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67E" w:rsidRDefault="00D4167E">
      <w:pPr>
        <w:ind w:right="-253"/>
        <w:jc w:val="center"/>
        <w:rPr>
          <w:sz w:val="20"/>
          <w:szCs w:val="20"/>
        </w:rPr>
      </w:pPr>
      <w:r>
        <w:rPr>
          <w:rFonts w:ascii="Calibri" w:eastAsia="Calibri" w:hAnsi="Calibri" w:cs="Calibri"/>
          <w:b/>
          <w:bCs/>
          <w:color w:val="00000A"/>
          <w:sz w:val="24"/>
          <w:szCs w:val="24"/>
        </w:rPr>
        <w:t>Публичный доклад</w:t>
      </w:r>
    </w:p>
    <w:p w:rsidR="00D4167E" w:rsidRDefault="00D4167E">
      <w:pPr>
        <w:spacing w:line="2" w:lineRule="exact"/>
        <w:rPr>
          <w:sz w:val="24"/>
          <w:szCs w:val="24"/>
        </w:rPr>
      </w:pPr>
    </w:p>
    <w:p w:rsidR="00D4167E" w:rsidRDefault="00D4167E">
      <w:pPr>
        <w:ind w:right="-253"/>
        <w:jc w:val="center"/>
        <w:rPr>
          <w:sz w:val="20"/>
          <w:szCs w:val="20"/>
        </w:rPr>
      </w:pPr>
      <w:r>
        <w:rPr>
          <w:rFonts w:ascii="Calibri" w:eastAsia="Calibri" w:hAnsi="Calibri" w:cs="Calibri"/>
          <w:b/>
          <w:bCs/>
          <w:color w:val="00000A"/>
          <w:sz w:val="24"/>
          <w:szCs w:val="24"/>
        </w:rPr>
        <w:t>Муниципального бюджетного образовательного учреждения</w:t>
      </w:r>
    </w:p>
    <w:p w:rsidR="00D4167E" w:rsidRDefault="00D4167E">
      <w:pPr>
        <w:ind w:right="-253"/>
        <w:jc w:val="center"/>
        <w:rPr>
          <w:sz w:val="20"/>
          <w:szCs w:val="20"/>
        </w:rPr>
      </w:pPr>
      <w:r>
        <w:rPr>
          <w:rFonts w:ascii="Calibri" w:eastAsia="Calibri" w:hAnsi="Calibri" w:cs="Calibri"/>
          <w:b/>
          <w:bCs/>
          <w:color w:val="00000A"/>
          <w:sz w:val="24"/>
          <w:szCs w:val="24"/>
        </w:rPr>
        <w:t>средняя общеобразовательная школа №10</w:t>
      </w:r>
    </w:p>
    <w:p w:rsidR="00D4167E" w:rsidRDefault="00D4167E">
      <w:pPr>
        <w:ind w:right="-253"/>
        <w:jc w:val="center"/>
        <w:rPr>
          <w:sz w:val="20"/>
          <w:szCs w:val="20"/>
        </w:rPr>
      </w:pPr>
      <w:r>
        <w:rPr>
          <w:rFonts w:ascii="Calibri" w:eastAsia="Calibri" w:hAnsi="Calibri" w:cs="Calibri"/>
          <w:b/>
          <w:bCs/>
          <w:color w:val="00000A"/>
          <w:sz w:val="24"/>
          <w:szCs w:val="24"/>
        </w:rPr>
        <w:t xml:space="preserve">муниципального района Учалинский </w:t>
      </w:r>
      <w:r w:rsidR="00DB2E19">
        <w:rPr>
          <w:rFonts w:ascii="Calibri" w:eastAsia="Calibri" w:hAnsi="Calibri" w:cs="Calibri"/>
          <w:b/>
          <w:bCs/>
          <w:color w:val="00000A"/>
          <w:sz w:val="24"/>
          <w:szCs w:val="24"/>
        </w:rPr>
        <w:t>район Республики</w:t>
      </w:r>
      <w:r>
        <w:rPr>
          <w:rFonts w:ascii="Calibri" w:eastAsia="Calibri" w:hAnsi="Calibri" w:cs="Calibri"/>
          <w:b/>
          <w:bCs/>
          <w:color w:val="00000A"/>
          <w:sz w:val="24"/>
          <w:szCs w:val="24"/>
        </w:rPr>
        <w:t xml:space="preserve"> Башкортостан</w:t>
      </w:r>
    </w:p>
    <w:p w:rsidR="00D4167E" w:rsidRDefault="00D4167E">
      <w:pPr>
        <w:spacing w:line="292" w:lineRule="exact"/>
        <w:rPr>
          <w:sz w:val="24"/>
          <w:szCs w:val="24"/>
        </w:rPr>
      </w:pPr>
    </w:p>
    <w:p w:rsidR="00D4167E" w:rsidRDefault="00D4167E">
      <w:pPr>
        <w:numPr>
          <w:ilvl w:val="0"/>
          <w:numId w:val="1"/>
        </w:numPr>
        <w:tabs>
          <w:tab w:val="left" w:pos="480"/>
        </w:tabs>
        <w:spacing w:after="0" w:line="240" w:lineRule="auto"/>
        <w:ind w:left="480" w:hanging="250"/>
        <w:rPr>
          <w:rFonts w:ascii="Calibri" w:eastAsia="Calibri" w:hAnsi="Calibri" w:cs="Calibri"/>
          <w:b/>
          <w:bCs/>
          <w:color w:val="00000A"/>
          <w:sz w:val="24"/>
          <w:szCs w:val="24"/>
          <w:u w:val="single"/>
        </w:rPr>
      </w:pPr>
      <w:r>
        <w:rPr>
          <w:rFonts w:ascii="Calibri" w:eastAsia="Calibri" w:hAnsi="Calibri" w:cs="Calibri"/>
          <w:b/>
          <w:bCs/>
          <w:color w:val="00000A"/>
          <w:sz w:val="24"/>
          <w:szCs w:val="24"/>
          <w:u w:val="single"/>
        </w:rPr>
        <w:t>Общая характеристика учреждения.</w:t>
      </w:r>
    </w:p>
    <w:p w:rsidR="00D4167E" w:rsidRDefault="00D4167E">
      <w:pPr>
        <w:spacing w:line="292" w:lineRule="exact"/>
        <w:rPr>
          <w:rFonts w:ascii="Calibri" w:eastAsia="Calibri" w:hAnsi="Calibri" w:cs="Calibri"/>
          <w:b/>
          <w:bCs/>
          <w:color w:val="00000A"/>
          <w:sz w:val="24"/>
          <w:szCs w:val="24"/>
          <w:u w:val="single"/>
        </w:rPr>
      </w:pPr>
    </w:p>
    <w:p w:rsidR="00D4167E" w:rsidRDefault="00D4167E">
      <w:pPr>
        <w:numPr>
          <w:ilvl w:val="0"/>
          <w:numId w:val="2"/>
        </w:numPr>
        <w:tabs>
          <w:tab w:val="left" w:pos="420"/>
        </w:tabs>
        <w:spacing w:after="0" w:line="240" w:lineRule="auto"/>
        <w:ind w:left="420" w:hanging="190"/>
        <w:rPr>
          <w:rFonts w:ascii="Calibri" w:eastAsia="Calibri" w:hAnsi="Calibri" w:cs="Calibri"/>
          <w:b/>
          <w:bCs/>
          <w:color w:val="00000A"/>
          <w:sz w:val="24"/>
          <w:szCs w:val="24"/>
        </w:rPr>
      </w:pPr>
      <w:r>
        <w:rPr>
          <w:rFonts w:ascii="Calibri" w:eastAsia="Calibri" w:hAnsi="Calibri" w:cs="Calibri"/>
          <w:b/>
          <w:bCs/>
          <w:color w:val="00000A"/>
          <w:sz w:val="24"/>
          <w:szCs w:val="24"/>
        </w:rPr>
        <w:t>1.Тип, вид, статус учреждения.</w:t>
      </w:r>
    </w:p>
    <w:p w:rsidR="00D4167E" w:rsidRDefault="00D4167E">
      <w:pPr>
        <w:spacing w:line="346" w:lineRule="exact"/>
        <w:rPr>
          <w:sz w:val="24"/>
          <w:szCs w:val="24"/>
        </w:rPr>
      </w:pPr>
    </w:p>
    <w:p w:rsidR="00D4167E" w:rsidRDefault="00D4167E">
      <w:pPr>
        <w:spacing w:line="234" w:lineRule="auto"/>
        <w:ind w:left="220" w:right="66" w:firstLine="382"/>
        <w:rPr>
          <w:sz w:val="20"/>
          <w:szCs w:val="20"/>
        </w:rPr>
      </w:pPr>
      <w:r>
        <w:rPr>
          <w:rFonts w:ascii="Calibri" w:eastAsia="Calibri" w:hAnsi="Calibri" w:cs="Calibri"/>
          <w:color w:val="00000A"/>
          <w:sz w:val="24"/>
          <w:szCs w:val="24"/>
        </w:rPr>
        <w:t>Муниципальное образовательное учреждение средняя общеобразовательная школа №10 реализует общеобразовательные программы начального общего, основного общего , среднего(полного) общего образования с 1967 года. Проектная мощность – 1250 учащихся. В 1987 году введен в эксплуатацию пристрой – такое же трехэтажное здание для начальной школы. Учредителями школы являются Администрация муниципального района Учалинский район в лице муниципального казенного учреждения отдел образования и комитета по управлению государственными имуществом.</w:t>
      </w:r>
    </w:p>
    <w:p w:rsidR="00D4167E" w:rsidRDefault="00D4167E">
      <w:pPr>
        <w:spacing w:line="293" w:lineRule="exact"/>
        <w:rPr>
          <w:sz w:val="24"/>
          <w:szCs w:val="24"/>
        </w:rPr>
      </w:pPr>
    </w:p>
    <w:p w:rsidR="00D4167E" w:rsidRDefault="00D4167E">
      <w:pPr>
        <w:ind w:left="220"/>
        <w:rPr>
          <w:sz w:val="20"/>
          <w:szCs w:val="20"/>
        </w:rPr>
      </w:pPr>
      <w:r>
        <w:rPr>
          <w:rFonts w:ascii="Calibri" w:eastAsia="Calibri" w:hAnsi="Calibri" w:cs="Calibri"/>
          <w:b/>
          <w:bCs/>
          <w:color w:val="00000A"/>
          <w:sz w:val="24"/>
          <w:szCs w:val="24"/>
        </w:rPr>
        <w:t>1.2.Лицензия на образовательную деятельность, государственная аккредитация.</w:t>
      </w:r>
    </w:p>
    <w:p w:rsidR="00D4167E" w:rsidRDefault="00D4167E">
      <w:pPr>
        <w:spacing w:line="346" w:lineRule="exact"/>
        <w:rPr>
          <w:sz w:val="24"/>
          <w:szCs w:val="24"/>
        </w:rPr>
      </w:pPr>
    </w:p>
    <w:p w:rsidR="00D4167E" w:rsidRDefault="00D4167E">
      <w:pPr>
        <w:spacing w:line="229" w:lineRule="auto"/>
        <w:ind w:left="220" w:right="66" w:firstLine="274"/>
        <w:rPr>
          <w:sz w:val="20"/>
          <w:szCs w:val="20"/>
        </w:rPr>
      </w:pPr>
      <w:r>
        <w:rPr>
          <w:rFonts w:ascii="Calibri" w:eastAsia="Calibri" w:hAnsi="Calibri" w:cs="Calibri"/>
          <w:color w:val="00000A"/>
          <w:sz w:val="24"/>
          <w:szCs w:val="24"/>
        </w:rPr>
        <w:t>Школа осуществляет образовательную деятельность на основании лицензии серия А №154526, регистрационный номер1037 от 18 ноября 2011 года. Школа прошла аккредитацию- свидетельство ОП 021208, регистрационный номер 0372 от 18 АВГУСТА 2011 г.</w:t>
      </w:r>
    </w:p>
    <w:p w:rsidR="00D4167E" w:rsidRDefault="00D4167E">
      <w:pPr>
        <w:spacing w:line="293" w:lineRule="exact"/>
        <w:rPr>
          <w:sz w:val="24"/>
          <w:szCs w:val="24"/>
        </w:rPr>
      </w:pPr>
    </w:p>
    <w:p w:rsidR="00D4167E" w:rsidRDefault="00D4167E">
      <w:pPr>
        <w:ind w:left="220"/>
        <w:rPr>
          <w:sz w:val="20"/>
          <w:szCs w:val="20"/>
        </w:rPr>
      </w:pPr>
      <w:r>
        <w:rPr>
          <w:rFonts w:ascii="Calibri" w:eastAsia="Calibri" w:hAnsi="Calibri" w:cs="Calibri"/>
          <w:b/>
          <w:bCs/>
          <w:color w:val="00000A"/>
          <w:sz w:val="24"/>
          <w:szCs w:val="24"/>
        </w:rPr>
        <w:t>1.3.Экономические и социальные условия территории нахождения.</w:t>
      </w:r>
    </w:p>
    <w:p w:rsidR="00D4167E" w:rsidRDefault="00D4167E">
      <w:pPr>
        <w:spacing w:line="346" w:lineRule="exact"/>
        <w:rPr>
          <w:sz w:val="24"/>
          <w:szCs w:val="24"/>
        </w:rPr>
      </w:pPr>
    </w:p>
    <w:p w:rsidR="00D4167E" w:rsidRDefault="00D4167E">
      <w:pPr>
        <w:numPr>
          <w:ilvl w:val="0"/>
          <w:numId w:val="3"/>
        </w:numPr>
        <w:tabs>
          <w:tab w:val="left" w:pos="733"/>
        </w:tabs>
        <w:spacing w:after="0" w:line="225" w:lineRule="auto"/>
        <w:ind w:left="220" w:right="166" w:firstLine="338"/>
        <w:jc w:val="both"/>
        <w:rPr>
          <w:rFonts w:ascii="Calibri" w:eastAsia="Calibri" w:hAnsi="Calibri" w:cs="Calibri"/>
          <w:color w:val="00000A"/>
          <w:sz w:val="24"/>
          <w:szCs w:val="24"/>
        </w:rPr>
      </w:pPr>
      <w:r>
        <w:rPr>
          <w:rFonts w:ascii="Calibri" w:eastAsia="Calibri" w:hAnsi="Calibri" w:cs="Calibri"/>
          <w:color w:val="00000A"/>
          <w:sz w:val="24"/>
          <w:szCs w:val="24"/>
        </w:rPr>
        <w:t>средней школе №10 в основном обучаются дети из микрорайона школы(улица Мира – четные дома, начиная с д.№ 18, улицы Кирова, 50 лет Октября, Муртазина, Пионерская), но есть дети из п. Бурансы, г.Учалы – 2, с.Учалы, дд. Имангулово, Кунакбаево, Уразово.</w:t>
      </w:r>
    </w:p>
    <w:p w:rsidR="002C6ECB" w:rsidRDefault="002C6ECB" w:rsidP="002C6ECB">
      <w:pPr>
        <w:tabs>
          <w:tab w:val="left" w:pos="733"/>
        </w:tabs>
        <w:spacing w:after="0" w:line="225" w:lineRule="auto"/>
        <w:ind w:left="558" w:right="166"/>
        <w:jc w:val="both"/>
        <w:rPr>
          <w:rFonts w:ascii="Calibri" w:eastAsia="Calibri" w:hAnsi="Calibri" w:cs="Calibri"/>
          <w:color w:val="00000A"/>
          <w:sz w:val="24"/>
          <w:szCs w:val="24"/>
        </w:rPr>
      </w:pPr>
      <w:r>
        <w:rPr>
          <w:rFonts w:ascii="Calibri" w:eastAsia="Calibri" w:hAnsi="Calibri" w:cs="Calibri"/>
          <w:color w:val="00000A"/>
          <w:sz w:val="24"/>
          <w:szCs w:val="24"/>
        </w:rPr>
        <w:t>На основании Постановления Главы Администрации Муниципального района Учалинский район к школе закреплены следующие территории: ул.Кирова, 50 лет Октября, пер.Московский, ул. Мира (нечетная сторона – полностью, четная сторона – от дома № 8 и до конца улицы), ул.Муртазина (дома № 26, 28,28а,30,32); улЛенина (дома № 17,19,19А, 21,23,23А,25); ул. Кунакбаевская; улУралтауская ул.Юлдашевская, улЯицкая пер.Мирный, ул. 65 лет Победы, ул.Молодежная, пер.Спортивный, ул.Янтарная; ул.Ясная, улИсмагила Султанова (с дома № 48,  и до конца улицы); улРамазана Нигматуллина; пер.Лазурный; ул.Сосновая, ул.Абзелиловская, ул.Альпийская, ул.Звездная; ул.Лучистая; ул.Рината А</w:t>
      </w:r>
      <w:r w:rsidR="00480D42">
        <w:rPr>
          <w:rFonts w:ascii="Calibri" w:eastAsia="Calibri" w:hAnsi="Calibri" w:cs="Calibri"/>
          <w:color w:val="00000A"/>
          <w:sz w:val="24"/>
          <w:szCs w:val="24"/>
        </w:rPr>
        <w:t>бдуллина, ул.Содружества; Соловьиная; ул.9 Мая; ул.Уютная.</w:t>
      </w:r>
    </w:p>
    <w:p w:rsidR="00D4167E" w:rsidRDefault="00D4167E">
      <w:pPr>
        <w:spacing w:line="57" w:lineRule="exact"/>
        <w:rPr>
          <w:rFonts w:ascii="Calibri" w:eastAsia="Calibri" w:hAnsi="Calibri" w:cs="Calibri"/>
          <w:color w:val="00000A"/>
          <w:sz w:val="24"/>
          <w:szCs w:val="24"/>
        </w:rPr>
      </w:pPr>
    </w:p>
    <w:p w:rsidR="00D4167E" w:rsidRDefault="00D4167E">
      <w:pPr>
        <w:spacing w:line="232" w:lineRule="auto"/>
        <w:ind w:left="220" w:right="46" w:firstLine="326"/>
        <w:rPr>
          <w:rFonts w:ascii="Calibri" w:eastAsia="Calibri" w:hAnsi="Calibri" w:cs="Calibri"/>
          <w:color w:val="00000A"/>
          <w:sz w:val="24"/>
          <w:szCs w:val="24"/>
        </w:rPr>
      </w:pPr>
      <w:r>
        <w:rPr>
          <w:rFonts w:ascii="Calibri" w:eastAsia="Calibri" w:hAnsi="Calibri" w:cs="Calibri"/>
          <w:color w:val="00000A"/>
          <w:sz w:val="24"/>
          <w:szCs w:val="24"/>
        </w:rPr>
        <w:lastRenderedPageBreak/>
        <w:t xml:space="preserve">Школа находится в окружении четырех бывших рабочих общежитий, (ныне прошедших приватизацию) проживающих в них учащихся 10%. В 100 – 150 метрах от здания школы находятся </w:t>
      </w:r>
      <w:r w:rsidR="002955E6">
        <w:rPr>
          <w:rFonts w:ascii="Calibri" w:eastAsia="Calibri" w:hAnsi="Calibri" w:cs="Calibri"/>
          <w:color w:val="00000A"/>
          <w:sz w:val="24"/>
          <w:szCs w:val="24"/>
        </w:rPr>
        <w:t>магазин «Пятерочка»</w:t>
      </w:r>
      <w:r>
        <w:rPr>
          <w:rFonts w:ascii="Calibri" w:eastAsia="Calibri" w:hAnsi="Calibri" w:cs="Calibri"/>
          <w:color w:val="00000A"/>
          <w:sz w:val="24"/>
          <w:szCs w:val="24"/>
        </w:rPr>
        <w:t xml:space="preserve">, коррекционно-развивающая школа VIII типа и два детских сада. В микрорайоне расположены городская библиотека №1, стадион «Горняк», городская </w:t>
      </w:r>
      <w:r w:rsidR="00041912">
        <w:rPr>
          <w:rFonts w:ascii="Calibri" w:eastAsia="Calibri" w:hAnsi="Calibri" w:cs="Calibri"/>
          <w:color w:val="00000A"/>
          <w:sz w:val="24"/>
          <w:szCs w:val="24"/>
        </w:rPr>
        <w:t xml:space="preserve">детская и взрослая поликлиники </w:t>
      </w:r>
      <w:r>
        <w:rPr>
          <w:rFonts w:ascii="Calibri" w:eastAsia="Calibri" w:hAnsi="Calibri" w:cs="Calibri"/>
          <w:color w:val="00000A"/>
          <w:sz w:val="24"/>
          <w:szCs w:val="24"/>
        </w:rPr>
        <w:t>ГАУЗ центральная городская больница, Учалинский колледж горной промышленности, сберегательный банк, медицинский центр «Табиб».</w:t>
      </w:r>
    </w:p>
    <w:p w:rsidR="00D4167E" w:rsidRPr="002955E6" w:rsidRDefault="00D4167E">
      <w:pPr>
        <w:spacing w:line="297" w:lineRule="exact"/>
        <w:rPr>
          <w:rFonts w:ascii="Times New Roman" w:hAnsi="Times New Roman" w:cs="Times New Roman"/>
          <w:sz w:val="24"/>
          <w:szCs w:val="24"/>
        </w:rPr>
      </w:pPr>
    </w:p>
    <w:p w:rsidR="00D4167E" w:rsidRPr="002955E6" w:rsidRDefault="00D4167E" w:rsidP="009114F6">
      <w:pPr>
        <w:ind w:right="-253"/>
        <w:jc w:val="center"/>
        <w:rPr>
          <w:rFonts w:ascii="Times New Roman" w:hAnsi="Times New Roman" w:cs="Times New Roman"/>
          <w:sz w:val="24"/>
          <w:szCs w:val="24"/>
        </w:rPr>
      </w:pPr>
      <w:r w:rsidRPr="002955E6">
        <w:rPr>
          <w:rFonts w:ascii="Times New Roman" w:eastAsia="Calibri" w:hAnsi="Times New Roman" w:cs="Times New Roman"/>
          <w:b/>
          <w:bCs/>
          <w:color w:val="00000A"/>
          <w:sz w:val="24"/>
          <w:szCs w:val="24"/>
        </w:rPr>
        <w:t>Характер</w:t>
      </w:r>
      <w:r w:rsidR="009114F6">
        <w:rPr>
          <w:rFonts w:ascii="Times New Roman" w:eastAsia="Calibri" w:hAnsi="Times New Roman" w:cs="Times New Roman"/>
          <w:b/>
          <w:bCs/>
          <w:color w:val="00000A"/>
          <w:sz w:val="24"/>
          <w:szCs w:val="24"/>
        </w:rPr>
        <w:t xml:space="preserve">истика контингента обучающихся </w:t>
      </w:r>
    </w:p>
    <w:p w:rsidR="00D4167E" w:rsidRPr="002955E6" w:rsidRDefault="00D4167E">
      <w:pPr>
        <w:numPr>
          <w:ilvl w:val="0"/>
          <w:numId w:val="4"/>
        </w:numPr>
        <w:tabs>
          <w:tab w:val="left" w:pos="623"/>
        </w:tabs>
        <w:spacing w:after="0" w:line="218" w:lineRule="auto"/>
        <w:ind w:left="220" w:right="506" w:firstLine="228"/>
        <w:rPr>
          <w:rFonts w:ascii="Times New Roman" w:eastAsia="Calibri" w:hAnsi="Times New Roman" w:cs="Times New Roman"/>
          <w:color w:val="00000A"/>
          <w:sz w:val="24"/>
          <w:szCs w:val="24"/>
        </w:rPr>
      </w:pPr>
      <w:r w:rsidRPr="002955E6">
        <w:rPr>
          <w:rFonts w:ascii="Times New Roman" w:eastAsia="Calibri" w:hAnsi="Times New Roman" w:cs="Times New Roman"/>
          <w:color w:val="00000A"/>
          <w:sz w:val="24"/>
          <w:szCs w:val="24"/>
        </w:rPr>
        <w:t>школе созданы все необходимые условия для получения качественного, доступного образования для всех категорий учащихся.</w:t>
      </w:r>
    </w:p>
    <w:p w:rsidR="00D4167E" w:rsidRPr="002955E6" w:rsidRDefault="00D4167E">
      <w:pPr>
        <w:spacing w:line="53" w:lineRule="exact"/>
        <w:rPr>
          <w:rFonts w:ascii="Times New Roman" w:eastAsia="Calibri" w:hAnsi="Times New Roman" w:cs="Times New Roman"/>
          <w:color w:val="00000A"/>
          <w:sz w:val="24"/>
          <w:szCs w:val="24"/>
        </w:rPr>
      </w:pPr>
    </w:p>
    <w:p w:rsidR="00D4167E" w:rsidRPr="0023789B" w:rsidRDefault="00D4167E">
      <w:pPr>
        <w:spacing w:line="225" w:lineRule="auto"/>
        <w:ind w:left="220" w:right="286" w:firstLine="218"/>
        <w:rPr>
          <w:rFonts w:ascii="Times New Roman" w:eastAsia="Calibri" w:hAnsi="Times New Roman" w:cs="Times New Roman"/>
          <w:color w:val="00000A"/>
          <w:sz w:val="24"/>
          <w:szCs w:val="24"/>
        </w:rPr>
      </w:pPr>
      <w:r w:rsidRPr="0023789B">
        <w:rPr>
          <w:rFonts w:ascii="Times New Roman" w:eastAsia="Calibri" w:hAnsi="Times New Roman" w:cs="Times New Roman"/>
          <w:color w:val="00000A"/>
          <w:sz w:val="24"/>
          <w:szCs w:val="24"/>
        </w:rPr>
        <w:t>Учебное заведение работает в пятидневном режиме для учащихся 1 классов и в шестидневном, в две смены, для учащихся 2 – 11 классов. Продолжительность уроков для первоклассников 35 минут, для остальных - 45 минут.</w:t>
      </w:r>
    </w:p>
    <w:p w:rsidR="00D4167E" w:rsidRPr="0023789B" w:rsidRDefault="00D4167E">
      <w:pPr>
        <w:spacing w:line="57" w:lineRule="exact"/>
        <w:rPr>
          <w:rFonts w:ascii="Times New Roman" w:eastAsia="Calibri" w:hAnsi="Times New Roman" w:cs="Times New Roman"/>
          <w:color w:val="00000A"/>
          <w:sz w:val="24"/>
          <w:szCs w:val="24"/>
        </w:rPr>
      </w:pPr>
    </w:p>
    <w:p w:rsidR="0023789B" w:rsidRPr="0023789B" w:rsidRDefault="0023789B" w:rsidP="0023789B">
      <w:pPr>
        <w:shd w:val="clear" w:color="auto" w:fill="FFFFFF"/>
        <w:rPr>
          <w:rFonts w:ascii="Times New Roman" w:hAnsi="Times New Roman" w:cs="Times New Roman"/>
          <w:sz w:val="24"/>
          <w:szCs w:val="24"/>
        </w:rPr>
      </w:pPr>
      <w:r w:rsidRPr="0023789B">
        <w:rPr>
          <w:rFonts w:ascii="Times New Roman" w:hAnsi="Times New Roman" w:cs="Times New Roman"/>
          <w:sz w:val="24"/>
          <w:szCs w:val="24"/>
        </w:rPr>
        <w:t xml:space="preserve">    В 2019 – 2020 учебном году в 49 класс-комплектах обучались 1257 обучающихся.  Четверо учащихся (один – из начальной школы, трое – средне-старшее звено) обучались по индивидуальному учебному плану на дому по состоянию здоровья.</w:t>
      </w:r>
    </w:p>
    <w:p w:rsidR="0023789B" w:rsidRPr="0023789B" w:rsidRDefault="0023789B" w:rsidP="0023789B">
      <w:pPr>
        <w:jc w:val="center"/>
        <w:rPr>
          <w:rFonts w:ascii="Times New Roman" w:hAnsi="Times New Roman" w:cs="Times New Roman"/>
          <w:b/>
          <w:sz w:val="24"/>
          <w:szCs w:val="24"/>
        </w:rPr>
      </w:pPr>
      <w:r w:rsidRPr="0023789B">
        <w:rPr>
          <w:rFonts w:ascii="Times New Roman" w:hAnsi="Times New Roman" w:cs="Times New Roman"/>
          <w:b/>
          <w:sz w:val="24"/>
          <w:szCs w:val="24"/>
        </w:rPr>
        <w:t>Количество учащихся по ступеням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8"/>
        <w:gridCol w:w="3369"/>
        <w:gridCol w:w="3375"/>
      </w:tblGrid>
      <w:tr w:rsidR="0023789B" w:rsidRPr="0023789B" w:rsidTr="0023789B">
        <w:tc>
          <w:tcPr>
            <w:tcW w:w="2998" w:type="dxa"/>
            <w:shd w:val="clear" w:color="auto" w:fill="FFFFFF"/>
          </w:tcPr>
          <w:p w:rsidR="0023789B" w:rsidRPr="0023789B" w:rsidRDefault="0023789B" w:rsidP="0023789B">
            <w:pPr>
              <w:jc w:val="center"/>
              <w:rPr>
                <w:rFonts w:ascii="Times New Roman" w:hAnsi="Times New Roman" w:cs="Times New Roman"/>
                <w:sz w:val="24"/>
                <w:szCs w:val="24"/>
              </w:rPr>
            </w:pPr>
          </w:p>
        </w:tc>
        <w:tc>
          <w:tcPr>
            <w:tcW w:w="3369" w:type="dxa"/>
            <w:shd w:val="clear" w:color="auto" w:fill="FFFFFF"/>
          </w:tcPr>
          <w:p w:rsidR="0023789B" w:rsidRPr="0023789B" w:rsidRDefault="0023789B" w:rsidP="0023789B">
            <w:pPr>
              <w:jc w:val="center"/>
              <w:rPr>
                <w:rFonts w:ascii="Times New Roman" w:hAnsi="Times New Roman" w:cs="Times New Roman"/>
                <w:sz w:val="24"/>
                <w:szCs w:val="24"/>
              </w:rPr>
            </w:pPr>
            <w:r w:rsidRPr="0023789B">
              <w:rPr>
                <w:rFonts w:ascii="Times New Roman" w:hAnsi="Times New Roman" w:cs="Times New Roman"/>
                <w:sz w:val="24"/>
                <w:szCs w:val="24"/>
              </w:rPr>
              <w:t>на начало учебного года</w:t>
            </w:r>
          </w:p>
        </w:tc>
        <w:tc>
          <w:tcPr>
            <w:tcW w:w="3375" w:type="dxa"/>
            <w:shd w:val="clear" w:color="auto" w:fill="FFFFFF"/>
          </w:tcPr>
          <w:p w:rsidR="0023789B" w:rsidRPr="0023789B" w:rsidRDefault="0023789B" w:rsidP="0023789B">
            <w:pPr>
              <w:jc w:val="center"/>
              <w:rPr>
                <w:rFonts w:ascii="Times New Roman" w:hAnsi="Times New Roman" w:cs="Times New Roman"/>
                <w:sz w:val="24"/>
                <w:szCs w:val="24"/>
              </w:rPr>
            </w:pPr>
            <w:r w:rsidRPr="0023789B">
              <w:rPr>
                <w:rFonts w:ascii="Times New Roman" w:hAnsi="Times New Roman" w:cs="Times New Roman"/>
                <w:sz w:val="24"/>
                <w:szCs w:val="24"/>
              </w:rPr>
              <w:t>на конец учебного года</w:t>
            </w:r>
          </w:p>
        </w:tc>
      </w:tr>
      <w:tr w:rsidR="0023789B" w:rsidRPr="0023789B" w:rsidTr="0023789B">
        <w:tc>
          <w:tcPr>
            <w:tcW w:w="2998" w:type="dxa"/>
            <w:shd w:val="clear" w:color="auto" w:fill="FFFFFF"/>
          </w:tcPr>
          <w:p w:rsidR="0023789B" w:rsidRPr="0023789B" w:rsidRDefault="0023789B" w:rsidP="0023789B">
            <w:pPr>
              <w:jc w:val="center"/>
              <w:rPr>
                <w:rFonts w:ascii="Times New Roman" w:hAnsi="Times New Roman" w:cs="Times New Roman"/>
                <w:sz w:val="24"/>
                <w:szCs w:val="24"/>
              </w:rPr>
            </w:pPr>
            <w:r w:rsidRPr="0023789B">
              <w:rPr>
                <w:rFonts w:ascii="Times New Roman" w:hAnsi="Times New Roman" w:cs="Times New Roman"/>
                <w:sz w:val="24"/>
                <w:szCs w:val="24"/>
              </w:rPr>
              <w:t>1 ступень (1-4 классы)</w:t>
            </w:r>
          </w:p>
        </w:tc>
        <w:tc>
          <w:tcPr>
            <w:tcW w:w="3369" w:type="dxa"/>
            <w:shd w:val="clear" w:color="auto" w:fill="FFFFFF"/>
          </w:tcPr>
          <w:p w:rsidR="0023789B" w:rsidRPr="0023789B" w:rsidRDefault="0023789B" w:rsidP="0023789B">
            <w:pPr>
              <w:jc w:val="center"/>
              <w:rPr>
                <w:rFonts w:ascii="Times New Roman" w:hAnsi="Times New Roman" w:cs="Times New Roman"/>
                <w:sz w:val="24"/>
                <w:szCs w:val="24"/>
              </w:rPr>
            </w:pPr>
            <w:r w:rsidRPr="0023789B">
              <w:rPr>
                <w:rFonts w:ascii="Times New Roman" w:hAnsi="Times New Roman" w:cs="Times New Roman"/>
                <w:sz w:val="24"/>
                <w:szCs w:val="24"/>
              </w:rPr>
              <w:t>572</w:t>
            </w:r>
          </w:p>
        </w:tc>
        <w:tc>
          <w:tcPr>
            <w:tcW w:w="3375" w:type="dxa"/>
            <w:shd w:val="clear" w:color="auto" w:fill="FFFFFF"/>
          </w:tcPr>
          <w:p w:rsidR="0023789B" w:rsidRPr="0023789B" w:rsidRDefault="0023789B" w:rsidP="0023789B">
            <w:pPr>
              <w:jc w:val="center"/>
              <w:rPr>
                <w:rFonts w:ascii="Times New Roman" w:hAnsi="Times New Roman" w:cs="Times New Roman"/>
                <w:sz w:val="24"/>
                <w:szCs w:val="24"/>
              </w:rPr>
            </w:pPr>
            <w:r w:rsidRPr="0023789B">
              <w:rPr>
                <w:rFonts w:ascii="Times New Roman" w:hAnsi="Times New Roman" w:cs="Times New Roman"/>
                <w:sz w:val="24"/>
                <w:szCs w:val="24"/>
              </w:rPr>
              <w:t>572</w:t>
            </w:r>
          </w:p>
        </w:tc>
      </w:tr>
      <w:tr w:rsidR="0023789B" w:rsidRPr="0023789B" w:rsidTr="0023789B">
        <w:tc>
          <w:tcPr>
            <w:tcW w:w="2998" w:type="dxa"/>
            <w:shd w:val="clear" w:color="auto" w:fill="FFFFFF"/>
          </w:tcPr>
          <w:p w:rsidR="0023789B" w:rsidRPr="0023789B" w:rsidRDefault="0023789B" w:rsidP="0023789B">
            <w:pPr>
              <w:jc w:val="center"/>
              <w:rPr>
                <w:rFonts w:ascii="Times New Roman" w:hAnsi="Times New Roman" w:cs="Times New Roman"/>
                <w:sz w:val="24"/>
                <w:szCs w:val="24"/>
              </w:rPr>
            </w:pPr>
            <w:r w:rsidRPr="0023789B">
              <w:rPr>
                <w:rFonts w:ascii="Times New Roman" w:hAnsi="Times New Roman" w:cs="Times New Roman"/>
                <w:sz w:val="24"/>
                <w:szCs w:val="24"/>
              </w:rPr>
              <w:t>2 ступень (5-9 классы)</w:t>
            </w:r>
          </w:p>
        </w:tc>
        <w:tc>
          <w:tcPr>
            <w:tcW w:w="3369" w:type="dxa"/>
            <w:shd w:val="clear" w:color="auto" w:fill="FFFFFF"/>
          </w:tcPr>
          <w:p w:rsidR="0023789B" w:rsidRPr="0023789B" w:rsidRDefault="0023789B" w:rsidP="0023789B">
            <w:pPr>
              <w:jc w:val="center"/>
              <w:rPr>
                <w:rFonts w:ascii="Times New Roman" w:hAnsi="Times New Roman" w:cs="Times New Roman"/>
                <w:sz w:val="24"/>
                <w:szCs w:val="24"/>
              </w:rPr>
            </w:pPr>
            <w:r w:rsidRPr="0023789B">
              <w:rPr>
                <w:rFonts w:ascii="Times New Roman" w:hAnsi="Times New Roman" w:cs="Times New Roman"/>
                <w:sz w:val="24"/>
                <w:szCs w:val="24"/>
              </w:rPr>
              <w:t>579</w:t>
            </w:r>
          </w:p>
        </w:tc>
        <w:tc>
          <w:tcPr>
            <w:tcW w:w="3375" w:type="dxa"/>
            <w:shd w:val="clear" w:color="auto" w:fill="FFFFFF"/>
          </w:tcPr>
          <w:p w:rsidR="0023789B" w:rsidRPr="0023789B" w:rsidRDefault="0023789B" w:rsidP="0023789B">
            <w:pPr>
              <w:jc w:val="center"/>
              <w:rPr>
                <w:rFonts w:ascii="Times New Roman" w:hAnsi="Times New Roman" w:cs="Times New Roman"/>
                <w:sz w:val="24"/>
                <w:szCs w:val="24"/>
              </w:rPr>
            </w:pPr>
            <w:r w:rsidRPr="0023789B">
              <w:rPr>
                <w:rFonts w:ascii="Times New Roman" w:hAnsi="Times New Roman" w:cs="Times New Roman"/>
                <w:sz w:val="24"/>
                <w:szCs w:val="24"/>
              </w:rPr>
              <w:t>575</w:t>
            </w:r>
          </w:p>
        </w:tc>
      </w:tr>
      <w:tr w:rsidR="0023789B" w:rsidRPr="0023789B" w:rsidTr="0023789B">
        <w:tc>
          <w:tcPr>
            <w:tcW w:w="2998" w:type="dxa"/>
            <w:shd w:val="clear" w:color="auto" w:fill="FFFFFF"/>
          </w:tcPr>
          <w:p w:rsidR="0023789B" w:rsidRPr="0023789B" w:rsidRDefault="0023789B" w:rsidP="0023789B">
            <w:pPr>
              <w:jc w:val="center"/>
              <w:rPr>
                <w:rFonts w:ascii="Times New Roman" w:hAnsi="Times New Roman" w:cs="Times New Roman"/>
                <w:sz w:val="24"/>
                <w:szCs w:val="24"/>
              </w:rPr>
            </w:pPr>
            <w:r w:rsidRPr="0023789B">
              <w:rPr>
                <w:rFonts w:ascii="Times New Roman" w:hAnsi="Times New Roman" w:cs="Times New Roman"/>
                <w:sz w:val="24"/>
                <w:szCs w:val="24"/>
              </w:rPr>
              <w:t>3 ступень (10-11 классы)</w:t>
            </w:r>
          </w:p>
        </w:tc>
        <w:tc>
          <w:tcPr>
            <w:tcW w:w="3369" w:type="dxa"/>
            <w:shd w:val="clear" w:color="auto" w:fill="FFFFFF"/>
          </w:tcPr>
          <w:p w:rsidR="0023789B" w:rsidRPr="0023789B" w:rsidRDefault="0023789B" w:rsidP="0023789B">
            <w:pPr>
              <w:jc w:val="center"/>
              <w:rPr>
                <w:rFonts w:ascii="Times New Roman" w:hAnsi="Times New Roman" w:cs="Times New Roman"/>
                <w:sz w:val="24"/>
                <w:szCs w:val="24"/>
              </w:rPr>
            </w:pPr>
            <w:r w:rsidRPr="0023789B">
              <w:rPr>
                <w:rFonts w:ascii="Times New Roman" w:hAnsi="Times New Roman" w:cs="Times New Roman"/>
                <w:sz w:val="24"/>
                <w:szCs w:val="24"/>
              </w:rPr>
              <w:t>109</w:t>
            </w:r>
          </w:p>
        </w:tc>
        <w:tc>
          <w:tcPr>
            <w:tcW w:w="3375" w:type="dxa"/>
            <w:shd w:val="clear" w:color="auto" w:fill="FFFFFF"/>
          </w:tcPr>
          <w:p w:rsidR="0023789B" w:rsidRPr="0023789B" w:rsidRDefault="0023789B" w:rsidP="0023789B">
            <w:pPr>
              <w:jc w:val="center"/>
              <w:rPr>
                <w:rFonts w:ascii="Times New Roman" w:hAnsi="Times New Roman" w:cs="Times New Roman"/>
                <w:sz w:val="24"/>
                <w:szCs w:val="24"/>
              </w:rPr>
            </w:pPr>
            <w:r w:rsidRPr="0023789B">
              <w:rPr>
                <w:rFonts w:ascii="Times New Roman" w:hAnsi="Times New Roman" w:cs="Times New Roman"/>
                <w:sz w:val="24"/>
                <w:szCs w:val="24"/>
              </w:rPr>
              <w:t>110</w:t>
            </w:r>
          </w:p>
        </w:tc>
      </w:tr>
    </w:tbl>
    <w:p w:rsidR="0023789B" w:rsidRPr="0023789B" w:rsidRDefault="0023789B" w:rsidP="0023789B">
      <w:pPr>
        <w:rPr>
          <w:rFonts w:ascii="Times New Roman" w:hAnsi="Times New Roman" w:cs="Times New Roman"/>
          <w:sz w:val="24"/>
          <w:szCs w:val="24"/>
        </w:rPr>
      </w:pPr>
      <w:r w:rsidRPr="0023789B">
        <w:rPr>
          <w:rFonts w:ascii="Times New Roman" w:hAnsi="Times New Roman" w:cs="Times New Roman"/>
          <w:sz w:val="24"/>
          <w:szCs w:val="24"/>
        </w:rPr>
        <w:t xml:space="preserve"> </w:t>
      </w:r>
    </w:p>
    <w:p w:rsidR="0023789B" w:rsidRPr="0023789B" w:rsidRDefault="0023789B" w:rsidP="0023789B">
      <w:pPr>
        <w:rPr>
          <w:rFonts w:ascii="Times New Roman" w:hAnsi="Times New Roman" w:cs="Times New Roman"/>
          <w:sz w:val="24"/>
          <w:szCs w:val="24"/>
        </w:rPr>
      </w:pPr>
      <w:r w:rsidRPr="0023789B">
        <w:rPr>
          <w:rFonts w:ascii="Times New Roman" w:hAnsi="Times New Roman" w:cs="Times New Roman"/>
          <w:sz w:val="24"/>
          <w:szCs w:val="24"/>
        </w:rPr>
        <w:t>Количественный состав учащихся за последние годы имеет тенденцию к увеличению.</w:t>
      </w:r>
    </w:p>
    <w:tbl>
      <w:tblPr>
        <w:tblW w:w="99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8"/>
        <w:gridCol w:w="3370"/>
        <w:gridCol w:w="3378"/>
      </w:tblGrid>
      <w:tr w:rsidR="0023789B" w:rsidRPr="0023789B" w:rsidTr="0023789B">
        <w:trPr>
          <w:trHeight w:val="268"/>
        </w:trPr>
        <w:tc>
          <w:tcPr>
            <w:tcW w:w="3178" w:type="dxa"/>
            <w:shd w:val="clear" w:color="auto" w:fill="FFFFFF"/>
          </w:tcPr>
          <w:p w:rsidR="0023789B" w:rsidRPr="0023789B" w:rsidRDefault="0023789B" w:rsidP="0023789B">
            <w:pPr>
              <w:jc w:val="center"/>
              <w:rPr>
                <w:rFonts w:ascii="Times New Roman" w:hAnsi="Times New Roman" w:cs="Times New Roman"/>
                <w:b/>
                <w:color w:val="FF0000"/>
                <w:sz w:val="24"/>
                <w:szCs w:val="24"/>
              </w:rPr>
            </w:pPr>
            <w:r w:rsidRPr="0023789B">
              <w:rPr>
                <w:rFonts w:ascii="Times New Roman" w:hAnsi="Times New Roman" w:cs="Times New Roman"/>
                <w:b/>
                <w:color w:val="FF0000"/>
                <w:sz w:val="24"/>
                <w:szCs w:val="24"/>
              </w:rPr>
              <w:t>учебный год</w:t>
            </w:r>
          </w:p>
        </w:tc>
        <w:tc>
          <w:tcPr>
            <w:tcW w:w="3370" w:type="dxa"/>
            <w:shd w:val="clear" w:color="auto" w:fill="FFFFFF"/>
          </w:tcPr>
          <w:p w:rsidR="0023789B" w:rsidRPr="0023789B" w:rsidRDefault="0023789B" w:rsidP="0023789B">
            <w:pPr>
              <w:jc w:val="center"/>
              <w:rPr>
                <w:rFonts w:ascii="Times New Roman" w:hAnsi="Times New Roman" w:cs="Times New Roman"/>
                <w:b/>
                <w:color w:val="FF0000"/>
                <w:sz w:val="24"/>
                <w:szCs w:val="24"/>
              </w:rPr>
            </w:pPr>
            <w:r w:rsidRPr="0023789B">
              <w:rPr>
                <w:rFonts w:ascii="Times New Roman" w:hAnsi="Times New Roman" w:cs="Times New Roman"/>
                <w:b/>
                <w:color w:val="FF0000"/>
                <w:sz w:val="24"/>
                <w:szCs w:val="24"/>
              </w:rPr>
              <w:t>классы</w:t>
            </w:r>
          </w:p>
        </w:tc>
        <w:tc>
          <w:tcPr>
            <w:tcW w:w="3378" w:type="dxa"/>
            <w:shd w:val="clear" w:color="auto" w:fill="FFFFFF"/>
          </w:tcPr>
          <w:p w:rsidR="0023789B" w:rsidRPr="0023789B" w:rsidRDefault="0023789B" w:rsidP="0023789B">
            <w:pPr>
              <w:jc w:val="center"/>
              <w:rPr>
                <w:rFonts w:ascii="Times New Roman" w:hAnsi="Times New Roman" w:cs="Times New Roman"/>
                <w:b/>
                <w:color w:val="FF0000"/>
                <w:sz w:val="24"/>
                <w:szCs w:val="24"/>
              </w:rPr>
            </w:pPr>
            <w:r w:rsidRPr="0023789B">
              <w:rPr>
                <w:rFonts w:ascii="Times New Roman" w:hAnsi="Times New Roman" w:cs="Times New Roman"/>
                <w:b/>
                <w:color w:val="FF0000"/>
                <w:sz w:val="24"/>
                <w:szCs w:val="24"/>
              </w:rPr>
              <w:t>количество учащихся</w:t>
            </w:r>
          </w:p>
        </w:tc>
      </w:tr>
      <w:tr w:rsidR="0023789B" w:rsidRPr="0023789B" w:rsidTr="0023789B">
        <w:trPr>
          <w:trHeight w:val="1125"/>
        </w:trPr>
        <w:tc>
          <w:tcPr>
            <w:tcW w:w="3178" w:type="dxa"/>
            <w:shd w:val="clear" w:color="auto" w:fill="FFFFFF"/>
          </w:tcPr>
          <w:p w:rsidR="0023789B" w:rsidRPr="0023789B" w:rsidRDefault="0023789B" w:rsidP="0023789B">
            <w:pPr>
              <w:jc w:val="center"/>
              <w:rPr>
                <w:rFonts w:ascii="Times New Roman" w:hAnsi="Times New Roman" w:cs="Times New Roman"/>
                <w:b/>
                <w:sz w:val="24"/>
                <w:szCs w:val="24"/>
              </w:rPr>
            </w:pPr>
            <w:r w:rsidRPr="0023789B">
              <w:rPr>
                <w:rFonts w:ascii="Times New Roman" w:hAnsi="Times New Roman" w:cs="Times New Roman"/>
                <w:b/>
                <w:sz w:val="24"/>
                <w:szCs w:val="24"/>
              </w:rPr>
              <w:t xml:space="preserve">2015-2016 учебный год </w:t>
            </w:r>
          </w:p>
        </w:tc>
        <w:tc>
          <w:tcPr>
            <w:tcW w:w="3370" w:type="dxa"/>
            <w:shd w:val="clear" w:color="auto" w:fill="FFFFFF"/>
          </w:tcPr>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1-4</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5-9</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10-11</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 xml:space="preserve">итого </w:t>
            </w:r>
          </w:p>
        </w:tc>
        <w:tc>
          <w:tcPr>
            <w:tcW w:w="3378" w:type="dxa"/>
            <w:shd w:val="clear" w:color="auto" w:fill="FFFFFF"/>
          </w:tcPr>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446</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557</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98</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1101</w:t>
            </w:r>
          </w:p>
        </w:tc>
      </w:tr>
      <w:tr w:rsidR="0023789B" w:rsidRPr="0023789B" w:rsidTr="0023789B">
        <w:trPr>
          <w:trHeight w:val="1125"/>
        </w:trPr>
        <w:tc>
          <w:tcPr>
            <w:tcW w:w="3178" w:type="dxa"/>
            <w:shd w:val="clear" w:color="auto" w:fill="FFFFFF"/>
          </w:tcPr>
          <w:p w:rsidR="0023789B" w:rsidRPr="0023789B" w:rsidRDefault="0023789B" w:rsidP="0023789B">
            <w:pPr>
              <w:jc w:val="center"/>
              <w:rPr>
                <w:rFonts w:ascii="Times New Roman" w:hAnsi="Times New Roman" w:cs="Times New Roman"/>
                <w:b/>
                <w:sz w:val="24"/>
                <w:szCs w:val="24"/>
              </w:rPr>
            </w:pPr>
            <w:r w:rsidRPr="0023789B">
              <w:rPr>
                <w:rFonts w:ascii="Times New Roman" w:hAnsi="Times New Roman" w:cs="Times New Roman"/>
                <w:b/>
                <w:sz w:val="24"/>
                <w:szCs w:val="24"/>
              </w:rPr>
              <w:t xml:space="preserve">2016 – 2017 учебный год </w:t>
            </w:r>
          </w:p>
        </w:tc>
        <w:tc>
          <w:tcPr>
            <w:tcW w:w="3370" w:type="dxa"/>
            <w:shd w:val="clear" w:color="auto" w:fill="FFFFFF"/>
          </w:tcPr>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1-4</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5-9</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10-11</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 xml:space="preserve">итого </w:t>
            </w:r>
          </w:p>
        </w:tc>
        <w:tc>
          <w:tcPr>
            <w:tcW w:w="3378" w:type="dxa"/>
            <w:shd w:val="clear" w:color="auto" w:fill="FFFFFF"/>
          </w:tcPr>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503</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525</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102</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1130</w:t>
            </w:r>
          </w:p>
        </w:tc>
      </w:tr>
      <w:tr w:rsidR="0023789B" w:rsidRPr="0023789B" w:rsidTr="0023789B">
        <w:trPr>
          <w:trHeight w:val="1125"/>
        </w:trPr>
        <w:tc>
          <w:tcPr>
            <w:tcW w:w="3178" w:type="dxa"/>
            <w:shd w:val="clear" w:color="auto" w:fill="FFFFFF"/>
          </w:tcPr>
          <w:p w:rsidR="0023789B" w:rsidRPr="0023789B" w:rsidRDefault="0023789B" w:rsidP="0023789B">
            <w:pPr>
              <w:jc w:val="center"/>
              <w:rPr>
                <w:rFonts w:ascii="Times New Roman" w:hAnsi="Times New Roman" w:cs="Times New Roman"/>
                <w:b/>
                <w:sz w:val="24"/>
                <w:szCs w:val="24"/>
              </w:rPr>
            </w:pPr>
            <w:r w:rsidRPr="0023789B">
              <w:rPr>
                <w:rFonts w:ascii="Times New Roman" w:hAnsi="Times New Roman" w:cs="Times New Roman"/>
                <w:b/>
                <w:sz w:val="24"/>
                <w:szCs w:val="24"/>
              </w:rPr>
              <w:t xml:space="preserve">2017 – 2018 учебный год </w:t>
            </w:r>
          </w:p>
        </w:tc>
        <w:tc>
          <w:tcPr>
            <w:tcW w:w="3370" w:type="dxa"/>
            <w:shd w:val="clear" w:color="auto" w:fill="FFFFFF"/>
          </w:tcPr>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1-4</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5-9</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lastRenderedPageBreak/>
              <w:t>10-11</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Итого</w:t>
            </w:r>
          </w:p>
        </w:tc>
        <w:tc>
          <w:tcPr>
            <w:tcW w:w="3378" w:type="dxa"/>
            <w:shd w:val="clear" w:color="auto" w:fill="FFFFFF"/>
          </w:tcPr>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lastRenderedPageBreak/>
              <w:t>557</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554</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lastRenderedPageBreak/>
              <w:t>101</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1212</w:t>
            </w:r>
          </w:p>
        </w:tc>
      </w:tr>
      <w:tr w:rsidR="0023789B" w:rsidRPr="0023789B" w:rsidTr="0023789B">
        <w:trPr>
          <w:trHeight w:val="1125"/>
        </w:trPr>
        <w:tc>
          <w:tcPr>
            <w:tcW w:w="3178" w:type="dxa"/>
            <w:shd w:val="clear" w:color="auto" w:fill="FFFFFF"/>
          </w:tcPr>
          <w:p w:rsidR="0023789B" w:rsidRPr="0023789B" w:rsidRDefault="0023789B" w:rsidP="0023789B">
            <w:pPr>
              <w:jc w:val="center"/>
              <w:rPr>
                <w:rFonts w:ascii="Times New Roman" w:hAnsi="Times New Roman" w:cs="Times New Roman"/>
                <w:b/>
                <w:sz w:val="24"/>
                <w:szCs w:val="24"/>
              </w:rPr>
            </w:pPr>
            <w:r w:rsidRPr="0023789B">
              <w:rPr>
                <w:rFonts w:ascii="Times New Roman" w:hAnsi="Times New Roman" w:cs="Times New Roman"/>
                <w:b/>
                <w:sz w:val="24"/>
                <w:szCs w:val="24"/>
              </w:rPr>
              <w:lastRenderedPageBreak/>
              <w:t xml:space="preserve">2018 – 2019 учебный год </w:t>
            </w:r>
          </w:p>
        </w:tc>
        <w:tc>
          <w:tcPr>
            <w:tcW w:w="3370" w:type="dxa"/>
            <w:shd w:val="clear" w:color="auto" w:fill="FFFFFF"/>
          </w:tcPr>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 xml:space="preserve">1 – 4 </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 xml:space="preserve">5 – 9 </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 xml:space="preserve">10 – 11 </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 xml:space="preserve">Итого </w:t>
            </w:r>
          </w:p>
        </w:tc>
        <w:tc>
          <w:tcPr>
            <w:tcW w:w="3378" w:type="dxa"/>
            <w:shd w:val="clear" w:color="auto" w:fill="FFFFFF"/>
          </w:tcPr>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560</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554</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113</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1227</w:t>
            </w:r>
          </w:p>
        </w:tc>
      </w:tr>
      <w:tr w:rsidR="0023789B" w:rsidRPr="0023789B" w:rsidTr="0023789B">
        <w:trPr>
          <w:trHeight w:val="1125"/>
        </w:trPr>
        <w:tc>
          <w:tcPr>
            <w:tcW w:w="3178" w:type="dxa"/>
            <w:shd w:val="clear" w:color="auto" w:fill="FFFFFF"/>
          </w:tcPr>
          <w:p w:rsidR="0023789B" w:rsidRPr="0023789B" w:rsidRDefault="0023789B" w:rsidP="0023789B">
            <w:pPr>
              <w:jc w:val="center"/>
              <w:rPr>
                <w:rFonts w:ascii="Times New Roman" w:hAnsi="Times New Roman" w:cs="Times New Roman"/>
                <w:b/>
                <w:sz w:val="24"/>
                <w:szCs w:val="24"/>
              </w:rPr>
            </w:pPr>
            <w:r w:rsidRPr="0023789B">
              <w:rPr>
                <w:rFonts w:ascii="Times New Roman" w:hAnsi="Times New Roman" w:cs="Times New Roman"/>
                <w:b/>
                <w:sz w:val="24"/>
                <w:szCs w:val="24"/>
              </w:rPr>
              <w:t xml:space="preserve">2019 – 2020 учебный год </w:t>
            </w:r>
          </w:p>
        </w:tc>
        <w:tc>
          <w:tcPr>
            <w:tcW w:w="3370" w:type="dxa"/>
            <w:shd w:val="clear" w:color="auto" w:fill="FFFFFF"/>
          </w:tcPr>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 xml:space="preserve">1 – 4 </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 xml:space="preserve">5 – 9 </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 xml:space="preserve">10 – 11 </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 xml:space="preserve">Итого </w:t>
            </w:r>
          </w:p>
        </w:tc>
        <w:tc>
          <w:tcPr>
            <w:tcW w:w="3378" w:type="dxa"/>
            <w:shd w:val="clear" w:color="auto" w:fill="FFFFFF"/>
          </w:tcPr>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572</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575</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110</w:t>
            </w:r>
          </w:p>
          <w:p w:rsidR="0023789B" w:rsidRPr="0023789B" w:rsidRDefault="0023789B" w:rsidP="0023789B">
            <w:pPr>
              <w:jc w:val="center"/>
              <w:rPr>
                <w:rFonts w:ascii="Times New Roman" w:hAnsi="Times New Roman" w:cs="Times New Roman"/>
                <w:b/>
                <w:bCs/>
                <w:sz w:val="24"/>
                <w:szCs w:val="24"/>
              </w:rPr>
            </w:pPr>
            <w:r w:rsidRPr="0023789B">
              <w:rPr>
                <w:rFonts w:ascii="Times New Roman" w:hAnsi="Times New Roman" w:cs="Times New Roman"/>
                <w:b/>
                <w:bCs/>
                <w:sz w:val="24"/>
                <w:szCs w:val="24"/>
              </w:rPr>
              <w:t>1257</w:t>
            </w:r>
          </w:p>
        </w:tc>
      </w:tr>
    </w:tbl>
    <w:p w:rsidR="0023789B" w:rsidRPr="0023789B" w:rsidRDefault="0023789B" w:rsidP="0023789B">
      <w:pPr>
        <w:jc w:val="both"/>
        <w:rPr>
          <w:rFonts w:ascii="Times New Roman" w:hAnsi="Times New Roman" w:cs="Times New Roman"/>
          <w:sz w:val="24"/>
          <w:szCs w:val="24"/>
        </w:rPr>
      </w:pPr>
      <w:r w:rsidRPr="0023789B">
        <w:rPr>
          <w:rFonts w:ascii="Times New Roman" w:hAnsi="Times New Roman" w:cs="Times New Roman"/>
          <w:sz w:val="24"/>
          <w:szCs w:val="24"/>
        </w:rPr>
        <w:t xml:space="preserve">     </w:t>
      </w:r>
    </w:p>
    <w:p w:rsidR="0023789B" w:rsidRPr="0023789B" w:rsidRDefault="0023789B" w:rsidP="0023789B">
      <w:pPr>
        <w:rPr>
          <w:rFonts w:ascii="Times New Roman" w:hAnsi="Times New Roman" w:cs="Times New Roman"/>
          <w:sz w:val="24"/>
          <w:szCs w:val="24"/>
        </w:rPr>
      </w:pPr>
      <w:r w:rsidRPr="0023789B">
        <w:rPr>
          <w:rFonts w:ascii="Times New Roman" w:hAnsi="Times New Roman" w:cs="Times New Roman"/>
          <w:sz w:val="24"/>
          <w:szCs w:val="24"/>
        </w:rPr>
        <w:t xml:space="preserve">        </w:t>
      </w:r>
      <w:r w:rsidRPr="0023789B">
        <w:rPr>
          <w:rFonts w:ascii="Times New Roman" w:hAnsi="Times New Roman" w:cs="Times New Roman"/>
          <w:noProof/>
          <w:sz w:val="24"/>
          <w:szCs w:val="24"/>
        </w:rPr>
        <w:drawing>
          <wp:inline distT="0" distB="0" distL="0" distR="0" wp14:anchorId="1D2DFA50" wp14:editId="07E883BE">
            <wp:extent cx="6515100" cy="3095625"/>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3789B" w:rsidRPr="0023789B" w:rsidRDefault="0023789B" w:rsidP="0023789B">
      <w:pPr>
        <w:rPr>
          <w:rFonts w:ascii="Times New Roman" w:hAnsi="Times New Roman" w:cs="Times New Roman"/>
          <w:sz w:val="24"/>
          <w:szCs w:val="24"/>
        </w:rPr>
      </w:pPr>
    </w:p>
    <w:p w:rsidR="0023789B" w:rsidRPr="0023789B" w:rsidRDefault="0023789B" w:rsidP="0023789B">
      <w:pPr>
        <w:rPr>
          <w:rFonts w:ascii="Times New Roman" w:hAnsi="Times New Roman" w:cs="Times New Roman"/>
          <w:sz w:val="24"/>
          <w:szCs w:val="24"/>
        </w:rPr>
      </w:pPr>
      <w:r w:rsidRPr="0023789B">
        <w:rPr>
          <w:rFonts w:ascii="Times New Roman" w:hAnsi="Times New Roman" w:cs="Times New Roman"/>
          <w:sz w:val="24"/>
          <w:szCs w:val="24"/>
        </w:rPr>
        <w:t xml:space="preserve"> Увеличение количества учащихся связано с тем, что в первые классы поступает большее количество детей, по сравнению с предыдущими годами (увеличилась рождаемость по Учалинскому району), в 10 классы подают заявления 50-60% учеников, закончивших основную школу. Это, на наш взгляд, связано с итоговой аттестацией в форме единых государственных экзаменов (ЕГЭ) в средней школе.</w:t>
      </w:r>
    </w:p>
    <w:p w:rsidR="0023789B" w:rsidRPr="0023789B" w:rsidRDefault="0023789B" w:rsidP="0023789B">
      <w:pPr>
        <w:rPr>
          <w:rFonts w:ascii="Times New Roman" w:hAnsi="Times New Roman" w:cs="Times New Roman"/>
          <w:sz w:val="24"/>
          <w:szCs w:val="24"/>
        </w:rPr>
      </w:pPr>
      <w:r w:rsidRPr="0023789B">
        <w:rPr>
          <w:rFonts w:ascii="Times New Roman" w:hAnsi="Times New Roman" w:cs="Times New Roman"/>
          <w:sz w:val="24"/>
          <w:szCs w:val="24"/>
        </w:rPr>
        <w:t xml:space="preserve">     По этническому составу школа многонациональна. Башкир – 681 русских – 339, татар – 212 и 26 учащихся других национальностей. В отношениях между детьми наблюдается абсолютная толерантность. </w:t>
      </w:r>
    </w:p>
    <w:p w:rsidR="00D4167E" w:rsidRPr="0023789B" w:rsidRDefault="00D4167E">
      <w:pPr>
        <w:spacing w:line="369" w:lineRule="exact"/>
        <w:rPr>
          <w:rFonts w:ascii="Times New Roman" w:hAnsi="Times New Roman" w:cs="Times New Roman"/>
          <w:sz w:val="24"/>
          <w:szCs w:val="24"/>
        </w:rPr>
      </w:pPr>
    </w:p>
    <w:p w:rsidR="00D4167E" w:rsidRPr="0023789B" w:rsidRDefault="00D4167E">
      <w:pPr>
        <w:ind w:right="-293"/>
        <w:jc w:val="center"/>
        <w:rPr>
          <w:rFonts w:ascii="Times New Roman" w:hAnsi="Times New Roman" w:cs="Times New Roman"/>
          <w:sz w:val="24"/>
          <w:szCs w:val="24"/>
        </w:rPr>
      </w:pPr>
      <w:r w:rsidRPr="0023789B">
        <w:rPr>
          <w:rFonts w:ascii="Times New Roman" w:eastAsia="Calibri" w:hAnsi="Times New Roman" w:cs="Times New Roman"/>
          <w:b/>
          <w:bCs/>
          <w:color w:val="0000FF"/>
          <w:sz w:val="24"/>
          <w:szCs w:val="24"/>
        </w:rPr>
        <w:t>Социальная характеристика семей учащихся школы.</w:t>
      </w:r>
    </w:p>
    <w:p w:rsidR="002955E6" w:rsidRPr="0023789B" w:rsidRDefault="002955E6" w:rsidP="002955E6">
      <w:pPr>
        <w:tabs>
          <w:tab w:val="left" w:pos="142"/>
        </w:tabs>
        <w:spacing w:line="276" w:lineRule="auto"/>
        <w:ind w:firstLine="142"/>
        <w:jc w:val="both"/>
        <w:rPr>
          <w:rFonts w:ascii="Times New Roman" w:hAnsi="Times New Roman" w:cs="Times New Roman"/>
          <w:bCs/>
          <w:sz w:val="24"/>
          <w:szCs w:val="24"/>
        </w:rPr>
      </w:pPr>
      <w:r w:rsidRPr="0023789B">
        <w:rPr>
          <w:rFonts w:ascii="Times New Roman" w:hAnsi="Times New Roman" w:cs="Times New Roman"/>
          <w:bCs/>
          <w:sz w:val="24"/>
          <w:szCs w:val="24"/>
        </w:rPr>
        <w:lastRenderedPageBreak/>
        <w:t>Всего в этом учебному году 49 класс – комплектов. На основе полученных данных был составлен социальный паспорт школы. Ниже представлены основные характеристики социального паспорта.</w:t>
      </w:r>
    </w:p>
    <w:p w:rsidR="002955E6" w:rsidRPr="002955E6" w:rsidRDefault="002955E6" w:rsidP="002955E6">
      <w:pPr>
        <w:pStyle w:val="Default"/>
        <w:spacing w:line="276" w:lineRule="auto"/>
        <w:jc w:val="center"/>
      </w:pPr>
      <w:r w:rsidRPr="002955E6">
        <w:t>Анализ социального состава родителей</w:t>
      </w:r>
    </w:p>
    <w:p w:rsidR="002955E6" w:rsidRPr="002955E6" w:rsidRDefault="002955E6" w:rsidP="002955E6">
      <w:pPr>
        <w:pStyle w:val="Default"/>
        <w:spacing w:line="276" w:lineRule="auto"/>
        <w:jc w:val="center"/>
      </w:pPr>
      <w:r w:rsidRPr="002955E6">
        <w:rPr>
          <w:noProof/>
        </w:rPr>
        <w:drawing>
          <wp:inline distT="0" distB="0" distL="0" distR="0">
            <wp:extent cx="5495925" cy="3209925"/>
            <wp:effectExtent l="0" t="0" r="0" b="0"/>
            <wp:docPr id="539" name="Диаграмма 5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955E6" w:rsidRPr="002955E6" w:rsidRDefault="002955E6" w:rsidP="002955E6">
      <w:pPr>
        <w:pStyle w:val="Default"/>
        <w:spacing w:line="276" w:lineRule="auto"/>
        <w:jc w:val="center"/>
      </w:pPr>
    </w:p>
    <w:p w:rsidR="002955E6" w:rsidRPr="002955E6" w:rsidRDefault="002955E6" w:rsidP="002955E6">
      <w:pPr>
        <w:pStyle w:val="Default"/>
        <w:spacing w:line="276" w:lineRule="auto"/>
        <w:jc w:val="center"/>
      </w:pPr>
    </w:p>
    <w:p w:rsidR="002955E6" w:rsidRPr="002955E6" w:rsidRDefault="002955E6" w:rsidP="002955E6">
      <w:pPr>
        <w:tabs>
          <w:tab w:val="left" w:pos="142"/>
        </w:tabs>
        <w:spacing w:line="276" w:lineRule="auto"/>
        <w:ind w:firstLine="142"/>
        <w:jc w:val="both"/>
        <w:rPr>
          <w:rFonts w:ascii="Times New Roman" w:hAnsi="Times New Roman" w:cs="Times New Roman"/>
          <w:sz w:val="24"/>
          <w:szCs w:val="24"/>
        </w:rPr>
      </w:pPr>
      <w:r w:rsidRPr="002955E6">
        <w:rPr>
          <w:rFonts w:ascii="Times New Roman" w:hAnsi="Times New Roman" w:cs="Times New Roman"/>
          <w:sz w:val="24"/>
          <w:szCs w:val="24"/>
        </w:rPr>
        <w:t xml:space="preserve">  Как видно на графике, большая часть обучающихся школы воспитывается в семье рабочих. Однако стоит отметить, что в школе обучаются дети разных социальных групп.</w:t>
      </w:r>
    </w:p>
    <w:p w:rsidR="002955E6" w:rsidRPr="002955E6" w:rsidRDefault="002955E6" w:rsidP="002955E6">
      <w:pPr>
        <w:tabs>
          <w:tab w:val="left" w:pos="142"/>
        </w:tabs>
        <w:spacing w:line="276" w:lineRule="auto"/>
        <w:ind w:firstLine="142"/>
        <w:jc w:val="both"/>
        <w:rPr>
          <w:rFonts w:ascii="Times New Roman" w:hAnsi="Times New Roman" w:cs="Times New Roman"/>
          <w:sz w:val="24"/>
          <w:szCs w:val="24"/>
        </w:rPr>
      </w:pPr>
      <w:r w:rsidRPr="002955E6">
        <w:rPr>
          <w:rFonts w:ascii="Times New Roman" w:hAnsi="Times New Roman" w:cs="Times New Roman"/>
          <w:sz w:val="24"/>
          <w:szCs w:val="24"/>
        </w:rPr>
        <w:t>Ежегодный анализ данных социального состава родителей указывает на рост доли рабочих в социальном статусе родителей – показатель того, что большинство детей воспитывается в семье со средним достатком</w:t>
      </w:r>
    </w:p>
    <w:p w:rsidR="002955E6" w:rsidRPr="002955E6" w:rsidRDefault="002955E6" w:rsidP="002955E6">
      <w:pPr>
        <w:tabs>
          <w:tab w:val="left" w:pos="142"/>
        </w:tabs>
        <w:spacing w:line="276" w:lineRule="auto"/>
        <w:jc w:val="both"/>
        <w:rPr>
          <w:rFonts w:ascii="Times New Roman" w:hAnsi="Times New Roman" w:cs="Times New Roman"/>
          <w:sz w:val="24"/>
          <w:szCs w:val="24"/>
        </w:rPr>
      </w:pPr>
    </w:p>
    <w:p w:rsidR="002955E6" w:rsidRPr="002955E6" w:rsidRDefault="002955E6" w:rsidP="002955E6">
      <w:pPr>
        <w:spacing w:line="276" w:lineRule="auto"/>
        <w:rPr>
          <w:rFonts w:ascii="Times New Roman" w:hAnsi="Times New Roman" w:cs="Times New Roman"/>
          <w:sz w:val="24"/>
          <w:szCs w:val="24"/>
          <w:u w:val="single"/>
        </w:rPr>
      </w:pPr>
    </w:p>
    <w:p w:rsidR="002955E6" w:rsidRPr="002955E6" w:rsidRDefault="002955E6" w:rsidP="002955E6">
      <w:pPr>
        <w:spacing w:line="276" w:lineRule="auto"/>
        <w:jc w:val="center"/>
        <w:rPr>
          <w:rFonts w:ascii="Times New Roman" w:hAnsi="Times New Roman" w:cs="Times New Roman"/>
          <w:sz w:val="24"/>
          <w:szCs w:val="24"/>
          <w:u w:val="single"/>
        </w:rPr>
      </w:pPr>
      <w:r w:rsidRPr="002955E6">
        <w:rPr>
          <w:rFonts w:ascii="Times New Roman" w:hAnsi="Times New Roman" w:cs="Times New Roman"/>
          <w:sz w:val="24"/>
          <w:szCs w:val="24"/>
          <w:u w:val="single"/>
        </w:rPr>
        <w:t>Динамика образовательного уровня родителей.</w:t>
      </w:r>
    </w:p>
    <w:p w:rsidR="002955E6" w:rsidRPr="002955E6" w:rsidRDefault="002955E6" w:rsidP="002955E6">
      <w:pPr>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863"/>
        <w:gridCol w:w="862"/>
        <w:gridCol w:w="862"/>
        <w:gridCol w:w="863"/>
        <w:gridCol w:w="863"/>
        <w:gridCol w:w="863"/>
        <w:gridCol w:w="815"/>
        <w:gridCol w:w="815"/>
        <w:gridCol w:w="815"/>
      </w:tblGrid>
      <w:tr w:rsidR="002955E6" w:rsidRPr="002955E6" w:rsidTr="00E329A7">
        <w:trPr>
          <w:trHeight w:val="904"/>
        </w:trPr>
        <w:tc>
          <w:tcPr>
            <w:tcW w:w="1720"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Содержание</w:t>
            </w:r>
          </w:p>
        </w:tc>
        <w:tc>
          <w:tcPr>
            <w:tcW w:w="987"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2011-2012</w:t>
            </w:r>
          </w:p>
        </w:tc>
        <w:tc>
          <w:tcPr>
            <w:tcW w:w="986"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2012-2013</w:t>
            </w:r>
          </w:p>
        </w:tc>
        <w:tc>
          <w:tcPr>
            <w:tcW w:w="986"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2013-2014</w:t>
            </w:r>
          </w:p>
        </w:tc>
        <w:tc>
          <w:tcPr>
            <w:tcW w:w="987"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2014-2015</w:t>
            </w:r>
          </w:p>
        </w:tc>
        <w:tc>
          <w:tcPr>
            <w:tcW w:w="987"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2015-2016</w:t>
            </w:r>
          </w:p>
        </w:tc>
        <w:tc>
          <w:tcPr>
            <w:tcW w:w="987"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2016-2017</w:t>
            </w:r>
          </w:p>
        </w:tc>
        <w:tc>
          <w:tcPr>
            <w:tcW w:w="870" w:type="dxa"/>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2017-2018</w:t>
            </w:r>
          </w:p>
        </w:tc>
        <w:tc>
          <w:tcPr>
            <w:tcW w:w="870" w:type="dxa"/>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2018-2019</w:t>
            </w:r>
          </w:p>
        </w:tc>
        <w:tc>
          <w:tcPr>
            <w:tcW w:w="870" w:type="dxa"/>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2019-2020</w:t>
            </w:r>
          </w:p>
        </w:tc>
      </w:tr>
      <w:tr w:rsidR="002955E6" w:rsidRPr="002955E6" w:rsidTr="00E329A7">
        <w:trPr>
          <w:trHeight w:val="887"/>
        </w:trPr>
        <w:tc>
          <w:tcPr>
            <w:tcW w:w="1720"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высшее образование</w:t>
            </w:r>
          </w:p>
        </w:tc>
        <w:tc>
          <w:tcPr>
            <w:tcW w:w="987"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386</w:t>
            </w:r>
          </w:p>
        </w:tc>
        <w:tc>
          <w:tcPr>
            <w:tcW w:w="986"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340</w:t>
            </w:r>
          </w:p>
        </w:tc>
        <w:tc>
          <w:tcPr>
            <w:tcW w:w="986"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488</w:t>
            </w:r>
          </w:p>
        </w:tc>
        <w:tc>
          <w:tcPr>
            <w:tcW w:w="987"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501</w:t>
            </w:r>
          </w:p>
        </w:tc>
        <w:tc>
          <w:tcPr>
            <w:tcW w:w="987"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589</w:t>
            </w:r>
          </w:p>
        </w:tc>
        <w:tc>
          <w:tcPr>
            <w:tcW w:w="987"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612</w:t>
            </w:r>
          </w:p>
        </w:tc>
        <w:tc>
          <w:tcPr>
            <w:tcW w:w="870" w:type="dxa"/>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577</w:t>
            </w:r>
          </w:p>
        </w:tc>
        <w:tc>
          <w:tcPr>
            <w:tcW w:w="870" w:type="dxa"/>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781</w:t>
            </w:r>
          </w:p>
        </w:tc>
        <w:tc>
          <w:tcPr>
            <w:tcW w:w="870" w:type="dxa"/>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769</w:t>
            </w:r>
          </w:p>
        </w:tc>
      </w:tr>
      <w:tr w:rsidR="002955E6" w:rsidRPr="002955E6" w:rsidTr="00E329A7">
        <w:trPr>
          <w:trHeight w:val="887"/>
        </w:trPr>
        <w:tc>
          <w:tcPr>
            <w:tcW w:w="1720"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средне-специальное</w:t>
            </w:r>
          </w:p>
        </w:tc>
        <w:tc>
          <w:tcPr>
            <w:tcW w:w="987"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841</w:t>
            </w:r>
          </w:p>
        </w:tc>
        <w:tc>
          <w:tcPr>
            <w:tcW w:w="986"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771</w:t>
            </w:r>
          </w:p>
        </w:tc>
        <w:tc>
          <w:tcPr>
            <w:tcW w:w="986"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511</w:t>
            </w:r>
          </w:p>
        </w:tc>
        <w:tc>
          <w:tcPr>
            <w:tcW w:w="987"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980</w:t>
            </w:r>
          </w:p>
        </w:tc>
        <w:tc>
          <w:tcPr>
            <w:tcW w:w="987"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932</w:t>
            </w:r>
          </w:p>
        </w:tc>
        <w:tc>
          <w:tcPr>
            <w:tcW w:w="987"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967</w:t>
            </w:r>
          </w:p>
        </w:tc>
        <w:tc>
          <w:tcPr>
            <w:tcW w:w="870" w:type="dxa"/>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1029</w:t>
            </w:r>
          </w:p>
        </w:tc>
        <w:tc>
          <w:tcPr>
            <w:tcW w:w="870" w:type="dxa"/>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1078</w:t>
            </w:r>
          </w:p>
        </w:tc>
        <w:tc>
          <w:tcPr>
            <w:tcW w:w="870" w:type="dxa"/>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1093</w:t>
            </w:r>
          </w:p>
        </w:tc>
      </w:tr>
      <w:tr w:rsidR="002955E6" w:rsidRPr="002955E6" w:rsidTr="00E329A7">
        <w:trPr>
          <w:trHeight w:val="559"/>
        </w:trPr>
        <w:tc>
          <w:tcPr>
            <w:tcW w:w="1720"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 xml:space="preserve">среднее </w:t>
            </w:r>
          </w:p>
        </w:tc>
        <w:tc>
          <w:tcPr>
            <w:tcW w:w="987"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332</w:t>
            </w:r>
          </w:p>
        </w:tc>
        <w:tc>
          <w:tcPr>
            <w:tcW w:w="986"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333</w:t>
            </w:r>
          </w:p>
        </w:tc>
        <w:tc>
          <w:tcPr>
            <w:tcW w:w="986"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294</w:t>
            </w:r>
          </w:p>
        </w:tc>
        <w:tc>
          <w:tcPr>
            <w:tcW w:w="987"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214</w:t>
            </w:r>
          </w:p>
        </w:tc>
        <w:tc>
          <w:tcPr>
            <w:tcW w:w="987"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212</w:t>
            </w:r>
          </w:p>
        </w:tc>
        <w:tc>
          <w:tcPr>
            <w:tcW w:w="987" w:type="dxa"/>
            <w:shd w:val="clear" w:color="auto" w:fill="auto"/>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348</w:t>
            </w:r>
          </w:p>
        </w:tc>
        <w:tc>
          <w:tcPr>
            <w:tcW w:w="870" w:type="dxa"/>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286</w:t>
            </w:r>
          </w:p>
        </w:tc>
        <w:tc>
          <w:tcPr>
            <w:tcW w:w="870" w:type="dxa"/>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311</w:t>
            </w:r>
          </w:p>
        </w:tc>
        <w:tc>
          <w:tcPr>
            <w:tcW w:w="870" w:type="dxa"/>
          </w:tcPr>
          <w:p w:rsidR="002955E6" w:rsidRPr="002955E6" w:rsidRDefault="002955E6" w:rsidP="00E329A7">
            <w:pPr>
              <w:spacing w:line="276" w:lineRule="auto"/>
              <w:rPr>
                <w:rFonts w:ascii="Times New Roman" w:hAnsi="Times New Roman" w:cs="Times New Roman"/>
                <w:sz w:val="24"/>
                <w:szCs w:val="24"/>
              </w:rPr>
            </w:pPr>
            <w:r w:rsidRPr="002955E6">
              <w:rPr>
                <w:rFonts w:ascii="Times New Roman" w:hAnsi="Times New Roman" w:cs="Times New Roman"/>
                <w:sz w:val="24"/>
                <w:szCs w:val="24"/>
              </w:rPr>
              <w:t>376</w:t>
            </w:r>
          </w:p>
        </w:tc>
      </w:tr>
    </w:tbl>
    <w:p w:rsidR="002955E6" w:rsidRPr="002955E6" w:rsidRDefault="002955E6" w:rsidP="002955E6">
      <w:pPr>
        <w:tabs>
          <w:tab w:val="left" w:pos="142"/>
        </w:tabs>
        <w:spacing w:line="276" w:lineRule="auto"/>
        <w:jc w:val="both"/>
        <w:rPr>
          <w:rFonts w:ascii="Times New Roman" w:hAnsi="Times New Roman" w:cs="Times New Roman"/>
          <w:sz w:val="24"/>
          <w:szCs w:val="24"/>
        </w:rPr>
      </w:pPr>
    </w:p>
    <w:p w:rsidR="002955E6" w:rsidRPr="002955E6" w:rsidRDefault="002955E6" w:rsidP="002955E6">
      <w:pPr>
        <w:tabs>
          <w:tab w:val="left" w:pos="142"/>
        </w:tabs>
        <w:spacing w:line="276" w:lineRule="auto"/>
        <w:ind w:firstLine="142"/>
        <w:jc w:val="both"/>
        <w:rPr>
          <w:rFonts w:ascii="Times New Roman" w:hAnsi="Times New Roman" w:cs="Times New Roman"/>
          <w:sz w:val="24"/>
          <w:szCs w:val="24"/>
        </w:rPr>
      </w:pPr>
    </w:p>
    <w:p w:rsidR="002955E6" w:rsidRPr="002955E6" w:rsidRDefault="002955E6" w:rsidP="002955E6">
      <w:pPr>
        <w:tabs>
          <w:tab w:val="left" w:pos="142"/>
        </w:tabs>
        <w:spacing w:line="276" w:lineRule="auto"/>
        <w:ind w:firstLine="142"/>
        <w:jc w:val="center"/>
        <w:rPr>
          <w:rFonts w:ascii="Times New Roman" w:hAnsi="Times New Roman" w:cs="Times New Roman"/>
          <w:b/>
          <w:sz w:val="24"/>
          <w:szCs w:val="24"/>
        </w:rPr>
      </w:pPr>
      <w:r w:rsidRPr="002955E6">
        <w:rPr>
          <w:rFonts w:ascii="Times New Roman" w:hAnsi="Times New Roman" w:cs="Times New Roman"/>
          <w:b/>
          <w:sz w:val="24"/>
          <w:szCs w:val="24"/>
        </w:rPr>
        <w:t>Мониторинг по семьям различной категории</w:t>
      </w:r>
    </w:p>
    <w:tbl>
      <w:tblPr>
        <w:tblpPr w:leftFromText="180" w:rightFromText="180" w:vertAnchor="text" w:horzAnchor="margin" w:tblpXSpec="center" w:tblpY="49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1276"/>
        <w:gridCol w:w="1417"/>
        <w:gridCol w:w="1418"/>
        <w:gridCol w:w="1417"/>
        <w:gridCol w:w="1134"/>
      </w:tblGrid>
      <w:tr w:rsidR="002955E6" w:rsidRPr="002955E6" w:rsidTr="00E329A7">
        <w:trPr>
          <w:trHeight w:val="282"/>
        </w:trPr>
        <w:tc>
          <w:tcPr>
            <w:tcW w:w="3794" w:type="dxa"/>
          </w:tcPr>
          <w:p w:rsidR="002955E6" w:rsidRPr="002955E6" w:rsidRDefault="002955E6" w:rsidP="00E329A7">
            <w:pPr>
              <w:tabs>
                <w:tab w:val="left" w:pos="142"/>
              </w:tabs>
              <w:spacing w:line="276" w:lineRule="auto"/>
              <w:ind w:firstLine="142"/>
              <w:jc w:val="both"/>
              <w:rPr>
                <w:rFonts w:ascii="Times New Roman" w:hAnsi="Times New Roman" w:cs="Times New Roman"/>
                <w:sz w:val="24"/>
                <w:szCs w:val="24"/>
              </w:rPr>
            </w:pPr>
          </w:p>
        </w:tc>
        <w:tc>
          <w:tcPr>
            <w:tcW w:w="1276"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2015-2016</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2016-2017</w:t>
            </w:r>
          </w:p>
        </w:tc>
        <w:tc>
          <w:tcPr>
            <w:tcW w:w="1418"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2017-2018</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2018-2019</w:t>
            </w:r>
          </w:p>
        </w:tc>
        <w:tc>
          <w:tcPr>
            <w:tcW w:w="1134"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2019 - 2020</w:t>
            </w:r>
          </w:p>
        </w:tc>
      </w:tr>
      <w:tr w:rsidR="002955E6" w:rsidRPr="002955E6" w:rsidTr="00E329A7">
        <w:trPr>
          <w:trHeight w:val="282"/>
        </w:trPr>
        <w:tc>
          <w:tcPr>
            <w:tcW w:w="3794" w:type="dxa"/>
          </w:tcPr>
          <w:p w:rsidR="002955E6" w:rsidRPr="002955E6" w:rsidRDefault="002955E6" w:rsidP="00E329A7">
            <w:pPr>
              <w:tabs>
                <w:tab w:val="left" w:pos="142"/>
              </w:tabs>
              <w:spacing w:line="276" w:lineRule="auto"/>
              <w:ind w:firstLine="142"/>
              <w:rPr>
                <w:rFonts w:ascii="Times New Roman" w:hAnsi="Times New Roman" w:cs="Times New Roman"/>
                <w:sz w:val="24"/>
                <w:szCs w:val="24"/>
              </w:rPr>
            </w:pPr>
            <w:r w:rsidRPr="002955E6">
              <w:rPr>
                <w:rFonts w:ascii="Times New Roman" w:hAnsi="Times New Roman" w:cs="Times New Roman"/>
                <w:sz w:val="24"/>
                <w:szCs w:val="24"/>
              </w:rPr>
              <w:t>Количество обучающихся</w:t>
            </w:r>
          </w:p>
        </w:tc>
        <w:tc>
          <w:tcPr>
            <w:tcW w:w="1276"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1100</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1130</w:t>
            </w:r>
          </w:p>
        </w:tc>
        <w:tc>
          <w:tcPr>
            <w:tcW w:w="1418"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1212</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1227</w:t>
            </w:r>
          </w:p>
        </w:tc>
        <w:tc>
          <w:tcPr>
            <w:tcW w:w="1134"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1257</w:t>
            </w:r>
          </w:p>
        </w:tc>
      </w:tr>
      <w:tr w:rsidR="002955E6" w:rsidRPr="002955E6" w:rsidTr="00E329A7">
        <w:trPr>
          <w:trHeight w:val="282"/>
        </w:trPr>
        <w:tc>
          <w:tcPr>
            <w:tcW w:w="3794" w:type="dxa"/>
          </w:tcPr>
          <w:p w:rsidR="002955E6" w:rsidRPr="002955E6" w:rsidRDefault="002955E6" w:rsidP="00E329A7">
            <w:pPr>
              <w:tabs>
                <w:tab w:val="left" w:pos="142"/>
              </w:tabs>
              <w:spacing w:line="276" w:lineRule="auto"/>
              <w:ind w:firstLine="142"/>
              <w:rPr>
                <w:rFonts w:ascii="Times New Roman" w:hAnsi="Times New Roman" w:cs="Times New Roman"/>
                <w:sz w:val="24"/>
                <w:szCs w:val="24"/>
              </w:rPr>
            </w:pPr>
            <w:r w:rsidRPr="002955E6">
              <w:rPr>
                <w:rFonts w:ascii="Times New Roman" w:hAnsi="Times New Roman" w:cs="Times New Roman"/>
                <w:sz w:val="24"/>
                <w:szCs w:val="24"/>
              </w:rPr>
              <w:t xml:space="preserve">Количество многодетных семей/количество детей </w:t>
            </w:r>
          </w:p>
        </w:tc>
        <w:tc>
          <w:tcPr>
            <w:tcW w:w="1276"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96/144</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102/153</w:t>
            </w:r>
          </w:p>
        </w:tc>
        <w:tc>
          <w:tcPr>
            <w:tcW w:w="1418"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140/198</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123/175</w:t>
            </w:r>
          </w:p>
        </w:tc>
        <w:tc>
          <w:tcPr>
            <w:tcW w:w="1134"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130</w:t>
            </w:r>
          </w:p>
        </w:tc>
      </w:tr>
      <w:tr w:rsidR="002955E6" w:rsidRPr="002955E6" w:rsidTr="00E329A7">
        <w:trPr>
          <w:trHeight w:val="282"/>
        </w:trPr>
        <w:tc>
          <w:tcPr>
            <w:tcW w:w="3794" w:type="dxa"/>
          </w:tcPr>
          <w:p w:rsidR="002955E6" w:rsidRPr="002955E6" w:rsidRDefault="002955E6" w:rsidP="00E329A7">
            <w:pPr>
              <w:tabs>
                <w:tab w:val="left" w:pos="142"/>
              </w:tabs>
              <w:spacing w:line="276" w:lineRule="auto"/>
              <w:ind w:firstLine="142"/>
              <w:rPr>
                <w:rFonts w:ascii="Times New Roman" w:hAnsi="Times New Roman" w:cs="Times New Roman"/>
                <w:sz w:val="24"/>
                <w:szCs w:val="24"/>
              </w:rPr>
            </w:pPr>
            <w:r w:rsidRPr="002955E6">
              <w:rPr>
                <w:rFonts w:ascii="Times New Roman" w:hAnsi="Times New Roman" w:cs="Times New Roman"/>
                <w:sz w:val="24"/>
                <w:szCs w:val="24"/>
              </w:rPr>
              <w:t>Количество малообеспеченных семей/количество детей</w:t>
            </w:r>
          </w:p>
        </w:tc>
        <w:tc>
          <w:tcPr>
            <w:tcW w:w="1276"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127/165</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142/197</w:t>
            </w:r>
          </w:p>
        </w:tc>
        <w:tc>
          <w:tcPr>
            <w:tcW w:w="1418"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150/174</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107/139</w:t>
            </w:r>
          </w:p>
        </w:tc>
        <w:tc>
          <w:tcPr>
            <w:tcW w:w="1134"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174</w:t>
            </w:r>
          </w:p>
        </w:tc>
      </w:tr>
      <w:tr w:rsidR="002955E6" w:rsidRPr="002955E6" w:rsidTr="00E329A7">
        <w:trPr>
          <w:trHeight w:val="282"/>
        </w:trPr>
        <w:tc>
          <w:tcPr>
            <w:tcW w:w="3794" w:type="dxa"/>
          </w:tcPr>
          <w:p w:rsidR="002955E6" w:rsidRPr="002955E6" w:rsidRDefault="002955E6" w:rsidP="00E329A7">
            <w:pPr>
              <w:tabs>
                <w:tab w:val="left" w:pos="142"/>
              </w:tabs>
              <w:spacing w:line="276" w:lineRule="auto"/>
              <w:ind w:firstLine="142"/>
              <w:rPr>
                <w:rFonts w:ascii="Times New Roman" w:hAnsi="Times New Roman" w:cs="Times New Roman"/>
                <w:sz w:val="24"/>
                <w:szCs w:val="24"/>
              </w:rPr>
            </w:pPr>
            <w:r w:rsidRPr="002955E6">
              <w:rPr>
                <w:rFonts w:ascii="Times New Roman" w:hAnsi="Times New Roman" w:cs="Times New Roman"/>
                <w:sz w:val="24"/>
                <w:szCs w:val="24"/>
              </w:rPr>
              <w:t>Количество неполных семей/количество детей</w:t>
            </w:r>
          </w:p>
        </w:tc>
        <w:tc>
          <w:tcPr>
            <w:tcW w:w="1276"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209/231</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211/298</w:t>
            </w:r>
          </w:p>
        </w:tc>
        <w:tc>
          <w:tcPr>
            <w:tcW w:w="1418"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214/247</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243</w:t>
            </w:r>
          </w:p>
        </w:tc>
        <w:tc>
          <w:tcPr>
            <w:tcW w:w="1134"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220</w:t>
            </w:r>
          </w:p>
        </w:tc>
      </w:tr>
      <w:tr w:rsidR="002955E6" w:rsidRPr="002955E6" w:rsidTr="00E329A7">
        <w:trPr>
          <w:trHeight w:val="282"/>
        </w:trPr>
        <w:tc>
          <w:tcPr>
            <w:tcW w:w="3794" w:type="dxa"/>
          </w:tcPr>
          <w:p w:rsidR="002955E6" w:rsidRPr="002955E6" w:rsidRDefault="002955E6" w:rsidP="00E329A7">
            <w:pPr>
              <w:tabs>
                <w:tab w:val="left" w:pos="142"/>
              </w:tabs>
              <w:spacing w:line="276" w:lineRule="auto"/>
              <w:ind w:firstLine="142"/>
              <w:rPr>
                <w:rFonts w:ascii="Times New Roman" w:hAnsi="Times New Roman" w:cs="Times New Roman"/>
                <w:sz w:val="24"/>
                <w:szCs w:val="24"/>
              </w:rPr>
            </w:pPr>
            <w:r w:rsidRPr="002955E6">
              <w:rPr>
                <w:rFonts w:ascii="Times New Roman" w:hAnsi="Times New Roman" w:cs="Times New Roman"/>
                <w:sz w:val="24"/>
                <w:szCs w:val="24"/>
              </w:rPr>
              <w:t>Количество детей сирот и детей, оставшихся без попечения родителей</w:t>
            </w:r>
          </w:p>
        </w:tc>
        <w:tc>
          <w:tcPr>
            <w:tcW w:w="1276"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20</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20</w:t>
            </w:r>
          </w:p>
        </w:tc>
        <w:tc>
          <w:tcPr>
            <w:tcW w:w="1418"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21</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18</w:t>
            </w:r>
          </w:p>
        </w:tc>
        <w:tc>
          <w:tcPr>
            <w:tcW w:w="1134"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13</w:t>
            </w:r>
          </w:p>
        </w:tc>
      </w:tr>
      <w:tr w:rsidR="002955E6" w:rsidRPr="002955E6" w:rsidTr="00E329A7">
        <w:trPr>
          <w:trHeight w:val="282"/>
        </w:trPr>
        <w:tc>
          <w:tcPr>
            <w:tcW w:w="3794" w:type="dxa"/>
          </w:tcPr>
          <w:p w:rsidR="002955E6" w:rsidRPr="002955E6" w:rsidRDefault="002955E6" w:rsidP="00E329A7">
            <w:pPr>
              <w:tabs>
                <w:tab w:val="left" w:pos="142"/>
              </w:tabs>
              <w:spacing w:line="276" w:lineRule="auto"/>
              <w:ind w:firstLine="142"/>
              <w:rPr>
                <w:rFonts w:ascii="Times New Roman" w:hAnsi="Times New Roman" w:cs="Times New Roman"/>
                <w:sz w:val="24"/>
                <w:szCs w:val="24"/>
              </w:rPr>
            </w:pPr>
            <w:r w:rsidRPr="002955E6">
              <w:rPr>
                <w:rFonts w:ascii="Times New Roman" w:hAnsi="Times New Roman" w:cs="Times New Roman"/>
                <w:sz w:val="24"/>
                <w:szCs w:val="24"/>
              </w:rPr>
              <w:t>Количество неблагополучных семей/количество детей в них</w:t>
            </w:r>
          </w:p>
        </w:tc>
        <w:tc>
          <w:tcPr>
            <w:tcW w:w="1276"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18/22</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11/15</w:t>
            </w:r>
          </w:p>
        </w:tc>
        <w:tc>
          <w:tcPr>
            <w:tcW w:w="1418"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9/11</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11/12</w:t>
            </w:r>
          </w:p>
        </w:tc>
        <w:tc>
          <w:tcPr>
            <w:tcW w:w="1134"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14</w:t>
            </w:r>
          </w:p>
        </w:tc>
      </w:tr>
      <w:tr w:rsidR="002955E6" w:rsidRPr="002955E6" w:rsidTr="00E329A7">
        <w:trPr>
          <w:trHeight w:val="282"/>
        </w:trPr>
        <w:tc>
          <w:tcPr>
            <w:tcW w:w="3794" w:type="dxa"/>
          </w:tcPr>
          <w:p w:rsidR="002955E6" w:rsidRPr="002955E6" w:rsidRDefault="002955E6" w:rsidP="00E329A7">
            <w:pPr>
              <w:tabs>
                <w:tab w:val="left" w:pos="142"/>
              </w:tabs>
              <w:spacing w:line="276" w:lineRule="auto"/>
              <w:ind w:firstLine="142"/>
              <w:rPr>
                <w:rFonts w:ascii="Times New Roman" w:hAnsi="Times New Roman" w:cs="Times New Roman"/>
                <w:sz w:val="24"/>
                <w:szCs w:val="24"/>
              </w:rPr>
            </w:pPr>
            <w:r w:rsidRPr="002955E6">
              <w:rPr>
                <w:rFonts w:ascii="Times New Roman" w:hAnsi="Times New Roman" w:cs="Times New Roman"/>
                <w:sz w:val="24"/>
                <w:szCs w:val="24"/>
              </w:rPr>
              <w:t>Количество учащихся, состоящих на учете в КДН и ЗП (на начало года и конец года)</w:t>
            </w:r>
          </w:p>
        </w:tc>
        <w:tc>
          <w:tcPr>
            <w:tcW w:w="1276"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4</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5</w:t>
            </w:r>
          </w:p>
        </w:tc>
        <w:tc>
          <w:tcPr>
            <w:tcW w:w="1418"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4</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3/0</w:t>
            </w:r>
          </w:p>
        </w:tc>
        <w:tc>
          <w:tcPr>
            <w:tcW w:w="1134"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2/2</w:t>
            </w:r>
          </w:p>
        </w:tc>
      </w:tr>
      <w:tr w:rsidR="002955E6" w:rsidRPr="002955E6" w:rsidTr="00E329A7">
        <w:trPr>
          <w:trHeight w:val="282"/>
        </w:trPr>
        <w:tc>
          <w:tcPr>
            <w:tcW w:w="3794" w:type="dxa"/>
          </w:tcPr>
          <w:p w:rsidR="002955E6" w:rsidRPr="002955E6" w:rsidRDefault="002955E6" w:rsidP="00E329A7">
            <w:pPr>
              <w:tabs>
                <w:tab w:val="left" w:pos="142"/>
              </w:tabs>
              <w:spacing w:line="276" w:lineRule="auto"/>
              <w:ind w:firstLine="142"/>
              <w:rPr>
                <w:rFonts w:ascii="Times New Roman" w:hAnsi="Times New Roman" w:cs="Times New Roman"/>
                <w:sz w:val="24"/>
                <w:szCs w:val="24"/>
              </w:rPr>
            </w:pPr>
            <w:r w:rsidRPr="002955E6">
              <w:rPr>
                <w:rFonts w:ascii="Times New Roman" w:hAnsi="Times New Roman" w:cs="Times New Roman"/>
                <w:sz w:val="24"/>
                <w:szCs w:val="24"/>
              </w:rPr>
              <w:t>Количество учащихся, состоящих на учете ОДН</w:t>
            </w:r>
          </w:p>
          <w:p w:rsidR="002955E6" w:rsidRPr="002955E6" w:rsidRDefault="002955E6" w:rsidP="00E329A7">
            <w:pPr>
              <w:tabs>
                <w:tab w:val="left" w:pos="142"/>
              </w:tabs>
              <w:spacing w:line="276" w:lineRule="auto"/>
              <w:ind w:firstLine="142"/>
              <w:rPr>
                <w:rFonts w:ascii="Times New Roman" w:hAnsi="Times New Roman" w:cs="Times New Roman"/>
                <w:sz w:val="24"/>
                <w:szCs w:val="24"/>
              </w:rPr>
            </w:pPr>
            <w:r w:rsidRPr="002955E6">
              <w:rPr>
                <w:rFonts w:ascii="Times New Roman" w:hAnsi="Times New Roman" w:cs="Times New Roman"/>
                <w:sz w:val="24"/>
                <w:szCs w:val="24"/>
              </w:rPr>
              <w:t xml:space="preserve"> (на начало года и конец года)</w:t>
            </w:r>
          </w:p>
        </w:tc>
        <w:tc>
          <w:tcPr>
            <w:tcW w:w="1276"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6</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2</w:t>
            </w:r>
          </w:p>
        </w:tc>
        <w:tc>
          <w:tcPr>
            <w:tcW w:w="1418"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3/5</w:t>
            </w:r>
          </w:p>
        </w:tc>
        <w:tc>
          <w:tcPr>
            <w:tcW w:w="1134"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2/1</w:t>
            </w:r>
          </w:p>
        </w:tc>
      </w:tr>
      <w:tr w:rsidR="002955E6" w:rsidRPr="002955E6" w:rsidTr="00E329A7">
        <w:trPr>
          <w:trHeight w:val="282"/>
        </w:trPr>
        <w:tc>
          <w:tcPr>
            <w:tcW w:w="3794" w:type="dxa"/>
          </w:tcPr>
          <w:p w:rsidR="002955E6" w:rsidRPr="002955E6" w:rsidRDefault="002955E6" w:rsidP="00E329A7">
            <w:pPr>
              <w:tabs>
                <w:tab w:val="left" w:pos="142"/>
              </w:tabs>
              <w:spacing w:line="276" w:lineRule="auto"/>
              <w:ind w:firstLine="142"/>
              <w:rPr>
                <w:rFonts w:ascii="Times New Roman" w:hAnsi="Times New Roman" w:cs="Times New Roman"/>
                <w:sz w:val="24"/>
                <w:szCs w:val="24"/>
              </w:rPr>
            </w:pPr>
            <w:r w:rsidRPr="002955E6">
              <w:rPr>
                <w:rFonts w:ascii="Times New Roman" w:hAnsi="Times New Roman" w:cs="Times New Roman"/>
                <w:sz w:val="24"/>
                <w:szCs w:val="24"/>
              </w:rPr>
              <w:t>Количество учащихся, состоящих на учете ВШУ</w:t>
            </w:r>
          </w:p>
        </w:tc>
        <w:tc>
          <w:tcPr>
            <w:tcW w:w="1276"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18</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13</w:t>
            </w:r>
          </w:p>
        </w:tc>
        <w:tc>
          <w:tcPr>
            <w:tcW w:w="1418"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13</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9</w:t>
            </w:r>
          </w:p>
        </w:tc>
        <w:tc>
          <w:tcPr>
            <w:tcW w:w="1134"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13</w:t>
            </w:r>
          </w:p>
        </w:tc>
      </w:tr>
      <w:tr w:rsidR="002955E6" w:rsidRPr="002955E6" w:rsidTr="00E329A7">
        <w:trPr>
          <w:trHeight w:val="282"/>
        </w:trPr>
        <w:tc>
          <w:tcPr>
            <w:tcW w:w="3794" w:type="dxa"/>
          </w:tcPr>
          <w:p w:rsidR="002955E6" w:rsidRPr="002955E6" w:rsidRDefault="002955E6" w:rsidP="00E329A7">
            <w:pPr>
              <w:tabs>
                <w:tab w:val="left" w:pos="142"/>
              </w:tabs>
              <w:spacing w:line="276" w:lineRule="auto"/>
              <w:ind w:firstLine="142"/>
              <w:rPr>
                <w:rFonts w:ascii="Times New Roman" w:hAnsi="Times New Roman" w:cs="Times New Roman"/>
                <w:sz w:val="24"/>
                <w:szCs w:val="24"/>
              </w:rPr>
            </w:pPr>
            <w:r w:rsidRPr="002955E6">
              <w:rPr>
                <w:rFonts w:ascii="Times New Roman" w:hAnsi="Times New Roman" w:cs="Times New Roman"/>
                <w:sz w:val="24"/>
                <w:szCs w:val="24"/>
              </w:rPr>
              <w:t>Количество детей из семей беженцев и вынужденных переселенцев</w:t>
            </w:r>
          </w:p>
        </w:tc>
        <w:tc>
          <w:tcPr>
            <w:tcW w:w="1276"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3</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3</w:t>
            </w:r>
          </w:p>
        </w:tc>
        <w:tc>
          <w:tcPr>
            <w:tcW w:w="1418"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3</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4</w:t>
            </w:r>
          </w:p>
        </w:tc>
        <w:tc>
          <w:tcPr>
            <w:tcW w:w="1134"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0</w:t>
            </w:r>
          </w:p>
        </w:tc>
      </w:tr>
      <w:tr w:rsidR="002955E6" w:rsidRPr="002955E6" w:rsidTr="00E329A7">
        <w:trPr>
          <w:trHeight w:val="282"/>
        </w:trPr>
        <w:tc>
          <w:tcPr>
            <w:tcW w:w="3794" w:type="dxa"/>
          </w:tcPr>
          <w:p w:rsidR="002955E6" w:rsidRPr="002955E6" w:rsidRDefault="002955E6" w:rsidP="00E329A7">
            <w:pPr>
              <w:tabs>
                <w:tab w:val="left" w:pos="142"/>
              </w:tabs>
              <w:spacing w:line="276" w:lineRule="auto"/>
              <w:ind w:firstLine="142"/>
              <w:rPr>
                <w:rFonts w:ascii="Times New Roman" w:hAnsi="Times New Roman" w:cs="Times New Roman"/>
                <w:sz w:val="24"/>
                <w:szCs w:val="24"/>
              </w:rPr>
            </w:pPr>
            <w:r w:rsidRPr="002955E6">
              <w:rPr>
                <w:rFonts w:ascii="Times New Roman" w:hAnsi="Times New Roman" w:cs="Times New Roman"/>
                <w:sz w:val="24"/>
                <w:szCs w:val="24"/>
              </w:rPr>
              <w:t>Количество детей - инвалидов</w:t>
            </w:r>
          </w:p>
          <w:p w:rsidR="002955E6" w:rsidRPr="002955E6" w:rsidRDefault="002955E6" w:rsidP="00E329A7">
            <w:pPr>
              <w:tabs>
                <w:tab w:val="left" w:pos="142"/>
              </w:tabs>
              <w:spacing w:line="276" w:lineRule="auto"/>
              <w:ind w:firstLine="142"/>
              <w:rPr>
                <w:rFonts w:ascii="Times New Roman" w:hAnsi="Times New Roman" w:cs="Times New Roman"/>
                <w:sz w:val="24"/>
                <w:szCs w:val="24"/>
              </w:rPr>
            </w:pPr>
          </w:p>
        </w:tc>
        <w:tc>
          <w:tcPr>
            <w:tcW w:w="1276"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7</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7</w:t>
            </w:r>
          </w:p>
        </w:tc>
        <w:tc>
          <w:tcPr>
            <w:tcW w:w="1418"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13</w:t>
            </w:r>
          </w:p>
        </w:tc>
        <w:tc>
          <w:tcPr>
            <w:tcW w:w="1417"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17</w:t>
            </w:r>
          </w:p>
        </w:tc>
        <w:tc>
          <w:tcPr>
            <w:tcW w:w="1134" w:type="dxa"/>
          </w:tcPr>
          <w:p w:rsidR="002955E6" w:rsidRPr="002955E6" w:rsidRDefault="002955E6" w:rsidP="00E329A7">
            <w:pPr>
              <w:tabs>
                <w:tab w:val="left" w:pos="142"/>
              </w:tabs>
              <w:spacing w:line="276" w:lineRule="auto"/>
              <w:ind w:firstLine="142"/>
              <w:jc w:val="center"/>
              <w:rPr>
                <w:rFonts w:ascii="Times New Roman" w:hAnsi="Times New Roman" w:cs="Times New Roman"/>
                <w:sz w:val="24"/>
                <w:szCs w:val="24"/>
              </w:rPr>
            </w:pPr>
            <w:r w:rsidRPr="002955E6">
              <w:rPr>
                <w:rFonts w:ascii="Times New Roman" w:hAnsi="Times New Roman" w:cs="Times New Roman"/>
                <w:sz w:val="24"/>
                <w:szCs w:val="24"/>
              </w:rPr>
              <w:t>17</w:t>
            </w:r>
          </w:p>
        </w:tc>
      </w:tr>
    </w:tbl>
    <w:p w:rsidR="002955E6" w:rsidRPr="002955E6" w:rsidRDefault="002955E6" w:rsidP="002955E6">
      <w:pPr>
        <w:tabs>
          <w:tab w:val="left" w:pos="142"/>
        </w:tabs>
        <w:spacing w:line="276" w:lineRule="auto"/>
        <w:jc w:val="both"/>
        <w:rPr>
          <w:rFonts w:ascii="Times New Roman" w:hAnsi="Times New Roman" w:cs="Times New Roman"/>
          <w:sz w:val="24"/>
          <w:szCs w:val="24"/>
        </w:rPr>
      </w:pPr>
    </w:p>
    <w:p w:rsidR="00041912" w:rsidRDefault="00041912" w:rsidP="002955E6">
      <w:pPr>
        <w:tabs>
          <w:tab w:val="left" w:pos="142"/>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955E6" w:rsidRPr="002955E6" w:rsidRDefault="00041912" w:rsidP="002955E6">
      <w:pPr>
        <w:tabs>
          <w:tab w:val="left" w:pos="142"/>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955E6" w:rsidRPr="002955E6">
        <w:rPr>
          <w:rFonts w:ascii="Times New Roman" w:hAnsi="Times New Roman" w:cs="Times New Roman"/>
          <w:sz w:val="24"/>
          <w:szCs w:val="24"/>
        </w:rPr>
        <w:t>В целом, в школе обучаются дети из благополучных полных семей, родители которых заинтересованы в получении детьми необходимых знаний.</w:t>
      </w:r>
    </w:p>
    <w:p w:rsidR="002955E6" w:rsidRPr="002955E6" w:rsidRDefault="002955E6" w:rsidP="002955E6">
      <w:pPr>
        <w:pStyle w:val="Default"/>
        <w:spacing w:line="276" w:lineRule="auto"/>
        <w:jc w:val="both"/>
      </w:pPr>
      <w:r w:rsidRPr="002955E6">
        <w:t>Ежегодно в начале учебного года формируется банк данных обучающихся, состоящих на различных видах учета, который обновляется в течение года.</w:t>
      </w:r>
    </w:p>
    <w:p w:rsidR="002955E6" w:rsidRPr="002955E6" w:rsidRDefault="002955E6" w:rsidP="002955E6">
      <w:pPr>
        <w:pStyle w:val="Default"/>
        <w:spacing w:line="276" w:lineRule="auto"/>
        <w:jc w:val="both"/>
      </w:pPr>
      <w:r w:rsidRPr="002955E6">
        <w:lastRenderedPageBreak/>
        <w:t xml:space="preserve">В течение сентября-октября 2019 г. был сформирован банк данных обучающихся, состоящих на внутришкольном контроле, состоящих на профилактическом учете в ПДН ОМВД, КДН и ЗП. </w:t>
      </w:r>
    </w:p>
    <w:p w:rsidR="00D4167E" w:rsidRDefault="00D4167E">
      <w:pPr>
        <w:spacing w:line="357" w:lineRule="exact"/>
        <w:rPr>
          <w:sz w:val="20"/>
          <w:szCs w:val="20"/>
        </w:rPr>
      </w:pPr>
    </w:p>
    <w:p w:rsidR="00D4167E" w:rsidRDefault="00D4167E">
      <w:pPr>
        <w:ind w:right="20"/>
        <w:jc w:val="center"/>
        <w:rPr>
          <w:sz w:val="20"/>
          <w:szCs w:val="20"/>
        </w:rPr>
      </w:pPr>
      <w:r>
        <w:rPr>
          <w:rFonts w:ascii="Calibri" w:eastAsia="Calibri" w:hAnsi="Calibri" w:cs="Calibri"/>
          <w:b/>
          <w:bCs/>
          <w:sz w:val="24"/>
          <w:szCs w:val="24"/>
        </w:rPr>
        <w:t>Внутренняя система оценки качества образования</w:t>
      </w:r>
    </w:p>
    <w:p w:rsidR="00D4167E" w:rsidRDefault="00D4167E">
      <w:pPr>
        <w:spacing w:line="292" w:lineRule="exact"/>
        <w:rPr>
          <w:sz w:val="20"/>
          <w:szCs w:val="20"/>
        </w:rPr>
      </w:pPr>
    </w:p>
    <w:p w:rsidR="00D4167E" w:rsidRDefault="00D4167E">
      <w:pPr>
        <w:ind w:left="400"/>
        <w:rPr>
          <w:sz w:val="20"/>
          <w:szCs w:val="20"/>
        </w:rPr>
      </w:pPr>
      <w:r>
        <w:rPr>
          <w:rFonts w:ascii="Times New Roman" w:eastAsia="Times New Roman" w:hAnsi="Times New Roman" w:cs="Times New Roman"/>
          <w:b/>
          <w:bCs/>
          <w:color w:val="00000A"/>
          <w:sz w:val="24"/>
          <w:szCs w:val="24"/>
          <w:u w:val="single"/>
        </w:rPr>
        <w:t>Цели ВСОКО:</w:t>
      </w:r>
    </w:p>
    <w:p w:rsidR="00D4167E" w:rsidRDefault="00D4167E">
      <w:pPr>
        <w:spacing w:line="8" w:lineRule="exact"/>
        <w:rPr>
          <w:sz w:val="20"/>
          <w:szCs w:val="20"/>
        </w:rPr>
      </w:pPr>
    </w:p>
    <w:p w:rsidR="00D4167E" w:rsidRDefault="00D4167E" w:rsidP="00EC1190">
      <w:pPr>
        <w:numPr>
          <w:ilvl w:val="0"/>
          <w:numId w:val="5"/>
        </w:numPr>
        <w:tabs>
          <w:tab w:val="left" w:pos="780"/>
        </w:tabs>
        <w:spacing w:after="0" w:line="236" w:lineRule="auto"/>
        <w:ind w:left="780" w:right="800" w:hanging="370"/>
        <w:rPr>
          <w:rFonts w:eastAsia="Times New Roman"/>
          <w:color w:val="00000A"/>
          <w:sz w:val="24"/>
          <w:szCs w:val="24"/>
        </w:rPr>
      </w:pPr>
      <w:r>
        <w:rPr>
          <w:rFonts w:ascii="Times New Roman" w:eastAsia="Times New Roman" w:hAnsi="Times New Roman" w:cs="Times New Roman"/>
          <w:color w:val="00000A"/>
          <w:sz w:val="24"/>
          <w:szCs w:val="24"/>
        </w:rPr>
        <w:t>Дальнейшее совершенствование учебно-воспитательного процесса, учитывая индивидуальные особенности учащихся , их интересы, образовательные возможности, состояние здоровья.</w:t>
      </w:r>
    </w:p>
    <w:p w:rsidR="00D4167E" w:rsidRDefault="00D4167E">
      <w:pPr>
        <w:spacing w:line="13" w:lineRule="exact"/>
        <w:rPr>
          <w:rFonts w:eastAsia="Times New Roman"/>
          <w:color w:val="00000A"/>
          <w:sz w:val="24"/>
          <w:szCs w:val="24"/>
        </w:rPr>
      </w:pPr>
    </w:p>
    <w:p w:rsidR="00D4167E" w:rsidRDefault="00D4167E" w:rsidP="00EC1190">
      <w:pPr>
        <w:numPr>
          <w:ilvl w:val="0"/>
          <w:numId w:val="5"/>
        </w:numPr>
        <w:tabs>
          <w:tab w:val="left" w:pos="780"/>
        </w:tabs>
        <w:spacing w:after="0" w:line="236" w:lineRule="auto"/>
        <w:ind w:left="780" w:right="960" w:hanging="370"/>
        <w:rPr>
          <w:rFonts w:eastAsia="Times New Roman"/>
          <w:color w:val="00000A"/>
          <w:sz w:val="24"/>
          <w:szCs w:val="24"/>
        </w:rPr>
      </w:pPr>
      <w:r>
        <w:rPr>
          <w:rFonts w:ascii="Times New Roman" w:eastAsia="Times New Roman" w:hAnsi="Times New Roman" w:cs="Times New Roman"/>
          <w:color w:val="00000A"/>
          <w:sz w:val="24"/>
          <w:szCs w:val="24"/>
        </w:rPr>
        <w:t>Отслеживание динамики развития учащихся, создание комфортных условий для совершенствования творческого потенциала, самовыражения, саморазвития каждого ученика.</w:t>
      </w:r>
    </w:p>
    <w:p w:rsidR="00D4167E" w:rsidRDefault="00D4167E">
      <w:pPr>
        <w:spacing w:line="13" w:lineRule="exact"/>
        <w:rPr>
          <w:rFonts w:eastAsia="Times New Roman"/>
          <w:color w:val="00000A"/>
          <w:sz w:val="24"/>
          <w:szCs w:val="24"/>
        </w:rPr>
      </w:pPr>
    </w:p>
    <w:p w:rsidR="00D4167E" w:rsidRDefault="00D4167E" w:rsidP="00EC1190">
      <w:pPr>
        <w:numPr>
          <w:ilvl w:val="0"/>
          <w:numId w:val="5"/>
        </w:numPr>
        <w:tabs>
          <w:tab w:val="left" w:pos="780"/>
        </w:tabs>
        <w:spacing w:after="0" w:line="234" w:lineRule="auto"/>
        <w:ind w:left="780" w:right="1080" w:hanging="370"/>
        <w:rPr>
          <w:rFonts w:eastAsia="Times New Roman"/>
          <w:color w:val="00000A"/>
          <w:sz w:val="24"/>
          <w:szCs w:val="24"/>
        </w:rPr>
      </w:pPr>
      <w:r>
        <w:rPr>
          <w:rFonts w:ascii="Times New Roman" w:eastAsia="Times New Roman" w:hAnsi="Times New Roman" w:cs="Times New Roman"/>
          <w:color w:val="00000A"/>
          <w:sz w:val="24"/>
          <w:szCs w:val="24"/>
        </w:rPr>
        <w:t>Достижение соответствия функционирования и развития педагогического процесса, требованиям государственного стандарта образования.</w:t>
      </w:r>
    </w:p>
    <w:p w:rsidR="00D4167E" w:rsidRDefault="00D4167E">
      <w:pPr>
        <w:spacing w:line="6" w:lineRule="exact"/>
        <w:rPr>
          <w:rFonts w:eastAsia="Times New Roman"/>
          <w:color w:val="00000A"/>
          <w:sz w:val="24"/>
          <w:szCs w:val="24"/>
        </w:rPr>
      </w:pPr>
    </w:p>
    <w:p w:rsidR="00D4167E" w:rsidRDefault="00D4167E">
      <w:pPr>
        <w:ind w:left="1140"/>
        <w:rPr>
          <w:rFonts w:eastAsia="Times New Roman"/>
          <w:color w:val="00000A"/>
          <w:sz w:val="24"/>
          <w:szCs w:val="24"/>
        </w:rPr>
      </w:pPr>
      <w:r>
        <w:rPr>
          <w:rFonts w:ascii="Times New Roman" w:eastAsia="Times New Roman" w:hAnsi="Times New Roman" w:cs="Times New Roman"/>
          <w:b/>
          <w:bCs/>
          <w:color w:val="00000A"/>
          <w:sz w:val="24"/>
          <w:szCs w:val="24"/>
          <w:u w:val="single"/>
        </w:rPr>
        <w:t>Задачи ВСОКО:</w:t>
      </w:r>
    </w:p>
    <w:p w:rsidR="00D4167E" w:rsidRDefault="00D4167E"/>
    <w:p w:rsidR="00D4167E" w:rsidRDefault="00D4167E" w:rsidP="00EC1190">
      <w:pPr>
        <w:numPr>
          <w:ilvl w:val="0"/>
          <w:numId w:val="6"/>
        </w:numPr>
        <w:tabs>
          <w:tab w:val="left" w:pos="920"/>
        </w:tabs>
        <w:spacing w:after="0" w:line="236" w:lineRule="auto"/>
        <w:ind w:left="740" w:right="726" w:hanging="370"/>
        <w:rPr>
          <w:rFonts w:eastAsia="Times New Roman"/>
          <w:color w:val="00000A"/>
          <w:sz w:val="24"/>
          <w:szCs w:val="24"/>
        </w:rPr>
      </w:pPr>
      <w:r>
        <w:rPr>
          <w:rFonts w:ascii="Times New Roman" w:eastAsia="Times New Roman" w:hAnsi="Times New Roman" w:cs="Times New Roman"/>
          <w:color w:val="00000A"/>
          <w:sz w:val="24"/>
          <w:szCs w:val="24"/>
        </w:rPr>
        <w:t>Диагностировать состояние УВП , выявлять отклонения от запланированного результата (стандарта образования) в работе коллектива и отдельных его членов, создавать</w:t>
      </w:r>
    </w:p>
    <w:p w:rsidR="00D4167E" w:rsidRDefault="00D4167E">
      <w:pPr>
        <w:spacing w:line="14" w:lineRule="exact"/>
        <w:rPr>
          <w:rFonts w:eastAsia="Times New Roman"/>
          <w:color w:val="00000A"/>
          <w:sz w:val="24"/>
          <w:szCs w:val="24"/>
        </w:rPr>
      </w:pPr>
    </w:p>
    <w:p w:rsidR="00D4167E" w:rsidRDefault="00D4167E">
      <w:pPr>
        <w:spacing w:line="234" w:lineRule="auto"/>
        <w:ind w:left="740" w:right="786"/>
        <w:rPr>
          <w:rFonts w:eastAsia="Times New Roman"/>
          <w:color w:val="00000A"/>
          <w:sz w:val="24"/>
          <w:szCs w:val="24"/>
        </w:rPr>
      </w:pPr>
      <w:r>
        <w:rPr>
          <w:rFonts w:ascii="Times New Roman" w:eastAsia="Times New Roman" w:hAnsi="Times New Roman" w:cs="Times New Roman"/>
          <w:color w:val="00000A"/>
          <w:sz w:val="24"/>
          <w:szCs w:val="24"/>
        </w:rPr>
        <w:t>обстановку заинтересованности, доверия и совместного творчества «учитель-ученик», «руководитель- учитель».</w:t>
      </w:r>
    </w:p>
    <w:p w:rsidR="00D4167E" w:rsidRDefault="00D4167E">
      <w:pPr>
        <w:spacing w:line="1" w:lineRule="exact"/>
        <w:rPr>
          <w:rFonts w:eastAsia="Times New Roman"/>
          <w:color w:val="00000A"/>
          <w:sz w:val="24"/>
          <w:szCs w:val="24"/>
        </w:rPr>
      </w:pPr>
    </w:p>
    <w:p w:rsidR="00D4167E" w:rsidRDefault="00D4167E" w:rsidP="00EC1190">
      <w:pPr>
        <w:numPr>
          <w:ilvl w:val="0"/>
          <w:numId w:val="6"/>
        </w:numPr>
        <w:tabs>
          <w:tab w:val="left" w:pos="920"/>
        </w:tabs>
        <w:spacing w:after="0" w:line="240" w:lineRule="auto"/>
        <w:ind w:left="920" w:hanging="550"/>
        <w:rPr>
          <w:rFonts w:eastAsia="Times New Roman"/>
          <w:color w:val="00000A"/>
          <w:sz w:val="24"/>
          <w:szCs w:val="24"/>
        </w:rPr>
      </w:pPr>
      <w:r>
        <w:rPr>
          <w:rFonts w:ascii="Times New Roman" w:eastAsia="Times New Roman" w:hAnsi="Times New Roman" w:cs="Times New Roman"/>
          <w:color w:val="00000A"/>
          <w:sz w:val="24"/>
          <w:szCs w:val="24"/>
        </w:rPr>
        <w:t>Совершенствовать организацию образовательного процесса.</w:t>
      </w:r>
    </w:p>
    <w:p w:rsidR="00D4167E" w:rsidRDefault="00D4167E">
      <w:pPr>
        <w:spacing w:line="12" w:lineRule="exact"/>
        <w:rPr>
          <w:rFonts w:eastAsia="Times New Roman"/>
          <w:color w:val="00000A"/>
          <w:sz w:val="24"/>
          <w:szCs w:val="24"/>
        </w:rPr>
      </w:pPr>
    </w:p>
    <w:p w:rsidR="00D4167E" w:rsidRDefault="00D4167E" w:rsidP="00EC1190">
      <w:pPr>
        <w:numPr>
          <w:ilvl w:val="0"/>
          <w:numId w:val="6"/>
        </w:numPr>
        <w:tabs>
          <w:tab w:val="left" w:pos="920"/>
        </w:tabs>
        <w:spacing w:after="0" w:line="249" w:lineRule="auto"/>
        <w:ind w:left="740" w:right="506" w:hanging="370"/>
        <w:rPr>
          <w:rFonts w:eastAsia="Times New Roman"/>
          <w:color w:val="00000A"/>
          <w:sz w:val="23"/>
          <w:szCs w:val="23"/>
        </w:rPr>
      </w:pPr>
      <w:r>
        <w:rPr>
          <w:rFonts w:ascii="Times New Roman" w:eastAsia="Times New Roman" w:hAnsi="Times New Roman" w:cs="Times New Roman"/>
          <w:color w:val="00000A"/>
          <w:sz w:val="23"/>
          <w:szCs w:val="23"/>
        </w:rPr>
        <w:t>Применять наиболее эффективные технологии преподавания предметов, сочетающих в себе разнообразные подходы к творческой деятельности учащихся.</w:t>
      </w:r>
    </w:p>
    <w:p w:rsidR="00D4167E" w:rsidRDefault="00D4167E">
      <w:pPr>
        <w:spacing w:line="3" w:lineRule="exact"/>
        <w:rPr>
          <w:rFonts w:eastAsia="Times New Roman"/>
          <w:color w:val="00000A"/>
          <w:sz w:val="23"/>
          <w:szCs w:val="23"/>
        </w:rPr>
      </w:pPr>
    </w:p>
    <w:p w:rsidR="00D4167E" w:rsidRDefault="00D4167E" w:rsidP="00EC1190">
      <w:pPr>
        <w:numPr>
          <w:ilvl w:val="0"/>
          <w:numId w:val="6"/>
        </w:numPr>
        <w:tabs>
          <w:tab w:val="left" w:pos="1040"/>
        </w:tabs>
        <w:spacing w:after="0" w:line="234" w:lineRule="auto"/>
        <w:ind w:left="740" w:right="666" w:hanging="370"/>
        <w:rPr>
          <w:rFonts w:eastAsia="Times New Roman"/>
          <w:color w:val="00000A"/>
          <w:sz w:val="24"/>
          <w:szCs w:val="24"/>
        </w:rPr>
      </w:pPr>
      <w:r>
        <w:rPr>
          <w:rFonts w:ascii="Times New Roman" w:eastAsia="Times New Roman" w:hAnsi="Times New Roman" w:cs="Times New Roman"/>
          <w:color w:val="00000A"/>
          <w:sz w:val="24"/>
          <w:szCs w:val="24"/>
        </w:rPr>
        <w:t>Обеспечить единства урочной и внеурочной деятельности учителя через сеть кружков, индивидуальных занятий и дополнительного образования.</w:t>
      </w:r>
    </w:p>
    <w:p w:rsidR="00D4167E" w:rsidRDefault="00D4167E">
      <w:pPr>
        <w:spacing w:line="13" w:lineRule="exact"/>
        <w:rPr>
          <w:rFonts w:eastAsia="Times New Roman"/>
          <w:color w:val="00000A"/>
          <w:sz w:val="24"/>
          <w:szCs w:val="24"/>
        </w:rPr>
      </w:pPr>
    </w:p>
    <w:p w:rsidR="00D4167E" w:rsidRDefault="00D4167E" w:rsidP="00EC1190">
      <w:pPr>
        <w:numPr>
          <w:ilvl w:val="0"/>
          <w:numId w:val="6"/>
        </w:numPr>
        <w:tabs>
          <w:tab w:val="left" w:pos="1040"/>
        </w:tabs>
        <w:spacing w:after="0" w:line="234" w:lineRule="auto"/>
        <w:ind w:left="740" w:right="426" w:hanging="370"/>
        <w:rPr>
          <w:rFonts w:eastAsia="Times New Roman"/>
          <w:color w:val="00000A"/>
          <w:sz w:val="24"/>
          <w:szCs w:val="24"/>
        </w:rPr>
      </w:pPr>
      <w:r>
        <w:rPr>
          <w:rFonts w:ascii="Times New Roman" w:eastAsia="Times New Roman" w:hAnsi="Times New Roman" w:cs="Times New Roman"/>
          <w:color w:val="00000A"/>
          <w:sz w:val="24"/>
          <w:szCs w:val="24"/>
        </w:rPr>
        <w:t>Осуществлять внедрение передовых, инновационных, интенсивных методов и приемов работы в практику преподавания учебных дисциплин.</w:t>
      </w:r>
    </w:p>
    <w:p w:rsidR="00D4167E" w:rsidRDefault="00D4167E">
      <w:pPr>
        <w:spacing w:line="283" w:lineRule="exact"/>
        <w:rPr>
          <w:sz w:val="20"/>
          <w:szCs w:val="20"/>
        </w:rPr>
      </w:pPr>
    </w:p>
    <w:p w:rsidR="00D4167E" w:rsidRDefault="00D4167E">
      <w:pPr>
        <w:rPr>
          <w:sz w:val="20"/>
          <w:szCs w:val="20"/>
        </w:rPr>
      </w:pPr>
      <w:r>
        <w:rPr>
          <w:rFonts w:ascii="Calibri" w:eastAsia="Calibri" w:hAnsi="Calibri" w:cs="Calibri"/>
          <w:b/>
          <w:bCs/>
          <w:sz w:val="24"/>
          <w:szCs w:val="24"/>
          <w:u w:val="single"/>
        </w:rPr>
        <w:t>Методическая тема:</w:t>
      </w:r>
    </w:p>
    <w:p w:rsidR="00D4167E" w:rsidRDefault="00D4167E">
      <w:pPr>
        <w:spacing w:line="295" w:lineRule="exact"/>
        <w:rPr>
          <w:sz w:val="20"/>
          <w:szCs w:val="20"/>
        </w:rPr>
      </w:pPr>
    </w:p>
    <w:p w:rsidR="004573D8" w:rsidRPr="004A2D43" w:rsidRDefault="004573D8" w:rsidP="004573D8">
      <w:pPr>
        <w:pStyle w:val="a4"/>
        <w:rPr>
          <w:rFonts w:ascii="Times New Roman" w:hAnsi="Times New Roman" w:cs="Times New Roman"/>
          <w:b/>
          <w:sz w:val="24"/>
          <w:szCs w:val="24"/>
        </w:rPr>
      </w:pPr>
      <w:r w:rsidRPr="004A2D43">
        <w:rPr>
          <w:rFonts w:ascii="Times New Roman" w:hAnsi="Times New Roman" w:cs="Times New Roman"/>
          <w:b/>
          <w:sz w:val="24"/>
          <w:szCs w:val="24"/>
        </w:rPr>
        <w:t>Методическая тема школы на 2019- 2024 гг.:</w:t>
      </w:r>
    </w:p>
    <w:p w:rsidR="004573D8" w:rsidRPr="004A2D43" w:rsidRDefault="004573D8" w:rsidP="004573D8">
      <w:pPr>
        <w:pStyle w:val="a4"/>
        <w:rPr>
          <w:rFonts w:ascii="Times New Roman" w:hAnsi="Times New Roman" w:cs="Times New Roman"/>
          <w:b/>
          <w:sz w:val="24"/>
          <w:szCs w:val="24"/>
        </w:rPr>
      </w:pPr>
    </w:p>
    <w:p w:rsidR="004573D8" w:rsidRPr="00C11F73" w:rsidRDefault="004573D8" w:rsidP="004573D8">
      <w:pPr>
        <w:pStyle w:val="a4"/>
        <w:rPr>
          <w:rFonts w:ascii="Times New Roman" w:hAnsi="Times New Roman" w:cs="Times New Roman"/>
          <w:b/>
          <w:sz w:val="28"/>
          <w:szCs w:val="28"/>
        </w:rPr>
      </w:pPr>
      <w:r w:rsidRPr="00C11F73">
        <w:rPr>
          <w:rFonts w:ascii="Times New Roman" w:hAnsi="Times New Roman" w:cs="Times New Roman"/>
          <w:b/>
          <w:sz w:val="28"/>
          <w:szCs w:val="28"/>
        </w:rPr>
        <w:t>«Развитие ключевых компетенций учащихся в условиях формирующейся образовательной среды»</w:t>
      </w:r>
    </w:p>
    <w:p w:rsidR="004573D8" w:rsidRPr="004A2D43" w:rsidRDefault="004573D8" w:rsidP="004573D8">
      <w:pPr>
        <w:pStyle w:val="a4"/>
        <w:rPr>
          <w:rFonts w:ascii="Times New Roman" w:hAnsi="Times New Roman" w:cs="Times New Roman"/>
          <w:sz w:val="24"/>
          <w:szCs w:val="24"/>
        </w:rPr>
      </w:pPr>
    </w:p>
    <w:p w:rsidR="004573D8" w:rsidRPr="004A2D43" w:rsidRDefault="004573D8" w:rsidP="004573D8">
      <w:pPr>
        <w:pStyle w:val="a4"/>
        <w:rPr>
          <w:rFonts w:ascii="Times New Roman" w:hAnsi="Times New Roman" w:cs="Times New Roman"/>
          <w:b/>
          <w:sz w:val="24"/>
          <w:szCs w:val="24"/>
        </w:rPr>
      </w:pPr>
      <w:r w:rsidRPr="004A2D43">
        <w:rPr>
          <w:rFonts w:ascii="Times New Roman" w:hAnsi="Times New Roman" w:cs="Times New Roman"/>
          <w:sz w:val="24"/>
          <w:szCs w:val="24"/>
        </w:rPr>
        <w:t xml:space="preserve"> </w:t>
      </w:r>
      <w:r w:rsidRPr="004A2D43">
        <w:rPr>
          <w:rFonts w:ascii="Times New Roman" w:hAnsi="Times New Roman" w:cs="Times New Roman"/>
          <w:b/>
          <w:sz w:val="24"/>
          <w:szCs w:val="24"/>
        </w:rPr>
        <w:t xml:space="preserve">Цель: </w:t>
      </w:r>
    </w:p>
    <w:p w:rsidR="004573D8" w:rsidRPr="004A2D43" w:rsidRDefault="004573D8" w:rsidP="00EE48CF">
      <w:pPr>
        <w:pStyle w:val="a4"/>
        <w:numPr>
          <w:ilvl w:val="0"/>
          <w:numId w:val="44"/>
        </w:numPr>
        <w:rPr>
          <w:rFonts w:ascii="Times New Roman" w:hAnsi="Times New Roman" w:cs="Times New Roman"/>
          <w:sz w:val="24"/>
          <w:szCs w:val="24"/>
        </w:rPr>
      </w:pPr>
      <w:r w:rsidRPr="004A2D43">
        <w:rPr>
          <w:rFonts w:ascii="Times New Roman" w:hAnsi="Times New Roman" w:cs="Times New Roman"/>
          <w:sz w:val="24"/>
          <w:szCs w:val="24"/>
        </w:rPr>
        <w:lastRenderedPageBreak/>
        <w:t>Создание условий для успешного развития и саморазвития личности учащихся и учителей школы</w:t>
      </w:r>
    </w:p>
    <w:p w:rsidR="004573D8" w:rsidRPr="004A2D43" w:rsidRDefault="004573D8" w:rsidP="00EE48CF">
      <w:pPr>
        <w:pStyle w:val="a4"/>
        <w:numPr>
          <w:ilvl w:val="0"/>
          <w:numId w:val="44"/>
        </w:numPr>
        <w:rPr>
          <w:rFonts w:ascii="Times New Roman" w:hAnsi="Times New Roman" w:cs="Times New Roman"/>
          <w:sz w:val="24"/>
          <w:szCs w:val="24"/>
        </w:rPr>
      </w:pPr>
      <w:r w:rsidRPr="004A2D43">
        <w:rPr>
          <w:rFonts w:ascii="Times New Roman" w:hAnsi="Times New Roman" w:cs="Times New Roman"/>
          <w:sz w:val="24"/>
          <w:szCs w:val="24"/>
        </w:rPr>
        <w:t>Обеспечение различных индивидуальных траекторий получения полноценного образования, учитывающего способности, возможности, интересы учеников</w:t>
      </w:r>
    </w:p>
    <w:p w:rsidR="004573D8" w:rsidRPr="004A2D43" w:rsidRDefault="004573D8" w:rsidP="00EE48CF">
      <w:pPr>
        <w:pStyle w:val="a4"/>
        <w:numPr>
          <w:ilvl w:val="0"/>
          <w:numId w:val="44"/>
        </w:numPr>
        <w:rPr>
          <w:rFonts w:ascii="Times New Roman" w:hAnsi="Times New Roman" w:cs="Times New Roman"/>
          <w:sz w:val="24"/>
          <w:szCs w:val="24"/>
        </w:rPr>
      </w:pPr>
    </w:p>
    <w:p w:rsidR="004573D8" w:rsidRPr="004A2D43" w:rsidRDefault="004573D8" w:rsidP="004573D8">
      <w:pPr>
        <w:pStyle w:val="a4"/>
        <w:rPr>
          <w:rFonts w:ascii="Times New Roman" w:hAnsi="Times New Roman" w:cs="Times New Roman"/>
          <w:b/>
          <w:sz w:val="24"/>
          <w:szCs w:val="24"/>
        </w:rPr>
      </w:pPr>
    </w:p>
    <w:p w:rsidR="004573D8" w:rsidRPr="004A2D43" w:rsidRDefault="004573D8" w:rsidP="004573D8">
      <w:pPr>
        <w:pStyle w:val="a4"/>
        <w:rPr>
          <w:rFonts w:ascii="Times New Roman" w:hAnsi="Times New Roman" w:cs="Times New Roman"/>
          <w:b/>
          <w:sz w:val="24"/>
          <w:szCs w:val="24"/>
          <w:lang w:eastAsia="ru-RU"/>
        </w:rPr>
      </w:pPr>
      <w:r w:rsidRPr="004A2D43">
        <w:rPr>
          <w:rFonts w:ascii="Times New Roman" w:hAnsi="Times New Roman" w:cs="Times New Roman"/>
          <w:b/>
          <w:sz w:val="24"/>
          <w:szCs w:val="24"/>
          <w:lang w:eastAsia="ru-RU"/>
        </w:rPr>
        <w:t>Методические задачи:</w:t>
      </w:r>
    </w:p>
    <w:p w:rsidR="004573D8" w:rsidRPr="004A2D43" w:rsidRDefault="004573D8" w:rsidP="00EE48CF">
      <w:pPr>
        <w:pStyle w:val="a4"/>
        <w:numPr>
          <w:ilvl w:val="0"/>
          <w:numId w:val="43"/>
        </w:numPr>
        <w:rPr>
          <w:rFonts w:ascii="Times New Roman" w:hAnsi="Times New Roman" w:cs="Times New Roman"/>
          <w:sz w:val="24"/>
          <w:szCs w:val="24"/>
        </w:rPr>
      </w:pPr>
      <w:r w:rsidRPr="004A2D43">
        <w:rPr>
          <w:rFonts w:ascii="Times New Roman" w:hAnsi="Times New Roman" w:cs="Times New Roman"/>
          <w:sz w:val="24"/>
          <w:szCs w:val="24"/>
        </w:rPr>
        <w:t>Создание в школе благоприятных условий для умственного, нравственного и физического развития каждого ученика</w:t>
      </w:r>
    </w:p>
    <w:p w:rsidR="004573D8" w:rsidRPr="004A2D43" w:rsidRDefault="004573D8" w:rsidP="00EE48CF">
      <w:pPr>
        <w:pStyle w:val="a4"/>
        <w:numPr>
          <w:ilvl w:val="0"/>
          <w:numId w:val="43"/>
        </w:numPr>
        <w:rPr>
          <w:rFonts w:ascii="Times New Roman" w:hAnsi="Times New Roman" w:cs="Times New Roman"/>
          <w:sz w:val="24"/>
          <w:szCs w:val="24"/>
        </w:rPr>
      </w:pPr>
      <w:r w:rsidRPr="004A2D43">
        <w:rPr>
          <w:rFonts w:ascii="Times New Roman" w:hAnsi="Times New Roman" w:cs="Times New Roman"/>
          <w:sz w:val="24"/>
          <w:szCs w:val="24"/>
        </w:rPr>
        <w:t>Обеспечение повышения образовательного и квалификационного уровней педагогических кадров, их персональной ответственности за качество своего труда (расширение пространства для повышения квалификации педагогов школ через сетевое сотрудничество, участие в проектах) с целью ориентации на развитие способностей и возможностей каждого ученика, на раскрытие их личностного, интеллектуального, творческого потенциала (Сергеева Е.А., Нуритдинова Э.Р., Атаева С.В.)</w:t>
      </w:r>
    </w:p>
    <w:p w:rsidR="004573D8" w:rsidRPr="004A2D43" w:rsidRDefault="004573D8" w:rsidP="00EE48CF">
      <w:pPr>
        <w:pStyle w:val="a4"/>
        <w:numPr>
          <w:ilvl w:val="0"/>
          <w:numId w:val="43"/>
        </w:numPr>
        <w:rPr>
          <w:rFonts w:ascii="Times New Roman" w:hAnsi="Times New Roman" w:cs="Times New Roman"/>
          <w:sz w:val="24"/>
          <w:szCs w:val="24"/>
        </w:rPr>
      </w:pPr>
      <w:r w:rsidRPr="004A2D43">
        <w:rPr>
          <w:rFonts w:ascii="Times New Roman" w:hAnsi="Times New Roman" w:cs="Times New Roman"/>
          <w:sz w:val="24"/>
          <w:szCs w:val="24"/>
        </w:rPr>
        <w:t>Обеспечение высокого методического уровня проведения всех видов занятий</w:t>
      </w:r>
    </w:p>
    <w:p w:rsidR="004573D8" w:rsidRPr="004A2D43" w:rsidRDefault="004573D8" w:rsidP="00EE48CF">
      <w:pPr>
        <w:pStyle w:val="a4"/>
        <w:numPr>
          <w:ilvl w:val="0"/>
          <w:numId w:val="43"/>
        </w:numPr>
        <w:rPr>
          <w:rFonts w:ascii="Times New Roman" w:hAnsi="Times New Roman" w:cs="Times New Roman"/>
          <w:sz w:val="24"/>
          <w:szCs w:val="24"/>
        </w:rPr>
      </w:pPr>
      <w:r w:rsidRPr="004A2D43">
        <w:rPr>
          <w:rFonts w:ascii="Times New Roman" w:hAnsi="Times New Roman" w:cs="Times New Roman"/>
          <w:sz w:val="24"/>
          <w:szCs w:val="24"/>
        </w:rPr>
        <w:t>Изучение в внедрение методи и приемов проведения современного урока (Нуритдинова Э.Р., Атаева С.В.)</w:t>
      </w:r>
    </w:p>
    <w:p w:rsidR="004573D8" w:rsidRPr="004A2D43" w:rsidRDefault="004573D8" w:rsidP="00EE48CF">
      <w:pPr>
        <w:pStyle w:val="a4"/>
        <w:numPr>
          <w:ilvl w:val="0"/>
          <w:numId w:val="43"/>
        </w:numPr>
        <w:rPr>
          <w:rFonts w:ascii="Times New Roman" w:hAnsi="Times New Roman" w:cs="Times New Roman"/>
          <w:sz w:val="24"/>
          <w:szCs w:val="24"/>
        </w:rPr>
      </w:pPr>
      <w:r w:rsidRPr="004A2D43">
        <w:rPr>
          <w:rFonts w:ascii="Times New Roman" w:hAnsi="Times New Roman" w:cs="Times New Roman"/>
          <w:sz w:val="24"/>
          <w:szCs w:val="24"/>
        </w:rPr>
        <w:t>Повышение качества проведения учебных занятий на основе внедрения новых технологий (Сергеева Е.А., Нуритдинова Э.Р., Атаева С.В.)</w:t>
      </w:r>
    </w:p>
    <w:p w:rsidR="004573D8" w:rsidRPr="004A2D43" w:rsidRDefault="004573D8" w:rsidP="00EE48CF">
      <w:pPr>
        <w:pStyle w:val="a4"/>
        <w:numPr>
          <w:ilvl w:val="0"/>
          <w:numId w:val="43"/>
        </w:numPr>
        <w:rPr>
          <w:rFonts w:ascii="Times New Roman" w:hAnsi="Times New Roman" w:cs="Times New Roman"/>
          <w:sz w:val="24"/>
          <w:szCs w:val="24"/>
        </w:rPr>
      </w:pPr>
      <w:r w:rsidRPr="004A2D43">
        <w:rPr>
          <w:rFonts w:ascii="Times New Roman" w:hAnsi="Times New Roman" w:cs="Times New Roman"/>
          <w:sz w:val="24"/>
          <w:szCs w:val="24"/>
        </w:rPr>
        <w:t>Выявление, обобщение и распространение опыта творчески работающих учителей (Атаева С.В., Хайбуллина Е.Е., Данилова Н.А.)</w:t>
      </w:r>
    </w:p>
    <w:p w:rsidR="004573D8" w:rsidRPr="004A2D43" w:rsidRDefault="004573D8" w:rsidP="00EE48CF">
      <w:pPr>
        <w:pStyle w:val="a4"/>
        <w:numPr>
          <w:ilvl w:val="0"/>
          <w:numId w:val="43"/>
        </w:numPr>
        <w:rPr>
          <w:rFonts w:ascii="Times New Roman" w:hAnsi="Times New Roman" w:cs="Times New Roman"/>
          <w:sz w:val="24"/>
          <w:szCs w:val="24"/>
        </w:rPr>
      </w:pPr>
      <w:r w:rsidRPr="004A2D43">
        <w:rPr>
          <w:rFonts w:ascii="Times New Roman" w:hAnsi="Times New Roman" w:cs="Times New Roman"/>
          <w:sz w:val="24"/>
          <w:szCs w:val="24"/>
        </w:rPr>
        <w:t>Разработка учебных, научно-методических и дидактических материалов, сосредоточение основных усилий методических объединений на создание у учащихся выпускных классов научной базы для успешного продолжения образования (Сергеева Е.А., Атаева С.В., Хайбуллина Е.Е.)</w:t>
      </w:r>
    </w:p>
    <w:p w:rsidR="004573D8" w:rsidRPr="004A2D43" w:rsidRDefault="004573D8" w:rsidP="00EE48CF">
      <w:pPr>
        <w:pStyle w:val="a4"/>
        <w:numPr>
          <w:ilvl w:val="0"/>
          <w:numId w:val="43"/>
        </w:numPr>
        <w:rPr>
          <w:rFonts w:ascii="Times New Roman" w:hAnsi="Times New Roman" w:cs="Times New Roman"/>
          <w:sz w:val="24"/>
          <w:szCs w:val="24"/>
        </w:rPr>
      </w:pPr>
      <w:r w:rsidRPr="004A2D43">
        <w:rPr>
          <w:rFonts w:ascii="Times New Roman" w:hAnsi="Times New Roman" w:cs="Times New Roman"/>
          <w:sz w:val="24"/>
          <w:szCs w:val="24"/>
        </w:rPr>
        <w:t>Реализация ФГОС начального общего образования для детей с ОВЗ (Хайбуллина Е.Е.)</w:t>
      </w:r>
    </w:p>
    <w:p w:rsidR="004573D8" w:rsidRPr="004A2D43" w:rsidRDefault="004573D8" w:rsidP="00EE48CF">
      <w:pPr>
        <w:pStyle w:val="a4"/>
        <w:numPr>
          <w:ilvl w:val="0"/>
          <w:numId w:val="43"/>
        </w:numPr>
        <w:rPr>
          <w:rFonts w:ascii="Times New Roman" w:hAnsi="Times New Roman" w:cs="Times New Roman"/>
          <w:sz w:val="24"/>
          <w:szCs w:val="24"/>
        </w:rPr>
      </w:pPr>
      <w:r>
        <w:rPr>
          <w:rFonts w:ascii="Times New Roman" w:hAnsi="Times New Roman" w:cs="Times New Roman"/>
          <w:sz w:val="24"/>
          <w:szCs w:val="24"/>
        </w:rPr>
        <w:t>Р</w:t>
      </w:r>
      <w:r w:rsidRPr="004A2D43">
        <w:rPr>
          <w:rFonts w:ascii="Times New Roman" w:hAnsi="Times New Roman" w:cs="Times New Roman"/>
          <w:sz w:val="24"/>
          <w:szCs w:val="24"/>
        </w:rPr>
        <w:t>азвитию электронного образования (Зарипова В.П.)</w:t>
      </w:r>
    </w:p>
    <w:p w:rsidR="004573D8" w:rsidRPr="004A2D43" w:rsidRDefault="004573D8" w:rsidP="00EE48CF">
      <w:pPr>
        <w:pStyle w:val="a4"/>
        <w:numPr>
          <w:ilvl w:val="0"/>
          <w:numId w:val="43"/>
        </w:numPr>
        <w:rPr>
          <w:rFonts w:ascii="Times New Roman" w:hAnsi="Times New Roman" w:cs="Times New Roman"/>
          <w:sz w:val="24"/>
          <w:szCs w:val="24"/>
        </w:rPr>
      </w:pPr>
      <w:r>
        <w:rPr>
          <w:rFonts w:ascii="Times New Roman" w:hAnsi="Times New Roman" w:cs="Times New Roman"/>
          <w:sz w:val="24"/>
          <w:szCs w:val="24"/>
        </w:rPr>
        <w:t>Внедрение</w:t>
      </w:r>
      <w:r w:rsidRPr="004A2D43">
        <w:rPr>
          <w:rFonts w:ascii="Times New Roman" w:hAnsi="Times New Roman" w:cs="Times New Roman"/>
          <w:sz w:val="24"/>
          <w:szCs w:val="24"/>
        </w:rPr>
        <w:t xml:space="preserve"> в работу образоват</w:t>
      </w:r>
      <w:r>
        <w:rPr>
          <w:rFonts w:ascii="Times New Roman" w:hAnsi="Times New Roman" w:cs="Times New Roman"/>
          <w:sz w:val="24"/>
          <w:szCs w:val="24"/>
        </w:rPr>
        <w:t xml:space="preserve">ельной организации инновационных форм </w:t>
      </w:r>
      <w:r w:rsidRPr="004A2D43">
        <w:rPr>
          <w:rFonts w:ascii="Times New Roman" w:hAnsi="Times New Roman" w:cs="Times New Roman"/>
          <w:sz w:val="24"/>
          <w:szCs w:val="24"/>
        </w:rPr>
        <w:t>сотрудничества педагогов с родителями, учреждениями профессионального и дополнительного образования (Зарипова В.П., Данилова Н.А.)</w:t>
      </w:r>
    </w:p>
    <w:p w:rsidR="004573D8" w:rsidRPr="004A2D43" w:rsidRDefault="004573D8" w:rsidP="00EE48CF">
      <w:pPr>
        <w:pStyle w:val="a4"/>
        <w:numPr>
          <w:ilvl w:val="0"/>
          <w:numId w:val="43"/>
        </w:numPr>
        <w:rPr>
          <w:rFonts w:ascii="Times New Roman" w:hAnsi="Times New Roman" w:cs="Times New Roman"/>
          <w:sz w:val="24"/>
          <w:szCs w:val="24"/>
        </w:rPr>
      </w:pPr>
      <w:r w:rsidRPr="004A2D43">
        <w:rPr>
          <w:rFonts w:ascii="Times New Roman" w:hAnsi="Times New Roman" w:cs="Times New Roman"/>
          <w:sz w:val="24"/>
          <w:szCs w:val="24"/>
        </w:rPr>
        <w:t xml:space="preserve">Развитие культурно-образовательной среды школы. </w:t>
      </w:r>
    </w:p>
    <w:p w:rsidR="004573D8" w:rsidRPr="004A2D43" w:rsidRDefault="004573D8" w:rsidP="00EE48CF">
      <w:pPr>
        <w:pStyle w:val="a4"/>
        <w:numPr>
          <w:ilvl w:val="0"/>
          <w:numId w:val="43"/>
        </w:numPr>
        <w:rPr>
          <w:rFonts w:ascii="Times New Roman" w:hAnsi="Times New Roman" w:cs="Times New Roman"/>
          <w:sz w:val="24"/>
          <w:szCs w:val="24"/>
        </w:rPr>
      </w:pPr>
      <w:r w:rsidRPr="004A2D43">
        <w:rPr>
          <w:rFonts w:ascii="Times New Roman" w:hAnsi="Times New Roman" w:cs="Times New Roman"/>
          <w:sz w:val="24"/>
          <w:szCs w:val="24"/>
        </w:rPr>
        <w:t xml:space="preserve"> Совершенствование нормативно-правовой базы обеспечения введения и реализации ФГОС. </w:t>
      </w:r>
    </w:p>
    <w:p w:rsidR="004573D8" w:rsidRPr="004A2D43" w:rsidRDefault="004573D8" w:rsidP="004573D8">
      <w:pPr>
        <w:pStyle w:val="a4"/>
        <w:rPr>
          <w:rFonts w:ascii="Times New Roman" w:hAnsi="Times New Roman" w:cs="Times New Roman"/>
          <w:sz w:val="24"/>
          <w:szCs w:val="24"/>
        </w:rPr>
      </w:pPr>
    </w:p>
    <w:p w:rsidR="004573D8" w:rsidRPr="004A2D43" w:rsidRDefault="004573D8" w:rsidP="004573D8">
      <w:pPr>
        <w:pStyle w:val="a4"/>
        <w:rPr>
          <w:rFonts w:ascii="Times New Roman" w:hAnsi="Times New Roman" w:cs="Times New Roman"/>
          <w:sz w:val="24"/>
          <w:szCs w:val="24"/>
          <w:u w:val="single"/>
        </w:rPr>
      </w:pPr>
      <w:r w:rsidRPr="004A2D43">
        <w:rPr>
          <w:rFonts w:ascii="Times New Roman" w:hAnsi="Times New Roman" w:cs="Times New Roman"/>
          <w:sz w:val="24"/>
          <w:szCs w:val="24"/>
          <w:u w:val="single"/>
        </w:rPr>
        <w:t>Учебные задачи:</w:t>
      </w:r>
    </w:p>
    <w:p w:rsidR="004573D8" w:rsidRPr="004A2D43" w:rsidRDefault="004573D8" w:rsidP="004573D8">
      <w:pPr>
        <w:pStyle w:val="a4"/>
        <w:rPr>
          <w:rFonts w:ascii="Times New Roman" w:hAnsi="Times New Roman" w:cs="Times New Roman"/>
          <w:sz w:val="24"/>
          <w:szCs w:val="24"/>
          <w:lang w:eastAsia="ru-RU"/>
        </w:rPr>
      </w:pPr>
    </w:p>
    <w:p w:rsidR="004573D8" w:rsidRPr="004A2D43" w:rsidRDefault="004573D8" w:rsidP="004573D8">
      <w:pPr>
        <w:pStyle w:val="a4"/>
        <w:rPr>
          <w:rFonts w:ascii="Times New Roman" w:hAnsi="Times New Roman" w:cs="Times New Roman"/>
          <w:b/>
          <w:sz w:val="24"/>
          <w:szCs w:val="24"/>
          <w:lang w:eastAsia="ru-RU"/>
        </w:rPr>
      </w:pPr>
      <w:r w:rsidRPr="004A2D43">
        <w:rPr>
          <w:rFonts w:ascii="Times New Roman" w:hAnsi="Times New Roman" w:cs="Times New Roman"/>
          <w:b/>
          <w:sz w:val="24"/>
          <w:szCs w:val="24"/>
          <w:lang w:eastAsia="ru-RU"/>
        </w:rPr>
        <w:t>Создание  комфортных  условий  успешного  обучения  каждого  ученика  и  учителя.</w:t>
      </w:r>
    </w:p>
    <w:p w:rsidR="004573D8" w:rsidRPr="004A2D43" w:rsidRDefault="004573D8" w:rsidP="00EE48CF">
      <w:pPr>
        <w:pStyle w:val="a4"/>
        <w:numPr>
          <w:ilvl w:val="0"/>
          <w:numId w:val="44"/>
        </w:numPr>
        <w:rPr>
          <w:rFonts w:ascii="Times New Roman" w:hAnsi="Times New Roman" w:cs="Times New Roman"/>
          <w:sz w:val="24"/>
          <w:szCs w:val="24"/>
          <w:lang w:eastAsia="ru-RU"/>
        </w:rPr>
      </w:pPr>
      <w:r w:rsidRPr="004A2D43">
        <w:rPr>
          <w:rFonts w:ascii="Times New Roman" w:hAnsi="Times New Roman" w:cs="Times New Roman"/>
          <w:iCs/>
          <w:sz w:val="24"/>
          <w:szCs w:val="24"/>
          <w:lang w:eastAsia="ru-RU"/>
        </w:rPr>
        <w:t>Охват учащихся  по  всеобучу.</w:t>
      </w:r>
    </w:p>
    <w:p w:rsidR="004573D8" w:rsidRPr="004A2D43" w:rsidRDefault="004573D8" w:rsidP="00EE48CF">
      <w:pPr>
        <w:pStyle w:val="a4"/>
        <w:numPr>
          <w:ilvl w:val="0"/>
          <w:numId w:val="44"/>
        </w:numPr>
        <w:rPr>
          <w:rFonts w:ascii="Times New Roman" w:hAnsi="Times New Roman" w:cs="Times New Roman"/>
          <w:sz w:val="24"/>
          <w:szCs w:val="24"/>
          <w:lang w:eastAsia="ru-RU"/>
        </w:rPr>
      </w:pPr>
      <w:r w:rsidRPr="004A2D43">
        <w:rPr>
          <w:rFonts w:ascii="Times New Roman" w:hAnsi="Times New Roman" w:cs="Times New Roman"/>
          <w:iCs/>
          <w:sz w:val="24"/>
          <w:szCs w:val="24"/>
          <w:lang w:eastAsia="ru-RU"/>
        </w:rPr>
        <w:t>Овладение  всеми  учащимися  стандартами  образования.</w:t>
      </w:r>
    </w:p>
    <w:p w:rsidR="004573D8" w:rsidRPr="004A2D43" w:rsidRDefault="004573D8" w:rsidP="00EE48CF">
      <w:pPr>
        <w:pStyle w:val="a4"/>
        <w:numPr>
          <w:ilvl w:val="0"/>
          <w:numId w:val="44"/>
        </w:numPr>
        <w:rPr>
          <w:rFonts w:ascii="Times New Roman" w:hAnsi="Times New Roman" w:cs="Times New Roman"/>
          <w:sz w:val="24"/>
          <w:szCs w:val="24"/>
          <w:lang w:eastAsia="ru-RU"/>
        </w:rPr>
      </w:pPr>
      <w:r w:rsidRPr="004A2D43">
        <w:rPr>
          <w:rFonts w:ascii="Times New Roman" w:hAnsi="Times New Roman" w:cs="Times New Roman"/>
          <w:iCs/>
          <w:sz w:val="24"/>
          <w:szCs w:val="24"/>
          <w:lang w:eastAsia="ru-RU"/>
        </w:rPr>
        <w:t>Повышение уровня  обученности  выпускников  школы.</w:t>
      </w:r>
    </w:p>
    <w:p w:rsidR="004573D8" w:rsidRPr="004A2D43" w:rsidRDefault="004573D8" w:rsidP="00EE48CF">
      <w:pPr>
        <w:pStyle w:val="a4"/>
        <w:numPr>
          <w:ilvl w:val="0"/>
          <w:numId w:val="44"/>
        </w:numPr>
        <w:rPr>
          <w:rFonts w:ascii="Times New Roman" w:hAnsi="Times New Roman" w:cs="Times New Roman"/>
          <w:sz w:val="24"/>
          <w:szCs w:val="24"/>
          <w:lang w:eastAsia="ru-RU"/>
        </w:rPr>
      </w:pPr>
      <w:r w:rsidRPr="004A2D43">
        <w:rPr>
          <w:rFonts w:ascii="Times New Roman" w:hAnsi="Times New Roman" w:cs="Times New Roman"/>
          <w:sz w:val="24"/>
          <w:szCs w:val="24"/>
          <w:lang w:eastAsia="ru-RU"/>
        </w:rPr>
        <w:t>Подготовить выпускников 9-х классов к основному государственному экзамену (ОГЭ)</w:t>
      </w:r>
      <w:r>
        <w:rPr>
          <w:rFonts w:ascii="Times New Roman" w:hAnsi="Times New Roman" w:cs="Times New Roman"/>
          <w:sz w:val="24"/>
          <w:szCs w:val="24"/>
          <w:lang w:eastAsia="ru-RU"/>
        </w:rPr>
        <w:t xml:space="preserve"> </w:t>
      </w:r>
      <w:r w:rsidRPr="004A2D43">
        <w:rPr>
          <w:rFonts w:ascii="Times New Roman" w:hAnsi="Times New Roman" w:cs="Times New Roman"/>
          <w:sz w:val="24"/>
          <w:szCs w:val="24"/>
          <w:lang w:eastAsia="ru-RU"/>
        </w:rPr>
        <w:t>в 2020 году по новым контрольно-измерительным материалам (КИМ) на основе Федерального государственного образовательного стандарта (ФГОС) основного общего образования, утвержденного приказом Минобрнауки от 17.12.2010 № 1897.</w:t>
      </w:r>
    </w:p>
    <w:p w:rsidR="004573D8" w:rsidRPr="004A2D43" w:rsidRDefault="004573D8" w:rsidP="00EE48CF">
      <w:pPr>
        <w:pStyle w:val="a4"/>
        <w:numPr>
          <w:ilvl w:val="0"/>
          <w:numId w:val="44"/>
        </w:numPr>
        <w:rPr>
          <w:rFonts w:ascii="Times New Roman" w:hAnsi="Times New Roman" w:cs="Times New Roman"/>
          <w:sz w:val="24"/>
          <w:szCs w:val="24"/>
          <w:lang w:eastAsia="ru-RU"/>
        </w:rPr>
      </w:pPr>
      <w:r w:rsidRPr="004A2D43">
        <w:rPr>
          <w:rFonts w:ascii="Times New Roman" w:hAnsi="Times New Roman" w:cs="Times New Roman"/>
          <w:sz w:val="24"/>
          <w:szCs w:val="24"/>
          <w:lang w:eastAsia="ru-RU"/>
        </w:rPr>
        <w:t xml:space="preserve">Спланировать работу с выпускниками 11-х классов по подготовке к единому государственному экзамену (ЕГЭ) с учетом зон риска по результатам ЕГЭ-2019. </w:t>
      </w:r>
    </w:p>
    <w:p w:rsidR="004573D8" w:rsidRPr="004A2D43" w:rsidRDefault="004573D8" w:rsidP="00EE48CF">
      <w:pPr>
        <w:pStyle w:val="a4"/>
        <w:numPr>
          <w:ilvl w:val="0"/>
          <w:numId w:val="44"/>
        </w:numPr>
        <w:rPr>
          <w:rFonts w:ascii="Times New Roman" w:hAnsi="Times New Roman" w:cs="Times New Roman"/>
          <w:sz w:val="24"/>
          <w:szCs w:val="24"/>
          <w:lang w:eastAsia="ru-RU"/>
        </w:rPr>
      </w:pPr>
      <w:r w:rsidRPr="004A2D43">
        <w:rPr>
          <w:rFonts w:ascii="Times New Roman" w:hAnsi="Times New Roman" w:cs="Times New Roman"/>
          <w:sz w:val="24"/>
          <w:szCs w:val="24"/>
          <w:lang w:eastAsia="ru-RU"/>
        </w:rPr>
        <w:t xml:space="preserve"> Учесть стартовые возможности учащихся при переходе на новый уровень общего</w:t>
      </w:r>
    </w:p>
    <w:p w:rsidR="004573D8" w:rsidRPr="004A2D43" w:rsidRDefault="004573D8" w:rsidP="004573D8">
      <w:pPr>
        <w:pStyle w:val="a4"/>
        <w:ind w:left="720"/>
        <w:rPr>
          <w:rFonts w:ascii="Times New Roman" w:hAnsi="Times New Roman" w:cs="Times New Roman"/>
          <w:sz w:val="24"/>
          <w:szCs w:val="24"/>
          <w:lang w:eastAsia="ru-RU"/>
        </w:rPr>
      </w:pPr>
      <w:r w:rsidRPr="004A2D43">
        <w:rPr>
          <w:rFonts w:ascii="Times New Roman" w:hAnsi="Times New Roman" w:cs="Times New Roman"/>
          <w:sz w:val="24"/>
          <w:szCs w:val="24"/>
          <w:lang w:eastAsia="ru-RU"/>
        </w:rPr>
        <w:lastRenderedPageBreak/>
        <w:t xml:space="preserve">образования, чтобы выстроить индивидуальные образовательные траектории и помочь преодолеть учебные дефициты. </w:t>
      </w:r>
    </w:p>
    <w:p w:rsidR="004573D8" w:rsidRPr="004A2D43" w:rsidRDefault="004573D8" w:rsidP="00EE48CF">
      <w:pPr>
        <w:pStyle w:val="a4"/>
        <w:numPr>
          <w:ilvl w:val="0"/>
          <w:numId w:val="44"/>
        </w:numPr>
        <w:rPr>
          <w:rFonts w:ascii="Times New Roman" w:hAnsi="Times New Roman" w:cs="Times New Roman"/>
          <w:sz w:val="24"/>
          <w:szCs w:val="24"/>
          <w:lang w:eastAsia="ru-RU"/>
        </w:rPr>
      </w:pPr>
      <w:r w:rsidRPr="004A2D43">
        <w:rPr>
          <w:rFonts w:ascii="Times New Roman" w:hAnsi="Times New Roman" w:cs="Times New Roman"/>
          <w:sz w:val="24"/>
          <w:szCs w:val="24"/>
          <w:lang w:eastAsia="ru-RU"/>
        </w:rPr>
        <w:t xml:space="preserve"> Внедрить во ВСОКО новые критерии оценки качества общего образования на основе практики международных исследований качества подготовки обучающихся (приказ Минпросвещения и Рособрнадзора от 06.05.2019 № 590/219).</w:t>
      </w:r>
    </w:p>
    <w:p w:rsidR="004573D8" w:rsidRPr="004A2D43" w:rsidRDefault="004573D8" w:rsidP="00EE48CF">
      <w:pPr>
        <w:pStyle w:val="a4"/>
        <w:numPr>
          <w:ilvl w:val="0"/>
          <w:numId w:val="44"/>
        </w:numPr>
        <w:rPr>
          <w:rFonts w:ascii="Times New Roman" w:hAnsi="Times New Roman" w:cs="Times New Roman"/>
          <w:sz w:val="24"/>
          <w:szCs w:val="24"/>
          <w:lang w:eastAsia="ru-RU"/>
        </w:rPr>
      </w:pPr>
      <w:r w:rsidRPr="004A2D43">
        <w:rPr>
          <w:rFonts w:ascii="Times New Roman" w:hAnsi="Times New Roman" w:cs="Times New Roman"/>
          <w:sz w:val="24"/>
          <w:szCs w:val="24"/>
          <w:lang w:eastAsia="ru-RU"/>
        </w:rPr>
        <w:t xml:space="preserve"> Организовать подготовку к Всероссийским проверочным работам (ВПР) в новых</w:t>
      </w:r>
    </w:p>
    <w:p w:rsidR="004573D8" w:rsidRPr="00781972" w:rsidRDefault="004573D8" w:rsidP="004573D8">
      <w:pPr>
        <w:pStyle w:val="a4"/>
        <w:ind w:left="720"/>
        <w:rPr>
          <w:rFonts w:ascii="Times New Roman" w:hAnsi="Times New Roman" w:cs="Times New Roman"/>
          <w:b/>
          <w:sz w:val="24"/>
          <w:szCs w:val="24"/>
          <w:lang w:eastAsia="ru-RU"/>
        </w:rPr>
      </w:pPr>
      <w:r w:rsidRPr="004A2D43">
        <w:rPr>
          <w:rFonts w:ascii="Times New Roman" w:hAnsi="Times New Roman" w:cs="Times New Roman"/>
          <w:sz w:val="24"/>
          <w:szCs w:val="24"/>
          <w:lang w:eastAsia="ru-RU"/>
        </w:rPr>
        <w:t xml:space="preserve">классах </w:t>
      </w:r>
      <w:r w:rsidRPr="00781972">
        <w:rPr>
          <w:rFonts w:ascii="Times New Roman" w:hAnsi="Times New Roman" w:cs="Times New Roman"/>
          <w:b/>
          <w:sz w:val="24"/>
          <w:szCs w:val="24"/>
          <w:lang w:eastAsia="ru-RU"/>
        </w:rPr>
        <w:t>с учетом участия 8-х классов в ВПР по общ</w:t>
      </w:r>
      <w:r>
        <w:rPr>
          <w:rFonts w:ascii="Times New Roman" w:hAnsi="Times New Roman" w:cs="Times New Roman"/>
          <w:b/>
          <w:sz w:val="24"/>
          <w:szCs w:val="24"/>
          <w:lang w:eastAsia="ru-RU"/>
        </w:rPr>
        <w:t xml:space="preserve">ествознанию, биологии, физике, </w:t>
      </w:r>
      <w:r w:rsidRPr="00781972">
        <w:rPr>
          <w:rFonts w:ascii="Times New Roman" w:hAnsi="Times New Roman" w:cs="Times New Roman"/>
          <w:b/>
          <w:sz w:val="24"/>
          <w:szCs w:val="24"/>
          <w:lang w:eastAsia="ru-RU"/>
        </w:rPr>
        <w:t>географии, математике, русскому языку, истории и химии.</w:t>
      </w:r>
    </w:p>
    <w:p w:rsidR="004573D8" w:rsidRPr="004A2D43" w:rsidRDefault="004573D8" w:rsidP="00EE48CF">
      <w:pPr>
        <w:pStyle w:val="a4"/>
        <w:numPr>
          <w:ilvl w:val="0"/>
          <w:numId w:val="44"/>
        </w:numPr>
        <w:rPr>
          <w:rFonts w:ascii="Times New Roman" w:hAnsi="Times New Roman" w:cs="Times New Roman"/>
          <w:sz w:val="24"/>
          <w:szCs w:val="24"/>
          <w:lang w:eastAsia="ru-RU"/>
        </w:rPr>
      </w:pPr>
      <w:r w:rsidRPr="004A2D43">
        <w:rPr>
          <w:rFonts w:ascii="Times New Roman" w:hAnsi="Times New Roman" w:cs="Times New Roman"/>
          <w:sz w:val="24"/>
          <w:szCs w:val="24"/>
          <w:lang w:eastAsia="ru-RU"/>
        </w:rPr>
        <w:t>Подготовить обучающихся к национальному исследованию качества образования</w:t>
      </w:r>
    </w:p>
    <w:p w:rsidR="004573D8" w:rsidRPr="004A2D43" w:rsidRDefault="004573D8" w:rsidP="004573D8">
      <w:pPr>
        <w:pStyle w:val="a4"/>
        <w:ind w:left="720"/>
        <w:rPr>
          <w:rFonts w:ascii="Times New Roman" w:hAnsi="Times New Roman" w:cs="Times New Roman"/>
          <w:sz w:val="24"/>
          <w:szCs w:val="24"/>
          <w:lang w:eastAsia="ru-RU"/>
        </w:rPr>
      </w:pPr>
      <w:r w:rsidRPr="004A2D43">
        <w:rPr>
          <w:rFonts w:ascii="Times New Roman" w:hAnsi="Times New Roman" w:cs="Times New Roman"/>
          <w:sz w:val="24"/>
          <w:szCs w:val="24"/>
          <w:lang w:eastAsia="ru-RU"/>
        </w:rPr>
        <w:t>(НИКО) по технологии в 5-х и 8-х классах (письмо Минпросвещения от 06.02.2019 № ОВ127/04 и Рособрнадзора от 06.02.2019 № 01-68/13-01).</w:t>
      </w:r>
    </w:p>
    <w:p w:rsidR="004573D8" w:rsidRPr="004A2D43" w:rsidRDefault="004573D8" w:rsidP="00EE48CF">
      <w:pPr>
        <w:pStyle w:val="a4"/>
        <w:numPr>
          <w:ilvl w:val="0"/>
          <w:numId w:val="44"/>
        </w:numPr>
        <w:rPr>
          <w:rFonts w:ascii="Times New Roman" w:hAnsi="Times New Roman" w:cs="Times New Roman"/>
          <w:sz w:val="24"/>
          <w:szCs w:val="24"/>
          <w:lang w:eastAsia="ru-RU"/>
        </w:rPr>
      </w:pPr>
      <w:r w:rsidRPr="004A2D43">
        <w:rPr>
          <w:rFonts w:ascii="Times New Roman" w:hAnsi="Times New Roman" w:cs="Times New Roman"/>
          <w:sz w:val="24"/>
          <w:szCs w:val="24"/>
          <w:lang w:eastAsia="ru-RU"/>
        </w:rPr>
        <w:t>Внедрить  задания  на  основе  новых  предметных  концепций  по  обществознанию,</w:t>
      </w:r>
      <w:r>
        <w:rPr>
          <w:rFonts w:ascii="Times New Roman" w:hAnsi="Times New Roman" w:cs="Times New Roman"/>
          <w:sz w:val="24"/>
          <w:szCs w:val="24"/>
          <w:lang w:eastAsia="ru-RU"/>
        </w:rPr>
        <w:t xml:space="preserve"> </w:t>
      </w:r>
      <w:r w:rsidRPr="004A2D43">
        <w:rPr>
          <w:rFonts w:ascii="Times New Roman" w:hAnsi="Times New Roman" w:cs="Times New Roman"/>
          <w:sz w:val="24"/>
          <w:szCs w:val="24"/>
          <w:lang w:eastAsia="ru-RU"/>
        </w:rPr>
        <w:t>географии, основам безопасности жизнедеятельности, физической культуре, а также предметным  областям  «Искусство»,  «Технология»,  утвержденных  Минпросвещения России в декабре 2018 года.</w:t>
      </w:r>
    </w:p>
    <w:p w:rsidR="004573D8" w:rsidRPr="004A2D43" w:rsidRDefault="004573D8" w:rsidP="00EE48CF">
      <w:pPr>
        <w:pStyle w:val="a4"/>
        <w:numPr>
          <w:ilvl w:val="0"/>
          <w:numId w:val="44"/>
        </w:numPr>
        <w:rPr>
          <w:rFonts w:ascii="Times New Roman" w:hAnsi="Times New Roman" w:cs="Times New Roman"/>
          <w:sz w:val="24"/>
          <w:szCs w:val="24"/>
          <w:lang w:eastAsia="ru-RU"/>
        </w:rPr>
      </w:pPr>
      <w:r w:rsidRPr="004A2D43">
        <w:rPr>
          <w:rFonts w:ascii="Times New Roman" w:hAnsi="Times New Roman" w:cs="Times New Roman"/>
          <w:sz w:val="24"/>
          <w:szCs w:val="24"/>
          <w:lang w:eastAsia="ru-RU"/>
        </w:rPr>
        <w:t xml:space="preserve"> Подготовить педагогов к внедрению национальной системы учительского роста (НСУР) и новой аттестации, проект которой опубликован на nsur.eit.edu.com.</w:t>
      </w:r>
      <w:r w:rsidRPr="004A2D43">
        <w:rPr>
          <w:rFonts w:ascii="Times New Roman" w:hAnsi="Times New Roman" w:cs="Times New Roman"/>
          <w:sz w:val="24"/>
          <w:szCs w:val="24"/>
          <w:lang w:eastAsia="ru-RU"/>
        </w:rPr>
        <w:cr/>
      </w:r>
    </w:p>
    <w:p w:rsidR="004573D8" w:rsidRPr="004A2D43" w:rsidRDefault="004573D8" w:rsidP="004573D8">
      <w:pPr>
        <w:pStyle w:val="a4"/>
        <w:ind w:firstLine="60"/>
        <w:rPr>
          <w:rFonts w:ascii="Times New Roman" w:hAnsi="Times New Roman" w:cs="Times New Roman"/>
          <w:sz w:val="24"/>
          <w:szCs w:val="24"/>
          <w:lang w:eastAsia="ru-RU"/>
        </w:rPr>
      </w:pPr>
    </w:p>
    <w:p w:rsidR="004573D8" w:rsidRPr="004A2D43" w:rsidRDefault="004573D8" w:rsidP="004573D8">
      <w:pPr>
        <w:pStyle w:val="a4"/>
        <w:rPr>
          <w:rFonts w:ascii="Times New Roman" w:hAnsi="Times New Roman" w:cs="Times New Roman"/>
          <w:b/>
          <w:sz w:val="24"/>
          <w:szCs w:val="24"/>
          <w:lang w:eastAsia="ru-RU"/>
        </w:rPr>
      </w:pPr>
      <w:r w:rsidRPr="004A2D43">
        <w:rPr>
          <w:rFonts w:ascii="Times New Roman" w:hAnsi="Times New Roman" w:cs="Times New Roman"/>
          <w:b/>
          <w:sz w:val="24"/>
          <w:szCs w:val="24"/>
          <w:lang w:eastAsia="ru-RU"/>
        </w:rPr>
        <w:t>Внедрение  принципов  личностно -  ориентированного  подхода  в  обучении.</w:t>
      </w:r>
    </w:p>
    <w:p w:rsidR="004573D8" w:rsidRPr="004A2D43" w:rsidRDefault="004573D8" w:rsidP="00EE48CF">
      <w:pPr>
        <w:pStyle w:val="a4"/>
        <w:numPr>
          <w:ilvl w:val="0"/>
          <w:numId w:val="44"/>
        </w:numPr>
        <w:rPr>
          <w:rFonts w:ascii="Times New Roman" w:hAnsi="Times New Roman" w:cs="Times New Roman"/>
          <w:sz w:val="24"/>
          <w:szCs w:val="24"/>
          <w:lang w:eastAsia="ru-RU"/>
        </w:rPr>
      </w:pPr>
      <w:r w:rsidRPr="004A2D43">
        <w:rPr>
          <w:rFonts w:ascii="Times New Roman" w:hAnsi="Times New Roman" w:cs="Times New Roman"/>
          <w:iCs/>
          <w:sz w:val="24"/>
          <w:szCs w:val="24"/>
          <w:lang w:eastAsia="ru-RU"/>
        </w:rPr>
        <w:t>Овладение  всеми  учителями  эффективными   педагогическими   и  инновационными  здоровьесберегающими  технологиями.</w:t>
      </w:r>
    </w:p>
    <w:p w:rsidR="004573D8" w:rsidRPr="004A2D43" w:rsidRDefault="004573D8" w:rsidP="00EE48CF">
      <w:pPr>
        <w:pStyle w:val="a4"/>
        <w:numPr>
          <w:ilvl w:val="0"/>
          <w:numId w:val="44"/>
        </w:numPr>
        <w:rPr>
          <w:rFonts w:ascii="Times New Roman" w:hAnsi="Times New Roman" w:cs="Times New Roman"/>
          <w:sz w:val="24"/>
          <w:szCs w:val="24"/>
          <w:lang w:eastAsia="ru-RU"/>
        </w:rPr>
      </w:pPr>
      <w:r w:rsidRPr="004A2D43">
        <w:rPr>
          <w:rFonts w:ascii="Times New Roman" w:hAnsi="Times New Roman" w:cs="Times New Roman"/>
          <w:iCs/>
          <w:sz w:val="24"/>
          <w:szCs w:val="24"/>
          <w:lang w:eastAsia="ru-RU"/>
        </w:rPr>
        <w:t>Формирование  системы  диагностики  интересов,  творческих  возможностей  и  развитие  личности  школьника  и  учителя,  как   основы  перевода  учебного  процесса  в  учебно-исследовательскую деятельность.</w:t>
      </w:r>
    </w:p>
    <w:p w:rsidR="004573D8" w:rsidRPr="004A2D43" w:rsidRDefault="004573D8" w:rsidP="00EE48CF">
      <w:pPr>
        <w:pStyle w:val="a4"/>
        <w:numPr>
          <w:ilvl w:val="0"/>
          <w:numId w:val="44"/>
        </w:numPr>
        <w:rPr>
          <w:rFonts w:ascii="Times New Roman" w:hAnsi="Times New Roman" w:cs="Times New Roman"/>
          <w:sz w:val="24"/>
          <w:szCs w:val="24"/>
          <w:lang w:eastAsia="ru-RU"/>
        </w:rPr>
      </w:pPr>
      <w:r w:rsidRPr="004A2D43">
        <w:rPr>
          <w:rFonts w:ascii="Times New Roman" w:hAnsi="Times New Roman" w:cs="Times New Roman"/>
          <w:iCs/>
          <w:sz w:val="24"/>
          <w:szCs w:val="24"/>
          <w:lang w:eastAsia="ru-RU"/>
        </w:rPr>
        <w:t>Совершенствование работы по подготовке выпускников к итоговой аттестации.</w:t>
      </w:r>
    </w:p>
    <w:p w:rsidR="004573D8" w:rsidRPr="004A2D43" w:rsidRDefault="004573D8" w:rsidP="00EE48CF">
      <w:pPr>
        <w:pStyle w:val="a4"/>
        <w:numPr>
          <w:ilvl w:val="0"/>
          <w:numId w:val="44"/>
        </w:numPr>
        <w:rPr>
          <w:rFonts w:ascii="Times New Roman" w:hAnsi="Times New Roman" w:cs="Times New Roman"/>
          <w:sz w:val="24"/>
          <w:szCs w:val="24"/>
          <w:lang w:eastAsia="ru-RU"/>
        </w:rPr>
      </w:pPr>
      <w:r w:rsidRPr="004A2D43">
        <w:rPr>
          <w:rFonts w:ascii="Times New Roman" w:hAnsi="Times New Roman" w:cs="Times New Roman"/>
          <w:iCs/>
          <w:sz w:val="24"/>
          <w:szCs w:val="24"/>
          <w:lang w:eastAsia="ru-RU"/>
        </w:rPr>
        <w:t>Совершенствование содержания, форм и методов работы на уроке, особенно на уроках башкирского языка.</w:t>
      </w:r>
    </w:p>
    <w:p w:rsidR="004573D8" w:rsidRPr="004A2D43" w:rsidRDefault="004573D8" w:rsidP="004573D8">
      <w:pPr>
        <w:pStyle w:val="a4"/>
        <w:ind w:left="360"/>
        <w:rPr>
          <w:rFonts w:ascii="Times New Roman" w:hAnsi="Times New Roman" w:cs="Times New Roman"/>
          <w:sz w:val="24"/>
          <w:szCs w:val="24"/>
          <w:u w:val="single"/>
        </w:rPr>
      </w:pPr>
    </w:p>
    <w:p w:rsidR="004573D8" w:rsidRPr="004A2D43" w:rsidRDefault="004573D8" w:rsidP="004573D8">
      <w:pPr>
        <w:pStyle w:val="a4"/>
        <w:ind w:left="360"/>
        <w:rPr>
          <w:rFonts w:ascii="Times New Roman" w:hAnsi="Times New Roman" w:cs="Times New Roman"/>
          <w:sz w:val="24"/>
          <w:szCs w:val="24"/>
          <w:u w:val="single"/>
        </w:rPr>
      </w:pPr>
      <w:r w:rsidRPr="004A2D43">
        <w:rPr>
          <w:rFonts w:ascii="Times New Roman" w:hAnsi="Times New Roman" w:cs="Times New Roman"/>
          <w:sz w:val="24"/>
          <w:szCs w:val="24"/>
          <w:u w:val="single"/>
        </w:rPr>
        <w:t xml:space="preserve">Воспитательные задачи: </w:t>
      </w:r>
    </w:p>
    <w:p w:rsidR="004573D8" w:rsidRPr="004A2D43" w:rsidRDefault="004573D8" w:rsidP="004573D8">
      <w:pPr>
        <w:pStyle w:val="a4"/>
        <w:ind w:firstLine="60"/>
        <w:rPr>
          <w:rFonts w:ascii="Times New Roman" w:hAnsi="Times New Roman" w:cs="Times New Roman"/>
          <w:sz w:val="24"/>
          <w:szCs w:val="24"/>
          <w:lang w:eastAsia="ru-RU"/>
        </w:rPr>
      </w:pPr>
    </w:p>
    <w:p w:rsidR="004573D8" w:rsidRPr="004A2D43" w:rsidRDefault="004573D8" w:rsidP="004573D8">
      <w:pPr>
        <w:pStyle w:val="a4"/>
        <w:rPr>
          <w:rFonts w:ascii="Times New Roman" w:hAnsi="Times New Roman" w:cs="Times New Roman"/>
          <w:b/>
          <w:sz w:val="24"/>
          <w:szCs w:val="24"/>
          <w:lang w:eastAsia="ru-RU"/>
        </w:rPr>
      </w:pPr>
      <w:r w:rsidRPr="004A2D43">
        <w:rPr>
          <w:rFonts w:ascii="Times New Roman" w:hAnsi="Times New Roman" w:cs="Times New Roman"/>
          <w:b/>
          <w:sz w:val="24"/>
          <w:szCs w:val="24"/>
          <w:lang w:eastAsia="ru-RU"/>
        </w:rPr>
        <w:t>Воспитательная  работа  в  соответствии  с  личностно - ориентированным  обучением.</w:t>
      </w:r>
    </w:p>
    <w:p w:rsidR="004573D8" w:rsidRPr="004A2D43" w:rsidRDefault="004573D8" w:rsidP="00EE48CF">
      <w:pPr>
        <w:pStyle w:val="a4"/>
        <w:numPr>
          <w:ilvl w:val="0"/>
          <w:numId w:val="46"/>
        </w:numPr>
        <w:rPr>
          <w:rFonts w:ascii="Times New Roman" w:hAnsi="Times New Roman" w:cs="Times New Roman"/>
          <w:sz w:val="24"/>
          <w:szCs w:val="24"/>
          <w:lang w:eastAsia="ru-RU"/>
        </w:rPr>
      </w:pPr>
      <w:r w:rsidRPr="004A2D43">
        <w:rPr>
          <w:rFonts w:ascii="Georgia" w:hAnsi="Georgia"/>
          <w:color w:val="000000"/>
          <w:sz w:val="24"/>
          <w:szCs w:val="24"/>
        </w:rPr>
        <w:t>Организация суббот школьника: «Субботы активиста», «Космические субботы», «Спортивные субботы», «Исторические субботы», «Финансовые и предпринимательские субботы»</w:t>
      </w:r>
      <w:r>
        <w:rPr>
          <w:rFonts w:ascii="Georgia" w:hAnsi="Georgia"/>
          <w:color w:val="000000"/>
          <w:sz w:val="24"/>
          <w:szCs w:val="24"/>
        </w:rPr>
        <w:t>;</w:t>
      </w:r>
    </w:p>
    <w:p w:rsidR="004573D8" w:rsidRPr="004A2D43" w:rsidRDefault="004573D8" w:rsidP="00EE48CF">
      <w:pPr>
        <w:pStyle w:val="a4"/>
        <w:numPr>
          <w:ilvl w:val="0"/>
          <w:numId w:val="46"/>
        </w:numPr>
        <w:rPr>
          <w:rFonts w:ascii="Times New Roman" w:hAnsi="Times New Roman" w:cs="Times New Roman"/>
          <w:sz w:val="24"/>
          <w:szCs w:val="24"/>
          <w:lang w:eastAsia="ru-RU"/>
        </w:rPr>
      </w:pPr>
      <w:r w:rsidRPr="004A2D43">
        <w:rPr>
          <w:rFonts w:ascii="Times New Roman" w:hAnsi="Times New Roman" w:cs="Times New Roman"/>
          <w:iCs/>
          <w:sz w:val="24"/>
          <w:szCs w:val="24"/>
          <w:lang w:eastAsia="ru-RU"/>
        </w:rPr>
        <w:t>Совершенствование модели ученического самоуправления (Данилова Н.А.</w:t>
      </w:r>
      <w:r>
        <w:rPr>
          <w:rFonts w:ascii="Times New Roman" w:hAnsi="Times New Roman" w:cs="Times New Roman"/>
          <w:iCs/>
          <w:sz w:val="24"/>
          <w:szCs w:val="24"/>
          <w:lang w:eastAsia="ru-RU"/>
        </w:rPr>
        <w:t>, Манько А.И.</w:t>
      </w:r>
      <w:r w:rsidRPr="004A2D43">
        <w:rPr>
          <w:rFonts w:ascii="Times New Roman" w:hAnsi="Times New Roman" w:cs="Times New Roman"/>
          <w:iCs/>
          <w:sz w:val="24"/>
          <w:szCs w:val="24"/>
          <w:lang w:eastAsia="ru-RU"/>
        </w:rPr>
        <w:t>)</w:t>
      </w:r>
    </w:p>
    <w:p w:rsidR="004573D8" w:rsidRPr="004A2D43" w:rsidRDefault="004573D8" w:rsidP="00EE48CF">
      <w:pPr>
        <w:pStyle w:val="a4"/>
        <w:numPr>
          <w:ilvl w:val="0"/>
          <w:numId w:val="45"/>
        </w:numPr>
        <w:rPr>
          <w:rFonts w:ascii="Times New Roman" w:hAnsi="Times New Roman" w:cs="Times New Roman"/>
          <w:sz w:val="24"/>
          <w:szCs w:val="24"/>
          <w:lang w:eastAsia="ru-RU"/>
        </w:rPr>
      </w:pPr>
      <w:r w:rsidRPr="004A2D43">
        <w:rPr>
          <w:rFonts w:ascii="Times New Roman" w:hAnsi="Times New Roman" w:cs="Times New Roman"/>
          <w:iCs/>
          <w:sz w:val="24"/>
          <w:szCs w:val="24"/>
          <w:lang w:eastAsia="ru-RU"/>
        </w:rPr>
        <w:t xml:space="preserve">Усиление  профориентационной  работы  в  8-11-х классах. Организация </w:t>
      </w:r>
      <w:r>
        <w:rPr>
          <w:rFonts w:ascii="Times New Roman" w:hAnsi="Times New Roman" w:cs="Times New Roman"/>
          <w:iCs/>
          <w:sz w:val="24"/>
          <w:szCs w:val="24"/>
          <w:lang w:eastAsia="ru-RU"/>
        </w:rPr>
        <w:t xml:space="preserve">профсред, реализация проекта «Билет в будущее» </w:t>
      </w:r>
      <w:r w:rsidRPr="004A2D43">
        <w:rPr>
          <w:rFonts w:ascii="Times New Roman" w:hAnsi="Times New Roman" w:cs="Times New Roman"/>
          <w:iCs/>
          <w:sz w:val="24"/>
          <w:szCs w:val="24"/>
          <w:lang w:eastAsia="ru-RU"/>
        </w:rPr>
        <w:t>(Ганеева Л.Р., классные руководители)</w:t>
      </w:r>
    </w:p>
    <w:p w:rsidR="004573D8" w:rsidRPr="004A2D43" w:rsidRDefault="004573D8" w:rsidP="00EE48CF">
      <w:pPr>
        <w:pStyle w:val="a4"/>
        <w:numPr>
          <w:ilvl w:val="0"/>
          <w:numId w:val="45"/>
        </w:numPr>
        <w:rPr>
          <w:rFonts w:ascii="Times New Roman" w:hAnsi="Times New Roman" w:cs="Times New Roman"/>
          <w:sz w:val="24"/>
          <w:szCs w:val="24"/>
          <w:lang w:eastAsia="ru-RU"/>
        </w:rPr>
      </w:pPr>
      <w:r w:rsidRPr="004A2D43">
        <w:rPr>
          <w:rFonts w:ascii="Times New Roman" w:hAnsi="Times New Roman" w:cs="Times New Roman"/>
          <w:iCs/>
          <w:sz w:val="24"/>
          <w:szCs w:val="24"/>
          <w:lang w:eastAsia="ru-RU"/>
        </w:rPr>
        <w:t>Работа  по  физкультурно-оздоровительному,  спортивному,  ЗОЖ  направлениям. </w:t>
      </w:r>
    </w:p>
    <w:p w:rsidR="004573D8" w:rsidRPr="004A2D43" w:rsidRDefault="004573D8" w:rsidP="00EE48CF">
      <w:pPr>
        <w:pStyle w:val="a4"/>
        <w:numPr>
          <w:ilvl w:val="0"/>
          <w:numId w:val="45"/>
        </w:numPr>
        <w:rPr>
          <w:rFonts w:ascii="Times New Roman" w:hAnsi="Times New Roman" w:cs="Times New Roman"/>
          <w:sz w:val="24"/>
          <w:szCs w:val="24"/>
          <w:lang w:eastAsia="ru-RU"/>
        </w:rPr>
      </w:pPr>
      <w:r w:rsidRPr="004A2D43">
        <w:rPr>
          <w:rFonts w:ascii="Times New Roman" w:hAnsi="Times New Roman" w:cs="Times New Roman"/>
          <w:iCs/>
          <w:sz w:val="24"/>
          <w:szCs w:val="24"/>
          <w:lang w:eastAsia="ru-RU"/>
        </w:rPr>
        <w:t>Продолжить совместную работу с местными организациями по профилактике и предупреждению правонарушений среди подростков. Формирование правового мышления и антикоррупционных стандартов поведения (Данилова Н.А., Санагатуллина З.А.)</w:t>
      </w:r>
    </w:p>
    <w:p w:rsidR="004573D8" w:rsidRPr="004A2D43" w:rsidRDefault="004573D8" w:rsidP="00EE48CF">
      <w:pPr>
        <w:pStyle w:val="a4"/>
        <w:numPr>
          <w:ilvl w:val="0"/>
          <w:numId w:val="45"/>
        </w:numPr>
        <w:rPr>
          <w:rFonts w:ascii="Times New Roman" w:hAnsi="Times New Roman" w:cs="Times New Roman"/>
          <w:sz w:val="24"/>
          <w:szCs w:val="24"/>
          <w:lang w:eastAsia="ru-RU"/>
        </w:rPr>
      </w:pPr>
      <w:r w:rsidRPr="004A2D43">
        <w:rPr>
          <w:rFonts w:ascii="Times New Roman" w:hAnsi="Times New Roman" w:cs="Times New Roman"/>
          <w:iCs/>
          <w:sz w:val="24"/>
          <w:szCs w:val="24"/>
          <w:lang w:eastAsia="ru-RU"/>
        </w:rPr>
        <w:t>Развитие общей и читательской культуры учащихся (учителя-предметники)</w:t>
      </w:r>
      <w:r>
        <w:rPr>
          <w:rFonts w:ascii="Times New Roman" w:hAnsi="Times New Roman" w:cs="Times New Roman"/>
          <w:iCs/>
          <w:sz w:val="24"/>
          <w:szCs w:val="24"/>
          <w:lang w:eastAsia="ru-RU"/>
        </w:rPr>
        <w:t xml:space="preserve">. Участие в проектах </w:t>
      </w:r>
    </w:p>
    <w:p w:rsidR="004573D8" w:rsidRPr="004A2D43" w:rsidRDefault="004573D8" w:rsidP="00EE48CF">
      <w:pPr>
        <w:pStyle w:val="a4"/>
        <w:numPr>
          <w:ilvl w:val="0"/>
          <w:numId w:val="45"/>
        </w:numPr>
        <w:rPr>
          <w:rFonts w:ascii="Times New Roman" w:hAnsi="Times New Roman" w:cs="Times New Roman"/>
          <w:sz w:val="24"/>
          <w:szCs w:val="24"/>
        </w:rPr>
      </w:pPr>
      <w:r w:rsidRPr="004A2D43">
        <w:rPr>
          <w:rFonts w:ascii="Times New Roman" w:hAnsi="Times New Roman" w:cs="Times New Roman"/>
          <w:sz w:val="24"/>
          <w:szCs w:val="24"/>
        </w:rPr>
        <w:t>Продолжить работу по духовно-нравственному и экологическому воспитанию обучающихся через различные формы учебно-воспитательной деятельности. (Данилова Н.А., классные руководители)</w:t>
      </w:r>
    </w:p>
    <w:p w:rsidR="004573D8" w:rsidRPr="004A2D43" w:rsidRDefault="004573D8" w:rsidP="00EE48CF">
      <w:pPr>
        <w:pStyle w:val="a4"/>
        <w:numPr>
          <w:ilvl w:val="0"/>
          <w:numId w:val="45"/>
        </w:numPr>
        <w:rPr>
          <w:rFonts w:ascii="Times New Roman" w:hAnsi="Times New Roman" w:cs="Times New Roman"/>
          <w:sz w:val="24"/>
          <w:szCs w:val="24"/>
        </w:rPr>
      </w:pPr>
      <w:r w:rsidRPr="004A2D43">
        <w:rPr>
          <w:rFonts w:ascii="Times New Roman" w:hAnsi="Times New Roman" w:cs="Times New Roman"/>
          <w:sz w:val="24"/>
          <w:szCs w:val="24"/>
        </w:rPr>
        <w:lastRenderedPageBreak/>
        <w:t>Продолжить работу по укреплению здоровья обучающихся через участие в спортивно-оздоровительном проекте «Здоровое поколение – здоровый регион» (Данилова Н.А., Харисова И.Г.)</w:t>
      </w:r>
    </w:p>
    <w:p w:rsidR="004573D8" w:rsidRPr="004A2D43" w:rsidRDefault="004573D8" w:rsidP="00EE48CF">
      <w:pPr>
        <w:pStyle w:val="a4"/>
        <w:numPr>
          <w:ilvl w:val="0"/>
          <w:numId w:val="45"/>
        </w:numPr>
        <w:rPr>
          <w:rFonts w:ascii="Times New Roman" w:hAnsi="Times New Roman" w:cs="Times New Roman"/>
          <w:sz w:val="24"/>
          <w:szCs w:val="24"/>
        </w:rPr>
      </w:pPr>
      <w:r w:rsidRPr="004A2D43">
        <w:rPr>
          <w:rFonts w:ascii="Times New Roman" w:hAnsi="Times New Roman" w:cs="Times New Roman"/>
          <w:sz w:val="24"/>
          <w:szCs w:val="24"/>
        </w:rPr>
        <w:t>Проводить просветительскую работу с учащимися  по специальным образовательным программам, информирующим о правилах безопасного пользования Интернетом (Санагатуллина З.А., Данилова Н.А.)</w:t>
      </w:r>
    </w:p>
    <w:p w:rsidR="004573D8" w:rsidRDefault="004573D8" w:rsidP="00EE48CF">
      <w:pPr>
        <w:pStyle w:val="a4"/>
        <w:numPr>
          <w:ilvl w:val="0"/>
          <w:numId w:val="45"/>
        </w:numPr>
        <w:rPr>
          <w:rFonts w:ascii="Times New Roman" w:hAnsi="Times New Roman" w:cs="Times New Roman"/>
          <w:sz w:val="24"/>
          <w:szCs w:val="24"/>
        </w:rPr>
      </w:pPr>
      <w:r w:rsidRPr="004A2D43">
        <w:rPr>
          <w:rFonts w:ascii="Times New Roman" w:hAnsi="Times New Roman" w:cs="Times New Roman"/>
          <w:sz w:val="24"/>
          <w:szCs w:val="24"/>
        </w:rPr>
        <w:t>Продолжить сотрудничество с учреждениями дополнительного образования (ДДЮТ, ДЮСШ, «Турист») для развития кадетского движения; обеспечить качественную подготовку кадетов для участия в ежегодном Всероссийском слете «Юные друзья пограничников» (</w:t>
      </w:r>
      <w:r>
        <w:rPr>
          <w:rFonts w:ascii="Times New Roman" w:hAnsi="Times New Roman" w:cs="Times New Roman"/>
          <w:sz w:val="24"/>
          <w:szCs w:val="24"/>
        </w:rPr>
        <w:t>Имаев И.Р.)</w:t>
      </w:r>
    </w:p>
    <w:p w:rsidR="004573D8" w:rsidRPr="004A2D43" w:rsidRDefault="004573D8" w:rsidP="004573D8">
      <w:pPr>
        <w:pStyle w:val="a4"/>
        <w:ind w:left="720"/>
        <w:rPr>
          <w:rFonts w:ascii="Times New Roman" w:hAnsi="Times New Roman" w:cs="Times New Roman"/>
          <w:sz w:val="24"/>
          <w:szCs w:val="24"/>
        </w:rPr>
      </w:pPr>
    </w:p>
    <w:p w:rsidR="004573D8" w:rsidRPr="004A2D43" w:rsidRDefault="004573D8" w:rsidP="004573D8">
      <w:pPr>
        <w:pStyle w:val="a4"/>
        <w:rPr>
          <w:rFonts w:ascii="Times New Roman" w:hAnsi="Times New Roman" w:cs="Times New Roman"/>
          <w:sz w:val="24"/>
          <w:szCs w:val="24"/>
        </w:rPr>
      </w:pPr>
    </w:p>
    <w:p w:rsidR="004573D8" w:rsidRPr="004A2D43" w:rsidRDefault="004573D8" w:rsidP="004573D8">
      <w:pPr>
        <w:pStyle w:val="a4"/>
        <w:rPr>
          <w:rFonts w:ascii="Times New Roman" w:hAnsi="Times New Roman" w:cs="Times New Roman"/>
          <w:sz w:val="24"/>
          <w:szCs w:val="24"/>
        </w:rPr>
      </w:pPr>
      <w:r w:rsidRPr="004A2D43">
        <w:rPr>
          <w:rFonts w:ascii="Times New Roman" w:hAnsi="Times New Roman" w:cs="Times New Roman"/>
          <w:sz w:val="24"/>
          <w:szCs w:val="24"/>
        </w:rPr>
        <w:t xml:space="preserve"> </w:t>
      </w:r>
    </w:p>
    <w:p w:rsidR="004573D8" w:rsidRPr="004A2D43" w:rsidRDefault="004573D8" w:rsidP="004573D8">
      <w:pPr>
        <w:pStyle w:val="a4"/>
        <w:rPr>
          <w:rFonts w:ascii="Times New Roman" w:hAnsi="Times New Roman" w:cs="Times New Roman"/>
          <w:sz w:val="24"/>
          <w:szCs w:val="24"/>
        </w:rPr>
      </w:pPr>
      <w:r w:rsidRPr="004A2D43">
        <w:rPr>
          <w:rFonts w:ascii="Times New Roman" w:hAnsi="Times New Roman" w:cs="Times New Roman"/>
          <w:sz w:val="24"/>
          <w:szCs w:val="24"/>
        </w:rPr>
        <w:t xml:space="preserve"> 2. Совершенствование информационной системы школы: наполнение школьного сайта, внедрение электронных учебников, </w:t>
      </w:r>
      <w:r>
        <w:rPr>
          <w:rFonts w:ascii="Times New Roman" w:hAnsi="Times New Roman" w:cs="Times New Roman"/>
          <w:sz w:val="24"/>
          <w:szCs w:val="24"/>
        </w:rPr>
        <w:t>ведение электронного журнала</w:t>
      </w:r>
      <w:r w:rsidRPr="004A2D43">
        <w:rPr>
          <w:rFonts w:ascii="Times New Roman" w:hAnsi="Times New Roman" w:cs="Times New Roman"/>
          <w:sz w:val="24"/>
          <w:szCs w:val="24"/>
        </w:rPr>
        <w:t xml:space="preserve"> (</w:t>
      </w:r>
      <w:r>
        <w:rPr>
          <w:rFonts w:ascii="Times New Roman" w:hAnsi="Times New Roman" w:cs="Times New Roman"/>
          <w:sz w:val="24"/>
          <w:szCs w:val="24"/>
        </w:rPr>
        <w:t xml:space="preserve">Ямалетдинова Г.Р., </w:t>
      </w:r>
      <w:r w:rsidRPr="004A2D43">
        <w:rPr>
          <w:rFonts w:ascii="Times New Roman" w:hAnsi="Times New Roman" w:cs="Times New Roman"/>
          <w:sz w:val="24"/>
          <w:szCs w:val="24"/>
        </w:rPr>
        <w:t xml:space="preserve"> Зарипова В.П., </w:t>
      </w:r>
      <w:r>
        <w:rPr>
          <w:rFonts w:ascii="Times New Roman" w:hAnsi="Times New Roman" w:cs="Times New Roman"/>
          <w:sz w:val="24"/>
          <w:szCs w:val="24"/>
        </w:rPr>
        <w:t>Кусяева Г.А.)</w:t>
      </w:r>
    </w:p>
    <w:p w:rsidR="00D4167E" w:rsidRDefault="00D4167E">
      <w:pPr>
        <w:spacing w:line="239" w:lineRule="exact"/>
        <w:rPr>
          <w:sz w:val="20"/>
          <w:szCs w:val="20"/>
        </w:rPr>
      </w:pPr>
    </w:p>
    <w:p w:rsidR="004573D8" w:rsidRPr="004A2D43" w:rsidRDefault="004573D8" w:rsidP="004573D8">
      <w:pPr>
        <w:pStyle w:val="a4"/>
        <w:rPr>
          <w:rFonts w:ascii="Times New Roman" w:hAnsi="Times New Roman" w:cs="Times New Roman"/>
          <w:b/>
          <w:sz w:val="24"/>
          <w:szCs w:val="24"/>
          <w:lang w:eastAsia="ru-RU"/>
        </w:rPr>
      </w:pPr>
      <w:r w:rsidRPr="004A2D43">
        <w:rPr>
          <w:rFonts w:ascii="Times New Roman" w:hAnsi="Times New Roman" w:cs="Times New Roman"/>
          <w:b/>
          <w:sz w:val="24"/>
          <w:szCs w:val="24"/>
          <w:lang w:eastAsia="ru-RU"/>
        </w:rPr>
        <w:t>Содержание  деятельности методсовета:</w:t>
      </w:r>
    </w:p>
    <w:p w:rsidR="004573D8" w:rsidRPr="004A2D43" w:rsidRDefault="004573D8" w:rsidP="00EE48CF">
      <w:pPr>
        <w:pStyle w:val="a4"/>
        <w:numPr>
          <w:ilvl w:val="0"/>
          <w:numId w:val="47"/>
        </w:numPr>
        <w:rPr>
          <w:rFonts w:ascii="Times New Roman" w:hAnsi="Times New Roman" w:cs="Times New Roman"/>
          <w:sz w:val="24"/>
          <w:szCs w:val="24"/>
          <w:lang w:eastAsia="ru-RU"/>
        </w:rPr>
      </w:pPr>
      <w:r w:rsidRPr="004A2D43">
        <w:rPr>
          <w:rFonts w:ascii="Times New Roman" w:hAnsi="Times New Roman" w:cs="Times New Roman"/>
          <w:sz w:val="24"/>
          <w:szCs w:val="24"/>
          <w:lang w:eastAsia="ru-RU"/>
        </w:rPr>
        <w:t>Формирует цели и задачи методического обеспечения УВП и методической учебы педагогических кадров.</w:t>
      </w:r>
    </w:p>
    <w:p w:rsidR="004573D8" w:rsidRPr="004A2D43" w:rsidRDefault="004573D8" w:rsidP="00EE48CF">
      <w:pPr>
        <w:pStyle w:val="a4"/>
        <w:numPr>
          <w:ilvl w:val="0"/>
          <w:numId w:val="47"/>
        </w:numPr>
        <w:rPr>
          <w:rFonts w:ascii="Times New Roman" w:hAnsi="Times New Roman" w:cs="Times New Roman"/>
          <w:sz w:val="24"/>
          <w:szCs w:val="24"/>
          <w:lang w:eastAsia="ru-RU"/>
        </w:rPr>
      </w:pPr>
      <w:r w:rsidRPr="004A2D43">
        <w:rPr>
          <w:rFonts w:ascii="Times New Roman" w:hAnsi="Times New Roman" w:cs="Times New Roman"/>
          <w:sz w:val="24"/>
          <w:szCs w:val="24"/>
          <w:lang w:eastAsia="ru-RU"/>
        </w:rPr>
        <w:t>Определяет содержание, формы, методы повышения квалификации педагогических кадров.</w:t>
      </w:r>
    </w:p>
    <w:p w:rsidR="004573D8" w:rsidRPr="004A2D43" w:rsidRDefault="004573D8" w:rsidP="00EE48CF">
      <w:pPr>
        <w:pStyle w:val="a4"/>
        <w:numPr>
          <w:ilvl w:val="0"/>
          <w:numId w:val="47"/>
        </w:numPr>
        <w:rPr>
          <w:rFonts w:ascii="Times New Roman" w:hAnsi="Times New Roman" w:cs="Times New Roman"/>
          <w:sz w:val="24"/>
          <w:szCs w:val="24"/>
          <w:lang w:eastAsia="ru-RU"/>
        </w:rPr>
      </w:pPr>
      <w:r w:rsidRPr="004A2D43">
        <w:rPr>
          <w:rFonts w:ascii="Times New Roman" w:hAnsi="Times New Roman" w:cs="Times New Roman"/>
          <w:sz w:val="24"/>
          <w:szCs w:val="24"/>
          <w:lang w:eastAsia="ru-RU"/>
        </w:rPr>
        <w:t>Осуществляет планирование, организацию и регулирование методической учебы педагогических кадров, анализ и оценку ее результатов.</w:t>
      </w:r>
    </w:p>
    <w:p w:rsidR="004573D8" w:rsidRPr="004A2D43" w:rsidRDefault="004573D8" w:rsidP="00EE48CF">
      <w:pPr>
        <w:pStyle w:val="a4"/>
        <w:numPr>
          <w:ilvl w:val="0"/>
          <w:numId w:val="47"/>
        </w:numPr>
        <w:rPr>
          <w:rFonts w:ascii="Times New Roman" w:hAnsi="Times New Roman" w:cs="Times New Roman"/>
          <w:sz w:val="24"/>
          <w:szCs w:val="24"/>
          <w:lang w:eastAsia="ru-RU"/>
        </w:rPr>
      </w:pPr>
      <w:r w:rsidRPr="004A2D43">
        <w:rPr>
          <w:rFonts w:ascii="Times New Roman" w:hAnsi="Times New Roman" w:cs="Times New Roman"/>
          <w:sz w:val="24"/>
          <w:szCs w:val="24"/>
          <w:lang w:eastAsia="ru-RU"/>
        </w:rPr>
        <w:t xml:space="preserve">Решает педагогические проблемы, связанные с методическим обеспечением УВП и методической учебой педагогических кадров. </w:t>
      </w:r>
    </w:p>
    <w:p w:rsidR="004573D8" w:rsidRPr="004A2D43" w:rsidRDefault="004573D8" w:rsidP="00EE48CF">
      <w:pPr>
        <w:pStyle w:val="a4"/>
        <w:numPr>
          <w:ilvl w:val="0"/>
          <w:numId w:val="47"/>
        </w:numPr>
        <w:rPr>
          <w:rFonts w:ascii="Times New Roman" w:hAnsi="Times New Roman" w:cs="Times New Roman"/>
          <w:sz w:val="24"/>
          <w:szCs w:val="24"/>
          <w:lang w:eastAsia="ru-RU"/>
        </w:rPr>
      </w:pPr>
      <w:r w:rsidRPr="004A2D43">
        <w:rPr>
          <w:rFonts w:ascii="Times New Roman" w:hAnsi="Times New Roman" w:cs="Times New Roman"/>
          <w:sz w:val="24"/>
          <w:szCs w:val="24"/>
          <w:lang w:eastAsia="ru-RU"/>
        </w:rPr>
        <w:t>Разрабатывает систему мер по изучению педагогической практики, обобщению и распространению педагогического опыта.</w:t>
      </w:r>
    </w:p>
    <w:p w:rsidR="004573D8" w:rsidRPr="004A2D43" w:rsidRDefault="004573D8" w:rsidP="004573D8">
      <w:pPr>
        <w:suppressAutoHyphens/>
        <w:spacing w:line="240" w:lineRule="auto"/>
        <w:ind w:left="851" w:firstLine="565"/>
        <w:jc w:val="center"/>
        <w:rPr>
          <w:rFonts w:ascii="Times New Roman" w:eastAsia="Calibri" w:hAnsi="Times New Roman" w:cs="Times New Roman"/>
          <w:b/>
          <w:sz w:val="24"/>
          <w:szCs w:val="24"/>
          <w:lang w:eastAsia="ar-SA"/>
        </w:rPr>
      </w:pPr>
    </w:p>
    <w:p w:rsidR="00E329A7" w:rsidRPr="004A2D43" w:rsidRDefault="00E329A7" w:rsidP="00E329A7">
      <w:pPr>
        <w:suppressAutoHyphens/>
        <w:spacing w:line="240" w:lineRule="auto"/>
        <w:ind w:left="851" w:firstLine="565"/>
        <w:jc w:val="center"/>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Основные направления деятельности</w:t>
      </w:r>
    </w:p>
    <w:tbl>
      <w:tblPr>
        <w:tblW w:w="10773" w:type="dxa"/>
        <w:tblInd w:w="-1026" w:type="dxa"/>
        <w:tblLayout w:type="fixed"/>
        <w:tblLook w:val="0000" w:firstRow="0" w:lastRow="0" w:firstColumn="0" w:lastColumn="0" w:noHBand="0" w:noVBand="0"/>
      </w:tblPr>
      <w:tblGrid>
        <w:gridCol w:w="567"/>
        <w:gridCol w:w="173"/>
        <w:gridCol w:w="2804"/>
        <w:gridCol w:w="284"/>
        <w:gridCol w:w="1417"/>
        <w:gridCol w:w="425"/>
        <w:gridCol w:w="992"/>
        <w:gridCol w:w="770"/>
        <w:gridCol w:w="643"/>
        <w:gridCol w:w="288"/>
        <w:gridCol w:w="141"/>
        <w:gridCol w:w="143"/>
        <w:gridCol w:w="2126"/>
      </w:tblGrid>
      <w:tr w:rsidR="00E329A7" w:rsidRPr="004A2D43" w:rsidTr="00E329A7">
        <w:tc>
          <w:tcPr>
            <w:tcW w:w="10773" w:type="dxa"/>
            <w:gridSpan w:val="13"/>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jc w:val="center"/>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Работа с кадрами</w:t>
            </w:r>
          </w:p>
        </w:tc>
      </w:tr>
      <w:tr w:rsidR="00E329A7" w:rsidRPr="004A2D43" w:rsidTr="00E329A7">
        <w:trPr>
          <w:trHeight w:val="1216"/>
        </w:trPr>
        <w:tc>
          <w:tcPr>
            <w:tcW w:w="10773" w:type="dxa"/>
            <w:gridSpan w:val="13"/>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Повышение квалификации</w:t>
            </w:r>
          </w:p>
          <w:p w:rsidR="00E329A7" w:rsidRPr="004A2D43" w:rsidRDefault="00E329A7" w:rsidP="00E329A7">
            <w:pPr>
              <w:suppressAutoHyphens/>
              <w:spacing w:line="240" w:lineRule="auto"/>
              <w:ind w:left="-250" w:firstLine="284"/>
              <w:rPr>
                <w:rFonts w:ascii="Times New Roman" w:eastAsia="Calibri" w:hAnsi="Times New Roman" w:cs="Times New Roman"/>
                <w:sz w:val="24"/>
                <w:szCs w:val="24"/>
                <w:lang w:eastAsia="ar-SA"/>
              </w:rPr>
            </w:pPr>
            <w:r w:rsidRPr="004A2D43">
              <w:rPr>
                <w:rFonts w:ascii="Times New Roman" w:eastAsia="Calibri" w:hAnsi="Times New Roman" w:cs="Times New Roman"/>
                <w:b/>
                <w:sz w:val="24"/>
                <w:szCs w:val="24"/>
                <w:lang w:eastAsia="ar-SA"/>
              </w:rPr>
              <w:t xml:space="preserve">Цель: </w:t>
            </w:r>
            <w:r w:rsidRPr="004A2D43">
              <w:rPr>
                <w:rFonts w:ascii="Times New Roman" w:eastAsia="Calibri" w:hAnsi="Times New Roman" w:cs="Times New Roman"/>
                <w:sz w:val="24"/>
                <w:szCs w:val="24"/>
                <w:lang w:eastAsia="ar-SA"/>
              </w:rPr>
              <w:t>совершенствование системы работы с педагогическими кадрами по самооценке деятельности и повышению профессиональной компетентности.</w:t>
            </w:r>
          </w:p>
        </w:tc>
      </w:tr>
      <w:tr w:rsidR="00E329A7" w:rsidRPr="004A2D43" w:rsidTr="00E329A7">
        <w:tc>
          <w:tcPr>
            <w:tcW w:w="10773" w:type="dxa"/>
            <w:gridSpan w:val="13"/>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Курсовая переподготовка</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 п.п.</w:t>
            </w: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Содержание работы</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Сроки</w:t>
            </w:r>
          </w:p>
        </w:tc>
        <w:tc>
          <w:tcPr>
            <w:tcW w:w="2977" w:type="dxa"/>
            <w:gridSpan w:val="6"/>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Исполнители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Прогнозируемый результат</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1.</w:t>
            </w: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Составления плана курсов повышения квалификации</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Июнь, сентябрь</w:t>
            </w:r>
          </w:p>
        </w:tc>
        <w:tc>
          <w:tcPr>
            <w:tcW w:w="2977" w:type="dxa"/>
            <w:gridSpan w:val="6"/>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Сергеева Е.А.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Перспективный план курсовой переподготовки</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2</w:t>
            </w: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Составление отчетов по прохождению курсов</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1 раз в полугодие</w:t>
            </w:r>
          </w:p>
        </w:tc>
        <w:tc>
          <w:tcPr>
            <w:tcW w:w="2977" w:type="dxa"/>
            <w:gridSpan w:val="6"/>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Сергеева Е.А.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Отчет в управление образования, отчеты на МО</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lastRenderedPageBreak/>
              <w:t>3.</w:t>
            </w: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Составление перспективного плана повышения квалификации педагогических кадров в связи с введением ФГОС и внедрения технологии «инклюзивного образования» </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01.06.</w:t>
            </w:r>
            <w:r>
              <w:rPr>
                <w:rFonts w:ascii="Times New Roman" w:eastAsia="Calibri" w:hAnsi="Times New Roman" w:cs="Times New Roman"/>
                <w:sz w:val="24"/>
                <w:szCs w:val="24"/>
                <w:lang w:eastAsia="ar-SA"/>
              </w:rPr>
              <w:t>2019</w:t>
            </w:r>
          </w:p>
        </w:tc>
        <w:tc>
          <w:tcPr>
            <w:tcW w:w="2977" w:type="dxa"/>
            <w:gridSpan w:val="6"/>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Сергеева Е.А.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Повышение квалификации</w:t>
            </w:r>
          </w:p>
        </w:tc>
      </w:tr>
      <w:tr w:rsidR="00E329A7" w:rsidRPr="004A2D43" w:rsidTr="00E329A7">
        <w:tc>
          <w:tcPr>
            <w:tcW w:w="740" w:type="dxa"/>
            <w:gridSpan w:val="2"/>
            <w:tcBorders>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4</w:t>
            </w:r>
          </w:p>
        </w:tc>
        <w:tc>
          <w:tcPr>
            <w:tcW w:w="2804" w:type="dxa"/>
            <w:tcBorders>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Учет курсовой подготовки по плану модернизации </w:t>
            </w:r>
          </w:p>
        </w:tc>
        <w:tc>
          <w:tcPr>
            <w:tcW w:w="2126" w:type="dxa"/>
            <w:gridSpan w:val="3"/>
            <w:tcBorders>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По графику</w:t>
            </w:r>
          </w:p>
        </w:tc>
        <w:tc>
          <w:tcPr>
            <w:tcW w:w="2977" w:type="dxa"/>
            <w:gridSpan w:val="6"/>
            <w:tcBorders>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Сергеева Е.А.</w:t>
            </w:r>
          </w:p>
        </w:tc>
        <w:tc>
          <w:tcPr>
            <w:tcW w:w="2126" w:type="dxa"/>
            <w:tcBorders>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Выполнение плана модернизации</w:t>
            </w:r>
          </w:p>
        </w:tc>
      </w:tr>
      <w:tr w:rsidR="00E329A7" w:rsidRPr="004A2D43" w:rsidTr="00E329A7">
        <w:tc>
          <w:tcPr>
            <w:tcW w:w="10773" w:type="dxa"/>
            <w:gridSpan w:val="13"/>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b/>
                <w:sz w:val="24"/>
                <w:szCs w:val="24"/>
                <w:lang w:eastAsia="ar-SA"/>
              </w:rPr>
            </w:pPr>
          </w:p>
          <w:p w:rsidR="00E329A7" w:rsidRPr="004A2D43" w:rsidRDefault="00E329A7" w:rsidP="00E329A7">
            <w:pPr>
              <w:suppressAutoHyphens/>
              <w:snapToGrid w:val="0"/>
              <w:spacing w:line="240" w:lineRule="auto"/>
              <w:jc w:val="center"/>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 xml:space="preserve"> Школа молодого педагога</w:t>
            </w:r>
          </w:p>
          <w:p w:rsidR="00E329A7" w:rsidRPr="004A2D43" w:rsidRDefault="00E329A7" w:rsidP="00E329A7">
            <w:pPr>
              <w:pStyle w:val="a4"/>
              <w:rPr>
                <w:rFonts w:ascii="Times New Roman" w:hAnsi="Times New Roman" w:cs="Times New Roman"/>
                <w:b/>
                <w:sz w:val="24"/>
                <w:szCs w:val="24"/>
              </w:rPr>
            </w:pPr>
            <w:r w:rsidRPr="004A2D43">
              <w:rPr>
                <w:rFonts w:ascii="Times New Roman" w:hAnsi="Times New Roman" w:cs="Times New Roman"/>
                <w:b/>
                <w:sz w:val="24"/>
                <w:szCs w:val="24"/>
              </w:rPr>
              <w:t>Тема «Знания и умения учителя – залог творчества и успеха учащихся»</w:t>
            </w:r>
          </w:p>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 xml:space="preserve">Цель: подготовка учителя как субъекта профессиональной деятельности, социальной жизни, субъекта личностной самореализации, самоактуализации и самоорганизации. </w:t>
            </w:r>
          </w:p>
          <w:p w:rsidR="00E329A7" w:rsidRPr="004A2D43" w:rsidRDefault="00E329A7" w:rsidP="00E329A7">
            <w:pPr>
              <w:pStyle w:val="a4"/>
              <w:rPr>
                <w:rFonts w:ascii="Times New Roman" w:hAnsi="Times New Roman" w:cs="Times New Roman"/>
                <w:b/>
                <w:sz w:val="24"/>
                <w:szCs w:val="24"/>
              </w:rPr>
            </w:pPr>
            <w:r w:rsidRPr="004A2D43">
              <w:rPr>
                <w:rFonts w:ascii="Times New Roman" w:hAnsi="Times New Roman" w:cs="Times New Roman"/>
                <w:b/>
                <w:sz w:val="24"/>
                <w:szCs w:val="24"/>
              </w:rPr>
              <w:t>Задачи:</w:t>
            </w:r>
          </w:p>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 xml:space="preserve"> </w:t>
            </w:r>
            <w:r w:rsidRPr="004A2D43">
              <w:rPr>
                <w:rFonts w:ascii="Times New Roman" w:hAnsi="Times New Roman" w:cs="Times New Roman"/>
                <w:sz w:val="24"/>
                <w:szCs w:val="24"/>
              </w:rPr>
              <w:sym w:font="Symbol" w:char="F0B7"/>
            </w:r>
            <w:r w:rsidRPr="004A2D43">
              <w:rPr>
                <w:rFonts w:ascii="Times New Roman" w:hAnsi="Times New Roman" w:cs="Times New Roman"/>
                <w:sz w:val="24"/>
                <w:szCs w:val="24"/>
              </w:rPr>
              <w:t xml:space="preserve"> помочь адаптироваться молодому учителю в коллективе; </w:t>
            </w:r>
          </w:p>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sym w:font="Symbol" w:char="F0B7"/>
            </w:r>
            <w:r w:rsidRPr="004A2D43">
              <w:rPr>
                <w:rFonts w:ascii="Times New Roman" w:hAnsi="Times New Roman" w:cs="Times New Roman"/>
                <w:sz w:val="24"/>
                <w:szCs w:val="24"/>
              </w:rPr>
              <w:t xml:space="preserve"> определить уровень его профессиональной подготовки;</w:t>
            </w:r>
          </w:p>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 xml:space="preserve"> </w:t>
            </w:r>
            <w:r w:rsidRPr="004A2D43">
              <w:rPr>
                <w:rFonts w:ascii="Times New Roman" w:hAnsi="Times New Roman" w:cs="Times New Roman"/>
                <w:sz w:val="24"/>
                <w:szCs w:val="24"/>
              </w:rPr>
              <w:sym w:font="Symbol" w:char="F0B7"/>
            </w:r>
            <w:r w:rsidRPr="004A2D43">
              <w:rPr>
                <w:rFonts w:ascii="Times New Roman" w:hAnsi="Times New Roman" w:cs="Times New Roman"/>
                <w:sz w:val="24"/>
                <w:szCs w:val="24"/>
              </w:rPr>
              <w:t xml:space="preserve"> познакомить с основами ведения уроков по новым образовательным стандартам; </w:t>
            </w:r>
          </w:p>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sym w:font="Symbol" w:char="F0B7"/>
            </w:r>
            <w:r w:rsidRPr="004A2D43">
              <w:rPr>
                <w:rFonts w:ascii="Times New Roman" w:hAnsi="Times New Roman" w:cs="Times New Roman"/>
                <w:sz w:val="24"/>
                <w:szCs w:val="24"/>
              </w:rPr>
              <w:t xml:space="preserve"> обучить приѐмам развития критического мышления сингапурской системы обучения; </w:t>
            </w:r>
          </w:p>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sym w:font="Symbol" w:char="F0B7"/>
            </w:r>
            <w:r w:rsidRPr="004A2D43">
              <w:rPr>
                <w:rFonts w:ascii="Times New Roman" w:hAnsi="Times New Roman" w:cs="Times New Roman"/>
                <w:sz w:val="24"/>
                <w:szCs w:val="24"/>
              </w:rPr>
              <w:t xml:space="preserve"> выявить затруднения в педагогической практике; </w:t>
            </w:r>
          </w:p>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sym w:font="Symbol" w:char="F0B7"/>
            </w:r>
            <w:r w:rsidRPr="004A2D43">
              <w:rPr>
                <w:rFonts w:ascii="Times New Roman" w:hAnsi="Times New Roman" w:cs="Times New Roman"/>
                <w:sz w:val="24"/>
                <w:szCs w:val="24"/>
              </w:rPr>
              <w:t xml:space="preserve"> формировать творческую индивидуальность молодого учителя; </w:t>
            </w:r>
          </w:p>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sym w:font="Symbol" w:char="F0B7"/>
            </w:r>
            <w:r w:rsidRPr="004A2D43">
              <w:rPr>
                <w:rFonts w:ascii="Times New Roman" w:hAnsi="Times New Roman" w:cs="Times New Roman"/>
                <w:sz w:val="24"/>
                <w:szCs w:val="24"/>
              </w:rPr>
              <w:t xml:space="preserve"> создать условия для развития профессиональных навыков молодых педагогов, в том числе навыков применения различных средств, форм обучения и воспитания, психологии общения со школьниками и их родителями; </w:t>
            </w:r>
          </w:p>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sym w:font="Symbol" w:char="F0B7"/>
            </w:r>
            <w:r w:rsidRPr="004A2D43">
              <w:rPr>
                <w:rFonts w:ascii="Times New Roman" w:hAnsi="Times New Roman" w:cs="Times New Roman"/>
                <w:sz w:val="24"/>
                <w:szCs w:val="24"/>
              </w:rPr>
              <w:t xml:space="preserve"> развивать потребности у молодых педагогов к профессиональному самосовершенствованию и работе над собой;</w:t>
            </w:r>
          </w:p>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 xml:space="preserve"> </w:t>
            </w:r>
            <w:r w:rsidRPr="004A2D43">
              <w:rPr>
                <w:rFonts w:ascii="Times New Roman" w:hAnsi="Times New Roman" w:cs="Times New Roman"/>
                <w:sz w:val="24"/>
                <w:szCs w:val="24"/>
              </w:rPr>
              <w:sym w:font="Symbol" w:char="F0B7"/>
            </w:r>
            <w:r w:rsidRPr="004A2D43">
              <w:rPr>
                <w:rFonts w:ascii="Times New Roman" w:hAnsi="Times New Roman" w:cs="Times New Roman"/>
                <w:sz w:val="24"/>
                <w:szCs w:val="24"/>
              </w:rPr>
              <w:t xml:space="preserve"> удовлетворить потребность молодых учителей в непрерывном образовании и оказывать им помощь в преодолении различных затруднений; </w:t>
            </w:r>
          </w:p>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sym w:font="Symbol" w:char="F0B7"/>
            </w:r>
            <w:r w:rsidRPr="004A2D43">
              <w:rPr>
                <w:rFonts w:ascii="Times New Roman" w:hAnsi="Times New Roman" w:cs="Times New Roman"/>
                <w:sz w:val="24"/>
                <w:szCs w:val="24"/>
              </w:rPr>
              <w:t xml:space="preserve"> способствовать формированию индивидуального стиля творческой деятельности педагогов</w:t>
            </w:r>
          </w:p>
          <w:p w:rsidR="00E329A7" w:rsidRPr="004A2D43" w:rsidRDefault="00E329A7" w:rsidP="00E329A7">
            <w:pPr>
              <w:pStyle w:val="a4"/>
              <w:rPr>
                <w:rFonts w:ascii="Times New Roman" w:hAnsi="Times New Roman" w:cs="Times New Roman"/>
                <w:b/>
                <w:sz w:val="24"/>
                <w:szCs w:val="24"/>
              </w:rPr>
            </w:pPr>
          </w:p>
        </w:tc>
      </w:tr>
      <w:tr w:rsidR="00E329A7" w:rsidRPr="004A2D43" w:rsidTr="00E329A7">
        <w:tc>
          <w:tcPr>
            <w:tcW w:w="567" w:type="dxa"/>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48"/>
              </w:numPr>
              <w:suppressAutoHyphens/>
              <w:snapToGrid w:val="0"/>
              <w:spacing w:line="240" w:lineRule="auto"/>
              <w:rPr>
                <w:rFonts w:ascii="Times New Roman" w:eastAsia="Calibri" w:hAnsi="Times New Roman" w:cs="Times New Roman"/>
                <w:sz w:val="24"/>
                <w:szCs w:val="24"/>
                <w:lang w:eastAsia="ar-SA"/>
              </w:rPr>
            </w:pPr>
          </w:p>
        </w:tc>
        <w:tc>
          <w:tcPr>
            <w:tcW w:w="3261" w:type="dxa"/>
            <w:gridSpan w:val="3"/>
            <w:tcBorders>
              <w:top w:val="single" w:sz="4" w:space="0" w:color="000000"/>
              <w:left w:val="single" w:sz="4" w:space="0" w:color="000000"/>
              <w:bottom w:val="single" w:sz="4" w:space="0" w:color="000000"/>
            </w:tcBorders>
            <w:shd w:val="clear" w:color="auto" w:fill="auto"/>
          </w:tcPr>
          <w:p w:rsidR="00E329A7" w:rsidRDefault="00E329A7" w:rsidP="00E329A7">
            <w:pPr>
              <w:pStyle w:val="a4"/>
              <w:rPr>
                <w:rFonts w:ascii="Times New Roman" w:hAnsi="Times New Roman" w:cs="Times New Roman"/>
                <w:sz w:val="24"/>
                <w:szCs w:val="24"/>
              </w:rPr>
            </w:pPr>
            <w:r>
              <w:rPr>
                <w:rFonts w:ascii="Times New Roman" w:hAnsi="Times New Roman" w:cs="Times New Roman"/>
                <w:sz w:val="24"/>
                <w:szCs w:val="24"/>
              </w:rPr>
              <w:t>Современный урок – урок развития личности (применение технологий компетентностного образования в начальной школе)</w:t>
            </w:r>
          </w:p>
          <w:p w:rsidR="00E329A7" w:rsidRPr="007B78A1" w:rsidRDefault="00E329A7" w:rsidP="00E329A7">
            <w:pPr>
              <w:pStyle w:val="a4"/>
              <w:rPr>
                <w:rFonts w:ascii="Times New Roman" w:hAnsi="Times New Roman" w:cs="Times New Roman"/>
                <w:b/>
                <w:sz w:val="24"/>
                <w:szCs w:val="24"/>
              </w:rPr>
            </w:pPr>
            <w:r w:rsidRPr="007B78A1">
              <w:rPr>
                <w:rFonts w:ascii="Times New Roman" w:hAnsi="Times New Roman" w:cs="Times New Roman"/>
                <w:b/>
                <w:sz w:val="24"/>
                <w:szCs w:val="24"/>
              </w:rPr>
              <w:t xml:space="preserve">Мастер-класс Мухамадиевой Г.Г. </w:t>
            </w:r>
          </w:p>
        </w:tc>
        <w:tc>
          <w:tcPr>
            <w:tcW w:w="2834"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pStyle w:val="a4"/>
              <w:rPr>
                <w:rFonts w:ascii="Times New Roman" w:hAnsi="Times New Roman" w:cs="Times New Roman"/>
                <w:sz w:val="24"/>
                <w:szCs w:val="24"/>
              </w:rPr>
            </w:pPr>
            <w:r>
              <w:rPr>
                <w:rFonts w:ascii="Times New Roman" w:hAnsi="Times New Roman" w:cs="Times New Roman"/>
                <w:sz w:val="24"/>
                <w:szCs w:val="24"/>
              </w:rPr>
              <w:t xml:space="preserve">Требования к современному уроку </w:t>
            </w:r>
          </w:p>
        </w:tc>
        <w:tc>
          <w:tcPr>
            <w:tcW w:w="1842" w:type="dxa"/>
            <w:gridSpan w:val="4"/>
            <w:tcBorders>
              <w:top w:val="single" w:sz="4" w:space="0" w:color="000000"/>
              <w:left w:val="single" w:sz="4" w:space="0" w:color="000000"/>
              <w:bottom w:val="single" w:sz="4" w:space="0" w:color="000000"/>
            </w:tcBorders>
            <w:shd w:val="clear" w:color="auto" w:fill="auto"/>
          </w:tcPr>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 xml:space="preserve">сентябрь </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Сергеева Е.А.</w:t>
            </w:r>
          </w:p>
          <w:p w:rsidR="00E329A7" w:rsidRPr="009A44F4" w:rsidRDefault="00E329A7" w:rsidP="00E329A7">
            <w:pPr>
              <w:pStyle w:val="a4"/>
              <w:rPr>
                <w:rFonts w:ascii="Times New Roman" w:hAnsi="Times New Roman" w:cs="Times New Roman"/>
                <w:b/>
                <w:sz w:val="24"/>
                <w:szCs w:val="24"/>
              </w:rPr>
            </w:pPr>
            <w:r w:rsidRPr="009A44F4">
              <w:rPr>
                <w:rFonts w:ascii="Times New Roman" w:hAnsi="Times New Roman" w:cs="Times New Roman"/>
                <w:b/>
                <w:sz w:val="24"/>
                <w:szCs w:val="24"/>
              </w:rPr>
              <w:t>Мухамадиева Г.Г.</w:t>
            </w:r>
          </w:p>
        </w:tc>
      </w:tr>
      <w:tr w:rsidR="00E329A7" w:rsidRPr="004A2D43" w:rsidTr="00E329A7">
        <w:trPr>
          <w:trHeight w:val="1653"/>
        </w:trPr>
        <w:tc>
          <w:tcPr>
            <w:tcW w:w="567" w:type="dxa"/>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48"/>
              </w:numPr>
              <w:suppressAutoHyphens/>
              <w:snapToGrid w:val="0"/>
              <w:spacing w:line="240" w:lineRule="auto"/>
              <w:rPr>
                <w:rFonts w:ascii="Times New Roman" w:eastAsia="Calibri" w:hAnsi="Times New Roman" w:cs="Times New Roman"/>
                <w:sz w:val="24"/>
                <w:szCs w:val="24"/>
                <w:lang w:eastAsia="ar-SA"/>
              </w:rPr>
            </w:pPr>
          </w:p>
        </w:tc>
        <w:tc>
          <w:tcPr>
            <w:tcW w:w="3261" w:type="dxa"/>
            <w:gridSpan w:val="3"/>
            <w:tcBorders>
              <w:top w:val="single" w:sz="4" w:space="0" w:color="000000"/>
              <w:left w:val="single" w:sz="4" w:space="0" w:color="000000"/>
              <w:bottom w:val="single" w:sz="4" w:space="0" w:color="000000"/>
            </w:tcBorders>
            <w:shd w:val="clear" w:color="auto" w:fill="auto"/>
          </w:tcPr>
          <w:p w:rsidR="00E329A7" w:rsidRDefault="00E329A7" w:rsidP="00E329A7">
            <w:pPr>
              <w:pStyle w:val="a4"/>
              <w:rPr>
                <w:rFonts w:ascii="Times New Roman" w:hAnsi="Times New Roman" w:cs="Times New Roman"/>
                <w:sz w:val="24"/>
                <w:szCs w:val="24"/>
              </w:rPr>
            </w:pPr>
            <w:r>
              <w:rPr>
                <w:rFonts w:ascii="Times New Roman" w:hAnsi="Times New Roman" w:cs="Times New Roman"/>
                <w:sz w:val="24"/>
                <w:szCs w:val="24"/>
              </w:rPr>
              <w:t>Интерактивные методы обучения на уроках</w:t>
            </w:r>
          </w:p>
          <w:p w:rsidR="00E329A7" w:rsidRDefault="00E329A7" w:rsidP="00E329A7">
            <w:pPr>
              <w:pStyle w:val="a4"/>
              <w:rPr>
                <w:rFonts w:ascii="Times New Roman" w:hAnsi="Times New Roman" w:cs="Times New Roman"/>
                <w:sz w:val="24"/>
                <w:szCs w:val="24"/>
              </w:rPr>
            </w:pPr>
            <w:r>
              <w:rPr>
                <w:rFonts w:ascii="Times New Roman" w:hAnsi="Times New Roman" w:cs="Times New Roman"/>
                <w:sz w:val="24"/>
                <w:szCs w:val="24"/>
              </w:rPr>
              <w:t>математики</w:t>
            </w:r>
          </w:p>
          <w:p w:rsidR="00E329A7" w:rsidRPr="007B78A1" w:rsidRDefault="00E329A7" w:rsidP="00E329A7">
            <w:pPr>
              <w:pStyle w:val="a4"/>
              <w:rPr>
                <w:rFonts w:ascii="Times New Roman" w:hAnsi="Times New Roman" w:cs="Times New Roman"/>
                <w:b/>
                <w:sz w:val="24"/>
                <w:szCs w:val="24"/>
              </w:rPr>
            </w:pPr>
            <w:r w:rsidRPr="007B78A1">
              <w:rPr>
                <w:rFonts w:ascii="Times New Roman" w:hAnsi="Times New Roman" w:cs="Times New Roman"/>
                <w:b/>
                <w:sz w:val="24"/>
                <w:szCs w:val="24"/>
              </w:rPr>
              <w:t>мастер класс</w:t>
            </w:r>
          </w:p>
          <w:p w:rsidR="00E329A7" w:rsidRPr="007B78A1" w:rsidRDefault="00E329A7" w:rsidP="00E329A7">
            <w:pPr>
              <w:pStyle w:val="a4"/>
              <w:rPr>
                <w:rFonts w:ascii="Times New Roman" w:hAnsi="Times New Roman" w:cs="Times New Roman"/>
                <w:b/>
                <w:sz w:val="24"/>
                <w:szCs w:val="24"/>
              </w:rPr>
            </w:pPr>
            <w:r w:rsidRPr="007B78A1">
              <w:rPr>
                <w:rFonts w:ascii="Times New Roman" w:hAnsi="Times New Roman" w:cs="Times New Roman"/>
                <w:b/>
                <w:sz w:val="24"/>
                <w:szCs w:val="24"/>
              </w:rPr>
              <w:t>Калимуллиной Л.Ш.</w:t>
            </w:r>
          </w:p>
          <w:p w:rsidR="00E329A7" w:rsidRDefault="00E329A7" w:rsidP="00E329A7">
            <w:pPr>
              <w:pStyle w:val="a4"/>
              <w:rPr>
                <w:rFonts w:ascii="Times New Roman" w:hAnsi="Times New Roman" w:cs="Times New Roman"/>
                <w:sz w:val="24"/>
                <w:szCs w:val="24"/>
              </w:rPr>
            </w:pPr>
          </w:p>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 xml:space="preserve"> </w:t>
            </w:r>
          </w:p>
        </w:tc>
        <w:tc>
          <w:tcPr>
            <w:tcW w:w="2834"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pStyle w:val="a4"/>
              <w:rPr>
                <w:rFonts w:ascii="Times New Roman" w:hAnsi="Times New Roman" w:cs="Times New Roman"/>
                <w:sz w:val="24"/>
                <w:szCs w:val="24"/>
              </w:rPr>
            </w:pPr>
            <w:r w:rsidRPr="003A4B2F">
              <w:rPr>
                <w:rFonts w:ascii="Times New Roman" w:hAnsi="Times New Roman" w:cs="Times New Roman"/>
                <w:sz w:val="24"/>
                <w:szCs w:val="24"/>
              </w:rPr>
              <w:t>наиболее эффективные методы, при которых ученики взаимодействуют не только с учителем, но и друг с другом. Вектор: учитель = ученик = ученик.</w:t>
            </w:r>
          </w:p>
          <w:p w:rsidR="00E329A7" w:rsidRPr="004A2D43" w:rsidRDefault="00E329A7" w:rsidP="00E329A7">
            <w:pPr>
              <w:pStyle w:val="a4"/>
              <w:rPr>
                <w:rFonts w:ascii="Times New Roman" w:hAnsi="Times New Roman" w:cs="Times New Roman"/>
                <w:sz w:val="24"/>
                <w:szCs w:val="24"/>
              </w:rPr>
            </w:pPr>
          </w:p>
        </w:tc>
        <w:tc>
          <w:tcPr>
            <w:tcW w:w="1842" w:type="dxa"/>
            <w:gridSpan w:val="4"/>
            <w:tcBorders>
              <w:top w:val="single" w:sz="4" w:space="0" w:color="000000"/>
              <w:left w:val="single" w:sz="4" w:space="0" w:color="000000"/>
              <w:bottom w:val="single" w:sz="4" w:space="0" w:color="000000"/>
            </w:tcBorders>
            <w:shd w:val="clear" w:color="auto" w:fill="auto"/>
          </w:tcPr>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 xml:space="preserve">октябрь </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Сергеева Е.А.</w:t>
            </w:r>
          </w:p>
          <w:p w:rsidR="00E329A7" w:rsidRPr="003A4B2F" w:rsidRDefault="00E329A7" w:rsidP="00E329A7">
            <w:pPr>
              <w:pStyle w:val="a4"/>
              <w:rPr>
                <w:rFonts w:ascii="Times New Roman" w:hAnsi="Times New Roman" w:cs="Times New Roman"/>
                <w:b/>
                <w:sz w:val="24"/>
                <w:szCs w:val="24"/>
              </w:rPr>
            </w:pPr>
            <w:r w:rsidRPr="003A4B2F">
              <w:rPr>
                <w:rFonts w:ascii="Times New Roman" w:hAnsi="Times New Roman" w:cs="Times New Roman"/>
                <w:b/>
                <w:sz w:val="24"/>
                <w:szCs w:val="24"/>
              </w:rPr>
              <w:t>Калимуллина Л.Ш.</w:t>
            </w:r>
          </w:p>
        </w:tc>
      </w:tr>
      <w:tr w:rsidR="00E329A7" w:rsidRPr="004A2D43" w:rsidTr="00E329A7">
        <w:trPr>
          <w:trHeight w:val="1653"/>
        </w:trPr>
        <w:tc>
          <w:tcPr>
            <w:tcW w:w="567" w:type="dxa"/>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48"/>
              </w:numPr>
              <w:suppressAutoHyphens/>
              <w:snapToGrid w:val="0"/>
              <w:spacing w:line="240" w:lineRule="auto"/>
              <w:rPr>
                <w:rFonts w:ascii="Times New Roman" w:eastAsia="Calibri" w:hAnsi="Times New Roman" w:cs="Times New Roman"/>
                <w:sz w:val="24"/>
                <w:szCs w:val="24"/>
                <w:lang w:eastAsia="ar-SA"/>
              </w:rPr>
            </w:pPr>
          </w:p>
        </w:tc>
        <w:tc>
          <w:tcPr>
            <w:tcW w:w="3261" w:type="dxa"/>
            <w:gridSpan w:val="3"/>
            <w:tcBorders>
              <w:top w:val="single" w:sz="4" w:space="0" w:color="000000"/>
              <w:left w:val="single" w:sz="4" w:space="0" w:color="000000"/>
              <w:bottom w:val="single" w:sz="4" w:space="0" w:color="000000"/>
            </w:tcBorders>
            <w:shd w:val="clear" w:color="auto" w:fill="auto"/>
          </w:tcPr>
          <w:p w:rsidR="00E329A7" w:rsidRDefault="00E329A7" w:rsidP="00E329A7">
            <w:pPr>
              <w:pStyle w:val="a4"/>
              <w:rPr>
                <w:rFonts w:ascii="Times New Roman" w:hAnsi="Times New Roman" w:cs="Times New Roman"/>
                <w:sz w:val="24"/>
                <w:szCs w:val="24"/>
              </w:rPr>
            </w:pPr>
            <w:r>
              <w:rPr>
                <w:rFonts w:ascii="Times New Roman" w:hAnsi="Times New Roman" w:cs="Times New Roman"/>
                <w:sz w:val="24"/>
                <w:szCs w:val="24"/>
              </w:rPr>
              <w:t xml:space="preserve">Формы работы с родителями в школе </w:t>
            </w:r>
            <w:r w:rsidRPr="004A2D43">
              <w:rPr>
                <w:rFonts w:ascii="Times New Roman" w:hAnsi="Times New Roman" w:cs="Times New Roman"/>
                <w:sz w:val="24"/>
                <w:szCs w:val="24"/>
              </w:rPr>
              <w:t xml:space="preserve"> </w:t>
            </w:r>
          </w:p>
          <w:p w:rsidR="00E329A7" w:rsidRPr="007B78A1" w:rsidRDefault="00E329A7" w:rsidP="00E329A7">
            <w:pPr>
              <w:pStyle w:val="a4"/>
              <w:rPr>
                <w:rFonts w:ascii="Times New Roman" w:hAnsi="Times New Roman" w:cs="Times New Roman"/>
                <w:b/>
                <w:sz w:val="24"/>
                <w:szCs w:val="24"/>
              </w:rPr>
            </w:pPr>
            <w:r w:rsidRPr="007B78A1">
              <w:rPr>
                <w:rFonts w:ascii="Times New Roman" w:hAnsi="Times New Roman" w:cs="Times New Roman"/>
                <w:b/>
                <w:sz w:val="24"/>
                <w:szCs w:val="24"/>
              </w:rPr>
              <w:t>Мастер-класс Атаевой С.В.</w:t>
            </w:r>
          </w:p>
        </w:tc>
        <w:tc>
          <w:tcPr>
            <w:tcW w:w="2834"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pStyle w:val="a4"/>
              <w:rPr>
                <w:rFonts w:ascii="Times New Roman" w:hAnsi="Times New Roman" w:cs="Times New Roman"/>
                <w:sz w:val="24"/>
                <w:szCs w:val="24"/>
              </w:rPr>
            </w:pPr>
          </w:p>
        </w:tc>
        <w:tc>
          <w:tcPr>
            <w:tcW w:w="1842" w:type="dxa"/>
            <w:gridSpan w:val="4"/>
            <w:tcBorders>
              <w:top w:val="single" w:sz="4" w:space="0" w:color="000000"/>
              <w:left w:val="single" w:sz="4" w:space="0" w:color="000000"/>
              <w:bottom w:val="single" w:sz="4" w:space="0" w:color="000000"/>
            </w:tcBorders>
            <w:shd w:val="clear" w:color="auto" w:fill="auto"/>
          </w:tcPr>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 xml:space="preserve">Декабрь </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Сергеева Е.А.</w:t>
            </w:r>
          </w:p>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Нуритдинова Э.Р.</w:t>
            </w:r>
          </w:p>
          <w:p w:rsidR="00E329A7" w:rsidRPr="003A4B2F" w:rsidRDefault="00E329A7" w:rsidP="00E329A7">
            <w:pPr>
              <w:pStyle w:val="a4"/>
              <w:rPr>
                <w:rFonts w:ascii="Times New Roman" w:hAnsi="Times New Roman" w:cs="Times New Roman"/>
                <w:b/>
                <w:sz w:val="24"/>
                <w:szCs w:val="24"/>
              </w:rPr>
            </w:pPr>
            <w:r w:rsidRPr="003A4B2F">
              <w:rPr>
                <w:rFonts w:ascii="Times New Roman" w:hAnsi="Times New Roman" w:cs="Times New Roman"/>
                <w:b/>
                <w:sz w:val="24"/>
                <w:szCs w:val="24"/>
              </w:rPr>
              <w:t>Атаева С.В.</w:t>
            </w:r>
          </w:p>
        </w:tc>
      </w:tr>
      <w:tr w:rsidR="00E329A7" w:rsidRPr="004A2D43" w:rsidTr="00E329A7">
        <w:tc>
          <w:tcPr>
            <w:tcW w:w="567" w:type="dxa"/>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48"/>
              </w:numPr>
              <w:suppressAutoHyphens/>
              <w:snapToGrid w:val="0"/>
              <w:spacing w:line="240" w:lineRule="auto"/>
              <w:rPr>
                <w:rFonts w:ascii="Times New Roman" w:eastAsia="Calibri" w:hAnsi="Times New Roman" w:cs="Times New Roman"/>
                <w:sz w:val="24"/>
                <w:szCs w:val="24"/>
                <w:lang w:eastAsia="ar-SA"/>
              </w:rPr>
            </w:pPr>
          </w:p>
        </w:tc>
        <w:tc>
          <w:tcPr>
            <w:tcW w:w="3261"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 xml:space="preserve">Самообразование учителя – лучшее обучение </w:t>
            </w:r>
          </w:p>
        </w:tc>
        <w:tc>
          <w:tcPr>
            <w:tcW w:w="2834"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Декада молодого педагога</w:t>
            </w:r>
          </w:p>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 xml:space="preserve">открытые уроки молодых учителей под руководством наставников по теме «развитие познавательного интереса учащихся в рамках введения ФГОС НОО и ООО» </w:t>
            </w:r>
          </w:p>
        </w:tc>
        <w:tc>
          <w:tcPr>
            <w:tcW w:w="1842" w:type="dxa"/>
            <w:gridSpan w:val="4"/>
            <w:tcBorders>
              <w:top w:val="single" w:sz="4" w:space="0" w:color="000000"/>
              <w:left w:val="single" w:sz="4" w:space="0" w:color="000000"/>
              <w:bottom w:val="single" w:sz="4" w:space="0" w:color="000000"/>
            </w:tcBorders>
            <w:shd w:val="clear" w:color="auto" w:fill="auto"/>
          </w:tcPr>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 xml:space="preserve">февраль </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pStyle w:val="a4"/>
              <w:rPr>
                <w:rFonts w:ascii="Times New Roman" w:hAnsi="Times New Roman" w:cs="Times New Roman"/>
                <w:b/>
                <w:sz w:val="24"/>
                <w:szCs w:val="24"/>
              </w:rPr>
            </w:pPr>
            <w:r w:rsidRPr="004A2D43">
              <w:rPr>
                <w:rFonts w:ascii="Times New Roman" w:hAnsi="Times New Roman" w:cs="Times New Roman"/>
                <w:b/>
                <w:sz w:val="24"/>
                <w:szCs w:val="24"/>
              </w:rPr>
              <w:t>Сергеева Е.А.</w:t>
            </w:r>
          </w:p>
          <w:p w:rsidR="00E329A7" w:rsidRPr="004A2D43" w:rsidRDefault="00E329A7" w:rsidP="00E329A7">
            <w:pPr>
              <w:pStyle w:val="a4"/>
              <w:rPr>
                <w:rFonts w:ascii="Times New Roman" w:hAnsi="Times New Roman" w:cs="Times New Roman"/>
                <w:b/>
                <w:sz w:val="24"/>
                <w:szCs w:val="24"/>
              </w:rPr>
            </w:pPr>
            <w:r w:rsidRPr="004A2D43">
              <w:rPr>
                <w:rFonts w:ascii="Times New Roman" w:hAnsi="Times New Roman" w:cs="Times New Roman"/>
                <w:b/>
                <w:sz w:val="24"/>
                <w:szCs w:val="24"/>
              </w:rPr>
              <w:t>Нуритдинова Э.Р.</w:t>
            </w:r>
          </w:p>
          <w:p w:rsidR="00E329A7" w:rsidRPr="004A2D43" w:rsidRDefault="00E329A7" w:rsidP="00E329A7">
            <w:pPr>
              <w:pStyle w:val="a4"/>
              <w:rPr>
                <w:rFonts w:ascii="Times New Roman" w:hAnsi="Times New Roman" w:cs="Times New Roman"/>
                <w:b/>
                <w:sz w:val="24"/>
                <w:szCs w:val="24"/>
              </w:rPr>
            </w:pPr>
            <w:r w:rsidRPr="004A2D43">
              <w:rPr>
                <w:rFonts w:ascii="Times New Roman" w:hAnsi="Times New Roman" w:cs="Times New Roman"/>
                <w:b/>
                <w:sz w:val="24"/>
                <w:szCs w:val="24"/>
              </w:rPr>
              <w:t>Хайбуллина Е.Е.</w:t>
            </w:r>
          </w:p>
          <w:p w:rsidR="00E329A7" w:rsidRPr="004A2D43" w:rsidRDefault="00E329A7" w:rsidP="00E329A7">
            <w:pPr>
              <w:pStyle w:val="a4"/>
              <w:rPr>
                <w:rFonts w:ascii="Times New Roman" w:hAnsi="Times New Roman" w:cs="Times New Roman"/>
                <w:b/>
                <w:sz w:val="24"/>
                <w:szCs w:val="24"/>
              </w:rPr>
            </w:pPr>
            <w:r w:rsidRPr="004A2D43">
              <w:rPr>
                <w:rFonts w:ascii="Times New Roman" w:hAnsi="Times New Roman" w:cs="Times New Roman"/>
                <w:b/>
                <w:sz w:val="24"/>
                <w:szCs w:val="24"/>
              </w:rPr>
              <w:t>Молодые коллеги и их наставники</w:t>
            </w:r>
          </w:p>
        </w:tc>
      </w:tr>
      <w:tr w:rsidR="00E329A7" w:rsidRPr="004A2D43" w:rsidTr="00E329A7">
        <w:tc>
          <w:tcPr>
            <w:tcW w:w="567" w:type="dxa"/>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48"/>
              </w:numPr>
              <w:suppressAutoHyphens/>
              <w:snapToGrid w:val="0"/>
              <w:spacing w:line="240" w:lineRule="auto"/>
              <w:rPr>
                <w:rFonts w:ascii="Times New Roman" w:eastAsia="Calibri" w:hAnsi="Times New Roman" w:cs="Times New Roman"/>
                <w:sz w:val="24"/>
                <w:szCs w:val="24"/>
                <w:lang w:eastAsia="ar-SA"/>
              </w:rPr>
            </w:pPr>
          </w:p>
        </w:tc>
        <w:tc>
          <w:tcPr>
            <w:tcW w:w="3261"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 xml:space="preserve">итоговое анкетирование </w:t>
            </w:r>
          </w:p>
        </w:tc>
        <w:tc>
          <w:tcPr>
            <w:tcW w:w="2834"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 xml:space="preserve">выявление педагогических проблем учителей, выработка необходимых рекомендаций. </w:t>
            </w:r>
          </w:p>
        </w:tc>
        <w:tc>
          <w:tcPr>
            <w:tcW w:w="1842" w:type="dxa"/>
            <w:gridSpan w:val="4"/>
            <w:tcBorders>
              <w:top w:val="single" w:sz="4" w:space="0" w:color="000000"/>
              <w:left w:val="single" w:sz="4" w:space="0" w:color="000000"/>
              <w:bottom w:val="single" w:sz="4" w:space="0" w:color="000000"/>
            </w:tcBorders>
            <w:shd w:val="clear" w:color="auto" w:fill="auto"/>
          </w:tcPr>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 xml:space="preserve">апрель </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Сергеева Е.А.</w:t>
            </w:r>
          </w:p>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Нуритдинова Э.Р.</w:t>
            </w:r>
          </w:p>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 xml:space="preserve">Ганеева Л.Р. </w:t>
            </w:r>
          </w:p>
        </w:tc>
      </w:tr>
      <w:tr w:rsidR="00E329A7" w:rsidRPr="004A2D43" w:rsidTr="00E329A7">
        <w:tc>
          <w:tcPr>
            <w:tcW w:w="10773" w:type="dxa"/>
            <w:gridSpan w:val="13"/>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b/>
                <w:sz w:val="24"/>
                <w:szCs w:val="24"/>
                <w:lang w:eastAsia="ar-SA"/>
              </w:rPr>
            </w:pPr>
          </w:p>
          <w:p w:rsidR="00E329A7" w:rsidRPr="004A2D43" w:rsidRDefault="00E329A7" w:rsidP="00E329A7">
            <w:pPr>
              <w:suppressAutoHyphens/>
              <w:snapToGrid w:val="0"/>
              <w:spacing w:line="240" w:lineRule="auto"/>
              <w:jc w:val="center"/>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Аттестация педагогических работников.</w:t>
            </w:r>
          </w:p>
          <w:p w:rsidR="00E329A7" w:rsidRPr="004A2D43" w:rsidRDefault="00E329A7" w:rsidP="00E329A7">
            <w:pPr>
              <w:suppressAutoHyphens/>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b/>
                <w:sz w:val="24"/>
                <w:szCs w:val="24"/>
                <w:lang w:eastAsia="ar-SA"/>
              </w:rPr>
              <w:t>Цель:</w:t>
            </w:r>
            <w:r w:rsidRPr="004A2D43">
              <w:rPr>
                <w:rFonts w:ascii="Times New Roman" w:eastAsia="Calibri" w:hAnsi="Times New Roman" w:cs="Times New Roman"/>
                <w:sz w:val="24"/>
                <w:szCs w:val="24"/>
                <w:lang w:eastAsia="ar-SA"/>
              </w:rPr>
              <w:t xml:space="preserve"> 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 п.п.</w:t>
            </w: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Содержание работы</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Сроки</w:t>
            </w:r>
          </w:p>
        </w:tc>
        <w:tc>
          <w:tcPr>
            <w:tcW w:w="2405"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Исполнители</w:t>
            </w:r>
          </w:p>
        </w:tc>
        <w:tc>
          <w:tcPr>
            <w:tcW w:w="2698" w:type="dxa"/>
            <w:gridSpan w:val="4"/>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Прогнозируемый результат</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1.</w:t>
            </w: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Теоретический семинар «Нормативно-правовая база и методические рекомендации по вопросу аттестации»</w:t>
            </w:r>
          </w:p>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Составление графика прохождения аттестации на соответствие занимаемой должности </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сентябрь</w:t>
            </w:r>
          </w:p>
        </w:tc>
        <w:tc>
          <w:tcPr>
            <w:tcW w:w="2405"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Сергеева Е.А.</w:t>
            </w:r>
          </w:p>
        </w:tc>
        <w:tc>
          <w:tcPr>
            <w:tcW w:w="2698" w:type="dxa"/>
            <w:gridSpan w:val="4"/>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Принятие решения о прохождении аттестации педагогами</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2.</w:t>
            </w: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Групповая консультация для аттестующихся педагогов «Анализ собственной педагогической деятельности»</w:t>
            </w:r>
          </w:p>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Экспертиза документации на аттестацию</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Октябрь</w:t>
            </w:r>
          </w:p>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p>
        </w:tc>
        <w:tc>
          <w:tcPr>
            <w:tcW w:w="2405"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Сергеева Е.А.</w:t>
            </w:r>
          </w:p>
        </w:tc>
        <w:tc>
          <w:tcPr>
            <w:tcW w:w="2698" w:type="dxa"/>
            <w:gridSpan w:val="4"/>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Преодоление затруднений при написании самоанализа деятельности (оформление диагностических карт)</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lastRenderedPageBreak/>
              <w:t>3.</w:t>
            </w: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Индивидуальные консультации по заполнению заявлений для прохождения аттестации</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По графику</w:t>
            </w:r>
          </w:p>
        </w:tc>
        <w:tc>
          <w:tcPr>
            <w:tcW w:w="2405"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Сергеева Е.А.</w:t>
            </w:r>
          </w:p>
        </w:tc>
        <w:tc>
          <w:tcPr>
            <w:tcW w:w="2698" w:type="dxa"/>
            <w:gridSpan w:val="4"/>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Преодоление затруднений при написании заявлений</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4.</w:t>
            </w: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Индивидуальные консультации с педагогами по снятию тревожности</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По необходимости</w:t>
            </w:r>
          </w:p>
        </w:tc>
        <w:tc>
          <w:tcPr>
            <w:tcW w:w="2405"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Сергеева Е.А.</w:t>
            </w:r>
          </w:p>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Психолог Ганеева Л.Р.</w:t>
            </w:r>
          </w:p>
        </w:tc>
        <w:tc>
          <w:tcPr>
            <w:tcW w:w="2698" w:type="dxa"/>
            <w:gridSpan w:val="4"/>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Снятие тревожности у аттестуемых учителей</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5</w:t>
            </w: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Уточнение списка аттестуемых работников в </w:t>
            </w:r>
            <w:r>
              <w:rPr>
                <w:rFonts w:ascii="Times New Roman" w:eastAsia="Calibri" w:hAnsi="Times New Roman" w:cs="Times New Roman"/>
                <w:sz w:val="24"/>
                <w:szCs w:val="24"/>
                <w:lang w:eastAsia="ar-SA"/>
              </w:rPr>
              <w:t>2019 - 2020</w:t>
            </w:r>
            <w:r w:rsidRPr="004A2D43">
              <w:rPr>
                <w:rFonts w:ascii="Times New Roman" w:eastAsia="Calibri" w:hAnsi="Times New Roman" w:cs="Times New Roman"/>
                <w:sz w:val="24"/>
                <w:szCs w:val="24"/>
                <w:lang w:eastAsia="ar-SA"/>
              </w:rPr>
              <w:t xml:space="preserve">  уч. году</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Сентябрь</w:t>
            </w:r>
          </w:p>
        </w:tc>
        <w:tc>
          <w:tcPr>
            <w:tcW w:w="2405"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Сергеева Е.А.</w:t>
            </w:r>
          </w:p>
        </w:tc>
        <w:tc>
          <w:tcPr>
            <w:tcW w:w="2698" w:type="dxa"/>
            <w:gridSpan w:val="4"/>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Список аттестующихся педагогических работников.</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6.</w:t>
            </w: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Оформление документальной базы по аттестации на соответствие занимаемой должности</w:t>
            </w:r>
          </w:p>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(создание комиссии по аттестации, приказы, график)</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Сентябрь</w:t>
            </w:r>
          </w:p>
        </w:tc>
        <w:tc>
          <w:tcPr>
            <w:tcW w:w="2405"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Сергеева Е.А.</w:t>
            </w:r>
          </w:p>
        </w:tc>
        <w:tc>
          <w:tcPr>
            <w:tcW w:w="2698" w:type="dxa"/>
            <w:gridSpan w:val="4"/>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Систематизация материалов по аттестации.</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48"/>
              </w:numPr>
              <w:suppressAutoHyphens/>
              <w:snapToGrid w:val="0"/>
              <w:spacing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Аттестация педагогических работников на соответствие занимаемой должности</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Январь-март</w:t>
            </w:r>
          </w:p>
        </w:tc>
        <w:tc>
          <w:tcPr>
            <w:tcW w:w="2405"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Комиссия по аттестации, администрация, аттестуемые педагоги </w:t>
            </w:r>
          </w:p>
        </w:tc>
        <w:tc>
          <w:tcPr>
            <w:tcW w:w="2698" w:type="dxa"/>
            <w:gridSpan w:val="4"/>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Оформление приказов </w:t>
            </w:r>
          </w:p>
        </w:tc>
      </w:tr>
      <w:tr w:rsidR="00E329A7" w:rsidRPr="004A2D43" w:rsidTr="00E329A7">
        <w:tc>
          <w:tcPr>
            <w:tcW w:w="740" w:type="dxa"/>
            <w:gridSpan w:val="2"/>
            <w:tcBorders>
              <w:left w:val="single" w:sz="4" w:space="0" w:color="000000"/>
              <w:bottom w:val="single" w:sz="4" w:space="0" w:color="000000"/>
            </w:tcBorders>
            <w:shd w:val="clear" w:color="auto" w:fill="auto"/>
          </w:tcPr>
          <w:p w:rsidR="00E329A7" w:rsidRPr="004A2D43" w:rsidRDefault="00E329A7" w:rsidP="00EE48CF">
            <w:pPr>
              <w:pStyle w:val="a6"/>
              <w:numPr>
                <w:ilvl w:val="0"/>
                <w:numId w:val="48"/>
              </w:numPr>
              <w:suppressAutoHyphens/>
              <w:snapToGrid w:val="0"/>
              <w:spacing w:line="240" w:lineRule="auto"/>
              <w:rPr>
                <w:rFonts w:ascii="Times New Roman" w:eastAsia="Calibri" w:hAnsi="Times New Roman" w:cs="Times New Roman"/>
                <w:sz w:val="24"/>
                <w:szCs w:val="24"/>
                <w:lang w:eastAsia="ar-SA"/>
              </w:rPr>
            </w:pPr>
          </w:p>
        </w:tc>
        <w:tc>
          <w:tcPr>
            <w:tcW w:w="2804" w:type="dxa"/>
            <w:tcBorders>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Заполнение электронного мониторинга «Аттестация кадров»</w:t>
            </w:r>
          </w:p>
        </w:tc>
        <w:tc>
          <w:tcPr>
            <w:tcW w:w="2126" w:type="dxa"/>
            <w:gridSpan w:val="3"/>
            <w:tcBorders>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По графику</w:t>
            </w:r>
          </w:p>
        </w:tc>
        <w:tc>
          <w:tcPr>
            <w:tcW w:w="2405" w:type="dxa"/>
            <w:gridSpan w:val="3"/>
            <w:tcBorders>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Аттестуемые педагоги.</w:t>
            </w:r>
          </w:p>
        </w:tc>
        <w:tc>
          <w:tcPr>
            <w:tcW w:w="2698" w:type="dxa"/>
            <w:gridSpan w:val="4"/>
            <w:tcBorders>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Заполнение мониторинга</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48"/>
              </w:numPr>
              <w:suppressAutoHyphens/>
              <w:snapToGrid w:val="0"/>
              <w:spacing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Оформление аналитических материалов по вопросу прохождения аттестации</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Апрель</w:t>
            </w:r>
          </w:p>
        </w:tc>
        <w:tc>
          <w:tcPr>
            <w:tcW w:w="2405"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Руководители ШМО</w:t>
            </w:r>
          </w:p>
        </w:tc>
        <w:tc>
          <w:tcPr>
            <w:tcW w:w="2698" w:type="dxa"/>
            <w:gridSpan w:val="4"/>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Анкетирование, практические рекомендации по самоанализу деятельности.</w:t>
            </w:r>
          </w:p>
        </w:tc>
      </w:tr>
      <w:tr w:rsidR="00E329A7" w:rsidRPr="004A2D43" w:rsidTr="00E329A7">
        <w:tc>
          <w:tcPr>
            <w:tcW w:w="10773" w:type="dxa"/>
            <w:gridSpan w:val="13"/>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jc w:val="center"/>
              <w:rPr>
                <w:rFonts w:ascii="Times New Roman" w:eastAsia="Calibri" w:hAnsi="Times New Roman" w:cs="Times New Roman"/>
                <w:b/>
                <w:sz w:val="24"/>
                <w:szCs w:val="24"/>
                <w:lang w:eastAsia="ar-SA"/>
              </w:rPr>
            </w:pPr>
          </w:p>
          <w:p w:rsidR="00E329A7" w:rsidRPr="004A2D43" w:rsidRDefault="00E329A7" w:rsidP="00E329A7">
            <w:pPr>
              <w:suppressAutoHyphens/>
              <w:snapToGrid w:val="0"/>
              <w:spacing w:line="240" w:lineRule="auto"/>
              <w:jc w:val="center"/>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 xml:space="preserve"> Обобщение и распространение опыта работы.</w:t>
            </w:r>
          </w:p>
          <w:p w:rsidR="00E329A7" w:rsidRPr="004A2D43" w:rsidRDefault="00E329A7" w:rsidP="00E329A7">
            <w:pPr>
              <w:suppressAutoHyphens/>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b/>
                <w:sz w:val="24"/>
                <w:szCs w:val="24"/>
                <w:lang w:eastAsia="ar-SA"/>
              </w:rPr>
              <w:t>Цель:</w:t>
            </w:r>
            <w:r w:rsidRPr="004A2D43">
              <w:rPr>
                <w:rFonts w:ascii="Times New Roman" w:eastAsia="Calibri" w:hAnsi="Times New Roman" w:cs="Times New Roman"/>
                <w:sz w:val="24"/>
                <w:szCs w:val="24"/>
                <w:lang w:eastAsia="ar-SA"/>
              </w:rPr>
              <w:t xml:space="preserve"> обобщение и распространение результатов творческой деятельности педагогов.</w:t>
            </w:r>
          </w:p>
        </w:tc>
      </w:tr>
      <w:tr w:rsidR="00E329A7" w:rsidRPr="004A2D43" w:rsidTr="00E329A7">
        <w:tc>
          <w:tcPr>
            <w:tcW w:w="10773" w:type="dxa"/>
            <w:gridSpan w:val="13"/>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jc w:val="center"/>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 xml:space="preserve">Обобщение опыта работы МО учителей </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57"/>
              </w:numPr>
              <w:suppressAutoHyphens/>
              <w:snapToGrid w:val="0"/>
              <w:spacing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Описание передового опыта (на заседаниях ШМО)</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Сентябрь-октябрь</w:t>
            </w:r>
          </w:p>
        </w:tc>
        <w:tc>
          <w:tcPr>
            <w:tcW w:w="2405"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Руководители МО, учителя-предметники</w:t>
            </w:r>
          </w:p>
        </w:tc>
        <w:tc>
          <w:tcPr>
            <w:tcW w:w="2698" w:type="dxa"/>
            <w:gridSpan w:val="4"/>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Материалы опыта</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57"/>
              </w:numPr>
              <w:suppressAutoHyphens/>
              <w:snapToGrid w:val="0"/>
              <w:spacing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Оформление «педагогической </w:t>
            </w:r>
            <w:r w:rsidRPr="004A2D43">
              <w:rPr>
                <w:rFonts w:ascii="Times New Roman" w:eastAsia="Calibri" w:hAnsi="Times New Roman" w:cs="Times New Roman"/>
                <w:sz w:val="24"/>
                <w:szCs w:val="24"/>
                <w:lang w:eastAsia="ar-SA"/>
              </w:rPr>
              <w:lastRenderedPageBreak/>
              <w:t>копилки» в рамках ШМО</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lastRenderedPageBreak/>
              <w:t>Ноябрь</w:t>
            </w:r>
          </w:p>
        </w:tc>
        <w:tc>
          <w:tcPr>
            <w:tcW w:w="2405"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Руководители МО, учителя-предметники.</w:t>
            </w:r>
          </w:p>
        </w:tc>
        <w:tc>
          <w:tcPr>
            <w:tcW w:w="2698" w:type="dxa"/>
            <w:gridSpan w:val="4"/>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Тезисы выступлений, конспекты, доклады.</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57"/>
              </w:numPr>
              <w:suppressAutoHyphens/>
              <w:snapToGrid w:val="0"/>
              <w:spacing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Участие в муниципальн</w:t>
            </w:r>
            <w:r>
              <w:rPr>
                <w:rFonts w:ascii="Times New Roman" w:eastAsia="Calibri" w:hAnsi="Times New Roman" w:cs="Times New Roman"/>
                <w:sz w:val="24"/>
                <w:szCs w:val="24"/>
                <w:lang w:eastAsia="ar-SA"/>
              </w:rPr>
              <w:t>ом конкурсе «Учитель года – 2020</w:t>
            </w:r>
            <w:r w:rsidRPr="004A2D43">
              <w:rPr>
                <w:rFonts w:ascii="Times New Roman" w:eastAsia="Calibri" w:hAnsi="Times New Roman" w:cs="Times New Roman"/>
                <w:sz w:val="24"/>
                <w:szCs w:val="24"/>
                <w:lang w:eastAsia="ar-SA"/>
              </w:rPr>
              <w:t>»</w:t>
            </w:r>
          </w:p>
          <w:p w:rsidR="00E329A7" w:rsidRDefault="00E329A7" w:rsidP="00E329A7">
            <w:pPr>
              <w:suppressAutoHyphens/>
              <w:snapToGrid w:val="0"/>
              <w:spacing w:line="240" w:lineRule="auto"/>
              <w:rPr>
                <w:rFonts w:ascii="Times New Roman" w:eastAsia="Calibri" w:hAnsi="Times New Roman" w:cs="Times New Roman"/>
                <w:b/>
                <w:sz w:val="24"/>
                <w:szCs w:val="24"/>
                <w:lang w:eastAsia="ar-SA"/>
              </w:rPr>
            </w:pPr>
            <w:r w:rsidRPr="007B78A1">
              <w:rPr>
                <w:rFonts w:ascii="Times New Roman" w:eastAsia="Calibri" w:hAnsi="Times New Roman" w:cs="Times New Roman"/>
                <w:b/>
                <w:sz w:val="24"/>
                <w:szCs w:val="24"/>
                <w:lang w:eastAsia="ar-SA"/>
              </w:rPr>
              <w:t xml:space="preserve">Саярова Люция Салимьяновна </w:t>
            </w:r>
          </w:p>
          <w:p w:rsidR="00E329A7" w:rsidRPr="007B78A1" w:rsidRDefault="00E329A7" w:rsidP="00E329A7">
            <w:pPr>
              <w:suppressAutoHyphens/>
              <w:snapToGrid w:val="0"/>
              <w:spacing w:line="240" w:lineRule="auto"/>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 xml:space="preserve">Байкина Юлия Асфановна </w:t>
            </w:r>
          </w:p>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Январь – март 2</w:t>
            </w:r>
            <w:r>
              <w:rPr>
                <w:rFonts w:ascii="Times New Roman" w:eastAsia="Calibri" w:hAnsi="Times New Roman" w:cs="Times New Roman"/>
                <w:sz w:val="24"/>
                <w:szCs w:val="24"/>
                <w:lang w:eastAsia="ar-SA"/>
              </w:rPr>
              <w:t>020</w:t>
            </w:r>
            <w:r w:rsidRPr="004A2D43">
              <w:rPr>
                <w:rFonts w:ascii="Times New Roman" w:eastAsia="Calibri" w:hAnsi="Times New Roman" w:cs="Times New Roman"/>
                <w:sz w:val="24"/>
                <w:szCs w:val="24"/>
                <w:lang w:eastAsia="ar-SA"/>
              </w:rPr>
              <w:t xml:space="preserve"> г. </w:t>
            </w:r>
          </w:p>
        </w:tc>
        <w:tc>
          <w:tcPr>
            <w:tcW w:w="2405"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Руководители ШМО </w:t>
            </w:r>
          </w:p>
        </w:tc>
        <w:tc>
          <w:tcPr>
            <w:tcW w:w="2698" w:type="dxa"/>
            <w:gridSpan w:val="4"/>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Реализация творческого потенциала педагогов </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57"/>
              </w:numPr>
              <w:suppressAutoHyphens/>
              <w:snapToGrid w:val="0"/>
              <w:spacing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Информирование педагогов  и их участие в профессиональных смотрах, конкурсах.</w:t>
            </w:r>
          </w:p>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Публикация методической продукции</w:t>
            </w:r>
          </w:p>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Представление результатов методической деятельности.</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В течение года </w:t>
            </w:r>
          </w:p>
        </w:tc>
        <w:tc>
          <w:tcPr>
            <w:tcW w:w="2405"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Руководители МО, учителя-предметники, зам.директора  по НМР</w:t>
            </w:r>
          </w:p>
        </w:tc>
        <w:tc>
          <w:tcPr>
            <w:tcW w:w="2698" w:type="dxa"/>
            <w:gridSpan w:val="4"/>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Презентация опыта работы </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57"/>
              </w:numPr>
              <w:suppressAutoHyphens/>
              <w:snapToGrid w:val="0"/>
              <w:spacing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Обсуждение творческого отчета учителя </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Январь</w:t>
            </w:r>
          </w:p>
        </w:tc>
        <w:tc>
          <w:tcPr>
            <w:tcW w:w="2405"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Руководители МО, учителя-предметники, зам.директора  по УВР</w:t>
            </w:r>
          </w:p>
        </w:tc>
        <w:tc>
          <w:tcPr>
            <w:tcW w:w="2698" w:type="dxa"/>
            <w:gridSpan w:val="4"/>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Решение о распространении опыта работы</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57"/>
              </w:numPr>
              <w:suppressAutoHyphens/>
              <w:snapToGrid w:val="0"/>
              <w:spacing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Участие в практической конференции педагогов.</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Апрель</w:t>
            </w:r>
          </w:p>
        </w:tc>
        <w:tc>
          <w:tcPr>
            <w:tcW w:w="2405"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Руководители МО, учителя-предметники, зам.директора  по УВР, зам.директора по НМР, ВР</w:t>
            </w:r>
          </w:p>
        </w:tc>
        <w:tc>
          <w:tcPr>
            <w:tcW w:w="2698" w:type="dxa"/>
            <w:gridSpan w:val="4"/>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p>
        </w:tc>
      </w:tr>
      <w:tr w:rsidR="00E329A7" w:rsidRPr="004A2D43" w:rsidTr="00E329A7">
        <w:tc>
          <w:tcPr>
            <w:tcW w:w="10773" w:type="dxa"/>
            <w:gridSpan w:val="13"/>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b/>
                <w:sz w:val="24"/>
                <w:szCs w:val="24"/>
                <w:lang w:eastAsia="ar-SA"/>
              </w:rPr>
            </w:pPr>
          </w:p>
          <w:p w:rsidR="00E329A7" w:rsidRPr="004A2D43" w:rsidRDefault="00E329A7" w:rsidP="00E329A7">
            <w:pPr>
              <w:suppressAutoHyphens/>
              <w:snapToGrid w:val="0"/>
              <w:spacing w:line="240" w:lineRule="auto"/>
              <w:jc w:val="center"/>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 xml:space="preserve"> Методические семинары (методический час)</w:t>
            </w:r>
          </w:p>
          <w:p w:rsidR="00E329A7" w:rsidRPr="004A2D43" w:rsidRDefault="00E329A7" w:rsidP="00E329A7">
            <w:pPr>
              <w:suppressAutoHyphens/>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b/>
                <w:sz w:val="24"/>
                <w:szCs w:val="24"/>
                <w:lang w:eastAsia="ar-SA"/>
              </w:rPr>
              <w:t xml:space="preserve">Цель: </w:t>
            </w:r>
            <w:r w:rsidRPr="004A2D43">
              <w:rPr>
                <w:rFonts w:ascii="Times New Roman" w:eastAsia="Calibri" w:hAnsi="Times New Roman" w:cs="Times New Roman"/>
                <w:sz w:val="24"/>
                <w:szCs w:val="24"/>
                <w:lang w:eastAsia="ar-SA"/>
              </w:rPr>
              <w:t>практическое изучение вопросов, являющихся проблемными для определенной группы педагогов.</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49"/>
              </w:numPr>
              <w:suppressAutoHyphens/>
              <w:snapToGrid w:val="0"/>
              <w:spacing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Сетевые сообщества как фактор профессионального мастерства учителя </w:t>
            </w:r>
            <w:r w:rsidRPr="004A2D43">
              <w:rPr>
                <w:rFonts w:ascii="Times New Roman" w:eastAsia="Calibri" w:hAnsi="Times New Roman" w:cs="Times New Roman"/>
                <w:sz w:val="24"/>
                <w:szCs w:val="24"/>
                <w:lang w:eastAsia="ar-SA"/>
              </w:rPr>
              <w:t xml:space="preserve"> </w:t>
            </w:r>
          </w:p>
        </w:tc>
        <w:tc>
          <w:tcPr>
            <w:tcW w:w="1701"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Октябрь </w:t>
            </w:r>
          </w:p>
        </w:tc>
        <w:tc>
          <w:tcPr>
            <w:tcW w:w="2187" w:type="dxa"/>
            <w:gridSpan w:val="3"/>
            <w:tcBorders>
              <w:top w:val="single" w:sz="4" w:space="0" w:color="000000"/>
              <w:left w:val="single" w:sz="4" w:space="0" w:color="000000"/>
              <w:bottom w:val="single" w:sz="4" w:space="0" w:color="000000"/>
            </w:tcBorders>
            <w:shd w:val="clear" w:color="auto" w:fill="auto"/>
          </w:tcPr>
          <w:p w:rsidR="00E329A7" w:rsidRPr="00B7616A" w:rsidRDefault="00E329A7" w:rsidP="00E329A7">
            <w:pPr>
              <w:suppressAutoHyphens/>
              <w:snapToGrid w:val="0"/>
              <w:spacing w:line="240" w:lineRule="auto"/>
              <w:rPr>
                <w:rFonts w:ascii="Times New Roman" w:eastAsia="Calibri" w:hAnsi="Times New Roman" w:cs="Times New Roman"/>
                <w:b/>
                <w:sz w:val="24"/>
                <w:szCs w:val="24"/>
                <w:lang w:eastAsia="ar-SA"/>
              </w:rPr>
            </w:pPr>
            <w:r w:rsidRPr="00B7616A">
              <w:rPr>
                <w:rFonts w:ascii="Times New Roman" w:eastAsia="Calibri" w:hAnsi="Times New Roman" w:cs="Times New Roman"/>
                <w:b/>
                <w:sz w:val="24"/>
                <w:szCs w:val="24"/>
                <w:lang w:eastAsia="ar-SA"/>
              </w:rPr>
              <w:t xml:space="preserve">Ямалетдинова Г.Р. </w:t>
            </w:r>
          </w:p>
        </w:tc>
        <w:tc>
          <w:tcPr>
            <w:tcW w:w="3341" w:type="dxa"/>
            <w:gridSpan w:val="5"/>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49"/>
              </w:numPr>
              <w:suppressAutoHyphens/>
              <w:snapToGrid w:val="0"/>
              <w:spacing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Формирование медиабезопасности у подростков </w:t>
            </w:r>
          </w:p>
        </w:tc>
        <w:tc>
          <w:tcPr>
            <w:tcW w:w="1701"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Ноябрь </w:t>
            </w:r>
          </w:p>
        </w:tc>
        <w:tc>
          <w:tcPr>
            <w:tcW w:w="2187"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 xml:space="preserve">Социальный педагог </w:t>
            </w:r>
            <w:r w:rsidRPr="004A2D43">
              <w:rPr>
                <w:rFonts w:ascii="Times New Roman" w:eastAsia="Calibri" w:hAnsi="Times New Roman" w:cs="Times New Roman"/>
                <w:b/>
                <w:sz w:val="24"/>
                <w:szCs w:val="24"/>
                <w:lang w:eastAsia="ar-SA"/>
              </w:rPr>
              <w:lastRenderedPageBreak/>
              <w:t xml:space="preserve">Санагатуллина З.А. </w:t>
            </w:r>
          </w:p>
        </w:tc>
        <w:tc>
          <w:tcPr>
            <w:tcW w:w="3341" w:type="dxa"/>
            <w:gridSpan w:val="5"/>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pStyle w:val="a4"/>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lastRenderedPageBreak/>
              <w:t xml:space="preserve">Результаты микроисследования. Как сформировать способность </w:t>
            </w:r>
            <w:r w:rsidRPr="004A2D43">
              <w:rPr>
                <w:rFonts w:ascii="Times New Roman" w:eastAsia="Calibri" w:hAnsi="Times New Roman" w:cs="Times New Roman"/>
                <w:sz w:val="24"/>
                <w:szCs w:val="24"/>
                <w:lang w:eastAsia="ar-SA"/>
              </w:rPr>
              <w:lastRenderedPageBreak/>
              <w:t>безопасного общения у подростка.</w:t>
            </w:r>
            <w:r w:rsidRPr="004A2D43">
              <w:rPr>
                <w:rFonts w:ascii="Times New Roman" w:eastAsia="Times New Roman" w:hAnsi="Times New Roman" w:cs="Times New Roman"/>
                <w:b/>
                <w:sz w:val="24"/>
                <w:szCs w:val="24"/>
                <w:lang w:eastAsia="ru-RU"/>
              </w:rPr>
              <w:t xml:space="preserve"> </w:t>
            </w:r>
            <w:r w:rsidRPr="004A2D43">
              <w:rPr>
                <w:rFonts w:ascii="Times New Roman" w:eastAsia="Calibri" w:hAnsi="Times New Roman" w:cs="Times New Roman"/>
                <w:b/>
                <w:sz w:val="24"/>
                <w:szCs w:val="24"/>
                <w:lang w:eastAsia="ar-SA"/>
              </w:rPr>
              <w:t>Взаимодействие семьи и школы как наиболее эффективный способ организации медиабезопасности детей в пространстве Интернет</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49"/>
              </w:numPr>
              <w:suppressAutoHyphens/>
              <w:snapToGrid w:val="0"/>
              <w:spacing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Pr="005C6613" w:rsidRDefault="00E329A7" w:rsidP="00E329A7">
            <w:pPr>
              <w:suppressAutoHyphens/>
              <w:snapToGrid w:val="0"/>
              <w:spacing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Исследование </w:t>
            </w:r>
            <w:r>
              <w:rPr>
                <w:rFonts w:ascii="Times New Roman" w:eastAsia="Calibri" w:hAnsi="Times New Roman" w:cs="Times New Roman"/>
                <w:sz w:val="24"/>
                <w:szCs w:val="24"/>
                <w:lang w:val="en-US" w:eastAsia="ar-SA"/>
              </w:rPr>
              <w:t>PISA</w:t>
            </w:r>
            <w:r>
              <w:rPr>
                <w:rFonts w:ascii="Times New Roman" w:eastAsia="Calibri" w:hAnsi="Times New Roman" w:cs="Times New Roman"/>
                <w:sz w:val="24"/>
                <w:szCs w:val="24"/>
                <w:lang w:eastAsia="ar-SA"/>
              </w:rPr>
              <w:t xml:space="preserve">. Уровень математической грамотности </w:t>
            </w:r>
          </w:p>
        </w:tc>
        <w:tc>
          <w:tcPr>
            <w:tcW w:w="1701"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Декабрь </w:t>
            </w:r>
          </w:p>
        </w:tc>
        <w:tc>
          <w:tcPr>
            <w:tcW w:w="2187"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 xml:space="preserve">Сергеева Е.А. </w:t>
            </w:r>
          </w:p>
        </w:tc>
        <w:tc>
          <w:tcPr>
            <w:tcW w:w="3341" w:type="dxa"/>
            <w:gridSpan w:val="5"/>
            <w:tcBorders>
              <w:top w:val="single" w:sz="4" w:space="0" w:color="000000"/>
              <w:left w:val="single" w:sz="4" w:space="0" w:color="000000"/>
              <w:bottom w:val="single" w:sz="4" w:space="0" w:color="000000"/>
              <w:right w:val="single" w:sz="4" w:space="0" w:color="000000"/>
            </w:tcBorders>
            <w:shd w:val="clear" w:color="auto" w:fill="auto"/>
          </w:tcPr>
          <w:p w:rsidR="00E329A7" w:rsidRPr="005C6613" w:rsidRDefault="00E329A7" w:rsidP="00E329A7">
            <w:pPr>
              <w:pStyle w:val="a4"/>
              <w:rPr>
                <w:rFonts w:ascii="Times New Roman" w:eastAsia="Calibri" w:hAnsi="Times New Roman" w:cs="Times New Roman"/>
                <w:sz w:val="24"/>
                <w:szCs w:val="24"/>
                <w:lang w:eastAsia="ar-SA"/>
              </w:rPr>
            </w:pPr>
            <w:r w:rsidRPr="005C6613">
              <w:rPr>
                <w:rFonts w:ascii="Times New Roman" w:eastAsia="Calibri" w:hAnsi="Times New Roman" w:cs="Times New Roman"/>
                <w:sz w:val="24"/>
                <w:szCs w:val="24"/>
                <w:lang w:eastAsia="ar-SA"/>
              </w:rPr>
              <w:t>Наиболее успешно российские учащиеся</w:t>
            </w:r>
          </w:p>
          <w:p w:rsidR="00E329A7" w:rsidRPr="005C6613" w:rsidRDefault="00E329A7" w:rsidP="00E329A7">
            <w:pPr>
              <w:pStyle w:val="a4"/>
              <w:rPr>
                <w:rFonts w:ascii="Times New Roman" w:eastAsia="Calibri" w:hAnsi="Times New Roman" w:cs="Times New Roman"/>
                <w:sz w:val="24"/>
                <w:szCs w:val="24"/>
                <w:lang w:eastAsia="ar-SA"/>
              </w:rPr>
            </w:pPr>
            <w:r w:rsidRPr="005C6613">
              <w:rPr>
                <w:rFonts w:ascii="Times New Roman" w:eastAsia="Calibri" w:hAnsi="Times New Roman" w:cs="Times New Roman"/>
                <w:sz w:val="24"/>
                <w:szCs w:val="24"/>
                <w:lang w:eastAsia="ar-SA"/>
              </w:rPr>
              <w:t>справляются с заданиями, относящимися</w:t>
            </w:r>
          </w:p>
          <w:p w:rsidR="00E329A7" w:rsidRPr="005C6613" w:rsidRDefault="00E329A7" w:rsidP="00E329A7">
            <w:pPr>
              <w:pStyle w:val="a4"/>
              <w:rPr>
                <w:rFonts w:ascii="Times New Roman" w:eastAsia="Calibri" w:hAnsi="Times New Roman" w:cs="Times New Roman"/>
                <w:sz w:val="24"/>
                <w:szCs w:val="24"/>
                <w:lang w:eastAsia="ar-SA"/>
              </w:rPr>
            </w:pPr>
            <w:r w:rsidRPr="005C6613">
              <w:rPr>
                <w:rFonts w:ascii="Times New Roman" w:eastAsia="Calibri" w:hAnsi="Times New Roman" w:cs="Times New Roman"/>
                <w:sz w:val="24"/>
                <w:szCs w:val="24"/>
                <w:lang w:eastAsia="ar-SA"/>
              </w:rPr>
              <w:t>к области «Количество» (Арифметика),</w:t>
            </w:r>
          </w:p>
          <w:p w:rsidR="00E329A7" w:rsidRPr="005C6613" w:rsidRDefault="00E329A7" w:rsidP="00E329A7">
            <w:pPr>
              <w:pStyle w:val="a4"/>
              <w:rPr>
                <w:rFonts w:ascii="Times New Roman" w:eastAsia="Calibri" w:hAnsi="Times New Roman" w:cs="Times New Roman"/>
                <w:sz w:val="24"/>
                <w:szCs w:val="24"/>
                <w:lang w:eastAsia="ar-SA"/>
              </w:rPr>
            </w:pPr>
            <w:r w:rsidRPr="005C6613">
              <w:rPr>
                <w:rFonts w:ascii="Times New Roman" w:eastAsia="Calibri" w:hAnsi="Times New Roman" w:cs="Times New Roman"/>
                <w:sz w:val="24"/>
                <w:szCs w:val="24"/>
                <w:lang w:eastAsia="ar-SA"/>
              </w:rPr>
              <w:t>наименее успешно – с заданиями, относящимся к математической области</w:t>
            </w:r>
          </w:p>
          <w:p w:rsidR="00E329A7" w:rsidRPr="004A2D43" w:rsidRDefault="00E329A7" w:rsidP="00E329A7">
            <w:pPr>
              <w:pStyle w:val="a4"/>
              <w:rPr>
                <w:rFonts w:ascii="Times New Roman" w:eastAsia="Calibri" w:hAnsi="Times New Roman" w:cs="Times New Roman"/>
                <w:sz w:val="24"/>
                <w:szCs w:val="24"/>
                <w:lang w:eastAsia="ar-SA"/>
              </w:rPr>
            </w:pPr>
            <w:r w:rsidRPr="005C6613">
              <w:rPr>
                <w:rFonts w:ascii="Times New Roman" w:eastAsia="Calibri" w:hAnsi="Times New Roman" w:cs="Times New Roman"/>
                <w:sz w:val="24"/>
                <w:szCs w:val="24"/>
                <w:lang w:eastAsia="ar-SA"/>
              </w:rPr>
              <w:t>«Пространство и форма» (Геометрия).</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49"/>
              </w:numPr>
              <w:suppressAutoHyphens/>
              <w:snapToGrid w:val="0"/>
              <w:spacing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pStyle w:val="a4"/>
              <w:rPr>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bdr w:val="none" w:sz="0" w:space="0" w:color="auto" w:frame="1"/>
                <w:shd w:val="clear" w:color="auto" w:fill="FFFFFF"/>
              </w:rPr>
              <w:t>Финансовая грамотность. Основные педагогические приемы преподавания</w:t>
            </w:r>
          </w:p>
        </w:tc>
        <w:tc>
          <w:tcPr>
            <w:tcW w:w="1701"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329A7">
            <w:pPr>
              <w:pStyle w:val="a4"/>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Февраль </w:t>
            </w:r>
          </w:p>
        </w:tc>
        <w:tc>
          <w:tcPr>
            <w:tcW w:w="2187"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pStyle w:val="a4"/>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 xml:space="preserve">Учитель </w:t>
            </w:r>
            <w:r>
              <w:rPr>
                <w:rFonts w:ascii="Times New Roman" w:eastAsia="Calibri" w:hAnsi="Times New Roman" w:cs="Times New Roman"/>
                <w:b/>
                <w:sz w:val="24"/>
                <w:szCs w:val="24"/>
                <w:lang w:eastAsia="ar-SA"/>
              </w:rPr>
              <w:t xml:space="preserve">экономики Рахматуллина Ю.С. </w:t>
            </w:r>
            <w:r w:rsidRPr="004A2D43">
              <w:rPr>
                <w:rFonts w:ascii="Times New Roman" w:eastAsia="Calibri" w:hAnsi="Times New Roman" w:cs="Times New Roman"/>
                <w:b/>
                <w:sz w:val="24"/>
                <w:szCs w:val="24"/>
                <w:lang w:eastAsia="ar-SA"/>
              </w:rPr>
              <w:t xml:space="preserve">  </w:t>
            </w:r>
          </w:p>
        </w:tc>
        <w:tc>
          <w:tcPr>
            <w:tcW w:w="3341" w:type="dxa"/>
            <w:gridSpan w:val="5"/>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pStyle w:val="a4"/>
              <w:rPr>
                <w:rFonts w:ascii="Times New Roman" w:hAnsi="Times New Roman" w:cs="Times New Roman"/>
                <w:sz w:val="24"/>
                <w:szCs w:val="24"/>
                <w:shd w:val="clear" w:color="auto" w:fill="FFFFFF"/>
              </w:rPr>
            </w:pPr>
            <w:r w:rsidRPr="00A13DA7">
              <w:rPr>
                <w:rFonts w:ascii="Times New Roman" w:hAnsi="Times New Roman" w:cs="Times New Roman"/>
                <w:sz w:val="24"/>
                <w:szCs w:val="24"/>
                <w:shd w:val="clear" w:color="auto" w:fill="FFFFFF"/>
              </w:rPr>
              <w:t xml:space="preserve">Формирование полезных привычек, начиная с раннего возраста, поможет избежать многих ошибок по мере взросления и приобретения финансовой и социальной грамотности и благополучия на протяжении всей жизни. </w:t>
            </w:r>
          </w:p>
        </w:tc>
      </w:tr>
      <w:tr w:rsidR="00E329A7" w:rsidRPr="004A2D43" w:rsidTr="00E329A7">
        <w:tc>
          <w:tcPr>
            <w:tcW w:w="10773" w:type="dxa"/>
            <w:gridSpan w:val="13"/>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b/>
                <w:sz w:val="24"/>
                <w:szCs w:val="24"/>
                <w:lang w:eastAsia="ar-SA"/>
              </w:rPr>
            </w:pPr>
          </w:p>
          <w:p w:rsidR="00E329A7" w:rsidRPr="004A2D43" w:rsidRDefault="00E329A7" w:rsidP="00E329A7">
            <w:pPr>
              <w:suppressAutoHyphens/>
              <w:snapToGrid w:val="0"/>
              <w:spacing w:line="240" w:lineRule="auto"/>
              <w:jc w:val="center"/>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Методический совет</w:t>
            </w:r>
          </w:p>
          <w:p w:rsidR="00E329A7" w:rsidRPr="004A2D43" w:rsidRDefault="00E329A7" w:rsidP="00E329A7">
            <w:pPr>
              <w:suppressAutoHyphens/>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b/>
                <w:sz w:val="24"/>
                <w:szCs w:val="24"/>
                <w:lang w:eastAsia="ar-SA"/>
              </w:rPr>
              <w:t>Цель:</w:t>
            </w:r>
            <w:r w:rsidRPr="004A2D43">
              <w:rPr>
                <w:rFonts w:ascii="Times New Roman" w:eastAsia="Calibri" w:hAnsi="Times New Roman" w:cs="Times New Roman"/>
                <w:sz w:val="24"/>
                <w:szCs w:val="24"/>
                <w:lang w:eastAsia="ar-SA"/>
              </w:rPr>
              <w:t xml:space="preserve"> реализация задач методической работы на текущий учебный год.</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50"/>
              </w:numPr>
              <w:suppressAutoHyphens/>
              <w:snapToGrid w:val="0"/>
              <w:spacing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1. Задачи методической службы на </w:t>
            </w:r>
            <w:r>
              <w:rPr>
                <w:rFonts w:ascii="Times New Roman" w:eastAsia="Calibri" w:hAnsi="Times New Roman" w:cs="Times New Roman"/>
                <w:sz w:val="24"/>
                <w:szCs w:val="24"/>
                <w:lang w:eastAsia="ar-SA"/>
              </w:rPr>
              <w:t>2019-2020</w:t>
            </w:r>
            <w:r w:rsidRPr="004A2D43">
              <w:rPr>
                <w:rFonts w:ascii="Times New Roman" w:eastAsia="Calibri" w:hAnsi="Times New Roman" w:cs="Times New Roman"/>
                <w:sz w:val="24"/>
                <w:szCs w:val="24"/>
                <w:lang w:eastAsia="ar-SA"/>
              </w:rPr>
              <w:t xml:space="preserve">   учебный год. Утверждение плана методической работы на </w:t>
            </w:r>
            <w:r>
              <w:rPr>
                <w:rFonts w:ascii="Times New Roman" w:eastAsia="Calibri" w:hAnsi="Times New Roman" w:cs="Times New Roman"/>
                <w:sz w:val="24"/>
                <w:szCs w:val="24"/>
                <w:lang w:eastAsia="ar-SA"/>
              </w:rPr>
              <w:t>2019-2020</w:t>
            </w:r>
            <w:r w:rsidRPr="004A2D43">
              <w:rPr>
                <w:rFonts w:ascii="Times New Roman" w:eastAsia="Calibri" w:hAnsi="Times New Roman" w:cs="Times New Roman"/>
                <w:sz w:val="24"/>
                <w:szCs w:val="24"/>
                <w:lang w:eastAsia="ar-SA"/>
              </w:rPr>
              <w:t xml:space="preserve">   учебный год</w:t>
            </w:r>
          </w:p>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2. Утверждение программы вариативной части учебного плана. Утверждение программ дополнительного образования, учебных программ.</w:t>
            </w:r>
          </w:p>
          <w:p w:rsidR="00E329A7" w:rsidRPr="004A2D43" w:rsidRDefault="00E329A7" w:rsidP="00E329A7">
            <w:pPr>
              <w:suppressAutoHyphens/>
              <w:spacing w:after="0" w:line="240" w:lineRule="auto"/>
              <w:ind w:left="3"/>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3.Утверждение  графика проведения школьных олимпиад, плана работы Клуба «Свеча», </w:t>
            </w:r>
            <w:r>
              <w:rPr>
                <w:rFonts w:ascii="Times New Roman" w:eastAsia="Calibri" w:hAnsi="Times New Roman" w:cs="Times New Roman"/>
                <w:sz w:val="24"/>
                <w:szCs w:val="24"/>
                <w:lang w:eastAsia="ar-SA"/>
              </w:rPr>
              <w:t xml:space="preserve">клуба «Современник», клуба «ЮНЕСКО», школьного кружка журналистики, </w:t>
            </w:r>
            <w:r w:rsidRPr="004A2D43">
              <w:rPr>
                <w:rFonts w:ascii="Times New Roman" w:eastAsia="Calibri" w:hAnsi="Times New Roman" w:cs="Times New Roman"/>
                <w:sz w:val="24"/>
                <w:szCs w:val="24"/>
                <w:lang w:eastAsia="ar-SA"/>
              </w:rPr>
              <w:lastRenderedPageBreak/>
              <w:t>графика контрольных работ</w:t>
            </w:r>
          </w:p>
          <w:p w:rsidR="00E329A7" w:rsidRPr="004A2D43" w:rsidRDefault="00E329A7" w:rsidP="00E329A7">
            <w:pPr>
              <w:suppressAutoHyphens/>
              <w:spacing w:after="0" w:line="240" w:lineRule="auto"/>
              <w:ind w:left="3"/>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4. Утверждение Программы работы с одаренными детьми</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lastRenderedPageBreak/>
              <w:t>Август- сентябрь</w:t>
            </w:r>
          </w:p>
        </w:tc>
        <w:tc>
          <w:tcPr>
            <w:tcW w:w="2405" w:type="dxa"/>
            <w:gridSpan w:val="3"/>
            <w:tcBorders>
              <w:top w:val="single" w:sz="4" w:space="0" w:color="000000"/>
              <w:left w:val="single" w:sz="4" w:space="0" w:color="000000"/>
              <w:bottom w:val="single" w:sz="4" w:space="0" w:color="000000"/>
            </w:tcBorders>
            <w:shd w:val="clear" w:color="auto" w:fill="auto"/>
          </w:tcPr>
          <w:p w:rsidR="00E329A7" w:rsidRDefault="00E329A7" w:rsidP="00E329A7">
            <w:pPr>
              <w:pStyle w:val="a4"/>
              <w:rPr>
                <w:rFonts w:ascii="Times New Roman" w:hAnsi="Times New Roman" w:cs="Times New Roman"/>
                <w:sz w:val="24"/>
                <w:szCs w:val="24"/>
                <w:lang w:eastAsia="ar-SA"/>
              </w:rPr>
            </w:pPr>
            <w:r w:rsidRPr="004A2D43">
              <w:rPr>
                <w:rFonts w:ascii="Times New Roman" w:hAnsi="Times New Roman" w:cs="Times New Roman"/>
                <w:sz w:val="24"/>
                <w:szCs w:val="24"/>
                <w:lang w:eastAsia="ar-SA"/>
              </w:rPr>
              <w:t xml:space="preserve">Зам.директора по УВР </w:t>
            </w:r>
            <w:r w:rsidRPr="004A2D43">
              <w:rPr>
                <w:rFonts w:ascii="Times New Roman" w:hAnsi="Times New Roman" w:cs="Times New Roman"/>
                <w:sz w:val="24"/>
                <w:szCs w:val="24"/>
                <w:lang w:eastAsia="ar-SA"/>
              </w:rPr>
              <w:br/>
              <w:t>Нуритдинова Э.Р.</w:t>
            </w:r>
          </w:p>
          <w:p w:rsidR="00E329A7" w:rsidRPr="004A2D43" w:rsidRDefault="00E329A7" w:rsidP="00E329A7">
            <w:pPr>
              <w:pStyle w:val="a4"/>
              <w:rPr>
                <w:rFonts w:ascii="Times New Roman" w:hAnsi="Times New Roman" w:cs="Times New Roman"/>
                <w:sz w:val="24"/>
                <w:szCs w:val="24"/>
                <w:lang w:eastAsia="ar-SA"/>
              </w:rPr>
            </w:pPr>
            <w:r>
              <w:rPr>
                <w:rFonts w:ascii="Times New Roman" w:hAnsi="Times New Roman" w:cs="Times New Roman"/>
                <w:sz w:val="24"/>
                <w:szCs w:val="24"/>
                <w:lang w:eastAsia="ar-SA"/>
              </w:rPr>
              <w:t>Атаева С.В.</w:t>
            </w:r>
          </w:p>
          <w:p w:rsidR="00E329A7" w:rsidRPr="004A2D43" w:rsidRDefault="00E329A7" w:rsidP="00E329A7">
            <w:pPr>
              <w:pStyle w:val="a4"/>
              <w:rPr>
                <w:rFonts w:ascii="Times New Roman" w:hAnsi="Times New Roman" w:cs="Times New Roman"/>
                <w:sz w:val="24"/>
                <w:szCs w:val="24"/>
                <w:lang w:eastAsia="ar-SA"/>
              </w:rPr>
            </w:pPr>
            <w:r w:rsidRPr="004A2D43">
              <w:rPr>
                <w:rFonts w:ascii="Times New Roman" w:hAnsi="Times New Roman" w:cs="Times New Roman"/>
                <w:sz w:val="24"/>
                <w:szCs w:val="24"/>
                <w:lang w:eastAsia="ar-SA"/>
              </w:rPr>
              <w:t xml:space="preserve">Хайбуллина Е.Е. </w:t>
            </w:r>
          </w:p>
          <w:p w:rsidR="00E329A7" w:rsidRPr="004A2D43" w:rsidRDefault="00E329A7" w:rsidP="00E329A7">
            <w:pPr>
              <w:pStyle w:val="a4"/>
              <w:rPr>
                <w:rFonts w:ascii="Times New Roman" w:hAnsi="Times New Roman" w:cs="Times New Roman"/>
                <w:sz w:val="24"/>
                <w:szCs w:val="24"/>
                <w:lang w:eastAsia="ar-SA"/>
              </w:rPr>
            </w:pPr>
            <w:r w:rsidRPr="004A2D43">
              <w:rPr>
                <w:rFonts w:ascii="Times New Roman" w:hAnsi="Times New Roman" w:cs="Times New Roman"/>
                <w:sz w:val="24"/>
                <w:szCs w:val="24"/>
                <w:lang w:eastAsia="ar-SA"/>
              </w:rPr>
              <w:t>Зам.директора по НМР Зарипова В.П.</w:t>
            </w:r>
          </w:p>
          <w:p w:rsidR="00E329A7" w:rsidRPr="004A2D43" w:rsidRDefault="00E329A7" w:rsidP="00E329A7">
            <w:pPr>
              <w:pStyle w:val="a4"/>
              <w:rPr>
                <w:sz w:val="24"/>
                <w:szCs w:val="24"/>
                <w:lang w:eastAsia="ar-SA"/>
              </w:rPr>
            </w:pPr>
            <w:r w:rsidRPr="004A2D43">
              <w:rPr>
                <w:rFonts w:ascii="Times New Roman" w:hAnsi="Times New Roman" w:cs="Times New Roman"/>
                <w:sz w:val="24"/>
                <w:szCs w:val="24"/>
                <w:lang w:eastAsia="ar-SA"/>
              </w:rPr>
              <w:t>Данилова Н.А.</w:t>
            </w:r>
          </w:p>
        </w:tc>
        <w:tc>
          <w:tcPr>
            <w:tcW w:w="2698" w:type="dxa"/>
            <w:gridSpan w:val="4"/>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Обеспечение выполнения задач плана методической работы.</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Обеспечение качественной реализации вариативной части учебного плана.</w:t>
            </w:r>
          </w:p>
          <w:p w:rsidR="00E329A7" w:rsidRPr="004A2D43" w:rsidRDefault="00E329A7" w:rsidP="00E329A7">
            <w:pPr>
              <w:suppressAutoHyphens/>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Обеспечение организованного проведения олимпиад </w:t>
            </w:r>
          </w:p>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50"/>
              </w:numPr>
              <w:suppressAutoHyphens/>
              <w:snapToGrid w:val="0"/>
              <w:spacing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pacing w:after="0" w:line="240" w:lineRule="auto"/>
              <w:ind w:left="3"/>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1. Планирование работы по подготовке к итоговой аттестации ГИА-9, 11</w:t>
            </w:r>
            <w:r>
              <w:rPr>
                <w:rFonts w:ascii="Times New Roman" w:eastAsia="Calibri" w:hAnsi="Times New Roman" w:cs="Times New Roman"/>
                <w:sz w:val="24"/>
                <w:szCs w:val="24"/>
                <w:lang w:eastAsia="ar-SA"/>
              </w:rPr>
              <w:t>- 2020</w:t>
            </w:r>
          </w:p>
          <w:p w:rsidR="00E329A7" w:rsidRPr="004A2D43" w:rsidRDefault="00E329A7" w:rsidP="00E329A7">
            <w:pPr>
              <w:suppressAutoHyphens/>
              <w:spacing w:after="0" w:line="240" w:lineRule="auto"/>
              <w:ind w:left="3"/>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2.Учебно- методическая база школьной библиотеки (обеспечение учебниками на </w:t>
            </w:r>
            <w:r>
              <w:rPr>
                <w:rFonts w:ascii="Times New Roman" w:eastAsia="Calibri" w:hAnsi="Times New Roman" w:cs="Times New Roman"/>
                <w:sz w:val="24"/>
                <w:szCs w:val="24"/>
                <w:lang w:eastAsia="ar-SA"/>
              </w:rPr>
              <w:t>2020-2021</w:t>
            </w:r>
            <w:r w:rsidRPr="004A2D43">
              <w:rPr>
                <w:rFonts w:ascii="Times New Roman" w:eastAsia="Calibri" w:hAnsi="Times New Roman" w:cs="Times New Roman"/>
                <w:sz w:val="24"/>
                <w:szCs w:val="24"/>
                <w:lang w:eastAsia="ar-SA"/>
              </w:rPr>
              <w:t>) учебный год по ФГОС ООО</w:t>
            </w:r>
          </w:p>
          <w:p w:rsidR="00E329A7" w:rsidRPr="004A2D43" w:rsidRDefault="00E329A7" w:rsidP="00E329A7">
            <w:pPr>
              <w:suppressAutoHyphens/>
              <w:spacing w:after="0" w:line="240" w:lineRule="auto"/>
              <w:ind w:left="3"/>
              <w:rPr>
                <w:rFonts w:ascii="Times New Roman" w:eastAsia="Calibri" w:hAnsi="Times New Roman" w:cs="Times New Roman"/>
                <w:sz w:val="24"/>
                <w:szCs w:val="24"/>
                <w:lang w:eastAsia="ar-SA"/>
              </w:rPr>
            </w:pP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октябрь</w:t>
            </w:r>
          </w:p>
        </w:tc>
        <w:tc>
          <w:tcPr>
            <w:tcW w:w="2405"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pStyle w:val="a4"/>
              <w:rPr>
                <w:rFonts w:ascii="Times New Roman" w:hAnsi="Times New Roman" w:cs="Times New Roman"/>
                <w:sz w:val="24"/>
                <w:szCs w:val="24"/>
                <w:lang w:eastAsia="ar-SA"/>
              </w:rPr>
            </w:pPr>
            <w:r w:rsidRPr="004A2D43">
              <w:rPr>
                <w:rFonts w:ascii="Times New Roman" w:hAnsi="Times New Roman" w:cs="Times New Roman"/>
                <w:sz w:val="24"/>
                <w:szCs w:val="24"/>
                <w:lang w:eastAsia="ar-SA"/>
              </w:rPr>
              <w:t>Руководители ШМО, зам.директора по УВР Нуритдинова Э.Р.</w:t>
            </w:r>
          </w:p>
          <w:p w:rsidR="00E329A7" w:rsidRPr="004A2D43" w:rsidRDefault="00E329A7" w:rsidP="00E329A7">
            <w:pPr>
              <w:pStyle w:val="a4"/>
              <w:rPr>
                <w:rFonts w:ascii="Times New Roman" w:hAnsi="Times New Roman" w:cs="Times New Roman"/>
                <w:sz w:val="24"/>
                <w:szCs w:val="24"/>
                <w:lang w:eastAsia="ar-SA"/>
              </w:rPr>
            </w:pPr>
            <w:r>
              <w:rPr>
                <w:rFonts w:ascii="Times New Roman" w:hAnsi="Times New Roman" w:cs="Times New Roman"/>
                <w:sz w:val="24"/>
                <w:szCs w:val="24"/>
                <w:lang w:eastAsia="ar-SA"/>
              </w:rPr>
              <w:t>Атаева С.В.</w:t>
            </w:r>
          </w:p>
          <w:p w:rsidR="00E329A7" w:rsidRPr="004A2D43" w:rsidRDefault="00E329A7" w:rsidP="00E329A7">
            <w:pPr>
              <w:pStyle w:val="a4"/>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педагог-библиотекарь Максутова Р.Г.</w:t>
            </w:r>
          </w:p>
        </w:tc>
        <w:tc>
          <w:tcPr>
            <w:tcW w:w="2698" w:type="dxa"/>
            <w:gridSpan w:val="4"/>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pacing w:after="0" w:line="240" w:lineRule="auto"/>
              <w:rPr>
                <w:rFonts w:ascii="Times New Roman" w:eastAsia="Calibri" w:hAnsi="Times New Roman" w:cs="Times New Roman"/>
                <w:sz w:val="24"/>
                <w:szCs w:val="24"/>
                <w:lang w:eastAsia="ar-SA"/>
              </w:rPr>
            </w:pPr>
          </w:p>
          <w:p w:rsidR="00E329A7" w:rsidRPr="004A2D43" w:rsidRDefault="00E329A7" w:rsidP="00E329A7">
            <w:pPr>
              <w:suppressAutoHyphens/>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1.Методические рекомендации по подготовке к ЕГЭ и ГИА</w:t>
            </w:r>
            <w:r>
              <w:rPr>
                <w:rFonts w:ascii="Times New Roman" w:eastAsia="Calibri" w:hAnsi="Times New Roman" w:cs="Times New Roman"/>
                <w:sz w:val="24"/>
                <w:szCs w:val="24"/>
                <w:lang w:eastAsia="ar-SA"/>
              </w:rPr>
              <w:t xml:space="preserve"> - 2020</w:t>
            </w:r>
          </w:p>
          <w:p w:rsidR="00E329A7" w:rsidRPr="004A2D43" w:rsidRDefault="00E329A7" w:rsidP="00E329A7">
            <w:pPr>
              <w:suppressAutoHyphens/>
              <w:spacing w:after="0" w:line="240" w:lineRule="auto"/>
              <w:rPr>
                <w:rFonts w:ascii="Times New Roman" w:eastAsia="Calibri" w:hAnsi="Times New Roman" w:cs="Times New Roman"/>
                <w:sz w:val="24"/>
                <w:szCs w:val="24"/>
                <w:lang w:eastAsia="ar-SA"/>
              </w:rPr>
            </w:pP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50"/>
              </w:numPr>
              <w:suppressAutoHyphens/>
              <w:snapToGrid w:val="0"/>
              <w:spacing w:after="0"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pacing w:after="0" w:line="240" w:lineRule="auto"/>
              <w:ind w:left="3"/>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Планирование открытых уроков и внеклассных мероприятий в рамках подготовки к педагогическим советам</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Сентябрь-</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ноябрь</w:t>
            </w:r>
          </w:p>
        </w:tc>
        <w:tc>
          <w:tcPr>
            <w:tcW w:w="2405"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Руководители МО, зам.директора по УВР </w:t>
            </w:r>
          </w:p>
          <w:p w:rsidR="00E329A7" w:rsidRPr="004A2D43" w:rsidRDefault="00E329A7" w:rsidP="00E329A7">
            <w:pPr>
              <w:suppressAutoHyphens/>
              <w:spacing w:after="0" w:line="240" w:lineRule="auto"/>
              <w:rPr>
                <w:rFonts w:ascii="Times New Roman" w:eastAsia="Calibri" w:hAnsi="Times New Roman" w:cs="Times New Roman"/>
                <w:sz w:val="24"/>
                <w:szCs w:val="24"/>
                <w:lang w:eastAsia="ar-SA"/>
              </w:rPr>
            </w:pPr>
          </w:p>
        </w:tc>
        <w:tc>
          <w:tcPr>
            <w:tcW w:w="2698" w:type="dxa"/>
            <w:gridSpan w:val="4"/>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pacing w:after="0" w:line="240" w:lineRule="auto"/>
              <w:ind w:left="33"/>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Решение о распространении опыта работы учителей школы, обучающие мастер-классы для молодых коллег</w:t>
            </w:r>
          </w:p>
        </w:tc>
      </w:tr>
      <w:tr w:rsidR="00E329A7" w:rsidRPr="004A2D43" w:rsidTr="00E329A7">
        <w:tc>
          <w:tcPr>
            <w:tcW w:w="740" w:type="dxa"/>
            <w:gridSpan w:val="2"/>
            <w:tcBorders>
              <w:left w:val="single" w:sz="4" w:space="0" w:color="000000"/>
              <w:bottom w:val="single" w:sz="4" w:space="0" w:color="000000"/>
            </w:tcBorders>
            <w:shd w:val="clear" w:color="auto" w:fill="auto"/>
          </w:tcPr>
          <w:p w:rsidR="00E329A7" w:rsidRPr="004A2D43" w:rsidRDefault="00E329A7" w:rsidP="00EE48CF">
            <w:pPr>
              <w:pStyle w:val="a6"/>
              <w:numPr>
                <w:ilvl w:val="0"/>
                <w:numId w:val="50"/>
              </w:numPr>
              <w:suppressAutoHyphens/>
              <w:snapToGrid w:val="0"/>
              <w:spacing w:after="0" w:line="240" w:lineRule="auto"/>
              <w:rPr>
                <w:rFonts w:ascii="Times New Roman" w:eastAsia="Calibri" w:hAnsi="Times New Roman" w:cs="Times New Roman"/>
                <w:sz w:val="24"/>
                <w:szCs w:val="24"/>
                <w:lang w:eastAsia="ar-SA"/>
              </w:rPr>
            </w:pPr>
          </w:p>
        </w:tc>
        <w:tc>
          <w:tcPr>
            <w:tcW w:w="2804" w:type="dxa"/>
            <w:tcBorders>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1) Индивидуальная работа с одаренными детьми. Разработка дорожной карты. Подготовка и проведение  олимпиады школьников (школьный этап)</w:t>
            </w:r>
          </w:p>
          <w:p w:rsidR="00E329A7" w:rsidRPr="004A2D43" w:rsidRDefault="00E329A7" w:rsidP="00E329A7">
            <w:pPr>
              <w:suppressAutoHyphens/>
              <w:snapToGrid w:val="0"/>
              <w:spacing w:after="0" w:line="240" w:lineRule="auto"/>
              <w:rPr>
                <w:rFonts w:ascii="Verdana" w:hAnsi="Verdana"/>
                <w:color w:val="000000"/>
                <w:sz w:val="24"/>
                <w:szCs w:val="24"/>
                <w:shd w:val="clear" w:color="auto" w:fill="FFFFFF"/>
              </w:rPr>
            </w:pPr>
            <w:r w:rsidRPr="004A2D43">
              <w:rPr>
                <w:rFonts w:ascii="Times New Roman" w:eastAsia="Calibri" w:hAnsi="Times New Roman" w:cs="Times New Roman"/>
                <w:sz w:val="24"/>
                <w:szCs w:val="24"/>
                <w:lang w:eastAsia="ar-SA"/>
              </w:rPr>
              <w:t>2)</w:t>
            </w:r>
            <w:r w:rsidRPr="004A2D43">
              <w:rPr>
                <w:rFonts w:ascii="Times New Roman" w:eastAsia="Calibri" w:hAnsi="Times New Roman" w:cs="Times New Roman"/>
                <w:b/>
                <w:sz w:val="24"/>
                <w:szCs w:val="24"/>
                <w:lang w:eastAsia="ar-SA"/>
              </w:rPr>
              <w:t>Подготовка к итоговому сочинению в 11 классах</w:t>
            </w:r>
            <w:r w:rsidRPr="004A2D43">
              <w:rPr>
                <w:rFonts w:ascii="Times New Roman" w:eastAsia="Calibri" w:hAnsi="Times New Roman" w:cs="Times New Roman"/>
                <w:sz w:val="24"/>
                <w:szCs w:val="24"/>
                <w:lang w:eastAsia="ar-SA"/>
              </w:rPr>
              <w:t xml:space="preserve">. </w:t>
            </w:r>
            <w:r w:rsidRPr="004A2D43">
              <w:rPr>
                <w:rFonts w:ascii="Verdana" w:hAnsi="Verdana"/>
                <w:color w:val="000000"/>
                <w:sz w:val="24"/>
                <w:szCs w:val="24"/>
                <w:shd w:val="clear" w:color="auto" w:fill="FFFFFF"/>
              </w:rPr>
              <w:t> </w:t>
            </w:r>
          </w:p>
          <w:p w:rsidR="00E329A7" w:rsidRPr="004A2D43" w:rsidRDefault="00E329A7" w:rsidP="00E329A7">
            <w:pPr>
              <w:suppressAutoHyphens/>
              <w:snapToGrid w:val="0"/>
              <w:spacing w:after="0" w:line="240" w:lineRule="auto"/>
              <w:rPr>
                <w:rFonts w:ascii="Verdana" w:hAnsi="Verdana"/>
                <w:color w:val="000000"/>
                <w:sz w:val="24"/>
                <w:szCs w:val="24"/>
                <w:shd w:val="clear" w:color="auto" w:fill="FFFFFF"/>
              </w:rPr>
            </w:pPr>
            <w:r w:rsidRPr="0021603C">
              <w:rPr>
                <w:rFonts w:ascii="Verdana" w:hAnsi="Verdana"/>
                <w:color w:val="000000"/>
                <w:sz w:val="24"/>
                <w:szCs w:val="24"/>
                <w:shd w:val="clear" w:color="auto" w:fill="FFFFFF"/>
              </w:rPr>
              <w:t>"Война и мир - к 150-летию великой книги", "Надежда и отчаяние", "Добро и зло", "Гордость и смирение", "Он и она".</w:t>
            </w:r>
          </w:p>
        </w:tc>
        <w:tc>
          <w:tcPr>
            <w:tcW w:w="2126" w:type="dxa"/>
            <w:gridSpan w:val="3"/>
            <w:tcBorders>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октябрь</w:t>
            </w:r>
          </w:p>
        </w:tc>
        <w:tc>
          <w:tcPr>
            <w:tcW w:w="2405" w:type="dxa"/>
            <w:gridSpan w:val="3"/>
            <w:tcBorders>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Руководители МО, зам.директора по НМР Зарипова В.П.</w:t>
            </w:r>
          </w:p>
        </w:tc>
        <w:tc>
          <w:tcPr>
            <w:tcW w:w="2698" w:type="dxa"/>
            <w:gridSpan w:val="4"/>
            <w:tcBorders>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after="0" w:line="240" w:lineRule="auto"/>
              <w:ind w:left="33"/>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Обеспечение  систематизированной работы с одаренными детьми</w:t>
            </w:r>
          </w:p>
          <w:p w:rsidR="00E329A7" w:rsidRPr="004A2D43" w:rsidRDefault="00E329A7" w:rsidP="00E329A7">
            <w:pPr>
              <w:suppressAutoHyphens/>
              <w:snapToGrid w:val="0"/>
              <w:spacing w:after="0" w:line="240" w:lineRule="auto"/>
              <w:ind w:left="33"/>
              <w:rPr>
                <w:rFonts w:ascii="Times New Roman" w:eastAsia="Calibri" w:hAnsi="Times New Roman" w:cs="Times New Roman"/>
                <w:sz w:val="24"/>
                <w:szCs w:val="24"/>
                <w:lang w:eastAsia="ar-SA"/>
              </w:rPr>
            </w:pPr>
          </w:p>
          <w:p w:rsidR="00E329A7" w:rsidRPr="004A2D43" w:rsidRDefault="00E329A7" w:rsidP="00E329A7">
            <w:pPr>
              <w:suppressAutoHyphens/>
              <w:snapToGrid w:val="0"/>
              <w:spacing w:after="0" w:line="240" w:lineRule="auto"/>
              <w:ind w:left="33"/>
              <w:rPr>
                <w:rFonts w:ascii="Times New Roman" w:eastAsia="Calibri" w:hAnsi="Times New Roman" w:cs="Times New Roman"/>
                <w:sz w:val="24"/>
                <w:szCs w:val="24"/>
                <w:lang w:eastAsia="ar-SA"/>
              </w:rPr>
            </w:pPr>
          </w:p>
          <w:p w:rsidR="00E329A7" w:rsidRPr="004A2D43" w:rsidRDefault="00E329A7" w:rsidP="00E329A7">
            <w:pPr>
              <w:suppressAutoHyphens/>
              <w:snapToGrid w:val="0"/>
              <w:spacing w:after="0" w:line="240" w:lineRule="auto"/>
              <w:ind w:left="33"/>
              <w:rPr>
                <w:rFonts w:ascii="Times New Roman" w:eastAsia="Calibri" w:hAnsi="Times New Roman" w:cs="Times New Roman"/>
                <w:sz w:val="24"/>
                <w:szCs w:val="24"/>
                <w:lang w:eastAsia="ar-SA"/>
              </w:rPr>
            </w:pPr>
          </w:p>
          <w:p w:rsidR="00E329A7" w:rsidRPr="004A2D43" w:rsidRDefault="00E329A7" w:rsidP="00E329A7">
            <w:pPr>
              <w:suppressAutoHyphens/>
              <w:snapToGrid w:val="0"/>
              <w:spacing w:after="0" w:line="240" w:lineRule="auto"/>
              <w:ind w:left="33"/>
              <w:rPr>
                <w:rFonts w:ascii="Times New Roman" w:eastAsia="Calibri" w:hAnsi="Times New Roman" w:cs="Times New Roman"/>
                <w:sz w:val="24"/>
                <w:szCs w:val="24"/>
                <w:lang w:eastAsia="ar-SA"/>
              </w:rPr>
            </w:pPr>
          </w:p>
          <w:p w:rsidR="00E329A7" w:rsidRPr="004A2D43" w:rsidRDefault="00E329A7" w:rsidP="00E329A7">
            <w:pPr>
              <w:suppressAutoHyphens/>
              <w:snapToGrid w:val="0"/>
              <w:spacing w:after="0" w:line="240" w:lineRule="auto"/>
              <w:ind w:left="33"/>
              <w:rPr>
                <w:rFonts w:ascii="Times New Roman" w:eastAsia="Calibri" w:hAnsi="Times New Roman" w:cs="Times New Roman"/>
                <w:sz w:val="24"/>
                <w:szCs w:val="24"/>
                <w:lang w:eastAsia="ar-SA"/>
              </w:rPr>
            </w:pPr>
          </w:p>
          <w:p w:rsidR="00E329A7" w:rsidRPr="004A2D43" w:rsidRDefault="00E329A7" w:rsidP="00E329A7">
            <w:pPr>
              <w:suppressAutoHyphens/>
              <w:snapToGrid w:val="0"/>
              <w:spacing w:after="0" w:line="240" w:lineRule="auto"/>
              <w:ind w:left="33"/>
              <w:rPr>
                <w:rFonts w:ascii="Times New Roman" w:eastAsia="Calibri" w:hAnsi="Times New Roman" w:cs="Times New Roman"/>
                <w:sz w:val="24"/>
                <w:szCs w:val="24"/>
                <w:lang w:eastAsia="ar-SA"/>
              </w:rPr>
            </w:pPr>
          </w:p>
          <w:p w:rsidR="00E329A7" w:rsidRPr="004A2D43" w:rsidRDefault="00E329A7" w:rsidP="00E329A7">
            <w:pPr>
              <w:suppressAutoHyphens/>
              <w:snapToGrid w:val="0"/>
              <w:spacing w:after="0" w:line="240" w:lineRule="auto"/>
              <w:ind w:left="33"/>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Работа всего педагогического коллектива по подготовке к итоговому сочинению в 11 классах</w:t>
            </w:r>
          </w:p>
        </w:tc>
      </w:tr>
      <w:tr w:rsidR="00E329A7" w:rsidRPr="004A2D43" w:rsidTr="00E329A7">
        <w:tc>
          <w:tcPr>
            <w:tcW w:w="740" w:type="dxa"/>
            <w:gridSpan w:val="2"/>
            <w:tcBorders>
              <w:left w:val="single" w:sz="4" w:space="0" w:color="000000"/>
              <w:bottom w:val="single" w:sz="4" w:space="0" w:color="000000"/>
            </w:tcBorders>
            <w:shd w:val="clear" w:color="auto" w:fill="auto"/>
          </w:tcPr>
          <w:p w:rsidR="00E329A7" w:rsidRPr="004A2D43" w:rsidRDefault="00E329A7" w:rsidP="00EE48CF">
            <w:pPr>
              <w:pStyle w:val="a6"/>
              <w:numPr>
                <w:ilvl w:val="0"/>
                <w:numId w:val="50"/>
              </w:numPr>
              <w:suppressAutoHyphens/>
              <w:snapToGrid w:val="0"/>
              <w:spacing w:after="0" w:line="240" w:lineRule="auto"/>
              <w:rPr>
                <w:rFonts w:ascii="Times New Roman" w:eastAsia="Calibri" w:hAnsi="Times New Roman" w:cs="Times New Roman"/>
                <w:sz w:val="24"/>
                <w:szCs w:val="24"/>
                <w:lang w:eastAsia="ar-SA"/>
              </w:rPr>
            </w:pPr>
          </w:p>
        </w:tc>
        <w:tc>
          <w:tcPr>
            <w:tcW w:w="2804" w:type="dxa"/>
            <w:tcBorders>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w:t>
            </w:r>
            <w:r w:rsidRPr="004A2D43">
              <w:rPr>
                <w:rFonts w:ascii="Times New Roman" w:eastAsia="Calibri" w:hAnsi="Times New Roman" w:cs="Times New Roman"/>
                <w:sz w:val="24"/>
                <w:szCs w:val="24"/>
                <w:lang w:eastAsia="ar-SA"/>
              </w:rPr>
              <w:t>.Анализ административных контрольных работ</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w:t>
            </w:r>
            <w:r w:rsidRPr="004A2D43">
              <w:rPr>
                <w:rFonts w:ascii="Times New Roman" w:eastAsia="Calibri" w:hAnsi="Times New Roman" w:cs="Times New Roman"/>
                <w:sz w:val="24"/>
                <w:szCs w:val="24"/>
                <w:lang w:eastAsia="ar-SA"/>
              </w:rPr>
              <w:t>.Анализ результата участия в  олимпиаде школьников на разных этапах</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w:t>
            </w:r>
            <w:r w:rsidRPr="004A2D43">
              <w:rPr>
                <w:rFonts w:ascii="Times New Roman" w:eastAsia="Calibri" w:hAnsi="Times New Roman" w:cs="Times New Roman"/>
                <w:sz w:val="24"/>
                <w:szCs w:val="24"/>
                <w:lang w:eastAsia="ar-SA"/>
              </w:rPr>
              <w:t>.Выполнение учебных программ за 1 полугодие</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4.Итоги ВСОКО за 1 полугодие </w:t>
            </w:r>
          </w:p>
        </w:tc>
        <w:tc>
          <w:tcPr>
            <w:tcW w:w="2126" w:type="dxa"/>
            <w:gridSpan w:val="3"/>
            <w:tcBorders>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декабрь</w:t>
            </w:r>
          </w:p>
        </w:tc>
        <w:tc>
          <w:tcPr>
            <w:tcW w:w="2405" w:type="dxa"/>
            <w:gridSpan w:val="3"/>
            <w:tcBorders>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Руководители МО, зам.директора по УВР </w:t>
            </w:r>
            <w:r>
              <w:rPr>
                <w:rFonts w:ascii="Times New Roman" w:eastAsia="Calibri" w:hAnsi="Times New Roman" w:cs="Times New Roman"/>
                <w:sz w:val="24"/>
                <w:szCs w:val="24"/>
                <w:lang w:eastAsia="ar-SA"/>
              </w:rPr>
              <w:t>Атаева С.В.</w:t>
            </w:r>
            <w:r w:rsidRPr="004A2D43">
              <w:rPr>
                <w:rFonts w:ascii="Times New Roman" w:eastAsia="Calibri" w:hAnsi="Times New Roman" w:cs="Times New Roman"/>
                <w:sz w:val="24"/>
                <w:szCs w:val="24"/>
                <w:lang w:eastAsia="ar-SA"/>
              </w:rPr>
              <w:t xml:space="preserve"> </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Нуритдинова Э.Р.</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Хайбуллина Е.Е.</w:t>
            </w:r>
          </w:p>
        </w:tc>
        <w:tc>
          <w:tcPr>
            <w:tcW w:w="2698" w:type="dxa"/>
            <w:gridSpan w:val="4"/>
            <w:tcBorders>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after="0" w:line="240" w:lineRule="auto"/>
              <w:ind w:left="33"/>
              <w:rPr>
                <w:rFonts w:ascii="Times New Roman" w:eastAsia="Calibri" w:hAnsi="Times New Roman" w:cs="Times New Roman"/>
                <w:sz w:val="24"/>
                <w:szCs w:val="24"/>
                <w:lang w:eastAsia="ar-SA"/>
              </w:rPr>
            </w:pPr>
          </w:p>
        </w:tc>
      </w:tr>
      <w:tr w:rsidR="00E329A7" w:rsidRPr="004A2D43" w:rsidTr="00E329A7">
        <w:tc>
          <w:tcPr>
            <w:tcW w:w="740" w:type="dxa"/>
            <w:gridSpan w:val="2"/>
            <w:tcBorders>
              <w:left w:val="single" w:sz="4" w:space="0" w:color="000000"/>
              <w:bottom w:val="single" w:sz="4" w:space="0" w:color="000000"/>
            </w:tcBorders>
            <w:shd w:val="clear" w:color="auto" w:fill="auto"/>
          </w:tcPr>
          <w:p w:rsidR="00E329A7" w:rsidRPr="004A2D43" w:rsidRDefault="00E329A7" w:rsidP="00EE48CF">
            <w:pPr>
              <w:pStyle w:val="a6"/>
              <w:numPr>
                <w:ilvl w:val="0"/>
                <w:numId w:val="49"/>
              </w:numPr>
              <w:suppressAutoHyphens/>
              <w:snapToGrid w:val="0"/>
              <w:spacing w:after="0" w:line="240" w:lineRule="auto"/>
              <w:rPr>
                <w:rFonts w:ascii="Times New Roman" w:eastAsia="Calibri" w:hAnsi="Times New Roman" w:cs="Times New Roman"/>
                <w:sz w:val="24"/>
                <w:szCs w:val="24"/>
                <w:lang w:eastAsia="ar-SA"/>
              </w:rPr>
            </w:pPr>
          </w:p>
        </w:tc>
        <w:tc>
          <w:tcPr>
            <w:tcW w:w="2804" w:type="dxa"/>
            <w:tcBorders>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2. Реализация программы «Преемственность»</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p>
        </w:tc>
        <w:tc>
          <w:tcPr>
            <w:tcW w:w="2126" w:type="dxa"/>
            <w:gridSpan w:val="3"/>
            <w:tcBorders>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февраль</w:t>
            </w:r>
          </w:p>
        </w:tc>
        <w:tc>
          <w:tcPr>
            <w:tcW w:w="2405" w:type="dxa"/>
            <w:gridSpan w:val="3"/>
            <w:tcBorders>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Руководители МО, зам.директора по УВР </w:t>
            </w:r>
            <w:r>
              <w:rPr>
                <w:rFonts w:ascii="Times New Roman" w:eastAsia="Calibri" w:hAnsi="Times New Roman" w:cs="Times New Roman"/>
                <w:sz w:val="24"/>
                <w:szCs w:val="24"/>
                <w:lang w:eastAsia="ar-SA"/>
              </w:rPr>
              <w:t>Атаева С.В.</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Нуритдинова Э.Р.</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Хайбуллина Е.Е. </w:t>
            </w:r>
          </w:p>
        </w:tc>
        <w:tc>
          <w:tcPr>
            <w:tcW w:w="2698" w:type="dxa"/>
            <w:gridSpan w:val="4"/>
            <w:tcBorders>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Выявление положительных моментов и проблем.</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Творческий отчет учителя мастера.</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Преемственность между начальной и средней школами</w:t>
            </w:r>
          </w:p>
        </w:tc>
      </w:tr>
      <w:tr w:rsidR="00E329A7" w:rsidRPr="004A2D43" w:rsidTr="00E329A7">
        <w:tc>
          <w:tcPr>
            <w:tcW w:w="740" w:type="dxa"/>
            <w:gridSpan w:val="2"/>
            <w:tcBorders>
              <w:left w:val="single" w:sz="4" w:space="0" w:color="000000"/>
              <w:bottom w:val="single" w:sz="4" w:space="0" w:color="000000"/>
            </w:tcBorders>
            <w:shd w:val="clear" w:color="auto" w:fill="auto"/>
          </w:tcPr>
          <w:p w:rsidR="00E329A7" w:rsidRPr="004A2D43" w:rsidRDefault="00E329A7" w:rsidP="00EE48CF">
            <w:pPr>
              <w:pStyle w:val="a6"/>
              <w:numPr>
                <w:ilvl w:val="0"/>
                <w:numId w:val="50"/>
              </w:numPr>
              <w:suppressAutoHyphens/>
              <w:snapToGrid w:val="0"/>
              <w:spacing w:after="0" w:line="240" w:lineRule="auto"/>
              <w:rPr>
                <w:rFonts w:ascii="Times New Roman" w:eastAsia="Calibri" w:hAnsi="Times New Roman" w:cs="Times New Roman"/>
                <w:sz w:val="24"/>
                <w:szCs w:val="24"/>
                <w:lang w:eastAsia="ar-SA"/>
              </w:rPr>
            </w:pPr>
          </w:p>
        </w:tc>
        <w:tc>
          <w:tcPr>
            <w:tcW w:w="2804" w:type="dxa"/>
            <w:tcBorders>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Подготовка и проведение Дней Науки</w:t>
            </w:r>
          </w:p>
          <w:p w:rsidR="00E329A7" w:rsidRDefault="00E329A7" w:rsidP="00E329A7">
            <w:pPr>
              <w:pStyle w:val="a4"/>
              <w:rPr>
                <w:rFonts w:ascii="Times New Roman" w:hAnsi="Times New Roman" w:cs="Times New Roman"/>
                <w:b/>
                <w:color w:val="FF0000"/>
                <w:sz w:val="24"/>
                <w:szCs w:val="24"/>
                <w:lang w:eastAsia="ru-RU"/>
              </w:rPr>
            </w:pPr>
            <w:r>
              <w:rPr>
                <w:rFonts w:ascii="Times New Roman" w:hAnsi="Times New Roman" w:cs="Times New Roman"/>
                <w:b/>
                <w:color w:val="FF0000"/>
                <w:sz w:val="24"/>
                <w:szCs w:val="24"/>
                <w:lang w:eastAsia="ru-RU"/>
              </w:rPr>
              <w:t xml:space="preserve">2020 Год объявлен годом памяти и славы. </w:t>
            </w:r>
          </w:p>
          <w:p w:rsidR="00E329A7" w:rsidRPr="004A2D43" w:rsidRDefault="00E329A7" w:rsidP="00E329A7">
            <w:pPr>
              <w:pStyle w:val="a4"/>
              <w:rPr>
                <w:rFonts w:ascii="Times New Roman" w:hAnsi="Times New Roman" w:cs="Times New Roman"/>
                <w:b/>
                <w:color w:val="FF0000"/>
                <w:sz w:val="24"/>
                <w:szCs w:val="24"/>
                <w:lang w:eastAsia="ru-RU"/>
              </w:rPr>
            </w:pPr>
            <w:r>
              <w:rPr>
                <w:rFonts w:ascii="Times New Roman" w:hAnsi="Times New Roman" w:cs="Times New Roman"/>
                <w:b/>
                <w:color w:val="FF0000"/>
                <w:sz w:val="24"/>
                <w:szCs w:val="24"/>
                <w:lang w:eastAsia="ru-RU"/>
              </w:rPr>
              <w:t>75 годовщина Победы советского народа в Великой Отечественной войны</w:t>
            </w:r>
          </w:p>
          <w:p w:rsidR="00E329A7" w:rsidRDefault="00E329A7" w:rsidP="00E329A7">
            <w:pPr>
              <w:rPr>
                <w:rFonts w:ascii="Times New Roman" w:hAnsi="Times New Roman" w:cs="Times New Roman"/>
                <w:sz w:val="24"/>
                <w:szCs w:val="24"/>
              </w:rPr>
            </w:pPr>
            <w:r w:rsidRPr="003E298B">
              <w:rPr>
                <w:rFonts w:ascii="Times New Roman" w:hAnsi="Times New Roman" w:cs="Times New Roman"/>
                <w:sz w:val="24"/>
                <w:szCs w:val="24"/>
              </w:rPr>
              <w:t>2020 — Год народног</w:t>
            </w:r>
            <w:r>
              <w:rPr>
                <w:rFonts w:ascii="Times New Roman" w:hAnsi="Times New Roman" w:cs="Times New Roman"/>
                <w:sz w:val="24"/>
                <w:szCs w:val="24"/>
              </w:rPr>
              <w:t xml:space="preserve">о творчества в России </w:t>
            </w:r>
          </w:p>
          <w:p w:rsidR="00E329A7" w:rsidRPr="004A2D43" w:rsidRDefault="00E329A7" w:rsidP="00E329A7">
            <w:pPr>
              <w:rPr>
                <w:rFonts w:ascii="Times New Roman" w:hAnsi="Times New Roman" w:cs="Times New Roman"/>
                <w:sz w:val="24"/>
                <w:szCs w:val="24"/>
              </w:rPr>
            </w:pPr>
            <w:r>
              <w:rPr>
                <w:rFonts w:ascii="Times New Roman" w:hAnsi="Times New Roman" w:cs="Times New Roman"/>
                <w:sz w:val="24"/>
                <w:szCs w:val="24"/>
              </w:rPr>
              <w:t xml:space="preserve">2020 год - </w:t>
            </w:r>
            <w:r w:rsidRPr="003E298B">
              <w:rPr>
                <w:rFonts w:ascii="Times New Roman" w:hAnsi="Times New Roman" w:cs="Times New Roman"/>
                <w:sz w:val="24"/>
                <w:szCs w:val="24"/>
              </w:rPr>
              <w:t>Международный год охраны здоровья растений</w:t>
            </w:r>
            <w:r>
              <w:rPr>
                <w:rFonts w:ascii="Times New Roman" w:hAnsi="Times New Roman" w:cs="Times New Roman"/>
                <w:sz w:val="24"/>
                <w:szCs w:val="24"/>
              </w:rPr>
              <w:t xml:space="preserve"> (ЮНЕСКО)</w:t>
            </w:r>
          </w:p>
        </w:tc>
        <w:tc>
          <w:tcPr>
            <w:tcW w:w="2126" w:type="dxa"/>
            <w:gridSpan w:val="3"/>
            <w:tcBorders>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Март - апрель</w:t>
            </w:r>
          </w:p>
        </w:tc>
        <w:tc>
          <w:tcPr>
            <w:tcW w:w="2405" w:type="dxa"/>
            <w:gridSpan w:val="3"/>
            <w:tcBorders>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Руководители МО, зам.директора по НМР Зарипова В.П.</w:t>
            </w:r>
            <w:r w:rsidRPr="004A2D43">
              <w:rPr>
                <w:rFonts w:ascii="Times New Roman" w:eastAsia="Calibri" w:hAnsi="Times New Roman" w:cs="Times New Roman"/>
                <w:sz w:val="24"/>
                <w:szCs w:val="24"/>
                <w:lang w:eastAsia="ar-SA"/>
              </w:rPr>
              <w:br/>
              <w:t xml:space="preserve">Зам.директора по УВР, ВР </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p>
        </w:tc>
        <w:tc>
          <w:tcPr>
            <w:tcW w:w="2698" w:type="dxa"/>
            <w:gridSpan w:val="4"/>
            <w:tcBorders>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Развитие научно-исследовательской деятельности обучающихся</w:t>
            </w:r>
          </w:p>
          <w:p w:rsidR="00E329A7" w:rsidRPr="00196886" w:rsidRDefault="00E329A7" w:rsidP="00E329A7">
            <w:pPr>
              <w:suppressAutoHyphens/>
              <w:snapToGrid w:val="0"/>
              <w:spacing w:after="0" w:line="240" w:lineRule="auto"/>
              <w:rPr>
                <w:rFonts w:ascii="Times New Roman" w:eastAsia="Calibri" w:hAnsi="Times New Roman" w:cs="Times New Roman"/>
                <w:b/>
                <w:sz w:val="24"/>
                <w:szCs w:val="24"/>
                <w:lang w:eastAsia="ar-SA"/>
              </w:rPr>
            </w:pPr>
            <w:r>
              <w:rPr>
                <w:rFonts w:ascii="Times New Roman" w:eastAsia="Calibri" w:hAnsi="Times New Roman" w:cs="Times New Roman"/>
                <w:sz w:val="24"/>
                <w:szCs w:val="24"/>
                <w:lang w:eastAsia="ar-SA"/>
              </w:rPr>
              <w:t xml:space="preserve">Мероприятия, направленные </w:t>
            </w:r>
            <w:r w:rsidRPr="00196886">
              <w:rPr>
                <w:rFonts w:ascii="Times New Roman" w:eastAsia="Calibri" w:hAnsi="Times New Roman" w:cs="Times New Roman"/>
                <w:b/>
                <w:sz w:val="24"/>
                <w:szCs w:val="24"/>
                <w:lang w:eastAsia="ar-SA"/>
              </w:rPr>
              <w:t>на повышение осведомленности о важности</w:t>
            </w:r>
          </w:p>
          <w:p w:rsidR="00E329A7" w:rsidRPr="00196886"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196886">
              <w:rPr>
                <w:rFonts w:ascii="Times New Roman" w:eastAsia="Calibri" w:hAnsi="Times New Roman" w:cs="Times New Roman"/>
                <w:b/>
                <w:sz w:val="24"/>
                <w:szCs w:val="24"/>
                <w:lang w:eastAsia="ar-SA"/>
              </w:rPr>
              <w:t>здоровья растений</w:t>
            </w:r>
            <w:r w:rsidRPr="00196886">
              <w:rPr>
                <w:rFonts w:ascii="Times New Roman" w:eastAsia="Calibri" w:hAnsi="Times New Roman" w:cs="Times New Roman"/>
                <w:sz w:val="24"/>
                <w:szCs w:val="24"/>
                <w:lang w:eastAsia="ar-SA"/>
              </w:rPr>
              <w:t xml:space="preserve"> и экономических, социальных и экологических аспектах</w:t>
            </w:r>
          </w:p>
          <w:p w:rsidR="00E329A7" w:rsidRPr="00196886"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196886">
              <w:rPr>
                <w:rFonts w:ascii="Times New Roman" w:eastAsia="Calibri" w:hAnsi="Times New Roman" w:cs="Times New Roman"/>
                <w:sz w:val="24"/>
                <w:szCs w:val="24"/>
                <w:lang w:eastAsia="ar-SA"/>
              </w:rPr>
              <w:t>влияния здоровья растений на обеспечение продовольственной безопасности и</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функционирование экосистем.</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50"/>
              </w:numPr>
              <w:suppressAutoHyphens/>
              <w:snapToGrid w:val="0"/>
              <w:spacing w:after="0"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1. Реализация программы «Одаренные дети».</w:t>
            </w:r>
          </w:p>
          <w:p w:rsidR="00E329A7" w:rsidRPr="004A2D43" w:rsidRDefault="00E329A7" w:rsidP="00E329A7">
            <w:pPr>
              <w:suppressAutoHyphens/>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2.Подготовка к итоговой аттестации учащихся, рассмотрение и утверждение материала для проведения промежуточной аттестации, допуска к экзаменам</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Апрель</w:t>
            </w:r>
          </w:p>
        </w:tc>
        <w:tc>
          <w:tcPr>
            <w:tcW w:w="2405"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Руководители МО, </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Зам.директора по НМР Зарипова В.П., зам.директора по УВР </w:t>
            </w:r>
            <w:r>
              <w:rPr>
                <w:rFonts w:ascii="Times New Roman" w:eastAsia="Calibri" w:hAnsi="Times New Roman" w:cs="Times New Roman"/>
                <w:sz w:val="24"/>
                <w:szCs w:val="24"/>
                <w:lang w:eastAsia="ar-SA"/>
              </w:rPr>
              <w:t>Атаева С.В.</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Нуритдинова Э.Р.</w:t>
            </w:r>
          </w:p>
        </w:tc>
        <w:tc>
          <w:tcPr>
            <w:tcW w:w="2698" w:type="dxa"/>
            <w:gridSpan w:val="4"/>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1.Выявление положительных моментов и проблем в работе с одаренными детьми.</w:t>
            </w:r>
          </w:p>
          <w:p w:rsidR="00E329A7" w:rsidRPr="004A2D43" w:rsidRDefault="00E329A7" w:rsidP="00E329A7">
            <w:pPr>
              <w:suppressAutoHyphens/>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3. Анализ выполнения плана методической работы за год, выявление проблемных вопросов.</w:t>
            </w:r>
          </w:p>
        </w:tc>
      </w:tr>
      <w:tr w:rsidR="00E329A7" w:rsidRPr="004A2D43" w:rsidTr="00E329A7">
        <w:tc>
          <w:tcPr>
            <w:tcW w:w="740" w:type="dxa"/>
            <w:gridSpan w:val="2"/>
            <w:tcBorders>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8</w:t>
            </w:r>
          </w:p>
        </w:tc>
        <w:tc>
          <w:tcPr>
            <w:tcW w:w="2804" w:type="dxa"/>
            <w:tcBorders>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1. Анализ выполнения учебных программ за учебный год</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2. Итоги методической работы за год.</w:t>
            </w:r>
          </w:p>
        </w:tc>
        <w:tc>
          <w:tcPr>
            <w:tcW w:w="2126" w:type="dxa"/>
            <w:gridSpan w:val="3"/>
            <w:tcBorders>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май-июнь</w:t>
            </w:r>
          </w:p>
        </w:tc>
        <w:tc>
          <w:tcPr>
            <w:tcW w:w="2405" w:type="dxa"/>
            <w:gridSpan w:val="3"/>
            <w:tcBorders>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Руков</w:t>
            </w:r>
            <w:r>
              <w:rPr>
                <w:rFonts w:ascii="Times New Roman" w:eastAsia="Calibri" w:hAnsi="Times New Roman" w:cs="Times New Roman"/>
                <w:sz w:val="24"/>
                <w:szCs w:val="24"/>
                <w:lang w:eastAsia="ar-SA"/>
              </w:rPr>
              <w:t>одители МО, зам.директора по УВР Атаева С.В.</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Нуритдинова Э.Р.</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Хайбуллина Е.Е. </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Данилова Н.А. </w:t>
            </w:r>
          </w:p>
        </w:tc>
        <w:tc>
          <w:tcPr>
            <w:tcW w:w="2698" w:type="dxa"/>
            <w:gridSpan w:val="4"/>
            <w:tcBorders>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Анализ выполнения учебных программ</w:t>
            </w:r>
          </w:p>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p>
        </w:tc>
      </w:tr>
      <w:tr w:rsidR="00E329A7" w:rsidRPr="004A2D43" w:rsidTr="00E329A7">
        <w:tc>
          <w:tcPr>
            <w:tcW w:w="10773" w:type="dxa"/>
            <w:gridSpan w:val="13"/>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after="0" w:line="240" w:lineRule="auto"/>
              <w:jc w:val="center"/>
              <w:rPr>
                <w:rFonts w:ascii="Times New Roman" w:eastAsia="Calibri" w:hAnsi="Times New Roman" w:cs="Times New Roman"/>
                <w:b/>
                <w:sz w:val="24"/>
                <w:szCs w:val="24"/>
                <w:lang w:eastAsia="ar-SA"/>
              </w:rPr>
            </w:pPr>
          </w:p>
          <w:p w:rsidR="00E329A7" w:rsidRPr="004A2D43" w:rsidRDefault="00E329A7" w:rsidP="00E329A7">
            <w:pPr>
              <w:suppressAutoHyphens/>
              <w:snapToGrid w:val="0"/>
              <w:spacing w:after="0" w:line="240" w:lineRule="auto"/>
              <w:jc w:val="center"/>
              <w:rPr>
                <w:rFonts w:ascii="Times New Roman" w:eastAsia="Calibri" w:hAnsi="Times New Roman" w:cs="Times New Roman"/>
                <w:b/>
                <w:sz w:val="24"/>
                <w:szCs w:val="24"/>
                <w:lang w:eastAsia="ar-SA"/>
              </w:rPr>
            </w:pPr>
            <w:r w:rsidRPr="004A2D43">
              <w:rPr>
                <w:rFonts w:ascii="Times New Roman" w:eastAsia="Calibri" w:hAnsi="Times New Roman" w:cs="Times New Roman"/>
                <w:b/>
                <w:sz w:val="24"/>
                <w:szCs w:val="24"/>
                <w:lang w:eastAsia="ar-SA"/>
              </w:rPr>
              <w:t xml:space="preserve"> Работа с одаренными детьми.</w:t>
            </w:r>
          </w:p>
        </w:tc>
      </w:tr>
      <w:tr w:rsidR="00E329A7" w:rsidRPr="004A2D43" w:rsidTr="00E329A7">
        <w:tc>
          <w:tcPr>
            <w:tcW w:w="10773" w:type="dxa"/>
            <w:gridSpan w:val="13"/>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b/>
                <w:sz w:val="24"/>
                <w:szCs w:val="24"/>
                <w:lang w:eastAsia="ar-SA"/>
              </w:rPr>
              <w:t>Цель:</w:t>
            </w:r>
            <w:r w:rsidRPr="004A2D43">
              <w:rPr>
                <w:rFonts w:ascii="Times New Roman" w:eastAsia="Calibri" w:hAnsi="Times New Roman" w:cs="Times New Roman"/>
                <w:sz w:val="24"/>
                <w:szCs w:val="24"/>
                <w:lang w:eastAsia="ar-SA"/>
              </w:rPr>
              <w:t xml:space="preserve"> выявление одаренных детей и создание условий, способствующих их оптимальному развитию.</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51"/>
              </w:numPr>
              <w:suppressAutoHyphens/>
              <w:snapToGrid w:val="0"/>
              <w:spacing w:after="0"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Определение контингента и составление плана </w:t>
            </w:r>
            <w:r w:rsidRPr="004A2D43">
              <w:rPr>
                <w:rFonts w:ascii="Times New Roman" w:eastAsia="Calibri" w:hAnsi="Times New Roman" w:cs="Times New Roman"/>
                <w:sz w:val="24"/>
                <w:szCs w:val="24"/>
                <w:lang w:eastAsia="ar-SA"/>
              </w:rPr>
              <w:lastRenderedPageBreak/>
              <w:t xml:space="preserve">работы по организации исследовательской деятельности </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lastRenderedPageBreak/>
              <w:t>Сентябрь</w:t>
            </w:r>
          </w:p>
        </w:tc>
        <w:tc>
          <w:tcPr>
            <w:tcW w:w="2693" w:type="dxa"/>
            <w:gridSpan w:val="4"/>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Заместитель директора по УВР, НМР ВР </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Организация исследовательской деятельности.</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51"/>
              </w:numPr>
              <w:suppressAutoHyphens/>
              <w:snapToGrid w:val="0"/>
              <w:spacing w:after="0"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Подготовка и проведение школьных олимпиад</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Октябрь- ноябрь</w:t>
            </w:r>
          </w:p>
        </w:tc>
        <w:tc>
          <w:tcPr>
            <w:tcW w:w="2693" w:type="dxa"/>
            <w:gridSpan w:val="4"/>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Заместитель д</w:t>
            </w:r>
            <w:r w:rsidR="00041912">
              <w:rPr>
                <w:rFonts w:ascii="Times New Roman" w:eastAsia="Calibri" w:hAnsi="Times New Roman" w:cs="Times New Roman"/>
                <w:sz w:val="24"/>
                <w:szCs w:val="24"/>
                <w:lang w:eastAsia="ar-SA"/>
              </w:rPr>
              <w:t>иректора по НМР Зарипова В.П</w:t>
            </w:r>
            <w:r w:rsidRPr="004A2D43">
              <w:rPr>
                <w:rFonts w:ascii="Times New Roman" w:eastAsia="Calibri" w:hAnsi="Times New Roman" w:cs="Times New Roman"/>
                <w:sz w:val="24"/>
                <w:szCs w:val="24"/>
                <w:lang w:eastAsia="ar-SA"/>
              </w:rPr>
              <w:t>., учителя-предметники</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Выявление и поддержка одаренных детей.</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51"/>
              </w:numPr>
              <w:suppressAutoHyphens/>
              <w:snapToGrid w:val="0"/>
              <w:spacing w:after="0"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Составление заявок на участие в районных олимпиадах.</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Ноябрь</w:t>
            </w:r>
          </w:p>
        </w:tc>
        <w:tc>
          <w:tcPr>
            <w:tcW w:w="2693" w:type="dxa"/>
            <w:gridSpan w:val="4"/>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Заместитель директора по НМР Зарипова В.П.</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Определение участников районных олимпиад.</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51"/>
              </w:numPr>
              <w:suppressAutoHyphens/>
              <w:snapToGrid w:val="0"/>
              <w:spacing w:after="0"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Определение рейтинга школы и педагогов по результатам районных олимпиад</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По плану</w:t>
            </w:r>
          </w:p>
        </w:tc>
        <w:tc>
          <w:tcPr>
            <w:tcW w:w="2693" w:type="dxa"/>
            <w:gridSpan w:val="4"/>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Заместитель директора по НМР Зарипова В.П.</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Определение уровня подготовки учащихся.</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51"/>
              </w:numPr>
              <w:suppressAutoHyphens/>
              <w:snapToGrid w:val="0"/>
              <w:spacing w:after="0"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Работа с учащимися, обучающимися на «отлично» </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В течение года</w:t>
            </w:r>
          </w:p>
        </w:tc>
        <w:tc>
          <w:tcPr>
            <w:tcW w:w="2693" w:type="dxa"/>
            <w:gridSpan w:val="4"/>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Учителя-предметники</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Выявление и поддержка одаренных детей.</w:t>
            </w:r>
          </w:p>
        </w:tc>
      </w:tr>
      <w:tr w:rsidR="00E329A7" w:rsidRPr="004A2D43" w:rsidTr="00E329A7">
        <w:tc>
          <w:tcPr>
            <w:tcW w:w="740" w:type="dxa"/>
            <w:gridSpan w:val="2"/>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51"/>
              </w:numPr>
              <w:suppressAutoHyphens/>
              <w:snapToGrid w:val="0"/>
              <w:spacing w:after="0" w:line="240" w:lineRule="auto"/>
              <w:rPr>
                <w:rFonts w:ascii="Times New Roman" w:eastAsia="Calibri" w:hAnsi="Times New Roman" w:cs="Times New Roman"/>
                <w:sz w:val="24"/>
                <w:szCs w:val="24"/>
                <w:lang w:eastAsia="ar-SA"/>
              </w:rPr>
            </w:pPr>
          </w:p>
        </w:tc>
        <w:tc>
          <w:tcPr>
            <w:tcW w:w="2804"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Проведение интеллектуальных марафонов в рамках методических декад </w:t>
            </w:r>
          </w:p>
        </w:tc>
        <w:tc>
          <w:tcPr>
            <w:tcW w:w="2126" w:type="dxa"/>
            <w:gridSpan w:val="3"/>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По плану</w:t>
            </w:r>
          </w:p>
        </w:tc>
        <w:tc>
          <w:tcPr>
            <w:tcW w:w="2693" w:type="dxa"/>
            <w:gridSpan w:val="4"/>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Руководители  ШМО</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Выявление и поддержка одаренных детей.</w:t>
            </w:r>
          </w:p>
        </w:tc>
      </w:tr>
      <w:tr w:rsidR="00E329A7" w:rsidRPr="004A2D43" w:rsidTr="00E329A7">
        <w:tc>
          <w:tcPr>
            <w:tcW w:w="740" w:type="dxa"/>
            <w:gridSpan w:val="2"/>
            <w:tcBorders>
              <w:left w:val="single" w:sz="4" w:space="0" w:color="000000"/>
              <w:bottom w:val="single" w:sz="4" w:space="0" w:color="000000"/>
            </w:tcBorders>
            <w:shd w:val="clear" w:color="auto" w:fill="auto"/>
          </w:tcPr>
          <w:p w:rsidR="00E329A7" w:rsidRPr="004A2D43" w:rsidRDefault="00E329A7" w:rsidP="00EE48CF">
            <w:pPr>
              <w:pStyle w:val="a6"/>
              <w:numPr>
                <w:ilvl w:val="0"/>
                <w:numId w:val="51"/>
              </w:numPr>
              <w:suppressAutoHyphens/>
              <w:snapToGrid w:val="0"/>
              <w:spacing w:after="0" w:line="240" w:lineRule="auto"/>
              <w:rPr>
                <w:rFonts w:ascii="Times New Roman" w:eastAsia="Calibri" w:hAnsi="Times New Roman" w:cs="Times New Roman"/>
                <w:sz w:val="24"/>
                <w:szCs w:val="24"/>
                <w:lang w:eastAsia="ar-SA"/>
              </w:rPr>
            </w:pPr>
          </w:p>
        </w:tc>
        <w:tc>
          <w:tcPr>
            <w:tcW w:w="2804" w:type="dxa"/>
            <w:tcBorders>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Обеспечение участия школьников в конкурсах различного уровня.</w:t>
            </w:r>
          </w:p>
        </w:tc>
        <w:tc>
          <w:tcPr>
            <w:tcW w:w="2126" w:type="dxa"/>
            <w:gridSpan w:val="3"/>
            <w:tcBorders>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В течение года</w:t>
            </w:r>
          </w:p>
        </w:tc>
        <w:tc>
          <w:tcPr>
            <w:tcW w:w="2693" w:type="dxa"/>
            <w:gridSpan w:val="4"/>
            <w:tcBorders>
              <w:left w:val="single" w:sz="4" w:space="0" w:color="000000"/>
              <w:bottom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Заместитель директора по НМР Зарипова В.П.</w:t>
            </w:r>
          </w:p>
        </w:tc>
        <w:tc>
          <w:tcPr>
            <w:tcW w:w="2410" w:type="dxa"/>
            <w:gridSpan w:val="3"/>
            <w:tcBorders>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napToGrid w:val="0"/>
              <w:spacing w:after="0" w:line="240" w:lineRule="auto"/>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Поддержка талантливых детей</w:t>
            </w:r>
          </w:p>
        </w:tc>
      </w:tr>
    </w:tbl>
    <w:p w:rsidR="00E329A7" w:rsidRPr="004A2D43" w:rsidRDefault="00E329A7" w:rsidP="00E329A7">
      <w:pPr>
        <w:suppressAutoHyphens/>
        <w:spacing w:line="240" w:lineRule="auto"/>
        <w:jc w:val="center"/>
        <w:rPr>
          <w:rFonts w:ascii="Times New Roman" w:eastAsia="Calibri" w:hAnsi="Times New Roman" w:cs="Times New Roman"/>
          <w:b/>
          <w:bCs/>
          <w:sz w:val="24"/>
          <w:szCs w:val="24"/>
          <w:lang w:eastAsia="ar-SA"/>
        </w:rPr>
      </w:pPr>
      <w:r w:rsidRPr="004A2D43">
        <w:rPr>
          <w:rFonts w:ascii="Times New Roman" w:eastAsia="Calibri" w:hAnsi="Times New Roman" w:cs="Times New Roman"/>
          <w:b/>
          <w:bCs/>
          <w:sz w:val="24"/>
          <w:szCs w:val="24"/>
          <w:lang w:eastAsia="ar-SA"/>
        </w:rPr>
        <w:t xml:space="preserve"> </w:t>
      </w:r>
    </w:p>
    <w:p w:rsidR="00E329A7" w:rsidRPr="004A2D43" w:rsidRDefault="00E329A7" w:rsidP="00E329A7">
      <w:pPr>
        <w:suppressAutoHyphens/>
        <w:spacing w:line="240" w:lineRule="auto"/>
        <w:jc w:val="center"/>
        <w:rPr>
          <w:rFonts w:ascii="Times New Roman" w:eastAsia="Calibri" w:hAnsi="Times New Roman" w:cs="Times New Roman"/>
          <w:b/>
          <w:bCs/>
          <w:sz w:val="24"/>
          <w:szCs w:val="24"/>
          <w:lang w:eastAsia="ar-SA"/>
        </w:rPr>
      </w:pPr>
      <w:r w:rsidRPr="004A2D43">
        <w:rPr>
          <w:rFonts w:ascii="Times New Roman" w:eastAsia="Calibri" w:hAnsi="Times New Roman" w:cs="Times New Roman"/>
          <w:b/>
          <w:bCs/>
          <w:sz w:val="24"/>
          <w:szCs w:val="24"/>
          <w:lang w:eastAsia="ar-SA"/>
        </w:rPr>
        <w:t>Тематика заседаний педагогических советов школы</w:t>
      </w:r>
    </w:p>
    <w:tbl>
      <w:tblPr>
        <w:tblW w:w="11283" w:type="dxa"/>
        <w:tblInd w:w="-1026" w:type="dxa"/>
        <w:tblLayout w:type="fixed"/>
        <w:tblLook w:val="0000" w:firstRow="0" w:lastRow="0" w:firstColumn="0" w:lastColumn="0" w:noHBand="0" w:noVBand="0"/>
      </w:tblPr>
      <w:tblGrid>
        <w:gridCol w:w="595"/>
        <w:gridCol w:w="3743"/>
        <w:gridCol w:w="1717"/>
        <w:gridCol w:w="3244"/>
        <w:gridCol w:w="1984"/>
      </w:tblGrid>
      <w:tr w:rsidR="00E329A7" w:rsidRPr="004A2D43" w:rsidTr="00041912">
        <w:trPr>
          <w:trHeight w:val="884"/>
        </w:trPr>
        <w:tc>
          <w:tcPr>
            <w:tcW w:w="595"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pacing w:line="240" w:lineRule="auto"/>
              <w:jc w:val="center"/>
              <w:rPr>
                <w:rFonts w:ascii="Times New Roman" w:eastAsia="Calibri" w:hAnsi="Times New Roman" w:cs="Times New Roman"/>
                <w:b/>
                <w:bCs/>
                <w:sz w:val="24"/>
                <w:szCs w:val="24"/>
                <w:lang w:eastAsia="ar-SA"/>
              </w:rPr>
            </w:pPr>
            <w:r w:rsidRPr="004A2D43">
              <w:rPr>
                <w:rFonts w:ascii="Times New Roman" w:eastAsia="Calibri" w:hAnsi="Times New Roman" w:cs="Times New Roman"/>
                <w:b/>
                <w:bCs/>
                <w:sz w:val="24"/>
                <w:szCs w:val="24"/>
                <w:lang w:eastAsia="ar-SA"/>
              </w:rPr>
              <w:t>№ п/п</w:t>
            </w:r>
          </w:p>
        </w:tc>
        <w:tc>
          <w:tcPr>
            <w:tcW w:w="3743"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pacing w:line="240" w:lineRule="auto"/>
              <w:jc w:val="center"/>
              <w:rPr>
                <w:rFonts w:ascii="Times New Roman" w:eastAsia="Calibri" w:hAnsi="Times New Roman" w:cs="Times New Roman"/>
                <w:b/>
                <w:bCs/>
                <w:sz w:val="24"/>
                <w:szCs w:val="24"/>
                <w:lang w:eastAsia="ar-SA"/>
              </w:rPr>
            </w:pPr>
            <w:r w:rsidRPr="004A2D43">
              <w:rPr>
                <w:rFonts w:ascii="Times New Roman" w:eastAsia="Calibri" w:hAnsi="Times New Roman" w:cs="Times New Roman"/>
                <w:b/>
                <w:bCs/>
                <w:sz w:val="24"/>
                <w:szCs w:val="24"/>
                <w:lang w:eastAsia="ar-SA"/>
              </w:rPr>
              <w:t>Тема заседания</w:t>
            </w:r>
          </w:p>
        </w:tc>
        <w:tc>
          <w:tcPr>
            <w:tcW w:w="1717"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pacing w:line="240" w:lineRule="auto"/>
              <w:jc w:val="center"/>
              <w:rPr>
                <w:rFonts w:ascii="Times New Roman" w:eastAsia="Calibri" w:hAnsi="Times New Roman" w:cs="Times New Roman"/>
                <w:b/>
                <w:bCs/>
                <w:sz w:val="24"/>
                <w:szCs w:val="24"/>
                <w:lang w:eastAsia="ar-SA"/>
              </w:rPr>
            </w:pPr>
            <w:r w:rsidRPr="004A2D43">
              <w:rPr>
                <w:rFonts w:ascii="Times New Roman" w:eastAsia="Calibri" w:hAnsi="Times New Roman" w:cs="Times New Roman"/>
                <w:b/>
                <w:bCs/>
                <w:sz w:val="24"/>
                <w:szCs w:val="24"/>
                <w:lang w:eastAsia="ar-SA"/>
              </w:rPr>
              <w:t>Сроки проведения</w:t>
            </w:r>
          </w:p>
        </w:tc>
        <w:tc>
          <w:tcPr>
            <w:tcW w:w="3244" w:type="dxa"/>
            <w:tcBorders>
              <w:top w:val="single" w:sz="4" w:space="0" w:color="000000"/>
              <w:left w:val="single" w:sz="4" w:space="0" w:color="000000"/>
              <w:bottom w:val="single" w:sz="4" w:space="0" w:color="000000"/>
            </w:tcBorders>
          </w:tcPr>
          <w:p w:rsidR="00E329A7" w:rsidRPr="004A2D43" w:rsidRDefault="00E329A7" w:rsidP="00E329A7">
            <w:pPr>
              <w:suppressAutoHyphens/>
              <w:spacing w:line="240" w:lineRule="auto"/>
              <w:jc w:val="center"/>
              <w:rPr>
                <w:rFonts w:ascii="Times New Roman" w:eastAsia="Calibri" w:hAnsi="Times New Roman" w:cs="Times New Roman"/>
                <w:b/>
                <w:bCs/>
                <w:sz w:val="24"/>
                <w:szCs w:val="24"/>
                <w:lang w:eastAsia="ar-SA"/>
              </w:rPr>
            </w:pPr>
            <w:r w:rsidRPr="004A2D43">
              <w:rPr>
                <w:rFonts w:ascii="Times New Roman" w:eastAsia="Calibri" w:hAnsi="Times New Roman" w:cs="Times New Roman"/>
                <w:b/>
                <w:bCs/>
                <w:sz w:val="24"/>
                <w:szCs w:val="24"/>
                <w:lang w:eastAsia="ar-SA"/>
              </w:rPr>
              <w:t>основные вопросы педсовета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pacing w:line="240" w:lineRule="auto"/>
              <w:jc w:val="center"/>
              <w:rPr>
                <w:rFonts w:ascii="Times New Roman" w:eastAsia="Calibri" w:hAnsi="Times New Roman" w:cs="Times New Roman"/>
                <w:b/>
                <w:bCs/>
                <w:sz w:val="24"/>
                <w:szCs w:val="24"/>
                <w:lang w:eastAsia="ar-SA"/>
              </w:rPr>
            </w:pPr>
            <w:r w:rsidRPr="004A2D43">
              <w:rPr>
                <w:rFonts w:ascii="Times New Roman" w:eastAsia="Calibri" w:hAnsi="Times New Roman" w:cs="Times New Roman"/>
                <w:b/>
                <w:bCs/>
                <w:sz w:val="24"/>
                <w:szCs w:val="24"/>
                <w:lang w:eastAsia="ar-SA"/>
              </w:rPr>
              <w:t>Ответственные</w:t>
            </w:r>
          </w:p>
        </w:tc>
      </w:tr>
      <w:tr w:rsidR="00E329A7" w:rsidRPr="004A2D43" w:rsidTr="00041912">
        <w:trPr>
          <w:trHeight w:val="1584"/>
        </w:trPr>
        <w:tc>
          <w:tcPr>
            <w:tcW w:w="595" w:type="dxa"/>
            <w:tcBorders>
              <w:top w:val="single" w:sz="4" w:space="0" w:color="000000"/>
              <w:left w:val="single" w:sz="4" w:space="0" w:color="000000"/>
              <w:bottom w:val="single" w:sz="4" w:space="0" w:color="000000"/>
            </w:tcBorders>
            <w:shd w:val="clear" w:color="auto" w:fill="auto"/>
          </w:tcPr>
          <w:p w:rsidR="00E329A7" w:rsidRPr="00041912" w:rsidRDefault="00E329A7" w:rsidP="00EE48CF">
            <w:pPr>
              <w:pStyle w:val="a6"/>
              <w:numPr>
                <w:ilvl w:val="0"/>
                <w:numId w:val="93"/>
              </w:numPr>
              <w:suppressAutoHyphens/>
              <w:spacing w:line="240" w:lineRule="auto"/>
              <w:rPr>
                <w:rFonts w:ascii="Times New Roman" w:eastAsia="Calibri" w:hAnsi="Times New Roman" w:cs="Times New Roman"/>
                <w:b/>
                <w:bCs/>
                <w:sz w:val="24"/>
                <w:szCs w:val="24"/>
                <w:lang w:eastAsia="ar-SA"/>
              </w:rPr>
            </w:pPr>
          </w:p>
        </w:tc>
        <w:tc>
          <w:tcPr>
            <w:tcW w:w="3743"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pacing w:line="240" w:lineRule="auto"/>
              <w:jc w:val="center"/>
              <w:rPr>
                <w:rFonts w:ascii="Times New Roman" w:eastAsia="Calibri" w:hAnsi="Times New Roman" w:cs="Times New Roman"/>
                <w:b/>
                <w:bCs/>
                <w:sz w:val="24"/>
                <w:szCs w:val="24"/>
                <w:lang w:eastAsia="ar-SA"/>
              </w:rPr>
            </w:pPr>
            <w:r w:rsidRPr="004A2D43">
              <w:rPr>
                <w:rFonts w:ascii="Times New Roman" w:eastAsia="Calibri" w:hAnsi="Times New Roman" w:cs="Times New Roman"/>
                <w:b/>
                <w:bCs/>
                <w:sz w:val="24"/>
                <w:szCs w:val="24"/>
                <w:lang w:eastAsia="ar-SA"/>
              </w:rPr>
              <w:t xml:space="preserve">Анализ результатов работы школы за </w:t>
            </w:r>
            <w:r>
              <w:rPr>
                <w:rFonts w:ascii="Times New Roman" w:eastAsia="Calibri" w:hAnsi="Times New Roman" w:cs="Times New Roman"/>
                <w:b/>
                <w:bCs/>
                <w:sz w:val="24"/>
                <w:szCs w:val="24"/>
                <w:lang w:eastAsia="ar-SA"/>
              </w:rPr>
              <w:t xml:space="preserve">2018 – 2019 </w:t>
            </w:r>
            <w:r w:rsidRPr="004A2D43">
              <w:rPr>
                <w:rFonts w:ascii="Times New Roman" w:eastAsia="Calibri" w:hAnsi="Times New Roman" w:cs="Times New Roman"/>
                <w:b/>
                <w:bCs/>
                <w:sz w:val="24"/>
                <w:szCs w:val="24"/>
                <w:lang w:eastAsia="ar-SA"/>
              </w:rPr>
              <w:t xml:space="preserve">учебный год. Задачи на новый </w:t>
            </w:r>
            <w:r>
              <w:rPr>
                <w:rFonts w:ascii="Times New Roman" w:eastAsia="Calibri" w:hAnsi="Times New Roman" w:cs="Times New Roman"/>
                <w:b/>
                <w:bCs/>
                <w:sz w:val="24"/>
                <w:szCs w:val="24"/>
                <w:lang w:eastAsia="ar-SA"/>
              </w:rPr>
              <w:t>2019 - 2020</w:t>
            </w:r>
            <w:r w:rsidRPr="004A2D43">
              <w:rPr>
                <w:rFonts w:ascii="Times New Roman" w:eastAsia="Calibri" w:hAnsi="Times New Roman" w:cs="Times New Roman"/>
                <w:b/>
                <w:bCs/>
                <w:sz w:val="24"/>
                <w:szCs w:val="24"/>
                <w:lang w:eastAsia="ar-SA"/>
              </w:rPr>
              <w:t xml:space="preserve"> учебный год</w:t>
            </w:r>
          </w:p>
        </w:tc>
        <w:tc>
          <w:tcPr>
            <w:tcW w:w="1717"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pacing w:line="240" w:lineRule="auto"/>
              <w:jc w:val="center"/>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28.08.2019</w:t>
            </w:r>
            <w:r w:rsidRPr="004A2D43">
              <w:rPr>
                <w:rFonts w:ascii="Times New Roman" w:eastAsia="Calibri" w:hAnsi="Times New Roman" w:cs="Times New Roman"/>
                <w:b/>
                <w:bCs/>
                <w:sz w:val="24"/>
                <w:szCs w:val="24"/>
                <w:lang w:eastAsia="ar-SA"/>
              </w:rPr>
              <w:t xml:space="preserve"> г. </w:t>
            </w:r>
          </w:p>
        </w:tc>
        <w:tc>
          <w:tcPr>
            <w:tcW w:w="3244" w:type="dxa"/>
            <w:tcBorders>
              <w:top w:val="single" w:sz="4" w:space="0" w:color="000000"/>
              <w:left w:val="single" w:sz="4" w:space="0" w:color="000000"/>
              <w:bottom w:val="single" w:sz="4" w:space="0" w:color="000000"/>
            </w:tcBorders>
          </w:tcPr>
          <w:p w:rsidR="00E329A7" w:rsidRPr="004A2D43" w:rsidRDefault="00E329A7" w:rsidP="00E329A7">
            <w:pPr>
              <w:pStyle w:val="a4"/>
              <w:rPr>
                <w:rFonts w:ascii="Times New Roman" w:hAnsi="Times New Roman" w:cs="Times New Roman"/>
                <w:sz w:val="24"/>
                <w:szCs w:val="24"/>
                <w:lang w:eastAsia="ar-SA"/>
              </w:rPr>
            </w:pPr>
            <w:r w:rsidRPr="004A2D43">
              <w:rPr>
                <w:sz w:val="24"/>
                <w:szCs w:val="24"/>
                <w:lang w:eastAsia="ar-SA"/>
              </w:rPr>
              <w:t xml:space="preserve"> </w:t>
            </w:r>
            <w:r w:rsidRPr="004A2D43">
              <w:rPr>
                <w:rFonts w:ascii="Times New Roman" w:hAnsi="Times New Roman" w:cs="Times New Roman"/>
                <w:sz w:val="24"/>
                <w:szCs w:val="24"/>
                <w:lang w:eastAsia="ar-SA"/>
              </w:rPr>
              <w:t xml:space="preserve">Приоритетные задачи развития образования Республики Башкортостан, </w:t>
            </w:r>
          </w:p>
          <w:p w:rsidR="00E329A7" w:rsidRPr="004A2D43" w:rsidRDefault="00E329A7" w:rsidP="00E329A7">
            <w:pPr>
              <w:pStyle w:val="a4"/>
              <w:rPr>
                <w:rFonts w:ascii="Times New Roman" w:hAnsi="Times New Roman" w:cs="Times New Roman"/>
                <w:sz w:val="24"/>
                <w:szCs w:val="24"/>
                <w:lang w:eastAsia="ar-SA"/>
              </w:rPr>
            </w:pPr>
            <w:r w:rsidRPr="004A2D43">
              <w:rPr>
                <w:rFonts w:ascii="Times New Roman" w:hAnsi="Times New Roman" w:cs="Times New Roman"/>
                <w:sz w:val="24"/>
                <w:szCs w:val="24"/>
                <w:lang w:eastAsia="ar-SA"/>
              </w:rPr>
              <w:t xml:space="preserve">МР Учалинский </w:t>
            </w:r>
            <w:r w:rsidR="00041912" w:rsidRPr="004A2D43">
              <w:rPr>
                <w:rFonts w:ascii="Times New Roman" w:hAnsi="Times New Roman" w:cs="Times New Roman"/>
                <w:sz w:val="24"/>
                <w:szCs w:val="24"/>
                <w:lang w:eastAsia="ar-SA"/>
              </w:rPr>
              <w:t>район и</w:t>
            </w:r>
            <w:r w:rsidRPr="004A2D43">
              <w:rPr>
                <w:rFonts w:ascii="Times New Roman" w:hAnsi="Times New Roman" w:cs="Times New Roman"/>
                <w:sz w:val="24"/>
                <w:szCs w:val="24"/>
                <w:lang w:eastAsia="ar-SA"/>
              </w:rPr>
              <w:t xml:space="preserve"> школы.</w:t>
            </w:r>
          </w:p>
          <w:p w:rsidR="00E329A7" w:rsidRPr="004A2D43" w:rsidRDefault="00E329A7" w:rsidP="00E329A7">
            <w:pPr>
              <w:pStyle w:val="a4"/>
              <w:rPr>
                <w:rFonts w:ascii="Times New Roman" w:hAnsi="Times New Roman" w:cs="Times New Roman"/>
                <w:sz w:val="24"/>
                <w:szCs w:val="24"/>
                <w:lang w:eastAsia="ar-SA"/>
              </w:rPr>
            </w:pPr>
            <w:r w:rsidRPr="004A2D43">
              <w:rPr>
                <w:rFonts w:ascii="Times New Roman" w:hAnsi="Times New Roman" w:cs="Times New Roman"/>
                <w:sz w:val="24"/>
                <w:szCs w:val="24"/>
                <w:lang w:eastAsia="ar-SA"/>
              </w:rPr>
              <w:t xml:space="preserve">2 Проблемы школы и определения </w:t>
            </w:r>
          </w:p>
          <w:p w:rsidR="00E329A7" w:rsidRPr="004A2D43" w:rsidRDefault="00E329A7" w:rsidP="00E329A7">
            <w:pPr>
              <w:pStyle w:val="a4"/>
              <w:rPr>
                <w:rFonts w:ascii="Times New Roman" w:hAnsi="Times New Roman" w:cs="Times New Roman"/>
                <w:sz w:val="24"/>
                <w:szCs w:val="24"/>
                <w:lang w:eastAsia="ar-SA"/>
              </w:rPr>
            </w:pPr>
            <w:r w:rsidRPr="004A2D43">
              <w:rPr>
                <w:rFonts w:ascii="Times New Roman" w:hAnsi="Times New Roman" w:cs="Times New Roman"/>
                <w:sz w:val="24"/>
                <w:szCs w:val="24"/>
                <w:lang w:eastAsia="ar-SA"/>
              </w:rPr>
              <w:t>основных путей их разрешения.</w:t>
            </w:r>
          </w:p>
          <w:p w:rsidR="00E329A7" w:rsidRPr="004A2D43" w:rsidRDefault="00E329A7" w:rsidP="00E329A7">
            <w:pPr>
              <w:pStyle w:val="a4"/>
              <w:rPr>
                <w:rFonts w:ascii="Times New Roman" w:hAnsi="Times New Roman" w:cs="Times New Roman"/>
                <w:sz w:val="24"/>
                <w:szCs w:val="24"/>
                <w:lang w:eastAsia="ar-SA"/>
              </w:rPr>
            </w:pPr>
            <w:r w:rsidRPr="004A2D43">
              <w:rPr>
                <w:rFonts w:ascii="Times New Roman" w:hAnsi="Times New Roman" w:cs="Times New Roman"/>
                <w:sz w:val="24"/>
                <w:szCs w:val="24"/>
                <w:lang w:eastAsia="ar-SA"/>
              </w:rPr>
              <w:t xml:space="preserve">3.Результаты итоговой аттестации в </w:t>
            </w:r>
          </w:p>
          <w:p w:rsidR="00E329A7" w:rsidRPr="004A2D43" w:rsidRDefault="00E329A7" w:rsidP="00E329A7">
            <w:pPr>
              <w:pStyle w:val="a4"/>
              <w:rPr>
                <w:rFonts w:ascii="Times New Roman" w:hAnsi="Times New Roman" w:cs="Times New Roman"/>
                <w:sz w:val="24"/>
                <w:szCs w:val="24"/>
                <w:lang w:eastAsia="ar-SA"/>
              </w:rPr>
            </w:pPr>
            <w:r>
              <w:rPr>
                <w:rFonts w:ascii="Times New Roman" w:hAnsi="Times New Roman" w:cs="Times New Roman"/>
                <w:sz w:val="24"/>
                <w:szCs w:val="24"/>
                <w:lang w:eastAsia="ar-SA"/>
              </w:rPr>
              <w:t xml:space="preserve">2018 - </w:t>
            </w:r>
            <w:r w:rsidR="00041912">
              <w:rPr>
                <w:rFonts w:ascii="Times New Roman" w:hAnsi="Times New Roman" w:cs="Times New Roman"/>
                <w:sz w:val="24"/>
                <w:szCs w:val="24"/>
                <w:lang w:eastAsia="ar-SA"/>
              </w:rPr>
              <w:t>2019</w:t>
            </w:r>
            <w:r w:rsidR="00041912" w:rsidRPr="004A2D43">
              <w:rPr>
                <w:rFonts w:ascii="Times New Roman" w:hAnsi="Times New Roman" w:cs="Times New Roman"/>
                <w:sz w:val="24"/>
                <w:szCs w:val="24"/>
                <w:lang w:eastAsia="ar-SA"/>
              </w:rPr>
              <w:t xml:space="preserve"> учебном</w:t>
            </w:r>
            <w:r w:rsidRPr="004A2D43">
              <w:rPr>
                <w:rFonts w:ascii="Times New Roman" w:hAnsi="Times New Roman" w:cs="Times New Roman"/>
                <w:sz w:val="24"/>
                <w:szCs w:val="24"/>
                <w:lang w:eastAsia="ar-SA"/>
              </w:rPr>
              <w:t xml:space="preserve"> году.</w:t>
            </w:r>
          </w:p>
          <w:p w:rsidR="00E329A7" w:rsidRPr="004A2D43" w:rsidRDefault="00E329A7" w:rsidP="00E329A7">
            <w:pPr>
              <w:pStyle w:val="a4"/>
              <w:rPr>
                <w:rFonts w:ascii="Times New Roman" w:hAnsi="Times New Roman" w:cs="Times New Roman"/>
                <w:sz w:val="24"/>
                <w:szCs w:val="24"/>
                <w:lang w:eastAsia="ar-SA"/>
              </w:rPr>
            </w:pPr>
            <w:r w:rsidRPr="004A2D43">
              <w:rPr>
                <w:rFonts w:ascii="Times New Roman" w:hAnsi="Times New Roman" w:cs="Times New Roman"/>
                <w:sz w:val="24"/>
                <w:szCs w:val="24"/>
                <w:lang w:eastAsia="ar-SA"/>
              </w:rPr>
              <w:t>4 Комплексное обеспечение</w:t>
            </w:r>
          </w:p>
          <w:p w:rsidR="00E329A7" w:rsidRPr="004A2D43" w:rsidRDefault="00E329A7" w:rsidP="00E329A7">
            <w:pPr>
              <w:pStyle w:val="a4"/>
              <w:rPr>
                <w:rFonts w:ascii="Times New Roman" w:hAnsi="Times New Roman" w:cs="Times New Roman"/>
                <w:sz w:val="24"/>
                <w:szCs w:val="24"/>
                <w:lang w:eastAsia="ar-SA"/>
              </w:rPr>
            </w:pPr>
            <w:r w:rsidRPr="004A2D43">
              <w:rPr>
                <w:rFonts w:ascii="Times New Roman" w:hAnsi="Times New Roman" w:cs="Times New Roman"/>
                <w:sz w:val="24"/>
                <w:szCs w:val="24"/>
                <w:lang w:eastAsia="ar-SA"/>
              </w:rPr>
              <w:t>безопасности в школе.</w:t>
            </w:r>
          </w:p>
          <w:p w:rsidR="00E329A7" w:rsidRPr="004A2D43" w:rsidRDefault="00E329A7" w:rsidP="00E329A7">
            <w:pPr>
              <w:pStyle w:val="a4"/>
              <w:rPr>
                <w:rFonts w:ascii="Times New Roman" w:hAnsi="Times New Roman" w:cs="Times New Roman"/>
                <w:sz w:val="24"/>
                <w:szCs w:val="24"/>
                <w:lang w:eastAsia="ar-SA"/>
              </w:rPr>
            </w:pPr>
            <w:r w:rsidRPr="004A2D43">
              <w:rPr>
                <w:rFonts w:ascii="Times New Roman" w:hAnsi="Times New Roman" w:cs="Times New Roman"/>
                <w:sz w:val="24"/>
                <w:szCs w:val="24"/>
                <w:lang w:eastAsia="ar-SA"/>
              </w:rPr>
              <w:t xml:space="preserve">5. Создание условий для </w:t>
            </w:r>
          </w:p>
          <w:p w:rsidR="00E329A7" w:rsidRPr="004A2D43" w:rsidRDefault="00E329A7" w:rsidP="00E329A7">
            <w:pPr>
              <w:pStyle w:val="a4"/>
              <w:rPr>
                <w:sz w:val="24"/>
                <w:szCs w:val="24"/>
                <w:lang w:eastAsia="ar-SA"/>
              </w:rPr>
            </w:pPr>
            <w:r w:rsidRPr="004A2D43">
              <w:rPr>
                <w:rFonts w:ascii="Times New Roman" w:hAnsi="Times New Roman" w:cs="Times New Roman"/>
                <w:sz w:val="24"/>
                <w:szCs w:val="24"/>
                <w:lang w:eastAsia="ar-SA"/>
              </w:rPr>
              <w:t>достижения образовательных и воспитательных целей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pacing w:line="240" w:lineRule="auto"/>
              <w:jc w:val="center"/>
              <w:rPr>
                <w:rFonts w:ascii="Times New Roman" w:eastAsia="Calibri" w:hAnsi="Times New Roman" w:cs="Times New Roman"/>
                <w:b/>
                <w:bCs/>
                <w:sz w:val="24"/>
                <w:szCs w:val="24"/>
                <w:lang w:eastAsia="ar-SA"/>
              </w:rPr>
            </w:pPr>
            <w:r w:rsidRPr="004A2D43">
              <w:rPr>
                <w:rFonts w:ascii="Times New Roman" w:eastAsia="Calibri" w:hAnsi="Times New Roman" w:cs="Times New Roman"/>
                <w:b/>
                <w:bCs/>
                <w:sz w:val="24"/>
                <w:szCs w:val="24"/>
                <w:lang w:eastAsia="ar-SA"/>
              </w:rPr>
              <w:t>Администрация</w:t>
            </w:r>
          </w:p>
        </w:tc>
      </w:tr>
      <w:tr w:rsidR="00E329A7" w:rsidRPr="004A2D43" w:rsidTr="00041912">
        <w:trPr>
          <w:trHeight w:val="1584"/>
        </w:trPr>
        <w:tc>
          <w:tcPr>
            <w:tcW w:w="595" w:type="dxa"/>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93"/>
              </w:numPr>
              <w:suppressAutoHyphens/>
              <w:spacing w:line="240" w:lineRule="auto"/>
              <w:rPr>
                <w:rFonts w:ascii="Times New Roman" w:eastAsia="Calibri" w:hAnsi="Times New Roman" w:cs="Times New Roman"/>
                <w:b/>
                <w:bCs/>
                <w:sz w:val="24"/>
                <w:szCs w:val="24"/>
                <w:lang w:eastAsia="ar-SA"/>
              </w:rPr>
            </w:pPr>
          </w:p>
        </w:tc>
        <w:tc>
          <w:tcPr>
            <w:tcW w:w="3743"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pStyle w:val="a4"/>
              <w:rPr>
                <w:rFonts w:ascii="Times New Roman" w:hAnsi="Times New Roman" w:cs="Times New Roman"/>
                <w:b/>
                <w:sz w:val="24"/>
                <w:szCs w:val="24"/>
                <w:lang w:eastAsia="ar-SA"/>
              </w:rPr>
            </w:pPr>
            <w:r w:rsidRPr="004A2D43">
              <w:rPr>
                <w:rFonts w:ascii="Times New Roman" w:hAnsi="Times New Roman" w:cs="Times New Roman"/>
                <w:b/>
                <w:sz w:val="24"/>
                <w:szCs w:val="24"/>
                <w:lang w:eastAsia="ar-SA"/>
              </w:rPr>
              <w:t xml:space="preserve">малый педсовет «Адаптация учащихся </w:t>
            </w:r>
          </w:p>
          <w:p w:rsidR="00E329A7" w:rsidRPr="004A2D43" w:rsidRDefault="00E329A7" w:rsidP="00E329A7">
            <w:pPr>
              <w:pStyle w:val="a4"/>
              <w:rPr>
                <w:rFonts w:ascii="Times New Roman" w:hAnsi="Times New Roman" w:cs="Times New Roman"/>
                <w:b/>
                <w:sz w:val="24"/>
                <w:szCs w:val="24"/>
                <w:lang w:eastAsia="ar-SA"/>
              </w:rPr>
            </w:pPr>
            <w:r w:rsidRPr="004A2D43">
              <w:rPr>
                <w:rFonts w:ascii="Times New Roman" w:hAnsi="Times New Roman" w:cs="Times New Roman"/>
                <w:b/>
                <w:sz w:val="24"/>
                <w:szCs w:val="24"/>
                <w:lang w:eastAsia="ar-SA"/>
              </w:rPr>
              <w:t>5-х классов к средней школе»</w:t>
            </w:r>
          </w:p>
          <w:p w:rsidR="00E329A7" w:rsidRPr="004A2D43" w:rsidRDefault="00E329A7" w:rsidP="00E329A7">
            <w:pPr>
              <w:pStyle w:val="a4"/>
              <w:rPr>
                <w:sz w:val="24"/>
                <w:szCs w:val="24"/>
                <w:lang w:eastAsia="ar-SA"/>
              </w:rPr>
            </w:pPr>
          </w:p>
        </w:tc>
        <w:tc>
          <w:tcPr>
            <w:tcW w:w="1717"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pacing w:line="240" w:lineRule="auto"/>
              <w:jc w:val="center"/>
              <w:rPr>
                <w:rFonts w:ascii="Times New Roman" w:hAnsi="Times New Roman" w:cs="Times New Roman"/>
                <w:b/>
                <w:sz w:val="24"/>
                <w:szCs w:val="24"/>
                <w:lang w:eastAsia="ar-SA"/>
              </w:rPr>
            </w:pPr>
            <w:r w:rsidRPr="004A2D43">
              <w:rPr>
                <w:rFonts w:ascii="Times New Roman" w:hAnsi="Times New Roman" w:cs="Times New Roman"/>
                <w:b/>
                <w:sz w:val="24"/>
                <w:szCs w:val="24"/>
                <w:lang w:eastAsia="ar-SA"/>
              </w:rPr>
              <w:t xml:space="preserve">ноябрь, </w:t>
            </w:r>
          </w:p>
          <w:p w:rsidR="00E329A7" w:rsidRPr="004A2D43" w:rsidRDefault="00E329A7" w:rsidP="00E329A7">
            <w:pPr>
              <w:suppressAutoHyphens/>
              <w:spacing w:line="240" w:lineRule="auto"/>
              <w:jc w:val="center"/>
              <w:rPr>
                <w:rFonts w:ascii="Times New Roman" w:eastAsia="Calibri" w:hAnsi="Times New Roman" w:cs="Times New Roman"/>
                <w:b/>
                <w:bCs/>
                <w:sz w:val="24"/>
                <w:szCs w:val="24"/>
                <w:lang w:eastAsia="ar-SA"/>
              </w:rPr>
            </w:pPr>
            <w:r>
              <w:rPr>
                <w:rFonts w:ascii="Times New Roman" w:hAnsi="Times New Roman" w:cs="Times New Roman"/>
                <w:b/>
                <w:sz w:val="24"/>
                <w:szCs w:val="24"/>
                <w:lang w:eastAsia="ar-SA"/>
              </w:rPr>
              <w:t xml:space="preserve"> 2019</w:t>
            </w:r>
            <w:r w:rsidRPr="004A2D43">
              <w:rPr>
                <w:rFonts w:ascii="Times New Roman" w:hAnsi="Times New Roman" w:cs="Times New Roman"/>
                <w:b/>
                <w:sz w:val="24"/>
                <w:szCs w:val="24"/>
                <w:lang w:eastAsia="ar-SA"/>
              </w:rPr>
              <w:t xml:space="preserve"> г</w:t>
            </w:r>
          </w:p>
        </w:tc>
        <w:tc>
          <w:tcPr>
            <w:tcW w:w="3244" w:type="dxa"/>
            <w:tcBorders>
              <w:top w:val="single" w:sz="4" w:space="0" w:color="000000"/>
              <w:left w:val="single" w:sz="4" w:space="0" w:color="000000"/>
              <w:bottom w:val="single" w:sz="4" w:space="0" w:color="000000"/>
            </w:tcBorders>
          </w:tcPr>
          <w:p w:rsidR="00E329A7" w:rsidRPr="004A2D43" w:rsidRDefault="00E329A7" w:rsidP="00EE48CF">
            <w:pPr>
              <w:pStyle w:val="a4"/>
              <w:numPr>
                <w:ilvl w:val="0"/>
                <w:numId w:val="53"/>
              </w:numPr>
              <w:rPr>
                <w:rFonts w:ascii="Times New Roman" w:hAnsi="Times New Roman" w:cs="Times New Roman"/>
                <w:sz w:val="24"/>
                <w:szCs w:val="24"/>
              </w:rPr>
            </w:pPr>
            <w:r w:rsidRPr="004A2D43">
              <w:rPr>
                <w:rFonts w:ascii="Times New Roman" w:hAnsi="Times New Roman" w:cs="Times New Roman"/>
                <w:sz w:val="24"/>
                <w:szCs w:val="24"/>
              </w:rPr>
              <w:t xml:space="preserve">Особенности адаптационного </w:t>
            </w:r>
          </w:p>
          <w:p w:rsidR="00E329A7" w:rsidRPr="004A2D43" w:rsidRDefault="00E329A7" w:rsidP="00E329A7">
            <w:pPr>
              <w:pStyle w:val="a4"/>
              <w:ind w:left="360"/>
              <w:rPr>
                <w:rFonts w:ascii="Times New Roman" w:hAnsi="Times New Roman" w:cs="Times New Roman"/>
                <w:sz w:val="24"/>
                <w:szCs w:val="24"/>
              </w:rPr>
            </w:pPr>
            <w:r w:rsidRPr="004A2D43">
              <w:rPr>
                <w:rFonts w:ascii="Times New Roman" w:hAnsi="Times New Roman" w:cs="Times New Roman"/>
                <w:sz w:val="24"/>
                <w:szCs w:val="24"/>
              </w:rPr>
              <w:t>периода</w:t>
            </w:r>
          </w:p>
          <w:p w:rsidR="00E329A7" w:rsidRPr="004A2D43" w:rsidRDefault="00E329A7" w:rsidP="00E329A7">
            <w:pPr>
              <w:pStyle w:val="a4"/>
              <w:ind w:left="360"/>
              <w:rPr>
                <w:rFonts w:ascii="Times New Roman" w:hAnsi="Times New Roman" w:cs="Times New Roman"/>
                <w:sz w:val="24"/>
                <w:szCs w:val="24"/>
              </w:rPr>
            </w:pPr>
            <w:r w:rsidRPr="004A2D43">
              <w:rPr>
                <w:rFonts w:ascii="Times New Roman" w:hAnsi="Times New Roman" w:cs="Times New Roman"/>
                <w:sz w:val="24"/>
                <w:szCs w:val="24"/>
              </w:rPr>
              <w:t>Анализ преемственности</w:t>
            </w:r>
          </w:p>
          <w:p w:rsidR="00E329A7" w:rsidRPr="004A2D43" w:rsidRDefault="00E329A7" w:rsidP="00EE48CF">
            <w:pPr>
              <w:pStyle w:val="a4"/>
              <w:numPr>
                <w:ilvl w:val="0"/>
                <w:numId w:val="53"/>
              </w:numPr>
              <w:rPr>
                <w:rFonts w:ascii="Times New Roman" w:hAnsi="Times New Roman" w:cs="Times New Roman"/>
                <w:sz w:val="24"/>
                <w:szCs w:val="24"/>
              </w:rPr>
            </w:pPr>
            <w:r w:rsidRPr="004A2D43">
              <w:rPr>
                <w:rFonts w:ascii="Times New Roman" w:hAnsi="Times New Roman" w:cs="Times New Roman"/>
                <w:sz w:val="24"/>
                <w:szCs w:val="24"/>
              </w:rPr>
              <w:t xml:space="preserve">Мониторинг </w:t>
            </w:r>
          </w:p>
          <w:p w:rsidR="00E329A7" w:rsidRPr="004A2D43" w:rsidRDefault="00E329A7" w:rsidP="00E329A7">
            <w:pPr>
              <w:pStyle w:val="a4"/>
              <w:ind w:left="360"/>
              <w:rPr>
                <w:rFonts w:ascii="Times New Roman" w:hAnsi="Times New Roman" w:cs="Times New Roman"/>
                <w:sz w:val="24"/>
                <w:szCs w:val="24"/>
              </w:rPr>
            </w:pPr>
            <w:r w:rsidRPr="004A2D43">
              <w:rPr>
                <w:rFonts w:ascii="Times New Roman" w:hAnsi="Times New Roman" w:cs="Times New Roman"/>
                <w:sz w:val="24"/>
                <w:szCs w:val="24"/>
              </w:rPr>
              <w:t xml:space="preserve">образовательных </w:t>
            </w:r>
          </w:p>
          <w:p w:rsidR="00E329A7" w:rsidRPr="004A2D43" w:rsidRDefault="00E329A7" w:rsidP="00E329A7">
            <w:pPr>
              <w:pStyle w:val="a4"/>
              <w:ind w:left="360"/>
              <w:rPr>
                <w:rFonts w:ascii="Times New Roman" w:hAnsi="Times New Roman" w:cs="Times New Roman"/>
                <w:sz w:val="24"/>
                <w:szCs w:val="24"/>
              </w:rPr>
            </w:pPr>
            <w:r w:rsidRPr="004A2D43">
              <w:rPr>
                <w:rFonts w:ascii="Times New Roman" w:hAnsi="Times New Roman" w:cs="Times New Roman"/>
                <w:sz w:val="24"/>
                <w:szCs w:val="24"/>
              </w:rPr>
              <w:t>достижений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329A7" w:rsidRPr="004A2D43" w:rsidRDefault="00E329A7" w:rsidP="00E329A7">
            <w:pPr>
              <w:suppressAutoHyphens/>
              <w:spacing w:line="240" w:lineRule="auto"/>
              <w:jc w:val="center"/>
              <w:rPr>
                <w:rFonts w:ascii="Times New Roman" w:eastAsia="Calibri" w:hAnsi="Times New Roman" w:cs="Times New Roman"/>
                <w:b/>
                <w:bCs/>
                <w:sz w:val="24"/>
                <w:szCs w:val="24"/>
                <w:lang w:eastAsia="ar-SA"/>
              </w:rPr>
            </w:pPr>
            <w:r w:rsidRPr="004A2D43">
              <w:rPr>
                <w:rFonts w:ascii="Times New Roman" w:eastAsia="Calibri" w:hAnsi="Times New Roman" w:cs="Times New Roman"/>
                <w:b/>
                <w:bCs/>
                <w:sz w:val="24"/>
                <w:szCs w:val="24"/>
                <w:lang w:eastAsia="ar-SA"/>
              </w:rPr>
              <w:t>администрация, Руководители ШМО</w:t>
            </w:r>
          </w:p>
        </w:tc>
      </w:tr>
      <w:tr w:rsidR="00E329A7" w:rsidRPr="004A2D43" w:rsidTr="00041912">
        <w:trPr>
          <w:trHeight w:val="1565"/>
        </w:trPr>
        <w:tc>
          <w:tcPr>
            <w:tcW w:w="595" w:type="dxa"/>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93"/>
              </w:numPr>
              <w:suppressAutoHyphens/>
              <w:spacing w:line="240" w:lineRule="auto"/>
              <w:rPr>
                <w:rFonts w:ascii="Times New Roman" w:eastAsia="Calibri" w:hAnsi="Times New Roman" w:cs="Times New Roman"/>
                <w:b/>
                <w:bCs/>
                <w:sz w:val="24"/>
                <w:szCs w:val="24"/>
                <w:lang w:eastAsia="ar-SA"/>
              </w:rPr>
            </w:pPr>
          </w:p>
        </w:tc>
        <w:tc>
          <w:tcPr>
            <w:tcW w:w="3743"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pStyle w:val="a4"/>
              <w:rPr>
                <w:rFonts w:ascii="Times New Roman" w:eastAsia="Calibri" w:hAnsi="Times New Roman" w:cs="Times New Roman"/>
                <w:sz w:val="24"/>
                <w:szCs w:val="24"/>
                <w:lang w:eastAsia="ar-SA"/>
              </w:rPr>
            </w:pPr>
            <w:r w:rsidRPr="004A2D43">
              <w:rPr>
                <w:rFonts w:ascii="Times New Roman" w:eastAsia="Calibri" w:hAnsi="Times New Roman" w:cs="Times New Roman"/>
                <w:b/>
                <w:sz w:val="24"/>
                <w:szCs w:val="24"/>
                <w:lang w:eastAsia="ar-SA"/>
              </w:rPr>
              <w:t>Тематический педсовет</w:t>
            </w:r>
            <w:r w:rsidRPr="004A2D43">
              <w:rPr>
                <w:rFonts w:ascii="Times New Roman" w:eastAsia="Calibri" w:hAnsi="Times New Roman" w:cs="Times New Roman"/>
                <w:sz w:val="24"/>
                <w:szCs w:val="24"/>
                <w:lang w:eastAsia="ar-SA"/>
              </w:rPr>
              <w:t>.</w:t>
            </w:r>
          </w:p>
          <w:p w:rsidR="00E329A7" w:rsidRPr="004A2D43" w:rsidRDefault="00E329A7" w:rsidP="00E329A7">
            <w:pPr>
              <w:autoSpaceDE w:val="0"/>
              <w:rPr>
                <w:sz w:val="24"/>
                <w:szCs w:val="24"/>
              </w:rPr>
            </w:pPr>
            <w:r>
              <w:rPr>
                <w:b/>
                <w:bCs/>
                <w:sz w:val="24"/>
                <w:szCs w:val="24"/>
              </w:rPr>
              <w:t>«Современный урок – проблемы, перспективы. Применение технологий компетентностного образования в начальной и основной школе»</w:t>
            </w:r>
          </w:p>
          <w:p w:rsidR="00E329A7" w:rsidRPr="004A2D43" w:rsidRDefault="00E329A7" w:rsidP="00E329A7">
            <w:pPr>
              <w:pStyle w:val="a4"/>
              <w:rPr>
                <w:rFonts w:ascii="Times New Roman" w:eastAsia="Calibri" w:hAnsi="Times New Roman" w:cs="Times New Roman"/>
                <w:sz w:val="24"/>
                <w:szCs w:val="24"/>
                <w:lang w:eastAsia="ar-SA"/>
              </w:rPr>
            </w:pPr>
          </w:p>
          <w:p w:rsidR="00E329A7" w:rsidRPr="004A2D43" w:rsidRDefault="00E329A7" w:rsidP="00E329A7">
            <w:pPr>
              <w:pStyle w:val="a4"/>
              <w:rPr>
                <w:rFonts w:ascii="Times New Roman" w:eastAsia="Calibri" w:hAnsi="Times New Roman" w:cs="Times New Roman"/>
                <w:sz w:val="24"/>
                <w:szCs w:val="24"/>
                <w:lang w:eastAsia="ar-SA"/>
              </w:rPr>
            </w:pPr>
            <w:r w:rsidRPr="004A2D43">
              <w:rPr>
                <w:rFonts w:ascii="Times New Roman" w:eastAsia="Calibri" w:hAnsi="Times New Roman" w:cs="Times New Roman"/>
                <w:sz w:val="24"/>
                <w:szCs w:val="24"/>
                <w:lang w:eastAsia="ar-SA"/>
              </w:rPr>
              <w:t xml:space="preserve"> </w:t>
            </w:r>
          </w:p>
          <w:p w:rsidR="00E329A7" w:rsidRPr="004A2D43" w:rsidRDefault="00E329A7" w:rsidP="00E329A7">
            <w:pPr>
              <w:pStyle w:val="a4"/>
              <w:rPr>
                <w:rFonts w:ascii="Times New Roman" w:eastAsia="Times New Roman" w:hAnsi="Times New Roman" w:cs="Times New Roman"/>
                <w:i/>
                <w:color w:val="000000"/>
                <w:sz w:val="24"/>
                <w:szCs w:val="24"/>
                <w:lang w:eastAsia="ru-RU"/>
              </w:rPr>
            </w:pPr>
          </w:p>
        </w:tc>
        <w:tc>
          <w:tcPr>
            <w:tcW w:w="1717" w:type="dxa"/>
            <w:tcBorders>
              <w:top w:val="single" w:sz="4" w:space="0" w:color="000000"/>
              <w:left w:val="single" w:sz="4" w:space="0" w:color="000000"/>
              <w:bottom w:val="single" w:sz="4" w:space="0" w:color="000000"/>
            </w:tcBorders>
            <w:shd w:val="clear" w:color="auto" w:fill="auto"/>
          </w:tcPr>
          <w:p w:rsidR="00E329A7" w:rsidRPr="004A2D43" w:rsidRDefault="00E329A7" w:rsidP="00E329A7">
            <w:pPr>
              <w:suppressAutoHyphens/>
              <w:spacing w:line="240" w:lineRule="auto"/>
              <w:jc w:val="center"/>
              <w:rPr>
                <w:rFonts w:ascii="Times New Roman" w:eastAsia="Calibri" w:hAnsi="Times New Roman" w:cs="Times New Roman"/>
                <w:b/>
                <w:bCs/>
                <w:sz w:val="24"/>
                <w:szCs w:val="24"/>
                <w:lang w:eastAsia="ar-SA"/>
              </w:rPr>
            </w:pPr>
            <w:r w:rsidRPr="004A2D43">
              <w:rPr>
                <w:rFonts w:ascii="Times New Roman" w:eastAsia="Calibri" w:hAnsi="Times New Roman" w:cs="Times New Roman"/>
                <w:b/>
                <w:bCs/>
                <w:sz w:val="24"/>
                <w:szCs w:val="24"/>
                <w:lang w:eastAsia="ar-SA"/>
              </w:rPr>
              <w:t>19</w:t>
            </w:r>
            <w:r>
              <w:rPr>
                <w:rFonts w:ascii="Times New Roman" w:eastAsia="Calibri" w:hAnsi="Times New Roman" w:cs="Times New Roman"/>
                <w:b/>
                <w:bCs/>
                <w:sz w:val="24"/>
                <w:szCs w:val="24"/>
                <w:lang w:eastAsia="ar-SA"/>
              </w:rPr>
              <w:t xml:space="preserve">.12.2019 </w:t>
            </w:r>
            <w:r w:rsidRPr="004A2D43">
              <w:rPr>
                <w:rFonts w:ascii="Times New Roman" w:eastAsia="Calibri" w:hAnsi="Times New Roman" w:cs="Times New Roman"/>
                <w:b/>
                <w:bCs/>
                <w:sz w:val="24"/>
                <w:szCs w:val="24"/>
                <w:lang w:eastAsia="ar-SA"/>
              </w:rPr>
              <w:t>г.</w:t>
            </w:r>
          </w:p>
        </w:tc>
        <w:tc>
          <w:tcPr>
            <w:tcW w:w="3244" w:type="dxa"/>
            <w:tcBorders>
              <w:top w:val="single" w:sz="4" w:space="0" w:color="000000"/>
              <w:left w:val="single" w:sz="4" w:space="0" w:color="000000"/>
              <w:bottom w:val="single" w:sz="4" w:space="0" w:color="000000"/>
            </w:tcBorders>
          </w:tcPr>
          <w:p w:rsidR="00E329A7" w:rsidRPr="004A2D43" w:rsidRDefault="00E329A7" w:rsidP="00E329A7">
            <w:pPr>
              <w:pStyle w:val="a4"/>
              <w:rPr>
                <w:rFonts w:ascii="Times New Roman" w:hAnsi="Times New Roman" w:cs="Times New Roman"/>
                <w:sz w:val="24"/>
                <w:szCs w:val="24"/>
              </w:rPr>
            </w:pPr>
            <w:r w:rsidRPr="004A2D43">
              <w:rPr>
                <w:rFonts w:ascii="Times New Roman" w:hAnsi="Times New Roman" w:cs="Times New Roman"/>
                <w:sz w:val="24"/>
                <w:szCs w:val="24"/>
              </w:rPr>
              <w:t xml:space="preserve">1.Новые стандарты педагога. 2.Профессиональный рост, требования к современному педагогу. </w:t>
            </w:r>
          </w:p>
          <w:p w:rsidR="00E329A7" w:rsidRPr="004A2D43" w:rsidRDefault="00E329A7" w:rsidP="00E329A7">
            <w:pPr>
              <w:pStyle w:val="a4"/>
              <w:rPr>
                <w:rFonts w:ascii="Times New Roman" w:eastAsia="Calibri" w:hAnsi="Times New Roman" w:cs="Times New Roman"/>
                <w:b/>
                <w:bCs/>
                <w:sz w:val="24"/>
                <w:szCs w:val="24"/>
                <w:lang w:eastAsia="ar-SA"/>
              </w:rPr>
            </w:pPr>
            <w:r w:rsidRPr="004A2D43">
              <w:rPr>
                <w:rFonts w:ascii="Times New Roman" w:hAnsi="Times New Roman" w:cs="Times New Roman"/>
                <w:sz w:val="24"/>
                <w:szCs w:val="24"/>
              </w:rPr>
              <w:t>3. раскрыть содержание понятия методов интерактивного обучения, технологический процесс и рекомендации практического применения методов в структуре занятия.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329A7" w:rsidRDefault="00E329A7" w:rsidP="00E329A7">
            <w:pPr>
              <w:suppressAutoHyphens/>
              <w:spacing w:line="240" w:lineRule="auto"/>
              <w:jc w:val="center"/>
              <w:rPr>
                <w:rFonts w:ascii="Times New Roman" w:eastAsia="Calibri" w:hAnsi="Times New Roman" w:cs="Times New Roman"/>
                <w:b/>
                <w:bCs/>
                <w:sz w:val="24"/>
                <w:szCs w:val="24"/>
                <w:lang w:eastAsia="ar-SA"/>
              </w:rPr>
            </w:pPr>
            <w:r w:rsidRPr="004A2D43">
              <w:rPr>
                <w:rFonts w:ascii="Times New Roman" w:eastAsia="Calibri" w:hAnsi="Times New Roman" w:cs="Times New Roman"/>
                <w:b/>
                <w:bCs/>
                <w:sz w:val="24"/>
                <w:szCs w:val="24"/>
                <w:lang w:eastAsia="ar-SA"/>
              </w:rPr>
              <w:t xml:space="preserve">Администрация, Зам.директора по УВР Нуритдинова Э.Р., </w:t>
            </w:r>
          </w:p>
          <w:p w:rsidR="00E329A7" w:rsidRPr="004A2D43" w:rsidRDefault="00E329A7" w:rsidP="00E329A7">
            <w:pPr>
              <w:suppressAutoHyphens/>
              <w:spacing w:line="240" w:lineRule="auto"/>
              <w:jc w:val="center"/>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 xml:space="preserve">Атаева С.В. </w:t>
            </w:r>
            <w:r w:rsidRPr="004A2D43">
              <w:rPr>
                <w:rFonts w:ascii="Times New Roman" w:eastAsia="Calibri" w:hAnsi="Times New Roman" w:cs="Times New Roman"/>
                <w:b/>
                <w:bCs/>
                <w:sz w:val="24"/>
                <w:szCs w:val="24"/>
                <w:lang w:eastAsia="ar-SA"/>
              </w:rPr>
              <w:t>Хайбуллина Е.Е.</w:t>
            </w:r>
          </w:p>
        </w:tc>
      </w:tr>
      <w:tr w:rsidR="00E329A7" w:rsidRPr="004A2D43" w:rsidTr="00041912">
        <w:trPr>
          <w:trHeight w:val="841"/>
        </w:trPr>
        <w:tc>
          <w:tcPr>
            <w:tcW w:w="595" w:type="dxa"/>
            <w:tcBorders>
              <w:top w:val="single" w:sz="4" w:space="0" w:color="000000"/>
              <w:left w:val="single" w:sz="4" w:space="0" w:color="000000"/>
              <w:bottom w:val="single" w:sz="4" w:space="0" w:color="000000"/>
            </w:tcBorders>
            <w:shd w:val="clear" w:color="auto" w:fill="auto"/>
          </w:tcPr>
          <w:p w:rsidR="00E329A7" w:rsidRPr="004A2D43" w:rsidRDefault="00E329A7" w:rsidP="00EE48CF">
            <w:pPr>
              <w:pStyle w:val="a6"/>
              <w:numPr>
                <w:ilvl w:val="0"/>
                <w:numId w:val="93"/>
              </w:numPr>
              <w:suppressAutoHyphens/>
              <w:spacing w:line="240" w:lineRule="auto"/>
              <w:rPr>
                <w:rFonts w:ascii="Times New Roman" w:eastAsia="Calibri" w:hAnsi="Times New Roman" w:cs="Times New Roman"/>
                <w:b/>
                <w:bCs/>
                <w:sz w:val="24"/>
                <w:szCs w:val="24"/>
                <w:lang w:eastAsia="ar-SA"/>
              </w:rPr>
            </w:pPr>
          </w:p>
        </w:tc>
        <w:tc>
          <w:tcPr>
            <w:tcW w:w="3743" w:type="dxa"/>
            <w:tcBorders>
              <w:top w:val="single" w:sz="4" w:space="0" w:color="000000"/>
              <w:left w:val="single" w:sz="4" w:space="0" w:color="000000"/>
              <w:bottom w:val="single" w:sz="4" w:space="0" w:color="000000"/>
            </w:tcBorders>
            <w:shd w:val="clear" w:color="auto" w:fill="auto"/>
          </w:tcPr>
          <w:p w:rsidR="00E329A7" w:rsidRPr="008E5657" w:rsidRDefault="00E329A7" w:rsidP="008E5657">
            <w:pPr>
              <w:suppressAutoHyphens/>
              <w:spacing w:line="240" w:lineRule="auto"/>
              <w:jc w:val="center"/>
              <w:rPr>
                <w:rFonts w:ascii="Times New Roman" w:eastAsia="Calibri" w:hAnsi="Times New Roman" w:cs="Times New Roman"/>
                <w:b/>
                <w:bCs/>
                <w:sz w:val="24"/>
                <w:szCs w:val="24"/>
                <w:lang w:eastAsia="ar-SA"/>
              </w:rPr>
            </w:pPr>
            <w:r w:rsidRPr="008E5657">
              <w:rPr>
                <w:rFonts w:ascii="Times New Roman" w:eastAsia="Calibri" w:hAnsi="Times New Roman" w:cs="Times New Roman"/>
                <w:b/>
                <w:bCs/>
                <w:sz w:val="24"/>
                <w:szCs w:val="24"/>
                <w:lang w:eastAsia="ar-SA"/>
              </w:rPr>
              <w:t xml:space="preserve">О переводе учащихся </w:t>
            </w:r>
            <w:r w:rsidR="008E5657" w:rsidRPr="008E5657">
              <w:rPr>
                <w:rFonts w:ascii="Times New Roman" w:eastAsia="Calibri" w:hAnsi="Times New Roman" w:cs="Times New Roman"/>
                <w:b/>
                <w:bCs/>
                <w:sz w:val="24"/>
                <w:szCs w:val="24"/>
                <w:lang w:eastAsia="ar-SA"/>
              </w:rPr>
              <w:t>1</w:t>
            </w:r>
            <w:r w:rsidRPr="008E5657">
              <w:rPr>
                <w:rFonts w:ascii="Times New Roman" w:eastAsia="Calibri" w:hAnsi="Times New Roman" w:cs="Times New Roman"/>
                <w:b/>
                <w:bCs/>
                <w:sz w:val="24"/>
                <w:szCs w:val="24"/>
                <w:lang w:eastAsia="ar-SA"/>
              </w:rPr>
              <w:t xml:space="preserve"> классов в следующий класс</w:t>
            </w:r>
          </w:p>
        </w:tc>
        <w:tc>
          <w:tcPr>
            <w:tcW w:w="1717" w:type="dxa"/>
            <w:tcBorders>
              <w:top w:val="single" w:sz="4" w:space="0" w:color="000000"/>
              <w:left w:val="single" w:sz="4" w:space="0" w:color="000000"/>
              <w:bottom w:val="single" w:sz="4" w:space="0" w:color="000000"/>
            </w:tcBorders>
            <w:shd w:val="clear" w:color="auto" w:fill="auto"/>
          </w:tcPr>
          <w:p w:rsidR="00E329A7" w:rsidRPr="008E5657" w:rsidRDefault="008E5657" w:rsidP="00E329A7">
            <w:pPr>
              <w:suppressAutoHyphens/>
              <w:spacing w:line="240" w:lineRule="auto"/>
              <w:jc w:val="center"/>
              <w:rPr>
                <w:rFonts w:ascii="Times New Roman" w:eastAsia="Calibri" w:hAnsi="Times New Roman" w:cs="Times New Roman"/>
                <w:b/>
                <w:bCs/>
                <w:sz w:val="24"/>
                <w:szCs w:val="24"/>
                <w:lang w:eastAsia="ar-SA"/>
              </w:rPr>
            </w:pPr>
            <w:r w:rsidRPr="008E5657">
              <w:rPr>
                <w:rFonts w:ascii="Times New Roman" w:eastAsia="Calibri" w:hAnsi="Times New Roman" w:cs="Times New Roman"/>
                <w:b/>
                <w:bCs/>
                <w:sz w:val="24"/>
                <w:szCs w:val="24"/>
                <w:lang w:eastAsia="ar-SA"/>
              </w:rPr>
              <w:t>25.05.2020</w:t>
            </w:r>
          </w:p>
        </w:tc>
        <w:tc>
          <w:tcPr>
            <w:tcW w:w="3244" w:type="dxa"/>
            <w:tcBorders>
              <w:top w:val="single" w:sz="4" w:space="0" w:color="000000"/>
              <w:left w:val="single" w:sz="4" w:space="0" w:color="000000"/>
              <w:bottom w:val="single" w:sz="4" w:space="0" w:color="000000"/>
            </w:tcBorders>
          </w:tcPr>
          <w:p w:rsidR="00E329A7" w:rsidRPr="008E5657" w:rsidRDefault="00E329A7" w:rsidP="00EE48CF">
            <w:pPr>
              <w:pStyle w:val="a4"/>
              <w:numPr>
                <w:ilvl w:val="0"/>
                <w:numId w:val="54"/>
              </w:numPr>
              <w:rPr>
                <w:rFonts w:ascii="Times New Roman" w:hAnsi="Times New Roman" w:cs="Times New Roman"/>
                <w:sz w:val="24"/>
                <w:szCs w:val="24"/>
                <w:lang w:eastAsia="ar-SA"/>
              </w:rPr>
            </w:pPr>
            <w:r w:rsidRPr="008E5657">
              <w:rPr>
                <w:rFonts w:ascii="Times New Roman" w:hAnsi="Times New Roman" w:cs="Times New Roman"/>
                <w:sz w:val="24"/>
                <w:szCs w:val="24"/>
                <w:lang w:eastAsia="ar-SA"/>
              </w:rPr>
              <w:t xml:space="preserve">Сохранение контингента </w:t>
            </w:r>
          </w:p>
          <w:p w:rsidR="00E329A7" w:rsidRPr="008E5657" w:rsidRDefault="00E329A7" w:rsidP="00E329A7">
            <w:pPr>
              <w:pStyle w:val="a4"/>
              <w:rPr>
                <w:rFonts w:ascii="Times New Roman" w:hAnsi="Times New Roman" w:cs="Times New Roman"/>
                <w:sz w:val="24"/>
                <w:szCs w:val="24"/>
                <w:lang w:eastAsia="ar-SA"/>
              </w:rPr>
            </w:pPr>
            <w:r w:rsidRPr="008E5657">
              <w:rPr>
                <w:rFonts w:ascii="Times New Roman" w:hAnsi="Times New Roman" w:cs="Times New Roman"/>
                <w:sz w:val="24"/>
                <w:szCs w:val="24"/>
                <w:lang w:eastAsia="ar-SA"/>
              </w:rPr>
              <w:t>учащихся.</w:t>
            </w:r>
          </w:p>
          <w:p w:rsidR="00E329A7" w:rsidRPr="008E5657" w:rsidRDefault="00E329A7" w:rsidP="00EE48CF">
            <w:pPr>
              <w:pStyle w:val="a4"/>
              <w:numPr>
                <w:ilvl w:val="0"/>
                <w:numId w:val="54"/>
              </w:numPr>
              <w:rPr>
                <w:rFonts w:ascii="Times New Roman" w:hAnsi="Times New Roman" w:cs="Times New Roman"/>
                <w:sz w:val="24"/>
                <w:szCs w:val="24"/>
                <w:lang w:eastAsia="ar-SA"/>
              </w:rPr>
            </w:pPr>
            <w:r w:rsidRPr="008E5657">
              <w:rPr>
                <w:rFonts w:ascii="Times New Roman" w:hAnsi="Times New Roman" w:cs="Times New Roman"/>
                <w:sz w:val="24"/>
                <w:szCs w:val="24"/>
                <w:lang w:eastAsia="ar-SA"/>
              </w:rPr>
              <w:t>Успеваемость по классам.</w:t>
            </w:r>
          </w:p>
          <w:p w:rsidR="00E329A7" w:rsidRPr="008E5657" w:rsidRDefault="00E329A7" w:rsidP="00EE48CF">
            <w:pPr>
              <w:pStyle w:val="a4"/>
              <w:numPr>
                <w:ilvl w:val="0"/>
                <w:numId w:val="54"/>
              </w:numPr>
              <w:rPr>
                <w:rFonts w:ascii="Times New Roman" w:hAnsi="Times New Roman" w:cs="Times New Roman"/>
                <w:sz w:val="24"/>
                <w:szCs w:val="24"/>
                <w:lang w:eastAsia="ar-SA"/>
              </w:rPr>
            </w:pPr>
            <w:r w:rsidRPr="008E5657">
              <w:rPr>
                <w:rFonts w:ascii="Times New Roman" w:hAnsi="Times New Roman" w:cs="Times New Roman"/>
                <w:sz w:val="24"/>
                <w:szCs w:val="24"/>
                <w:lang w:eastAsia="ar-SA"/>
              </w:rPr>
              <w:t>Проблемы и их решение.</w:t>
            </w:r>
          </w:p>
          <w:p w:rsidR="00E329A7" w:rsidRPr="008E5657" w:rsidRDefault="00E329A7" w:rsidP="00EE48CF">
            <w:pPr>
              <w:pStyle w:val="a4"/>
              <w:numPr>
                <w:ilvl w:val="0"/>
                <w:numId w:val="54"/>
              </w:numPr>
              <w:rPr>
                <w:rFonts w:ascii="Times New Roman" w:hAnsi="Times New Roman" w:cs="Times New Roman"/>
                <w:sz w:val="24"/>
                <w:szCs w:val="24"/>
                <w:lang w:eastAsia="ar-SA"/>
              </w:rPr>
            </w:pPr>
            <w:r w:rsidRPr="008E5657">
              <w:rPr>
                <w:rFonts w:ascii="Times New Roman" w:hAnsi="Times New Roman" w:cs="Times New Roman"/>
                <w:sz w:val="24"/>
                <w:szCs w:val="24"/>
                <w:lang w:eastAsia="ar-SA"/>
              </w:rPr>
              <w:t xml:space="preserve">Анализ успеваемости </w:t>
            </w:r>
          </w:p>
          <w:p w:rsidR="00E329A7" w:rsidRPr="008E5657" w:rsidRDefault="00E329A7" w:rsidP="00E329A7">
            <w:pPr>
              <w:pStyle w:val="a4"/>
              <w:rPr>
                <w:rFonts w:ascii="Times New Roman" w:hAnsi="Times New Roman" w:cs="Times New Roman"/>
                <w:sz w:val="24"/>
                <w:szCs w:val="24"/>
                <w:lang w:eastAsia="ar-SA"/>
              </w:rPr>
            </w:pPr>
            <w:r w:rsidRPr="008E5657">
              <w:rPr>
                <w:rFonts w:ascii="Times New Roman" w:hAnsi="Times New Roman" w:cs="Times New Roman"/>
                <w:sz w:val="24"/>
                <w:szCs w:val="24"/>
                <w:lang w:eastAsia="ar-SA"/>
              </w:rPr>
              <w:t>учащихся.</w:t>
            </w:r>
          </w:p>
          <w:p w:rsidR="00E329A7" w:rsidRPr="008E5657" w:rsidRDefault="00E329A7" w:rsidP="00EE48CF">
            <w:pPr>
              <w:pStyle w:val="a4"/>
              <w:numPr>
                <w:ilvl w:val="0"/>
                <w:numId w:val="54"/>
              </w:numPr>
              <w:rPr>
                <w:rFonts w:ascii="Times New Roman" w:hAnsi="Times New Roman" w:cs="Times New Roman"/>
                <w:sz w:val="24"/>
                <w:szCs w:val="24"/>
                <w:lang w:eastAsia="ar-SA"/>
              </w:rPr>
            </w:pPr>
            <w:r w:rsidRPr="008E5657">
              <w:rPr>
                <w:rFonts w:ascii="Times New Roman" w:hAnsi="Times New Roman" w:cs="Times New Roman"/>
                <w:sz w:val="24"/>
                <w:szCs w:val="24"/>
                <w:lang w:eastAsia="ar-SA"/>
              </w:rPr>
              <w:t xml:space="preserve">Сроки прохождения </w:t>
            </w:r>
          </w:p>
          <w:p w:rsidR="00E329A7" w:rsidRPr="008E5657" w:rsidRDefault="00041912" w:rsidP="00E329A7">
            <w:pPr>
              <w:pStyle w:val="a4"/>
              <w:rPr>
                <w:rFonts w:ascii="Times New Roman" w:hAnsi="Times New Roman" w:cs="Times New Roman"/>
                <w:sz w:val="24"/>
                <w:szCs w:val="24"/>
                <w:lang w:eastAsia="ar-SA"/>
              </w:rPr>
            </w:pPr>
            <w:r w:rsidRPr="008E5657">
              <w:rPr>
                <w:rFonts w:ascii="Times New Roman" w:hAnsi="Times New Roman" w:cs="Times New Roman"/>
                <w:sz w:val="24"/>
                <w:szCs w:val="24"/>
                <w:lang w:eastAsia="ar-SA"/>
              </w:rPr>
              <w:t>промежуточной аттестации</w:t>
            </w:r>
            <w:r w:rsidR="00E329A7" w:rsidRPr="008E5657">
              <w:rPr>
                <w:rFonts w:ascii="Times New Roman" w:hAnsi="Times New Roman" w:cs="Times New Roman"/>
                <w:sz w:val="24"/>
                <w:szCs w:val="24"/>
                <w:lang w:eastAsia="ar-SA"/>
              </w:rPr>
              <w:t xml:space="preserve"> учащихся, имеющих академическую задолженность.</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329A7" w:rsidRPr="008E5657" w:rsidRDefault="00E329A7" w:rsidP="00E329A7">
            <w:pPr>
              <w:suppressAutoHyphens/>
              <w:spacing w:line="240" w:lineRule="auto"/>
              <w:jc w:val="center"/>
              <w:rPr>
                <w:rFonts w:ascii="Times New Roman" w:eastAsia="Calibri" w:hAnsi="Times New Roman" w:cs="Times New Roman"/>
                <w:b/>
                <w:bCs/>
                <w:sz w:val="24"/>
                <w:szCs w:val="24"/>
                <w:lang w:eastAsia="ar-SA"/>
              </w:rPr>
            </w:pPr>
            <w:r w:rsidRPr="008E5657">
              <w:rPr>
                <w:rFonts w:ascii="Times New Roman" w:eastAsia="Calibri" w:hAnsi="Times New Roman" w:cs="Times New Roman"/>
                <w:b/>
                <w:bCs/>
                <w:sz w:val="24"/>
                <w:szCs w:val="24"/>
                <w:lang w:eastAsia="ar-SA"/>
              </w:rPr>
              <w:t>Администрация, классные руководители</w:t>
            </w:r>
          </w:p>
        </w:tc>
      </w:tr>
      <w:tr w:rsidR="008E5657" w:rsidRPr="004A2D43" w:rsidTr="00041912">
        <w:trPr>
          <w:trHeight w:val="841"/>
        </w:trPr>
        <w:tc>
          <w:tcPr>
            <w:tcW w:w="595" w:type="dxa"/>
            <w:tcBorders>
              <w:top w:val="single" w:sz="4" w:space="0" w:color="000000"/>
              <w:left w:val="single" w:sz="4" w:space="0" w:color="000000"/>
              <w:bottom w:val="single" w:sz="4" w:space="0" w:color="000000"/>
            </w:tcBorders>
            <w:shd w:val="clear" w:color="auto" w:fill="auto"/>
          </w:tcPr>
          <w:p w:rsidR="008E5657" w:rsidRPr="004A2D43" w:rsidRDefault="008E5657" w:rsidP="00EE48CF">
            <w:pPr>
              <w:pStyle w:val="a6"/>
              <w:numPr>
                <w:ilvl w:val="0"/>
                <w:numId w:val="93"/>
              </w:numPr>
              <w:suppressAutoHyphens/>
              <w:spacing w:line="240" w:lineRule="auto"/>
              <w:rPr>
                <w:rFonts w:ascii="Times New Roman" w:eastAsia="Calibri" w:hAnsi="Times New Roman" w:cs="Times New Roman"/>
                <w:b/>
                <w:bCs/>
                <w:sz w:val="24"/>
                <w:szCs w:val="24"/>
                <w:lang w:eastAsia="ar-SA"/>
              </w:rPr>
            </w:pPr>
          </w:p>
        </w:tc>
        <w:tc>
          <w:tcPr>
            <w:tcW w:w="3743" w:type="dxa"/>
            <w:tcBorders>
              <w:top w:val="single" w:sz="4" w:space="0" w:color="000000"/>
              <w:left w:val="single" w:sz="4" w:space="0" w:color="000000"/>
              <w:bottom w:val="single" w:sz="4" w:space="0" w:color="000000"/>
            </w:tcBorders>
            <w:shd w:val="clear" w:color="auto" w:fill="auto"/>
          </w:tcPr>
          <w:p w:rsidR="008E5657" w:rsidRPr="008E5657" w:rsidRDefault="008E5657" w:rsidP="008E5657">
            <w:pPr>
              <w:suppressAutoHyphens/>
              <w:spacing w:line="240" w:lineRule="auto"/>
              <w:jc w:val="center"/>
              <w:rPr>
                <w:rFonts w:ascii="Times New Roman" w:eastAsia="Calibri" w:hAnsi="Times New Roman" w:cs="Times New Roman"/>
                <w:b/>
                <w:bCs/>
                <w:sz w:val="24"/>
                <w:szCs w:val="24"/>
                <w:lang w:eastAsia="ar-SA"/>
              </w:rPr>
            </w:pPr>
            <w:r w:rsidRPr="008E5657">
              <w:rPr>
                <w:rFonts w:ascii="Times New Roman" w:eastAsia="Calibri" w:hAnsi="Times New Roman" w:cs="Times New Roman"/>
                <w:b/>
                <w:bCs/>
                <w:sz w:val="24"/>
                <w:szCs w:val="24"/>
                <w:lang w:eastAsia="ar-SA"/>
              </w:rPr>
              <w:t>О переводе учащихся 2-4 -ых классов в следующий класс</w:t>
            </w:r>
          </w:p>
        </w:tc>
        <w:tc>
          <w:tcPr>
            <w:tcW w:w="1717" w:type="dxa"/>
            <w:tcBorders>
              <w:top w:val="single" w:sz="4" w:space="0" w:color="000000"/>
              <w:left w:val="single" w:sz="4" w:space="0" w:color="000000"/>
              <w:bottom w:val="single" w:sz="4" w:space="0" w:color="000000"/>
            </w:tcBorders>
            <w:shd w:val="clear" w:color="auto" w:fill="auto"/>
          </w:tcPr>
          <w:p w:rsidR="008E5657" w:rsidRPr="008E5657" w:rsidRDefault="008E5657" w:rsidP="008E5657">
            <w:pPr>
              <w:suppressAutoHyphens/>
              <w:spacing w:line="240" w:lineRule="auto"/>
              <w:jc w:val="center"/>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26</w:t>
            </w:r>
            <w:r w:rsidRPr="008E5657">
              <w:rPr>
                <w:rFonts w:ascii="Times New Roman" w:eastAsia="Calibri" w:hAnsi="Times New Roman" w:cs="Times New Roman"/>
                <w:b/>
                <w:bCs/>
                <w:sz w:val="24"/>
                <w:szCs w:val="24"/>
                <w:lang w:eastAsia="ar-SA"/>
              </w:rPr>
              <w:t>.05.2020</w:t>
            </w:r>
          </w:p>
        </w:tc>
        <w:tc>
          <w:tcPr>
            <w:tcW w:w="3244" w:type="dxa"/>
            <w:tcBorders>
              <w:top w:val="single" w:sz="4" w:space="0" w:color="000000"/>
              <w:left w:val="single" w:sz="4" w:space="0" w:color="000000"/>
              <w:bottom w:val="single" w:sz="4" w:space="0" w:color="000000"/>
            </w:tcBorders>
          </w:tcPr>
          <w:p w:rsidR="008E5657" w:rsidRPr="008E5657" w:rsidRDefault="008E5657" w:rsidP="00EE48CF">
            <w:pPr>
              <w:pStyle w:val="a4"/>
              <w:numPr>
                <w:ilvl w:val="0"/>
                <w:numId w:val="95"/>
              </w:numPr>
              <w:rPr>
                <w:rFonts w:ascii="Times New Roman" w:hAnsi="Times New Roman" w:cs="Times New Roman"/>
                <w:sz w:val="24"/>
                <w:szCs w:val="24"/>
                <w:lang w:eastAsia="ar-SA"/>
              </w:rPr>
            </w:pPr>
            <w:r w:rsidRPr="008E5657">
              <w:rPr>
                <w:rFonts w:ascii="Times New Roman" w:hAnsi="Times New Roman" w:cs="Times New Roman"/>
                <w:sz w:val="24"/>
                <w:szCs w:val="24"/>
                <w:lang w:eastAsia="ar-SA"/>
              </w:rPr>
              <w:t xml:space="preserve">Сохранение контингента </w:t>
            </w:r>
          </w:p>
          <w:p w:rsidR="008E5657" w:rsidRPr="008E5657" w:rsidRDefault="008E5657" w:rsidP="008E5657">
            <w:pPr>
              <w:pStyle w:val="a4"/>
              <w:rPr>
                <w:rFonts w:ascii="Times New Roman" w:hAnsi="Times New Roman" w:cs="Times New Roman"/>
                <w:sz w:val="24"/>
                <w:szCs w:val="24"/>
                <w:lang w:eastAsia="ar-SA"/>
              </w:rPr>
            </w:pPr>
            <w:r w:rsidRPr="008E5657">
              <w:rPr>
                <w:rFonts w:ascii="Times New Roman" w:hAnsi="Times New Roman" w:cs="Times New Roman"/>
                <w:sz w:val="24"/>
                <w:szCs w:val="24"/>
                <w:lang w:eastAsia="ar-SA"/>
              </w:rPr>
              <w:t>учащихся.</w:t>
            </w:r>
          </w:p>
          <w:p w:rsidR="008E5657" w:rsidRPr="008E5657" w:rsidRDefault="008E5657" w:rsidP="00EE48CF">
            <w:pPr>
              <w:pStyle w:val="a4"/>
              <w:numPr>
                <w:ilvl w:val="0"/>
                <w:numId w:val="95"/>
              </w:numPr>
              <w:rPr>
                <w:rFonts w:ascii="Times New Roman" w:hAnsi="Times New Roman" w:cs="Times New Roman"/>
                <w:sz w:val="24"/>
                <w:szCs w:val="24"/>
                <w:lang w:eastAsia="ar-SA"/>
              </w:rPr>
            </w:pPr>
            <w:r w:rsidRPr="008E5657">
              <w:rPr>
                <w:rFonts w:ascii="Times New Roman" w:hAnsi="Times New Roman" w:cs="Times New Roman"/>
                <w:sz w:val="24"/>
                <w:szCs w:val="24"/>
                <w:lang w:eastAsia="ar-SA"/>
              </w:rPr>
              <w:t>Успеваемость по классам.</w:t>
            </w:r>
          </w:p>
          <w:p w:rsidR="008E5657" w:rsidRPr="008E5657" w:rsidRDefault="008E5657" w:rsidP="00EE48CF">
            <w:pPr>
              <w:pStyle w:val="a4"/>
              <w:numPr>
                <w:ilvl w:val="0"/>
                <w:numId w:val="95"/>
              </w:numPr>
              <w:rPr>
                <w:rFonts w:ascii="Times New Roman" w:hAnsi="Times New Roman" w:cs="Times New Roman"/>
                <w:sz w:val="24"/>
                <w:szCs w:val="24"/>
                <w:lang w:eastAsia="ar-SA"/>
              </w:rPr>
            </w:pPr>
            <w:r w:rsidRPr="008E5657">
              <w:rPr>
                <w:rFonts w:ascii="Times New Roman" w:hAnsi="Times New Roman" w:cs="Times New Roman"/>
                <w:sz w:val="24"/>
                <w:szCs w:val="24"/>
                <w:lang w:eastAsia="ar-SA"/>
              </w:rPr>
              <w:t>Проблемы и их решение.</w:t>
            </w:r>
          </w:p>
          <w:p w:rsidR="008E5657" w:rsidRPr="008E5657" w:rsidRDefault="008E5657" w:rsidP="00EE48CF">
            <w:pPr>
              <w:pStyle w:val="a4"/>
              <w:numPr>
                <w:ilvl w:val="0"/>
                <w:numId w:val="95"/>
              </w:numPr>
              <w:rPr>
                <w:rFonts w:ascii="Times New Roman" w:hAnsi="Times New Roman" w:cs="Times New Roman"/>
                <w:sz w:val="24"/>
                <w:szCs w:val="24"/>
                <w:lang w:eastAsia="ar-SA"/>
              </w:rPr>
            </w:pPr>
            <w:r w:rsidRPr="008E5657">
              <w:rPr>
                <w:rFonts w:ascii="Times New Roman" w:hAnsi="Times New Roman" w:cs="Times New Roman"/>
                <w:sz w:val="24"/>
                <w:szCs w:val="24"/>
                <w:lang w:eastAsia="ar-SA"/>
              </w:rPr>
              <w:t xml:space="preserve">Анализ успеваемости </w:t>
            </w:r>
          </w:p>
          <w:p w:rsidR="008E5657" w:rsidRPr="008E5657" w:rsidRDefault="008E5657" w:rsidP="008E5657">
            <w:pPr>
              <w:pStyle w:val="a4"/>
              <w:rPr>
                <w:rFonts w:ascii="Times New Roman" w:hAnsi="Times New Roman" w:cs="Times New Roman"/>
                <w:sz w:val="24"/>
                <w:szCs w:val="24"/>
                <w:lang w:eastAsia="ar-SA"/>
              </w:rPr>
            </w:pPr>
            <w:r w:rsidRPr="008E5657">
              <w:rPr>
                <w:rFonts w:ascii="Times New Roman" w:hAnsi="Times New Roman" w:cs="Times New Roman"/>
                <w:sz w:val="24"/>
                <w:szCs w:val="24"/>
                <w:lang w:eastAsia="ar-SA"/>
              </w:rPr>
              <w:t>учащихся.</w:t>
            </w:r>
          </w:p>
          <w:p w:rsidR="008E5657" w:rsidRPr="008E5657" w:rsidRDefault="008E5657" w:rsidP="00EE48CF">
            <w:pPr>
              <w:pStyle w:val="a4"/>
              <w:numPr>
                <w:ilvl w:val="0"/>
                <w:numId w:val="95"/>
              </w:numPr>
              <w:rPr>
                <w:rFonts w:ascii="Times New Roman" w:hAnsi="Times New Roman" w:cs="Times New Roman"/>
                <w:sz w:val="24"/>
                <w:szCs w:val="24"/>
                <w:lang w:eastAsia="ar-SA"/>
              </w:rPr>
            </w:pPr>
            <w:r w:rsidRPr="008E5657">
              <w:rPr>
                <w:rFonts w:ascii="Times New Roman" w:hAnsi="Times New Roman" w:cs="Times New Roman"/>
                <w:sz w:val="24"/>
                <w:szCs w:val="24"/>
                <w:lang w:eastAsia="ar-SA"/>
              </w:rPr>
              <w:t xml:space="preserve">Сроки прохождения </w:t>
            </w:r>
          </w:p>
          <w:p w:rsidR="008E5657" w:rsidRPr="008E5657" w:rsidRDefault="008E5657" w:rsidP="008E5657">
            <w:pPr>
              <w:pStyle w:val="a4"/>
              <w:rPr>
                <w:rFonts w:ascii="Times New Roman" w:hAnsi="Times New Roman" w:cs="Times New Roman"/>
                <w:sz w:val="24"/>
                <w:szCs w:val="24"/>
                <w:lang w:eastAsia="ar-SA"/>
              </w:rPr>
            </w:pPr>
            <w:r w:rsidRPr="008E5657">
              <w:rPr>
                <w:rFonts w:ascii="Times New Roman" w:hAnsi="Times New Roman" w:cs="Times New Roman"/>
                <w:sz w:val="24"/>
                <w:szCs w:val="24"/>
                <w:lang w:eastAsia="ar-SA"/>
              </w:rPr>
              <w:t>промежуточной  аттестации учащихся, имеющих академическую задолженность.</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8E5657" w:rsidRPr="008E5657" w:rsidRDefault="008E5657" w:rsidP="008E5657">
            <w:pPr>
              <w:suppressAutoHyphens/>
              <w:spacing w:line="240" w:lineRule="auto"/>
              <w:jc w:val="center"/>
              <w:rPr>
                <w:rFonts w:ascii="Times New Roman" w:eastAsia="Calibri" w:hAnsi="Times New Roman" w:cs="Times New Roman"/>
                <w:b/>
                <w:bCs/>
                <w:sz w:val="24"/>
                <w:szCs w:val="24"/>
                <w:lang w:eastAsia="ar-SA"/>
              </w:rPr>
            </w:pPr>
            <w:r w:rsidRPr="008E5657">
              <w:rPr>
                <w:rFonts w:ascii="Times New Roman" w:eastAsia="Calibri" w:hAnsi="Times New Roman" w:cs="Times New Roman"/>
                <w:b/>
                <w:bCs/>
                <w:sz w:val="24"/>
                <w:szCs w:val="24"/>
                <w:lang w:eastAsia="ar-SA"/>
              </w:rPr>
              <w:t>Администрация, классные руководители</w:t>
            </w:r>
          </w:p>
        </w:tc>
      </w:tr>
      <w:tr w:rsidR="008E5657" w:rsidRPr="004A2D43" w:rsidTr="00041912">
        <w:trPr>
          <w:trHeight w:val="1179"/>
        </w:trPr>
        <w:tc>
          <w:tcPr>
            <w:tcW w:w="595" w:type="dxa"/>
            <w:tcBorders>
              <w:top w:val="single" w:sz="4" w:space="0" w:color="000000"/>
              <w:left w:val="single" w:sz="4" w:space="0" w:color="000000"/>
              <w:bottom w:val="single" w:sz="4" w:space="0" w:color="000000"/>
            </w:tcBorders>
            <w:shd w:val="clear" w:color="auto" w:fill="auto"/>
          </w:tcPr>
          <w:p w:rsidR="008E5657" w:rsidRPr="00041912" w:rsidRDefault="008E5657" w:rsidP="00EE48CF">
            <w:pPr>
              <w:pStyle w:val="a6"/>
              <w:numPr>
                <w:ilvl w:val="0"/>
                <w:numId w:val="94"/>
              </w:numPr>
              <w:suppressAutoHyphens/>
              <w:spacing w:line="240" w:lineRule="auto"/>
              <w:rPr>
                <w:rFonts w:ascii="Times New Roman" w:eastAsia="Calibri" w:hAnsi="Times New Roman" w:cs="Times New Roman"/>
                <w:b/>
                <w:bCs/>
                <w:sz w:val="24"/>
                <w:szCs w:val="24"/>
                <w:lang w:eastAsia="ar-SA"/>
              </w:rPr>
            </w:pPr>
          </w:p>
        </w:tc>
        <w:tc>
          <w:tcPr>
            <w:tcW w:w="3743" w:type="dxa"/>
            <w:tcBorders>
              <w:top w:val="single" w:sz="4" w:space="0" w:color="000000"/>
              <w:left w:val="single" w:sz="4" w:space="0" w:color="000000"/>
              <w:bottom w:val="single" w:sz="4" w:space="0" w:color="000000"/>
            </w:tcBorders>
            <w:shd w:val="clear" w:color="auto" w:fill="auto"/>
          </w:tcPr>
          <w:p w:rsidR="008E5657" w:rsidRPr="008E5657" w:rsidRDefault="008E5657" w:rsidP="00EE48CF">
            <w:pPr>
              <w:pStyle w:val="a6"/>
              <w:numPr>
                <w:ilvl w:val="0"/>
                <w:numId w:val="79"/>
              </w:numPr>
              <w:spacing w:after="0"/>
              <w:rPr>
                <w:rFonts w:ascii="Times New Roman" w:hAnsi="Times New Roman"/>
                <w:bCs/>
                <w:sz w:val="24"/>
                <w:szCs w:val="24"/>
              </w:rPr>
            </w:pPr>
            <w:r w:rsidRPr="008E5657">
              <w:rPr>
                <w:rFonts w:ascii="Times New Roman" w:hAnsi="Times New Roman"/>
                <w:bCs/>
                <w:sz w:val="24"/>
                <w:szCs w:val="24"/>
              </w:rPr>
              <w:t xml:space="preserve">Об итогах промежуточной аттестации в 5-11-х классах 2. Об освоении обучающимися 5-8,10 классов основной образовательной программы  основного и среднего общего </w:t>
            </w:r>
            <w:r w:rsidRPr="008E5657">
              <w:rPr>
                <w:rFonts w:ascii="Times New Roman" w:hAnsi="Times New Roman"/>
                <w:bCs/>
                <w:sz w:val="24"/>
                <w:szCs w:val="24"/>
              </w:rPr>
              <w:lastRenderedPageBreak/>
              <w:t>образования и переводе в следующий класс</w:t>
            </w:r>
          </w:p>
          <w:p w:rsidR="008E5657" w:rsidRPr="008E5657" w:rsidRDefault="008E5657" w:rsidP="00EE48CF">
            <w:pPr>
              <w:pStyle w:val="a6"/>
              <w:numPr>
                <w:ilvl w:val="0"/>
                <w:numId w:val="79"/>
              </w:numPr>
              <w:spacing w:after="0"/>
              <w:rPr>
                <w:rFonts w:ascii="Times New Roman" w:hAnsi="Times New Roman"/>
                <w:bCs/>
                <w:sz w:val="24"/>
                <w:szCs w:val="24"/>
              </w:rPr>
            </w:pPr>
            <w:r w:rsidRPr="008E5657">
              <w:rPr>
                <w:rFonts w:ascii="Times New Roman" w:hAnsi="Times New Roman"/>
                <w:bCs/>
                <w:sz w:val="24"/>
                <w:szCs w:val="24"/>
              </w:rPr>
              <w:t xml:space="preserve">О награждении Похвальным листом «За отличные успехи в учении» обучающихся 5-11 классов по итогам 2019-2020 учебного года </w:t>
            </w:r>
          </w:p>
          <w:p w:rsidR="008E5657" w:rsidRPr="008E5657" w:rsidRDefault="008E5657" w:rsidP="00EE48CF">
            <w:pPr>
              <w:pStyle w:val="a6"/>
              <w:numPr>
                <w:ilvl w:val="0"/>
                <w:numId w:val="79"/>
              </w:numPr>
              <w:spacing w:after="0"/>
              <w:rPr>
                <w:rFonts w:ascii="Times New Roman" w:hAnsi="Times New Roman"/>
                <w:sz w:val="24"/>
                <w:szCs w:val="24"/>
              </w:rPr>
            </w:pPr>
            <w:r w:rsidRPr="008E5657">
              <w:rPr>
                <w:rFonts w:ascii="Times New Roman" w:hAnsi="Times New Roman"/>
                <w:bCs/>
                <w:sz w:val="24"/>
                <w:szCs w:val="24"/>
              </w:rPr>
              <w:t>Об окончании школы учащимися 9-ых классов.</w:t>
            </w:r>
            <w:r w:rsidRPr="008E5657">
              <w:rPr>
                <w:rFonts w:ascii="Times New Roman" w:hAnsi="Times New Roman"/>
                <w:bCs/>
                <w:sz w:val="24"/>
                <w:szCs w:val="24"/>
              </w:rPr>
              <w:br/>
              <w:t xml:space="preserve"> О выпуске учащихся 11-ых классов.</w:t>
            </w:r>
          </w:p>
          <w:p w:rsidR="008E5657" w:rsidRPr="008E5657" w:rsidRDefault="008E5657" w:rsidP="00EE48CF">
            <w:pPr>
              <w:pStyle w:val="a6"/>
              <w:numPr>
                <w:ilvl w:val="0"/>
                <w:numId w:val="79"/>
              </w:numPr>
              <w:spacing w:after="0"/>
              <w:rPr>
                <w:rFonts w:ascii="Times New Roman" w:hAnsi="Times New Roman"/>
                <w:bCs/>
                <w:sz w:val="24"/>
                <w:szCs w:val="24"/>
              </w:rPr>
            </w:pPr>
            <w:r w:rsidRPr="008E5657">
              <w:rPr>
                <w:rFonts w:ascii="Times New Roman" w:hAnsi="Times New Roman"/>
                <w:bCs/>
                <w:sz w:val="24"/>
                <w:szCs w:val="24"/>
              </w:rPr>
              <w:t xml:space="preserve">О выполнении образовательной программы основного и общего образования за 2019-2020 учебный год </w:t>
            </w:r>
          </w:p>
          <w:p w:rsidR="008E5657" w:rsidRPr="008E5657" w:rsidRDefault="008E5657" w:rsidP="00EE48CF">
            <w:pPr>
              <w:pStyle w:val="a6"/>
              <w:numPr>
                <w:ilvl w:val="0"/>
                <w:numId w:val="79"/>
              </w:numPr>
              <w:spacing w:after="0"/>
              <w:rPr>
                <w:rFonts w:ascii="Times New Roman" w:hAnsi="Times New Roman"/>
                <w:sz w:val="24"/>
                <w:szCs w:val="24"/>
              </w:rPr>
            </w:pPr>
            <w:r w:rsidRPr="008E5657">
              <w:rPr>
                <w:rFonts w:ascii="Times New Roman" w:hAnsi="Times New Roman"/>
                <w:bCs/>
                <w:sz w:val="24"/>
                <w:szCs w:val="24"/>
              </w:rPr>
              <w:t xml:space="preserve">Утверждение учебного плана на 2020-2021 учебный год </w:t>
            </w:r>
          </w:p>
          <w:p w:rsidR="008E5657" w:rsidRPr="008E5657" w:rsidRDefault="008E5657" w:rsidP="00EE48CF">
            <w:pPr>
              <w:pStyle w:val="a6"/>
              <w:numPr>
                <w:ilvl w:val="0"/>
                <w:numId w:val="79"/>
              </w:numPr>
              <w:spacing w:after="0"/>
              <w:rPr>
                <w:rFonts w:ascii="Times New Roman" w:hAnsi="Times New Roman"/>
                <w:sz w:val="24"/>
                <w:szCs w:val="24"/>
              </w:rPr>
            </w:pPr>
            <w:r w:rsidRPr="008E5657">
              <w:rPr>
                <w:rFonts w:ascii="Times New Roman" w:hAnsi="Times New Roman"/>
                <w:bCs/>
                <w:sz w:val="24"/>
                <w:szCs w:val="24"/>
              </w:rPr>
              <w:t>Утверждение Положения о приеме в 10 класс.</w:t>
            </w:r>
          </w:p>
          <w:p w:rsidR="008E5657" w:rsidRPr="008E5657" w:rsidRDefault="008E5657" w:rsidP="00EE48CF">
            <w:pPr>
              <w:pStyle w:val="a6"/>
              <w:numPr>
                <w:ilvl w:val="0"/>
                <w:numId w:val="79"/>
              </w:numPr>
              <w:suppressAutoHyphens/>
              <w:spacing w:line="240" w:lineRule="auto"/>
              <w:rPr>
                <w:rFonts w:ascii="Times New Roman" w:eastAsia="Calibri" w:hAnsi="Times New Roman" w:cs="Times New Roman"/>
                <w:b/>
                <w:bCs/>
                <w:sz w:val="24"/>
                <w:szCs w:val="24"/>
                <w:lang w:eastAsia="ar-SA"/>
              </w:rPr>
            </w:pPr>
            <w:r w:rsidRPr="008E5657">
              <w:rPr>
                <w:rFonts w:ascii="Times New Roman" w:hAnsi="Times New Roman"/>
                <w:bCs/>
                <w:sz w:val="24"/>
                <w:szCs w:val="24"/>
              </w:rPr>
              <w:t>Об итогах промежуточной аттестации экстерна</w:t>
            </w:r>
          </w:p>
        </w:tc>
        <w:tc>
          <w:tcPr>
            <w:tcW w:w="1717" w:type="dxa"/>
            <w:tcBorders>
              <w:top w:val="single" w:sz="4" w:space="0" w:color="000000"/>
              <w:left w:val="single" w:sz="4" w:space="0" w:color="000000"/>
              <w:bottom w:val="single" w:sz="4" w:space="0" w:color="000000"/>
            </w:tcBorders>
            <w:shd w:val="clear" w:color="auto" w:fill="auto"/>
          </w:tcPr>
          <w:p w:rsidR="008E5657" w:rsidRPr="008E5657" w:rsidRDefault="008E5657" w:rsidP="008E5657">
            <w:pPr>
              <w:suppressAutoHyphens/>
              <w:spacing w:line="240" w:lineRule="auto"/>
              <w:jc w:val="center"/>
              <w:rPr>
                <w:rFonts w:ascii="Times New Roman" w:eastAsia="Calibri" w:hAnsi="Times New Roman" w:cs="Times New Roman"/>
                <w:b/>
                <w:bCs/>
                <w:sz w:val="24"/>
                <w:szCs w:val="24"/>
                <w:lang w:eastAsia="ar-SA"/>
              </w:rPr>
            </w:pPr>
          </w:p>
        </w:tc>
        <w:tc>
          <w:tcPr>
            <w:tcW w:w="3244" w:type="dxa"/>
            <w:tcBorders>
              <w:top w:val="single" w:sz="4" w:space="0" w:color="000000"/>
              <w:left w:val="single" w:sz="4" w:space="0" w:color="000000"/>
              <w:bottom w:val="single" w:sz="4" w:space="0" w:color="000000"/>
            </w:tcBorders>
          </w:tcPr>
          <w:p w:rsidR="008E5657" w:rsidRDefault="008E5657" w:rsidP="00EE48CF">
            <w:pPr>
              <w:pStyle w:val="a4"/>
              <w:numPr>
                <w:ilvl w:val="0"/>
                <w:numId w:val="55"/>
              </w:numPr>
              <w:rPr>
                <w:rFonts w:ascii="Times New Roman" w:hAnsi="Times New Roman" w:cs="Times New Roman"/>
                <w:sz w:val="24"/>
                <w:szCs w:val="24"/>
                <w:lang w:eastAsia="ar-SA"/>
              </w:rPr>
            </w:pPr>
            <w:r>
              <w:rPr>
                <w:rFonts w:ascii="Times New Roman" w:hAnsi="Times New Roman" w:cs="Times New Roman"/>
                <w:sz w:val="24"/>
                <w:szCs w:val="24"/>
                <w:lang w:eastAsia="ar-SA"/>
              </w:rPr>
              <w:t xml:space="preserve">Итоги промежуточной аттестации </w:t>
            </w:r>
          </w:p>
          <w:p w:rsidR="008E5657" w:rsidRDefault="008E5657" w:rsidP="00EE48CF">
            <w:pPr>
              <w:pStyle w:val="a4"/>
              <w:numPr>
                <w:ilvl w:val="0"/>
                <w:numId w:val="55"/>
              </w:numPr>
              <w:rPr>
                <w:rFonts w:ascii="Times New Roman" w:hAnsi="Times New Roman" w:cs="Times New Roman"/>
                <w:sz w:val="24"/>
                <w:szCs w:val="24"/>
                <w:lang w:eastAsia="ar-SA"/>
              </w:rPr>
            </w:pPr>
            <w:r>
              <w:rPr>
                <w:rFonts w:ascii="Times New Roman" w:hAnsi="Times New Roman" w:cs="Times New Roman"/>
                <w:sz w:val="24"/>
                <w:szCs w:val="24"/>
                <w:lang w:eastAsia="ar-SA"/>
              </w:rPr>
              <w:t>Успеваемость по классам</w:t>
            </w:r>
          </w:p>
          <w:p w:rsidR="008E5657" w:rsidRDefault="008E5657" w:rsidP="00EE48CF">
            <w:pPr>
              <w:pStyle w:val="a4"/>
              <w:numPr>
                <w:ilvl w:val="0"/>
                <w:numId w:val="55"/>
              </w:numPr>
              <w:rPr>
                <w:rFonts w:ascii="Times New Roman" w:hAnsi="Times New Roman" w:cs="Times New Roman"/>
                <w:sz w:val="24"/>
                <w:szCs w:val="24"/>
                <w:lang w:eastAsia="ar-SA"/>
              </w:rPr>
            </w:pPr>
            <w:r>
              <w:rPr>
                <w:rFonts w:ascii="Times New Roman" w:hAnsi="Times New Roman" w:cs="Times New Roman"/>
                <w:sz w:val="24"/>
                <w:szCs w:val="24"/>
                <w:lang w:eastAsia="ar-SA"/>
              </w:rPr>
              <w:t>Проблемы и пути их решения</w:t>
            </w:r>
          </w:p>
          <w:p w:rsidR="008E5657" w:rsidRDefault="008E5657" w:rsidP="00EE48CF">
            <w:pPr>
              <w:pStyle w:val="a4"/>
              <w:numPr>
                <w:ilvl w:val="0"/>
                <w:numId w:val="55"/>
              </w:numPr>
              <w:rPr>
                <w:rFonts w:ascii="Times New Roman" w:hAnsi="Times New Roman" w:cs="Times New Roman"/>
                <w:sz w:val="24"/>
                <w:szCs w:val="24"/>
                <w:lang w:eastAsia="ar-SA"/>
              </w:rPr>
            </w:pPr>
            <w:r>
              <w:rPr>
                <w:rFonts w:ascii="Times New Roman" w:hAnsi="Times New Roman" w:cs="Times New Roman"/>
                <w:sz w:val="24"/>
                <w:szCs w:val="24"/>
                <w:lang w:eastAsia="ar-SA"/>
              </w:rPr>
              <w:t>Анализ успеваемости учащихся, в том числе условно переведенных</w:t>
            </w:r>
          </w:p>
          <w:p w:rsidR="008E5657" w:rsidRDefault="008E5657" w:rsidP="00EE48CF">
            <w:pPr>
              <w:pStyle w:val="a4"/>
              <w:numPr>
                <w:ilvl w:val="0"/>
                <w:numId w:val="55"/>
              </w:numPr>
              <w:rPr>
                <w:rFonts w:ascii="Times New Roman" w:hAnsi="Times New Roman" w:cs="Times New Roman"/>
                <w:sz w:val="24"/>
                <w:szCs w:val="24"/>
                <w:lang w:eastAsia="ar-SA"/>
              </w:rPr>
            </w:pPr>
            <w:r>
              <w:rPr>
                <w:rFonts w:ascii="Times New Roman" w:hAnsi="Times New Roman" w:cs="Times New Roman"/>
                <w:sz w:val="24"/>
                <w:szCs w:val="24"/>
                <w:lang w:eastAsia="ar-SA"/>
              </w:rPr>
              <w:t xml:space="preserve">Сохранение контингента учащихся </w:t>
            </w:r>
          </w:p>
          <w:p w:rsidR="008E5657" w:rsidRPr="008E5657" w:rsidRDefault="008E5657" w:rsidP="00EE48CF">
            <w:pPr>
              <w:pStyle w:val="a4"/>
              <w:numPr>
                <w:ilvl w:val="0"/>
                <w:numId w:val="55"/>
              </w:numPr>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 xml:space="preserve">Сроки прохождения промежуточной аттестации учащихся, имеющих академическую задолженность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8E5657" w:rsidRPr="008E5657" w:rsidRDefault="008E5657" w:rsidP="008E5657">
            <w:pPr>
              <w:suppressAutoHyphens/>
              <w:spacing w:line="240" w:lineRule="auto"/>
              <w:jc w:val="center"/>
              <w:rPr>
                <w:rFonts w:ascii="Times New Roman" w:eastAsia="Calibri" w:hAnsi="Times New Roman" w:cs="Times New Roman"/>
                <w:b/>
                <w:bCs/>
                <w:sz w:val="24"/>
                <w:szCs w:val="24"/>
                <w:lang w:eastAsia="ar-SA"/>
              </w:rPr>
            </w:pPr>
          </w:p>
        </w:tc>
      </w:tr>
      <w:tr w:rsidR="008E5657" w:rsidRPr="004A2D43" w:rsidTr="00041912">
        <w:trPr>
          <w:trHeight w:val="1179"/>
        </w:trPr>
        <w:tc>
          <w:tcPr>
            <w:tcW w:w="595" w:type="dxa"/>
            <w:tcBorders>
              <w:top w:val="single" w:sz="4" w:space="0" w:color="000000"/>
              <w:left w:val="single" w:sz="4" w:space="0" w:color="000000"/>
              <w:bottom w:val="single" w:sz="4" w:space="0" w:color="000000"/>
            </w:tcBorders>
            <w:shd w:val="clear" w:color="auto" w:fill="auto"/>
          </w:tcPr>
          <w:p w:rsidR="008E5657" w:rsidRPr="004A2D43" w:rsidRDefault="008E5657" w:rsidP="00EE48CF">
            <w:pPr>
              <w:pStyle w:val="a6"/>
              <w:numPr>
                <w:ilvl w:val="0"/>
                <w:numId w:val="94"/>
              </w:numPr>
              <w:suppressAutoHyphens/>
              <w:spacing w:line="240" w:lineRule="auto"/>
              <w:jc w:val="center"/>
              <w:rPr>
                <w:rFonts w:ascii="Times New Roman" w:eastAsia="Calibri" w:hAnsi="Times New Roman" w:cs="Times New Roman"/>
                <w:b/>
                <w:bCs/>
                <w:sz w:val="24"/>
                <w:szCs w:val="24"/>
                <w:lang w:eastAsia="ar-SA"/>
              </w:rPr>
            </w:pPr>
          </w:p>
        </w:tc>
        <w:tc>
          <w:tcPr>
            <w:tcW w:w="3743" w:type="dxa"/>
            <w:tcBorders>
              <w:top w:val="single" w:sz="4" w:space="0" w:color="000000"/>
              <w:left w:val="single" w:sz="4" w:space="0" w:color="000000"/>
              <w:bottom w:val="single" w:sz="4" w:space="0" w:color="000000"/>
            </w:tcBorders>
            <w:shd w:val="clear" w:color="auto" w:fill="auto"/>
          </w:tcPr>
          <w:p w:rsidR="008E5657" w:rsidRPr="008E5657" w:rsidRDefault="008E5657" w:rsidP="00EE48CF">
            <w:pPr>
              <w:pStyle w:val="a6"/>
              <w:numPr>
                <w:ilvl w:val="0"/>
                <w:numId w:val="52"/>
              </w:numPr>
              <w:suppressAutoHyphens/>
              <w:spacing w:line="240" w:lineRule="auto"/>
              <w:rPr>
                <w:rFonts w:ascii="Times New Roman" w:eastAsia="Calibri" w:hAnsi="Times New Roman" w:cs="Times New Roman"/>
                <w:b/>
                <w:bCs/>
                <w:sz w:val="24"/>
                <w:szCs w:val="24"/>
                <w:lang w:eastAsia="ar-SA"/>
              </w:rPr>
            </w:pPr>
            <w:r w:rsidRPr="008E5657">
              <w:rPr>
                <w:rFonts w:ascii="Times New Roman" w:eastAsia="Calibri" w:hAnsi="Times New Roman" w:cs="Times New Roman"/>
                <w:b/>
                <w:bCs/>
                <w:sz w:val="24"/>
                <w:szCs w:val="24"/>
                <w:lang w:eastAsia="ar-SA"/>
              </w:rPr>
              <w:t>О выпуске учащихся 9 классов</w:t>
            </w:r>
          </w:p>
          <w:p w:rsidR="008E5657" w:rsidRPr="008E5657" w:rsidRDefault="008E5657" w:rsidP="00EE48CF">
            <w:pPr>
              <w:pStyle w:val="a6"/>
              <w:numPr>
                <w:ilvl w:val="0"/>
                <w:numId w:val="52"/>
              </w:numPr>
              <w:suppressAutoHyphens/>
              <w:spacing w:line="240" w:lineRule="auto"/>
              <w:rPr>
                <w:rFonts w:ascii="Times New Roman" w:eastAsia="Calibri" w:hAnsi="Times New Roman" w:cs="Times New Roman"/>
                <w:b/>
                <w:bCs/>
                <w:sz w:val="24"/>
                <w:szCs w:val="24"/>
                <w:lang w:eastAsia="ar-SA"/>
              </w:rPr>
            </w:pPr>
            <w:r w:rsidRPr="008E5657">
              <w:rPr>
                <w:rFonts w:ascii="Times New Roman" w:eastAsia="Calibri" w:hAnsi="Times New Roman" w:cs="Times New Roman"/>
                <w:b/>
                <w:bCs/>
                <w:sz w:val="24"/>
                <w:szCs w:val="24"/>
                <w:lang w:eastAsia="ar-SA"/>
              </w:rPr>
              <w:t xml:space="preserve">О награждении выпускников 11 классов медалью «За особые успехи в учении» </w:t>
            </w:r>
          </w:p>
        </w:tc>
        <w:tc>
          <w:tcPr>
            <w:tcW w:w="1717" w:type="dxa"/>
            <w:tcBorders>
              <w:top w:val="single" w:sz="4" w:space="0" w:color="000000"/>
              <w:left w:val="single" w:sz="4" w:space="0" w:color="000000"/>
              <w:bottom w:val="single" w:sz="4" w:space="0" w:color="000000"/>
            </w:tcBorders>
            <w:shd w:val="clear" w:color="auto" w:fill="auto"/>
          </w:tcPr>
          <w:p w:rsidR="008E5657" w:rsidRPr="008E5657" w:rsidRDefault="008E5657" w:rsidP="008E5657">
            <w:pPr>
              <w:suppressAutoHyphens/>
              <w:spacing w:line="240" w:lineRule="auto"/>
              <w:jc w:val="center"/>
              <w:rPr>
                <w:rFonts w:ascii="Times New Roman" w:eastAsia="Calibri" w:hAnsi="Times New Roman" w:cs="Times New Roman"/>
                <w:b/>
                <w:bCs/>
                <w:sz w:val="24"/>
                <w:szCs w:val="24"/>
                <w:lang w:eastAsia="ar-SA"/>
              </w:rPr>
            </w:pPr>
            <w:r w:rsidRPr="008E5657">
              <w:rPr>
                <w:rFonts w:ascii="Times New Roman" w:eastAsia="Calibri" w:hAnsi="Times New Roman" w:cs="Times New Roman"/>
                <w:b/>
                <w:bCs/>
                <w:sz w:val="24"/>
                <w:szCs w:val="24"/>
                <w:lang w:eastAsia="ar-SA"/>
              </w:rPr>
              <w:t>20.06.2020</w:t>
            </w:r>
          </w:p>
        </w:tc>
        <w:tc>
          <w:tcPr>
            <w:tcW w:w="3244" w:type="dxa"/>
            <w:tcBorders>
              <w:top w:val="single" w:sz="4" w:space="0" w:color="000000"/>
              <w:left w:val="single" w:sz="4" w:space="0" w:color="000000"/>
              <w:bottom w:val="single" w:sz="4" w:space="0" w:color="000000"/>
            </w:tcBorders>
          </w:tcPr>
          <w:p w:rsidR="008E5657" w:rsidRPr="008E5657" w:rsidRDefault="008E5657" w:rsidP="00EE48CF">
            <w:pPr>
              <w:pStyle w:val="a4"/>
              <w:numPr>
                <w:ilvl w:val="0"/>
                <w:numId w:val="55"/>
              </w:numPr>
              <w:rPr>
                <w:rFonts w:ascii="Times New Roman" w:hAnsi="Times New Roman" w:cs="Times New Roman"/>
                <w:sz w:val="24"/>
                <w:szCs w:val="24"/>
                <w:lang w:eastAsia="ar-SA"/>
              </w:rPr>
            </w:pPr>
            <w:r w:rsidRPr="008E5657">
              <w:rPr>
                <w:rFonts w:ascii="Times New Roman" w:hAnsi="Times New Roman" w:cs="Times New Roman"/>
                <w:sz w:val="24"/>
                <w:szCs w:val="24"/>
                <w:lang w:eastAsia="ar-SA"/>
              </w:rPr>
              <w:t>Итоги государственной итоговой аттестации – ГИА -9</w:t>
            </w:r>
          </w:p>
          <w:p w:rsidR="008E5657" w:rsidRPr="008E5657" w:rsidRDefault="008E5657" w:rsidP="00EE48CF">
            <w:pPr>
              <w:pStyle w:val="a4"/>
              <w:numPr>
                <w:ilvl w:val="0"/>
                <w:numId w:val="55"/>
              </w:numPr>
              <w:rPr>
                <w:rFonts w:ascii="Times New Roman" w:hAnsi="Times New Roman" w:cs="Times New Roman"/>
                <w:sz w:val="24"/>
                <w:szCs w:val="24"/>
                <w:lang w:eastAsia="ar-SA"/>
              </w:rPr>
            </w:pPr>
            <w:r w:rsidRPr="008E5657">
              <w:rPr>
                <w:rFonts w:ascii="Times New Roman" w:hAnsi="Times New Roman" w:cs="Times New Roman"/>
                <w:sz w:val="24"/>
                <w:szCs w:val="24"/>
                <w:lang w:eastAsia="ar-SA"/>
              </w:rPr>
              <w:t xml:space="preserve">Анализ результатов итоговой аттестации </w:t>
            </w:r>
          </w:p>
          <w:p w:rsidR="008E5657" w:rsidRPr="008E5657" w:rsidRDefault="008E5657" w:rsidP="008E5657">
            <w:pPr>
              <w:pStyle w:val="a4"/>
              <w:ind w:left="360"/>
              <w:rPr>
                <w:sz w:val="24"/>
                <w:szCs w:val="24"/>
                <w:lang w:eastAsia="ar-SA"/>
              </w:rPr>
            </w:pPr>
            <w:r w:rsidRPr="008E5657">
              <w:rPr>
                <w:rFonts w:ascii="Times New Roman" w:hAnsi="Times New Roman" w:cs="Times New Roman"/>
                <w:sz w:val="24"/>
                <w:szCs w:val="24"/>
                <w:lang w:eastAsia="ar-SA"/>
              </w:rPr>
              <w:t>учащихся.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8E5657" w:rsidRPr="008E5657" w:rsidRDefault="008E5657" w:rsidP="008E5657">
            <w:pPr>
              <w:suppressAutoHyphens/>
              <w:spacing w:line="240" w:lineRule="auto"/>
              <w:jc w:val="center"/>
              <w:rPr>
                <w:rFonts w:ascii="Times New Roman" w:eastAsia="Calibri" w:hAnsi="Times New Roman" w:cs="Times New Roman"/>
                <w:b/>
                <w:bCs/>
                <w:sz w:val="24"/>
                <w:szCs w:val="24"/>
                <w:lang w:eastAsia="ar-SA"/>
              </w:rPr>
            </w:pPr>
            <w:r w:rsidRPr="008E5657">
              <w:rPr>
                <w:rFonts w:ascii="Times New Roman" w:eastAsia="Calibri" w:hAnsi="Times New Roman" w:cs="Times New Roman"/>
                <w:b/>
                <w:bCs/>
                <w:sz w:val="24"/>
                <w:szCs w:val="24"/>
                <w:lang w:eastAsia="ar-SA"/>
              </w:rPr>
              <w:t>Администрация, классные руководители, учителя предметники, педагоги-библиотекари</w:t>
            </w:r>
          </w:p>
        </w:tc>
      </w:tr>
      <w:tr w:rsidR="008E5657" w:rsidRPr="004A2D43" w:rsidTr="00041912">
        <w:trPr>
          <w:trHeight w:val="1584"/>
        </w:trPr>
        <w:tc>
          <w:tcPr>
            <w:tcW w:w="595" w:type="dxa"/>
            <w:tcBorders>
              <w:top w:val="single" w:sz="4" w:space="0" w:color="000000"/>
              <w:left w:val="single" w:sz="4" w:space="0" w:color="000000"/>
              <w:bottom w:val="single" w:sz="4" w:space="0" w:color="000000"/>
            </w:tcBorders>
            <w:shd w:val="clear" w:color="auto" w:fill="auto"/>
          </w:tcPr>
          <w:p w:rsidR="008E5657" w:rsidRPr="004A2D43" w:rsidRDefault="008E5657" w:rsidP="00EE48CF">
            <w:pPr>
              <w:pStyle w:val="a6"/>
              <w:numPr>
                <w:ilvl w:val="0"/>
                <w:numId w:val="55"/>
              </w:numPr>
              <w:suppressAutoHyphens/>
              <w:spacing w:line="240" w:lineRule="auto"/>
              <w:jc w:val="center"/>
              <w:rPr>
                <w:rFonts w:ascii="Times New Roman" w:eastAsia="Calibri" w:hAnsi="Times New Roman" w:cs="Times New Roman"/>
                <w:b/>
                <w:bCs/>
                <w:sz w:val="24"/>
                <w:szCs w:val="24"/>
                <w:lang w:eastAsia="ar-SA"/>
              </w:rPr>
            </w:pPr>
          </w:p>
        </w:tc>
        <w:tc>
          <w:tcPr>
            <w:tcW w:w="3743" w:type="dxa"/>
            <w:tcBorders>
              <w:top w:val="single" w:sz="4" w:space="0" w:color="000000"/>
              <w:left w:val="single" w:sz="4" w:space="0" w:color="000000"/>
              <w:bottom w:val="single" w:sz="4" w:space="0" w:color="000000"/>
            </w:tcBorders>
            <w:shd w:val="clear" w:color="auto" w:fill="auto"/>
          </w:tcPr>
          <w:p w:rsidR="008E5657" w:rsidRPr="008E5657" w:rsidRDefault="008E5657" w:rsidP="008E5657">
            <w:pPr>
              <w:suppressAutoHyphens/>
              <w:spacing w:line="240" w:lineRule="auto"/>
              <w:jc w:val="center"/>
              <w:rPr>
                <w:rFonts w:ascii="Times New Roman" w:eastAsia="Calibri" w:hAnsi="Times New Roman" w:cs="Times New Roman"/>
                <w:b/>
                <w:bCs/>
                <w:sz w:val="24"/>
                <w:szCs w:val="24"/>
                <w:lang w:eastAsia="ar-SA"/>
              </w:rPr>
            </w:pPr>
            <w:r w:rsidRPr="008E5657">
              <w:rPr>
                <w:rFonts w:ascii="Times New Roman" w:eastAsia="Calibri" w:hAnsi="Times New Roman" w:cs="Times New Roman"/>
                <w:b/>
                <w:bCs/>
                <w:sz w:val="24"/>
                <w:szCs w:val="24"/>
                <w:lang w:eastAsia="ar-SA"/>
              </w:rPr>
              <w:t xml:space="preserve">О выпуске учащихся 11 классов. </w:t>
            </w:r>
          </w:p>
        </w:tc>
        <w:tc>
          <w:tcPr>
            <w:tcW w:w="1717" w:type="dxa"/>
            <w:tcBorders>
              <w:top w:val="single" w:sz="4" w:space="0" w:color="000000"/>
              <w:left w:val="single" w:sz="4" w:space="0" w:color="000000"/>
              <w:bottom w:val="single" w:sz="4" w:space="0" w:color="000000"/>
            </w:tcBorders>
            <w:shd w:val="clear" w:color="auto" w:fill="auto"/>
          </w:tcPr>
          <w:p w:rsidR="008E5657" w:rsidRPr="008E5657" w:rsidRDefault="008E5657" w:rsidP="008E5657">
            <w:pPr>
              <w:suppressAutoHyphens/>
              <w:spacing w:line="240" w:lineRule="auto"/>
              <w:jc w:val="center"/>
              <w:rPr>
                <w:rFonts w:ascii="Times New Roman" w:eastAsia="Calibri" w:hAnsi="Times New Roman" w:cs="Times New Roman"/>
                <w:b/>
                <w:bCs/>
                <w:sz w:val="24"/>
                <w:szCs w:val="24"/>
                <w:lang w:eastAsia="ar-SA"/>
              </w:rPr>
            </w:pPr>
            <w:r w:rsidRPr="008E5657">
              <w:rPr>
                <w:rFonts w:ascii="Times New Roman" w:eastAsia="Calibri" w:hAnsi="Times New Roman" w:cs="Times New Roman"/>
                <w:b/>
                <w:bCs/>
                <w:sz w:val="24"/>
                <w:szCs w:val="24"/>
                <w:lang w:eastAsia="ar-SA"/>
              </w:rPr>
              <w:t>23.06.2020</w:t>
            </w:r>
          </w:p>
        </w:tc>
        <w:tc>
          <w:tcPr>
            <w:tcW w:w="3244" w:type="dxa"/>
            <w:tcBorders>
              <w:top w:val="single" w:sz="4" w:space="0" w:color="000000"/>
              <w:left w:val="single" w:sz="4" w:space="0" w:color="000000"/>
              <w:bottom w:val="single" w:sz="4" w:space="0" w:color="000000"/>
            </w:tcBorders>
          </w:tcPr>
          <w:p w:rsidR="008E5657" w:rsidRPr="008E5657" w:rsidRDefault="008E5657" w:rsidP="00EE48CF">
            <w:pPr>
              <w:pStyle w:val="a4"/>
              <w:numPr>
                <w:ilvl w:val="0"/>
                <w:numId w:val="56"/>
              </w:numPr>
              <w:rPr>
                <w:rFonts w:ascii="Times New Roman" w:hAnsi="Times New Roman" w:cs="Times New Roman"/>
                <w:sz w:val="24"/>
                <w:szCs w:val="24"/>
                <w:lang w:eastAsia="ar-SA"/>
              </w:rPr>
            </w:pPr>
            <w:r w:rsidRPr="008E5657">
              <w:rPr>
                <w:rFonts w:ascii="Times New Roman" w:hAnsi="Times New Roman" w:cs="Times New Roman"/>
                <w:sz w:val="24"/>
                <w:szCs w:val="24"/>
                <w:lang w:eastAsia="ar-SA"/>
              </w:rPr>
              <w:t>Итоги государственной итоговой аттестации – ГИА -11</w:t>
            </w:r>
          </w:p>
          <w:p w:rsidR="008E5657" w:rsidRPr="008E5657" w:rsidRDefault="008E5657" w:rsidP="00EE48CF">
            <w:pPr>
              <w:pStyle w:val="a4"/>
              <w:numPr>
                <w:ilvl w:val="0"/>
                <w:numId w:val="56"/>
              </w:numPr>
              <w:rPr>
                <w:rFonts w:ascii="Times New Roman" w:hAnsi="Times New Roman" w:cs="Times New Roman"/>
                <w:sz w:val="24"/>
                <w:szCs w:val="24"/>
                <w:lang w:eastAsia="ar-SA"/>
              </w:rPr>
            </w:pPr>
            <w:r w:rsidRPr="008E5657">
              <w:rPr>
                <w:rFonts w:ascii="Times New Roman" w:hAnsi="Times New Roman" w:cs="Times New Roman"/>
                <w:sz w:val="24"/>
                <w:szCs w:val="24"/>
                <w:lang w:eastAsia="ar-SA"/>
              </w:rPr>
              <w:t>Анализ результатов итоговой аттестации учащихся.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8E5657" w:rsidRPr="008E5657" w:rsidRDefault="008E5657" w:rsidP="008E5657">
            <w:pPr>
              <w:suppressAutoHyphens/>
              <w:spacing w:line="240" w:lineRule="auto"/>
              <w:jc w:val="center"/>
              <w:rPr>
                <w:rFonts w:ascii="Times New Roman" w:eastAsia="Calibri" w:hAnsi="Times New Roman" w:cs="Times New Roman"/>
                <w:b/>
                <w:bCs/>
                <w:sz w:val="24"/>
                <w:szCs w:val="24"/>
                <w:lang w:eastAsia="ar-SA"/>
              </w:rPr>
            </w:pPr>
            <w:r w:rsidRPr="008E5657">
              <w:rPr>
                <w:rFonts w:ascii="Times New Roman" w:eastAsia="Calibri" w:hAnsi="Times New Roman" w:cs="Times New Roman"/>
                <w:b/>
                <w:bCs/>
                <w:sz w:val="24"/>
                <w:szCs w:val="24"/>
                <w:lang w:eastAsia="ar-SA"/>
              </w:rPr>
              <w:t>Администрация, классные руководители</w:t>
            </w:r>
          </w:p>
        </w:tc>
      </w:tr>
    </w:tbl>
    <w:p w:rsidR="00E329A7" w:rsidRPr="004A2D43" w:rsidRDefault="00E329A7" w:rsidP="00E329A7">
      <w:pPr>
        <w:suppressAutoHyphens/>
        <w:spacing w:line="240" w:lineRule="auto"/>
        <w:jc w:val="center"/>
        <w:rPr>
          <w:rFonts w:ascii="Times New Roman" w:eastAsia="Calibri" w:hAnsi="Times New Roman" w:cs="Times New Roman"/>
          <w:b/>
          <w:bCs/>
          <w:sz w:val="24"/>
          <w:szCs w:val="24"/>
          <w:lang w:eastAsia="ar-SA"/>
        </w:rPr>
      </w:pPr>
    </w:p>
    <w:p w:rsidR="00E329A7" w:rsidRPr="004A2D43" w:rsidRDefault="00E329A7" w:rsidP="00E329A7">
      <w:pPr>
        <w:suppressAutoHyphens/>
        <w:spacing w:line="240" w:lineRule="auto"/>
        <w:rPr>
          <w:rFonts w:ascii="Times New Roman" w:eastAsia="Calibri" w:hAnsi="Times New Roman" w:cs="Times New Roman"/>
          <w:b/>
          <w:bCs/>
          <w:sz w:val="24"/>
          <w:szCs w:val="24"/>
          <w:lang w:eastAsia="ar-SA"/>
        </w:rPr>
      </w:pPr>
    </w:p>
    <w:p w:rsidR="00D4167E" w:rsidRDefault="00D4167E">
      <w:pPr>
        <w:spacing w:line="200" w:lineRule="exact"/>
        <w:rPr>
          <w:sz w:val="20"/>
          <w:szCs w:val="20"/>
        </w:rPr>
      </w:pPr>
    </w:p>
    <w:p w:rsidR="00D4167E" w:rsidRDefault="00D4167E">
      <w:pPr>
        <w:spacing w:line="269" w:lineRule="exact"/>
        <w:rPr>
          <w:sz w:val="20"/>
          <w:szCs w:val="20"/>
        </w:rPr>
      </w:pPr>
    </w:p>
    <w:p w:rsidR="00D4167E" w:rsidRDefault="00D4167E">
      <w:pPr>
        <w:ind w:left="3860"/>
        <w:rPr>
          <w:sz w:val="20"/>
          <w:szCs w:val="20"/>
        </w:rPr>
      </w:pPr>
      <w:r>
        <w:rPr>
          <w:rFonts w:ascii="Calibri" w:eastAsia="Calibri" w:hAnsi="Calibri" w:cs="Calibri"/>
          <w:b/>
          <w:bCs/>
          <w:color w:val="00000A"/>
          <w:sz w:val="23"/>
          <w:szCs w:val="23"/>
        </w:rPr>
        <w:t>1.6.Структура управления школой.</w:t>
      </w:r>
    </w:p>
    <w:p w:rsidR="00D4167E" w:rsidRDefault="0023789B">
      <w:r>
        <w:rPr>
          <w:noProof/>
          <w:sz w:val="20"/>
          <w:szCs w:val="20"/>
        </w:rPr>
        <w:lastRenderedPageBreak/>
        <w:drawing>
          <wp:anchor distT="0" distB="0" distL="114300" distR="114300" simplePos="0" relativeHeight="252183552" behindDoc="1" locked="0" layoutInCell="0" allowOverlap="1" wp14:anchorId="202F08CF" wp14:editId="4771B02F">
            <wp:simplePos x="0" y="0"/>
            <wp:positionH relativeFrom="column">
              <wp:posOffset>-397510</wp:posOffset>
            </wp:positionH>
            <wp:positionV relativeFrom="paragraph">
              <wp:posOffset>247015</wp:posOffset>
            </wp:positionV>
            <wp:extent cx="6797675" cy="4406265"/>
            <wp:effectExtent l="0" t="0" r="317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srcRect/>
                    <a:stretch>
                      <a:fillRect/>
                    </a:stretch>
                  </pic:blipFill>
                  <pic:spPr bwMode="auto">
                    <a:xfrm>
                      <a:off x="0" y="0"/>
                      <a:ext cx="6797675" cy="4406265"/>
                    </a:xfrm>
                    <a:prstGeom prst="rect">
                      <a:avLst/>
                    </a:prstGeom>
                    <a:noFill/>
                  </pic:spPr>
                </pic:pic>
              </a:graphicData>
            </a:graphic>
          </wp:anchor>
        </w:drawing>
      </w:r>
    </w:p>
    <w:p w:rsidR="0023789B" w:rsidRDefault="0023789B"/>
    <w:p w:rsidR="0023789B" w:rsidRDefault="0023789B"/>
    <w:p w:rsidR="0023789B" w:rsidRDefault="0023789B">
      <w:pPr>
        <w:sectPr w:rsidR="0023789B" w:rsidSect="0023789B">
          <w:pgSz w:w="11900" w:h="16838"/>
          <w:pgMar w:top="1112" w:right="1126" w:bottom="1042" w:left="1276" w:header="0" w:footer="0" w:gutter="0"/>
          <w:cols w:space="720" w:equalWidth="0">
            <w:col w:w="9224"/>
          </w:cols>
        </w:sectPr>
      </w:pPr>
    </w:p>
    <w:p w:rsidR="00D4167E" w:rsidRDefault="00D4167E">
      <w:pPr>
        <w:spacing w:line="233" w:lineRule="auto"/>
        <w:ind w:left="160" w:firstLine="711"/>
        <w:jc w:val="both"/>
        <w:rPr>
          <w:sz w:val="20"/>
          <w:szCs w:val="20"/>
        </w:rPr>
      </w:pPr>
      <w:r>
        <w:rPr>
          <w:rFonts w:ascii="Calibri" w:eastAsia="Calibri" w:hAnsi="Calibri" w:cs="Calibri"/>
          <w:color w:val="00000A"/>
          <w:sz w:val="24"/>
          <w:szCs w:val="24"/>
        </w:rPr>
        <w:lastRenderedPageBreak/>
        <w:t>Управление школой осуществляется согласно Закону Российской Федерации и Республики Башкортостан «Об образовании» на принципах единоначалия и самоуправления. Общественное самоуправление реализуется педсоветом, родительским комитетом, Попечительским советом, Управляющим советом, методсоветом и объединениями учителей-предметников и классных руководителей, Советом профилактики.</w:t>
      </w:r>
    </w:p>
    <w:p w:rsidR="00D4167E" w:rsidRDefault="00D4167E">
      <w:pPr>
        <w:spacing w:line="200" w:lineRule="exact"/>
        <w:rPr>
          <w:sz w:val="20"/>
          <w:szCs w:val="20"/>
        </w:rPr>
      </w:pPr>
    </w:p>
    <w:p w:rsidR="00D4167E" w:rsidRDefault="00D4167E">
      <w:pPr>
        <w:spacing w:line="278" w:lineRule="exact"/>
        <w:rPr>
          <w:sz w:val="20"/>
          <w:szCs w:val="20"/>
        </w:rPr>
      </w:pPr>
    </w:p>
    <w:p w:rsidR="00D4167E" w:rsidRDefault="00D4167E">
      <w:pPr>
        <w:rPr>
          <w:sz w:val="20"/>
          <w:szCs w:val="20"/>
        </w:rPr>
      </w:pPr>
      <w:r>
        <w:rPr>
          <w:rFonts w:ascii="Calibri" w:eastAsia="Calibri" w:hAnsi="Calibri" w:cs="Calibri"/>
          <w:b/>
          <w:bCs/>
          <w:color w:val="00000A"/>
          <w:sz w:val="24"/>
          <w:szCs w:val="24"/>
        </w:rPr>
        <w:t>2.1.Характеристика образовательных программ по ступеням обучения.</w:t>
      </w:r>
    </w:p>
    <w:p w:rsidR="00D4167E" w:rsidRDefault="00D4167E">
      <w:pPr>
        <w:spacing w:line="119" w:lineRule="exact"/>
        <w:rPr>
          <w:sz w:val="20"/>
          <w:szCs w:val="20"/>
        </w:rPr>
      </w:pPr>
    </w:p>
    <w:p w:rsidR="00D4167E" w:rsidRDefault="00D4167E" w:rsidP="00041912">
      <w:pPr>
        <w:jc w:val="center"/>
        <w:rPr>
          <w:sz w:val="20"/>
          <w:szCs w:val="20"/>
        </w:rPr>
      </w:pPr>
      <w:r>
        <w:rPr>
          <w:rFonts w:ascii="Times New Roman" w:eastAsia="Times New Roman" w:hAnsi="Times New Roman" w:cs="Times New Roman"/>
          <w:b/>
          <w:bCs/>
          <w:color w:val="00000A"/>
          <w:sz w:val="24"/>
          <w:szCs w:val="24"/>
          <w:u w:val="single"/>
        </w:rPr>
        <w:t>Пояснительная записка</w:t>
      </w:r>
      <w:r w:rsidR="00041912">
        <w:rPr>
          <w:sz w:val="20"/>
          <w:szCs w:val="20"/>
        </w:rPr>
        <w:t xml:space="preserve"> </w:t>
      </w:r>
      <w:r>
        <w:rPr>
          <w:rFonts w:ascii="Times New Roman" w:eastAsia="Times New Roman" w:hAnsi="Times New Roman" w:cs="Times New Roman"/>
          <w:b/>
          <w:bCs/>
          <w:color w:val="00000A"/>
          <w:sz w:val="24"/>
          <w:szCs w:val="24"/>
          <w:u w:val="single"/>
        </w:rPr>
        <w:t>к учебным планам</w:t>
      </w:r>
    </w:p>
    <w:p w:rsidR="00D4167E" w:rsidRDefault="00D4167E">
      <w:pPr>
        <w:ind w:right="20"/>
        <w:jc w:val="center"/>
        <w:rPr>
          <w:sz w:val="20"/>
          <w:szCs w:val="20"/>
        </w:rPr>
      </w:pPr>
      <w:r>
        <w:rPr>
          <w:rFonts w:ascii="Times New Roman" w:eastAsia="Times New Roman" w:hAnsi="Times New Roman" w:cs="Times New Roman"/>
          <w:b/>
          <w:bCs/>
          <w:color w:val="00000A"/>
          <w:sz w:val="24"/>
          <w:szCs w:val="24"/>
          <w:u w:val="single"/>
        </w:rPr>
        <w:t>Особенности образовательного процесса</w:t>
      </w:r>
    </w:p>
    <w:p w:rsidR="00B21AAC" w:rsidRPr="00041912" w:rsidRDefault="00D4167E" w:rsidP="00041912">
      <w:pPr>
        <w:jc w:val="center"/>
        <w:rPr>
          <w:sz w:val="20"/>
          <w:szCs w:val="20"/>
        </w:rPr>
      </w:pPr>
      <w:r>
        <w:rPr>
          <w:rFonts w:ascii="Times New Roman" w:eastAsia="Times New Roman" w:hAnsi="Times New Roman" w:cs="Times New Roman"/>
          <w:b/>
          <w:bCs/>
          <w:color w:val="00000A"/>
          <w:sz w:val="24"/>
          <w:szCs w:val="24"/>
          <w:u w:val="single"/>
        </w:rPr>
        <w:t>Начальное звено</w:t>
      </w:r>
      <w:r w:rsidR="00B21AAC" w:rsidRPr="00B21AAC">
        <w:rPr>
          <w:rFonts w:ascii="Times New Roman" w:eastAsia="Times New Roman" w:hAnsi="Times New Roman" w:cs="Times New Roman"/>
          <w:b/>
          <w:bCs/>
          <w:color w:val="00000A"/>
          <w:sz w:val="24"/>
          <w:szCs w:val="24"/>
        </w:rPr>
        <w:t xml:space="preserve">  </w:t>
      </w:r>
    </w:p>
    <w:p w:rsidR="00B21AAC" w:rsidRPr="00B21AAC" w:rsidRDefault="00B21AAC" w:rsidP="00B21AAC">
      <w:pPr>
        <w:widowControl w:val="0"/>
        <w:suppressAutoHyphens/>
        <w:spacing w:after="0" w:line="240" w:lineRule="auto"/>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 xml:space="preserve">  Обучение велось  по программам начального общего, основного общего и среднего (полного) общего образования.</w:t>
      </w:r>
    </w:p>
    <w:p w:rsidR="00B21AAC" w:rsidRPr="00B21AAC" w:rsidRDefault="00B21AAC" w:rsidP="00B21AAC">
      <w:pPr>
        <w:widowControl w:val="0"/>
        <w:suppressAutoHyphens/>
        <w:spacing w:after="0" w:line="240" w:lineRule="auto"/>
        <w:rPr>
          <w:rFonts w:ascii="Times New Roman" w:eastAsia="Times New Roman" w:hAnsi="Times New Roman" w:cs="Times New Roman"/>
          <w:kern w:val="1"/>
          <w:sz w:val="24"/>
          <w:szCs w:val="24"/>
          <w:lang w:bidi="hi-IN"/>
        </w:rPr>
      </w:pPr>
      <w:r w:rsidRPr="00B21AAC">
        <w:rPr>
          <w:rFonts w:ascii="Times New Roman" w:eastAsia="Times New Roman" w:hAnsi="Times New Roman" w:cs="Times New Roman"/>
          <w:kern w:val="1"/>
          <w:sz w:val="24"/>
          <w:szCs w:val="24"/>
          <w:lang w:bidi="hi-IN"/>
        </w:rPr>
        <w:t>Учебный план начального общего,</w:t>
      </w:r>
      <w:r w:rsidRPr="00B21AAC">
        <w:rPr>
          <w:rFonts w:ascii="Times New Roman" w:eastAsia="Droid Sans Fallback" w:hAnsi="Times New Roman" w:cs="Lohit Hindi"/>
          <w:kern w:val="1"/>
          <w:sz w:val="24"/>
          <w:szCs w:val="24"/>
          <w:lang w:eastAsia="hi-IN" w:bidi="hi-IN"/>
        </w:rPr>
        <w:t xml:space="preserve"> основного общего и среднего (полного) общего</w:t>
      </w:r>
      <w:r w:rsidRPr="00B21AAC">
        <w:rPr>
          <w:rFonts w:ascii="Times New Roman" w:eastAsia="Times New Roman" w:hAnsi="Times New Roman" w:cs="Times New Roman"/>
          <w:kern w:val="1"/>
          <w:sz w:val="24"/>
          <w:szCs w:val="24"/>
          <w:lang w:bidi="hi-IN"/>
        </w:rPr>
        <w:t xml:space="preserve"> образования формируется с учетом:</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1. Конституция Российской Федерации.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2. Федеральный закон от 29.12.2012 № 273-ФЗ "Об образовании в Российской Федерации".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3. Постановление Правительства РФ от 05.08.2013 № 661 «Об утверждении Правил разработки, утверждения федеральных государственных образовательных стандартов и внесения в них изменений».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4.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 (в ред. Приказа Министерства образования и науки РФ от 29 декабря 2014 г. № 1643, Приказа Министерства образования и науки Российской Федерации от 31 декабря 2015 года № 1576).</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5.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года № 1598.</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6. Федеральный государственный образовательный стандарт образования обучающихся с умственной отсталостью (интеллектуальными нарушениями), утвержденный приказом Министерства образования и науки Российской Федерации от 19 декабря 2014 года № 1599.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7.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ред. Постановления Главного государственного санитарного врача РФ № 81 от 24.12.2015).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8. СанПиН 2.4.2.3286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утвержденные постановлением Главного государственного санитарного врача Российской Федерации от 10 июля 2015 г. № 26.</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9. Письмо Минобрнауки РФ от 8.10.2010 № ИК-1494/19 «О введении третьего часа физической культуры».</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10. Письмо Минобрнауки Российской Федерации от 14 декабря 2015 г. № 09-3564 «О внеурочной деятельности и реализации дополнительных общеобразовательных программ».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11. Приказ Министерства образования и науки Российской Федерации от 31 марта 2014 года № 253 о Федеральном перечне учебников, рекомендованных (допущенных) Министерством образования и науки РФ к использованию в образовательном процессе в общеобразовательных школах.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12. Распоряжение Правительства Российской Федерации от 28 января 2012 г. № 84-р об обязательном изучении комплексного учебного курса «Основы религиозных культур и светской </w:t>
      </w:r>
      <w:r w:rsidRPr="00B21AAC">
        <w:rPr>
          <w:rFonts w:ascii="Times New Roman" w:eastAsia="Droid Sans Fallback" w:hAnsi="Times New Roman" w:cs="Times New Roman"/>
          <w:kern w:val="1"/>
          <w:sz w:val="24"/>
          <w:szCs w:val="24"/>
          <w:lang w:eastAsia="hi-IN" w:bidi="hi-IN"/>
        </w:rPr>
        <w:lastRenderedPageBreak/>
        <w:t xml:space="preserve">этики».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13. Письмо Минобрнауки России от 25.05.2015 г. № 08-761 «Об изучении предметных областей: «Основы религиозных культур и светской этики» и «Основы духовно-нравственной культуры народов России».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14. Конституция Республики Башкортостан.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15. Закон Республики Башкортостан от 1 июля 2013 года № 696-з «Об образовании в Республике Башкортостан».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16. Концепция развития национального образования в Республике Башкортостан от 31.12.2009 г. № УП-730.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17. Закон Республики Башкортостан «О языках народов Республики Башкортостан» № 216-З от 15 февраля 1999 года.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18. Постановление Правительства РБ от 09.12.2013 № 585 "Об утверждении Порядка регламентации и оформления отношений государственной или муниципальной образовательной организации с 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19. Локальные акты школы.</w:t>
      </w:r>
    </w:p>
    <w:p w:rsidR="00B21AAC" w:rsidRPr="00B21AAC" w:rsidRDefault="00B21AAC" w:rsidP="00B21AAC">
      <w:pPr>
        <w:widowControl w:val="0"/>
        <w:suppressAutoHyphens/>
        <w:spacing w:after="0" w:line="240" w:lineRule="auto"/>
        <w:jc w:val="center"/>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b/>
          <w:kern w:val="1"/>
          <w:sz w:val="24"/>
          <w:szCs w:val="24"/>
          <w:u w:val="single"/>
          <w:lang w:val="en-US" w:eastAsia="hi-IN" w:bidi="hi-IN"/>
        </w:rPr>
        <w:t>I</w:t>
      </w:r>
      <w:r w:rsidR="0023789B">
        <w:rPr>
          <w:rFonts w:ascii="Times New Roman" w:eastAsia="Droid Sans Fallback" w:hAnsi="Times New Roman" w:cs="Lohit Hindi"/>
          <w:b/>
          <w:kern w:val="1"/>
          <w:sz w:val="24"/>
          <w:szCs w:val="24"/>
          <w:u w:val="single"/>
          <w:lang w:eastAsia="hi-IN" w:bidi="hi-IN"/>
        </w:rPr>
        <w:t xml:space="preserve"> уровень</w:t>
      </w:r>
      <w:r w:rsidRPr="00B21AAC">
        <w:rPr>
          <w:rFonts w:ascii="Times New Roman" w:eastAsia="Droid Sans Fallback" w:hAnsi="Times New Roman" w:cs="Lohit Hindi"/>
          <w:b/>
          <w:kern w:val="1"/>
          <w:sz w:val="24"/>
          <w:szCs w:val="24"/>
          <w:u w:val="single"/>
          <w:lang w:eastAsia="hi-IN" w:bidi="hi-IN"/>
        </w:rPr>
        <w:t>. 1- 4 классы</w:t>
      </w:r>
    </w:p>
    <w:p w:rsidR="00B21AAC" w:rsidRPr="00B21AAC" w:rsidRDefault="00B21AAC" w:rsidP="00B21AAC">
      <w:pPr>
        <w:widowControl w:val="0"/>
        <w:suppressAutoHyphens/>
        <w:spacing w:after="0" w:line="240" w:lineRule="auto"/>
        <w:jc w:val="center"/>
        <w:rPr>
          <w:rFonts w:ascii="Times New Roman" w:eastAsia="Times New Roman" w:hAnsi="Times New Roman" w:cs="Times New Roman"/>
          <w:kern w:val="1"/>
          <w:sz w:val="24"/>
          <w:szCs w:val="24"/>
          <w:lang w:bidi="hi-IN"/>
        </w:rPr>
      </w:pPr>
    </w:p>
    <w:p w:rsidR="00B21AAC" w:rsidRPr="00B21AAC" w:rsidRDefault="00B21AAC" w:rsidP="00B21AAC">
      <w:pPr>
        <w:widowControl w:val="0"/>
        <w:suppressAutoHyphens/>
        <w:spacing w:after="0" w:line="240" w:lineRule="auto"/>
        <w:jc w:val="both"/>
        <w:rPr>
          <w:rFonts w:ascii="Times New Roman" w:eastAsia="Times New Roman" w:hAnsi="Times New Roman" w:cs="Times New Roman"/>
          <w:b/>
          <w:kern w:val="1"/>
          <w:sz w:val="24"/>
          <w:szCs w:val="24"/>
          <w:u w:val="single"/>
          <w:lang w:bidi="hi-IN"/>
        </w:rPr>
      </w:pPr>
      <w:r w:rsidRPr="00B21AAC">
        <w:rPr>
          <w:rFonts w:ascii="Times New Roman" w:eastAsia="Times New Roman" w:hAnsi="Times New Roman" w:cs="Times New Roman"/>
          <w:kern w:val="1"/>
          <w:sz w:val="24"/>
          <w:szCs w:val="24"/>
          <w:lang w:bidi="hi-IN"/>
        </w:rPr>
        <w:t>Учебный план  в 1-4 классов ориентирован на освоение федеральных государственных стандартов, является частью основной образовательной программы начального общего образования целью реализации которой является</w:t>
      </w:r>
      <w:r w:rsidRPr="00B21AAC">
        <w:rPr>
          <w:rFonts w:ascii="Times New Roman" w:eastAsia="Droid Sans Fallback" w:hAnsi="Times New Roman" w:cs="Times New Roman"/>
          <w:kern w:val="1"/>
          <w:sz w:val="24"/>
          <w:szCs w:val="24"/>
          <w:lang w:eastAsia="hi-IN" w:bidi="hi-IN"/>
        </w:rPr>
        <w:t>— обеспечение выполнения требований ФГОС НОО.</w:t>
      </w:r>
    </w:p>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Достижение поставленной цели при разработке и реализации образовательной организацией основной образовательной программы начального общего образования предусматривает решение следующих основных задач:</w:t>
      </w:r>
    </w:p>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 становление и развитие личности в её индивидуальности, самобытности, уникальности и неповторимости; </w:t>
      </w:r>
    </w:p>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(далее-дети с ОВЗ); </w:t>
      </w:r>
    </w:p>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w:t>
      </w:r>
    </w:p>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организация интеллектуальных и творческих соревнований, научно-технического творчества и проектно-исследовательской деятельности;</w:t>
      </w:r>
    </w:p>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 использование в образовательной деятельности современных образовательных технологий деятельностного типа;</w:t>
      </w:r>
    </w:p>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 предоставление обучающимся возможности для эффективной самостоятельной работы; </w:t>
      </w:r>
    </w:p>
    <w:p w:rsidR="00B21AAC" w:rsidRPr="00B21AAC" w:rsidRDefault="00B21AAC" w:rsidP="00B21AAC">
      <w:pPr>
        <w:widowControl w:val="0"/>
        <w:suppressAutoHyphens/>
        <w:spacing w:after="0" w:line="240" w:lineRule="auto"/>
        <w:jc w:val="both"/>
        <w:rPr>
          <w:rFonts w:ascii="Times New Roman" w:eastAsia="Times New Roman" w:hAnsi="Times New Roman" w:cs="Times New Roman"/>
          <w:b/>
          <w:kern w:val="1"/>
          <w:sz w:val="24"/>
          <w:szCs w:val="24"/>
          <w:u w:val="single"/>
          <w:lang w:bidi="hi-IN"/>
        </w:rPr>
      </w:pPr>
      <w:r w:rsidRPr="00B21AAC">
        <w:rPr>
          <w:rFonts w:ascii="Times New Roman" w:eastAsia="Droid Sans Fallback" w:hAnsi="Times New Roman" w:cs="Times New Roman"/>
          <w:kern w:val="1"/>
          <w:sz w:val="24"/>
          <w:szCs w:val="24"/>
          <w:lang w:eastAsia="hi-IN" w:bidi="hi-IN"/>
        </w:rPr>
        <w:t>– включение обучающихся в процессы познания и преобразования внешкольной социальной среды (населённого пункта, района, города).</w:t>
      </w:r>
    </w:p>
    <w:p w:rsidR="00B21AAC" w:rsidRPr="00B21AAC" w:rsidRDefault="00B21AAC" w:rsidP="00B21AAC">
      <w:pPr>
        <w:widowControl w:val="0"/>
        <w:suppressAutoHyphens/>
        <w:spacing w:after="0" w:line="240" w:lineRule="auto"/>
        <w:jc w:val="both"/>
        <w:rPr>
          <w:rFonts w:ascii="Times New Roman" w:eastAsia="Times New Roman" w:hAnsi="Times New Roman" w:cs="Times New Roman"/>
          <w:kern w:val="1"/>
          <w:sz w:val="24"/>
          <w:szCs w:val="24"/>
          <w:lang w:bidi="hi-IN"/>
        </w:rPr>
      </w:pPr>
      <w:r w:rsidRPr="00B21AAC">
        <w:rPr>
          <w:rFonts w:ascii="Times New Roman" w:eastAsia="Times New Roman" w:hAnsi="Times New Roman" w:cs="Times New Roman"/>
          <w:kern w:val="1"/>
          <w:sz w:val="24"/>
          <w:szCs w:val="24"/>
          <w:lang w:bidi="hi-IN"/>
        </w:rPr>
        <w:t xml:space="preserve">Обучение в начальной школе МБОУ СОШ №10 г. Учалы ведётся по УМК «Школа России». Учебная программа каждого предмета базируется на интегрированной основе общего содержания, отражающей единство и целостность научной картины мира. Создаваемый с учетом особенностей УМК «Школа России» учебный план реализует цели и задачи, определенные в комплектах и </w:t>
      </w:r>
      <w:r w:rsidRPr="00B21AAC">
        <w:rPr>
          <w:rFonts w:ascii="Times New Roman" w:eastAsia="Times New Roman" w:hAnsi="Times New Roman" w:cs="Times New Roman"/>
          <w:kern w:val="1"/>
          <w:sz w:val="24"/>
          <w:szCs w:val="24"/>
          <w:lang w:bidi="hi-IN"/>
        </w:rPr>
        <w:lastRenderedPageBreak/>
        <w:t>сформулированные в пояснительной записке ООП НОО, с ориентацией на планируемые результаты.</w:t>
      </w:r>
    </w:p>
    <w:p w:rsidR="00B21AAC" w:rsidRPr="00B21AAC" w:rsidRDefault="00B21AAC" w:rsidP="00B21AAC">
      <w:pPr>
        <w:widowControl w:val="0"/>
        <w:suppressAutoHyphens/>
        <w:spacing w:after="0" w:line="240" w:lineRule="auto"/>
        <w:jc w:val="both"/>
        <w:rPr>
          <w:rFonts w:ascii="Times New Roman" w:eastAsia="Times New Roman" w:hAnsi="Times New Roman" w:cs="Times New Roman"/>
          <w:kern w:val="1"/>
          <w:sz w:val="24"/>
          <w:szCs w:val="24"/>
          <w:lang w:bidi="hi-IN"/>
        </w:rPr>
      </w:pPr>
      <w:r w:rsidRPr="00B21AAC">
        <w:rPr>
          <w:rFonts w:ascii="Times New Roman" w:eastAsia="Times New Roman" w:hAnsi="Times New Roman" w:cs="Times New Roman"/>
          <w:kern w:val="1"/>
          <w:sz w:val="24"/>
          <w:szCs w:val="24"/>
          <w:lang w:bidi="hi-IN"/>
        </w:rPr>
        <w:t>В 1- 4 классах МБОУ СОШ №10 организована 5-дневная учебная неделя.</w:t>
      </w:r>
    </w:p>
    <w:p w:rsidR="00B21AAC" w:rsidRPr="00B21AAC" w:rsidRDefault="00B21AAC" w:rsidP="00B21AAC">
      <w:pPr>
        <w:widowControl w:val="0"/>
        <w:suppressAutoHyphens/>
        <w:spacing w:after="0" w:line="240" w:lineRule="auto"/>
        <w:jc w:val="both"/>
        <w:rPr>
          <w:rFonts w:ascii="Times New Roman" w:eastAsia="Times New Roman" w:hAnsi="Times New Roman" w:cs="Times New Roman"/>
          <w:kern w:val="1"/>
          <w:sz w:val="24"/>
          <w:szCs w:val="24"/>
          <w:lang w:bidi="hi-IN"/>
        </w:rPr>
      </w:pPr>
      <w:r w:rsidRPr="00B21AAC">
        <w:rPr>
          <w:rFonts w:ascii="Times New Roman" w:eastAsia="Times New Roman" w:hAnsi="Times New Roman" w:cs="Times New Roman"/>
          <w:kern w:val="1"/>
          <w:sz w:val="24"/>
          <w:szCs w:val="24"/>
          <w:lang w:bidi="hi-IN"/>
        </w:rPr>
        <w:t xml:space="preserve">Продолжительность учебного года: </w:t>
      </w:r>
    </w:p>
    <w:p w:rsidR="00B21AAC" w:rsidRPr="00B21AAC" w:rsidRDefault="00B21AAC" w:rsidP="00B21AAC">
      <w:pPr>
        <w:widowControl w:val="0"/>
        <w:suppressAutoHyphens/>
        <w:spacing w:after="0" w:line="240" w:lineRule="auto"/>
        <w:jc w:val="both"/>
        <w:rPr>
          <w:rFonts w:ascii="Times New Roman" w:eastAsia="Times New Roman" w:hAnsi="Times New Roman" w:cs="Times New Roman"/>
          <w:kern w:val="1"/>
          <w:sz w:val="24"/>
          <w:szCs w:val="24"/>
          <w:lang w:bidi="hi-IN"/>
        </w:rPr>
      </w:pPr>
      <w:r w:rsidRPr="00B21AAC">
        <w:rPr>
          <w:rFonts w:ascii="Times New Roman" w:eastAsia="Times New Roman" w:hAnsi="Times New Roman" w:cs="Times New Roman"/>
          <w:kern w:val="1"/>
          <w:sz w:val="24"/>
          <w:szCs w:val="24"/>
          <w:lang w:bidi="hi-IN"/>
        </w:rPr>
        <w:t>1 класс – 33 учебные недели,</w:t>
      </w:r>
      <w:r w:rsidRPr="00B21AAC">
        <w:rPr>
          <w:rFonts w:ascii="Times New Roman" w:eastAsia="Droid Sans Fallback" w:hAnsi="Times New Roman" w:cs="Times New Roman"/>
          <w:kern w:val="1"/>
          <w:sz w:val="24"/>
          <w:szCs w:val="24"/>
          <w:lang w:eastAsia="hi-IN" w:bidi="hi-IN"/>
        </w:rPr>
        <w:t xml:space="preserve"> (</w:t>
      </w:r>
      <w:r w:rsidRPr="00B21AAC">
        <w:rPr>
          <w:rFonts w:ascii="Times New Roman" w:eastAsia="Times New Roman" w:hAnsi="Times New Roman" w:cs="Times New Roman"/>
          <w:kern w:val="1"/>
          <w:sz w:val="24"/>
          <w:szCs w:val="24"/>
          <w:lang w:bidi="hi-IN"/>
        </w:rPr>
        <w:t xml:space="preserve">дополнительные каникулы – в феврале), </w:t>
      </w:r>
    </w:p>
    <w:p w:rsidR="00B21AAC" w:rsidRPr="00B21AAC" w:rsidRDefault="00B21AAC" w:rsidP="00B21AAC">
      <w:pPr>
        <w:widowControl w:val="0"/>
        <w:suppressAutoHyphens/>
        <w:spacing w:after="0" w:line="240" w:lineRule="auto"/>
        <w:jc w:val="both"/>
        <w:rPr>
          <w:rFonts w:ascii="Times New Roman" w:eastAsia="Times New Roman" w:hAnsi="Times New Roman" w:cs="Times New Roman"/>
          <w:kern w:val="1"/>
          <w:sz w:val="24"/>
          <w:szCs w:val="24"/>
          <w:lang w:bidi="hi-IN"/>
        </w:rPr>
      </w:pPr>
      <w:r w:rsidRPr="00B21AAC">
        <w:rPr>
          <w:rFonts w:ascii="Times New Roman" w:eastAsia="Times New Roman" w:hAnsi="Times New Roman" w:cs="Times New Roman"/>
          <w:kern w:val="1"/>
          <w:sz w:val="24"/>
          <w:szCs w:val="24"/>
          <w:lang w:bidi="hi-IN"/>
        </w:rPr>
        <w:t xml:space="preserve"> 2 - 4 классы –34 учебных недель.</w:t>
      </w:r>
    </w:p>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составляет: </w:t>
      </w:r>
    </w:p>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для обучающихся 1-х классов – не более 4 уроков; </w:t>
      </w:r>
    </w:p>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для обучающихся 2-4 классов – не более 5 уроков;</w:t>
      </w:r>
    </w:p>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Расписание уроков составляется отдельно для обязательных и внеурочных занятий. Внеурочные  занятия планируются на дни с наименьшим количеством обязательных уроков. Между началом внеурочных занятий и последним уроком перерыв продолжительностью не менее 45 минут. Общий объем нагрузки в течение дня не превышает: </w:t>
      </w:r>
    </w:p>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для обучающихся 1-х классов – 4 уроков и один раз в неделю – 5 уроков за счет урока физической культуры;</w:t>
      </w:r>
    </w:p>
    <w:p w:rsidR="00B21AAC" w:rsidRPr="00B21AAC" w:rsidRDefault="00B21AAC" w:rsidP="00B21AAC">
      <w:pPr>
        <w:widowControl w:val="0"/>
        <w:suppressAutoHyphens/>
        <w:spacing w:after="0" w:line="240" w:lineRule="auto"/>
        <w:jc w:val="both"/>
        <w:rPr>
          <w:rFonts w:ascii="Times New Roman" w:eastAsia="Times New Roman" w:hAnsi="Times New Roman" w:cs="Times New Roman"/>
          <w:kern w:val="1"/>
          <w:sz w:val="24"/>
          <w:szCs w:val="24"/>
          <w:lang w:bidi="hi-IN"/>
        </w:rPr>
      </w:pPr>
      <w:r w:rsidRPr="00B21AAC">
        <w:rPr>
          <w:rFonts w:ascii="Times New Roman" w:eastAsia="Droid Sans Fallback" w:hAnsi="Times New Roman" w:cs="Times New Roman"/>
          <w:kern w:val="1"/>
          <w:sz w:val="24"/>
          <w:szCs w:val="24"/>
          <w:lang w:eastAsia="hi-IN" w:bidi="hi-IN"/>
        </w:rPr>
        <w:t xml:space="preserve">  - для обучающихся 2-4 классов – 5 уроков и один раз в неделю – 6 уроков за счет урока физической культуры;</w:t>
      </w:r>
    </w:p>
    <w:p w:rsidR="00B21AAC" w:rsidRPr="00B21AAC" w:rsidRDefault="00B21AAC" w:rsidP="00B21AAC">
      <w:pPr>
        <w:widowControl w:val="0"/>
        <w:suppressAutoHyphens/>
        <w:spacing w:after="0" w:line="240" w:lineRule="auto"/>
        <w:jc w:val="both"/>
        <w:rPr>
          <w:rFonts w:ascii="Times New Roman" w:eastAsia="Times New Roman" w:hAnsi="Times New Roman" w:cs="Times New Roman"/>
          <w:kern w:val="1"/>
          <w:sz w:val="24"/>
          <w:szCs w:val="24"/>
          <w:lang w:bidi="hi-IN"/>
        </w:rPr>
      </w:pPr>
      <w:r w:rsidRPr="00B21AAC">
        <w:rPr>
          <w:rFonts w:ascii="Times New Roman" w:eastAsia="Times New Roman" w:hAnsi="Times New Roman" w:cs="Times New Roman"/>
          <w:kern w:val="1"/>
          <w:sz w:val="24"/>
          <w:szCs w:val="24"/>
          <w:lang w:bidi="hi-IN"/>
        </w:rPr>
        <w:t>Продолжительность урока во всех классах не должна превышать 45 минут, за исключением 1 класса. Обучение в 1-м классе осуществляется с соблюдением следующих требований:</w:t>
      </w:r>
    </w:p>
    <w:p w:rsidR="00B21AAC" w:rsidRPr="00B21AAC" w:rsidRDefault="00B21AAC" w:rsidP="00EE48CF">
      <w:pPr>
        <w:widowControl w:val="0"/>
        <w:numPr>
          <w:ilvl w:val="0"/>
          <w:numId w:val="58"/>
        </w:numPr>
        <w:suppressAutoHyphens/>
        <w:spacing w:after="0" w:line="240" w:lineRule="auto"/>
        <w:jc w:val="both"/>
        <w:rPr>
          <w:rFonts w:ascii="Times New Roman" w:eastAsia="Times New Roman" w:hAnsi="Times New Roman" w:cs="Calibri"/>
          <w:kern w:val="1"/>
          <w:sz w:val="24"/>
          <w:szCs w:val="24"/>
          <w:lang w:bidi="hi-IN"/>
        </w:rPr>
      </w:pPr>
      <w:r w:rsidRPr="00B21AAC">
        <w:rPr>
          <w:rFonts w:ascii="Times New Roman" w:eastAsia="Times New Roman" w:hAnsi="Times New Roman" w:cs="Calibri"/>
          <w:kern w:val="1"/>
          <w:sz w:val="24"/>
          <w:szCs w:val="24"/>
          <w:lang w:bidi="hi-IN"/>
        </w:rPr>
        <w:t>учебные занятия проводятся по 5-дневной учебной неделе и только в первую смену;</w:t>
      </w:r>
    </w:p>
    <w:p w:rsidR="00B21AAC" w:rsidRPr="00B21AAC" w:rsidRDefault="00B21AAC" w:rsidP="00B21AAC">
      <w:pPr>
        <w:widowControl w:val="0"/>
        <w:suppressAutoHyphens/>
        <w:spacing w:after="0" w:line="240" w:lineRule="auto"/>
        <w:jc w:val="both"/>
        <w:rPr>
          <w:rFonts w:ascii="Times New Roman" w:eastAsia="Times New Roman" w:hAnsi="Times New Roman" w:cs="Calibri"/>
          <w:kern w:val="1"/>
          <w:sz w:val="24"/>
          <w:szCs w:val="24"/>
          <w:lang w:bidi="hi-IN"/>
        </w:rPr>
      </w:pPr>
      <w:r w:rsidRPr="00B21AAC">
        <w:rPr>
          <w:rFonts w:ascii="Times New Roman" w:eastAsia="Times New Roman" w:hAnsi="Times New Roman" w:cs="Calibri"/>
          <w:kern w:val="1"/>
          <w:sz w:val="24"/>
          <w:szCs w:val="24"/>
          <w:lang w:bidi="hi-IN"/>
        </w:rPr>
        <w:t>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 один раз в неделю – не более 5 уроков, за счёт урока физической культуры. Использование «ступенчатого» режима обучения в первом полугодии осуществляется следующим образом: в сентябре – октябре  четвертый урок и один раз в неделю пятый урок (всего 45 уроков) проводятся в нетрадиционной  форме: целевые  прогулки, экскурсии,  уроки – театрализации, уроки-игры. Содержание нетрадиционных уроков должно быть направлено на развитие и совершенствование движения обучающихся. Уроки в нетрадиционной  форме  распределяются в соответствии с рабочими программами учителей рамках учебного плана следующим образом: 23 урока физической культуры и 22 урока по другим учебным предметам, в том числе: в нетрадиционной форме, которые проводятся последними уроками (4-5 экскурсий по окружающему миру, 3-4 экскурсии по изобразительному искусству, 4-6 нетрадиционных занятий по технологии, 3-4 уроков- театрализаций по музыке, 5-6 уроков-игр и экскурсий по математике (кроме уроков русского языка и литературного чтения).</w:t>
      </w:r>
    </w:p>
    <w:p w:rsidR="00B21AAC" w:rsidRPr="00B21AAC" w:rsidRDefault="00B21AAC" w:rsidP="00B21AAC">
      <w:pPr>
        <w:widowControl w:val="0"/>
        <w:suppressAutoHyphens/>
        <w:spacing w:after="0" w:line="240" w:lineRule="auto"/>
        <w:jc w:val="both"/>
        <w:rPr>
          <w:rFonts w:ascii="Times New Roman" w:eastAsia="Times New Roman" w:hAnsi="Times New Roman" w:cs="Lohit Hindi"/>
          <w:kern w:val="1"/>
          <w:sz w:val="24"/>
          <w:szCs w:val="24"/>
          <w:lang w:eastAsia="hi-IN" w:bidi="hi-IN"/>
        </w:rPr>
      </w:pPr>
      <w:r w:rsidRPr="00B21AAC">
        <w:rPr>
          <w:rFonts w:ascii="Times New Roman" w:eastAsia="Times New Roman" w:hAnsi="Times New Roman" w:cs="Lohit Hindi"/>
          <w:b/>
          <w:kern w:val="1"/>
          <w:sz w:val="24"/>
          <w:szCs w:val="24"/>
          <w:lang w:eastAsia="hi-IN" w:bidi="hi-IN"/>
        </w:rPr>
        <w:t>На индивидуальном обучении</w:t>
      </w:r>
      <w:r w:rsidRPr="00B21AAC">
        <w:rPr>
          <w:rFonts w:ascii="Times New Roman" w:eastAsia="Times New Roman" w:hAnsi="Times New Roman" w:cs="Lohit Hindi"/>
          <w:kern w:val="1"/>
          <w:sz w:val="24"/>
          <w:szCs w:val="24"/>
          <w:lang w:eastAsia="hi-IN" w:bidi="hi-IN"/>
        </w:rPr>
        <w:t xml:space="preserve"> находится 1 ученик начальной  школы:  – 4в класс. Учебный план для него составлен на основе базового плана  в соответствии  с учебной нагрузкой, установленной письмом Министерства образования и науки Российской Федерации от 05.09.2013 №07-1317 «Об организации индивидуального обучения на дому детей-инвалидов и детей, нуждающихся в длительном лечении»,  на основании приказа по школе, справки  ВК. Индивидуальный учебный план  разрабатывается учреждением с участием родителей (законных представителей).</w:t>
      </w:r>
    </w:p>
    <w:p w:rsidR="00B21AAC" w:rsidRPr="00B21AAC" w:rsidRDefault="00B21AAC" w:rsidP="00B21AAC">
      <w:pPr>
        <w:widowControl w:val="0"/>
        <w:shd w:val="clear" w:color="auto" w:fill="FFFFFF"/>
        <w:suppressAutoHyphens/>
        <w:spacing w:before="100" w:beforeAutospacing="1" w:after="100" w:afterAutospacing="1" w:line="240" w:lineRule="auto"/>
        <w:jc w:val="center"/>
        <w:rPr>
          <w:rFonts w:ascii="Times New Roman" w:eastAsia="Times New Roman" w:hAnsi="Times New Roman" w:cs="Times New Roman"/>
          <w:kern w:val="1"/>
          <w:sz w:val="24"/>
          <w:szCs w:val="24"/>
          <w:lang w:bidi="hi-IN"/>
        </w:rPr>
      </w:pPr>
      <w:r w:rsidRPr="00B21AAC">
        <w:rPr>
          <w:rFonts w:ascii="Times New Roman" w:eastAsia="Droid Sans Fallback" w:hAnsi="Times New Roman" w:cs="Times New Roman"/>
          <w:color w:val="000000"/>
          <w:kern w:val="1"/>
          <w:sz w:val="24"/>
          <w:szCs w:val="24"/>
          <w:shd w:val="clear" w:color="auto" w:fill="FFFFFF"/>
          <w:lang w:eastAsia="hi-IN" w:bidi="hi-IN"/>
        </w:rPr>
        <w:t>Учебный план включает </w:t>
      </w:r>
      <w:r w:rsidRPr="00B21AAC">
        <w:rPr>
          <w:rFonts w:ascii="Times New Roman" w:eastAsia="Droid Sans Fallback" w:hAnsi="Times New Roman" w:cs="Times New Roman"/>
          <w:iCs/>
          <w:color w:val="000000"/>
          <w:kern w:val="1"/>
          <w:sz w:val="24"/>
          <w:szCs w:val="24"/>
          <w:shd w:val="clear" w:color="auto" w:fill="FFFFFF"/>
          <w:lang w:eastAsia="hi-IN" w:bidi="hi-IN"/>
        </w:rPr>
        <w:t>обязательную часть и часть, формируемую</w:t>
      </w:r>
      <w:r w:rsidRPr="00B21AAC">
        <w:rPr>
          <w:rFonts w:ascii="Times New Roman" w:eastAsia="Droid Sans Fallback" w:hAnsi="Times New Roman" w:cs="Times New Roman"/>
          <w:color w:val="000000"/>
          <w:kern w:val="1"/>
          <w:sz w:val="24"/>
          <w:szCs w:val="24"/>
          <w:shd w:val="clear" w:color="auto" w:fill="FFFFFF"/>
          <w:lang w:eastAsia="hi-IN" w:bidi="hi-IN"/>
        </w:rPr>
        <w:t> </w:t>
      </w:r>
      <w:r w:rsidRPr="00B21AAC">
        <w:rPr>
          <w:rFonts w:ascii="Times New Roman" w:eastAsia="Droid Sans Fallback" w:hAnsi="Times New Roman" w:cs="Times New Roman"/>
          <w:iCs/>
          <w:color w:val="000000"/>
          <w:kern w:val="1"/>
          <w:sz w:val="24"/>
          <w:szCs w:val="24"/>
          <w:shd w:val="clear" w:color="auto" w:fill="FFFFFF"/>
          <w:lang w:eastAsia="hi-IN" w:bidi="hi-IN"/>
        </w:rPr>
        <w:t>участниками образовательного процесса</w:t>
      </w:r>
      <w:r w:rsidRPr="00B21AAC">
        <w:rPr>
          <w:rFonts w:ascii="Times New Roman" w:eastAsia="Droid Sans Fallback" w:hAnsi="Times New Roman" w:cs="Times New Roman"/>
          <w:color w:val="000000"/>
          <w:kern w:val="1"/>
          <w:sz w:val="24"/>
          <w:szCs w:val="24"/>
          <w:shd w:val="clear" w:color="auto" w:fill="FFFFFF"/>
          <w:lang w:eastAsia="hi-IN" w:bidi="hi-IN"/>
        </w:rPr>
        <w:t>.</w:t>
      </w:r>
    </w:p>
    <w:p w:rsidR="00B21AAC" w:rsidRPr="00B21AAC" w:rsidRDefault="00B21AAC" w:rsidP="00B21AAC">
      <w:pPr>
        <w:widowControl w:val="0"/>
        <w:suppressAutoHyphens/>
        <w:spacing w:after="0" w:line="240" w:lineRule="auto"/>
        <w:jc w:val="both"/>
        <w:rPr>
          <w:rFonts w:ascii="Times New Roman" w:eastAsia="Times New Roman" w:hAnsi="Times New Roman" w:cs="Lohit Hindi"/>
          <w:color w:val="000000"/>
          <w:kern w:val="1"/>
          <w:sz w:val="24"/>
          <w:szCs w:val="24"/>
          <w:lang w:eastAsia="hi-IN" w:bidi="hi-IN"/>
        </w:rPr>
      </w:pPr>
      <w:r w:rsidRPr="00B21AAC">
        <w:rPr>
          <w:rFonts w:ascii="Times New Roman" w:eastAsia="Times New Roman" w:hAnsi="Times New Roman" w:cs="Lohit Hindi"/>
          <w:color w:val="000000"/>
          <w:kern w:val="1"/>
          <w:sz w:val="24"/>
          <w:szCs w:val="24"/>
          <w:lang w:eastAsia="hi-IN" w:bidi="hi-IN"/>
        </w:rPr>
        <w:t>Обязательная часть учебного плана определяет состав обязательных учебных предметов для реализации ООП НОО, и учебное время, отводимое на их изучение по классам (годам) обучения. Каждый учебный предмет решает собственные задачи реализации содержания образования в соответствии с требованиями ФГОС НОО.</w:t>
      </w:r>
    </w:p>
    <w:p w:rsidR="00B21AAC" w:rsidRPr="00B21AAC" w:rsidRDefault="00B21AAC" w:rsidP="00B21AAC">
      <w:pPr>
        <w:widowControl w:val="0"/>
        <w:suppressAutoHyphens/>
        <w:spacing w:after="0" w:line="240" w:lineRule="auto"/>
        <w:jc w:val="both"/>
        <w:rPr>
          <w:rFonts w:ascii="Times New Roman" w:eastAsia="Times New Roman" w:hAnsi="Times New Roman" w:cs="Lohit Hindi"/>
          <w:color w:val="000000"/>
          <w:kern w:val="1"/>
          <w:sz w:val="28"/>
          <w:szCs w:val="28"/>
          <w:lang w:eastAsia="hi-IN" w:bidi="hi-IN"/>
        </w:rPr>
      </w:pPr>
      <w:r w:rsidRPr="00B21AAC">
        <w:rPr>
          <w:rFonts w:ascii="Times New Roman" w:eastAsia="Times New Roman" w:hAnsi="Times New Roman" w:cs="Lohit Hindi"/>
          <w:color w:val="000000"/>
          <w:kern w:val="1"/>
          <w:sz w:val="24"/>
          <w:szCs w:val="24"/>
          <w:lang w:eastAsia="hi-IN" w:bidi="hi-IN"/>
        </w:rPr>
        <w:t>Обязательная часть учебного плана содержит перечень предметных</w:t>
      </w:r>
      <w:r w:rsidRPr="00B21AAC">
        <w:rPr>
          <w:rFonts w:ascii="Times New Roman" w:eastAsia="Times New Roman" w:hAnsi="Times New Roman" w:cs="Lohit Hindi"/>
          <w:color w:val="000000"/>
          <w:kern w:val="1"/>
          <w:sz w:val="28"/>
          <w:szCs w:val="28"/>
          <w:lang w:eastAsia="hi-IN" w:bidi="hi-IN"/>
        </w:rPr>
        <w:t xml:space="preserve"> </w:t>
      </w:r>
      <w:r w:rsidRPr="00B21AAC">
        <w:rPr>
          <w:rFonts w:ascii="Times New Roman" w:eastAsia="Times New Roman" w:hAnsi="Times New Roman" w:cs="Lohit Hindi"/>
          <w:color w:val="000000"/>
          <w:kern w:val="1"/>
          <w:sz w:val="24"/>
          <w:szCs w:val="24"/>
          <w:lang w:eastAsia="hi-IN" w:bidi="hi-IN"/>
        </w:rPr>
        <w:t>областей: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268"/>
        <w:gridCol w:w="6486"/>
      </w:tblGrid>
      <w:tr w:rsidR="00B21AAC" w:rsidRPr="00B21AAC" w:rsidTr="00B21AAC">
        <w:tc>
          <w:tcPr>
            <w:tcW w:w="817" w:type="dxa"/>
          </w:tcPr>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п/п </w:t>
            </w:r>
          </w:p>
        </w:tc>
        <w:tc>
          <w:tcPr>
            <w:tcW w:w="2268" w:type="dxa"/>
          </w:tcPr>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Предметные области </w:t>
            </w:r>
          </w:p>
        </w:tc>
        <w:tc>
          <w:tcPr>
            <w:tcW w:w="6486" w:type="dxa"/>
          </w:tcPr>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Основные задачи реализации содержания</w:t>
            </w:r>
          </w:p>
        </w:tc>
      </w:tr>
      <w:tr w:rsidR="00B21AAC" w:rsidRPr="00B21AAC" w:rsidTr="00B21AAC">
        <w:tc>
          <w:tcPr>
            <w:tcW w:w="817" w:type="dxa"/>
          </w:tcPr>
          <w:p w:rsidR="00B21AAC" w:rsidRPr="00B21AAC" w:rsidRDefault="00B21AAC" w:rsidP="00B21AAC">
            <w:pPr>
              <w:widowControl w:val="0"/>
              <w:suppressAutoHyphens/>
              <w:spacing w:after="0" w:line="240" w:lineRule="auto"/>
              <w:jc w:val="both"/>
              <w:rPr>
                <w:rFonts w:ascii="Times New Roman" w:eastAsia="Times New Roman" w:hAnsi="Times New Roman" w:cs="Times New Roman"/>
                <w:kern w:val="1"/>
                <w:sz w:val="24"/>
                <w:szCs w:val="24"/>
                <w:lang w:bidi="hi-IN"/>
              </w:rPr>
            </w:pPr>
            <w:r w:rsidRPr="00B21AAC">
              <w:rPr>
                <w:rFonts w:ascii="Times New Roman" w:eastAsia="Times New Roman" w:hAnsi="Times New Roman" w:cs="Times New Roman"/>
                <w:kern w:val="1"/>
                <w:sz w:val="24"/>
                <w:szCs w:val="24"/>
                <w:lang w:bidi="hi-IN"/>
              </w:rPr>
              <w:t>1.</w:t>
            </w:r>
          </w:p>
        </w:tc>
        <w:tc>
          <w:tcPr>
            <w:tcW w:w="2268" w:type="dxa"/>
          </w:tcPr>
          <w:p w:rsidR="00B21AAC" w:rsidRPr="00B21AAC" w:rsidRDefault="00B21AAC" w:rsidP="00B21AAC">
            <w:pPr>
              <w:widowControl w:val="0"/>
              <w:suppressAutoHyphens/>
              <w:spacing w:after="0" w:line="240" w:lineRule="auto"/>
              <w:jc w:val="both"/>
              <w:rPr>
                <w:rFonts w:ascii="Times New Roman" w:eastAsia="Times New Roman" w:hAnsi="Times New Roman" w:cs="Times New Roman"/>
                <w:kern w:val="1"/>
                <w:sz w:val="24"/>
                <w:szCs w:val="24"/>
                <w:lang w:bidi="hi-IN"/>
              </w:rPr>
            </w:pPr>
            <w:r w:rsidRPr="00B21AAC">
              <w:rPr>
                <w:rFonts w:ascii="Times New Roman" w:eastAsia="Droid Sans Fallback" w:hAnsi="Times New Roman" w:cs="Times New Roman"/>
                <w:kern w:val="1"/>
                <w:sz w:val="24"/>
                <w:szCs w:val="24"/>
                <w:lang w:eastAsia="hi-IN" w:bidi="hi-IN"/>
              </w:rPr>
              <w:t>Русский язык и литературное чтение</w:t>
            </w:r>
          </w:p>
        </w:tc>
        <w:tc>
          <w:tcPr>
            <w:tcW w:w="6486" w:type="dxa"/>
          </w:tcPr>
          <w:p w:rsidR="00B21AAC" w:rsidRPr="00B21AAC" w:rsidRDefault="00B21AAC" w:rsidP="00B21AAC">
            <w:pPr>
              <w:widowControl w:val="0"/>
              <w:suppressAutoHyphens/>
              <w:spacing w:after="0" w:line="240" w:lineRule="auto"/>
              <w:jc w:val="both"/>
              <w:rPr>
                <w:rFonts w:ascii="Times New Roman" w:eastAsia="Times New Roman" w:hAnsi="Times New Roman" w:cs="Times New Roman"/>
                <w:kern w:val="1"/>
                <w:sz w:val="24"/>
                <w:szCs w:val="24"/>
                <w:lang w:bidi="hi-IN"/>
              </w:rPr>
            </w:pPr>
            <w:r w:rsidRPr="00B21AAC">
              <w:rPr>
                <w:rFonts w:ascii="Times New Roman" w:eastAsia="Droid Sans Fallback" w:hAnsi="Times New Roman" w:cs="Times New Roman"/>
                <w:kern w:val="1"/>
                <w:sz w:val="24"/>
                <w:szCs w:val="24"/>
                <w:lang w:eastAsia="hi-IN" w:bidi="hi-IN"/>
              </w:rPr>
              <w:t xml:space="preserve">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w:t>
            </w:r>
            <w:r w:rsidRPr="00B21AAC">
              <w:rPr>
                <w:rFonts w:ascii="Times New Roman" w:eastAsia="Droid Sans Fallback" w:hAnsi="Times New Roman" w:cs="Times New Roman"/>
                <w:kern w:val="1"/>
                <w:sz w:val="24"/>
                <w:szCs w:val="24"/>
                <w:lang w:eastAsia="hi-IN" w:bidi="hi-IN"/>
              </w:rPr>
              <w:lastRenderedPageBreak/>
              <w:t>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B21AAC" w:rsidRPr="00B21AAC" w:rsidTr="00B21AAC">
        <w:tc>
          <w:tcPr>
            <w:tcW w:w="817" w:type="dxa"/>
          </w:tcPr>
          <w:p w:rsidR="00B21AAC" w:rsidRPr="00B21AAC" w:rsidRDefault="00B21AAC" w:rsidP="00B21AAC">
            <w:pPr>
              <w:widowControl w:val="0"/>
              <w:suppressAutoHyphens/>
              <w:spacing w:after="0" w:line="240" w:lineRule="auto"/>
              <w:jc w:val="both"/>
              <w:rPr>
                <w:rFonts w:ascii="Times New Roman" w:eastAsia="Times New Roman" w:hAnsi="Times New Roman" w:cs="Times New Roman"/>
                <w:kern w:val="1"/>
                <w:sz w:val="24"/>
                <w:szCs w:val="24"/>
                <w:lang w:bidi="hi-IN"/>
              </w:rPr>
            </w:pPr>
            <w:r w:rsidRPr="00B21AAC">
              <w:rPr>
                <w:rFonts w:ascii="Times New Roman" w:eastAsia="Times New Roman" w:hAnsi="Times New Roman" w:cs="Times New Roman"/>
                <w:kern w:val="1"/>
                <w:sz w:val="24"/>
                <w:szCs w:val="24"/>
                <w:lang w:bidi="hi-IN"/>
              </w:rPr>
              <w:lastRenderedPageBreak/>
              <w:t>2.</w:t>
            </w:r>
          </w:p>
        </w:tc>
        <w:tc>
          <w:tcPr>
            <w:tcW w:w="2268" w:type="dxa"/>
          </w:tcPr>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Родной язык и литературное чтение на родном языке </w:t>
            </w:r>
          </w:p>
        </w:tc>
        <w:tc>
          <w:tcPr>
            <w:tcW w:w="6486" w:type="dxa"/>
          </w:tcPr>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 - 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B21AAC" w:rsidRPr="00B21AAC" w:rsidTr="00B21AAC">
        <w:tc>
          <w:tcPr>
            <w:tcW w:w="817" w:type="dxa"/>
          </w:tcPr>
          <w:p w:rsidR="00B21AAC" w:rsidRPr="00B21AAC" w:rsidRDefault="00B21AAC" w:rsidP="00B21AAC">
            <w:pPr>
              <w:widowControl w:val="0"/>
              <w:suppressAutoHyphens/>
              <w:spacing w:after="0" w:line="240" w:lineRule="auto"/>
              <w:jc w:val="both"/>
              <w:rPr>
                <w:rFonts w:ascii="Times New Roman" w:eastAsia="Times New Roman" w:hAnsi="Times New Roman" w:cs="Times New Roman"/>
                <w:kern w:val="1"/>
                <w:sz w:val="24"/>
                <w:szCs w:val="24"/>
                <w:lang w:bidi="hi-IN"/>
              </w:rPr>
            </w:pPr>
            <w:r w:rsidRPr="00B21AAC">
              <w:rPr>
                <w:rFonts w:ascii="Times New Roman" w:eastAsia="Times New Roman" w:hAnsi="Times New Roman" w:cs="Times New Roman"/>
                <w:kern w:val="1"/>
                <w:sz w:val="24"/>
                <w:szCs w:val="24"/>
                <w:lang w:bidi="hi-IN"/>
              </w:rPr>
              <w:t>3.</w:t>
            </w:r>
          </w:p>
        </w:tc>
        <w:tc>
          <w:tcPr>
            <w:tcW w:w="2268" w:type="dxa"/>
          </w:tcPr>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Иностранный язык </w:t>
            </w:r>
          </w:p>
        </w:tc>
        <w:tc>
          <w:tcPr>
            <w:tcW w:w="6486" w:type="dxa"/>
          </w:tcPr>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12 чувств, способностей к творческой деятельности на иностранном языке </w:t>
            </w:r>
          </w:p>
        </w:tc>
      </w:tr>
      <w:tr w:rsidR="00B21AAC" w:rsidRPr="00B21AAC" w:rsidTr="00B21AAC">
        <w:tc>
          <w:tcPr>
            <w:tcW w:w="817" w:type="dxa"/>
          </w:tcPr>
          <w:p w:rsidR="00B21AAC" w:rsidRPr="00B21AAC" w:rsidRDefault="00B21AAC" w:rsidP="00B21AAC">
            <w:pPr>
              <w:widowControl w:val="0"/>
              <w:suppressAutoHyphens/>
              <w:spacing w:after="0" w:line="240" w:lineRule="auto"/>
              <w:jc w:val="both"/>
              <w:rPr>
                <w:rFonts w:ascii="Times New Roman" w:eastAsia="Times New Roman" w:hAnsi="Times New Roman" w:cs="Times New Roman"/>
                <w:kern w:val="1"/>
                <w:sz w:val="24"/>
                <w:szCs w:val="24"/>
                <w:lang w:bidi="hi-IN"/>
              </w:rPr>
            </w:pPr>
            <w:r w:rsidRPr="00B21AAC">
              <w:rPr>
                <w:rFonts w:ascii="Times New Roman" w:eastAsia="Times New Roman" w:hAnsi="Times New Roman" w:cs="Times New Roman"/>
                <w:kern w:val="1"/>
                <w:sz w:val="24"/>
                <w:szCs w:val="24"/>
                <w:lang w:bidi="hi-IN"/>
              </w:rPr>
              <w:t>4.</w:t>
            </w:r>
          </w:p>
        </w:tc>
        <w:tc>
          <w:tcPr>
            <w:tcW w:w="2268" w:type="dxa"/>
          </w:tcPr>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Математика и информатика </w:t>
            </w:r>
          </w:p>
        </w:tc>
        <w:tc>
          <w:tcPr>
            <w:tcW w:w="6486" w:type="dxa"/>
          </w:tcPr>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B21AAC" w:rsidRPr="00B21AAC" w:rsidTr="00B21AAC">
        <w:tc>
          <w:tcPr>
            <w:tcW w:w="817" w:type="dxa"/>
          </w:tcPr>
          <w:p w:rsidR="00B21AAC" w:rsidRPr="00B21AAC" w:rsidRDefault="00B21AAC" w:rsidP="00B21AAC">
            <w:pPr>
              <w:widowControl w:val="0"/>
              <w:suppressAutoHyphens/>
              <w:spacing w:after="0" w:line="240" w:lineRule="auto"/>
              <w:jc w:val="both"/>
              <w:rPr>
                <w:rFonts w:ascii="Times New Roman" w:eastAsia="Times New Roman" w:hAnsi="Times New Roman" w:cs="Times New Roman"/>
                <w:kern w:val="1"/>
                <w:sz w:val="24"/>
                <w:szCs w:val="24"/>
                <w:lang w:bidi="hi-IN"/>
              </w:rPr>
            </w:pPr>
            <w:r w:rsidRPr="00B21AAC">
              <w:rPr>
                <w:rFonts w:ascii="Times New Roman" w:eastAsia="Times New Roman" w:hAnsi="Times New Roman" w:cs="Times New Roman"/>
                <w:kern w:val="1"/>
                <w:sz w:val="24"/>
                <w:szCs w:val="24"/>
                <w:lang w:bidi="hi-IN"/>
              </w:rPr>
              <w:t>5.</w:t>
            </w:r>
          </w:p>
        </w:tc>
        <w:tc>
          <w:tcPr>
            <w:tcW w:w="2268" w:type="dxa"/>
          </w:tcPr>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Обществознание и естествознание (Окружающий мир) </w:t>
            </w:r>
          </w:p>
        </w:tc>
        <w:tc>
          <w:tcPr>
            <w:tcW w:w="6486" w:type="dxa"/>
          </w:tcPr>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B21AAC" w:rsidRPr="00B21AAC" w:rsidTr="00B21AAC">
        <w:tc>
          <w:tcPr>
            <w:tcW w:w="817" w:type="dxa"/>
          </w:tcPr>
          <w:p w:rsidR="00B21AAC" w:rsidRPr="00B21AAC" w:rsidRDefault="00B21AAC" w:rsidP="00B21AAC">
            <w:pPr>
              <w:widowControl w:val="0"/>
              <w:suppressAutoHyphens/>
              <w:spacing w:after="0" w:line="240" w:lineRule="auto"/>
              <w:jc w:val="both"/>
              <w:rPr>
                <w:rFonts w:ascii="Times New Roman" w:eastAsia="Times New Roman" w:hAnsi="Times New Roman" w:cs="Times New Roman"/>
                <w:kern w:val="1"/>
                <w:sz w:val="24"/>
                <w:szCs w:val="24"/>
                <w:lang w:bidi="hi-IN"/>
              </w:rPr>
            </w:pPr>
            <w:r w:rsidRPr="00B21AAC">
              <w:rPr>
                <w:rFonts w:ascii="Times New Roman" w:eastAsia="Times New Roman" w:hAnsi="Times New Roman" w:cs="Times New Roman"/>
                <w:kern w:val="1"/>
                <w:sz w:val="24"/>
                <w:szCs w:val="24"/>
                <w:lang w:bidi="hi-IN"/>
              </w:rPr>
              <w:t>6.</w:t>
            </w:r>
          </w:p>
        </w:tc>
        <w:tc>
          <w:tcPr>
            <w:tcW w:w="2268" w:type="dxa"/>
          </w:tcPr>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Основы религиозных культур и светской этики </w:t>
            </w:r>
          </w:p>
        </w:tc>
        <w:tc>
          <w:tcPr>
            <w:tcW w:w="6486" w:type="dxa"/>
          </w:tcPr>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B21AAC" w:rsidRPr="00B21AAC" w:rsidTr="00B21AAC">
        <w:tc>
          <w:tcPr>
            <w:tcW w:w="817" w:type="dxa"/>
          </w:tcPr>
          <w:p w:rsidR="00B21AAC" w:rsidRPr="00B21AAC" w:rsidRDefault="00B21AAC" w:rsidP="00B21AAC">
            <w:pPr>
              <w:widowControl w:val="0"/>
              <w:suppressAutoHyphens/>
              <w:spacing w:after="0" w:line="240" w:lineRule="auto"/>
              <w:jc w:val="both"/>
              <w:rPr>
                <w:rFonts w:ascii="Times New Roman" w:eastAsia="Times New Roman" w:hAnsi="Times New Roman" w:cs="Times New Roman"/>
                <w:kern w:val="1"/>
                <w:sz w:val="24"/>
                <w:szCs w:val="24"/>
                <w:lang w:bidi="hi-IN"/>
              </w:rPr>
            </w:pPr>
            <w:r w:rsidRPr="00B21AAC">
              <w:rPr>
                <w:rFonts w:ascii="Times New Roman" w:eastAsia="Times New Roman" w:hAnsi="Times New Roman" w:cs="Times New Roman"/>
                <w:kern w:val="1"/>
                <w:sz w:val="24"/>
                <w:szCs w:val="24"/>
                <w:lang w:bidi="hi-IN"/>
              </w:rPr>
              <w:t>7.</w:t>
            </w:r>
          </w:p>
        </w:tc>
        <w:tc>
          <w:tcPr>
            <w:tcW w:w="2268" w:type="dxa"/>
          </w:tcPr>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Искусство </w:t>
            </w:r>
          </w:p>
        </w:tc>
        <w:tc>
          <w:tcPr>
            <w:tcW w:w="6486" w:type="dxa"/>
          </w:tcPr>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tc>
      </w:tr>
      <w:tr w:rsidR="00B21AAC" w:rsidRPr="00B21AAC" w:rsidTr="00B21AAC">
        <w:tc>
          <w:tcPr>
            <w:tcW w:w="817" w:type="dxa"/>
          </w:tcPr>
          <w:p w:rsidR="00B21AAC" w:rsidRPr="00B21AAC" w:rsidRDefault="00B21AAC" w:rsidP="00B21AAC">
            <w:pPr>
              <w:widowControl w:val="0"/>
              <w:suppressAutoHyphens/>
              <w:spacing w:after="0" w:line="240" w:lineRule="auto"/>
              <w:jc w:val="both"/>
              <w:rPr>
                <w:rFonts w:ascii="Times New Roman" w:eastAsia="Times New Roman" w:hAnsi="Times New Roman" w:cs="Times New Roman"/>
                <w:kern w:val="1"/>
                <w:sz w:val="24"/>
                <w:szCs w:val="24"/>
                <w:lang w:bidi="hi-IN"/>
              </w:rPr>
            </w:pPr>
            <w:r w:rsidRPr="00B21AAC">
              <w:rPr>
                <w:rFonts w:ascii="Times New Roman" w:eastAsia="Times New Roman" w:hAnsi="Times New Roman" w:cs="Times New Roman"/>
                <w:kern w:val="1"/>
                <w:sz w:val="24"/>
                <w:szCs w:val="24"/>
                <w:lang w:bidi="hi-IN"/>
              </w:rPr>
              <w:t>8.</w:t>
            </w:r>
          </w:p>
        </w:tc>
        <w:tc>
          <w:tcPr>
            <w:tcW w:w="2268" w:type="dxa"/>
          </w:tcPr>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Технология </w:t>
            </w:r>
          </w:p>
        </w:tc>
        <w:tc>
          <w:tcPr>
            <w:tcW w:w="6486" w:type="dxa"/>
          </w:tcPr>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w:t>
            </w:r>
          </w:p>
        </w:tc>
      </w:tr>
      <w:tr w:rsidR="00B21AAC" w:rsidRPr="00B21AAC" w:rsidTr="00B21AAC">
        <w:tc>
          <w:tcPr>
            <w:tcW w:w="817" w:type="dxa"/>
          </w:tcPr>
          <w:p w:rsidR="00B21AAC" w:rsidRPr="00B21AAC" w:rsidRDefault="00B21AAC" w:rsidP="00B21AAC">
            <w:pPr>
              <w:widowControl w:val="0"/>
              <w:suppressAutoHyphens/>
              <w:spacing w:after="0" w:line="240" w:lineRule="auto"/>
              <w:jc w:val="both"/>
              <w:rPr>
                <w:rFonts w:ascii="Times New Roman" w:eastAsia="Times New Roman" w:hAnsi="Times New Roman" w:cs="Times New Roman"/>
                <w:kern w:val="1"/>
                <w:sz w:val="24"/>
                <w:szCs w:val="24"/>
                <w:lang w:bidi="hi-IN"/>
              </w:rPr>
            </w:pPr>
            <w:r w:rsidRPr="00B21AAC">
              <w:rPr>
                <w:rFonts w:ascii="Times New Roman" w:eastAsia="Times New Roman" w:hAnsi="Times New Roman" w:cs="Times New Roman"/>
                <w:kern w:val="1"/>
                <w:sz w:val="24"/>
                <w:szCs w:val="24"/>
                <w:lang w:bidi="hi-IN"/>
              </w:rPr>
              <w:t>9.</w:t>
            </w:r>
          </w:p>
        </w:tc>
        <w:tc>
          <w:tcPr>
            <w:tcW w:w="2268" w:type="dxa"/>
          </w:tcPr>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Физическая культура </w:t>
            </w:r>
          </w:p>
        </w:tc>
        <w:tc>
          <w:tcPr>
            <w:tcW w:w="6486" w:type="dxa"/>
          </w:tcPr>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B21AAC" w:rsidRPr="00B21AAC" w:rsidRDefault="00B21AAC" w:rsidP="00B21AAC">
      <w:pPr>
        <w:widowControl w:val="0"/>
        <w:suppressAutoHyphens/>
        <w:spacing w:after="0" w:line="240" w:lineRule="auto"/>
        <w:jc w:val="both"/>
        <w:rPr>
          <w:rFonts w:ascii="Times New Roman" w:eastAsia="Times New Roman" w:hAnsi="Times New Roman" w:cs="Times New Roman"/>
          <w:kern w:val="1"/>
          <w:sz w:val="24"/>
          <w:szCs w:val="24"/>
          <w:lang w:bidi="hi-IN"/>
        </w:rPr>
      </w:pP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b/>
          <w:sz w:val="24"/>
          <w:szCs w:val="24"/>
        </w:rPr>
        <w:t>Предметная область русский язык и литературное чтение</w:t>
      </w:r>
      <w:r w:rsidRPr="00B21AAC">
        <w:rPr>
          <w:rFonts w:ascii="Times New Roman" w:eastAsia="Times New Roman" w:hAnsi="Times New Roman" w:cs="Times New Roman"/>
          <w:sz w:val="24"/>
          <w:szCs w:val="24"/>
        </w:rPr>
        <w:t xml:space="preserve"> представлено предметами русский язык и литературное чтение.          </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 xml:space="preserve">Изучение </w:t>
      </w:r>
      <w:r w:rsidRPr="00B21AAC">
        <w:rPr>
          <w:rFonts w:ascii="Times New Roman" w:eastAsia="Times New Roman" w:hAnsi="Times New Roman" w:cs="Times New Roman"/>
          <w:b/>
          <w:sz w:val="24"/>
          <w:szCs w:val="24"/>
        </w:rPr>
        <w:t>русского языка</w:t>
      </w:r>
      <w:r w:rsidRPr="00B21AAC">
        <w:rPr>
          <w:rFonts w:ascii="Times New Roman" w:eastAsia="Times New Roman" w:hAnsi="Times New Roman" w:cs="Times New Roman"/>
          <w:sz w:val="24"/>
          <w:szCs w:val="24"/>
        </w:rPr>
        <w:t xml:space="preserve"> в начальной школе направлено на достижение следующих целей:</w:t>
      </w:r>
    </w:p>
    <w:p w:rsidR="00B21AAC" w:rsidRPr="00B21AAC" w:rsidRDefault="00B21AAC" w:rsidP="00EE48CF">
      <w:pPr>
        <w:widowControl w:val="0"/>
        <w:numPr>
          <w:ilvl w:val="0"/>
          <w:numId w:val="61"/>
        </w:numPr>
        <w:suppressAutoHyphens/>
        <w:spacing w:after="0" w:line="240" w:lineRule="auto"/>
        <w:ind w:left="794"/>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развитие речи, мышления, воображения школьников, способности выбирать средства языка в соответствии с условиями общения;</w:t>
      </w:r>
    </w:p>
    <w:p w:rsidR="00B21AAC" w:rsidRPr="00B21AAC" w:rsidRDefault="00B21AAC" w:rsidP="00EE48CF">
      <w:pPr>
        <w:widowControl w:val="0"/>
        <w:numPr>
          <w:ilvl w:val="0"/>
          <w:numId w:val="61"/>
        </w:numPr>
        <w:suppressAutoHyphens/>
        <w:spacing w:after="0" w:line="240" w:lineRule="auto"/>
        <w:ind w:left="794"/>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 xml:space="preserve"> воспитание позитивного эмоционально-ценностного отношения к</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русскому языку, чувства сопричастности к сохранению его уникальности и чистоты;</w:t>
      </w:r>
    </w:p>
    <w:p w:rsidR="00B21AAC" w:rsidRPr="00B21AAC" w:rsidRDefault="00B21AAC" w:rsidP="00EE48CF">
      <w:pPr>
        <w:widowControl w:val="0"/>
        <w:numPr>
          <w:ilvl w:val="0"/>
          <w:numId w:val="61"/>
        </w:numPr>
        <w:suppressAutoHyphens/>
        <w:spacing w:after="0" w:line="240" w:lineRule="auto"/>
        <w:ind w:left="794"/>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пробуждение познавательного интереса к русскому слову, стремления совершенствовать свою речь.</w:t>
      </w:r>
    </w:p>
    <w:p w:rsidR="00B21AAC" w:rsidRPr="00B21AAC" w:rsidRDefault="00B21AAC" w:rsidP="00EE48CF">
      <w:pPr>
        <w:widowControl w:val="0"/>
        <w:numPr>
          <w:ilvl w:val="0"/>
          <w:numId w:val="61"/>
        </w:numPr>
        <w:suppressAutoHyphens/>
        <w:spacing w:after="0" w:line="240" w:lineRule="auto"/>
        <w:ind w:left="794"/>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освоение первоначальных знаний о лексике, фонетике, грамматике русского языка;</w:t>
      </w:r>
    </w:p>
    <w:p w:rsidR="00B21AAC" w:rsidRPr="00B21AAC" w:rsidRDefault="00B21AAC" w:rsidP="00EE48CF">
      <w:pPr>
        <w:widowControl w:val="0"/>
        <w:numPr>
          <w:ilvl w:val="0"/>
          <w:numId w:val="61"/>
        </w:numPr>
        <w:suppressAutoHyphens/>
        <w:spacing w:after="0" w:line="240" w:lineRule="auto"/>
        <w:ind w:left="794"/>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овладение умениями правильно писать и читать, участвовать в диалоге,</w:t>
      </w:r>
    </w:p>
    <w:p w:rsidR="00B21AAC" w:rsidRPr="00B21AAC" w:rsidRDefault="00B21AAC" w:rsidP="00EE48CF">
      <w:pPr>
        <w:widowControl w:val="0"/>
        <w:numPr>
          <w:ilvl w:val="0"/>
          <w:numId w:val="61"/>
        </w:numPr>
        <w:suppressAutoHyphens/>
        <w:spacing w:after="0" w:line="240" w:lineRule="auto"/>
        <w:ind w:left="794"/>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составлять несложные монологические высказывания и письменные тексты-описания и повествования небольшого объема; овладение  основами делового письма (написание записки, адреса, письма).</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 xml:space="preserve">Предмет </w:t>
      </w:r>
      <w:r w:rsidRPr="00B21AAC">
        <w:rPr>
          <w:rFonts w:ascii="Times New Roman" w:eastAsia="Times New Roman" w:hAnsi="Times New Roman" w:cs="Times New Roman"/>
          <w:b/>
          <w:sz w:val="24"/>
          <w:szCs w:val="24"/>
        </w:rPr>
        <w:t>«Литературное чтение»</w:t>
      </w:r>
      <w:r w:rsidRPr="00B21AAC">
        <w:rPr>
          <w:rFonts w:ascii="Times New Roman" w:eastAsia="Times New Roman" w:hAnsi="Times New Roman" w:cs="Times New Roman"/>
          <w:sz w:val="24"/>
          <w:szCs w:val="24"/>
        </w:rPr>
        <w:t xml:space="preserve"> в начальной школе ориентирован на реализацию следующих целей:</w:t>
      </w:r>
    </w:p>
    <w:p w:rsidR="00B21AAC" w:rsidRPr="00B21AAC" w:rsidRDefault="00B21AAC" w:rsidP="00EE48CF">
      <w:pPr>
        <w:widowControl w:val="0"/>
        <w:numPr>
          <w:ilvl w:val="0"/>
          <w:numId w:val="62"/>
        </w:numPr>
        <w:suppressAutoHyphens/>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формирование читателя-школьника с развитыми нравственными и эстетическими чувствами, способного к творческой деятельности;</w:t>
      </w:r>
    </w:p>
    <w:p w:rsidR="00B21AAC" w:rsidRPr="00B21AAC" w:rsidRDefault="00B21AAC" w:rsidP="00EE48CF">
      <w:pPr>
        <w:widowControl w:val="0"/>
        <w:numPr>
          <w:ilvl w:val="0"/>
          <w:numId w:val="62"/>
        </w:numPr>
        <w:suppressAutoHyphens/>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формирование и совершенствование всех видов речевой деятельности младшего школьника (слушание, чтение, говорение, письмо, различные виды пересказа);</w:t>
      </w:r>
    </w:p>
    <w:p w:rsidR="00B21AAC" w:rsidRPr="00B21AAC" w:rsidRDefault="00B21AAC" w:rsidP="00EE48CF">
      <w:pPr>
        <w:widowControl w:val="0"/>
        <w:numPr>
          <w:ilvl w:val="0"/>
          <w:numId w:val="62"/>
        </w:numPr>
        <w:suppressAutoHyphens/>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знакомство с богатым миром отечественной и зарубежной детской литературы.</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b/>
          <w:sz w:val="24"/>
          <w:szCs w:val="24"/>
        </w:rPr>
        <w:t>Предметная область родной язык и литературное чтение на родном языке</w:t>
      </w:r>
      <w:r w:rsidRPr="00B21AAC">
        <w:rPr>
          <w:rFonts w:ascii="Times New Roman" w:eastAsia="Times New Roman" w:hAnsi="Times New Roman" w:cs="Times New Roman"/>
          <w:sz w:val="24"/>
          <w:szCs w:val="24"/>
        </w:rPr>
        <w:t xml:space="preserve"> представлена предметами родной башкирский язык, родной русский язык,  литературное чтение на башкирском языке и литературное чтение на русском языке. На основании решения педагогического совета </w:t>
      </w:r>
      <w:r w:rsidRPr="00B21AAC">
        <w:rPr>
          <w:rFonts w:ascii="Times New Roman" w:eastAsia="Droid Sans Fallback" w:hAnsi="Times New Roman" w:cs="Times New Roman"/>
          <w:kern w:val="1"/>
          <w:sz w:val="24"/>
          <w:szCs w:val="24"/>
          <w:lang w:eastAsia="hi-IN" w:bidi="hi-IN"/>
        </w:rPr>
        <w:t xml:space="preserve">№ 7   от 21.05.2019 г. </w:t>
      </w:r>
      <w:r w:rsidRPr="00B21AAC">
        <w:rPr>
          <w:rFonts w:ascii="Times New Roman" w:eastAsia="Times New Roman" w:hAnsi="Times New Roman" w:cs="Times New Roman"/>
          <w:sz w:val="24"/>
          <w:szCs w:val="24"/>
        </w:rPr>
        <w:t xml:space="preserve">и по согласованию с родительской общественностью протокол управляющего совета </w:t>
      </w:r>
      <w:r w:rsidRPr="00B21AAC">
        <w:rPr>
          <w:rFonts w:ascii="Times New Roman" w:eastAsia="Droid Sans Fallback" w:hAnsi="Times New Roman" w:cs="Times New Roman"/>
          <w:kern w:val="1"/>
          <w:sz w:val="24"/>
          <w:szCs w:val="24"/>
          <w:lang w:eastAsia="hi-IN" w:bidi="hi-IN"/>
        </w:rPr>
        <w:t>№3  от18.05.2019г.,</w:t>
      </w:r>
      <w:r w:rsidRPr="00B21AAC">
        <w:rPr>
          <w:rFonts w:ascii="Times New Roman" w:eastAsia="Times New Roman" w:hAnsi="Times New Roman" w:cs="Times New Roman"/>
          <w:sz w:val="24"/>
          <w:szCs w:val="24"/>
        </w:rPr>
        <w:t xml:space="preserve"> на изучении родного языка и литературного чтения на родном языке в 1-4 классах отведено 1  час: по 0,5 часа соответственно. По выбору учащихся и  на основании заявлений родителей(законных представителей)обучающихся 1-4 классов сформированы следующие учебные группы: группы  для изучения родного башкирского языка и литературы и изучения родного русского языка и литературы.</w:t>
      </w:r>
    </w:p>
    <w:p w:rsidR="00B21AAC" w:rsidRPr="00B21AAC" w:rsidRDefault="00B21AAC" w:rsidP="00B21AAC">
      <w:pPr>
        <w:spacing w:after="0" w:line="240" w:lineRule="auto"/>
        <w:jc w:val="both"/>
        <w:rPr>
          <w:rFonts w:ascii="Times New Roman" w:eastAsia="Times New Roman" w:hAnsi="Times New Roman" w:cs="Times New Roman"/>
          <w:b/>
          <w:sz w:val="24"/>
          <w:szCs w:val="24"/>
        </w:rPr>
      </w:pPr>
      <w:r w:rsidRPr="00B21AAC">
        <w:rPr>
          <w:rFonts w:ascii="Times New Roman" w:eastAsia="Times New Roman" w:hAnsi="Times New Roman" w:cs="Times New Roman"/>
          <w:sz w:val="24"/>
          <w:szCs w:val="24"/>
        </w:rPr>
        <w:t xml:space="preserve">Предмет  </w:t>
      </w:r>
      <w:r w:rsidRPr="00B21AAC">
        <w:rPr>
          <w:rFonts w:ascii="Times New Roman" w:eastAsia="Times New Roman" w:hAnsi="Times New Roman" w:cs="Times New Roman"/>
          <w:b/>
          <w:sz w:val="24"/>
          <w:szCs w:val="24"/>
        </w:rPr>
        <w:t xml:space="preserve">« Родной язык» </w:t>
      </w:r>
      <w:r w:rsidRPr="00B21AAC">
        <w:rPr>
          <w:rFonts w:ascii="Times New Roman" w:eastAsia="Times New Roman" w:hAnsi="Times New Roman" w:cs="Times New Roman"/>
          <w:sz w:val="24"/>
          <w:szCs w:val="24"/>
        </w:rPr>
        <w:t>в начальной школе ориентирован на реализацию следующих целей:</w:t>
      </w:r>
    </w:p>
    <w:p w:rsidR="00B21AAC" w:rsidRPr="00B21AAC" w:rsidRDefault="00B21AAC" w:rsidP="00EE48CF">
      <w:pPr>
        <w:widowControl w:val="0"/>
        <w:numPr>
          <w:ilvl w:val="0"/>
          <w:numId w:val="62"/>
        </w:numPr>
        <w:shd w:val="clear" w:color="auto" w:fill="FEFEFE"/>
        <w:suppressAutoHyphens/>
        <w:spacing w:before="150" w:after="150" w:line="276" w:lineRule="auto"/>
        <w:ind w:right="150"/>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 xml:space="preserve">воспитание человека, любящего свою Родину, знающего и уважающего родной язык, сознательно относящегося к нему как явлению культуры, осмысляющего родной язык как основное средство общения, </w:t>
      </w:r>
    </w:p>
    <w:p w:rsidR="00B21AAC" w:rsidRPr="00B21AAC" w:rsidRDefault="00B21AAC" w:rsidP="00EE48CF">
      <w:pPr>
        <w:widowControl w:val="0"/>
        <w:numPr>
          <w:ilvl w:val="0"/>
          <w:numId w:val="62"/>
        </w:numPr>
        <w:shd w:val="clear" w:color="auto" w:fill="FEFEFE"/>
        <w:suppressAutoHyphens/>
        <w:spacing w:before="150" w:after="0" w:line="240" w:lineRule="auto"/>
        <w:ind w:left="714" w:right="147" w:hanging="357"/>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овладение системой знаний, языковыми и речевыми умениями и навыками, развитие готовности и способности к речевому взаимодействию и взаимопониманию, потребности в речевом самосовершенствовании,</w:t>
      </w:r>
    </w:p>
    <w:p w:rsidR="00B21AAC" w:rsidRPr="00B21AAC" w:rsidRDefault="00B21AAC" w:rsidP="00EE48CF">
      <w:pPr>
        <w:widowControl w:val="0"/>
        <w:numPr>
          <w:ilvl w:val="0"/>
          <w:numId w:val="62"/>
        </w:numPr>
        <w:shd w:val="clear" w:color="auto" w:fill="FEFEFE"/>
        <w:suppressAutoHyphens/>
        <w:spacing w:before="150" w:after="0" w:line="240" w:lineRule="auto"/>
        <w:ind w:left="714" w:right="147" w:hanging="357"/>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приобретение знаний об устройстве языковой системы и закономерностях ее функционирования, обогащение активного и потенциального словарного запаса, расширение объема используемых в речи грамматических средств, совершенствование орфографической и пунктуационной грамотности .</w:t>
      </w:r>
    </w:p>
    <w:p w:rsidR="00B21AAC" w:rsidRPr="00B21AAC" w:rsidRDefault="00B21AAC" w:rsidP="00B21AAC">
      <w:pPr>
        <w:spacing w:after="0" w:line="240" w:lineRule="auto"/>
        <w:jc w:val="both"/>
        <w:rPr>
          <w:rFonts w:ascii="Times New Roman" w:eastAsia="Times New Roman" w:hAnsi="Times New Roman" w:cs="Times New Roman"/>
          <w:b/>
          <w:sz w:val="24"/>
          <w:szCs w:val="24"/>
        </w:rPr>
      </w:pPr>
      <w:r w:rsidRPr="00B21AAC">
        <w:rPr>
          <w:rFonts w:ascii="Times New Roman" w:eastAsia="Calibri" w:hAnsi="Times New Roman" w:cs="Times New Roman"/>
          <w:color w:val="222222"/>
          <w:sz w:val="24"/>
          <w:szCs w:val="24"/>
          <w:lang w:eastAsia="en-US"/>
        </w:rPr>
        <w:t xml:space="preserve">Предмет </w:t>
      </w:r>
      <w:r w:rsidR="0023789B">
        <w:rPr>
          <w:rFonts w:ascii="Times New Roman" w:eastAsia="Calibri" w:hAnsi="Times New Roman" w:cs="Times New Roman"/>
          <w:b/>
          <w:color w:val="222222"/>
          <w:sz w:val="24"/>
          <w:szCs w:val="24"/>
          <w:lang w:eastAsia="en-US"/>
        </w:rPr>
        <w:t>«</w:t>
      </w:r>
      <w:r w:rsidRPr="00B21AAC">
        <w:rPr>
          <w:rFonts w:ascii="Times New Roman" w:eastAsia="Calibri" w:hAnsi="Times New Roman" w:cs="Times New Roman"/>
          <w:b/>
          <w:color w:val="222222"/>
          <w:sz w:val="24"/>
          <w:szCs w:val="24"/>
          <w:lang w:eastAsia="en-US"/>
        </w:rPr>
        <w:t xml:space="preserve">Литературное чтение на родном языке» </w:t>
      </w:r>
      <w:r w:rsidRPr="00B21AAC">
        <w:rPr>
          <w:rFonts w:ascii="Times New Roman" w:eastAsia="Times New Roman" w:hAnsi="Times New Roman" w:cs="Times New Roman"/>
          <w:sz w:val="24"/>
          <w:szCs w:val="24"/>
        </w:rPr>
        <w:t>в начальной школе ориентирован на реализацию следующих целей:</w:t>
      </w:r>
    </w:p>
    <w:p w:rsidR="00B21AAC" w:rsidRPr="00B21AAC" w:rsidRDefault="00B21AAC" w:rsidP="00EE48CF">
      <w:pPr>
        <w:widowControl w:val="0"/>
        <w:numPr>
          <w:ilvl w:val="0"/>
          <w:numId w:val="62"/>
        </w:numPr>
        <w:shd w:val="clear" w:color="auto" w:fill="FEFEFE"/>
        <w:suppressAutoHyphens/>
        <w:spacing w:before="150" w:after="150" w:line="276" w:lineRule="auto"/>
        <w:ind w:right="150"/>
        <w:jc w:val="both"/>
        <w:rPr>
          <w:rFonts w:ascii="Times New Roman" w:eastAsia="Times New Roman" w:hAnsi="Times New Roman" w:cs="Times New Roman"/>
          <w:b/>
          <w:sz w:val="24"/>
          <w:szCs w:val="24"/>
        </w:rPr>
      </w:pPr>
      <w:r w:rsidRPr="00B21AAC">
        <w:rPr>
          <w:rFonts w:ascii="Times New Roman" w:eastAsia="Times New Roman" w:hAnsi="Times New Roman" w:cs="Times New Roman"/>
          <w:color w:val="000000"/>
          <w:sz w:val="24"/>
          <w:szCs w:val="24"/>
          <w:shd w:val="clear" w:color="auto" w:fill="FFFFFF"/>
        </w:rPr>
        <w:t>знакомство  с культур</w:t>
      </w:r>
      <w:r w:rsidRPr="00B21AAC">
        <w:rPr>
          <w:rFonts w:ascii="Times New Roman" w:eastAsia="Times New Roman" w:hAnsi="Times New Roman" w:cs="Times New Roman"/>
          <w:color w:val="000000"/>
          <w:sz w:val="24"/>
          <w:szCs w:val="24"/>
          <w:shd w:val="clear" w:color="auto" w:fill="FFFFFF"/>
        </w:rPr>
        <w:softHyphen/>
        <w:t>но-историческим наследием России и общечеловеческими ценностями,  с  художественной литературой на родном языке, с коммуникативными и эстетическими возможностя</w:t>
      </w:r>
      <w:r w:rsidRPr="00B21AAC">
        <w:rPr>
          <w:rFonts w:ascii="Times New Roman" w:eastAsia="Times New Roman" w:hAnsi="Times New Roman" w:cs="Times New Roman"/>
          <w:color w:val="000000"/>
          <w:sz w:val="24"/>
          <w:szCs w:val="24"/>
          <w:shd w:val="clear" w:color="auto" w:fill="FFFFFF"/>
        </w:rPr>
        <w:softHyphen/>
        <w:t>ми родного языка, используемыми в художественных произ</w:t>
      </w:r>
      <w:r w:rsidRPr="00B21AAC">
        <w:rPr>
          <w:rFonts w:ascii="Times New Roman" w:eastAsia="Times New Roman" w:hAnsi="Times New Roman" w:cs="Times New Roman"/>
          <w:color w:val="000000"/>
          <w:sz w:val="24"/>
          <w:szCs w:val="24"/>
          <w:shd w:val="clear" w:color="auto" w:fill="FFFFFF"/>
        </w:rPr>
        <w:softHyphen/>
        <w:t>ведениях;</w:t>
      </w:r>
    </w:p>
    <w:p w:rsidR="00B21AAC" w:rsidRPr="00B21AAC" w:rsidRDefault="00B21AAC" w:rsidP="00EE48CF">
      <w:pPr>
        <w:widowControl w:val="0"/>
        <w:numPr>
          <w:ilvl w:val="0"/>
          <w:numId w:val="62"/>
        </w:numPr>
        <w:shd w:val="clear" w:color="auto" w:fill="FEFEFE"/>
        <w:suppressAutoHyphens/>
        <w:spacing w:before="150" w:after="150" w:line="276" w:lineRule="auto"/>
        <w:ind w:right="150"/>
        <w:jc w:val="both"/>
        <w:rPr>
          <w:rFonts w:ascii="Times New Roman" w:eastAsia="Times New Roman" w:hAnsi="Times New Roman" w:cs="Times New Roman"/>
          <w:b/>
          <w:sz w:val="24"/>
          <w:szCs w:val="24"/>
        </w:rPr>
      </w:pPr>
      <w:r w:rsidRPr="00B21AAC">
        <w:rPr>
          <w:rFonts w:ascii="Times New Roman" w:eastAsia="Times New Roman" w:hAnsi="Times New Roman" w:cs="Times New Roman"/>
          <w:sz w:val="24"/>
          <w:szCs w:val="24"/>
        </w:rPr>
        <w:t xml:space="preserve">осознание значимости чтения и изучения родной литературы для своего дальнейшего </w:t>
      </w:r>
      <w:r w:rsidRPr="00B21AAC">
        <w:rPr>
          <w:rFonts w:ascii="Times New Roman" w:eastAsia="Times New Roman" w:hAnsi="Times New Roman" w:cs="Times New Roman"/>
          <w:sz w:val="24"/>
          <w:szCs w:val="24"/>
        </w:rPr>
        <w:lastRenderedPageBreak/>
        <w:t xml:space="preserve">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B21AAC" w:rsidRPr="00B21AAC" w:rsidRDefault="00B21AAC" w:rsidP="00EE48CF">
      <w:pPr>
        <w:widowControl w:val="0"/>
        <w:numPr>
          <w:ilvl w:val="0"/>
          <w:numId w:val="62"/>
        </w:numPr>
        <w:shd w:val="clear" w:color="auto" w:fill="FEFEFE"/>
        <w:suppressAutoHyphens/>
        <w:spacing w:before="150" w:after="150" w:line="276" w:lineRule="auto"/>
        <w:ind w:right="150"/>
        <w:jc w:val="both"/>
        <w:rPr>
          <w:rFonts w:ascii="Times New Roman" w:eastAsia="Times New Roman" w:hAnsi="Times New Roman" w:cs="Times New Roman"/>
          <w:b/>
          <w:sz w:val="24"/>
          <w:szCs w:val="24"/>
        </w:rPr>
      </w:pPr>
      <w:r w:rsidRPr="00B21AAC">
        <w:rPr>
          <w:rFonts w:ascii="Times New Roman" w:eastAsia="Times New Roman" w:hAnsi="Times New Roman" w:cs="Times New Roman"/>
          <w:sz w:val="24"/>
          <w:szCs w:val="24"/>
        </w:rPr>
        <w:t xml:space="preserve"> понимание родной литературы как одной из основных национально-культурных ценностей народа, как особого способа познания жизни; </w:t>
      </w:r>
    </w:p>
    <w:p w:rsidR="00B21AAC" w:rsidRPr="00B21AAC" w:rsidRDefault="00B21AAC" w:rsidP="00B21AAC">
      <w:pPr>
        <w:shd w:val="clear" w:color="auto" w:fill="FEFEFE"/>
        <w:spacing w:before="150" w:after="0" w:line="240" w:lineRule="auto"/>
        <w:ind w:right="150"/>
        <w:jc w:val="both"/>
        <w:rPr>
          <w:rFonts w:ascii="Times New Roman" w:eastAsia="Times New Roman" w:hAnsi="Times New Roman" w:cs="Times New Roman"/>
          <w:b/>
          <w:sz w:val="24"/>
          <w:szCs w:val="24"/>
        </w:rPr>
      </w:pPr>
      <w:r w:rsidRPr="00B21AAC">
        <w:rPr>
          <w:rFonts w:ascii="Times New Roman" w:eastAsia="Times New Roman" w:hAnsi="Times New Roman" w:cs="Times New Roman"/>
          <w:b/>
          <w:sz w:val="24"/>
          <w:szCs w:val="24"/>
        </w:rPr>
        <w:t>Предметная область иностранный язык представлен предметом английский язык.</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 xml:space="preserve">Изучение </w:t>
      </w:r>
      <w:r w:rsidRPr="00B21AAC">
        <w:rPr>
          <w:rFonts w:ascii="Times New Roman" w:eastAsia="Times New Roman" w:hAnsi="Times New Roman" w:cs="Times New Roman"/>
          <w:b/>
          <w:sz w:val="24"/>
          <w:szCs w:val="24"/>
        </w:rPr>
        <w:t>английского языка</w:t>
      </w:r>
      <w:r w:rsidRPr="00B21AAC">
        <w:rPr>
          <w:rFonts w:ascii="Times New Roman" w:eastAsia="Times New Roman" w:hAnsi="Times New Roman" w:cs="Times New Roman"/>
          <w:sz w:val="24"/>
          <w:szCs w:val="24"/>
        </w:rPr>
        <w:t>  направлено на достижение следующих целей:</w:t>
      </w:r>
    </w:p>
    <w:p w:rsidR="00B21AAC" w:rsidRPr="00B21AAC" w:rsidRDefault="00B21AAC" w:rsidP="00EE48CF">
      <w:pPr>
        <w:widowControl w:val="0"/>
        <w:numPr>
          <w:ilvl w:val="0"/>
          <w:numId w:val="63"/>
        </w:numPr>
        <w:suppressAutoHyphens/>
        <w:spacing w:after="0" w:line="240" w:lineRule="auto"/>
        <w:ind w:left="714" w:hanging="357"/>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формирование умений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w:t>
      </w:r>
    </w:p>
    <w:p w:rsidR="00B21AAC" w:rsidRPr="00B21AAC" w:rsidRDefault="00B21AAC" w:rsidP="00EE48CF">
      <w:pPr>
        <w:widowControl w:val="0"/>
        <w:numPr>
          <w:ilvl w:val="0"/>
          <w:numId w:val="63"/>
        </w:numPr>
        <w:suppressAutoHyphens/>
        <w:spacing w:after="0" w:line="240" w:lineRule="auto"/>
        <w:ind w:left="714" w:hanging="357"/>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развитие личности ребенка, его речевых способностей, внимания, мышления, памяти и воображения; мотивации к дальнейшему овладению иностранным языком;</w:t>
      </w:r>
    </w:p>
    <w:p w:rsidR="00B21AAC" w:rsidRPr="00B21AAC" w:rsidRDefault="00B21AAC" w:rsidP="00EE48CF">
      <w:pPr>
        <w:widowControl w:val="0"/>
        <w:numPr>
          <w:ilvl w:val="0"/>
          <w:numId w:val="63"/>
        </w:numPr>
        <w:suppressAutoHyphens/>
        <w:spacing w:after="0" w:line="240" w:lineRule="auto"/>
        <w:ind w:left="714" w:hanging="357"/>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b/>
          <w:sz w:val="24"/>
          <w:szCs w:val="24"/>
        </w:rPr>
        <w:t>Предметная область математика и информатика представлена предметом математика.</w:t>
      </w:r>
      <w:r w:rsidRPr="00B21AAC">
        <w:rPr>
          <w:rFonts w:ascii="Times New Roman" w:eastAsia="Times New Roman" w:hAnsi="Times New Roman" w:cs="Times New Roman"/>
          <w:sz w:val="24"/>
          <w:szCs w:val="24"/>
        </w:rPr>
        <w:t xml:space="preserve"> Изучение </w:t>
      </w:r>
      <w:r w:rsidRPr="00B21AAC">
        <w:rPr>
          <w:rFonts w:ascii="Times New Roman" w:eastAsia="Times New Roman" w:hAnsi="Times New Roman" w:cs="Times New Roman"/>
          <w:b/>
          <w:sz w:val="24"/>
          <w:szCs w:val="24"/>
        </w:rPr>
        <w:t>математики</w:t>
      </w:r>
      <w:r w:rsidRPr="00B21AAC">
        <w:rPr>
          <w:rFonts w:ascii="Times New Roman" w:eastAsia="Times New Roman" w:hAnsi="Times New Roman" w:cs="Times New Roman"/>
          <w:sz w:val="24"/>
          <w:szCs w:val="24"/>
        </w:rPr>
        <w:t xml:space="preserve"> в начальной школе направлено на достижение следующих целей:</w:t>
      </w:r>
    </w:p>
    <w:p w:rsidR="00B21AAC" w:rsidRPr="00B21AAC" w:rsidRDefault="00B21AAC" w:rsidP="00EE48CF">
      <w:pPr>
        <w:widowControl w:val="0"/>
        <w:numPr>
          <w:ilvl w:val="0"/>
          <w:numId w:val="64"/>
        </w:numPr>
        <w:suppressAutoHyphens/>
        <w:spacing w:after="0" w:line="240" w:lineRule="auto"/>
        <w:ind w:left="714" w:hanging="357"/>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w:t>
      </w:r>
    </w:p>
    <w:p w:rsidR="00B21AAC" w:rsidRPr="00B21AAC" w:rsidRDefault="00B21AAC" w:rsidP="00EE48CF">
      <w:pPr>
        <w:widowControl w:val="0"/>
        <w:numPr>
          <w:ilvl w:val="0"/>
          <w:numId w:val="64"/>
        </w:numPr>
        <w:suppressAutoHyphens/>
        <w:spacing w:after="0" w:line="240" w:lineRule="auto"/>
        <w:ind w:left="714" w:hanging="357"/>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освоение основ математических знаний, формирование первоначальных представлений о математике как части общечеловеческой культуры;</w:t>
      </w:r>
    </w:p>
    <w:p w:rsidR="00B21AAC" w:rsidRPr="00B21AAC" w:rsidRDefault="00B21AAC" w:rsidP="00EE48CF">
      <w:pPr>
        <w:widowControl w:val="0"/>
        <w:numPr>
          <w:ilvl w:val="0"/>
          <w:numId w:val="64"/>
        </w:numPr>
        <w:suppressAutoHyphens/>
        <w:spacing w:after="0" w:line="240" w:lineRule="auto"/>
        <w:ind w:left="714" w:hanging="357"/>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воспитание интереса к математике, стремления использовать математические знания в повседневной жизни.</w:t>
      </w:r>
    </w:p>
    <w:p w:rsidR="00B21AAC" w:rsidRPr="00B21AAC" w:rsidRDefault="00B21AAC" w:rsidP="00B21AAC">
      <w:pPr>
        <w:spacing w:after="0" w:line="240" w:lineRule="auto"/>
        <w:jc w:val="both"/>
        <w:rPr>
          <w:rFonts w:ascii="Times New Roman" w:eastAsia="Times New Roman" w:hAnsi="Times New Roman" w:cs="Times New Roman"/>
          <w:b/>
          <w:sz w:val="24"/>
          <w:szCs w:val="24"/>
        </w:rPr>
      </w:pPr>
      <w:r w:rsidRPr="00B21AAC">
        <w:rPr>
          <w:rFonts w:ascii="Times New Roman" w:eastAsia="Times New Roman" w:hAnsi="Times New Roman" w:cs="Times New Roman"/>
          <w:b/>
          <w:sz w:val="24"/>
          <w:szCs w:val="24"/>
        </w:rPr>
        <w:t>Предметная область</w:t>
      </w:r>
      <w:r w:rsidRPr="00B21AAC">
        <w:rPr>
          <w:rFonts w:ascii="Times New Roman" w:eastAsia="Calibri" w:hAnsi="Times New Roman" w:cs="Times New Roman"/>
          <w:b/>
          <w:sz w:val="24"/>
          <w:szCs w:val="24"/>
          <w:lang w:eastAsia="en-US"/>
        </w:rPr>
        <w:t xml:space="preserve"> обществознание и естествознание (Окружающий мир) представлен предметом «Окружающий мир».</w:t>
      </w:r>
    </w:p>
    <w:p w:rsidR="00B21AAC" w:rsidRPr="00B21AAC" w:rsidRDefault="00B21AAC" w:rsidP="00B21AAC">
      <w:pPr>
        <w:spacing w:before="28" w:after="28"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Учебный предмет «</w:t>
      </w:r>
      <w:r w:rsidRPr="00B21AAC">
        <w:rPr>
          <w:rFonts w:ascii="Times New Roman" w:eastAsia="Times New Roman" w:hAnsi="Times New Roman" w:cs="Times New Roman"/>
          <w:b/>
          <w:sz w:val="24"/>
          <w:szCs w:val="24"/>
        </w:rPr>
        <w:t>Окружающий мир</w:t>
      </w:r>
      <w:r w:rsidRPr="00B21AAC">
        <w:rPr>
          <w:rFonts w:ascii="Times New Roman" w:eastAsia="Times New Roman" w:hAnsi="Times New Roman" w:cs="Times New Roman"/>
          <w:sz w:val="24"/>
          <w:szCs w:val="24"/>
        </w:rPr>
        <w:t xml:space="preserve"> (человек, природа, общество)»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и изучения родного края. Изучение предмета «Окружающий мир» в 1-2 классах и «Окружающий мир (человек, природа, общество)» в 3-4 классах направлено на достижение следующих целей:</w:t>
      </w:r>
    </w:p>
    <w:p w:rsidR="00B21AAC" w:rsidRPr="00B21AAC" w:rsidRDefault="00B21AAC" w:rsidP="00EE48CF">
      <w:pPr>
        <w:widowControl w:val="0"/>
        <w:numPr>
          <w:ilvl w:val="0"/>
          <w:numId w:val="65"/>
        </w:numPr>
        <w:suppressAutoHyphens/>
        <w:spacing w:before="28" w:after="28" w:line="276"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обеспечение целостного восприятия природы, общества и человека;</w:t>
      </w:r>
    </w:p>
    <w:p w:rsidR="00B21AAC" w:rsidRPr="00B21AAC" w:rsidRDefault="00B21AAC" w:rsidP="00EE48CF">
      <w:pPr>
        <w:widowControl w:val="0"/>
        <w:numPr>
          <w:ilvl w:val="0"/>
          <w:numId w:val="65"/>
        </w:numPr>
        <w:suppressAutoHyphens/>
        <w:spacing w:before="28" w:after="28" w:line="276"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формирование умения учиться: понимать учебную задачу, моделировать учебную ситуацию, высказывать предположения, проводить самоконтроль хода и результата учебных действий;</w:t>
      </w:r>
    </w:p>
    <w:p w:rsidR="00B21AAC" w:rsidRPr="00B21AAC" w:rsidRDefault="00B21AAC" w:rsidP="00EE48CF">
      <w:pPr>
        <w:widowControl w:val="0"/>
        <w:numPr>
          <w:ilvl w:val="0"/>
          <w:numId w:val="65"/>
        </w:numPr>
        <w:suppressAutoHyphens/>
        <w:spacing w:after="200" w:line="276"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психическое и социальное развитие ребенка.</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Особое внимание необходимо уделить формированию у младших школьников здорового образа жизни, элементарных знаний поведения в экстремальных ситуациях, и прежде всего, знаний правил дорожного движения.</w:t>
      </w:r>
    </w:p>
    <w:p w:rsidR="00B21AAC" w:rsidRPr="00B21AAC" w:rsidRDefault="00B21AAC" w:rsidP="00B21AAC">
      <w:pPr>
        <w:spacing w:after="0" w:line="240" w:lineRule="auto"/>
        <w:jc w:val="both"/>
        <w:rPr>
          <w:rFonts w:ascii="Times New Roman" w:eastAsia="Times New Roman" w:hAnsi="Times New Roman" w:cs="Times New Roman"/>
          <w:b/>
          <w:sz w:val="24"/>
          <w:szCs w:val="24"/>
        </w:rPr>
      </w:pPr>
      <w:r w:rsidRPr="00B21AAC">
        <w:rPr>
          <w:rFonts w:ascii="Times New Roman" w:eastAsia="Calibri" w:hAnsi="Times New Roman" w:cs="Times New Roman"/>
          <w:b/>
          <w:sz w:val="24"/>
          <w:szCs w:val="24"/>
          <w:lang w:eastAsia="en-US"/>
        </w:rPr>
        <w:t xml:space="preserve">Предметная область «Основы религиозных культур и светской этики» представлена предметом </w:t>
      </w:r>
      <w:r w:rsidRPr="00B21AAC">
        <w:rPr>
          <w:rFonts w:ascii="Times New Roman" w:eastAsia="Times New Roman" w:hAnsi="Times New Roman" w:cs="Times New Roman"/>
          <w:b/>
          <w:sz w:val="24"/>
          <w:szCs w:val="24"/>
        </w:rPr>
        <w:t>«Основы религиозных культур и светской этики».</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 xml:space="preserve">В рамках учебного предмета </w:t>
      </w:r>
      <w:r w:rsidRPr="00B21AAC">
        <w:rPr>
          <w:rFonts w:ascii="Times New Roman" w:eastAsia="Times New Roman" w:hAnsi="Times New Roman" w:cs="Times New Roman"/>
          <w:b/>
          <w:sz w:val="24"/>
          <w:szCs w:val="24"/>
        </w:rPr>
        <w:t>«Основы религиозных культур и светской этики»</w:t>
      </w:r>
      <w:r w:rsidRPr="00B21AAC">
        <w:rPr>
          <w:rFonts w:ascii="Times New Roman" w:eastAsia="Times New Roman" w:hAnsi="Times New Roman" w:cs="Times New Roman"/>
          <w:sz w:val="24"/>
          <w:szCs w:val="24"/>
        </w:rPr>
        <w:t xml:space="preserve"> в 4 классе по выбору родителей (законных представителей) изучается </w:t>
      </w:r>
      <w:r w:rsidRPr="00B21AAC">
        <w:rPr>
          <w:rFonts w:ascii="Times New Roman" w:eastAsia="Calibri" w:hAnsi="Times New Roman" w:cs="Times New Roman"/>
          <w:sz w:val="24"/>
          <w:szCs w:val="24"/>
          <w:lang w:eastAsia="en-US"/>
        </w:rPr>
        <w:t xml:space="preserve">основы право- 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 </w:t>
      </w:r>
      <w:r w:rsidRPr="00B21AAC">
        <w:rPr>
          <w:rFonts w:ascii="Times New Roman" w:eastAsia="Times New Roman" w:hAnsi="Times New Roman" w:cs="Times New Roman"/>
          <w:sz w:val="24"/>
          <w:szCs w:val="24"/>
        </w:rPr>
        <w:t>На изучение данного предмета выделяется один час в неделю в течение учебного года. Изучение предмета «Основы религиозных культур и светской этики» направлено на достижение следующих целей:</w:t>
      </w:r>
    </w:p>
    <w:p w:rsidR="00B21AAC" w:rsidRPr="00B21AAC" w:rsidRDefault="00B21AAC" w:rsidP="00EE48CF">
      <w:pPr>
        <w:widowControl w:val="0"/>
        <w:numPr>
          <w:ilvl w:val="0"/>
          <w:numId w:val="66"/>
        </w:numPr>
        <w:suppressAutoHyphens/>
        <w:spacing w:after="0" w:line="240" w:lineRule="auto"/>
        <w:ind w:left="714" w:hanging="357"/>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развитие представлений о значении нравственных норм и ценностей для достойной жизни личности, семьи, общества; формирование готовности к нравственному самосовершенствованию, духовному саморазвитию;</w:t>
      </w:r>
    </w:p>
    <w:p w:rsidR="00B21AAC" w:rsidRPr="00B21AAC" w:rsidRDefault="00B21AAC" w:rsidP="00EE48CF">
      <w:pPr>
        <w:widowControl w:val="0"/>
        <w:numPr>
          <w:ilvl w:val="0"/>
          <w:numId w:val="66"/>
        </w:numPr>
        <w:suppressAutoHyphens/>
        <w:spacing w:before="100" w:beforeAutospacing="1" w:after="0" w:line="240" w:lineRule="auto"/>
        <w:ind w:left="714" w:hanging="357"/>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формирование </w:t>
      </w:r>
      <w:r w:rsidRPr="00B21AAC">
        <w:rPr>
          <w:rFonts w:ascii="Times New Roman" w:eastAsia="Times New Roman" w:hAnsi="Times New Roman" w:cs="Times New Roman"/>
          <w:sz w:val="24"/>
          <w:szCs w:val="24"/>
        </w:rPr>
        <w:lastRenderedPageBreak/>
        <w:t>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w:t>
      </w:r>
    </w:p>
    <w:p w:rsidR="00B21AAC" w:rsidRPr="00B21AAC" w:rsidRDefault="00B21AAC" w:rsidP="00EE48CF">
      <w:pPr>
        <w:widowControl w:val="0"/>
        <w:numPr>
          <w:ilvl w:val="0"/>
          <w:numId w:val="66"/>
        </w:numPr>
        <w:suppressAutoHyphens/>
        <w:spacing w:before="100" w:beforeAutospacing="1" w:after="0" w:line="240" w:lineRule="auto"/>
        <w:ind w:left="714" w:hanging="357"/>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w:t>
      </w:r>
    </w:p>
    <w:p w:rsidR="00B21AAC" w:rsidRPr="00B21AAC" w:rsidRDefault="00B21AAC" w:rsidP="00B21AAC">
      <w:pPr>
        <w:spacing w:after="0" w:line="240" w:lineRule="auto"/>
        <w:jc w:val="both"/>
        <w:rPr>
          <w:rFonts w:ascii="Times New Roman" w:eastAsia="Times New Roman" w:hAnsi="Times New Roman" w:cs="Times New Roman"/>
          <w:b/>
          <w:sz w:val="24"/>
          <w:szCs w:val="24"/>
        </w:rPr>
      </w:pPr>
      <w:r w:rsidRPr="00B21AAC">
        <w:rPr>
          <w:rFonts w:ascii="Times New Roman" w:eastAsia="Times New Roman" w:hAnsi="Times New Roman" w:cs="Times New Roman"/>
          <w:b/>
          <w:sz w:val="24"/>
          <w:szCs w:val="24"/>
        </w:rPr>
        <w:t>Предметная область «Искусство» представлено предметами музыка и изобразительное искусство.</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 xml:space="preserve">Изучение предметов эстетического цикла </w:t>
      </w:r>
      <w:r w:rsidRPr="00B21AAC">
        <w:rPr>
          <w:rFonts w:ascii="Times New Roman" w:eastAsia="Times New Roman" w:hAnsi="Times New Roman" w:cs="Times New Roman"/>
          <w:b/>
          <w:sz w:val="24"/>
          <w:szCs w:val="24"/>
        </w:rPr>
        <w:t>(музыка, изобразительное искусство)</w:t>
      </w:r>
      <w:r w:rsidRPr="00B21AAC">
        <w:rPr>
          <w:rFonts w:ascii="Times New Roman" w:eastAsia="Times New Roman" w:hAnsi="Times New Roman" w:cs="Times New Roman"/>
          <w:sz w:val="24"/>
          <w:szCs w:val="24"/>
        </w:rPr>
        <w:t xml:space="preserve">  направлено на достижение следующих целей:</w:t>
      </w:r>
    </w:p>
    <w:p w:rsidR="00B21AAC" w:rsidRPr="00B21AAC" w:rsidRDefault="00B21AAC" w:rsidP="00EE48CF">
      <w:pPr>
        <w:widowControl w:val="0"/>
        <w:numPr>
          <w:ilvl w:val="0"/>
          <w:numId w:val="67"/>
        </w:numPr>
        <w:suppressAutoHyphens/>
        <w:spacing w:after="0" w:line="240" w:lineRule="auto"/>
        <w:ind w:left="714" w:hanging="357"/>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развитие способности к эмоционально-ценностному восприятию произведения изобразительного и музыкального искусства, выражению в творческих работах своего отношения к окружающему миру;</w:t>
      </w:r>
    </w:p>
    <w:p w:rsidR="00B21AAC" w:rsidRPr="00B21AAC" w:rsidRDefault="00B21AAC" w:rsidP="00EE48CF">
      <w:pPr>
        <w:widowControl w:val="0"/>
        <w:numPr>
          <w:ilvl w:val="0"/>
          <w:numId w:val="67"/>
        </w:numPr>
        <w:suppressAutoHyphens/>
        <w:spacing w:before="28" w:after="0" w:line="240" w:lineRule="auto"/>
        <w:ind w:left="714" w:hanging="357"/>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овладение элементарными умениями, навыками, способами художественной и музыкальной деятельности;</w:t>
      </w:r>
    </w:p>
    <w:p w:rsidR="00B21AAC" w:rsidRPr="00B21AAC" w:rsidRDefault="00B21AAC" w:rsidP="00EE48CF">
      <w:pPr>
        <w:widowControl w:val="0"/>
        <w:numPr>
          <w:ilvl w:val="0"/>
          <w:numId w:val="67"/>
        </w:numPr>
        <w:suppressAutoHyphens/>
        <w:spacing w:after="0" w:line="240" w:lineRule="auto"/>
        <w:ind w:left="714" w:hanging="357"/>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воспитание эмоциональной отзывчивости и культуры восприятия произведений профессионального и народного искусства; нравственных и эстетических чувств: любви к родной природе, своему народу, Родине, уважения к ее традиции, героическому прошлому, многонациональной культуре.</w:t>
      </w:r>
    </w:p>
    <w:p w:rsidR="00B21AAC" w:rsidRPr="00B21AAC" w:rsidRDefault="00B21AAC" w:rsidP="00B21AAC">
      <w:pPr>
        <w:spacing w:after="0" w:line="240" w:lineRule="auto"/>
        <w:jc w:val="both"/>
        <w:rPr>
          <w:rFonts w:ascii="Times New Roman" w:eastAsia="Times New Roman" w:hAnsi="Times New Roman" w:cs="Times New Roman"/>
          <w:b/>
          <w:sz w:val="24"/>
          <w:szCs w:val="24"/>
        </w:rPr>
      </w:pPr>
      <w:r w:rsidRPr="00B21AAC">
        <w:rPr>
          <w:rFonts w:ascii="Times New Roman" w:eastAsia="Times New Roman" w:hAnsi="Times New Roman" w:cs="Times New Roman"/>
          <w:b/>
          <w:sz w:val="24"/>
          <w:szCs w:val="24"/>
        </w:rPr>
        <w:t>Предметная область технология представлена предметом «Технология».</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 xml:space="preserve">Особенностями учебного предмета </w:t>
      </w:r>
      <w:r w:rsidRPr="00B21AAC">
        <w:rPr>
          <w:rFonts w:ascii="Times New Roman" w:eastAsia="Times New Roman" w:hAnsi="Times New Roman" w:cs="Times New Roman"/>
          <w:b/>
          <w:sz w:val="24"/>
          <w:szCs w:val="24"/>
        </w:rPr>
        <w:t>«Технология»</w:t>
      </w:r>
      <w:r w:rsidRPr="00B21AAC">
        <w:rPr>
          <w:rFonts w:ascii="Times New Roman" w:eastAsia="Times New Roman" w:hAnsi="Times New Roman" w:cs="Times New Roman"/>
          <w:sz w:val="24"/>
          <w:szCs w:val="24"/>
        </w:rPr>
        <w:t xml:space="preserve"> являются: практико-ориентированная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Изучение предмета «Технология» направлено на достижение следующих целей:</w:t>
      </w:r>
    </w:p>
    <w:p w:rsidR="00B21AAC" w:rsidRPr="00B21AAC" w:rsidRDefault="00B21AAC" w:rsidP="00EE48CF">
      <w:pPr>
        <w:widowControl w:val="0"/>
        <w:numPr>
          <w:ilvl w:val="0"/>
          <w:numId w:val="68"/>
        </w:numPr>
        <w:suppressAutoHyphens/>
        <w:spacing w:after="200" w:line="276"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формирование социально ценных практических умений, опыта преобразовательной деятельности и развитие творчества, что создает предпосылки для более успешной социализации личности;</w:t>
      </w:r>
    </w:p>
    <w:p w:rsidR="00B21AAC" w:rsidRPr="00B21AAC" w:rsidRDefault="00B21AAC" w:rsidP="00EE48CF">
      <w:pPr>
        <w:widowControl w:val="0"/>
        <w:numPr>
          <w:ilvl w:val="0"/>
          <w:numId w:val="68"/>
        </w:numPr>
        <w:suppressAutoHyphens/>
        <w:spacing w:after="200" w:line="276"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p>
    <w:p w:rsidR="00B21AAC" w:rsidRPr="00B21AAC" w:rsidRDefault="00B21AAC" w:rsidP="00B21AAC">
      <w:pPr>
        <w:spacing w:after="0" w:line="240" w:lineRule="auto"/>
        <w:jc w:val="both"/>
        <w:rPr>
          <w:rFonts w:ascii="Times New Roman" w:eastAsia="Times New Roman" w:hAnsi="Times New Roman" w:cs="Times New Roman"/>
          <w:b/>
          <w:sz w:val="24"/>
          <w:szCs w:val="24"/>
        </w:rPr>
      </w:pPr>
      <w:r w:rsidRPr="00B21AAC">
        <w:rPr>
          <w:rFonts w:ascii="Times New Roman" w:eastAsia="Times New Roman" w:hAnsi="Times New Roman" w:cs="Times New Roman"/>
          <w:b/>
          <w:sz w:val="24"/>
          <w:szCs w:val="24"/>
        </w:rPr>
        <w:t>Предметная область Физическая культура представлена предметом «Физическая культура».</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 xml:space="preserve">Изучение предмета </w:t>
      </w:r>
      <w:r w:rsidRPr="00B21AAC">
        <w:rPr>
          <w:rFonts w:ascii="Times New Roman" w:eastAsia="Times New Roman" w:hAnsi="Times New Roman" w:cs="Times New Roman"/>
          <w:b/>
          <w:sz w:val="24"/>
          <w:szCs w:val="24"/>
        </w:rPr>
        <w:t>«Физическая культура»</w:t>
      </w:r>
      <w:r w:rsidRPr="00B21AAC">
        <w:rPr>
          <w:rFonts w:ascii="Times New Roman" w:eastAsia="Times New Roman" w:hAnsi="Times New Roman" w:cs="Times New Roman"/>
          <w:sz w:val="24"/>
          <w:szCs w:val="24"/>
        </w:rPr>
        <w:t xml:space="preserve"> направлено на достижение  следующих целей:</w:t>
      </w:r>
    </w:p>
    <w:p w:rsidR="00B21AAC" w:rsidRPr="00B21AAC" w:rsidRDefault="00B21AAC" w:rsidP="00EE48CF">
      <w:pPr>
        <w:widowControl w:val="0"/>
        <w:numPr>
          <w:ilvl w:val="0"/>
          <w:numId w:val="69"/>
        </w:numPr>
        <w:suppressAutoHyphens/>
        <w:spacing w:after="0" w:line="240" w:lineRule="auto"/>
        <w:ind w:left="714" w:hanging="357"/>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укрепление здоровья, содействие гармоническому физическому развитию и всесторонней физической подготовленности обучающихся;</w:t>
      </w:r>
    </w:p>
    <w:p w:rsidR="00B21AAC" w:rsidRPr="00B21AAC" w:rsidRDefault="00B21AAC" w:rsidP="00EE48CF">
      <w:pPr>
        <w:widowControl w:val="0"/>
        <w:numPr>
          <w:ilvl w:val="0"/>
          <w:numId w:val="69"/>
        </w:numPr>
        <w:suppressAutoHyphens/>
        <w:spacing w:after="0" w:line="240" w:lineRule="auto"/>
        <w:ind w:left="714" w:hanging="357"/>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развитие жизненно важных двигательных умений и навыков, формирование опыта двигательной деятельности;</w:t>
      </w:r>
    </w:p>
    <w:p w:rsidR="00B21AAC" w:rsidRPr="00B21AAC" w:rsidRDefault="00B21AAC" w:rsidP="00EE48CF">
      <w:pPr>
        <w:widowControl w:val="0"/>
        <w:numPr>
          <w:ilvl w:val="0"/>
          <w:numId w:val="69"/>
        </w:numPr>
        <w:suppressAutoHyphens/>
        <w:spacing w:before="28" w:after="0" w:line="240" w:lineRule="auto"/>
        <w:ind w:left="714" w:hanging="357"/>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овладение общеразвивающими и коррегирующими физическими упражнениями, умением их использовать в режиме учебного дня, активного отдыха и досуга;</w:t>
      </w:r>
    </w:p>
    <w:p w:rsidR="00B21AAC" w:rsidRPr="00B21AAC" w:rsidRDefault="00B21AAC" w:rsidP="00EE48CF">
      <w:pPr>
        <w:widowControl w:val="0"/>
        <w:numPr>
          <w:ilvl w:val="0"/>
          <w:numId w:val="69"/>
        </w:numPr>
        <w:suppressAutoHyphens/>
        <w:spacing w:before="100" w:beforeAutospacing="1" w:after="0" w:line="240" w:lineRule="auto"/>
        <w:ind w:left="714" w:hanging="357"/>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воспитание познавательной активности, интересы и инициативы на занятиях физическими упражнениями, культуры общения в учебной и игровой деятельности.</w:t>
      </w:r>
    </w:p>
    <w:p w:rsidR="00B21AAC" w:rsidRPr="00B21AAC" w:rsidRDefault="00B21AAC" w:rsidP="00EE48CF">
      <w:pPr>
        <w:widowControl w:val="0"/>
        <w:numPr>
          <w:ilvl w:val="0"/>
          <w:numId w:val="69"/>
        </w:numPr>
        <w:suppressAutoHyphens/>
        <w:spacing w:before="100" w:beforeAutospacing="1" w:after="0" w:line="240" w:lineRule="auto"/>
        <w:ind w:left="714" w:hanging="357"/>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подготовка к выполнению нормативов Всероссийского физкультурно-спортивного комплекса «Готов к труду и обороне» (ГТО)».</w:t>
      </w:r>
    </w:p>
    <w:p w:rsidR="00B21AAC" w:rsidRPr="00B21AAC" w:rsidRDefault="00B21AAC" w:rsidP="00B21AAC">
      <w:pPr>
        <w:spacing w:after="0" w:line="240" w:lineRule="auto"/>
        <w:jc w:val="both"/>
        <w:rPr>
          <w:rFonts w:ascii="Times New Roman" w:eastAsia="Calibri" w:hAnsi="Times New Roman" w:cs="Times New Roman"/>
          <w:sz w:val="24"/>
          <w:szCs w:val="24"/>
          <w:lang w:eastAsia="en-US"/>
        </w:rPr>
      </w:pPr>
      <w:r w:rsidRPr="00B21AAC">
        <w:rPr>
          <w:rFonts w:ascii="Times New Roman" w:eastAsia="Calibri" w:hAnsi="Times New Roman" w:cs="Times New Roman"/>
          <w:sz w:val="24"/>
          <w:szCs w:val="24"/>
          <w:lang w:eastAsia="en-US"/>
        </w:rPr>
        <w:t>Предмет</w:t>
      </w:r>
      <w:r w:rsidRPr="00B21AAC">
        <w:rPr>
          <w:rFonts w:ascii="Times New Roman" w:eastAsia="Calibri" w:hAnsi="Times New Roman" w:cs="Times New Roman"/>
          <w:b/>
          <w:sz w:val="24"/>
          <w:szCs w:val="24"/>
          <w:lang w:eastAsia="en-US"/>
        </w:rPr>
        <w:t>«Башкирский язык как государственный язык»</w:t>
      </w:r>
      <w:r w:rsidRPr="00B21AAC">
        <w:rPr>
          <w:rFonts w:ascii="Times New Roman" w:eastAsia="Calibri" w:hAnsi="Times New Roman" w:cs="Times New Roman"/>
          <w:sz w:val="24"/>
          <w:szCs w:val="24"/>
          <w:lang w:eastAsia="en-US"/>
        </w:rPr>
        <w:t xml:space="preserve"> в объеме 1 часа в неделю со 2-по 4 класс  изучается с учетом мнения « Совета родителей», </w:t>
      </w:r>
      <w:r w:rsidRPr="00B21AAC">
        <w:rPr>
          <w:rFonts w:ascii="Times New Roman" w:eastAsia="Droid Sans Fallback" w:hAnsi="Times New Roman" w:cs="Times New Roman"/>
          <w:kern w:val="1"/>
          <w:sz w:val="24"/>
          <w:szCs w:val="24"/>
          <w:lang w:eastAsia="hi-IN" w:bidi="hi-IN"/>
        </w:rPr>
        <w:t>№ 4   от 20.05.2019 г</w:t>
      </w:r>
      <w:r w:rsidRPr="00B21AAC">
        <w:rPr>
          <w:rFonts w:ascii="Times New Roman" w:eastAsia="Calibri" w:hAnsi="Times New Roman" w:cs="Times New Roman"/>
          <w:sz w:val="24"/>
          <w:szCs w:val="24"/>
          <w:lang w:eastAsia="en-US"/>
        </w:rPr>
        <w:t>. и заявлений родителей.</w:t>
      </w:r>
    </w:p>
    <w:p w:rsidR="00B21AAC" w:rsidRPr="00B21AAC" w:rsidRDefault="00B21AAC" w:rsidP="00B21AAC">
      <w:pPr>
        <w:spacing w:after="0" w:line="240" w:lineRule="auto"/>
        <w:jc w:val="both"/>
        <w:rPr>
          <w:rFonts w:ascii="Times New Roman" w:eastAsia="Calibri" w:hAnsi="Times New Roman" w:cs="Times New Roman"/>
          <w:sz w:val="24"/>
          <w:szCs w:val="24"/>
          <w:lang w:eastAsia="en-US"/>
        </w:rPr>
      </w:pPr>
      <w:r w:rsidRPr="00B21AAC">
        <w:rPr>
          <w:rFonts w:ascii="Times New Roman" w:eastAsia="Calibri" w:hAnsi="Times New Roman" w:cs="Times New Roman"/>
          <w:sz w:val="24"/>
          <w:szCs w:val="24"/>
          <w:lang w:eastAsia="en-US"/>
        </w:rPr>
        <w:t>Изучение предмета  направлено на достижение следующих целей:</w:t>
      </w:r>
    </w:p>
    <w:p w:rsidR="00B21AAC" w:rsidRPr="00B21AAC" w:rsidRDefault="00B21AAC" w:rsidP="00EE48CF">
      <w:pPr>
        <w:widowControl w:val="0"/>
        <w:numPr>
          <w:ilvl w:val="0"/>
          <w:numId w:val="70"/>
        </w:numPr>
        <w:suppressAutoHyphens/>
        <w:spacing w:after="0" w:line="240" w:lineRule="auto"/>
        <w:ind w:left="714" w:hanging="357"/>
        <w:jc w:val="both"/>
        <w:rPr>
          <w:rFonts w:ascii="Times New Roman" w:eastAsia="Calibri" w:hAnsi="Times New Roman" w:cs="Times New Roman"/>
          <w:sz w:val="24"/>
          <w:szCs w:val="24"/>
          <w:lang w:eastAsia="zh-CN"/>
        </w:rPr>
      </w:pPr>
      <w:r w:rsidRPr="00B21AAC">
        <w:rPr>
          <w:rFonts w:ascii="Times New Roman" w:eastAsia="Calibri" w:hAnsi="Times New Roman" w:cs="Times New Roman"/>
          <w:sz w:val="24"/>
          <w:szCs w:val="24"/>
          <w:lang w:eastAsia="zh-CN"/>
        </w:rPr>
        <w:t xml:space="preserve">осознание башкирского языка как духовной ценности, его значимости в жизни современного общества; </w:t>
      </w:r>
    </w:p>
    <w:p w:rsidR="00B21AAC" w:rsidRPr="00B21AAC" w:rsidRDefault="00B21AAC" w:rsidP="00EE48CF">
      <w:pPr>
        <w:widowControl w:val="0"/>
        <w:numPr>
          <w:ilvl w:val="0"/>
          <w:numId w:val="70"/>
        </w:numPr>
        <w:suppressAutoHyphens/>
        <w:spacing w:after="0" w:line="240" w:lineRule="auto"/>
        <w:ind w:left="714" w:hanging="357"/>
        <w:jc w:val="both"/>
        <w:rPr>
          <w:rFonts w:ascii="Times New Roman" w:eastAsia="Calibri" w:hAnsi="Times New Roman" w:cs="Times New Roman"/>
          <w:sz w:val="24"/>
          <w:szCs w:val="24"/>
          <w:lang w:eastAsia="zh-CN"/>
        </w:rPr>
      </w:pPr>
      <w:r w:rsidRPr="00B21AAC">
        <w:rPr>
          <w:rFonts w:ascii="Times New Roman" w:eastAsia="Calibri" w:hAnsi="Times New Roman" w:cs="Times New Roman"/>
          <w:sz w:val="24"/>
          <w:szCs w:val="24"/>
          <w:lang w:eastAsia="zh-CN"/>
        </w:rPr>
        <w:t xml:space="preserve">формирование любви и уважения к башкирскому языку, развитие потребности к речевому </w:t>
      </w:r>
      <w:r w:rsidRPr="00B21AAC">
        <w:rPr>
          <w:rFonts w:ascii="Times New Roman" w:eastAsia="Calibri" w:hAnsi="Times New Roman" w:cs="Times New Roman"/>
          <w:sz w:val="24"/>
          <w:szCs w:val="24"/>
          <w:lang w:eastAsia="zh-CN"/>
        </w:rPr>
        <w:lastRenderedPageBreak/>
        <w:t>самосовершенствованию;</w:t>
      </w:r>
    </w:p>
    <w:p w:rsidR="00B21AAC" w:rsidRPr="00B21AAC" w:rsidRDefault="00B21AAC" w:rsidP="00EE48CF">
      <w:pPr>
        <w:widowControl w:val="0"/>
        <w:numPr>
          <w:ilvl w:val="0"/>
          <w:numId w:val="70"/>
        </w:numPr>
        <w:suppressAutoHyphens/>
        <w:spacing w:after="0" w:line="240" w:lineRule="auto"/>
        <w:ind w:left="714" w:hanging="357"/>
        <w:jc w:val="both"/>
        <w:rPr>
          <w:rFonts w:ascii="Times New Roman" w:eastAsia="Calibri" w:hAnsi="Times New Roman" w:cs="Times New Roman"/>
          <w:sz w:val="24"/>
          <w:szCs w:val="24"/>
          <w:lang w:eastAsia="zh-CN"/>
        </w:rPr>
      </w:pPr>
      <w:r w:rsidRPr="00B21AAC">
        <w:rPr>
          <w:rFonts w:ascii="Times New Roman" w:eastAsia="Calibri" w:hAnsi="Times New Roman" w:cs="Times New Roman"/>
          <w:sz w:val="24"/>
          <w:szCs w:val="24"/>
          <w:lang w:eastAsia="zh-CN"/>
        </w:rPr>
        <w:t>овладение башкирским языком как средством общения в повседневной жизни, учебной деятельности; развитие способности к речевому взаимодействию и взаимопониманию;</w:t>
      </w:r>
    </w:p>
    <w:p w:rsidR="00B21AAC" w:rsidRPr="00B21AAC" w:rsidRDefault="00B21AAC" w:rsidP="00EE48CF">
      <w:pPr>
        <w:widowControl w:val="0"/>
        <w:numPr>
          <w:ilvl w:val="0"/>
          <w:numId w:val="70"/>
        </w:numPr>
        <w:suppressAutoHyphens/>
        <w:spacing w:after="0" w:line="240" w:lineRule="auto"/>
        <w:ind w:left="714" w:hanging="357"/>
        <w:jc w:val="both"/>
        <w:rPr>
          <w:rFonts w:ascii="Times New Roman" w:eastAsia="Calibri" w:hAnsi="Times New Roman" w:cs="Times New Roman"/>
          <w:sz w:val="24"/>
          <w:szCs w:val="24"/>
          <w:lang w:eastAsia="zh-CN"/>
        </w:rPr>
      </w:pPr>
      <w:r w:rsidRPr="00B21AAC">
        <w:rPr>
          <w:rFonts w:ascii="Times New Roman" w:eastAsia="Calibri" w:hAnsi="Times New Roman" w:cs="Times New Roman"/>
          <w:sz w:val="24"/>
          <w:szCs w:val="24"/>
          <w:lang w:eastAsia="zh-CN"/>
        </w:rPr>
        <w:t xml:space="preserve">освоение знаний о башкирском языке, его устройстве и функционирование; </w:t>
      </w:r>
    </w:p>
    <w:p w:rsidR="00B21AAC" w:rsidRPr="00B21AAC" w:rsidRDefault="00B21AAC" w:rsidP="00EE48CF">
      <w:pPr>
        <w:widowControl w:val="0"/>
        <w:numPr>
          <w:ilvl w:val="0"/>
          <w:numId w:val="70"/>
        </w:numPr>
        <w:suppressAutoHyphens/>
        <w:spacing w:after="0" w:line="240" w:lineRule="auto"/>
        <w:ind w:left="714" w:hanging="357"/>
        <w:jc w:val="both"/>
        <w:rPr>
          <w:rFonts w:ascii="Times New Roman" w:eastAsia="Calibri" w:hAnsi="Times New Roman" w:cs="Times New Roman"/>
          <w:sz w:val="24"/>
          <w:szCs w:val="24"/>
          <w:lang w:eastAsia="zh-CN"/>
        </w:rPr>
      </w:pPr>
      <w:r w:rsidRPr="00B21AAC">
        <w:rPr>
          <w:rFonts w:ascii="Times New Roman" w:eastAsia="Calibri" w:hAnsi="Times New Roman" w:cs="Times New Roman"/>
          <w:sz w:val="24"/>
          <w:szCs w:val="24"/>
          <w:lang w:eastAsia="zh-CN"/>
        </w:rPr>
        <w:t xml:space="preserve">обогащение словарного запаса и грамматического строя речи учащихся; </w:t>
      </w:r>
    </w:p>
    <w:p w:rsidR="00B21AAC" w:rsidRPr="00B21AAC" w:rsidRDefault="00B21AAC" w:rsidP="00EE48CF">
      <w:pPr>
        <w:widowControl w:val="0"/>
        <w:numPr>
          <w:ilvl w:val="0"/>
          <w:numId w:val="70"/>
        </w:numPr>
        <w:suppressAutoHyphens/>
        <w:spacing w:after="0" w:line="240" w:lineRule="auto"/>
        <w:ind w:left="714" w:hanging="357"/>
        <w:jc w:val="both"/>
        <w:rPr>
          <w:rFonts w:ascii="Times New Roman" w:eastAsia="Calibri" w:hAnsi="Times New Roman" w:cs="Times New Roman"/>
          <w:sz w:val="24"/>
          <w:szCs w:val="24"/>
          <w:lang w:eastAsia="zh-CN"/>
        </w:rPr>
      </w:pPr>
      <w:r w:rsidRPr="00B21AAC">
        <w:rPr>
          <w:rFonts w:ascii="Times New Roman" w:eastAsia="Calibri" w:hAnsi="Times New Roman" w:cs="Times New Roman"/>
          <w:sz w:val="24"/>
          <w:szCs w:val="24"/>
          <w:lang w:eastAsia="zh-CN"/>
        </w:rPr>
        <w:t>освоение семантических ресурсов башкирского языка, овладение его основными изобразительно – выразительными средствами;</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Calibri" w:hAnsi="Times New Roman" w:cs="Times New Roman"/>
          <w:b/>
          <w:sz w:val="24"/>
          <w:szCs w:val="24"/>
          <w:lang w:eastAsia="en-US"/>
        </w:rPr>
        <w:t>В части формируемой участниками образовательных отношений</w:t>
      </w:r>
      <w:r w:rsidRPr="00B21AAC">
        <w:rPr>
          <w:rFonts w:ascii="Times New Roman" w:eastAsia="Calibri" w:hAnsi="Times New Roman" w:cs="Times New Roman"/>
          <w:sz w:val="24"/>
          <w:szCs w:val="24"/>
          <w:lang w:eastAsia="en-US"/>
        </w:rPr>
        <w:t xml:space="preserve">, на основании решения ученического совета протокол </w:t>
      </w:r>
      <w:r w:rsidRPr="00B21AAC">
        <w:rPr>
          <w:rFonts w:ascii="Times New Roman" w:eastAsia="Droid Sans Fallback" w:hAnsi="Times New Roman" w:cs="Times New Roman"/>
          <w:kern w:val="1"/>
          <w:sz w:val="24"/>
          <w:szCs w:val="24"/>
          <w:lang w:eastAsia="hi-IN" w:bidi="hi-IN"/>
        </w:rPr>
        <w:t>№ 6 от 20.05.2019 г</w:t>
      </w:r>
      <w:r w:rsidRPr="00B21AAC">
        <w:rPr>
          <w:rFonts w:ascii="Times New Roman" w:eastAsia="Calibri" w:hAnsi="Times New Roman" w:cs="Times New Roman"/>
          <w:sz w:val="24"/>
          <w:szCs w:val="24"/>
          <w:lang w:eastAsia="en-US"/>
        </w:rPr>
        <w:t xml:space="preserve">, совета родителей ОУ, протокол </w:t>
      </w:r>
      <w:r w:rsidRPr="00B21AAC">
        <w:rPr>
          <w:rFonts w:ascii="Times New Roman" w:eastAsia="Droid Sans Fallback" w:hAnsi="Times New Roman" w:cs="Times New Roman"/>
          <w:kern w:val="1"/>
          <w:sz w:val="24"/>
          <w:szCs w:val="24"/>
          <w:lang w:eastAsia="hi-IN" w:bidi="hi-IN"/>
        </w:rPr>
        <w:t>№ 4   от 20.05.2019 г</w:t>
      </w:r>
      <w:r w:rsidRPr="00B21AAC">
        <w:rPr>
          <w:rFonts w:ascii="Times New Roman" w:eastAsia="Calibri" w:hAnsi="Times New Roman" w:cs="Times New Roman"/>
          <w:sz w:val="24"/>
          <w:szCs w:val="24"/>
          <w:lang w:eastAsia="en-US"/>
        </w:rPr>
        <w:t>.</w:t>
      </w:r>
      <w:r w:rsidRPr="00B21AAC">
        <w:rPr>
          <w:rFonts w:ascii="Times New Roman" w:eastAsia="Times New Roman" w:hAnsi="Times New Roman" w:cs="Times New Roman"/>
          <w:sz w:val="24"/>
          <w:szCs w:val="24"/>
        </w:rPr>
        <w:t xml:space="preserve"> распределены следующим образом:</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в 1 классах – 1 час на преподавание физической культуры;</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во 2, 3, 4 классах –1 час на изучение  башкирского языка, как государственного языка или родного башкирского языка;</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во 2,3,4 классах – 1 час из внеурочной деятельности на преподавание третьего часа физической культуры;</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в 1,2,3,4, классах – 0,5ч выделены на изучение национальных региональных этнокультурных особенностей окружающего мира республики Башкортостан;</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 xml:space="preserve">в 1,2,3,4, классах – 0,5 ч музыки выделены на приобщение и знакомству с музыкальной  культурой республики Башкортостана; </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в 1,2,3,4, классах – 0,5 ч изобразительного искусства  выделены на знакомство с народным творчеством, с живописью башкирских художников и художников, проживающих в Башкортостане; освоение этнокультурных, национальных ценностей башкирского народа.</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При проведении учебных занятий по иностранному( английскому), башкирскому, родному  языкам в 1-4 классах осуществляется деление классов на 2 группы (при наполняемости классов 25 и более  человек.</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В 1 классах осуществляется итоговая аттестация за год, в форме: русский язык – диктант; математика – контрольная работа.</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 xml:space="preserve"> В первых классах – безотметочное обучение, которое  представляет собой отсутствие отметки как формы количественного выражения результата оценочной деятельности. При безоотметочном оценивании используются такие средства оценивания, которые, с одной стороны, позволяют зафиксировать индивидуальное продвижение каждого ребенка, с другой стороны, не провоцируют учителя на сравнение детей между собой, ранжирование учеников по их успеваемости. Итоговый контроль оценка знаний обучающихся 1 классов отражают, прежде всего, качественный результат процесса обучения, который определяется не только уровнем усвоения учеником знаний по предметам, но и уровнем его развития.</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Во 2 - 4 классах - промежуточная аттестация осуществляется по триместрам, итоговая за год. Промежуточная (текущая и итоговая) аттестация обучающихся 2-4 классов проводится в форме:</w:t>
      </w:r>
    </w:p>
    <w:p w:rsidR="00B21AAC" w:rsidRPr="00B21AAC" w:rsidRDefault="00B21AAC" w:rsidP="00EE48CF">
      <w:pPr>
        <w:widowControl w:val="0"/>
        <w:numPr>
          <w:ilvl w:val="0"/>
          <w:numId w:val="60"/>
        </w:numPr>
        <w:suppressAutoHyphens/>
        <w:spacing w:after="200" w:line="276"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контрольных работ по русскому языку, математике, литературному чтению (2,3,4 классы) или комплексной работы;</w:t>
      </w:r>
    </w:p>
    <w:p w:rsidR="00B21AAC" w:rsidRPr="00B21AAC" w:rsidRDefault="00B21AAC" w:rsidP="00EE48CF">
      <w:pPr>
        <w:widowControl w:val="0"/>
        <w:numPr>
          <w:ilvl w:val="0"/>
          <w:numId w:val="60"/>
        </w:numPr>
        <w:suppressAutoHyphens/>
        <w:spacing w:after="200" w:line="276"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итоговых всероссийских проверочных работ по русскому языку, математике, окружающему миру (4 классы).</w:t>
      </w:r>
    </w:p>
    <w:p w:rsidR="00B21AAC" w:rsidRPr="00B21AAC" w:rsidRDefault="00B21AAC" w:rsidP="00B21AAC">
      <w:pPr>
        <w:spacing w:after="0" w:line="240" w:lineRule="auto"/>
        <w:jc w:val="both"/>
        <w:rPr>
          <w:rFonts w:ascii="Times New Roman" w:eastAsia="Times New Roman" w:hAnsi="Times New Roman" w:cs="Times New Roman"/>
          <w:sz w:val="24"/>
          <w:szCs w:val="24"/>
        </w:rPr>
      </w:pPr>
      <w:r w:rsidRPr="00B21AAC">
        <w:rPr>
          <w:rFonts w:ascii="Times New Roman" w:eastAsia="Times New Roman" w:hAnsi="Times New Roman" w:cs="Times New Roman"/>
          <w:sz w:val="24"/>
          <w:szCs w:val="24"/>
        </w:rPr>
        <w:t xml:space="preserve"> Предмет «Основы религиозной культуры и светской этики» производится без оценочной фиксации результатов.</w:t>
      </w:r>
    </w:p>
    <w:p w:rsidR="00B21AAC" w:rsidRPr="00B21AAC" w:rsidRDefault="00B21AAC" w:rsidP="00B21AAC">
      <w:pPr>
        <w:suppressAutoHyphens/>
        <w:spacing w:after="0" w:line="240" w:lineRule="auto"/>
        <w:jc w:val="center"/>
        <w:rPr>
          <w:rFonts w:ascii="Times New Roman" w:eastAsia="Times New Roman" w:hAnsi="Times New Roman" w:cs="Times New Roman"/>
          <w:b/>
          <w:bCs/>
          <w:caps/>
          <w:sz w:val="24"/>
          <w:szCs w:val="24"/>
          <w:lang w:eastAsia="zh-CN"/>
        </w:rPr>
      </w:pPr>
      <w:r w:rsidRPr="00B21AAC">
        <w:rPr>
          <w:rFonts w:ascii="Times New Roman" w:eastAsia="Times New Roman" w:hAnsi="Times New Roman" w:cs="Times New Roman"/>
          <w:b/>
          <w:bCs/>
          <w:caps/>
          <w:sz w:val="24"/>
          <w:szCs w:val="24"/>
          <w:lang w:eastAsia="zh-CN"/>
        </w:rPr>
        <w:t>учебнЫЙплан</w:t>
      </w:r>
    </w:p>
    <w:p w:rsidR="00B21AAC" w:rsidRPr="00B21AAC" w:rsidRDefault="00B21AAC" w:rsidP="00B21AAC">
      <w:pPr>
        <w:suppressAutoHyphens/>
        <w:spacing w:after="0" w:line="240" w:lineRule="auto"/>
        <w:jc w:val="center"/>
        <w:rPr>
          <w:rFonts w:ascii="Times New Roman" w:eastAsia="Times New Roman" w:hAnsi="Times New Roman" w:cs="Times New Roman"/>
          <w:b/>
          <w:bCs/>
          <w:sz w:val="24"/>
          <w:szCs w:val="24"/>
          <w:lang w:eastAsia="zh-CN"/>
        </w:rPr>
      </w:pPr>
      <w:r w:rsidRPr="00B21AAC">
        <w:rPr>
          <w:rFonts w:ascii="Times New Roman" w:eastAsia="Times New Roman" w:hAnsi="Times New Roman" w:cs="Times New Roman"/>
          <w:b/>
          <w:bCs/>
          <w:sz w:val="24"/>
          <w:szCs w:val="24"/>
          <w:lang w:eastAsia="zh-CN"/>
        </w:rPr>
        <w:t>для муниципального бюджетного образовательного учреждения</w:t>
      </w:r>
    </w:p>
    <w:p w:rsidR="00B21AAC" w:rsidRPr="00B21AAC" w:rsidRDefault="00B21AAC" w:rsidP="00B21AAC">
      <w:pPr>
        <w:suppressAutoHyphens/>
        <w:spacing w:after="0" w:line="240" w:lineRule="auto"/>
        <w:jc w:val="center"/>
        <w:rPr>
          <w:rFonts w:ascii="Times New Roman" w:eastAsia="Times New Roman" w:hAnsi="Times New Roman" w:cs="Times New Roman"/>
          <w:b/>
          <w:bCs/>
          <w:sz w:val="24"/>
          <w:szCs w:val="24"/>
          <w:lang w:eastAsia="zh-CN"/>
        </w:rPr>
      </w:pPr>
      <w:r w:rsidRPr="00B21AAC">
        <w:rPr>
          <w:rFonts w:ascii="Times New Roman" w:eastAsia="Times New Roman" w:hAnsi="Times New Roman" w:cs="Times New Roman"/>
          <w:b/>
          <w:bCs/>
          <w:sz w:val="24"/>
          <w:szCs w:val="24"/>
          <w:lang w:eastAsia="zh-CN"/>
        </w:rPr>
        <w:t xml:space="preserve">средняя общеобразовательная школа </w:t>
      </w:r>
      <w:r w:rsidRPr="00B21AAC">
        <w:rPr>
          <w:rFonts w:ascii="Times New Roman" w:eastAsia="Arial" w:hAnsi="Times New Roman" w:cs="Times New Roman"/>
          <w:b/>
          <w:bCs/>
          <w:sz w:val="24"/>
          <w:szCs w:val="24"/>
          <w:lang w:eastAsia="zh-CN"/>
        </w:rPr>
        <w:t>№</w:t>
      </w:r>
      <w:r w:rsidRPr="00B21AAC">
        <w:rPr>
          <w:rFonts w:ascii="Times New Roman" w:eastAsia="Times New Roman" w:hAnsi="Times New Roman" w:cs="Times New Roman"/>
          <w:b/>
          <w:bCs/>
          <w:sz w:val="24"/>
          <w:szCs w:val="24"/>
          <w:lang w:eastAsia="zh-CN"/>
        </w:rPr>
        <w:t>10</w:t>
      </w:r>
    </w:p>
    <w:p w:rsidR="00B21AAC" w:rsidRPr="00B21AAC" w:rsidRDefault="00B21AAC" w:rsidP="00B21AAC">
      <w:pPr>
        <w:spacing w:after="0" w:line="240" w:lineRule="auto"/>
        <w:jc w:val="center"/>
        <w:rPr>
          <w:rFonts w:ascii="Times New Roman" w:eastAsia="Times New Roman" w:hAnsi="Times New Roman" w:cs="Times New Roman"/>
          <w:b/>
          <w:sz w:val="24"/>
          <w:szCs w:val="24"/>
        </w:rPr>
      </w:pPr>
      <w:r w:rsidRPr="00B21AAC">
        <w:rPr>
          <w:rFonts w:ascii="Times New Roman" w:eastAsia="Times New Roman" w:hAnsi="Times New Roman" w:cs="Times New Roman"/>
          <w:b/>
          <w:sz w:val="24"/>
          <w:szCs w:val="24"/>
        </w:rPr>
        <w:t>начальное общее образование</w:t>
      </w:r>
    </w:p>
    <w:p w:rsidR="00B21AAC" w:rsidRPr="00B21AAC" w:rsidRDefault="00B21AAC" w:rsidP="00B21AAC">
      <w:pPr>
        <w:spacing w:after="0" w:line="240" w:lineRule="auto"/>
        <w:jc w:val="center"/>
        <w:rPr>
          <w:rFonts w:ascii="Times New Roman" w:eastAsia="Times New Roman" w:hAnsi="Times New Roman" w:cs="Times New Roman"/>
          <w:b/>
          <w:bCs/>
          <w:sz w:val="24"/>
          <w:szCs w:val="24"/>
        </w:rPr>
      </w:pPr>
      <w:r w:rsidRPr="00B21AAC">
        <w:rPr>
          <w:rFonts w:ascii="Times New Roman" w:eastAsia="Times New Roman" w:hAnsi="Times New Roman" w:cs="Times New Roman"/>
          <w:b/>
          <w:sz w:val="24"/>
          <w:szCs w:val="24"/>
        </w:rPr>
        <w:t>ФГОС второго поколения</w:t>
      </w:r>
      <w:r w:rsidRPr="00B21AAC">
        <w:rPr>
          <w:rFonts w:ascii="Times New Roman" w:eastAsia="Times New Roman" w:hAnsi="Times New Roman" w:cs="Times New Roman"/>
          <w:b/>
          <w:bCs/>
          <w:sz w:val="24"/>
          <w:szCs w:val="24"/>
        </w:rPr>
        <w:t xml:space="preserve">  (1 – 4 класс)</w:t>
      </w:r>
    </w:p>
    <w:p w:rsidR="00B21AAC" w:rsidRPr="00B21AAC" w:rsidRDefault="00B21AAC" w:rsidP="00B21AAC">
      <w:pPr>
        <w:spacing w:after="0" w:line="240" w:lineRule="auto"/>
        <w:jc w:val="both"/>
        <w:rPr>
          <w:rFonts w:ascii="Times New Roman" w:eastAsia="Times New Roman" w:hAnsi="Times New Roman" w:cs="Times New Roman"/>
          <w:b/>
          <w:bCs/>
          <w:sz w:val="24"/>
          <w:szCs w:val="24"/>
        </w:rPr>
      </w:pP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6"/>
        <w:gridCol w:w="1762"/>
        <w:gridCol w:w="709"/>
        <w:gridCol w:w="1089"/>
        <w:gridCol w:w="1089"/>
        <w:gridCol w:w="1089"/>
        <w:gridCol w:w="785"/>
      </w:tblGrid>
      <w:tr w:rsidR="00B21AAC" w:rsidRPr="00B21AAC" w:rsidTr="00B21AAC">
        <w:trPr>
          <w:trHeight w:val="735"/>
        </w:trPr>
        <w:tc>
          <w:tcPr>
            <w:tcW w:w="3166" w:type="dxa"/>
            <w:vMerge w:val="restart"/>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Предметные области</w:t>
            </w:r>
          </w:p>
        </w:tc>
        <w:tc>
          <w:tcPr>
            <w:tcW w:w="1762" w:type="dxa"/>
            <w:vMerge w:val="restart"/>
            <w:tcBorders>
              <w:tr2bl w:val="single" w:sz="4" w:space="0" w:color="auto"/>
            </w:tcBorders>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Учебные предметы</w:t>
            </w:r>
          </w:p>
          <w:p w:rsidR="00B21AAC" w:rsidRPr="00B21AAC" w:rsidRDefault="00B21AAC" w:rsidP="00B21AAC">
            <w:pPr>
              <w:spacing w:after="200" w:line="276" w:lineRule="auto"/>
              <w:rPr>
                <w:rFonts w:ascii="Calibri" w:eastAsia="Calibri" w:hAnsi="Calibri" w:cs="Times New Roman"/>
                <w:lang w:eastAsia="en-US"/>
              </w:rPr>
            </w:pPr>
          </w:p>
          <w:p w:rsidR="00B21AAC" w:rsidRPr="00B21AAC" w:rsidRDefault="00B21AAC" w:rsidP="00B21AAC">
            <w:pPr>
              <w:spacing w:after="200" w:line="276" w:lineRule="auto"/>
              <w:rPr>
                <w:rFonts w:ascii="Calibri" w:eastAsia="Calibri" w:hAnsi="Calibri" w:cs="Times New Roman"/>
                <w:lang w:eastAsia="en-US"/>
              </w:rPr>
            </w:pPr>
          </w:p>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 xml:space="preserve">   классы</w:t>
            </w:r>
          </w:p>
        </w:tc>
        <w:tc>
          <w:tcPr>
            <w:tcW w:w="4761" w:type="dxa"/>
            <w:gridSpan w:val="5"/>
            <w:shd w:val="clear" w:color="auto" w:fill="auto"/>
          </w:tcPr>
          <w:p w:rsidR="00B21AAC" w:rsidRPr="00B21AAC" w:rsidRDefault="00B21AAC" w:rsidP="00B21AAC">
            <w:pPr>
              <w:spacing w:after="200" w:line="276" w:lineRule="auto"/>
              <w:jc w:val="center"/>
              <w:rPr>
                <w:rFonts w:ascii="Calibri" w:eastAsia="Calibri" w:hAnsi="Calibri" w:cs="Times New Roman"/>
                <w:lang w:eastAsia="en-US"/>
              </w:rPr>
            </w:pPr>
            <w:r w:rsidRPr="00B21AAC">
              <w:rPr>
                <w:rFonts w:ascii="Calibri" w:eastAsia="Calibri" w:hAnsi="Calibri" w:cs="Times New Roman"/>
                <w:lang w:eastAsia="en-US"/>
              </w:rPr>
              <w:t>Количество часов в неделю</w:t>
            </w:r>
          </w:p>
        </w:tc>
      </w:tr>
      <w:tr w:rsidR="00B21AAC" w:rsidRPr="00B21AAC" w:rsidTr="00B21AAC">
        <w:trPr>
          <w:trHeight w:val="645"/>
        </w:trPr>
        <w:tc>
          <w:tcPr>
            <w:tcW w:w="3166" w:type="dxa"/>
            <w:vMerge/>
            <w:shd w:val="clear" w:color="auto" w:fill="auto"/>
          </w:tcPr>
          <w:p w:rsidR="00B21AAC" w:rsidRPr="00B21AAC" w:rsidRDefault="00B21AAC" w:rsidP="00B21AAC">
            <w:pPr>
              <w:spacing w:after="200" w:line="276" w:lineRule="auto"/>
              <w:rPr>
                <w:rFonts w:ascii="Calibri" w:eastAsia="Calibri" w:hAnsi="Calibri" w:cs="Times New Roman"/>
                <w:lang w:eastAsia="en-US"/>
              </w:rPr>
            </w:pPr>
          </w:p>
        </w:tc>
        <w:tc>
          <w:tcPr>
            <w:tcW w:w="1762" w:type="dxa"/>
            <w:vMerge/>
            <w:tcBorders>
              <w:tr2bl w:val="single" w:sz="4" w:space="0" w:color="auto"/>
            </w:tcBorders>
            <w:shd w:val="clear" w:color="auto" w:fill="auto"/>
          </w:tcPr>
          <w:p w:rsidR="00B21AAC" w:rsidRPr="00B21AAC" w:rsidRDefault="00B21AAC" w:rsidP="00B21AAC">
            <w:pPr>
              <w:spacing w:after="200" w:line="276" w:lineRule="auto"/>
              <w:rPr>
                <w:rFonts w:ascii="Calibri" w:eastAsia="Calibri" w:hAnsi="Calibri" w:cs="Times New Roman"/>
                <w:lang w:eastAsia="en-US"/>
              </w:rPr>
            </w:pPr>
          </w:p>
        </w:tc>
        <w:tc>
          <w:tcPr>
            <w:tcW w:w="709" w:type="dxa"/>
            <w:shd w:val="clear" w:color="auto" w:fill="auto"/>
          </w:tcPr>
          <w:p w:rsidR="00B21AAC" w:rsidRPr="00B21AAC" w:rsidRDefault="00B21AAC" w:rsidP="00B21AAC">
            <w:pPr>
              <w:spacing w:after="200" w:line="276" w:lineRule="auto"/>
              <w:jc w:val="center"/>
              <w:rPr>
                <w:rFonts w:ascii="Calibri" w:eastAsia="Calibri" w:hAnsi="Calibri" w:cs="Times New Roman"/>
                <w:lang w:val="en-US" w:eastAsia="en-US"/>
              </w:rPr>
            </w:pPr>
            <w:r w:rsidRPr="00B21AAC">
              <w:rPr>
                <w:rFonts w:ascii="Calibri" w:eastAsia="Calibri" w:hAnsi="Calibri" w:cs="Times New Roman"/>
                <w:lang w:val="en-US" w:eastAsia="en-US"/>
              </w:rPr>
              <w:t>I</w:t>
            </w:r>
          </w:p>
        </w:tc>
        <w:tc>
          <w:tcPr>
            <w:tcW w:w="1089" w:type="dxa"/>
            <w:shd w:val="clear" w:color="auto" w:fill="auto"/>
          </w:tcPr>
          <w:p w:rsidR="00B21AAC" w:rsidRPr="00B21AAC" w:rsidRDefault="00B21AAC" w:rsidP="00B21AAC">
            <w:pPr>
              <w:spacing w:after="200" w:line="276" w:lineRule="auto"/>
              <w:jc w:val="center"/>
              <w:rPr>
                <w:rFonts w:ascii="Calibri" w:eastAsia="Calibri" w:hAnsi="Calibri" w:cs="Times New Roman"/>
                <w:lang w:val="en-US" w:eastAsia="en-US"/>
              </w:rPr>
            </w:pPr>
            <w:r w:rsidRPr="00B21AAC">
              <w:rPr>
                <w:rFonts w:ascii="Calibri" w:eastAsia="Calibri" w:hAnsi="Calibri" w:cs="Times New Roman"/>
                <w:lang w:val="en-US" w:eastAsia="en-US"/>
              </w:rPr>
              <w:t>II</w:t>
            </w:r>
          </w:p>
        </w:tc>
        <w:tc>
          <w:tcPr>
            <w:tcW w:w="1089" w:type="dxa"/>
            <w:shd w:val="clear" w:color="auto" w:fill="auto"/>
          </w:tcPr>
          <w:p w:rsidR="00B21AAC" w:rsidRPr="00B21AAC" w:rsidRDefault="00B21AAC" w:rsidP="00B21AAC">
            <w:pPr>
              <w:spacing w:after="200" w:line="276" w:lineRule="auto"/>
              <w:jc w:val="center"/>
              <w:rPr>
                <w:rFonts w:ascii="Calibri" w:eastAsia="Calibri" w:hAnsi="Calibri" w:cs="Times New Roman"/>
                <w:lang w:val="en-US" w:eastAsia="en-US"/>
              </w:rPr>
            </w:pPr>
            <w:r w:rsidRPr="00B21AAC">
              <w:rPr>
                <w:rFonts w:ascii="Calibri" w:eastAsia="Calibri" w:hAnsi="Calibri" w:cs="Times New Roman"/>
                <w:lang w:val="en-US" w:eastAsia="en-US"/>
              </w:rPr>
              <w:t>III</w:t>
            </w:r>
          </w:p>
        </w:tc>
        <w:tc>
          <w:tcPr>
            <w:tcW w:w="1089" w:type="dxa"/>
            <w:shd w:val="clear" w:color="auto" w:fill="auto"/>
          </w:tcPr>
          <w:p w:rsidR="00B21AAC" w:rsidRPr="00B21AAC" w:rsidRDefault="00B21AAC" w:rsidP="00B21AAC">
            <w:pPr>
              <w:spacing w:after="200" w:line="276" w:lineRule="auto"/>
              <w:jc w:val="center"/>
              <w:rPr>
                <w:rFonts w:ascii="Calibri" w:eastAsia="Calibri" w:hAnsi="Calibri" w:cs="Times New Roman"/>
                <w:lang w:val="en-US" w:eastAsia="en-US"/>
              </w:rPr>
            </w:pPr>
            <w:r w:rsidRPr="00B21AAC">
              <w:rPr>
                <w:rFonts w:ascii="Calibri" w:eastAsia="Calibri" w:hAnsi="Calibri" w:cs="Times New Roman"/>
                <w:lang w:val="en-US" w:eastAsia="en-US"/>
              </w:rPr>
              <w:t>IV</w:t>
            </w:r>
          </w:p>
        </w:tc>
        <w:tc>
          <w:tcPr>
            <w:tcW w:w="785" w:type="dxa"/>
            <w:shd w:val="clear" w:color="auto" w:fill="auto"/>
          </w:tcPr>
          <w:p w:rsidR="00B21AAC" w:rsidRPr="00B21AAC" w:rsidRDefault="00B21AAC" w:rsidP="00B21AAC">
            <w:pPr>
              <w:spacing w:after="200" w:line="276" w:lineRule="auto"/>
              <w:jc w:val="center"/>
              <w:rPr>
                <w:rFonts w:ascii="Calibri" w:eastAsia="Calibri" w:hAnsi="Calibri" w:cs="Times New Roman"/>
                <w:lang w:eastAsia="en-US"/>
              </w:rPr>
            </w:pPr>
            <w:r w:rsidRPr="00B21AAC">
              <w:rPr>
                <w:rFonts w:ascii="Calibri" w:eastAsia="Calibri" w:hAnsi="Calibri" w:cs="Times New Roman"/>
                <w:lang w:eastAsia="en-US"/>
              </w:rPr>
              <w:t>Всего</w:t>
            </w:r>
          </w:p>
        </w:tc>
      </w:tr>
      <w:tr w:rsidR="00B21AAC" w:rsidRPr="00B21AAC" w:rsidTr="00B21AAC">
        <w:trPr>
          <w:trHeight w:val="570"/>
        </w:trPr>
        <w:tc>
          <w:tcPr>
            <w:tcW w:w="3166" w:type="dxa"/>
            <w:vMerge w:val="restart"/>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Русский язык и литературное чтение</w:t>
            </w:r>
          </w:p>
        </w:tc>
        <w:tc>
          <w:tcPr>
            <w:tcW w:w="1762"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Русский язык</w:t>
            </w:r>
          </w:p>
        </w:tc>
        <w:tc>
          <w:tcPr>
            <w:tcW w:w="70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4</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4</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4</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4</w:t>
            </w:r>
          </w:p>
        </w:tc>
        <w:tc>
          <w:tcPr>
            <w:tcW w:w="785"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16</w:t>
            </w:r>
          </w:p>
        </w:tc>
      </w:tr>
      <w:tr w:rsidR="00B21AAC" w:rsidRPr="00B21AAC" w:rsidTr="00B21AAC">
        <w:trPr>
          <w:trHeight w:val="540"/>
        </w:trPr>
        <w:tc>
          <w:tcPr>
            <w:tcW w:w="3166" w:type="dxa"/>
            <w:vMerge/>
            <w:shd w:val="clear" w:color="auto" w:fill="auto"/>
          </w:tcPr>
          <w:p w:rsidR="00B21AAC" w:rsidRPr="00B21AAC" w:rsidRDefault="00B21AAC" w:rsidP="00B21AAC">
            <w:pPr>
              <w:spacing w:after="200" w:line="276" w:lineRule="auto"/>
              <w:rPr>
                <w:rFonts w:ascii="Calibri" w:eastAsia="Calibri" w:hAnsi="Calibri" w:cs="Times New Roman"/>
                <w:lang w:eastAsia="en-US"/>
              </w:rPr>
            </w:pPr>
          </w:p>
        </w:tc>
        <w:tc>
          <w:tcPr>
            <w:tcW w:w="1762"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литературное чтение</w:t>
            </w:r>
          </w:p>
        </w:tc>
        <w:tc>
          <w:tcPr>
            <w:tcW w:w="70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4</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3</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3</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3</w:t>
            </w:r>
          </w:p>
        </w:tc>
        <w:tc>
          <w:tcPr>
            <w:tcW w:w="785"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13</w:t>
            </w:r>
          </w:p>
        </w:tc>
      </w:tr>
      <w:tr w:rsidR="00B21AAC" w:rsidRPr="00B21AAC" w:rsidTr="00B21AAC">
        <w:trPr>
          <w:trHeight w:val="613"/>
        </w:trPr>
        <w:tc>
          <w:tcPr>
            <w:tcW w:w="3166" w:type="dxa"/>
            <w:vMerge w:val="restart"/>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Родной язык и литературное чтение на родном языке</w:t>
            </w:r>
          </w:p>
        </w:tc>
        <w:tc>
          <w:tcPr>
            <w:tcW w:w="1762"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Родной язык</w:t>
            </w:r>
          </w:p>
        </w:tc>
        <w:tc>
          <w:tcPr>
            <w:tcW w:w="70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785"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2</w:t>
            </w:r>
          </w:p>
        </w:tc>
      </w:tr>
      <w:tr w:rsidR="00B21AAC" w:rsidRPr="00B21AAC" w:rsidTr="00B21AAC">
        <w:trPr>
          <w:trHeight w:val="735"/>
        </w:trPr>
        <w:tc>
          <w:tcPr>
            <w:tcW w:w="3166" w:type="dxa"/>
            <w:vMerge/>
            <w:shd w:val="clear" w:color="auto" w:fill="auto"/>
          </w:tcPr>
          <w:p w:rsidR="00B21AAC" w:rsidRPr="00B21AAC" w:rsidRDefault="00B21AAC" w:rsidP="00B21AAC">
            <w:pPr>
              <w:spacing w:after="200" w:line="276" w:lineRule="auto"/>
              <w:rPr>
                <w:rFonts w:ascii="Calibri" w:eastAsia="Calibri" w:hAnsi="Calibri" w:cs="Times New Roman"/>
                <w:lang w:eastAsia="en-US"/>
              </w:rPr>
            </w:pPr>
          </w:p>
        </w:tc>
        <w:tc>
          <w:tcPr>
            <w:tcW w:w="1762"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литературное чтение на родном языке</w:t>
            </w:r>
          </w:p>
        </w:tc>
        <w:tc>
          <w:tcPr>
            <w:tcW w:w="70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785"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2</w:t>
            </w:r>
          </w:p>
        </w:tc>
      </w:tr>
      <w:tr w:rsidR="00B21AAC" w:rsidRPr="00B21AAC" w:rsidTr="00B21AAC">
        <w:tc>
          <w:tcPr>
            <w:tcW w:w="3166"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Иностранный язык</w:t>
            </w:r>
          </w:p>
        </w:tc>
        <w:tc>
          <w:tcPr>
            <w:tcW w:w="1762"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Иностранный язык</w:t>
            </w:r>
          </w:p>
        </w:tc>
        <w:tc>
          <w:tcPr>
            <w:tcW w:w="70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2</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2</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2</w:t>
            </w:r>
          </w:p>
        </w:tc>
        <w:tc>
          <w:tcPr>
            <w:tcW w:w="785"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6</w:t>
            </w:r>
          </w:p>
        </w:tc>
      </w:tr>
      <w:tr w:rsidR="00B21AAC" w:rsidRPr="00B21AAC" w:rsidTr="00B21AAC">
        <w:tc>
          <w:tcPr>
            <w:tcW w:w="3166"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Математика и информатика</w:t>
            </w:r>
          </w:p>
        </w:tc>
        <w:tc>
          <w:tcPr>
            <w:tcW w:w="1762"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Математика</w:t>
            </w:r>
          </w:p>
        </w:tc>
        <w:tc>
          <w:tcPr>
            <w:tcW w:w="70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4</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4</w:t>
            </w:r>
          </w:p>
        </w:tc>
        <w:tc>
          <w:tcPr>
            <w:tcW w:w="785"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18</w:t>
            </w:r>
          </w:p>
        </w:tc>
      </w:tr>
      <w:tr w:rsidR="00B21AAC" w:rsidRPr="00B21AAC" w:rsidTr="00B21AAC">
        <w:tc>
          <w:tcPr>
            <w:tcW w:w="3166"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Обществознание и естествознание(Окружающий мир)</w:t>
            </w:r>
          </w:p>
        </w:tc>
        <w:tc>
          <w:tcPr>
            <w:tcW w:w="1762"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Окружающий мир</w:t>
            </w:r>
          </w:p>
        </w:tc>
        <w:tc>
          <w:tcPr>
            <w:tcW w:w="70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1,5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1,5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1,5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1,5</w:t>
            </w:r>
          </w:p>
        </w:tc>
        <w:tc>
          <w:tcPr>
            <w:tcW w:w="785"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3</w:t>
            </w:r>
          </w:p>
        </w:tc>
      </w:tr>
      <w:tr w:rsidR="00B21AAC" w:rsidRPr="00B21AAC" w:rsidTr="00B21AAC">
        <w:tc>
          <w:tcPr>
            <w:tcW w:w="3166"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Основы религиозных культур и светской этики</w:t>
            </w:r>
          </w:p>
        </w:tc>
        <w:tc>
          <w:tcPr>
            <w:tcW w:w="1762"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Основы религиозных культур и светской этики</w:t>
            </w:r>
          </w:p>
        </w:tc>
        <w:tc>
          <w:tcPr>
            <w:tcW w:w="70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1</w:t>
            </w:r>
          </w:p>
        </w:tc>
        <w:tc>
          <w:tcPr>
            <w:tcW w:w="785"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1</w:t>
            </w:r>
          </w:p>
        </w:tc>
      </w:tr>
      <w:tr w:rsidR="00B21AAC" w:rsidRPr="00B21AAC" w:rsidTr="00B21AAC">
        <w:trPr>
          <w:trHeight w:val="420"/>
        </w:trPr>
        <w:tc>
          <w:tcPr>
            <w:tcW w:w="3166" w:type="dxa"/>
            <w:vMerge w:val="restart"/>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Искусство</w:t>
            </w:r>
          </w:p>
          <w:p w:rsidR="00B21AAC" w:rsidRPr="00B21AAC" w:rsidRDefault="00B21AAC" w:rsidP="00B21AAC">
            <w:pPr>
              <w:spacing w:after="200" w:line="276" w:lineRule="auto"/>
              <w:rPr>
                <w:rFonts w:ascii="Calibri" w:eastAsia="Calibri" w:hAnsi="Calibri" w:cs="Times New Roman"/>
                <w:lang w:eastAsia="en-US"/>
              </w:rPr>
            </w:pPr>
          </w:p>
          <w:p w:rsidR="00B21AAC" w:rsidRPr="00B21AAC" w:rsidRDefault="00B21AAC" w:rsidP="00B21AAC">
            <w:pPr>
              <w:spacing w:after="200" w:line="276" w:lineRule="auto"/>
              <w:rPr>
                <w:rFonts w:ascii="Calibri" w:eastAsia="Calibri" w:hAnsi="Calibri" w:cs="Times New Roman"/>
                <w:lang w:eastAsia="en-US"/>
              </w:rPr>
            </w:pPr>
          </w:p>
        </w:tc>
        <w:tc>
          <w:tcPr>
            <w:tcW w:w="1762"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Музыка</w:t>
            </w:r>
          </w:p>
        </w:tc>
        <w:tc>
          <w:tcPr>
            <w:tcW w:w="70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785"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2</w:t>
            </w:r>
          </w:p>
        </w:tc>
      </w:tr>
      <w:tr w:rsidR="00B21AAC" w:rsidRPr="00B21AAC" w:rsidTr="00B21AAC">
        <w:trPr>
          <w:trHeight w:val="405"/>
        </w:trPr>
        <w:tc>
          <w:tcPr>
            <w:tcW w:w="3166" w:type="dxa"/>
            <w:vMerge/>
            <w:shd w:val="clear" w:color="auto" w:fill="auto"/>
          </w:tcPr>
          <w:p w:rsidR="00B21AAC" w:rsidRPr="00B21AAC" w:rsidRDefault="00B21AAC" w:rsidP="00B21AAC">
            <w:pPr>
              <w:spacing w:after="200" w:line="276" w:lineRule="auto"/>
              <w:rPr>
                <w:rFonts w:ascii="Calibri" w:eastAsia="Calibri" w:hAnsi="Calibri" w:cs="Times New Roman"/>
                <w:lang w:eastAsia="en-US"/>
              </w:rPr>
            </w:pPr>
          </w:p>
        </w:tc>
        <w:tc>
          <w:tcPr>
            <w:tcW w:w="1762"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Изобразительное искусство</w:t>
            </w:r>
          </w:p>
        </w:tc>
        <w:tc>
          <w:tcPr>
            <w:tcW w:w="70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785"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2</w:t>
            </w:r>
          </w:p>
        </w:tc>
      </w:tr>
      <w:tr w:rsidR="00B21AAC" w:rsidRPr="00B21AAC" w:rsidTr="00B21AAC">
        <w:tc>
          <w:tcPr>
            <w:tcW w:w="3166"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Технология</w:t>
            </w:r>
          </w:p>
        </w:tc>
        <w:tc>
          <w:tcPr>
            <w:tcW w:w="1762"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Технология</w:t>
            </w:r>
          </w:p>
        </w:tc>
        <w:tc>
          <w:tcPr>
            <w:tcW w:w="70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1</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1</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1</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1</w:t>
            </w:r>
          </w:p>
        </w:tc>
        <w:tc>
          <w:tcPr>
            <w:tcW w:w="785"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4</w:t>
            </w:r>
          </w:p>
        </w:tc>
      </w:tr>
      <w:tr w:rsidR="00B21AAC" w:rsidRPr="00B21AAC" w:rsidTr="00B21AAC">
        <w:tc>
          <w:tcPr>
            <w:tcW w:w="3166"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Физическая культура</w:t>
            </w:r>
          </w:p>
        </w:tc>
        <w:tc>
          <w:tcPr>
            <w:tcW w:w="1762"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Физическая культура</w:t>
            </w:r>
          </w:p>
        </w:tc>
        <w:tc>
          <w:tcPr>
            <w:tcW w:w="70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2</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3*</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3*</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3*</w:t>
            </w:r>
          </w:p>
          <w:p w:rsidR="00B21AAC" w:rsidRPr="00B21AAC" w:rsidRDefault="00B21AAC" w:rsidP="00B21AAC">
            <w:pPr>
              <w:spacing w:after="200" w:line="276" w:lineRule="auto"/>
              <w:rPr>
                <w:rFonts w:ascii="Calibri" w:eastAsia="Calibri" w:hAnsi="Calibri" w:cs="Times New Roman"/>
                <w:lang w:eastAsia="en-US"/>
              </w:rPr>
            </w:pPr>
          </w:p>
        </w:tc>
        <w:tc>
          <w:tcPr>
            <w:tcW w:w="785"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8</w:t>
            </w:r>
          </w:p>
        </w:tc>
      </w:tr>
      <w:tr w:rsidR="00B21AAC" w:rsidRPr="00B21AAC" w:rsidTr="00B21AAC">
        <w:tc>
          <w:tcPr>
            <w:tcW w:w="3166"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ИТОГО</w:t>
            </w:r>
          </w:p>
        </w:tc>
        <w:tc>
          <w:tcPr>
            <w:tcW w:w="1762" w:type="dxa"/>
            <w:shd w:val="clear" w:color="auto" w:fill="auto"/>
          </w:tcPr>
          <w:p w:rsidR="00B21AAC" w:rsidRPr="00B21AAC" w:rsidRDefault="00B21AAC" w:rsidP="00B21AAC">
            <w:pPr>
              <w:spacing w:after="200" w:line="276" w:lineRule="auto"/>
              <w:rPr>
                <w:rFonts w:ascii="Calibri" w:eastAsia="Calibri" w:hAnsi="Calibri" w:cs="Times New Roman"/>
                <w:lang w:eastAsia="en-US"/>
              </w:rPr>
            </w:pPr>
          </w:p>
        </w:tc>
        <w:tc>
          <w:tcPr>
            <w:tcW w:w="70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18,5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20,5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20,5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20,5</w:t>
            </w:r>
          </w:p>
        </w:tc>
        <w:tc>
          <w:tcPr>
            <w:tcW w:w="785"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80</w:t>
            </w:r>
          </w:p>
        </w:tc>
      </w:tr>
      <w:tr w:rsidR="00B21AAC" w:rsidRPr="00B21AAC" w:rsidTr="00B21AAC">
        <w:tc>
          <w:tcPr>
            <w:tcW w:w="4928" w:type="dxa"/>
            <w:gridSpan w:val="2"/>
            <w:shd w:val="clear" w:color="auto" w:fill="auto"/>
          </w:tcPr>
          <w:p w:rsidR="00B21AAC" w:rsidRPr="00B21AAC" w:rsidRDefault="00B21AAC" w:rsidP="00B21AAC">
            <w:pPr>
              <w:spacing w:after="200" w:line="276" w:lineRule="auto"/>
              <w:rPr>
                <w:rFonts w:ascii="Calibri" w:eastAsia="Calibri" w:hAnsi="Calibri" w:cs="Times New Roman"/>
                <w:b/>
                <w:lang w:eastAsia="en-US"/>
              </w:rPr>
            </w:pPr>
            <w:r w:rsidRPr="00B21AAC">
              <w:rPr>
                <w:rFonts w:ascii="Calibri" w:eastAsia="Calibri" w:hAnsi="Calibri" w:cs="Times New Roman"/>
                <w:b/>
                <w:lang w:eastAsia="en-US"/>
              </w:rPr>
              <w:t>Часть, формируемая участниками образовательных отношений</w:t>
            </w:r>
          </w:p>
        </w:tc>
        <w:tc>
          <w:tcPr>
            <w:tcW w:w="70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p>
        </w:tc>
        <w:tc>
          <w:tcPr>
            <w:tcW w:w="785" w:type="dxa"/>
            <w:shd w:val="clear" w:color="auto" w:fill="auto"/>
          </w:tcPr>
          <w:p w:rsidR="00B21AAC" w:rsidRPr="00B21AAC" w:rsidRDefault="00B21AAC" w:rsidP="00B21AAC">
            <w:pPr>
              <w:spacing w:after="200" w:line="276" w:lineRule="auto"/>
              <w:rPr>
                <w:rFonts w:ascii="Calibri" w:eastAsia="Calibri" w:hAnsi="Calibri" w:cs="Times New Roman"/>
                <w:lang w:eastAsia="en-US"/>
              </w:rPr>
            </w:pPr>
          </w:p>
        </w:tc>
      </w:tr>
      <w:tr w:rsidR="00B21AAC" w:rsidRPr="00B21AAC" w:rsidTr="00B21AAC">
        <w:trPr>
          <w:trHeight w:val="390"/>
        </w:trPr>
        <w:tc>
          <w:tcPr>
            <w:tcW w:w="3166" w:type="dxa"/>
            <w:shd w:val="clear" w:color="auto" w:fill="auto"/>
          </w:tcPr>
          <w:p w:rsidR="00B21AAC" w:rsidRPr="00B21AAC" w:rsidRDefault="00B21AAC" w:rsidP="00B21AAC">
            <w:pPr>
              <w:spacing w:after="200" w:line="276" w:lineRule="auto"/>
              <w:rPr>
                <w:rFonts w:ascii="Calibri" w:eastAsia="Calibri" w:hAnsi="Calibri" w:cs="Times New Roman"/>
                <w:lang w:eastAsia="en-US"/>
              </w:rPr>
            </w:pPr>
          </w:p>
        </w:tc>
        <w:tc>
          <w:tcPr>
            <w:tcW w:w="1762"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 xml:space="preserve">Башкирский язык как </w:t>
            </w:r>
            <w:r w:rsidRPr="00B21AAC">
              <w:rPr>
                <w:rFonts w:ascii="Calibri" w:eastAsia="Calibri" w:hAnsi="Calibri" w:cs="Times New Roman"/>
                <w:lang w:eastAsia="en-US"/>
              </w:rPr>
              <w:lastRenderedPageBreak/>
              <w:t>государственный язык</w:t>
            </w:r>
          </w:p>
        </w:tc>
        <w:tc>
          <w:tcPr>
            <w:tcW w:w="70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lastRenderedPageBreak/>
              <w:t>-</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1</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1</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1</w:t>
            </w:r>
          </w:p>
        </w:tc>
        <w:tc>
          <w:tcPr>
            <w:tcW w:w="785"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3</w:t>
            </w:r>
          </w:p>
          <w:p w:rsidR="00B21AAC" w:rsidRPr="00B21AAC" w:rsidRDefault="00B21AAC" w:rsidP="00B21AAC">
            <w:pPr>
              <w:spacing w:after="200" w:line="276" w:lineRule="auto"/>
              <w:rPr>
                <w:rFonts w:ascii="Calibri" w:eastAsia="Calibri" w:hAnsi="Calibri" w:cs="Times New Roman"/>
                <w:lang w:eastAsia="en-US"/>
              </w:rPr>
            </w:pPr>
          </w:p>
        </w:tc>
      </w:tr>
      <w:tr w:rsidR="00B21AAC" w:rsidRPr="00B21AAC" w:rsidTr="00B21AAC">
        <w:trPr>
          <w:trHeight w:val="435"/>
        </w:trPr>
        <w:tc>
          <w:tcPr>
            <w:tcW w:w="3166"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Физическая культура</w:t>
            </w:r>
          </w:p>
        </w:tc>
        <w:tc>
          <w:tcPr>
            <w:tcW w:w="1762"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Физическая культура</w:t>
            </w:r>
          </w:p>
        </w:tc>
        <w:tc>
          <w:tcPr>
            <w:tcW w:w="70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1</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p>
        </w:tc>
        <w:tc>
          <w:tcPr>
            <w:tcW w:w="1089" w:type="dxa"/>
            <w:shd w:val="clear" w:color="auto" w:fill="auto"/>
          </w:tcPr>
          <w:p w:rsidR="00B21AAC" w:rsidRPr="00B21AAC" w:rsidRDefault="00B21AAC" w:rsidP="00B21AAC">
            <w:pPr>
              <w:spacing w:after="200" w:line="276" w:lineRule="auto"/>
              <w:rPr>
                <w:rFonts w:ascii="Calibri" w:eastAsia="Calibri" w:hAnsi="Calibri" w:cs="Times New Roman"/>
                <w:b/>
                <w:lang w:eastAsia="en-US"/>
              </w:rPr>
            </w:pPr>
          </w:p>
        </w:tc>
        <w:tc>
          <w:tcPr>
            <w:tcW w:w="785"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1</w:t>
            </w:r>
          </w:p>
        </w:tc>
      </w:tr>
      <w:tr w:rsidR="00B21AAC" w:rsidRPr="00B21AAC" w:rsidTr="00B21AAC">
        <w:trPr>
          <w:trHeight w:val="435"/>
        </w:trPr>
        <w:tc>
          <w:tcPr>
            <w:tcW w:w="3166"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Обществознание и естествознание(Окружающий мир)</w:t>
            </w:r>
          </w:p>
        </w:tc>
        <w:tc>
          <w:tcPr>
            <w:tcW w:w="1762"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Окружающий мир</w:t>
            </w:r>
          </w:p>
        </w:tc>
        <w:tc>
          <w:tcPr>
            <w:tcW w:w="70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785"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2</w:t>
            </w:r>
          </w:p>
        </w:tc>
      </w:tr>
      <w:tr w:rsidR="00B21AAC" w:rsidRPr="00B21AAC" w:rsidTr="00B21AAC">
        <w:trPr>
          <w:trHeight w:val="435"/>
        </w:trPr>
        <w:tc>
          <w:tcPr>
            <w:tcW w:w="3166" w:type="dxa"/>
            <w:vMerge w:val="restart"/>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Искусство</w:t>
            </w:r>
          </w:p>
          <w:p w:rsidR="00B21AAC" w:rsidRPr="00B21AAC" w:rsidRDefault="00B21AAC" w:rsidP="00B21AAC">
            <w:pPr>
              <w:spacing w:after="200" w:line="276" w:lineRule="auto"/>
              <w:rPr>
                <w:rFonts w:ascii="Calibri" w:eastAsia="Calibri" w:hAnsi="Calibri" w:cs="Times New Roman"/>
                <w:lang w:eastAsia="en-US"/>
              </w:rPr>
            </w:pPr>
          </w:p>
        </w:tc>
        <w:tc>
          <w:tcPr>
            <w:tcW w:w="1762"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Музыка</w:t>
            </w:r>
          </w:p>
        </w:tc>
        <w:tc>
          <w:tcPr>
            <w:tcW w:w="70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785"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2</w:t>
            </w:r>
          </w:p>
        </w:tc>
      </w:tr>
      <w:tr w:rsidR="00B21AAC" w:rsidRPr="00B21AAC" w:rsidTr="00B21AAC">
        <w:trPr>
          <w:trHeight w:val="435"/>
        </w:trPr>
        <w:tc>
          <w:tcPr>
            <w:tcW w:w="3166" w:type="dxa"/>
            <w:vMerge/>
            <w:shd w:val="clear" w:color="auto" w:fill="auto"/>
          </w:tcPr>
          <w:p w:rsidR="00B21AAC" w:rsidRPr="00B21AAC" w:rsidRDefault="00B21AAC" w:rsidP="00B21AAC">
            <w:pPr>
              <w:spacing w:after="200" w:line="276" w:lineRule="auto"/>
              <w:rPr>
                <w:rFonts w:ascii="Calibri" w:eastAsia="Calibri" w:hAnsi="Calibri" w:cs="Times New Roman"/>
                <w:lang w:eastAsia="en-US"/>
              </w:rPr>
            </w:pPr>
          </w:p>
        </w:tc>
        <w:tc>
          <w:tcPr>
            <w:tcW w:w="1762"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Изобразительное искусство</w:t>
            </w:r>
          </w:p>
        </w:tc>
        <w:tc>
          <w:tcPr>
            <w:tcW w:w="70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0,5</w:t>
            </w:r>
          </w:p>
        </w:tc>
        <w:tc>
          <w:tcPr>
            <w:tcW w:w="785"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2</w:t>
            </w:r>
          </w:p>
        </w:tc>
      </w:tr>
      <w:tr w:rsidR="00B21AAC" w:rsidRPr="00B21AAC" w:rsidTr="00B21AAC">
        <w:tc>
          <w:tcPr>
            <w:tcW w:w="3166"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Максимально допустимая недельная нагрузка</w:t>
            </w:r>
          </w:p>
        </w:tc>
        <w:tc>
          <w:tcPr>
            <w:tcW w:w="1762" w:type="dxa"/>
            <w:shd w:val="clear" w:color="auto" w:fill="auto"/>
          </w:tcPr>
          <w:p w:rsidR="00B21AAC" w:rsidRPr="00B21AAC" w:rsidRDefault="00B21AAC" w:rsidP="00B21AAC">
            <w:pPr>
              <w:spacing w:after="200" w:line="276" w:lineRule="auto"/>
              <w:rPr>
                <w:rFonts w:ascii="Calibri" w:eastAsia="Calibri" w:hAnsi="Calibri" w:cs="Times New Roman"/>
                <w:lang w:eastAsia="en-US"/>
              </w:rPr>
            </w:pPr>
          </w:p>
        </w:tc>
        <w:tc>
          <w:tcPr>
            <w:tcW w:w="70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21</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23</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23</w:t>
            </w:r>
          </w:p>
        </w:tc>
        <w:tc>
          <w:tcPr>
            <w:tcW w:w="1089"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23</w:t>
            </w:r>
          </w:p>
        </w:tc>
        <w:tc>
          <w:tcPr>
            <w:tcW w:w="785" w:type="dxa"/>
            <w:shd w:val="clear" w:color="auto" w:fill="auto"/>
          </w:tcPr>
          <w:p w:rsidR="00B21AAC" w:rsidRPr="00B21AAC" w:rsidRDefault="00B21AAC" w:rsidP="00B21AAC">
            <w:pPr>
              <w:spacing w:after="200" w:line="276" w:lineRule="auto"/>
              <w:rPr>
                <w:rFonts w:ascii="Calibri" w:eastAsia="Calibri" w:hAnsi="Calibri" w:cs="Times New Roman"/>
                <w:lang w:eastAsia="en-US"/>
              </w:rPr>
            </w:pPr>
            <w:r w:rsidRPr="00B21AAC">
              <w:rPr>
                <w:rFonts w:ascii="Calibri" w:eastAsia="Calibri" w:hAnsi="Calibri" w:cs="Times New Roman"/>
                <w:lang w:eastAsia="en-US"/>
              </w:rPr>
              <w:t>90</w:t>
            </w:r>
          </w:p>
        </w:tc>
      </w:tr>
    </w:tbl>
    <w:p w:rsidR="00B21AAC" w:rsidRPr="00B21AAC" w:rsidRDefault="00B21AAC" w:rsidP="00B21AAC">
      <w:pPr>
        <w:spacing w:after="0" w:line="240" w:lineRule="auto"/>
        <w:jc w:val="both"/>
        <w:rPr>
          <w:rFonts w:ascii="Times New Roman" w:eastAsia="Times New Roman" w:hAnsi="Times New Roman" w:cs="Times New Roman"/>
          <w:b/>
          <w:bCs/>
          <w:sz w:val="24"/>
          <w:szCs w:val="24"/>
        </w:rPr>
      </w:pPr>
    </w:p>
    <w:p w:rsidR="00B21AAC" w:rsidRPr="00B21AAC" w:rsidRDefault="00B21AAC" w:rsidP="00B21AAC">
      <w:pPr>
        <w:spacing w:after="0" w:line="240" w:lineRule="auto"/>
        <w:jc w:val="both"/>
        <w:rPr>
          <w:rFonts w:ascii="Times New Roman" w:eastAsia="Calibri" w:hAnsi="Times New Roman" w:cs="Times New Roman"/>
          <w:sz w:val="24"/>
          <w:szCs w:val="24"/>
          <w:lang w:eastAsia="en-US"/>
        </w:rPr>
      </w:pPr>
      <w:r w:rsidRPr="00B21AAC">
        <w:rPr>
          <w:rFonts w:ascii="Times New Roman" w:eastAsia="Times New Roman" w:hAnsi="Times New Roman" w:cs="Times New Roman"/>
          <w:bCs/>
          <w:sz w:val="24"/>
          <w:szCs w:val="24"/>
        </w:rPr>
        <w:t>3</w:t>
      </w:r>
      <w:r w:rsidRPr="00B21AAC">
        <w:rPr>
          <w:rFonts w:ascii="Times New Roman" w:eastAsia="Times New Roman" w:hAnsi="Times New Roman" w:cs="Times New Roman"/>
          <w:b/>
          <w:bCs/>
          <w:sz w:val="24"/>
          <w:szCs w:val="24"/>
        </w:rPr>
        <w:t>* -</w:t>
      </w:r>
      <w:r w:rsidRPr="00B21AAC">
        <w:rPr>
          <w:rFonts w:ascii="Times New Roman" w:eastAsia="Calibri" w:hAnsi="Times New Roman" w:cs="Times New Roman"/>
          <w:sz w:val="24"/>
          <w:szCs w:val="24"/>
          <w:lang w:eastAsia="en-US"/>
        </w:rPr>
        <w:t>Учитывая рекомендации СанПиН 2.4.2.281-10 о проведении 3-го обязательного часа физической культуры. 3-й час по физкультуре может быть реализован за счет внеурочной деятельности.</w:t>
      </w:r>
    </w:p>
    <w:p w:rsidR="00B21AAC" w:rsidRPr="00B21AAC" w:rsidRDefault="00B21AAC" w:rsidP="00B21AAC">
      <w:pPr>
        <w:spacing w:after="0" w:line="240" w:lineRule="auto"/>
        <w:jc w:val="both"/>
        <w:rPr>
          <w:rFonts w:ascii="Times New Roman" w:eastAsia="Times New Roman" w:hAnsi="Times New Roman" w:cs="Times New Roman"/>
          <w:b/>
          <w:bCs/>
          <w:sz w:val="24"/>
          <w:szCs w:val="24"/>
        </w:rPr>
      </w:pPr>
    </w:p>
    <w:p w:rsidR="00B21AAC" w:rsidRPr="00B21AAC" w:rsidRDefault="00B21AAC" w:rsidP="00B21AAC">
      <w:pPr>
        <w:spacing w:after="0" w:line="240" w:lineRule="auto"/>
        <w:jc w:val="both"/>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6"/>
        <w:gridCol w:w="1762"/>
        <w:gridCol w:w="850"/>
        <w:gridCol w:w="830"/>
        <w:gridCol w:w="1089"/>
        <w:gridCol w:w="1089"/>
        <w:gridCol w:w="785"/>
      </w:tblGrid>
      <w:tr w:rsidR="00B21AAC" w:rsidRPr="00B21AAC" w:rsidTr="00B21AAC">
        <w:trPr>
          <w:trHeight w:val="735"/>
        </w:trPr>
        <w:tc>
          <w:tcPr>
            <w:tcW w:w="3166" w:type="dxa"/>
            <w:vMerge w:val="restart"/>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Предметные области</w:t>
            </w:r>
          </w:p>
          <w:p w:rsidR="00B21AAC" w:rsidRPr="00B21AAC" w:rsidRDefault="00B21AAC" w:rsidP="00B21AAC">
            <w:pPr>
              <w:spacing w:after="0" w:line="240" w:lineRule="auto"/>
              <w:jc w:val="both"/>
              <w:rPr>
                <w:rFonts w:ascii="Calibri" w:eastAsia="Calibri" w:hAnsi="Calibri" w:cs="Times New Roman"/>
                <w:lang w:eastAsia="en-US"/>
              </w:rPr>
            </w:pPr>
          </w:p>
        </w:tc>
        <w:tc>
          <w:tcPr>
            <w:tcW w:w="1762" w:type="dxa"/>
            <w:vMerge w:val="restart"/>
            <w:tcBorders>
              <w:tr2bl w:val="single" w:sz="4" w:space="0" w:color="auto"/>
            </w:tcBorders>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Учебные предметы</w:t>
            </w:r>
          </w:p>
          <w:p w:rsidR="00B21AAC" w:rsidRPr="00B21AAC" w:rsidRDefault="00B21AAC" w:rsidP="00B21AAC">
            <w:pPr>
              <w:spacing w:after="0" w:line="240" w:lineRule="auto"/>
              <w:jc w:val="both"/>
              <w:rPr>
                <w:rFonts w:ascii="Calibri" w:eastAsia="Calibri" w:hAnsi="Calibri" w:cs="Times New Roman"/>
                <w:lang w:eastAsia="en-US"/>
              </w:rPr>
            </w:pPr>
          </w:p>
          <w:p w:rsidR="00B21AAC" w:rsidRPr="00B21AAC" w:rsidRDefault="00B21AAC" w:rsidP="00B21AAC">
            <w:pPr>
              <w:spacing w:after="0" w:line="240" w:lineRule="auto"/>
              <w:jc w:val="both"/>
              <w:rPr>
                <w:rFonts w:ascii="Calibri" w:eastAsia="Calibri" w:hAnsi="Calibri" w:cs="Times New Roman"/>
                <w:lang w:eastAsia="en-US"/>
              </w:rPr>
            </w:pPr>
          </w:p>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 xml:space="preserve">   классы</w:t>
            </w:r>
          </w:p>
        </w:tc>
        <w:tc>
          <w:tcPr>
            <w:tcW w:w="4643" w:type="dxa"/>
            <w:gridSpan w:val="5"/>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Количество часов в неделю</w:t>
            </w:r>
          </w:p>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(уровень НОО не менее 2904 и не более 3345)</w:t>
            </w:r>
          </w:p>
        </w:tc>
      </w:tr>
      <w:tr w:rsidR="00B21AAC" w:rsidRPr="00B21AAC" w:rsidTr="00B21AAC">
        <w:trPr>
          <w:trHeight w:val="645"/>
        </w:trPr>
        <w:tc>
          <w:tcPr>
            <w:tcW w:w="3166" w:type="dxa"/>
            <w:vMerge/>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p>
        </w:tc>
        <w:tc>
          <w:tcPr>
            <w:tcW w:w="1762" w:type="dxa"/>
            <w:vMerge/>
            <w:tcBorders>
              <w:tr2bl w:val="single" w:sz="4" w:space="0" w:color="auto"/>
            </w:tcBorders>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p>
        </w:tc>
        <w:tc>
          <w:tcPr>
            <w:tcW w:w="850" w:type="dxa"/>
            <w:shd w:val="clear" w:color="auto" w:fill="auto"/>
          </w:tcPr>
          <w:p w:rsidR="00B21AAC" w:rsidRPr="00B21AAC" w:rsidRDefault="00B21AAC" w:rsidP="00B21AAC">
            <w:pPr>
              <w:spacing w:after="0" w:line="240" w:lineRule="auto"/>
              <w:jc w:val="both"/>
              <w:rPr>
                <w:rFonts w:ascii="Calibri" w:eastAsia="Calibri" w:hAnsi="Calibri" w:cs="Times New Roman"/>
                <w:lang w:val="en-US" w:eastAsia="en-US"/>
              </w:rPr>
            </w:pPr>
            <w:r w:rsidRPr="00B21AAC">
              <w:rPr>
                <w:rFonts w:ascii="Calibri" w:eastAsia="Calibri" w:hAnsi="Calibri" w:cs="Times New Roman"/>
                <w:lang w:val="en-US" w:eastAsia="en-US"/>
              </w:rPr>
              <w:t>I</w:t>
            </w:r>
          </w:p>
        </w:tc>
        <w:tc>
          <w:tcPr>
            <w:tcW w:w="830" w:type="dxa"/>
            <w:shd w:val="clear" w:color="auto" w:fill="auto"/>
          </w:tcPr>
          <w:p w:rsidR="00B21AAC" w:rsidRPr="00B21AAC" w:rsidRDefault="00B21AAC" w:rsidP="00B21AAC">
            <w:pPr>
              <w:spacing w:after="0" w:line="240" w:lineRule="auto"/>
              <w:jc w:val="both"/>
              <w:rPr>
                <w:rFonts w:ascii="Calibri" w:eastAsia="Calibri" w:hAnsi="Calibri" w:cs="Times New Roman"/>
                <w:lang w:val="en-US" w:eastAsia="en-US"/>
              </w:rPr>
            </w:pPr>
            <w:r w:rsidRPr="00B21AAC">
              <w:rPr>
                <w:rFonts w:ascii="Calibri" w:eastAsia="Calibri" w:hAnsi="Calibri" w:cs="Times New Roman"/>
                <w:lang w:val="en-US" w:eastAsia="en-US"/>
              </w:rPr>
              <w:t>II</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val="en-US" w:eastAsia="en-US"/>
              </w:rPr>
            </w:pPr>
            <w:r w:rsidRPr="00B21AAC">
              <w:rPr>
                <w:rFonts w:ascii="Calibri" w:eastAsia="Calibri" w:hAnsi="Calibri" w:cs="Times New Roman"/>
                <w:lang w:val="en-US" w:eastAsia="en-US"/>
              </w:rPr>
              <w:t>III</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val="en-US" w:eastAsia="en-US"/>
              </w:rPr>
            </w:pPr>
            <w:r w:rsidRPr="00B21AAC">
              <w:rPr>
                <w:rFonts w:ascii="Calibri" w:eastAsia="Calibri" w:hAnsi="Calibri" w:cs="Times New Roman"/>
                <w:lang w:val="en-US" w:eastAsia="en-US"/>
              </w:rPr>
              <w:t>IV</w:t>
            </w:r>
          </w:p>
        </w:tc>
        <w:tc>
          <w:tcPr>
            <w:tcW w:w="785"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Всего</w:t>
            </w:r>
          </w:p>
        </w:tc>
      </w:tr>
      <w:tr w:rsidR="00B21AAC" w:rsidRPr="00B21AAC" w:rsidTr="00B21AAC">
        <w:trPr>
          <w:trHeight w:val="570"/>
        </w:trPr>
        <w:tc>
          <w:tcPr>
            <w:tcW w:w="3166" w:type="dxa"/>
            <w:vMerge w:val="restart"/>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Русский язык и литературное чтение</w:t>
            </w:r>
          </w:p>
        </w:tc>
        <w:tc>
          <w:tcPr>
            <w:tcW w:w="1762"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Русский язык</w:t>
            </w:r>
          </w:p>
        </w:tc>
        <w:tc>
          <w:tcPr>
            <w:tcW w:w="85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132</w:t>
            </w:r>
          </w:p>
        </w:tc>
        <w:tc>
          <w:tcPr>
            <w:tcW w:w="83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136</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136</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136</w:t>
            </w:r>
          </w:p>
        </w:tc>
        <w:tc>
          <w:tcPr>
            <w:tcW w:w="785"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540</w:t>
            </w:r>
          </w:p>
        </w:tc>
      </w:tr>
      <w:tr w:rsidR="00B21AAC" w:rsidRPr="00B21AAC" w:rsidTr="00B21AAC">
        <w:trPr>
          <w:trHeight w:val="540"/>
        </w:trPr>
        <w:tc>
          <w:tcPr>
            <w:tcW w:w="3166" w:type="dxa"/>
            <w:vMerge/>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p>
        </w:tc>
        <w:tc>
          <w:tcPr>
            <w:tcW w:w="1762"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литературное чтение</w:t>
            </w:r>
          </w:p>
        </w:tc>
        <w:tc>
          <w:tcPr>
            <w:tcW w:w="85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132</w:t>
            </w:r>
          </w:p>
        </w:tc>
        <w:tc>
          <w:tcPr>
            <w:tcW w:w="83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102</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102</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102</w:t>
            </w:r>
          </w:p>
        </w:tc>
        <w:tc>
          <w:tcPr>
            <w:tcW w:w="785"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438</w:t>
            </w:r>
          </w:p>
        </w:tc>
      </w:tr>
      <w:tr w:rsidR="00B21AAC" w:rsidRPr="00B21AAC" w:rsidTr="00B21AAC">
        <w:trPr>
          <w:trHeight w:val="613"/>
        </w:trPr>
        <w:tc>
          <w:tcPr>
            <w:tcW w:w="3166" w:type="dxa"/>
            <w:vMerge w:val="restart"/>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Родной язык и литературное чтение на родном языке</w:t>
            </w:r>
          </w:p>
        </w:tc>
        <w:tc>
          <w:tcPr>
            <w:tcW w:w="1762"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Родной язык</w:t>
            </w:r>
          </w:p>
        </w:tc>
        <w:tc>
          <w:tcPr>
            <w:tcW w:w="85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16,5</w:t>
            </w:r>
          </w:p>
        </w:tc>
        <w:tc>
          <w:tcPr>
            <w:tcW w:w="83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17</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17</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17</w:t>
            </w:r>
          </w:p>
        </w:tc>
        <w:tc>
          <w:tcPr>
            <w:tcW w:w="785"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67,5</w:t>
            </w:r>
          </w:p>
        </w:tc>
      </w:tr>
      <w:tr w:rsidR="00B21AAC" w:rsidRPr="00B21AAC" w:rsidTr="00B21AAC">
        <w:trPr>
          <w:trHeight w:val="735"/>
        </w:trPr>
        <w:tc>
          <w:tcPr>
            <w:tcW w:w="3166" w:type="dxa"/>
            <w:vMerge/>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p>
        </w:tc>
        <w:tc>
          <w:tcPr>
            <w:tcW w:w="1762"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литературное чтение на родном языке</w:t>
            </w:r>
          </w:p>
        </w:tc>
        <w:tc>
          <w:tcPr>
            <w:tcW w:w="85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16,5</w:t>
            </w:r>
          </w:p>
        </w:tc>
        <w:tc>
          <w:tcPr>
            <w:tcW w:w="83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17</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17</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17</w:t>
            </w:r>
          </w:p>
        </w:tc>
        <w:tc>
          <w:tcPr>
            <w:tcW w:w="785"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67,5</w:t>
            </w:r>
          </w:p>
        </w:tc>
      </w:tr>
      <w:tr w:rsidR="00B21AAC" w:rsidRPr="00B21AAC" w:rsidTr="00B21AAC">
        <w:tc>
          <w:tcPr>
            <w:tcW w:w="3166"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Иностранный язык</w:t>
            </w:r>
          </w:p>
        </w:tc>
        <w:tc>
          <w:tcPr>
            <w:tcW w:w="1762"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Иностранный язык</w:t>
            </w:r>
          </w:p>
        </w:tc>
        <w:tc>
          <w:tcPr>
            <w:tcW w:w="85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w:t>
            </w:r>
          </w:p>
        </w:tc>
        <w:tc>
          <w:tcPr>
            <w:tcW w:w="83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68</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68</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68</w:t>
            </w:r>
          </w:p>
        </w:tc>
        <w:tc>
          <w:tcPr>
            <w:tcW w:w="785"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204</w:t>
            </w:r>
          </w:p>
        </w:tc>
      </w:tr>
      <w:tr w:rsidR="00B21AAC" w:rsidRPr="00B21AAC" w:rsidTr="00B21AAC">
        <w:tc>
          <w:tcPr>
            <w:tcW w:w="3166"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Математика и информатика</w:t>
            </w:r>
          </w:p>
        </w:tc>
        <w:tc>
          <w:tcPr>
            <w:tcW w:w="1762"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Математика</w:t>
            </w:r>
          </w:p>
        </w:tc>
        <w:tc>
          <w:tcPr>
            <w:tcW w:w="85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132</w:t>
            </w:r>
          </w:p>
        </w:tc>
        <w:tc>
          <w:tcPr>
            <w:tcW w:w="83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170</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170</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136</w:t>
            </w:r>
          </w:p>
        </w:tc>
        <w:tc>
          <w:tcPr>
            <w:tcW w:w="785"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608</w:t>
            </w:r>
          </w:p>
        </w:tc>
      </w:tr>
      <w:tr w:rsidR="00B21AAC" w:rsidRPr="00B21AAC" w:rsidTr="00B21AAC">
        <w:tc>
          <w:tcPr>
            <w:tcW w:w="3166"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Обществознание и естествознание(Окружающий мир)</w:t>
            </w:r>
          </w:p>
        </w:tc>
        <w:tc>
          <w:tcPr>
            <w:tcW w:w="1762"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Окружающий мир</w:t>
            </w:r>
          </w:p>
        </w:tc>
        <w:tc>
          <w:tcPr>
            <w:tcW w:w="85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66</w:t>
            </w:r>
          </w:p>
        </w:tc>
        <w:tc>
          <w:tcPr>
            <w:tcW w:w="83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68</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68</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68</w:t>
            </w:r>
          </w:p>
        </w:tc>
        <w:tc>
          <w:tcPr>
            <w:tcW w:w="785"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270</w:t>
            </w:r>
          </w:p>
        </w:tc>
      </w:tr>
      <w:tr w:rsidR="00B21AAC" w:rsidRPr="00B21AAC" w:rsidTr="00B21AAC">
        <w:tc>
          <w:tcPr>
            <w:tcW w:w="3166"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Основы религиозных культур и светской этики</w:t>
            </w:r>
          </w:p>
        </w:tc>
        <w:tc>
          <w:tcPr>
            <w:tcW w:w="1762"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Основы религиозных культур и светской этики</w:t>
            </w:r>
          </w:p>
        </w:tc>
        <w:tc>
          <w:tcPr>
            <w:tcW w:w="85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w:t>
            </w:r>
          </w:p>
        </w:tc>
        <w:tc>
          <w:tcPr>
            <w:tcW w:w="83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34</w:t>
            </w:r>
          </w:p>
        </w:tc>
        <w:tc>
          <w:tcPr>
            <w:tcW w:w="785"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34</w:t>
            </w:r>
          </w:p>
        </w:tc>
      </w:tr>
      <w:tr w:rsidR="00B21AAC" w:rsidRPr="00B21AAC" w:rsidTr="00B21AAC">
        <w:trPr>
          <w:trHeight w:val="420"/>
        </w:trPr>
        <w:tc>
          <w:tcPr>
            <w:tcW w:w="3166" w:type="dxa"/>
            <w:vMerge w:val="restart"/>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Искусство</w:t>
            </w:r>
          </w:p>
          <w:p w:rsidR="00B21AAC" w:rsidRPr="00B21AAC" w:rsidRDefault="00B21AAC" w:rsidP="00B21AAC">
            <w:pPr>
              <w:spacing w:after="0" w:line="240" w:lineRule="auto"/>
              <w:jc w:val="both"/>
              <w:rPr>
                <w:rFonts w:ascii="Calibri" w:eastAsia="Calibri" w:hAnsi="Calibri" w:cs="Times New Roman"/>
                <w:lang w:eastAsia="en-US"/>
              </w:rPr>
            </w:pPr>
          </w:p>
          <w:p w:rsidR="00B21AAC" w:rsidRPr="00B21AAC" w:rsidRDefault="00B21AAC" w:rsidP="00B21AAC">
            <w:pPr>
              <w:spacing w:after="0" w:line="240" w:lineRule="auto"/>
              <w:jc w:val="both"/>
              <w:rPr>
                <w:rFonts w:ascii="Calibri" w:eastAsia="Calibri" w:hAnsi="Calibri" w:cs="Times New Roman"/>
                <w:lang w:eastAsia="en-US"/>
              </w:rPr>
            </w:pPr>
          </w:p>
        </w:tc>
        <w:tc>
          <w:tcPr>
            <w:tcW w:w="1762"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Музыка</w:t>
            </w:r>
          </w:p>
        </w:tc>
        <w:tc>
          <w:tcPr>
            <w:tcW w:w="85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16,5</w:t>
            </w:r>
          </w:p>
        </w:tc>
        <w:tc>
          <w:tcPr>
            <w:tcW w:w="83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17</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17</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17</w:t>
            </w:r>
          </w:p>
        </w:tc>
        <w:tc>
          <w:tcPr>
            <w:tcW w:w="785"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67,5</w:t>
            </w:r>
          </w:p>
        </w:tc>
      </w:tr>
      <w:tr w:rsidR="00B21AAC" w:rsidRPr="00B21AAC" w:rsidTr="00B21AAC">
        <w:trPr>
          <w:trHeight w:val="405"/>
        </w:trPr>
        <w:tc>
          <w:tcPr>
            <w:tcW w:w="3166" w:type="dxa"/>
            <w:vMerge/>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p>
        </w:tc>
        <w:tc>
          <w:tcPr>
            <w:tcW w:w="1762"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Изобразительное искусство</w:t>
            </w:r>
          </w:p>
        </w:tc>
        <w:tc>
          <w:tcPr>
            <w:tcW w:w="85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16,5</w:t>
            </w:r>
          </w:p>
        </w:tc>
        <w:tc>
          <w:tcPr>
            <w:tcW w:w="83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17</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17</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17</w:t>
            </w:r>
          </w:p>
        </w:tc>
        <w:tc>
          <w:tcPr>
            <w:tcW w:w="785"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67,5</w:t>
            </w:r>
          </w:p>
        </w:tc>
      </w:tr>
      <w:tr w:rsidR="00B21AAC" w:rsidRPr="00B21AAC" w:rsidTr="00B21AAC">
        <w:tc>
          <w:tcPr>
            <w:tcW w:w="3166"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Технология</w:t>
            </w:r>
          </w:p>
        </w:tc>
        <w:tc>
          <w:tcPr>
            <w:tcW w:w="1762"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Технология</w:t>
            </w:r>
          </w:p>
        </w:tc>
        <w:tc>
          <w:tcPr>
            <w:tcW w:w="85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33</w:t>
            </w:r>
          </w:p>
        </w:tc>
        <w:tc>
          <w:tcPr>
            <w:tcW w:w="83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34</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34</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34</w:t>
            </w:r>
          </w:p>
        </w:tc>
        <w:tc>
          <w:tcPr>
            <w:tcW w:w="785"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135</w:t>
            </w:r>
          </w:p>
        </w:tc>
      </w:tr>
      <w:tr w:rsidR="00B21AAC" w:rsidRPr="00B21AAC" w:rsidTr="00B21AAC">
        <w:tc>
          <w:tcPr>
            <w:tcW w:w="3166"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Физическая культура</w:t>
            </w:r>
          </w:p>
        </w:tc>
        <w:tc>
          <w:tcPr>
            <w:tcW w:w="1762"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Физическая культура</w:t>
            </w:r>
          </w:p>
        </w:tc>
        <w:tc>
          <w:tcPr>
            <w:tcW w:w="85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66</w:t>
            </w:r>
          </w:p>
        </w:tc>
        <w:tc>
          <w:tcPr>
            <w:tcW w:w="83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68</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68</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68</w:t>
            </w:r>
          </w:p>
        </w:tc>
        <w:tc>
          <w:tcPr>
            <w:tcW w:w="785"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270</w:t>
            </w:r>
          </w:p>
        </w:tc>
      </w:tr>
      <w:tr w:rsidR="00B21AAC" w:rsidRPr="00B21AAC" w:rsidTr="00B21AAC">
        <w:tc>
          <w:tcPr>
            <w:tcW w:w="3166"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lastRenderedPageBreak/>
              <w:t>ИТОГО</w:t>
            </w:r>
          </w:p>
        </w:tc>
        <w:tc>
          <w:tcPr>
            <w:tcW w:w="1762"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p>
        </w:tc>
        <w:tc>
          <w:tcPr>
            <w:tcW w:w="85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610,5</w:t>
            </w:r>
          </w:p>
        </w:tc>
        <w:tc>
          <w:tcPr>
            <w:tcW w:w="83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697</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697</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697</w:t>
            </w:r>
          </w:p>
        </w:tc>
        <w:tc>
          <w:tcPr>
            <w:tcW w:w="785"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2701,5</w:t>
            </w:r>
          </w:p>
        </w:tc>
      </w:tr>
      <w:tr w:rsidR="00B21AAC" w:rsidRPr="00B21AAC" w:rsidTr="00B21AAC">
        <w:tc>
          <w:tcPr>
            <w:tcW w:w="3166" w:type="dxa"/>
            <w:shd w:val="clear" w:color="auto" w:fill="auto"/>
          </w:tcPr>
          <w:p w:rsidR="00B21AAC" w:rsidRPr="00B21AAC" w:rsidRDefault="00B21AAC" w:rsidP="00B21AAC">
            <w:pPr>
              <w:spacing w:after="0" w:line="240" w:lineRule="auto"/>
              <w:jc w:val="both"/>
              <w:rPr>
                <w:rFonts w:ascii="Calibri" w:eastAsia="Calibri" w:hAnsi="Calibri" w:cs="Times New Roman"/>
                <w:b/>
                <w:lang w:eastAsia="en-US"/>
              </w:rPr>
            </w:pPr>
            <w:r w:rsidRPr="00B21AAC">
              <w:rPr>
                <w:rFonts w:ascii="Calibri" w:eastAsia="Calibri" w:hAnsi="Calibri" w:cs="Times New Roman"/>
                <w:b/>
                <w:lang w:eastAsia="en-US"/>
              </w:rPr>
              <w:t>Часть, формируемая участниками образовательных отношений</w:t>
            </w:r>
          </w:p>
        </w:tc>
        <w:tc>
          <w:tcPr>
            <w:tcW w:w="1762"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p>
        </w:tc>
        <w:tc>
          <w:tcPr>
            <w:tcW w:w="85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p>
        </w:tc>
        <w:tc>
          <w:tcPr>
            <w:tcW w:w="83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p>
        </w:tc>
        <w:tc>
          <w:tcPr>
            <w:tcW w:w="785"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p>
        </w:tc>
      </w:tr>
      <w:tr w:rsidR="00B21AAC" w:rsidRPr="00B21AAC" w:rsidTr="00B21AAC">
        <w:trPr>
          <w:trHeight w:val="390"/>
        </w:trPr>
        <w:tc>
          <w:tcPr>
            <w:tcW w:w="3166"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p>
        </w:tc>
        <w:tc>
          <w:tcPr>
            <w:tcW w:w="1762"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Башкирский язык как государственный язык</w:t>
            </w:r>
          </w:p>
        </w:tc>
        <w:tc>
          <w:tcPr>
            <w:tcW w:w="85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w:t>
            </w:r>
          </w:p>
        </w:tc>
        <w:tc>
          <w:tcPr>
            <w:tcW w:w="83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34</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34</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34</w:t>
            </w:r>
          </w:p>
        </w:tc>
        <w:tc>
          <w:tcPr>
            <w:tcW w:w="785"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102</w:t>
            </w:r>
          </w:p>
        </w:tc>
      </w:tr>
      <w:tr w:rsidR="00B21AAC" w:rsidRPr="00B21AAC" w:rsidTr="00B21AAC">
        <w:trPr>
          <w:trHeight w:val="435"/>
        </w:trPr>
        <w:tc>
          <w:tcPr>
            <w:tcW w:w="3166"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Физическая культура</w:t>
            </w:r>
          </w:p>
        </w:tc>
        <w:tc>
          <w:tcPr>
            <w:tcW w:w="1762"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Физическая культура</w:t>
            </w:r>
          </w:p>
        </w:tc>
        <w:tc>
          <w:tcPr>
            <w:tcW w:w="85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33</w:t>
            </w:r>
          </w:p>
        </w:tc>
        <w:tc>
          <w:tcPr>
            <w:tcW w:w="83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b/>
                <w:lang w:eastAsia="en-US"/>
              </w:rPr>
            </w:pPr>
          </w:p>
        </w:tc>
        <w:tc>
          <w:tcPr>
            <w:tcW w:w="785"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33</w:t>
            </w:r>
          </w:p>
        </w:tc>
      </w:tr>
      <w:tr w:rsidR="00B21AAC" w:rsidRPr="00B21AAC" w:rsidTr="00B21AAC">
        <w:trPr>
          <w:trHeight w:val="435"/>
        </w:trPr>
        <w:tc>
          <w:tcPr>
            <w:tcW w:w="3166" w:type="dxa"/>
            <w:shd w:val="clear" w:color="auto" w:fill="auto"/>
          </w:tcPr>
          <w:p w:rsidR="00B21AAC" w:rsidRPr="00B21AAC" w:rsidRDefault="00B21AAC" w:rsidP="00B21AAC">
            <w:pPr>
              <w:spacing w:after="0" w:line="240" w:lineRule="auto"/>
              <w:rPr>
                <w:rFonts w:ascii="Calibri" w:eastAsia="Calibri" w:hAnsi="Calibri" w:cs="Times New Roman"/>
                <w:lang w:eastAsia="en-US"/>
              </w:rPr>
            </w:pPr>
            <w:r w:rsidRPr="00B21AAC">
              <w:rPr>
                <w:rFonts w:ascii="Calibri" w:eastAsia="Calibri" w:hAnsi="Calibri" w:cs="Times New Roman"/>
                <w:lang w:eastAsia="en-US"/>
              </w:rPr>
              <w:t>Обществознание и естествознание(Окружающий мир)</w:t>
            </w:r>
          </w:p>
        </w:tc>
        <w:tc>
          <w:tcPr>
            <w:tcW w:w="1762" w:type="dxa"/>
            <w:shd w:val="clear" w:color="auto" w:fill="auto"/>
          </w:tcPr>
          <w:p w:rsidR="00B21AAC" w:rsidRPr="00B21AAC" w:rsidRDefault="00B21AAC" w:rsidP="00B21AAC">
            <w:pPr>
              <w:spacing w:after="0" w:line="240" w:lineRule="auto"/>
              <w:rPr>
                <w:rFonts w:ascii="Calibri" w:eastAsia="Calibri" w:hAnsi="Calibri" w:cs="Times New Roman"/>
                <w:lang w:eastAsia="en-US"/>
              </w:rPr>
            </w:pPr>
            <w:r w:rsidRPr="00B21AAC">
              <w:rPr>
                <w:rFonts w:ascii="Calibri" w:eastAsia="Calibri" w:hAnsi="Calibri" w:cs="Times New Roman"/>
                <w:lang w:eastAsia="en-US"/>
              </w:rPr>
              <w:t>Окружающий мир</w:t>
            </w:r>
          </w:p>
        </w:tc>
        <w:tc>
          <w:tcPr>
            <w:tcW w:w="850" w:type="dxa"/>
            <w:shd w:val="clear" w:color="auto" w:fill="auto"/>
          </w:tcPr>
          <w:p w:rsidR="00B21AAC" w:rsidRPr="00B21AAC" w:rsidRDefault="00B21AAC" w:rsidP="00B21AAC">
            <w:pPr>
              <w:spacing w:after="0" w:line="240" w:lineRule="auto"/>
              <w:rPr>
                <w:rFonts w:ascii="Calibri" w:eastAsia="Calibri" w:hAnsi="Calibri" w:cs="Times New Roman"/>
                <w:lang w:eastAsia="en-US"/>
              </w:rPr>
            </w:pPr>
            <w:r w:rsidRPr="00B21AAC">
              <w:rPr>
                <w:rFonts w:ascii="Calibri" w:eastAsia="Calibri" w:hAnsi="Calibri" w:cs="Times New Roman"/>
                <w:lang w:eastAsia="en-US"/>
              </w:rPr>
              <w:t>16,5</w:t>
            </w:r>
          </w:p>
        </w:tc>
        <w:tc>
          <w:tcPr>
            <w:tcW w:w="830" w:type="dxa"/>
            <w:shd w:val="clear" w:color="auto" w:fill="auto"/>
          </w:tcPr>
          <w:p w:rsidR="00B21AAC" w:rsidRPr="00B21AAC" w:rsidRDefault="00B21AAC" w:rsidP="00B21AAC">
            <w:pPr>
              <w:spacing w:after="0" w:line="240" w:lineRule="auto"/>
              <w:rPr>
                <w:rFonts w:ascii="Calibri" w:eastAsia="Calibri" w:hAnsi="Calibri" w:cs="Times New Roman"/>
                <w:lang w:eastAsia="en-US"/>
              </w:rPr>
            </w:pPr>
            <w:r w:rsidRPr="00B21AAC">
              <w:rPr>
                <w:rFonts w:ascii="Calibri" w:eastAsia="Calibri" w:hAnsi="Calibri" w:cs="Times New Roman"/>
                <w:lang w:eastAsia="en-US"/>
              </w:rPr>
              <w:t>17</w:t>
            </w:r>
          </w:p>
        </w:tc>
        <w:tc>
          <w:tcPr>
            <w:tcW w:w="1089" w:type="dxa"/>
            <w:shd w:val="clear" w:color="auto" w:fill="auto"/>
          </w:tcPr>
          <w:p w:rsidR="00B21AAC" w:rsidRPr="00B21AAC" w:rsidRDefault="00B21AAC" w:rsidP="00B21AAC">
            <w:pPr>
              <w:spacing w:after="0" w:line="240" w:lineRule="auto"/>
              <w:rPr>
                <w:rFonts w:ascii="Calibri" w:eastAsia="Calibri" w:hAnsi="Calibri" w:cs="Times New Roman"/>
                <w:lang w:eastAsia="en-US"/>
              </w:rPr>
            </w:pPr>
            <w:r w:rsidRPr="00B21AAC">
              <w:rPr>
                <w:rFonts w:ascii="Calibri" w:eastAsia="Calibri" w:hAnsi="Calibri" w:cs="Times New Roman"/>
                <w:lang w:eastAsia="en-US"/>
              </w:rPr>
              <w:t>17</w:t>
            </w:r>
          </w:p>
        </w:tc>
        <w:tc>
          <w:tcPr>
            <w:tcW w:w="1089" w:type="dxa"/>
            <w:shd w:val="clear" w:color="auto" w:fill="auto"/>
          </w:tcPr>
          <w:p w:rsidR="00B21AAC" w:rsidRPr="00B21AAC" w:rsidRDefault="00B21AAC" w:rsidP="00B21AAC">
            <w:pPr>
              <w:spacing w:after="0" w:line="240" w:lineRule="auto"/>
              <w:rPr>
                <w:rFonts w:ascii="Calibri" w:eastAsia="Calibri" w:hAnsi="Calibri" w:cs="Times New Roman"/>
                <w:lang w:eastAsia="en-US"/>
              </w:rPr>
            </w:pPr>
            <w:r w:rsidRPr="00B21AAC">
              <w:rPr>
                <w:rFonts w:ascii="Calibri" w:eastAsia="Calibri" w:hAnsi="Calibri" w:cs="Times New Roman"/>
                <w:lang w:eastAsia="en-US"/>
              </w:rPr>
              <w:t>17</w:t>
            </w:r>
          </w:p>
        </w:tc>
        <w:tc>
          <w:tcPr>
            <w:tcW w:w="785" w:type="dxa"/>
            <w:shd w:val="clear" w:color="auto" w:fill="auto"/>
          </w:tcPr>
          <w:p w:rsidR="00B21AAC" w:rsidRPr="00B21AAC" w:rsidRDefault="00B21AAC" w:rsidP="00B21AAC">
            <w:pPr>
              <w:spacing w:after="0" w:line="240" w:lineRule="auto"/>
              <w:rPr>
                <w:rFonts w:ascii="Calibri" w:eastAsia="Calibri" w:hAnsi="Calibri" w:cs="Times New Roman"/>
                <w:lang w:eastAsia="en-US"/>
              </w:rPr>
            </w:pPr>
            <w:r w:rsidRPr="00B21AAC">
              <w:rPr>
                <w:rFonts w:ascii="Calibri" w:eastAsia="Calibri" w:hAnsi="Calibri" w:cs="Times New Roman"/>
                <w:lang w:eastAsia="en-US"/>
              </w:rPr>
              <w:t>67,5</w:t>
            </w:r>
          </w:p>
        </w:tc>
      </w:tr>
      <w:tr w:rsidR="00B21AAC" w:rsidRPr="00B21AAC" w:rsidTr="00B21AAC">
        <w:trPr>
          <w:trHeight w:val="435"/>
        </w:trPr>
        <w:tc>
          <w:tcPr>
            <w:tcW w:w="3166" w:type="dxa"/>
            <w:vMerge w:val="restart"/>
            <w:shd w:val="clear" w:color="auto" w:fill="auto"/>
          </w:tcPr>
          <w:p w:rsidR="00B21AAC" w:rsidRPr="00B21AAC" w:rsidRDefault="00B21AAC" w:rsidP="00B21AAC">
            <w:pPr>
              <w:spacing w:after="0" w:line="240" w:lineRule="auto"/>
              <w:rPr>
                <w:rFonts w:ascii="Calibri" w:eastAsia="Calibri" w:hAnsi="Calibri" w:cs="Times New Roman"/>
                <w:lang w:eastAsia="en-US"/>
              </w:rPr>
            </w:pPr>
            <w:r w:rsidRPr="00B21AAC">
              <w:rPr>
                <w:rFonts w:ascii="Calibri" w:eastAsia="Calibri" w:hAnsi="Calibri" w:cs="Times New Roman"/>
                <w:lang w:eastAsia="en-US"/>
              </w:rPr>
              <w:t>Искусство</w:t>
            </w:r>
          </w:p>
          <w:p w:rsidR="00B21AAC" w:rsidRPr="00B21AAC" w:rsidRDefault="00B21AAC" w:rsidP="00B21AAC">
            <w:pPr>
              <w:spacing w:after="0" w:line="240" w:lineRule="auto"/>
              <w:rPr>
                <w:rFonts w:ascii="Calibri" w:eastAsia="Calibri" w:hAnsi="Calibri" w:cs="Times New Roman"/>
                <w:lang w:eastAsia="en-US"/>
              </w:rPr>
            </w:pPr>
          </w:p>
        </w:tc>
        <w:tc>
          <w:tcPr>
            <w:tcW w:w="1762" w:type="dxa"/>
            <w:shd w:val="clear" w:color="auto" w:fill="auto"/>
          </w:tcPr>
          <w:p w:rsidR="00B21AAC" w:rsidRPr="00B21AAC" w:rsidRDefault="00B21AAC" w:rsidP="00B21AAC">
            <w:pPr>
              <w:spacing w:after="0" w:line="240" w:lineRule="auto"/>
              <w:rPr>
                <w:rFonts w:ascii="Calibri" w:eastAsia="Calibri" w:hAnsi="Calibri" w:cs="Times New Roman"/>
                <w:lang w:eastAsia="en-US"/>
              </w:rPr>
            </w:pPr>
            <w:r w:rsidRPr="00B21AAC">
              <w:rPr>
                <w:rFonts w:ascii="Calibri" w:eastAsia="Calibri" w:hAnsi="Calibri" w:cs="Times New Roman"/>
                <w:lang w:eastAsia="en-US"/>
              </w:rPr>
              <w:t>Музыка</w:t>
            </w:r>
          </w:p>
        </w:tc>
        <w:tc>
          <w:tcPr>
            <w:tcW w:w="850" w:type="dxa"/>
            <w:shd w:val="clear" w:color="auto" w:fill="auto"/>
          </w:tcPr>
          <w:p w:rsidR="00B21AAC" w:rsidRPr="00B21AAC" w:rsidRDefault="00B21AAC" w:rsidP="00B21AAC">
            <w:pPr>
              <w:spacing w:after="0" w:line="240" w:lineRule="auto"/>
              <w:rPr>
                <w:rFonts w:ascii="Calibri" w:eastAsia="Calibri" w:hAnsi="Calibri" w:cs="Times New Roman"/>
                <w:lang w:eastAsia="en-US"/>
              </w:rPr>
            </w:pPr>
            <w:r w:rsidRPr="00B21AAC">
              <w:rPr>
                <w:rFonts w:ascii="Calibri" w:eastAsia="Calibri" w:hAnsi="Calibri" w:cs="Times New Roman"/>
                <w:lang w:eastAsia="en-US"/>
              </w:rPr>
              <w:t>16,5</w:t>
            </w:r>
          </w:p>
        </w:tc>
        <w:tc>
          <w:tcPr>
            <w:tcW w:w="830" w:type="dxa"/>
            <w:shd w:val="clear" w:color="auto" w:fill="auto"/>
          </w:tcPr>
          <w:p w:rsidR="00B21AAC" w:rsidRPr="00B21AAC" w:rsidRDefault="00B21AAC" w:rsidP="00B21AAC">
            <w:pPr>
              <w:spacing w:after="0" w:line="240" w:lineRule="auto"/>
              <w:rPr>
                <w:rFonts w:ascii="Calibri" w:eastAsia="Calibri" w:hAnsi="Calibri" w:cs="Times New Roman"/>
                <w:lang w:eastAsia="en-US"/>
              </w:rPr>
            </w:pPr>
            <w:r w:rsidRPr="00B21AAC">
              <w:rPr>
                <w:rFonts w:ascii="Calibri" w:eastAsia="Calibri" w:hAnsi="Calibri" w:cs="Times New Roman"/>
                <w:lang w:eastAsia="en-US"/>
              </w:rPr>
              <w:t>17</w:t>
            </w:r>
          </w:p>
        </w:tc>
        <w:tc>
          <w:tcPr>
            <w:tcW w:w="1089" w:type="dxa"/>
            <w:shd w:val="clear" w:color="auto" w:fill="auto"/>
          </w:tcPr>
          <w:p w:rsidR="00B21AAC" w:rsidRPr="00B21AAC" w:rsidRDefault="00B21AAC" w:rsidP="00B21AAC">
            <w:pPr>
              <w:spacing w:after="0" w:line="240" w:lineRule="auto"/>
              <w:rPr>
                <w:rFonts w:ascii="Calibri" w:eastAsia="Calibri" w:hAnsi="Calibri" w:cs="Times New Roman"/>
                <w:lang w:eastAsia="en-US"/>
              </w:rPr>
            </w:pPr>
            <w:r w:rsidRPr="00B21AAC">
              <w:rPr>
                <w:rFonts w:ascii="Calibri" w:eastAsia="Calibri" w:hAnsi="Calibri" w:cs="Times New Roman"/>
                <w:lang w:eastAsia="en-US"/>
              </w:rPr>
              <w:t>17</w:t>
            </w:r>
          </w:p>
        </w:tc>
        <w:tc>
          <w:tcPr>
            <w:tcW w:w="1089" w:type="dxa"/>
            <w:shd w:val="clear" w:color="auto" w:fill="auto"/>
          </w:tcPr>
          <w:p w:rsidR="00B21AAC" w:rsidRPr="00B21AAC" w:rsidRDefault="00B21AAC" w:rsidP="00B21AAC">
            <w:pPr>
              <w:spacing w:after="0" w:line="240" w:lineRule="auto"/>
              <w:rPr>
                <w:rFonts w:ascii="Calibri" w:eastAsia="Calibri" w:hAnsi="Calibri" w:cs="Times New Roman"/>
                <w:lang w:eastAsia="en-US"/>
              </w:rPr>
            </w:pPr>
            <w:r w:rsidRPr="00B21AAC">
              <w:rPr>
                <w:rFonts w:ascii="Calibri" w:eastAsia="Calibri" w:hAnsi="Calibri" w:cs="Times New Roman"/>
                <w:lang w:eastAsia="en-US"/>
              </w:rPr>
              <w:t>17</w:t>
            </w:r>
          </w:p>
        </w:tc>
        <w:tc>
          <w:tcPr>
            <w:tcW w:w="785" w:type="dxa"/>
            <w:shd w:val="clear" w:color="auto" w:fill="auto"/>
          </w:tcPr>
          <w:p w:rsidR="00B21AAC" w:rsidRPr="00B21AAC" w:rsidRDefault="00B21AAC" w:rsidP="00B21AAC">
            <w:pPr>
              <w:spacing w:after="0" w:line="240" w:lineRule="auto"/>
              <w:rPr>
                <w:rFonts w:ascii="Calibri" w:eastAsia="Calibri" w:hAnsi="Calibri" w:cs="Times New Roman"/>
                <w:lang w:eastAsia="en-US"/>
              </w:rPr>
            </w:pPr>
            <w:r w:rsidRPr="00B21AAC">
              <w:rPr>
                <w:rFonts w:ascii="Calibri" w:eastAsia="Calibri" w:hAnsi="Calibri" w:cs="Times New Roman"/>
                <w:lang w:eastAsia="en-US"/>
              </w:rPr>
              <w:t>67,5</w:t>
            </w:r>
          </w:p>
        </w:tc>
      </w:tr>
      <w:tr w:rsidR="00B21AAC" w:rsidRPr="00B21AAC" w:rsidTr="00B21AAC">
        <w:trPr>
          <w:trHeight w:val="435"/>
        </w:trPr>
        <w:tc>
          <w:tcPr>
            <w:tcW w:w="3166" w:type="dxa"/>
            <w:vMerge/>
            <w:shd w:val="clear" w:color="auto" w:fill="auto"/>
          </w:tcPr>
          <w:p w:rsidR="00B21AAC" w:rsidRPr="00B21AAC" w:rsidRDefault="00B21AAC" w:rsidP="00B21AAC">
            <w:pPr>
              <w:spacing w:after="0" w:line="240" w:lineRule="auto"/>
              <w:rPr>
                <w:rFonts w:ascii="Calibri" w:eastAsia="Calibri" w:hAnsi="Calibri" w:cs="Times New Roman"/>
                <w:lang w:eastAsia="en-US"/>
              </w:rPr>
            </w:pPr>
          </w:p>
        </w:tc>
        <w:tc>
          <w:tcPr>
            <w:tcW w:w="1762" w:type="dxa"/>
            <w:shd w:val="clear" w:color="auto" w:fill="auto"/>
          </w:tcPr>
          <w:p w:rsidR="00B21AAC" w:rsidRPr="00B21AAC" w:rsidRDefault="00B21AAC" w:rsidP="00B21AAC">
            <w:pPr>
              <w:spacing w:after="0" w:line="240" w:lineRule="auto"/>
              <w:rPr>
                <w:rFonts w:ascii="Calibri" w:eastAsia="Calibri" w:hAnsi="Calibri" w:cs="Times New Roman"/>
                <w:lang w:eastAsia="en-US"/>
              </w:rPr>
            </w:pPr>
            <w:r w:rsidRPr="00B21AAC">
              <w:rPr>
                <w:rFonts w:ascii="Calibri" w:eastAsia="Calibri" w:hAnsi="Calibri" w:cs="Times New Roman"/>
                <w:lang w:eastAsia="en-US"/>
              </w:rPr>
              <w:t>Изобразительное искусство</w:t>
            </w:r>
          </w:p>
        </w:tc>
        <w:tc>
          <w:tcPr>
            <w:tcW w:w="850" w:type="dxa"/>
            <w:shd w:val="clear" w:color="auto" w:fill="auto"/>
          </w:tcPr>
          <w:p w:rsidR="00B21AAC" w:rsidRPr="00B21AAC" w:rsidRDefault="00B21AAC" w:rsidP="00B21AAC">
            <w:pPr>
              <w:spacing w:after="0" w:line="240" w:lineRule="auto"/>
              <w:rPr>
                <w:rFonts w:ascii="Calibri" w:eastAsia="Calibri" w:hAnsi="Calibri" w:cs="Times New Roman"/>
                <w:lang w:eastAsia="en-US"/>
              </w:rPr>
            </w:pPr>
            <w:r w:rsidRPr="00B21AAC">
              <w:rPr>
                <w:rFonts w:ascii="Calibri" w:eastAsia="Calibri" w:hAnsi="Calibri" w:cs="Times New Roman"/>
                <w:lang w:eastAsia="en-US"/>
              </w:rPr>
              <w:t>16,5</w:t>
            </w:r>
          </w:p>
        </w:tc>
        <w:tc>
          <w:tcPr>
            <w:tcW w:w="830" w:type="dxa"/>
            <w:shd w:val="clear" w:color="auto" w:fill="auto"/>
          </w:tcPr>
          <w:p w:rsidR="00B21AAC" w:rsidRPr="00B21AAC" w:rsidRDefault="00B21AAC" w:rsidP="00B21AAC">
            <w:pPr>
              <w:spacing w:after="0" w:line="240" w:lineRule="auto"/>
              <w:rPr>
                <w:rFonts w:ascii="Calibri" w:eastAsia="Calibri" w:hAnsi="Calibri" w:cs="Times New Roman"/>
                <w:lang w:eastAsia="en-US"/>
              </w:rPr>
            </w:pPr>
            <w:r w:rsidRPr="00B21AAC">
              <w:rPr>
                <w:rFonts w:ascii="Calibri" w:eastAsia="Calibri" w:hAnsi="Calibri" w:cs="Times New Roman"/>
                <w:lang w:eastAsia="en-US"/>
              </w:rPr>
              <w:t>17</w:t>
            </w:r>
          </w:p>
        </w:tc>
        <w:tc>
          <w:tcPr>
            <w:tcW w:w="1089" w:type="dxa"/>
            <w:shd w:val="clear" w:color="auto" w:fill="auto"/>
          </w:tcPr>
          <w:p w:rsidR="00B21AAC" w:rsidRPr="00B21AAC" w:rsidRDefault="00B21AAC" w:rsidP="00B21AAC">
            <w:pPr>
              <w:spacing w:after="0" w:line="240" w:lineRule="auto"/>
              <w:rPr>
                <w:rFonts w:ascii="Calibri" w:eastAsia="Calibri" w:hAnsi="Calibri" w:cs="Times New Roman"/>
                <w:lang w:eastAsia="en-US"/>
              </w:rPr>
            </w:pPr>
            <w:r w:rsidRPr="00B21AAC">
              <w:rPr>
                <w:rFonts w:ascii="Calibri" w:eastAsia="Calibri" w:hAnsi="Calibri" w:cs="Times New Roman"/>
                <w:lang w:eastAsia="en-US"/>
              </w:rPr>
              <w:t>17</w:t>
            </w:r>
          </w:p>
        </w:tc>
        <w:tc>
          <w:tcPr>
            <w:tcW w:w="1089" w:type="dxa"/>
            <w:shd w:val="clear" w:color="auto" w:fill="auto"/>
          </w:tcPr>
          <w:p w:rsidR="00B21AAC" w:rsidRPr="00B21AAC" w:rsidRDefault="00B21AAC" w:rsidP="00B21AAC">
            <w:pPr>
              <w:spacing w:after="0" w:line="240" w:lineRule="auto"/>
              <w:rPr>
                <w:rFonts w:ascii="Calibri" w:eastAsia="Calibri" w:hAnsi="Calibri" w:cs="Times New Roman"/>
                <w:lang w:eastAsia="en-US"/>
              </w:rPr>
            </w:pPr>
            <w:r w:rsidRPr="00B21AAC">
              <w:rPr>
                <w:rFonts w:ascii="Calibri" w:eastAsia="Calibri" w:hAnsi="Calibri" w:cs="Times New Roman"/>
                <w:lang w:eastAsia="en-US"/>
              </w:rPr>
              <w:t>17</w:t>
            </w:r>
          </w:p>
        </w:tc>
        <w:tc>
          <w:tcPr>
            <w:tcW w:w="785" w:type="dxa"/>
            <w:shd w:val="clear" w:color="auto" w:fill="auto"/>
          </w:tcPr>
          <w:p w:rsidR="00B21AAC" w:rsidRPr="00B21AAC" w:rsidRDefault="00B21AAC" w:rsidP="00B21AAC">
            <w:pPr>
              <w:spacing w:after="0" w:line="240" w:lineRule="auto"/>
              <w:rPr>
                <w:rFonts w:ascii="Calibri" w:eastAsia="Calibri" w:hAnsi="Calibri" w:cs="Times New Roman"/>
                <w:lang w:eastAsia="en-US"/>
              </w:rPr>
            </w:pPr>
            <w:r w:rsidRPr="00B21AAC">
              <w:rPr>
                <w:rFonts w:ascii="Calibri" w:eastAsia="Calibri" w:hAnsi="Calibri" w:cs="Times New Roman"/>
                <w:lang w:eastAsia="en-US"/>
              </w:rPr>
              <w:t>67,5</w:t>
            </w:r>
          </w:p>
        </w:tc>
      </w:tr>
      <w:tr w:rsidR="00B21AAC" w:rsidRPr="00B21AAC" w:rsidTr="00B21AAC">
        <w:tc>
          <w:tcPr>
            <w:tcW w:w="3166"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Times New Roman" w:hAnsi="Calibri" w:cs="Times New Roman"/>
                <w:bCs/>
              </w:rPr>
              <w:t>Максимально допустимая годовая нагрузка</w:t>
            </w:r>
          </w:p>
        </w:tc>
        <w:tc>
          <w:tcPr>
            <w:tcW w:w="1762"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p>
        </w:tc>
        <w:tc>
          <w:tcPr>
            <w:tcW w:w="85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693</w:t>
            </w:r>
          </w:p>
        </w:tc>
        <w:tc>
          <w:tcPr>
            <w:tcW w:w="830"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782</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782</w:t>
            </w:r>
          </w:p>
        </w:tc>
        <w:tc>
          <w:tcPr>
            <w:tcW w:w="1089"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782</w:t>
            </w:r>
          </w:p>
        </w:tc>
        <w:tc>
          <w:tcPr>
            <w:tcW w:w="785" w:type="dxa"/>
            <w:shd w:val="clear" w:color="auto" w:fill="auto"/>
          </w:tcPr>
          <w:p w:rsidR="00B21AAC" w:rsidRPr="00B21AAC" w:rsidRDefault="00B21AAC" w:rsidP="00B21AAC">
            <w:pPr>
              <w:spacing w:after="0" w:line="240" w:lineRule="auto"/>
              <w:jc w:val="both"/>
              <w:rPr>
                <w:rFonts w:ascii="Calibri" w:eastAsia="Calibri" w:hAnsi="Calibri" w:cs="Times New Roman"/>
                <w:lang w:eastAsia="en-US"/>
              </w:rPr>
            </w:pPr>
            <w:r w:rsidRPr="00B21AAC">
              <w:rPr>
                <w:rFonts w:ascii="Calibri" w:eastAsia="Calibri" w:hAnsi="Calibri" w:cs="Times New Roman"/>
                <w:lang w:eastAsia="en-US"/>
              </w:rPr>
              <w:t>3039</w:t>
            </w:r>
          </w:p>
        </w:tc>
      </w:tr>
    </w:tbl>
    <w:p w:rsidR="00B21AAC" w:rsidRPr="00B21AAC" w:rsidRDefault="00B21AAC" w:rsidP="00B21AAC">
      <w:pPr>
        <w:spacing w:after="0" w:line="240" w:lineRule="auto"/>
        <w:jc w:val="both"/>
        <w:rPr>
          <w:rFonts w:ascii="Times New Roman" w:eastAsia="Times New Roman" w:hAnsi="Times New Roman" w:cs="Times New Roman"/>
          <w:sz w:val="24"/>
          <w:szCs w:val="24"/>
        </w:rPr>
      </w:pPr>
    </w:p>
    <w:p w:rsidR="00B21AAC" w:rsidRPr="00B21AAC" w:rsidRDefault="00B21AAC" w:rsidP="00B21AAC">
      <w:pPr>
        <w:spacing w:after="0" w:line="240" w:lineRule="auto"/>
        <w:jc w:val="center"/>
        <w:rPr>
          <w:rFonts w:ascii="Times New Roman" w:eastAsia="Calibri" w:hAnsi="Times New Roman" w:cs="Times New Roman"/>
          <w:b/>
          <w:sz w:val="24"/>
          <w:szCs w:val="24"/>
          <w:lang w:eastAsia="en-US"/>
        </w:rPr>
      </w:pPr>
      <w:r w:rsidRPr="00B21AAC">
        <w:rPr>
          <w:rFonts w:ascii="Times New Roman" w:eastAsia="Calibri" w:hAnsi="Times New Roman" w:cs="Times New Roman"/>
          <w:b/>
          <w:sz w:val="24"/>
          <w:szCs w:val="24"/>
          <w:lang w:eastAsia="en-US"/>
        </w:rPr>
        <w:t>Индивидуальный учебный план</w:t>
      </w:r>
    </w:p>
    <w:p w:rsidR="00B21AAC" w:rsidRPr="00B21AAC" w:rsidRDefault="00B21AAC" w:rsidP="00B21AAC">
      <w:pPr>
        <w:spacing w:after="0" w:line="240" w:lineRule="auto"/>
        <w:jc w:val="center"/>
        <w:rPr>
          <w:rFonts w:ascii="Times New Roman" w:eastAsia="Calibri" w:hAnsi="Times New Roman" w:cs="Times New Roman"/>
          <w:b/>
          <w:sz w:val="24"/>
          <w:szCs w:val="24"/>
          <w:lang w:eastAsia="en-US"/>
        </w:rPr>
      </w:pPr>
      <w:r w:rsidRPr="00B21AAC">
        <w:rPr>
          <w:rFonts w:ascii="Times New Roman" w:eastAsia="Calibri" w:hAnsi="Times New Roman" w:cs="Times New Roman"/>
          <w:b/>
          <w:sz w:val="24"/>
          <w:szCs w:val="24"/>
          <w:lang w:eastAsia="en-US"/>
        </w:rPr>
        <w:t>Ученика  4 «в» класса</w:t>
      </w:r>
    </w:p>
    <w:p w:rsidR="00B21AAC" w:rsidRPr="00B21AAC" w:rsidRDefault="00B21AAC" w:rsidP="00B21AAC">
      <w:pPr>
        <w:spacing w:after="0" w:line="240" w:lineRule="auto"/>
        <w:jc w:val="center"/>
        <w:rPr>
          <w:rFonts w:ascii="Times New Roman" w:eastAsia="Calibri" w:hAnsi="Times New Roman" w:cs="Times New Roman"/>
          <w:b/>
          <w:sz w:val="24"/>
          <w:szCs w:val="24"/>
          <w:lang w:eastAsia="en-US"/>
        </w:rPr>
      </w:pPr>
      <w:r w:rsidRPr="00B21AAC">
        <w:rPr>
          <w:rFonts w:ascii="Times New Roman" w:eastAsia="Calibri" w:hAnsi="Times New Roman" w:cs="Times New Roman"/>
          <w:b/>
          <w:sz w:val="24"/>
          <w:szCs w:val="24"/>
          <w:lang w:eastAsia="en-US"/>
        </w:rPr>
        <w:t>на   2019 -2020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B21AAC" w:rsidRPr="00B21AAC" w:rsidTr="00B21AAC">
        <w:tc>
          <w:tcPr>
            <w:tcW w:w="4785" w:type="dxa"/>
            <w:shd w:val="clear" w:color="auto" w:fill="auto"/>
          </w:tcPr>
          <w:p w:rsidR="00B21AAC" w:rsidRPr="00B21AAC" w:rsidRDefault="00B21AAC" w:rsidP="00B21AAC">
            <w:pPr>
              <w:spacing w:after="0" w:line="240" w:lineRule="auto"/>
              <w:jc w:val="center"/>
              <w:rPr>
                <w:rFonts w:ascii="Times New Roman" w:eastAsia="Calibri" w:hAnsi="Times New Roman" w:cs="Times New Roman"/>
                <w:sz w:val="24"/>
                <w:szCs w:val="24"/>
                <w:lang w:eastAsia="en-US"/>
              </w:rPr>
            </w:pPr>
            <w:r w:rsidRPr="00B21AAC">
              <w:rPr>
                <w:rFonts w:ascii="Times New Roman" w:eastAsia="Calibri" w:hAnsi="Times New Roman" w:cs="Times New Roman"/>
                <w:sz w:val="24"/>
                <w:szCs w:val="24"/>
                <w:lang w:eastAsia="en-US"/>
              </w:rPr>
              <w:t>Предмет</w:t>
            </w:r>
          </w:p>
        </w:tc>
        <w:tc>
          <w:tcPr>
            <w:tcW w:w="4786" w:type="dxa"/>
            <w:shd w:val="clear" w:color="auto" w:fill="auto"/>
          </w:tcPr>
          <w:p w:rsidR="00B21AAC" w:rsidRPr="00B21AAC" w:rsidRDefault="00B21AAC" w:rsidP="00B21AAC">
            <w:pPr>
              <w:spacing w:after="0" w:line="240" w:lineRule="auto"/>
              <w:jc w:val="center"/>
              <w:rPr>
                <w:rFonts w:ascii="Times New Roman" w:eastAsia="Calibri" w:hAnsi="Times New Roman" w:cs="Times New Roman"/>
                <w:sz w:val="24"/>
                <w:szCs w:val="24"/>
                <w:lang w:eastAsia="en-US"/>
              </w:rPr>
            </w:pPr>
            <w:r w:rsidRPr="00B21AAC">
              <w:rPr>
                <w:rFonts w:ascii="Times New Roman" w:eastAsia="Calibri" w:hAnsi="Times New Roman" w:cs="Times New Roman"/>
                <w:sz w:val="24"/>
                <w:szCs w:val="24"/>
                <w:lang w:eastAsia="en-US"/>
              </w:rPr>
              <w:t>Количество часов в неделю</w:t>
            </w:r>
          </w:p>
        </w:tc>
      </w:tr>
      <w:tr w:rsidR="00B21AAC" w:rsidRPr="00B21AAC" w:rsidTr="00B21AAC">
        <w:tc>
          <w:tcPr>
            <w:tcW w:w="4785" w:type="dxa"/>
            <w:shd w:val="clear" w:color="auto" w:fill="auto"/>
          </w:tcPr>
          <w:p w:rsidR="00B21AAC" w:rsidRPr="00B21AAC" w:rsidRDefault="00B21AAC" w:rsidP="00B21AAC">
            <w:pPr>
              <w:spacing w:after="0" w:line="240" w:lineRule="auto"/>
              <w:rPr>
                <w:rFonts w:ascii="Times New Roman" w:eastAsia="Calibri" w:hAnsi="Times New Roman" w:cs="Times New Roman"/>
                <w:sz w:val="24"/>
                <w:szCs w:val="24"/>
                <w:lang w:eastAsia="en-US"/>
              </w:rPr>
            </w:pPr>
            <w:r w:rsidRPr="00B21AAC">
              <w:rPr>
                <w:rFonts w:ascii="Times New Roman" w:eastAsia="Calibri" w:hAnsi="Times New Roman" w:cs="Times New Roman"/>
                <w:sz w:val="24"/>
                <w:szCs w:val="24"/>
                <w:lang w:eastAsia="en-US"/>
              </w:rPr>
              <w:t>Русский язык</w:t>
            </w:r>
          </w:p>
        </w:tc>
        <w:tc>
          <w:tcPr>
            <w:tcW w:w="4786" w:type="dxa"/>
            <w:shd w:val="clear" w:color="auto" w:fill="auto"/>
          </w:tcPr>
          <w:p w:rsidR="00B21AAC" w:rsidRPr="00B21AAC" w:rsidRDefault="00B21AAC" w:rsidP="00B21AAC">
            <w:pPr>
              <w:spacing w:after="0" w:line="240" w:lineRule="auto"/>
              <w:jc w:val="center"/>
              <w:rPr>
                <w:rFonts w:ascii="Times New Roman" w:eastAsia="Calibri" w:hAnsi="Times New Roman" w:cs="Times New Roman"/>
                <w:b/>
                <w:sz w:val="24"/>
                <w:szCs w:val="24"/>
                <w:lang w:eastAsia="en-US"/>
              </w:rPr>
            </w:pPr>
            <w:r w:rsidRPr="00B21AAC">
              <w:rPr>
                <w:rFonts w:ascii="Times New Roman" w:eastAsia="Calibri" w:hAnsi="Times New Roman" w:cs="Times New Roman"/>
                <w:b/>
                <w:sz w:val="24"/>
                <w:szCs w:val="24"/>
                <w:lang w:eastAsia="en-US"/>
              </w:rPr>
              <w:t>3</w:t>
            </w:r>
          </w:p>
        </w:tc>
      </w:tr>
      <w:tr w:rsidR="00B21AAC" w:rsidRPr="00B21AAC" w:rsidTr="00B21AAC">
        <w:tc>
          <w:tcPr>
            <w:tcW w:w="4785" w:type="dxa"/>
            <w:shd w:val="clear" w:color="auto" w:fill="auto"/>
          </w:tcPr>
          <w:p w:rsidR="00B21AAC" w:rsidRPr="00B21AAC" w:rsidRDefault="00B21AAC" w:rsidP="00B21AAC">
            <w:pPr>
              <w:spacing w:after="0" w:line="240" w:lineRule="auto"/>
              <w:rPr>
                <w:rFonts w:ascii="Times New Roman" w:eastAsia="Calibri" w:hAnsi="Times New Roman" w:cs="Times New Roman"/>
                <w:sz w:val="24"/>
                <w:szCs w:val="24"/>
                <w:lang w:eastAsia="en-US"/>
              </w:rPr>
            </w:pPr>
            <w:r w:rsidRPr="00B21AAC">
              <w:rPr>
                <w:rFonts w:ascii="Times New Roman" w:eastAsia="Calibri" w:hAnsi="Times New Roman" w:cs="Times New Roman"/>
                <w:sz w:val="24"/>
                <w:szCs w:val="24"/>
                <w:lang w:eastAsia="en-US"/>
              </w:rPr>
              <w:t>Литературное чтение</w:t>
            </w:r>
          </w:p>
        </w:tc>
        <w:tc>
          <w:tcPr>
            <w:tcW w:w="4786" w:type="dxa"/>
            <w:shd w:val="clear" w:color="auto" w:fill="auto"/>
          </w:tcPr>
          <w:p w:rsidR="00B21AAC" w:rsidRPr="00B21AAC" w:rsidRDefault="00B21AAC" w:rsidP="00B21AAC">
            <w:pPr>
              <w:spacing w:after="0" w:line="240" w:lineRule="auto"/>
              <w:jc w:val="center"/>
              <w:rPr>
                <w:rFonts w:ascii="Times New Roman" w:eastAsia="Calibri" w:hAnsi="Times New Roman" w:cs="Times New Roman"/>
                <w:b/>
                <w:sz w:val="24"/>
                <w:szCs w:val="24"/>
                <w:lang w:eastAsia="en-US"/>
              </w:rPr>
            </w:pPr>
            <w:r w:rsidRPr="00B21AAC">
              <w:rPr>
                <w:rFonts w:ascii="Times New Roman" w:eastAsia="Calibri" w:hAnsi="Times New Roman" w:cs="Times New Roman"/>
                <w:b/>
                <w:sz w:val="24"/>
                <w:szCs w:val="24"/>
                <w:lang w:eastAsia="en-US"/>
              </w:rPr>
              <w:t>0.5</w:t>
            </w:r>
          </w:p>
        </w:tc>
      </w:tr>
      <w:tr w:rsidR="00B21AAC" w:rsidRPr="00B21AAC" w:rsidTr="00B21AAC">
        <w:tc>
          <w:tcPr>
            <w:tcW w:w="4785" w:type="dxa"/>
            <w:shd w:val="clear" w:color="auto" w:fill="auto"/>
          </w:tcPr>
          <w:p w:rsidR="00B21AAC" w:rsidRPr="00B21AAC" w:rsidRDefault="00B21AAC" w:rsidP="00B21AAC">
            <w:pPr>
              <w:spacing w:after="0" w:line="240" w:lineRule="auto"/>
              <w:rPr>
                <w:rFonts w:ascii="Times New Roman" w:eastAsia="Calibri" w:hAnsi="Times New Roman" w:cs="Times New Roman"/>
                <w:sz w:val="24"/>
                <w:szCs w:val="24"/>
                <w:lang w:eastAsia="en-US"/>
              </w:rPr>
            </w:pPr>
            <w:r w:rsidRPr="00B21AAC">
              <w:rPr>
                <w:rFonts w:ascii="Times New Roman" w:eastAsia="Calibri" w:hAnsi="Times New Roman" w:cs="Times New Roman"/>
                <w:sz w:val="24"/>
                <w:szCs w:val="24"/>
                <w:lang w:eastAsia="en-US"/>
              </w:rPr>
              <w:t>Математика</w:t>
            </w:r>
          </w:p>
        </w:tc>
        <w:tc>
          <w:tcPr>
            <w:tcW w:w="4786" w:type="dxa"/>
            <w:shd w:val="clear" w:color="auto" w:fill="auto"/>
          </w:tcPr>
          <w:p w:rsidR="00B21AAC" w:rsidRPr="00B21AAC" w:rsidRDefault="00B21AAC" w:rsidP="00B21AAC">
            <w:pPr>
              <w:spacing w:after="0" w:line="240" w:lineRule="auto"/>
              <w:jc w:val="center"/>
              <w:rPr>
                <w:rFonts w:ascii="Times New Roman" w:eastAsia="Calibri" w:hAnsi="Times New Roman" w:cs="Times New Roman"/>
                <w:b/>
                <w:sz w:val="24"/>
                <w:szCs w:val="24"/>
                <w:lang w:eastAsia="en-US"/>
              </w:rPr>
            </w:pPr>
            <w:r w:rsidRPr="00B21AAC">
              <w:rPr>
                <w:rFonts w:ascii="Times New Roman" w:eastAsia="Calibri" w:hAnsi="Times New Roman" w:cs="Times New Roman"/>
                <w:b/>
                <w:sz w:val="24"/>
                <w:szCs w:val="24"/>
                <w:lang w:eastAsia="en-US"/>
              </w:rPr>
              <w:t>3</w:t>
            </w:r>
          </w:p>
        </w:tc>
      </w:tr>
      <w:tr w:rsidR="00B21AAC" w:rsidRPr="00B21AAC" w:rsidTr="00B21AAC">
        <w:tc>
          <w:tcPr>
            <w:tcW w:w="4785" w:type="dxa"/>
            <w:shd w:val="clear" w:color="auto" w:fill="auto"/>
          </w:tcPr>
          <w:p w:rsidR="00B21AAC" w:rsidRPr="00B21AAC" w:rsidRDefault="00B21AAC" w:rsidP="00B21AAC">
            <w:pPr>
              <w:spacing w:after="0" w:line="240" w:lineRule="auto"/>
              <w:rPr>
                <w:rFonts w:ascii="Times New Roman" w:eastAsia="Calibri" w:hAnsi="Times New Roman" w:cs="Times New Roman"/>
                <w:sz w:val="24"/>
                <w:szCs w:val="24"/>
                <w:lang w:eastAsia="en-US"/>
              </w:rPr>
            </w:pPr>
            <w:r w:rsidRPr="00B21AAC">
              <w:rPr>
                <w:rFonts w:ascii="Times New Roman" w:eastAsia="Calibri" w:hAnsi="Times New Roman" w:cs="Times New Roman"/>
                <w:sz w:val="24"/>
                <w:szCs w:val="24"/>
                <w:lang w:eastAsia="en-US"/>
              </w:rPr>
              <w:t>Окружающий мир</w:t>
            </w:r>
          </w:p>
        </w:tc>
        <w:tc>
          <w:tcPr>
            <w:tcW w:w="4786" w:type="dxa"/>
            <w:shd w:val="clear" w:color="auto" w:fill="auto"/>
          </w:tcPr>
          <w:p w:rsidR="00B21AAC" w:rsidRPr="00B21AAC" w:rsidRDefault="00B21AAC" w:rsidP="00B21AAC">
            <w:pPr>
              <w:spacing w:after="0" w:line="240" w:lineRule="auto"/>
              <w:jc w:val="center"/>
              <w:rPr>
                <w:rFonts w:ascii="Times New Roman" w:eastAsia="Calibri" w:hAnsi="Times New Roman" w:cs="Times New Roman"/>
                <w:b/>
                <w:sz w:val="24"/>
                <w:szCs w:val="24"/>
                <w:lang w:eastAsia="en-US"/>
              </w:rPr>
            </w:pPr>
            <w:r w:rsidRPr="00B21AAC">
              <w:rPr>
                <w:rFonts w:ascii="Times New Roman" w:eastAsia="Calibri" w:hAnsi="Times New Roman" w:cs="Times New Roman"/>
                <w:b/>
                <w:sz w:val="24"/>
                <w:szCs w:val="24"/>
                <w:lang w:eastAsia="en-US"/>
              </w:rPr>
              <w:t>0.5</w:t>
            </w:r>
          </w:p>
        </w:tc>
      </w:tr>
      <w:tr w:rsidR="00B21AAC" w:rsidRPr="00B21AAC" w:rsidTr="00B21AAC">
        <w:tc>
          <w:tcPr>
            <w:tcW w:w="4785" w:type="dxa"/>
            <w:shd w:val="clear" w:color="auto" w:fill="auto"/>
          </w:tcPr>
          <w:p w:rsidR="00B21AAC" w:rsidRPr="00B21AAC" w:rsidRDefault="00B21AAC" w:rsidP="00B21AAC">
            <w:pPr>
              <w:spacing w:after="0" w:line="240" w:lineRule="auto"/>
              <w:rPr>
                <w:rFonts w:ascii="Times New Roman" w:eastAsia="Calibri" w:hAnsi="Times New Roman" w:cs="Times New Roman"/>
                <w:sz w:val="24"/>
                <w:szCs w:val="24"/>
                <w:lang w:eastAsia="en-US"/>
              </w:rPr>
            </w:pPr>
            <w:r w:rsidRPr="00B21AAC">
              <w:rPr>
                <w:rFonts w:ascii="Times New Roman" w:eastAsia="Calibri" w:hAnsi="Times New Roman" w:cs="Times New Roman"/>
                <w:sz w:val="24"/>
                <w:szCs w:val="24"/>
                <w:lang w:eastAsia="en-US"/>
              </w:rPr>
              <w:t>Английский язык</w:t>
            </w:r>
          </w:p>
        </w:tc>
        <w:tc>
          <w:tcPr>
            <w:tcW w:w="4786" w:type="dxa"/>
            <w:shd w:val="clear" w:color="auto" w:fill="auto"/>
          </w:tcPr>
          <w:p w:rsidR="00B21AAC" w:rsidRPr="00B21AAC" w:rsidRDefault="00B21AAC" w:rsidP="00B21AAC">
            <w:pPr>
              <w:spacing w:after="0" w:line="240" w:lineRule="auto"/>
              <w:jc w:val="center"/>
              <w:rPr>
                <w:rFonts w:ascii="Times New Roman" w:eastAsia="Calibri" w:hAnsi="Times New Roman" w:cs="Times New Roman"/>
                <w:b/>
                <w:sz w:val="24"/>
                <w:szCs w:val="24"/>
                <w:lang w:eastAsia="en-US"/>
              </w:rPr>
            </w:pPr>
            <w:r w:rsidRPr="00B21AAC">
              <w:rPr>
                <w:rFonts w:ascii="Times New Roman" w:eastAsia="Calibri" w:hAnsi="Times New Roman" w:cs="Times New Roman"/>
                <w:b/>
                <w:sz w:val="24"/>
                <w:szCs w:val="24"/>
                <w:lang w:eastAsia="en-US"/>
              </w:rPr>
              <w:t>1</w:t>
            </w:r>
          </w:p>
        </w:tc>
      </w:tr>
      <w:tr w:rsidR="00B21AAC" w:rsidRPr="00B21AAC" w:rsidTr="00B21AAC">
        <w:tc>
          <w:tcPr>
            <w:tcW w:w="4785" w:type="dxa"/>
            <w:shd w:val="clear" w:color="auto" w:fill="auto"/>
          </w:tcPr>
          <w:p w:rsidR="00B21AAC" w:rsidRPr="00B21AAC" w:rsidRDefault="00B21AAC" w:rsidP="00B21AAC">
            <w:pPr>
              <w:spacing w:after="0" w:line="240" w:lineRule="auto"/>
              <w:rPr>
                <w:rFonts w:ascii="Times New Roman" w:eastAsia="Calibri" w:hAnsi="Times New Roman" w:cs="Times New Roman"/>
                <w:lang w:eastAsia="en-US"/>
              </w:rPr>
            </w:pPr>
            <w:r w:rsidRPr="00B21AAC">
              <w:rPr>
                <w:rFonts w:ascii="Times New Roman" w:eastAsia="Calibri" w:hAnsi="Times New Roman" w:cs="Times New Roman"/>
                <w:lang w:eastAsia="en-US"/>
              </w:rPr>
              <w:t xml:space="preserve">Итого </w:t>
            </w:r>
          </w:p>
        </w:tc>
        <w:tc>
          <w:tcPr>
            <w:tcW w:w="4786" w:type="dxa"/>
            <w:shd w:val="clear" w:color="auto" w:fill="auto"/>
          </w:tcPr>
          <w:p w:rsidR="00B21AAC" w:rsidRPr="00B21AAC" w:rsidRDefault="00B21AAC" w:rsidP="00B21AAC">
            <w:pPr>
              <w:spacing w:after="0" w:line="240" w:lineRule="auto"/>
              <w:jc w:val="center"/>
              <w:rPr>
                <w:rFonts w:ascii="Calibri" w:eastAsia="Calibri" w:hAnsi="Calibri" w:cs="Times New Roman"/>
                <w:b/>
                <w:lang w:eastAsia="en-US"/>
              </w:rPr>
            </w:pPr>
            <w:r w:rsidRPr="00B21AAC">
              <w:rPr>
                <w:rFonts w:ascii="Calibri" w:eastAsia="Calibri" w:hAnsi="Calibri" w:cs="Times New Roman"/>
                <w:b/>
                <w:lang w:eastAsia="en-US"/>
              </w:rPr>
              <w:t>8</w:t>
            </w:r>
          </w:p>
        </w:tc>
      </w:tr>
      <w:tr w:rsidR="00B21AAC" w:rsidRPr="00B21AAC" w:rsidTr="00B21AAC">
        <w:tc>
          <w:tcPr>
            <w:tcW w:w="4785" w:type="dxa"/>
            <w:shd w:val="clear" w:color="auto" w:fill="auto"/>
          </w:tcPr>
          <w:p w:rsidR="00B21AAC" w:rsidRPr="00B21AAC" w:rsidRDefault="00B21AAC" w:rsidP="00B21AAC">
            <w:pPr>
              <w:spacing w:after="0" w:line="240" w:lineRule="auto"/>
              <w:rPr>
                <w:rFonts w:ascii="Times New Roman" w:eastAsia="Calibri" w:hAnsi="Times New Roman" w:cs="Times New Roman"/>
                <w:sz w:val="24"/>
                <w:szCs w:val="24"/>
                <w:lang w:eastAsia="en-US"/>
              </w:rPr>
            </w:pPr>
            <w:r w:rsidRPr="00B21AAC">
              <w:rPr>
                <w:rFonts w:ascii="Times New Roman" w:eastAsia="Calibri" w:hAnsi="Times New Roman" w:cs="Times New Roman"/>
                <w:sz w:val="24"/>
                <w:szCs w:val="24"/>
                <w:lang w:eastAsia="en-US"/>
              </w:rPr>
              <w:t>Программа обучения</w:t>
            </w:r>
          </w:p>
        </w:tc>
        <w:tc>
          <w:tcPr>
            <w:tcW w:w="4786" w:type="dxa"/>
            <w:shd w:val="clear" w:color="auto" w:fill="auto"/>
          </w:tcPr>
          <w:p w:rsidR="00B21AAC" w:rsidRPr="00B21AAC" w:rsidRDefault="00B21AAC" w:rsidP="00B21AAC">
            <w:pPr>
              <w:spacing w:after="0" w:line="240" w:lineRule="auto"/>
              <w:jc w:val="center"/>
              <w:rPr>
                <w:rFonts w:ascii="Times New Roman" w:eastAsia="Calibri" w:hAnsi="Times New Roman" w:cs="Times New Roman"/>
                <w:sz w:val="24"/>
                <w:szCs w:val="24"/>
                <w:lang w:eastAsia="en-US"/>
              </w:rPr>
            </w:pPr>
            <w:r w:rsidRPr="00B21AAC">
              <w:rPr>
                <w:rFonts w:ascii="Times New Roman" w:eastAsia="Calibri" w:hAnsi="Times New Roman" w:cs="Times New Roman"/>
                <w:sz w:val="24"/>
                <w:szCs w:val="24"/>
                <w:lang w:eastAsia="en-US"/>
              </w:rPr>
              <w:t>Программа для общеобразовательных школ</w:t>
            </w:r>
          </w:p>
          <w:p w:rsidR="00B21AAC" w:rsidRPr="00B21AAC" w:rsidRDefault="00B21AAC" w:rsidP="00B21AAC">
            <w:pPr>
              <w:spacing w:after="0" w:line="240" w:lineRule="auto"/>
              <w:jc w:val="center"/>
              <w:rPr>
                <w:rFonts w:ascii="Times New Roman" w:eastAsia="Calibri" w:hAnsi="Times New Roman" w:cs="Times New Roman"/>
                <w:sz w:val="24"/>
                <w:szCs w:val="24"/>
                <w:lang w:eastAsia="en-US"/>
              </w:rPr>
            </w:pPr>
            <w:r w:rsidRPr="00B21AAC">
              <w:rPr>
                <w:rFonts w:ascii="Times New Roman" w:eastAsia="Calibri" w:hAnsi="Times New Roman" w:cs="Times New Roman"/>
                <w:sz w:val="24"/>
                <w:szCs w:val="24"/>
                <w:lang w:eastAsia="en-US"/>
              </w:rPr>
              <w:t>«Школа России»</w:t>
            </w:r>
          </w:p>
        </w:tc>
      </w:tr>
    </w:tbl>
    <w:p w:rsidR="00B21AAC" w:rsidRPr="00B21AAC" w:rsidRDefault="00B21AAC" w:rsidP="00B21AAC">
      <w:pPr>
        <w:widowControl w:val="0"/>
        <w:suppressAutoHyphens/>
        <w:spacing w:after="0" w:line="240" w:lineRule="auto"/>
        <w:jc w:val="both"/>
        <w:rPr>
          <w:rFonts w:ascii="Times New Roman" w:eastAsia="Times New Roman" w:hAnsi="Times New Roman" w:cs="Times New Roman"/>
          <w:kern w:val="1"/>
          <w:sz w:val="24"/>
          <w:szCs w:val="24"/>
          <w:lang w:bidi="hi-IN"/>
        </w:rPr>
      </w:pPr>
      <w:r w:rsidRPr="00B21AAC">
        <w:rPr>
          <w:rFonts w:ascii="Times New Roman" w:eastAsia="Times New Roman" w:hAnsi="Times New Roman" w:cs="Times New Roman"/>
          <w:kern w:val="1"/>
          <w:sz w:val="24"/>
          <w:szCs w:val="24"/>
          <w:lang w:bidi="hi-IN"/>
        </w:rPr>
        <w:t>.</w:t>
      </w:r>
    </w:p>
    <w:p w:rsidR="00B21AAC" w:rsidRPr="00B21AAC" w:rsidRDefault="00B21AAC" w:rsidP="00B21AAC">
      <w:pPr>
        <w:widowControl w:val="0"/>
        <w:suppressAutoHyphens/>
        <w:spacing w:after="0" w:line="240" w:lineRule="auto"/>
        <w:jc w:val="center"/>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b/>
          <w:kern w:val="1"/>
          <w:sz w:val="24"/>
          <w:szCs w:val="24"/>
          <w:lang w:eastAsia="hi-IN" w:bidi="hi-IN"/>
        </w:rPr>
        <w:t xml:space="preserve">Направления внеурочной деятельности </w:t>
      </w:r>
    </w:p>
    <w:tbl>
      <w:tblPr>
        <w:tblpPr w:leftFromText="180" w:rightFromText="180" w:vertAnchor="text" w:horzAnchor="margin" w:tblpY="437"/>
        <w:tblW w:w="10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3"/>
        <w:gridCol w:w="3661"/>
        <w:gridCol w:w="2175"/>
        <w:gridCol w:w="3626"/>
      </w:tblGrid>
      <w:tr w:rsidR="00B21AAC" w:rsidRPr="00B21AAC" w:rsidTr="00B21AAC">
        <w:trPr>
          <w:trHeight w:val="516"/>
        </w:trPr>
        <w:tc>
          <w:tcPr>
            <w:tcW w:w="683" w:type="dxa"/>
            <w:vMerge w:val="restart"/>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w:t>
            </w:r>
          </w:p>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/п</w:t>
            </w:r>
          </w:p>
        </w:tc>
        <w:tc>
          <w:tcPr>
            <w:tcW w:w="3661" w:type="dxa"/>
            <w:vMerge w:val="restart"/>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Направление</w:t>
            </w:r>
          </w:p>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 xml:space="preserve"> внеурочной  деятельности</w:t>
            </w:r>
          </w:p>
        </w:tc>
        <w:tc>
          <w:tcPr>
            <w:tcW w:w="2175" w:type="dxa"/>
            <w:vMerge w:val="restart"/>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Формы</w:t>
            </w:r>
          </w:p>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организации</w:t>
            </w:r>
          </w:p>
        </w:tc>
        <w:tc>
          <w:tcPr>
            <w:tcW w:w="3626" w:type="dxa"/>
            <w:vMerge w:val="restart"/>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Название</w:t>
            </w:r>
          </w:p>
        </w:tc>
      </w:tr>
      <w:tr w:rsidR="00B21AAC" w:rsidRPr="00B21AAC" w:rsidTr="00B21AAC">
        <w:trPr>
          <w:trHeight w:val="516"/>
        </w:trPr>
        <w:tc>
          <w:tcPr>
            <w:tcW w:w="683" w:type="dxa"/>
            <w:vMerge/>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p>
        </w:tc>
        <w:tc>
          <w:tcPr>
            <w:tcW w:w="3661" w:type="dxa"/>
            <w:vMerge/>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p>
        </w:tc>
        <w:tc>
          <w:tcPr>
            <w:tcW w:w="2175" w:type="dxa"/>
            <w:vMerge/>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p>
        </w:tc>
        <w:tc>
          <w:tcPr>
            <w:tcW w:w="3626" w:type="dxa"/>
            <w:vMerge/>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p>
        </w:tc>
      </w:tr>
      <w:tr w:rsidR="00B21AAC" w:rsidRPr="00B21AAC" w:rsidTr="00B21AAC">
        <w:trPr>
          <w:trHeight w:val="661"/>
        </w:trPr>
        <w:tc>
          <w:tcPr>
            <w:tcW w:w="683" w:type="dxa"/>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1</w:t>
            </w:r>
          </w:p>
        </w:tc>
        <w:tc>
          <w:tcPr>
            <w:tcW w:w="3661" w:type="dxa"/>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Спортивно - оздоровительное</w:t>
            </w:r>
          </w:p>
        </w:tc>
        <w:tc>
          <w:tcPr>
            <w:tcW w:w="2175" w:type="dxa"/>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кружок</w:t>
            </w:r>
          </w:p>
        </w:tc>
        <w:tc>
          <w:tcPr>
            <w:tcW w:w="3626" w:type="dxa"/>
          </w:tcPr>
          <w:p w:rsidR="00B21AAC" w:rsidRPr="00B21AAC" w:rsidRDefault="00B21AAC" w:rsidP="00B21AAC">
            <w:pPr>
              <w:widowControl w:val="0"/>
              <w:suppressAutoHyphens/>
              <w:spacing w:after="0" w:line="240" w:lineRule="auto"/>
              <w:jc w:val="both"/>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Спортивные игры, шахматы,</w:t>
            </w:r>
          </w:p>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ОФП</w:t>
            </w:r>
          </w:p>
        </w:tc>
      </w:tr>
      <w:tr w:rsidR="00B21AAC" w:rsidRPr="00B21AAC" w:rsidTr="00B21AAC">
        <w:trPr>
          <w:trHeight w:val="563"/>
        </w:trPr>
        <w:tc>
          <w:tcPr>
            <w:tcW w:w="683" w:type="dxa"/>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2</w:t>
            </w:r>
          </w:p>
        </w:tc>
        <w:tc>
          <w:tcPr>
            <w:tcW w:w="3661" w:type="dxa"/>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Духовно - нравственное</w:t>
            </w:r>
          </w:p>
        </w:tc>
        <w:tc>
          <w:tcPr>
            <w:tcW w:w="2175" w:type="dxa"/>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Кружок</w:t>
            </w:r>
          </w:p>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p>
        </w:tc>
        <w:tc>
          <w:tcPr>
            <w:tcW w:w="3626" w:type="dxa"/>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«Земля наш общий дом»</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Times New Roman" w:hAnsi="Times New Roman" w:cs="Times New Roman"/>
                <w:color w:val="000000"/>
              </w:rPr>
              <w:t>«Мир вкруг нас»</w:t>
            </w:r>
          </w:p>
        </w:tc>
      </w:tr>
      <w:tr w:rsidR="00B21AAC" w:rsidRPr="00B21AAC" w:rsidTr="00B21AAC">
        <w:trPr>
          <w:trHeight w:val="563"/>
        </w:trPr>
        <w:tc>
          <w:tcPr>
            <w:tcW w:w="683" w:type="dxa"/>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3</w:t>
            </w:r>
          </w:p>
        </w:tc>
        <w:tc>
          <w:tcPr>
            <w:tcW w:w="3661" w:type="dxa"/>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Социальное</w:t>
            </w:r>
          </w:p>
        </w:tc>
        <w:tc>
          <w:tcPr>
            <w:tcW w:w="2175" w:type="dxa"/>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Кружок</w:t>
            </w:r>
          </w:p>
        </w:tc>
        <w:tc>
          <w:tcPr>
            <w:tcW w:w="3626" w:type="dxa"/>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Классные часы, общешкольные мероприятия</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Times New Roman" w:hAnsi="Times New Roman" w:cs="Times New Roman"/>
                <w:color w:val="000000"/>
              </w:rPr>
              <w:t>Школа докторов Здоровья</w:t>
            </w:r>
          </w:p>
        </w:tc>
      </w:tr>
      <w:tr w:rsidR="00B21AAC" w:rsidRPr="00B21AAC" w:rsidTr="00B21AAC">
        <w:trPr>
          <w:trHeight w:val="548"/>
        </w:trPr>
        <w:tc>
          <w:tcPr>
            <w:tcW w:w="683" w:type="dxa"/>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4</w:t>
            </w:r>
          </w:p>
        </w:tc>
        <w:tc>
          <w:tcPr>
            <w:tcW w:w="3661" w:type="dxa"/>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Общекультурное</w:t>
            </w:r>
          </w:p>
        </w:tc>
        <w:tc>
          <w:tcPr>
            <w:tcW w:w="2175" w:type="dxa"/>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Мастерская</w:t>
            </w:r>
          </w:p>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p>
        </w:tc>
        <w:tc>
          <w:tcPr>
            <w:tcW w:w="3626" w:type="dxa"/>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«Волшебная кисть»</w:t>
            </w:r>
          </w:p>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 Развитие речи»</w:t>
            </w:r>
          </w:p>
        </w:tc>
      </w:tr>
      <w:tr w:rsidR="00B21AAC" w:rsidRPr="00B21AAC" w:rsidTr="00B21AAC">
        <w:trPr>
          <w:trHeight w:val="852"/>
        </w:trPr>
        <w:tc>
          <w:tcPr>
            <w:tcW w:w="683" w:type="dxa"/>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5</w:t>
            </w:r>
          </w:p>
        </w:tc>
        <w:tc>
          <w:tcPr>
            <w:tcW w:w="3661" w:type="dxa"/>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Общеинтеллектуальное</w:t>
            </w:r>
          </w:p>
        </w:tc>
        <w:tc>
          <w:tcPr>
            <w:tcW w:w="2175" w:type="dxa"/>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Кружок</w:t>
            </w:r>
          </w:p>
        </w:tc>
        <w:tc>
          <w:tcPr>
            <w:tcW w:w="3626" w:type="dxa"/>
          </w:tcPr>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«Занимательная грамматика»</w:t>
            </w:r>
          </w:p>
          <w:p w:rsidR="00B21AAC" w:rsidRPr="00B21AAC" w:rsidRDefault="00B21AAC" w:rsidP="00B21AAC">
            <w:pPr>
              <w:widowControl w:val="0"/>
              <w:suppressAutoHyphens/>
              <w:spacing w:after="0" w:line="240" w:lineRule="auto"/>
              <w:jc w:val="both"/>
              <w:rPr>
                <w:rFonts w:ascii="Times New Roman" w:eastAsia="Calibri" w:hAnsi="Times New Roman" w:cs="Lohit Hindi"/>
                <w:kern w:val="1"/>
                <w:sz w:val="24"/>
                <w:szCs w:val="24"/>
                <w:lang w:eastAsia="en-US" w:bidi="hi-IN"/>
              </w:rPr>
            </w:pPr>
            <w:r w:rsidRPr="00B21AAC">
              <w:rPr>
                <w:rFonts w:ascii="Times New Roman" w:eastAsia="Calibri" w:hAnsi="Times New Roman" w:cs="Lohit Hindi"/>
                <w:kern w:val="1"/>
                <w:sz w:val="24"/>
                <w:szCs w:val="24"/>
                <w:lang w:eastAsia="en-US" w:bidi="hi-IN"/>
              </w:rPr>
              <w:t>«Умники и умницы»</w:t>
            </w:r>
          </w:p>
        </w:tc>
      </w:tr>
    </w:tbl>
    <w:p w:rsidR="00B21AAC" w:rsidRPr="00B21AAC" w:rsidRDefault="00B21AAC" w:rsidP="00B21AAC">
      <w:pPr>
        <w:widowControl w:val="0"/>
        <w:suppressAutoHyphens/>
        <w:spacing w:after="0" w:line="240" w:lineRule="auto"/>
        <w:rPr>
          <w:rFonts w:ascii="Times New Roman" w:eastAsia="Droid Sans Fallback" w:hAnsi="Times New Roman" w:cs="Lohit Hindi"/>
          <w:kern w:val="1"/>
          <w:sz w:val="24"/>
          <w:szCs w:val="24"/>
          <w:lang w:eastAsia="hi-IN" w:bidi="hi-IN"/>
        </w:rPr>
      </w:pPr>
    </w:p>
    <w:p w:rsidR="00B21AAC" w:rsidRPr="00B21AAC" w:rsidRDefault="00B21AAC" w:rsidP="00B21AAC">
      <w:pPr>
        <w:widowControl w:val="0"/>
        <w:suppressAutoHyphens/>
        <w:spacing w:after="0" w:line="240" w:lineRule="auto"/>
        <w:rPr>
          <w:rFonts w:ascii="Times New Roman" w:eastAsia="Droid Sans Fallback" w:hAnsi="Times New Roman" w:cs="Lohit Hindi"/>
          <w:kern w:val="1"/>
          <w:sz w:val="24"/>
          <w:szCs w:val="24"/>
          <w:lang w:eastAsia="hi-IN" w:bidi="hi-IN"/>
        </w:rPr>
      </w:pPr>
    </w:p>
    <w:p w:rsidR="00B21AAC" w:rsidRPr="00B21AAC" w:rsidRDefault="00B21AAC" w:rsidP="00B21AAC">
      <w:pPr>
        <w:widowControl w:val="0"/>
        <w:suppressAutoHyphens/>
        <w:spacing w:after="0" w:line="240" w:lineRule="auto"/>
        <w:jc w:val="center"/>
        <w:rPr>
          <w:rFonts w:ascii="Times New Roman" w:eastAsia="Droid Sans Fallback" w:hAnsi="Times New Roman" w:cs="Lohit Hindi"/>
          <w:b/>
          <w:kern w:val="1"/>
          <w:sz w:val="24"/>
          <w:szCs w:val="24"/>
          <w:u w:val="single"/>
          <w:lang w:eastAsia="hi-IN" w:bidi="hi-IN"/>
        </w:rPr>
      </w:pPr>
      <w:r w:rsidRPr="00B21AAC">
        <w:rPr>
          <w:rFonts w:ascii="Times New Roman" w:eastAsia="Droid Sans Fallback" w:hAnsi="Times New Roman" w:cs="Lohit Hindi"/>
          <w:b/>
          <w:kern w:val="1"/>
          <w:sz w:val="24"/>
          <w:szCs w:val="24"/>
          <w:u w:val="single"/>
          <w:lang w:eastAsia="hi-IN" w:bidi="hi-IN"/>
        </w:rPr>
        <w:lastRenderedPageBreak/>
        <w:t>Распределение часов внеурочной деятельности по классам</w:t>
      </w:r>
    </w:p>
    <w:p w:rsidR="00B21AAC" w:rsidRPr="00B21AAC" w:rsidRDefault="00B21AAC" w:rsidP="00B21AAC">
      <w:pPr>
        <w:widowControl w:val="0"/>
        <w:suppressAutoHyphens/>
        <w:spacing w:after="0" w:line="240" w:lineRule="auto"/>
        <w:rPr>
          <w:rFonts w:ascii="Times New Roman" w:eastAsia="Droid Sans Fallback" w:hAnsi="Times New Roman" w:cs="Lohit Hindi"/>
          <w:b/>
          <w:kern w:val="1"/>
          <w:sz w:val="24"/>
          <w:szCs w:val="24"/>
          <w:u w:val="single"/>
          <w:lang w:eastAsia="hi-IN" w:bidi="hi-IN"/>
        </w:rPr>
      </w:pPr>
    </w:p>
    <w:tbl>
      <w:tblPr>
        <w:tblW w:w="10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5"/>
        <w:gridCol w:w="4556"/>
        <w:gridCol w:w="1822"/>
        <w:gridCol w:w="2367"/>
      </w:tblGrid>
      <w:tr w:rsidR="00B21AAC" w:rsidRPr="00B21AAC" w:rsidTr="00B21AAC">
        <w:trPr>
          <w:trHeight w:val="271"/>
        </w:trPr>
        <w:tc>
          <w:tcPr>
            <w:tcW w:w="1415"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w:t>
            </w:r>
          </w:p>
        </w:tc>
        <w:tc>
          <w:tcPr>
            <w:tcW w:w="4556"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Название кружка</w:t>
            </w:r>
          </w:p>
        </w:tc>
        <w:tc>
          <w:tcPr>
            <w:tcW w:w="1822"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класс</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Кол-во часов</w:t>
            </w:r>
          </w:p>
        </w:tc>
      </w:tr>
      <w:tr w:rsidR="00B21AAC" w:rsidRPr="00B21AAC" w:rsidTr="00B21AAC">
        <w:trPr>
          <w:trHeight w:val="286"/>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tcPr>
          <w:p w:rsidR="00B21AAC" w:rsidRPr="00B21AAC" w:rsidRDefault="00B21AAC" w:rsidP="00B21AAC">
            <w:pPr>
              <w:widowControl w:val="0"/>
              <w:suppressAutoHyphens/>
              <w:spacing w:after="0" w:line="240" w:lineRule="auto"/>
              <w:rPr>
                <w:rFonts w:ascii="Times New Roman" w:eastAsia="Times New Roman" w:hAnsi="Times New Roman" w:cs="Times New Roman"/>
                <w:color w:val="000000"/>
                <w:sz w:val="24"/>
                <w:szCs w:val="24"/>
              </w:rPr>
            </w:pPr>
            <w:r w:rsidRPr="00B21AAC">
              <w:rPr>
                <w:rFonts w:ascii="Times New Roman" w:eastAsia="Times New Roman" w:hAnsi="Times New Roman" w:cs="Times New Roman"/>
                <w:color w:val="000000"/>
                <w:sz w:val="24"/>
                <w:szCs w:val="24"/>
              </w:rPr>
              <w:t>Школа докторов Здоровья</w:t>
            </w:r>
          </w:p>
          <w:p w:rsidR="00B21AAC" w:rsidRPr="00B21AAC" w:rsidRDefault="00B21AAC" w:rsidP="00B21AAC">
            <w:pPr>
              <w:widowControl w:val="0"/>
              <w:suppressAutoHyphens/>
              <w:spacing w:after="0" w:line="240" w:lineRule="auto"/>
              <w:rPr>
                <w:rFonts w:ascii="Times New Roman" w:eastAsia="Times New Roman" w:hAnsi="Times New Roman" w:cs="Times New Roman"/>
                <w:color w:val="000000"/>
                <w:sz w:val="24"/>
                <w:szCs w:val="24"/>
              </w:rPr>
            </w:pPr>
            <w:r w:rsidRPr="00B21AAC">
              <w:rPr>
                <w:rFonts w:ascii="Times New Roman" w:eastAsia="Times New Roman" w:hAnsi="Times New Roman" w:cs="Times New Roman"/>
                <w:color w:val="000000"/>
                <w:sz w:val="24"/>
                <w:szCs w:val="24"/>
              </w:rPr>
              <w:t>Спортивные игры</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Умники и умницы</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Школа развития речи</w:t>
            </w: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3а</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3а</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3а</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3а</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2</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tc>
      </w:tr>
      <w:tr w:rsidR="00B21AAC" w:rsidRPr="00B21AAC" w:rsidTr="00B21AAC">
        <w:trPr>
          <w:trHeight w:val="286"/>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Times New Roman" w:hAnsi="Times New Roman" w:cs="Times New Roman"/>
                <w:color w:val="000000"/>
                <w:sz w:val="24"/>
                <w:szCs w:val="24"/>
              </w:rPr>
              <w:t>Мир вкруг нас</w:t>
            </w:r>
            <w:r w:rsidRPr="00B21AAC">
              <w:rPr>
                <w:rFonts w:ascii="Times New Roman" w:eastAsia="Droid Sans Fallback" w:hAnsi="Times New Roman" w:cs="Times New Roman"/>
                <w:kern w:val="1"/>
                <w:sz w:val="24"/>
                <w:szCs w:val="24"/>
                <w:lang w:eastAsia="hi-IN" w:bidi="hi-IN"/>
              </w:rPr>
              <w:t xml:space="preserve"> </w:t>
            </w:r>
          </w:p>
          <w:p w:rsidR="00B21AAC" w:rsidRPr="00B21AAC" w:rsidRDefault="00B21AAC" w:rsidP="00B21AAC">
            <w:pPr>
              <w:widowControl w:val="0"/>
              <w:suppressAutoHyphens/>
              <w:spacing w:after="0" w:line="240" w:lineRule="auto"/>
              <w:rPr>
                <w:rFonts w:ascii="Times New Roman" w:eastAsia="Times New Roman" w:hAnsi="Times New Roman" w:cs="Times New Roman"/>
                <w:color w:val="000000"/>
                <w:sz w:val="24"/>
                <w:szCs w:val="24"/>
              </w:rPr>
            </w:pPr>
            <w:r w:rsidRPr="00B21AAC">
              <w:rPr>
                <w:rFonts w:ascii="Times New Roman" w:eastAsia="Times New Roman" w:hAnsi="Times New Roman" w:cs="Times New Roman"/>
                <w:color w:val="000000"/>
                <w:sz w:val="24"/>
                <w:szCs w:val="24"/>
              </w:rPr>
              <w:t>Спортивные игры</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Умники и умницы</w:t>
            </w: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3б</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3б</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3б</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2</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2</w:t>
            </w:r>
          </w:p>
        </w:tc>
      </w:tr>
      <w:tr w:rsidR="00B21AAC" w:rsidRPr="00B21AAC" w:rsidTr="00B21AAC">
        <w:trPr>
          <w:trHeight w:val="271"/>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tcPr>
          <w:p w:rsidR="00B21AAC" w:rsidRPr="00B21AAC" w:rsidRDefault="00B21AAC" w:rsidP="00B21AAC">
            <w:pPr>
              <w:widowControl w:val="0"/>
              <w:suppressAutoHyphens/>
              <w:spacing w:after="0" w:line="240" w:lineRule="auto"/>
              <w:rPr>
                <w:rFonts w:ascii="Times New Roman" w:eastAsia="Times New Roman" w:hAnsi="Times New Roman" w:cs="Times New Roman"/>
                <w:color w:val="000000"/>
                <w:sz w:val="24"/>
                <w:szCs w:val="24"/>
              </w:rPr>
            </w:pPr>
            <w:r w:rsidRPr="00B21AAC">
              <w:rPr>
                <w:rFonts w:ascii="Times New Roman" w:eastAsia="Times New Roman" w:hAnsi="Times New Roman" w:cs="Times New Roman"/>
                <w:color w:val="000000"/>
                <w:sz w:val="24"/>
                <w:szCs w:val="24"/>
              </w:rPr>
              <w:t>Мир вкруг нас</w:t>
            </w:r>
          </w:p>
          <w:p w:rsidR="00B21AAC" w:rsidRPr="00B21AAC" w:rsidRDefault="00B21AAC" w:rsidP="00B21AAC">
            <w:pPr>
              <w:widowControl w:val="0"/>
              <w:suppressAutoHyphens/>
              <w:spacing w:after="0" w:line="240" w:lineRule="auto"/>
              <w:rPr>
                <w:rFonts w:ascii="Times New Roman" w:eastAsia="Times New Roman" w:hAnsi="Times New Roman" w:cs="Times New Roman"/>
                <w:color w:val="000000"/>
                <w:sz w:val="24"/>
                <w:szCs w:val="24"/>
              </w:rPr>
            </w:pPr>
            <w:r w:rsidRPr="00B21AAC">
              <w:rPr>
                <w:rFonts w:ascii="Times New Roman" w:eastAsia="Times New Roman" w:hAnsi="Times New Roman" w:cs="Times New Roman"/>
                <w:color w:val="000000"/>
                <w:sz w:val="24"/>
                <w:szCs w:val="24"/>
              </w:rPr>
              <w:t>Спортивные игры</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Умники и умницы</w:t>
            </w: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3в</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3в</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3в</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2</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2</w:t>
            </w:r>
          </w:p>
        </w:tc>
      </w:tr>
      <w:tr w:rsidR="00B21AAC" w:rsidRPr="00B21AAC" w:rsidTr="00B21AAC">
        <w:trPr>
          <w:trHeight w:val="271"/>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tcPr>
          <w:p w:rsidR="00B21AAC" w:rsidRPr="00B21AAC" w:rsidRDefault="00B21AAC" w:rsidP="00B21AAC">
            <w:pPr>
              <w:widowControl w:val="0"/>
              <w:suppressAutoHyphens/>
              <w:spacing w:after="0" w:line="240" w:lineRule="auto"/>
              <w:rPr>
                <w:rFonts w:ascii="Times New Roman" w:eastAsia="Times New Roman" w:hAnsi="Times New Roman" w:cs="Times New Roman"/>
                <w:color w:val="000000"/>
                <w:sz w:val="24"/>
                <w:szCs w:val="24"/>
              </w:rPr>
            </w:pPr>
            <w:r w:rsidRPr="00B21AAC">
              <w:rPr>
                <w:rFonts w:ascii="Times New Roman" w:eastAsia="Times New Roman" w:hAnsi="Times New Roman" w:cs="Times New Roman"/>
                <w:color w:val="000000"/>
                <w:sz w:val="24"/>
                <w:szCs w:val="24"/>
              </w:rPr>
              <w:t>Занимательная математика</w:t>
            </w:r>
          </w:p>
          <w:p w:rsidR="00B21AAC" w:rsidRPr="00B21AAC" w:rsidRDefault="00B21AAC" w:rsidP="00B21AAC">
            <w:pPr>
              <w:widowControl w:val="0"/>
              <w:suppressAutoHyphens/>
              <w:spacing w:after="0" w:line="240" w:lineRule="auto"/>
              <w:rPr>
                <w:rFonts w:ascii="Times New Roman" w:eastAsia="Times New Roman" w:hAnsi="Times New Roman" w:cs="Times New Roman"/>
                <w:color w:val="000000"/>
                <w:sz w:val="24"/>
                <w:szCs w:val="24"/>
              </w:rPr>
            </w:pPr>
            <w:r w:rsidRPr="00B21AAC">
              <w:rPr>
                <w:rFonts w:ascii="Times New Roman" w:eastAsia="Times New Roman" w:hAnsi="Times New Roman" w:cs="Times New Roman"/>
                <w:color w:val="000000"/>
                <w:sz w:val="24"/>
                <w:szCs w:val="24"/>
              </w:rPr>
              <w:t>Спортивные игры</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Умники и умницы</w:t>
            </w: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3г</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3г</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3г</w:t>
            </w:r>
          </w:p>
        </w:tc>
        <w:tc>
          <w:tcPr>
            <w:tcW w:w="2367" w:type="dxa"/>
          </w:tcPr>
          <w:p w:rsidR="00B21AAC" w:rsidRPr="00B21AAC" w:rsidRDefault="00B21AAC" w:rsidP="00B21AAC">
            <w:pPr>
              <w:widowControl w:val="0"/>
              <w:suppressAutoHyphens/>
              <w:spacing w:after="0" w:line="240" w:lineRule="auto"/>
              <w:ind w:right="1168"/>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p w:rsidR="00B21AAC" w:rsidRPr="00B21AAC" w:rsidRDefault="00B21AAC" w:rsidP="00B21AAC">
            <w:pPr>
              <w:widowControl w:val="0"/>
              <w:suppressAutoHyphens/>
              <w:spacing w:after="0" w:line="240" w:lineRule="auto"/>
              <w:ind w:right="1168"/>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p w:rsidR="00B21AAC" w:rsidRPr="00B21AAC" w:rsidRDefault="00B21AAC" w:rsidP="00B21AAC">
            <w:pPr>
              <w:widowControl w:val="0"/>
              <w:suppressAutoHyphens/>
              <w:spacing w:after="0" w:line="240" w:lineRule="auto"/>
              <w:ind w:right="1168"/>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2</w:t>
            </w:r>
          </w:p>
        </w:tc>
      </w:tr>
      <w:tr w:rsidR="00B21AAC" w:rsidRPr="00B21AAC" w:rsidTr="00B21AAC">
        <w:trPr>
          <w:trHeight w:val="271"/>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tcPr>
          <w:p w:rsidR="00B21AAC" w:rsidRPr="00B21AAC" w:rsidRDefault="00B21AAC" w:rsidP="00B21AAC">
            <w:pPr>
              <w:widowControl w:val="0"/>
              <w:suppressAutoHyphens/>
              <w:spacing w:after="0" w:line="240" w:lineRule="auto"/>
              <w:rPr>
                <w:rFonts w:ascii="Times New Roman" w:eastAsia="Times New Roman" w:hAnsi="Times New Roman" w:cs="Times New Roman"/>
                <w:color w:val="000000"/>
                <w:sz w:val="24"/>
                <w:szCs w:val="24"/>
              </w:rPr>
            </w:pPr>
            <w:r w:rsidRPr="00B21AAC">
              <w:rPr>
                <w:rFonts w:ascii="Times New Roman" w:eastAsia="Times New Roman" w:hAnsi="Times New Roman" w:cs="Times New Roman"/>
                <w:color w:val="000000"/>
                <w:sz w:val="24"/>
                <w:szCs w:val="24"/>
              </w:rPr>
              <w:t>Умники и умницы</w:t>
            </w:r>
          </w:p>
          <w:p w:rsidR="00B21AAC" w:rsidRPr="00B21AAC" w:rsidRDefault="00B21AAC" w:rsidP="00B21AAC">
            <w:pPr>
              <w:widowControl w:val="0"/>
              <w:suppressAutoHyphens/>
              <w:spacing w:after="0" w:line="240" w:lineRule="auto"/>
              <w:rPr>
                <w:rFonts w:ascii="Times New Roman" w:eastAsia="Times New Roman" w:hAnsi="Times New Roman" w:cs="Times New Roman"/>
                <w:color w:val="000000"/>
                <w:sz w:val="24"/>
                <w:szCs w:val="24"/>
              </w:rPr>
            </w:pPr>
            <w:r w:rsidRPr="00B21AAC">
              <w:rPr>
                <w:rFonts w:ascii="Times New Roman" w:eastAsia="Times New Roman" w:hAnsi="Times New Roman" w:cs="Times New Roman"/>
                <w:color w:val="000000"/>
                <w:sz w:val="24"/>
                <w:szCs w:val="24"/>
              </w:rPr>
              <w:t>Спортивные игры</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Умники и умницы</w:t>
            </w: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3д</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3д</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3д</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2</w:t>
            </w:r>
          </w:p>
        </w:tc>
      </w:tr>
      <w:tr w:rsidR="00B21AAC" w:rsidRPr="00B21AAC" w:rsidTr="00B21AAC">
        <w:trPr>
          <w:trHeight w:val="271"/>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Занимательная математика</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Занимательный русский язык</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Times New Roman" w:hAnsi="Times New Roman" w:cs="Times New Roman"/>
                <w:color w:val="000000"/>
                <w:sz w:val="24"/>
                <w:szCs w:val="24"/>
              </w:rPr>
              <w:t>Спортивные игры</w:t>
            </w: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3к</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3к</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3к</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2</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2</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tc>
      </w:tr>
      <w:tr w:rsidR="00B21AAC" w:rsidRPr="00B21AAC" w:rsidTr="00B21AAC">
        <w:trPr>
          <w:trHeight w:val="271"/>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tcPr>
          <w:p w:rsidR="00B21AAC" w:rsidRPr="00B21AAC" w:rsidRDefault="00B21AAC" w:rsidP="00B21AAC">
            <w:pPr>
              <w:widowControl w:val="0"/>
              <w:suppressAutoHyphens/>
              <w:spacing w:after="0" w:line="240" w:lineRule="auto"/>
              <w:rPr>
                <w:rFonts w:ascii="Times New Roman" w:eastAsia="Times New Roman" w:hAnsi="Times New Roman" w:cs="Times New Roman"/>
                <w:color w:val="000000"/>
                <w:sz w:val="24"/>
                <w:szCs w:val="24"/>
              </w:rPr>
            </w:pPr>
            <w:r w:rsidRPr="00B21AAC">
              <w:rPr>
                <w:rFonts w:ascii="Times New Roman" w:eastAsia="Times New Roman" w:hAnsi="Times New Roman" w:cs="Times New Roman"/>
                <w:color w:val="000000"/>
                <w:sz w:val="24"/>
                <w:szCs w:val="24"/>
              </w:rPr>
              <w:t>Умники и умницы</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1а,</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1а</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tc>
      </w:tr>
      <w:tr w:rsidR="00B21AAC" w:rsidRPr="00B21AAC" w:rsidTr="00B21AAC">
        <w:trPr>
          <w:trHeight w:val="271"/>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tcPr>
          <w:p w:rsidR="00B21AAC" w:rsidRPr="00B21AAC" w:rsidRDefault="00B21AAC" w:rsidP="00B21AAC">
            <w:pPr>
              <w:widowControl w:val="0"/>
              <w:suppressAutoHyphens/>
              <w:spacing w:after="0" w:line="240" w:lineRule="auto"/>
              <w:rPr>
                <w:rFonts w:ascii="Times New Roman" w:eastAsia="Times New Roman" w:hAnsi="Times New Roman" w:cs="Times New Roman"/>
                <w:color w:val="000000"/>
                <w:sz w:val="24"/>
                <w:szCs w:val="24"/>
              </w:rPr>
            </w:pPr>
            <w:r w:rsidRPr="00B21AAC">
              <w:rPr>
                <w:rFonts w:ascii="Times New Roman" w:eastAsia="Times New Roman" w:hAnsi="Times New Roman" w:cs="Times New Roman"/>
                <w:color w:val="000000"/>
                <w:sz w:val="24"/>
                <w:szCs w:val="24"/>
              </w:rPr>
              <w:t xml:space="preserve">Спортивные игры,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Times New Roman" w:hAnsi="Times New Roman" w:cs="Times New Roman"/>
                <w:color w:val="000000"/>
                <w:sz w:val="24"/>
                <w:szCs w:val="24"/>
              </w:rPr>
              <w:t>Умники и умницы</w:t>
            </w: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1б</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1б</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tc>
      </w:tr>
      <w:tr w:rsidR="00B21AAC" w:rsidRPr="00B21AAC" w:rsidTr="00B21AAC">
        <w:trPr>
          <w:trHeight w:val="271"/>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tcPr>
          <w:p w:rsidR="00B21AAC" w:rsidRPr="00B21AAC" w:rsidRDefault="00B21AAC" w:rsidP="00B21AAC">
            <w:pPr>
              <w:widowControl w:val="0"/>
              <w:suppressAutoHyphens/>
              <w:spacing w:after="0" w:line="240" w:lineRule="auto"/>
              <w:rPr>
                <w:rFonts w:ascii="Times New Roman" w:eastAsia="Times New Roman" w:hAnsi="Times New Roman" w:cs="Times New Roman"/>
                <w:color w:val="000000"/>
                <w:sz w:val="24"/>
                <w:szCs w:val="24"/>
              </w:rPr>
            </w:pPr>
            <w:r w:rsidRPr="00B21AAC">
              <w:rPr>
                <w:rFonts w:ascii="Times New Roman" w:eastAsia="Times New Roman" w:hAnsi="Times New Roman" w:cs="Times New Roman"/>
                <w:color w:val="000000"/>
                <w:sz w:val="24"/>
                <w:szCs w:val="24"/>
              </w:rPr>
              <w:t xml:space="preserve">Спортивные игры,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Times New Roman" w:hAnsi="Times New Roman" w:cs="Times New Roman"/>
                <w:color w:val="000000"/>
                <w:sz w:val="24"/>
                <w:szCs w:val="24"/>
              </w:rPr>
              <w:t>Умники и умницы</w:t>
            </w: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1в</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1в</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tc>
      </w:tr>
      <w:tr w:rsidR="00B21AAC" w:rsidRPr="00B21AAC" w:rsidTr="00B21AAC">
        <w:trPr>
          <w:trHeight w:val="271"/>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tcPr>
          <w:p w:rsidR="00B21AAC" w:rsidRPr="00B21AAC" w:rsidRDefault="00B21AAC" w:rsidP="00B21AAC">
            <w:pPr>
              <w:widowControl w:val="0"/>
              <w:suppressAutoHyphens/>
              <w:spacing w:after="0" w:line="240" w:lineRule="auto"/>
              <w:rPr>
                <w:rFonts w:ascii="Times New Roman" w:eastAsia="Times New Roman" w:hAnsi="Times New Roman" w:cs="Times New Roman"/>
                <w:color w:val="000000"/>
                <w:sz w:val="24"/>
                <w:szCs w:val="24"/>
              </w:rPr>
            </w:pPr>
            <w:r w:rsidRPr="00B21AAC">
              <w:rPr>
                <w:rFonts w:ascii="Times New Roman" w:eastAsia="Times New Roman" w:hAnsi="Times New Roman" w:cs="Times New Roman"/>
                <w:color w:val="000000"/>
                <w:sz w:val="24"/>
                <w:szCs w:val="24"/>
              </w:rPr>
              <w:t xml:space="preserve">Спортивные игры,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Times New Roman" w:hAnsi="Times New Roman" w:cs="Times New Roman"/>
                <w:color w:val="000000"/>
                <w:sz w:val="24"/>
                <w:szCs w:val="24"/>
              </w:rPr>
              <w:t>Шахматы</w:t>
            </w: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1г</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1г</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tc>
      </w:tr>
      <w:tr w:rsidR="00B21AAC" w:rsidRPr="00B21AAC" w:rsidTr="00B21AAC">
        <w:trPr>
          <w:trHeight w:val="271"/>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tcPr>
          <w:p w:rsidR="00B21AAC" w:rsidRPr="00B21AAC" w:rsidRDefault="00B21AAC" w:rsidP="00B21AAC">
            <w:pPr>
              <w:widowControl w:val="0"/>
              <w:suppressAutoHyphens/>
              <w:spacing w:after="0" w:line="240" w:lineRule="auto"/>
              <w:rPr>
                <w:rFonts w:ascii="Times New Roman" w:eastAsia="Times New Roman" w:hAnsi="Times New Roman" w:cs="Times New Roman"/>
                <w:color w:val="000000"/>
                <w:sz w:val="24"/>
                <w:szCs w:val="24"/>
              </w:rPr>
            </w:pPr>
            <w:r w:rsidRPr="00B21AAC">
              <w:rPr>
                <w:rFonts w:ascii="Times New Roman" w:eastAsia="Times New Roman" w:hAnsi="Times New Roman" w:cs="Times New Roman"/>
                <w:color w:val="000000"/>
                <w:sz w:val="24"/>
                <w:szCs w:val="24"/>
              </w:rPr>
              <w:t xml:space="preserve">Спортивные игры,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Times New Roman" w:hAnsi="Times New Roman" w:cs="Times New Roman"/>
                <w:color w:val="000000"/>
                <w:sz w:val="24"/>
                <w:szCs w:val="24"/>
              </w:rPr>
              <w:t>Умники и умницы</w:t>
            </w: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1д</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1д</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tc>
      </w:tr>
      <w:tr w:rsidR="00B21AAC" w:rsidRPr="00B21AAC" w:rsidTr="00B21AAC">
        <w:trPr>
          <w:trHeight w:val="271"/>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tcPr>
          <w:p w:rsidR="00B21AAC" w:rsidRPr="00B21AAC" w:rsidRDefault="00B21AAC" w:rsidP="00B21AAC">
            <w:pPr>
              <w:widowControl w:val="0"/>
              <w:suppressAutoHyphens/>
              <w:spacing w:after="0" w:line="240" w:lineRule="auto"/>
              <w:rPr>
                <w:rFonts w:ascii="Times New Roman" w:eastAsia="Times New Roman" w:hAnsi="Times New Roman" w:cs="Times New Roman"/>
                <w:color w:val="000000"/>
                <w:sz w:val="24"/>
                <w:szCs w:val="24"/>
              </w:rPr>
            </w:pPr>
            <w:r w:rsidRPr="00B21AAC">
              <w:rPr>
                <w:rFonts w:ascii="Times New Roman" w:eastAsia="Times New Roman" w:hAnsi="Times New Roman" w:cs="Times New Roman"/>
                <w:color w:val="000000"/>
                <w:sz w:val="24"/>
                <w:szCs w:val="24"/>
              </w:rPr>
              <w:t xml:space="preserve">Спортивные игры,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Times New Roman" w:hAnsi="Times New Roman" w:cs="Times New Roman"/>
                <w:color w:val="000000"/>
                <w:sz w:val="24"/>
                <w:szCs w:val="24"/>
              </w:rPr>
              <w:t xml:space="preserve">   Риторика</w:t>
            </w: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4а</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4а</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tc>
      </w:tr>
      <w:tr w:rsidR="00B21AAC" w:rsidRPr="00B21AAC" w:rsidTr="00B21AAC">
        <w:trPr>
          <w:trHeight w:val="271"/>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tcPr>
          <w:p w:rsidR="00B21AAC" w:rsidRPr="00B21AAC" w:rsidRDefault="00B21AAC" w:rsidP="00B21AAC">
            <w:pPr>
              <w:widowControl w:val="0"/>
              <w:suppressAutoHyphens/>
              <w:spacing w:after="0" w:line="240" w:lineRule="auto"/>
              <w:rPr>
                <w:rFonts w:ascii="Times New Roman" w:eastAsia="Times New Roman" w:hAnsi="Times New Roman" w:cs="Times New Roman"/>
                <w:color w:val="000000"/>
                <w:sz w:val="24"/>
                <w:szCs w:val="24"/>
              </w:rPr>
            </w:pPr>
            <w:r w:rsidRPr="00B21AAC">
              <w:rPr>
                <w:rFonts w:ascii="Times New Roman" w:eastAsia="Times New Roman" w:hAnsi="Times New Roman" w:cs="Times New Roman"/>
                <w:color w:val="000000"/>
                <w:sz w:val="24"/>
                <w:szCs w:val="24"/>
              </w:rPr>
              <w:t xml:space="preserve">Спортивные игры,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Times New Roman" w:hAnsi="Times New Roman" w:cs="Times New Roman"/>
                <w:color w:val="000000"/>
                <w:sz w:val="24"/>
                <w:szCs w:val="24"/>
              </w:rPr>
              <w:t>Шахматы</w:t>
            </w: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4б</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4б</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tc>
      </w:tr>
      <w:tr w:rsidR="00B21AAC" w:rsidRPr="00B21AAC" w:rsidTr="00B21AAC">
        <w:trPr>
          <w:trHeight w:val="271"/>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tcPr>
          <w:p w:rsidR="00B21AAC" w:rsidRPr="00B21AAC" w:rsidRDefault="00B21AAC" w:rsidP="00B21AAC">
            <w:pPr>
              <w:widowControl w:val="0"/>
              <w:suppressAutoHyphens/>
              <w:spacing w:after="0" w:line="240" w:lineRule="auto"/>
              <w:rPr>
                <w:rFonts w:ascii="Times New Roman" w:eastAsia="Times New Roman" w:hAnsi="Times New Roman" w:cs="Times New Roman"/>
                <w:color w:val="000000"/>
                <w:sz w:val="24"/>
                <w:szCs w:val="24"/>
              </w:rPr>
            </w:pPr>
            <w:r w:rsidRPr="00B21AAC">
              <w:rPr>
                <w:rFonts w:ascii="Times New Roman" w:eastAsia="Times New Roman" w:hAnsi="Times New Roman" w:cs="Times New Roman"/>
                <w:color w:val="000000"/>
                <w:sz w:val="24"/>
                <w:szCs w:val="24"/>
              </w:rPr>
              <w:t>Спортивные игры,</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Times New Roman" w:hAnsi="Times New Roman" w:cs="Times New Roman"/>
                <w:color w:val="000000"/>
                <w:sz w:val="24"/>
                <w:szCs w:val="24"/>
              </w:rPr>
              <w:t>Умники и умницы</w:t>
            </w: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4в</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4в</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tc>
      </w:tr>
      <w:tr w:rsidR="00B21AAC" w:rsidRPr="00B21AAC" w:rsidTr="00B21AAC">
        <w:trPr>
          <w:trHeight w:val="283"/>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tcPr>
          <w:p w:rsidR="00B21AAC" w:rsidRPr="00B21AAC" w:rsidRDefault="00B21AAC" w:rsidP="00B21AAC">
            <w:pPr>
              <w:widowControl w:val="0"/>
              <w:suppressAutoHyphens/>
              <w:spacing w:after="0" w:line="240" w:lineRule="auto"/>
              <w:rPr>
                <w:rFonts w:ascii="Times New Roman" w:eastAsia="Times New Roman" w:hAnsi="Times New Roman" w:cs="Times New Roman"/>
                <w:color w:val="000000"/>
                <w:sz w:val="24"/>
                <w:szCs w:val="24"/>
              </w:rPr>
            </w:pPr>
            <w:r w:rsidRPr="00B21AAC">
              <w:rPr>
                <w:rFonts w:ascii="Times New Roman" w:eastAsia="Times New Roman" w:hAnsi="Times New Roman" w:cs="Times New Roman"/>
                <w:color w:val="000000"/>
                <w:sz w:val="24"/>
                <w:szCs w:val="24"/>
              </w:rPr>
              <w:t>Спортивные игры,</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Times New Roman" w:hAnsi="Times New Roman" w:cs="Times New Roman"/>
                <w:color w:val="000000"/>
                <w:sz w:val="24"/>
                <w:szCs w:val="24"/>
              </w:rPr>
              <w:t>Умники и умницы</w:t>
            </w: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4г</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4г</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tc>
      </w:tr>
      <w:tr w:rsidR="00B21AAC" w:rsidRPr="00B21AAC" w:rsidTr="00B21AAC">
        <w:trPr>
          <w:trHeight w:val="283"/>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tcPr>
          <w:p w:rsidR="00B21AAC" w:rsidRPr="00B21AAC" w:rsidRDefault="00B21AAC" w:rsidP="00B21AAC">
            <w:pPr>
              <w:widowControl w:val="0"/>
              <w:suppressAutoHyphens/>
              <w:spacing w:after="0" w:line="240" w:lineRule="auto"/>
              <w:rPr>
                <w:rFonts w:ascii="Times New Roman" w:eastAsia="Times New Roman" w:hAnsi="Times New Roman" w:cs="Times New Roman"/>
                <w:color w:val="000000"/>
                <w:sz w:val="24"/>
                <w:szCs w:val="24"/>
              </w:rPr>
            </w:pPr>
            <w:r w:rsidRPr="00B21AAC">
              <w:rPr>
                <w:rFonts w:ascii="Times New Roman" w:eastAsia="Times New Roman" w:hAnsi="Times New Roman" w:cs="Times New Roman"/>
                <w:color w:val="000000"/>
                <w:sz w:val="24"/>
                <w:szCs w:val="24"/>
              </w:rPr>
              <w:t>Спортивные игры,</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Times New Roman" w:hAnsi="Times New Roman" w:cs="Times New Roman"/>
                <w:color w:val="000000"/>
                <w:sz w:val="24"/>
                <w:szCs w:val="24"/>
              </w:rPr>
              <w:t xml:space="preserve"> Волшебная кисть</w:t>
            </w: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4д</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4д</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1</w:t>
            </w:r>
          </w:p>
        </w:tc>
      </w:tr>
      <w:tr w:rsidR="00B21AAC" w:rsidRPr="00B21AAC" w:rsidTr="00B21AAC">
        <w:trPr>
          <w:trHeight w:val="267"/>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ОФП</w:t>
            </w: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4</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4,5</w:t>
            </w:r>
          </w:p>
        </w:tc>
      </w:tr>
      <w:tr w:rsidR="00B21AAC" w:rsidRPr="00B21AAC" w:rsidTr="00B21AAC">
        <w:trPr>
          <w:trHeight w:val="359"/>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vAlign w:val="bottom"/>
          </w:tcPr>
          <w:p w:rsidR="00B21AAC" w:rsidRPr="00B21AAC" w:rsidRDefault="00B21AAC" w:rsidP="00B21AAC">
            <w:pPr>
              <w:spacing w:after="0" w:line="240" w:lineRule="auto"/>
              <w:rPr>
                <w:rFonts w:ascii="Times New Roman" w:eastAsia="Times New Roman" w:hAnsi="Times New Roman" w:cs="Times New Roman"/>
                <w:color w:val="000000"/>
                <w:sz w:val="24"/>
                <w:szCs w:val="24"/>
              </w:rPr>
            </w:pPr>
            <w:r w:rsidRPr="00B21AAC">
              <w:rPr>
                <w:rFonts w:ascii="Times New Roman" w:eastAsia="Times New Roman" w:hAnsi="Times New Roman" w:cs="Times New Roman"/>
                <w:color w:val="000000"/>
                <w:sz w:val="24"/>
                <w:szCs w:val="24"/>
              </w:rPr>
              <w:t>Хочу все знать</w:t>
            </w: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2а</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2</w:t>
            </w:r>
          </w:p>
        </w:tc>
      </w:tr>
      <w:tr w:rsidR="00B21AAC" w:rsidRPr="00B21AAC" w:rsidTr="00B21AAC">
        <w:trPr>
          <w:trHeight w:val="265"/>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vAlign w:val="bottom"/>
          </w:tcPr>
          <w:p w:rsidR="00B21AAC" w:rsidRPr="00B21AAC" w:rsidRDefault="00B21AAC" w:rsidP="00B21AAC">
            <w:pPr>
              <w:spacing w:after="0" w:line="240" w:lineRule="auto"/>
              <w:rPr>
                <w:rFonts w:ascii="Times New Roman" w:eastAsia="Times New Roman" w:hAnsi="Times New Roman" w:cs="Times New Roman"/>
                <w:color w:val="000000"/>
                <w:sz w:val="24"/>
                <w:szCs w:val="24"/>
              </w:rPr>
            </w:pPr>
            <w:r w:rsidRPr="00B21AAC">
              <w:rPr>
                <w:rFonts w:ascii="Times New Roman" w:eastAsia="Times New Roman" w:hAnsi="Times New Roman" w:cs="Times New Roman"/>
                <w:color w:val="000000"/>
                <w:sz w:val="24"/>
                <w:szCs w:val="24"/>
              </w:rPr>
              <w:t>Хочу все знать</w:t>
            </w: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2б</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2</w:t>
            </w:r>
          </w:p>
        </w:tc>
      </w:tr>
      <w:tr w:rsidR="00B21AAC" w:rsidRPr="00B21AAC" w:rsidTr="00B21AAC">
        <w:trPr>
          <w:trHeight w:val="271"/>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vAlign w:val="bottom"/>
          </w:tcPr>
          <w:p w:rsidR="00B21AAC" w:rsidRPr="00B21AAC" w:rsidRDefault="00B21AAC" w:rsidP="00B21AAC">
            <w:pPr>
              <w:spacing w:after="0" w:line="240" w:lineRule="auto"/>
              <w:rPr>
                <w:rFonts w:ascii="Times New Roman" w:eastAsia="Times New Roman" w:hAnsi="Times New Roman" w:cs="Times New Roman"/>
                <w:color w:val="000000"/>
              </w:rPr>
            </w:pPr>
            <w:r w:rsidRPr="00B21AAC">
              <w:rPr>
                <w:rFonts w:ascii="Times New Roman" w:eastAsia="Times New Roman" w:hAnsi="Times New Roman" w:cs="Times New Roman"/>
                <w:color w:val="000000"/>
                <w:sz w:val="24"/>
                <w:szCs w:val="24"/>
              </w:rPr>
              <w:t>Хочу все знать</w:t>
            </w: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2в</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2</w:t>
            </w:r>
          </w:p>
        </w:tc>
      </w:tr>
      <w:tr w:rsidR="00B21AAC" w:rsidRPr="00B21AAC" w:rsidTr="00B21AAC">
        <w:trPr>
          <w:trHeight w:val="271"/>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vAlign w:val="bottom"/>
          </w:tcPr>
          <w:p w:rsidR="00B21AAC" w:rsidRPr="00B21AAC" w:rsidRDefault="00B21AAC" w:rsidP="00B21AAC">
            <w:pPr>
              <w:spacing w:after="0" w:line="240" w:lineRule="auto"/>
              <w:rPr>
                <w:rFonts w:ascii="Times New Roman" w:eastAsia="Times New Roman" w:hAnsi="Times New Roman" w:cs="Times New Roman"/>
                <w:color w:val="000000"/>
              </w:rPr>
            </w:pPr>
            <w:r w:rsidRPr="00B21AAC">
              <w:rPr>
                <w:rFonts w:ascii="Times New Roman" w:eastAsia="Times New Roman" w:hAnsi="Times New Roman" w:cs="Times New Roman"/>
                <w:color w:val="000000"/>
                <w:sz w:val="24"/>
                <w:szCs w:val="24"/>
              </w:rPr>
              <w:t>Хочу все знать</w:t>
            </w: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2г</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2</w:t>
            </w:r>
          </w:p>
        </w:tc>
      </w:tr>
      <w:tr w:rsidR="00B21AAC" w:rsidRPr="00B21AAC" w:rsidTr="00B21AAC">
        <w:trPr>
          <w:trHeight w:val="271"/>
        </w:trPr>
        <w:tc>
          <w:tcPr>
            <w:tcW w:w="1415" w:type="dxa"/>
          </w:tcPr>
          <w:p w:rsidR="00B21AAC" w:rsidRPr="00B21AAC" w:rsidRDefault="00B21AAC" w:rsidP="00EE48CF">
            <w:pPr>
              <w:widowControl w:val="0"/>
              <w:numPr>
                <w:ilvl w:val="0"/>
                <w:numId w:val="59"/>
              </w:numPr>
              <w:suppressAutoHyphens/>
              <w:spacing w:after="0" w:line="240" w:lineRule="auto"/>
              <w:jc w:val="both"/>
              <w:rPr>
                <w:rFonts w:ascii="Times New Roman" w:eastAsia="Calibri" w:hAnsi="Times New Roman" w:cs="Times New Roman"/>
                <w:kern w:val="1"/>
                <w:sz w:val="24"/>
                <w:szCs w:val="24"/>
                <w:lang w:eastAsia="en-US" w:bidi="hi-IN"/>
              </w:rPr>
            </w:pPr>
          </w:p>
        </w:tc>
        <w:tc>
          <w:tcPr>
            <w:tcW w:w="4556" w:type="dxa"/>
            <w:vAlign w:val="bottom"/>
          </w:tcPr>
          <w:p w:rsidR="00B21AAC" w:rsidRPr="00B21AAC" w:rsidRDefault="00B21AAC" w:rsidP="00B21AAC">
            <w:pPr>
              <w:spacing w:after="0" w:line="240" w:lineRule="auto"/>
              <w:rPr>
                <w:rFonts w:ascii="Times New Roman" w:eastAsia="Times New Roman" w:hAnsi="Times New Roman" w:cs="Times New Roman"/>
                <w:color w:val="000000"/>
              </w:rPr>
            </w:pPr>
            <w:r w:rsidRPr="00B21AAC">
              <w:rPr>
                <w:rFonts w:ascii="Times New Roman" w:eastAsia="Times New Roman" w:hAnsi="Times New Roman" w:cs="Times New Roman"/>
                <w:color w:val="000000"/>
                <w:sz w:val="24"/>
                <w:szCs w:val="24"/>
              </w:rPr>
              <w:t>Хочу все знать</w:t>
            </w:r>
          </w:p>
        </w:tc>
        <w:tc>
          <w:tcPr>
            <w:tcW w:w="1822" w:type="dxa"/>
          </w:tcPr>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2к</w:t>
            </w:r>
          </w:p>
        </w:tc>
        <w:tc>
          <w:tcPr>
            <w:tcW w:w="2367" w:type="dxa"/>
          </w:tcPr>
          <w:p w:rsidR="00B21AAC" w:rsidRPr="00B21AAC" w:rsidRDefault="00B21AAC" w:rsidP="00B21AAC">
            <w:pPr>
              <w:widowControl w:val="0"/>
              <w:suppressAutoHyphens/>
              <w:spacing w:after="0" w:line="240" w:lineRule="auto"/>
              <w:jc w:val="both"/>
              <w:rPr>
                <w:rFonts w:ascii="Times New Roman" w:eastAsia="Calibri" w:hAnsi="Times New Roman" w:cs="Times New Roman"/>
                <w:kern w:val="1"/>
                <w:sz w:val="24"/>
                <w:szCs w:val="24"/>
                <w:lang w:eastAsia="en-US" w:bidi="hi-IN"/>
              </w:rPr>
            </w:pPr>
            <w:r w:rsidRPr="00B21AAC">
              <w:rPr>
                <w:rFonts w:ascii="Times New Roman" w:eastAsia="Calibri" w:hAnsi="Times New Roman" w:cs="Times New Roman"/>
                <w:kern w:val="1"/>
                <w:sz w:val="24"/>
                <w:szCs w:val="24"/>
                <w:lang w:eastAsia="en-US" w:bidi="hi-IN"/>
              </w:rPr>
              <w:t>2</w:t>
            </w:r>
          </w:p>
        </w:tc>
      </w:tr>
    </w:tbl>
    <w:p w:rsidR="00B21AAC" w:rsidRPr="00B21AAC" w:rsidRDefault="00B21AAC" w:rsidP="00B21AAC">
      <w:pPr>
        <w:widowControl w:val="0"/>
        <w:suppressAutoHyphens/>
        <w:spacing w:after="0" w:line="240" w:lineRule="auto"/>
        <w:rPr>
          <w:rFonts w:ascii="Times New Roman" w:eastAsia="Droid Sans Fallback" w:hAnsi="Times New Roman" w:cs="Lohit Hindi"/>
          <w:b/>
          <w:kern w:val="1"/>
          <w:sz w:val="24"/>
          <w:szCs w:val="24"/>
          <w:u w:val="single"/>
          <w:lang w:eastAsia="hi-IN" w:bidi="hi-IN"/>
        </w:rPr>
      </w:pPr>
    </w:p>
    <w:p w:rsidR="00B21AAC" w:rsidRPr="00B21AAC" w:rsidRDefault="00041912" w:rsidP="00B21AAC">
      <w:pPr>
        <w:widowControl w:val="0"/>
        <w:suppressAutoHyphens/>
        <w:spacing w:after="0" w:line="240" w:lineRule="auto"/>
        <w:rPr>
          <w:rFonts w:ascii="Times New Roman" w:eastAsia="Droid Sans Fallback" w:hAnsi="Times New Roman" w:cs="Times New Roman"/>
          <w:b/>
          <w:kern w:val="1"/>
          <w:sz w:val="24"/>
          <w:szCs w:val="24"/>
          <w:u w:val="single"/>
          <w:lang w:eastAsia="hi-IN" w:bidi="hi-IN"/>
        </w:rPr>
      </w:pPr>
      <w:r>
        <w:rPr>
          <w:rFonts w:ascii="Times New Roman" w:eastAsia="Droid Sans Fallback" w:hAnsi="Times New Roman" w:cs="Times New Roman"/>
          <w:b/>
          <w:kern w:val="1"/>
          <w:sz w:val="24"/>
          <w:szCs w:val="24"/>
          <w:u w:val="single"/>
          <w:lang w:eastAsia="hi-IN" w:bidi="hi-IN"/>
        </w:rPr>
        <w:t xml:space="preserve">     </w:t>
      </w:r>
      <w:r w:rsidR="00B21AAC" w:rsidRPr="00B21AAC">
        <w:rPr>
          <w:rFonts w:ascii="Times New Roman" w:eastAsia="Droid Sans Fallback" w:hAnsi="Times New Roman" w:cs="Times New Roman"/>
          <w:b/>
          <w:kern w:val="1"/>
          <w:sz w:val="24"/>
          <w:szCs w:val="24"/>
          <w:u w:val="single"/>
          <w:lang w:eastAsia="hi-IN" w:bidi="hi-IN"/>
        </w:rPr>
        <w:t xml:space="preserve">Дополнительные образовательные услуги: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Были открыты 4 группы дошкольного образования, в которых прошли подготовку  58 ребят. Обучение было организовано по субботам с ноября   по март включительно с 10.00 до 12.00 ч.  Программа дополнительного дошкольного обучения разработана с целью подготовки детей </w:t>
      </w:r>
      <w:r w:rsidRPr="00B21AAC">
        <w:rPr>
          <w:rFonts w:ascii="Times New Roman" w:eastAsia="Droid Sans Fallback" w:hAnsi="Times New Roman" w:cs="Times New Roman"/>
          <w:kern w:val="1"/>
          <w:sz w:val="24"/>
          <w:szCs w:val="24"/>
          <w:lang w:eastAsia="hi-IN" w:bidi="hi-IN"/>
        </w:rPr>
        <w:lastRenderedPageBreak/>
        <w:t xml:space="preserve">дошкольного возраста к обучению в школе.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В программу включены </w:t>
      </w:r>
      <w:r w:rsidRPr="00B21AAC">
        <w:rPr>
          <w:rFonts w:ascii="Times New Roman" w:eastAsia="Droid Sans Fallback" w:hAnsi="Times New Roman" w:cs="Times New Roman"/>
          <w:b/>
          <w:kern w:val="1"/>
          <w:sz w:val="24"/>
          <w:szCs w:val="24"/>
          <w:lang w:eastAsia="hi-IN" w:bidi="hi-IN"/>
        </w:rPr>
        <w:t>следующие разделы:</w:t>
      </w:r>
      <w:r w:rsidRPr="00B21AAC">
        <w:rPr>
          <w:rFonts w:ascii="Times New Roman" w:eastAsia="Droid Sans Fallback" w:hAnsi="Times New Roman" w:cs="Times New Roman"/>
          <w:kern w:val="1"/>
          <w:sz w:val="24"/>
          <w:szCs w:val="24"/>
          <w:lang w:eastAsia="hi-IN" w:bidi="hi-IN"/>
        </w:rPr>
        <w:t xml:space="preserve">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u w:val="single"/>
          <w:lang w:eastAsia="hi-IN" w:bidi="hi-IN"/>
        </w:rPr>
      </w:pPr>
      <w:r w:rsidRPr="00B21AAC">
        <w:rPr>
          <w:rFonts w:ascii="Times New Roman" w:eastAsia="Droid Sans Fallback" w:hAnsi="Times New Roman" w:cs="Times New Roman"/>
          <w:kern w:val="1"/>
          <w:sz w:val="24"/>
          <w:szCs w:val="24"/>
          <w:lang w:eastAsia="hi-IN" w:bidi="hi-IN"/>
        </w:rPr>
        <w:t xml:space="preserve">· </w:t>
      </w:r>
      <w:r w:rsidRPr="00B21AAC">
        <w:rPr>
          <w:rFonts w:ascii="Times New Roman" w:eastAsia="Droid Sans Fallback" w:hAnsi="Times New Roman" w:cs="Times New Roman"/>
          <w:kern w:val="1"/>
          <w:sz w:val="24"/>
          <w:szCs w:val="24"/>
          <w:u w:val="single"/>
          <w:lang w:eastAsia="hi-IN" w:bidi="hi-IN"/>
        </w:rPr>
        <w:t xml:space="preserve">Подготовка к обучению грамоте. Развитие речи. ·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u w:val="single"/>
          <w:lang w:eastAsia="hi-IN" w:bidi="hi-IN"/>
        </w:rPr>
      </w:pPr>
      <w:r w:rsidRPr="00B21AAC">
        <w:rPr>
          <w:rFonts w:ascii="Times New Roman" w:eastAsia="Droid Sans Fallback" w:hAnsi="Times New Roman" w:cs="Times New Roman"/>
          <w:kern w:val="1"/>
          <w:sz w:val="24"/>
          <w:szCs w:val="24"/>
          <w:u w:val="single"/>
          <w:lang w:eastAsia="hi-IN" w:bidi="hi-IN"/>
        </w:rPr>
        <w:t>· Интеллектика</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u w:val="single"/>
          <w:lang w:eastAsia="hi-IN" w:bidi="hi-IN"/>
        </w:rPr>
      </w:pPr>
      <w:r w:rsidRPr="00B21AAC">
        <w:rPr>
          <w:rFonts w:ascii="Times New Roman" w:eastAsia="Droid Sans Fallback" w:hAnsi="Times New Roman" w:cs="Times New Roman"/>
          <w:kern w:val="1"/>
          <w:sz w:val="24"/>
          <w:szCs w:val="24"/>
          <w:u w:val="single"/>
          <w:lang w:eastAsia="hi-IN" w:bidi="hi-IN"/>
        </w:rPr>
        <w:t xml:space="preserve">·Математика.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u w:val="single"/>
          <w:lang w:eastAsia="hi-IN" w:bidi="hi-IN"/>
        </w:rPr>
      </w:pPr>
      <w:r w:rsidRPr="00B21AAC">
        <w:rPr>
          <w:rFonts w:ascii="Times New Roman" w:eastAsia="Droid Sans Fallback" w:hAnsi="Times New Roman" w:cs="Times New Roman"/>
          <w:kern w:val="1"/>
          <w:sz w:val="24"/>
          <w:szCs w:val="24"/>
          <w:u w:val="single"/>
          <w:lang w:eastAsia="hi-IN" w:bidi="hi-IN"/>
        </w:rPr>
        <w:t>· Валеология.</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Программа рассчитана на 18  недель, на 4 часа в неделю (продолжительность одного занятия – 25   минут). Общее  количество часов – 72.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u w:val="single"/>
          <w:lang w:eastAsia="hi-IN" w:bidi="hi-IN"/>
        </w:rPr>
      </w:pPr>
      <w:r w:rsidRPr="00B21AAC">
        <w:rPr>
          <w:rFonts w:ascii="Times New Roman" w:eastAsia="Droid Sans Fallback" w:hAnsi="Times New Roman" w:cs="Times New Roman"/>
          <w:kern w:val="1"/>
          <w:sz w:val="24"/>
          <w:szCs w:val="24"/>
          <w:lang w:eastAsia="hi-IN" w:bidi="hi-IN"/>
        </w:rPr>
        <w:t xml:space="preserve"> </w:t>
      </w:r>
      <w:r w:rsidRPr="00B21AAC">
        <w:rPr>
          <w:rFonts w:ascii="Times New Roman" w:eastAsia="Droid Sans Fallback" w:hAnsi="Times New Roman" w:cs="Times New Roman"/>
          <w:kern w:val="1"/>
          <w:sz w:val="24"/>
          <w:szCs w:val="24"/>
          <w:u w:val="single"/>
          <w:lang w:eastAsia="hi-IN" w:bidi="hi-IN"/>
        </w:rPr>
        <w:t xml:space="preserve">Программа по подготовке детей к школе имеет определенные особенности: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внимание с содержания обучения переносится на его средства, т.е. на то, каким образом знания преподносятся детям и как ими усваиваются;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большая часть заданий предлагается в занимательной форме с учётом возрастных особенностей детей;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большое внимание уделяется развитию общеучебных навыков и навыков совместной</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учебной деятельности родителей и детей.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u w:val="single"/>
          <w:lang w:eastAsia="hi-IN" w:bidi="hi-IN"/>
        </w:rPr>
        <w:t>Цели программы</w:t>
      </w:r>
      <w:r w:rsidRPr="00B21AAC">
        <w:rPr>
          <w:rFonts w:ascii="Times New Roman" w:eastAsia="Droid Sans Fallback" w:hAnsi="Times New Roman" w:cs="Times New Roman"/>
          <w:kern w:val="1"/>
          <w:sz w:val="24"/>
          <w:szCs w:val="24"/>
          <w:lang w:eastAsia="hi-IN" w:bidi="hi-IN"/>
        </w:rPr>
        <w:t xml:space="preserve"> – всестороннее развитие личности ребенка, его ценностных представлений об окружающем мире, кругозора, интеллекта, личностных качеств.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w:t>
      </w:r>
      <w:r w:rsidRPr="00B21AAC">
        <w:rPr>
          <w:rFonts w:ascii="Times New Roman" w:eastAsia="Droid Sans Fallback" w:hAnsi="Times New Roman" w:cs="Times New Roman"/>
          <w:kern w:val="1"/>
          <w:sz w:val="24"/>
          <w:szCs w:val="24"/>
          <w:u w:val="single"/>
          <w:lang w:eastAsia="hi-IN" w:bidi="hi-IN"/>
        </w:rPr>
        <w:t xml:space="preserve">Задачи программы: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формирование мотивации учения и интереса к самому процессу обучения,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развитие наглядно-образного и формирование словесно-логического мышления, умения делать выводы, обосновывать свои суждения,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развитие памяти, внимания, творческих способностей, воображения, вариативности мышления,</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 развитие общеучебных умений: умения работать в коллективе, взаимодействовать, доводить начатое до конца,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работать внимательно, сосредоточенно, планировать и контролировать свои действия,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развитие умений общения со взрослыми, со сверстниками, умения видеть мир глазами другого человека, </w:t>
      </w:r>
    </w:p>
    <w:p w:rsidR="00B21AAC" w:rsidRPr="00B21AAC" w:rsidRDefault="00B21AAC" w:rsidP="00B21AAC">
      <w:pPr>
        <w:widowControl w:val="0"/>
        <w:suppressAutoHyphens/>
        <w:spacing w:after="0" w:line="240" w:lineRule="auto"/>
        <w:rPr>
          <w:rFonts w:ascii="Times New Roman" w:eastAsia="Droid Sans Fallback" w:hAnsi="Times New Roman" w:cs="Times New Roman"/>
          <w:kern w:val="1"/>
          <w:sz w:val="24"/>
          <w:szCs w:val="24"/>
          <w:lang w:eastAsia="hi-IN" w:bidi="hi-IN"/>
        </w:rPr>
      </w:pPr>
      <w:r w:rsidRPr="00B21AAC">
        <w:rPr>
          <w:rFonts w:ascii="Times New Roman" w:eastAsia="Droid Sans Fallback" w:hAnsi="Times New Roman" w:cs="Times New Roman"/>
          <w:kern w:val="1"/>
          <w:sz w:val="24"/>
          <w:szCs w:val="24"/>
          <w:lang w:eastAsia="hi-IN" w:bidi="hi-IN"/>
        </w:rPr>
        <w:t xml:space="preserve">· развитие интереса и внимания к слову, к собственной речи и речи окружающих, </w:t>
      </w:r>
    </w:p>
    <w:p w:rsidR="00B21AAC" w:rsidRPr="00B21AAC" w:rsidRDefault="00B21AAC" w:rsidP="00B21AAC">
      <w:pPr>
        <w:widowControl w:val="0"/>
        <w:suppressAutoHyphens/>
        <w:spacing w:after="0" w:line="240" w:lineRule="auto"/>
        <w:jc w:val="both"/>
        <w:rPr>
          <w:rFonts w:ascii="Times New Roman" w:eastAsia="Times New Roman" w:hAnsi="Times New Roman" w:cs="Times New Roman"/>
          <w:kern w:val="1"/>
          <w:sz w:val="24"/>
          <w:szCs w:val="24"/>
          <w:lang w:bidi="hi-IN"/>
        </w:rPr>
      </w:pPr>
      <w:r w:rsidRPr="00B21AAC">
        <w:rPr>
          <w:rFonts w:ascii="Times New Roman" w:eastAsia="Droid Sans Fallback" w:hAnsi="Times New Roman" w:cs="Times New Roman"/>
          <w:kern w:val="1"/>
          <w:sz w:val="24"/>
          <w:szCs w:val="24"/>
          <w:lang w:eastAsia="hi-IN" w:bidi="hi-IN"/>
        </w:rPr>
        <w:t>· расширение представлений об окружающем мире, явлениях действительности с опорой на жизненный опыт ребенка</w:t>
      </w:r>
    </w:p>
    <w:p w:rsidR="00B21AAC" w:rsidRPr="00B21AAC" w:rsidRDefault="00B21AAC" w:rsidP="00B21AAC">
      <w:pPr>
        <w:widowControl w:val="0"/>
        <w:suppressAutoHyphens/>
        <w:spacing w:after="0" w:line="240" w:lineRule="auto"/>
        <w:rPr>
          <w:rFonts w:ascii="Times New Roman" w:eastAsia="Droid Sans Fallback" w:hAnsi="Times New Roman" w:cs="Lohit Hindi"/>
          <w:b/>
          <w:kern w:val="1"/>
          <w:sz w:val="24"/>
          <w:szCs w:val="24"/>
          <w:u w:val="single"/>
          <w:lang w:eastAsia="hi-IN" w:bidi="hi-IN"/>
        </w:rPr>
      </w:pPr>
    </w:p>
    <w:p w:rsidR="00B21AAC" w:rsidRPr="00B21AAC" w:rsidRDefault="00B21AAC" w:rsidP="00B21AAC">
      <w:pPr>
        <w:widowControl w:val="0"/>
        <w:suppressAutoHyphens/>
        <w:spacing w:after="0" w:line="240" w:lineRule="auto"/>
        <w:rPr>
          <w:rFonts w:ascii="Times New Roman" w:eastAsia="Droid Sans Fallback" w:hAnsi="Times New Roman" w:cs="Lohit Hindi"/>
          <w:b/>
          <w:kern w:val="1"/>
          <w:sz w:val="24"/>
          <w:szCs w:val="24"/>
          <w:u w:val="single"/>
          <w:lang w:eastAsia="hi-IN" w:bidi="hi-IN"/>
        </w:rPr>
      </w:pPr>
      <w:r w:rsidRPr="00B21AAC">
        <w:rPr>
          <w:rFonts w:ascii="Times New Roman" w:eastAsia="Droid Sans Fallback" w:hAnsi="Times New Roman" w:cs="Lohit Hindi"/>
          <w:b/>
          <w:kern w:val="1"/>
          <w:sz w:val="24"/>
          <w:szCs w:val="24"/>
          <w:u w:val="single"/>
          <w:lang w:eastAsia="hi-IN" w:bidi="hi-IN"/>
        </w:rPr>
        <w:t>3.Условия осуществления образовательного процесса</w:t>
      </w:r>
    </w:p>
    <w:p w:rsidR="00B21AAC" w:rsidRPr="00B21AAC" w:rsidRDefault="00B21AAC" w:rsidP="00B21AAC">
      <w:pPr>
        <w:widowControl w:val="0"/>
        <w:suppressAutoHyphens/>
        <w:spacing w:after="0" w:line="240" w:lineRule="auto"/>
        <w:rPr>
          <w:rFonts w:ascii="Times New Roman" w:eastAsia="Droid Sans Fallback" w:hAnsi="Times New Roman" w:cs="Lohit Hindi"/>
          <w:b/>
          <w:kern w:val="1"/>
          <w:sz w:val="24"/>
          <w:szCs w:val="24"/>
          <w:u w:val="single"/>
          <w:lang w:eastAsia="hi-IN" w:bidi="hi-IN"/>
        </w:rPr>
      </w:pPr>
    </w:p>
    <w:p w:rsidR="00B21AAC" w:rsidRPr="00B21AAC" w:rsidRDefault="00B21AAC" w:rsidP="00B21AAC">
      <w:pPr>
        <w:widowControl w:val="0"/>
        <w:suppressAutoHyphens/>
        <w:spacing w:after="0" w:line="240" w:lineRule="auto"/>
        <w:rPr>
          <w:rFonts w:ascii="Times New Roman" w:eastAsia="Droid Sans Fallback" w:hAnsi="Times New Roman" w:cs="Lohit Hindi"/>
          <w:b/>
          <w:bCs/>
          <w:kern w:val="1"/>
          <w:sz w:val="24"/>
          <w:szCs w:val="24"/>
          <w:lang w:eastAsia="hi-IN" w:bidi="hi-IN"/>
        </w:rPr>
      </w:pPr>
      <w:r w:rsidRPr="00B21AAC">
        <w:rPr>
          <w:rFonts w:ascii="Times New Roman" w:eastAsia="Droid Sans Fallback" w:hAnsi="Times New Roman" w:cs="Lohit Hindi"/>
          <w:b/>
          <w:kern w:val="1"/>
          <w:sz w:val="24"/>
          <w:szCs w:val="24"/>
          <w:lang w:eastAsia="hi-IN" w:bidi="hi-IN"/>
        </w:rPr>
        <w:t>3.1.Режим</w:t>
      </w:r>
      <w:r w:rsidRPr="00B21AAC">
        <w:rPr>
          <w:rFonts w:ascii="Times New Roman" w:eastAsia="Droid Sans Fallback" w:hAnsi="Times New Roman" w:cs="Lohit Hindi"/>
          <w:b/>
          <w:bCs/>
          <w:kern w:val="1"/>
          <w:sz w:val="24"/>
          <w:szCs w:val="24"/>
          <w:lang w:eastAsia="hi-IN" w:bidi="hi-IN"/>
        </w:rPr>
        <w:t xml:space="preserve"> работы образовательного учреждения</w:t>
      </w:r>
    </w:p>
    <w:tbl>
      <w:tblPr>
        <w:tblW w:w="0" w:type="auto"/>
        <w:tblInd w:w="108" w:type="dxa"/>
        <w:tblLayout w:type="fixed"/>
        <w:tblLook w:val="0000" w:firstRow="0" w:lastRow="0" w:firstColumn="0" w:lastColumn="0" w:noHBand="0" w:noVBand="0"/>
      </w:tblPr>
      <w:tblGrid>
        <w:gridCol w:w="3420"/>
        <w:gridCol w:w="2520"/>
        <w:gridCol w:w="1800"/>
        <w:gridCol w:w="1860"/>
      </w:tblGrid>
      <w:tr w:rsidR="00B21AAC" w:rsidRPr="00B21AAC" w:rsidTr="00B21AAC">
        <w:tc>
          <w:tcPr>
            <w:tcW w:w="3420" w:type="dxa"/>
            <w:tcBorders>
              <w:top w:val="single" w:sz="4" w:space="0" w:color="000000"/>
              <w:left w:val="single" w:sz="4" w:space="0" w:color="000000"/>
              <w:bottom w:val="single" w:sz="4" w:space="0" w:color="000000"/>
            </w:tcBorders>
            <w:shd w:val="clear" w:color="auto" w:fill="auto"/>
          </w:tcPr>
          <w:p w:rsidR="00B21AAC" w:rsidRP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Режим работы</w:t>
            </w:r>
          </w:p>
        </w:tc>
        <w:tc>
          <w:tcPr>
            <w:tcW w:w="2520" w:type="dxa"/>
            <w:tcBorders>
              <w:top w:val="single" w:sz="4" w:space="0" w:color="000000"/>
              <w:left w:val="single" w:sz="4" w:space="0" w:color="000000"/>
              <w:bottom w:val="single" w:sz="4" w:space="0" w:color="000000"/>
            </w:tcBorders>
            <w:shd w:val="clear" w:color="auto" w:fill="auto"/>
          </w:tcPr>
          <w:p w:rsidR="00B21AAC" w:rsidRP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Начальная школа</w:t>
            </w:r>
          </w:p>
        </w:tc>
        <w:tc>
          <w:tcPr>
            <w:tcW w:w="1800" w:type="dxa"/>
            <w:tcBorders>
              <w:top w:val="single" w:sz="4" w:space="0" w:color="000000"/>
              <w:left w:val="single" w:sz="4" w:space="0" w:color="000000"/>
              <w:bottom w:val="single" w:sz="4" w:space="0" w:color="000000"/>
            </w:tcBorders>
            <w:shd w:val="clear" w:color="auto" w:fill="auto"/>
          </w:tcPr>
          <w:p w:rsidR="00B21AAC" w:rsidRP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Основная школа</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B21AAC" w:rsidRP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Средняя школа</w:t>
            </w:r>
          </w:p>
        </w:tc>
      </w:tr>
      <w:tr w:rsidR="00B21AAC" w:rsidRPr="00B21AAC" w:rsidTr="00B21AAC">
        <w:tc>
          <w:tcPr>
            <w:tcW w:w="3420" w:type="dxa"/>
            <w:tcBorders>
              <w:top w:val="single" w:sz="4" w:space="0" w:color="000000"/>
              <w:left w:val="single" w:sz="4" w:space="0" w:color="000000"/>
              <w:bottom w:val="single" w:sz="4" w:space="0" w:color="000000"/>
            </w:tcBorders>
            <w:shd w:val="clear" w:color="auto" w:fill="auto"/>
          </w:tcPr>
          <w:p w:rsidR="00B21AAC" w:rsidRP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Продолжительность учебной недели (дней)</w:t>
            </w:r>
          </w:p>
        </w:tc>
        <w:tc>
          <w:tcPr>
            <w:tcW w:w="2520" w:type="dxa"/>
            <w:tcBorders>
              <w:top w:val="single" w:sz="4" w:space="0" w:color="000000"/>
              <w:left w:val="single" w:sz="4" w:space="0" w:color="000000"/>
              <w:bottom w:val="single" w:sz="4" w:space="0" w:color="000000"/>
            </w:tcBorders>
            <w:shd w:val="clear" w:color="auto" w:fill="auto"/>
          </w:tcPr>
          <w:p w:rsidR="00B21AAC" w:rsidRP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1 -4классы- 5 дней</w:t>
            </w:r>
          </w:p>
          <w:p w:rsidR="00B21AAC" w:rsidRPr="00B21AAC" w:rsidRDefault="00B21AAC" w:rsidP="00B21AAC">
            <w:pPr>
              <w:widowControl w:val="0"/>
              <w:suppressAutoHyphens/>
              <w:spacing w:after="0" w:line="240" w:lineRule="auto"/>
              <w:rPr>
                <w:rFonts w:ascii="Times New Roman" w:eastAsia="Droid Sans Fallback" w:hAnsi="Times New Roman" w:cs="Lohit Hindi"/>
                <w:kern w:val="1"/>
                <w:sz w:val="24"/>
                <w:szCs w:val="24"/>
                <w:lang w:eastAsia="hi-IN" w:bidi="hi-IN"/>
              </w:rPr>
            </w:pPr>
          </w:p>
        </w:tc>
        <w:tc>
          <w:tcPr>
            <w:tcW w:w="1800" w:type="dxa"/>
            <w:tcBorders>
              <w:top w:val="single" w:sz="4" w:space="0" w:color="000000"/>
              <w:left w:val="single" w:sz="4" w:space="0" w:color="000000"/>
              <w:bottom w:val="single" w:sz="4" w:space="0" w:color="000000"/>
            </w:tcBorders>
            <w:shd w:val="clear" w:color="auto" w:fill="auto"/>
          </w:tcPr>
          <w:p w:rsidR="00B21AAC" w:rsidRP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 xml:space="preserve">5-9 классы – 5 дней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B21AAC" w:rsidRP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 xml:space="preserve">10-11 классы 5 дней </w:t>
            </w:r>
          </w:p>
        </w:tc>
      </w:tr>
      <w:tr w:rsidR="00B21AAC" w:rsidRPr="00B21AAC" w:rsidTr="00B21AAC">
        <w:tc>
          <w:tcPr>
            <w:tcW w:w="3420" w:type="dxa"/>
            <w:tcBorders>
              <w:top w:val="single" w:sz="4" w:space="0" w:color="000000"/>
              <w:left w:val="single" w:sz="4" w:space="0" w:color="000000"/>
              <w:bottom w:val="single" w:sz="4" w:space="0" w:color="000000"/>
            </w:tcBorders>
            <w:shd w:val="clear" w:color="auto" w:fill="auto"/>
          </w:tcPr>
          <w:p w:rsidR="00B21AAC" w:rsidRP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Продолжительность уроков (мин)</w:t>
            </w:r>
          </w:p>
        </w:tc>
        <w:tc>
          <w:tcPr>
            <w:tcW w:w="2520" w:type="dxa"/>
            <w:tcBorders>
              <w:top w:val="single" w:sz="4" w:space="0" w:color="000000"/>
              <w:left w:val="single" w:sz="4" w:space="0" w:color="000000"/>
              <w:bottom w:val="single" w:sz="4" w:space="0" w:color="000000"/>
            </w:tcBorders>
            <w:shd w:val="clear" w:color="auto" w:fill="auto"/>
          </w:tcPr>
          <w:p w:rsidR="00B21AAC" w:rsidRP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1 классы — 35 минут</w:t>
            </w:r>
          </w:p>
          <w:p w:rsidR="00B21AAC" w:rsidRPr="00B21AAC" w:rsidRDefault="00B21AAC" w:rsidP="00B21AAC">
            <w:pPr>
              <w:widowControl w:val="0"/>
              <w:suppressAutoHyphens/>
              <w:spacing w:after="0" w:line="240" w:lineRule="auto"/>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2-4 классы- 45 минут</w:t>
            </w:r>
          </w:p>
        </w:tc>
        <w:tc>
          <w:tcPr>
            <w:tcW w:w="1800" w:type="dxa"/>
            <w:tcBorders>
              <w:top w:val="single" w:sz="4" w:space="0" w:color="000000"/>
              <w:left w:val="single" w:sz="4" w:space="0" w:color="000000"/>
              <w:bottom w:val="single" w:sz="4" w:space="0" w:color="000000"/>
            </w:tcBorders>
            <w:shd w:val="clear" w:color="auto" w:fill="auto"/>
          </w:tcPr>
          <w:p w:rsidR="00B21AAC" w:rsidRP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5-9 классы – 40 минут</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B21AAC" w:rsidRP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 xml:space="preserve">10-11 классы – 40 минут </w:t>
            </w:r>
          </w:p>
        </w:tc>
      </w:tr>
      <w:tr w:rsidR="00B21AAC" w:rsidRPr="00B21AAC" w:rsidTr="00B21AAC">
        <w:tc>
          <w:tcPr>
            <w:tcW w:w="3420" w:type="dxa"/>
            <w:tcBorders>
              <w:top w:val="single" w:sz="4" w:space="0" w:color="000000"/>
              <w:left w:val="single" w:sz="4" w:space="0" w:color="000000"/>
              <w:bottom w:val="single" w:sz="4" w:space="0" w:color="000000"/>
            </w:tcBorders>
            <w:shd w:val="clear" w:color="auto" w:fill="auto"/>
          </w:tcPr>
          <w:p w:rsidR="00B21AAC" w:rsidRP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Продолжительность перерывов (мин)</w:t>
            </w:r>
          </w:p>
        </w:tc>
        <w:tc>
          <w:tcPr>
            <w:tcW w:w="2520" w:type="dxa"/>
            <w:tcBorders>
              <w:top w:val="single" w:sz="4" w:space="0" w:color="000000"/>
              <w:left w:val="single" w:sz="4" w:space="0" w:color="000000"/>
              <w:bottom w:val="single" w:sz="4" w:space="0" w:color="000000"/>
            </w:tcBorders>
            <w:shd w:val="clear" w:color="auto" w:fill="auto"/>
          </w:tcPr>
          <w:p w:rsidR="00B21AAC" w:rsidRP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5-20 минут</w:t>
            </w:r>
          </w:p>
        </w:tc>
        <w:tc>
          <w:tcPr>
            <w:tcW w:w="1800" w:type="dxa"/>
            <w:tcBorders>
              <w:top w:val="single" w:sz="4" w:space="0" w:color="000000"/>
              <w:left w:val="single" w:sz="4" w:space="0" w:color="000000"/>
              <w:bottom w:val="single" w:sz="4" w:space="0" w:color="000000"/>
            </w:tcBorders>
            <w:shd w:val="clear" w:color="auto" w:fill="auto"/>
          </w:tcPr>
          <w:p w:rsid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 xml:space="preserve">15 минут </w:t>
            </w:r>
          </w:p>
          <w:p w:rsidR="00B21AAC" w:rsidRP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 xml:space="preserve">Большая перемена – 30 минут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 xml:space="preserve">15 минут </w:t>
            </w:r>
          </w:p>
          <w:p w:rsidR="00B21AAC" w:rsidRP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 xml:space="preserve">Большая перемена – 30 минут </w:t>
            </w:r>
          </w:p>
        </w:tc>
      </w:tr>
      <w:tr w:rsidR="00B21AAC" w:rsidRPr="00B21AAC" w:rsidTr="00B21AAC">
        <w:tc>
          <w:tcPr>
            <w:tcW w:w="3420" w:type="dxa"/>
            <w:tcBorders>
              <w:top w:val="single" w:sz="4" w:space="0" w:color="000000"/>
              <w:left w:val="single" w:sz="4" w:space="0" w:color="000000"/>
              <w:bottom w:val="single" w:sz="4" w:space="0" w:color="000000"/>
            </w:tcBorders>
            <w:shd w:val="clear" w:color="auto" w:fill="auto"/>
          </w:tcPr>
          <w:p w:rsidR="00B21AAC" w:rsidRP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Периодичность проведения промежуточной аттестации обучающихся</w:t>
            </w:r>
          </w:p>
        </w:tc>
        <w:tc>
          <w:tcPr>
            <w:tcW w:w="2520" w:type="dxa"/>
            <w:tcBorders>
              <w:top w:val="single" w:sz="4" w:space="0" w:color="000000"/>
              <w:left w:val="single" w:sz="4" w:space="0" w:color="000000"/>
              <w:bottom w:val="single" w:sz="4" w:space="0" w:color="000000"/>
            </w:tcBorders>
            <w:shd w:val="clear" w:color="auto" w:fill="auto"/>
          </w:tcPr>
          <w:p w:rsidR="00B21AAC" w:rsidRP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триместр</w:t>
            </w:r>
          </w:p>
        </w:tc>
        <w:tc>
          <w:tcPr>
            <w:tcW w:w="1800" w:type="dxa"/>
            <w:tcBorders>
              <w:top w:val="single" w:sz="4" w:space="0" w:color="000000"/>
              <w:left w:val="single" w:sz="4" w:space="0" w:color="000000"/>
              <w:bottom w:val="single" w:sz="4" w:space="0" w:color="000000"/>
            </w:tcBorders>
            <w:shd w:val="clear" w:color="auto" w:fill="auto"/>
          </w:tcPr>
          <w:p w:rsid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 xml:space="preserve">Триместр </w:t>
            </w:r>
          </w:p>
          <w:p w:rsidR="00B21AAC" w:rsidRP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Год</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Триместр</w:t>
            </w:r>
          </w:p>
          <w:p w:rsidR="00B21AAC" w:rsidRPr="00B21AAC" w:rsidRDefault="00B21AAC" w:rsidP="00B21AAC">
            <w:pPr>
              <w:widowControl w:val="0"/>
              <w:suppressAutoHyphens/>
              <w:snapToGrid w:val="0"/>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 xml:space="preserve">Год </w:t>
            </w:r>
          </w:p>
        </w:tc>
      </w:tr>
    </w:tbl>
    <w:p w:rsidR="00B21AAC" w:rsidRPr="00B21AAC" w:rsidRDefault="00B21AAC" w:rsidP="00B21AAC">
      <w:pPr>
        <w:widowControl w:val="0"/>
        <w:suppressAutoHyphens/>
        <w:spacing w:after="0" w:line="240" w:lineRule="auto"/>
        <w:rPr>
          <w:rFonts w:ascii="Times New Roman" w:eastAsia="Droid Sans Fallback" w:hAnsi="Times New Roman" w:cs="Lohit Hindi"/>
          <w:kern w:val="1"/>
          <w:sz w:val="24"/>
          <w:szCs w:val="24"/>
          <w:lang w:eastAsia="hi-IN" w:bidi="hi-IN"/>
        </w:rPr>
      </w:pPr>
    </w:p>
    <w:p w:rsidR="00A530CF" w:rsidRDefault="002C1B89" w:rsidP="00CD5339">
      <w:pPr>
        <w:widowControl w:val="0"/>
        <w:suppressAutoHyphens/>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 xml:space="preserve">      </w:t>
      </w:r>
      <w:r w:rsidR="00CD5339">
        <w:rPr>
          <w:rFonts w:ascii="Times New Roman" w:eastAsia="Droid Sans Fallback" w:hAnsi="Times New Roman" w:cs="Lohit Hindi"/>
          <w:kern w:val="1"/>
          <w:sz w:val="24"/>
          <w:szCs w:val="24"/>
          <w:lang w:eastAsia="hi-IN" w:bidi="hi-IN"/>
        </w:rPr>
        <w:t>В условиях угрозы распространения в Республике Башкортостан новой коронавирусной инфекции (</w:t>
      </w:r>
      <w:r w:rsidR="00CD5339">
        <w:rPr>
          <w:rFonts w:ascii="Times New Roman" w:eastAsia="Droid Sans Fallback" w:hAnsi="Times New Roman" w:cs="Lohit Hindi"/>
          <w:kern w:val="1"/>
          <w:sz w:val="24"/>
          <w:szCs w:val="24"/>
          <w:lang w:val="en-US" w:eastAsia="hi-IN" w:bidi="hi-IN"/>
        </w:rPr>
        <w:t>COVID</w:t>
      </w:r>
      <w:r w:rsidR="00CD5339" w:rsidRPr="00CD5339">
        <w:rPr>
          <w:rFonts w:ascii="Times New Roman" w:eastAsia="Droid Sans Fallback" w:hAnsi="Times New Roman" w:cs="Lohit Hindi"/>
          <w:kern w:val="1"/>
          <w:sz w:val="24"/>
          <w:szCs w:val="24"/>
          <w:lang w:eastAsia="hi-IN" w:bidi="hi-IN"/>
        </w:rPr>
        <w:t>-2019</w:t>
      </w:r>
      <w:r w:rsidR="00CD5339">
        <w:rPr>
          <w:rFonts w:ascii="Times New Roman" w:eastAsia="Droid Sans Fallback" w:hAnsi="Times New Roman" w:cs="Lohit Hindi"/>
          <w:kern w:val="1"/>
          <w:sz w:val="24"/>
          <w:szCs w:val="24"/>
          <w:lang w:eastAsia="hi-IN" w:bidi="hi-IN"/>
        </w:rPr>
        <w:t xml:space="preserve">) на основании Указа Главы Республики Башкортостан от 18 марта 2020 года № УГ -111 «О введении режима «Повышенная готовность» на территории Республики Башкортостан были внесены изменения в Годовой календарный график. С 6 апреля обучающиеся по заявлению родителей перешли на дистанционное обучение. Были внесены изменения в расписание уроков, расписание занятий. </w:t>
      </w:r>
    </w:p>
    <w:p w:rsidR="00CD5339" w:rsidRDefault="00CD5339" w:rsidP="00CD5339">
      <w:pPr>
        <w:widowControl w:val="0"/>
        <w:suppressAutoHyphens/>
        <w:spacing w:after="0" w:line="240" w:lineRule="auto"/>
        <w:rPr>
          <w:rFonts w:ascii="Times New Roman" w:eastAsia="Droid Sans Fallback" w:hAnsi="Times New Roman" w:cs="Lohit Hindi"/>
          <w:kern w:val="1"/>
          <w:sz w:val="24"/>
          <w:szCs w:val="24"/>
          <w:lang w:eastAsia="hi-IN" w:bidi="hi-IN"/>
        </w:rPr>
      </w:pPr>
    </w:p>
    <w:p w:rsidR="00CD5339" w:rsidRPr="002C1B89" w:rsidRDefault="002C1B89" w:rsidP="00CD5339">
      <w:pPr>
        <w:widowControl w:val="0"/>
        <w:suppressAutoHyphens/>
        <w:spacing w:after="0" w:line="240" w:lineRule="auto"/>
        <w:rPr>
          <w:rFonts w:ascii="Times New Roman" w:eastAsia="Droid Sans Fallback" w:hAnsi="Times New Roman" w:cs="Lohit Hindi"/>
          <w:b/>
          <w:kern w:val="1"/>
          <w:sz w:val="24"/>
          <w:szCs w:val="24"/>
          <w:lang w:eastAsia="hi-IN" w:bidi="hi-IN"/>
        </w:rPr>
      </w:pPr>
      <w:r w:rsidRPr="002C1B89">
        <w:rPr>
          <w:rFonts w:ascii="Times New Roman" w:eastAsia="Droid Sans Fallback" w:hAnsi="Times New Roman" w:cs="Lohit Hindi"/>
          <w:b/>
          <w:kern w:val="1"/>
          <w:sz w:val="24"/>
          <w:szCs w:val="24"/>
          <w:lang w:eastAsia="hi-IN" w:bidi="hi-IN"/>
        </w:rPr>
        <w:t>Расписание звонков на время дистанционного обучения:</w:t>
      </w:r>
    </w:p>
    <w:p w:rsidR="002C1B89" w:rsidRDefault="002C1B89" w:rsidP="00CD5339">
      <w:pPr>
        <w:widowControl w:val="0"/>
        <w:suppressAutoHyphens/>
        <w:spacing w:after="0" w:line="240" w:lineRule="auto"/>
        <w:rPr>
          <w:rFonts w:ascii="Times New Roman" w:eastAsia="Droid Sans Fallback" w:hAnsi="Times New Roman" w:cs="Lohit Hindi"/>
          <w:kern w:val="1"/>
          <w:sz w:val="24"/>
          <w:szCs w:val="24"/>
          <w:lang w:eastAsia="hi-IN" w:bidi="hi-IN"/>
        </w:rPr>
      </w:pPr>
    </w:p>
    <w:p w:rsidR="002C1B89" w:rsidRDefault="002C1B89" w:rsidP="00CD5339">
      <w:pPr>
        <w:widowControl w:val="0"/>
        <w:suppressAutoHyphens/>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 xml:space="preserve">10.00 – 10.05 – Урок и известной личностью </w:t>
      </w:r>
    </w:p>
    <w:p w:rsidR="002C1B89" w:rsidRDefault="002C1B89" w:rsidP="00CD5339">
      <w:pPr>
        <w:widowControl w:val="0"/>
        <w:suppressAutoHyphens/>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1) 10.15 – 10.45</w:t>
      </w:r>
    </w:p>
    <w:p w:rsidR="002C1B89" w:rsidRDefault="002C1B89" w:rsidP="00CD5339">
      <w:pPr>
        <w:widowControl w:val="0"/>
        <w:suppressAutoHyphens/>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2) 11.00 – 11.30 – 30</w:t>
      </w:r>
    </w:p>
    <w:p w:rsidR="002C1B89" w:rsidRDefault="002C1B89" w:rsidP="00CD5339">
      <w:pPr>
        <w:widowControl w:val="0"/>
        <w:suppressAutoHyphens/>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3) 12.00 – 12.30 – 15</w:t>
      </w:r>
    </w:p>
    <w:p w:rsidR="002C1B89" w:rsidRDefault="002C1B89" w:rsidP="00CD5339">
      <w:pPr>
        <w:widowControl w:val="0"/>
        <w:suppressAutoHyphens/>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4) 12.45 – 13.15 – 15</w:t>
      </w:r>
    </w:p>
    <w:p w:rsidR="002C1B89" w:rsidRDefault="002C1B89" w:rsidP="00CD5339">
      <w:pPr>
        <w:widowControl w:val="0"/>
        <w:suppressAutoHyphens/>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5) 13.30 – 14.00 – 15</w:t>
      </w:r>
    </w:p>
    <w:p w:rsidR="002C1B89" w:rsidRDefault="002C1B89" w:rsidP="00CD5339">
      <w:pPr>
        <w:widowControl w:val="0"/>
        <w:suppressAutoHyphens/>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6) 14.15 – 14.45 – 15</w:t>
      </w:r>
    </w:p>
    <w:p w:rsidR="002C1B89" w:rsidRDefault="002C1B89" w:rsidP="00CD5339">
      <w:pPr>
        <w:widowControl w:val="0"/>
        <w:suppressAutoHyphens/>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7) 15.00 – 15.30 – 15</w:t>
      </w:r>
    </w:p>
    <w:p w:rsidR="002C1B89" w:rsidRDefault="002C1B89" w:rsidP="00CD5339">
      <w:pPr>
        <w:widowControl w:val="0"/>
        <w:suppressAutoHyphens/>
        <w:spacing w:after="0" w:line="240" w:lineRule="auto"/>
        <w:rPr>
          <w:rFonts w:ascii="Times New Roman" w:eastAsia="Droid Sans Fallback" w:hAnsi="Times New Roman" w:cs="Lohit Hindi"/>
          <w:kern w:val="1"/>
          <w:sz w:val="24"/>
          <w:szCs w:val="24"/>
          <w:lang w:eastAsia="hi-IN" w:bidi="hi-IN"/>
        </w:rPr>
      </w:pPr>
    </w:p>
    <w:p w:rsidR="002C1B89" w:rsidRDefault="002C1B89" w:rsidP="00CD5339">
      <w:pPr>
        <w:widowControl w:val="0"/>
        <w:suppressAutoHyphens/>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 xml:space="preserve">    Был утвержден график промежуточной аттестации, годовых контрольных работ.</w:t>
      </w:r>
    </w:p>
    <w:p w:rsidR="002C1B89" w:rsidRDefault="002C1B89" w:rsidP="00CD5339">
      <w:pPr>
        <w:widowControl w:val="0"/>
        <w:suppressAutoHyphens/>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 xml:space="preserve">Была приостановлена работа Школы раннего развития «Светлячок». </w:t>
      </w:r>
    </w:p>
    <w:p w:rsidR="002C1B89" w:rsidRDefault="00FB45D4" w:rsidP="00CD5339">
      <w:pPr>
        <w:widowControl w:val="0"/>
        <w:suppressAutoHyphens/>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 xml:space="preserve">    На период дистанционного обучения были даны рекомендации по совершенствованию образовательного процесса в условиях дистанционного обучения. Все учителя были обучены формам дистанционного обучения. Прошли мастер-классы ведущих педагогов школы. </w:t>
      </w:r>
    </w:p>
    <w:p w:rsidR="00FB45D4" w:rsidRDefault="00FB45D4" w:rsidP="00CD5339">
      <w:pPr>
        <w:widowControl w:val="0"/>
        <w:suppressAutoHyphens/>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Учителя работали на различных образовательных платформах:</w:t>
      </w:r>
    </w:p>
    <w:p w:rsidR="00FB45D4" w:rsidRPr="005C6988" w:rsidRDefault="00FB45D4" w:rsidP="00EE48CF">
      <w:pPr>
        <w:pStyle w:val="a4"/>
        <w:numPr>
          <w:ilvl w:val="0"/>
          <w:numId w:val="78"/>
        </w:numPr>
        <w:rPr>
          <w:rFonts w:ascii="Times New Roman" w:hAnsi="Times New Roman" w:cs="Times New Roman"/>
          <w:sz w:val="24"/>
          <w:szCs w:val="24"/>
        </w:rPr>
      </w:pPr>
      <w:r w:rsidRPr="005C6988">
        <w:rPr>
          <w:rFonts w:ascii="Times New Roman" w:hAnsi="Times New Roman" w:cs="Times New Roman"/>
          <w:sz w:val="24"/>
          <w:szCs w:val="24"/>
        </w:rPr>
        <w:t>Группа «В Контакте»</w:t>
      </w:r>
    </w:p>
    <w:p w:rsidR="00FB45D4" w:rsidRPr="005C6988" w:rsidRDefault="00FB45D4" w:rsidP="00EE48CF">
      <w:pPr>
        <w:pStyle w:val="a4"/>
        <w:numPr>
          <w:ilvl w:val="0"/>
          <w:numId w:val="78"/>
        </w:numPr>
        <w:rPr>
          <w:rFonts w:ascii="Times New Roman" w:hAnsi="Times New Roman" w:cs="Times New Roman"/>
          <w:sz w:val="24"/>
          <w:szCs w:val="24"/>
        </w:rPr>
      </w:pPr>
      <w:r w:rsidRPr="005C6988">
        <w:rPr>
          <w:rFonts w:ascii="Times New Roman" w:hAnsi="Times New Roman" w:cs="Times New Roman"/>
          <w:sz w:val="24"/>
          <w:szCs w:val="24"/>
        </w:rPr>
        <w:t>Фоксфорд</w:t>
      </w:r>
    </w:p>
    <w:p w:rsidR="00FB45D4" w:rsidRPr="005C6988" w:rsidRDefault="00FB45D4" w:rsidP="00EE48CF">
      <w:pPr>
        <w:pStyle w:val="a4"/>
        <w:numPr>
          <w:ilvl w:val="0"/>
          <w:numId w:val="78"/>
        </w:numPr>
        <w:rPr>
          <w:rFonts w:ascii="Times New Roman" w:hAnsi="Times New Roman" w:cs="Times New Roman"/>
          <w:sz w:val="24"/>
          <w:szCs w:val="24"/>
        </w:rPr>
      </w:pPr>
      <w:r w:rsidRPr="005C6988">
        <w:rPr>
          <w:rFonts w:ascii="Times New Roman" w:hAnsi="Times New Roman" w:cs="Times New Roman"/>
          <w:sz w:val="24"/>
          <w:szCs w:val="24"/>
        </w:rPr>
        <w:t>Учи.ру</w:t>
      </w:r>
    </w:p>
    <w:p w:rsidR="00FB45D4" w:rsidRPr="005C6988" w:rsidRDefault="00FB45D4" w:rsidP="00EE48CF">
      <w:pPr>
        <w:pStyle w:val="a4"/>
        <w:numPr>
          <w:ilvl w:val="0"/>
          <w:numId w:val="78"/>
        </w:numPr>
        <w:rPr>
          <w:rFonts w:ascii="Times New Roman" w:hAnsi="Times New Roman" w:cs="Times New Roman"/>
          <w:sz w:val="24"/>
          <w:szCs w:val="24"/>
        </w:rPr>
      </w:pPr>
      <w:r w:rsidRPr="005C6988">
        <w:rPr>
          <w:rFonts w:ascii="Times New Roman" w:hAnsi="Times New Roman" w:cs="Times New Roman"/>
          <w:sz w:val="24"/>
          <w:szCs w:val="24"/>
        </w:rPr>
        <w:t>ЯКласс</w:t>
      </w:r>
    </w:p>
    <w:p w:rsidR="00FB45D4" w:rsidRPr="005C6988" w:rsidRDefault="00FB45D4" w:rsidP="00EE48CF">
      <w:pPr>
        <w:pStyle w:val="a4"/>
        <w:numPr>
          <w:ilvl w:val="0"/>
          <w:numId w:val="78"/>
        </w:numPr>
        <w:rPr>
          <w:rFonts w:ascii="Times New Roman" w:hAnsi="Times New Roman" w:cs="Times New Roman"/>
          <w:sz w:val="24"/>
          <w:szCs w:val="24"/>
        </w:rPr>
      </w:pPr>
      <w:r w:rsidRPr="005C6988">
        <w:rPr>
          <w:rFonts w:ascii="Times New Roman" w:hAnsi="Times New Roman" w:cs="Times New Roman"/>
          <w:sz w:val="24"/>
          <w:szCs w:val="24"/>
        </w:rPr>
        <w:t>Российская электронная школа</w:t>
      </w:r>
    </w:p>
    <w:p w:rsidR="00FB45D4" w:rsidRPr="005C6988" w:rsidRDefault="00FB45D4" w:rsidP="00EE48CF">
      <w:pPr>
        <w:pStyle w:val="a4"/>
        <w:numPr>
          <w:ilvl w:val="0"/>
          <w:numId w:val="78"/>
        </w:numPr>
        <w:rPr>
          <w:rFonts w:ascii="Times New Roman" w:hAnsi="Times New Roman" w:cs="Times New Roman"/>
          <w:sz w:val="24"/>
          <w:szCs w:val="24"/>
        </w:rPr>
      </w:pPr>
      <w:r w:rsidRPr="005C6988">
        <w:rPr>
          <w:rFonts w:ascii="Times New Roman" w:hAnsi="Times New Roman" w:cs="Times New Roman"/>
          <w:sz w:val="24"/>
          <w:szCs w:val="24"/>
        </w:rPr>
        <w:t>Skyes School</w:t>
      </w:r>
    </w:p>
    <w:p w:rsidR="00FB45D4" w:rsidRPr="005C6988" w:rsidRDefault="00FB45D4" w:rsidP="00FB45D4">
      <w:pPr>
        <w:pStyle w:val="a4"/>
        <w:rPr>
          <w:rFonts w:ascii="Times New Roman" w:hAnsi="Times New Roman" w:cs="Times New Roman"/>
          <w:sz w:val="24"/>
          <w:szCs w:val="24"/>
        </w:rPr>
      </w:pPr>
    </w:p>
    <w:p w:rsidR="00FB45D4" w:rsidRPr="005C6988" w:rsidRDefault="00FB45D4" w:rsidP="00FB45D4">
      <w:pPr>
        <w:ind w:left="720"/>
        <w:rPr>
          <w:rFonts w:ascii="Times New Roman" w:hAnsi="Times New Roman" w:cs="Times New Roman"/>
          <w:sz w:val="24"/>
          <w:szCs w:val="24"/>
        </w:rPr>
      </w:pPr>
      <w:r w:rsidRPr="005C6988">
        <w:rPr>
          <w:rFonts w:ascii="Times New Roman" w:hAnsi="Times New Roman" w:cs="Times New Roman"/>
          <w:sz w:val="24"/>
          <w:szCs w:val="24"/>
        </w:rPr>
        <w:t xml:space="preserve">В Электронном журнале </w:t>
      </w:r>
      <w:r>
        <w:rPr>
          <w:rFonts w:ascii="Times New Roman" w:hAnsi="Times New Roman" w:cs="Times New Roman"/>
          <w:sz w:val="24"/>
          <w:szCs w:val="24"/>
        </w:rPr>
        <w:t>осуществлялся</w:t>
      </w:r>
      <w:r w:rsidRPr="005C6988">
        <w:rPr>
          <w:rFonts w:ascii="Times New Roman" w:hAnsi="Times New Roman" w:cs="Times New Roman"/>
          <w:sz w:val="24"/>
          <w:szCs w:val="24"/>
        </w:rPr>
        <w:t xml:space="preserve"> учет о присутствии ученика на уроке. </w:t>
      </w:r>
    </w:p>
    <w:p w:rsidR="00FB45D4" w:rsidRPr="005C6988" w:rsidRDefault="00FB45D4" w:rsidP="00FB45D4">
      <w:pPr>
        <w:ind w:left="720"/>
        <w:rPr>
          <w:rFonts w:ascii="Times New Roman" w:hAnsi="Times New Roman" w:cs="Times New Roman"/>
          <w:sz w:val="24"/>
          <w:szCs w:val="24"/>
        </w:rPr>
      </w:pPr>
      <w:r>
        <w:rPr>
          <w:rFonts w:ascii="Times New Roman" w:hAnsi="Times New Roman" w:cs="Times New Roman"/>
          <w:sz w:val="24"/>
          <w:szCs w:val="24"/>
        </w:rPr>
        <w:t>Обучающиеся отмечались</w:t>
      </w:r>
      <w:r w:rsidRPr="005C6988">
        <w:rPr>
          <w:rFonts w:ascii="Times New Roman" w:hAnsi="Times New Roman" w:cs="Times New Roman"/>
          <w:sz w:val="24"/>
          <w:szCs w:val="24"/>
        </w:rPr>
        <w:t xml:space="preserve"> в беседе (ватсап, ВК) о том, что он</w:t>
      </w:r>
      <w:r>
        <w:rPr>
          <w:rFonts w:ascii="Times New Roman" w:hAnsi="Times New Roman" w:cs="Times New Roman"/>
          <w:sz w:val="24"/>
          <w:szCs w:val="24"/>
        </w:rPr>
        <w:t>и</w:t>
      </w:r>
      <w:r w:rsidRPr="005C6988">
        <w:rPr>
          <w:rFonts w:ascii="Times New Roman" w:hAnsi="Times New Roman" w:cs="Times New Roman"/>
          <w:sz w:val="24"/>
          <w:szCs w:val="24"/>
        </w:rPr>
        <w:t xml:space="preserve"> на уроке и задание получил</w:t>
      </w:r>
      <w:r>
        <w:rPr>
          <w:rFonts w:ascii="Times New Roman" w:hAnsi="Times New Roman" w:cs="Times New Roman"/>
          <w:sz w:val="24"/>
          <w:szCs w:val="24"/>
        </w:rPr>
        <w:t>и</w:t>
      </w:r>
      <w:r w:rsidRPr="005C6988">
        <w:rPr>
          <w:rFonts w:ascii="Times New Roman" w:hAnsi="Times New Roman" w:cs="Times New Roman"/>
          <w:sz w:val="24"/>
          <w:szCs w:val="24"/>
        </w:rPr>
        <w:t xml:space="preserve">. </w:t>
      </w:r>
    </w:p>
    <w:p w:rsidR="00FB45D4" w:rsidRPr="005C6988" w:rsidRDefault="00FB45D4" w:rsidP="00FB45D4">
      <w:pPr>
        <w:ind w:left="720"/>
        <w:rPr>
          <w:rFonts w:ascii="Times New Roman" w:hAnsi="Times New Roman" w:cs="Times New Roman"/>
          <w:b/>
          <w:bCs/>
          <w:sz w:val="24"/>
          <w:szCs w:val="24"/>
        </w:rPr>
      </w:pPr>
      <w:r>
        <w:rPr>
          <w:rFonts w:ascii="Times New Roman" w:hAnsi="Times New Roman" w:cs="Times New Roman"/>
          <w:sz w:val="24"/>
          <w:szCs w:val="24"/>
        </w:rPr>
        <w:t xml:space="preserve">Три </w:t>
      </w:r>
      <w:r w:rsidRPr="005C6988">
        <w:rPr>
          <w:rFonts w:ascii="Times New Roman" w:hAnsi="Times New Roman" w:cs="Times New Roman"/>
          <w:sz w:val="24"/>
          <w:szCs w:val="24"/>
        </w:rPr>
        <w:t>раза в неде</w:t>
      </w:r>
      <w:r>
        <w:rPr>
          <w:rFonts w:ascii="Times New Roman" w:hAnsi="Times New Roman" w:cs="Times New Roman"/>
          <w:sz w:val="24"/>
          <w:szCs w:val="24"/>
        </w:rPr>
        <w:t>лю учителя</w:t>
      </w:r>
      <w:r w:rsidRPr="005C6988">
        <w:rPr>
          <w:rFonts w:ascii="Times New Roman" w:hAnsi="Times New Roman" w:cs="Times New Roman"/>
          <w:sz w:val="24"/>
          <w:szCs w:val="24"/>
        </w:rPr>
        <w:t xml:space="preserve"> предметник</w:t>
      </w:r>
      <w:r>
        <w:rPr>
          <w:rFonts w:ascii="Times New Roman" w:hAnsi="Times New Roman" w:cs="Times New Roman"/>
          <w:sz w:val="24"/>
          <w:szCs w:val="24"/>
        </w:rPr>
        <w:t>и</w:t>
      </w:r>
      <w:r w:rsidRPr="005C6988">
        <w:rPr>
          <w:rFonts w:ascii="Times New Roman" w:hAnsi="Times New Roman" w:cs="Times New Roman"/>
          <w:sz w:val="24"/>
          <w:szCs w:val="24"/>
        </w:rPr>
        <w:t xml:space="preserve"> </w:t>
      </w:r>
      <w:r>
        <w:rPr>
          <w:rFonts w:ascii="Times New Roman" w:hAnsi="Times New Roman" w:cs="Times New Roman"/>
          <w:sz w:val="24"/>
          <w:szCs w:val="24"/>
        </w:rPr>
        <w:t>встречались</w:t>
      </w:r>
      <w:r w:rsidRPr="005C6988">
        <w:rPr>
          <w:rFonts w:ascii="Times New Roman" w:hAnsi="Times New Roman" w:cs="Times New Roman"/>
          <w:sz w:val="24"/>
          <w:szCs w:val="24"/>
        </w:rPr>
        <w:t xml:space="preserve"> с ребенком «лицом к лицу». Это </w:t>
      </w:r>
      <w:r w:rsidRPr="005C6988">
        <w:rPr>
          <w:rFonts w:ascii="Times New Roman" w:hAnsi="Times New Roman" w:cs="Times New Roman"/>
          <w:b/>
          <w:bCs/>
          <w:sz w:val="24"/>
          <w:szCs w:val="24"/>
        </w:rPr>
        <w:t xml:space="preserve">работа в он-лайн режиме. </w:t>
      </w:r>
    </w:p>
    <w:p w:rsidR="00FB45D4" w:rsidRPr="005C6988" w:rsidRDefault="00FB45D4" w:rsidP="00FB45D4">
      <w:pPr>
        <w:ind w:left="720"/>
        <w:rPr>
          <w:rFonts w:ascii="Times New Roman" w:hAnsi="Times New Roman" w:cs="Times New Roman"/>
          <w:sz w:val="24"/>
          <w:szCs w:val="24"/>
        </w:rPr>
      </w:pPr>
      <w:r>
        <w:rPr>
          <w:rFonts w:ascii="Times New Roman" w:hAnsi="Times New Roman" w:cs="Times New Roman"/>
          <w:sz w:val="24"/>
          <w:szCs w:val="24"/>
        </w:rPr>
        <w:t xml:space="preserve">Классные руководители  проводили </w:t>
      </w:r>
      <w:r w:rsidRPr="005C6988">
        <w:rPr>
          <w:rFonts w:ascii="Times New Roman" w:hAnsi="Times New Roman" w:cs="Times New Roman"/>
          <w:sz w:val="24"/>
          <w:szCs w:val="24"/>
        </w:rPr>
        <w:t xml:space="preserve">классные часы по плану. </w:t>
      </w:r>
    </w:p>
    <w:p w:rsidR="00FB45D4" w:rsidRPr="005C6988" w:rsidRDefault="00FB45D4" w:rsidP="00FB45D4">
      <w:pPr>
        <w:ind w:left="720"/>
        <w:rPr>
          <w:rFonts w:ascii="Times New Roman" w:hAnsi="Times New Roman" w:cs="Times New Roman"/>
          <w:sz w:val="24"/>
          <w:szCs w:val="24"/>
        </w:rPr>
      </w:pPr>
      <w:r>
        <w:rPr>
          <w:rFonts w:ascii="Times New Roman" w:hAnsi="Times New Roman" w:cs="Times New Roman"/>
          <w:sz w:val="24"/>
          <w:szCs w:val="24"/>
        </w:rPr>
        <w:t>Для учащихся, которые не имели</w:t>
      </w:r>
      <w:r w:rsidRPr="005C6988">
        <w:rPr>
          <w:rFonts w:ascii="Times New Roman" w:hAnsi="Times New Roman" w:cs="Times New Roman"/>
          <w:sz w:val="24"/>
          <w:szCs w:val="24"/>
        </w:rPr>
        <w:t xml:space="preserve"> доступ к Интернету (нет компьютера с выходом в Интернет, см</w:t>
      </w:r>
      <w:r>
        <w:rPr>
          <w:rFonts w:ascii="Times New Roman" w:hAnsi="Times New Roman" w:cs="Times New Roman"/>
          <w:sz w:val="24"/>
          <w:szCs w:val="24"/>
        </w:rPr>
        <w:t>артфона) были</w:t>
      </w:r>
      <w:r w:rsidRPr="005C6988">
        <w:rPr>
          <w:rFonts w:ascii="Times New Roman" w:hAnsi="Times New Roman" w:cs="Times New Roman"/>
          <w:sz w:val="24"/>
          <w:szCs w:val="24"/>
        </w:rPr>
        <w:t xml:space="preserve"> организованы:</w:t>
      </w:r>
    </w:p>
    <w:p w:rsidR="00FB45D4" w:rsidRDefault="00FB45D4" w:rsidP="00FB45D4">
      <w:pPr>
        <w:ind w:left="720"/>
        <w:rPr>
          <w:rFonts w:ascii="Times New Roman" w:hAnsi="Times New Roman" w:cs="Times New Roman"/>
          <w:sz w:val="24"/>
          <w:szCs w:val="24"/>
        </w:rPr>
      </w:pPr>
      <w:r>
        <w:rPr>
          <w:rFonts w:ascii="Times New Roman" w:hAnsi="Times New Roman" w:cs="Times New Roman"/>
          <w:sz w:val="24"/>
          <w:szCs w:val="24"/>
        </w:rPr>
        <w:t>- бумажные кейсы</w:t>
      </w:r>
    </w:p>
    <w:p w:rsidR="00FB45D4" w:rsidRPr="00FB45D4" w:rsidRDefault="00FB45D4" w:rsidP="00FB45D4">
      <w:pPr>
        <w:ind w:left="720"/>
        <w:rPr>
          <w:rFonts w:ascii="Times New Roman" w:hAnsi="Times New Roman" w:cs="Times New Roman"/>
          <w:sz w:val="24"/>
          <w:szCs w:val="24"/>
        </w:rPr>
      </w:pPr>
      <w:r w:rsidRPr="005C6988">
        <w:rPr>
          <w:rFonts w:ascii="Times New Roman" w:hAnsi="Times New Roman" w:cs="Times New Roman"/>
          <w:sz w:val="24"/>
          <w:szCs w:val="24"/>
        </w:rPr>
        <w:t>- индивидуальные консультации</w:t>
      </w:r>
      <w:r>
        <w:rPr>
          <w:rFonts w:ascii="Times New Roman" w:hAnsi="Times New Roman" w:cs="Times New Roman"/>
          <w:sz w:val="24"/>
          <w:szCs w:val="24"/>
        </w:rPr>
        <w:t xml:space="preserve"> по телефону.</w:t>
      </w:r>
    </w:p>
    <w:p w:rsidR="002C1B89" w:rsidRDefault="002C1B89" w:rsidP="00CD5339">
      <w:pPr>
        <w:widowControl w:val="0"/>
        <w:suppressAutoHyphens/>
        <w:spacing w:after="0" w:line="240" w:lineRule="auto"/>
        <w:rPr>
          <w:rFonts w:ascii="Times New Roman" w:eastAsia="Droid Sans Fallback" w:hAnsi="Times New Roman" w:cs="Lohit Hindi"/>
          <w:kern w:val="1"/>
          <w:sz w:val="24"/>
          <w:szCs w:val="24"/>
          <w:lang w:eastAsia="hi-IN" w:bidi="hi-IN"/>
        </w:rPr>
      </w:pPr>
    </w:p>
    <w:p w:rsidR="00B21AAC" w:rsidRPr="00B21AAC" w:rsidRDefault="00B21AAC" w:rsidP="00B21AAC">
      <w:pPr>
        <w:widowControl w:val="0"/>
        <w:suppressAutoHyphens/>
        <w:spacing w:after="0" w:line="240" w:lineRule="auto"/>
        <w:jc w:val="center"/>
        <w:rPr>
          <w:rFonts w:ascii="Times New Roman" w:eastAsia="Droid Sans Fallback" w:hAnsi="Times New Roman" w:cs="Lohit Hindi"/>
          <w:b/>
          <w:kern w:val="1"/>
          <w:sz w:val="24"/>
          <w:szCs w:val="24"/>
          <w:lang w:eastAsia="hi-IN" w:bidi="hi-IN"/>
        </w:rPr>
      </w:pPr>
      <w:r w:rsidRPr="00B21AAC">
        <w:rPr>
          <w:rFonts w:ascii="Times New Roman" w:eastAsia="Droid Sans Fallback" w:hAnsi="Times New Roman" w:cs="Lohit Hindi"/>
          <w:kern w:val="1"/>
          <w:sz w:val="24"/>
          <w:szCs w:val="24"/>
          <w:lang w:eastAsia="hi-IN" w:bidi="hi-IN"/>
        </w:rPr>
        <w:t xml:space="preserve"> </w:t>
      </w:r>
      <w:r w:rsidRPr="00B21AAC">
        <w:rPr>
          <w:rFonts w:ascii="Times New Roman" w:eastAsia="Droid Sans Fallback" w:hAnsi="Times New Roman" w:cs="Lohit Hindi"/>
          <w:b/>
          <w:kern w:val="1"/>
          <w:sz w:val="24"/>
          <w:szCs w:val="24"/>
          <w:lang w:eastAsia="hi-IN" w:bidi="hi-IN"/>
        </w:rPr>
        <w:t>Годовой календарный учебный график    муниципального бюджетного образовательного учреждения</w:t>
      </w:r>
    </w:p>
    <w:p w:rsidR="00B21AAC" w:rsidRPr="00B21AAC" w:rsidRDefault="00B21AAC" w:rsidP="00B21AAC">
      <w:pPr>
        <w:widowControl w:val="0"/>
        <w:shd w:val="clear" w:color="auto" w:fill="FFFFFF"/>
        <w:suppressAutoHyphens/>
        <w:spacing w:after="0" w:line="317" w:lineRule="exact"/>
        <w:jc w:val="center"/>
        <w:rPr>
          <w:rFonts w:ascii="Times New Roman" w:eastAsia="Droid Sans Fallback" w:hAnsi="Times New Roman" w:cs="Lohit Hindi"/>
          <w:b/>
          <w:kern w:val="1"/>
          <w:sz w:val="24"/>
          <w:szCs w:val="24"/>
          <w:lang w:eastAsia="hi-IN" w:bidi="hi-IN"/>
        </w:rPr>
      </w:pPr>
      <w:r w:rsidRPr="00B21AAC">
        <w:rPr>
          <w:rFonts w:ascii="Times New Roman" w:eastAsia="Droid Sans Fallback" w:hAnsi="Times New Roman" w:cs="Lohit Hindi"/>
          <w:b/>
          <w:kern w:val="1"/>
          <w:sz w:val="24"/>
          <w:szCs w:val="24"/>
          <w:lang w:eastAsia="hi-IN" w:bidi="hi-IN"/>
        </w:rPr>
        <w:t>«Средняя общеобразовательная школа № 10»   на 2019-2020 учебный год</w:t>
      </w:r>
    </w:p>
    <w:p w:rsidR="00B21AAC" w:rsidRPr="00B21AAC" w:rsidRDefault="00B21AAC" w:rsidP="00B21AAC">
      <w:pPr>
        <w:widowControl w:val="0"/>
        <w:suppressAutoHyphens/>
        <w:spacing w:after="0" w:line="240" w:lineRule="auto"/>
        <w:rPr>
          <w:rFonts w:ascii="Times New Roman" w:eastAsia="Droid Sans Fallback" w:hAnsi="Times New Roman" w:cs="Lohit Hindi"/>
          <w:kern w:val="1"/>
          <w:sz w:val="24"/>
          <w:szCs w:val="24"/>
          <w:lang w:eastAsia="hi-IN" w:bidi="hi-IN"/>
        </w:rPr>
      </w:pPr>
    </w:p>
    <w:tbl>
      <w:tblPr>
        <w:tblW w:w="10140" w:type="dxa"/>
        <w:tblInd w:w="40" w:type="dxa"/>
        <w:tblLayout w:type="fixed"/>
        <w:tblCellMar>
          <w:left w:w="40" w:type="dxa"/>
          <w:right w:w="40" w:type="dxa"/>
        </w:tblCellMar>
        <w:tblLook w:val="0000" w:firstRow="0" w:lastRow="0" w:firstColumn="0" w:lastColumn="0" w:noHBand="0" w:noVBand="0"/>
      </w:tblPr>
      <w:tblGrid>
        <w:gridCol w:w="2520"/>
        <w:gridCol w:w="1260"/>
        <w:gridCol w:w="1620"/>
        <w:gridCol w:w="1440"/>
        <w:gridCol w:w="1800"/>
        <w:gridCol w:w="1500"/>
      </w:tblGrid>
      <w:tr w:rsidR="00B21AAC" w:rsidRPr="00B21AAC" w:rsidTr="00A530CF">
        <w:trPr>
          <w:trHeight w:hRule="exact" w:val="951"/>
        </w:trPr>
        <w:tc>
          <w:tcPr>
            <w:tcW w:w="252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326" w:lineRule="exact"/>
              <w:ind w:right="187"/>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Этапы образовательного процесса</w:t>
            </w:r>
          </w:p>
        </w:tc>
        <w:tc>
          <w:tcPr>
            <w:tcW w:w="126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1 классы</w:t>
            </w:r>
          </w:p>
        </w:tc>
        <w:tc>
          <w:tcPr>
            <w:tcW w:w="162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2-8 классы</w:t>
            </w:r>
          </w:p>
        </w:tc>
        <w:tc>
          <w:tcPr>
            <w:tcW w:w="144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9 классы</w:t>
            </w:r>
          </w:p>
        </w:tc>
        <w:tc>
          <w:tcPr>
            <w:tcW w:w="180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10 классы</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11 классы</w:t>
            </w:r>
          </w:p>
        </w:tc>
      </w:tr>
      <w:tr w:rsidR="00B21AAC" w:rsidRPr="00B21AAC" w:rsidTr="00A530CF">
        <w:trPr>
          <w:trHeight w:hRule="exact" w:val="1078"/>
        </w:trPr>
        <w:tc>
          <w:tcPr>
            <w:tcW w:w="252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326" w:lineRule="exact"/>
              <w:ind w:right="-40"/>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Продолжительность учебного года</w:t>
            </w:r>
          </w:p>
        </w:tc>
        <w:tc>
          <w:tcPr>
            <w:tcW w:w="126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33 недели</w:t>
            </w:r>
          </w:p>
        </w:tc>
        <w:tc>
          <w:tcPr>
            <w:tcW w:w="162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34 недели</w:t>
            </w:r>
          </w:p>
        </w:tc>
        <w:tc>
          <w:tcPr>
            <w:tcW w:w="144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p>
        </w:tc>
        <w:tc>
          <w:tcPr>
            <w:tcW w:w="180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p>
        </w:tc>
      </w:tr>
      <w:tr w:rsidR="00B21AAC" w:rsidRPr="00B21AAC" w:rsidTr="00A530CF">
        <w:trPr>
          <w:trHeight w:hRule="exact" w:val="648"/>
        </w:trPr>
        <w:tc>
          <w:tcPr>
            <w:tcW w:w="252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Начало учебного года</w:t>
            </w:r>
          </w:p>
        </w:tc>
        <w:tc>
          <w:tcPr>
            <w:tcW w:w="7620" w:type="dxa"/>
            <w:gridSpan w:val="5"/>
            <w:tcBorders>
              <w:top w:val="single" w:sz="4" w:space="0" w:color="000000"/>
              <w:left w:val="single" w:sz="4" w:space="0" w:color="000000"/>
              <w:bottom w:val="single" w:sz="4" w:space="0" w:color="000000"/>
              <w:right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01 сентября 2019года</w:t>
            </w:r>
          </w:p>
        </w:tc>
      </w:tr>
      <w:tr w:rsidR="00B21AAC" w:rsidRPr="00B21AAC" w:rsidTr="00A530CF">
        <w:trPr>
          <w:trHeight w:hRule="exact" w:val="653"/>
        </w:trPr>
        <w:tc>
          <w:tcPr>
            <w:tcW w:w="252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322" w:lineRule="exact"/>
              <w:ind w:right="878"/>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lastRenderedPageBreak/>
              <w:t>Продолжительность учебной недели</w:t>
            </w:r>
          </w:p>
        </w:tc>
        <w:tc>
          <w:tcPr>
            <w:tcW w:w="126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5</w:t>
            </w:r>
          </w:p>
        </w:tc>
        <w:tc>
          <w:tcPr>
            <w:tcW w:w="162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5</w:t>
            </w:r>
          </w:p>
        </w:tc>
        <w:tc>
          <w:tcPr>
            <w:tcW w:w="144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p>
        </w:tc>
        <w:tc>
          <w:tcPr>
            <w:tcW w:w="180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p>
        </w:tc>
      </w:tr>
      <w:tr w:rsidR="00A530CF" w:rsidRPr="00B21AAC" w:rsidTr="00A530CF">
        <w:trPr>
          <w:trHeight w:hRule="exact" w:val="1473"/>
        </w:trPr>
        <w:tc>
          <w:tcPr>
            <w:tcW w:w="2520" w:type="dxa"/>
            <w:tcBorders>
              <w:top w:val="single" w:sz="4" w:space="0" w:color="000000"/>
              <w:left w:val="single" w:sz="4" w:space="0" w:color="000000"/>
              <w:bottom w:val="single" w:sz="4" w:space="0" w:color="000000"/>
            </w:tcBorders>
            <w:shd w:val="clear" w:color="auto" w:fill="FFFFFF"/>
          </w:tcPr>
          <w:p w:rsidR="00A530CF" w:rsidRPr="00B21AAC" w:rsidRDefault="00A530CF" w:rsidP="00A530CF">
            <w:pPr>
              <w:widowControl w:val="0"/>
              <w:shd w:val="clear" w:color="auto" w:fill="FFFFFF"/>
              <w:suppressAutoHyphens/>
              <w:snapToGrid w:val="0"/>
              <w:spacing w:after="0" w:line="322" w:lineRule="exact"/>
              <w:ind w:right="154"/>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Государственная итоговая аттестация</w:t>
            </w:r>
          </w:p>
        </w:tc>
        <w:tc>
          <w:tcPr>
            <w:tcW w:w="1260" w:type="dxa"/>
            <w:tcBorders>
              <w:top w:val="single" w:sz="4" w:space="0" w:color="000000"/>
              <w:left w:val="single" w:sz="4" w:space="0" w:color="000000"/>
              <w:bottom w:val="single" w:sz="4" w:space="0" w:color="000000"/>
            </w:tcBorders>
            <w:shd w:val="clear" w:color="auto" w:fill="FFFFFF"/>
          </w:tcPr>
          <w:p w:rsidR="00A530CF" w:rsidRPr="00B21AAC" w:rsidRDefault="00A530CF" w:rsidP="00A530CF">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Нет</w:t>
            </w:r>
          </w:p>
        </w:tc>
        <w:tc>
          <w:tcPr>
            <w:tcW w:w="1620" w:type="dxa"/>
            <w:tcBorders>
              <w:top w:val="single" w:sz="4" w:space="0" w:color="000000"/>
              <w:left w:val="single" w:sz="4" w:space="0" w:color="000000"/>
              <w:bottom w:val="single" w:sz="4" w:space="0" w:color="000000"/>
            </w:tcBorders>
            <w:shd w:val="clear" w:color="auto" w:fill="FFFFFF"/>
          </w:tcPr>
          <w:p w:rsidR="00A530CF" w:rsidRPr="00B21AAC" w:rsidRDefault="00A530CF" w:rsidP="00A530CF">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Нет</w:t>
            </w:r>
          </w:p>
        </w:tc>
        <w:tc>
          <w:tcPr>
            <w:tcW w:w="1440" w:type="dxa"/>
            <w:tcBorders>
              <w:top w:val="single" w:sz="4" w:space="0" w:color="000000"/>
              <w:left w:val="single" w:sz="4" w:space="0" w:color="000000"/>
              <w:bottom w:val="single" w:sz="4" w:space="0" w:color="000000"/>
            </w:tcBorders>
            <w:shd w:val="clear" w:color="auto" w:fill="FFFFFF"/>
          </w:tcPr>
          <w:p w:rsidR="00A530CF" w:rsidRPr="00B21AAC" w:rsidRDefault="00A530CF" w:rsidP="00A530CF">
            <w:pPr>
              <w:widowControl w:val="0"/>
              <w:shd w:val="clear" w:color="auto" w:fill="FFFFFF"/>
              <w:suppressAutoHyphens/>
              <w:snapToGrid w:val="0"/>
              <w:spacing w:after="0" w:line="326" w:lineRule="exact"/>
              <w:ind w:right="14"/>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 xml:space="preserve">В форме промежуточной аттестации </w:t>
            </w:r>
          </w:p>
        </w:tc>
        <w:tc>
          <w:tcPr>
            <w:tcW w:w="1800" w:type="dxa"/>
            <w:tcBorders>
              <w:top w:val="single" w:sz="4" w:space="0" w:color="000000"/>
              <w:left w:val="single" w:sz="4" w:space="0" w:color="000000"/>
              <w:bottom w:val="single" w:sz="4" w:space="0" w:color="000000"/>
            </w:tcBorders>
            <w:shd w:val="clear" w:color="auto" w:fill="FFFFFF"/>
          </w:tcPr>
          <w:p w:rsidR="00A530CF" w:rsidRDefault="00A530CF" w:rsidP="00A530CF">
            <w:r w:rsidRPr="0063063A">
              <w:rPr>
                <w:rFonts w:ascii="Times New Roman" w:eastAsia="Droid Sans Fallback" w:hAnsi="Times New Roman" w:cs="Lohit Hindi"/>
                <w:kern w:val="1"/>
                <w:sz w:val="24"/>
                <w:szCs w:val="24"/>
                <w:lang w:eastAsia="hi-IN" w:bidi="hi-IN"/>
              </w:rPr>
              <w:t xml:space="preserve">В форме промежуточной аттестации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rsidR="00A530CF" w:rsidRDefault="00A530CF" w:rsidP="00A530CF">
            <w:r w:rsidRPr="0063063A">
              <w:rPr>
                <w:rFonts w:ascii="Times New Roman" w:eastAsia="Droid Sans Fallback" w:hAnsi="Times New Roman" w:cs="Lohit Hindi"/>
                <w:kern w:val="1"/>
                <w:sz w:val="24"/>
                <w:szCs w:val="24"/>
                <w:lang w:eastAsia="hi-IN" w:bidi="hi-IN"/>
              </w:rPr>
              <w:t xml:space="preserve">В форме промежуточной аттестации </w:t>
            </w:r>
          </w:p>
        </w:tc>
      </w:tr>
      <w:tr w:rsidR="00B21AAC" w:rsidRPr="00B21AAC" w:rsidTr="00A530CF">
        <w:trPr>
          <w:trHeight w:hRule="exact" w:val="1306"/>
        </w:trPr>
        <w:tc>
          <w:tcPr>
            <w:tcW w:w="252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331" w:lineRule="exact"/>
              <w:ind w:right="235"/>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Летняя производственная практика</w:t>
            </w:r>
          </w:p>
        </w:tc>
        <w:tc>
          <w:tcPr>
            <w:tcW w:w="126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Нет</w:t>
            </w:r>
          </w:p>
        </w:tc>
        <w:tc>
          <w:tcPr>
            <w:tcW w:w="162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pacing w:after="0" w:line="322" w:lineRule="exact"/>
              <w:jc w:val="center"/>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Нет</w:t>
            </w:r>
          </w:p>
        </w:tc>
        <w:tc>
          <w:tcPr>
            <w:tcW w:w="1440" w:type="dxa"/>
            <w:tcBorders>
              <w:top w:val="single" w:sz="4" w:space="0" w:color="000000"/>
              <w:left w:val="single" w:sz="4" w:space="0" w:color="000000"/>
              <w:bottom w:val="single" w:sz="4" w:space="0" w:color="000000"/>
            </w:tcBorders>
            <w:shd w:val="clear" w:color="auto" w:fill="FFFFFF"/>
          </w:tcPr>
          <w:p w:rsidR="00B21AAC" w:rsidRPr="00B21AAC" w:rsidRDefault="00A530CF" w:rsidP="00B21AAC">
            <w:pPr>
              <w:widowControl w:val="0"/>
              <w:shd w:val="clear" w:color="auto" w:fill="FFFFFF"/>
              <w:suppressAutoHyphens/>
              <w:snapToGrid w:val="0"/>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 xml:space="preserve">Нет </w:t>
            </w:r>
          </w:p>
        </w:tc>
        <w:tc>
          <w:tcPr>
            <w:tcW w:w="1800" w:type="dxa"/>
            <w:tcBorders>
              <w:top w:val="single" w:sz="4" w:space="0" w:color="000000"/>
              <w:left w:val="single" w:sz="4" w:space="0" w:color="000000"/>
              <w:bottom w:val="single" w:sz="4" w:space="0" w:color="000000"/>
            </w:tcBorders>
            <w:shd w:val="clear" w:color="auto" w:fill="FFFFFF"/>
          </w:tcPr>
          <w:p w:rsidR="00B21AAC" w:rsidRPr="00B21AAC" w:rsidRDefault="00A530CF" w:rsidP="00B21AAC">
            <w:pPr>
              <w:widowControl w:val="0"/>
              <w:shd w:val="clear" w:color="auto" w:fill="FFFFFF"/>
              <w:suppressAutoHyphens/>
              <w:snapToGrid w:val="0"/>
              <w:spacing w:after="0" w:line="326" w:lineRule="exact"/>
              <w:ind w:right="48"/>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 xml:space="preserve">Нет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rsidR="00B21AAC" w:rsidRPr="00B21AAC" w:rsidRDefault="00A530CF" w:rsidP="00B21AAC">
            <w:pPr>
              <w:widowControl w:val="0"/>
              <w:shd w:val="clear" w:color="auto" w:fill="FFFFFF"/>
              <w:suppressAutoHyphens/>
              <w:snapToGrid w:val="0"/>
              <w:spacing w:after="0" w:line="240" w:lineRule="auto"/>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 xml:space="preserve">Нет </w:t>
            </w:r>
          </w:p>
        </w:tc>
      </w:tr>
      <w:tr w:rsidR="00B21AAC" w:rsidRPr="00B21AAC" w:rsidTr="00A530CF">
        <w:trPr>
          <w:trHeight w:hRule="exact" w:val="869"/>
        </w:trPr>
        <w:tc>
          <w:tcPr>
            <w:tcW w:w="252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240" w:lineRule="auto"/>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Окончание учебного года</w:t>
            </w:r>
          </w:p>
        </w:tc>
        <w:tc>
          <w:tcPr>
            <w:tcW w:w="126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22 мая 2020 г.</w:t>
            </w:r>
          </w:p>
        </w:tc>
        <w:tc>
          <w:tcPr>
            <w:tcW w:w="162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29 мая 2020г</w:t>
            </w:r>
          </w:p>
        </w:tc>
        <w:tc>
          <w:tcPr>
            <w:tcW w:w="1440" w:type="dxa"/>
            <w:tcBorders>
              <w:top w:val="single" w:sz="4" w:space="0" w:color="000000"/>
              <w:left w:val="single" w:sz="4" w:space="0" w:color="000000"/>
              <w:bottom w:val="single" w:sz="4" w:space="0" w:color="000000"/>
            </w:tcBorders>
            <w:shd w:val="clear" w:color="auto" w:fill="FFFFFF"/>
          </w:tcPr>
          <w:p w:rsidR="00B21AAC" w:rsidRPr="00B21AAC" w:rsidRDefault="00A530CF"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29 мая 2020</w:t>
            </w:r>
          </w:p>
        </w:tc>
        <w:tc>
          <w:tcPr>
            <w:tcW w:w="1800" w:type="dxa"/>
            <w:tcBorders>
              <w:top w:val="single" w:sz="4" w:space="0" w:color="000000"/>
              <w:left w:val="single" w:sz="4" w:space="0" w:color="000000"/>
              <w:bottom w:val="single" w:sz="4" w:space="0" w:color="000000"/>
            </w:tcBorders>
            <w:shd w:val="clear" w:color="auto" w:fill="FFFFFF"/>
          </w:tcPr>
          <w:p w:rsidR="00B21AAC" w:rsidRPr="00B21AAC" w:rsidRDefault="00A530CF" w:rsidP="00B21AAC">
            <w:pPr>
              <w:widowControl w:val="0"/>
              <w:shd w:val="clear" w:color="auto" w:fill="FFFFFF"/>
              <w:suppressAutoHyphens/>
              <w:snapToGrid w:val="0"/>
              <w:spacing w:after="0" w:line="240" w:lineRule="auto"/>
              <w:jc w:val="center"/>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29 мая 2020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rsidR="00B21AAC" w:rsidRPr="00B21AAC" w:rsidRDefault="00A530CF" w:rsidP="00B21AAC">
            <w:pPr>
              <w:widowControl w:val="0"/>
              <w:shd w:val="clear" w:color="auto" w:fill="FFFFFF"/>
              <w:suppressAutoHyphens/>
              <w:snapToGrid w:val="0"/>
              <w:spacing w:after="0" w:line="322" w:lineRule="exact"/>
              <w:ind w:right="230"/>
              <w:jc w:val="center"/>
              <w:rPr>
                <w:rFonts w:ascii="Times New Roman" w:eastAsia="Droid Sans Fallback" w:hAnsi="Times New Roman" w:cs="Lohit Hindi"/>
                <w:kern w:val="1"/>
                <w:sz w:val="24"/>
                <w:szCs w:val="24"/>
                <w:lang w:eastAsia="hi-IN" w:bidi="hi-IN"/>
              </w:rPr>
            </w:pPr>
            <w:r>
              <w:rPr>
                <w:rFonts w:ascii="Times New Roman" w:eastAsia="Droid Sans Fallback" w:hAnsi="Times New Roman" w:cs="Lohit Hindi"/>
                <w:kern w:val="1"/>
                <w:sz w:val="24"/>
                <w:szCs w:val="24"/>
                <w:lang w:eastAsia="hi-IN" w:bidi="hi-IN"/>
              </w:rPr>
              <w:t>29 мая 2020</w:t>
            </w:r>
          </w:p>
        </w:tc>
      </w:tr>
      <w:tr w:rsidR="00B21AAC" w:rsidRPr="00B21AAC" w:rsidTr="00A530CF">
        <w:trPr>
          <w:trHeight w:hRule="exact" w:val="1939"/>
        </w:trPr>
        <w:tc>
          <w:tcPr>
            <w:tcW w:w="2520" w:type="dxa"/>
            <w:tcBorders>
              <w:top w:val="single" w:sz="4" w:space="0" w:color="000000"/>
              <w:left w:val="single" w:sz="4" w:space="0" w:color="000000"/>
              <w:bottom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317" w:lineRule="exact"/>
              <w:rPr>
                <w:rFonts w:ascii="Times New Roman" w:eastAsia="Droid Sans Fallback" w:hAnsi="Times New Roman" w:cs="Lohit Hindi"/>
                <w:b/>
                <w:bCs/>
                <w:kern w:val="1"/>
                <w:sz w:val="24"/>
                <w:szCs w:val="24"/>
                <w:lang w:eastAsia="hi-IN" w:bidi="hi-IN"/>
              </w:rPr>
            </w:pPr>
            <w:r w:rsidRPr="00B21AAC">
              <w:rPr>
                <w:rFonts w:ascii="Times New Roman" w:eastAsia="Droid Sans Fallback" w:hAnsi="Times New Roman" w:cs="Lohit Hindi"/>
                <w:b/>
                <w:bCs/>
                <w:kern w:val="1"/>
                <w:sz w:val="24"/>
                <w:szCs w:val="24"/>
                <w:lang w:eastAsia="hi-IN" w:bidi="hi-IN"/>
              </w:rPr>
              <w:t>Каникулы:</w:t>
            </w:r>
          </w:p>
          <w:p w:rsidR="00B21AAC" w:rsidRPr="00B21AAC" w:rsidRDefault="00B21AAC" w:rsidP="00B21AAC">
            <w:pPr>
              <w:widowControl w:val="0"/>
              <w:shd w:val="clear" w:color="auto" w:fill="FFFFFF"/>
              <w:suppressAutoHyphens/>
              <w:spacing w:after="0" w:line="317" w:lineRule="exact"/>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Осенние</w:t>
            </w:r>
          </w:p>
          <w:p w:rsidR="00B21AAC" w:rsidRPr="00B21AAC" w:rsidRDefault="00B21AAC" w:rsidP="00B21AAC">
            <w:pPr>
              <w:widowControl w:val="0"/>
              <w:shd w:val="clear" w:color="auto" w:fill="FFFFFF"/>
              <w:suppressAutoHyphens/>
              <w:spacing w:after="0" w:line="317" w:lineRule="exact"/>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Зимние</w:t>
            </w:r>
          </w:p>
          <w:p w:rsidR="00B21AAC" w:rsidRPr="00B21AAC" w:rsidRDefault="00B21AAC" w:rsidP="00B21AAC">
            <w:pPr>
              <w:widowControl w:val="0"/>
              <w:shd w:val="clear" w:color="auto" w:fill="FFFFFF"/>
              <w:suppressAutoHyphens/>
              <w:spacing w:after="0" w:line="317" w:lineRule="exact"/>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Дополнительные зимние</w:t>
            </w:r>
          </w:p>
          <w:p w:rsidR="00B21AAC" w:rsidRPr="00B21AAC" w:rsidRDefault="00B21AAC" w:rsidP="00B21AAC">
            <w:pPr>
              <w:widowControl w:val="0"/>
              <w:shd w:val="clear" w:color="auto" w:fill="FFFFFF"/>
              <w:suppressAutoHyphens/>
              <w:spacing w:after="0" w:line="317" w:lineRule="exact"/>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(для 1-х классов)</w:t>
            </w:r>
          </w:p>
          <w:p w:rsidR="00B21AAC" w:rsidRPr="00B21AAC" w:rsidRDefault="00B21AAC" w:rsidP="00B21AAC">
            <w:pPr>
              <w:widowControl w:val="0"/>
              <w:shd w:val="clear" w:color="auto" w:fill="FFFFFF"/>
              <w:suppressAutoHyphens/>
              <w:spacing w:after="0" w:line="317" w:lineRule="exact"/>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весенние</w:t>
            </w:r>
          </w:p>
        </w:tc>
        <w:tc>
          <w:tcPr>
            <w:tcW w:w="7620" w:type="dxa"/>
            <w:gridSpan w:val="5"/>
            <w:tcBorders>
              <w:top w:val="single" w:sz="4" w:space="0" w:color="000000"/>
              <w:left w:val="single" w:sz="4" w:space="0" w:color="000000"/>
              <w:bottom w:val="single" w:sz="4" w:space="0" w:color="000000"/>
              <w:right w:val="single" w:sz="4" w:space="0" w:color="000000"/>
            </w:tcBorders>
            <w:shd w:val="clear" w:color="auto" w:fill="FFFFFF"/>
          </w:tcPr>
          <w:p w:rsidR="00B21AAC" w:rsidRPr="00B21AAC" w:rsidRDefault="00B21AAC" w:rsidP="00B21AAC">
            <w:pPr>
              <w:widowControl w:val="0"/>
              <w:shd w:val="clear" w:color="auto" w:fill="FFFFFF"/>
              <w:suppressAutoHyphens/>
              <w:snapToGrid w:val="0"/>
              <w:spacing w:after="0" w:line="322" w:lineRule="exact"/>
              <w:rPr>
                <w:rFonts w:ascii="Times New Roman" w:eastAsia="Droid Sans Fallback" w:hAnsi="Times New Roman" w:cs="Lohit Hindi"/>
                <w:kern w:val="1"/>
                <w:sz w:val="24"/>
                <w:szCs w:val="24"/>
                <w:lang w:eastAsia="hi-IN" w:bidi="hi-IN"/>
              </w:rPr>
            </w:pPr>
          </w:p>
          <w:p w:rsidR="00B21AAC" w:rsidRPr="00B21AAC" w:rsidRDefault="00B21AAC" w:rsidP="00B21AAC">
            <w:pPr>
              <w:widowControl w:val="0"/>
              <w:shd w:val="clear" w:color="auto" w:fill="FFFFFF"/>
              <w:suppressAutoHyphens/>
              <w:spacing w:after="0" w:line="240" w:lineRule="auto"/>
              <w:rPr>
                <w:rFonts w:ascii="Times New Roman" w:eastAsia="Droid Sans Fallback" w:hAnsi="Times New Roman" w:cs="Lohit Hindi"/>
                <w:kern w:val="1"/>
                <w:sz w:val="24"/>
                <w:szCs w:val="24"/>
                <w:lang w:eastAsia="hi-IN" w:bidi="hi-IN"/>
              </w:rPr>
            </w:pPr>
          </w:p>
          <w:p w:rsidR="00B21AAC" w:rsidRPr="00B21AAC" w:rsidRDefault="00B21AAC" w:rsidP="00B21AAC">
            <w:pPr>
              <w:widowControl w:val="0"/>
              <w:shd w:val="clear" w:color="auto" w:fill="FFFFFF"/>
              <w:suppressAutoHyphens/>
              <w:spacing w:after="0" w:line="240" w:lineRule="auto"/>
              <w:rPr>
                <w:rFonts w:ascii="Times New Roman" w:eastAsia="Droid Sans Fallback" w:hAnsi="Times New Roman" w:cs="Lohit Hindi"/>
                <w:kern w:val="1"/>
                <w:sz w:val="24"/>
                <w:szCs w:val="24"/>
                <w:lang w:eastAsia="hi-IN" w:bidi="hi-IN"/>
              </w:rPr>
            </w:pPr>
          </w:p>
          <w:p w:rsidR="00B21AAC" w:rsidRPr="00B21AAC" w:rsidRDefault="00B21AAC" w:rsidP="00B21AAC">
            <w:pPr>
              <w:widowControl w:val="0"/>
              <w:shd w:val="clear" w:color="auto" w:fill="FFFFFF"/>
              <w:suppressAutoHyphens/>
              <w:spacing w:after="0" w:line="240" w:lineRule="auto"/>
              <w:rPr>
                <w:rFonts w:ascii="Times New Roman" w:eastAsia="Droid Sans Fallback" w:hAnsi="Times New Roman" w:cs="Lohit Hindi"/>
                <w:kern w:val="1"/>
                <w:sz w:val="24"/>
                <w:szCs w:val="24"/>
                <w:lang w:eastAsia="hi-IN" w:bidi="hi-IN"/>
              </w:rPr>
            </w:pPr>
          </w:p>
          <w:p w:rsidR="00B21AAC" w:rsidRPr="00B21AAC" w:rsidRDefault="00B21AAC" w:rsidP="00B21AAC">
            <w:pPr>
              <w:widowControl w:val="0"/>
              <w:shd w:val="clear" w:color="auto" w:fill="FFFFFF"/>
              <w:suppressAutoHyphens/>
              <w:spacing w:after="0" w:line="240" w:lineRule="auto"/>
              <w:rPr>
                <w:rFonts w:ascii="Times New Roman" w:eastAsia="Droid Sans Fallback" w:hAnsi="Times New Roman" w:cs="Lohit Hindi"/>
                <w:kern w:val="1"/>
                <w:sz w:val="24"/>
                <w:szCs w:val="24"/>
                <w:lang w:eastAsia="hi-IN" w:bidi="hi-IN"/>
              </w:rPr>
            </w:pPr>
          </w:p>
          <w:p w:rsidR="00B21AAC" w:rsidRPr="00B21AAC" w:rsidRDefault="00B21AAC" w:rsidP="00B21AAC">
            <w:pPr>
              <w:widowControl w:val="0"/>
              <w:shd w:val="clear" w:color="auto" w:fill="FFFFFF"/>
              <w:suppressAutoHyphens/>
              <w:spacing w:after="0" w:line="240" w:lineRule="auto"/>
              <w:rPr>
                <w:rFonts w:ascii="Times New Roman" w:eastAsia="Droid Sans Fallback" w:hAnsi="Times New Roman" w:cs="Lohit Hindi"/>
                <w:kern w:val="1"/>
                <w:sz w:val="24"/>
                <w:szCs w:val="24"/>
                <w:lang w:eastAsia="hi-IN" w:bidi="hi-IN"/>
              </w:rPr>
            </w:pPr>
            <w:r w:rsidRPr="00B21AAC">
              <w:rPr>
                <w:rFonts w:ascii="Times New Roman" w:eastAsia="Droid Sans Fallback" w:hAnsi="Times New Roman" w:cs="Lohit Hindi"/>
                <w:kern w:val="1"/>
                <w:sz w:val="24"/>
                <w:szCs w:val="24"/>
                <w:lang w:eastAsia="hi-IN" w:bidi="hi-IN"/>
              </w:rPr>
              <w:t>7 дней, с 18 февраля по 22 февраля 2020 года</w:t>
            </w:r>
          </w:p>
        </w:tc>
      </w:tr>
    </w:tbl>
    <w:p w:rsidR="00B21AAC" w:rsidRDefault="00B21AAC" w:rsidP="00B21AAC">
      <w:pPr>
        <w:spacing w:line="282" w:lineRule="exact"/>
        <w:rPr>
          <w:rFonts w:ascii="Times New Roman" w:eastAsia="Times New Roman" w:hAnsi="Times New Roman" w:cs="Times New Roman"/>
          <w:b/>
          <w:bCs/>
          <w:color w:val="00000A"/>
          <w:sz w:val="24"/>
          <w:szCs w:val="24"/>
          <w:u w:val="single"/>
        </w:rPr>
      </w:pPr>
    </w:p>
    <w:p w:rsidR="00A530CF" w:rsidRPr="00B21AAC" w:rsidRDefault="00A530CF" w:rsidP="00B21AAC">
      <w:pPr>
        <w:spacing w:line="282" w:lineRule="exact"/>
        <w:rPr>
          <w:rFonts w:ascii="Times New Roman" w:eastAsia="Times New Roman" w:hAnsi="Times New Roman" w:cs="Times New Roman"/>
          <w:b/>
          <w:bCs/>
          <w:color w:val="00000A"/>
          <w:sz w:val="24"/>
          <w:szCs w:val="24"/>
          <w:u w:val="single"/>
        </w:rPr>
      </w:pPr>
    </w:p>
    <w:p w:rsidR="00D4167E" w:rsidRDefault="00A530CF">
      <w:pPr>
        <w:tabs>
          <w:tab w:val="left" w:pos="6400"/>
        </w:tabs>
        <w:ind w:left="2100"/>
        <w:rPr>
          <w:sz w:val="20"/>
          <w:szCs w:val="20"/>
        </w:rPr>
      </w:pPr>
      <w:r>
        <w:rPr>
          <w:rFonts w:ascii="Times New Roman" w:eastAsia="Times New Roman" w:hAnsi="Times New Roman" w:cs="Times New Roman"/>
          <w:b/>
          <w:bCs/>
          <w:color w:val="00000A"/>
          <w:sz w:val="24"/>
          <w:szCs w:val="24"/>
        </w:rPr>
        <w:t>О</w:t>
      </w:r>
      <w:r w:rsidR="00D4167E">
        <w:rPr>
          <w:rFonts w:ascii="Times New Roman" w:eastAsia="Times New Roman" w:hAnsi="Times New Roman" w:cs="Times New Roman"/>
          <w:b/>
          <w:bCs/>
          <w:color w:val="00000A"/>
          <w:sz w:val="24"/>
          <w:szCs w:val="24"/>
        </w:rPr>
        <w:t>сновное общее образование (ФГОС)</w:t>
      </w:r>
      <w:r w:rsidR="00D4167E">
        <w:rPr>
          <w:sz w:val="20"/>
          <w:szCs w:val="20"/>
        </w:rPr>
        <w:tab/>
      </w:r>
      <w:r w:rsidR="000654AC">
        <w:rPr>
          <w:rFonts w:ascii="Times New Roman" w:eastAsia="Times New Roman" w:hAnsi="Times New Roman" w:cs="Times New Roman"/>
          <w:b/>
          <w:bCs/>
          <w:color w:val="00000A"/>
          <w:sz w:val="24"/>
          <w:szCs w:val="24"/>
        </w:rPr>
        <w:t>5 – 9</w:t>
      </w:r>
      <w:r w:rsidR="00D4167E">
        <w:rPr>
          <w:rFonts w:ascii="Times New Roman" w:eastAsia="Times New Roman" w:hAnsi="Times New Roman" w:cs="Times New Roman"/>
          <w:b/>
          <w:bCs/>
          <w:color w:val="00000A"/>
          <w:sz w:val="24"/>
          <w:szCs w:val="24"/>
        </w:rPr>
        <w:t xml:space="preserve"> классы</w:t>
      </w:r>
    </w:p>
    <w:p w:rsidR="000654AC" w:rsidRPr="00AC74ED" w:rsidRDefault="000654AC" w:rsidP="000654AC">
      <w:pPr>
        <w:autoSpaceDE w:val="0"/>
        <w:autoSpaceDN w:val="0"/>
        <w:adjustRightInd w:val="0"/>
        <w:spacing w:after="0" w:line="240" w:lineRule="auto"/>
        <w:ind w:firstLine="708"/>
        <w:jc w:val="both"/>
        <w:rPr>
          <w:rFonts w:ascii="Times New Roman" w:eastAsia="Calibri" w:hAnsi="Times New Roman" w:cs="Times New Roman"/>
          <w:sz w:val="24"/>
          <w:szCs w:val="24"/>
        </w:rPr>
      </w:pPr>
      <w:r w:rsidRPr="00AC74ED">
        <w:rPr>
          <w:rFonts w:ascii="Times New Roman" w:eastAsia="Calibri" w:hAnsi="Times New Roman" w:cs="Times New Roman"/>
          <w:sz w:val="24"/>
          <w:szCs w:val="24"/>
        </w:rPr>
        <w:t>Учебный план общеобразовательной организации, реализующей основную</w:t>
      </w:r>
    </w:p>
    <w:p w:rsidR="000654AC" w:rsidRPr="00AC74ED" w:rsidRDefault="000654AC" w:rsidP="000654AC">
      <w:pPr>
        <w:spacing w:after="0" w:line="276" w:lineRule="auto"/>
        <w:jc w:val="both"/>
        <w:rPr>
          <w:rFonts w:ascii="Times New Roman" w:eastAsia="Times New Roman" w:hAnsi="Times New Roman" w:cs="Times New Roman"/>
          <w:b/>
          <w:sz w:val="24"/>
          <w:szCs w:val="24"/>
          <w:u w:val="single"/>
        </w:rPr>
      </w:pPr>
      <w:r w:rsidRPr="00AC74ED">
        <w:rPr>
          <w:rFonts w:ascii="Times New Roman" w:eastAsia="Times New Roman" w:hAnsi="Times New Roman" w:cs="Times New Roman"/>
          <w:sz w:val="24"/>
          <w:szCs w:val="24"/>
        </w:rPr>
        <w:t>общеобразовательную программу основного общего образования, сформирован на основе:</w:t>
      </w:r>
    </w:p>
    <w:p w:rsidR="000654AC" w:rsidRPr="00AC74ED" w:rsidRDefault="000654AC" w:rsidP="000654AC">
      <w:pPr>
        <w:spacing w:after="0" w:line="276" w:lineRule="auto"/>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1. К</w:t>
      </w:r>
      <w:r>
        <w:rPr>
          <w:rFonts w:ascii="Times New Roman" w:eastAsia="Times New Roman" w:hAnsi="Times New Roman" w:cs="Times New Roman"/>
          <w:sz w:val="24"/>
          <w:szCs w:val="24"/>
        </w:rPr>
        <w:t>онституции Российской Федерации;</w:t>
      </w:r>
      <w:r w:rsidRPr="00AC74ED">
        <w:rPr>
          <w:rFonts w:ascii="Times New Roman" w:eastAsia="Times New Roman" w:hAnsi="Times New Roman" w:cs="Times New Roman"/>
          <w:sz w:val="24"/>
          <w:szCs w:val="24"/>
        </w:rPr>
        <w:t xml:space="preserve"> </w:t>
      </w:r>
    </w:p>
    <w:p w:rsidR="000654AC" w:rsidRPr="00AC74ED" w:rsidRDefault="000654AC" w:rsidP="000654AC">
      <w:pPr>
        <w:spacing w:after="0" w:line="276" w:lineRule="auto"/>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2. Федерального закона от 29.12.2012 № 273-ФЗ "Об обра</w:t>
      </w:r>
      <w:r>
        <w:rPr>
          <w:rFonts w:ascii="Times New Roman" w:eastAsia="Times New Roman" w:hAnsi="Times New Roman" w:cs="Times New Roman"/>
          <w:sz w:val="24"/>
          <w:szCs w:val="24"/>
        </w:rPr>
        <w:t>зовании в Российской Федерации";</w:t>
      </w:r>
      <w:r w:rsidRPr="00AC74ED">
        <w:rPr>
          <w:rFonts w:ascii="Times New Roman" w:eastAsia="Times New Roman" w:hAnsi="Times New Roman" w:cs="Times New Roman"/>
          <w:sz w:val="24"/>
          <w:szCs w:val="24"/>
        </w:rPr>
        <w:t xml:space="preserve"> </w:t>
      </w:r>
    </w:p>
    <w:p w:rsidR="000654AC" w:rsidRPr="00AC74ED" w:rsidRDefault="000654AC" w:rsidP="000654AC">
      <w:pPr>
        <w:spacing w:after="0" w:line="276" w:lineRule="auto"/>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3. Постановления Правительства РФ от 05.08.2013 № 661 «Об утверждении Правил разработки, утверждения федеральных государственных образовательных стандартов и внесения в</w:t>
      </w:r>
      <w:r>
        <w:rPr>
          <w:rFonts w:ascii="Times New Roman" w:eastAsia="Times New Roman" w:hAnsi="Times New Roman" w:cs="Times New Roman"/>
          <w:sz w:val="24"/>
          <w:szCs w:val="24"/>
        </w:rPr>
        <w:t xml:space="preserve"> них изменений»;</w:t>
      </w:r>
      <w:r w:rsidRPr="00AC74ED">
        <w:rPr>
          <w:rFonts w:ascii="Times New Roman" w:eastAsia="Times New Roman" w:hAnsi="Times New Roman" w:cs="Times New Roman"/>
          <w:sz w:val="24"/>
          <w:szCs w:val="24"/>
        </w:rPr>
        <w:t xml:space="preserve"> </w:t>
      </w:r>
    </w:p>
    <w:p w:rsidR="000654AC" w:rsidRPr="00AC74ED" w:rsidRDefault="000654AC" w:rsidP="000654AC">
      <w:pPr>
        <w:spacing w:after="0" w:line="276" w:lineRule="auto"/>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 xml:space="preserve">4. Федерального государственного образовательного стандарта основного общего образования, утвержденный приказом Министерства образования и науки Российской Федерации от 17 декабря 2010 г. № 1897 (в ред. Приказа Министерства образования и науки РФ от 29 декабря 2014 г.  № 1644, Приказа Министерства образования и науки Российской Федерации </w:t>
      </w:r>
      <w:r>
        <w:rPr>
          <w:rFonts w:ascii="Times New Roman" w:eastAsia="Times New Roman" w:hAnsi="Times New Roman" w:cs="Times New Roman"/>
          <w:sz w:val="24"/>
          <w:szCs w:val="24"/>
        </w:rPr>
        <w:t>от 31 декабря 2015 года № 1577);</w:t>
      </w:r>
    </w:p>
    <w:p w:rsidR="000654AC" w:rsidRPr="00AC74ED" w:rsidRDefault="000654AC" w:rsidP="000654AC">
      <w:pPr>
        <w:spacing w:after="0" w:line="276" w:lineRule="auto"/>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5.СанПиН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ред. Постановления Главного государственного санитарно</w:t>
      </w:r>
      <w:r>
        <w:rPr>
          <w:rFonts w:ascii="Times New Roman" w:eastAsia="Times New Roman" w:hAnsi="Times New Roman" w:cs="Times New Roman"/>
          <w:sz w:val="24"/>
          <w:szCs w:val="24"/>
        </w:rPr>
        <w:t>го врача РФ № 81 от 24.12.2015);</w:t>
      </w:r>
    </w:p>
    <w:p w:rsidR="000654AC" w:rsidRPr="00AC74ED" w:rsidRDefault="000654AC" w:rsidP="000654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AC74ED">
        <w:rPr>
          <w:rFonts w:ascii="Times New Roman" w:eastAsia="Times New Roman" w:hAnsi="Times New Roman" w:cs="Times New Roman"/>
          <w:sz w:val="24"/>
          <w:szCs w:val="24"/>
        </w:rPr>
        <w:t>. Письма Департамента общего образования Министерства образования и науки Российской Федерации от 12.05.2011г. № 03-296 «Об организации внеурочной деятельности при введении Федерального государственного образовательног</w:t>
      </w:r>
      <w:r>
        <w:rPr>
          <w:rFonts w:ascii="Times New Roman" w:eastAsia="Times New Roman" w:hAnsi="Times New Roman" w:cs="Times New Roman"/>
          <w:sz w:val="24"/>
          <w:szCs w:val="24"/>
        </w:rPr>
        <w:t>о стандарта общего образования»;</w:t>
      </w:r>
      <w:r w:rsidRPr="00AC74ED">
        <w:rPr>
          <w:rFonts w:ascii="Times New Roman" w:eastAsia="Times New Roman" w:hAnsi="Times New Roman" w:cs="Times New Roman"/>
          <w:sz w:val="24"/>
          <w:szCs w:val="24"/>
        </w:rPr>
        <w:t xml:space="preserve">  </w:t>
      </w:r>
    </w:p>
    <w:p w:rsidR="000654AC" w:rsidRPr="00AC74ED" w:rsidRDefault="000654AC" w:rsidP="000654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AC74ED">
        <w:rPr>
          <w:rFonts w:ascii="Times New Roman" w:eastAsia="Times New Roman" w:hAnsi="Times New Roman" w:cs="Times New Roman"/>
          <w:sz w:val="24"/>
          <w:szCs w:val="24"/>
        </w:rPr>
        <w:t>. Письма Минобрнауки Российской Федерации от 14 декабря 2015 г. № 09-3564 «О внеурочной деятельности и реализации дополнительных общеобразовательных программ».</w:t>
      </w:r>
    </w:p>
    <w:p w:rsidR="000654AC" w:rsidRPr="00AC74ED" w:rsidRDefault="000654AC" w:rsidP="000654AC">
      <w:pPr>
        <w:spacing w:after="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8</w:t>
      </w:r>
      <w:r w:rsidRPr="00AC74ED">
        <w:rPr>
          <w:rFonts w:ascii="Times New Roman" w:eastAsia="Times New Roman" w:hAnsi="Times New Roman" w:cs="Times New Roman"/>
          <w:sz w:val="24"/>
          <w:szCs w:val="24"/>
        </w:rPr>
        <w:t xml:space="preserve">. Приказа Министерства </w:t>
      </w:r>
      <w:r>
        <w:rPr>
          <w:rFonts w:ascii="Times New Roman" w:eastAsia="Times New Roman" w:hAnsi="Times New Roman" w:cs="Times New Roman"/>
          <w:sz w:val="24"/>
          <w:szCs w:val="24"/>
        </w:rPr>
        <w:t>просвещения</w:t>
      </w:r>
      <w:r w:rsidRPr="00AC74ED">
        <w:rPr>
          <w:rFonts w:ascii="Times New Roman" w:eastAsia="Times New Roman" w:hAnsi="Times New Roman" w:cs="Times New Roman"/>
          <w:sz w:val="24"/>
          <w:szCs w:val="24"/>
        </w:rPr>
        <w:t xml:space="preserve"> Российско</w:t>
      </w:r>
      <w:r>
        <w:rPr>
          <w:rFonts w:ascii="Times New Roman" w:eastAsia="Times New Roman" w:hAnsi="Times New Roman" w:cs="Times New Roman"/>
          <w:sz w:val="24"/>
          <w:szCs w:val="24"/>
        </w:rPr>
        <w:t>й Федерации от 28 декабря 2018 года № 345 «О</w:t>
      </w:r>
      <w:r w:rsidRPr="00AC74ED">
        <w:rPr>
          <w:rFonts w:ascii="Times New Roman" w:eastAsia="Times New Roman" w:hAnsi="Times New Roman" w:cs="Times New Roman"/>
          <w:sz w:val="24"/>
          <w:szCs w:val="24"/>
        </w:rPr>
        <w:t xml:space="preserve"> Федеральном перечне учебников, рекомендованных к использованию </w:t>
      </w:r>
      <w:r>
        <w:rPr>
          <w:rFonts w:ascii="Times New Roman" w:eastAsia="Times New Roman" w:hAnsi="Times New Roman" w:cs="Times New Roman"/>
          <w:sz w:val="24"/>
          <w:szCs w:val="24"/>
        </w:rPr>
        <w:t xml:space="preserve">при реализации имеющих </w:t>
      </w:r>
      <w:r>
        <w:rPr>
          <w:rFonts w:ascii="Times New Roman" w:eastAsia="Times New Roman" w:hAnsi="Times New Roman" w:cs="Times New Roman"/>
          <w:sz w:val="24"/>
          <w:szCs w:val="24"/>
        </w:rPr>
        <w:lastRenderedPageBreak/>
        <w:t>государственную аккредитацию образовательных программ начального общего, основного общего, среднего общего образования»;</w:t>
      </w:r>
    </w:p>
    <w:p w:rsidR="000654AC" w:rsidRDefault="000654AC" w:rsidP="000654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AC74ED">
        <w:rPr>
          <w:rFonts w:ascii="Times New Roman" w:eastAsia="Times New Roman" w:hAnsi="Times New Roman" w:cs="Times New Roman"/>
          <w:sz w:val="24"/>
          <w:szCs w:val="24"/>
        </w:rPr>
        <w:t>. Письма Минобрнауки России от 25.05.2015 г. № 08-761 «Об изучении предметных областей: «Основы религиозных культур и светской этики» и «Основы духовно-нравст</w:t>
      </w:r>
      <w:r>
        <w:rPr>
          <w:rFonts w:ascii="Times New Roman" w:eastAsia="Times New Roman" w:hAnsi="Times New Roman" w:cs="Times New Roman"/>
          <w:sz w:val="24"/>
          <w:szCs w:val="24"/>
        </w:rPr>
        <w:t>венной культуры народов России»;</w:t>
      </w:r>
    </w:p>
    <w:p w:rsidR="000654AC" w:rsidRPr="00AC74ED" w:rsidRDefault="000654AC" w:rsidP="000654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10.Постановление Главного государственного санитарного врача Российской Федерации от 10.07.2015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0654AC" w:rsidRPr="00AC74ED" w:rsidRDefault="000654AC" w:rsidP="000654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AC74ED">
        <w:rPr>
          <w:rFonts w:ascii="Times New Roman" w:eastAsia="Times New Roman" w:hAnsi="Times New Roman" w:cs="Times New Roman"/>
          <w:sz w:val="24"/>
          <w:szCs w:val="24"/>
        </w:rPr>
        <w:t>. Конс</w:t>
      </w:r>
      <w:r>
        <w:rPr>
          <w:rFonts w:ascii="Times New Roman" w:eastAsia="Times New Roman" w:hAnsi="Times New Roman" w:cs="Times New Roman"/>
          <w:sz w:val="24"/>
          <w:szCs w:val="24"/>
        </w:rPr>
        <w:t>титуции Республики Башкортостан;</w:t>
      </w:r>
      <w:r w:rsidRPr="00AC74ED">
        <w:rPr>
          <w:rFonts w:ascii="Times New Roman" w:eastAsia="Times New Roman" w:hAnsi="Times New Roman" w:cs="Times New Roman"/>
          <w:sz w:val="24"/>
          <w:szCs w:val="24"/>
        </w:rPr>
        <w:t xml:space="preserve"> </w:t>
      </w:r>
    </w:p>
    <w:p w:rsidR="000654AC" w:rsidRPr="00915D5C" w:rsidRDefault="000654AC" w:rsidP="000654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915D5C">
        <w:rPr>
          <w:rFonts w:ascii="Times New Roman" w:eastAsia="Times New Roman" w:hAnsi="Times New Roman" w:cs="Times New Roman"/>
          <w:sz w:val="24"/>
          <w:szCs w:val="24"/>
        </w:rPr>
        <w:t>. Закона Республики Башкортостан от 1 июля 2013 года № 696-з «Об образовании в Республике Башкортостан;</w:t>
      </w:r>
    </w:p>
    <w:p w:rsidR="000654AC" w:rsidRPr="00915D5C" w:rsidRDefault="000654AC" w:rsidP="000654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915D5C">
        <w:rPr>
          <w:rFonts w:ascii="Times New Roman" w:eastAsia="Times New Roman" w:hAnsi="Times New Roman" w:cs="Times New Roman"/>
          <w:sz w:val="24"/>
          <w:szCs w:val="24"/>
        </w:rPr>
        <w:t>. Концепция развития национального образования в Республике Башкортостан от 31.12.2009 г. № УП-730;</w:t>
      </w:r>
    </w:p>
    <w:p w:rsidR="000654AC" w:rsidRPr="00AC74ED" w:rsidRDefault="000654AC" w:rsidP="000654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w:t>
      </w:r>
      <w:r w:rsidRPr="00915D5C">
        <w:rPr>
          <w:rFonts w:ascii="Times New Roman" w:eastAsia="Times New Roman" w:hAnsi="Times New Roman" w:cs="Times New Roman"/>
          <w:sz w:val="24"/>
          <w:szCs w:val="24"/>
        </w:rPr>
        <w:t>. Закона Республики Башкортостан «О</w:t>
      </w:r>
      <w:r w:rsidRPr="00AC74ED">
        <w:rPr>
          <w:rFonts w:ascii="Times New Roman" w:eastAsia="Times New Roman" w:hAnsi="Times New Roman" w:cs="Times New Roman"/>
          <w:sz w:val="24"/>
          <w:szCs w:val="24"/>
        </w:rPr>
        <w:t xml:space="preserve"> языках народов Республики Башкортостан» № 216-З от </w:t>
      </w:r>
      <w:r>
        <w:rPr>
          <w:rFonts w:ascii="Times New Roman" w:eastAsia="Times New Roman" w:hAnsi="Times New Roman" w:cs="Times New Roman"/>
          <w:sz w:val="24"/>
          <w:szCs w:val="24"/>
        </w:rPr>
        <w:t>15 февраля 1999 года;</w:t>
      </w:r>
    </w:p>
    <w:p w:rsidR="000654AC" w:rsidRDefault="000654AC" w:rsidP="000654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r w:rsidRPr="00AC74ED">
        <w:rPr>
          <w:rFonts w:ascii="Times New Roman" w:eastAsia="Times New Roman" w:hAnsi="Times New Roman" w:cs="Times New Roman"/>
          <w:sz w:val="24"/>
          <w:szCs w:val="24"/>
        </w:rPr>
        <w:t>. Постановления Правительства РБ от 09.12.2013 № 585 "Об утверждении Порядка регламентации и оформления отношений государственной или муниципальной образовательной организации с 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w:t>
      </w:r>
    </w:p>
    <w:p w:rsidR="000654AC" w:rsidRPr="00AC74ED" w:rsidRDefault="000654AC" w:rsidP="000654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Письмо Министерства просвещения РФ от 5.09.2018 № 03 – ПГ-МП-42216 «Об участии учеников муниципальных и государственных школ РФ во внеурочной деятельности»;</w:t>
      </w:r>
    </w:p>
    <w:p w:rsidR="000654AC" w:rsidRPr="00AC74ED" w:rsidRDefault="000654AC" w:rsidP="000654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Локальных актов;</w:t>
      </w:r>
    </w:p>
    <w:p w:rsidR="000654AC" w:rsidRPr="00AC74ED" w:rsidRDefault="000654AC" w:rsidP="000654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Устава ОО.</w:t>
      </w:r>
    </w:p>
    <w:p w:rsidR="000654AC" w:rsidRPr="00AC74ED" w:rsidRDefault="000654AC" w:rsidP="000654AC">
      <w:pPr>
        <w:spacing w:after="0" w:line="276" w:lineRule="auto"/>
        <w:jc w:val="both"/>
        <w:rPr>
          <w:rFonts w:ascii="Times New Roman" w:eastAsia="Times New Roman" w:hAnsi="Times New Roman" w:cs="Times New Roman"/>
          <w:sz w:val="24"/>
          <w:szCs w:val="24"/>
        </w:rPr>
      </w:pPr>
    </w:p>
    <w:p w:rsidR="000654AC" w:rsidRPr="00AC74ED" w:rsidRDefault="000654AC" w:rsidP="000654AC">
      <w:pPr>
        <w:spacing w:after="0" w:line="240" w:lineRule="auto"/>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 xml:space="preserve">     Учебный план для </w:t>
      </w:r>
      <w:r w:rsidRPr="00AC74ED">
        <w:rPr>
          <w:rFonts w:ascii="Times New Roman" w:eastAsia="Times New Roman" w:hAnsi="Times New Roman" w:cs="Times New Roman"/>
          <w:sz w:val="24"/>
          <w:szCs w:val="24"/>
          <w:lang w:val="en-US"/>
        </w:rPr>
        <w:t>V</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en-US"/>
        </w:rPr>
        <w:t>IX</w:t>
      </w:r>
      <w:r w:rsidRPr="00AC74ED">
        <w:rPr>
          <w:rFonts w:ascii="Times New Roman" w:eastAsia="Times New Roman" w:hAnsi="Times New Roman" w:cs="Times New Roman"/>
          <w:sz w:val="24"/>
          <w:szCs w:val="24"/>
        </w:rPr>
        <w:t xml:space="preserve"> классов устанавливает </w:t>
      </w:r>
      <w:r>
        <w:rPr>
          <w:rFonts w:ascii="Times New Roman" w:eastAsia="Times New Roman" w:hAnsi="Times New Roman" w:cs="Times New Roman"/>
          <w:sz w:val="24"/>
          <w:szCs w:val="24"/>
        </w:rPr>
        <w:t>пятилетний</w:t>
      </w:r>
      <w:r w:rsidRPr="00AC74ED">
        <w:rPr>
          <w:rFonts w:ascii="Times New Roman" w:eastAsia="Times New Roman" w:hAnsi="Times New Roman" w:cs="Times New Roman"/>
          <w:sz w:val="24"/>
          <w:szCs w:val="24"/>
        </w:rPr>
        <w:t xml:space="preserve"> нормативный срок освоения образовательных программ основного общего образования и ориентирован на </w:t>
      </w:r>
      <w:r>
        <w:rPr>
          <w:rFonts w:ascii="Times New Roman" w:eastAsia="Times New Roman" w:hAnsi="Times New Roman" w:cs="Times New Roman"/>
          <w:sz w:val="24"/>
          <w:szCs w:val="24"/>
        </w:rPr>
        <w:t>34 учебные недели в 5-8 классах и 33 учебные недели в год в 9- классах.   Продолжительность урока – 40</w:t>
      </w:r>
      <w:r w:rsidRPr="00AC74ED">
        <w:rPr>
          <w:rFonts w:ascii="Times New Roman" w:eastAsia="Times New Roman" w:hAnsi="Times New Roman" w:cs="Times New Roman"/>
          <w:sz w:val="24"/>
          <w:szCs w:val="24"/>
        </w:rPr>
        <w:t xml:space="preserve"> минут. Недельная нагрузка в средн</w:t>
      </w:r>
      <w:r>
        <w:rPr>
          <w:rFonts w:ascii="Times New Roman" w:eastAsia="Times New Roman" w:hAnsi="Times New Roman" w:cs="Times New Roman"/>
          <w:sz w:val="24"/>
          <w:szCs w:val="24"/>
        </w:rPr>
        <w:t>ем звене составляет 29-33 часа</w:t>
      </w:r>
      <w:r w:rsidRPr="00AC74ED">
        <w:rPr>
          <w:rFonts w:ascii="Times New Roman" w:eastAsia="Times New Roman" w:hAnsi="Times New Roman" w:cs="Times New Roman"/>
          <w:sz w:val="24"/>
          <w:szCs w:val="24"/>
        </w:rPr>
        <w:t>.</w:t>
      </w:r>
    </w:p>
    <w:p w:rsidR="000654AC" w:rsidRPr="00AC74ED" w:rsidRDefault="000654AC" w:rsidP="000654AC">
      <w:pPr>
        <w:spacing w:after="0" w:line="240" w:lineRule="auto"/>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ab/>
        <w:t xml:space="preserve">Учебный план для </w:t>
      </w:r>
      <w:r w:rsidRPr="00AC74ED">
        <w:rPr>
          <w:rFonts w:ascii="Times New Roman" w:eastAsia="Times New Roman" w:hAnsi="Times New Roman" w:cs="Times New Roman"/>
          <w:sz w:val="24"/>
          <w:szCs w:val="24"/>
          <w:lang w:val="en-US"/>
        </w:rPr>
        <w:t>V</w:t>
      </w:r>
      <w:r w:rsidRPr="00AC74ED">
        <w:rPr>
          <w:rFonts w:ascii="Times New Roman" w:eastAsia="Times New Roman" w:hAnsi="Times New Roman" w:cs="Times New Roman"/>
          <w:sz w:val="24"/>
          <w:szCs w:val="24"/>
        </w:rPr>
        <w:t xml:space="preserve">, </w:t>
      </w:r>
      <w:r w:rsidRPr="00AC74ED">
        <w:rPr>
          <w:rFonts w:ascii="Times New Roman" w:eastAsia="Times New Roman" w:hAnsi="Times New Roman" w:cs="Times New Roman"/>
          <w:sz w:val="24"/>
          <w:szCs w:val="24"/>
          <w:lang w:val="en-US"/>
        </w:rPr>
        <w:t>VI</w:t>
      </w:r>
      <w:r w:rsidRPr="00AC74ED">
        <w:rPr>
          <w:rFonts w:ascii="Times New Roman" w:eastAsia="Times New Roman" w:hAnsi="Times New Roman" w:cs="Times New Roman"/>
          <w:sz w:val="24"/>
          <w:szCs w:val="24"/>
        </w:rPr>
        <w:t xml:space="preserve">, </w:t>
      </w:r>
      <w:r w:rsidRPr="00AC74ED">
        <w:rPr>
          <w:rFonts w:ascii="Times New Roman" w:eastAsia="Times New Roman" w:hAnsi="Times New Roman" w:cs="Times New Roman"/>
          <w:sz w:val="24"/>
          <w:szCs w:val="24"/>
          <w:lang w:val="en-US"/>
        </w:rPr>
        <w:t>VII</w:t>
      </w:r>
      <w:r w:rsidRPr="00AC74ED">
        <w:rPr>
          <w:rFonts w:ascii="Times New Roman" w:eastAsia="Times New Roman" w:hAnsi="Times New Roman" w:cs="Times New Roman"/>
          <w:sz w:val="24"/>
          <w:szCs w:val="24"/>
        </w:rPr>
        <w:t xml:space="preserve">, </w:t>
      </w:r>
      <w:r w:rsidRPr="00AC74ED">
        <w:rPr>
          <w:rFonts w:ascii="Times New Roman" w:eastAsia="Times New Roman" w:hAnsi="Times New Roman" w:cs="Times New Roman"/>
          <w:sz w:val="24"/>
          <w:szCs w:val="24"/>
          <w:lang w:val="en-US"/>
        </w:rPr>
        <w:t>VIII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IX</w:t>
      </w:r>
      <w:r w:rsidRPr="00AC74ED">
        <w:rPr>
          <w:rFonts w:ascii="Times New Roman" w:eastAsia="Times New Roman" w:hAnsi="Times New Roman" w:cs="Times New Roman"/>
          <w:sz w:val="24"/>
          <w:szCs w:val="24"/>
        </w:rPr>
        <w:t xml:space="preserve"> классов, реализующий стандарты второго поколения, составлен на основании Примерного учебного плана основного общего образования для общеобразовательных учреждений, обучение в к</w:t>
      </w:r>
      <w:r>
        <w:rPr>
          <w:rFonts w:ascii="Times New Roman" w:eastAsia="Times New Roman" w:hAnsi="Times New Roman" w:cs="Times New Roman"/>
          <w:sz w:val="24"/>
          <w:szCs w:val="24"/>
        </w:rPr>
        <w:t>оторых ведется на русском языке, но наряду с ним изучается один из языков народов России.</w:t>
      </w:r>
    </w:p>
    <w:p w:rsidR="000654AC" w:rsidRPr="00AC74ED" w:rsidRDefault="000654AC" w:rsidP="000654AC">
      <w:pPr>
        <w:spacing w:after="0" w:line="240" w:lineRule="auto"/>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ab/>
        <w:t>Учебный план состоит из двух частей: обязательной части и части, формируемой участниками образовательных отношений, включающей внеурочную деятельность.</w:t>
      </w:r>
    </w:p>
    <w:p w:rsidR="000654AC" w:rsidRPr="00AC74ED" w:rsidRDefault="000654AC" w:rsidP="000654AC">
      <w:pPr>
        <w:spacing w:after="0" w:line="240" w:lineRule="auto"/>
        <w:ind w:firstLine="708"/>
        <w:jc w:val="both"/>
        <w:rPr>
          <w:rFonts w:ascii="Times New Roman" w:eastAsia="Times New Roman" w:hAnsi="Times New Roman" w:cs="Times New Roman"/>
          <w:sz w:val="24"/>
          <w:szCs w:val="24"/>
        </w:rPr>
      </w:pPr>
      <w:r w:rsidRPr="00AC74ED">
        <w:rPr>
          <w:rFonts w:ascii="Times New Roman" w:eastAsia="Times New Roman" w:hAnsi="Times New Roman" w:cs="Times New Roman"/>
          <w:b/>
          <w:sz w:val="24"/>
          <w:szCs w:val="24"/>
        </w:rPr>
        <w:t>Обязательная часть</w:t>
      </w:r>
      <w:r w:rsidRPr="00AC74ED">
        <w:rPr>
          <w:rFonts w:ascii="Times New Roman" w:eastAsia="Times New Roman" w:hAnsi="Times New Roman" w:cs="Times New Roman"/>
          <w:sz w:val="24"/>
          <w:szCs w:val="24"/>
        </w:rPr>
        <w:t xml:space="preserve">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основную образовательную программу основного общего образования, и учебное время, отводимое на их изучение по классам обучения.</w:t>
      </w:r>
    </w:p>
    <w:p w:rsidR="000654AC" w:rsidRPr="00AC74ED" w:rsidRDefault="000654AC" w:rsidP="000654AC">
      <w:pPr>
        <w:spacing w:after="0" w:line="240" w:lineRule="auto"/>
        <w:ind w:firstLine="708"/>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Предметная область «Русский язык и литература» реализована предметами: «Русский язык», «Литература».</w:t>
      </w:r>
    </w:p>
    <w:p w:rsidR="000654AC" w:rsidRPr="00AC74ED" w:rsidRDefault="000654AC" w:rsidP="000654AC">
      <w:pPr>
        <w:spacing w:after="0" w:line="240" w:lineRule="auto"/>
        <w:ind w:firstLine="708"/>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 xml:space="preserve"> Предметная область «Родной язык и литература» реализ</w:t>
      </w:r>
      <w:r>
        <w:rPr>
          <w:rFonts w:ascii="Times New Roman" w:eastAsia="Times New Roman" w:hAnsi="Times New Roman" w:cs="Times New Roman"/>
          <w:sz w:val="24"/>
          <w:szCs w:val="24"/>
        </w:rPr>
        <w:t>ована предметами: «Родной язык» в объеме 0,5 ч и «Родная литература» в объеме 0,5 ч.</w:t>
      </w:r>
      <w:r w:rsidRPr="00AC74ED">
        <w:rPr>
          <w:rFonts w:ascii="Times New Roman" w:eastAsia="Times New Roman" w:hAnsi="Times New Roman" w:cs="Times New Roman"/>
          <w:sz w:val="24"/>
          <w:szCs w:val="24"/>
        </w:rPr>
        <w:t xml:space="preserve"> </w:t>
      </w:r>
    </w:p>
    <w:p w:rsidR="000654AC" w:rsidRPr="00AC74ED" w:rsidRDefault="000654AC" w:rsidP="000654AC">
      <w:pPr>
        <w:spacing w:after="0" w:line="240" w:lineRule="auto"/>
        <w:ind w:firstLine="360"/>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На основании заявлений родителей, решением педа</w:t>
      </w:r>
      <w:r>
        <w:rPr>
          <w:rFonts w:ascii="Times New Roman" w:eastAsia="Times New Roman" w:hAnsi="Times New Roman" w:cs="Times New Roman"/>
          <w:sz w:val="24"/>
          <w:szCs w:val="24"/>
        </w:rPr>
        <w:t>гогического совета (протокол № 7 от 21.05.2019</w:t>
      </w:r>
      <w:r w:rsidRPr="00AC74ED">
        <w:rPr>
          <w:rFonts w:ascii="Times New Roman" w:eastAsia="Times New Roman" w:hAnsi="Times New Roman" w:cs="Times New Roman"/>
          <w:sz w:val="24"/>
          <w:szCs w:val="24"/>
        </w:rPr>
        <w:t xml:space="preserve"> года) на изучение родного языка и </w:t>
      </w:r>
      <w:r>
        <w:rPr>
          <w:rFonts w:ascii="Times New Roman" w:eastAsia="Times New Roman" w:hAnsi="Times New Roman" w:cs="Times New Roman"/>
          <w:sz w:val="24"/>
          <w:szCs w:val="24"/>
        </w:rPr>
        <w:t>родной литературы в 5-9 классах выделен 1 час</w:t>
      </w:r>
      <w:r w:rsidRPr="00AC74ED">
        <w:rPr>
          <w:rFonts w:ascii="Times New Roman" w:eastAsia="Times New Roman" w:hAnsi="Times New Roman" w:cs="Times New Roman"/>
          <w:sz w:val="24"/>
          <w:szCs w:val="24"/>
        </w:rPr>
        <w:t xml:space="preserve">. На основании заявлений родителей (законных представителей) и возможностей образовательной организации в качестве родных языков изучаются родной башкирский и родной русский языки и </w:t>
      </w:r>
      <w:r w:rsidRPr="00AC74ED">
        <w:rPr>
          <w:rFonts w:ascii="Times New Roman" w:eastAsia="Times New Roman" w:hAnsi="Times New Roman" w:cs="Times New Roman"/>
          <w:sz w:val="24"/>
          <w:szCs w:val="24"/>
        </w:rPr>
        <w:lastRenderedPageBreak/>
        <w:t>литература. Формирование классов (групп) для изучения данных предметов осуществляется на основании заявления родителей учащихся.</w:t>
      </w:r>
    </w:p>
    <w:p w:rsidR="000654AC" w:rsidRPr="00AC74ED" w:rsidRDefault="000654AC" w:rsidP="000654AC">
      <w:pPr>
        <w:spacing w:after="0" w:line="240" w:lineRule="auto"/>
        <w:ind w:firstLine="585"/>
        <w:jc w:val="both"/>
        <w:rPr>
          <w:rFonts w:ascii="Times New Roman" w:eastAsia="Calibri" w:hAnsi="Times New Roman" w:cs="Times New Roman"/>
          <w:sz w:val="24"/>
          <w:szCs w:val="24"/>
        </w:rPr>
      </w:pPr>
      <w:r w:rsidRPr="00AC74ED">
        <w:rPr>
          <w:rFonts w:ascii="Times New Roman" w:eastAsia="Calibri" w:hAnsi="Times New Roman" w:cs="Times New Roman"/>
          <w:sz w:val="24"/>
          <w:szCs w:val="24"/>
        </w:rPr>
        <w:t>В рамках предметной области «Родной язык и литература» предусмотрено изучение предметов «Родной башкирский язык» и «Родная башкирская литература», «Родной русский язык» и «Родная русская литература».</w:t>
      </w:r>
    </w:p>
    <w:p w:rsidR="000654AC" w:rsidRPr="00AC74ED" w:rsidRDefault="000654AC" w:rsidP="000654AC">
      <w:pPr>
        <w:spacing w:after="0" w:line="240" w:lineRule="auto"/>
        <w:ind w:firstLine="708"/>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 xml:space="preserve">Предметная область «Иностранные языки» представлена «Иностранным языком (английским)» и «Вторым иностранным </w:t>
      </w:r>
      <w:r>
        <w:rPr>
          <w:rFonts w:ascii="Times New Roman" w:eastAsia="Times New Roman" w:hAnsi="Times New Roman" w:cs="Times New Roman"/>
          <w:sz w:val="24"/>
          <w:szCs w:val="24"/>
        </w:rPr>
        <w:t>языком» (немецким, французским)- в 6,7,8 классах в объеме 1 часа, в 9 классе – 0,5 часа.</w:t>
      </w:r>
    </w:p>
    <w:p w:rsidR="000654AC" w:rsidRPr="00AC74ED" w:rsidRDefault="000654AC" w:rsidP="000654AC">
      <w:pPr>
        <w:spacing w:after="0" w:line="240" w:lineRule="auto"/>
        <w:ind w:firstLine="708"/>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 xml:space="preserve"> В предметную область «Математика и информатика» входят «Математика»-5,6 класс</w:t>
      </w:r>
      <w:r>
        <w:rPr>
          <w:rFonts w:ascii="Times New Roman" w:eastAsia="Times New Roman" w:hAnsi="Times New Roman" w:cs="Times New Roman"/>
          <w:sz w:val="24"/>
          <w:szCs w:val="24"/>
        </w:rPr>
        <w:t xml:space="preserve">ы, «Алгебра», «Геометрия» </w:t>
      </w:r>
      <w:r w:rsidRPr="00AC74ED">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«Информатика»</w:t>
      </w:r>
      <w:r w:rsidRPr="00AC74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- 7-9</w:t>
      </w:r>
      <w:r w:rsidRPr="00AC74ED">
        <w:rPr>
          <w:rFonts w:ascii="Times New Roman" w:eastAsia="Times New Roman" w:hAnsi="Times New Roman" w:cs="Times New Roman"/>
          <w:sz w:val="24"/>
          <w:szCs w:val="24"/>
        </w:rPr>
        <w:t xml:space="preserve"> классы</w:t>
      </w:r>
      <w:r>
        <w:rPr>
          <w:rFonts w:ascii="Times New Roman" w:eastAsia="Times New Roman" w:hAnsi="Times New Roman" w:cs="Times New Roman"/>
          <w:sz w:val="24"/>
          <w:szCs w:val="24"/>
        </w:rPr>
        <w:t>.</w:t>
      </w:r>
    </w:p>
    <w:p w:rsidR="000654AC" w:rsidRPr="00AC74ED" w:rsidRDefault="000654AC" w:rsidP="000654AC">
      <w:pPr>
        <w:spacing w:after="0" w:line="240" w:lineRule="auto"/>
        <w:ind w:firstLine="708"/>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 xml:space="preserve">Предметная область «Общественно-научные предметы» представлена следующими предметами: «История», «География», «Обществознание». Предмет «Обществознание» является интегрированным, построен по модульному принципу и включает следующие содержательные разделы: «Общество», «Человек», «Социальная сфера», «Политика», «Экономика» и «Право». </w:t>
      </w:r>
    </w:p>
    <w:p w:rsidR="000654AC" w:rsidRPr="00AC74ED" w:rsidRDefault="000654AC" w:rsidP="000654AC">
      <w:pPr>
        <w:spacing w:after="0" w:line="240" w:lineRule="auto"/>
        <w:ind w:firstLine="708"/>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В предметную область «Естественнонаучные предметы» входит «Биология», «Физика», «Химия».</w:t>
      </w:r>
    </w:p>
    <w:p w:rsidR="000654AC" w:rsidRPr="00AC74ED" w:rsidRDefault="000654AC" w:rsidP="000654AC">
      <w:pPr>
        <w:spacing w:after="0" w:line="240" w:lineRule="auto"/>
        <w:ind w:firstLine="708"/>
        <w:jc w:val="both"/>
        <w:rPr>
          <w:rFonts w:ascii="Times New Roman" w:eastAsia="Times New Roman" w:hAnsi="Times New Roman" w:cs="Times New Roman"/>
          <w:sz w:val="24"/>
          <w:szCs w:val="24"/>
        </w:rPr>
      </w:pPr>
      <w:r w:rsidRPr="005A4989">
        <w:rPr>
          <w:rFonts w:ascii="Times New Roman" w:eastAsia="Times New Roman" w:hAnsi="Times New Roman" w:cs="Times New Roman"/>
          <w:sz w:val="24"/>
          <w:szCs w:val="24"/>
        </w:rPr>
        <w:t>Предметная область «Основы духовно-нравственной культуры народов России» представлена предметом «Основы духовно-нравственной культуры народов России» и изучается в объеме 0,5 часа в неделю в 9 классе.  В 5</w:t>
      </w:r>
      <w:r>
        <w:rPr>
          <w:rFonts w:ascii="Times New Roman" w:eastAsia="Times New Roman" w:hAnsi="Times New Roman" w:cs="Times New Roman"/>
          <w:sz w:val="24"/>
          <w:szCs w:val="24"/>
        </w:rPr>
        <w:t>- 8</w:t>
      </w:r>
      <w:r w:rsidRPr="005A4989">
        <w:rPr>
          <w:rFonts w:ascii="Times New Roman" w:eastAsia="Times New Roman" w:hAnsi="Times New Roman" w:cs="Times New Roman"/>
          <w:sz w:val="24"/>
          <w:szCs w:val="24"/>
        </w:rPr>
        <w:t>-х классах 1 час на изучение ОДНКНР выделен за счет внеурочной деятельности.</w:t>
      </w:r>
    </w:p>
    <w:p w:rsidR="000654AC" w:rsidRPr="00AC74ED" w:rsidRDefault="000654AC" w:rsidP="000654AC">
      <w:pPr>
        <w:spacing w:after="0" w:line="240" w:lineRule="auto"/>
        <w:ind w:firstLine="708"/>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 xml:space="preserve"> В предметной области «Искусство» изучаются предме</w:t>
      </w:r>
      <w:r>
        <w:rPr>
          <w:rFonts w:ascii="Times New Roman" w:eastAsia="Times New Roman" w:hAnsi="Times New Roman" w:cs="Times New Roman"/>
          <w:sz w:val="24"/>
          <w:szCs w:val="24"/>
        </w:rPr>
        <w:t>ты: «Изобразительное искусство» в объеме 1 часа в 5-7 классах и по 0,5 часа в 8 классе, «</w:t>
      </w:r>
      <w:r w:rsidRPr="00AC74ED">
        <w:rPr>
          <w:rFonts w:ascii="Times New Roman" w:eastAsia="Times New Roman" w:hAnsi="Times New Roman" w:cs="Times New Roman"/>
          <w:sz w:val="24"/>
          <w:szCs w:val="24"/>
        </w:rPr>
        <w:t>Муз</w:t>
      </w:r>
      <w:r>
        <w:rPr>
          <w:rFonts w:ascii="Times New Roman" w:eastAsia="Times New Roman" w:hAnsi="Times New Roman" w:cs="Times New Roman"/>
          <w:sz w:val="24"/>
          <w:szCs w:val="24"/>
        </w:rPr>
        <w:t>ыка» в объеме 0,5 часа в 8 классе и по 1 ч в 5-7 классах.</w:t>
      </w:r>
    </w:p>
    <w:p w:rsidR="000654AC" w:rsidRPr="00AC74ED" w:rsidRDefault="000654AC" w:rsidP="000654AC">
      <w:pPr>
        <w:spacing w:after="0" w:line="240" w:lineRule="auto"/>
        <w:ind w:firstLine="708"/>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 xml:space="preserve">Предметная область «Технология» включает «Технологию». </w:t>
      </w:r>
    </w:p>
    <w:p w:rsidR="000654AC" w:rsidRDefault="000654AC" w:rsidP="000654AC">
      <w:pPr>
        <w:spacing w:after="0" w:line="240" w:lineRule="auto"/>
        <w:ind w:firstLine="708"/>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Предметная область «Физическая культура и Основы безопасности жизнедеятельности» включает предметы: «Физическая культура»</w:t>
      </w:r>
      <w:r>
        <w:rPr>
          <w:rFonts w:ascii="Times New Roman" w:eastAsia="Times New Roman" w:hAnsi="Times New Roman" w:cs="Times New Roman"/>
          <w:sz w:val="24"/>
          <w:szCs w:val="24"/>
        </w:rPr>
        <w:t xml:space="preserve"> в объеме 2 ч в неделю</w:t>
      </w:r>
      <w:r w:rsidRPr="00AC74ED">
        <w:rPr>
          <w:rFonts w:ascii="Times New Roman" w:eastAsia="Times New Roman" w:hAnsi="Times New Roman" w:cs="Times New Roman"/>
          <w:sz w:val="24"/>
          <w:szCs w:val="24"/>
        </w:rPr>
        <w:t xml:space="preserve"> и «Основы </w:t>
      </w:r>
      <w:r>
        <w:rPr>
          <w:rFonts w:ascii="Times New Roman" w:eastAsia="Times New Roman" w:hAnsi="Times New Roman" w:cs="Times New Roman"/>
          <w:sz w:val="24"/>
          <w:szCs w:val="24"/>
        </w:rPr>
        <w:t>безопасности жизнедеятельности» -1ч в неделю.</w:t>
      </w:r>
    </w:p>
    <w:p w:rsidR="000654AC" w:rsidRPr="003550B9" w:rsidRDefault="000654AC" w:rsidP="000654AC">
      <w:pPr>
        <w:spacing w:after="0" w:line="240" w:lineRule="auto"/>
        <w:ind w:firstLine="708"/>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Третий час физической культуры реализуется за счет внеурочных занятий спортивно-оздоровительной направленности и занятий в спортивных секциях по волейболу, баскетболу. </w:t>
      </w:r>
    </w:p>
    <w:p w:rsidR="000654AC" w:rsidRPr="00AC74ED" w:rsidRDefault="000654AC" w:rsidP="000654AC">
      <w:pPr>
        <w:spacing w:after="0" w:line="240" w:lineRule="auto"/>
        <w:ind w:firstLine="708"/>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 Изучение государственных языков  Республики Башкортостан  и родного языка из числа языков народов Российской Федерации в общеобразовательных организациях республики  организовано в соответствии с Федеральным законом от 29 декабря 2012 года    № 273 - ФЗ "Об образовании в Российской Федерации", Законом Российской Федерации  от 25 октября 1991 года № 1807-1 "О языках народов  Российской Федерации", Законом Республики Башкортостан от 1 июля 2013 года № 696-з "Об</w:t>
      </w:r>
      <w:r>
        <w:rPr>
          <w:rFonts w:ascii="Times New Roman" w:eastAsia="Times New Roman" w:hAnsi="Times New Roman" w:cs="Times New Roman"/>
          <w:sz w:val="24"/>
          <w:szCs w:val="24"/>
        </w:rPr>
        <w:t xml:space="preserve"> </w:t>
      </w:r>
      <w:r w:rsidRPr="00AC74ED">
        <w:rPr>
          <w:rFonts w:ascii="Times New Roman" w:eastAsia="Times New Roman" w:hAnsi="Times New Roman" w:cs="Times New Roman"/>
          <w:sz w:val="24"/>
          <w:szCs w:val="24"/>
        </w:rPr>
        <w:t xml:space="preserve">образовании в Республике Башкортостан", Законом Республики Башкортостан от 15 февраля 1999 года № 216-з "О языках народов Республики Башкортостан". </w:t>
      </w:r>
    </w:p>
    <w:p w:rsidR="000654AC" w:rsidRPr="00AC74ED" w:rsidRDefault="000654AC" w:rsidP="000654AC">
      <w:pPr>
        <w:spacing w:after="0" w:line="240" w:lineRule="auto"/>
        <w:ind w:firstLine="708"/>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Изучение башкирского языка в общеобразовательной организации организовано:</w:t>
      </w:r>
    </w:p>
    <w:p w:rsidR="000654AC" w:rsidRPr="00AC74ED" w:rsidRDefault="000654AC" w:rsidP="000654AC">
      <w:pPr>
        <w:spacing w:after="0" w:line="240" w:lineRule="auto"/>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AC74ED">
        <w:rPr>
          <w:rFonts w:ascii="Times New Roman" w:eastAsia="Times New Roman" w:hAnsi="Times New Roman" w:cs="Times New Roman"/>
          <w:sz w:val="24"/>
          <w:szCs w:val="24"/>
        </w:rPr>
        <w:t>как государс</w:t>
      </w:r>
      <w:r>
        <w:rPr>
          <w:rFonts w:ascii="Times New Roman" w:eastAsia="Times New Roman" w:hAnsi="Times New Roman" w:cs="Times New Roman"/>
          <w:sz w:val="24"/>
          <w:szCs w:val="24"/>
        </w:rPr>
        <w:t xml:space="preserve">твенный язык республики для </w:t>
      </w:r>
      <w:r w:rsidRPr="00AC74ED">
        <w:rPr>
          <w:rFonts w:ascii="Times New Roman" w:eastAsia="Times New Roman" w:hAnsi="Times New Roman" w:cs="Times New Roman"/>
          <w:sz w:val="24"/>
          <w:szCs w:val="24"/>
        </w:rPr>
        <w:t>обучающихся</w:t>
      </w:r>
      <w:r>
        <w:rPr>
          <w:rFonts w:ascii="Times New Roman" w:eastAsia="Times New Roman" w:hAnsi="Times New Roman" w:cs="Times New Roman"/>
          <w:sz w:val="24"/>
          <w:szCs w:val="24"/>
        </w:rPr>
        <w:t xml:space="preserve">, выбравших в качестве родного языка, изучение родного русского языка в объеме 1ч в 5-9 </w:t>
      </w:r>
      <w:r w:rsidRPr="00AC74ED">
        <w:rPr>
          <w:rFonts w:ascii="Times New Roman" w:eastAsia="Times New Roman" w:hAnsi="Times New Roman" w:cs="Times New Roman"/>
          <w:sz w:val="24"/>
          <w:szCs w:val="24"/>
        </w:rPr>
        <w:t xml:space="preserve">классах за счет часов вариативной части учебного плана. Выбор предмета вариативной части осуществляется с учетом мнения представительного органа родителей (законных представителей) обучающихся. </w:t>
      </w:r>
    </w:p>
    <w:p w:rsidR="000654AC" w:rsidRPr="00AC74ED" w:rsidRDefault="000654AC" w:rsidP="000654AC">
      <w:pPr>
        <w:spacing w:after="0" w:line="240" w:lineRule="auto"/>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2)  как родной язык и родная литература для обучающихся башк</w:t>
      </w:r>
      <w:r>
        <w:rPr>
          <w:rFonts w:ascii="Times New Roman" w:eastAsia="Times New Roman" w:hAnsi="Times New Roman" w:cs="Times New Roman"/>
          <w:sz w:val="24"/>
          <w:szCs w:val="24"/>
        </w:rPr>
        <w:t>ирской национальности в объеме 2</w:t>
      </w:r>
      <w:r w:rsidRPr="00AC74ED">
        <w:rPr>
          <w:rFonts w:ascii="Times New Roman" w:eastAsia="Times New Roman" w:hAnsi="Times New Roman" w:cs="Times New Roman"/>
          <w:sz w:val="24"/>
          <w:szCs w:val="24"/>
        </w:rPr>
        <w:t xml:space="preserve"> часов.</w:t>
      </w:r>
    </w:p>
    <w:p w:rsidR="000654AC" w:rsidRPr="00AC74ED" w:rsidRDefault="000654AC" w:rsidP="000654AC">
      <w:pPr>
        <w:spacing w:after="0" w:line="240" w:lineRule="auto"/>
        <w:ind w:firstLine="708"/>
        <w:jc w:val="both"/>
        <w:rPr>
          <w:rFonts w:ascii="Times New Roman" w:eastAsia="Times New Roman" w:hAnsi="Times New Roman" w:cs="Times New Roman"/>
          <w:sz w:val="24"/>
          <w:szCs w:val="24"/>
        </w:rPr>
      </w:pPr>
      <w:r w:rsidRPr="00AC74ED">
        <w:rPr>
          <w:rFonts w:ascii="Times New Roman" w:eastAsia="Times New Roman" w:hAnsi="Times New Roman" w:cs="Times New Roman"/>
          <w:b/>
          <w:sz w:val="24"/>
          <w:szCs w:val="24"/>
        </w:rPr>
        <w:t>Часть учебного плана, формируемая участниками образовательного процесса</w:t>
      </w:r>
      <w:r w:rsidRPr="00AC74ED">
        <w:rPr>
          <w:rFonts w:ascii="Times New Roman" w:eastAsia="Times New Roman" w:hAnsi="Times New Roman" w:cs="Times New Roman"/>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педагогического коллектива образовательной организации, учредителя образовательного учреждения (организации). </w:t>
      </w:r>
    </w:p>
    <w:p w:rsidR="000654AC" w:rsidRPr="00AC74ED" w:rsidRDefault="000654AC" w:rsidP="000654AC">
      <w:pPr>
        <w:spacing w:after="0" w:line="240" w:lineRule="auto"/>
        <w:ind w:firstLine="708"/>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 xml:space="preserve">Время, отводимое на данную часть примерного учебного плана, используется на: </w:t>
      </w:r>
    </w:p>
    <w:p w:rsidR="000654AC" w:rsidRPr="00AC74ED" w:rsidRDefault="000654AC" w:rsidP="000654AC">
      <w:pPr>
        <w:spacing w:after="0" w:line="240" w:lineRule="auto"/>
        <w:ind w:firstLine="708"/>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 xml:space="preserve">- увеличение учебных часов, предусмотренных на изучение отдельных предметов обязательной части; </w:t>
      </w:r>
    </w:p>
    <w:p w:rsidR="000654AC" w:rsidRPr="00AC74ED" w:rsidRDefault="000654AC" w:rsidP="000654AC">
      <w:pPr>
        <w:spacing w:after="0" w:line="240" w:lineRule="auto"/>
        <w:ind w:firstLine="708"/>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На основании протоколов Уче</w:t>
      </w:r>
      <w:r>
        <w:rPr>
          <w:rFonts w:ascii="Times New Roman" w:eastAsia="Times New Roman" w:hAnsi="Times New Roman" w:cs="Times New Roman"/>
          <w:sz w:val="24"/>
          <w:szCs w:val="24"/>
        </w:rPr>
        <w:t>нического совета (протокол от 20.05.2019 г.№ 6</w:t>
      </w:r>
      <w:r w:rsidRPr="00AC74ED">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Совета родителей (протокол от 20.05 2019 г.№ 4</w:t>
      </w:r>
      <w:r w:rsidRPr="00AC74ED">
        <w:rPr>
          <w:rFonts w:ascii="Times New Roman" w:eastAsia="Times New Roman" w:hAnsi="Times New Roman" w:cs="Times New Roman"/>
          <w:sz w:val="24"/>
          <w:szCs w:val="24"/>
        </w:rPr>
        <w:t>), часы, формируемые участниками образовательных отношений, распределены следующим образом:</w:t>
      </w:r>
    </w:p>
    <w:p w:rsidR="000654AC" w:rsidRPr="00AC74ED" w:rsidRDefault="000654AC" w:rsidP="000654AC">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5 класс (2 часа</w:t>
      </w:r>
      <w:r w:rsidRPr="00AC74ED">
        <w:rPr>
          <w:rFonts w:ascii="Times New Roman" w:eastAsia="Times New Roman" w:hAnsi="Times New Roman" w:cs="Times New Roman"/>
          <w:sz w:val="24"/>
          <w:szCs w:val="24"/>
          <w:u w:val="single"/>
        </w:rPr>
        <w:t>)</w:t>
      </w:r>
    </w:p>
    <w:p w:rsidR="000654AC" w:rsidRDefault="000654AC" w:rsidP="00EE48CF">
      <w:pPr>
        <w:numPr>
          <w:ilvl w:val="0"/>
          <w:numId w:val="71"/>
        </w:numPr>
        <w:suppressAutoHyphens/>
        <w:spacing w:after="0" w:line="240" w:lineRule="auto"/>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 xml:space="preserve"> 1 час выделен на изучение башкирского языка как государственного языка РБ с целью формирования речевых способностей обучающихся, трепетного отношения к национальной культуре, традициям и обычаям родного края.</w:t>
      </w:r>
    </w:p>
    <w:p w:rsidR="000654AC" w:rsidRPr="00CE761E" w:rsidRDefault="000654AC" w:rsidP="00EE48CF">
      <w:pPr>
        <w:numPr>
          <w:ilvl w:val="0"/>
          <w:numId w:val="71"/>
        </w:num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час – на изучение математики </w:t>
      </w:r>
      <w:r w:rsidRPr="00AC74ED">
        <w:rPr>
          <w:rFonts w:ascii="Times New Roman" w:eastAsia="Times New Roman" w:hAnsi="Times New Roman" w:cs="Times New Roman"/>
          <w:sz w:val="24"/>
          <w:szCs w:val="24"/>
        </w:rPr>
        <w:t>для развития творческого потенциала учащихся.</w:t>
      </w:r>
    </w:p>
    <w:p w:rsidR="000654AC" w:rsidRPr="00AC74ED" w:rsidRDefault="000654AC" w:rsidP="000654AC">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6 класс (1 час</w:t>
      </w:r>
      <w:r w:rsidRPr="00AC74ED">
        <w:rPr>
          <w:rFonts w:ascii="Times New Roman" w:eastAsia="Times New Roman" w:hAnsi="Times New Roman" w:cs="Times New Roman"/>
          <w:sz w:val="24"/>
          <w:szCs w:val="24"/>
          <w:u w:val="single"/>
        </w:rPr>
        <w:t>)</w:t>
      </w:r>
    </w:p>
    <w:p w:rsidR="000654AC" w:rsidRPr="007F724D" w:rsidRDefault="000654AC" w:rsidP="00EE48CF">
      <w:pPr>
        <w:numPr>
          <w:ilvl w:val="0"/>
          <w:numId w:val="73"/>
        </w:numPr>
        <w:suppressAutoHyphens/>
        <w:spacing w:after="0" w:line="240" w:lineRule="auto"/>
        <w:jc w:val="both"/>
        <w:rPr>
          <w:rFonts w:ascii="Times New Roman" w:eastAsia="Times New Roman" w:hAnsi="Times New Roman" w:cs="Times New Roman"/>
          <w:sz w:val="24"/>
          <w:szCs w:val="24"/>
          <w:u w:val="single"/>
        </w:rPr>
      </w:pPr>
      <w:r w:rsidRPr="00AC74ED">
        <w:rPr>
          <w:rFonts w:ascii="Times New Roman" w:eastAsia="Times New Roman" w:hAnsi="Times New Roman" w:cs="Times New Roman"/>
          <w:sz w:val="24"/>
          <w:szCs w:val="24"/>
        </w:rPr>
        <w:t>1 час выделен на изучение башкирского языка как государственного языка РБ с целью формирования речевых способностей обучающихся, трепетного отношения к национальной культуре, т</w:t>
      </w:r>
      <w:r>
        <w:rPr>
          <w:rFonts w:ascii="Times New Roman" w:eastAsia="Times New Roman" w:hAnsi="Times New Roman" w:cs="Times New Roman"/>
          <w:sz w:val="24"/>
          <w:szCs w:val="24"/>
        </w:rPr>
        <w:t>радициям и обычаям родного края.</w:t>
      </w:r>
    </w:p>
    <w:p w:rsidR="000654AC" w:rsidRPr="00AC74ED" w:rsidRDefault="000654AC" w:rsidP="000654AC">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7-9 классах </w:t>
      </w:r>
      <w:r w:rsidRPr="00AC74ED">
        <w:rPr>
          <w:rFonts w:ascii="Times New Roman" w:eastAsia="Times New Roman" w:hAnsi="Times New Roman" w:cs="Times New Roman"/>
          <w:sz w:val="24"/>
          <w:szCs w:val="24"/>
        </w:rPr>
        <w:t>1 час выделен на изучение башкирского языка как государственного языка РБ с целью формирования речевых способностей обучающихся, трепетного отношения к национальной культуре, традициям и обычаям родного края.</w:t>
      </w:r>
    </w:p>
    <w:p w:rsidR="000654AC" w:rsidRPr="00AC74ED" w:rsidRDefault="000654AC" w:rsidP="000654AC">
      <w:pPr>
        <w:spacing w:after="0" w:line="240" w:lineRule="auto"/>
        <w:ind w:firstLine="360"/>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Производится деление классов, наполняемостью 25 учащихся и более на две группы при проведении занятий:</w:t>
      </w:r>
    </w:p>
    <w:p w:rsidR="000654AC" w:rsidRPr="00AC74ED" w:rsidRDefault="000654AC" w:rsidP="00EE48CF">
      <w:pPr>
        <w:numPr>
          <w:ilvl w:val="0"/>
          <w:numId w:val="72"/>
        </w:numPr>
        <w:suppressAutoHyphens/>
        <w:spacing w:after="0" w:line="240" w:lineRule="auto"/>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по иностранному языку (английскому);</w:t>
      </w:r>
    </w:p>
    <w:p w:rsidR="000654AC" w:rsidRPr="00AC74ED" w:rsidRDefault="000654AC" w:rsidP="00EE48CF">
      <w:pPr>
        <w:numPr>
          <w:ilvl w:val="0"/>
          <w:numId w:val="72"/>
        </w:numPr>
        <w:suppressAutoHyphens/>
        <w:spacing w:after="0" w:line="240" w:lineRule="auto"/>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второму иностранному языку (немецкая и французская группы);</w:t>
      </w:r>
    </w:p>
    <w:p w:rsidR="000654AC" w:rsidRPr="00AC74ED" w:rsidRDefault="000654AC" w:rsidP="00EE48CF">
      <w:pPr>
        <w:numPr>
          <w:ilvl w:val="0"/>
          <w:numId w:val="72"/>
        </w:numPr>
        <w:suppressAutoHyphens/>
        <w:spacing w:after="0" w:line="240" w:lineRule="auto"/>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по информатике;</w:t>
      </w:r>
    </w:p>
    <w:p w:rsidR="000654AC" w:rsidRPr="00AC74ED" w:rsidRDefault="000654AC" w:rsidP="00EE48CF">
      <w:pPr>
        <w:numPr>
          <w:ilvl w:val="0"/>
          <w:numId w:val="72"/>
        </w:numPr>
        <w:suppressAutoHyphens/>
        <w:spacing w:after="0" w:line="240" w:lineRule="auto"/>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по технологии;</w:t>
      </w:r>
    </w:p>
    <w:p w:rsidR="000654AC" w:rsidRDefault="000654AC" w:rsidP="00EE48CF">
      <w:pPr>
        <w:numPr>
          <w:ilvl w:val="0"/>
          <w:numId w:val="72"/>
        </w:numPr>
        <w:suppressAutoHyphens/>
        <w:spacing w:after="0" w:line="240" w:lineRule="auto"/>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по родному языку и родной литературе.</w:t>
      </w:r>
    </w:p>
    <w:p w:rsidR="000654AC" w:rsidRPr="00AC74ED" w:rsidRDefault="000654AC" w:rsidP="000654AC">
      <w:pPr>
        <w:spacing w:after="0" w:line="240" w:lineRule="auto"/>
        <w:jc w:val="both"/>
        <w:rPr>
          <w:rFonts w:ascii="Times New Roman" w:eastAsia="Times New Roman" w:hAnsi="Times New Roman" w:cs="Times New Roman"/>
          <w:sz w:val="24"/>
          <w:szCs w:val="24"/>
        </w:rPr>
      </w:pPr>
    </w:p>
    <w:p w:rsidR="000654AC" w:rsidRPr="00AC74ED" w:rsidRDefault="000654AC" w:rsidP="00041912">
      <w:pPr>
        <w:shd w:val="clear" w:color="auto" w:fill="FFFFFF"/>
        <w:spacing w:before="30" w:after="30" w:line="240" w:lineRule="auto"/>
        <w:ind w:firstLine="708"/>
        <w:jc w:val="center"/>
        <w:rPr>
          <w:rFonts w:ascii="Times New Roman" w:eastAsia="Times New Roman" w:hAnsi="Times New Roman" w:cs="Times New Roman"/>
          <w:b/>
          <w:bCs/>
          <w:color w:val="000000"/>
          <w:sz w:val="24"/>
          <w:szCs w:val="24"/>
        </w:rPr>
      </w:pPr>
      <w:r w:rsidRPr="00AC74ED">
        <w:rPr>
          <w:rFonts w:ascii="Times New Roman" w:eastAsia="Times New Roman" w:hAnsi="Times New Roman" w:cs="Times New Roman"/>
          <w:b/>
          <w:bCs/>
          <w:color w:val="000000"/>
          <w:sz w:val="24"/>
          <w:szCs w:val="24"/>
        </w:rPr>
        <w:t>Проведение промежуточной аттестации в переводных классах</w:t>
      </w:r>
    </w:p>
    <w:p w:rsidR="000654AC" w:rsidRPr="00AC74ED" w:rsidRDefault="000654AC" w:rsidP="000654AC">
      <w:pPr>
        <w:shd w:val="clear" w:color="auto" w:fill="FFFFFF"/>
        <w:spacing w:before="30" w:after="30" w:line="240" w:lineRule="auto"/>
        <w:ind w:firstLine="708"/>
        <w:jc w:val="both"/>
        <w:rPr>
          <w:rFonts w:ascii="Times New Roman" w:eastAsia="Times New Roman" w:hAnsi="Times New Roman" w:cs="Times New Roman"/>
          <w:bCs/>
          <w:color w:val="000000"/>
          <w:sz w:val="24"/>
          <w:szCs w:val="24"/>
        </w:rPr>
      </w:pPr>
      <w:r w:rsidRPr="00AC74ED">
        <w:rPr>
          <w:rFonts w:ascii="Times New Roman" w:eastAsia="Times New Roman" w:hAnsi="Times New Roman" w:cs="Times New Roman"/>
          <w:bCs/>
          <w:color w:val="000000"/>
          <w:sz w:val="24"/>
          <w:szCs w:val="24"/>
        </w:rPr>
        <w:t xml:space="preserve">Промежуточная аттестация в </w:t>
      </w:r>
      <w:r w:rsidRPr="00AC74ED">
        <w:rPr>
          <w:rFonts w:ascii="Times New Roman" w:eastAsia="Times New Roman" w:hAnsi="Times New Roman" w:cs="Times New Roman"/>
          <w:bCs/>
          <w:color w:val="000000"/>
          <w:sz w:val="24"/>
          <w:szCs w:val="24"/>
          <w:lang w:val="en-US"/>
        </w:rPr>
        <w:t>V</w:t>
      </w:r>
      <w:r w:rsidRPr="00AC74ED">
        <w:rPr>
          <w:rFonts w:ascii="Times New Roman" w:eastAsia="Times New Roman" w:hAnsi="Times New Roman" w:cs="Times New Roman"/>
          <w:bCs/>
          <w:color w:val="000000"/>
          <w:sz w:val="24"/>
          <w:szCs w:val="24"/>
        </w:rPr>
        <w:t>-</w:t>
      </w:r>
      <w:r w:rsidRPr="00AC74ED">
        <w:rPr>
          <w:rFonts w:ascii="Times New Roman" w:eastAsia="Times New Roman" w:hAnsi="Times New Roman" w:cs="Times New Roman"/>
          <w:bCs/>
          <w:color w:val="000000"/>
          <w:sz w:val="24"/>
          <w:szCs w:val="24"/>
          <w:lang w:val="en-US"/>
        </w:rPr>
        <w:t>VII</w:t>
      </w:r>
      <w:r>
        <w:rPr>
          <w:rFonts w:ascii="Times New Roman" w:eastAsia="Times New Roman" w:hAnsi="Times New Roman" w:cs="Times New Roman"/>
          <w:bCs/>
          <w:color w:val="000000"/>
          <w:sz w:val="24"/>
          <w:szCs w:val="24"/>
          <w:lang w:val="en-US"/>
        </w:rPr>
        <w:t>I</w:t>
      </w:r>
      <w:r w:rsidRPr="00AC74ED">
        <w:rPr>
          <w:rFonts w:ascii="Times New Roman" w:eastAsia="Times New Roman" w:hAnsi="Times New Roman" w:cs="Times New Roman"/>
          <w:bCs/>
          <w:color w:val="000000"/>
          <w:sz w:val="24"/>
          <w:szCs w:val="24"/>
        </w:rPr>
        <w:t xml:space="preserve"> классах проводится без прекращения общеобразовательного процесса в соответствии с Уставом школы и Положением о промежуточной аттестации (контрольные работы по русскому языку и математике в форме тестирования и дополнительные экзамены, принятые решением Педагогического совета, всероссийские и региональные проверочные работы).</w:t>
      </w:r>
    </w:p>
    <w:p w:rsidR="00A530CF" w:rsidRPr="00AC74ED" w:rsidRDefault="00A530CF" w:rsidP="00A530CF">
      <w:pPr>
        <w:spacing w:after="0" w:line="240" w:lineRule="auto"/>
        <w:jc w:val="both"/>
        <w:rPr>
          <w:rFonts w:ascii="Times New Roman" w:eastAsia="Times New Roman" w:hAnsi="Times New Roman" w:cs="Times New Roman"/>
          <w:sz w:val="24"/>
          <w:szCs w:val="24"/>
        </w:rPr>
      </w:pPr>
    </w:p>
    <w:p w:rsidR="00FB45D4" w:rsidRPr="00FB45D4" w:rsidRDefault="00A530CF" w:rsidP="00FB45D4">
      <w:pPr>
        <w:shd w:val="clear" w:color="auto" w:fill="FFFFFF"/>
        <w:spacing w:before="30" w:after="30" w:line="240" w:lineRule="auto"/>
        <w:ind w:firstLine="708"/>
        <w:rPr>
          <w:rFonts w:ascii="Times New Roman" w:eastAsia="Times New Roman" w:hAnsi="Times New Roman" w:cs="Times New Roman"/>
          <w:b/>
          <w:bCs/>
          <w:color w:val="000000"/>
          <w:sz w:val="24"/>
          <w:szCs w:val="24"/>
        </w:rPr>
      </w:pPr>
      <w:r w:rsidRPr="00AC74ED">
        <w:rPr>
          <w:rFonts w:ascii="Times New Roman" w:eastAsia="Times New Roman" w:hAnsi="Times New Roman" w:cs="Times New Roman"/>
          <w:b/>
          <w:bCs/>
          <w:color w:val="000000"/>
          <w:sz w:val="24"/>
          <w:szCs w:val="24"/>
        </w:rPr>
        <w:t>Проведение промежуточной аттестации в переводных классах</w:t>
      </w:r>
      <w:r w:rsidR="00FB45D4">
        <w:rPr>
          <w:rFonts w:ascii="Times New Roman" w:eastAsia="Times New Roman" w:hAnsi="Times New Roman" w:cs="Times New Roman"/>
          <w:b/>
          <w:bCs/>
          <w:color w:val="000000"/>
          <w:sz w:val="24"/>
          <w:szCs w:val="24"/>
        </w:rPr>
        <w:t xml:space="preserve"> проводилось на основании  </w:t>
      </w:r>
      <w:r w:rsidR="00FB45D4" w:rsidRPr="00FB45D4">
        <w:rPr>
          <w:b/>
          <w:bCs/>
          <w:color w:val="000000"/>
          <w:sz w:val="24"/>
          <w:szCs w:val="24"/>
        </w:rPr>
        <w:t>П</w:t>
      </w:r>
      <w:r w:rsidR="00FB45D4">
        <w:rPr>
          <w:b/>
          <w:bCs/>
          <w:color w:val="000000"/>
          <w:sz w:val="24"/>
          <w:szCs w:val="24"/>
        </w:rPr>
        <w:t>оложения</w:t>
      </w:r>
      <w:r w:rsidR="00FB45D4" w:rsidRPr="00FB45D4">
        <w:rPr>
          <w:b/>
          <w:bCs/>
          <w:color w:val="000000"/>
          <w:sz w:val="24"/>
          <w:szCs w:val="24"/>
        </w:rPr>
        <w:t xml:space="preserve"> о промежуточной аттестации обучающихся при организации</w:t>
      </w:r>
      <w:r w:rsidR="00FB45D4">
        <w:rPr>
          <w:b/>
          <w:bCs/>
          <w:color w:val="000000"/>
          <w:sz w:val="24"/>
          <w:szCs w:val="24"/>
        </w:rPr>
        <w:t xml:space="preserve"> </w:t>
      </w:r>
      <w:r w:rsidR="00FB45D4" w:rsidRPr="00FB45D4">
        <w:rPr>
          <w:b/>
          <w:bCs/>
          <w:color w:val="000000"/>
          <w:sz w:val="24"/>
          <w:szCs w:val="24"/>
        </w:rPr>
        <w:t>образовательного процесса с применением дистанционных технологий.</w:t>
      </w:r>
    </w:p>
    <w:p w:rsidR="00FB45D4" w:rsidRPr="00FB45D4" w:rsidRDefault="00FB45D4" w:rsidP="004858F4">
      <w:pPr>
        <w:shd w:val="clear" w:color="auto" w:fill="FFFFFF"/>
        <w:autoSpaceDE w:val="0"/>
        <w:autoSpaceDN w:val="0"/>
        <w:adjustRightInd w:val="0"/>
        <w:ind w:left="142" w:right="245" w:hanging="142"/>
        <w:rPr>
          <w:b/>
          <w:bCs/>
          <w:color w:val="000000"/>
          <w:sz w:val="24"/>
          <w:szCs w:val="24"/>
        </w:rPr>
      </w:pPr>
      <w:r w:rsidRPr="00FB45D4">
        <w:rPr>
          <w:b/>
          <w:bCs/>
          <w:color w:val="000000"/>
          <w:sz w:val="24"/>
          <w:szCs w:val="24"/>
        </w:rPr>
        <w:br/>
      </w:r>
      <w:r w:rsidR="004858F4">
        <w:rPr>
          <w:b/>
          <w:bCs/>
          <w:color w:val="000000"/>
          <w:sz w:val="24"/>
          <w:szCs w:val="24"/>
        </w:rPr>
        <w:t xml:space="preserve">  </w:t>
      </w:r>
      <w:r w:rsidRPr="00FB45D4">
        <w:rPr>
          <w:b/>
          <w:bCs/>
          <w:color w:val="000000"/>
          <w:sz w:val="24"/>
          <w:szCs w:val="24"/>
        </w:rPr>
        <w:t>Всероссийский проверочные работы были перенесены на осень 2020 года (сентябрь)</w:t>
      </w:r>
    </w:p>
    <w:p w:rsidR="004858F4" w:rsidRDefault="004858F4" w:rsidP="004858F4">
      <w:pPr>
        <w:spacing w:after="0" w:line="240" w:lineRule="auto"/>
        <w:jc w:val="center"/>
        <w:rPr>
          <w:rFonts w:ascii="Times New Roman" w:eastAsia="Times New Roman" w:hAnsi="Times New Roman" w:cs="Times New Roman"/>
          <w:b/>
          <w:sz w:val="36"/>
          <w:szCs w:val="36"/>
        </w:rPr>
      </w:pPr>
    </w:p>
    <w:p w:rsidR="004858F4" w:rsidRPr="000B20AF" w:rsidRDefault="004858F4" w:rsidP="004858F4">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У</w:t>
      </w:r>
      <w:r w:rsidRPr="000B20AF">
        <w:rPr>
          <w:rFonts w:ascii="Times New Roman" w:eastAsia="Times New Roman" w:hAnsi="Times New Roman" w:cs="Times New Roman"/>
          <w:b/>
          <w:sz w:val="36"/>
          <w:szCs w:val="36"/>
        </w:rPr>
        <w:t>чебный план</w:t>
      </w:r>
    </w:p>
    <w:p w:rsidR="004858F4" w:rsidRPr="000B20AF" w:rsidRDefault="004858F4" w:rsidP="004858F4">
      <w:pPr>
        <w:suppressAutoHyphens/>
        <w:spacing w:after="0" w:line="240" w:lineRule="auto"/>
        <w:jc w:val="center"/>
        <w:rPr>
          <w:rFonts w:ascii="Times New Roman" w:eastAsia="Times New Roman" w:hAnsi="Times New Roman" w:cs="Times New Roman"/>
          <w:b/>
          <w:bCs/>
          <w:sz w:val="24"/>
          <w:szCs w:val="24"/>
          <w:lang w:eastAsia="zh-CN"/>
        </w:rPr>
      </w:pPr>
      <w:r w:rsidRPr="000B20AF">
        <w:rPr>
          <w:rFonts w:ascii="Times New Roman" w:eastAsia="Times New Roman" w:hAnsi="Times New Roman" w:cs="Times New Roman"/>
          <w:b/>
          <w:bCs/>
          <w:sz w:val="24"/>
          <w:szCs w:val="24"/>
          <w:lang w:eastAsia="zh-CN"/>
        </w:rPr>
        <w:t xml:space="preserve">муниципального бюджетного </w:t>
      </w:r>
      <w:r w:rsidRPr="000B20AF">
        <w:rPr>
          <w:rFonts w:ascii="Times New Roman" w:eastAsia="Arial" w:hAnsi="Times New Roman" w:cs="Times New Roman"/>
          <w:b/>
          <w:bCs/>
          <w:sz w:val="24"/>
          <w:szCs w:val="24"/>
          <w:lang w:eastAsia="zh-CN"/>
        </w:rPr>
        <w:t>общеобразовательного</w:t>
      </w:r>
      <w:r w:rsidRPr="000B20AF">
        <w:rPr>
          <w:rFonts w:ascii="Times New Roman" w:eastAsia="Times New Roman" w:hAnsi="Times New Roman" w:cs="Times New Roman"/>
          <w:b/>
          <w:bCs/>
          <w:sz w:val="24"/>
          <w:szCs w:val="24"/>
          <w:lang w:eastAsia="zh-CN"/>
        </w:rPr>
        <w:t xml:space="preserve"> учреждения</w:t>
      </w:r>
    </w:p>
    <w:p w:rsidR="004858F4" w:rsidRPr="000B20AF" w:rsidRDefault="004858F4" w:rsidP="004858F4">
      <w:pPr>
        <w:suppressAutoHyphens/>
        <w:spacing w:after="0" w:line="240" w:lineRule="auto"/>
        <w:jc w:val="center"/>
        <w:rPr>
          <w:rFonts w:ascii="Times New Roman" w:eastAsia="Times New Roman" w:hAnsi="Times New Roman" w:cs="Times New Roman"/>
          <w:b/>
          <w:bCs/>
          <w:sz w:val="24"/>
          <w:szCs w:val="24"/>
          <w:lang w:eastAsia="zh-CN"/>
        </w:rPr>
      </w:pPr>
      <w:r w:rsidRPr="000B20AF">
        <w:rPr>
          <w:rFonts w:ascii="Times New Roman" w:eastAsia="Times New Roman" w:hAnsi="Times New Roman" w:cs="Times New Roman"/>
          <w:b/>
          <w:bCs/>
          <w:sz w:val="24"/>
          <w:szCs w:val="24"/>
          <w:lang w:eastAsia="zh-CN"/>
        </w:rPr>
        <w:t xml:space="preserve">средняя общеобразовательная школа </w:t>
      </w:r>
      <w:r w:rsidRPr="000B20AF">
        <w:rPr>
          <w:rFonts w:ascii="Times New Roman" w:eastAsia="Arial" w:hAnsi="Times New Roman" w:cs="Times New Roman"/>
          <w:b/>
          <w:bCs/>
          <w:sz w:val="24"/>
          <w:szCs w:val="24"/>
          <w:lang w:eastAsia="zh-CN"/>
        </w:rPr>
        <w:t>№</w:t>
      </w:r>
      <w:r w:rsidRPr="000B20AF">
        <w:rPr>
          <w:rFonts w:ascii="Times New Roman" w:eastAsia="Times New Roman" w:hAnsi="Times New Roman" w:cs="Times New Roman"/>
          <w:b/>
          <w:bCs/>
          <w:sz w:val="24"/>
          <w:szCs w:val="24"/>
          <w:lang w:eastAsia="zh-CN"/>
        </w:rPr>
        <w:t>10</w:t>
      </w:r>
    </w:p>
    <w:p w:rsidR="004858F4" w:rsidRPr="005B1410" w:rsidRDefault="004858F4" w:rsidP="004858F4">
      <w:pPr>
        <w:spacing w:after="12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основное</w:t>
      </w:r>
      <w:r w:rsidRPr="000B20AF">
        <w:rPr>
          <w:rFonts w:ascii="Times New Roman" w:eastAsia="Times New Roman" w:hAnsi="Times New Roman" w:cs="Times New Roman"/>
          <w:b/>
          <w:sz w:val="24"/>
          <w:szCs w:val="24"/>
          <w:lang w:eastAsia="zh-CN"/>
        </w:rPr>
        <w:t xml:space="preserve"> общее образование</w:t>
      </w:r>
      <w:r>
        <w:rPr>
          <w:rFonts w:ascii="Times New Roman" w:eastAsia="Times New Roman" w:hAnsi="Times New Roman" w:cs="Times New Roman"/>
          <w:b/>
          <w:sz w:val="24"/>
          <w:szCs w:val="24"/>
          <w:lang w:eastAsia="zh-CN"/>
        </w:rPr>
        <w:t xml:space="preserve"> </w:t>
      </w:r>
      <w:r>
        <w:rPr>
          <w:rFonts w:ascii="Times New Roman" w:hAnsi="Times New Roman" w:cs="Times New Roman"/>
          <w:b/>
          <w:sz w:val="24"/>
          <w:szCs w:val="24"/>
        </w:rPr>
        <w:t xml:space="preserve">  </w:t>
      </w:r>
      <w:r w:rsidRPr="005B1410">
        <w:rPr>
          <w:rFonts w:ascii="Times New Roman" w:hAnsi="Times New Roman" w:cs="Times New Roman"/>
          <w:b/>
          <w:sz w:val="26"/>
          <w:szCs w:val="26"/>
        </w:rPr>
        <w:t>для 5-9 классов</w:t>
      </w:r>
    </w:p>
    <w:tbl>
      <w:tblPr>
        <w:tblStyle w:val="a7"/>
        <w:tblW w:w="11029" w:type="dxa"/>
        <w:tblInd w:w="279" w:type="dxa"/>
        <w:tblLayout w:type="fixed"/>
        <w:tblLook w:val="04A0" w:firstRow="1" w:lastRow="0" w:firstColumn="1" w:lastColumn="0" w:noHBand="0" w:noVBand="1"/>
      </w:tblPr>
      <w:tblGrid>
        <w:gridCol w:w="2948"/>
        <w:gridCol w:w="29"/>
        <w:gridCol w:w="2948"/>
        <w:gridCol w:w="851"/>
        <w:gridCol w:w="850"/>
        <w:gridCol w:w="851"/>
        <w:gridCol w:w="850"/>
        <w:gridCol w:w="851"/>
        <w:gridCol w:w="851"/>
      </w:tblGrid>
      <w:tr w:rsidR="004858F4" w:rsidTr="004858F4">
        <w:tc>
          <w:tcPr>
            <w:tcW w:w="2948" w:type="dxa"/>
            <w:vMerge w:val="restart"/>
            <w:tcBorders>
              <w:top w:val="single" w:sz="4" w:space="0" w:color="auto"/>
              <w:left w:val="single" w:sz="4" w:space="0" w:color="auto"/>
              <w:bottom w:val="single" w:sz="4" w:space="0" w:color="auto"/>
              <w:right w:val="single" w:sz="4" w:space="0" w:color="auto"/>
            </w:tcBorders>
            <w:hideMark/>
          </w:tcPr>
          <w:p w:rsidR="004858F4" w:rsidRDefault="004858F4" w:rsidP="004858F4">
            <w:pPr>
              <w:ind w:firstLine="600"/>
              <w:jc w:val="center"/>
              <w:rPr>
                <w:b/>
                <w:sz w:val="24"/>
                <w:szCs w:val="24"/>
              </w:rPr>
            </w:pPr>
            <w:r>
              <w:rPr>
                <w:b/>
                <w:sz w:val="24"/>
                <w:szCs w:val="24"/>
              </w:rPr>
              <w:t>Предметные области</w:t>
            </w:r>
          </w:p>
        </w:tc>
        <w:tc>
          <w:tcPr>
            <w:tcW w:w="2977" w:type="dxa"/>
            <w:gridSpan w:val="2"/>
            <w:vMerge w:val="restart"/>
            <w:tcBorders>
              <w:top w:val="single" w:sz="4" w:space="0" w:color="auto"/>
              <w:left w:val="single" w:sz="4" w:space="0" w:color="auto"/>
              <w:bottom w:val="single" w:sz="4" w:space="0" w:color="auto"/>
              <w:right w:val="single" w:sz="4" w:space="0" w:color="auto"/>
            </w:tcBorders>
            <w:hideMark/>
          </w:tcPr>
          <w:p w:rsidR="004858F4" w:rsidRDefault="004858F4" w:rsidP="007D077D">
            <w:pPr>
              <w:jc w:val="center"/>
              <w:rPr>
                <w:b/>
                <w:sz w:val="24"/>
                <w:szCs w:val="24"/>
              </w:rPr>
            </w:pPr>
            <w:r>
              <w:rPr>
                <w:b/>
                <w:sz w:val="24"/>
                <w:szCs w:val="24"/>
              </w:rPr>
              <w:t>Учебные предметы</w:t>
            </w:r>
          </w:p>
        </w:tc>
        <w:tc>
          <w:tcPr>
            <w:tcW w:w="4253" w:type="dxa"/>
            <w:gridSpan w:val="5"/>
            <w:tcBorders>
              <w:top w:val="single" w:sz="4" w:space="0" w:color="auto"/>
              <w:left w:val="single" w:sz="4" w:space="0" w:color="auto"/>
              <w:bottom w:val="single" w:sz="4" w:space="0" w:color="auto"/>
              <w:right w:val="single" w:sz="4" w:space="0" w:color="auto"/>
            </w:tcBorders>
            <w:hideMark/>
          </w:tcPr>
          <w:p w:rsidR="004858F4" w:rsidRDefault="004858F4" w:rsidP="007D077D">
            <w:pPr>
              <w:jc w:val="center"/>
              <w:rPr>
                <w:b/>
                <w:sz w:val="24"/>
                <w:szCs w:val="24"/>
              </w:rPr>
            </w:pPr>
            <w:r>
              <w:rPr>
                <w:b/>
                <w:sz w:val="24"/>
                <w:szCs w:val="24"/>
              </w:rPr>
              <w:t>Количество часов в неделю</w:t>
            </w:r>
          </w:p>
        </w:tc>
        <w:tc>
          <w:tcPr>
            <w:tcW w:w="851" w:type="dxa"/>
            <w:vMerge w:val="restart"/>
            <w:tcBorders>
              <w:top w:val="single" w:sz="4" w:space="0" w:color="auto"/>
              <w:left w:val="single" w:sz="4" w:space="0" w:color="auto"/>
              <w:right w:val="single" w:sz="4" w:space="0" w:color="auto"/>
            </w:tcBorders>
          </w:tcPr>
          <w:p w:rsidR="004858F4" w:rsidRPr="005C2B72" w:rsidRDefault="004858F4" w:rsidP="007D077D">
            <w:pPr>
              <w:jc w:val="center"/>
              <w:rPr>
                <w:b/>
                <w:sz w:val="24"/>
                <w:szCs w:val="24"/>
              </w:rPr>
            </w:pPr>
            <w:r>
              <w:rPr>
                <w:b/>
                <w:sz w:val="24"/>
                <w:szCs w:val="24"/>
              </w:rPr>
              <w:t>итого</w:t>
            </w:r>
          </w:p>
        </w:tc>
      </w:tr>
      <w:tr w:rsidR="004858F4" w:rsidTr="004858F4">
        <w:tc>
          <w:tcPr>
            <w:tcW w:w="2948" w:type="dxa"/>
            <w:vMerge/>
            <w:tcBorders>
              <w:top w:val="single" w:sz="4" w:space="0" w:color="auto"/>
              <w:left w:val="single" w:sz="4" w:space="0" w:color="auto"/>
              <w:bottom w:val="single" w:sz="4" w:space="0" w:color="auto"/>
              <w:right w:val="single" w:sz="4" w:space="0" w:color="auto"/>
            </w:tcBorders>
            <w:vAlign w:val="center"/>
            <w:hideMark/>
          </w:tcPr>
          <w:p w:rsidR="004858F4" w:rsidRDefault="004858F4" w:rsidP="007D077D">
            <w:pPr>
              <w:rPr>
                <w:b/>
                <w:sz w:val="24"/>
                <w:szCs w:val="24"/>
              </w:rPr>
            </w:pPr>
          </w:p>
        </w:tc>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rsidR="004858F4" w:rsidRDefault="004858F4" w:rsidP="007D077D">
            <w:pPr>
              <w:rPr>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4858F4" w:rsidRDefault="004858F4" w:rsidP="007D077D">
            <w:pPr>
              <w:jc w:val="center"/>
              <w:rPr>
                <w:b/>
                <w:sz w:val="24"/>
                <w:szCs w:val="24"/>
              </w:rPr>
            </w:pPr>
            <w:r>
              <w:rPr>
                <w:b/>
                <w:sz w:val="24"/>
                <w:szCs w:val="24"/>
                <w:lang w:val="en-US"/>
              </w:rPr>
              <w:t>V</w:t>
            </w:r>
          </w:p>
        </w:tc>
        <w:tc>
          <w:tcPr>
            <w:tcW w:w="850" w:type="dxa"/>
            <w:tcBorders>
              <w:top w:val="single" w:sz="4" w:space="0" w:color="auto"/>
              <w:left w:val="single" w:sz="4" w:space="0" w:color="auto"/>
              <w:bottom w:val="single" w:sz="4" w:space="0" w:color="auto"/>
              <w:right w:val="single" w:sz="4" w:space="0" w:color="auto"/>
            </w:tcBorders>
          </w:tcPr>
          <w:p w:rsidR="004858F4" w:rsidRDefault="004858F4" w:rsidP="007D077D">
            <w:pPr>
              <w:jc w:val="center"/>
              <w:rPr>
                <w:b/>
                <w:sz w:val="24"/>
                <w:szCs w:val="24"/>
                <w:lang w:val="en-US"/>
              </w:rPr>
            </w:pPr>
            <w:r>
              <w:rPr>
                <w:b/>
                <w:sz w:val="24"/>
                <w:szCs w:val="24"/>
                <w:lang w:val="en-US"/>
              </w:rPr>
              <w:t>VI</w:t>
            </w:r>
          </w:p>
        </w:tc>
        <w:tc>
          <w:tcPr>
            <w:tcW w:w="851" w:type="dxa"/>
            <w:tcBorders>
              <w:top w:val="single" w:sz="4" w:space="0" w:color="auto"/>
              <w:left w:val="single" w:sz="4" w:space="0" w:color="auto"/>
              <w:bottom w:val="single" w:sz="4" w:space="0" w:color="auto"/>
              <w:right w:val="single" w:sz="4" w:space="0" w:color="auto"/>
            </w:tcBorders>
          </w:tcPr>
          <w:p w:rsidR="004858F4" w:rsidRDefault="004858F4" w:rsidP="007D077D">
            <w:pPr>
              <w:jc w:val="center"/>
              <w:rPr>
                <w:b/>
                <w:sz w:val="24"/>
                <w:szCs w:val="24"/>
                <w:lang w:val="en-US"/>
              </w:rPr>
            </w:pPr>
            <w:r>
              <w:rPr>
                <w:b/>
                <w:sz w:val="24"/>
                <w:szCs w:val="24"/>
                <w:lang w:val="en-US"/>
              </w:rPr>
              <w:t>VII</w:t>
            </w:r>
          </w:p>
        </w:tc>
        <w:tc>
          <w:tcPr>
            <w:tcW w:w="850" w:type="dxa"/>
            <w:tcBorders>
              <w:top w:val="single" w:sz="4" w:space="0" w:color="auto"/>
              <w:left w:val="single" w:sz="4" w:space="0" w:color="auto"/>
              <w:bottom w:val="single" w:sz="4" w:space="0" w:color="auto"/>
              <w:right w:val="single" w:sz="4" w:space="0" w:color="auto"/>
            </w:tcBorders>
          </w:tcPr>
          <w:p w:rsidR="004858F4" w:rsidRDefault="004858F4" w:rsidP="007D077D">
            <w:pPr>
              <w:jc w:val="center"/>
              <w:rPr>
                <w:b/>
                <w:sz w:val="24"/>
                <w:szCs w:val="24"/>
                <w:lang w:val="en-US"/>
              </w:rPr>
            </w:pPr>
            <w:r>
              <w:rPr>
                <w:b/>
                <w:sz w:val="24"/>
                <w:szCs w:val="24"/>
                <w:lang w:val="en-US"/>
              </w:rPr>
              <w:t>VIII</w:t>
            </w:r>
          </w:p>
        </w:tc>
        <w:tc>
          <w:tcPr>
            <w:tcW w:w="851" w:type="dxa"/>
            <w:tcBorders>
              <w:top w:val="single" w:sz="4" w:space="0" w:color="auto"/>
              <w:left w:val="single" w:sz="4" w:space="0" w:color="auto"/>
              <w:bottom w:val="single" w:sz="4" w:space="0" w:color="auto"/>
              <w:right w:val="single" w:sz="4" w:space="0" w:color="auto"/>
            </w:tcBorders>
          </w:tcPr>
          <w:p w:rsidR="004858F4" w:rsidRDefault="004858F4" w:rsidP="007D077D">
            <w:pPr>
              <w:jc w:val="center"/>
              <w:rPr>
                <w:b/>
                <w:sz w:val="24"/>
                <w:szCs w:val="24"/>
                <w:lang w:val="en-US"/>
              </w:rPr>
            </w:pPr>
            <w:r>
              <w:rPr>
                <w:b/>
                <w:sz w:val="24"/>
                <w:szCs w:val="24"/>
                <w:lang w:val="en-US"/>
              </w:rPr>
              <w:t>IX</w:t>
            </w:r>
          </w:p>
        </w:tc>
        <w:tc>
          <w:tcPr>
            <w:tcW w:w="851" w:type="dxa"/>
            <w:vMerge/>
            <w:tcBorders>
              <w:left w:val="single" w:sz="4" w:space="0" w:color="auto"/>
              <w:bottom w:val="single" w:sz="4" w:space="0" w:color="auto"/>
              <w:right w:val="single" w:sz="4" w:space="0" w:color="auto"/>
            </w:tcBorders>
          </w:tcPr>
          <w:p w:rsidR="004858F4" w:rsidRDefault="004858F4" w:rsidP="007D077D">
            <w:pPr>
              <w:jc w:val="center"/>
              <w:rPr>
                <w:b/>
                <w:sz w:val="24"/>
                <w:szCs w:val="24"/>
                <w:lang w:val="en-US"/>
              </w:rPr>
            </w:pPr>
          </w:p>
        </w:tc>
      </w:tr>
      <w:tr w:rsidR="004858F4" w:rsidTr="004858F4">
        <w:tc>
          <w:tcPr>
            <w:tcW w:w="11029" w:type="dxa"/>
            <w:gridSpan w:val="9"/>
            <w:tcBorders>
              <w:top w:val="single" w:sz="4" w:space="0" w:color="auto"/>
              <w:left w:val="single" w:sz="4" w:space="0" w:color="auto"/>
              <w:bottom w:val="single" w:sz="4" w:space="0" w:color="auto"/>
              <w:right w:val="single" w:sz="4" w:space="0" w:color="auto"/>
            </w:tcBorders>
          </w:tcPr>
          <w:p w:rsidR="004858F4" w:rsidRDefault="004858F4" w:rsidP="007D077D">
            <w:pPr>
              <w:jc w:val="center"/>
              <w:rPr>
                <w:b/>
                <w:sz w:val="24"/>
                <w:szCs w:val="24"/>
              </w:rPr>
            </w:pPr>
            <w:r>
              <w:rPr>
                <w:b/>
                <w:sz w:val="24"/>
                <w:szCs w:val="24"/>
              </w:rPr>
              <w:t>Обязательная часть</w:t>
            </w:r>
          </w:p>
        </w:tc>
      </w:tr>
      <w:tr w:rsidR="004858F4" w:rsidTr="004858F4">
        <w:tc>
          <w:tcPr>
            <w:tcW w:w="2977" w:type="dxa"/>
            <w:gridSpan w:val="2"/>
            <w:vMerge w:val="restart"/>
            <w:tcBorders>
              <w:top w:val="single" w:sz="4" w:space="0" w:color="auto"/>
              <w:left w:val="single" w:sz="4" w:space="0" w:color="auto"/>
              <w:right w:val="single" w:sz="4" w:space="0" w:color="auto"/>
            </w:tcBorders>
            <w:hideMark/>
          </w:tcPr>
          <w:p w:rsidR="004858F4" w:rsidRDefault="004858F4" w:rsidP="007D077D">
            <w:pPr>
              <w:rPr>
                <w:b/>
                <w:sz w:val="24"/>
                <w:szCs w:val="24"/>
              </w:rPr>
            </w:pPr>
            <w:r>
              <w:rPr>
                <w:b/>
                <w:sz w:val="24"/>
                <w:szCs w:val="24"/>
              </w:rPr>
              <w:t>Русский язык и литература</w:t>
            </w:r>
          </w:p>
        </w:tc>
        <w:tc>
          <w:tcPr>
            <w:tcW w:w="2948" w:type="dxa"/>
            <w:tcBorders>
              <w:top w:val="single" w:sz="4" w:space="0" w:color="auto"/>
              <w:left w:val="single" w:sz="4" w:space="0" w:color="auto"/>
              <w:bottom w:val="single" w:sz="4" w:space="0" w:color="auto"/>
              <w:right w:val="single" w:sz="4" w:space="0" w:color="auto"/>
            </w:tcBorders>
            <w:hideMark/>
          </w:tcPr>
          <w:p w:rsidR="004858F4" w:rsidRDefault="004858F4" w:rsidP="007D077D">
            <w:pPr>
              <w:spacing w:line="360" w:lineRule="auto"/>
              <w:rPr>
                <w:sz w:val="24"/>
                <w:szCs w:val="24"/>
              </w:rPr>
            </w:pPr>
            <w:r>
              <w:rPr>
                <w:sz w:val="24"/>
                <w:szCs w:val="24"/>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4858F4" w:rsidRPr="001E5A5E" w:rsidRDefault="004858F4" w:rsidP="007D077D">
            <w:pPr>
              <w:spacing w:line="360" w:lineRule="auto"/>
              <w:jc w:val="center"/>
              <w:rPr>
                <w:sz w:val="24"/>
                <w:szCs w:val="24"/>
              </w:rPr>
            </w:pPr>
            <w:r w:rsidRPr="001E5A5E">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spacing w:line="360" w:lineRule="auto"/>
              <w:jc w:val="center"/>
              <w:rPr>
                <w:sz w:val="24"/>
                <w:szCs w:val="24"/>
              </w:rPr>
            </w:pPr>
            <w:r w:rsidRPr="001E5A5E">
              <w:rPr>
                <w:sz w:val="24"/>
                <w:szCs w:val="24"/>
              </w:rPr>
              <w:t>20</w:t>
            </w:r>
          </w:p>
        </w:tc>
      </w:tr>
      <w:tr w:rsidR="004858F4" w:rsidTr="004858F4">
        <w:tc>
          <w:tcPr>
            <w:tcW w:w="2977" w:type="dxa"/>
            <w:gridSpan w:val="2"/>
            <w:vMerge/>
            <w:tcBorders>
              <w:left w:val="single" w:sz="4" w:space="0" w:color="auto"/>
              <w:right w:val="single" w:sz="4" w:space="0" w:color="auto"/>
            </w:tcBorders>
            <w:vAlign w:val="center"/>
            <w:hideMark/>
          </w:tcPr>
          <w:p w:rsidR="004858F4" w:rsidRDefault="004858F4" w:rsidP="007D077D">
            <w:pPr>
              <w:rPr>
                <w:b/>
                <w:sz w:val="24"/>
                <w:szCs w:val="24"/>
              </w:rPr>
            </w:pPr>
          </w:p>
        </w:tc>
        <w:tc>
          <w:tcPr>
            <w:tcW w:w="2948" w:type="dxa"/>
            <w:tcBorders>
              <w:top w:val="single" w:sz="4" w:space="0" w:color="auto"/>
              <w:left w:val="single" w:sz="4" w:space="0" w:color="auto"/>
              <w:bottom w:val="single" w:sz="4" w:space="0" w:color="auto"/>
              <w:right w:val="single" w:sz="4" w:space="0" w:color="auto"/>
            </w:tcBorders>
            <w:hideMark/>
          </w:tcPr>
          <w:p w:rsidR="004858F4" w:rsidRDefault="004858F4" w:rsidP="007D077D">
            <w:pPr>
              <w:spacing w:line="360" w:lineRule="auto"/>
              <w:rPr>
                <w:sz w:val="24"/>
                <w:szCs w:val="24"/>
              </w:rPr>
            </w:pPr>
            <w:r>
              <w:rPr>
                <w:sz w:val="24"/>
                <w:szCs w:val="24"/>
              </w:rPr>
              <w:t>Литература</w:t>
            </w:r>
          </w:p>
        </w:tc>
        <w:tc>
          <w:tcPr>
            <w:tcW w:w="851" w:type="dxa"/>
            <w:tcBorders>
              <w:top w:val="single" w:sz="4" w:space="0" w:color="auto"/>
              <w:left w:val="single" w:sz="4" w:space="0" w:color="auto"/>
              <w:bottom w:val="single" w:sz="4" w:space="0" w:color="auto"/>
              <w:right w:val="single" w:sz="4" w:space="0" w:color="auto"/>
            </w:tcBorders>
            <w:hideMark/>
          </w:tcPr>
          <w:p w:rsidR="004858F4" w:rsidRPr="001E5A5E" w:rsidRDefault="004858F4" w:rsidP="007D077D">
            <w:pPr>
              <w:spacing w:line="360" w:lineRule="auto"/>
              <w:jc w:val="center"/>
              <w:rPr>
                <w:sz w:val="24"/>
                <w:szCs w:val="24"/>
              </w:rPr>
            </w:pPr>
            <w:r w:rsidRPr="001E5A5E">
              <w:rPr>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spacing w:line="360" w:lineRule="auto"/>
              <w:jc w:val="center"/>
              <w:rPr>
                <w:sz w:val="24"/>
                <w:szCs w:val="24"/>
              </w:rPr>
            </w:pPr>
            <w:r w:rsidRPr="001E5A5E">
              <w:rPr>
                <w:sz w:val="24"/>
                <w:szCs w:val="24"/>
              </w:rPr>
              <w:t>13</w:t>
            </w:r>
          </w:p>
        </w:tc>
      </w:tr>
      <w:tr w:rsidR="004858F4" w:rsidTr="004858F4">
        <w:tc>
          <w:tcPr>
            <w:tcW w:w="2977" w:type="dxa"/>
            <w:gridSpan w:val="2"/>
            <w:vMerge w:val="restart"/>
            <w:tcBorders>
              <w:left w:val="single" w:sz="4" w:space="0" w:color="auto"/>
              <w:right w:val="single" w:sz="4" w:space="0" w:color="auto"/>
            </w:tcBorders>
            <w:vAlign w:val="center"/>
            <w:hideMark/>
          </w:tcPr>
          <w:p w:rsidR="004858F4" w:rsidRDefault="004858F4" w:rsidP="007D077D">
            <w:pPr>
              <w:rPr>
                <w:b/>
                <w:sz w:val="24"/>
                <w:szCs w:val="24"/>
              </w:rPr>
            </w:pPr>
            <w:r>
              <w:rPr>
                <w:b/>
                <w:sz w:val="24"/>
                <w:szCs w:val="24"/>
              </w:rPr>
              <w:t>Родной язык и литература</w:t>
            </w:r>
          </w:p>
        </w:tc>
        <w:tc>
          <w:tcPr>
            <w:tcW w:w="2948" w:type="dxa"/>
            <w:tcBorders>
              <w:top w:val="single" w:sz="4" w:space="0" w:color="auto"/>
              <w:left w:val="single" w:sz="4" w:space="0" w:color="auto"/>
              <w:bottom w:val="single" w:sz="4" w:space="0" w:color="auto"/>
              <w:right w:val="single" w:sz="4" w:space="0" w:color="auto"/>
            </w:tcBorders>
            <w:hideMark/>
          </w:tcPr>
          <w:p w:rsidR="004858F4" w:rsidRDefault="004858F4" w:rsidP="007D077D">
            <w:pPr>
              <w:spacing w:line="360" w:lineRule="auto"/>
              <w:rPr>
                <w:sz w:val="24"/>
                <w:szCs w:val="24"/>
              </w:rPr>
            </w:pPr>
            <w:r>
              <w:rPr>
                <w:sz w:val="24"/>
                <w:szCs w:val="24"/>
              </w:rPr>
              <w:t>Родной язык</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0,5</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pPr>
            <w:r w:rsidRPr="001E5A5E">
              <w:rPr>
                <w:sz w:val="24"/>
                <w:szCs w:val="24"/>
              </w:rPr>
              <w:t>0,5</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pPr>
            <w:r w:rsidRPr="001E5A5E">
              <w:rPr>
                <w:sz w:val="24"/>
                <w:szCs w:val="24"/>
              </w:rPr>
              <w:t>0,5</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pPr>
            <w:r w:rsidRPr="001E5A5E">
              <w:rPr>
                <w:sz w:val="24"/>
                <w:szCs w:val="24"/>
              </w:rPr>
              <w:t>0,5</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pPr>
            <w:r w:rsidRPr="001E5A5E">
              <w:rPr>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spacing w:line="360" w:lineRule="auto"/>
              <w:jc w:val="center"/>
              <w:rPr>
                <w:sz w:val="24"/>
                <w:szCs w:val="24"/>
              </w:rPr>
            </w:pPr>
            <w:r w:rsidRPr="001E5A5E">
              <w:rPr>
                <w:sz w:val="24"/>
                <w:szCs w:val="24"/>
              </w:rPr>
              <w:t>2,5</w:t>
            </w:r>
          </w:p>
        </w:tc>
      </w:tr>
      <w:tr w:rsidR="004858F4" w:rsidTr="004858F4">
        <w:tc>
          <w:tcPr>
            <w:tcW w:w="2977" w:type="dxa"/>
            <w:gridSpan w:val="2"/>
            <w:vMerge/>
            <w:tcBorders>
              <w:left w:val="single" w:sz="4" w:space="0" w:color="auto"/>
              <w:right w:val="single" w:sz="4" w:space="0" w:color="auto"/>
            </w:tcBorders>
            <w:vAlign w:val="center"/>
          </w:tcPr>
          <w:p w:rsidR="004858F4" w:rsidRDefault="004858F4" w:rsidP="007D077D">
            <w:pPr>
              <w:rPr>
                <w:b/>
                <w:sz w:val="24"/>
                <w:szCs w:val="24"/>
              </w:rPr>
            </w:pPr>
          </w:p>
        </w:tc>
        <w:tc>
          <w:tcPr>
            <w:tcW w:w="2948" w:type="dxa"/>
            <w:tcBorders>
              <w:top w:val="single" w:sz="4" w:space="0" w:color="auto"/>
              <w:left w:val="single" w:sz="4" w:space="0" w:color="auto"/>
              <w:bottom w:val="single" w:sz="4" w:space="0" w:color="auto"/>
              <w:right w:val="single" w:sz="4" w:space="0" w:color="auto"/>
            </w:tcBorders>
          </w:tcPr>
          <w:p w:rsidR="004858F4" w:rsidRDefault="004858F4" w:rsidP="007D077D">
            <w:pPr>
              <w:spacing w:line="360" w:lineRule="auto"/>
              <w:rPr>
                <w:sz w:val="24"/>
                <w:szCs w:val="24"/>
              </w:rPr>
            </w:pPr>
            <w:r>
              <w:rPr>
                <w:sz w:val="24"/>
                <w:szCs w:val="24"/>
              </w:rPr>
              <w:t>Родная литература</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pPr>
            <w:r w:rsidRPr="001E5A5E">
              <w:rPr>
                <w:sz w:val="24"/>
                <w:szCs w:val="24"/>
              </w:rPr>
              <w:t>0,5</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pPr>
            <w:r w:rsidRPr="001E5A5E">
              <w:rPr>
                <w:sz w:val="24"/>
                <w:szCs w:val="24"/>
              </w:rPr>
              <w:t>0,5</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pPr>
            <w:r w:rsidRPr="001E5A5E">
              <w:rPr>
                <w:sz w:val="24"/>
                <w:szCs w:val="24"/>
              </w:rPr>
              <w:t>0,5</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pPr>
            <w:r w:rsidRPr="001E5A5E">
              <w:rPr>
                <w:sz w:val="24"/>
                <w:szCs w:val="24"/>
              </w:rPr>
              <w:t>0,5</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pPr>
            <w:r w:rsidRPr="001E5A5E">
              <w:rPr>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spacing w:line="360" w:lineRule="auto"/>
              <w:jc w:val="center"/>
              <w:rPr>
                <w:sz w:val="24"/>
                <w:szCs w:val="24"/>
              </w:rPr>
            </w:pPr>
            <w:r w:rsidRPr="001E5A5E">
              <w:rPr>
                <w:sz w:val="24"/>
                <w:szCs w:val="24"/>
              </w:rPr>
              <w:t>2,5</w:t>
            </w:r>
          </w:p>
        </w:tc>
      </w:tr>
      <w:tr w:rsidR="004858F4" w:rsidTr="004858F4">
        <w:tc>
          <w:tcPr>
            <w:tcW w:w="2977" w:type="dxa"/>
            <w:gridSpan w:val="2"/>
            <w:vMerge w:val="restart"/>
            <w:tcBorders>
              <w:left w:val="single" w:sz="4" w:space="0" w:color="auto"/>
              <w:right w:val="single" w:sz="4" w:space="0" w:color="auto"/>
            </w:tcBorders>
            <w:vAlign w:val="center"/>
            <w:hideMark/>
          </w:tcPr>
          <w:p w:rsidR="004858F4" w:rsidRDefault="004858F4" w:rsidP="007D077D">
            <w:pPr>
              <w:rPr>
                <w:b/>
                <w:sz w:val="24"/>
                <w:szCs w:val="24"/>
              </w:rPr>
            </w:pPr>
            <w:r>
              <w:rPr>
                <w:b/>
                <w:sz w:val="24"/>
                <w:szCs w:val="24"/>
              </w:rPr>
              <w:t>Иностранный язык</w:t>
            </w:r>
          </w:p>
        </w:tc>
        <w:tc>
          <w:tcPr>
            <w:tcW w:w="2948" w:type="dxa"/>
            <w:tcBorders>
              <w:top w:val="single" w:sz="4" w:space="0" w:color="auto"/>
              <w:left w:val="single" w:sz="4" w:space="0" w:color="auto"/>
              <w:bottom w:val="single" w:sz="4" w:space="0" w:color="auto"/>
              <w:right w:val="single" w:sz="4" w:space="0" w:color="auto"/>
            </w:tcBorders>
            <w:hideMark/>
          </w:tcPr>
          <w:p w:rsidR="004858F4" w:rsidRDefault="004858F4" w:rsidP="007D077D">
            <w:pPr>
              <w:spacing w:line="360" w:lineRule="auto"/>
              <w:rPr>
                <w:sz w:val="24"/>
                <w:szCs w:val="24"/>
              </w:rPr>
            </w:pPr>
            <w:r>
              <w:rPr>
                <w:sz w:val="24"/>
                <w:szCs w:val="24"/>
              </w:rPr>
              <w:t>Иностранный язык</w:t>
            </w:r>
          </w:p>
        </w:tc>
        <w:tc>
          <w:tcPr>
            <w:tcW w:w="851" w:type="dxa"/>
            <w:tcBorders>
              <w:top w:val="single" w:sz="4" w:space="0" w:color="auto"/>
              <w:left w:val="single" w:sz="4" w:space="0" w:color="auto"/>
              <w:bottom w:val="single" w:sz="4" w:space="0" w:color="auto"/>
              <w:right w:val="single" w:sz="4" w:space="0" w:color="auto"/>
            </w:tcBorders>
            <w:hideMark/>
          </w:tcPr>
          <w:p w:rsidR="004858F4" w:rsidRPr="001E5A5E" w:rsidRDefault="004858F4" w:rsidP="007D077D">
            <w:pPr>
              <w:spacing w:line="360" w:lineRule="auto"/>
              <w:jc w:val="center"/>
              <w:rPr>
                <w:sz w:val="24"/>
                <w:szCs w:val="24"/>
              </w:rPr>
            </w:pPr>
            <w:r w:rsidRPr="001E5A5E">
              <w:rPr>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spacing w:line="360" w:lineRule="auto"/>
              <w:jc w:val="center"/>
              <w:rPr>
                <w:sz w:val="24"/>
                <w:szCs w:val="24"/>
              </w:rPr>
            </w:pPr>
            <w:r w:rsidRPr="001E5A5E">
              <w:rPr>
                <w:sz w:val="24"/>
                <w:szCs w:val="24"/>
              </w:rPr>
              <w:t>15</w:t>
            </w:r>
          </w:p>
        </w:tc>
      </w:tr>
      <w:tr w:rsidR="004858F4" w:rsidTr="004858F4">
        <w:tc>
          <w:tcPr>
            <w:tcW w:w="2977" w:type="dxa"/>
            <w:gridSpan w:val="2"/>
            <w:vMerge/>
            <w:tcBorders>
              <w:left w:val="single" w:sz="4" w:space="0" w:color="auto"/>
              <w:bottom w:val="single" w:sz="4" w:space="0" w:color="auto"/>
              <w:right w:val="single" w:sz="4" w:space="0" w:color="auto"/>
            </w:tcBorders>
            <w:vAlign w:val="center"/>
          </w:tcPr>
          <w:p w:rsidR="004858F4" w:rsidRDefault="004858F4" w:rsidP="007D077D">
            <w:pPr>
              <w:rPr>
                <w:b/>
                <w:sz w:val="24"/>
                <w:szCs w:val="24"/>
              </w:rPr>
            </w:pPr>
          </w:p>
        </w:tc>
        <w:tc>
          <w:tcPr>
            <w:tcW w:w="2948" w:type="dxa"/>
            <w:tcBorders>
              <w:top w:val="single" w:sz="4" w:space="0" w:color="auto"/>
              <w:left w:val="single" w:sz="4" w:space="0" w:color="auto"/>
              <w:bottom w:val="single" w:sz="4" w:space="0" w:color="auto"/>
              <w:right w:val="single" w:sz="4" w:space="0" w:color="auto"/>
            </w:tcBorders>
          </w:tcPr>
          <w:p w:rsidR="004858F4" w:rsidRDefault="004858F4" w:rsidP="007D077D">
            <w:pPr>
              <w:spacing w:line="360" w:lineRule="auto"/>
              <w:rPr>
                <w:sz w:val="24"/>
                <w:szCs w:val="24"/>
              </w:rPr>
            </w:pPr>
            <w:r>
              <w:rPr>
                <w:sz w:val="24"/>
                <w:szCs w:val="24"/>
              </w:rPr>
              <w:t>Второй иностранный язык</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spacing w:line="360" w:lineRule="auto"/>
              <w:jc w:val="center"/>
              <w:rPr>
                <w:sz w:val="24"/>
                <w:szCs w:val="24"/>
              </w:rPr>
            </w:pPr>
            <w:r w:rsidRPr="001E5A5E">
              <w:rPr>
                <w:sz w:val="24"/>
                <w:szCs w:val="24"/>
              </w:rPr>
              <w:t>3</w:t>
            </w:r>
          </w:p>
        </w:tc>
      </w:tr>
      <w:tr w:rsidR="004858F4" w:rsidTr="004858F4">
        <w:tc>
          <w:tcPr>
            <w:tcW w:w="2977" w:type="dxa"/>
            <w:gridSpan w:val="2"/>
            <w:vMerge w:val="restart"/>
            <w:tcBorders>
              <w:top w:val="single" w:sz="4" w:space="0" w:color="auto"/>
              <w:left w:val="single" w:sz="4" w:space="0" w:color="auto"/>
              <w:right w:val="single" w:sz="4" w:space="0" w:color="auto"/>
            </w:tcBorders>
            <w:hideMark/>
          </w:tcPr>
          <w:p w:rsidR="004858F4" w:rsidRDefault="004858F4" w:rsidP="007D077D">
            <w:pPr>
              <w:rPr>
                <w:b/>
                <w:sz w:val="24"/>
                <w:szCs w:val="24"/>
              </w:rPr>
            </w:pPr>
            <w:r>
              <w:rPr>
                <w:b/>
                <w:sz w:val="24"/>
                <w:szCs w:val="24"/>
              </w:rPr>
              <w:t>Математика и информатика</w:t>
            </w:r>
          </w:p>
        </w:tc>
        <w:tc>
          <w:tcPr>
            <w:tcW w:w="2948" w:type="dxa"/>
            <w:tcBorders>
              <w:top w:val="single" w:sz="4" w:space="0" w:color="auto"/>
              <w:left w:val="single" w:sz="4" w:space="0" w:color="auto"/>
              <w:bottom w:val="single" w:sz="4" w:space="0" w:color="auto"/>
              <w:right w:val="single" w:sz="4" w:space="0" w:color="auto"/>
            </w:tcBorders>
            <w:hideMark/>
          </w:tcPr>
          <w:p w:rsidR="004858F4" w:rsidRDefault="004858F4" w:rsidP="007D077D">
            <w:pPr>
              <w:spacing w:line="360" w:lineRule="auto"/>
              <w:rPr>
                <w:sz w:val="24"/>
                <w:szCs w:val="24"/>
              </w:rPr>
            </w:pPr>
            <w:r>
              <w:rPr>
                <w:sz w:val="24"/>
                <w:szCs w:val="24"/>
              </w:rPr>
              <w:t>Математика</w:t>
            </w:r>
          </w:p>
        </w:tc>
        <w:tc>
          <w:tcPr>
            <w:tcW w:w="851" w:type="dxa"/>
            <w:tcBorders>
              <w:top w:val="single" w:sz="4" w:space="0" w:color="auto"/>
              <w:left w:val="single" w:sz="4" w:space="0" w:color="auto"/>
              <w:bottom w:val="single" w:sz="4" w:space="0" w:color="auto"/>
              <w:right w:val="single" w:sz="4" w:space="0" w:color="auto"/>
            </w:tcBorders>
            <w:hideMark/>
          </w:tcPr>
          <w:p w:rsidR="004858F4" w:rsidRPr="001E5A5E" w:rsidRDefault="004858F4" w:rsidP="007D077D">
            <w:pPr>
              <w:spacing w:line="360" w:lineRule="auto"/>
              <w:jc w:val="center"/>
              <w:rPr>
                <w:sz w:val="24"/>
                <w:szCs w:val="24"/>
              </w:rPr>
            </w:pPr>
            <w:r>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spacing w:line="360" w:lineRule="auto"/>
              <w:jc w:val="center"/>
              <w:rPr>
                <w:sz w:val="24"/>
                <w:szCs w:val="24"/>
              </w:rPr>
            </w:pPr>
            <w:r>
              <w:rPr>
                <w:sz w:val="24"/>
                <w:szCs w:val="24"/>
              </w:rPr>
              <w:t>10</w:t>
            </w:r>
          </w:p>
        </w:tc>
      </w:tr>
      <w:tr w:rsidR="004858F4" w:rsidTr="004858F4">
        <w:tc>
          <w:tcPr>
            <w:tcW w:w="2977" w:type="dxa"/>
            <w:gridSpan w:val="2"/>
            <w:vMerge/>
            <w:tcBorders>
              <w:left w:val="single" w:sz="4" w:space="0" w:color="auto"/>
              <w:right w:val="single" w:sz="4" w:space="0" w:color="auto"/>
            </w:tcBorders>
          </w:tcPr>
          <w:p w:rsidR="004858F4" w:rsidRDefault="004858F4" w:rsidP="007D077D">
            <w:pPr>
              <w:rPr>
                <w:b/>
                <w:sz w:val="24"/>
                <w:szCs w:val="24"/>
              </w:rPr>
            </w:pPr>
          </w:p>
        </w:tc>
        <w:tc>
          <w:tcPr>
            <w:tcW w:w="2948" w:type="dxa"/>
            <w:tcBorders>
              <w:top w:val="single" w:sz="4" w:space="0" w:color="auto"/>
              <w:left w:val="single" w:sz="4" w:space="0" w:color="auto"/>
              <w:bottom w:val="single" w:sz="4" w:space="0" w:color="auto"/>
              <w:right w:val="single" w:sz="4" w:space="0" w:color="auto"/>
            </w:tcBorders>
          </w:tcPr>
          <w:p w:rsidR="004858F4" w:rsidRDefault="004858F4" w:rsidP="007D077D">
            <w:pPr>
              <w:spacing w:line="360" w:lineRule="auto"/>
              <w:rPr>
                <w:sz w:val="24"/>
                <w:szCs w:val="24"/>
              </w:rPr>
            </w:pPr>
            <w:r>
              <w:rPr>
                <w:sz w:val="24"/>
                <w:szCs w:val="24"/>
              </w:rPr>
              <w:t>Алгебра</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color w:val="FF0000"/>
                <w:sz w:val="24"/>
                <w:szCs w:val="24"/>
              </w:rPr>
            </w:pPr>
            <w:r w:rsidRPr="001E5A5E">
              <w:rPr>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858F4" w:rsidRPr="001E5A5E" w:rsidRDefault="004858F4" w:rsidP="007D077D">
            <w:pPr>
              <w:spacing w:line="360" w:lineRule="auto"/>
              <w:jc w:val="center"/>
              <w:rPr>
                <w:sz w:val="24"/>
                <w:szCs w:val="24"/>
              </w:rPr>
            </w:pPr>
            <w:r w:rsidRPr="001E5A5E">
              <w:rPr>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spacing w:line="360" w:lineRule="auto"/>
              <w:jc w:val="center"/>
              <w:rPr>
                <w:sz w:val="24"/>
                <w:szCs w:val="24"/>
              </w:rPr>
            </w:pPr>
            <w:r w:rsidRPr="001E5A5E">
              <w:rPr>
                <w:sz w:val="24"/>
                <w:szCs w:val="24"/>
              </w:rPr>
              <w:t>10</w:t>
            </w:r>
          </w:p>
        </w:tc>
      </w:tr>
      <w:tr w:rsidR="004858F4" w:rsidTr="004858F4">
        <w:tc>
          <w:tcPr>
            <w:tcW w:w="2977" w:type="dxa"/>
            <w:gridSpan w:val="2"/>
            <w:vMerge/>
            <w:tcBorders>
              <w:left w:val="single" w:sz="4" w:space="0" w:color="auto"/>
              <w:right w:val="single" w:sz="4" w:space="0" w:color="auto"/>
            </w:tcBorders>
          </w:tcPr>
          <w:p w:rsidR="004858F4" w:rsidRDefault="004858F4" w:rsidP="007D077D">
            <w:pPr>
              <w:rPr>
                <w:b/>
                <w:sz w:val="24"/>
                <w:szCs w:val="24"/>
              </w:rPr>
            </w:pPr>
          </w:p>
        </w:tc>
        <w:tc>
          <w:tcPr>
            <w:tcW w:w="2948" w:type="dxa"/>
            <w:tcBorders>
              <w:top w:val="single" w:sz="4" w:space="0" w:color="auto"/>
              <w:left w:val="single" w:sz="4" w:space="0" w:color="auto"/>
              <w:bottom w:val="single" w:sz="4" w:space="0" w:color="auto"/>
              <w:right w:val="single" w:sz="4" w:space="0" w:color="auto"/>
            </w:tcBorders>
          </w:tcPr>
          <w:p w:rsidR="004858F4" w:rsidRDefault="004858F4" w:rsidP="007D077D">
            <w:pPr>
              <w:spacing w:line="360" w:lineRule="auto"/>
              <w:rPr>
                <w:sz w:val="24"/>
                <w:szCs w:val="24"/>
              </w:rPr>
            </w:pPr>
            <w:r>
              <w:rPr>
                <w:sz w:val="24"/>
                <w:szCs w:val="24"/>
              </w:rPr>
              <w:t>Геометрия</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spacing w:line="360" w:lineRule="auto"/>
              <w:jc w:val="center"/>
              <w:rPr>
                <w:sz w:val="24"/>
                <w:szCs w:val="24"/>
              </w:rPr>
            </w:pPr>
            <w:r w:rsidRPr="001E5A5E">
              <w:rPr>
                <w:sz w:val="24"/>
                <w:szCs w:val="24"/>
              </w:rPr>
              <w:t>6</w:t>
            </w:r>
          </w:p>
        </w:tc>
      </w:tr>
      <w:tr w:rsidR="004858F4" w:rsidTr="004858F4">
        <w:tc>
          <w:tcPr>
            <w:tcW w:w="2977" w:type="dxa"/>
            <w:gridSpan w:val="2"/>
            <w:vMerge/>
            <w:tcBorders>
              <w:left w:val="single" w:sz="4" w:space="0" w:color="auto"/>
              <w:bottom w:val="single" w:sz="4" w:space="0" w:color="auto"/>
              <w:right w:val="single" w:sz="4" w:space="0" w:color="auto"/>
            </w:tcBorders>
          </w:tcPr>
          <w:p w:rsidR="004858F4" w:rsidRDefault="004858F4" w:rsidP="007D077D">
            <w:pPr>
              <w:rPr>
                <w:b/>
                <w:sz w:val="24"/>
                <w:szCs w:val="24"/>
              </w:rPr>
            </w:pPr>
          </w:p>
        </w:tc>
        <w:tc>
          <w:tcPr>
            <w:tcW w:w="2948" w:type="dxa"/>
            <w:tcBorders>
              <w:top w:val="single" w:sz="4" w:space="0" w:color="auto"/>
              <w:left w:val="single" w:sz="4" w:space="0" w:color="auto"/>
              <w:bottom w:val="single" w:sz="4" w:space="0" w:color="auto"/>
              <w:right w:val="single" w:sz="4" w:space="0" w:color="auto"/>
            </w:tcBorders>
          </w:tcPr>
          <w:p w:rsidR="004858F4" w:rsidRDefault="004858F4" w:rsidP="007D077D">
            <w:pPr>
              <w:spacing w:line="360" w:lineRule="auto"/>
              <w:rPr>
                <w:sz w:val="24"/>
                <w:szCs w:val="24"/>
              </w:rPr>
            </w:pPr>
            <w:r>
              <w:rPr>
                <w:sz w:val="24"/>
                <w:szCs w:val="24"/>
              </w:rPr>
              <w:t>Информатика</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spacing w:line="360" w:lineRule="auto"/>
              <w:jc w:val="center"/>
              <w:rPr>
                <w:sz w:val="24"/>
                <w:szCs w:val="24"/>
              </w:rPr>
            </w:pPr>
            <w:r w:rsidRPr="001E5A5E">
              <w:rPr>
                <w:sz w:val="24"/>
                <w:szCs w:val="24"/>
              </w:rPr>
              <w:t>3</w:t>
            </w:r>
          </w:p>
        </w:tc>
      </w:tr>
      <w:tr w:rsidR="004858F4" w:rsidTr="004858F4">
        <w:tc>
          <w:tcPr>
            <w:tcW w:w="2977" w:type="dxa"/>
            <w:gridSpan w:val="2"/>
            <w:vMerge w:val="restart"/>
            <w:tcBorders>
              <w:top w:val="single" w:sz="4" w:space="0" w:color="auto"/>
              <w:left w:val="single" w:sz="4" w:space="0" w:color="auto"/>
              <w:right w:val="single" w:sz="4" w:space="0" w:color="auto"/>
            </w:tcBorders>
            <w:hideMark/>
          </w:tcPr>
          <w:p w:rsidR="004858F4" w:rsidRDefault="004858F4" w:rsidP="007D077D">
            <w:pPr>
              <w:rPr>
                <w:b/>
                <w:sz w:val="24"/>
                <w:szCs w:val="24"/>
              </w:rPr>
            </w:pPr>
            <w:r>
              <w:rPr>
                <w:b/>
                <w:sz w:val="24"/>
                <w:szCs w:val="24"/>
              </w:rPr>
              <w:t>Общественно-научные предметы</w:t>
            </w:r>
          </w:p>
        </w:tc>
        <w:tc>
          <w:tcPr>
            <w:tcW w:w="2948" w:type="dxa"/>
            <w:tcBorders>
              <w:top w:val="single" w:sz="4" w:space="0" w:color="auto"/>
              <w:left w:val="single" w:sz="4" w:space="0" w:color="auto"/>
              <w:bottom w:val="single" w:sz="4" w:space="0" w:color="auto"/>
              <w:right w:val="single" w:sz="4" w:space="0" w:color="auto"/>
            </w:tcBorders>
            <w:hideMark/>
          </w:tcPr>
          <w:p w:rsidR="004858F4" w:rsidRDefault="004858F4" w:rsidP="007D077D">
            <w:pPr>
              <w:pStyle w:val="a4"/>
            </w:pPr>
            <w:r>
              <w:t>История России. Всеобщая история</w:t>
            </w:r>
          </w:p>
        </w:tc>
        <w:tc>
          <w:tcPr>
            <w:tcW w:w="851" w:type="dxa"/>
            <w:tcBorders>
              <w:top w:val="single" w:sz="4" w:space="0" w:color="auto"/>
              <w:left w:val="single" w:sz="4" w:space="0" w:color="auto"/>
              <w:bottom w:val="single" w:sz="4" w:space="0" w:color="auto"/>
              <w:right w:val="single" w:sz="4" w:space="0" w:color="auto"/>
            </w:tcBorders>
            <w:hideMark/>
          </w:tcPr>
          <w:p w:rsidR="004858F4" w:rsidRPr="001E5A5E" w:rsidRDefault="004858F4" w:rsidP="007D077D">
            <w:pPr>
              <w:spacing w:line="360" w:lineRule="auto"/>
              <w:jc w:val="center"/>
              <w:rPr>
                <w:sz w:val="24"/>
                <w:szCs w:val="24"/>
              </w:rPr>
            </w:pPr>
            <w:r w:rsidRPr="001E5A5E">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spacing w:line="360" w:lineRule="auto"/>
              <w:jc w:val="center"/>
              <w:rPr>
                <w:sz w:val="24"/>
                <w:szCs w:val="24"/>
              </w:rPr>
            </w:pPr>
            <w:r w:rsidRPr="001E5A5E">
              <w:rPr>
                <w:sz w:val="24"/>
                <w:szCs w:val="24"/>
              </w:rPr>
              <w:t>10</w:t>
            </w:r>
          </w:p>
        </w:tc>
      </w:tr>
      <w:tr w:rsidR="004858F4" w:rsidTr="004858F4">
        <w:tc>
          <w:tcPr>
            <w:tcW w:w="2977" w:type="dxa"/>
            <w:gridSpan w:val="2"/>
            <w:vMerge/>
            <w:tcBorders>
              <w:left w:val="single" w:sz="4" w:space="0" w:color="auto"/>
              <w:right w:val="single" w:sz="4" w:space="0" w:color="auto"/>
            </w:tcBorders>
            <w:vAlign w:val="center"/>
            <w:hideMark/>
          </w:tcPr>
          <w:p w:rsidR="004858F4" w:rsidRDefault="004858F4" w:rsidP="007D077D">
            <w:pPr>
              <w:rPr>
                <w:b/>
                <w:sz w:val="24"/>
                <w:szCs w:val="24"/>
              </w:rPr>
            </w:pPr>
          </w:p>
        </w:tc>
        <w:tc>
          <w:tcPr>
            <w:tcW w:w="2948" w:type="dxa"/>
            <w:tcBorders>
              <w:top w:val="single" w:sz="4" w:space="0" w:color="auto"/>
              <w:left w:val="single" w:sz="4" w:space="0" w:color="auto"/>
              <w:bottom w:val="single" w:sz="4" w:space="0" w:color="auto"/>
              <w:right w:val="single" w:sz="4" w:space="0" w:color="auto"/>
            </w:tcBorders>
            <w:hideMark/>
          </w:tcPr>
          <w:p w:rsidR="004858F4" w:rsidRDefault="004858F4" w:rsidP="007D077D">
            <w:pPr>
              <w:spacing w:line="360" w:lineRule="auto"/>
              <w:rPr>
                <w:sz w:val="24"/>
                <w:szCs w:val="24"/>
              </w:rPr>
            </w:pPr>
            <w:r>
              <w:rPr>
                <w:sz w:val="24"/>
                <w:szCs w:val="24"/>
              </w:rPr>
              <w:t>География</w:t>
            </w:r>
          </w:p>
        </w:tc>
        <w:tc>
          <w:tcPr>
            <w:tcW w:w="851" w:type="dxa"/>
            <w:tcBorders>
              <w:top w:val="single" w:sz="4" w:space="0" w:color="auto"/>
              <w:left w:val="single" w:sz="4" w:space="0" w:color="auto"/>
              <w:bottom w:val="single" w:sz="4" w:space="0" w:color="auto"/>
              <w:right w:val="single" w:sz="4" w:space="0" w:color="auto"/>
            </w:tcBorders>
            <w:hideMark/>
          </w:tcPr>
          <w:p w:rsidR="004858F4" w:rsidRPr="001E5A5E" w:rsidRDefault="004858F4" w:rsidP="007D077D">
            <w:pPr>
              <w:spacing w:line="360" w:lineRule="auto"/>
              <w:jc w:val="center"/>
              <w:rPr>
                <w:sz w:val="24"/>
                <w:szCs w:val="24"/>
              </w:rPr>
            </w:pPr>
            <w:r w:rsidRPr="001E5A5E">
              <w:rPr>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spacing w:line="360" w:lineRule="auto"/>
              <w:jc w:val="center"/>
              <w:rPr>
                <w:sz w:val="24"/>
                <w:szCs w:val="24"/>
              </w:rPr>
            </w:pPr>
            <w:r w:rsidRPr="001E5A5E">
              <w:rPr>
                <w:sz w:val="24"/>
                <w:szCs w:val="24"/>
              </w:rPr>
              <w:t>8</w:t>
            </w:r>
          </w:p>
        </w:tc>
      </w:tr>
      <w:tr w:rsidR="004858F4" w:rsidTr="004858F4">
        <w:tc>
          <w:tcPr>
            <w:tcW w:w="2977" w:type="dxa"/>
            <w:gridSpan w:val="2"/>
            <w:vMerge/>
            <w:tcBorders>
              <w:left w:val="single" w:sz="4" w:space="0" w:color="auto"/>
              <w:bottom w:val="single" w:sz="4" w:space="0" w:color="auto"/>
              <w:right w:val="single" w:sz="4" w:space="0" w:color="auto"/>
            </w:tcBorders>
            <w:vAlign w:val="center"/>
          </w:tcPr>
          <w:p w:rsidR="004858F4" w:rsidRDefault="004858F4" w:rsidP="007D077D">
            <w:pPr>
              <w:rPr>
                <w:b/>
                <w:sz w:val="24"/>
                <w:szCs w:val="24"/>
              </w:rPr>
            </w:pPr>
          </w:p>
        </w:tc>
        <w:tc>
          <w:tcPr>
            <w:tcW w:w="2948" w:type="dxa"/>
            <w:tcBorders>
              <w:top w:val="single" w:sz="4" w:space="0" w:color="auto"/>
              <w:left w:val="single" w:sz="4" w:space="0" w:color="auto"/>
              <w:bottom w:val="single" w:sz="4" w:space="0" w:color="auto"/>
              <w:right w:val="single" w:sz="4" w:space="0" w:color="auto"/>
            </w:tcBorders>
          </w:tcPr>
          <w:p w:rsidR="004858F4" w:rsidRDefault="004858F4" w:rsidP="007D077D">
            <w:pPr>
              <w:spacing w:line="360" w:lineRule="auto"/>
              <w:rPr>
                <w:sz w:val="24"/>
                <w:szCs w:val="24"/>
              </w:rPr>
            </w:pPr>
            <w:r>
              <w:rPr>
                <w:sz w:val="24"/>
                <w:szCs w:val="24"/>
              </w:rPr>
              <w:t>Обществознание</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spacing w:line="360" w:lineRule="auto"/>
              <w:jc w:val="center"/>
              <w:rPr>
                <w:sz w:val="24"/>
                <w:szCs w:val="24"/>
              </w:rPr>
            </w:pPr>
            <w:r w:rsidRPr="001E5A5E">
              <w:rPr>
                <w:sz w:val="24"/>
                <w:szCs w:val="24"/>
              </w:rPr>
              <w:t>4</w:t>
            </w:r>
          </w:p>
        </w:tc>
      </w:tr>
      <w:tr w:rsidR="004858F4" w:rsidTr="004858F4">
        <w:tc>
          <w:tcPr>
            <w:tcW w:w="2977" w:type="dxa"/>
            <w:gridSpan w:val="2"/>
            <w:tcBorders>
              <w:left w:val="single" w:sz="4" w:space="0" w:color="auto"/>
              <w:bottom w:val="single" w:sz="4" w:space="0" w:color="auto"/>
              <w:right w:val="single" w:sz="4" w:space="0" w:color="auto"/>
            </w:tcBorders>
            <w:vAlign w:val="center"/>
          </w:tcPr>
          <w:p w:rsidR="004858F4" w:rsidRDefault="004858F4" w:rsidP="007D077D">
            <w:pPr>
              <w:rPr>
                <w:b/>
                <w:sz w:val="24"/>
                <w:szCs w:val="24"/>
              </w:rPr>
            </w:pPr>
            <w:r>
              <w:rPr>
                <w:b/>
                <w:sz w:val="24"/>
                <w:szCs w:val="24"/>
              </w:rPr>
              <w:t>Основы духовно-нравственной культуры народов России</w:t>
            </w:r>
          </w:p>
        </w:tc>
        <w:tc>
          <w:tcPr>
            <w:tcW w:w="2948" w:type="dxa"/>
            <w:tcBorders>
              <w:top w:val="single" w:sz="4" w:space="0" w:color="auto"/>
              <w:left w:val="single" w:sz="4" w:space="0" w:color="auto"/>
              <w:bottom w:val="single" w:sz="4" w:space="0" w:color="auto"/>
              <w:right w:val="single" w:sz="4" w:space="0" w:color="auto"/>
            </w:tcBorders>
          </w:tcPr>
          <w:p w:rsidR="004858F4" w:rsidRPr="00A902E5" w:rsidRDefault="004858F4" w:rsidP="007D077D">
            <w:pPr>
              <w:pStyle w:val="a4"/>
            </w:pPr>
            <w:r w:rsidRPr="00A902E5">
              <w:t>Основы духовно-нравственной культуры народов России</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i/>
                <w:sz w:val="24"/>
                <w:szCs w:val="24"/>
              </w:rPr>
            </w:pPr>
            <w:r w:rsidRPr="001E5A5E">
              <w:rPr>
                <w:i/>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4858F4" w:rsidRPr="00154B44" w:rsidRDefault="004858F4" w:rsidP="007D077D">
            <w:pPr>
              <w:spacing w:line="360" w:lineRule="auto"/>
              <w:jc w:val="center"/>
              <w:rPr>
                <w:i/>
                <w:sz w:val="24"/>
                <w:szCs w:val="24"/>
              </w:rPr>
            </w:pPr>
            <w:r w:rsidRPr="00154B44">
              <w:rPr>
                <w:i/>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4858F4" w:rsidRPr="00154B44" w:rsidRDefault="004858F4" w:rsidP="007D077D">
            <w:pPr>
              <w:spacing w:line="360" w:lineRule="auto"/>
              <w:jc w:val="center"/>
              <w:rPr>
                <w:i/>
                <w:sz w:val="24"/>
                <w:szCs w:val="24"/>
              </w:rPr>
            </w:pPr>
            <w:r>
              <w:rPr>
                <w:i/>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4858F4" w:rsidRPr="00154B44" w:rsidRDefault="004858F4" w:rsidP="007D077D">
            <w:pPr>
              <w:spacing w:line="360" w:lineRule="auto"/>
              <w:jc w:val="center"/>
              <w:rPr>
                <w:i/>
                <w:sz w:val="24"/>
                <w:szCs w:val="24"/>
              </w:rPr>
            </w:pPr>
            <w:r>
              <w:rPr>
                <w:i/>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spacing w:line="360" w:lineRule="auto"/>
              <w:jc w:val="center"/>
              <w:rPr>
                <w:sz w:val="24"/>
                <w:szCs w:val="24"/>
              </w:rPr>
            </w:pPr>
            <w:r>
              <w:rPr>
                <w:sz w:val="24"/>
                <w:szCs w:val="24"/>
              </w:rPr>
              <w:t>0,5</w:t>
            </w:r>
          </w:p>
        </w:tc>
      </w:tr>
      <w:tr w:rsidR="004858F4" w:rsidTr="004858F4">
        <w:tc>
          <w:tcPr>
            <w:tcW w:w="2977" w:type="dxa"/>
            <w:gridSpan w:val="2"/>
            <w:vMerge w:val="restart"/>
            <w:tcBorders>
              <w:top w:val="single" w:sz="4" w:space="0" w:color="auto"/>
              <w:left w:val="single" w:sz="4" w:space="0" w:color="auto"/>
              <w:right w:val="single" w:sz="4" w:space="0" w:color="auto"/>
            </w:tcBorders>
            <w:hideMark/>
          </w:tcPr>
          <w:p w:rsidR="004858F4" w:rsidRDefault="004858F4" w:rsidP="007D077D">
            <w:pPr>
              <w:rPr>
                <w:b/>
                <w:sz w:val="24"/>
                <w:szCs w:val="24"/>
              </w:rPr>
            </w:pPr>
            <w:r>
              <w:rPr>
                <w:b/>
                <w:sz w:val="24"/>
                <w:szCs w:val="24"/>
              </w:rPr>
              <w:t>Естественно-научные предметы</w:t>
            </w:r>
          </w:p>
        </w:tc>
        <w:tc>
          <w:tcPr>
            <w:tcW w:w="2948" w:type="dxa"/>
            <w:tcBorders>
              <w:top w:val="single" w:sz="4" w:space="0" w:color="auto"/>
              <w:left w:val="single" w:sz="4" w:space="0" w:color="auto"/>
              <w:bottom w:val="single" w:sz="4" w:space="0" w:color="auto"/>
              <w:right w:val="single" w:sz="4" w:space="0" w:color="auto"/>
            </w:tcBorders>
            <w:hideMark/>
          </w:tcPr>
          <w:p w:rsidR="004858F4" w:rsidRDefault="004858F4" w:rsidP="007D077D">
            <w:pPr>
              <w:spacing w:line="360" w:lineRule="auto"/>
              <w:rPr>
                <w:sz w:val="24"/>
                <w:szCs w:val="24"/>
              </w:rPr>
            </w:pPr>
            <w:r>
              <w:rPr>
                <w:sz w:val="24"/>
                <w:szCs w:val="24"/>
              </w:rPr>
              <w:t>Физика</w:t>
            </w:r>
          </w:p>
        </w:tc>
        <w:tc>
          <w:tcPr>
            <w:tcW w:w="851" w:type="dxa"/>
            <w:tcBorders>
              <w:top w:val="single" w:sz="4" w:space="0" w:color="auto"/>
              <w:left w:val="single" w:sz="4" w:space="0" w:color="auto"/>
              <w:bottom w:val="single" w:sz="4" w:space="0" w:color="auto"/>
              <w:right w:val="single" w:sz="4" w:space="0" w:color="auto"/>
            </w:tcBorders>
            <w:hideMark/>
          </w:tcPr>
          <w:p w:rsidR="004858F4" w:rsidRPr="001E5A5E" w:rsidRDefault="004858F4" w:rsidP="007D07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sidRPr="001E5A5E">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sidRPr="001E5A5E">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sidRPr="001E5A5E">
              <w:rPr>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jc w:val="center"/>
              <w:rPr>
                <w:sz w:val="24"/>
                <w:szCs w:val="24"/>
              </w:rPr>
            </w:pPr>
            <w:r w:rsidRPr="001E5A5E">
              <w:rPr>
                <w:sz w:val="24"/>
                <w:szCs w:val="24"/>
              </w:rPr>
              <w:t>7</w:t>
            </w:r>
          </w:p>
        </w:tc>
      </w:tr>
      <w:tr w:rsidR="004858F4" w:rsidTr="004858F4">
        <w:tc>
          <w:tcPr>
            <w:tcW w:w="2977" w:type="dxa"/>
            <w:gridSpan w:val="2"/>
            <w:vMerge/>
            <w:tcBorders>
              <w:left w:val="single" w:sz="4" w:space="0" w:color="auto"/>
              <w:right w:val="single" w:sz="4" w:space="0" w:color="auto"/>
            </w:tcBorders>
          </w:tcPr>
          <w:p w:rsidR="004858F4" w:rsidRDefault="004858F4" w:rsidP="007D077D">
            <w:pPr>
              <w:rPr>
                <w:b/>
                <w:sz w:val="24"/>
                <w:szCs w:val="24"/>
              </w:rPr>
            </w:pPr>
          </w:p>
        </w:tc>
        <w:tc>
          <w:tcPr>
            <w:tcW w:w="2948" w:type="dxa"/>
            <w:tcBorders>
              <w:top w:val="single" w:sz="4" w:space="0" w:color="auto"/>
              <w:left w:val="single" w:sz="4" w:space="0" w:color="auto"/>
              <w:bottom w:val="single" w:sz="4" w:space="0" w:color="auto"/>
              <w:right w:val="single" w:sz="4" w:space="0" w:color="auto"/>
            </w:tcBorders>
          </w:tcPr>
          <w:p w:rsidR="004858F4" w:rsidRDefault="004858F4" w:rsidP="007D077D">
            <w:pPr>
              <w:spacing w:line="360" w:lineRule="auto"/>
              <w:rPr>
                <w:sz w:val="24"/>
                <w:szCs w:val="24"/>
              </w:rPr>
            </w:pPr>
            <w:r>
              <w:rPr>
                <w:sz w:val="24"/>
                <w:szCs w:val="24"/>
              </w:rPr>
              <w:t>Химия</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sidRPr="001E5A5E">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sidRPr="001E5A5E">
              <w:rPr>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jc w:val="center"/>
              <w:rPr>
                <w:sz w:val="24"/>
                <w:szCs w:val="24"/>
              </w:rPr>
            </w:pPr>
            <w:r w:rsidRPr="001E5A5E">
              <w:rPr>
                <w:sz w:val="24"/>
                <w:szCs w:val="24"/>
              </w:rPr>
              <w:t>4</w:t>
            </w:r>
          </w:p>
        </w:tc>
      </w:tr>
      <w:tr w:rsidR="004858F4" w:rsidTr="004858F4">
        <w:tc>
          <w:tcPr>
            <w:tcW w:w="2977" w:type="dxa"/>
            <w:gridSpan w:val="2"/>
            <w:vMerge/>
            <w:tcBorders>
              <w:left w:val="single" w:sz="4" w:space="0" w:color="auto"/>
              <w:bottom w:val="single" w:sz="4" w:space="0" w:color="auto"/>
              <w:right w:val="single" w:sz="4" w:space="0" w:color="auto"/>
            </w:tcBorders>
          </w:tcPr>
          <w:p w:rsidR="004858F4" w:rsidRDefault="004858F4" w:rsidP="007D077D">
            <w:pPr>
              <w:rPr>
                <w:b/>
                <w:sz w:val="24"/>
                <w:szCs w:val="24"/>
              </w:rPr>
            </w:pPr>
          </w:p>
        </w:tc>
        <w:tc>
          <w:tcPr>
            <w:tcW w:w="2948" w:type="dxa"/>
            <w:tcBorders>
              <w:top w:val="single" w:sz="4" w:space="0" w:color="auto"/>
              <w:left w:val="single" w:sz="4" w:space="0" w:color="auto"/>
              <w:bottom w:val="single" w:sz="4" w:space="0" w:color="auto"/>
              <w:right w:val="single" w:sz="4" w:space="0" w:color="auto"/>
            </w:tcBorders>
          </w:tcPr>
          <w:p w:rsidR="004858F4" w:rsidRDefault="004858F4" w:rsidP="007D077D">
            <w:pPr>
              <w:spacing w:line="360" w:lineRule="auto"/>
              <w:rPr>
                <w:sz w:val="24"/>
                <w:szCs w:val="24"/>
              </w:rPr>
            </w:pPr>
            <w:r>
              <w:rPr>
                <w:sz w:val="24"/>
                <w:szCs w:val="24"/>
              </w:rPr>
              <w:t>Биология</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sidRPr="001E5A5E">
              <w:rPr>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sidRPr="001E5A5E">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sidRPr="001E5A5E">
              <w:rPr>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sidRPr="001E5A5E">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sidRPr="001E5A5E">
              <w:rPr>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jc w:val="center"/>
              <w:rPr>
                <w:sz w:val="24"/>
                <w:szCs w:val="24"/>
              </w:rPr>
            </w:pPr>
            <w:r w:rsidRPr="001E5A5E">
              <w:rPr>
                <w:sz w:val="24"/>
                <w:szCs w:val="24"/>
              </w:rPr>
              <w:t>7</w:t>
            </w:r>
          </w:p>
        </w:tc>
      </w:tr>
      <w:tr w:rsidR="004858F4" w:rsidTr="004858F4">
        <w:tc>
          <w:tcPr>
            <w:tcW w:w="2977" w:type="dxa"/>
            <w:gridSpan w:val="2"/>
            <w:vMerge w:val="restart"/>
            <w:tcBorders>
              <w:top w:val="single" w:sz="4" w:space="0" w:color="auto"/>
              <w:left w:val="single" w:sz="4" w:space="0" w:color="auto"/>
              <w:bottom w:val="single" w:sz="4" w:space="0" w:color="auto"/>
              <w:right w:val="single" w:sz="4" w:space="0" w:color="auto"/>
            </w:tcBorders>
            <w:hideMark/>
          </w:tcPr>
          <w:p w:rsidR="004858F4" w:rsidRDefault="004858F4" w:rsidP="007D077D">
            <w:pPr>
              <w:rPr>
                <w:b/>
                <w:sz w:val="24"/>
                <w:szCs w:val="24"/>
              </w:rPr>
            </w:pPr>
            <w:r>
              <w:rPr>
                <w:b/>
                <w:sz w:val="24"/>
                <w:szCs w:val="24"/>
              </w:rPr>
              <w:t>Искусство</w:t>
            </w:r>
          </w:p>
        </w:tc>
        <w:tc>
          <w:tcPr>
            <w:tcW w:w="2948" w:type="dxa"/>
            <w:tcBorders>
              <w:top w:val="single" w:sz="4" w:space="0" w:color="auto"/>
              <w:left w:val="single" w:sz="4" w:space="0" w:color="auto"/>
              <w:bottom w:val="single" w:sz="4" w:space="0" w:color="auto"/>
              <w:right w:val="single" w:sz="4" w:space="0" w:color="auto"/>
            </w:tcBorders>
            <w:hideMark/>
          </w:tcPr>
          <w:p w:rsidR="004858F4" w:rsidRDefault="004858F4" w:rsidP="007D077D">
            <w:pPr>
              <w:rPr>
                <w:sz w:val="24"/>
                <w:szCs w:val="24"/>
              </w:rPr>
            </w:pPr>
            <w:r>
              <w:rPr>
                <w:sz w:val="24"/>
                <w:szCs w:val="24"/>
              </w:rPr>
              <w:t>Музыка</w:t>
            </w:r>
          </w:p>
        </w:tc>
        <w:tc>
          <w:tcPr>
            <w:tcW w:w="851" w:type="dxa"/>
            <w:tcBorders>
              <w:top w:val="single" w:sz="4" w:space="0" w:color="auto"/>
              <w:left w:val="single" w:sz="4" w:space="0" w:color="auto"/>
              <w:bottom w:val="single" w:sz="4" w:space="0" w:color="auto"/>
              <w:right w:val="single" w:sz="4" w:space="0" w:color="auto"/>
            </w:tcBorders>
            <w:hideMark/>
          </w:tcPr>
          <w:p w:rsidR="004858F4" w:rsidRPr="001E5A5E" w:rsidRDefault="004858F4" w:rsidP="007D077D">
            <w:pPr>
              <w:spacing w:line="360" w:lineRule="auto"/>
              <w:jc w:val="center"/>
              <w:rPr>
                <w:sz w:val="24"/>
                <w:szCs w:val="24"/>
              </w:rPr>
            </w:pPr>
            <w:r w:rsidRPr="001E5A5E">
              <w:rPr>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0,5</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spacing w:line="360" w:lineRule="auto"/>
              <w:jc w:val="center"/>
              <w:rPr>
                <w:sz w:val="24"/>
                <w:szCs w:val="24"/>
              </w:rPr>
            </w:pPr>
            <w:r w:rsidRPr="001E5A5E">
              <w:rPr>
                <w:sz w:val="24"/>
                <w:szCs w:val="24"/>
              </w:rPr>
              <w:t>3,5</w:t>
            </w:r>
          </w:p>
        </w:tc>
      </w:tr>
      <w:tr w:rsidR="004858F4" w:rsidTr="004858F4">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rsidR="004858F4" w:rsidRDefault="004858F4" w:rsidP="007D077D">
            <w:pPr>
              <w:rPr>
                <w:b/>
                <w:sz w:val="24"/>
                <w:szCs w:val="24"/>
              </w:rPr>
            </w:pPr>
          </w:p>
        </w:tc>
        <w:tc>
          <w:tcPr>
            <w:tcW w:w="2948" w:type="dxa"/>
            <w:tcBorders>
              <w:top w:val="single" w:sz="4" w:space="0" w:color="auto"/>
              <w:left w:val="single" w:sz="4" w:space="0" w:color="auto"/>
              <w:bottom w:val="single" w:sz="4" w:space="0" w:color="auto"/>
              <w:right w:val="single" w:sz="4" w:space="0" w:color="auto"/>
            </w:tcBorders>
            <w:hideMark/>
          </w:tcPr>
          <w:p w:rsidR="004858F4" w:rsidRDefault="004858F4" w:rsidP="007D077D">
            <w:pPr>
              <w:rPr>
                <w:sz w:val="24"/>
                <w:szCs w:val="24"/>
              </w:rPr>
            </w:pPr>
            <w:r>
              <w:rPr>
                <w:sz w:val="24"/>
                <w:szCs w:val="24"/>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Pr>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Pr>
                <w:sz w:val="24"/>
                <w:szCs w:val="24"/>
              </w:rPr>
              <w:t>0,5</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spacing w:line="360" w:lineRule="auto"/>
              <w:jc w:val="center"/>
              <w:rPr>
                <w:sz w:val="24"/>
                <w:szCs w:val="24"/>
              </w:rPr>
            </w:pPr>
            <w:r>
              <w:rPr>
                <w:sz w:val="24"/>
                <w:szCs w:val="24"/>
              </w:rPr>
              <w:t>3,5</w:t>
            </w:r>
          </w:p>
        </w:tc>
      </w:tr>
      <w:tr w:rsidR="004858F4" w:rsidTr="004858F4">
        <w:tc>
          <w:tcPr>
            <w:tcW w:w="2977" w:type="dxa"/>
            <w:gridSpan w:val="2"/>
            <w:tcBorders>
              <w:top w:val="single" w:sz="4" w:space="0" w:color="auto"/>
              <w:left w:val="single" w:sz="4" w:space="0" w:color="auto"/>
              <w:bottom w:val="single" w:sz="4" w:space="0" w:color="auto"/>
              <w:right w:val="single" w:sz="4" w:space="0" w:color="auto"/>
            </w:tcBorders>
            <w:hideMark/>
          </w:tcPr>
          <w:p w:rsidR="004858F4" w:rsidRDefault="004858F4" w:rsidP="007D077D">
            <w:pPr>
              <w:rPr>
                <w:b/>
                <w:sz w:val="24"/>
                <w:szCs w:val="24"/>
              </w:rPr>
            </w:pPr>
            <w:r>
              <w:rPr>
                <w:b/>
                <w:sz w:val="24"/>
                <w:szCs w:val="24"/>
              </w:rPr>
              <w:t>Технология</w:t>
            </w:r>
          </w:p>
        </w:tc>
        <w:tc>
          <w:tcPr>
            <w:tcW w:w="2948" w:type="dxa"/>
            <w:tcBorders>
              <w:top w:val="single" w:sz="4" w:space="0" w:color="auto"/>
              <w:left w:val="single" w:sz="4" w:space="0" w:color="auto"/>
              <w:bottom w:val="single" w:sz="4" w:space="0" w:color="auto"/>
              <w:right w:val="single" w:sz="4" w:space="0" w:color="auto"/>
            </w:tcBorders>
            <w:hideMark/>
          </w:tcPr>
          <w:p w:rsidR="004858F4" w:rsidRDefault="004858F4" w:rsidP="007D077D">
            <w:pPr>
              <w:rPr>
                <w:sz w:val="24"/>
                <w:szCs w:val="24"/>
              </w:rPr>
            </w:pPr>
            <w:r>
              <w:rPr>
                <w:sz w:val="24"/>
                <w:szCs w:val="24"/>
              </w:rPr>
              <w:t>Технология</w:t>
            </w:r>
          </w:p>
        </w:tc>
        <w:tc>
          <w:tcPr>
            <w:tcW w:w="851" w:type="dxa"/>
            <w:tcBorders>
              <w:top w:val="single" w:sz="4" w:space="0" w:color="auto"/>
              <w:left w:val="single" w:sz="4" w:space="0" w:color="auto"/>
              <w:bottom w:val="single" w:sz="4" w:space="0" w:color="auto"/>
              <w:right w:val="single" w:sz="4" w:space="0" w:color="auto"/>
            </w:tcBorders>
            <w:hideMark/>
          </w:tcPr>
          <w:p w:rsidR="004858F4" w:rsidRPr="001E5A5E" w:rsidRDefault="004858F4" w:rsidP="007D077D">
            <w:pPr>
              <w:spacing w:line="360" w:lineRule="auto"/>
              <w:jc w:val="center"/>
              <w:rPr>
                <w:sz w:val="24"/>
                <w:szCs w:val="24"/>
              </w:rPr>
            </w:pPr>
            <w:r w:rsidRPr="001E5A5E">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r w:rsidRPr="001E5A5E">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spacing w:line="360"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spacing w:line="360" w:lineRule="auto"/>
              <w:jc w:val="center"/>
              <w:rPr>
                <w:sz w:val="24"/>
                <w:szCs w:val="24"/>
              </w:rPr>
            </w:pPr>
            <w:r w:rsidRPr="001E5A5E">
              <w:rPr>
                <w:sz w:val="24"/>
                <w:szCs w:val="24"/>
              </w:rPr>
              <w:t>7</w:t>
            </w:r>
          </w:p>
        </w:tc>
      </w:tr>
      <w:tr w:rsidR="004858F4" w:rsidTr="004858F4">
        <w:tc>
          <w:tcPr>
            <w:tcW w:w="2977" w:type="dxa"/>
            <w:gridSpan w:val="2"/>
            <w:vMerge w:val="restart"/>
            <w:tcBorders>
              <w:top w:val="single" w:sz="4" w:space="0" w:color="auto"/>
              <w:left w:val="single" w:sz="4" w:space="0" w:color="auto"/>
              <w:right w:val="single" w:sz="4" w:space="0" w:color="auto"/>
            </w:tcBorders>
          </w:tcPr>
          <w:p w:rsidR="004858F4" w:rsidRDefault="004858F4" w:rsidP="007D077D">
            <w:pPr>
              <w:rPr>
                <w:b/>
                <w:sz w:val="24"/>
                <w:szCs w:val="24"/>
              </w:rPr>
            </w:pPr>
            <w:r>
              <w:rPr>
                <w:b/>
                <w:sz w:val="24"/>
                <w:szCs w:val="24"/>
              </w:rPr>
              <w:t>Физическая культура и Основы безопасности жизнедеятельности</w:t>
            </w:r>
          </w:p>
        </w:tc>
        <w:tc>
          <w:tcPr>
            <w:tcW w:w="2948" w:type="dxa"/>
            <w:tcBorders>
              <w:top w:val="single" w:sz="4" w:space="0" w:color="auto"/>
              <w:left w:val="single" w:sz="4" w:space="0" w:color="auto"/>
              <w:bottom w:val="single" w:sz="4" w:space="0" w:color="auto"/>
              <w:right w:val="single" w:sz="4" w:space="0" w:color="auto"/>
            </w:tcBorders>
          </w:tcPr>
          <w:p w:rsidR="004858F4" w:rsidRDefault="004858F4" w:rsidP="007D077D">
            <w:pPr>
              <w:pStyle w:val="a4"/>
            </w:pPr>
            <w:r>
              <w:t>Основы безопасности жизнедеятельности</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sidRPr="001E5A5E">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jc w:val="center"/>
              <w:rPr>
                <w:sz w:val="24"/>
                <w:szCs w:val="24"/>
              </w:rPr>
            </w:pPr>
            <w:r w:rsidRPr="001E5A5E">
              <w:rPr>
                <w:sz w:val="24"/>
                <w:szCs w:val="24"/>
              </w:rPr>
              <w:t>1</w:t>
            </w:r>
          </w:p>
        </w:tc>
      </w:tr>
      <w:tr w:rsidR="004858F4" w:rsidTr="004858F4">
        <w:tc>
          <w:tcPr>
            <w:tcW w:w="2977" w:type="dxa"/>
            <w:gridSpan w:val="2"/>
            <w:vMerge/>
            <w:tcBorders>
              <w:left w:val="single" w:sz="4" w:space="0" w:color="auto"/>
              <w:bottom w:val="single" w:sz="4" w:space="0" w:color="auto"/>
              <w:right w:val="single" w:sz="4" w:space="0" w:color="auto"/>
            </w:tcBorders>
            <w:hideMark/>
          </w:tcPr>
          <w:p w:rsidR="004858F4" w:rsidRDefault="004858F4" w:rsidP="007D077D">
            <w:pPr>
              <w:rPr>
                <w:b/>
                <w:sz w:val="24"/>
                <w:szCs w:val="24"/>
              </w:rPr>
            </w:pPr>
          </w:p>
        </w:tc>
        <w:tc>
          <w:tcPr>
            <w:tcW w:w="2948" w:type="dxa"/>
            <w:tcBorders>
              <w:top w:val="single" w:sz="4" w:space="0" w:color="auto"/>
              <w:left w:val="single" w:sz="4" w:space="0" w:color="auto"/>
              <w:bottom w:val="single" w:sz="4" w:space="0" w:color="auto"/>
              <w:right w:val="single" w:sz="4" w:space="0" w:color="auto"/>
            </w:tcBorders>
            <w:hideMark/>
          </w:tcPr>
          <w:p w:rsidR="004858F4" w:rsidRDefault="004858F4" w:rsidP="007D077D">
            <w:pPr>
              <w:rPr>
                <w:sz w:val="24"/>
                <w:szCs w:val="24"/>
              </w:rPr>
            </w:pPr>
            <w:r>
              <w:rPr>
                <w:sz w:val="24"/>
                <w:szCs w:val="24"/>
              </w:rPr>
              <w:t>Физическая культура</w:t>
            </w:r>
          </w:p>
          <w:p w:rsidR="004858F4" w:rsidRDefault="004858F4" w:rsidP="007D077D">
            <w:pPr>
              <w:rPr>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4858F4" w:rsidRPr="001E5A5E" w:rsidRDefault="004858F4" w:rsidP="007D077D">
            <w:pPr>
              <w:jc w:val="center"/>
              <w:rPr>
                <w:sz w:val="24"/>
                <w:szCs w:val="24"/>
              </w:rPr>
            </w:pPr>
            <w:r w:rsidRPr="001E5A5E">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sidRPr="001E5A5E">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sidRPr="001E5A5E">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sidRPr="001E5A5E">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sidRPr="001E5A5E">
              <w:rPr>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jc w:val="center"/>
              <w:rPr>
                <w:sz w:val="24"/>
                <w:szCs w:val="24"/>
              </w:rPr>
            </w:pPr>
            <w:r w:rsidRPr="001E5A5E">
              <w:rPr>
                <w:sz w:val="24"/>
                <w:szCs w:val="24"/>
              </w:rPr>
              <w:t>10</w:t>
            </w:r>
          </w:p>
        </w:tc>
      </w:tr>
      <w:tr w:rsidR="004858F4" w:rsidTr="004858F4">
        <w:tc>
          <w:tcPr>
            <w:tcW w:w="5925" w:type="dxa"/>
            <w:gridSpan w:val="3"/>
            <w:tcBorders>
              <w:top w:val="single" w:sz="4" w:space="0" w:color="auto"/>
              <w:left w:val="single" w:sz="4" w:space="0" w:color="auto"/>
              <w:bottom w:val="single" w:sz="4" w:space="0" w:color="auto"/>
              <w:right w:val="single" w:sz="4" w:space="0" w:color="auto"/>
            </w:tcBorders>
          </w:tcPr>
          <w:p w:rsidR="004858F4" w:rsidRDefault="004858F4" w:rsidP="007D077D">
            <w:pPr>
              <w:jc w:val="center"/>
              <w:rPr>
                <w:b/>
                <w:sz w:val="24"/>
                <w:szCs w:val="24"/>
              </w:rPr>
            </w:pPr>
            <w:r>
              <w:rPr>
                <w:b/>
                <w:sz w:val="24"/>
                <w:szCs w:val="24"/>
              </w:rPr>
              <w:t>Итого</w:t>
            </w:r>
          </w:p>
          <w:p w:rsidR="004858F4" w:rsidRDefault="004858F4" w:rsidP="007D077D">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color w:val="0070C0"/>
                <w:sz w:val="24"/>
                <w:szCs w:val="24"/>
              </w:rPr>
            </w:pPr>
            <w:r>
              <w:rPr>
                <w:color w:val="0070C0"/>
                <w:sz w:val="24"/>
                <w:szCs w:val="24"/>
              </w:rPr>
              <w:t>27</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color w:val="0070C0"/>
                <w:sz w:val="24"/>
                <w:szCs w:val="24"/>
              </w:rPr>
            </w:pPr>
            <w:r w:rsidRPr="001E5A5E">
              <w:rPr>
                <w:color w:val="0070C0"/>
                <w:sz w:val="24"/>
                <w:szCs w:val="24"/>
              </w:rPr>
              <w:t>29</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color w:val="0070C0"/>
                <w:sz w:val="24"/>
                <w:szCs w:val="24"/>
              </w:rPr>
            </w:pPr>
            <w:r w:rsidRPr="001E5A5E">
              <w:rPr>
                <w:color w:val="0070C0"/>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color w:val="0070C0"/>
                <w:sz w:val="24"/>
                <w:szCs w:val="24"/>
              </w:rPr>
            </w:pPr>
            <w:r w:rsidRPr="001E5A5E">
              <w:rPr>
                <w:color w:val="0070C0"/>
                <w:sz w:val="24"/>
                <w:szCs w:val="24"/>
              </w:rPr>
              <w:t>32</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color w:val="0070C0"/>
                <w:sz w:val="24"/>
                <w:szCs w:val="24"/>
              </w:rPr>
            </w:pPr>
            <w:r w:rsidRPr="001E5A5E">
              <w:rPr>
                <w:color w:val="0070C0"/>
                <w:sz w:val="24"/>
                <w:szCs w:val="24"/>
              </w:rPr>
              <w:t>32</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jc w:val="center"/>
              <w:rPr>
                <w:sz w:val="24"/>
                <w:szCs w:val="24"/>
              </w:rPr>
            </w:pPr>
            <w:r>
              <w:rPr>
                <w:sz w:val="24"/>
                <w:szCs w:val="24"/>
              </w:rPr>
              <w:t>151</w:t>
            </w:r>
          </w:p>
        </w:tc>
      </w:tr>
      <w:tr w:rsidR="004858F4" w:rsidTr="004858F4">
        <w:tc>
          <w:tcPr>
            <w:tcW w:w="5925" w:type="dxa"/>
            <w:gridSpan w:val="3"/>
            <w:tcBorders>
              <w:top w:val="single" w:sz="4" w:space="0" w:color="auto"/>
              <w:left w:val="single" w:sz="4" w:space="0" w:color="auto"/>
              <w:bottom w:val="single" w:sz="4" w:space="0" w:color="auto"/>
              <w:right w:val="single" w:sz="4" w:space="0" w:color="auto"/>
            </w:tcBorders>
            <w:shd w:val="clear" w:color="auto" w:fill="92D050"/>
            <w:hideMark/>
          </w:tcPr>
          <w:p w:rsidR="004858F4" w:rsidRDefault="004858F4" w:rsidP="007D077D">
            <w:pPr>
              <w:rPr>
                <w:sz w:val="24"/>
                <w:szCs w:val="24"/>
              </w:rPr>
            </w:pPr>
            <w:r>
              <w:rPr>
                <w:b/>
                <w:sz w:val="24"/>
                <w:szCs w:val="24"/>
              </w:rPr>
              <w:t>Часть, формируемая участниками образовательных отношений</w:t>
            </w:r>
          </w:p>
        </w:tc>
        <w:tc>
          <w:tcPr>
            <w:tcW w:w="851" w:type="dxa"/>
            <w:tcBorders>
              <w:top w:val="single" w:sz="4" w:space="0" w:color="auto"/>
              <w:left w:val="single" w:sz="4" w:space="0" w:color="auto"/>
              <w:bottom w:val="single" w:sz="4" w:space="0" w:color="auto"/>
              <w:right w:val="single" w:sz="4" w:space="0" w:color="auto"/>
            </w:tcBorders>
            <w:shd w:val="clear" w:color="auto" w:fill="92D050"/>
            <w:hideMark/>
          </w:tcPr>
          <w:p w:rsidR="004858F4" w:rsidRPr="001E5A5E" w:rsidRDefault="004858F4" w:rsidP="007D077D">
            <w:pPr>
              <w:jc w:val="center"/>
              <w:rPr>
                <w:sz w:val="24"/>
                <w:szCs w:val="24"/>
              </w:rPr>
            </w:pPr>
            <w:r>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jc w:val="center"/>
              <w:rPr>
                <w:sz w:val="24"/>
                <w:szCs w:val="24"/>
              </w:rPr>
            </w:pPr>
            <w:r w:rsidRPr="001E5A5E">
              <w:rPr>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jc w:val="center"/>
              <w:rPr>
                <w:sz w:val="24"/>
                <w:szCs w:val="24"/>
              </w:rPr>
            </w:pPr>
            <w:r w:rsidRPr="001E5A5E">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jc w:val="center"/>
              <w:rPr>
                <w:sz w:val="24"/>
                <w:szCs w:val="24"/>
              </w:rPr>
            </w:pPr>
            <w:r w:rsidRPr="001E5A5E">
              <w:rPr>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jc w:val="center"/>
              <w:rPr>
                <w:sz w:val="24"/>
                <w:szCs w:val="24"/>
              </w:rPr>
            </w:pPr>
            <w:r w:rsidRPr="001E5A5E">
              <w:rPr>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jc w:val="center"/>
              <w:rPr>
                <w:sz w:val="24"/>
                <w:szCs w:val="24"/>
              </w:rPr>
            </w:pPr>
            <w:r>
              <w:rPr>
                <w:sz w:val="24"/>
                <w:szCs w:val="24"/>
              </w:rPr>
              <w:t>6</w:t>
            </w:r>
          </w:p>
        </w:tc>
      </w:tr>
      <w:tr w:rsidR="004858F4" w:rsidTr="004858F4">
        <w:tc>
          <w:tcPr>
            <w:tcW w:w="5925" w:type="dxa"/>
            <w:gridSpan w:val="3"/>
            <w:tcBorders>
              <w:top w:val="single" w:sz="4" w:space="0" w:color="auto"/>
              <w:left w:val="single" w:sz="4" w:space="0" w:color="auto"/>
              <w:bottom w:val="single" w:sz="4" w:space="0" w:color="auto"/>
              <w:right w:val="single" w:sz="4" w:space="0" w:color="auto"/>
            </w:tcBorders>
          </w:tcPr>
          <w:p w:rsidR="004858F4" w:rsidRDefault="004858F4" w:rsidP="007D077D">
            <w:pPr>
              <w:rPr>
                <w:sz w:val="24"/>
                <w:szCs w:val="24"/>
              </w:rPr>
            </w:pPr>
            <w:r w:rsidRPr="001957F9">
              <w:rPr>
                <w:sz w:val="24"/>
                <w:szCs w:val="24"/>
              </w:rPr>
              <w:t>Башкирский язык как государственный язык РБ</w:t>
            </w:r>
            <w:r>
              <w:rPr>
                <w:sz w:val="24"/>
                <w:szCs w:val="24"/>
              </w:rPr>
              <w:t>/</w:t>
            </w:r>
          </w:p>
          <w:p w:rsidR="004858F4" w:rsidRPr="001957F9" w:rsidRDefault="004858F4" w:rsidP="007D077D">
            <w:pPr>
              <w:rPr>
                <w:sz w:val="24"/>
                <w:szCs w:val="24"/>
              </w:rPr>
            </w:pPr>
            <w:r>
              <w:rPr>
                <w:sz w:val="24"/>
                <w:szCs w:val="24"/>
              </w:rPr>
              <w:t>родной башкирский язык</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sidRPr="001E5A5E">
              <w:rPr>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sidRPr="001E5A5E">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sidRPr="001E5A5E">
              <w:rPr>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sidRPr="001E5A5E">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sidRPr="001E5A5E">
              <w:rPr>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jc w:val="center"/>
              <w:rPr>
                <w:sz w:val="24"/>
                <w:szCs w:val="24"/>
              </w:rPr>
            </w:pPr>
            <w:r w:rsidRPr="001E5A5E">
              <w:rPr>
                <w:sz w:val="24"/>
                <w:szCs w:val="24"/>
              </w:rPr>
              <w:t>5</w:t>
            </w:r>
          </w:p>
        </w:tc>
      </w:tr>
      <w:tr w:rsidR="004858F4" w:rsidTr="004858F4">
        <w:tc>
          <w:tcPr>
            <w:tcW w:w="5925" w:type="dxa"/>
            <w:gridSpan w:val="3"/>
            <w:tcBorders>
              <w:top w:val="single" w:sz="4" w:space="0" w:color="auto"/>
              <w:left w:val="single" w:sz="4" w:space="0" w:color="auto"/>
              <w:bottom w:val="single" w:sz="4" w:space="0" w:color="auto"/>
              <w:right w:val="single" w:sz="4" w:space="0" w:color="auto"/>
            </w:tcBorders>
          </w:tcPr>
          <w:p w:rsidR="004858F4" w:rsidRPr="001957F9" w:rsidRDefault="004858F4" w:rsidP="007D077D">
            <w:pPr>
              <w:rPr>
                <w:sz w:val="24"/>
                <w:szCs w:val="24"/>
              </w:rPr>
            </w:pPr>
            <w:r>
              <w:rPr>
                <w:sz w:val="24"/>
                <w:szCs w:val="24"/>
              </w:rPr>
              <w:t>Математика</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Pr>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jc w:val="center"/>
              <w:rPr>
                <w:sz w:val="24"/>
                <w:szCs w:val="24"/>
              </w:rPr>
            </w:pPr>
            <w:r>
              <w:rPr>
                <w:sz w:val="24"/>
                <w:szCs w:val="24"/>
              </w:rPr>
              <w:t>1</w:t>
            </w:r>
          </w:p>
        </w:tc>
      </w:tr>
      <w:tr w:rsidR="004858F4" w:rsidTr="004858F4">
        <w:tc>
          <w:tcPr>
            <w:tcW w:w="5925" w:type="dxa"/>
            <w:gridSpan w:val="3"/>
            <w:tcBorders>
              <w:top w:val="single" w:sz="4" w:space="0" w:color="auto"/>
              <w:left w:val="single" w:sz="4" w:space="0" w:color="auto"/>
              <w:bottom w:val="single" w:sz="4" w:space="0" w:color="auto"/>
              <w:right w:val="single" w:sz="4" w:space="0" w:color="auto"/>
            </w:tcBorders>
          </w:tcPr>
          <w:p w:rsidR="004858F4" w:rsidRDefault="004858F4" w:rsidP="007D077D">
            <w:pPr>
              <w:rPr>
                <w:b/>
                <w:sz w:val="24"/>
                <w:szCs w:val="24"/>
              </w:rPr>
            </w:pPr>
            <w:r>
              <w:rPr>
                <w:b/>
                <w:sz w:val="24"/>
                <w:szCs w:val="24"/>
              </w:rPr>
              <w:t>Максимально допустимая (аудиторная) недельная нагрузка</w:t>
            </w:r>
          </w:p>
          <w:p w:rsidR="004858F4" w:rsidRDefault="004858F4" w:rsidP="007D077D">
            <w:pPr>
              <w:rPr>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4858F4" w:rsidRDefault="004858F4" w:rsidP="007D077D">
            <w:pPr>
              <w:jc w:val="center"/>
              <w:rPr>
                <w:b/>
                <w:sz w:val="24"/>
                <w:szCs w:val="24"/>
              </w:rPr>
            </w:pPr>
          </w:p>
          <w:p w:rsidR="004858F4" w:rsidRPr="00915D5C" w:rsidRDefault="004858F4" w:rsidP="007D077D">
            <w:pPr>
              <w:jc w:val="center"/>
              <w:rPr>
                <w:b/>
                <w:sz w:val="24"/>
                <w:szCs w:val="24"/>
              </w:rPr>
            </w:pPr>
            <w:r w:rsidRPr="00915D5C">
              <w:rPr>
                <w:b/>
                <w:sz w:val="24"/>
                <w:szCs w:val="24"/>
              </w:rPr>
              <w:t>29</w:t>
            </w:r>
          </w:p>
        </w:tc>
        <w:tc>
          <w:tcPr>
            <w:tcW w:w="850" w:type="dxa"/>
            <w:tcBorders>
              <w:top w:val="single" w:sz="4" w:space="0" w:color="auto"/>
              <w:left w:val="single" w:sz="4" w:space="0" w:color="auto"/>
              <w:bottom w:val="single" w:sz="4" w:space="0" w:color="auto"/>
              <w:right w:val="single" w:sz="4" w:space="0" w:color="auto"/>
            </w:tcBorders>
          </w:tcPr>
          <w:p w:rsidR="004858F4" w:rsidRDefault="004858F4" w:rsidP="007D077D">
            <w:pPr>
              <w:jc w:val="center"/>
              <w:rPr>
                <w:b/>
                <w:sz w:val="24"/>
                <w:szCs w:val="24"/>
              </w:rPr>
            </w:pPr>
          </w:p>
          <w:p w:rsidR="004858F4" w:rsidRPr="00915D5C" w:rsidRDefault="004858F4" w:rsidP="007D077D">
            <w:pPr>
              <w:jc w:val="center"/>
              <w:rPr>
                <w:b/>
                <w:sz w:val="24"/>
                <w:szCs w:val="24"/>
              </w:rPr>
            </w:pPr>
            <w:r w:rsidRPr="00915D5C">
              <w:rPr>
                <w:b/>
                <w:sz w:val="24"/>
                <w:szCs w:val="24"/>
              </w:rPr>
              <w:t>30</w:t>
            </w:r>
          </w:p>
        </w:tc>
        <w:tc>
          <w:tcPr>
            <w:tcW w:w="851" w:type="dxa"/>
            <w:tcBorders>
              <w:top w:val="single" w:sz="4" w:space="0" w:color="auto"/>
              <w:left w:val="single" w:sz="4" w:space="0" w:color="auto"/>
              <w:bottom w:val="single" w:sz="4" w:space="0" w:color="auto"/>
              <w:right w:val="single" w:sz="4" w:space="0" w:color="auto"/>
            </w:tcBorders>
          </w:tcPr>
          <w:p w:rsidR="004858F4" w:rsidRDefault="004858F4" w:rsidP="007D077D">
            <w:pPr>
              <w:jc w:val="center"/>
              <w:rPr>
                <w:b/>
                <w:sz w:val="24"/>
                <w:szCs w:val="24"/>
              </w:rPr>
            </w:pPr>
          </w:p>
          <w:p w:rsidR="004858F4" w:rsidRPr="00915D5C" w:rsidRDefault="004858F4" w:rsidP="007D077D">
            <w:pPr>
              <w:jc w:val="center"/>
              <w:rPr>
                <w:b/>
                <w:sz w:val="24"/>
                <w:szCs w:val="24"/>
              </w:rPr>
            </w:pPr>
            <w:r w:rsidRPr="00915D5C">
              <w:rPr>
                <w:b/>
                <w:sz w:val="24"/>
                <w:szCs w:val="24"/>
              </w:rPr>
              <w:t>32</w:t>
            </w:r>
          </w:p>
        </w:tc>
        <w:tc>
          <w:tcPr>
            <w:tcW w:w="850" w:type="dxa"/>
            <w:tcBorders>
              <w:top w:val="single" w:sz="4" w:space="0" w:color="auto"/>
              <w:left w:val="single" w:sz="4" w:space="0" w:color="auto"/>
              <w:bottom w:val="single" w:sz="4" w:space="0" w:color="auto"/>
              <w:right w:val="single" w:sz="4" w:space="0" w:color="auto"/>
            </w:tcBorders>
          </w:tcPr>
          <w:p w:rsidR="004858F4" w:rsidRDefault="004858F4" w:rsidP="007D077D">
            <w:pPr>
              <w:jc w:val="center"/>
              <w:rPr>
                <w:b/>
                <w:sz w:val="24"/>
                <w:szCs w:val="24"/>
              </w:rPr>
            </w:pPr>
          </w:p>
          <w:p w:rsidR="004858F4" w:rsidRPr="00915D5C" w:rsidRDefault="004858F4" w:rsidP="007D077D">
            <w:pPr>
              <w:jc w:val="center"/>
              <w:rPr>
                <w:b/>
                <w:sz w:val="24"/>
                <w:szCs w:val="24"/>
              </w:rPr>
            </w:pPr>
            <w:r w:rsidRPr="00915D5C">
              <w:rPr>
                <w:b/>
                <w:sz w:val="24"/>
                <w:szCs w:val="24"/>
              </w:rPr>
              <w:t>33</w:t>
            </w:r>
          </w:p>
        </w:tc>
        <w:tc>
          <w:tcPr>
            <w:tcW w:w="851" w:type="dxa"/>
            <w:tcBorders>
              <w:top w:val="single" w:sz="4" w:space="0" w:color="auto"/>
              <w:left w:val="single" w:sz="4" w:space="0" w:color="auto"/>
              <w:bottom w:val="single" w:sz="4" w:space="0" w:color="auto"/>
              <w:right w:val="single" w:sz="4" w:space="0" w:color="auto"/>
            </w:tcBorders>
          </w:tcPr>
          <w:p w:rsidR="004858F4" w:rsidRDefault="004858F4" w:rsidP="007D077D">
            <w:pPr>
              <w:jc w:val="center"/>
              <w:rPr>
                <w:b/>
                <w:sz w:val="24"/>
                <w:szCs w:val="24"/>
              </w:rPr>
            </w:pPr>
          </w:p>
          <w:p w:rsidR="004858F4" w:rsidRPr="00915D5C" w:rsidRDefault="004858F4" w:rsidP="007D077D">
            <w:pPr>
              <w:jc w:val="center"/>
              <w:rPr>
                <w:b/>
                <w:sz w:val="24"/>
                <w:szCs w:val="24"/>
              </w:rPr>
            </w:pPr>
            <w:r w:rsidRPr="00915D5C">
              <w:rPr>
                <w:b/>
                <w:sz w:val="24"/>
                <w:szCs w:val="24"/>
              </w:rPr>
              <w:t>33</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Default="004858F4" w:rsidP="007D077D">
            <w:pPr>
              <w:jc w:val="center"/>
              <w:rPr>
                <w:b/>
                <w:sz w:val="24"/>
                <w:szCs w:val="24"/>
              </w:rPr>
            </w:pPr>
          </w:p>
          <w:p w:rsidR="004858F4" w:rsidRPr="00915D5C" w:rsidRDefault="004858F4" w:rsidP="007D077D">
            <w:pPr>
              <w:jc w:val="center"/>
              <w:rPr>
                <w:b/>
                <w:sz w:val="24"/>
                <w:szCs w:val="24"/>
                <w:highlight w:val="yellow"/>
              </w:rPr>
            </w:pPr>
            <w:r w:rsidRPr="00915D5C">
              <w:rPr>
                <w:b/>
                <w:sz w:val="24"/>
                <w:szCs w:val="24"/>
              </w:rPr>
              <w:t>157</w:t>
            </w:r>
          </w:p>
        </w:tc>
      </w:tr>
      <w:tr w:rsidR="004858F4" w:rsidTr="004858F4">
        <w:tc>
          <w:tcPr>
            <w:tcW w:w="5925" w:type="dxa"/>
            <w:gridSpan w:val="3"/>
            <w:tcBorders>
              <w:top w:val="single" w:sz="4" w:space="0" w:color="auto"/>
              <w:left w:val="single" w:sz="4" w:space="0" w:color="auto"/>
              <w:bottom w:val="single" w:sz="4" w:space="0" w:color="auto"/>
              <w:right w:val="single" w:sz="4" w:space="0" w:color="auto"/>
            </w:tcBorders>
          </w:tcPr>
          <w:p w:rsidR="004858F4" w:rsidRDefault="004858F4" w:rsidP="007D077D">
            <w:pPr>
              <w:rPr>
                <w:b/>
                <w:sz w:val="24"/>
                <w:szCs w:val="24"/>
              </w:rPr>
            </w:pPr>
            <w:r>
              <w:rPr>
                <w:b/>
                <w:sz w:val="24"/>
                <w:szCs w:val="24"/>
              </w:rPr>
              <w:t>Внеурочная деятельность</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Pr>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Pr>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Pr>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Pr>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4858F4" w:rsidRPr="001E5A5E" w:rsidRDefault="004858F4" w:rsidP="007D077D">
            <w:pPr>
              <w:jc w:val="center"/>
              <w:rPr>
                <w:sz w:val="24"/>
                <w:szCs w:val="24"/>
              </w:rPr>
            </w:pPr>
            <w:r>
              <w:rPr>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4858F4" w:rsidRPr="001E5A5E" w:rsidRDefault="004858F4" w:rsidP="007D077D">
            <w:pPr>
              <w:jc w:val="center"/>
              <w:rPr>
                <w:sz w:val="24"/>
                <w:szCs w:val="24"/>
              </w:rPr>
            </w:pPr>
          </w:p>
        </w:tc>
      </w:tr>
    </w:tbl>
    <w:p w:rsidR="004858F4" w:rsidRDefault="004858F4" w:rsidP="004858F4">
      <w:pPr>
        <w:spacing w:after="0" w:line="240" w:lineRule="auto"/>
        <w:rPr>
          <w:rFonts w:ascii="Arial" w:eastAsia="Times New Roman" w:hAnsi="Arial" w:cs="Arial"/>
          <w:b/>
          <w:bCs/>
          <w:caps/>
          <w:sz w:val="24"/>
          <w:szCs w:val="24"/>
          <w:lang w:eastAsia="zh-CN"/>
        </w:rPr>
      </w:pPr>
    </w:p>
    <w:p w:rsidR="004858F4" w:rsidRDefault="004858F4" w:rsidP="004858F4">
      <w:pPr>
        <w:pStyle w:val="a4"/>
        <w:rPr>
          <w:i/>
        </w:rPr>
      </w:pPr>
      <w:r w:rsidRPr="001E5A5E">
        <w:rPr>
          <w:i/>
        </w:rPr>
        <w:t xml:space="preserve">*Часы, отведенные образовательной организацией на преподавание курса «Основы духовно-нравственной культуры народов России», засчитываются за счет внеурочной деятельности </w:t>
      </w:r>
    </w:p>
    <w:p w:rsidR="004858F4" w:rsidRPr="00B41019" w:rsidRDefault="004858F4" w:rsidP="004858F4">
      <w:pPr>
        <w:pStyle w:val="a4"/>
        <w:rPr>
          <w:i/>
        </w:rPr>
      </w:pPr>
    </w:p>
    <w:p w:rsidR="004858F4" w:rsidRPr="005A4989" w:rsidRDefault="004858F4" w:rsidP="004858F4">
      <w:pPr>
        <w:spacing w:after="0" w:line="360" w:lineRule="auto"/>
        <w:jc w:val="center"/>
        <w:rPr>
          <w:rFonts w:ascii="Times New Roman" w:eastAsia="Times New Roman" w:hAnsi="Times New Roman" w:cs="Times New Roman"/>
          <w:b/>
          <w:sz w:val="28"/>
          <w:szCs w:val="28"/>
        </w:rPr>
      </w:pPr>
      <w:r w:rsidRPr="005A4989">
        <w:rPr>
          <w:rFonts w:ascii="Times New Roman" w:eastAsia="Times New Roman" w:hAnsi="Times New Roman" w:cs="Times New Roman"/>
          <w:b/>
          <w:sz w:val="28"/>
          <w:szCs w:val="28"/>
        </w:rPr>
        <w:t>Внеурочная деятельность</w:t>
      </w:r>
    </w:p>
    <w:p w:rsidR="004858F4" w:rsidRPr="00AC74ED" w:rsidRDefault="004858F4" w:rsidP="004858F4">
      <w:pPr>
        <w:spacing w:after="0" w:line="240" w:lineRule="auto"/>
        <w:ind w:firstLine="360"/>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 xml:space="preserve">Внеурочная деятельность в соответствии с требованиями ФГОС ООО организована по пяти основным направлениям развития личности: духовно-нравственное, социальное, общеинтеллектуальное, общекультурное, спортивно-оздоровительное. </w:t>
      </w:r>
    </w:p>
    <w:p w:rsidR="004858F4" w:rsidRPr="00AC74ED" w:rsidRDefault="004858F4" w:rsidP="004858F4">
      <w:pPr>
        <w:spacing w:after="0" w:line="240" w:lineRule="auto"/>
        <w:ind w:firstLine="360"/>
        <w:jc w:val="both"/>
        <w:rPr>
          <w:rFonts w:ascii="Times New Roman" w:eastAsia="Times New Roman" w:hAnsi="Times New Roman" w:cs="Times New Roman"/>
          <w:sz w:val="24"/>
          <w:szCs w:val="24"/>
        </w:rPr>
      </w:pPr>
      <w:r w:rsidRPr="00AC74ED">
        <w:rPr>
          <w:rFonts w:ascii="Times New Roman" w:eastAsia="Times New Roman" w:hAnsi="Times New Roman" w:cs="Times New Roman"/>
          <w:sz w:val="24"/>
          <w:szCs w:val="24"/>
        </w:rPr>
        <w:t xml:space="preserve">    Внеурочная деятельность проводится учителями - предметникам</w:t>
      </w:r>
      <w:r>
        <w:rPr>
          <w:rFonts w:ascii="Times New Roman" w:eastAsia="Times New Roman" w:hAnsi="Times New Roman" w:cs="Times New Roman"/>
          <w:sz w:val="24"/>
          <w:szCs w:val="24"/>
        </w:rPr>
        <w:t xml:space="preserve">и. Содержание занятий в </w:t>
      </w:r>
      <w:r w:rsidRPr="00AC74ED">
        <w:rPr>
          <w:rFonts w:ascii="Times New Roman" w:eastAsia="Times New Roman" w:hAnsi="Times New Roman" w:cs="Times New Roman"/>
          <w:sz w:val="24"/>
          <w:szCs w:val="24"/>
        </w:rPr>
        <w:t>рамках внеурочной деятельности сформировано с учетом пожеланий обучающихся и их родителей (законных представителей) и осуществляется посредством различных форм организации.</w:t>
      </w:r>
    </w:p>
    <w:p w:rsidR="004858F4" w:rsidRDefault="004858F4" w:rsidP="004858F4">
      <w:pPr>
        <w:spacing w:after="0" w:line="240" w:lineRule="auto"/>
        <w:jc w:val="center"/>
        <w:rPr>
          <w:rFonts w:ascii="Times New Roman" w:eastAsia="Times New Roman" w:hAnsi="Times New Roman" w:cs="Times New Roman"/>
          <w:b/>
          <w:sz w:val="24"/>
          <w:szCs w:val="24"/>
        </w:rPr>
      </w:pPr>
    </w:p>
    <w:p w:rsidR="004858F4" w:rsidRPr="006E464D" w:rsidRDefault="004858F4" w:rsidP="004858F4">
      <w:pPr>
        <w:spacing w:after="0" w:line="240" w:lineRule="auto"/>
        <w:jc w:val="center"/>
        <w:rPr>
          <w:rFonts w:ascii="Times New Roman" w:eastAsia="Times New Roman" w:hAnsi="Times New Roman" w:cs="Times New Roman"/>
          <w:b/>
          <w:sz w:val="24"/>
          <w:szCs w:val="24"/>
        </w:rPr>
      </w:pPr>
      <w:r w:rsidRPr="006E464D">
        <w:rPr>
          <w:rFonts w:ascii="Times New Roman" w:eastAsia="Times New Roman" w:hAnsi="Times New Roman" w:cs="Times New Roman"/>
          <w:b/>
          <w:sz w:val="24"/>
          <w:szCs w:val="24"/>
        </w:rPr>
        <w:t>План внеурочной деятельности</w:t>
      </w:r>
    </w:p>
    <w:p w:rsidR="004858F4" w:rsidRPr="006E464D" w:rsidRDefault="004858F4" w:rsidP="004858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для 5-х классов на 2019-2020 учебный год</w:t>
      </w:r>
    </w:p>
    <w:tbl>
      <w:tblPr>
        <w:tblStyle w:val="a7"/>
        <w:tblW w:w="9385" w:type="dxa"/>
        <w:tblInd w:w="-34" w:type="dxa"/>
        <w:tblLook w:val="04A0" w:firstRow="1" w:lastRow="0" w:firstColumn="1" w:lastColumn="0" w:noHBand="0" w:noVBand="1"/>
      </w:tblPr>
      <w:tblGrid>
        <w:gridCol w:w="2597"/>
        <w:gridCol w:w="3528"/>
        <w:gridCol w:w="1589"/>
        <w:gridCol w:w="1671"/>
      </w:tblGrid>
      <w:tr w:rsidR="004858F4" w:rsidRPr="006E464D" w:rsidTr="007D077D">
        <w:tc>
          <w:tcPr>
            <w:tcW w:w="2597" w:type="dxa"/>
          </w:tcPr>
          <w:p w:rsidR="004858F4" w:rsidRPr="006E464D" w:rsidRDefault="004858F4" w:rsidP="007D077D">
            <w:pPr>
              <w:jc w:val="center"/>
              <w:rPr>
                <w:b/>
                <w:sz w:val="24"/>
                <w:szCs w:val="24"/>
              </w:rPr>
            </w:pPr>
          </w:p>
        </w:tc>
        <w:tc>
          <w:tcPr>
            <w:tcW w:w="3528" w:type="dxa"/>
          </w:tcPr>
          <w:p w:rsidR="004858F4" w:rsidRPr="006E464D" w:rsidRDefault="004858F4" w:rsidP="007D077D">
            <w:pPr>
              <w:jc w:val="center"/>
              <w:rPr>
                <w:b/>
                <w:sz w:val="24"/>
                <w:szCs w:val="24"/>
              </w:rPr>
            </w:pPr>
            <w:r w:rsidRPr="006E464D">
              <w:rPr>
                <w:b/>
                <w:sz w:val="24"/>
                <w:szCs w:val="24"/>
              </w:rPr>
              <w:t>Наименование курса</w:t>
            </w:r>
          </w:p>
        </w:tc>
        <w:tc>
          <w:tcPr>
            <w:tcW w:w="1589" w:type="dxa"/>
          </w:tcPr>
          <w:p w:rsidR="004858F4" w:rsidRPr="006E464D" w:rsidRDefault="004858F4" w:rsidP="007D077D">
            <w:pPr>
              <w:jc w:val="center"/>
              <w:rPr>
                <w:b/>
                <w:sz w:val="24"/>
                <w:szCs w:val="24"/>
              </w:rPr>
            </w:pPr>
            <w:r w:rsidRPr="006E464D">
              <w:rPr>
                <w:b/>
                <w:sz w:val="24"/>
                <w:szCs w:val="24"/>
              </w:rPr>
              <w:t>Количество часов в неделю</w:t>
            </w:r>
          </w:p>
        </w:tc>
        <w:tc>
          <w:tcPr>
            <w:tcW w:w="1671" w:type="dxa"/>
          </w:tcPr>
          <w:p w:rsidR="004858F4" w:rsidRPr="006E464D" w:rsidRDefault="004858F4" w:rsidP="007D077D">
            <w:pPr>
              <w:jc w:val="center"/>
              <w:rPr>
                <w:b/>
                <w:sz w:val="24"/>
                <w:szCs w:val="24"/>
              </w:rPr>
            </w:pPr>
            <w:r>
              <w:rPr>
                <w:b/>
                <w:sz w:val="24"/>
                <w:szCs w:val="24"/>
              </w:rPr>
              <w:t>Количество часов в год</w:t>
            </w:r>
          </w:p>
        </w:tc>
      </w:tr>
      <w:tr w:rsidR="004858F4" w:rsidRPr="005423FD" w:rsidTr="007D077D">
        <w:tc>
          <w:tcPr>
            <w:tcW w:w="2597" w:type="dxa"/>
            <w:vMerge w:val="restart"/>
          </w:tcPr>
          <w:p w:rsidR="004858F4" w:rsidRPr="005423FD" w:rsidRDefault="004858F4" w:rsidP="007D077D">
            <w:pPr>
              <w:rPr>
                <w:sz w:val="24"/>
                <w:szCs w:val="24"/>
              </w:rPr>
            </w:pPr>
            <w:r w:rsidRPr="005423FD">
              <w:rPr>
                <w:sz w:val="24"/>
                <w:szCs w:val="24"/>
              </w:rPr>
              <w:t>общеинтеллектуальное</w:t>
            </w:r>
          </w:p>
        </w:tc>
        <w:tc>
          <w:tcPr>
            <w:tcW w:w="3528" w:type="dxa"/>
          </w:tcPr>
          <w:p w:rsidR="004858F4" w:rsidRPr="005423FD" w:rsidRDefault="004858F4" w:rsidP="007D077D">
            <w:pPr>
              <w:rPr>
                <w:sz w:val="24"/>
                <w:szCs w:val="24"/>
              </w:rPr>
            </w:pPr>
            <w:r w:rsidRPr="005423FD">
              <w:rPr>
                <w:sz w:val="24"/>
                <w:szCs w:val="24"/>
              </w:rPr>
              <w:t>Машина времени</w:t>
            </w:r>
          </w:p>
        </w:tc>
        <w:tc>
          <w:tcPr>
            <w:tcW w:w="1589" w:type="dxa"/>
          </w:tcPr>
          <w:p w:rsidR="004858F4" w:rsidRPr="005423FD" w:rsidRDefault="004858F4" w:rsidP="007D077D">
            <w:pPr>
              <w:jc w:val="center"/>
              <w:rPr>
                <w:sz w:val="24"/>
                <w:szCs w:val="24"/>
              </w:rPr>
            </w:pPr>
            <w:r w:rsidRPr="005423FD">
              <w:rPr>
                <w:sz w:val="24"/>
                <w:szCs w:val="24"/>
              </w:rPr>
              <w:t>1</w:t>
            </w:r>
          </w:p>
        </w:tc>
        <w:tc>
          <w:tcPr>
            <w:tcW w:w="1671"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597" w:type="dxa"/>
            <w:vMerge/>
          </w:tcPr>
          <w:p w:rsidR="004858F4" w:rsidRPr="005423FD" w:rsidRDefault="004858F4" w:rsidP="007D077D">
            <w:pPr>
              <w:rPr>
                <w:sz w:val="24"/>
                <w:szCs w:val="24"/>
              </w:rPr>
            </w:pPr>
          </w:p>
        </w:tc>
        <w:tc>
          <w:tcPr>
            <w:tcW w:w="3528" w:type="dxa"/>
          </w:tcPr>
          <w:p w:rsidR="004858F4" w:rsidRPr="005423FD" w:rsidRDefault="004858F4" w:rsidP="007D077D">
            <w:pPr>
              <w:rPr>
                <w:sz w:val="24"/>
                <w:szCs w:val="24"/>
              </w:rPr>
            </w:pPr>
            <w:r w:rsidRPr="005423FD">
              <w:rPr>
                <w:sz w:val="24"/>
                <w:szCs w:val="24"/>
              </w:rPr>
              <w:t>Мир логики</w:t>
            </w:r>
          </w:p>
        </w:tc>
        <w:tc>
          <w:tcPr>
            <w:tcW w:w="1589" w:type="dxa"/>
          </w:tcPr>
          <w:p w:rsidR="004858F4" w:rsidRPr="005423FD" w:rsidRDefault="004858F4" w:rsidP="007D077D">
            <w:pPr>
              <w:jc w:val="center"/>
              <w:rPr>
                <w:sz w:val="24"/>
                <w:szCs w:val="24"/>
              </w:rPr>
            </w:pPr>
            <w:r w:rsidRPr="005423FD">
              <w:rPr>
                <w:sz w:val="24"/>
                <w:szCs w:val="24"/>
              </w:rPr>
              <w:t>1</w:t>
            </w:r>
          </w:p>
        </w:tc>
        <w:tc>
          <w:tcPr>
            <w:tcW w:w="1671"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597" w:type="dxa"/>
            <w:vMerge/>
          </w:tcPr>
          <w:p w:rsidR="004858F4" w:rsidRPr="005423FD" w:rsidRDefault="004858F4" w:rsidP="007D077D">
            <w:pPr>
              <w:rPr>
                <w:sz w:val="24"/>
                <w:szCs w:val="24"/>
              </w:rPr>
            </w:pPr>
          </w:p>
        </w:tc>
        <w:tc>
          <w:tcPr>
            <w:tcW w:w="3528" w:type="dxa"/>
          </w:tcPr>
          <w:p w:rsidR="004858F4" w:rsidRPr="005423FD" w:rsidRDefault="004858F4" w:rsidP="007D077D">
            <w:pPr>
              <w:rPr>
                <w:sz w:val="24"/>
                <w:szCs w:val="24"/>
              </w:rPr>
            </w:pPr>
            <w:r w:rsidRPr="005423FD">
              <w:rPr>
                <w:sz w:val="24"/>
                <w:szCs w:val="24"/>
              </w:rPr>
              <w:t>Инфознайка</w:t>
            </w:r>
          </w:p>
        </w:tc>
        <w:tc>
          <w:tcPr>
            <w:tcW w:w="1589" w:type="dxa"/>
          </w:tcPr>
          <w:p w:rsidR="004858F4" w:rsidRPr="005423FD" w:rsidRDefault="004858F4" w:rsidP="007D077D">
            <w:pPr>
              <w:jc w:val="center"/>
              <w:rPr>
                <w:sz w:val="24"/>
                <w:szCs w:val="24"/>
              </w:rPr>
            </w:pPr>
            <w:r w:rsidRPr="005423FD">
              <w:rPr>
                <w:sz w:val="24"/>
                <w:szCs w:val="24"/>
              </w:rPr>
              <w:t>1</w:t>
            </w:r>
          </w:p>
        </w:tc>
        <w:tc>
          <w:tcPr>
            <w:tcW w:w="1671"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597" w:type="dxa"/>
            <w:vMerge/>
          </w:tcPr>
          <w:p w:rsidR="004858F4" w:rsidRPr="005423FD" w:rsidRDefault="004858F4" w:rsidP="007D077D">
            <w:pPr>
              <w:rPr>
                <w:sz w:val="24"/>
                <w:szCs w:val="24"/>
              </w:rPr>
            </w:pPr>
          </w:p>
        </w:tc>
        <w:tc>
          <w:tcPr>
            <w:tcW w:w="3528" w:type="dxa"/>
          </w:tcPr>
          <w:p w:rsidR="004858F4" w:rsidRPr="005423FD" w:rsidRDefault="004858F4" w:rsidP="007D077D">
            <w:pPr>
              <w:rPr>
                <w:sz w:val="24"/>
                <w:szCs w:val="24"/>
              </w:rPr>
            </w:pPr>
            <w:r>
              <w:rPr>
                <w:sz w:val="24"/>
                <w:szCs w:val="24"/>
              </w:rPr>
              <w:t>Удивительный мир математики</w:t>
            </w:r>
          </w:p>
        </w:tc>
        <w:tc>
          <w:tcPr>
            <w:tcW w:w="1589" w:type="dxa"/>
          </w:tcPr>
          <w:p w:rsidR="004858F4" w:rsidRPr="005423FD" w:rsidRDefault="004858F4" w:rsidP="007D077D">
            <w:pPr>
              <w:jc w:val="center"/>
              <w:rPr>
                <w:sz w:val="24"/>
                <w:szCs w:val="24"/>
              </w:rPr>
            </w:pPr>
            <w:r w:rsidRPr="005423FD">
              <w:rPr>
                <w:sz w:val="24"/>
                <w:szCs w:val="24"/>
              </w:rPr>
              <w:t>1</w:t>
            </w:r>
          </w:p>
        </w:tc>
        <w:tc>
          <w:tcPr>
            <w:tcW w:w="1671"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597" w:type="dxa"/>
            <w:vMerge/>
          </w:tcPr>
          <w:p w:rsidR="004858F4" w:rsidRPr="005423FD" w:rsidRDefault="004858F4" w:rsidP="007D077D">
            <w:pPr>
              <w:rPr>
                <w:sz w:val="24"/>
                <w:szCs w:val="24"/>
              </w:rPr>
            </w:pPr>
          </w:p>
        </w:tc>
        <w:tc>
          <w:tcPr>
            <w:tcW w:w="3528" w:type="dxa"/>
          </w:tcPr>
          <w:p w:rsidR="004858F4" w:rsidRPr="005423FD" w:rsidRDefault="004858F4" w:rsidP="007D077D">
            <w:pPr>
              <w:rPr>
                <w:sz w:val="24"/>
                <w:szCs w:val="24"/>
              </w:rPr>
            </w:pPr>
            <w:r w:rsidRPr="005423FD">
              <w:rPr>
                <w:sz w:val="24"/>
                <w:szCs w:val="24"/>
              </w:rPr>
              <w:t>Вести из Англии</w:t>
            </w:r>
          </w:p>
        </w:tc>
        <w:tc>
          <w:tcPr>
            <w:tcW w:w="1589" w:type="dxa"/>
          </w:tcPr>
          <w:p w:rsidR="004858F4" w:rsidRPr="005423FD" w:rsidRDefault="004858F4" w:rsidP="007D077D">
            <w:pPr>
              <w:jc w:val="center"/>
              <w:rPr>
                <w:sz w:val="24"/>
                <w:szCs w:val="24"/>
              </w:rPr>
            </w:pPr>
            <w:r w:rsidRPr="005423FD">
              <w:rPr>
                <w:sz w:val="24"/>
                <w:szCs w:val="24"/>
              </w:rPr>
              <w:t>1</w:t>
            </w:r>
          </w:p>
        </w:tc>
        <w:tc>
          <w:tcPr>
            <w:tcW w:w="1671"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597" w:type="dxa"/>
            <w:vMerge w:val="restart"/>
          </w:tcPr>
          <w:p w:rsidR="004858F4" w:rsidRPr="005423FD" w:rsidRDefault="004858F4" w:rsidP="007D077D">
            <w:pPr>
              <w:rPr>
                <w:sz w:val="24"/>
                <w:szCs w:val="24"/>
              </w:rPr>
            </w:pPr>
            <w:r w:rsidRPr="005423FD">
              <w:rPr>
                <w:sz w:val="24"/>
                <w:szCs w:val="24"/>
              </w:rPr>
              <w:t>Общекультурное</w:t>
            </w:r>
          </w:p>
        </w:tc>
        <w:tc>
          <w:tcPr>
            <w:tcW w:w="3528" w:type="dxa"/>
          </w:tcPr>
          <w:p w:rsidR="004858F4" w:rsidRPr="005423FD" w:rsidRDefault="004858F4" w:rsidP="007D077D">
            <w:pPr>
              <w:rPr>
                <w:sz w:val="24"/>
                <w:szCs w:val="24"/>
              </w:rPr>
            </w:pPr>
            <w:r w:rsidRPr="005423FD">
              <w:rPr>
                <w:sz w:val="24"/>
                <w:szCs w:val="24"/>
              </w:rPr>
              <w:t>Кладовая ремесел</w:t>
            </w:r>
          </w:p>
        </w:tc>
        <w:tc>
          <w:tcPr>
            <w:tcW w:w="1589" w:type="dxa"/>
          </w:tcPr>
          <w:p w:rsidR="004858F4" w:rsidRPr="005423FD" w:rsidRDefault="004858F4" w:rsidP="007D077D">
            <w:pPr>
              <w:jc w:val="center"/>
              <w:rPr>
                <w:sz w:val="24"/>
                <w:szCs w:val="24"/>
              </w:rPr>
            </w:pPr>
            <w:r w:rsidRPr="005423FD">
              <w:rPr>
                <w:sz w:val="24"/>
                <w:szCs w:val="24"/>
              </w:rPr>
              <w:t>2</w:t>
            </w:r>
          </w:p>
        </w:tc>
        <w:tc>
          <w:tcPr>
            <w:tcW w:w="1671" w:type="dxa"/>
          </w:tcPr>
          <w:p w:rsidR="004858F4" w:rsidRPr="005423FD" w:rsidRDefault="004858F4" w:rsidP="007D077D">
            <w:pPr>
              <w:jc w:val="center"/>
              <w:rPr>
                <w:sz w:val="24"/>
                <w:szCs w:val="24"/>
              </w:rPr>
            </w:pPr>
            <w:r w:rsidRPr="005423FD">
              <w:rPr>
                <w:sz w:val="24"/>
                <w:szCs w:val="24"/>
              </w:rPr>
              <w:t>68</w:t>
            </w:r>
          </w:p>
        </w:tc>
      </w:tr>
      <w:tr w:rsidR="004858F4" w:rsidRPr="005423FD" w:rsidTr="007D077D">
        <w:tc>
          <w:tcPr>
            <w:tcW w:w="2597" w:type="dxa"/>
            <w:vMerge/>
          </w:tcPr>
          <w:p w:rsidR="004858F4" w:rsidRPr="005423FD" w:rsidRDefault="004858F4" w:rsidP="007D077D">
            <w:pPr>
              <w:rPr>
                <w:sz w:val="24"/>
                <w:szCs w:val="24"/>
              </w:rPr>
            </w:pPr>
          </w:p>
        </w:tc>
        <w:tc>
          <w:tcPr>
            <w:tcW w:w="3528" w:type="dxa"/>
          </w:tcPr>
          <w:p w:rsidR="004858F4" w:rsidRPr="005423FD" w:rsidRDefault="004858F4" w:rsidP="007D077D">
            <w:pPr>
              <w:rPr>
                <w:sz w:val="24"/>
                <w:szCs w:val="24"/>
              </w:rPr>
            </w:pPr>
            <w:r w:rsidRPr="005423FD">
              <w:rPr>
                <w:sz w:val="24"/>
                <w:szCs w:val="24"/>
              </w:rPr>
              <w:t>Дизайн интерьера</w:t>
            </w:r>
          </w:p>
        </w:tc>
        <w:tc>
          <w:tcPr>
            <w:tcW w:w="1589" w:type="dxa"/>
          </w:tcPr>
          <w:p w:rsidR="004858F4" w:rsidRPr="005423FD" w:rsidRDefault="004858F4" w:rsidP="007D077D">
            <w:pPr>
              <w:jc w:val="center"/>
              <w:rPr>
                <w:sz w:val="24"/>
                <w:szCs w:val="24"/>
              </w:rPr>
            </w:pPr>
            <w:r w:rsidRPr="005423FD">
              <w:rPr>
                <w:sz w:val="24"/>
                <w:szCs w:val="24"/>
              </w:rPr>
              <w:t>2</w:t>
            </w:r>
          </w:p>
        </w:tc>
        <w:tc>
          <w:tcPr>
            <w:tcW w:w="1671" w:type="dxa"/>
          </w:tcPr>
          <w:p w:rsidR="004858F4" w:rsidRPr="005423FD" w:rsidRDefault="004858F4" w:rsidP="007D077D">
            <w:pPr>
              <w:jc w:val="center"/>
              <w:rPr>
                <w:sz w:val="24"/>
                <w:szCs w:val="24"/>
              </w:rPr>
            </w:pPr>
            <w:r w:rsidRPr="005423FD">
              <w:rPr>
                <w:sz w:val="24"/>
                <w:szCs w:val="24"/>
              </w:rPr>
              <w:t>68</w:t>
            </w:r>
          </w:p>
        </w:tc>
      </w:tr>
      <w:tr w:rsidR="004858F4" w:rsidRPr="005423FD" w:rsidTr="007D077D">
        <w:tc>
          <w:tcPr>
            <w:tcW w:w="2597" w:type="dxa"/>
            <w:vMerge/>
          </w:tcPr>
          <w:p w:rsidR="004858F4" w:rsidRPr="005423FD" w:rsidRDefault="004858F4" w:rsidP="007D077D">
            <w:pPr>
              <w:rPr>
                <w:sz w:val="24"/>
                <w:szCs w:val="24"/>
              </w:rPr>
            </w:pPr>
          </w:p>
        </w:tc>
        <w:tc>
          <w:tcPr>
            <w:tcW w:w="3528" w:type="dxa"/>
          </w:tcPr>
          <w:p w:rsidR="004858F4" w:rsidRPr="005423FD" w:rsidRDefault="004858F4" w:rsidP="007D077D">
            <w:pPr>
              <w:rPr>
                <w:sz w:val="24"/>
                <w:szCs w:val="24"/>
              </w:rPr>
            </w:pPr>
            <w:r w:rsidRPr="005423FD">
              <w:rPr>
                <w:sz w:val="24"/>
                <w:szCs w:val="24"/>
              </w:rPr>
              <w:t>Гостиная «Свеча»</w:t>
            </w:r>
          </w:p>
        </w:tc>
        <w:tc>
          <w:tcPr>
            <w:tcW w:w="1589" w:type="dxa"/>
          </w:tcPr>
          <w:p w:rsidR="004858F4" w:rsidRPr="005423FD" w:rsidRDefault="004858F4" w:rsidP="007D077D">
            <w:pPr>
              <w:jc w:val="center"/>
              <w:rPr>
                <w:sz w:val="24"/>
                <w:szCs w:val="24"/>
              </w:rPr>
            </w:pPr>
            <w:r w:rsidRPr="005423FD">
              <w:rPr>
                <w:sz w:val="24"/>
                <w:szCs w:val="24"/>
              </w:rPr>
              <w:t>2</w:t>
            </w:r>
          </w:p>
        </w:tc>
        <w:tc>
          <w:tcPr>
            <w:tcW w:w="1671" w:type="dxa"/>
          </w:tcPr>
          <w:p w:rsidR="004858F4" w:rsidRPr="005423FD" w:rsidRDefault="004858F4" w:rsidP="007D077D">
            <w:pPr>
              <w:jc w:val="center"/>
              <w:rPr>
                <w:sz w:val="24"/>
                <w:szCs w:val="24"/>
              </w:rPr>
            </w:pPr>
            <w:r w:rsidRPr="005423FD">
              <w:rPr>
                <w:sz w:val="24"/>
                <w:szCs w:val="24"/>
              </w:rPr>
              <w:t>68</w:t>
            </w:r>
          </w:p>
        </w:tc>
      </w:tr>
      <w:tr w:rsidR="004858F4" w:rsidRPr="005423FD" w:rsidTr="007D077D">
        <w:tc>
          <w:tcPr>
            <w:tcW w:w="2597" w:type="dxa"/>
          </w:tcPr>
          <w:p w:rsidR="004858F4" w:rsidRPr="005423FD" w:rsidRDefault="004858F4" w:rsidP="007D077D">
            <w:pPr>
              <w:rPr>
                <w:b/>
                <w:sz w:val="24"/>
                <w:szCs w:val="24"/>
              </w:rPr>
            </w:pPr>
          </w:p>
        </w:tc>
        <w:tc>
          <w:tcPr>
            <w:tcW w:w="3528" w:type="dxa"/>
          </w:tcPr>
          <w:p w:rsidR="004858F4" w:rsidRPr="005423FD" w:rsidRDefault="004858F4" w:rsidP="007D077D">
            <w:pPr>
              <w:rPr>
                <w:b/>
                <w:sz w:val="24"/>
                <w:szCs w:val="24"/>
              </w:rPr>
            </w:pPr>
            <w:r w:rsidRPr="005423FD">
              <w:rPr>
                <w:b/>
                <w:sz w:val="24"/>
                <w:szCs w:val="24"/>
              </w:rPr>
              <w:t>итого</w:t>
            </w:r>
          </w:p>
        </w:tc>
        <w:tc>
          <w:tcPr>
            <w:tcW w:w="1589" w:type="dxa"/>
          </w:tcPr>
          <w:p w:rsidR="004858F4" w:rsidRPr="005423FD" w:rsidRDefault="004858F4" w:rsidP="007D077D">
            <w:pPr>
              <w:jc w:val="center"/>
              <w:rPr>
                <w:b/>
                <w:sz w:val="24"/>
                <w:szCs w:val="24"/>
              </w:rPr>
            </w:pPr>
            <w:r>
              <w:rPr>
                <w:b/>
                <w:sz w:val="24"/>
                <w:szCs w:val="24"/>
              </w:rPr>
              <w:t>11</w:t>
            </w:r>
          </w:p>
        </w:tc>
        <w:tc>
          <w:tcPr>
            <w:tcW w:w="1671" w:type="dxa"/>
          </w:tcPr>
          <w:p w:rsidR="004858F4" w:rsidRPr="005423FD" w:rsidRDefault="004858F4" w:rsidP="007D077D">
            <w:pPr>
              <w:jc w:val="center"/>
              <w:rPr>
                <w:b/>
                <w:sz w:val="24"/>
                <w:szCs w:val="24"/>
              </w:rPr>
            </w:pPr>
            <w:r>
              <w:rPr>
                <w:b/>
                <w:sz w:val="24"/>
                <w:szCs w:val="24"/>
              </w:rPr>
              <w:t>374</w:t>
            </w:r>
          </w:p>
        </w:tc>
      </w:tr>
    </w:tbl>
    <w:p w:rsidR="004858F4" w:rsidRPr="005423FD" w:rsidRDefault="004858F4" w:rsidP="004858F4">
      <w:pPr>
        <w:spacing w:after="0" w:line="240" w:lineRule="auto"/>
        <w:jc w:val="center"/>
        <w:rPr>
          <w:rFonts w:ascii="Times New Roman" w:eastAsia="Times New Roman" w:hAnsi="Times New Roman" w:cs="Times New Roman"/>
          <w:b/>
          <w:sz w:val="24"/>
          <w:szCs w:val="24"/>
        </w:rPr>
      </w:pPr>
    </w:p>
    <w:p w:rsidR="004858F4" w:rsidRPr="005423FD" w:rsidRDefault="004858F4" w:rsidP="004858F4">
      <w:pPr>
        <w:spacing w:after="0" w:line="240" w:lineRule="auto"/>
        <w:jc w:val="center"/>
        <w:rPr>
          <w:rFonts w:ascii="Times New Roman" w:eastAsia="Times New Roman" w:hAnsi="Times New Roman" w:cs="Times New Roman"/>
          <w:b/>
          <w:sz w:val="24"/>
          <w:szCs w:val="24"/>
        </w:rPr>
      </w:pPr>
      <w:r w:rsidRPr="005423FD">
        <w:rPr>
          <w:rFonts w:ascii="Times New Roman" w:eastAsia="Times New Roman" w:hAnsi="Times New Roman" w:cs="Times New Roman"/>
          <w:b/>
          <w:sz w:val="24"/>
          <w:szCs w:val="24"/>
        </w:rPr>
        <w:t>План внеурочной деятельности</w:t>
      </w:r>
    </w:p>
    <w:p w:rsidR="004858F4" w:rsidRPr="005423FD" w:rsidRDefault="004858F4" w:rsidP="004858F4">
      <w:pPr>
        <w:spacing w:after="0" w:line="240" w:lineRule="auto"/>
        <w:jc w:val="center"/>
        <w:rPr>
          <w:rFonts w:ascii="Times New Roman" w:eastAsia="Times New Roman" w:hAnsi="Times New Roman" w:cs="Times New Roman"/>
          <w:b/>
          <w:sz w:val="24"/>
          <w:szCs w:val="24"/>
        </w:rPr>
      </w:pPr>
      <w:r w:rsidRPr="005423FD">
        <w:rPr>
          <w:rFonts w:ascii="Times New Roman" w:eastAsia="Times New Roman" w:hAnsi="Times New Roman" w:cs="Times New Roman"/>
          <w:b/>
          <w:sz w:val="24"/>
          <w:szCs w:val="24"/>
        </w:rPr>
        <w:t>для 6-х классов на 2019-2020 учебный год</w:t>
      </w:r>
    </w:p>
    <w:tbl>
      <w:tblPr>
        <w:tblStyle w:val="a7"/>
        <w:tblW w:w="0" w:type="auto"/>
        <w:tblInd w:w="-34" w:type="dxa"/>
        <w:tblLook w:val="04A0" w:firstRow="1" w:lastRow="0" w:firstColumn="1" w:lastColumn="0" w:noHBand="0" w:noVBand="1"/>
      </w:tblPr>
      <w:tblGrid>
        <w:gridCol w:w="2650"/>
        <w:gridCol w:w="3594"/>
        <w:gridCol w:w="1499"/>
        <w:gridCol w:w="1636"/>
      </w:tblGrid>
      <w:tr w:rsidR="004858F4" w:rsidRPr="005423FD" w:rsidTr="007D077D">
        <w:tc>
          <w:tcPr>
            <w:tcW w:w="2650" w:type="dxa"/>
          </w:tcPr>
          <w:p w:rsidR="004858F4" w:rsidRPr="005423FD" w:rsidRDefault="004858F4" w:rsidP="007D077D">
            <w:pPr>
              <w:jc w:val="center"/>
              <w:rPr>
                <w:b/>
                <w:sz w:val="24"/>
                <w:szCs w:val="24"/>
              </w:rPr>
            </w:pPr>
          </w:p>
        </w:tc>
        <w:tc>
          <w:tcPr>
            <w:tcW w:w="3594" w:type="dxa"/>
          </w:tcPr>
          <w:p w:rsidR="004858F4" w:rsidRPr="005423FD" w:rsidRDefault="004858F4" w:rsidP="007D077D">
            <w:pPr>
              <w:jc w:val="center"/>
              <w:rPr>
                <w:b/>
                <w:sz w:val="24"/>
                <w:szCs w:val="24"/>
              </w:rPr>
            </w:pPr>
            <w:r w:rsidRPr="005423FD">
              <w:rPr>
                <w:b/>
                <w:sz w:val="24"/>
                <w:szCs w:val="24"/>
              </w:rPr>
              <w:t>Наименование курса</w:t>
            </w:r>
          </w:p>
        </w:tc>
        <w:tc>
          <w:tcPr>
            <w:tcW w:w="1499" w:type="dxa"/>
          </w:tcPr>
          <w:p w:rsidR="004858F4" w:rsidRPr="005423FD" w:rsidRDefault="004858F4" w:rsidP="007D077D">
            <w:pPr>
              <w:jc w:val="center"/>
              <w:rPr>
                <w:b/>
                <w:sz w:val="24"/>
                <w:szCs w:val="24"/>
              </w:rPr>
            </w:pPr>
            <w:r w:rsidRPr="005423FD">
              <w:rPr>
                <w:b/>
                <w:sz w:val="24"/>
                <w:szCs w:val="24"/>
              </w:rPr>
              <w:t>Количество часов в неделю</w:t>
            </w:r>
          </w:p>
        </w:tc>
        <w:tc>
          <w:tcPr>
            <w:tcW w:w="1636" w:type="dxa"/>
          </w:tcPr>
          <w:p w:rsidR="004858F4" w:rsidRPr="005423FD" w:rsidRDefault="004858F4" w:rsidP="007D077D">
            <w:pPr>
              <w:jc w:val="center"/>
              <w:rPr>
                <w:b/>
                <w:sz w:val="24"/>
                <w:szCs w:val="24"/>
              </w:rPr>
            </w:pPr>
            <w:r w:rsidRPr="005423FD">
              <w:rPr>
                <w:b/>
                <w:sz w:val="24"/>
                <w:szCs w:val="24"/>
              </w:rPr>
              <w:t>Количество часов в год</w:t>
            </w:r>
          </w:p>
        </w:tc>
      </w:tr>
      <w:tr w:rsidR="004858F4" w:rsidRPr="005423FD" w:rsidTr="007D077D">
        <w:tc>
          <w:tcPr>
            <w:tcW w:w="2650" w:type="dxa"/>
            <w:vMerge w:val="restart"/>
          </w:tcPr>
          <w:p w:rsidR="004858F4" w:rsidRPr="005423FD" w:rsidRDefault="004858F4" w:rsidP="007D077D">
            <w:pPr>
              <w:rPr>
                <w:sz w:val="24"/>
                <w:szCs w:val="24"/>
              </w:rPr>
            </w:pPr>
            <w:r w:rsidRPr="005423FD">
              <w:rPr>
                <w:sz w:val="24"/>
                <w:szCs w:val="24"/>
              </w:rPr>
              <w:t>Общеинтеллектуальное</w:t>
            </w:r>
          </w:p>
        </w:tc>
        <w:tc>
          <w:tcPr>
            <w:tcW w:w="3594" w:type="dxa"/>
          </w:tcPr>
          <w:p w:rsidR="004858F4" w:rsidRPr="005423FD" w:rsidRDefault="004858F4" w:rsidP="007D077D">
            <w:pPr>
              <w:rPr>
                <w:sz w:val="24"/>
                <w:szCs w:val="24"/>
              </w:rPr>
            </w:pPr>
            <w:r>
              <w:rPr>
                <w:sz w:val="24"/>
                <w:szCs w:val="24"/>
              </w:rPr>
              <w:t>Увлекательная математика</w:t>
            </w:r>
          </w:p>
        </w:tc>
        <w:tc>
          <w:tcPr>
            <w:tcW w:w="1499" w:type="dxa"/>
          </w:tcPr>
          <w:p w:rsidR="004858F4" w:rsidRPr="005423FD" w:rsidRDefault="004858F4" w:rsidP="007D077D">
            <w:pPr>
              <w:jc w:val="center"/>
              <w:rPr>
                <w:sz w:val="24"/>
                <w:szCs w:val="24"/>
              </w:rPr>
            </w:pPr>
            <w:r w:rsidRPr="005423FD">
              <w:rPr>
                <w:sz w:val="24"/>
                <w:szCs w:val="24"/>
              </w:rPr>
              <w:t>1</w:t>
            </w:r>
          </w:p>
        </w:tc>
        <w:tc>
          <w:tcPr>
            <w:tcW w:w="1636"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650" w:type="dxa"/>
            <w:vMerge/>
          </w:tcPr>
          <w:p w:rsidR="004858F4" w:rsidRPr="005423FD" w:rsidRDefault="004858F4" w:rsidP="007D077D">
            <w:pPr>
              <w:rPr>
                <w:sz w:val="24"/>
                <w:szCs w:val="24"/>
              </w:rPr>
            </w:pPr>
          </w:p>
        </w:tc>
        <w:tc>
          <w:tcPr>
            <w:tcW w:w="3594" w:type="dxa"/>
          </w:tcPr>
          <w:p w:rsidR="004858F4" w:rsidRPr="005423FD" w:rsidRDefault="004858F4" w:rsidP="007D077D">
            <w:pPr>
              <w:rPr>
                <w:sz w:val="24"/>
                <w:szCs w:val="24"/>
              </w:rPr>
            </w:pPr>
            <w:r w:rsidRPr="005423FD">
              <w:rPr>
                <w:sz w:val="24"/>
                <w:szCs w:val="24"/>
              </w:rPr>
              <w:t>Шашки</w:t>
            </w:r>
          </w:p>
        </w:tc>
        <w:tc>
          <w:tcPr>
            <w:tcW w:w="1499" w:type="dxa"/>
          </w:tcPr>
          <w:p w:rsidR="004858F4" w:rsidRPr="005423FD" w:rsidRDefault="004858F4" w:rsidP="007D077D">
            <w:pPr>
              <w:jc w:val="center"/>
              <w:rPr>
                <w:sz w:val="24"/>
                <w:szCs w:val="24"/>
              </w:rPr>
            </w:pPr>
            <w:r w:rsidRPr="005423FD">
              <w:rPr>
                <w:sz w:val="24"/>
                <w:szCs w:val="24"/>
              </w:rPr>
              <w:t>1</w:t>
            </w:r>
          </w:p>
        </w:tc>
        <w:tc>
          <w:tcPr>
            <w:tcW w:w="1636"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650" w:type="dxa"/>
            <w:vMerge/>
          </w:tcPr>
          <w:p w:rsidR="004858F4" w:rsidRPr="005423FD" w:rsidRDefault="004858F4" w:rsidP="007D077D">
            <w:pPr>
              <w:rPr>
                <w:sz w:val="24"/>
                <w:szCs w:val="24"/>
              </w:rPr>
            </w:pPr>
          </w:p>
        </w:tc>
        <w:tc>
          <w:tcPr>
            <w:tcW w:w="3594" w:type="dxa"/>
          </w:tcPr>
          <w:p w:rsidR="004858F4" w:rsidRPr="005423FD" w:rsidRDefault="004858F4" w:rsidP="007D077D">
            <w:pPr>
              <w:rPr>
                <w:sz w:val="24"/>
                <w:szCs w:val="24"/>
              </w:rPr>
            </w:pPr>
            <w:r w:rsidRPr="005423FD">
              <w:rPr>
                <w:sz w:val="24"/>
                <w:szCs w:val="24"/>
              </w:rPr>
              <w:t>Любители русской словесности</w:t>
            </w:r>
          </w:p>
        </w:tc>
        <w:tc>
          <w:tcPr>
            <w:tcW w:w="1499" w:type="dxa"/>
          </w:tcPr>
          <w:p w:rsidR="004858F4" w:rsidRPr="005423FD" w:rsidRDefault="004858F4" w:rsidP="007D077D">
            <w:pPr>
              <w:jc w:val="center"/>
              <w:rPr>
                <w:sz w:val="24"/>
                <w:szCs w:val="24"/>
              </w:rPr>
            </w:pPr>
            <w:r w:rsidRPr="005423FD">
              <w:rPr>
                <w:sz w:val="24"/>
                <w:szCs w:val="24"/>
              </w:rPr>
              <w:t>1</w:t>
            </w:r>
          </w:p>
        </w:tc>
        <w:tc>
          <w:tcPr>
            <w:tcW w:w="1636"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650" w:type="dxa"/>
            <w:vMerge/>
          </w:tcPr>
          <w:p w:rsidR="004858F4" w:rsidRPr="005423FD" w:rsidRDefault="004858F4" w:rsidP="007D077D">
            <w:pPr>
              <w:rPr>
                <w:sz w:val="24"/>
                <w:szCs w:val="24"/>
              </w:rPr>
            </w:pPr>
          </w:p>
        </w:tc>
        <w:tc>
          <w:tcPr>
            <w:tcW w:w="3594" w:type="dxa"/>
          </w:tcPr>
          <w:p w:rsidR="004858F4" w:rsidRPr="005423FD" w:rsidRDefault="004858F4" w:rsidP="007D077D">
            <w:pPr>
              <w:rPr>
                <w:sz w:val="24"/>
                <w:szCs w:val="24"/>
              </w:rPr>
            </w:pPr>
            <w:r w:rsidRPr="005423FD">
              <w:rPr>
                <w:sz w:val="24"/>
                <w:szCs w:val="24"/>
              </w:rPr>
              <w:t>Маленькие звездочки (нем.яз.)</w:t>
            </w:r>
          </w:p>
        </w:tc>
        <w:tc>
          <w:tcPr>
            <w:tcW w:w="1499" w:type="dxa"/>
          </w:tcPr>
          <w:p w:rsidR="004858F4" w:rsidRPr="005423FD" w:rsidRDefault="004858F4" w:rsidP="007D077D">
            <w:pPr>
              <w:jc w:val="center"/>
              <w:rPr>
                <w:sz w:val="24"/>
                <w:szCs w:val="24"/>
              </w:rPr>
            </w:pPr>
            <w:r w:rsidRPr="005423FD">
              <w:rPr>
                <w:sz w:val="24"/>
                <w:szCs w:val="24"/>
              </w:rPr>
              <w:t>1</w:t>
            </w:r>
          </w:p>
        </w:tc>
        <w:tc>
          <w:tcPr>
            <w:tcW w:w="1636"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650" w:type="dxa"/>
          </w:tcPr>
          <w:p w:rsidR="004858F4" w:rsidRPr="005423FD" w:rsidRDefault="004858F4" w:rsidP="007D077D">
            <w:pPr>
              <w:rPr>
                <w:sz w:val="24"/>
                <w:szCs w:val="24"/>
              </w:rPr>
            </w:pPr>
            <w:r w:rsidRPr="005423FD">
              <w:rPr>
                <w:sz w:val="24"/>
                <w:szCs w:val="24"/>
              </w:rPr>
              <w:t>Общекультурное</w:t>
            </w:r>
          </w:p>
        </w:tc>
        <w:tc>
          <w:tcPr>
            <w:tcW w:w="3594" w:type="dxa"/>
          </w:tcPr>
          <w:p w:rsidR="004858F4" w:rsidRPr="005423FD" w:rsidRDefault="004858F4" w:rsidP="007D077D">
            <w:pPr>
              <w:rPr>
                <w:sz w:val="24"/>
                <w:szCs w:val="24"/>
              </w:rPr>
            </w:pPr>
            <w:r w:rsidRPr="005423FD">
              <w:rPr>
                <w:sz w:val="24"/>
                <w:szCs w:val="24"/>
              </w:rPr>
              <w:t>Начинающий художник</w:t>
            </w:r>
          </w:p>
        </w:tc>
        <w:tc>
          <w:tcPr>
            <w:tcW w:w="1499" w:type="dxa"/>
          </w:tcPr>
          <w:p w:rsidR="004858F4" w:rsidRPr="005423FD" w:rsidRDefault="004858F4" w:rsidP="007D077D">
            <w:pPr>
              <w:jc w:val="center"/>
              <w:rPr>
                <w:sz w:val="24"/>
                <w:szCs w:val="24"/>
              </w:rPr>
            </w:pPr>
            <w:r w:rsidRPr="005423FD">
              <w:rPr>
                <w:sz w:val="24"/>
                <w:szCs w:val="24"/>
              </w:rPr>
              <w:t>2</w:t>
            </w:r>
          </w:p>
        </w:tc>
        <w:tc>
          <w:tcPr>
            <w:tcW w:w="1636" w:type="dxa"/>
          </w:tcPr>
          <w:p w:rsidR="004858F4" w:rsidRPr="005423FD" w:rsidRDefault="004858F4" w:rsidP="007D077D">
            <w:pPr>
              <w:jc w:val="center"/>
              <w:rPr>
                <w:sz w:val="24"/>
                <w:szCs w:val="24"/>
              </w:rPr>
            </w:pPr>
            <w:r w:rsidRPr="005423FD">
              <w:rPr>
                <w:sz w:val="24"/>
                <w:szCs w:val="24"/>
              </w:rPr>
              <w:t>68</w:t>
            </w:r>
          </w:p>
        </w:tc>
      </w:tr>
      <w:tr w:rsidR="004858F4" w:rsidRPr="005423FD" w:rsidTr="007D077D">
        <w:tc>
          <w:tcPr>
            <w:tcW w:w="2650" w:type="dxa"/>
          </w:tcPr>
          <w:p w:rsidR="004858F4" w:rsidRPr="005423FD" w:rsidRDefault="004858F4" w:rsidP="007D077D">
            <w:pPr>
              <w:rPr>
                <w:b/>
                <w:sz w:val="24"/>
                <w:szCs w:val="24"/>
              </w:rPr>
            </w:pPr>
          </w:p>
        </w:tc>
        <w:tc>
          <w:tcPr>
            <w:tcW w:w="3594" w:type="dxa"/>
          </w:tcPr>
          <w:p w:rsidR="004858F4" w:rsidRPr="005423FD" w:rsidRDefault="004858F4" w:rsidP="007D077D">
            <w:pPr>
              <w:rPr>
                <w:b/>
                <w:sz w:val="24"/>
                <w:szCs w:val="24"/>
              </w:rPr>
            </w:pPr>
            <w:r w:rsidRPr="005423FD">
              <w:rPr>
                <w:b/>
                <w:sz w:val="24"/>
                <w:szCs w:val="24"/>
              </w:rPr>
              <w:t>итого</w:t>
            </w:r>
          </w:p>
        </w:tc>
        <w:tc>
          <w:tcPr>
            <w:tcW w:w="1499" w:type="dxa"/>
          </w:tcPr>
          <w:p w:rsidR="004858F4" w:rsidRPr="005423FD" w:rsidRDefault="004858F4" w:rsidP="007D077D">
            <w:pPr>
              <w:jc w:val="center"/>
              <w:rPr>
                <w:b/>
                <w:sz w:val="24"/>
                <w:szCs w:val="24"/>
              </w:rPr>
            </w:pPr>
            <w:r>
              <w:rPr>
                <w:b/>
                <w:sz w:val="24"/>
                <w:szCs w:val="24"/>
              </w:rPr>
              <w:t>6</w:t>
            </w:r>
          </w:p>
        </w:tc>
        <w:tc>
          <w:tcPr>
            <w:tcW w:w="1636" w:type="dxa"/>
          </w:tcPr>
          <w:p w:rsidR="004858F4" w:rsidRPr="005423FD" w:rsidRDefault="004858F4" w:rsidP="007D077D">
            <w:pPr>
              <w:jc w:val="center"/>
              <w:rPr>
                <w:b/>
                <w:sz w:val="24"/>
                <w:szCs w:val="24"/>
              </w:rPr>
            </w:pPr>
            <w:r>
              <w:rPr>
                <w:b/>
                <w:sz w:val="24"/>
                <w:szCs w:val="24"/>
              </w:rPr>
              <w:t>204</w:t>
            </w:r>
          </w:p>
        </w:tc>
      </w:tr>
    </w:tbl>
    <w:p w:rsidR="004858F4" w:rsidRPr="005423FD" w:rsidRDefault="004858F4" w:rsidP="004858F4">
      <w:pPr>
        <w:spacing w:after="0" w:line="240" w:lineRule="auto"/>
        <w:rPr>
          <w:rFonts w:ascii="Times New Roman" w:eastAsia="Times New Roman" w:hAnsi="Times New Roman" w:cs="Times New Roman"/>
          <w:b/>
          <w:sz w:val="24"/>
          <w:szCs w:val="24"/>
        </w:rPr>
      </w:pPr>
    </w:p>
    <w:p w:rsidR="004858F4" w:rsidRDefault="004858F4" w:rsidP="004858F4">
      <w:pPr>
        <w:spacing w:after="0" w:line="240" w:lineRule="auto"/>
        <w:jc w:val="center"/>
        <w:rPr>
          <w:rFonts w:ascii="Times New Roman" w:eastAsia="Times New Roman" w:hAnsi="Times New Roman" w:cs="Times New Roman"/>
          <w:b/>
          <w:sz w:val="24"/>
          <w:szCs w:val="24"/>
        </w:rPr>
      </w:pPr>
    </w:p>
    <w:p w:rsidR="004858F4" w:rsidRDefault="004858F4" w:rsidP="004858F4">
      <w:pPr>
        <w:spacing w:after="0" w:line="240" w:lineRule="auto"/>
        <w:rPr>
          <w:rFonts w:ascii="Times New Roman" w:eastAsia="Times New Roman" w:hAnsi="Times New Roman" w:cs="Times New Roman"/>
          <w:b/>
          <w:sz w:val="24"/>
          <w:szCs w:val="24"/>
        </w:rPr>
      </w:pPr>
    </w:p>
    <w:p w:rsidR="004858F4" w:rsidRPr="005423FD" w:rsidRDefault="004858F4" w:rsidP="004858F4">
      <w:pPr>
        <w:spacing w:after="0" w:line="240" w:lineRule="auto"/>
        <w:jc w:val="center"/>
        <w:rPr>
          <w:rFonts w:ascii="Times New Roman" w:eastAsia="Times New Roman" w:hAnsi="Times New Roman" w:cs="Times New Roman"/>
          <w:b/>
          <w:sz w:val="24"/>
          <w:szCs w:val="24"/>
        </w:rPr>
      </w:pPr>
      <w:r w:rsidRPr="005423FD">
        <w:rPr>
          <w:rFonts w:ascii="Times New Roman" w:eastAsia="Times New Roman" w:hAnsi="Times New Roman" w:cs="Times New Roman"/>
          <w:b/>
          <w:sz w:val="24"/>
          <w:szCs w:val="24"/>
        </w:rPr>
        <w:t>План внеурочной деятельности</w:t>
      </w:r>
    </w:p>
    <w:p w:rsidR="004858F4" w:rsidRPr="005423FD" w:rsidRDefault="004858F4" w:rsidP="004858F4">
      <w:pPr>
        <w:spacing w:after="0" w:line="240" w:lineRule="auto"/>
        <w:jc w:val="center"/>
        <w:rPr>
          <w:rFonts w:ascii="Times New Roman" w:eastAsia="Times New Roman" w:hAnsi="Times New Roman" w:cs="Times New Roman"/>
          <w:b/>
          <w:sz w:val="24"/>
          <w:szCs w:val="24"/>
        </w:rPr>
      </w:pPr>
      <w:r w:rsidRPr="005423FD">
        <w:rPr>
          <w:rFonts w:ascii="Times New Roman" w:eastAsia="Times New Roman" w:hAnsi="Times New Roman" w:cs="Times New Roman"/>
          <w:b/>
          <w:sz w:val="24"/>
          <w:szCs w:val="24"/>
        </w:rPr>
        <w:t>для 7-х классов на 2019-2020 учебный год</w:t>
      </w:r>
    </w:p>
    <w:p w:rsidR="004858F4" w:rsidRPr="005423FD" w:rsidRDefault="004858F4" w:rsidP="004858F4">
      <w:pPr>
        <w:spacing w:after="0" w:line="240" w:lineRule="auto"/>
        <w:jc w:val="center"/>
        <w:rPr>
          <w:rFonts w:ascii="Times New Roman" w:eastAsia="Times New Roman" w:hAnsi="Times New Roman" w:cs="Times New Roman"/>
          <w:b/>
          <w:sz w:val="24"/>
          <w:szCs w:val="24"/>
        </w:rPr>
      </w:pPr>
    </w:p>
    <w:tbl>
      <w:tblPr>
        <w:tblStyle w:val="a7"/>
        <w:tblW w:w="0" w:type="auto"/>
        <w:tblInd w:w="-34" w:type="dxa"/>
        <w:tblLook w:val="04A0" w:firstRow="1" w:lastRow="0" w:firstColumn="1" w:lastColumn="0" w:noHBand="0" w:noVBand="1"/>
      </w:tblPr>
      <w:tblGrid>
        <w:gridCol w:w="2650"/>
        <w:gridCol w:w="3563"/>
        <w:gridCol w:w="1544"/>
        <w:gridCol w:w="1622"/>
      </w:tblGrid>
      <w:tr w:rsidR="004858F4" w:rsidRPr="005423FD" w:rsidTr="007D077D">
        <w:tc>
          <w:tcPr>
            <w:tcW w:w="2650" w:type="dxa"/>
          </w:tcPr>
          <w:p w:rsidR="004858F4" w:rsidRPr="005423FD" w:rsidRDefault="004858F4" w:rsidP="007D077D">
            <w:pPr>
              <w:jc w:val="center"/>
              <w:rPr>
                <w:b/>
                <w:sz w:val="24"/>
                <w:szCs w:val="24"/>
              </w:rPr>
            </w:pPr>
          </w:p>
        </w:tc>
        <w:tc>
          <w:tcPr>
            <w:tcW w:w="3563" w:type="dxa"/>
          </w:tcPr>
          <w:p w:rsidR="004858F4" w:rsidRPr="005423FD" w:rsidRDefault="004858F4" w:rsidP="007D077D">
            <w:pPr>
              <w:jc w:val="center"/>
              <w:rPr>
                <w:b/>
                <w:sz w:val="24"/>
                <w:szCs w:val="24"/>
              </w:rPr>
            </w:pPr>
            <w:r w:rsidRPr="005423FD">
              <w:rPr>
                <w:b/>
                <w:sz w:val="24"/>
                <w:szCs w:val="24"/>
              </w:rPr>
              <w:t>Наименование курса</w:t>
            </w:r>
          </w:p>
        </w:tc>
        <w:tc>
          <w:tcPr>
            <w:tcW w:w="1544" w:type="dxa"/>
          </w:tcPr>
          <w:p w:rsidR="004858F4" w:rsidRPr="005423FD" w:rsidRDefault="004858F4" w:rsidP="007D077D">
            <w:pPr>
              <w:jc w:val="center"/>
              <w:rPr>
                <w:b/>
                <w:sz w:val="24"/>
                <w:szCs w:val="24"/>
              </w:rPr>
            </w:pPr>
            <w:r w:rsidRPr="005423FD">
              <w:rPr>
                <w:b/>
                <w:sz w:val="24"/>
                <w:szCs w:val="24"/>
              </w:rPr>
              <w:t>Количество часов в неделю</w:t>
            </w:r>
          </w:p>
        </w:tc>
        <w:tc>
          <w:tcPr>
            <w:tcW w:w="1622" w:type="dxa"/>
          </w:tcPr>
          <w:p w:rsidR="004858F4" w:rsidRPr="005423FD" w:rsidRDefault="004858F4" w:rsidP="007D077D">
            <w:pPr>
              <w:jc w:val="center"/>
              <w:rPr>
                <w:b/>
                <w:sz w:val="24"/>
                <w:szCs w:val="24"/>
              </w:rPr>
            </w:pPr>
            <w:r w:rsidRPr="005423FD">
              <w:rPr>
                <w:b/>
                <w:sz w:val="24"/>
                <w:szCs w:val="24"/>
              </w:rPr>
              <w:t>Количество часов в год</w:t>
            </w:r>
          </w:p>
        </w:tc>
      </w:tr>
      <w:tr w:rsidR="004858F4" w:rsidRPr="005423FD" w:rsidTr="007D077D">
        <w:tc>
          <w:tcPr>
            <w:tcW w:w="2650" w:type="dxa"/>
            <w:vMerge w:val="restart"/>
          </w:tcPr>
          <w:p w:rsidR="004858F4" w:rsidRPr="005423FD" w:rsidRDefault="004858F4" w:rsidP="007D077D">
            <w:pPr>
              <w:rPr>
                <w:sz w:val="24"/>
                <w:szCs w:val="24"/>
              </w:rPr>
            </w:pPr>
            <w:r w:rsidRPr="005423FD">
              <w:rPr>
                <w:sz w:val="24"/>
                <w:szCs w:val="24"/>
              </w:rPr>
              <w:t>Общеинтеллектуальное</w:t>
            </w:r>
          </w:p>
        </w:tc>
        <w:tc>
          <w:tcPr>
            <w:tcW w:w="3563" w:type="dxa"/>
          </w:tcPr>
          <w:p w:rsidR="004858F4" w:rsidRPr="005423FD" w:rsidRDefault="004858F4" w:rsidP="007D077D">
            <w:pPr>
              <w:rPr>
                <w:sz w:val="24"/>
                <w:szCs w:val="24"/>
              </w:rPr>
            </w:pPr>
            <w:r w:rsidRPr="005423FD">
              <w:rPr>
                <w:sz w:val="24"/>
                <w:szCs w:val="24"/>
              </w:rPr>
              <w:t>Математическая шкатулка</w:t>
            </w:r>
          </w:p>
        </w:tc>
        <w:tc>
          <w:tcPr>
            <w:tcW w:w="1544" w:type="dxa"/>
          </w:tcPr>
          <w:p w:rsidR="004858F4" w:rsidRPr="005423FD" w:rsidRDefault="004858F4" w:rsidP="007D077D">
            <w:pPr>
              <w:jc w:val="center"/>
              <w:rPr>
                <w:sz w:val="24"/>
                <w:szCs w:val="24"/>
              </w:rPr>
            </w:pPr>
            <w:r w:rsidRPr="005423FD">
              <w:rPr>
                <w:sz w:val="24"/>
                <w:szCs w:val="24"/>
              </w:rPr>
              <w:t>1</w:t>
            </w:r>
          </w:p>
        </w:tc>
        <w:tc>
          <w:tcPr>
            <w:tcW w:w="1622"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650" w:type="dxa"/>
            <w:vMerge/>
          </w:tcPr>
          <w:p w:rsidR="004858F4" w:rsidRPr="005423FD" w:rsidRDefault="004858F4" w:rsidP="007D077D">
            <w:pPr>
              <w:rPr>
                <w:sz w:val="24"/>
                <w:szCs w:val="24"/>
              </w:rPr>
            </w:pPr>
          </w:p>
        </w:tc>
        <w:tc>
          <w:tcPr>
            <w:tcW w:w="3563" w:type="dxa"/>
          </w:tcPr>
          <w:p w:rsidR="004858F4" w:rsidRPr="005423FD" w:rsidRDefault="004858F4" w:rsidP="007D077D">
            <w:pPr>
              <w:rPr>
                <w:sz w:val="24"/>
                <w:szCs w:val="24"/>
              </w:rPr>
            </w:pPr>
            <w:r w:rsidRPr="005423FD">
              <w:rPr>
                <w:sz w:val="24"/>
                <w:szCs w:val="24"/>
              </w:rPr>
              <w:t>Математика вокруг нас</w:t>
            </w:r>
          </w:p>
        </w:tc>
        <w:tc>
          <w:tcPr>
            <w:tcW w:w="1544" w:type="dxa"/>
          </w:tcPr>
          <w:p w:rsidR="004858F4" w:rsidRPr="005423FD" w:rsidRDefault="004858F4" w:rsidP="007D077D">
            <w:pPr>
              <w:jc w:val="center"/>
              <w:rPr>
                <w:sz w:val="24"/>
                <w:szCs w:val="24"/>
              </w:rPr>
            </w:pPr>
            <w:r w:rsidRPr="005423FD">
              <w:rPr>
                <w:sz w:val="24"/>
                <w:szCs w:val="24"/>
              </w:rPr>
              <w:t>1</w:t>
            </w:r>
          </w:p>
        </w:tc>
        <w:tc>
          <w:tcPr>
            <w:tcW w:w="1622"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650" w:type="dxa"/>
            <w:vMerge/>
          </w:tcPr>
          <w:p w:rsidR="004858F4" w:rsidRPr="005423FD" w:rsidRDefault="004858F4" w:rsidP="007D077D">
            <w:pPr>
              <w:rPr>
                <w:sz w:val="24"/>
                <w:szCs w:val="24"/>
              </w:rPr>
            </w:pPr>
          </w:p>
        </w:tc>
        <w:tc>
          <w:tcPr>
            <w:tcW w:w="3563" w:type="dxa"/>
          </w:tcPr>
          <w:p w:rsidR="004858F4" w:rsidRPr="005423FD" w:rsidRDefault="004858F4" w:rsidP="007D077D">
            <w:pPr>
              <w:rPr>
                <w:sz w:val="24"/>
                <w:szCs w:val="24"/>
              </w:rPr>
            </w:pPr>
            <w:r w:rsidRPr="005423FD">
              <w:rPr>
                <w:sz w:val="24"/>
                <w:szCs w:val="24"/>
              </w:rPr>
              <w:t>Учимся, играя</w:t>
            </w:r>
          </w:p>
        </w:tc>
        <w:tc>
          <w:tcPr>
            <w:tcW w:w="1544" w:type="dxa"/>
          </w:tcPr>
          <w:p w:rsidR="004858F4" w:rsidRPr="005423FD" w:rsidRDefault="004858F4" w:rsidP="007D077D">
            <w:pPr>
              <w:jc w:val="center"/>
              <w:rPr>
                <w:sz w:val="24"/>
                <w:szCs w:val="24"/>
              </w:rPr>
            </w:pPr>
            <w:r w:rsidRPr="005423FD">
              <w:rPr>
                <w:sz w:val="24"/>
                <w:szCs w:val="24"/>
              </w:rPr>
              <w:t>1</w:t>
            </w:r>
          </w:p>
        </w:tc>
        <w:tc>
          <w:tcPr>
            <w:tcW w:w="1622"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650" w:type="dxa"/>
            <w:vMerge/>
          </w:tcPr>
          <w:p w:rsidR="004858F4" w:rsidRPr="005423FD" w:rsidRDefault="004858F4" w:rsidP="007D077D">
            <w:pPr>
              <w:rPr>
                <w:sz w:val="24"/>
                <w:szCs w:val="24"/>
              </w:rPr>
            </w:pPr>
          </w:p>
        </w:tc>
        <w:tc>
          <w:tcPr>
            <w:tcW w:w="3563" w:type="dxa"/>
          </w:tcPr>
          <w:p w:rsidR="004858F4" w:rsidRPr="005423FD" w:rsidRDefault="004858F4" w:rsidP="007D077D">
            <w:pPr>
              <w:rPr>
                <w:sz w:val="24"/>
                <w:szCs w:val="24"/>
              </w:rPr>
            </w:pPr>
            <w:r w:rsidRPr="005423FD">
              <w:rPr>
                <w:sz w:val="24"/>
                <w:szCs w:val="24"/>
              </w:rPr>
              <w:t>Заграница</w:t>
            </w:r>
          </w:p>
        </w:tc>
        <w:tc>
          <w:tcPr>
            <w:tcW w:w="1544" w:type="dxa"/>
          </w:tcPr>
          <w:p w:rsidR="004858F4" w:rsidRPr="005423FD" w:rsidRDefault="004858F4" w:rsidP="007D077D">
            <w:pPr>
              <w:jc w:val="center"/>
              <w:rPr>
                <w:sz w:val="24"/>
                <w:szCs w:val="24"/>
              </w:rPr>
            </w:pPr>
            <w:r w:rsidRPr="005423FD">
              <w:rPr>
                <w:sz w:val="24"/>
                <w:szCs w:val="24"/>
              </w:rPr>
              <w:t>1</w:t>
            </w:r>
          </w:p>
        </w:tc>
        <w:tc>
          <w:tcPr>
            <w:tcW w:w="1622"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650" w:type="dxa"/>
            <w:vMerge/>
          </w:tcPr>
          <w:p w:rsidR="004858F4" w:rsidRPr="005423FD" w:rsidRDefault="004858F4" w:rsidP="007D077D">
            <w:pPr>
              <w:rPr>
                <w:sz w:val="24"/>
                <w:szCs w:val="24"/>
              </w:rPr>
            </w:pPr>
          </w:p>
        </w:tc>
        <w:tc>
          <w:tcPr>
            <w:tcW w:w="3563" w:type="dxa"/>
          </w:tcPr>
          <w:p w:rsidR="004858F4" w:rsidRPr="005423FD" w:rsidRDefault="004858F4" w:rsidP="007D077D">
            <w:pPr>
              <w:rPr>
                <w:sz w:val="24"/>
                <w:szCs w:val="24"/>
              </w:rPr>
            </w:pPr>
            <w:r>
              <w:rPr>
                <w:sz w:val="24"/>
                <w:szCs w:val="24"/>
              </w:rPr>
              <w:t>Музыкальная шкатулка</w:t>
            </w:r>
          </w:p>
        </w:tc>
        <w:tc>
          <w:tcPr>
            <w:tcW w:w="1544" w:type="dxa"/>
          </w:tcPr>
          <w:p w:rsidR="004858F4" w:rsidRPr="005423FD" w:rsidRDefault="004858F4" w:rsidP="007D077D">
            <w:pPr>
              <w:jc w:val="center"/>
              <w:rPr>
                <w:sz w:val="24"/>
                <w:szCs w:val="24"/>
              </w:rPr>
            </w:pPr>
            <w:r>
              <w:rPr>
                <w:sz w:val="24"/>
                <w:szCs w:val="24"/>
              </w:rPr>
              <w:t>1</w:t>
            </w:r>
          </w:p>
        </w:tc>
        <w:tc>
          <w:tcPr>
            <w:tcW w:w="1622" w:type="dxa"/>
          </w:tcPr>
          <w:p w:rsidR="004858F4" w:rsidRPr="005423FD" w:rsidRDefault="004858F4" w:rsidP="007D077D">
            <w:pPr>
              <w:jc w:val="center"/>
              <w:rPr>
                <w:sz w:val="24"/>
                <w:szCs w:val="24"/>
              </w:rPr>
            </w:pPr>
            <w:r>
              <w:rPr>
                <w:sz w:val="24"/>
                <w:szCs w:val="24"/>
              </w:rPr>
              <w:t>34</w:t>
            </w:r>
          </w:p>
        </w:tc>
      </w:tr>
      <w:tr w:rsidR="004858F4" w:rsidRPr="005423FD" w:rsidTr="007D077D">
        <w:tc>
          <w:tcPr>
            <w:tcW w:w="2650" w:type="dxa"/>
          </w:tcPr>
          <w:p w:rsidR="004858F4" w:rsidRPr="005423FD" w:rsidRDefault="004858F4" w:rsidP="007D077D">
            <w:pPr>
              <w:rPr>
                <w:b/>
                <w:sz w:val="24"/>
                <w:szCs w:val="24"/>
              </w:rPr>
            </w:pPr>
          </w:p>
        </w:tc>
        <w:tc>
          <w:tcPr>
            <w:tcW w:w="3563" w:type="dxa"/>
          </w:tcPr>
          <w:p w:rsidR="004858F4" w:rsidRPr="005423FD" w:rsidRDefault="004858F4" w:rsidP="007D077D">
            <w:pPr>
              <w:rPr>
                <w:b/>
                <w:sz w:val="24"/>
                <w:szCs w:val="24"/>
              </w:rPr>
            </w:pPr>
            <w:r w:rsidRPr="005423FD">
              <w:rPr>
                <w:b/>
                <w:sz w:val="24"/>
                <w:szCs w:val="24"/>
              </w:rPr>
              <w:t>итого</w:t>
            </w:r>
          </w:p>
        </w:tc>
        <w:tc>
          <w:tcPr>
            <w:tcW w:w="1544" w:type="dxa"/>
          </w:tcPr>
          <w:p w:rsidR="004858F4" w:rsidRPr="005423FD" w:rsidRDefault="004858F4" w:rsidP="007D077D">
            <w:pPr>
              <w:jc w:val="center"/>
              <w:rPr>
                <w:b/>
                <w:sz w:val="24"/>
                <w:szCs w:val="24"/>
              </w:rPr>
            </w:pPr>
            <w:r>
              <w:rPr>
                <w:b/>
                <w:sz w:val="24"/>
                <w:szCs w:val="24"/>
              </w:rPr>
              <w:t>5</w:t>
            </w:r>
          </w:p>
        </w:tc>
        <w:tc>
          <w:tcPr>
            <w:tcW w:w="1622" w:type="dxa"/>
          </w:tcPr>
          <w:p w:rsidR="004858F4" w:rsidRPr="005423FD" w:rsidRDefault="004858F4" w:rsidP="007D077D">
            <w:pPr>
              <w:jc w:val="center"/>
              <w:rPr>
                <w:b/>
                <w:sz w:val="24"/>
                <w:szCs w:val="24"/>
              </w:rPr>
            </w:pPr>
            <w:r>
              <w:rPr>
                <w:b/>
                <w:sz w:val="24"/>
                <w:szCs w:val="24"/>
              </w:rPr>
              <w:t>170</w:t>
            </w:r>
          </w:p>
        </w:tc>
      </w:tr>
    </w:tbl>
    <w:p w:rsidR="004858F4" w:rsidRPr="005423FD" w:rsidRDefault="004858F4" w:rsidP="004858F4">
      <w:pPr>
        <w:spacing w:after="0" w:line="240" w:lineRule="auto"/>
        <w:rPr>
          <w:rFonts w:ascii="Times New Roman" w:eastAsia="Times New Roman" w:hAnsi="Times New Roman" w:cs="Times New Roman"/>
          <w:b/>
          <w:sz w:val="24"/>
          <w:szCs w:val="24"/>
        </w:rPr>
      </w:pPr>
    </w:p>
    <w:p w:rsidR="004858F4" w:rsidRPr="005423FD" w:rsidRDefault="004858F4" w:rsidP="004858F4">
      <w:pPr>
        <w:spacing w:after="0" w:line="240" w:lineRule="auto"/>
        <w:jc w:val="center"/>
        <w:rPr>
          <w:rFonts w:ascii="Times New Roman" w:eastAsia="Times New Roman" w:hAnsi="Times New Roman" w:cs="Times New Roman"/>
          <w:b/>
          <w:sz w:val="24"/>
          <w:szCs w:val="24"/>
        </w:rPr>
      </w:pPr>
      <w:r w:rsidRPr="005423FD">
        <w:rPr>
          <w:rFonts w:ascii="Times New Roman" w:eastAsia="Times New Roman" w:hAnsi="Times New Roman" w:cs="Times New Roman"/>
          <w:b/>
          <w:sz w:val="24"/>
          <w:szCs w:val="24"/>
        </w:rPr>
        <w:t>План внеурочной деятельности</w:t>
      </w:r>
    </w:p>
    <w:p w:rsidR="004858F4" w:rsidRPr="005423FD" w:rsidRDefault="004858F4" w:rsidP="004858F4">
      <w:pPr>
        <w:spacing w:after="0" w:line="240" w:lineRule="auto"/>
        <w:jc w:val="center"/>
        <w:rPr>
          <w:rFonts w:ascii="Times New Roman" w:eastAsia="Times New Roman" w:hAnsi="Times New Roman" w:cs="Times New Roman"/>
          <w:b/>
          <w:sz w:val="24"/>
          <w:szCs w:val="24"/>
        </w:rPr>
      </w:pPr>
      <w:r w:rsidRPr="005423FD">
        <w:rPr>
          <w:rFonts w:ascii="Times New Roman" w:eastAsia="Times New Roman" w:hAnsi="Times New Roman" w:cs="Times New Roman"/>
          <w:b/>
          <w:sz w:val="24"/>
          <w:szCs w:val="24"/>
        </w:rPr>
        <w:t>для 8-х классов на 2019-2020 учебный год</w:t>
      </w:r>
    </w:p>
    <w:p w:rsidR="004858F4" w:rsidRPr="005423FD" w:rsidRDefault="004858F4" w:rsidP="004858F4">
      <w:pPr>
        <w:spacing w:after="0" w:line="240" w:lineRule="auto"/>
        <w:jc w:val="center"/>
        <w:rPr>
          <w:rFonts w:ascii="Times New Roman" w:eastAsia="Times New Roman" w:hAnsi="Times New Roman" w:cs="Times New Roman"/>
          <w:b/>
          <w:sz w:val="24"/>
          <w:szCs w:val="24"/>
        </w:rPr>
      </w:pPr>
    </w:p>
    <w:tbl>
      <w:tblPr>
        <w:tblStyle w:val="a7"/>
        <w:tblW w:w="0" w:type="auto"/>
        <w:tblInd w:w="-289" w:type="dxa"/>
        <w:tblLook w:val="04A0" w:firstRow="1" w:lastRow="0" w:firstColumn="1" w:lastColumn="0" w:noHBand="0" w:noVBand="1"/>
      </w:tblPr>
      <w:tblGrid>
        <w:gridCol w:w="2694"/>
        <w:gridCol w:w="3924"/>
        <w:gridCol w:w="1499"/>
        <w:gridCol w:w="1517"/>
      </w:tblGrid>
      <w:tr w:rsidR="004858F4" w:rsidRPr="005423FD" w:rsidTr="007D077D">
        <w:tc>
          <w:tcPr>
            <w:tcW w:w="2694" w:type="dxa"/>
          </w:tcPr>
          <w:p w:rsidR="004858F4" w:rsidRPr="005423FD" w:rsidRDefault="004858F4" w:rsidP="007D077D">
            <w:pPr>
              <w:jc w:val="center"/>
              <w:rPr>
                <w:b/>
                <w:sz w:val="24"/>
                <w:szCs w:val="24"/>
              </w:rPr>
            </w:pPr>
          </w:p>
        </w:tc>
        <w:tc>
          <w:tcPr>
            <w:tcW w:w="3924" w:type="dxa"/>
          </w:tcPr>
          <w:p w:rsidR="004858F4" w:rsidRPr="005423FD" w:rsidRDefault="004858F4" w:rsidP="007D077D">
            <w:pPr>
              <w:jc w:val="center"/>
              <w:rPr>
                <w:b/>
                <w:sz w:val="24"/>
                <w:szCs w:val="24"/>
              </w:rPr>
            </w:pPr>
            <w:r w:rsidRPr="005423FD">
              <w:rPr>
                <w:b/>
                <w:sz w:val="24"/>
                <w:szCs w:val="24"/>
              </w:rPr>
              <w:t>Наименование курса</w:t>
            </w:r>
          </w:p>
        </w:tc>
        <w:tc>
          <w:tcPr>
            <w:tcW w:w="1499" w:type="dxa"/>
          </w:tcPr>
          <w:p w:rsidR="004858F4" w:rsidRPr="005423FD" w:rsidRDefault="004858F4" w:rsidP="007D077D">
            <w:pPr>
              <w:jc w:val="center"/>
              <w:rPr>
                <w:b/>
                <w:sz w:val="24"/>
                <w:szCs w:val="24"/>
              </w:rPr>
            </w:pPr>
            <w:r w:rsidRPr="005423FD">
              <w:rPr>
                <w:b/>
                <w:sz w:val="24"/>
                <w:szCs w:val="24"/>
              </w:rPr>
              <w:t>Количество часов в неделю</w:t>
            </w:r>
          </w:p>
        </w:tc>
        <w:tc>
          <w:tcPr>
            <w:tcW w:w="1517" w:type="dxa"/>
          </w:tcPr>
          <w:p w:rsidR="004858F4" w:rsidRPr="005423FD" w:rsidRDefault="004858F4" w:rsidP="007D077D">
            <w:pPr>
              <w:jc w:val="center"/>
              <w:rPr>
                <w:b/>
                <w:sz w:val="24"/>
                <w:szCs w:val="24"/>
              </w:rPr>
            </w:pPr>
            <w:r w:rsidRPr="005423FD">
              <w:rPr>
                <w:b/>
                <w:sz w:val="24"/>
                <w:szCs w:val="24"/>
              </w:rPr>
              <w:t>Количество часов в год</w:t>
            </w:r>
          </w:p>
        </w:tc>
      </w:tr>
      <w:tr w:rsidR="004858F4" w:rsidRPr="005423FD" w:rsidTr="007D077D">
        <w:tc>
          <w:tcPr>
            <w:tcW w:w="2694" w:type="dxa"/>
          </w:tcPr>
          <w:p w:rsidR="004858F4" w:rsidRPr="005423FD" w:rsidRDefault="004858F4" w:rsidP="007D077D">
            <w:pPr>
              <w:rPr>
                <w:sz w:val="24"/>
                <w:szCs w:val="24"/>
              </w:rPr>
            </w:pPr>
            <w:r w:rsidRPr="005423FD">
              <w:rPr>
                <w:sz w:val="24"/>
                <w:szCs w:val="24"/>
              </w:rPr>
              <w:t>Гражданско-патриотическое</w:t>
            </w:r>
          </w:p>
        </w:tc>
        <w:tc>
          <w:tcPr>
            <w:tcW w:w="3924" w:type="dxa"/>
          </w:tcPr>
          <w:p w:rsidR="004858F4" w:rsidRPr="005423FD" w:rsidRDefault="004858F4" w:rsidP="007D077D">
            <w:pPr>
              <w:rPr>
                <w:sz w:val="24"/>
                <w:szCs w:val="24"/>
              </w:rPr>
            </w:pPr>
            <w:r w:rsidRPr="005423FD">
              <w:rPr>
                <w:sz w:val="24"/>
                <w:szCs w:val="24"/>
              </w:rPr>
              <w:t>Дискуссионный клуб «Вехи истории»</w:t>
            </w:r>
          </w:p>
        </w:tc>
        <w:tc>
          <w:tcPr>
            <w:tcW w:w="1499" w:type="dxa"/>
          </w:tcPr>
          <w:p w:rsidR="004858F4" w:rsidRPr="005423FD" w:rsidRDefault="004858F4" w:rsidP="007D077D">
            <w:pPr>
              <w:jc w:val="center"/>
              <w:rPr>
                <w:sz w:val="24"/>
                <w:szCs w:val="24"/>
              </w:rPr>
            </w:pPr>
            <w:r w:rsidRPr="005423FD">
              <w:rPr>
                <w:sz w:val="24"/>
                <w:szCs w:val="24"/>
              </w:rPr>
              <w:t>1</w:t>
            </w:r>
          </w:p>
        </w:tc>
        <w:tc>
          <w:tcPr>
            <w:tcW w:w="1517"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694" w:type="dxa"/>
          </w:tcPr>
          <w:p w:rsidR="004858F4" w:rsidRPr="005423FD" w:rsidRDefault="004858F4" w:rsidP="007D077D">
            <w:pPr>
              <w:rPr>
                <w:sz w:val="24"/>
                <w:szCs w:val="24"/>
              </w:rPr>
            </w:pPr>
          </w:p>
        </w:tc>
        <w:tc>
          <w:tcPr>
            <w:tcW w:w="3924" w:type="dxa"/>
          </w:tcPr>
          <w:p w:rsidR="004858F4" w:rsidRPr="005423FD" w:rsidRDefault="004858F4" w:rsidP="007D077D">
            <w:pPr>
              <w:rPr>
                <w:sz w:val="24"/>
                <w:szCs w:val="24"/>
              </w:rPr>
            </w:pPr>
            <w:r>
              <w:rPr>
                <w:sz w:val="24"/>
                <w:szCs w:val="24"/>
              </w:rPr>
              <w:t>Здоровье человека</w:t>
            </w:r>
          </w:p>
        </w:tc>
        <w:tc>
          <w:tcPr>
            <w:tcW w:w="1499" w:type="dxa"/>
          </w:tcPr>
          <w:p w:rsidR="004858F4" w:rsidRPr="005423FD" w:rsidRDefault="004858F4" w:rsidP="007D077D">
            <w:pPr>
              <w:jc w:val="center"/>
              <w:rPr>
                <w:sz w:val="24"/>
                <w:szCs w:val="24"/>
              </w:rPr>
            </w:pPr>
            <w:r w:rsidRPr="005423FD">
              <w:rPr>
                <w:sz w:val="24"/>
                <w:szCs w:val="24"/>
              </w:rPr>
              <w:t>1</w:t>
            </w:r>
          </w:p>
        </w:tc>
        <w:tc>
          <w:tcPr>
            <w:tcW w:w="1517"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694" w:type="dxa"/>
            <w:vMerge w:val="restart"/>
          </w:tcPr>
          <w:p w:rsidR="004858F4" w:rsidRPr="005423FD" w:rsidRDefault="004858F4" w:rsidP="007D077D">
            <w:pPr>
              <w:rPr>
                <w:sz w:val="24"/>
                <w:szCs w:val="24"/>
              </w:rPr>
            </w:pPr>
            <w:r w:rsidRPr="005423FD">
              <w:rPr>
                <w:sz w:val="24"/>
                <w:szCs w:val="24"/>
              </w:rPr>
              <w:t>общеинтеллектуальное</w:t>
            </w:r>
          </w:p>
        </w:tc>
        <w:tc>
          <w:tcPr>
            <w:tcW w:w="3924" w:type="dxa"/>
          </w:tcPr>
          <w:p w:rsidR="004858F4" w:rsidRPr="005423FD" w:rsidRDefault="004858F4" w:rsidP="007D077D">
            <w:pPr>
              <w:rPr>
                <w:sz w:val="24"/>
                <w:szCs w:val="24"/>
              </w:rPr>
            </w:pPr>
            <w:r>
              <w:rPr>
                <w:sz w:val="24"/>
                <w:szCs w:val="24"/>
              </w:rPr>
              <w:t>Общаемся по-английски</w:t>
            </w:r>
          </w:p>
        </w:tc>
        <w:tc>
          <w:tcPr>
            <w:tcW w:w="1499" w:type="dxa"/>
          </w:tcPr>
          <w:p w:rsidR="004858F4" w:rsidRPr="005423FD" w:rsidRDefault="004858F4" w:rsidP="007D077D">
            <w:pPr>
              <w:jc w:val="center"/>
              <w:rPr>
                <w:sz w:val="24"/>
                <w:szCs w:val="24"/>
              </w:rPr>
            </w:pPr>
            <w:r w:rsidRPr="005423FD">
              <w:rPr>
                <w:sz w:val="24"/>
                <w:szCs w:val="24"/>
              </w:rPr>
              <w:t>1</w:t>
            </w:r>
          </w:p>
        </w:tc>
        <w:tc>
          <w:tcPr>
            <w:tcW w:w="1517"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694" w:type="dxa"/>
            <w:vMerge/>
          </w:tcPr>
          <w:p w:rsidR="004858F4" w:rsidRPr="005423FD" w:rsidRDefault="004858F4" w:rsidP="007D077D">
            <w:pPr>
              <w:rPr>
                <w:sz w:val="24"/>
                <w:szCs w:val="24"/>
              </w:rPr>
            </w:pPr>
          </w:p>
        </w:tc>
        <w:tc>
          <w:tcPr>
            <w:tcW w:w="3924" w:type="dxa"/>
          </w:tcPr>
          <w:p w:rsidR="004858F4" w:rsidRPr="005423FD" w:rsidRDefault="004858F4" w:rsidP="007D077D">
            <w:pPr>
              <w:rPr>
                <w:sz w:val="24"/>
                <w:szCs w:val="24"/>
              </w:rPr>
            </w:pPr>
            <w:r>
              <w:rPr>
                <w:sz w:val="24"/>
                <w:szCs w:val="24"/>
              </w:rPr>
              <w:t>Луазир</w:t>
            </w:r>
            <w:r w:rsidRPr="005423FD">
              <w:rPr>
                <w:sz w:val="24"/>
                <w:szCs w:val="24"/>
              </w:rPr>
              <w:t xml:space="preserve"> (французский язык)</w:t>
            </w:r>
          </w:p>
        </w:tc>
        <w:tc>
          <w:tcPr>
            <w:tcW w:w="1499" w:type="dxa"/>
          </w:tcPr>
          <w:p w:rsidR="004858F4" w:rsidRPr="005423FD" w:rsidRDefault="004858F4" w:rsidP="007D077D">
            <w:pPr>
              <w:jc w:val="center"/>
              <w:rPr>
                <w:sz w:val="24"/>
                <w:szCs w:val="24"/>
              </w:rPr>
            </w:pPr>
            <w:r w:rsidRPr="005423FD">
              <w:rPr>
                <w:sz w:val="24"/>
                <w:szCs w:val="24"/>
              </w:rPr>
              <w:t>1</w:t>
            </w:r>
          </w:p>
        </w:tc>
        <w:tc>
          <w:tcPr>
            <w:tcW w:w="1517"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694" w:type="dxa"/>
            <w:vMerge/>
          </w:tcPr>
          <w:p w:rsidR="004858F4" w:rsidRPr="005423FD" w:rsidRDefault="004858F4" w:rsidP="007D077D">
            <w:pPr>
              <w:rPr>
                <w:sz w:val="24"/>
                <w:szCs w:val="24"/>
              </w:rPr>
            </w:pPr>
          </w:p>
        </w:tc>
        <w:tc>
          <w:tcPr>
            <w:tcW w:w="3924" w:type="dxa"/>
          </w:tcPr>
          <w:p w:rsidR="004858F4" w:rsidRPr="005423FD" w:rsidRDefault="004858F4" w:rsidP="007D077D">
            <w:pPr>
              <w:rPr>
                <w:sz w:val="24"/>
                <w:szCs w:val="24"/>
              </w:rPr>
            </w:pPr>
            <w:r w:rsidRPr="005423FD">
              <w:rPr>
                <w:sz w:val="24"/>
                <w:szCs w:val="24"/>
              </w:rPr>
              <w:t>Избранные вопросы математики</w:t>
            </w:r>
          </w:p>
        </w:tc>
        <w:tc>
          <w:tcPr>
            <w:tcW w:w="1499" w:type="dxa"/>
          </w:tcPr>
          <w:p w:rsidR="004858F4" w:rsidRPr="005423FD" w:rsidRDefault="004858F4" w:rsidP="007D077D">
            <w:pPr>
              <w:jc w:val="center"/>
              <w:rPr>
                <w:sz w:val="24"/>
                <w:szCs w:val="24"/>
              </w:rPr>
            </w:pPr>
            <w:r w:rsidRPr="005423FD">
              <w:rPr>
                <w:sz w:val="24"/>
                <w:szCs w:val="24"/>
              </w:rPr>
              <w:t>2</w:t>
            </w:r>
          </w:p>
        </w:tc>
        <w:tc>
          <w:tcPr>
            <w:tcW w:w="1517" w:type="dxa"/>
          </w:tcPr>
          <w:p w:rsidR="004858F4" w:rsidRPr="005423FD" w:rsidRDefault="004858F4" w:rsidP="007D077D">
            <w:pPr>
              <w:jc w:val="center"/>
              <w:rPr>
                <w:sz w:val="24"/>
                <w:szCs w:val="24"/>
              </w:rPr>
            </w:pPr>
            <w:r w:rsidRPr="005423FD">
              <w:rPr>
                <w:sz w:val="24"/>
                <w:szCs w:val="24"/>
              </w:rPr>
              <w:t>68</w:t>
            </w:r>
          </w:p>
        </w:tc>
      </w:tr>
      <w:tr w:rsidR="004858F4" w:rsidRPr="005423FD" w:rsidTr="007D077D">
        <w:tc>
          <w:tcPr>
            <w:tcW w:w="2694" w:type="dxa"/>
            <w:vMerge/>
          </w:tcPr>
          <w:p w:rsidR="004858F4" w:rsidRPr="005423FD" w:rsidRDefault="004858F4" w:rsidP="007D077D">
            <w:pPr>
              <w:rPr>
                <w:sz w:val="24"/>
                <w:szCs w:val="24"/>
              </w:rPr>
            </w:pPr>
          </w:p>
        </w:tc>
        <w:tc>
          <w:tcPr>
            <w:tcW w:w="3924" w:type="dxa"/>
          </w:tcPr>
          <w:p w:rsidR="004858F4" w:rsidRPr="005423FD" w:rsidRDefault="004858F4" w:rsidP="007D077D">
            <w:pPr>
              <w:rPr>
                <w:sz w:val="24"/>
                <w:szCs w:val="24"/>
              </w:rPr>
            </w:pPr>
            <w:r>
              <w:rPr>
                <w:sz w:val="24"/>
                <w:szCs w:val="24"/>
              </w:rPr>
              <w:t>Клуб путешественников</w:t>
            </w:r>
          </w:p>
        </w:tc>
        <w:tc>
          <w:tcPr>
            <w:tcW w:w="1499" w:type="dxa"/>
          </w:tcPr>
          <w:p w:rsidR="004858F4" w:rsidRPr="005423FD" w:rsidRDefault="004858F4" w:rsidP="007D077D">
            <w:pPr>
              <w:jc w:val="center"/>
              <w:rPr>
                <w:sz w:val="24"/>
                <w:szCs w:val="24"/>
              </w:rPr>
            </w:pPr>
            <w:r w:rsidRPr="005423FD">
              <w:rPr>
                <w:sz w:val="24"/>
                <w:szCs w:val="24"/>
              </w:rPr>
              <w:t>1</w:t>
            </w:r>
          </w:p>
        </w:tc>
        <w:tc>
          <w:tcPr>
            <w:tcW w:w="1517"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694" w:type="dxa"/>
            <w:vMerge/>
          </w:tcPr>
          <w:p w:rsidR="004858F4" w:rsidRPr="005423FD" w:rsidRDefault="004858F4" w:rsidP="007D077D">
            <w:pPr>
              <w:rPr>
                <w:sz w:val="24"/>
                <w:szCs w:val="24"/>
              </w:rPr>
            </w:pPr>
          </w:p>
        </w:tc>
        <w:tc>
          <w:tcPr>
            <w:tcW w:w="3924" w:type="dxa"/>
          </w:tcPr>
          <w:p w:rsidR="004858F4" w:rsidRPr="005423FD" w:rsidRDefault="004858F4" w:rsidP="007D077D">
            <w:pPr>
              <w:rPr>
                <w:sz w:val="24"/>
                <w:szCs w:val="24"/>
              </w:rPr>
            </w:pPr>
            <w:r w:rsidRPr="005423FD">
              <w:rPr>
                <w:sz w:val="24"/>
                <w:szCs w:val="24"/>
              </w:rPr>
              <w:t>Тайны русского языка</w:t>
            </w:r>
          </w:p>
        </w:tc>
        <w:tc>
          <w:tcPr>
            <w:tcW w:w="1499" w:type="dxa"/>
          </w:tcPr>
          <w:p w:rsidR="004858F4" w:rsidRPr="005423FD" w:rsidRDefault="004858F4" w:rsidP="007D077D">
            <w:pPr>
              <w:jc w:val="center"/>
              <w:rPr>
                <w:sz w:val="24"/>
                <w:szCs w:val="24"/>
              </w:rPr>
            </w:pPr>
            <w:r w:rsidRPr="005423FD">
              <w:rPr>
                <w:sz w:val="24"/>
                <w:szCs w:val="24"/>
              </w:rPr>
              <w:t>2</w:t>
            </w:r>
          </w:p>
        </w:tc>
        <w:tc>
          <w:tcPr>
            <w:tcW w:w="1517" w:type="dxa"/>
          </w:tcPr>
          <w:p w:rsidR="004858F4" w:rsidRPr="005423FD" w:rsidRDefault="004858F4" w:rsidP="007D077D">
            <w:pPr>
              <w:jc w:val="center"/>
              <w:rPr>
                <w:sz w:val="24"/>
                <w:szCs w:val="24"/>
              </w:rPr>
            </w:pPr>
            <w:r w:rsidRPr="005423FD">
              <w:rPr>
                <w:sz w:val="24"/>
                <w:szCs w:val="24"/>
              </w:rPr>
              <w:t>68</w:t>
            </w:r>
          </w:p>
        </w:tc>
      </w:tr>
      <w:tr w:rsidR="004858F4" w:rsidRPr="005423FD" w:rsidTr="007D077D">
        <w:tc>
          <w:tcPr>
            <w:tcW w:w="2694" w:type="dxa"/>
            <w:vMerge/>
          </w:tcPr>
          <w:p w:rsidR="004858F4" w:rsidRPr="005423FD" w:rsidRDefault="004858F4" w:rsidP="007D077D">
            <w:pPr>
              <w:rPr>
                <w:sz w:val="24"/>
                <w:szCs w:val="24"/>
              </w:rPr>
            </w:pPr>
          </w:p>
        </w:tc>
        <w:tc>
          <w:tcPr>
            <w:tcW w:w="3924" w:type="dxa"/>
          </w:tcPr>
          <w:p w:rsidR="004858F4" w:rsidRPr="005423FD" w:rsidRDefault="004858F4" w:rsidP="007D077D">
            <w:pPr>
              <w:rPr>
                <w:sz w:val="24"/>
                <w:szCs w:val="24"/>
              </w:rPr>
            </w:pPr>
            <w:r>
              <w:rPr>
                <w:sz w:val="24"/>
                <w:szCs w:val="24"/>
              </w:rPr>
              <w:t>Решение расчетных задач по химии</w:t>
            </w:r>
          </w:p>
        </w:tc>
        <w:tc>
          <w:tcPr>
            <w:tcW w:w="1499" w:type="dxa"/>
          </w:tcPr>
          <w:p w:rsidR="004858F4" w:rsidRPr="005423FD" w:rsidRDefault="004858F4" w:rsidP="007D077D">
            <w:pPr>
              <w:jc w:val="center"/>
              <w:rPr>
                <w:sz w:val="24"/>
                <w:szCs w:val="24"/>
              </w:rPr>
            </w:pPr>
            <w:r w:rsidRPr="005423FD">
              <w:rPr>
                <w:sz w:val="24"/>
                <w:szCs w:val="24"/>
              </w:rPr>
              <w:t>1</w:t>
            </w:r>
          </w:p>
        </w:tc>
        <w:tc>
          <w:tcPr>
            <w:tcW w:w="1517"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694" w:type="dxa"/>
          </w:tcPr>
          <w:p w:rsidR="004858F4" w:rsidRPr="005423FD" w:rsidRDefault="004858F4" w:rsidP="007D077D">
            <w:pPr>
              <w:rPr>
                <w:sz w:val="24"/>
                <w:szCs w:val="24"/>
              </w:rPr>
            </w:pPr>
            <w:r w:rsidRPr="005423FD">
              <w:rPr>
                <w:sz w:val="24"/>
                <w:szCs w:val="24"/>
              </w:rPr>
              <w:t>Социальное</w:t>
            </w:r>
          </w:p>
        </w:tc>
        <w:tc>
          <w:tcPr>
            <w:tcW w:w="3924" w:type="dxa"/>
          </w:tcPr>
          <w:p w:rsidR="004858F4" w:rsidRPr="005423FD" w:rsidRDefault="004858F4" w:rsidP="007D077D">
            <w:pPr>
              <w:rPr>
                <w:sz w:val="24"/>
                <w:szCs w:val="24"/>
              </w:rPr>
            </w:pPr>
            <w:r w:rsidRPr="005423FD">
              <w:rPr>
                <w:sz w:val="24"/>
                <w:szCs w:val="24"/>
              </w:rPr>
              <w:t>Семьеведение</w:t>
            </w:r>
          </w:p>
        </w:tc>
        <w:tc>
          <w:tcPr>
            <w:tcW w:w="1499" w:type="dxa"/>
          </w:tcPr>
          <w:p w:rsidR="004858F4" w:rsidRPr="005423FD" w:rsidRDefault="004858F4" w:rsidP="007D077D">
            <w:pPr>
              <w:jc w:val="center"/>
              <w:rPr>
                <w:sz w:val="24"/>
                <w:szCs w:val="24"/>
              </w:rPr>
            </w:pPr>
            <w:r w:rsidRPr="005423FD">
              <w:rPr>
                <w:sz w:val="24"/>
                <w:szCs w:val="24"/>
              </w:rPr>
              <w:t>3</w:t>
            </w:r>
          </w:p>
        </w:tc>
        <w:tc>
          <w:tcPr>
            <w:tcW w:w="1517" w:type="dxa"/>
          </w:tcPr>
          <w:p w:rsidR="004858F4" w:rsidRPr="005423FD" w:rsidRDefault="004858F4" w:rsidP="007D077D">
            <w:pPr>
              <w:jc w:val="center"/>
              <w:rPr>
                <w:sz w:val="24"/>
                <w:szCs w:val="24"/>
              </w:rPr>
            </w:pPr>
            <w:r w:rsidRPr="005423FD">
              <w:rPr>
                <w:sz w:val="24"/>
                <w:szCs w:val="24"/>
              </w:rPr>
              <w:t>99</w:t>
            </w:r>
          </w:p>
        </w:tc>
      </w:tr>
      <w:tr w:rsidR="004858F4" w:rsidRPr="005423FD" w:rsidTr="007D077D">
        <w:tc>
          <w:tcPr>
            <w:tcW w:w="2694" w:type="dxa"/>
          </w:tcPr>
          <w:p w:rsidR="004858F4" w:rsidRPr="005423FD" w:rsidRDefault="004858F4" w:rsidP="007D077D">
            <w:pPr>
              <w:rPr>
                <w:sz w:val="24"/>
                <w:szCs w:val="24"/>
              </w:rPr>
            </w:pPr>
            <w:r w:rsidRPr="005423FD">
              <w:rPr>
                <w:sz w:val="24"/>
                <w:szCs w:val="24"/>
              </w:rPr>
              <w:t>Общекультурное</w:t>
            </w:r>
          </w:p>
        </w:tc>
        <w:tc>
          <w:tcPr>
            <w:tcW w:w="3924" w:type="dxa"/>
          </w:tcPr>
          <w:p w:rsidR="004858F4" w:rsidRPr="005423FD" w:rsidRDefault="004858F4" w:rsidP="007D077D">
            <w:pPr>
              <w:rPr>
                <w:sz w:val="24"/>
                <w:szCs w:val="24"/>
              </w:rPr>
            </w:pPr>
            <w:r w:rsidRPr="005423FD">
              <w:rPr>
                <w:sz w:val="24"/>
                <w:szCs w:val="24"/>
              </w:rPr>
              <w:t>ДЮП</w:t>
            </w:r>
          </w:p>
        </w:tc>
        <w:tc>
          <w:tcPr>
            <w:tcW w:w="1499" w:type="dxa"/>
          </w:tcPr>
          <w:p w:rsidR="004858F4" w:rsidRPr="005423FD" w:rsidRDefault="004858F4" w:rsidP="007D077D">
            <w:pPr>
              <w:jc w:val="center"/>
              <w:rPr>
                <w:sz w:val="24"/>
                <w:szCs w:val="24"/>
              </w:rPr>
            </w:pPr>
            <w:r w:rsidRPr="005423FD">
              <w:rPr>
                <w:sz w:val="24"/>
                <w:szCs w:val="24"/>
              </w:rPr>
              <w:t>1</w:t>
            </w:r>
          </w:p>
        </w:tc>
        <w:tc>
          <w:tcPr>
            <w:tcW w:w="1517"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694" w:type="dxa"/>
          </w:tcPr>
          <w:p w:rsidR="004858F4" w:rsidRPr="005423FD" w:rsidRDefault="004858F4" w:rsidP="007D077D">
            <w:pPr>
              <w:rPr>
                <w:b/>
                <w:sz w:val="24"/>
                <w:szCs w:val="24"/>
              </w:rPr>
            </w:pPr>
          </w:p>
        </w:tc>
        <w:tc>
          <w:tcPr>
            <w:tcW w:w="3924" w:type="dxa"/>
          </w:tcPr>
          <w:p w:rsidR="004858F4" w:rsidRPr="005423FD" w:rsidRDefault="004858F4" w:rsidP="007D077D">
            <w:pPr>
              <w:rPr>
                <w:b/>
                <w:sz w:val="24"/>
                <w:szCs w:val="24"/>
              </w:rPr>
            </w:pPr>
            <w:r w:rsidRPr="005423FD">
              <w:rPr>
                <w:b/>
                <w:sz w:val="24"/>
                <w:szCs w:val="24"/>
              </w:rPr>
              <w:t>итого</w:t>
            </w:r>
          </w:p>
        </w:tc>
        <w:tc>
          <w:tcPr>
            <w:tcW w:w="1499" w:type="dxa"/>
          </w:tcPr>
          <w:p w:rsidR="004858F4" w:rsidRPr="005423FD" w:rsidRDefault="004858F4" w:rsidP="007D077D">
            <w:pPr>
              <w:jc w:val="center"/>
              <w:rPr>
                <w:b/>
                <w:sz w:val="24"/>
                <w:szCs w:val="24"/>
              </w:rPr>
            </w:pPr>
            <w:r w:rsidRPr="005423FD">
              <w:rPr>
                <w:b/>
                <w:sz w:val="24"/>
                <w:szCs w:val="24"/>
              </w:rPr>
              <w:t>14</w:t>
            </w:r>
          </w:p>
        </w:tc>
        <w:tc>
          <w:tcPr>
            <w:tcW w:w="1517" w:type="dxa"/>
          </w:tcPr>
          <w:p w:rsidR="004858F4" w:rsidRPr="005423FD" w:rsidRDefault="004858F4" w:rsidP="007D077D">
            <w:pPr>
              <w:jc w:val="center"/>
              <w:rPr>
                <w:b/>
                <w:sz w:val="24"/>
                <w:szCs w:val="24"/>
              </w:rPr>
            </w:pPr>
            <w:r w:rsidRPr="005423FD">
              <w:rPr>
                <w:b/>
                <w:sz w:val="24"/>
                <w:szCs w:val="24"/>
              </w:rPr>
              <w:t>476</w:t>
            </w:r>
          </w:p>
        </w:tc>
      </w:tr>
    </w:tbl>
    <w:p w:rsidR="004858F4" w:rsidRPr="005423FD" w:rsidRDefault="004858F4" w:rsidP="004858F4">
      <w:pPr>
        <w:spacing w:after="0" w:line="240" w:lineRule="auto"/>
        <w:rPr>
          <w:rFonts w:ascii="Times New Roman" w:eastAsia="Times New Roman" w:hAnsi="Times New Roman" w:cs="Times New Roman"/>
          <w:b/>
          <w:sz w:val="24"/>
          <w:szCs w:val="24"/>
        </w:rPr>
      </w:pPr>
    </w:p>
    <w:p w:rsidR="004858F4" w:rsidRPr="005423FD" w:rsidRDefault="004858F4" w:rsidP="004858F4">
      <w:pPr>
        <w:spacing w:after="0" w:line="240" w:lineRule="auto"/>
        <w:jc w:val="center"/>
        <w:rPr>
          <w:rFonts w:ascii="Times New Roman" w:eastAsia="Times New Roman" w:hAnsi="Times New Roman" w:cs="Times New Roman"/>
          <w:b/>
          <w:sz w:val="24"/>
          <w:szCs w:val="24"/>
        </w:rPr>
      </w:pPr>
      <w:r w:rsidRPr="005423FD">
        <w:rPr>
          <w:rFonts w:ascii="Times New Roman" w:eastAsia="Times New Roman" w:hAnsi="Times New Roman" w:cs="Times New Roman"/>
          <w:b/>
          <w:sz w:val="24"/>
          <w:szCs w:val="24"/>
        </w:rPr>
        <w:t>План внеурочной деятельности</w:t>
      </w:r>
    </w:p>
    <w:p w:rsidR="004858F4" w:rsidRPr="005423FD" w:rsidRDefault="004858F4" w:rsidP="004858F4">
      <w:pPr>
        <w:spacing w:after="0" w:line="240" w:lineRule="auto"/>
        <w:jc w:val="center"/>
        <w:rPr>
          <w:rFonts w:ascii="Times New Roman" w:eastAsia="Times New Roman" w:hAnsi="Times New Roman" w:cs="Times New Roman"/>
          <w:b/>
          <w:sz w:val="24"/>
          <w:szCs w:val="24"/>
        </w:rPr>
      </w:pPr>
      <w:r w:rsidRPr="005423FD">
        <w:rPr>
          <w:rFonts w:ascii="Times New Roman" w:eastAsia="Times New Roman" w:hAnsi="Times New Roman" w:cs="Times New Roman"/>
          <w:b/>
          <w:sz w:val="24"/>
          <w:szCs w:val="24"/>
        </w:rPr>
        <w:t>для 9-х классов на 2019-2020 учебный год</w:t>
      </w:r>
    </w:p>
    <w:p w:rsidR="004858F4" w:rsidRPr="005423FD" w:rsidRDefault="004858F4" w:rsidP="004858F4">
      <w:pPr>
        <w:spacing w:after="0" w:line="240" w:lineRule="auto"/>
        <w:jc w:val="center"/>
        <w:rPr>
          <w:rFonts w:ascii="Times New Roman" w:eastAsia="Times New Roman" w:hAnsi="Times New Roman" w:cs="Times New Roman"/>
          <w:b/>
          <w:sz w:val="24"/>
          <w:szCs w:val="24"/>
        </w:rPr>
      </w:pPr>
    </w:p>
    <w:tbl>
      <w:tblPr>
        <w:tblStyle w:val="a7"/>
        <w:tblW w:w="0" w:type="auto"/>
        <w:tblInd w:w="-34" w:type="dxa"/>
        <w:tblLook w:val="04A0" w:firstRow="1" w:lastRow="0" w:firstColumn="1" w:lastColumn="0" w:noHBand="0" w:noVBand="1"/>
      </w:tblPr>
      <w:tblGrid>
        <w:gridCol w:w="2650"/>
        <w:gridCol w:w="3392"/>
        <w:gridCol w:w="1764"/>
        <w:gridCol w:w="1627"/>
      </w:tblGrid>
      <w:tr w:rsidR="004858F4" w:rsidRPr="005423FD" w:rsidTr="007D077D">
        <w:tc>
          <w:tcPr>
            <w:tcW w:w="2596" w:type="dxa"/>
          </w:tcPr>
          <w:p w:rsidR="004858F4" w:rsidRPr="005423FD" w:rsidRDefault="004858F4" w:rsidP="007D077D">
            <w:pPr>
              <w:jc w:val="center"/>
              <w:rPr>
                <w:b/>
                <w:sz w:val="24"/>
                <w:szCs w:val="24"/>
              </w:rPr>
            </w:pPr>
            <w:r w:rsidRPr="005423FD">
              <w:rPr>
                <w:b/>
                <w:sz w:val="24"/>
                <w:szCs w:val="24"/>
              </w:rPr>
              <w:t>Направление</w:t>
            </w:r>
          </w:p>
          <w:p w:rsidR="004858F4" w:rsidRPr="005423FD" w:rsidRDefault="004858F4" w:rsidP="007D077D">
            <w:pPr>
              <w:jc w:val="center"/>
              <w:rPr>
                <w:b/>
                <w:sz w:val="24"/>
                <w:szCs w:val="24"/>
              </w:rPr>
            </w:pPr>
            <w:r w:rsidRPr="005423FD">
              <w:rPr>
                <w:b/>
                <w:sz w:val="24"/>
                <w:szCs w:val="24"/>
              </w:rPr>
              <w:t>Внеурочной деятельности</w:t>
            </w:r>
          </w:p>
        </w:tc>
        <w:tc>
          <w:tcPr>
            <w:tcW w:w="3392" w:type="dxa"/>
          </w:tcPr>
          <w:p w:rsidR="004858F4" w:rsidRPr="005423FD" w:rsidRDefault="004858F4" w:rsidP="007D077D">
            <w:pPr>
              <w:jc w:val="center"/>
              <w:rPr>
                <w:b/>
                <w:sz w:val="24"/>
                <w:szCs w:val="24"/>
              </w:rPr>
            </w:pPr>
            <w:r w:rsidRPr="005423FD">
              <w:rPr>
                <w:b/>
                <w:sz w:val="24"/>
                <w:szCs w:val="24"/>
              </w:rPr>
              <w:t>Наименование курса</w:t>
            </w:r>
          </w:p>
        </w:tc>
        <w:tc>
          <w:tcPr>
            <w:tcW w:w="1764" w:type="dxa"/>
          </w:tcPr>
          <w:p w:rsidR="004858F4" w:rsidRPr="005423FD" w:rsidRDefault="004858F4" w:rsidP="007D077D">
            <w:pPr>
              <w:jc w:val="center"/>
              <w:rPr>
                <w:b/>
                <w:sz w:val="24"/>
                <w:szCs w:val="24"/>
              </w:rPr>
            </w:pPr>
            <w:r w:rsidRPr="005423FD">
              <w:rPr>
                <w:b/>
                <w:sz w:val="24"/>
                <w:szCs w:val="24"/>
              </w:rPr>
              <w:t>Количество часов в неделю</w:t>
            </w:r>
          </w:p>
        </w:tc>
        <w:tc>
          <w:tcPr>
            <w:tcW w:w="1627" w:type="dxa"/>
          </w:tcPr>
          <w:p w:rsidR="004858F4" w:rsidRPr="005423FD" w:rsidRDefault="004858F4" w:rsidP="007D077D">
            <w:pPr>
              <w:jc w:val="center"/>
              <w:rPr>
                <w:b/>
                <w:sz w:val="24"/>
                <w:szCs w:val="24"/>
              </w:rPr>
            </w:pPr>
            <w:r w:rsidRPr="005423FD">
              <w:rPr>
                <w:b/>
                <w:sz w:val="24"/>
                <w:szCs w:val="24"/>
              </w:rPr>
              <w:t>Количество часов в год</w:t>
            </w:r>
          </w:p>
        </w:tc>
      </w:tr>
      <w:tr w:rsidR="004858F4" w:rsidRPr="005423FD" w:rsidTr="007D077D">
        <w:tc>
          <w:tcPr>
            <w:tcW w:w="2596" w:type="dxa"/>
            <w:vMerge w:val="restart"/>
          </w:tcPr>
          <w:p w:rsidR="004858F4" w:rsidRPr="005423FD" w:rsidRDefault="004858F4" w:rsidP="007D077D">
            <w:pPr>
              <w:rPr>
                <w:sz w:val="24"/>
                <w:szCs w:val="24"/>
              </w:rPr>
            </w:pPr>
            <w:r w:rsidRPr="005423FD">
              <w:rPr>
                <w:sz w:val="24"/>
                <w:szCs w:val="24"/>
              </w:rPr>
              <w:t>Общекультурное</w:t>
            </w:r>
          </w:p>
        </w:tc>
        <w:tc>
          <w:tcPr>
            <w:tcW w:w="3392" w:type="dxa"/>
          </w:tcPr>
          <w:p w:rsidR="004858F4" w:rsidRPr="005423FD" w:rsidRDefault="004858F4" w:rsidP="007D077D">
            <w:pPr>
              <w:rPr>
                <w:sz w:val="24"/>
                <w:szCs w:val="24"/>
              </w:rPr>
            </w:pPr>
            <w:r w:rsidRPr="005423FD">
              <w:rPr>
                <w:sz w:val="24"/>
                <w:szCs w:val="24"/>
              </w:rPr>
              <w:t xml:space="preserve"> «Современник»</w:t>
            </w:r>
          </w:p>
        </w:tc>
        <w:tc>
          <w:tcPr>
            <w:tcW w:w="1764" w:type="dxa"/>
          </w:tcPr>
          <w:p w:rsidR="004858F4" w:rsidRPr="005423FD" w:rsidRDefault="004858F4" w:rsidP="007D077D">
            <w:pPr>
              <w:jc w:val="center"/>
              <w:rPr>
                <w:sz w:val="24"/>
                <w:szCs w:val="24"/>
              </w:rPr>
            </w:pPr>
            <w:r w:rsidRPr="005423FD">
              <w:rPr>
                <w:sz w:val="24"/>
                <w:szCs w:val="24"/>
              </w:rPr>
              <w:t>2</w:t>
            </w:r>
          </w:p>
        </w:tc>
        <w:tc>
          <w:tcPr>
            <w:tcW w:w="1627" w:type="dxa"/>
          </w:tcPr>
          <w:p w:rsidR="004858F4" w:rsidRPr="005423FD" w:rsidRDefault="004858F4" w:rsidP="007D077D">
            <w:pPr>
              <w:jc w:val="center"/>
              <w:rPr>
                <w:sz w:val="24"/>
                <w:szCs w:val="24"/>
              </w:rPr>
            </w:pPr>
            <w:r w:rsidRPr="005423FD">
              <w:rPr>
                <w:sz w:val="24"/>
                <w:szCs w:val="24"/>
              </w:rPr>
              <w:t>66</w:t>
            </w:r>
          </w:p>
        </w:tc>
      </w:tr>
      <w:tr w:rsidR="004858F4" w:rsidRPr="005423FD" w:rsidTr="007D077D">
        <w:tc>
          <w:tcPr>
            <w:tcW w:w="2596" w:type="dxa"/>
            <w:vMerge/>
          </w:tcPr>
          <w:p w:rsidR="004858F4" w:rsidRPr="005423FD" w:rsidRDefault="004858F4" w:rsidP="007D077D">
            <w:pPr>
              <w:rPr>
                <w:sz w:val="24"/>
                <w:szCs w:val="24"/>
              </w:rPr>
            </w:pPr>
          </w:p>
        </w:tc>
        <w:tc>
          <w:tcPr>
            <w:tcW w:w="3392" w:type="dxa"/>
          </w:tcPr>
          <w:p w:rsidR="004858F4" w:rsidRPr="005423FD" w:rsidRDefault="004858F4" w:rsidP="007D077D">
            <w:pPr>
              <w:rPr>
                <w:sz w:val="24"/>
                <w:szCs w:val="24"/>
              </w:rPr>
            </w:pPr>
            <w:r>
              <w:rPr>
                <w:sz w:val="24"/>
                <w:szCs w:val="24"/>
              </w:rPr>
              <w:t>Развитие устной речи</w:t>
            </w:r>
          </w:p>
        </w:tc>
        <w:tc>
          <w:tcPr>
            <w:tcW w:w="1764" w:type="dxa"/>
          </w:tcPr>
          <w:p w:rsidR="004858F4" w:rsidRPr="005423FD" w:rsidRDefault="004858F4" w:rsidP="007D077D">
            <w:pPr>
              <w:jc w:val="center"/>
              <w:rPr>
                <w:sz w:val="24"/>
                <w:szCs w:val="24"/>
              </w:rPr>
            </w:pPr>
            <w:r w:rsidRPr="005423FD">
              <w:rPr>
                <w:sz w:val="24"/>
                <w:szCs w:val="24"/>
              </w:rPr>
              <w:t>2</w:t>
            </w:r>
          </w:p>
        </w:tc>
        <w:tc>
          <w:tcPr>
            <w:tcW w:w="1627" w:type="dxa"/>
          </w:tcPr>
          <w:p w:rsidR="004858F4" w:rsidRPr="005423FD" w:rsidRDefault="004858F4" w:rsidP="007D077D">
            <w:pPr>
              <w:jc w:val="center"/>
              <w:rPr>
                <w:sz w:val="24"/>
                <w:szCs w:val="24"/>
              </w:rPr>
            </w:pPr>
            <w:r w:rsidRPr="005423FD">
              <w:rPr>
                <w:sz w:val="24"/>
                <w:szCs w:val="24"/>
              </w:rPr>
              <w:t>66</w:t>
            </w:r>
          </w:p>
        </w:tc>
      </w:tr>
      <w:tr w:rsidR="004858F4" w:rsidRPr="005423FD" w:rsidTr="007D077D">
        <w:tc>
          <w:tcPr>
            <w:tcW w:w="2596" w:type="dxa"/>
            <w:vMerge/>
          </w:tcPr>
          <w:p w:rsidR="004858F4" w:rsidRPr="005423FD" w:rsidRDefault="004858F4" w:rsidP="007D077D">
            <w:pPr>
              <w:rPr>
                <w:sz w:val="24"/>
                <w:szCs w:val="24"/>
              </w:rPr>
            </w:pPr>
          </w:p>
        </w:tc>
        <w:tc>
          <w:tcPr>
            <w:tcW w:w="3392" w:type="dxa"/>
          </w:tcPr>
          <w:p w:rsidR="004858F4" w:rsidRPr="005423FD" w:rsidRDefault="004858F4" w:rsidP="007D077D">
            <w:pPr>
              <w:rPr>
                <w:sz w:val="24"/>
                <w:szCs w:val="24"/>
              </w:rPr>
            </w:pPr>
            <w:r w:rsidRPr="005423FD">
              <w:rPr>
                <w:sz w:val="24"/>
                <w:szCs w:val="24"/>
              </w:rPr>
              <w:t>Занимательный русский язык</w:t>
            </w:r>
          </w:p>
        </w:tc>
        <w:tc>
          <w:tcPr>
            <w:tcW w:w="1764" w:type="dxa"/>
          </w:tcPr>
          <w:p w:rsidR="004858F4" w:rsidRPr="005423FD" w:rsidRDefault="004858F4" w:rsidP="007D077D">
            <w:pPr>
              <w:jc w:val="center"/>
              <w:rPr>
                <w:sz w:val="24"/>
                <w:szCs w:val="24"/>
              </w:rPr>
            </w:pPr>
            <w:r w:rsidRPr="005423FD">
              <w:rPr>
                <w:sz w:val="24"/>
                <w:szCs w:val="24"/>
              </w:rPr>
              <w:t>2</w:t>
            </w:r>
          </w:p>
        </w:tc>
        <w:tc>
          <w:tcPr>
            <w:tcW w:w="1627" w:type="dxa"/>
          </w:tcPr>
          <w:p w:rsidR="004858F4" w:rsidRPr="005423FD" w:rsidRDefault="004858F4" w:rsidP="007D077D">
            <w:pPr>
              <w:jc w:val="center"/>
              <w:rPr>
                <w:sz w:val="24"/>
                <w:szCs w:val="24"/>
              </w:rPr>
            </w:pPr>
            <w:r w:rsidRPr="005423FD">
              <w:rPr>
                <w:sz w:val="24"/>
                <w:szCs w:val="24"/>
              </w:rPr>
              <w:t>66</w:t>
            </w:r>
          </w:p>
        </w:tc>
      </w:tr>
      <w:tr w:rsidR="004858F4" w:rsidRPr="005423FD" w:rsidTr="007D077D">
        <w:tc>
          <w:tcPr>
            <w:tcW w:w="2596" w:type="dxa"/>
            <w:vMerge/>
          </w:tcPr>
          <w:p w:rsidR="004858F4" w:rsidRPr="005423FD" w:rsidRDefault="004858F4" w:rsidP="007D077D">
            <w:pPr>
              <w:rPr>
                <w:sz w:val="24"/>
                <w:szCs w:val="24"/>
              </w:rPr>
            </w:pPr>
          </w:p>
        </w:tc>
        <w:tc>
          <w:tcPr>
            <w:tcW w:w="3392" w:type="dxa"/>
          </w:tcPr>
          <w:p w:rsidR="004858F4" w:rsidRPr="005423FD" w:rsidRDefault="004858F4" w:rsidP="007D077D">
            <w:pPr>
              <w:rPr>
                <w:sz w:val="24"/>
                <w:szCs w:val="24"/>
              </w:rPr>
            </w:pPr>
            <w:r w:rsidRPr="005423FD">
              <w:rPr>
                <w:sz w:val="24"/>
                <w:szCs w:val="24"/>
              </w:rPr>
              <w:t>Говорим и пишем грамотно</w:t>
            </w:r>
          </w:p>
        </w:tc>
        <w:tc>
          <w:tcPr>
            <w:tcW w:w="1764" w:type="dxa"/>
          </w:tcPr>
          <w:p w:rsidR="004858F4" w:rsidRPr="005423FD" w:rsidRDefault="004858F4" w:rsidP="007D077D">
            <w:pPr>
              <w:jc w:val="center"/>
              <w:rPr>
                <w:sz w:val="24"/>
                <w:szCs w:val="24"/>
              </w:rPr>
            </w:pPr>
            <w:r w:rsidRPr="005423FD">
              <w:rPr>
                <w:sz w:val="24"/>
                <w:szCs w:val="24"/>
              </w:rPr>
              <w:t>2</w:t>
            </w:r>
          </w:p>
        </w:tc>
        <w:tc>
          <w:tcPr>
            <w:tcW w:w="1627" w:type="dxa"/>
          </w:tcPr>
          <w:p w:rsidR="004858F4" w:rsidRPr="005423FD" w:rsidRDefault="004858F4" w:rsidP="007D077D">
            <w:pPr>
              <w:jc w:val="center"/>
              <w:rPr>
                <w:sz w:val="24"/>
                <w:szCs w:val="24"/>
              </w:rPr>
            </w:pPr>
            <w:r w:rsidRPr="005423FD">
              <w:rPr>
                <w:sz w:val="24"/>
                <w:szCs w:val="24"/>
              </w:rPr>
              <w:t>66</w:t>
            </w:r>
          </w:p>
        </w:tc>
      </w:tr>
      <w:tr w:rsidR="004858F4" w:rsidRPr="005423FD" w:rsidTr="007D077D">
        <w:tc>
          <w:tcPr>
            <w:tcW w:w="2596" w:type="dxa"/>
            <w:vMerge w:val="restart"/>
          </w:tcPr>
          <w:p w:rsidR="004858F4" w:rsidRPr="005423FD" w:rsidRDefault="004858F4" w:rsidP="007D077D">
            <w:pPr>
              <w:rPr>
                <w:sz w:val="24"/>
                <w:szCs w:val="24"/>
              </w:rPr>
            </w:pPr>
            <w:r w:rsidRPr="005423FD">
              <w:rPr>
                <w:sz w:val="24"/>
                <w:szCs w:val="24"/>
              </w:rPr>
              <w:t>Общеинтеллектуальное</w:t>
            </w:r>
          </w:p>
          <w:p w:rsidR="004858F4" w:rsidRPr="005423FD" w:rsidRDefault="004858F4" w:rsidP="007D077D">
            <w:pPr>
              <w:rPr>
                <w:sz w:val="24"/>
                <w:szCs w:val="24"/>
              </w:rPr>
            </w:pPr>
          </w:p>
        </w:tc>
        <w:tc>
          <w:tcPr>
            <w:tcW w:w="3392" w:type="dxa"/>
          </w:tcPr>
          <w:p w:rsidR="004858F4" w:rsidRPr="005423FD" w:rsidRDefault="004858F4" w:rsidP="007D077D">
            <w:pPr>
              <w:rPr>
                <w:sz w:val="24"/>
                <w:szCs w:val="24"/>
              </w:rPr>
            </w:pPr>
            <w:r w:rsidRPr="005423FD">
              <w:rPr>
                <w:sz w:val="24"/>
                <w:szCs w:val="24"/>
              </w:rPr>
              <w:t>По страницам географии</w:t>
            </w:r>
          </w:p>
        </w:tc>
        <w:tc>
          <w:tcPr>
            <w:tcW w:w="1764" w:type="dxa"/>
          </w:tcPr>
          <w:p w:rsidR="004858F4" w:rsidRPr="005423FD" w:rsidRDefault="004858F4" w:rsidP="007D077D">
            <w:pPr>
              <w:jc w:val="center"/>
              <w:rPr>
                <w:sz w:val="24"/>
                <w:szCs w:val="24"/>
              </w:rPr>
            </w:pPr>
            <w:r w:rsidRPr="005423FD">
              <w:rPr>
                <w:sz w:val="24"/>
                <w:szCs w:val="24"/>
              </w:rPr>
              <w:t>2</w:t>
            </w:r>
          </w:p>
        </w:tc>
        <w:tc>
          <w:tcPr>
            <w:tcW w:w="1627" w:type="dxa"/>
          </w:tcPr>
          <w:p w:rsidR="004858F4" w:rsidRPr="005423FD" w:rsidRDefault="004858F4" w:rsidP="007D077D">
            <w:pPr>
              <w:jc w:val="center"/>
              <w:rPr>
                <w:sz w:val="24"/>
                <w:szCs w:val="24"/>
              </w:rPr>
            </w:pPr>
            <w:r w:rsidRPr="005423FD">
              <w:rPr>
                <w:sz w:val="24"/>
                <w:szCs w:val="24"/>
              </w:rPr>
              <w:t>66</w:t>
            </w:r>
          </w:p>
        </w:tc>
      </w:tr>
      <w:tr w:rsidR="004858F4" w:rsidRPr="005423FD" w:rsidTr="007D077D">
        <w:tc>
          <w:tcPr>
            <w:tcW w:w="2596" w:type="dxa"/>
            <w:vMerge/>
          </w:tcPr>
          <w:p w:rsidR="004858F4" w:rsidRPr="005423FD" w:rsidRDefault="004858F4" w:rsidP="007D077D">
            <w:pPr>
              <w:rPr>
                <w:sz w:val="24"/>
                <w:szCs w:val="24"/>
              </w:rPr>
            </w:pPr>
          </w:p>
        </w:tc>
        <w:tc>
          <w:tcPr>
            <w:tcW w:w="3392" w:type="dxa"/>
          </w:tcPr>
          <w:p w:rsidR="004858F4" w:rsidRPr="005423FD" w:rsidRDefault="004858F4" w:rsidP="007D077D">
            <w:pPr>
              <w:rPr>
                <w:sz w:val="24"/>
                <w:szCs w:val="24"/>
              </w:rPr>
            </w:pPr>
            <w:r w:rsidRPr="005423FD">
              <w:rPr>
                <w:sz w:val="24"/>
                <w:szCs w:val="24"/>
              </w:rPr>
              <w:t>История в лицах</w:t>
            </w:r>
          </w:p>
        </w:tc>
        <w:tc>
          <w:tcPr>
            <w:tcW w:w="1764" w:type="dxa"/>
          </w:tcPr>
          <w:p w:rsidR="004858F4" w:rsidRPr="005423FD" w:rsidRDefault="004858F4" w:rsidP="007D077D">
            <w:pPr>
              <w:jc w:val="center"/>
              <w:rPr>
                <w:sz w:val="24"/>
                <w:szCs w:val="24"/>
              </w:rPr>
            </w:pPr>
            <w:r w:rsidRPr="005423FD">
              <w:rPr>
                <w:sz w:val="24"/>
                <w:szCs w:val="24"/>
              </w:rPr>
              <w:t>2</w:t>
            </w:r>
          </w:p>
        </w:tc>
        <w:tc>
          <w:tcPr>
            <w:tcW w:w="1627" w:type="dxa"/>
          </w:tcPr>
          <w:p w:rsidR="004858F4" w:rsidRPr="005423FD" w:rsidRDefault="004858F4" w:rsidP="007D077D">
            <w:pPr>
              <w:jc w:val="center"/>
              <w:rPr>
                <w:sz w:val="24"/>
                <w:szCs w:val="24"/>
              </w:rPr>
            </w:pPr>
            <w:r w:rsidRPr="005423FD">
              <w:rPr>
                <w:sz w:val="24"/>
                <w:szCs w:val="24"/>
              </w:rPr>
              <w:t>66</w:t>
            </w:r>
          </w:p>
        </w:tc>
      </w:tr>
      <w:tr w:rsidR="004858F4" w:rsidRPr="005423FD" w:rsidTr="007D077D">
        <w:tc>
          <w:tcPr>
            <w:tcW w:w="2596" w:type="dxa"/>
            <w:vMerge/>
          </w:tcPr>
          <w:p w:rsidR="004858F4" w:rsidRPr="005423FD" w:rsidRDefault="004858F4" w:rsidP="007D077D">
            <w:pPr>
              <w:rPr>
                <w:sz w:val="24"/>
                <w:szCs w:val="24"/>
              </w:rPr>
            </w:pPr>
          </w:p>
        </w:tc>
        <w:tc>
          <w:tcPr>
            <w:tcW w:w="3392" w:type="dxa"/>
          </w:tcPr>
          <w:p w:rsidR="004858F4" w:rsidRPr="005423FD" w:rsidRDefault="004858F4" w:rsidP="007D077D">
            <w:pPr>
              <w:rPr>
                <w:sz w:val="24"/>
                <w:szCs w:val="24"/>
              </w:rPr>
            </w:pPr>
            <w:r w:rsidRPr="005423FD">
              <w:rPr>
                <w:sz w:val="24"/>
                <w:szCs w:val="24"/>
              </w:rPr>
              <w:t>Реальная математика</w:t>
            </w:r>
          </w:p>
        </w:tc>
        <w:tc>
          <w:tcPr>
            <w:tcW w:w="1764" w:type="dxa"/>
          </w:tcPr>
          <w:p w:rsidR="004858F4" w:rsidRPr="005423FD" w:rsidRDefault="004858F4" w:rsidP="007D077D">
            <w:pPr>
              <w:jc w:val="center"/>
              <w:rPr>
                <w:sz w:val="24"/>
                <w:szCs w:val="24"/>
              </w:rPr>
            </w:pPr>
            <w:r>
              <w:rPr>
                <w:sz w:val="24"/>
                <w:szCs w:val="24"/>
              </w:rPr>
              <w:t>2</w:t>
            </w:r>
          </w:p>
        </w:tc>
        <w:tc>
          <w:tcPr>
            <w:tcW w:w="1627" w:type="dxa"/>
          </w:tcPr>
          <w:p w:rsidR="004858F4" w:rsidRPr="005423FD" w:rsidRDefault="004858F4" w:rsidP="007D077D">
            <w:pPr>
              <w:jc w:val="center"/>
              <w:rPr>
                <w:sz w:val="24"/>
                <w:szCs w:val="24"/>
              </w:rPr>
            </w:pPr>
            <w:r w:rsidRPr="005423FD">
              <w:rPr>
                <w:sz w:val="24"/>
                <w:szCs w:val="24"/>
              </w:rPr>
              <w:t>99</w:t>
            </w:r>
          </w:p>
        </w:tc>
      </w:tr>
      <w:tr w:rsidR="004858F4" w:rsidRPr="005423FD" w:rsidTr="007D077D">
        <w:tc>
          <w:tcPr>
            <w:tcW w:w="2596" w:type="dxa"/>
            <w:vMerge/>
          </w:tcPr>
          <w:p w:rsidR="004858F4" w:rsidRPr="005423FD" w:rsidRDefault="004858F4" w:rsidP="007D077D">
            <w:pPr>
              <w:rPr>
                <w:sz w:val="24"/>
                <w:szCs w:val="24"/>
              </w:rPr>
            </w:pPr>
          </w:p>
        </w:tc>
        <w:tc>
          <w:tcPr>
            <w:tcW w:w="3392" w:type="dxa"/>
          </w:tcPr>
          <w:p w:rsidR="004858F4" w:rsidRPr="005423FD" w:rsidRDefault="004858F4" w:rsidP="007D077D">
            <w:pPr>
              <w:rPr>
                <w:sz w:val="24"/>
                <w:szCs w:val="24"/>
              </w:rPr>
            </w:pPr>
            <w:r>
              <w:rPr>
                <w:sz w:val="24"/>
                <w:szCs w:val="24"/>
              </w:rPr>
              <w:t>Нестандартная математика</w:t>
            </w:r>
          </w:p>
        </w:tc>
        <w:tc>
          <w:tcPr>
            <w:tcW w:w="1764" w:type="dxa"/>
          </w:tcPr>
          <w:p w:rsidR="004858F4" w:rsidRPr="005423FD" w:rsidRDefault="004858F4" w:rsidP="007D077D">
            <w:pPr>
              <w:jc w:val="center"/>
              <w:rPr>
                <w:sz w:val="24"/>
                <w:szCs w:val="24"/>
              </w:rPr>
            </w:pPr>
            <w:r w:rsidRPr="005423FD">
              <w:rPr>
                <w:sz w:val="24"/>
                <w:szCs w:val="24"/>
              </w:rPr>
              <w:t>1</w:t>
            </w:r>
          </w:p>
        </w:tc>
        <w:tc>
          <w:tcPr>
            <w:tcW w:w="1627" w:type="dxa"/>
          </w:tcPr>
          <w:p w:rsidR="004858F4" w:rsidRPr="005423FD" w:rsidRDefault="004858F4" w:rsidP="007D077D">
            <w:pPr>
              <w:jc w:val="center"/>
              <w:rPr>
                <w:sz w:val="24"/>
                <w:szCs w:val="24"/>
              </w:rPr>
            </w:pPr>
            <w:r w:rsidRPr="005423FD">
              <w:rPr>
                <w:sz w:val="24"/>
                <w:szCs w:val="24"/>
              </w:rPr>
              <w:t>33</w:t>
            </w:r>
          </w:p>
        </w:tc>
      </w:tr>
      <w:tr w:rsidR="004858F4" w:rsidRPr="005423FD" w:rsidTr="007D077D">
        <w:tc>
          <w:tcPr>
            <w:tcW w:w="2596" w:type="dxa"/>
            <w:vMerge/>
          </w:tcPr>
          <w:p w:rsidR="004858F4" w:rsidRPr="005423FD" w:rsidRDefault="004858F4" w:rsidP="007D077D">
            <w:pPr>
              <w:rPr>
                <w:sz w:val="24"/>
                <w:szCs w:val="24"/>
              </w:rPr>
            </w:pPr>
          </w:p>
        </w:tc>
        <w:tc>
          <w:tcPr>
            <w:tcW w:w="3392" w:type="dxa"/>
          </w:tcPr>
          <w:p w:rsidR="004858F4" w:rsidRPr="005423FD" w:rsidRDefault="004858F4" w:rsidP="007D077D">
            <w:pPr>
              <w:rPr>
                <w:sz w:val="24"/>
                <w:szCs w:val="24"/>
              </w:rPr>
            </w:pPr>
            <w:r>
              <w:rPr>
                <w:sz w:val="24"/>
                <w:szCs w:val="24"/>
              </w:rPr>
              <w:t>Многообразие органического мира</w:t>
            </w:r>
          </w:p>
        </w:tc>
        <w:tc>
          <w:tcPr>
            <w:tcW w:w="1764" w:type="dxa"/>
          </w:tcPr>
          <w:p w:rsidR="004858F4" w:rsidRPr="005423FD" w:rsidRDefault="004858F4" w:rsidP="007D077D">
            <w:pPr>
              <w:jc w:val="center"/>
              <w:rPr>
                <w:sz w:val="24"/>
                <w:szCs w:val="24"/>
              </w:rPr>
            </w:pPr>
            <w:r w:rsidRPr="005423FD">
              <w:rPr>
                <w:sz w:val="24"/>
                <w:szCs w:val="24"/>
              </w:rPr>
              <w:t>2</w:t>
            </w:r>
          </w:p>
        </w:tc>
        <w:tc>
          <w:tcPr>
            <w:tcW w:w="1627" w:type="dxa"/>
          </w:tcPr>
          <w:p w:rsidR="004858F4" w:rsidRPr="005423FD" w:rsidRDefault="004858F4" w:rsidP="007D077D">
            <w:pPr>
              <w:jc w:val="center"/>
              <w:rPr>
                <w:sz w:val="24"/>
                <w:szCs w:val="24"/>
              </w:rPr>
            </w:pPr>
            <w:r w:rsidRPr="005423FD">
              <w:rPr>
                <w:sz w:val="24"/>
                <w:szCs w:val="24"/>
              </w:rPr>
              <w:t>66</w:t>
            </w:r>
          </w:p>
        </w:tc>
      </w:tr>
      <w:tr w:rsidR="004858F4" w:rsidRPr="005423FD" w:rsidTr="007D077D">
        <w:tc>
          <w:tcPr>
            <w:tcW w:w="2596" w:type="dxa"/>
            <w:vMerge/>
          </w:tcPr>
          <w:p w:rsidR="004858F4" w:rsidRPr="005423FD" w:rsidRDefault="004858F4" w:rsidP="007D077D">
            <w:pPr>
              <w:rPr>
                <w:sz w:val="24"/>
                <w:szCs w:val="24"/>
              </w:rPr>
            </w:pPr>
          </w:p>
        </w:tc>
        <w:tc>
          <w:tcPr>
            <w:tcW w:w="3392" w:type="dxa"/>
          </w:tcPr>
          <w:p w:rsidR="004858F4" w:rsidRPr="005423FD" w:rsidRDefault="004858F4" w:rsidP="007D077D">
            <w:pPr>
              <w:rPr>
                <w:sz w:val="24"/>
                <w:szCs w:val="24"/>
              </w:rPr>
            </w:pPr>
            <w:r w:rsidRPr="005423FD">
              <w:rPr>
                <w:sz w:val="24"/>
                <w:szCs w:val="24"/>
              </w:rPr>
              <w:t>Дорогами Англии</w:t>
            </w:r>
          </w:p>
        </w:tc>
        <w:tc>
          <w:tcPr>
            <w:tcW w:w="1764" w:type="dxa"/>
          </w:tcPr>
          <w:p w:rsidR="004858F4" w:rsidRPr="005423FD" w:rsidRDefault="004858F4" w:rsidP="007D077D">
            <w:pPr>
              <w:jc w:val="center"/>
              <w:rPr>
                <w:sz w:val="24"/>
                <w:szCs w:val="24"/>
              </w:rPr>
            </w:pPr>
            <w:r w:rsidRPr="005423FD">
              <w:rPr>
                <w:sz w:val="24"/>
                <w:szCs w:val="24"/>
              </w:rPr>
              <w:t>1</w:t>
            </w:r>
          </w:p>
        </w:tc>
        <w:tc>
          <w:tcPr>
            <w:tcW w:w="1627" w:type="dxa"/>
          </w:tcPr>
          <w:p w:rsidR="004858F4" w:rsidRPr="005423FD" w:rsidRDefault="004858F4" w:rsidP="007D077D">
            <w:pPr>
              <w:jc w:val="center"/>
              <w:rPr>
                <w:sz w:val="24"/>
                <w:szCs w:val="24"/>
              </w:rPr>
            </w:pPr>
            <w:r w:rsidRPr="005423FD">
              <w:rPr>
                <w:sz w:val="24"/>
                <w:szCs w:val="24"/>
              </w:rPr>
              <w:t>33</w:t>
            </w:r>
          </w:p>
        </w:tc>
      </w:tr>
      <w:tr w:rsidR="004858F4" w:rsidRPr="005423FD" w:rsidTr="007D077D">
        <w:tc>
          <w:tcPr>
            <w:tcW w:w="2596" w:type="dxa"/>
            <w:vMerge/>
          </w:tcPr>
          <w:p w:rsidR="004858F4" w:rsidRPr="005423FD" w:rsidRDefault="004858F4" w:rsidP="007D077D">
            <w:pPr>
              <w:rPr>
                <w:sz w:val="24"/>
                <w:szCs w:val="24"/>
              </w:rPr>
            </w:pPr>
          </w:p>
        </w:tc>
        <w:tc>
          <w:tcPr>
            <w:tcW w:w="3392" w:type="dxa"/>
          </w:tcPr>
          <w:p w:rsidR="004858F4" w:rsidRPr="005423FD" w:rsidRDefault="004858F4" w:rsidP="007D077D">
            <w:pPr>
              <w:rPr>
                <w:sz w:val="24"/>
                <w:szCs w:val="24"/>
              </w:rPr>
            </w:pPr>
            <w:r w:rsidRPr="005423FD">
              <w:rPr>
                <w:sz w:val="24"/>
                <w:szCs w:val="24"/>
              </w:rPr>
              <w:t>Решение физических задач</w:t>
            </w:r>
          </w:p>
        </w:tc>
        <w:tc>
          <w:tcPr>
            <w:tcW w:w="1764" w:type="dxa"/>
          </w:tcPr>
          <w:p w:rsidR="004858F4" w:rsidRPr="005423FD" w:rsidRDefault="004858F4" w:rsidP="007D077D">
            <w:pPr>
              <w:jc w:val="center"/>
              <w:rPr>
                <w:sz w:val="24"/>
                <w:szCs w:val="24"/>
              </w:rPr>
            </w:pPr>
            <w:r w:rsidRPr="005423FD">
              <w:rPr>
                <w:sz w:val="24"/>
                <w:szCs w:val="24"/>
              </w:rPr>
              <w:t>2</w:t>
            </w:r>
          </w:p>
        </w:tc>
        <w:tc>
          <w:tcPr>
            <w:tcW w:w="1627" w:type="dxa"/>
          </w:tcPr>
          <w:p w:rsidR="004858F4" w:rsidRPr="005423FD" w:rsidRDefault="004858F4" w:rsidP="007D077D">
            <w:pPr>
              <w:jc w:val="center"/>
              <w:rPr>
                <w:sz w:val="24"/>
                <w:szCs w:val="24"/>
              </w:rPr>
            </w:pPr>
            <w:r w:rsidRPr="005423FD">
              <w:rPr>
                <w:sz w:val="24"/>
                <w:szCs w:val="24"/>
              </w:rPr>
              <w:t>66</w:t>
            </w:r>
          </w:p>
        </w:tc>
      </w:tr>
      <w:tr w:rsidR="004858F4" w:rsidRPr="005423FD" w:rsidTr="007D077D">
        <w:tc>
          <w:tcPr>
            <w:tcW w:w="2596" w:type="dxa"/>
          </w:tcPr>
          <w:p w:rsidR="004858F4" w:rsidRPr="005423FD" w:rsidRDefault="004858F4" w:rsidP="007D077D">
            <w:pPr>
              <w:rPr>
                <w:sz w:val="24"/>
                <w:szCs w:val="24"/>
              </w:rPr>
            </w:pPr>
          </w:p>
        </w:tc>
        <w:tc>
          <w:tcPr>
            <w:tcW w:w="3392" w:type="dxa"/>
          </w:tcPr>
          <w:p w:rsidR="004858F4" w:rsidRPr="005423FD" w:rsidRDefault="004858F4" w:rsidP="007D077D">
            <w:pPr>
              <w:rPr>
                <w:sz w:val="24"/>
                <w:szCs w:val="24"/>
              </w:rPr>
            </w:pPr>
            <w:r>
              <w:rPr>
                <w:sz w:val="24"/>
                <w:szCs w:val="24"/>
              </w:rPr>
              <w:t>Решение задач по химии</w:t>
            </w:r>
          </w:p>
        </w:tc>
        <w:tc>
          <w:tcPr>
            <w:tcW w:w="1764" w:type="dxa"/>
          </w:tcPr>
          <w:p w:rsidR="004858F4" w:rsidRPr="005423FD" w:rsidRDefault="004858F4" w:rsidP="007D077D">
            <w:pPr>
              <w:jc w:val="center"/>
              <w:rPr>
                <w:sz w:val="24"/>
                <w:szCs w:val="24"/>
              </w:rPr>
            </w:pPr>
            <w:r>
              <w:rPr>
                <w:sz w:val="24"/>
                <w:szCs w:val="24"/>
              </w:rPr>
              <w:t>1</w:t>
            </w:r>
          </w:p>
        </w:tc>
        <w:tc>
          <w:tcPr>
            <w:tcW w:w="1627" w:type="dxa"/>
          </w:tcPr>
          <w:p w:rsidR="004858F4" w:rsidRPr="005423FD" w:rsidRDefault="004858F4" w:rsidP="007D077D">
            <w:pPr>
              <w:jc w:val="center"/>
              <w:rPr>
                <w:sz w:val="24"/>
                <w:szCs w:val="24"/>
              </w:rPr>
            </w:pPr>
            <w:r>
              <w:rPr>
                <w:sz w:val="24"/>
                <w:szCs w:val="24"/>
              </w:rPr>
              <w:t>33</w:t>
            </w:r>
          </w:p>
        </w:tc>
      </w:tr>
      <w:tr w:rsidR="004858F4" w:rsidRPr="005423FD" w:rsidTr="007D077D">
        <w:tc>
          <w:tcPr>
            <w:tcW w:w="2596" w:type="dxa"/>
            <w:vMerge w:val="restart"/>
          </w:tcPr>
          <w:p w:rsidR="004858F4" w:rsidRPr="005423FD" w:rsidRDefault="004858F4" w:rsidP="007D077D">
            <w:pPr>
              <w:rPr>
                <w:sz w:val="24"/>
                <w:szCs w:val="24"/>
              </w:rPr>
            </w:pPr>
            <w:r w:rsidRPr="005423FD">
              <w:rPr>
                <w:sz w:val="24"/>
                <w:szCs w:val="24"/>
              </w:rPr>
              <w:t>Духовно-нравственное</w:t>
            </w:r>
          </w:p>
        </w:tc>
        <w:tc>
          <w:tcPr>
            <w:tcW w:w="3392" w:type="dxa"/>
          </w:tcPr>
          <w:p w:rsidR="004858F4" w:rsidRDefault="004858F4" w:rsidP="007D077D">
            <w:pPr>
              <w:rPr>
                <w:sz w:val="24"/>
                <w:szCs w:val="24"/>
              </w:rPr>
            </w:pPr>
            <w:r>
              <w:rPr>
                <w:sz w:val="24"/>
                <w:szCs w:val="24"/>
              </w:rPr>
              <w:t>Человек и общество</w:t>
            </w:r>
          </w:p>
          <w:p w:rsidR="004858F4" w:rsidRPr="005423FD" w:rsidRDefault="004858F4" w:rsidP="007D077D">
            <w:pPr>
              <w:rPr>
                <w:sz w:val="24"/>
                <w:szCs w:val="24"/>
              </w:rPr>
            </w:pPr>
            <w:r>
              <w:rPr>
                <w:sz w:val="24"/>
                <w:szCs w:val="24"/>
              </w:rPr>
              <w:t>Страницы истории</w:t>
            </w:r>
          </w:p>
        </w:tc>
        <w:tc>
          <w:tcPr>
            <w:tcW w:w="1764" w:type="dxa"/>
          </w:tcPr>
          <w:p w:rsidR="004858F4" w:rsidRDefault="004858F4" w:rsidP="007D077D">
            <w:pPr>
              <w:jc w:val="center"/>
              <w:rPr>
                <w:sz w:val="24"/>
                <w:szCs w:val="24"/>
              </w:rPr>
            </w:pPr>
            <w:r>
              <w:rPr>
                <w:sz w:val="24"/>
                <w:szCs w:val="24"/>
              </w:rPr>
              <w:t>1</w:t>
            </w:r>
          </w:p>
          <w:p w:rsidR="004858F4" w:rsidRPr="005423FD" w:rsidRDefault="004858F4" w:rsidP="007D077D">
            <w:pPr>
              <w:jc w:val="center"/>
              <w:rPr>
                <w:sz w:val="24"/>
                <w:szCs w:val="24"/>
              </w:rPr>
            </w:pPr>
            <w:r>
              <w:rPr>
                <w:sz w:val="24"/>
                <w:szCs w:val="24"/>
              </w:rPr>
              <w:t>1</w:t>
            </w:r>
          </w:p>
        </w:tc>
        <w:tc>
          <w:tcPr>
            <w:tcW w:w="1627" w:type="dxa"/>
          </w:tcPr>
          <w:p w:rsidR="004858F4" w:rsidRPr="005423FD" w:rsidRDefault="004858F4" w:rsidP="007D077D">
            <w:pPr>
              <w:jc w:val="center"/>
              <w:rPr>
                <w:sz w:val="24"/>
                <w:szCs w:val="24"/>
              </w:rPr>
            </w:pPr>
            <w:r w:rsidRPr="005423FD">
              <w:rPr>
                <w:sz w:val="24"/>
                <w:szCs w:val="24"/>
              </w:rPr>
              <w:t>66</w:t>
            </w:r>
          </w:p>
        </w:tc>
      </w:tr>
      <w:tr w:rsidR="004858F4" w:rsidRPr="005423FD" w:rsidTr="007D077D">
        <w:tc>
          <w:tcPr>
            <w:tcW w:w="2596" w:type="dxa"/>
            <w:vMerge/>
          </w:tcPr>
          <w:p w:rsidR="004858F4" w:rsidRPr="005423FD" w:rsidRDefault="004858F4" w:rsidP="007D077D">
            <w:pPr>
              <w:rPr>
                <w:sz w:val="24"/>
                <w:szCs w:val="24"/>
              </w:rPr>
            </w:pPr>
          </w:p>
        </w:tc>
        <w:tc>
          <w:tcPr>
            <w:tcW w:w="3392" w:type="dxa"/>
          </w:tcPr>
          <w:p w:rsidR="004858F4" w:rsidRPr="005423FD" w:rsidRDefault="004858F4" w:rsidP="007D077D">
            <w:pPr>
              <w:rPr>
                <w:sz w:val="24"/>
                <w:szCs w:val="24"/>
              </w:rPr>
            </w:pPr>
            <w:r w:rsidRPr="005423FD">
              <w:rPr>
                <w:sz w:val="24"/>
                <w:szCs w:val="24"/>
              </w:rPr>
              <w:t>Человек-Общество-Мир</w:t>
            </w:r>
          </w:p>
        </w:tc>
        <w:tc>
          <w:tcPr>
            <w:tcW w:w="1764" w:type="dxa"/>
          </w:tcPr>
          <w:p w:rsidR="004858F4" w:rsidRPr="005423FD" w:rsidRDefault="004858F4" w:rsidP="007D077D">
            <w:pPr>
              <w:jc w:val="center"/>
              <w:rPr>
                <w:sz w:val="24"/>
                <w:szCs w:val="24"/>
              </w:rPr>
            </w:pPr>
            <w:r w:rsidRPr="005423FD">
              <w:rPr>
                <w:sz w:val="24"/>
                <w:szCs w:val="24"/>
              </w:rPr>
              <w:t>1</w:t>
            </w:r>
          </w:p>
        </w:tc>
        <w:tc>
          <w:tcPr>
            <w:tcW w:w="1627" w:type="dxa"/>
          </w:tcPr>
          <w:p w:rsidR="004858F4" w:rsidRPr="005423FD" w:rsidRDefault="004858F4" w:rsidP="007D077D">
            <w:pPr>
              <w:jc w:val="center"/>
              <w:rPr>
                <w:sz w:val="24"/>
                <w:szCs w:val="24"/>
              </w:rPr>
            </w:pPr>
            <w:r w:rsidRPr="005423FD">
              <w:rPr>
                <w:sz w:val="24"/>
                <w:szCs w:val="24"/>
              </w:rPr>
              <w:t>33</w:t>
            </w:r>
          </w:p>
        </w:tc>
      </w:tr>
      <w:tr w:rsidR="004858F4" w:rsidRPr="005423FD" w:rsidTr="007D077D">
        <w:tc>
          <w:tcPr>
            <w:tcW w:w="2596" w:type="dxa"/>
            <w:vMerge w:val="restart"/>
          </w:tcPr>
          <w:p w:rsidR="004858F4" w:rsidRPr="005423FD" w:rsidRDefault="004858F4" w:rsidP="007D077D">
            <w:pPr>
              <w:rPr>
                <w:sz w:val="24"/>
                <w:szCs w:val="24"/>
              </w:rPr>
            </w:pPr>
            <w:r w:rsidRPr="005423FD">
              <w:rPr>
                <w:sz w:val="24"/>
                <w:szCs w:val="24"/>
              </w:rPr>
              <w:t>Социальное</w:t>
            </w:r>
          </w:p>
        </w:tc>
        <w:tc>
          <w:tcPr>
            <w:tcW w:w="3392" w:type="dxa"/>
          </w:tcPr>
          <w:p w:rsidR="004858F4" w:rsidRPr="005423FD" w:rsidRDefault="004858F4" w:rsidP="007D077D">
            <w:pPr>
              <w:rPr>
                <w:sz w:val="24"/>
                <w:szCs w:val="24"/>
              </w:rPr>
            </w:pPr>
            <w:r w:rsidRPr="005423FD">
              <w:rPr>
                <w:sz w:val="24"/>
                <w:szCs w:val="24"/>
              </w:rPr>
              <w:t>Сбор, группировка и наглядное представление статистических данных</w:t>
            </w:r>
          </w:p>
        </w:tc>
        <w:tc>
          <w:tcPr>
            <w:tcW w:w="1764" w:type="dxa"/>
          </w:tcPr>
          <w:p w:rsidR="004858F4" w:rsidRPr="005423FD" w:rsidRDefault="004858F4" w:rsidP="007D077D">
            <w:pPr>
              <w:jc w:val="center"/>
              <w:rPr>
                <w:sz w:val="24"/>
                <w:szCs w:val="24"/>
              </w:rPr>
            </w:pPr>
            <w:r w:rsidRPr="005423FD">
              <w:rPr>
                <w:sz w:val="24"/>
                <w:szCs w:val="24"/>
              </w:rPr>
              <w:t>2</w:t>
            </w:r>
          </w:p>
        </w:tc>
        <w:tc>
          <w:tcPr>
            <w:tcW w:w="1627" w:type="dxa"/>
          </w:tcPr>
          <w:p w:rsidR="004858F4" w:rsidRPr="005423FD" w:rsidRDefault="004858F4" w:rsidP="007D077D">
            <w:pPr>
              <w:jc w:val="center"/>
              <w:rPr>
                <w:sz w:val="24"/>
                <w:szCs w:val="24"/>
              </w:rPr>
            </w:pPr>
            <w:r w:rsidRPr="005423FD">
              <w:rPr>
                <w:sz w:val="24"/>
                <w:szCs w:val="24"/>
              </w:rPr>
              <w:t>66</w:t>
            </w:r>
          </w:p>
        </w:tc>
      </w:tr>
      <w:tr w:rsidR="004858F4" w:rsidRPr="005423FD" w:rsidTr="007D077D">
        <w:tc>
          <w:tcPr>
            <w:tcW w:w="2596" w:type="dxa"/>
            <w:vMerge/>
          </w:tcPr>
          <w:p w:rsidR="004858F4" w:rsidRPr="005423FD" w:rsidRDefault="004858F4" w:rsidP="007D077D">
            <w:pPr>
              <w:rPr>
                <w:sz w:val="24"/>
                <w:szCs w:val="24"/>
              </w:rPr>
            </w:pPr>
          </w:p>
        </w:tc>
        <w:tc>
          <w:tcPr>
            <w:tcW w:w="3392" w:type="dxa"/>
          </w:tcPr>
          <w:p w:rsidR="004858F4" w:rsidRPr="005423FD" w:rsidRDefault="004858F4" w:rsidP="007D077D">
            <w:pPr>
              <w:rPr>
                <w:sz w:val="24"/>
                <w:szCs w:val="24"/>
              </w:rPr>
            </w:pPr>
            <w:r w:rsidRPr="005423FD">
              <w:rPr>
                <w:sz w:val="24"/>
                <w:szCs w:val="24"/>
              </w:rPr>
              <w:t>Азбука профессий</w:t>
            </w:r>
          </w:p>
        </w:tc>
        <w:tc>
          <w:tcPr>
            <w:tcW w:w="1764" w:type="dxa"/>
          </w:tcPr>
          <w:p w:rsidR="004858F4" w:rsidRPr="005423FD" w:rsidRDefault="004858F4" w:rsidP="007D077D">
            <w:pPr>
              <w:jc w:val="center"/>
              <w:rPr>
                <w:sz w:val="24"/>
                <w:szCs w:val="24"/>
              </w:rPr>
            </w:pPr>
            <w:r w:rsidRPr="005423FD">
              <w:rPr>
                <w:sz w:val="24"/>
                <w:szCs w:val="24"/>
              </w:rPr>
              <w:t>2</w:t>
            </w:r>
          </w:p>
        </w:tc>
        <w:tc>
          <w:tcPr>
            <w:tcW w:w="1627" w:type="dxa"/>
          </w:tcPr>
          <w:p w:rsidR="004858F4" w:rsidRPr="005423FD" w:rsidRDefault="004858F4" w:rsidP="007D077D">
            <w:pPr>
              <w:jc w:val="center"/>
              <w:rPr>
                <w:sz w:val="24"/>
                <w:szCs w:val="24"/>
              </w:rPr>
            </w:pPr>
            <w:r w:rsidRPr="005423FD">
              <w:rPr>
                <w:sz w:val="24"/>
                <w:szCs w:val="24"/>
              </w:rPr>
              <w:t>66</w:t>
            </w:r>
          </w:p>
        </w:tc>
      </w:tr>
      <w:tr w:rsidR="004858F4" w:rsidRPr="005423FD" w:rsidTr="007D077D">
        <w:tc>
          <w:tcPr>
            <w:tcW w:w="2596" w:type="dxa"/>
          </w:tcPr>
          <w:p w:rsidR="004858F4" w:rsidRPr="005423FD" w:rsidRDefault="004858F4" w:rsidP="007D077D">
            <w:pPr>
              <w:rPr>
                <w:b/>
                <w:sz w:val="24"/>
                <w:szCs w:val="24"/>
              </w:rPr>
            </w:pPr>
          </w:p>
        </w:tc>
        <w:tc>
          <w:tcPr>
            <w:tcW w:w="3392" w:type="dxa"/>
          </w:tcPr>
          <w:p w:rsidR="004858F4" w:rsidRPr="005423FD" w:rsidRDefault="004858F4" w:rsidP="007D077D">
            <w:pPr>
              <w:rPr>
                <w:b/>
                <w:sz w:val="24"/>
                <w:szCs w:val="24"/>
              </w:rPr>
            </w:pPr>
            <w:r w:rsidRPr="005423FD">
              <w:rPr>
                <w:b/>
                <w:sz w:val="24"/>
                <w:szCs w:val="24"/>
              </w:rPr>
              <w:t>итого</w:t>
            </w:r>
          </w:p>
        </w:tc>
        <w:tc>
          <w:tcPr>
            <w:tcW w:w="1764" w:type="dxa"/>
            <w:shd w:val="clear" w:color="auto" w:fill="auto"/>
          </w:tcPr>
          <w:p w:rsidR="004858F4" w:rsidRPr="0061727A" w:rsidRDefault="004858F4" w:rsidP="007D077D">
            <w:pPr>
              <w:jc w:val="center"/>
              <w:rPr>
                <w:b/>
                <w:sz w:val="24"/>
                <w:szCs w:val="24"/>
              </w:rPr>
            </w:pPr>
            <w:r w:rsidRPr="0061727A">
              <w:rPr>
                <w:b/>
                <w:sz w:val="24"/>
                <w:szCs w:val="24"/>
              </w:rPr>
              <w:t>28</w:t>
            </w:r>
          </w:p>
        </w:tc>
        <w:tc>
          <w:tcPr>
            <w:tcW w:w="1627" w:type="dxa"/>
            <w:shd w:val="clear" w:color="auto" w:fill="auto"/>
          </w:tcPr>
          <w:p w:rsidR="004858F4" w:rsidRPr="0061727A" w:rsidRDefault="004858F4" w:rsidP="007D077D">
            <w:pPr>
              <w:jc w:val="center"/>
              <w:rPr>
                <w:b/>
                <w:sz w:val="24"/>
                <w:szCs w:val="24"/>
              </w:rPr>
            </w:pPr>
            <w:r w:rsidRPr="0061727A">
              <w:rPr>
                <w:b/>
                <w:sz w:val="24"/>
                <w:szCs w:val="24"/>
              </w:rPr>
              <w:t>924</w:t>
            </w:r>
          </w:p>
        </w:tc>
      </w:tr>
    </w:tbl>
    <w:p w:rsidR="004858F4" w:rsidRPr="005423FD" w:rsidRDefault="004858F4" w:rsidP="004858F4">
      <w:pPr>
        <w:spacing w:after="0" w:line="240" w:lineRule="auto"/>
        <w:rPr>
          <w:rFonts w:ascii="Times New Roman" w:eastAsia="Times New Roman" w:hAnsi="Times New Roman" w:cs="Times New Roman"/>
          <w:b/>
          <w:sz w:val="24"/>
          <w:szCs w:val="24"/>
        </w:rPr>
      </w:pPr>
    </w:p>
    <w:p w:rsidR="004858F4" w:rsidRPr="005423FD" w:rsidRDefault="004858F4" w:rsidP="004858F4">
      <w:pPr>
        <w:spacing w:after="0" w:line="240" w:lineRule="auto"/>
        <w:jc w:val="center"/>
        <w:rPr>
          <w:rFonts w:ascii="Times New Roman" w:eastAsia="Times New Roman" w:hAnsi="Times New Roman" w:cs="Times New Roman"/>
          <w:b/>
          <w:sz w:val="24"/>
          <w:szCs w:val="24"/>
        </w:rPr>
      </w:pPr>
      <w:r w:rsidRPr="005423FD">
        <w:rPr>
          <w:rFonts w:ascii="Times New Roman" w:eastAsia="Times New Roman" w:hAnsi="Times New Roman" w:cs="Times New Roman"/>
          <w:b/>
          <w:sz w:val="24"/>
          <w:szCs w:val="24"/>
        </w:rPr>
        <w:t>План внеурочной деятельности</w:t>
      </w:r>
    </w:p>
    <w:p w:rsidR="004858F4" w:rsidRPr="005423FD" w:rsidRDefault="004858F4" w:rsidP="004858F4">
      <w:pPr>
        <w:spacing w:after="0" w:line="240" w:lineRule="auto"/>
        <w:jc w:val="center"/>
        <w:rPr>
          <w:rFonts w:ascii="Times New Roman" w:eastAsia="Times New Roman" w:hAnsi="Times New Roman" w:cs="Times New Roman"/>
          <w:b/>
          <w:sz w:val="24"/>
          <w:szCs w:val="24"/>
        </w:rPr>
      </w:pPr>
      <w:r w:rsidRPr="005423FD">
        <w:rPr>
          <w:rFonts w:ascii="Times New Roman" w:eastAsia="Times New Roman" w:hAnsi="Times New Roman" w:cs="Times New Roman"/>
          <w:b/>
          <w:sz w:val="24"/>
          <w:szCs w:val="24"/>
        </w:rPr>
        <w:t>3-9 классов (объединенные группы) на 2019-2020 учебный год</w:t>
      </w:r>
    </w:p>
    <w:p w:rsidR="004858F4" w:rsidRPr="005423FD" w:rsidRDefault="004858F4" w:rsidP="004858F4">
      <w:pPr>
        <w:spacing w:after="0" w:line="240" w:lineRule="auto"/>
        <w:jc w:val="center"/>
        <w:rPr>
          <w:rFonts w:ascii="Times New Roman" w:eastAsia="Times New Roman" w:hAnsi="Times New Roman" w:cs="Times New Roman"/>
          <w:b/>
          <w:sz w:val="24"/>
          <w:szCs w:val="24"/>
        </w:rPr>
      </w:pPr>
    </w:p>
    <w:tbl>
      <w:tblPr>
        <w:tblStyle w:val="a7"/>
        <w:tblW w:w="0" w:type="auto"/>
        <w:tblInd w:w="-289" w:type="dxa"/>
        <w:tblLayout w:type="fixed"/>
        <w:tblLook w:val="04A0" w:firstRow="1" w:lastRow="0" w:firstColumn="1" w:lastColumn="0" w:noHBand="0" w:noVBand="1"/>
      </w:tblPr>
      <w:tblGrid>
        <w:gridCol w:w="2694"/>
        <w:gridCol w:w="2865"/>
        <w:gridCol w:w="1077"/>
        <w:gridCol w:w="1499"/>
        <w:gridCol w:w="1499"/>
      </w:tblGrid>
      <w:tr w:rsidR="004858F4" w:rsidRPr="005423FD" w:rsidTr="007D077D">
        <w:tc>
          <w:tcPr>
            <w:tcW w:w="2694" w:type="dxa"/>
          </w:tcPr>
          <w:p w:rsidR="004858F4" w:rsidRPr="005423FD" w:rsidRDefault="004858F4" w:rsidP="007D077D">
            <w:pPr>
              <w:jc w:val="center"/>
              <w:rPr>
                <w:b/>
                <w:sz w:val="24"/>
                <w:szCs w:val="24"/>
              </w:rPr>
            </w:pPr>
            <w:r w:rsidRPr="005423FD">
              <w:rPr>
                <w:b/>
                <w:sz w:val="24"/>
                <w:szCs w:val="24"/>
              </w:rPr>
              <w:t>Направление</w:t>
            </w:r>
          </w:p>
          <w:p w:rsidR="004858F4" w:rsidRPr="005423FD" w:rsidRDefault="004858F4" w:rsidP="007D077D">
            <w:pPr>
              <w:jc w:val="center"/>
              <w:rPr>
                <w:b/>
                <w:sz w:val="24"/>
                <w:szCs w:val="24"/>
              </w:rPr>
            </w:pPr>
            <w:r w:rsidRPr="005423FD">
              <w:rPr>
                <w:b/>
                <w:sz w:val="24"/>
                <w:szCs w:val="24"/>
              </w:rPr>
              <w:t>Внеурочной деятельности</w:t>
            </w:r>
          </w:p>
        </w:tc>
        <w:tc>
          <w:tcPr>
            <w:tcW w:w="2865" w:type="dxa"/>
          </w:tcPr>
          <w:p w:rsidR="004858F4" w:rsidRPr="005423FD" w:rsidRDefault="004858F4" w:rsidP="007D077D">
            <w:pPr>
              <w:jc w:val="center"/>
              <w:rPr>
                <w:b/>
                <w:sz w:val="24"/>
                <w:szCs w:val="24"/>
              </w:rPr>
            </w:pPr>
            <w:r w:rsidRPr="005423FD">
              <w:rPr>
                <w:b/>
                <w:sz w:val="24"/>
                <w:szCs w:val="24"/>
              </w:rPr>
              <w:t>Наименование курса</w:t>
            </w:r>
          </w:p>
        </w:tc>
        <w:tc>
          <w:tcPr>
            <w:tcW w:w="1077" w:type="dxa"/>
          </w:tcPr>
          <w:p w:rsidR="004858F4" w:rsidRPr="005423FD" w:rsidRDefault="004858F4" w:rsidP="007D077D">
            <w:pPr>
              <w:jc w:val="center"/>
              <w:rPr>
                <w:b/>
                <w:sz w:val="24"/>
                <w:szCs w:val="24"/>
              </w:rPr>
            </w:pPr>
            <w:r w:rsidRPr="005423FD">
              <w:rPr>
                <w:b/>
                <w:sz w:val="24"/>
                <w:szCs w:val="24"/>
              </w:rPr>
              <w:t>классы</w:t>
            </w:r>
          </w:p>
        </w:tc>
        <w:tc>
          <w:tcPr>
            <w:tcW w:w="1499" w:type="dxa"/>
          </w:tcPr>
          <w:p w:rsidR="004858F4" w:rsidRPr="005423FD" w:rsidRDefault="004858F4" w:rsidP="007D077D">
            <w:pPr>
              <w:jc w:val="center"/>
              <w:rPr>
                <w:b/>
                <w:sz w:val="24"/>
                <w:szCs w:val="24"/>
              </w:rPr>
            </w:pPr>
            <w:r w:rsidRPr="005423FD">
              <w:rPr>
                <w:b/>
                <w:sz w:val="24"/>
                <w:szCs w:val="24"/>
              </w:rPr>
              <w:t>Количество часов в неделю</w:t>
            </w:r>
          </w:p>
        </w:tc>
        <w:tc>
          <w:tcPr>
            <w:tcW w:w="1499" w:type="dxa"/>
          </w:tcPr>
          <w:p w:rsidR="004858F4" w:rsidRPr="005423FD" w:rsidRDefault="004858F4" w:rsidP="007D077D">
            <w:pPr>
              <w:jc w:val="center"/>
              <w:rPr>
                <w:b/>
                <w:sz w:val="24"/>
                <w:szCs w:val="24"/>
              </w:rPr>
            </w:pPr>
            <w:r w:rsidRPr="005423FD">
              <w:rPr>
                <w:b/>
                <w:sz w:val="24"/>
                <w:szCs w:val="24"/>
              </w:rPr>
              <w:t>Количество часов в год</w:t>
            </w:r>
          </w:p>
        </w:tc>
      </w:tr>
      <w:tr w:rsidR="004858F4" w:rsidRPr="005423FD" w:rsidTr="007D077D">
        <w:tc>
          <w:tcPr>
            <w:tcW w:w="2694" w:type="dxa"/>
            <w:vMerge w:val="restart"/>
          </w:tcPr>
          <w:p w:rsidR="004858F4" w:rsidRPr="005423FD" w:rsidRDefault="004858F4" w:rsidP="007D077D">
            <w:pPr>
              <w:rPr>
                <w:sz w:val="24"/>
                <w:szCs w:val="24"/>
              </w:rPr>
            </w:pPr>
            <w:r w:rsidRPr="005423FD">
              <w:rPr>
                <w:sz w:val="24"/>
                <w:szCs w:val="24"/>
              </w:rPr>
              <w:t>общекультурное</w:t>
            </w:r>
          </w:p>
          <w:p w:rsidR="004858F4" w:rsidRPr="005423FD" w:rsidRDefault="004858F4" w:rsidP="007D077D">
            <w:pPr>
              <w:rPr>
                <w:sz w:val="24"/>
                <w:szCs w:val="24"/>
              </w:rPr>
            </w:pPr>
          </w:p>
        </w:tc>
        <w:tc>
          <w:tcPr>
            <w:tcW w:w="2865" w:type="dxa"/>
          </w:tcPr>
          <w:p w:rsidR="004858F4" w:rsidRPr="005423FD" w:rsidRDefault="004858F4" w:rsidP="007D077D">
            <w:pPr>
              <w:rPr>
                <w:sz w:val="24"/>
                <w:szCs w:val="24"/>
              </w:rPr>
            </w:pPr>
            <w:r w:rsidRPr="005423FD">
              <w:rPr>
                <w:sz w:val="24"/>
                <w:szCs w:val="24"/>
              </w:rPr>
              <w:t>Вокал</w:t>
            </w:r>
          </w:p>
        </w:tc>
        <w:tc>
          <w:tcPr>
            <w:tcW w:w="1077" w:type="dxa"/>
          </w:tcPr>
          <w:p w:rsidR="004858F4" w:rsidRPr="005423FD" w:rsidRDefault="004858F4" w:rsidP="007D077D">
            <w:pPr>
              <w:jc w:val="center"/>
              <w:rPr>
                <w:sz w:val="24"/>
                <w:szCs w:val="24"/>
              </w:rPr>
            </w:pPr>
            <w:r w:rsidRPr="005423FD">
              <w:rPr>
                <w:sz w:val="24"/>
                <w:szCs w:val="24"/>
              </w:rPr>
              <w:t>5 - 8</w:t>
            </w:r>
          </w:p>
        </w:tc>
        <w:tc>
          <w:tcPr>
            <w:tcW w:w="1499" w:type="dxa"/>
          </w:tcPr>
          <w:p w:rsidR="004858F4" w:rsidRPr="005423FD" w:rsidRDefault="004858F4" w:rsidP="007D077D">
            <w:pPr>
              <w:jc w:val="center"/>
              <w:rPr>
                <w:sz w:val="24"/>
                <w:szCs w:val="24"/>
              </w:rPr>
            </w:pPr>
            <w:r w:rsidRPr="005423FD">
              <w:rPr>
                <w:sz w:val="24"/>
                <w:szCs w:val="24"/>
              </w:rPr>
              <w:t>1</w:t>
            </w:r>
          </w:p>
        </w:tc>
        <w:tc>
          <w:tcPr>
            <w:tcW w:w="1499"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694" w:type="dxa"/>
            <w:vMerge/>
          </w:tcPr>
          <w:p w:rsidR="004858F4" w:rsidRPr="005423FD" w:rsidRDefault="004858F4" w:rsidP="007D077D">
            <w:pPr>
              <w:rPr>
                <w:sz w:val="24"/>
                <w:szCs w:val="24"/>
              </w:rPr>
            </w:pPr>
          </w:p>
        </w:tc>
        <w:tc>
          <w:tcPr>
            <w:tcW w:w="2865" w:type="dxa"/>
          </w:tcPr>
          <w:p w:rsidR="004858F4" w:rsidRPr="005423FD" w:rsidRDefault="004858F4" w:rsidP="007D077D">
            <w:pPr>
              <w:rPr>
                <w:sz w:val="24"/>
                <w:szCs w:val="24"/>
              </w:rPr>
            </w:pPr>
            <w:r w:rsidRPr="005423FD">
              <w:rPr>
                <w:sz w:val="24"/>
                <w:szCs w:val="24"/>
              </w:rPr>
              <w:t>Музыкальный калейдоскоп</w:t>
            </w:r>
          </w:p>
        </w:tc>
        <w:tc>
          <w:tcPr>
            <w:tcW w:w="1077" w:type="dxa"/>
          </w:tcPr>
          <w:p w:rsidR="004858F4" w:rsidRPr="005423FD" w:rsidRDefault="004858F4" w:rsidP="007D077D">
            <w:pPr>
              <w:jc w:val="center"/>
              <w:rPr>
                <w:sz w:val="24"/>
                <w:szCs w:val="24"/>
              </w:rPr>
            </w:pPr>
            <w:r w:rsidRPr="005423FD">
              <w:rPr>
                <w:sz w:val="24"/>
                <w:szCs w:val="24"/>
              </w:rPr>
              <w:t>4 - 8</w:t>
            </w:r>
          </w:p>
        </w:tc>
        <w:tc>
          <w:tcPr>
            <w:tcW w:w="1499" w:type="dxa"/>
          </w:tcPr>
          <w:p w:rsidR="004858F4" w:rsidRPr="005423FD" w:rsidRDefault="004858F4" w:rsidP="007D077D">
            <w:pPr>
              <w:jc w:val="center"/>
              <w:rPr>
                <w:sz w:val="24"/>
                <w:szCs w:val="24"/>
              </w:rPr>
            </w:pPr>
            <w:r w:rsidRPr="005423FD">
              <w:rPr>
                <w:sz w:val="24"/>
                <w:szCs w:val="24"/>
              </w:rPr>
              <w:t>1</w:t>
            </w:r>
          </w:p>
        </w:tc>
        <w:tc>
          <w:tcPr>
            <w:tcW w:w="1499"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694" w:type="dxa"/>
            <w:vMerge/>
          </w:tcPr>
          <w:p w:rsidR="004858F4" w:rsidRPr="005423FD" w:rsidRDefault="004858F4" w:rsidP="007D077D">
            <w:pPr>
              <w:rPr>
                <w:sz w:val="24"/>
                <w:szCs w:val="24"/>
              </w:rPr>
            </w:pPr>
          </w:p>
        </w:tc>
        <w:tc>
          <w:tcPr>
            <w:tcW w:w="2865" w:type="dxa"/>
          </w:tcPr>
          <w:p w:rsidR="004858F4" w:rsidRPr="005423FD" w:rsidRDefault="004858F4" w:rsidP="007D077D">
            <w:pPr>
              <w:rPr>
                <w:sz w:val="24"/>
                <w:szCs w:val="24"/>
              </w:rPr>
            </w:pPr>
            <w:r w:rsidRPr="005423FD">
              <w:rPr>
                <w:sz w:val="24"/>
                <w:szCs w:val="24"/>
              </w:rPr>
              <w:t>Бобер – работа с деревом</w:t>
            </w:r>
          </w:p>
        </w:tc>
        <w:tc>
          <w:tcPr>
            <w:tcW w:w="1077" w:type="dxa"/>
          </w:tcPr>
          <w:p w:rsidR="004858F4" w:rsidRPr="005423FD" w:rsidRDefault="004858F4" w:rsidP="007D077D">
            <w:pPr>
              <w:jc w:val="center"/>
              <w:rPr>
                <w:sz w:val="24"/>
                <w:szCs w:val="24"/>
              </w:rPr>
            </w:pPr>
            <w:r w:rsidRPr="005423FD">
              <w:rPr>
                <w:sz w:val="24"/>
                <w:szCs w:val="24"/>
              </w:rPr>
              <w:t>5 - 7</w:t>
            </w:r>
          </w:p>
        </w:tc>
        <w:tc>
          <w:tcPr>
            <w:tcW w:w="1499" w:type="dxa"/>
          </w:tcPr>
          <w:p w:rsidR="004858F4" w:rsidRPr="005423FD" w:rsidRDefault="004858F4" w:rsidP="007D077D">
            <w:pPr>
              <w:jc w:val="center"/>
              <w:rPr>
                <w:sz w:val="24"/>
                <w:szCs w:val="24"/>
              </w:rPr>
            </w:pPr>
            <w:r w:rsidRPr="005423FD">
              <w:rPr>
                <w:sz w:val="24"/>
                <w:szCs w:val="24"/>
              </w:rPr>
              <w:t>2</w:t>
            </w:r>
          </w:p>
        </w:tc>
        <w:tc>
          <w:tcPr>
            <w:tcW w:w="1499"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694" w:type="dxa"/>
            <w:vMerge/>
          </w:tcPr>
          <w:p w:rsidR="004858F4" w:rsidRPr="005423FD" w:rsidRDefault="004858F4" w:rsidP="007D077D">
            <w:pPr>
              <w:rPr>
                <w:sz w:val="24"/>
                <w:szCs w:val="24"/>
              </w:rPr>
            </w:pPr>
          </w:p>
        </w:tc>
        <w:tc>
          <w:tcPr>
            <w:tcW w:w="2865" w:type="dxa"/>
          </w:tcPr>
          <w:p w:rsidR="004858F4" w:rsidRPr="005423FD" w:rsidRDefault="004858F4" w:rsidP="007D077D">
            <w:pPr>
              <w:rPr>
                <w:sz w:val="24"/>
                <w:szCs w:val="24"/>
              </w:rPr>
            </w:pPr>
            <w:r w:rsidRPr="005423FD">
              <w:rPr>
                <w:sz w:val="24"/>
                <w:szCs w:val="24"/>
              </w:rPr>
              <w:t>ЮНЕСКО</w:t>
            </w:r>
          </w:p>
        </w:tc>
        <w:tc>
          <w:tcPr>
            <w:tcW w:w="1077" w:type="dxa"/>
          </w:tcPr>
          <w:p w:rsidR="004858F4" w:rsidRPr="005423FD" w:rsidRDefault="004858F4" w:rsidP="007D077D">
            <w:pPr>
              <w:jc w:val="center"/>
              <w:rPr>
                <w:sz w:val="24"/>
                <w:szCs w:val="24"/>
              </w:rPr>
            </w:pPr>
            <w:r w:rsidRPr="005423FD">
              <w:rPr>
                <w:sz w:val="24"/>
                <w:szCs w:val="24"/>
              </w:rPr>
              <w:t>5-9</w:t>
            </w:r>
          </w:p>
        </w:tc>
        <w:tc>
          <w:tcPr>
            <w:tcW w:w="1499" w:type="dxa"/>
          </w:tcPr>
          <w:p w:rsidR="004858F4" w:rsidRPr="005423FD" w:rsidRDefault="004858F4" w:rsidP="007D077D">
            <w:pPr>
              <w:jc w:val="center"/>
              <w:rPr>
                <w:sz w:val="24"/>
                <w:szCs w:val="24"/>
              </w:rPr>
            </w:pPr>
            <w:r w:rsidRPr="005423FD">
              <w:rPr>
                <w:sz w:val="24"/>
                <w:szCs w:val="24"/>
              </w:rPr>
              <w:t>2</w:t>
            </w:r>
          </w:p>
        </w:tc>
        <w:tc>
          <w:tcPr>
            <w:tcW w:w="1499" w:type="dxa"/>
          </w:tcPr>
          <w:p w:rsidR="004858F4" w:rsidRPr="005423FD" w:rsidRDefault="004858F4" w:rsidP="007D077D">
            <w:pPr>
              <w:jc w:val="center"/>
              <w:rPr>
                <w:sz w:val="24"/>
                <w:szCs w:val="24"/>
              </w:rPr>
            </w:pPr>
            <w:r w:rsidRPr="005423FD">
              <w:rPr>
                <w:sz w:val="24"/>
                <w:szCs w:val="24"/>
              </w:rPr>
              <w:t>68</w:t>
            </w:r>
          </w:p>
        </w:tc>
      </w:tr>
      <w:tr w:rsidR="004858F4" w:rsidRPr="005423FD" w:rsidTr="007D077D">
        <w:tc>
          <w:tcPr>
            <w:tcW w:w="2694" w:type="dxa"/>
            <w:vMerge/>
          </w:tcPr>
          <w:p w:rsidR="004858F4" w:rsidRPr="005423FD" w:rsidRDefault="004858F4" w:rsidP="007D077D">
            <w:pPr>
              <w:rPr>
                <w:sz w:val="24"/>
                <w:szCs w:val="24"/>
              </w:rPr>
            </w:pPr>
          </w:p>
        </w:tc>
        <w:tc>
          <w:tcPr>
            <w:tcW w:w="2865" w:type="dxa"/>
          </w:tcPr>
          <w:p w:rsidR="004858F4" w:rsidRPr="005423FD" w:rsidRDefault="004858F4" w:rsidP="007D077D">
            <w:pPr>
              <w:rPr>
                <w:sz w:val="24"/>
                <w:szCs w:val="24"/>
              </w:rPr>
            </w:pPr>
            <w:r w:rsidRPr="005423FD">
              <w:rPr>
                <w:sz w:val="24"/>
                <w:szCs w:val="24"/>
              </w:rPr>
              <w:t>Тайны башкирского языка</w:t>
            </w:r>
            <w:r>
              <w:rPr>
                <w:sz w:val="24"/>
                <w:szCs w:val="24"/>
              </w:rPr>
              <w:t>. Краеведение.</w:t>
            </w:r>
          </w:p>
        </w:tc>
        <w:tc>
          <w:tcPr>
            <w:tcW w:w="1077" w:type="dxa"/>
          </w:tcPr>
          <w:p w:rsidR="004858F4" w:rsidRPr="005423FD" w:rsidRDefault="004858F4" w:rsidP="007D077D">
            <w:pPr>
              <w:jc w:val="center"/>
              <w:rPr>
                <w:sz w:val="24"/>
                <w:szCs w:val="24"/>
              </w:rPr>
            </w:pPr>
            <w:r w:rsidRPr="005423FD">
              <w:rPr>
                <w:sz w:val="24"/>
                <w:szCs w:val="24"/>
              </w:rPr>
              <w:t>5-9</w:t>
            </w:r>
          </w:p>
        </w:tc>
        <w:tc>
          <w:tcPr>
            <w:tcW w:w="1499" w:type="dxa"/>
          </w:tcPr>
          <w:p w:rsidR="004858F4" w:rsidRPr="005423FD" w:rsidRDefault="004858F4" w:rsidP="007D077D">
            <w:pPr>
              <w:jc w:val="center"/>
              <w:rPr>
                <w:sz w:val="24"/>
                <w:szCs w:val="24"/>
              </w:rPr>
            </w:pPr>
            <w:r w:rsidRPr="005423FD">
              <w:rPr>
                <w:sz w:val="24"/>
                <w:szCs w:val="24"/>
              </w:rPr>
              <w:t>1</w:t>
            </w:r>
          </w:p>
        </w:tc>
        <w:tc>
          <w:tcPr>
            <w:tcW w:w="1499"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694" w:type="dxa"/>
          </w:tcPr>
          <w:p w:rsidR="004858F4" w:rsidRPr="005423FD" w:rsidRDefault="004858F4" w:rsidP="007D077D">
            <w:pPr>
              <w:rPr>
                <w:sz w:val="24"/>
                <w:szCs w:val="24"/>
              </w:rPr>
            </w:pPr>
            <w:r w:rsidRPr="005423FD">
              <w:rPr>
                <w:sz w:val="24"/>
                <w:szCs w:val="24"/>
              </w:rPr>
              <w:t>Общеинтеллектуальное</w:t>
            </w:r>
          </w:p>
        </w:tc>
        <w:tc>
          <w:tcPr>
            <w:tcW w:w="2865" w:type="dxa"/>
          </w:tcPr>
          <w:p w:rsidR="004858F4" w:rsidRPr="005423FD" w:rsidRDefault="004858F4" w:rsidP="007D077D">
            <w:pPr>
              <w:rPr>
                <w:sz w:val="24"/>
                <w:szCs w:val="24"/>
              </w:rPr>
            </w:pPr>
            <w:r w:rsidRPr="005423FD">
              <w:rPr>
                <w:sz w:val="24"/>
                <w:szCs w:val="24"/>
              </w:rPr>
              <w:t>ЮИД</w:t>
            </w:r>
          </w:p>
        </w:tc>
        <w:tc>
          <w:tcPr>
            <w:tcW w:w="1077" w:type="dxa"/>
          </w:tcPr>
          <w:p w:rsidR="004858F4" w:rsidRPr="005423FD" w:rsidRDefault="004858F4" w:rsidP="007D077D">
            <w:pPr>
              <w:jc w:val="center"/>
              <w:rPr>
                <w:sz w:val="24"/>
                <w:szCs w:val="24"/>
              </w:rPr>
            </w:pPr>
            <w:r w:rsidRPr="005423FD">
              <w:rPr>
                <w:sz w:val="24"/>
                <w:szCs w:val="24"/>
              </w:rPr>
              <w:t>4-5</w:t>
            </w:r>
          </w:p>
        </w:tc>
        <w:tc>
          <w:tcPr>
            <w:tcW w:w="1499" w:type="dxa"/>
          </w:tcPr>
          <w:p w:rsidR="004858F4" w:rsidRPr="005423FD" w:rsidRDefault="004858F4" w:rsidP="007D077D">
            <w:pPr>
              <w:jc w:val="center"/>
              <w:rPr>
                <w:sz w:val="24"/>
                <w:szCs w:val="24"/>
              </w:rPr>
            </w:pPr>
            <w:r w:rsidRPr="005423FD">
              <w:rPr>
                <w:sz w:val="24"/>
                <w:szCs w:val="24"/>
              </w:rPr>
              <w:t>1</w:t>
            </w:r>
          </w:p>
        </w:tc>
        <w:tc>
          <w:tcPr>
            <w:tcW w:w="1499"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694" w:type="dxa"/>
            <w:vMerge w:val="restart"/>
          </w:tcPr>
          <w:p w:rsidR="004858F4" w:rsidRPr="005423FD" w:rsidRDefault="004858F4" w:rsidP="007D077D">
            <w:pPr>
              <w:rPr>
                <w:sz w:val="24"/>
                <w:szCs w:val="24"/>
              </w:rPr>
            </w:pPr>
            <w:r w:rsidRPr="005423FD">
              <w:rPr>
                <w:sz w:val="24"/>
                <w:szCs w:val="24"/>
              </w:rPr>
              <w:t>Социальное</w:t>
            </w:r>
          </w:p>
        </w:tc>
        <w:tc>
          <w:tcPr>
            <w:tcW w:w="2865" w:type="dxa"/>
          </w:tcPr>
          <w:p w:rsidR="004858F4" w:rsidRPr="005423FD" w:rsidRDefault="004858F4" w:rsidP="007D077D">
            <w:pPr>
              <w:rPr>
                <w:sz w:val="24"/>
                <w:szCs w:val="24"/>
              </w:rPr>
            </w:pPr>
            <w:r w:rsidRPr="005423FD">
              <w:rPr>
                <w:sz w:val="24"/>
                <w:szCs w:val="24"/>
              </w:rPr>
              <w:t>Тимуровское движение</w:t>
            </w:r>
          </w:p>
        </w:tc>
        <w:tc>
          <w:tcPr>
            <w:tcW w:w="1077" w:type="dxa"/>
          </w:tcPr>
          <w:p w:rsidR="004858F4" w:rsidRPr="005423FD" w:rsidRDefault="004858F4" w:rsidP="007D077D">
            <w:pPr>
              <w:jc w:val="center"/>
              <w:rPr>
                <w:sz w:val="24"/>
                <w:szCs w:val="24"/>
              </w:rPr>
            </w:pPr>
            <w:r w:rsidRPr="005423FD">
              <w:rPr>
                <w:sz w:val="24"/>
                <w:szCs w:val="24"/>
              </w:rPr>
              <w:t>3-6</w:t>
            </w:r>
          </w:p>
        </w:tc>
        <w:tc>
          <w:tcPr>
            <w:tcW w:w="1499" w:type="dxa"/>
          </w:tcPr>
          <w:p w:rsidR="004858F4" w:rsidRPr="005423FD" w:rsidRDefault="004858F4" w:rsidP="007D077D">
            <w:pPr>
              <w:jc w:val="center"/>
              <w:rPr>
                <w:sz w:val="24"/>
                <w:szCs w:val="24"/>
              </w:rPr>
            </w:pPr>
            <w:r w:rsidRPr="005423FD">
              <w:rPr>
                <w:sz w:val="24"/>
                <w:szCs w:val="24"/>
              </w:rPr>
              <w:t>1</w:t>
            </w:r>
          </w:p>
        </w:tc>
        <w:tc>
          <w:tcPr>
            <w:tcW w:w="1499" w:type="dxa"/>
          </w:tcPr>
          <w:p w:rsidR="004858F4" w:rsidRPr="005423FD" w:rsidRDefault="004858F4" w:rsidP="007D077D">
            <w:pPr>
              <w:jc w:val="center"/>
              <w:rPr>
                <w:sz w:val="24"/>
                <w:szCs w:val="24"/>
              </w:rPr>
            </w:pPr>
            <w:r w:rsidRPr="005423FD">
              <w:rPr>
                <w:sz w:val="24"/>
                <w:szCs w:val="24"/>
              </w:rPr>
              <w:t>34</w:t>
            </w:r>
          </w:p>
        </w:tc>
      </w:tr>
      <w:tr w:rsidR="004858F4" w:rsidRPr="005423FD" w:rsidTr="007D077D">
        <w:tc>
          <w:tcPr>
            <w:tcW w:w="2694" w:type="dxa"/>
            <w:vMerge/>
          </w:tcPr>
          <w:p w:rsidR="004858F4" w:rsidRPr="005423FD" w:rsidRDefault="004858F4" w:rsidP="007D077D">
            <w:pPr>
              <w:rPr>
                <w:sz w:val="24"/>
                <w:szCs w:val="24"/>
              </w:rPr>
            </w:pPr>
          </w:p>
        </w:tc>
        <w:tc>
          <w:tcPr>
            <w:tcW w:w="2865" w:type="dxa"/>
          </w:tcPr>
          <w:p w:rsidR="004858F4" w:rsidRPr="005423FD" w:rsidRDefault="004858F4" w:rsidP="007D077D">
            <w:pPr>
              <w:rPr>
                <w:sz w:val="24"/>
                <w:szCs w:val="24"/>
              </w:rPr>
            </w:pPr>
            <w:r w:rsidRPr="005423FD">
              <w:rPr>
                <w:sz w:val="24"/>
                <w:szCs w:val="24"/>
              </w:rPr>
              <w:t>Журналистика</w:t>
            </w:r>
          </w:p>
        </w:tc>
        <w:tc>
          <w:tcPr>
            <w:tcW w:w="1077" w:type="dxa"/>
          </w:tcPr>
          <w:p w:rsidR="004858F4" w:rsidRPr="005423FD" w:rsidRDefault="004858F4" w:rsidP="007D077D">
            <w:pPr>
              <w:jc w:val="center"/>
              <w:rPr>
                <w:sz w:val="24"/>
                <w:szCs w:val="24"/>
              </w:rPr>
            </w:pPr>
            <w:r w:rsidRPr="005423FD">
              <w:rPr>
                <w:sz w:val="24"/>
                <w:szCs w:val="24"/>
              </w:rPr>
              <w:t>5-9</w:t>
            </w:r>
          </w:p>
        </w:tc>
        <w:tc>
          <w:tcPr>
            <w:tcW w:w="1499" w:type="dxa"/>
          </w:tcPr>
          <w:p w:rsidR="004858F4" w:rsidRPr="005423FD" w:rsidRDefault="004858F4" w:rsidP="007D077D">
            <w:pPr>
              <w:jc w:val="center"/>
              <w:rPr>
                <w:sz w:val="24"/>
                <w:szCs w:val="24"/>
              </w:rPr>
            </w:pPr>
            <w:r w:rsidRPr="005423FD">
              <w:rPr>
                <w:sz w:val="24"/>
                <w:szCs w:val="24"/>
              </w:rPr>
              <w:t>2</w:t>
            </w:r>
          </w:p>
        </w:tc>
        <w:tc>
          <w:tcPr>
            <w:tcW w:w="1499" w:type="dxa"/>
          </w:tcPr>
          <w:p w:rsidR="004858F4" w:rsidRPr="005423FD" w:rsidRDefault="004858F4" w:rsidP="007D077D">
            <w:pPr>
              <w:jc w:val="center"/>
              <w:rPr>
                <w:sz w:val="24"/>
                <w:szCs w:val="24"/>
              </w:rPr>
            </w:pPr>
            <w:r w:rsidRPr="005423FD">
              <w:rPr>
                <w:sz w:val="24"/>
                <w:szCs w:val="24"/>
              </w:rPr>
              <w:t>68</w:t>
            </w:r>
          </w:p>
        </w:tc>
      </w:tr>
      <w:tr w:rsidR="004858F4" w:rsidRPr="005423FD" w:rsidTr="007D077D">
        <w:tc>
          <w:tcPr>
            <w:tcW w:w="2694" w:type="dxa"/>
            <w:vMerge/>
          </w:tcPr>
          <w:p w:rsidR="004858F4" w:rsidRPr="005423FD" w:rsidRDefault="004858F4" w:rsidP="007D077D">
            <w:pPr>
              <w:rPr>
                <w:sz w:val="24"/>
                <w:szCs w:val="24"/>
              </w:rPr>
            </w:pPr>
          </w:p>
        </w:tc>
        <w:tc>
          <w:tcPr>
            <w:tcW w:w="2865" w:type="dxa"/>
          </w:tcPr>
          <w:p w:rsidR="004858F4" w:rsidRPr="005423FD" w:rsidRDefault="004858F4" w:rsidP="007D077D">
            <w:pPr>
              <w:rPr>
                <w:sz w:val="24"/>
                <w:szCs w:val="24"/>
              </w:rPr>
            </w:pPr>
            <w:r w:rsidRPr="005423FD">
              <w:rPr>
                <w:sz w:val="24"/>
                <w:szCs w:val="24"/>
              </w:rPr>
              <w:t>Учим башкирский язык</w:t>
            </w:r>
          </w:p>
        </w:tc>
        <w:tc>
          <w:tcPr>
            <w:tcW w:w="1077" w:type="dxa"/>
          </w:tcPr>
          <w:p w:rsidR="004858F4" w:rsidRPr="005423FD" w:rsidRDefault="004858F4" w:rsidP="007D077D">
            <w:pPr>
              <w:jc w:val="center"/>
              <w:rPr>
                <w:sz w:val="24"/>
                <w:szCs w:val="24"/>
              </w:rPr>
            </w:pPr>
            <w:r w:rsidRPr="005423FD">
              <w:rPr>
                <w:sz w:val="24"/>
                <w:szCs w:val="24"/>
              </w:rPr>
              <w:t>5-9</w:t>
            </w:r>
          </w:p>
        </w:tc>
        <w:tc>
          <w:tcPr>
            <w:tcW w:w="1499" w:type="dxa"/>
          </w:tcPr>
          <w:p w:rsidR="004858F4" w:rsidRPr="005423FD" w:rsidRDefault="004858F4" w:rsidP="007D077D">
            <w:pPr>
              <w:jc w:val="center"/>
              <w:rPr>
                <w:sz w:val="24"/>
                <w:szCs w:val="24"/>
              </w:rPr>
            </w:pPr>
            <w:r w:rsidRPr="005423FD">
              <w:rPr>
                <w:sz w:val="24"/>
                <w:szCs w:val="24"/>
              </w:rPr>
              <w:t>1</w:t>
            </w:r>
          </w:p>
        </w:tc>
        <w:tc>
          <w:tcPr>
            <w:tcW w:w="1499" w:type="dxa"/>
          </w:tcPr>
          <w:p w:rsidR="004858F4" w:rsidRPr="005423FD" w:rsidRDefault="004858F4" w:rsidP="007D077D">
            <w:pPr>
              <w:jc w:val="center"/>
              <w:rPr>
                <w:sz w:val="24"/>
                <w:szCs w:val="24"/>
              </w:rPr>
            </w:pPr>
            <w:r w:rsidRPr="005423FD">
              <w:rPr>
                <w:sz w:val="24"/>
                <w:szCs w:val="24"/>
              </w:rPr>
              <w:t>34</w:t>
            </w:r>
          </w:p>
        </w:tc>
      </w:tr>
      <w:tr w:rsidR="004858F4" w:rsidRPr="006E464D" w:rsidTr="007D077D">
        <w:tc>
          <w:tcPr>
            <w:tcW w:w="2694" w:type="dxa"/>
            <w:vMerge/>
          </w:tcPr>
          <w:p w:rsidR="004858F4" w:rsidRPr="005423FD" w:rsidRDefault="004858F4" w:rsidP="007D077D">
            <w:pPr>
              <w:rPr>
                <w:sz w:val="24"/>
                <w:szCs w:val="24"/>
              </w:rPr>
            </w:pPr>
          </w:p>
        </w:tc>
        <w:tc>
          <w:tcPr>
            <w:tcW w:w="2865" w:type="dxa"/>
          </w:tcPr>
          <w:p w:rsidR="004858F4" w:rsidRPr="005423FD" w:rsidRDefault="004858F4" w:rsidP="007D077D">
            <w:pPr>
              <w:rPr>
                <w:sz w:val="24"/>
                <w:szCs w:val="24"/>
              </w:rPr>
            </w:pPr>
            <w:r w:rsidRPr="005423FD">
              <w:rPr>
                <w:sz w:val="24"/>
                <w:szCs w:val="24"/>
              </w:rPr>
              <w:t xml:space="preserve">К тайнам слова </w:t>
            </w:r>
          </w:p>
        </w:tc>
        <w:tc>
          <w:tcPr>
            <w:tcW w:w="1077" w:type="dxa"/>
          </w:tcPr>
          <w:p w:rsidR="004858F4" w:rsidRPr="005423FD" w:rsidRDefault="004858F4" w:rsidP="007D077D">
            <w:pPr>
              <w:jc w:val="center"/>
              <w:rPr>
                <w:sz w:val="24"/>
                <w:szCs w:val="24"/>
              </w:rPr>
            </w:pPr>
            <w:r w:rsidRPr="005423FD">
              <w:rPr>
                <w:sz w:val="24"/>
                <w:szCs w:val="24"/>
              </w:rPr>
              <w:t>5-9</w:t>
            </w:r>
          </w:p>
        </w:tc>
        <w:tc>
          <w:tcPr>
            <w:tcW w:w="1499" w:type="dxa"/>
          </w:tcPr>
          <w:p w:rsidR="004858F4" w:rsidRPr="005423FD" w:rsidRDefault="004858F4" w:rsidP="007D077D">
            <w:pPr>
              <w:jc w:val="center"/>
              <w:rPr>
                <w:sz w:val="24"/>
                <w:szCs w:val="24"/>
              </w:rPr>
            </w:pPr>
            <w:r w:rsidRPr="005423FD">
              <w:rPr>
                <w:sz w:val="24"/>
                <w:szCs w:val="24"/>
              </w:rPr>
              <w:t>1</w:t>
            </w:r>
          </w:p>
        </w:tc>
        <w:tc>
          <w:tcPr>
            <w:tcW w:w="1499" w:type="dxa"/>
          </w:tcPr>
          <w:p w:rsidR="004858F4" w:rsidRPr="00FC2067" w:rsidRDefault="004858F4" w:rsidP="007D077D">
            <w:pPr>
              <w:jc w:val="center"/>
              <w:rPr>
                <w:sz w:val="24"/>
                <w:szCs w:val="24"/>
              </w:rPr>
            </w:pPr>
            <w:r w:rsidRPr="005423FD">
              <w:rPr>
                <w:sz w:val="24"/>
                <w:szCs w:val="24"/>
              </w:rPr>
              <w:t>34</w:t>
            </w:r>
          </w:p>
        </w:tc>
      </w:tr>
      <w:tr w:rsidR="004858F4" w:rsidRPr="006E464D" w:rsidTr="007D077D">
        <w:tc>
          <w:tcPr>
            <w:tcW w:w="2694" w:type="dxa"/>
          </w:tcPr>
          <w:p w:rsidR="004858F4" w:rsidRPr="006E464D" w:rsidRDefault="004858F4" w:rsidP="007D077D">
            <w:pPr>
              <w:rPr>
                <w:b/>
                <w:sz w:val="24"/>
                <w:szCs w:val="24"/>
              </w:rPr>
            </w:pPr>
          </w:p>
        </w:tc>
        <w:tc>
          <w:tcPr>
            <w:tcW w:w="2865" w:type="dxa"/>
          </w:tcPr>
          <w:p w:rsidR="004858F4" w:rsidRPr="006E464D" w:rsidRDefault="004858F4" w:rsidP="007D077D">
            <w:pPr>
              <w:rPr>
                <w:b/>
                <w:sz w:val="24"/>
                <w:szCs w:val="24"/>
              </w:rPr>
            </w:pPr>
            <w:r w:rsidRPr="006E464D">
              <w:rPr>
                <w:b/>
                <w:sz w:val="24"/>
                <w:szCs w:val="24"/>
              </w:rPr>
              <w:t>итого</w:t>
            </w:r>
          </w:p>
        </w:tc>
        <w:tc>
          <w:tcPr>
            <w:tcW w:w="1077" w:type="dxa"/>
          </w:tcPr>
          <w:p w:rsidR="004858F4" w:rsidRPr="006E464D" w:rsidRDefault="004858F4" w:rsidP="007D077D">
            <w:pPr>
              <w:jc w:val="center"/>
              <w:rPr>
                <w:b/>
                <w:sz w:val="24"/>
                <w:szCs w:val="24"/>
              </w:rPr>
            </w:pPr>
          </w:p>
        </w:tc>
        <w:tc>
          <w:tcPr>
            <w:tcW w:w="1499" w:type="dxa"/>
          </w:tcPr>
          <w:p w:rsidR="004858F4" w:rsidRPr="006E464D" w:rsidRDefault="004858F4" w:rsidP="007D077D">
            <w:pPr>
              <w:jc w:val="center"/>
              <w:rPr>
                <w:b/>
                <w:sz w:val="24"/>
                <w:szCs w:val="24"/>
              </w:rPr>
            </w:pPr>
            <w:r>
              <w:rPr>
                <w:b/>
                <w:sz w:val="24"/>
                <w:szCs w:val="24"/>
              </w:rPr>
              <w:t>13</w:t>
            </w:r>
          </w:p>
        </w:tc>
        <w:tc>
          <w:tcPr>
            <w:tcW w:w="1499" w:type="dxa"/>
          </w:tcPr>
          <w:p w:rsidR="004858F4" w:rsidRPr="006E464D" w:rsidRDefault="004858F4" w:rsidP="007D077D">
            <w:pPr>
              <w:jc w:val="center"/>
              <w:rPr>
                <w:b/>
                <w:sz w:val="24"/>
                <w:szCs w:val="24"/>
              </w:rPr>
            </w:pPr>
            <w:r>
              <w:rPr>
                <w:b/>
                <w:sz w:val="24"/>
                <w:szCs w:val="24"/>
              </w:rPr>
              <w:t>442</w:t>
            </w:r>
          </w:p>
        </w:tc>
      </w:tr>
    </w:tbl>
    <w:p w:rsidR="004858F4" w:rsidRDefault="004858F4" w:rsidP="004858F4">
      <w:pPr>
        <w:spacing w:after="0" w:line="240" w:lineRule="auto"/>
        <w:jc w:val="center"/>
        <w:rPr>
          <w:rFonts w:ascii="Times New Roman" w:hAnsi="Times New Roman" w:cs="Times New Roman"/>
          <w:sz w:val="24"/>
          <w:szCs w:val="24"/>
        </w:rPr>
      </w:pPr>
    </w:p>
    <w:p w:rsidR="004858F4" w:rsidRPr="006E464D" w:rsidRDefault="004858F4" w:rsidP="004858F4">
      <w:pPr>
        <w:spacing w:after="0" w:line="240" w:lineRule="auto"/>
        <w:jc w:val="center"/>
        <w:rPr>
          <w:rFonts w:ascii="Times New Roman" w:eastAsia="Times New Roman" w:hAnsi="Times New Roman" w:cs="Times New Roman"/>
          <w:b/>
          <w:sz w:val="24"/>
          <w:szCs w:val="24"/>
        </w:rPr>
      </w:pPr>
      <w:r w:rsidRPr="006E464D">
        <w:rPr>
          <w:rFonts w:ascii="Times New Roman" w:eastAsia="Times New Roman" w:hAnsi="Times New Roman" w:cs="Times New Roman"/>
          <w:b/>
          <w:sz w:val="24"/>
          <w:szCs w:val="24"/>
        </w:rPr>
        <w:t>План внеурочной деятельности</w:t>
      </w:r>
    </w:p>
    <w:p w:rsidR="004858F4" w:rsidRDefault="004858F4" w:rsidP="004858F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кадетских классов на 2019-2020</w:t>
      </w:r>
      <w:r w:rsidRPr="006E464D">
        <w:rPr>
          <w:rFonts w:ascii="Times New Roman" w:eastAsia="Times New Roman" w:hAnsi="Times New Roman" w:cs="Times New Roman"/>
          <w:b/>
          <w:sz w:val="24"/>
          <w:szCs w:val="24"/>
        </w:rPr>
        <w:t xml:space="preserve"> учебный год</w:t>
      </w:r>
    </w:p>
    <w:p w:rsidR="004858F4" w:rsidRPr="006E464D" w:rsidRDefault="004858F4" w:rsidP="004858F4">
      <w:pPr>
        <w:spacing w:after="0" w:line="240" w:lineRule="auto"/>
        <w:jc w:val="center"/>
        <w:rPr>
          <w:rFonts w:ascii="Times New Roman" w:eastAsia="Times New Roman" w:hAnsi="Times New Roman" w:cs="Times New Roman"/>
          <w:b/>
          <w:sz w:val="24"/>
          <w:szCs w:val="24"/>
        </w:rPr>
      </w:pPr>
    </w:p>
    <w:tbl>
      <w:tblPr>
        <w:tblStyle w:val="a7"/>
        <w:tblW w:w="0" w:type="auto"/>
        <w:tblInd w:w="-289" w:type="dxa"/>
        <w:tblLook w:val="04A0" w:firstRow="1" w:lastRow="0" w:firstColumn="1" w:lastColumn="0" w:noHBand="0" w:noVBand="1"/>
      </w:tblPr>
      <w:tblGrid>
        <w:gridCol w:w="2269"/>
        <w:gridCol w:w="2428"/>
        <w:gridCol w:w="1923"/>
        <w:gridCol w:w="1499"/>
        <w:gridCol w:w="1515"/>
      </w:tblGrid>
      <w:tr w:rsidR="004858F4" w:rsidRPr="006E464D" w:rsidTr="007D077D">
        <w:tc>
          <w:tcPr>
            <w:tcW w:w="2269" w:type="dxa"/>
          </w:tcPr>
          <w:p w:rsidR="004858F4" w:rsidRDefault="004858F4" w:rsidP="007D077D">
            <w:pPr>
              <w:jc w:val="center"/>
              <w:rPr>
                <w:b/>
                <w:sz w:val="24"/>
                <w:szCs w:val="24"/>
              </w:rPr>
            </w:pPr>
            <w:r>
              <w:rPr>
                <w:b/>
                <w:sz w:val="24"/>
                <w:szCs w:val="24"/>
              </w:rPr>
              <w:t>Направление</w:t>
            </w:r>
          </w:p>
          <w:p w:rsidR="004858F4" w:rsidRPr="006E464D" w:rsidRDefault="004858F4" w:rsidP="007D077D">
            <w:pPr>
              <w:jc w:val="center"/>
              <w:rPr>
                <w:b/>
                <w:sz w:val="24"/>
                <w:szCs w:val="24"/>
              </w:rPr>
            </w:pPr>
            <w:r>
              <w:rPr>
                <w:b/>
                <w:sz w:val="24"/>
                <w:szCs w:val="24"/>
              </w:rPr>
              <w:t>Внеурочной деятельности</w:t>
            </w:r>
          </w:p>
        </w:tc>
        <w:tc>
          <w:tcPr>
            <w:tcW w:w="2428" w:type="dxa"/>
          </w:tcPr>
          <w:p w:rsidR="004858F4" w:rsidRPr="006E464D" w:rsidRDefault="004858F4" w:rsidP="007D077D">
            <w:pPr>
              <w:jc w:val="center"/>
              <w:rPr>
                <w:b/>
                <w:sz w:val="24"/>
                <w:szCs w:val="24"/>
              </w:rPr>
            </w:pPr>
            <w:r w:rsidRPr="006E464D">
              <w:rPr>
                <w:b/>
                <w:sz w:val="24"/>
                <w:szCs w:val="24"/>
              </w:rPr>
              <w:t>Наименование курса</w:t>
            </w:r>
          </w:p>
        </w:tc>
        <w:tc>
          <w:tcPr>
            <w:tcW w:w="1923" w:type="dxa"/>
          </w:tcPr>
          <w:p w:rsidR="004858F4" w:rsidRPr="006E464D" w:rsidRDefault="004858F4" w:rsidP="007D077D">
            <w:pPr>
              <w:jc w:val="center"/>
              <w:rPr>
                <w:b/>
                <w:sz w:val="24"/>
                <w:szCs w:val="24"/>
              </w:rPr>
            </w:pPr>
            <w:r>
              <w:rPr>
                <w:b/>
                <w:sz w:val="24"/>
                <w:szCs w:val="24"/>
              </w:rPr>
              <w:t>классы</w:t>
            </w:r>
          </w:p>
        </w:tc>
        <w:tc>
          <w:tcPr>
            <w:tcW w:w="1499" w:type="dxa"/>
          </w:tcPr>
          <w:p w:rsidR="004858F4" w:rsidRPr="006E464D" w:rsidRDefault="004858F4" w:rsidP="007D077D">
            <w:pPr>
              <w:jc w:val="center"/>
              <w:rPr>
                <w:b/>
                <w:sz w:val="24"/>
                <w:szCs w:val="24"/>
              </w:rPr>
            </w:pPr>
            <w:r w:rsidRPr="006E464D">
              <w:rPr>
                <w:b/>
                <w:sz w:val="24"/>
                <w:szCs w:val="24"/>
              </w:rPr>
              <w:t>Количество часов в неделю</w:t>
            </w:r>
          </w:p>
        </w:tc>
        <w:tc>
          <w:tcPr>
            <w:tcW w:w="1515" w:type="dxa"/>
          </w:tcPr>
          <w:p w:rsidR="004858F4" w:rsidRPr="006E464D" w:rsidRDefault="004858F4" w:rsidP="007D077D">
            <w:pPr>
              <w:jc w:val="center"/>
              <w:rPr>
                <w:b/>
                <w:sz w:val="24"/>
                <w:szCs w:val="24"/>
              </w:rPr>
            </w:pPr>
            <w:r w:rsidRPr="006E464D">
              <w:rPr>
                <w:b/>
                <w:sz w:val="24"/>
                <w:szCs w:val="24"/>
              </w:rPr>
              <w:t>Количество часов в год</w:t>
            </w:r>
          </w:p>
        </w:tc>
      </w:tr>
      <w:tr w:rsidR="004858F4" w:rsidRPr="006E464D" w:rsidTr="007D077D">
        <w:tc>
          <w:tcPr>
            <w:tcW w:w="2269" w:type="dxa"/>
          </w:tcPr>
          <w:p w:rsidR="004858F4" w:rsidRPr="006E464D" w:rsidRDefault="004858F4" w:rsidP="007D077D">
            <w:pPr>
              <w:rPr>
                <w:sz w:val="24"/>
                <w:szCs w:val="24"/>
              </w:rPr>
            </w:pPr>
            <w:r>
              <w:rPr>
                <w:sz w:val="24"/>
                <w:szCs w:val="24"/>
              </w:rPr>
              <w:t>Военно-патриотическокое</w:t>
            </w:r>
          </w:p>
        </w:tc>
        <w:tc>
          <w:tcPr>
            <w:tcW w:w="2428" w:type="dxa"/>
          </w:tcPr>
          <w:p w:rsidR="004858F4" w:rsidRPr="006E464D" w:rsidRDefault="004858F4" w:rsidP="007D077D">
            <w:pPr>
              <w:rPr>
                <w:sz w:val="24"/>
                <w:szCs w:val="24"/>
              </w:rPr>
            </w:pPr>
            <w:r>
              <w:rPr>
                <w:sz w:val="24"/>
                <w:szCs w:val="24"/>
              </w:rPr>
              <w:t>Первая медицинская помощь</w:t>
            </w:r>
          </w:p>
        </w:tc>
        <w:tc>
          <w:tcPr>
            <w:tcW w:w="1923" w:type="dxa"/>
          </w:tcPr>
          <w:p w:rsidR="004858F4" w:rsidRDefault="004858F4" w:rsidP="007D077D">
            <w:pPr>
              <w:jc w:val="center"/>
              <w:rPr>
                <w:sz w:val="24"/>
                <w:szCs w:val="24"/>
              </w:rPr>
            </w:pPr>
            <w:r>
              <w:rPr>
                <w:sz w:val="24"/>
                <w:szCs w:val="24"/>
              </w:rPr>
              <w:t>3к,6к,7к</w:t>
            </w:r>
          </w:p>
        </w:tc>
        <w:tc>
          <w:tcPr>
            <w:tcW w:w="1499" w:type="dxa"/>
          </w:tcPr>
          <w:p w:rsidR="004858F4" w:rsidRPr="006E464D" w:rsidRDefault="004858F4" w:rsidP="007D077D">
            <w:pPr>
              <w:jc w:val="center"/>
              <w:rPr>
                <w:sz w:val="24"/>
                <w:szCs w:val="24"/>
              </w:rPr>
            </w:pPr>
            <w:r>
              <w:rPr>
                <w:sz w:val="24"/>
                <w:szCs w:val="24"/>
              </w:rPr>
              <w:t>2</w:t>
            </w:r>
          </w:p>
        </w:tc>
        <w:tc>
          <w:tcPr>
            <w:tcW w:w="1515" w:type="dxa"/>
          </w:tcPr>
          <w:p w:rsidR="004858F4" w:rsidRPr="006E464D" w:rsidRDefault="004858F4" w:rsidP="007D077D">
            <w:pPr>
              <w:jc w:val="center"/>
              <w:rPr>
                <w:sz w:val="24"/>
                <w:szCs w:val="24"/>
              </w:rPr>
            </w:pPr>
            <w:r>
              <w:rPr>
                <w:sz w:val="24"/>
                <w:szCs w:val="24"/>
              </w:rPr>
              <w:t>68</w:t>
            </w:r>
          </w:p>
        </w:tc>
      </w:tr>
      <w:tr w:rsidR="004858F4" w:rsidRPr="006E464D" w:rsidTr="007D077D">
        <w:tc>
          <w:tcPr>
            <w:tcW w:w="2269" w:type="dxa"/>
            <w:vMerge w:val="restart"/>
          </w:tcPr>
          <w:p w:rsidR="004858F4" w:rsidRDefault="004858F4" w:rsidP="007D077D">
            <w:pPr>
              <w:rPr>
                <w:sz w:val="24"/>
                <w:szCs w:val="24"/>
              </w:rPr>
            </w:pPr>
            <w:r>
              <w:rPr>
                <w:sz w:val="24"/>
                <w:szCs w:val="24"/>
              </w:rPr>
              <w:t>общекультурное</w:t>
            </w:r>
          </w:p>
          <w:p w:rsidR="004858F4" w:rsidRDefault="004858F4" w:rsidP="007D077D">
            <w:pPr>
              <w:rPr>
                <w:sz w:val="24"/>
                <w:szCs w:val="24"/>
              </w:rPr>
            </w:pPr>
          </w:p>
        </w:tc>
        <w:tc>
          <w:tcPr>
            <w:tcW w:w="2428" w:type="dxa"/>
          </w:tcPr>
          <w:p w:rsidR="004858F4" w:rsidRPr="006E464D" w:rsidRDefault="004858F4" w:rsidP="007D077D">
            <w:pPr>
              <w:rPr>
                <w:sz w:val="24"/>
                <w:szCs w:val="24"/>
              </w:rPr>
            </w:pPr>
            <w:r>
              <w:rPr>
                <w:sz w:val="24"/>
                <w:szCs w:val="24"/>
              </w:rPr>
              <w:t>Кадетский хор</w:t>
            </w:r>
          </w:p>
        </w:tc>
        <w:tc>
          <w:tcPr>
            <w:tcW w:w="1923" w:type="dxa"/>
          </w:tcPr>
          <w:p w:rsidR="004858F4" w:rsidRDefault="004858F4" w:rsidP="007D077D">
            <w:pPr>
              <w:jc w:val="center"/>
              <w:rPr>
                <w:sz w:val="24"/>
                <w:szCs w:val="24"/>
              </w:rPr>
            </w:pPr>
            <w:r>
              <w:rPr>
                <w:sz w:val="24"/>
                <w:szCs w:val="24"/>
              </w:rPr>
              <w:t>6к,7к</w:t>
            </w:r>
          </w:p>
        </w:tc>
        <w:tc>
          <w:tcPr>
            <w:tcW w:w="1499" w:type="dxa"/>
          </w:tcPr>
          <w:p w:rsidR="004858F4" w:rsidRPr="006E464D" w:rsidRDefault="004858F4" w:rsidP="007D077D">
            <w:pPr>
              <w:jc w:val="center"/>
              <w:rPr>
                <w:sz w:val="24"/>
                <w:szCs w:val="24"/>
              </w:rPr>
            </w:pPr>
            <w:r>
              <w:rPr>
                <w:sz w:val="24"/>
                <w:szCs w:val="24"/>
              </w:rPr>
              <w:t>1</w:t>
            </w:r>
          </w:p>
        </w:tc>
        <w:tc>
          <w:tcPr>
            <w:tcW w:w="1515" w:type="dxa"/>
          </w:tcPr>
          <w:p w:rsidR="004858F4" w:rsidRPr="006E464D" w:rsidRDefault="004858F4" w:rsidP="007D077D">
            <w:pPr>
              <w:jc w:val="center"/>
              <w:rPr>
                <w:sz w:val="24"/>
                <w:szCs w:val="24"/>
              </w:rPr>
            </w:pPr>
            <w:r>
              <w:rPr>
                <w:sz w:val="24"/>
                <w:szCs w:val="24"/>
              </w:rPr>
              <w:t>34</w:t>
            </w:r>
          </w:p>
        </w:tc>
      </w:tr>
      <w:tr w:rsidR="004858F4" w:rsidRPr="006E464D" w:rsidTr="007D077D">
        <w:tc>
          <w:tcPr>
            <w:tcW w:w="2269" w:type="dxa"/>
            <w:vMerge/>
          </w:tcPr>
          <w:p w:rsidR="004858F4" w:rsidRDefault="004858F4" w:rsidP="007D077D">
            <w:pPr>
              <w:rPr>
                <w:sz w:val="24"/>
                <w:szCs w:val="24"/>
              </w:rPr>
            </w:pPr>
          </w:p>
        </w:tc>
        <w:tc>
          <w:tcPr>
            <w:tcW w:w="2428" w:type="dxa"/>
          </w:tcPr>
          <w:p w:rsidR="004858F4" w:rsidRPr="006E464D" w:rsidRDefault="004858F4" w:rsidP="007D077D">
            <w:pPr>
              <w:rPr>
                <w:sz w:val="24"/>
                <w:szCs w:val="24"/>
              </w:rPr>
            </w:pPr>
            <w:r>
              <w:rPr>
                <w:sz w:val="24"/>
                <w:szCs w:val="24"/>
              </w:rPr>
              <w:t>Ложкари</w:t>
            </w:r>
          </w:p>
        </w:tc>
        <w:tc>
          <w:tcPr>
            <w:tcW w:w="1923" w:type="dxa"/>
          </w:tcPr>
          <w:p w:rsidR="004858F4" w:rsidRDefault="004858F4" w:rsidP="007D077D">
            <w:pPr>
              <w:jc w:val="center"/>
              <w:rPr>
                <w:sz w:val="24"/>
                <w:szCs w:val="24"/>
              </w:rPr>
            </w:pPr>
            <w:r>
              <w:rPr>
                <w:sz w:val="24"/>
                <w:szCs w:val="24"/>
              </w:rPr>
              <w:t>3к</w:t>
            </w:r>
          </w:p>
        </w:tc>
        <w:tc>
          <w:tcPr>
            <w:tcW w:w="1499" w:type="dxa"/>
          </w:tcPr>
          <w:p w:rsidR="004858F4" w:rsidRPr="006E464D" w:rsidRDefault="004858F4" w:rsidP="007D077D">
            <w:pPr>
              <w:jc w:val="center"/>
              <w:rPr>
                <w:sz w:val="24"/>
                <w:szCs w:val="24"/>
              </w:rPr>
            </w:pPr>
            <w:r>
              <w:rPr>
                <w:sz w:val="24"/>
                <w:szCs w:val="24"/>
              </w:rPr>
              <w:t>1</w:t>
            </w:r>
          </w:p>
        </w:tc>
        <w:tc>
          <w:tcPr>
            <w:tcW w:w="1515" w:type="dxa"/>
          </w:tcPr>
          <w:p w:rsidR="004858F4" w:rsidRPr="006E464D" w:rsidRDefault="004858F4" w:rsidP="007D077D">
            <w:pPr>
              <w:jc w:val="center"/>
              <w:rPr>
                <w:sz w:val="24"/>
                <w:szCs w:val="24"/>
              </w:rPr>
            </w:pPr>
            <w:r>
              <w:rPr>
                <w:sz w:val="24"/>
                <w:szCs w:val="24"/>
              </w:rPr>
              <w:t>34</w:t>
            </w:r>
          </w:p>
        </w:tc>
      </w:tr>
      <w:tr w:rsidR="004858F4" w:rsidRPr="006E464D" w:rsidTr="007D077D">
        <w:tc>
          <w:tcPr>
            <w:tcW w:w="2269" w:type="dxa"/>
            <w:vMerge/>
          </w:tcPr>
          <w:p w:rsidR="004858F4" w:rsidRDefault="004858F4" w:rsidP="007D077D">
            <w:pPr>
              <w:rPr>
                <w:sz w:val="24"/>
                <w:szCs w:val="24"/>
              </w:rPr>
            </w:pPr>
          </w:p>
        </w:tc>
        <w:tc>
          <w:tcPr>
            <w:tcW w:w="2428" w:type="dxa"/>
          </w:tcPr>
          <w:p w:rsidR="004858F4" w:rsidRPr="006E464D" w:rsidRDefault="004858F4" w:rsidP="007D077D">
            <w:pPr>
              <w:rPr>
                <w:sz w:val="24"/>
                <w:szCs w:val="24"/>
              </w:rPr>
            </w:pPr>
            <w:r>
              <w:rPr>
                <w:sz w:val="24"/>
                <w:szCs w:val="24"/>
              </w:rPr>
              <w:t>Хореография</w:t>
            </w:r>
          </w:p>
        </w:tc>
        <w:tc>
          <w:tcPr>
            <w:tcW w:w="1923" w:type="dxa"/>
          </w:tcPr>
          <w:p w:rsidR="004858F4" w:rsidRDefault="004858F4" w:rsidP="007D077D">
            <w:pPr>
              <w:jc w:val="center"/>
              <w:rPr>
                <w:sz w:val="24"/>
                <w:szCs w:val="24"/>
              </w:rPr>
            </w:pPr>
            <w:r>
              <w:rPr>
                <w:sz w:val="24"/>
                <w:szCs w:val="24"/>
              </w:rPr>
              <w:t>2к,3к,6к,7к,9а,9в</w:t>
            </w:r>
          </w:p>
        </w:tc>
        <w:tc>
          <w:tcPr>
            <w:tcW w:w="1499" w:type="dxa"/>
          </w:tcPr>
          <w:p w:rsidR="004858F4" w:rsidRDefault="004858F4" w:rsidP="007D077D">
            <w:pPr>
              <w:jc w:val="center"/>
              <w:rPr>
                <w:sz w:val="24"/>
                <w:szCs w:val="24"/>
              </w:rPr>
            </w:pPr>
          </w:p>
        </w:tc>
        <w:tc>
          <w:tcPr>
            <w:tcW w:w="1515" w:type="dxa"/>
          </w:tcPr>
          <w:p w:rsidR="004858F4" w:rsidRDefault="004858F4" w:rsidP="007D077D">
            <w:pPr>
              <w:jc w:val="center"/>
              <w:rPr>
                <w:sz w:val="24"/>
                <w:szCs w:val="24"/>
              </w:rPr>
            </w:pPr>
          </w:p>
        </w:tc>
      </w:tr>
      <w:tr w:rsidR="004858F4" w:rsidRPr="006E464D" w:rsidTr="007D077D">
        <w:tc>
          <w:tcPr>
            <w:tcW w:w="2269" w:type="dxa"/>
            <w:vMerge w:val="restart"/>
          </w:tcPr>
          <w:p w:rsidR="004858F4" w:rsidRPr="006E464D" w:rsidRDefault="004858F4" w:rsidP="007D077D">
            <w:pPr>
              <w:rPr>
                <w:sz w:val="24"/>
                <w:szCs w:val="24"/>
              </w:rPr>
            </w:pPr>
            <w:r>
              <w:rPr>
                <w:sz w:val="24"/>
                <w:szCs w:val="24"/>
              </w:rPr>
              <w:t>Спортивно-оздоровительное</w:t>
            </w:r>
          </w:p>
        </w:tc>
        <w:tc>
          <w:tcPr>
            <w:tcW w:w="2428" w:type="dxa"/>
          </w:tcPr>
          <w:p w:rsidR="004858F4" w:rsidRDefault="004858F4" w:rsidP="007D077D">
            <w:pPr>
              <w:rPr>
                <w:sz w:val="24"/>
                <w:szCs w:val="24"/>
              </w:rPr>
            </w:pPr>
            <w:r>
              <w:rPr>
                <w:sz w:val="24"/>
                <w:szCs w:val="24"/>
              </w:rPr>
              <w:t>Дзюдо</w:t>
            </w:r>
          </w:p>
        </w:tc>
        <w:tc>
          <w:tcPr>
            <w:tcW w:w="1923" w:type="dxa"/>
          </w:tcPr>
          <w:p w:rsidR="004858F4" w:rsidRDefault="004858F4" w:rsidP="007D077D">
            <w:pPr>
              <w:jc w:val="center"/>
              <w:rPr>
                <w:sz w:val="24"/>
                <w:szCs w:val="24"/>
              </w:rPr>
            </w:pPr>
            <w:r>
              <w:rPr>
                <w:sz w:val="24"/>
                <w:szCs w:val="24"/>
              </w:rPr>
              <w:t>2к,3к,6к,7к,9а,9в</w:t>
            </w:r>
          </w:p>
        </w:tc>
        <w:tc>
          <w:tcPr>
            <w:tcW w:w="1499" w:type="dxa"/>
          </w:tcPr>
          <w:p w:rsidR="004858F4" w:rsidRDefault="004858F4" w:rsidP="007D077D">
            <w:pPr>
              <w:jc w:val="center"/>
              <w:rPr>
                <w:sz w:val="24"/>
                <w:szCs w:val="24"/>
              </w:rPr>
            </w:pPr>
            <w:r>
              <w:rPr>
                <w:sz w:val="24"/>
                <w:szCs w:val="24"/>
              </w:rPr>
              <w:t>10</w:t>
            </w:r>
          </w:p>
        </w:tc>
        <w:tc>
          <w:tcPr>
            <w:tcW w:w="1515" w:type="dxa"/>
          </w:tcPr>
          <w:p w:rsidR="004858F4" w:rsidRDefault="004858F4" w:rsidP="007D077D">
            <w:pPr>
              <w:jc w:val="center"/>
              <w:rPr>
                <w:sz w:val="24"/>
                <w:szCs w:val="24"/>
              </w:rPr>
            </w:pPr>
            <w:r>
              <w:rPr>
                <w:sz w:val="24"/>
                <w:szCs w:val="24"/>
              </w:rPr>
              <w:t>340</w:t>
            </w:r>
          </w:p>
        </w:tc>
      </w:tr>
      <w:tr w:rsidR="004858F4" w:rsidRPr="006E464D" w:rsidTr="007D077D">
        <w:tc>
          <w:tcPr>
            <w:tcW w:w="2269" w:type="dxa"/>
            <w:vMerge/>
          </w:tcPr>
          <w:p w:rsidR="004858F4" w:rsidRPr="006E464D" w:rsidRDefault="004858F4" w:rsidP="007D077D">
            <w:pPr>
              <w:rPr>
                <w:sz w:val="24"/>
                <w:szCs w:val="24"/>
              </w:rPr>
            </w:pPr>
          </w:p>
        </w:tc>
        <w:tc>
          <w:tcPr>
            <w:tcW w:w="2428" w:type="dxa"/>
          </w:tcPr>
          <w:p w:rsidR="004858F4" w:rsidRPr="006E464D" w:rsidRDefault="004858F4" w:rsidP="007D077D">
            <w:pPr>
              <w:rPr>
                <w:sz w:val="24"/>
                <w:szCs w:val="24"/>
              </w:rPr>
            </w:pPr>
            <w:r>
              <w:rPr>
                <w:sz w:val="24"/>
                <w:szCs w:val="24"/>
              </w:rPr>
              <w:t>Строевая подготовка</w:t>
            </w:r>
          </w:p>
        </w:tc>
        <w:tc>
          <w:tcPr>
            <w:tcW w:w="1923" w:type="dxa"/>
          </w:tcPr>
          <w:p w:rsidR="004858F4" w:rsidRDefault="004858F4" w:rsidP="007D077D">
            <w:pPr>
              <w:jc w:val="center"/>
              <w:rPr>
                <w:sz w:val="24"/>
                <w:szCs w:val="24"/>
              </w:rPr>
            </w:pPr>
            <w:r>
              <w:rPr>
                <w:sz w:val="24"/>
                <w:szCs w:val="24"/>
              </w:rPr>
              <w:t>2к,3к,6к,7к,9а,9в</w:t>
            </w:r>
          </w:p>
        </w:tc>
        <w:tc>
          <w:tcPr>
            <w:tcW w:w="1499" w:type="dxa"/>
          </w:tcPr>
          <w:p w:rsidR="004858F4" w:rsidRPr="006E464D" w:rsidRDefault="004858F4" w:rsidP="007D077D">
            <w:pPr>
              <w:jc w:val="center"/>
              <w:rPr>
                <w:sz w:val="24"/>
                <w:szCs w:val="24"/>
              </w:rPr>
            </w:pPr>
            <w:r>
              <w:rPr>
                <w:sz w:val="24"/>
                <w:szCs w:val="24"/>
              </w:rPr>
              <w:t>6</w:t>
            </w:r>
          </w:p>
        </w:tc>
        <w:tc>
          <w:tcPr>
            <w:tcW w:w="1515" w:type="dxa"/>
          </w:tcPr>
          <w:p w:rsidR="004858F4" w:rsidRPr="006E464D" w:rsidRDefault="004858F4" w:rsidP="007D077D">
            <w:pPr>
              <w:jc w:val="center"/>
              <w:rPr>
                <w:sz w:val="24"/>
                <w:szCs w:val="24"/>
              </w:rPr>
            </w:pPr>
            <w:r>
              <w:rPr>
                <w:sz w:val="24"/>
                <w:szCs w:val="24"/>
              </w:rPr>
              <w:t>170</w:t>
            </w:r>
          </w:p>
        </w:tc>
      </w:tr>
      <w:tr w:rsidR="004858F4" w:rsidRPr="006E464D" w:rsidTr="007D077D">
        <w:tc>
          <w:tcPr>
            <w:tcW w:w="2269" w:type="dxa"/>
            <w:vMerge/>
          </w:tcPr>
          <w:p w:rsidR="004858F4" w:rsidRPr="006E464D" w:rsidRDefault="004858F4" w:rsidP="007D077D">
            <w:pPr>
              <w:rPr>
                <w:sz w:val="24"/>
                <w:szCs w:val="24"/>
              </w:rPr>
            </w:pPr>
          </w:p>
        </w:tc>
        <w:tc>
          <w:tcPr>
            <w:tcW w:w="2428" w:type="dxa"/>
          </w:tcPr>
          <w:p w:rsidR="004858F4" w:rsidRPr="006E464D" w:rsidRDefault="004858F4" w:rsidP="007D077D">
            <w:pPr>
              <w:rPr>
                <w:sz w:val="24"/>
                <w:szCs w:val="24"/>
              </w:rPr>
            </w:pPr>
            <w:r>
              <w:rPr>
                <w:sz w:val="24"/>
                <w:szCs w:val="24"/>
              </w:rPr>
              <w:t>Огневая подготовка</w:t>
            </w:r>
          </w:p>
        </w:tc>
        <w:tc>
          <w:tcPr>
            <w:tcW w:w="1923" w:type="dxa"/>
          </w:tcPr>
          <w:p w:rsidR="004858F4" w:rsidRDefault="004858F4" w:rsidP="007D077D">
            <w:pPr>
              <w:jc w:val="center"/>
              <w:rPr>
                <w:sz w:val="24"/>
                <w:szCs w:val="24"/>
              </w:rPr>
            </w:pPr>
            <w:r>
              <w:rPr>
                <w:sz w:val="24"/>
                <w:szCs w:val="24"/>
              </w:rPr>
              <w:t>2к,3к,6к,7к,9а,9в</w:t>
            </w:r>
          </w:p>
        </w:tc>
        <w:tc>
          <w:tcPr>
            <w:tcW w:w="1499" w:type="dxa"/>
          </w:tcPr>
          <w:p w:rsidR="004858F4" w:rsidRDefault="004858F4" w:rsidP="007D077D">
            <w:pPr>
              <w:jc w:val="center"/>
              <w:rPr>
                <w:sz w:val="24"/>
                <w:szCs w:val="24"/>
              </w:rPr>
            </w:pPr>
            <w:r>
              <w:rPr>
                <w:sz w:val="24"/>
                <w:szCs w:val="24"/>
              </w:rPr>
              <w:t>6</w:t>
            </w:r>
          </w:p>
        </w:tc>
        <w:tc>
          <w:tcPr>
            <w:tcW w:w="1515" w:type="dxa"/>
          </w:tcPr>
          <w:p w:rsidR="004858F4" w:rsidRDefault="004858F4" w:rsidP="007D077D">
            <w:pPr>
              <w:jc w:val="center"/>
              <w:rPr>
                <w:sz w:val="24"/>
                <w:szCs w:val="24"/>
              </w:rPr>
            </w:pPr>
            <w:r>
              <w:rPr>
                <w:sz w:val="24"/>
                <w:szCs w:val="24"/>
              </w:rPr>
              <w:t>170</w:t>
            </w:r>
          </w:p>
        </w:tc>
      </w:tr>
      <w:tr w:rsidR="004858F4" w:rsidRPr="006E464D" w:rsidTr="007D077D">
        <w:tc>
          <w:tcPr>
            <w:tcW w:w="2269" w:type="dxa"/>
            <w:vMerge/>
          </w:tcPr>
          <w:p w:rsidR="004858F4" w:rsidRPr="006E464D" w:rsidRDefault="004858F4" w:rsidP="007D077D">
            <w:pPr>
              <w:rPr>
                <w:sz w:val="24"/>
                <w:szCs w:val="24"/>
              </w:rPr>
            </w:pPr>
          </w:p>
        </w:tc>
        <w:tc>
          <w:tcPr>
            <w:tcW w:w="2428" w:type="dxa"/>
          </w:tcPr>
          <w:p w:rsidR="004858F4" w:rsidRDefault="004858F4" w:rsidP="007D077D">
            <w:pPr>
              <w:rPr>
                <w:sz w:val="24"/>
                <w:szCs w:val="24"/>
              </w:rPr>
            </w:pPr>
            <w:r>
              <w:rPr>
                <w:sz w:val="24"/>
                <w:szCs w:val="24"/>
              </w:rPr>
              <w:t xml:space="preserve">Шахматы </w:t>
            </w:r>
          </w:p>
        </w:tc>
        <w:tc>
          <w:tcPr>
            <w:tcW w:w="1923" w:type="dxa"/>
          </w:tcPr>
          <w:p w:rsidR="004858F4" w:rsidRDefault="004858F4" w:rsidP="007D077D">
            <w:pPr>
              <w:jc w:val="center"/>
              <w:rPr>
                <w:sz w:val="24"/>
                <w:szCs w:val="24"/>
              </w:rPr>
            </w:pPr>
            <w:r>
              <w:rPr>
                <w:sz w:val="24"/>
                <w:szCs w:val="24"/>
              </w:rPr>
              <w:t>6к,7к,9а,9в</w:t>
            </w:r>
          </w:p>
        </w:tc>
        <w:tc>
          <w:tcPr>
            <w:tcW w:w="1499" w:type="dxa"/>
          </w:tcPr>
          <w:p w:rsidR="004858F4" w:rsidRDefault="004858F4" w:rsidP="007D077D">
            <w:pPr>
              <w:jc w:val="center"/>
              <w:rPr>
                <w:sz w:val="24"/>
                <w:szCs w:val="24"/>
              </w:rPr>
            </w:pPr>
            <w:r>
              <w:rPr>
                <w:sz w:val="24"/>
                <w:szCs w:val="24"/>
              </w:rPr>
              <w:t>1</w:t>
            </w:r>
          </w:p>
        </w:tc>
        <w:tc>
          <w:tcPr>
            <w:tcW w:w="1515" w:type="dxa"/>
          </w:tcPr>
          <w:p w:rsidR="004858F4" w:rsidRDefault="004858F4" w:rsidP="007D077D">
            <w:pPr>
              <w:jc w:val="center"/>
              <w:rPr>
                <w:sz w:val="24"/>
                <w:szCs w:val="24"/>
              </w:rPr>
            </w:pPr>
            <w:r>
              <w:rPr>
                <w:sz w:val="24"/>
                <w:szCs w:val="24"/>
              </w:rPr>
              <w:t>34</w:t>
            </w:r>
          </w:p>
        </w:tc>
      </w:tr>
      <w:tr w:rsidR="004858F4" w:rsidRPr="006E464D" w:rsidTr="007D077D">
        <w:tc>
          <w:tcPr>
            <w:tcW w:w="2269" w:type="dxa"/>
            <w:vMerge/>
          </w:tcPr>
          <w:p w:rsidR="004858F4" w:rsidRPr="006E464D" w:rsidRDefault="004858F4" w:rsidP="007D077D">
            <w:pPr>
              <w:rPr>
                <w:sz w:val="24"/>
                <w:szCs w:val="24"/>
              </w:rPr>
            </w:pPr>
          </w:p>
        </w:tc>
        <w:tc>
          <w:tcPr>
            <w:tcW w:w="2428" w:type="dxa"/>
          </w:tcPr>
          <w:p w:rsidR="004858F4" w:rsidRDefault="004858F4" w:rsidP="007D077D">
            <w:pPr>
              <w:rPr>
                <w:sz w:val="24"/>
                <w:szCs w:val="24"/>
              </w:rPr>
            </w:pPr>
            <w:r>
              <w:rPr>
                <w:sz w:val="24"/>
                <w:szCs w:val="24"/>
              </w:rPr>
              <w:t>Учимся фланкировать</w:t>
            </w:r>
          </w:p>
        </w:tc>
        <w:tc>
          <w:tcPr>
            <w:tcW w:w="1923" w:type="dxa"/>
          </w:tcPr>
          <w:p w:rsidR="004858F4" w:rsidRDefault="004858F4" w:rsidP="007D077D">
            <w:pPr>
              <w:jc w:val="center"/>
              <w:rPr>
                <w:sz w:val="24"/>
                <w:szCs w:val="24"/>
              </w:rPr>
            </w:pPr>
            <w:r>
              <w:rPr>
                <w:sz w:val="24"/>
                <w:szCs w:val="24"/>
              </w:rPr>
              <w:t>7к</w:t>
            </w:r>
          </w:p>
        </w:tc>
        <w:tc>
          <w:tcPr>
            <w:tcW w:w="1499" w:type="dxa"/>
          </w:tcPr>
          <w:p w:rsidR="004858F4" w:rsidRDefault="004858F4" w:rsidP="007D077D">
            <w:pPr>
              <w:jc w:val="center"/>
              <w:rPr>
                <w:sz w:val="24"/>
                <w:szCs w:val="24"/>
              </w:rPr>
            </w:pPr>
            <w:r>
              <w:rPr>
                <w:sz w:val="24"/>
                <w:szCs w:val="24"/>
              </w:rPr>
              <w:t>1</w:t>
            </w:r>
          </w:p>
        </w:tc>
        <w:tc>
          <w:tcPr>
            <w:tcW w:w="1515" w:type="dxa"/>
          </w:tcPr>
          <w:p w:rsidR="004858F4" w:rsidRDefault="004858F4" w:rsidP="007D077D">
            <w:pPr>
              <w:jc w:val="center"/>
              <w:rPr>
                <w:sz w:val="24"/>
                <w:szCs w:val="24"/>
              </w:rPr>
            </w:pPr>
            <w:r>
              <w:rPr>
                <w:sz w:val="24"/>
                <w:szCs w:val="24"/>
              </w:rPr>
              <w:t>34</w:t>
            </w:r>
          </w:p>
        </w:tc>
      </w:tr>
      <w:tr w:rsidR="004858F4" w:rsidRPr="006E464D" w:rsidTr="007D077D">
        <w:tc>
          <w:tcPr>
            <w:tcW w:w="2269" w:type="dxa"/>
          </w:tcPr>
          <w:p w:rsidR="004858F4" w:rsidRPr="006E464D" w:rsidRDefault="004858F4" w:rsidP="007D077D">
            <w:pPr>
              <w:rPr>
                <w:sz w:val="24"/>
                <w:szCs w:val="24"/>
              </w:rPr>
            </w:pPr>
            <w:r>
              <w:rPr>
                <w:sz w:val="24"/>
                <w:szCs w:val="24"/>
              </w:rPr>
              <w:t>Духовно-нравственное</w:t>
            </w:r>
          </w:p>
        </w:tc>
        <w:tc>
          <w:tcPr>
            <w:tcW w:w="2428" w:type="dxa"/>
          </w:tcPr>
          <w:p w:rsidR="004858F4" w:rsidRDefault="004858F4" w:rsidP="007D077D">
            <w:pPr>
              <w:rPr>
                <w:sz w:val="24"/>
                <w:szCs w:val="24"/>
              </w:rPr>
            </w:pPr>
            <w:r>
              <w:rPr>
                <w:sz w:val="24"/>
                <w:szCs w:val="24"/>
              </w:rPr>
              <w:t>Кадетский калейдоскоп</w:t>
            </w:r>
          </w:p>
        </w:tc>
        <w:tc>
          <w:tcPr>
            <w:tcW w:w="1923" w:type="dxa"/>
          </w:tcPr>
          <w:p w:rsidR="004858F4" w:rsidRDefault="004858F4" w:rsidP="007D077D">
            <w:pPr>
              <w:jc w:val="center"/>
              <w:rPr>
                <w:sz w:val="24"/>
                <w:szCs w:val="24"/>
              </w:rPr>
            </w:pPr>
            <w:r>
              <w:rPr>
                <w:sz w:val="24"/>
                <w:szCs w:val="24"/>
              </w:rPr>
              <w:t>7к</w:t>
            </w:r>
          </w:p>
        </w:tc>
        <w:tc>
          <w:tcPr>
            <w:tcW w:w="1499" w:type="dxa"/>
          </w:tcPr>
          <w:p w:rsidR="004858F4" w:rsidRDefault="004858F4" w:rsidP="007D077D">
            <w:pPr>
              <w:jc w:val="center"/>
              <w:rPr>
                <w:sz w:val="24"/>
                <w:szCs w:val="24"/>
              </w:rPr>
            </w:pPr>
            <w:r>
              <w:rPr>
                <w:sz w:val="24"/>
                <w:szCs w:val="24"/>
              </w:rPr>
              <w:t>1</w:t>
            </w:r>
          </w:p>
        </w:tc>
        <w:tc>
          <w:tcPr>
            <w:tcW w:w="1515" w:type="dxa"/>
          </w:tcPr>
          <w:p w:rsidR="004858F4" w:rsidRDefault="004858F4" w:rsidP="007D077D">
            <w:pPr>
              <w:jc w:val="center"/>
              <w:rPr>
                <w:sz w:val="24"/>
                <w:szCs w:val="24"/>
              </w:rPr>
            </w:pPr>
            <w:r>
              <w:rPr>
                <w:sz w:val="24"/>
                <w:szCs w:val="24"/>
              </w:rPr>
              <w:t>68</w:t>
            </w:r>
          </w:p>
        </w:tc>
      </w:tr>
      <w:tr w:rsidR="004858F4" w:rsidRPr="006E464D" w:rsidTr="007D077D">
        <w:tc>
          <w:tcPr>
            <w:tcW w:w="2269" w:type="dxa"/>
          </w:tcPr>
          <w:p w:rsidR="004858F4" w:rsidRPr="006E464D" w:rsidRDefault="004858F4" w:rsidP="007D077D">
            <w:pPr>
              <w:rPr>
                <w:b/>
                <w:sz w:val="24"/>
                <w:szCs w:val="24"/>
              </w:rPr>
            </w:pPr>
          </w:p>
        </w:tc>
        <w:tc>
          <w:tcPr>
            <w:tcW w:w="2428" w:type="dxa"/>
          </w:tcPr>
          <w:p w:rsidR="004858F4" w:rsidRPr="006E464D" w:rsidRDefault="004858F4" w:rsidP="007D077D">
            <w:pPr>
              <w:rPr>
                <w:b/>
                <w:sz w:val="24"/>
                <w:szCs w:val="24"/>
              </w:rPr>
            </w:pPr>
            <w:r w:rsidRPr="006E464D">
              <w:rPr>
                <w:b/>
                <w:sz w:val="24"/>
                <w:szCs w:val="24"/>
              </w:rPr>
              <w:t>итого</w:t>
            </w:r>
          </w:p>
        </w:tc>
        <w:tc>
          <w:tcPr>
            <w:tcW w:w="1923" w:type="dxa"/>
          </w:tcPr>
          <w:p w:rsidR="004858F4" w:rsidRPr="006E464D" w:rsidRDefault="004858F4" w:rsidP="007D077D">
            <w:pPr>
              <w:jc w:val="center"/>
              <w:rPr>
                <w:b/>
                <w:sz w:val="24"/>
                <w:szCs w:val="24"/>
              </w:rPr>
            </w:pPr>
          </w:p>
        </w:tc>
        <w:tc>
          <w:tcPr>
            <w:tcW w:w="1499" w:type="dxa"/>
          </w:tcPr>
          <w:p w:rsidR="004858F4" w:rsidRPr="006E464D" w:rsidRDefault="004858F4" w:rsidP="007D077D">
            <w:pPr>
              <w:jc w:val="center"/>
              <w:rPr>
                <w:b/>
                <w:sz w:val="24"/>
                <w:szCs w:val="24"/>
              </w:rPr>
            </w:pPr>
            <w:r>
              <w:rPr>
                <w:b/>
                <w:sz w:val="24"/>
                <w:szCs w:val="24"/>
              </w:rPr>
              <w:t>29</w:t>
            </w:r>
          </w:p>
        </w:tc>
        <w:tc>
          <w:tcPr>
            <w:tcW w:w="1515" w:type="dxa"/>
          </w:tcPr>
          <w:p w:rsidR="004858F4" w:rsidRPr="006E464D" w:rsidRDefault="004858F4" w:rsidP="007D077D">
            <w:pPr>
              <w:jc w:val="center"/>
              <w:rPr>
                <w:b/>
                <w:sz w:val="24"/>
                <w:szCs w:val="24"/>
              </w:rPr>
            </w:pPr>
            <w:r>
              <w:rPr>
                <w:b/>
                <w:sz w:val="24"/>
                <w:szCs w:val="24"/>
              </w:rPr>
              <w:t>986</w:t>
            </w:r>
          </w:p>
        </w:tc>
      </w:tr>
    </w:tbl>
    <w:p w:rsidR="004858F4" w:rsidRDefault="004858F4" w:rsidP="004858F4">
      <w:pPr>
        <w:spacing w:after="0" w:line="360" w:lineRule="auto"/>
        <w:rPr>
          <w:rFonts w:ascii="Times New Roman" w:eastAsia="Times New Roman" w:hAnsi="Times New Roman" w:cs="Times New Roman"/>
          <w:b/>
          <w:sz w:val="36"/>
          <w:szCs w:val="36"/>
        </w:rPr>
      </w:pPr>
    </w:p>
    <w:p w:rsidR="00A530CF" w:rsidRPr="00AF27EE" w:rsidRDefault="004858F4" w:rsidP="00A530C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A530CF" w:rsidRPr="00AF27EE">
        <w:rPr>
          <w:rFonts w:ascii="Times New Roman" w:eastAsia="Times New Roman" w:hAnsi="Times New Roman" w:cs="Times New Roman"/>
          <w:b/>
          <w:sz w:val="24"/>
          <w:szCs w:val="24"/>
        </w:rPr>
        <w:tab/>
      </w:r>
    </w:p>
    <w:p w:rsidR="00A530CF" w:rsidRPr="00FB45D4" w:rsidRDefault="00FB45D4" w:rsidP="00FB45D4">
      <w:pPr>
        <w:spacing w:after="0" w:line="240" w:lineRule="auto"/>
        <w:jc w:val="center"/>
        <w:rPr>
          <w:rFonts w:ascii="Times New Roman" w:eastAsia="Times New Roman" w:hAnsi="Times New Roman" w:cs="Times New Roman"/>
          <w:b/>
          <w:sz w:val="24"/>
          <w:szCs w:val="24"/>
        </w:rPr>
      </w:pPr>
      <w:r w:rsidRPr="00FB45D4">
        <w:rPr>
          <w:rFonts w:ascii="Times New Roman" w:eastAsia="Times New Roman" w:hAnsi="Times New Roman" w:cs="Times New Roman"/>
          <w:b/>
          <w:sz w:val="24"/>
          <w:szCs w:val="24"/>
        </w:rPr>
        <w:t>Учебный план для 10-11 классов</w:t>
      </w:r>
    </w:p>
    <w:p w:rsidR="00A530CF" w:rsidRPr="00AF27EE" w:rsidRDefault="00A530CF" w:rsidP="00A530CF">
      <w:pPr>
        <w:spacing w:after="0" w:line="240" w:lineRule="auto"/>
        <w:rPr>
          <w:rFonts w:ascii="Times New Roman" w:eastAsia="Times New Roman" w:hAnsi="Times New Roman" w:cs="Times New Roman"/>
          <w:sz w:val="24"/>
          <w:szCs w:val="24"/>
        </w:rPr>
      </w:pPr>
    </w:p>
    <w:p w:rsidR="00A530CF" w:rsidRPr="00AF27EE" w:rsidRDefault="00A530CF" w:rsidP="00A530CF">
      <w:pPr>
        <w:spacing w:after="0" w:line="240" w:lineRule="auto"/>
        <w:jc w:val="center"/>
        <w:rPr>
          <w:rFonts w:ascii="Times New Roman" w:eastAsia="Times New Roman" w:hAnsi="Times New Roman" w:cs="Times New Roman"/>
          <w:b/>
          <w:sz w:val="28"/>
          <w:szCs w:val="28"/>
          <w:u w:val="single"/>
        </w:rPr>
      </w:pPr>
      <w:r w:rsidRPr="00AF27EE">
        <w:rPr>
          <w:rFonts w:ascii="Times New Roman" w:eastAsia="Times New Roman" w:hAnsi="Times New Roman" w:cs="Times New Roman"/>
          <w:b/>
          <w:sz w:val="28"/>
          <w:szCs w:val="28"/>
          <w:u w:val="single"/>
        </w:rPr>
        <w:t>Пояснительная записка</w:t>
      </w:r>
    </w:p>
    <w:p w:rsidR="00A530CF" w:rsidRPr="00AF27EE" w:rsidRDefault="00A530CF" w:rsidP="00A530CF">
      <w:pPr>
        <w:spacing w:after="0" w:line="240" w:lineRule="auto"/>
        <w:jc w:val="center"/>
        <w:rPr>
          <w:rFonts w:ascii="Times New Roman" w:eastAsia="Times New Roman" w:hAnsi="Times New Roman" w:cs="Times New Roman"/>
          <w:b/>
          <w:sz w:val="24"/>
          <w:szCs w:val="24"/>
          <w:u w:val="single"/>
        </w:rPr>
      </w:pPr>
    </w:p>
    <w:p w:rsidR="00A530CF" w:rsidRPr="00AF27EE" w:rsidRDefault="00A530CF" w:rsidP="00A530CF">
      <w:pPr>
        <w:autoSpaceDE w:val="0"/>
        <w:autoSpaceDN w:val="0"/>
        <w:adjustRightInd w:val="0"/>
        <w:spacing w:after="0" w:line="240" w:lineRule="auto"/>
        <w:ind w:firstLine="708"/>
        <w:jc w:val="both"/>
        <w:rPr>
          <w:rFonts w:ascii="Times New Roman" w:eastAsia="Calibri" w:hAnsi="Times New Roman" w:cs="Times New Roman"/>
          <w:sz w:val="24"/>
          <w:szCs w:val="24"/>
        </w:rPr>
      </w:pPr>
      <w:r w:rsidRPr="00AF27EE">
        <w:rPr>
          <w:rFonts w:ascii="Times New Roman" w:eastAsia="Calibri" w:hAnsi="Times New Roman" w:cs="Times New Roman"/>
          <w:sz w:val="24"/>
          <w:szCs w:val="24"/>
        </w:rPr>
        <w:t>Учебный план общеобразовательной организации, реализующей основную</w:t>
      </w:r>
    </w:p>
    <w:p w:rsidR="00A530CF" w:rsidRPr="00AF27EE" w:rsidRDefault="00A530CF" w:rsidP="00A530CF">
      <w:pPr>
        <w:spacing w:after="0" w:line="276" w:lineRule="auto"/>
        <w:jc w:val="both"/>
        <w:rPr>
          <w:rFonts w:ascii="Times New Roman" w:eastAsia="Times New Roman" w:hAnsi="Times New Roman" w:cs="Times New Roman"/>
          <w:b/>
          <w:sz w:val="24"/>
          <w:szCs w:val="24"/>
          <w:u w:val="single"/>
        </w:rPr>
      </w:pPr>
      <w:r w:rsidRPr="00AF27EE">
        <w:rPr>
          <w:rFonts w:ascii="Times New Roman" w:eastAsia="Times New Roman" w:hAnsi="Times New Roman" w:cs="Times New Roman"/>
          <w:sz w:val="24"/>
          <w:szCs w:val="24"/>
        </w:rPr>
        <w:t>общеобразовательную программу среднего общего образования, сформирован на основе:</w:t>
      </w:r>
    </w:p>
    <w:p w:rsidR="00A530CF" w:rsidRPr="00AF27EE" w:rsidRDefault="00A530CF" w:rsidP="00A530CF">
      <w:pPr>
        <w:spacing w:after="0" w:line="276"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1. Конституции Российской Федерации. </w:t>
      </w:r>
    </w:p>
    <w:p w:rsidR="00A530CF" w:rsidRPr="00AF27EE" w:rsidRDefault="00A530CF" w:rsidP="00A530CF">
      <w:pPr>
        <w:spacing w:after="0" w:line="276"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2. Федерального закона от 29.12.2012 № 273-ФЗ "Об образовании в Российской Федерации". </w:t>
      </w:r>
    </w:p>
    <w:p w:rsidR="00A530CF" w:rsidRPr="00AF27EE" w:rsidRDefault="00A530CF" w:rsidP="00A530CF">
      <w:pPr>
        <w:spacing w:after="0" w:line="276"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3. Федерального компонента государственного стандарта образования, утвержденного приказом Минобрнауки РФ от 09.03.2004г. №1312, в ред. приказов от 20.08.2008г.№241, от 30.08.2010 г. №889, от 03.06.2011 г № 1994 и от 01.02.2012 г. №74. 2. Санитарно-эпидемиологических требований</w:t>
      </w:r>
    </w:p>
    <w:p w:rsidR="00A530CF" w:rsidRPr="00AF27EE" w:rsidRDefault="00A530CF" w:rsidP="00A530CF">
      <w:pPr>
        <w:spacing w:after="0" w:line="276"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4.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ред. Постановления Главного государственного санитарного врача РФ № 81 от 24.12.2015).</w:t>
      </w:r>
    </w:p>
    <w:p w:rsidR="00A530CF" w:rsidRPr="00AF27EE" w:rsidRDefault="00A530CF" w:rsidP="00A530CF">
      <w:pPr>
        <w:spacing w:after="0" w:line="276"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  5. Письма Минобрнауки РФ от 8.10.2010 № ИК-1494/19 «О введении третьего часа физической культуры».</w:t>
      </w:r>
    </w:p>
    <w:p w:rsidR="00A530CF" w:rsidRPr="00AF27EE" w:rsidRDefault="00A530CF" w:rsidP="00A530CF">
      <w:pPr>
        <w:spacing w:after="0" w:line="276"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6. Конституции Республики Башкортостан. </w:t>
      </w:r>
    </w:p>
    <w:p w:rsidR="00A530CF" w:rsidRPr="00AF27EE" w:rsidRDefault="00A530CF" w:rsidP="00A530CF">
      <w:pPr>
        <w:spacing w:after="0" w:line="276"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7. Закона Республики Башкортостан от 1 июля 2013 года № 696-з «Об образовании в Республике Башкортостан». </w:t>
      </w:r>
    </w:p>
    <w:p w:rsidR="00A530CF" w:rsidRPr="00AF27EE" w:rsidRDefault="00A530CF" w:rsidP="00A530CF">
      <w:pPr>
        <w:spacing w:after="0" w:line="276"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8. Концепции развития национального образования в Республике Башкортостан от 31.12.2009 г. № УП-730.</w:t>
      </w:r>
    </w:p>
    <w:p w:rsidR="00A530CF" w:rsidRPr="00AF27EE" w:rsidRDefault="00A530CF" w:rsidP="00A530CF">
      <w:pPr>
        <w:spacing w:after="0" w:line="276"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 9. Закона Республики Башкортостан «О языках народов Республики Башкортостан» № 216-З от 15 февраля 1999 года.</w:t>
      </w:r>
    </w:p>
    <w:p w:rsidR="00A530CF" w:rsidRPr="00AF27EE" w:rsidRDefault="00A530CF" w:rsidP="00A530CF">
      <w:pPr>
        <w:spacing w:after="0" w:line="276"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 10. Постановления Правительства РБ от 09.12.2013 № 585 "Об утверждении Порядка регламентации и оформления отношений государственной или муниципальной образовательной организации с </w:t>
      </w:r>
      <w:r w:rsidRPr="00AF27EE">
        <w:rPr>
          <w:rFonts w:ascii="Times New Roman" w:eastAsia="Times New Roman" w:hAnsi="Times New Roman" w:cs="Times New Roman"/>
          <w:sz w:val="24"/>
          <w:szCs w:val="24"/>
        </w:rPr>
        <w:lastRenderedPageBreak/>
        <w:t>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w:t>
      </w:r>
    </w:p>
    <w:p w:rsidR="00A530CF" w:rsidRPr="00AF27EE" w:rsidRDefault="00A530CF" w:rsidP="00A530CF">
      <w:pPr>
        <w:spacing w:after="0" w:line="276"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 11. Рекомендуемого регионального базисного учебного плана и примерных учебных планов для образовательных организаций республики Башкортостан, реализующих образовательные программы основного общего и среднего общего образования. (протокол заседания Коллегии Министерства образования Республики Башкортостан от 04.08.2017 №4)</w:t>
      </w:r>
    </w:p>
    <w:p w:rsidR="00A530CF" w:rsidRPr="00AF27EE" w:rsidRDefault="00A530CF" w:rsidP="00A530CF">
      <w:pPr>
        <w:spacing w:after="0" w:line="276"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12.Локальных актов школы.</w:t>
      </w:r>
    </w:p>
    <w:p w:rsidR="00A530CF" w:rsidRPr="00AF27EE" w:rsidRDefault="00A530CF" w:rsidP="00A530CF">
      <w:pPr>
        <w:spacing w:after="0" w:line="276"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13. Устава школы</w:t>
      </w:r>
    </w:p>
    <w:p w:rsidR="00A530CF" w:rsidRPr="00AF27EE" w:rsidRDefault="00A530CF" w:rsidP="00A530CF">
      <w:pPr>
        <w:spacing w:after="0" w:line="276" w:lineRule="auto"/>
        <w:ind w:firstLine="708"/>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Учебный план10-11 классов включает три части: </w:t>
      </w:r>
    </w:p>
    <w:p w:rsidR="00A530CF" w:rsidRPr="00AF27EE" w:rsidRDefault="00A530CF" w:rsidP="00EE48CF">
      <w:pPr>
        <w:numPr>
          <w:ilvl w:val="0"/>
          <w:numId w:val="76"/>
        </w:numPr>
        <w:spacing w:after="0" w:line="276"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федеральный компонент, отводимый на изучение учебных предметов федерального компонента государственного стандарта общего образования;</w:t>
      </w:r>
    </w:p>
    <w:p w:rsidR="00A530CF" w:rsidRPr="00AF27EE" w:rsidRDefault="00A530CF" w:rsidP="00EE48CF">
      <w:pPr>
        <w:numPr>
          <w:ilvl w:val="0"/>
          <w:numId w:val="76"/>
        </w:numPr>
        <w:spacing w:after="0" w:line="276"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региональный (национально-региональный) компонент;</w:t>
      </w:r>
    </w:p>
    <w:p w:rsidR="00A530CF" w:rsidRPr="00AF27EE" w:rsidRDefault="00A530CF" w:rsidP="00EE48CF">
      <w:pPr>
        <w:numPr>
          <w:ilvl w:val="0"/>
          <w:numId w:val="76"/>
        </w:numPr>
        <w:spacing w:after="0" w:line="276"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  компонент образовательной организации.</w:t>
      </w:r>
    </w:p>
    <w:p w:rsidR="00A530CF" w:rsidRPr="00AF27EE" w:rsidRDefault="00A530CF" w:rsidP="00A530CF">
      <w:pPr>
        <w:spacing w:after="0" w:line="240" w:lineRule="auto"/>
        <w:ind w:firstLine="708"/>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В учебном плане установлено соотношение между федеральным компонентом, региональным (национально-региональным) компонентом и компонентом образовательной организации:</w:t>
      </w:r>
    </w:p>
    <w:p w:rsidR="00A530CF" w:rsidRPr="00AF27EE" w:rsidRDefault="00A530CF" w:rsidP="00A530CF">
      <w:pPr>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 - федеральный компонент – не менее 60 % от общего нормативного времени, отводимого на освоение основных образовательных программ общего образования;</w:t>
      </w:r>
    </w:p>
    <w:p w:rsidR="00A530CF" w:rsidRPr="00AF27EE" w:rsidRDefault="00A530CF" w:rsidP="00A530CF">
      <w:pPr>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 - региональный (национально-региональный) компонент – не менее 10 %;</w:t>
      </w:r>
    </w:p>
    <w:p w:rsidR="00A530CF" w:rsidRPr="00AF27EE" w:rsidRDefault="00A530CF" w:rsidP="00A530CF">
      <w:pPr>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 - компонент образовательной организации – не менее 30%.</w:t>
      </w:r>
    </w:p>
    <w:p w:rsidR="00A530CF" w:rsidRPr="00AF27EE" w:rsidRDefault="00A530CF" w:rsidP="00A530CF">
      <w:pPr>
        <w:spacing w:after="0" w:line="276" w:lineRule="auto"/>
        <w:ind w:firstLine="708"/>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Учебный план сохраняет в необходимом объеме обязательный минимум государственного стандарта, который обеспечивает преемственность ступеней общего образования и учебных предметов, предусматривает выполнение государственной функции школы – обеспечение базового общего образования, в 10 -11 классах – профильного обучения.</w:t>
      </w:r>
    </w:p>
    <w:p w:rsidR="00A530CF" w:rsidRPr="00AF27EE" w:rsidRDefault="00A530CF" w:rsidP="00A530CF">
      <w:pPr>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     Компонент образовательного учреждения использован для увеличения часов учебных предметов федерального компонента.</w:t>
      </w:r>
    </w:p>
    <w:p w:rsidR="00A530CF" w:rsidRPr="00AF27EE" w:rsidRDefault="00A530CF" w:rsidP="00A530CF">
      <w:pPr>
        <w:spacing w:after="0" w:line="240" w:lineRule="auto"/>
        <w:ind w:firstLine="708"/>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Учебный план для X-</w:t>
      </w:r>
      <w:r w:rsidRPr="00AF27EE">
        <w:rPr>
          <w:rFonts w:ascii="Times New Roman" w:eastAsia="Times New Roman" w:hAnsi="Times New Roman" w:cs="Times New Roman"/>
          <w:sz w:val="24"/>
          <w:szCs w:val="24"/>
          <w:lang w:val="en-US"/>
        </w:rPr>
        <w:t>XI</w:t>
      </w:r>
      <w:r w:rsidRPr="00AF27EE">
        <w:rPr>
          <w:rFonts w:ascii="Times New Roman" w:eastAsia="Times New Roman" w:hAnsi="Times New Roman" w:cs="Times New Roman"/>
          <w:sz w:val="24"/>
          <w:szCs w:val="24"/>
        </w:rPr>
        <w:t xml:space="preserve">   классов устанавливает 2-х годичный срок освоения государственных образовательных стандартов среднего общего образования. Продолжительность учебного года в 10 классе – 35 учебных недель, в 11 классе – 34 учебные недели. Недельная нагрузка составляет 34 часа. Продолжительность урока – 45 минут.</w:t>
      </w:r>
    </w:p>
    <w:p w:rsidR="00A530CF" w:rsidRPr="00AF27EE" w:rsidRDefault="00A530CF" w:rsidP="00A530CF">
      <w:pPr>
        <w:spacing w:after="0" w:line="240" w:lineRule="auto"/>
        <w:ind w:firstLine="708"/>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С учетом возрастающей роли русского языка в многонациональном федеративном государстве и обязательной сдачи экзамена по этому предмету учебный предмет «Русский язык» изучается в объеме 70 часов на базовом уровне.</w:t>
      </w:r>
    </w:p>
    <w:p w:rsidR="00A530CF" w:rsidRPr="00AF27EE" w:rsidRDefault="00A530CF" w:rsidP="00A530CF">
      <w:pPr>
        <w:spacing w:after="0" w:line="240" w:lineRule="auto"/>
        <w:ind w:firstLine="708"/>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Усилено внимание к изучению иностранных языков – в качестве обязательного изучается предмет «Иностранный язык» в объеме 3 часов в неделю в связи с реализацией задачи «обеспечения освоения выпускниками школы иностранного языка на функциональном уровне».</w:t>
      </w:r>
    </w:p>
    <w:p w:rsidR="00A530CF" w:rsidRPr="00AF27EE" w:rsidRDefault="00A530CF" w:rsidP="00A530CF">
      <w:pPr>
        <w:spacing w:after="0" w:line="240" w:lineRule="auto"/>
        <w:ind w:firstLine="708"/>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Интегрированный учебный предмет «Обществознание» на ступени среднего общего образования на базовом уровне включает разделы «Экономика», «Право», которые преподаются в составе данного предмета в 10а, 10б, 11а, 11б классах.</w:t>
      </w:r>
    </w:p>
    <w:p w:rsidR="00A530CF" w:rsidRPr="00AF27EE" w:rsidRDefault="00A530CF" w:rsidP="00A530CF">
      <w:pPr>
        <w:spacing w:after="0" w:line="240" w:lineRule="auto"/>
        <w:ind w:firstLine="708"/>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На основании приказа Минобрнауки России от 7 июня 2017 года № 506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 № 1089» в общеобразовательных организациях введено изучение учебного предмета «Астрономия». </w:t>
      </w:r>
    </w:p>
    <w:p w:rsidR="00A530CF" w:rsidRPr="00AF27EE" w:rsidRDefault="00A530CF" w:rsidP="00A530CF">
      <w:pPr>
        <w:spacing w:after="0" w:line="240" w:lineRule="auto"/>
        <w:ind w:firstLine="708"/>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  В школе в 2019-2020 учебном году сформированы два 10-х и три 11-х класса. </w:t>
      </w:r>
    </w:p>
    <w:p w:rsidR="00A530CF" w:rsidRPr="00AF27EE" w:rsidRDefault="00A530CF" w:rsidP="00A530CF">
      <w:pPr>
        <w:spacing w:after="0" w:line="240" w:lineRule="auto"/>
        <w:ind w:firstLine="708"/>
        <w:jc w:val="both"/>
        <w:rPr>
          <w:rFonts w:ascii="Times New Roman" w:eastAsia="Times New Roman" w:hAnsi="Times New Roman" w:cs="Times New Roman"/>
          <w:sz w:val="24"/>
          <w:szCs w:val="24"/>
        </w:rPr>
      </w:pPr>
      <w:r w:rsidRPr="00AF27EE">
        <w:rPr>
          <w:rFonts w:ascii="Times New Roman" w:eastAsia="Times New Roman" w:hAnsi="Times New Roman" w:cs="Times New Roman"/>
          <w:b/>
          <w:sz w:val="24"/>
          <w:szCs w:val="24"/>
        </w:rPr>
        <w:t>В 11б   классе</w:t>
      </w:r>
      <w:r w:rsidRPr="00AF27EE">
        <w:rPr>
          <w:rFonts w:ascii="Times New Roman" w:eastAsia="Times New Roman" w:hAnsi="Times New Roman" w:cs="Times New Roman"/>
          <w:sz w:val="24"/>
          <w:szCs w:val="24"/>
        </w:rPr>
        <w:t xml:space="preserve"> обучение ведется по физико-математическому профилю. Профильными предметами являются «Математика», «Информатика и ИКТ», «Физика». </w:t>
      </w:r>
    </w:p>
    <w:p w:rsidR="00A530CF" w:rsidRPr="00AF27EE" w:rsidRDefault="00A530CF" w:rsidP="00A530CF">
      <w:pPr>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ab/>
        <w:t>На основании протоколов Ученического совета (протокол от 20.05.2019 г.№ 6) и Совета родителей (протокол от 20.05 2019 г.№ 4) 1 час, формируемый участниками образовательных отношений, выдан на изучение учебного предмета «Математика»</w:t>
      </w:r>
      <w:r w:rsidRPr="00AF27EE">
        <w:rPr>
          <w:rFonts w:ascii="Times New Roman" w:eastAsia="Calibri" w:hAnsi="Times New Roman" w:cs="Times New Roman"/>
          <w:sz w:val="24"/>
          <w:szCs w:val="24"/>
        </w:rPr>
        <w:t xml:space="preserve"> с целью качественного усвоения </w:t>
      </w:r>
      <w:r w:rsidRPr="00AF27EE">
        <w:rPr>
          <w:rFonts w:ascii="Times New Roman" w:eastAsia="Calibri" w:hAnsi="Times New Roman" w:cs="Times New Roman"/>
          <w:sz w:val="24"/>
          <w:szCs w:val="24"/>
        </w:rPr>
        <w:lastRenderedPageBreak/>
        <w:t>содержания данного предмета, так как большинство обучающихся класса выбирают профильный уровень математики на государственную итоговую аттестацию.</w:t>
      </w:r>
    </w:p>
    <w:p w:rsidR="00A530CF" w:rsidRPr="00AF27EE" w:rsidRDefault="00A530CF" w:rsidP="00A530CF">
      <w:pPr>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ab/>
      </w:r>
      <w:r w:rsidRPr="00AF27EE">
        <w:rPr>
          <w:rFonts w:ascii="Times New Roman" w:eastAsia="Times New Roman" w:hAnsi="Times New Roman" w:cs="Times New Roman"/>
          <w:b/>
          <w:sz w:val="24"/>
          <w:szCs w:val="24"/>
        </w:rPr>
        <w:t>В 11а классе</w:t>
      </w:r>
      <w:r w:rsidRPr="00AF27EE">
        <w:rPr>
          <w:rFonts w:ascii="Times New Roman" w:eastAsia="Times New Roman" w:hAnsi="Times New Roman" w:cs="Times New Roman"/>
          <w:sz w:val="24"/>
          <w:szCs w:val="24"/>
        </w:rPr>
        <w:t xml:space="preserve"> обучение ведется по двум профилям: физико-математическому и химико-биологическому. Профильными предметами являются «Математика», «Физика», «Информатика и ИКТ», «Химия», «Биология».</w:t>
      </w:r>
    </w:p>
    <w:p w:rsidR="00A530CF" w:rsidRPr="00AF27EE" w:rsidRDefault="00A530CF" w:rsidP="00A530CF">
      <w:pPr>
        <w:spacing w:after="0" w:line="240" w:lineRule="auto"/>
        <w:ind w:firstLine="708"/>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Компонент образовательной организации в количестве 3 часов в химико-биологический группе на основании протоколов Ученического совета (протокол от 20.05.2019 г.№ 6) и Совета родителей (протокол от 20.05 2019 г.№ 4) распределен на изучение предметов по учебному плану следующим образом: </w:t>
      </w:r>
    </w:p>
    <w:p w:rsidR="00A530CF" w:rsidRPr="00AF27EE" w:rsidRDefault="00A530CF" w:rsidP="00EE48CF">
      <w:pPr>
        <w:numPr>
          <w:ilvl w:val="0"/>
          <w:numId w:val="75"/>
        </w:numPr>
        <w:suppressAutoHyphens/>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 час – химии;</w:t>
      </w:r>
    </w:p>
    <w:p w:rsidR="00A530CF" w:rsidRPr="00AF27EE" w:rsidRDefault="00A530CF" w:rsidP="00EE48CF">
      <w:pPr>
        <w:numPr>
          <w:ilvl w:val="0"/>
          <w:numId w:val="75"/>
        </w:numPr>
        <w:suppressAutoHyphens/>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 1 час – информатики и ИКТ;</w:t>
      </w:r>
    </w:p>
    <w:p w:rsidR="00A530CF" w:rsidRPr="00AF27EE" w:rsidRDefault="00A530CF" w:rsidP="00EE48CF">
      <w:pPr>
        <w:numPr>
          <w:ilvl w:val="0"/>
          <w:numId w:val="75"/>
        </w:numPr>
        <w:suppressAutoHyphens/>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 час - математика</w:t>
      </w:r>
    </w:p>
    <w:p w:rsidR="00A530CF" w:rsidRPr="00AF27EE" w:rsidRDefault="00A530CF" w:rsidP="00A530CF">
      <w:pPr>
        <w:suppressAutoHyphens/>
        <w:spacing w:after="0" w:line="240" w:lineRule="auto"/>
        <w:jc w:val="both"/>
        <w:rPr>
          <w:rFonts w:ascii="Times New Roman" w:eastAsia="Calibri" w:hAnsi="Times New Roman" w:cs="Times New Roman"/>
          <w:sz w:val="24"/>
          <w:szCs w:val="24"/>
        </w:rPr>
      </w:pPr>
      <w:r w:rsidRPr="00AF27EE">
        <w:rPr>
          <w:rFonts w:ascii="Times New Roman" w:eastAsia="Calibri" w:hAnsi="Times New Roman" w:cs="Times New Roman"/>
          <w:sz w:val="24"/>
          <w:szCs w:val="24"/>
        </w:rPr>
        <w:t>с целью создания условий для более качественного усвоения содержания данных предметов и получения дополнительной подготовки для сдачи единого государственного экзамена.</w:t>
      </w:r>
    </w:p>
    <w:p w:rsidR="00A530CF" w:rsidRPr="00AF27EE" w:rsidRDefault="00A530CF" w:rsidP="00A530CF">
      <w:pPr>
        <w:suppressAutoHyphens/>
        <w:spacing w:after="0" w:line="240" w:lineRule="auto"/>
        <w:ind w:firstLine="360"/>
        <w:jc w:val="both"/>
        <w:rPr>
          <w:rFonts w:ascii="Times New Roman" w:eastAsia="Calibri" w:hAnsi="Times New Roman" w:cs="Times New Roman"/>
          <w:sz w:val="24"/>
          <w:szCs w:val="24"/>
        </w:rPr>
      </w:pPr>
      <w:r w:rsidRPr="00AF27EE">
        <w:rPr>
          <w:rFonts w:ascii="Times New Roman" w:eastAsia="Calibri" w:hAnsi="Times New Roman" w:cs="Times New Roman"/>
          <w:b/>
          <w:sz w:val="24"/>
          <w:szCs w:val="24"/>
        </w:rPr>
        <w:t>В 11в классе</w:t>
      </w:r>
      <w:r w:rsidRPr="00AF27EE">
        <w:rPr>
          <w:rFonts w:ascii="Times New Roman" w:eastAsia="Calibri" w:hAnsi="Times New Roman" w:cs="Times New Roman"/>
          <w:sz w:val="24"/>
          <w:szCs w:val="24"/>
        </w:rPr>
        <w:t xml:space="preserve"> обучение ведется по социально-гуманитарному профилю. Профильными предметами являются «История», «Обществознание», «Право», «Русский язык».</w:t>
      </w:r>
    </w:p>
    <w:p w:rsidR="00A530CF" w:rsidRPr="00AF27EE" w:rsidRDefault="00A530CF" w:rsidP="00A530CF">
      <w:pPr>
        <w:spacing w:after="0" w:line="240" w:lineRule="auto"/>
        <w:ind w:left="360"/>
        <w:jc w:val="both"/>
        <w:rPr>
          <w:rFonts w:ascii="Times New Roman" w:eastAsia="Times New Roman" w:hAnsi="Times New Roman" w:cs="Times New Roman"/>
          <w:sz w:val="24"/>
          <w:szCs w:val="24"/>
        </w:rPr>
      </w:pPr>
      <w:r w:rsidRPr="00AF27EE">
        <w:rPr>
          <w:rFonts w:ascii="Times New Roman" w:eastAsia="Calibri" w:hAnsi="Times New Roman" w:cs="Times New Roman"/>
          <w:sz w:val="24"/>
          <w:szCs w:val="24"/>
        </w:rPr>
        <w:tab/>
      </w:r>
      <w:r w:rsidRPr="00AF27EE">
        <w:rPr>
          <w:rFonts w:ascii="Times New Roman" w:eastAsia="Times New Roman" w:hAnsi="Times New Roman" w:cs="Times New Roman"/>
          <w:sz w:val="24"/>
          <w:szCs w:val="24"/>
        </w:rPr>
        <w:t xml:space="preserve">Компонент образовательной организации в количестве 3 часов на основании протоколов Ученического совета (протокол от 20.05.2019 г.№ 6) и Совета родителей (протокол от 20.05 2019 г.№ 4) распределен на изучение предметов по учебному плану следующим образом: </w:t>
      </w:r>
    </w:p>
    <w:p w:rsidR="00A530CF" w:rsidRPr="00AF27EE" w:rsidRDefault="00A530CF" w:rsidP="00EE48CF">
      <w:pPr>
        <w:numPr>
          <w:ilvl w:val="0"/>
          <w:numId w:val="75"/>
        </w:numPr>
        <w:suppressAutoHyphens/>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2 часа – математики;</w:t>
      </w:r>
    </w:p>
    <w:p w:rsidR="00A530CF" w:rsidRPr="00AF27EE" w:rsidRDefault="00A530CF" w:rsidP="00EE48CF">
      <w:pPr>
        <w:numPr>
          <w:ilvl w:val="0"/>
          <w:numId w:val="75"/>
        </w:numPr>
        <w:suppressAutoHyphens/>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 час – информатики и ИКТ;</w:t>
      </w:r>
    </w:p>
    <w:p w:rsidR="00A530CF" w:rsidRPr="00AF27EE" w:rsidRDefault="00A530CF" w:rsidP="00A530CF">
      <w:pPr>
        <w:suppressAutoHyphens/>
        <w:spacing w:after="0" w:line="240" w:lineRule="auto"/>
        <w:jc w:val="both"/>
        <w:rPr>
          <w:rFonts w:ascii="Times New Roman" w:eastAsia="Calibri" w:hAnsi="Times New Roman" w:cs="Times New Roman"/>
          <w:sz w:val="24"/>
          <w:szCs w:val="24"/>
        </w:rPr>
      </w:pPr>
      <w:r w:rsidRPr="00AF27EE">
        <w:rPr>
          <w:rFonts w:ascii="Times New Roman" w:eastAsia="Calibri" w:hAnsi="Times New Roman" w:cs="Times New Roman"/>
          <w:sz w:val="24"/>
          <w:szCs w:val="24"/>
        </w:rPr>
        <w:t>с целью создания условий для более качественного усвоения содержания данных предметов и получения дополнительной подготовки для сдачи единого государственного экзамена.</w:t>
      </w:r>
    </w:p>
    <w:p w:rsidR="00A530CF" w:rsidRPr="00AF27EE" w:rsidRDefault="00A530CF" w:rsidP="00A530CF">
      <w:pPr>
        <w:spacing w:after="0" w:line="240" w:lineRule="auto"/>
        <w:ind w:firstLine="360"/>
        <w:jc w:val="both"/>
        <w:rPr>
          <w:rFonts w:ascii="Times New Roman" w:eastAsia="Times New Roman" w:hAnsi="Times New Roman" w:cs="Times New Roman"/>
          <w:sz w:val="24"/>
          <w:szCs w:val="24"/>
        </w:rPr>
      </w:pPr>
      <w:r w:rsidRPr="00AF27EE">
        <w:rPr>
          <w:rFonts w:ascii="Times New Roman" w:eastAsia="Times New Roman" w:hAnsi="Times New Roman" w:cs="Times New Roman"/>
          <w:b/>
          <w:sz w:val="24"/>
          <w:szCs w:val="24"/>
        </w:rPr>
        <w:t xml:space="preserve">В 10а классе </w:t>
      </w:r>
      <w:r w:rsidRPr="00AF27EE">
        <w:rPr>
          <w:rFonts w:ascii="Times New Roman" w:eastAsia="Times New Roman" w:hAnsi="Times New Roman" w:cs="Times New Roman"/>
          <w:sz w:val="24"/>
          <w:szCs w:val="24"/>
        </w:rPr>
        <w:t>обучение ведется по двум профилям: физико-математическому и социально-гуманитарному. Профильными предметами являются: «Математика», «Физика», «Информатика и ИКТ», «История», «Обществознание», «Право».</w:t>
      </w:r>
    </w:p>
    <w:p w:rsidR="00A530CF" w:rsidRPr="00AF27EE" w:rsidRDefault="00A530CF" w:rsidP="00A530CF">
      <w:pPr>
        <w:spacing w:after="0" w:line="240" w:lineRule="auto"/>
        <w:ind w:left="360"/>
        <w:jc w:val="both"/>
        <w:rPr>
          <w:rFonts w:ascii="Times New Roman" w:eastAsia="Times New Roman" w:hAnsi="Times New Roman" w:cs="Times New Roman"/>
          <w:sz w:val="24"/>
          <w:szCs w:val="24"/>
        </w:rPr>
      </w:pPr>
      <w:r w:rsidRPr="00AF27EE">
        <w:rPr>
          <w:rFonts w:ascii="Times New Roman" w:eastAsia="Calibri" w:hAnsi="Times New Roman" w:cs="Times New Roman"/>
          <w:sz w:val="24"/>
          <w:szCs w:val="24"/>
        </w:rPr>
        <w:tab/>
      </w:r>
      <w:r w:rsidRPr="00AF27EE">
        <w:rPr>
          <w:rFonts w:ascii="Times New Roman" w:eastAsia="Times New Roman" w:hAnsi="Times New Roman" w:cs="Times New Roman"/>
          <w:sz w:val="24"/>
          <w:szCs w:val="24"/>
        </w:rPr>
        <w:t xml:space="preserve">Компонент образовательной организации в количестве 5 часов на основании протоколов Ученического совета (протокол от 20.05.2019 г.№ 6) и Совета родителей (протокол от 20.05 2019 г.№ 4) распределен на изучение предметов по учебному плану следующим образом: </w:t>
      </w:r>
    </w:p>
    <w:p w:rsidR="00A530CF" w:rsidRPr="00AF27EE" w:rsidRDefault="00A530CF" w:rsidP="00EE48CF">
      <w:pPr>
        <w:numPr>
          <w:ilvl w:val="0"/>
          <w:numId w:val="75"/>
        </w:numPr>
        <w:suppressAutoHyphens/>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2 часа – математики;</w:t>
      </w:r>
    </w:p>
    <w:p w:rsidR="00A530CF" w:rsidRPr="00AF27EE" w:rsidRDefault="00A530CF" w:rsidP="00EE48CF">
      <w:pPr>
        <w:numPr>
          <w:ilvl w:val="0"/>
          <w:numId w:val="75"/>
        </w:numPr>
        <w:suppressAutoHyphens/>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 час – информатики и ИКТ;</w:t>
      </w:r>
    </w:p>
    <w:p w:rsidR="00A530CF" w:rsidRPr="00AF27EE" w:rsidRDefault="00A530CF" w:rsidP="00EE48CF">
      <w:pPr>
        <w:numPr>
          <w:ilvl w:val="0"/>
          <w:numId w:val="75"/>
        </w:numPr>
        <w:suppressAutoHyphens/>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 1 час – обществознания;</w:t>
      </w:r>
    </w:p>
    <w:p w:rsidR="00A530CF" w:rsidRPr="00AF27EE" w:rsidRDefault="00A530CF" w:rsidP="00EE48CF">
      <w:pPr>
        <w:numPr>
          <w:ilvl w:val="0"/>
          <w:numId w:val="75"/>
        </w:numPr>
        <w:suppressAutoHyphens/>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 час – астрономии</w:t>
      </w:r>
    </w:p>
    <w:p w:rsidR="00A530CF" w:rsidRPr="00AF27EE" w:rsidRDefault="00A530CF" w:rsidP="00A530CF">
      <w:pPr>
        <w:suppressAutoHyphens/>
        <w:spacing w:after="0" w:line="240" w:lineRule="auto"/>
        <w:jc w:val="both"/>
        <w:rPr>
          <w:rFonts w:ascii="Times New Roman" w:eastAsia="Calibri" w:hAnsi="Times New Roman" w:cs="Times New Roman"/>
          <w:sz w:val="24"/>
          <w:szCs w:val="24"/>
        </w:rPr>
      </w:pPr>
      <w:r w:rsidRPr="00AF27EE">
        <w:rPr>
          <w:rFonts w:ascii="Times New Roman" w:eastAsia="Calibri" w:hAnsi="Times New Roman" w:cs="Times New Roman"/>
          <w:sz w:val="24"/>
          <w:szCs w:val="24"/>
        </w:rPr>
        <w:t>с целью создания условий для более качественного усвоения содержания данных предметов и получения дополнительной подготовки для сдачи единого государственного экзамена.</w:t>
      </w:r>
    </w:p>
    <w:p w:rsidR="00A530CF" w:rsidRPr="00AF27EE" w:rsidRDefault="00A530CF" w:rsidP="00A530CF">
      <w:pPr>
        <w:suppressAutoHyphens/>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ab/>
      </w:r>
      <w:r w:rsidRPr="00AF27EE">
        <w:rPr>
          <w:rFonts w:ascii="Times New Roman" w:eastAsia="Times New Roman" w:hAnsi="Times New Roman" w:cs="Times New Roman"/>
          <w:b/>
          <w:sz w:val="24"/>
          <w:szCs w:val="24"/>
        </w:rPr>
        <w:t xml:space="preserve">В 10б классе </w:t>
      </w:r>
      <w:r w:rsidRPr="00AF27EE">
        <w:rPr>
          <w:rFonts w:ascii="Times New Roman" w:eastAsia="Times New Roman" w:hAnsi="Times New Roman" w:cs="Times New Roman"/>
          <w:sz w:val="24"/>
          <w:szCs w:val="24"/>
        </w:rPr>
        <w:t>обучение ведется по двум профилям: физико-химическому и химико-биологическому. Профильными предметами являются: «Химия», «Физика», «Математика», «Биология».</w:t>
      </w:r>
    </w:p>
    <w:p w:rsidR="00A530CF" w:rsidRPr="00AF27EE" w:rsidRDefault="00A530CF" w:rsidP="00A530CF">
      <w:pPr>
        <w:spacing w:after="0" w:line="240" w:lineRule="auto"/>
        <w:ind w:firstLine="708"/>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Компонент образовательной организации в количестве 2 часов на основании протоколов Ученического совета (протокол от 20.05.2019 г.№ 6) и Совета родителей (протокол от 20.05 2019 г.№ 4) распределен на изучение предметов по учебному плану следующим образом: </w:t>
      </w:r>
    </w:p>
    <w:p w:rsidR="00A530CF" w:rsidRPr="00AF27EE" w:rsidRDefault="00A530CF" w:rsidP="00EE48CF">
      <w:pPr>
        <w:numPr>
          <w:ilvl w:val="0"/>
          <w:numId w:val="75"/>
        </w:numPr>
        <w:suppressAutoHyphens/>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 час – химии;</w:t>
      </w:r>
    </w:p>
    <w:p w:rsidR="00A530CF" w:rsidRPr="00AF27EE" w:rsidRDefault="00A530CF" w:rsidP="00EE48CF">
      <w:pPr>
        <w:numPr>
          <w:ilvl w:val="0"/>
          <w:numId w:val="75"/>
        </w:numPr>
        <w:suppressAutoHyphens/>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 час – астрономии</w:t>
      </w:r>
    </w:p>
    <w:p w:rsidR="00A530CF" w:rsidRPr="00AF27EE" w:rsidRDefault="00A530CF" w:rsidP="00A530CF">
      <w:pPr>
        <w:suppressAutoHyphens/>
        <w:spacing w:after="0" w:line="240" w:lineRule="auto"/>
        <w:jc w:val="both"/>
        <w:rPr>
          <w:rFonts w:ascii="Times New Roman" w:eastAsia="Calibri" w:hAnsi="Times New Roman" w:cs="Times New Roman"/>
          <w:sz w:val="24"/>
          <w:szCs w:val="24"/>
        </w:rPr>
      </w:pPr>
      <w:r w:rsidRPr="00AF27EE">
        <w:rPr>
          <w:rFonts w:ascii="Times New Roman" w:eastAsia="Calibri" w:hAnsi="Times New Roman" w:cs="Times New Roman"/>
          <w:sz w:val="24"/>
          <w:szCs w:val="24"/>
        </w:rPr>
        <w:t>с целью создания условий для более качественного усвоения содержания данных предметов и получения дополнительной подготовки для сдачи единого государственного экзамена.</w:t>
      </w:r>
    </w:p>
    <w:p w:rsidR="00A530CF" w:rsidRPr="00AF27EE" w:rsidRDefault="00A530CF" w:rsidP="00A530CF">
      <w:pPr>
        <w:spacing w:after="0" w:line="240" w:lineRule="auto"/>
        <w:ind w:firstLine="360"/>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Региональный (национально-региональный) компонент для </w:t>
      </w:r>
      <w:r w:rsidRPr="00AF27EE">
        <w:rPr>
          <w:rFonts w:ascii="Times New Roman" w:eastAsia="Times New Roman" w:hAnsi="Times New Roman" w:cs="Times New Roman"/>
          <w:sz w:val="24"/>
          <w:szCs w:val="24"/>
          <w:lang w:val="en-US"/>
        </w:rPr>
        <w:t>X</w:t>
      </w:r>
      <w:r w:rsidRPr="00AF27EE">
        <w:rPr>
          <w:rFonts w:ascii="Times New Roman" w:eastAsia="Times New Roman" w:hAnsi="Times New Roman" w:cs="Times New Roman"/>
          <w:sz w:val="24"/>
          <w:szCs w:val="24"/>
        </w:rPr>
        <w:t>–</w:t>
      </w:r>
      <w:r w:rsidRPr="00AF27EE">
        <w:rPr>
          <w:rFonts w:ascii="Times New Roman" w:eastAsia="Times New Roman" w:hAnsi="Times New Roman" w:cs="Times New Roman"/>
          <w:sz w:val="24"/>
          <w:szCs w:val="24"/>
          <w:lang w:val="en-US"/>
        </w:rPr>
        <w:t>XI</w:t>
      </w:r>
      <w:r w:rsidRPr="00AF27EE">
        <w:rPr>
          <w:rFonts w:ascii="Times New Roman" w:eastAsia="Times New Roman" w:hAnsi="Times New Roman" w:cs="Times New Roman"/>
          <w:sz w:val="24"/>
          <w:szCs w:val="24"/>
        </w:rPr>
        <w:t xml:space="preserve"> классов представлен 2 часами предмета «Родной язык и литература» на основании протоколов Ученического совета (протокол от 20.05.2019 г.№ 6) и Совета родителей (протокол от 20.05 2019 г.№ 4)</w:t>
      </w:r>
    </w:p>
    <w:p w:rsidR="00A530CF" w:rsidRPr="00AF27EE" w:rsidRDefault="00A530CF" w:rsidP="00A530CF">
      <w:pPr>
        <w:spacing w:after="0" w:line="240" w:lineRule="auto"/>
        <w:ind w:firstLine="360"/>
        <w:jc w:val="both"/>
        <w:rPr>
          <w:rFonts w:ascii="Times New Roman" w:eastAsia="Times New Roman" w:hAnsi="Times New Roman" w:cs="Times New Roman"/>
          <w:sz w:val="24"/>
          <w:szCs w:val="24"/>
        </w:rPr>
      </w:pPr>
      <w:r w:rsidRPr="00AF27EE">
        <w:rPr>
          <w:rFonts w:ascii="Times New Roman" w:eastAsia="Calibri" w:hAnsi="Times New Roman" w:cs="Times New Roman"/>
          <w:sz w:val="24"/>
          <w:szCs w:val="24"/>
        </w:rPr>
        <w:t>В рамках учебного предмета «Родной язык и литература» предусмотрено изучение предметов «Родной башкирский язык и литература», «Родной русский язык и литература». 1 час выделен на изучение предмета «Родной язык» и 1 час на изучение предмета «Родная литература».</w:t>
      </w:r>
    </w:p>
    <w:p w:rsidR="00A530CF" w:rsidRPr="00AF27EE" w:rsidRDefault="00A530CF" w:rsidP="00A530CF">
      <w:pPr>
        <w:spacing w:after="0" w:line="240" w:lineRule="auto"/>
        <w:ind w:firstLine="360"/>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Производится деление классов, наполняемостью 25 учащихся и более на две группы при проведении занятий:</w:t>
      </w:r>
    </w:p>
    <w:p w:rsidR="00A530CF" w:rsidRPr="00AF27EE" w:rsidRDefault="00A530CF" w:rsidP="00EE48CF">
      <w:pPr>
        <w:numPr>
          <w:ilvl w:val="0"/>
          <w:numId w:val="72"/>
        </w:numPr>
        <w:suppressAutoHyphens/>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по иностранному языку;</w:t>
      </w:r>
    </w:p>
    <w:p w:rsidR="00A530CF" w:rsidRPr="00AF27EE" w:rsidRDefault="00A530CF" w:rsidP="00EE48CF">
      <w:pPr>
        <w:numPr>
          <w:ilvl w:val="0"/>
          <w:numId w:val="72"/>
        </w:numPr>
        <w:suppressAutoHyphens/>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lastRenderedPageBreak/>
        <w:t>по информатике;</w:t>
      </w:r>
    </w:p>
    <w:p w:rsidR="00A530CF" w:rsidRPr="00AF27EE" w:rsidRDefault="00A530CF" w:rsidP="00EE48CF">
      <w:pPr>
        <w:numPr>
          <w:ilvl w:val="0"/>
          <w:numId w:val="72"/>
        </w:numPr>
        <w:suppressAutoHyphens/>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по физической культуре;</w:t>
      </w:r>
    </w:p>
    <w:p w:rsidR="00A530CF" w:rsidRPr="00AF27EE" w:rsidRDefault="00A530CF" w:rsidP="00EE48CF">
      <w:pPr>
        <w:numPr>
          <w:ilvl w:val="0"/>
          <w:numId w:val="72"/>
        </w:numPr>
        <w:suppressAutoHyphens/>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по родному языку и литературе.</w:t>
      </w:r>
    </w:p>
    <w:p w:rsidR="00A530CF" w:rsidRPr="00AF27EE" w:rsidRDefault="00A530CF" w:rsidP="00A530CF">
      <w:pPr>
        <w:suppressAutoHyphens/>
        <w:autoSpaceDE w:val="0"/>
        <w:autoSpaceDN w:val="0"/>
        <w:adjustRightInd w:val="0"/>
        <w:spacing w:after="200" w:line="276" w:lineRule="auto"/>
        <w:ind w:firstLine="360"/>
        <w:jc w:val="both"/>
        <w:rPr>
          <w:rFonts w:ascii="Times New Roman" w:eastAsia="Calibri" w:hAnsi="Times New Roman" w:cs="Times New Roman"/>
          <w:sz w:val="24"/>
          <w:szCs w:val="24"/>
        </w:rPr>
      </w:pPr>
      <w:r w:rsidRPr="00AF27EE">
        <w:rPr>
          <w:rFonts w:ascii="Times New Roman" w:eastAsia="Calibri" w:hAnsi="Times New Roman" w:cs="Times New Roman"/>
          <w:sz w:val="24"/>
          <w:szCs w:val="24"/>
        </w:rPr>
        <w:t xml:space="preserve">Объем домашних заданий (по всем предметам) предполагает затраты времени на его выполнение не превышающие (в астрономических часах): </w:t>
      </w:r>
      <w:r w:rsidRPr="00AF27EE">
        <w:rPr>
          <w:rFonts w:ascii="Times New Roman" w:eastAsia="Calibri" w:hAnsi="Times New Roman" w:cs="Times New Roman"/>
          <w:sz w:val="24"/>
          <w:szCs w:val="24"/>
          <w:lang w:eastAsia="zh-CN"/>
        </w:rPr>
        <w:t xml:space="preserve">в </w:t>
      </w:r>
      <w:r w:rsidRPr="00AF27EE">
        <w:rPr>
          <w:rFonts w:ascii="Times New Roman" w:eastAsia="Calibri" w:hAnsi="Times New Roman" w:cs="Times New Roman"/>
          <w:sz w:val="24"/>
          <w:szCs w:val="24"/>
          <w:lang w:val="en-US" w:eastAsia="zh-CN"/>
        </w:rPr>
        <w:t>X</w:t>
      </w:r>
      <w:r w:rsidRPr="00AF27EE">
        <w:rPr>
          <w:rFonts w:ascii="Times New Roman" w:eastAsia="Calibri" w:hAnsi="Times New Roman" w:cs="Times New Roman"/>
          <w:sz w:val="24"/>
          <w:szCs w:val="24"/>
          <w:lang w:eastAsia="zh-CN"/>
        </w:rPr>
        <w:t>-</w:t>
      </w:r>
      <w:r w:rsidRPr="00AF27EE">
        <w:rPr>
          <w:rFonts w:ascii="Times New Roman" w:eastAsia="Calibri" w:hAnsi="Times New Roman" w:cs="Times New Roman"/>
          <w:sz w:val="24"/>
          <w:szCs w:val="24"/>
          <w:lang w:val="en-US" w:eastAsia="zh-CN"/>
        </w:rPr>
        <w:t>XI</w:t>
      </w:r>
      <w:r w:rsidRPr="00AF27EE">
        <w:rPr>
          <w:rFonts w:ascii="Times New Roman" w:eastAsia="Calibri" w:hAnsi="Times New Roman" w:cs="Times New Roman"/>
          <w:sz w:val="24"/>
          <w:szCs w:val="24"/>
          <w:lang w:eastAsia="zh-CN"/>
        </w:rPr>
        <w:t xml:space="preserve"> классах –  3,5 часа.</w:t>
      </w:r>
    </w:p>
    <w:p w:rsidR="00A530CF" w:rsidRPr="00AF27EE" w:rsidRDefault="00A530CF" w:rsidP="00A530CF">
      <w:pPr>
        <w:shd w:val="clear" w:color="auto" w:fill="FFFFFF"/>
        <w:spacing w:before="30" w:after="30" w:line="240" w:lineRule="auto"/>
        <w:ind w:firstLine="708"/>
        <w:rPr>
          <w:rFonts w:ascii="Times New Roman" w:eastAsia="Times New Roman" w:hAnsi="Times New Roman" w:cs="Times New Roman"/>
          <w:b/>
          <w:bCs/>
          <w:color w:val="000000"/>
          <w:sz w:val="24"/>
          <w:szCs w:val="24"/>
        </w:rPr>
      </w:pPr>
      <w:r w:rsidRPr="00AF27EE">
        <w:rPr>
          <w:rFonts w:ascii="Times New Roman" w:eastAsia="Times New Roman" w:hAnsi="Times New Roman" w:cs="Times New Roman"/>
          <w:b/>
          <w:bCs/>
          <w:color w:val="000000"/>
          <w:sz w:val="24"/>
          <w:szCs w:val="24"/>
        </w:rPr>
        <w:t>Проведение промежуточной аттестации в переводных классах</w:t>
      </w:r>
    </w:p>
    <w:p w:rsidR="00A530CF" w:rsidRDefault="00A530CF" w:rsidP="00A530CF">
      <w:pPr>
        <w:shd w:val="clear" w:color="auto" w:fill="FFFFFF"/>
        <w:spacing w:before="30" w:after="30" w:line="240" w:lineRule="auto"/>
        <w:ind w:firstLine="708"/>
        <w:jc w:val="both"/>
        <w:rPr>
          <w:rFonts w:ascii="Times New Roman" w:eastAsia="Times New Roman" w:hAnsi="Times New Roman" w:cs="Times New Roman"/>
          <w:bCs/>
          <w:color w:val="000000"/>
          <w:sz w:val="24"/>
          <w:szCs w:val="24"/>
        </w:rPr>
      </w:pPr>
    </w:p>
    <w:p w:rsidR="00A530CF" w:rsidRPr="00A530CF" w:rsidRDefault="00A530CF" w:rsidP="00A530CF">
      <w:pPr>
        <w:shd w:val="clear" w:color="auto" w:fill="FFFFFF"/>
        <w:spacing w:before="30" w:after="30" w:line="240" w:lineRule="auto"/>
        <w:ind w:firstLine="70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 xml:space="preserve">Промежуточная аттестация в школе была проведена на основе </w:t>
      </w:r>
      <w:r w:rsidRPr="00A530CF">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z w:val="24"/>
          <w:szCs w:val="24"/>
        </w:rPr>
        <w:t>оложения</w:t>
      </w:r>
    </w:p>
    <w:p w:rsidR="00A530CF" w:rsidRPr="00A530CF" w:rsidRDefault="00A530CF" w:rsidP="00A530CF">
      <w:pPr>
        <w:shd w:val="clear" w:color="auto" w:fill="FFFFFF"/>
        <w:spacing w:before="30" w:after="30" w:line="240" w:lineRule="auto"/>
        <w:ind w:firstLine="708"/>
        <w:jc w:val="both"/>
        <w:rPr>
          <w:rFonts w:ascii="Times New Roman" w:eastAsia="Times New Roman" w:hAnsi="Times New Roman" w:cs="Times New Roman"/>
          <w:b/>
          <w:bCs/>
          <w:color w:val="000000"/>
          <w:sz w:val="24"/>
          <w:szCs w:val="24"/>
        </w:rPr>
      </w:pPr>
      <w:r w:rsidRPr="00A530CF">
        <w:rPr>
          <w:rFonts w:ascii="Times New Roman" w:eastAsia="Times New Roman" w:hAnsi="Times New Roman" w:cs="Times New Roman"/>
          <w:b/>
          <w:bCs/>
          <w:color w:val="000000"/>
          <w:sz w:val="24"/>
          <w:szCs w:val="24"/>
        </w:rPr>
        <w:t>о промежуточной аттестации обучающихся при организации образовательного процесса с применением дистанционных технологий.</w:t>
      </w:r>
    </w:p>
    <w:p w:rsidR="00A530CF" w:rsidRPr="00AF27EE" w:rsidRDefault="00A530CF" w:rsidP="00A530CF">
      <w:pPr>
        <w:shd w:val="clear" w:color="auto" w:fill="FFFFFF"/>
        <w:spacing w:before="30" w:after="30" w:line="240" w:lineRule="auto"/>
        <w:ind w:firstLine="708"/>
        <w:jc w:val="both"/>
        <w:rPr>
          <w:rFonts w:ascii="Times New Roman" w:eastAsia="Times New Roman" w:hAnsi="Times New Roman" w:cs="Times New Roman"/>
          <w:bCs/>
          <w:color w:val="000000"/>
          <w:sz w:val="24"/>
          <w:szCs w:val="24"/>
        </w:rPr>
      </w:pPr>
    </w:p>
    <w:p w:rsidR="00A530CF" w:rsidRPr="00AF27EE" w:rsidRDefault="00A530CF" w:rsidP="00A530CF">
      <w:pPr>
        <w:shd w:val="clear" w:color="auto" w:fill="FFFFFF"/>
        <w:spacing w:before="30" w:after="30" w:line="240" w:lineRule="auto"/>
        <w:jc w:val="both"/>
        <w:rPr>
          <w:rFonts w:ascii="Times New Roman" w:eastAsia="Times New Roman" w:hAnsi="Times New Roman" w:cs="Times New Roman"/>
          <w:b/>
          <w:bCs/>
          <w:color w:val="000000"/>
          <w:sz w:val="24"/>
          <w:szCs w:val="24"/>
        </w:rPr>
      </w:pPr>
    </w:p>
    <w:p w:rsidR="00A530CF" w:rsidRPr="00AF27EE" w:rsidRDefault="00A530CF" w:rsidP="00A530CF">
      <w:pPr>
        <w:shd w:val="clear" w:color="auto" w:fill="FFFFFF"/>
        <w:spacing w:before="30" w:after="30" w:line="240" w:lineRule="auto"/>
        <w:ind w:firstLine="708"/>
        <w:jc w:val="both"/>
        <w:rPr>
          <w:rFonts w:ascii="Times New Roman" w:eastAsia="Times New Roman" w:hAnsi="Times New Roman" w:cs="Times New Roman"/>
          <w:b/>
          <w:bCs/>
          <w:color w:val="000000"/>
          <w:sz w:val="24"/>
          <w:szCs w:val="24"/>
        </w:rPr>
      </w:pPr>
      <w:r w:rsidRPr="00AF27EE">
        <w:rPr>
          <w:rFonts w:ascii="Times New Roman" w:eastAsia="Times New Roman" w:hAnsi="Times New Roman" w:cs="Times New Roman"/>
          <w:b/>
          <w:bCs/>
          <w:color w:val="000000"/>
          <w:sz w:val="24"/>
          <w:szCs w:val="24"/>
        </w:rPr>
        <w:t xml:space="preserve">Проведение государственной (итоговой) аттестации в </w:t>
      </w:r>
      <w:r w:rsidR="00430533">
        <w:rPr>
          <w:rFonts w:ascii="Times New Roman" w:eastAsia="Times New Roman" w:hAnsi="Times New Roman" w:cs="Times New Roman"/>
          <w:b/>
          <w:bCs/>
          <w:color w:val="000000"/>
          <w:sz w:val="24"/>
          <w:szCs w:val="24"/>
        </w:rPr>
        <w:t xml:space="preserve">9, </w:t>
      </w:r>
      <w:r w:rsidRPr="00AF27EE">
        <w:rPr>
          <w:rFonts w:ascii="Times New Roman" w:eastAsia="Times New Roman" w:hAnsi="Times New Roman" w:cs="Times New Roman"/>
          <w:b/>
          <w:bCs/>
          <w:color w:val="000000"/>
          <w:sz w:val="24"/>
          <w:szCs w:val="24"/>
        </w:rPr>
        <w:t>11 классах</w:t>
      </w:r>
      <w:r w:rsidR="00430533">
        <w:rPr>
          <w:rFonts w:ascii="Times New Roman" w:eastAsia="Times New Roman" w:hAnsi="Times New Roman" w:cs="Times New Roman"/>
          <w:b/>
          <w:bCs/>
          <w:color w:val="000000"/>
          <w:sz w:val="24"/>
          <w:szCs w:val="24"/>
        </w:rPr>
        <w:t xml:space="preserve"> в 2020 году</w:t>
      </w:r>
    </w:p>
    <w:p w:rsidR="00430533" w:rsidRDefault="00A530CF" w:rsidP="007974A1">
      <w:pPr>
        <w:shd w:val="clear" w:color="auto" w:fill="FFFFFF"/>
        <w:spacing w:before="30" w:after="30" w:line="240" w:lineRule="auto"/>
        <w:jc w:val="both"/>
        <w:rPr>
          <w:rFonts w:ascii="Times New Roman" w:eastAsia="Times New Roman" w:hAnsi="Times New Roman" w:cs="Times New Roman"/>
          <w:b/>
          <w:bCs/>
          <w:color w:val="000000"/>
          <w:sz w:val="24"/>
          <w:szCs w:val="24"/>
        </w:rPr>
      </w:pPr>
      <w:r w:rsidRPr="00AF27EE">
        <w:rPr>
          <w:rFonts w:ascii="Times New Roman" w:eastAsia="Times New Roman" w:hAnsi="Times New Roman" w:cs="Times New Roman"/>
          <w:b/>
          <w:bCs/>
          <w:color w:val="000000"/>
          <w:sz w:val="24"/>
          <w:szCs w:val="24"/>
        </w:rPr>
        <w:t> </w:t>
      </w:r>
      <w:r w:rsidRPr="00AF27EE">
        <w:rPr>
          <w:rFonts w:ascii="Times New Roman" w:eastAsia="Times New Roman" w:hAnsi="Times New Roman" w:cs="Times New Roman"/>
          <w:b/>
          <w:bCs/>
          <w:color w:val="000000"/>
          <w:sz w:val="24"/>
          <w:szCs w:val="24"/>
        </w:rPr>
        <w:tab/>
      </w:r>
    </w:p>
    <w:p w:rsidR="00FD0C05" w:rsidRDefault="00FD0C05" w:rsidP="007974A1">
      <w:pPr>
        <w:shd w:val="clear" w:color="auto" w:fill="FFFFFF"/>
        <w:spacing w:before="30" w:after="3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007974A1">
        <w:rPr>
          <w:rFonts w:ascii="Times New Roman" w:eastAsia="Times New Roman" w:hAnsi="Times New Roman" w:cs="Times New Roman"/>
          <w:bCs/>
          <w:color w:val="000000"/>
          <w:sz w:val="24"/>
          <w:szCs w:val="24"/>
        </w:rPr>
        <w:t>В 2020 году в условиях распространения новой коронавирусной инфекции (</w:t>
      </w:r>
      <w:r w:rsidR="007974A1">
        <w:rPr>
          <w:rFonts w:ascii="Times New Roman" w:eastAsia="Times New Roman" w:hAnsi="Times New Roman" w:cs="Times New Roman"/>
          <w:bCs/>
          <w:color w:val="000000"/>
          <w:sz w:val="24"/>
          <w:szCs w:val="24"/>
          <w:lang w:val="en-US"/>
        </w:rPr>
        <w:t>COVID</w:t>
      </w:r>
      <w:r w:rsidR="007974A1">
        <w:rPr>
          <w:rFonts w:ascii="Times New Roman" w:eastAsia="Times New Roman" w:hAnsi="Times New Roman" w:cs="Times New Roman"/>
          <w:bCs/>
          <w:color w:val="000000"/>
          <w:sz w:val="24"/>
          <w:szCs w:val="24"/>
        </w:rPr>
        <w:t xml:space="preserve">-19) Постановлением Правительства Российской Федерации от 10 июня 2020 года  № 842 </w:t>
      </w:r>
      <w:r w:rsidR="00430533">
        <w:rPr>
          <w:rFonts w:ascii="Times New Roman" w:eastAsia="Times New Roman" w:hAnsi="Times New Roman" w:cs="Times New Roman"/>
          <w:bCs/>
          <w:color w:val="000000"/>
          <w:sz w:val="24"/>
          <w:szCs w:val="24"/>
        </w:rPr>
        <w:t xml:space="preserve">и приказа Министерства просвещения Российской Федерации и Федеральной службы по надзору в сфере образования и науки от 11 июня 2020 г. № 293/650 </w:t>
      </w:r>
      <w:r w:rsidR="007974A1">
        <w:rPr>
          <w:rFonts w:ascii="Times New Roman" w:eastAsia="Times New Roman" w:hAnsi="Times New Roman" w:cs="Times New Roman"/>
          <w:bCs/>
          <w:color w:val="000000"/>
          <w:sz w:val="24"/>
          <w:szCs w:val="24"/>
        </w:rPr>
        <w:t>были утверждены Особенности проведения государственной итоговой аттестации по образовательным программа основного общего и среднего общего образования.</w:t>
      </w:r>
    </w:p>
    <w:p w:rsidR="00A530CF" w:rsidRDefault="00FD0C05" w:rsidP="007974A1">
      <w:pPr>
        <w:shd w:val="clear" w:color="auto" w:fill="FFFFFF"/>
        <w:spacing w:before="30" w:after="3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007974A1">
        <w:rPr>
          <w:rFonts w:ascii="Times New Roman" w:eastAsia="Times New Roman" w:hAnsi="Times New Roman" w:cs="Times New Roman"/>
          <w:bCs/>
          <w:color w:val="000000"/>
          <w:sz w:val="24"/>
          <w:szCs w:val="24"/>
        </w:rPr>
        <w:t xml:space="preserve"> На основании данного Постановления государственная </w:t>
      </w:r>
      <w:r>
        <w:rPr>
          <w:rFonts w:ascii="Times New Roman" w:eastAsia="Times New Roman" w:hAnsi="Times New Roman" w:cs="Times New Roman"/>
          <w:bCs/>
          <w:color w:val="000000"/>
          <w:sz w:val="24"/>
          <w:szCs w:val="24"/>
        </w:rPr>
        <w:t>итоговая</w:t>
      </w:r>
      <w:r w:rsidR="007974A1">
        <w:rPr>
          <w:rFonts w:ascii="Times New Roman" w:eastAsia="Times New Roman" w:hAnsi="Times New Roman" w:cs="Times New Roman"/>
          <w:bCs/>
          <w:color w:val="000000"/>
          <w:sz w:val="24"/>
          <w:szCs w:val="24"/>
        </w:rPr>
        <w:t xml:space="preserve"> аттестация по образовательным программам основного общего образования проводилась в форме промежуточной аттестации, результаты которой признавались результатами государственной итоговой аттестации по образовательным программам основного общего образования и являлись основанием для выдачи аттестата об основном общем образовании. </w:t>
      </w:r>
      <w:r>
        <w:rPr>
          <w:rFonts w:ascii="Times New Roman" w:eastAsia="Times New Roman" w:hAnsi="Times New Roman" w:cs="Times New Roman"/>
          <w:bCs/>
          <w:color w:val="000000"/>
          <w:sz w:val="24"/>
          <w:szCs w:val="24"/>
        </w:rPr>
        <w:t>К участникам ГИА-9 относятся:</w:t>
      </w:r>
    </w:p>
    <w:p w:rsidR="00FD0C05" w:rsidRDefault="00FD0C05" w:rsidP="00FD0C05">
      <w:pPr>
        <w:shd w:val="clear" w:color="auto" w:fill="FFFFFF"/>
        <w:spacing w:before="30" w:after="30" w:line="240" w:lineRule="auto"/>
        <w:jc w:val="both"/>
        <w:rPr>
          <w:rFonts w:ascii="Times New Roman" w:eastAsia="Times New Roman" w:hAnsi="Times New Roman" w:cs="Times New Roman"/>
          <w:bCs/>
          <w:color w:val="000000"/>
          <w:sz w:val="24"/>
          <w:szCs w:val="24"/>
          <w:lang w:bidi="ru-RU"/>
        </w:rPr>
      </w:pPr>
      <w:r>
        <w:rPr>
          <w:rFonts w:ascii="Times New Roman" w:eastAsia="Times New Roman" w:hAnsi="Times New Roman" w:cs="Times New Roman"/>
          <w:bCs/>
          <w:color w:val="000000"/>
          <w:sz w:val="24"/>
          <w:szCs w:val="24"/>
          <w:lang w:bidi="ru-RU"/>
        </w:rPr>
        <w:t xml:space="preserve">- </w:t>
      </w:r>
      <w:r w:rsidRPr="00FD0C05">
        <w:rPr>
          <w:rFonts w:ascii="Times New Roman" w:eastAsia="Times New Roman" w:hAnsi="Times New Roman" w:cs="Times New Roman"/>
          <w:bCs/>
          <w:color w:val="000000"/>
          <w:sz w:val="24"/>
          <w:szCs w:val="24"/>
          <w:lang w:bidi="ru-RU"/>
        </w:rPr>
        <w:t>лица, обучающиеся по образовательным программам среднего общего образования, в том числе иностранные граждане, лица без гражданства, в том числе соотечественники за рубежом, беженцы и вынужденные переселенцы,</w:t>
      </w:r>
    </w:p>
    <w:p w:rsidR="00FD0C05" w:rsidRPr="00FD0C05" w:rsidRDefault="00FD0C05" w:rsidP="00FD0C05">
      <w:pPr>
        <w:shd w:val="clear" w:color="auto" w:fill="FFFFFF"/>
        <w:spacing w:before="30" w:after="30" w:line="240" w:lineRule="auto"/>
        <w:jc w:val="both"/>
        <w:rPr>
          <w:rFonts w:ascii="Times New Roman" w:eastAsia="Times New Roman" w:hAnsi="Times New Roman" w:cs="Times New Roman"/>
          <w:bCs/>
          <w:color w:val="000000"/>
          <w:sz w:val="24"/>
          <w:szCs w:val="24"/>
          <w:lang w:bidi="ru-RU"/>
        </w:rPr>
      </w:pPr>
      <w:r>
        <w:rPr>
          <w:rFonts w:ascii="Times New Roman" w:eastAsia="Times New Roman" w:hAnsi="Times New Roman" w:cs="Times New Roman"/>
          <w:bCs/>
          <w:color w:val="000000"/>
          <w:sz w:val="24"/>
          <w:szCs w:val="24"/>
          <w:lang w:bidi="ru-RU"/>
        </w:rPr>
        <w:t xml:space="preserve">- </w:t>
      </w:r>
      <w:r w:rsidRPr="00FD0C05">
        <w:rPr>
          <w:rFonts w:ascii="Times New Roman" w:eastAsia="Times New Roman" w:hAnsi="Times New Roman" w:cs="Times New Roman"/>
          <w:bCs/>
          <w:color w:val="000000"/>
          <w:sz w:val="24"/>
          <w:szCs w:val="24"/>
          <w:lang w:bidi="ru-RU"/>
        </w:rPr>
        <w:t xml:space="preserve"> лица, обучающиеся в образовательных организациях,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и дипломатических представительствах и консульских учреждениях Российской Федерации, представительствах Российской Федерации при международных (межгосударственных, межправительственных) организациях, имеющих в своей структуре специализированные структурные образовательные подразделения, освоившие образовательные программы среднего общего образования в очной, очно-заочной или заочной формах, не имеющие академической задолженности, </w:t>
      </w:r>
      <w:r>
        <w:rPr>
          <w:rFonts w:ascii="Times New Roman" w:eastAsia="Times New Roman" w:hAnsi="Times New Roman" w:cs="Times New Roman"/>
          <w:bCs/>
          <w:color w:val="000000"/>
          <w:sz w:val="24"/>
          <w:szCs w:val="24"/>
          <w:lang w:bidi="ru-RU"/>
        </w:rPr>
        <w:t xml:space="preserve"> </w:t>
      </w:r>
      <w:r w:rsidRPr="00FD0C05">
        <w:rPr>
          <w:rFonts w:ascii="Times New Roman" w:eastAsia="Times New Roman" w:hAnsi="Times New Roman" w:cs="Times New Roman"/>
          <w:bCs/>
          <w:color w:val="000000"/>
          <w:sz w:val="24"/>
          <w:szCs w:val="24"/>
          <w:lang w:bidi="ru-RU"/>
        </w:rPr>
        <w:t>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образовательным программам среднего общего образования не ниже удовлетворительных), имеющие результат «зачет» за итоговое сочинение (изложение), подавшие заявления на участие в ГИА-11 в установленные пунктами 11 и 12 Порядка сроки и допущенные в 2020 году к ГИА-11;</w:t>
      </w:r>
    </w:p>
    <w:p w:rsidR="00FD0C05" w:rsidRPr="00FD0C05" w:rsidRDefault="00FD0C05" w:rsidP="00FD0C05">
      <w:pPr>
        <w:shd w:val="clear" w:color="auto" w:fill="FFFFFF"/>
        <w:spacing w:before="30" w:after="30" w:line="240" w:lineRule="auto"/>
        <w:jc w:val="both"/>
        <w:rPr>
          <w:rFonts w:ascii="Times New Roman" w:eastAsia="Times New Roman" w:hAnsi="Times New Roman" w:cs="Times New Roman"/>
          <w:bCs/>
          <w:color w:val="000000"/>
          <w:sz w:val="24"/>
          <w:szCs w:val="24"/>
          <w:lang w:bidi="ru-RU"/>
        </w:rPr>
      </w:pPr>
      <w:r>
        <w:rPr>
          <w:rFonts w:ascii="Times New Roman" w:eastAsia="Times New Roman" w:hAnsi="Times New Roman" w:cs="Times New Roman"/>
          <w:bCs/>
          <w:color w:val="000000"/>
          <w:sz w:val="24"/>
          <w:szCs w:val="24"/>
          <w:lang w:bidi="ru-RU"/>
        </w:rPr>
        <w:t xml:space="preserve">- </w:t>
      </w:r>
      <w:r w:rsidRPr="00FD0C05">
        <w:rPr>
          <w:rFonts w:ascii="Times New Roman" w:eastAsia="Times New Roman" w:hAnsi="Times New Roman" w:cs="Times New Roman"/>
          <w:bCs/>
          <w:color w:val="000000"/>
          <w:sz w:val="24"/>
          <w:szCs w:val="24"/>
          <w:lang w:bidi="ru-RU"/>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получавшие среднее общее образование по не имеющим государственной аккредитации образовательным программам среднего общего образования, и прикрепившиеся для прохождения ГИА-11 экстерном к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получившие на промежуточной аттестации отметки не ниже удовлетворительных, имеющие результат «зачет» за итоговое сочинение (изложение), подавшие заявления на участие в ГИА-11 в установленные пунктами 11 и 12 Порядка сроки и </w:t>
      </w:r>
      <w:r>
        <w:rPr>
          <w:rFonts w:ascii="Times New Roman" w:eastAsia="Times New Roman" w:hAnsi="Times New Roman" w:cs="Times New Roman"/>
          <w:bCs/>
          <w:color w:val="000000"/>
          <w:sz w:val="24"/>
          <w:szCs w:val="24"/>
          <w:lang w:bidi="ru-RU"/>
        </w:rPr>
        <w:t>допущенные в 2020 году к ГИА-11.</w:t>
      </w:r>
    </w:p>
    <w:p w:rsidR="00430533" w:rsidRDefault="00430533" w:rsidP="007974A1">
      <w:pPr>
        <w:shd w:val="clear" w:color="auto" w:fill="FFFFFF"/>
        <w:spacing w:before="30" w:after="30" w:line="240" w:lineRule="auto"/>
        <w:jc w:val="both"/>
        <w:rPr>
          <w:rFonts w:ascii="Times New Roman" w:eastAsia="Times New Roman" w:hAnsi="Times New Roman" w:cs="Times New Roman"/>
          <w:bCs/>
          <w:color w:val="000000"/>
          <w:sz w:val="24"/>
          <w:szCs w:val="24"/>
        </w:rPr>
      </w:pPr>
    </w:p>
    <w:p w:rsidR="007974A1" w:rsidRDefault="007974A1" w:rsidP="007974A1">
      <w:pPr>
        <w:shd w:val="clear" w:color="auto" w:fill="FFFFFF"/>
        <w:spacing w:before="30" w:after="3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Государственная итоговая аттестация по образовательным программам среднего общего образования проводилась в форме промежуточной аттестации, результаты которой признавались результатами государственной итоговой аттестации по образовательным программам среднего общего образования и являлись основанием для выдачи аттестата о среднем общем образовании.</w:t>
      </w:r>
    </w:p>
    <w:p w:rsidR="00A530CF" w:rsidRPr="00FD0C05" w:rsidRDefault="007974A1" w:rsidP="00FD0C05">
      <w:pPr>
        <w:shd w:val="clear" w:color="auto" w:fill="FFFFFF"/>
        <w:spacing w:before="30" w:after="30" w:line="240" w:lineRule="auto"/>
        <w:jc w:val="both"/>
        <w:rPr>
          <w:rFonts w:ascii="Times New Roman" w:eastAsia="Times New Roman" w:hAnsi="Times New Roman" w:cs="Times New Roman"/>
          <w:bCs/>
          <w:color w:val="000000"/>
          <w:sz w:val="24"/>
          <w:szCs w:val="24"/>
          <w:lang w:bidi="ru-RU"/>
        </w:rPr>
      </w:pPr>
      <w:r>
        <w:rPr>
          <w:rFonts w:ascii="Times New Roman" w:eastAsia="Times New Roman" w:hAnsi="Times New Roman" w:cs="Times New Roman"/>
          <w:bCs/>
          <w:color w:val="000000"/>
          <w:sz w:val="24"/>
          <w:szCs w:val="24"/>
        </w:rPr>
        <w:t xml:space="preserve">     Для </w:t>
      </w:r>
      <w:r w:rsidR="00FD0C05">
        <w:rPr>
          <w:rFonts w:ascii="Times New Roman" w:eastAsia="Times New Roman" w:hAnsi="Times New Roman" w:cs="Times New Roman"/>
          <w:bCs/>
          <w:color w:val="000000"/>
          <w:sz w:val="24"/>
          <w:szCs w:val="24"/>
        </w:rPr>
        <w:t>обучающихся,</w:t>
      </w:r>
      <w:r>
        <w:rPr>
          <w:rFonts w:ascii="Times New Roman" w:eastAsia="Times New Roman" w:hAnsi="Times New Roman" w:cs="Times New Roman"/>
          <w:bCs/>
          <w:color w:val="000000"/>
          <w:sz w:val="24"/>
          <w:szCs w:val="24"/>
        </w:rPr>
        <w:t xml:space="preserve"> желающих поступить в Высшие учебные заведения организованы вступительные испытания в форме Единого государственного экзамена. ЕГЭ проводился в порядке проведения государственной итоговой аттестации по образовательным программам среднего общего образования и в сроки (включая основные и дополнительные), утвержденные Министерством просвещения Российской Федерации и Федеральной службой по надзору в сфере образования и науки. </w:t>
      </w:r>
      <w:r w:rsidR="00FD0C05" w:rsidRPr="00FD0C05">
        <w:rPr>
          <w:rFonts w:ascii="Times New Roman" w:eastAsia="Times New Roman" w:hAnsi="Times New Roman" w:cs="Times New Roman"/>
          <w:bCs/>
          <w:color w:val="000000"/>
          <w:sz w:val="24"/>
          <w:szCs w:val="24"/>
          <w:lang w:bidi="ru-RU"/>
        </w:rPr>
        <w:t>ГИА-11 проводится в форме промежуточной аттестации, результаты которой признаются результатами ГИА-11 и являются основанием для выдачи аттестатов о среднем общем образовании путем выставления по всем учебным предметам учебного плана образовательной программы среднего общего образования итоговых отметок, которые определяются как среднее арифметическое полугодовых (триместровых) и годовых отметок обучающегося за каждый год обучения по указанной программе.</w:t>
      </w:r>
    </w:p>
    <w:p w:rsidR="00A530CF" w:rsidRDefault="00A530CF" w:rsidP="00A530CF">
      <w:pPr>
        <w:spacing w:after="0" w:line="240" w:lineRule="auto"/>
        <w:rPr>
          <w:rFonts w:ascii="Times New Roman" w:eastAsia="Times New Roman" w:hAnsi="Times New Roman" w:cs="Times New Roman"/>
          <w:b/>
          <w:sz w:val="36"/>
          <w:szCs w:val="36"/>
        </w:rPr>
      </w:pPr>
    </w:p>
    <w:p w:rsidR="00A530CF" w:rsidRPr="00AF27EE" w:rsidRDefault="00A530CF" w:rsidP="00A530CF">
      <w:pPr>
        <w:spacing w:after="0" w:line="240" w:lineRule="auto"/>
        <w:jc w:val="center"/>
        <w:rPr>
          <w:rFonts w:ascii="Times New Roman" w:eastAsia="Times New Roman" w:hAnsi="Times New Roman" w:cs="Times New Roman"/>
          <w:b/>
          <w:sz w:val="28"/>
          <w:szCs w:val="28"/>
        </w:rPr>
      </w:pPr>
      <w:r w:rsidRPr="00AF27EE">
        <w:rPr>
          <w:rFonts w:ascii="Times New Roman" w:eastAsia="Times New Roman" w:hAnsi="Times New Roman" w:cs="Times New Roman"/>
          <w:b/>
          <w:sz w:val="28"/>
          <w:szCs w:val="28"/>
        </w:rPr>
        <w:t>10 а класс</w:t>
      </w:r>
    </w:p>
    <w:p w:rsidR="00A530CF" w:rsidRPr="00AF27EE" w:rsidRDefault="00A530CF" w:rsidP="00A530CF">
      <w:pPr>
        <w:spacing w:after="0" w:line="240" w:lineRule="auto"/>
        <w:jc w:val="center"/>
        <w:rPr>
          <w:rFonts w:ascii="Times New Roman" w:eastAsia="Times New Roman" w:hAnsi="Times New Roman" w:cs="Times New Roman"/>
          <w:b/>
          <w:sz w:val="28"/>
          <w:szCs w:val="28"/>
        </w:rPr>
      </w:pPr>
      <w:r w:rsidRPr="00AF27EE">
        <w:rPr>
          <w:rFonts w:ascii="Times New Roman" w:eastAsia="Times New Roman" w:hAnsi="Times New Roman" w:cs="Times New Roman"/>
          <w:b/>
          <w:sz w:val="28"/>
          <w:szCs w:val="28"/>
        </w:rPr>
        <w:t>Двухпрофильное обучение</w:t>
      </w:r>
    </w:p>
    <w:tbl>
      <w:tblPr>
        <w:tblW w:w="96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001"/>
        <w:gridCol w:w="2835"/>
        <w:gridCol w:w="2835"/>
      </w:tblGrid>
      <w:tr w:rsidR="00A530CF" w:rsidRPr="00AF27EE" w:rsidTr="00A530CF">
        <w:trPr>
          <w:cantSplit/>
          <w:jc w:val="center"/>
        </w:trPr>
        <w:tc>
          <w:tcPr>
            <w:tcW w:w="4001" w:type="dxa"/>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before="120" w:after="120" w:line="240" w:lineRule="auto"/>
              <w:jc w:val="center"/>
              <w:outlineLvl w:val="7"/>
              <w:rPr>
                <w:rFonts w:ascii="Times New Roman" w:eastAsia="Times New Roman" w:hAnsi="Times New Roman" w:cs="Times New Roman"/>
                <w:b/>
                <w:iCs/>
                <w:sz w:val="24"/>
                <w:szCs w:val="24"/>
              </w:rPr>
            </w:pPr>
            <w:r w:rsidRPr="00AF27EE">
              <w:rPr>
                <w:rFonts w:ascii="Times New Roman" w:eastAsia="Times New Roman" w:hAnsi="Times New Roman" w:cs="Times New Roman"/>
                <w:b/>
                <w:iCs/>
                <w:sz w:val="24"/>
                <w:szCs w:val="24"/>
              </w:rPr>
              <w:t>Учебные предметы</w:t>
            </w:r>
          </w:p>
        </w:tc>
        <w:tc>
          <w:tcPr>
            <w:tcW w:w="5670" w:type="dxa"/>
            <w:gridSpan w:val="2"/>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before="120" w:after="12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Число недельных учебных часов</w:t>
            </w:r>
          </w:p>
        </w:tc>
      </w:tr>
      <w:tr w:rsidR="00A530CF" w:rsidRPr="00AF27EE" w:rsidTr="00A530CF">
        <w:trPr>
          <w:cantSplit/>
          <w:jc w:val="center"/>
        </w:trPr>
        <w:tc>
          <w:tcPr>
            <w:tcW w:w="4001" w:type="dxa"/>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before="120" w:after="120" w:line="240" w:lineRule="auto"/>
              <w:jc w:val="center"/>
              <w:outlineLvl w:val="7"/>
              <w:rPr>
                <w:rFonts w:ascii="Times New Roman" w:eastAsia="Times New Roman" w:hAnsi="Times New Roman" w:cs="Times New Roman"/>
                <w:b/>
                <w:iCs/>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after="0" w:line="240" w:lineRule="auto"/>
              <w:jc w:val="center"/>
              <w:rPr>
                <w:rFonts w:ascii="Times New Roman" w:hAnsi="Times New Roman" w:cs="Times New Roman"/>
                <w:b/>
              </w:rPr>
            </w:pPr>
            <w:r w:rsidRPr="00AF27EE">
              <w:rPr>
                <w:rFonts w:ascii="Times New Roman" w:hAnsi="Times New Roman" w:cs="Times New Roman"/>
                <w:b/>
              </w:rPr>
              <w:t>Физико-математическая группа</w:t>
            </w:r>
          </w:p>
        </w:tc>
        <w:tc>
          <w:tcPr>
            <w:tcW w:w="2835" w:type="dxa"/>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after="0" w:line="240" w:lineRule="auto"/>
              <w:jc w:val="center"/>
              <w:rPr>
                <w:rFonts w:ascii="Times New Roman" w:hAnsi="Times New Roman" w:cs="Times New Roman"/>
                <w:b/>
              </w:rPr>
            </w:pPr>
            <w:r w:rsidRPr="00AF27EE">
              <w:rPr>
                <w:rFonts w:ascii="Times New Roman" w:hAnsi="Times New Roman" w:cs="Times New Roman"/>
                <w:b/>
              </w:rPr>
              <w:t>Социально-гуманитарная группа</w:t>
            </w:r>
          </w:p>
        </w:tc>
      </w:tr>
      <w:tr w:rsidR="00A530CF" w:rsidRPr="00AF27EE" w:rsidTr="00A530CF">
        <w:trPr>
          <w:cantSplit/>
          <w:jc w:val="center"/>
        </w:trPr>
        <w:tc>
          <w:tcPr>
            <w:tcW w:w="9671" w:type="dxa"/>
            <w:gridSpan w:val="3"/>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uppressAutoHyphens/>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Базовые учебные предметы</w:t>
            </w:r>
          </w:p>
        </w:tc>
      </w:tr>
      <w:tr w:rsidR="00A530CF" w:rsidRPr="00AF27EE" w:rsidTr="00A530CF">
        <w:trPr>
          <w:cantSplit/>
          <w:trHeight w:val="136"/>
          <w:jc w:val="center"/>
        </w:trPr>
        <w:tc>
          <w:tcPr>
            <w:tcW w:w="4001"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Русский язык</w:t>
            </w:r>
          </w:p>
        </w:tc>
        <w:tc>
          <w:tcPr>
            <w:tcW w:w="5670" w:type="dxa"/>
            <w:gridSpan w:val="2"/>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rPr>
          <w:cantSplit/>
          <w:trHeight w:val="136"/>
          <w:jc w:val="center"/>
        </w:trPr>
        <w:tc>
          <w:tcPr>
            <w:tcW w:w="4001"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Литература</w:t>
            </w:r>
          </w:p>
        </w:tc>
        <w:tc>
          <w:tcPr>
            <w:tcW w:w="5670" w:type="dxa"/>
            <w:gridSpan w:val="2"/>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3</w:t>
            </w:r>
          </w:p>
        </w:tc>
      </w:tr>
      <w:tr w:rsidR="00A530CF" w:rsidRPr="00AF27EE" w:rsidTr="00A530CF">
        <w:trPr>
          <w:cantSplit/>
          <w:jc w:val="center"/>
        </w:trPr>
        <w:tc>
          <w:tcPr>
            <w:tcW w:w="4001"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Иностранный язык</w:t>
            </w:r>
          </w:p>
        </w:tc>
        <w:tc>
          <w:tcPr>
            <w:tcW w:w="5670" w:type="dxa"/>
            <w:gridSpan w:val="2"/>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3</w:t>
            </w:r>
          </w:p>
        </w:tc>
      </w:tr>
      <w:tr w:rsidR="00A530CF" w:rsidRPr="00AF27EE" w:rsidTr="00A530CF">
        <w:trPr>
          <w:cantSplit/>
          <w:jc w:val="center"/>
        </w:trPr>
        <w:tc>
          <w:tcPr>
            <w:tcW w:w="4001"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Математика</w:t>
            </w:r>
          </w:p>
        </w:tc>
        <w:tc>
          <w:tcPr>
            <w:tcW w:w="5670" w:type="dxa"/>
            <w:gridSpan w:val="2"/>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4</w:t>
            </w:r>
          </w:p>
        </w:tc>
      </w:tr>
      <w:tr w:rsidR="00A530CF" w:rsidRPr="00AF27EE" w:rsidTr="00A530CF">
        <w:trPr>
          <w:cantSplit/>
          <w:jc w:val="center"/>
        </w:trPr>
        <w:tc>
          <w:tcPr>
            <w:tcW w:w="4001"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Физика</w:t>
            </w:r>
          </w:p>
        </w:tc>
        <w:tc>
          <w:tcPr>
            <w:tcW w:w="2835"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rPr>
          <w:cantSplit/>
          <w:jc w:val="center"/>
        </w:trPr>
        <w:tc>
          <w:tcPr>
            <w:tcW w:w="4001"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История</w:t>
            </w:r>
          </w:p>
        </w:tc>
        <w:tc>
          <w:tcPr>
            <w:tcW w:w="2835"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2</w:t>
            </w:r>
          </w:p>
        </w:tc>
        <w:tc>
          <w:tcPr>
            <w:tcW w:w="2835"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p>
        </w:tc>
      </w:tr>
      <w:tr w:rsidR="00A530CF" w:rsidRPr="00AF27EE" w:rsidTr="00A530CF">
        <w:trPr>
          <w:cantSplit/>
          <w:jc w:val="center"/>
        </w:trPr>
        <w:tc>
          <w:tcPr>
            <w:tcW w:w="4001"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Обществознание (включая экономику и право)</w:t>
            </w:r>
          </w:p>
        </w:tc>
        <w:tc>
          <w:tcPr>
            <w:tcW w:w="2835" w:type="dxa"/>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2</w:t>
            </w:r>
          </w:p>
        </w:tc>
        <w:tc>
          <w:tcPr>
            <w:tcW w:w="2835"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p>
        </w:tc>
      </w:tr>
      <w:tr w:rsidR="00A530CF" w:rsidRPr="00AF27EE" w:rsidTr="00A530CF">
        <w:trPr>
          <w:cantSplit/>
          <w:jc w:val="center"/>
        </w:trPr>
        <w:tc>
          <w:tcPr>
            <w:tcW w:w="4001"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Биология</w:t>
            </w:r>
          </w:p>
        </w:tc>
        <w:tc>
          <w:tcPr>
            <w:tcW w:w="5670" w:type="dxa"/>
            <w:gridSpan w:val="2"/>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rPr>
          <w:cantSplit/>
          <w:jc w:val="center"/>
        </w:trPr>
        <w:tc>
          <w:tcPr>
            <w:tcW w:w="4001"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География</w:t>
            </w:r>
          </w:p>
        </w:tc>
        <w:tc>
          <w:tcPr>
            <w:tcW w:w="5670" w:type="dxa"/>
            <w:gridSpan w:val="2"/>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rPr>
          <w:cantSplit/>
          <w:jc w:val="center"/>
        </w:trPr>
        <w:tc>
          <w:tcPr>
            <w:tcW w:w="4001"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МХК</w:t>
            </w:r>
          </w:p>
        </w:tc>
        <w:tc>
          <w:tcPr>
            <w:tcW w:w="2835" w:type="dxa"/>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after="0" w:line="240" w:lineRule="auto"/>
              <w:jc w:val="center"/>
              <w:rPr>
                <w:rFonts w:ascii="Times New Roman" w:eastAsia="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rPr>
          <w:cantSplit/>
          <w:jc w:val="center"/>
        </w:trPr>
        <w:tc>
          <w:tcPr>
            <w:tcW w:w="4001"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Химия </w:t>
            </w:r>
          </w:p>
        </w:tc>
        <w:tc>
          <w:tcPr>
            <w:tcW w:w="5670" w:type="dxa"/>
            <w:gridSpan w:val="2"/>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rPr>
          <w:cantSplit/>
          <w:jc w:val="center"/>
        </w:trPr>
        <w:tc>
          <w:tcPr>
            <w:tcW w:w="4001"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Физическая культура</w:t>
            </w:r>
          </w:p>
        </w:tc>
        <w:tc>
          <w:tcPr>
            <w:tcW w:w="5670" w:type="dxa"/>
            <w:gridSpan w:val="2"/>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2</w:t>
            </w:r>
          </w:p>
        </w:tc>
      </w:tr>
      <w:tr w:rsidR="00A530CF" w:rsidRPr="00AF27EE" w:rsidTr="00A530CF">
        <w:trPr>
          <w:cantSplit/>
          <w:jc w:val="center"/>
        </w:trPr>
        <w:tc>
          <w:tcPr>
            <w:tcW w:w="4001"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ОБЖ</w:t>
            </w:r>
          </w:p>
        </w:tc>
        <w:tc>
          <w:tcPr>
            <w:tcW w:w="5670" w:type="dxa"/>
            <w:gridSpan w:val="2"/>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rPr>
          <w:cantSplit/>
          <w:jc w:val="center"/>
        </w:trPr>
        <w:tc>
          <w:tcPr>
            <w:tcW w:w="4001" w:type="dxa"/>
            <w:tcBorders>
              <w:top w:val="single" w:sz="6" w:space="0" w:color="000000"/>
              <w:left w:val="single" w:sz="6" w:space="0" w:color="000000"/>
              <w:bottom w:val="single" w:sz="6" w:space="0" w:color="000000"/>
              <w:right w:val="single" w:sz="6"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Всего</w:t>
            </w:r>
          </w:p>
        </w:tc>
        <w:tc>
          <w:tcPr>
            <w:tcW w:w="2835" w:type="dxa"/>
            <w:tcBorders>
              <w:top w:val="single" w:sz="6" w:space="0" w:color="000000"/>
              <w:left w:val="single" w:sz="6" w:space="0" w:color="000000"/>
              <w:bottom w:val="single" w:sz="6" w:space="0" w:color="000000"/>
              <w:right w:val="single" w:sz="6"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21</w:t>
            </w:r>
          </w:p>
        </w:tc>
        <w:tc>
          <w:tcPr>
            <w:tcW w:w="2835" w:type="dxa"/>
            <w:tcBorders>
              <w:top w:val="single" w:sz="6" w:space="0" w:color="000000"/>
              <w:left w:val="single" w:sz="6" w:space="0" w:color="000000"/>
              <w:bottom w:val="single" w:sz="6" w:space="0" w:color="000000"/>
              <w:right w:val="single" w:sz="6"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19</w:t>
            </w:r>
          </w:p>
        </w:tc>
      </w:tr>
      <w:tr w:rsidR="00A530CF" w:rsidRPr="00AF27EE" w:rsidTr="00A530CF">
        <w:trPr>
          <w:cantSplit/>
          <w:jc w:val="center"/>
        </w:trPr>
        <w:tc>
          <w:tcPr>
            <w:tcW w:w="9671" w:type="dxa"/>
            <w:gridSpan w:val="3"/>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uppressAutoHyphens/>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Профильные учебные предметы</w:t>
            </w:r>
          </w:p>
        </w:tc>
      </w:tr>
      <w:tr w:rsidR="00A530CF" w:rsidRPr="00AF27EE" w:rsidTr="00A530CF">
        <w:trPr>
          <w:cantSplit/>
          <w:jc w:val="center"/>
        </w:trPr>
        <w:tc>
          <w:tcPr>
            <w:tcW w:w="4001"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Информатика и ИКТ</w:t>
            </w:r>
          </w:p>
        </w:tc>
        <w:tc>
          <w:tcPr>
            <w:tcW w:w="2835"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3</w:t>
            </w:r>
          </w:p>
        </w:tc>
        <w:tc>
          <w:tcPr>
            <w:tcW w:w="2835"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p>
        </w:tc>
      </w:tr>
      <w:tr w:rsidR="00A530CF" w:rsidRPr="00AF27EE" w:rsidTr="00A530CF">
        <w:trPr>
          <w:cantSplit/>
          <w:jc w:val="center"/>
        </w:trPr>
        <w:tc>
          <w:tcPr>
            <w:tcW w:w="4001"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Физика</w:t>
            </w:r>
          </w:p>
        </w:tc>
        <w:tc>
          <w:tcPr>
            <w:tcW w:w="2835"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5</w:t>
            </w:r>
          </w:p>
        </w:tc>
        <w:tc>
          <w:tcPr>
            <w:tcW w:w="2835"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p>
        </w:tc>
      </w:tr>
      <w:tr w:rsidR="00A530CF" w:rsidRPr="00AF27EE" w:rsidTr="00A530CF">
        <w:trPr>
          <w:cantSplit/>
          <w:jc w:val="center"/>
        </w:trPr>
        <w:tc>
          <w:tcPr>
            <w:tcW w:w="4001"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История</w:t>
            </w:r>
          </w:p>
        </w:tc>
        <w:tc>
          <w:tcPr>
            <w:tcW w:w="2835"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3</w:t>
            </w:r>
          </w:p>
        </w:tc>
      </w:tr>
      <w:tr w:rsidR="00A530CF" w:rsidRPr="00AF27EE" w:rsidTr="00A530CF">
        <w:trPr>
          <w:cantSplit/>
          <w:jc w:val="center"/>
        </w:trPr>
        <w:tc>
          <w:tcPr>
            <w:tcW w:w="4001"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Обществознание</w:t>
            </w:r>
          </w:p>
        </w:tc>
        <w:tc>
          <w:tcPr>
            <w:tcW w:w="2835"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3</w:t>
            </w:r>
          </w:p>
        </w:tc>
      </w:tr>
      <w:tr w:rsidR="00A530CF" w:rsidRPr="00AF27EE" w:rsidTr="00A530CF">
        <w:trPr>
          <w:cantSplit/>
          <w:jc w:val="center"/>
        </w:trPr>
        <w:tc>
          <w:tcPr>
            <w:tcW w:w="4001"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Право</w:t>
            </w:r>
          </w:p>
        </w:tc>
        <w:tc>
          <w:tcPr>
            <w:tcW w:w="2835"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2</w:t>
            </w:r>
          </w:p>
        </w:tc>
      </w:tr>
      <w:tr w:rsidR="00A530CF" w:rsidRPr="00AF27EE" w:rsidTr="00A530CF">
        <w:trPr>
          <w:cantSplit/>
          <w:jc w:val="center"/>
        </w:trPr>
        <w:tc>
          <w:tcPr>
            <w:tcW w:w="4001" w:type="dxa"/>
            <w:tcBorders>
              <w:top w:val="single" w:sz="6" w:space="0" w:color="000000"/>
              <w:left w:val="single" w:sz="6" w:space="0" w:color="000000"/>
              <w:bottom w:val="single" w:sz="6" w:space="0" w:color="000000"/>
              <w:right w:val="single" w:sz="6"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Всего</w:t>
            </w:r>
          </w:p>
        </w:tc>
        <w:tc>
          <w:tcPr>
            <w:tcW w:w="2835" w:type="dxa"/>
            <w:tcBorders>
              <w:top w:val="single" w:sz="6" w:space="0" w:color="000000"/>
              <w:left w:val="single" w:sz="6" w:space="0" w:color="000000"/>
              <w:bottom w:val="single" w:sz="6" w:space="0" w:color="000000"/>
              <w:right w:val="single" w:sz="6"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8</w:t>
            </w:r>
          </w:p>
        </w:tc>
        <w:tc>
          <w:tcPr>
            <w:tcW w:w="2835" w:type="dxa"/>
            <w:tcBorders>
              <w:top w:val="single" w:sz="6" w:space="0" w:color="000000"/>
              <w:left w:val="single" w:sz="6" w:space="0" w:color="000000"/>
              <w:bottom w:val="single" w:sz="6" w:space="0" w:color="000000"/>
              <w:right w:val="single" w:sz="6"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8</w:t>
            </w:r>
          </w:p>
        </w:tc>
      </w:tr>
      <w:tr w:rsidR="00A530CF" w:rsidRPr="00AF27EE" w:rsidTr="00A530CF">
        <w:trPr>
          <w:cantSplit/>
          <w:trHeight w:val="334"/>
          <w:jc w:val="center"/>
        </w:trPr>
        <w:tc>
          <w:tcPr>
            <w:tcW w:w="9671" w:type="dxa"/>
            <w:gridSpan w:val="3"/>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uppressAutoHyphens/>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lang w:val="en-US"/>
              </w:rPr>
              <w:t>II</w:t>
            </w:r>
            <w:r w:rsidRPr="00AF27EE">
              <w:rPr>
                <w:rFonts w:ascii="Times New Roman" w:eastAsia="Times New Roman" w:hAnsi="Times New Roman" w:cs="Times New Roman"/>
                <w:b/>
                <w:sz w:val="24"/>
                <w:szCs w:val="24"/>
              </w:rPr>
              <w:t>. Региональный (национально-региональный) компонент</w:t>
            </w:r>
          </w:p>
        </w:tc>
      </w:tr>
      <w:tr w:rsidR="00A530CF" w:rsidRPr="00AF27EE" w:rsidTr="00A530CF">
        <w:trPr>
          <w:cantSplit/>
          <w:trHeight w:val="204"/>
          <w:jc w:val="center"/>
        </w:trPr>
        <w:tc>
          <w:tcPr>
            <w:tcW w:w="4001" w:type="dxa"/>
            <w:tcBorders>
              <w:top w:val="single" w:sz="6" w:space="0" w:color="000000"/>
              <w:left w:val="single" w:sz="6" w:space="0" w:color="000000"/>
              <w:bottom w:val="single" w:sz="6" w:space="0" w:color="000000"/>
              <w:right w:val="single" w:sz="4" w:space="0" w:color="auto"/>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Родной язык </w:t>
            </w:r>
          </w:p>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Родная литература</w:t>
            </w:r>
          </w:p>
        </w:tc>
        <w:tc>
          <w:tcPr>
            <w:tcW w:w="5670" w:type="dxa"/>
            <w:gridSpan w:val="2"/>
            <w:tcBorders>
              <w:top w:val="single" w:sz="6" w:space="0" w:color="000000"/>
              <w:left w:val="single" w:sz="4" w:space="0" w:color="auto"/>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rPr>
          <w:cantSplit/>
          <w:trHeight w:val="204"/>
          <w:jc w:val="center"/>
        </w:trPr>
        <w:tc>
          <w:tcPr>
            <w:tcW w:w="4001" w:type="dxa"/>
            <w:tcBorders>
              <w:top w:val="single" w:sz="6" w:space="0" w:color="000000"/>
              <w:left w:val="single" w:sz="6" w:space="0" w:color="000000"/>
              <w:bottom w:val="single" w:sz="6" w:space="0" w:color="000000"/>
              <w:right w:val="single" w:sz="4" w:space="0" w:color="auto"/>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Всего</w:t>
            </w:r>
          </w:p>
        </w:tc>
        <w:tc>
          <w:tcPr>
            <w:tcW w:w="5670" w:type="dxa"/>
            <w:gridSpan w:val="2"/>
            <w:tcBorders>
              <w:top w:val="single" w:sz="6" w:space="0" w:color="000000"/>
              <w:left w:val="single" w:sz="4" w:space="0" w:color="auto"/>
              <w:bottom w:val="single" w:sz="6" w:space="0" w:color="000000"/>
              <w:right w:val="single" w:sz="6"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2</w:t>
            </w:r>
          </w:p>
        </w:tc>
      </w:tr>
      <w:tr w:rsidR="00A530CF" w:rsidRPr="00AF27EE" w:rsidTr="00A530CF">
        <w:trPr>
          <w:cantSplit/>
          <w:trHeight w:val="400"/>
          <w:jc w:val="center"/>
        </w:trPr>
        <w:tc>
          <w:tcPr>
            <w:tcW w:w="9671" w:type="dxa"/>
            <w:gridSpan w:val="3"/>
            <w:tcBorders>
              <w:top w:val="single" w:sz="4" w:space="0" w:color="auto"/>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lang w:val="en-US"/>
              </w:rPr>
              <w:t>III</w:t>
            </w:r>
            <w:r w:rsidRPr="00AF27EE">
              <w:rPr>
                <w:rFonts w:ascii="Times New Roman" w:eastAsia="Times New Roman" w:hAnsi="Times New Roman" w:cs="Times New Roman"/>
                <w:b/>
                <w:sz w:val="24"/>
                <w:szCs w:val="24"/>
              </w:rPr>
              <w:t>. Компонент образовательной организации</w:t>
            </w:r>
          </w:p>
        </w:tc>
      </w:tr>
      <w:tr w:rsidR="00A530CF" w:rsidRPr="00AF27EE" w:rsidTr="00A530CF">
        <w:trPr>
          <w:cantSplit/>
          <w:trHeight w:val="374"/>
          <w:jc w:val="center"/>
        </w:trPr>
        <w:tc>
          <w:tcPr>
            <w:tcW w:w="4001" w:type="dxa"/>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lastRenderedPageBreak/>
              <w:t>Математика</w:t>
            </w:r>
          </w:p>
        </w:tc>
        <w:tc>
          <w:tcPr>
            <w:tcW w:w="5670" w:type="dxa"/>
            <w:gridSpan w:val="2"/>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2</w:t>
            </w:r>
          </w:p>
        </w:tc>
      </w:tr>
      <w:tr w:rsidR="00A530CF" w:rsidRPr="00AF27EE" w:rsidTr="00A530CF">
        <w:trPr>
          <w:cantSplit/>
          <w:trHeight w:val="374"/>
          <w:jc w:val="center"/>
        </w:trPr>
        <w:tc>
          <w:tcPr>
            <w:tcW w:w="4001" w:type="dxa"/>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Информатика</w:t>
            </w:r>
          </w:p>
        </w:tc>
        <w:tc>
          <w:tcPr>
            <w:tcW w:w="2835" w:type="dxa"/>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after="0" w:line="240" w:lineRule="auto"/>
              <w:jc w:val="center"/>
              <w:rPr>
                <w:rFonts w:ascii="Times New Roman" w:eastAsia="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rPr>
          <w:cantSplit/>
          <w:trHeight w:val="374"/>
          <w:jc w:val="center"/>
        </w:trPr>
        <w:tc>
          <w:tcPr>
            <w:tcW w:w="4001" w:type="dxa"/>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Астрономия</w:t>
            </w:r>
          </w:p>
        </w:tc>
        <w:tc>
          <w:tcPr>
            <w:tcW w:w="5670" w:type="dxa"/>
            <w:gridSpan w:val="2"/>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1</w:t>
            </w:r>
          </w:p>
        </w:tc>
      </w:tr>
      <w:tr w:rsidR="00A530CF" w:rsidRPr="00AF27EE" w:rsidTr="00A530CF">
        <w:trPr>
          <w:cantSplit/>
          <w:trHeight w:val="374"/>
          <w:jc w:val="center"/>
        </w:trPr>
        <w:tc>
          <w:tcPr>
            <w:tcW w:w="4001" w:type="dxa"/>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Обществознание</w:t>
            </w:r>
          </w:p>
        </w:tc>
        <w:tc>
          <w:tcPr>
            <w:tcW w:w="2835" w:type="dxa"/>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after="0" w:line="240" w:lineRule="auto"/>
              <w:jc w:val="center"/>
              <w:rPr>
                <w:rFonts w:ascii="Times New Roman" w:eastAsia="Times New Roman" w:hAnsi="Times New Roman" w:cs="Times New Roman"/>
                <w:b/>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1</w:t>
            </w:r>
          </w:p>
        </w:tc>
      </w:tr>
      <w:tr w:rsidR="00A530CF" w:rsidRPr="00AF27EE" w:rsidTr="00A530CF">
        <w:trPr>
          <w:cantSplit/>
          <w:trHeight w:val="374"/>
          <w:jc w:val="center"/>
        </w:trPr>
        <w:tc>
          <w:tcPr>
            <w:tcW w:w="4001"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Всего</w:t>
            </w:r>
          </w:p>
        </w:tc>
        <w:tc>
          <w:tcPr>
            <w:tcW w:w="2835"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3</w:t>
            </w:r>
          </w:p>
        </w:tc>
        <w:tc>
          <w:tcPr>
            <w:tcW w:w="2835" w:type="dxa"/>
            <w:tcBorders>
              <w:top w:val="single" w:sz="6" w:space="0" w:color="000000"/>
              <w:left w:val="single" w:sz="6" w:space="0" w:color="000000"/>
              <w:bottom w:val="single" w:sz="6" w:space="0" w:color="000000"/>
              <w:right w:val="single" w:sz="6"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5</w:t>
            </w:r>
          </w:p>
        </w:tc>
      </w:tr>
      <w:tr w:rsidR="00A530CF" w:rsidRPr="00AF27EE" w:rsidTr="00A530CF">
        <w:trPr>
          <w:cantSplit/>
          <w:trHeight w:val="374"/>
          <w:jc w:val="center"/>
        </w:trPr>
        <w:tc>
          <w:tcPr>
            <w:tcW w:w="4001"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Итого</w:t>
            </w:r>
          </w:p>
        </w:tc>
        <w:tc>
          <w:tcPr>
            <w:tcW w:w="2835"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34</w:t>
            </w:r>
          </w:p>
        </w:tc>
        <w:tc>
          <w:tcPr>
            <w:tcW w:w="2835" w:type="dxa"/>
            <w:tcBorders>
              <w:top w:val="single" w:sz="6" w:space="0" w:color="000000"/>
              <w:left w:val="single" w:sz="6" w:space="0" w:color="000000"/>
              <w:bottom w:val="single" w:sz="6" w:space="0" w:color="000000"/>
              <w:right w:val="single" w:sz="6"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34</w:t>
            </w:r>
          </w:p>
        </w:tc>
      </w:tr>
    </w:tbl>
    <w:p w:rsidR="00A530CF" w:rsidRPr="00AF27EE" w:rsidRDefault="00A530CF" w:rsidP="00A530CF">
      <w:pPr>
        <w:spacing w:after="0" w:line="240" w:lineRule="auto"/>
        <w:jc w:val="center"/>
        <w:rPr>
          <w:rFonts w:ascii="Times New Roman" w:hAnsi="Times New Roman" w:cs="Times New Roman"/>
          <w:sz w:val="24"/>
          <w:szCs w:val="24"/>
        </w:rPr>
      </w:pPr>
    </w:p>
    <w:p w:rsidR="00A530CF" w:rsidRPr="00AF27EE" w:rsidRDefault="00A530CF" w:rsidP="00A530CF">
      <w:pPr>
        <w:spacing w:after="0" w:line="240" w:lineRule="auto"/>
        <w:jc w:val="center"/>
        <w:rPr>
          <w:rFonts w:ascii="Times New Roman" w:hAnsi="Times New Roman" w:cs="Times New Roman"/>
          <w:sz w:val="24"/>
          <w:szCs w:val="24"/>
        </w:rPr>
      </w:pPr>
    </w:p>
    <w:p w:rsidR="00A530CF" w:rsidRPr="00AF27EE" w:rsidRDefault="00A530CF" w:rsidP="00A530CF">
      <w:pPr>
        <w:spacing w:after="0" w:line="240" w:lineRule="auto"/>
        <w:jc w:val="center"/>
        <w:rPr>
          <w:rFonts w:ascii="Times New Roman" w:eastAsia="Times New Roman" w:hAnsi="Times New Roman" w:cs="Times New Roman"/>
          <w:b/>
          <w:sz w:val="28"/>
          <w:szCs w:val="28"/>
        </w:rPr>
      </w:pPr>
      <w:r w:rsidRPr="00AF27EE">
        <w:rPr>
          <w:rFonts w:ascii="Times New Roman" w:eastAsia="Times New Roman" w:hAnsi="Times New Roman" w:cs="Times New Roman"/>
          <w:b/>
          <w:sz w:val="28"/>
          <w:szCs w:val="28"/>
        </w:rPr>
        <w:t>10 б класс</w:t>
      </w:r>
    </w:p>
    <w:p w:rsidR="00A530CF" w:rsidRPr="00AF27EE" w:rsidRDefault="00A530CF" w:rsidP="00A530CF">
      <w:pPr>
        <w:spacing w:after="0" w:line="240" w:lineRule="auto"/>
        <w:jc w:val="center"/>
        <w:rPr>
          <w:rFonts w:ascii="Times New Roman" w:eastAsia="Times New Roman" w:hAnsi="Times New Roman" w:cs="Times New Roman"/>
          <w:b/>
          <w:sz w:val="28"/>
          <w:szCs w:val="28"/>
        </w:rPr>
      </w:pPr>
      <w:r w:rsidRPr="00AF27EE">
        <w:rPr>
          <w:rFonts w:ascii="Times New Roman" w:eastAsia="Times New Roman" w:hAnsi="Times New Roman" w:cs="Times New Roman"/>
          <w:b/>
          <w:sz w:val="28"/>
          <w:szCs w:val="28"/>
        </w:rPr>
        <w:t>Двухпрофильное обучение</w:t>
      </w:r>
    </w:p>
    <w:p w:rsidR="00A530CF" w:rsidRPr="00AF27EE" w:rsidRDefault="00A530CF" w:rsidP="00A530CF">
      <w:pPr>
        <w:spacing w:after="0" w:line="240" w:lineRule="auto"/>
        <w:jc w:val="center"/>
        <w:rPr>
          <w:rFonts w:ascii="Times New Roman" w:eastAsia="Times New Roman" w:hAnsi="Times New Roman" w:cs="Times New Roman"/>
          <w:b/>
          <w:sz w:val="28"/>
          <w:szCs w:val="28"/>
        </w:rPr>
      </w:pPr>
    </w:p>
    <w:tbl>
      <w:tblPr>
        <w:tblW w:w="9782" w:type="dxa"/>
        <w:tblInd w:w="562" w:type="dxa"/>
        <w:tblLayout w:type="fixed"/>
        <w:tblLook w:val="0000" w:firstRow="0" w:lastRow="0" w:firstColumn="0" w:lastColumn="0" w:noHBand="0" w:noVBand="0"/>
      </w:tblPr>
      <w:tblGrid>
        <w:gridCol w:w="5246"/>
        <w:gridCol w:w="2268"/>
        <w:gridCol w:w="2268"/>
      </w:tblGrid>
      <w:tr w:rsidR="00A530CF" w:rsidRPr="00AF27EE" w:rsidTr="004858F4">
        <w:trPr>
          <w:trHeight w:val="545"/>
        </w:trPr>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b/>
                <w:sz w:val="24"/>
                <w:szCs w:val="24"/>
              </w:rPr>
            </w:pPr>
          </w:p>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Учебные предметы</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b/>
                <w:sz w:val="24"/>
                <w:szCs w:val="24"/>
              </w:rPr>
            </w:pPr>
          </w:p>
          <w:p w:rsidR="00A530CF" w:rsidRPr="00AF27EE" w:rsidRDefault="00A530CF" w:rsidP="00A530CF">
            <w:pPr>
              <w:snapToGrid w:val="0"/>
              <w:spacing w:after="0" w:line="240" w:lineRule="auto"/>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Число недельных учебных часов</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Химико-биологическая группа</w:t>
            </w:r>
          </w:p>
        </w:tc>
        <w:tc>
          <w:tcPr>
            <w:tcW w:w="2268" w:type="dxa"/>
            <w:tcBorders>
              <w:top w:val="single" w:sz="4" w:space="0" w:color="000000"/>
              <w:left w:val="single" w:sz="4" w:space="0" w:color="000000"/>
              <w:bottom w:val="single" w:sz="4" w:space="0" w:color="000000"/>
              <w:right w:val="single" w:sz="4" w:space="0" w:color="000000"/>
            </w:tcBorders>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Физико-химическая группа</w:t>
            </w:r>
          </w:p>
        </w:tc>
      </w:tr>
      <w:tr w:rsidR="00A530CF" w:rsidRPr="00AF27EE" w:rsidTr="004858F4">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EE48CF">
            <w:pPr>
              <w:numPr>
                <w:ilvl w:val="0"/>
                <w:numId w:val="74"/>
              </w:numPr>
              <w:suppressAutoHyphens/>
              <w:snapToGrid w:val="0"/>
              <w:spacing w:after="0" w:line="240" w:lineRule="auto"/>
              <w:jc w:val="center"/>
              <w:rPr>
                <w:rFonts w:ascii="Calibri" w:eastAsia="Calibri" w:hAnsi="Calibri" w:cs="Times New Roman"/>
                <w:b/>
                <w:sz w:val="24"/>
                <w:szCs w:val="24"/>
                <w:lang w:eastAsia="zh-CN"/>
              </w:rPr>
            </w:pPr>
            <w:r w:rsidRPr="00AF27EE">
              <w:rPr>
                <w:rFonts w:ascii="Calibri" w:eastAsia="Calibri" w:hAnsi="Calibri" w:cs="Times New Roman"/>
                <w:b/>
                <w:sz w:val="24"/>
                <w:szCs w:val="24"/>
                <w:lang w:eastAsia="zh-CN"/>
              </w:rPr>
              <w:t>Федеральный компонент</w:t>
            </w:r>
          </w:p>
        </w:tc>
      </w:tr>
      <w:tr w:rsidR="00A530CF" w:rsidRPr="00AF27EE" w:rsidTr="004858F4">
        <w:tc>
          <w:tcPr>
            <w:tcW w:w="9782" w:type="dxa"/>
            <w:gridSpan w:val="3"/>
            <w:tcBorders>
              <w:top w:val="single" w:sz="4" w:space="0" w:color="000000"/>
              <w:left w:val="single" w:sz="4" w:space="0" w:color="000000"/>
              <w:bottom w:val="single" w:sz="4" w:space="0" w:color="000000"/>
              <w:right w:val="single" w:sz="4" w:space="0" w:color="000000"/>
            </w:tcBorders>
            <w:shd w:val="clear" w:color="auto" w:fill="F2F2F2"/>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Базовые учебные предметы</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Русский язык</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Литература</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3</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Иностранный язык</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3</w:t>
            </w:r>
          </w:p>
        </w:tc>
      </w:tr>
      <w:tr w:rsidR="00A530CF" w:rsidRPr="00AF27EE" w:rsidTr="004858F4">
        <w:trPr>
          <w:trHeight w:val="270"/>
        </w:trPr>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История</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2</w:t>
            </w:r>
          </w:p>
        </w:tc>
      </w:tr>
      <w:tr w:rsidR="00A530CF" w:rsidRPr="00AF27EE" w:rsidTr="004858F4">
        <w:trPr>
          <w:trHeight w:val="405"/>
        </w:trPr>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Обществознание (включая экономику и право)</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2</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Calibri"/>
                <w:sz w:val="24"/>
                <w:szCs w:val="24"/>
              </w:rPr>
            </w:pPr>
            <w:r w:rsidRPr="00AF27EE">
              <w:rPr>
                <w:rFonts w:ascii="Times New Roman" w:eastAsia="Times New Roman" w:hAnsi="Times New Roman" w:cs="Times New Roman"/>
                <w:sz w:val="24"/>
                <w:szCs w:val="24"/>
              </w:rPr>
              <w:t>География</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highlight w:val="yellow"/>
              </w:rPr>
            </w:pPr>
            <w:r w:rsidRPr="00AF27EE">
              <w:rPr>
                <w:rFonts w:ascii="Times New Roman" w:eastAsia="Times New Roman" w:hAnsi="Times New Roman" w:cs="Times New Roman"/>
                <w:sz w:val="24"/>
                <w:szCs w:val="24"/>
              </w:rPr>
              <w:t>Физика</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highlight w:val="yellow"/>
              </w:rPr>
            </w:pPr>
            <w:r w:rsidRPr="00AF27EE">
              <w:rPr>
                <w:rFonts w:ascii="Times New Roman" w:eastAsia="Times New Roman" w:hAnsi="Times New Roman" w:cs="Times New Roman"/>
                <w:sz w:val="24"/>
                <w:szCs w:val="24"/>
              </w:rPr>
              <w:t>2</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highlight w:val="yellow"/>
              </w:rPr>
            </w:pP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Calibri"/>
                <w:sz w:val="24"/>
                <w:szCs w:val="24"/>
              </w:rPr>
            </w:pPr>
            <w:r w:rsidRPr="00AF27EE">
              <w:rPr>
                <w:rFonts w:ascii="Times New Roman" w:eastAsia="Times New Roman" w:hAnsi="Times New Roman" w:cs="Times New Roman"/>
                <w:sz w:val="24"/>
                <w:szCs w:val="24"/>
              </w:rPr>
              <w:t>Биология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4858F4">
        <w:trPr>
          <w:trHeight w:val="324"/>
        </w:trPr>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ОБЖ</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Физическая культура</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2</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D9D9D9"/>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Всего</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17</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16</w:t>
            </w:r>
          </w:p>
        </w:tc>
      </w:tr>
      <w:tr w:rsidR="00A530CF" w:rsidRPr="00AF27EE" w:rsidTr="004858F4">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Профильные учебные предметы</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Химия</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3</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Биология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4</w:t>
            </w:r>
          </w:p>
        </w:tc>
        <w:tc>
          <w:tcPr>
            <w:tcW w:w="2268" w:type="dxa"/>
            <w:tcBorders>
              <w:top w:val="single" w:sz="4" w:space="0" w:color="000000"/>
              <w:left w:val="single" w:sz="4" w:space="0" w:color="000000"/>
              <w:bottom w:val="single" w:sz="4" w:space="0" w:color="000000"/>
              <w:right w:val="single" w:sz="4" w:space="0" w:color="000000"/>
            </w:tcBorders>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Физика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5</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highlight w:val="yellow"/>
              </w:rPr>
            </w:pPr>
            <w:r w:rsidRPr="00AF27EE">
              <w:rPr>
                <w:rFonts w:ascii="Times New Roman" w:eastAsia="Times New Roman" w:hAnsi="Times New Roman" w:cs="Times New Roman"/>
                <w:sz w:val="24"/>
                <w:szCs w:val="24"/>
              </w:rPr>
              <w:t>Математика</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highlight w:val="yellow"/>
              </w:rPr>
            </w:pPr>
            <w:r w:rsidRPr="00AF27EE">
              <w:rPr>
                <w:rFonts w:ascii="Times New Roman" w:eastAsia="Times New Roman" w:hAnsi="Times New Roman" w:cs="Times New Roman"/>
                <w:sz w:val="24"/>
                <w:szCs w:val="24"/>
              </w:rPr>
              <w:t>6</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F2F2F2"/>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Всего</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13</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14</w:t>
            </w:r>
          </w:p>
        </w:tc>
      </w:tr>
      <w:tr w:rsidR="00A530CF" w:rsidRPr="00AF27EE" w:rsidTr="004858F4">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lang w:val="en-US"/>
              </w:rPr>
              <w:t>II</w:t>
            </w:r>
            <w:r w:rsidRPr="00AF27EE">
              <w:rPr>
                <w:rFonts w:ascii="Times New Roman" w:eastAsia="Times New Roman" w:hAnsi="Times New Roman" w:cs="Times New Roman"/>
                <w:b/>
                <w:sz w:val="24"/>
                <w:szCs w:val="24"/>
              </w:rPr>
              <w:t>.Региональный (национально-региональный) компонент</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Родной язык </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Родная литература</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D9D9D9"/>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Всего</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D9D9D9"/>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2</w:t>
            </w:r>
          </w:p>
        </w:tc>
      </w:tr>
      <w:tr w:rsidR="00A530CF" w:rsidRPr="00AF27EE" w:rsidTr="004858F4">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lang w:val="en-US"/>
              </w:rPr>
              <w:t>III.</w:t>
            </w:r>
            <w:r w:rsidRPr="00AF27EE">
              <w:rPr>
                <w:rFonts w:ascii="Times New Roman" w:eastAsia="Times New Roman" w:hAnsi="Times New Roman" w:cs="Times New Roman"/>
                <w:b/>
                <w:sz w:val="24"/>
                <w:szCs w:val="24"/>
              </w:rPr>
              <w:t xml:space="preserve"> Компонент образовательной организации</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Химия</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Астрономия</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4858F4">
        <w:tc>
          <w:tcPr>
            <w:tcW w:w="5246" w:type="dxa"/>
            <w:tcBorders>
              <w:top w:val="single" w:sz="4" w:space="0" w:color="auto"/>
              <w:left w:val="single" w:sz="4" w:space="0" w:color="000000"/>
              <w:bottom w:val="single" w:sz="4" w:space="0" w:color="000000"/>
            </w:tcBorders>
            <w:shd w:val="clear" w:color="auto" w:fill="D9D9D9"/>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Всего</w:t>
            </w:r>
          </w:p>
        </w:tc>
        <w:tc>
          <w:tcPr>
            <w:tcW w:w="2268" w:type="dxa"/>
            <w:tcBorders>
              <w:top w:val="single" w:sz="4" w:space="0" w:color="auto"/>
              <w:left w:val="single" w:sz="4" w:space="0" w:color="000000"/>
              <w:bottom w:val="single" w:sz="4" w:space="0" w:color="000000"/>
              <w:right w:val="single" w:sz="4" w:space="0" w:color="auto"/>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2</w:t>
            </w:r>
          </w:p>
        </w:tc>
        <w:tc>
          <w:tcPr>
            <w:tcW w:w="2268" w:type="dxa"/>
            <w:tcBorders>
              <w:top w:val="single" w:sz="4" w:space="0" w:color="auto"/>
              <w:left w:val="single" w:sz="4" w:space="0" w:color="auto"/>
              <w:bottom w:val="single" w:sz="4" w:space="0" w:color="000000"/>
              <w:right w:val="single" w:sz="4"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2</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D9D9D9"/>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Итого</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34 часа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34 часа</w:t>
            </w:r>
          </w:p>
        </w:tc>
      </w:tr>
    </w:tbl>
    <w:p w:rsidR="00A530CF" w:rsidRPr="00AF27EE" w:rsidRDefault="00A530CF" w:rsidP="00A530CF">
      <w:pPr>
        <w:spacing w:after="0" w:line="240" w:lineRule="auto"/>
        <w:jc w:val="center"/>
        <w:rPr>
          <w:rFonts w:ascii="Times New Roman" w:eastAsia="Times New Roman" w:hAnsi="Times New Roman" w:cs="Times New Roman"/>
          <w:b/>
          <w:sz w:val="32"/>
          <w:szCs w:val="32"/>
        </w:rPr>
      </w:pPr>
    </w:p>
    <w:p w:rsidR="00A530CF" w:rsidRPr="00AF27EE" w:rsidRDefault="00A530CF" w:rsidP="00A530CF">
      <w:pPr>
        <w:spacing w:after="0" w:line="240" w:lineRule="auto"/>
        <w:rPr>
          <w:rFonts w:ascii="Times New Roman" w:eastAsia="Times New Roman" w:hAnsi="Times New Roman" w:cs="Times New Roman"/>
          <w:b/>
          <w:sz w:val="32"/>
          <w:szCs w:val="32"/>
        </w:rPr>
      </w:pPr>
    </w:p>
    <w:p w:rsidR="00A530CF" w:rsidRPr="00AF27EE" w:rsidRDefault="00A530CF" w:rsidP="00A530CF">
      <w:pPr>
        <w:spacing w:after="0" w:line="240" w:lineRule="auto"/>
        <w:jc w:val="center"/>
        <w:rPr>
          <w:rFonts w:ascii="Times New Roman" w:eastAsia="Times New Roman" w:hAnsi="Times New Roman" w:cs="Times New Roman"/>
          <w:b/>
          <w:sz w:val="28"/>
          <w:szCs w:val="28"/>
        </w:rPr>
      </w:pPr>
      <w:r w:rsidRPr="00AF27EE">
        <w:rPr>
          <w:rFonts w:ascii="Times New Roman" w:eastAsia="Times New Roman" w:hAnsi="Times New Roman" w:cs="Times New Roman"/>
          <w:b/>
          <w:sz w:val="28"/>
          <w:szCs w:val="28"/>
        </w:rPr>
        <w:t>11 а класс</w:t>
      </w:r>
    </w:p>
    <w:p w:rsidR="00A530CF" w:rsidRPr="00AF27EE" w:rsidRDefault="00A530CF" w:rsidP="00A530CF">
      <w:pPr>
        <w:spacing w:after="0" w:line="240" w:lineRule="auto"/>
        <w:jc w:val="center"/>
        <w:rPr>
          <w:rFonts w:ascii="Times New Roman" w:eastAsia="Times New Roman" w:hAnsi="Times New Roman" w:cs="Times New Roman"/>
          <w:b/>
          <w:sz w:val="28"/>
          <w:szCs w:val="28"/>
        </w:rPr>
      </w:pPr>
      <w:r w:rsidRPr="00AF27EE">
        <w:rPr>
          <w:rFonts w:ascii="Times New Roman" w:eastAsia="Times New Roman" w:hAnsi="Times New Roman" w:cs="Times New Roman"/>
          <w:b/>
          <w:sz w:val="28"/>
          <w:szCs w:val="28"/>
        </w:rPr>
        <w:t>Двухпрофильное обучение</w:t>
      </w:r>
    </w:p>
    <w:p w:rsidR="00A530CF" w:rsidRPr="00AF27EE" w:rsidRDefault="00A530CF" w:rsidP="00A530CF">
      <w:pPr>
        <w:spacing w:after="0" w:line="240" w:lineRule="auto"/>
        <w:jc w:val="center"/>
        <w:rPr>
          <w:rFonts w:ascii="Times New Roman" w:eastAsia="Times New Roman" w:hAnsi="Times New Roman" w:cs="Times New Roman"/>
          <w:b/>
          <w:sz w:val="28"/>
          <w:szCs w:val="28"/>
        </w:rPr>
      </w:pPr>
    </w:p>
    <w:tbl>
      <w:tblPr>
        <w:tblW w:w="9782" w:type="dxa"/>
        <w:tblInd w:w="704" w:type="dxa"/>
        <w:tblLayout w:type="fixed"/>
        <w:tblLook w:val="0000" w:firstRow="0" w:lastRow="0" w:firstColumn="0" w:lastColumn="0" w:noHBand="0" w:noVBand="0"/>
      </w:tblPr>
      <w:tblGrid>
        <w:gridCol w:w="5246"/>
        <w:gridCol w:w="2268"/>
        <w:gridCol w:w="2268"/>
      </w:tblGrid>
      <w:tr w:rsidR="00A530CF" w:rsidRPr="00AF27EE" w:rsidTr="004858F4">
        <w:trPr>
          <w:trHeight w:val="545"/>
        </w:trPr>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b/>
                <w:sz w:val="24"/>
                <w:szCs w:val="24"/>
              </w:rPr>
            </w:pPr>
          </w:p>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Учебные предметы</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b/>
                <w:sz w:val="24"/>
                <w:szCs w:val="24"/>
              </w:rPr>
            </w:pPr>
          </w:p>
          <w:p w:rsidR="00A530CF" w:rsidRPr="00AF27EE" w:rsidRDefault="00A530CF" w:rsidP="00A530CF">
            <w:pPr>
              <w:snapToGrid w:val="0"/>
              <w:spacing w:after="0" w:line="240" w:lineRule="auto"/>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Число недельных учебных часов</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Химико-биологическая группа</w:t>
            </w:r>
          </w:p>
        </w:tc>
        <w:tc>
          <w:tcPr>
            <w:tcW w:w="2268" w:type="dxa"/>
            <w:tcBorders>
              <w:top w:val="single" w:sz="4" w:space="0" w:color="000000"/>
              <w:left w:val="single" w:sz="4" w:space="0" w:color="000000"/>
              <w:bottom w:val="single" w:sz="4" w:space="0" w:color="000000"/>
              <w:right w:val="single" w:sz="4" w:space="0" w:color="000000"/>
            </w:tcBorders>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Физико-математическая группа</w:t>
            </w:r>
          </w:p>
        </w:tc>
      </w:tr>
      <w:tr w:rsidR="00A530CF" w:rsidRPr="00AF27EE" w:rsidTr="004858F4">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EE48CF">
            <w:pPr>
              <w:numPr>
                <w:ilvl w:val="0"/>
                <w:numId w:val="74"/>
              </w:numPr>
              <w:suppressAutoHyphens/>
              <w:snapToGrid w:val="0"/>
              <w:spacing w:after="0" w:line="240" w:lineRule="auto"/>
              <w:jc w:val="center"/>
              <w:rPr>
                <w:rFonts w:ascii="Calibri" w:eastAsia="Calibri" w:hAnsi="Calibri" w:cs="Times New Roman"/>
                <w:b/>
                <w:sz w:val="24"/>
                <w:szCs w:val="24"/>
                <w:lang w:eastAsia="zh-CN"/>
              </w:rPr>
            </w:pPr>
            <w:r w:rsidRPr="00AF27EE">
              <w:rPr>
                <w:rFonts w:ascii="Calibri" w:eastAsia="Calibri" w:hAnsi="Calibri" w:cs="Times New Roman"/>
                <w:b/>
                <w:sz w:val="24"/>
                <w:szCs w:val="24"/>
                <w:lang w:eastAsia="zh-CN"/>
              </w:rPr>
              <w:t>Федеральный компонент</w:t>
            </w:r>
          </w:p>
        </w:tc>
      </w:tr>
      <w:tr w:rsidR="00A530CF" w:rsidRPr="00AF27EE" w:rsidTr="004858F4">
        <w:tc>
          <w:tcPr>
            <w:tcW w:w="9782" w:type="dxa"/>
            <w:gridSpan w:val="3"/>
            <w:tcBorders>
              <w:top w:val="single" w:sz="4" w:space="0" w:color="000000"/>
              <w:left w:val="single" w:sz="4" w:space="0" w:color="000000"/>
              <w:bottom w:val="single" w:sz="4" w:space="0" w:color="000000"/>
              <w:right w:val="single" w:sz="4" w:space="0" w:color="000000"/>
            </w:tcBorders>
            <w:shd w:val="clear" w:color="auto" w:fill="F2F2F2"/>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Базовые учебные предметы</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Русский язык</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Литература</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3</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Иностранный язык</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3</w:t>
            </w:r>
          </w:p>
        </w:tc>
      </w:tr>
      <w:tr w:rsidR="00A530CF" w:rsidRPr="00AF27EE" w:rsidTr="004858F4">
        <w:trPr>
          <w:trHeight w:val="270"/>
        </w:trPr>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История</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2</w:t>
            </w:r>
          </w:p>
        </w:tc>
      </w:tr>
      <w:tr w:rsidR="00A530CF" w:rsidRPr="00AF27EE" w:rsidTr="004858F4">
        <w:trPr>
          <w:trHeight w:val="405"/>
        </w:trPr>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Обществознание (включая экономику и право)</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2</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Calibri"/>
                <w:sz w:val="24"/>
                <w:szCs w:val="24"/>
              </w:rPr>
            </w:pPr>
            <w:r w:rsidRPr="00AF27EE">
              <w:rPr>
                <w:rFonts w:ascii="Times New Roman" w:eastAsia="Times New Roman" w:hAnsi="Times New Roman" w:cs="Times New Roman"/>
                <w:sz w:val="24"/>
                <w:szCs w:val="24"/>
              </w:rPr>
              <w:t>География</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highlight w:val="yellow"/>
              </w:rPr>
            </w:pPr>
            <w:r w:rsidRPr="00AF27EE">
              <w:rPr>
                <w:rFonts w:ascii="Times New Roman" w:eastAsia="Times New Roman" w:hAnsi="Times New Roman" w:cs="Times New Roman"/>
                <w:sz w:val="24"/>
                <w:szCs w:val="24"/>
              </w:rPr>
              <w:t>Физика</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highlight w:val="yellow"/>
              </w:rPr>
            </w:pPr>
            <w:r w:rsidRPr="00AF27EE">
              <w:rPr>
                <w:rFonts w:ascii="Times New Roman" w:eastAsia="Times New Roman" w:hAnsi="Times New Roman" w:cs="Times New Roman"/>
                <w:sz w:val="24"/>
                <w:szCs w:val="24"/>
              </w:rPr>
              <w:t>2</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highlight w:val="yellow"/>
              </w:rPr>
            </w:pPr>
          </w:p>
        </w:tc>
      </w:tr>
      <w:tr w:rsidR="00A530CF" w:rsidRPr="00AF27EE" w:rsidTr="004858F4">
        <w:tc>
          <w:tcPr>
            <w:tcW w:w="5246" w:type="dxa"/>
            <w:tcBorders>
              <w:top w:val="single" w:sz="4" w:space="0" w:color="auto"/>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Calibri"/>
                <w:sz w:val="24"/>
                <w:szCs w:val="24"/>
              </w:rPr>
            </w:pPr>
            <w:r w:rsidRPr="00AF27EE">
              <w:rPr>
                <w:rFonts w:ascii="Times New Roman" w:eastAsia="Times New Roman" w:hAnsi="Times New Roman" w:cs="Times New Roman"/>
                <w:sz w:val="24"/>
                <w:szCs w:val="24"/>
              </w:rPr>
              <w:t>Химия</w:t>
            </w:r>
          </w:p>
        </w:tc>
        <w:tc>
          <w:tcPr>
            <w:tcW w:w="2268" w:type="dxa"/>
            <w:tcBorders>
              <w:top w:val="single" w:sz="4" w:space="0" w:color="auto"/>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p>
        </w:tc>
        <w:tc>
          <w:tcPr>
            <w:tcW w:w="2268" w:type="dxa"/>
            <w:tcBorders>
              <w:top w:val="single" w:sz="4" w:space="0" w:color="auto"/>
              <w:left w:val="single" w:sz="4" w:space="0" w:color="000000"/>
              <w:bottom w:val="single" w:sz="4" w:space="0" w:color="000000"/>
              <w:right w:val="single" w:sz="4" w:space="0" w:color="000000"/>
            </w:tcBorders>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Calibri"/>
                <w:sz w:val="24"/>
                <w:szCs w:val="24"/>
              </w:rPr>
            </w:pPr>
            <w:r w:rsidRPr="00AF27EE">
              <w:rPr>
                <w:rFonts w:ascii="Times New Roman" w:eastAsia="Times New Roman" w:hAnsi="Times New Roman" w:cs="Times New Roman"/>
                <w:sz w:val="24"/>
                <w:szCs w:val="24"/>
              </w:rPr>
              <w:t>Биология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4858F4">
        <w:trPr>
          <w:trHeight w:val="324"/>
        </w:trPr>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ОБЖ</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Физическая культура</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2</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D9D9D9"/>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Всего</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17</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17</w:t>
            </w:r>
          </w:p>
        </w:tc>
      </w:tr>
      <w:tr w:rsidR="00A530CF" w:rsidRPr="00AF27EE" w:rsidTr="004858F4">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Профильные учебные предметы</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Химия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3</w:t>
            </w:r>
          </w:p>
        </w:tc>
        <w:tc>
          <w:tcPr>
            <w:tcW w:w="2268" w:type="dxa"/>
            <w:tcBorders>
              <w:top w:val="single" w:sz="4" w:space="0" w:color="000000"/>
              <w:left w:val="single" w:sz="4" w:space="0" w:color="000000"/>
              <w:bottom w:val="single" w:sz="4" w:space="0" w:color="000000"/>
              <w:right w:val="single" w:sz="4" w:space="0" w:color="000000"/>
            </w:tcBorders>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Биология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3</w:t>
            </w:r>
          </w:p>
        </w:tc>
        <w:tc>
          <w:tcPr>
            <w:tcW w:w="2268" w:type="dxa"/>
            <w:tcBorders>
              <w:top w:val="single" w:sz="4" w:space="0" w:color="000000"/>
              <w:left w:val="single" w:sz="4" w:space="0" w:color="000000"/>
              <w:bottom w:val="single" w:sz="4" w:space="0" w:color="000000"/>
              <w:right w:val="single" w:sz="4" w:space="0" w:color="000000"/>
            </w:tcBorders>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Физика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5</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Информатика и ИКТ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3</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highlight w:val="yellow"/>
              </w:rPr>
            </w:pPr>
            <w:r w:rsidRPr="00AF27EE">
              <w:rPr>
                <w:rFonts w:ascii="Times New Roman" w:eastAsia="Times New Roman" w:hAnsi="Times New Roman" w:cs="Times New Roman"/>
                <w:sz w:val="24"/>
                <w:szCs w:val="24"/>
              </w:rPr>
              <w:t>Математика</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highlight w:val="yellow"/>
              </w:rPr>
            </w:pPr>
            <w:r w:rsidRPr="00AF27EE">
              <w:rPr>
                <w:rFonts w:ascii="Times New Roman" w:eastAsia="Times New Roman" w:hAnsi="Times New Roman" w:cs="Times New Roman"/>
                <w:sz w:val="24"/>
                <w:szCs w:val="24"/>
              </w:rPr>
              <w:t>6</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F2F2F2"/>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Всего</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14</w:t>
            </w:r>
          </w:p>
        </w:tc>
      </w:tr>
      <w:tr w:rsidR="00A530CF" w:rsidRPr="00AF27EE" w:rsidTr="004858F4">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lang w:val="en-US"/>
              </w:rPr>
              <w:t>II</w:t>
            </w:r>
            <w:r w:rsidRPr="00AF27EE">
              <w:rPr>
                <w:rFonts w:ascii="Times New Roman" w:eastAsia="Times New Roman" w:hAnsi="Times New Roman" w:cs="Times New Roman"/>
                <w:b/>
                <w:sz w:val="24"/>
                <w:szCs w:val="24"/>
              </w:rPr>
              <w:t>.Региональный (национально-региональный) компонент</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Родной язык </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Родная литература</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D9D9D9"/>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Всего</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D9D9D9"/>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2</w:t>
            </w:r>
          </w:p>
        </w:tc>
      </w:tr>
      <w:tr w:rsidR="00A530CF" w:rsidRPr="00AF27EE" w:rsidTr="004858F4">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lang w:val="en-US"/>
              </w:rPr>
              <w:t>III.</w:t>
            </w:r>
            <w:r w:rsidRPr="00AF27EE">
              <w:rPr>
                <w:rFonts w:ascii="Times New Roman" w:eastAsia="Times New Roman" w:hAnsi="Times New Roman" w:cs="Times New Roman"/>
                <w:b/>
                <w:sz w:val="24"/>
                <w:szCs w:val="24"/>
              </w:rPr>
              <w:t xml:space="preserve"> Компонент образовательной организации</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Химия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Информатика и ИКТ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p>
        </w:tc>
      </w:tr>
      <w:tr w:rsidR="00A530CF" w:rsidRPr="00AF27EE" w:rsidTr="004858F4">
        <w:tc>
          <w:tcPr>
            <w:tcW w:w="5246"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Математика</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4858F4">
        <w:tc>
          <w:tcPr>
            <w:tcW w:w="5246" w:type="dxa"/>
            <w:tcBorders>
              <w:top w:val="single" w:sz="4" w:space="0" w:color="auto"/>
              <w:left w:val="single" w:sz="4" w:space="0" w:color="000000"/>
              <w:bottom w:val="single" w:sz="4" w:space="0" w:color="000000"/>
            </w:tcBorders>
            <w:shd w:val="clear" w:color="auto" w:fill="D9D9D9"/>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Всего</w:t>
            </w:r>
          </w:p>
        </w:tc>
        <w:tc>
          <w:tcPr>
            <w:tcW w:w="2268" w:type="dxa"/>
            <w:tcBorders>
              <w:top w:val="single" w:sz="4" w:space="0" w:color="auto"/>
              <w:left w:val="single" w:sz="4" w:space="0" w:color="000000"/>
              <w:bottom w:val="single" w:sz="4" w:space="0" w:color="000000"/>
              <w:right w:val="single" w:sz="4" w:space="0" w:color="auto"/>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3</w:t>
            </w:r>
          </w:p>
        </w:tc>
        <w:tc>
          <w:tcPr>
            <w:tcW w:w="2268" w:type="dxa"/>
            <w:tcBorders>
              <w:top w:val="single" w:sz="4" w:space="0" w:color="auto"/>
              <w:left w:val="single" w:sz="4" w:space="0" w:color="auto"/>
              <w:bottom w:val="single" w:sz="4" w:space="0" w:color="000000"/>
              <w:right w:val="single" w:sz="4"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1</w:t>
            </w:r>
          </w:p>
        </w:tc>
      </w:tr>
      <w:tr w:rsidR="00A530CF" w:rsidRPr="00AF27EE" w:rsidTr="004858F4">
        <w:tc>
          <w:tcPr>
            <w:tcW w:w="5246" w:type="dxa"/>
            <w:tcBorders>
              <w:top w:val="single" w:sz="4" w:space="0" w:color="000000"/>
              <w:left w:val="single" w:sz="4" w:space="0" w:color="000000"/>
              <w:bottom w:val="single" w:sz="4" w:space="0" w:color="000000"/>
            </w:tcBorders>
            <w:shd w:val="clear" w:color="auto" w:fill="D9D9D9"/>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Итого</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34 часа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34 часа</w:t>
            </w:r>
          </w:p>
        </w:tc>
      </w:tr>
    </w:tbl>
    <w:p w:rsidR="00A530CF" w:rsidRPr="00AF27EE" w:rsidRDefault="00A530CF" w:rsidP="00A530CF">
      <w:pPr>
        <w:rPr>
          <w:rFonts w:ascii="Times New Roman" w:hAnsi="Times New Roman" w:cs="Times New Roman"/>
          <w:i/>
          <w:sz w:val="24"/>
          <w:szCs w:val="24"/>
        </w:rPr>
      </w:pPr>
    </w:p>
    <w:p w:rsidR="00A530CF" w:rsidRPr="00AF27EE" w:rsidRDefault="00A530CF" w:rsidP="00A530CF">
      <w:pPr>
        <w:spacing w:after="0" w:line="240" w:lineRule="auto"/>
        <w:jc w:val="center"/>
        <w:rPr>
          <w:rFonts w:ascii="Times New Roman" w:eastAsia="Times New Roman" w:hAnsi="Times New Roman" w:cs="Times New Roman"/>
          <w:b/>
          <w:sz w:val="36"/>
          <w:szCs w:val="36"/>
        </w:rPr>
      </w:pPr>
    </w:p>
    <w:p w:rsidR="00A530CF" w:rsidRPr="00AF27EE" w:rsidRDefault="00A530CF" w:rsidP="00A530CF">
      <w:pPr>
        <w:spacing w:after="0" w:line="240" w:lineRule="auto"/>
        <w:jc w:val="center"/>
        <w:rPr>
          <w:rFonts w:ascii="Times New Roman" w:eastAsia="Times New Roman" w:hAnsi="Times New Roman" w:cs="Times New Roman"/>
          <w:b/>
          <w:sz w:val="28"/>
          <w:szCs w:val="28"/>
        </w:rPr>
      </w:pPr>
      <w:r w:rsidRPr="00AF27EE">
        <w:rPr>
          <w:rFonts w:ascii="Times New Roman" w:eastAsia="Times New Roman" w:hAnsi="Times New Roman" w:cs="Times New Roman"/>
          <w:b/>
          <w:sz w:val="28"/>
          <w:szCs w:val="28"/>
        </w:rPr>
        <w:t>11 б класс</w:t>
      </w:r>
    </w:p>
    <w:p w:rsidR="00A530CF" w:rsidRPr="00AF27EE" w:rsidRDefault="00A530CF" w:rsidP="00A530CF">
      <w:pPr>
        <w:spacing w:after="0" w:line="240" w:lineRule="auto"/>
        <w:jc w:val="center"/>
        <w:rPr>
          <w:rFonts w:ascii="Times New Roman" w:eastAsia="Times New Roman" w:hAnsi="Times New Roman" w:cs="Times New Roman"/>
          <w:b/>
          <w:sz w:val="28"/>
          <w:szCs w:val="28"/>
        </w:rPr>
      </w:pPr>
      <w:r w:rsidRPr="00AF27EE">
        <w:rPr>
          <w:rFonts w:ascii="Times New Roman" w:eastAsia="Times New Roman" w:hAnsi="Times New Roman" w:cs="Times New Roman"/>
          <w:b/>
          <w:sz w:val="28"/>
          <w:szCs w:val="28"/>
        </w:rPr>
        <w:t>физико-математический профиль</w:t>
      </w:r>
    </w:p>
    <w:p w:rsidR="00A530CF" w:rsidRPr="00AF27EE" w:rsidRDefault="00A530CF" w:rsidP="00A530CF">
      <w:pPr>
        <w:spacing w:after="0" w:line="240" w:lineRule="auto"/>
        <w:jc w:val="center"/>
        <w:rPr>
          <w:rFonts w:ascii="Times New Roman" w:eastAsia="Times New Roman" w:hAnsi="Times New Roman" w:cs="Times New Roman"/>
          <w:b/>
          <w:sz w:val="28"/>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237"/>
        <w:gridCol w:w="3959"/>
      </w:tblGrid>
      <w:tr w:rsidR="00A530CF" w:rsidRPr="00AF27EE" w:rsidTr="00A530CF">
        <w:trPr>
          <w:cantSplit/>
          <w:jc w:val="center"/>
        </w:trPr>
        <w:tc>
          <w:tcPr>
            <w:tcW w:w="5237" w:type="dxa"/>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before="120" w:after="120" w:line="240" w:lineRule="auto"/>
              <w:jc w:val="center"/>
              <w:outlineLvl w:val="7"/>
              <w:rPr>
                <w:rFonts w:ascii="Times New Roman" w:eastAsia="Times New Roman" w:hAnsi="Times New Roman" w:cs="Times New Roman"/>
                <w:b/>
                <w:iCs/>
                <w:sz w:val="24"/>
                <w:szCs w:val="24"/>
              </w:rPr>
            </w:pPr>
            <w:r w:rsidRPr="00AF27EE">
              <w:rPr>
                <w:rFonts w:ascii="Times New Roman" w:eastAsia="Times New Roman" w:hAnsi="Times New Roman" w:cs="Times New Roman"/>
                <w:b/>
                <w:iCs/>
                <w:sz w:val="24"/>
                <w:szCs w:val="24"/>
              </w:rPr>
              <w:t>Учебные предметы</w:t>
            </w:r>
          </w:p>
        </w:tc>
        <w:tc>
          <w:tcPr>
            <w:tcW w:w="3959" w:type="dxa"/>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before="120" w:after="12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Число недельных учебных часов</w:t>
            </w:r>
          </w:p>
        </w:tc>
      </w:tr>
      <w:tr w:rsidR="00A530CF" w:rsidRPr="00AF27EE" w:rsidTr="00A530CF">
        <w:trPr>
          <w:cantSplit/>
          <w:jc w:val="center"/>
        </w:trPr>
        <w:tc>
          <w:tcPr>
            <w:tcW w:w="9196" w:type="dxa"/>
            <w:gridSpan w:val="2"/>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uppressAutoHyphens/>
              <w:spacing w:after="0" w:line="240" w:lineRule="auto"/>
              <w:jc w:val="center"/>
              <w:rPr>
                <w:rFonts w:ascii="Times New Roman" w:eastAsia="Times New Roman" w:hAnsi="Times New Roman" w:cs="Times New Roman"/>
                <w:b/>
                <w:sz w:val="24"/>
                <w:szCs w:val="24"/>
              </w:rPr>
            </w:pPr>
          </w:p>
          <w:p w:rsidR="00A530CF" w:rsidRPr="00AF27EE" w:rsidRDefault="00A530CF" w:rsidP="00A530CF">
            <w:pPr>
              <w:suppressAutoHyphens/>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Базовые учебные предметы</w:t>
            </w:r>
          </w:p>
        </w:tc>
      </w:tr>
      <w:tr w:rsidR="00A530CF" w:rsidRPr="00AF27EE" w:rsidTr="00A530CF">
        <w:trPr>
          <w:cantSplit/>
          <w:trHeight w:val="136"/>
          <w:jc w:val="center"/>
        </w:trPr>
        <w:tc>
          <w:tcPr>
            <w:tcW w:w="5237"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Русский язык</w:t>
            </w:r>
          </w:p>
        </w:tc>
        <w:tc>
          <w:tcPr>
            <w:tcW w:w="3959"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rPr>
          <w:cantSplit/>
          <w:trHeight w:val="136"/>
          <w:jc w:val="center"/>
        </w:trPr>
        <w:tc>
          <w:tcPr>
            <w:tcW w:w="5237"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Литература</w:t>
            </w:r>
          </w:p>
        </w:tc>
        <w:tc>
          <w:tcPr>
            <w:tcW w:w="3959"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3</w:t>
            </w:r>
          </w:p>
        </w:tc>
      </w:tr>
      <w:tr w:rsidR="00A530CF" w:rsidRPr="00AF27EE" w:rsidTr="00A530CF">
        <w:trPr>
          <w:cantSplit/>
          <w:jc w:val="center"/>
        </w:trPr>
        <w:tc>
          <w:tcPr>
            <w:tcW w:w="5237"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Иностранный язык</w:t>
            </w:r>
          </w:p>
        </w:tc>
        <w:tc>
          <w:tcPr>
            <w:tcW w:w="3959"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3</w:t>
            </w:r>
          </w:p>
        </w:tc>
      </w:tr>
      <w:tr w:rsidR="00A530CF" w:rsidRPr="00AF27EE" w:rsidTr="00A530CF">
        <w:trPr>
          <w:cantSplit/>
          <w:jc w:val="center"/>
        </w:trPr>
        <w:tc>
          <w:tcPr>
            <w:tcW w:w="5237"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История</w:t>
            </w:r>
          </w:p>
        </w:tc>
        <w:tc>
          <w:tcPr>
            <w:tcW w:w="3959"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2</w:t>
            </w:r>
          </w:p>
        </w:tc>
      </w:tr>
      <w:tr w:rsidR="00A530CF" w:rsidRPr="00AF27EE" w:rsidTr="00A530CF">
        <w:trPr>
          <w:cantSplit/>
          <w:jc w:val="center"/>
        </w:trPr>
        <w:tc>
          <w:tcPr>
            <w:tcW w:w="5237"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lastRenderedPageBreak/>
              <w:t>Обществознание (включая экономику и право)</w:t>
            </w:r>
          </w:p>
        </w:tc>
        <w:tc>
          <w:tcPr>
            <w:tcW w:w="3959" w:type="dxa"/>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2</w:t>
            </w:r>
          </w:p>
        </w:tc>
      </w:tr>
      <w:tr w:rsidR="00A530CF" w:rsidRPr="00AF27EE" w:rsidTr="00A530CF">
        <w:trPr>
          <w:cantSplit/>
          <w:jc w:val="center"/>
        </w:trPr>
        <w:tc>
          <w:tcPr>
            <w:tcW w:w="5237"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Биология</w:t>
            </w:r>
          </w:p>
        </w:tc>
        <w:tc>
          <w:tcPr>
            <w:tcW w:w="3959" w:type="dxa"/>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rPr>
          <w:cantSplit/>
          <w:jc w:val="center"/>
        </w:trPr>
        <w:tc>
          <w:tcPr>
            <w:tcW w:w="5237"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География</w:t>
            </w:r>
          </w:p>
        </w:tc>
        <w:tc>
          <w:tcPr>
            <w:tcW w:w="3959" w:type="dxa"/>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rPr>
          <w:cantSplit/>
          <w:jc w:val="center"/>
        </w:trPr>
        <w:tc>
          <w:tcPr>
            <w:tcW w:w="5237"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Химия </w:t>
            </w:r>
          </w:p>
        </w:tc>
        <w:tc>
          <w:tcPr>
            <w:tcW w:w="3959"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rPr>
          <w:cantSplit/>
          <w:jc w:val="center"/>
        </w:trPr>
        <w:tc>
          <w:tcPr>
            <w:tcW w:w="5237"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Физическая культура</w:t>
            </w:r>
          </w:p>
        </w:tc>
        <w:tc>
          <w:tcPr>
            <w:tcW w:w="3959"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2</w:t>
            </w:r>
          </w:p>
        </w:tc>
      </w:tr>
      <w:tr w:rsidR="00A530CF" w:rsidRPr="00AF27EE" w:rsidTr="00A530CF">
        <w:trPr>
          <w:cantSplit/>
          <w:jc w:val="center"/>
        </w:trPr>
        <w:tc>
          <w:tcPr>
            <w:tcW w:w="5237"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ОБЖ</w:t>
            </w:r>
          </w:p>
        </w:tc>
        <w:tc>
          <w:tcPr>
            <w:tcW w:w="3959"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rPr>
          <w:cantSplit/>
          <w:jc w:val="center"/>
        </w:trPr>
        <w:tc>
          <w:tcPr>
            <w:tcW w:w="5237" w:type="dxa"/>
            <w:tcBorders>
              <w:top w:val="single" w:sz="6" w:space="0" w:color="000000"/>
              <w:left w:val="single" w:sz="6" w:space="0" w:color="000000"/>
              <w:bottom w:val="single" w:sz="6" w:space="0" w:color="000000"/>
              <w:right w:val="single" w:sz="6"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Всего</w:t>
            </w:r>
          </w:p>
        </w:tc>
        <w:tc>
          <w:tcPr>
            <w:tcW w:w="3959" w:type="dxa"/>
            <w:tcBorders>
              <w:top w:val="single" w:sz="6" w:space="0" w:color="000000"/>
              <w:left w:val="single" w:sz="6" w:space="0" w:color="000000"/>
              <w:bottom w:val="single" w:sz="6" w:space="0" w:color="000000"/>
              <w:right w:val="single" w:sz="6"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17</w:t>
            </w:r>
          </w:p>
        </w:tc>
      </w:tr>
      <w:tr w:rsidR="00A530CF" w:rsidRPr="00AF27EE" w:rsidTr="00A530CF">
        <w:trPr>
          <w:cantSplit/>
          <w:jc w:val="center"/>
        </w:trPr>
        <w:tc>
          <w:tcPr>
            <w:tcW w:w="9196" w:type="dxa"/>
            <w:gridSpan w:val="2"/>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uppressAutoHyphens/>
              <w:spacing w:after="0" w:line="240" w:lineRule="auto"/>
              <w:jc w:val="center"/>
              <w:rPr>
                <w:rFonts w:ascii="Times New Roman" w:eastAsia="Times New Roman" w:hAnsi="Times New Roman" w:cs="Times New Roman"/>
                <w:b/>
                <w:sz w:val="24"/>
                <w:szCs w:val="24"/>
              </w:rPr>
            </w:pPr>
          </w:p>
          <w:p w:rsidR="00A530CF" w:rsidRPr="00AF27EE" w:rsidRDefault="00A530CF" w:rsidP="00A530CF">
            <w:pPr>
              <w:suppressAutoHyphens/>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Профильные учебные предметы</w:t>
            </w:r>
          </w:p>
        </w:tc>
      </w:tr>
      <w:tr w:rsidR="00A530CF" w:rsidRPr="00AF27EE" w:rsidTr="00A530CF">
        <w:trPr>
          <w:cantSplit/>
          <w:jc w:val="center"/>
        </w:trPr>
        <w:tc>
          <w:tcPr>
            <w:tcW w:w="5237"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Математика </w:t>
            </w:r>
          </w:p>
        </w:tc>
        <w:tc>
          <w:tcPr>
            <w:tcW w:w="3959"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6</w:t>
            </w:r>
          </w:p>
        </w:tc>
      </w:tr>
      <w:tr w:rsidR="00A530CF" w:rsidRPr="00AF27EE" w:rsidTr="00A530CF">
        <w:trPr>
          <w:cantSplit/>
          <w:jc w:val="center"/>
        </w:trPr>
        <w:tc>
          <w:tcPr>
            <w:tcW w:w="5237"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Информатика и ИКТ</w:t>
            </w:r>
          </w:p>
        </w:tc>
        <w:tc>
          <w:tcPr>
            <w:tcW w:w="3959"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3</w:t>
            </w:r>
          </w:p>
        </w:tc>
      </w:tr>
      <w:tr w:rsidR="00A530CF" w:rsidRPr="00AF27EE" w:rsidTr="00A530CF">
        <w:trPr>
          <w:cantSplit/>
          <w:jc w:val="center"/>
        </w:trPr>
        <w:tc>
          <w:tcPr>
            <w:tcW w:w="5237"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Физика</w:t>
            </w:r>
          </w:p>
        </w:tc>
        <w:tc>
          <w:tcPr>
            <w:tcW w:w="3959" w:type="dxa"/>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5</w:t>
            </w:r>
          </w:p>
        </w:tc>
      </w:tr>
      <w:tr w:rsidR="00A530CF" w:rsidRPr="00AF27EE" w:rsidTr="00A530CF">
        <w:trPr>
          <w:cantSplit/>
          <w:jc w:val="center"/>
        </w:trPr>
        <w:tc>
          <w:tcPr>
            <w:tcW w:w="5237" w:type="dxa"/>
            <w:tcBorders>
              <w:top w:val="single" w:sz="6" w:space="0" w:color="000000"/>
              <w:left w:val="single" w:sz="6" w:space="0" w:color="000000"/>
              <w:bottom w:val="single" w:sz="6" w:space="0" w:color="000000"/>
              <w:right w:val="single" w:sz="6"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Всего</w:t>
            </w:r>
          </w:p>
        </w:tc>
        <w:tc>
          <w:tcPr>
            <w:tcW w:w="3959" w:type="dxa"/>
            <w:tcBorders>
              <w:top w:val="single" w:sz="6" w:space="0" w:color="000000"/>
              <w:left w:val="single" w:sz="6" w:space="0" w:color="000000"/>
              <w:bottom w:val="single" w:sz="6" w:space="0" w:color="000000"/>
              <w:right w:val="single" w:sz="6"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14</w:t>
            </w:r>
          </w:p>
        </w:tc>
      </w:tr>
      <w:tr w:rsidR="00A530CF" w:rsidRPr="00AF27EE" w:rsidTr="00A530CF">
        <w:trPr>
          <w:cantSplit/>
          <w:trHeight w:val="334"/>
          <w:jc w:val="center"/>
        </w:trPr>
        <w:tc>
          <w:tcPr>
            <w:tcW w:w="9196" w:type="dxa"/>
            <w:gridSpan w:val="2"/>
            <w:tcBorders>
              <w:top w:val="single" w:sz="6" w:space="0" w:color="000000"/>
              <w:left w:val="single" w:sz="6" w:space="0" w:color="000000"/>
              <w:bottom w:val="single" w:sz="6" w:space="0" w:color="000000"/>
              <w:right w:val="single" w:sz="6" w:space="0" w:color="000000"/>
            </w:tcBorders>
          </w:tcPr>
          <w:p w:rsidR="00A530CF" w:rsidRPr="00AF27EE" w:rsidRDefault="00A530CF" w:rsidP="00A530CF">
            <w:pPr>
              <w:suppressAutoHyphens/>
              <w:spacing w:after="0" w:line="240" w:lineRule="auto"/>
              <w:jc w:val="center"/>
              <w:rPr>
                <w:rFonts w:ascii="Times New Roman" w:eastAsia="Times New Roman" w:hAnsi="Times New Roman" w:cs="Times New Roman"/>
                <w:b/>
                <w:sz w:val="24"/>
                <w:szCs w:val="24"/>
              </w:rPr>
            </w:pPr>
          </w:p>
          <w:p w:rsidR="00A530CF" w:rsidRPr="00AF27EE" w:rsidRDefault="00A530CF" w:rsidP="00A530CF">
            <w:pPr>
              <w:suppressAutoHyphens/>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lang w:val="en-US"/>
              </w:rPr>
              <w:t>II</w:t>
            </w:r>
            <w:r w:rsidRPr="00AF27EE">
              <w:rPr>
                <w:rFonts w:ascii="Times New Roman" w:eastAsia="Times New Roman" w:hAnsi="Times New Roman" w:cs="Times New Roman"/>
                <w:b/>
                <w:sz w:val="24"/>
                <w:szCs w:val="24"/>
              </w:rPr>
              <w:t>. Региональный (национально-региональный) компонент</w:t>
            </w:r>
          </w:p>
        </w:tc>
      </w:tr>
      <w:tr w:rsidR="00A530CF" w:rsidRPr="00AF27EE" w:rsidTr="00A530CF">
        <w:trPr>
          <w:cantSplit/>
          <w:trHeight w:val="204"/>
          <w:jc w:val="center"/>
        </w:trPr>
        <w:tc>
          <w:tcPr>
            <w:tcW w:w="5237" w:type="dxa"/>
            <w:tcBorders>
              <w:top w:val="single" w:sz="6" w:space="0" w:color="000000"/>
              <w:left w:val="single" w:sz="6" w:space="0" w:color="000000"/>
              <w:bottom w:val="single" w:sz="6" w:space="0" w:color="000000"/>
              <w:right w:val="single" w:sz="4" w:space="0" w:color="auto"/>
            </w:tcBorders>
          </w:tcPr>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Родной язык </w:t>
            </w:r>
          </w:p>
          <w:p w:rsidR="00A530CF" w:rsidRPr="00AF27EE" w:rsidRDefault="00A530CF" w:rsidP="00A530CF">
            <w:pPr>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Родная литература</w:t>
            </w:r>
          </w:p>
        </w:tc>
        <w:tc>
          <w:tcPr>
            <w:tcW w:w="3959" w:type="dxa"/>
            <w:tcBorders>
              <w:top w:val="single" w:sz="6" w:space="0" w:color="000000"/>
              <w:left w:val="single" w:sz="4" w:space="0" w:color="auto"/>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rPr>
          <w:cantSplit/>
          <w:trHeight w:val="204"/>
          <w:jc w:val="center"/>
        </w:trPr>
        <w:tc>
          <w:tcPr>
            <w:tcW w:w="5237" w:type="dxa"/>
            <w:tcBorders>
              <w:top w:val="single" w:sz="6" w:space="0" w:color="000000"/>
              <w:left w:val="single" w:sz="6" w:space="0" w:color="000000"/>
              <w:bottom w:val="single" w:sz="6" w:space="0" w:color="000000"/>
              <w:right w:val="single" w:sz="4" w:space="0" w:color="auto"/>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Всего</w:t>
            </w:r>
          </w:p>
        </w:tc>
        <w:tc>
          <w:tcPr>
            <w:tcW w:w="3959" w:type="dxa"/>
            <w:tcBorders>
              <w:top w:val="single" w:sz="6" w:space="0" w:color="000000"/>
              <w:left w:val="single" w:sz="4" w:space="0" w:color="auto"/>
              <w:bottom w:val="single" w:sz="6" w:space="0" w:color="000000"/>
              <w:right w:val="single" w:sz="6"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2</w:t>
            </w:r>
          </w:p>
        </w:tc>
      </w:tr>
      <w:tr w:rsidR="00A530CF" w:rsidRPr="00AF27EE" w:rsidTr="00A530CF">
        <w:trPr>
          <w:cantSplit/>
          <w:trHeight w:val="400"/>
          <w:jc w:val="center"/>
        </w:trPr>
        <w:tc>
          <w:tcPr>
            <w:tcW w:w="9196" w:type="dxa"/>
            <w:gridSpan w:val="2"/>
            <w:tcBorders>
              <w:top w:val="single" w:sz="4" w:space="0" w:color="auto"/>
              <w:left w:val="single" w:sz="6" w:space="0" w:color="000000"/>
              <w:bottom w:val="single" w:sz="6" w:space="0" w:color="000000"/>
              <w:right w:val="single" w:sz="6" w:space="0" w:color="000000"/>
            </w:tcBorders>
          </w:tcPr>
          <w:p w:rsidR="00A530CF" w:rsidRPr="00AF27EE" w:rsidRDefault="00A530CF" w:rsidP="00A530CF">
            <w:pPr>
              <w:spacing w:after="0" w:line="240" w:lineRule="auto"/>
              <w:jc w:val="center"/>
              <w:rPr>
                <w:rFonts w:ascii="Times New Roman" w:eastAsia="Times New Roman" w:hAnsi="Times New Roman" w:cs="Times New Roman"/>
                <w:b/>
                <w:sz w:val="24"/>
                <w:szCs w:val="24"/>
              </w:rPr>
            </w:pPr>
          </w:p>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lang w:val="en-US"/>
              </w:rPr>
              <w:t>III</w:t>
            </w:r>
            <w:r w:rsidRPr="00AF27EE">
              <w:rPr>
                <w:rFonts w:ascii="Times New Roman" w:eastAsia="Times New Roman" w:hAnsi="Times New Roman" w:cs="Times New Roman"/>
                <w:b/>
                <w:sz w:val="24"/>
                <w:szCs w:val="24"/>
              </w:rPr>
              <w:t>. Компонент образовательной организации</w:t>
            </w:r>
          </w:p>
        </w:tc>
      </w:tr>
      <w:tr w:rsidR="00A530CF" w:rsidRPr="00AF27EE" w:rsidTr="00A530CF">
        <w:trPr>
          <w:cantSplit/>
          <w:trHeight w:val="374"/>
          <w:jc w:val="center"/>
        </w:trPr>
        <w:tc>
          <w:tcPr>
            <w:tcW w:w="5237" w:type="dxa"/>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after="0" w:line="240" w:lineRule="auto"/>
              <w:rPr>
                <w:rFonts w:ascii="Times New Roman" w:eastAsia="Times New Roman" w:hAnsi="Times New Roman" w:cs="Times New Roman"/>
                <w:sz w:val="24"/>
                <w:szCs w:val="24"/>
                <w:highlight w:val="yellow"/>
              </w:rPr>
            </w:pPr>
            <w:r w:rsidRPr="00AF27EE">
              <w:rPr>
                <w:rFonts w:ascii="Times New Roman" w:eastAsia="Times New Roman" w:hAnsi="Times New Roman" w:cs="Times New Roman"/>
                <w:sz w:val="24"/>
                <w:szCs w:val="24"/>
              </w:rPr>
              <w:t>Математика</w:t>
            </w:r>
          </w:p>
        </w:tc>
        <w:tc>
          <w:tcPr>
            <w:tcW w:w="3959" w:type="dxa"/>
            <w:tcBorders>
              <w:top w:val="single" w:sz="6" w:space="0" w:color="000000"/>
              <w:left w:val="single" w:sz="6" w:space="0" w:color="000000"/>
              <w:bottom w:val="single" w:sz="6" w:space="0" w:color="000000"/>
              <w:right w:val="single" w:sz="6" w:space="0" w:color="000000"/>
            </w:tcBorders>
            <w:vAlign w:val="center"/>
          </w:tcPr>
          <w:p w:rsidR="00A530CF" w:rsidRPr="00AF27EE" w:rsidRDefault="00A530CF" w:rsidP="00A530CF">
            <w:pPr>
              <w:spacing w:after="0" w:line="240" w:lineRule="auto"/>
              <w:jc w:val="center"/>
              <w:rPr>
                <w:rFonts w:ascii="Times New Roman" w:eastAsia="Times New Roman" w:hAnsi="Times New Roman" w:cs="Times New Roman"/>
                <w:sz w:val="24"/>
                <w:szCs w:val="24"/>
                <w:highlight w:val="yellow"/>
              </w:rPr>
            </w:pPr>
            <w:r w:rsidRPr="00AF27EE">
              <w:rPr>
                <w:rFonts w:ascii="Times New Roman" w:eastAsia="Times New Roman" w:hAnsi="Times New Roman" w:cs="Times New Roman"/>
                <w:sz w:val="24"/>
                <w:szCs w:val="24"/>
              </w:rPr>
              <w:t>1</w:t>
            </w:r>
          </w:p>
        </w:tc>
      </w:tr>
      <w:tr w:rsidR="00A530CF" w:rsidRPr="00AF27EE" w:rsidTr="00A530CF">
        <w:trPr>
          <w:cantSplit/>
          <w:trHeight w:val="374"/>
          <w:jc w:val="center"/>
        </w:trPr>
        <w:tc>
          <w:tcPr>
            <w:tcW w:w="5237"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Итого</w:t>
            </w:r>
          </w:p>
        </w:tc>
        <w:tc>
          <w:tcPr>
            <w:tcW w:w="3959"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34</w:t>
            </w:r>
          </w:p>
        </w:tc>
      </w:tr>
    </w:tbl>
    <w:p w:rsidR="00A530CF" w:rsidRPr="00AF27EE" w:rsidRDefault="00A530CF" w:rsidP="00A530CF">
      <w:pPr>
        <w:spacing w:after="0" w:line="240" w:lineRule="auto"/>
        <w:rPr>
          <w:rFonts w:ascii="Times New Roman" w:eastAsia="Times New Roman" w:hAnsi="Times New Roman" w:cs="Times New Roman"/>
          <w:b/>
          <w:sz w:val="32"/>
          <w:szCs w:val="32"/>
        </w:rPr>
      </w:pPr>
    </w:p>
    <w:p w:rsidR="00A530CF" w:rsidRPr="00AF27EE" w:rsidRDefault="00A530CF" w:rsidP="00A530CF">
      <w:pPr>
        <w:spacing w:after="0" w:line="240" w:lineRule="auto"/>
        <w:jc w:val="center"/>
        <w:rPr>
          <w:rFonts w:ascii="Times New Roman" w:eastAsia="Times New Roman" w:hAnsi="Times New Roman" w:cs="Times New Roman"/>
          <w:b/>
          <w:sz w:val="28"/>
          <w:szCs w:val="28"/>
        </w:rPr>
      </w:pPr>
      <w:r w:rsidRPr="00AF27EE">
        <w:rPr>
          <w:rFonts w:ascii="Times New Roman" w:eastAsia="Times New Roman" w:hAnsi="Times New Roman" w:cs="Times New Roman"/>
          <w:b/>
          <w:sz w:val="28"/>
          <w:szCs w:val="28"/>
        </w:rPr>
        <w:t>11 в класс</w:t>
      </w:r>
    </w:p>
    <w:p w:rsidR="00A530CF" w:rsidRPr="00AF27EE" w:rsidRDefault="00A530CF" w:rsidP="00A530CF">
      <w:pPr>
        <w:spacing w:after="0" w:line="240" w:lineRule="auto"/>
        <w:jc w:val="center"/>
        <w:rPr>
          <w:rFonts w:ascii="Times New Roman" w:eastAsia="Times New Roman" w:hAnsi="Times New Roman" w:cs="Times New Roman"/>
          <w:b/>
          <w:sz w:val="28"/>
          <w:szCs w:val="28"/>
        </w:rPr>
      </w:pPr>
      <w:r w:rsidRPr="00AF27EE">
        <w:rPr>
          <w:rFonts w:ascii="Times New Roman" w:eastAsia="Times New Roman" w:hAnsi="Times New Roman" w:cs="Times New Roman"/>
          <w:b/>
          <w:sz w:val="28"/>
          <w:szCs w:val="28"/>
        </w:rPr>
        <w:t xml:space="preserve">Социально-гуманитарный </w:t>
      </w:r>
    </w:p>
    <w:tbl>
      <w:tblPr>
        <w:tblW w:w="9102" w:type="dxa"/>
        <w:tblInd w:w="-34" w:type="dxa"/>
        <w:tblLayout w:type="fixed"/>
        <w:tblLook w:val="0000" w:firstRow="0" w:lastRow="0" w:firstColumn="0" w:lastColumn="0" w:noHBand="0" w:noVBand="0"/>
      </w:tblPr>
      <w:tblGrid>
        <w:gridCol w:w="4278"/>
        <w:gridCol w:w="4824"/>
      </w:tblGrid>
      <w:tr w:rsidR="00A530CF" w:rsidRPr="00AF27EE" w:rsidTr="00A530CF">
        <w:trPr>
          <w:trHeight w:val="838"/>
        </w:trPr>
        <w:tc>
          <w:tcPr>
            <w:tcW w:w="4278" w:type="dxa"/>
            <w:tcBorders>
              <w:top w:val="single" w:sz="4" w:space="0" w:color="000000"/>
              <w:left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b/>
                <w:sz w:val="24"/>
                <w:szCs w:val="24"/>
              </w:rPr>
            </w:pPr>
          </w:p>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Учебные предметы</w:t>
            </w:r>
          </w:p>
        </w:tc>
        <w:tc>
          <w:tcPr>
            <w:tcW w:w="4824" w:type="dxa"/>
            <w:tcBorders>
              <w:top w:val="single" w:sz="4" w:space="0" w:color="000000"/>
              <w:left w:val="single" w:sz="4" w:space="0" w:color="000000"/>
              <w:right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b/>
                <w:sz w:val="24"/>
                <w:szCs w:val="24"/>
              </w:rPr>
            </w:pPr>
          </w:p>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Число недельных учебных часов</w:t>
            </w:r>
          </w:p>
        </w:tc>
      </w:tr>
      <w:tr w:rsidR="00A530CF" w:rsidRPr="00AF27EE" w:rsidTr="00A530CF">
        <w:tc>
          <w:tcPr>
            <w:tcW w:w="9102"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EE48CF">
            <w:pPr>
              <w:numPr>
                <w:ilvl w:val="0"/>
                <w:numId w:val="77"/>
              </w:numPr>
              <w:suppressAutoHyphens/>
              <w:snapToGrid w:val="0"/>
              <w:spacing w:after="0" w:line="240" w:lineRule="auto"/>
              <w:contextualSpacing/>
              <w:jc w:val="center"/>
              <w:rPr>
                <w:rFonts w:ascii="Calibri" w:eastAsia="Calibri" w:hAnsi="Calibri" w:cs="Times New Roman"/>
                <w:b/>
                <w:sz w:val="24"/>
                <w:szCs w:val="24"/>
                <w:lang w:eastAsia="zh-CN"/>
              </w:rPr>
            </w:pPr>
            <w:r w:rsidRPr="00AF27EE">
              <w:rPr>
                <w:rFonts w:ascii="Calibri" w:eastAsia="Calibri" w:hAnsi="Calibri" w:cs="Times New Roman"/>
                <w:b/>
                <w:sz w:val="24"/>
                <w:szCs w:val="24"/>
                <w:lang w:eastAsia="zh-CN"/>
              </w:rPr>
              <w:t>Федеральный компонент</w:t>
            </w:r>
          </w:p>
        </w:tc>
      </w:tr>
      <w:tr w:rsidR="00A530CF" w:rsidRPr="00AF27EE" w:rsidTr="00A530CF">
        <w:tc>
          <w:tcPr>
            <w:tcW w:w="9102" w:type="dxa"/>
            <w:gridSpan w:val="2"/>
            <w:tcBorders>
              <w:top w:val="single" w:sz="4" w:space="0" w:color="000000"/>
              <w:left w:val="single" w:sz="4" w:space="0" w:color="000000"/>
              <w:bottom w:val="single" w:sz="4" w:space="0" w:color="000000"/>
              <w:right w:val="single" w:sz="4" w:space="0" w:color="000000"/>
            </w:tcBorders>
            <w:shd w:val="clear" w:color="auto" w:fill="F2F2F2"/>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Базовые учебные предметы</w:t>
            </w:r>
          </w:p>
        </w:tc>
      </w:tr>
      <w:tr w:rsidR="00A530CF" w:rsidRPr="00AF27EE" w:rsidTr="00A530CF">
        <w:tc>
          <w:tcPr>
            <w:tcW w:w="4278"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Литература</w:t>
            </w:r>
          </w:p>
        </w:tc>
        <w:tc>
          <w:tcPr>
            <w:tcW w:w="4824"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3</w:t>
            </w:r>
          </w:p>
        </w:tc>
      </w:tr>
      <w:tr w:rsidR="00A530CF" w:rsidRPr="00AF27EE" w:rsidTr="00A530CF">
        <w:tc>
          <w:tcPr>
            <w:tcW w:w="4278"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Иностранный язык</w:t>
            </w:r>
          </w:p>
        </w:tc>
        <w:tc>
          <w:tcPr>
            <w:tcW w:w="4824"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3</w:t>
            </w:r>
          </w:p>
        </w:tc>
      </w:tr>
      <w:tr w:rsidR="00A530CF" w:rsidRPr="00AF27EE" w:rsidTr="00A530CF">
        <w:tc>
          <w:tcPr>
            <w:tcW w:w="4278"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Математика</w:t>
            </w:r>
          </w:p>
        </w:tc>
        <w:tc>
          <w:tcPr>
            <w:tcW w:w="4824"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4</w:t>
            </w:r>
          </w:p>
        </w:tc>
      </w:tr>
      <w:tr w:rsidR="00A530CF" w:rsidRPr="00AF27EE" w:rsidTr="00A530CF">
        <w:tc>
          <w:tcPr>
            <w:tcW w:w="4278"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Экономика</w:t>
            </w:r>
          </w:p>
        </w:tc>
        <w:tc>
          <w:tcPr>
            <w:tcW w:w="4824"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rPr>
          <w:trHeight w:val="270"/>
        </w:trPr>
        <w:tc>
          <w:tcPr>
            <w:tcW w:w="4278"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Физика</w:t>
            </w:r>
          </w:p>
        </w:tc>
        <w:tc>
          <w:tcPr>
            <w:tcW w:w="4824"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rPr>
          <w:trHeight w:val="280"/>
        </w:trPr>
        <w:tc>
          <w:tcPr>
            <w:tcW w:w="4278"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Химия</w:t>
            </w:r>
          </w:p>
        </w:tc>
        <w:tc>
          <w:tcPr>
            <w:tcW w:w="4824"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c>
          <w:tcPr>
            <w:tcW w:w="4278"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Calibri"/>
                <w:sz w:val="24"/>
                <w:szCs w:val="24"/>
              </w:rPr>
            </w:pPr>
            <w:r w:rsidRPr="00AF27EE">
              <w:rPr>
                <w:rFonts w:ascii="Times New Roman" w:eastAsia="Times New Roman" w:hAnsi="Times New Roman" w:cs="Calibri"/>
                <w:sz w:val="24"/>
                <w:szCs w:val="24"/>
              </w:rPr>
              <w:t>Биология</w:t>
            </w:r>
          </w:p>
        </w:tc>
        <w:tc>
          <w:tcPr>
            <w:tcW w:w="4824"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rPr>
          <w:trHeight w:val="324"/>
        </w:trPr>
        <w:tc>
          <w:tcPr>
            <w:tcW w:w="4278"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География</w:t>
            </w:r>
          </w:p>
        </w:tc>
        <w:tc>
          <w:tcPr>
            <w:tcW w:w="4824"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c>
          <w:tcPr>
            <w:tcW w:w="4278"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МХК</w:t>
            </w:r>
          </w:p>
        </w:tc>
        <w:tc>
          <w:tcPr>
            <w:tcW w:w="4824"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c>
          <w:tcPr>
            <w:tcW w:w="4278"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Физическая культура</w:t>
            </w:r>
          </w:p>
        </w:tc>
        <w:tc>
          <w:tcPr>
            <w:tcW w:w="4824"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2</w:t>
            </w:r>
          </w:p>
        </w:tc>
      </w:tr>
      <w:tr w:rsidR="00A530CF" w:rsidRPr="00AF27EE" w:rsidTr="00A530CF">
        <w:tc>
          <w:tcPr>
            <w:tcW w:w="4278"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ОБЖ</w:t>
            </w:r>
          </w:p>
        </w:tc>
        <w:tc>
          <w:tcPr>
            <w:tcW w:w="4824"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c>
          <w:tcPr>
            <w:tcW w:w="4278" w:type="dxa"/>
            <w:tcBorders>
              <w:top w:val="single" w:sz="4" w:space="0" w:color="000000"/>
              <w:left w:val="single" w:sz="4" w:space="0" w:color="000000"/>
              <w:bottom w:val="single" w:sz="4" w:space="0" w:color="000000"/>
            </w:tcBorders>
            <w:shd w:val="clear" w:color="auto" w:fill="D9D9D9"/>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Всего</w:t>
            </w:r>
          </w:p>
        </w:tc>
        <w:tc>
          <w:tcPr>
            <w:tcW w:w="4824" w:type="dxa"/>
            <w:tcBorders>
              <w:top w:val="single" w:sz="4" w:space="0" w:color="000000"/>
              <w:left w:val="single" w:sz="4" w:space="0" w:color="000000"/>
              <w:bottom w:val="single" w:sz="4" w:space="0" w:color="000000"/>
              <w:right w:val="single" w:sz="4" w:space="0" w:color="000000"/>
            </w:tcBorders>
            <w:shd w:val="clear" w:color="auto" w:fill="D9D9D9"/>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19</w:t>
            </w:r>
          </w:p>
        </w:tc>
      </w:tr>
      <w:tr w:rsidR="00A530CF" w:rsidRPr="00AF27EE" w:rsidTr="00A530CF">
        <w:tc>
          <w:tcPr>
            <w:tcW w:w="9102"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Профильные учебные предметы</w:t>
            </w:r>
          </w:p>
        </w:tc>
      </w:tr>
      <w:tr w:rsidR="00A530CF" w:rsidRPr="00AF27EE" w:rsidTr="00A530CF">
        <w:tc>
          <w:tcPr>
            <w:tcW w:w="4278"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Русский язык</w:t>
            </w:r>
          </w:p>
        </w:tc>
        <w:tc>
          <w:tcPr>
            <w:tcW w:w="4824"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2</w:t>
            </w:r>
          </w:p>
        </w:tc>
      </w:tr>
      <w:tr w:rsidR="00A530CF" w:rsidRPr="00AF27EE" w:rsidTr="00A530CF">
        <w:tc>
          <w:tcPr>
            <w:tcW w:w="4278"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История</w:t>
            </w:r>
          </w:p>
        </w:tc>
        <w:tc>
          <w:tcPr>
            <w:tcW w:w="4824"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3</w:t>
            </w:r>
          </w:p>
        </w:tc>
      </w:tr>
      <w:tr w:rsidR="00A530CF" w:rsidRPr="00AF27EE" w:rsidTr="00A530CF">
        <w:tc>
          <w:tcPr>
            <w:tcW w:w="4278"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Обществознание</w:t>
            </w:r>
          </w:p>
        </w:tc>
        <w:tc>
          <w:tcPr>
            <w:tcW w:w="4824"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3</w:t>
            </w:r>
          </w:p>
        </w:tc>
      </w:tr>
      <w:tr w:rsidR="00A530CF" w:rsidRPr="00AF27EE" w:rsidTr="00A530CF">
        <w:tc>
          <w:tcPr>
            <w:tcW w:w="4278"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Право</w:t>
            </w:r>
          </w:p>
        </w:tc>
        <w:tc>
          <w:tcPr>
            <w:tcW w:w="4824"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2</w:t>
            </w:r>
          </w:p>
        </w:tc>
      </w:tr>
      <w:tr w:rsidR="00A530CF" w:rsidRPr="00AF27EE" w:rsidTr="00A530CF">
        <w:tc>
          <w:tcPr>
            <w:tcW w:w="4278" w:type="dxa"/>
            <w:tcBorders>
              <w:top w:val="single" w:sz="4" w:space="0" w:color="000000"/>
              <w:left w:val="single" w:sz="4" w:space="0" w:color="000000"/>
              <w:bottom w:val="single" w:sz="4" w:space="0" w:color="000000"/>
            </w:tcBorders>
            <w:shd w:val="clear" w:color="auto" w:fill="F2F2F2"/>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Всего</w:t>
            </w:r>
          </w:p>
        </w:tc>
        <w:tc>
          <w:tcPr>
            <w:tcW w:w="4824" w:type="dxa"/>
            <w:tcBorders>
              <w:top w:val="single" w:sz="4" w:space="0" w:color="000000"/>
              <w:left w:val="single" w:sz="4" w:space="0" w:color="000000"/>
              <w:bottom w:val="single" w:sz="4" w:space="0" w:color="000000"/>
              <w:right w:val="single" w:sz="4" w:space="0" w:color="000000"/>
            </w:tcBorders>
            <w:shd w:val="clear" w:color="auto" w:fill="F2F2F2"/>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10</w:t>
            </w:r>
          </w:p>
        </w:tc>
      </w:tr>
      <w:tr w:rsidR="00A530CF" w:rsidRPr="00AF27EE" w:rsidTr="00A530CF">
        <w:tc>
          <w:tcPr>
            <w:tcW w:w="9102"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lang w:val="en-US"/>
              </w:rPr>
              <w:t>II</w:t>
            </w:r>
            <w:r w:rsidRPr="00AF27EE">
              <w:rPr>
                <w:rFonts w:ascii="Times New Roman" w:eastAsia="Times New Roman" w:hAnsi="Times New Roman" w:cs="Times New Roman"/>
                <w:b/>
                <w:sz w:val="24"/>
                <w:szCs w:val="24"/>
              </w:rPr>
              <w:t>.Региональный (национально-региональный) компонент</w:t>
            </w:r>
          </w:p>
        </w:tc>
      </w:tr>
      <w:tr w:rsidR="00A530CF" w:rsidRPr="00AF27EE" w:rsidTr="00A530CF">
        <w:tc>
          <w:tcPr>
            <w:tcW w:w="4278"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 xml:space="preserve">Родной язык </w:t>
            </w:r>
          </w:p>
        </w:tc>
        <w:tc>
          <w:tcPr>
            <w:tcW w:w="4824"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c>
          <w:tcPr>
            <w:tcW w:w="4278"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jc w:val="both"/>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lastRenderedPageBreak/>
              <w:t>Родная литература</w:t>
            </w:r>
          </w:p>
        </w:tc>
        <w:tc>
          <w:tcPr>
            <w:tcW w:w="4824"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napToGrid w:val="0"/>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c>
          <w:tcPr>
            <w:tcW w:w="4278" w:type="dxa"/>
            <w:tcBorders>
              <w:top w:val="single" w:sz="4" w:space="0" w:color="000000"/>
              <w:left w:val="single" w:sz="4" w:space="0" w:color="000000"/>
              <w:bottom w:val="single" w:sz="4" w:space="0" w:color="000000"/>
            </w:tcBorders>
            <w:shd w:val="clear" w:color="auto" w:fill="D9D9D9"/>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Всего</w:t>
            </w:r>
          </w:p>
        </w:tc>
        <w:tc>
          <w:tcPr>
            <w:tcW w:w="4824" w:type="dxa"/>
            <w:tcBorders>
              <w:top w:val="single" w:sz="4" w:space="0" w:color="000000"/>
              <w:left w:val="single" w:sz="4" w:space="0" w:color="000000"/>
              <w:bottom w:val="single" w:sz="4" w:space="0" w:color="000000"/>
              <w:right w:val="single" w:sz="4" w:space="0" w:color="000000"/>
            </w:tcBorders>
            <w:shd w:val="clear" w:color="auto" w:fill="D9D9D9"/>
          </w:tcPr>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2</w:t>
            </w:r>
          </w:p>
        </w:tc>
      </w:tr>
      <w:tr w:rsidR="00A530CF" w:rsidRPr="00AF27EE" w:rsidTr="00A530CF">
        <w:tc>
          <w:tcPr>
            <w:tcW w:w="9102" w:type="dxa"/>
            <w:gridSpan w:val="2"/>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lang w:val="en-US"/>
              </w:rPr>
              <w:t>III.</w:t>
            </w:r>
            <w:r w:rsidRPr="00AF27EE">
              <w:rPr>
                <w:rFonts w:ascii="Times New Roman" w:eastAsia="Times New Roman" w:hAnsi="Times New Roman" w:cs="Times New Roman"/>
                <w:b/>
                <w:sz w:val="24"/>
                <w:szCs w:val="24"/>
              </w:rPr>
              <w:t xml:space="preserve"> Компонент образовательной организации</w:t>
            </w:r>
          </w:p>
        </w:tc>
      </w:tr>
      <w:tr w:rsidR="00A530CF" w:rsidRPr="00AF27EE" w:rsidTr="00A530CF">
        <w:tc>
          <w:tcPr>
            <w:tcW w:w="4278"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Математика</w:t>
            </w:r>
          </w:p>
        </w:tc>
        <w:tc>
          <w:tcPr>
            <w:tcW w:w="4824"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2</w:t>
            </w:r>
          </w:p>
        </w:tc>
      </w:tr>
      <w:tr w:rsidR="00A530CF" w:rsidRPr="00AF27EE" w:rsidTr="00A530CF">
        <w:tc>
          <w:tcPr>
            <w:tcW w:w="4278" w:type="dxa"/>
            <w:tcBorders>
              <w:top w:val="single" w:sz="4" w:space="0" w:color="000000"/>
              <w:left w:val="single" w:sz="4" w:space="0" w:color="000000"/>
              <w:bottom w:val="single" w:sz="4" w:space="0" w:color="000000"/>
            </w:tcBorders>
            <w:shd w:val="clear" w:color="auto" w:fill="auto"/>
          </w:tcPr>
          <w:p w:rsidR="00A530CF" w:rsidRPr="00AF27EE" w:rsidRDefault="00A530CF" w:rsidP="00A530CF">
            <w:pPr>
              <w:snapToGrid w:val="0"/>
              <w:spacing w:after="0" w:line="240" w:lineRule="auto"/>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Информатика и ИКТ</w:t>
            </w:r>
          </w:p>
        </w:tc>
        <w:tc>
          <w:tcPr>
            <w:tcW w:w="4824" w:type="dxa"/>
            <w:tcBorders>
              <w:top w:val="single" w:sz="4" w:space="0" w:color="000000"/>
              <w:left w:val="single" w:sz="4" w:space="0" w:color="000000"/>
              <w:bottom w:val="single" w:sz="4" w:space="0" w:color="000000"/>
              <w:right w:val="single" w:sz="4" w:space="0" w:color="000000"/>
            </w:tcBorders>
            <w:shd w:val="clear" w:color="auto" w:fill="auto"/>
          </w:tcPr>
          <w:p w:rsidR="00A530CF" w:rsidRPr="00AF27EE" w:rsidRDefault="00A530CF" w:rsidP="00A530CF">
            <w:pPr>
              <w:spacing w:after="0" w:line="240" w:lineRule="auto"/>
              <w:jc w:val="center"/>
              <w:rPr>
                <w:rFonts w:ascii="Times New Roman" w:eastAsia="Times New Roman" w:hAnsi="Times New Roman" w:cs="Times New Roman"/>
                <w:sz w:val="24"/>
                <w:szCs w:val="24"/>
              </w:rPr>
            </w:pPr>
            <w:r w:rsidRPr="00AF27EE">
              <w:rPr>
                <w:rFonts w:ascii="Times New Roman" w:eastAsia="Times New Roman" w:hAnsi="Times New Roman" w:cs="Times New Roman"/>
                <w:sz w:val="24"/>
                <w:szCs w:val="24"/>
              </w:rPr>
              <w:t>1</w:t>
            </w:r>
          </w:p>
        </w:tc>
      </w:tr>
      <w:tr w:rsidR="00A530CF" w:rsidRPr="00AF27EE" w:rsidTr="00A530CF">
        <w:tc>
          <w:tcPr>
            <w:tcW w:w="4278" w:type="dxa"/>
            <w:tcBorders>
              <w:top w:val="single" w:sz="4" w:space="0" w:color="000000"/>
              <w:left w:val="single" w:sz="4" w:space="0" w:color="000000"/>
              <w:bottom w:val="single" w:sz="4" w:space="0" w:color="000000"/>
            </w:tcBorders>
            <w:shd w:val="clear" w:color="auto" w:fill="D9D9D9"/>
          </w:tcPr>
          <w:p w:rsidR="00A530CF" w:rsidRPr="00AF27EE" w:rsidRDefault="00A530CF" w:rsidP="00A530CF">
            <w:pPr>
              <w:snapToGrid w:val="0"/>
              <w:spacing w:after="0" w:line="240" w:lineRule="auto"/>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Всего</w:t>
            </w:r>
          </w:p>
        </w:tc>
        <w:tc>
          <w:tcPr>
            <w:tcW w:w="4824" w:type="dxa"/>
            <w:tcBorders>
              <w:top w:val="single" w:sz="4" w:space="0" w:color="000000"/>
              <w:left w:val="single" w:sz="4" w:space="0" w:color="000000"/>
              <w:bottom w:val="single" w:sz="4" w:space="0" w:color="000000"/>
              <w:right w:val="single" w:sz="4"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3</w:t>
            </w:r>
          </w:p>
        </w:tc>
      </w:tr>
      <w:tr w:rsidR="00A530CF" w:rsidRPr="00AF27EE" w:rsidTr="00A530CF">
        <w:trPr>
          <w:trHeight w:val="335"/>
        </w:trPr>
        <w:tc>
          <w:tcPr>
            <w:tcW w:w="4278" w:type="dxa"/>
            <w:tcBorders>
              <w:top w:val="single" w:sz="4" w:space="0" w:color="000000"/>
              <w:left w:val="single" w:sz="4" w:space="0" w:color="000000"/>
              <w:bottom w:val="single" w:sz="4" w:space="0" w:color="000000"/>
            </w:tcBorders>
            <w:shd w:val="clear" w:color="auto" w:fill="D9D9D9"/>
          </w:tcPr>
          <w:p w:rsidR="00A530CF" w:rsidRPr="00AF27EE" w:rsidRDefault="00A530CF" w:rsidP="00A530CF">
            <w:pPr>
              <w:snapToGrid w:val="0"/>
              <w:spacing w:after="0" w:line="240" w:lineRule="auto"/>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Итого</w:t>
            </w:r>
          </w:p>
          <w:p w:rsidR="00A530CF" w:rsidRPr="00AF27EE" w:rsidRDefault="00A530CF" w:rsidP="00A530CF">
            <w:pPr>
              <w:snapToGrid w:val="0"/>
              <w:spacing w:after="0" w:line="240" w:lineRule="auto"/>
              <w:jc w:val="center"/>
              <w:rPr>
                <w:rFonts w:ascii="Times New Roman" w:eastAsia="Times New Roman" w:hAnsi="Times New Roman" w:cs="Times New Roman"/>
                <w:b/>
                <w:sz w:val="24"/>
                <w:szCs w:val="24"/>
              </w:rPr>
            </w:pPr>
          </w:p>
        </w:tc>
        <w:tc>
          <w:tcPr>
            <w:tcW w:w="4824" w:type="dxa"/>
            <w:tcBorders>
              <w:top w:val="single" w:sz="4" w:space="0" w:color="000000"/>
              <w:left w:val="single" w:sz="4" w:space="0" w:color="000000"/>
              <w:bottom w:val="single" w:sz="4" w:space="0" w:color="000000"/>
              <w:right w:val="single" w:sz="4" w:space="0" w:color="000000"/>
            </w:tcBorders>
            <w:shd w:val="clear" w:color="auto" w:fill="D9D9D9"/>
          </w:tcPr>
          <w:p w:rsidR="00A530CF" w:rsidRPr="00AF27EE" w:rsidRDefault="00A530CF" w:rsidP="00A530CF">
            <w:pPr>
              <w:spacing w:after="0" w:line="240" w:lineRule="auto"/>
              <w:jc w:val="center"/>
              <w:rPr>
                <w:rFonts w:ascii="Times New Roman" w:eastAsia="Times New Roman" w:hAnsi="Times New Roman" w:cs="Times New Roman"/>
                <w:b/>
                <w:sz w:val="24"/>
                <w:szCs w:val="24"/>
              </w:rPr>
            </w:pPr>
            <w:r w:rsidRPr="00AF27EE">
              <w:rPr>
                <w:rFonts w:ascii="Times New Roman" w:eastAsia="Times New Roman" w:hAnsi="Times New Roman" w:cs="Times New Roman"/>
                <w:b/>
                <w:sz w:val="24"/>
                <w:szCs w:val="24"/>
              </w:rPr>
              <w:t>34 часа</w:t>
            </w:r>
          </w:p>
        </w:tc>
      </w:tr>
    </w:tbl>
    <w:p w:rsidR="00A530CF" w:rsidRDefault="00A530CF">
      <w:pPr>
        <w:spacing w:line="283" w:lineRule="exact"/>
        <w:rPr>
          <w:sz w:val="20"/>
          <w:szCs w:val="20"/>
        </w:rPr>
      </w:pPr>
    </w:p>
    <w:p w:rsidR="0023789B" w:rsidRPr="00F429DB" w:rsidRDefault="0023789B" w:rsidP="0023789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Расписание занятий</w:t>
      </w:r>
      <w:r w:rsidRPr="00F429DB">
        <w:rPr>
          <w:rFonts w:ascii="Times New Roman" w:eastAsia="Times New Roman" w:hAnsi="Times New Roman" w:cs="Times New Roman"/>
          <w:b/>
          <w:sz w:val="28"/>
          <w:szCs w:val="28"/>
        </w:rPr>
        <w:t xml:space="preserve"> внеурочной деятельности</w:t>
      </w:r>
    </w:p>
    <w:p w:rsidR="0023789B" w:rsidRDefault="0023789B" w:rsidP="0023789B">
      <w:pPr>
        <w:spacing w:after="0" w:line="240" w:lineRule="auto"/>
        <w:jc w:val="center"/>
        <w:rPr>
          <w:rFonts w:ascii="Times New Roman" w:eastAsia="Times New Roman" w:hAnsi="Times New Roman" w:cs="Times New Roman"/>
          <w:b/>
          <w:sz w:val="28"/>
          <w:szCs w:val="28"/>
        </w:rPr>
      </w:pPr>
      <w:r w:rsidRPr="00F429DB">
        <w:rPr>
          <w:rFonts w:ascii="Times New Roman" w:eastAsia="Times New Roman" w:hAnsi="Times New Roman" w:cs="Times New Roman"/>
          <w:b/>
          <w:sz w:val="28"/>
          <w:szCs w:val="28"/>
        </w:rPr>
        <w:t>на 2019-2020 учебный год</w:t>
      </w:r>
    </w:p>
    <w:p w:rsidR="0023789B" w:rsidRPr="00F429DB" w:rsidRDefault="0023789B" w:rsidP="0023789B">
      <w:pPr>
        <w:spacing w:after="0" w:line="240" w:lineRule="auto"/>
        <w:jc w:val="center"/>
        <w:rPr>
          <w:rFonts w:ascii="Times New Roman" w:eastAsia="Times New Roman" w:hAnsi="Times New Roman" w:cs="Times New Roman"/>
          <w:b/>
          <w:sz w:val="28"/>
          <w:szCs w:val="28"/>
        </w:rPr>
      </w:pPr>
    </w:p>
    <w:tbl>
      <w:tblPr>
        <w:tblStyle w:val="a7"/>
        <w:tblW w:w="10916" w:type="dxa"/>
        <w:tblInd w:w="279" w:type="dxa"/>
        <w:tblLook w:val="04A0" w:firstRow="1" w:lastRow="0" w:firstColumn="1" w:lastColumn="0" w:noHBand="0" w:noVBand="1"/>
      </w:tblPr>
      <w:tblGrid>
        <w:gridCol w:w="2650"/>
        <w:gridCol w:w="2686"/>
        <w:gridCol w:w="1392"/>
        <w:gridCol w:w="2116"/>
        <w:gridCol w:w="2072"/>
      </w:tblGrid>
      <w:tr w:rsidR="0023789B" w:rsidRPr="006E464D" w:rsidTr="0023789B">
        <w:tc>
          <w:tcPr>
            <w:tcW w:w="2650" w:type="dxa"/>
          </w:tcPr>
          <w:p w:rsidR="0023789B" w:rsidRPr="006E464D" w:rsidRDefault="0023789B" w:rsidP="0023789B">
            <w:pPr>
              <w:jc w:val="center"/>
              <w:rPr>
                <w:b/>
                <w:sz w:val="24"/>
                <w:szCs w:val="24"/>
              </w:rPr>
            </w:pPr>
            <w:r>
              <w:rPr>
                <w:b/>
                <w:sz w:val="24"/>
                <w:szCs w:val="24"/>
              </w:rPr>
              <w:t xml:space="preserve">Направление </w:t>
            </w:r>
          </w:p>
        </w:tc>
        <w:tc>
          <w:tcPr>
            <w:tcW w:w="2686" w:type="dxa"/>
          </w:tcPr>
          <w:p w:rsidR="0023789B" w:rsidRPr="006E464D" w:rsidRDefault="0023789B" w:rsidP="0023789B">
            <w:pPr>
              <w:jc w:val="center"/>
              <w:rPr>
                <w:b/>
                <w:sz w:val="24"/>
                <w:szCs w:val="24"/>
              </w:rPr>
            </w:pPr>
            <w:r w:rsidRPr="006E464D">
              <w:rPr>
                <w:b/>
                <w:sz w:val="24"/>
                <w:szCs w:val="24"/>
              </w:rPr>
              <w:t>Наименование курса</w:t>
            </w:r>
          </w:p>
        </w:tc>
        <w:tc>
          <w:tcPr>
            <w:tcW w:w="1392" w:type="dxa"/>
          </w:tcPr>
          <w:p w:rsidR="0023789B" w:rsidRPr="00F37C56" w:rsidRDefault="0023789B" w:rsidP="0023789B">
            <w:pPr>
              <w:jc w:val="center"/>
              <w:rPr>
                <w:b/>
                <w:sz w:val="22"/>
                <w:szCs w:val="22"/>
              </w:rPr>
            </w:pPr>
            <w:r w:rsidRPr="00F37C56">
              <w:rPr>
                <w:b/>
                <w:sz w:val="22"/>
                <w:szCs w:val="22"/>
              </w:rPr>
              <w:t>Количество часов в неделю</w:t>
            </w:r>
          </w:p>
        </w:tc>
        <w:tc>
          <w:tcPr>
            <w:tcW w:w="2116" w:type="dxa"/>
          </w:tcPr>
          <w:p w:rsidR="0023789B" w:rsidRDefault="0023789B" w:rsidP="0023789B">
            <w:pPr>
              <w:jc w:val="center"/>
              <w:rPr>
                <w:b/>
                <w:sz w:val="24"/>
                <w:szCs w:val="24"/>
              </w:rPr>
            </w:pPr>
            <w:r>
              <w:rPr>
                <w:b/>
                <w:sz w:val="24"/>
                <w:szCs w:val="24"/>
              </w:rPr>
              <w:t xml:space="preserve">Класс/ </w:t>
            </w:r>
          </w:p>
          <w:p w:rsidR="0023789B" w:rsidRPr="006E464D" w:rsidRDefault="0023789B" w:rsidP="0023789B">
            <w:pPr>
              <w:jc w:val="center"/>
              <w:rPr>
                <w:b/>
                <w:sz w:val="24"/>
                <w:szCs w:val="24"/>
              </w:rPr>
            </w:pPr>
            <w:r>
              <w:rPr>
                <w:b/>
                <w:sz w:val="24"/>
                <w:szCs w:val="24"/>
              </w:rPr>
              <w:t>параллель</w:t>
            </w:r>
          </w:p>
        </w:tc>
        <w:tc>
          <w:tcPr>
            <w:tcW w:w="2072" w:type="dxa"/>
          </w:tcPr>
          <w:p w:rsidR="0023789B" w:rsidRDefault="0023789B" w:rsidP="0023789B">
            <w:pPr>
              <w:jc w:val="center"/>
              <w:rPr>
                <w:b/>
                <w:sz w:val="24"/>
                <w:szCs w:val="24"/>
              </w:rPr>
            </w:pPr>
            <w:r>
              <w:rPr>
                <w:b/>
                <w:sz w:val="24"/>
                <w:szCs w:val="24"/>
              </w:rPr>
              <w:t>Учитель</w:t>
            </w:r>
          </w:p>
        </w:tc>
      </w:tr>
      <w:tr w:rsidR="0023789B" w:rsidRPr="006E464D" w:rsidTr="0023789B">
        <w:tc>
          <w:tcPr>
            <w:tcW w:w="2650" w:type="dxa"/>
          </w:tcPr>
          <w:p w:rsidR="0023789B" w:rsidRPr="005423FD" w:rsidRDefault="0023789B" w:rsidP="0023789B">
            <w:pPr>
              <w:rPr>
                <w:sz w:val="24"/>
                <w:szCs w:val="24"/>
              </w:rPr>
            </w:pPr>
            <w:r w:rsidRPr="005423FD">
              <w:rPr>
                <w:sz w:val="24"/>
                <w:szCs w:val="24"/>
              </w:rPr>
              <w:t>Духовно-нравственное</w:t>
            </w:r>
          </w:p>
        </w:tc>
        <w:tc>
          <w:tcPr>
            <w:tcW w:w="2686" w:type="dxa"/>
          </w:tcPr>
          <w:p w:rsidR="0023789B" w:rsidRPr="005423FD" w:rsidRDefault="0023789B" w:rsidP="0023789B">
            <w:pPr>
              <w:rPr>
                <w:sz w:val="24"/>
                <w:szCs w:val="24"/>
              </w:rPr>
            </w:pPr>
            <w:r w:rsidRPr="005423FD">
              <w:rPr>
                <w:sz w:val="24"/>
                <w:szCs w:val="24"/>
              </w:rPr>
              <w:t>Клуб «Современник»</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b/>
                <w:color w:val="FF0000"/>
                <w:sz w:val="24"/>
                <w:szCs w:val="24"/>
              </w:rPr>
            </w:pPr>
            <w:r w:rsidRPr="005423FD">
              <w:rPr>
                <w:b/>
                <w:sz w:val="24"/>
                <w:szCs w:val="24"/>
              </w:rPr>
              <w:t>7,9</w:t>
            </w:r>
          </w:p>
        </w:tc>
        <w:tc>
          <w:tcPr>
            <w:tcW w:w="2072" w:type="dxa"/>
          </w:tcPr>
          <w:p w:rsidR="0023789B" w:rsidRPr="005423FD" w:rsidRDefault="0023789B" w:rsidP="0023789B">
            <w:pPr>
              <w:rPr>
                <w:sz w:val="24"/>
                <w:szCs w:val="24"/>
              </w:rPr>
            </w:pPr>
            <w:r w:rsidRPr="005423FD">
              <w:rPr>
                <w:sz w:val="24"/>
                <w:szCs w:val="24"/>
              </w:rPr>
              <w:t>Ямалетдинова Г.Р.</w:t>
            </w:r>
          </w:p>
        </w:tc>
      </w:tr>
      <w:tr w:rsidR="0023789B" w:rsidRPr="006E464D" w:rsidTr="0023789B">
        <w:tc>
          <w:tcPr>
            <w:tcW w:w="2650" w:type="dxa"/>
          </w:tcPr>
          <w:p w:rsidR="0023789B" w:rsidRPr="005423FD" w:rsidRDefault="0023789B" w:rsidP="0023789B">
            <w:pPr>
              <w:rPr>
                <w:sz w:val="24"/>
                <w:szCs w:val="24"/>
              </w:rPr>
            </w:pPr>
            <w:r w:rsidRPr="005423FD">
              <w:rPr>
                <w:sz w:val="24"/>
                <w:szCs w:val="24"/>
              </w:rPr>
              <w:t>Духовно-нравственное</w:t>
            </w:r>
          </w:p>
        </w:tc>
        <w:tc>
          <w:tcPr>
            <w:tcW w:w="2686" w:type="dxa"/>
          </w:tcPr>
          <w:p w:rsidR="0023789B" w:rsidRPr="005423FD" w:rsidRDefault="0023789B" w:rsidP="0023789B">
            <w:pPr>
              <w:rPr>
                <w:sz w:val="24"/>
                <w:szCs w:val="24"/>
              </w:rPr>
            </w:pPr>
            <w:r w:rsidRPr="005423FD">
              <w:rPr>
                <w:sz w:val="24"/>
                <w:szCs w:val="24"/>
              </w:rPr>
              <w:t>Литературно-музыкальная гостиная «Свеча»</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b/>
                <w:color w:val="FF0000"/>
                <w:sz w:val="24"/>
                <w:szCs w:val="24"/>
              </w:rPr>
            </w:pPr>
            <w:r w:rsidRPr="005423FD">
              <w:rPr>
                <w:b/>
                <w:sz w:val="24"/>
                <w:szCs w:val="24"/>
              </w:rPr>
              <w:t>5-9</w:t>
            </w:r>
          </w:p>
        </w:tc>
        <w:tc>
          <w:tcPr>
            <w:tcW w:w="2072" w:type="dxa"/>
          </w:tcPr>
          <w:p w:rsidR="0023789B" w:rsidRPr="005423FD" w:rsidRDefault="0023789B" w:rsidP="0023789B">
            <w:pPr>
              <w:rPr>
                <w:sz w:val="24"/>
                <w:szCs w:val="24"/>
              </w:rPr>
            </w:pPr>
            <w:r w:rsidRPr="005423FD">
              <w:rPr>
                <w:sz w:val="24"/>
                <w:szCs w:val="24"/>
              </w:rPr>
              <w:t>Хисматуллина В.А.</w:t>
            </w:r>
          </w:p>
        </w:tc>
      </w:tr>
      <w:tr w:rsidR="0023789B" w:rsidRPr="006E464D" w:rsidTr="0023789B">
        <w:tc>
          <w:tcPr>
            <w:tcW w:w="2650" w:type="dxa"/>
          </w:tcPr>
          <w:p w:rsidR="0023789B" w:rsidRPr="005423FD" w:rsidRDefault="0023789B" w:rsidP="0023789B">
            <w:pPr>
              <w:rPr>
                <w:sz w:val="24"/>
                <w:szCs w:val="24"/>
              </w:rPr>
            </w:pPr>
            <w:r w:rsidRPr="005423FD">
              <w:rPr>
                <w:sz w:val="24"/>
                <w:szCs w:val="24"/>
              </w:rPr>
              <w:t>Общекультурное</w:t>
            </w:r>
          </w:p>
        </w:tc>
        <w:tc>
          <w:tcPr>
            <w:tcW w:w="2686" w:type="dxa"/>
          </w:tcPr>
          <w:p w:rsidR="0023789B" w:rsidRPr="005423FD" w:rsidRDefault="0023789B" w:rsidP="0023789B">
            <w:pPr>
              <w:rPr>
                <w:sz w:val="24"/>
                <w:szCs w:val="24"/>
              </w:rPr>
            </w:pPr>
            <w:r w:rsidRPr="005423FD">
              <w:rPr>
                <w:sz w:val="24"/>
                <w:szCs w:val="24"/>
              </w:rPr>
              <w:t>Любители русской словесности</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6б, 8в</w:t>
            </w:r>
          </w:p>
        </w:tc>
        <w:tc>
          <w:tcPr>
            <w:tcW w:w="2072" w:type="dxa"/>
          </w:tcPr>
          <w:p w:rsidR="0023789B" w:rsidRPr="005423FD" w:rsidRDefault="0023789B" w:rsidP="0023789B">
            <w:pPr>
              <w:rPr>
                <w:sz w:val="24"/>
                <w:szCs w:val="24"/>
              </w:rPr>
            </w:pPr>
            <w:r w:rsidRPr="005423FD">
              <w:rPr>
                <w:sz w:val="24"/>
                <w:szCs w:val="24"/>
              </w:rPr>
              <w:t>Дзюба И.Р.</w:t>
            </w:r>
          </w:p>
        </w:tc>
      </w:tr>
      <w:tr w:rsidR="0023789B" w:rsidRPr="006E464D" w:rsidTr="0023789B">
        <w:tc>
          <w:tcPr>
            <w:tcW w:w="2650" w:type="dxa"/>
            <w:vMerge w:val="restart"/>
          </w:tcPr>
          <w:p w:rsidR="0023789B" w:rsidRPr="005423FD" w:rsidRDefault="0023789B" w:rsidP="0023789B">
            <w:pPr>
              <w:rPr>
                <w:sz w:val="22"/>
                <w:szCs w:val="22"/>
              </w:rPr>
            </w:pPr>
          </w:p>
          <w:p w:rsidR="0023789B" w:rsidRPr="005423FD" w:rsidRDefault="0023789B" w:rsidP="0023789B">
            <w:pPr>
              <w:rPr>
                <w:sz w:val="22"/>
                <w:szCs w:val="22"/>
              </w:rPr>
            </w:pPr>
          </w:p>
          <w:p w:rsidR="0023789B" w:rsidRPr="005423FD" w:rsidRDefault="0023789B" w:rsidP="0023789B">
            <w:pPr>
              <w:rPr>
                <w:sz w:val="22"/>
                <w:szCs w:val="22"/>
              </w:rPr>
            </w:pPr>
            <w:r w:rsidRPr="005423FD">
              <w:rPr>
                <w:sz w:val="22"/>
                <w:szCs w:val="22"/>
              </w:rPr>
              <w:t>Общеинтеллектуальное</w:t>
            </w:r>
          </w:p>
        </w:tc>
        <w:tc>
          <w:tcPr>
            <w:tcW w:w="2686" w:type="dxa"/>
          </w:tcPr>
          <w:p w:rsidR="0023789B" w:rsidRPr="005423FD" w:rsidRDefault="0023789B" w:rsidP="0023789B">
            <w:pPr>
              <w:rPr>
                <w:sz w:val="24"/>
                <w:szCs w:val="24"/>
              </w:rPr>
            </w:pPr>
            <w:r w:rsidRPr="005423FD">
              <w:rPr>
                <w:sz w:val="24"/>
                <w:szCs w:val="24"/>
              </w:rPr>
              <w:t>Тайны русского языка</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sz w:val="24"/>
                <w:szCs w:val="24"/>
              </w:rPr>
            </w:pPr>
            <w:r w:rsidRPr="005423FD">
              <w:rPr>
                <w:sz w:val="24"/>
                <w:szCs w:val="24"/>
              </w:rPr>
              <w:t>8а,8б</w:t>
            </w:r>
          </w:p>
        </w:tc>
        <w:tc>
          <w:tcPr>
            <w:tcW w:w="2072" w:type="dxa"/>
          </w:tcPr>
          <w:p w:rsidR="0023789B" w:rsidRPr="005423FD" w:rsidRDefault="0023789B" w:rsidP="0023789B">
            <w:pPr>
              <w:rPr>
                <w:sz w:val="24"/>
                <w:szCs w:val="24"/>
              </w:rPr>
            </w:pPr>
            <w:r w:rsidRPr="005423FD">
              <w:rPr>
                <w:sz w:val="24"/>
                <w:szCs w:val="24"/>
              </w:rPr>
              <w:t>Кадырбаева В.А.</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Мир логики</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5в</w:t>
            </w:r>
          </w:p>
        </w:tc>
        <w:tc>
          <w:tcPr>
            <w:tcW w:w="2072" w:type="dxa"/>
          </w:tcPr>
          <w:p w:rsidR="0023789B" w:rsidRPr="005423FD" w:rsidRDefault="0023789B" w:rsidP="0023789B">
            <w:pPr>
              <w:rPr>
                <w:sz w:val="24"/>
                <w:szCs w:val="24"/>
              </w:rPr>
            </w:pPr>
            <w:r w:rsidRPr="005423FD">
              <w:rPr>
                <w:sz w:val="24"/>
                <w:szCs w:val="24"/>
              </w:rPr>
              <w:t>Семенова А.Д.</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Инфознайка</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5в</w:t>
            </w:r>
          </w:p>
        </w:tc>
        <w:tc>
          <w:tcPr>
            <w:tcW w:w="2072" w:type="dxa"/>
          </w:tcPr>
          <w:p w:rsidR="0023789B" w:rsidRPr="005423FD" w:rsidRDefault="0023789B" w:rsidP="0023789B">
            <w:pPr>
              <w:rPr>
                <w:sz w:val="24"/>
                <w:szCs w:val="24"/>
              </w:rPr>
            </w:pPr>
            <w:r w:rsidRPr="005423FD">
              <w:rPr>
                <w:sz w:val="24"/>
                <w:szCs w:val="24"/>
              </w:rPr>
              <w:t>Семенова А.Д.</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Математическая шкатулка</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7б, 7в</w:t>
            </w:r>
          </w:p>
        </w:tc>
        <w:tc>
          <w:tcPr>
            <w:tcW w:w="2072" w:type="dxa"/>
          </w:tcPr>
          <w:p w:rsidR="0023789B" w:rsidRPr="005423FD" w:rsidRDefault="0023789B" w:rsidP="0023789B">
            <w:pPr>
              <w:rPr>
                <w:sz w:val="24"/>
                <w:szCs w:val="24"/>
              </w:rPr>
            </w:pPr>
            <w:r w:rsidRPr="005423FD">
              <w:rPr>
                <w:sz w:val="24"/>
                <w:szCs w:val="24"/>
              </w:rPr>
              <w:t>Исрафилова Н.А.</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Реальная математика</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9г</w:t>
            </w:r>
          </w:p>
        </w:tc>
        <w:tc>
          <w:tcPr>
            <w:tcW w:w="2072" w:type="dxa"/>
          </w:tcPr>
          <w:p w:rsidR="0023789B" w:rsidRPr="005423FD" w:rsidRDefault="0023789B" w:rsidP="0023789B">
            <w:pPr>
              <w:rPr>
                <w:sz w:val="24"/>
                <w:szCs w:val="24"/>
              </w:rPr>
            </w:pPr>
            <w:r w:rsidRPr="005423FD">
              <w:rPr>
                <w:sz w:val="24"/>
                <w:szCs w:val="24"/>
              </w:rPr>
              <w:t>Исрафилова Н.А.</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Заниматика</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sz w:val="24"/>
                <w:szCs w:val="24"/>
              </w:rPr>
            </w:pPr>
            <w:r w:rsidRPr="005423FD">
              <w:rPr>
                <w:sz w:val="24"/>
                <w:szCs w:val="24"/>
              </w:rPr>
              <w:t xml:space="preserve">5а,6б,6г </w:t>
            </w:r>
          </w:p>
        </w:tc>
        <w:tc>
          <w:tcPr>
            <w:tcW w:w="2072" w:type="dxa"/>
          </w:tcPr>
          <w:p w:rsidR="0023789B" w:rsidRPr="005423FD" w:rsidRDefault="0023789B" w:rsidP="0023789B">
            <w:pPr>
              <w:rPr>
                <w:sz w:val="24"/>
                <w:szCs w:val="24"/>
              </w:rPr>
            </w:pPr>
            <w:r w:rsidRPr="005423FD">
              <w:rPr>
                <w:sz w:val="24"/>
                <w:szCs w:val="24"/>
              </w:rPr>
              <w:t>Довмат И.А.</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Избранные вопросы математики</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sz w:val="24"/>
                <w:szCs w:val="24"/>
              </w:rPr>
            </w:pPr>
            <w:r w:rsidRPr="005423FD">
              <w:rPr>
                <w:sz w:val="24"/>
                <w:szCs w:val="24"/>
              </w:rPr>
              <w:t>8а,8б,8в</w:t>
            </w:r>
          </w:p>
        </w:tc>
        <w:tc>
          <w:tcPr>
            <w:tcW w:w="2072" w:type="dxa"/>
          </w:tcPr>
          <w:p w:rsidR="0023789B" w:rsidRPr="005423FD" w:rsidRDefault="0023789B" w:rsidP="0023789B">
            <w:pPr>
              <w:rPr>
                <w:sz w:val="24"/>
                <w:szCs w:val="24"/>
              </w:rPr>
            </w:pPr>
            <w:r w:rsidRPr="005423FD">
              <w:rPr>
                <w:sz w:val="24"/>
                <w:szCs w:val="24"/>
              </w:rPr>
              <w:t>Хакимьянова М.К.</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Математика вокруг нас</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7а,7г,7к</w:t>
            </w:r>
          </w:p>
        </w:tc>
        <w:tc>
          <w:tcPr>
            <w:tcW w:w="2072" w:type="dxa"/>
          </w:tcPr>
          <w:p w:rsidR="0023789B" w:rsidRPr="005423FD" w:rsidRDefault="0023789B" w:rsidP="0023789B">
            <w:pPr>
              <w:rPr>
                <w:sz w:val="24"/>
                <w:szCs w:val="24"/>
              </w:rPr>
            </w:pPr>
            <w:r w:rsidRPr="005423FD">
              <w:rPr>
                <w:sz w:val="24"/>
                <w:szCs w:val="24"/>
              </w:rPr>
              <w:t>Нажмитдинова А.Р.</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Реальная математика</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sz w:val="24"/>
                <w:szCs w:val="24"/>
              </w:rPr>
            </w:pPr>
            <w:r w:rsidRPr="005423FD">
              <w:rPr>
                <w:sz w:val="24"/>
                <w:szCs w:val="24"/>
              </w:rPr>
              <w:t>9б,9д</w:t>
            </w:r>
          </w:p>
        </w:tc>
        <w:tc>
          <w:tcPr>
            <w:tcW w:w="2072" w:type="dxa"/>
          </w:tcPr>
          <w:p w:rsidR="0023789B" w:rsidRPr="005423FD" w:rsidRDefault="0023789B" w:rsidP="0023789B">
            <w:pPr>
              <w:rPr>
                <w:sz w:val="24"/>
                <w:szCs w:val="24"/>
              </w:rPr>
            </w:pPr>
            <w:r w:rsidRPr="005423FD">
              <w:rPr>
                <w:sz w:val="24"/>
                <w:szCs w:val="24"/>
              </w:rPr>
              <w:t>Насибуллина А.Н.</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Сбор, группировка и наглядное представление статистических данных</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sz w:val="24"/>
                <w:szCs w:val="24"/>
              </w:rPr>
            </w:pPr>
            <w:r w:rsidRPr="005423FD">
              <w:rPr>
                <w:sz w:val="24"/>
                <w:szCs w:val="24"/>
              </w:rPr>
              <w:t>9а,9в</w:t>
            </w:r>
          </w:p>
        </w:tc>
        <w:tc>
          <w:tcPr>
            <w:tcW w:w="2072" w:type="dxa"/>
          </w:tcPr>
          <w:p w:rsidR="0023789B" w:rsidRPr="005423FD" w:rsidRDefault="0023789B" w:rsidP="0023789B">
            <w:pPr>
              <w:rPr>
                <w:sz w:val="24"/>
                <w:szCs w:val="24"/>
              </w:rPr>
            </w:pPr>
            <w:r w:rsidRPr="005423FD">
              <w:rPr>
                <w:sz w:val="24"/>
                <w:szCs w:val="24"/>
              </w:rPr>
              <w:t>Калимуллина Л.Ш.</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Дорогами Англии</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7,9</w:t>
            </w:r>
          </w:p>
        </w:tc>
        <w:tc>
          <w:tcPr>
            <w:tcW w:w="2072" w:type="dxa"/>
          </w:tcPr>
          <w:p w:rsidR="0023789B" w:rsidRPr="005423FD" w:rsidRDefault="0023789B" w:rsidP="0023789B">
            <w:pPr>
              <w:rPr>
                <w:sz w:val="24"/>
                <w:szCs w:val="24"/>
              </w:rPr>
            </w:pPr>
            <w:r w:rsidRPr="005423FD">
              <w:rPr>
                <w:sz w:val="24"/>
                <w:szCs w:val="24"/>
              </w:rPr>
              <w:t>Гареева Р.А.</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Маленькие звездочки (немецкий язык)</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6</w:t>
            </w:r>
          </w:p>
        </w:tc>
        <w:tc>
          <w:tcPr>
            <w:tcW w:w="2072" w:type="dxa"/>
          </w:tcPr>
          <w:p w:rsidR="0023789B" w:rsidRPr="005423FD" w:rsidRDefault="0023789B" w:rsidP="0023789B">
            <w:pPr>
              <w:rPr>
                <w:sz w:val="24"/>
                <w:szCs w:val="24"/>
              </w:rPr>
            </w:pPr>
            <w:r w:rsidRPr="005423FD">
              <w:rPr>
                <w:sz w:val="24"/>
                <w:szCs w:val="24"/>
              </w:rPr>
              <w:t>Карабаева А.В.</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Хотим все знать</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8</w:t>
            </w:r>
          </w:p>
        </w:tc>
        <w:tc>
          <w:tcPr>
            <w:tcW w:w="2072" w:type="dxa"/>
          </w:tcPr>
          <w:p w:rsidR="0023789B" w:rsidRPr="005423FD" w:rsidRDefault="0023789B" w:rsidP="0023789B">
            <w:pPr>
              <w:rPr>
                <w:sz w:val="24"/>
                <w:szCs w:val="24"/>
              </w:rPr>
            </w:pPr>
            <w:r w:rsidRPr="005423FD">
              <w:rPr>
                <w:sz w:val="24"/>
                <w:szCs w:val="24"/>
              </w:rPr>
              <w:t>Зарипова В.П.</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Досуг (французский язык)</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8,9</w:t>
            </w:r>
          </w:p>
        </w:tc>
        <w:tc>
          <w:tcPr>
            <w:tcW w:w="2072" w:type="dxa"/>
          </w:tcPr>
          <w:p w:rsidR="0023789B" w:rsidRPr="005423FD" w:rsidRDefault="0023789B" w:rsidP="0023789B">
            <w:pPr>
              <w:rPr>
                <w:sz w:val="24"/>
                <w:szCs w:val="24"/>
              </w:rPr>
            </w:pPr>
            <w:r w:rsidRPr="005423FD">
              <w:rPr>
                <w:sz w:val="24"/>
                <w:szCs w:val="24"/>
              </w:rPr>
              <w:t>Мешковская Г.Н.</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Вести из Англии</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5</w:t>
            </w:r>
          </w:p>
        </w:tc>
        <w:tc>
          <w:tcPr>
            <w:tcW w:w="2072" w:type="dxa"/>
          </w:tcPr>
          <w:p w:rsidR="0023789B" w:rsidRPr="005423FD" w:rsidRDefault="0023789B" w:rsidP="0023789B">
            <w:pPr>
              <w:rPr>
                <w:sz w:val="24"/>
                <w:szCs w:val="24"/>
              </w:rPr>
            </w:pPr>
            <w:r w:rsidRPr="005423FD">
              <w:rPr>
                <w:sz w:val="24"/>
                <w:szCs w:val="24"/>
              </w:rPr>
              <w:t>Халитова А.Ф.</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Учимся, играя</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6,7</w:t>
            </w:r>
          </w:p>
        </w:tc>
        <w:tc>
          <w:tcPr>
            <w:tcW w:w="2072" w:type="dxa"/>
          </w:tcPr>
          <w:p w:rsidR="0023789B" w:rsidRPr="005423FD" w:rsidRDefault="0023789B" w:rsidP="0023789B">
            <w:pPr>
              <w:rPr>
                <w:sz w:val="24"/>
                <w:szCs w:val="24"/>
              </w:rPr>
            </w:pPr>
            <w:r w:rsidRPr="005423FD">
              <w:rPr>
                <w:sz w:val="24"/>
                <w:szCs w:val="24"/>
              </w:rPr>
              <w:t>Карапетян Л.Ф.</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Заграница</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7,9</w:t>
            </w:r>
          </w:p>
        </w:tc>
        <w:tc>
          <w:tcPr>
            <w:tcW w:w="2072" w:type="dxa"/>
          </w:tcPr>
          <w:p w:rsidR="0023789B" w:rsidRPr="005423FD" w:rsidRDefault="0023789B" w:rsidP="0023789B">
            <w:pPr>
              <w:rPr>
                <w:sz w:val="24"/>
                <w:szCs w:val="24"/>
              </w:rPr>
            </w:pPr>
            <w:r w:rsidRPr="005423FD">
              <w:rPr>
                <w:sz w:val="24"/>
                <w:szCs w:val="24"/>
              </w:rPr>
              <w:t>Байкина Ю.А.</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Решение физических задач</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sz w:val="24"/>
                <w:szCs w:val="24"/>
              </w:rPr>
            </w:pPr>
            <w:r w:rsidRPr="005423FD">
              <w:rPr>
                <w:sz w:val="24"/>
                <w:szCs w:val="24"/>
              </w:rPr>
              <w:t>9</w:t>
            </w:r>
          </w:p>
        </w:tc>
        <w:tc>
          <w:tcPr>
            <w:tcW w:w="2072" w:type="dxa"/>
          </w:tcPr>
          <w:p w:rsidR="0023789B" w:rsidRPr="005423FD" w:rsidRDefault="0023789B" w:rsidP="0023789B">
            <w:pPr>
              <w:rPr>
                <w:sz w:val="24"/>
                <w:szCs w:val="24"/>
              </w:rPr>
            </w:pPr>
            <w:r w:rsidRPr="005423FD">
              <w:rPr>
                <w:sz w:val="24"/>
                <w:szCs w:val="24"/>
              </w:rPr>
              <w:t>Юмабаева Ю.Ф.</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За страницами учебника биологии</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sz w:val="24"/>
                <w:szCs w:val="24"/>
              </w:rPr>
            </w:pPr>
            <w:r w:rsidRPr="005423FD">
              <w:rPr>
                <w:sz w:val="24"/>
                <w:szCs w:val="24"/>
              </w:rPr>
              <w:t>9</w:t>
            </w:r>
          </w:p>
        </w:tc>
        <w:tc>
          <w:tcPr>
            <w:tcW w:w="2072" w:type="dxa"/>
          </w:tcPr>
          <w:p w:rsidR="0023789B" w:rsidRPr="005423FD" w:rsidRDefault="0023789B" w:rsidP="0023789B">
            <w:pPr>
              <w:rPr>
                <w:sz w:val="24"/>
                <w:szCs w:val="24"/>
              </w:rPr>
            </w:pPr>
            <w:r w:rsidRPr="005423FD">
              <w:rPr>
                <w:sz w:val="24"/>
                <w:szCs w:val="24"/>
              </w:rPr>
              <w:t>Кулгулдина Л.Г.</w:t>
            </w:r>
          </w:p>
        </w:tc>
      </w:tr>
      <w:tr w:rsidR="0023789B" w:rsidRPr="006E464D" w:rsidTr="0023789B">
        <w:tc>
          <w:tcPr>
            <w:tcW w:w="2650" w:type="dxa"/>
            <w:vMerge w:val="restart"/>
          </w:tcPr>
          <w:p w:rsidR="0023789B" w:rsidRPr="005423FD" w:rsidRDefault="0023789B" w:rsidP="0023789B">
            <w:r w:rsidRPr="005423FD">
              <w:rPr>
                <w:sz w:val="24"/>
                <w:szCs w:val="24"/>
              </w:rPr>
              <w:lastRenderedPageBreak/>
              <w:t>Духовно-нравственное</w:t>
            </w:r>
          </w:p>
        </w:tc>
        <w:tc>
          <w:tcPr>
            <w:tcW w:w="2686" w:type="dxa"/>
          </w:tcPr>
          <w:p w:rsidR="0023789B" w:rsidRPr="005423FD" w:rsidRDefault="0023789B" w:rsidP="0023789B">
            <w:pPr>
              <w:rPr>
                <w:sz w:val="24"/>
                <w:szCs w:val="24"/>
              </w:rPr>
            </w:pPr>
            <w:r w:rsidRPr="005423FD">
              <w:rPr>
                <w:sz w:val="24"/>
                <w:szCs w:val="24"/>
              </w:rPr>
              <w:t>Взгляд в прошлое</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sz w:val="24"/>
                <w:szCs w:val="24"/>
              </w:rPr>
            </w:pPr>
            <w:r w:rsidRPr="005423FD">
              <w:rPr>
                <w:sz w:val="24"/>
                <w:szCs w:val="24"/>
              </w:rPr>
              <w:t>9а,9б</w:t>
            </w:r>
          </w:p>
        </w:tc>
        <w:tc>
          <w:tcPr>
            <w:tcW w:w="2072" w:type="dxa"/>
          </w:tcPr>
          <w:p w:rsidR="0023789B" w:rsidRPr="005423FD" w:rsidRDefault="0023789B" w:rsidP="0023789B">
            <w:pPr>
              <w:rPr>
                <w:sz w:val="24"/>
                <w:szCs w:val="24"/>
              </w:rPr>
            </w:pPr>
            <w:r w:rsidRPr="005423FD">
              <w:rPr>
                <w:sz w:val="24"/>
                <w:szCs w:val="24"/>
              </w:rPr>
              <w:t>Бикбаева С.В.</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История в лицах</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sz w:val="24"/>
                <w:szCs w:val="24"/>
              </w:rPr>
            </w:pPr>
            <w:r w:rsidRPr="005423FD">
              <w:rPr>
                <w:sz w:val="24"/>
                <w:szCs w:val="24"/>
              </w:rPr>
              <w:t>9в,9д</w:t>
            </w:r>
          </w:p>
        </w:tc>
        <w:tc>
          <w:tcPr>
            <w:tcW w:w="2072" w:type="dxa"/>
          </w:tcPr>
          <w:p w:rsidR="0023789B" w:rsidRPr="005423FD" w:rsidRDefault="0023789B" w:rsidP="0023789B">
            <w:pPr>
              <w:rPr>
                <w:sz w:val="24"/>
                <w:szCs w:val="24"/>
              </w:rPr>
            </w:pPr>
            <w:r w:rsidRPr="005423FD">
              <w:rPr>
                <w:sz w:val="24"/>
                <w:szCs w:val="24"/>
              </w:rPr>
              <w:t>Сайфуллина В.Г.</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Дискуссионный клуб «Вехи истории»</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8в</w:t>
            </w:r>
          </w:p>
        </w:tc>
        <w:tc>
          <w:tcPr>
            <w:tcW w:w="2072" w:type="dxa"/>
          </w:tcPr>
          <w:p w:rsidR="0023789B" w:rsidRPr="005423FD" w:rsidRDefault="0023789B" w:rsidP="0023789B">
            <w:pPr>
              <w:rPr>
                <w:sz w:val="24"/>
                <w:szCs w:val="24"/>
              </w:rPr>
            </w:pPr>
            <w:r w:rsidRPr="005423FD">
              <w:rPr>
                <w:sz w:val="24"/>
                <w:szCs w:val="24"/>
              </w:rPr>
              <w:t>Сергеева Е.А.</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Машина времени</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5а,5б,6 кл</w:t>
            </w:r>
          </w:p>
        </w:tc>
        <w:tc>
          <w:tcPr>
            <w:tcW w:w="2072" w:type="dxa"/>
          </w:tcPr>
          <w:p w:rsidR="0023789B" w:rsidRPr="005423FD" w:rsidRDefault="0023789B" w:rsidP="0023789B">
            <w:pPr>
              <w:rPr>
                <w:sz w:val="24"/>
                <w:szCs w:val="24"/>
              </w:rPr>
            </w:pPr>
            <w:r w:rsidRPr="005423FD">
              <w:rPr>
                <w:sz w:val="24"/>
                <w:szCs w:val="24"/>
              </w:rPr>
              <w:t>Кунакбаева О.Н.</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Человек-Общество-Мир</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9г</w:t>
            </w:r>
          </w:p>
        </w:tc>
        <w:tc>
          <w:tcPr>
            <w:tcW w:w="2072" w:type="dxa"/>
          </w:tcPr>
          <w:p w:rsidR="0023789B" w:rsidRPr="005423FD" w:rsidRDefault="0023789B" w:rsidP="0023789B">
            <w:pPr>
              <w:rPr>
                <w:sz w:val="24"/>
                <w:szCs w:val="24"/>
              </w:rPr>
            </w:pPr>
            <w:r w:rsidRPr="005423FD">
              <w:rPr>
                <w:sz w:val="24"/>
                <w:szCs w:val="24"/>
              </w:rPr>
              <w:t>Кунакбаева О.Н.</w:t>
            </w:r>
          </w:p>
        </w:tc>
      </w:tr>
      <w:tr w:rsidR="0023789B" w:rsidRPr="006E464D" w:rsidTr="0023789B">
        <w:tc>
          <w:tcPr>
            <w:tcW w:w="2650" w:type="dxa"/>
            <w:vMerge w:val="restart"/>
          </w:tcPr>
          <w:p w:rsidR="0023789B" w:rsidRPr="005423FD" w:rsidRDefault="0023789B" w:rsidP="0023789B">
            <w:pPr>
              <w:rPr>
                <w:sz w:val="24"/>
                <w:szCs w:val="24"/>
              </w:rPr>
            </w:pPr>
            <w:r w:rsidRPr="005423FD">
              <w:rPr>
                <w:sz w:val="24"/>
                <w:szCs w:val="24"/>
              </w:rPr>
              <w:t>Общекультурное</w:t>
            </w:r>
          </w:p>
        </w:tc>
        <w:tc>
          <w:tcPr>
            <w:tcW w:w="2686" w:type="dxa"/>
          </w:tcPr>
          <w:p w:rsidR="0023789B" w:rsidRPr="005423FD" w:rsidRDefault="0023789B" w:rsidP="0023789B">
            <w:pPr>
              <w:rPr>
                <w:sz w:val="24"/>
                <w:szCs w:val="24"/>
              </w:rPr>
            </w:pPr>
            <w:r w:rsidRPr="005423FD">
              <w:rPr>
                <w:sz w:val="24"/>
                <w:szCs w:val="24"/>
              </w:rPr>
              <w:t>Слагаемые здорового образа жизни</w:t>
            </w:r>
          </w:p>
        </w:tc>
        <w:tc>
          <w:tcPr>
            <w:tcW w:w="1392" w:type="dxa"/>
          </w:tcPr>
          <w:p w:rsidR="0023789B" w:rsidRPr="005423FD" w:rsidRDefault="0023789B" w:rsidP="0023789B">
            <w:pPr>
              <w:jc w:val="center"/>
              <w:rPr>
                <w:sz w:val="24"/>
                <w:szCs w:val="24"/>
              </w:rPr>
            </w:pPr>
            <w:r w:rsidRPr="005423FD">
              <w:rPr>
                <w:sz w:val="24"/>
                <w:szCs w:val="24"/>
              </w:rPr>
              <w:t xml:space="preserve">1 </w:t>
            </w:r>
          </w:p>
        </w:tc>
        <w:tc>
          <w:tcPr>
            <w:tcW w:w="2116" w:type="dxa"/>
          </w:tcPr>
          <w:p w:rsidR="0023789B" w:rsidRPr="005423FD" w:rsidRDefault="0023789B" w:rsidP="0023789B">
            <w:pPr>
              <w:jc w:val="center"/>
              <w:rPr>
                <w:sz w:val="24"/>
                <w:szCs w:val="24"/>
              </w:rPr>
            </w:pPr>
            <w:r w:rsidRPr="005423FD">
              <w:rPr>
                <w:sz w:val="24"/>
                <w:szCs w:val="24"/>
              </w:rPr>
              <w:t xml:space="preserve">8 </w:t>
            </w:r>
          </w:p>
        </w:tc>
        <w:tc>
          <w:tcPr>
            <w:tcW w:w="2072" w:type="dxa"/>
          </w:tcPr>
          <w:p w:rsidR="0023789B" w:rsidRPr="005423FD" w:rsidRDefault="0023789B" w:rsidP="0023789B">
            <w:pPr>
              <w:rPr>
                <w:sz w:val="24"/>
                <w:szCs w:val="24"/>
              </w:rPr>
            </w:pPr>
            <w:r w:rsidRPr="005423FD">
              <w:rPr>
                <w:sz w:val="24"/>
                <w:szCs w:val="24"/>
              </w:rPr>
              <w:t>Абдраманова З.Д.</w:t>
            </w:r>
          </w:p>
        </w:tc>
      </w:tr>
      <w:tr w:rsidR="0023789B" w:rsidRPr="006E464D" w:rsidTr="0023789B">
        <w:tc>
          <w:tcPr>
            <w:tcW w:w="2650" w:type="dxa"/>
            <w:vMerge/>
          </w:tcPr>
          <w:p w:rsidR="0023789B" w:rsidRPr="005423FD" w:rsidRDefault="0023789B" w:rsidP="0023789B">
            <w:pPr>
              <w:rPr>
                <w:sz w:val="24"/>
                <w:szCs w:val="24"/>
              </w:rPr>
            </w:pPr>
          </w:p>
        </w:tc>
        <w:tc>
          <w:tcPr>
            <w:tcW w:w="2686" w:type="dxa"/>
          </w:tcPr>
          <w:p w:rsidR="0023789B" w:rsidRPr="005423FD" w:rsidRDefault="0023789B" w:rsidP="0023789B">
            <w:pPr>
              <w:rPr>
                <w:sz w:val="24"/>
                <w:szCs w:val="24"/>
              </w:rPr>
            </w:pPr>
            <w:r w:rsidRPr="005423FD">
              <w:rPr>
                <w:sz w:val="24"/>
                <w:szCs w:val="24"/>
              </w:rPr>
              <w:t>Русская словесность</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sz w:val="24"/>
                <w:szCs w:val="24"/>
              </w:rPr>
            </w:pPr>
            <w:r w:rsidRPr="005423FD">
              <w:rPr>
                <w:sz w:val="24"/>
                <w:szCs w:val="24"/>
              </w:rPr>
              <w:t>9б</w:t>
            </w:r>
          </w:p>
        </w:tc>
        <w:tc>
          <w:tcPr>
            <w:tcW w:w="2072" w:type="dxa"/>
          </w:tcPr>
          <w:p w:rsidR="0023789B" w:rsidRPr="005423FD" w:rsidRDefault="0023789B" w:rsidP="0023789B">
            <w:pPr>
              <w:rPr>
                <w:sz w:val="24"/>
                <w:szCs w:val="24"/>
              </w:rPr>
            </w:pPr>
            <w:r w:rsidRPr="005423FD">
              <w:rPr>
                <w:sz w:val="24"/>
                <w:szCs w:val="24"/>
              </w:rPr>
              <w:t>Ишимова А.И.</w:t>
            </w:r>
          </w:p>
        </w:tc>
      </w:tr>
      <w:tr w:rsidR="0023789B" w:rsidRPr="006E464D" w:rsidTr="0023789B">
        <w:tc>
          <w:tcPr>
            <w:tcW w:w="2650" w:type="dxa"/>
            <w:vMerge/>
          </w:tcPr>
          <w:p w:rsidR="0023789B" w:rsidRPr="005423FD" w:rsidRDefault="0023789B" w:rsidP="0023789B">
            <w:pPr>
              <w:rPr>
                <w:sz w:val="24"/>
                <w:szCs w:val="24"/>
              </w:rPr>
            </w:pPr>
          </w:p>
        </w:tc>
        <w:tc>
          <w:tcPr>
            <w:tcW w:w="2686" w:type="dxa"/>
          </w:tcPr>
          <w:p w:rsidR="0023789B" w:rsidRPr="005423FD" w:rsidRDefault="0023789B" w:rsidP="0023789B">
            <w:pPr>
              <w:rPr>
                <w:sz w:val="24"/>
                <w:szCs w:val="24"/>
              </w:rPr>
            </w:pPr>
            <w:r w:rsidRPr="005423FD">
              <w:rPr>
                <w:sz w:val="24"/>
                <w:szCs w:val="24"/>
              </w:rPr>
              <w:t>Говорим и пишем грамотно</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sz w:val="24"/>
                <w:szCs w:val="24"/>
              </w:rPr>
            </w:pPr>
            <w:r w:rsidRPr="005423FD">
              <w:rPr>
                <w:sz w:val="24"/>
                <w:szCs w:val="24"/>
              </w:rPr>
              <w:t>9в</w:t>
            </w:r>
          </w:p>
        </w:tc>
        <w:tc>
          <w:tcPr>
            <w:tcW w:w="2072" w:type="dxa"/>
          </w:tcPr>
          <w:p w:rsidR="0023789B" w:rsidRPr="005423FD" w:rsidRDefault="0023789B" w:rsidP="0023789B">
            <w:pPr>
              <w:rPr>
                <w:sz w:val="24"/>
                <w:szCs w:val="24"/>
              </w:rPr>
            </w:pPr>
            <w:r w:rsidRPr="005423FD">
              <w:rPr>
                <w:sz w:val="24"/>
                <w:szCs w:val="24"/>
              </w:rPr>
              <w:t>Шаяметова И.А.</w:t>
            </w:r>
          </w:p>
        </w:tc>
      </w:tr>
      <w:tr w:rsidR="0023789B" w:rsidRPr="006E464D" w:rsidTr="0023789B">
        <w:tc>
          <w:tcPr>
            <w:tcW w:w="2650" w:type="dxa"/>
            <w:vMerge/>
          </w:tcPr>
          <w:p w:rsidR="0023789B" w:rsidRPr="005423FD" w:rsidRDefault="0023789B" w:rsidP="0023789B">
            <w:pPr>
              <w:rPr>
                <w:sz w:val="24"/>
                <w:szCs w:val="24"/>
              </w:rPr>
            </w:pPr>
          </w:p>
        </w:tc>
        <w:tc>
          <w:tcPr>
            <w:tcW w:w="2686" w:type="dxa"/>
          </w:tcPr>
          <w:p w:rsidR="0023789B" w:rsidRPr="005423FD" w:rsidRDefault="0023789B" w:rsidP="0023789B">
            <w:pPr>
              <w:rPr>
                <w:sz w:val="24"/>
                <w:szCs w:val="24"/>
              </w:rPr>
            </w:pPr>
            <w:r w:rsidRPr="005423FD">
              <w:rPr>
                <w:sz w:val="24"/>
                <w:szCs w:val="24"/>
              </w:rPr>
              <w:t>Занимательный русский язык</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sz w:val="24"/>
                <w:szCs w:val="24"/>
              </w:rPr>
            </w:pPr>
            <w:r w:rsidRPr="005423FD">
              <w:rPr>
                <w:sz w:val="24"/>
                <w:szCs w:val="24"/>
              </w:rPr>
              <w:t>9а</w:t>
            </w:r>
          </w:p>
        </w:tc>
        <w:tc>
          <w:tcPr>
            <w:tcW w:w="2072" w:type="dxa"/>
          </w:tcPr>
          <w:p w:rsidR="0023789B" w:rsidRPr="005423FD" w:rsidRDefault="0023789B" w:rsidP="0023789B">
            <w:pPr>
              <w:rPr>
                <w:sz w:val="24"/>
                <w:szCs w:val="24"/>
              </w:rPr>
            </w:pPr>
            <w:r w:rsidRPr="005423FD">
              <w:rPr>
                <w:sz w:val="24"/>
                <w:szCs w:val="24"/>
              </w:rPr>
              <w:t>Гайфуллина А.В.</w:t>
            </w:r>
          </w:p>
        </w:tc>
      </w:tr>
      <w:tr w:rsidR="0023789B" w:rsidRPr="006E464D" w:rsidTr="0023789B">
        <w:tc>
          <w:tcPr>
            <w:tcW w:w="2650" w:type="dxa"/>
            <w:vMerge w:val="restart"/>
          </w:tcPr>
          <w:p w:rsidR="0023789B" w:rsidRPr="005423FD" w:rsidRDefault="0023789B" w:rsidP="0023789B">
            <w:pPr>
              <w:rPr>
                <w:sz w:val="24"/>
                <w:szCs w:val="24"/>
              </w:rPr>
            </w:pPr>
            <w:r w:rsidRPr="005423FD">
              <w:rPr>
                <w:sz w:val="24"/>
                <w:szCs w:val="24"/>
              </w:rPr>
              <w:t>Общеинтеллектуальное</w:t>
            </w:r>
          </w:p>
        </w:tc>
        <w:tc>
          <w:tcPr>
            <w:tcW w:w="2686" w:type="dxa"/>
          </w:tcPr>
          <w:p w:rsidR="0023789B" w:rsidRPr="005423FD" w:rsidRDefault="0023789B" w:rsidP="0023789B">
            <w:pPr>
              <w:rPr>
                <w:sz w:val="24"/>
                <w:szCs w:val="24"/>
              </w:rPr>
            </w:pPr>
            <w:r w:rsidRPr="005423FD">
              <w:rPr>
                <w:sz w:val="24"/>
                <w:szCs w:val="24"/>
              </w:rPr>
              <w:t>Спроектируем вместе</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sz w:val="24"/>
                <w:szCs w:val="24"/>
              </w:rPr>
            </w:pPr>
            <w:r w:rsidRPr="005423FD">
              <w:rPr>
                <w:sz w:val="24"/>
                <w:szCs w:val="24"/>
              </w:rPr>
              <w:t xml:space="preserve">8,9 </w:t>
            </w:r>
          </w:p>
        </w:tc>
        <w:tc>
          <w:tcPr>
            <w:tcW w:w="2072" w:type="dxa"/>
          </w:tcPr>
          <w:p w:rsidR="0023789B" w:rsidRPr="005423FD" w:rsidRDefault="0023789B" w:rsidP="0023789B">
            <w:pPr>
              <w:rPr>
                <w:sz w:val="24"/>
                <w:szCs w:val="24"/>
              </w:rPr>
            </w:pPr>
            <w:r w:rsidRPr="005423FD">
              <w:rPr>
                <w:sz w:val="24"/>
                <w:szCs w:val="24"/>
              </w:rPr>
              <w:t>Сулейманова А.А.</w:t>
            </w:r>
          </w:p>
        </w:tc>
      </w:tr>
      <w:tr w:rsidR="0023789B" w:rsidRPr="006E464D" w:rsidTr="0023789B">
        <w:tc>
          <w:tcPr>
            <w:tcW w:w="2650" w:type="dxa"/>
            <w:vMerge/>
          </w:tcPr>
          <w:p w:rsidR="0023789B" w:rsidRPr="005423FD" w:rsidRDefault="0023789B" w:rsidP="0023789B">
            <w:pPr>
              <w:rPr>
                <w:sz w:val="24"/>
                <w:szCs w:val="24"/>
              </w:rPr>
            </w:pPr>
          </w:p>
        </w:tc>
        <w:tc>
          <w:tcPr>
            <w:tcW w:w="2686" w:type="dxa"/>
          </w:tcPr>
          <w:p w:rsidR="0023789B" w:rsidRPr="005423FD" w:rsidRDefault="0023789B" w:rsidP="0023789B">
            <w:pPr>
              <w:rPr>
                <w:sz w:val="24"/>
                <w:szCs w:val="24"/>
              </w:rPr>
            </w:pPr>
            <w:r w:rsidRPr="005423FD">
              <w:rPr>
                <w:sz w:val="24"/>
                <w:szCs w:val="24"/>
              </w:rPr>
              <w:t>За страницами учебника географии</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sz w:val="24"/>
                <w:szCs w:val="24"/>
              </w:rPr>
            </w:pPr>
            <w:r w:rsidRPr="005423FD">
              <w:rPr>
                <w:sz w:val="24"/>
                <w:szCs w:val="24"/>
              </w:rPr>
              <w:t>9</w:t>
            </w:r>
          </w:p>
        </w:tc>
        <w:tc>
          <w:tcPr>
            <w:tcW w:w="2072" w:type="dxa"/>
          </w:tcPr>
          <w:p w:rsidR="0023789B" w:rsidRPr="005423FD" w:rsidRDefault="0023789B" w:rsidP="0023789B">
            <w:pPr>
              <w:rPr>
                <w:sz w:val="24"/>
                <w:szCs w:val="24"/>
              </w:rPr>
            </w:pPr>
            <w:r w:rsidRPr="005423FD">
              <w:rPr>
                <w:sz w:val="24"/>
                <w:szCs w:val="24"/>
              </w:rPr>
              <w:t>Рахматуллина Ю.С.</w:t>
            </w:r>
          </w:p>
        </w:tc>
      </w:tr>
      <w:tr w:rsidR="0023789B" w:rsidRPr="006E464D" w:rsidTr="0023789B">
        <w:tc>
          <w:tcPr>
            <w:tcW w:w="2650" w:type="dxa"/>
            <w:vMerge/>
          </w:tcPr>
          <w:p w:rsidR="0023789B" w:rsidRPr="005423FD" w:rsidRDefault="0023789B" w:rsidP="0023789B">
            <w:pPr>
              <w:rPr>
                <w:sz w:val="24"/>
                <w:szCs w:val="24"/>
              </w:rPr>
            </w:pPr>
          </w:p>
        </w:tc>
        <w:tc>
          <w:tcPr>
            <w:tcW w:w="2686" w:type="dxa"/>
          </w:tcPr>
          <w:p w:rsidR="0023789B" w:rsidRPr="005423FD" w:rsidRDefault="0023789B" w:rsidP="0023789B">
            <w:pPr>
              <w:rPr>
                <w:sz w:val="24"/>
                <w:szCs w:val="24"/>
              </w:rPr>
            </w:pPr>
            <w:r w:rsidRPr="005423FD">
              <w:rPr>
                <w:sz w:val="24"/>
                <w:szCs w:val="24"/>
              </w:rPr>
              <w:t>Карта- второй язык географии</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6,8</w:t>
            </w:r>
          </w:p>
        </w:tc>
        <w:tc>
          <w:tcPr>
            <w:tcW w:w="2072" w:type="dxa"/>
          </w:tcPr>
          <w:p w:rsidR="0023789B" w:rsidRPr="005423FD" w:rsidRDefault="0023789B" w:rsidP="0023789B">
            <w:pPr>
              <w:rPr>
                <w:sz w:val="24"/>
                <w:szCs w:val="24"/>
              </w:rPr>
            </w:pPr>
            <w:r w:rsidRPr="005423FD">
              <w:rPr>
                <w:sz w:val="24"/>
                <w:szCs w:val="24"/>
              </w:rPr>
              <w:t>Борисова Р.С.</w:t>
            </w:r>
          </w:p>
        </w:tc>
      </w:tr>
      <w:tr w:rsidR="0023789B" w:rsidRPr="006E464D" w:rsidTr="0023789B">
        <w:tc>
          <w:tcPr>
            <w:tcW w:w="2650" w:type="dxa"/>
            <w:vMerge w:val="restart"/>
          </w:tcPr>
          <w:p w:rsidR="0023789B" w:rsidRPr="005423FD" w:rsidRDefault="0023789B" w:rsidP="0023789B">
            <w:r w:rsidRPr="005423FD">
              <w:rPr>
                <w:sz w:val="24"/>
                <w:szCs w:val="24"/>
              </w:rPr>
              <w:t>Социальное</w:t>
            </w:r>
          </w:p>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Учим башкирский язык</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5-9</w:t>
            </w:r>
          </w:p>
        </w:tc>
        <w:tc>
          <w:tcPr>
            <w:tcW w:w="2072" w:type="dxa"/>
          </w:tcPr>
          <w:p w:rsidR="0023789B" w:rsidRPr="005423FD" w:rsidRDefault="0023789B" w:rsidP="0023789B">
            <w:pPr>
              <w:rPr>
                <w:sz w:val="24"/>
                <w:szCs w:val="24"/>
              </w:rPr>
            </w:pPr>
            <w:r w:rsidRPr="005423FD">
              <w:rPr>
                <w:sz w:val="24"/>
                <w:szCs w:val="24"/>
              </w:rPr>
              <w:t>Хужина Г.Н.</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 xml:space="preserve">К тайнам слова </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5-9</w:t>
            </w:r>
          </w:p>
        </w:tc>
        <w:tc>
          <w:tcPr>
            <w:tcW w:w="2072" w:type="dxa"/>
          </w:tcPr>
          <w:p w:rsidR="0023789B" w:rsidRPr="005423FD" w:rsidRDefault="0023789B" w:rsidP="0023789B">
            <w:pPr>
              <w:rPr>
                <w:sz w:val="24"/>
                <w:szCs w:val="24"/>
              </w:rPr>
            </w:pPr>
            <w:r w:rsidRPr="005423FD">
              <w:rPr>
                <w:sz w:val="24"/>
                <w:szCs w:val="24"/>
              </w:rPr>
              <w:t>Хажеева М.Г.</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Журналистика</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sz w:val="24"/>
                <w:szCs w:val="24"/>
              </w:rPr>
            </w:pPr>
            <w:r w:rsidRPr="005423FD">
              <w:rPr>
                <w:sz w:val="24"/>
                <w:szCs w:val="24"/>
              </w:rPr>
              <w:t>5-9</w:t>
            </w:r>
          </w:p>
        </w:tc>
        <w:tc>
          <w:tcPr>
            <w:tcW w:w="2072" w:type="dxa"/>
          </w:tcPr>
          <w:p w:rsidR="0023789B" w:rsidRPr="005423FD" w:rsidRDefault="0023789B" w:rsidP="0023789B">
            <w:pPr>
              <w:rPr>
                <w:sz w:val="24"/>
                <w:szCs w:val="24"/>
              </w:rPr>
            </w:pPr>
            <w:r w:rsidRPr="005423FD">
              <w:rPr>
                <w:sz w:val="24"/>
                <w:szCs w:val="24"/>
              </w:rPr>
              <w:t>Кулуева М.Р.</w:t>
            </w:r>
          </w:p>
        </w:tc>
      </w:tr>
      <w:tr w:rsidR="0023789B" w:rsidRPr="006E464D" w:rsidTr="0023789B">
        <w:tc>
          <w:tcPr>
            <w:tcW w:w="2650" w:type="dxa"/>
          </w:tcPr>
          <w:p w:rsidR="0023789B" w:rsidRPr="005423FD" w:rsidRDefault="0023789B" w:rsidP="0023789B">
            <w:pPr>
              <w:rPr>
                <w:sz w:val="24"/>
                <w:szCs w:val="24"/>
              </w:rPr>
            </w:pPr>
            <w:r w:rsidRPr="005423FD">
              <w:rPr>
                <w:sz w:val="24"/>
                <w:szCs w:val="24"/>
              </w:rPr>
              <w:t>общеинтеллектуальное</w:t>
            </w:r>
          </w:p>
        </w:tc>
        <w:tc>
          <w:tcPr>
            <w:tcW w:w="2686" w:type="dxa"/>
          </w:tcPr>
          <w:p w:rsidR="0023789B" w:rsidRPr="005423FD" w:rsidRDefault="0023789B" w:rsidP="0023789B">
            <w:r w:rsidRPr="005423FD">
              <w:rPr>
                <w:sz w:val="24"/>
                <w:szCs w:val="24"/>
              </w:rPr>
              <w:t xml:space="preserve">Шашки </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6 кл</w:t>
            </w:r>
          </w:p>
        </w:tc>
        <w:tc>
          <w:tcPr>
            <w:tcW w:w="2072" w:type="dxa"/>
          </w:tcPr>
          <w:p w:rsidR="0023789B" w:rsidRPr="005423FD" w:rsidRDefault="0023789B" w:rsidP="0023789B">
            <w:r w:rsidRPr="005423FD">
              <w:rPr>
                <w:sz w:val="24"/>
                <w:szCs w:val="24"/>
              </w:rPr>
              <w:t>Чуприкова О.Н.</w:t>
            </w:r>
          </w:p>
        </w:tc>
      </w:tr>
      <w:tr w:rsidR="0023789B" w:rsidRPr="006E464D" w:rsidTr="0023789B">
        <w:tc>
          <w:tcPr>
            <w:tcW w:w="2650" w:type="dxa"/>
            <w:vMerge w:val="restart"/>
            <w:shd w:val="clear" w:color="auto" w:fill="auto"/>
          </w:tcPr>
          <w:p w:rsidR="0023789B" w:rsidRPr="005423FD" w:rsidRDefault="0023789B" w:rsidP="0023789B">
            <w:pPr>
              <w:rPr>
                <w:sz w:val="24"/>
                <w:szCs w:val="24"/>
              </w:rPr>
            </w:pPr>
            <w:r w:rsidRPr="005423FD">
              <w:rPr>
                <w:sz w:val="24"/>
                <w:szCs w:val="24"/>
              </w:rPr>
              <w:t>Духовно-нравственное</w:t>
            </w:r>
          </w:p>
        </w:tc>
        <w:tc>
          <w:tcPr>
            <w:tcW w:w="2686" w:type="dxa"/>
            <w:shd w:val="clear" w:color="auto" w:fill="auto"/>
          </w:tcPr>
          <w:p w:rsidR="0023789B" w:rsidRPr="005423FD" w:rsidRDefault="0023789B" w:rsidP="0023789B">
            <w:pPr>
              <w:rPr>
                <w:sz w:val="24"/>
                <w:szCs w:val="24"/>
              </w:rPr>
            </w:pPr>
            <w:r w:rsidRPr="005423FD">
              <w:rPr>
                <w:sz w:val="24"/>
                <w:szCs w:val="24"/>
              </w:rPr>
              <w:t>ОДНКНР</w:t>
            </w:r>
          </w:p>
        </w:tc>
        <w:tc>
          <w:tcPr>
            <w:tcW w:w="1392" w:type="dxa"/>
            <w:shd w:val="clear" w:color="auto" w:fill="auto"/>
          </w:tcPr>
          <w:p w:rsidR="0023789B" w:rsidRPr="005423FD" w:rsidRDefault="0023789B" w:rsidP="0023789B">
            <w:pPr>
              <w:jc w:val="center"/>
              <w:rPr>
                <w:sz w:val="24"/>
                <w:szCs w:val="24"/>
              </w:rPr>
            </w:pPr>
            <w:r w:rsidRPr="005423FD">
              <w:rPr>
                <w:sz w:val="24"/>
                <w:szCs w:val="24"/>
              </w:rPr>
              <w:t>3</w:t>
            </w:r>
          </w:p>
        </w:tc>
        <w:tc>
          <w:tcPr>
            <w:tcW w:w="2116" w:type="dxa"/>
            <w:shd w:val="clear" w:color="auto" w:fill="auto"/>
          </w:tcPr>
          <w:p w:rsidR="0023789B" w:rsidRPr="005423FD" w:rsidRDefault="0023789B" w:rsidP="0023789B">
            <w:pPr>
              <w:jc w:val="center"/>
              <w:rPr>
                <w:sz w:val="24"/>
                <w:szCs w:val="24"/>
              </w:rPr>
            </w:pPr>
            <w:r w:rsidRPr="005423FD">
              <w:rPr>
                <w:sz w:val="24"/>
                <w:szCs w:val="24"/>
              </w:rPr>
              <w:t>7б,7в,7к</w:t>
            </w:r>
          </w:p>
        </w:tc>
        <w:tc>
          <w:tcPr>
            <w:tcW w:w="2072" w:type="dxa"/>
            <w:shd w:val="clear" w:color="auto" w:fill="auto"/>
          </w:tcPr>
          <w:p w:rsidR="0023789B" w:rsidRPr="005423FD" w:rsidRDefault="0023789B" w:rsidP="0023789B">
            <w:pPr>
              <w:rPr>
                <w:sz w:val="24"/>
                <w:szCs w:val="24"/>
              </w:rPr>
            </w:pPr>
            <w:r w:rsidRPr="005423FD">
              <w:rPr>
                <w:sz w:val="24"/>
                <w:szCs w:val="24"/>
              </w:rPr>
              <w:t>Бикбаева С.В.</w:t>
            </w:r>
          </w:p>
        </w:tc>
      </w:tr>
      <w:tr w:rsidR="0023789B" w:rsidRPr="006E464D" w:rsidTr="0023789B">
        <w:tc>
          <w:tcPr>
            <w:tcW w:w="2650" w:type="dxa"/>
            <w:vMerge/>
            <w:shd w:val="clear" w:color="auto" w:fill="auto"/>
          </w:tcPr>
          <w:p w:rsidR="0023789B" w:rsidRPr="005423FD" w:rsidRDefault="0023789B" w:rsidP="0023789B">
            <w:pPr>
              <w:rPr>
                <w:sz w:val="24"/>
                <w:szCs w:val="24"/>
              </w:rPr>
            </w:pPr>
          </w:p>
        </w:tc>
        <w:tc>
          <w:tcPr>
            <w:tcW w:w="2686" w:type="dxa"/>
            <w:shd w:val="clear" w:color="auto" w:fill="auto"/>
          </w:tcPr>
          <w:p w:rsidR="0023789B" w:rsidRPr="005423FD" w:rsidRDefault="0023789B" w:rsidP="0023789B">
            <w:pPr>
              <w:rPr>
                <w:sz w:val="24"/>
                <w:szCs w:val="24"/>
              </w:rPr>
            </w:pPr>
            <w:r w:rsidRPr="005423FD">
              <w:rPr>
                <w:sz w:val="24"/>
                <w:szCs w:val="24"/>
              </w:rPr>
              <w:t>ОДНКНР</w:t>
            </w:r>
          </w:p>
        </w:tc>
        <w:tc>
          <w:tcPr>
            <w:tcW w:w="1392" w:type="dxa"/>
            <w:shd w:val="clear" w:color="auto" w:fill="auto"/>
          </w:tcPr>
          <w:p w:rsidR="0023789B" w:rsidRPr="005423FD" w:rsidRDefault="0023789B" w:rsidP="0023789B">
            <w:pPr>
              <w:jc w:val="center"/>
              <w:rPr>
                <w:sz w:val="24"/>
                <w:szCs w:val="24"/>
              </w:rPr>
            </w:pPr>
            <w:r w:rsidRPr="005423FD">
              <w:rPr>
                <w:sz w:val="24"/>
                <w:szCs w:val="24"/>
              </w:rPr>
              <w:t>5</w:t>
            </w:r>
          </w:p>
        </w:tc>
        <w:tc>
          <w:tcPr>
            <w:tcW w:w="2116" w:type="dxa"/>
            <w:shd w:val="clear" w:color="auto" w:fill="auto"/>
          </w:tcPr>
          <w:p w:rsidR="0023789B" w:rsidRPr="005423FD" w:rsidRDefault="0023789B" w:rsidP="0023789B">
            <w:pPr>
              <w:jc w:val="center"/>
              <w:rPr>
                <w:sz w:val="24"/>
                <w:szCs w:val="24"/>
              </w:rPr>
            </w:pPr>
            <w:r w:rsidRPr="005423FD">
              <w:rPr>
                <w:sz w:val="24"/>
                <w:szCs w:val="24"/>
              </w:rPr>
              <w:t>5а,5б,5в,5г,5д</w:t>
            </w:r>
          </w:p>
        </w:tc>
        <w:tc>
          <w:tcPr>
            <w:tcW w:w="2072" w:type="dxa"/>
            <w:shd w:val="clear" w:color="auto" w:fill="auto"/>
          </w:tcPr>
          <w:p w:rsidR="0023789B" w:rsidRPr="005423FD" w:rsidRDefault="0023789B" w:rsidP="0023789B">
            <w:pPr>
              <w:rPr>
                <w:sz w:val="24"/>
                <w:szCs w:val="24"/>
              </w:rPr>
            </w:pPr>
            <w:r w:rsidRPr="005423FD">
              <w:rPr>
                <w:sz w:val="24"/>
                <w:szCs w:val="24"/>
              </w:rPr>
              <w:t>Сайфуллина В.Г.</w:t>
            </w:r>
          </w:p>
        </w:tc>
      </w:tr>
      <w:tr w:rsidR="0023789B" w:rsidRPr="006E464D" w:rsidTr="0023789B">
        <w:tc>
          <w:tcPr>
            <w:tcW w:w="2650" w:type="dxa"/>
            <w:vMerge/>
            <w:shd w:val="clear" w:color="auto" w:fill="auto"/>
          </w:tcPr>
          <w:p w:rsidR="0023789B" w:rsidRPr="005423FD" w:rsidRDefault="0023789B" w:rsidP="0023789B">
            <w:pPr>
              <w:rPr>
                <w:sz w:val="24"/>
                <w:szCs w:val="24"/>
              </w:rPr>
            </w:pPr>
          </w:p>
        </w:tc>
        <w:tc>
          <w:tcPr>
            <w:tcW w:w="2686" w:type="dxa"/>
            <w:shd w:val="clear" w:color="auto" w:fill="auto"/>
          </w:tcPr>
          <w:p w:rsidR="0023789B" w:rsidRPr="005423FD" w:rsidRDefault="0023789B" w:rsidP="0023789B">
            <w:pPr>
              <w:rPr>
                <w:sz w:val="24"/>
                <w:szCs w:val="24"/>
              </w:rPr>
            </w:pPr>
            <w:r w:rsidRPr="005423FD">
              <w:rPr>
                <w:sz w:val="24"/>
                <w:szCs w:val="24"/>
              </w:rPr>
              <w:t>ОДНКНР</w:t>
            </w:r>
          </w:p>
        </w:tc>
        <w:tc>
          <w:tcPr>
            <w:tcW w:w="1392" w:type="dxa"/>
            <w:shd w:val="clear" w:color="auto" w:fill="auto"/>
          </w:tcPr>
          <w:p w:rsidR="0023789B" w:rsidRPr="005423FD" w:rsidRDefault="0023789B" w:rsidP="0023789B">
            <w:pPr>
              <w:jc w:val="center"/>
              <w:rPr>
                <w:sz w:val="24"/>
                <w:szCs w:val="24"/>
              </w:rPr>
            </w:pPr>
            <w:r w:rsidRPr="005423FD">
              <w:rPr>
                <w:sz w:val="24"/>
                <w:szCs w:val="24"/>
              </w:rPr>
              <w:t>5</w:t>
            </w:r>
          </w:p>
        </w:tc>
        <w:tc>
          <w:tcPr>
            <w:tcW w:w="2116" w:type="dxa"/>
            <w:shd w:val="clear" w:color="auto" w:fill="auto"/>
          </w:tcPr>
          <w:p w:rsidR="0023789B" w:rsidRPr="005423FD" w:rsidRDefault="0023789B" w:rsidP="0023789B">
            <w:pPr>
              <w:jc w:val="center"/>
              <w:rPr>
                <w:sz w:val="24"/>
                <w:szCs w:val="24"/>
              </w:rPr>
            </w:pPr>
            <w:r w:rsidRPr="005423FD">
              <w:rPr>
                <w:sz w:val="24"/>
                <w:szCs w:val="24"/>
              </w:rPr>
              <w:t>6а,6б,6в,6г,6к</w:t>
            </w:r>
          </w:p>
        </w:tc>
        <w:tc>
          <w:tcPr>
            <w:tcW w:w="2072" w:type="dxa"/>
            <w:shd w:val="clear" w:color="auto" w:fill="auto"/>
          </w:tcPr>
          <w:p w:rsidR="0023789B" w:rsidRPr="005423FD" w:rsidRDefault="0023789B" w:rsidP="0023789B">
            <w:pPr>
              <w:rPr>
                <w:sz w:val="24"/>
                <w:szCs w:val="24"/>
              </w:rPr>
            </w:pPr>
            <w:r w:rsidRPr="005423FD">
              <w:rPr>
                <w:sz w:val="24"/>
                <w:szCs w:val="24"/>
              </w:rPr>
              <w:t>Кунакбаева О.Н.</w:t>
            </w:r>
          </w:p>
        </w:tc>
      </w:tr>
      <w:tr w:rsidR="0023789B" w:rsidRPr="006E464D" w:rsidTr="0023789B">
        <w:tc>
          <w:tcPr>
            <w:tcW w:w="2650" w:type="dxa"/>
            <w:vMerge/>
            <w:shd w:val="clear" w:color="auto" w:fill="auto"/>
          </w:tcPr>
          <w:p w:rsidR="0023789B" w:rsidRPr="005423FD" w:rsidRDefault="0023789B" w:rsidP="0023789B">
            <w:pPr>
              <w:rPr>
                <w:sz w:val="24"/>
                <w:szCs w:val="24"/>
              </w:rPr>
            </w:pPr>
          </w:p>
        </w:tc>
        <w:tc>
          <w:tcPr>
            <w:tcW w:w="2686" w:type="dxa"/>
            <w:shd w:val="clear" w:color="auto" w:fill="auto"/>
          </w:tcPr>
          <w:p w:rsidR="0023789B" w:rsidRPr="005423FD" w:rsidRDefault="0023789B" w:rsidP="0023789B">
            <w:pPr>
              <w:rPr>
                <w:sz w:val="24"/>
                <w:szCs w:val="24"/>
              </w:rPr>
            </w:pPr>
            <w:r w:rsidRPr="005423FD">
              <w:rPr>
                <w:sz w:val="24"/>
                <w:szCs w:val="24"/>
              </w:rPr>
              <w:t>ОДНКНР</w:t>
            </w:r>
          </w:p>
        </w:tc>
        <w:tc>
          <w:tcPr>
            <w:tcW w:w="1392" w:type="dxa"/>
            <w:shd w:val="clear" w:color="auto" w:fill="auto"/>
          </w:tcPr>
          <w:p w:rsidR="0023789B" w:rsidRPr="005423FD" w:rsidRDefault="0023789B" w:rsidP="0023789B">
            <w:pPr>
              <w:jc w:val="center"/>
              <w:rPr>
                <w:sz w:val="24"/>
                <w:szCs w:val="24"/>
              </w:rPr>
            </w:pPr>
            <w:r w:rsidRPr="005423FD">
              <w:rPr>
                <w:sz w:val="24"/>
                <w:szCs w:val="24"/>
              </w:rPr>
              <w:t>2</w:t>
            </w:r>
          </w:p>
        </w:tc>
        <w:tc>
          <w:tcPr>
            <w:tcW w:w="2116" w:type="dxa"/>
            <w:shd w:val="clear" w:color="auto" w:fill="auto"/>
          </w:tcPr>
          <w:p w:rsidR="0023789B" w:rsidRPr="005423FD" w:rsidRDefault="0023789B" w:rsidP="0023789B">
            <w:pPr>
              <w:jc w:val="center"/>
              <w:rPr>
                <w:sz w:val="24"/>
                <w:szCs w:val="24"/>
              </w:rPr>
            </w:pPr>
            <w:r w:rsidRPr="005423FD">
              <w:rPr>
                <w:sz w:val="24"/>
                <w:szCs w:val="24"/>
              </w:rPr>
              <w:t>7г,7а,</w:t>
            </w:r>
          </w:p>
        </w:tc>
        <w:tc>
          <w:tcPr>
            <w:tcW w:w="2072" w:type="dxa"/>
            <w:shd w:val="clear" w:color="auto" w:fill="auto"/>
          </w:tcPr>
          <w:p w:rsidR="0023789B" w:rsidRPr="005423FD" w:rsidRDefault="0023789B" w:rsidP="0023789B">
            <w:pPr>
              <w:rPr>
                <w:sz w:val="24"/>
                <w:szCs w:val="24"/>
              </w:rPr>
            </w:pPr>
            <w:r w:rsidRPr="005423FD">
              <w:rPr>
                <w:sz w:val="24"/>
                <w:szCs w:val="24"/>
              </w:rPr>
              <w:t>Кабирова Л.Т.</w:t>
            </w:r>
          </w:p>
        </w:tc>
      </w:tr>
      <w:tr w:rsidR="0023789B" w:rsidRPr="006E464D" w:rsidTr="0023789B">
        <w:tc>
          <w:tcPr>
            <w:tcW w:w="2650" w:type="dxa"/>
          </w:tcPr>
          <w:p w:rsidR="0023789B" w:rsidRPr="005423FD" w:rsidRDefault="0023789B" w:rsidP="0023789B">
            <w:pPr>
              <w:rPr>
                <w:sz w:val="24"/>
                <w:szCs w:val="24"/>
              </w:rPr>
            </w:pPr>
            <w:r w:rsidRPr="005423FD">
              <w:rPr>
                <w:sz w:val="24"/>
                <w:szCs w:val="24"/>
              </w:rPr>
              <w:t>Спортивно-оздоровительное</w:t>
            </w:r>
          </w:p>
        </w:tc>
        <w:tc>
          <w:tcPr>
            <w:tcW w:w="2686" w:type="dxa"/>
          </w:tcPr>
          <w:p w:rsidR="0023789B" w:rsidRPr="005423FD" w:rsidRDefault="0023789B" w:rsidP="0023789B">
            <w:pPr>
              <w:rPr>
                <w:sz w:val="24"/>
                <w:szCs w:val="24"/>
              </w:rPr>
            </w:pPr>
            <w:r w:rsidRPr="005423FD">
              <w:rPr>
                <w:sz w:val="24"/>
                <w:szCs w:val="24"/>
              </w:rPr>
              <w:t>Степ-аэробика</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7, 9</w:t>
            </w:r>
          </w:p>
        </w:tc>
        <w:tc>
          <w:tcPr>
            <w:tcW w:w="2072" w:type="dxa"/>
          </w:tcPr>
          <w:p w:rsidR="0023789B" w:rsidRPr="005423FD" w:rsidRDefault="0023789B" w:rsidP="0023789B">
            <w:pPr>
              <w:rPr>
                <w:sz w:val="24"/>
                <w:szCs w:val="24"/>
              </w:rPr>
            </w:pPr>
            <w:r w:rsidRPr="005423FD">
              <w:rPr>
                <w:sz w:val="24"/>
                <w:szCs w:val="24"/>
              </w:rPr>
              <w:t>Данилова Н.А.</w:t>
            </w:r>
          </w:p>
        </w:tc>
      </w:tr>
      <w:tr w:rsidR="0023789B" w:rsidRPr="006E464D" w:rsidTr="0023789B">
        <w:tc>
          <w:tcPr>
            <w:tcW w:w="2650" w:type="dxa"/>
            <w:vMerge w:val="restart"/>
          </w:tcPr>
          <w:p w:rsidR="0023789B" w:rsidRPr="005423FD" w:rsidRDefault="0023789B" w:rsidP="0023789B">
            <w:pPr>
              <w:rPr>
                <w:sz w:val="24"/>
                <w:szCs w:val="24"/>
              </w:rPr>
            </w:pPr>
          </w:p>
          <w:p w:rsidR="0023789B" w:rsidRPr="005423FD" w:rsidRDefault="0023789B" w:rsidP="0023789B">
            <w:pPr>
              <w:rPr>
                <w:sz w:val="24"/>
                <w:szCs w:val="24"/>
              </w:rPr>
            </w:pPr>
          </w:p>
          <w:p w:rsidR="0023789B" w:rsidRPr="005423FD" w:rsidRDefault="0023789B" w:rsidP="0023789B">
            <w:pPr>
              <w:rPr>
                <w:sz w:val="24"/>
                <w:szCs w:val="24"/>
              </w:rPr>
            </w:pPr>
          </w:p>
          <w:p w:rsidR="0023789B" w:rsidRPr="005423FD" w:rsidRDefault="0023789B" w:rsidP="0023789B">
            <w:pPr>
              <w:rPr>
                <w:sz w:val="24"/>
                <w:szCs w:val="24"/>
              </w:rPr>
            </w:pPr>
            <w:r w:rsidRPr="005423FD">
              <w:rPr>
                <w:sz w:val="24"/>
                <w:szCs w:val="24"/>
              </w:rPr>
              <w:t>Общекультурное</w:t>
            </w:r>
          </w:p>
        </w:tc>
        <w:tc>
          <w:tcPr>
            <w:tcW w:w="2686" w:type="dxa"/>
          </w:tcPr>
          <w:p w:rsidR="0023789B" w:rsidRPr="005423FD" w:rsidRDefault="0023789B" w:rsidP="0023789B">
            <w:pPr>
              <w:rPr>
                <w:sz w:val="24"/>
                <w:szCs w:val="24"/>
              </w:rPr>
            </w:pPr>
            <w:r w:rsidRPr="005423FD">
              <w:rPr>
                <w:sz w:val="24"/>
                <w:szCs w:val="24"/>
              </w:rPr>
              <w:t>Вокал</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5-8</w:t>
            </w:r>
          </w:p>
        </w:tc>
        <w:tc>
          <w:tcPr>
            <w:tcW w:w="2072" w:type="dxa"/>
          </w:tcPr>
          <w:p w:rsidR="0023789B" w:rsidRPr="005423FD" w:rsidRDefault="0023789B" w:rsidP="0023789B">
            <w:pPr>
              <w:rPr>
                <w:sz w:val="24"/>
                <w:szCs w:val="24"/>
              </w:rPr>
            </w:pPr>
            <w:r w:rsidRPr="005423FD">
              <w:rPr>
                <w:sz w:val="24"/>
                <w:szCs w:val="24"/>
              </w:rPr>
              <w:t>Данилова Н.А.</w:t>
            </w:r>
          </w:p>
        </w:tc>
      </w:tr>
      <w:tr w:rsidR="0023789B" w:rsidRPr="006E464D" w:rsidTr="0023789B">
        <w:tc>
          <w:tcPr>
            <w:tcW w:w="2650" w:type="dxa"/>
            <w:vMerge/>
          </w:tcPr>
          <w:p w:rsidR="0023789B" w:rsidRPr="005423FD" w:rsidRDefault="0023789B" w:rsidP="0023789B">
            <w:pPr>
              <w:rPr>
                <w:sz w:val="24"/>
                <w:szCs w:val="24"/>
              </w:rPr>
            </w:pPr>
          </w:p>
        </w:tc>
        <w:tc>
          <w:tcPr>
            <w:tcW w:w="2686" w:type="dxa"/>
          </w:tcPr>
          <w:p w:rsidR="0023789B" w:rsidRPr="005423FD" w:rsidRDefault="0023789B" w:rsidP="0023789B">
            <w:pPr>
              <w:rPr>
                <w:sz w:val="24"/>
                <w:szCs w:val="24"/>
              </w:rPr>
            </w:pPr>
            <w:r w:rsidRPr="005423FD">
              <w:rPr>
                <w:sz w:val="24"/>
                <w:szCs w:val="24"/>
              </w:rPr>
              <w:t>Музыкальный калейдоскоп</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4-8</w:t>
            </w:r>
          </w:p>
        </w:tc>
        <w:tc>
          <w:tcPr>
            <w:tcW w:w="2072" w:type="dxa"/>
          </w:tcPr>
          <w:p w:rsidR="0023789B" w:rsidRPr="005423FD" w:rsidRDefault="0023789B" w:rsidP="0023789B">
            <w:pPr>
              <w:rPr>
                <w:sz w:val="24"/>
                <w:szCs w:val="24"/>
              </w:rPr>
            </w:pPr>
            <w:r w:rsidRPr="005423FD">
              <w:rPr>
                <w:sz w:val="24"/>
                <w:szCs w:val="24"/>
              </w:rPr>
              <w:t>Атаева С.В.</w:t>
            </w:r>
          </w:p>
        </w:tc>
      </w:tr>
      <w:tr w:rsidR="0023789B" w:rsidRPr="006E464D" w:rsidTr="0023789B">
        <w:tc>
          <w:tcPr>
            <w:tcW w:w="2650" w:type="dxa"/>
            <w:vMerge/>
          </w:tcPr>
          <w:p w:rsidR="0023789B" w:rsidRPr="005423FD" w:rsidRDefault="0023789B" w:rsidP="0023789B">
            <w:pPr>
              <w:rPr>
                <w:sz w:val="24"/>
                <w:szCs w:val="24"/>
              </w:rPr>
            </w:pPr>
          </w:p>
        </w:tc>
        <w:tc>
          <w:tcPr>
            <w:tcW w:w="2686" w:type="dxa"/>
          </w:tcPr>
          <w:p w:rsidR="0023789B" w:rsidRPr="005423FD" w:rsidRDefault="0023789B" w:rsidP="0023789B">
            <w:pPr>
              <w:rPr>
                <w:sz w:val="24"/>
                <w:szCs w:val="24"/>
              </w:rPr>
            </w:pPr>
            <w:r w:rsidRPr="005423FD">
              <w:rPr>
                <w:sz w:val="24"/>
                <w:szCs w:val="24"/>
              </w:rPr>
              <w:t>Кладовая ремесел</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sz w:val="24"/>
                <w:szCs w:val="24"/>
              </w:rPr>
            </w:pPr>
            <w:r w:rsidRPr="005423FD">
              <w:rPr>
                <w:sz w:val="24"/>
                <w:szCs w:val="24"/>
              </w:rPr>
              <w:t>5</w:t>
            </w:r>
          </w:p>
        </w:tc>
        <w:tc>
          <w:tcPr>
            <w:tcW w:w="2072" w:type="dxa"/>
          </w:tcPr>
          <w:p w:rsidR="0023789B" w:rsidRPr="005423FD" w:rsidRDefault="0023789B" w:rsidP="0023789B">
            <w:pPr>
              <w:rPr>
                <w:sz w:val="24"/>
                <w:szCs w:val="24"/>
              </w:rPr>
            </w:pPr>
            <w:r w:rsidRPr="005423FD">
              <w:rPr>
                <w:sz w:val="24"/>
                <w:szCs w:val="24"/>
              </w:rPr>
              <w:t>Шеметова И.М.</w:t>
            </w:r>
          </w:p>
        </w:tc>
      </w:tr>
      <w:tr w:rsidR="0023789B" w:rsidRPr="006E464D" w:rsidTr="0023789B">
        <w:tc>
          <w:tcPr>
            <w:tcW w:w="2650" w:type="dxa"/>
            <w:vMerge/>
          </w:tcPr>
          <w:p w:rsidR="0023789B" w:rsidRPr="005423FD" w:rsidRDefault="0023789B" w:rsidP="0023789B">
            <w:pPr>
              <w:rPr>
                <w:sz w:val="24"/>
                <w:szCs w:val="24"/>
              </w:rPr>
            </w:pPr>
          </w:p>
        </w:tc>
        <w:tc>
          <w:tcPr>
            <w:tcW w:w="2686" w:type="dxa"/>
          </w:tcPr>
          <w:p w:rsidR="0023789B" w:rsidRPr="005423FD" w:rsidRDefault="0023789B" w:rsidP="0023789B">
            <w:pPr>
              <w:rPr>
                <w:sz w:val="24"/>
                <w:szCs w:val="24"/>
              </w:rPr>
            </w:pPr>
            <w:r w:rsidRPr="005423FD">
              <w:rPr>
                <w:sz w:val="24"/>
                <w:szCs w:val="24"/>
              </w:rPr>
              <w:t>Дизайн интерьера</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sz w:val="24"/>
                <w:szCs w:val="24"/>
              </w:rPr>
            </w:pPr>
            <w:r w:rsidRPr="005423FD">
              <w:rPr>
                <w:sz w:val="24"/>
                <w:szCs w:val="24"/>
              </w:rPr>
              <w:t>5</w:t>
            </w:r>
          </w:p>
        </w:tc>
        <w:tc>
          <w:tcPr>
            <w:tcW w:w="2072" w:type="dxa"/>
          </w:tcPr>
          <w:p w:rsidR="0023789B" w:rsidRPr="005423FD" w:rsidRDefault="0023789B" w:rsidP="0023789B">
            <w:pPr>
              <w:rPr>
                <w:sz w:val="24"/>
                <w:szCs w:val="24"/>
              </w:rPr>
            </w:pPr>
            <w:r w:rsidRPr="005423FD">
              <w:rPr>
                <w:sz w:val="24"/>
                <w:szCs w:val="24"/>
              </w:rPr>
              <w:t>Хазмухаметова Ю.М.</w:t>
            </w:r>
          </w:p>
        </w:tc>
      </w:tr>
      <w:tr w:rsidR="0023789B" w:rsidRPr="006E464D" w:rsidTr="0023789B">
        <w:tc>
          <w:tcPr>
            <w:tcW w:w="2650" w:type="dxa"/>
            <w:vMerge/>
          </w:tcPr>
          <w:p w:rsidR="0023789B" w:rsidRPr="005423FD" w:rsidRDefault="0023789B" w:rsidP="0023789B">
            <w:pPr>
              <w:rPr>
                <w:sz w:val="24"/>
                <w:szCs w:val="24"/>
              </w:rPr>
            </w:pPr>
          </w:p>
        </w:tc>
        <w:tc>
          <w:tcPr>
            <w:tcW w:w="2686" w:type="dxa"/>
          </w:tcPr>
          <w:p w:rsidR="0023789B" w:rsidRPr="005423FD" w:rsidRDefault="0023789B" w:rsidP="0023789B">
            <w:pPr>
              <w:rPr>
                <w:sz w:val="24"/>
                <w:szCs w:val="24"/>
              </w:rPr>
            </w:pPr>
            <w:r w:rsidRPr="005423FD">
              <w:rPr>
                <w:sz w:val="24"/>
                <w:szCs w:val="24"/>
              </w:rPr>
              <w:t>Начинающий художник</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sz w:val="24"/>
                <w:szCs w:val="24"/>
              </w:rPr>
            </w:pPr>
            <w:r w:rsidRPr="005423FD">
              <w:rPr>
                <w:sz w:val="24"/>
                <w:szCs w:val="24"/>
              </w:rPr>
              <w:t>6</w:t>
            </w:r>
          </w:p>
        </w:tc>
        <w:tc>
          <w:tcPr>
            <w:tcW w:w="2072" w:type="dxa"/>
          </w:tcPr>
          <w:p w:rsidR="0023789B" w:rsidRPr="005423FD" w:rsidRDefault="0023789B" w:rsidP="0023789B">
            <w:pPr>
              <w:rPr>
                <w:sz w:val="24"/>
                <w:szCs w:val="24"/>
              </w:rPr>
            </w:pPr>
            <w:r w:rsidRPr="005423FD">
              <w:rPr>
                <w:sz w:val="24"/>
                <w:szCs w:val="24"/>
              </w:rPr>
              <w:t>Кириллова Т.Г.</w:t>
            </w:r>
          </w:p>
        </w:tc>
      </w:tr>
      <w:tr w:rsidR="0023789B" w:rsidRPr="006E464D" w:rsidTr="0023789B">
        <w:tc>
          <w:tcPr>
            <w:tcW w:w="2650" w:type="dxa"/>
            <w:vMerge/>
          </w:tcPr>
          <w:p w:rsidR="0023789B" w:rsidRPr="005423FD" w:rsidRDefault="0023789B" w:rsidP="0023789B">
            <w:pPr>
              <w:rPr>
                <w:sz w:val="24"/>
                <w:szCs w:val="24"/>
              </w:rPr>
            </w:pPr>
          </w:p>
        </w:tc>
        <w:tc>
          <w:tcPr>
            <w:tcW w:w="2686" w:type="dxa"/>
          </w:tcPr>
          <w:p w:rsidR="0023789B" w:rsidRPr="005423FD" w:rsidRDefault="0023789B" w:rsidP="0023789B">
            <w:pPr>
              <w:rPr>
                <w:sz w:val="24"/>
                <w:szCs w:val="24"/>
              </w:rPr>
            </w:pPr>
            <w:r w:rsidRPr="005423FD">
              <w:rPr>
                <w:sz w:val="24"/>
                <w:szCs w:val="24"/>
              </w:rPr>
              <w:t>«Бобёр» - работа с деревом</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sz w:val="24"/>
                <w:szCs w:val="24"/>
              </w:rPr>
            </w:pPr>
            <w:r w:rsidRPr="005423FD">
              <w:rPr>
                <w:sz w:val="24"/>
                <w:szCs w:val="24"/>
              </w:rPr>
              <w:t>6-8</w:t>
            </w:r>
          </w:p>
        </w:tc>
        <w:tc>
          <w:tcPr>
            <w:tcW w:w="2072" w:type="dxa"/>
          </w:tcPr>
          <w:p w:rsidR="0023789B" w:rsidRPr="005423FD" w:rsidRDefault="0023789B" w:rsidP="0023789B">
            <w:pPr>
              <w:rPr>
                <w:sz w:val="24"/>
                <w:szCs w:val="24"/>
              </w:rPr>
            </w:pPr>
            <w:r w:rsidRPr="005423FD">
              <w:rPr>
                <w:sz w:val="24"/>
                <w:szCs w:val="24"/>
              </w:rPr>
              <w:t>Кириллова Т.Г.</w:t>
            </w:r>
          </w:p>
        </w:tc>
      </w:tr>
      <w:tr w:rsidR="0023789B" w:rsidRPr="006E464D" w:rsidTr="0023789B">
        <w:tc>
          <w:tcPr>
            <w:tcW w:w="2650" w:type="dxa"/>
          </w:tcPr>
          <w:p w:rsidR="0023789B" w:rsidRPr="005423FD" w:rsidRDefault="0023789B" w:rsidP="0023789B">
            <w:pPr>
              <w:rPr>
                <w:sz w:val="24"/>
                <w:szCs w:val="24"/>
              </w:rPr>
            </w:pPr>
            <w:r w:rsidRPr="005423FD">
              <w:rPr>
                <w:sz w:val="24"/>
                <w:szCs w:val="24"/>
              </w:rPr>
              <w:t>общеинтеллектуальное</w:t>
            </w:r>
          </w:p>
        </w:tc>
        <w:tc>
          <w:tcPr>
            <w:tcW w:w="2686" w:type="dxa"/>
          </w:tcPr>
          <w:p w:rsidR="0023789B" w:rsidRPr="005423FD" w:rsidRDefault="0023789B" w:rsidP="0023789B">
            <w:pPr>
              <w:rPr>
                <w:sz w:val="24"/>
                <w:szCs w:val="24"/>
              </w:rPr>
            </w:pPr>
            <w:r w:rsidRPr="005423FD">
              <w:rPr>
                <w:sz w:val="24"/>
                <w:szCs w:val="24"/>
              </w:rPr>
              <w:t>ЮИД</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4,5</w:t>
            </w:r>
          </w:p>
        </w:tc>
        <w:tc>
          <w:tcPr>
            <w:tcW w:w="2072" w:type="dxa"/>
          </w:tcPr>
          <w:p w:rsidR="0023789B" w:rsidRPr="005423FD" w:rsidRDefault="0023789B" w:rsidP="0023789B">
            <w:pPr>
              <w:rPr>
                <w:sz w:val="24"/>
                <w:szCs w:val="24"/>
              </w:rPr>
            </w:pPr>
            <w:r w:rsidRPr="005423FD">
              <w:rPr>
                <w:sz w:val="24"/>
                <w:szCs w:val="24"/>
              </w:rPr>
              <w:t>Манько А.И.</w:t>
            </w:r>
          </w:p>
        </w:tc>
      </w:tr>
      <w:tr w:rsidR="0023789B" w:rsidRPr="006E464D" w:rsidTr="0023789B">
        <w:tc>
          <w:tcPr>
            <w:tcW w:w="2650" w:type="dxa"/>
          </w:tcPr>
          <w:p w:rsidR="0023789B" w:rsidRPr="005423FD" w:rsidRDefault="0023789B" w:rsidP="0023789B">
            <w:pPr>
              <w:rPr>
                <w:sz w:val="24"/>
                <w:szCs w:val="24"/>
              </w:rPr>
            </w:pPr>
            <w:r w:rsidRPr="005423FD">
              <w:rPr>
                <w:sz w:val="24"/>
                <w:szCs w:val="24"/>
              </w:rPr>
              <w:t>общеинтеллектуальное</w:t>
            </w:r>
          </w:p>
        </w:tc>
        <w:tc>
          <w:tcPr>
            <w:tcW w:w="2686" w:type="dxa"/>
          </w:tcPr>
          <w:p w:rsidR="0023789B" w:rsidRPr="005423FD" w:rsidRDefault="0023789B" w:rsidP="0023789B">
            <w:pPr>
              <w:rPr>
                <w:sz w:val="24"/>
                <w:szCs w:val="24"/>
              </w:rPr>
            </w:pPr>
            <w:r w:rsidRPr="005423FD">
              <w:rPr>
                <w:sz w:val="24"/>
                <w:szCs w:val="24"/>
              </w:rPr>
              <w:t>ДЮП</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8</w:t>
            </w:r>
          </w:p>
        </w:tc>
        <w:tc>
          <w:tcPr>
            <w:tcW w:w="2072" w:type="dxa"/>
          </w:tcPr>
          <w:p w:rsidR="0023789B" w:rsidRPr="005423FD" w:rsidRDefault="0023789B" w:rsidP="0023789B">
            <w:pPr>
              <w:rPr>
                <w:sz w:val="24"/>
                <w:szCs w:val="24"/>
              </w:rPr>
            </w:pPr>
            <w:r w:rsidRPr="005423FD">
              <w:rPr>
                <w:sz w:val="24"/>
                <w:szCs w:val="24"/>
              </w:rPr>
              <w:t>Манько А.И.</w:t>
            </w:r>
          </w:p>
        </w:tc>
      </w:tr>
      <w:tr w:rsidR="0023789B" w:rsidRPr="006E464D" w:rsidTr="0023789B">
        <w:tc>
          <w:tcPr>
            <w:tcW w:w="2650" w:type="dxa"/>
          </w:tcPr>
          <w:p w:rsidR="0023789B" w:rsidRPr="005423FD" w:rsidRDefault="0023789B" w:rsidP="0023789B">
            <w:pPr>
              <w:rPr>
                <w:sz w:val="24"/>
                <w:szCs w:val="24"/>
              </w:rPr>
            </w:pPr>
            <w:r w:rsidRPr="005423FD">
              <w:rPr>
                <w:sz w:val="24"/>
                <w:szCs w:val="24"/>
              </w:rPr>
              <w:t>Социальное</w:t>
            </w:r>
          </w:p>
        </w:tc>
        <w:tc>
          <w:tcPr>
            <w:tcW w:w="2686" w:type="dxa"/>
          </w:tcPr>
          <w:p w:rsidR="0023789B" w:rsidRPr="005423FD" w:rsidRDefault="0023789B" w:rsidP="0023789B">
            <w:pPr>
              <w:rPr>
                <w:sz w:val="24"/>
                <w:szCs w:val="24"/>
              </w:rPr>
            </w:pPr>
            <w:r w:rsidRPr="005423FD">
              <w:rPr>
                <w:sz w:val="24"/>
                <w:szCs w:val="24"/>
              </w:rPr>
              <w:t>Тимуровское движение</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3-6</w:t>
            </w:r>
          </w:p>
        </w:tc>
        <w:tc>
          <w:tcPr>
            <w:tcW w:w="2072" w:type="dxa"/>
          </w:tcPr>
          <w:p w:rsidR="0023789B" w:rsidRPr="005423FD" w:rsidRDefault="0023789B" w:rsidP="0023789B">
            <w:pPr>
              <w:rPr>
                <w:sz w:val="24"/>
                <w:szCs w:val="24"/>
              </w:rPr>
            </w:pPr>
            <w:r w:rsidRPr="005423FD">
              <w:rPr>
                <w:sz w:val="24"/>
                <w:szCs w:val="24"/>
              </w:rPr>
              <w:t>Манько А.И.</w:t>
            </w:r>
          </w:p>
        </w:tc>
      </w:tr>
      <w:tr w:rsidR="0023789B" w:rsidRPr="006E464D" w:rsidTr="0023789B">
        <w:tc>
          <w:tcPr>
            <w:tcW w:w="2650" w:type="dxa"/>
            <w:vMerge w:val="restart"/>
          </w:tcPr>
          <w:p w:rsidR="0023789B" w:rsidRPr="005423FD" w:rsidRDefault="0023789B" w:rsidP="0023789B">
            <w:r w:rsidRPr="005423FD">
              <w:rPr>
                <w:sz w:val="24"/>
                <w:szCs w:val="24"/>
              </w:rPr>
              <w:t>Общекультурное</w:t>
            </w:r>
          </w:p>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ЮНЕСКО</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5-9</w:t>
            </w:r>
          </w:p>
        </w:tc>
        <w:tc>
          <w:tcPr>
            <w:tcW w:w="2072" w:type="dxa"/>
          </w:tcPr>
          <w:p w:rsidR="0023789B" w:rsidRPr="005423FD" w:rsidRDefault="0023789B" w:rsidP="0023789B">
            <w:pPr>
              <w:rPr>
                <w:sz w:val="24"/>
                <w:szCs w:val="24"/>
              </w:rPr>
            </w:pPr>
            <w:r w:rsidRPr="005423FD">
              <w:rPr>
                <w:sz w:val="24"/>
                <w:szCs w:val="24"/>
              </w:rPr>
              <w:t>Рахматуллина Ю.С.</w:t>
            </w:r>
          </w:p>
        </w:tc>
      </w:tr>
      <w:tr w:rsidR="0023789B" w:rsidRPr="006E464D" w:rsidTr="0023789B">
        <w:tc>
          <w:tcPr>
            <w:tcW w:w="2650" w:type="dxa"/>
            <w:vMerge/>
          </w:tcPr>
          <w:p w:rsidR="0023789B" w:rsidRPr="005423FD" w:rsidRDefault="0023789B" w:rsidP="0023789B"/>
        </w:tc>
        <w:tc>
          <w:tcPr>
            <w:tcW w:w="2686" w:type="dxa"/>
          </w:tcPr>
          <w:p w:rsidR="0023789B" w:rsidRPr="005423FD" w:rsidRDefault="0023789B" w:rsidP="0023789B">
            <w:pPr>
              <w:rPr>
                <w:sz w:val="24"/>
                <w:szCs w:val="24"/>
              </w:rPr>
            </w:pPr>
            <w:r w:rsidRPr="005423FD">
              <w:rPr>
                <w:sz w:val="24"/>
                <w:szCs w:val="24"/>
              </w:rPr>
              <w:t>ЮНЕСКО</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5-9</w:t>
            </w:r>
          </w:p>
        </w:tc>
        <w:tc>
          <w:tcPr>
            <w:tcW w:w="2072" w:type="dxa"/>
          </w:tcPr>
          <w:p w:rsidR="0023789B" w:rsidRPr="005423FD" w:rsidRDefault="0023789B" w:rsidP="0023789B">
            <w:pPr>
              <w:rPr>
                <w:sz w:val="24"/>
                <w:szCs w:val="24"/>
              </w:rPr>
            </w:pPr>
            <w:r w:rsidRPr="005423FD">
              <w:rPr>
                <w:sz w:val="24"/>
                <w:szCs w:val="24"/>
              </w:rPr>
              <w:t>Байкина Ю.А.</w:t>
            </w:r>
          </w:p>
        </w:tc>
      </w:tr>
      <w:tr w:rsidR="0023789B" w:rsidRPr="006E464D" w:rsidTr="0023789B">
        <w:tc>
          <w:tcPr>
            <w:tcW w:w="2650" w:type="dxa"/>
            <w:vMerge w:val="restart"/>
          </w:tcPr>
          <w:p w:rsidR="0023789B" w:rsidRPr="005423FD" w:rsidRDefault="0023789B" w:rsidP="0023789B">
            <w:pPr>
              <w:rPr>
                <w:sz w:val="24"/>
                <w:szCs w:val="24"/>
              </w:rPr>
            </w:pPr>
            <w:r w:rsidRPr="005423FD">
              <w:rPr>
                <w:sz w:val="24"/>
                <w:szCs w:val="24"/>
              </w:rPr>
              <w:t>Социальное</w:t>
            </w:r>
          </w:p>
        </w:tc>
        <w:tc>
          <w:tcPr>
            <w:tcW w:w="2686" w:type="dxa"/>
          </w:tcPr>
          <w:p w:rsidR="0023789B" w:rsidRPr="005423FD" w:rsidRDefault="0023789B" w:rsidP="0023789B">
            <w:pPr>
              <w:rPr>
                <w:sz w:val="24"/>
                <w:szCs w:val="24"/>
              </w:rPr>
            </w:pPr>
            <w:r w:rsidRPr="005423FD">
              <w:rPr>
                <w:sz w:val="24"/>
                <w:szCs w:val="24"/>
              </w:rPr>
              <w:t>Азбука профориентации</w:t>
            </w:r>
          </w:p>
        </w:tc>
        <w:tc>
          <w:tcPr>
            <w:tcW w:w="1392" w:type="dxa"/>
          </w:tcPr>
          <w:p w:rsidR="0023789B" w:rsidRPr="005423FD" w:rsidRDefault="0023789B" w:rsidP="0023789B">
            <w:pPr>
              <w:jc w:val="center"/>
              <w:rPr>
                <w:sz w:val="24"/>
                <w:szCs w:val="24"/>
              </w:rPr>
            </w:pPr>
            <w:r w:rsidRPr="005423FD">
              <w:rPr>
                <w:sz w:val="24"/>
                <w:szCs w:val="24"/>
              </w:rPr>
              <w:t>2</w:t>
            </w:r>
          </w:p>
        </w:tc>
        <w:tc>
          <w:tcPr>
            <w:tcW w:w="2116" w:type="dxa"/>
          </w:tcPr>
          <w:p w:rsidR="0023789B" w:rsidRPr="005423FD" w:rsidRDefault="0023789B" w:rsidP="0023789B">
            <w:pPr>
              <w:jc w:val="center"/>
              <w:rPr>
                <w:sz w:val="24"/>
                <w:szCs w:val="24"/>
              </w:rPr>
            </w:pPr>
            <w:r w:rsidRPr="005423FD">
              <w:rPr>
                <w:sz w:val="24"/>
                <w:szCs w:val="24"/>
              </w:rPr>
              <w:t>8,9</w:t>
            </w:r>
          </w:p>
        </w:tc>
        <w:tc>
          <w:tcPr>
            <w:tcW w:w="2072" w:type="dxa"/>
          </w:tcPr>
          <w:p w:rsidR="0023789B" w:rsidRPr="005423FD" w:rsidRDefault="0023789B" w:rsidP="0023789B">
            <w:pPr>
              <w:rPr>
                <w:sz w:val="24"/>
                <w:szCs w:val="24"/>
              </w:rPr>
            </w:pPr>
            <w:r w:rsidRPr="005423FD">
              <w:rPr>
                <w:sz w:val="24"/>
                <w:szCs w:val="24"/>
              </w:rPr>
              <w:t>Ганеева Л.Р.</w:t>
            </w:r>
          </w:p>
        </w:tc>
      </w:tr>
      <w:tr w:rsidR="0023789B" w:rsidRPr="006E464D" w:rsidTr="0023789B">
        <w:tc>
          <w:tcPr>
            <w:tcW w:w="2650" w:type="dxa"/>
            <w:vMerge/>
          </w:tcPr>
          <w:p w:rsidR="0023789B" w:rsidRPr="005423FD" w:rsidRDefault="0023789B" w:rsidP="0023789B">
            <w:pPr>
              <w:rPr>
                <w:sz w:val="24"/>
                <w:szCs w:val="24"/>
              </w:rPr>
            </w:pPr>
          </w:p>
        </w:tc>
        <w:tc>
          <w:tcPr>
            <w:tcW w:w="2686" w:type="dxa"/>
          </w:tcPr>
          <w:p w:rsidR="0023789B" w:rsidRPr="005423FD" w:rsidRDefault="0023789B" w:rsidP="0023789B">
            <w:pPr>
              <w:rPr>
                <w:sz w:val="24"/>
                <w:szCs w:val="24"/>
              </w:rPr>
            </w:pPr>
            <w:r w:rsidRPr="005423FD">
              <w:rPr>
                <w:sz w:val="24"/>
                <w:szCs w:val="24"/>
              </w:rPr>
              <w:t>Семьеведение</w:t>
            </w:r>
          </w:p>
        </w:tc>
        <w:tc>
          <w:tcPr>
            <w:tcW w:w="1392" w:type="dxa"/>
          </w:tcPr>
          <w:p w:rsidR="0023789B" w:rsidRPr="005423FD" w:rsidRDefault="0023789B" w:rsidP="0023789B">
            <w:pPr>
              <w:jc w:val="center"/>
              <w:rPr>
                <w:sz w:val="24"/>
                <w:szCs w:val="24"/>
              </w:rPr>
            </w:pPr>
            <w:r w:rsidRPr="005423FD">
              <w:rPr>
                <w:sz w:val="24"/>
                <w:szCs w:val="24"/>
              </w:rPr>
              <w:t>3</w:t>
            </w:r>
          </w:p>
        </w:tc>
        <w:tc>
          <w:tcPr>
            <w:tcW w:w="2116" w:type="dxa"/>
          </w:tcPr>
          <w:p w:rsidR="0023789B" w:rsidRPr="005423FD" w:rsidRDefault="0023789B" w:rsidP="0023789B">
            <w:pPr>
              <w:jc w:val="center"/>
              <w:rPr>
                <w:sz w:val="24"/>
                <w:szCs w:val="24"/>
              </w:rPr>
            </w:pPr>
            <w:r w:rsidRPr="005423FD">
              <w:rPr>
                <w:sz w:val="24"/>
                <w:szCs w:val="24"/>
              </w:rPr>
              <w:t>8а,8б,8в</w:t>
            </w:r>
          </w:p>
        </w:tc>
        <w:tc>
          <w:tcPr>
            <w:tcW w:w="2072" w:type="dxa"/>
          </w:tcPr>
          <w:p w:rsidR="0023789B" w:rsidRPr="005423FD" w:rsidRDefault="0023789B" w:rsidP="0023789B">
            <w:pPr>
              <w:rPr>
                <w:sz w:val="24"/>
                <w:szCs w:val="24"/>
              </w:rPr>
            </w:pPr>
            <w:r w:rsidRPr="005423FD">
              <w:rPr>
                <w:sz w:val="24"/>
                <w:szCs w:val="24"/>
              </w:rPr>
              <w:t>Ганеева Л.Р.</w:t>
            </w:r>
          </w:p>
        </w:tc>
      </w:tr>
      <w:tr w:rsidR="0023789B" w:rsidRPr="006E464D" w:rsidTr="0023789B">
        <w:tc>
          <w:tcPr>
            <w:tcW w:w="2650" w:type="dxa"/>
          </w:tcPr>
          <w:p w:rsidR="0023789B" w:rsidRPr="005423FD" w:rsidRDefault="0023789B" w:rsidP="0023789B">
            <w:pPr>
              <w:rPr>
                <w:sz w:val="24"/>
                <w:szCs w:val="24"/>
              </w:rPr>
            </w:pPr>
            <w:r w:rsidRPr="005423FD">
              <w:rPr>
                <w:sz w:val="24"/>
                <w:szCs w:val="24"/>
              </w:rPr>
              <w:t>Общекультурное</w:t>
            </w:r>
          </w:p>
        </w:tc>
        <w:tc>
          <w:tcPr>
            <w:tcW w:w="2686" w:type="dxa"/>
          </w:tcPr>
          <w:p w:rsidR="0023789B" w:rsidRPr="005423FD" w:rsidRDefault="0023789B" w:rsidP="0023789B">
            <w:pPr>
              <w:rPr>
                <w:sz w:val="24"/>
                <w:szCs w:val="24"/>
              </w:rPr>
            </w:pPr>
            <w:r w:rsidRPr="005423FD">
              <w:rPr>
                <w:sz w:val="24"/>
                <w:szCs w:val="24"/>
              </w:rPr>
              <w:t>Тайны башкирского языка</w:t>
            </w:r>
          </w:p>
        </w:tc>
        <w:tc>
          <w:tcPr>
            <w:tcW w:w="1392" w:type="dxa"/>
          </w:tcPr>
          <w:p w:rsidR="0023789B" w:rsidRPr="005423FD" w:rsidRDefault="0023789B" w:rsidP="0023789B">
            <w:pPr>
              <w:jc w:val="center"/>
              <w:rPr>
                <w:sz w:val="24"/>
                <w:szCs w:val="24"/>
              </w:rPr>
            </w:pPr>
            <w:r w:rsidRPr="005423FD">
              <w:rPr>
                <w:sz w:val="24"/>
                <w:szCs w:val="24"/>
              </w:rPr>
              <w:t>1</w:t>
            </w:r>
          </w:p>
        </w:tc>
        <w:tc>
          <w:tcPr>
            <w:tcW w:w="2116" w:type="dxa"/>
          </w:tcPr>
          <w:p w:rsidR="0023789B" w:rsidRPr="005423FD" w:rsidRDefault="0023789B" w:rsidP="0023789B">
            <w:pPr>
              <w:jc w:val="center"/>
              <w:rPr>
                <w:sz w:val="24"/>
                <w:szCs w:val="24"/>
              </w:rPr>
            </w:pPr>
            <w:r w:rsidRPr="005423FD">
              <w:rPr>
                <w:sz w:val="24"/>
                <w:szCs w:val="24"/>
              </w:rPr>
              <w:t>5-9</w:t>
            </w:r>
          </w:p>
        </w:tc>
        <w:tc>
          <w:tcPr>
            <w:tcW w:w="2072" w:type="dxa"/>
          </w:tcPr>
          <w:p w:rsidR="0023789B" w:rsidRPr="005423FD" w:rsidRDefault="0023789B" w:rsidP="0023789B">
            <w:pPr>
              <w:rPr>
                <w:sz w:val="24"/>
                <w:szCs w:val="24"/>
              </w:rPr>
            </w:pPr>
            <w:r w:rsidRPr="005423FD">
              <w:rPr>
                <w:sz w:val="24"/>
                <w:szCs w:val="24"/>
              </w:rPr>
              <w:t>Киньямуратова Х.И.</w:t>
            </w:r>
          </w:p>
        </w:tc>
      </w:tr>
      <w:tr w:rsidR="0023789B" w:rsidRPr="006E464D" w:rsidTr="0023789B">
        <w:tc>
          <w:tcPr>
            <w:tcW w:w="2650" w:type="dxa"/>
          </w:tcPr>
          <w:p w:rsidR="0023789B" w:rsidRDefault="0023789B" w:rsidP="0023789B">
            <w:pPr>
              <w:rPr>
                <w:sz w:val="24"/>
                <w:szCs w:val="24"/>
              </w:rPr>
            </w:pPr>
          </w:p>
        </w:tc>
        <w:tc>
          <w:tcPr>
            <w:tcW w:w="2686" w:type="dxa"/>
          </w:tcPr>
          <w:p w:rsidR="0023789B" w:rsidRPr="006C35A2" w:rsidRDefault="0023789B" w:rsidP="0023789B">
            <w:pPr>
              <w:rPr>
                <w:b/>
                <w:sz w:val="24"/>
                <w:szCs w:val="24"/>
              </w:rPr>
            </w:pPr>
            <w:r>
              <w:rPr>
                <w:b/>
                <w:sz w:val="24"/>
                <w:szCs w:val="24"/>
              </w:rPr>
              <w:t>Итого</w:t>
            </w:r>
          </w:p>
        </w:tc>
        <w:tc>
          <w:tcPr>
            <w:tcW w:w="1392" w:type="dxa"/>
          </w:tcPr>
          <w:p w:rsidR="0023789B" w:rsidRDefault="0023789B" w:rsidP="0023789B">
            <w:pPr>
              <w:jc w:val="center"/>
              <w:rPr>
                <w:sz w:val="24"/>
                <w:szCs w:val="24"/>
              </w:rPr>
            </w:pPr>
            <w:r>
              <w:rPr>
                <w:sz w:val="24"/>
                <w:szCs w:val="24"/>
              </w:rPr>
              <w:t>92</w:t>
            </w:r>
          </w:p>
        </w:tc>
        <w:tc>
          <w:tcPr>
            <w:tcW w:w="2116" w:type="dxa"/>
          </w:tcPr>
          <w:p w:rsidR="0023789B" w:rsidRDefault="0023789B" w:rsidP="0023789B">
            <w:pPr>
              <w:jc w:val="center"/>
              <w:rPr>
                <w:sz w:val="24"/>
                <w:szCs w:val="24"/>
              </w:rPr>
            </w:pPr>
          </w:p>
        </w:tc>
        <w:tc>
          <w:tcPr>
            <w:tcW w:w="2072" w:type="dxa"/>
          </w:tcPr>
          <w:p w:rsidR="0023789B" w:rsidRDefault="0023789B" w:rsidP="0023789B">
            <w:pPr>
              <w:rPr>
                <w:sz w:val="24"/>
                <w:szCs w:val="24"/>
              </w:rPr>
            </w:pPr>
          </w:p>
        </w:tc>
      </w:tr>
    </w:tbl>
    <w:p w:rsidR="0023789B" w:rsidRDefault="0023789B" w:rsidP="0023789B"/>
    <w:p w:rsidR="0023789B" w:rsidRPr="006945F0" w:rsidRDefault="0023789B" w:rsidP="0023789B">
      <w:pPr>
        <w:jc w:val="center"/>
        <w:rPr>
          <w:rFonts w:ascii="Times New Roman" w:hAnsi="Times New Roman" w:cs="Times New Roman"/>
          <w:b/>
          <w:color w:val="000000" w:themeColor="text1"/>
          <w:sz w:val="32"/>
          <w:szCs w:val="32"/>
        </w:rPr>
      </w:pPr>
      <w:r w:rsidRPr="0023789B">
        <w:rPr>
          <w:rFonts w:ascii="Times New Roman" w:hAnsi="Times New Roman" w:cs="Times New Roman"/>
          <w:b/>
          <w:color w:val="000000" w:themeColor="text1"/>
          <w:sz w:val="24"/>
          <w:szCs w:val="24"/>
        </w:rPr>
        <w:lastRenderedPageBreak/>
        <w:t xml:space="preserve">РАСПИСАНИЕ ЗАНЯТИЙ                    </w:t>
      </w:r>
      <w:r w:rsidRPr="0023789B">
        <w:rPr>
          <w:b/>
          <w:color w:val="000000" w:themeColor="text1"/>
          <w:sz w:val="24"/>
          <w:szCs w:val="24"/>
        </w:rPr>
        <w:t xml:space="preserve">                                                                                                     </w:t>
      </w:r>
      <w:r w:rsidRPr="0023789B">
        <w:rPr>
          <w:rFonts w:ascii="Times New Roman" w:hAnsi="Times New Roman" w:cs="Times New Roman"/>
          <w:b/>
          <w:color w:val="000000" w:themeColor="text1"/>
          <w:sz w:val="24"/>
          <w:szCs w:val="24"/>
        </w:rPr>
        <w:t>Хореографической студии «ГАРМОНИЯ» на 2019-2020 уч. год</w:t>
      </w:r>
      <w:r w:rsidRPr="006945F0">
        <w:rPr>
          <w:rFonts w:ascii="Times New Roman" w:hAnsi="Times New Roman" w:cs="Times New Roman"/>
          <w:b/>
          <w:color w:val="000000" w:themeColor="text1"/>
          <w:sz w:val="32"/>
          <w:szCs w:val="32"/>
        </w:rPr>
        <w:t>.</w:t>
      </w:r>
    </w:p>
    <w:tbl>
      <w:tblPr>
        <w:tblStyle w:val="a7"/>
        <w:tblpPr w:leftFromText="180" w:rightFromText="180" w:vertAnchor="text" w:horzAnchor="margin" w:tblpX="210" w:tblpY="259"/>
        <w:tblW w:w="10768" w:type="dxa"/>
        <w:tblLook w:val="04A0" w:firstRow="1" w:lastRow="0" w:firstColumn="1" w:lastColumn="0" w:noHBand="0" w:noVBand="1"/>
      </w:tblPr>
      <w:tblGrid>
        <w:gridCol w:w="1858"/>
        <w:gridCol w:w="1741"/>
        <w:gridCol w:w="1641"/>
        <w:gridCol w:w="1843"/>
        <w:gridCol w:w="1276"/>
        <w:gridCol w:w="2409"/>
      </w:tblGrid>
      <w:tr w:rsidR="0023789B" w:rsidRPr="0023789B" w:rsidTr="0023789B">
        <w:trPr>
          <w:trHeight w:val="1286"/>
        </w:trPr>
        <w:tc>
          <w:tcPr>
            <w:tcW w:w="1858" w:type="dxa"/>
          </w:tcPr>
          <w:p w:rsidR="0023789B" w:rsidRPr="0023789B" w:rsidRDefault="0023789B" w:rsidP="0023789B">
            <w:pPr>
              <w:rPr>
                <w:sz w:val="24"/>
                <w:szCs w:val="24"/>
              </w:rPr>
            </w:pPr>
          </w:p>
        </w:tc>
        <w:tc>
          <w:tcPr>
            <w:tcW w:w="1741" w:type="dxa"/>
          </w:tcPr>
          <w:p w:rsidR="0023789B" w:rsidRPr="0023789B" w:rsidRDefault="0023789B" w:rsidP="0023789B">
            <w:pPr>
              <w:rPr>
                <w:color w:val="000000" w:themeColor="text1"/>
                <w:sz w:val="24"/>
                <w:szCs w:val="24"/>
              </w:rPr>
            </w:pPr>
          </w:p>
          <w:p w:rsidR="0023789B" w:rsidRPr="0023789B" w:rsidRDefault="0023789B" w:rsidP="0023789B">
            <w:pPr>
              <w:rPr>
                <w:color w:val="000000" w:themeColor="text1"/>
                <w:sz w:val="24"/>
                <w:szCs w:val="24"/>
              </w:rPr>
            </w:pPr>
            <w:r w:rsidRPr="0023789B">
              <w:rPr>
                <w:color w:val="000000" w:themeColor="text1"/>
                <w:sz w:val="24"/>
                <w:szCs w:val="24"/>
              </w:rPr>
              <w:t xml:space="preserve"> «кнопочки»</w:t>
            </w:r>
          </w:p>
        </w:tc>
        <w:tc>
          <w:tcPr>
            <w:tcW w:w="1641" w:type="dxa"/>
          </w:tcPr>
          <w:p w:rsidR="0023789B" w:rsidRPr="0023789B" w:rsidRDefault="0023789B" w:rsidP="0023789B">
            <w:pPr>
              <w:rPr>
                <w:sz w:val="24"/>
                <w:szCs w:val="24"/>
              </w:rPr>
            </w:pPr>
          </w:p>
          <w:p w:rsidR="0023789B" w:rsidRPr="0023789B" w:rsidRDefault="0023789B" w:rsidP="0023789B">
            <w:pPr>
              <w:rPr>
                <w:sz w:val="24"/>
                <w:szCs w:val="24"/>
              </w:rPr>
            </w:pPr>
            <w:r w:rsidRPr="0023789B">
              <w:rPr>
                <w:sz w:val="24"/>
                <w:szCs w:val="24"/>
              </w:rPr>
              <w:t>«малыши»</w:t>
            </w:r>
          </w:p>
          <w:p w:rsidR="0023789B" w:rsidRPr="0023789B" w:rsidRDefault="0023789B" w:rsidP="0023789B">
            <w:pPr>
              <w:rPr>
                <w:sz w:val="24"/>
                <w:szCs w:val="24"/>
              </w:rPr>
            </w:pPr>
            <w:r w:rsidRPr="0023789B">
              <w:rPr>
                <w:sz w:val="24"/>
                <w:szCs w:val="24"/>
              </w:rPr>
              <w:t>(1 класс)</w:t>
            </w:r>
          </w:p>
        </w:tc>
        <w:tc>
          <w:tcPr>
            <w:tcW w:w="1843" w:type="dxa"/>
          </w:tcPr>
          <w:p w:rsidR="0023789B" w:rsidRPr="0023789B" w:rsidRDefault="0023789B" w:rsidP="0023789B">
            <w:pPr>
              <w:rPr>
                <w:color w:val="000000" w:themeColor="text1"/>
                <w:sz w:val="24"/>
                <w:szCs w:val="24"/>
              </w:rPr>
            </w:pPr>
          </w:p>
          <w:p w:rsidR="0023789B" w:rsidRPr="0023789B" w:rsidRDefault="0023789B" w:rsidP="0023789B">
            <w:pPr>
              <w:rPr>
                <w:color w:val="000000" w:themeColor="text1"/>
                <w:sz w:val="24"/>
                <w:szCs w:val="24"/>
              </w:rPr>
            </w:pPr>
            <w:r w:rsidRPr="0023789B">
              <w:rPr>
                <w:color w:val="000000" w:themeColor="text1"/>
                <w:sz w:val="24"/>
                <w:szCs w:val="24"/>
              </w:rPr>
              <w:t>(2 класс)</w:t>
            </w:r>
          </w:p>
        </w:tc>
        <w:tc>
          <w:tcPr>
            <w:tcW w:w="1276" w:type="dxa"/>
            <w:tcBorders>
              <w:right w:val="single" w:sz="4" w:space="0" w:color="auto"/>
            </w:tcBorders>
          </w:tcPr>
          <w:p w:rsidR="0023789B" w:rsidRPr="0023789B" w:rsidRDefault="0023789B" w:rsidP="0023789B">
            <w:pPr>
              <w:rPr>
                <w:sz w:val="24"/>
                <w:szCs w:val="24"/>
              </w:rPr>
            </w:pPr>
            <w:r w:rsidRPr="0023789B">
              <w:rPr>
                <w:sz w:val="24"/>
                <w:szCs w:val="24"/>
              </w:rPr>
              <w:t xml:space="preserve">           </w:t>
            </w:r>
          </w:p>
          <w:p w:rsidR="0023789B" w:rsidRPr="0023789B" w:rsidRDefault="0023789B" w:rsidP="0023789B">
            <w:pPr>
              <w:rPr>
                <w:sz w:val="24"/>
                <w:szCs w:val="24"/>
              </w:rPr>
            </w:pPr>
            <w:r w:rsidRPr="0023789B">
              <w:rPr>
                <w:sz w:val="24"/>
                <w:szCs w:val="24"/>
              </w:rPr>
              <w:t>5-6 класс</w:t>
            </w:r>
          </w:p>
        </w:tc>
        <w:tc>
          <w:tcPr>
            <w:tcW w:w="2409" w:type="dxa"/>
            <w:tcBorders>
              <w:left w:val="single" w:sz="4" w:space="0" w:color="auto"/>
            </w:tcBorders>
          </w:tcPr>
          <w:p w:rsidR="0023789B" w:rsidRPr="0023789B" w:rsidRDefault="0023789B" w:rsidP="0023789B">
            <w:pPr>
              <w:rPr>
                <w:sz w:val="24"/>
                <w:szCs w:val="24"/>
              </w:rPr>
            </w:pPr>
          </w:p>
          <w:p w:rsidR="0023789B" w:rsidRPr="0023789B" w:rsidRDefault="0023789B" w:rsidP="0023789B">
            <w:pPr>
              <w:rPr>
                <w:sz w:val="24"/>
                <w:szCs w:val="24"/>
              </w:rPr>
            </w:pPr>
            <w:r w:rsidRPr="0023789B">
              <w:rPr>
                <w:sz w:val="24"/>
                <w:szCs w:val="24"/>
              </w:rPr>
              <w:t>Кадеты</w:t>
            </w:r>
          </w:p>
        </w:tc>
      </w:tr>
      <w:tr w:rsidR="0023789B" w:rsidRPr="0023789B" w:rsidTr="0023789B">
        <w:trPr>
          <w:trHeight w:val="1051"/>
        </w:trPr>
        <w:tc>
          <w:tcPr>
            <w:tcW w:w="1858" w:type="dxa"/>
          </w:tcPr>
          <w:p w:rsidR="0023789B" w:rsidRPr="0023789B" w:rsidRDefault="0023789B" w:rsidP="0023789B">
            <w:pPr>
              <w:rPr>
                <w:sz w:val="24"/>
                <w:szCs w:val="24"/>
              </w:rPr>
            </w:pPr>
            <w:r w:rsidRPr="0023789B">
              <w:rPr>
                <w:sz w:val="24"/>
                <w:szCs w:val="24"/>
              </w:rPr>
              <w:t>понедельник</w:t>
            </w:r>
          </w:p>
        </w:tc>
        <w:tc>
          <w:tcPr>
            <w:tcW w:w="1741" w:type="dxa"/>
          </w:tcPr>
          <w:p w:rsidR="0023789B" w:rsidRPr="0023789B" w:rsidRDefault="0023789B" w:rsidP="0023789B">
            <w:pPr>
              <w:rPr>
                <w:color w:val="000000" w:themeColor="text1"/>
                <w:sz w:val="24"/>
                <w:szCs w:val="24"/>
              </w:rPr>
            </w:pPr>
            <w:r w:rsidRPr="0023789B">
              <w:rPr>
                <w:color w:val="000000" w:themeColor="text1"/>
                <w:sz w:val="24"/>
                <w:szCs w:val="24"/>
              </w:rPr>
              <w:t xml:space="preserve">17:30-18:30 </w:t>
            </w:r>
          </w:p>
        </w:tc>
        <w:tc>
          <w:tcPr>
            <w:tcW w:w="1641" w:type="dxa"/>
          </w:tcPr>
          <w:p w:rsidR="0023789B" w:rsidRPr="0023789B" w:rsidRDefault="0023789B" w:rsidP="0023789B">
            <w:pPr>
              <w:rPr>
                <w:sz w:val="24"/>
                <w:szCs w:val="24"/>
              </w:rPr>
            </w:pPr>
            <w:r w:rsidRPr="0023789B">
              <w:rPr>
                <w:sz w:val="24"/>
                <w:szCs w:val="24"/>
              </w:rPr>
              <w:t>16:30-17:30</w:t>
            </w:r>
          </w:p>
        </w:tc>
        <w:tc>
          <w:tcPr>
            <w:tcW w:w="1843" w:type="dxa"/>
          </w:tcPr>
          <w:p w:rsidR="0023789B" w:rsidRPr="0023789B" w:rsidRDefault="0023789B" w:rsidP="0023789B">
            <w:pPr>
              <w:rPr>
                <w:color w:val="000000" w:themeColor="text1"/>
                <w:sz w:val="24"/>
                <w:szCs w:val="24"/>
              </w:rPr>
            </w:pPr>
          </w:p>
        </w:tc>
        <w:tc>
          <w:tcPr>
            <w:tcW w:w="1276" w:type="dxa"/>
            <w:tcBorders>
              <w:right w:val="single" w:sz="4" w:space="0" w:color="auto"/>
            </w:tcBorders>
          </w:tcPr>
          <w:p w:rsidR="0023789B" w:rsidRPr="0023789B" w:rsidRDefault="0023789B" w:rsidP="0023789B">
            <w:pPr>
              <w:rPr>
                <w:sz w:val="24"/>
                <w:szCs w:val="24"/>
              </w:rPr>
            </w:pPr>
            <w:r w:rsidRPr="0023789B">
              <w:rPr>
                <w:sz w:val="24"/>
                <w:szCs w:val="24"/>
              </w:rPr>
              <w:t>18:30-20:00</w:t>
            </w:r>
          </w:p>
        </w:tc>
        <w:tc>
          <w:tcPr>
            <w:tcW w:w="2409" w:type="dxa"/>
          </w:tcPr>
          <w:p w:rsidR="0023789B" w:rsidRPr="0023789B" w:rsidRDefault="0023789B" w:rsidP="0023789B">
            <w:pPr>
              <w:rPr>
                <w:sz w:val="24"/>
                <w:szCs w:val="24"/>
              </w:rPr>
            </w:pPr>
          </w:p>
        </w:tc>
      </w:tr>
      <w:tr w:rsidR="0023789B" w:rsidRPr="0023789B" w:rsidTr="0023789B">
        <w:trPr>
          <w:trHeight w:val="988"/>
        </w:trPr>
        <w:tc>
          <w:tcPr>
            <w:tcW w:w="1858" w:type="dxa"/>
          </w:tcPr>
          <w:p w:rsidR="0023789B" w:rsidRPr="0023789B" w:rsidRDefault="0023789B" w:rsidP="0023789B">
            <w:pPr>
              <w:rPr>
                <w:sz w:val="24"/>
                <w:szCs w:val="24"/>
              </w:rPr>
            </w:pPr>
            <w:r w:rsidRPr="0023789B">
              <w:rPr>
                <w:sz w:val="24"/>
                <w:szCs w:val="24"/>
              </w:rPr>
              <w:t>вторник</w:t>
            </w:r>
          </w:p>
        </w:tc>
        <w:tc>
          <w:tcPr>
            <w:tcW w:w="1741" w:type="dxa"/>
          </w:tcPr>
          <w:p w:rsidR="0023789B" w:rsidRPr="0023789B" w:rsidRDefault="0023789B" w:rsidP="0023789B">
            <w:pPr>
              <w:rPr>
                <w:color w:val="000000" w:themeColor="text1"/>
                <w:sz w:val="24"/>
                <w:szCs w:val="24"/>
              </w:rPr>
            </w:pPr>
          </w:p>
        </w:tc>
        <w:tc>
          <w:tcPr>
            <w:tcW w:w="1641" w:type="dxa"/>
          </w:tcPr>
          <w:p w:rsidR="0023789B" w:rsidRPr="0023789B" w:rsidRDefault="0023789B" w:rsidP="0023789B">
            <w:pPr>
              <w:rPr>
                <w:sz w:val="24"/>
                <w:szCs w:val="24"/>
              </w:rPr>
            </w:pPr>
          </w:p>
        </w:tc>
        <w:tc>
          <w:tcPr>
            <w:tcW w:w="1843" w:type="dxa"/>
          </w:tcPr>
          <w:p w:rsidR="0023789B" w:rsidRPr="0023789B" w:rsidRDefault="0023789B" w:rsidP="0023789B">
            <w:pPr>
              <w:rPr>
                <w:color w:val="000000" w:themeColor="text1"/>
                <w:sz w:val="24"/>
                <w:szCs w:val="24"/>
              </w:rPr>
            </w:pPr>
            <w:r w:rsidRPr="0023789B">
              <w:rPr>
                <w:color w:val="000000" w:themeColor="text1"/>
                <w:sz w:val="24"/>
                <w:szCs w:val="24"/>
              </w:rPr>
              <w:t>18:00-19:30</w:t>
            </w:r>
          </w:p>
        </w:tc>
        <w:tc>
          <w:tcPr>
            <w:tcW w:w="1276" w:type="dxa"/>
            <w:tcBorders>
              <w:right w:val="single" w:sz="4" w:space="0" w:color="auto"/>
            </w:tcBorders>
          </w:tcPr>
          <w:p w:rsidR="0023789B" w:rsidRPr="0023789B" w:rsidRDefault="0023789B" w:rsidP="0023789B">
            <w:pPr>
              <w:rPr>
                <w:sz w:val="24"/>
                <w:szCs w:val="24"/>
              </w:rPr>
            </w:pPr>
          </w:p>
        </w:tc>
        <w:tc>
          <w:tcPr>
            <w:tcW w:w="2409" w:type="dxa"/>
          </w:tcPr>
          <w:p w:rsidR="0023789B" w:rsidRPr="0023789B" w:rsidRDefault="0023789B" w:rsidP="0023789B">
            <w:pPr>
              <w:rPr>
                <w:sz w:val="24"/>
                <w:szCs w:val="24"/>
              </w:rPr>
            </w:pPr>
            <w:r w:rsidRPr="0023789B">
              <w:rPr>
                <w:sz w:val="24"/>
                <w:szCs w:val="24"/>
              </w:rPr>
              <w:t>12:00-12:40 (3к класс)</w:t>
            </w:r>
          </w:p>
          <w:p w:rsidR="0023789B" w:rsidRPr="0023789B" w:rsidRDefault="0023789B" w:rsidP="0023789B">
            <w:pPr>
              <w:rPr>
                <w:sz w:val="24"/>
                <w:szCs w:val="24"/>
                <w:lang w:val="ba-RU"/>
              </w:rPr>
            </w:pPr>
            <w:r w:rsidRPr="0023789B">
              <w:rPr>
                <w:sz w:val="24"/>
                <w:szCs w:val="24"/>
              </w:rPr>
              <w:t>12:45-13:25 (2к класс)</w:t>
            </w:r>
          </w:p>
          <w:p w:rsidR="0023789B" w:rsidRPr="0023789B" w:rsidRDefault="0023789B" w:rsidP="0023789B">
            <w:pPr>
              <w:rPr>
                <w:sz w:val="24"/>
                <w:szCs w:val="24"/>
              </w:rPr>
            </w:pPr>
            <w:r w:rsidRPr="0023789B">
              <w:rPr>
                <w:sz w:val="24"/>
                <w:szCs w:val="24"/>
              </w:rPr>
              <w:t>14:15-14:55 (6к класс)</w:t>
            </w:r>
          </w:p>
        </w:tc>
      </w:tr>
      <w:tr w:rsidR="0023789B" w:rsidRPr="0023789B" w:rsidTr="0023789B">
        <w:trPr>
          <w:trHeight w:val="1051"/>
        </w:trPr>
        <w:tc>
          <w:tcPr>
            <w:tcW w:w="1858" w:type="dxa"/>
          </w:tcPr>
          <w:p w:rsidR="0023789B" w:rsidRPr="0023789B" w:rsidRDefault="0023789B" w:rsidP="0023789B">
            <w:pPr>
              <w:rPr>
                <w:sz w:val="24"/>
                <w:szCs w:val="24"/>
              </w:rPr>
            </w:pPr>
            <w:r w:rsidRPr="0023789B">
              <w:rPr>
                <w:sz w:val="24"/>
                <w:szCs w:val="24"/>
              </w:rPr>
              <w:t>среда</w:t>
            </w:r>
          </w:p>
        </w:tc>
        <w:tc>
          <w:tcPr>
            <w:tcW w:w="1741" w:type="dxa"/>
          </w:tcPr>
          <w:p w:rsidR="0023789B" w:rsidRPr="0023789B" w:rsidRDefault="0023789B" w:rsidP="0023789B">
            <w:pPr>
              <w:rPr>
                <w:color w:val="000000" w:themeColor="text1"/>
                <w:sz w:val="24"/>
                <w:szCs w:val="24"/>
              </w:rPr>
            </w:pPr>
            <w:r w:rsidRPr="0023789B">
              <w:rPr>
                <w:color w:val="000000" w:themeColor="text1"/>
                <w:sz w:val="24"/>
                <w:szCs w:val="24"/>
              </w:rPr>
              <w:t>17:30-18:30</w:t>
            </w:r>
          </w:p>
        </w:tc>
        <w:tc>
          <w:tcPr>
            <w:tcW w:w="1641" w:type="dxa"/>
          </w:tcPr>
          <w:p w:rsidR="0023789B" w:rsidRPr="0023789B" w:rsidRDefault="0023789B" w:rsidP="0023789B">
            <w:pPr>
              <w:rPr>
                <w:sz w:val="24"/>
                <w:szCs w:val="24"/>
              </w:rPr>
            </w:pPr>
            <w:r w:rsidRPr="0023789B">
              <w:rPr>
                <w:sz w:val="24"/>
                <w:szCs w:val="24"/>
              </w:rPr>
              <w:t>16:30-17:30</w:t>
            </w:r>
          </w:p>
        </w:tc>
        <w:tc>
          <w:tcPr>
            <w:tcW w:w="1843" w:type="dxa"/>
          </w:tcPr>
          <w:p w:rsidR="0023789B" w:rsidRPr="0023789B" w:rsidRDefault="0023789B" w:rsidP="0023789B">
            <w:pPr>
              <w:rPr>
                <w:color w:val="000000" w:themeColor="text1"/>
                <w:sz w:val="24"/>
                <w:szCs w:val="24"/>
              </w:rPr>
            </w:pPr>
          </w:p>
        </w:tc>
        <w:tc>
          <w:tcPr>
            <w:tcW w:w="1276" w:type="dxa"/>
            <w:tcBorders>
              <w:right w:val="single" w:sz="4" w:space="0" w:color="auto"/>
            </w:tcBorders>
          </w:tcPr>
          <w:p w:rsidR="0023789B" w:rsidRPr="0023789B" w:rsidRDefault="0023789B" w:rsidP="0023789B">
            <w:pPr>
              <w:rPr>
                <w:sz w:val="24"/>
                <w:szCs w:val="24"/>
              </w:rPr>
            </w:pPr>
            <w:r w:rsidRPr="0023789B">
              <w:rPr>
                <w:sz w:val="24"/>
                <w:szCs w:val="24"/>
              </w:rPr>
              <w:t>18:30-20:00</w:t>
            </w:r>
          </w:p>
        </w:tc>
        <w:tc>
          <w:tcPr>
            <w:tcW w:w="2409" w:type="dxa"/>
          </w:tcPr>
          <w:p w:rsidR="0023789B" w:rsidRPr="0023789B" w:rsidRDefault="0023789B" w:rsidP="0023789B">
            <w:pPr>
              <w:rPr>
                <w:sz w:val="24"/>
                <w:szCs w:val="24"/>
              </w:rPr>
            </w:pPr>
          </w:p>
        </w:tc>
      </w:tr>
      <w:tr w:rsidR="0023789B" w:rsidRPr="0023789B" w:rsidTr="0023789B">
        <w:trPr>
          <w:trHeight w:val="988"/>
        </w:trPr>
        <w:tc>
          <w:tcPr>
            <w:tcW w:w="1858" w:type="dxa"/>
          </w:tcPr>
          <w:p w:rsidR="0023789B" w:rsidRPr="0023789B" w:rsidRDefault="0023789B" w:rsidP="0023789B">
            <w:pPr>
              <w:rPr>
                <w:sz w:val="24"/>
                <w:szCs w:val="24"/>
              </w:rPr>
            </w:pPr>
            <w:r w:rsidRPr="0023789B">
              <w:rPr>
                <w:sz w:val="24"/>
                <w:szCs w:val="24"/>
              </w:rPr>
              <w:t>четверг</w:t>
            </w:r>
          </w:p>
        </w:tc>
        <w:tc>
          <w:tcPr>
            <w:tcW w:w="1741" w:type="dxa"/>
          </w:tcPr>
          <w:p w:rsidR="0023789B" w:rsidRPr="0023789B" w:rsidRDefault="0023789B" w:rsidP="0023789B">
            <w:pPr>
              <w:rPr>
                <w:color w:val="000000" w:themeColor="text1"/>
                <w:sz w:val="24"/>
                <w:szCs w:val="24"/>
              </w:rPr>
            </w:pPr>
          </w:p>
        </w:tc>
        <w:tc>
          <w:tcPr>
            <w:tcW w:w="1641" w:type="dxa"/>
          </w:tcPr>
          <w:p w:rsidR="0023789B" w:rsidRPr="0023789B" w:rsidRDefault="0023789B" w:rsidP="0023789B">
            <w:pPr>
              <w:rPr>
                <w:sz w:val="24"/>
                <w:szCs w:val="24"/>
              </w:rPr>
            </w:pPr>
            <w:r w:rsidRPr="0023789B">
              <w:rPr>
                <w:sz w:val="24"/>
                <w:szCs w:val="24"/>
              </w:rPr>
              <w:t>16:30-17:30</w:t>
            </w:r>
          </w:p>
        </w:tc>
        <w:tc>
          <w:tcPr>
            <w:tcW w:w="1843" w:type="dxa"/>
          </w:tcPr>
          <w:p w:rsidR="0023789B" w:rsidRPr="0023789B" w:rsidRDefault="0023789B" w:rsidP="0023789B">
            <w:pPr>
              <w:rPr>
                <w:color w:val="000000" w:themeColor="text1"/>
                <w:sz w:val="24"/>
                <w:szCs w:val="24"/>
              </w:rPr>
            </w:pPr>
            <w:r w:rsidRPr="0023789B">
              <w:rPr>
                <w:color w:val="000000" w:themeColor="text1"/>
                <w:sz w:val="24"/>
                <w:szCs w:val="24"/>
              </w:rPr>
              <w:t>18:00-19:30</w:t>
            </w:r>
          </w:p>
        </w:tc>
        <w:tc>
          <w:tcPr>
            <w:tcW w:w="1276" w:type="dxa"/>
            <w:tcBorders>
              <w:right w:val="single" w:sz="4" w:space="0" w:color="auto"/>
            </w:tcBorders>
          </w:tcPr>
          <w:p w:rsidR="0023789B" w:rsidRPr="0023789B" w:rsidRDefault="0023789B" w:rsidP="0023789B">
            <w:pPr>
              <w:rPr>
                <w:sz w:val="24"/>
                <w:szCs w:val="24"/>
              </w:rPr>
            </w:pPr>
          </w:p>
        </w:tc>
        <w:tc>
          <w:tcPr>
            <w:tcW w:w="2409" w:type="dxa"/>
          </w:tcPr>
          <w:p w:rsidR="0023789B" w:rsidRPr="0023789B" w:rsidRDefault="0023789B" w:rsidP="0023789B">
            <w:pPr>
              <w:rPr>
                <w:sz w:val="24"/>
                <w:szCs w:val="24"/>
              </w:rPr>
            </w:pPr>
            <w:r w:rsidRPr="0023789B">
              <w:rPr>
                <w:sz w:val="24"/>
                <w:szCs w:val="24"/>
              </w:rPr>
              <w:t>14:15-15:00</w:t>
            </w:r>
          </w:p>
          <w:p w:rsidR="0023789B" w:rsidRPr="0023789B" w:rsidRDefault="0023789B" w:rsidP="0023789B">
            <w:pPr>
              <w:rPr>
                <w:sz w:val="24"/>
                <w:szCs w:val="24"/>
              </w:rPr>
            </w:pPr>
            <w:r w:rsidRPr="0023789B">
              <w:rPr>
                <w:sz w:val="24"/>
                <w:szCs w:val="24"/>
              </w:rPr>
              <w:t>(7к  класс)</w:t>
            </w:r>
          </w:p>
        </w:tc>
      </w:tr>
      <w:tr w:rsidR="0023789B" w:rsidRPr="0023789B" w:rsidTr="0023789B">
        <w:trPr>
          <w:trHeight w:val="1051"/>
        </w:trPr>
        <w:tc>
          <w:tcPr>
            <w:tcW w:w="1858" w:type="dxa"/>
          </w:tcPr>
          <w:p w:rsidR="0023789B" w:rsidRPr="0023789B" w:rsidRDefault="0023789B" w:rsidP="0023789B">
            <w:pPr>
              <w:rPr>
                <w:sz w:val="24"/>
                <w:szCs w:val="24"/>
              </w:rPr>
            </w:pPr>
            <w:r w:rsidRPr="0023789B">
              <w:rPr>
                <w:sz w:val="24"/>
                <w:szCs w:val="24"/>
              </w:rPr>
              <w:t>пятница</w:t>
            </w:r>
          </w:p>
        </w:tc>
        <w:tc>
          <w:tcPr>
            <w:tcW w:w="1741" w:type="dxa"/>
          </w:tcPr>
          <w:p w:rsidR="0023789B" w:rsidRPr="0023789B" w:rsidRDefault="0023789B" w:rsidP="0023789B">
            <w:pPr>
              <w:rPr>
                <w:color w:val="000000" w:themeColor="text1"/>
                <w:sz w:val="24"/>
                <w:szCs w:val="24"/>
              </w:rPr>
            </w:pPr>
          </w:p>
        </w:tc>
        <w:tc>
          <w:tcPr>
            <w:tcW w:w="1641" w:type="dxa"/>
          </w:tcPr>
          <w:p w:rsidR="0023789B" w:rsidRPr="0023789B" w:rsidRDefault="0023789B" w:rsidP="0023789B">
            <w:pPr>
              <w:rPr>
                <w:sz w:val="24"/>
                <w:szCs w:val="24"/>
              </w:rPr>
            </w:pPr>
          </w:p>
        </w:tc>
        <w:tc>
          <w:tcPr>
            <w:tcW w:w="1843" w:type="dxa"/>
          </w:tcPr>
          <w:p w:rsidR="0023789B" w:rsidRPr="0023789B" w:rsidRDefault="0023789B" w:rsidP="0023789B">
            <w:pPr>
              <w:rPr>
                <w:color w:val="000000" w:themeColor="text1"/>
                <w:sz w:val="24"/>
                <w:szCs w:val="24"/>
              </w:rPr>
            </w:pPr>
            <w:r w:rsidRPr="0023789B">
              <w:rPr>
                <w:color w:val="000000" w:themeColor="text1"/>
                <w:sz w:val="24"/>
                <w:szCs w:val="24"/>
              </w:rPr>
              <w:t>18:00-19:00</w:t>
            </w:r>
          </w:p>
        </w:tc>
        <w:tc>
          <w:tcPr>
            <w:tcW w:w="1276" w:type="dxa"/>
            <w:tcBorders>
              <w:right w:val="single" w:sz="4" w:space="0" w:color="auto"/>
            </w:tcBorders>
          </w:tcPr>
          <w:p w:rsidR="0023789B" w:rsidRPr="0023789B" w:rsidRDefault="0023789B" w:rsidP="0023789B">
            <w:pPr>
              <w:rPr>
                <w:sz w:val="24"/>
                <w:szCs w:val="24"/>
              </w:rPr>
            </w:pPr>
            <w:r w:rsidRPr="0023789B">
              <w:rPr>
                <w:sz w:val="24"/>
                <w:szCs w:val="24"/>
              </w:rPr>
              <w:t>19:00-20:00</w:t>
            </w:r>
          </w:p>
        </w:tc>
        <w:tc>
          <w:tcPr>
            <w:tcW w:w="2409" w:type="dxa"/>
          </w:tcPr>
          <w:p w:rsidR="0023789B" w:rsidRPr="0023789B" w:rsidRDefault="0023789B" w:rsidP="0023789B">
            <w:pPr>
              <w:rPr>
                <w:sz w:val="24"/>
                <w:szCs w:val="24"/>
              </w:rPr>
            </w:pPr>
            <w:r w:rsidRPr="0023789B">
              <w:rPr>
                <w:sz w:val="24"/>
                <w:szCs w:val="24"/>
              </w:rPr>
              <w:t>14:15-15:00</w:t>
            </w:r>
          </w:p>
          <w:p w:rsidR="0023789B" w:rsidRPr="0023789B" w:rsidRDefault="0023789B" w:rsidP="0023789B">
            <w:pPr>
              <w:rPr>
                <w:sz w:val="24"/>
                <w:szCs w:val="24"/>
              </w:rPr>
            </w:pPr>
            <w:r w:rsidRPr="0023789B">
              <w:rPr>
                <w:sz w:val="24"/>
                <w:szCs w:val="24"/>
              </w:rPr>
              <w:t xml:space="preserve"> 9в класс</w:t>
            </w:r>
          </w:p>
        </w:tc>
      </w:tr>
    </w:tbl>
    <w:p w:rsidR="00D4167E" w:rsidRDefault="00D4167E">
      <w:pPr>
        <w:spacing w:line="200" w:lineRule="exact"/>
        <w:rPr>
          <w:sz w:val="20"/>
          <w:szCs w:val="20"/>
        </w:rPr>
      </w:pPr>
    </w:p>
    <w:p w:rsidR="00D4167E" w:rsidRDefault="00D4167E">
      <w:pPr>
        <w:spacing w:line="347" w:lineRule="exact"/>
        <w:rPr>
          <w:sz w:val="20"/>
          <w:szCs w:val="20"/>
        </w:rPr>
      </w:pPr>
    </w:p>
    <w:p w:rsidR="0023789B" w:rsidRPr="0023789B" w:rsidRDefault="0023789B" w:rsidP="0023789B">
      <w:pPr>
        <w:jc w:val="center"/>
        <w:rPr>
          <w:rFonts w:ascii="Times New Roman" w:hAnsi="Times New Roman" w:cs="Times New Roman"/>
          <w:b/>
          <w:color w:val="000000" w:themeColor="text1"/>
          <w:sz w:val="24"/>
          <w:szCs w:val="24"/>
        </w:rPr>
      </w:pPr>
      <w:r w:rsidRPr="0023789B">
        <w:rPr>
          <w:rFonts w:ascii="Times New Roman" w:hAnsi="Times New Roman" w:cs="Times New Roman"/>
          <w:b/>
          <w:color w:val="000000" w:themeColor="text1"/>
          <w:sz w:val="24"/>
          <w:szCs w:val="24"/>
        </w:rPr>
        <w:t>РАСПИСАНИЕ ЗАНЯТИЙ                                                                                                                         СПОРТИВНЫХ СЕКЦИЙ на 2019-2020 уч. год.</w:t>
      </w:r>
    </w:p>
    <w:tbl>
      <w:tblPr>
        <w:tblStyle w:val="a7"/>
        <w:tblpPr w:leftFromText="180" w:rightFromText="180" w:vertAnchor="text" w:horzAnchor="margin" w:tblpX="-39" w:tblpY="259"/>
        <w:tblW w:w="11336" w:type="dxa"/>
        <w:tblLook w:val="04A0" w:firstRow="1" w:lastRow="0" w:firstColumn="1" w:lastColumn="0" w:noHBand="0" w:noVBand="1"/>
      </w:tblPr>
      <w:tblGrid>
        <w:gridCol w:w="2547"/>
        <w:gridCol w:w="2410"/>
        <w:gridCol w:w="2126"/>
        <w:gridCol w:w="1843"/>
        <w:gridCol w:w="2410"/>
      </w:tblGrid>
      <w:tr w:rsidR="0023789B" w:rsidRPr="0023789B" w:rsidTr="0023789B">
        <w:trPr>
          <w:trHeight w:val="841"/>
        </w:trPr>
        <w:tc>
          <w:tcPr>
            <w:tcW w:w="2547" w:type="dxa"/>
          </w:tcPr>
          <w:p w:rsidR="0023789B" w:rsidRPr="0023789B" w:rsidRDefault="0023789B" w:rsidP="0023789B">
            <w:pPr>
              <w:jc w:val="center"/>
              <w:rPr>
                <w:b/>
                <w:sz w:val="24"/>
                <w:szCs w:val="24"/>
              </w:rPr>
            </w:pPr>
            <w:r w:rsidRPr="0023789B">
              <w:rPr>
                <w:b/>
                <w:sz w:val="24"/>
                <w:szCs w:val="24"/>
              </w:rPr>
              <w:t>понедельник</w:t>
            </w:r>
          </w:p>
        </w:tc>
        <w:tc>
          <w:tcPr>
            <w:tcW w:w="2410" w:type="dxa"/>
          </w:tcPr>
          <w:p w:rsidR="0023789B" w:rsidRPr="0023789B" w:rsidRDefault="0023789B" w:rsidP="0023789B">
            <w:pPr>
              <w:jc w:val="center"/>
              <w:rPr>
                <w:b/>
                <w:color w:val="000000" w:themeColor="text1"/>
                <w:sz w:val="24"/>
                <w:szCs w:val="24"/>
              </w:rPr>
            </w:pPr>
            <w:r w:rsidRPr="0023789B">
              <w:rPr>
                <w:b/>
                <w:sz w:val="24"/>
                <w:szCs w:val="24"/>
              </w:rPr>
              <w:t>вторник</w:t>
            </w:r>
          </w:p>
        </w:tc>
        <w:tc>
          <w:tcPr>
            <w:tcW w:w="2126" w:type="dxa"/>
          </w:tcPr>
          <w:p w:rsidR="0023789B" w:rsidRPr="0023789B" w:rsidRDefault="0023789B" w:rsidP="0023789B">
            <w:pPr>
              <w:jc w:val="center"/>
              <w:rPr>
                <w:b/>
                <w:sz w:val="24"/>
                <w:szCs w:val="24"/>
              </w:rPr>
            </w:pPr>
            <w:r w:rsidRPr="0023789B">
              <w:rPr>
                <w:b/>
                <w:sz w:val="24"/>
                <w:szCs w:val="24"/>
              </w:rPr>
              <w:t>среда</w:t>
            </w:r>
          </w:p>
        </w:tc>
        <w:tc>
          <w:tcPr>
            <w:tcW w:w="1843" w:type="dxa"/>
          </w:tcPr>
          <w:p w:rsidR="0023789B" w:rsidRPr="0023789B" w:rsidRDefault="0023789B" w:rsidP="0023789B">
            <w:pPr>
              <w:jc w:val="center"/>
              <w:rPr>
                <w:b/>
                <w:color w:val="000000" w:themeColor="text1"/>
                <w:sz w:val="24"/>
                <w:szCs w:val="24"/>
              </w:rPr>
            </w:pPr>
            <w:r w:rsidRPr="0023789B">
              <w:rPr>
                <w:b/>
                <w:sz w:val="24"/>
                <w:szCs w:val="24"/>
              </w:rPr>
              <w:t>четверг</w:t>
            </w:r>
          </w:p>
        </w:tc>
        <w:tc>
          <w:tcPr>
            <w:tcW w:w="2410" w:type="dxa"/>
            <w:tcBorders>
              <w:right w:val="single" w:sz="4" w:space="0" w:color="auto"/>
            </w:tcBorders>
          </w:tcPr>
          <w:p w:rsidR="0023789B" w:rsidRPr="0023789B" w:rsidRDefault="0023789B" w:rsidP="0023789B">
            <w:pPr>
              <w:jc w:val="center"/>
              <w:rPr>
                <w:b/>
                <w:sz w:val="24"/>
                <w:szCs w:val="24"/>
              </w:rPr>
            </w:pPr>
            <w:r w:rsidRPr="0023789B">
              <w:rPr>
                <w:b/>
                <w:sz w:val="24"/>
                <w:szCs w:val="24"/>
              </w:rPr>
              <w:t>пятница</w:t>
            </w:r>
          </w:p>
        </w:tc>
      </w:tr>
      <w:tr w:rsidR="0023789B" w:rsidRPr="0023789B" w:rsidTr="0023789B">
        <w:trPr>
          <w:trHeight w:val="1051"/>
        </w:trPr>
        <w:tc>
          <w:tcPr>
            <w:tcW w:w="2547" w:type="dxa"/>
          </w:tcPr>
          <w:p w:rsidR="0023789B" w:rsidRPr="0023789B" w:rsidRDefault="0023789B" w:rsidP="0023789B">
            <w:pPr>
              <w:rPr>
                <w:b/>
                <w:sz w:val="24"/>
                <w:szCs w:val="24"/>
              </w:rPr>
            </w:pPr>
          </w:p>
        </w:tc>
        <w:tc>
          <w:tcPr>
            <w:tcW w:w="2410" w:type="dxa"/>
          </w:tcPr>
          <w:p w:rsidR="0023789B" w:rsidRPr="0023789B" w:rsidRDefault="0023789B" w:rsidP="0023789B">
            <w:pPr>
              <w:jc w:val="center"/>
              <w:rPr>
                <w:b/>
                <w:color w:val="000000" w:themeColor="text1"/>
                <w:sz w:val="24"/>
                <w:szCs w:val="24"/>
              </w:rPr>
            </w:pPr>
            <w:r w:rsidRPr="0023789B">
              <w:rPr>
                <w:b/>
                <w:color w:val="000000" w:themeColor="text1"/>
                <w:sz w:val="24"/>
                <w:szCs w:val="24"/>
              </w:rPr>
              <w:t>19:00-20:30</w:t>
            </w:r>
          </w:p>
          <w:p w:rsidR="0023789B" w:rsidRPr="0023789B" w:rsidRDefault="0023789B" w:rsidP="0023789B">
            <w:pPr>
              <w:jc w:val="center"/>
              <w:rPr>
                <w:b/>
                <w:color w:val="000000" w:themeColor="text1"/>
                <w:sz w:val="24"/>
                <w:szCs w:val="24"/>
              </w:rPr>
            </w:pPr>
            <w:r w:rsidRPr="0023789B">
              <w:rPr>
                <w:b/>
                <w:color w:val="000000" w:themeColor="text1"/>
                <w:sz w:val="24"/>
                <w:szCs w:val="24"/>
              </w:rPr>
              <w:t>Волейбол</w:t>
            </w:r>
          </w:p>
          <w:p w:rsidR="0023789B" w:rsidRPr="0023789B" w:rsidRDefault="0023789B" w:rsidP="0023789B">
            <w:pPr>
              <w:jc w:val="center"/>
              <w:rPr>
                <w:b/>
                <w:color w:val="000000" w:themeColor="text1"/>
                <w:sz w:val="24"/>
                <w:szCs w:val="24"/>
              </w:rPr>
            </w:pPr>
            <w:r w:rsidRPr="0023789B">
              <w:rPr>
                <w:b/>
                <w:color w:val="000000" w:themeColor="text1"/>
                <w:sz w:val="24"/>
                <w:szCs w:val="24"/>
              </w:rPr>
              <w:t>(8-11 классы) – юноши</w:t>
            </w:r>
          </w:p>
          <w:p w:rsidR="0023789B" w:rsidRPr="0023789B" w:rsidRDefault="0023789B" w:rsidP="0023789B">
            <w:pPr>
              <w:jc w:val="center"/>
              <w:rPr>
                <w:b/>
                <w:color w:val="000000" w:themeColor="text1"/>
                <w:sz w:val="24"/>
                <w:szCs w:val="24"/>
              </w:rPr>
            </w:pPr>
            <w:r w:rsidRPr="0023789B">
              <w:rPr>
                <w:b/>
                <w:color w:val="000000" w:themeColor="text1"/>
                <w:sz w:val="24"/>
                <w:szCs w:val="24"/>
              </w:rPr>
              <w:t>Харисова И.Г.</w:t>
            </w:r>
          </w:p>
          <w:p w:rsidR="0023789B" w:rsidRPr="0023789B" w:rsidRDefault="0023789B" w:rsidP="0023789B">
            <w:pPr>
              <w:jc w:val="center"/>
              <w:rPr>
                <w:b/>
                <w:color w:val="000000" w:themeColor="text1"/>
                <w:sz w:val="24"/>
                <w:szCs w:val="24"/>
              </w:rPr>
            </w:pPr>
          </w:p>
        </w:tc>
        <w:tc>
          <w:tcPr>
            <w:tcW w:w="2126" w:type="dxa"/>
          </w:tcPr>
          <w:p w:rsidR="0023789B" w:rsidRPr="0023789B" w:rsidRDefault="0023789B" w:rsidP="0023789B">
            <w:pPr>
              <w:rPr>
                <w:b/>
                <w:sz w:val="24"/>
                <w:szCs w:val="24"/>
              </w:rPr>
            </w:pPr>
          </w:p>
        </w:tc>
        <w:tc>
          <w:tcPr>
            <w:tcW w:w="1843" w:type="dxa"/>
          </w:tcPr>
          <w:p w:rsidR="0023789B" w:rsidRPr="0023789B" w:rsidRDefault="0023789B" w:rsidP="0023789B">
            <w:pPr>
              <w:jc w:val="center"/>
              <w:rPr>
                <w:b/>
                <w:color w:val="000000" w:themeColor="text1"/>
                <w:sz w:val="24"/>
                <w:szCs w:val="24"/>
              </w:rPr>
            </w:pPr>
            <w:r w:rsidRPr="0023789B">
              <w:rPr>
                <w:b/>
                <w:color w:val="000000" w:themeColor="text1"/>
                <w:sz w:val="24"/>
                <w:szCs w:val="24"/>
              </w:rPr>
              <w:t>20:00-21:30</w:t>
            </w:r>
          </w:p>
          <w:p w:rsidR="0023789B" w:rsidRPr="0023789B" w:rsidRDefault="0023789B" w:rsidP="0023789B">
            <w:pPr>
              <w:jc w:val="center"/>
              <w:rPr>
                <w:b/>
                <w:color w:val="000000" w:themeColor="text1"/>
                <w:sz w:val="24"/>
                <w:szCs w:val="24"/>
              </w:rPr>
            </w:pPr>
            <w:r w:rsidRPr="0023789B">
              <w:rPr>
                <w:b/>
                <w:color w:val="000000" w:themeColor="text1"/>
                <w:sz w:val="24"/>
                <w:szCs w:val="24"/>
              </w:rPr>
              <w:t>Волейбол</w:t>
            </w:r>
          </w:p>
          <w:p w:rsidR="0023789B" w:rsidRPr="0023789B" w:rsidRDefault="0023789B" w:rsidP="0023789B">
            <w:pPr>
              <w:jc w:val="center"/>
              <w:rPr>
                <w:b/>
                <w:color w:val="000000" w:themeColor="text1"/>
                <w:sz w:val="24"/>
                <w:szCs w:val="24"/>
              </w:rPr>
            </w:pPr>
            <w:r w:rsidRPr="0023789B">
              <w:rPr>
                <w:b/>
                <w:color w:val="000000" w:themeColor="text1"/>
                <w:sz w:val="24"/>
                <w:szCs w:val="24"/>
              </w:rPr>
              <w:t>(8-11 классы) – юноши</w:t>
            </w:r>
          </w:p>
          <w:p w:rsidR="0023789B" w:rsidRPr="0023789B" w:rsidRDefault="0023789B" w:rsidP="0023789B">
            <w:pPr>
              <w:jc w:val="center"/>
              <w:rPr>
                <w:b/>
                <w:color w:val="000000" w:themeColor="text1"/>
                <w:sz w:val="24"/>
                <w:szCs w:val="24"/>
              </w:rPr>
            </w:pPr>
            <w:r w:rsidRPr="0023789B">
              <w:rPr>
                <w:b/>
                <w:color w:val="000000" w:themeColor="text1"/>
                <w:sz w:val="24"/>
                <w:szCs w:val="24"/>
              </w:rPr>
              <w:t>Харисова И.Г.</w:t>
            </w:r>
          </w:p>
        </w:tc>
        <w:tc>
          <w:tcPr>
            <w:tcW w:w="2410" w:type="dxa"/>
            <w:tcBorders>
              <w:right w:val="single" w:sz="4" w:space="0" w:color="auto"/>
            </w:tcBorders>
          </w:tcPr>
          <w:p w:rsidR="0023789B" w:rsidRPr="0023789B" w:rsidRDefault="0023789B" w:rsidP="0023789B">
            <w:pPr>
              <w:rPr>
                <w:b/>
                <w:sz w:val="24"/>
                <w:szCs w:val="24"/>
              </w:rPr>
            </w:pPr>
          </w:p>
        </w:tc>
      </w:tr>
      <w:tr w:rsidR="0023789B" w:rsidRPr="0023789B" w:rsidTr="0023789B">
        <w:trPr>
          <w:trHeight w:val="988"/>
        </w:trPr>
        <w:tc>
          <w:tcPr>
            <w:tcW w:w="2547" w:type="dxa"/>
          </w:tcPr>
          <w:p w:rsidR="0023789B" w:rsidRPr="0023789B" w:rsidRDefault="0023789B" w:rsidP="0023789B">
            <w:pPr>
              <w:jc w:val="center"/>
              <w:rPr>
                <w:b/>
                <w:color w:val="000000" w:themeColor="text1"/>
                <w:sz w:val="24"/>
                <w:szCs w:val="24"/>
              </w:rPr>
            </w:pPr>
            <w:r w:rsidRPr="0023789B">
              <w:rPr>
                <w:b/>
                <w:color w:val="000000" w:themeColor="text1"/>
                <w:sz w:val="24"/>
                <w:szCs w:val="24"/>
              </w:rPr>
              <w:t>18:00-19:30</w:t>
            </w:r>
          </w:p>
          <w:p w:rsidR="0023789B" w:rsidRPr="0023789B" w:rsidRDefault="0023789B" w:rsidP="0023789B">
            <w:pPr>
              <w:jc w:val="center"/>
              <w:rPr>
                <w:b/>
                <w:color w:val="000000" w:themeColor="text1"/>
                <w:sz w:val="24"/>
                <w:szCs w:val="24"/>
              </w:rPr>
            </w:pPr>
            <w:r w:rsidRPr="0023789B">
              <w:rPr>
                <w:b/>
                <w:color w:val="000000" w:themeColor="text1"/>
                <w:sz w:val="24"/>
                <w:szCs w:val="24"/>
              </w:rPr>
              <w:t>Баскетбол</w:t>
            </w:r>
          </w:p>
          <w:p w:rsidR="0023789B" w:rsidRPr="0023789B" w:rsidRDefault="0023789B" w:rsidP="0023789B">
            <w:pPr>
              <w:jc w:val="center"/>
              <w:rPr>
                <w:b/>
                <w:color w:val="000000" w:themeColor="text1"/>
                <w:sz w:val="24"/>
                <w:szCs w:val="24"/>
              </w:rPr>
            </w:pPr>
            <w:r w:rsidRPr="0023789B">
              <w:rPr>
                <w:b/>
                <w:color w:val="000000" w:themeColor="text1"/>
                <w:sz w:val="24"/>
                <w:szCs w:val="24"/>
              </w:rPr>
              <w:t>5-7классы</w:t>
            </w:r>
          </w:p>
          <w:p w:rsidR="0023789B" w:rsidRPr="0023789B" w:rsidRDefault="0023789B" w:rsidP="0023789B">
            <w:pPr>
              <w:jc w:val="center"/>
              <w:rPr>
                <w:b/>
                <w:color w:val="000000" w:themeColor="text1"/>
                <w:sz w:val="24"/>
                <w:szCs w:val="24"/>
              </w:rPr>
            </w:pPr>
            <w:r w:rsidRPr="0023789B">
              <w:rPr>
                <w:b/>
                <w:color w:val="000000" w:themeColor="text1"/>
                <w:sz w:val="24"/>
                <w:szCs w:val="24"/>
              </w:rPr>
              <w:t>Гумеров Р.М.</w:t>
            </w:r>
          </w:p>
          <w:p w:rsidR="0023789B" w:rsidRPr="0023789B" w:rsidRDefault="0023789B" w:rsidP="0023789B">
            <w:pPr>
              <w:jc w:val="center"/>
              <w:rPr>
                <w:b/>
                <w:sz w:val="24"/>
                <w:szCs w:val="24"/>
              </w:rPr>
            </w:pPr>
          </w:p>
        </w:tc>
        <w:tc>
          <w:tcPr>
            <w:tcW w:w="2410" w:type="dxa"/>
          </w:tcPr>
          <w:p w:rsidR="0023789B" w:rsidRPr="0023789B" w:rsidRDefault="0023789B" w:rsidP="0023789B">
            <w:pPr>
              <w:rPr>
                <w:color w:val="000000" w:themeColor="text1"/>
                <w:sz w:val="24"/>
                <w:szCs w:val="24"/>
              </w:rPr>
            </w:pPr>
          </w:p>
        </w:tc>
        <w:tc>
          <w:tcPr>
            <w:tcW w:w="2126" w:type="dxa"/>
          </w:tcPr>
          <w:p w:rsidR="0023789B" w:rsidRPr="0023789B" w:rsidRDefault="0023789B" w:rsidP="0023789B">
            <w:pPr>
              <w:jc w:val="center"/>
              <w:rPr>
                <w:b/>
                <w:color w:val="000000" w:themeColor="text1"/>
                <w:sz w:val="24"/>
                <w:szCs w:val="24"/>
              </w:rPr>
            </w:pPr>
            <w:r w:rsidRPr="0023789B">
              <w:rPr>
                <w:b/>
                <w:color w:val="000000" w:themeColor="text1"/>
                <w:sz w:val="24"/>
                <w:szCs w:val="24"/>
              </w:rPr>
              <w:t>18:00-19:30</w:t>
            </w:r>
          </w:p>
          <w:p w:rsidR="0023789B" w:rsidRPr="0023789B" w:rsidRDefault="0023789B" w:rsidP="0023789B">
            <w:pPr>
              <w:jc w:val="center"/>
              <w:rPr>
                <w:b/>
                <w:color w:val="000000" w:themeColor="text1"/>
                <w:sz w:val="24"/>
                <w:szCs w:val="24"/>
              </w:rPr>
            </w:pPr>
            <w:r w:rsidRPr="0023789B">
              <w:rPr>
                <w:b/>
                <w:color w:val="000000" w:themeColor="text1"/>
                <w:sz w:val="24"/>
                <w:szCs w:val="24"/>
              </w:rPr>
              <w:t>Баскетбол</w:t>
            </w:r>
          </w:p>
          <w:p w:rsidR="0023789B" w:rsidRPr="0023789B" w:rsidRDefault="0023789B" w:rsidP="0023789B">
            <w:pPr>
              <w:jc w:val="center"/>
              <w:rPr>
                <w:b/>
                <w:color w:val="000000" w:themeColor="text1"/>
                <w:sz w:val="24"/>
                <w:szCs w:val="24"/>
              </w:rPr>
            </w:pPr>
            <w:r w:rsidRPr="0023789B">
              <w:rPr>
                <w:b/>
                <w:color w:val="000000" w:themeColor="text1"/>
                <w:sz w:val="24"/>
                <w:szCs w:val="24"/>
              </w:rPr>
              <w:t>5-7классы</w:t>
            </w:r>
          </w:p>
          <w:p w:rsidR="0023789B" w:rsidRPr="0023789B" w:rsidRDefault="0023789B" w:rsidP="0023789B">
            <w:pPr>
              <w:jc w:val="center"/>
              <w:rPr>
                <w:b/>
                <w:sz w:val="24"/>
                <w:szCs w:val="24"/>
              </w:rPr>
            </w:pPr>
            <w:r w:rsidRPr="0023789B">
              <w:rPr>
                <w:b/>
                <w:color w:val="000000" w:themeColor="text1"/>
                <w:sz w:val="24"/>
                <w:szCs w:val="24"/>
              </w:rPr>
              <w:t>Гумеров Р.М.</w:t>
            </w:r>
          </w:p>
        </w:tc>
        <w:tc>
          <w:tcPr>
            <w:tcW w:w="1843" w:type="dxa"/>
          </w:tcPr>
          <w:p w:rsidR="0023789B" w:rsidRPr="0023789B" w:rsidRDefault="0023789B" w:rsidP="0023789B">
            <w:pPr>
              <w:rPr>
                <w:b/>
                <w:color w:val="000000" w:themeColor="text1"/>
                <w:sz w:val="24"/>
                <w:szCs w:val="24"/>
              </w:rPr>
            </w:pPr>
          </w:p>
        </w:tc>
        <w:tc>
          <w:tcPr>
            <w:tcW w:w="2410" w:type="dxa"/>
            <w:tcBorders>
              <w:right w:val="single" w:sz="4" w:space="0" w:color="auto"/>
            </w:tcBorders>
          </w:tcPr>
          <w:p w:rsidR="0023789B" w:rsidRPr="0023789B" w:rsidRDefault="0023789B" w:rsidP="0023789B">
            <w:pPr>
              <w:jc w:val="center"/>
              <w:rPr>
                <w:b/>
                <w:color w:val="000000" w:themeColor="text1"/>
                <w:sz w:val="24"/>
                <w:szCs w:val="24"/>
              </w:rPr>
            </w:pPr>
            <w:r w:rsidRPr="0023789B">
              <w:rPr>
                <w:b/>
                <w:color w:val="000000" w:themeColor="text1"/>
                <w:sz w:val="24"/>
                <w:szCs w:val="24"/>
              </w:rPr>
              <w:t>18:00-19:30</w:t>
            </w:r>
          </w:p>
          <w:p w:rsidR="0023789B" w:rsidRPr="0023789B" w:rsidRDefault="0023789B" w:rsidP="0023789B">
            <w:pPr>
              <w:jc w:val="center"/>
              <w:rPr>
                <w:b/>
                <w:color w:val="000000" w:themeColor="text1"/>
                <w:sz w:val="24"/>
                <w:szCs w:val="24"/>
              </w:rPr>
            </w:pPr>
            <w:r w:rsidRPr="0023789B">
              <w:rPr>
                <w:b/>
                <w:color w:val="000000" w:themeColor="text1"/>
                <w:sz w:val="24"/>
                <w:szCs w:val="24"/>
              </w:rPr>
              <w:t>Баскетбол</w:t>
            </w:r>
          </w:p>
          <w:p w:rsidR="0023789B" w:rsidRPr="0023789B" w:rsidRDefault="0023789B" w:rsidP="0023789B">
            <w:pPr>
              <w:jc w:val="center"/>
              <w:rPr>
                <w:b/>
                <w:color w:val="000000" w:themeColor="text1"/>
                <w:sz w:val="24"/>
                <w:szCs w:val="24"/>
              </w:rPr>
            </w:pPr>
            <w:r w:rsidRPr="0023789B">
              <w:rPr>
                <w:b/>
                <w:color w:val="000000" w:themeColor="text1"/>
                <w:sz w:val="24"/>
                <w:szCs w:val="24"/>
              </w:rPr>
              <w:t>5-7классы</w:t>
            </w:r>
          </w:p>
          <w:p w:rsidR="0023789B" w:rsidRPr="0023789B" w:rsidRDefault="0023789B" w:rsidP="0023789B">
            <w:pPr>
              <w:jc w:val="center"/>
              <w:rPr>
                <w:b/>
                <w:sz w:val="24"/>
                <w:szCs w:val="24"/>
              </w:rPr>
            </w:pPr>
            <w:r w:rsidRPr="0023789B">
              <w:rPr>
                <w:b/>
                <w:color w:val="000000" w:themeColor="text1"/>
                <w:sz w:val="24"/>
                <w:szCs w:val="24"/>
              </w:rPr>
              <w:t>Гумеров Р.М.</w:t>
            </w:r>
          </w:p>
        </w:tc>
      </w:tr>
      <w:tr w:rsidR="0023789B" w:rsidRPr="0023789B" w:rsidTr="0023789B">
        <w:trPr>
          <w:trHeight w:val="1051"/>
        </w:trPr>
        <w:tc>
          <w:tcPr>
            <w:tcW w:w="2547" w:type="dxa"/>
          </w:tcPr>
          <w:p w:rsidR="0023789B" w:rsidRPr="0023789B" w:rsidRDefault="0023789B" w:rsidP="0023789B">
            <w:pPr>
              <w:jc w:val="center"/>
              <w:rPr>
                <w:b/>
                <w:color w:val="000000" w:themeColor="text1"/>
                <w:sz w:val="24"/>
                <w:szCs w:val="24"/>
              </w:rPr>
            </w:pPr>
            <w:r w:rsidRPr="0023789B">
              <w:rPr>
                <w:b/>
                <w:color w:val="000000" w:themeColor="text1"/>
                <w:sz w:val="24"/>
                <w:szCs w:val="24"/>
              </w:rPr>
              <w:t>19:30-21:00</w:t>
            </w:r>
          </w:p>
          <w:p w:rsidR="0023789B" w:rsidRPr="0023789B" w:rsidRDefault="0023789B" w:rsidP="0023789B">
            <w:pPr>
              <w:jc w:val="center"/>
              <w:rPr>
                <w:b/>
                <w:color w:val="000000" w:themeColor="text1"/>
                <w:sz w:val="24"/>
                <w:szCs w:val="24"/>
              </w:rPr>
            </w:pPr>
            <w:r w:rsidRPr="0023789B">
              <w:rPr>
                <w:b/>
                <w:color w:val="000000" w:themeColor="text1"/>
                <w:sz w:val="24"/>
                <w:szCs w:val="24"/>
              </w:rPr>
              <w:t>Волейбол</w:t>
            </w:r>
          </w:p>
          <w:p w:rsidR="0023789B" w:rsidRPr="0023789B" w:rsidRDefault="0023789B" w:rsidP="0023789B">
            <w:pPr>
              <w:jc w:val="center"/>
              <w:rPr>
                <w:b/>
                <w:color w:val="000000" w:themeColor="text1"/>
                <w:sz w:val="24"/>
                <w:szCs w:val="24"/>
              </w:rPr>
            </w:pPr>
            <w:r w:rsidRPr="0023789B">
              <w:rPr>
                <w:b/>
                <w:color w:val="000000" w:themeColor="text1"/>
                <w:sz w:val="24"/>
                <w:szCs w:val="24"/>
              </w:rPr>
              <w:t>(8-11 классы)</w:t>
            </w:r>
          </w:p>
          <w:p w:rsidR="0023789B" w:rsidRPr="0023789B" w:rsidRDefault="0023789B" w:rsidP="0023789B">
            <w:pPr>
              <w:jc w:val="center"/>
              <w:rPr>
                <w:b/>
                <w:color w:val="000000" w:themeColor="text1"/>
                <w:sz w:val="24"/>
                <w:szCs w:val="24"/>
              </w:rPr>
            </w:pPr>
            <w:r w:rsidRPr="0023789B">
              <w:rPr>
                <w:b/>
                <w:color w:val="000000" w:themeColor="text1"/>
                <w:sz w:val="24"/>
                <w:szCs w:val="24"/>
              </w:rPr>
              <w:t xml:space="preserve"> девушки</w:t>
            </w:r>
          </w:p>
          <w:p w:rsidR="0023789B" w:rsidRPr="0023789B" w:rsidRDefault="0023789B" w:rsidP="0023789B">
            <w:pPr>
              <w:jc w:val="center"/>
              <w:rPr>
                <w:b/>
                <w:color w:val="000000" w:themeColor="text1"/>
                <w:sz w:val="24"/>
                <w:szCs w:val="24"/>
              </w:rPr>
            </w:pPr>
            <w:r w:rsidRPr="0023789B">
              <w:rPr>
                <w:b/>
                <w:color w:val="000000" w:themeColor="text1"/>
                <w:sz w:val="24"/>
                <w:szCs w:val="24"/>
              </w:rPr>
              <w:lastRenderedPageBreak/>
              <w:t>Чуприкова О.Н.</w:t>
            </w:r>
          </w:p>
          <w:p w:rsidR="0023789B" w:rsidRPr="0023789B" w:rsidRDefault="0023789B" w:rsidP="0023789B">
            <w:pPr>
              <w:jc w:val="center"/>
              <w:rPr>
                <w:b/>
                <w:sz w:val="24"/>
                <w:szCs w:val="24"/>
              </w:rPr>
            </w:pPr>
          </w:p>
        </w:tc>
        <w:tc>
          <w:tcPr>
            <w:tcW w:w="2410" w:type="dxa"/>
          </w:tcPr>
          <w:p w:rsidR="0023789B" w:rsidRPr="0023789B" w:rsidRDefault="0023789B" w:rsidP="0023789B">
            <w:pPr>
              <w:rPr>
                <w:b/>
                <w:color w:val="000000" w:themeColor="text1"/>
                <w:sz w:val="24"/>
                <w:szCs w:val="24"/>
              </w:rPr>
            </w:pPr>
          </w:p>
        </w:tc>
        <w:tc>
          <w:tcPr>
            <w:tcW w:w="2126" w:type="dxa"/>
          </w:tcPr>
          <w:p w:rsidR="0023789B" w:rsidRPr="0023789B" w:rsidRDefault="0023789B" w:rsidP="0023789B">
            <w:pPr>
              <w:jc w:val="center"/>
              <w:rPr>
                <w:b/>
                <w:color w:val="000000" w:themeColor="text1"/>
                <w:sz w:val="24"/>
                <w:szCs w:val="24"/>
              </w:rPr>
            </w:pPr>
            <w:r w:rsidRPr="0023789B">
              <w:rPr>
                <w:b/>
                <w:color w:val="000000" w:themeColor="text1"/>
                <w:sz w:val="24"/>
                <w:szCs w:val="24"/>
              </w:rPr>
              <w:t>19:30-21:00</w:t>
            </w:r>
          </w:p>
          <w:p w:rsidR="0023789B" w:rsidRPr="0023789B" w:rsidRDefault="0023789B" w:rsidP="0023789B">
            <w:pPr>
              <w:jc w:val="center"/>
              <w:rPr>
                <w:b/>
                <w:color w:val="000000" w:themeColor="text1"/>
                <w:sz w:val="24"/>
                <w:szCs w:val="24"/>
              </w:rPr>
            </w:pPr>
            <w:r w:rsidRPr="0023789B">
              <w:rPr>
                <w:b/>
                <w:color w:val="000000" w:themeColor="text1"/>
                <w:sz w:val="24"/>
                <w:szCs w:val="24"/>
              </w:rPr>
              <w:t>Волейбол</w:t>
            </w:r>
          </w:p>
          <w:p w:rsidR="0023789B" w:rsidRPr="0023789B" w:rsidRDefault="0023789B" w:rsidP="0023789B">
            <w:pPr>
              <w:jc w:val="center"/>
              <w:rPr>
                <w:b/>
                <w:color w:val="000000" w:themeColor="text1"/>
                <w:sz w:val="24"/>
                <w:szCs w:val="24"/>
              </w:rPr>
            </w:pPr>
            <w:r w:rsidRPr="0023789B">
              <w:rPr>
                <w:b/>
                <w:color w:val="000000" w:themeColor="text1"/>
                <w:sz w:val="24"/>
                <w:szCs w:val="24"/>
              </w:rPr>
              <w:t xml:space="preserve">(8-11 классы) </w:t>
            </w:r>
          </w:p>
          <w:p w:rsidR="0023789B" w:rsidRPr="0023789B" w:rsidRDefault="0023789B" w:rsidP="0023789B">
            <w:pPr>
              <w:jc w:val="center"/>
              <w:rPr>
                <w:b/>
                <w:color w:val="000000" w:themeColor="text1"/>
                <w:sz w:val="24"/>
                <w:szCs w:val="24"/>
              </w:rPr>
            </w:pPr>
            <w:r w:rsidRPr="0023789B">
              <w:rPr>
                <w:b/>
                <w:color w:val="000000" w:themeColor="text1"/>
                <w:sz w:val="24"/>
                <w:szCs w:val="24"/>
              </w:rPr>
              <w:t>девушки</w:t>
            </w:r>
          </w:p>
          <w:p w:rsidR="0023789B" w:rsidRPr="0023789B" w:rsidRDefault="0023789B" w:rsidP="0023789B">
            <w:pPr>
              <w:jc w:val="center"/>
              <w:rPr>
                <w:b/>
                <w:sz w:val="24"/>
                <w:szCs w:val="24"/>
              </w:rPr>
            </w:pPr>
            <w:r w:rsidRPr="0023789B">
              <w:rPr>
                <w:b/>
                <w:color w:val="000000" w:themeColor="text1"/>
                <w:sz w:val="24"/>
                <w:szCs w:val="24"/>
              </w:rPr>
              <w:lastRenderedPageBreak/>
              <w:t>Чуприкова О.Н.</w:t>
            </w:r>
          </w:p>
        </w:tc>
        <w:tc>
          <w:tcPr>
            <w:tcW w:w="1843" w:type="dxa"/>
          </w:tcPr>
          <w:p w:rsidR="0023789B" w:rsidRPr="0023789B" w:rsidRDefault="0023789B" w:rsidP="0023789B">
            <w:pPr>
              <w:rPr>
                <w:b/>
                <w:color w:val="000000" w:themeColor="text1"/>
                <w:sz w:val="24"/>
                <w:szCs w:val="24"/>
              </w:rPr>
            </w:pPr>
          </w:p>
        </w:tc>
        <w:tc>
          <w:tcPr>
            <w:tcW w:w="2410" w:type="dxa"/>
            <w:tcBorders>
              <w:right w:val="single" w:sz="4" w:space="0" w:color="auto"/>
            </w:tcBorders>
          </w:tcPr>
          <w:p w:rsidR="0023789B" w:rsidRPr="0023789B" w:rsidRDefault="0023789B" w:rsidP="0023789B">
            <w:pPr>
              <w:rPr>
                <w:b/>
                <w:sz w:val="24"/>
                <w:szCs w:val="24"/>
              </w:rPr>
            </w:pPr>
          </w:p>
        </w:tc>
      </w:tr>
    </w:tbl>
    <w:p w:rsidR="0023789B" w:rsidRPr="00D93183" w:rsidRDefault="0023789B" w:rsidP="0023789B">
      <w:pPr>
        <w:rPr>
          <w:b/>
          <w:sz w:val="36"/>
          <w:szCs w:val="36"/>
        </w:rPr>
      </w:pPr>
      <w:r w:rsidRPr="00C04D09">
        <w:rPr>
          <w:b/>
          <w:sz w:val="36"/>
          <w:szCs w:val="36"/>
        </w:rPr>
        <w:t xml:space="preserve">     </w:t>
      </w:r>
      <w:r>
        <w:rPr>
          <w:b/>
          <w:sz w:val="36"/>
          <w:szCs w:val="36"/>
        </w:rPr>
        <w:t xml:space="preserve"> </w:t>
      </w:r>
    </w:p>
    <w:p w:rsidR="0023789B" w:rsidRPr="0023789B" w:rsidRDefault="0023789B" w:rsidP="0023789B">
      <w:pPr>
        <w:jc w:val="center"/>
        <w:rPr>
          <w:b/>
          <w:sz w:val="24"/>
          <w:szCs w:val="24"/>
        </w:rPr>
      </w:pPr>
      <w:r w:rsidRPr="0023789B">
        <w:rPr>
          <w:b/>
          <w:sz w:val="24"/>
          <w:szCs w:val="24"/>
        </w:rPr>
        <w:t>Расписание дополнительных занятий кадетских классов на 2019-2020 учебный год</w:t>
      </w:r>
    </w:p>
    <w:tbl>
      <w:tblPr>
        <w:tblStyle w:val="a7"/>
        <w:tblW w:w="0" w:type="auto"/>
        <w:tblLook w:val="04A0" w:firstRow="1" w:lastRow="0" w:firstColumn="1" w:lastColumn="0" w:noHBand="0" w:noVBand="1"/>
      </w:tblPr>
      <w:tblGrid>
        <w:gridCol w:w="818"/>
        <w:gridCol w:w="1848"/>
        <w:gridCol w:w="1608"/>
        <w:gridCol w:w="1241"/>
        <w:gridCol w:w="1077"/>
        <w:gridCol w:w="1221"/>
        <w:gridCol w:w="1278"/>
        <w:gridCol w:w="1219"/>
      </w:tblGrid>
      <w:tr w:rsidR="0023789B" w:rsidRPr="00481FB8" w:rsidTr="0023789B">
        <w:tc>
          <w:tcPr>
            <w:tcW w:w="959" w:type="dxa"/>
          </w:tcPr>
          <w:p w:rsidR="0023789B" w:rsidRPr="00481FB8" w:rsidRDefault="0023789B" w:rsidP="0023789B">
            <w:pPr>
              <w:jc w:val="center"/>
              <w:rPr>
                <w:sz w:val="24"/>
                <w:szCs w:val="24"/>
              </w:rPr>
            </w:pPr>
            <w:r w:rsidRPr="00481FB8">
              <w:rPr>
                <w:sz w:val="24"/>
                <w:szCs w:val="24"/>
              </w:rPr>
              <w:t>класс</w:t>
            </w:r>
          </w:p>
        </w:tc>
        <w:tc>
          <w:tcPr>
            <w:tcW w:w="2737" w:type="dxa"/>
          </w:tcPr>
          <w:p w:rsidR="0023789B" w:rsidRPr="00481FB8" w:rsidRDefault="0023789B" w:rsidP="0023789B">
            <w:pPr>
              <w:jc w:val="center"/>
              <w:rPr>
                <w:sz w:val="24"/>
                <w:szCs w:val="24"/>
              </w:rPr>
            </w:pPr>
            <w:r>
              <w:rPr>
                <w:sz w:val="24"/>
                <w:szCs w:val="24"/>
              </w:rPr>
              <w:t>в</w:t>
            </w:r>
            <w:r w:rsidRPr="00481FB8">
              <w:rPr>
                <w:sz w:val="24"/>
                <w:szCs w:val="24"/>
              </w:rPr>
              <w:t>неурочная</w:t>
            </w:r>
          </w:p>
          <w:p w:rsidR="0023789B" w:rsidRPr="00481FB8" w:rsidRDefault="0023789B" w:rsidP="0023789B">
            <w:pPr>
              <w:jc w:val="center"/>
              <w:rPr>
                <w:sz w:val="24"/>
                <w:szCs w:val="24"/>
              </w:rPr>
            </w:pPr>
            <w:r w:rsidRPr="00481FB8">
              <w:rPr>
                <w:sz w:val="24"/>
                <w:szCs w:val="24"/>
              </w:rPr>
              <w:t>деятельность</w:t>
            </w:r>
          </w:p>
        </w:tc>
        <w:tc>
          <w:tcPr>
            <w:tcW w:w="1848" w:type="dxa"/>
          </w:tcPr>
          <w:p w:rsidR="0023789B" w:rsidRPr="00481FB8" w:rsidRDefault="0023789B" w:rsidP="0023789B">
            <w:pPr>
              <w:jc w:val="center"/>
              <w:rPr>
                <w:sz w:val="24"/>
                <w:szCs w:val="24"/>
              </w:rPr>
            </w:pPr>
            <w:r w:rsidRPr="00481FB8">
              <w:rPr>
                <w:sz w:val="24"/>
                <w:szCs w:val="24"/>
              </w:rPr>
              <w:t>понедельник</w:t>
            </w:r>
          </w:p>
        </w:tc>
        <w:tc>
          <w:tcPr>
            <w:tcW w:w="1848" w:type="dxa"/>
          </w:tcPr>
          <w:p w:rsidR="0023789B" w:rsidRPr="00481FB8" w:rsidRDefault="0023789B" w:rsidP="0023789B">
            <w:pPr>
              <w:jc w:val="center"/>
              <w:rPr>
                <w:sz w:val="24"/>
                <w:szCs w:val="24"/>
              </w:rPr>
            </w:pPr>
            <w:r w:rsidRPr="00481FB8">
              <w:rPr>
                <w:sz w:val="24"/>
                <w:szCs w:val="24"/>
              </w:rPr>
              <w:t>вторник</w:t>
            </w:r>
          </w:p>
        </w:tc>
        <w:tc>
          <w:tcPr>
            <w:tcW w:w="1848" w:type="dxa"/>
          </w:tcPr>
          <w:p w:rsidR="0023789B" w:rsidRPr="00481FB8" w:rsidRDefault="0023789B" w:rsidP="0023789B">
            <w:pPr>
              <w:jc w:val="center"/>
              <w:rPr>
                <w:sz w:val="24"/>
                <w:szCs w:val="24"/>
              </w:rPr>
            </w:pPr>
            <w:r>
              <w:rPr>
                <w:sz w:val="24"/>
                <w:szCs w:val="24"/>
              </w:rPr>
              <w:t>Среда</w:t>
            </w:r>
          </w:p>
        </w:tc>
        <w:tc>
          <w:tcPr>
            <w:tcW w:w="1848" w:type="dxa"/>
          </w:tcPr>
          <w:p w:rsidR="0023789B" w:rsidRPr="00481FB8" w:rsidRDefault="0023789B" w:rsidP="0023789B">
            <w:pPr>
              <w:jc w:val="center"/>
              <w:rPr>
                <w:sz w:val="24"/>
                <w:szCs w:val="24"/>
              </w:rPr>
            </w:pPr>
            <w:r>
              <w:rPr>
                <w:sz w:val="24"/>
                <w:szCs w:val="24"/>
              </w:rPr>
              <w:t>Четверг</w:t>
            </w:r>
          </w:p>
        </w:tc>
        <w:tc>
          <w:tcPr>
            <w:tcW w:w="1849" w:type="dxa"/>
          </w:tcPr>
          <w:p w:rsidR="0023789B" w:rsidRPr="00481FB8" w:rsidRDefault="0023789B" w:rsidP="0023789B">
            <w:pPr>
              <w:jc w:val="center"/>
              <w:rPr>
                <w:sz w:val="24"/>
                <w:szCs w:val="24"/>
              </w:rPr>
            </w:pPr>
            <w:r>
              <w:rPr>
                <w:sz w:val="24"/>
                <w:szCs w:val="24"/>
              </w:rPr>
              <w:t>Пятница</w:t>
            </w:r>
          </w:p>
        </w:tc>
        <w:tc>
          <w:tcPr>
            <w:tcW w:w="1849" w:type="dxa"/>
          </w:tcPr>
          <w:p w:rsidR="0023789B" w:rsidRPr="00481FB8" w:rsidRDefault="0023789B" w:rsidP="0023789B">
            <w:pPr>
              <w:jc w:val="center"/>
              <w:rPr>
                <w:sz w:val="24"/>
                <w:szCs w:val="24"/>
              </w:rPr>
            </w:pPr>
            <w:r>
              <w:rPr>
                <w:sz w:val="24"/>
                <w:szCs w:val="24"/>
              </w:rPr>
              <w:t>суббота</w:t>
            </w:r>
          </w:p>
        </w:tc>
      </w:tr>
      <w:tr w:rsidR="0023789B" w:rsidRPr="00481FB8" w:rsidTr="0023789B">
        <w:tc>
          <w:tcPr>
            <w:tcW w:w="959" w:type="dxa"/>
            <w:vMerge w:val="restart"/>
            <w:shd w:val="clear" w:color="auto" w:fill="A8D08D" w:themeFill="accent6" w:themeFillTint="99"/>
          </w:tcPr>
          <w:p w:rsidR="0023789B" w:rsidRDefault="0023789B" w:rsidP="0023789B">
            <w:pPr>
              <w:jc w:val="center"/>
              <w:rPr>
                <w:sz w:val="24"/>
                <w:szCs w:val="24"/>
              </w:rPr>
            </w:pPr>
          </w:p>
          <w:p w:rsidR="0023789B" w:rsidRPr="00481FB8" w:rsidRDefault="0023789B" w:rsidP="0023789B">
            <w:pPr>
              <w:jc w:val="center"/>
              <w:rPr>
                <w:sz w:val="24"/>
                <w:szCs w:val="24"/>
              </w:rPr>
            </w:pPr>
            <w:r>
              <w:rPr>
                <w:sz w:val="24"/>
                <w:szCs w:val="24"/>
              </w:rPr>
              <w:t>2К</w:t>
            </w:r>
          </w:p>
        </w:tc>
        <w:tc>
          <w:tcPr>
            <w:tcW w:w="2737" w:type="dxa"/>
            <w:shd w:val="clear" w:color="auto" w:fill="A8D08D" w:themeFill="accent6" w:themeFillTint="99"/>
          </w:tcPr>
          <w:p w:rsidR="0023789B" w:rsidRPr="00AC53C0" w:rsidRDefault="0023789B" w:rsidP="0023789B">
            <w:pPr>
              <w:jc w:val="center"/>
              <w:rPr>
                <w:highlight w:val="cyan"/>
              </w:rPr>
            </w:pPr>
            <w:r w:rsidRPr="00AC53C0">
              <w:rPr>
                <w:highlight w:val="cyan"/>
              </w:rPr>
              <w:t>дзюдо</w:t>
            </w:r>
          </w:p>
        </w:tc>
        <w:tc>
          <w:tcPr>
            <w:tcW w:w="1848" w:type="dxa"/>
            <w:shd w:val="clear" w:color="auto" w:fill="A8D08D" w:themeFill="accent6" w:themeFillTint="99"/>
          </w:tcPr>
          <w:p w:rsidR="0023789B" w:rsidRPr="00AC53C0" w:rsidRDefault="0023789B" w:rsidP="0023789B">
            <w:pPr>
              <w:jc w:val="center"/>
              <w:rPr>
                <w:highlight w:val="cyan"/>
              </w:rPr>
            </w:pPr>
            <w:r w:rsidRPr="00AC53C0">
              <w:rPr>
                <w:highlight w:val="cyan"/>
              </w:rPr>
              <w:t>16:00-17:30</w:t>
            </w:r>
          </w:p>
        </w:tc>
        <w:tc>
          <w:tcPr>
            <w:tcW w:w="1848" w:type="dxa"/>
            <w:shd w:val="clear" w:color="auto" w:fill="A8D08D" w:themeFill="accent6" w:themeFillTint="99"/>
          </w:tcPr>
          <w:p w:rsidR="0023789B" w:rsidRPr="00837A7D" w:rsidRDefault="0023789B" w:rsidP="0023789B">
            <w:pPr>
              <w:jc w:val="center"/>
            </w:pPr>
          </w:p>
        </w:tc>
        <w:tc>
          <w:tcPr>
            <w:tcW w:w="1848" w:type="dxa"/>
            <w:shd w:val="clear" w:color="auto" w:fill="A8D08D" w:themeFill="accent6" w:themeFillTint="99"/>
          </w:tcPr>
          <w:p w:rsidR="0023789B" w:rsidRPr="00837A7D" w:rsidRDefault="0023789B" w:rsidP="0023789B">
            <w:pPr>
              <w:jc w:val="center"/>
            </w:pPr>
          </w:p>
        </w:tc>
        <w:tc>
          <w:tcPr>
            <w:tcW w:w="1848" w:type="dxa"/>
            <w:shd w:val="clear" w:color="auto" w:fill="A8D08D" w:themeFill="accent6" w:themeFillTint="99"/>
          </w:tcPr>
          <w:p w:rsidR="0023789B" w:rsidRPr="00837A7D" w:rsidRDefault="0023789B" w:rsidP="0023789B">
            <w:pPr>
              <w:jc w:val="center"/>
            </w:pPr>
          </w:p>
        </w:tc>
        <w:tc>
          <w:tcPr>
            <w:tcW w:w="1849" w:type="dxa"/>
            <w:shd w:val="clear" w:color="auto" w:fill="A8D08D" w:themeFill="accent6" w:themeFillTint="99"/>
          </w:tcPr>
          <w:p w:rsidR="0023789B" w:rsidRPr="00837A7D" w:rsidRDefault="0023789B" w:rsidP="0023789B">
            <w:pPr>
              <w:jc w:val="center"/>
            </w:pPr>
          </w:p>
        </w:tc>
        <w:tc>
          <w:tcPr>
            <w:tcW w:w="1849" w:type="dxa"/>
            <w:shd w:val="clear" w:color="auto" w:fill="A8D08D" w:themeFill="accent6" w:themeFillTint="99"/>
          </w:tcPr>
          <w:p w:rsidR="0023789B" w:rsidRPr="00837A7D" w:rsidRDefault="0023789B" w:rsidP="0023789B">
            <w:pPr>
              <w:jc w:val="center"/>
            </w:pPr>
          </w:p>
        </w:tc>
      </w:tr>
      <w:tr w:rsidR="0023789B" w:rsidRPr="00481FB8" w:rsidTr="0023789B">
        <w:tc>
          <w:tcPr>
            <w:tcW w:w="959" w:type="dxa"/>
            <w:vMerge/>
            <w:shd w:val="clear" w:color="auto" w:fill="A8D08D" w:themeFill="accent6" w:themeFillTint="99"/>
          </w:tcPr>
          <w:p w:rsidR="0023789B" w:rsidRDefault="0023789B" w:rsidP="0023789B">
            <w:pPr>
              <w:jc w:val="center"/>
              <w:rPr>
                <w:sz w:val="24"/>
                <w:szCs w:val="24"/>
              </w:rPr>
            </w:pPr>
          </w:p>
        </w:tc>
        <w:tc>
          <w:tcPr>
            <w:tcW w:w="2737" w:type="dxa"/>
            <w:shd w:val="clear" w:color="auto" w:fill="A8D08D" w:themeFill="accent6" w:themeFillTint="99"/>
          </w:tcPr>
          <w:p w:rsidR="0023789B" w:rsidRPr="00AD1782" w:rsidRDefault="0023789B" w:rsidP="0023789B">
            <w:pPr>
              <w:jc w:val="center"/>
              <w:rPr>
                <w:highlight w:val="yellow"/>
              </w:rPr>
            </w:pPr>
            <w:r w:rsidRPr="00AD1782">
              <w:rPr>
                <w:highlight w:val="yellow"/>
              </w:rPr>
              <w:t>хореография</w:t>
            </w:r>
          </w:p>
        </w:tc>
        <w:tc>
          <w:tcPr>
            <w:tcW w:w="1848" w:type="dxa"/>
            <w:shd w:val="clear" w:color="auto" w:fill="A8D08D" w:themeFill="accent6" w:themeFillTint="99"/>
          </w:tcPr>
          <w:p w:rsidR="0023789B" w:rsidRPr="00AD1782" w:rsidRDefault="0023789B" w:rsidP="0023789B">
            <w:pPr>
              <w:jc w:val="center"/>
              <w:rPr>
                <w:highlight w:val="yellow"/>
              </w:rPr>
            </w:pPr>
          </w:p>
        </w:tc>
        <w:tc>
          <w:tcPr>
            <w:tcW w:w="1848" w:type="dxa"/>
            <w:shd w:val="clear" w:color="auto" w:fill="A8D08D" w:themeFill="accent6" w:themeFillTint="99"/>
          </w:tcPr>
          <w:p w:rsidR="0023789B" w:rsidRPr="00AD1782" w:rsidRDefault="0023789B" w:rsidP="0023789B">
            <w:pPr>
              <w:jc w:val="center"/>
              <w:rPr>
                <w:highlight w:val="yellow"/>
              </w:rPr>
            </w:pPr>
            <w:r w:rsidRPr="00AD1782">
              <w:rPr>
                <w:highlight w:val="yellow"/>
              </w:rPr>
              <w:t>12:45-13:25</w:t>
            </w:r>
          </w:p>
        </w:tc>
        <w:tc>
          <w:tcPr>
            <w:tcW w:w="1848" w:type="dxa"/>
            <w:shd w:val="clear" w:color="auto" w:fill="A8D08D" w:themeFill="accent6" w:themeFillTint="99"/>
          </w:tcPr>
          <w:p w:rsidR="0023789B" w:rsidRPr="00837A7D" w:rsidRDefault="0023789B" w:rsidP="0023789B">
            <w:pPr>
              <w:jc w:val="center"/>
            </w:pPr>
          </w:p>
        </w:tc>
        <w:tc>
          <w:tcPr>
            <w:tcW w:w="1848" w:type="dxa"/>
            <w:shd w:val="clear" w:color="auto" w:fill="A8D08D" w:themeFill="accent6" w:themeFillTint="99"/>
          </w:tcPr>
          <w:p w:rsidR="0023789B" w:rsidRPr="00837A7D" w:rsidRDefault="0023789B" w:rsidP="0023789B">
            <w:pPr>
              <w:jc w:val="center"/>
            </w:pPr>
          </w:p>
        </w:tc>
        <w:tc>
          <w:tcPr>
            <w:tcW w:w="1849" w:type="dxa"/>
            <w:shd w:val="clear" w:color="auto" w:fill="A8D08D" w:themeFill="accent6" w:themeFillTint="99"/>
          </w:tcPr>
          <w:p w:rsidR="0023789B" w:rsidRPr="00837A7D" w:rsidRDefault="0023789B" w:rsidP="0023789B">
            <w:pPr>
              <w:jc w:val="center"/>
            </w:pPr>
          </w:p>
        </w:tc>
        <w:tc>
          <w:tcPr>
            <w:tcW w:w="1849" w:type="dxa"/>
            <w:shd w:val="clear" w:color="auto" w:fill="A8D08D" w:themeFill="accent6" w:themeFillTint="99"/>
          </w:tcPr>
          <w:p w:rsidR="0023789B" w:rsidRPr="00837A7D" w:rsidRDefault="0023789B" w:rsidP="0023789B">
            <w:pPr>
              <w:jc w:val="center"/>
            </w:pPr>
          </w:p>
        </w:tc>
      </w:tr>
      <w:tr w:rsidR="0023789B" w:rsidRPr="00481FB8" w:rsidTr="0023789B">
        <w:tc>
          <w:tcPr>
            <w:tcW w:w="959" w:type="dxa"/>
            <w:vMerge/>
            <w:shd w:val="clear" w:color="auto" w:fill="A8D08D" w:themeFill="accent6" w:themeFillTint="99"/>
          </w:tcPr>
          <w:p w:rsidR="0023789B" w:rsidRDefault="0023789B" w:rsidP="0023789B">
            <w:pPr>
              <w:jc w:val="center"/>
              <w:rPr>
                <w:sz w:val="24"/>
                <w:szCs w:val="24"/>
              </w:rPr>
            </w:pPr>
          </w:p>
        </w:tc>
        <w:tc>
          <w:tcPr>
            <w:tcW w:w="2737" w:type="dxa"/>
            <w:shd w:val="clear" w:color="auto" w:fill="A8D08D" w:themeFill="accent6" w:themeFillTint="99"/>
          </w:tcPr>
          <w:p w:rsidR="0023789B" w:rsidRPr="00AC53C0" w:rsidRDefault="0023789B" w:rsidP="0023789B">
            <w:pPr>
              <w:jc w:val="center"/>
              <w:rPr>
                <w:highlight w:val="green"/>
              </w:rPr>
            </w:pPr>
            <w:r w:rsidRPr="00AC53C0">
              <w:rPr>
                <w:highlight w:val="green"/>
              </w:rPr>
              <w:t>строевая</w:t>
            </w:r>
          </w:p>
        </w:tc>
        <w:tc>
          <w:tcPr>
            <w:tcW w:w="1848" w:type="dxa"/>
            <w:shd w:val="clear" w:color="auto" w:fill="A8D08D" w:themeFill="accent6" w:themeFillTint="99"/>
          </w:tcPr>
          <w:p w:rsidR="0023789B" w:rsidRPr="00AC53C0" w:rsidRDefault="0023789B" w:rsidP="0023789B">
            <w:pPr>
              <w:jc w:val="center"/>
              <w:rPr>
                <w:highlight w:val="green"/>
              </w:rPr>
            </w:pPr>
          </w:p>
        </w:tc>
        <w:tc>
          <w:tcPr>
            <w:tcW w:w="1848" w:type="dxa"/>
            <w:shd w:val="clear" w:color="auto" w:fill="A8D08D" w:themeFill="accent6" w:themeFillTint="99"/>
          </w:tcPr>
          <w:p w:rsidR="0023789B" w:rsidRPr="00AC53C0" w:rsidRDefault="0023789B" w:rsidP="0023789B">
            <w:pPr>
              <w:jc w:val="center"/>
              <w:rPr>
                <w:highlight w:val="green"/>
              </w:rPr>
            </w:pPr>
          </w:p>
        </w:tc>
        <w:tc>
          <w:tcPr>
            <w:tcW w:w="1848" w:type="dxa"/>
            <w:shd w:val="clear" w:color="auto" w:fill="A8D08D" w:themeFill="accent6" w:themeFillTint="99"/>
          </w:tcPr>
          <w:p w:rsidR="0023789B" w:rsidRPr="00AC53C0" w:rsidRDefault="0023789B" w:rsidP="0023789B">
            <w:pPr>
              <w:jc w:val="center"/>
              <w:rPr>
                <w:highlight w:val="green"/>
              </w:rPr>
            </w:pPr>
          </w:p>
        </w:tc>
        <w:tc>
          <w:tcPr>
            <w:tcW w:w="1848" w:type="dxa"/>
            <w:shd w:val="clear" w:color="auto" w:fill="A8D08D" w:themeFill="accent6" w:themeFillTint="99"/>
          </w:tcPr>
          <w:p w:rsidR="0023789B" w:rsidRPr="00AC53C0" w:rsidRDefault="0023789B" w:rsidP="0023789B">
            <w:pPr>
              <w:jc w:val="center"/>
              <w:rPr>
                <w:highlight w:val="green"/>
              </w:rPr>
            </w:pPr>
            <w:r w:rsidRPr="00AC53C0">
              <w:rPr>
                <w:highlight w:val="green"/>
              </w:rPr>
              <w:t>12:45-13:25</w:t>
            </w:r>
          </w:p>
        </w:tc>
        <w:tc>
          <w:tcPr>
            <w:tcW w:w="1849" w:type="dxa"/>
            <w:shd w:val="clear" w:color="auto" w:fill="A8D08D" w:themeFill="accent6" w:themeFillTint="99"/>
          </w:tcPr>
          <w:p w:rsidR="0023789B" w:rsidRPr="00837A7D" w:rsidRDefault="0023789B" w:rsidP="0023789B">
            <w:pPr>
              <w:jc w:val="center"/>
            </w:pPr>
          </w:p>
        </w:tc>
        <w:tc>
          <w:tcPr>
            <w:tcW w:w="1849" w:type="dxa"/>
            <w:shd w:val="clear" w:color="auto" w:fill="A8D08D" w:themeFill="accent6" w:themeFillTint="99"/>
          </w:tcPr>
          <w:p w:rsidR="0023789B" w:rsidRPr="00837A7D" w:rsidRDefault="0023789B" w:rsidP="0023789B">
            <w:pPr>
              <w:jc w:val="center"/>
            </w:pPr>
          </w:p>
        </w:tc>
      </w:tr>
      <w:tr w:rsidR="0023789B" w:rsidRPr="00481FB8" w:rsidTr="0023789B">
        <w:tc>
          <w:tcPr>
            <w:tcW w:w="959" w:type="dxa"/>
            <w:vMerge/>
            <w:shd w:val="clear" w:color="auto" w:fill="A8D08D" w:themeFill="accent6" w:themeFillTint="99"/>
          </w:tcPr>
          <w:p w:rsidR="0023789B" w:rsidRDefault="0023789B" w:rsidP="0023789B">
            <w:pPr>
              <w:jc w:val="center"/>
              <w:rPr>
                <w:sz w:val="24"/>
                <w:szCs w:val="24"/>
              </w:rPr>
            </w:pPr>
          </w:p>
        </w:tc>
        <w:tc>
          <w:tcPr>
            <w:tcW w:w="2737" w:type="dxa"/>
            <w:shd w:val="clear" w:color="auto" w:fill="A8D08D" w:themeFill="accent6" w:themeFillTint="99"/>
          </w:tcPr>
          <w:p w:rsidR="0023789B" w:rsidRPr="00AC53C0" w:rsidRDefault="0023789B" w:rsidP="0023789B">
            <w:pPr>
              <w:jc w:val="center"/>
              <w:rPr>
                <w:highlight w:val="magenta"/>
              </w:rPr>
            </w:pPr>
            <w:r w:rsidRPr="00AC53C0">
              <w:rPr>
                <w:highlight w:val="magenta"/>
              </w:rPr>
              <w:t>шахматы</w:t>
            </w:r>
          </w:p>
        </w:tc>
        <w:tc>
          <w:tcPr>
            <w:tcW w:w="1848" w:type="dxa"/>
            <w:shd w:val="clear" w:color="auto" w:fill="A8D08D" w:themeFill="accent6" w:themeFillTint="99"/>
          </w:tcPr>
          <w:p w:rsidR="0023789B" w:rsidRPr="00AC53C0" w:rsidRDefault="0023789B" w:rsidP="0023789B">
            <w:pPr>
              <w:jc w:val="center"/>
              <w:rPr>
                <w:highlight w:val="magenta"/>
              </w:rPr>
            </w:pPr>
          </w:p>
        </w:tc>
        <w:tc>
          <w:tcPr>
            <w:tcW w:w="1848" w:type="dxa"/>
            <w:shd w:val="clear" w:color="auto" w:fill="A8D08D" w:themeFill="accent6" w:themeFillTint="99"/>
          </w:tcPr>
          <w:p w:rsidR="0023789B" w:rsidRPr="00AC53C0" w:rsidRDefault="0023789B" w:rsidP="0023789B">
            <w:pPr>
              <w:jc w:val="center"/>
              <w:rPr>
                <w:highlight w:val="magenta"/>
              </w:rPr>
            </w:pPr>
          </w:p>
        </w:tc>
        <w:tc>
          <w:tcPr>
            <w:tcW w:w="1848" w:type="dxa"/>
            <w:shd w:val="clear" w:color="auto" w:fill="A8D08D" w:themeFill="accent6" w:themeFillTint="99"/>
          </w:tcPr>
          <w:p w:rsidR="0023789B" w:rsidRPr="00AC53C0" w:rsidRDefault="0023789B" w:rsidP="0023789B">
            <w:pPr>
              <w:jc w:val="center"/>
              <w:rPr>
                <w:highlight w:val="magenta"/>
              </w:rPr>
            </w:pPr>
          </w:p>
        </w:tc>
        <w:tc>
          <w:tcPr>
            <w:tcW w:w="1848" w:type="dxa"/>
            <w:shd w:val="clear" w:color="auto" w:fill="A8D08D" w:themeFill="accent6" w:themeFillTint="99"/>
          </w:tcPr>
          <w:p w:rsidR="0023789B" w:rsidRPr="00AC53C0" w:rsidRDefault="0023789B" w:rsidP="0023789B">
            <w:pPr>
              <w:jc w:val="center"/>
              <w:rPr>
                <w:highlight w:val="magenta"/>
              </w:rPr>
            </w:pPr>
          </w:p>
        </w:tc>
        <w:tc>
          <w:tcPr>
            <w:tcW w:w="1849" w:type="dxa"/>
            <w:shd w:val="clear" w:color="auto" w:fill="A8D08D" w:themeFill="accent6" w:themeFillTint="99"/>
          </w:tcPr>
          <w:p w:rsidR="0023789B" w:rsidRPr="00AC53C0" w:rsidRDefault="0023789B" w:rsidP="0023789B">
            <w:pPr>
              <w:jc w:val="center"/>
              <w:rPr>
                <w:highlight w:val="magenta"/>
              </w:rPr>
            </w:pPr>
            <w:r w:rsidRPr="00AC53C0">
              <w:rPr>
                <w:highlight w:val="magenta"/>
              </w:rPr>
              <w:t>12:45-13:25</w:t>
            </w:r>
          </w:p>
        </w:tc>
        <w:tc>
          <w:tcPr>
            <w:tcW w:w="1849" w:type="dxa"/>
            <w:shd w:val="clear" w:color="auto" w:fill="A8D08D" w:themeFill="accent6" w:themeFillTint="99"/>
          </w:tcPr>
          <w:p w:rsidR="0023789B" w:rsidRPr="00837A7D" w:rsidRDefault="0023789B" w:rsidP="0023789B">
            <w:pPr>
              <w:jc w:val="center"/>
            </w:pPr>
          </w:p>
        </w:tc>
      </w:tr>
      <w:tr w:rsidR="0023789B" w:rsidRPr="00481FB8" w:rsidTr="0023789B">
        <w:tc>
          <w:tcPr>
            <w:tcW w:w="959" w:type="dxa"/>
            <w:vMerge w:val="restart"/>
            <w:shd w:val="clear" w:color="auto" w:fill="FBE4D5" w:themeFill="accent2" w:themeFillTint="33"/>
          </w:tcPr>
          <w:p w:rsidR="0023789B" w:rsidRDefault="0023789B" w:rsidP="0023789B">
            <w:pPr>
              <w:jc w:val="center"/>
              <w:rPr>
                <w:sz w:val="24"/>
                <w:szCs w:val="24"/>
              </w:rPr>
            </w:pPr>
          </w:p>
          <w:p w:rsidR="0023789B" w:rsidRDefault="0023789B" w:rsidP="0023789B">
            <w:pPr>
              <w:jc w:val="center"/>
              <w:rPr>
                <w:sz w:val="24"/>
                <w:szCs w:val="24"/>
              </w:rPr>
            </w:pPr>
            <w:r>
              <w:rPr>
                <w:sz w:val="24"/>
                <w:szCs w:val="24"/>
              </w:rPr>
              <w:t>3К</w:t>
            </w:r>
          </w:p>
        </w:tc>
        <w:tc>
          <w:tcPr>
            <w:tcW w:w="2737" w:type="dxa"/>
            <w:shd w:val="clear" w:color="auto" w:fill="FBE4D5" w:themeFill="accent2" w:themeFillTint="33"/>
          </w:tcPr>
          <w:p w:rsidR="0023789B" w:rsidRPr="00AC53C0" w:rsidRDefault="0023789B" w:rsidP="0023789B">
            <w:pPr>
              <w:jc w:val="center"/>
              <w:rPr>
                <w:highlight w:val="cyan"/>
              </w:rPr>
            </w:pPr>
            <w:r w:rsidRPr="00AC53C0">
              <w:rPr>
                <w:highlight w:val="cyan"/>
              </w:rPr>
              <w:t>дзюдо</w:t>
            </w:r>
          </w:p>
        </w:tc>
        <w:tc>
          <w:tcPr>
            <w:tcW w:w="1848" w:type="dxa"/>
            <w:shd w:val="clear" w:color="auto" w:fill="FBE4D5" w:themeFill="accent2" w:themeFillTint="33"/>
          </w:tcPr>
          <w:p w:rsidR="0023789B" w:rsidRPr="00AC53C0" w:rsidRDefault="0023789B" w:rsidP="0023789B">
            <w:pPr>
              <w:jc w:val="center"/>
              <w:rPr>
                <w:highlight w:val="cyan"/>
              </w:rPr>
            </w:pPr>
          </w:p>
        </w:tc>
        <w:tc>
          <w:tcPr>
            <w:tcW w:w="1848" w:type="dxa"/>
            <w:shd w:val="clear" w:color="auto" w:fill="FBE4D5" w:themeFill="accent2" w:themeFillTint="33"/>
          </w:tcPr>
          <w:p w:rsidR="0023789B" w:rsidRPr="00AC53C0" w:rsidRDefault="0023789B" w:rsidP="0023789B">
            <w:pPr>
              <w:jc w:val="center"/>
              <w:rPr>
                <w:highlight w:val="cyan"/>
              </w:rPr>
            </w:pPr>
          </w:p>
        </w:tc>
        <w:tc>
          <w:tcPr>
            <w:tcW w:w="1848" w:type="dxa"/>
            <w:shd w:val="clear" w:color="auto" w:fill="FBE4D5" w:themeFill="accent2" w:themeFillTint="33"/>
          </w:tcPr>
          <w:p w:rsidR="0023789B" w:rsidRPr="00AC53C0" w:rsidRDefault="0023789B" w:rsidP="0023789B">
            <w:pPr>
              <w:jc w:val="center"/>
              <w:rPr>
                <w:highlight w:val="cyan"/>
              </w:rPr>
            </w:pPr>
            <w:r w:rsidRPr="00AC53C0">
              <w:rPr>
                <w:highlight w:val="cyan"/>
              </w:rPr>
              <w:t>16:00-17:30</w:t>
            </w:r>
          </w:p>
        </w:tc>
        <w:tc>
          <w:tcPr>
            <w:tcW w:w="1848" w:type="dxa"/>
            <w:shd w:val="clear" w:color="auto" w:fill="FBE4D5" w:themeFill="accent2" w:themeFillTint="33"/>
          </w:tcPr>
          <w:p w:rsidR="0023789B" w:rsidRPr="00837A7D" w:rsidRDefault="0023789B" w:rsidP="0023789B">
            <w:pPr>
              <w:jc w:val="center"/>
            </w:pPr>
          </w:p>
        </w:tc>
        <w:tc>
          <w:tcPr>
            <w:tcW w:w="1849" w:type="dxa"/>
            <w:shd w:val="clear" w:color="auto" w:fill="FBE4D5" w:themeFill="accent2" w:themeFillTint="33"/>
          </w:tcPr>
          <w:p w:rsidR="0023789B" w:rsidRPr="00837A7D" w:rsidRDefault="0023789B" w:rsidP="0023789B">
            <w:pPr>
              <w:jc w:val="center"/>
            </w:pPr>
          </w:p>
        </w:tc>
        <w:tc>
          <w:tcPr>
            <w:tcW w:w="1849" w:type="dxa"/>
            <w:shd w:val="clear" w:color="auto" w:fill="FBE4D5" w:themeFill="accent2" w:themeFillTint="33"/>
          </w:tcPr>
          <w:p w:rsidR="0023789B" w:rsidRPr="00837A7D" w:rsidRDefault="0023789B" w:rsidP="0023789B">
            <w:pPr>
              <w:jc w:val="center"/>
            </w:pPr>
          </w:p>
        </w:tc>
      </w:tr>
      <w:tr w:rsidR="0023789B" w:rsidRPr="00481FB8" w:rsidTr="0023789B">
        <w:tc>
          <w:tcPr>
            <w:tcW w:w="959" w:type="dxa"/>
            <w:vMerge/>
            <w:shd w:val="clear" w:color="auto" w:fill="FBE4D5" w:themeFill="accent2" w:themeFillTint="33"/>
          </w:tcPr>
          <w:p w:rsidR="0023789B" w:rsidRDefault="0023789B" w:rsidP="0023789B">
            <w:pPr>
              <w:jc w:val="center"/>
              <w:rPr>
                <w:sz w:val="24"/>
                <w:szCs w:val="24"/>
              </w:rPr>
            </w:pPr>
          </w:p>
        </w:tc>
        <w:tc>
          <w:tcPr>
            <w:tcW w:w="2737" w:type="dxa"/>
            <w:shd w:val="clear" w:color="auto" w:fill="FBE4D5" w:themeFill="accent2" w:themeFillTint="33"/>
          </w:tcPr>
          <w:p w:rsidR="0023789B" w:rsidRPr="00AD1782" w:rsidRDefault="0023789B" w:rsidP="0023789B">
            <w:pPr>
              <w:jc w:val="center"/>
              <w:rPr>
                <w:highlight w:val="yellow"/>
              </w:rPr>
            </w:pPr>
            <w:r w:rsidRPr="00AD1782">
              <w:rPr>
                <w:highlight w:val="yellow"/>
              </w:rPr>
              <w:t>хореография</w:t>
            </w:r>
          </w:p>
        </w:tc>
        <w:tc>
          <w:tcPr>
            <w:tcW w:w="1848" w:type="dxa"/>
            <w:shd w:val="clear" w:color="auto" w:fill="FBE4D5" w:themeFill="accent2" w:themeFillTint="33"/>
          </w:tcPr>
          <w:p w:rsidR="0023789B" w:rsidRPr="00AD1782" w:rsidRDefault="0023789B" w:rsidP="0023789B">
            <w:pPr>
              <w:jc w:val="center"/>
              <w:rPr>
                <w:highlight w:val="yellow"/>
              </w:rPr>
            </w:pPr>
          </w:p>
        </w:tc>
        <w:tc>
          <w:tcPr>
            <w:tcW w:w="1848" w:type="dxa"/>
            <w:shd w:val="clear" w:color="auto" w:fill="FBE4D5" w:themeFill="accent2" w:themeFillTint="33"/>
          </w:tcPr>
          <w:p w:rsidR="0023789B" w:rsidRPr="00AD1782" w:rsidRDefault="0023789B" w:rsidP="0023789B">
            <w:pPr>
              <w:jc w:val="center"/>
              <w:rPr>
                <w:highlight w:val="yellow"/>
              </w:rPr>
            </w:pPr>
            <w:r w:rsidRPr="00AD1782">
              <w:rPr>
                <w:highlight w:val="yellow"/>
              </w:rPr>
              <w:t>12:00 -12:40</w:t>
            </w:r>
          </w:p>
        </w:tc>
        <w:tc>
          <w:tcPr>
            <w:tcW w:w="1848" w:type="dxa"/>
            <w:shd w:val="clear" w:color="auto" w:fill="FBE4D5" w:themeFill="accent2" w:themeFillTint="33"/>
          </w:tcPr>
          <w:p w:rsidR="0023789B" w:rsidRPr="00837A7D" w:rsidRDefault="0023789B" w:rsidP="0023789B">
            <w:pPr>
              <w:jc w:val="center"/>
            </w:pPr>
          </w:p>
        </w:tc>
        <w:tc>
          <w:tcPr>
            <w:tcW w:w="1848" w:type="dxa"/>
            <w:shd w:val="clear" w:color="auto" w:fill="FBE4D5" w:themeFill="accent2" w:themeFillTint="33"/>
          </w:tcPr>
          <w:p w:rsidR="0023789B" w:rsidRPr="00837A7D" w:rsidRDefault="0023789B" w:rsidP="0023789B">
            <w:pPr>
              <w:jc w:val="center"/>
            </w:pPr>
          </w:p>
        </w:tc>
        <w:tc>
          <w:tcPr>
            <w:tcW w:w="1849" w:type="dxa"/>
            <w:shd w:val="clear" w:color="auto" w:fill="FBE4D5" w:themeFill="accent2" w:themeFillTint="33"/>
          </w:tcPr>
          <w:p w:rsidR="0023789B" w:rsidRPr="00837A7D" w:rsidRDefault="0023789B" w:rsidP="0023789B">
            <w:pPr>
              <w:jc w:val="center"/>
            </w:pPr>
          </w:p>
        </w:tc>
        <w:tc>
          <w:tcPr>
            <w:tcW w:w="1849" w:type="dxa"/>
            <w:shd w:val="clear" w:color="auto" w:fill="FBE4D5" w:themeFill="accent2" w:themeFillTint="33"/>
          </w:tcPr>
          <w:p w:rsidR="0023789B" w:rsidRPr="00837A7D" w:rsidRDefault="0023789B" w:rsidP="0023789B">
            <w:pPr>
              <w:jc w:val="center"/>
            </w:pPr>
          </w:p>
        </w:tc>
      </w:tr>
      <w:tr w:rsidR="0023789B" w:rsidRPr="00481FB8" w:rsidTr="0023789B">
        <w:tc>
          <w:tcPr>
            <w:tcW w:w="959" w:type="dxa"/>
            <w:vMerge/>
            <w:shd w:val="clear" w:color="auto" w:fill="FBE4D5" w:themeFill="accent2" w:themeFillTint="33"/>
          </w:tcPr>
          <w:p w:rsidR="0023789B" w:rsidRDefault="0023789B" w:rsidP="0023789B">
            <w:pPr>
              <w:jc w:val="center"/>
              <w:rPr>
                <w:sz w:val="24"/>
                <w:szCs w:val="24"/>
              </w:rPr>
            </w:pPr>
          </w:p>
        </w:tc>
        <w:tc>
          <w:tcPr>
            <w:tcW w:w="2737" w:type="dxa"/>
            <w:shd w:val="clear" w:color="auto" w:fill="FBE4D5" w:themeFill="accent2" w:themeFillTint="33"/>
          </w:tcPr>
          <w:p w:rsidR="0023789B" w:rsidRPr="00AC53C0" w:rsidRDefault="0023789B" w:rsidP="0023789B">
            <w:pPr>
              <w:jc w:val="center"/>
              <w:rPr>
                <w:highlight w:val="green"/>
              </w:rPr>
            </w:pPr>
            <w:r w:rsidRPr="00AC53C0">
              <w:rPr>
                <w:highlight w:val="green"/>
              </w:rPr>
              <w:t>строевая</w:t>
            </w:r>
          </w:p>
        </w:tc>
        <w:tc>
          <w:tcPr>
            <w:tcW w:w="1848" w:type="dxa"/>
            <w:shd w:val="clear" w:color="auto" w:fill="FBE4D5" w:themeFill="accent2" w:themeFillTint="33"/>
          </w:tcPr>
          <w:p w:rsidR="0023789B" w:rsidRPr="00AC53C0" w:rsidRDefault="0023789B" w:rsidP="0023789B">
            <w:pPr>
              <w:jc w:val="center"/>
              <w:rPr>
                <w:highlight w:val="green"/>
              </w:rPr>
            </w:pPr>
          </w:p>
        </w:tc>
        <w:tc>
          <w:tcPr>
            <w:tcW w:w="1848" w:type="dxa"/>
            <w:shd w:val="clear" w:color="auto" w:fill="FBE4D5" w:themeFill="accent2" w:themeFillTint="33"/>
          </w:tcPr>
          <w:p w:rsidR="0023789B" w:rsidRPr="00AC53C0" w:rsidRDefault="0023789B" w:rsidP="0023789B">
            <w:pPr>
              <w:jc w:val="center"/>
              <w:rPr>
                <w:highlight w:val="green"/>
              </w:rPr>
            </w:pPr>
          </w:p>
        </w:tc>
        <w:tc>
          <w:tcPr>
            <w:tcW w:w="1848" w:type="dxa"/>
            <w:shd w:val="clear" w:color="auto" w:fill="FBE4D5" w:themeFill="accent2" w:themeFillTint="33"/>
          </w:tcPr>
          <w:p w:rsidR="0023789B" w:rsidRPr="00AC53C0" w:rsidRDefault="0023789B" w:rsidP="0023789B">
            <w:pPr>
              <w:jc w:val="center"/>
              <w:rPr>
                <w:highlight w:val="green"/>
              </w:rPr>
            </w:pPr>
          </w:p>
        </w:tc>
        <w:tc>
          <w:tcPr>
            <w:tcW w:w="1848" w:type="dxa"/>
            <w:shd w:val="clear" w:color="auto" w:fill="FBE4D5" w:themeFill="accent2" w:themeFillTint="33"/>
          </w:tcPr>
          <w:p w:rsidR="0023789B" w:rsidRPr="00AC53C0" w:rsidRDefault="0023789B" w:rsidP="0023789B">
            <w:pPr>
              <w:jc w:val="center"/>
              <w:rPr>
                <w:highlight w:val="green"/>
              </w:rPr>
            </w:pPr>
            <w:r w:rsidRPr="00AC53C0">
              <w:rPr>
                <w:highlight w:val="green"/>
              </w:rPr>
              <w:t>12:00 -12:40</w:t>
            </w:r>
          </w:p>
        </w:tc>
        <w:tc>
          <w:tcPr>
            <w:tcW w:w="1849" w:type="dxa"/>
            <w:shd w:val="clear" w:color="auto" w:fill="FBE4D5" w:themeFill="accent2" w:themeFillTint="33"/>
          </w:tcPr>
          <w:p w:rsidR="0023789B" w:rsidRPr="00837A7D" w:rsidRDefault="0023789B" w:rsidP="0023789B">
            <w:pPr>
              <w:jc w:val="center"/>
            </w:pPr>
          </w:p>
        </w:tc>
        <w:tc>
          <w:tcPr>
            <w:tcW w:w="1849" w:type="dxa"/>
            <w:shd w:val="clear" w:color="auto" w:fill="FBE4D5" w:themeFill="accent2" w:themeFillTint="33"/>
          </w:tcPr>
          <w:p w:rsidR="0023789B" w:rsidRPr="00837A7D" w:rsidRDefault="0023789B" w:rsidP="0023789B">
            <w:pPr>
              <w:jc w:val="center"/>
            </w:pPr>
          </w:p>
        </w:tc>
      </w:tr>
      <w:tr w:rsidR="0023789B" w:rsidRPr="00481FB8" w:rsidTr="0023789B">
        <w:tc>
          <w:tcPr>
            <w:tcW w:w="959" w:type="dxa"/>
            <w:vMerge/>
            <w:shd w:val="clear" w:color="auto" w:fill="FBE4D5" w:themeFill="accent2" w:themeFillTint="33"/>
          </w:tcPr>
          <w:p w:rsidR="0023789B" w:rsidRDefault="0023789B" w:rsidP="0023789B">
            <w:pPr>
              <w:jc w:val="center"/>
              <w:rPr>
                <w:sz w:val="24"/>
                <w:szCs w:val="24"/>
              </w:rPr>
            </w:pPr>
          </w:p>
        </w:tc>
        <w:tc>
          <w:tcPr>
            <w:tcW w:w="2737" w:type="dxa"/>
            <w:shd w:val="clear" w:color="auto" w:fill="FBE4D5" w:themeFill="accent2" w:themeFillTint="33"/>
          </w:tcPr>
          <w:p w:rsidR="0023789B" w:rsidRPr="00AC53C0" w:rsidRDefault="0023789B" w:rsidP="0023789B">
            <w:pPr>
              <w:jc w:val="center"/>
              <w:rPr>
                <w:highlight w:val="magenta"/>
              </w:rPr>
            </w:pPr>
            <w:r w:rsidRPr="00AC53C0">
              <w:rPr>
                <w:highlight w:val="magenta"/>
              </w:rPr>
              <w:t>шахматы</w:t>
            </w:r>
          </w:p>
        </w:tc>
        <w:tc>
          <w:tcPr>
            <w:tcW w:w="1848" w:type="dxa"/>
            <w:shd w:val="clear" w:color="auto" w:fill="FBE4D5" w:themeFill="accent2" w:themeFillTint="33"/>
          </w:tcPr>
          <w:p w:rsidR="0023789B" w:rsidRPr="00AC53C0" w:rsidRDefault="0023789B" w:rsidP="0023789B">
            <w:pPr>
              <w:jc w:val="center"/>
              <w:rPr>
                <w:highlight w:val="magenta"/>
              </w:rPr>
            </w:pPr>
          </w:p>
        </w:tc>
        <w:tc>
          <w:tcPr>
            <w:tcW w:w="1848" w:type="dxa"/>
            <w:shd w:val="clear" w:color="auto" w:fill="FBE4D5" w:themeFill="accent2" w:themeFillTint="33"/>
          </w:tcPr>
          <w:p w:rsidR="0023789B" w:rsidRPr="00AC53C0" w:rsidRDefault="0023789B" w:rsidP="0023789B">
            <w:pPr>
              <w:jc w:val="center"/>
              <w:rPr>
                <w:highlight w:val="magenta"/>
              </w:rPr>
            </w:pPr>
          </w:p>
        </w:tc>
        <w:tc>
          <w:tcPr>
            <w:tcW w:w="1848" w:type="dxa"/>
            <w:shd w:val="clear" w:color="auto" w:fill="FBE4D5" w:themeFill="accent2" w:themeFillTint="33"/>
          </w:tcPr>
          <w:p w:rsidR="0023789B" w:rsidRPr="00AC53C0" w:rsidRDefault="0023789B" w:rsidP="0023789B">
            <w:pPr>
              <w:jc w:val="center"/>
              <w:rPr>
                <w:highlight w:val="magenta"/>
              </w:rPr>
            </w:pPr>
          </w:p>
        </w:tc>
        <w:tc>
          <w:tcPr>
            <w:tcW w:w="1848" w:type="dxa"/>
            <w:shd w:val="clear" w:color="auto" w:fill="FBE4D5" w:themeFill="accent2" w:themeFillTint="33"/>
          </w:tcPr>
          <w:p w:rsidR="0023789B" w:rsidRPr="00AC53C0" w:rsidRDefault="0023789B" w:rsidP="0023789B">
            <w:pPr>
              <w:jc w:val="center"/>
              <w:rPr>
                <w:highlight w:val="magenta"/>
              </w:rPr>
            </w:pPr>
          </w:p>
        </w:tc>
        <w:tc>
          <w:tcPr>
            <w:tcW w:w="1849" w:type="dxa"/>
            <w:shd w:val="clear" w:color="auto" w:fill="FBE4D5" w:themeFill="accent2" w:themeFillTint="33"/>
          </w:tcPr>
          <w:p w:rsidR="0023789B" w:rsidRPr="00AC53C0" w:rsidRDefault="0023789B" w:rsidP="0023789B">
            <w:pPr>
              <w:jc w:val="center"/>
              <w:rPr>
                <w:highlight w:val="magenta"/>
              </w:rPr>
            </w:pPr>
            <w:r w:rsidRPr="00AC53C0">
              <w:rPr>
                <w:highlight w:val="magenta"/>
              </w:rPr>
              <w:t>12:00 -12:40</w:t>
            </w:r>
          </w:p>
        </w:tc>
        <w:tc>
          <w:tcPr>
            <w:tcW w:w="1849" w:type="dxa"/>
            <w:shd w:val="clear" w:color="auto" w:fill="FBE4D5" w:themeFill="accent2" w:themeFillTint="33"/>
          </w:tcPr>
          <w:p w:rsidR="0023789B" w:rsidRPr="00837A7D" w:rsidRDefault="0023789B" w:rsidP="0023789B">
            <w:pPr>
              <w:jc w:val="center"/>
            </w:pPr>
          </w:p>
        </w:tc>
      </w:tr>
      <w:tr w:rsidR="0023789B" w:rsidRPr="00481FB8" w:rsidTr="0023789B">
        <w:tc>
          <w:tcPr>
            <w:tcW w:w="959" w:type="dxa"/>
            <w:vMerge/>
            <w:shd w:val="clear" w:color="auto" w:fill="FBE4D5" w:themeFill="accent2" w:themeFillTint="33"/>
          </w:tcPr>
          <w:p w:rsidR="0023789B" w:rsidRDefault="0023789B" w:rsidP="0023789B">
            <w:pPr>
              <w:jc w:val="center"/>
              <w:rPr>
                <w:sz w:val="24"/>
                <w:szCs w:val="24"/>
              </w:rPr>
            </w:pPr>
          </w:p>
        </w:tc>
        <w:tc>
          <w:tcPr>
            <w:tcW w:w="2737" w:type="dxa"/>
            <w:shd w:val="clear" w:color="auto" w:fill="70AD47" w:themeFill="accent6"/>
          </w:tcPr>
          <w:p w:rsidR="0023789B" w:rsidRPr="00AC53C0" w:rsidRDefault="0023789B" w:rsidP="0023789B">
            <w:pPr>
              <w:jc w:val="center"/>
            </w:pPr>
            <w:r w:rsidRPr="00AC53C0">
              <w:t>ложкари</w:t>
            </w:r>
          </w:p>
        </w:tc>
        <w:tc>
          <w:tcPr>
            <w:tcW w:w="1848" w:type="dxa"/>
            <w:shd w:val="clear" w:color="auto" w:fill="70AD47" w:themeFill="accent6"/>
          </w:tcPr>
          <w:p w:rsidR="0023789B" w:rsidRPr="00AC53C0" w:rsidRDefault="0023789B" w:rsidP="0023789B">
            <w:pPr>
              <w:jc w:val="center"/>
            </w:pPr>
            <w:r w:rsidRPr="00AC53C0">
              <w:t>12:00 -12:40</w:t>
            </w:r>
          </w:p>
        </w:tc>
        <w:tc>
          <w:tcPr>
            <w:tcW w:w="1848" w:type="dxa"/>
            <w:shd w:val="clear" w:color="auto" w:fill="FBE4D5" w:themeFill="accent2" w:themeFillTint="33"/>
          </w:tcPr>
          <w:p w:rsidR="0023789B" w:rsidRPr="00837A7D" w:rsidRDefault="0023789B" w:rsidP="0023789B">
            <w:pPr>
              <w:jc w:val="center"/>
            </w:pPr>
          </w:p>
        </w:tc>
        <w:tc>
          <w:tcPr>
            <w:tcW w:w="1848" w:type="dxa"/>
            <w:shd w:val="clear" w:color="auto" w:fill="FBE4D5" w:themeFill="accent2" w:themeFillTint="33"/>
          </w:tcPr>
          <w:p w:rsidR="0023789B" w:rsidRPr="00837A7D" w:rsidRDefault="0023789B" w:rsidP="0023789B">
            <w:pPr>
              <w:jc w:val="center"/>
            </w:pPr>
          </w:p>
        </w:tc>
        <w:tc>
          <w:tcPr>
            <w:tcW w:w="1848" w:type="dxa"/>
            <w:shd w:val="clear" w:color="auto" w:fill="FBE4D5" w:themeFill="accent2" w:themeFillTint="33"/>
          </w:tcPr>
          <w:p w:rsidR="0023789B" w:rsidRPr="00837A7D" w:rsidRDefault="0023789B" w:rsidP="0023789B">
            <w:pPr>
              <w:jc w:val="center"/>
            </w:pPr>
          </w:p>
        </w:tc>
        <w:tc>
          <w:tcPr>
            <w:tcW w:w="1849" w:type="dxa"/>
            <w:shd w:val="clear" w:color="auto" w:fill="FBE4D5" w:themeFill="accent2" w:themeFillTint="33"/>
          </w:tcPr>
          <w:p w:rsidR="0023789B" w:rsidRPr="00837A7D" w:rsidRDefault="0023789B" w:rsidP="0023789B">
            <w:pPr>
              <w:jc w:val="center"/>
            </w:pPr>
          </w:p>
        </w:tc>
        <w:tc>
          <w:tcPr>
            <w:tcW w:w="1849" w:type="dxa"/>
            <w:shd w:val="clear" w:color="auto" w:fill="FBE4D5" w:themeFill="accent2" w:themeFillTint="33"/>
          </w:tcPr>
          <w:p w:rsidR="0023789B" w:rsidRPr="00837A7D" w:rsidRDefault="0023789B" w:rsidP="0023789B">
            <w:pPr>
              <w:jc w:val="center"/>
            </w:pPr>
          </w:p>
        </w:tc>
      </w:tr>
      <w:tr w:rsidR="0023789B" w:rsidRPr="00481FB8" w:rsidTr="0023789B">
        <w:tc>
          <w:tcPr>
            <w:tcW w:w="959" w:type="dxa"/>
            <w:vMerge w:val="restart"/>
            <w:shd w:val="clear" w:color="auto" w:fill="C9C9C9" w:themeFill="accent3" w:themeFillTint="99"/>
          </w:tcPr>
          <w:p w:rsidR="0023789B" w:rsidRDefault="0023789B" w:rsidP="0023789B">
            <w:pPr>
              <w:jc w:val="center"/>
              <w:rPr>
                <w:sz w:val="24"/>
                <w:szCs w:val="24"/>
              </w:rPr>
            </w:pPr>
          </w:p>
          <w:p w:rsidR="0023789B" w:rsidRDefault="0023789B" w:rsidP="0023789B">
            <w:pPr>
              <w:jc w:val="center"/>
              <w:rPr>
                <w:sz w:val="24"/>
                <w:szCs w:val="24"/>
              </w:rPr>
            </w:pPr>
          </w:p>
          <w:p w:rsidR="0023789B" w:rsidRDefault="0023789B" w:rsidP="0023789B">
            <w:pPr>
              <w:jc w:val="center"/>
              <w:rPr>
                <w:sz w:val="24"/>
                <w:szCs w:val="24"/>
              </w:rPr>
            </w:pPr>
            <w:r>
              <w:rPr>
                <w:sz w:val="24"/>
                <w:szCs w:val="24"/>
              </w:rPr>
              <w:t>6К</w:t>
            </w:r>
          </w:p>
        </w:tc>
        <w:tc>
          <w:tcPr>
            <w:tcW w:w="2737" w:type="dxa"/>
            <w:shd w:val="clear" w:color="auto" w:fill="C9C9C9" w:themeFill="accent3" w:themeFillTint="99"/>
          </w:tcPr>
          <w:p w:rsidR="0023789B" w:rsidRPr="00AC53C0" w:rsidRDefault="0023789B" w:rsidP="0023789B">
            <w:pPr>
              <w:jc w:val="center"/>
              <w:rPr>
                <w:highlight w:val="cyan"/>
              </w:rPr>
            </w:pPr>
            <w:r w:rsidRPr="00AC53C0">
              <w:rPr>
                <w:highlight w:val="cyan"/>
              </w:rPr>
              <w:t>дзюдо</w:t>
            </w:r>
          </w:p>
        </w:tc>
        <w:tc>
          <w:tcPr>
            <w:tcW w:w="1848" w:type="dxa"/>
            <w:shd w:val="clear" w:color="auto" w:fill="C9C9C9" w:themeFill="accent3" w:themeFillTint="99"/>
          </w:tcPr>
          <w:p w:rsidR="0023789B" w:rsidRPr="00AC53C0" w:rsidRDefault="0023789B" w:rsidP="0023789B">
            <w:pPr>
              <w:jc w:val="center"/>
              <w:rPr>
                <w:highlight w:val="cyan"/>
              </w:rPr>
            </w:pPr>
          </w:p>
        </w:tc>
        <w:tc>
          <w:tcPr>
            <w:tcW w:w="1848" w:type="dxa"/>
            <w:shd w:val="clear" w:color="auto" w:fill="C9C9C9" w:themeFill="accent3" w:themeFillTint="99"/>
          </w:tcPr>
          <w:p w:rsidR="0023789B" w:rsidRPr="00AC53C0" w:rsidRDefault="0023789B" w:rsidP="0023789B">
            <w:pPr>
              <w:jc w:val="center"/>
              <w:rPr>
                <w:highlight w:val="cyan"/>
              </w:rPr>
            </w:pPr>
          </w:p>
        </w:tc>
        <w:tc>
          <w:tcPr>
            <w:tcW w:w="1848" w:type="dxa"/>
            <w:shd w:val="clear" w:color="auto" w:fill="C9C9C9" w:themeFill="accent3" w:themeFillTint="99"/>
          </w:tcPr>
          <w:p w:rsidR="0023789B" w:rsidRPr="00AC53C0" w:rsidRDefault="0023789B" w:rsidP="0023789B">
            <w:pPr>
              <w:jc w:val="center"/>
              <w:rPr>
                <w:highlight w:val="cyan"/>
              </w:rPr>
            </w:pPr>
          </w:p>
        </w:tc>
        <w:tc>
          <w:tcPr>
            <w:tcW w:w="1848" w:type="dxa"/>
            <w:shd w:val="clear" w:color="auto" w:fill="C9C9C9" w:themeFill="accent3" w:themeFillTint="99"/>
          </w:tcPr>
          <w:p w:rsidR="0023789B" w:rsidRPr="00AC53C0" w:rsidRDefault="0023789B" w:rsidP="0023789B">
            <w:pPr>
              <w:jc w:val="center"/>
              <w:rPr>
                <w:highlight w:val="cyan"/>
              </w:rPr>
            </w:pPr>
          </w:p>
        </w:tc>
        <w:tc>
          <w:tcPr>
            <w:tcW w:w="1849" w:type="dxa"/>
            <w:shd w:val="clear" w:color="auto" w:fill="C9C9C9" w:themeFill="accent3" w:themeFillTint="99"/>
          </w:tcPr>
          <w:p w:rsidR="0023789B" w:rsidRPr="00AC53C0" w:rsidRDefault="0023789B" w:rsidP="0023789B">
            <w:pPr>
              <w:jc w:val="center"/>
              <w:rPr>
                <w:highlight w:val="cyan"/>
              </w:rPr>
            </w:pPr>
          </w:p>
        </w:tc>
        <w:tc>
          <w:tcPr>
            <w:tcW w:w="1849" w:type="dxa"/>
            <w:shd w:val="clear" w:color="auto" w:fill="C9C9C9" w:themeFill="accent3" w:themeFillTint="99"/>
          </w:tcPr>
          <w:p w:rsidR="0023789B" w:rsidRPr="00AC53C0" w:rsidRDefault="0023789B" w:rsidP="0023789B">
            <w:pPr>
              <w:jc w:val="center"/>
              <w:rPr>
                <w:highlight w:val="cyan"/>
              </w:rPr>
            </w:pPr>
            <w:r w:rsidRPr="00AC53C0">
              <w:rPr>
                <w:highlight w:val="cyan"/>
              </w:rPr>
              <w:t>13:30-15:00</w:t>
            </w:r>
          </w:p>
        </w:tc>
      </w:tr>
      <w:tr w:rsidR="0023789B" w:rsidRPr="00481FB8" w:rsidTr="0023789B">
        <w:tc>
          <w:tcPr>
            <w:tcW w:w="959" w:type="dxa"/>
            <w:vMerge/>
            <w:shd w:val="clear" w:color="auto" w:fill="C9C9C9" w:themeFill="accent3" w:themeFillTint="99"/>
          </w:tcPr>
          <w:p w:rsidR="0023789B" w:rsidRDefault="0023789B" w:rsidP="0023789B">
            <w:pPr>
              <w:jc w:val="center"/>
              <w:rPr>
                <w:sz w:val="24"/>
                <w:szCs w:val="24"/>
              </w:rPr>
            </w:pPr>
          </w:p>
        </w:tc>
        <w:tc>
          <w:tcPr>
            <w:tcW w:w="2737" w:type="dxa"/>
            <w:shd w:val="clear" w:color="auto" w:fill="C9C9C9" w:themeFill="accent3" w:themeFillTint="99"/>
          </w:tcPr>
          <w:p w:rsidR="0023789B" w:rsidRPr="00AD1782" w:rsidRDefault="0023789B" w:rsidP="0023789B">
            <w:pPr>
              <w:jc w:val="center"/>
              <w:rPr>
                <w:highlight w:val="yellow"/>
              </w:rPr>
            </w:pPr>
            <w:r w:rsidRPr="00AD1782">
              <w:rPr>
                <w:highlight w:val="yellow"/>
              </w:rPr>
              <w:t>хореография</w:t>
            </w:r>
          </w:p>
        </w:tc>
        <w:tc>
          <w:tcPr>
            <w:tcW w:w="1848" w:type="dxa"/>
            <w:shd w:val="clear" w:color="auto" w:fill="C9C9C9" w:themeFill="accent3" w:themeFillTint="99"/>
          </w:tcPr>
          <w:p w:rsidR="0023789B" w:rsidRPr="00AD1782" w:rsidRDefault="0023789B" w:rsidP="0023789B">
            <w:pPr>
              <w:jc w:val="center"/>
              <w:rPr>
                <w:highlight w:val="yellow"/>
              </w:rPr>
            </w:pPr>
          </w:p>
        </w:tc>
        <w:tc>
          <w:tcPr>
            <w:tcW w:w="1848" w:type="dxa"/>
            <w:shd w:val="clear" w:color="auto" w:fill="C9C9C9" w:themeFill="accent3" w:themeFillTint="99"/>
          </w:tcPr>
          <w:p w:rsidR="0023789B" w:rsidRPr="00AD1782" w:rsidRDefault="0023789B" w:rsidP="0023789B">
            <w:pPr>
              <w:jc w:val="center"/>
              <w:rPr>
                <w:highlight w:val="yellow"/>
              </w:rPr>
            </w:pPr>
            <w:r w:rsidRPr="00AD1782">
              <w:rPr>
                <w:highlight w:val="yellow"/>
              </w:rPr>
              <w:t>14:15-14:55</w:t>
            </w:r>
          </w:p>
        </w:tc>
        <w:tc>
          <w:tcPr>
            <w:tcW w:w="1848" w:type="dxa"/>
            <w:shd w:val="clear" w:color="auto" w:fill="C9C9C9" w:themeFill="accent3" w:themeFillTint="99"/>
          </w:tcPr>
          <w:p w:rsidR="0023789B" w:rsidRPr="00AD1782" w:rsidRDefault="0023789B" w:rsidP="0023789B">
            <w:pPr>
              <w:jc w:val="center"/>
              <w:rPr>
                <w:highlight w:val="yellow"/>
              </w:rPr>
            </w:pPr>
          </w:p>
        </w:tc>
        <w:tc>
          <w:tcPr>
            <w:tcW w:w="1848" w:type="dxa"/>
            <w:shd w:val="clear" w:color="auto" w:fill="C9C9C9" w:themeFill="accent3" w:themeFillTint="99"/>
          </w:tcPr>
          <w:p w:rsidR="0023789B" w:rsidRPr="00AD1782" w:rsidRDefault="0023789B" w:rsidP="0023789B">
            <w:pPr>
              <w:jc w:val="center"/>
              <w:rPr>
                <w:highlight w:val="yellow"/>
              </w:rPr>
            </w:pPr>
          </w:p>
        </w:tc>
        <w:tc>
          <w:tcPr>
            <w:tcW w:w="1849" w:type="dxa"/>
            <w:shd w:val="clear" w:color="auto" w:fill="C9C9C9" w:themeFill="accent3" w:themeFillTint="99"/>
          </w:tcPr>
          <w:p w:rsidR="0023789B" w:rsidRPr="00AD1782" w:rsidRDefault="0023789B" w:rsidP="0023789B">
            <w:pPr>
              <w:jc w:val="center"/>
              <w:rPr>
                <w:highlight w:val="yellow"/>
              </w:rPr>
            </w:pPr>
          </w:p>
        </w:tc>
        <w:tc>
          <w:tcPr>
            <w:tcW w:w="1849" w:type="dxa"/>
            <w:shd w:val="clear" w:color="auto" w:fill="C9C9C9" w:themeFill="accent3" w:themeFillTint="99"/>
          </w:tcPr>
          <w:p w:rsidR="0023789B" w:rsidRPr="00AD1782" w:rsidRDefault="0023789B" w:rsidP="0023789B">
            <w:pPr>
              <w:jc w:val="center"/>
              <w:rPr>
                <w:highlight w:val="yellow"/>
              </w:rPr>
            </w:pPr>
          </w:p>
        </w:tc>
      </w:tr>
      <w:tr w:rsidR="0023789B" w:rsidRPr="00481FB8" w:rsidTr="0023789B">
        <w:tc>
          <w:tcPr>
            <w:tcW w:w="959" w:type="dxa"/>
            <w:vMerge/>
            <w:shd w:val="clear" w:color="auto" w:fill="C9C9C9" w:themeFill="accent3" w:themeFillTint="99"/>
          </w:tcPr>
          <w:p w:rsidR="0023789B" w:rsidRDefault="0023789B" w:rsidP="0023789B">
            <w:pPr>
              <w:jc w:val="center"/>
              <w:rPr>
                <w:sz w:val="24"/>
                <w:szCs w:val="24"/>
              </w:rPr>
            </w:pPr>
          </w:p>
        </w:tc>
        <w:tc>
          <w:tcPr>
            <w:tcW w:w="2737" w:type="dxa"/>
            <w:shd w:val="clear" w:color="auto" w:fill="C9C9C9" w:themeFill="accent3" w:themeFillTint="99"/>
          </w:tcPr>
          <w:p w:rsidR="0023789B" w:rsidRPr="00AC53C0" w:rsidRDefault="0023789B" w:rsidP="0023789B">
            <w:pPr>
              <w:jc w:val="center"/>
              <w:rPr>
                <w:highlight w:val="darkYellow"/>
              </w:rPr>
            </w:pPr>
            <w:r w:rsidRPr="00AC53C0">
              <w:rPr>
                <w:highlight w:val="darkYellow"/>
              </w:rPr>
              <w:t>огневая</w:t>
            </w:r>
          </w:p>
        </w:tc>
        <w:tc>
          <w:tcPr>
            <w:tcW w:w="1848" w:type="dxa"/>
            <w:shd w:val="clear" w:color="auto" w:fill="C9C9C9" w:themeFill="accent3" w:themeFillTint="99"/>
          </w:tcPr>
          <w:p w:rsidR="0023789B" w:rsidRPr="00AC53C0" w:rsidRDefault="0023789B" w:rsidP="0023789B">
            <w:pPr>
              <w:jc w:val="center"/>
              <w:rPr>
                <w:highlight w:val="darkYellow"/>
              </w:rPr>
            </w:pPr>
          </w:p>
        </w:tc>
        <w:tc>
          <w:tcPr>
            <w:tcW w:w="1848" w:type="dxa"/>
            <w:shd w:val="clear" w:color="auto" w:fill="C9C9C9" w:themeFill="accent3" w:themeFillTint="99"/>
          </w:tcPr>
          <w:p w:rsidR="0023789B" w:rsidRPr="00AC53C0" w:rsidRDefault="0023789B" w:rsidP="0023789B">
            <w:pPr>
              <w:jc w:val="center"/>
              <w:rPr>
                <w:highlight w:val="darkYellow"/>
              </w:rPr>
            </w:pPr>
          </w:p>
        </w:tc>
        <w:tc>
          <w:tcPr>
            <w:tcW w:w="1848" w:type="dxa"/>
            <w:shd w:val="clear" w:color="auto" w:fill="C9C9C9" w:themeFill="accent3" w:themeFillTint="99"/>
          </w:tcPr>
          <w:p w:rsidR="0023789B" w:rsidRPr="00AC53C0" w:rsidRDefault="0023789B" w:rsidP="0023789B">
            <w:pPr>
              <w:jc w:val="center"/>
              <w:rPr>
                <w:highlight w:val="darkYellow"/>
              </w:rPr>
            </w:pPr>
          </w:p>
        </w:tc>
        <w:tc>
          <w:tcPr>
            <w:tcW w:w="1848" w:type="dxa"/>
            <w:shd w:val="clear" w:color="auto" w:fill="C9C9C9" w:themeFill="accent3" w:themeFillTint="99"/>
          </w:tcPr>
          <w:p w:rsidR="0023789B" w:rsidRPr="00AC53C0" w:rsidRDefault="0023789B" w:rsidP="0023789B">
            <w:pPr>
              <w:jc w:val="center"/>
              <w:rPr>
                <w:highlight w:val="darkYellow"/>
              </w:rPr>
            </w:pPr>
            <w:r w:rsidRPr="00AC53C0">
              <w:rPr>
                <w:highlight w:val="darkYellow"/>
              </w:rPr>
              <w:t>14:15-14:55</w:t>
            </w:r>
          </w:p>
        </w:tc>
        <w:tc>
          <w:tcPr>
            <w:tcW w:w="1849" w:type="dxa"/>
            <w:shd w:val="clear" w:color="auto" w:fill="C9C9C9" w:themeFill="accent3" w:themeFillTint="99"/>
          </w:tcPr>
          <w:p w:rsidR="0023789B" w:rsidRPr="00837A7D" w:rsidRDefault="0023789B" w:rsidP="0023789B">
            <w:pPr>
              <w:jc w:val="center"/>
            </w:pPr>
          </w:p>
        </w:tc>
        <w:tc>
          <w:tcPr>
            <w:tcW w:w="1849" w:type="dxa"/>
            <w:shd w:val="clear" w:color="auto" w:fill="C9C9C9" w:themeFill="accent3" w:themeFillTint="99"/>
          </w:tcPr>
          <w:p w:rsidR="0023789B" w:rsidRPr="00837A7D" w:rsidRDefault="0023789B" w:rsidP="0023789B">
            <w:pPr>
              <w:jc w:val="center"/>
            </w:pPr>
          </w:p>
        </w:tc>
      </w:tr>
      <w:tr w:rsidR="0023789B" w:rsidRPr="00481FB8" w:rsidTr="0023789B">
        <w:tc>
          <w:tcPr>
            <w:tcW w:w="959" w:type="dxa"/>
            <w:vMerge/>
            <w:shd w:val="clear" w:color="auto" w:fill="C9C9C9" w:themeFill="accent3" w:themeFillTint="99"/>
          </w:tcPr>
          <w:p w:rsidR="0023789B" w:rsidRDefault="0023789B" w:rsidP="0023789B">
            <w:pPr>
              <w:jc w:val="center"/>
              <w:rPr>
                <w:sz w:val="24"/>
                <w:szCs w:val="24"/>
              </w:rPr>
            </w:pPr>
          </w:p>
        </w:tc>
        <w:tc>
          <w:tcPr>
            <w:tcW w:w="2737" w:type="dxa"/>
            <w:shd w:val="clear" w:color="auto" w:fill="C9C9C9" w:themeFill="accent3" w:themeFillTint="99"/>
          </w:tcPr>
          <w:p w:rsidR="0023789B" w:rsidRPr="00AC53C0" w:rsidRDefault="0023789B" w:rsidP="0023789B">
            <w:pPr>
              <w:jc w:val="center"/>
              <w:rPr>
                <w:highlight w:val="green"/>
              </w:rPr>
            </w:pPr>
            <w:r w:rsidRPr="00AC53C0">
              <w:rPr>
                <w:highlight w:val="green"/>
              </w:rPr>
              <w:t>строевая</w:t>
            </w:r>
          </w:p>
        </w:tc>
        <w:tc>
          <w:tcPr>
            <w:tcW w:w="1848" w:type="dxa"/>
            <w:shd w:val="clear" w:color="auto" w:fill="C9C9C9" w:themeFill="accent3" w:themeFillTint="99"/>
          </w:tcPr>
          <w:p w:rsidR="0023789B" w:rsidRPr="00AC53C0" w:rsidRDefault="0023789B" w:rsidP="0023789B">
            <w:pPr>
              <w:jc w:val="center"/>
              <w:rPr>
                <w:highlight w:val="green"/>
              </w:rPr>
            </w:pPr>
          </w:p>
        </w:tc>
        <w:tc>
          <w:tcPr>
            <w:tcW w:w="1848" w:type="dxa"/>
            <w:shd w:val="clear" w:color="auto" w:fill="C9C9C9" w:themeFill="accent3" w:themeFillTint="99"/>
          </w:tcPr>
          <w:p w:rsidR="0023789B" w:rsidRPr="00AC53C0" w:rsidRDefault="0023789B" w:rsidP="0023789B">
            <w:pPr>
              <w:jc w:val="center"/>
              <w:rPr>
                <w:highlight w:val="green"/>
              </w:rPr>
            </w:pPr>
            <w:r w:rsidRPr="00AC53C0">
              <w:rPr>
                <w:highlight w:val="green"/>
              </w:rPr>
              <w:t>15:05-15:45</w:t>
            </w:r>
          </w:p>
        </w:tc>
        <w:tc>
          <w:tcPr>
            <w:tcW w:w="1848" w:type="dxa"/>
            <w:shd w:val="clear" w:color="auto" w:fill="C9C9C9" w:themeFill="accent3" w:themeFillTint="99"/>
          </w:tcPr>
          <w:p w:rsidR="0023789B" w:rsidRPr="00837A7D" w:rsidRDefault="0023789B" w:rsidP="0023789B">
            <w:pPr>
              <w:jc w:val="center"/>
            </w:pPr>
          </w:p>
        </w:tc>
        <w:tc>
          <w:tcPr>
            <w:tcW w:w="1848" w:type="dxa"/>
            <w:shd w:val="clear" w:color="auto" w:fill="C9C9C9" w:themeFill="accent3" w:themeFillTint="99"/>
          </w:tcPr>
          <w:p w:rsidR="0023789B" w:rsidRPr="00837A7D" w:rsidRDefault="0023789B" w:rsidP="0023789B">
            <w:pPr>
              <w:jc w:val="center"/>
            </w:pPr>
          </w:p>
        </w:tc>
        <w:tc>
          <w:tcPr>
            <w:tcW w:w="1849" w:type="dxa"/>
            <w:shd w:val="clear" w:color="auto" w:fill="C9C9C9" w:themeFill="accent3" w:themeFillTint="99"/>
          </w:tcPr>
          <w:p w:rsidR="0023789B" w:rsidRPr="00837A7D" w:rsidRDefault="0023789B" w:rsidP="0023789B">
            <w:pPr>
              <w:jc w:val="center"/>
            </w:pPr>
          </w:p>
        </w:tc>
        <w:tc>
          <w:tcPr>
            <w:tcW w:w="1849" w:type="dxa"/>
            <w:shd w:val="clear" w:color="auto" w:fill="C9C9C9" w:themeFill="accent3" w:themeFillTint="99"/>
          </w:tcPr>
          <w:p w:rsidR="0023789B" w:rsidRPr="00837A7D" w:rsidRDefault="0023789B" w:rsidP="0023789B">
            <w:pPr>
              <w:jc w:val="center"/>
            </w:pPr>
          </w:p>
        </w:tc>
      </w:tr>
      <w:tr w:rsidR="0023789B" w:rsidRPr="00481FB8" w:rsidTr="0023789B">
        <w:tc>
          <w:tcPr>
            <w:tcW w:w="959" w:type="dxa"/>
            <w:vMerge/>
            <w:shd w:val="clear" w:color="auto" w:fill="C9C9C9" w:themeFill="accent3" w:themeFillTint="99"/>
          </w:tcPr>
          <w:p w:rsidR="0023789B" w:rsidRDefault="0023789B" w:rsidP="0023789B">
            <w:pPr>
              <w:jc w:val="center"/>
              <w:rPr>
                <w:sz w:val="24"/>
                <w:szCs w:val="24"/>
              </w:rPr>
            </w:pPr>
          </w:p>
        </w:tc>
        <w:tc>
          <w:tcPr>
            <w:tcW w:w="2737" w:type="dxa"/>
            <w:shd w:val="clear" w:color="auto" w:fill="70AD47" w:themeFill="accent6"/>
          </w:tcPr>
          <w:p w:rsidR="0023789B" w:rsidRPr="00837A7D" w:rsidRDefault="0023789B" w:rsidP="0023789B">
            <w:pPr>
              <w:jc w:val="center"/>
            </w:pPr>
            <w:r w:rsidRPr="00837A7D">
              <w:t>кадетский хор</w:t>
            </w:r>
          </w:p>
        </w:tc>
        <w:tc>
          <w:tcPr>
            <w:tcW w:w="1848" w:type="dxa"/>
            <w:shd w:val="clear" w:color="auto" w:fill="70AD47" w:themeFill="accent6"/>
          </w:tcPr>
          <w:p w:rsidR="0023789B" w:rsidRPr="00837A7D" w:rsidRDefault="0023789B" w:rsidP="0023789B">
            <w:pPr>
              <w:jc w:val="center"/>
            </w:pPr>
            <w:r w:rsidRPr="00837A7D">
              <w:t>12:45-13:25</w:t>
            </w:r>
          </w:p>
        </w:tc>
        <w:tc>
          <w:tcPr>
            <w:tcW w:w="1848" w:type="dxa"/>
            <w:shd w:val="clear" w:color="auto" w:fill="C9C9C9" w:themeFill="accent3" w:themeFillTint="99"/>
          </w:tcPr>
          <w:p w:rsidR="0023789B" w:rsidRPr="00837A7D" w:rsidRDefault="0023789B" w:rsidP="0023789B">
            <w:pPr>
              <w:jc w:val="center"/>
            </w:pPr>
          </w:p>
        </w:tc>
        <w:tc>
          <w:tcPr>
            <w:tcW w:w="1848" w:type="dxa"/>
            <w:shd w:val="clear" w:color="auto" w:fill="C9C9C9" w:themeFill="accent3" w:themeFillTint="99"/>
          </w:tcPr>
          <w:p w:rsidR="0023789B" w:rsidRPr="00837A7D" w:rsidRDefault="0023789B" w:rsidP="0023789B">
            <w:pPr>
              <w:jc w:val="center"/>
            </w:pPr>
          </w:p>
        </w:tc>
        <w:tc>
          <w:tcPr>
            <w:tcW w:w="1848" w:type="dxa"/>
            <w:shd w:val="clear" w:color="auto" w:fill="C9C9C9" w:themeFill="accent3" w:themeFillTint="99"/>
          </w:tcPr>
          <w:p w:rsidR="0023789B" w:rsidRPr="00837A7D" w:rsidRDefault="0023789B" w:rsidP="0023789B">
            <w:pPr>
              <w:jc w:val="center"/>
            </w:pPr>
          </w:p>
        </w:tc>
        <w:tc>
          <w:tcPr>
            <w:tcW w:w="1849" w:type="dxa"/>
            <w:shd w:val="clear" w:color="auto" w:fill="C9C9C9" w:themeFill="accent3" w:themeFillTint="99"/>
          </w:tcPr>
          <w:p w:rsidR="0023789B" w:rsidRPr="00837A7D" w:rsidRDefault="0023789B" w:rsidP="0023789B">
            <w:pPr>
              <w:jc w:val="center"/>
            </w:pPr>
          </w:p>
        </w:tc>
        <w:tc>
          <w:tcPr>
            <w:tcW w:w="1849" w:type="dxa"/>
            <w:shd w:val="clear" w:color="auto" w:fill="C9C9C9" w:themeFill="accent3" w:themeFillTint="99"/>
          </w:tcPr>
          <w:p w:rsidR="0023789B" w:rsidRPr="00837A7D" w:rsidRDefault="0023789B" w:rsidP="0023789B">
            <w:pPr>
              <w:jc w:val="center"/>
            </w:pPr>
          </w:p>
        </w:tc>
      </w:tr>
      <w:tr w:rsidR="0023789B" w:rsidRPr="00481FB8" w:rsidTr="0023789B">
        <w:tc>
          <w:tcPr>
            <w:tcW w:w="959" w:type="dxa"/>
            <w:vMerge/>
            <w:shd w:val="clear" w:color="auto" w:fill="C9C9C9" w:themeFill="accent3" w:themeFillTint="99"/>
          </w:tcPr>
          <w:p w:rsidR="0023789B" w:rsidRDefault="0023789B" w:rsidP="0023789B">
            <w:pPr>
              <w:jc w:val="center"/>
              <w:rPr>
                <w:sz w:val="24"/>
                <w:szCs w:val="24"/>
              </w:rPr>
            </w:pPr>
          </w:p>
        </w:tc>
        <w:tc>
          <w:tcPr>
            <w:tcW w:w="2737" w:type="dxa"/>
            <w:shd w:val="clear" w:color="auto" w:fill="C9C9C9" w:themeFill="accent3" w:themeFillTint="99"/>
          </w:tcPr>
          <w:p w:rsidR="0023789B" w:rsidRPr="00837A7D" w:rsidRDefault="0023789B" w:rsidP="0023789B">
            <w:pPr>
              <w:jc w:val="center"/>
            </w:pPr>
            <w:r w:rsidRPr="00837A7D">
              <w:t>первая медицинская помощь</w:t>
            </w:r>
          </w:p>
        </w:tc>
        <w:tc>
          <w:tcPr>
            <w:tcW w:w="1848" w:type="dxa"/>
            <w:shd w:val="clear" w:color="auto" w:fill="C9C9C9" w:themeFill="accent3" w:themeFillTint="99"/>
          </w:tcPr>
          <w:p w:rsidR="0023789B" w:rsidRPr="00837A7D" w:rsidRDefault="0023789B" w:rsidP="0023789B">
            <w:pPr>
              <w:jc w:val="center"/>
            </w:pPr>
          </w:p>
        </w:tc>
        <w:tc>
          <w:tcPr>
            <w:tcW w:w="1848" w:type="dxa"/>
            <w:shd w:val="clear" w:color="auto" w:fill="C9C9C9" w:themeFill="accent3" w:themeFillTint="99"/>
          </w:tcPr>
          <w:p w:rsidR="0023789B" w:rsidRPr="00837A7D" w:rsidRDefault="0023789B" w:rsidP="0023789B">
            <w:pPr>
              <w:jc w:val="center"/>
            </w:pPr>
          </w:p>
        </w:tc>
        <w:tc>
          <w:tcPr>
            <w:tcW w:w="1848" w:type="dxa"/>
            <w:shd w:val="clear" w:color="auto" w:fill="C9C9C9" w:themeFill="accent3" w:themeFillTint="99"/>
          </w:tcPr>
          <w:p w:rsidR="0023789B" w:rsidRPr="00837A7D" w:rsidRDefault="0023789B" w:rsidP="0023789B">
            <w:pPr>
              <w:jc w:val="center"/>
            </w:pPr>
          </w:p>
        </w:tc>
        <w:tc>
          <w:tcPr>
            <w:tcW w:w="1848" w:type="dxa"/>
            <w:shd w:val="clear" w:color="auto" w:fill="C9C9C9" w:themeFill="accent3" w:themeFillTint="99"/>
          </w:tcPr>
          <w:p w:rsidR="0023789B" w:rsidRPr="00837A7D" w:rsidRDefault="0023789B" w:rsidP="0023789B">
            <w:pPr>
              <w:jc w:val="center"/>
            </w:pPr>
          </w:p>
        </w:tc>
        <w:tc>
          <w:tcPr>
            <w:tcW w:w="1849" w:type="dxa"/>
            <w:shd w:val="clear" w:color="auto" w:fill="C9C9C9" w:themeFill="accent3" w:themeFillTint="99"/>
          </w:tcPr>
          <w:p w:rsidR="0023789B" w:rsidRPr="00837A7D" w:rsidRDefault="0023789B" w:rsidP="0023789B">
            <w:pPr>
              <w:jc w:val="center"/>
            </w:pPr>
            <w:r>
              <w:t>13:30-14:15</w:t>
            </w:r>
          </w:p>
        </w:tc>
        <w:tc>
          <w:tcPr>
            <w:tcW w:w="1849" w:type="dxa"/>
            <w:shd w:val="clear" w:color="auto" w:fill="C9C9C9" w:themeFill="accent3" w:themeFillTint="99"/>
          </w:tcPr>
          <w:p w:rsidR="0023789B" w:rsidRPr="00837A7D" w:rsidRDefault="0023789B" w:rsidP="0023789B">
            <w:pPr>
              <w:jc w:val="center"/>
            </w:pPr>
          </w:p>
        </w:tc>
      </w:tr>
      <w:tr w:rsidR="0023789B" w:rsidRPr="00481FB8" w:rsidTr="0023789B">
        <w:tc>
          <w:tcPr>
            <w:tcW w:w="959" w:type="dxa"/>
            <w:vMerge w:val="restart"/>
            <w:shd w:val="clear" w:color="auto" w:fill="D0CECE" w:themeFill="background2" w:themeFillShade="E6"/>
          </w:tcPr>
          <w:p w:rsidR="0023789B" w:rsidRDefault="0023789B" w:rsidP="0023789B">
            <w:pPr>
              <w:jc w:val="center"/>
              <w:rPr>
                <w:sz w:val="24"/>
                <w:szCs w:val="24"/>
              </w:rPr>
            </w:pPr>
          </w:p>
          <w:p w:rsidR="0023789B" w:rsidRDefault="0023789B" w:rsidP="0023789B">
            <w:pPr>
              <w:jc w:val="center"/>
              <w:rPr>
                <w:sz w:val="24"/>
                <w:szCs w:val="24"/>
              </w:rPr>
            </w:pPr>
          </w:p>
          <w:p w:rsidR="0023789B" w:rsidRDefault="0023789B" w:rsidP="0023789B">
            <w:pPr>
              <w:jc w:val="center"/>
              <w:rPr>
                <w:sz w:val="24"/>
                <w:szCs w:val="24"/>
              </w:rPr>
            </w:pPr>
            <w:r>
              <w:rPr>
                <w:sz w:val="24"/>
                <w:szCs w:val="24"/>
              </w:rPr>
              <w:t>7К</w:t>
            </w:r>
          </w:p>
        </w:tc>
        <w:tc>
          <w:tcPr>
            <w:tcW w:w="2737" w:type="dxa"/>
            <w:shd w:val="clear" w:color="auto" w:fill="D0CECE" w:themeFill="background2" w:themeFillShade="E6"/>
          </w:tcPr>
          <w:p w:rsidR="0023789B" w:rsidRPr="00AC53C0" w:rsidRDefault="0023789B" w:rsidP="0023789B">
            <w:pPr>
              <w:jc w:val="center"/>
              <w:rPr>
                <w:highlight w:val="cyan"/>
              </w:rPr>
            </w:pPr>
            <w:r w:rsidRPr="00AC53C0">
              <w:rPr>
                <w:highlight w:val="cyan"/>
              </w:rPr>
              <w:t>дзюдо</w:t>
            </w:r>
          </w:p>
        </w:tc>
        <w:tc>
          <w:tcPr>
            <w:tcW w:w="1848" w:type="dxa"/>
            <w:shd w:val="clear" w:color="auto" w:fill="D0CECE" w:themeFill="background2" w:themeFillShade="E6"/>
          </w:tcPr>
          <w:p w:rsidR="0023789B" w:rsidRPr="00AC53C0" w:rsidRDefault="0023789B" w:rsidP="0023789B">
            <w:pPr>
              <w:jc w:val="center"/>
              <w:rPr>
                <w:highlight w:val="cyan"/>
              </w:rPr>
            </w:pPr>
          </w:p>
        </w:tc>
        <w:tc>
          <w:tcPr>
            <w:tcW w:w="1848" w:type="dxa"/>
            <w:shd w:val="clear" w:color="auto" w:fill="D0CECE" w:themeFill="background2" w:themeFillShade="E6"/>
          </w:tcPr>
          <w:p w:rsidR="0023789B" w:rsidRPr="00AC53C0" w:rsidRDefault="0023789B" w:rsidP="0023789B">
            <w:pPr>
              <w:jc w:val="center"/>
              <w:rPr>
                <w:highlight w:val="cyan"/>
              </w:rPr>
            </w:pPr>
          </w:p>
        </w:tc>
        <w:tc>
          <w:tcPr>
            <w:tcW w:w="1848" w:type="dxa"/>
            <w:shd w:val="clear" w:color="auto" w:fill="D0CECE" w:themeFill="background2" w:themeFillShade="E6"/>
          </w:tcPr>
          <w:p w:rsidR="0023789B" w:rsidRPr="00AC53C0" w:rsidRDefault="0023789B" w:rsidP="0023789B">
            <w:pPr>
              <w:jc w:val="center"/>
              <w:rPr>
                <w:highlight w:val="cyan"/>
              </w:rPr>
            </w:pPr>
          </w:p>
        </w:tc>
        <w:tc>
          <w:tcPr>
            <w:tcW w:w="1848" w:type="dxa"/>
            <w:shd w:val="clear" w:color="auto" w:fill="D0CECE" w:themeFill="background2" w:themeFillShade="E6"/>
          </w:tcPr>
          <w:p w:rsidR="0023789B" w:rsidRPr="00AC53C0" w:rsidRDefault="0023789B" w:rsidP="0023789B">
            <w:pPr>
              <w:jc w:val="center"/>
              <w:rPr>
                <w:highlight w:val="cyan"/>
              </w:rPr>
            </w:pPr>
          </w:p>
        </w:tc>
        <w:tc>
          <w:tcPr>
            <w:tcW w:w="1849" w:type="dxa"/>
            <w:shd w:val="clear" w:color="auto" w:fill="D0CECE" w:themeFill="background2" w:themeFillShade="E6"/>
          </w:tcPr>
          <w:p w:rsidR="0023789B" w:rsidRPr="00AC53C0" w:rsidRDefault="0023789B" w:rsidP="0023789B">
            <w:pPr>
              <w:jc w:val="center"/>
              <w:rPr>
                <w:highlight w:val="cyan"/>
              </w:rPr>
            </w:pPr>
            <w:r w:rsidRPr="00AC53C0">
              <w:rPr>
                <w:highlight w:val="cyan"/>
              </w:rPr>
              <w:t>16:00-17:30</w:t>
            </w:r>
          </w:p>
        </w:tc>
        <w:tc>
          <w:tcPr>
            <w:tcW w:w="1849" w:type="dxa"/>
            <w:shd w:val="clear" w:color="auto" w:fill="D0CECE" w:themeFill="background2" w:themeFillShade="E6"/>
          </w:tcPr>
          <w:p w:rsidR="0023789B" w:rsidRPr="00837A7D" w:rsidRDefault="0023789B" w:rsidP="0023789B">
            <w:pPr>
              <w:jc w:val="center"/>
            </w:pPr>
          </w:p>
        </w:tc>
      </w:tr>
      <w:tr w:rsidR="0023789B" w:rsidRPr="00481FB8" w:rsidTr="0023789B">
        <w:tc>
          <w:tcPr>
            <w:tcW w:w="959" w:type="dxa"/>
            <w:vMerge/>
            <w:shd w:val="clear" w:color="auto" w:fill="D0CECE" w:themeFill="background2" w:themeFillShade="E6"/>
          </w:tcPr>
          <w:p w:rsidR="0023789B" w:rsidRDefault="0023789B" w:rsidP="0023789B">
            <w:pPr>
              <w:jc w:val="center"/>
              <w:rPr>
                <w:sz w:val="24"/>
                <w:szCs w:val="24"/>
              </w:rPr>
            </w:pPr>
          </w:p>
        </w:tc>
        <w:tc>
          <w:tcPr>
            <w:tcW w:w="2737" w:type="dxa"/>
            <w:shd w:val="clear" w:color="auto" w:fill="D0CECE" w:themeFill="background2" w:themeFillShade="E6"/>
          </w:tcPr>
          <w:p w:rsidR="0023789B" w:rsidRPr="00AD1782" w:rsidRDefault="0023789B" w:rsidP="0023789B">
            <w:pPr>
              <w:jc w:val="center"/>
              <w:rPr>
                <w:highlight w:val="yellow"/>
              </w:rPr>
            </w:pPr>
            <w:r w:rsidRPr="00AD1782">
              <w:rPr>
                <w:highlight w:val="yellow"/>
              </w:rPr>
              <w:t>хореография</w:t>
            </w:r>
          </w:p>
        </w:tc>
        <w:tc>
          <w:tcPr>
            <w:tcW w:w="1848" w:type="dxa"/>
            <w:shd w:val="clear" w:color="auto" w:fill="D0CECE" w:themeFill="background2" w:themeFillShade="E6"/>
          </w:tcPr>
          <w:p w:rsidR="0023789B" w:rsidRPr="00AD1782" w:rsidRDefault="0023789B" w:rsidP="0023789B">
            <w:pPr>
              <w:jc w:val="center"/>
              <w:rPr>
                <w:highlight w:val="yellow"/>
              </w:rPr>
            </w:pPr>
          </w:p>
        </w:tc>
        <w:tc>
          <w:tcPr>
            <w:tcW w:w="1848" w:type="dxa"/>
            <w:shd w:val="clear" w:color="auto" w:fill="D0CECE" w:themeFill="background2" w:themeFillShade="E6"/>
          </w:tcPr>
          <w:p w:rsidR="0023789B" w:rsidRPr="00AD1782" w:rsidRDefault="0023789B" w:rsidP="0023789B">
            <w:pPr>
              <w:jc w:val="center"/>
              <w:rPr>
                <w:highlight w:val="yellow"/>
              </w:rPr>
            </w:pPr>
          </w:p>
        </w:tc>
        <w:tc>
          <w:tcPr>
            <w:tcW w:w="1848" w:type="dxa"/>
            <w:shd w:val="clear" w:color="auto" w:fill="D0CECE" w:themeFill="background2" w:themeFillShade="E6"/>
          </w:tcPr>
          <w:p w:rsidR="0023789B" w:rsidRPr="00AD1782" w:rsidRDefault="0023789B" w:rsidP="0023789B">
            <w:pPr>
              <w:jc w:val="center"/>
              <w:rPr>
                <w:highlight w:val="yellow"/>
              </w:rPr>
            </w:pPr>
          </w:p>
        </w:tc>
        <w:tc>
          <w:tcPr>
            <w:tcW w:w="1848" w:type="dxa"/>
            <w:shd w:val="clear" w:color="auto" w:fill="D0CECE" w:themeFill="background2" w:themeFillShade="E6"/>
          </w:tcPr>
          <w:p w:rsidR="0023789B" w:rsidRPr="00AD1782" w:rsidRDefault="0023789B" w:rsidP="0023789B">
            <w:pPr>
              <w:jc w:val="center"/>
              <w:rPr>
                <w:highlight w:val="yellow"/>
              </w:rPr>
            </w:pPr>
            <w:r w:rsidRPr="00AD1782">
              <w:rPr>
                <w:highlight w:val="yellow"/>
              </w:rPr>
              <w:t>14:15-14:55</w:t>
            </w:r>
          </w:p>
        </w:tc>
        <w:tc>
          <w:tcPr>
            <w:tcW w:w="1849" w:type="dxa"/>
            <w:shd w:val="clear" w:color="auto" w:fill="D0CECE" w:themeFill="background2" w:themeFillShade="E6"/>
          </w:tcPr>
          <w:p w:rsidR="0023789B" w:rsidRPr="00837A7D" w:rsidRDefault="0023789B" w:rsidP="0023789B">
            <w:pPr>
              <w:jc w:val="center"/>
            </w:pPr>
          </w:p>
        </w:tc>
        <w:tc>
          <w:tcPr>
            <w:tcW w:w="1849" w:type="dxa"/>
            <w:shd w:val="clear" w:color="auto" w:fill="D0CECE" w:themeFill="background2" w:themeFillShade="E6"/>
          </w:tcPr>
          <w:p w:rsidR="0023789B" w:rsidRPr="00837A7D" w:rsidRDefault="0023789B" w:rsidP="0023789B">
            <w:pPr>
              <w:jc w:val="center"/>
            </w:pPr>
          </w:p>
        </w:tc>
      </w:tr>
      <w:tr w:rsidR="0023789B" w:rsidRPr="00481FB8" w:rsidTr="0023789B">
        <w:tc>
          <w:tcPr>
            <w:tcW w:w="959" w:type="dxa"/>
            <w:vMerge/>
            <w:shd w:val="clear" w:color="auto" w:fill="D0CECE" w:themeFill="background2" w:themeFillShade="E6"/>
          </w:tcPr>
          <w:p w:rsidR="0023789B" w:rsidRDefault="0023789B" w:rsidP="0023789B">
            <w:pPr>
              <w:jc w:val="center"/>
              <w:rPr>
                <w:sz w:val="24"/>
                <w:szCs w:val="24"/>
              </w:rPr>
            </w:pPr>
          </w:p>
        </w:tc>
        <w:tc>
          <w:tcPr>
            <w:tcW w:w="2737" w:type="dxa"/>
            <w:shd w:val="clear" w:color="auto" w:fill="D0CECE" w:themeFill="background2" w:themeFillShade="E6"/>
          </w:tcPr>
          <w:p w:rsidR="0023789B" w:rsidRPr="00AC53C0" w:rsidRDefault="0023789B" w:rsidP="0023789B">
            <w:pPr>
              <w:jc w:val="center"/>
              <w:rPr>
                <w:highlight w:val="darkYellow"/>
              </w:rPr>
            </w:pPr>
            <w:r w:rsidRPr="00AC53C0">
              <w:rPr>
                <w:highlight w:val="darkYellow"/>
              </w:rPr>
              <w:t>огневая</w:t>
            </w:r>
          </w:p>
        </w:tc>
        <w:tc>
          <w:tcPr>
            <w:tcW w:w="1848" w:type="dxa"/>
            <w:shd w:val="clear" w:color="auto" w:fill="D0CECE" w:themeFill="background2" w:themeFillShade="E6"/>
          </w:tcPr>
          <w:p w:rsidR="0023789B" w:rsidRPr="00AC53C0" w:rsidRDefault="0023789B" w:rsidP="0023789B">
            <w:pPr>
              <w:jc w:val="center"/>
              <w:rPr>
                <w:highlight w:val="darkYellow"/>
              </w:rPr>
            </w:pPr>
          </w:p>
        </w:tc>
        <w:tc>
          <w:tcPr>
            <w:tcW w:w="1848" w:type="dxa"/>
            <w:shd w:val="clear" w:color="auto" w:fill="D0CECE" w:themeFill="background2" w:themeFillShade="E6"/>
          </w:tcPr>
          <w:p w:rsidR="0023789B" w:rsidRPr="00AC53C0" w:rsidRDefault="0023789B" w:rsidP="0023789B">
            <w:pPr>
              <w:jc w:val="center"/>
              <w:rPr>
                <w:highlight w:val="darkYellow"/>
              </w:rPr>
            </w:pPr>
            <w:r w:rsidRPr="00AC53C0">
              <w:rPr>
                <w:highlight w:val="darkYellow"/>
              </w:rPr>
              <w:t>14:15-14:55</w:t>
            </w:r>
          </w:p>
        </w:tc>
        <w:tc>
          <w:tcPr>
            <w:tcW w:w="1848" w:type="dxa"/>
            <w:shd w:val="clear" w:color="auto" w:fill="D0CECE" w:themeFill="background2" w:themeFillShade="E6"/>
          </w:tcPr>
          <w:p w:rsidR="0023789B" w:rsidRPr="00837A7D" w:rsidRDefault="0023789B" w:rsidP="0023789B">
            <w:pPr>
              <w:jc w:val="center"/>
            </w:pPr>
          </w:p>
        </w:tc>
        <w:tc>
          <w:tcPr>
            <w:tcW w:w="1848" w:type="dxa"/>
            <w:shd w:val="clear" w:color="auto" w:fill="D0CECE" w:themeFill="background2" w:themeFillShade="E6"/>
          </w:tcPr>
          <w:p w:rsidR="0023789B" w:rsidRPr="00837A7D" w:rsidRDefault="0023789B" w:rsidP="0023789B">
            <w:pPr>
              <w:jc w:val="center"/>
            </w:pPr>
          </w:p>
        </w:tc>
        <w:tc>
          <w:tcPr>
            <w:tcW w:w="1849" w:type="dxa"/>
            <w:shd w:val="clear" w:color="auto" w:fill="D0CECE" w:themeFill="background2" w:themeFillShade="E6"/>
          </w:tcPr>
          <w:p w:rsidR="0023789B" w:rsidRPr="00837A7D" w:rsidRDefault="0023789B" w:rsidP="0023789B">
            <w:pPr>
              <w:jc w:val="center"/>
            </w:pPr>
          </w:p>
        </w:tc>
        <w:tc>
          <w:tcPr>
            <w:tcW w:w="1849" w:type="dxa"/>
            <w:shd w:val="clear" w:color="auto" w:fill="D0CECE" w:themeFill="background2" w:themeFillShade="E6"/>
          </w:tcPr>
          <w:p w:rsidR="0023789B" w:rsidRPr="00837A7D" w:rsidRDefault="0023789B" w:rsidP="0023789B">
            <w:pPr>
              <w:jc w:val="center"/>
            </w:pPr>
          </w:p>
        </w:tc>
      </w:tr>
      <w:tr w:rsidR="0023789B" w:rsidRPr="00481FB8" w:rsidTr="0023789B">
        <w:tc>
          <w:tcPr>
            <w:tcW w:w="959" w:type="dxa"/>
            <w:vMerge/>
            <w:shd w:val="clear" w:color="auto" w:fill="D0CECE" w:themeFill="background2" w:themeFillShade="E6"/>
          </w:tcPr>
          <w:p w:rsidR="0023789B" w:rsidRDefault="0023789B" w:rsidP="0023789B">
            <w:pPr>
              <w:jc w:val="center"/>
              <w:rPr>
                <w:sz w:val="24"/>
                <w:szCs w:val="24"/>
              </w:rPr>
            </w:pPr>
          </w:p>
        </w:tc>
        <w:tc>
          <w:tcPr>
            <w:tcW w:w="2737" w:type="dxa"/>
            <w:shd w:val="clear" w:color="auto" w:fill="D0CECE" w:themeFill="background2" w:themeFillShade="E6"/>
          </w:tcPr>
          <w:p w:rsidR="0023789B" w:rsidRPr="00AC53C0" w:rsidRDefault="0023789B" w:rsidP="0023789B">
            <w:pPr>
              <w:jc w:val="center"/>
              <w:rPr>
                <w:highlight w:val="green"/>
              </w:rPr>
            </w:pPr>
            <w:r w:rsidRPr="00AC53C0">
              <w:rPr>
                <w:highlight w:val="green"/>
              </w:rPr>
              <w:t>строевая</w:t>
            </w:r>
          </w:p>
        </w:tc>
        <w:tc>
          <w:tcPr>
            <w:tcW w:w="1848" w:type="dxa"/>
            <w:shd w:val="clear" w:color="auto" w:fill="D0CECE" w:themeFill="background2" w:themeFillShade="E6"/>
          </w:tcPr>
          <w:p w:rsidR="0023789B" w:rsidRPr="00AC53C0" w:rsidRDefault="0023789B" w:rsidP="0023789B">
            <w:pPr>
              <w:jc w:val="center"/>
              <w:rPr>
                <w:highlight w:val="green"/>
              </w:rPr>
            </w:pPr>
          </w:p>
        </w:tc>
        <w:tc>
          <w:tcPr>
            <w:tcW w:w="1848" w:type="dxa"/>
            <w:shd w:val="clear" w:color="auto" w:fill="D0CECE" w:themeFill="background2" w:themeFillShade="E6"/>
          </w:tcPr>
          <w:p w:rsidR="0023789B" w:rsidRPr="00AC53C0" w:rsidRDefault="0023789B" w:rsidP="0023789B">
            <w:pPr>
              <w:jc w:val="center"/>
              <w:rPr>
                <w:highlight w:val="green"/>
              </w:rPr>
            </w:pPr>
          </w:p>
        </w:tc>
        <w:tc>
          <w:tcPr>
            <w:tcW w:w="1848" w:type="dxa"/>
            <w:shd w:val="clear" w:color="auto" w:fill="D0CECE" w:themeFill="background2" w:themeFillShade="E6"/>
          </w:tcPr>
          <w:p w:rsidR="0023789B" w:rsidRPr="00AC53C0" w:rsidRDefault="0023789B" w:rsidP="0023789B">
            <w:pPr>
              <w:jc w:val="center"/>
              <w:rPr>
                <w:highlight w:val="green"/>
              </w:rPr>
            </w:pPr>
          </w:p>
        </w:tc>
        <w:tc>
          <w:tcPr>
            <w:tcW w:w="1848" w:type="dxa"/>
            <w:shd w:val="clear" w:color="auto" w:fill="D0CECE" w:themeFill="background2" w:themeFillShade="E6"/>
          </w:tcPr>
          <w:p w:rsidR="0023789B" w:rsidRPr="00AC53C0" w:rsidRDefault="0023789B" w:rsidP="0023789B">
            <w:pPr>
              <w:jc w:val="center"/>
              <w:rPr>
                <w:highlight w:val="green"/>
              </w:rPr>
            </w:pPr>
            <w:r w:rsidRPr="00AC53C0">
              <w:rPr>
                <w:highlight w:val="green"/>
              </w:rPr>
              <w:t>15:05-15:45</w:t>
            </w:r>
          </w:p>
        </w:tc>
        <w:tc>
          <w:tcPr>
            <w:tcW w:w="1849" w:type="dxa"/>
            <w:shd w:val="clear" w:color="auto" w:fill="D0CECE" w:themeFill="background2" w:themeFillShade="E6"/>
          </w:tcPr>
          <w:p w:rsidR="0023789B" w:rsidRPr="00837A7D" w:rsidRDefault="0023789B" w:rsidP="0023789B">
            <w:pPr>
              <w:jc w:val="center"/>
            </w:pPr>
          </w:p>
        </w:tc>
        <w:tc>
          <w:tcPr>
            <w:tcW w:w="1849" w:type="dxa"/>
            <w:shd w:val="clear" w:color="auto" w:fill="D0CECE" w:themeFill="background2" w:themeFillShade="E6"/>
          </w:tcPr>
          <w:p w:rsidR="0023789B" w:rsidRPr="00837A7D" w:rsidRDefault="0023789B" w:rsidP="0023789B">
            <w:pPr>
              <w:jc w:val="center"/>
            </w:pPr>
          </w:p>
        </w:tc>
      </w:tr>
      <w:tr w:rsidR="0023789B" w:rsidRPr="00481FB8" w:rsidTr="0023789B">
        <w:tc>
          <w:tcPr>
            <w:tcW w:w="959" w:type="dxa"/>
            <w:vMerge/>
            <w:shd w:val="clear" w:color="auto" w:fill="D0CECE" w:themeFill="background2" w:themeFillShade="E6"/>
          </w:tcPr>
          <w:p w:rsidR="0023789B" w:rsidRDefault="0023789B" w:rsidP="0023789B">
            <w:pPr>
              <w:jc w:val="center"/>
              <w:rPr>
                <w:sz w:val="24"/>
                <w:szCs w:val="24"/>
              </w:rPr>
            </w:pPr>
          </w:p>
        </w:tc>
        <w:tc>
          <w:tcPr>
            <w:tcW w:w="2737" w:type="dxa"/>
            <w:shd w:val="clear" w:color="auto" w:fill="70AD47" w:themeFill="accent6"/>
          </w:tcPr>
          <w:p w:rsidR="0023789B" w:rsidRPr="00837A7D" w:rsidRDefault="0023789B" w:rsidP="0023789B">
            <w:pPr>
              <w:jc w:val="center"/>
            </w:pPr>
            <w:r w:rsidRPr="00837A7D">
              <w:t>кадетский хор</w:t>
            </w:r>
          </w:p>
        </w:tc>
        <w:tc>
          <w:tcPr>
            <w:tcW w:w="1848" w:type="dxa"/>
            <w:shd w:val="clear" w:color="auto" w:fill="70AD47" w:themeFill="accent6"/>
          </w:tcPr>
          <w:p w:rsidR="0023789B" w:rsidRPr="00837A7D" w:rsidRDefault="0023789B" w:rsidP="0023789B">
            <w:pPr>
              <w:jc w:val="center"/>
            </w:pPr>
            <w:r w:rsidRPr="00837A7D">
              <w:t>12:45-13:25</w:t>
            </w:r>
          </w:p>
        </w:tc>
        <w:tc>
          <w:tcPr>
            <w:tcW w:w="1848" w:type="dxa"/>
            <w:shd w:val="clear" w:color="auto" w:fill="D0CECE" w:themeFill="background2" w:themeFillShade="E6"/>
          </w:tcPr>
          <w:p w:rsidR="0023789B" w:rsidRPr="00837A7D" w:rsidRDefault="0023789B" w:rsidP="0023789B">
            <w:pPr>
              <w:jc w:val="center"/>
            </w:pPr>
          </w:p>
        </w:tc>
        <w:tc>
          <w:tcPr>
            <w:tcW w:w="1848" w:type="dxa"/>
            <w:shd w:val="clear" w:color="auto" w:fill="D0CECE" w:themeFill="background2" w:themeFillShade="E6"/>
          </w:tcPr>
          <w:p w:rsidR="0023789B" w:rsidRPr="00837A7D" w:rsidRDefault="0023789B" w:rsidP="0023789B">
            <w:pPr>
              <w:jc w:val="center"/>
            </w:pPr>
          </w:p>
        </w:tc>
        <w:tc>
          <w:tcPr>
            <w:tcW w:w="1848" w:type="dxa"/>
            <w:shd w:val="clear" w:color="auto" w:fill="D0CECE" w:themeFill="background2" w:themeFillShade="E6"/>
          </w:tcPr>
          <w:p w:rsidR="0023789B" w:rsidRPr="00837A7D" w:rsidRDefault="0023789B" w:rsidP="0023789B">
            <w:pPr>
              <w:jc w:val="center"/>
            </w:pPr>
          </w:p>
        </w:tc>
        <w:tc>
          <w:tcPr>
            <w:tcW w:w="1849" w:type="dxa"/>
            <w:shd w:val="clear" w:color="auto" w:fill="D0CECE" w:themeFill="background2" w:themeFillShade="E6"/>
          </w:tcPr>
          <w:p w:rsidR="0023789B" w:rsidRPr="00837A7D" w:rsidRDefault="0023789B" w:rsidP="0023789B">
            <w:pPr>
              <w:jc w:val="center"/>
            </w:pPr>
          </w:p>
        </w:tc>
        <w:tc>
          <w:tcPr>
            <w:tcW w:w="1849" w:type="dxa"/>
            <w:shd w:val="clear" w:color="auto" w:fill="D0CECE" w:themeFill="background2" w:themeFillShade="E6"/>
          </w:tcPr>
          <w:p w:rsidR="0023789B" w:rsidRPr="00837A7D" w:rsidRDefault="0023789B" w:rsidP="0023789B">
            <w:pPr>
              <w:jc w:val="center"/>
            </w:pPr>
          </w:p>
        </w:tc>
      </w:tr>
      <w:tr w:rsidR="0023789B" w:rsidRPr="00481FB8" w:rsidTr="0023789B">
        <w:tc>
          <w:tcPr>
            <w:tcW w:w="959" w:type="dxa"/>
            <w:vMerge/>
            <w:shd w:val="clear" w:color="auto" w:fill="D0CECE" w:themeFill="background2" w:themeFillShade="E6"/>
          </w:tcPr>
          <w:p w:rsidR="0023789B" w:rsidRDefault="0023789B" w:rsidP="0023789B">
            <w:pPr>
              <w:jc w:val="center"/>
              <w:rPr>
                <w:sz w:val="24"/>
                <w:szCs w:val="24"/>
              </w:rPr>
            </w:pPr>
          </w:p>
        </w:tc>
        <w:tc>
          <w:tcPr>
            <w:tcW w:w="2737" w:type="dxa"/>
            <w:shd w:val="clear" w:color="auto" w:fill="D0CECE" w:themeFill="background2" w:themeFillShade="E6"/>
          </w:tcPr>
          <w:p w:rsidR="0023789B" w:rsidRPr="00837A7D" w:rsidRDefault="0023789B" w:rsidP="0023789B">
            <w:pPr>
              <w:jc w:val="center"/>
            </w:pPr>
            <w:r w:rsidRPr="00837A7D">
              <w:t>первая медицинская помощь</w:t>
            </w:r>
          </w:p>
        </w:tc>
        <w:tc>
          <w:tcPr>
            <w:tcW w:w="1848" w:type="dxa"/>
            <w:shd w:val="clear" w:color="auto" w:fill="D0CECE" w:themeFill="background2" w:themeFillShade="E6"/>
          </w:tcPr>
          <w:p w:rsidR="0023789B" w:rsidRPr="00837A7D" w:rsidRDefault="0023789B" w:rsidP="0023789B">
            <w:pPr>
              <w:jc w:val="center"/>
            </w:pPr>
          </w:p>
        </w:tc>
        <w:tc>
          <w:tcPr>
            <w:tcW w:w="1848" w:type="dxa"/>
            <w:shd w:val="clear" w:color="auto" w:fill="D0CECE" w:themeFill="background2" w:themeFillShade="E6"/>
          </w:tcPr>
          <w:p w:rsidR="0023789B" w:rsidRPr="00837A7D" w:rsidRDefault="0023789B" w:rsidP="0023789B">
            <w:pPr>
              <w:jc w:val="center"/>
            </w:pPr>
          </w:p>
        </w:tc>
        <w:tc>
          <w:tcPr>
            <w:tcW w:w="1848" w:type="dxa"/>
            <w:shd w:val="clear" w:color="auto" w:fill="D0CECE" w:themeFill="background2" w:themeFillShade="E6"/>
          </w:tcPr>
          <w:p w:rsidR="0023789B" w:rsidRPr="00837A7D" w:rsidRDefault="0023789B" w:rsidP="0023789B">
            <w:pPr>
              <w:jc w:val="center"/>
            </w:pPr>
          </w:p>
        </w:tc>
        <w:tc>
          <w:tcPr>
            <w:tcW w:w="1848" w:type="dxa"/>
            <w:shd w:val="clear" w:color="auto" w:fill="D0CECE" w:themeFill="background2" w:themeFillShade="E6"/>
          </w:tcPr>
          <w:p w:rsidR="0023789B" w:rsidRPr="00837A7D" w:rsidRDefault="0023789B" w:rsidP="0023789B">
            <w:pPr>
              <w:jc w:val="center"/>
            </w:pPr>
          </w:p>
        </w:tc>
        <w:tc>
          <w:tcPr>
            <w:tcW w:w="1849" w:type="dxa"/>
            <w:shd w:val="clear" w:color="auto" w:fill="D0CECE" w:themeFill="background2" w:themeFillShade="E6"/>
          </w:tcPr>
          <w:p w:rsidR="0023789B" w:rsidRPr="00837A7D" w:rsidRDefault="0023789B" w:rsidP="0023789B">
            <w:pPr>
              <w:jc w:val="center"/>
            </w:pPr>
            <w:r w:rsidRPr="00837A7D">
              <w:t>12:45-13:25</w:t>
            </w:r>
          </w:p>
        </w:tc>
        <w:tc>
          <w:tcPr>
            <w:tcW w:w="1849" w:type="dxa"/>
            <w:shd w:val="clear" w:color="auto" w:fill="D0CECE" w:themeFill="background2" w:themeFillShade="E6"/>
          </w:tcPr>
          <w:p w:rsidR="0023789B" w:rsidRPr="00837A7D" w:rsidRDefault="0023789B" w:rsidP="0023789B">
            <w:pPr>
              <w:jc w:val="center"/>
            </w:pPr>
          </w:p>
        </w:tc>
      </w:tr>
      <w:tr w:rsidR="0023789B" w:rsidRPr="00481FB8" w:rsidTr="0023789B">
        <w:tc>
          <w:tcPr>
            <w:tcW w:w="959" w:type="dxa"/>
            <w:vMerge/>
            <w:shd w:val="clear" w:color="auto" w:fill="D0CECE" w:themeFill="background2" w:themeFillShade="E6"/>
          </w:tcPr>
          <w:p w:rsidR="0023789B" w:rsidRDefault="0023789B" w:rsidP="0023789B">
            <w:pPr>
              <w:jc w:val="center"/>
              <w:rPr>
                <w:sz w:val="24"/>
                <w:szCs w:val="24"/>
              </w:rPr>
            </w:pPr>
          </w:p>
        </w:tc>
        <w:tc>
          <w:tcPr>
            <w:tcW w:w="2737" w:type="dxa"/>
            <w:shd w:val="clear" w:color="auto" w:fill="D0CECE" w:themeFill="background2" w:themeFillShade="E6"/>
          </w:tcPr>
          <w:p w:rsidR="0023789B" w:rsidRPr="00837A7D" w:rsidRDefault="0023789B" w:rsidP="0023789B">
            <w:pPr>
              <w:jc w:val="center"/>
            </w:pPr>
            <w:r w:rsidRPr="00837A7D">
              <w:t>кадетский калейдоскоп</w:t>
            </w:r>
          </w:p>
        </w:tc>
        <w:tc>
          <w:tcPr>
            <w:tcW w:w="1848" w:type="dxa"/>
            <w:shd w:val="clear" w:color="auto" w:fill="D0CECE" w:themeFill="background2" w:themeFillShade="E6"/>
          </w:tcPr>
          <w:p w:rsidR="0023789B" w:rsidRPr="00837A7D" w:rsidRDefault="0023789B" w:rsidP="0023789B">
            <w:pPr>
              <w:jc w:val="center"/>
            </w:pPr>
            <w:r>
              <w:t>13:30-14:15</w:t>
            </w:r>
          </w:p>
        </w:tc>
        <w:tc>
          <w:tcPr>
            <w:tcW w:w="1848" w:type="dxa"/>
            <w:shd w:val="clear" w:color="auto" w:fill="D0CECE" w:themeFill="background2" w:themeFillShade="E6"/>
          </w:tcPr>
          <w:p w:rsidR="0023789B" w:rsidRPr="00837A7D" w:rsidRDefault="0023789B" w:rsidP="0023789B">
            <w:pPr>
              <w:jc w:val="center"/>
            </w:pPr>
          </w:p>
        </w:tc>
        <w:tc>
          <w:tcPr>
            <w:tcW w:w="1848" w:type="dxa"/>
            <w:shd w:val="clear" w:color="auto" w:fill="D0CECE" w:themeFill="background2" w:themeFillShade="E6"/>
          </w:tcPr>
          <w:p w:rsidR="0023789B" w:rsidRPr="00837A7D" w:rsidRDefault="0023789B" w:rsidP="0023789B">
            <w:pPr>
              <w:jc w:val="center"/>
            </w:pPr>
            <w:r>
              <w:t>13:30-14:15</w:t>
            </w:r>
          </w:p>
        </w:tc>
        <w:tc>
          <w:tcPr>
            <w:tcW w:w="1848" w:type="dxa"/>
            <w:shd w:val="clear" w:color="auto" w:fill="D0CECE" w:themeFill="background2" w:themeFillShade="E6"/>
          </w:tcPr>
          <w:p w:rsidR="0023789B" w:rsidRPr="00837A7D" w:rsidRDefault="0023789B" w:rsidP="0023789B">
            <w:pPr>
              <w:jc w:val="center"/>
            </w:pPr>
          </w:p>
        </w:tc>
        <w:tc>
          <w:tcPr>
            <w:tcW w:w="1849" w:type="dxa"/>
            <w:shd w:val="clear" w:color="auto" w:fill="D0CECE" w:themeFill="background2" w:themeFillShade="E6"/>
          </w:tcPr>
          <w:p w:rsidR="0023789B" w:rsidRPr="00837A7D" w:rsidRDefault="0023789B" w:rsidP="0023789B">
            <w:pPr>
              <w:jc w:val="center"/>
            </w:pPr>
          </w:p>
        </w:tc>
        <w:tc>
          <w:tcPr>
            <w:tcW w:w="1849" w:type="dxa"/>
            <w:shd w:val="clear" w:color="auto" w:fill="D0CECE" w:themeFill="background2" w:themeFillShade="E6"/>
          </w:tcPr>
          <w:p w:rsidR="0023789B" w:rsidRPr="00837A7D" w:rsidRDefault="0023789B" w:rsidP="0023789B">
            <w:pPr>
              <w:jc w:val="center"/>
            </w:pPr>
          </w:p>
        </w:tc>
      </w:tr>
      <w:tr w:rsidR="0023789B" w:rsidRPr="00481FB8" w:rsidTr="0023789B">
        <w:tc>
          <w:tcPr>
            <w:tcW w:w="959" w:type="dxa"/>
            <w:vMerge/>
            <w:shd w:val="clear" w:color="auto" w:fill="D0CECE" w:themeFill="background2" w:themeFillShade="E6"/>
          </w:tcPr>
          <w:p w:rsidR="0023789B" w:rsidRDefault="0023789B" w:rsidP="0023789B">
            <w:pPr>
              <w:jc w:val="center"/>
              <w:rPr>
                <w:sz w:val="24"/>
                <w:szCs w:val="24"/>
              </w:rPr>
            </w:pPr>
          </w:p>
        </w:tc>
        <w:tc>
          <w:tcPr>
            <w:tcW w:w="2737" w:type="dxa"/>
            <w:shd w:val="clear" w:color="auto" w:fill="D0CECE" w:themeFill="background2" w:themeFillShade="E6"/>
          </w:tcPr>
          <w:p w:rsidR="0023789B" w:rsidRPr="00837A7D" w:rsidRDefault="0023789B" w:rsidP="0023789B">
            <w:pPr>
              <w:jc w:val="center"/>
            </w:pPr>
            <w:r w:rsidRPr="00837A7D">
              <w:t>учимся фланкировать</w:t>
            </w:r>
          </w:p>
        </w:tc>
        <w:tc>
          <w:tcPr>
            <w:tcW w:w="1848" w:type="dxa"/>
            <w:shd w:val="clear" w:color="auto" w:fill="D0CECE" w:themeFill="background2" w:themeFillShade="E6"/>
          </w:tcPr>
          <w:p w:rsidR="0023789B" w:rsidRPr="00837A7D" w:rsidRDefault="0023789B" w:rsidP="0023789B">
            <w:pPr>
              <w:jc w:val="center"/>
            </w:pPr>
          </w:p>
        </w:tc>
        <w:tc>
          <w:tcPr>
            <w:tcW w:w="1848" w:type="dxa"/>
            <w:shd w:val="clear" w:color="auto" w:fill="D0CECE" w:themeFill="background2" w:themeFillShade="E6"/>
          </w:tcPr>
          <w:p w:rsidR="0023789B" w:rsidRPr="00837A7D" w:rsidRDefault="0023789B" w:rsidP="0023789B">
            <w:pPr>
              <w:jc w:val="center"/>
            </w:pPr>
          </w:p>
        </w:tc>
        <w:tc>
          <w:tcPr>
            <w:tcW w:w="1848" w:type="dxa"/>
            <w:shd w:val="clear" w:color="auto" w:fill="D0CECE" w:themeFill="background2" w:themeFillShade="E6"/>
          </w:tcPr>
          <w:p w:rsidR="0023789B" w:rsidRPr="00837A7D" w:rsidRDefault="0023789B" w:rsidP="0023789B">
            <w:pPr>
              <w:jc w:val="center"/>
            </w:pPr>
          </w:p>
        </w:tc>
        <w:tc>
          <w:tcPr>
            <w:tcW w:w="1848" w:type="dxa"/>
            <w:shd w:val="clear" w:color="auto" w:fill="D0CECE" w:themeFill="background2" w:themeFillShade="E6"/>
          </w:tcPr>
          <w:p w:rsidR="0023789B" w:rsidRPr="00837A7D" w:rsidRDefault="0023789B" w:rsidP="0023789B">
            <w:pPr>
              <w:jc w:val="center"/>
            </w:pPr>
          </w:p>
        </w:tc>
        <w:tc>
          <w:tcPr>
            <w:tcW w:w="1849" w:type="dxa"/>
            <w:shd w:val="clear" w:color="auto" w:fill="D0CECE" w:themeFill="background2" w:themeFillShade="E6"/>
          </w:tcPr>
          <w:p w:rsidR="0023789B" w:rsidRPr="00837A7D" w:rsidRDefault="0023789B" w:rsidP="0023789B">
            <w:pPr>
              <w:jc w:val="center"/>
            </w:pPr>
          </w:p>
        </w:tc>
        <w:tc>
          <w:tcPr>
            <w:tcW w:w="1849" w:type="dxa"/>
            <w:shd w:val="clear" w:color="auto" w:fill="D0CECE" w:themeFill="background2" w:themeFillShade="E6"/>
          </w:tcPr>
          <w:p w:rsidR="0023789B" w:rsidRPr="00837A7D" w:rsidRDefault="0023789B" w:rsidP="0023789B">
            <w:pPr>
              <w:jc w:val="center"/>
            </w:pPr>
          </w:p>
        </w:tc>
      </w:tr>
      <w:tr w:rsidR="0023789B" w:rsidRPr="00481FB8" w:rsidTr="0023789B">
        <w:tc>
          <w:tcPr>
            <w:tcW w:w="959" w:type="dxa"/>
            <w:vMerge w:val="restart"/>
            <w:shd w:val="clear" w:color="auto" w:fill="FFF2CC" w:themeFill="accent4" w:themeFillTint="33"/>
          </w:tcPr>
          <w:p w:rsidR="0023789B" w:rsidRDefault="0023789B" w:rsidP="0023789B">
            <w:pPr>
              <w:jc w:val="center"/>
              <w:rPr>
                <w:sz w:val="24"/>
                <w:szCs w:val="24"/>
              </w:rPr>
            </w:pPr>
            <w:r>
              <w:rPr>
                <w:sz w:val="24"/>
                <w:szCs w:val="24"/>
              </w:rPr>
              <w:t>9А</w:t>
            </w:r>
          </w:p>
        </w:tc>
        <w:tc>
          <w:tcPr>
            <w:tcW w:w="2737" w:type="dxa"/>
            <w:shd w:val="clear" w:color="auto" w:fill="FFF2CC" w:themeFill="accent4" w:themeFillTint="33"/>
          </w:tcPr>
          <w:p w:rsidR="0023789B" w:rsidRPr="00AC53C0" w:rsidRDefault="0023789B" w:rsidP="0023789B">
            <w:pPr>
              <w:jc w:val="center"/>
              <w:rPr>
                <w:highlight w:val="cyan"/>
              </w:rPr>
            </w:pPr>
            <w:r w:rsidRPr="00AC53C0">
              <w:rPr>
                <w:highlight w:val="cyan"/>
              </w:rPr>
              <w:t>дзюдо</w:t>
            </w:r>
          </w:p>
        </w:tc>
        <w:tc>
          <w:tcPr>
            <w:tcW w:w="1848" w:type="dxa"/>
            <w:shd w:val="clear" w:color="auto" w:fill="FFF2CC" w:themeFill="accent4" w:themeFillTint="33"/>
          </w:tcPr>
          <w:p w:rsidR="0023789B" w:rsidRPr="00AC53C0" w:rsidRDefault="0023789B" w:rsidP="0023789B">
            <w:pPr>
              <w:jc w:val="center"/>
              <w:rPr>
                <w:highlight w:val="cyan"/>
              </w:rPr>
            </w:pPr>
          </w:p>
        </w:tc>
        <w:tc>
          <w:tcPr>
            <w:tcW w:w="1848" w:type="dxa"/>
            <w:shd w:val="clear" w:color="auto" w:fill="FFF2CC" w:themeFill="accent4" w:themeFillTint="33"/>
          </w:tcPr>
          <w:p w:rsidR="0023789B" w:rsidRPr="00AC53C0" w:rsidRDefault="0023789B" w:rsidP="0023789B">
            <w:pPr>
              <w:jc w:val="center"/>
              <w:rPr>
                <w:highlight w:val="cyan"/>
              </w:rPr>
            </w:pPr>
          </w:p>
        </w:tc>
        <w:tc>
          <w:tcPr>
            <w:tcW w:w="1848" w:type="dxa"/>
            <w:shd w:val="clear" w:color="auto" w:fill="FFF2CC" w:themeFill="accent4" w:themeFillTint="33"/>
          </w:tcPr>
          <w:p w:rsidR="0023789B" w:rsidRPr="00AC53C0" w:rsidRDefault="0023789B" w:rsidP="0023789B">
            <w:pPr>
              <w:jc w:val="center"/>
              <w:rPr>
                <w:highlight w:val="cyan"/>
              </w:rPr>
            </w:pPr>
          </w:p>
        </w:tc>
        <w:tc>
          <w:tcPr>
            <w:tcW w:w="1848" w:type="dxa"/>
            <w:shd w:val="clear" w:color="auto" w:fill="FFF2CC" w:themeFill="accent4" w:themeFillTint="33"/>
          </w:tcPr>
          <w:p w:rsidR="0023789B" w:rsidRPr="00AC53C0" w:rsidRDefault="0023789B" w:rsidP="0023789B">
            <w:pPr>
              <w:jc w:val="center"/>
              <w:rPr>
                <w:highlight w:val="cyan"/>
              </w:rPr>
            </w:pPr>
          </w:p>
        </w:tc>
        <w:tc>
          <w:tcPr>
            <w:tcW w:w="1849" w:type="dxa"/>
            <w:shd w:val="clear" w:color="auto" w:fill="FFF2CC" w:themeFill="accent4" w:themeFillTint="33"/>
          </w:tcPr>
          <w:p w:rsidR="0023789B" w:rsidRPr="00AC53C0" w:rsidRDefault="0023789B" w:rsidP="0023789B">
            <w:pPr>
              <w:jc w:val="center"/>
              <w:rPr>
                <w:highlight w:val="cyan"/>
              </w:rPr>
            </w:pPr>
          </w:p>
        </w:tc>
        <w:tc>
          <w:tcPr>
            <w:tcW w:w="1849" w:type="dxa"/>
            <w:shd w:val="clear" w:color="auto" w:fill="FFF2CC" w:themeFill="accent4" w:themeFillTint="33"/>
          </w:tcPr>
          <w:p w:rsidR="0023789B" w:rsidRPr="00AC53C0" w:rsidRDefault="0023789B" w:rsidP="0023789B">
            <w:pPr>
              <w:jc w:val="center"/>
              <w:rPr>
                <w:highlight w:val="cyan"/>
              </w:rPr>
            </w:pPr>
            <w:r w:rsidRPr="00AC53C0">
              <w:rPr>
                <w:highlight w:val="cyan"/>
              </w:rPr>
              <w:t>12:00- 13:30</w:t>
            </w:r>
          </w:p>
        </w:tc>
      </w:tr>
      <w:tr w:rsidR="0023789B" w:rsidRPr="00481FB8" w:rsidTr="0023789B">
        <w:tc>
          <w:tcPr>
            <w:tcW w:w="959" w:type="dxa"/>
            <w:vMerge/>
            <w:shd w:val="clear" w:color="auto" w:fill="FFF2CC" w:themeFill="accent4" w:themeFillTint="33"/>
          </w:tcPr>
          <w:p w:rsidR="0023789B" w:rsidRDefault="0023789B" w:rsidP="0023789B">
            <w:pPr>
              <w:jc w:val="center"/>
              <w:rPr>
                <w:sz w:val="24"/>
                <w:szCs w:val="24"/>
              </w:rPr>
            </w:pPr>
          </w:p>
        </w:tc>
        <w:tc>
          <w:tcPr>
            <w:tcW w:w="2737" w:type="dxa"/>
            <w:shd w:val="clear" w:color="auto" w:fill="FFF2CC" w:themeFill="accent4" w:themeFillTint="33"/>
          </w:tcPr>
          <w:p w:rsidR="0023789B" w:rsidRPr="00AD1782" w:rsidRDefault="0023789B" w:rsidP="0023789B">
            <w:pPr>
              <w:jc w:val="center"/>
              <w:rPr>
                <w:highlight w:val="yellow"/>
              </w:rPr>
            </w:pPr>
            <w:r w:rsidRPr="00AD1782">
              <w:rPr>
                <w:highlight w:val="yellow"/>
              </w:rPr>
              <w:t>хореография</w:t>
            </w:r>
          </w:p>
        </w:tc>
        <w:tc>
          <w:tcPr>
            <w:tcW w:w="1848" w:type="dxa"/>
            <w:shd w:val="clear" w:color="auto" w:fill="FFF2CC" w:themeFill="accent4" w:themeFillTint="33"/>
          </w:tcPr>
          <w:p w:rsidR="0023789B" w:rsidRPr="00AD1782" w:rsidRDefault="0023789B" w:rsidP="0023789B">
            <w:pPr>
              <w:jc w:val="center"/>
              <w:rPr>
                <w:highlight w:val="yellow"/>
              </w:rPr>
            </w:pPr>
          </w:p>
        </w:tc>
        <w:tc>
          <w:tcPr>
            <w:tcW w:w="1848" w:type="dxa"/>
            <w:shd w:val="clear" w:color="auto" w:fill="FFF2CC" w:themeFill="accent4" w:themeFillTint="33"/>
          </w:tcPr>
          <w:p w:rsidR="0023789B" w:rsidRPr="00AD1782" w:rsidRDefault="0023789B" w:rsidP="0023789B">
            <w:pPr>
              <w:jc w:val="center"/>
              <w:rPr>
                <w:highlight w:val="yellow"/>
              </w:rPr>
            </w:pPr>
          </w:p>
        </w:tc>
        <w:tc>
          <w:tcPr>
            <w:tcW w:w="1848" w:type="dxa"/>
            <w:shd w:val="clear" w:color="auto" w:fill="FFF2CC" w:themeFill="accent4" w:themeFillTint="33"/>
          </w:tcPr>
          <w:p w:rsidR="0023789B" w:rsidRPr="00AD1782" w:rsidRDefault="0023789B" w:rsidP="0023789B">
            <w:pPr>
              <w:jc w:val="center"/>
              <w:rPr>
                <w:highlight w:val="yellow"/>
              </w:rPr>
            </w:pPr>
          </w:p>
        </w:tc>
        <w:tc>
          <w:tcPr>
            <w:tcW w:w="1848" w:type="dxa"/>
            <w:shd w:val="clear" w:color="auto" w:fill="FFF2CC" w:themeFill="accent4" w:themeFillTint="33"/>
          </w:tcPr>
          <w:p w:rsidR="0023789B" w:rsidRPr="00AD1782" w:rsidRDefault="0023789B" w:rsidP="0023789B">
            <w:pPr>
              <w:jc w:val="center"/>
              <w:rPr>
                <w:highlight w:val="yellow"/>
              </w:rPr>
            </w:pPr>
          </w:p>
        </w:tc>
        <w:tc>
          <w:tcPr>
            <w:tcW w:w="1849" w:type="dxa"/>
            <w:shd w:val="clear" w:color="auto" w:fill="FFF2CC" w:themeFill="accent4" w:themeFillTint="33"/>
          </w:tcPr>
          <w:p w:rsidR="0023789B" w:rsidRPr="00AD1782" w:rsidRDefault="0023789B" w:rsidP="0023789B">
            <w:pPr>
              <w:jc w:val="center"/>
              <w:rPr>
                <w:highlight w:val="yellow"/>
              </w:rPr>
            </w:pPr>
            <w:r w:rsidRPr="00AD1782">
              <w:rPr>
                <w:highlight w:val="yellow"/>
              </w:rPr>
              <w:t>14:15-14:55</w:t>
            </w:r>
          </w:p>
        </w:tc>
        <w:tc>
          <w:tcPr>
            <w:tcW w:w="1849" w:type="dxa"/>
            <w:shd w:val="clear" w:color="auto" w:fill="FFF2CC" w:themeFill="accent4" w:themeFillTint="33"/>
          </w:tcPr>
          <w:p w:rsidR="0023789B" w:rsidRPr="00837A7D" w:rsidRDefault="0023789B" w:rsidP="0023789B">
            <w:pPr>
              <w:jc w:val="center"/>
            </w:pPr>
          </w:p>
        </w:tc>
      </w:tr>
      <w:tr w:rsidR="0023789B" w:rsidRPr="00481FB8" w:rsidTr="0023789B">
        <w:tc>
          <w:tcPr>
            <w:tcW w:w="959" w:type="dxa"/>
            <w:vMerge/>
            <w:shd w:val="clear" w:color="auto" w:fill="FFF2CC" w:themeFill="accent4" w:themeFillTint="33"/>
          </w:tcPr>
          <w:p w:rsidR="0023789B" w:rsidRDefault="0023789B" w:rsidP="0023789B">
            <w:pPr>
              <w:jc w:val="center"/>
              <w:rPr>
                <w:sz w:val="24"/>
                <w:szCs w:val="24"/>
              </w:rPr>
            </w:pPr>
          </w:p>
        </w:tc>
        <w:tc>
          <w:tcPr>
            <w:tcW w:w="2737" w:type="dxa"/>
            <w:shd w:val="clear" w:color="auto" w:fill="FFF2CC" w:themeFill="accent4" w:themeFillTint="33"/>
          </w:tcPr>
          <w:p w:rsidR="0023789B" w:rsidRPr="00AC53C0" w:rsidRDefault="0023789B" w:rsidP="0023789B">
            <w:pPr>
              <w:jc w:val="center"/>
              <w:rPr>
                <w:highlight w:val="darkYellow"/>
              </w:rPr>
            </w:pPr>
            <w:r w:rsidRPr="00AC53C0">
              <w:rPr>
                <w:highlight w:val="darkYellow"/>
              </w:rPr>
              <w:t>огневая</w:t>
            </w:r>
          </w:p>
        </w:tc>
        <w:tc>
          <w:tcPr>
            <w:tcW w:w="1848" w:type="dxa"/>
            <w:shd w:val="clear" w:color="auto" w:fill="FFF2CC" w:themeFill="accent4" w:themeFillTint="33"/>
          </w:tcPr>
          <w:p w:rsidR="0023789B" w:rsidRPr="00AC53C0" w:rsidRDefault="0023789B" w:rsidP="0023789B">
            <w:pPr>
              <w:jc w:val="center"/>
              <w:rPr>
                <w:highlight w:val="darkYellow"/>
              </w:rPr>
            </w:pPr>
          </w:p>
        </w:tc>
        <w:tc>
          <w:tcPr>
            <w:tcW w:w="1848" w:type="dxa"/>
            <w:shd w:val="clear" w:color="auto" w:fill="FFF2CC" w:themeFill="accent4" w:themeFillTint="33"/>
          </w:tcPr>
          <w:p w:rsidR="0023789B" w:rsidRPr="00AC53C0" w:rsidRDefault="0023789B" w:rsidP="0023789B">
            <w:pPr>
              <w:jc w:val="center"/>
              <w:rPr>
                <w:highlight w:val="darkYellow"/>
              </w:rPr>
            </w:pPr>
          </w:p>
        </w:tc>
        <w:tc>
          <w:tcPr>
            <w:tcW w:w="1848" w:type="dxa"/>
            <w:shd w:val="clear" w:color="auto" w:fill="FFF2CC" w:themeFill="accent4" w:themeFillTint="33"/>
          </w:tcPr>
          <w:p w:rsidR="0023789B" w:rsidRPr="00AC53C0" w:rsidRDefault="0023789B" w:rsidP="0023789B">
            <w:pPr>
              <w:jc w:val="center"/>
              <w:rPr>
                <w:highlight w:val="darkYellow"/>
              </w:rPr>
            </w:pPr>
            <w:r w:rsidRPr="00AC53C0">
              <w:rPr>
                <w:highlight w:val="darkYellow"/>
              </w:rPr>
              <w:t>13:30-14:10</w:t>
            </w:r>
          </w:p>
        </w:tc>
        <w:tc>
          <w:tcPr>
            <w:tcW w:w="1848" w:type="dxa"/>
            <w:shd w:val="clear" w:color="auto" w:fill="FFF2CC" w:themeFill="accent4" w:themeFillTint="33"/>
          </w:tcPr>
          <w:p w:rsidR="0023789B" w:rsidRPr="00837A7D" w:rsidRDefault="0023789B" w:rsidP="0023789B">
            <w:pPr>
              <w:jc w:val="center"/>
            </w:pPr>
          </w:p>
        </w:tc>
        <w:tc>
          <w:tcPr>
            <w:tcW w:w="1849" w:type="dxa"/>
            <w:shd w:val="clear" w:color="auto" w:fill="FFF2CC" w:themeFill="accent4" w:themeFillTint="33"/>
          </w:tcPr>
          <w:p w:rsidR="0023789B" w:rsidRPr="00837A7D" w:rsidRDefault="0023789B" w:rsidP="0023789B">
            <w:pPr>
              <w:jc w:val="center"/>
            </w:pPr>
          </w:p>
        </w:tc>
        <w:tc>
          <w:tcPr>
            <w:tcW w:w="1849" w:type="dxa"/>
            <w:shd w:val="clear" w:color="auto" w:fill="FFF2CC" w:themeFill="accent4" w:themeFillTint="33"/>
          </w:tcPr>
          <w:p w:rsidR="0023789B" w:rsidRPr="00837A7D" w:rsidRDefault="0023789B" w:rsidP="0023789B">
            <w:pPr>
              <w:jc w:val="center"/>
            </w:pPr>
          </w:p>
        </w:tc>
      </w:tr>
      <w:tr w:rsidR="0023789B" w:rsidRPr="00481FB8" w:rsidTr="0023789B">
        <w:tc>
          <w:tcPr>
            <w:tcW w:w="959" w:type="dxa"/>
            <w:vMerge/>
            <w:shd w:val="clear" w:color="auto" w:fill="FFF2CC" w:themeFill="accent4" w:themeFillTint="33"/>
          </w:tcPr>
          <w:p w:rsidR="0023789B" w:rsidRDefault="0023789B" w:rsidP="0023789B">
            <w:pPr>
              <w:jc w:val="center"/>
              <w:rPr>
                <w:sz w:val="24"/>
                <w:szCs w:val="24"/>
              </w:rPr>
            </w:pPr>
          </w:p>
        </w:tc>
        <w:tc>
          <w:tcPr>
            <w:tcW w:w="2737" w:type="dxa"/>
            <w:shd w:val="clear" w:color="auto" w:fill="FFF2CC" w:themeFill="accent4" w:themeFillTint="33"/>
          </w:tcPr>
          <w:p w:rsidR="0023789B" w:rsidRPr="00AC53C0" w:rsidRDefault="0023789B" w:rsidP="0023789B">
            <w:pPr>
              <w:jc w:val="center"/>
              <w:rPr>
                <w:highlight w:val="green"/>
              </w:rPr>
            </w:pPr>
            <w:r w:rsidRPr="00AC53C0">
              <w:rPr>
                <w:highlight w:val="green"/>
              </w:rPr>
              <w:t>строевая</w:t>
            </w:r>
          </w:p>
        </w:tc>
        <w:tc>
          <w:tcPr>
            <w:tcW w:w="1848" w:type="dxa"/>
            <w:shd w:val="clear" w:color="auto" w:fill="FFF2CC" w:themeFill="accent4" w:themeFillTint="33"/>
          </w:tcPr>
          <w:p w:rsidR="0023789B" w:rsidRPr="00AC53C0" w:rsidRDefault="0023789B" w:rsidP="0023789B">
            <w:pPr>
              <w:jc w:val="center"/>
              <w:rPr>
                <w:highlight w:val="green"/>
              </w:rPr>
            </w:pPr>
          </w:p>
        </w:tc>
        <w:tc>
          <w:tcPr>
            <w:tcW w:w="1848" w:type="dxa"/>
            <w:shd w:val="clear" w:color="auto" w:fill="FFF2CC" w:themeFill="accent4" w:themeFillTint="33"/>
          </w:tcPr>
          <w:p w:rsidR="0023789B" w:rsidRPr="00AC53C0" w:rsidRDefault="0023789B" w:rsidP="0023789B">
            <w:pPr>
              <w:jc w:val="center"/>
              <w:rPr>
                <w:highlight w:val="green"/>
              </w:rPr>
            </w:pPr>
          </w:p>
        </w:tc>
        <w:tc>
          <w:tcPr>
            <w:tcW w:w="1848" w:type="dxa"/>
            <w:shd w:val="clear" w:color="auto" w:fill="FFF2CC" w:themeFill="accent4" w:themeFillTint="33"/>
          </w:tcPr>
          <w:p w:rsidR="0023789B" w:rsidRPr="00AC53C0" w:rsidRDefault="0023789B" w:rsidP="0023789B">
            <w:pPr>
              <w:jc w:val="center"/>
              <w:rPr>
                <w:highlight w:val="green"/>
              </w:rPr>
            </w:pPr>
          </w:p>
        </w:tc>
        <w:tc>
          <w:tcPr>
            <w:tcW w:w="1848" w:type="dxa"/>
            <w:shd w:val="clear" w:color="auto" w:fill="FFF2CC" w:themeFill="accent4" w:themeFillTint="33"/>
          </w:tcPr>
          <w:p w:rsidR="0023789B" w:rsidRPr="00AC53C0" w:rsidRDefault="0023789B" w:rsidP="0023789B">
            <w:pPr>
              <w:jc w:val="center"/>
              <w:rPr>
                <w:highlight w:val="green"/>
              </w:rPr>
            </w:pPr>
          </w:p>
        </w:tc>
        <w:tc>
          <w:tcPr>
            <w:tcW w:w="1849" w:type="dxa"/>
            <w:shd w:val="clear" w:color="auto" w:fill="FFF2CC" w:themeFill="accent4" w:themeFillTint="33"/>
          </w:tcPr>
          <w:p w:rsidR="0023789B" w:rsidRPr="00AC53C0" w:rsidRDefault="0023789B" w:rsidP="0023789B">
            <w:pPr>
              <w:jc w:val="center"/>
              <w:rPr>
                <w:highlight w:val="green"/>
              </w:rPr>
            </w:pPr>
            <w:r w:rsidRPr="00AC53C0">
              <w:rPr>
                <w:highlight w:val="green"/>
              </w:rPr>
              <w:t>13:30-14:10</w:t>
            </w:r>
          </w:p>
        </w:tc>
        <w:tc>
          <w:tcPr>
            <w:tcW w:w="1849" w:type="dxa"/>
            <w:shd w:val="clear" w:color="auto" w:fill="FFF2CC" w:themeFill="accent4" w:themeFillTint="33"/>
          </w:tcPr>
          <w:p w:rsidR="0023789B" w:rsidRPr="00837A7D" w:rsidRDefault="0023789B" w:rsidP="0023789B">
            <w:pPr>
              <w:jc w:val="center"/>
            </w:pPr>
          </w:p>
        </w:tc>
      </w:tr>
      <w:tr w:rsidR="0023789B" w:rsidRPr="00481FB8" w:rsidTr="0023789B">
        <w:tc>
          <w:tcPr>
            <w:tcW w:w="959" w:type="dxa"/>
            <w:vMerge w:val="restart"/>
            <w:shd w:val="clear" w:color="auto" w:fill="BDD6EE" w:themeFill="accent5" w:themeFillTint="66"/>
          </w:tcPr>
          <w:p w:rsidR="0023789B" w:rsidRDefault="0023789B" w:rsidP="0023789B">
            <w:pPr>
              <w:jc w:val="center"/>
              <w:rPr>
                <w:sz w:val="24"/>
                <w:szCs w:val="24"/>
              </w:rPr>
            </w:pPr>
          </w:p>
          <w:p w:rsidR="0023789B" w:rsidRDefault="0023789B" w:rsidP="0023789B">
            <w:pPr>
              <w:jc w:val="center"/>
              <w:rPr>
                <w:sz w:val="24"/>
                <w:szCs w:val="24"/>
              </w:rPr>
            </w:pPr>
            <w:r>
              <w:rPr>
                <w:sz w:val="24"/>
                <w:szCs w:val="24"/>
              </w:rPr>
              <w:t>9В</w:t>
            </w:r>
          </w:p>
        </w:tc>
        <w:tc>
          <w:tcPr>
            <w:tcW w:w="2737" w:type="dxa"/>
            <w:shd w:val="clear" w:color="auto" w:fill="BDD6EE" w:themeFill="accent5" w:themeFillTint="66"/>
          </w:tcPr>
          <w:p w:rsidR="0023789B" w:rsidRPr="00AC53C0" w:rsidRDefault="0023789B" w:rsidP="0023789B">
            <w:pPr>
              <w:jc w:val="center"/>
              <w:rPr>
                <w:highlight w:val="cyan"/>
              </w:rPr>
            </w:pPr>
            <w:r w:rsidRPr="00AC53C0">
              <w:rPr>
                <w:highlight w:val="cyan"/>
              </w:rPr>
              <w:t>дзюдо</w:t>
            </w:r>
          </w:p>
        </w:tc>
        <w:tc>
          <w:tcPr>
            <w:tcW w:w="1848" w:type="dxa"/>
            <w:shd w:val="clear" w:color="auto" w:fill="BDD6EE" w:themeFill="accent5" w:themeFillTint="66"/>
          </w:tcPr>
          <w:p w:rsidR="0023789B" w:rsidRPr="00AC53C0" w:rsidRDefault="0023789B" w:rsidP="0023789B">
            <w:pPr>
              <w:jc w:val="center"/>
              <w:rPr>
                <w:highlight w:val="cyan"/>
              </w:rPr>
            </w:pPr>
          </w:p>
        </w:tc>
        <w:tc>
          <w:tcPr>
            <w:tcW w:w="1848" w:type="dxa"/>
            <w:shd w:val="clear" w:color="auto" w:fill="BDD6EE" w:themeFill="accent5" w:themeFillTint="66"/>
          </w:tcPr>
          <w:p w:rsidR="0023789B" w:rsidRPr="00AC53C0" w:rsidRDefault="0023789B" w:rsidP="0023789B">
            <w:pPr>
              <w:jc w:val="center"/>
              <w:rPr>
                <w:highlight w:val="cyan"/>
              </w:rPr>
            </w:pPr>
          </w:p>
        </w:tc>
        <w:tc>
          <w:tcPr>
            <w:tcW w:w="1848" w:type="dxa"/>
            <w:shd w:val="clear" w:color="auto" w:fill="BDD6EE" w:themeFill="accent5" w:themeFillTint="66"/>
          </w:tcPr>
          <w:p w:rsidR="0023789B" w:rsidRPr="00AC53C0" w:rsidRDefault="0023789B" w:rsidP="0023789B">
            <w:pPr>
              <w:jc w:val="center"/>
              <w:rPr>
                <w:highlight w:val="cyan"/>
              </w:rPr>
            </w:pPr>
          </w:p>
        </w:tc>
        <w:tc>
          <w:tcPr>
            <w:tcW w:w="1848" w:type="dxa"/>
            <w:shd w:val="clear" w:color="auto" w:fill="BDD6EE" w:themeFill="accent5" w:themeFillTint="66"/>
          </w:tcPr>
          <w:p w:rsidR="0023789B" w:rsidRPr="00AC53C0" w:rsidRDefault="0023789B" w:rsidP="0023789B">
            <w:pPr>
              <w:jc w:val="center"/>
              <w:rPr>
                <w:highlight w:val="cyan"/>
              </w:rPr>
            </w:pPr>
          </w:p>
        </w:tc>
        <w:tc>
          <w:tcPr>
            <w:tcW w:w="1849" w:type="dxa"/>
            <w:shd w:val="clear" w:color="auto" w:fill="BDD6EE" w:themeFill="accent5" w:themeFillTint="66"/>
          </w:tcPr>
          <w:p w:rsidR="0023789B" w:rsidRPr="00AC53C0" w:rsidRDefault="0023789B" w:rsidP="0023789B">
            <w:pPr>
              <w:jc w:val="center"/>
              <w:rPr>
                <w:highlight w:val="cyan"/>
              </w:rPr>
            </w:pPr>
          </w:p>
        </w:tc>
        <w:tc>
          <w:tcPr>
            <w:tcW w:w="1849" w:type="dxa"/>
            <w:shd w:val="clear" w:color="auto" w:fill="BDD6EE" w:themeFill="accent5" w:themeFillTint="66"/>
          </w:tcPr>
          <w:p w:rsidR="0023789B" w:rsidRPr="00AC53C0" w:rsidRDefault="0023789B" w:rsidP="0023789B">
            <w:pPr>
              <w:jc w:val="center"/>
              <w:rPr>
                <w:highlight w:val="cyan"/>
              </w:rPr>
            </w:pPr>
            <w:r w:rsidRPr="00AC53C0">
              <w:rPr>
                <w:highlight w:val="cyan"/>
              </w:rPr>
              <w:t>12:00- 13:30</w:t>
            </w:r>
          </w:p>
        </w:tc>
      </w:tr>
      <w:tr w:rsidR="0023789B" w:rsidRPr="00481FB8" w:rsidTr="0023789B">
        <w:tc>
          <w:tcPr>
            <w:tcW w:w="959" w:type="dxa"/>
            <w:vMerge/>
            <w:shd w:val="clear" w:color="auto" w:fill="BDD6EE" w:themeFill="accent5" w:themeFillTint="66"/>
          </w:tcPr>
          <w:p w:rsidR="0023789B" w:rsidRDefault="0023789B" w:rsidP="0023789B">
            <w:pPr>
              <w:jc w:val="center"/>
              <w:rPr>
                <w:sz w:val="24"/>
                <w:szCs w:val="24"/>
              </w:rPr>
            </w:pPr>
          </w:p>
        </w:tc>
        <w:tc>
          <w:tcPr>
            <w:tcW w:w="2737" w:type="dxa"/>
            <w:shd w:val="clear" w:color="auto" w:fill="BDD6EE" w:themeFill="accent5" w:themeFillTint="66"/>
          </w:tcPr>
          <w:p w:rsidR="0023789B" w:rsidRPr="00AD1782" w:rsidRDefault="0023789B" w:rsidP="0023789B">
            <w:pPr>
              <w:jc w:val="center"/>
              <w:rPr>
                <w:highlight w:val="yellow"/>
              </w:rPr>
            </w:pPr>
            <w:r w:rsidRPr="00AD1782">
              <w:rPr>
                <w:highlight w:val="yellow"/>
              </w:rPr>
              <w:t>хореография</w:t>
            </w:r>
          </w:p>
        </w:tc>
        <w:tc>
          <w:tcPr>
            <w:tcW w:w="1848" w:type="dxa"/>
            <w:shd w:val="clear" w:color="auto" w:fill="BDD6EE" w:themeFill="accent5" w:themeFillTint="66"/>
          </w:tcPr>
          <w:p w:rsidR="0023789B" w:rsidRPr="00AD1782" w:rsidRDefault="0023789B" w:rsidP="0023789B">
            <w:pPr>
              <w:jc w:val="center"/>
              <w:rPr>
                <w:highlight w:val="yellow"/>
              </w:rPr>
            </w:pPr>
          </w:p>
        </w:tc>
        <w:tc>
          <w:tcPr>
            <w:tcW w:w="1848" w:type="dxa"/>
            <w:shd w:val="clear" w:color="auto" w:fill="BDD6EE" w:themeFill="accent5" w:themeFillTint="66"/>
          </w:tcPr>
          <w:p w:rsidR="0023789B" w:rsidRPr="00AD1782" w:rsidRDefault="0023789B" w:rsidP="0023789B">
            <w:pPr>
              <w:jc w:val="center"/>
              <w:rPr>
                <w:highlight w:val="yellow"/>
              </w:rPr>
            </w:pPr>
          </w:p>
        </w:tc>
        <w:tc>
          <w:tcPr>
            <w:tcW w:w="1848" w:type="dxa"/>
            <w:shd w:val="clear" w:color="auto" w:fill="BDD6EE" w:themeFill="accent5" w:themeFillTint="66"/>
          </w:tcPr>
          <w:p w:rsidR="0023789B" w:rsidRPr="00AD1782" w:rsidRDefault="0023789B" w:rsidP="0023789B">
            <w:pPr>
              <w:jc w:val="center"/>
              <w:rPr>
                <w:highlight w:val="yellow"/>
              </w:rPr>
            </w:pPr>
          </w:p>
        </w:tc>
        <w:tc>
          <w:tcPr>
            <w:tcW w:w="1848" w:type="dxa"/>
            <w:shd w:val="clear" w:color="auto" w:fill="BDD6EE" w:themeFill="accent5" w:themeFillTint="66"/>
          </w:tcPr>
          <w:p w:rsidR="0023789B" w:rsidRPr="00AD1782" w:rsidRDefault="0023789B" w:rsidP="0023789B">
            <w:pPr>
              <w:jc w:val="center"/>
              <w:rPr>
                <w:highlight w:val="yellow"/>
              </w:rPr>
            </w:pPr>
          </w:p>
        </w:tc>
        <w:tc>
          <w:tcPr>
            <w:tcW w:w="1849" w:type="dxa"/>
            <w:shd w:val="clear" w:color="auto" w:fill="BDD6EE" w:themeFill="accent5" w:themeFillTint="66"/>
          </w:tcPr>
          <w:p w:rsidR="0023789B" w:rsidRPr="00AD1782" w:rsidRDefault="0023789B" w:rsidP="0023789B">
            <w:pPr>
              <w:jc w:val="center"/>
              <w:rPr>
                <w:highlight w:val="yellow"/>
              </w:rPr>
            </w:pPr>
            <w:r w:rsidRPr="00AD1782">
              <w:rPr>
                <w:highlight w:val="yellow"/>
              </w:rPr>
              <w:t>14:15-14:55</w:t>
            </w:r>
          </w:p>
        </w:tc>
        <w:tc>
          <w:tcPr>
            <w:tcW w:w="1849" w:type="dxa"/>
            <w:shd w:val="clear" w:color="auto" w:fill="BDD6EE" w:themeFill="accent5" w:themeFillTint="66"/>
          </w:tcPr>
          <w:p w:rsidR="0023789B" w:rsidRPr="00837A7D" w:rsidRDefault="0023789B" w:rsidP="0023789B"/>
        </w:tc>
      </w:tr>
      <w:tr w:rsidR="0023789B" w:rsidRPr="00481FB8" w:rsidTr="0023789B">
        <w:tc>
          <w:tcPr>
            <w:tcW w:w="959" w:type="dxa"/>
            <w:vMerge/>
            <w:shd w:val="clear" w:color="auto" w:fill="BDD6EE" w:themeFill="accent5" w:themeFillTint="66"/>
          </w:tcPr>
          <w:p w:rsidR="0023789B" w:rsidRDefault="0023789B" w:rsidP="0023789B">
            <w:pPr>
              <w:jc w:val="center"/>
              <w:rPr>
                <w:sz w:val="24"/>
                <w:szCs w:val="24"/>
              </w:rPr>
            </w:pPr>
          </w:p>
        </w:tc>
        <w:tc>
          <w:tcPr>
            <w:tcW w:w="2737" w:type="dxa"/>
            <w:shd w:val="clear" w:color="auto" w:fill="BDD6EE" w:themeFill="accent5" w:themeFillTint="66"/>
          </w:tcPr>
          <w:p w:rsidR="0023789B" w:rsidRPr="00AC53C0" w:rsidRDefault="0023789B" w:rsidP="0023789B">
            <w:pPr>
              <w:jc w:val="center"/>
              <w:rPr>
                <w:highlight w:val="darkYellow"/>
              </w:rPr>
            </w:pPr>
            <w:r w:rsidRPr="00AC53C0">
              <w:rPr>
                <w:highlight w:val="darkYellow"/>
              </w:rPr>
              <w:t>огневая</w:t>
            </w:r>
          </w:p>
        </w:tc>
        <w:tc>
          <w:tcPr>
            <w:tcW w:w="1848" w:type="dxa"/>
            <w:shd w:val="clear" w:color="auto" w:fill="BDD6EE" w:themeFill="accent5" w:themeFillTint="66"/>
          </w:tcPr>
          <w:p w:rsidR="0023789B" w:rsidRPr="00AC53C0" w:rsidRDefault="0023789B" w:rsidP="0023789B">
            <w:pPr>
              <w:jc w:val="center"/>
              <w:rPr>
                <w:highlight w:val="darkYellow"/>
              </w:rPr>
            </w:pPr>
          </w:p>
        </w:tc>
        <w:tc>
          <w:tcPr>
            <w:tcW w:w="1848" w:type="dxa"/>
            <w:shd w:val="clear" w:color="auto" w:fill="BDD6EE" w:themeFill="accent5" w:themeFillTint="66"/>
          </w:tcPr>
          <w:p w:rsidR="0023789B" w:rsidRPr="00AC53C0" w:rsidRDefault="0023789B" w:rsidP="0023789B">
            <w:pPr>
              <w:jc w:val="center"/>
              <w:rPr>
                <w:highlight w:val="darkYellow"/>
              </w:rPr>
            </w:pPr>
            <w:r w:rsidRPr="00AC53C0">
              <w:rPr>
                <w:highlight w:val="darkYellow"/>
              </w:rPr>
              <w:t>13:30-14:10</w:t>
            </w:r>
          </w:p>
        </w:tc>
        <w:tc>
          <w:tcPr>
            <w:tcW w:w="1848" w:type="dxa"/>
            <w:shd w:val="clear" w:color="auto" w:fill="BDD6EE" w:themeFill="accent5" w:themeFillTint="66"/>
          </w:tcPr>
          <w:p w:rsidR="0023789B" w:rsidRPr="00837A7D" w:rsidRDefault="0023789B" w:rsidP="0023789B">
            <w:pPr>
              <w:jc w:val="center"/>
            </w:pPr>
          </w:p>
        </w:tc>
        <w:tc>
          <w:tcPr>
            <w:tcW w:w="1848" w:type="dxa"/>
            <w:shd w:val="clear" w:color="auto" w:fill="BDD6EE" w:themeFill="accent5" w:themeFillTint="66"/>
          </w:tcPr>
          <w:p w:rsidR="0023789B" w:rsidRPr="00837A7D" w:rsidRDefault="0023789B" w:rsidP="0023789B">
            <w:pPr>
              <w:jc w:val="center"/>
            </w:pPr>
          </w:p>
        </w:tc>
        <w:tc>
          <w:tcPr>
            <w:tcW w:w="1849" w:type="dxa"/>
            <w:shd w:val="clear" w:color="auto" w:fill="BDD6EE" w:themeFill="accent5" w:themeFillTint="66"/>
          </w:tcPr>
          <w:p w:rsidR="0023789B" w:rsidRPr="00837A7D" w:rsidRDefault="0023789B" w:rsidP="0023789B">
            <w:pPr>
              <w:jc w:val="center"/>
            </w:pPr>
          </w:p>
        </w:tc>
        <w:tc>
          <w:tcPr>
            <w:tcW w:w="1849" w:type="dxa"/>
            <w:shd w:val="clear" w:color="auto" w:fill="BDD6EE" w:themeFill="accent5" w:themeFillTint="66"/>
          </w:tcPr>
          <w:p w:rsidR="0023789B" w:rsidRPr="00837A7D" w:rsidRDefault="0023789B" w:rsidP="0023789B"/>
        </w:tc>
      </w:tr>
      <w:tr w:rsidR="0023789B" w:rsidRPr="00481FB8" w:rsidTr="0023789B">
        <w:tc>
          <w:tcPr>
            <w:tcW w:w="959" w:type="dxa"/>
            <w:vMerge/>
          </w:tcPr>
          <w:p w:rsidR="0023789B" w:rsidRDefault="0023789B" w:rsidP="0023789B">
            <w:pPr>
              <w:jc w:val="center"/>
              <w:rPr>
                <w:sz w:val="24"/>
                <w:szCs w:val="24"/>
              </w:rPr>
            </w:pPr>
          </w:p>
        </w:tc>
        <w:tc>
          <w:tcPr>
            <w:tcW w:w="2737" w:type="dxa"/>
            <w:shd w:val="clear" w:color="auto" w:fill="BDD6EE" w:themeFill="accent5" w:themeFillTint="66"/>
          </w:tcPr>
          <w:p w:rsidR="0023789B" w:rsidRPr="00AC53C0" w:rsidRDefault="0023789B" w:rsidP="0023789B">
            <w:pPr>
              <w:jc w:val="center"/>
              <w:rPr>
                <w:highlight w:val="green"/>
              </w:rPr>
            </w:pPr>
            <w:r w:rsidRPr="00AC53C0">
              <w:rPr>
                <w:highlight w:val="green"/>
              </w:rPr>
              <w:t>строевая</w:t>
            </w:r>
          </w:p>
        </w:tc>
        <w:tc>
          <w:tcPr>
            <w:tcW w:w="1848" w:type="dxa"/>
            <w:shd w:val="clear" w:color="auto" w:fill="BDD6EE" w:themeFill="accent5" w:themeFillTint="66"/>
          </w:tcPr>
          <w:p w:rsidR="0023789B" w:rsidRPr="00AC53C0" w:rsidRDefault="0023789B" w:rsidP="0023789B">
            <w:pPr>
              <w:jc w:val="center"/>
              <w:rPr>
                <w:highlight w:val="green"/>
              </w:rPr>
            </w:pPr>
          </w:p>
        </w:tc>
        <w:tc>
          <w:tcPr>
            <w:tcW w:w="1848" w:type="dxa"/>
            <w:shd w:val="clear" w:color="auto" w:fill="BDD6EE" w:themeFill="accent5" w:themeFillTint="66"/>
          </w:tcPr>
          <w:p w:rsidR="0023789B" w:rsidRPr="00AC53C0" w:rsidRDefault="0023789B" w:rsidP="0023789B">
            <w:pPr>
              <w:jc w:val="center"/>
              <w:rPr>
                <w:highlight w:val="green"/>
              </w:rPr>
            </w:pPr>
          </w:p>
        </w:tc>
        <w:tc>
          <w:tcPr>
            <w:tcW w:w="1848" w:type="dxa"/>
            <w:shd w:val="clear" w:color="auto" w:fill="BDD6EE" w:themeFill="accent5" w:themeFillTint="66"/>
          </w:tcPr>
          <w:p w:rsidR="0023789B" w:rsidRPr="00AC53C0" w:rsidRDefault="0023789B" w:rsidP="0023789B">
            <w:pPr>
              <w:jc w:val="center"/>
              <w:rPr>
                <w:highlight w:val="green"/>
              </w:rPr>
            </w:pPr>
          </w:p>
        </w:tc>
        <w:tc>
          <w:tcPr>
            <w:tcW w:w="1848" w:type="dxa"/>
            <w:shd w:val="clear" w:color="auto" w:fill="BDD6EE" w:themeFill="accent5" w:themeFillTint="66"/>
          </w:tcPr>
          <w:p w:rsidR="0023789B" w:rsidRPr="00837A7D" w:rsidRDefault="0023789B" w:rsidP="0023789B">
            <w:pPr>
              <w:jc w:val="center"/>
            </w:pPr>
            <w:r w:rsidRPr="00AC53C0">
              <w:rPr>
                <w:highlight w:val="green"/>
              </w:rPr>
              <w:t>13:30-14:10</w:t>
            </w:r>
          </w:p>
        </w:tc>
        <w:tc>
          <w:tcPr>
            <w:tcW w:w="1849" w:type="dxa"/>
            <w:shd w:val="clear" w:color="auto" w:fill="BDD6EE" w:themeFill="accent5" w:themeFillTint="66"/>
          </w:tcPr>
          <w:p w:rsidR="0023789B" w:rsidRPr="00837A7D" w:rsidRDefault="0023789B" w:rsidP="0023789B">
            <w:pPr>
              <w:jc w:val="center"/>
            </w:pPr>
          </w:p>
        </w:tc>
        <w:tc>
          <w:tcPr>
            <w:tcW w:w="1849" w:type="dxa"/>
            <w:shd w:val="clear" w:color="auto" w:fill="BDD6EE" w:themeFill="accent5" w:themeFillTint="66"/>
          </w:tcPr>
          <w:p w:rsidR="0023789B" w:rsidRPr="00837A7D" w:rsidRDefault="0023789B" w:rsidP="0023789B"/>
        </w:tc>
      </w:tr>
    </w:tbl>
    <w:p w:rsidR="00D4167E" w:rsidRDefault="00D4167E" w:rsidP="004858F4">
      <w:pPr>
        <w:jc w:val="center"/>
        <w:rPr>
          <w:sz w:val="20"/>
          <w:szCs w:val="20"/>
        </w:rPr>
      </w:pPr>
      <w:r>
        <w:rPr>
          <w:rFonts w:ascii="Times New Roman CYR" w:eastAsia="Times New Roman CYR" w:hAnsi="Times New Roman CYR" w:cs="Times New Roman CYR"/>
          <w:b/>
          <w:bCs/>
          <w:color w:val="00000A"/>
          <w:sz w:val="24"/>
          <w:szCs w:val="24"/>
        </w:rPr>
        <w:t>Совершенствование содержания и технологий образования</w:t>
      </w:r>
    </w:p>
    <w:p w:rsidR="00066724" w:rsidRDefault="00066724">
      <w:pPr>
        <w:spacing w:line="231" w:lineRule="auto"/>
        <w:ind w:left="380" w:right="380" w:firstLine="545"/>
        <w:rPr>
          <w:sz w:val="20"/>
          <w:szCs w:val="20"/>
        </w:rPr>
      </w:pPr>
    </w:p>
    <w:p w:rsidR="00D4167E" w:rsidRDefault="00D4167E">
      <w:pPr>
        <w:spacing w:line="231" w:lineRule="auto"/>
        <w:ind w:left="380" w:right="380" w:firstLine="545"/>
        <w:rPr>
          <w:sz w:val="20"/>
          <w:szCs w:val="20"/>
        </w:rPr>
      </w:pPr>
      <w:r>
        <w:rPr>
          <w:rFonts w:ascii="Calibri" w:eastAsia="Calibri" w:hAnsi="Calibri" w:cs="Calibri"/>
          <w:b/>
          <w:bCs/>
          <w:sz w:val="24"/>
          <w:szCs w:val="24"/>
        </w:rPr>
        <w:t xml:space="preserve">МБОУ СОШ № 10 считает своей основной задачей </w:t>
      </w:r>
      <w:r>
        <w:rPr>
          <w:rFonts w:ascii="Times New Roman" w:eastAsia="Times New Roman" w:hAnsi="Times New Roman" w:cs="Times New Roman"/>
          <w:sz w:val="24"/>
          <w:szCs w:val="24"/>
        </w:rPr>
        <w:t>создание условий,</w:t>
      </w:r>
      <w:r>
        <w:rPr>
          <w:rFonts w:ascii="Calibri" w:eastAsia="Calibri" w:hAnsi="Calibri" w:cs="Calibri"/>
          <w:b/>
          <w:bCs/>
          <w:sz w:val="24"/>
          <w:szCs w:val="24"/>
        </w:rPr>
        <w:t xml:space="preserve"> </w:t>
      </w:r>
      <w:r>
        <w:rPr>
          <w:rFonts w:ascii="Times New Roman" w:eastAsia="Times New Roman" w:hAnsi="Times New Roman" w:cs="Times New Roman"/>
          <w:sz w:val="24"/>
          <w:szCs w:val="24"/>
        </w:rPr>
        <w:t>обеспечивающих</w:t>
      </w:r>
      <w:r>
        <w:rPr>
          <w:rFonts w:ascii="Calibri" w:eastAsia="Calibri" w:hAnsi="Calibri" w:cs="Calibri"/>
          <w:b/>
          <w:bCs/>
          <w:sz w:val="24"/>
          <w:szCs w:val="24"/>
        </w:rPr>
        <w:t xml:space="preserve"> </w:t>
      </w:r>
      <w:r>
        <w:rPr>
          <w:rFonts w:ascii="Times New Roman" w:eastAsia="Times New Roman" w:hAnsi="Times New Roman" w:cs="Times New Roman"/>
          <w:sz w:val="24"/>
          <w:szCs w:val="24"/>
        </w:rPr>
        <w:t>выявление и развитие детей с дифференцированными склонностями, способностями и интересами, реализацию их потенциальных возможностей через презентацию различных образовательных программ.</w:t>
      </w:r>
    </w:p>
    <w:p w:rsidR="00D4167E" w:rsidRDefault="00D4167E">
      <w:pPr>
        <w:spacing w:line="1" w:lineRule="exact"/>
        <w:rPr>
          <w:sz w:val="20"/>
          <w:szCs w:val="20"/>
        </w:rPr>
      </w:pPr>
    </w:p>
    <w:p w:rsidR="00D4167E" w:rsidRDefault="00D4167E">
      <w:pPr>
        <w:ind w:left="380"/>
        <w:rPr>
          <w:sz w:val="20"/>
          <w:szCs w:val="20"/>
        </w:rPr>
      </w:pPr>
      <w:r>
        <w:rPr>
          <w:rFonts w:ascii="Times New Roman" w:eastAsia="Times New Roman" w:hAnsi="Times New Roman" w:cs="Times New Roman"/>
          <w:i/>
          <w:iCs/>
          <w:sz w:val="24"/>
          <w:szCs w:val="24"/>
        </w:rPr>
        <w:lastRenderedPageBreak/>
        <w:t>Основная идея концепции.</w:t>
      </w:r>
    </w:p>
    <w:p w:rsidR="00D4167E" w:rsidRDefault="00D4167E">
      <w:pPr>
        <w:spacing w:line="13" w:lineRule="exact"/>
        <w:rPr>
          <w:sz w:val="20"/>
          <w:szCs w:val="20"/>
        </w:rPr>
      </w:pPr>
    </w:p>
    <w:p w:rsidR="00D4167E" w:rsidRDefault="00D4167E">
      <w:pPr>
        <w:spacing w:line="237" w:lineRule="auto"/>
        <w:ind w:left="380" w:right="320" w:firstLine="300"/>
        <w:rPr>
          <w:sz w:val="20"/>
          <w:szCs w:val="20"/>
        </w:rPr>
      </w:pPr>
      <w:r>
        <w:rPr>
          <w:rFonts w:ascii="Times New Roman" w:eastAsia="Times New Roman" w:hAnsi="Times New Roman" w:cs="Times New Roman"/>
          <w:color w:val="00000A"/>
          <w:sz w:val="24"/>
          <w:szCs w:val="24"/>
        </w:rPr>
        <w:t>Образовательная среда школы должна иметь многовариантные компоненты, позволяющие каждому ребенку сделать выбор профильного направления, удовлетворяющего потребность в получении качественного образования детям с дифференцированными склонностями, способностями и интересами.</w:t>
      </w:r>
    </w:p>
    <w:p w:rsidR="00D4167E" w:rsidRDefault="00D4167E">
      <w:pPr>
        <w:spacing w:line="2" w:lineRule="exact"/>
        <w:rPr>
          <w:sz w:val="20"/>
          <w:szCs w:val="20"/>
        </w:rPr>
      </w:pPr>
    </w:p>
    <w:p w:rsidR="00D4167E" w:rsidRDefault="00D4167E">
      <w:pPr>
        <w:ind w:left="380"/>
        <w:rPr>
          <w:sz w:val="20"/>
          <w:szCs w:val="20"/>
        </w:rPr>
      </w:pPr>
      <w:r>
        <w:rPr>
          <w:rFonts w:ascii="Times New Roman" w:eastAsia="Times New Roman" w:hAnsi="Times New Roman" w:cs="Times New Roman"/>
          <w:i/>
          <w:iCs/>
          <w:color w:val="00000A"/>
          <w:sz w:val="24"/>
          <w:szCs w:val="24"/>
        </w:rPr>
        <w:t>Обоснование актуальности главной концептуальной идеи.</w:t>
      </w:r>
    </w:p>
    <w:p w:rsidR="00D4167E" w:rsidRDefault="00D4167E">
      <w:pPr>
        <w:ind w:left="760"/>
        <w:rPr>
          <w:sz w:val="20"/>
          <w:szCs w:val="20"/>
        </w:rPr>
      </w:pPr>
      <w:r>
        <w:rPr>
          <w:rFonts w:ascii="Times New Roman" w:eastAsia="Times New Roman" w:hAnsi="Times New Roman" w:cs="Times New Roman"/>
          <w:color w:val="00000A"/>
          <w:sz w:val="24"/>
          <w:szCs w:val="24"/>
        </w:rPr>
        <w:t>Создание условий, обеспечивающих выявление и развитие детей с</w:t>
      </w:r>
    </w:p>
    <w:p w:rsidR="00D4167E" w:rsidRDefault="00D4167E">
      <w:pPr>
        <w:ind w:left="380"/>
        <w:rPr>
          <w:sz w:val="20"/>
          <w:szCs w:val="20"/>
        </w:rPr>
      </w:pPr>
      <w:r>
        <w:rPr>
          <w:rFonts w:ascii="Times New Roman" w:eastAsia="Times New Roman" w:hAnsi="Times New Roman" w:cs="Times New Roman"/>
          <w:color w:val="00000A"/>
          <w:sz w:val="24"/>
          <w:szCs w:val="24"/>
        </w:rPr>
        <w:t>дифференцированными склонностями, способностями и интересами, реализацию их</w:t>
      </w:r>
    </w:p>
    <w:p w:rsidR="00D4167E" w:rsidRDefault="00D4167E">
      <w:pPr>
        <w:ind w:left="380"/>
        <w:rPr>
          <w:sz w:val="20"/>
          <w:szCs w:val="20"/>
        </w:rPr>
      </w:pPr>
      <w:r>
        <w:rPr>
          <w:rFonts w:ascii="Times New Roman" w:eastAsia="Times New Roman" w:hAnsi="Times New Roman" w:cs="Times New Roman"/>
          <w:color w:val="00000A"/>
          <w:sz w:val="24"/>
          <w:szCs w:val="24"/>
        </w:rPr>
        <w:t>потенциальных возможностей, является одной из приоритетных задач. Насущность этой</w:t>
      </w:r>
    </w:p>
    <w:p w:rsidR="00D4167E" w:rsidRDefault="00D4167E">
      <w:pPr>
        <w:ind w:left="380"/>
        <w:rPr>
          <w:sz w:val="20"/>
          <w:szCs w:val="20"/>
        </w:rPr>
      </w:pPr>
      <w:r>
        <w:rPr>
          <w:rFonts w:ascii="Times New Roman" w:eastAsia="Times New Roman" w:hAnsi="Times New Roman" w:cs="Times New Roman"/>
          <w:color w:val="00000A"/>
          <w:sz w:val="24"/>
          <w:szCs w:val="24"/>
        </w:rPr>
        <w:t>задачи становится особенно отчетливой при обращении к национальной образовательной</w:t>
      </w:r>
    </w:p>
    <w:p w:rsidR="00D4167E" w:rsidRDefault="00D4167E">
      <w:pPr>
        <w:ind w:left="380"/>
        <w:rPr>
          <w:sz w:val="20"/>
          <w:szCs w:val="20"/>
        </w:rPr>
      </w:pPr>
      <w:r>
        <w:rPr>
          <w:rFonts w:ascii="Times New Roman" w:eastAsia="Times New Roman" w:hAnsi="Times New Roman" w:cs="Times New Roman"/>
          <w:color w:val="00000A"/>
          <w:sz w:val="24"/>
          <w:szCs w:val="24"/>
        </w:rPr>
        <w:t>инициативе «Наша новая школа», ключевые составляющие которой — подпрограммы:</w:t>
      </w:r>
    </w:p>
    <w:p w:rsidR="00D4167E" w:rsidRDefault="00D4167E">
      <w:pPr>
        <w:ind w:left="380"/>
        <w:rPr>
          <w:sz w:val="20"/>
          <w:szCs w:val="20"/>
        </w:rPr>
      </w:pPr>
      <w:r>
        <w:rPr>
          <w:rFonts w:ascii="Times New Roman" w:eastAsia="Times New Roman" w:hAnsi="Times New Roman" w:cs="Times New Roman"/>
          <w:color w:val="00000A"/>
          <w:sz w:val="24"/>
          <w:szCs w:val="24"/>
        </w:rPr>
        <w:t>«Новое поколение», «Сохранение и укрепление здоровья школьников», «Переход на новые</w:t>
      </w:r>
    </w:p>
    <w:p w:rsidR="00D4167E" w:rsidRDefault="00D4167E">
      <w:pPr>
        <w:ind w:left="380"/>
        <w:rPr>
          <w:sz w:val="20"/>
          <w:szCs w:val="20"/>
        </w:rPr>
      </w:pPr>
      <w:r>
        <w:rPr>
          <w:rFonts w:ascii="Times New Roman" w:eastAsia="Times New Roman" w:hAnsi="Times New Roman" w:cs="Times New Roman"/>
          <w:color w:val="00000A"/>
          <w:sz w:val="24"/>
          <w:szCs w:val="24"/>
        </w:rPr>
        <w:t>образовательные стандарты», кадетское движение, в рамках работы клуба ЮНЕСКО</w:t>
      </w:r>
      <w:r w:rsidR="002C6D64">
        <w:rPr>
          <w:rFonts w:ascii="Times New Roman" w:eastAsia="Times New Roman" w:hAnsi="Times New Roman" w:cs="Times New Roman"/>
          <w:color w:val="00000A"/>
          <w:sz w:val="24"/>
          <w:szCs w:val="24"/>
        </w:rPr>
        <w:t xml:space="preserve">, реализация целевой программы «Наставничество», реализация проекта «Точка роста». </w:t>
      </w:r>
      <w:r>
        <w:rPr>
          <w:rFonts w:ascii="Times New Roman" w:eastAsia="Times New Roman" w:hAnsi="Times New Roman" w:cs="Times New Roman"/>
          <w:color w:val="00000A"/>
          <w:sz w:val="24"/>
          <w:szCs w:val="24"/>
        </w:rPr>
        <w:t>Эта же</w:t>
      </w:r>
    </w:p>
    <w:p w:rsidR="00D4167E" w:rsidRDefault="00D4167E">
      <w:pPr>
        <w:ind w:left="380"/>
        <w:rPr>
          <w:sz w:val="20"/>
          <w:szCs w:val="20"/>
        </w:rPr>
      </w:pPr>
      <w:r>
        <w:rPr>
          <w:rFonts w:ascii="Times New Roman" w:eastAsia="Times New Roman" w:hAnsi="Times New Roman" w:cs="Times New Roman"/>
          <w:color w:val="00000A"/>
          <w:sz w:val="24"/>
          <w:szCs w:val="24"/>
        </w:rPr>
        <w:t>задача акцентирована в Программе развития образования МР Учалинский район как одна из</w:t>
      </w:r>
    </w:p>
    <w:p w:rsidR="00D4167E" w:rsidRDefault="00D4167E">
      <w:pPr>
        <w:ind w:left="380"/>
        <w:rPr>
          <w:sz w:val="20"/>
          <w:szCs w:val="20"/>
        </w:rPr>
      </w:pPr>
      <w:r>
        <w:rPr>
          <w:rFonts w:ascii="Times New Roman" w:eastAsia="Times New Roman" w:hAnsi="Times New Roman" w:cs="Times New Roman"/>
          <w:color w:val="00000A"/>
          <w:sz w:val="24"/>
          <w:szCs w:val="24"/>
        </w:rPr>
        <w:t>важнейших.</w:t>
      </w:r>
    </w:p>
    <w:p w:rsidR="00D4167E" w:rsidRDefault="00D4167E">
      <w:pPr>
        <w:spacing w:line="13" w:lineRule="exact"/>
        <w:rPr>
          <w:sz w:val="20"/>
          <w:szCs w:val="20"/>
        </w:rPr>
      </w:pPr>
    </w:p>
    <w:p w:rsidR="00D4167E" w:rsidRPr="002C6D64" w:rsidRDefault="00D4167E">
      <w:pPr>
        <w:spacing w:line="237" w:lineRule="auto"/>
        <w:ind w:left="380" w:right="480" w:firstLine="360"/>
        <w:rPr>
          <w:sz w:val="20"/>
          <w:szCs w:val="20"/>
        </w:rPr>
      </w:pPr>
      <w:r w:rsidRPr="002C6D64">
        <w:rPr>
          <w:rFonts w:ascii="Times New Roman" w:eastAsia="Times New Roman" w:hAnsi="Times New Roman" w:cs="Times New Roman"/>
          <w:b/>
          <w:color w:val="00000A"/>
          <w:sz w:val="24"/>
          <w:szCs w:val="24"/>
        </w:rPr>
        <w:t>Важнейшая проблема, которую должна решить школа в этой области</w:t>
      </w:r>
      <w:r>
        <w:rPr>
          <w:rFonts w:ascii="Times New Roman" w:eastAsia="Times New Roman" w:hAnsi="Times New Roman" w:cs="Times New Roman"/>
          <w:color w:val="00000A"/>
          <w:sz w:val="24"/>
          <w:szCs w:val="24"/>
        </w:rPr>
        <w:t xml:space="preserve">, - </w:t>
      </w:r>
      <w:r>
        <w:rPr>
          <w:rFonts w:ascii="Times New Roman" w:eastAsia="Times New Roman" w:hAnsi="Times New Roman" w:cs="Times New Roman"/>
          <w:i/>
          <w:iCs/>
          <w:color w:val="00000A"/>
          <w:sz w:val="24"/>
          <w:szCs w:val="24"/>
        </w:rPr>
        <w:t>создание</w:t>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i/>
          <w:iCs/>
          <w:color w:val="00000A"/>
          <w:sz w:val="24"/>
          <w:szCs w:val="24"/>
        </w:rPr>
        <w:t>методики и технологий выбора профильного направления каждого ребенка, обладающего дифференцированными склонностями, способностями и интересами, при сохранении основ классно-урочной системы.</w:t>
      </w:r>
      <w:r w:rsidR="00066724">
        <w:rPr>
          <w:rFonts w:ascii="Times New Roman" w:eastAsia="Times New Roman" w:hAnsi="Times New Roman" w:cs="Times New Roman"/>
          <w:i/>
          <w:iCs/>
          <w:color w:val="00000A"/>
          <w:sz w:val="24"/>
          <w:szCs w:val="24"/>
        </w:rPr>
        <w:t xml:space="preserve"> </w:t>
      </w:r>
      <w:r w:rsidR="002C6D64">
        <w:rPr>
          <w:rFonts w:ascii="Times New Roman" w:eastAsia="Times New Roman" w:hAnsi="Times New Roman" w:cs="Times New Roman"/>
          <w:i/>
          <w:iCs/>
          <w:color w:val="00000A"/>
          <w:sz w:val="24"/>
          <w:szCs w:val="24"/>
        </w:rPr>
        <w:t xml:space="preserve">В условиях распространения новой вирусной инфекции </w:t>
      </w:r>
      <w:r w:rsidR="002C6D64">
        <w:rPr>
          <w:rFonts w:ascii="Times New Roman" w:eastAsia="Times New Roman" w:hAnsi="Times New Roman" w:cs="Times New Roman"/>
          <w:i/>
          <w:iCs/>
          <w:color w:val="00000A"/>
          <w:sz w:val="24"/>
          <w:szCs w:val="24"/>
          <w:lang w:val="en-US"/>
        </w:rPr>
        <w:t>COVID</w:t>
      </w:r>
      <w:r w:rsidR="002C6D64" w:rsidRPr="002C6D64">
        <w:rPr>
          <w:rFonts w:ascii="Times New Roman" w:eastAsia="Times New Roman" w:hAnsi="Times New Roman" w:cs="Times New Roman"/>
          <w:i/>
          <w:iCs/>
          <w:color w:val="00000A"/>
          <w:sz w:val="24"/>
          <w:szCs w:val="24"/>
        </w:rPr>
        <w:t>-19</w:t>
      </w:r>
      <w:r w:rsidR="002C6D64">
        <w:rPr>
          <w:rFonts w:ascii="Times New Roman" w:eastAsia="Times New Roman" w:hAnsi="Times New Roman" w:cs="Times New Roman"/>
          <w:i/>
          <w:iCs/>
          <w:color w:val="00000A"/>
          <w:sz w:val="24"/>
          <w:szCs w:val="24"/>
        </w:rPr>
        <w:t xml:space="preserve"> в соответствии с рекомендациями Роспотребнадзора возможна реализация модели классной системы (для каждого класса – отдельный кабинет).</w:t>
      </w:r>
    </w:p>
    <w:p w:rsidR="00D4167E" w:rsidRDefault="00D4167E">
      <w:pPr>
        <w:spacing w:line="14" w:lineRule="exact"/>
        <w:rPr>
          <w:sz w:val="20"/>
          <w:szCs w:val="20"/>
        </w:rPr>
      </w:pPr>
    </w:p>
    <w:p w:rsidR="00D4167E" w:rsidRDefault="00D4167E">
      <w:pPr>
        <w:spacing w:line="236" w:lineRule="auto"/>
        <w:ind w:left="380" w:right="600" w:firstLine="420"/>
        <w:rPr>
          <w:sz w:val="20"/>
          <w:szCs w:val="20"/>
        </w:rPr>
      </w:pPr>
      <w:r>
        <w:rPr>
          <w:rFonts w:ascii="Times New Roman" w:eastAsia="Times New Roman" w:hAnsi="Times New Roman" w:cs="Times New Roman"/>
          <w:color w:val="00000A"/>
          <w:sz w:val="24"/>
          <w:szCs w:val="24"/>
        </w:rPr>
        <w:t>Данные методики и технологии позволят сохранить и развить их потенциал, успешно адаптироваться как личностям в социуме и одновременно сделать их социально востребованными.</w:t>
      </w:r>
    </w:p>
    <w:p w:rsidR="00D4167E" w:rsidRDefault="00D4167E">
      <w:pPr>
        <w:spacing w:line="14" w:lineRule="exact"/>
        <w:rPr>
          <w:sz w:val="20"/>
          <w:szCs w:val="20"/>
        </w:rPr>
      </w:pPr>
    </w:p>
    <w:p w:rsidR="00D4167E" w:rsidRDefault="00D4167E">
      <w:pPr>
        <w:spacing w:line="238" w:lineRule="auto"/>
        <w:ind w:left="380" w:right="460" w:firstLine="360"/>
        <w:rPr>
          <w:sz w:val="20"/>
          <w:szCs w:val="20"/>
        </w:rPr>
      </w:pPr>
      <w:r>
        <w:rPr>
          <w:rFonts w:ascii="Times New Roman" w:eastAsia="Times New Roman" w:hAnsi="Times New Roman" w:cs="Times New Roman"/>
          <w:color w:val="00000A"/>
          <w:sz w:val="24"/>
          <w:szCs w:val="24"/>
        </w:rPr>
        <w:t xml:space="preserve">Главное направление исследовательской и экспериментальной деятельности школы в развитии заявленной концепции — </w:t>
      </w:r>
      <w:r>
        <w:rPr>
          <w:rFonts w:ascii="Times New Roman" w:eastAsia="Times New Roman" w:hAnsi="Times New Roman" w:cs="Times New Roman"/>
          <w:b/>
          <w:bCs/>
          <w:i/>
          <w:iCs/>
          <w:color w:val="00000A"/>
          <w:sz w:val="24"/>
          <w:szCs w:val="24"/>
        </w:rPr>
        <w:t>моделирование поливариантных компонентов</w:t>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b/>
          <w:bCs/>
          <w:i/>
          <w:iCs/>
          <w:color w:val="00000A"/>
          <w:sz w:val="24"/>
          <w:szCs w:val="24"/>
        </w:rPr>
        <w:t>образовательной среды для детей, обладающих дифференцированными способностями, склонностями и интересами.</w:t>
      </w:r>
    </w:p>
    <w:p w:rsidR="00D4167E" w:rsidRDefault="00D4167E">
      <w:pPr>
        <w:spacing w:line="237" w:lineRule="auto"/>
        <w:ind w:left="820"/>
        <w:rPr>
          <w:sz w:val="20"/>
          <w:szCs w:val="20"/>
        </w:rPr>
      </w:pPr>
      <w:r>
        <w:rPr>
          <w:rFonts w:ascii="Times New Roman" w:eastAsia="Times New Roman" w:hAnsi="Times New Roman" w:cs="Times New Roman"/>
          <w:color w:val="00000A"/>
          <w:sz w:val="24"/>
          <w:szCs w:val="24"/>
        </w:rPr>
        <w:t>Они очевидным образом распадаются на несколько блоков:</w:t>
      </w:r>
    </w:p>
    <w:p w:rsidR="00D4167E" w:rsidRDefault="00D4167E" w:rsidP="00EE48CF">
      <w:pPr>
        <w:numPr>
          <w:ilvl w:val="0"/>
          <w:numId w:val="10"/>
        </w:numPr>
        <w:tabs>
          <w:tab w:val="left" w:pos="1100"/>
        </w:tabs>
        <w:spacing w:after="0" w:line="224" w:lineRule="auto"/>
        <w:ind w:left="1100" w:hanging="350"/>
        <w:rPr>
          <w:rFonts w:ascii="Courier New" w:eastAsia="Courier New" w:hAnsi="Courier New" w:cs="Courier New"/>
          <w:color w:val="00000A"/>
          <w:sz w:val="24"/>
          <w:szCs w:val="24"/>
        </w:rPr>
      </w:pPr>
      <w:r>
        <w:rPr>
          <w:rFonts w:ascii="Times New Roman" w:eastAsia="Times New Roman" w:hAnsi="Times New Roman" w:cs="Times New Roman"/>
          <w:b/>
          <w:bCs/>
          <w:i/>
          <w:iCs/>
          <w:color w:val="00000A"/>
          <w:sz w:val="24"/>
          <w:szCs w:val="24"/>
          <w:u w:val="single"/>
        </w:rPr>
        <w:t>разработка технологий</w:t>
      </w:r>
      <w:r>
        <w:rPr>
          <w:rFonts w:ascii="Times New Roman" w:eastAsia="Times New Roman" w:hAnsi="Times New Roman" w:cs="Times New Roman"/>
          <w:b/>
          <w:bCs/>
          <w:i/>
          <w:iCs/>
          <w:color w:val="00000A"/>
          <w:sz w:val="24"/>
          <w:szCs w:val="24"/>
        </w:rPr>
        <w:t xml:space="preserve"> </w:t>
      </w:r>
      <w:r>
        <w:rPr>
          <w:rFonts w:ascii="Times New Roman" w:eastAsia="Times New Roman" w:hAnsi="Times New Roman" w:cs="Times New Roman"/>
          <w:color w:val="00000A"/>
          <w:sz w:val="24"/>
          <w:szCs w:val="24"/>
        </w:rPr>
        <w:t>выявления дифференцированных способностей,</w:t>
      </w:r>
      <w:r>
        <w:rPr>
          <w:rFonts w:ascii="Times New Roman" w:eastAsia="Times New Roman" w:hAnsi="Times New Roman" w:cs="Times New Roman"/>
          <w:b/>
          <w:bCs/>
          <w:i/>
          <w:iCs/>
          <w:color w:val="00000A"/>
          <w:sz w:val="24"/>
          <w:szCs w:val="24"/>
        </w:rPr>
        <w:t xml:space="preserve"> </w:t>
      </w:r>
      <w:r>
        <w:rPr>
          <w:rFonts w:ascii="Times New Roman" w:eastAsia="Times New Roman" w:hAnsi="Times New Roman" w:cs="Times New Roman"/>
          <w:color w:val="00000A"/>
          <w:sz w:val="24"/>
          <w:szCs w:val="24"/>
        </w:rPr>
        <w:t>склонностей</w:t>
      </w:r>
    </w:p>
    <w:p w:rsidR="00D4167E" w:rsidRDefault="00D4167E">
      <w:pPr>
        <w:spacing w:line="12" w:lineRule="exact"/>
        <w:rPr>
          <w:rFonts w:ascii="Courier New" w:eastAsia="Courier New" w:hAnsi="Courier New" w:cs="Courier New"/>
          <w:color w:val="00000A"/>
          <w:sz w:val="24"/>
          <w:szCs w:val="24"/>
        </w:rPr>
      </w:pPr>
    </w:p>
    <w:p w:rsidR="00D4167E" w:rsidRDefault="00D4167E" w:rsidP="00EE48CF">
      <w:pPr>
        <w:numPr>
          <w:ilvl w:val="1"/>
          <w:numId w:val="10"/>
        </w:numPr>
        <w:tabs>
          <w:tab w:val="left" w:pos="1424"/>
        </w:tabs>
        <w:spacing w:after="0" w:line="237" w:lineRule="auto"/>
        <w:ind w:left="1120" w:right="300" w:hanging="10"/>
        <w:jc w:val="both"/>
        <w:rPr>
          <w:rFonts w:eastAsia="Times New Roman"/>
          <w:color w:val="00000A"/>
          <w:sz w:val="24"/>
          <w:szCs w:val="24"/>
        </w:rPr>
      </w:pPr>
      <w:r>
        <w:rPr>
          <w:rFonts w:ascii="Times New Roman" w:eastAsia="Times New Roman" w:hAnsi="Times New Roman" w:cs="Times New Roman"/>
          <w:color w:val="00000A"/>
          <w:sz w:val="24"/>
          <w:szCs w:val="24"/>
        </w:rPr>
        <w:t>интересов учащихся, их типологизация, определение направлений адаптации стандартной образовательной среды в соответствии с этой типологией. Наиболее валидный способ выявления дифференцированных способностей, склонностей и интересов учащихся — не только система тестов и наблюдение в искусственно</w:t>
      </w:r>
    </w:p>
    <w:p w:rsidR="00D4167E" w:rsidRDefault="00D4167E">
      <w:pPr>
        <w:spacing w:line="14" w:lineRule="exact"/>
        <w:rPr>
          <w:sz w:val="20"/>
          <w:szCs w:val="20"/>
        </w:rPr>
      </w:pPr>
    </w:p>
    <w:p w:rsidR="00D4167E" w:rsidRDefault="00D4167E">
      <w:pPr>
        <w:spacing w:line="234" w:lineRule="auto"/>
        <w:ind w:left="1120" w:right="280"/>
        <w:rPr>
          <w:sz w:val="20"/>
          <w:szCs w:val="20"/>
        </w:rPr>
      </w:pPr>
      <w:r>
        <w:rPr>
          <w:rFonts w:ascii="Times New Roman" w:eastAsia="Times New Roman" w:hAnsi="Times New Roman" w:cs="Times New Roman"/>
          <w:color w:val="00000A"/>
          <w:sz w:val="24"/>
          <w:szCs w:val="24"/>
        </w:rPr>
        <w:t>смоделированной ситуации, но, и прежде всего, - длительный мониторинг в естественных условиях в совокупности с экспериментальными исследованиями;</w:t>
      </w:r>
    </w:p>
    <w:p w:rsidR="00D4167E" w:rsidRDefault="00D4167E">
      <w:pPr>
        <w:spacing w:line="14" w:lineRule="exact"/>
        <w:rPr>
          <w:sz w:val="20"/>
          <w:szCs w:val="20"/>
        </w:rPr>
      </w:pPr>
    </w:p>
    <w:p w:rsidR="00D4167E" w:rsidRPr="00066724" w:rsidRDefault="00D4167E" w:rsidP="00066724">
      <w:pPr>
        <w:spacing w:line="237" w:lineRule="auto"/>
        <w:ind w:left="1120" w:right="280" w:hanging="359"/>
        <w:jc w:val="both"/>
        <w:rPr>
          <w:rFonts w:ascii="Times New Roman" w:eastAsia="Times New Roman" w:hAnsi="Times New Roman" w:cs="Times New Roman"/>
          <w:b/>
          <w:bCs/>
          <w:i/>
          <w:iCs/>
          <w:color w:val="00000A"/>
          <w:sz w:val="24"/>
          <w:szCs w:val="24"/>
        </w:rPr>
      </w:pPr>
      <w:r>
        <w:rPr>
          <w:rFonts w:ascii="Courier New" w:eastAsia="Courier New" w:hAnsi="Courier New" w:cs="Courier New"/>
          <w:color w:val="00000A"/>
          <w:sz w:val="24"/>
          <w:szCs w:val="24"/>
        </w:rPr>
        <w:t xml:space="preserve">* </w:t>
      </w:r>
      <w:r>
        <w:rPr>
          <w:rFonts w:ascii="Times New Roman" w:eastAsia="Times New Roman" w:hAnsi="Times New Roman" w:cs="Times New Roman"/>
          <w:b/>
          <w:bCs/>
          <w:i/>
          <w:iCs/>
          <w:color w:val="00000A"/>
          <w:sz w:val="24"/>
          <w:szCs w:val="24"/>
        </w:rPr>
        <w:t>построение</w:t>
      </w:r>
      <w:r>
        <w:rPr>
          <w:sz w:val="20"/>
          <w:szCs w:val="20"/>
        </w:rPr>
        <w:t xml:space="preserve"> </w:t>
      </w:r>
      <w:r>
        <w:rPr>
          <w:rFonts w:ascii="Times New Roman" w:eastAsia="Times New Roman" w:hAnsi="Times New Roman" w:cs="Times New Roman"/>
          <w:b/>
          <w:bCs/>
          <w:i/>
          <w:iCs/>
          <w:color w:val="00000A"/>
          <w:sz w:val="24"/>
          <w:szCs w:val="24"/>
        </w:rPr>
        <w:t xml:space="preserve">образовательного пространства, </w:t>
      </w:r>
      <w:r>
        <w:rPr>
          <w:rFonts w:ascii="Times New Roman" w:eastAsia="Times New Roman" w:hAnsi="Times New Roman" w:cs="Times New Roman"/>
          <w:color w:val="00000A"/>
          <w:sz w:val="24"/>
          <w:szCs w:val="24"/>
        </w:rPr>
        <w:t>позволяющего развить и</w:t>
      </w:r>
      <w:r>
        <w:rPr>
          <w:rFonts w:ascii="Times New Roman" w:eastAsia="Times New Roman" w:hAnsi="Times New Roman" w:cs="Times New Roman"/>
          <w:b/>
          <w:bCs/>
          <w:i/>
          <w:iCs/>
          <w:color w:val="00000A"/>
          <w:sz w:val="24"/>
          <w:szCs w:val="24"/>
        </w:rPr>
        <w:t xml:space="preserve"> </w:t>
      </w:r>
      <w:r w:rsidRPr="00066724">
        <w:rPr>
          <w:rFonts w:ascii="Times New Roman" w:hAnsi="Times New Roman" w:cs="Times New Roman"/>
          <w:sz w:val="24"/>
          <w:szCs w:val="24"/>
        </w:rPr>
        <w:t>социализировать дифференцированные способности</w:t>
      </w:r>
      <w:r>
        <w:rPr>
          <w:rFonts w:ascii="Times New Roman" w:eastAsia="Times New Roman" w:hAnsi="Times New Roman" w:cs="Times New Roman"/>
          <w:color w:val="00000A"/>
          <w:sz w:val="24"/>
          <w:szCs w:val="24"/>
        </w:rPr>
        <w:t xml:space="preserve">, склонности и интересы, </w:t>
      </w:r>
      <w:r>
        <w:rPr>
          <w:rFonts w:ascii="Times New Roman" w:eastAsia="Times New Roman" w:hAnsi="Times New Roman" w:cs="Times New Roman"/>
          <w:color w:val="00000A"/>
          <w:sz w:val="24"/>
          <w:szCs w:val="24"/>
        </w:rPr>
        <w:lastRenderedPageBreak/>
        <w:t xml:space="preserve">учитывающего возможные варианты сценариев адаптации стандартной образовательной среды в соответствии </w:t>
      </w:r>
      <w:r w:rsidR="002C6D64">
        <w:rPr>
          <w:rFonts w:ascii="Times New Roman" w:eastAsia="Times New Roman" w:hAnsi="Times New Roman" w:cs="Times New Roman"/>
          <w:color w:val="00000A"/>
          <w:sz w:val="24"/>
          <w:szCs w:val="24"/>
        </w:rPr>
        <w:t>с реальными запросами учащихся.</w:t>
      </w:r>
    </w:p>
    <w:p w:rsidR="00D4167E" w:rsidRDefault="00D4167E">
      <w:pPr>
        <w:sectPr w:rsidR="00D4167E">
          <w:pgSz w:w="11900" w:h="16838"/>
          <w:pgMar w:top="1112" w:right="1126" w:bottom="667" w:left="460" w:header="0" w:footer="0" w:gutter="0"/>
          <w:cols w:space="720" w:equalWidth="0">
            <w:col w:w="10320"/>
          </w:cols>
        </w:sectPr>
      </w:pPr>
    </w:p>
    <w:p w:rsidR="00D4167E" w:rsidRDefault="00D4167E">
      <w:pPr>
        <w:spacing w:line="14" w:lineRule="exact"/>
        <w:rPr>
          <w:sz w:val="20"/>
          <w:szCs w:val="20"/>
        </w:rPr>
      </w:pPr>
    </w:p>
    <w:p w:rsidR="00D4167E" w:rsidRDefault="00D4167E" w:rsidP="00EE48CF">
      <w:pPr>
        <w:numPr>
          <w:ilvl w:val="0"/>
          <w:numId w:val="11"/>
        </w:numPr>
        <w:tabs>
          <w:tab w:val="left" w:pos="728"/>
        </w:tabs>
        <w:spacing w:after="0" w:line="233" w:lineRule="auto"/>
        <w:ind w:left="740" w:hanging="370"/>
        <w:jc w:val="both"/>
        <w:rPr>
          <w:rFonts w:ascii="Courier New" w:eastAsia="Courier New" w:hAnsi="Courier New" w:cs="Courier New"/>
          <w:color w:val="00000A"/>
          <w:sz w:val="24"/>
          <w:szCs w:val="24"/>
        </w:rPr>
      </w:pPr>
      <w:r>
        <w:rPr>
          <w:rFonts w:ascii="Times New Roman" w:eastAsia="Times New Roman" w:hAnsi="Times New Roman" w:cs="Times New Roman"/>
          <w:b/>
          <w:bCs/>
          <w:i/>
          <w:iCs/>
          <w:color w:val="00000A"/>
          <w:sz w:val="24"/>
          <w:szCs w:val="24"/>
          <w:u w:val="single"/>
        </w:rPr>
        <w:t>проектирование особой образовательной среды развивающего типа,</w:t>
      </w:r>
      <w:r>
        <w:rPr>
          <w:rFonts w:ascii="Times New Roman" w:eastAsia="Times New Roman" w:hAnsi="Times New Roman" w:cs="Times New Roman"/>
          <w:b/>
          <w:bCs/>
          <w:i/>
          <w:iCs/>
          <w:color w:val="00000A"/>
          <w:sz w:val="24"/>
          <w:szCs w:val="24"/>
        </w:rPr>
        <w:t xml:space="preserve"> </w:t>
      </w:r>
      <w:r>
        <w:rPr>
          <w:rFonts w:ascii="Times New Roman" w:eastAsia="Times New Roman" w:hAnsi="Times New Roman" w:cs="Times New Roman"/>
          <w:color w:val="00000A"/>
          <w:sz w:val="24"/>
          <w:szCs w:val="24"/>
        </w:rPr>
        <w:t>в которой</w:t>
      </w:r>
      <w:r>
        <w:rPr>
          <w:rFonts w:ascii="Times New Roman" w:eastAsia="Times New Roman" w:hAnsi="Times New Roman" w:cs="Times New Roman"/>
          <w:b/>
          <w:bCs/>
          <w:i/>
          <w:iCs/>
          <w:color w:val="00000A"/>
          <w:sz w:val="24"/>
          <w:szCs w:val="24"/>
        </w:rPr>
        <w:t xml:space="preserve"> </w:t>
      </w:r>
      <w:r>
        <w:rPr>
          <w:rFonts w:ascii="Times New Roman" w:eastAsia="Times New Roman" w:hAnsi="Times New Roman" w:cs="Times New Roman"/>
          <w:color w:val="00000A"/>
          <w:sz w:val="24"/>
          <w:szCs w:val="24"/>
        </w:rPr>
        <w:t>должна произойти смена приоритетов: с дидактических компонентов на психологические. При этом базовый уровень «знаний — умений — навыков» превращается из цели обучения в средство актуализации познавательных, творческих</w:t>
      </w:r>
    </w:p>
    <w:p w:rsidR="00D4167E" w:rsidRDefault="00D4167E">
      <w:pPr>
        <w:spacing w:line="12" w:lineRule="exact"/>
        <w:rPr>
          <w:rFonts w:ascii="Courier New" w:eastAsia="Courier New" w:hAnsi="Courier New" w:cs="Courier New"/>
          <w:color w:val="00000A"/>
          <w:sz w:val="24"/>
          <w:szCs w:val="24"/>
        </w:rPr>
      </w:pPr>
    </w:p>
    <w:p w:rsidR="00D4167E" w:rsidRDefault="00D4167E" w:rsidP="00EE48CF">
      <w:pPr>
        <w:numPr>
          <w:ilvl w:val="1"/>
          <w:numId w:val="11"/>
        </w:numPr>
        <w:tabs>
          <w:tab w:val="left" w:pos="1097"/>
        </w:tabs>
        <w:spacing w:after="0" w:line="237" w:lineRule="auto"/>
        <w:ind w:left="740" w:hanging="10"/>
        <w:jc w:val="both"/>
        <w:rPr>
          <w:rFonts w:eastAsia="Times New Roman"/>
          <w:color w:val="00000A"/>
          <w:sz w:val="24"/>
          <w:szCs w:val="24"/>
        </w:rPr>
      </w:pPr>
      <w:r>
        <w:rPr>
          <w:rFonts w:ascii="Times New Roman" w:eastAsia="Times New Roman" w:hAnsi="Times New Roman" w:cs="Times New Roman"/>
          <w:color w:val="00000A"/>
          <w:sz w:val="24"/>
          <w:szCs w:val="24"/>
        </w:rPr>
        <w:t xml:space="preserve">личностных возможностей учащихся. Хорошими условиями для решения поставленной задачи являются система развивающих часов, конкурсов, олимпиад, практических работ и проектов, имеющих социально- актуальный, а не только обучающий смысл, а также использование </w:t>
      </w:r>
      <w:r>
        <w:rPr>
          <w:rFonts w:ascii="Times New Roman" w:eastAsia="Times New Roman" w:hAnsi="Times New Roman" w:cs="Times New Roman"/>
          <w:i/>
          <w:iCs/>
          <w:color w:val="00000A"/>
          <w:sz w:val="24"/>
          <w:szCs w:val="24"/>
        </w:rPr>
        <w:t>дифференцированных по уровням,</w:t>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i/>
          <w:iCs/>
          <w:color w:val="00000A"/>
          <w:sz w:val="24"/>
          <w:szCs w:val="24"/>
        </w:rPr>
        <w:t>времени</w:t>
      </w:r>
    </w:p>
    <w:p w:rsidR="00D4167E" w:rsidRDefault="00D4167E">
      <w:pPr>
        <w:spacing w:line="1" w:lineRule="exact"/>
        <w:rPr>
          <w:rFonts w:eastAsia="Times New Roman"/>
          <w:color w:val="00000A"/>
          <w:sz w:val="24"/>
          <w:szCs w:val="24"/>
        </w:rPr>
      </w:pPr>
    </w:p>
    <w:p w:rsidR="00D4167E" w:rsidRDefault="00D4167E" w:rsidP="00EE48CF">
      <w:pPr>
        <w:numPr>
          <w:ilvl w:val="1"/>
          <w:numId w:val="11"/>
        </w:numPr>
        <w:tabs>
          <w:tab w:val="left" w:pos="920"/>
        </w:tabs>
        <w:spacing w:after="0" w:line="240" w:lineRule="auto"/>
        <w:ind w:left="920" w:hanging="190"/>
        <w:rPr>
          <w:rFonts w:eastAsia="Times New Roman"/>
          <w:i/>
          <w:iCs/>
          <w:color w:val="00000A"/>
          <w:sz w:val="24"/>
          <w:szCs w:val="24"/>
        </w:rPr>
      </w:pPr>
      <w:r>
        <w:rPr>
          <w:rFonts w:ascii="Times New Roman" w:eastAsia="Times New Roman" w:hAnsi="Times New Roman" w:cs="Times New Roman"/>
          <w:i/>
          <w:iCs/>
          <w:color w:val="00000A"/>
          <w:sz w:val="24"/>
          <w:szCs w:val="24"/>
        </w:rPr>
        <w:t>способам усвоения программ по базовым предметам.</w:t>
      </w:r>
    </w:p>
    <w:p w:rsidR="00D4167E" w:rsidRDefault="00D4167E">
      <w:pPr>
        <w:spacing w:line="359" w:lineRule="exact"/>
        <w:rPr>
          <w:sz w:val="20"/>
          <w:szCs w:val="20"/>
        </w:rPr>
      </w:pPr>
    </w:p>
    <w:p w:rsidR="00D4167E" w:rsidRDefault="00D4167E">
      <w:pPr>
        <w:ind w:left="740"/>
        <w:rPr>
          <w:sz w:val="20"/>
          <w:szCs w:val="20"/>
        </w:rPr>
      </w:pPr>
      <w:r>
        <w:rPr>
          <w:rFonts w:ascii="Times New Roman" w:eastAsia="Times New Roman" w:hAnsi="Times New Roman" w:cs="Times New Roman"/>
          <w:color w:val="00000A"/>
          <w:sz w:val="28"/>
          <w:szCs w:val="28"/>
        </w:rPr>
        <w:t xml:space="preserve">2.3  </w:t>
      </w:r>
      <w:r>
        <w:rPr>
          <w:rFonts w:ascii="Times New Roman" w:eastAsia="Times New Roman" w:hAnsi="Times New Roman" w:cs="Times New Roman"/>
          <w:b/>
          <w:bCs/>
          <w:color w:val="00000A"/>
          <w:sz w:val="28"/>
          <w:szCs w:val="28"/>
        </w:rPr>
        <w:t>Организация изучения иностранных языков.</w:t>
      </w:r>
    </w:p>
    <w:p w:rsidR="00D4167E" w:rsidRDefault="00D4167E">
      <w:pPr>
        <w:spacing w:line="7" w:lineRule="exact"/>
        <w:rPr>
          <w:sz w:val="20"/>
          <w:szCs w:val="20"/>
        </w:rPr>
      </w:pPr>
    </w:p>
    <w:p w:rsidR="004858F4" w:rsidRPr="00CC6BB0" w:rsidRDefault="004858F4" w:rsidP="004858F4">
      <w:pPr>
        <w:tabs>
          <w:tab w:val="left" w:pos="709"/>
          <w:tab w:val="left" w:pos="851"/>
        </w:tabs>
        <w:suppressAutoHyphens/>
        <w:overflowPunct w:val="0"/>
        <w:spacing w:after="0" w:line="100" w:lineRule="atLeast"/>
        <w:ind w:firstLine="567"/>
        <w:jc w:val="both"/>
        <w:rPr>
          <w:rFonts w:ascii="Times New Roman" w:eastAsia="Calibri" w:hAnsi="Times New Roman" w:cs="Times New Roman"/>
          <w:color w:val="00000A"/>
        </w:rPr>
      </w:pPr>
    </w:p>
    <w:p w:rsidR="004858F4" w:rsidRPr="00CC6BB0" w:rsidRDefault="004858F4" w:rsidP="004858F4">
      <w:pPr>
        <w:widowControl w:val="0"/>
        <w:tabs>
          <w:tab w:val="left" w:pos="709"/>
          <w:tab w:val="left" w:pos="851"/>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b/>
          <w:bCs/>
          <w:color w:val="00000A"/>
        </w:rPr>
        <w:t xml:space="preserve">Цели </w:t>
      </w:r>
      <w:r w:rsidRPr="00CC6BB0">
        <w:rPr>
          <w:rFonts w:ascii="Times New Roman" w:eastAsia="Calibri" w:hAnsi="Times New Roman" w:cs="Times New Roman"/>
          <w:bCs/>
          <w:color w:val="00000A"/>
        </w:rPr>
        <w:t>работы ШМО были следующие:</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1. Развитие у учителей умений ставить развивающие и воспитательные задачи, оценивать и совершенствовать свой индивидуальный стиль.</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2. Разработка и реализация исследовательских проектов.</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3. Внедрение информационных технологий в работу учителей иностранного языка.</w:t>
      </w:r>
    </w:p>
    <w:p w:rsidR="004858F4" w:rsidRPr="00CC6BB0" w:rsidRDefault="004858F4" w:rsidP="004858F4">
      <w:pPr>
        <w:widowControl w:val="0"/>
        <w:tabs>
          <w:tab w:val="left" w:pos="709"/>
          <w:tab w:val="left" w:pos="851"/>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 xml:space="preserve">Преподавание английского языка начинается с начальной ступени обучения со </w:t>
      </w:r>
      <w:r w:rsidRPr="00CC6BB0">
        <w:rPr>
          <w:rFonts w:ascii="Times New Roman" w:eastAsia="Calibri" w:hAnsi="Times New Roman" w:cs="Times New Roman"/>
        </w:rPr>
        <w:t>второго</w:t>
      </w:r>
      <w:r w:rsidRPr="00CC6BB0">
        <w:rPr>
          <w:rFonts w:ascii="Times New Roman" w:eastAsia="Calibri" w:hAnsi="Times New Roman" w:cs="Times New Roman"/>
          <w:color w:val="00000A"/>
        </w:rPr>
        <w:t xml:space="preserve"> класса с нагрузкой 2 часа в неделю во 2-4 классах, 3 часа в неделю – в 5-11 классах.</w:t>
      </w:r>
    </w:p>
    <w:p w:rsidR="004858F4" w:rsidRPr="00CC6BB0" w:rsidRDefault="004858F4" w:rsidP="004858F4">
      <w:pPr>
        <w:tabs>
          <w:tab w:val="left" w:pos="709"/>
          <w:tab w:val="left" w:pos="851"/>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Учителя ШМО иностранных языков занимаются вопросами самообразования,  обучения, контроля знаний учащихся, внеклассной системой языкового образования, развития внешкольных связей  на уровне города  и района и даже республики.</w:t>
      </w:r>
    </w:p>
    <w:p w:rsidR="004858F4" w:rsidRPr="00CC6BB0" w:rsidRDefault="004858F4" w:rsidP="004858F4">
      <w:pPr>
        <w:tabs>
          <w:tab w:val="left" w:pos="709"/>
          <w:tab w:val="left" w:pos="851"/>
        </w:tabs>
        <w:suppressAutoHyphens/>
        <w:overflowPunct w:val="0"/>
        <w:spacing w:after="0" w:line="100" w:lineRule="atLeast"/>
        <w:ind w:firstLine="567"/>
        <w:jc w:val="both"/>
        <w:rPr>
          <w:rFonts w:ascii="Times New Roman" w:eastAsia="Calibri" w:hAnsi="Times New Roman" w:cs="Times New Roman"/>
          <w:color w:val="00000A"/>
        </w:rPr>
      </w:pPr>
    </w:p>
    <w:p w:rsidR="004858F4" w:rsidRPr="00CC6BB0" w:rsidRDefault="004858F4" w:rsidP="004858F4">
      <w:pPr>
        <w:tabs>
          <w:tab w:val="left" w:pos="709"/>
          <w:tab w:val="left" w:pos="851"/>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Темы самообразования учителей ШМО:</w:t>
      </w:r>
    </w:p>
    <w:p w:rsidR="004858F4" w:rsidRPr="00CC6BB0" w:rsidRDefault="004858F4" w:rsidP="004858F4">
      <w:pPr>
        <w:pStyle w:val="af"/>
        <w:textAlignment w:val="top"/>
        <w:rPr>
          <w:rFonts w:ascii="Tahoma" w:hAnsi="Tahoma" w:cs="Tahoma"/>
          <w:color w:val="000000"/>
          <w:sz w:val="22"/>
          <w:szCs w:val="22"/>
        </w:rPr>
      </w:pPr>
      <w:r w:rsidRPr="00CC6BB0">
        <w:rPr>
          <w:rFonts w:ascii="Tahoma" w:hAnsi="Tahoma" w:cs="Tahoma"/>
          <w:color w:val="000000"/>
          <w:sz w:val="22"/>
          <w:szCs w:val="22"/>
        </w:rPr>
        <w:t>1.Зарипова В.П.: «Развитие познавательной активности у учащихся на уроках английского языка».</w:t>
      </w:r>
    </w:p>
    <w:p w:rsidR="004858F4" w:rsidRPr="00CC6BB0" w:rsidRDefault="004858F4" w:rsidP="004858F4">
      <w:pPr>
        <w:pStyle w:val="af"/>
        <w:textAlignment w:val="top"/>
        <w:rPr>
          <w:rFonts w:ascii="Tahoma" w:hAnsi="Tahoma" w:cs="Tahoma"/>
          <w:color w:val="000000"/>
          <w:sz w:val="22"/>
          <w:szCs w:val="22"/>
        </w:rPr>
      </w:pPr>
      <w:r w:rsidRPr="00CC6BB0">
        <w:rPr>
          <w:rFonts w:ascii="Tahoma" w:hAnsi="Tahoma" w:cs="Tahoma"/>
          <w:color w:val="000000"/>
          <w:sz w:val="22"/>
          <w:szCs w:val="22"/>
        </w:rPr>
        <w:t>2.Байкина Ю.А.: «Личностно-ориентированный подход через межпредметные связи и проектную деятельность».</w:t>
      </w:r>
    </w:p>
    <w:p w:rsidR="004858F4" w:rsidRPr="00CC6BB0" w:rsidRDefault="004858F4" w:rsidP="004858F4">
      <w:pPr>
        <w:pStyle w:val="af"/>
        <w:textAlignment w:val="top"/>
        <w:rPr>
          <w:rFonts w:ascii="Tahoma" w:hAnsi="Tahoma" w:cs="Tahoma"/>
          <w:color w:val="000000"/>
          <w:sz w:val="22"/>
          <w:szCs w:val="22"/>
        </w:rPr>
      </w:pPr>
      <w:r w:rsidRPr="00CC6BB0">
        <w:rPr>
          <w:rFonts w:ascii="Tahoma" w:hAnsi="Tahoma" w:cs="Tahoma"/>
          <w:color w:val="000000"/>
          <w:sz w:val="22"/>
          <w:szCs w:val="22"/>
        </w:rPr>
        <w:t>3.Гареева Р.А.: «Формирование умений и навыков при работе с заданиями повышенного и высокого уровня сложности при подготовке к ЕГЭ и ОГЭ».</w:t>
      </w:r>
    </w:p>
    <w:p w:rsidR="004858F4" w:rsidRPr="00CC6BB0" w:rsidRDefault="004858F4" w:rsidP="004858F4">
      <w:pPr>
        <w:pStyle w:val="af"/>
        <w:textAlignment w:val="top"/>
        <w:rPr>
          <w:rFonts w:ascii="Tahoma" w:hAnsi="Tahoma" w:cs="Tahoma"/>
          <w:color w:val="000000"/>
          <w:sz w:val="22"/>
          <w:szCs w:val="22"/>
        </w:rPr>
      </w:pPr>
      <w:r w:rsidRPr="00CC6BB0">
        <w:rPr>
          <w:rFonts w:ascii="Tahoma" w:hAnsi="Tahoma" w:cs="Tahoma"/>
          <w:color w:val="000000"/>
          <w:sz w:val="22"/>
          <w:szCs w:val="22"/>
        </w:rPr>
        <w:t>4. Мешковская Г.Н. «Формирование навыков самообразовательной деятельности учащихся через использование информационных технологий на уроках».</w:t>
      </w:r>
    </w:p>
    <w:p w:rsidR="004858F4" w:rsidRPr="00CC6BB0" w:rsidRDefault="004858F4" w:rsidP="004858F4">
      <w:pPr>
        <w:pStyle w:val="af"/>
        <w:textAlignment w:val="top"/>
        <w:rPr>
          <w:rFonts w:ascii="Tahoma" w:hAnsi="Tahoma" w:cs="Tahoma"/>
          <w:color w:val="000000"/>
          <w:sz w:val="22"/>
          <w:szCs w:val="22"/>
        </w:rPr>
      </w:pPr>
      <w:r w:rsidRPr="00CC6BB0">
        <w:rPr>
          <w:rFonts w:ascii="Tahoma" w:hAnsi="Tahoma" w:cs="Tahoma"/>
          <w:color w:val="000000"/>
          <w:sz w:val="22"/>
          <w:szCs w:val="22"/>
        </w:rPr>
        <w:t>5.Карапетян Л.Ф. «ФГОС через призму проектной деятельности»</w:t>
      </w:r>
    </w:p>
    <w:p w:rsidR="004858F4" w:rsidRPr="00CC6BB0" w:rsidRDefault="004858F4" w:rsidP="004858F4">
      <w:pPr>
        <w:pStyle w:val="af"/>
        <w:textAlignment w:val="top"/>
        <w:rPr>
          <w:rFonts w:ascii="Tahoma" w:hAnsi="Tahoma" w:cs="Tahoma"/>
          <w:color w:val="000000"/>
          <w:sz w:val="22"/>
          <w:szCs w:val="22"/>
        </w:rPr>
      </w:pPr>
      <w:r w:rsidRPr="00CC6BB0">
        <w:rPr>
          <w:rFonts w:ascii="Tahoma" w:hAnsi="Tahoma" w:cs="Tahoma"/>
          <w:color w:val="000000"/>
          <w:sz w:val="22"/>
          <w:szCs w:val="22"/>
        </w:rPr>
        <w:t>6 Халитова А.Ф. «Влияние индивидуальных подходов к личности человека на развитие одарённости».</w:t>
      </w:r>
    </w:p>
    <w:p w:rsidR="004858F4" w:rsidRPr="00CC6BB0" w:rsidRDefault="004858F4" w:rsidP="004858F4">
      <w:pPr>
        <w:pStyle w:val="af"/>
        <w:textAlignment w:val="top"/>
        <w:rPr>
          <w:rFonts w:ascii="Tahoma" w:hAnsi="Tahoma" w:cs="Tahoma"/>
          <w:color w:val="000000"/>
          <w:sz w:val="22"/>
          <w:szCs w:val="22"/>
        </w:rPr>
      </w:pPr>
      <w:r w:rsidRPr="00CC6BB0">
        <w:rPr>
          <w:rFonts w:ascii="Tahoma" w:hAnsi="Tahoma" w:cs="Tahoma"/>
          <w:color w:val="000000"/>
          <w:sz w:val="22"/>
          <w:szCs w:val="22"/>
        </w:rPr>
        <w:t xml:space="preserve"> 7.  Карабаева А.В. «</w:t>
      </w:r>
      <w:r w:rsidRPr="00CC6BB0">
        <w:rPr>
          <w:color w:val="000000"/>
          <w:sz w:val="22"/>
          <w:szCs w:val="22"/>
        </w:rPr>
        <w:t>Современные международные педагогические практики в преподавании англ. языка, ведущие к повышению уровня усвоения знаний у учащихся</w:t>
      </w:r>
      <w:r w:rsidRPr="00CC6BB0">
        <w:rPr>
          <w:rFonts w:ascii="Tahoma" w:hAnsi="Tahoma" w:cs="Tahoma"/>
          <w:color w:val="000000"/>
          <w:sz w:val="22"/>
          <w:szCs w:val="22"/>
        </w:rPr>
        <w:t>»</w:t>
      </w:r>
    </w:p>
    <w:p w:rsidR="004858F4" w:rsidRPr="00CC6BB0" w:rsidRDefault="004858F4" w:rsidP="004858F4">
      <w:pPr>
        <w:tabs>
          <w:tab w:val="left" w:pos="709"/>
          <w:tab w:val="left" w:pos="851"/>
        </w:tabs>
        <w:suppressAutoHyphens/>
        <w:overflowPunct w:val="0"/>
        <w:spacing w:after="0" w:line="100" w:lineRule="atLeast"/>
        <w:jc w:val="both"/>
        <w:rPr>
          <w:rFonts w:ascii="Times New Roman" w:eastAsia="Calibri" w:hAnsi="Times New Roman" w:cs="Times New Roman"/>
          <w:color w:val="00000A"/>
        </w:rPr>
      </w:pPr>
      <w:r w:rsidRPr="00CC6BB0">
        <w:rPr>
          <w:rFonts w:ascii="Times New Roman" w:eastAsia="Calibri" w:hAnsi="Times New Roman" w:cs="Times New Roman"/>
          <w:color w:val="00000A"/>
        </w:rPr>
        <w:t>8.   Ямалетдинова З.А.  «Игровая форма обучения  английскому  языку в начальной школе»</w:t>
      </w:r>
    </w:p>
    <w:p w:rsidR="004858F4" w:rsidRPr="00CC6BB0" w:rsidRDefault="004858F4" w:rsidP="004858F4">
      <w:pPr>
        <w:tabs>
          <w:tab w:val="left" w:pos="709"/>
          <w:tab w:val="left" w:pos="851"/>
        </w:tabs>
        <w:suppressAutoHyphens/>
        <w:overflowPunct w:val="0"/>
        <w:spacing w:after="0" w:line="100" w:lineRule="atLeast"/>
        <w:ind w:firstLine="567"/>
        <w:jc w:val="both"/>
        <w:rPr>
          <w:rFonts w:ascii="Times New Roman" w:eastAsia="Calibri" w:hAnsi="Times New Roman" w:cs="Times New Roman"/>
          <w:color w:val="00000A"/>
        </w:rPr>
      </w:pPr>
    </w:p>
    <w:p w:rsidR="004858F4" w:rsidRPr="00CC6BB0" w:rsidRDefault="004858F4" w:rsidP="004858F4">
      <w:pPr>
        <w:tabs>
          <w:tab w:val="left" w:pos="709"/>
          <w:tab w:val="left" w:pos="851"/>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FF0000"/>
        </w:rPr>
        <w:t>Показатели качества преподавания иностранных языков следующие:</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ab/>
        <w:t xml:space="preserve">Для формирования языковой компетенции учащихся выстроена стройная система обучения языкам в урочное и внеурочное время, использование парка современных ТСО, в том числе мультимедийные средства, сеть ИНТЕРНЕТ, группа  ШМО в whatsapp,  электронная почта, </w:t>
      </w:r>
      <w:r w:rsidRPr="00CC6BB0">
        <w:rPr>
          <w:rFonts w:ascii="Times New Roman" w:eastAsia="Calibri" w:hAnsi="Times New Roman" w:cs="Times New Roman"/>
          <w:color w:val="00000A"/>
        </w:rPr>
        <w:lastRenderedPageBreak/>
        <w:t>интерактивные учебники и тетради на плаформах фоксфорд, скай</w:t>
      </w:r>
      <w:r w:rsidR="00041912">
        <w:rPr>
          <w:rFonts w:ascii="Times New Roman" w:eastAsia="Calibri" w:hAnsi="Times New Roman" w:cs="Times New Roman"/>
          <w:color w:val="00000A"/>
        </w:rPr>
        <w:t>ес…  Все коллеги зарегистрирован</w:t>
      </w:r>
      <w:r w:rsidRPr="00CC6BB0">
        <w:rPr>
          <w:rFonts w:ascii="Times New Roman" w:eastAsia="Calibri" w:hAnsi="Times New Roman" w:cs="Times New Roman"/>
          <w:color w:val="00000A"/>
        </w:rPr>
        <w:t xml:space="preserve">ы на сайтах и успешно пользуются </w:t>
      </w:r>
      <w:r w:rsidR="00041912" w:rsidRPr="00CC6BB0">
        <w:rPr>
          <w:rFonts w:ascii="Times New Roman" w:eastAsia="Calibri" w:hAnsi="Times New Roman" w:cs="Times New Roman"/>
          <w:color w:val="00000A"/>
        </w:rPr>
        <w:t>материалами на</w:t>
      </w:r>
      <w:r w:rsidRPr="00CC6BB0">
        <w:rPr>
          <w:rFonts w:ascii="Times New Roman" w:eastAsia="Calibri" w:hAnsi="Times New Roman" w:cs="Times New Roman"/>
          <w:color w:val="00000A"/>
        </w:rPr>
        <w:t xml:space="preserve"> ДО.</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p>
    <w:p w:rsidR="004858F4" w:rsidRPr="00CC6BB0" w:rsidRDefault="00041912" w:rsidP="004858F4">
      <w:pPr>
        <w:tabs>
          <w:tab w:val="left" w:pos="709"/>
          <w:tab w:val="left" w:pos="851"/>
        </w:tabs>
        <w:suppressAutoHyphens/>
        <w:overflowPunct w:val="0"/>
        <w:spacing w:after="0" w:line="100" w:lineRule="atLeast"/>
        <w:jc w:val="both"/>
        <w:rPr>
          <w:rFonts w:ascii="Times New Roman" w:eastAsia="Calibri" w:hAnsi="Times New Roman" w:cs="Times New Roman"/>
          <w:color w:val="00000A"/>
        </w:rPr>
      </w:pPr>
      <w:r>
        <w:rPr>
          <w:rFonts w:ascii="Times New Roman" w:eastAsia="Calibri" w:hAnsi="Times New Roman" w:cs="Times New Roman"/>
          <w:color w:val="00000A"/>
        </w:rPr>
        <w:t xml:space="preserve">      </w:t>
      </w:r>
      <w:r w:rsidR="004858F4" w:rsidRPr="00CC6BB0">
        <w:rPr>
          <w:rFonts w:ascii="Times New Roman" w:eastAsia="Calibri" w:hAnsi="Times New Roman" w:cs="Times New Roman"/>
          <w:color w:val="00000A"/>
        </w:rPr>
        <w:t xml:space="preserve">В </w:t>
      </w:r>
      <w:r>
        <w:rPr>
          <w:rFonts w:ascii="Times New Roman" w:eastAsia="Calibri" w:hAnsi="Times New Roman" w:cs="Times New Roman"/>
          <w:color w:val="00000A"/>
        </w:rPr>
        <w:t>2020 году</w:t>
      </w:r>
      <w:r w:rsidR="004858F4" w:rsidRPr="00CC6BB0">
        <w:rPr>
          <w:rFonts w:ascii="Times New Roman" w:eastAsia="Calibri" w:hAnsi="Times New Roman" w:cs="Times New Roman"/>
          <w:color w:val="00000A"/>
        </w:rPr>
        <w:t xml:space="preserve"> Карабаева А.В. проходит  дистанционный курс   профессиональной переподготовки   и нормативно-правового обеспечения обучения   по теме «Теория и методика преподавания английского языка  в условиях ФГОС  НОО, ФГОС   ООО, ФГОС СОО».</w:t>
      </w:r>
      <w:r w:rsidR="004858F4" w:rsidRPr="00CC6BB0">
        <w:rPr>
          <w:color w:val="000000"/>
        </w:rPr>
        <w:t xml:space="preserve"> Курс проводится в период с 18.05.20 по 16.08.2020.</w:t>
      </w:r>
      <w:r>
        <w:rPr>
          <w:color w:val="000000"/>
        </w:rPr>
        <w:t xml:space="preserve"> </w:t>
      </w:r>
    </w:p>
    <w:p w:rsidR="004858F4" w:rsidRPr="00CC6BB0" w:rsidRDefault="004858F4" w:rsidP="004858F4">
      <w:pPr>
        <w:tabs>
          <w:tab w:val="left" w:pos="709"/>
          <w:tab w:val="left" w:pos="851"/>
        </w:tabs>
        <w:suppressAutoHyphens/>
        <w:overflowPunct w:val="0"/>
        <w:spacing w:after="0" w:line="100" w:lineRule="atLeast"/>
        <w:jc w:val="both"/>
        <w:rPr>
          <w:rFonts w:ascii="Times New Roman" w:eastAsia="Calibri" w:hAnsi="Times New Roman" w:cs="Times New Roman"/>
          <w:color w:val="00000A"/>
        </w:rPr>
      </w:pPr>
    </w:p>
    <w:p w:rsidR="004858F4" w:rsidRPr="00CC6BB0" w:rsidRDefault="00041912" w:rsidP="00041912">
      <w:pPr>
        <w:tabs>
          <w:tab w:val="left" w:pos="708"/>
          <w:tab w:val="left" w:pos="851"/>
        </w:tabs>
        <w:suppressAutoHyphens/>
        <w:overflowPunct w:val="0"/>
        <w:spacing w:after="0" w:line="100" w:lineRule="atLeast"/>
        <w:jc w:val="both"/>
        <w:rPr>
          <w:rFonts w:ascii="Times New Roman" w:eastAsia="Calibri" w:hAnsi="Times New Roman" w:cs="Times New Roman"/>
          <w:color w:val="00000A"/>
        </w:rPr>
      </w:pPr>
      <w:r>
        <w:rPr>
          <w:rFonts w:ascii="Times New Roman" w:eastAsia="Calibri" w:hAnsi="Times New Roman" w:cs="Times New Roman"/>
          <w:color w:val="00000A"/>
        </w:rPr>
        <w:t xml:space="preserve">    В 2020 </w:t>
      </w:r>
      <w:r w:rsidR="004858F4" w:rsidRPr="00CC6BB0">
        <w:rPr>
          <w:rFonts w:ascii="Times New Roman" w:eastAsia="Calibri" w:hAnsi="Times New Roman" w:cs="Times New Roman"/>
          <w:color w:val="00000A"/>
        </w:rPr>
        <w:t xml:space="preserve">учебном году </w:t>
      </w:r>
      <w:r>
        <w:rPr>
          <w:rFonts w:ascii="Times New Roman" w:eastAsia="Calibri" w:hAnsi="Times New Roman" w:cs="Times New Roman"/>
          <w:color w:val="00000A"/>
        </w:rPr>
        <w:t xml:space="preserve">учитель английского языка </w:t>
      </w:r>
      <w:r w:rsidR="004858F4" w:rsidRPr="00CC6BB0">
        <w:rPr>
          <w:rFonts w:ascii="Times New Roman" w:eastAsia="Calibri" w:hAnsi="Times New Roman" w:cs="Times New Roman"/>
          <w:color w:val="00000A"/>
        </w:rPr>
        <w:t xml:space="preserve">Байкина Ю.А. приняла участие в </w:t>
      </w:r>
      <w:r w:rsidRPr="00CC6BB0">
        <w:rPr>
          <w:rFonts w:ascii="Times New Roman" w:eastAsia="Calibri" w:hAnsi="Times New Roman" w:cs="Times New Roman"/>
          <w:color w:val="00000A"/>
        </w:rPr>
        <w:t>муниципальном</w:t>
      </w:r>
      <w:r w:rsidR="004858F4" w:rsidRPr="00CC6BB0">
        <w:rPr>
          <w:rFonts w:ascii="Times New Roman" w:eastAsia="Calibri" w:hAnsi="Times New Roman" w:cs="Times New Roman"/>
          <w:color w:val="00000A"/>
        </w:rPr>
        <w:t xml:space="preserve"> конкурсе «Учитель года 2020» и стала номинантом этого </w:t>
      </w:r>
      <w:r w:rsidRPr="00CC6BB0">
        <w:rPr>
          <w:rFonts w:ascii="Times New Roman" w:eastAsia="Calibri" w:hAnsi="Times New Roman" w:cs="Times New Roman"/>
          <w:color w:val="00000A"/>
        </w:rPr>
        <w:t>конкурса «</w:t>
      </w:r>
      <w:r w:rsidR="004858F4" w:rsidRPr="00CC6BB0">
        <w:rPr>
          <w:rFonts w:ascii="Times New Roman" w:eastAsia="Calibri" w:hAnsi="Times New Roman" w:cs="Times New Roman"/>
          <w:color w:val="00000A"/>
        </w:rPr>
        <w:t xml:space="preserve">Педагогический потенциал». </w:t>
      </w:r>
    </w:p>
    <w:p w:rsidR="004858F4" w:rsidRPr="00CC6BB0" w:rsidRDefault="004858F4" w:rsidP="004858F4">
      <w:pPr>
        <w:tabs>
          <w:tab w:val="left" w:pos="708"/>
        </w:tabs>
        <w:suppressAutoHyphens/>
        <w:overflowPunct w:val="0"/>
        <w:spacing w:after="0" w:line="100" w:lineRule="atLeast"/>
        <w:ind w:firstLine="567"/>
        <w:jc w:val="both"/>
        <w:rPr>
          <w:rFonts w:ascii="Times New Roman" w:hAnsi="Times New Roman" w:cs="Times New Roman"/>
          <w:spacing w:val="1"/>
        </w:rPr>
      </w:pPr>
      <w:r w:rsidRPr="00CC6BB0">
        <w:rPr>
          <w:rFonts w:ascii="Times New Roman" w:hAnsi="Times New Roman" w:cs="Times New Roman"/>
          <w:spacing w:val="7"/>
        </w:rPr>
        <w:t xml:space="preserve">Одним из показателей качества работы учителя   является подготовка школьников к </w:t>
      </w:r>
      <w:r w:rsidRPr="00CC6BB0">
        <w:rPr>
          <w:rFonts w:ascii="Times New Roman" w:hAnsi="Times New Roman" w:cs="Times New Roman"/>
          <w:spacing w:val="1"/>
        </w:rPr>
        <w:t>участию   в   предметных   олимпиадах.</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hAnsi="Times New Roman" w:cs="Times New Roman"/>
          <w:spacing w:val="1"/>
        </w:rPr>
        <w:t xml:space="preserve">  </w:t>
      </w:r>
      <w:r w:rsidR="00041912" w:rsidRPr="00CC6BB0">
        <w:rPr>
          <w:rFonts w:ascii="Times New Roman" w:eastAsia="Calibri" w:hAnsi="Times New Roman" w:cs="Times New Roman"/>
          <w:color w:val="00000A"/>
        </w:rPr>
        <w:t>В 2019</w:t>
      </w:r>
      <w:r w:rsidRPr="00CC6BB0">
        <w:rPr>
          <w:rFonts w:ascii="Times New Roman" w:eastAsia="Calibri" w:hAnsi="Times New Roman" w:cs="Times New Roman"/>
          <w:color w:val="00000A"/>
        </w:rPr>
        <w:t xml:space="preserve"> – 2020 учебном году  66 обучающи</w:t>
      </w:r>
      <w:r w:rsidR="00041912">
        <w:rPr>
          <w:rFonts w:ascii="Times New Roman" w:eastAsia="Calibri" w:hAnsi="Times New Roman" w:cs="Times New Roman"/>
          <w:color w:val="00000A"/>
        </w:rPr>
        <w:t>х</w:t>
      </w:r>
      <w:r w:rsidRPr="00CC6BB0">
        <w:rPr>
          <w:rFonts w:ascii="Times New Roman" w:eastAsia="Calibri" w:hAnsi="Times New Roman" w:cs="Times New Roman"/>
          <w:color w:val="00000A"/>
        </w:rPr>
        <w:t xml:space="preserve">ся 7-11 классов приняли участие в школьном и    31 учащийся  муниципальном этапах  Всероссийской олимпиады школьников.  В соответствии с </w:t>
      </w:r>
      <w:r w:rsidR="00041912">
        <w:rPr>
          <w:rFonts w:ascii="Times New Roman" w:eastAsia="Calibri" w:hAnsi="Times New Roman" w:cs="Times New Roman"/>
          <w:color w:val="00000A"/>
        </w:rPr>
        <w:t xml:space="preserve">графиком ОО </w:t>
      </w:r>
      <w:r w:rsidR="00041912" w:rsidRPr="00CC6BB0">
        <w:rPr>
          <w:rFonts w:ascii="Times New Roman" w:eastAsia="Calibri" w:hAnsi="Times New Roman" w:cs="Times New Roman"/>
          <w:color w:val="00000A"/>
        </w:rPr>
        <w:t>был проведен</w:t>
      </w:r>
      <w:r w:rsidRPr="00CC6BB0">
        <w:rPr>
          <w:rFonts w:ascii="Times New Roman" w:eastAsia="Calibri" w:hAnsi="Times New Roman" w:cs="Times New Roman"/>
          <w:color w:val="00000A"/>
        </w:rPr>
        <w:t xml:space="preserve"> школьный этап ВОШ.</w:t>
      </w:r>
    </w:p>
    <w:p w:rsidR="004858F4" w:rsidRPr="00CC6BB0" w:rsidRDefault="00041912"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Pr>
          <w:rFonts w:ascii="Times New Roman" w:eastAsia="Calibri" w:hAnsi="Times New Roman" w:cs="Times New Roman"/>
          <w:color w:val="00000A"/>
        </w:rPr>
        <w:t>Итоги школьного этапа ВсОШ по английскому языку:</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Хужин Раян 7в победитель  учитель Гареева Р.А.</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Козлов Василий 7а призер учитель Гареева Р.А.</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Гималетдинова Регина  7б призер учитель Гареева Р.А.</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Ломовцев Антон 7в  призер учитель Гареева Р.А</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Гарипов Антон 7б призер учитель Гареева Р.А</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Абдуллина Альвина 8а. победитель учитель Карапетян Л.Ф</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Маннанова Рената  8а призер   учитель Зарипова В.П.</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Бикбаева Надия 8а призер учитель   Зарипова В.П.</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Гурьянова Ульяна  8 а призер учитель   Зарипова В.П.</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Юхлова Арина 8а призер учитель   Зарипова В.П.</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ХалиловРустем8в призер учитель   Зарипова В.П.</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Шакиров Ямиль 8в призер учитель   Зарипова В.П.</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Амирова Ляйля 9а победитель учитель Карапетян Л.Ф</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Билалов Арсен 9а  призер  учитель  Карапетян Л.Ф.</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Шарапова Асель 9г призер учитель Гареева Р.А</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Батыршина Маргарита 9в  в призер учитель  Байкина Ю.А.</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Слободенюк Оксана 9 в  призер учитель Гареева Р.А.</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Билалов Арсен 9а призер     учитель  Байкина Ю.А.</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Васильева Елизавета 10 а призер    учитель Зарипова В.П.</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Гостева Алена 10а  победитель учитель Зарипова В.П.</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Биль Снежана 10а призер учитель   Зарипова В.П.</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Рафиков Денис 10 а призер учитель   Зарипова В.П.</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Казарина Анастасия 10а   призер учитель   Зарипова В.П.</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Масова Алина 10а  призер учитель   Зарипова В.П.</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Акинина Снежана 10а призер учитель   Зарипова В.П.</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 xml:space="preserve">Хатипова Валерия 10а призер учитель   Зарипова В.П. </w:t>
      </w:r>
    </w:p>
    <w:p w:rsidR="004858F4" w:rsidRPr="00CC6BB0" w:rsidRDefault="004858F4" w:rsidP="004858F4">
      <w:pPr>
        <w:tabs>
          <w:tab w:val="left" w:pos="708"/>
        </w:tabs>
        <w:suppressAutoHyphens/>
        <w:overflowPunct w:val="0"/>
        <w:spacing w:after="0" w:line="100" w:lineRule="atLeast"/>
        <w:jc w:val="both"/>
        <w:rPr>
          <w:rFonts w:ascii="Times New Roman" w:eastAsia="Calibri" w:hAnsi="Times New Roman" w:cs="Times New Roman"/>
          <w:color w:val="00000A"/>
        </w:rPr>
      </w:pPr>
      <w:r w:rsidRPr="00CC6BB0">
        <w:rPr>
          <w:rFonts w:ascii="Times New Roman" w:eastAsia="Calibri" w:hAnsi="Times New Roman" w:cs="Times New Roman"/>
          <w:color w:val="00000A"/>
        </w:rPr>
        <w:t xml:space="preserve">       Тухватуллина Ляйсан 11в  победитель учитель Гареева Р.А.</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Швейкина Алиса  11б призер учитель Гареева Р.А.</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Сагидуллин Вадим11б призер  учитель  Гареева Р.А.</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Хажина Эльмира 11б  призер учитель   Гареева Р.А</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Рузавин Георгий 11б призер учитель   Гареева Р.А</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p>
    <w:p w:rsidR="004858F4" w:rsidRPr="00CC6BB0" w:rsidRDefault="004858F4" w:rsidP="00041912">
      <w:pPr>
        <w:tabs>
          <w:tab w:val="left" w:pos="708"/>
        </w:tabs>
        <w:suppressAutoHyphens/>
        <w:overflowPunct w:val="0"/>
        <w:spacing w:after="0" w:line="100" w:lineRule="atLeast"/>
        <w:jc w:val="both"/>
        <w:rPr>
          <w:rFonts w:ascii="Times New Roman" w:eastAsia="Calibri" w:hAnsi="Times New Roman" w:cs="Times New Roman"/>
          <w:color w:val="00000A"/>
        </w:rPr>
      </w:pP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Times New Roman" w:hAnsi="Times New Roman" w:cs="Times New Roman"/>
          <w:color w:val="00000A"/>
        </w:rPr>
        <w:t xml:space="preserve">  </w:t>
      </w:r>
      <w:r w:rsidRPr="00CC6BB0">
        <w:rPr>
          <w:rFonts w:ascii="Times New Roman" w:eastAsia="Calibri" w:hAnsi="Times New Roman" w:cs="Times New Roman"/>
          <w:color w:val="00000A"/>
        </w:rPr>
        <w:t>Во второй тур В</w:t>
      </w:r>
      <w:r w:rsidR="00041912">
        <w:rPr>
          <w:rFonts w:ascii="Times New Roman" w:eastAsia="Calibri" w:hAnsi="Times New Roman" w:cs="Times New Roman"/>
          <w:color w:val="00000A"/>
        </w:rPr>
        <w:t>с</w:t>
      </w:r>
      <w:r w:rsidRPr="00CC6BB0">
        <w:rPr>
          <w:rFonts w:ascii="Times New Roman" w:eastAsia="Calibri" w:hAnsi="Times New Roman" w:cs="Times New Roman"/>
          <w:color w:val="00000A"/>
        </w:rPr>
        <w:t>ОШ  прошли</w:t>
      </w:r>
      <w:r w:rsidRPr="00CC6BB0">
        <w:rPr>
          <w:rFonts w:ascii="Times New Roman" w:eastAsia="Times New Roman" w:hAnsi="Times New Roman" w:cs="Times New Roman"/>
          <w:color w:val="00000A"/>
        </w:rPr>
        <w:t xml:space="preserve">  31 учащийся: </w:t>
      </w:r>
      <w:r w:rsidRPr="00CC6BB0">
        <w:rPr>
          <w:rFonts w:ascii="Times New Roman" w:eastAsia="Calibri" w:hAnsi="Times New Roman" w:cs="Times New Roman"/>
          <w:color w:val="00000A"/>
        </w:rPr>
        <w:t>в</w:t>
      </w:r>
      <w:r w:rsidRPr="00CC6BB0">
        <w:rPr>
          <w:rFonts w:ascii="Times New Roman" w:eastAsia="Times New Roman" w:hAnsi="Times New Roman" w:cs="Times New Roman"/>
          <w:color w:val="00000A"/>
        </w:rPr>
        <w:t xml:space="preserve"> </w:t>
      </w:r>
      <w:r w:rsidRPr="00CC6BB0">
        <w:rPr>
          <w:rFonts w:ascii="Times New Roman" w:eastAsia="Calibri" w:hAnsi="Times New Roman" w:cs="Times New Roman"/>
          <w:color w:val="00000A"/>
        </w:rPr>
        <w:t>11</w:t>
      </w:r>
      <w:r w:rsidRPr="00CC6BB0">
        <w:rPr>
          <w:rFonts w:ascii="Times New Roman" w:eastAsia="Times New Roman" w:hAnsi="Times New Roman" w:cs="Times New Roman"/>
          <w:color w:val="00000A"/>
        </w:rPr>
        <w:t xml:space="preserve"> </w:t>
      </w:r>
      <w:r w:rsidRPr="00CC6BB0">
        <w:rPr>
          <w:rFonts w:ascii="Times New Roman" w:eastAsia="Calibri" w:hAnsi="Times New Roman" w:cs="Times New Roman"/>
          <w:color w:val="00000A"/>
        </w:rPr>
        <w:t>классе</w:t>
      </w:r>
      <w:r w:rsidRPr="00CC6BB0">
        <w:rPr>
          <w:rFonts w:ascii="Times New Roman" w:eastAsia="Times New Roman" w:hAnsi="Times New Roman" w:cs="Times New Roman"/>
          <w:color w:val="00000A"/>
        </w:rPr>
        <w:t xml:space="preserve"> </w:t>
      </w:r>
      <w:r w:rsidRPr="00CC6BB0">
        <w:rPr>
          <w:rFonts w:ascii="Times New Roman" w:eastAsia="Calibri" w:hAnsi="Times New Roman" w:cs="Times New Roman"/>
          <w:color w:val="00000A"/>
        </w:rPr>
        <w:t>5</w:t>
      </w:r>
      <w:r w:rsidRPr="00CC6BB0">
        <w:rPr>
          <w:rFonts w:ascii="Times New Roman" w:eastAsia="Times New Roman" w:hAnsi="Times New Roman" w:cs="Times New Roman"/>
          <w:color w:val="00000A"/>
        </w:rPr>
        <w:t xml:space="preserve"> </w:t>
      </w:r>
      <w:r w:rsidRPr="00CC6BB0">
        <w:rPr>
          <w:rFonts w:ascii="Times New Roman" w:eastAsia="Calibri" w:hAnsi="Times New Roman" w:cs="Times New Roman"/>
          <w:color w:val="00000A"/>
        </w:rPr>
        <w:t>учащихся,</w:t>
      </w:r>
      <w:r w:rsidRPr="00CC6BB0">
        <w:rPr>
          <w:rFonts w:ascii="Times New Roman" w:eastAsia="Times New Roman" w:hAnsi="Times New Roman" w:cs="Times New Roman"/>
          <w:color w:val="00000A"/>
        </w:rPr>
        <w:t xml:space="preserve"> </w:t>
      </w:r>
      <w:r w:rsidRPr="00CC6BB0">
        <w:rPr>
          <w:rFonts w:ascii="Times New Roman" w:eastAsia="Calibri" w:hAnsi="Times New Roman" w:cs="Times New Roman"/>
          <w:color w:val="00000A"/>
        </w:rPr>
        <w:t>в</w:t>
      </w:r>
      <w:r w:rsidRPr="00CC6BB0">
        <w:rPr>
          <w:rFonts w:ascii="Times New Roman" w:eastAsia="Times New Roman" w:hAnsi="Times New Roman" w:cs="Times New Roman"/>
          <w:color w:val="00000A"/>
        </w:rPr>
        <w:t xml:space="preserve"> </w:t>
      </w:r>
      <w:r w:rsidRPr="00CC6BB0">
        <w:rPr>
          <w:rFonts w:ascii="Times New Roman" w:eastAsia="Calibri" w:hAnsi="Times New Roman" w:cs="Times New Roman"/>
          <w:color w:val="00000A"/>
        </w:rPr>
        <w:t>10</w:t>
      </w:r>
      <w:r w:rsidRPr="00CC6BB0">
        <w:rPr>
          <w:rFonts w:ascii="Times New Roman" w:eastAsia="Times New Roman" w:hAnsi="Times New Roman" w:cs="Times New Roman"/>
          <w:color w:val="00000A"/>
        </w:rPr>
        <w:t xml:space="preserve"> </w:t>
      </w:r>
      <w:r w:rsidRPr="00CC6BB0">
        <w:rPr>
          <w:rFonts w:ascii="Times New Roman" w:eastAsia="Calibri" w:hAnsi="Times New Roman" w:cs="Times New Roman"/>
          <w:color w:val="00000A"/>
        </w:rPr>
        <w:t>классах</w:t>
      </w:r>
      <w:r w:rsidRPr="00CC6BB0">
        <w:rPr>
          <w:rFonts w:ascii="Times New Roman" w:eastAsia="Times New Roman" w:hAnsi="Times New Roman" w:cs="Times New Roman"/>
          <w:color w:val="00000A"/>
        </w:rPr>
        <w:t xml:space="preserve"> 8 </w:t>
      </w:r>
      <w:r w:rsidRPr="00CC6BB0">
        <w:rPr>
          <w:rFonts w:ascii="Times New Roman" w:eastAsia="Calibri" w:hAnsi="Times New Roman" w:cs="Times New Roman"/>
          <w:color w:val="00000A"/>
        </w:rPr>
        <w:t>учащихся,</w:t>
      </w:r>
      <w:r w:rsidRPr="00CC6BB0">
        <w:rPr>
          <w:rFonts w:ascii="Times New Roman" w:eastAsia="Times New Roman" w:hAnsi="Times New Roman" w:cs="Times New Roman"/>
          <w:color w:val="00000A"/>
        </w:rPr>
        <w:t xml:space="preserve"> </w:t>
      </w:r>
      <w:r w:rsidRPr="00CC6BB0">
        <w:rPr>
          <w:rFonts w:ascii="Times New Roman" w:eastAsia="Calibri" w:hAnsi="Times New Roman" w:cs="Times New Roman"/>
          <w:color w:val="00000A"/>
        </w:rPr>
        <w:t>в</w:t>
      </w:r>
      <w:r w:rsidRPr="00CC6BB0">
        <w:rPr>
          <w:rFonts w:ascii="Times New Roman" w:eastAsia="Times New Roman" w:hAnsi="Times New Roman" w:cs="Times New Roman"/>
          <w:color w:val="00000A"/>
        </w:rPr>
        <w:t xml:space="preserve"> </w:t>
      </w:r>
      <w:r w:rsidRPr="00CC6BB0">
        <w:rPr>
          <w:rFonts w:ascii="Times New Roman" w:eastAsia="Calibri" w:hAnsi="Times New Roman" w:cs="Times New Roman"/>
          <w:color w:val="00000A"/>
        </w:rPr>
        <w:t>9</w:t>
      </w:r>
      <w:r w:rsidRPr="00CC6BB0">
        <w:rPr>
          <w:rFonts w:ascii="Times New Roman" w:eastAsia="Times New Roman" w:hAnsi="Times New Roman" w:cs="Times New Roman"/>
          <w:color w:val="00000A"/>
        </w:rPr>
        <w:t xml:space="preserve"> </w:t>
      </w:r>
      <w:r w:rsidRPr="00CC6BB0">
        <w:rPr>
          <w:rFonts w:ascii="Times New Roman" w:eastAsia="Calibri" w:hAnsi="Times New Roman" w:cs="Times New Roman"/>
          <w:color w:val="00000A"/>
        </w:rPr>
        <w:t>классах</w:t>
      </w:r>
      <w:r w:rsidRPr="00CC6BB0">
        <w:rPr>
          <w:rFonts w:ascii="Times New Roman" w:eastAsia="Times New Roman" w:hAnsi="Times New Roman" w:cs="Times New Roman"/>
          <w:color w:val="00000A"/>
        </w:rPr>
        <w:t xml:space="preserve">  6  </w:t>
      </w:r>
      <w:r w:rsidRPr="00CC6BB0">
        <w:rPr>
          <w:rFonts w:ascii="Times New Roman" w:eastAsia="Calibri" w:hAnsi="Times New Roman" w:cs="Times New Roman"/>
          <w:color w:val="00000A"/>
        </w:rPr>
        <w:t>учащихся,</w:t>
      </w:r>
      <w:r w:rsidRPr="00CC6BB0">
        <w:rPr>
          <w:rFonts w:ascii="Times New Roman" w:eastAsia="Times New Roman" w:hAnsi="Times New Roman" w:cs="Times New Roman"/>
          <w:color w:val="00000A"/>
        </w:rPr>
        <w:t xml:space="preserve"> </w:t>
      </w:r>
      <w:r w:rsidRPr="00CC6BB0">
        <w:rPr>
          <w:rFonts w:ascii="Times New Roman" w:eastAsia="Calibri" w:hAnsi="Times New Roman" w:cs="Times New Roman"/>
          <w:color w:val="00000A"/>
        </w:rPr>
        <w:t>в</w:t>
      </w:r>
      <w:r w:rsidRPr="00CC6BB0">
        <w:rPr>
          <w:rFonts w:ascii="Times New Roman" w:eastAsia="Times New Roman" w:hAnsi="Times New Roman" w:cs="Times New Roman"/>
          <w:color w:val="00000A"/>
        </w:rPr>
        <w:t xml:space="preserve"> </w:t>
      </w:r>
      <w:r w:rsidRPr="00CC6BB0">
        <w:rPr>
          <w:rFonts w:ascii="Times New Roman" w:eastAsia="Calibri" w:hAnsi="Times New Roman" w:cs="Times New Roman"/>
          <w:color w:val="00000A"/>
        </w:rPr>
        <w:t>8</w:t>
      </w:r>
      <w:r w:rsidRPr="00CC6BB0">
        <w:rPr>
          <w:rFonts w:ascii="Times New Roman" w:eastAsia="Times New Roman" w:hAnsi="Times New Roman" w:cs="Times New Roman"/>
          <w:color w:val="00000A"/>
        </w:rPr>
        <w:t xml:space="preserve"> </w:t>
      </w:r>
      <w:r w:rsidRPr="00CC6BB0">
        <w:rPr>
          <w:rFonts w:ascii="Times New Roman" w:eastAsia="Calibri" w:hAnsi="Times New Roman" w:cs="Times New Roman"/>
          <w:color w:val="00000A"/>
        </w:rPr>
        <w:t>классах</w:t>
      </w:r>
      <w:r w:rsidRPr="00CC6BB0">
        <w:rPr>
          <w:rFonts w:ascii="Times New Roman" w:eastAsia="Times New Roman" w:hAnsi="Times New Roman" w:cs="Times New Roman"/>
          <w:color w:val="00000A"/>
        </w:rPr>
        <w:t xml:space="preserve"> </w:t>
      </w:r>
      <w:r w:rsidRPr="00CC6BB0">
        <w:rPr>
          <w:rFonts w:ascii="Times New Roman" w:eastAsia="Calibri" w:hAnsi="Times New Roman" w:cs="Times New Roman"/>
          <w:color w:val="00000A"/>
        </w:rPr>
        <w:t>7</w:t>
      </w:r>
      <w:r w:rsidRPr="00CC6BB0">
        <w:rPr>
          <w:rFonts w:ascii="Times New Roman" w:eastAsia="Times New Roman" w:hAnsi="Times New Roman" w:cs="Times New Roman"/>
          <w:color w:val="00000A"/>
        </w:rPr>
        <w:t xml:space="preserve"> </w:t>
      </w:r>
      <w:r w:rsidRPr="00CC6BB0">
        <w:rPr>
          <w:rFonts w:ascii="Times New Roman" w:eastAsia="Calibri" w:hAnsi="Times New Roman" w:cs="Times New Roman"/>
          <w:color w:val="00000A"/>
        </w:rPr>
        <w:t>учащихся,</w:t>
      </w:r>
      <w:r w:rsidRPr="00CC6BB0">
        <w:rPr>
          <w:rFonts w:ascii="Times New Roman" w:eastAsia="Times New Roman" w:hAnsi="Times New Roman" w:cs="Times New Roman"/>
          <w:color w:val="00000A"/>
        </w:rPr>
        <w:t xml:space="preserve"> </w:t>
      </w:r>
      <w:r w:rsidRPr="00CC6BB0">
        <w:rPr>
          <w:rFonts w:ascii="Times New Roman" w:eastAsia="Calibri" w:hAnsi="Times New Roman" w:cs="Times New Roman"/>
          <w:color w:val="00000A"/>
        </w:rPr>
        <w:t>в</w:t>
      </w:r>
      <w:r w:rsidRPr="00CC6BB0">
        <w:rPr>
          <w:rFonts w:ascii="Times New Roman" w:eastAsia="Times New Roman" w:hAnsi="Times New Roman" w:cs="Times New Roman"/>
          <w:color w:val="00000A"/>
        </w:rPr>
        <w:t xml:space="preserve"> </w:t>
      </w:r>
      <w:r w:rsidRPr="00CC6BB0">
        <w:rPr>
          <w:rFonts w:ascii="Times New Roman" w:eastAsia="Calibri" w:hAnsi="Times New Roman" w:cs="Times New Roman"/>
          <w:color w:val="00000A"/>
        </w:rPr>
        <w:t>7</w:t>
      </w:r>
      <w:r w:rsidRPr="00CC6BB0">
        <w:rPr>
          <w:rFonts w:ascii="Times New Roman" w:eastAsia="Times New Roman" w:hAnsi="Times New Roman" w:cs="Times New Roman"/>
          <w:color w:val="00000A"/>
        </w:rPr>
        <w:t xml:space="preserve"> </w:t>
      </w:r>
      <w:r w:rsidRPr="00CC6BB0">
        <w:rPr>
          <w:rFonts w:ascii="Times New Roman" w:eastAsia="Calibri" w:hAnsi="Times New Roman" w:cs="Times New Roman"/>
          <w:color w:val="00000A"/>
        </w:rPr>
        <w:t>классах</w:t>
      </w:r>
      <w:r w:rsidRPr="00CC6BB0">
        <w:rPr>
          <w:rFonts w:ascii="Times New Roman" w:eastAsia="Times New Roman" w:hAnsi="Times New Roman" w:cs="Times New Roman"/>
          <w:color w:val="00000A"/>
        </w:rPr>
        <w:t xml:space="preserve"> 5 </w:t>
      </w:r>
      <w:r w:rsidRPr="00CC6BB0">
        <w:rPr>
          <w:rFonts w:ascii="Times New Roman" w:eastAsia="Calibri" w:hAnsi="Times New Roman" w:cs="Times New Roman"/>
          <w:color w:val="00000A"/>
        </w:rPr>
        <w:t>учащихся.</w:t>
      </w:r>
      <w:r w:rsidRPr="00CC6BB0">
        <w:rPr>
          <w:rFonts w:ascii="Times New Roman" w:eastAsia="Times New Roman" w:hAnsi="Times New Roman" w:cs="Times New Roman"/>
          <w:color w:val="00000A"/>
        </w:rPr>
        <w:t xml:space="preserve">   </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rPr>
      </w:pPr>
      <w:r w:rsidRPr="00CC6BB0">
        <w:rPr>
          <w:rFonts w:ascii="Times New Roman" w:eastAsia="Calibri" w:hAnsi="Times New Roman" w:cs="Times New Roman"/>
        </w:rPr>
        <w:t>На муниципальном этапе места распределились следующим образом:</w:t>
      </w:r>
    </w:p>
    <w:p w:rsidR="004858F4" w:rsidRPr="00CC6BB0" w:rsidRDefault="004858F4" w:rsidP="004858F4">
      <w:r w:rsidRPr="00CC6BB0">
        <w:rPr>
          <w:rFonts w:ascii="Times New Roman" w:hAnsi="Times New Roman" w:cs="Times New Roman"/>
        </w:rPr>
        <w:t xml:space="preserve">   </w:t>
      </w:r>
    </w:p>
    <w:p w:rsidR="004858F4" w:rsidRPr="00041912" w:rsidRDefault="004858F4" w:rsidP="004858F4">
      <w:pPr>
        <w:rPr>
          <w:rFonts w:ascii="Times New Roman" w:hAnsi="Times New Roman" w:cs="Times New Roman"/>
          <w:sz w:val="24"/>
          <w:szCs w:val="24"/>
        </w:rPr>
      </w:pPr>
      <w:r w:rsidRPr="00041912">
        <w:rPr>
          <w:rFonts w:ascii="Times New Roman" w:hAnsi="Times New Roman" w:cs="Times New Roman"/>
          <w:sz w:val="24"/>
          <w:szCs w:val="24"/>
        </w:rPr>
        <w:t>Сагидуллин Вадим 11б призер Гареева Р.А</w:t>
      </w:r>
    </w:p>
    <w:p w:rsidR="004858F4" w:rsidRPr="00041912" w:rsidRDefault="004858F4" w:rsidP="004858F4">
      <w:pPr>
        <w:rPr>
          <w:rFonts w:ascii="Times New Roman" w:hAnsi="Times New Roman" w:cs="Times New Roman"/>
          <w:sz w:val="24"/>
          <w:szCs w:val="24"/>
        </w:rPr>
      </w:pPr>
      <w:r w:rsidRPr="00041912">
        <w:rPr>
          <w:rFonts w:ascii="Times New Roman" w:hAnsi="Times New Roman" w:cs="Times New Roman"/>
          <w:sz w:val="24"/>
          <w:szCs w:val="24"/>
        </w:rPr>
        <w:t>Хажина Эльмира 11в призер Гареева Р.А</w:t>
      </w:r>
    </w:p>
    <w:p w:rsidR="004858F4" w:rsidRPr="00041912" w:rsidRDefault="004858F4" w:rsidP="004858F4">
      <w:pPr>
        <w:rPr>
          <w:rFonts w:ascii="Times New Roman" w:hAnsi="Times New Roman" w:cs="Times New Roman"/>
          <w:sz w:val="24"/>
          <w:szCs w:val="24"/>
        </w:rPr>
      </w:pPr>
      <w:r w:rsidRPr="00041912">
        <w:rPr>
          <w:rFonts w:ascii="Times New Roman" w:hAnsi="Times New Roman" w:cs="Times New Roman"/>
          <w:sz w:val="24"/>
          <w:szCs w:val="24"/>
        </w:rPr>
        <w:lastRenderedPageBreak/>
        <w:t>Швейкина Алиса  11б  призер  Гареева Р.А</w:t>
      </w:r>
    </w:p>
    <w:p w:rsidR="004858F4" w:rsidRPr="00041912" w:rsidRDefault="004858F4" w:rsidP="004858F4">
      <w:pPr>
        <w:rPr>
          <w:rFonts w:ascii="Times New Roman" w:hAnsi="Times New Roman" w:cs="Times New Roman"/>
          <w:sz w:val="24"/>
          <w:szCs w:val="24"/>
        </w:rPr>
      </w:pPr>
      <w:r w:rsidRPr="00041912">
        <w:rPr>
          <w:rFonts w:ascii="Times New Roman" w:hAnsi="Times New Roman" w:cs="Times New Roman"/>
          <w:sz w:val="24"/>
          <w:szCs w:val="24"/>
        </w:rPr>
        <w:t>Гостева Алена 10  а победитель  Зарипова ВП</w:t>
      </w:r>
    </w:p>
    <w:p w:rsidR="004858F4" w:rsidRPr="00041912" w:rsidRDefault="004858F4" w:rsidP="004858F4">
      <w:pPr>
        <w:rPr>
          <w:rFonts w:ascii="Times New Roman" w:hAnsi="Times New Roman" w:cs="Times New Roman"/>
          <w:sz w:val="24"/>
          <w:szCs w:val="24"/>
        </w:rPr>
      </w:pPr>
      <w:r w:rsidRPr="00041912">
        <w:rPr>
          <w:rFonts w:ascii="Times New Roman" w:hAnsi="Times New Roman" w:cs="Times New Roman"/>
          <w:sz w:val="24"/>
          <w:szCs w:val="24"/>
        </w:rPr>
        <w:t xml:space="preserve"> Васильева Лиза 10 б призер  Зарипова ВП</w:t>
      </w:r>
    </w:p>
    <w:p w:rsidR="004858F4" w:rsidRPr="00041912" w:rsidRDefault="004858F4" w:rsidP="004858F4">
      <w:pPr>
        <w:rPr>
          <w:rFonts w:ascii="Times New Roman" w:hAnsi="Times New Roman" w:cs="Times New Roman"/>
          <w:sz w:val="24"/>
          <w:szCs w:val="24"/>
        </w:rPr>
      </w:pPr>
      <w:r w:rsidRPr="00041912">
        <w:rPr>
          <w:rFonts w:ascii="Times New Roman" w:hAnsi="Times New Roman" w:cs="Times New Roman"/>
          <w:sz w:val="24"/>
          <w:szCs w:val="24"/>
        </w:rPr>
        <w:t>Рафиков Денис 10а призер  Зарипова ВП</w:t>
      </w:r>
    </w:p>
    <w:p w:rsidR="004858F4" w:rsidRPr="00041912" w:rsidRDefault="004858F4" w:rsidP="004858F4">
      <w:pPr>
        <w:rPr>
          <w:rFonts w:ascii="Times New Roman" w:hAnsi="Times New Roman" w:cs="Times New Roman"/>
          <w:sz w:val="24"/>
          <w:szCs w:val="24"/>
        </w:rPr>
      </w:pPr>
      <w:r w:rsidRPr="00041912">
        <w:rPr>
          <w:rFonts w:ascii="Times New Roman" w:hAnsi="Times New Roman" w:cs="Times New Roman"/>
          <w:sz w:val="24"/>
          <w:szCs w:val="24"/>
        </w:rPr>
        <w:t>Биль Снежана 10а призер  Зарипова ВП</w:t>
      </w:r>
    </w:p>
    <w:p w:rsidR="004858F4" w:rsidRPr="00041912" w:rsidRDefault="004858F4" w:rsidP="004858F4">
      <w:pPr>
        <w:rPr>
          <w:rFonts w:ascii="Times New Roman" w:hAnsi="Times New Roman" w:cs="Times New Roman"/>
          <w:sz w:val="24"/>
          <w:szCs w:val="24"/>
        </w:rPr>
      </w:pPr>
      <w:r w:rsidRPr="00041912">
        <w:rPr>
          <w:rFonts w:ascii="Times New Roman" w:hAnsi="Times New Roman" w:cs="Times New Roman"/>
          <w:sz w:val="24"/>
          <w:szCs w:val="24"/>
        </w:rPr>
        <w:t>Батыршина Маргарита 9 в  призер   Байкина Ю.А.</w:t>
      </w:r>
    </w:p>
    <w:p w:rsidR="004858F4" w:rsidRPr="00041912" w:rsidRDefault="004858F4" w:rsidP="004858F4">
      <w:pPr>
        <w:rPr>
          <w:rFonts w:ascii="Times New Roman" w:hAnsi="Times New Roman" w:cs="Times New Roman"/>
          <w:sz w:val="24"/>
          <w:szCs w:val="24"/>
        </w:rPr>
      </w:pPr>
      <w:r w:rsidRPr="00041912">
        <w:rPr>
          <w:rFonts w:ascii="Times New Roman" w:hAnsi="Times New Roman" w:cs="Times New Roman"/>
          <w:sz w:val="24"/>
          <w:szCs w:val="24"/>
        </w:rPr>
        <w:t>ЮхловаАрина 8в призер  Зарипова ВП</w:t>
      </w:r>
    </w:p>
    <w:p w:rsidR="004858F4" w:rsidRPr="00041912" w:rsidRDefault="004858F4" w:rsidP="004858F4">
      <w:pPr>
        <w:rPr>
          <w:rFonts w:ascii="Times New Roman" w:hAnsi="Times New Roman" w:cs="Times New Roman"/>
          <w:sz w:val="24"/>
          <w:szCs w:val="24"/>
        </w:rPr>
      </w:pPr>
      <w:r w:rsidRPr="00041912">
        <w:rPr>
          <w:rFonts w:ascii="Times New Roman" w:hAnsi="Times New Roman" w:cs="Times New Roman"/>
          <w:sz w:val="24"/>
          <w:szCs w:val="24"/>
        </w:rPr>
        <w:t>Маннанова Рената 8в призер  Зарипова ВП</w:t>
      </w:r>
    </w:p>
    <w:p w:rsidR="004858F4" w:rsidRPr="00041912" w:rsidRDefault="004858F4" w:rsidP="004858F4">
      <w:pPr>
        <w:rPr>
          <w:rFonts w:ascii="Times New Roman" w:hAnsi="Times New Roman" w:cs="Times New Roman"/>
          <w:sz w:val="24"/>
          <w:szCs w:val="24"/>
        </w:rPr>
      </w:pPr>
      <w:r w:rsidRPr="00041912">
        <w:rPr>
          <w:rFonts w:ascii="Times New Roman" w:hAnsi="Times New Roman" w:cs="Times New Roman"/>
          <w:sz w:val="24"/>
          <w:szCs w:val="24"/>
        </w:rPr>
        <w:t>Юмагужина Юля 8в призер  Зарипова ВП</w:t>
      </w:r>
    </w:p>
    <w:p w:rsidR="004858F4" w:rsidRPr="00041912" w:rsidRDefault="004858F4" w:rsidP="004858F4">
      <w:pPr>
        <w:rPr>
          <w:rFonts w:ascii="Times New Roman" w:hAnsi="Times New Roman" w:cs="Times New Roman"/>
          <w:sz w:val="24"/>
          <w:szCs w:val="24"/>
        </w:rPr>
      </w:pPr>
      <w:r w:rsidRPr="00041912">
        <w:rPr>
          <w:rFonts w:ascii="Times New Roman" w:hAnsi="Times New Roman" w:cs="Times New Roman"/>
          <w:sz w:val="24"/>
          <w:szCs w:val="24"/>
        </w:rPr>
        <w:t>В десятку лучших вошли Ломовцев Антон7в, Козлов Василий7а, Гималетдинова Регина7б, Гарипов Антон 7б, Шарипова Дилара7б, Шакиров Ямиль8в, Евдокимов Константин 8в, Билалов Арсен 9а, Масова Алина 10а, Хатипова Валерия 10б, Рузавин Георгий 11б, Тухватуллина Ляйсан 11в.</w:t>
      </w:r>
    </w:p>
    <w:p w:rsidR="004858F4" w:rsidRPr="00041912" w:rsidRDefault="004858F4" w:rsidP="004858F4">
      <w:pPr>
        <w:rPr>
          <w:rFonts w:ascii="Times New Roman" w:hAnsi="Times New Roman" w:cs="Times New Roman"/>
          <w:sz w:val="24"/>
          <w:szCs w:val="24"/>
        </w:rPr>
      </w:pPr>
      <w:r w:rsidRPr="00041912">
        <w:rPr>
          <w:rFonts w:ascii="Times New Roman" w:hAnsi="Times New Roman" w:cs="Times New Roman"/>
          <w:sz w:val="24"/>
          <w:szCs w:val="24"/>
        </w:rPr>
        <w:t>Гостева Алена 10  а победитель ВОШ   муниципального уровня  Зарипова ВП была приглашена для участия в ВОШ республиканского уровня и заняла достойное место.</w:t>
      </w:r>
    </w:p>
    <w:p w:rsidR="004858F4" w:rsidRPr="00041912" w:rsidRDefault="004858F4" w:rsidP="004858F4">
      <w:pPr>
        <w:widowControl w:val="0"/>
        <w:autoSpaceDE w:val="0"/>
        <w:autoSpaceDN w:val="0"/>
        <w:adjustRightInd w:val="0"/>
        <w:rPr>
          <w:rFonts w:ascii="Times New Roman" w:hAnsi="Times New Roman" w:cs="Times New Roman"/>
          <w:sz w:val="24"/>
          <w:szCs w:val="24"/>
        </w:rPr>
      </w:pPr>
      <w:r w:rsidRPr="00041912">
        <w:rPr>
          <w:rFonts w:ascii="Times New Roman" w:hAnsi="Times New Roman" w:cs="Times New Roman"/>
          <w:sz w:val="24"/>
          <w:szCs w:val="24"/>
        </w:rPr>
        <w:t>Таким образом, в копилку достижений нашей школы в этом учебном году  ШМО иностранных языков принесло  11   побед!</w:t>
      </w:r>
    </w:p>
    <w:p w:rsidR="004858F4" w:rsidRPr="00041912" w:rsidRDefault="004858F4" w:rsidP="004858F4">
      <w:pPr>
        <w:widowControl w:val="0"/>
        <w:autoSpaceDE w:val="0"/>
        <w:autoSpaceDN w:val="0"/>
        <w:adjustRightInd w:val="0"/>
        <w:rPr>
          <w:rFonts w:ascii="Times New Roman" w:hAnsi="Times New Roman" w:cs="Times New Roman"/>
          <w:bCs/>
          <w:sz w:val="24"/>
          <w:szCs w:val="24"/>
        </w:rPr>
      </w:pPr>
      <w:r w:rsidRPr="00041912">
        <w:rPr>
          <w:rFonts w:ascii="Times New Roman" w:hAnsi="Times New Roman" w:cs="Times New Roman"/>
          <w:bCs/>
          <w:sz w:val="24"/>
          <w:szCs w:val="24"/>
        </w:rPr>
        <w:t xml:space="preserve">    В связи  с печальными событиями, связанными с коронавирусом,   не был проведен ежегодный конкурс знатоков английского языка  среди учащихся 4-6 классов. Но был проведен школьный этап ВОШ для учащихся 5-6 классов. Вот результаты:</w:t>
      </w:r>
    </w:p>
    <w:p w:rsidR="004858F4" w:rsidRPr="00041912" w:rsidRDefault="004858F4" w:rsidP="004858F4">
      <w:pPr>
        <w:widowControl w:val="0"/>
        <w:autoSpaceDE w:val="0"/>
        <w:autoSpaceDN w:val="0"/>
        <w:adjustRightInd w:val="0"/>
        <w:rPr>
          <w:rFonts w:ascii="Times New Roman" w:hAnsi="Times New Roman" w:cs="Times New Roman"/>
          <w:bCs/>
          <w:sz w:val="24"/>
          <w:szCs w:val="24"/>
        </w:rPr>
      </w:pPr>
      <w:r w:rsidRPr="00041912">
        <w:rPr>
          <w:rFonts w:ascii="Times New Roman" w:hAnsi="Times New Roman" w:cs="Times New Roman"/>
          <w:bCs/>
          <w:sz w:val="24"/>
          <w:szCs w:val="24"/>
        </w:rPr>
        <w:t xml:space="preserve">Шарипова Адель 5 д победитель   </w:t>
      </w:r>
    </w:p>
    <w:p w:rsidR="004858F4" w:rsidRPr="00041912" w:rsidRDefault="004858F4" w:rsidP="004858F4">
      <w:pPr>
        <w:widowControl w:val="0"/>
        <w:autoSpaceDE w:val="0"/>
        <w:autoSpaceDN w:val="0"/>
        <w:adjustRightInd w:val="0"/>
        <w:rPr>
          <w:rFonts w:ascii="Times New Roman" w:hAnsi="Times New Roman" w:cs="Times New Roman"/>
          <w:sz w:val="24"/>
          <w:szCs w:val="24"/>
        </w:rPr>
      </w:pPr>
      <w:r w:rsidRPr="00041912">
        <w:rPr>
          <w:rFonts w:ascii="Times New Roman" w:hAnsi="Times New Roman" w:cs="Times New Roman"/>
          <w:sz w:val="24"/>
          <w:szCs w:val="24"/>
        </w:rPr>
        <w:t>Телямишев Айнур 6в победитель</w:t>
      </w:r>
    </w:p>
    <w:p w:rsidR="004858F4" w:rsidRPr="00CC6BB0" w:rsidRDefault="004858F4" w:rsidP="004858F4">
      <w:pPr>
        <w:tabs>
          <w:tab w:val="left" w:pos="708"/>
        </w:tabs>
        <w:suppressAutoHyphens/>
        <w:overflowPunct w:val="0"/>
        <w:spacing w:after="0" w:line="100" w:lineRule="atLeast"/>
        <w:jc w:val="both"/>
        <w:rPr>
          <w:rFonts w:ascii="Times New Roman" w:eastAsia="Calibri" w:hAnsi="Times New Roman" w:cs="Times New Roman"/>
          <w:bCs/>
          <w:color w:val="00000A"/>
        </w:rPr>
      </w:pPr>
    </w:p>
    <w:p w:rsidR="004858F4" w:rsidRPr="00CC6BB0" w:rsidRDefault="004858F4" w:rsidP="004858F4">
      <w:pPr>
        <w:widowControl w:val="0"/>
        <w:autoSpaceDE w:val="0"/>
        <w:autoSpaceDN w:val="0"/>
        <w:adjustRightInd w:val="0"/>
        <w:rPr>
          <w:rFonts w:ascii="Times New Roman" w:hAnsi="Times New Roman" w:cs="Times New Roman"/>
        </w:rPr>
      </w:pPr>
      <w:r w:rsidRPr="00CC6BB0">
        <w:rPr>
          <w:rFonts w:ascii="Times New Roman" w:hAnsi="Times New Roman" w:cs="Times New Roman"/>
        </w:rPr>
        <w:t xml:space="preserve">              </w:t>
      </w:r>
      <w:r w:rsidRPr="00CC6BB0">
        <w:rPr>
          <w:rFonts w:ascii="Times New Roman" w:eastAsia="Calibri" w:hAnsi="Times New Roman" w:cs="Times New Roman"/>
          <w:color w:val="00000A"/>
        </w:rPr>
        <w:t xml:space="preserve"> Однако, анализируя результаты участия школьников в муниципальном этапе Всероссийской олимпиады по иностранному языку, необходимо отметить недостаточный уровень подготовки мотивированных обучающихся.</w:t>
      </w:r>
    </w:p>
    <w:p w:rsidR="004858F4" w:rsidRPr="00CC6BB0"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rPr>
      </w:pPr>
      <w:r w:rsidRPr="00CC6BB0">
        <w:rPr>
          <w:rFonts w:ascii="Times New Roman" w:eastAsia="Calibri" w:hAnsi="Times New Roman" w:cs="Times New Roman"/>
          <w:color w:val="00000A"/>
        </w:rPr>
        <w:t>Следует обратить внимание на то, что подготовка к олимпиаде должна вестись по указанным разделам:</w:t>
      </w:r>
    </w:p>
    <w:p w:rsidR="004858F4" w:rsidRPr="00CC6BB0" w:rsidRDefault="004858F4" w:rsidP="00EE48CF">
      <w:pPr>
        <w:numPr>
          <w:ilvl w:val="0"/>
          <w:numId w:val="82"/>
        </w:numPr>
        <w:tabs>
          <w:tab w:val="left" w:pos="708"/>
        </w:tabs>
        <w:suppressAutoHyphens/>
        <w:overflowPunct w:val="0"/>
        <w:spacing w:after="0" w:line="100" w:lineRule="atLeast"/>
        <w:jc w:val="both"/>
        <w:rPr>
          <w:rFonts w:ascii="Times New Roman" w:eastAsia="Calibri" w:hAnsi="Times New Roman" w:cs="Times New Roman"/>
          <w:color w:val="00000A"/>
        </w:rPr>
      </w:pPr>
      <w:r w:rsidRPr="00CC6BB0">
        <w:rPr>
          <w:rFonts w:ascii="Times New Roman" w:eastAsia="Calibri" w:hAnsi="Times New Roman" w:cs="Times New Roman"/>
          <w:color w:val="00000A"/>
        </w:rPr>
        <w:t>понимание письменного текста (чтение);</w:t>
      </w:r>
    </w:p>
    <w:p w:rsidR="004858F4" w:rsidRPr="00CC6BB0" w:rsidRDefault="004858F4" w:rsidP="00EE48CF">
      <w:pPr>
        <w:numPr>
          <w:ilvl w:val="0"/>
          <w:numId w:val="82"/>
        </w:numPr>
        <w:tabs>
          <w:tab w:val="left" w:pos="708"/>
        </w:tabs>
        <w:suppressAutoHyphens/>
        <w:overflowPunct w:val="0"/>
        <w:spacing w:after="0" w:line="100" w:lineRule="atLeast"/>
        <w:jc w:val="both"/>
        <w:rPr>
          <w:rFonts w:ascii="Times New Roman" w:eastAsia="Calibri" w:hAnsi="Times New Roman" w:cs="Times New Roman"/>
          <w:color w:val="00000A"/>
        </w:rPr>
      </w:pPr>
      <w:r w:rsidRPr="00CC6BB0">
        <w:rPr>
          <w:rFonts w:ascii="Times New Roman" w:eastAsia="Calibri" w:hAnsi="Times New Roman" w:cs="Times New Roman"/>
          <w:color w:val="00000A"/>
        </w:rPr>
        <w:t>лексико-грамматический тест (лексико-грамматический тест  включает задания на проверку социокультурной компетенции);</w:t>
      </w:r>
    </w:p>
    <w:p w:rsidR="004858F4" w:rsidRPr="00CC6BB0" w:rsidRDefault="004858F4" w:rsidP="00EE48CF">
      <w:pPr>
        <w:numPr>
          <w:ilvl w:val="0"/>
          <w:numId w:val="82"/>
        </w:numPr>
        <w:tabs>
          <w:tab w:val="left" w:pos="708"/>
        </w:tabs>
        <w:suppressAutoHyphens/>
        <w:overflowPunct w:val="0"/>
        <w:spacing w:after="0" w:line="100" w:lineRule="atLeast"/>
        <w:jc w:val="both"/>
        <w:rPr>
          <w:rFonts w:ascii="Times New Roman" w:eastAsia="Calibri" w:hAnsi="Times New Roman" w:cs="Times New Roman"/>
          <w:color w:val="00000A"/>
        </w:rPr>
      </w:pPr>
      <w:r w:rsidRPr="00CC6BB0">
        <w:rPr>
          <w:rFonts w:ascii="Times New Roman" w:eastAsia="Calibri" w:hAnsi="Times New Roman" w:cs="Times New Roman"/>
          <w:color w:val="00000A"/>
        </w:rPr>
        <w:t>понимание устного текста (аудирование);</w:t>
      </w:r>
    </w:p>
    <w:p w:rsidR="004858F4" w:rsidRPr="00CC6BB0" w:rsidRDefault="004858F4" w:rsidP="00EE48CF">
      <w:pPr>
        <w:numPr>
          <w:ilvl w:val="0"/>
          <w:numId w:val="82"/>
        </w:numPr>
        <w:tabs>
          <w:tab w:val="left" w:pos="708"/>
        </w:tabs>
        <w:suppressAutoHyphens/>
        <w:overflowPunct w:val="0"/>
        <w:spacing w:after="0" w:line="100" w:lineRule="atLeast"/>
        <w:jc w:val="both"/>
        <w:rPr>
          <w:rFonts w:ascii="Times New Roman" w:eastAsia="Calibri" w:hAnsi="Times New Roman" w:cs="Times New Roman"/>
          <w:color w:val="00000A"/>
        </w:rPr>
      </w:pPr>
      <w:r w:rsidRPr="00CC6BB0">
        <w:rPr>
          <w:rFonts w:ascii="Times New Roman" w:eastAsia="Calibri" w:hAnsi="Times New Roman" w:cs="Times New Roman"/>
          <w:color w:val="00000A"/>
        </w:rPr>
        <w:t>продуцирование письменной речи (письмо: статья для школьного периодического издания, полуофициальное/дружеское письмо и т.д.);</w:t>
      </w:r>
    </w:p>
    <w:p w:rsidR="004858F4" w:rsidRPr="00CC6BB0" w:rsidRDefault="004858F4" w:rsidP="00EE48CF">
      <w:pPr>
        <w:numPr>
          <w:ilvl w:val="0"/>
          <w:numId w:val="82"/>
        </w:numPr>
        <w:tabs>
          <w:tab w:val="left" w:pos="708"/>
        </w:tabs>
        <w:suppressAutoHyphens/>
        <w:overflowPunct w:val="0"/>
        <w:spacing w:after="0" w:line="100" w:lineRule="atLeast"/>
        <w:jc w:val="both"/>
        <w:rPr>
          <w:rFonts w:ascii="Times New Roman" w:eastAsia="Calibri" w:hAnsi="Times New Roman" w:cs="Times New Roman"/>
          <w:color w:val="00000A"/>
        </w:rPr>
      </w:pPr>
      <w:r w:rsidRPr="00CC6BB0">
        <w:rPr>
          <w:rFonts w:ascii="Times New Roman" w:eastAsia="Calibri" w:hAnsi="Times New Roman" w:cs="Times New Roman"/>
          <w:color w:val="00000A"/>
        </w:rPr>
        <w:t>продуцирование устной речи (говорение: монологическое высказывание и диалог в форме беседы или дискуссии).</w:t>
      </w:r>
    </w:p>
    <w:p w:rsidR="004858F4" w:rsidRPr="00CC6BB0" w:rsidRDefault="004858F4" w:rsidP="004858F4">
      <w:pPr>
        <w:tabs>
          <w:tab w:val="left" w:pos="708"/>
        </w:tabs>
        <w:suppressAutoHyphens/>
        <w:overflowPunct w:val="0"/>
        <w:spacing w:after="0" w:line="100" w:lineRule="atLeast"/>
        <w:ind w:left="1038"/>
        <w:jc w:val="both"/>
        <w:rPr>
          <w:rFonts w:ascii="Times New Roman" w:eastAsia="Calibri" w:hAnsi="Times New Roman" w:cs="Times New Roman"/>
          <w:color w:val="00000A"/>
        </w:rPr>
      </w:pPr>
    </w:p>
    <w:p w:rsidR="004858F4" w:rsidRPr="00CC6BB0" w:rsidRDefault="004858F4" w:rsidP="004858F4">
      <w:pPr>
        <w:tabs>
          <w:tab w:val="left" w:pos="708"/>
        </w:tabs>
        <w:suppressAutoHyphens/>
        <w:overflowPunct w:val="0"/>
        <w:spacing w:after="0" w:line="100" w:lineRule="atLeast"/>
        <w:ind w:left="1038"/>
        <w:jc w:val="both"/>
        <w:rPr>
          <w:rFonts w:ascii="Times New Roman" w:eastAsia="Calibri" w:hAnsi="Times New Roman" w:cs="Times New Roman"/>
          <w:color w:val="00000A"/>
        </w:rPr>
      </w:pPr>
      <w:r w:rsidRPr="00CC6BB0">
        <w:rPr>
          <w:rFonts w:ascii="Times New Roman" w:eastAsia="Times New Roman" w:hAnsi="Times New Roman" w:cs="Times New Roman"/>
          <w:color w:val="00000A"/>
        </w:rPr>
        <w:t xml:space="preserve">   Учителя и учащиеся принимают участие в разного рода дистанционных сверхпрограммных  олимпиадах: </w:t>
      </w:r>
      <w:r w:rsidRPr="00CC6BB0">
        <w:rPr>
          <w:rFonts w:ascii="Times New Roman" w:hAnsi="Times New Roman" w:cs="Times New Roman"/>
          <w:b/>
        </w:rPr>
        <w:t xml:space="preserve"> </w:t>
      </w:r>
      <w:r w:rsidRPr="00CC6BB0">
        <w:rPr>
          <w:rFonts w:ascii="Times New Roman" w:hAnsi="Times New Roman" w:cs="Times New Roman"/>
        </w:rPr>
        <w:t>кубок Гагарина,</w:t>
      </w:r>
      <w:r w:rsidRPr="00CC6BB0">
        <w:rPr>
          <w:rFonts w:ascii="Times New Roman" w:eastAsia="Calibri" w:hAnsi="Times New Roman" w:cs="Times New Roman"/>
          <w:bCs/>
          <w:color w:val="00000A"/>
        </w:rPr>
        <w:t xml:space="preserve">  </w:t>
      </w:r>
      <w:r w:rsidRPr="00CC6BB0">
        <w:rPr>
          <w:rFonts w:ascii="Times New Roman" w:eastAsia="Times New Roman" w:hAnsi="Times New Roman" w:cs="Times New Roman"/>
          <w:color w:val="00000A"/>
        </w:rPr>
        <w:t xml:space="preserve">  Мультитест  от  Калининградского  ИРШО  по английскому языку, Всероссийский  блиц–турнир  «Радуга»,  Открытый российский интернет конкурс-олимпиада  «Шрек», Всероссийский конкурс «Мета школа»,   Международный конкурс  « Я-лингвист»</w:t>
      </w:r>
    </w:p>
    <w:p w:rsidR="004858F4" w:rsidRPr="00CC6BB0" w:rsidRDefault="004858F4" w:rsidP="004858F4">
      <w:pPr>
        <w:jc w:val="both"/>
        <w:rPr>
          <w:rFonts w:ascii="Calibri" w:hAnsi="Calibri"/>
          <w:color w:val="000000"/>
        </w:rPr>
      </w:pPr>
      <w:r w:rsidRPr="00CC6BB0">
        <w:rPr>
          <w:rFonts w:ascii="Times New Roman" w:hAnsi="Times New Roman" w:cs="Times New Roman"/>
          <w:b/>
        </w:rPr>
        <w:lastRenderedPageBreak/>
        <w:t>Школьный этап Кубок Гагарина</w:t>
      </w:r>
      <w:r w:rsidRPr="00CC6BB0">
        <w:rPr>
          <w:rFonts w:ascii="Times New Roman" w:hAnsi="Times New Roman" w:cs="Times New Roman"/>
        </w:rPr>
        <w:t>:</w:t>
      </w:r>
      <w:r w:rsidRPr="00CC6BB0">
        <w:rPr>
          <w:rFonts w:ascii="Calibri" w:hAnsi="Calibri"/>
          <w:color w:val="000000"/>
        </w:rPr>
        <w:t xml:space="preserve"> </w:t>
      </w:r>
    </w:p>
    <w:p w:rsidR="004858F4" w:rsidRPr="00CC6BB0" w:rsidRDefault="00041912" w:rsidP="004858F4">
      <w:pPr>
        <w:spacing w:after="0" w:line="240" w:lineRule="auto"/>
        <w:rPr>
          <w:rFonts w:ascii="Times New Roman" w:hAnsi="Times New Roman" w:cs="Times New Roman"/>
        </w:rPr>
      </w:pPr>
      <w:r>
        <w:rPr>
          <w:rFonts w:ascii="Calibri" w:hAnsi="Calibri"/>
          <w:color w:val="000000"/>
        </w:rPr>
        <w:t xml:space="preserve"> </w:t>
      </w:r>
      <w:r w:rsidR="004858F4" w:rsidRPr="00CC6BB0">
        <w:rPr>
          <w:rFonts w:ascii="Times New Roman" w:hAnsi="Times New Roman" w:cs="Times New Roman"/>
        </w:rPr>
        <w:t>Маннанова Рената 8В призер (Зарипова В.П.)</w:t>
      </w:r>
    </w:p>
    <w:p w:rsidR="004858F4" w:rsidRPr="00CC6BB0" w:rsidRDefault="004858F4" w:rsidP="004858F4">
      <w:pPr>
        <w:spacing w:after="0" w:line="240" w:lineRule="auto"/>
        <w:rPr>
          <w:rFonts w:ascii="Times New Roman" w:hAnsi="Times New Roman" w:cs="Times New Roman"/>
        </w:rPr>
      </w:pPr>
      <w:r w:rsidRPr="00CC6BB0">
        <w:rPr>
          <w:rFonts w:ascii="Times New Roman" w:hAnsi="Times New Roman" w:cs="Times New Roman"/>
        </w:rPr>
        <w:t>Саннакова Рената 8В призер (Зарипова В.П.)</w:t>
      </w:r>
    </w:p>
    <w:p w:rsidR="004858F4" w:rsidRPr="00CC6BB0" w:rsidRDefault="004858F4" w:rsidP="004858F4">
      <w:pPr>
        <w:spacing w:after="0" w:line="240" w:lineRule="auto"/>
        <w:rPr>
          <w:rFonts w:ascii="Times New Roman" w:hAnsi="Times New Roman" w:cs="Times New Roman"/>
        </w:rPr>
      </w:pPr>
      <w:r w:rsidRPr="00CC6BB0">
        <w:rPr>
          <w:rFonts w:ascii="Times New Roman" w:hAnsi="Times New Roman" w:cs="Times New Roman"/>
        </w:rPr>
        <w:t>Телямишев Айнур 6В победитель (Карапетян Л.Ф.)</w:t>
      </w:r>
    </w:p>
    <w:p w:rsidR="004858F4" w:rsidRPr="00CC6BB0" w:rsidRDefault="004858F4" w:rsidP="004858F4">
      <w:pPr>
        <w:spacing w:after="0" w:line="240" w:lineRule="auto"/>
        <w:rPr>
          <w:rFonts w:ascii="Times New Roman" w:hAnsi="Times New Roman" w:cs="Times New Roman"/>
        </w:rPr>
      </w:pPr>
      <w:r w:rsidRPr="00CC6BB0">
        <w:rPr>
          <w:rFonts w:ascii="Times New Roman" w:hAnsi="Times New Roman" w:cs="Times New Roman"/>
        </w:rPr>
        <w:t>Кунакбаева Анита 6Б призер (Зарипова В.П.)</w:t>
      </w:r>
    </w:p>
    <w:p w:rsidR="004858F4" w:rsidRPr="00CC6BB0" w:rsidRDefault="004858F4" w:rsidP="004858F4">
      <w:pPr>
        <w:spacing w:after="0" w:line="240" w:lineRule="auto"/>
        <w:rPr>
          <w:rFonts w:ascii="Times New Roman" w:hAnsi="Times New Roman" w:cs="Times New Roman"/>
        </w:rPr>
      </w:pPr>
      <w:r w:rsidRPr="00CC6BB0">
        <w:rPr>
          <w:rFonts w:ascii="Times New Roman" w:hAnsi="Times New Roman" w:cs="Times New Roman"/>
        </w:rPr>
        <w:t>Каримова Камилла 6Б призер (Зарипова В.П.)</w:t>
      </w:r>
    </w:p>
    <w:p w:rsidR="004858F4" w:rsidRPr="00CC6BB0" w:rsidRDefault="004858F4" w:rsidP="004858F4">
      <w:pPr>
        <w:spacing w:after="0" w:line="240" w:lineRule="auto"/>
        <w:rPr>
          <w:rFonts w:ascii="Times New Roman" w:hAnsi="Times New Roman" w:cs="Times New Roman"/>
        </w:rPr>
      </w:pPr>
      <w:r w:rsidRPr="00CC6BB0">
        <w:rPr>
          <w:rFonts w:ascii="Times New Roman" w:hAnsi="Times New Roman" w:cs="Times New Roman"/>
        </w:rPr>
        <w:t>Шарипова Адель 5Д победитель (Гареева Р.А.)</w:t>
      </w:r>
    </w:p>
    <w:p w:rsidR="004858F4" w:rsidRPr="00CC6BB0" w:rsidRDefault="004858F4" w:rsidP="004858F4">
      <w:pPr>
        <w:jc w:val="both"/>
        <w:rPr>
          <w:rFonts w:ascii="Calibri" w:eastAsia="Times New Roman" w:hAnsi="Calibri" w:cs="Times New Roman"/>
          <w:color w:val="000000"/>
        </w:rPr>
      </w:pPr>
    </w:p>
    <w:p w:rsidR="004858F4" w:rsidRPr="00CC6BB0" w:rsidRDefault="00041912" w:rsidP="004858F4">
      <w:pPr>
        <w:tabs>
          <w:tab w:val="left" w:pos="708"/>
        </w:tabs>
        <w:suppressAutoHyphens/>
        <w:overflowPunct w:val="0"/>
        <w:spacing w:after="0" w:line="100" w:lineRule="atLeast"/>
        <w:jc w:val="both"/>
        <w:rPr>
          <w:rFonts w:ascii="Times New Roman" w:eastAsia="Calibri" w:hAnsi="Times New Roman" w:cs="Times New Roman"/>
          <w:b/>
          <w:bCs/>
          <w:color w:val="00000A"/>
        </w:rPr>
      </w:pPr>
      <w:r>
        <w:rPr>
          <w:rFonts w:ascii="Times New Roman" w:eastAsia="Calibri" w:hAnsi="Times New Roman" w:cs="Times New Roman"/>
          <w:b/>
          <w:bCs/>
          <w:color w:val="00000A"/>
        </w:rPr>
        <w:t>Победители и призеры  м</w:t>
      </w:r>
      <w:r w:rsidR="004858F4" w:rsidRPr="00CC6BB0">
        <w:rPr>
          <w:rFonts w:ascii="Times New Roman" w:eastAsia="Calibri" w:hAnsi="Times New Roman" w:cs="Times New Roman"/>
          <w:b/>
          <w:bCs/>
          <w:color w:val="00000A"/>
        </w:rPr>
        <w:t>униципального уровня</w:t>
      </w:r>
      <w:r>
        <w:rPr>
          <w:rFonts w:ascii="Times New Roman" w:eastAsia="Calibri" w:hAnsi="Times New Roman" w:cs="Times New Roman"/>
          <w:b/>
          <w:bCs/>
          <w:color w:val="00000A"/>
        </w:rPr>
        <w:t xml:space="preserve"> </w:t>
      </w:r>
      <w:r w:rsidRPr="00CC6BB0">
        <w:rPr>
          <w:rFonts w:ascii="Times New Roman" w:eastAsia="Calibri" w:hAnsi="Times New Roman" w:cs="Times New Roman"/>
          <w:bCs/>
          <w:color w:val="00000A"/>
        </w:rPr>
        <w:t>«Кубок Гагарина»</w:t>
      </w:r>
      <w:r w:rsidR="004858F4" w:rsidRPr="00CC6BB0">
        <w:rPr>
          <w:rFonts w:ascii="Times New Roman" w:eastAsia="Calibri" w:hAnsi="Times New Roman" w:cs="Times New Roman"/>
          <w:b/>
          <w:bCs/>
          <w:color w:val="00000A"/>
        </w:rPr>
        <w:t>:</w:t>
      </w:r>
    </w:p>
    <w:p w:rsidR="004858F4" w:rsidRPr="00CC6BB0" w:rsidRDefault="004858F4" w:rsidP="004858F4">
      <w:pPr>
        <w:spacing w:after="0" w:line="240" w:lineRule="auto"/>
        <w:rPr>
          <w:rFonts w:ascii="Times New Roman" w:hAnsi="Times New Roman" w:cs="Times New Roman"/>
        </w:rPr>
      </w:pPr>
      <w:r w:rsidRPr="00CC6BB0">
        <w:rPr>
          <w:rFonts w:ascii="Times New Roman" w:hAnsi="Times New Roman" w:cs="Times New Roman"/>
        </w:rPr>
        <w:t>Маннанова Рената 8В призер (Зарипова В.П.)</w:t>
      </w:r>
    </w:p>
    <w:p w:rsidR="004858F4" w:rsidRPr="00CC6BB0" w:rsidRDefault="004858F4" w:rsidP="004858F4">
      <w:pPr>
        <w:spacing w:after="0" w:line="240" w:lineRule="auto"/>
        <w:rPr>
          <w:rFonts w:ascii="Times New Roman" w:hAnsi="Times New Roman" w:cs="Times New Roman"/>
        </w:rPr>
      </w:pPr>
      <w:r w:rsidRPr="00CC6BB0">
        <w:rPr>
          <w:rFonts w:ascii="Times New Roman" w:hAnsi="Times New Roman" w:cs="Times New Roman"/>
        </w:rPr>
        <w:t>Саннакова Рената 8В призер (Зарипова В.П.)</w:t>
      </w:r>
    </w:p>
    <w:p w:rsidR="004858F4" w:rsidRPr="00CC6BB0" w:rsidRDefault="004858F4" w:rsidP="004858F4">
      <w:pPr>
        <w:spacing w:after="0" w:line="240" w:lineRule="auto"/>
        <w:rPr>
          <w:rFonts w:ascii="Times New Roman" w:hAnsi="Times New Roman" w:cs="Times New Roman"/>
        </w:rPr>
      </w:pPr>
      <w:r w:rsidRPr="00CC6BB0">
        <w:rPr>
          <w:rFonts w:ascii="Times New Roman" w:hAnsi="Times New Roman" w:cs="Times New Roman"/>
        </w:rPr>
        <w:t>Телямишев Айнур 6В победитель (Карапетян Л.Ф.)</w:t>
      </w:r>
    </w:p>
    <w:p w:rsidR="004858F4" w:rsidRPr="00CC6BB0" w:rsidRDefault="004858F4" w:rsidP="004858F4">
      <w:pPr>
        <w:spacing w:after="0" w:line="240" w:lineRule="auto"/>
        <w:rPr>
          <w:rFonts w:ascii="Times New Roman" w:hAnsi="Times New Roman" w:cs="Times New Roman"/>
        </w:rPr>
      </w:pPr>
      <w:r w:rsidRPr="00CC6BB0">
        <w:rPr>
          <w:rFonts w:ascii="Times New Roman" w:hAnsi="Times New Roman" w:cs="Times New Roman"/>
        </w:rPr>
        <w:t>Кунакбаева Анита 6Б призер (Зарипова В.П.)</w:t>
      </w:r>
    </w:p>
    <w:p w:rsidR="004858F4" w:rsidRPr="00CC6BB0" w:rsidRDefault="004858F4" w:rsidP="004858F4">
      <w:pPr>
        <w:spacing w:after="0" w:line="240" w:lineRule="auto"/>
        <w:rPr>
          <w:rFonts w:ascii="Times New Roman" w:hAnsi="Times New Roman" w:cs="Times New Roman"/>
        </w:rPr>
      </w:pPr>
      <w:r w:rsidRPr="00CC6BB0">
        <w:rPr>
          <w:rFonts w:ascii="Times New Roman" w:hAnsi="Times New Roman" w:cs="Times New Roman"/>
        </w:rPr>
        <w:t>Каримова Камилла 6Б призер (Зарипова В.П.)</w:t>
      </w:r>
    </w:p>
    <w:p w:rsidR="004858F4" w:rsidRPr="00CC6BB0" w:rsidRDefault="004858F4" w:rsidP="004858F4">
      <w:pPr>
        <w:spacing w:after="0" w:line="240" w:lineRule="auto"/>
        <w:rPr>
          <w:rFonts w:ascii="Times New Roman" w:hAnsi="Times New Roman" w:cs="Times New Roman"/>
        </w:rPr>
      </w:pPr>
      <w:r w:rsidRPr="00CC6BB0">
        <w:rPr>
          <w:rFonts w:ascii="Times New Roman" w:hAnsi="Times New Roman" w:cs="Times New Roman"/>
        </w:rPr>
        <w:t xml:space="preserve">Шарипова Адель 5Д победитель (Гареева Р.А.) </w:t>
      </w:r>
    </w:p>
    <w:p w:rsidR="004858F4" w:rsidRPr="00CC6BB0" w:rsidRDefault="004858F4" w:rsidP="004858F4">
      <w:pPr>
        <w:tabs>
          <w:tab w:val="left" w:pos="708"/>
        </w:tabs>
        <w:suppressAutoHyphens/>
        <w:overflowPunct w:val="0"/>
        <w:spacing w:after="0" w:line="100" w:lineRule="atLeast"/>
        <w:jc w:val="both"/>
        <w:rPr>
          <w:rFonts w:ascii="Times New Roman" w:eastAsia="Calibri" w:hAnsi="Times New Roman" w:cs="Times New Roman"/>
          <w:b/>
          <w:bCs/>
          <w:color w:val="00000A"/>
        </w:rPr>
      </w:pPr>
    </w:p>
    <w:p w:rsidR="004858F4" w:rsidRPr="00CC6BB0" w:rsidRDefault="004858F4" w:rsidP="004858F4">
      <w:pPr>
        <w:tabs>
          <w:tab w:val="left" w:pos="708"/>
        </w:tabs>
        <w:suppressAutoHyphens/>
        <w:overflowPunct w:val="0"/>
        <w:spacing w:after="0" w:line="100" w:lineRule="atLeast"/>
        <w:jc w:val="both"/>
        <w:rPr>
          <w:rFonts w:ascii="Times New Roman" w:eastAsia="Calibri" w:hAnsi="Times New Roman" w:cs="Times New Roman"/>
          <w:bCs/>
          <w:color w:val="00000A"/>
        </w:rPr>
      </w:pPr>
      <w:r w:rsidRPr="00CC6BB0">
        <w:rPr>
          <w:rFonts w:ascii="Times New Roman" w:eastAsia="Calibri" w:hAnsi="Times New Roman" w:cs="Times New Roman"/>
          <w:b/>
          <w:bCs/>
          <w:color w:val="FF0000"/>
        </w:rPr>
        <w:t xml:space="preserve"> </w:t>
      </w:r>
      <w:r w:rsidR="00041912" w:rsidRPr="00CC6BB0">
        <w:rPr>
          <w:rFonts w:ascii="Times New Roman" w:eastAsia="Calibri" w:hAnsi="Times New Roman" w:cs="Times New Roman"/>
          <w:b/>
          <w:bCs/>
          <w:color w:val="FF0000"/>
        </w:rPr>
        <w:t>Призеры Республиканского</w:t>
      </w:r>
      <w:r w:rsidRPr="00CC6BB0">
        <w:rPr>
          <w:rFonts w:ascii="Times New Roman" w:eastAsia="Calibri" w:hAnsi="Times New Roman" w:cs="Times New Roman"/>
          <w:b/>
          <w:bCs/>
          <w:color w:val="00000A"/>
        </w:rPr>
        <w:t xml:space="preserve"> конкурса</w:t>
      </w:r>
      <w:r w:rsidRPr="00CC6BB0">
        <w:rPr>
          <w:rFonts w:ascii="Times New Roman" w:eastAsia="Calibri" w:hAnsi="Times New Roman" w:cs="Times New Roman"/>
          <w:bCs/>
          <w:color w:val="00000A"/>
        </w:rPr>
        <w:t xml:space="preserve"> «Кубок Гагарина»</w:t>
      </w:r>
    </w:p>
    <w:p w:rsidR="004858F4" w:rsidRPr="00CC6BB0" w:rsidRDefault="004858F4" w:rsidP="004858F4">
      <w:pPr>
        <w:tabs>
          <w:tab w:val="left" w:pos="708"/>
        </w:tabs>
        <w:suppressAutoHyphens/>
        <w:overflowPunct w:val="0"/>
        <w:spacing w:after="0" w:line="100" w:lineRule="atLeast"/>
        <w:jc w:val="both"/>
        <w:rPr>
          <w:rFonts w:ascii="Times New Roman" w:eastAsia="Calibri" w:hAnsi="Times New Roman" w:cs="Times New Roman"/>
          <w:bCs/>
          <w:color w:val="00000A"/>
        </w:rPr>
      </w:pPr>
    </w:p>
    <w:p w:rsidR="004858F4" w:rsidRPr="00CC6BB0" w:rsidRDefault="004858F4" w:rsidP="004858F4">
      <w:pPr>
        <w:tabs>
          <w:tab w:val="left" w:pos="708"/>
        </w:tabs>
        <w:suppressAutoHyphens/>
        <w:overflowPunct w:val="0"/>
        <w:spacing w:after="0" w:line="100" w:lineRule="atLeast"/>
        <w:jc w:val="both"/>
        <w:rPr>
          <w:rFonts w:ascii="Times New Roman" w:eastAsia="Calibri" w:hAnsi="Times New Roman" w:cs="Times New Roman"/>
          <w:bCs/>
          <w:color w:val="00000A"/>
        </w:rPr>
      </w:pPr>
      <w:r w:rsidRPr="00CC6BB0">
        <w:rPr>
          <w:rFonts w:ascii="Times New Roman" w:eastAsia="Calibri" w:hAnsi="Times New Roman" w:cs="Times New Roman"/>
          <w:bCs/>
          <w:color w:val="00000A"/>
        </w:rPr>
        <w:t xml:space="preserve">Шарипова Адель 5д </w:t>
      </w:r>
      <w:r w:rsidRPr="00CC6BB0">
        <w:rPr>
          <w:rFonts w:ascii="Times New Roman" w:hAnsi="Times New Roman" w:cs="Times New Roman"/>
        </w:rPr>
        <w:t>(Гареева Р.А.)</w:t>
      </w:r>
    </w:p>
    <w:p w:rsidR="004858F4" w:rsidRPr="00CC6BB0" w:rsidRDefault="004858F4" w:rsidP="004858F4">
      <w:pPr>
        <w:spacing w:after="0" w:line="240" w:lineRule="auto"/>
        <w:rPr>
          <w:rFonts w:ascii="Times New Roman" w:hAnsi="Times New Roman" w:cs="Times New Roman"/>
        </w:rPr>
      </w:pPr>
      <w:r w:rsidRPr="00CC6BB0">
        <w:rPr>
          <w:rFonts w:ascii="Times New Roman" w:eastAsia="Calibri" w:hAnsi="Times New Roman" w:cs="Times New Roman"/>
          <w:bCs/>
          <w:color w:val="00000A"/>
        </w:rPr>
        <w:t xml:space="preserve">Кунакбаева Анита 6б </w:t>
      </w:r>
      <w:r w:rsidRPr="00CC6BB0">
        <w:rPr>
          <w:rFonts w:ascii="Times New Roman" w:hAnsi="Times New Roman" w:cs="Times New Roman"/>
        </w:rPr>
        <w:t>(Зарипова В.П.)</w:t>
      </w:r>
    </w:p>
    <w:p w:rsidR="004858F4" w:rsidRPr="00CC6BB0" w:rsidRDefault="004858F4" w:rsidP="004858F4">
      <w:pPr>
        <w:spacing w:after="0" w:line="240" w:lineRule="auto"/>
        <w:rPr>
          <w:rFonts w:ascii="Times New Roman" w:hAnsi="Times New Roman" w:cs="Times New Roman"/>
        </w:rPr>
      </w:pPr>
      <w:r w:rsidRPr="00CC6BB0">
        <w:rPr>
          <w:rFonts w:ascii="Times New Roman" w:eastAsia="Calibri" w:hAnsi="Times New Roman" w:cs="Times New Roman"/>
          <w:bCs/>
          <w:color w:val="00000A"/>
        </w:rPr>
        <w:t xml:space="preserve">Санникова Рената 8в </w:t>
      </w:r>
      <w:r w:rsidRPr="00CC6BB0">
        <w:rPr>
          <w:rFonts w:ascii="Times New Roman" w:hAnsi="Times New Roman" w:cs="Times New Roman"/>
        </w:rPr>
        <w:t>(Зарипова В.П.)</w:t>
      </w:r>
    </w:p>
    <w:p w:rsidR="004858F4" w:rsidRPr="00CC6BB0" w:rsidRDefault="004858F4" w:rsidP="004858F4">
      <w:pPr>
        <w:tabs>
          <w:tab w:val="left" w:pos="708"/>
        </w:tabs>
        <w:suppressAutoHyphens/>
        <w:overflowPunct w:val="0"/>
        <w:spacing w:after="0" w:line="100" w:lineRule="atLeast"/>
        <w:jc w:val="both"/>
        <w:rPr>
          <w:rFonts w:ascii="Times New Roman" w:hAnsi="Times New Roman" w:cs="Times New Roman"/>
        </w:rPr>
      </w:pPr>
      <w:r w:rsidRPr="00CC6BB0">
        <w:rPr>
          <w:rFonts w:ascii="Times New Roman" w:eastAsia="Calibri" w:hAnsi="Times New Roman" w:cs="Times New Roman"/>
          <w:bCs/>
          <w:color w:val="00000A"/>
        </w:rPr>
        <w:t>Телямишев Айнур</w:t>
      </w:r>
      <w:r>
        <w:rPr>
          <w:rFonts w:ascii="Times New Roman" w:eastAsia="Calibri" w:hAnsi="Times New Roman" w:cs="Times New Roman"/>
          <w:bCs/>
          <w:color w:val="00000A"/>
        </w:rPr>
        <w:t xml:space="preserve"> </w:t>
      </w:r>
      <w:r w:rsidRPr="00CC6BB0">
        <w:rPr>
          <w:rFonts w:ascii="Times New Roman" w:eastAsia="Calibri" w:hAnsi="Times New Roman" w:cs="Times New Roman"/>
          <w:bCs/>
          <w:color w:val="00000A"/>
        </w:rPr>
        <w:t xml:space="preserve">6в </w:t>
      </w:r>
      <w:r w:rsidRPr="00CC6BB0">
        <w:rPr>
          <w:rFonts w:ascii="Times New Roman" w:hAnsi="Times New Roman" w:cs="Times New Roman"/>
        </w:rPr>
        <w:t>(Карапетян Л.Ф.)</w:t>
      </w:r>
    </w:p>
    <w:p w:rsidR="004858F4" w:rsidRPr="00CC6BB0" w:rsidRDefault="004858F4" w:rsidP="004858F4">
      <w:pPr>
        <w:tabs>
          <w:tab w:val="left" w:pos="708"/>
        </w:tabs>
        <w:suppressAutoHyphens/>
        <w:overflowPunct w:val="0"/>
        <w:spacing w:after="0" w:line="100" w:lineRule="atLeast"/>
        <w:jc w:val="both"/>
        <w:rPr>
          <w:rFonts w:ascii="Times New Roman" w:eastAsia="Calibri" w:hAnsi="Times New Roman" w:cs="Times New Roman"/>
          <w:bCs/>
          <w:color w:val="00000A"/>
        </w:rPr>
      </w:pPr>
    </w:p>
    <w:p w:rsidR="004858F4" w:rsidRPr="00CC6BB0" w:rsidRDefault="004858F4" w:rsidP="004858F4">
      <w:pPr>
        <w:rPr>
          <w:rFonts w:ascii="Times New Roman" w:hAnsi="Times New Roman" w:cs="Times New Roman"/>
        </w:rPr>
      </w:pPr>
      <w:r w:rsidRPr="00CC6BB0">
        <w:rPr>
          <w:rFonts w:ascii="Times New Roman" w:hAnsi="Times New Roman" w:cs="Times New Roman"/>
          <w:b/>
        </w:rPr>
        <w:t xml:space="preserve">Открытая </w:t>
      </w:r>
      <w:r w:rsidR="00041912" w:rsidRPr="00CC6BB0">
        <w:rPr>
          <w:rFonts w:ascii="Times New Roman" w:hAnsi="Times New Roman" w:cs="Times New Roman"/>
          <w:b/>
        </w:rPr>
        <w:t>российская интернет</w:t>
      </w:r>
      <w:r w:rsidRPr="00CC6BB0">
        <w:rPr>
          <w:rFonts w:ascii="Times New Roman" w:hAnsi="Times New Roman" w:cs="Times New Roman"/>
          <w:b/>
        </w:rPr>
        <w:t xml:space="preserve"> – олимпиада</w:t>
      </w:r>
      <w:r w:rsidRPr="00CC6BB0">
        <w:rPr>
          <w:rFonts w:ascii="Times New Roman" w:hAnsi="Times New Roman" w:cs="Times New Roman"/>
        </w:rPr>
        <w:t xml:space="preserve"> по английскому языку «Меташкола»  </w:t>
      </w:r>
      <w:r w:rsidRPr="00CC6BB0">
        <w:t>2 уровень  Диплом 1 степени Джаббарова Радмила 5в, Буляков Давид 5в, Агзамов Артур5в, Усачева Арина5в, Шарипова Адель5г</w:t>
      </w:r>
    </w:p>
    <w:p w:rsidR="004858F4" w:rsidRPr="00CC6BB0" w:rsidRDefault="004858F4" w:rsidP="004858F4">
      <w:pPr>
        <w:jc w:val="center"/>
      </w:pPr>
      <w:r w:rsidRPr="00CC6BB0">
        <w:t>Диплом 2 степени  Размахнин Данил5г, Закиров Даниэль5 г Садыков Булат 5д</w:t>
      </w:r>
    </w:p>
    <w:p w:rsidR="004858F4" w:rsidRPr="00CC6BB0" w:rsidRDefault="004858F4" w:rsidP="004858F4">
      <w:r w:rsidRPr="00CC6BB0">
        <w:t>Диплом 1  степени 3 уровень Дворецкая Татьяна 7а, Шагивалеева Лия 7а, Ломовцев Антон 7в,</w:t>
      </w:r>
    </w:p>
    <w:p w:rsidR="004858F4" w:rsidRPr="00CC6BB0" w:rsidRDefault="004858F4" w:rsidP="004858F4">
      <w:r w:rsidRPr="00CC6BB0">
        <w:t>Диплом 1 степени 5 уровень Швейкина Алиса 11 б</w:t>
      </w:r>
    </w:p>
    <w:p w:rsidR="004858F4" w:rsidRPr="00CC6BB0" w:rsidRDefault="004858F4" w:rsidP="004858F4"/>
    <w:p w:rsidR="004858F4" w:rsidRPr="00CC6BB0" w:rsidRDefault="004858F4" w:rsidP="004858F4">
      <w:r w:rsidRPr="00CC6BB0">
        <w:t>Командная игра  Интернет -карусель центра дистанционного образования детей   (Хужин Раян, 7в, Ломовцев Антон 7в, Козлов Василий 7а, Хакимьянов 7а Кузнецова Полина 7а) вошли в 30 лучших команд России. (учитель Гареева Р.А.).  8 классы были представлены 3 командами. Лучший результат 33 место по России показала команда Юхловой Арины. В ее составе работали Маннанова Рената, Валеев Азамат, Шакиров Ямиль, Кузнецова Анастасия, Санникова Рената. 41 результат показала команда 8 а класса во главе с капитаном Халиловым Рустемом.</w:t>
      </w:r>
      <w:r>
        <w:t xml:space="preserve"> </w:t>
      </w:r>
      <w:r w:rsidRPr="00CC6BB0">
        <w:t>С ним работали Мустафина Камила, Валиуллина Динара, Шаймарданов Ильдар, Казбеков Арсен, Афанасьев Никита и Ибрагимов Ильгиз из 8Б. на третьем месте оказалась еще одна команда из 8 В под руководством Хуснуллина Артема. С ним играли Хайруллина Альбина, Гурьянова Ульяна, Бикбаева Надия, Евдокимов Константин и Юмагужина Юлия. У них 44 результат по России. Очень увлекательные , достаточно сложные задания помогают развивать познавательный интерес к языку</w:t>
      </w:r>
      <w:r>
        <w:t>.</w:t>
      </w:r>
    </w:p>
    <w:p w:rsidR="004858F4" w:rsidRPr="001139EA" w:rsidRDefault="004858F4" w:rsidP="004858F4">
      <w:r w:rsidRPr="001139EA">
        <w:t>Ежегодно наши учащиеся принимают участие  в международн</w:t>
      </w:r>
      <w:r>
        <w:t xml:space="preserve">ом  </w:t>
      </w:r>
      <w:r w:rsidRPr="001139EA">
        <w:t xml:space="preserve"> игрово</w:t>
      </w:r>
      <w:r>
        <w:t xml:space="preserve">м конкурсе </w:t>
      </w:r>
      <w:r w:rsidRPr="001139EA">
        <w:t xml:space="preserve"> «</w:t>
      </w:r>
      <w:r w:rsidRPr="001139EA">
        <w:rPr>
          <w:lang w:val="en-US"/>
        </w:rPr>
        <w:t>British</w:t>
      </w:r>
      <w:r w:rsidRPr="001139EA">
        <w:t xml:space="preserve"> </w:t>
      </w:r>
      <w:r w:rsidRPr="001139EA">
        <w:rPr>
          <w:lang w:val="en-US"/>
        </w:rPr>
        <w:t>Bulldog</w:t>
      </w:r>
      <w:r w:rsidRPr="001139EA">
        <w:t>» . Вот лучшие результаты</w:t>
      </w:r>
      <w:r>
        <w:t xml:space="preserve"> </w:t>
      </w:r>
      <w:r w:rsidRPr="001139EA">
        <w:t>конкурса «</w:t>
      </w:r>
      <w:r w:rsidRPr="001139EA">
        <w:rPr>
          <w:lang w:val="en-US"/>
        </w:rPr>
        <w:t>British</w:t>
      </w:r>
      <w:r w:rsidRPr="001139EA">
        <w:t xml:space="preserve"> </w:t>
      </w:r>
      <w:r w:rsidRPr="001139EA">
        <w:rPr>
          <w:lang w:val="en-US"/>
        </w:rPr>
        <w:t>Bulldog</w:t>
      </w:r>
      <w:r w:rsidRPr="001139EA">
        <w:t>» 2019- 2020</w:t>
      </w:r>
      <w:r>
        <w:t>:</w:t>
      </w:r>
    </w:p>
    <w:p w:rsidR="004858F4" w:rsidRPr="00CC6BB0" w:rsidRDefault="004858F4" w:rsidP="004858F4">
      <w:pPr>
        <w:rPr>
          <w:b/>
        </w:rPr>
      </w:pPr>
      <w:r w:rsidRPr="00CC6BB0">
        <w:rPr>
          <w:b/>
        </w:rPr>
        <w:t>3 класс</w:t>
      </w:r>
    </w:p>
    <w:p w:rsidR="004858F4" w:rsidRPr="00CC6BB0" w:rsidRDefault="004858F4" w:rsidP="004858F4">
      <w:r w:rsidRPr="00CC6BB0">
        <w:t>1</w:t>
      </w:r>
      <w:r w:rsidRPr="00CC6BB0">
        <w:rPr>
          <w:b/>
        </w:rPr>
        <w:t xml:space="preserve">. </w:t>
      </w:r>
      <w:r w:rsidRPr="00CC6BB0">
        <w:t>Хатипова Виктория 1 место в школе учитель Ямалетдинова З.А.</w:t>
      </w:r>
    </w:p>
    <w:p w:rsidR="004858F4" w:rsidRPr="00CC6BB0" w:rsidRDefault="004858F4" w:rsidP="004858F4">
      <w:r w:rsidRPr="00CC6BB0">
        <w:t>2.Осипов Никита 2 место в школе учитель Ямалетдинова З.А.</w:t>
      </w:r>
    </w:p>
    <w:p w:rsidR="004858F4" w:rsidRPr="00CC6BB0" w:rsidRDefault="004858F4" w:rsidP="004858F4">
      <w:r w:rsidRPr="00CC6BB0">
        <w:lastRenderedPageBreak/>
        <w:t>3.Насыров Данил 2 место в школе учитель Ямалетдинова З.А.</w:t>
      </w:r>
    </w:p>
    <w:p w:rsidR="004858F4" w:rsidRPr="00CC6BB0" w:rsidRDefault="004858F4" w:rsidP="004858F4">
      <w:pPr>
        <w:rPr>
          <w:b/>
        </w:rPr>
      </w:pPr>
      <w:r w:rsidRPr="00CC6BB0">
        <w:rPr>
          <w:b/>
        </w:rPr>
        <w:t>4 класс</w:t>
      </w:r>
    </w:p>
    <w:p w:rsidR="004858F4" w:rsidRPr="00CC6BB0" w:rsidRDefault="004858F4" w:rsidP="004858F4">
      <w:r w:rsidRPr="00CC6BB0">
        <w:t>1. Башкурова Ангелина 1 место в школе, 2 место в  районе учитель Ямалетдинова З.А.</w:t>
      </w:r>
    </w:p>
    <w:p w:rsidR="004858F4" w:rsidRPr="00CC6BB0" w:rsidRDefault="004858F4" w:rsidP="004858F4">
      <w:r w:rsidRPr="00CC6BB0">
        <w:t>2. Халикова Таира 1 место в школе, 2 место в  районе учитель Ямалетдинова З.А.</w:t>
      </w:r>
    </w:p>
    <w:p w:rsidR="004858F4" w:rsidRPr="001139EA" w:rsidRDefault="004858F4" w:rsidP="004858F4">
      <w:r w:rsidRPr="00CC6BB0">
        <w:t>3.Исхакова Камилла 3 место в школе учитель Ямалетдинова З.А.</w:t>
      </w:r>
    </w:p>
    <w:p w:rsidR="004858F4" w:rsidRPr="00CC6BB0" w:rsidRDefault="004858F4" w:rsidP="004858F4">
      <w:pPr>
        <w:rPr>
          <w:b/>
        </w:rPr>
      </w:pPr>
      <w:r w:rsidRPr="00CC6BB0">
        <w:rPr>
          <w:b/>
        </w:rPr>
        <w:t>5 класс</w:t>
      </w:r>
    </w:p>
    <w:p w:rsidR="004858F4" w:rsidRPr="00CC6BB0" w:rsidRDefault="004858F4" w:rsidP="00EE48CF">
      <w:pPr>
        <w:pStyle w:val="a6"/>
        <w:numPr>
          <w:ilvl w:val="1"/>
          <w:numId w:val="82"/>
        </w:numPr>
      </w:pPr>
      <w:r w:rsidRPr="00CC6BB0">
        <w:t>Шарипова Адель5д 1 место в школе, 1 место в  районе  учительГареева Р.А.</w:t>
      </w:r>
    </w:p>
    <w:p w:rsidR="004858F4" w:rsidRPr="00CC6BB0" w:rsidRDefault="004858F4" w:rsidP="00EE48CF">
      <w:pPr>
        <w:pStyle w:val="a6"/>
        <w:numPr>
          <w:ilvl w:val="1"/>
          <w:numId w:val="82"/>
        </w:numPr>
      </w:pPr>
      <w:r w:rsidRPr="00CC6BB0">
        <w:t>Ахметшина Сафина 5г 1 место в школе учитель Гареева Р.А.</w:t>
      </w:r>
    </w:p>
    <w:p w:rsidR="004858F4" w:rsidRPr="00CC6BB0" w:rsidRDefault="004858F4" w:rsidP="00EE48CF">
      <w:pPr>
        <w:pStyle w:val="a6"/>
        <w:numPr>
          <w:ilvl w:val="1"/>
          <w:numId w:val="82"/>
        </w:numPr>
      </w:pPr>
      <w:r w:rsidRPr="00CC6BB0">
        <w:t>Закиров Даниэль5г 3 место в школе учитель  Гареева Р.А.</w:t>
      </w:r>
    </w:p>
    <w:p w:rsidR="004858F4" w:rsidRPr="00CC6BB0" w:rsidRDefault="004858F4" w:rsidP="00EE48CF">
      <w:pPr>
        <w:pStyle w:val="a6"/>
        <w:numPr>
          <w:ilvl w:val="1"/>
          <w:numId w:val="82"/>
        </w:numPr>
      </w:pPr>
      <w:r w:rsidRPr="00CC6BB0">
        <w:t>Пятников Олег 5д 3  место в школе учитель Гареева Р.А.</w:t>
      </w:r>
    </w:p>
    <w:p w:rsidR="004858F4" w:rsidRPr="00CC6BB0" w:rsidRDefault="004858F4" w:rsidP="00EE48CF">
      <w:pPr>
        <w:pStyle w:val="a6"/>
        <w:numPr>
          <w:ilvl w:val="1"/>
          <w:numId w:val="82"/>
        </w:numPr>
      </w:pPr>
      <w:r w:rsidRPr="00CC6BB0">
        <w:t>Хабибуллина Эвилена  5г 3 место в школе учительГареева Р.А.</w:t>
      </w:r>
    </w:p>
    <w:p w:rsidR="004858F4" w:rsidRPr="00CC6BB0" w:rsidRDefault="004858F4" w:rsidP="004858F4">
      <w:pPr>
        <w:rPr>
          <w:b/>
        </w:rPr>
      </w:pPr>
      <w:r w:rsidRPr="00CC6BB0">
        <w:rPr>
          <w:b/>
        </w:rPr>
        <w:t>6 класс</w:t>
      </w:r>
    </w:p>
    <w:p w:rsidR="004858F4" w:rsidRPr="00CC6BB0" w:rsidRDefault="004858F4" w:rsidP="00EE48CF">
      <w:pPr>
        <w:pStyle w:val="a6"/>
        <w:numPr>
          <w:ilvl w:val="0"/>
          <w:numId w:val="83"/>
        </w:numPr>
      </w:pPr>
      <w:r w:rsidRPr="00CC6BB0">
        <w:t>Шаймарданов Арсен 6 1 место в школе, 3 место в  районе учитель Зарипова В.П.</w:t>
      </w:r>
    </w:p>
    <w:p w:rsidR="004858F4" w:rsidRPr="00CC6BB0" w:rsidRDefault="004858F4" w:rsidP="00EE48CF">
      <w:pPr>
        <w:pStyle w:val="a6"/>
        <w:numPr>
          <w:ilvl w:val="0"/>
          <w:numId w:val="83"/>
        </w:numPr>
      </w:pPr>
      <w:r w:rsidRPr="00CC6BB0">
        <w:t>Кунакбаева Анита 6б  2 место в школе учитель Зарипова В.П.</w:t>
      </w:r>
    </w:p>
    <w:p w:rsidR="004858F4" w:rsidRPr="00CC6BB0" w:rsidRDefault="004858F4" w:rsidP="00EE48CF">
      <w:pPr>
        <w:pStyle w:val="a6"/>
        <w:numPr>
          <w:ilvl w:val="0"/>
          <w:numId w:val="83"/>
        </w:numPr>
      </w:pPr>
      <w:r w:rsidRPr="00CC6BB0">
        <w:t>Каримова Камилла 6б 3 место в школе учитель Зарипова В.П.</w:t>
      </w:r>
    </w:p>
    <w:p w:rsidR="004858F4" w:rsidRPr="00CC6BB0" w:rsidRDefault="004858F4" w:rsidP="004858F4">
      <w:pPr>
        <w:rPr>
          <w:b/>
        </w:rPr>
      </w:pPr>
      <w:r w:rsidRPr="00CC6BB0">
        <w:rPr>
          <w:b/>
        </w:rPr>
        <w:t>7 класс</w:t>
      </w:r>
    </w:p>
    <w:p w:rsidR="004858F4" w:rsidRPr="00CC6BB0" w:rsidRDefault="004858F4" w:rsidP="004858F4">
      <w:r w:rsidRPr="00CC6BB0">
        <w:t>1.Козлов Василий 7а  1  место в школе, 3 место в районе учитель Гареева Р.А</w:t>
      </w:r>
    </w:p>
    <w:p w:rsidR="004858F4" w:rsidRPr="00CC6BB0" w:rsidRDefault="004858F4" w:rsidP="004858F4">
      <w:r w:rsidRPr="00CC6BB0">
        <w:t>2. Ломовцев Антон 7в 2 место в школе учитель Гареева Р.А</w:t>
      </w:r>
    </w:p>
    <w:p w:rsidR="004858F4" w:rsidRPr="00CC6BB0" w:rsidRDefault="004858F4" w:rsidP="004858F4">
      <w:r w:rsidRPr="00CC6BB0">
        <w:t>3.Фаткуллина Линария7б  3 место в школе  учитель Байкина Ю.А.</w:t>
      </w:r>
    </w:p>
    <w:p w:rsidR="004858F4" w:rsidRPr="00CC6BB0" w:rsidRDefault="004858F4" w:rsidP="004858F4">
      <w:pPr>
        <w:ind w:left="360"/>
        <w:rPr>
          <w:b/>
        </w:rPr>
      </w:pPr>
      <w:r w:rsidRPr="00CC6BB0">
        <w:rPr>
          <w:b/>
        </w:rPr>
        <w:t xml:space="preserve">8 класс </w:t>
      </w:r>
    </w:p>
    <w:p w:rsidR="004858F4" w:rsidRPr="00CC6BB0" w:rsidRDefault="004858F4" w:rsidP="004858F4">
      <w:pPr>
        <w:ind w:left="360"/>
      </w:pPr>
      <w:r w:rsidRPr="00CC6BB0">
        <w:t>1.Санникова Рената 8в 1  место в школе, 1 место в районе, учитель Зарипова В.П.</w:t>
      </w:r>
    </w:p>
    <w:p w:rsidR="004858F4" w:rsidRPr="00CC6BB0" w:rsidRDefault="004858F4" w:rsidP="004858F4">
      <w:pPr>
        <w:ind w:left="360"/>
      </w:pPr>
      <w:r w:rsidRPr="00CC6BB0">
        <w:t>2. Ибрагимов</w:t>
      </w:r>
      <w:r w:rsidR="00041912">
        <w:t xml:space="preserve"> </w:t>
      </w:r>
      <w:r w:rsidRPr="00CC6BB0">
        <w:t>Ильгиз 2  место в школе, 2 место в районе учитель Зарипова В.П.</w:t>
      </w:r>
    </w:p>
    <w:p w:rsidR="004858F4" w:rsidRPr="00CC6BB0" w:rsidRDefault="004858F4" w:rsidP="004858F4">
      <w:pPr>
        <w:ind w:left="360"/>
      </w:pPr>
      <w:r w:rsidRPr="00CC6BB0">
        <w:t>3. Халилов Рустем 3  место в школе, 3 место в районе учитель Зарипова В.П.</w:t>
      </w:r>
    </w:p>
    <w:p w:rsidR="004858F4" w:rsidRPr="00CC6BB0" w:rsidRDefault="004858F4" w:rsidP="004858F4">
      <w:pPr>
        <w:ind w:left="360"/>
        <w:rPr>
          <w:b/>
        </w:rPr>
      </w:pPr>
      <w:r w:rsidRPr="00CC6BB0">
        <w:rPr>
          <w:b/>
        </w:rPr>
        <w:t xml:space="preserve">10 класс </w:t>
      </w:r>
    </w:p>
    <w:p w:rsidR="004858F4" w:rsidRPr="00CC6BB0" w:rsidRDefault="004858F4" w:rsidP="00EE48CF">
      <w:pPr>
        <w:pStyle w:val="a6"/>
        <w:numPr>
          <w:ilvl w:val="0"/>
          <w:numId w:val="84"/>
        </w:numPr>
      </w:pPr>
      <w:r w:rsidRPr="00CC6BB0">
        <w:t>Гостева Алена 1  место в школе, 1 место в районе, учитель Зарипова В.П.</w:t>
      </w:r>
    </w:p>
    <w:p w:rsidR="004858F4" w:rsidRPr="00CC6BB0" w:rsidRDefault="004858F4" w:rsidP="00EE48CF">
      <w:pPr>
        <w:pStyle w:val="a6"/>
        <w:numPr>
          <w:ilvl w:val="0"/>
          <w:numId w:val="84"/>
        </w:numPr>
      </w:pPr>
      <w:r w:rsidRPr="00CC6BB0">
        <w:t>Казарина Анастасия 2  место в школе, 2 место в районе учитель Зарипова В.П.</w:t>
      </w:r>
    </w:p>
    <w:p w:rsidR="004858F4" w:rsidRPr="00CC6BB0" w:rsidRDefault="004858F4" w:rsidP="00EE48CF">
      <w:pPr>
        <w:pStyle w:val="a6"/>
        <w:numPr>
          <w:ilvl w:val="0"/>
          <w:numId w:val="84"/>
        </w:numPr>
      </w:pPr>
      <w:r w:rsidRPr="00CC6BB0">
        <w:t>Хатипова Валерия 3  место в школе, 3 место в районе учитель Зарипова В.П.</w:t>
      </w:r>
    </w:p>
    <w:p w:rsidR="004858F4" w:rsidRPr="00CC6BB0" w:rsidRDefault="004858F4" w:rsidP="004858F4">
      <w:pPr>
        <w:rPr>
          <w:b/>
        </w:rPr>
      </w:pPr>
      <w:r w:rsidRPr="00CC6BB0">
        <w:rPr>
          <w:b/>
        </w:rPr>
        <w:t>11 класс</w:t>
      </w:r>
    </w:p>
    <w:p w:rsidR="004858F4" w:rsidRPr="00CC6BB0" w:rsidRDefault="004858F4" w:rsidP="004858F4">
      <w:pPr>
        <w:rPr>
          <w:rFonts w:ascii="Times New Roman" w:hAnsi="Times New Roman" w:cs="Times New Roman"/>
        </w:rPr>
      </w:pPr>
      <w:r w:rsidRPr="00CC6BB0">
        <w:rPr>
          <w:rFonts w:ascii="Times New Roman" w:hAnsi="Times New Roman" w:cs="Times New Roman"/>
        </w:rPr>
        <w:t xml:space="preserve">1 Швейкина Алиса  </w:t>
      </w:r>
      <w:r w:rsidRPr="00CC6BB0">
        <w:t>1  место в школе, 1 место в районе учитель Гареева Р.А</w:t>
      </w:r>
    </w:p>
    <w:p w:rsidR="004858F4" w:rsidRPr="00CC6BB0" w:rsidRDefault="004858F4" w:rsidP="004858F4">
      <w:pPr>
        <w:rPr>
          <w:rFonts w:ascii="Times New Roman" w:hAnsi="Times New Roman" w:cs="Times New Roman"/>
        </w:rPr>
      </w:pPr>
      <w:r w:rsidRPr="00CC6BB0">
        <w:rPr>
          <w:rFonts w:ascii="Times New Roman" w:hAnsi="Times New Roman" w:cs="Times New Roman"/>
        </w:rPr>
        <w:t xml:space="preserve">2. Сагидуллин Вадим </w:t>
      </w:r>
      <w:r w:rsidRPr="00CC6BB0">
        <w:t>2  место в школе, 2 место в районе учитель Гареева Р.А</w:t>
      </w:r>
    </w:p>
    <w:p w:rsidR="004858F4" w:rsidRPr="00A90ACB" w:rsidRDefault="004858F4" w:rsidP="004858F4">
      <w:r w:rsidRPr="00CC6BB0">
        <w:rPr>
          <w:rFonts w:ascii="Times New Roman" w:hAnsi="Times New Roman" w:cs="Times New Roman"/>
        </w:rPr>
        <w:t xml:space="preserve">3. Исламова Карина  </w:t>
      </w:r>
      <w:r w:rsidRPr="00CC6BB0">
        <w:t>3  место в школе учитель Байк</w:t>
      </w:r>
      <w:r>
        <w:t>ина Ю.А</w:t>
      </w:r>
    </w:p>
    <w:p w:rsidR="004858F4" w:rsidRPr="00CC6BB0" w:rsidRDefault="004858F4" w:rsidP="004858F4">
      <w:pPr>
        <w:tabs>
          <w:tab w:val="left" w:pos="915"/>
        </w:tabs>
        <w:rPr>
          <w:rFonts w:ascii="Times New Roman" w:eastAsia="Times New Roman" w:hAnsi="Times New Roman" w:cs="Times New Roman"/>
          <w:b/>
          <w:bCs/>
          <w:i/>
          <w:iCs/>
          <w:color w:val="FF0000"/>
        </w:rPr>
      </w:pPr>
      <w:r>
        <w:rPr>
          <w:rFonts w:ascii="Times New Roman" w:hAnsi="Times New Roman" w:cs="Times New Roman"/>
        </w:rPr>
        <w:tab/>
      </w:r>
      <w:r>
        <w:rPr>
          <w:rFonts w:ascii="Times New Roman" w:eastAsia="Times New Roman" w:hAnsi="Times New Roman" w:cs="Times New Roman"/>
          <w:b/>
          <w:bCs/>
          <w:i/>
          <w:iCs/>
          <w:color w:val="FF0000"/>
        </w:rPr>
        <w:t xml:space="preserve">                              </w:t>
      </w:r>
      <w:r w:rsidRPr="00CC6BB0">
        <w:rPr>
          <w:rFonts w:ascii="Times New Roman" w:eastAsia="Times New Roman" w:hAnsi="Times New Roman" w:cs="Times New Roman"/>
          <w:b/>
          <w:bCs/>
          <w:i/>
          <w:iCs/>
          <w:color w:val="FF0000"/>
        </w:rPr>
        <w:t>Научно- исследовательская деятельность</w:t>
      </w:r>
    </w:p>
    <w:p w:rsidR="004858F4" w:rsidRPr="00CC6BB0" w:rsidRDefault="004858F4" w:rsidP="004858F4">
      <w:pPr>
        <w:jc w:val="both"/>
        <w:rPr>
          <w:rFonts w:ascii="Times New Roman" w:hAnsi="Times New Roman" w:cs="Times New Roman"/>
        </w:rPr>
      </w:pPr>
      <w:r w:rsidRPr="00CC6BB0">
        <w:rPr>
          <w:rFonts w:ascii="Times New Roman" w:eastAsia="Times New Roman" w:hAnsi="Times New Roman" w:cs="Times New Roman"/>
          <w:color w:val="00000A"/>
        </w:rPr>
        <w:t xml:space="preserve">   Исследовательская работа — это всегда серьезный труд, требующий огромного багажа знаний, умений ясно излагать свои мысли и донести их до слушателей. Мы благодарны всем, кто принял участие в работе ШМО иностранных языков,  проявил интерес к языку.</w:t>
      </w:r>
      <w:r w:rsidRPr="00CC6BB0">
        <w:rPr>
          <w:rFonts w:ascii="Times New Roman" w:hAnsi="Times New Roman" w:cs="Times New Roman"/>
        </w:rPr>
        <w:t xml:space="preserve"> </w:t>
      </w:r>
    </w:p>
    <w:p w:rsidR="004858F4" w:rsidRPr="00041912" w:rsidRDefault="004858F4" w:rsidP="00041912">
      <w:pPr>
        <w:jc w:val="center"/>
      </w:pPr>
      <w:r w:rsidRPr="00CC6BB0">
        <w:rPr>
          <w:rFonts w:ascii="Times New Roman" w:hAnsi="Times New Roman" w:cs="Times New Roman"/>
        </w:rPr>
        <w:lastRenderedPageBreak/>
        <w:t xml:space="preserve"> 6 декабря 2019  на базе лицея №3 была проведена</w:t>
      </w:r>
      <w:r w:rsidRPr="00CC6BB0">
        <w:t xml:space="preserve">  </w:t>
      </w:r>
      <w:r w:rsidRPr="00CC6BB0">
        <w:rPr>
          <w:lang w:val="en-US"/>
        </w:rPr>
        <w:t>IV</w:t>
      </w:r>
      <w:r w:rsidRPr="00CC6BB0">
        <w:t xml:space="preserve"> Межрегиональная  научно - практическая  конференция «Европа - Азия. Открывая горизонты.</w:t>
      </w:r>
      <w:r w:rsidRPr="00CC6BB0">
        <w:rPr>
          <w:rFonts w:ascii="Times New Roman" w:hAnsi="Times New Roman" w:cs="Times New Roman"/>
        </w:rPr>
        <w:t xml:space="preserve"> В работе секции «Лингвистика. Иностранные языки» приняли участие  ученик 5 г класса Рахматуллин Алсын со своей  исследовательской работой  « Вклад Учалинского рудника в годы ВОВ» и ученица 7б класса Фаткуллина Линария с работой « Факты из жизни моих предков».  Они  награждены дипломами 2 степени   и  они же  в муниципальном   конкурсе исследовательских работ в рамках Малой академии наук школьников Республики Башкортостан</w:t>
      </w:r>
      <w:r w:rsidR="00041912">
        <w:t xml:space="preserve"> признаны победителями.</w:t>
      </w:r>
    </w:p>
    <w:p w:rsidR="004858F4" w:rsidRPr="00CC6BB0" w:rsidRDefault="00041912" w:rsidP="004858F4">
      <w:pPr>
        <w:spacing w:after="0" w:line="240" w:lineRule="auto"/>
        <w:rPr>
          <w:rFonts w:ascii="Times New Roman" w:eastAsia="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004858F4" w:rsidRPr="00CC6BB0">
        <w:rPr>
          <w:rFonts w:ascii="Times New Roman" w:hAnsi="Times New Roman" w:cs="Times New Roman"/>
          <w:color w:val="000000"/>
          <w:shd w:val="clear" w:color="auto" w:fill="FFFFFF"/>
        </w:rPr>
        <w:t xml:space="preserve">В 2019 – 2020 учебном году в рамках секции  ШМО  учителей английского языка  учащиеся выполнили  17  проектов и исследовательских работ. Все ребята получили отличные оценки. </w:t>
      </w:r>
      <w:r w:rsidR="004858F4" w:rsidRPr="00CC6BB0">
        <w:rPr>
          <w:rFonts w:ascii="Times New Roman" w:eastAsia="Times New Roman" w:hAnsi="Times New Roman" w:cs="Times New Roman"/>
          <w:color w:val="000000"/>
          <w:shd w:val="clear" w:color="auto" w:fill="FFFFFF"/>
        </w:rPr>
        <w:t>Защита работ предстоит в начале следующего года. Вот работы учащихся и имена наставников;</w:t>
      </w:r>
    </w:p>
    <w:p w:rsidR="004858F4" w:rsidRPr="00CC6BB0" w:rsidRDefault="004858F4" w:rsidP="004858F4">
      <w:pPr>
        <w:spacing w:after="0" w:line="240" w:lineRule="auto"/>
        <w:rPr>
          <w:rFonts w:ascii="Times New Roman" w:eastAsia="Times New Roman" w:hAnsi="Times New Roman" w:cs="Times New Roman"/>
          <w:color w:val="000000"/>
          <w:shd w:val="clear" w:color="auto" w:fill="FFFFFF"/>
        </w:rPr>
      </w:pPr>
    </w:p>
    <w:p w:rsidR="004858F4" w:rsidRPr="00CC6BB0" w:rsidRDefault="004858F4" w:rsidP="004858F4">
      <w:pPr>
        <w:spacing w:after="0" w:line="240" w:lineRule="auto"/>
        <w:rPr>
          <w:rFonts w:ascii="Times New Roman" w:eastAsia="Times New Roman" w:hAnsi="Times New Roman" w:cs="Times New Roman"/>
          <w:color w:val="000000"/>
          <w:shd w:val="clear" w:color="auto" w:fill="FFFFFF"/>
        </w:rPr>
      </w:pPr>
      <w:r w:rsidRPr="00CC6BB0">
        <w:rPr>
          <w:rFonts w:ascii="Times New Roman" w:eastAsia="Times New Roman" w:hAnsi="Times New Roman" w:cs="Times New Roman"/>
          <w:color w:val="000000"/>
          <w:shd w:val="clear" w:color="auto" w:fill="FFFFFF"/>
        </w:rPr>
        <w:t>Шаймарданов Арсен 6в проект  «10 темных дат в истории Лондона »                учитель Зарипова В.П.</w:t>
      </w:r>
    </w:p>
    <w:p w:rsidR="004858F4" w:rsidRPr="00CC6BB0" w:rsidRDefault="004858F4" w:rsidP="004858F4">
      <w:pPr>
        <w:spacing w:after="0" w:line="240" w:lineRule="auto"/>
        <w:rPr>
          <w:rFonts w:ascii="Times New Roman" w:eastAsia="Times New Roman" w:hAnsi="Times New Roman" w:cs="Times New Roman"/>
          <w:color w:val="000000"/>
          <w:shd w:val="clear" w:color="auto" w:fill="FFFFFF"/>
        </w:rPr>
      </w:pPr>
      <w:r w:rsidRPr="00CC6BB0">
        <w:rPr>
          <w:rFonts w:ascii="Times New Roman" w:eastAsia="Times New Roman" w:hAnsi="Times New Roman" w:cs="Times New Roman"/>
          <w:color w:val="000000"/>
          <w:shd w:val="clear" w:color="auto" w:fill="FFFFFF"/>
        </w:rPr>
        <w:t>Дубовец Александра 6в  проект «Сравнение британского и  американского английского»     учитель Зарипова В.П.</w:t>
      </w:r>
    </w:p>
    <w:p w:rsidR="004858F4" w:rsidRPr="00CC6BB0" w:rsidRDefault="004858F4" w:rsidP="004858F4">
      <w:pPr>
        <w:spacing w:after="0" w:line="240" w:lineRule="auto"/>
        <w:rPr>
          <w:rFonts w:ascii="Times New Roman" w:eastAsia="Times New Roman" w:hAnsi="Times New Roman" w:cs="Times New Roman"/>
          <w:color w:val="000000"/>
          <w:shd w:val="clear" w:color="auto" w:fill="FFFFFF"/>
        </w:rPr>
      </w:pPr>
      <w:r w:rsidRPr="00CC6BB0">
        <w:rPr>
          <w:rFonts w:ascii="Times New Roman" w:eastAsia="Times New Roman" w:hAnsi="Times New Roman" w:cs="Times New Roman"/>
          <w:color w:val="000000"/>
          <w:shd w:val="clear" w:color="auto" w:fill="FFFFFF"/>
        </w:rPr>
        <w:t>Санникова Рената 8в проект   «Необычные праздники мира»                   учитель Зарипова В.П.</w:t>
      </w:r>
    </w:p>
    <w:p w:rsidR="004858F4" w:rsidRPr="00CC6BB0" w:rsidRDefault="004858F4" w:rsidP="004858F4">
      <w:pPr>
        <w:spacing w:after="0" w:line="240" w:lineRule="auto"/>
        <w:rPr>
          <w:rFonts w:ascii="Times New Roman" w:eastAsia="Times New Roman" w:hAnsi="Times New Roman" w:cs="Times New Roman"/>
          <w:color w:val="000000"/>
          <w:shd w:val="clear" w:color="auto" w:fill="FFFFFF"/>
        </w:rPr>
      </w:pPr>
      <w:r w:rsidRPr="00CC6BB0">
        <w:rPr>
          <w:rFonts w:ascii="Times New Roman" w:eastAsia="Times New Roman" w:hAnsi="Times New Roman" w:cs="Times New Roman"/>
          <w:color w:val="000000"/>
          <w:shd w:val="clear" w:color="auto" w:fill="FFFFFF"/>
        </w:rPr>
        <w:t>Юмагужина Юля  8в   проект  «Шот</w:t>
      </w:r>
      <w:r w:rsidR="00041912">
        <w:rPr>
          <w:rFonts w:ascii="Times New Roman" w:eastAsia="Times New Roman" w:hAnsi="Times New Roman" w:cs="Times New Roman"/>
          <w:color w:val="000000"/>
          <w:shd w:val="clear" w:color="auto" w:fill="FFFFFF"/>
        </w:rPr>
        <w:t>л</w:t>
      </w:r>
      <w:r w:rsidRPr="00CC6BB0">
        <w:rPr>
          <w:rFonts w:ascii="Times New Roman" w:eastAsia="Times New Roman" w:hAnsi="Times New Roman" w:cs="Times New Roman"/>
          <w:color w:val="000000"/>
          <w:shd w:val="clear" w:color="auto" w:fill="FFFFFF"/>
        </w:rPr>
        <w:t xml:space="preserve">андская кухня»    учитель Зарипова В.П. </w:t>
      </w:r>
    </w:p>
    <w:p w:rsidR="004858F4" w:rsidRPr="00CC6BB0" w:rsidRDefault="00041912" w:rsidP="004858F4">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 xml:space="preserve">Закиров Даниэль 5 г проект   </w:t>
      </w:r>
      <w:r w:rsidR="004858F4" w:rsidRPr="00CC6BB0">
        <w:rPr>
          <w:rFonts w:ascii="Times New Roman" w:eastAsia="Times New Roman" w:hAnsi="Times New Roman" w:cs="Times New Roman"/>
          <w:color w:val="000000"/>
          <w:shd w:val="clear" w:color="auto" w:fill="FFFFFF"/>
        </w:rPr>
        <w:t xml:space="preserve"> «Вулканы» учитель Гареева Р.А.</w:t>
      </w:r>
    </w:p>
    <w:p w:rsidR="004858F4" w:rsidRPr="00CC6BB0" w:rsidRDefault="004858F4" w:rsidP="004858F4">
      <w:pPr>
        <w:spacing w:after="0" w:line="240" w:lineRule="auto"/>
        <w:rPr>
          <w:rFonts w:ascii="Times New Roman" w:eastAsia="Times New Roman" w:hAnsi="Times New Roman" w:cs="Times New Roman"/>
          <w:color w:val="000000"/>
          <w:shd w:val="clear" w:color="auto" w:fill="FFFFFF"/>
        </w:rPr>
      </w:pPr>
      <w:r w:rsidRPr="00CC6BB0">
        <w:rPr>
          <w:rFonts w:ascii="Times New Roman" w:eastAsia="Times New Roman" w:hAnsi="Times New Roman" w:cs="Times New Roman"/>
          <w:color w:val="000000"/>
          <w:shd w:val="clear" w:color="auto" w:fill="FFFFFF"/>
        </w:rPr>
        <w:t xml:space="preserve">Козлов Василий, Хакимьянов Арслан 7а </w:t>
      </w:r>
      <w:r w:rsidR="00041912" w:rsidRPr="00CC6BB0">
        <w:rPr>
          <w:rFonts w:ascii="Times New Roman" w:eastAsia="Times New Roman" w:hAnsi="Times New Roman" w:cs="Times New Roman"/>
          <w:color w:val="000000"/>
          <w:shd w:val="clear" w:color="auto" w:fill="FFFFFF"/>
        </w:rPr>
        <w:t>проект «</w:t>
      </w:r>
      <w:r w:rsidRPr="00CC6BB0">
        <w:rPr>
          <w:rFonts w:ascii="Times New Roman" w:eastAsia="Times New Roman" w:hAnsi="Times New Roman" w:cs="Times New Roman"/>
          <w:color w:val="000000"/>
          <w:shd w:val="clear" w:color="auto" w:fill="FFFFFF"/>
        </w:rPr>
        <w:t>Английский сленг» учитель Гареева Р.А.</w:t>
      </w:r>
    </w:p>
    <w:p w:rsidR="004858F4" w:rsidRPr="00CC6BB0" w:rsidRDefault="004858F4" w:rsidP="004858F4">
      <w:pPr>
        <w:spacing w:after="0" w:line="240" w:lineRule="auto"/>
        <w:rPr>
          <w:rFonts w:ascii="Times New Roman" w:eastAsia="Times New Roman" w:hAnsi="Times New Roman" w:cs="Times New Roman"/>
          <w:color w:val="000000"/>
          <w:shd w:val="clear" w:color="auto" w:fill="FFFFFF"/>
        </w:rPr>
      </w:pPr>
      <w:r w:rsidRPr="00CC6BB0">
        <w:rPr>
          <w:rFonts w:ascii="Times New Roman" w:eastAsia="Times New Roman" w:hAnsi="Times New Roman" w:cs="Times New Roman"/>
          <w:color w:val="000000"/>
          <w:shd w:val="clear" w:color="auto" w:fill="FFFFFF"/>
        </w:rPr>
        <w:t>Шарипова Дилара 7б</w:t>
      </w:r>
      <w:r w:rsidR="00041912" w:rsidRPr="00CC6BB0">
        <w:rPr>
          <w:rFonts w:ascii="Times New Roman" w:eastAsia="Times New Roman" w:hAnsi="Times New Roman" w:cs="Times New Roman"/>
          <w:color w:val="000000"/>
          <w:shd w:val="clear" w:color="auto" w:fill="FFFFFF"/>
        </w:rPr>
        <w:t xml:space="preserve">  «</w:t>
      </w:r>
      <w:r w:rsidRPr="00CC6BB0">
        <w:rPr>
          <w:rFonts w:ascii="Times New Roman" w:eastAsia="Times New Roman" w:hAnsi="Times New Roman" w:cs="Times New Roman"/>
          <w:color w:val="000000"/>
          <w:shd w:val="clear" w:color="auto" w:fill="FFFFFF"/>
        </w:rPr>
        <w:t>Мои ассоциации с Англией »  проект учитель Гареева Р.А.</w:t>
      </w:r>
    </w:p>
    <w:p w:rsidR="004858F4" w:rsidRPr="00CC6BB0" w:rsidRDefault="004858F4" w:rsidP="004858F4">
      <w:pPr>
        <w:spacing w:after="0" w:line="240" w:lineRule="auto"/>
      </w:pPr>
      <w:r w:rsidRPr="00CC6BB0">
        <w:rPr>
          <w:rFonts w:ascii="Times New Roman" w:eastAsia="Times New Roman" w:hAnsi="Times New Roman" w:cs="Times New Roman"/>
          <w:color w:val="000000"/>
          <w:shd w:val="clear" w:color="auto" w:fill="FFFFFF"/>
        </w:rPr>
        <w:t>Тупеев Арслан 5г проект  «Путешествие по Европе» учитель Гареева Р.А</w:t>
      </w:r>
      <w:r w:rsidRPr="00CC6BB0">
        <w:t xml:space="preserve"> </w:t>
      </w:r>
    </w:p>
    <w:p w:rsidR="004858F4" w:rsidRPr="00CC6BB0" w:rsidRDefault="004858F4" w:rsidP="004858F4">
      <w:pPr>
        <w:spacing w:after="0" w:line="240" w:lineRule="auto"/>
      </w:pPr>
      <w:r w:rsidRPr="00CC6BB0">
        <w:t>Рахматуллин Асын 5г  исследовательская работа   «Учалинский рудник в годы ВОВ»</w:t>
      </w:r>
      <w:r w:rsidRPr="00CC6BB0">
        <w:rPr>
          <w:rFonts w:ascii="Times New Roman" w:eastAsia="Times New Roman" w:hAnsi="Times New Roman" w:cs="Times New Roman"/>
          <w:color w:val="000000"/>
          <w:shd w:val="clear" w:color="auto" w:fill="FFFFFF"/>
        </w:rPr>
        <w:t xml:space="preserve">  учитель ГарееваР.А.</w:t>
      </w:r>
    </w:p>
    <w:p w:rsidR="004858F4" w:rsidRPr="00CC6BB0" w:rsidRDefault="004858F4" w:rsidP="004858F4">
      <w:pPr>
        <w:spacing w:after="0" w:line="240" w:lineRule="auto"/>
      </w:pPr>
      <w:r w:rsidRPr="00CC6BB0">
        <w:t>Ионова Валерия 5б  проект  «Виг Бен»</w:t>
      </w:r>
      <w:r w:rsidRPr="00CC6BB0">
        <w:rPr>
          <w:rFonts w:ascii="Times New Roman" w:eastAsia="Times New Roman" w:hAnsi="Times New Roman" w:cs="Times New Roman"/>
          <w:color w:val="000000"/>
          <w:shd w:val="clear" w:color="auto" w:fill="FFFFFF"/>
        </w:rPr>
        <w:t xml:space="preserve"> учитель</w:t>
      </w:r>
      <w:r w:rsidRPr="00CC6BB0">
        <w:t xml:space="preserve">   Халитова А.Ф.   </w:t>
      </w:r>
    </w:p>
    <w:p w:rsidR="004858F4" w:rsidRPr="00CC6BB0" w:rsidRDefault="004858F4" w:rsidP="004858F4">
      <w:pPr>
        <w:spacing w:after="0" w:line="240" w:lineRule="auto"/>
      </w:pPr>
      <w:r w:rsidRPr="00CC6BB0">
        <w:t xml:space="preserve">Ахтямова Алисия 5б </w:t>
      </w:r>
      <w:r w:rsidRPr="00CC6BB0">
        <w:rPr>
          <w:rFonts w:ascii="Times New Roman" w:eastAsia="Times New Roman" w:hAnsi="Times New Roman" w:cs="Times New Roman"/>
          <w:color w:val="000000"/>
          <w:shd w:val="clear" w:color="auto" w:fill="FFFFFF"/>
        </w:rPr>
        <w:t xml:space="preserve">проект  «Традиции английского чаепития» </w:t>
      </w:r>
      <w:r w:rsidRPr="00CC6BB0">
        <w:t xml:space="preserve">         </w:t>
      </w:r>
      <w:r w:rsidRPr="00CC6BB0">
        <w:rPr>
          <w:rFonts w:ascii="Times New Roman" w:eastAsia="Times New Roman" w:hAnsi="Times New Roman" w:cs="Times New Roman"/>
          <w:color w:val="000000"/>
          <w:shd w:val="clear" w:color="auto" w:fill="FFFFFF"/>
        </w:rPr>
        <w:t>учитель</w:t>
      </w:r>
      <w:r w:rsidRPr="00CC6BB0">
        <w:t xml:space="preserve">   Халитова А.Ф.   </w:t>
      </w:r>
    </w:p>
    <w:p w:rsidR="004858F4" w:rsidRPr="00CC6BB0" w:rsidRDefault="004858F4" w:rsidP="004858F4">
      <w:pPr>
        <w:spacing w:after="0" w:line="240" w:lineRule="auto"/>
      </w:pPr>
      <w:r w:rsidRPr="00CC6BB0">
        <w:t xml:space="preserve">Ишмаков Арсен 6к </w:t>
      </w:r>
      <w:r w:rsidRPr="00CC6BB0">
        <w:rPr>
          <w:rFonts w:ascii="Times New Roman" w:eastAsia="Times New Roman" w:hAnsi="Times New Roman" w:cs="Times New Roman"/>
          <w:color w:val="000000"/>
          <w:shd w:val="clear" w:color="auto" w:fill="FFFFFF"/>
        </w:rPr>
        <w:t>проект</w:t>
      </w:r>
      <w:r w:rsidRPr="00CC6BB0">
        <w:t xml:space="preserve">  «Достопримечательности Лондона»         </w:t>
      </w:r>
      <w:r w:rsidRPr="00CC6BB0">
        <w:rPr>
          <w:rFonts w:ascii="Times New Roman" w:eastAsia="Times New Roman" w:hAnsi="Times New Roman" w:cs="Times New Roman"/>
          <w:color w:val="000000"/>
          <w:shd w:val="clear" w:color="auto" w:fill="FFFFFF"/>
        </w:rPr>
        <w:t>учитель</w:t>
      </w:r>
      <w:r w:rsidRPr="00CC6BB0">
        <w:t xml:space="preserve">   Халитова А.Ф.  </w:t>
      </w:r>
    </w:p>
    <w:p w:rsidR="004858F4" w:rsidRPr="00CC6BB0" w:rsidRDefault="004858F4" w:rsidP="004858F4">
      <w:pPr>
        <w:spacing w:after="0" w:line="240" w:lineRule="auto"/>
      </w:pPr>
      <w:r w:rsidRPr="00CC6BB0">
        <w:t xml:space="preserve">Фаткуллина Линария 7б исследовательская работа </w:t>
      </w:r>
      <w:r w:rsidR="00041912" w:rsidRPr="00CC6BB0">
        <w:t xml:space="preserve">  «</w:t>
      </w:r>
      <w:r w:rsidRPr="00CC6BB0">
        <w:t xml:space="preserve">Факты из жизни моих предков»     учитель Байкина Ю.А. </w:t>
      </w:r>
    </w:p>
    <w:p w:rsidR="004858F4" w:rsidRPr="00CC6BB0" w:rsidRDefault="004858F4" w:rsidP="004858F4">
      <w:pPr>
        <w:spacing w:after="0" w:line="240" w:lineRule="auto"/>
      </w:pPr>
      <w:r w:rsidRPr="00CC6BB0">
        <w:t xml:space="preserve">Мурзин Артур   6в   проект «Гжель»  учитель Карапетян Л.Ф. </w:t>
      </w:r>
    </w:p>
    <w:p w:rsidR="004858F4" w:rsidRPr="00CC6BB0" w:rsidRDefault="004858F4" w:rsidP="004858F4">
      <w:pPr>
        <w:spacing w:after="0" w:line="240" w:lineRule="auto"/>
      </w:pPr>
      <w:r w:rsidRPr="00CC6BB0">
        <w:t>Телямишев Айнур, Сафин Амирхан, Гайнетдинов Филюс   6в  проект  «Мой друг  светофор» учитель Карапетян Л.Ф.</w:t>
      </w:r>
    </w:p>
    <w:p w:rsidR="004858F4" w:rsidRPr="00CC6BB0" w:rsidRDefault="004858F4" w:rsidP="004858F4">
      <w:pPr>
        <w:spacing w:after="0" w:line="240" w:lineRule="auto"/>
        <w:rPr>
          <w:color w:val="000000"/>
        </w:rPr>
      </w:pPr>
      <w:r w:rsidRPr="00CC6BB0">
        <w:rPr>
          <w:color w:val="000000"/>
        </w:rPr>
        <w:t xml:space="preserve">Калабаева София, Акзигитов Денис, Гилязов Денис  8в  проект « Мыльные пузыри в нашей жизни» </w:t>
      </w:r>
      <w:r w:rsidRPr="00CC6BB0">
        <w:t xml:space="preserve"> учитель Карапетян Л.Ф.</w:t>
      </w:r>
    </w:p>
    <w:p w:rsidR="004858F4" w:rsidRPr="00CC6BB0" w:rsidRDefault="004858F4" w:rsidP="004858F4">
      <w:pPr>
        <w:spacing w:after="0" w:line="240" w:lineRule="auto"/>
        <w:rPr>
          <w:color w:val="000000"/>
        </w:rPr>
      </w:pPr>
      <w:r w:rsidRPr="00CC6BB0">
        <w:rPr>
          <w:color w:val="000000"/>
        </w:rPr>
        <w:t xml:space="preserve">Янсапова Вилена  6 в   проект   «Почему англичане любят чай» </w:t>
      </w:r>
      <w:r w:rsidRPr="00CC6BB0">
        <w:t>учитель Карапетян Л.Ф.</w:t>
      </w:r>
      <w:r w:rsidRPr="00CC6BB0">
        <w:rPr>
          <w:color w:val="000000"/>
        </w:rPr>
        <w:t xml:space="preserve">  </w:t>
      </w:r>
    </w:p>
    <w:p w:rsidR="004858F4" w:rsidRPr="00CC6BB0" w:rsidRDefault="004858F4" w:rsidP="004858F4">
      <w:pPr>
        <w:rPr>
          <w:b/>
          <w:i/>
        </w:rPr>
      </w:pPr>
    </w:p>
    <w:p w:rsidR="004858F4" w:rsidRPr="00CC6BB0" w:rsidRDefault="00041912" w:rsidP="004858F4">
      <w:pPr>
        <w:spacing w:after="0" w:line="240" w:lineRule="auto"/>
        <w:rPr>
          <w:rFonts w:ascii="Times New Roman" w:eastAsia="Times New Roman" w:hAnsi="Times New Roman" w:cs="Times New Roman"/>
          <w:color w:val="00000A"/>
        </w:rPr>
      </w:pPr>
      <w:r>
        <w:rPr>
          <w:rFonts w:ascii="Times New Roman" w:eastAsia="Times New Roman" w:hAnsi="Times New Roman" w:cs="Times New Roman"/>
          <w:color w:val="00000A"/>
        </w:rPr>
        <w:t xml:space="preserve">       М</w:t>
      </w:r>
      <w:r w:rsidR="004858F4" w:rsidRPr="00CC6BB0">
        <w:rPr>
          <w:rFonts w:ascii="Times New Roman" w:eastAsia="Times New Roman" w:hAnsi="Times New Roman" w:cs="Times New Roman"/>
          <w:color w:val="00000A"/>
        </w:rPr>
        <w:t>етодическое объединение</w:t>
      </w:r>
      <w:r>
        <w:rPr>
          <w:rFonts w:ascii="Times New Roman" w:eastAsia="Times New Roman" w:hAnsi="Times New Roman" w:cs="Times New Roman"/>
          <w:color w:val="00000A"/>
        </w:rPr>
        <w:t xml:space="preserve"> учителей иностранных языков</w:t>
      </w:r>
      <w:r w:rsidR="004858F4" w:rsidRPr="00CC6BB0">
        <w:rPr>
          <w:rFonts w:ascii="Times New Roman" w:eastAsia="Times New Roman" w:hAnsi="Times New Roman" w:cs="Times New Roman"/>
          <w:color w:val="00000A"/>
        </w:rPr>
        <w:t xml:space="preserve"> продолжает сотрудничество с факультетом иностранных языков  при БГПУ имени  М. Акмуллы, БГУ, заинтересованные учащиеся 7 -11 классов отдыхают в языковом лагере   «Салихово» во время каникул,  который   находится под Уфой. Во время осенних и зимних  каникул  учащиеся победители и призеры ВОШ муниципального этапа Гостева Алена10а, Васильева Лиза 10б, Янсапова Нелли10а, Тухватуллина Ляйсан 11в  отдыхали  и работали языковом лагере.</w:t>
      </w:r>
    </w:p>
    <w:p w:rsidR="004858F4" w:rsidRPr="00CC6BB0" w:rsidRDefault="004858F4" w:rsidP="004858F4">
      <w:pPr>
        <w:spacing w:after="0" w:line="240" w:lineRule="auto"/>
        <w:rPr>
          <w:rFonts w:ascii="Times New Roman" w:eastAsia="Times New Roman" w:hAnsi="Times New Roman" w:cs="Times New Roman"/>
          <w:color w:val="00000A"/>
        </w:rPr>
      </w:pPr>
    </w:p>
    <w:p w:rsidR="004858F4" w:rsidRPr="00CC6BB0" w:rsidRDefault="004858F4" w:rsidP="004858F4">
      <w:r w:rsidRPr="00CC6BB0">
        <w:t xml:space="preserve">Наши учащиеся 10- 11 классов  приняли участик в  Республиканской дистанционной  олимпиаде   по английскому языку,  при факультете  башкирской филологии, востоковедения и журналистики  БГУ, г. Уфа.  Дипломом </w:t>
      </w:r>
      <w:r w:rsidRPr="00CC6BB0">
        <w:rPr>
          <w:lang w:val="en-US"/>
        </w:rPr>
        <w:t>II</w:t>
      </w:r>
      <w:r w:rsidRPr="00CC6BB0">
        <w:t xml:space="preserve"> степени  награждена Швейкина Алиса 11б (учитель Гареева Р.А.),  сертификат участника  республиканской олимпиады получили Тухватуллина Ляйсан 11в (учитель Гареева Р.А.), Масова Алина 10Б,Казарина Анастасия 10Б, Баймухаметова Гузалия 10Б, Хатыпова Валерия 10Б, Акинина Снежана 10Б (учитель Зарипова В.П).</w:t>
      </w:r>
    </w:p>
    <w:p w:rsidR="004858F4" w:rsidRPr="00CC6BB0" w:rsidRDefault="004858F4" w:rsidP="004858F4">
      <w:r w:rsidRPr="00CC6BB0">
        <w:t xml:space="preserve">Период дистанционного обучения не стал периодом затишья для любителей английского. На сайте  Учи ру прошла Всероссийская онлайн-олимпиада по английскому языку для 5-11 классов, так же прошла Олимпиада “Заврики”. Дипломы победителей получили Хакимьянова Арина, Шакирова Аиша и Габдинов Салават  6А, Каримова Камилла, Сырлыбаева Камилла, Кунакбаева Анита, Коробейщикова Анастасия ,Бакие Данис, Чугунова Дарья и Гильманова Ирина 6Б, Шакиров Ямиль, Бикбаева Надия, </w:t>
      </w:r>
      <w:r w:rsidRPr="00CC6BB0">
        <w:lastRenderedPageBreak/>
        <w:t>Гурьянова Ульяна, Юмагужина Юлия, Маннанова Рената, Хайруллина Альбина 8В, Валиуллина Динара, Халилов Рустем 8А, Васильева Елизавета, Казарина Анастасия, Баймухаметова Гузалия, Хатипова Валерия и Акинина Снежана 10Б.</w:t>
      </w:r>
    </w:p>
    <w:p w:rsidR="004858F4" w:rsidRPr="00CC6BB0" w:rsidRDefault="004858F4" w:rsidP="004858F4">
      <w:r w:rsidRPr="00CC6BB0">
        <w:t>Наши ребята приняли активное участие в олимпиаде «Навыки ХХ</w:t>
      </w:r>
      <w:r w:rsidRPr="00CC6BB0">
        <w:rPr>
          <w:lang w:val="en-US"/>
        </w:rPr>
        <w:t>I</w:t>
      </w:r>
      <w:r w:rsidRPr="00CC6BB0">
        <w:t xml:space="preserve"> века» на платформе </w:t>
      </w:r>
      <w:r w:rsidRPr="00CC6BB0">
        <w:rPr>
          <w:lang w:val="en-US"/>
        </w:rPr>
        <w:t>Skyeng</w:t>
      </w:r>
      <w:r w:rsidRPr="00CC6BB0">
        <w:t xml:space="preserve">. Высокие результаты показали Биль Снежана, Гостева Алена и Васильева Елизавета на параллели 10 классов, Юхлова Арина и Ибрагимов Ильгиз на параллели 8 классов. Шестиклассники все выступили ровно  и достойно. </w:t>
      </w:r>
    </w:p>
    <w:p w:rsidR="004858F4" w:rsidRPr="00CC6BB0" w:rsidRDefault="004858F4" w:rsidP="004858F4">
      <w:pPr>
        <w:spacing w:after="0" w:line="240" w:lineRule="auto"/>
      </w:pPr>
      <w:r w:rsidRPr="00CC6BB0">
        <w:t>Самой многочисленной и успешной стала для нас олимпиада на платформе Фоксфорд под названием Межрегиональная олимпиада по английскому языку «Вызовы ХХ</w:t>
      </w:r>
      <w:r w:rsidRPr="00CC6BB0">
        <w:rPr>
          <w:lang w:val="en-US"/>
        </w:rPr>
        <w:t>I</w:t>
      </w:r>
      <w:r w:rsidRPr="00CC6BB0">
        <w:t xml:space="preserve"> века». Дипломы победителя отборочного тура получили Янсапова Нелли 10 А,Васильева Елизавета 10 Б,Ибрагимов Ильгиз 8Б (учитель Зарипова В.П.) и Швейкина Алиса 11б (учитель Гареева Р.А.) . Именно эти ребята были приглашены на очный тур, но в связи с обстоятельствами не смогли принять в нем участие.</w:t>
      </w:r>
    </w:p>
    <w:p w:rsidR="004858F4" w:rsidRPr="00CC6BB0" w:rsidRDefault="004858F4" w:rsidP="004858F4">
      <w:pPr>
        <w:spacing w:after="0" w:line="240" w:lineRule="auto"/>
        <w:rPr>
          <w:b/>
        </w:rPr>
      </w:pPr>
      <w:r w:rsidRPr="00CC6BB0">
        <w:rPr>
          <w:b/>
        </w:rPr>
        <w:t>Дипломы 2 степени получили</w:t>
      </w:r>
    </w:p>
    <w:p w:rsidR="004858F4" w:rsidRPr="00CC6BB0" w:rsidRDefault="004858F4" w:rsidP="004858F4">
      <w:pPr>
        <w:spacing w:after="0" w:line="240" w:lineRule="auto"/>
      </w:pPr>
      <w:r w:rsidRPr="00CC6BB0">
        <w:t>Бакиев Данис 6Б</w:t>
      </w:r>
    </w:p>
    <w:p w:rsidR="004858F4" w:rsidRPr="00CC6BB0" w:rsidRDefault="004858F4" w:rsidP="004858F4">
      <w:pPr>
        <w:spacing w:after="0" w:line="240" w:lineRule="auto"/>
      </w:pPr>
      <w:r w:rsidRPr="00CC6BB0">
        <w:t>Гурьянова Ульяна 8В</w:t>
      </w:r>
    </w:p>
    <w:p w:rsidR="004858F4" w:rsidRPr="00CC6BB0" w:rsidRDefault="004858F4" w:rsidP="004858F4">
      <w:pPr>
        <w:spacing w:after="0" w:line="240" w:lineRule="auto"/>
      </w:pPr>
      <w:r w:rsidRPr="00CC6BB0">
        <w:t>Мустафина Камила 8А</w:t>
      </w:r>
    </w:p>
    <w:p w:rsidR="004858F4" w:rsidRPr="00CC6BB0" w:rsidRDefault="004858F4" w:rsidP="004858F4">
      <w:pPr>
        <w:spacing w:after="0" w:line="240" w:lineRule="auto"/>
      </w:pPr>
      <w:r w:rsidRPr="00CC6BB0">
        <w:t>Маннанова Рената 8В</w:t>
      </w:r>
    </w:p>
    <w:p w:rsidR="004858F4" w:rsidRPr="00CC6BB0" w:rsidRDefault="004858F4" w:rsidP="004858F4">
      <w:pPr>
        <w:spacing w:after="0" w:line="240" w:lineRule="auto"/>
      </w:pPr>
      <w:r w:rsidRPr="00CC6BB0">
        <w:t xml:space="preserve">Кузнецова Анастасия 8В </w:t>
      </w:r>
    </w:p>
    <w:p w:rsidR="004858F4" w:rsidRPr="00CC6BB0" w:rsidRDefault="004858F4" w:rsidP="004858F4">
      <w:pPr>
        <w:spacing w:after="0" w:line="240" w:lineRule="auto"/>
      </w:pPr>
      <w:r w:rsidRPr="00CC6BB0">
        <w:t>Валеев Азамат 8В</w:t>
      </w:r>
    </w:p>
    <w:p w:rsidR="004858F4" w:rsidRPr="00CC6BB0" w:rsidRDefault="004858F4" w:rsidP="004858F4">
      <w:pPr>
        <w:spacing w:after="0" w:line="240" w:lineRule="auto"/>
      </w:pPr>
      <w:r w:rsidRPr="00CC6BB0">
        <w:t>Бикбаева Надия 8В</w:t>
      </w:r>
    </w:p>
    <w:p w:rsidR="004858F4" w:rsidRPr="00CC6BB0" w:rsidRDefault="004858F4" w:rsidP="004858F4">
      <w:pPr>
        <w:spacing w:after="0" w:line="240" w:lineRule="auto"/>
      </w:pPr>
      <w:r w:rsidRPr="00CC6BB0">
        <w:t>Санникова Рената 8В</w:t>
      </w:r>
    </w:p>
    <w:p w:rsidR="004858F4" w:rsidRPr="00CC6BB0" w:rsidRDefault="004858F4" w:rsidP="004858F4">
      <w:pPr>
        <w:spacing w:after="0" w:line="240" w:lineRule="auto"/>
      </w:pPr>
      <w:r w:rsidRPr="00CC6BB0">
        <w:t>Казарина Анастасия 10Б</w:t>
      </w:r>
    </w:p>
    <w:p w:rsidR="004858F4" w:rsidRPr="00CC6BB0" w:rsidRDefault="004858F4" w:rsidP="004858F4">
      <w:pPr>
        <w:spacing w:after="0" w:line="240" w:lineRule="auto"/>
      </w:pPr>
      <w:r w:rsidRPr="00CC6BB0">
        <w:t>Гостева Алена 10А</w:t>
      </w:r>
    </w:p>
    <w:p w:rsidR="004858F4" w:rsidRPr="00CC6BB0" w:rsidRDefault="004858F4" w:rsidP="004858F4">
      <w:pPr>
        <w:spacing w:after="0" w:line="240" w:lineRule="auto"/>
      </w:pPr>
      <w:r w:rsidRPr="00CC6BB0">
        <w:t>Биль Снежана 10А</w:t>
      </w:r>
    </w:p>
    <w:p w:rsidR="004858F4" w:rsidRPr="00CC6BB0" w:rsidRDefault="004858F4" w:rsidP="004858F4">
      <w:pPr>
        <w:spacing w:after="0" w:line="240" w:lineRule="auto"/>
        <w:rPr>
          <w:b/>
        </w:rPr>
      </w:pPr>
      <w:r w:rsidRPr="00CC6BB0">
        <w:rPr>
          <w:b/>
        </w:rPr>
        <w:t xml:space="preserve">Дипломы 3 степени получили </w:t>
      </w:r>
    </w:p>
    <w:p w:rsidR="004858F4" w:rsidRPr="00CC6BB0" w:rsidRDefault="004858F4" w:rsidP="004858F4">
      <w:pPr>
        <w:spacing w:after="0" w:line="240" w:lineRule="auto"/>
      </w:pPr>
      <w:r w:rsidRPr="00CC6BB0">
        <w:t>Иванова Полина 6В</w:t>
      </w:r>
    </w:p>
    <w:p w:rsidR="004858F4" w:rsidRPr="00CC6BB0" w:rsidRDefault="004858F4" w:rsidP="004858F4">
      <w:pPr>
        <w:spacing w:after="0" w:line="240" w:lineRule="auto"/>
      </w:pPr>
      <w:r w:rsidRPr="00CC6BB0">
        <w:t>Шаймарданов Арсен 6В</w:t>
      </w:r>
    </w:p>
    <w:p w:rsidR="004858F4" w:rsidRPr="00CC6BB0" w:rsidRDefault="004858F4" w:rsidP="004858F4">
      <w:pPr>
        <w:spacing w:after="0" w:line="240" w:lineRule="auto"/>
      </w:pPr>
      <w:r w:rsidRPr="00CC6BB0">
        <w:t>Каримова Камилла 6Б</w:t>
      </w:r>
    </w:p>
    <w:p w:rsidR="004858F4" w:rsidRPr="00CC6BB0" w:rsidRDefault="004858F4" w:rsidP="004858F4">
      <w:pPr>
        <w:spacing w:after="0" w:line="240" w:lineRule="auto"/>
      </w:pPr>
      <w:r w:rsidRPr="00CC6BB0">
        <w:t>Хайруллина Лейла 6Б</w:t>
      </w:r>
    </w:p>
    <w:p w:rsidR="004858F4" w:rsidRPr="00CC6BB0" w:rsidRDefault="004858F4" w:rsidP="004858F4">
      <w:pPr>
        <w:spacing w:after="0" w:line="240" w:lineRule="auto"/>
      </w:pPr>
      <w:r w:rsidRPr="00CC6BB0">
        <w:t>Бахтияров Тимур 6Б</w:t>
      </w:r>
    </w:p>
    <w:p w:rsidR="004858F4" w:rsidRPr="00CC6BB0" w:rsidRDefault="004858F4" w:rsidP="004858F4">
      <w:pPr>
        <w:spacing w:after="0" w:line="240" w:lineRule="auto"/>
      </w:pPr>
      <w:r w:rsidRPr="00CC6BB0">
        <w:t>Янтурин Данил 6Б</w:t>
      </w:r>
    </w:p>
    <w:p w:rsidR="004858F4" w:rsidRPr="00CC6BB0" w:rsidRDefault="004858F4" w:rsidP="004858F4">
      <w:pPr>
        <w:spacing w:after="0" w:line="240" w:lineRule="auto"/>
      </w:pPr>
      <w:r w:rsidRPr="00CC6BB0">
        <w:t>Юхлова Арина 8В</w:t>
      </w:r>
    </w:p>
    <w:p w:rsidR="004858F4" w:rsidRPr="00CC6BB0" w:rsidRDefault="004858F4" w:rsidP="004858F4">
      <w:pPr>
        <w:spacing w:after="0" w:line="240" w:lineRule="auto"/>
      </w:pPr>
      <w:r w:rsidRPr="00CC6BB0">
        <w:t>Юмагужина Юлия 8В</w:t>
      </w:r>
    </w:p>
    <w:p w:rsidR="004858F4" w:rsidRPr="00CC6BB0" w:rsidRDefault="004858F4" w:rsidP="004858F4">
      <w:pPr>
        <w:spacing w:after="0" w:line="240" w:lineRule="auto"/>
      </w:pPr>
      <w:r w:rsidRPr="00CC6BB0">
        <w:t>Тагоев Тимур 8Б</w:t>
      </w:r>
    </w:p>
    <w:p w:rsidR="004858F4" w:rsidRPr="00CC6BB0" w:rsidRDefault="004858F4" w:rsidP="004858F4">
      <w:pPr>
        <w:spacing w:after="0" w:line="240" w:lineRule="auto"/>
      </w:pPr>
      <w:r w:rsidRPr="00CC6BB0">
        <w:t>Хайруллина Альбина 8В</w:t>
      </w:r>
    </w:p>
    <w:p w:rsidR="004858F4" w:rsidRPr="00CC6BB0" w:rsidRDefault="004858F4" w:rsidP="004858F4">
      <w:pPr>
        <w:spacing w:after="0" w:line="240" w:lineRule="auto"/>
      </w:pPr>
      <w:r w:rsidRPr="00CC6BB0">
        <w:t>Валиуллина Динара 8А</w:t>
      </w:r>
    </w:p>
    <w:p w:rsidR="004858F4" w:rsidRPr="00CC6BB0" w:rsidRDefault="004858F4" w:rsidP="004858F4">
      <w:pPr>
        <w:spacing w:after="0" w:line="240" w:lineRule="auto"/>
      </w:pPr>
      <w:r w:rsidRPr="00CC6BB0">
        <w:t>Шаймарданов Ильдар 8А</w:t>
      </w:r>
    </w:p>
    <w:p w:rsidR="004858F4" w:rsidRPr="00CC6BB0" w:rsidRDefault="004858F4" w:rsidP="004858F4">
      <w:pPr>
        <w:spacing w:after="0" w:line="240" w:lineRule="auto"/>
      </w:pPr>
      <w:r w:rsidRPr="00CC6BB0">
        <w:t>Масова Алина 10А</w:t>
      </w:r>
    </w:p>
    <w:p w:rsidR="004858F4" w:rsidRPr="00CC6BB0" w:rsidRDefault="004858F4" w:rsidP="004858F4">
      <w:pPr>
        <w:spacing w:after="0" w:line="240" w:lineRule="auto"/>
      </w:pPr>
      <w:r w:rsidRPr="00CC6BB0">
        <w:t>Динисламова Маргарита 10А</w:t>
      </w:r>
    </w:p>
    <w:p w:rsidR="004858F4" w:rsidRPr="00CC6BB0" w:rsidRDefault="004858F4" w:rsidP="004858F4">
      <w:pPr>
        <w:spacing w:after="0" w:line="240" w:lineRule="auto"/>
      </w:pPr>
      <w:r w:rsidRPr="00CC6BB0">
        <w:t>Рафиков Денис 10А</w:t>
      </w:r>
    </w:p>
    <w:p w:rsidR="004858F4" w:rsidRPr="00CC6BB0" w:rsidRDefault="004858F4" w:rsidP="004858F4">
      <w:pPr>
        <w:spacing w:after="0" w:line="240" w:lineRule="auto"/>
      </w:pPr>
      <w:r w:rsidRPr="00CC6BB0">
        <w:t>Саляхов Руслан 10А</w:t>
      </w:r>
    </w:p>
    <w:p w:rsidR="004858F4" w:rsidRPr="00CC6BB0" w:rsidRDefault="004858F4" w:rsidP="004858F4">
      <w:pPr>
        <w:spacing w:after="0" w:line="240" w:lineRule="auto"/>
      </w:pPr>
      <w:r w:rsidRPr="00CC6BB0">
        <w:t>Цыбин Никита 10А</w:t>
      </w:r>
    </w:p>
    <w:p w:rsidR="004858F4" w:rsidRPr="00CC6BB0" w:rsidRDefault="004858F4" w:rsidP="004858F4">
      <w:pPr>
        <w:spacing w:after="0" w:line="240" w:lineRule="auto"/>
      </w:pPr>
      <w:r w:rsidRPr="00CC6BB0">
        <w:t>Гафурова Диана 10Б</w:t>
      </w:r>
    </w:p>
    <w:p w:rsidR="004858F4" w:rsidRPr="00CC6BB0" w:rsidRDefault="004858F4" w:rsidP="004858F4">
      <w:pPr>
        <w:spacing w:after="0" w:line="240" w:lineRule="auto"/>
      </w:pPr>
      <w:r w:rsidRPr="00CC6BB0">
        <w:t>Акинина Снежана 10Б</w:t>
      </w:r>
    </w:p>
    <w:p w:rsidR="004858F4" w:rsidRPr="00CC6BB0" w:rsidRDefault="004858F4" w:rsidP="004858F4">
      <w:pPr>
        <w:spacing w:after="0" w:line="240" w:lineRule="auto"/>
      </w:pPr>
      <w:r w:rsidRPr="00CC6BB0">
        <w:t>Тупеев Марат 10А</w:t>
      </w:r>
    </w:p>
    <w:p w:rsidR="004858F4" w:rsidRPr="00CC6BB0" w:rsidRDefault="004858F4" w:rsidP="004858F4">
      <w:pPr>
        <w:spacing w:after="0" w:line="240" w:lineRule="auto"/>
      </w:pPr>
      <w:r w:rsidRPr="00CC6BB0">
        <w:t>Хатипова Валерия 10Б</w:t>
      </w:r>
    </w:p>
    <w:p w:rsidR="004858F4" w:rsidRPr="00CC6BB0" w:rsidRDefault="004858F4" w:rsidP="004858F4">
      <w:pPr>
        <w:spacing w:after="0" w:line="240" w:lineRule="auto"/>
      </w:pPr>
      <w:r w:rsidRPr="00CC6BB0">
        <w:t>Габдинова Ангелина 10Б</w:t>
      </w:r>
    </w:p>
    <w:p w:rsidR="004858F4" w:rsidRPr="00CC6BB0" w:rsidRDefault="004858F4" w:rsidP="004858F4">
      <w:pPr>
        <w:spacing w:after="0" w:line="240" w:lineRule="auto"/>
      </w:pPr>
    </w:p>
    <w:p w:rsidR="004858F4" w:rsidRPr="00CC6BB0" w:rsidRDefault="004858F4" w:rsidP="004858F4">
      <w:r w:rsidRPr="00CC6BB0">
        <w:t>Биль Снежана 10а (учитель Зарипова В.П.) прошла все три тура Акмуллинской олимпиады со статусом победитель,  но окончательные итоги будут подведены в июне на сайте БГПУ им. Акмуллы, г. Уфа</w:t>
      </w:r>
    </w:p>
    <w:p w:rsidR="004858F4" w:rsidRPr="00CC6BB0" w:rsidRDefault="004858F4" w:rsidP="004858F4">
      <w:r w:rsidRPr="00CC6BB0">
        <w:lastRenderedPageBreak/>
        <w:tab/>
        <w:t>В ШМО учителей иностранных языков Муниципального бюджетного образовательного  учреждения  средняя школа № 10 были  запланированы следующие мероприятия по случаю празднования Дня Республики:</w:t>
      </w:r>
    </w:p>
    <w:p w:rsidR="004858F4" w:rsidRPr="00CC6BB0" w:rsidRDefault="004858F4" w:rsidP="004858F4">
      <w:pPr>
        <w:pStyle w:val="Standard"/>
        <w:rPr>
          <w:b/>
          <w:sz w:val="22"/>
          <w:szCs w:val="22"/>
        </w:rPr>
      </w:pPr>
      <w:r w:rsidRPr="00CC6BB0">
        <w:rPr>
          <w:b/>
          <w:sz w:val="22"/>
          <w:szCs w:val="22"/>
        </w:rPr>
        <w:t>Целью мероприятий является:</w:t>
      </w:r>
    </w:p>
    <w:p w:rsidR="004858F4" w:rsidRPr="00F05582" w:rsidRDefault="004858F4" w:rsidP="00EE48CF">
      <w:pPr>
        <w:pStyle w:val="Standard"/>
        <w:numPr>
          <w:ilvl w:val="0"/>
          <w:numId w:val="96"/>
        </w:numPr>
      </w:pPr>
      <w:r w:rsidRPr="00F05582">
        <w:t>Изучение своего родного края</w:t>
      </w:r>
    </w:p>
    <w:p w:rsidR="00F05582" w:rsidRDefault="004858F4" w:rsidP="00EE48CF">
      <w:pPr>
        <w:pStyle w:val="a6"/>
        <w:numPr>
          <w:ilvl w:val="0"/>
          <w:numId w:val="96"/>
        </w:numPr>
        <w:rPr>
          <w:rFonts w:ascii="Times New Roman" w:hAnsi="Times New Roman" w:cs="Times New Roman"/>
          <w:sz w:val="24"/>
          <w:szCs w:val="24"/>
        </w:rPr>
      </w:pPr>
      <w:r w:rsidRPr="00F05582">
        <w:rPr>
          <w:rFonts w:ascii="Times New Roman" w:hAnsi="Times New Roman" w:cs="Times New Roman"/>
          <w:sz w:val="24"/>
          <w:szCs w:val="24"/>
        </w:rPr>
        <w:t>Воспитание чувства любви и уважения к Родине.</w:t>
      </w:r>
    </w:p>
    <w:p w:rsidR="004858F4" w:rsidRPr="00F05582" w:rsidRDefault="004858F4" w:rsidP="00EE48CF">
      <w:pPr>
        <w:pStyle w:val="a6"/>
        <w:numPr>
          <w:ilvl w:val="0"/>
          <w:numId w:val="96"/>
        </w:numPr>
        <w:rPr>
          <w:rFonts w:ascii="Times New Roman" w:hAnsi="Times New Roman" w:cs="Times New Roman"/>
          <w:sz w:val="24"/>
          <w:szCs w:val="24"/>
        </w:rPr>
      </w:pPr>
      <w:r w:rsidRPr="00F05582">
        <w:rPr>
          <w:rFonts w:ascii="Times New Roman" w:hAnsi="Times New Roman" w:cs="Times New Roman"/>
          <w:sz w:val="24"/>
          <w:szCs w:val="24"/>
        </w:rPr>
        <w:t xml:space="preserve"> Воспитание дружелюбия, любви к родной стране, Республике Башкортостан, бережного отношения к ней.</w:t>
      </w:r>
    </w:p>
    <w:p w:rsidR="004858F4" w:rsidRPr="00F05582" w:rsidRDefault="004858F4" w:rsidP="00EE48CF">
      <w:pPr>
        <w:pStyle w:val="a6"/>
        <w:numPr>
          <w:ilvl w:val="0"/>
          <w:numId w:val="96"/>
        </w:numPr>
        <w:rPr>
          <w:rFonts w:ascii="Times New Roman" w:hAnsi="Times New Roman" w:cs="Times New Roman"/>
          <w:sz w:val="24"/>
          <w:szCs w:val="24"/>
        </w:rPr>
      </w:pPr>
      <w:r w:rsidRPr="00F05582">
        <w:rPr>
          <w:rFonts w:ascii="Times New Roman" w:hAnsi="Times New Roman" w:cs="Times New Roman"/>
          <w:sz w:val="24"/>
          <w:szCs w:val="24"/>
        </w:rPr>
        <w:t>- Совершенствование знаний учащихся о народах, населяющих нашу Республику, привитие любви к родному краю.</w:t>
      </w:r>
    </w:p>
    <w:p w:rsidR="004858F4" w:rsidRPr="00CC6BB0" w:rsidRDefault="004858F4" w:rsidP="004858F4">
      <w:pPr>
        <w:pStyle w:val="Standard"/>
        <w:rPr>
          <w:sz w:val="22"/>
          <w:szCs w:val="22"/>
        </w:rPr>
      </w:pPr>
    </w:p>
    <w:tbl>
      <w:tblPr>
        <w:tblStyle w:val="a7"/>
        <w:tblW w:w="0" w:type="auto"/>
        <w:tblInd w:w="360" w:type="dxa"/>
        <w:tblLook w:val="04A0" w:firstRow="1" w:lastRow="0" w:firstColumn="1" w:lastColumn="0" w:noHBand="0" w:noVBand="1"/>
      </w:tblPr>
      <w:tblGrid>
        <w:gridCol w:w="532"/>
        <w:gridCol w:w="1527"/>
        <w:gridCol w:w="3404"/>
        <w:gridCol w:w="1678"/>
        <w:gridCol w:w="2289"/>
      </w:tblGrid>
      <w:tr w:rsidR="004858F4" w:rsidRPr="00F05582" w:rsidTr="007D077D">
        <w:tc>
          <w:tcPr>
            <w:tcW w:w="550" w:type="dxa"/>
          </w:tcPr>
          <w:p w:rsidR="004858F4" w:rsidRPr="00F05582" w:rsidRDefault="004858F4" w:rsidP="007D077D">
            <w:pPr>
              <w:rPr>
                <w:sz w:val="24"/>
                <w:szCs w:val="24"/>
              </w:rPr>
            </w:pPr>
            <w:r w:rsidRPr="00F05582">
              <w:rPr>
                <w:sz w:val="24"/>
                <w:szCs w:val="24"/>
              </w:rPr>
              <w:t>№</w:t>
            </w:r>
          </w:p>
        </w:tc>
        <w:tc>
          <w:tcPr>
            <w:tcW w:w="1698" w:type="dxa"/>
          </w:tcPr>
          <w:p w:rsidR="004858F4" w:rsidRPr="00F05582" w:rsidRDefault="004858F4" w:rsidP="007D077D">
            <w:pPr>
              <w:rPr>
                <w:sz w:val="24"/>
                <w:szCs w:val="24"/>
              </w:rPr>
            </w:pPr>
            <w:r w:rsidRPr="00F05582">
              <w:rPr>
                <w:sz w:val="24"/>
                <w:szCs w:val="24"/>
              </w:rPr>
              <w:t>дата</w:t>
            </w:r>
          </w:p>
        </w:tc>
        <w:tc>
          <w:tcPr>
            <w:tcW w:w="3737" w:type="dxa"/>
          </w:tcPr>
          <w:p w:rsidR="004858F4" w:rsidRPr="00F05582" w:rsidRDefault="004858F4" w:rsidP="007D077D">
            <w:pPr>
              <w:rPr>
                <w:sz w:val="24"/>
                <w:szCs w:val="24"/>
              </w:rPr>
            </w:pPr>
            <w:r w:rsidRPr="00F05582">
              <w:rPr>
                <w:sz w:val="24"/>
                <w:szCs w:val="24"/>
              </w:rPr>
              <w:t>мероприятие</w:t>
            </w:r>
          </w:p>
        </w:tc>
        <w:tc>
          <w:tcPr>
            <w:tcW w:w="1843" w:type="dxa"/>
          </w:tcPr>
          <w:p w:rsidR="004858F4" w:rsidRPr="00F05582" w:rsidRDefault="004858F4" w:rsidP="007D077D">
            <w:pPr>
              <w:rPr>
                <w:sz w:val="24"/>
                <w:szCs w:val="24"/>
              </w:rPr>
            </w:pPr>
            <w:r w:rsidRPr="00F05582">
              <w:rPr>
                <w:sz w:val="24"/>
                <w:szCs w:val="24"/>
              </w:rPr>
              <w:t>класс</w:t>
            </w:r>
          </w:p>
        </w:tc>
        <w:tc>
          <w:tcPr>
            <w:tcW w:w="2410" w:type="dxa"/>
          </w:tcPr>
          <w:p w:rsidR="004858F4" w:rsidRPr="00F05582" w:rsidRDefault="004858F4" w:rsidP="007D077D">
            <w:pPr>
              <w:rPr>
                <w:sz w:val="24"/>
                <w:szCs w:val="24"/>
              </w:rPr>
            </w:pPr>
            <w:r w:rsidRPr="00F05582">
              <w:rPr>
                <w:sz w:val="24"/>
                <w:szCs w:val="24"/>
              </w:rPr>
              <w:t>ответственный</w:t>
            </w:r>
          </w:p>
        </w:tc>
      </w:tr>
      <w:tr w:rsidR="004858F4" w:rsidRPr="00F05582" w:rsidTr="007D077D">
        <w:tc>
          <w:tcPr>
            <w:tcW w:w="550" w:type="dxa"/>
          </w:tcPr>
          <w:p w:rsidR="004858F4" w:rsidRPr="00F05582" w:rsidRDefault="004858F4" w:rsidP="007D077D">
            <w:pPr>
              <w:rPr>
                <w:sz w:val="24"/>
                <w:szCs w:val="24"/>
              </w:rPr>
            </w:pPr>
            <w:r w:rsidRPr="00F05582">
              <w:rPr>
                <w:sz w:val="24"/>
                <w:szCs w:val="24"/>
              </w:rPr>
              <w:t>1.</w:t>
            </w:r>
          </w:p>
        </w:tc>
        <w:tc>
          <w:tcPr>
            <w:tcW w:w="1698" w:type="dxa"/>
          </w:tcPr>
          <w:p w:rsidR="004858F4" w:rsidRPr="00F05582" w:rsidRDefault="004858F4" w:rsidP="007D077D">
            <w:pPr>
              <w:rPr>
                <w:sz w:val="24"/>
                <w:szCs w:val="24"/>
              </w:rPr>
            </w:pPr>
            <w:r w:rsidRPr="00F05582">
              <w:rPr>
                <w:sz w:val="24"/>
                <w:szCs w:val="24"/>
              </w:rPr>
              <w:t>10.10</w:t>
            </w:r>
          </w:p>
        </w:tc>
        <w:tc>
          <w:tcPr>
            <w:tcW w:w="3737" w:type="dxa"/>
          </w:tcPr>
          <w:p w:rsidR="004858F4" w:rsidRPr="00F05582" w:rsidRDefault="004858F4" w:rsidP="007D077D">
            <w:pPr>
              <w:rPr>
                <w:sz w:val="24"/>
                <w:szCs w:val="24"/>
              </w:rPr>
            </w:pPr>
            <w:r w:rsidRPr="00F05582">
              <w:rPr>
                <w:sz w:val="24"/>
                <w:szCs w:val="24"/>
              </w:rPr>
              <w:t>Квиз «Мой край родной»</w:t>
            </w:r>
          </w:p>
        </w:tc>
        <w:tc>
          <w:tcPr>
            <w:tcW w:w="1843" w:type="dxa"/>
          </w:tcPr>
          <w:p w:rsidR="004858F4" w:rsidRPr="00F05582" w:rsidRDefault="004858F4" w:rsidP="007D077D">
            <w:pPr>
              <w:rPr>
                <w:sz w:val="24"/>
                <w:szCs w:val="24"/>
              </w:rPr>
            </w:pPr>
            <w:r w:rsidRPr="00F05582">
              <w:rPr>
                <w:sz w:val="24"/>
                <w:szCs w:val="24"/>
              </w:rPr>
              <w:t>7 классы</w:t>
            </w:r>
          </w:p>
        </w:tc>
        <w:tc>
          <w:tcPr>
            <w:tcW w:w="2410" w:type="dxa"/>
          </w:tcPr>
          <w:p w:rsidR="004858F4" w:rsidRPr="00F05582" w:rsidRDefault="004858F4" w:rsidP="007D077D">
            <w:pPr>
              <w:rPr>
                <w:sz w:val="24"/>
                <w:szCs w:val="24"/>
              </w:rPr>
            </w:pPr>
            <w:r w:rsidRPr="00F05582">
              <w:rPr>
                <w:sz w:val="24"/>
                <w:szCs w:val="24"/>
              </w:rPr>
              <w:t>Байкина Ю.А.</w:t>
            </w:r>
          </w:p>
        </w:tc>
      </w:tr>
      <w:tr w:rsidR="004858F4" w:rsidRPr="00F05582" w:rsidTr="007D077D">
        <w:tc>
          <w:tcPr>
            <w:tcW w:w="550" w:type="dxa"/>
          </w:tcPr>
          <w:p w:rsidR="004858F4" w:rsidRPr="00F05582" w:rsidRDefault="004858F4" w:rsidP="007D077D">
            <w:pPr>
              <w:rPr>
                <w:sz w:val="24"/>
                <w:szCs w:val="24"/>
              </w:rPr>
            </w:pPr>
            <w:r w:rsidRPr="00F05582">
              <w:rPr>
                <w:sz w:val="24"/>
                <w:szCs w:val="24"/>
              </w:rPr>
              <w:t>2.</w:t>
            </w:r>
          </w:p>
        </w:tc>
        <w:tc>
          <w:tcPr>
            <w:tcW w:w="1698" w:type="dxa"/>
          </w:tcPr>
          <w:p w:rsidR="004858F4" w:rsidRPr="00F05582" w:rsidRDefault="004858F4" w:rsidP="007D077D">
            <w:pPr>
              <w:rPr>
                <w:sz w:val="24"/>
                <w:szCs w:val="24"/>
              </w:rPr>
            </w:pPr>
            <w:r w:rsidRPr="00F05582">
              <w:rPr>
                <w:sz w:val="24"/>
                <w:szCs w:val="24"/>
              </w:rPr>
              <w:t>15.10</w:t>
            </w:r>
          </w:p>
        </w:tc>
        <w:tc>
          <w:tcPr>
            <w:tcW w:w="3737" w:type="dxa"/>
          </w:tcPr>
          <w:p w:rsidR="004858F4" w:rsidRPr="00F05582" w:rsidRDefault="004858F4" w:rsidP="007D077D">
            <w:pPr>
              <w:rPr>
                <w:sz w:val="24"/>
                <w:szCs w:val="24"/>
              </w:rPr>
            </w:pPr>
            <w:r w:rsidRPr="00F05582">
              <w:rPr>
                <w:sz w:val="24"/>
                <w:szCs w:val="24"/>
              </w:rPr>
              <w:t>Конкурс социальных рекламных проектов «Приезжайте в гости к нам!»</w:t>
            </w:r>
          </w:p>
        </w:tc>
        <w:tc>
          <w:tcPr>
            <w:tcW w:w="1843" w:type="dxa"/>
          </w:tcPr>
          <w:p w:rsidR="004858F4" w:rsidRPr="00F05582" w:rsidRDefault="004858F4" w:rsidP="007D077D">
            <w:pPr>
              <w:rPr>
                <w:sz w:val="24"/>
                <w:szCs w:val="24"/>
              </w:rPr>
            </w:pPr>
            <w:r w:rsidRPr="00F05582">
              <w:rPr>
                <w:sz w:val="24"/>
                <w:szCs w:val="24"/>
              </w:rPr>
              <w:t>8 классы</w:t>
            </w:r>
          </w:p>
        </w:tc>
        <w:tc>
          <w:tcPr>
            <w:tcW w:w="2410" w:type="dxa"/>
          </w:tcPr>
          <w:p w:rsidR="004858F4" w:rsidRPr="00F05582" w:rsidRDefault="004858F4" w:rsidP="007D077D">
            <w:pPr>
              <w:rPr>
                <w:sz w:val="24"/>
                <w:szCs w:val="24"/>
              </w:rPr>
            </w:pPr>
            <w:r w:rsidRPr="00F05582">
              <w:rPr>
                <w:sz w:val="24"/>
                <w:szCs w:val="24"/>
              </w:rPr>
              <w:t>Зарипова В.П.</w:t>
            </w:r>
          </w:p>
        </w:tc>
      </w:tr>
      <w:tr w:rsidR="004858F4" w:rsidRPr="00F05582" w:rsidTr="007D077D">
        <w:tc>
          <w:tcPr>
            <w:tcW w:w="550" w:type="dxa"/>
          </w:tcPr>
          <w:p w:rsidR="004858F4" w:rsidRPr="00F05582" w:rsidRDefault="004858F4" w:rsidP="007D077D">
            <w:pPr>
              <w:rPr>
                <w:sz w:val="24"/>
                <w:szCs w:val="24"/>
              </w:rPr>
            </w:pPr>
            <w:r w:rsidRPr="00F05582">
              <w:rPr>
                <w:sz w:val="24"/>
                <w:szCs w:val="24"/>
              </w:rPr>
              <w:t>3.</w:t>
            </w:r>
          </w:p>
        </w:tc>
        <w:tc>
          <w:tcPr>
            <w:tcW w:w="1698" w:type="dxa"/>
          </w:tcPr>
          <w:p w:rsidR="004858F4" w:rsidRPr="00F05582" w:rsidRDefault="004858F4" w:rsidP="007D077D">
            <w:pPr>
              <w:rPr>
                <w:sz w:val="24"/>
                <w:szCs w:val="24"/>
              </w:rPr>
            </w:pPr>
            <w:r w:rsidRPr="00F05582">
              <w:rPr>
                <w:sz w:val="24"/>
                <w:szCs w:val="24"/>
              </w:rPr>
              <w:t>17.10</w:t>
            </w:r>
          </w:p>
        </w:tc>
        <w:tc>
          <w:tcPr>
            <w:tcW w:w="3737" w:type="dxa"/>
          </w:tcPr>
          <w:p w:rsidR="004858F4" w:rsidRPr="00F05582" w:rsidRDefault="004858F4" w:rsidP="007D077D">
            <w:pPr>
              <w:rPr>
                <w:sz w:val="24"/>
                <w:szCs w:val="24"/>
              </w:rPr>
            </w:pPr>
            <w:r w:rsidRPr="00F05582">
              <w:rPr>
                <w:sz w:val="24"/>
                <w:szCs w:val="24"/>
              </w:rPr>
              <w:t>Выполнение рефератов с использованием краеведческого материала, конкурс презентаций</w:t>
            </w:r>
          </w:p>
        </w:tc>
        <w:tc>
          <w:tcPr>
            <w:tcW w:w="1843" w:type="dxa"/>
          </w:tcPr>
          <w:p w:rsidR="004858F4" w:rsidRPr="00F05582" w:rsidRDefault="004858F4" w:rsidP="007D077D">
            <w:pPr>
              <w:rPr>
                <w:sz w:val="24"/>
                <w:szCs w:val="24"/>
              </w:rPr>
            </w:pPr>
            <w:r w:rsidRPr="00F05582">
              <w:rPr>
                <w:sz w:val="24"/>
                <w:szCs w:val="24"/>
              </w:rPr>
              <w:t>9 классы</w:t>
            </w:r>
          </w:p>
        </w:tc>
        <w:tc>
          <w:tcPr>
            <w:tcW w:w="2410" w:type="dxa"/>
          </w:tcPr>
          <w:p w:rsidR="004858F4" w:rsidRPr="00F05582" w:rsidRDefault="004858F4" w:rsidP="007D077D">
            <w:pPr>
              <w:rPr>
                <w:sz w:val="24"/>
                <w:szCs w:val="24"/>
              </w:rPr>
            </w:pPr>
            <w:r w:rsidRPr="00F05582">
              <w:rPr>
                <w:sz w:val="24"/>
                <w:szCs w:val="24"/>
              </w:rPr>
              <w:t>Гареева Р.А.</w:t>
            </w:r>
          </w:p>
          <w:p w:rsidR="004858F4" w:rsidRPr="00F05582" w:rsidRDefault="004858F4" w:rsidP="007D077D">
            <w:pPr>
              <w:rPr>
                <w:sz w:val="24"/>
                <w:szCs w:val="24"/>
              </w:rPr>
            </w:pPr>
            <w:r w:rsidRPr="00F05582">
              <w:rPr>
                <w:sz w:val="24"/>
                <w:szCs w:val="24"/>
              </w:rPr>
              <w:t>Байкина Ю.А.</w:t>
            </w:r>
          </w:p>
        </w:tc>
      </w:tr>
      <w:tr w:rsidR="004858F4" w:rsidRPr="00F05582" w:rsidTr="007D077D">
        <w:tc>
          <w:tcPr>
            <w:tcW w:w="550" w:type="dxa"/>
          </w:tcPr>
          <w:p w:rsidR="004858F4" w:rsidRPr="00F05582" w:rsidRDefault="004858F4" w:rsidP="007D077D">
            <w:pPr>
              <w:rPr>
                <w:sz w:val="24"/>
                <w:szCs w:val="24"/>
              </w:rPr>
            </w:pPr>
            <w:r w:rsidRPr="00F05582">
              <w:rPr>
                <w:sz w:val="24"/>
                <w:szCs w:val="24"/>
              </w:rPr>
              <w:t>4.</w:t>
            </w:r>
          </w:p>
        </w:tc>
        <w:tc>
          <w:tcPr>
            <w:tcW w:w="1698" w:type="dxa"/>
          </w:tcPr>
          <w:p w:rsidR="004858F4" w:rsidRPr="00F05582" w:rsidRDefault="004858F4" w:rsidP="007D077D">
            <w:pPr>
              <w:rPr>
                <w:sz w:val="24"/>
                <w:szCs w:val="24"/>
              </w:rPr>
            </w:pPr>
            <w:r w:rsidRPr="00F05582">
              <w:rPr>
                <w:sz w:val="24"/>
                <w:szCs w:val="24"/>
              </w:rPr>
              <w:t>11.10</w:t>
            </w:r>
          </w:p>
        </w:tc>
        <w:tc>
          <w:tcPr>
            <w:tcW w:w="3737" w:type="dxa"/>
          </w:tcPr>
          <w:p w:rsidR="004858F4" w:rsidRPr="00F05582" w:rsidRDefault="004858F4" w:rsidP="007D077D">
            <w:pPr>
              <w:rPr>
                <w:sz w:val="24"/>
                <w:szCs w:val="24"/>
                <w:lang w:val="en-US"/>
              </w:rPr>
            </w:pPr>
            <w:r w:rsidRPr="00F05582">
              <w:rPr>
                <w:sz w:val="24"/>
                <w:szCs w:val="24"/>
              </w:rPr>
              <w:t>Сочинение</w:t>
            </w:r>
            <w:r w:rsidRPr="00F05582">
              <w:rPr>
                <w:sz w:val="24"/>
                <w:szCs w:val="24"/>
                <w:lang w:val="en-US"/>
              </w:rPr>
              <w:t xml:space="preserve"> – </w:t>
            </w:r>
            <w:r w:rsidRPr="00F05582">
              <w:rPr>
                <w:sz w:val="24"/>
                <w:szCs w:val="24"/>
              </w:rPr>
              <w:t>открытка</w:t>
            </w:r>
            <w:r w:rsidRPr="00F05582">
              <w:rPr>
                <w:sz w:val="24"/>
                <w:szCs w:val="24"/>
                <w:lang w:val="en-US"/>
              </w:rPr>
              <w:t xml:space="preserve"> «My republic», “My town”</w:t>
            </w:r>
          </w:p>
          <w:p w:rsidR="004858F4" w:rsidRPr="00F05582" w:rsidRDefault="004858F4" w:rsidP="007D077D">
            <w:pPr>
              <w:rPr>
                <w:rFonts w:eastAsia="Calibri"/>
                <w:sz w:val="24"/>
                <w:szCs w:val="24"/>
              </w:rPr>
            </w:pPr>
            <w:r w:rsidRPr="00F05582">
              <w:rPr>
                <w:sz w:val="24"/>
                <w:szCs w:val="24"/>
              </w:rPr>
              <w:t>Просмотр фильма о Башкортостане</w:t>
            </w:r>
          </w:p>
        </w:tc>
        <w:tc>
          <w:tcPr>
            <w:tcW w:w="1843" w:type="dxa"/>
          </w:tcPr>
          <w:p w:rsidR="004858F4" w:rsidRPr="00F05582" w:rsidRDefault="004858F4" w:rsidP="007D077D">
            <w:pPr>
              <w:rPr>
                <w:sz w:val="24"/>
                <w:szCs w:val="24"/>
              </w:rPr>
            </w:pPr>
            <w:r w:rsidRPr="00F05582">
              <w:rPr>
                <w:sz w:val="24"/>
                <w:szCs w:val="24"/>
              </w:rPr>
              <w:t>5 классы</w:t>
            </w:r>
          </w:p>
        </w:tc>
        <w:tc>
          <w:tcPr>
            <w:tcW w:w="2410" w:type="dxa"/>
          </w:tcPr>
          <w:p w:rsidR="004858F4" w:rsidRPr="00F05582" w:rsidRDefault="004858F4" w:rsidP="007D077D">
            <w:pPr>
              <w:rPr>
                <w:sz w:val="24"/>
                <w:szCs w:val="24"/>
              </w:rPr>
            </w:pPr>
            <w:r w:rsidRPr="00F05582">
              <w:rPr>
                <w:sz w:val="24"/>
                <w:szCs w:val="24"/>
              </w:rPr>
              <w:t>Халитова А.Ф</w:t>
            </w:r>
          </w:p>
          <w:p w:rsidR="004858F4" w:rsidRPr="00F05582" w:rsidRDefault="004858F4" w:rsidP="007D077D">
            <w:pPr>
              <w:rPr>
                <w:sz w:val="24"/>
                <w:szCs w:val="24"/>
              </w:rPr>
            </w:pPr>
            <w:r w:rsidRPr="00F05582">
              <w:rPr>
                <w:sz w:val="24"/>
                <w:szCs w:val="24"/>
              </w:rPr>
              <w:t xml:space="preserve"> Гареева Р.А.</w:t>
            </w:r>
          </w:p>
          <w:p w:rsidR="004858F4" w:rsidRPr="00F05582" w:rsidRDefault="004858F4" w:rsidP="007D077D">
            <w:pPr>
              <w:rPr>
                <w:sz w:val="24"/>
                <w:szCs w:val="24"/>
              </w:rPr>
            </w:pPr>
          </w:p>
        </w:tc>
      </w:tr>
      <w:tr w:rsidR="004858F4" w:rsidRPr="00F05582" w:rsidTr="007D077D">
        <w:tc>
          <w:tcPr>
            <w:tcW w:w="550" w:type="dxa"/>
          </w:tcPr>
          <w:p w:rsidR="004858F4" w:rsidRPr="00F05582" w:rsidRDefault="004858F4" w:rsidP="007D077D">
            <w:pPr>
              <w:rPr>
                <w:sz w:val="24"/>
                <w:szCs w:val="24"/>
              </w:rPr>
            </w:pPr>
            <w:r w:rsidRPr="00F05582">
              <w:rPr>
                <w:sz w:val="24"/>
                <w:szCs w:val="24"/>
              </w:rPr>
              <w:t>6.</w:t>
            </w:r>
          </w:p>
        </w:tc>
        <w:tc>
          <w:tcPr>
            <w:tcW w:w="1698" w:type="dxa"/>
          </w:tcPr>
          <w:p w:rsidR="004858F4" w:rsidRPr="00F05582" w:rsidRDefault="004858F4" w:rsidP="007D077D">
            <w:pPr>
              <w:rPr>
                <w:sz w:val="24"/>
                <w:szCs w:val="24"/>
              </w:rPr>
            </w:pPr>
            <w:r w:rsidRPr="00F05582">
              <w:rPr>
                <w:sz w:val="24"/>
                <w:szCs w:val="24"/>
              </w:rPr>
              <w:t>8.10</w:t>
            </w:r>
          </w:p>
        </w:tc>
        <w:tc>
          <w:tcPr>
            <w:tcW w:w="3737" w:type="dxa"/>
          </w:tcPr>
          <w:p w:rsidR="004858F4" w:rsidRPr="00F05582" w:rsidRDefault="004858F4" w:rsidP="007D077D">
            <w:pPr>
              <w:rPr>
                <w:sz w:val="24"/>
                <w:szCs w:val="24"/>
              </w:rPr>
            </w:pPr>
            <w:r w:rsidRPr="00F05582">
              <w:rPr>
                <w:sz w:val="24"/>
                <w:szCs w:val="24"/>
              </w:rPr>
              <w:t>Игра - путешествие «Знаешьли ты Башкортостан?»</w:t>
            </w:r>
          </w:p>
        </w:tc>
        <w:tc>
          <w:tcPr>
            <w:tcW w:w="1843" w:type="dxa"/>
          </w:tcPr>
          <w:p w:rsidR="004858F4" w:rsidRPr="00F05582" w:rsidRDefault="004858F4" w:rsidP="007D077D">
            <w:pPr>
              <w:rPr>
                <w:sz w:val="24"/>
                <w:szCs w:val="24"/>
              </w:rPr>
            </w:pPr>
            <w:r w:rsidRPr="00F05582">
              <w:rPr>
                <w:sz w:val="24"/>
                <w:szCs w:val="24"/>
              </w:rPr>
              <w:t>7 классы</w:t>
            </w:r>
          </w:p>
        </w:tc>
        <w:tc>
          <w:tcPr>
            <w:tcW w:w="2410" w:type="dxa"/>
          </w:tcPr>
          <w:p w:rsidR="004858F4" w:rsidRPr="00F05582" w:rsidRDefault="004858F4" w:rsidP="007D077D">
            <w:pPr>
              <w:rPr>
                <w:sz w:val="24"/>
                <w:szCs w:val="24"/>
              </w:rPr>
            </w:pPr>
            <w:r w:rsidRPr="00F05582">
              <w:rPr>
                <w:sz w:val="24"/>
                <w:szCs w:val="24"/>
              </w:rPr>
              <w:t>Гареева Р.А.</w:t>
            </w:r>
          </w:p>
        </w:tc>
      </w:tr>
      <w:tr w:rsidR="004858F4" w:rsidRPr="00F05582" w:rsidTr="007D077D">
        <w:tc>
          <w:tcPr>
            <w:tcW w:w="550" w:type="dxa"/>
          </w:tcPr>
          <w:p w:rsidR="004858F4" w:rsidRPr="00F05582" w:rsidRDefault="004858F4" w:rsidP="007D077D">
            <w:pPr>
              <w:rPr>
                <w:sz w:val="24"/>
                <w:szCs w:val="24"/>
              </w:rPr>
            </w:pPr>
            <w:r w:rsidRPr="00F05582">
              <w:rPr>
                <w:sz w:val="24"/>
                <w:szCs w:val="24"/>
              </w:rPr>
              <w:t>7.</w:t>
            </w:r>
          </w:p>
        </w:tc>
        <w:tc>
          <w:tcPr>
            <w:tcW w:w="1698" w:type="dxa"/>
          </w:tcPr>
          <w:p w:rsidR="004858F4" w:rsidRPr="00F05582" w:rsidRDefault="004858F4" w:rsidP="007D077D">
            <w:pPr>
              <w:rPr>
                <w:sz w:val="24"/>
                <w:szCs w:val="24"/>
              </w:rPr>
            </w:pPr>
            <w:r w:rsidRPr="00F05582">
              <w:rPr>
                <w:sz w:val="24"/>
                <w:szCs w:val="24"/>
              </w:rPr>
              <w:t>11.10</w:t>
            </w:r>
          </w:p>
        </w:tc>
        <w:tc>
          <w:tcPr>
            <w:tcW w:w="3737" w:type="dxa"/>
          </w:tcPr>
          <w:p w:rsidR="004858F4" w:rsidRPr="00F05582" w:rsidRDefault="004858F4" w:rsidP="007D077D">
            <w:pPr>
              <w:rPr>
                <w:sz w:val="24"/>
                <w:szCs w:val="24"/>
              </w:rPr>
            </w:pPr>
            <w:r w:rsidRPr="00F05582">
              <w:rPr>
                <w:sz w:val="24"/>
                <w:szCs w:val="24"/>
              </w:rPr>
              <w:t xml:space="preserve">Письмо - приглашение   президенту США </w:t>
            </w:r>
          </w:p>
          <w:p w:rsidR="004858F4" w:rsidRPr="00F05582" w:rsidRDefault="004858F4" w:rsidP="007D077D">
            <w:pPr>
              <w:rPr>
                <w:sz w:val="24"/>
                <w:szCs w:val="24"/>
              </w:rPr>
            </w:pPr>
          </w:p>
        </w:tc>
        <w:tc>
          <w:tcPr>
            <w:tcW w:w="1843" w:type="dxa"/>
          </w:tcPr>
          <w:p w:rsidR="004858F4" w:rsidRPr="00F05582" w:rsidRDefault="004858F4" w:rsidP="007D077D">
            <w:pPr>
              <w:rPr>
                <w:sz w:val="24"/>
                <w:szCs w:val="24"/>
              </w:rPr>
            </w:pPr>
            <w:r w:rsidRPr="00F05582">
              <w:rPr>
                <w:sz w:val="24"/>
                <w:szCs w:val="24"/>
              </w:rPr>
              <w:t>6 классы</w:t>
            </w:r>
          </w:p>
        </w:tc>
        <w:tc>
          <w:tcPr>
            <w:tcW w:w="2410" w:type="dxa"/>
          </w:tcPr>
          <w:p w:rsidR="004858F4" w:rsidRPr="00F05582" w:rsidRDefault="004858F4" w:rsidP="007D077D">
            <w:pPr>
              <w:rPr>
                <w:sz w:val="24"/>
                <w:szCs w:val="24"/>
              </w:rPr>
            </w:pPr>
            <w:r w:rsidRPr="00F05582">
              <w:rPr>
                <w:sz w:val="24"/>
                <w:szCs w:val="24"/>
              </w:rPr>
              <w:t>Карапетян Л.Ф.</w:t>
            </w:r>
          </w:p>
        </w:tc>
      </w:tr>
      <w:tr w:rsidR="004858F4" w:rsidRPr="00F05582" w:rsidTr="007D077D">
        <w:tc>
          <w:tcPr>
            <w:tcW w:w="550" w:type="dxa"/>
          </w:tcPr>
          <w:p w:rsidR="004858F4" w:rsidRPr="00F05582" w:rsidRDefault="004858F4" w:rsidP="007D077D">
            <w:pPr>
              <w:rPr>
                <w:sz w:val="24"/>
                <w:szCs w:val="24"/>
              </w:rPr>
            </w:pPr>
            <w:r w:rsidRPr="00F05582">
              <w:rPr>
                <w:sz w:val="24"/>
                <w:szCs w:val="24"/>
              </w:rPr>
              <w:t>8.</w:t>
            </w:r>
          </w:p>
        </w:tc>
        <w:tc>
          <w:tcPr>
            <w:tcW w:w="1698" w:type="dxa"/>
          </w:tcPr>
          <w:p w:rsidR="004858F4" w:rsidRPr="00F05582" w:rsidRDefault="004858F4" w:rsidP="007D077D">
            <w:pPr>
              <w:rPr>
                <w:sz w:val="24"/>
                <w:szCs w:val="24"/>
              </w:rPr>
            </w:pPr>
            <w:r w:rsidRPr="00F05582">
              <w:rPr>
                <w:sz w:val="24"/>
                <w:szCs w:val="24"/>
              </w:rPr>
              <w:t>5.10</w:t>
            </w:r>
          </w:p>
        </w:tc>
        <w:tc>
          <w:tcPr>
            <w:tcW w:w="3737" w:type="dxa"/>
          </w:tcPr>
          <w:p w:rsidR="004858F4" w:rsidRPr="00F05582" w:rsidRDefault="004858F4" w:rsidP="007D077D">
            <w:pPr>
              <w:rPr>
                <w:sz w:val="24"/>
                <w:szCs w:val="24"/>
              </w:rPr>
            </w:pPr>
            <w:r w:rsidRPr="00F05582">
              <w:rPr>
                <w:sz w:val="24"/>
                <w:szCs w:val="24"/>
              </w:rPr>
              <w:t>Выпуск газеты, посвященной  Мустаю Кариму</w:t>
            </w:r>
          </w:p>
          <w:p w:rsidR="004858F4" w:rsidRPr="00F05582" w:rsidRDefault="004858F4" w:rsidP="007D077D">
            <w:pPr>
              <w:rPr>
                <w:sz w:val="24"/>
                <w:szCs w:val="24"/>
              </w:rPr>
            </w:pPr>
          </w:p>
          <w:p w:rsidR="004858F4" w:rsidRPr="00F05582" w:rsidRDefault="004858F4" w:rsidP="007D077D">
            <w:pPr>
              <w:rPr>
                <w:sz w:val="24"/>
                <w:szCs w:val="24"/>
              </w:rPr>
            </w:pPr>
          </w:p>
        </w:tc>
        <w:tc>
          <w:tcPr>
            <w:tcW w:w="1843" w:type="dxa"/>
          </w:tcPr>
          <w:p w:rsidR="004858F4" w:rsidRPr="00F05582" w:rsidRDefault="004858F4" w:rsidP="007D077D">
            <w:pPr>
              <w:rPr>
                <w:sz w:val="24"/>
                <w:szCs w:val="24"/>
              </w:rPr>
            </w:pPr>
            <w:r w:rsidRPr="00F05582">
              <w:rPr>
                <w:sz w:val="24"/>
                <w:szCs w:val="24"/>
              </w:rPr>
              <w:t>8 классы</w:t>
            </w:r>
          </w:p>
        </w:tc>
        <w:tc>
          <w:tcPr>
            <w:tcW w:w="2410" w:type="dxa"/>
          </w:tcPr>
          <w:p w:rsidR="004858F4" w:rsidRPr="00F05582" w:rsidRDefault="004858F4" w:rsidP="007D077D">
            <w:pPr>
              <w:rPr>
                <w:sz w:val="24"/>
                <w:szCs w:val="24"/>
              </w:rPr>
            </w:pPr>
            <w:r w:rsidRPr="00F05582">
              <w:rPr>
                <w:sz w:val="24"/>
                <w:szCs w:val="24"/>
              </w:rPr>
              <w:t>Карапетян Л.Ф.</w:t>
            </w:r>
          </w:p>
        </w:tc>
      </w:tr>
    </w:tbl>
    <w:p w:rsidR="004858F4" w:rsidRPr="00CC6BB0" w:rsidRDefault="004858F4" w:rsidP="004858F4"/>
    <w:p w:rsidR="004858F4" w:rsidRPr="00CC6BB0" w:rsidRDefault="004858F4" w:rsidP="004858F4">
      <w:pPr>
        <w:pStyle w:val="Standard"/>
        <w:rPr>
          <w:sz w:val="22"/>
          <w:szCs w:val="22"/>
        </w:rPr>
      </w:pPr>
    </w:p>
    <w:p w:rsidR="004858F4" w:rsidRPr="00F05582" w:rsidRDefault="004858F4" w:rsidP="004858F4">
      <w:pPr>
        <w:pStyle w:val="Standard"/>
      </w:pPr>
      <w:r w:rsidRPr="00F05582">
        <w:rPr>
          <w:color w:val="000000"/>
          <w:shd w:val="clear" w:color="auto" w:fill="FFFFFF"/>
        </w:rPr>
        <w:t>На уроках в 5 классах  с ребятами смотрели презентацию ,  короткометражный фильм о семи чудесах Башкортостана. Для ребят  Анзира Фанилевна  Халитова  провела викторину , на вопросы  учащиеся отвечали очень охотно. А под конец урока, учащимся было дано задание, написать небольшое сочинение на английском языке.</w:t>
      </w:r>
    </w:p>
    <w:p w:rsidR="004858F4" w:rsidRPr="00F05582" w:rsidRDefault="004858F4" w:rsidP="004858F4">
      <w:pPr>
        <w:pStyle w:val="Standard"/>
      </w:pPr>
    </w:p>
    <w:p w:rsidR="004858F4" w:rsidRPr="00F05582" w:rsidRDefault="004858F4" w:rsidP="004858F4">
      <w:pPr>
        <w:pStyle w:val="Standard"/>
      </w:pPr>
    </w:p>
    <w:p w:rsidR="004858F4" w:rsidRPr="00F05582" w:rsidRDefault="004858F4" w:rsidP="004858F4">
      <w:pPr>
        <w:pStyle w:val="Standard"/>
        <w:rPr>
          <w:color w:val="000000"/>
          <w:shd w:val="clear" w:color="auto" w:fill="FFFFFF"/>
        </w:rPr>
      </w:pPr>
      <w:r w:rsidRPr="00F05582">
        <w:rPr>
          <w:color w:val="000000"/>
          <w:shd w:val="clear" w:color="auto" w:fill="FFFFFF"/>
        </w:rPr>
        <w:t>10 октября на уроке английского языка для 7х классов была проведена викторина "Знаток родного края". Викторина проводилась с помощью программы PLICKERS и  ребята с удовольствием отвечали на вопросы. Победителем стал ученик 7а класса Уразаев Мурат.</w:t>
      </w:r>
    </w:p>
    <w:p w:rsidR="004858F4" w:rsidRPr="00F05582" w:rsidRDefault="004858F4" w:rsidP="004858F4">
      <w:pPr>
        <w:pStyle w:val="Standard"/>
      </w:pPr>
    </w:p>
    <w:p w:rsidR="004858F4" w:rsidRPr="00F05582" w:rsidRDefault="004858F4" w:rsidP="004858F4">
      <w:pPr>
        <w:rPr>
          <w:rFonts w:ascii="Times New Roman" w:hAnsi="Times New Roman" w:cs="Times New Roman"/>
          <w:sz w:val="24"/>
          <w:szCs w:val="24"/>
          <w:shd w:val="clear" w:color="auto" w:fill="FFFFFF"/>
        </w:rPr>
      </w:pPr>
    </w:p>
    <w:p w:rsidR="004858F4" w:rsidRPr="00F05582" w:rsidRDefault="004858F4" w:rsidP="004858F4">
      <w:pPr>
        <w:rPr>
          <w:rFonts w:ascii="Times New Roman" w:hAnsi="Times New Roman" w:cs="Times New Roman"/>
          <w:sz w:val="24"/>
          <w:szCs w:val="24"/>
        </w:rPr>
      </w:pPr>
      <w:r w:rsidRPr="00F05582">
        <w:rPr>
          <w:rFonts w:ascii="Times New Roman" w:hAnsi="Times New Roman" w:cs="Times New Roman"/>
          <w:sz w:val="24"/>
          <w:szCs w:val="24"/>
        </w:rPr>
        <w:lastRenderedPageBreak/>
        <w:t>Дети обращаются  к президенту Дональду Трампу, как когда- то Саманта Смит.Они не могут принять того, что люди могут быть жестокими к друг другу.Они пишут, что хотят мира и искренно приглашают в  родную республику, составили маршрут достопримечательностей.</w:t>
      </w:r>
    </w:p>
    <w:p w:rsidR="004858F4" w:rsidRPr="00F05582" w:rsidRDefault="004858F4" w:rsidP="004858F4">
      <w:pPr>
        <w:pStyle w:val="Standard"/>
      </w:pPr>
    </w:p>
    <w:p w:rsidR="004858F4" w:rsidRPr="00F05582" w:rsidRDefault="004858F4" w:rsidP="004858F4">
      <w:pPr>
        <w:rPr>
          <w:rFonts w:ascii="Times New Roman" w:hAnsi="Times New Roman" w:cs="Times New Roman"/>
          <w:color w:val="FF0000"/>
          <w:sz w:val="24"/>
          <w:szCs w:val="24"/>
        </w:rPr>
      </w:pPr>
      <w:r w:rsidRPr="00F05582">
        <w:rPr>
          <w:rFonts w:ascii="Times New Roman" w:hAnsi="Times New Roman" w:cs="Times New Roman"/>
          <w:color w:val="FF0000"/>
          <w:sz w:val="24"/>
          <w:szCs w:val="24"/>
        </w:rPr>
        <w:t xml:space="preserve">   Работа по созданию СОКО (системы оценки качества образования: организация, проведение и результаты тестирования, нестандартные формы контроля) </w:t>
      </w:r>
    </w:p>
    <w:p w:rsidR="004858F4" w:rsidRPr="00F05582" w:rsidRDefault="004858F4" w:rsidP="004858F4">
      <w:pPr>
        <w:rPr>
          <w:rFonts w:ascii="Times New Roman" w:hAnsi="Times New Roman" w:cs="Times New Roman"/>
          <w:sz w:val="24"/>
          <w:szCs w:val="24"/>
        </w:rPr>
      </w:pPr>
      <w:r w:rsidRPr="00F05582">
        <w:rPr>
          <w:rFonts w:ascii="Times New Roman" w:hAnsi="Times New Roman" w:cs="Times New Roman"/>
          <w:sz w:val="24"/>
          <w:szCs w:val="24"/>
        </w:rPr>
        <w:t xml:space="preserve">    В течение 2019-2020 учебного года учителя английского языка использовали текущий, тематический, итоговый виды контроля. И их формы:  устный опрос,  письменный опрос, самостоятельные работы, словарные диктанты,  контрольные работы, тестовые задания, нестандартные формы контроля (организация нетрадиционных форм урока (после изучения какой-либо темы или нескольких тем),  которые выполняют функцию обучающего контроля,  ролевые,  деловые игры,  доклады, проекты, презентации). В 2017-2018  учебном году разработаны текущие и контрольные тесты для единого оценивания учащихся в разных видах РД (5-8 классы), а также в формате ОГЭ и ЕГЭ.  В марте  по плану должны были  провести   ВПР по английскому языку для 7 классов, но из- за  известных событий перенесли на  начало следующего года. В 2019 -2020  учебном году в  конце 1  полугодия  были проведены контрольные срезы по предмету в 5,6,7 классах (в виде тестов).</w:t>
      </w:r>
    </w:p>
    <w:p w:rsidR="004858F4" w:rsidRPr="00F05582" w:rsidRDefault="004858F4" w:rsidP="004858F4">
      <w:pPr>
        <w:rPr>
          <w:rFonts w:ascii="Times New Roman" w:hAnsi="Times New Roman" w:cs="Times New Roman"/>
          <w:sz w:val="24"/>
          <w:szCs w:val="24"/>
        </w:rPr>
      </w:pP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 xml:space="preserve">    Ежегодно  в конце проводятся административные контрольные срезы.  Отчет по итогам контрольных срезов:</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Дата проведения18.12.2019</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Учителя Гареева Р.А., Халитова  А.Ф., Карапетян Л.Ф.</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Тема тестовая работа по пройденному материалу за 1 полугодие</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214"/>
        <w:gridCol w:w="1393"/>
        <w:gridCol w:w="668"/>
        <w:gridCol w:w="668"/>
        <w:gridCol w:w="576"/>
        <w:gridCol w:w="667"/>
        <w:gridCol w:w="1000"/>
        <w:gridCol w:w="898"/>
        <w:gridCol w:w="1127"/>
        <w:gridCol w:w="1896"/>
      </w:tblGrid>
      <w:tr w:rsidR="004858F4" w:rsidRPr="00F05582" w:rsidTr="007D077D">
        <w:tc>
          <w:tcPr>
            <w:tcW w:w="708"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класс</w:t>
            </w:r>
          </w:p>
        </w:tc>
        <w:tc>
          <w:tcPr>
            <w:tcW w:w="852"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Всего</w:t>
            </w:r>
          </w:p>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учащихся</w:t>
            </w:r>
          </w:p>
        </w:tc>
        <w:tc>
          <w:tcPr>
            <w:tcW w:w="850"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Выполняли</w:t>
            </w:r>
          </w:p>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работу</w:t>
            </w:r>
          </w:p>
        </w:tc>
        <w:tc>
          <w:tcPr>
            <w:tcW w:w="709"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«5»</w:t>
            </w:r>
          </w:p>
        </w:tc>
        <w:tc>
          <w:tcPr>
            <w:tcW w:w="709"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«4»</w:t>
            </w:r>
          </w:p>
        </w:tc>
        <w:tc>
          <w:tcPr>
            <w:tcW w:w="567"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«3»</w:t>
            </w:r>
          </w:p>
        </w:tc>
        <w:tc>
          <w:tcPr>
            <w:tcW w:w="708"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«2»</w:t>
            </w:r>
          </w:p>
        </w:tc>
        <w:tc>
          <w:tcPr>
            <w:tcW w:w="1134"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Усп-ть</w:t>
            </w:r>
          </w:p>
        </w:tc>
        <w:tc>
          <w:tcPr>
            <w:tcW w:w="993"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Кач-во</w:t>
            </w:r>
          </w:p>
        </w:tc>
        <w:tc>
          <w:tcPr>
            <w:tcW w:w="1134"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Средний</w:t>
            </w:r>
          </w:p>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балл</w:t>
            </w:r>
          </w:p>
        </w:tc>
        <w:tc>
          <w:tcPr>
            <w:tcW w:w="2120"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учитель</w:t>
            </w:r>
          </w:p>
        </w:tc>
      </w:tr>
      <w:tr w:rsidR="004858F4" w:rsidRPr="00F05582" w:rsidTr="007D077D">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5А</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85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567"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9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212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Халитова А.Ф</w:t>
            </w:r>
          </w:p>
        </w:tc>
      </w:tr>
      <w:tr w:rsidR="004858F4" w:rsidRPr="00F05582" w:rsidTr="007D077D">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5А</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lang w:val="en-US"/>
              </w:rPr>
            </w:pPr>
            <w:r w:rsidRPr="00F05582">
              <w:rPr>
                <w:rFonts w:ascii="Times New Roman" w:hAnsi="Times New Roman" w:cs="Times New Roman"/>
                <w:b/>
                <w:bCs/>
                <w:sz w:val="24"/>
                <w:szCs w:val="24"/>
                <w:lang w:val="en-US"/>
              </w:rPr>
              <w:t>14</w:t>
            </w:r>
          </w:p>
        </w:tc>
        <w:tc>
          <w:tcPr>
            <w:tcW w:w="850" w:type="dxa"/>
          </w:tcPr>
          <w:p w:rsidR="004858F4" w:rsidRPr="00F05582" w:rsidRDefault="004858F4" w:rsidP="007D077D">
            <w:pPr>
              <w:spacing w:before="100" w:beforeAutospacing="1" w:after="100" w:afterAutospacing="1"/>
              <w:rPr>
                <w:rFonts w:ascii="Times New Roman" w:hAnsi="Times New Roman" w:cs="Times New Roman"/>
                <w:b/>
                <w:bCs/>
                <w:sz w:val="24"/>
                <w:szCs w:val="24"/>
                <w:lang w:val="en-US"/>
              </w:rPr>
            </w:pPr>
            <w:r w:rsidRPr="00F05582">
              <w:rPr>
                <w:rFonts w:ascii="Times New Roman" w:hAnsi="Times New Roman" w:cs="Times New Roman"/>
                <w:b/>
                <w:bCs/>
                <w:sz w:val="24"/>
                <w:szCs w:val="24"/>
                <w:lang w:val="en-US"/>
              </w:rPr>
              <w:t>14</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lang w:val="en-US"/>
              </w:rPr>
            </w:pPr>
            <w:r w:rsidRPr="00F05582">
              <w:rPr>
                <w:rFonts w:ascii="Times New Roman" w:hAnsi="Times New Roman" w:cs="Times New Roman"/>
                <w:b/>
                <w:bCs/>
                <w:sz w:val="24"/>
                <w:szCs w:val="24"/>
                <w:lang w:val="en-US"/>
              </w:rPr>
              <w:t>3</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lang w:val="en-US"/>
              </w:rPr>
            </w:pPr>
            <w:r w:rsidRPr="00F05582">
              <w:rPr>
                <w:rFonts w:ascii="Times New Roman" w:hAnsi="Times New Roman" w:cs="Times New Roman"/>
                <w:b/>
                <w:bCs/>
                <w:sz w:val="24"/>
                <w:szCs w:val="24"/>
                <w:lang w:val="en-US"/>
              </w:rPr>
              <w:t>5</w:t>
            </w:r>
          </w:p>
        </w:tc>
        <w:tc>
          <w:tcPr>
            <w:tcW w:w="567" w:type="dxa"/>
          </w:tcPr>
          <w:p w:rsidR="004858F4" w:rsidRPr="00F05582" w:rsidRDefault="004858F4" w:rsidP="007D077D">
            <w:pPr>
              <w:spacing w:before="100" w:beforeAutospacing="1" w:after="100" w:afterAutospacing="1"/>
              <w:rPr>
                <w:rFonts w:ascii="Times New Roman" w:hAnsi="Times New Roman" w:cs="Times New Roman"/>
                <w:b/>
                <w:bCs/>
                <w:sz w:val="24"/>
                <w:szCs w:val="24"/>
                <w:lang w:val="en-US"/>
              </w:rPr>
            </w:pPr>
            <w:r w:rsidRPr="00F05582">
              <w:rPr>
                <w:rFonts w:ascii="Times New Roman" w:hAnsi="Times New Roman" w:cs="Times New Roman"/>
                <w:b/>
                <w:bCs/>
                <w:sz w:val="24"/>
                <w:szCs w:val="24"/>
                <w:lang w:val="en-US"/>
              </w:rPr>
              <w:t>5</w:t>
            </w:r>
          </w:p>
        </w:tc>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lang w:val="en-US"/>
              </w:rPr>
            </w:pPr>
            <w:r w:rsidRPr="00F05582">
              <w:rPr>
                <w:rFonts w:ascii="Times New Roman" w:hAnsi="Times New Roman" w:cs="Times New Roman"/>
                <w:b/>
                <w:bCs/>
                <w:sz w:val="24"/>
                <w:szCs w:val="24"/>
                <w:lang w:val="en-US"/>
              </w:rPr>
              <w:t>1</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lang w:val="en-US"/>
              </w:rPr>
            </w:pPr>
            <w:r w:rsidRPr="00F05582">
              <w:rPr>
                <w:rFonts w:ascii="Times New Roman" w:hAnsi="Times New Roman" w:cs="Times New Roman"/>
                <w:b/>
                <w:bCs/>
                <w:sz w:val="24"/>
                <w:szCs w:val="24"/>
                <w:lang w:val="en-US"/>
              </w:rPr>
              <w:t>91</w:t>
            </w:r>
          </w:p>
        </w:tc>
        <w:tc>
          <w:tcPr>
            <w:tcW w:w="993" w:type="dxa"/>
          </w:tcPr>
          <w:p w:rsidR="004858F4" w:rsidRPr="00F05582" w:rsidRDefault="004858F4" w:rsidP="007D077D">
            <w:pPr>
              <w:spacing w:before="100" w:beforeAutospacing="1" w:after="100" w:afterAutospacing="1"/>
              <w:rPr>
                <w:rFonts w:ascii="Times New Roman" w:hAnsi="Times New Roman" w:cs="Times New Roman"/>
                <w:b/>
                <w:bCs/>
                <w:sz w:val="24"/>
                <w:szCs w:val="24"/>
                <w:lang w:val="en-US"/>
              </w:rPr>
            </w:pPr>
            <w:r w:rsidRPr="00F05582">
              <w:rPr>
                <w:rFonts w:ascii="Times New Roman" w:hAnsi="Times New Roman" w:cs="Times New Roman"/>
                <w:b/>
                <w:bCs/>
                <w:sz w:val="24"/>
                <w:szCs w:val="24"/>
                <w:lang w:val="en-US"/>
              </w:rPr>
              <w:t>55</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lang w:val="en-US"/>
              </w:rPr>
            </w:pPr>
            <w:r w:rsidRPr="00F05582">
              <w:rPr>
                <w:rFonts w:ascii="Times New Roman" w:hAnsi="Times New Roman" w:cs="Times New Roman"/>
                <w:b/>
                <w:bCs/>
                <w:sz w:val="24"/>
                <w:szCs w:val="24"/>
              </w:rPr>
              <w:t>3</w:t>
            </w:r>
            <w:r w:rsidRPr="00F05582">
              <w:rPr>
                <w:rFonts w:ascii="Times New Roman" w:hAnsi="Times New Roman" w:cs="Times New Roman"/>
                <w:b/>
                <w:bCs/>
                <w:sz w:val="24"/>
                <w:szCs w:val="24"/>
                <w:lang w:val="en-US"/>
              </w:rPr>
              <w:t>,6</w:t>
            </w:r>
          </w:p>
        </w:tc>
        <w:tc>
          <w:tcPr>
            <w:tcW w:w="212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Карапетян Л.Ф.</w:t>
            </w:r>
          </w:p>
        </w:tc>
      </w:tr>
      <w:tr w:rsidR="004858F4" w:rsidRPr="00F05582" w:rsidTr="007D077D">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5Б</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14</w:t>
            </w:r>
          </w:p>
        </w:tc>
        <w:tc>
          <w:tcPr>
            <w:tcW w:w="85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14</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0</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w:t>
            </w:r>
          </w:p>
        </w:tc>
        <w:tc>
          <w:tcPr>
            <w:tcW w:w="567"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9</w:t>
            </w:r>
          </w:p>
        </w:tc>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100</w:t>
            </w:r>
          </w:p>
        </w:tc>
        <w:tc>
          <w:tcPr>
            <w:tcW w:w="9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36</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3,3</w:t>
            </w:r>
          </w:p>
        </w:tc>
        <w:tc>
          <w:tcPr>
            <w:tcW w:w="212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Халитова А.Ф</w:t>
            </w:r>
          </w:p>
        </w:tc>
      </w:tr>
      <w:tr w:rsidR="004858F4" w:rsidRPr="00F05582" w:rsidTr="007D077D">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5Б</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850" w:type="dxa"/>
          </w:tcPr>
          <w:p w:rsidR="004858F4" w:rsidRPr="00F05582" w:rsidRDefault="004858F4" w:rsidP="007D077D">
            <w:pPr>
              <w:spacing w:before="100" w:beforeAutospacing="1" w:after="100" w:afterAutospacing="1"/>
              <w:rPr>
                <w:rFonts w:ascii="Times New Roman" w:hAnsi="Times New Roman" w:cs="Times New Roman"/>
                <w:b/>
                <w:bCs/>
                <w:sz w:val="24"/>
                <w:szCs w:val="24"/>
                <w:lang w:val="en-US"/>
              </w:rPr>
            </w:pPr>
            <w:r w:rsidRPr="00F05582">
              <w:rPr>
                <w:rFonts w:ascii="Times New Roman" w:hAnsi="Times New Roman" w:cs="Times New Roman"/>
                <w:b/>
                <w:bCs/>
                <w:sz w:val="24"/>
                <w:szCs w:val="24"/>
                <w:lang w:val="en-US"/>
              </w:rPr>
              <w:t>10</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lang w:val="en-US"/>
              </w:rPr>
            </w:pPr>
            <w:r w:rsidRPr="00F05582">
              <w:rPr>
                <w:rFonts w:ascii="Times New Roman" w:hAnsi="Times New Roman" w:cs="Times New Roman"/>
                <w:b/>
                <w:bCs/>
                <w:sz w:val="24"/>
                <w:szCs w:val="24"/>
                <w:lang w:val="en-US"/>
              </w:rPr>
              <w:t>1</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lang w:val="en-US"/>
              </w:rPr>
            </w:pPr>
            <w:r w:rsidRPr="00F05582">
              <w:rPr>
                <w:rFonts w:ascii="Times New Roman" w:hAnsi="Times New Roman" w:cs="Times New Roman"/>
                <w:b/>
                <w:bCs/>
                <w:sz w:val="24"/>
                <w:szCs w:val="24"/>
                <w:lang w:val="en-US"/>
              </w:rPr>
              <w:t>4</w:t>
            </w:r>
          </w:p>
        </w:tc>
        <w:tc>
          <w:tcPr>
            <w:tcW w:w="567" w:type="dxa"/>
          </w:tcPr>
          <w:p w:rsidR="004858F4" w:rsidRPr="00F05582" w:rsidRDefault="004858F4" w:rsidP="007D077D">
            <w:pPr>
              <w:spacing w:before="100" w:beforeAutospacing="1" w:after="100" w:afterAutospacing="1"/>
              <w:rPr>
                <w:rFonts w:ascii="Times New Roman" w:hAnsi="Times New Roman" w:cs="Times New Roman"/>
                <w:b/>
                <w:bCs/>
                <w:sz w:val="24"/>
                <w:szCs w:val="24"/>
                <w:lang w:val="en-US"/>
              </w:rPr>
            </w:pPr>
            <w:r w:rsidRPr="00F05582">
              <w:rPr>
                <w:rFonts w:ascii="Times New Roman" w:hAnsi="Times New Roman" w:cs="Times New Roman"/>
                <w:b/>
                <w:bCs/>
                <w:sz w:val="24"/>
                <w:szCs w:val="24"/>
                <w:lang w:val="en-US"/>
              </w:rPr>
              <w:t>4</w:t>
            </w:r>
          </w:p>
        </w:tc>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lang w:val="en-US"/>
              </w:rPr>
            </w:pPr>
            <w:r w:rsidRPr="00F05582">
              <w:rPr>
                <w:rFonts w:ascii="Times New Roman" w:hAnsi="Times New Roman" w:cs="Times New Roman"/>
                <w:b/>
                <w:bCs/>
                <w:sz w:val="24"/>
                <w:szCs w:val="24"/>
                <w:lang w:val="en-US"/>
              </w:rPr>
              <w:t>1</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lang w:val="en-US"/>
              </w:rPr>
            </w:pPr>
            <w:r w:rsidRPr="00F05582">
              <w:rPr>
                <w:rFonts w:ascii="Times New Roman" w:hAnsi="Times New Roman" w:cs="Times New Roman"/>
                <w:b/>
                <w:bCs/>
                <w:sz w:val="24"/>
                <w:szCs w:val="24"/>
                <w:lang w:val="en-US"/>
              </w:rPr>
              <w:t>91</w:t>
            </w:r>
          </w:p>
        </w:tc>
        <w:tc>
          <w:tcPr>
            <w:tcW w:w="993" w:type="dxa"/>
          </w:tcPr>
          <w:p w:rsidR="004858F4" w:rsidRPr="00F05582" w:rsidRDefault="004858F4" w:rsidP="007D077D">
            <w:pPr>
              <w:spacing w:before="100" w:beforeAutospacing="1" w:after="100" w:afterAutospacing="1"/>
              <w:rPr>
                <w:rFonts w:ascii="Times New Roman" w:hAnsi="Times New Roman" w:cs="Times New Roman"/>
                <w:b/>
                <w:bCs/>
                <w:sz w:val="24"/>
                <w:szCs w:val="24"/>
                <w:lang w:val="en-US"/>
              </w:rPr>
            </w:pPr>
            <w:r w:rsidRPr="00F05582">
              <w:rPr>
                <w:rFonts w:ascii="Times New Roman" w:hAnsi="Times New Roman" w:cs="Times New Roman"/>
                <w:b/>
                <w:bCs/>
                <w:sz w:val="24"/>
                <w:szCs w:val="24"/>
                <w:lang w:val="en-US"/>
              </w:rPr>
              <w:t>50</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lang w:val="en-US"/>
              </w:rPr>
            </w:pPr>
            <w:r w:rsidRPr="00F05582">
              <w:rPr>
                <w:rFonts w:ascii="Times New Roman" w:hAnsi="Times New Roman" w:cs="Times New Roman"/>
                <w:b/>
                <w:bCs/>
                <w:sz w:val="24"/>
                <w:szCs w:val="24"/>
                <w:lang w:val="en-US"/>
              </w:rPr>
              <w:t>3,5</w:t>
            </w:r>
          </w:p>
        </w:tc>
        <w:tc>
          <w:tcPr>
            <w:tcW w:w="212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Карапетян Л.Ф.</w:t>
            </w:r>
          </w:p>
        </w:tc>
      </w:tr>
      <w:tr w:rsidR="004858F4" w:rsidRPr="00F05582" w:rsidTr="007D077D">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5В</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13</w:t>
            </w:r>
          </w:p>
        </w:tc>
        <w:tc>
          <w:tcPr>
            <w:tcW w:w="85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13</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w:t>
            </w:r>
          </w:p>
        </w:tc>
        <w:tc>
          <w:tcPr>
            <w:tcW w:w="567"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w:t>
            </w:r>
          </w:p>
        </w:tc>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92</w:t>
            </w:r>
          </w:p>
        </w:tc>
        <w:tc>
          <w:tcPr>
            <w:tcW w:w="9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76</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4,1</w:t>
            </w:r>
          </w:p>
        </w:tc>
        <w:tc>
          <w:tcPr>
            <w:tcW w:w="212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Гареева Р.А.</w:t>
            </w:r>
          </w:p>
        </w:tc>
      </w:tr>
      <w:tr w:rsidR="004858F4" w:rsidRPr="00F05582" w:rsidTr="007D077D">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5В</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85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11</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w:t>
            </w:r>
          </w:p>
        </w:tc>
        <w:tc>
          <w:tcPr>
            <w:tcW w:w="567"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w:t>
            </w:r>
          </w:p>
        </w:tc>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82</w:t>
            </w:r>
          </w:p>
        </w:tc>
        <w:tc>
          <w:tcPr>
            <w:tcW w:w="9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36</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3,3</w:t>
            </w:r>
          </w:p>
        </w:tc>
        <w:tc>
          <w:tcPr>
            <w:tcW w:w="212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 xml:space="preserve">Халитова А.Ф </w:t>
            </w:r>
          </w:p>
        </w:tc>
      </w:tr>
      <w:tr w:rsidR="004858F4" w:rsidRPr="00F05582" w:rsidTr="007D077D">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5Г</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15</w:t>
            </w:r>
          </w:p>
        </w:tc>
        <w:tc>
          <w:tcPr>
            <w:tcW w:w="85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15</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7</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w:t>
            </w:r>
          </w:p>
        </w:tc>
        <w:tc>
          <w:tcPr>
            <w:tcW w:w="567"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w:t>
            </w:r>
          </w:p>
        </w:tc>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100</w:t>
            </w:r>
          </w:p>
        </w:tc>
        <w:tc>
          <w:tcPr>
            <w:tcW w:w="9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60</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w:t>
            </w:r>
          </w:p>
        </w:tc>
        <w:tc>
          <w:tcPr>
            <w:tcW w:w="212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Гареева Р.А.</w:t>
            </w:r>
          </w:p>
        </w:tc>
      </w:tr>
      <w:tr w:rsidR="004858F4" w:rsidRPr="00F05582" w:rsidTr="007D077D">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5Г</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15</w:t>
            </w:r>
          </w:p>
        </w:tc>
        <w:tc>
          <w:tcPr>
            <w:tcW w:w="85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15</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w:t>
            </w:r>
          </w:p>
        </w:tc>
        <w:tc>
          <w:tcPr>
            <w:tcW w:w="567"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8</w:t>
            </w:r>
          </w:p>
        </w:tc>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87</w:t>
            </w:r>
          </w:p>
        </w:tc>
        <w:tc>
          <w:tcPr>
            <w:tcW w:w="9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33</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3,2</w:t>
            </w:r>
          </w:p>
        </w:tc>
        <w:tc>
          <w:tcPr>
            <w:tcW w:w="212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Халитова А.Ф</w:t>
            </w:r>
          </w:p>
        </w:tc>
      </w:tr>
      <w:tr w:rsidR="004858F4" w:rsidRPr="00F05582" w:rsidTr="007D077D">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5Д</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14</w:t>
            </w:r>
          </w:p>
        </w:tc>
        <w:tc>
          <w:tcPr>
            <w:tcW w:w="85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14</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7</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w:t>
            </w:r>
          </w:p>
        </w:tc>
        <w:tc>
          <w:tcPr>
            <w:tcW w:w="567"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w:t>
            </w:r>
          </w:p>
        </w:tc>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100</w:t>
            </w:r>
          </w:p>
        </w:tc>
        <w:tc>
          <w:tcPr>
            <w:tcW w:w="9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78</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4.2</w:t>
            </w:r>
          </w:p>
        </w:tc>
        <w:tc>
          <w:tcPr>
            <w:tcW w:w="212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Гареева Р.А.</w:t>
            </w:r>
          </w:p>
        </w:tc>
      </w:tr>
      <w:tr w:rsidR="004858F4" w:rsidRPr="00F05582" w:rsidTr="007D077D">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5Д</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14</w:t>
            </w:r>
          </w:p>
        </w:tc>
        <w:tc>
          <w:tcPr>
            <w:tcW w:w="85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14</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w:t>
            </w:r>
          </w:p>
        </w:tc>
        <w:tc>
          <w:tcPr>
            <w:tcW w:w="567"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w:t>
            </w:r>
          </w:p>
        </w:tc>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92</w:t>
            </w:r>
          </w:p>
        </w:tc>
        <w:tc>
          <w:tcPr>
            <w:tcW w:w="9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57</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3,8</w:t>
            </w:r>
          </w:p>
        </w:tc>
        <w:tc>
          <w:tcPr>
            <w:tcW w:w="212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Халитова А.Ф</w:t>
            </w:r>
          </w:p>
        </w:tc>
      </w:tr>
      <w:tr w:rsidR="004858F4" w:rsidRPr="00F05582" w:rsidTr="007D077D">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итого</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85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120</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32</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33</w:t>
            </w:r>
          </w:p>
        </w:tc>
        <w:tc>
          <w:tcPr>
            <w:tcW w:w="567"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47</w:t>
            </w:r>
          </w:p>
        </w:tc>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8</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83.5</w:t>
            </w:r>
          </w:p>
        </w:tc>
        <w:tc>
          <w:tcPr>
            <w:tcW w:w="9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5,3</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3,7</w:t>
            </w:r>
          </w:p>
        </w:tc>
        <w:tc>
          <w:tcPr>
            <w:tcW w:w="212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r>
    </w:tbl>
    <w:p w:rsidR="004858F4" w:rsidRPr="00F05582" w:rsidRDefault="004858F4" w:rsidP="004858F4">
      <w:pPr>
        <w:rPr>
          <w:rFonts w:ascii="Times New Roman" w:hAnsi="Times New Roman" w:cs="Times New Roman"/>
          <w:b/>
          <w:bCs/>
          <w:sz w:val="24"/>
          <w:szCs w:val="24"/>
        </w:rPr>
      </w:pP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Типичные ошибки</w:t>
      </w:r>
      <w:r w:rsidRPr="00F05582">
        <w:rPr>
          <w:rFonts w:ascii="Times New Roman" w:hAnsi="Times New Roman" w:cs="Times New Roman"/>
          <w:color w:val="000000"/>
          <w:sz w:val="24"/>
          <w:szCs w:val="24"/>
          <w:shd w:val="clear" w:color="auto" w:fill="FFFFFF"/>
        </w:rPr>
        <w:t xml:space="preserve"> Типичные ошибки: лексика - недостаточный словарный запас; грамматика – употребление глагола то </w:t>
      </w:r>
      <w:r w:rsidRPr="00F05582">
        <w:rPr>
          <w:rFonts w:ascii="Times New Roman" w:hAnsi="Times New Roman" w:cs="Times New Roman"/>
          <w:color w:val="000000"/>
          <w:sz w:val="24"/>
          <w:szCs w:val="24"/>
          <w:shd w:val="clear" w:color="auto" w:fill="FFFFFF"/>
          <w:lang w:val="en-US"/>
        </w:rPr>
        <w:t>b</w:t>
      </w:r>
      <w:r w:rsidRPr="00F05582">
        <w:rPr>
          <w:rFonts w:ascii="Times New Roman" w:hAnsi="Times New Roman" w:cs="Times New Roman"/>
          <w:color w:val="000000"/>
          <w:sz w:val="24"/>
          <w:szCs w:val="24"/>
          <w:shd w:val="clear" w:color="auto" w:fill="FFFFFF"/>
        </w:rPr>
        <w:t xml:space="preserve">е ( </w:t>
      </w:r>
      <w:r w:rsidRPr="00F05582">
        <w:rPr>
          <w:rFonts w:ascii="Times New Roman" w:hAnsi="Times New Roman" w:cs="Times New Roman"/>
          <w:color w:val="000000"/>
          <w:sz w:val="24"/>
          <w:szCs w:val="24"/>
          <w:shd w:val="clear" w:color="auto" w:fill="FFFFFF"/>
          <w:lang w:val="en-US"/>
        </w:rPr>
        <w:t>am</w:t>
      </w:r>
      <w:r w:rsidRPr="00F05582">
        <w:rPr>
          <w:rFonts w:ascii="Times New Roman" w:hAnsi="Times New Roman" w:cs="Times New Roman"/>
          <w:color w:val="000000"/>
          <w:sz w:val="24"/>
          <w:szCs w:val="24"/>
          <w:shd w:val="clear" w:color="auto" w:fill="FFFFFF"/>
        </w:rPr>
        <w:t xml:space="preserve">, </w:t>
      </w:r>
      <w:r w:rsidRPr="00F05582">
        <w:rPr>
          <w:rFonts w:ascii="Times New Roman" w:hAnsi="Times New Roman" w:cs="Times New Roman"/>
          <w:color w:val="000000"/>
          <w:sz w:val="24"/>
          <w:szCs w:val="24"/>
          <w:shd w:val="clear" w:color="auto" w:fill="FFFFFF"/>
          <w:lang w:val="en-US"/>
        </w:rPr>
        <w:t>Is</w:t>
      </w:r>
      <w:r w:rsidRPr="00F05582">
        <w:rPr>
          <w:rFonts w:ascii="Times New Roman" w:hAnsi="Times New Roman" w:cs="Times New Roman"/>
          <w:color w:val="000000"/>
          <w:sz w:val="24"/>
          <w:szCs w:val="24"/>
          <w:shd w:val="clear" w:color="auto" w:fill="FFFFFF"/>
        </w:rPr>
        <w:t xml:space="preserve">, </w:t>
      </w:r>
      <w:r w:rsidRPr="00F05582">
        <w:rPr>
          <w:rFonts w:ascii="Times New Roman" w:hAnsi="Times New Roman" w:cs="Times New Roman"/>
          <w:color w:val="000000"/>
          <w:sz w:val="24"/>
          <w:szCs w:val="24"/>
          <w:shd w:val="clear" w:color="auto" w:fill="FFFFFF"/>
          <w:lang w:val="en-US"/>
        </w:rPr>
        <w:t>are</w:t>
      </w:r>
      <w:r w:rsidRPr="00F05582">
        <w:rPr>
          <w:rFonts w:ascii="Times New Roman" w:hAnsi="Times New Roman" w:cs="Times New Roman"/>
          <w:color w:val="000000"/>
          <w:sz w:val="24"/>
          <w:szCs w:val="24"/>
          <w:shd w:val="clear" w:color="auto" w:fill="FFFFFF"/>
        </w:rPr>
        <w:t xml:space="preserve">), составление вопросов и ответов; чтение - выбрать правильный ответ и употребить слова в нужной форме; </w:t>
      </w:r>
      <w:r w:rsidRPr="00F05582">
        <w:rPr>
          <w:rFonts w:ascii="Times New Roman" w:hAnsi="Times New Roman" w:cs="Times New Roman"/>
          <w:sz w:val="24"/>
          <w:szCs w:val="24"/>
        </w:rPr>
        <w:t>употребление артиклей, образование степеней сравнения прилагательных</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lastRenderedPageBreak/>
        <w:t xml:space="preserve">рекомендации </w:t>
      </w:r>
      <w:r w:rsidRPr="00F05582">
        <w:rPr>
          <w:rFonts w:ascii="Times New Roman" w:hAnsi="Times New Roman" w:cs="Times New Roman"/>
          <w:color w:val="000000"/>
          <w:sz w:val="24"/>
          <w:szCs w:val="24"/>
          <w:shd w:val="clear" w:color="auto" w:fill="FFFFFF"/>
        </w:rPr>
        <w:t>План коррекционной работы: учесть характер допущенных ошибок; организовать работу по ликвидации пробелов в знаниях путем назначения дополнительных занятий; применение методов активизации употребления лексики в речи учащихся; тренировка составления вопросов и ответов; усилить контроль оценивания домашнего задания.</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Дата проведения17.12.2019</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Учителя Зарипова ВП., Карапетян Л.Ф., Карабаева А.В.</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Тема: тестовая работа по пройденному материалу за 1 полугодие</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214"/>
        <w:gridCol w:w="1393"/>
        <w:gridCol w:w="654"/>
        <w:gridCol w:w="654"/>
        <w:gridCol w:w="576"/>
        <w:gridCol w:w="653"/>
        <w:gridCol w:w="953"/>
        <w:gridCol w:w="864"/>
        <w:gridCol w:w="1124"/>
        <w:gridCol w:w="1803"/>
      </w:tblGrid>
      <w:tr w:rsidR="004858F4" w:rsidRPr="00F05582" w:rsidTr="007D077D">
        <w:tc>
          <w:tcPr>
            <w:tcW w:w="822"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класс</w:t>
            </w:r>
          </w:p>
        </w:tc>
        <w:tc>
          <w:tcPr>
            <w:tcW w:w="1214"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Всего</w:t>
            </w:r>
          </w:p>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учащихся</w:t>
            </w:r>
          </w:p>
        </w:tc>
        <w:tc>
          <w:tcPr>
            <w:tcW w:w="1393"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Выполняли</w:t>
            </w:r>
          </w:p>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работу</w:t>
            </w:r>
          </w:p>
        </w:tc>
        <w:tc>
          <w:tcPr>
            <w:tcW w:w="654"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«5»</w:t>
            </w:r>
          </w:p>
        </w:tc>
        <w:tc>
          <w:tcPr>
            <w:tcW w:w="654"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«4»</w:t>
            </w:r>
          </w:p>
        </w:tc>
        <w:tc>
          <w:tcPr>
            <w:tcW w:w="576"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«3»</w:t>
            </w:r>
          </w:p>
        </w:tc>
        <w:tc>
          <w:tcPr>
            <w:tcW w:w="653"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«2»</w:t>
            </w:r>
          </w:p>
        </w:tc>
        <w:tc>
          <w:tcPr>
            <w:tcW w:w="953"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Усп-ть</w:t>
            </w:r>
          </w:p>
        </w:tc>
        <w:tc>
          <w:tcPr>
            <w:tcW w:w="864"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Кач-во</w:t>
            </w:r>
          </w:p>
        </w:tc>
        <w:tc>
          <w:tcPr>
            <w:tcW w:w="1124"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Средний</w:t>
            </w:r>
          </w:p>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балл</w:t>
            </w:r>
          </w:p>
        </w:tc>
        <w:tc>
          <w:tcPr>
            <w:tcW w:w="1803"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учитель</w:t>
            </w:r>
          </w:p>
        </w:tc>
      </w:tr>
      <w:tr w:rsidR="004858F4" w:rsidRPr="00F05582" w:rsidTr="007D077D">
        <w:tc>
          <w:tcPr>
            <w:tcW w:w="82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6а</w:t>
            </w:r>
          </w:p>
        </w:tc>
        <w:tc>
          <w:tcPr>
            <w:tcW w:w="121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14</w:t>
            </w:r>
          </w:p>
        </w:tc>
        <w:tc>
          <w:tcPr>
            <w:tcW w:w="13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13</w:t>
            </w:r>
          </w:p>
        </w:tc>
        <w:tc>
          <w:tcPr>
            <w:tcW w:w="65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w:t>
            </w:r>
          </w:p>
        </w:tc>
        <w:tc>
          <w:tcPr>
            <w:tcW w:w="65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w:t>
            </w:r>
          </w:p>
        </w:tc>
        <w:tc>
          <w:tcPr>
            <w:tcW w:w="57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w:t>
            </w:r>
          </w:p>
        </w:tc>
        <w:tc>
          <w:tcPr>
            <w:tcW w:w="65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7</w:t>
            </w:r>
          </w:p>
        </w:tc>
        <w:tc>
          <w:tcPr>
            <w:tcW w:w="95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46</w:t>
            </w:r>
          </w:p>
        </w:tc>
        <w:tc>
          <w:tcPr>
            <w:tcW w:w="86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38</w:t>
            </w:r>
          </w:p>
        </w:tc>
        <w:tc>
          <w:tcPr>
            <w:tcW w:w="112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3,1</w:t>
            </w:r>
          </w:p>
        </w:tc>
        <w:tc>
          <w:tcPr>
            <w:tcW w:w="180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Зарипова В.П.</w:t>
            </w:r>
          </w:p>
        </w:tc>
      </w:tr>
      <w:tr w:rsidR="004858F4" w:rsidRPr="00F05582" w:rsidTr="007D077D">
        <w:tc>
          <w:tcPr>
            <w:tcW w:w="82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6а</w:t>
            </w:r>
          </w:p>
        </w:tc>
        <w:tc>
          <w:tcPr>
            <w:tcW w:w="121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14</w:t>
            </w:r>
          </w:p>
        </w:tc>
        <w:tc>
          <w:tcPr>
            <w:tcW w:w="13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11</w:t>
            </w:r>
          </w:p>
        </w:tc>
        <w:tc>
          <w:tcPr>
            <w:tcW w:w="65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w:t>
            </w:r>
          </w:p>
        </w:tc>
        <w:tc>
          <w:tcPr>
            <w:tcW w:w="65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w:t>
            </w:r>
          </w:p>
        </w:tc>
        <w:tc>
          <w:tcPr>
            <w:tcW w:w="57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w:t>
            </w:r>
          </w:p>
        </w:tc>
        <w:tc>
          <w:tcPr>
            <w:tcW w:w="65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w:t>
            </w:r>
          </w:p>
        </w:tc>
        <w:tc>
          <w:tcPr>
            <w:tcW w:w="95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45</w:t>
            </w:r>
          </w:p>
        </w:tc>
        <w:tc>
          <w:tcPr>
            <w:tcW w:w="86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18</w:t>
            </w:r>
          </w:p>
        </w:tc>
        <w:tc>
          <w:tcPr>
            <w:tcW w:w="112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2.6</w:t>
            </w:r>
          </w:p>
        </w:tc>
        <w:tc>
          <w:tcPr>
            <w:tcW w:w="180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Карабаева А.В</w:t>
            </w:r>
          </w:p>
        </w:tc>
      </w:tr>
      <w:tr w:rsidR="004858F4" w:rsidRPr="00F05582" w:rsidTr="007D077D">
        <w:tc>
          <w:tcPr>
            <w:tcW w:w="82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6б</w:t>
            </w:r>
          </w:p>
        </w:tc>
        <w:tc>
          <w:tcPr>
            <w:tcW w:w="121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19</w:t>
            </w:r>
          </w:p>
        </w:tc>
        <w:tc>
          <w:tcPr>
            <w:tcW w:w="13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17</w:t>
            </w:r>
          </w:p>
        </w:tc>
        <w:tc>
          <w:tcPr>
            <w:tcW w:w="65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w:t>
            </w:r>
          </w:p>
        </w:tc>
        <w:tc>
          <w:tcPr>
            <w:tcW w:w="65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7</w:t>
            </w:r>
          </w:p>
        </w:tc>
        <w:tc>
          <w:tcPr>
            <w:tcW w:w="57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w:t>
            </w:r>
          </w:p>
        </w:tc>
        <w:tc>
          <w:tcPr>
            <w:tcW w:w="65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w:t>
            </w:r>
          </w:p>
        </w:tc>
        <w:tc>
          <w:tcPr>
            <w:tcW w:w="95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93</w:t>
            </w:r>
          </w:p>
        </w:tc>
        <w:tc>
          <w:tcPr>
            <w:tcW w:w="86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65</w:t>
            </w:r>
          </w:p>
        </w:tc>
        <w:tc>
          <w:tcPr>
            <w:tcW w:w="112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3,8</w:t>
            </w:r>
          </w:p>
        </w:tc>
        <w:tc>
          <w:tcPr>
            <w:tcW w:w="180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Зарипова В.П.</w:t>
            </w:r>
          </w:p>
        </w:tc>
      </w:tr>
      <w:tr w:rsidR="004858F4" w:rsidRPr="00F05582" w:rsidTr="007D077D">
        <w:tc>
          <w:tcPr>
            <w:tcW w:w="82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6б</w:t>
            </w:r>
          </w:p>
        </w:tc>
        <w:tc>
          <w:tcPr>
            <w:tcW w:w="121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11</w:t>
            </w:r>
          </w:p>
        </w:tc>
        <w:tc>
          <w:tcPr>
            <w:tcW w:w="13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10</w:t>
            </w:r>
          </w:p>
        </w:tc>
        <w:tc>
          <w:tcPr>
            <w:tcW w:w="65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w:t>
            </w:r>
          </w:p>
        </w:tc>
        <w:tc>
          <w:tcPr>
            <w:tcW w:w="65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w:t>
            </w:r>
          </w:p>
        </w:tc>
        <w:tc>
          <w:tcPr>
            <w:tcW w:w="57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w:t>
            </w:r>
          </w:p>
        </w:tc>
        <w:tc>
          <w:tcPr>
            <w:tcW w:w="65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w:t>
            </w:r>
          </w:p>
        </w:tc>
        <w:tc>
          <w:tcPr>
            <w:tcW w:w="95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70</w:t>
            </w:r>
          </w:p>
        </w:tc>
        <w:tc>
          <w:tcPr>
            <w:tcW w:w="86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30</w:t>
            </w:r>
          </w:p>
        </w:tc>
        <w:tc>
          <w:tcPr>
            <w:tcW w:w="112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2,9</w:t>
            </w:r>
          </w:p>
        </w:tc>
        <w:tc>
          <w:tcPr>
            <w:tcW w:w="180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Карабаева А.В</w:t>
            </w:r>
          </w:p>
        </w:tc>
      </w:tr>
      <w:tr w:rsidR="004858F4" w:rsidRPr="00F05582" w:rsidTr="007D077D">
        <w:tc>
          <w:tcPr>
            <w:tcW w:w="82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6в</w:t>
            </w:r>
          </w:p>
        </w:tc>
        <w:tc>
          <w:tcPr>
            <w:tcW w:w="121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14</w:t>
            </w:r>
          </w:p>
        </w:tc>
        <w:tc>
          <w:tcPr>
            <w:tcW w:w="13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14</w:t>
            </w:r>
          </w:p>
        </w:tc>
        <w:tc>
          <w:tcPr>
            <w:tcW w:w="65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w:t>
            </w:r>
          </w:p>
        </w:tc>
        <w:tc>
          <w:tcPr>
            <w:tcW w:w="65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w:t>
            </w:r>
          </w:p>
        </w:tc>
        <w:tc>
          <w:tcPr>
            <w:tcW w:w="57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w:t>
            </w:r>
          </w:p>
        </w:tc>
        <w:tc>
          <w:tcPr>
            <w:tcW w:w="65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7</w:t>
            </w:r>
          </w:p>
        </w:tc>
        <w:tc>
          <w:tcPr>
            <w:tcW w:w="95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50</w:t>
            </w:r>
          </w:p>
        </w:tc>
        <w:tc>
          <w:tcPr>
            <w:tcW w:w="86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21</w:t>
            </w:r>
          </w:p>
        </w:tc>
        <w:tc>
          <w:tcPr>
            <w:tcW w:w="112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2,8</w:t>
            </w:r>
          </w:p>
        </w:tc>
        <w:tc>
          <w:tcPr>
            <w:tcW w:w="180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Зарипова В.П.</w:t>
            </w:r>
          </w:p>
        </w:tc>
      </w:tr>
      <w:tr w:rsidR="004858F4" w:rsidRPr="00F05582" w:rsidTr="007D077D">
        <w:tc>
          <w:tcPr>
            <w:tcW w:w="82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6в</w:t>
            </w:r>
          </w:p>
        </w:tc>
        <w:tc>
          <w:tcPr>
            <w:tcW w:w="121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13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15</w:t>
            </w:r>
          </w:p>
        </w:tc>
        <w:tc>
          <w:tcPr>
            <w:tcW w:w="65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w:t>
            </w:r>
          </w:p>
        </w:tc>
        <w:tc>
          <w:tcPr>
            <w:tcW w:w="65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8</w:t>
            </w:r>
          </w:p>
        </w:tc>
        <w:tc>
          <w:tcPr>
            <w:tcW w:w="57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w:t>
            </w:r>
          </w:p>
        </w:tc>
        <w:tc>
          <w:tcPr>
            <w:tcW w:w="65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95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100</w:t>
            </w:r>
          </w:p>
        </w:tc>
        <w:tc>
          <w:tcPr>
            <w:tcW w:w="86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60</w:t>
            </w:r>
          </w:p>
        </w:tc>
        <w:tc>
          <w:tcPr>
            <w:tcW w:w="112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3,8</w:t>
            </w:r>
          </w:p>
        </w:tc>
        <w:tc>
          <w:tcPr>
            <w:tcW w:w="180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Карапетян Л.Ф.</w:t>
            </w:r>
          </w:p>
        </w:tc>
      </w:tr>
      <w:tr w:rsidR="004858F4" w:rsidRPr="00F05582" w:rsidTr="007D077D">
        <w:tc>
          <w:tcPr>
            <w:tcW w:w="82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6г</w:t>
            </w:r>
          </w:p>
        </w:tc>
        <w:tc>
          <w:tcPr>
            <w:tcW w:w="121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21</w:t>
            </w:r>
          </w:p>
        </w:tc>
        <w:tc>
          <w:tcPr>
            <w:tcW w:w="13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18</w:t>
            </w:r>
          </w:p>
        </w:tc>
        <w:tc>
          <w:tcPr>
            <w:tcW w:w="65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w:t>
            </w:r>
          </w:p>
        </w:tc>
        <w:tc>
          <w:tcPr>
            <w:tcW w:w="65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w:t>
            </w:r>
          </w:p>
        </w:tc>
        <w:tc>
          <w:tcPr>
            <w:tcW w:w="57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w:t>
            </w:r>
          </w:p>
        </w:tc>
        <w:tc>
          <w:tcPr>
            <w:tcW w:w="65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12</w:t>
            </w:r>
          </w:p>
        </w:tc>
        <w:tc>
          <w:tcPr>
            <w:tcW w:w="95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33</w:t>
            </w:r>
          </w:p>
        </w:tc>
        <w:tc>
          <w:tcPr>
            <w:tcW w:w="86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55</w:t>
            </w:r>
          </w:p>
        </w:tc>
        <w:tc>
          <w:tcPr>
            <w:tcW w:w="112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2,3</w:t>
            </w:r>
          </w:p>
        </w:tc>
        <w:tc>
          <w:tcPr>
            <w:tcW w:w="180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Карабаева А.В</w:t>
            </w:r>
          </w:p>
        </w:tc>
      </w:tr>
      <w:tr w:rsidR="004858F4" w:rsidRPr="00F05582" w:rsidTr="007D077D">
        <w:tc>
          <w:tcPr>
            <w:tcW w:w="82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6к</w:t>
            </w:r>
          </w:p>
        </w:tc>
        <w:tc>
          <w:tcPr>
            <w:tcW w:w="121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20</w:t>
            </w:r>
          </w:p>
        </w:tc>
        <w:tc>
          <w:tcPr>
            <w:tcW w:w="13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20</w:t>
            </w:r>
          </w:p>
        </w:tc>
        <w:tc>
          <w:tcPr>
            <w:tcW w:w="65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w:t>
            </w:r>
          </w:p>
        </w:tc>
        <w:tc>
          <w:tcPr>
            <w:tcW w:w="65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10</w:t>
            </w:r>
          </w:p>
        </w:tc>
        <w:tc>
          <w:tcPr>
            <w:tcW w:w="57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8</w:t>
            </w:r>
          </w:p>
        </w:tc>
        <w:tc>
          <w:tcPr>
            <w:tcW w:w="65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w:t>
            </w:r>
          </w:p>
        </w:tc>
        <w:tc>
          <w:tcPr>
            <w:tcW w:w="95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95</w:t>
            </w:r>
          </w:p>
        </w:tc>
        <w:tc>
          <w:tcPr>
            <w:tcW w:w="86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55</w:t>
            </w:r>
          </w:p>
        </w:tc>
        <w:tc>
          <w:tcPr>
            <w:tcW w:w="112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3,5</w:t>
            </w:r>
          </w:p>
        </w:tc>
        <w:tc>
          <w:tcPr>
            <w:tcW w:w="180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Халитова А.Ф.</w:t>
            </w:r>
          </w:p>
        </w:tc>
      </w:tr>
      <w:tr w:rsidR="004858F4" w:rsidRPr="00F05582" w:rsidTr="007D077D">
        <w:tc>
          <w:tcPr>
            <w:tcW w:w="82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итого</w:t>
            </w:r>
          </w:p>
        </w:tc>
        <w:tc>
          <w:tcPr>
            <w:tcW w:w="121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13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118</w:t>
            </w:r>
          </w:p>
        </w:tc>
        <w:tc>
          <w:tcPr>
            <w:tcW w:w="65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12</w:t>
            </w:r>
          </w:p>
        </w:tc>
        <w:tc>
          <w:tcPr>
            <w:tcW w:w="65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34</w:t>
            </w:r>
          </w:p>
        </w:tc>
        <w:tc>
          <w:tcPr>
            <w:tcW w:w="57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35</w:t>
            </w:r>
          </w:p>
        </w:tc>
        <w:tc>
          <w:tcPr>
            <w:tcW w:w="65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36</w:t>
            </w:r>
          </w:p>
        </w:tc>
        <w:tc>
          <w:tcPr>
            <w:tcW w:w="95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70</w:t>
            </w:r>
          </w:p>
        </w:tc>
        <w:tc>
          <w:tcPr>
            <w:tcW w:w="86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43</w:t>
            </w:r>
          </w:p>
        </w:tc>
        <w:tc>
          <w:tcPr>
            <w:tcW w:w="112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3,1</w:t>
            </w:r>
          </w:p>
        </w:tc>
        <w:tc>
          <w:tcPr>
            <w:tcW w:w="180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r>
    </w:tbl>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Типичные ошибки</w:t>
      </w:r>
      <w:r w:rsidRPr="00F05582">
        <w:rPr>
          <w:rFonts w:ascii="Times New Roman" w:hAnsi="Times New Roman" w:cs="Times New Roman"/>
          <w:color w:val="000000"/>
          <w:sz w:val="24"/>
          <w:szCs w:val="24"/>
          <w:shd w:val="clear" w:color="auto" w:fill="FFFFFF"/>
        </w:rPr>
        <w:t xml:space="preserve"> Типичные ошибки: лексика - недостаточный словарный запас; грамматика - употребление времен группы </w:t>
      </w:r>
      <w:r w:rsidRPr="00F05582">
        <w:rPr>
          <w:rFonts w:ascii="Times New Roman" w:hAnsi="Times New Roman" w:cs="Times New Roman"/>
          <w:color w:val="000000"/>
          <w:sz w:val="24"/>
          <w:szCs w:val="24"/>
          <w:shd w:val="clear" w:color="auto" w:fill="FFFFFF"/>
          <w:lang w:val="en-US"/>
        </w:rPr>
        <w:t>PAST</w:t>
      </w:r>
      <w:r w:rsidRPr="00F05582">
        <w:rPr>
          <w:rFonts w:ascii="Times New Roman" w:hAnsi="Times New Roman" w:cs="Times New Roman"/>
          <w:color w:val="000000"/>
          <w:sz w:val="24"/>
          <w:szCs w:val="24"/>
          <w:shd w:val="clear" w:color="auto" w:fill="FFFFFF"/>
        </w:rPr>
        <w:t>, составление вопросов и ответов; чтение - выбрать правильный ответ и употребить слова в нужной форме</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 xml:space="preserve">рекомендации </w:t>
      </w:r>
      <w:r w:rsidRPr="00F05582">
        <w:rPr>
          <w:rFonts w:ascii="Times New Roman" w:hAnsi="Times New Roman" w:cs="Times New Roman"/>
          <w:color w:val="000000"/>
          <w:sz w:val="24"/>
          <w:szCs w:val="24"/>
          <w:shd w:val="clear" w:color="auto" w:fill="FFFFFF"/>
        </w:rPr>
        <w:t>План коррекционной работы: учесть характер допущенных ошибок; организовать работу по ликвидации пробелов в знаниях путем назначения дополнительных занятий; применение методов активизации употребления лексики в речи учащихся; тренировка составления вопросов и ответов; усилить контроль оценивания домашнего задания.</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Отчет по итогам административной контрольной  работы по немецкому языку</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Дата проведения 25.12.2019г.</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Учитель  Карабаева А.В.</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Тема : Контрольная работа по разделам учебника «</w:t>
      </w:r>
      <w:r w:rsidRPr="00F05582">
        <w:rPr>
          <w:rFonts w:ascii="Times New Roman" w:hAnsi="Times New Roman" w:cs="Times New Roman"/>
          <w:b/>
          <w:bCs/>
          <w:sz w:val="24"/>
          <w:szCs w:val="24"/>
          <w:lang w:val="en-US"/>
        </w:rPr>
        <w:t>Mein</w:t>
      </w:r>
      <w:r w:rsidRPr="00F05582">
        <w:rPr>
          <w:rFonts w:ascii="Times New Roman" w:hAnsi="Times New Roman" w:cs="Times New Roman"/>
          <w:b/>
          <w:bCs/>
          <w:sz w:val="24"/>
          <w:szCs w:val="24"/>
        </w:rPr>
        <w:t xml:space="preserve"> </w:t>
      </w:r>
      <w:r w:rsidRPr="00F05582">
        <w:rPr>
          <w:rFonts w:ascii="Times New Roman" w:hAnsi="Times New Roman" w:cs="Times New Roman"/>
          <w:b/>
          <w:bCs/>
          <w:sz w:val="24"/>
          <w:szCs w:val="24"/>
          <w:lang w:val="en-US"/>
        </w:rPr>
        <w:t>Zuhause</w:t>
      </w:r>
      <w:r w:rsidRPr="00F05582">
        <w:rPr>
          <w:rFonts w:ascii="Times New Roman" w:hAnsi="Times New Roman" w:cs="Times New Roman"/>
          <w:b/>
          <w:bCs/>
          <w:sz w:val="24"/>
          <w:szCs w:val="24"/>
        </w:rPr>
        <w:t>» и «</w:t>
      </w:r>
      <w:r w:rsidRPr="00F05582">
        <w:rPr>
          <w:rFonts w:ascii="Times New Roman" w:hAnsi="Times New Roman" w:cs="Times New Roman"/>
          <w:b/>
          <w:bCs/>
          <w:sz w:val="24"/>
          <w:szCs w:val="24"/>
          <w:lang w:val="en-US"/>
        </w:rPr>
        <w:t>Das</w:t>
      </w:r>
      <w:r w:rsidRPr="00F05582">
        <w:rPr>
          <w:rFonts w:ascii="Times New Roman" w:hAnsi="Times New Roman" w:cs="Times New Roman"/>
          <w:b/>
          <w:bCs/>
          <w:sz w:val="24"/>
          <w:szCs w:val="24"/>
        </w:rPr>
        <w:t xml:space="preserve"> </w:t>
      </w:r>
      <w:r w:rsidRPr="00F05582">
        <w:rPr>
          <w:rFonts w:ascii="Times New Roman" w:hAnsi="Times New Roman" w:cs="Times New Roman"/>
          <w:b/>
          <w:bCs/>
          <w:sz w:val="24"/>
          <w:szCs w:val="24"/>
          <w:lang w:val="en-US"/>
        </w:rPr>
        <w:t>schmeckt</w:t>
      </w:r>
      <w:r w:rsidRPr="00F05582">
        <w:rPr>
          <w:rFonts w:ascii="Times New Roman" w:hAnsi="Times New Roman" w:cs="Times New Roman"/>
          <w:b/>
          <w:bCs/>
          <w:sz w:val="24"/>
          <w:szCs w:val="24"/>
        </w:rPr>
        <w:t xml:space="preserve"> </w:t>
      </w:r>
      <w:r w:rsidRPr="00F05582">
        <w:rPr>
          <w:rFonts w:ascii="Times New Roman" w:hAnsi="Times New Roman" w:cs="Times New Roman"/>
          <w:b/>
          <w:bCs/>
          <w:sz w:val="24"/>
          <w:szCs w:val="24"/>
          <w:lang w:val="en-US"/>
        </w:rPr>
        <w:t>gut</w:t>
      </w:r>
      <w:r w:rsidRPr="00F05582">
        <w:rPr>
          <w:rFonts w:ascii="Times New Roman" w:hAnsi="Times New Roman" w:cs="Times New Roman"/>
          <w:b/>
          <w:bCs/>
          <w:sz w:val="24"/>
          <w:szCs w:val="24"/>
        </w:rPr>
        <w:t xml:space="preserve">» в тестовой форме  </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214"/>
        <w:gridCol w:w="1393"/>
        <w:gridCol w:w="669"/>
        <w:gridCol w:w="670"/>
        <w:gridCol w:w="576"/>
        <w:gridCol w:w="669"/>
        <w:gridCol w:w="1022"/>
        <w:gridCol w:w="923"/>
        <w:gridCol w:w="1127"/>
        <w:gridCol w:w="1894"/>
      </w:tblGrid>
      <w:tr w:rsidR="004858F4" w:rsidRPr="00F05582" w:rsidTr="007D077D">
        <w:tc>
          <w:tcPr>
            <w:tcW w:w="708"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класс</w:t>
            </w:r>
          </w:p>
        </w:tc>
        <w:tc>
          <w:tcPr>
            <w:tcW w:w="852"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Всего</w:t>
            </w:r>
          </w:p>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учащихся</w:t>
            </w:r>
          </w:p>
        </w:tc>
        <w:tc>
          <w:tcPr>
            <w:tcW w:w="850"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Выполняли</w:t>
            </w:r>
          </w:p>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работу</w:t>
            </w:r>
          </w:p>
        </w:tc>
        <w:tc>
          <w:tcPr>
            <w:tcW w:w="709"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«5»</w:t>
            </w:r>
          </w:p>
        </w:tc>
        <w:tc>
          <w:tcPr>
            <w:tcW w:w="709"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«4»</w:t>
            </w:r>
          </w:p>
        </w:tc>
        <w:tc>
          <w:tcPr>
            <w:tcW w:w="567"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«3»</w:t>
            </w:r>
          </w:p>
        </w:tc>
        <w:tc>
          <w:tcPr>
            <w:tcW w:w="708"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«2»</w:t>
            </w:r>
          </w:p>
        </w:tc>
        <w:tc>
          <w:tcPr>
            <w:tcW w:w="1134"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Усп-ть</w:t>
            </w:r>
          </w:p>
        </w:tc>
        <w:tc>
          <w:tcPr>
            <w:tcW w:w="993"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Кач-во</w:t>
            </w:r>
          </w:p>
        </w:tc>
        <w:tc>
          <w:tcPr>
            <w:tcW w:w="1134"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Средний</w:t>
            </w:r>
          </w:p>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балл</w:t>
            </w:r>
          </w:p>
        </w:tc>
        <w:tc>
          <w:tcPr>
            <w:tcW w:w="2120" w:type="dxa"/>
          </w:tcPr>
          <w:p w:rsidR="004858F4" w:rsidRPr="00F05582" w:rsidRDefault="004858F4" w:rsidP="007D077D">
            <w:pPr>
              <w:spacing w:before="100" w:beforeAutospacing="1" w:after="100" w:afterAutospacing="1"/>
              <w:rPr>
                <w:rFonts w:ascii="Times New Roman" w:hAnsi="Times New Roman" w:cs="Times New Roman"/>
                <w:sz w:val="24"/>
                <w:szCs w:val="24"/>
              </w:rPr>
            </w:pPr>
            <w:r w:rsidRPr="00F05582">
              <w:rPr>
                <w:rFonts w:ascii="Times New Roman" w:hAnsi="Times New Roman" w:cs="Times New Roman"/>
                <w:sz w:val="24"/>
                <w:szCs w:val="24"/>
              </w:rPr>
              <w:t>учитель</w:t>
            </w:r>
          </w:p>
        </w:tc>
      </w:tr>
      <w:tr w:rsidR="004858F4" w:rsidRPr="00F05582" w:rsidTr="007D077D">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 К</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21</w:t>
            </w:r>
          </w:p>
        </w:tc>
        <w:tc>
          <w:tcPr>
            <w:tcW w:w="85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19</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 xml:space="preserve">  -</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 xml:space="preserve">  5</w:t>
            </w:r>
          </w:p>
        </w:tc>
        <w:tc>
          <w:tcPr>
            <w:tcW w:w="567"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 xml:space="preserve">  9</w:t>
            </w:r>
          </w:p>
        </w:tc>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 xml:space="preserve">  5</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73,68</w:t>
            </w:r>
          </w:p>
        </w:tc>
        <w:tc>
          <w:tcPr>
            <w:tcW w:w="9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26,32</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w:t>
            </w:r>
          </w:p>
        </w:tc>
        <w:tc>
          <w:tcPr>
            <w:tcW w:w="212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Карабаева А.В.</w:t>
            </w:r>
          </w:p>
        </w:tc>
      </w:tr>
      <w:tr w:rsidR="004858F4" w:rsidRPr="00F05582" w:rsidTr="007D077D">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 В</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14</w:t>
            </w:r>
          </w:p>
        </w:tc>
        <w:tc>
          <w:tcPr>
            <w:tcW w:w="85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14</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 xml:space="preserve">  -</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 xml:space="preserve">  5</w:t>
            </w:r>
          </w:p>
        </w:tc>
        <w:tc>
          <w:tcPr>
            <w:tcW w:w="567"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 xml:space="preserve">  6</w:t>
            </w:r>
          </w:p>
        </w:tc>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 xml:space="preserve">  3</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78,57</w:t>
            </w:r>
          </w:p>
        </w:tc>
        <w:tc>
          <w:tcPr>
            <w:tcW w:w="9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35,71</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3,14</w:t>
            </w:r>
          </w:p>
        </w:tc>
        <w:tc>
          <w:tcPr>
            <w:tcW w:w="212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Карабаева А.В.</w:t>
            </w:r>
          </w:p>
        </w:tc>
      </w:tr>
      <w:tr w:rsidR="004858F4" w:rsidRPr="00F05582" w:rsidTr="007D077D">
        <w:trPr>
          <w:trHeight w:val="567"/>
        </w:trPr>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lastRenderedPageBreak/>
              <w:t>6 А</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16</w:t>
            </w:r>
          </w:p>
        </w:tc>
        <w:tc>
          <w:tcPr>
            <w:tcW w:w="85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16</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 xml:space="preserve">  -</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 xml:space="preserve">  3</w:t>
            </w:r>
          </w:p>
        </w:tc>
        <w:tc>
          <w:tcPr>
            <w:tcW w:w="567"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 xml:space="preserve">  4</w:t>
            </w:r>
          </w:p>
        </w:tc>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 xml:space="preserve">  9</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43,75</w:t>
            </w:r>
          </w:p>
        </w:tc>
        <w:tc>
          <w:tcPr>
            <w:tcW w:w="9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18.75</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2,63</w:t>
            </w:r>
          </w:p>
        </w:tc>
        <w:tc>
          <w:tcPr>
            <w:tcW w:w="212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Карабаева А.В.</w:t>
            </w:r>
          </w:p>
        </w:tc>
      </w:tr>
      <w:tr w:rsidR="004858F4" w:rsidRPr="00F05582" w:rsidTr="007D077D">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 Б</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12</w:t>
            </w:r>
          </w:p>
        </w:tc>
        <w:tc>
          <w:tcPr>
            <w:tcW w:w="85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12</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 xml:space="preserve">  -</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 xml:space="preserve">  2</w:t>
            </w:r>
          </w:p>
        </w:tc>
        <w:tc>
          <w:tcPr>
            <w:tcW w:w="567"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 xml:space="preserve">  7</w:t>
            </w:r>
          </w:p>
        </w:tc>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 xml:space="preserve">  3</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75</w:t>
            </w:r>
          </w:p>
        </w:tc>
        <w:tc>
          <w:tcPr>
            <w:tcW w:w="9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16,67</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2,92</w:t>
            </w:r>
          </w:p>
        </w:tc>
        <w:tc>
          <w:tcPr>
            <w:tcW w:w="212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Карабаева А.В.</w:t>
            </w:r>
          </w:p>
        </w:tc>
      </w:tr>
      <w:tr w:rsidR="004858F4" w:rsidRPr="00F05582" w:rsidTr="007D077D">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 Г</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16</w:t>
            </w:r>
          </w:p>
        </w:tc>
        <w:tc>
          <w:tcPr>
            <w:tcW w:w="85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14</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 xml:space="preserve">  -</w:t>
            </w:r>
          </w:p>
        </w:tc>
        <w:tc>
          <w:tcPr>
            <w:tcW w:w="70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 xml:space="preserve">  1</w:t>
            </w:r>
          </w:p>
        </w:tc>
        <w:tc>
          <w:tcPr>
            <w:tcW w:w="567"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 xml:space="preserve">  7</w:t>
            </w:r>
          </w:p>
        </w:tc>
        <w:tc>
          <w:tcPr>
            <w:tcW w:w="70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 xml:space="preserve">  6</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57,14</w:t>
            </w:r>
          </w:p>
        </w:tc>
        <w:tc>
          <w:tcPr>
            <w:tcW w:w="9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7,14</w:t>
            </w:r>
          </w:p>
        </w:tc>
        <w:tc>
          <w:tcPr>
            <w:tcW w:w="113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2,64</w:t>
            </w:r>
          </w:p>
        </w:tc>
        <w:tc>
          <w:tcPr>
            <w:tcW w:w="2120"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Карабаева А.В.</w:t>
            </w:r>
          </w:p>
        </w:tc>
      </w:tr>
    </w:tbl>
    <w:p w:rsidR="004858F4" w:rsidRPr="00F05582" w:rsidRDefault="004858F4" w:rsidP="004858F4">
      <w:pPr>
        <w:rPr>
          <w:rFonts w:ascii="Times New Roman" w:hAnsi="Times New Roman" w:cs="Times New Roman"/>
          <w:b/>
          <w:bCs/>
          <w:sz w:val="24"/>
          <w:szCs w:val="24"/>
        </w:rPr>
      </w:pP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 xml:space="preserve">Типичные ошибки: </w:t>
      </w:r>
      <w:r w:rsidRPr="00F05582">
        <w:rPr>
          <w:rFonts w:ascii="Times New Roman" w:hAnsi="Times New Roman" w:cs="Times New Roman"/>
          <w:bCs/>
          <w:sz w:val="24"/>
          <w:szCs w:val="24"/>
        </w:rPr>
        <w:t xml:space="preserve">  не знание видовременных форм будущего времени, указательных местоимений, не все справились </w:t>
      </w:r>
      <w:r w:rsidRPr="00F05582">
        <w:rPr>
          <w:rFonts w:ascii="Times New Roman" w:hAnsi="Times New Roman" w:cs="Times New Roman"/>
          <w:sz w:val="24"/>
          <w:szCs w:val="24"/>
        </w:rPr>
        <w:t xml:space="preserve"> заданиями лексико-грамматического теста</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Рекомендации</w:t>
      </w:r>
      <w:r w:rsidRPr="00F05582">
        <w:rPr>
          <w:rFonts w:ascii="Times New Roman" w:hAnsi="Times New Roman" w:cs="Times New Roman"/>
          <w:sz w:val="24"/>
          <w:szCs w:val="24"/>
        </w:rPr>
        <w:t xml:space="preserve"> Преподавателям распределять учебный материал для усвоения в зависимости от уровня развития  общеучебных  навыков</w:t>
      </w:r>
    </w:p>
    <w:p w:rsidR="004858F4" w:rsidRPr="00F05582" w:rsidRDefault="004858F4" w:rsidP="004858F4">
      <w:pPr>
        <w:rPr>
          <w:rFonts w:ascii="Times New Roman" w:hAnsi="Times New Roman" w:cs="Times New Roman"/>
          <w:b/>
          <w:bCs/>
          <w:sz w:val="24"/>
          <w:szCs w:val="24"/>
        </w:rPr>
      </w:pP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Рекомендации</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Отчет по итогам административной контрольной  работы по французскому языку</w:t>
      </w:r>
    </w:p>
    <w:p w:rsidR="004858F4" w:rsidRPr="00F05582" w:rsidRDefault="004858F4" w:rsidP="004858F4">
      <w:pPr>
        <w:rPr>
          <w:rFonts w:ascii="Times New Roman" w:hAnsi="Times New Roman" w:cs="Times New Roman"/>
          <w:b/>
          <w:bCs/>
          <w:sz w:val="24"/>
          <w:szCs w:val="24"/>
        </w:rPr>
      </w:pP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Дата проведения 25.12.2019г.</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 xml:space="preserve">Учитель . Мешковская Г.Н, </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Тема: Контрольная работа по французскому языку  в   тестовой  форме</w:t>
      </w:r>
    </w:p>
    <w:p w:rsidR="004858F4" w:rsidRPr="00F05582" w:rsidRDefault="004858F4" w:rsidP="004858F4">
      <w:pPr>
        <w:rPr>
          <w:rFonts w:ascii="Times New Roman" w:hAnsi="Times New Roman" w:cs="Times New Roman"/>
          <w:b/>
          <w:bCs/>
          <w:sz w:val="24"/>
          <w:szCs w:val="24"/>
        </w:rPr>
      </w:pPr>
    </w:p>
    <w:p w:rsidR="004858F4" w:rsidRPr="00F05582" w:rsidRDefault="004858F4" w:rsidP="004858F4">
      <w:pPr>
        <w:rPr>
          <w:rFonts w:ascii="Times New Roman" w:hAnsi="Times New Roman" w:cs="Times New Roman"/>
          <w:b/>
          <w:bCs/>
          <w:sz w:val="24"/>
          <w:szCs w:val="24"/>
        </w:rPr>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1289"/>
        <w:gridCol w:w="1498"/>
        <w:gridCol w:w="620"/>
        <w:gridCol w:w="620"/>
        <w:gridCol w:w="576"/>
        <w:gridCol w:w="620"/>
        <w:gridCol w:w="851"/>
        <w:gridCol w:w="803"/>
        <w:gridCol w:w="1166"/>
        <w:gridCol w:w="1797"/>
      </w:tblGrid>
      <w:tr w:rsidR="004858F4" w:rsidRPr="00F05582" w:rsidTr="007D077D">
        <w:tc>
          <w:tcPr>
            <w:tcW w:w="772" w:type="dxa"/>
          </w:tcPr>
          <w:p w:rsidR="004858F4" w:rsidRPr="00F05582" w:rsidRDefault="004858F4" w:rsidP="007D077D">
            <w:pPr>
              <w:spacing w:before="100" w:beforeAutospacing="1" w:after="100" w:afterAutospacing="1"/>
              <w:rPr>
                <w:rFonts w:ascii="Times New Roman" w:hAnsi="Times New Roman" w:cs="Times New Roman"/>
                <w:b/>
                <w:sz w:val="24"/>
                <w:szCs w:val="24"/>
              </w:rPr>
            </w:pPr>
            <w:r w:rsidRPr="00F05582">
              <w:rPr>
                <w:rFonts w:ascii="Times New Roman" w:hAnsi="Times New Roman" w:cs="Times New Roman"/>
                <w:b/>
                <w:sz w:val="24"/>
                <w:szCs w:val="24"/>
              </w:rPr>
              <w:t>класс</w:t>
            </w:r>
          </w:p>
        </w:tc>
        <w:tc>
          <w:tcPr>
            <w:tcW w:w="1214" w:type="dxa"/>
          </w:tcPr>
          <w:p w:rsidR="004858F4" w:rsidRPr="00F05582" w:rsidRDefault="004858F4" w:rsidP="007D077D">
            <w:pPr>
              <w:spacing w:before="100" w:beforeAutospacing="1" w:after="100" w:afterAutospacing="1"/>
              <w:rPr>
                <w:rFonts w:ascii="Times New Roman" w:hAnsi="Times New Roman" w:cs="Times New Roman"/>
                <w:b/>
                <w:sz w:val="24"/>
                <w:szCs w:val="24"/>
              </w:rPr>
            </w:pPr>
            <w:r w:rsidRPr="00F05582">
              <w:rPr>
                <w:rFonts w:ascii="Times New Roman" w:hAnsi="Times New Roman" w:cs="Times New Roman"/>
                <w:b/>
                <w:sz w:val="24"/>
                <w:szCs w:val="24"/>
              </w:rPr>
              <w:t>Всего</w:t>
            </w:r>
          </w:p>
          <w:p w:rsidR="004858F4" w:rsidRPr="00F05582" w:rsidRDefault="004858F4" w:rsidP="007D077D">
            <w:pPr>
              <w:spacing w:before="100" w:beforeAutospacing="1" w:after="100" w:afterAutospacing="1"/>
              <w:rPr>
                <w:rFonts w:ascii="Times New Roman" w:hAnsi="Times New Roman" w:cs="Times New Roman"/>
                <w:b/>
                <w:sz w:val="24"/>
                <w:szCs w:val="24"/>
              </w:rPr>
            </w:pPr>
            <w:r w:rsidRPr="00F05582">
              <w:rPr>
                <w:rFonts w:ascii="Times New Roman" w:hAnsi="Times New Roman" w:cs="Times New Roman"/>
                <w:b/>
                <w:sz w:val="24"/>
                <w:szCs w:val="24"/>
              </w:rPr>
              <w:t>учащихся</w:t>
            </w:r>
          </w:p>
        </w:tc>
        <w:tc>
          <w:tcPr>
            <w:tcW w:w="1393" w:type="dxa"/>
          </w:tcPr>
          <w:p w:rsidR="004858F4" w:rsidRPr="00F05582" w:rsidRDefault="004858F4" w:rsidP="007D077D">
            <w:pPr>
              <w:spacing w:before="100" w:beforeAutospacing="1" w:after="100" w:afterAutospacing="1"/>
              <w:rPr>
                <w:rFonts w:ascii="Times New Roman" w:hAnsi="Times New Roman" w:cs="Times New Roman"/>
                <w:b/>
                <w:sz w:val="24"/>
                <w:szCs w:val="24"/>
              </w:rPr>
            </w:pPr>
            <w:r w:rsidRPr="00F05582">
              <w:rPr>
                <w:rFonts w:ascii="Times New Roman" w:hAnsi="Times New Roman" w:cs="Times New Roman"/>
                <w:b/>
                <w:sz w:val="24"/>
                <w:szCs w:val="24"/>
              </w:rPr>
              <w:t>Выполняли</w:t>
            </w:r>
          </w:p>
          <w:p w:rsidR="004858F4" w:rsidRPr="00F05582" w:rsidRDefault="004858F4" w:rsidP="007D077D">
            <w:pPr>
              <w:spacing w:before="100" w:beforeAutospacing="1" w:after="100" w:afterAutospacing="1"/>
              <w:rPr>
                <w:rFonts w:ascii="Times New Roman" w:hAnsi="Times New Roman" w:cs="Times New Roman"/>
                <w:b/>
                <w:sz w:val="24"/>
                <w:szCs w:val="24"/>
              </w:rPr>
            </w:pPr>
            <w:r w:rsidRPr="00F05582">
              <w:rPr>
                <w:rFonts w:ascii="Times New Roman" w:hAnsi="Times New Roman" w:cs="Times New Roman"/>
                <w:b/>
                <w:sz w:val="24"/>
                <w:szCs w:val="24"/>
              </w:rPr>
              <w:t>работу</w:t>
            </w:r>
          </w:p>
        </w:tc>
        <w:tc>
          <w:tcPr>
            <w:tcW w:w="648" w:type="dxa"/>
          </w:tcPr>
          <w:p w:rsidR="004858F4" w:rsidRPr="00F05582" w:rsidRDefault="004858F4" w:rsidP="007D077D">
            <w:pPr>
              <w:spacing w:before="100" w:beforeAutospacing="1" w:after="100" w:afterAutospacing="1"/>
              <w:rPr>
                <w:rFonts w:ascii="Times New Roman" w:hAnsi="Times New Roman" w:cs="Times New Roman"/>
                <w:b/>
                <w:sz w:val="24"/>
                <w:szCs w:val="24"/>
              </w:rPr>
            </w:pPr>
            <w:r w:rsidRPr="00F05582">
              <w:rPr>
                <w:rFonts w:ascii="Times New Roman" w:hAnsi="Times New Roman" w:cs="Times New Roman"/>
                <w:b/>
                <w:sz w:val="24"/>
                <w:szCs w:val="24"/>
              </w:rPr>
              <w:t>«5»</w:t>
            </w:r>
          </w:p>
        </w:tc>
        <w:tc>
          <w:tcPr>
            <w:tcW w:w="648" w:type="dxa"/>
          </w:tcPr>
          <w:p w:rsidR="004858F4" w:rsidRPr="00F05582" w:rsidRDefault="004858F4" w:rsidP="007D077D">
            <w:pPr>
              <w:spacing w:before="100" w:beforeAutospacing="1" w:after="100" w:afterAutospacing="1"/>
              <w:rPr>
                <w:rFonts w:ascii="Times New Roman" w:hAnsi="Times New Roman" w:cs="Times New Roman"/>
                <w:b/>
                <w:sz w:val="24"/>
                <w:szCs w:val="24"/>
              </w:rPr>
            </w:pPr>
            <w:r w:rsidRPr="00F05582">
              <w:rPr>
                <w:rFonts w:ascii="Times New Roman" w:hAnsi="Times New Roman" w:cs="Times New Roman"/>
                <w:b/>
                <w:sz w:val="24"/>
                <w:szCs w:val="24"/>
              </w:rPr>
              <w:t>«4»</w:t>
            </w:r>
          </w:p>
        </w:tc>
        <w:tc>
          <w:tcPr>
            <w:tcW w:w="576" w:type="dxa"/>
          </w:tcPr>
          <w:p w:rsidR="004858F4" w:rsidRPr="00F05582" w:rsidRDefault="004858F4" w:rsidP="007D077D">
            <w:pPr>
              <w:spacing w:before="100" w:beforeAutospacing="1" w:after="100" w:afterAutospacing="1"/>
              <w:rPr>
                <w:rFonts w:ascii="Times New Roman" w:hAnsi="Times New Roman" w:cs="Times New Roman"/>
                <w:b/>
                <w:sz w:val="24"/>
                <w:szCs w:val="24"/>
              </w:rPr>
            </w:pPr>
            <w:r w:rsidRPr="00F05582">
              <w:rPr>
                <w:rFonts w:ascii="Times New Roman" w:hAnsi="Times New Roman" w:cs="Times New Roman"/>
                <w:b/>
                <w:sz w:val="24"/>
                <w:szCs w:val="24"/>
              </w:rPr>
              <w:t>«3»</w:t>
            </w:r>
          </w:p>
        </w:tc>
        <w:tc>
          <w:tcPr>
            <w:tcW w:w="648" w:type="dxa"/>
          </w:tcPr>
          <w:p w:rsidR="004858F4" w:rsidRPr="00F05582" w:rsidRDefault="004858F4" w:rsidP="007D077D">
            <w:pPr>
              <w:spacing w:before="100" w:beforeAutospacing="1" w:after="100" w:afterAutospacing="1"/>
              <w:rPr>
                <w:rFonts w:ascii="Times New Roman" w:hAnsi="Times New Roman" w:cs="Times New Roman"/>
                <w:b/>
                <w:sz w:val="24"/>
                <w:szCs w:val="24"/>
              </w:rPr>
            </w:pPr>
            <w:r w:rsidRPr="00F05582">
              <w:rPr>
                <w:rFonts w:ascii="Times New Roman" w:hAnsi="Times New Roman" w:cs="Times New Roman"/>
                <w:b/>
                <w:sz w:val="24"/>
                <w:szCs w:val="24"/>
              </w:rPr>
              <w:t>«2»</w:t>
            </w:r>
          </w:p>
        </w:tc>
        <w:tc>
          <w:tcPr>
            <w:tcW w:w="936" w:type="dxa"/>
          </w:tcPr>
          <w:p w:rsidR="004858F4" w:rsidRPr="00F05582" w:rsidRDefault="004858F4" w:rsidP="007D077D">
            <w:pPr>
              <w:spacing w:before="100" w:beforeAutospacing="1" w:after="100" w:afterAutospacing="1"/>
              <w:rPr>
                <w:rFonts w:ascii="Times New Roman" w:hAnsi="Times New Roman" w:cs="Times New Roman"/>
                <w:b/>
                <w:sz w:val="24"/>
                <w:szCs w:val="24"/>
              </w:rPr>
            </w:pPr>
            <w:r w:rsidRPr="00F05582">
              <w:rPr>
                <w:rFonts w:ascii="Times New Roman" w:hAnsi="Times New Roman" w:cs="Times New Roman"/>
                <w:b/>
                <w:sz w:val="24"/>
                <w:szCs w:val="24"/>
              </w:rPr>
              <w:t>Усп-ть</w:t>
            </w:r>
          </w:p>
        </w:tc>
        <w:tc>
          <w:tcPr>
            <w:tcW w:w="852" w:type="dxa"/>
          </w:tcPr>
          <w:p w:rsidR="004858F4" w:rsidRPr="00F05582" w:rsidRDefault="004858F4" w:rsidP="007D077D">
            <w:pPr>
              <w:spacing w:before="100" w:beforeAutospacing="1" w:after="100" w:afterAutospacing="1"/>
              <w:rPr>
                <w:rFonts w:ascii="Times New Roman" w:hAnsi="Times New Roman" w:cs="Times New Roman"/>
                <w:b/>
                <w:sz w:val="24"/>
                <w:szCs w:val="24"/>
              </w:rPr>
            </w:pPr>
            <w:r w:rsidRPr="00F05582">
              <w:rPr>
                <w:rFonts w:ascii="Times New Roman" w:hAnsi="Times New Roman" w:cs="Times New Roman"/>
                <w:b/>
                <w:sz w:val="24"/>
                <w:szCs w:val="24"/>
              </w:rPr>
              <w:t>Кач-во</w:t>
            </w:r>
          </w:p>
        </w:tc>
        <w:tc>
          <w:tcPr>
            <w:tcW w:w="1124" w:type="dxa"/>
          </w:tcPr>
          <w:p w:rsidR="004858F4" w:rsidRPr="00F05582" w:rsidRDefault="004858F4" w:rsidP="007D077D">
            <w:pPr>
              <w:spacing w:before="100" w:beforeAutospacing="1" w:after="100" w:afterAutospacing="1"/>
              <w:rPr>
                <w:rFonts w:ascii="Times New Roman" w:hAnsi="Times New Roman" w:cs="Times New Roman"/>
                <w:b/>
                <w:sz w:val="24"/>
                <w:szCs w:val="24"/>
              </w:rPr>
            </w:pPr>
            <w:r w:rsidRPr="00F05582">
              <w:rPr>
                <w:rFonts w:ascii="Times New Roman" w:hAnsi="Times New Roman" w:cs="Times New Roman"/>
                <w:b/>
                <w:sz w:val="24"/>
                <w:szCs w:val="24"/>
              </w:rPr>
              <w:t>Средний</w:t>
            </w:r>
          </w:p>
          <w:p w:rsidR="004858F4" w:rsidRPr="00F05582" w:rsidRDefault="004858F4" w:rsidP="007D077D">
            <w:pPr>
              <w:spacing w:before="100" w:beforeAutospacing="1" w:after="100" w:afterAutospacing="1"/>
              <w:rPr>
                <w:rFonts w:ascii="Times New Roman" w:hAnsi="Times New Roman" w:cs="Times New Roman"/>
                <w:b/>
                <w:sz w:val="24"/>
                <w:szCs w:val="24"/>
              </w:rPr>
            </w:pPr>
            <w:r w:rsidRPr="00F05582">
              <w:rPr>
                <w:rFonts w:ascii="Times New Roman" w:hAnsi="Times New Roman" w:cs="Times New Roman"/>
                <w:b/>
                <w:sz w:val="24"/>
                <w:szCs w:val="24"/>
              </w:rPr>
              <w:t>балл</w:t>
            </w:r>
          </w:p>
        </w:tc>
        <w:tc>
          <w:tcPr>
            <w:tcW w:w="1899" w:type="dxa"/>
          </w:tcPr>
          <w:p w:rsidR="004858F4" w:rsidRPr="00F05582" w:rsidRDefault="004858F4" w:rsidP="007D077D">
            <w:pPr>
              <w:spacing w:before="100" w:beforeAutospacing="1" w:after="100" w:afterAutospacing="1"/>
              <w:rPr>
                <w:rFonts w:ascii="Times New Roman" w:hAnsi="Times New Roman" w:cs="Times New Roman"/>
                <w:b/>
                <w:sz w:val="24"/>
                <w:szCs w:val="24"/>
              </w:rPr>
            </w:pPr>
            <w:r w:rsidRPr="00F05582">
              <w:rPr>
                <w:rFonts w:ascii="Times New Roman" w:hAnsi="Times New Roman" w:cs="Times New Roman"/>
                <w:b/>
                <w:sz w:val="24"/>
                <w:szCs w:val="24"/>
              </w:rPr>
              <w:t>учитель</w:t>
            </w:r>
          </w:p>
        </w:tc>
      </w:tr>
      <w:tr w:rsidR="004858F4" w:rsidRPr="00F05582" w:rsidTr="007D077D">
        <w:tc>
          <w:tcPr>
            <w:tcW w:w="77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6А</w:t>
            </w:r>
          </w:p>
        </w:tc>
        <w:tc>
          <w:tcPr>
            <w:tcW w:w="121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11</w:t>
            </w:r>
          </w:p>
        </w:tc>
        <w:tc>
          <w:tcPr>
            <w:tcW w:w="13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8</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w:t>
            </w:r>
          </w:p>
        </w:tc>
        <w:tc>
          <w:tcPr>
            <w:tcW w:w="57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w:t>
            </w:r>
          </w:p>
        </w:tc>
        <w:tc>
          <w:tcPr>
            <w:tcW w:w="93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62</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50</w:t>
            </w:r>
          </w:p>
        </w:tc>
        <w:tc>
          <w:tcPr>
            <w:tcW w:w="112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3,3</w:t>
            </w:r>
          </w:p>
        </w:tc>
        <w:tc>
          <w:tcPr>
            <w:tcW w:w="189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Мешковская Г.Н.</w:t>
            </w:r>
          </w:p>
        </w:tc>
      </w:tr>
      <w:tr w:rsidR="004858F4" w:rsidRPr="00F05582" w:rsidTr="007D077D">
        <w:tc>
          <w:tcPr>
            <w:tcW w:w="77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6Б</w:t>
            </w:r>
          </w:p>
        </w:tc>
        <w:tc>
          <w:tcPr>
            <w:tcW w:w="121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18</w:t>
            </w:r>
          </w:p>
        </w:tc>
        <w:tc>
          <w:tcPr>
            <w:tcW w:w="13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17</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10</w:t>
            </w:r>
          </w:p>
        </w:tc>
        <w:tc>
          <w:tcPr>
            <w:tcW w:w="57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12</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w:t>
            </w:r>
          </w:p>
        </w:tc>
        <w:tc>
          <w:tcPr>
            <w:tcW w:w="93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94</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82</w:t>
            </w:r>
          </w:p>
        </w:tc>
        <w:tc>
          <w:tcPr>
            <w:tcW w:w="112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w:t>
            </w:r>
          </w:p>
        </w:tc>
        <w:tc>
          <w:tcPr>
            <w:tcW w:w="189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Мешковская Г.Н.</w:t>
            </w:r>
          </w:p>
        </w:tc>
      </w:tr>
      <w:tr w:rsidR="004858F4" w:rsidRPr="00F05582" w:rsidTr="007D077D">
        <w:trPr>
          <w:trHeight w:val="567"/>
        </w:trPr>
        <w:tc>
          <w:tcPr>
            <w:tcW w:w="77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6В</w:t>
            </w:r>
          </w:p>
        </w:tc>
        <w:tc>
          <w:tcPr>
            <w:tcW w:w="121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15</w:t>
            </w:r>
          </w:p>
        </w:tc>
        <w:tc>
          <w:tcPr>
            <w:tcW w:w="13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13</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w:t>
            </w:r>
          </w:p>
        </w:tc>
        <w:tc>
          <w:tcPr>
            <w:tcW w:w="57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w:t>
            </w:r>
          </w:p>
        </w:tc>
        <w:tc>
          <w:tcPr>
            <w:tcW w:w="93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76</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46</w:t>
            </w:r>
          </w:p>
        </w:tc>
        <w:tc>
          <w:tcPr>
            <w:tcW w:w="112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3,5</w:t>
            </w:r>
          </w:p>
        </w:tc>
        <w:tc>
          <w:tcPr>
            <w:tcW w:w="189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Мешковская Г.Н.</w:t>
            </w:r>
          </w:p>
        </w:tc>
      </w:tr>
      <w:tr w:rsidR="004858F4" w:rsidRPr="00F05582" w:rsidTr="007D077D">
        <w:tc>
          <w:tcPr>
            <w:tcW w:w="77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6Г</w:t>
            </w:r>
          </w:p>
        </w:tc>
        <w:tc>
          <w:tcPr>
            <w:tcW w:w="121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w:t>
            </w:r>
          </w:p>
        </w:tc>
        <w:tc>
          <w:tcPr>
            <w:tcW w:w="13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w:t>
            </w:r>
          </w:p>
        </w:tc>
        <w:tc>
          <w:tcPr>
            <w:tcW w:w="57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93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100</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50</w:t>
            </w:r>
          </w:p>
        </w:tc>
        <w:tc>
          <w:tcPr>
            <w:tcW w:w="112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3,5</w:t>
            </w:r>
          </w:p>
        </w:tc>
        <w:tc>
          <w:tcPr>
            <w:tcW w:w="189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Мешковская Г.Н.</w:t>
            </w:r>
          </w:p>
        </w:tc>
      </w:tr>
      <w:tr w:rsidR="004858F4" w:rsidRPr="00F05582" w:rsidTr="007D077D">
        <w:trPr>
          <w:trHeight w:val="70"/>
        </w:trPr>
        <w:tc>
          <w:tcPr>
            <w:tcW w:w="77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7А</w:t>
            </w:r>
          </w:p>
        </w:tc>
        <w:tc>
          <w:tcPr>
            <w:tcW w:w="121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12</w:t>
            </w:r>
          </w:p>
        </w:tc>
        <w:tc>
          <w:tcPr>
            <w:tcW w:w="13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11</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w:t>
            </w:r>
          </w:p>
        </w:tc>
        <w:tc>
          <w:tcPr>
            <w:tcW w:w="57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7</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w:t>
            </w:r>
          </w:p>
        </w:tc>
        <w:tc>
          <w:tcPr>
            <w:tcW w:w="93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81</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18</w:t>
            </w:r>
          </w:p>
        </w:tc>
        <w:tc>
          <w:tcPr>
            <w:tcW w:w="112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w:t>
            </w:r>
          </w:p>
        </w:tc>
        <w:tc>
          <w:tcPr>
            <w:tcW w:w="189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Мешковская Г Мешковская Г.Н..Н.</w:t>
            </w:r>
          </w:p>
        </w:tc>
      </w:tr>
      <w:tr w:rsidR="004858F4" w:rsidRPr="00F05582" w:rsidTr="007D077D">
        <w:trPr>
          <w:trHeight w:val="70"/>
        </w:trPr>
        <w:tc>
          <w:tcPr>
            <w:tcW w:w="77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7Б</w:t>
            </w:r>
          </w:p>
        </w:tc>
        <w:tc>
          <w:tcPr>
            <w:tcW w:w="121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13</w:t>
            </w:r>
          </w:p>
        </w:tc>
        <w:tc>
          <w:tcPr>
            <w:tcW w:w="13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10</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w:t>
            </w:r>
          </w:p>
        </w:tc>
        <w:tc>
          <w:tcPr>
            <w:tcW w:w="57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w:t>
            </w:r>
          </w:p>
        </w:tc>
        <w:tc>
          <w:tcPr>
            <w:tcW w:w="93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90</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30</w:t>
            </w:r>
          </w:p>
        </w:tc>
        <w:tc>
          <w:tcPr>
            <w:tcW w:w="112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3,3</w:t>
            </w:r>
          </w:p>
        </w:tc>
        <w:tc>
          <w:tcPr>
            <w:tcW w:w="189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Мешковская Г.Н.</w:t>
            </w:r>
          </w:p>
        </w:tc>
      </w:tr>
      <w:tr w:rsidR="004858F4" w:rsidRPr="00F05582" w:rsidTr="007D077D">
        <w:trPr>
          <w:trHeight w:val="70"/>
        </w:trPr>
        <w:tc>
          <w:tcPr>
            <w:tcW w:w="77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7В</w:t>
            </w:r>
          </w:p>
        </w:tc>
        <w:tc>
          <w:tcPr>
            <w:tcW w:w="121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11</w:t>
            </w:r>
          </w:p>
        </w:tc>
        <w:tc>
          <w:tcPr>
            <w:tcW w:w="13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7</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w:t>
            </w:r>
          </w:p>
        </w:tc>
        <w:tc>
          <w:tcPr>
            <w:tcW w:w="57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93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100</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57</w:t>
            </w:r>
          </w:p>
        </w:tc>
        <w:tc>
          <w:tcPr>
            <w:tcW w:w="112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3,1</w:t>
            </w:r>
          </w:p>
        </w:tc>
        <w:tc>
          <w:tcPr>
            <w:tcW w:w="189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Мешковская Г.Н.</w:t>
            </w:r>
          </w:p>
        </w:tc>
      </w:tr>
      <w:tr w:rsidR="004858F4" w:rsidRPr="00F05582" w:rsidTr="007D077D">
        <w:trPr>
          <w:trHeight w:val="70"/>
        </w:trPr>
        <w:tc>
          <w:tcPr>
            <w:tcW w:w="77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7Г</w:t>
            </w:r>
          </w:p>
        </w:tc>
        <w:tc>
          <w:tcPr>
            <w:tcW w:w="121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20</w:t>
            </w:r>
          </w:p>
        </w:tc>
        <w:tc>
          <w:tcPr>
            <w:tcW w:w="13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15</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w:t>
            </w:r>
          </w:p>
        </w:tc>
        <w:tc>
          <w:tcPr>
            <w:tcW w:w="57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9</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5</w:t>
            </w:r>
          </w:p>
        </w:tc>
        <w:tc>
          <w:tcPr>
            <w:tcW w:w="93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66</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7</w:t>
            </w:r>
          </w:p>
        </w:tc>
        <w:tc>
          <w:tcPr>
            <w:tcW w:w="112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2,7</w:t>
            </w:r>
          </w:p>
        </w:tc>
        <w:tc>
          <w:tcPr>
            <w:tcW w:w="189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Мешковская Г.Н.</w:t>
            </w:r>
          </w:p>
        </w:tc>
      </w:tr>
      <w:tr w:rsidR="004858F4" w:rsidRPr="00F05582" w:rsidTr="007D077D">
        <w:trPr>
          <w:trHeight w:val="70"/>
        </w:trPr>
        <w:tc>
          <w:tcPr>
            <w:tcW w:w="77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ИТОГО</w:t>
            </w:r>
          </w:p>
        </w:tc>
        <w:tc>
          <w:tcPr>
            <w:tcW w:w="121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105</w:t>
            </w:r>
          </w:p>
        </w:tc>
        <w:tc>
          <w:tcPr>
            <w:tcW w:w="1393"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85</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9</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27</w:t>
            </w:r>
          </w:p>
        </w:tc>
        <w:tc>
          <w:tcPr>
            <w:tcW w:w="57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44</w:t>
            </w:r>
          </w:p>
        </w:tc>
        <w:tc>
          <w:tcPr>
            <w:tcW w:w="648"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15</w:t>
            </w:r>
          </w:p>
        </w:tc>
        <w:tc>
          <w:tcPr>
            <w:tcW w:w="936"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84</w:t>
            </w:r>
          </w:p>
        </w:tc>
        <w:tc>
          <w:tcPr>
            <w:tcW w:w="852"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42,5</w:t>
            </w:r>
          </w:p>
        </w:tc>
        <w:tc>
          <w:tcPr>
            <w:tcW w:w="1124"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r w:rsidRPr="00F05582">
              <w:rPr>
                <w:rFonts w:ascii="Times New Roman" w:hAnsi="Times New Roman" w:cs="Times New Roman"/>
                <w:b/>
                <w:bCs/>
                <w:sz w:val="24"/>
                <w:szCs w:val="24"/>
              </w:rPr>
              <w:t>3,3</w:t>
            </w:r>
          </w:p>
        </w:tc>
        <w:tc>
          <w:tcPr>
            <w:tcW w:w="1899" w:type="dxa"/>
          </w:tcPr>
          <w:p w:rsidR="004858F4" w:rsidRPr="00F05582" w:rsidRDefault="004858F4" w:rsidP="007D077D">
            <w:pPr>
              <w:spacing w:before="100" w:beforeAutospacing="1" w:after="100" w:afterAutospacing="1"/>
              <w:rPr>
                <w:rFonts w:ascii="Times New Roman" w:hAnsi="Times New Roman" w:cs="Times New Roman"/>
                <w:b/>
                <w:bCs/>
                <w:sz w:val="24"/>
                <w:szCs w:val="24"/>
              </w:rPr>
            </w:pPr>
          </w:p>
        </w:tc>
      </w:tr>
    </w:tbl>
    <w:p w:rsidR="004858F4" w:rsidRPr="00F05582" w:rsidRDefault="004858F4" w:rsidP="004858F4">
      <w:pPr>
        <w:rPr>
          <w:rFonts w:ascii="Times New Roman" w:hAnsi="Times New Roman" w:cs="Times New Roman"/>
          <w:b/>
          <w:bCs/>
          <w:sz w:val="24"/>
          <w:szCs w:val="24"/>
        </w:rPr>
      </w:pP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lastRenderedPageBreak/>
        <w:t>Типичные ошибки</w:t>
      </w:r>
      <w:r w:rsidRPr="00F05582">
        <w:rPr>
          <w:rFonts w:ascii="Times New Roman" w:hAnsi="Times New Roman" w:cs="Times New Roman"/>
          <w:bCs/>
          <w:sz w:val="24"/>
          <w:szCs w:val="24"/>
        </w:rPr>
        <w:t xml:space="preserve">:  не знание видовременных форм будущего времени, указательных местоимений, не все справились </w:t>
      </w:r>
      <w:r w:rsidRPr="00F05582">
        <w:rPr>
          <w:rFonts w:ascii="Times New Roman" w:hAnsi="Times New Roman" w:cs="Times New Roman"/>
          <w:sz w:val="24"/>
          <w:szCs w:val="24"/>
        </w:rPr>
        <w:t xml:space="preserve"> заданиями лексико-грамматического теста</w:t>
      </w:r>
    </w:p>
    <w:p w:rsidR="004858F4" w:rsidRPr="00F05582" w:rsidRDefault="004858F4" w:rsidP="004858F4">
      <w:pPr>
        <w:rPr>
          <w:rFonts w:ascii="Times New Roman" w:hAnsi="Times New Roman" w:cs="Times New Roman"/>
          <w:sz w:val="24"/>
          <w:szCs w:val="24"/>
        </w:rPr>
      </w:pPr>
      <w:r w:rsidRPr="00F05582">
        <w:rPr>
          <w:rFonts w:ascii="Times New Roman" w:hAnsi="Times New Roman" w:cs="Times New Roman"/>
          <w:b/>
          <w:bCs/>
          <w:sz w:val="24"/>
          <w:szCs w:val="24"/>
        </w:rPr>
        <w:t>Рекомендации</w:t>
      </w:r>
      <w:r w:rsidRPr="00F05582">
        <w:rPr>
          <w:rFonts w:ascii="Times New Roman" w:hAnsi="Times New Roman" w:cs="Times New Roman"/>
          <w:sz w:val="24"/>
          <w:szCs w:val="24"/>
        </w:rPr>
        <w:t xml:space="preserve"> Преподавателям распределять учебный материал для усвоения в зависимости от уровня развития  общеучебных  навыков.</w:t>
      </w:r>
    </w:p>
    <w:p w:rsidR="004858F4" w:rsidRPr="00F05582" w:rsidRDefault="004858F4" w:rsidP="004858F4">
      <w:pPr>
        <w:rPr>
          <w:rFonts w:ascii="Times New Roman" w:hAnsi="Times New Roman" w:cs="Times New Roman"/>
          <w:sz w:val="24"/>
          <w:szCs w:val="24"/>
        </w:rPr>
      </w:pPr>
      <w:r w:rsidRPr="00F05582">
        <w:rPr>
          <w:rFonts w:ascii="Times New Roman" w:hAnsi="Times New Roman" w:cs="Times New Roman"/>
          <w:sz w:val="24"/>
          <w:szCs w:val="24"/>
        </w:rPr>
        <w:t xml:space="preserve">В рамках  промежуточной аттестации были проведены он лайн контрольные работы на платформах </w:t>
      </w:r>
      <w:r w:rsidRPr="00F05582">
        <w:rPr>
          <w:rFonts w:ascii="Times New Roman" w:hAnsi="Times New Roman" w:cs="Times New Roman"/>
          <w:sz w:val="24"/>
          <w:szCs w:val="24"/>
          <w:lang w:val="en-US"/>
        </w:rPr>
        <w:t>Skyes</w:t>
      </w:r>
      <w:r w:rsidRPr="00F05582">
        <w:rPr>
          <w:rFonts w:ascii="Times New Roman" w:hAnsi="Times New Roman" w:cs="Times New Roman"/>
          <w:sz w:val="24"/>
          <w:szCs w:val="24"/>
        </w:rPr>
        <w:t xml:space="preserve">  , </w:t>
      </w:r>
      <w:r w:rsidRPr="00F05582">
        <w:rPr>
          <w:rFonts w:ascii="Times New Roman" w:hAnsi="Times New Roman" w:cs="Times New Roman"/>
          <w:sz w:val="24"/>
          <w:szCs w:val="24"/>
          <w:lang w:val="en-US"/>
        </w:rPr>
        <w:t>Foxford</w:t>
      </w:r>
      <w:r w:rsidRPr="00F05582">
        <w:rPr>
          <w:rFonts w:ascii="Times New Roman" w:hAnsi="Times New Roman" w:cs="Times New Roman"/>
          <w:sz w:val="24"/>
          <w:szCs w:val="24"/>
        </w:rPr>
        <w:t xml:space="preserve">, Я –класс. Вот результаты: </w:t>
      </w:r>
    </w:p>
    <w:p w:rsidR="004858F4" w:rsidRPr="00F05582" w:rsidRDefault="004858F4" w:rsidP="004858F4">
      <w:pPr>
        <w:rPr>
          <w:rFonts w:ascii="Times New Roman" w:hAnsi="Times New Roman" w:cs="Times New Roman"/>
          <w:sz w:val="24"/>
          <w:szCs w:val="24"/>
        </w:rPr>
      </w:pPr>
    </w:p>
    <w:p w:rsidR="004858F4" w:rsidRPr="00F05582" w:rsidRDefault="004858F4" w:rsidP="004858F4">
      <w:pPr>
        <w:jc w:val="center"/>
        <w:rPr>
          <w:rFonts w:ascii="Times New Roman" w:hAnsi="Times New Roman" w:cs="Times New Roman"/>
          <w:b/>
          <w:bCs/>
          <w:sz w:val="24"/>
          <w:szCs w:val="24"/>
        </w:rPr>
      </w:pPr>
      <w:r w:rsidRPr="00F05582">
        <w:rPr>
          <w:rFonts w:ascii="Times New Roman" w:hAnsi="Times New Roman" w:cs="Times New Roman"/>
          <w:b/>
          <w:bCs/>
          <w:sz w:val="24"/>
          <w:szCs w:val="24"/>
        </w:rPr>
        <w:t xml:space="preserve">Анализ итоговой контрольной работы по английскому языку в 5 классах </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Учитель: Гареева Р.А., Халитова А.Ф., Карапетян Л.Ф.</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Дата проведения 27.05.2020</w:t>
      </w:r>
    </w:p>
    <w:tbl>
      <w:tblPr>
        <w:tblStyle w:val="a7"/>
        <w:tblW w:w="0" w:type="auto"/>
        <w:tblInd w:w="-572" w:type="dxa"/>
        <w:tblLayout w:type="fixed"/>
        <w:tblLook w:val="04A0" w:firstRow="1" w:lastRow="0" w:firstColumn="1" w:lastColumn="0" w:noHBand="0" w:noVBand="1"/>
      </w:tblPr>
      <w:tblGrid>
        <w:gridCol w:w="538"/>
        <w:gridCol w:w="1985"/>
        <w:gridCol w:w="851"/>
        <w:gridCol w:w="884"/>
        <w:gridCol w:w="567"/>
        <w:gridCol w:w="570"/>
        <w:gridCol w:w="570"/>
        <w:gridCol w:w="952"/>
        <w:gridCol w:w="1153"/>
        <w:gridCol w:w="1037"/>
        <w:gridCol w:w="1036"/>
      </w:tblGrid>
      <w:tr w:rsidR="004858F4" w:rsidRPr="00F05582" w:rsidTr="007D077D">
        <w:tc>
          <w:tcPr>
            <w:tcW w:w="538"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класс</w:t>
            </w:r>
          </w:p>
        </w:tc>
        <w:tc>
          <w:tcPr>
            <w:tcW w:w="1985"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 xml:space="preserve">Учитель </w:t>
            </w:r>
          </w:p>
        </w:tc>
        <w:tc>
          <w:tcPr>
            <w:tcW w:w="851"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Всего учащихся</w:t>
            </w:r>
          </w:p>
        </w:tc>
        <w:tc>
          <w:tcPr>
            <w:tcW w:w="884"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Выполняли работу</w:t>
            </w:r>
          </w:p>
        </w:tc>
        <w:tc>
          <w:tcPr>
            <w:tcW w:w="567"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«5»</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«4»</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«3»</w:t>
            </w:r>
          </w:p>
        </w:tc>
        <w:tc>
          <w:tcPr>
            <w:tcW w:w="952"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«2»</w:t>
            </w:r>
          </w:p>
        </w:tc>
        <w:tc>
          <w:tcPr>
            <w:tcW w:w="1153"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Успеваемость</w:t>
            </w:r>
          </w:p>
        </w:tc>
        <w:tc>
          <w:tcPr>
            <w:tcW w:w="1037"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качество</w:t>
            </w:r>
          </w:p>
        </w:tc>
        <w:tc>
          <w:tcPr>
            <w:tcW w:w="1036"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Средний</w:t>
            </w:r>
          </w:p>
          <w:p w:rsidR="004858F4" w:rsidRPr="00F05582" w:rsidRDefault="004858F4" w:rsidP="007D077D">
            <w:pPr>
              <w:rPr>
                <w:sz w:val="24"/>
                <w:szCs w:val="24"/>
              </w:rPr>
            </w:pPr>
            <w:r w:rsidRPr="00F05582">
              <w:rPr>
                <w:sz w:val="24"/>
                <w:szCs w:val="24"/>
              </w:rPr>
              <w:t>балл</w:t>
            </w:r>
          </w:p>
        </w:tc>
      </w:tr>
      <w:tr w:rsidR="004858F4" w:rsidRPr="00F05582" w:rsidTr="007D077D">
        <w:tc>
          <w:tcPr>
            <w:tcW w:w="538"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5А</w:t>
            </w:r>
          </w:p>
        </w:tc>
        <w:tc>
          <w:tcPr>
            <w:tcW w:w="1985"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Халитова А.Ф.</w:t>
            </w:r>
          </w:p>
        </w:tc>
        <w:tc>
          <w:tcPr>
            <w:tcW w:w="851"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14</w:t>
            </w:r>
          </w:p>
        </w:tc>
        <w:tc>
          <w:tcPr>
            <w:tcW w:w="884"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14</w:t>
            </w:r>
          </w:p>
        </w:tc>
        <w:tc>
          <w:tcPr>
            <w:tcW w:w="567"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7</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6</w:t>
            </w:r>
          </w:p>
        </w:tc>
        <w:tc>
          <w:tcPr>
            <w:tcW w:w="952"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0</w:t>
            </w:r>
          </w:p>
        </w:tc>
        <w:tc>
          <w:tcPr>
            <w:tcW w:w="1153"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100%</w:t>
            </w:r>
          </w:p>
        </w:tc>
        <w:tc>
          <w:tcPr>
            <w:tcW w:w="1037"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57%</w:t>
            </w:r>
          </w:p>
        </w:tc>
        <w:tc>
          <w:tcPr>
            <w:tcW w:w="1036"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3, 5</w:t>
            </w:r>
          </w:p>
        </w:tc>
      </w:tr>
      <w:tr w:rsidR="004858F4" w:rsidRPr="00F05582" w:rsidTr="007D077D">
        <w:tc>
          <w:tcPr>
            <w:tcW w:w="538"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5А</w:t>
            </w:r>
          </w:p>
        </w:tc>
        <w:tc>
          <w:tcPr>
            <w:tcW w:w="1985"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Карапетян Л.Ф.</w:t>
            </w:r>
          </w:p>
        </w:tc>
        <w:tc>
          <w:tcPr>
            <w:tcW w:w="851"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13</w:t>
            </w:r>
          </w:p>
        </w:tc>
        <w:tc>
          <w:tcPr>
            <w:tcW w:w="884"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6</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6</w:t>
            </w:r>
          </w:p>
        </w:tc>
        <w:tc>
          <w:tcPr>
            <w:tcW w:w="952"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0</w:t>
            </w:r>
          </w:p>
        </w:tc>
        <w:tc>
          <w:tcPr>
            <w:tcW w:w="1153"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100%</w:t>
            </w:r>
          </w:p>
        </w:tc>
        <w:tc>
          <w:tcPr>
            <w:tcW w:w="1037"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54%</w:t>
            </w:r>
          </w:p>
        </w:tc>
        <w:tc>
          <w:tcPr>
            <w:tcW w:w="1036"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4</w:t>
            </w:r>
          </w:p>
        </w:tc>
      </w:tr>
      <w:tr w:rsidR="004858F4" w:rsidRPr="00F05582" w:rsidTr="007D077D">
        <w:tc>
          <w:tcPr>
            <w:tcW w:w="538"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5Б</w:t>
            </w:r>
          </w:p>
        </w:tc>
        <w:tc>
          <w:tcPr>
            <w:tcW w:w="1985"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Халитова А.Ф.</w:t>
            </w:r>
          </w:p>
        </w:tc>
        <w:tc>
          <w:tcPr>
            <w:tcW w:w="851"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14</w:t>
            </w:r>
          </w:p>
        </w:tc>
        <w:tc>
          <w:tcPr>
            <w:tcW w:w="884"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14</w:t>
            </w:r>
          </w:p>
        </w:tc>
        <w:tc>
          <w:tcPr>
            <w:tcW w:w="567"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2</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3</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9</w:t>
            </w:r>
          </w:p>
        </w:tc>
        <w:tc>
          <w:tcPr>
            <w:tcW w:w="952"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0</w:t>
            </w:r>
          </w:p>
        </w:tc>
        <w:tc>
          <w:tcPr>
            <w:tcW w:w="1153"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100%</w:t>
            </w:r>
          </w:p>
        </w:tc>
        <w:tc>
          <w:tcPr>
            <w:tcW w:w="1037"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36%</w:t>
            </w:r>
          </w:p>
        </w:tc>
        <w:tc>
          <w:tcPr>
            <w:tcW w:w="1036"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3,4</w:t>
            </w:r>
          </w:p>
        </w:tc>
      </w:tr>
      <w:tr w:rsidR="004858F4" w:rsidRPr="00F05582" w:rsidTr="007D077D">
        <w:tc>
          <w:tcPr>
            <w:tcW w:w="538"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5Б</w:t>
            </w:r>
          </w:p>
        </w:tc>
        <w:tc>
          <w:tcPr>
            <w:tcW w:w="1985"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Карапетян Л.Ф.</w:t>
            </w:r>
          </w:p>
        </w:tc>
        <w:tc>
          <w:tcPr>
            <w:tcW w:w="851"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12</w:t>
            </w:r>
          </w:p>
        </w:tc>
        <w:tc>
          <w:tcPr>
            <w:tcW w:w="884"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3</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8</w:t>
            </w:r>
          </w:p>
        </w:tc>
        <w:tc>
          <w:tcPr>
            <w:tcW w:w="952"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0</w:t>
            </w:r>
          </w:p>
        </w:tc>
        <w:tc>
          <w:tcPr>
            <w:tcW w:w="1153"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100%</w:t>
            </w:r>
          </w:p>
        </w:tc>
        <w:tc>
          <w:tcPr>
            <w:tcW w:w="1037"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33%</w:t>
            </w:r>
          </w:p>
        </w:tc>
        <w:tc>
          <w:tcPr>
            <w:tcW w:w="1036"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3,4</w:t>
            </w:r>
          </w:p>
        </w:tc>
      </w:tr>
      <w:tr w:rsidR="004858F4" w:rsidRPr="00F05582" w:rsidTr="007D077D">
        <w:tc>
          <w:tcPr>
            <w:tcW w:w="538"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5В</w:t>
            </w:r>
          </w:p>
        </w:tc>
        <w:tc>
          <w:tcPr>
            <w:tcW w:w="1985"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Халитова А.Ф.</w:t>
            </w:r>
          </w:p>
        </w:tc>
        <w:tc>
          <w:tcPr>
            <w:tcW w:w="851"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14</w:t>
            </w:r>
          </w:p>
        </w:tc>
        <w:tc>
          <w:tcPr>
            <w:tcW w:w="884"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14</w:t>
            </w:r>
          </w:p>
        </w:tc>
        <w:tc>
          <w:tcPr>
            <w:tcW w:w="567"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2</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11</w:t>
            </w:r>
          </w:p>
        </w:tc>
        <w:tc>
          <w:tcPr>
            <w:tcW w:w="952"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0</w:t>
            </w:r>
          </w:p>
        </w:tc>
        <w:tc>
          <w:tcPr>
            <w:tcW w:w="1153"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100%</w:t>
            </w:r>
          </w:p>
        </w:tc>
        <w:tc>
          <w:tcPr>
            <w:tcW w:w="1037"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21,4%</w:t>
            </w:r>
          </w:p>
        </w:tc>
        <w:tc>
          <w:tcPr>
            <w:tcW w:w="1036"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3,1</w:t>
            </w:r>
          </w:p>
        </w:tc>
      </w:tr>
      <w:tr w:rsidR="004858F4" w:rsidRPr="00F05582" w:rsidTr="007D077D">
        <w:tc>
          <w:tcPr>
            <w:tcW w:w="538"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5В</w:t>
            </w:r>
          </w:p>
        </w:tc>
        <w:tc>
          <w:tcPr>
            <w:tcW w:w="1985"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Гареева Р.А.</w:t>
            </w:r>
          </w:p>
        </w:tc>
        <w:tc>
          <w:tcPr>
            <w:tcW w:w="851"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13</w:t>
            </w:r>
          </w:p>
        </w:tc>
        <w:tc>
          <w:tcPr>
            <w:tcW w:w="884"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10</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2</w:t>
            </w:r>
          </w:p>
        </w:tc>
        <w:tc>
          <w:tcPr>
            <w:tcW w:w="952"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0</w:t>
            </w:r>
          </w:p>
        </w:tc>
        <w:tc>
          <w:tcPr>
            <w:tcW w:w="1153"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100%</w:t>
            </w:r>
          </w:p>
        </w:tc>
        <w:tc>
          <w:tcPr>
            <w:tcW w:w="1037"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85%</w:t>
            </w:r>
          </w:p>
        </w:tc>
        <w:tc>
          <w:tcPr>
            <w:tcW w:w="1036"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4</w:t>
            </w:r>
          </w:p>
        </w:tc>
      </w:tr>
      <w:tr w:rsidR="004858F4" w:rsidRPr="00F05582" w:rsidTr="007D077D">
        <w:tc>
          <w:tcPr>
            <w:tcW w:w="538"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5Г</w:t>
            </w:r>
          </w:p>
        </w:tc>
        <w:tc>
          <w:tcPr>
            <w:tcW w:w="1985"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Гареева Р.А.</w:t>
            </w:r>
          </w:p>
        </w:tc>
        <w:tc>
          <w:tcPr>
            <w:tcW w:w="851"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15</w:t>
            </w:r>
          </w:p>
        </w:tc>
        <w:tc>
          <w:tcPr>
            <w:tcW w:w="884"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15</w:t>
            </w:r>
          </w:p>
        </w:tc>
        <w:tc>
          <w:tcPr>
            <w:tcW w:w="567"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8</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5</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2</w:t>
            </w:r>
          </w:p>
        </w:tc>
        <w:tc>
          <w:tcPr>
            <w:tcW w:w="952"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0</w:t>
            </w:r>
          </w:p>
        </w:tc>
        <w:tc>
          <w:tcPr>
            <w:tcW w:w="1153"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100%</w:t>
            </w:r>
          </w:p>
        </w:tc>
        <w:tc>
          <w:tcPr>
            <w:tcW w:w="1037"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80%</w:t>
            </w:r>
          </w:p>
        </w:tc>
        <w:tc>
          <w:tcPr>
            <w:tcW w:w="1036"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4,4</w:t>
            </w:r>
          </w:p>
        </w:tc>
      </w:tr>
      <w:tr w:rsidR="004858F4" w:rsidRPr="00F05582" w:rsidTr="007D077D">
        <w:tc>
          <w:tcPr>
            <w:tcW w:w="538"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5Г</w:t>
            </w:r>
          </w:p>
        </w:tc>
        <w:tc>
          <w:tcPr>
            <w:tcW w:w="1985"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Халитова А.Ф.</w:t>
            </w:r>
          </w:p>
        </w:tc>
        <w:tc>
          <w:tcPr>
            <w:tcW w:w="851"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14</w:t>
            </w:r>
          </w:p>
        </w:tc>
        <w:tc>
          <w:tcPr>
            <w:tcW w:w="884"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14</w:t>
            </w:r>
          </w:p>
        </w:tc>
        <w:tc>
          <w:tcPr>
            <w:tcW w:w="567"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5</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8</w:t>
            </w:r>
          </w:p>
        </w:tc>
        <w:tc>
          <w:tcPr>
            <w:tcW w:w="952"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0</w:t>
            </w:r>
          </w:p>
        </w:tc>
        <w:tc>
          <w:tcPr>
            <w:tcW w:w="1153"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100%</w:t>
            </w:r>
          </w:p>
        </w:tc>
        <w:tc>
          <w:tcPr>
            <w:tcW w:w="1037"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43%</w:t>
            </w:r>
          </w:p>
        </w:tc>
        <w:tc>
          <w:tcPr>
            <w:tcW w:w="1036"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3,5</w:t>
            </w:r>
          </w:p>
        </w:tc>
      </w:tr>
      <w:tr w:rsidR="004858F4" w:rsidRPr="00F05582" w:rsidTr="007D077D">
        <w:tc>
          <w:tcPr>
            <w:tcW w:w="538"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5Д</w:t>
            </w:r>
          </w:p>
        </w:tc>
        <w:tc>
          <w:tcPr>
            <w:tcW w:w="1985"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Гареева Р.А.</w:t>
            </w:r>
          </w:p>
        </w:tc>
        <w:tc>
          <w:tcPr>
            <w:tcW w:w="851"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15</w:t>
            </w:r>
          </w:p>
        </w:tc>
        <w:tc>
          <w:tcPr>
            <w:tcW w:w="884"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15</w:t>
            </w:r>
          </w:p>
        </w:tc>
        <w:tc>
          <w:tcPr>
            <w:tcW w:w="567"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11</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3</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w:t>
            </w:r>
          </w:p>
        </w:tc>
        <w:tc>
          <w:tcPr>
            <w:tcW w:w="952"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0</w:t>
            </w:r>
          </w:p>
        </w:tc>
        <w:tc>
          <w:tcPr>
            <w:tcW w:w="1153"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100%</w:t>
            </w:r>
          </w:p>
        </w:tc>
        <w:tc>
          <w:tcPr>
            <w:tcW w:w="1037"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83%</w:t>
            </w:r>
          </w:p>
        </w:tc>
        <w:tc>
          <w:tcPr>
            <w:tcW w:w="1036"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4, 1</w:t>
            </w:r>
          </w:p>
        </w:tc>
      </w:tr>
      <w:tr w:rsidR="004858F4" w:rsidRPr="00F05582" w:rsidTr="007D077D">
        <w:tc>
          <w:tcPr>
            <w:tcW w:w="538"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5Д</w:t>
            </w:r>
          </w:p>
        </w:tc>
        <w:tc>
          <w:tcPr>
            <w:tcW w:w="1985"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Халитова А.Ф.</w:t>
            </w:r>
          </w:p>
        </w:tc>
        <w:tc>
          <w:tcPr>
            <w:tcW w:w="851"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13</w:t>
            </w:r>
          </w:p>
        </w:tc>
        <w:tc>
          <w:tcPr>
            <w:tcW w:w="884"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4</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3</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6</w:t>
            </w:r>
          </w:p>
        </w:tc>
        <w:tc>
          <w:tcPr>
            <w:tcW w:w="952"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sz w:val="24"/>
                <w:szCs w:val="24"/>
              </w:rPr>
            </w:pPr>
            <w:r w:rsidRPr="00F05582">
              <w:rPr>
                <w:sz w:val="24"/>
                <w:szCs w:val="24"/>
              </w:rPr>
              <w:t>0</w:t>
            </w:r>
          </w:p>
        </w:tc>
        <w:tc>
          <w:tcPr>
            <w:tcW w:w="1153"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100%</w:t>
            </w:r>
          </w:p>
        </w:tc>
        <w:tc>
          <w:tcPr>
            <w:tcW w:w="1037"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54%</w:t>
            </w:r>
          </w:p>
        </w:tc>
        <w:tc>
          <w:tcPr>
            <w:tcW w:w="1036"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3,9</w:t>
            </w:r>
          </w:p>
        </w:tc>
      </w:tr>
      <w:tr w:rsidR="004858F4" w:rsidRPr="00F05582" w:rsidTr="007D077D">
        <w:tc>
          <w:tcPr>
            <w:tcW w:w="538"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b/>
                <w:sz w:val="24"/>
                <w:szCs w:val="24"/>
              </w:rPr>
            </w:pPr>
          </w:p>
        </w:tc>
        <w:tc>
          <w:tcPr>
            <w:tcW w:w="1985"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b/>
                <w:color w:val="FF0000"/>
                <w:sz w:val="24"/>
                <w:szCs w:val="24"/>
                <w:highlight w:val="yellow"/>
              </w:rPr>
            </w:pPr>
            <w:r w:rsidRPr="00F05582">
              <w:rPr>
                <w:b/>
                <w:color w:val="FF0000"/>
                <w:sz w:val="24"/>
                <w:szCs w:val="24"/>
                <w:highlight w:val="yellow"/>
              </w:rPr>
              <w:t>всего</w:t>
            </w:r>
          </w:p>
        </w:tc>
        <w:tc>
          <w:tcPr>
            <w:tcW w:w="851"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b/>
                <w:color w:val="FF0000"/>
                <w:sz w:val="24"/>
                <w:szCs w:val="24"/>
                <w:highlight w:val="yellow"/>
              </w:rPr>
            </w:pPr>
            <w:r w:rsidRPr="00F05582">
              <w:rPr>
                <w:b/>
                <w:color w:val="FF0000"/>
                <w:sz w:val="24"/>
                <w:szCs w:val="24"/>
                <w:highlight w:val="yellow"/>
              </w:rPr>
              <w:t>137</w:t>
            </w:r>
          </w:p>
        </w:tc>
        <w:tc>
          <w:tcPr>
            <w:tcW w:w="884"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b/>
                <w:color w:val="FF0000"/>
                <w:sz w:val="24"/>
                <w:szCs w:val="24"/>
                <w:highlight w:val="yellow"/>
              </w:rPr>
            </w:pPr>
            <w:r w:rsidRPr="00F05582">
              <w:rPr>
                <w:b/>
                <w:color w:val="FF0000"/>
                <w:sz w:val="24"/>
                <w:szCs w:val="24"/>
                <w:highlight w:val="yellow"/>
              </w:rPr>
              <w:t>137</w:t>
            </w:r>
          </w:p>
        </w:tc>
        <w:tc>
          <w:tcPr>
            <w:tcW w:w="567"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b/>
                <w:color w:val="FF0000"/>
                <w:sz w:val="24"/>
                <w:szCs w:val="24"/>
                <w:highlight w:val="yellow"/>
              </w:rPr>
            </w:pPr>
            <w:r w:rsidRPr="00F05582">
              <w:rPr>
                <w:b/>
                <w:color w:val="FF0000"/>
                <w:sz w:val="24"/>
                <w:szCs w:val="24"/>
                <w:highlight w:val="yellow"/>
              </w:rPr>
              <w:t>40</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b/>
                <w:color w:val="FF0000"/>
                <w:sz w:val="24"/>
                <w:szCs w:val="24"/>
                <w:highlight w:val="yellow"/>
              </w:rPr>
            </w:pPr>
            <w:r w:rsidRPr="00F05582">
              <w:rPr>
                <w:b/>
                <w:color w:val="FF0000"/>
                <w:sz w:val="24"/>
                <w:szCs w:val="24"/>
                <w:highlight w:val="yellow"/>
              </w:rPr>
              <w:t>38</w:t>
            </w:r>
          </w:p>
        </w:tc>
        <w:tc>
          <w:tcPr>
            <w:tcW w:w="57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b/>
                <w:color w:val="FF0000"/>
                <w:sz w:val="24"/>
                <w:szCs w:val="24"/>
                <w:highlight w:val="yellow"/>
              </w:rPr>
            </w:pPr>
            <w:r w:rsidRPr="00F05582">
              <w:rPr>
                <w:b/>
                <w:color w:val="FF0000"/>
                <w:sz w:val="24"/>
                <w:szCs w:val="24"/>
                <w:highlight w:val="yellow"/>
              </w:rPr>
              <w:t>59</w:t>
            </w:r>
          </w:p>
        </w:tc>
        <w:tc>
          <w:tcPr>
            <w:tcW w:w="952"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b/>
                <w:color w:val="FF0000"/>
                <w:sz w:val="24"/>
                <w:szCs w:val="24"/>
                <w:highlight w:val="yellow"/>
              </w:rPr>
            </w:pPr>
            <w:r w:rsidRPr="00F05582">
              <w:rPr>
                <w:b/>
                <w:color w:val="FF0000"/>
                <w:sz w:val="24"/>
                <w:szCs w:val="24"/>
                <w:highlight w:val="yellow"/>
              </w:rPr>
              <w:t>0</w:t>
            </w:r>
          </w:p>
        </w:tc>
        <w:tc>
          <w:tcPr>
            <w:tcW w:w="1153"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b/>
                <w:color w:val="FF0000"/>
                <w:sz w:val="24"/>
                <w:szCs w:val="24"/>
                <w:highlight w:val="yellow"/>
              </w:rPr>
            </w:pPr>
            <w:r w:rsidRPr="00F05582">
              <w:rPr>
                <w:b/>
                <w:color w:val="FF0000"/>
                <w:sz w:val="24"/>
                <w:szCs w:val="24"/>
                <w:highlight w:val="yellow"/>
              </w:rPr>
              <w:t>96,5%</w:t>
            </w:r>
          </w:p>
        </w:tc>
        <w:tc>
          <w:tcPr>
            <w:tcW w:w="1037"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b/>
                <w:color w:val="FF0000"/>
                <w:sz w:val="24"/>
                <w:szCs w:val="24"/>
                <w:highlight w:val="yellow"/>
              </w:rPr>
            </w:pPr>
            <w:r w:rsidRPr="00F05582">
              <w:rPr>
                <w:b/>
                <w:color w:val="FF0000"/>
                <w:sz w:val="24"/>
                <w:szCs w:val="24"/>
                <w:highlight w:val="yellow"/>
              </w:rPr>
              <w:t>54,6%</w:t>
            </w:r>
          </w:p>
        </w:tc>
        <w:tc>
          <w:tcPr>
            <w:tcW w:w="1036"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rPr>
                <w:b/>
                <w:color w:val="FF0000"/>
                <w:sz w:val="24"/>
                <w:szCs w:val="24"/>
                <w:highlight w:val="yellow"/>
              </w:rPr>
            </w:pPr>
            <w:r w:rsidRPr="00F05582">
              <w:rPr>
                <w:b/>
                <w:color w:val="FF0000"/>
                <w:sz w:val="24"/>
                <w:szCs w:val="24"/>
                <w:highlight w:val="yellow"/>
              </w:rPr>
              <w:t>3, 7</w:t>
            </w:r>
          </w:p>
        </w:tc>
      </w:tr>
    </w:tbl>
    <w:p w:rsidR="004858F4" w:rsidRPr="00F05582" w:rsidRDefault="004858F4" w:rsidP="004858F4">
      <w:pPr>
        <w:shd w:val="clear" w:color="auto" w:fill="FFFFFF"/>
        <w:spacing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color w:val="000000"/>
          <w:sz w:val="24"/>
          <w:szCs w:val="24"/>
        </w:rPr>
        <w:t>Типичные ошибки:  недостаточное знание лексики по теме «Отдых в городе и деревне»; слова much, many, образование множественного числа имени существительного; недостаточно усвоена грамматическая тема «Разделительные вопросы».</w:t>
      </w:r>
    </w:p>
    <w:p w:rsidR="004858F4" w:rsidRPr="00F05582" w:rsidRDefault="004858F4" w:rsidP="004858F4">
      <w:pPr>
        <w:shd w:val="clear" w:color="auto" w:fill="FFFFFF"/>
        <w:spacing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color w:val="000000"/>
          <w:sz w:val="24"/>
          <w:szCs w:val="24"/>
        </w:rPr>
        <w:t>Причины: частое невыполнение домашнего задания и требований учителя (завести словарь, выучить слова наизусть и т. д. ); очень низкая мотивация у некоторых учащихся, которые переписывали  контрольную работу.</w:t>
      </w:r>
    </w:p>
    <w:p w:rsidR="004858F4" w:rsidRPr="00F05582" w:rsidRDefault="004858F4" w:rsidP="004858F4">
      <w:pPr>
        <w:shd w:val="clear" w:color="auto" w:fill="FFFFFF"/>
        <w:spacing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color w:val="000000"/>
          <w:sz w:val="24"/>
          <w:szCs w:val="24"/>
        </w:rPr>
        <w:t xml:space="preserve">  План коррекционной работы:   учесть характер допущенных ошибок; организовать работу по ликвидации пробелов в знаниях путем назначения дополнительных занятий; повторный контроль лексики по теме «Отдых в городе и деревне»; применение методов активизации употребления лексики в речи учащихся; тренировка составления разделительных вопросов; усилить контроль оценивания домашнего задания; использование различных методов обучения с целью повышения учебной мотивации учащихся.</w:t>
      </w:r>
    </w:p>
    <w:p w:rsidR="004858F4" w:rsidRPr="00F05582" w:rsidRDefault="004858F4" w:rsidP="004858F4">
      <w:pPr>
        <w:autoSpaceDE w:val="0"/>
        <w:autoSpaceDN w:val="0"/>
        <w:adjustRightInd w:val="0"/>
        <w:spacing w:line="259" w:lineRule="atLeast"/>
        <w:jc w:val="center"/>
        <w:rPr>
          <w:rFonts w:ascii="Times New Roman" w:hAnsi="Times New Roman" w:cs="Times New Roman"/>
          <w:b/>
          <w:bCs/>
          <w:sz w:val="24"/>
          <w:szCs w:val="24"/>
        </w:rPr>
      </w:pPr>
      <w:r w:rsidRPr="00F05582">
        <w:rPr>
          <w:rFonts w:ascii="Times New Roman" w:hAnsi="Times New Roman" w:cs="Times New Roman"/>
          <w:b/>
          <w:bCs/>
          <w:sz w:val="24"/>
          <w:szCs w:val="24"/>
        </w:rPr>
        <w:t>Анализ итоговой контрольной работы по английскому языкув 6  классах</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Учитель: Карабаева А.В., Зарипова В.П., Карапетян Л.Ф.</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Дата проведения: 21.05.20. и 22.05.20.</w:t>
      </w:r>
    </w:p>
    <w:p w:rsidR="004858F4" w:rsidRPr="00F05582" w:rsidRDefault="004858F4" w:rsidP="004858F4">
      <w:pPr>
        <w:rPr>
          <w:rFonts w:ascii="Times New Roman" w:hAnsi="Times New Roman" w:cs="Times New Roman"/>
          <w:b/>
          <w:bCs/>
          <w:sz w:val="24"/>
          <w:szCs w:val="24"/>
        </w:rPr>
      </w:pPr>
    </w:p>
    <w:tbl>
      <w:tblPr>
        <w:tblStyle w:val="a7"/>
        <w:tblW w:w="10490" w:type="dxa"/>
        <w:tblInd w:w="-572" w:type="dxa"/>
        <w:tblLayout w:type="fixed"/>
        <w:tblLook w:val="04A0" w:firstRow="1" w:lastRow="0" w:firstColumn="1" w:lastColumn="0" w:noHBand="0" w:noVBand="1"/>
      </w:tblPr>
      <w:tblGrid>
        <w:gridCol w:w="763"/>
        <w:gridCol w:w="1457"/>
        <w:gridCol w:w="1190"/>
        <w:gridCol w:w="1336"/>
        <w:gridCol w:w="610"/>
        <w:gridCol w:w="611"/>
        <w:gridCol w:w="611"/>
        <w:gridCol w:w="576"/>
        <w:gridCol w:w="1603"/>
        <w:gridCol w:w="1083"/>
        <w:gridCol w:w="650"/>
      </w:tblGrid>
      <w:tr w:rsidR="004858F4" w:rsidRPr="00F05582" w:rsidTr="007D077D">
        <w:trPr>
          <w:trHeight w:val="1252"/>
        </w:trPr>
        <w:tc>
          <w:tcPr>
            <w:tcW w:w="763" w:type="dxa"/>
          </w:tcPr>
          <w:p w:rsidR="004858F4" w:rsidRPr="00F05582" w:rsidRDefault="004858F4" w:rsidP="007D077D">
            <w:pPr>
              <w:rPr>
                <w:sz w:val="24"/>
                <w:szCs w:val="24"/>
              </w:rPr>
            </w:pPr>
            <w:r w:rsidRPr="00F05582">
              <w:rPr>
                <w:sz w:val="24"/>
                <w:szCs w:val="24"/>
              </w:rPr>
              <w:lastRenderedPageBreak/>
              <w:t>класс</w:t>
            </w:r>
          </w:p>
        </w:tc>
        <w:tc>
          <w:tcPr>
            <w:tcW w:w="1457" w:type="dxa"/>
          </w:tcPr>
          <w:p w:rsidR="004858F4" w:rsidRPr="00F05582" w:rsidRDefault="004858F4" w:rsidP="007D077D">
            <w:pPr>
              <w:rPr>
                <w:sz w:val="24"/>
                <w:szCs w:val="24"/>
              </w:rPr>
            </w:pPr>
            <w:r w:rsidRPr="00F05582">
              <w:rPr>
                <w:sz w:val="24"/>
                <w:szCs w:val="24"/>
              </w:rPr>
              <w:t>учитель</w:t>
            </w:r>
          </w:p>
        </w:tc>
        <w:tc>
          <w:tcPr>
            <w:tcW w:w="1190" w:type="dxa"/>
          </w:tcPr>
          <w:p w:rsidR="004858F4" w:rsidRPr="00F05582" w:rsidRDefault="004858F4" w:rsidP="007D077D">
            <w:pPr>
              <w:rPr>
                <w:sz w:val="24"/>
                <w:szCs w:val="24"/>
              </w:rPr>
            </w:pPr>
            <w:r w:rsidRPr="00F05582">
              <w:rPr>
                <w:sz w:val="24"/>
                <w:szCs w:val="24"/>
              </w:rPr>
              <w:t>Всего учащихся</w:t>
            </w:r>
          </w:p>
        </w:tc>
        <w:tc>
          <w:tcPr>
            <w:tcW w:w="1336" w:type="dxa"/>
          </w:tcPr>
          <w:p w:rsidR="004858F4" w:rsidRPr="00F05582" w:rsidRDefault="004858F4" w:rsidP="007D077D">
            <w:pPr>
              <w:rPr>
                <w:sz w:val="24"/>
                <w:szCs w:val="24"/>
              </w:rPr>
            </w:pPr>
            <w:r w:rsidRPr="00F05582">
              <w:rPr>
                <w:sz w:val="24"/>
                <w:szCs w:val="24"/>
              </w:rPr>
              <w:t>Выполняли работу</w:t>
            </w:r>
          </w:p>
        </w:tc>
        <w:tc>
          <w:tcPr>
            <w:tcW w:w="610" w:type="dxa"/>
          </w:tcPr>
          <w:p w:rsidR="004858F4" w:rsidRPr="00F05582" w:rsidRDefault="004858F4" w:rsidP="007D077D">
            <w:pPr>
              <w:rPr>
                <w:sz w:val="24"/>
                <w:szCs w:val="24"/>
              </w:rPr>
            </w:pPr>
            <w:r w:rsidRPr="00F05582">
              <w:rPr>
                <w:sz w:val="24"/>
                <w:szCs w:val="24"/>
              </w:rPr>
              <w:t>«5»</w:t>
            </w:r>
          </w:p>
        </w:tc>
        <w:tc>
          <w:tcPr>
            <w:tcW w:w="611" w:type="dxa"/>
          </w:tcPr>
          <w:p w:rsidR="004858F4" w:rsidRPr="00F05582" w:rsidRDefault="004858F4" w:rsidP="007D077D">
            <w:pPr>
              <w:rPr>
                <w:sz w:val="24"/>
                <w:szCs w:val="24"/>
              </w:rPr>
            </w:pPr>
            <w:r w:rsidRPr="00F05582">
              <w:rPr>
                <w:sz w:val="24"/>
                <w:szCs w:val="24"/>
              </w:rPr>
              <w:t>«4»</w:t>
            </w:r>
          </w:p>
        </w:tc>
        <w:tc>
          <w:tcPr>
            <w:tcW w:w="611" w:type="dxa"/>
          </w:tcPr>
          <w:p w:rsidR="004858F4" w:rsidRPr="00F05582" w:rsidRDefault="004858F4" w:rsidP="007D077D">
            <w:pPr>
              <w:rPr>
                <w:sz w:val="24"/>
                <w:szCs w:val="24"/>
              </w:rPr>
            </w:pPr>
            <w:r w:rsidRPr="00F05582">
              <w:rPr>
                <w:sz w:val="24"/>
                <w:szCs w:val="24"/>
              </w:rPr>
              <w:t>«3»</w:t>
            </w:r>
          </w:p>
        </w:tc>
        <w:tc>
          <w:tcPr>
            <w:tcW w:w="576" w:type="dxa"/>
          </w:tcPr>
          <w:p w:rsidR="004858F4" w:rsidRPr="00F05582" w:rsidRDefault="004858F4" w:rsidP="007D077D">
            <w:pPr>
              <w:rPr>
                <w:sz w:val="24"/>
                <w:szCs w:val="24"/>
              </w:rPr>
            </w:pPr>
            <w:r w:rsidRPr="00F05582">
              <w:rPr>
                <w:sz w:val="24"/>
                <w:szCs w:val="24"/>
              </w:rPr>
              <w:t>«2»</w:t>
            </w:r>
          </w:p>
        </w:tc>
        <w:tc>
          <w:tcPr>
            <w:tcW w:w="1603" w:type="dxa"/>
          </w:tcPr>
          <w:p w:rsidR="004858F4" w:rsidRPr="00F05582" w:rsidRDefault="004858F4" w:rsidP="007D077D">
            <w:pPr>
              <w:rPr>
                <w:sz w:val="24"/>
                <w:szCs w:val="24"/>
              </w:rPr>
            </w:pPr>
            <w:r w:rsidRPr="00F05582">
              <w:rPr>
                <w:sz w:val="24"/>
                <w:szCs w:val="24"/>
              </w:rPr>
              <w:t>Успеваемость</w:t>
            </w:r>
          </w:p>
        </w:tc>
        <w:tc>
          <w:tcPr>
            <w:tcW w:w="1083" w:type="dxa"/>
          </w:tcPr>
          <w:p w:rsidR="004858F4" w:rsidRPr="00F05582" w:rsidRDefault="004858F4" w:rsidP="007D077D">
            <w:pPr>
              <w:rPr>
                <w:sz w:val="24"/>
                <w:szCs w:val="24"/>
              </w:rPr>
            </w:pPr>
            <w:r w:rsidRPr="00F05582">
              <w:rPr>
                <w:sz w:val="24"/>
                <w:szCs w:val="24"/>
              </w:rPr>
              <w:t>качество</w:t>
            </w:r>
          </w:p>
        </w:tc>
        <w:tc>
          <w:tcPr>
            <w:tcW w:w="650" w:type="dxa"/>
          </w:tcPr>
          <w:p w:rsidR="004858F4" w:rsidRPr="00F05582" w:rsidRDefault="004858F4" w:rsidP="007D077D">
            <w:pPr>
              <w:rPr>
                <w:sz w:val="24"/>
                <w:szCs w:val="24"/>
              </w:rPr>
            </w:pPr>
            <w:r w:rsidRPr="00F05582">
              <w:rPr>
                <w:sz w:val="24"/>
                <w:szCs w:val="24"/>
              </w:rPr>
              <w:t>Средний</w:t>
            </w:r>
          </w:p>
          <w:p w:rsidR="004858F4" w:rsidRPr="00F05582" w:rsidRDefault="004858F4" w:rsidP="007D077D">
            <w:pPr>
              <w:rPr>
                <w:sz w:val="24"/>
                <w:szCs w:val="24"/>
              </w:rPr>
            </w:pPr>
            <w:r w:rsidRPr="00F05582">
              <w:rPr>
                <w:sz w:val="24"/>
                <w:szCs w:val="24"/>
              </w:rPr>
              <w:t>балл</w:t>
            </w:r>
          </w:p>
        </w:tc>
      </w:tr>
      <w:tr w:rsidR="004858F4" w:rsidRPr="00F05582" w:rsidTr="007D077D">
        <w:tc>
          <w:tcPr>
            <w:tcW w:w="763" w:type="dxa"/>
          </w:tcPr>
          <w:p w:rsidR="004858F4" w:rsidRPr="00F05582" w:rsidRDefault="004858F4" w:rsidP="007D077D">
            <w:pPr>
              <w:rPr>
                <w:sz w:val="24"/>
                <w:szCs w:val="24"/>
              </w:rPr>
            </w:pPr>
            <w:r w:rsidRPr="00F05582">
              <w:rPr>
                <w:sz w:val="24"/>
                <w:szCs w:val="24"/>
              </w:rPr>
              <w:t>6А</w:t>
            </w:r>
          </w:p>
        </w:tc>
        <w:tc>
          <w:tcPr>
            <w:tcW w:w="1457" w:type="dxa"/>
          </w:tcPr>
          <w:p w:rsidR="004858F4" w:rsidRPr="00F05582" w:rsidRDefault="004858F4" w:rsidP="007D077D">
            <w:pPr>
              <w:rPr>
                <w:sz w:val="24"/>
                <w:szCs w:val="24"/>
              </w:rPr>
            </w:pPr>
            <w:r w:rsidRPr="00F05582">
              <w:rPr>
                <w:sz w:val="24"/>
                <w:szCs w:val="24"/>
              </w:rPr>
              <w:t>Зарипова ВП.</w:t>
            </w:r>
          </w:p>
        </w:tc>
        <w:tc>
          <w:tcPr>
            <w:tcW w:w="1190" w:type="dxa"/>
          </w:tcPr>
          <w:p w:rsidR="004858F4" w:rsidRPr="00F05582" w:rsidRDefault="004858F4" w:rsidP="007D077D">
            <w:pPr>
              <w:rPr>
                <w:sz w:val="24"/>
                <w:szCs w:val="24"/>
              </w:rPr>
            </w:pPr>
            <w:r w:rsidRPr="00F05582">
              <w:rPr>
                <w:sz w:val="24"/>
                <w:szCs w:val="24"/>
              </w:rPr>
              <w:t>14</w:t>
            </w:r>
          </w:p>
        </w:tc>
        <w:tc>
          <w:tcPr>
            <w:tcW w:w="1336" w:type="dxa"/>
          </w:tcPr>
          <w:p w:rsidR="004858F4" w:rsidRPr="00F05582" w:rsidRDefault="004858F4" w:rsidP="007D077D">
            <w:pPr>
              <w:rPr>
                <w:sz w:val="24"/>
                <w:szCs w:val="24"/>
              </w:rPr>
            </w:pPr>
            <w:r w:rsidRPr="00F05582">
              <w:rPr>
                <w:sz w:val="24"/>
                <w:szCs w:val="24"/>
              </w:rPr>
              <w:t>14</w:t>
            </w:r>
          </w:p>
        </w:tc>
        <w:tc>
          <w:tcPr>
            <w:tcW w:w="610" w:type="dxa"/>
          </w:tcPr>
          <w:p w:rsidR="004858F4" w:rsidRPr="00F05582" w:rsidRDefault="004858F4" w:rsidP="007D077D">
            <w:pPr>
              <w:rPr>
                <w:sz w:val="24"/>
                <w:szCs w:val="24"/>
              </w:rPr>
            </w:pPr>
            <w:r w:rsidRPr="00F05582">
              <w:rPr>
                <w:sz w:val="24"/>
                <w:szCs w:val="24"/>
              </w:rPr>
              <w:t>1</w:t>
            </w:r>
          </w:p>
        </w:tc>
        <w:tc>
          <w:tcPr>
            <w:tcW w:w="611" w:type="dxa"/>
          </w:tcPr>
          <w:p w:rsidR="004858F4" w:rsidRPr="00F05582" w:rsidRDefault="004858F4" w:rsidP="007D077D">
            <w:pPr>
              <w:rPr>
                <w:sz w:val="24"/>
                <w:szCs w:val="24"/>
              </w:rPr>
            </w:pPr>
            <w:r w:rsidRPr="00F05582">
              <w:rPr>
                <w:sz w:val="24"/>
                <w:szCs w:val="24"/>
              </w:rPr>
              <w:t>0</w:t>
            </w:r>
          </w:p>
        </w:tc>
        <w:tc>
          <w:tcPr>
            <w:tcW w:w="611" w:type="dxa"/>
          </w:tcPr>
          <w:p w:rsidR="004858F4" w:rsidRPr="00F05582" w:rsidRDefault="004858F4" w:rsidP="007D077D">
            <w:pPr>
              <w:rPr>
                <w:sz w:val="24"/>
                <w:szCs w:val="24"/>
              </w:rPr>
            </w:pPr>
            <w:r w:rsidRPr="00F05582">
              <w:rPr>
                <w:sz w:val="24"/>
                <w:szCs w:val="24"/>
              </w:rPr>
              <w:t>13</w:t>
            </w:r>
          </w:p>
        </w:tc>
        <w:tc>
          <w:tcPr>
            <w:tcW w:w="576" w:type="dxa"/>
          </w:tcPr>
          <w:p w:rsidR="004858F4" w:rsidRPr="00F05582" w:rsidRDefault="004858F4" w:rsidP="007D077D">
            <w:pPr>
              <w:rPr>
                <w:sz w:val="24"/>
                <w:szCs w:val="24"/>
              </w:rPr>
            </w:pPr>
            <w:r w:rsidRPr="00F05582">
              <w:rPr>
                <w:sz w:val="24"/>
                <w:szCs w:val="24"/>
              </w:rPr>
              <w:t>0</w:t>
            </w:r>
          </w:p>
        </w:tc>
        <w:tc>
          <w:tcPr>
            <w:tcW w:w="1603" w:type="dxa"/>
          </w:tcPr>
          <w:p w:rsidR="004858F4" w:rsidRPr="00F05582" w:rsidRDefault="004858F4" w:rsidP="007D077D">
            <w:pPr>
              <w:rPr>
                <w:sz w:val="24"/>
                <w:szCs w:val="24"/>
              </w:rPr>
            </w:pPr>
            <w:r w:rsidRPr="00F05582">
              <w:rPr>
                <w:sz w:val="24"/>
                <w:szCs w:val="24"/>
              </w:rPr>
              <w:t>100%</w:t>
            </w:r>
          </w:p>
        </w:tc>
        <w:tc>
          <w:tcPr>
            <w:tcW w:w="1083" w:type="dxa"/>
          </w:tcPr>
          <w:p w:rsidR="004858F4" w:rsidRPr="00F05582" w:rsidRDefault="004858F4" w:rsidP="007D077D">
            <w:pPr>
              <w:rPr>
                <w:sz w:val="24"/>
                <w:szCs w:val="24"/>
              </w:rPr>
            </w:pPr>
            <w:r w:rsidRPr="00F05582">
              <w:rPr>
                <w:sz w:val="24"/>
                <w:szCs w:val="24"/>
              </w:rPr>
              <w:t>14%</w:t>
            </w:r>
          </w:p>
        </w:tc>
        <w:tc>
          <w:tcPr>
            <w:tcW w:w="650" w:type="dxa"/>
          </w:tcPr>
          <w:p w:rsidR="004858F4" w:rsidRPr="00F05582" w:rsidRDefault="004858F4" w:rsidP="007D077D">
            <w:pPr>
              <w:rPr>
                <w:sz w:val="24"/>
                <w:szCs w:val="24"/>
              </w:rPr>
            </w:pPr>
            <w:r w:rsidRPr="00F05582">
              <w:rPr>
                <w:sz w:val="24"/>
                <w:szCs w:val="24"/>
              </w:rPr>
              <w:t>3</w:t>
            </w:r>
          </w:p>
        </w:tc>
      </w:tr>
      <w:tr w:rsidR="004858F4" w:rsidRPr="00F05582" w:rsidTr="007D077D">
        <w:tc>
          <w:tcPr>
            <w:tcW w:w="763" w:type="dxa"/>
          </w:tcPr>
          <w:p w:rsidR="004858F4" w:rsidRPr="00F05582" w:rsidRDefault="004858F4" w:rsidP="007D077D">
            <w:pPr>
              <w:rPr>
                <w:sz w:val="24"/>
                <w:szCs w:val="24"/>
              </w:rPr>
            </w:pPr>
            <w:r w:rsidRPr="00F05582">
              <w:rPr>
                <w:sz w:val="24"/>
                <w:szCs w:val="24"/>
              </w:rPr>
              <w:t>6Б</w:t>
            </w:r>
          </w:p>
        </w:tc>
        <w:tc>
          <w:tcPr>
            <w:tcW w:w="1457" w:type="dxa"/>
          </w:tcPr>
          <w:p w:rsidR="004858F4" w:rsidRPr="00F05582" w:rsidRDefault="004858F4" w:rsidP="007D077D">
            <w:pPr>
              <w:rPr>
                <w:sz w:val="24"/>
                <w:szCs w:val="24"/>
              </w:rPr>
            </w:pPr>
            <w:r w:rsidRPr="00F05582">
              <w:rPr>
                <w:sz w:val="24"/>
                <w:szCs w:val="24"/>
              </w:rPr>
              <w:t>Зарипова ВП.</w:t>
            </w:r>
          </w:p>
        </w:tc>
        <w:tc>
          <w:tcPr>
            <w:tcW w:w="1190" w:type="dxa"/>
          </w:tcPr>
          <w:p w:rsidR="004858F4" w:rsidRPr="00F05582" w:rsidRDefault="004858F4" w:rsidP="007D077D">
            <w:pPr>
              <w:rPr>
                <w:sz w:val="24"/>
                <w:szCs w:val="24"/>
              </w:rPr>
            </w:pPr>
            <w:r w:rsidRPr="00F05582">
              <w:rPr>
                <w:sz w:val="24"/>
                <w:szCs w:val="24"/>
              </w:rPr>
              <w:t>16</w:t>
            </w:r>
          </w:p>
        </w:tc>
        <w:tc>
          <w:tcPr>
            <w:tcW w:w="1336" w:type="dxa"/>
          </w:tcPr>
          <w:p w:rsidR="004858F4" w:rsidRPr="00F05582" w:rsidRDefault="004858F4" w:rsidP="007D077D">
            <w:pPr>
              <w:rPr>
                <w:sz w:val="24"/>
                <w:szCs w:val="24"/>
              </w:rPr>
            </w:pPr>
            <w:r w:rsidRPr="00F05582">
              <w:rPr>
                <w:sz w:val="24"/>
                <w:szCs w:val="24"/>
              </w:rPr>
              <w:t>16</w:t>
            </w:r>
          </w:p>
        </w:tc>
        <w:tc>
          <w:tcPr>
            <w:tcW w:w="610" w:type="dxa"/>
          </w:tcPr>
          <w:p w:rsidR="004858F4" w:rsidRPr="00F05582" w:rsidRDefault="004858F4" w:rsidP="007D077D">
            <w:pPr>
              <w:rPr>
                <w:sz w:val="24"/>
                <w:szCs w:val="24"/>
              </w:rPr>
            </w:pPr>
            <w:r w:rsidRPr="00F05582">
              <w:rPr>
                <w:sz w:val="24"/>
                <w:szCs w:val="24"/>
              </w:rPr>
              <w:t>2</w:t>
            </w:r>
          </w:p>
        </w:tc>
        <w:tc>
          <w:tcPr>
            <w:tcW w:w="611" w:type="dxa"/>
          </w:tcPr>
          <w:p w:rsidR="004858F4" w:rsidRPr="00F05582" w:rsidRDefault="004858F4" w:rsidP="007D077D">
            <w:pPr>
              <w:rPr>
                <w:sz w:val="24"/>
                <w:szCs w:val="24"/>
              </w:rPr>
            </w:pPr>
            <w:r w:rsidRPr="00F05582">
              <w:rPr>
                <w:sz w:val="24"/>
                <w:szCs w:val="24"/>
              </w:rPr>
              <w:t>5</w:t>
            </w:r>
          </w:p>
        </w:tc>
        <w:tc>
          <w:tcPr>
            <w:tcW w:w="611" w:type="dxa"/>
          </w:tcPr>
          <w:p w:rsidR="004858F4" w:rsidRPr="00F05582" w:rsidRDefault="004858F4" w:rsidP="007D077D">
            <w:pPr>
              <w:rPr>
                <w:sz w:val="24"/>
                <w:szCs w:val="24"/>
              </w:rPr>
            </w:pPr>
            <w:r w:rsidRPr="00F05582">
              <w:rPr>
                <w:sz w:val="24"/>
                <w:szCs w:val="24"/>
              </w:rPr>
              <w:t>9</w:t>
            </w:r>
          </w:p>
        </w:tc>
        <w:tc>
          <w:tcPr>
            <w:tcW w:w="576" w:type="dxa"/>
          </w:tcPr>
          <w:p w:rsidR="004858F4" w:rsidRPr="00F05582" w:rsidRDefault="004858F4" w:rsidP="007D077D">
            <w:pPr>
              <w:rPr>
                <w:sz w:val="24"/>
                <w:szCs w:val="24"/>
              </w:rPr>
            </w:pPr>
            <w:r w:rsidRPr="00F05582">
              <w:rPr>
                <w:sz w:val="24"/>
                <w:szCs w:val="24"/>
              </w:rPr>
              <w:t>0</w:t>
            </w:r>
          </w:p>
        </w:tc>
        <w:tc>
          <w:tcPr>
            <w:tcW w:w="1603" w:type="dxa"/>
          </w:tcPr>
          <w:p w:rsidR="004858F4" w:rsidRPr="00F05582" w:rsidRDefault="004858F4" w:rsidP="007D077D">
            <w:pPr>
              <w:rPr>
                <w:sz w:val="24"/>
                <w:szCs w:val="24"/>
              </w:rPr>
            </w:pPr>
            <w:r w:rsidRPr="00F05582">
              <w:rPr>
                <w:sz w:val="24"/>
                <w:szCs w:val="24"/>
              </w:rPr>
              <w:t>100%</w:t>
            </w:r>
          </w:p>
        </w:tc>
        <w:tc>
          <w:tcPr>
            <w:tcW w:w="1083" w:type="dxa"/>
          </w:tcPr>
          <w:p w:rsidR="004858F4" w:rsidRPr="00F05582" w:rsidRDefault="004858F4" w:rsidP="007D077D">
            <w:pPr>
              <w:rPr>
                <w:sz w:val="24"/>
                <w:szCs w:val="24"/>
              </w:rPr>
            </w:pPr>
            <w:r w:rsidRPr="00F05582">
              <w:rPr>
                <w:sz w:val="24"/>
                <w:szCs w:val="24"/>
              </w:rPr>
              <w:t>53%</w:t>
            </w:r>
          </w:p>
        </w:tc>
        <w:tc>
          <w:tcPr>
            <w:tcW w:w="650" w:type="dxa"/>
          </w:tcPr>
          <w:p w:rsidR="004858F4" w:rsidRPr="00F05582" w:rsidRDefault="004858F4" w:rsidP="007D077D">
            <w:pPr>
              <w:rPr>
                <w:sz w:val="24"/>
                <w:szCs w:val="24"/>
              </w:rPr>
            </w:pPr>
            <w:r w:rsidRPr="00F05582">
              <w:rPr>
                <w:sz w:val="24"/>
                <w:szCs w:val="24"/>
              </w:rPr>
              <w:t>4,2</w:t>
            </w:r>
          </w:p>
        </w:tc>
      </w:tr>
      <w:tr w:rsidR="004858F4" w:rsidRPr="00F05582" w:rsidTr="007D077D">
        <w:tc>
          <w:tcPr>
            <w:tcW w:w="763" w:type="dxa"/>
          </w:tcPr>
          <w:p w:rsidR="004858F4" w:rsidRPr="00F05582" w:rsidRDefault="004858F4" w:rsidP="007D077D">
            <w:pPr>
              <w:rPr>
                <w:sz w:val="24"/>
                <w:szCs w:val="24"/>
              </w:rPr>
            </w:pPr>
            <w:r w:rsidRPr="00F05582">
              <w:rPr>
                <w:sz w:val="24"/>
                <w:szCs w:val="24"/>
              </w:rPr>
              <w:t>6В</w:t>
            </w:r>
          </w:p>
        </w:tc>
        <w:tc>
          <w:tcPr>
            <w:tcW w:w="1457" w:type="dxa"/>
          </w:tcPr>
          <w:p w:rsidR="004858F4" w:rsidRPr="00F05582" w:rsidRDefault="004858F4" w:rsidP="007D077D">
            <w:pPr>
              <w:rPr>
                <w:sz w:val="24"/>
                <w:szCs w:val="24"/>
              </w:rPr>
            </w:pPr>
            <w:r w:rsidRPr="00F05582">
              <w:rPr>
                <w:sz w:val="24"/>
                <w:szCs w:val="24"/>
              </w:rPr>
              <w:t>Зарипова ВП.</w:t>
            </w:r>
          </w:p>
        </w:tc>
        <w:tc>
          <w:tcPr>
            <w:tcW w:w="1190" w:type="dxa"/>
          </w:tcPr>
          <w:p w:rsidR="004858F4" w:rsidRPr="00F05582" w:rsidRDefault="004858F4" w:rsidP="007D077D">
            <w:pPr>
              <w:rPr>
                <w:sz w:val="24"/>
                <w:szCs w:val="24"/>
              </w:rPr>
            </w:pPr>
            <w:r w:rsidRPr="00F05582">
              <w:rPr>
                <w:sz w:val="24"/>
                <w:szCs w:val="24"/>
              </w:rPr>
              <w:t>14</w:t>
            </w:r>
          </w:p>
        </w:tc>
        <w:tc>
          <w:tcPr>
            <w:tcW w:w="1336" w:type="dxa"/>
          </w:tcPr>
          <w:p w:rsidR="004858F4" w:rsidRPr="00F05582" w:rsidRDefault="004858F4" w:rsidP="007D077D">
            <w:pPr>
              <w:rPr>
                <w:sz w:val="24"/>
                <w:szCs w:val="24"/>
              </w:rPr>
            </w:pPr>
            <w:r w:rsidRPr="00F05582">
              <w:rPr>
                <w:sz w:val="24"/>
                <w:szCs w:val="24"/>
              </w:rPr>
              <w:t>14</w:t>
            </w:r>
          </w:p>
        </w:tc>
        <w:tc>
          <w:tcPr>
            <w:tcW w:w="610" w:type="dxa"/>
          </w:tcPr>
          <w:p w:rsidR="004858F4" w:rsidRPr="00F05582" w:rsidRDefault="004858F4" w:rsidP="007D077D">
            <w:pPr>
              <w:rPr>
                <w:sz w:val="24"/>
                <w:szCs w:val="24"/>
              </w:rPr>
            </w:pPr>
            <w:r w:rsidRPr="00F05582">
              <w:rPr>
                <w:sz w:val="24"/>
                <w:szCs w:val="24"/>
              </w:rPr>
              <w:t>3</w:t>
            </w:r>
          </w:p>
        </w:tc>
        <w:tc>
          <w:tcPr>
            <w:tcW w:w="611" w:type="dxa"/>
          </w:tcPr>
          <w:p w:rsidR="004858F4" w:rsidRPr="00F05582" w:rsidRDefault="004858F4" w:rsidP="007D077D">
            <w:pPr>
              <w:rPr>
                <w:sz w:val="24"/>
                <w:szCs w:val="24"/>
              </w:rPr>
            </w:pPr>
            <w:r w:rsidRPr="00F05582">
              <w:rPr>
                <w:sz w:val="24"/>
                <w:szCs w:val="24"/>
              </w:rPr>
              <w:t>2</w:t>
            </w:r>
          </w:p>
        </w:tc>
        <w:tc>
          <w:tcPr>
            <w:tcW w:w="611" w:type="dxa"/>
          </w:tcPr>
          <w:p w:rsidR="004858F4" w:rsidRPr="00F05582" w:rsidRDefault="004858F4" w:rsidP="007D077D">
            <w:pPr>
              <w:rPr>
                <w:sz w:val="24"/>
                <w:szCs w:val="24"/>
              </w:rPr>
            </w:pPr>
            <w:r w:rsidRPr="00F05582">
              <w:rPr>
                <w:sz w:val="24"/>
                <w:szCs w:val="24"/>
              </w:rPr>
              <w:t>9</w:t>
            </w:r>
          </w:p>
        </w:tc>
        <w:tc>
          <w:tcPr>
            <w:tcW w:w="576" w:type="dxa"/>
          </w:tcPr>
          <w:p w:rsidR="004858F4" w:rsidRPr="00F05582" w:rsidRDefault="004858F4" w:rsidP="007D077D">
            <w:pPr>
              <w:rPr>
                <w:sz w:val="24"/>
                <w:szCs w:val="24"/>
              </w:rPr>
            </w:pPr>
            <w:r w:rsidRPr="00F05582">
              <w:rPr>
                <w:sz w:val="24"/>
                <w:szCs w:val="24"/>
              </w:rPr>
              <w:t>0</w:t>
            </w:r>
          </w:p>
        </w:tc>
        <w:tc>
          <w:tcPr>
            <w:tcW w:w="1603" w:type="dxa"/>
          </w:tcPr>
          <w:p w:rsidR="004858F4" w:rsidRPr="00F05582" w:rsidRDefault="004858F4" w:rsidP="007D077D">
            <w:pPr>
              <w:rPr>
                <w:sz w:val="24"/>
                <w:szCs w:val="24"/>
              </w:rPr>
            </w:pPr>
            <w:r w:rsidRPr="00F05582">
              <w:rPr>
                <w:sz w:val="24"/>
                <w:szCs w:val="24"/>
              </w:rPr>
              <w:t>100%</w:t>
            </w:r>
          </w:p>
        </w:tc>
        <w:tc>
          <w:tcPr>
            <w:tcW w:w="1083" w:type="dxa"/>
          </w:tcPr>
          <w:p w:rsidR="004858F4" w:rsidRPr="00F05582" w:rsidRDefault="004858F4" w:rsidP="007D077D">
            <w:pPr>
              <w:rPr>
                <w:sz w:val="24"/>
                <w:szCs w:val="24"/>
              </w:rPr>
            </w:pPr>
            <w:r w:rsidRPr="00F05582">
              <w:rPr>
                <w:sz w:val="24"/>
                <w:szCs w:val="24"/>
              </w:rPr>
              <w:t>36%</w:t>
            </w:r>
          </w:p>
        </w:tc>
        <w:tc>
          <w:tcPr>
            <w:tcW w:w="650" w:type="dxa"/>
          </w:tcPr>
          <w:p w:rsidR="004858F4" w:rsidRPr="00F05582" w:rsidRDefault="004858F4" w:rsidP="007D077D">
            <w:pPr>
              <w:rPr>
                <w:sz w:val="24"/>
                <w:szCs w:val="24"/>
              </w:rPr>
            </w:pPr>
            <w:r w:rsidRPr="00F05582">
              <w:rPr>
                <w:sz w:val="24"/>
                <w:szCs w:val="24"/>
              </w:rPr>
              <w:t>3,6</w:t>
            </w:r>
          </w:p>
        </w:tc>
      </w:tr>
      <w:tr w:rsidR="004858F4" w:rsidRPr="00F05582" w:rsidTr="007D077D">
        <w:tc>
          <w:tcPr>
            <w:tcW w:w="763" w:type="dxa"/>
          </w:tcPr>
          <w:p w:rsidR="004858F4" w:rsidRPr="00F05582" w:rsidRDefault="004858F4" w:rsidP="007D077D">
            <w:pPr>
              <w:rPr>
                <w:sz w:val="24"/>
                <w:szCs w:val="24"/>
              </w:rPr>
            </w:pPr>
            <w:r w:rsidRPr="00F05582">
              <w:rPr>
                <w:sz w:val="24"/>
                <w:szCs w:val="24"/>
              </w:rPr>
              <w:t>6в</w:t>
            </w:r>
          </w:p>
        </w:tc>
        <w:tc>
          <w:tcPr>
            <w:tcW w:w="1457" w:type="dxa"/>
          </w:tcPr>
          <w:p w:rsidR="004858F4" w:rsidRPr="00F05582" w:rsidRDefault="004858F4" w:rsidP="007D077D">
            <w:pPr>
              <w:rPr>
                <w:sz w:val="24"/>
                <w:szCs w:val="24"/>
              </w:rPr>
            </w:pPr>
            <w:r w:rsidRPr="00F05582">
              <w:rPr>
                <w:sz w:val="24"/>
                <w:szCs w:val="24"/>
              </w:rPr>
              <w:t>Карапетян Л.Ф.</w:t>
            </w:r>
          </w:p>
        </w:tc>
        <w:tc>
          <w:tcPr>
            <w:tcW w:w="1190" w:type="dxa"/>
          </w:tcPr>
          <w:p w:rsidR="004858F4" w:rsidRPr="00F05582" w:rsidRDefault="004858F4" w:rsidP="007D077D">
            <w:pPr>
              <w:rPr>
                <w:sz w:val="24"/>
                <w:szCs w:val="24"/>
              </w:rPr>
            </w:pPr>
            <w:r w:rsidRPr="00F05582">
              <w:rPr>
                <w:sz w:val="24"/>
                <w:szCs w:val="24"/>
              </w:rPr>
              <w:t>13</w:t>
            </w:r>
          </w:p>
        </w:tc>
        <w:tc>
          <w:tcPr>
            <w:tcW w:w="1336" w:type="dxa"/>
          </w:tcPr>
          <w:p w:rsidR="004858F4" w:rsidRPr="00F05582" w:rsidRDefault="004858F4" w:rsidP="007D077D">
            <w:pPr>
              <w:rPr>
                <w:sz w:val="24"/>
                <w:szCs w:val="24"/>
              </w:rPr>
            </w:pPr>
            <w:r w:rsidRPr="00F05582">
              <w:rPr>
                <w:sz w:val="24"/>
                <w:szCs w:val="24"/>
              </w:rPr>
              <w:t>13</w:t>
            </w:r>
          </w:p>
        </w:tc>
        <w:tc>
          <w:tcPr>
            <w:tcW w:w="610" w:type="dxa"/>
          </w:tcPr>
          <w:p w:rsidR="004858F4" w:rsidRPr="00F05582" w:rsidRDefault="004858F4" w:rsidP="007D077D">
            <w:pPr>
              <w:rPr>
                <w:sz w:val="24"/>
                <w:szCs w:val="24"/>
              </w:rPr>
            </w:pPr>
            <w:r w:rsidRPr="00F05582">
              <w:rPr>
                <w:sz w:val="24"/>
                <w:szCs w:val="24"/>
              </w:rPr>
              <w:t>2</w:t>
            </w:r>
          </w:p>
        </w:tc>
        <w:tc>
          <w:tcPr>
            <w:tcW w:w="611" w:type="dxa"/>
          </w:tcPr>
          <w:p w:rsidR="004858F4" w:rsidRPr="00F05582" w:rsidRDefault="004858F4" w:rsidP="007D077D">
            <w:pPr>
              <w:rPr>
                <w:sz w:val="24"/>
                <w:szCs w:val="24"/>
              </w:rPr>
            </w:pPr>
            <w:r w:rsidRPr="00F05582">
              <w:rPr>
                <w:sz w:val="24"/>
                <w:szCs w:val="24"/>
              </w:rPr>
              <w:t>5</w:t>
            </w:r>
          </w:p>
        </w:tc>
        <w:tc>
          <w:tcPr>
            <w:tcW w:w="611" w:type="dxa"/>
          </w:tcPr>
          <w:p w:rsidR="004858F4" w:rsidRPr="00F05582" w:rsidRDefault="004858F4" w:rsidP="007D077D">
            <w:pPr>
              <w:rPr>
                <w:sz w:val="24"/>
                <w:szCs w:val="24"/>
              </w:rPr>
            </w:pPr>
            <w:r w:rsidRPr="00F05582">
              <w:rPr>
                <w:sz w:val="24"/>
                <w:szCs w:val="24"/>
              </w:rPr>
              <w:t>6</w:t>
            </w:r>
          </w:p>
        </w:tc>
        <w:tc>
          <w:tcPr>
            <w:tcW w:w="576" w:type="dxa"/>
          </w:tcPr>
          <w:p w:rsidR="004858F4" w:rsidRPr="00F05582" w:rsidRDefault="004858F4" w:rsidP="007D077D">
            <w:pPr>
              <w:rPr>
                <w:sz w:val="24"/>
                <w:szCs w:val="24"/>
              </w:rPr>
            </w:pPr>
            <w:r w:rsidRPr="00F05582">
              <w:rPr>
                <w:sz w:val="24"/>
                <w:szCs w:val="24"/>
              </w:rPr>
              <w:t>0</w:t>
            </w:r>
          </w:p>
        </w:tc>
        <w:tc>
          <w:tcPr>
            <w:tcW w:w="1603" w:type="dxa"/>
          </w:tcPr>
          <w:p w:rsidR="004858F4" w:rsidRPr="00F05582" w:rsidRDefault="004858F4" w:rsidP="007D077D">
            <w:pPr>
              <w:rPr>
                <w:sz w:val="24"/>
                <w:szCs w:val="24"/>
              </w:rPr>
            </w:pPr>
            <w:r w:rsidRPr="00F05582">
              <w:rPr>
                <w:sz w:val="24"/>
                <w:szCs w:val="24"/>
              </w:rPr>
              <w:t>100%</w:t>
            </w:r>
          </w:p>
        </w:tc>
        <w:tc>
          <w:tcPr>
            <w:tcW w:w="1083" w:type="dxa"/>
          </w:tcPr>
          <w:p w:rsidR="004858F4" w:rsidRPr="00F05582" w:rsidRDefault="004858F4" w:rsidP="007D077D">
            <w:pPr>
              <w:rPr>
                <w:sz w:val="24"/>
                <w:szCs w:val="24"/>
              </w:rPr>
            </w:pPr>
            <w:r w:rsidRPr="00F05582">
              <w:rPr>
                <w:sz w:val="24"/>
                <w:szCs w:val="24"/>
              </w:rPr>
              <w:t>54%</w:t>
            </w:r>
          </w:p>
        </w:tc>
        <w:tc>
          <w:tcPr>
            <w:tcW w:w="650" w:type="dxa"/>
          </w:tcPr>
          <w:p w:rsidR="004858F4" w:rsidRPr="00F05582" w:rsidRDefault="004858F4" w:rsidP="007D077D">
            <w:pPr>
              <w:rPr>
                <w:sz w:val="24"/>
                <w:szCs w:val="24"/>
              </w:rPr>
            </w:pPr>
            <w:r w:rsidRPr="00F05582">
              <w:rPr>
                <w:sz w:val="24"/>
                <w:szCs w:val="24"/>
              </w:rPr>
              <w:t>4,5</w:t>
            </w:r>
          </w:p>
        </w:tc>
      </w:tr>
      <w:tr w:rsidR="004858F4" w:rsidRPr="00F05582" w:rsidTr="007D077D">
        <w:tc>
          <w:tcPr>
            <w:tcW w:w="763" w:type="dxa"/>
          </w:tcPr>
          <w:p w:rsidR="004858F4" w:rsidRPr="00F05582" w:rsidRDefault="004858F4" w:rsidP="007D077D">
            <w:pPr>
              <w:rPr>
                <w:sz w:val="24"/>
                <w:szCs w:val="24"/>
              </w:rPr>
            </w:pPr>
            <w:r w:rsidRPr="00F05582">
              <w:rPr>
                <w:sz w:val="24"/>
                <w:szCs w:val="24"/>
              </w:rPr>
              <w:t>6г</w:t>
            </w:r>
          </w:p>
        </w:tc>
        <w:tc>
          <w:tcPr>
            <w:tcW w:w="1457" w:type="dxa"/>
          </w:tcPr>
          <w:p w:rsidR="004858F4" w:rsidRPr="00F05582" w:rsidRDefault="004858F4" w:rsidP="007D077D">
            <w:pPr>
              <w:rPr>
                <w:sz w:val="24"/>
                <w:szCs w:val="24"/>
              </w:rPr>
            </w:pPr>
            <w:r w:rsidRPr="00F05582">
              <w:rPr>
                <w:sz w:val="24"/>
                <w:szCs w:val="24"/>
              </w:rPr>
              <w:t>Карабаева А.В.</w:t>
            </w:r>
          </w:p>
        </w:tc>
        <w:tc>
          <w:tcPr>
            <w:tcW w:w="1190" w:type="dxa"/>
          </w:tcPr>
          <w:p w:rsidR="004858F4" w:rsidRPr="00F05582" w:rsidRDefault="004858F4" w:rsidP="007D077D">
            <w:pPr>
              <w:rPr>
                <w:sz w:val="24"/>
                <w:szCs w:val="24"/>
              </w:rPr>
            </w:pPr>
            <w:r w:rsidRPr="00F05582">
              <w:rPr>
                <w:sz w:val="24"/>
                <w:szCs w:val="24"/>
              </w:rPr>
              <w:t>21</w:t>
            </w:r>
          </w:p>
        </w:tc>
        <w:tc>
          <w:tcPr>
            <w:tcW w:w="1336" w:type="dxa"/>
          </w:tcPr>
          <w:p w:rsidR="004858F4" w:rsidRPr="00F05582" w:rsidRDefault="004858F4" w:rsidP="007D077D">
            <w:pPr>
              <w:rPr>
                <w:sz w:val="24"/>
                <w:szCs w:val="24"/>
              </w:rPr>
            </w:pPr>
            <w:r w:rsidRPr="00F05582">
              <w:rPr>
                <w:sz w:val="24"/>
                <w:szCs w:val="24"/>
              </w:rPr>
              <w:t>21</w:t>
            </w:r>
          </w:p>
        </w:tc>
        <w:tc>
          <w:tcPr>
            <w:tcW w:w="610" w:type="dxa"/>
          </w:tcPr>
          <w:p w:rsidR="004858F4" w:rsidRPr="00F05582" w:rsidRDefault="004858F4" w:rsidP="007D077D">
            <w:pPr>
              <w:rPr>
                <w:sz w:val="24"/>
                <w:szCs w:val="24"/>
              </w:rPr>
            </w:pPr>
            <w:r w:rsidRPr="00F05582">
              <w:rPr>
                <w:sz w:val="24"/>
                <w:szCs w:val="24"/>
              </w:rPr>
              <w:t>0</w:t>
            </w:r>
          </w:p>
        </w:tc>
        <w:tc>
          <w:tcPr>
            <w:tcW w:w="611" w:type="dxa"/>
          </w:tcPr>
          <w:p w:rsidR="004858F4" w:rsidRPr="00F05582" w:rsidRDefault="004858F4" w:rsidP="007D077D">
            <w:pPr>
              <w:rPr>
                <w:sz w:val="24"/>
                <w:szCs w:val="24"/>
              </w:rPr>
            </w:pPr>
            <w:r w:rsidRPr="00F05582">
              <w:rPr>
                <w:sz w:val="24"/>
                <w:szCs w:val="24"/>
              </w:rPr>
              <w:t>1</w:t>
            </w:r>
          </w:p>
        </w:tc>
        <w:tc>
          <w:tcPr>
            <w:tcW w:w="611" w:type="dxa"/>
          </w:tcPr>
          <w:p w:rsidR="004858F4" w:rsidRPr="00F05582" w:rsidRDefault="004858F4" w:rsidP="007D077D">
            <w:pPr>
              <w:rPr>
                <w:sz w:val="24"/>
                <w:szCs w:val="24"/>
              </w:rPr>
            </w:pPr>
            <w:r w:rsidRPr="00F05582">
              <w:rPr>
                <w:sz w:val="24"/>
                <w:szCs w:val="24"/>
              </w:rPr>
              <w:t>20</w:t>
            </w:r>
          </w:p>
        </w:tc>
        <w:tc>
          <w:tcPr>
            <w:tcW w:w="576" w:type="dxa"/>
          </w:tcPr>
          <w:p w:rsidR="004858F4" w:rsidRPr="00F05582" w:rsidRDefault="004858F4" w:rsidP="007D077D">
            <w:pPr>
              <w:rPr>
                <w:sz w:val="24"/>
                <w:szCs w:val="24"/>
              </w:rPr>
            </w:pPr>
            <w:r w:rsidRPr="00F05582">
              <w:rPr>
                <w:sz w:val="24"/>
                <w:szCs w:val="24"/>
              </w:rPr>
              <w:t>0</w:t>
            </w:r>
          </w:p>
        </w:tc>
        <w:tc>
          <w:tcPr>
            <w:tcW w:w="1603" w:type="dxa"/>
          </w:tcPr>
          <w:p w:rsidR="004858F4" w:rsidRPr="00F05582" w:rsidRDefault="004858F4" w:rsidP="007D077D">
            <w:pPr>
              <w:rPr>
                <w:sz w:val="24"/>
                <w:szCs w:val="24"/>
              </w:rPr>
            </w:pPr>
            <w:r w:rsidRPr="00F05582">
              <w:rPr>
                <w:sz w:val="24"/>
                <w:szCs w:val="24"/>
              </w:rPr>
              <w:t>100%</w:t>
            </w:r>
          </w:p>
        </w:tc>
        <w:tc>
          <w:tcPr>
            <w:tcW w:w="1083" w:type="dxa"/>
          </w:tcPr>
          <w:p w:rsidR="004858F4" w:rsidRPr="00F05582" w:rsidRDefault="004858F4" w:rsidP="007D077D">
            <w:pPr>
              <w:rPr>
                <w:sz w:val="24"/>
                <w:szCs w:val="24"/>
              </w:rPr>
            </w:pPr>
            <w:r w:rsidRPr="00F05582">
              <w:rPr>
                <w:sz w:val="24"/>
                <w:szCs w:val="24"/>
              </w:rPr>
              <w:t>10%</w:t>
            </w:r>
          </w:p>
        </w:tc>
        <w:tc>
          <w:tcPr>
            <w:tcW w:w="650" w:type="dxa"/>
          </w:tcPr>
          <w:p w:rsidR="004858F4" w:rsidRPr="00F05582" w:rsidRDefault="004858F4" w:rsidP="007D077D">
            <w:pPr>
              <w:rPr>
                <w:sz w:val="24"/>
                <w:szCs w:val="24"/>
              </w:rPr>
            </w:pPr>
            <w:r w:rsidRPr="00F05582">
              <w:rPr>
                <w:sz w:val="24"/>
                <w:szCs w:val="24"/>
              </w:rPr>
              <w:t>3</w:t>
            </w:r>
          </w:p>
        </w:tc>
      </w:tr>
      <w:tr w:rsidR="004858F4" w:rsidRPr="00F05582" w:rsidTr="007D077D">
        <w:tc>
          <w:tcPr>
            <w:tcW w:w="763" w:type="dxa"/>
          </w:tcPr>
          <w:p w:rsidR="004858F4" w:rsidRPr="00F05582" w:rsidRDefault="004858F4" w:rsidP="007D077D">
            <w:pPr>
              <w:rPr>
                <w:sz w:val="24"/>
                <w:szCs w:val="24"/>
              </w:rPr>
            </w:pPr>
            <w:r w:rsidRPr="00F05582">
              <w:rPr>
                <w:sz w:val="24"/>
                <w:szCs w:val="24"/>
              </w:rPr>
              <w:t>6а</w:t>
            </w:r>
          </w:p>
        </w:tc>
        <w:tc>
          <w:tcPr>
            <w:tcW w:w="1457" w:type="dxa"/>
          </w:tcPr>
          <w:p w:rsidR="004858F4" w:rsidRPr="00F05582" w:rsidRDefault="004858F4" w:rsidP="007D077D">
            <w:pPr>
              <w:rPr>
                <w:sz w:val="24"/>
                <w:szCs w:val="24"/>
              </w:rPr>
            </w:pPr>
            <w:r w:rsidRPr="00F05582">
              <w:rPr>
                <w:sz w:val="24"/>
                <w:szCs w:val="24"/>
              </w:rPr>
              <w:t>Карабаева А.В.</w:t>
            </w:r>
          </w:p>
        </w:tc>
        <w:tc>
          <w:tcPr>
            <w:tcW w:w="1190" w:type="dxa"/>
          </w:tcPr>
          <w:p w:rsidR="004858F4" w:rsidRPr="00F05582" w:rsidRDefault="004858F4" w:rsidP="007D077D">
            <w:pPr>
              <w:rPr>
                <w:sz w:val="24"/>
                <w:szCs w:val="24"/>
              </w:rPr>
            </w:pPr>
            <w:r w:rsidRPr="00F05582">
              <w:rPr>
                <w:sz w:val="24"/>
                <w:szCs w:val="24"/>
              </w:rPr>
              <w:t>13</w:t>
            </w:r>
          </w:p>
        </w:tc>
        <w:tc>
          <w:tcPr>
            <w:tcW w:w="1336" w:type="dxa"/>
          </w:tcPr>
          <w:p w:rsidR="004858F4" w:rsidRPr="00F05582" w:rsidRDefault="004858F4" w:rsidP="007D077D">
            <w:pPr>
              <w:rPr>
                <w:sz w:val="24"/>
                <w:szCs w:val="24"/>
              </w:rPr>
            </w:pPr>
            <w:r w:rsidRPr="00F05582">
              <w:rPr>
                <w:sz w:val="24"/>
                <w:szCs w:val="24"/>
              </w:rPr>
              <w:t>13</w:t>
            </w:r>
          </w:p>
        </w:tc>
        <w:tc>
          <w:tcPr>
            <w:tcW w:w="610" w:type="dxa"/>
          </w:tcPr>
          <w:p w:rsidR="004858F4" w:rsidRPr="00F05582" w:rsidRDefault="004858F4" w:rsidP="007D077D">
            <w:pPr>
              <w:rPr>
                <w:sz w:val="24"/>
                <w:szCs w:val="24"/>
              </w:rPr>
            </w:pPr>
            <w:r w:rsidRPr="00F05582">
              <w:rPr>
                <w:sz w:val="24"/>
                <w:szCs w:val="24"/>
              </w:rPr>
              <w:t>2</w:t>
            </w:r>
          </w:p>
        </w:tc>
        <w:tc>
          <w:tcPr>
            <w:tcW w:w="611" w:type="dxa"/>
          </w:tcPr>
          <w:p w:rsidR="004858F4" w:rsidRPr="00F05582" w:rsidRDefault="004858F4" w:rsidP="007D077D">
            <w:pPr>
              <w:rPr>
                <w:sz w:val="24"/>
                <w:szCs w:val="24"/>
              </w:rPr>
            </w:pPr>
            <w:r w:rsidRPr="00F05582">
              <w:rPr>
                <w:sz w:val="24"/>
                <w:szCs w:val="24"/>
              </w:rPr>
              <w:t>2</w:t>
            </w:r>
          </w:p>
        </w:tc>
        <w:tc>
          <w:tcPr>
            <w:tcW w:w="611" w:type="dxa"/>
          </w:tcPr>
          <w:p w:rsidR="004858F4" w:rsidRPr="00F05582" w:rsidRDefault="004858F4" w:rsidP="007D077D">
            <w:pPr>
              <w:rPr>
                <w:sz w:val="24"/>
                <w:szCs w:val="24"/>
              </w:rPr>
            </w:pPr>
            <w:r w:rsidRPr="00F05582">
              <w:rPr>
                <w:sz w:val="24"/>
                <w:szCs w:val="24"/>
              </w:rPr>
              <w:t>9</w:t>
            </w:r>
          </w:p>
        </w:tc>
        <w:tc>
          <w:tcPr>
            <w:tcW w:w="576" w:type="dxa"/>
          </w:tcPr>
          <w:p w:rsidR="004858F4" w:rsidRPr="00F05582" w:rsidRDefault="004858F4" w:rsidP="007D077D">
            <w:pPr>
              <w:rPr>
                <w:sz w:val="24"/>
                <w:szCs w:val="24"/>
              </w:rPr>
            </w:pPr>
            <w:r w:rsidRPr="00F05582">
              <w:rPr>
                <w:sz w:val="24"/>
                <w:szCs w:val="24"/>
              </w:rPr>
              <w:t>0</w:t>
            </w:r>
          </w:p>
        </w:tc>
        <w:tc>
          <w:tcPr>
            <w:tcW w:w="1603" w:type="dxa"/>
          </w:tcPr>
          <w:p w:rsidR="004858F4" w:rsidRPr="00F05582" w:rsidRDefault="004858F4" w:rsidP="007D077D">
            <w:pPr>
              <w:rPr>
                <w:sz w:val="24"/>
                <w:szCs w:val="24"/>
              </w:rPr>
            </w:pPr>
            <w:r w:rsidRPr="00F05582">
              <w:rPr>
                <w:sz w:val="24"/>
                <w:szCs w:val="24"/>
              </w:rPr>
              <w:t>100%</w:t>
            </w:r>
          </w:p>
        </w:tc>
        <w:tc>
          <w:tcPr>
            <w:tcW w:w="1083" w:type="dxa"/>
          </w:tcPr>
          <w:p w:rsidR="004858F4" w:rsidRPr="00F05582" w:rsidRDefault="004858F4" w:rsidP="007D077D">
            <w:pPr>
              <w:rPr>
                <w:sz w:val="24"/>
                <w:szCs w:val="24"/>
              </w:rPr>
            </w:pPr>
            <w:r w:rsidRPr="00F05582">
              <w:rPr>
                <w:sz w:val="24"/>
                <w:szCs w:val="24"/>
              </w:rPr>
              <w:t>31,%</w:t>
            </w:r>
          </w:p>
        </w:tc>
        <w:tc>
          <w:tcPr>
            <w:tcW w:w="650" w:type="dxa"/>
          </w:tcPr>
          <w:p w:rsidR="004858F4" w:rsidRPr="00F05582" w:rsidRDefault="004858F4" w:rsidP="007D077D">
            <w:pPr>
              <w:rPr>
                <w:sz w:val="24"/>
                <w:szCs w:val="24"/>
              </w:rPr>
            </w:pPr>
            <w:r w:rsidRPr="00F05582">
              <w:rPr>
                <w:sz w:val="24"/>
                <w:szCs w:val="24"/>
              </w:rPr>
              <w:t>3,27</w:t>
            </w:r>
          </w:p>
        </w:tc>
      </w:tr>
      <w:tr w:rsidR="004858F4" w:rsidRPr="00F05582" w:rsidTr="007D077D">
        <w:tc>
          <w:tcPr>
            <w:tcW w:w="763" w:type="dxa"/>
          </w:tcPr>
          <w:p w:rsidR="004858F4" w:rsidRPr="00F05582" w:rsidRDefault="004858F4" w:rsidP="007D077D">
            <w:pPr>
              <w:rPr>
                <w:sz w:val="24"/>
                <w:szCs w:val="24"/>
              </w:rPr>
            </w:pPr>
            <w:r w:rsidRPr="00F05582">
              <w:rPr>
                <w:sz w:val="24"/>
                <w:szCs w:val="24"/>
              </w:rPr>
              <w:t>6б</w:t>
            </w:r>
          </w:p>
        </w:tc>
        <w:tc>
          <w:tcPr>
            <w:tcW w:w="1457" w:type="dxa"/>
          </w:tcPr>
          <w:p w:rsidR="004858F4" w:rsidRPr="00F05582" w:rsidRDefault="004858F4" w:rsidP="007D077D">
            <w:pPr>
              <w:rPr>
                <w:sz w:val="24"/>
                <w:szCs w:val="24"/>
              </w:rPr>
            </w:pPr>
            <w:r w:rsidRPr="00F05582">
              <w:rPr>
                <w:sz w:val="24"/>
                <w:szCs w:val="24"/>
              </w:rPr>
              <w:t>Карабаева А.В.6</w:t>
            </w:r>
          </w:p>
        </w:tc>
        <w:tc>
          <w:tcPr>
            <w:tcW w:w="1190" w:type="dxa"/>
          </w:tcPr>
          <w:p w:rsidR="004858F4" w:rsidRPr="00F05582" w:rsidRDefault="004858F4" w:rsidP="007D077D">
            <w:pPr>
              <w:rPr>
                <w:sz w:val="24"/>
                <w:szCs w:val="24"/>
              </w:rPr>
            </w:pPr>
            <w:r w:rsidRPr="00F05582">
              <w:rPr>
                <w:sz w:val="24"/>
                <w:szCs w:val="24"/>
              </w:rPr>
              <w:t>11</w:t>
            </w:r>
          </w:p>
        </w:tc>
        <w:tc>
          <w:tcPr>
            <w:tcW w:w="1336" w:type="dxa"/>
          </w:tcPr>
          <w:p w:rsidR="004858F4" w:rsidRPr="00F05582" w:rsidRDefault="004858F4" w:rsidP="007D077D">
            <w:pPr>
              <w:rPr>
                <w:sz w:val="24"/>
                <w:szCs w:val="24"/>
              </w:rPr>
            </w:pPr>
            <w:r w:rsidRPr="00F05582">
              <w:rPr>
                <w:sz w:val="24"/>
                <w:szCs w:val="24"/>
              </w:rPr>
              <w:t>11</w:t>
            </w:r>
          </w:p>
        </w:tc>
        <w:tc>
          <w:tcPr>
            <w:tcW w:w="610" w:type="dxa"/>
          </w:tcPr>
          <w:p w:rsidR="004858F4" w:rsidRPr="00F05582" w:rsidRDefault="004858F4" w:rsidP="007D077D">
            <w:pPr>
              <w:rPr>
                <w:sz w:val="24"/>
                <w:szCs w:val="24"/>
              </w:rPr>
            </w:pPr>
            <w:r w:rsidRPr="00F05582">
              <w:rPr>
                <w:sz w:val="24"/>
                <w:szCs w:val="24"/>
              </w:rPr>
              <w:t>1</w:t>
            </w:r>
          </w:p>
        </w:tc>
        <w:tc>
          <w:tcPr>
            <w:tcW w:w="611" w:type="dxa"/>
          </w:tcPr>
          <w:p w:rsidR="004858F4" w:rsidRPr="00F05582" w:rsidRDefault="004858F4" w:rsidP="007D077D">
            <w:pPr>
              <w:rPr>
                <w:sz w:val="24"/>
                <w:szCs w:val="24"/>
              </w:rPr>
            </w:pPr>
            <w:r w:rsidRPr="00F05582">
              <w:rPr>
                <w:sz w:val="24"/>
                <w:szCs w:val="24"/>
              </w:rPr>
              <w:t>3</w:t>
            </w:r>
          </w:p>
        </w:tc>
        <w:tc>
          <w:tcPr>
            <w:tcW w:w="611" w:type="dxa"/>
          </w:tcPr>
          <w:p w:rsidR="004858F4" w:rsidRPr="00F05582" w:rsidRDefault="004858F4" w:rsidP="007D077D">
            <w:pPr>
              <w:rPr>
                <w:sz w:val="24"/>
                <w:szCs w:val="24"/>
              </w:rPr>
            </w:pPr>
            <w:r w:rsidRPr="00F05582">
              <w:rPr>
                <w:sz w:val="24"/>
                <w:szCs w:val="24"/>
              </w:rPr>
              <w:t>7</w:t>
            </w:r>
          </w:p>
        </w:tc>
        <w:tc>
          <w:tcPr>
            <w:tcW w:w="576" w:type="dxa"/>
          </w:tcPr>
          <w:p w:rsidR="004858F4" w:rsidRPr="00F05582" w:rsidRDefault="004858F4" w:rsidP="007D077D">
            <w:pPr>
              <w:rPr>
                <w:sz w:val="24"/>
                <w:szCs w:val="24"/>
              </w:rPr>
            </w:pPr>
            <w:r w:rsidRPr="00F05582">
              <w:rPr>
                <w:sz w:val="24"/>
                <w:szCs w:val="24"/>
              </w:rPr>
              <w:t>0</w:t>
            </w:r>
          </w:p>
        </w:tc>
        <w:tc>
          <w:tcPr>
            <w:tcW w:w="1603" w:type="dxa"/>
          </w:tcPr>
          <w:p w:rsidR="004858F4" w:rsidRPr="00F05582" w:rsidRDefault="004858F4" w:rsidP="007D077D">
            <w:pPr>
              <w:rPr>
                <w:sz w:val="24"/>
                <w:szCs w:val="24"/>
              </w:rPr>
            </w:pPr>
            <w:r w:rsidRPr="00F05582">
              <w:rPr>
                <w:sz w:val="24"/>
                <w:szCs w:val="24"/>
              </w:rPr>
              <w:t>100%</w:t>
            </w:r>
          </w:p>
        </w:tc>
        <w:tc>
          <w:tcPr>
            <w:tcW w:w="1083" w:type="dxa"/>
          </w:tcPr>
          <w:p w:rsidR="004858F4" w:rsidRPr="00F05582" w:rsidRDefault="004858F4" w:rsidP="007D077D">
            <w:pPr>
              <w:rPr>
                <w:sz w:val="24"/>
                <w:szCs w:val="24"/>
              </w:rPr>
            </w:pPr>
            <w:r w:rsidRPr="00F05582">
              <w:rPr>
                <w:sz w:val="24"/>
                <w:szCs w:val="24"/>
              </w:rPr>
              <w:t>36,36</w:t>
            </w:r>
          </w:p>
        </w:tc>
        <w:tc>
          <w:tcPr>
            <w:tcW w:w="650" w:type="dxa"/>
          </w:tcPr>
          <w:p w:rsidR="004858F4" w:rsidRPr="00F05582" w:rsidRDefault="004858F4" w:rsidP="007D077D">
            <w:pPr>
              <w:rPr>
                <w:sz w:val="24"/>
                <w:szCs w:val="24"/>
              </w:rPr>
            </w:pPr>
            <w:r w:rsidRPr="00F05582">
              <w:rPr>
                <w:sz w:val="24"/>
                <w:szCs w:val="24"/>
              </w:rPr>
              <w:t>3,27</w:t>
            </w:r>
          </w:p>
        </w:tc>
      </w:tr>
      <w:tr w:rsidR="004858F4" w:rsidRPr="00F05582" w:rsidTr="007D077D">
        <w:tc>
          <w:tcPr>
            <w:tcW w:w="763" w:type="dxa"/>
          </w:tcPr>
          <w:p w:rsidR="004858F4" w:rsidRPr="00F05582" w:rsidRDefault="004858F4" w:rsidP="007D077D">
            <w:pPr>
              <w:rPr>
                <w:sz w:val="24"/>
                <w:szCs w:val="24"/>
              </w:rPr>
            </w:pPr>
          </w:p>
        </w:tc>
        <w:tc>
          <w:tcPr>
            <w:tcW w:w="1457" w:type="dxa"/>
          </w:tcPr>
          <w:p w:rsidR="004858F4" w:rsidRPr="00F05582" w:rsidRDefault="004858F4" w:rsidP="007D077D">
            <w:pPr>
              <w:rPr>
                <w:sz w:val="24"/>
                <w:szCs w:val="24"/>
              </w:rPr>
            </w:pPr>
            <w:r w:rsidRPr="00F05582">
              <w:rPr>
                <w:sz w:val="24"/>
                <w:szCs w:val="24"/>
                <w:highlight w:val="yellow"/>
              </w:rPr>
              <w:t>всего</w:t>
            </w:r>
          </w:p>
        </w:tc>
        <w:tc>
          <w:tcPr>
            <w:tcW w:w="1190" w:type="dxa"/>
          </w:tcPr>
          <w:p w:rsidR="004858F4" w:rsidRPr="00F05582" w:rsidRDefault="004858F4" w:rsidP="007D077D">
            <w:pPr>
              <w:rPr>
                <w:sz w:val="24"/>
                <w:szCs w:val="24"/>
                <w:highlight w:val="yellow"/>
              </w:rPr>
            </w:pPr>
            <w:r w:rsidRPr="00F05582">
              <w:rPr>
                <w:sz w:val="24"/>
                <w:szCs w:val="24"/>
                <w:highlight w:val="yellow"/>
              </w:rPr>
              <w:t>102</w:t>
            </w:r>
          </w:p>
        </w:tc>
        <w:tc>
          <w:tcPr>
            <w:tcW w:w="1336" w:type="dxa"/>
          </w:tcPr>
          <w:p w:rsidR="004858F4" w:rsidRPr="00F05582" w:rsidRDefault="004858F4" w:rsidP="007D077D">
            <w:pPr>
              <w:rPr>
                <w:sz w:val="24"/>
                <w:szCs w:val="24"/>
                <w:highlight w:val="yellow"/>
              </w:rPr>
            </w:pPr>
            <w:r w:rsidRPr="00F05582">
              <w:rPr>
                <w:sz w:val="24"/>
                <w:szCs w:val="24"/>
                <w:highlight w:val="yellow"/>
              </w:rPr>
              <w:t>102</w:t>
            </w:r>
          </w:p>
        </w:tc>
        <w:tc>
          <w:tcPr>
            <w:tcW w:w="610" w:type="dxa"/>
          </w:tcPr>
          <w:p w:rsidR="004858F4" w:rsidRPr="00F05582" w:rsidRDefault="004858F4" w:rsidP="007D077D">
            <w:pPr>
              <w:rPr>
                <w:sz w:val="24"/>
                <w:szCs w:val="24"/>
                <w:highlight w:val="yellow"/>
              </w:rPr>
            </w:pPr>
            <w:r w:rsidRPr="00F05582">
              <w:rPr>
                <w:sz w:val="24"/>
                <w:szCs w:val="24"/>
                <w:highlight w:val="yellow"/>
              </w:rPr>
              <w:t>11</w:t>
            </w:r>
          </w:p>
        </w:tc>
        <w:tc>
          <w:tcPr>
            <w:tcW w:w="611" w:type="dxa"/>
          </w:tcPr>
          <w:p w:rsidR="004858F4" w:rsidRPr="00F05582" w:rsidRDefault="004858F4" w:rsidP="007D077D">
            <w:pPr>
              <w:rPr>
                <w:sz w:val="24"/>
                <w:szCs w:val="24"/>
                <w:highlight w:val="yellow"/>
              </w:rPr>
            </w:pPr>
            <w:r w:rsidRPr="00F05582">
              <w:rPr>
                <w:sz w:val="24"/>
                <w:szCs w:val="24"/>
                <w:highlight w:val="yellow"/>
              </w:rPr>
              <w:t>18</w:t>
            </w:r>
          </w:p>
        </w:tc>
        <w:tc>
          <w:tcPr>
            <w:tcW w:w="611" w:type="dxa"/>
          </w:tcPr>
          <w:p w:rsidR="004858F4" w:rsidRPr="00F05582" w:rsidRDefault="004858F4" w:rsidP="007D077D">
            <w:pPr>
              <w:rPr>
                <w:sz w:val="24"/>
                <w:szCs w:val="24"/>
                <w:highlight w:val="yellow"/>
              </w:rPr>
            </w:pPr>
            <w:r w:rsidRPr="00F05582">
              <w:rPr>
                <w:sz w:val="24"/>
                <w:szCs w:val="24"/>
                <w:highlight w:val="yellow"/>
              </w:rPr>
              <w:t>73</w:t>
            </w:r>
          </w:p>
        </w:tc>
        <w:tc>
          <w:tcPr>
            <w:tcW w:w="576" w:type="dxa"/>
          </w:tcPr>
          <w:p w:rsidR="004858F4" w:rsidRPr="00F05582" w:rsidRDefault="004858F4" w:rsidP="007D077D">
            <w:pPr>
              <w:rPr>
                <w:sz w:val="24"/>
                <w:szCs w:val="24"/>
                <w:highlight w:val="yellow"/>
              </w:rPr>
            </w:pPr>
            <w:r w:rsidRPr="00F05582">
              <w:rPr>
                <w:sz w:val="24"/>
                <w:szCs w:val="24"/>
                <w:highlight w:val="yellow"/>
              </w:rPr>
              <w:t>0</w:t>
            </w:r>
          </w:p>
        </w:tc>
        <w:tc>
          <w:tcPr>
            <w:tcW w:w="1603" w:type="dxa"/>
          </w:tcPr>
          <w:p w:rsidR="004858F4" w:rsidRPr="00F05582" w:rsidRDefault="004858F4" w:rsidP="007D077D">
            <w:pPr>
              <w:rPr>
                <w:sz w:val="24"/>
                <w:szCs w:val="24"/>
                <w:highlight w:val="yellow"/>
              </w:rPr>
            </w:pPr>
            <w:r w:rsidRPr="00F05582">
              <w:rPr>
                <w:sz w:val="24"/>
                <w:szCs w:val="24"/>
                <w:highlight w:val="yellow"/>
              </w:rPr>
              <w:t>100%</w:t>
            </w:r>
          </w:p>
        </w:tc>
        <w:tc>
          <w:tcPr>
            <w:tcW w:w="1083" w:type="dxa"/>
          </w:tcPr>
          <w:p w:rsidR="004858F4" w:rsidRPr="00F05582" w:rsidRDefault="004858F4" w:rsidP="007D077D">
            <w:pPr>
              <w:rPr>
                <w:sz w:val="24"/>
                <w:szCs w:val="24"/>
                <w:highlight w:val="yellow"/>
              </w:rPr>
            </w:pPr>
            <w:r w:rsidRPr="00F05582">
              <w:rPr>
                <w:sz w:val="24"/>
                <w:szCs w:val="24"/>
                <w:highlight w:val="yellow"/>
              </w:rPr>
              <w:t>33, 42</w:t>
            </w:r>
          </w:p>
        </w:tc>
        <w:tc>
          <w:tcPr>
            <w:tcW w:w="650" w:type="dxa"/>
          </w:tcPr>
          <w:p w:rsidR="004858F4" w:rsidRPr="00F05582" w:rsidRDefault="004858F4" w:rsidP="007D077D">
            <w:pPr>
              <w:rPr>
                <w:sz w:val="24"/>
                <w:szCs w:val="24"/>
                <w:highlight w:val="yellow"/>
              </w:rPr>
            </w:pPr>
            <w:r w:rsidRPr="00F05582">
              <w:rPr>
                <w:sz w:val="24"/>
                <w:szCs w:val="24"/>
                <w:highlight w:val="yellow"/>
              </w:rPr>
              <w:t>3,5</w:t>
            </w:r>
          </w:p>
        </w:tc>
      </w:tr>
    </w:tbl>
    <w:p w:rsidR="004858F4" w:rsidRPr="00F05582" w:rsidRDefault="004858F4" w:rsidP="004858F4">
      <w:pPr>
        <w:pStyle w:val="af"/>
        <w:shd w:val="clear" w:color="auto" w:fill="FFFFFF"/>
        <w:spacing w:before="0" w:beforeAutospacing="0" w:after="0" w:afterAutospacing="0"/>
        <w:rPr>
          <w:color w:val="000000"/>
        </w:rPr>
      </w:pPr>
      <w:r w:rsidRPr="00F05582">
        <w:rPr>
          <w:b/>
          <w:bCs/>
          <w:color w:val="000000"/>
        </w:rPr>
        <w:t>Типичные ошибки:</w:t>
      </w:r>
      <w:r w:rsidRPr="00F05582">
        <w:rPr>
          <w:color w:val="000000"/>
        </w:rPr>
        <w:t> незнание лексики по теме,  грамматического материала «Предлоги места», прошедшее время.</w:t>
      </w:r>
    </w:p>
    <w:p w:rsidR="004858F4" w:rsidRPr="00F05582" w:rsidRDefault="004858F4" w:rsidP="004858F4">
      <w:pPr>
        <w:pStyle w:val="af"/>
        <w:shd w:val="clear" w:color="auto" w:fill="FFFFFF"/>
        <w:spacing w:before="0" w:beforeAutospacing="0" w:after="0" w:afterAutospacing="0"/>
        <w:rPr>
          <w:color w:val="000000"/>
        </w:rPr>
      </w:pPr>
      <w:r w:rsidRPr="00F05582">
        <w:rPr>
          <w:b/>
          <w:bCs/>
          <w:color w:val="000000"/>
        </w:rPr>
        <w:t>Причины:</w:t>
      </w:r>
      <w:r w:rsidRPr="00F05582">
        <w:rPr>
          <w:color w:val="000000"/>
        </w:rPr>
        <w:t> слабый контроль выполнения домашних заданий со стороны родителей и как следствие систематическое невыполнение домашнего задания; невыполнение требований учителя (завести словарь, выучить слова наизусть и т.д.).</w:t>
      </w:r>
    </w:p>
    <w:p w:rsidR="004858F4" w:rsidRPr="00F05582" w:rsidRDefault="004858F4" w:rsidP="004858F4">
      <w:pPr>
        <w:pStyle w:val="af"/>
        <w:shd w:val="clear" w:color="auto" w:fill="FFFFFF"/>
        <w:spacing w:before="0" w:beforeAutospacing="0" w:after="0" w:afterAutospacing="0"/>
        <w:rPr>
          <w:color w:val="000000"/>
        </w:rPr>
      </w:pPr>
      <w:r w:rsidRPr="00F05582">
        <w:rPr>
          <w:b/>
          <w:bCs/>
          <w:color w:val="000000"/>
        </w:rPr>
        <w:t>План коррекционной работы:</w:t>
      </w:r>
      <w:r w:rsidRPr="00F05582">
        <w:rPr>
          <w:color w:val="000000"/>
        </w:rPr>
        <w:t> учесть характер допущенных ошибок; организовать работу по ликвидации пробелов в знаниях путем назначения дополнительных занятий для слабоуспевающих учеников; повторный контроль лексики по теме, тренировка употребления предлогов места; усилить</w:t>
      </w:r>
    </w:p>
    <w:p w:rsidR="004858F4" w:rsidRPr="00F05582" w:rsidRDefault="004858F4" w:rsidP="004858F4">
      <w:pPr>
        <w:pStyle w:val="af"/>
        <w:shd w:val="clear" w:color="auto" w:fill="FFFFFF"/>
        <w:spacing w:before="0" w:beforeAutospacing="0" w:after="0" w:afterAutospacing="0"/>
        <w:rPr>
          <w:color w:val="000000"/>
        </w:rPr>
      </w:pPr>
      <w:r w:rsidRPr="00F05582">
        <w:rPr>
          <w:color w:val="000000"/>
        </w:rPr>
        <w:t xml:space="preserve"> контроль оценивания домашнего задания.</w:t>
      </w:r>
    </w:p>
    <w:p w:rsidR="004858F4" w:rsidRPr="00F05582" w:rsidRDefault="004858F4" w:rsidP="004858F4">
      <w:pPr>
        <w:jc w:val="center"/>
        <w:rPr>
          <w:rFonts w:ascii="Times New Roman" w:hAnsi="Times New Roman" w:cs="Times New Roman"/>
          <w:b/>
          <w:bCs/>
          <w:sz w:val="24"/>
          <w:szCs w:val="24"/>
        </w:rPr>
      </w:pPr>
      <w:r w:rsidRPr="00F05582">
        <w:rPr>
          <w:rFonts w:ascii="Times New Roman" w:hAnsi="Times New Roman" w:cs="Times New Roman"/>
          <w:b/>
          <w:bCs/>
          <w:sz w:val="24"/>
          <w:szCs w:val="24"/>
        </w:rPr>
        <w:t xml:space="preserve"> </w:t>
      </w:r>
    </w:p>
    <w:p w:rsidR="004858F4" w:rsidRPr="00F05582" w:rsidRDefault="004858F4" w:rsidP="004858F4">
      <w:pPr>
        <w:jc w:val="center"/>
        <w:rPr>
          <w:rFonts w:ascii="Times New Roman" w:hAnsi="Times New Roman" w:cs="Times New Roman"/>
          <w:b/>
          <w:bCs/>
          <w:sz w:val="24"/>
          <w:szCs w:val="24"/>
        </w:rPr>
      </w:pPr>
      <w:r w:rsidRPr="00F05582">
        <w:rPr>
          <w:rFonts w:ascii="Times New Roman" w:hAnsi="Times New Roman" w:cs="Times New Roman"/>
          <w:b/>
          <w:bCs/>
          <w:sz w:val="24"/>
          <w:szCs w:val="24"/>
        </w:rPr>
        <w:t>Анализ итоговой контрольных  работы  по английскому языку в 7 классах</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Учитель: Гареева Р.А.Байкина ЮА, Карапетян Л.Ф.</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Дата проведения 27.05.2020</w:t>
      </w:r>
    </w:p>
    <w:tbl>
      <w:tblPr>
        <w:tblStyle w:val="a7"/>
        <w:tblW w:w="0" w:type="auto"/>
        <w:tblInd w:w="-572" w:type="dxa"/>
        <w:tblLayout w:type="fixed"/>
        <w:tblLook w:val="04A0" w:firstRow="1" w:lastRow="0" w:firstColumn="1" w:lastColumn="0" w:noHBand="0" w:noVBand="1"/>
      </w:tblPr>
      <w:tblGrid>
        <w:gridCol w:w="538"/>
        <w:gridCol w:w="1843"/>
        <w:gridCol w:w="851"/>
        <w:gridCol w:w="1026"/>
        <w:gridCol w:w="567"/>
        <w:gridCol w:w="570"/>
        <w:gridCol w:w="570"/>
        <w:gridCol w:w="570"/>
        <w:gridCol w:w="1535"/>
        <w:gridCol w:w="1037"/>
        <w:gridCol w:w="1036"/>
      </w:tblGrid>
      <w:tr w:rsidR="004858F4" w:rsidRPr="00F05582" w:rsidTr="007D077D">
        <w:tc>
          <w:tcPr>
            <w:tcW w:w="538" w:type="dxa"/>
          </w:tcPr>
          <w:p w:rsidR="004858F4" w:rsidRPr="00F05582" w:rsidRDefault="004858F4" w:rsidP="007D077D">
            <w:pPr>
              <w:rPr>
                <w:sz w:val="24"/>
                <w:szCs w:val="24"/>
              </w:rPr>
            </w:pPr>
            <w:r w:rsidRPr="00F05582">
              <w:rPr>
                <w:sz w:val="24"/>
                <w:szCs w:val="24"/>
              </w:rPr>
              <w:t>класс</w:t>
            </w:r>
          </w:p>
        </w:tc>
        <w:tc>
          <w:tcPr>
            <w:tcW w:w="1843" w:type="dxa"/>
          </w:tcPr>
          <w:p w:rsidR="004858F4" w:rsidRPr="00F05582" w:rsidRDefault="004858F4" w:rsidP="007D077D">
            <w:pPr>
              <w:rPr>
                <w:sz w:val="24"/>
                <w:szCs w:val="24"/>
              </w:rPr>
            </w:pPr>
            <w:r w:rsidRPr="00F05582">
              <w:rPr>
                <w:sz w:val="24"/>
                <w:szCs w:val="24"/>
              </w:rPr>
              <w:t xml:space="preserve">Учитель </w:t>
            </w:r>
          </w:p>
        </w:tc>
        <w:tc>
          <w:tcPr>
            <w:tcW w:w="851" w:type="dxa"/>
          </w:tcPr>
          <w:p w:rsidR="004858F4" w:rsidRPr="00F05582" w:rsidRDefault="004858F4" w:rsidP="007D077D">
            <w:pPr>
              <w:rPr>
                <w:sz w:val="24"/>
                <w:szCs w:val="24"/>
              </w:rPr>
            </w:pPr>
            <w:r w:rsidRPr="00F05582">
              <w:rPr>
                <w:sz w:val="24"/>
                <w:szCs w:val="24"/>
              </w:rPr>
              <w:t>Всего учащихся</w:t>
            </w:r>
          </w:p>
        </w:tc>
        <w:tc>
          <w:tcPr>
            <w:tcW w:w="1026" w:type="dxa"/>
          </w:tcPr>
          <w:p w:rsidR="004858F4" w:rsidRPr="00F05582" w:rsidRDefault="004858F4" w:rsidP="007D077D">
            <w:pPr>
              <w:rPr>
                <w:sz w:val="24"/>
                <w:szCs w:val="24"/>
              </w:rPr>
            </w:pPr>
            <w:r w:rsidRPr="00F05582">
              <w:rPr>
                <w:sz w:val="24"/>
                <w:szCs w:val="24"/>
              </w:rPr>
              <w:t>Выполняли работу</w:t>
            </w:r>
          </w:p>
        </w:tc>
        <w:tc>
          <w:tcPr>
            <w:tcW w:w="567" w:type="dxa"/>
          </w:tcPr>
          <w:p w:rsidR="004858F4" w:rsidRPr="00F05582" w:rsidRDefault="004858F4" w:rsidP="007D077D">
            <w:pPr>
              <w:rPr>
                <w:sz w:val="24"/>
                <w:szCs w:val="24"/>
              </w:rPr>
            </w:pPr>
            <w:r w:rsidRPr="00F05582">
              <w:rPr>
                <w:sz w:val="24"/>
                <w:szCs w:val="24"/>
              </w:rPr>
              <w:t>«5»</w:t>
            </w:r>
          </w:p>
        </w:tc>
        <w:tc>
          <w:tcPr>
            <w:tcW w:w="570" w:type="dxa"/>
          </w:tcPr>
          <w:p w:rsidR="004858F4" w:rsidRPr="00F05582" w:rsidRDefault="004858F4" w:rsidP="007D077D">
            <w:pPr>
              <w:rPr>
                <w:sz w:val="24"/>
                <w:szCs w:val="24"/>
              </w:rPr>
            </w:pPr>
            <w:r w:rsidRPr="00F05582">
              <w:rPr>
                <w:sz w:val="24"/>
                <w:szCs w:val="24"/>
              </w:rPr>
              <w:t>«4»</w:t>
            </w:r>
          </w:p>
        </w:tc>
        <w:tc>
          <w:tcPr>
            <w:tcW w:w="570" w:type="dxa"/>
          </w:tcPr>
          <w:p w:rsidR="004858F4" w:rsidRPr="00F05582" w:rsidRDefault="004858F4" w:rsidP="007D077D">
            <w:pPr>
              <w:rPr>
                <w:sz w:val="24"/>
                <w:szCs w:val="24"/>
              </w:rPr>
            </w:pPr>
            <w:r w:rsidRPr="00F05582">
              <w:rPr>
                <w:sz w:val="24"/>
                <w:szCs w:val="24"/>
              </w:rPr>
              <w:t>«3»</w:t>
            </w:r>
          </w:p>
        </w:tc>
        <w:tc>
          <w:tcPr>
            <w:tcW w:w="570" w:type="dxa"/>
          </w:tcPr>
          <w:p w:rsidR="004858F4" w:rsidRPr="00F05582" w:rsidRDefault="004858F4" w:rsidP="007D077D">
            <w:pPr>
              <w:rPr>
                <w:sz w:val="24"/>
                <w:szCs w:val="24"/>
              </w:rPr>
            </w:pPr>
            <w:r w:rsidRPr="00F05582">
              <w:rPr>
                <w:sz w:val="24"/>
                <w:szCs w:val="24"/>
              </w:rPr>
              <w:t>«2»</w:t>
            </w:r>
          </w:p>
        </w:tc>
        <w:tc>
          <w:tcPr>
            <w:tcW w:w="1535" w:type="dxa"/>
          </w:tcPr>
          <w:p w:rsidR="004858F4" w:rsidRPr="00F05582" w:rsidRDefault="004858F4" w:rsidP="007D077D">
            <w:pPr>
              <w:rPr>
                <w:sz w:val="24"/>
                <w:szCs w:val="24"/>
              </w:rPr>
            </w:pPr>
            <w:r w:rsidRPr="00F05582">
              <w:rPr>
                <w:sz w:val="24"/>
                <w:szCs w:val="24"/>
              </w:rPr>
              <w:t>Успеваемость</w:t>
            </w:r>
          </w:p>
        </w:tc>
        <w:tc>
          <w:tcPr>
            <w:tcW w:w="1037" w:type="dxa"/>
          </w:tcPr>
          <w:p w:rsidR="004858F4" w:rsidRPr="00F05582" w:rsidRDefault="004858F4" w:rsidP="007D077D">
            <w:pPr>
              <w:rPr>
                <w:sz w:val="24"/>
                <w:szCs w:val="24"/>
              </w:rPr>
            </w:pPr>
            <w:r w:rsidRPr="00F05582">
              <w:rPr>
                <w:sz w:val="24"/>
                <w:szCs w:val="24"/>
              </w:rPr>
              <w:t>качество</w:t>
            </w:r>
          </w:p>
        </w:tc>
        <w:tc>
          <w:tcPr>
            <w:tcW w:w="1036" w:type="dxa"/>
          </w:tcPr>
          <w:p w:rsidR="004858F4" w:rsidRPr="00F05582" w:rsidRDefault="004858F4" w:rsidP="007D077D">
            <w:pPr>
              <w:rPr>
                <w:sz w:val="24"/>
                <w:szCs w:val="24"/>
              </w:rPr>
            </w:pPr>
            <w:r w:rsidRPr="00F05582">
              <w:rPr>
                <w:sz w:val="24"/>
                <w:szCs w:val="24"/>
              </w:rPr>
              <w:t>Средний</w:t>
            </w:r>
          </w:p>
          <w:p w:rsidR="004858F4" w:rsidRPr="00F05582" w:rsidRDefault="004858F4" w:rsidP="007D077D">
            <w:pPr>
              <w:rPr>
                <w:sz w:val="24"/>
                <w:szCs w:val="24"/>
              </w:rPr>
            </w:pPr>
            <w:r w:rsidRPr="00F05582">
              <w:rPr>
                <w:sz w:val="24"/>
                <w:szCs w:val="24"/>
              </w:rPr>
              <w:t>балл</w:t>
            </w:r>
          </w:p>
        </w:tc>
      </w:tr>
      <w:tr w:rsidR="004858F4" w:rsidRPr="00F05582" w:rsidTr="007D077D">
        <w:tc>
          <w:tcPr>
            <w:tcW w:w="538" w:type="dxa"/>
          </w:tcPr>
          <w:p w:rsidR="004858F4" w:rsidRPr="00F05582" w:rsidRDefault="004858F4" w:rsidP="007D077D">
            <w:pPr>
              <w:rPr>
                <w:sz w:val="24"/>
                <w:szCs w:val="24"/>
              </w:rPr>
            </w:pPr>
            <w:r w:rsidRPr="00F05582">
              <w:rPr>
                <w:sz w:val="24"/>
                <w:szCs w:val="24"/>
              </w:rPr>
              <w:t>7А</w:t>
            </w:r>
          </w:p>
        </w:tc>
        <w:tc>
          <w:tcPr>
            <w:tcW w:w="1843" w:type="dxa"/>
          </w:tcPr>
          <w:p w:rsidR="004858F4" w:rsidRPr="00F05582" w:rsidRDefault="004858F4" w:rsidP="007D077D">
            <w:pPr>
              <w:rPr>
                <w:sz w:val="24"/>
                <w:szCs w:val="24"/>
              </w:rPr>
            </w:pPr>
            <w:r w:rsidRPr="00F05582">
              <w:rPr>
                <w:sz w:val="24"/>
                <w:szCs w:val="24"/>
              </w:rPr>
              <w:t>Байкина Ю.А.</w:t>
            </w:r>
          </w:p>
        </w:tc>
        <w:tc>
          <w:tcPr>
            <w:tcW w:w="851" w:type="dxa"/>
          </w:tcPr>
          <w:p w:rsidR="004858F4" w:rsidRPr="00F05582" w:rsidRDefault="004858F4" w:rsidP="007D077D">
            <w:pPr>
              <w:rPr>
                <w:sz w:val="24"/>
                <w:szCs w:val="24"/>
              </w:rPr>
            </w:pPr>
            <w:r w:rsidRPr="00F05582">
              <w:rPr>
                <w:sz w:val="24"/>
                <w:szCs w:val="24"/>
              </w:rPr>
              <w:t>13</w:t>
            </w:r>
          </w:p>
        </w:tc>
        <w:tc>
          <w:tcPr>
            <w:tcW w:w="1026" w:type="dxa"/>
          </w:tcPr>
          <w:p w:rsidR="004858F4" w:rsidRPr="00F05582" w:rsidRDefault="004858F4" w:rsidP="007D077D">
            <w:pPr>
              <w:rPr>
                <w:sz w:val="24"/>
                <w:szCs w:val="24"/>
              </w:rPr>
            </w:pPr>
            <w:r w:rsidRPr="00F05582">
              <w:rPr>
                <w:sz w:val="24"/>
                <w:szCs w:val="24"/>
              </w:rPr>
              <w:t>13</w:t>
            </w:r>
          </w:p>
        </w:tc>
        <w:tc>
          <w:tcPr>
            <w:tcW w:w="567" w:type="dxa"/>
          </w:tcPr>
          <w:p w:rsidR="004858F4" w:rsidRPr="00F05582" w:rsidRDefault="004858F4" w:rsidP="007D077D">
            <w:pPr>
              <w:rPr>
                <w:sz w:val="24"/>
                <w:szCs w:val="24"/>
              </w:rPr>
            </w:pPr>
            <w:r w:rsidRPr="00F05582">
              <w:rPr>
                <w:sz w:val="24"/>
                <w:szCs w:val="24"/>
              </w:rPr>
              <w:t>1</w:t>
            </w:r>
          </w:p>
        </w:tc>
        <w:tc>
          <w:tcPr>
            <w:tcW w:w="570" w:type="dxa"/>
          </w:tcPr>
          <w:p w:rsidR="004858F4" w:rsidRPr="00F05582" w:rsidRDefault="004858F4" w:rsidP="007D077D">
            <w:pPr>
              <w:rPr>
                <w:sz w:val="24"/>
                <w:szCs w:val="24"/>
              </w:rPr>
            </w:pPr>
            <w:r w:rsidRPr="00F05582">
              <w:rPr>
                <w:sz w:val="24"/>
                <w:szCs w:val="24"/>
              </w:rPr>
              <w:t>3</w:t>
            </w:r>
          </w:p>
        </w:tc>
        <w:tc>
          <w:tcPr>
            <w:tcW w:w="570" w:type="dxa"/>
          </w:tcPr>
          <w:p w:rsidR="004858F4" w:rsidRPr="00F05582" w:rsidRDefault="004858F4" w:rsidP="007D077D">
            <w:pPr>
              <w:rPr>
                <w:sz w:val="24"/>
                <w:szCs w:val="24"/>
              </w:rPr>
            </w:pPr>
            <w:r w:rsidRPr="00F05582">
              <w:rPr>
                <w:sz w:val="24"/>
                <w:szCs w:val="24"/>
              </w:rPr>
              <w:t>10</w:t>
            </w:r>
          </w:p>
        </w:tc>
        <w:tc>
          <w:tcPr>
            <w:tcW w:w="570" w:type="dxa"/>
          </w:tcPr>
          <w:p w:rsidR="004858F4" w:rsidRPr="00F05582" w:rsidRDefault="004858F4" w:rsidP="007D077D">
            <w:pPr>
              <w:rPr>
                <w:sz w:val="24"/>
                <w:szCs w:val="24"/>
              </w:rPr>
            </w:pPr>
            <w:r w:rsidRPr="00F05582">
              <w:rPr>
                <w:sz w:val="24"/>
                <w:szCs w:val="24"/>
              </w:rPr>
              <w:t>0</w:t>
            </w:r>
          </w:p>
        </w:tc>
        <w:tc>
          <w:tcPr>
            <w:tcW w:w="1535" w:type="dxa"/>
          </w:tcPr>
          <w:p w:rsidR="004858F4" w:rsidRPr="00F05582" w:rsidRDefault="004858F4" w:rsidP="007D077D">
            <w:pPr>
              <w:rPr>
                <w:sz w:val="24"/>
                <w:szCs w:val="24"/>
              </w:rPr>
            </w:pPr>
            <w:r w:rsidRPr="00F05582">
              <w:rPr>
                <w:sz w:val="24"/>
                <w:szCs w:val="24"/>
              </w:rPr>
              <w:t>100%</w:t>
            </w:r>
          </w:p>
        </w:tc>
        <w:tc>
          <w:tcPr>
            <w:tcW w:w="1037" w:type="dxa"/>
          </w:tcPr>
          <w:p w:rsidR="004858F4" w:rsidRPr="00F05582" w:rsidRDefault="004858F4" w:rsidP="007D077D">
            <w:pPr>
              <w:rPr>
                <w:sz w:val="24"/>
                <w:szCs w:val="24"/>
              </w:rPr>
            </w:pPr>
            <w:r w:rsidRPr="00F05582">
              <w:rPr>
                <w:sz w:val="24"/>
                <w:szCs w:val="24"/>
              </w:rPr>
              <w:t>31%</w:t>
            </w:r>
          </w:p>
        </w:tc>
        <w:tc>
          <w:tcPr>
            <w:tcW w:w="1036" w:type="dxa"/>
          </w:tcPr>
          <w:p w:rsidR="004858F4" w:rsidRPr="00F05582" w:rsidRDefault="004858F4" w:rsidP="007D077D">
            <w:pPr>
              <w:rPr>
                <w:sz w:val="24"/>
                <w:szCs w:val="24"/>
              </w:rPr>
            </w:pPr>
            <w:r w:rsidRPr="00F05582">
              <w:rPr>
                <w:sz w:val="24"/>
                <w:szCs w:val="24"/>
              </w:rPr>
              <w:t>3,4</w:t>
            </w:r>
          </w:p>
        </w:tc>
      </w:tr>
      <w:tr w:rsidR="004858F4" w:rsidRPr="00F05582" w:rsidTr="007D077D">
        <w:tc>
          <w:tcPr>
            <w:tcW w:w="538" w:type="dxa"/>
          </w:tcPr>
          <w:p w:rsidR="004858F4" w:rsidRPr="00F05582" w:rsidRDefault="004858F4" w:rsidP="007D077D">
            <w:pPr>
              <w:rPr>
                <w:sz w:val="24"/>
                <w:szCs w:val="24"/>
              </w:rPr>
            </w:pPr>
            <w:r w:rsidRPr="00F05582">
              <w:rPr>
                <w:sz w:val="24"/>
                <w:szCs w:val="24"/>
              </w:rPr>
              <w:t>7Б</w:t>
            </w:r>
          </w:p>
        </w:tc>
        <w:tc>
          <w:tcPr>
            <w:tcW w:w="1843" w:type="dxa"/>
          </w:tcPr>
          <w:p w:rsidR="004858F4" w:rsidRPr="00F05582" w:rsidRDefault="004858F4" w:rsidP="007D077D">
            <w:pPr>
              <w:rPr>
                <w:sz w:val="24"/>
                <w:szCs w:val="24"/>
              </w:rPr>
            </w:pPr>
            <w:r w:rsidRPr="00F05582">
              <w:rPr>
                <w:sz w:val="24"/>
                <w:szCs w:val="24"/>
              </w:rPr>
              <w:t>Байкина Ю.А.</w:t>
            </w:r>
          </w:p>
        </w:tc>
        <w:tc>
          <w:tcPr>
            <w:tcW w:w="851" w:type="dxa"/>
          </w:tcPr>
          <w:p w:rsidR="004858F4" w:rsidRPr="00F05582" w:rsidRDefault="004858F4" w:rsidP="007D077D">
            <w:pPr>
              <w:rPr>
                <w:sz w:val="24"/>
                <w:szCs w:val="24"/>
              </w:rPr>
            </w:pPr>
            <w:r w:rsidRPr="00F05582">
              <w:rPr>
                <w:sz w:val="24"/>
                <w:szCs w:val="24"/>
              </w:rPr>
              <w:t>12</w:t>
            </w:r>
          </w:p>
        </w:tc>
        <w:tc>
          <w:tcPr>
            <w:tcW w:w="1026" w:type="dxa"/>
          </w:tcPr>
          <w:p w:rsidR="004858F4" w:rsidRPr="00F05582" w:rsidRDefault="004858F4" w:rsidP="007D077D">
            <w:pPr>
              <w:rPr>
                <w:sz w:val="24"/>
                <w:szCs w:val="24"/>
              </w:rPr>
            </w:pPr>
            <w:r w:rsidRPr="00F05582">
              <w:rPr>
                <w:sz w:val="24"/>
                <w:szCs w:val="24"/>
              </w:rPr>
              <w:t>12</w:t>
            </w:r>
          </w:p>
        </w:tc>
        <w:tc>
          <w:tcPr>
            <w:tcW w:w="567" w:type="dxa"/>
          </w:tcPr>
          <w:p w:rsidR="004858F4" w:rsidRPr="00F05582" w:rsidRDefault="004858F4" w:rsidP="007D077D">
            <w:pPr>
              <w:rPr>
                <w:sz w:val="24"/>
                <w:szCs w:val="24"/>
              </w:rPr>
            </w:pPr>
            <w:r w:rsidRPr="00F05582">
              <w:rPr>
                <w:sz w:val="24"/>
                <w:szCs w:val="24"/>
              </w:rPr>
              <w:t>0</w:t>
            </w:r>
          </w:p>
        </w:tc>
        <w:tc>
          <w:tcPr>
            <w:tcW w:w="570" w:type="dxa"/>
          </w:tcPr>
          <w:p w:rsidR="004858F4" w:rsidRPr="00F05582" w:rsidRDefault="004858F4" w:rsidP="007D077D">
            <w:pPr>
              <w:rPr>
                <w:sz w:val="24"/>
                <w:szCs w:val="24"/>
              </w:rPr>
            </w:pPr>
            <w:r w:rsidRPr="00F05582">
              <w:rPr>
                <w:sz w:val="24"/>
                <w:szCs w:val="24"/>
              </w:rPr>
              <w:t>2</w:t>
            </w:r>
          </w:p>
        </w:tc>
        <w:tc>
          <w:tcPr>
            <w:tcW w:w="570" w:type="dxa"/>
          </w:tcPr>
          <w:p w:rsidR="004858F4" w:rsidRPr="00F05582" w:rsidRDefault="004858F4" w:rsidP="007D077D">
            <w:pPr>
              <w:rPr>
                <w:sz w:val="24"/>
                <w:szCs w:val="24"/>
              </w:rPr>
            </w:pPr>
            <w:r w:rsidRPr="00F05582">
              <w:rPr>
                <w:sz w:val="24"/>
                <w:szCs w:val="24"/>
              </w:rPr>
              <w:t>10</w:t>
            </w:r>
          </w:p>
        </w:tc>
        <w:tc>
          <w:tcPr>
            <w:tcW w:w="570" w:type="dxa"/>
          </w:tcPr>
          <w:p w:rsidR="004858F4" w:rsidRPr="00F05582" w:rsidRDefault="004858F4" w:rsidP="007D077D">
            <w:pPr>
              <w:rPr>
                <w:sz w:val="24"/>
                <w:szCs w:val="24"/>
              </w:rPr>
            </w:pPr>
            <w:r w:rsidRPr="00F05582">
              <w:rPr>
                <w:sz w:val="24"/>
                <w:szCs w:val="24"/>
              </w:rPr>
              <w:t>0</w:t>
            </w:r>
          </w:p>
        </w:tc>
        <w:tc>
          <w:tcPr>
            <w:tcW w:w="1535" w:type="dxa"/>
          </w:tcPr>
          <w:p w:rsidR="004858F4" w:rsidRPr="00F05582" w:rsidRDefault="004858F4" w:rsidP="007D077D">
            <w:pPr>
              <w:rPr>
                <w:sz w:val="24"/>
                <w:szCs w:val="24"/>
              </w:rPr>
            </w:pPr>
            <w:r w:rsidRPr="00F05582">
              <w:rPr>
                <w:sz w:val="24"/>
                <w:szCs w:val="24"/>
              </w:rPr>
              <w:t>100%</w:t>
            </w:r>
          </w:p>
        </w:tc>
        <w:tc>
          <w:tcPr>
            <w:tcW w:w="1037" w:type="dxa"/>
          </w:tcPr>
          <w:p w:rsidR="004858F4" w:rsidRPr="00F05582" w:rsidRDefault="004858F4" w:rsidP="007D077D">
            <w:pPr>
              <w:rPr>
                <w:sz w:val="24"/>
                <w:szCs w:val="24"/>
              </w:rPr>
            </w:pPr>
            <w:r w:rsidRPr="00F05582">
              <w:rPr>
                <w:sz w:val="24"/>
                <w:szCs w:val="24"/>
              </w:rPr>
              <w:t>17%</w:t>
            </w:r>
          </w:p>
        </w:tc>
        <w:tc>
          <w:tcPr>
            <w:tcW w:w="1036" w:type="dxa"/>
          </w:tcPr>
          <w:p w:rsidR="004858F4" w:rsidRPr="00F05582" w:rsidRDefault="004858F4" w:rsidP="007D077D">
            <w:pPr>
              <w:rPr>
                <w:sz w:val="24"/>
                <w:szCs w:val="24"/>
              </w:rPr>
            </w:pPr>
            <w:r w:rsidRPr="00F05582">
              <w:rPr>
                <w:sz w:val="24"/>
                <w:szCs w:val="24"/>
              </w:rPr>
              <w:t>3,2</w:t>
            </w:r>
          </w:p>
        </w:tc>
      </w:tr>
      <w:tr w:rsidR="004858F4" w:rsidRPr="00F05582" w:rsidTr="007D077D">
        <w:tc>
          <w:tcPr>
            <w:tcW w:w="538" w:type="dxa"/>
          </w:tcPr>
          <w:p w:rsidR="004858F4" w:rsidRPr="00F05582" w:rsidRDefault="004858F4" w:rsidP="007D077D">
            <w:pPr>
              <w:rPr>
                <w:sz w:val="24"/>
                <w:szCs w:val="24"/>
              </w:rPr>
            </w:pPr>
            <w:r w:rsidRPr="00F05582">
              <w:rPr>
                <w:sz w:val="24"/>
                <w:szCs w:val="24"/>
              </w:rPr>
              <w:t>7В</w:t>
            </w:r>
          </w:p>
        </w:tc>
        <w:tc>
          <w:tcPr>
            <w:tcW w:w="1843" w:type="dxa"/>
          </w:tcPr>
          <w:p w:rsidR="004858F4" w:rsidRPr="00F05582" w:rsidRDefault="004858F4" w:rsidP="007D077D">
            <w:pPr>
              <w:rPr>
                <w:sz w:val="24"/>
                <w:szCs w:val="24"/>
              </w:rPr>
            </w:pPr>
            <w:r w:rsidRPr="00F05582">
              <w:rPr>
                <w:sz w:val="24"/>
                <w:szCs w:val="24"/>
              </w:rPr>
              <w:t>Байкина Ю.А.</w:t>
            </w:r>
          </w:p>
        </w:tc>
        <w:tc>
          <w:tcPr>
            <w:tcW w:w="851" w:type="dxa"/>
          </w:tcPr>
          <w:p w:rsidR="004858F4" w:rsidRPr="00F05582" w:rsidRDefault="004858F4" w:rsidP="007D077D">
            <w:pPr>
              <w:rPr>
                <w:sz w:val="24"/>
                <w:szCs w:val="24"/>
              </w:rPr>
            </w:pPr>
            <w:r w:rsidRPr="00F05582">
              <w:rPr>
                <w:sz w:val="24"/>
                <w:szCs w:val="24"/>
              </w:rPr>
              <w:t>14</w:t>
            </w:r>
          </w:p>
        </w:tc>
        <w:tc>
          <w:tcPr>
            <w:tcW w:w="1026" w:type="dxa"/>
          </w:tcPr>
          <w:p w:rsidR="004858F4" w:rsidRPr="00F05582" w:rsidRDefault="004858F4" w:rsidP="007D077D">
            <w:pPr>
              <w:rPr>
                <w:sz w:val="24"/>
                <w:szCs w:val="24"/>
              </w:rPr>
            </w:pPr>
            <w:r w:rsidRPr="00F05582">
              <w:rPr>
                <w:sz w:val="24"/>
                <w:szCs w:val="24"/>
              </w:rPr>
              <w:t>14</w:t>
            </w:r>
          </w:p>
        </w:tc>
        <w:tc>
          <w:tcPr>
            <w:tcW w:w="567" w:type="dxa"/>
          </w:tcPr>
          <w:p w:rsidR="004858F4" w:rsidRPr="00F05582" w:rsidRDefault="004858F4" w:rsidP="007D077D">
            <w:pPr>
              <w:rPr>
                <w:sz w:val="24"/>
                <w:szCs w:val="24"/>
              </w:rPr>
            </w:pPr>
            <w:r w:rsidRPr="00F05582">
              <w:rPr>
                <w:sz w:val="24"/>
                <w:szCs w:val="24"/>
              </w:rPr>
              <w:t>3</w:t>
            </w:r>
          </w:p>
        </w:tc>
        <w:tc>
          <w:tcPr>
            <w:tcW w:w="570" w:type="dxa"/>
          </w:tcPr>
          <w:p w:rsidR="004858F4" w:rsidRPr="00F05582" w:rsidRDefault="004858F4" w:rsidP="007D077D">
            <w:pPr>
              <w:rPr>
                <w:sz w:val="24"/>
                <w:szCs w:val="24"/>
              </w:rPr>
            </w:pPr>
            <w:r w:rsidRPr="00F05582">
              <w:rPr>
                <w:sz w:val="24"/>
                <w:szCs w:val="24"/>
              </w:rPr>
              <w:t>2</w:t>
            </w:r>
          </w:p>
        </w:tc>
        <w:tc>
          <w:tcPr>
            <w:tcW w:w="570" w:type="dxa"/>
          </w:tcPr>
          <w:p w:rsidR="004858F4" w:rsidRPr="00F05582" w:rsidRDefault="004858F4" w:rsidP="007D077D">
            <w:pPr>
              <w:rPr>
                <w:sz w:val="24"/>
                <w:szCs w:val="24"/>
              </w:rPr>
            </w:pPr>
            <w:r w:rsidRPr="00F05582">
              <w:rPr>
                <w:sz w:val="24"/>
                <w:szCs w:val="24"/>
              </w:rPr>
              <w:t>9</w:t>
            </w:r>
          </w:p>
        </w:tc>
        <w:tc>
          <w:tcPr>
            <w:tcW w:w="570" w:type="dxa"/>
          </w:tcPr>
          <w:p w:rsidR="004858F4" w:rsidRPr="00F05582" w:rsidRDefault="004858F4" w:rsidP="007D077D">
            <w:pPr>
              <w:rPr>
                <w:sz w:val="24"/>
                <w:szCs w:val="24"/>
              </w:rPr>
            </w:pPr>
            <w:r w:rsidRPr="00F05582">
              <w:rPr>
                <w:sz w:val="24"/>
                <w:szCs w:val="24"/>
              </w:rPr>
              <w:t>0</w:t>
            </w:r>
          </w:p>
        </w:tc>
        <w:tc>
          <w:tcPr>
            <w:tcW w:w="1535" w:type="dxa"/>
          </w:tcPr>
          <w:p w:rsidR="004858F4" w:rsidRPr="00F05582" w:rsidRDefault="004858F4" w:rsidP="007D077D">
            <w:pPr>
              <w:rPr>
                <w:sz w:val="24"/>
                <w:szCs w:val="24"/>
              </w:rPr>
            </w:pPr>
            <w:r w:rsidRPr="00F05582">
              <w:rPr>
                <w:sz w:val="24"/>
                <w:szCs w:val="24"/>
              </w:rPr>
              <w:t>100%</w:t>
            </w:r>
          </w:p>
        </w:tc>
        <w:tc>
          <w:tcPr>
            <w:tcW w:w="1037" w:type="dxa"/>
          </w:tcPr>
          <w:p w:rsidR="004858F4" w:rsidRPr="00F05582" w:rsidRDefault="004858F4" w:rsidP="007D077D">
            <w:pPr>
              <w:rPr>
                <w:sz w:val="24"/>
                <w:szCs w:val="24"/>
              </w:rPr>
            </w:pPr>
            <w:r w:rsidRPr="00F05582">
              <w:rPr>
                <w:sz w:val="24"/>
                <w:szCs w:val="24"/>
              </w:rPr>
              <w:t>36%</w:t>
            </w:r>
          </w:p>
        </w:tc>
        <w:tc>
          <w:tcPr>
            <w:tcW w:w="1036" w:type="dxa"/>
          </w:tcPr>
          <w:p w:rsidR="004858F4" w:rsidRPr="00F05582" w:rsidRDefault="004858F4" w:rsidP="007D077D">
            <w:pPr>
              <w:rPr>
                <w:sz w:val="24"/>
                <w:szCs w:val="24"/>
              </w:rPr>
            </w:pPr>
            <w:r w:rsidRPr="00F05582">
              <w:rPr>
                <w:sz w:val="24"/>
                <w:szCs w:val="24"/>
              </w:rPr>
              <w:t>3,6</w:t>
            </w:r>
          </w:p>
        </w:tc>
      </w:tr>
      <w:tr w:rsidR="004858F4" w:rsidRPr="00F05582" w:rsidTr="007D077D">
        <w:tc>
          <w:tcPr>
            <w:tcW w:w="538" w:type="dxa"/>
          </w:tcPr>
          <w:p w:rsidR="004858F4" w:rsidRPr="00F05582" w:rsidRDefault="004858F4" w:rsidP="007D077D">
            <w:pPr>
              <w:rPr>
                <w:sz w:val="24"/>
                <w:szCs w:val="24"/>
              </w:rPr>
            </w:pPr>
            <w:r w:rsidRPr="00F05582">
              <w:rPr>
                <w:sz w:val="24"/>
                <w:szCs w:val="24"/>
              </w:rPr>
              <w:t>7А</w:t>
            </w:r>
          </w:p>
        </w:tc>
        <w:tc>
          <w:tcPr>
            <w:tcW w:w="1843" w:type="dxa"/>
          </w:tcPr>
          <w:p w:rsidR="004858F4" w:rsidRPr="00F05582" w:rsidRDefault="004858F4" w:rsidP="007D077D">
            <w:pPr>
              <w:rPr>
                <w:sz w:val="24"/>
                <w:szCs w:val="24"/>
              </w:rPr>
            </w:pPr>
            <w:r w:rsidRPr="00F05582">
              <w:rPr>
                <w:sz w:val="24"/>
                <w:szCs w:val="24"/>
              </w:rPr>
              <w:t>Гареева Р.А.</w:t>
            </w:r>
          </w:p>
        </w:tc>
        <w:tc>
          <w:tcPr>
            <w:tcW w:w="851" w:type="dxa"/>
          </w:tcPr>
          <w:p w:rsidR="004858F4" w:rsidRPr="00F05582" w:rsidRDefault="004858F4" w:rsidP="007D077D">
            <w:pPr>
              <w:rPr>
                <w:sz w:val="24"/>
                <w:szCs w:val="24"/>
              </w:rPr>
            </w:pPr>
            <w:r w:rsidRPr="00F05582">
              <w:rPr>
                <w:sz w:val="24"/>
                <w:szCs w:val="24"/>
              </w:rPr>
              <w:t>13</w:t>
            </w:r>
          </w:p>
        </w:tc>
        <w:tc>
          <w:tcPr>
            <w:tcW w:w="1026" w:type="dxa"/>
          </w:tcPr>
          <w:p w:rsidR="004858F4" w:rsidRPr="00F05582" w:rsidRDefault="004858F4" w:rsidP="007D077D">
            <w:pPr>
              <w:rPr>
                <w:sz w:val="24"/>
                <w:szCs w:val="24"/>
              </w:rPr>
            </w:pPr>
            <w:r w:rsidRPr="00F05582">
              <w:rPr>
                <w:sz w:val="24"/>
                <w:szCs w:val="24"/>
              </w:rPr>
              <w:t>13</w:t>
            </w:r>
          </w:p>
        </w:tc>
        <w:tc>
          <w:tcPr>
            <w:tcW w:w="567" w:type="dxa"/>
          </w:tcPr>
          <w:p w:rsidR="004858F4" w:rsidRPr="00F05582" w:rsidRDefault="004858F4" w:rsidP="007D077D">
            <w:pPr>
              <w:rPr>
                <w:sz w:val="24"/>
                <w:szCs w:val="24"/>
              </w:rPr>
            </w:pPr>
            <w:r w:rsidRPr="00F05582">
              <w:rPr>
                <w:sz w:val="24"/>
                <w:szCs w:val="24"/>
              </w:rPr>
              <w:t>2</w:t>
            </w:r>
          </w:p>
        </w:tc>
        <w:tc>
          <w:tcPr>
            <w:tcW w:w="570" w:type="dxa"/>
          </w:tcPr>
          <w:p w:rsidR="004858F4" w:rsidRPr="00F05582" w:rsidRDefault="004858F4" w:rsidP="007D077D">
            <w:pPr>
              <w:rPr>
                <w:sz w:val="24"/>
                <w:szCs w:val="24"/>
              </w:rPr>
            </w:pPr>
            <w:r w:rsidRPr="00F05582">
              <w:rPr>
                <w:sz w:val="24"/>
                <w:szCs w:val="24"/>
              </w:rPr>
              <w:t>8</w:t>
            </w:r>
          </w:p>
        </w:tc>
        <w:tc>
          <w:tcPr>
            <w:tcW w:w="570" w:type="dxa"/>
          </w:tcPr>
          <w:p w:rsidR="004858F4" w:rsidRPr="00F05582" w:rsidRDefault="004858F4" w:rsidP="007D077D">
            <w:pPr>
              <w:rPr>
                <w:sz w:val="24"/>
                <w:szCs w:val="24"/>
              </w:rPr>
            </w:pPr>
            <w:r w:rsidRPr="00F05582">
              <w:rPr>
                <w:sz w:val="24"/>
                <w:szCs w:val="24"/>
              </w:rPr>
              <w:t>3</w:t>
            </w:r>
          </w:p>
        </w:tc>
        <w:tc>
          <w:tcPr>
            <w:tcW w:w="570" w:type="dxa"/>
          </w:tcPr>
          <w:p w:rsidR="004858F4" w:rsidRPr="00F05582" w:rsidRDefault="004858F4" w:rsidP="007D077D">
            <w:pPr>
              <w:rPr>
                <w:sz w:val="24"/>
                <w:szCs w:val="24"/>
              </w:rPr>
            </w:pPr>
            <w:r w:rsidRPr="00F05582">
              <w:rPr>
                <w:sz w:val="24"/>
                <w:szCs w:val="24"/>
              </w:rPr>
              <w:t>0</w:t>
            </w:r>
          </w:p>
        </w:tc>
        <w:tc>
          <w:tcPr>
            <w:tcW w:w="1535" w:type="dxa"/>
          </w:tcPr>
          <w:p w:rsidR="004858F4" w:rsidRPr="00F05582" w:rsidRDefault="004858F4" w:rsidP="007D077D">
            <w:pPr>
              <w:rPr>
                <w:sz w:val="24"/>
                <w:szCs w:val="24"/>
              </w:rPr>
            </w:pPr>
            <w:r w:rsidRPr="00F05582">
              <w:rPr>
                <w:sz w:val="24"/>
                <w:szCs w:val="24"/>
              </w:rPr>
              <w:t>100%</w:t>
            </w:r>
          </w:p>
        </w:tc>
        <w:tc>
          <w:tcPr>
            <w:tcW w:w="1037" w:type="dxa"/>
          </w:tcPr>
          <w:p w:rsidR="004858F4" w:rsidRPr="00F05582" w:rsidRDefault="004858F4" w:rsidP="007D077D">
            <w:pPr>
              <w:rPr>
                <w:sz w:val="24"/>
                <w:szCs w:val="24"/>
              </w:rPr>
            </w:pPr>
            <w:r w:rsidRPr="00F05582">
              <w:rPr>
                <w:sz w:val="24"/>
                <w:szCs w:val="24"/>
              </w:rPr>
              <w:t>77%</w:t>
            </w:r>
          </w:p>
        </w:tc>
        <w:tc>
          <w:tcPr>
            <w:tcW w:w="1036" w:type="dxa"/>
          </w:tcPr>
          <w:p w:rsidR="004858F4" w:rsidRPr="00F05582" w:rsidRDefault="004858F4" w:rsidP="007D077D">
            <w:pPr>
              <w:rPr>
                <w:sz w:val="24"/>
                <w:szCs w:val="24"/>
              </w:rPr>
            </w:pPr>
            <w:r w:rsidRPr="00F05582">
              <w:rPr>
                <w:sz w:val="24"/>
                <w:szCs w:val="24"/>
              </w:rPr>
              <w:t>3,9</w:t>
            </w:r>
          </w:p>
        </w:tc>
      </w:tr>
      <w:tr w:rsidR="004858F4" w:rsidRPr="00F05582" w:rsidTr="007D077D">
        <w:tc>
          <w:tcPr>
            <w:tcW w:w="538" w:type="dxa"/>
          </w:tcPr>
          <w:p w:rsidR="004858F4" w:rsidRPr="00F05582" w:rsidRDefault="004858F4" w:rsidP="007D077D">
            <w:pPr>
              <w:rPr>
                <w:sz w:val="24"/>
                <w:szCs w:val="24"/>
              </w:rPr>
            </w:pPr>
            <w:r w:rsidRPr="00F05582">
              <w:rPr>
                <w:sz w:val="24"/>
                <w:szCs w:val="24"/>
              </w:rPr>
              <w:t>7Б</w:t>
            </w:r>
          </w:p>
        </w:tc>
        <w:tc>
          <w:tcPr>
            <w:tcW w:w="1843" w:type="dxa"/>
          </w:tcPr>
          <w:p w:rsidR="004858F4" w:rsidRPr="00F05582" w:rsidRDefault="004858F4" w:rsidP="007D077D">
            <w:pPr>
              <w:rPr>
                <w:sz w:val="24"/>
                <w:szCs w:val="24"/>
              </w:rPr>
            </w:pPr>
            <w:r w:rsidRPr="00F05582">
              <w:rPr>
                <w:sz w:val="24"/>
                <w:szCs w:val="24"/>
              </w:rPr>
              <w:t>Гареева Р.А.</w:t>
            </w:r>
          </w:p>
        </w:tc>
        <w:tc>
          <w:tcPr>
            <w:tcW w:w="851" w:type="dxa"/>
          </w:tcPr>
          <w:p w:rsidR="004858F4" w:rsidRPr="00F05582" w:rsidRDefault="004858F4" w:rsidP="007D077D">
            <w:pPr>
              <w:rPr>
                <w:sz w:val="24"/>
                <w:szCs w:val="24"/>
              </w:rPr>
            </w:pPr>
            <w:r w:rsidRPr="00F05582">
              <w:rPr>
                <w:sz w:val="24"/>
                <w:szCs w:val="24"/>
              </w:rPr>
              <w:t>14</w:t>
            </w:r>
          </w:p>
        </w:tc>
        <w:tc>
          <w:tcPr>
            <w:tcW w:w="1026" w:type="dxa"/>
          </w:tcPr>
          <w:p w:rsidR="004858F4" w:rsidRPr="00F05582" w:rsidRDefault="004858F4" w:rsidP="007D077D">
            <w:pPr>
              <w:rPr>
                <w:sz w:val="24"/>
                <w:szCs w:val="24"/>
              </w:rPr>
            </w:pPr>
            <w:r w:rsidRPr="00F05582">
              <w:rPr>
                <w:sz w:val="24"/>
                <w:szCs w:val="24"/>
              </w:rPr>
              <w:t>14</w:t>
            </w:r>
          </w:p>
        </w:tc>
        <w:tc>
          <w:tcPr>
            <w:tcW w:w="567" w:type="dxa"/>
          </w:tcPr>
          <w:p w:rsidR="004858F4" w:rsidRPr="00F05582" w:rsidRDefault="004858F4" w:rsidP="007D077D">
            <w:pPr>
              <w:rPr>
                <w:sz w:val="24"/>
                <w:szCs w:val="24"/>
              </w:rPr>
            </w:pPr>
            <w:r w:rsidRPr="00F05582">
              <w:rPr>
                <w:sz w:val="24"/>
                <w:szCs w:val="24"/>
              </w:rPr>
              <w:t>10</w:t>
            </w:r>
          </w:p>
        </w:tc>
        <w:tc>
          <w:tcPr>
            <w:tcW w:w="570" w:type="dxa"/>
          </w:tcPr>
          <w:p w:rsidR="004858F4" w:rsidRPr="00F05582" w:rsidRDefault="004858F4" w:rsidP="007D077D">
            <w:pPr>
              <w:rPr>
                <w:sz w:val="24"/>
                <w:szCs w:val="24"/>
              </w:rPr>
            </w:pPr>
            <w:r w:rsidRPr="00F05582">
              <w:rPr>
                <w:sz w:val="24"/>
                <w:szCs w:val="24"/>
              </w:rPr>
              <w:t>3</w:t>
            </w:r>
          </w:p>
        </w:tc>
        <w:tc>
          <w:tcPr>
            <w:tcW w:w="570" w:type="dxa"/>
          </w:tcPr>
          <w:p w:rsidR="004858F4" w:rsidRPr="00F05582" w:rsidRDefault="004858F4" w:rsidP="007D077D">
            <w:pPr>
              <w:rPr>
                <w:sz w:val="24"/>
                <w:szCs w:val="24"/>
              </w:rPr>
            </w:pPr>
            <w:r w:rsidRPr="00F05582">
              <w:rPr>
                <w:sz w:val="24"/>
                <w:szCs w:val="24"/>
              </w:rPr>
              <w:t>1</w:t>
            </w:r>
          </w:p>
        </w:tc>
        <w:tc>
          <w:tcPr>
            <w:tcW w:w="570" w:type="dxa"/>
          </w:tcPr>
          <w:p w:rsidR="004858F4" w:rsidRPr="00F05582" w:rsidRDefault="004858F4" w:rsidP="007D077D">
            <w:pPr>
              <w:rPr>
                <w:sz w:val="24"/>
                <w:szCs w:val="24"/>
              </w:rPr>
            </w:pPr>
            <w:r w:rsidRPr="00F05582">
              <w:rPr>
                <w:sz w:val="24"/>
                <w:szCs w:val="24"/>
              </w:rPr>
              <w:t>0</w:t>
            </w:r>
          </w:p>
        </w:tc>
        <w:tc>
          <w:tcPr>
            <w:tcW w:w="1535" w:type="dxa"/>
          </w:tcPr>
          <w:p w:rsidR="004858F4" w:rsidRPr="00F05582" w:rsidRDefault="004858F4" w:rsidP="007D077D">
            <w:pPr>
              <w:rPr>
                <w:sz w:val="24"/>
                <w:szCs w:val="24"/>
              </w:rPr>
            </w:pPr>
            <w:r w:rsidRPr="00F05582">
              <w:rPr>
                <w:sz w:val="24"/>
                <w:szCs w:val="24"/>
              </w:rPr>
              <w:t>100%</w:t>
            </w:r>
          </w:p>
        </w:tc>
        <w:tc>
          <w:tcPr>
            <w:tcW w:w="1037" w:type="dxa"/>
          </w:tcPr>
          <w:p w:rsidR="004858F4" w:rsidRPr="00F05582" w:rsidRDefault="004858F4" w:rsidP="007D077D">
            <w:pPr>
              <w:rPr>
                <w:sz w:val="24"/>
                <w:szCs w:val="24"/>
              </w:rPr>
            </w:pPr>
            <w:r w:rsidRPr="00F05582">
              <w:rPr>
                <w:sz w:val="24"/>
                <w:szCs w:val="24"/>
              </w:rPr>
              <w:t>92, 8%</w:t>
            </w:r>
          </w:p>
        </w:tc>
        <w:tc>
          <w:tcPr>
            <w:tcW w:w="1036" w:type="dxa"/>
          </w:tcPr>
          <w:p w:rsidR="004858F4" w:rsidRPr="00F05582" w:rsidRDefault="004858F4" w:rsidP="007D077D">
            <w:pPr>
              <w:rPr>
                <w:sz w:val="24"/>
                <w:szCs w:val="24"/>
              </w:rPr>
            </w:pPr>
            <w:r w:rsidRPr="00F05582">
              <w:rPr>
                <w:sz w:val="24"/>
                <w:szCs w:val="24"/>
              </w:rPr>
              <w:t>4, 6</w:t>
            </w:r>
          </w:p>
        </w:tc>
      </w:tr>
      <w:tr w:rsidR="004858F4" w:rsidRPr="00F05582" w:rsidTr="007D077D">
        <w:tc>
          <w:tcPr>
            <w:tcW w:w="538" w:type="dxa"/>
          </w:tcPr>
          <w:p w:rsidR="004858F4" w:rsidRPr="00F05582" w:rsidRDefault="004858F4" w:rsidP="007D077D">
            <w:pPr>
              <w:rPr>
                <w:sz w:val="24"/>
                <w:szCs w:val="24"/>
              </w:rPr>
            </w:pPr>
            <w:r w:rsidRPr="00F05582">
              <w:rPr>
                <w:sz w:val="24"/>
                <w:szCs w:val="24"/>
              </w:rPr>
              <w:t>7В</w:t>
            </w:r>
          </w:p>
        </w:tc>
        <w:tc>
          <w:tcPr>
            <w:tcW w:w="1843" w:type="dxa"/>
          </w:tcPr>
          <w:p w:rsidR="004858F4" w:rsidRPr="00F05582" w:rsidRDefault="004858F4" w:rsidP="007D077D">
            <w:pPr>
              <w:rPr>
                <w:sz w:val="24"/>
                <w:szCs w:val="24"/>
              </w:rPr>
            </w:pPr>
            <w:r w:rsidRPr="00F05582">
              <w:rPr>
                <w:sz w:val="24"/>
                <w:szCs w:val="24"/>
              </w:rPr>
              <w:t>Гареева Р.А.</w:t>
            </w:r>
          </w:p>
        </w:tc>
        <w:tc>
          <w:tcPr>
            <w:tcW w:w="851" w:type="dxa"/>
          </w:tcPr>
          <w:p w:rsidR="004858F4" w:rsidRPr="00F05582" w:rsidRDefault="004858F4" w:rsidP="007D077D">
            <w:pPr>
              <w:rPr>
                <w:sz w:val="24"/>
                <w:szCs w:val="24"/>
              </w:rPr>
            </w:pPr>
            <w:r w:rsidRPr="00F05582">
              <w:rPr>
                <w:sz w:val="24"/>
                <w:szCs w:val="24"/>
              </w:rPr>
              <w:t>13</w:t>
            </w:r>
          </w:p>
        </w:tc>
        <w:tc>
          <w:tcPr>
            <w:tcW w:w="1026" w:type="dxa"/>
          </w:tcPr>
          <w:p w:rsidR="004858F4" w:rsidRPr="00F05582" w:rsidRDefault="004858F4" w:rsidP="007D077D">
            <w:pPr>
              <w:rPr>
                <w:sz w:val="24"/>
                <w:szCs w:val="24"/>
              </w:rPr>
            </w:pPr>
            <w:r w:rsidRPr="00F05582">
              <w:rPr>
                <w:sz w:val="24"/>
                <w:szCs w:val="24"/>
              </w:rPr>
              <w:t>13</w:t>
            </w:r>
          </w:p>
        </w:tc>
        <w:tc>
          <w:tcPr>
            <w:tcW w:w="567" w:type="dxa"/>
          </w:tcPr>
          <w:p w:rsidR="004858F4" w:rsidRPr="00F05582" w:rsidRDefault="004858F4" w:rsidP="007D077D">
            <w:pPr>
              <w:rPr>
                <w:sz w:val="24"/>
                <w:szCs w:val="24"/>
              </w:rPr>
            </w:pPr>
            <w:r w:rsidRPr="00F05582">
              <w:rPr>
                <w:sz w:val="24"/>
                <w:szCs w:val="24"/>
              </w:rPr>
              <w:t>9</w:t>
            </w:r>
          </w:p>
        </w:tc>
        <w:tc>
          <w:tcPr>
            <w:tcW w:w="570" w:type="dxa"/>
          </w:tcPr>
          <w:p w:rsidR="004858F4" w:rsidRPr="00F05582" w:rsidRDefault="004858F4" w:rsidP="007D077D">
            <w:pPr>
              <w:rPr>
                <w:sz w:val="24"/>
                <w:szCs w:val="24"/>
              </w:rPr>
            </w:pPr>
            <w:r w:rsidRPr="00F05582">
              <w:rPr>
                <w:sz w:val="24"/>
                <w:szCs w:val="24"/>
              </w:rPr>
              <w:t>1</w:t>
            </w:r>
          </w:p>
        </w:tc>
        <w:tc>
          <w:tcPr>
            <w:tcW w:w="570" w:type="dxa"/>
          </w:tcPr>
          <w:p w:rsidR="004858F4" w:rsidRPr="00F05582" w:rsidRDefault="004858F4" w:rsidP="007D077D">
            <w:pPr>
              <w:rPr>
                <w:sz w:val="24"/>
                <w:szCs w:val="24"/>
              </w:rPr>
            </w:pPr>
            <w:r w:rsidRPr="00F05582">
              <w:rPr>
                <w:sz w:val="24"/>
                <w:szCs w:val="24"/>
              </w:rPr>
              <w:t>3</w:t>
            </w:r>
          </w:p>
        </w:tc>
        <w:tc>
          <w:tcPr>
            <w:tcW w:w="570" w:type="dxa"/>
          </w:tcPr>
          <w:p w:rsidR="004858F4" w:rsidRPr="00F05582" w:rsidRDefault="004858F4" w:rsidP="007D077D">
            <w:pPr>
              <w:rPr>
                <w:sz w:val="24"/>
                <w:szCs w:val="24"/>
              </w:rPr>
            </w:pPr>
            <w:r w:rsidRPr="00F05582">
              <w:rPr>
                <w:sz w:val="24"/>
                <w:szCs w:val="24"/>
              </w:rPr>
              <w:t>0</w:t>
            </w:r>
          </w:p>
        </w:tc>
        <w:tc>
          <w:tcPr>
            <w:tcW w:w="1535" w:type="dxa"/>
          </w:tcPr>
          <w:p w:rsidR="004858F4" w:rsidRPr="00F05582" w:rsidRDefault="004858F4" w:rsidP="007D077D">
            <w:pPr>
              <w:rPr>
                <w:sz w:val="24"/>
                <w:szCs w:val="24"/>
              </w:rPr>
            </w:pPr>
            <w:r w:rsidRPr="00F05582">
              <w:rPr>
                <w:sz w:val="24"/>
                <w:szCs w:val="24"/>
              </w:rPr>
              <w:t>100%</w:t>
            </w:r>
          </w:p>
        </w:tc>
        <w:tc>
          <w:tcPr>
            <w:tcW w:w="1037" w:type="dxa"/>
          </w:tcPr>
          <w:p w:rsidR="004858F4" w:rsidRPr="00F05582" w:rsidRDefault="004858F4" w:rsidP="007D077D">
            <w:pPr>
              <w:rPr>
                <w:sz w:val="24"/>
                <w:szCs w:val="24"/>
              </w:rPr>
            </w:pPr>
            <w:r w:rsidRPr="00F05582">
              <w:rPr>
                <w:sz w:val="24"/>
                <w:szCs w:val="24"/>
              </w:rPr>
              <w:t>77%</w:t>
            </w:r>
          </w:p>
        </w:tc>
        <w:tc>
          <w:tcPr>
            <w:tcW w:w="1036" w:type="dxa"/>
          </w:tcPr>
          <w:p w:rsidR="004858F4" w:rsidRPr="00F05582" w:rsidRDefault="004858F4" w:rsidP="007D077D">
            <w:pPr>
              <w:rPr>
                <w:sz w:val="24"/>
                <w:szCs w:val="24"/>
              </w:rPr>
            </w:pPr>
            <w:r w:rsidRPr="00F05582">
              <w:rPr>
                <w:sz w:val="24"/>
                <w:szCs w:val="24"/>
              </w:rPr>
              <w:t>4,2</w:t>
            </w:r>
          </w:p>
        </w:tc>
      </w:tr>
      <w:tr w:rsidR="004858F4" w:rsidRPr="00F05582" w:rsidTr="007D077D">
        <w:trPr>
          <w:trHeight w:val="50"/>
        </w:trPr>
        <w:tc>
          <w:tcPr>
            <w:tcW w:w="538" w:type="dxa"/>
          </w:tcPr>
          <w:p w:rsidR="004858F4" w:rsidRPr="00F05582" w:rsidRDefault="004858F4" w:rsidP="007D077D">
            <w:pPr>
              <w:rPr>
                <w:sz w:val="24"/>
                <w:szCs w:val="24"/>
              </w:rPr>
            </w:pPr>
            <w:r w:rsidRPr="00F05582">
              <w:rPr>
                <w:sz w:val="24"/>
                <w:szCs w:val="24"/>
              </w:rPr>
              <w:t>7Г</w:t>
            </w:r>
          </w:p>
        </w:tc>
        <w:tc>
          <w:tcPr>
            <w:tcW w:w="1843" w:type="dxa"/>
          </w:tcPr>
          <w:p w:rsidR="004858F4" w:rsidRPr="00F05582" w:rsidRDefault="004858F4" w:rsidP="007D077D">
            <w:pPr>
              <w:rPr>
                <w:sz w:val="24"/>
                <w:szCs w:val="24"/>
              </w:rPr>
            </w:pPr>
            <w:r w:rsidRPr="00F05582">
              <w:rPr>
                <w:sz w:val="24"/>
                <w:szCs w:val="24"/>
              </w:rPr>
              <w:t>Карапетян Л.Ф.</w:t>
            </w:r>
          </w:p>
        </w:tc>
        <w:tc>
          <w:tcPr>
            <w:tcW w:w="851" w:type="dxa"/>
          </w:tcPr>
          <w:p w:rsidR="004858F4" w:rsidRPr="00F05582" w:rsidRDefault="004858F4" w:rsidP="007D077D">
            <w:pPr>
              <w:rPr>
                <w:sz w:val="24"/>
                <w:szCs w:val="24"/>
              </w:rPr>
            </w:pPr>
            <w:r w:rsidRPr="00F05582">
              <w:rPr>
                <w:sz w:val="24"/>
                <w:szCs w:val="24"/>
              </w:rPr>
              <w:t>19</w:t>
            </w:r>
          </w:p>
        </w:tc>
        <w:tc>
          <w:tcPr>
            <w:tcW w:w="1026" w:type="dxa"/>
          </w:tcPr>
          <w:p w:rsidR="004858F4" w:rsidRPr="00F05582" w:rsidRDefault="004858F4" w:rsidP="007D077D">
            <w:pPr>
              <w:rPr>
                <w:sz w:val="24"/>
                <w:szCs w:val="24"/>
              </w:rPr>
            </w:pPr>
            <w:r w:rsidRPr="00F05582">
              <w:rPr>
                <w:sz w:val="24"/>
                <w:szCs w:val="24"/>
              </w:rPr>
              <w:t>19</w:t>
            </w:r>
          </w:p>
        </w:tc>
        <w:tc>
          <w:tcPr>
            <w:tcW w:w="567" w:type="dxa"/>
          </w:tcPr>
          <w:p w:rsidR="004858F4" w:rsidRPr="00F05582" w:rsidRDefault="004858F4" w:rsidP="007D077D">
            <w:pPr>
              <w:rPr>
                <w:sz w:val="24"/>
                <w:szCs w:val="24"/>
              </w:rPr>
            </w:pPr>
            <w:r w:rsidRPr="00F05582">
              <w:rPr>
                <w:sz w:val="24"/>
                <w:szCs w:val="24"/>
              </w:rPr>
              <w:t>0</w:t>
            </w:r>
          </w:p>
        </w:tc>
        <w:tc>
          <w:tcPr>
            <w:tcW w:w="570" w:type="dxa"/>
          </w:tcPr>
          <w:p w:rsidR="004858F4" w:rsidRPr="00F05582" w:rsidRDefault="004858F4" w:rsidP="007D077D">
            <w:pPr>
              <w:rPr>
                <w:sz w:val="24"/>
                <w:szCs w:val="24"/>
              </w:rPr>
            </w:pPr>
            <w:r w:rsidRPr="00F05582">
              <w:rPr>
                <w:sz w:val="24"/>
                <w:szCs w:val="24"/>
              </w:rPr>
              <w:t>4</w:t>
            </w:r>
          </w:p>
        </w:tc>
        <w:tc>
          <w:tcPr>
            <w:tcW w:w="570" w:type="dxa"/>
          </w:tcPr>
          <w:p w:rsidR="004858F4" w:rsidRPr="00F05582" w:rsidRDefault="004858F4" w:rsidP="007D077D">
            <w:pPr>
              <w:rPr>
                <w:sz w:val="24"/>
                <w:szCs w:val="24"/>
              </w:rPr>
            </w:pPr>
            <w:r w:rsidRPr="00F05582">
              <w:rPr>
                <w:sz w:val="24"/>
                <w:szCs w:val="24"/>
              </w:rPr>
              <w:t>15</w:t>
            </w:r>
          </w:p>
        </w:tc>
        <w:tc>
          <w:tcPr>
            <w:tcW w:w="570" w:type="dxa"/>
          </w:tcPr>
          <w:p w:rsidR="004858F4" w:rsidRPr="00F05582" w:rsidRDefault="004858F4" w:rsidP="007D077D">
            <w:pPr>
              <w:rPr>
                <w:sz w:val="24"/>
                <w:szCs w:val="24"/>
              </w:rPr>
            </w:pPr>
            <w:r w:rsidRPr="00F05582">
              <w:rPr>
                <w:sz w:val="24"/>
                <w:szCs w:val="24"/>
              </w:rPr>
              <w:t>0</w:t>
            </w:r>
          </w:p>
        </w:tc>
        <w:tc>
          <w:tcPr>
            <w:tcW w:w="1535" w:type="dxa"/>
          </w:tcPr>
          <w:p w:rsidR="004858F4" w:rsidRPr="00F05582" w:rsidRDefault="004858F4" w:rsidP="007D077D">
            <w:pPr>
              <w:rPr>
                <w:sz w:val="24"/>
                <w:szCs w:val="24"/>
              </w:rPr>
            </w:pPr>
            <w:r w:rsidRPr="00F05582">
              <w:rPr>
                <w:sz w:val="24"/>
                <w:szCs w:val="24"/>
              </w:rPr>
              <w:t>100%</w:t>
            </w:r>
          </w:p>
        </w:tc>
        <w:tc>
          <w:tcPr>
            <w:tcW w:w="1037" w:type="dxa"/>
          </w:tcPr>
          <w:p w:rsidR="004858F4" w:rsidRPr="00F05582" w:rsidRDefault="004858F4" w:rsidP="007D077D">
            <w:pPr>
              <w:rPr>
                <w:sz w:val="24"/>
                <w:szCs w:val="24"/>
              </w:rPr>
            </w:pPr>
            <w:r w:rsidRPr="00F05582">
              <w:rPr>
                <w:sz w:val="24"/>
                <w:szCs w:val="24"/>
              </w:rPr>
              <w:t>21%</w:t>
            </w:r>
          </w:p>
        </w:tc>
        <w:tc>
          <w:tcPr>
            <w:tcW w:w="1036" w:type="dxa"/>
          </w:tcPr>
          <w:p w:rsidR="004858F4" w:rsidRPr="00F05582" w:rsidRDefault="004858F4" w:rsidP="007D077D">
            <w:pPr>
              <w:rPr>
                <w:sz w:val="24"/>
                <w:szCs w:val="24"/>
              </w:rPr>
            </w:pPr>
            <w:r w:rsidRPr="00F05582">
              <w:rPr>
                <w:sz w:val="24"/>
                <w:szCs w:val="24"/>
              </w:rPr>
              <w:t>3,2</w:t>
            </w:r>
          </w:p>
        </w:tc>
      </w:tr>
      <w:tr w:rsidR="004858F4" w:rsidRPr="00F05582" w:rsidTr="007D077D">
        <w:trPr>
          <w:trHeight w:val="50"/>
        </w:trPr>
        <w:tc>
          <w:tcPr>
            <w:tcW w:w="538" w:type="dxa"/>
          </w:tcPr>
          <w:p w:rsidR="004858F4" w:rsidRPr="00F05582" w:rsidRDefault="004858F4" w:rsidP="007D077D">
            <w:pPr>
              <w:rPr>
                <w:sz w:val="24"/>
                <w:szCs w:val="24"/>
              </w:rPr>
            </w:pPr>
            <w:r w:rsidRPr="00F05582">
              <w:rPr>
                <w:sz w:val="24"/>
                <w:szCs w:val="24"/>
              </w:rPr>
              <w:t>7К</w:t>
            </w:r>
          </w:p>
        </w:tc>
        <w:tc>
          <w:tcPr>
            <w:tcW w:w="1843" w:type="dxa"/>
          </w:tcPr>
          <w:p w:rsidR="004858F4" w:rsidRPr="00F05582" w:rsidRDefault="004858F4" w:rsidP="007D077D">
            <w:pPr>
              <w:rPr>
                <w:sz w:val="24"/>
                <w:szCs w:val="24"/>
              </w:rPr>
            </w:pPr>
            <w:r w:rsidRPr="00F05582">
              <w:rPr>
                <w:sz w:val="24"/>
                <w:szCs w:val="24"/>
              </w:rPr>
              <w:t>Карапетян Л.Ф.</w:t>
            </w:r>
          </w:p>
        </w:tc>
        <w:tc>
          <w:tcPr>
            <w:tcW w:w="851" w:type="dxa"/>
          </w:tcPr>
          <w:p w:rsidR="004858F4" w:rsidRPr="00F05582" w:rsidRDefault="004858F4" w:rsidP="007D077D">
            <w:pPr>
              <w:rPr>
                <w:sz w:val="24"/>
                <w:szCs w:val="24"/>
              </w:rPr>
            </w:pPr>
            <w:r w:rsidRPr="00F05582">
              <w:rPr>
                <w:sz w:val="24"/>
                <w:szCs w:val="24"/>
              </w:rPr>
              <w:t>18</w:t>
            </w:r>
          </w:p>
        </w:tc>
        <w:tc>
          <w:tcPr>
            <w:tcW w:w="1026" w:type="dxa"/>
          </w:tcPr>
          <w:p w:rsidR="004858F4" w:rsidRPr="00F05582" w:rsidRDefault="004858F4" w:rsidP="007D077D">
            <w:pPr>
              <w:rPr>
                <w:sz w:val="24"/>
                <w:szCs w:val="24"/>
              </w:rPr>
            </w:pPr>
            <w:r w:rsidRPr="00F05582">
              <w:rPr>
                <w:sz w:val="24"/>
                <w:szCs w:val="24"/>
              </w:rPr>
              <w:t>18</w:t>
            </w:r>
          </w:p>
        </w:tc>
        <w:tc>
          <w:tcPr>
            <w:tcW w:w="567" w:type="dxa"/>
          </w:tcPr>
          <w:p w:rsidR="004858F4" w:rsidRPr="00F05582" w:rsidRDefault="004858F4" w:rsidP="007D077D">
            <w:pPr>
              <w:rPr>
                <w:sz w:val="24"/>
                <w:szCs w:val="24"/>
              </w:rPr>
            </w:pPr>
            <w:r w:rsidRPr="00F05582">
              <w:rPr>
                <w:sz w:val="24"/>
                <w:szCs w:val="24"/>
              </w:rPr>
              <w:t>1</w:t>
            </w:r>
          </w:p>
        </w:tc>
        <w:tc>
          <w:tcPr>
            <w:tcW w:w="570" w:type="dxa"/>
          </w:tcPr>
          <w:p w:rsidR="004858F4" w:rsidRPr="00F05582" w:rsidRDefault="004858F4" w:rsidP="007D077D">
            <w:pPr>
              <w:rPr>
                <w:sz w:val="24"/>
                <w:szCs w:val="24"/>
              </w:rPr>
            </w:pPr>
            <w:r w:rsidRPr="00F05582">
              <w:rPr>
                <w:sz w:val="24"/>
                <w:szCs w:val="24"/>
              </w:rPr>
              <w:t>9</w:t>
            </w:r>
          </w:p>
        </w:tc>
        <w:tc>
          <w:tcPr>
            <w:tcW w:w="570" w:type="dxa"/>
          </w:tcPr>
          <w:p w:rsidR="004858F4" w:rsidRPr="00F05582" w:rsidRDefault="004858F4" w:rsidP="007D077D">
            <w:pPr>
              <w:rPr>
                <w:sz w:val="24"/>
                <w:szCs w:val="24"/>
              </w:rPr>
            </w:pPr>
            <w:r w:rsidRPr="00F05582">
              <w:rPr>
                <w:sz w:val="24"/>
                <w:szCs w:val="24"/>
              </w:rPr>
              <w:t>8</w:t>
            </w:r>
          </w:p>
        </w:tc>
        <w:tc>
          <w:tcPr>
            <w:tcW w:w="570" w:type="dxa"/>
          </w:tcPr>
          <w:p w:rsidR="004858F4" w:rsidRPr="00F05582" w:rsidRDefault="004858F4" w:rsidP="007D077D">
            <w:pPr>
              <w:rPr>
                <w:sz w:val="24"/>
                <w:szCs w:val="24"/>
              </w:rPr>
            </w:pPr>
            <w:r w:rsidRPr="00F05582">
              <w:rPr>
                <w:sz w:val="24"/>
                <w:szCs w:val="24"/>
              </w:rPr>
              <w:t>0</w:t>
            </w:r>
          </w:p>
        </w:tc>
        <w:tc>
          <w:tcPr>
            <w:tcW w:w="1535" w:type="dxa"/>
          </w:tcPr>
          <w:p w:rsidR="004858F4" w:rsidRPr="00F05582" w:rsidRDefault="004858F4" w:rsidP="007D077D">
            <w:pPr>
              <w:rPr>
                <w:sz w:val="24"/>
                <w:szCs w:val="24"/>
              </w:rPr>
            </w:pPr>
            <w:r w:rsidRPr="00F05582">
              <w:rPr>
                <w:sz w:val="24"/>
                <w:szCs w:val="24"/>
              </w:rPr>
              <w:t>100%</w:t>
            </w:r>
          </w:p>
        </w:tc>
        <w:tc>
          <w:tcPr>
            <w:tcW w:w="1037" w:type="dxa"/>
          </w:tcPr>
          <w:p w:rsidR="004858F4" w:rsidRPr="00F05582" w:rsidRDefault="004858F4" w:rsidP="007D077D">
            <w:pPr>
              <w:rPr>
                <w:sz w:val="24"/>
                <w:szCs w:val="24"/>
              </w:rPr>
            </w:pPr>
            <w:r w:rsidRPr="00F05582">
              <w:rPr>
                <w:sz w:val="24"/>
                <w:szCs w:val="24"/>
              </w:rPr>
              <w:t>55%</w:t>
            </w:r>
          </w:p>
        </w:tc>
        <w:tc>
          <w:tcPr>
            <w:tcW w:w="1036" w:type="dxa"/>
          </w:tcPr>
          <w:p w:rsidR="004858F4" w:rsidRPr="00F05582" w:rsidRDefault="004858F4" w:rsidP="007D077D">
            <w:pPr>
              <w:rPr>
                <w:sz w:val="24"/>
                <w:szCs w:val="24"/>
              </w:rPr>
            </w:pPr>
            <w:r w:rsidRPr="00F05582">
              <w:rPr>
                <w:sz w:val="24"/>
                <w:szCs w:val="24"/>
              </w:rPr>
              <w:t>3,6</w:t>
            </w:r>
          </w:p>
        </w:tc>
      </w:tr>
      <w:tr w:rsidR="004858F4" w:rsidRPr="00F05582" w:rsidTr="007D077D">
        <w:trPr>
          <w:trHeight w:val="50"/>
        </w:trPr>
        <w:tc>
          <w:tcPr>
            <w:tcW w:w="538" w:type="dxa"/>
          </w:tcPr>
          <w:p w:rsidR="004858F4" w:rsidRPr="00F05582" w:rsidRDefault="004858F4" w:rsidP="007D077D">
            <w:pPr>
              <w:rPr>
                <w:sz w:val="24"/>
                <w:szCs w:val="24"/>
              </w:rPr>
            </w:pPr>
          </w:p>
        </w:tc>
        <w:tc>
          <w:tcPr>
            <w:tcW w:w="1843" w:type="dxa"/>
          </w:tcPr>
          <w:p w:rsidR="004858F4" w:rsidRPr="00F05582" w:rsidRDefault="004858F4" w:rsidP="007D077D">
            <w:pPr>
              <w:rPr>
                <w:b/>
                <w:color w:val="FF0000"/>
                <w:sz w:val="24"/>
                <w:szCs w:val="24"/>
                <w:highlight w:val="yellow"/>
              </w:rPr>
            </w:pPr>
            <w:r w:rsidRPr="00F05582">
              <w:rPr>
                <w:b/>
                <w:color w:val="FF0000"/>
                <w:sz w:val="24"/>
                <w:szCs w:val="24"/>
                <w:highlight w:val="yellow"/>
              </w:rPr>
              <w:t>всего</w:t>
            </w:r>
          </w:p>
        </w:tc>
        <w:tc>
          <w:tcPr>
            <w:tcW w:w="851" w:type="dxa"/>
          </w:tcPr>
          <w:p w:rsidR="004858F4" w:rsidRPr="00F05582" w:rsidRDefault="004858F4" w:rsidP="007D077D">
            <w:pPr>
              <w:rPr>
                <w:color w:val="FF0000"/>
                <w:sz w:val="24"/>
                <w:szCs w:val="24"/>
                <w:highlight w:val="yellow"/>
              </w:rPr>
            </w:pPr>
            <w:r w:rsidRPr="00F05582">
              <w:rPr>
                <w:color w:val="FF0000"/>
                <w:sz w:val="24"/>
                <w:szCs w:val="24"/>
                <w:highlight w:val="yellow"/>
              </w:rPr>
              <w:t>116</w:t>
            </w:r>
          </w:p>
        </w:tc>
        <w:tc>
          <w:tcPr>
            <w:tcW w:w="1026" w:type="dxa"/>
          </w:tcPr>
          <w:p w:rsidR="004858F4" w:rsidRPr="00F05582" w:rsidRDefault="004858F4" w:rsidP="007D077D">
            <w:pPr>
              <w:rPr>
                <w:color w:val="FF0000"/>
                <w:sz w:val="24"/>
                <w:szCs w:val="24"/>
                <w:highlight w:val="yellow"/>
              </w:rPr>
            </w:pPr>
            <w:r w:rsidRPr="00F05582">
              <w:rPr>
                <w:color w:val="FF0000"/>
                <w:sz w:val="24"/>
                <w:szCs w:val="24"/>
                <w:highlight w:val="yellow"/>
              </w:rPr>
              <w:t>116</w:t>
            </w:r>
          </w:p>
        </w:tc>
        <w:tc>
          <w:tcPr>
            <w:tcW w:w="567" w:type="dxa"/>
          </w:tcPr>
          <w:p w:rsidR="004858F4" w:rsidRPr="00F05582" w:rsidRDefault="004858F4" w:rsidP="007D077D">
            <w:pPr>
              <w:rPr>
                <w:color w:val="FF0000"/>
                <w:sz w:val="24"/>
                <w:szCs w:val="24"/>
                <w:highlight w:val="yellow"/>
              </w:rPr>
            </w:pPr>
            <w:r w:rsidRPr="00F05582">
              <w:rPr>
                <w:color w:val="FF0000"/>
                <w:sz w:val="24"/>
                <w:szCs w:val="24"/>
                <w:highlight w:val="yellow"/>
              </w:rPr>
              <w:t>26</w:t>
            </w:r>
          </w:p>
        </w:tc>
        <w:tc>
          <w:tcPr>
            <w:tcW w:w="570" w:type="dxa"/>
          </w:tcPr>
          <w:p w:rsidR="004858F4" w:rsidRPr="00F05582" w:rsidRDefault="004858F4" w:rsidP="007D077D">
            <w:pPr>
              <w:rPr>
                <w:color w:val="FF0000"/>
                <w:sz w:val="24"/>
                <w:szCs w:val="24"/>
                <w:highlight w:val="yellow"/>
              </w:rPr>
            </w:pPr>
            <w:r w:rsidRPr="00F05582">
              <w:rPr>
                <w:color w:val="FF0000"/>
                <w:sz w:val="24"/>
                <w:szCs w:val="24"/>
                <w:highlight w:val="yellow"/>
              </w:rPr>
              <w:t>32</w:t>
            </w:r>
          </w:p>
        </w:tc>
        <w:tc>
          <w:tcPr>
            <w:tcW w:w="570" w:type="dxa"/>
          </w:tcPr>
          <w:p w:rsidR="004858F4" w:rsidRPr="00F05582" w:rsidRDefault="004858F4" w:rsidP="007D077D">
            <w:pPr>
              <w:rPr>
                <w:color w:val="FF0000"/>
                <w:sz w:val="24"/>
                <w:szCs w:val="24"/>
                <w:highlight w:val="yellow"/>
              </w:rPr>
            </w:pPr>
            <w:r w:rsidRPr="00F05582">
              <w:rPr>
                <w:color w:val="FF0000"/>
                <w:sz w:val="24"/>
                <w:szCs w:val="24"/>
                <w:highlight w:val="yellow"/>
              </w:rPr>
              <w:t>58</w:t>
            </w:r>
          </w:p>
        </w:tc>
        <w:tc>
          <w:tcPr>
            <w:tcW w:w="570" w:type="dxa"/>
          </w:tcPr>
          <w:p w:rsidR="004858F4" w:rsidRPr="00F05582" w:rsidRDefault="004858F4" w:rsidP="007D077D">
            <w:pPr>
              <w:rPr>
                <w:color w:val="FF0000"/>
                <w:sz w:val="24"/>
                <w:szCs w:val="24"/>
                <w:highlight w:val="yellow"/>
              </w:rPr>
            </w:pPr>
            <w:r w:rsidRPr="00F05582">
              <w:rPr>
                <w:color w:val="FF0000"/>
                <w:sz w:val="24"/>
                <w:szCs w:val="24"/>
                <w:highlight w:val="yellow"/>
              </w:rPr>
              <w:t>0</w:t>
            </w:r>
          </w:p>
        </w:tc>
        <w:tc>
          <w:tcPr>
            <w:tcW w:w="1535" w:type="dxa"/>
          </w:tcPr>
          <w:p w:rsidR="004858F4" w:rsidRPr="00F05582" w:rsidRDefault="004858F4" w:rsidP="007D077D">
            <w:pPr>
              <w:rPr>
                <w:color w:val="FF0000"/>
                <w:sz w:val="24"/>
                <w:szCs w:val="24"/>
                <w:highlight w:val="yellow"/>
              </w:rPr>
            </w:pPr>
            <w:r w:rsidRPr="00F05582">
              <w:rPr>
                <w:color w:val="FF0000"/>
                <w:sz w:val="24"/>
                <w:szCs w:val="24"/>
                <w:highlight w:val="yellow"/>
              </w:rPr>
              <w:t>100%</w:t>
            </w:r>
          </w:p>
        </w:tc>
        <w:tc>
          <w:tcPr>
            <w:tcW w:w="1037" w:type="dxa"/>
          </w:tcPr>
          <w:p w:rsidR="004858F4" w:rsidRPr="00F05582" w:rsidRDefault="004858F4" w:rsidP="007D077D">
            <w:pPr>
              <w:rPr>
                <w:color w:val="FF0000"/>
                <w:sz w:val="24"/>
                <w:szCs w:val="24"/>
                <w:highlight w:val="yellow"/>
              </w:rPr>
            </w:pPr>
            <w:r w:rsidRPr="00F05582">
              <w:rPr>
                <w:color w:val="FF0000"/>
                <w:sz w:val="24"/>
                <w:szCs w:val="24"/>
                <w:highlight w:val="yellow"/>
              </w:rPr>
              <w:t>49%</w:t>
            </w:r>
          </w:p>
        </w:tc>
        <w:tc>
          <w:tcPr>
            <w:tcW w:w="1036" w:type="dxa"/>
          </w:tcPr>
          <w:p w:rsidR="004858F4" w:rsidRPr="00F05582" w:rsidRDefault="004858F4" w:rsidP="007D077D">
            <w:pPr>
              <w:rPr>
                <w:color w:val="FF0000"/>
                <w:sz w:val="24"/>
                <w:szCs w:val="24"/>
                <w:highlight w:val="yellow"/>
              </w:rPr>
            </w:pPr>
            <w:r w:rsidRPr="00F05582">
              <w:rPr>
                <w:color w:val="FF0000"/>
                <w:sz w:val="24"/>
                <w:szCs w:val="24"/>
                <w:highlight w:val="yellow"/>
              </w:rPr>
              <w:t>3,7</w:t>
            </w:r>
          </w:p>
        </w:tc>
      </w:tr>
    </w:tbl>
    <w:p w:rsidR="004858F4" w:rsidRPr="00F05582" w:rsidRDefault="004858F4" w:rsidP="004858F4">
      <w:pPr>
        <w:pStyle w:val="af"/>
        <w:shd w:val="clear" w:color="auto" w:fill="FFFFFF"/>
        <w:spacing w:before="0" w:beforeAutospacing="0" w:afterAutospacing="0"/>
        <w:rPr>
          <w:color w:val="000000"/>
        </w:rPr>
      </w:pPr>
      <w:r w:rsidRPr="00F05582">
        <w:t>Типичные ошибки/учащиеся не усвоили:</w:t>
      </w:r>
      <w:r w:rsidRPr="00F05582">
        <w:rPr>
          <w:color w:val="000000"/>
        </w:rPr>
        <w:t xml:space="preserve"> Типичные ошибки были допущены из-за невнимательности и недостаточного знания материала. Особую сложность вызвало задание по аудированию и выполнение  заданий на грамматику.</w:t>
      </w:r>
    </w:p>
    <w:p w:rsidR="004858F4" w:rsidRPr="00F05582" w:rsidRDefault="004858F4" w:rsidP="004858F4">
      <w:pPr>
        <w:pStyle w:val="af"/>
        <w:shd w:val="clear" w:color="auto" w:fill="FFFFFF"/>
        <w:spacing w:before="0" w:beforeAutospacing="0" w:afterAutospacing="0"/>
        <w:rPr>
          <w:color w:val="000000"/>
        </w:rPr>
      </w:pPr>
      <w:r w:rsidRPr="00F05582">
        <w:rPr>
          <w:color w:val="000000"/>
        </w:rPr>
        <w:lastRenderedPageBreak/>
        <w:t>В целом можно отметить, что работы учащихся были выполнены на оптимальном и допустимом уровне обученности.</w:t>
      </w:r>
    </w:p>
    <w:p w:rsidR="004858F4" w:rsidRPr="00F05582" w:rsidRDefault="004858F4" w:rsidP="004858F4">
      <w:pPr>
        <w:pStyle w:val="af"/>
        <w:shd w:val="clear" w:color="auto" w:fill="FFFFFF"/>
        <w:spacing w:before="0" w:beforeAutospacing="0" w:afterAutospacing="0"/>
        <w:rPr>
          <w:color w:val="000000"/>
        </w:rPr>
      </w:pPr>
      <w:r w:rsidRPr="00F05582">
        <w:rPr>
          <w:i/>
          <w:iCs/>
          <w:color w:val="000000"/>
        </w:rPr>
        <w:t>План коррекционной работы: </w:t>
      </w:r>
      <w:r w:rsidRPr="00F05582">
        <w:rPr>
          <w:color w:val="000000"/>
        </w:rPr>
        <w:t>учесть характер допущенных ошибок и организовать работу по ликвидации пробелов.</w:t>
      </w:r>
    </w:p>
    <w:p w:rsidR="004858F4" w:rsidRPr="00F05582" w:rsidRDefault="004858F4" w:rsidP="004858F4">
      <w:pPr>
        <w:pStyle w:val="af"/>
        <w:shd w:val="clear" w:color="auto" w:fill="FFFFFF"/>
        <w:spacing w:before="0" w:beforeAutospacing="0" w:afterAutospacing="0"/>
        <w:rPr>
          <w:color w:val="000000"/>
        </w:rPr>
      </w:pPr>
    </w:p>
    <w:p w:rsidR="004858F4" w:rsidRPr="00F05582" w:rsidRDefault="004858F4" w:rsidP="004858F4">
      <w:pPr>
        <w:pStyle w:val="af"/>
        <w:shd w:val="clear" w:color="auto" w:fill="FFFFFF"/>
        <w:spacing w:before="0" w:beforeAutospacing="0" w:afterAutospacing="0"/>
        <w:rPr>
          <w:color w:val="000000"/>
        </w:rPr>
      </w:pP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Анализ итоговой контрольной работы по англ. языку в 8 классах</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Учитель:  Зарипова В.П., Карапетян Л.Ф.</w:t>
      </w:r>
    </w:p>
    <w:p w:rsidR="004858F4" w:rsidRPr="00F05582" w:rsidRDefault="004858F4" w:rsidP="004858F4">
      <w:pPr>
        <w:rPr>
          <w:rFonts w:ascii="Times New Roman" w:hAnsi="Times New Roman" w:cs="Times New Roman"/>
          <w:b/>
          <w:bCs/>
          <w:sz w:val="24"/>
          <w:szCs w:val="24"/>
        </w:rPr>
      </w:pPr>
      <w:r w:rsidRPr="00F05582">
        <w:rPr>
          <w:rFonts w:ascii="Times New Roman" w:hAnsi="Times New Roman" w:cs="Times New Roman"/>
          <w:b/>
          <w:bCs/>
          <w:sz w:val="24"/>
          <w:szCs w:val="24"/>
        </w:rPr>
        <w:t>Дата проведения:21.05.2020, 26.05.2020</w:t>
      </w:r>
    </w:p>
    <w:p w:rsidR="004858F4" w:rsidRPr="00F05582" w:rsidRDefault="004858F4" w:rsidP="004858F4">
      <w:pPr>
        <w:pStyle w:val="af"/>
        <w:shd w:val="clear" w:color="auto" w:fill="FFFFFF"/>
        <w:spacing w:before="0" w:beforeAutospacing="0" w:afterAutospacing="0"/>
        <w:rPr>
          <w:color w:val="000000"/>
        </w:rPr>
      </w:pPr>
    </w:p>
    <w:p w:rsidR="004858F4" w:rsidRPr="00F05582" w:rsidRDefault="004858F4" w:rsidP="004858F4">
      <w:pPr>
        <w:pStyle w:val="af"/>
        <w:shd w:val="clear" w:color="auto" w:fill="FFFFFF"/>
        <w:spacing w:before="0" w:beforeAutospacing="0" w:after="0" w:afterAutospacing="0"/>
        <w:rPr>
          <w:color w:val="000000"/>
        </w:rPr>
      </w:pPr>
    </w:p>
    <w:p w:rsidR="004858F4" w:rsidRPr="00F05582" w:rsidRDefault="004858F4" w:rsidP="004858F4">
      <w:pPr>
        <w:pStyle w:val="af"/>
        <w:shd w:val="clear" w:color="auto" w:fill="FFFFFF"/>
        <w:spacing w:before="0" w:beforeAutospacing="0" w:after="0" w:afterAutospacing="0"/>
        <w:rPr>
          <w:color w:val="000000"/>
        </w:rPr>
      </w:pPr>
    </w:p>
    <w:p w:rsidR="004858F4" w:rsidRPr="00F05582" w:rsidRDefault="004858F4" w:rsidP="004858F4">
      <w:pPr>
        <w:rPr>
          <w:rFonts w:ascii="Times New Roman" w:hAnsi="Times New Roman" w:cs="Times New Roman"/>
          <w:sz w:val="24"/>
          <w:szCs w:val="24"/>
        </w:rPr>
      </w:pPr>
    </w:p>
    <w:p w:rsidR="004858F4" w:rsidRPr="00F05582" w:rsidRDefault="004858F4" w:rsidP="004858F4">
      <w:pPr>
        <w:rPr>
          <w:rFonts w:ascii="Times New Roman" w:hAnsi="Times New Roman" w:cs="Times New Roman"/>
          <w:sz w:val="24"/>
          <w:szCs w:val="24"/>
        </w:rPr>
      </w:pPr>
    </w:p>
    <w:tbl>
      <w:tblPr>
        <w:tblStyle w:val="a7"/>
        <w:tblpPr w:leftFromText="180" w:rightFromText="180" w:vertAnchor="page" w:horzAnchor="margin" w:tblpXSpec="center" w:tblpY="3299"/>
        <w:tblW w:w="10490" w:type="dxa"/>
        <w:tblLayout w:type="fixed"/>
        <w:tblLook w:val="04A0" w:firstRow="1" w:lastRow="0" w:firstColumn="1" w:lastColumn="0" w:noHBand="0" w:noVBand="1"/>
      </w:tblPr>
      <w:tblGrid>
        <w:gridCol w:w="763"/>
        <w:gridCol w:w="1457"/>
        <w:gridCol w:w="1190"/>
        <w:gridCol w:w="1093"/>
        <w:gridCol w:w="708"/>
        <w:gridCol w:w="567"/>
        <w:gridCol w:w="567"/>
        <w:gridCol w:w="567"/>
        <w:gridCol w:w="1560"/>
        <w:gridCol w:w="992"/>
        <w:gridCol w:w="1026"/>
      </w:tblGrid>
      <w:tr w:rsidR="004858F4" w:rsidRPr="00F05582" w:rsidTr="007D077D">
        <w:trPr>
          <w:trHeight w:val="1408"/>
        </w:trPr>
        <w:tc>
          <w:tcPr>
            <w:tcW w:w="763" w:type="dxa"/>
          </w:tcPr>
          <w:p w:rsidR="004858F4" w:rsidRPr="00F05582" w:rsidRDefault="004858F4" w:rsidP="007D077D">
            <w:pPr>
              <w:rPr>
                <w:b/>
                <w:sz w:val="24"/>
                <w:szCs w:val="24"/>
              </w:rPr>
            </w:pPr>
            <w:r w:rsidRPr="00F05582">
              <w:rPr>
                <w:b/>
                <w:sz w:val="24"/>
                <w:szCs w:val="24"/>
              </w:rPr>
              <w:t>класс</w:t>
            </w:r>
          </w:p>
        </w:tc>
        <w:tc>
          <w:tcPr>
            <w:tcW w:w="1457" w:type="dxa"/>
          </w:tcPr>
          <w:p w:rsidR="004858F4" w:rsidRPr="00F05582" w:rsidRDefault="004858F4" w:rsidP="007D077D">
            <w:pPr>
              <w:rPr>
                <w:b/>
                <w:sz w:val="24"/>
                <w:szCs w:val="24"/>
              </w:rPr>
            </w:pPr>
            <w:r w:rsidRPr="00F05582">
              <w:rPr>
                <w:b/>
                <w:sz w:val="24"/>
                <w:szCs w:val="24"/>
              </w:rPr>
              <w:t>учитель</w:t>
            </w:r>
          </w:p>
        </w:tc>
        <w:tc>
          <w:tcPr>
            <w:tcW w:w="1190" w:type="dxa"/>
          </w:tcPr>
          <w:p w:rsidR="004858F4" w:rsidRPr="00F05582" w:rsidRDefault="004858F4" w:rsidP="007D077D">
            <w:pPr>
              <w:rPr>
                <w:b/>
                <w:sz w:val="24"/>
                <w:szCs w:val="24"/>
              </w:rPr>
            </w:pPr>
            <w:r w:rsidRPr="00F05582">
              <w:rPr>
                <w:b/>
                <w:sz w:val="24"/>
                <w:szCs w:val="24"/>
              </w:rPr>
              <w:t>Всего учащихся</w:t>
            </w:r>
          </w:p>
        </w:tc>
        <w:tc>
          <w:tcPr>
            <w:tcW w:w="1093" w:type="dxa"/>
          </w:tcPr>
          <w:p w:rsidR="004858F4" w:rsidRPr="00F05582" w:rsidRDefault="004858F4" w:rsidP="007D077D">
            <w:pPr>
              <w:rPr>
                <w:b/>
                <w:sz w:val="24"/>
                <w:szCs w:val="24"/>
              </w:rPr>
            </w:pPr>
            <w:r w:rsidRPr="00F05582">
              <w:rPr>
                <w:b/>
                <w:sz w:val="24"/>
                <w:szCs w:val="24"/>
              </w:rPr>
              <w:t>Выполняли работу</w:t>
            </w:r>
          </w:p>
        </w:tc>
        <w:tc>
          <w:tcPr>
            <w:tcW w:w="708" w:type="dxa"/>
          </w:tcPr>
          <w:p w:rsidR="004858F4" w:rsidRPr="00F05582" w:rsidRDefault="004858F4" w:rsidP="007D077D">
            <w:pPr>
              <w:rPr>
                <w:b/>
                <w:sz w:val="24"/>
                <w:szCs w:val="24"/>
              </w:rPr>
            </w:pPr>
            <w:r w:rsidRPr="00F05582">
              <w:rPr>
                <w:b/>
                <w:sz w:val="24"/>
                <w:szCs w:val="24"/>
              </w:rPr>
              <w:t>«5»</w:t>
            </w:r>
          </w:p>
        </w:tc>
        <w:tc>
          <w:tcPr>
            <w:tcW w:w="567" w:type="dxa"/>
          </w:tcPr>
          <w:p w:rsidR="004858F4" w:rsidRPr="00F05582" w:rsidRDefault="004858F4" w:rsidP="007D077D">
            <w:pPr>
              <w:rPr>
                <w:b/>
                <w:sz w:val="24"/>
                <w:szCs w:val="24"/>
              </w:rPr>
            </w:pPr>
            <w:r w:rsidRPr="00F05582">
              <w:rPr>
                <w:b/>
                <w:sz w:val="24"/>
                <w:szCs w:val="24"/>
              </w:rPr>
              <w:t>«4»</w:t>
            </w:r>
          </w:p>
        </w:tc>
        <w:tc>
          <w:tcPr>
            <w:tcW w:w="567" w:type="dxa"/>
          </w:tcPr>
          <w:p w:rsidR="004858F4" w:rsidRPr="00F05582" w:rsidRDefault="004858F4" w:rsidP="007D077D">
            <w:pPr>
              <w:rPr>
                <w:b/>
                <w:sz w:val="24"/>
                <w:szCs w:val="24"/>
              </w:rPr>
            </w:pPr>
            <w:r w:rsidRPr="00F05582">
              <w:rPr>
                <w:b/>
                <w:sz w:val="24"/>
                <w:szCs w:val="24"/>
              </w:rPr>
              <w:t>«3»</w:t>
            </w:r>
          </w:p>
        </w:tc>
        <w:tc>
          <w:tcPr>
            <w:tcW w:w="567" w:type="dxa"/>
          </w:tcPr>
          <w:p w:rsidR="004858F4" w:rsidRPr="00F05582" w:rsidRDefault="004858F4" w:rsidP="007D077D">
            <w:pPr>
              <w:rPr>
                <w:b/>
                <w:sz w:val="24"/>
                <w:szCs w:val="24"/>
              </w:rPr>
            </w:pPr>
            <w:r w:rsidRPr="00F05582">
              <w:rPr>
                <w:b/>
                <w:sz w:val="24"/>
                <w:szCs w:val="24"/>
              </w:rPr>
              <w:t>«2»</w:t>
            </w:r>
          </w:p>
        </w:tc>
        <w:tc>
          <w:tcPr>
            <w:tcW w:w="1560" w:type="dxa"/>
          </w:tcPr>
          <w:p w:rsidR="004858F4" w:rsidRPr="00F05582" w:rsidRDefault="004858F4" w:rsidP="007D077D">
            <w:pPr>
              <w:rPr>
                <w:b/>
                <w:sz w:val="24"/>
                <w:szCs w:val="24"/>
              </w:rPr>
            </w:pPr>
            <w:r w:rsidRPr="00F05582">
              <w:rPr>
                <w:b/>
                <w:sz w:val="24"/>
                <w:szCs w:val="24"/>
              </w:rPr>
              <w:t>Успеваемость</w:t>
            </w:r>
          </w:p>
        </w:tc>
        <w:tc>
          <w:tcPr>
            <w:tcW w:w="992" w:type="dxa"/>
          </w:tcPr>
          <w:p w:rsidR="004858F4" w:rsidRPr="00F05582" w:rsidRDefault="004858F4" w:rsidP="007D077D">
            <w:pPr>
              <w:rPr>
                <w:b/>
                <w:sz w:val="24"/>
                <w:szCs w:val="24"/>
              </w:rPr>
            </w:pPr>
            <w:r w:rsidRPr="00F05582">
              <w:rPr>
                <w:b/>
                <w:sz w:val="24"/>
                <w:szCs w:val="24"/>
              </w:rPr>
              <w:t>качество</w:t>
            </w:r>
          </w:p>
        </w:tc>
        <w:tc>
          <w:tcPr>
            <w:tcW w:w="1026" w:type="dxa"/>
          </w:tcPr>
          <w:p w:rsidR="004858F4" w:rsidRPr="00F05582" w:rsidRDefault="004858F4" w:rsidP="007D077D">
            <w:pPr>
              <w:rPr>
                <w:b/>
                <w:sz w:val="24"/>
                <w:szCs w:val="24"/>
              </w:rPr>
            </w:pPr>
            <w:r w:rsidRPr="00F05582">
              <w:rPr>
                <w:b/>
                <w:sz w:val="24"/>
                <w:szCs w:val="24"/>
              </w:rPr>
              <w:t>Средний</w:t>
            </w:r>
          </w:p>
          <w:p w:rsidR="004858F4" w:rsidRPr="00F05582" w:rsidRDefault="004858F4" w:rsidP="007D077D">
            <w:pPr>
              <w:rPr>
                <w:b/>
                <w:sz w:val="24"/>
                <w:szCs w:val="24"/>
              </w:rPr>
            </w:pPr>
            <w:r w:rsidRPr="00F05582">
              <w:rPr>
                <w:b/>
                <w:sz w:val="24"/>
                <w:szCs w:val="24"/>
              </w:rPr>
              <w:t>балл</w:t>
            </w:r>
          </w:p>
        </w:tc>
      </w:tr>
      <w:tr w:rsidR="004858F4" w:rsidRPr="00F05582" w:rsidTr="007D077D">
        <w:tc>
          <w:tcPr>
            <w:tcW w:w="763" w:type="dxa"/>
          </w:tcPr>
          <w:p w:rsidR="004858F4" w:rsidRPr="00F05582" w:rsidRDefault="004858F4" w:rsidP="007D077D">
            <w:pPr>
              <w:rPr>
                <w:b/>
                <w:sz w:val="24"/>
                <w:szCs w:val="24"/>
              </w:rPr>
            </w:pPr>
            <w:r w:rsidRPr="00F05582">
              <w:rPr>
                <w:b/>
                <w:sz w:val="24"/>
                <w:szCs w:val="24"/>
              </w:rPr>
              <w:t>8А</w:t>
            </w:r>
          </w:p>
        </w:tc>
        <w:tc>
          <w:tcPr>
            <w:tcW w:w="1457" w:type="dxa"/>
          </w:tcPr>
          <w:p w:rsidR="004858F4" w:rsidRPr="00F05582" w:rsidRDefault="004858F4" w:rsidP="007D077D">
            <w:pPr>
              <w:rPr>
                <w:b/>
                <w:sz w:val="24"/>
                <w:szCs w:val="24"/>
              </w:rPr>
            </w:pPr>
            <w:r w:rsidRPr="00F05582">
              <w:rPr>
                <w:b/>
                <w:sz w:val="24"/>
                <w:szCs w:val="24"/>
              </w:rPr>
              <w:t>Зарипова ВП.</w:t>
            </w:r>
          </w:p>
        </w:tc>
        <w:tc>
          <w:tcPr>
            <w:tcW w:w="1190" w:type="dxa"/>
          </w:tcPr>
          <w:p w:rsidR="004858F4" w:rsidRPr="00F05582" w:rsidRDefault="004858F4" w:rsidP="007D077D">
            <w:pPr>
              <w:rPr>
                <w:b/>
                <w:sz w:val="24"/>
                <w:szCs w:val="24"/>
              </w:rPr>
            </w:pPr>
            <w:r w:rsidRPr="00F05582">
              <w:rPr>
                <w:b/>
                <w:sz w:val="24"/>
                <w:szCs w:val="24"/>
              </w:rPr>
              <w:t>12</w:t>
            </w:r>
          </w:p>
        </w:tc>
        <w:tc>
          <w:tcPr>
            <w:tcW w:w="1093" w:type="dxa"/>
          </w:tcPr>
          <w:p w:rsidR="004858F4" w:rsidRPr="00F05582" w:rsidRDefault="004858F4" w:rsidP="007D077D">
            <w:pPr>
              <w:rPr>
                <w:b/>
                <w:sz w:val="24"/>
                <w:szCs w:val="24"/>
              </w:rPr>
            </w:pPr>
            <w:r w:rsidRPr="00F05582">
              <w:rPr>
                <w:b/>
                <w:sz w:val="24"/>
                <w:szCs w:val="24"/>
              </w:rPr>
              <w:t>12</w:t>
            </w:r>
          </w:p>
        </w:tc>
        <w:tc>
          <w:tcPr>
            <w:tcW w:w="708" w:type="dxa"/>
          </w:tcPr>
          <w:p w:rsidR="004858F4" w:rsidRPr="00F05582" w:rsidRDefault="004858F4" w:rsidP="007D077D">
            <w:pPr>
              <w:rPr>
                <w:b/>
                <w:sz w:val="24"/>
                <w:szCs w:val="24"/>
              </w:rPr>
            </w:pPr>
            <w:r w:rsidRPr="00F05582">
              <w:rPr>
                <w:b/>
                <w:sz w:val="24"/>
                <w:szCs w:val="24"/>
              </w:rPr>
              <w:t>1</w:t>
            </w:r>
          </w:p>
        </w:tc>
        <w:tc>
          <w:tcPr>
            <w:tcW w:w="567" w:type="dxa"/>
          </w:tcPr>
          <w:p w:rsidR="004858F4" w:rsidRPr="00F05582" w:rsidRDefault="004858F4" w:rsidP="007D077D">
            <w:pPr>
              <w:rPr>
                <w:b/>
                <w:sz w:val="24"/>
                <w:szCs w:val="24"/>
              </w:rPr>
            </w:pPr>
            <w:r w:rsidRPr="00F05582">
              <w:rPr>
                <w:b/>
                <w:sz w:val="24"/>
                <w:szCs w:val="24"/>
              </w:rPr>
              <w:t>2</w:t>
            </w:r>
          </w:p>
        </w:tc>
        <w:tc>
          <w:tcPr>
            <w:tcW w:w="567" w:type="dxa"/>
          </w:tcPr>
          <w:p w:rsidR="004858F4" w:rsidRPr="00F05582" w:rsidRDefault="004858F4" w:rsidP="007D077D">
            <w:pPr>
              <w:rPr>
                <w:b/>
                <w:sz w:val="24"/>
                <w:szCs w:val="24"/>
              </w:rPr>
            </w:pPr>
            <w:r w:rsidRPr="00F05582">
              <w:rPr>
                <w:b/>
                <w:sz w:val="24"/>
                <w:szCs w:val="24"/>
              </w:rPr>
              <w:t>9</w:t>
            </w:r>
          </w:p>
        </w:tc>
        <w:tc>
          <w:tcPr>
            <w:tcW w:w="567" w:type="dxa"/>
          </w:tcPr>
          <w:p w:rsidR="004858F4" w:rsidRPr="00F05582" w:rsidRDefault="004858F4" w:rsidP="007D077D">
            <w:pPr>
              <w:rPr>
                <w:b/>
                <w:sz w:val="24"/>
                <w:szCs w:val="24"/>
              </w:rPr>
            </w:pPr>
            <w:r w:rsidRPr="00F05582">
              <w:rPr>
                <w:b/>
                <w:sz w:val="24"/>
                <w:szCs w:val="24"/>
              </w:rPr>
              <w:t>0</w:t>
            </w:r>
          </w:p>
        </w:tc>
        <w:tc>
          <w:tcPr>
            <w:tcW w:w="1560" w:type="dxa"/>
          </w:tcPr>
          <w:p w:rsidR="004858F4" w:rsidRPr="00F05582" w:rsidRDefault="004858F4" w:rsidP="007D077D">
            <w:pPr>
              <w:rPr>
                <w:b/>
                <w:sz w:val="24"/>
                <w:szCs w:val="24"/>
              </w:rPr>
            </w:pPr>
            <w:r w:rsidRPr="00F05582">
              <w:rPr>
                <w:b/>
                <w:sz w:val="24"/>
                <w:szCs w:val="24"/>
              </w:rPr>
              <w:t>100%</w:t>
            </w:r>
          </w:p>
        </w:tc>
        <w:tc>
          <w:tcPr>
            <w:tcW w:w="992" w:type="dxa"/>
          </w:tcPr>
          <w:p w:rsidR="004858F4" w:rsidRPr="00F05582" w:rsidRDefault="004858F4" w:rsidP="007D077D">
            <w:pPr>
              <w:rPr>
                <w:b/>
                <w:sz w:val="24"/>
                <w:szCs w:val="24"/>
              </w:rPr>
            </w:pPr>
            <w:r w:rsidRPr="00F05582">
              <w:rPr>
                <w:b/>
                <w:sz w:val="24"/>
                <w:szCs w:val="24"/>
              </w:rPr>
              <w:t>30</w:t>
            </w:r>
          </w:p>
        </w:tc>
        <w:tc>
          <w:tcPr>
            <w:tcW w:w="1026" w:type="dxa"/>
          </w:tcPr>
          <w:p w:rsidR="004858F4" w:rsidRPr="00F05582" w:rsidRDefault="004858F4" w:rsidP="007D077D">
            <w:pPr>
              <w:rPr>
                <w:b/>
                <w:sz w:val="24"/>
                <w:szCs w:val="24"/>
              </w:rPr>
            </w:pPr>
            <w:r w:rsidRPr="00F05582">
              <w:rPr>
                <w:b/>
                <w:sz w:val="24"/>
                <w:szCs w:val="24"/>
              </w:rPr>
              <w:t>3,3</w:t>
            </w:r>
          </w:p>
        </w:tc>
      </w:tr>
      <w:tr w:rsidR="004858F4" w:rsidRPr="00F05582" w:rsidTr="007D077D">
        <w:tc>
          <w:tcPr>
            <w:tcW w:w="763" w:type="dxa"/>
          </w:tcPr>
          <w:p w:rsidR="004858F4" w:rsidRPr="00F05582" w:rsidRDefault="004858F4" w:rsidP="007D077D">
            <w:pPr>
              <w:rPr>
                <w:b/>
                <w:sz w:val="24"/>
                <w:szCs w:val="24"/>
              </w:rPr>
            </w:pPr>
            <w:r w:rsidRPr="00F05582">
              <w:rPr>
                <w:b/>
                <w:sz w:val="24"/>
                <w:szCs w:val="24"/>
              </w:rPr>
              <w:t>8Б</w:t>
            </w:r>
          </w:p>
        </w:tc>
        <w:tc>
          <w:tcPr>
            <w:tcW w:w="1457" w:type="dxa"/>
          </w:tcPr>
          <w:p w:rsidR="004858F4" w:rsidRPr="00F05582" w:rsidRDefault="004858F4" w:rsidP="007D077D">
            <w:pPr>
              <w:rPr>
                <w:b/>
                <w:sz w:val="24"/>
                <w:szCs w:val="24"/>
              </w:rPr>
            </w:pPr>
            <w:r w:rsidRPr="00F05582">
              <w:rPr>
                <w:b/>
                <w:sz w:val="24"/>
                <w:szCs w:val="24"/>
              </w:rPr>
              <w:t>Зарипова ВП.</w:t>
            </w:r>
          </w:p>
        </w:tc>
        <w:tc>
          <w:tcPr>
            <w:tcW w:w="1190" w:type="dxa"/>
          </w:tcPr>
          <w:p w:rsidR="004858F4" w:rsidRPr="00F05582" w:rsidRDefault="004858F4" w:rsidP="007D077D">
            <w:pPr>
              <w:rPr>
                <w:b/>
                <w:sz w:val="24"/>
                <w:szCs w:val="24"/>
              </w:rPr>
            </w:pPr>
            <w:r w:rsidRPr="00F05582">
              <w:rPr>
                <w:b/>
                <w:sz w:val="24"/>
                <w:szCs w:val="24"/>
              </w:rPr>
              <w:t>19</w:t>
            </w:r>
          </w:p>
        </w:tc>
        <w:tc>
          <w:tcPr>
            <w:tcW w:w="1093" w:type="dxa"/>
          </w:tcPr>
          <w:p w:rsidR="004858F4" w:rsidRPr="00F05582" w:rsidRDefault="004858F4" w:rsidP="007D077D">
            <w:pPr>
              <w:rPr>
                <w:b/>
                <w:sz w:val="24"/>
                <w:szCs w:val="24"/>
              </w:rPr>
            </w:pPr>
            <w:r w:rsidRPr="00F05582">
              <w:rPr>
                <w:b/>
                <w:sz w:val="24"/>
                <w:szCs w:val="24"/>
              </w:rPr>
              <w:t>19</w:t>
            </w:r>
          </w:p>
        </w:tc>
        <w:tc>
          <w:tcPr>
            <w:tcW w:w="708" w:type="dxa"/>
          </w:tcPr>
          <w:p w:rsidR="004858F4" w:rsidRPr="00F05582" w:rsidRDefault="004858F4" w:rsidP="007D077D">
            <w:pPr>
              <w:rPr>
                <w:b/>
                <w:sz w:val="24"/>
                <w:szCs w:val="24"/>
              </w:rPr>
            </w:pPr>
            <w:r w:rsidRPr="00F05582">
              <w:rPr>
                <w:b/>
                <w:sz w:val="24"/>
                <w:szCs w:val="24"/>
              </w:rPr>
              <w:t>0</w:t>
            </w:r>
          </w:p>
        </w:tc>
        <w:tc>
          <w:tcPr>
            <w:tcW w:w="567" w:type="dxa"/>
          </w:tcPr>
          <w:p w:rsidR="004858F4" w:rsidRPr="00F05582" w:rsidRDefault="004858F4" w:rsidP="007D077D">
            <w:pPr>
              <w:rPr>
                <w:b/>
                <w:sz w:val="24"/>
                <w:szCs w:val="24"/>
              </w:rPr>
            </w:pPr>
            <w:r w:rsidRPr="00F05582">
              <w:rPr>
                <w:b/>
                <w:sz w:val="24"/>
                <w:szCs w:val="24"/>
              </w:rPr>
              <w:t>4</w:t>
            </w:r>
          </w:p>
        </w:tc>
        <w:tc>
          <w:tcPr>
            <w:tcW w:w="567" w:type="dxa"/>
          </w:tcPr>
          <w:p w:rsidR="004858F4" w:rsidRPr="00F05582" w:rsidRDefault="004858F4" w:rsidP="007D077D">
            <w:pPr>
              <w:rPr>
                <w:b/>
                <w:sz w:val="24"/>
                <w:szCs w:val="24"/>
              </w:rPr>
            </w:pPr>
            <w:r w:rsidRPr="00F05582">
              <w:rPr>
                <w:b/>
                <w:sz w:val="24"/>
                <w:szCs w:val="24"/>
              </w:rPr>
              <w:t>15</w:t>
            </w:r>
          </w:p>
        </w:tc>
        <w:tc>
          <w:tcPr>
            <w:tcW w:w="567" w:type="dxa"/>
          </w:tcPr>
          <w:p w:rsidR="004858F4" w:rsidRPr="00F05582" w:rsidRDefault="004858F4" w:rsidP="007D077D">
            <w:pPr>
              <w:rPr>
                <w:b/>
                <w:sz w:val="24"/>
                <w:szCs w:val="24"/>
              </w:rPr>
            </w:pPr>
            <w:r w:rsidRPr="00F05582">
              <w:rPr>
                <w:b/>
                <w:sz w:val="24"/>
                <w:szCs w:val="24"/>
              </w:rPr>
              <w:t>0</w:t>
            </w:r>
          </w:p>
        </w:tc>
        <w:tc>
          <w:tcPr>
            <w:tcW w:w="1560" w:type="dxa"/>
          </w:tcPr>
          <w:p w:rsidR="004858F4" w:rsidRPr="00F05582" w:rsidRDefault="004858F4" w:rsidP="007D077D">
            <w:pPr>
              <w:rPr>
                <w:b/>
                <w:sz w:val="24"/>
                <w:szCs w:val="24"/>
              </w:rPr>
            </w:pPr>
            <w:r w:rsidRPr="00F05582">
              <w:rPr>
                <w:b/>
                <w:sz w:val="24"/>
                <w:szCs w:val="24"/>
              </w:rPr>
              <w:t>100%</w:t>
            </w:r>
          </w:p>
        </w:tc>
        <w:tc>
          <w:tcPr>
            <w:tcW w:w="992" w:type="dxa"/>
          </w:tcPr>
          <w:p w:rsidR="004858F4" w:rsidRPr="00F05582" w:rsidRDefault="004858F4" w:rsidP="007D077D">
            <w:pPr>
              <w:rPr>
                <w:b/>
                <w:sz w:val="24"/>
                <w:szCs w:val="24"/>
              </w:rPr>
            </w:pPr>
            <w:r w:rsidRPr="00F05582">
              <w:rPr>
                <w:b/>
                <w:sz w:val="24"/>
                <w:szCs w:val="24"/>
              </w:rPr>
              <w:t>26</w:t>
            </w:r>
          </w:p>
        </w:tc>
        <w:tc>
          <w:tcPr>
            <w:tcW w:w="1026" w:type="dxa"/>
          </w:tcPr>
          <w:p w:rsidR="004858F4" w:rsidRPr="00F05582" w:rsidRDefault="004858F4" w:rsidP="007D077D">
            <w:pPr>
              <w:rPr>
                <w:b/>
                <w:sz w:val="24"/>
                <w:szCs w:val="24"/>
              </w:rPr>
            </w:pPr>
            <w:r w:rsidRPr="00F05582">
              <w:rPr>
                <w:b/>
                <w:sz w:val="24"/>
                <w:szCs w:val="24"/>
              </w:rPr>
              <w:t>3,2</w:t>
            </w:r>
          </w:p>
        </w:tc>
      </w:tr>
      <w:tr w:rsidR="004858F4" w:rsidRPr="00F05582" w:rsidTr="007D077D">
        <w:tc>
          <w:tcPr>
            <w:tcW w:w="763" w:type="dxa"/>
          </w:tcPr>
          <w:p w:rsidR="004858F4" w:rsidRPr="00F05582" w:rsidRDefault="004858F4" w:rsidP="007D077D">
            <w:pPr>
              <w:rPr>
                <w:b/>
                <w:sz w:val="24"/>
                <w:szCs w:val="24"/>
              </w:rPr>
            </w:pPr>
            <w:r w:rsidRPr="00F05582">
              <w:rPr>
                <w:b/>
                <w:sz w:val="24"/>
                <w:szCs w:val="24"/>
              </w:rPr>
              <w:t>8В</w:t>
            </w:r>
          </w:p>
        </w:tc>
        <w:tc>
          <w:tcPr>
            <w:tcW w:w="1457" w:type="dxa"/>
          </w:tcPr>
          <w:p w:rsidR="004858F4" w:rsidRPr="00F05582" w:rsidRDefault="004858F4" w:rsidP="007D077D">
            <w:pPr>
              <w:rPr>
                <w:b/>
                <w:sz w:val="24"/>
                <w:szCs w:val="24"/>
              </w:rPr>
            </w:pPr>
            <w:r w:rsidRPr="00F05582">
              <w:rPr>
                <w:b/>
                <w:sz w:val="24"/>
                <w:szCs w:val="24"/>
              </w:rPr>
              <w:t>Зарипова ВП.</w:t>
            </w:r>
          </w:p>
        </w:tc>
        <w:tc>
          <w:tcPr>
            <w:tcW w:w="1190" w:type="dxa"/>
          </w:tcPr>
          <w:p w:rsidR="004858F4" w:rsidRPr="00F05582" w:rsidRDefault="004858F4" w:rsidP="007D077D">
            <w:pPr>
              <w:rPr>
                <w:b/>
                <w:sz w:val="24"/>
                <w:szCs w:val="24"/>
              </w:rPr>
            </w:pPr>
            <w:r w:rsidRPr="00F05582">
              <w:rPr>
                <w:b/>
                <w:sz w:val="24"/>
                <w:szCs w:val="24"/>
              </w:rPr>
              <w:t>16</w:t>
            </w:r>
          </w:p>
        </w:tc>
        <w:tc>
          <w:tcPr>
            <w:tcW w:w="1093" w:type="dxa"/>
          </w:tcPr>
          <w:p w:rsidR="004858F4" w:rsidRPr="00F05582" w:rsidRDefault="004858F4" w:rsidP="007D077D">
            <w:pPr>
              <w:rPr>
                <w:b/>
                <w:sz w:val="24"/>
                <w:szCs w:val="24"/>
              </w:rPr>
            </w:pPr>
            <w:r w:rsidRPr="00F05582">
              <w:rPr>
                <w:b/>
                <w:sz w:val="24"/>
                <w:szCs w:val="24"/>
              </w:rPr>
              <w:t>16</w:t>
            </w:r>
          </w:p>
        </w:tc>
        <w:tc>
          <w:tcPr>
            <w:tcW w:w="708" w:type="dxa"/>
          </w:tcPr>
          <w:p w:rsidR="004858F4" w:rsidRPr="00F05582" w:rsidRDefault="004858F4" w:rsidP="007D077D">
            <w:pPr>
              <w:rPr>
                <w:b/>
                <w:sz w:val="24"/>
                <w:szCs w:val="24"/>
              </w:rPr>
            </w:pPr>
            <w:r w:rsidRPr="00F05582">
              <w:rPr>
                <w:b/>
                <w:sz w:val="24"/>
                <w:szCs w:val="24"/>
              </w:rPr>
              <w:t>4</w:t>
            </w:r>
          </w:p>
        </w:tc>
        <w:tc>
          <w:tcPr>
            <w:tcW w:w="567" w:type="dxa"/>
          </w:tcPr>
          <w:p w:rsidR="004858F4" w:rsidRPr="00F05582" w:rsidRDefault="004858F4" w:rsidP="007D077D">
            <w:pPr>
              <w:rPr>
                <w:b/>
                <w:sz w:val="24"/>
                <w:szCs w:val="24"/>
              </w:rPr>
            </w:pPr>
            <w:r w:rsidRPr="00F05582">
              <w:rPr>
                <w:b/>
                <w:sz w:val="24"/>
                <w:szCs w:val="24"/>
              </w:rPr>
              <w:t>5</w:t>
            </w:r>
          </w:p>
        </w:tc>
        <w:tc>
          <w:tcPr>
            <w:tcW w:w="567" w:type="dxa"/>
          </w:tcPr>
          <w:p w:rsidR="004858F4" w:rsidRPr="00F05582" w:rsidRDefault="004858F4" w:rsidP="007D077D">
            <w:pPr>
              <w:rPr>
                <w:b/>
                <w:sz w:val="24"/>
                <w:szCs w:val="24"/>
              </w:rPr>
            </w:pPr>
            <w:r w:rsidRPr="00F05582">
              <w:rPr>
                <w:b/>
                <w:sz w:val="24"/>
                <w:szCs w:val="24"/>
              </w:rPr>
              <w:t>7</w:t>
            </w:r>
          </w:p>
        </w:tc>
        <w:tc>
          <w:tcPr>
            <w:tcW w:w="567" w:type="dxa"/>
          </w:tcPr>
          <w:p w:rsidR="004858F4" w:rsidRPr="00F05582" w:rsidRDefault="004858F4" w:rsidP="007D077D">
            <w:pPr>
              <w:rPr>
                <w:b/>
                <w:sz w:val="24"/>
                <w:szCs w:val="24"/>
              </w:rPr>
            </w:pPr>
            <w:r w:rsidRPr="00F05582">
              <w:rPr>
                <w:b/>
                <w:sz w:val="24"/>
                <w:szCs w:val="24"/>
              </w:rPr>
              <w:t>0</w:t>
            </w:r>
          </w:p>
        </w:tc>
        <w:tc>
          <w:tcPr>
            <w:tcW w:w="1560" w:type="dxa"/>
          </w:tcPr>
          <w:p w:rsidR="004858F4" w:rsidRPr="00F05582" w:rsidRDefault="004858F4" w:rsidP="007D077D">
            <w:pPr>
              <w:rPr>
                <w:b/>
                <w:sz w:val="24"/>
                <w:szCs w:val="24"/>
              </w:rPr>
            </w:pPr>
            <w:r w:rsidRPr="00F05582">
              <w:rPr>
                <w:b/>
                <w:sz w:val="24"/>
                <w:szCs w:val="24"/>
              </w:rPr>
              <w:t>100%</w:t>
            </w:r>
          </w:p>
        </w:tc>
        <w:tc>
          <w:tcPr>
            <w:tcW w:w="992" w:type="dxa"/>
          </w:tcPr>
          <w:p w:rsidR="004858F4" w:rsidRPr="00F05582" w:rsidRDefault="004858F4" w:rsidP="007D077D">
            <w:pPr>
              <w:rPr>
                <w:b/>
                <w:sz w:val="24"/>
                <w:szCs w:val="24"/>
              </w:rPr>
            </w:pPr>
            <w:r w:rsidRPr="00F05582">
              <w:rPr>
                <w:b/>
                <w:sz w:val="24"/>
                <w:szCs w:val="24"/>
              </w:rPr>
              <w:t>81,25</w:t>
            </w:r>
          </w:p>
        </w:tc>
        <w:tc>
          <w:tcPr>
            <w:tcW w:w="1026" w:type="dxa"/>
          </w:tcPr>
          <w:p w:rsidR="004858F4" w:rsidRPr="00F05582" w:rsidRDefault="004858F4" w:rsidP="007D077D">
            <w:pPr>
              <w:rPr>
                <w:b/>
                <w:sz w:val="24"/>
                <w:szCs w:val="24"/>
              </w:rPr>
            </w:pPr>
            <w:r w:rsidRPr="00F05582">
              <w:rPr>
                <w:b/>
                <w:sz w:val="24"/>
                <w:szCs w:val="24"/>
              </w:rPr>
              <w:t>3,8</w:t>
            </w:r>
          </w:p>
        </w:tc>
      </w:tr>
      <w:tr w:rsidR="004858F4" w:rsidRPr="00F05582" w:rsidTr="007D077D">
        <w:tc>
          <w:tcPr>
            <w:tcW w:w="763" w:type="dxa"/>
          </w:tcPr>
          <w:p w:rsidR="004858F4" w:rsidRPr="00F05582" w:rsidRDefault="004858F4" w:rsidP="007D077D">
            <w:pPr>
              <w:rPr>
                <w:b/>
                <w:sz w:val="24"/>
                <w:szCs w:val="24"/>
              </w:rPr>
            </w:pPr>
            <w:r w:rsidRPr="00F05582">
              <w:rPr>
                <w:b/>
                <w:sz w:val="24"/>
                <w:szCs w:val="24"/>
              </w:rPr>
              <w:t>8А</w:t>
            </w:r>
          </w:p>
        </w:tc>
        <w:tc>
          <w:tcPr>
            <w:tcW w:w="1457" w:type="dxa"/>
          </w:tcPr>
          <w:p w:rsidR="004858F4" w:rsidRPr="00F05582" w:rsidRDefault="004858F4" w:rsidP="007D077D">
            <w:pPr>
              <w:rPr>
                <w:b/>
                <w:sz w:val="24"/>
                <w:szCs w:val="24"/>
              </w:rPr>
            </w:pPr>
            <w:r w:rsidRPr="00F05582">
              <w:rPr>
                <w:b/>
                <w:sz w:val="24"/>
                <w:szCs w:val="24"/>
              </w:rPr>
              <w:t>Карапетян Л.Ф.</w:t>
            </w:r>
          </w:p>
        </w:tc>
        <w:tc>
          <w:tcPr>
            <w:tcW w:w="1190" w:type="dxa"/>
          </w:tcPr>
          <w:p w:rsidR="004858F4" w:rsidRPr="00F05582" w:rsidRDefault="004858F4" w:rsidP="007D077D">
            <w:pPr>
              <w:rPr>
                <w:b/>
                <w:sz w:val="24"/>
                <w:szCs w:val="24"/>
              </w:rPr>
            </w:pPr>
            <w:r w:rsidRPr="00F05582">
              <w:rPr>
                <w:b/>
                <w:sz w:val="24"/>
                <w:szCs w:val="24"/>
              </w:rPr>
              <w:t>17</w:t>
            </w:r>
          </w:p>
        </w:tc>
        <w:tc>
          <w:tcPr>
            <w:tcW w:w="1093" w:type="dxa"/>
          </w:tcPr>
          <w:p w:rsidR="004858F4" w:rsidRPr="00F05582" w:rsidRDefault="004858F4" w:rsidP="007D077D">
            <w:pPr>
              <w:rPr>
                <w:b/>
                <w:sz w:val="24"/>
                <w:szCs w:val="24"/>
              </w:rPr>
            </w:pPr>
            <w:r w:rsidRPr="00F05582">
              <w:rPr>
                <w:b/>
                <w:sz w:val="24"/>
                <w:szCs w:val="24"/>
              </w:rPr>
              <w:t>17</w:t>
            </w:r>
          </w:p>
        </w:tc>
        <w:tc>
          <w:tcPr>
            <w:tcW w:w="708" w:type="dxa"/>
          </w:tcPr>
          <w:p w:rsidR="004858F4" w:rsidRPr="00F05582" w:rsidRDefault="004858F4" w:rsidP="007D077D">
            <w:pPr>
              <w:rPr>
                <w:b/>
                <w:sz w:val="24"/>
                <w:szCs w:val="24"/>
              </w:rPr>
            </w:pPr>
            <w:r w:rsidRPr="00F05582">
              <w:rPr>
                <w:b/>
                <w:sz w:val="24"/>
                <w:szCs w:val="24"/>
              </w:rPr>
              <w:t>2</w:t>
            </w:r>
          </w:p>
        </w:tc>
        <w:tc>
          <w:tcPr>
            <w:tcW w:w="567" w:type="dxa"/>
          </w:tcPr>
          <w:p w:rsidR="004858F4" w:rsidRPr="00F05582" w:rsidRDefault="004858F4" w:rsidP="007D077D">
            <w:pPr>
              <w:rPr>
                <w:b/>
                <w:sz w:val="24"/>
                <w:szCs w:val="24"/>
              </w:rPr>
            </w:pPr>
            <w:r w:rsidRPr="00F05582">
              <w:rPr>
                <w:b/>
                <w:sz w:val="24"/>
                <w:szCs w:val="24"/>
              </w:rPr>
              <w:t>8</w:t>
            </w:r>
          </w:p>
        </w:tc>
        <w:tc>
          <w:tcPr>
            <w:tcW w:w="567" w:type="dxa"/>
          </w:tcPr>
          <w:p w:rsidR="004858F4" w:rsidRPr="00F05582" w:rsidRDefault="004858F4" w:rsidP="007D077D">
            <w:pPr>
              <w:rPr>
                <w:b/>
                <w:sz w:val="24"/>
                <w:szCs w:val="24"/>
              </w:rPr>
            </w:pPr>
            <w:r w:rsidRPr="00F05582">
              <w:rPr>
                <w:b/>
                <w:sz w:val="24"/>
                <w:szCs w:val="24"/>
              </w:rPr>
              <w:t>7</w:t>
            </w:r>
          </w:p>
        </w:tc>
        <w:tc>
          <w:tcPr>
            <w:tcW w:w="567" w:type="dxa"/>
          </w:tcPr>
          <w:p w:rsidR="004858F4" w:rsidRPr="00F05582" w:rsidRDefault="004858F4" w:rsidP="007D077D">
            <w:pPr>
              <w:rPr>
                <w:b/>
                <w:sz w:val="24"/>
                <w:szCs w:val="24"/>
              </w:rPr>
            </w:pPr>
          </w:p>
        </w:tc>
        <w:tc>
          <w:tcPr>
            <w:tcW w:w="1560" w:type="dxa"/>
          </w:tcPr>
          <w:p w:rsidR="004858F4" w:rsidRPr="00F05582" w:rsidRDefault="004858F4" w:rsidP="007D077D">
            <w:pPr>
              <w:rPr>
                <w:b/>
                <w:sz w:val="24"/>
                <w:szCs w:val="24"/>
              </w:rPr>
            </w:pPr>
            <w:r w:rsidRPr="00F05582">
              <w:rPr>
                <w:b/>
                <w:sz w:val="24"/>
                <w:szCs w:val="24"/>
              </w:rPr>
              <w:t>100%</w:t>
            </w:r>
          </w:p>
        </w:tc>
        <w:tc>
          <w:tcPr>
            <w:tcW w:w="992" w:type="dxa"/>
          </w:tcPr>
          <w:p w:rsidR="004858F4" w:rsidRPr="00F05582" w:rsidRDefault="004858F4" w:rsidP="007D077D">
            <w:pPr>
              <w:rPr>
                <w:b/>
                <w:sz w:val="24"/>
                <w:szCs w:val="24"/>
              </w:rPr>
            </w:pPr>
            <w:r w:rsidRPr="00F05582">
              <w:rPr>
                <w:b/>
                <w:sz w:val="24"/>
                <w:szCs w:val="24"/>
              </w:rPr>
              <w:t>59</w:t>
            </w:r>
          </w:p>
        </w:tc>
        <w:tc>
          <w:tcPr>
            <w:tcW w:w="1026" w:type="dxa"/>
          </w:tcPr>
          <w:p w:rsidR="004858F4" w:rsidRPr="00F05582" w:rsidRDefault="004858F4" w:rsidP="007D077D">
            <w:pPr>
              <w:rPr>
                <w:b/>
                <w:sz w:val="24"/>
                <w:szCs w:val="24"/>
              </w:rPr>
            </w:pPr>
            <w:r w:rsidRPr="00F05582">
              <w:rPr>
                <w:b/>
                <w:sz w:val="24"/>
                <w:szCs w:val="24"/>
              </w:rPr>
              <w:t>3,7</w:t>
            </w:r>
          </w:p>
        </w:tc>
      </w:tr>
      <w:tr w:rsidR="004858F4" w:rsidRPr="00F05582" w:rsidTr="007D077D">
        <w:tc>
          <w:tcPr>
            <w:tcW w:w="763" w:type="dxa"/>
          </w:tcPr>
          <w:p w:rsidR="004858F4" w:rsidRPr="00F05582" w:rsidRDefault="004858F4" w:rsidP="007D077D">
            <w:pPr>
              <w:rPr>
                <w:b/>
                <w:sz w:val="24"/>
                <w:szCs w:val="24"/>
              </w:rPr>
            </w:pPr>
            <w:r w:rsidRPr="00F05582">
              <w:rPr>
                <w:b/>
                <w:sz w:val="24"/>
                <w:szCs w:val="24"/>
              </w:rPr>
              <w:t>8В</w:t>
            </w:r>
          </w:p>
        </w:tc>
        <w:tc>
          <w:tcPr>
            <w:tcW w:w="1457" w:type="dxa"/>
          </w:tcPr>
          <w:p w:rsidR="004858F4" w:rsidRPr="00F05582" w:rsidRDefault="004858F4" w:rsidP="007D077D">
            <w:pPr>
              <w:rPr>
                <w:b/>
                <w:sz w:val="24"/>
                <w:szCs w:val="24"/>
              </w:rPr>
            </w:pPr>
            <w:r w:rsidRPr="00F05582">
              <w:rPr>
                <w:b/>
                <w:sz w:val="24"/>
                <w:szCs w:val="24"/>
              </w:rPr>
              <w:t>Карапетян Л.Ф.</w:t>
            </w:r>
          </w:p>
        </w:tc>
        <w:tc>
          <w:tcPr>
            <w:tcW w:w="1190" w:type="dxa"/>
          </w:tcPr>
          <w:p w:rsidR="004858F4" w:rsidRPr="00F05582" w:rsidRDefault="004858F4" w:rsidP="007D077D">
            <w:pPr>
              <w:rPr>
                <w:b/>
                <w:sz w:val="24"/>
                <w:szCs w:val="24"/>
              </w:rPr>
            </w:pPr>
            <w:r w:rsidRPr="00F05582">
              <w:rPr>
                <w:b/>
                <w:sz w:val="24"/>
                <w:szCs w:val="24"/>
              </w:rPr>
              <w:t>14</w:t>
            </w:r>
          </w:p>
        </w:tc>
        <w:tc>
          <w:tcPr>
            <w:tcW w:w="1093" w:type="dxa"/>
          </w:tcPr>
          <w:p w:rsidR="004858F4" w:rsidRPr="00F05582" w:rsidRDefault="004858F4" w:rsidP="007D077D">
            <w:pPr>
              <w:rPr>
                <w:b/>
                <w:sz w:val="24"/>
                <w:szCs w:val="24"/>
              </w:rPr>
            </w:pPr>
            <w:r w:rsidRPr="00F05582">
              <w:rPr>
                <w:b/>
                <w:sz w:val="24"/>
                <w:szCs w:val="24"/>
              </w:rPr>
              <w:t>14</w:t>
            </w:r>
          </w:p>
        </w:tc>
        <w:tc>
          <w:tcPr>
            <w:tcW w:w="708" w:type="dxa"/>
          </w:tcPr>
          <w:p w:rsidR="004858F4" w:rsidRPr="00F05582" w:rsidRDefault="004858F4" w:rsidP="007D077D">
            <w:pPr>
              <w:rPr>
                <w:b/>
                <w:sz w:val="24"/>
                <w:szCs w:val="24"/>
              </w:rPr>
            </w:pPr>
            <w:r w:rsidRPr="00F05582">
              <w:rPr>
                <w:b/>
                <w:sz w:val="24"/>
                <w:szCs w:val="24"/>
              </w:rPr>
              <w:t>2</w:t>
            </w:r>
          </w:p>
        </w:tc>
        <w:tc>
          <w:tcPr>
            <w:tcW w:w="567" w:type="dxa"/>
          </w:tcPr>
          <w:p w:rsidR="004858F4" w:rsidRPr="00F05582" w:rsidRDefault="004858F4" w:rsidP="007D077D">
            <w:pPr>
              <w:rPr>
                <w:b/>
                <w:sz w:val="24"/>
                <w:szCs w:val="24"/>
              </w:rPr>
            </w:pPr>
            <w:r w:rsidRPr="00F05582">
              <w:rPr>
                <w:b/>
                <w:sz w:val="24"/>
                <w:szCs w:val="24"/>
              </w:rPr>
              <w:t>8</w:t>
            </w:r>
          </w:p>
        </w:tc>
        <w:tc>
          <w:tcPr>
            <w:tcW w:w="567" w:type="dxa"/>
          </w:tcPr>
          <w:p w:rsidR="004858F4" w:rsidRPr="00F05582" w:rsidRDefault="004858F4" w:rsidP="007D077D">
            <w:pPr>
              <w:rPr>
                <w:b/>
                <w:sz w:val="24"/>
                <w:szCs w:val="24"/>
              </w:rPr>
            </w:pPr>
            <w:r w:rsidRPr="00F05582">
              <w:rPr>
                <w:b/>
                <w:sz w:val="24"/>
                <w:szCs w:val="24"/>
              </w:rPr>
              <w:t>4</w:t>
            </w:r>
          </w:p>
        </w:tc>
        <w:tc>
          <w:tcPr>
            <w:tcW w:w="567" w:type="dxa"/>
          </w:tcPr>
          <w:p w:rsidR="004858F4" w:rsidRPr="00F05582" w:rsidRDefault="004858F4" w:rsidP="007D077D">
            <w:pPr>
              <w:rPr>
                <w:b/>
                <w:sz w:val="24"/>
                <w:szCs w:val="24"/>
              </w:rPr>
            </w:pPr>
          </w:p>
        </w:tc>
        <w:tc>
          <w:tcPr>
            <w:tcW w:w="1560" w:type="dxa"/>
          </w:tcPr>
          <w:p w:rsidR="004858F4" w:rsidRPr="00F05582" w:rsidRDefault="004858F4" w:rsidP="007D077D">
            <w:pPr>
              <w:rPr>
                <w:b/>
                <w:sz w:val="24"/>
                <w:szCs w:val="24"/>
              </w:rPr>
            </w:pPr>
            <w:r w:rsidRPr="00F05582">
              <w:rPr>
                <w:b/>
                <w:sz w:val="24"/>
                <w:szCs w:val="24"/>
              </w:rPr>
              <w:t>100%</w:t>
            </w:r>
          </w:p>
        </w:tc>
        <w:tc>
          <w:tcPr>
            <w:tcW w:w="992" w:type="dxa"/>
          </w:tcPr>
          <w:p w:rsidR="004858F4" w:rsidRPr="00F05582" w:rsidRDefault="004858F4" w:rsidP="007D077D">
            <w:pPr>
              <w:rPr>
                <w:b/>
                <w:sz w:val="24"/>
                <w:szCs w:val="24"/>
              </w:rPr>
            </w:pPr>
            <w:r w:rsidRPr="00F05582">
              <w:rPr>
                <w:b/>
                <w:sz w:val="24"/>
                <w:szCs w:val="24"/>
              </w:rPr>
              <w:t>71,43</w:t>
            </w:r>
          </w:p>
        </w:tc>
        <w:tc>
          <w:tcPr>
            <w:tcW w:w="1026" w:type="dxa"/>
          </w:tcPr>
          <w:p w:rsidR="004858F4" w:rsidRPr="00F05582" w:rsidRDefault="004858F4" w:rsidP="007D077D">
            <w:pPr>
              <w:rPr>
                <w:b/>
                <w:sz w:val="24"/>
                <w:szCs w:val="24"/>
              </w:rPr>
            </w:pPr>
            <w:r w:rsidRPr="00F05582">
              <w:rPr>
                <w:b/>
                <w:sz w:val="24"/>
                <w:szCs w:val="24"/>
              </w:rPr>
              <w:t>3, 86</w:t>
            </w:r>
          </w:p>
        </w:tc>
      </w:tr>
      <w:tr w:rsidR="004858F4" w:rsidRPr="00F05582" w:rsidTr="007D077D">
        <w:tc>
          <w:tcPr>
            <w:tcW w:w="763" w:type="dxa"/>
          </w:tcPr>
          <w:p w:rsidR="004858F4" w:rsidRPr="00F05582" w:rsidRDefault="004858F4" w:rsidP="007D077D">
            <w:pPr>
              <w:rPr>
                <w:b/>
                <w:sz w:val="24"/>
                <w:szCs w:val="24"/>
              </w:rPr>
            </w:pPr>
          </w:p>
        </w:tc>
        <w:tc>
          <w:tcPr>
            <w:tcW w:w="1457" w:type="dxa"/>
          </w:tcPr>
          <w:p w:rsidR="004858F4" w:rsidRPr="00F05582" w:rsidRDefault="004858F4" w:rsidP="007D077D">
            <w:pPr>
              <w:rPr>
                <w:b/>
                <w:color w:val="FF0000"/>
                <w:sz w:val="24"/>
                <w:szCs w:val="24"/>
                <w:highlight w:val="yellow"/>
              </w:rPr>
            </w:pPr>
          </w:p>
        </w:tc>
        <w:tc>
          <w:tcPr>
            <w:tcW w:w="1190" w:type="dxa"/>
          </w:tcPr>
          <w:p w:rsidR="004858F4" w:rsidRPr="00F05582" w:rsidRDefault="004858F4" w:rsidP="007D077D">
            <w:pPr>
              <w:rPr>
                <w:b/>
                <w:color w:val="FF0000"/>
                <w:sz w:val="24"/>
                <w:szCs w:val="24"/>
                <w:highlight w:val="yellow"/>
              </w:rPr>
            </w:pPr>
            <w:r w:rsidRPr="00F05582">
              <w:rPr>
                <w:b/>
                <w:color w:val="FF0000"/>
                <w:sz w:val="24"/>
                <w:szCs w:val="24"/>
                <w:highlight w:val="yellow"/>
              </w:rPr>
              <w:t>78</w:t>
            </w:r>
          </w:p>
        </w:tc>
        <w:tc>
          <w:tcPr>
            <w:tcW w:w="1093" w:type="dxa"/>
          </w:tcPr>
          <w:p w:rsidR="004858F4" w:rsidRPr="00F05582" w:rsidRDefault="004858F4" w:rsidP="007D077D">
            <w:pPr>
              <w:rPr>
                <w:b/>
                <w:color w:val="FF0000"/>
                <w:sz w:val="24"/>
                <w:szCs w:val="24"/>
                <w:highlight w:val="yellow"/>
              </w:rPr>
            </w:pPr>
            <w:r w:rsidRPr="00F05582">
              <w:rPr>
                <w:b/>
                <w:color w:val="FF0000"/>
                <w:sz w:val="24"/>
                <w:szCs w:val="24"/>
                <w:highlight w:val="yellow"/>
              </w:rPr>
              <w:t>78</w:t>
            </w:r>
          </w:p>
        </w:tc>
        <w:tc>
          <w:tcPr>
            <w:tcW w:w="708" w:type="dxa"/>
          </w:tcPr>
          <w:p w:rsidR="004858F4" w:rsidRPr="00F05582" w:rsidRDefault="004858F4" w:rsidP="007D077D">
            <w:pPr>
              <w:rPr>
                <w:b/>
                <w:color w:val="FF0000"/>
                <w:sz w:val="24"/>
                <w:szCs w:val="24"/>
                <w:highlight w:val="yellow"/>
              </w:rPr>
            </w:pPr>
            <w:r w:rsidRPr="00F05582">
              <w:rPr>
                <w:b/>
                <w:color w:val="FF0000"/>
                <w:sz w:val="24"/>
                <w:szCs w:val="24"/>
                <w:highlight w:val="yellow"/>
              </w:rPr>
              <w:t>9</w:t>
            </w:r>
          </w:p>
        </w:tc>
        <w:tc>
          <w:tcPr>
            <w:tcW w:w="567" w:type="dxa"/>
          </w:tcPr>
          <w:p w:rsidR="004858F4" w:rsidRPr="00F05582" w:rsidRDefault="004858F4" w:rsidP="007D077D">
            <w:pPr>
              <w:rPr>
                <w:b/>
                <w:color w:val="FF0000"/>
                <w:sz w:val="24"/>
                <w:szCs w:val="24"/>
                <w:highlight w:val="yellow"/>
              </w:rPr>
            </w:pPr>
            <w:r w:rsidRPr="00F05582">
              <w:rPr>
                <w:b/>
                <w:color w:val="FF0000"/>
                <w:sz w:val="24"/>
                <w:szCs w:val="24"/>
                <w:highlight w:val="yellow"/>
              </w:rPr>
              <w:t>27</w:t>
            </w:r>
          </w:p>
        </w:tc>
        <w:tc>
          <w:tcPr>
            <w:tcW w:w="567" w:type="dxa"/>
          </w:tcPr>
          <w:p w:rsidR="004858F4" w:rsidRPr="00F05582" w:rsidRDefault="004858F4" w:rsidP="007D077D">
            <w:pPr>
              <w:rPr>
                <w:b/>
                <w:color w:val="FF0000"/>
                <w:sz w:val="24"/>
                <w:szCs w:val="24"/>
                <w:highlight w:val="yellow"/>
              </w:rPr>
            </w:pPr>
            <w:r w:rsidRPr="00F05582">
              <w:rPr>
                <w:b/>
                <w:color w:val="FF0000"/>
                <w:sz w:val="24"/>
                <w:szCs w:val="24"/>
                <w:highlight w:val="yellow"/>
              </w:rPr>
              <w:t>42</w:t>
            </w:r>
          </w:p>
        </w:tc>
        <w:tc>
          <w:tcPr>
            <w:tcW w:w="567" w:type="dxa"/>
          </w:tcPr>
          <w:p w:rsidR="004858F4" w:rsidRPr="00F05582" w:rsidRDefault="004858F4" w:rsidP="007D077D">
            <w:pPr>
              <w:rPr>
                <w:b/>
                <w:color w:val="FF0000"/>
                <w:sz w:val="24"/>
                <w:szCs w:val="24"/>
                <w:highlight w:val="yellow"/>
              </w:rPr>
            </w:pPr>
          </w:p>
        </w:tc>
        <w:tc>
          <w:tcPr>
            <w:tcW w:w="1560" w:type="dxa"/>
          </w:tcPr>
          <w:p w:rsidR="004858F4" w:rsidRPr="00F05582" w:rsidRDefault="004858F4" w:rsidP="007D077D">
            <w:pPr>
              <w:rPr>
                <w:b/>
                <w:color w:val="FF0000"/>
                <w:sz w:val="24"/>
                <w:szCs w:val="24"/>
                <w:highlight w:val="yellow"/>
              </w:rPr>
            </w:pPr>
            <w:r w:rsidRPr="00F05582">
              <w:rPr>
                <w:b/>
                <w:color w:val="FF0000"/>
                <w:sz w:val="24"/>
                <w:szCs w:val="24"/>
                <w:highlight w:val="yellow"/>
              </w:rPr>
              <w:t>100%</w:t>
            </w:r>
          </w:p>
        </w:tc>
        <w:tc>
          <w:tcPr>
            <w:tcW w:w="992" w:type="dxa"/>
          </w:tcPr>
          <w:p w:rsidR="004858F4" w:rsidRPr="00F05582" w:rsidRDefault="004858F4" w:rsidP="007D077D">
            <w:pPr>
              <w:rPr>
                <w:b/>
                <w:color w:val="FF0000"/>
                <w:sz w:val="24"/>
                <w:szCs w:val="24"/>
                <w:highlight w:val="yellow"/>
              </w:rPr>
            </w:pPr>
            <w:r w:rsidRPr="00F05582">
              <w:rPr>
                <w:b/>
                <w:color w:val="FF0000"/>
                <w:sz w:val="24"/>
                <w:szCs w:val="24"/>
                <w:highlight w:val="yellow"/>
              </w:rPr>
              <w:t>54</w:t>
            </w:r>
          </w:p>
        </w:tc>
        <w:tc>
          <w:tcPr>
            <w:tcW w:w="1026" w:type="dxa"/>
          </w:tcPr>
          <w:p w:rsidR="004858F4" w:rsidRPr="00F05582" w:rsidRDefault="004858F4" w:rsidP="007D077D">
            <w:pPr>
              <w:rPr>
                <w:b/>
                <w:color w:val="FF0000"/>
                <w:sz w:val="24"/>
                <w:szCs w:val="24"/>
                <w:highlight w:val="yellow"/>
              </w:rPr>
            </w:pPr>
            <w:r w:rsidRPr="00F05582">
              <w:rPr>
                <w:b/>
                <w:color w:val="FF0000"/>
                <w:sz w:val="24"/>
                <w:szCs w:val="24"/>
                <w:highlight w:val="yellow"/>
              </w:rPr>
              <w:t>3,6</w:t>
            </w:r>
          </w:p>
        </w:tc>
      </w:tr>
    </w:tbl>
    <w:p w:rsidR="004858F4" w:rsidRPr="00F05582" w:rsidRDefault="004858F4" w:rsidP="004858F4">
      <w:pPr>
        <w:rPr>
          <w:rFonts w:ascii="Times New Roman" w:hAnsi="Times New Roman" w:cs="Times New Roman"/>
          <w:sz w:val="24"/>
          <w:szCs w:val="24"/>
        </w:rPr>
      </w:pPr>
    </w:p>
    <w:p w:rsidR="004858F4" w:rsidRPr="00F05582" w:rsidRDefault="004858F4" w:rsidP="004858F4">
      <w:pPr>
        <w:rPr>
          <w:rFonts w:ascii="Times New Roman" w:hAnsi="Times New Roman" w:cs="Times New Roman"/>
          <w:sz w:val="24"/>
          <w:szCs w:val="24"/>
        </w:rPr>
      </w:pPr>
    </w:p>
    <w:p w:rsidR="004858F4" w:rsidRPr="00F05582" w:rsidRDefault="004858F4" w:rsidP="004858F4">
      <w:pPr>
        <w:jc w:val="center"/>
        <w:rPr>
          <w:rFonts w:ascii="Times New Roman" w:hAnsi="Times New Roman" w:cs="Times New Roman"/>
          <w:b/>
          <w:bCs/>
          <w:sz w:val="24"/>
          <w:szCs w:val="24"/>
        </w:rPr>
      </w:pPr>
      <w:r w:rsidRPr="00F05582">
        <w:rPr>
          <w:rFonts w:ascii="Times New Roman" w:hAnsi="Times New Roman" w:cs="Times New Roman"/>
          <w:b/>
          <w:bCs/>
          <w:sz w:val="24"/>
          <w:szCs w:val="24"/>
        </w:rPr>
        <w:t>График итоговых контрольных работ  ШМО иностранных языков   ( в рамках промежуточной аттестации) и формы проведения</w:t>
      </w:r>
    </w:p>
    <w:tbl>
      <w:tblPr>
        <w:tblStyle w:val="a7"/>
        <w:tblW w:w="0" w:type="auto"/>
        <w:tblLook w:val="04A0" w:firstRow="1" w:lastRow="0" w:firstColumn="1" w:lastColumn="0" w:noHBand="0" w:noVBand="1"/>
      </w:tblPr>
      <w:tblGrid>
        <w:gridCol w:w="455"/>
        <w:gridCol w:w="1007"/>
        <w:gridCol w:w="1095"/>
        <w:gridCol w:w="720"/>
        <w:gridCol w:w="1091"/>
        <w:gridCol w:w="5422"/>
      </w:tblGrid>
      <w:tr w:rsidR="004858F4" w:rsidRPr="00F05582" w:rsidTr="007D077D">
        <w:tc>
          <w:tcPr>
            <w:tcW w:w="556"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jc w:val="center"/>
              <w:rPr>
                <w:sz w:val="24"/>
                <w:szCs w:val="24"/>
              </w:rPr>
            </w:pPr>
            <w:r w:rsidRPr="00F05582">
              <w:rPr>
                <w:sz w:val="24"/>
                <w:szCs w:val="24"/>
              </w:rPr>
              <w:t>№ п/п</w:t>
            </w:r>
          </w:p>
        </w:tc>
        <w:tc>
          <w:tcPr>
            <w:tcW w:w="2830"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jc w:val="center"/>
              <w:rPr>
                <w:sz w:val="24"/>
                <w:szCs w:val="24"/>
              </w:rPr>
            </w:pPr>
            <w:r w:rsidRPr="00F05582">
              <w:rPr>
                <w:sz w:val="24"/>
                <w:szCs w:val="24"/>
              </w:rPr>
              <w:t>Ф.И.О. учителя</w:t>
            </w:r>
          </w:p>
        </w:tc>
        <w:tc>
          <w:tcPr>
            <w:tcW w:w="2022"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jc w:val="center"/>
              <w:rPr>
                <w:sz w:val="24"/>
                <w:szCs w:val="24"/>
              </w:rPr>
            </w:pPr>
            <w:r w:rsidRPr="00F05582">
              <w:rPr>
                <w:sz w:val="24"/>
                <w:szCs w:val="24"/>
              </w:rPr>
              <w:t>предмет</w:t>
            </w:r>
          </w:p>
        </w:tc>
        <w:tc>
          <w:tcPr>
            <w:tcW w:w="1031"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jc w:val="center"/>
              <w:rPr>
                <w:sz w:val="24"/>
                <w:szCs w:val="24"/>
              </w:rPr>
            </w:pPr>
            <w:r w:rsidRPr="00F05582">
              <w:rPr>
                <w:sz w:val="24"/>
                <w:szCs w:val="24"/>
              </w:rPr>
              <w:t>класс</w:t>
            </w:r>
          </w:p>
        </w:tc>
        <w:tc>
          <w:tcPr>
            <w:tcW w:w="1413"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jc w:val="center"/>
              <w:rPr>
                <w:sz w:val="24"/>
                <w:szCs w:val="24"/>
              </w:rPr>
            </w:pPr>
            <w:r w:rsidRPr="00F05582">
              <w:rPr>
                <w:sz w:val="24"/>
                <w:szCs w:val="24"/>
              </w:rPr>
              <w:t>Дата проведения</w:t>
            </w:r>
          </w:p>
        </w:tc>
        <w:tc>
          <w:tcPr>
            <w:tcW w:w="1493"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jc w:val="center"/>
              <w:rPr>
                <w:sz w:val="24"/>
                <w:szCs w:val="24"/>
              </w:rPr>
            </w:pPr>
            <w:r w:rsidRPr="00F05582">
              <w:rPr>
                <w:sz w:val="24"/>
                <w:szCs w:val="24"/>
              </w:rPr>
              <w:t>Форма проведения</w:t>
            </w:r>
          </w:p>
        </w:tc>
      </w:tr>
      <w:tr w:rsidR="004858F4" w:rsidRPr="00F05582" w:rsidTr="007D077D">
        <w:tc>
          <w:tcPr>
            <w:tcW w:w="556"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jc w:val="center"/>
              <w:rPr>
                <w:sz w:val="24"/>
                <w:szCs w:val="24"/>
              </w:rPr>
            </w:pPr>
            <w:r w:rsidRPr="00F05582">
              <w:rPr>
                <w:sz w:val="24"/>
                <w:szCs w:val="24"/>
              </w:rPr>
              <w:t>1.</w:t>
            </w:r>
          </w:p>
        </w:tc>
        <w:tc>
          <w:tcPr>
            <w:tcW w:w="2830"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Гареева Р.А</w:t>
            </w:r>
          </w:p>
        </w:tc>
        <w:tc>
          <w:tcPr>
            <w:tcW w:w="2022"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английский язык</w:t>
            </w:r>
          </w:p>
        </w:tc>
        <w:tc>
          <w:tcPr>
            <w:tcW w:w="1031"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rPr>
            </w:pPr>
            <w:r w:rsidRPr="00F05582">
              <w:rPr>
                <w:sz w:val="24"/>
                <w:szCs w:val="24"/>
              </w:rPr>
              <w:t>5вгд, 7абв</w:t>
            </w:r>
          </w:p>
        </w:tc>
        <w:tc>
          <w:tcPr>
            <w:tcW w:w="1413"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rPr>
            </w:pPr>
            <w:r w:rsidRPr="00F05582">
              <w:rPr>
                <w:sz w:val="24"/>
                <w:szCs w:val="24"/>
              </w:rPr>
              <w:t>27.05.20</w:t>
            </w:r>
          </w:p>
        </w:tc>
        <w:tc>
          <w:tcPr>
            <w:tcW w:w="1493" w:type="dxa"/>
            <w:tcBorders>
              <w:top w:val="single" w:sz="4" w:space="0" w:color="auto"/>
              <w:left w:val="single" w:sz="4" w:space="0" w:color="auto"/>
              <w:bottom w:val="single" w:sz="4" w:space="0" w:color="auto"/>
              <w:right w:val="single" w:sz="4" w:space="0" w:color="auto"/>
            </w:tcBorders>
            <w:hideMark/>
          </w:tcPr>
          <w:p w:rsidR="004858F4" w:rsidRPr="00F05582" w:rsidRDefault="004858F4" w:rsidP="007D077D">
            <w:pPr>
              <w:jc w:val="center"/>
              <w:rPr>
                <w:sz w:val="24"/>
                <w:szCs w:val="24"/>
              </w:rPr>
            </w:pPr>
            <w:r w:rsidRPr="00F05582">
              <w:rPr>
                <w:color w:val="000000"/>
                <w:sz w:val="24"/>
                <w:szCs w:val="24"/>
              </w:rPr>
              <w:t xml:space="preserve">контрольная работа </w:t>
            </w:r>
            <w:r w:rsidRPr="00F05582">
              <w:rPr>
                <w:sz w:val="24"/>
                <w:szCs w:val="24"/>
              </w:rPr>
              <w:t xml:space="preserve">на </w:t>
            </w:r>
            <w:r w:rsidRPr="00F05582">
              <w:rPr>
                <w:sz w:val="24"/>
                <w:szCs w:val="24"/>
                <w:lang w:val="en-US"/>
              </w:rPr>
              <w:t>skysmart</w:t>
            </w:r>
          </w:p>
          <w:p w:rsidR="004858F4" w:rsidRPr="00F05582" w:rsidRDefault="00A306B0" w:rsidP="007D077D">
            <w:pPr>
              <w:jc w:val="center"/>
              <w:rPr>
                <w:sz w:val="24"/>
                <w:szCs w:val="24"/>
              </w:rPr>
            </w:pPr>
            <w:hyperlink r:id="rId10" w:history="1">
              <w:r w:rsidR="004858F4" w:rsidRPr="00F05582">
                <w:rPr>
                  <w:rStyle w:val="a3"/>
                  <w:sz w:val="24"/>
                  <w:szCs w:val="24"/>
                </w:rPr>
                <w:t>https://edu.skysmart.ru/student/benolaxuzo</w:t>
              </w:r>
            </w:hyperlink>
          </w:p>
          <w:p w:rsidR="004858F4" w:rsidRPr="00F05582" w:rsidRDefault="00A306B0" w:rsidP="007D077D">
            <w:pPr>
              <w:jc w:val="center"/>
              <w:rPr>
                <w:sz w:val="24"/>
                <w:szCs w:val="24"/>
              </w:rPr>
            </w:pPr>
            <w:hyperlink r:id="rId11" w:history="1">
              <w:r w:rsidR="004858F4" w:rsidRPr="00F05582">
                <w:rPr>
                  <w:rStyle w:val="a3"/>
                  <w:sz w:val="24"/>
                  <w:szCs w:val="24"/>
                </w:rPr>
                <w:t>https://edu.skysmart.ru/student/fenusitabe</w:t>
              </w:r>
            </w:hyperlink>
          </w:p>
          <w:p w:rsidR="004858F4" w:rsidRPr="00F05582" w:rsidRDefault="004858F4" w:rsidP="007D077D">
            <w:pPr>
              <w:jc w:val="center"/>
              <w:rPr>
                <w:sz w:val="24"/>
                <w:szCs w:val="24"/>
              </w:rPr>
            </w:pPr>
          </w:p>
        </w:tc>
      </w:tr>
      <w:tr w:rsidR="004858F4" w:rsidRPr="00F05582" w:rsidTr="007D077D">
        <w:tc>
          <w:tcPr>
            <w:tcW w:w="556"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rPr>
            </w:pPr>
            <w:r w:rsidRPr="00F05582">
              <w:rPr>
                <w:sz w:val="24"/>
                <w:szCs w:val="24"/>
              </w:rPr>
              <w:t>2</w:t>
            </w:r>
          </w:p>
        </w:tc>
        <w:tc>
          <w:tcPr>
            <w:tcW w:w="2830"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Байкина Ю.А.</w:t>
            </w:r>
          </w:p>
        </w:tc>
        <w:tc>
          <w:tcPr>
            <w:tcW w:w="2022"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английский язык</w:t>
            </w:r>
          </w:p>
        </w:tc>
        <w:tc>
          <w:tcPr>
            <w:tcW w:w="1031"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rPr>
            </w:pPr>
            <w:r w:rsidRPr="00F05582">
              <w:rPr>
                <w:sz w:val="24"/>
                <w:szCs w:val="24"/>
              </w:rPr>
              <w:t>7абв вгд</w:t>
            </w:r>
          </w:p>
        </w:tc>
        <w:tc>
          <w:tcPr>
            <w:tcW w:w="1413"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rPr>
            </w:pPr>
            <w:r w:rsidRPr="00F05582">
              <w:rPr>
                <w:sz w:val="24"/>
                <w:szCs w:val="24"/>
              </w:rPr>
              <w:t>27.05.20</w:t>
            </w:r>
          </w:p>
        </w:tc>
        <w:tc>
          <w:tcPr>
            <w:tcW w:w="1493"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rPr>
            </w:pPr>
            <w:r w:rsidRPr="00F05582">
              <w:rPr>
                <w:color w:val="000000"/>
                <w:sz w:val="24"/>
                <w:szCs w:val="24"/>
              </w:rPr>
              <w:t xml:space="preserve">контрольная работа </w:t>
            </w:r>
            <w:r w:rsidRPr="00F05582">
              <w:rPr>
                <w:sz w:val="24"/>
                <w:szCs w:val="24"/>
              </w:rPr>
              <w:t xml:space="preserve">на </w:t>
            </w:r>
            <w:r w:rsidRPr="00F05582">
              <w:rPr>
                <w:sz w:val="24"/>
                <w:szCs w:val="24"/>
                <w:lang w:val="en-US"/>
              </w:rPr>
              <w:t>skysmart</w:t>
            </w:r>
          </w:p>
          <w:p w:rsidR="004858F4" w:rsidRPr="00F05582" w:rsidRDefault="004858F4" w:rsidP="007D077D">
            <w:pPr>
              <w:jc w:val="center"/>
              <w:rPr>
                <w:sz w:val="24"/>
                <w:szCs w:val="24"/>
              </w:rPr>
            </w:pPr>
          </w:p>
        </w:tc>
      </w:tr>
      <w:tr w:rsidR="004858F4" w:rsidRPr="00F05582" w:rsidTr="007D077D">
        <w:tc>
          <w:tcPr>
            <w:tcW w:w="556"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rPr>
            </w:pPr>
            <w:r w:rsidRPr="00F05582">
              <w:rPr>
                <w:sz w:val="24"/>
                <w:szCs w:val="24"/>
              </w:rPr>
              <w:lastRenderedPageBreak/>
              <w:t>3</w:t>
            </w:r>
          </w:p>
        </w:tc>
        <w:tc>
          <w:tcPr>
            <w:tcW w:w="2830"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Зарипова В.П.</w:t>
            </w:r>
          </w:p>
        </w:tc>
        <w:tc>
          <w:tcPr>
            <w:tcW w:w="2022"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английский язык</w:t>
            </w:r>
          </w:p>
        </w:tc>
        <w:tc>
          <w:tcPr>
            <w:tcW w:w="1031"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rPr>
            </w:pPr>
            <w:r w:rsidRPr="00F05582">
              <w:rPr>
                <w:sz w:val="24"/>
                <w:szCs w:val="24"/>
              </w:rPr>
              <w:t>6аб</w:t>
            </w:r>
          </w:p>
          <w:p w:rsidR="004858F4" w:rsidRPr="00F05582" w:rsidRDefault="004858F4" w:rsidP="007D077D">
            <w:pPr>
              <w:jc w:val="center"/>
              <w:rPr>
                <w:sz w:val="24"/>
                <w:szCs w:val="24"/>
              </w:rPr>
            </w:pPr>
            <w:r w:rsidRPr="00F05582">
              <w:rPr>
                <w:sz w:val="24"/>
                <w:szCs w:val="24"/>
              </w:rPr>
              <w:t>6в</w:t>
            </w:r>
          </w:p>
        </w:tc>
        <w:tc>
          <w:tcPr>
            <w:tcW w:w="1413"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rPr>
            </w:pPr>
            <w:r w:rsidRPr="00F05582">
              <w:rPr>
                <w:sz w:val="24"/>
                <w:szCs w:val="24"/>
              </w:rPr>
              <w:t>22.05.20</w:t>
            </w:r>
          </w:p>
          <w:p w:rsidR="004858F4" w:rsidRPr="00F05582" w:rsidRDefault="004858F4" w:rsidP="007D077D">
            <w:pPr>
              <w:jc w:val="center"/>
              <w:rPr>
                <w:sz w:val="24"/>
                <w:szCs w:val="24"/>
              </w:rPr>
            </w:pPr>
            <w:r w:rsidRPr="00F05582">
              <w:rPr>
                <w:sz w:val="24"/>
                <w:szCs w:val="24"/>
              </w:rPr>
              <w:t>21.05</w:t>
            </w:r>
          </w:p>
          <w:p w:rsidR="004858F4" w:rsidRPr="00F05582" w:rsidRDefault="004858F4" w:rsidP="007D077D">
            <w:pPr>
              <w:jc w:val="center"/>
              <w:rPr>
                <w:sz w:val="24"/>
                <w:szCs w:val="24"/>
              </w:rPr>
            </w:pPr>
          </w:p>
        </w:tc>
        <w:tc>
          <w:tcPr>
            <w:tcW w:w="1493"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rPr>
            </w:pPr>
            <w:r w:rsidRPr="00F05582">
              <w:rPr>
                <w:color w:val="000000"/>
                <w:sz w:val="24"/>
                <w:szCs w:val="24"/>
              </w:rPr>
              <w:t>контрольная работа на платформе ЯКласс</w:t>
            </w:r>
          </w:p>
        </w:tc>
      </w:tr>
      <w:tr w:rsidR="004858F4" w:rsidRPr="00F05582" w:rsidTr="007D077D">
        <w:tc>
          <w:tcPr>
            <w:tcW w:w="556"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rPr>
            </w:pPr>
            <w:r w:rsidRPr="00F05582">
              <w:rPr>
                <w:sz w:val="24"/>
                <w:szCs w:val="24"/>
              </w:rPr>
              <w:t>4</w:t>
            </w:r>
          </w:p>
        </w:tc>
        <w:tc>
          <w:tcPr>
            <w:tcW w:w="2830"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Карапетян Л.Ф.</w:t>
            </w:r>
          </w:p>
        </w:tc>
        <w:tc>
          <w:tcPr>
            <w:tcW w:w="2022"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английский язык</w:t>
            </w:r>
          </w:p>
        </w:tc>
        <w:tc>
          <w:tcPr>
            <w:tcW w:w="1031"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rPr>
            </w:pPr>
            <w:r w:rsidRPr="00F05582">
              <w:rPr>
                <w:sz w:val="24"/>
                <w:szCs w:val="24"/>
              </w:rPr>
              <w:t>6г,5аб</w:t>
            </w:r>
          </w:p>
          <w:p w:rsidR="004858F4" w:rsidRPr="00F05582" w:rsidRDefault="004858F4" w:rsidP="007D077D">
            <w:pPr>
              <w:jc w:val="center"/>
              <w:rPr>
                <w:sz w:val="24"/>
                <w:szCs w:val="24"/>
              </w:rPr>
            </w:pPr>
          </w:p>
          <w:p w:rsidR="004858F4" w:rsidRPr="00F05582" w:rsidRDefault="004858F4" w:rsidP="007D077D">
            <w:pPr>
              <w:jc w:val="center"/>
              <w:rPr>
                <w:sz w:val="24"/>
                <w:szCs w:val="24"/>
              </w:rPr>
            </w:pPr>
            <w:r w:rsidRPr="00F05582">
              <w:rPr>
                <w:sz w:val="24"/>
                <w:szCs w:val="24"/>
              </w:rPr>
              <w:t>7г,к</w:t>
            </w:r>
          </w:p>
        </w:tc>
        <w:tc>
          <w:tcPr>
            <w:tcW w:w="1413"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rPr>
            </w:pPr>
            <w:r w:rsidRPr="00F05582">
              <w:rPr>
                <w:rFonts w:eastAsia="Calibri"/>
                <w:sz w:val="24"/>
                <w:szCs w:val="24"/>
              </w:rPr>
              <w:t xml:space="preserve">21 мая 2020 </w:t>
            </w:r>
            <w:r w:rsidRPr="00F05582">
              <w:rPr>
                <w:sz w:val="24"/>
                <w:szCs w:val="24"/>
              </w:rPr>
              <w:t>27.05.20</w:t>
            </w:r>
          </w:p>
          <w:p w:rsidR="004858F4" w:rsidRPr="00F05582" w:rsidRDefault="004858F4" w:rsidP="007D077D">
            <w:pPr>
              <w:rPr>
                <w:sz w:val="24"/>
                <w:szCs w:val="24"/>
              </w:rPr>
            </w:pPr>
            <w:r w:rsidRPr="00F05582">
              <w:rPr>
                <w:rFonts w:eastAsia="Calibri"/>
                <w:sz w:val="24"/>
                <w:szCs w:val="24"/>
              </w:rPr>
              <w:t xml:space="preserve">26 </w:t>
            </w:r>
            <w:r w:rsidRPr="00F05582">
              <w:rPr>
                <w:sz w:val="24"/>
                <w:szCs w:val="24"/>
              </w:rPr>
              <w:t>.05.</w:t>
            </w:r>
            <w:r w:rsidRPr="00F05582">
              <w:rPr>
                <w:rFonts w:eastAsia="Calibri"/>
                <w:sz w:val="24"/>
                <w:szCs w:val="24"/>
              </w:rPr>
              <w:t>20</w:t>
            </w:r>
          </w:p>
        </w:tc>
        <w:tc>
          <w:tcPr>
            <w:tcW w:w="1493"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rPr>
            </w:pPr>
            <w:r w:rsidRPr="00F05582">
              <w:rPr>
                <w:rFonts w:eastAsia="Calibri"/>
                <w:sz w:val="24"/>
                <w:szCs w:val="24"/>
              </w:rPr>
              <w:t>Контрольная работа на платформе Я Класс</w:t>
            </w:r>
          </w:p>
          <w:p w:rsidR="004858F4" w:rsidRPr="00F05582" w:rsidRDefault="004858F4" w:rsidP="007D077D">
            <w:pPr>
              <w:jc w:val="center"/>
              <w:rPr>
                <w:sz w:val="24"/>
                <w:szCs w:val="24"/>
              </w:rPr>
            </w:pPr>
            <w:r w:rsidRPr="00F05582">
              <w:rPr>
                <w:rFonts w:eastAsia="Calibri"/>
                <w:sz w:val="24"/>
                <w:szCs w:val="24"/>
              </w:rPr>
              <w:t>Тестовая работа (электронный кейс);</w:t>
            </w:r>
          </w:p>
        </w:tc>
      </w:tr>
      <w:tr w:rsidR="004858F4" w:rsidRPr="00F05582" w:rsidTr="007D077D">
        <w:tc>
          <w:tcPr>
            <w:tcW w:w="556"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rPr>
            </w:pPr>
            <w:r w:rsidRPr="00F05582">
              <w:rPr>
                <w:sz w:val="24"/>
                <w:szCs w:val="24"/>
              </w:rPr>
              <w:t>5</w:t>
            </w:r>
          </w:p>
        </w:tc>
        <w:tc>
          <w:tcPr>
            <w:tcW w:w="2830"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Карабаева А.В..</w:t>
            </w:r>
          </w:p>
        </w:tc>
        <w:tc>
          <w:tcPr>
            <w:tcW w:w="2022"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английский язык</w:t>
            </w:r>
          </w:p>
        </w:tc>
        <w:tc>
          <w:tcPr>
            <w:tcW w:w="1031"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rPr>
            </w:pPr>
            <w:r w:rsidRPr="00F05582">
              <w:rPr>
                <w:sz w:val="24"/>
                <w:szCs w:val="24"/>
              </w:rPr>
              <w:t>6г</w:t>
            </w:r>
          </w:p>
          <w:p w:rsidR="004858F4" w:rsidRPr="00F05582" w:rsidRDefault="004858F4" w:rsidP="007D077D">
            <w:pPr>
              <w:rPr>
                <w:sz w:val="24"/>
                <w:szCs w:val="24"/>
              </w:rPr>
            </w:pPr>
          </w:p>
          <w:p w:rsidR="004858F4" w:rsidRPr="00F05582" w:rsidRDefault="004858F4" w:rsidP="007D077D">
            <w:pPr>
              <w:jc w:val="center"/>
              <w:rPr>
                <w:sz w:val="24"/>
                <w:szCs w:val="24"/>
              </w:rPr>
            </w:pPr>
            <w:r w:rsidRPr="00F05582">
              <w:rPr>
                <w:sz w:val="24"/>
                <w:szCs w:val="24"/>
              </w:rPr>
              <w:t>6а</w:t>
            </w:r>
          </w:p>
          <w:p w:rsidR="004858F4" w:rsidRPr="00F05582" w:rsidRDefault="004858F4" w:rsidP="007D077D">
            <w:pPr>
              <w:jc w:val="center"/>
              <w:rPr>
                <w:sz w:val="24"/>
                <w:szCs w:val="24"/>
              </w:rPr>
            </w:pPr>
          </w:p>
          <w:p w:rsidR="004858F4" w:rsidRPr="00F05582" w:rsidRDefault="004858F4" w:rsidP="007D077D">
            <w:pPr>
              <w:jc w:val="center"/>
              <w:rPr>
                <w:sz w:val="24"/>
                <w:szCs w:val="24"/>
              </w:rPr>
            </w:pPr>
          </w:p>
          <w:p w:rsidR="004858F4" w:rsidRPr="00F05582" w:rsidRDefault="004858F4" w:rsidP="007D077D">
            <w:pPr>
              <w:jc w:val="center"/>
              <w:rPr>
                <w:sz w:val="24"/>
                <w:szCs w:val="24"/>
              </w:rPr>
            </w:pPr>
            <w:r w:rsidRPr="00F05582">
              <w:rPr>
                <w:sz w:val="24"/>
                <w:szCs w:val="24"/>
              </w:rPr>
              <w:t>6б</w:t>
            </w:r>
          </w:p>
        </w:tc>
        <w:tc>
          <w:tcPr>
            <w:tcW w:w="1413"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lang w:val="en-US"/>
              </w:rPr>
            </w:pPr>
            <w:r w:rsidRPr="00F05582">
              <w:rPr>
                <w:sz w:val="24"/>
                <w:szCs w:val="24"/>
              </w:rPr>
              <w:t>21.05.20</w:t>
            </w:r>
          </w:p>
          <w:p w:rsidR="004858F4" w:rsidRPr="00F05582" w:rsidRDefault="004858F4" w:rsidP="007D077D">
            <w:pPr>
              <w:jc w:val="center"/>
              <w:rPr>
                <w:sz w:val="24"/>
                <w:szCs w:val="24"/>
              </w:rPr>
            </w:pPr>
          </w:p>
          <w:p w:rsidR="004858F4" w:rsidRPr="00F05582" w:rsidRDefault="004858F4" w:rsidP="007D077D">
            <w:pPr>
              <w:jc w:val="center"/>
              <w:rPr>
                <w:sz w:val="24"/>
                <w:szCs w:val="24"/>
              </w:rPr>
            </w:pPr>
          </w:p>
          <w:p w:rsidR="004858F4" w:rsidRPr="00F05582" w:rsidRDefault="004858F4" w:rsidP="007D077D">
            <w:pPr>
              <w:rPr>
                <w:sz w:val="24"/>
                <w:szCs w:val="24"/>
              </w:rPr>
            </w:pPr>
            <w:r w:rsidRPr="00F05582">
              <w:rPr>
                <w:sz w:val="24"/>
                <w:szCs w:val="24"/>
              </w:rPr>
              <w:t>22.05.20</w:t>
            </w:r>
          </w:p>
          <w:p w:rsidR="004858F4" w:rsidRPr="00F05582" w:rsidRDefault="004858F4" w:rsidP="007D077D">
            <w:pPr>
              <w:jc w:val="center"/>
              <w:rPr>
                <w:sz w:val="24"/>
                <w:szCs w:val="24"/>
              </w:rPr>
            </w:pPr>
          </w:p>
          <w:p w:rsidR="004858F4" w:rsidRPr="00F05582" w:rsidRDefault="004858F4" w:rsidP="007D077D">
            <w:pPr>
              <w:jc w:val="center"/>
              <w:rPr>
                <w:sz w:val="24"/>
                <w:szCs w:val="24"/>
              </w:rPr>
            </w:pPr>
            <w:r w:rsidRPr="00F05582">
              <w:rPr>
                <w:sz w:val="24"/>
                <w:szCs w:val="24"/>
              </w:rPr>
              <w:t>22.05.20</w:t>
            </w:r>
          </w:p>
        </w:tc>
        <w:tc>
          <w:tcPr>
            <w:tcW w:w="1493"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rPr>
            </w:pPr>
            <w:r w:rsidRPr="00F05582">
              <w:rPr>
                <w:sz w:val="24"/>
                <w:szCs w:val="24"/>
              </w:rPr>
              <w:t xml:space="preserve">Контрольная работа на платформе Якласс </w:t>
            </w:r>
            <w:hyperlink r:id="rId12" w:history="1">
              <w:r w:rsidRPr="00F05582">
                <w:rPr>
                  <w:rStyle w:val="a3"/>
                  <w:sz w:val="24"/>
                  <w:szCs w:val="24"/>
                  <w:lang w:val="en-US"/>
                </w:rPr>
                <w:t>https</w:t>
              </w:r>
              <w:r w:rsidRPr="00F05582">
                <w:rPr>
                  <w:rStyle w:val="a3"/>
                  <w:sz w:val="24"/>
                  <w:szCs w:val="24"/>
                </w:rPr>
                <w:t>://</w:t>
              </w:r>
              <w:r w:rsidRPr="00F05582">
                <w:rPr>
                  <w:rStyle w:val="a3"/>
                  <w:sz w:val="24"/>
                  <w:szCs w:val="24"/>
                  <w:lang w:val="en-US"/>
                </w:rPr>
                <w:t>www</w:t>
              </w:r>
              <w:r w:rsidRPr="00F05582">
                <w:rPr>
                  <w:rStyle w:val="a3"/>
                  <w:sz w:val="24"/>
                  <w:szCs w:val="24"/>
                </w:rPr>
                <w:t>.</w:t>
              </w:r>
              <w:r w:rsidRPr="00F05582">
                <w:rPr>
                  <w:rStyle w:val="a3"/>
                  <w:sz w:val="24"/>
                  <w:szCs w:val="24"/>
                  <w:lang w:val="en-US"/>
                </w:rPr>
                <w:t>yaklass</w:t>
              </w:r>
              <w:r w:rsidRPr="00F05582">
                <w:rPr>
                  <w:rStyle w:val="a3"/>
                  <w:sz w:val="24"/>
                  <w:szCs w:val="24"/>
                </w:rPr>
                <w:t>.</w:t>
              </w:r>
              <w:r w:rsidRPr="00F05582">
                <w:rPr>
                  <w:rStyle w:val="a3"/>
                  <w:sz w:val="24"/>
                  <w:szCs w:val="24"/>
                  <w:lang w:val="en-US"/>
                </w:rPr>
                <w:t>ru</w:t>
              </w:r>
              <w:r w:rsidRPr="00F05582">
                <w:rPr>
                  <w:rStyle w:val="a3"/>
                  <w:sz w:val="24"/>
                  <w:szCs w:val="24"/>
                </w:rPr>
                <w:t>/</w:t>
              </w:r>
              <w:r w:rsidRPr="00F05582">
                <w:rPr>
                  <w:rStyle w:val="a3"/>
                  <w:sz w:val="24"/>
                  <w:szCs w:val="24"/>
                  <w:lang w:val="en-US"/>
                </w:rPr>
                <w:t>TestWork</w:t>
              </w:r>
              <w:r w:rsidRPr="00F05582">
                <w:rPr>
                  <w:rStyle w:val="a3"/>
                  <w:sz w:val="24"/>
                  <w:szCs w:val="24"/>
                </w:rPr>
                <w:t>/</w:t>
              </w:r>
              <w:r w:rsidRPr="00F05582">
                <w:rPr>
                  <w:rStyle w:val="a3"/>
                  <w:sz w:val="24"/>
                  <w:szCs w:val="24"/>
                  <w:lang w:val="en-US"/>
                </w:rPr>
                <w:t>Join</w:t>
              </w:r>
              <w:r w:rsidRPr="00F05582">
                <w:rPr>
                  <w:rStyle w:val="a3"/>
                  <w:sz w:val="24"/>
                  <w:szCs w:val="24"/>
                </w:rPr>
                <w:t>/</w:t>
              </w:r>
              <w:r w:rsidRPr="00F05582">
                <w:rPr>
                  <w:rStyle w:val="a3"/>
                  <w:sz w:val="24"/>
                  <w:szCs w:val="24"/>
                  <w:lang w:val="en-US"/>
                </w:rPr>
                <w:t>JnA</w:t>
              </w:r>
              <w:r w:rsidRPr="00F05582">
                <w:rPr>
                  <w:rStyle w:val="a3"/>
                  <w:sz w:val="24"/>
                  <w:szCs w:val="24"/>
                </w:rPr>
                <w:t>8</w:t>
              </w:r>
              <w:r w:rsidRPr="00F05582">
                <w:rPr>
                  <w:rStyle w:val="a3"/>
                  <w:sz w:val="24"/>
                  <w:szCs w:val="24"/>
                  <w:lang w:val="en-US"/>
                </w:rPr>
                <w:t>cUCqUUKVnwXQyWUgkg</w:t>
              </w:r>
            </w:hyperlink>
          </w:p>
          <w:p w:rsidR="004858F4" w:rsidRPr="00F05582" w:rsidRDefault="00A306B0" w:rsidP="007D077D">
            <w:pPr>
              <w:jc w:val="center"/>
              <w:rPr>
                <w:sz w:val="24"/>
                <w:szCs w:val="24"/>
              </w:rPr>
            </w:pPr>
            <w:hyperlink r:id="rId13" w:history="1">
              <w:r w:rsidR="004858F4" w:rsidRPr="00F05582">
                <w:rPr>
                  <w:rStyle w:val="a3"/>
                  <w:sz w:val="24"/>
                  <w:szCs w:val="24"/>
                  <w:lang w:val="en-US"/>
                </w:rPr>
                <w:t>https</w:t>
              </w:r>
              <w:r w:rsidR="004858F4" w:rsidRPr="00F05582">
                <w:rPr>
                  <w:rStyle w:val="a3"/>
                  <w:sz w:val="24"/>
                  <w:szCs w:val="24"/>
                </w:rPr>
                <w:t>://</w:t>
              </w:r>
              <w:r w:rsidR="004858F4" w:rsidRPr="00F05582">
                <w:rPr>
                  <w:rStyle w:val="a3"/>
                  <w:sz w:val="24"/>
                  <w:szCs w:val="24"/>
                  <w:lang w:val="en-US"/>
                </w:rPr>
                <w:t>www</w:t>
              </w:r>
              <w:r w:rsidR="004858F4" w:rsidRPr="00F05582">
                <w:rPr>
                  <w:rStyle w:val="a3"/>
                  <w:sz w:val="24"/>
                  <w:szCs w:val="24"/>
                </w:rPr>
                <w:t>.</w:t>
              </w:r>
              <w:r w:rsidR="004858F4" w:rsidRPr="00F05582">
                <w:rPr>
                  <w:rStyle w:val="a3"/>
                  <w:sz w:val="24"/>
                  <w:szCs w:val="24"/>
                  <w:lang w:val="en-US"/>
                </w:rPr>
                <w:t>yaklass</w:t>
              </w:r>
              <w:r w:rsidR="004858F4" w:rsidRPr="00F05582">
                <w:rPr>
                  <w:rStyle w:val="a3"/>
                  <w:sz w:val="24"/>
                  <w:szCs w:val="24"/>
                </w:rPr>
                <w:t>.</w:t>
              </w:r>
              <w:r w:rsidR="004858F4" w:rsidRPr="00F05582">
                <w:rPr>
                  <w:rStyle w:val="a3"/>
                  <w:sz w:val="24"/>
                  <w:szCs w:val="24"/>
                  <w:lang w:val="en-US"/>
                </w:rPr>
                <w:t>ru</w:t>
              </w:r>
              <w:r w:rsidR="004858F4" w:rsidRPr="00F05582">
                <w:rPr>
                  <w:rStyle w:val="a3"/>
                  <w:sz w:val="24"/>
                  <w:szCs w:val="24"/>
                </w:rPr>
                <w:t>/</w:t>
              </w:r>
              <w:r w:rsidR="004858F4" w:rsidRPr="00F05582">
                <w:rPr>
                  <w:rStyle w:val="a3"/>
                  <w:sz w:val="24"/>
                  <w:szCs w:val="24"/>
                  <w:lang w:val="en-US"/>
                </w:rPr>
                <w:t>TestWork</w:t>
              </w:r>
              <w:r w:rsidR="004858F4" w:rsidRPr="00F05582">
                <w:rPr>
                  <w:rStyle w:val="a3"/>
                  <w:sz w:val="24"/>
                  <w:szCs w:val="24"/>
                </w:rPr>
                <w:t>/</w:t>
              </w:r>
              <w:r w:rsidR="004858F4" w:rsidRPr="00F05582">
                <w:rPr>
                  <w:rStyle w:val="a3"/>
                  <w:sz w:val="24"/>
                  <w:szCs w:val="24"/>
                  <w:lang w:val="en-US"/>
                </w:rPr>
                <w:t>Join</w:t>
              </w:r>
              <w:r w:rsidR="004858F4" w:rsidRPr="00F05582">
                <w:rPr>
                  <w:rStyle w:val="a3"/>
                  <w:sz w:val="24"/>
                  <w:szCs w:val="24"/>
                </w:rPr>
                <w:t>/</w:t>
              </w:r>
              <w:r w:rsidR="004858F4" w:rsidRPr="00F05582">
                <w:rPr>
                  <w:rStyle w:val="a3"/>
                  <w:sz w:val="24"/>
                  <w:szCs w:val="24"/>
                  <w:lang w:val="en-US"/>
                </w:rPr>
                <w:t>wzkycFATLUWEif</w:t>
              </w:r>
              <w:r w:rsidR="004858F4" w:rsidRPr="00F05582">
                <w:rPr>
                  <w:rStyle w:val="a3"/>
                  <w:sz w:val="24"/>
                  <w:szCs w:val="24"/>
                </w:rPr>
                <w:t>8</w:t>
              </w:r>
              <w:r w:rsidR="004858F4" w:rsidRPr="00F05582">
                <w:rPr>
                  <w:rStyle w:val="a3"/>
                  <w:sz w:val="24"/>
                  <w:szCs w:val="24"/>
                  <w:lang w:val="en-US"/>
                </w:rPr>
                <w:t>lUEgSiQ</w:t>
              </w:r>
            </w:hyperlink>
          </w:p>
          <w:p w:rsidR="004858F4" w:rsidRPr="00F05582" w:rsidRDefault="004858F4" w:rsidP="007D077D">
            <w:pPr>
              <w:jc w:val="center"/>
              <w:rPr>
                <w:sz w:val="24"/>
                <w:szCs w:val="24"/>
              </w:rPr>
            </w:pPr>
            <w:r w:rsidRPr="00F05582">
              <w:rPr>
                <w:sz w:val="24"/>
                <w:szCs w:val="24"/>
              </w:rPr>
              <w:t>Контрольная работа на платформе Якласс</w:t>
            </w:r>
          </w:p>
          <w:p w:rsidR="004858F4" w:rsidRPr="00F05582" w:rsidRDefault="004858F4" w:rsidP="007D077D">
            <w:pPr>
              <w:jc w:val="center"/>
              <w:rPr>
                <w:sz w:val="24"/>
                <w:szCs w:val="24"/>
              </w:rPr>
            </w:pPr>
            <w:r w:rsidRPr="00F05582">
              <w:rPr>
                <w:sz w:val="24"/>
                <w:szCs w:val="24"/>
                <w:lang w:val="en-US"/>
              </w:rPr>
              <w:t>https</w:t>
            </w:r>
            <w:r w:rsidRPr="00F05582">
              <w:rPr>
                <w:sz w:val="24"/>
                <w:szCs w:val="24"/>
              </w:rPr>
              <w:t>://</w:t>
            </w:r>
            <w:r w:rsidRPr="00F05582">
              <w:rPr>
                <w:sz w:val="24"/>
                <w:szCs w:val="24"/>
                <w:lang w:val="en-US"/>
              </w:rPr>
              <w:t>www</w:t>
            </w:r>
            <w:r w:rsidRPr="00F05582">
              <w:rPr>
                <w:sz w:val="24"/>
                <w:szCs w:val="24"/>
              </w:rPr>
              <w:t>.</w:t>
            </w:r>
            <w:r w:rsidRPr="00F05582">
              <w:rPr>
                <w:sz w:val="24"/>
                <w:szCs w:val="24"/>
                <w:lang w:val="en-US"/>
              </w:rPr>
              <w:t>yaklass</w:t>
            </w:r>
            <w:r w:rsidRPr="00F05582">
              <w:rPr>
                <w:sz w:val="24"/>
                <w:szCs w:val="24"/>
              </w:rPr>
              <w:t>.</w:t>
            </w:r>
            <w:r w:rsidRPr="00F05582">
              <w:rPr>
                <w:sz w:val="24"/>
                <w:szCs w:val="24"/>
                <w:lang w:val="en-US"/>
              </w:rPr>
              <w:t>ru</w:t>
            </w:r>
            <w:r w:rsidRPr="00F05582">
              <w:rPr>
                <w:sz w:val="24"/>
                <w:szCs w:val="24"/>
              </w:rPr>
              <w:t>/</w:t>
            </w:r>
            <w:r w:rsidRPr="00F05582">
              <w:rPr>
                <w:sz w:val="24"/>
                <w:szCs w:val="24"/>
                <w:lang w:val="en-US"/>
              </w:rPr>
              <w:t>TestWork</w:t>
            </w:r>
            <w:r w:rsidRPr="00F05582">
              <w:rPr>
                <w:sz w:val="24"/>
                <w:szCs w:val="24"/>
              </w:rPr>
              <w:t>/</w:t>
            </w:r>
            <w:r w:rsidRPr="00F05582">
              <w:rPr>
                <w:sz w:val="24"/>
                <w:szCs w:val="24"/>
                <w:lang w:val="en-US"/>
              </w:rPr>
              <w:t>Join</w:t>
            </w:r>
            <w:r w:rsidRPr="00F05582">
              <w:rPr>
                <w:sz w:val="24"/>
                <w:szCs w:val="24"/>
              </w:rPr>
              <w:t>/</w:t>
            </w:r>
            <w:r w:rsidRPr="00F05582">
              <w:rPr>
                <w:sz w:val="24"/>
                <w:szCs w:val="24"/>
                <w:lang w:val="en-US"/>
              </w:rPr>
              <w:t>ZMRLO</w:t>
            </w:r>
            <w:r w:rsidRPr="00F05582">
              <w:rPr>
                <w:sz w:val="24"/>
                <w:szCs w:val="24"/>
              </w:rPr>
              <w:t>95</w:t>
            </w:r>
            <w:r w:rsidRPr="00F05582">
              <w:rPr>
                <w:sz w:val="24"/>
                <w:szCs w:val="24"/>
                <w:lang w:val="en-US"/>
              </w:rPr>
              <w:t>GR</w:t>
            </w:r>
            <w:r w:rsidRPr="00F05582">
              <w:rPr>
                <w:sz w:val="24"/>
                <w:szCs w:val="24"/>
              </w:rPr>
              <w:t>0</w:t>
            </w:r>
            <w:r w:rsidRPr="00F05582">
              <w:rPr>
                <w:sz w:val="24"/>
                <w:szCs w:val="24"/>
                <w:lang w:val="en-US"/>
              </w:rPr>
              <w:t>u</w:t>
            </w:r>
            <w:r w:rsidRPr="00F05582">
              <w:rPr>
                <w:sz w:val="24"/>
                <w:szCs w:val="24"/>
              </w:rPr>
              <w:t>3</w:t>
            </w:r>
            <w:r w:rsidRPr="00F05582">
              <w:rPr>
                <w:sz w:val="24"/>
                <w:szCs w:val="24"/>
                <w:lang w:val="en-US"/>
              </w:rPr>
              <w:t>ZJNUh</w:t>
            </w:r>
            <w:r w:rsidRPr="00F05582">
              <w:rPr>
                <w:sz w:val="24"/>
                <w:szCs w:val="24"/>
              </w:rPr>
              <w:t>62</w:t>
            </w:r>
            <w:r w:rsidRPr="00F05582">
              <w:rPr>
                <w:sz w:val="24"/>
                <w:szCs w:val="24"/>
                <w:lang w:val="en-US"/>
              </w:rPr>
              <w:t>asg</w:t>
            </w:r>
          </w:p>
          <w:p w:rsidR="004858F4" w:rsidRPr="00F05582" w:rsidRDefault="004858F4" w:rsidP="007D077D">
            <w:pPr>
              <w:jc w:val="center"/>
              <w:rPr>
                <w:sz w:val="24"/>
                <w:szCs w:val="24"/>
              </w:rPr>
            </w:pPr>
          </w:p>
          <w:p w:rsidR="004858F4" w:rsidRPr="00F05582" w:rsidRDefault="004858F4" w:rsidP="007D077D">
            <w:pPr>
              <w:jc w:val="center"/>
              <w:rPr>
                <w:sz w:val="24"/>
                <w:szCs w:val="24"/>
              </w:rPr>
            </w:pPr>
          </w:p>
        </w:tc>
      </w:tr>
      <w:tr w:rsidR="004858F4" w:rsidRPr="00F05582" w:rsidTr="007D077D">
        <w:tc>
          <w:tcPr>
            <w:tcW w:w="556"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rPr>
            </w:pPr>
            <w:r w:rsidRPr="00F05582">
              <w:rPr>
                <w:sz w:val="24"/>
                <w:szCs w:val="24"/>
              </w:rPr>
              <w:t>6</w:t>
            </w:r>
          </w:p>
        </w:tc>
        <w:tc>
          <w:tcPr>
            <w:tcW w:w="2830"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Халитова А.Ф.</w:t>
            </w:r>
          </w:p>
        </w:tc>
        <w:tc>
          <w:tcPr>
            <w:tcW w:w="2022"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rPr>
                <w:sz w:val="24"/>
                <w:szCs w:val="24"/>
              </w:rPr>
            </w:pPr>
            <w:r w:rsidRPr="00F05582">
              <w:rPr>
                <w:sz w:val="24"/>
                <w:szCs w:val="24"/>
              </w:rPr>
              <w:t>английский язык</w:t>
            </w:r>
          </w:p>
        </w:tc>
        <w:tc>
          <w:tcPr>
            <w:tcW w:w="1031"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rPr>
            </w:pPr>
            <w:r w:rsidRPr="00F05582">
              <w:rPr>
                <w:sz w:val="24"/>
                <w:szCs w:val="24"/>
              </w:rPr>
              <w:t>5абвгд</w:t>
            </w:r>
          </w:p>
          <w:p w:rsidR="004858F4" w:rsidRPr="00F05582" w:rsidRDefault="004858F4" w:rsidP="007D077D">
            <w:pPr>
              <w:jc w:val="center"/>
              <w:rPr>
                <w:sz w:val="24"/>
                <w:szCs w:val="24"/>
              </w:rPr>
            </w:pPr>
            <w:r w:rsidRPr="00F05582">
              <w:rPr>
                <w:sz w:val="24"/>
                <w:szCs w:val="24"/>
              </w:rPr>
              <w:t>6к</w:t>
            </w:r>
          </w:p>
        </w:tc>
        <w:tc>
          <w:tcPr>
            <w:tcW w:w="1413"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rPr>
            </w:pPr>
            <w:r w:rsidRPr="00F05582">
              <w:rPr>
                <w:sz w:val="24"/>
                <w:szCs w:val="24"/>
              </w:rPr>
              <w:t>27.05.20</w:t>
            </w:r>
          </w:p>
          <w:p w:rsidR="004858F4" w:rsidRPr="00F05582" w:rsidRDefault="004858F4" w:rsidP="007D077D">
            <w:pPr>
              <w:jc w:val="center"/>
              <w:rPr>
                <w:sz w:val="24"/>
                <w:szCs w:val="24"/>
              </w:rPr>
            </w:pPr>
          </w:p>
          <w:p w:rsidR="004858F4" w:rsidRPr="00F05582" w:rsidRDefault="004858F4" w:rsidP="007D077D">
            <w:pPr>
              <w:jc w:val="center"/>
              <w:rPr>
                <w:sz w:val="24"/>
                <w:szCs w:val="24"/>
              </w:rPr>
            </w:pPr>
            <w:r w:rsidRPr="00F05582">
              <w:rPr>
                <w:sz w:val="24"/>
                <w:szCs w:val="24"/>
              </w:rPr>
              <w:t>22.05.20</w:t>
            </w:r>
          </w:p>
        </w:tc>
        <w:tc>
          <w:tcPr>
            <w:tcW w:w="1493" w:type="dxa"/>
            <w:tcBorders>
              <w:top w:val="single" w:sz="4" w:space="0" w:color="auto"/>
              <w:left w:val="single" w:sz="4" w:space="0" w:color="auto"/>
              <w:bottom w:val="single" w:sz="4" w:space="0" w:color="auto"/>
              <w:right w:val="single" w:sz="4" w:space="0" w:color="auto"/>
            </w:tcBorders>
          </w:tcPr>
          <w:p w:rsidR="004858F4" w:rsidRPr="00F05582" w:rsidRDefault="004858F4" w:rsidP="007D077D">
            <w:pPr>
              <w:jc w:val="center"/>
              <w:rPr>
                <w:sz w:val="24"/>
                <w:szCs w:val="24"/>
              </w:rPr>
            </w:pPr>
            <w:r w:rsidRPr="00F05582">
              <w:rPr>
                <w:color w:val="000000"/>
                <w:sz w:val="24"/>
                <w:szCs w:val="24"/>
              </w:rPr>
              <w:t>контрольная работа на платформе ЯКласс</w:t>
            </w:r>
          </w:p>
        </w:tc>
      </w:tr>
    </w:tbl>
    <w:p w:rsidR="004858F4" w:rsidRPr="00F05582" w:rsidRDefault="004858F4" w:rsidP="004858F4">
      <w:pPr>
        <w:rPr>
          <w:rFonts w:ascii="Times New Roman" w:hAnsi="Times New Roman" w:cs="Times New Roman"/>
          <w:sz w:val="24"/>
          <w:szCs w:val="24"/>
        </w:rPr>
      </w:pPr>
    </w:p>
    <w:p w:rsidR="004858F4" w:rsidRPr="00F05582" w:rsidRDefault="004858F4" w:rsidP="004858F4">
      <w:pPr>
        <w:rPr>
          <w:rFonts w:ascii="Times New Roman" w:hAnsi="Times New Roman" w:cs="Times New Roman"/>
          <w:sz w:val="24"/>
          <w:szCs w:val="24"/>
        </w:rPr>
      </w:pPr>
    </w:p>
    <w:p w:rsidR="004858F4" w:rsidRPr="00F05582" w:rsidRDefault="004858F4" w:rsidP="004858F4">
      <w:pPr>
        <w:rPr>
          <w:rFonts w:ascii="Times New Roman" w:hAnsi="Times New Roman" w:cs="Times New Roman"/>
          <w:sz w:val="24"/>
          <w:szCs w:val="24"/>
        </w:rPr>
      </w:pPr>
    </w:p>
    <w:p w:rsidR="004858F4" w:rsidRPr="00F05582" w:rsidRDefault="004858F4" w:rsidP="004858F4">
      <w:pPr>
        <w:rPr>
          <w:rFonts w:ascii="Times New Roman" w:hAnsi="Times New Roman" w:cs="Times New Roman"/>
          <w:sz w:val="24"/>
          <w:szCs w:val="24"/>
        </w:rPr>
      </w:pPr>
    </w:p>
    <w:p w:rsidR="004858F4" w:rsidRPr="00F05582" w:rsidRDefault="004858F4" w:rsidP="004858F4">
      <w:pPr>
        <w:rPr>
          <w:rFonts w:ascii="Times New Roman" w:hAnsi="Times New Roman" w:cs="Times New Roman"/>
          <w:sz w:val="24"/>
          <w:szCs w:val="24"/>
        </w:rPr>
      </w:pPr>
    </w:p>
    <w:p w:rsidR="004858F4" w:rsidRPr="00F05582" w:rsidRDefault="004858F4" w:rsidP="004858F4">
      <w:pPr>
        <w:tabs>
          <w:tab w:val="left" w:pos="708"/>
          <w:tab w:val="left" w:pos="8928"/>
        </w:tabs>
        <w:suppressAutoHyphens/>
        <w:overflowPunct w:val="0"/>
        <w:spacing w:after="0" w:line="100" w:lineRule="atLeast"/>
        <w:jc w:val="both"/>
        <w:rPr>
          <w:rFonts w:ascii="Times New Roman" w:eastAsia="Calibri" w:hAnsi="Times New Roman" w:cs="Times New Roman"/>
          <w:color w:val="00000A"/>
          <w:sz w:val="24"/>
          <w:szCs w:val="24"/>
        </w:rPr>
      </w:pPr>
    </w:p>
    <w:p w:rsidR="004858F4" w:rsidRPr="00F05582" w:rsidRDefault="004858F4" w:rsidP="004858F4">
      <w:pPr>
        <w:tabs>
          <w:tab w:val="left" w:pos="708"/>
          <w:tab w:val="left" w:pos="8928"/>
        </w:tabs>
        <w:suppressAutoHyphens/>
        <w:overflowPunct w:val="0"/>
        <w:spacing w:after="0" w:line="100" w:lineRule="atLeast"/>
        <w:jc w:val="both"/>
        <w:rPr>
          <w:rFonts w:ascii="Times New Roman" w:hAnsi="Times New Roman" w:cs="Times New Roman"/>
          <w:color w:val="FF0000"/>
          <w:sz w:val="24"/>
          <w:szCs w:val="24"/>
        </w:rPr>
      </w:pPr>
      <w:r w:rsidRPr="00F05582">
        <w:rPr>
          <w:rFonts w:ascii="Times New Roman" w:hAnsi="Times New Roman" w:cs="Times New Roman"/>
          <w:color w:val="FF0000"/>
          <w:sz w:val="24"/>
          <w:szCs w:val="24"/>
        </w:rPr>
        <w:t xml:space="preserve">     Участие ШМО учителей иностранного языка в школьной жизни</w:t>
      </w:r>
    </w:p>
    <w:p w:rsidR="004858F4" w:rsidRPr="00F05582" w:rsidRDefault="004858F4" w:rsidP="004858F4">
      <w:pPr>
        <w:tabs>
          <w:tab w:val="left" w:pos="708"/>
          <w:tab w:val="left" w:pos="8928"/>
        </w:tabs>
        <w:suppressAutoHyphens/>
        <w:overflowPunct w:val="0"/>
        <w:spacing w:after="0" w:line="100" w:lineRule="atLeast"/>
        <w:jc w:val="both"/>
        <w:rPr>
          <w:rFonts w:ascii="Times New Roman" w:hAnsi="Times New Roman" w:cs="Times New Roman"/>
          <w:sz w:val="24"/>
          <w:szCs w:val="24"/>
        </w:rPr>
      </w:pPr>
      <w:r w:rsidRPr="00F05582">
        <w:rPr>
          <w:rFonts w:ascii="Times New Roman" w:hAnsi="Times New Roman" w:cs="Times New Roman"/>
          <w:sz w:val="24"/>
          <w:szCs w:val="24"/>
        </w:rPr>
        <w:t>Педагоги ШМО учителей английского языка принимали активное участие в школьной жизни: сопровождали учащихся на олимпиады и экзамены, являлись организаторами на пробных экзаменах, на ОГЭ, ЕГЭ. Преподаватели ШМО учителей иностранного языка являются членами жюри по проверке олимпиадных предметных работ по английскому языку (школьный и муниципальный  этапы). ШМО учителей  иностранного языка проводит активную работу с «одарёнными детьми»: консультации, развивающие и творческие задания, подготовка  к школьному и муниципальному турам олимпиады по английскому языку, международному конкурсу «Бульдог», дистанционным олимпиадам по предмету)  с использованием дополнительных пособий, аудио и видео программ, различный платформ:Я Класс, Фоксфорд, Скайес, Смарт…...</w:t>
      </w:r>
    </w:p>
    <w:p w:rsidR="004858F4" w:rsidRPr="00F05582" w:rsidRDefault="004858F4" w:rsidP="004858F4">
      <w:pPr>
        <w:tabs>
          <w:tab w:val="left" w:pos="708"/>
          <w:tab w:val="left" w:pos="8928"/>
        </w:tabs>
        <w:suppressAutoHyphens/>
        <w:overflowPunct w:val="0"/>
        <w:spacing w:after="0" w:line="100" w:lineRule="atLeast"/>
        <w:jc w:val="both"/>
        <w:rPr>
          <w:rFonts w:ascii="Times New Roman" w:hAnsi="Times New Roman" w:cs="Times New Roman"/>
          <w:sz w:val="24"/>
          <w:szCs w:val="24"/>
        </w:rPr>
      </w:pPr>
    </w:p>
    <w:p w:rsidR="004858F4" w:rsidRPr="00F05582" w:rsidRDefault="004858F4" w:rsidP="004858F4">
      <w:pPr>
        <w:tabs>
          <w:tab w:val="left" w:pos="708"/>
          <w:tab w:val="left" w:pos="8928"/>
        </w:tabs>
        <w:suppressAutoHyphens/>
        <w:overflowPunct w:val="0"/>
        <w:spacing w:after="0" w:line="100" w:lineRule="atLeast"/>
        <w:jc w:val="both"/>
        <w:rPr>
          <w:rFonts w:ascii="Times New Roman" w:hAnsi="Times New Roman" w:cs="Times New Roman"/>
          <w:sz w:val="24"/>
          <w:szCs w:val="24"/>
        </w:rPr>
      </w:pPr>
    </w:p>
    <w:p w:rsidR="004858F4" w:rsidRPr="00F05582" w:rsidRDefault="004858F4" w:rsidP="004858F4">
      <w:pPr>
        <w:tabs>
          <w:tab w:val="left" w:pos="708"/>
          <w:tab w:val="left" w:pos="8928"/>
        </w:tabs>
        <w:suppressAutoHyphens/>
        <w:overflowPunct w:val="0"/>
        <w:spacing w:after="0" w:line="100" w:lineRule="atLeast"/>
        <w:jc w:val="both"/>
        <w:rPr>
          <w:rFonts w:ascii="Times New Roman" w:hAnsi="Times New Roman" w:cs="Times New Roman"/>
          <w:sz w:val="24"/>
          <w:szCs w:val="24"/>
        </w:rPr>
      </w:pPr>
      <w:r w:rsidRPr="00F05582">
        <w:rPr>
          <w:rStyle w:val="normaltextrun"/>
          <w:rFonts w:ascii="Times New Roman" w:hAnsi="Times New Roman" w:cs="Times New Roman"/>
          <w:color w:val="00000A"/>
          <w:sz w:val="24"/>
          <w:szCs w:val="24"/>
          <w:shd w:val="clear" w:color="auto" w:fill="FFFFFF"/>
        </w:rPr>
        <w:t>  Продолжает свою работу интер  колледж. Около </w:t>
      </w:r>
      <w:r w:rsidRPr="00F05582">
        <w:rPr>
          <w:rStyle w:val="normaltextrun"/>
          <w:rFonts w:ascii="Times New Roman" w:hAnsi="Times New Roman" w:cs="Times New Roman"/>
          <w:b/>
          <w:bCs/>
          <w:color w:val="00000A"/>
          <w:sz w:val="24"/>
          <w:szCs w:val="24"/>
          <w:shd w:val="clear" w:color="auto" w:fill="FFFFFF"/>
        </w:rPr>
        <w:t>100 </w:t>
      </w:r>
      <w:r w:rsidRPr="00F05582">
        <w:rPr>
          <w:rStyle w:val="normaltextrun"/>
          <w:rFonts w:ascii="Times New Roman" w:hAnsi="Times New Roman" w:cs="Times New Roman"/>
          <w:color w:val="00000A"/>
          <w:sz w:val="24"/>
          <w:szCs w:val="24"/>
          <w:shd w:val="clear" w:color="auto" w:fill="FFFFFF"/>
        </w:rPr>
        <w:t>учащихся увлечено занимаются языком во внеурочное время, ведется мониторинг обученности учащихся по группам. Нужно отметить, что  большая часть учащихся, которая занимается дополнительно в  </w:t>
      </w:r>
      <w:r w:rsidRPr="00F05582">
        <w:rPr>
          <w:rStyle w:val="spellingerror"/>
          <w:rFonts w:ascii="Times New Roman" w:hAnsi="Times New Roman" w:cs="Times New Roman"/>
          <w:color w:val="00000A"/>
          <w:sz w:val="24"/>
          <w:szCs w:val="24"/>
          <w:shd w:val="clear" w:color="auto" w:fill="FFFFFF"/>
        </w:rPr>
        <w:t>интер</w:t>
      </w:r>
      <w:r w:rsidRPr="00F05582">
        <w:rPr>
          <w:rStyle w:val="normaltextrun"/>
          <w:rFonts w:ascii="Times New Roman" w:hAnsi="Times New Roman" w:cs="Times New Roman"/>
          <w:color w:val="00000A"/>
          <w:sz w:val="24"/>
          <w:szCs w:val="24"/>
          <w:shd w:val="clear" w:color="auto" w:fill="FFFFFF"/>
        </w:rPr>
        <w:t> - колледже принимала участие в олимпиадах, конкурсах различного уровня.</w:t>
      </w:r>
    </w:p>
    <w:p w:rsidR="004858F4" w:rsidRPr="00F05582" w:rsidRDefault="004858F4" w:rsidP="004858F4">
      <w:pPr>
        <w:tabs>
          <w:tab w:val="left" w:pos="708"/>
          <w:tab w:val="left" w:pos="8928"/>
        </w:tabs>
        <w:suppressAutoHyphens/>
        <w:overflowPunct w:val="0"/>
        <w:spacing w:after="0" w:line="100" w:lineRule="atLeast"/>
        <w:jc w:val="both"/>
        <w:rPr>
          <w:rFonts w:ascii="Times New Roman" w:hAnsi="Times New Roman" w:cs="Times New Roman"/>
          <w:sz w:val="24"/>
          <w:szCs w:val="24"/>
        </w:rPr>
      </w:pPr>
    </w:p>
    <w:p w:rsidR="004858F4" w:rsidRPr="00F05582" w:rsidRDefault="004858F4" w:rsidP="004858F4">
      <w:pPr>
        <w:shd w:val="clear" w:color="auto" w:fill="FFFFFF"/>
        <w:jc w:val="both"/>
        <w:rPr>
          <w:rFonts w:ascii="Times New Roman" w:hAnsi="Times New Roman" w:cs="Times New Roman"/>
          <w:color w:val="000000"/>
          <w:sz w:val="24"/>
          <w:szCs w:val="24"/>
        </w:rPr>
      </w:pPr>
      <w:r w:rsidRPr="00F05582">
        <w:rPr>
          <w:rFonts w:ascii="Times New Roman" w:hAnsi="Times New Roman" w:cs="Times New Roman"/>
          <w:color w:val="000000"/>
          <w:sz w:val="24"/>
          <w:szCs w:val="24"/>
        </w:rPr>
        <w:t xml:space="preserve">   По плану школы была запланирована декада   иностранных языков с 16 по 30 декабря. На школьном методическом  объединении  учителей   иностранных языков был разработан план  проведения декады.</w:t>
      </w:r>
    </w:p>
    <w:p w:rsidR="004858F4" w:rsidRPr="00F05582" w:rsidRDefault="004858F4" w:rsidP="004858F4">
      <w:pPr>
        <w:shd w:val="clear" w:color="auto" w:fill="FFFFFF"/>
        <w:jc w:val="both"/>
        <w:rPr>
          <w:rFonts w:ascii="Times New Roman" w:hAnsi="Times New Roman" w:cs="Times New Roman"/>
          <w:b/>
          <w:color w:val="000000"/>
          <w:sz w:val="24"/>
          <w:szCs w:val="24"/>
        </w:rPr>
      </w:pPr>
    </w:p>
    <w:p w:rsidR="004858F4" w:rsidRPr="00F05582" w:rsidRDefault="004858F4" w:rsidP="004858F4">
      <w:pPr>
        <w:shd w:val="clear" w:color="auto" w:fill="FFFFFF"/>
        <w:jc w:val="both"/>
        <w:rPr>
          <w:rFonts w:ascii="Times New Roman" w:hAnsi="Times New Roman" w:cs="Times New Roman"/>
          <w:color w:val="000000"/>
          <w:sz w:val="24"/>
          <w:szCs w:val="24"/>
        </w:rPr>
      </w:pPr>
      <w:r w:rsidRPr="00F05582">
        <w:rPr>
          <w:rFonts w:ascii="Times New Roman" w:hAnsi="Times New Roman" w:cs="Times New Roman"/>
          <w:b/>
          <w:color w:val="000000"/>
          <w:sz w:val="24"/>
          <w:szCs w:val="24"/>
        </w:rPr>
        <w:t>Цели и задачи декады</w:t>
      </w:r>
      <w:r w:rsidRPr="00F05582">
        <w:rPr>
          <w:rFonts w:ascii="Times New Roman" w:hAnsi="Times New Roman" w:cs="Times New Roman"/>
          <w:color w:val="000000"/>
          <w:sz w:val="24"/>
          <w:szCs w:val="24"/>
        </w:rPr>
        <w:t>:</w:t>
      </w:r>
    </w:p>
    <w:p w:rsidR="004858F4" w:rsidRPr="00F05582" w:rsidRDefault="004858F4" w:rsidP="004858F4">
      <w:pPr>
        <w:shd w:val="clear" w:color="auto" w:fill="FFFFFF"/>
        <w:jc w:val="both"/>
        <w:rPr>
          <w:rFonts w:ascii="Times New Roman" w:hAnsi="Times New Roman" w:cs="Times New Roman"/>
          <w:color w:val="000000"/>
          <w:sz w:val="24"/>
          <w:szCs w:val="24"/>
        </w:rPr>
      </w:pPr>
      <w:r w:rsidRPr="00F05582">
        <w:rPr>
          <w:rFonts w:ascii="Times New Roman" w:hAnsi="Times New Roman" w:cs="Times New Roman"/>
          <w:color w:val="000000"/>
          <w:sz w:val="24"/>
          <w:szCs w:val="24"/>
        </w:rPr>
        <w:t xml:space="preserve">    1. Совершенствование знаний и умений, приобретенных на уроках       английского языка</w:t>
      </w:r>
    </w:p>
    <w:p w:rsidR="004858F4" w:rsidRPr="00F05582" w:rsidRDefault="004858F4" w:rsidP="004858F4">
      <w:pPr>
        <w:shd w:val="clear" w:color="auto" w:fill="FFFFFF"/>
        <w:ind w:left="360"/>
        <w:jc w:val="both"/>
        <w:rPr>
          <w:rFonts w:ascii="Times New Roman" w:hAnsi="Times New Roman" w:cs="Times New Roman"/>
          <w:color w:val="000000"/>
          <w:sz w:val="24"/>
          <w:szCs w:val="24"/>
        </w:rPr>
      </w:pPr>
      <w:r w:rsidRPr="00F05582">
        <w:rPr>
          <w:rFonts w:ascii="Times New Roman" w:hAnsi="Times New Roman" w:cs="Times New Roman"/>
          <w:color w:val="000000"/>
          <w:sz w:val="24"/>
          <w:szCs w:val="24"/>
        </w:rPr>
        <w:t>2.расширение кругозора учащихся</w:t>
      </w:r>
    </w:p>
    <w:p w:rsidR="004858F4" w:rsidRPr="00F05582" w:rsidRDefault="004858F4" w:rsidP="004858F4">
      <w:pPr>
        <w:shd w:val="clear" w:color="auto" w:fill="FFFFFF"/>
        <w:ind w:left="360"/>
        <w:jc w:val="both"/>
        <w:rPr>
          <w:rFonts w:ascii="Times New Roman" w:hAnsi="Times New Roman" w:cs="Times New Roman"/>
          <w:color w:val="000000"/>
          <w:sz w:val="24"/>
          <w:szCs w:val="24"/>
        </w:rPr>
      </w:pPr>
      <w:r w:rsidRPr="00F05582">
        <w:rPr>
          <w:rFonts w:ascii="Times New Roman" w:hAnsi="Times New Roman" w:cs="Times New Roman"/>
          <w:color w:val="000000"/>
          <w:sz w:val="24"/>
          <w:szCs w:val="24"/>
        </w:rPr>
        <w:t>3.развитие творческих способностей, самостоятельности</w:t>
      </w:r>
    </w:p>
    <w:p w:rsidR="004858F4" w:rsidRPr="00F05582" w:rsidRDefault="004858F4" w:rsidP="004858F4">
      <w:pPr>
        <w:shd w:val="clear" w:color="auto" w:fill="FFFFFF"/>
        <w:ind w:left="360"/>
        <w:jc w:val="both"/>
        <w:rPr>
          <w:rFonts w:ascii="Times New Roman" w:hAnsi="Times New Roman" w:cs="Times New Roman"/>
          <w:color w:val="000000"/>
          <w:sz w:val="24"/>
          <w:szCs w:val="24"/>
        </w:rPr>
      </w:pPr>
      <w:r w:rsidRPr="00F05582">
        <w:rPr>
          <w:rFonts w:ascii="Times New Roman" w:hAnsi="Times New Roman" w:cs="Times New Roman"/>
          <w:color w:val="000000"/>
          <w:sz w:val="24"/>
          <w:szCs w:val="24"/>
        </w:rPr>
        <w:t>4.воспитание любви и уважения к людям своего родного края и англоязычных стран</w:t>
      </w:r>
    </w:p>
    <w:p w:rsidR="004858F4" w:rsidRPr="00F05582" w:rsidRDefault="004858F4" w:rsidP="004858F4">
      <w:pPr>
        <w:shd w:val="clear" w:color="auto" w:fill="FFFFFF"/>
        <w:ind w:left="360"/>
        <w:jc w:val="both"/>
        <w:rPr>
          <w:rFonts w:ascii="Times New Roman" w:hAnsi="Times New Roman" w:cs="Times New Roman"/>
          <w:color w:val="000000"/>
          <w:sz w:val="24"/>
          <w:szCs w:val="24"/>
        </w:rPr>
      </w:pPr>
      <w:r w:rsidRPr="00F05582">
        <w:rPr>
          <w:rFonts w:ascii="Times New Roman" w:hAnsi="Times New Roman" w:cs="Times New Roman"/>
          <w:color w:val="000000"/>
          <w:sz w:val="24"/>
          <w:szCs w:val="24"/>
        </w:rPr>
        <w:t>5.развитие мотивации и интереса к изучению английского языка</w:t>
      </w:r>
    </w:p>
    <w:p w:rsidR="004858F4" w:rsidRPr="00F05582" w:rsidRDefault="004858F4" w:rsidP="004858F4">
      <w:pPr>
        <w:rPr>
          <w:rFonts w:ascii="Times New Roman" w:hAnsi="Times New Roman" w:cs="Times New Roman"/>
          <w:color w:val="000000"/>
          <w:sz w:val="24"/>
          <w:szCs w:val="24"/>
        </w:rPr>
      </w:pPr>
    </w:p>
    <w:p w:rsidR="004858F4" w:rsidRPr="00F05582" w:rsidRDefault="004858F4" w:rsidP="004858F4">
      <w:pPr>
        <w:rPr>
          <w:rFonts w:ascii="Times New Roman" w:hAnsi="Times New Roman" w:cs="Times New Roman"/>
          <w:color w:val="333333"/>
          <w:sz w:val="24"/>
          <w:szCs w:val="24"/>
          <w:shd w:val="clear" w:color="auto" w:fill="FFFFFF"/>
        </w:rPr>
      </w:pPr>
      <w:r w:rsidRPr="00F05582">
        <w:rPr>
          <w:rFonts w:ascii="Times New Roman" w:hAnsi="Times New Roman" w:cs="Times New Roman"/>
          <w:color w:val="000000"/>
          <w:sz w:val="24"/>
          <w:szCs w:val="24"/>
        </w:rPr>
        <w:t xml:space="preserve">   Нужно заметить, что работа нашего ШМО  учителей  ИЯ проходит не только  во время декады, а в течение всего учебного года, ВОШ, различные интернет- олимпиады, участие в </w:t>
      </w:r>
      <w:r w:rsidRPr="00F05582">
        <w:rPr>
          <w:rFonts w:ascii="Times New Roman" w:hAnsi="Times New Roman" w:cs="Times New Roman"/>
          <w:color w:val="333333"/>
          <w:sz w:val="24"/>
          <w:szCs w:val="24"/>
          <w:shd w:val="clear" w:color="auto" w:fill="FFFFFF"/>
        </w:rPr>
        <w:t>Межрегиональной научно-практической  </w:t>
      </w:r>
      <w:r w:rsidRPr="00F05582">
        <w:rPr>
          <w:rFonts w:ascii="Times New Roman" w:hAnsi="Times New Roman" w:cs="Times New Roman"/>
          <w:bCs/>
          <w:color w:val="333333"/>
          <w:sz w:val="24"/>
          <w:szCs w:val="24"/>
          <w:shd w:val="clear" w:color="auto" w:fill="FFFFFF"/>
        </w:rPr>
        <w:t>конференции</w:t>
      </w:r>
      <w:r w:rsidRPr="00F05582">
        <w:rPr>
          <w:rFonts w:ascii="Times New Roman" w:hAnsi="Times New Roman" w:cs="Times New Roman"/>
          <w:color w:val="333333"/>
          <w:sz w:val="24"/>
          <w:szCs w:val="24"/>
          <w:shd w:val="clear" w:color="auto" w:fill="FFFFFF"/>
        </w:rPr>
        <w:t> «</w:t>
      </w:r>
      <w:r w:rsidRPr="00F05582">
        <w:rPr>
          <w:rFonts w:ascii="Times New Roman" w:hAnsi="Times New Roman" w:cs="Times New Roman"/>
          <w:bCs/>
          <w:color w:val="333333"/>
          <w:sz w:val="24"/>
          <w:szCs w:val="24"/>
          <w:shd w:val="clear" w:color="auto" w:fill="FFFFFF"/>
        </w:rPr>
        <w:t>Европа</w:t>
      </w:r>
      <w:r w:rsidRPr="00F05582">
        <w:rPr>
          <w:rFonts w:ascii="Times New Roman" w:hAnsi="Times New Roman" w:cs="Times New Roman"/>
          <w:color w:val="333333"/>
          <w:sz w:val="24"/>
          <w:szCs w:val="24"/>
          <w:shd w:val="clear" w:color="auto" w:fill="FFFFFF"/>
        </w:rPr>
        <w:t> – </w:t>
      </w:r>
      <w:r w:rsidRPr="00F05582">
        <w:rPr>
          <w:rFonts w:ascii="Times New Roman" w:hAnsi="Times New Roman" w:cs="Times New Roman"/>
          <w:bCs/>
          <w:color w:val="333333"/>
          <w:sz w:val="24"/>
          <w:szCs w:val="24"/>
          <w:shd w:val="clear" w:color="auto" w:fill="FFFFFF"/>
        </w:rPr>
        <w:t>Азия</w:t>
      </w:r>
      <w:r w:rsidRPr="00F05582">
        <w:rPr>
          <w:rFonts w:ascii="Times New Roman" w:hAnsi="Times New Roman" w:cs="Times New Roman"/>
          <w:color w:val="333333"/>
          <w:sz w:val="24"/>
          <w:szCs w:val="24"/>
          <w:shd w:val="clear" w:color="auto" w:fill="FFFFFF"/>
        </w:rPr>
        <w:t>. Открывая горизонты»….. </w:t>
      </w:r>
    </w:p>
    <w:p w:rsidR="004858F4" w:rsidRPr="00F05582" w:rsidRDefault="004858F4" w:rsidP="004858F4">
      <w:pPr>
        <w:rPr>
          <w:rFonts w:ascii="Times New Roman" w:hAnsi="Times New Roman" w:cs="Times New Roman"/>
          <w:color w:val="000000"/>
          <w:sz w:val="24"/>
          <w:szCs w:val="24"/>
        </w:rPr>
      </w:pPr>
    </w:p>
    <w:p w:rsidR="004858F4" w:rsidRPr="00F05582" w:rsidRDefault="004858F4" w:rsidP="004858F4">
      <w:pPr>
        <w:spacing w:line="360" w:lineRule="auto"/>
        <w:ind w:firstLine="360"/>
        <w:jc w:val="both"/>
        <w:rPr>
          <w:rFonts w:ascii="Times New Roman" w:hAnsi="Times New Roman" w:cs="Times New Roman"/>
          <w:sz w:val="24"/>
          <w:szCs w:val="24"/>
        </w:rPr>
      </w:pPr>
      <w:r w:rsidRPr="00F05582">
        <w:rPr>
          <w:rFonts w:ascii="Times New Roman" w:hAnsi="Times New Roman" w:cs="Times New Roman"/>
          <w:sz w:val="24"/>
          <w:szCs w:val="24"/>
        </w:rPr>
        <w:t>Каждый день был заполнен различными мероприятиями. Все это позволило направленно формировать познавательные интересы учащихся, расширять кругозор и сферы применения полученных и имеющихся знаний и умений.</w:t>
      </w:r>
      <w:r w:rsidRPr="00F05582">
        <w:rPr>
          <w:rFonts w:ascii="Times New Roman" w:hAnsi="Times New Roman" w:cs="Times New Roman"/>
          <w:color w:val="000000"/>
          <w:sz w:val="24"/>
          <w:szCs w:val="24"/>
          <w:shd w:val="clear" w:color="auto" w:fill="FFFFFF"/>
        </w:rPr>
        <w:t xml:space="preserve"> Творческий характер заданий, предложенных в ходе различных конкурсов, игр, соревнований способствовал лучшему запоминанию и усвоению различных грамматических явлений, расширению лексического материала, развитию монологической и диалогической речи учащихся.</w:t>
      </w:r>
    </w:p>
    <w:p w:rsidR="004858F4" w:rsidRPr="00F05582" w:rsidRDefault="004858F4" w:rsidP="004858F4">
      <w:pPr>
        <w:rPr>
          <w:rFonts w:ascii="Times New Roman" w:hAnsi="Times New Roman" w:cs="Times New Roman"/>
          <w:color w:val="000000"/>
          <w:sz w:val="24"/>
          <w:szCs w:val="24"/>
        </w:rPr>
      </w:pPr>
      <w:r w:rsidRPr="00F05582">
        <w:rPr>
          <w:rFonts w:ascii="Times New Roman" w:hAnsi="Times New Roman" w:cs="Times New Roman"/>
          <w:color w:val="000000"/>
          <w:sz w:val="24"/>
          <w:szCs w:val="24"/>
        </w:rPr>
        <w:t xml:space="preserve">    12 декабря 65 учащихся  с 3 по 11 классы  выполняли задания Всероссийского  игрового  конкурса  «Британский бульдог».</w:t>
      </w:r>
    </w:p>
    <w:p w:rsidR="004858F4" w:rsidRPr="00F05582" w:rsidRDefault="004858F4" w:rsidP="004858F4">
      <w:pPr>
        <w:pStyle w:val="af"/>
        <w:shd w:val="clear" w:color="auto" w:fill="FFFFFF"/>
        <w:spacing w:before="0" w:beforeAutospacing="0" w:after="0" w:afterAutospacing="0" w:line="294" w:lineRule="atLeast"/>
        <w:rPr>
          <w:color w:val="000000"/>
        </w:rPr>
      </w:pPr>
      <w:r w:rsidRPr="00F05582">
        <w:rPr>
          <w:color w:val="000000"/>
          <w:shd w:val="clear" w:color="auto" w:fill="FFFFFF"/>
        </w:rPr>
        <w:t xml:space="preserve">24 декабря  была проведена интеллектуальная игра по станциям, посвященная  католическому рождеству  для учащихся 5-6 классов. Учащиеся 10- 11 классов активно включили  детей в совместную творческую деятельность, которая  развивает мотивацию к обучению и познавательные интересы детей, способствуют повышению качества знаний и умений детей, увеличению уровня их самостоятельности. Поэтому данная форма и тема особенно актуальна и интересна для учащихся среднего звена. Игра </w:t>
      </w:r>
      <w:r w:rsidRPr="00F05582">
        <w:rPr>
          <w:color w:val="000000"/>
        </w:rPr>
        <w:t xml:space="preserve"> развивает такие качества, как умение слушать другого человека, работать в группе. Учащиеся оценили мероприятие как интересное и познавательное. Самой приятной частью мероприятия было объявление победителя и награждение команд сладкими призами. Все  были довольны. Вот итоги:</w:t>
      </w:r>
    </w:p>
    <w:p w:rsidR="004858F4" w:rsidRPr="00F05582" w:rsidRDefault="004858F4" w:rsidP="004858F4">
      <w:pPr>
        <w:rPr>
          <w:rFonts w:ascii="Times New Roman" w:hAnsi="Times New Roman" w:cs="Times New Roman"/>
          <w:color w:val="000000"/>
          <w:sz w:val="24"/>
          <w:szCs w:val="24"/>
        </w:rPr>
      </w:pPr>
      <w:r w:rsidRPr="00F05582">
        <w:rPr>
          <w:rFonts w:ascii="Times New Roman" w:hAnsi="Times New Roman" w:cs="Times New Roman"/>
          <w:color w:val="000000"/>
          <w:sz w:val="24"/>
          <w:szCs w:val="24"/>
        </w:rPr>
        <w:t>1 место команда 5д класса (группа Гареевой Р.А)</w:t>
      </w:r>
    </w:p>
    <w:p w:rsidR="004858F4" w:rsidRPr="00F05582" w:rsidRDefault="004858F4" w:rsidP="004858F4">
      <w:pPr>
        <w:rPr>
          <w:rFonts w:ascii="Times New Roman" w:hAnsi="Times New Roman" w:cs="Times New Roman"/>
          <w:color w:val="000000"/>
          <w:sz w:val="24"/>
          <w:szCs w:val="24"/>
        </w:rPr>
      </w:pPr>
      <w:r w:rsidRPr="00F05582">
        <w:rPr>
          <w:rFonts w:ascii="Times New Roman" w:hAnsi="Times New Roman" w:cs="Times New Roman"/>
          <w:color w:val="000000"/>
          <w:sz w:val="24"/>
          <w:szCs w:val="24"/>
        </w:rPr>
        <w:t>2 место команда 5д класса ( группа Халитовой А.Ф )</w:t>
      </w:r>
    </w:p>
    <w:p w:rsidR="004858F4" w:rsidRPr="00F05582" w:rsidRDefault="004858F4" w:rsidP="004858F4">
      <w:pPr>
        <w:rPr>
          <w:rFonts w:ascii="Times New Roman" w:hAnsi="Times New Roman" w:cs="Times New Roman"/>
          <w:color w:val="000000"/>
          <w:sz w:val="24"/>
          <w:szCs w:val="24"/>
        </w:rPr>
      </w:pPr>
      <w:r w:rsidRPr="00F05582">
        <w:rPr>
          <w:rFonts w:ascii="Times New Roman" w:hAnsi="Times New Roman" w:cs="Times New Roman"/>
          <w:color w:val="000000"/>
          <w:sz w:val="24"/>
          <w:szCs w:val="24"/>
        </w:rPr>
        <w:t>3 место команда 5г класса (группа Гареевой Р.А)</w:t>
      </w:r>
    </w:p>
    <w:p w:rsidR="004858F4" w:rsidRPr="00F05582" w:rsidRDefault="004858F4" w:rsidP="004858F4">
      <w:pPr>
        <w:rPr>
          <w:rFonts w:ascii="Times New Roman" w:hAnsi="Times New Roman" w:cs="Times New Roman"/>
          <w:color w:val="000000"/>
          <w:sz w:val="24"/>
          <w:szCs w:val="24"/>
        </w:rPr>
      </w:pPr>
      <w:r w:rsidRPr="00F05582">
        <w:rPr>
          <w:rFonts w:ascii="Times New Roman" w:hAnsi="Times New Roman" w:cs="Times New Roman"/>
          <w:color w:val="000000"/>
          <w:sz w:val="24"/>
          <w:szCs w:val="24"/>
        </w:rPr>
        <w:t>1 место команда 6  класса (группа Зариповой В.П.)</w:t>
      </w:r>
    </w:p>
    <w:p w:rsidR="004858F4" w:rsidRPr="00F05582" w:rsidRDefault="004858F4" w:rsidP="004858F4">
      <w:pPr>
        <w:rPr>
          <w:rFonts w:ascii="Times New Roman" w:hAnsi="Times New Roman" w:cs="Times New Roman"/>
          <w:color w:val="000000"/>
          <w:sz w:val="24"/>
          <w:szCs w:val="24"/>
        </w:rPr>
      </w:pPr>
      <w:r w:rsidRPr="00F05582">
        <w:rPr>
          <w:rFonts w:ascii="Times New Roman" w:hAnsi="Times New Roman" w:cs="Times New Roman"/>
          <w:color w:val="000000"/>
          <w:sz w:val="24"/>
          <w:szCs w:val="24"/>
        </w:rPr>
        <w:t>2 место команда 6 класса ( группа Зариповой В.П.))</w:t>
      </w:r>
    </w:p>
    <w:p w:rsidR="004858F4" w:rsidRPr="00F05582" w:rsidRDefault="004858F4" w:rsidP="004858F4">
      <w:pPr>
        <w:rPr>
          <w:rFonts w:ascii="Times New Roman" w:hAnsi="Times New Roman" w:cs="Times New Roman"/>
          <w:color w:val="000000"/>
          <w:sz w:val="24"/>
          <w:szCs w:val="24"/>
        </w:rPr>
      </w:pPr>
      <w:r w:rsidRPr="00F05582">
        <w:rPr>
          <w:rFonts w:ascii="Times New Roman" w:hAnsi="Times New Roman" w:cs="Times New Roman"/>
          <w:color w:val="000000"/>
          <w:sz w:val="24"/>
          <w:szCs w:val="24"/>
        </w:rPr>
        <w:t>3 место команда 6  класса (группа Зариповой В.П.)</w:t>
      </w:r>
    </w:p>
    <w:p w:rsidR="004858F4" w:rsidRPr="00F05582" w:rsidRDefault="004858F4" w:rsidP="004858F4">
      <w:pPr>
        <w:rPr>
          <w:rFonts w:ascii="Times New Roman" w:hAnsi="Times New Roman" w:cs="Times New Roman"/>
          <w:sz w:val="24"/>
          <w:szCs w:val="24"/>
        </w:rPr>
      </w:pPr>
      <w:r w:rsidRPr="00F05582">
        <w:rPr>
          <w:rFonts w:ascii="Times New Roman" w:hAnsi="Times New Roman" w:cs="Times New Roman"/>
          <w:sz w:val="24"/>
          <w:szCs w:val="24"/>
        </w:rPr>
        <w:lastRenderedPageBreak/>
        <w:t xml:space="preserve">      Стало доброй традицией в нашей школе  вместе со всем католическим миром  отмечать праздник Рождества. Вот и в этом году на праздник 27 декабря  пришли истинные любители  английского языка не только нашей школы, а также и из других школ, которые дополнительно занимаются английским языком в  интер - колледже при школе №10, а также их родители. Нужно отметить , что желающих учить  международный язык становится все больше и больше и это конечно радует!  В зале царила непринужденная обстановка,  наш концерт прошел  на одном дыхании! Праздник удался,  наши дети были на высоте, удивляли Санта Клауса, танцами,  игрой на флейте ,  прозвучали песни  на английском языке и дети с удовольствием подпевали. После концерта все участники получили  подарки от Санта Клауса, были награждены победители  и призеры ВОШ   МЭ  по английскому языку, а затем дружно попили сок с  приятным сюрпризом.</w:t>
      </w:r>
    </w:p>
    <w:p w:rsidR="004858F4" w:rsidRPr="00F05582" w:rsidRDefault="004858F4" w:rsidP="004858F4">
      <w:pPr>
        <w:shd w:val="clear" w:color="auto" w:fill="FFFFFF"/>
        <w:rPr>
          <w:rFonts w:ascii="Times New Roman" w:hAnsi="Times New Roman" w:cs="Times New Roman"/>
          <w:color w:val="333333"/>
          <w:sz w:val="24"/>
          <w:szCs w:val="24"/>
        </w:rPr>
      </w:pPr>
      <w:r w:rsidRPr="00F05582">
        <w:rPr>
          <w:rFonts w:ascii="Times New Roman" w:hAnsi="Times New Roman" w:cs="Times New Roman"/>
          <w:color w:val="000000"/>
          <w:sz w:val="24"/>
          <w:szCs w:val="24"/>
        </w:rPr>
        <w:t xml:space="preserve">      Учащиеся начальных классов  Дили Адиковны и Зифы Алмазовны разучили рождественские</w:t>
      </w:r>
      <w:r w:rsidRPr="00F05582">
        <w:rPr>
          <w:rFonts w:ascii="Times New Roman" w:hAnsi="Times New Roman" w:cs="Times New Roman"/>
          <w:color w:val="545454"/>
          <w:sz w:val="24"/>
          <w:szCs w:val="24"/>
          <w:shd w:val="clear" w:color="auto" w:fill="FFFFFF"/>
          <w:lang w:val="en-US"/>
        </w:rPr>
        <w:t> </w:t>
      </w:r>
      <w:r w:rsidRPr="00F05582">
        <w:rPr>
          <w:rFonts w:ascii="Times New Roman" w:hAnsi="Times New Roman" w:cs="Times New Roman"/>
          <w:color w:val="000000"/>
          <w:sz w:val="24"/>
          <w:szCs w:val="24"/>
        </w:rPr>
        <w:t xml:space="preserve"> и новогодние песни: “</w:t>
      </w:r>
      <w:r w:rsidRPr="00F05582">
        <w:rPr>
          <w:rFonts w:ascii="Times New Roman" w:hAnsi="Times New Roman" w:cs="Times New Roman"/>
          <w:color w:val="000000"/>
          <w:sz w:val="24"/>
          <w:szCs w:val="24"/>
          <w:lang w:val="en-US"/>
        </w:rPr>
        <w:t>Jingle</w:t>
      </w:r>
      <w:r w:rsidRPr="00F05582">
        <w:rPr>
          <w:rFonts w:ascii="Times New Roman" w:hAnsi="Times New Roman" w:cs="Times New Roman"/>
          <w:color w:val="000000"/>
          <w:sz w:val="24"/>
          <w:szCs w:val="24"/>
        </w:rPr>
        <w:t xml:space="preserve"> </w:t>
      </w:r>
      <w:r w:rsidRPr="00F05582">
        <w:rPr>
          <w:rFonts w:ascii="Times New Roman" w:hAnsi="Times New Roman" w:cs="Times New Roman"/>
          <w:color w:val="000000"/>
          <w:sz w:val="24"/>
          <w:szCs w:val="24"/>
          <w:lang w:val="en-US"/>
        </w:rPr>
        <w:t>Bells</w:t>
      </w:r>
      <w:r w:rsidRPr="00F05582">
        <w:rPr>
          <w:rFonts w:ascii="Times New Roman" w:hAnsi="Times New Roman" w:cs="Times New Roman"/>
          <w:color w:val="000000"/>
          <w:sz w:val="24"/>
          <w:szCs w:val="24"/>
        </w:rPr>
        <w:t>”, “</w:t>
      </w:r>
      <w:r w:rsidRPr="00F05582">
        <w:rPr>
          <w:rFonts w:ascii="Times New Roman" w:hAnsi="Times New Roman" w:cs="Times New Roman"/>
          <w:color w:val="000000"/>
          <w:sz w:val="24"/>
          <w:szCs w:val="24"/>
          <w:lang w:val="en-US"/>
        </w:rPr>
        <w:t>Snowflake</w:t>
      </w:r>
      <w:r w:rsidRPr="00F05582">
        <w:rPr>
          <w:rFonts w:ascii="Times New Roman" w:hAnsi="Times New Roman" w:cs="Times New Roman"/>
          <w:color w:val="000000"/>
          <w:sz w:val="24"/>
          <w:szCs w:val="24"/>
        </w:rPr>
        <w:t>” и “</w:t>
      </w:r>
      <w:r w:rsidRPr="00F05582">
        <w:rPr>
          <w:rFonts w:ascii="Times New Roman" w:hAnsi="Times New Roman" w:cs="Times New Roman"/>
          <w:bCs/>
          <w:sz w:val="24"/>
          <w:szCs w:val="24"/>
          <w:lang w:val="en-US"/>
        </w:rPr>
        <w:t>We</w:t>
      </w:r>
      <w:r w:rsidRPr="00F05582">
        <w:rPr>
          <w:rFonts w:ascii="Times New Roman" w:hAnsi="Times New Roman" w:cs="Times New Roman"/>
          <w:bCs/>
          <w:sz w:val="24"/>
          <w:szCs w:val="24"/>
        </w:rPr>
        <w:t xml:space="preserve"> </w:t>
      </w:r>
      <w:r w:rsidRPr="00F05582">
        <w:rPr>
          <w:rFonts w:ascii="Times New Roman" w:hAnsi="Times New Roman" w:cs="Times New Roman"/>
          <w:bCs/>
          <w:sz w:val="24"/>
          <w:szCs w:val="24"/>
          <w:lang w:val="en-US"/>
        </w:rPr>
        <w:t>Wish</w:t>
      </w:r>
      <w:r w:rsidRPr="00F05582">
        <w:rPr>
          <w:rFonts w:ascii="Times New Roman" w:hAnsi="Times New Roman" w:cs="Times New Roman"/>
          <w:bCs/>
          <w:sz w:val="24"/>
          <w:szCs w:val="24"/>
        </w:rPr>
        <w:t xml:space="preserve"> </w:t>
      </w:r>
      <w:r w:rsidRPr="00F05582">
        <w:rPr>
          <w:rFonts w:ascii="Times New Roman" w:hAnsi="Times New Roman" w:cs="Times New Roman"/>
          <w:bCs/>
          <w:sz w:val="24"/>
          <w:szCs w:val="24"/>
          <w:lang w:val="en-US"/>
        </w:rPr>
        <w:t>You</w:t>
      </w:r>
      <w:r w:rsidRPr="00F05582">
        <w:rPr>
          <w:rFonts w:ascii="Times New Roman" w:hAnsi="Times New Roman" w:cs="Times New Roman"/>
          <w:bCs/>
          <w:sz w:val="24"/>
          <w:szCs w:val="24"/>
        </w:rPr>
        <w:t xml:space="preserve"> </w:t>
      </w:r>
      <w:r w:rsidRPr="00F05582">
        <w:rPr>
          <w:rFonts w:ascii="Times New Roman" w:hAnsi="Times New Roman" w:cs="Times New Roman"/>
          <w:bCs/>
          <w:sz w:val="24"/>
          <w:szCs w:val="24"/>
          <w:lang w:val="en-US"/>
        </w:rPr>
        <w:t>a</w:t>
      </w:r>
      <w:r w:rsidRPr="00F05582">
        <w:rPr>
          <w:rFonts w:ascii="Times New Roman" w:hAnsi="Times New Roman" w:cs="Times New Roman"/>
          <w:bCs/>
          <w:sz w:val="24"/>
          <w:szCs w:val="24"/>
        </w:rPr>
        <w:t xml:space="preserve"> </w:t>
      </w:r>
      <w:r w:rsidRPr="00F05582">
        <w:rPr>
          <w:rFonts w:ascii="Times New Roman" w:hAnsi="Times New Roman" w:cs="Times New Roman"/>
          <w:bCs/>
          <w:sz w:val="24"/>
          <w:szCs w:val="24"/>
          <w:lang w:val="en-US"/>
        </w:rPr>
        <w:t>Merry</w:t>
      </w:r>
      <w:r w:rsidRPr="00F05582">
        <w:rPr>
          <w:rFonts w:ascii="Times New Roman" w:hAnsi="Times New Roman" w:cs="Times New Roman"/>
          <w:bCs/>
          <w:sz w:val="24"/>
          <w:szCs w:val="24"/>
        </w:rPr>
        <w:t xml:space="preserve"> </w:t>
      </w:r>
      <w:r w:rsidRPr="00F05582">
        <w:rPr>
          <w:rFonts w:ascii="Times New Roman" w:hAnsi="Times New Roman" w:cs="Times New Roman"/>
          <w:bCs/>
          <w:sz w:val="24"/>
          <w:szCs w:val="24"/>
          <w:lang w:val="en-US"/>
        </w:rPr>
        <w:t>Christmas</w:t>
      </w:r>
      <w:r w:rsidRPr="00F05582">
        <w:rPr>
          <w:rFonts w:ascii="Times New Roman" w:hAnsi="Times New Roman" w:cs="Times New Roman"/>
          <w:color w:val="333333"/>
          <w:sz w:val="24"/>
          <w:szCs w:val="24"/>
        </w:rPr>
        <w:t xml:space="preserve">, знакомились с символами рождества, смотрели рождественские  фильмы и мульфильмы.  С  учениками 3-х классов выполнили творческую работу "Santa`s reindeers" (оформили в виде большой открытки), учениками 2-х классов сделали   поздравительный </w:t>
      </w:r>
    </w:p>
    <w:p w:rsidR="004858F4" w:rsidRPr="00F05582" w:rsidRDefault="004858F4" w:rsidP="00DB2E19">
      <w:pPr>
        <w:shd w:val="clear" w:color="auto" w:fill="FFFFFF"/>
        <w:rPr>
          <w:rFonts w:ascii="Times New Roman" w:hAnsi="Times New Roman" w:cs="Times New Roman"/>
          <w:sz w:val="24"/>
          <w:szCs w:val="24"/>
        </w:rPr>
      </w:pPr>
      <w:r w:rsidRPr="00F05582">
        <w:rPr>
          <w:rFonts w:ascii="Times New Roman" w:hAnsi="Times New Roman" w:cs="Times New Roman"/>
          <w:color w:val="333333"/>
          <w:sz w:val="24"/>
          <w:szCs w:val="24"/>
        </w:rPr>
        <w:t xml:space="preserve"> </w:t>
      </w:r>
    </w:p>
    <w:p w:rsidR="004858F4" w:rsidRPr="00F05582" w:rsidRDefault="004858F4" w:rsidP="004858F4">
      <w:pPr>
        <w:rPr>
          <w:rFonts w:ascii="Times New Roman" w:hAnsi="Times New Roman" w:cs="Times New Roman"/>
          <w:sz w:val="24"/>
          <w:szCs w:val="24"/>
        </w:rPr>
      </w:pPr>
      <w:r w:rsidRPr="00F05582">
        <w:rPr>
          <w:rFonts w:ascii="Times New Roman" w:hAnsi="Times New Roman" w:cs="Times New Roman"/>
          <w:color w:val="000000"/>
          <w:sz w:val="24"/>
          <w:szCs w:val="24"/>
        </w:rPr>
        <w:t xml:space="preserve">  </w:t>
      </w:r>
      <w:r w:rsidRPr="00F05582">
        <w:rPr>
          <w:rFonts w:ascii="Times New Roman" w:hAnsi="Times New Roman" w:cs="Times New Roman"/>
          <w:sz w:val="24"/>
          <w:szCs w:val="24"/>
        </w:rPr>
        <w:t>Для  учащихся 5-6 классов был организован конкурс новогодних открыток, для 8 классов</w:t>
      </w:r>
      <w:r w:rsidRPr="00F05582">
        <w:rPr>
          <w:rFonts w:ascii="Times New Roman" w:hAnsi="Times New Roman" w:cs="Times New Roman"/>
          <w:color w:val="000000"/>
          <w:sz w:val="24"/>
          <w:szCs w:val="24"/>
        </w:rPr>
        <w:t xml:space="preserve"> конкурс новогодних проектов.</w:t>
      </w:r>
    </w:p>
    <w:p w:rsidR="004858F4" w:rsidRPr="00F05582" w:rsidRDefault="004858F4" w:rsidP="004858F4">
      <w:pPr>
        <w:spacing w:line="360" w:lineRule="auto"/>
        <w:ind w:firstLine="360"/>
        <w:jc w:val="both"/>
        <w:rPr>
          <w:rFonts w:ascii="Times New Roman" w:hAnsi="Times New Roman" w:cs="Times New Roman"/>
          <w:b/>
          <w:sz w:val="24"/>
          <w:szCs w:val="24"/>
        </w:rPr>
      </w:pPr>
      <w:r w:rsidRPr="00F05582">
        <w:rPr>
          <w:rFonts w:ascii="Times New Roman" w:hAnsi="Times New Roman" w:cs="Times New Roman"/>
          <w:sz w:val="24"/>
          <w:szCs w:val="24"/>
        </w:rPr>
        <w:t xml:space="preserve">  </w:t>
      </w:r>
      <w:r w:rsidRPr="00F05582">
        <w:rPr>
          <w:rFonts w:ascii="Times New Roman" w:hAnsi="Times New Roman" w:cs="Times New Roman"/>
          <w:b/>
          <w:sz w:val="24"/>
          <w:szCs w:val="24"/>
        </w:rPr>
        <w:t>Вот итоги:</w:t>
      </w:r>
    </w:p>
    <w:p w:rsidR="004858F4" w:rsidRPr="00F05582" w:rsidRDefault="004858F4" w:rsidP="004858F4">
      <w:pPr>
        <w:pStyle w:val="af"/>
        <w:rPr>
          <w:b/>
          <w:color w:val="000000"/>
        </w:rPr>
      </w:pPr>
      <w:r w:rsidRPr="00F05582">
        <w:rPr>
          <w:b/>
          <w:color w:val="000000"/>
        </w:rPr>
        <w:t>6 классы</w:t>
      </w:r>
    </w:p>
    <w:p w:rsidR="004858F4" w:rsidRPr="00F05582" w:rsidRDefault="004858F4" w:rsidP="004858F4">
      <w:pPr>
        <w:pStyle w:val="af"/>
        <w:rPr>
          <w:color w:val="000000"/>
        </w:rPr>
      </w:pPr>
      <w:r w:rsidRPr="00F05582">
        <w:rPr>
          <w:color w:val="FF0000"/>
        </w:rPr>
        <w:t>1 МЕСТО</w:t>
      </w:r>
      <w:r w:rsidRPr="00F05582">
        <w:rPr>
          <w:color w:val="000000"/>
        </w:rPr>
        <w:t xml:space="preserve"> Талхин Мират 6в</w:t>
      </w:r>
    </w:p>
    <w:p w:rsidR="004858F4" w:rsidRPr="00F05582" w:rsidRDefault="004858F4" w:rsidP="004858F4">
      <w:pPr>
        <w:pStyle w:val="af"/>
        <w:rPr>
          <w:color w:val="000000"/>
        </w:rPr>
      </w:pPr>
      <w:r w:rsidRPr="00F05582">
        <w:rPr>
          <w:color w:val="FF0000"/>
        </w:rPr>
        <w:t>2 место</w:t>
      </w:r>
      <w:r w:rsidRPr="00F05582">
        <w:rPr>
          <w:color w:val="000000"/>
        </w:rPr>
        <w:t xml:space="preserve"> Хакимьянова Арина 6а и Шакирова Аиша 6а</w:t>
      </w:r>
    </w:p>
    <w:p w:rsidR="004858F4" w:rsidRPr="00F05582" w:rsidRDefault="004858F4" w:rsidP="004858F4">
      <w:pPr>
        <w:pStyle w:val="af"/>
        <w:rPr>
          <w:color w:val="000000"/>
        </w:rPr>
      </w:pPr>
      <w:r w:rsidRPr="00F05582">
        <w:rPr>
          <w:color w:val="FF0000"/>
        </w:rPr>
        <w:t>3 место</w:t>
      </w:r>
      <w:r w:rsidRPr="00F05582">
        <w:rPr>
          <w:color w:val="000000"/>
        </w:rPr>
        <w:t xml:space="preserve"> Юлдашева Руфина 6а и Иванова Полина 6в</w:t>
      </w:r>
    </w:p>
    <w:p w:rsidR="004858F4" w:rsidRPr="00F05582" w:rsidRDefault="004858F4" w:rsidP="004858F4">
      <w:pPr>
        <w:pStyle w:val="af"/>
        <w:rPr>
          <w:b/>
          <w:color w:val="000000"/>
        </w:rPr>
      </w:pPr>
      <w:r w:rsidRPr="00F05582">
        <w:rPr>
          <w:b/>
          <w:color w:val="000000"/>
        </w:rPr>
        <w:t>КОНКУРС НОВОГОДНИХ ПРОЕКТОВ</w:t>
      </w:r>
    </w:p>
    <w:p w:rsidR="004858F4" w:rsidRPr="00F05582" w:rsidRDefault="004858F4" w:rsidP="004858F4">
      <w:pPr>
        <w:pStyle w:val="af"/>
        <w:rPr>
          <w:color w:val="000000"/>
        </w:rPr>
      </w:pPr>
      <w:r w:rsidRPr="00F05582">
        <w:rPr>
          <w:color w:val="000000"/>
        </w:rPr>
        <w:t>1</w:t>
      </w:r>
      <w:r w:rsidRPr="00F05582">
        <w:rPr>
          <w:color w:val="FF0000"/>
        </w:rPr>
        <w:t xml:space="preserve"> место</w:t>
      </w:r>
      <w:r w:rsidRPr="00F05582">
        <w:rPr>
          <w:color w:val="000000"/>
        </w:rPr>
        <w:t xml:space="preserve"> Гурьянова Ульяна 8в и Валиуллина Динара 8а</w:t>
      </w:r>
    </w:p>
    <w:p w:rsidR="004858F4" w:rsidRPr="00F05582" w:rsidRDefault="004858F4" w:rsidP="004858F4">
      <w:pPr>
        <w:pStyle w:val="af"/>
        <w:rPr>
          <w:color w:val="000000"/>
        </w:rPr>
      </w:pPr>
      <w:r w:rsidRPr="00F05582">
        <w:rPr>
          <w:color w:val="FF0000"/>
        </w:rPr>
        <w:t>2 место</w:t>
      </w:r>
      <w:r w:rsidRPr="00F05582">
        <w:rPr>
          <w:color w:val="000000"/>
        </w:rPr>
        <w:t xml:space="preserve"> Санникова Рената8в,Сафин Фанис 8а, Алеева Арина 8в</w:t>
      </w:r>
    </w:p>
    <w:p w:rsidR="004858F4" w:rsidRPr="00F05582" w:rsidRDefault="004858F4" w:rsidP="004858F4">
      <w:pPr>
        <w:pStyle w:val="af"/>
        <w:rPr>
          <w:color w:val="000000"/>
        </w:rPr>
      </w:pPr>
      <w:r w:rsidRPr="00F05582">
        <w:rPr>
          <w:color w:val="FF0000"/>
        </w:rPr>
        <w:t>3 место</w:t>
      </w:r>
      <w:r w:rsidRPr="00F05582">
        <w:rPr>
          <w:color w:val="000000"/>
        </w:rPr>
        <w:t xml:space="preserve"> Юхлова Арина 8в,Маннанова Рената8в, Бикбаева Надия 8в</w:t>
      </w:r>
    </w:p>
    <w:p w:rsidR="004858F4" w:rsidRPr="00F05582" w:rsidRDefault="004858F4" w:rsidP="004858F4">
      <w:pPr>
        <w:pStyle w:val="af"/>
        <w:rPr>
          <w:color w:val="000000"/>
        </w:rPr>
      </w:pPr>
    </w:p>
    <w:p w:rsidR="004858F4" w:rsidRPr="00F05582" w:rsidRDefault="004858F4" w:rsidP="004858F4">
      <w:pPr>
        <w:pStyle w:val="af"/>
        <w:rPr>
          <w:b/>
          <w:color w:val="000000"/>
        </w:rPr>
      </w:pPr>
      <w:r w:rsidRPr="00F05582">
        <w:rPr>
          <w:b/>
          <w:color w:val="000000"/>
        </w:rPr>
        <w:t>КОНКУРС НОВОГОДНИХ ПИСЕМ - ОТКРЫТОК 5 классы</w:t>
      </w:r>
    </w:p>
    <w:p w:rsidR="004858F4" w:rsidRPr="00F05582" w:rsidRDefault="004858F4" w:rsidP="004858F4">
      <w:pPr>
        <w:pStyle w:val="af"/>
        <w:rPr>
          <w:color w:val="000000"/>
        </w:rPr>
      </w:pPr>
      <w:r w:rsidRPr="00F05582">
        <w:rPr>
          <w:color w:val="FF0000"/>
        </w:rPr>
        <w:t>1 место</w:t>
      </w:r>
      <w:r w:rsidRPr="00F05582">
        <w:rPr>
          <w:color w:val="000000"/>
        </w:rPr>
        <w:t xml:space="preserve"> Шарипова Адель5д</w:t>
      </w:r>
    </w:p>
    <w:p w:rsidR="004858F4" w:rsidRPr="00F05582" w:rsidRDefault="004858F4" w:rsidP="004858F4">
      <w:pPr>
        <w:pStyle w:val="af"/>
        <w:rPr>
          <w:color w:val="000000"/>
        </w:rPr>
      </w:pPr>
      <w:r w:rsidRPr="00F05582">
        <w:rPr>
          <w:color w:val="FF0000"/>
        </w:rPr>
        <w:t>2 место</w:t>
      </w:r>
      <w:r w:rsidRPr="00F05582">
        <w:rPr>
          <w:color w:val="000000"/>
        </w:rPr>
        <w:t xml:space="preserve"> Макарова Мария 5в, Усманова Аиша5д</w:t>
      </w:r>
    </w:p>
    <w:p w:rsidR="004858F4" w:rsidRPr="00F05582" w:rsidRDefault="004858F4" w:rsidP="004858F4">
      <w:pPr>
        <w:pStyle w:val="af"/>
        <w:rPr>
          <w:color w:val="000000"/>
        </w:rPr>
      </w:pPr>
      <w:r w:rsidRPr="00F05582">
        <w:rPr>
          <w:color w:val="FF0000"/>
        </w:rPr>
        <w:t>3 место</w:t>
      </w:r>
      <w:r w:rsidRPr="00F05582">
        <w:rPr>
          <w:color w:val="000000"/>
        </w:rPr>
        <w:t xml:space="preserve"> Аманов Айназ 5г, Акзамов Артур 5в</w:t>
      </w:r>
    </w:p>
    <w:p w:rsidR="004858F4" w:rsidRPr="00F05582" w:rsidRDefault="004858F4" w:rsidP="004858F4">
      <w:pPr>
        <w:pStyle w:val="af"/>
        <w:rPr>
          <w:color w:val="000000"/>
        </w:rPr>
      </w:pPr>
    </w:p>
    <w:p w:rsidR="004858F4" w:rsidRPr="00F05582" w:rsidRDefault="004858F4" w:rsidP="004858F4">
      <w:pPr>
        <w:pStyle w:val="af"/>
        <w:rPr>
          <w:color w:val="000000"/>
        </w:rPr>
      </w:pPr>
    </w:p>
    <w:p w:rsidR="004858F4" w:rsidRPr="00F05582" w:rsidRDefault="004858F4" w:rsidP="004858F4">
      <w:pPr>
        <w:spacing w:line="360" w:lineRule="auto"/>
        <w:jc w:val="both"/>
        <w:rPr>
          <w:rFonts w:ascii="Times New Roman" w:hAnsi="Times New Roman" w:cs="Times New Roman"/>
          <w:sz w:val="24"/>
          <w:szCs w:val="24"/>
        </w:rPr>
      </w:pPr>
      <w:r w:rsidRPr="00F05582">
        <w:rPr>
          <w:rFonts w:ascii="Times New Roman" w:hAnsi="Times New Roman" w:cs="Times New Roman"/>
          <w:color w:val="000000"/>
          <w:sz w:val="24"/>
          <w:szCs w:val="24"/>
          <w:shd w:val="clear" w:color="auto" w:fill="FFFFFF"/>
        </w:rPr>
        <w:t xml:space="preserve">    Анзира Фанильевна  Халитова  и ее ученики  во время декады с 4 классами пели песни, смотрели презентацию и пополнили лексику  на тему «Christmas». С учащимися 5х классов  был просмотрен мультфильм “The Grinch” на английском языке, с последующим описанием внешности героев. Ребята не только смотрели и слушали , но и пытались переводить, находили знакомые слова,  </w:t>
      </w:r>
      <w:r w:rsidRPr="00F05582">
        <w:rPr>
          <w:rFonts w:ascii="Times New Roman" w:hAnsi="Times New Roman" w:cs="Times New Roman"/>
          <w:sz w:val="24"/>
          <w:szCs w:val="24"/>
        </w:rPr>
        <w:t>ученики 4 класса показали знания и умения в игровой олимпиаде «Британский бульдог»</w:t>
      </w:r>
    </w:p>
    <w:p w:rsidR="004858F4" w:rsidRPr="00F05582" w:rsidRDefault="004858F4" w:rsidP="004858F4">
      <w:pPr>
        <w:spacing w:line="360" w:lineRule="auto"/>
        <w:ind w:firstLine="360"/>
        <w:jc w:val="both"/>
        <w:rPr>
          <w:rFonts w:ascii="Times New Roman" w:hAnsi="Times New Roman" w:cs="Times New Roman"/>
          <w:sz w:val="24"/>
          <w:szCs w:val="24"/>
        </w:rPr>
      </w:pPr>
      <w:r w:rsidRPr="00F05582">
        <w:rPr>
          <w:rFonts w:ascii="Times New Roman" w:hAnsi="Times New Roman" w:cs="Times New Roman"/>
          <w:sz w:val="24"/>
          <w:szCs w:val="24"/>
        </w:rPr>
        <w:t>Альбина Валерьевна  Карабаева  26 декабря провела уроки «Рождество в  Германии» для 7  классов. Они посмотрели фильм  на немецком языке  с русскими субтитрами. Учитель рассказала  о традициях празднования Рождества  в Германии. Для 6 классов  - уроки  «Рождество в  Британии», просмотрели фильм, отвечали на вопросы, повторяли слова по теме.</w:t>
      </w:r>
    </w:p>
    <w:p w:rsidR="004858F4" w:rsidRPr="00F05582" w:rsidRDefault="004858F4" w:rsidP="004858F4">
      <w:pPr>
        <w:spacing w:line="360" w:lineRule="auto"/>
        <w:ind w:firstLine="360"/>
        <w:jc w:val="both"/>
        <w:rPr>
          <w:rFonts w:ascii="Times New Roman" w:hAnsi="Times New Roman" w:cs="Times New Roman"/>
          <w:sz w:val="24"/>
          <w:szCs w:val="24"/>
        </w:rPr>
      </w:pPr>
    </w:p>
    <w:p w:rsidR="004858F4" w:rsidRPr="00F05582" w:rsidRDefault="004858F4" w:rsidP="004858F4">
      <w:pPr>
        <w:spacing w:line="360" w:lineRule="auto"/>
        <w:ind w:firstLine="360"/>
        <w:jc w:val="both"/>
        <w:rPr>
          <w:rFonts w:ascii="Times New Roman" w:hAnsi="Times New Roman" w:cs="Times New Roman"/>
          <w:sz w:val="24"/>
          <w:szCs w:val="24"/>
        </w:rPr>
      </w:pPr>
      <w:r w:rsidRPr="00F05582">
        <w:rPr>
          <w:rFonts w:ascii="Times New Roman" w:hAnsi="Times New Roman" w:cs="Times New Roman"/>
          <w:sz w:val="24"/>
          <w:szCs w:val="24"/>
        </w:rPr>
        <w:t>Карапетян Луиза Фаритовна со своими  учениками на несколько уроков погрузилась в любимую страну Шотландию. Они посмотрели фильм об этой чудесной стране, отвечали на вопросы викторины, а в итоге  сделали коллаж в портрете и веселую  газету с упражнениями для начальной школы. Делегация 8 класса навестила учащихся Зифы Алмазовны..Все были довольны!</w:t>
      </w:r>
    </w:p>
    <w:p w:rsidR="004858F4" w:rsidRPr="00F05582" w:rsidRDefault="004858F4" w:rsidP="004858F4">
      <w:pPr>
        <w:spacing w:line="360" w:lineRule="auto"/>
        <w:ind w:firstLine="360"/>
        <w:jc w:val="both"/>
        <w:rPr>
          <w:rFonts w:ascii="Times New Roman" w:hAnsi="Times New Roman" w:cs="Times New Roman"/>
          <w:sz w:val="24"/>
          <w:szCs w:val="24"/>
        </w:rPr>
      </w:pPr>
    </w:p>
    <w:p w:rsidR="004858F4" w:rsidRPr="00F05582" w:rsidRDefault="004858F4" w:rsidP="004858F4">
      <w:pPr>
        <w:spacing w:line="360" w:lineRule="auto"/>
        <w:ind w:firstLine="360"/>
        <w:jc w:val="both"/>
        <w:rPr>
          <w:rFonts w:ascii="Times New Roman" w:hAnsi="Times New Roman" w:cs="Times New Roman"/>
          <w:sz w:val="24"/>
          <w:szCs w:val="24"/>
        </w:rPr>
      </w:pPr>
      <w:r w:rsidRPr="00F05582">
        <w:rPr>
          <w:rFonts w:ascii="Times New Roman" w:hAnsi="Times New Roman" w:cs="Times New Roman"/>
          <w:sz w:val="24"/>
          <w:szCs w:val="24"/>
        </w:rPr>
        <w:t>Учащиеся 8 класса со своими работами</w:t>
      </w:r>
    </w:p>
    <w:p w:rsidR="004858F4" w:rsidRPr="00F05582" w:rsidRDefault="004858F4" w:rsidP="004858F4">
      <w:pPr>
        <w:spacing w:line="360" w:lineRule="auto"/>
        <w:ind w:firstLine="360"/>
        <w:jc w:val="both"/>
        <w:rPr>
          <w:rFonts w:ascii="Times New Roman" w:hAnsi="Times New Roman" w:cs="Times New Roman"/>
          <w:sz w:val="24"/>
          <w:szCs w:val="24"/>
        </w:rPr>
      </w:pPr>
    </w:p>
    <w:p w:rsidR="004858F4" w:rsidRPr="00F05582" w:rsidRDefault="004858F4" w:rsidP="004858F4">
      <w:pPr>
        <w:spacing w:line="360" w:lineRule="auto"/>
        <w:ind w:firstLine="709"/>
        <w:jc w:val="both"/>
        <w:rPr>
          <w:rFonts w:ascii="Times New Roman" w:hAnsi="Times New Roman" w:cs="Times New Roman"/>
          <w:sz w:val="24"/>
          <w:szCs w:val="24"/>
        </w:rPr>
      </w:pPr>
      <w:r w:rsidRPr="00F05582">
        <w:rPr>
          <w:rFonts w:ascii="Times New Roman" w:hAnsi="Times New Roman" w:cs="Times New Roman"/>
          <w:sz w:val="24"/>
          <w:szCs w:val="24"/>
        </w:rPr>
        <w:t>Таким образом, декада ИЯ способствовала развитию творческих способностей учащихся, формированию их социокультурной компетенции, обучению в сотрудничестве и повышению мотивации к изучению английского языка.</w:t>
      </w:r>
      <w:r w:rsidRPr="00F05582">
        <w:rPr>
          <w:rFonts w:ascii="Times New Roman" w:hAnsi="Times New Roman" w:cs="Times New Roman"/>
          <w:color w:val="000000"/>
          <w:sz w:val="24"/>
          <w:szCs w:val="24"/>
          <w:shd w:val="clear" w:color="auto" w:fill="FFFEF5"/>
        </w:rPr>
        <w:t xml:space="preserve"> Во время декады учащиеся проявили интерес и активное участие. Победители конкурсов и викторин были поощрены оценками, сладкими призами. Активным участникам также вручены грамоты и призы. </w:t>
      </w:r>
    </w:p>
    <w:p w:rsidR="004858F4" w:rsidRPr="00F05582" w:rsidRDefault="004858F4" w:rsidP="004858F4">
      <w:pPr>
        <w:rPr>
          <w:rFonts w:ascii="Times New Roman" w:hAnsi="Times New Roman" w:cs="Times New Roman"/>
          <w:sz w:val="24"/>
          <w:szCs w:val="24"/>
        </w:rPr>
      </w:pPr>
      <w:r w:rsidRPr="00F05582">
        <w:rPr>
          <w:rFonts w:ascii="Times New Roman" w:hAnsi="Times New Roman" w:cs="Times New Roman"/>
          <w:color w:val="000000"/>
          <w:sz w:val="24"/>
          <w:szCs w:val="24"/>
          <w:shd w:val="clear" w:color="auto" w:fill="FFFFFF"/>
        </w:rPr>
        <w:t xml:space="preserve">     Мероприятия декады способствуют расширению и обогащению приобретенного учебного, языкового и речевого опыта в курсе овладения английского языка, повышают престиж изучения английского языка. При отборе языкового материала укрепляются межпредметные связи, углубляются страноведческие знания.  Дети больше узнают  о традициях, обычаях, нравах, культуре, которые отражены в  материале викторин,  песнях, стихах, играх и т.д. Все мероприятия основаны на страноведческом, лингвострановедческом материале. При проведении декады применялись аудиовизуальные средства обучения, наглядности, использовались различные формы и методы работы</w:t>
      </w:r>
    </w:p>
    <w:p w:rsidR="004858F4" w:rsidRPr="00DB2E19" w:rsidRDefault="004858F4" w:rsidP="00DB2E19">
      <w:pPr>
        <w:rPr>
          <w:rFonts w:ascii="Times New Roman" w:hAnsi="Times New Roman" w:cs="Times New Roman"/>
          <w:sz w:val="24"/>
          <w:szCs w:val="24"/>
        </w:rPr>
      </w:pPr>
      <w:r w:rsidRPr="00F05582">
        <w:lastRenderedPageBreak/>
        <w:t xml:space="preserve">Таким образом, неделя АЯ способствовала развитию творческих способностей учащихся, формированию их социокультурной компетенции, обучению в сотрудничестве и </w:t>
      </w:r>
      <w:r w:rsidRPr="00DB2E19">
        <w:rPr>
          <w:rFonts w:ascii="Times New Roman" w:hAnsi="Times New Roman" w:cs="Times New Roman"/>
          <w:sz w:val="24"/>
          <w:szCs w:val="24"/>
        </w:rPr>
        <w:t>повышению мотивации к изучению английского языка.</w:t>
      </w:r>
    </w:p>
    <w:p w:rsidR="004858F4" w:rsidRPr="00DB2E19" w:rsidRDefault="004858F4" w:rsidP="00DB2E19">
      <w:pPr>
        <w:rPr>
          <w:rFonts w:ascii="Times New Roman" w:hAnsi="Times New Roman" w:cs="Times New Roman"/>
          <w:sz w:val="24"/>
          <w:szCs w:val="24"/>
        </w:rPr>
      </w:pPr>
      <w:r w:rsidRPr="00DB2E19">
        <w:rPr>
          <w:rFonts w:ascii="Times New Roman" w:hAnsi="Times New Roman" w:cs="Times New Roman"/>
          <w:sz w:val="24"/>
          <w:szCs w:val="24"/>
        </w:rPr>
        <w:t xml:space="preserve">  Все мероприятия в рамках декады иностранных языков доказали, что внеклассная работа является неотъемлемой частью всего учебно-воспитательного процесса. Она способствует более глубокому овладению языком. Кроме того, внеклассная работа способствует творческому развитию воспитанников. Стремление помериться своими силами, проверить знания, умения и навыки в соревновании с друзьями, нести ответственность за команду, желание заслужить одобрение одноклассников, возможность узнать что-то новое, с пользой провести досуг – все это придает деятельности учащимся во время проведения Декады осознанно мотивированный характер.</w:t>
      </w:r>
    </w:p>
    <w:p w:rsidR="004858F4" w:rsidRPr="00F05582" w:rsidRDefault="00DB2E19" w:rsidP="004858F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858F4" w:rsidRPr="00F05582">
        <w:rPr>
          <w:rFonts w:ascii="Times New Roman" w:hAnsi="Times New Roman" w:cs="Times New Roman"/>
          <w:color w:val="000000"/>
          <w:sz w:val="24"/>
          <w:szCs w:val="24"/>
        </w:rPr>
        <w:t xml:space="preserve">В рамках работы школы молодого педагога  наши молодые коллеги приглашали в  феврале на свои открытые уроки. </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b/>
          <w:bCs/>
          <w:color w:val="000000"/>
          <w:sz w:val="24"/>
          <w:szCs w:val="24"/>
        </w:rPr>
        <w:t>Халитова Анзира Фанильевна</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b/>
          <w:bCs/>
          <w:color w:val="000000"/>
          <w:sz w:val="24"/>
          <w:szCs w:val="24"/>
        </w:rPr>
        <w:t>Дата урока 19.02.2020</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b/>
          <w:bCs/>
          <w:color w:val="000000"/>
          <w:sz w:val="24"/>
          <w:szCs w:val="24"/>
        </w:rPr>
        <w:t>Предмет </w:t>
      </w:r>
      <w:r w:rsidRPr="00F05582">
        <w:rPr>
          <w:rFonts w:ascii="Times New Roman" w:eastAsia="Times New Roman" w:hAnsi="Times New Roman" w:cs="Times New Roman"/>
          <w:color w:val="000000"/>
          <w:sz w:val="24"/>
          <w:szCs w:val="24"/>
        </w:rPr>
        <w:t>Английский язык</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b/>
          <w:bCs/>
          <w:color w:val="000000"/>
          <w:sz w:val="24"/>
          <w:szCs w:val="24"/>
        </w:rPr>
        <w:t xml:space="preserve">Класс </w:t>
      </w:r>
      <w:r w:rsidRPr="00F05582">
        <w:rPr>
          <w:rFonts w:ascii="Times New Roman" w:eastAsia="Times New Roman" w:hAnsi="Times New Roman" w:cs="Times New Roman"/>
          <w:color w:val="000000"/>
          <w:sz w:val="24"/>
          <w:szCs w:val="24"/>
        </w:rPr>
        <w:t> 5д,  10 учащихся</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b/>
          <w:bCs/>
          <w:color w:val="000000"/>
          <w:sz w:val="24"/>
          <w:szCs w:val="24"/>
        </w:rPr>
        <w:t>Цель посещения урока</w:t>
      </w:r>
    </w:p>
    <w:p w:rsidR="004858F4" w:rsidRPr="00F05582" w:rsidRDefault="004858F4" w:rsidP="00EE48CF">
      <w:pPr>
        <w:numPr>
          <w:ilvl w:val="0"/>
          <w:numId w:val="85"/>
        </w:num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hAnsi="Times New Roman" w:cs="Times New Roman"/>
          <w:sz w:val="24"/>
          <w:szCs w:val="24"/>
        </w:rPr>
        <w:t>Оказание методической помощи молодымучителям, в рамках декады  молодого педагога. Адаптация учителей в коллективе</w:t>
      </w:r>
    </w:p>
    <w:p w:rsidR="004858F4" w:rsidRPr="00F05582" w:rsidRDefault="004858F4" w:rsidP="00EE48CF">
      <w:pPr>
        <w:numPr>
          <w:ilvl w:val="0"/>
          <w:numId w:val="85"/>
        </w:num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color w:val="000000"/>
          <w:sz w:val="24"/>
          <w:szCs w:val="24"/>
        </w:rPr>
        <w:t>Использование учителем технологий и методов формирования универсальных учебных действий.</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b/>
          <w:bCs/>
          <w:color w:val="000000"/>
          <w:sz w:val="24"/>
          <w:szCs w:val="24"/>
        </w:rPr>
        <w:t>Тема урока «Профессии»</w:t>
      </w:r>
      <w:r w:rsidRPr="00F05582">
        <w:rPr>
          <w:rFonts w:ascii="Times New Roman" w:eastAsia="Times New Roman" w:hAnsi="Times New Roman" w:cs="Times New Roman"/>
          <w:color w:val="000000"/>
          <w:sz w:val="24"/>
          <w:szCs w:val="24"/>
        </w:rPr>
        <w:t> соответствует программе по английскому языку в 5 классе, реализуемой по УМК «Спотлайт” автор .Верджиния Эванс, Джени Дули, и месту урока в системе уроков в курсе английского языка 5 класса.</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b/>
          <w:bCs/>
          <w:color w:val="000000"/>
          <w:sz w:val="24"/>
          <w:szCs w:val="24"/>
        </w:rPr>
        <w:t>Цель урока:</w:t>
      </w:r>
      <w:r w:rsidRPr="00F05582">
        <w:rPr>
          <w:rFonts w:ascii="Times New Roman" w:eastAsia="Times New Roman" w:hAnsi="Times New Roman" w:cs="Times New Roman"/>
          <w:color w:val="000000"/>
          <w:sz w:val="24"/>
          <w:szCs w:val="24"/>
        </w:rPr>
        <w:t> развитие коммуникативной компетенции учащихся в различных видах речевой деятельности (а именно, говорении, аудировании, чтении) в рамках учебной ситуации.</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b/>
          <w:bCs/>
          <w:color w:val="000000"/>
          <w:sz w:val="24"/>
          <w:szCs w:val="24"/>
        </w:rPr>
        <w:t>Тип урока: </w:t>
      </w:r>
      <w:r w:rsidRPr="00F05582">
        <w:rPr>
          <w:rFonts w:ascii="Times New Roman" w:eastAsia="Times New Roman" w:hAnsi="Times New Roman" w:cs="Times New Roman"/>
          <w:color w:val="000000"/>
          <w:sz w:val="24"/>
          <w:szCs w:val="24"/>
        </w:rPr>
        <w:t>урок применения предметных умений.</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color w:val="000000"/>
          <w:sz w:val="24"/>
          <w:szCs w:val="24"/>
        </w:rPr>
        <w:t>Урок построен  частично на английском языке на базе классно-урочной лексики с привлечением дополнительного аудиовизуального учебного материала по теме «Профессии».</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color w:val="000000"/>
          <w:sz w:val="24"/>
          <w:szCs w:val="24"/>
        </w:rPr>
        <w:t>Учитель развивает умение учащихся </w:t>
      </w:r>
      <w:r w:rsidRPr="00F05582">
        <w:rPr>
          <w:rFonts w:ascii="Times New Roman" w:eastAsia="Times New Roman" w:hAnsi="Times New Roman" w:cs="Times New Roman"/>
          <w:b/>
          <w:bCs/>
          <w:color w:val="000000"/>
          <w:sz w:val="24"/>
          <w:szCs w:val="24"/>
        </w:rPr>
        <w:t>планировать и прогнозировать  результаты своей деятельности</w:t>
      </w:r>
      <w:r w:rsidRPr="00F05582">
        <w:rPr>
          <w:rFonts w:ascii="Times New Roman" w:eastAsia="Times New Roman" w:hAnsi="Times New Roman" w:cs="Times New Roman"/>
          <w:color w:val="000000"/>
          <w:sz w:val="24"/>
          <w:szCs w:val="24"/>
        </w:rPr>
        <w:t>. Использование разнообразного наглядного материала ( видео, слайды, карточки с лексикой ) помогло быстро и точно определить тему урока и способствовало планированию учебной деятельности самими учащимися.</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color w:val="000000"/>
          <w:sz w:val="24"/>
          <w:szCs w:val="24"/>
        </w:rPr>
        <w:t>Использовались формы работы для актуализации в памяти ранее усвоенных знаний и умений, необходимых для восприятия новых (карточки с лексикой, работа в группе)</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color w:val="000000"/>
          <w:sz w:val="24"/>
          <w:szCs w:val="24"/>
        </w:rPr>
        <w:t>Очень большое значение для поддержания интереса и развития мотивации учащихся к изучению языка играет использование интерактивной доски (просмотр видео сюжета и  презентация). Всё это помогло разнообразить деятельность учителя и учеников на уроке,.</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color w:val="000000"/>
          <w:sz w:val="24"/>
          <w:szCs w:val="24"/>
        </w:rPr>
        <w:lastRenderedPageBreak/>
        <w:t>Развивались </w:t>
      </w:r>
      <w:r w:rsidRPr="00F05582">
        <w:rPr>
          <w:rFonts w:ascii="Times New Roman" w:eastAsia="Times New Roman" w:hAnsi="Times New Roman" w:cs="Times New Roman"/>
          <w:b/>
          <w:bCs/>
          <w:color w:val="000000"/>
          <w:sz w:val="24"/>
          <w:szCs w:val="24"/>
        </w:rPr>
        <w:t>навыки коммуникативной компетенции</w:t>
      </w:r>
      <w:r w:rsidRPr="00F05582">
        <w:rPr>
          <w:rFonts w:ascii="Times New Roman" w:eastAsia="Times New Roman" w:hAnsi="Times New Roman" w:cs="Times New Roman"/>
          <w:color w:val="000000"/>
          <w:sz w:val="24"/>
          <w:szCs w:val="24"/>
        </w:rPr>
        <w:t>. Дети учились внимательно слушать и вежливо реагировать на речь и поведение одноклассников (во время работы в группе, отвечая на вопросы учителя).</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b/>
          <w:bCs/>
          <w:color w:val="000000"/>
          <w:sz w:val="24"/>
          <w:szCs w:val="24"/>
        </w:rPr>
        <w:t>Содержание </w:t>
      </w:r>
      <w:r w:rsidRPr="00F05582">
        <w:rPr>
          <w:rFonts w:ascii="Times New Roman" w:eastAsia="Times New Roman" w:hAnsi="Times New Roman" w:cs="Times New Roman"/>
          <w:color w:val="000000"/>
          <w:sz w:val="24"/>
          <w:szCs w:val="24"/>
        </w:rPr>
        <w:t>урока было продуманным и логичным, оно включало этапы по развитию различных видов деятельности: чтению, говорению. Учителем использованы разнообразные </w:t>
      </w:r>
      <w:r w:rsidRPr="00F05582">
        <w:rPr>
          <w:rFonts w:ascii="Times New Roman" w:eastAsia="Times New Roman" w:hAnsi="Times New Roman" w:cs="Times New Roman"/>
          <w:b/>
          <w:bCs/>
          <w:color w:val="000000"/>
          <w:sz w:val="24"/>
          <w:szCs w:val="24"/>
        </w:rPr>
        <w:t>методы</w:t>
      </w:r>
      <w:r w:rsidRPr="00F05582">
        <w:rPr>
          <w:rFonts w:ascii="Times New Roman" w:eastAsia="Times New Roman" w:hAnsi="Times New Roman" w:cs="Times New Roman"/>
          <w:color w:val="000000"/>
          <w:sz w:val="24"/>
          <w:szCs w:val="24"/>
        </w:rPr>
        <w:t>: репродуктивный (вопросно-ответный), , самостоятельная работа, работа под руководством учителя. На уроке нашли применение различные </w:t>
      </w:r>
      <w:r w:rsidRPr="00F05582">
        <w:rPr>
          <w:rFonts w:ascii="Times New Roman" w:eastAsia="Times New Roman" w:hAnsi="Times New Roman" w:cs="Times New Roman"/>
          <w:b/>
          <w:bCs/>
          <w:color w:val="000000"/>
          <w:sz w:val="24"/>
          <w:szCs w:val="24"/>
        </w:rPr>
        <w:t>формы работы</w:t>
      </w:r>
      <w:r w:rsidRPr="00F05582">
        <w:rPr>
          <w:rFonts w:ascii="Times New Roman" w:eastAsia="Times New Roman" w:hAnsi="Times New Roman" w:cs="Times New Roman"/>
          <w:color w:val="000000"/>
          <w:sz w:val="24"/>
          <w:szCs w:val="24"/>
        </w:rPr>
        <w:t>: групповая, индивидуальная,.</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color w:val="000000"/>
          <w:sz w:val="24"/>
          <w:szCs w:val="24"/>
        </w:rPr>
        <w:t>Урок тесно </w:t>
      </w:r>
      <w:r w:rsidRPr="00F05582">
        <w:rPr>
          <w:rFonts w:ascii="Times New Roman" w:eastAsia="Times New Roman" w:hAnsi="Times New Roman" w:cs="Times New Roman"/>
          <w:b/>
          <w:bCs/>
          <w:color w:val="000000"/>
          <w:sz w:val="24"/>
          <w:szCs w:val="24"/>
        </w:rPr>
        <w:t>связан с жизнью</w:t>
      </w:r>
      <w:r w:rsidRPr="00F05582">
        <w:rPr>
          <w:rFonts w:ascii="Times New Roman" w:eastAsia="Times New Roman" w:hAnsi="Times New Roman" w:cs="Times New Roman"/>
          <w:color w:val="000000"/>
          <w:sz w:val="24"/>
          <w:szCs w:val="24"/>
        </w:rPr>
        <w:t> и актуален. Урок построен на аутентичном материале, с применением упражнений разного типа.</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color w:val="000000"/>
          <w:sz w:val="24"/>
          <w:szCs w:val="24"/>
        </w:rPr>
        <w:t>Урок проходил в позитивной, активной обстановке, в которой сочетались эмоциональный настрой и практическая часть работы.</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color w:val="000000"/>
          <w:sz w:val="24"/>
          <w:szCs w:val="24"/>
        </w:rPr>
        <w:t>На уроке соблюдались  </w:t>
      </w:r>
      <w:r w:rsidRPr="00F05582">
        <w:rPr>
          <w:rFonts w:ascii="Times New Roman" w:eastAsia="Times New Roman" w:hAnsi="Times New Roman" w:cs="Times New Roman"/>
          <w:b/>
          <w:bCs/>
          <w:color w:val="000000"/>
          <w:sz w:val="24"/>
          <w:szCs w:val="24"/>
        </w:rPr>
        <w:t>санитарные нормы</w:t>
      </w:r>
      <w:r w:rsidRPr="00F05582">
        <w:rPr>
          <w:rFonts w:ascii="Times New Roman" w:eastAsia="Times New Roman" w:hAnsi="Times New Roman" w:cs="Times New Roman"/>
          <w:color w:val="000000"/>
          <w:sz w:val="24"/>
          <w:szCs w:val="24"/>
        </w:rPr>
        <w:t>: чередование  видов работы, проведение физкультминутки   для снятия напряжения и усталости).</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color w:val="000000"/>
          <w:sz w:val="24"/>
          <w:szCs w:val="24"/>
        </w:rPr>
        <w:t>В конце урока учитель выставил оценки обучающимся и подвел итоги урока. в которых отражаются достигнутые результаты  урока.</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b/>
          <w:bCs/>
          <w:color w:val="000000"/>
          <w:sz w:val="24"/>
          <w:szCs w:val="24"/>
        </w:rPr>
        <w:t>Формирование УУД </w:t>
      </w:r>
      <w:r w:rsidRPr="00F05582">
        <w:rPr>
          <w:rFonts w:ascii="Times New Roman" w:eastAsia="Times New Roman" w:hAnsi="Times New Roman" w:cs="Times New Roman"/>
          <w:color w:val="000000"/>
          <w:sz w:val="24"/>
          <w:szCs w:val="24"/>
        </w:rPr>
        <w:t>осуществлялось в ходе решения учебных задач на всех этапах урока: целеполагание учебной деятельности, формирование умений учебного сотрудничества с учителем и одноклассниками , контроля и оценки результатов деятельности.</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color w:val="000000"/>
          <w:sz w:val="24"/>
          <w:szCs w:val="24"/>
        </w:rPr>
        <w:t>Таким образом, в результате совместной и организованной деятельности, учитель совместно с учениками добился </w:t>
      </w:r>
      <w:r w:rsidRPr="00F05582">
        <w:rPr>
          <w:rFonts w:ascii="Times New Roman" w:eastAsia="Times New Roman" w:hAnsi="Times New Roman" w:cs="Times New Roman"/>
          <w:b/>
          <w:bCs/>
          <w:color w:val="000000"/>
          <w:sz w:val="24"/>
          <w:szCs w:val="24"/>
        </w:rPr>
        <w:t>выполнения поставленных целей и задач</w:t>
      </w:r>
      <w:r w:rsidRPr="00F05582">
        <w:rPr>
          <w:rFonts w:ascii="Times New Roman" w:eastAsia="Times New Roman" w:hAnsi="Times New Roman" w:cs="Times New Roman"/>
          <w:color w:val="000000"/>
          <w:sz w:val="24"/>
          <w:szCs w:val="24"/>
        </w:rPr>
        <w:t>. Данный урок явился важным этапом в системе уроков по формированию коммуникативной компетенции учащихся в таких видах речевой деятельности как аудирование, говорение и чтение.</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b/>
          <w:bCs/>
          <w:color w:val="000000"/>
          <w:sz w:val="24"/>
          <w:szCs w:val="24"/>
        </w:rPr>
        <w:t>Выводы по уроку:</w:t>
      </w:r>
    </w:p>
    <w:p w:rsidR="004858F4" w:rsidRPr="00F05582" w:rsidRDefault="004858F4" w:rsidP="00EE48CF">
      <w:pPr>
        <w:numPr>
          <w:ilvl w:val="0"/>
          <w:numId w:val="86"/>
        </w:num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color w:val="000000"/>
          <w:sz w:val="24"/>
          <w:szCs w:val="24"/>
        </w:rPr>
        <w:t>учебный процесс на уроках английского языка в 5д классе организован в соответствии с требованиями ФГОС.</w:t>
      </w:r>
    </w:p>
    <w:p w:rsidR="004858F4" w:rsidRPr="00F05582" w:rsidRDefault="004858F4" w:rsidP="00EE48CF">
      <w:pPr>
        <w:numPr>
          <w:ilvl w:val="0"/>
          <w:numId w:val="86"/>
        </w:num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color w:val="000000"/>
          <w:sz w:val="24"/>
          <w:szCs w:val="24"/>
        </w:rPr>
        <w:t>Цели урока достигнуты в процессе совместной деятельности учителя и обучающихся.</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r w:rsidRPr="00F05582">
        <w:rPr>
          <w:rFonts w:ascii="Times New Roman" w:eastAsia="Times New Roman" w:hAnsi="Times New Roman" w:cs="Times New Roman"/>
          <w:color w:val="000000"/>
          <w:sz w:val="24"/>
          <w:szCs w:val="24"/>
        </w:rPr>
        <w:t>Анализ урока выполнен  руководителем ШМО Гареевой Р.А.. 19.02.2020</w:t>
      </w:r>
    </w:p>
    <w:p w:rsidR="004858F4" w:rsidRPr="00F05582" w:rsidRDefault="004858F4" w:rsidP="004858F4">
      <w:pPr>
        <w:shd w:val="clear" w:color="auto" w:fill="FFFFFF"/>
        <w:spacing w:after="150" w:line="240" w:lineRule="auto"/>
        <w:rPr>
          <w:rFonts w:ascii="Times New Roman" w:eastAsia="Times New Roman" w:hAnsi="Times New Roman" w:cs="Times New Roman"/>
          <w:color w:val="000000"/>
          <w:sz w:val="24"/>
          <w:szCs w:val="24"/>
        </w:rPr>
      </w:pPr>
    </w:p>
    <w:p w:rsidR="004858F4" w:rsidRPr="00F05582" w:rsidRDefault="004858F4" w:rsidP="004858F4">
      <w:pPr>
        <w:rPr>
          <w:rFonts w:ascii="Times New Roman" w:hAnsi="Times New Roman" w:cs="Times New Roman"/>
          <w:b/>
          <w:sz w:val="24"/>
          <w:szCs w:val="24"/>
        </w:rPr>
      </w:pPr>
      <w:r w:rsidRPr="00F05582">
        <w:rPr>
          <w:rFonts w:ascii="Times New Roman" w:hAnsi="Times New Roman" w:cs="Times New Roman"/>
          <w:b/>
          <w:sz w:val="24"/>
          <w:szCs w:val="24"/>
        </w:rPr>
        <w:t xml:space="preserve">Анализ урока  английского языка в 6 классе    «Школы Британии». </w:t>
      </w:r>
    </w:p>
    <w:p w:rsidR="004858F4" w:rsidRPr="00F05582" w:rsidRDefault="004858F4" w:rsidP="004858F4">
      <w:pPr>
        <w:rPr>
          <w:rFonts w:ascii="Times New Roman" w:hAnsi="Times New Roman" w:cs="Times New Roman"/>
          <w:b/>
          <w:sz w:val="24"/>
          <w:szCs w:val="24"/>
        </w:rPr>
      </w:pPr>
      <w:r w:rsidRPr="00F05582">
        <w:rPr>
          <w:rFonts w:ascii="Times New Roman" w:hAnsi="Times New Roman" w:cs="Times New Roman"/>
          <w:b/>
          <w:sz w:val="24"/>
          <w:szCs w:val="24"/>
        </w:rPr>
        <w:t>Учитель:  Карабаева Альбина Валерьевна</w:t>
      </w:r>
    </w:p>
    <w:p w:rsidR="004858F4" w:rsidRPr="00F05582" w:rsidRDefault="004858F4" w:rsidP="004858F4">
      <w:pPr>
        <w:rPr>
          <w:rFonts w:ascii="Times New Roman" w:hAnsi="Times New Roman" w:cs="Times New Roman"/>
          <w:b/>
          <w:sz w:val="24"/>
          <w:szCs w:val="24"/>
        </w:rPr>
      </w:pPr>
      <w:r w:rsidRPr="00F05582">
        <w:rPr>
          <w:rFonts w:ascii="Times New Roman" w:hAnsi="Times New Roman" w:cs="Times New Roman"/>
          <w:b/>
          <w:sz w:val="24"/>
          <w:szCs w:val="24"/>
        </w:rPr>
        <w:t xml:space="preserve"> Дата посещения  22.02.2020г.</w:t>
      </w:r>
    </w:p>
    <w:p w:rsidR="004858F4" w:rsidRPr="00F05582" w:rsidRDefault="004858F4" w:rsidP="004858F4">
      <w:pPr>
        <w:rPr>
          <w:rFonts w:ascii="Times New Roman" w:hAnsi="Times New Roman" w:cs="Times New Roman"/>
          <w:b/>
          <w:sz w:val="24"/>
          <w:szCs w:val="24"/>
        </w:rPr>
      </w:pPr>
      <w:r w:rsidRPr="00F05582">
        <w:rPr>
          <w:rFonts w:ascii="Times New Roman" w:hAnsi="Times New Roman" w:cs="Times New Roman"/>
          <w:b/>
          <w:sz w:val="24"/>
          <w:szCs w:val="24"/>
        </w:rPr>
        <w:t>Цель посещения: Изучить используемые методы и ИКТ. Оказать методическую помощь в рамках недели молодого педагога.</w:t>
      </w:r>
    </w:p>
    <w:p w:rsidR="004858F4" w:rsidRPr="00F05582" w:rsidRDefault="004858F4" w:rsidP="004858F4">
      <w:pPr>
        <w:widowControl w:val="0"/>
        <w:autoSpaceDE w:val="0"/>
        <w:autoSpaceDN w:val="0"/>
        <w:adjustRightInd w:val="0"/>
        <w:rPr>
          <w:rFonts w:ascii="Times New Roman" w:hAnsi="Times New Roman" w:cs="Times New Roman"/>
          <w:sz w:val="24"/>
          <w:szCs w:val="24"/>
        </w:rPr>
      </w:pPr>
      <w:r w:rsidRPr="00F05582">
        <w:rPr>
          <w:rFonts w:ascii="Times New Roman" w:hAnsi="Times New Roman" w:cs="Times New Roman"/>
          <w:b/>
          <w:sz w:val="24"/>
          <w:szCs w:val="24"/>
        </w:rPr>
        <w:t>Тип урока:</w:t>
      </w:r>
      <w:r w:rsidRPr="00F05582">
        <w:rPr>
          <w:rFonts w:ascii="Times New Roman" w:hAnsi="Times New Roman" w:cs="Times New Roman"/>
          <w:sz w:val="24"/>
          <w:szCs w:val="24"/>
        </w:rPr>
        <w:t xml:space="preserve"> Комбинированный урок.</w:t>
      </w:r>
    </w:p>
    <w:p w:rsidR="004858F4" w:rsidRPr="00F05582" w:rsidRDefault="004858F4" w:rsidP="004858F4">
      <w:pPr>
        <w:widowControl w:val="0"/>
        <w:autoSpaceDE w:val="0"/>
        <w:autoSpaceDN w:val="0"/>
        <w:adjustRightInd w:val="0"/>
        <w:rPr>
          <w:rFonts w:ascii="Times New Roman" w:hAnsi="Times New Roman" w:cs="Times New Roman"/>
          <w:sz w:val="24"/>
          <w:szCs w:val="24"/>
        </w:rPr>
      </w:pPr>
      <w:r w:rsidRPr="00F05582">
        <w:rPr>
          <w:rFonts w:ascii="Times New Roman" w:hAnsi="Times New Roman" w:cs="Times New Roman"/>
          <w:sz w:val="24"/>
          <w:szCs w:val="24"/>
        </w:rPr>
        <w:t>Содержание урока:</w:t>
      </w:r>
    </w:p>
    <w:p w:rsidR="004858F4" w:rsidRPr="00F05582" w:rsidRDefault="004858F4" w:rsidP="004858F4">
      <w:pPr>
        <w:widowControl w:val="0"/>
        <w:autoSpaceDE w:val="0"/>
        <w:autoSpaceDN w:val="0"/>
        <w:adjustRightInd w:val="0"/>
        <w:rPr>
          <w:rFonts w:ascii="Times New Roman" w:hAnsi="Times New Roman" w:cs="Times New Roman"/>
          <w:sz w:val="24"/>
          <w:szCs w:val="24"/>
        </w:rPr>
      </w:pPr>
      <w:r w:rsidRPr="00F05582">
        <w:rPr>
          <w:rFonts w:ascii="Times New Roman" w:hAnsi="Times New Roman" w:cs="Times New Roman"/>
          <w:sz w:val="24"/>
          <w:szCs w:val="24"/>
        </w:rPr>
        <w:t xml:space="preserve">На всех этапах урока задачи были доведены до сознания учащихся четко. Присутствует печатный раздаточный материал. Урок провела в кабинете английского языка. Свободно пользовалась интерактивной доской. Отбор и последовательность упражнений для формирования навыков и развития умений в области устной и письменной речи правильный. Говорит на  уроке на английском языке. На русский язык переходить только в случаях </w:t>
      </w:r>
      <w:r w:rsidRPr="00F05582">
        <w:rPr>
          <w:rFonts w:ascii="Times New Roman" w:hAnsi="Times New Roman" w:cs="Times New Roman"/>
          <w:sz w:val="24"/>
          <w:szCs w:val="24"/>
        </w:rPr>
        <w:lastRenderedPageBreak/>
        <w:t xml:space="preserve">необходимости. Активно пользовалась интерактивной доской. </w:t>
      </w:r>
    </w:p>
    <w:p w:rsidR="004858F4" w:rsidRPr="00F05582" w:rsidRDefault="004858F4" w:rsidP="004858F4">
      <w:pPr>
        <w:rPr>
          <w:rFonts w:ascii="Times New Roman" w:hAnsi="Times New Roman" w:cs="Times New Roman"/>
          <w:sz w:val="24"/>
          <w:szCs w:val="24"/>
        </w:rPr>
      </w:pPr>
      <w:r w:rsidRPr="00F05582">
        <w:rPr>
          <w:rFonts w:ascii="Times New Roman" w:hAnsi="Times New Roman" w:cs="Times New Roman"/>
          <w:sz w:val="24"/>
          <w:szCs w:val="24"/>
        </w:rPr>
        <w:t>Методическая структура урока:</w:t>
      </w:r>
    </w:p>
    <w:p w:rsidR="004858F4" w:rsidRPr="00F05582" w:rsidRDefault="004858F4" w:rsidP="00EE48CF">
      <w:pPr>
        <w:pStyle w:val="a6"/>
        <w:numPr>
          <w:ilvl w:val="0"/>
          <w:numId w:val="87"/>
        </w:numPr>
        <w:rPr>
          <w:rFonts w:ascii="Times New Roman" w:hAnsi="Times New Roman" w:cs="Times New Roman"/>
          <w:sz w:val="24"/>
          <w:szCs w:val="24"/>
        </w:rPr>
      </w:pPr>
      <w:r w:rsidRPr="00F05582">
        <w:rPr>
          <w:rFonts w:ascii="Times New Roman" w:hAnsi="Times New Roman" w:cs="Times New Roman"/>
          <w:sz w:val="24"/>
          <w:szCs w:val="24"/>
        </w:rPr>
        <w:t>Организационный этап – присутствует;</w:t>
      </w:r>
    </w:p>
    <w:p w:rsidR="004858F4" w:rsidRPr="00F05582" w:rsidRDefault="004858F4" w:rsidP="00EE48CF">
      <w:pPr>
        <w:pStyle w:val="a6"/>
        <w:numPr>
          <w:ilvl w:val="0"/>
          <w:numId w:val="87"/>
        </w:numPr>
        <w:rPr>
          <w:rFonts w:ascii="Times New Roman" w:hAnsi="Times New Roman" w:cs="Times New Roman"/>
          <w:sz w:val="24"/>
          <w:szCs w:val="24"/>
        </w:rPr>
      </w:pPr>
      <w:r w:rsidRPr="00F05582">
        <w:rPr>
          <w:rFonts w:ascii="Times New Roman" w:hAnsi="Times New Roman" w:cs="Times New Roman"/>
          <w:sz w:val="24"/>
          <w:szCs w:val="24"/>
        </w:rPr>
        <w:t>Формулировка темы и цели- присутствует;</w:t>
      </w:r>
    </w:p>
    <w:p w:rsidR="004858F4" w:rsidRPr="00F05582" w:rsidRDefault="004858F4" w:rsidP="00EE48CF">
      <w:pPr>
        <w:pStyle w:val="a6"/>
        <w:numPr>
          <w:ilvl w:val="0"/>
          <w:numId w:val="87"/>
        </w:numPr>
        <w:rPr>
          <w:rFonts w:ascii="Times New Roman" w:hAnsi="Times New Roman" w:cs="Times New Roman"/>
          <w:sz w:val="24"/>
          <w:szCs w:val="24"/>
        </w:rPr>
      </w:pPr>
      <w:r w:rsidRPr="00F05582">
        <w:rPr>
          <w:rFonts w:ascii="Times New Roman" w:hAnsi="Times New Roman" w:cs="Times New Roman"/>
          <w:sz w:val="24"/>
          <w:szCs w:val="24"/>
        </w:rPr>
        <w:t>Этап проверки домашнего задания – присутствует;</w:t>
      </w:r>
    </w:p>
    <w:p w:rsidR="004858F4" w:rsidRPr="00F05582" w:rsidRDefault="004858F4" w:rsidP="00EE48CF">
      <w:pPr>
        <w:pStyle w:val="a6"/>
        <w:numPr>
          <w:ilvl w:val="0"/>
          <w:numId w:val="87"/>
        </w:numPr>
        <w:rPr>
          <w:rFonts w:ascii="Times New Roman" w:hAnsi="Times New Roman" w:cs="Times New Roman"/>
          <w:sz w:val="24"/>
          <w:szCs w:val="24"/>
        </w:rPr>
      </w:pPr>
      <w:r w:rsidRPr="00F05582">
        <w:rPr>
          <w:rFonts w:ascii="Times New Roman" w:hAnsi="Times New Roman" w:cs="Times New Roman"/>
          <w:sz w:val="24"/>
          <w:szCs w:val="24"/>
        </w:rPr>
        <w:t>Этап всесторонней проверки знаний – присутствует;</w:t>
      </w:r>
    </w:p>
    <w:p w:rsidR="004858F4" w:rsidRPr="00F05582" w:rsidRDefault="004858F4" w:rsidP="00EE48CF">
      <w:pPr>
        <w:pStyle w:val="a6"/>
        <w:numPr>
          <w:ilvl w:val="0"/>
          <w:numId w:val="87"/>
        </w:numPr>
        <w:rPr>
          <w:rFonts w:ascii="Times New Roman" w:hAnsi="Times New Roman" w:cs="Times New Roman"/>
          <w:sz w:val="24"/>
          <w:szCs w:val="24"/>
        </w:rPr>
      </w:pPr>
      <w:r w:rsidRPr="00F05582">
        <w:rPr>
          <w:rFonts w:ascii="Times New Roman" w:hAnsi="Times New Roman" w:cs="Times New Roman"/>
          <w:sz w:val="24"/>
          <w:szCs w:val="24"/>
        </w:rPr>
        <w:t>Этап подготовки учащихся к активному усвоению знаний – частично присутствует;</w:t>
      </w:r>
    </w:p>
    <w:p w:rsidR="004858F4" w:rsidRPr="00F05582" w:rsidRDefault="004858F4" w:rsidP="00EE48CF">
      <w:pPr>
        <w:pStyle w:val="a6"/>
        <w:numPr>
          <w:ilvl w:val="0"/>
          <w:numId w:val="87"/>
        </w:numPr>
        <w:rPr>
          <w:rFonts w:ascii="Times New Roman" w:hAnsi="Times New Roman" w:cs="Times New Roman"/>
          <w:sz w:val="24"/>
          <w:szCs w:val="24"/>
        </w:rPr>
      </w:pPr>
      <w:r w:rsidRPr="00F05582">
        <w:rPr>
          <w:rFonts w:ascii="Times New Roman" w:hAnsi="Times New Roman" w:cs="Times New Roman"/>
          <w:sz w:val="24"/>
          <w:szCs w:val="24"/>
        </w:rPr>
        <w:t>Этап усвоения новых знаний – присутствует;</w:t>
      </w:r>
    </w:p>
    <w:p w:rsidR="004858F4" w:rsidRPr="00F05582" w:rsidRDefault="004858F4" w:rsidP="00EE48CF">
      <w:pPr>
        <w:pStyle w:val="a6"/>
        <w:numPr>
          <w:ilvl w:val="0"/>
          <w:numId w:val="87"/>
        </w:numPr>
        <w:rPr>
          <w:rFonts w:ascii="Times New Roman" w:hAnsi="Times New Roman" w:cs="Times New Roman"/>
          <w:sz w:val="24"/>
          <w:szCs w:val="24"/>
        </w:rPr>
      </w:pPr>
      <w:r w:rsidRPr="00F05582">
        <w:rPr>
          <w:rFonts w:ascii="Times New Roman" w:hAnsi="Times New Roman" w:cs="Times New Roman"/>
          <w:sz w:val="24"/>
          <w:szCs w:val="24"/>
        </w:rPr>
        <w:t>Этап закрепления новых знаний – присутствует;</w:t>
      </w:r>
    </w:p>
    <w:p w:rsidR="004858F4" w:rsidRPr="00F05582" w:rsidRDefault="004858F4" w:rsidP="00EE48CF">
      <w:pPr>
        <w:pStyle w:val="a6"/>
        <w:numPr>
          <w:ilvl w:val="0"/>
          <w:numId w:val="87"/>
        </w:numPr>
        <w:rPr>
          <w:rFonts w:ascii="Times New Roman" w:hAnsi="Times New Roman" w:cs="Times New Roman"/>
          <w:sz w:val="24"/>
          <w:szCs w:val="24"/>
        </w:rPr>
      </w:pPr>
      <w:r w:rsidRPr="00F05582">
        <w:rPr>
          <w:rFonts w:ascii="Times New Roman" w:hAnsi="Times New Roman" w:cs="Times New Roman"/>
          <w:sz w:val="24"/>
          <w:szCs w:val="24"/>
        </w:rPr>
        <w:t>Рефлексия ( самоанализ и самооценка)– присутствует;</w:t>
      </w:r>
    </w:p>
    <w:p w:rsidR="004858F4" w:rsidRPr="00F05582" w:rsidRDefault="004858F4" w:rsidP="00EE48CF">
      <w:pPr>
        <w:pStyle w:val="a6"/>
        <w:numPr>
          <w:ilvl w:val="0"/>
          <w:numId w:val="87"/>
        </w:numPr>
        <w:rPr>
          <w:rFonts w:ascii="Times New Roman" w:hAnsi="Times New Roman" w:cs="Times New Roman"/>
          <w:sz w:val="24"/>
          <w:szCs w:val="24"/>
        </w:rPr>
      </w:pPr>
      <w:r w:rsidRPr="00F05582">
        <w:rPr>
          <w:rFonts w:ascii="Times New Roman" w:hAnsi="Times New Roman" w:cs="Times New Roman"/>
          <w:sz w:val="24"/>
          <w:szCs w:val="24"/>
        </w:rPr>
        <w:t>Этап информации учащихся о домашнем задании и инструктаж по его выполнению – присутствует;</w:t>
      </w:r>
    </w:p>
    <w:p w:rsidR="004858F4" w:rsidRPr="00F05582" w:rsidRDefault="004858F4" w:rsidP="004858F4">
      <w:pPr>
        <w:rPr>
          <w:rFonts w:ascii="Times New Roman" w:hAnsi="Times New Roman" w:cs="Times New Roman"/>
          <w:sz w:val="24"/>
          <w:szCs w:val="24"/>
        </w:rPr>
      </w:pPr>
      <w:r w:rsidRPr="00F05582">
        <w:rPr>
          <w:rFonts w:ascii="Times New Roman" w:hAnsi="Times New Roman" w:cs="Times New Roman"/>
          <w:sz w:val="24"/>
          <w:szCs w:val="24"/>
        </w:rPr>
        <w:t xml:space="preserve">Урок целостный, достаточно динамичный, связный и целенаправленный. </w:t>
      </w:r>
    </w:p>
    <w:p w:rsidR="004858F4" w:rsidRPr="00F05582" w:rsidRDefault="004858F4" w:rsidP="004858F4">
      <w:pPr>
        <w:rPr>
          <w:rFonts w:ascii="Times New Roman" w:hAnsi="Times New Roman" w:cs="Times New Roman"/>
          <w:sz w:val="24"/>
          <w:szCs w:val="24"/>
        </w:rPr>
      </w:pPr>
      <w:r w:rsidRPr="00F05582">
        <w:rPr>
          <w:rFonts w:ascii="Times New Roman" w:hAnsi="Times New Roman" w:cs="Times New Roman"/>
          <w:sz w:val="24"/>
          <w:szCs w:val="24"/>
        </w:rPr>
        <w:t>На уроке были использованы различные организационные формы обучения:</w:t>
      </w:r>
    </w:p>
    <w:p w:rsidR="004858F4" w:rsidRPr="00F05582" w:rsidRDefault="004858F4" w:rsidP="004858F4">
      <w:pPr>
        <w:pStyle w:val="a4"/>
        <w:rPr>
          <w:rFonts w:ascii="Times New Roman" w:hAnsi="Times New Roman" w:cs="Times New Roman"/>
          <w:sz w:val="24"/>
          <w:szCs w:val="24"/>
        </w:rPr>
      </w:pPr>
      <w:r w:rsidRPr="00F05582">
        <w:rPr>
          <w:rFonts w:ascii="Times New Roman" w:hAnsi="Times New Roman" w:cs="Times New Roman"/>
          <w:sz w:val="24"/>
          <w:szCs w:val="24"/>
        </w:rPr>
        <w:t>- фронтальная форма обучения (опрос учащихся)</w:t>
      </w:r>
    </w:p>
    <w:p w:rsidR="004858F4" w:rsidRPr="00F05582" w:rsidRDefault="004858F4" w:rsidP="004858F4">
      <w:pPr>
        <w:pStyle w:val="a4"/>
        <w:rPr>
          <w:rFonts w:ascii="Times New Roman" w:hAnsi="Times New Roman" w:cs="Times New Roman"/>
          <w:sz w:val="24"/>
          <w:szCs w:val="24"/>
        </w:rPr>
      </w:pPr>
      <w:r w:rsidRPr="00F05582">
        <w:rPr>
          <w:rFonts w:ascii="Times New Roman" w:hAnsi="Times New Roman" w:cs="Times New Roman"/>
          <w:sz w:val="24"/>
          <w:szCs w:val="24"/>
        </w:rPr>
        <w:t>- индивидуальная форма обучения (ответы на вопросы , проверка проектов «Школьные правила» ).</w:t>
      </w:r>
    </w:p>
    <w:p w:rsidR="004858F4" w:rsidRPr="00F05582" w:rsidRDefault="004858F4" w:rsidP="004858F4">
      <w:pPr>
        <w:rPr>
          <w:rFonts w:ascii="Times New Roman" w:hAnsi="Times New Roman" w:cs="Times New Roman"/>
          <w:sz w:val="24"/>
          <w:szCs w:val="24"/>
        </w:rPr>
      </w:pPr>
      <w:r w:rsidRPr="00F05582">
        <w:rPr>
          <w:rFonts w:ascii="Times New Roman" w:hAnsi="Times New Roman" w:cs="Times New Roman"/>
          <w:sz w:val="24"/>
          <w:szCs w:val="24"/>
        </w:rPr>
        <w:t xml:space="preserve"> Целеполагание осуществляется совместно с учащимися</w:t>
      </w:r>
    </w:p>
    <w:p w:rsidR="004858F4" w:rsidRPr="00F05582" w:rsidRDefault="004858F4" w:rsidP="004858F4">
      <w:pPr>
        <w:rPr>
          <w:rFonts w:ascii="Times New Roman" w:hAnsi="Times New Roman" w:cs="Times New Roman"/>
          <w:sz w:val="24"/>
          <w:szCs w:val="24"/>
        </w:rPr>
      </w:pPr>
      <w:r w:rsidRPr="00F05582">
        <w:rPr>
          <w:rFonts w:ascii="Times New Roman" w:hAnsi="Times New Roman" w:cs="Times New Roman"/>
          <w:sz w:val="24"/>
          <w:szCs w:val="24"/>
        </w:rPr>
        <w:t xml:space="preserve"> Самоконтроль учащихся на уроке присутствует. Урок спланирован хорошо,  материал подобран в соответствии с возрастом учащихся, темой и целью урока. Провели подведение итогов, проверка  и выдача домашнего задания. Коммуникация с учащимися состоялась.</w:t>
      </w:r>
      <w:r w:rsidRPr="00F05582">
        <w:rPr>
          <w:rFonts w:ascii="Times New Roman" w:hAnsi="Times New Roman" w:cs="Times New Roman"/>
          <w:color w:val="000000"/>
          <w:sz w:val="24"/>
          <w:szCs w:val="24"/>
        </w:rPr>
        <w:t xml:space="preserve"> Урок вёлся в рамках здоровьесберегающих технологий, была проведена  физкультминутка.</w:t>
      </w:r>
      <w:r w:rsidRPr="00F05582">
        <w:rPr>
          <w:rFonts w:ascii="Times New Roman" w:hAnsi="Times New Roman" w:cs="Times New Roman"/>
          <w:sz w:val="24"/>
          <w:szCs w:val="24"/>
        </w:rPr>
        <w:t xml:space="preserve"> Урок прошел в дружелюбной атмосфере, что способствует повышению мотивации учащихся.</w:t>
      </w:r>
    </w:p>
    <w:p w:rsidR="004858F4" w:rsidRPr="00F05582" w:rsidRDefault="004858F4" w:rsidP="004858F4">
      <w:pPr>
        <w:pStyle w:val="a4"/>
        <w:rPr>
          <w:rFonts w:ascii="Times New Roman" w:hAnsi="Times New Roman" w:cs="Times New Roman"/>
          <w:sz w:val="24"/>
          <w:szCs w:val="24"/>
        </w:rPr>
      </w:pPr>
    </w:p>
    <w:p w:rsidR="004858F4" w:rsidRPr="00F05582" w:rsidRDefault="004858F4" w:rsidP="004858F4">
      <w:pPr>
        <w:pStyle w:val="a6"/>
        <w:rPr>
          <w:rFonts w:ascii="Times New Roman" w:hAnsi="Times New Roman" w:cs="Times New Roman"/>
          <w:color w:val="000000"/>
          <w:sz w:val="24"/>
          <w:szCs w:val="24"/>
        </w:rPr>
      </w:pPr>
      <w:r w:rsidRPr="00F05582">
        <w:rPr>
          <w:rFonts w:ascii="Times New Roman" w:hAnsi="Times New Roman" w:cs="Times New Roman"/>
          <w:color w:val="000000"/>
          <w:sz w:val="24"/>
          <w:szCs w:val="24"/>
          <w:u w:val="single"/>
        </w:rPr>
        <w:t>Выводы и предложения:</w:t>
      </w:r>
      <w:r w:rsidRPr="00F05582">
        <w:rPr>
          <w:rFonts w:ascii="Times New Roman" w:hAnsi="Times New Roman" w:cs="Times New Roman"/>
          <w:color w:val="000000"/>
          <w:sz w:val="24"/>
          <w:szCs w:val="24"/>
        </w:rPr>
        <w:br/>
        <w:t>1.Для достижения поставленных целей и задач применяла различные виды мотивации</w:t>
      </w:r>
    </w:p>
    <w:p w:rsidR="004858F4" w:rsidRPr="00F05582" w:rsidRDefault="004858F4" w:rsidP="004858F4">
      <w:pPr>
        <w:pStyle w:val="a6"/>
        <w:rPr>
          <w:rFonts w:ascii="Times New Roman" w:hAnsi="Times New Roman" w:cs="Times New Roman"/>
          <w:color w:val="000000"/>
          <w:sz w:val="24"/>
          <w:szCs w:val="24"/>
        </w:rPr>
      </w:pPr>
      <w:r w:rsidRPr="00F05582">
        <w:rPr>
          <w:rFonts w:ascii="Times New Roman" w:hAnsi="Times New Roman" w:cs="Times New Roman"/>
          <w:color w:val="000000"/>
          <w:sz w:val="24"/>
          <w:szCs w:val="24"/>
        </w:rPr>
        <w:t>2. Этапы урока все были пройдены.</w:t>
      </w:r>
      <w:r w:rsidRPr="00F05582">
        <w:rPr>
          <w:rFonts w:ascii="Times New Roman" w:hAnsi="Times New Roman" w:cs="Times New Roman"/>
          <w:sz w:val="24"/>
          <w:szCs w:val="24"/>
        </w:rPr>
        <w:t xml:space="preserve"> Большим плюсом была физкультминутка!</w:t>
      </w:r>
    </w:p>
    <w:p w:rsidR="004858F4" w:rsidRPr="00F05582" w:rsidRDefault="004858F4" w:rsidP="004858F4">
      <w:pPr>
        <w:pStyle w:val="a6"/>
        <w:rPr>
          <w:rFonts w:ascii="Times New Roman" w:hAnsi="Times New Roman" w:cs="Times New Roman"/>
          <w:color w:val="000000"/>
          <w:sz w:val="24"/>
          <w:szCs w:val="24"/>
        </w:rPr>
      </w:pPr>
    </w:p>
    <w:p w:rsidR="004858F4" w:rsidRPr="00F05582" w:rsidRDefault="004858F4" w:rsidP="004858F4">
      <w:pPr>
        <w:pStyle w:val="a6"/>
        <w:rPr>
          <w:rFonts w:ascii="Times New Roman" w:hAnsi="Times New Roman" w:cs="Times New Roman"/>
          <w:color w:val="000000"/>
          <w:sz w:val="24"/>
          <w:szCs w:val="24"/>
        </w:rPr>
      </w:pPr>
      <w:r w:rsidRPr="00F05582">
        <w:rPr>
          <w:rFonts w:ascii="Times New Roman" w:hAnsi="Times New Roman" w:cs="Times New Roman"/>
          <w:color w:val="000000"/>
          <w:sz w:val="24"/>
          <w:szCs w:val="24"/>
        </w:rPr>
        <w:t xml:space="preserve">3. Временные рамки урока соблюдены. </w:t>
      </w:r>
    </w:p>
    <w:p w:rsidR="004858F4" w:rsidRPr="00F05582" w:rsidRDefault="004858F4" w:rsidP="004858F4">
      <w:pPr>
        <w:pStyle w:val="a6"/>
        <w:rPr>
          <w:rFonts w:ascii="Times New Roman" w:hAnsi="Times New Roman" w:cs="Times New Roman"/>
          <w:color w:val="000000"/>
          <w:sz w:val="24"/>
          <w:szCs w:val="24"/>
        </w:rPr>
      </w:pPr>
      <w:r w:rsidRPr="00F05582">
        <w:rPr>
          <w:rFonts w:ascii="Times New Roman" w:hAnsi="Times New Roman" w:cs="Times New Roman"/>
          <w:color w:val="000000"/>
          <w:sz w:val="24"/>
          <w:szCs w:val="24"/>
        </w:rPr>
        <w:t>4.Считаю, что цель урока была достигнута, о чём ребятам было сообщено в качестве стимула при подведении итогов урока.</w:t>
      </w:r>
    </w:p>
    <w:p w:rsidR="004858F4" w:rsidRPr="00F05582" w:rsidRDefault="004858F4" w:rsidP="004858F4">
      <w:pPr>
        <w:pStyle w:val="a6"/>
        <w:rPr>
          <w:rFonts w:ascii="Times New Roman" w:hAnsi="Times New Roman" w:cs="Times New Roman"/>
          <w:color w:val="000000"/>
          <w:sz w:val="24"/>
          <w:szCs w:val="24"/>
        </w:rPr>
      </w:pPr>
      <w:r w:rsidRPr="00F05582">
        <w:rPr>
          <w:rFonts w:ascii="Times New Roman" w:hAnsi="Times New Roman" w:cs="Times New Roman"/>
          <w:color w:val="000000"/>
          <w:sz w:val="24"/>
          <w:szCs w:val="24"/>
        </w:rPr>
        <w:t>Анализ урока провела  рук ШМО  Гареева Р.А. 20.02.2020</w:t>
      </w:r>
    </w:p>
    <w:p w:rsidR="004858F4" w:rsidRPr="00F05582" w:rsidRDefault="004858F4" w:rsidP="004858F4">
      <w:pPr>
        <w:rPr>
          <w:rFonts w:ascii="Times New Roman" w:eastAsia="Times New Roman" w:hAnsi="Times New Roman" w:cs="Times New Roman"/>
          <w:color w:val="000000"/>
          <w:sz w:val="24"/>
          <w:szCs w:val="24"/>
        </w:rPr>
      </w:pPr>
    </w:p>
    <w:p w:rsidR="004858F4" w:rsidRPr="00F05582" w:rsidRDefault="004858F4" w:rsidP="004858F4">
      <w:pPr>
        <w:rPr>
          <w:rFonts w:ascii="Times New Roman" w:hAnsi="Times New Roman" w:cs="Times New Roman"/>
          <w:sz w:val="24"/>
          <w:szCs w:val="24"/>
        </w:rPr>
      </w:pPr>
    </w:p>
    <w:p w:rsidR="004858F4" w:rsidRPr="00F05582" w:rsidRDefault="004858F4" w:rsidP="004858F4">
      <w:pPr>
        <w:rPr>
          <w:rFonts w:ascii="Times New Roman" w:hAnsi="Times New Roman" w:cs="Times New Roman"/>
          <w:color w:val="000000"/>
          <w:sz w:val="24"/>
          <w:szCs w:val="24"/>
        </w:rPr>
      </w:pPr>
    </w:p>
    <w:p w:rsidR="004858F4" w:rsidRPr="00F05582" w:rsidRDefault="004858F4" w:rsidP="004858F4">
      <w:pPr>
        <w:rPr>
          <w:rFonts w:ascii="Times New Roman" w:hAnsi="Times New Roman" w:cs="Times New Roman"/>
          <w:color w:val="000000"/>
          <w:sz w:val="24"/>
          <w:szCs w:val="24"/>
        </w:rPr>
      </w:pPr>
    </w:p>
    <w:p w:rsidR="004858F4" w:rsidRPr="00F05582" w:rsidRDefault="004858F4" w:rsidP="004858F4">
      <w:pPr>
        <w:rPr>
          <w:rFonts w:ascii="Times New Roman" w:hAnsi="Times New Roman" w:cs="Times New Roman"/>
          <w:color w:val="000000"/>
          <w:sz w:val="24"/>
          <w:szCs w:val="24"/>
        </w:rPr>
      </w:pPr>
    </w:p>
    <w:p w:rsidR="004858F4" w:rsidRPr="00F05582" w:rsidRDefault="004858F4" w:rsidP="004858F4">
      <w:pPr>
        <w:rPr>
          <w:rFonts w:ascii="Times New Roman" w:hAnsi="Times New Roman" w:cs="Times New Roman"/>
          <w:sz w:val="24"/>
          <w:szCs w:val="24"/>
        </w:rPr>
      </w:pPr>
      <w:r w:rsidRPr="00F05582">
        <w:rPr>
          <w:rFonts w:ascii="Times New Roman" w:hAnsi="Times New Roman" w:cs="Times New Roman"/>
          <w:sz w:val="24"/>
          <w:szCs w:val="24"/>
        </w:rPr>
        <w:t xml:space="preserve"> </w:t>
      </w:r>
    </w:p>
    <w:p w:rsidR="004858F4" w:rsidRPr="00F05582" w:rsidRDefault="004858F4" w:rsidP="004858F4">
      <w:pPr>
        <w:widowControl w:val="0"/>
        <w:autoSpaceDE w:val="0"/>
        <w:autoSpaceDN w:val="0"/>
        <w:adjustRightInd w:val="0"/>
        <w:rPr>
          <w:rFonts w:ascii="Times New Roman" w:hAnsi="Times New Roman" w:cs="Times New Roman"/>
          <w:color w:val="000000"/>
          <w:sz w:val="24"/>
          <w:szCs w:val="24"/>
        </w:rPr>
      </w:pPr>
      <w:r w:rsidRPr="00F05582">
        <w:rPr>
          <w:rFonts w:ascii="Times New Roman" w:hAnsi="Times New Roman" w:cs="Times New Roman"/>
          <w:color w:val="000000"/>
          <w:sz w:val="24"/>
          <w:szCs w:val="24"/>
        </w:rPr>
        <w:t xml:space="preserve">     В течение  всего учебного года</w:t>
      </w:r>
      <w:r w:rsidRPr="00F05582">
        <w:rPr>
          <w:rFonts w:ascii="Times New Roman" w:eastAsia="Calibri" w:hAnsi="Times New Roman" w:cs="Times New Roman"/>
          <w:color w:val="00000A"/>
          <w:sz w:val="24"/>
          <w:szCs w:val="24"/>
        </w:rPr>
        <w:t xml:space="preserve"> преподаватели ШМО</w:t>
      </w:r>
      <w:r w:rsidRPr="00F05582">
        <w:rPr>
          <w:rFonts w:ascii="Times New Roman" w:hAnsi="Times New Roman" w:cs="Times New Roman"/>
          <w:color w:val="000000"/>
          <w:sz w:val="24"/>
          <w:szCs w:val="24"/>
        </w:rPr>
        <w:t xml:space="preserve">  принимали  участие в различных семинарах школ города и района, посещали  уроки  своих коллег других школ, участвовали  в  </w:t>
      </w:r>
      <w:r w:rsidRPr="00F05582">
        <w:rPr>
          <w:rFonts w:ascii="Times New Roman" w:hAnsi="Times New Roman" w:cs="Times New Roman"/>
          <w:color w:val="000000"/>
          <w:sz w:val="24"/>
          <w:szCs w:val="24"/>
        </w:rPr>
        <w:lastRenderedPageBreak/>
        <w:t xml:space="preserve">он - лайн  вебинарах, </w:t>
      </w:r>
      <w:r w:rsidRPr="00F05582">
        <w:rPr>
          <w:rFonts w:ascii="Times New Roman" w:eastAsia="Calibri" w:hAnsi="Times New Roman" w:cs="Times New Roman"/>
          <w:color w:val="00000A"/>
          <w:sz w:val="24"/>
          <w:szCs w:val="24"/>
        </w:rPr>
        <w:t>посещали уроки своих коллег. В результате взаимопосещений  можно сделать следующие выводы:</w:t>
      </w:r>
    </w:p>
    <w:p w:rsidR="004858F4" w:rsidRPr="00F05582" w:rsidRDefault="004858F4" w:rsidP="004858F4">
      <w:pPr>
        <w:shd w:val="clear" w:color="auto" w:fill="FFFFFF"/>
        <w:tabs>
          <w:tab w:val="left" w:pos="708"/>
        </w:tabs>
        <w:suppressAutoHyphens/>
        <w:overflowPunct w:val="0"/>
        <w:rPr>
          <w:rFonts w:ascii="Times New Roman" w:eastAsia="Calibri" w:hAnsi="Times New Roman" w:cs="Times New Roman"/>
          <w:color w:val="00000A"/>
          <w:sz w:val="24"/>
          <w:szCs w:val="24"/>
        </w:rPr>
      </w:pPr>
      <w:r w:rsidRPr="00F05582">
        <w:rPr>
          <w:rFonts w:ascii="Times New Roman" w:eastAsia="Calibri" w:hAnsi="Times New Roman" w:cs="Times New Roman"/>
          <w:color w:val="00000A"/>
          <w:spacing w:val="-11"/>
          <w:sz w:val="24"/>
          <w:szCs w:val="24"/>
        </w:rPr>
        <w:t xml:space="preserve">     Характерным недостатком посещенных уроков является проведение их </w:t>
      </w:r>
      <w:r w:rsidRPr="00F05582">
        <w:rPr>
          <w:rFonts w:ascii="Times New Roman" w:eastAsia="Calibri" w:hAnsi="Times New Roman" w:cs="Times New Roman"/>
          <w:color w:val="00000A"/>
          <w:spacing w:val="-9"/>
          <w:sz w:val="24"/>
          <w:szCs w:val="24"/>
        </w:rPr>
        <w:t xml:space="preserve">на репродуктивном уровне. Предстоит обратить внимание на практическую </w:t>
      </w:r>
      <w:r w:rsidRPr="00F05582">
        <w:rPr>
          <w:rFonts w:ascii="Times New Roman" w:eastAsia="Calibri" w:hAnsi="Times New Roman" w:cs="Times New Roman"/>
          <w:color w:val="00000A"/>
          <w:spacing w:val="-10"/>
          <w:sz w:val="24"/>
          <w:szCs w:val="24"/>
        </w:rPr>
        <w:t>направленность уроков, на развитие речи детей. Проводится недостаточное количество тренировочных упражнений, готовящих к общению.</w:t>
      </w:r>
    </w:p>
    <w:p w:rsidR="004858F4" w:rsidRPr="00F05582" w:rsidRDefault="004858F4" w:rsidP="004858F4">
      <w:pPr>
        <w:tabs>
          <w:tab w:val="left" w:pos="708"/>
          <w:tab w:val="left" w:pos="8928"/>
        </w:tabs>
        <w:suppressAutoHyphens/>
        <w:overflowPunct w:val="0"/>
        <w:spacing w:after="0" w:line="100" w:lineRule="atLeast"/>
        <w:ind w:firstLine="567"/>
        <w:jc w:val="both"/>
        <w:rPr>
          <w:rFonts w:ascii="Times New Roman" w:eastAsia="Calibri" w:hAnsi="Times New Roman" w:cs="Times New Roman"/>
          <w:color w:val="00000A"/>
          <w:sz w:val="24"/>
          <w:szCs w:val="24"/>
        </w:rPr>
      </w:pPr>
      <w:r w:rsidRPr="00F05582">
        <w:rPr>
          <w:rFonts w:ascii="Times New Roman" w:eastAsia="Calibri" w:hAnsi="Times New Roman" w:cs="Times New Roman"/>
          <w:color w:val="00000A"/>
          <w:sz w:val="24"/>
          <w:szCs w:val="24"/>
        </w:rPr>
        <w:t>В результате анализа деятельности МО были выявлены следующие проблемы и затруднения в работе:</w:t>
      </w:r>
    </w:p>
    <w:tbl>
      <w:tblPr>
        <w:tblW w:w="0" w:type="auto"/>
        <w:jc w:val="center"/>
        <w:tblBorders>
          <w:top w:val="single" w:sz="4" w:space="0" w:color="800080"/>
          <w:left w:val="single" w:sz="4" w:space="0" w:color="800080"/>
          <w:bottom w:val="single" w:sz="4" w:space="0" w:color="800080"/>
          <w:right w:val="single" w:sz="4" w:space="0" w:color="800080"/>
        </w:tblBorders>
        <w:tblCellMar>
          <w:left w:w="10" w:type="dxa"/>
          <w:right w:w="10" w:type="dxa"/>
        </w:tblCellMar>
        <w:tblLook w:val="0000" w:firstRow="0" w:lastRow="0" w:firstColumn="0" w:lastColumn="0" w:noHBand="0" w:noVBand="0"/>
      </w:tblPr>
      <w:tblGrid>
        <w:gridCol w:w="6372"/>
        <w:gridCol w:w="3418"/>
      </w:tblGrid>
      <w:tr w:rsidR="004858F4" w:rsidRPr="00F05582" w:rsidTr="007D077D">
        <w:trPr>
          <w:jc w:val="center"/>
        </w:trPr>
        <w:tc>
          <w:tcPr>
            <w:tcW w:w="6536" w:type="dxa"/>
            <w:tcBorders>
              <w:top w:val="single" w:sz="4" w:space="0" w:color="800080"/>
              <w:left w:val="single" w:sz="4" w:space="0" w:color="800080"/>
              <w:bottom w:val="single" w:sz="4" w:space="0" w:color="800080"/>
              <w:right w:val="single" w:sz="4" w:space="0" w:color="800080"/>
            </w:tcBorders>
            <w:shd w:val="clear" w:color="auto" w:fill="FFFFFF"/>
            <w:tcMar>
              <w:top w:w="0" w:type="dxa"/>
              <w:left w:w="108" w:type="dxa"/>
              <w:bottom w:w="0" w:type="dxa"/>
              <w:right w:w="108" w:type="dxa"/>
            </w:tcMar>
          </w:tcPr>
          <w:p w:rsidR="004858F4" w:rsidRPr="00F05582" w:rsidRDefault="004858F4" w:rsidP="007D077D">
            <w:pPr>
              <w:tabs>
                <w:tab w:val="left" w:pos="708"/>
              </w:tabs>
              <w:suppressAutoHyphens/>
              <w:overflowPunct w:val="0"/>
              <w:spacing w:after="0" w:line="360" w:lineRule="auto"/>
              <w:ind w:left="283"/>
              <w:jc w:val="center"/>
              <w:rPr>
                <w:rFonts w:ascii="Times New Roman" w:eastAsia="Times New Roman" w:hAnsi="Times New Roman" w:cs="Times New Roman"/>
                <w:color w:val="00000A"/>
                <w:sz w:val="24"/>
                <w:szCs w:val="24"/>
              </w:rPr>
            </w:pPr>
            <w:r w:rsidRPr="00F05582">
              <w:rPr>
                <w:rFonts w:ascii="Times New Roman" w:eastAsia="Times New Roman" w:hAnsi="Times New Roman" w:cs="Times New Roman"/>
                <w:b/>
                <w:bCs/>
                <w:color w:val="00000A"/>
                <w:sz w:val="24"/>
                <w:szCs w:val="24"/>
              </w:rPr>
              <w:t>Проблемы</w:t>
            </w:r>
          </w:p>
        </w:tc>
        <w:tc>
          <w:tcPr>
            <w:tcW w:w="3463" w:type="dxa"/>
            <w:tcBorders>
              <w:top w:val="single" w:sz="4" w:space="0" w:color="800080"/>
              <w:left w:val="single" w:sz="4" w:space="0" w:color="800080"/>
              <w:bottom w:val="single" w:sz="4" w:space="0" w:color="800080"/>
              <w:right w:val="single" w:sz="4" w:space="0" w:color="800080"/>
            </w:tcBorders>
            <w:shd w:val="clear" w:color="auto" w:fill="FFFFFF"/>
            <w:tcMar>
              <w:top w:w="0" w:type="dxa"/>
              <w:left w:w="108" w:type="dxa"/>
              <w:bottom w:w="0" w:type="dxa"/>
              <w:right w:w="108" w:type="dxa"/>
            </w:tcMar>
          </w:tcPr>
          <w:p w:rsidR="004858F4" w:rsidRPr="00F05582" w:rsidRDefault="004858F4" w:rsidP="007D077D">
            <w:pPr>
              <w:tabs>
                <w:tab w:val="left" w:pos="708"/>
              </w:tabs>
              <w:suppressAutoHyphens/>
              <w:overflowPunct w:val="0"/>
              <w:spacing w:after="0" w:line="360" w:lineRule="auto"/>
              <w:ind w:left="283"/>
              <w:jc w:val="center"/>
              <w:rPr>
                <w:rFonts w:ascii="Times New Roman" w:eastAsia="Times New Roman" w:hAnsi="Times New Roman" w:cs="Times New Roman"/>
                <w:color w:val="00000A"/>
                <w:sz w:val="24"/>
                <w:szCs w:val="24"/>
              </w:rPr>
            </w:pPr>
            <w:r w:rsidRPr="00F05582">
              <w:rPr>
                <w:rFonts w:ascii="Times New Roman" w:eastAsia="Times New Roman" w:hAnsi="Times New Roman" w:cs="Times New Roman"/>
                <w:b/>
                <w:bCs/>
                <w:color w:val="00000A"/>
                <w:sz w:val="24"/>
                <w:szCs w:val="24"/>
              </w:rPr>
              <w:t>Причины</w:t>
            </w:r>
          </w:p>
        </w:tc>
      </w:tr>
      <w:tr w:rsidR="004858F4" w:rsidRPr="00F05582" w:rsidTr="007D077D">
        <w:trPr>
          <w:jc w:val="center"/>
        </w:trPr>
        <w:tc>
          <w:tcPr>
            <w:tcW w:w="6536" w:type="dxa"/>
            <w:tcBorders>
              <w:top w:val="single" w:sz="4" w:space="0" w:color="800080"/>
              <w:left w:val="single" w:sz="4" w:space="0" w:color="800080"/>
              <w:bottom w:val="single" w:sz="4" w:space="0" w:color="800080"/>
              <w:right w:val="single" w:sz="4" w:space="0" w:color="800080"/>
            </w:tcBorders>
            <w:shd w:val="clear" w:color="auto" w:fill="FFFFFF"/>
            <w:tcMar>
              <w:top w:w="0" w:type="dxa"/>
              <w:left w:w="108" w:type="dxa"/>
              <w:bottom w:w="0" w:type="dxa"/>
              <w:right w:w="108" w:type="dxa"/>
            </w:tcMar>
          </w:tcPr>
          <w:p w:rsidR="004858F4" w:rsidRPr="00F05582" w:rsidRDefault="004858F4" w:rsidP="007D077D">
            <w:pPr>
              <w:tabs>
                <w:tab w:val="left" w:pos="708"/>
              </w:tabs>
              <w:suppressAutoHyphens/>
              <w:overflowPunct w:val="0"/>
              <w:spacing w:after="0" w:line="100" w:lineRule="atLeast"/>
              <w:ind w:left="283"/>
              <w:rPr>
                <w:rFonts w:ascii="Times New Roman" w:eastAsia="Times New Roman" w:hAnsi="Times New Roman" w:cs="Times New Roman"/>
                <w:color w:val="00000A"/>
                <w:sz w:val="24"/>
                <w:szCs w:val="24"/>
              </w:rPr>
            </w:pPr>
            <w:r w:rsidRPr="00F05582">
              <w:rPr>
                <w:rFonts w:ascii="Times New Roman" w:eastAsia="Times New Roman" w:hAnsi="Times New Roman" w:cs="Times New Roman"/>
                <w:color w:val="00000A"/>
                <w:sz w:val="24"/>
                <w:szCs w:val="24"/>
              </w:rPr>
              <w:t>Недостаточное количество современных учебников, художественной, методической литературы, периодических изданий на иностранном языке</w:t>
            </w:r>
          </w:p>
          <w:p w:rsidR="004858F4" w:rsidRPr="00F05582" w:rsidRDefault="004858F4" w:rsidP="007D077D">
            <w:pPr>
              <w:tabs>
                <w:tab w:val="left" w:pos="708"/>
              </w:tabs>
              <w:suppressAutoHyphens/>
              <w:overflowPunct w:val="0"/>
              <w:spacing w:after="0" w:line="100" w:lineRule="atLeast"/>
              <w:ind w:left="283"/>
              <w:rPr>
                <w:rFonts w:ascii="Times New Roman" w:eastAsia="Times New Roman" w:hAnsi="Times New Roman" w:cs="Times New Roman"/>
                <w:color w:val="00000A"/>
                <w:sz w:val="24"/>
                <w:szCs w:val="24"/>
              </w:rPr>
            </w:pPr>
            <w:r w:rsidRPr="00F05582">
              <w:rPr>
                <w:rFonts w:ascii="Times New Roman" w:eastAsia="Times New Roman" w:hAnsi="Times New Roman" w:cs="Times New Roman"/>
                <w:color w:val="00000A"/>
                <w:sz w:val="24"/>
                <w:szCs w:val="24"/>
              </w:rPr>
              <w:t>(английский)</w:t>
            </w:r>
          </w:p>
        </w:tc>
        <w:tc>
          <w:tcPr>
            <w:tcW w:w="3463" w:type="dxa"/>
            <w:tcBorders>
              <w:top w:val="single" w:sz="4" w:space="0" w:color="800080"/>
              <w:left w:val="single" w:sz="4" w:space="0" w:color="800080"/>
              <w:bottom w:val="single" w:sz="4" w:space="0" w:color="800080"/>
              <w:right w:val="single" w:sz="4" w:space="0" w:color="800080"/>
            </w:tcBorders>
            <w:shd w:val="clear" w:color="auto" w:fill="FFFFFF"/>
            <w:tcMar>
              <w:top w:w="0" w:type="dxa"/>
              <w:left w:w="108" w:type="dxa"/>
              <w:bottom w:w="0" w:type="dxa"/>
              <w:right w:w="108" w:type="dxa"/>
            </w:tcMar>
          </w:tcPr>
          <w:p w:rsidR="004858F4" w:rsidRPr="00F05582" w:rsidRDefault="004858F4" w:rsidP="007D077D">
            <w:pPr>
              <w:tabs>
                <w:tab w:val="left" w:pos="708"/>
              </w:tabs>
              <w:suppressAutoHyphens/>
              <w:overflowPunct w:val="0"/>
              <w:spacing w:after="0" w:line="100" w:lineRule="atLeast"/>
              <w:ind w:left="283"/>
              <w:rPr>
                <w:rFonts w:ascii="Times New Roman" w:eastAsia="Times New Roman" w:hAnsi="Times New Roman" w:cs="Times New Roman"/>
                <w:color w:val="00000A"/>
                <w:sz w:val="24"/>
                <w:szCs w:val="24"/>
              </w:rPr>
            </w:pPr>
            <w:r w:rsidRPr="00F05582">
              <w:rPr>
                <w:rFonts w:ascii="Times New Roman" w:eastAsia="Times New Roman" w:hAnsi="Times New Roman" w:cs="Times New Roman"/>
                <w:color w:val="00000A"/>
                <w:sz w:val="24"/>
                <w:szCs w:val="24"/>
              </w:rPr>
              <w:t>Устаревание и быстрое изнашивание фонда школьной библиотеки</w:t>
            </w:r>
          </w:p>
        </w:tc>
      </w:tr>
      <w:tr w:rsidR="004858F4" w:rsidRPr="00F05582" w:rsidTr="007D077D">
        <w:trPr>
          <w:jc w:val="center"/>
        </w:trPr>
        <w:tc>
          <w:tcPr>
            <w:tcW w:w="6536" w:type="dxa"/>
            <w:tcBorders>
              <w:top w:val="single" w:sz="4" w:space="0" w:color="800080"/>
              <w:left w:val="single" w:sz="4" w:space="0" w:color="800080"/>
              <w:bottom w:val="single" w:sz="4" w:space="0" w:color="800080"/>
              <w:right w:val="single" w:sz="4" w:space="0" w:color="800080"/>
            </w:tcBorders>
            <w:shd w:val="clear" w:color="auto" w:fill="FFFFFF"/>
            <w:tcMar>
              <w:top w:w="0" w:type="dxa"/>
              <w:left w:w="108" w:type="dxa"/>
              <w:bottom w:w="0" w:type="dxa"/>
              <w:right w:w="108" w:type="dxa"/>
            </w:tcMar>
          </w:tcPr>
          <w:p w:rsidR="004858F4" w:rsidRPr="00F05582" w:rsidRDefault="004858F4" w:rsidP="007D077D">
            <w:pPr>
              <w:tabs>
                <w:tab w:val="left" w:pos="708"/>
              </w:tabs>
              <w:suppressAutoHyphens/>
              <w:overflowPunct w:val="0"/>
              <w:spacing w:after="0" w:line="100" w:lineRule="atLeast"/>
              <w:ind w:left="283"/>
              <w:rPr>
                <w:rFonts w:ascii="Times New Roman" w:eastAsia="Times New Roman" w:hAnsi="Times New Roman" w:cs="Times New Roman"/>
                <w:color w:val="00000A"/>
                <w:sz w:val="24"/>
                <w:szCs w:val="24"/>
              </w:rPr>
            </w:pPr>
            <w:r w:rsidRPr="00F05582">
              <w:rPr>
                <w:rFonts w:ascii="Times New Roman" w:eastAsia="Times New Roman" w:hAnsi="Times New Roman" w:cs="Times New Roman"/>
                <w:color w:val="00000A"/>
                <w:sz w:val="24"/>
                <w:szCs w:val="24"/>
              </w:rPr>
              <w:t>Недостаточное количество ТСО,  в том числе компьютеров и оргтехники (запросы педагогов и учеников превышают наличие/доступность ТСО)</w:t>
            </w:r>
          </w:p>
        </w:tc>
        <w:tc>
          <w:tcPr>
            <w:tcW w:w="3463" w:type="dxa"/>
            <w:tcBorders>
              <w:top w:val="single" w:sz="4" w:space="0" w:color="800080"/>
              <w:left w:val="single" w:sz="4" w:space="0" w:color="800080"/>
              <w:bottom w:val="single" w:sz="4" w:space="0" w:color="800080"/>
              <w:right w:val="single" w:sz="4" w:space="0" w:color="800080"/>
            </w:tcBorders>
            <w:shd w:val="clear" w:color="auto" w:fill="FFFFFF"/>
            <w:tcMar>
              <w:top w:w="0" w:type="dxa"/>
              <w:left w:w="108" w:type="dxa"/>
              <w:bottom w:w="0" w:type="dxa"/>
              <w:right w:w="108" w:type="dxa"/>
            </w:tcMar>
          </w:tcPr>
          <w:p w:rsidR="004858F4" w:rsidRPr="00F05582" w:rsidRDefault="004858F4" w:rsidP="007D077D">
            <w:pPr>
              <w:tabs>
                <w:tab w:val="left" w:pos="708"/>
              </w:tabs>
              <w:suppressAutoHyphens/>
              <w:overflowPunct w:val="0"/>
              <w:spacing w:after="0" w:line="100" w:lineRule="atLeast"/>
              <w:ind w:left="283"/>
              <w:rPr>
                <w:rFonts w:ascii="Times New Roman" w:eastAsia="Times New Roman" w:hAnsi="Times New Roman" w:cs="Times New Roman"/>
                <w:color w:val="00000A"/>
                <w:sz w:val="24"/>
                <w:szCs w:val="24"/>
              </w:rPr>
            </w:pPr>
            <w:r w:rsidRPr="00F05582">
              <w:rPr>
                <w:rFonts w:ascii="Times New Roman" w:eastAsia="Times New Roman" w:hAnsi="Times New Roman" w:cs="Times New Roman"/>
                <w:color w:val="00000A"/>
                <w:sz w:val="24"/>
                <w:szCs w:val="24"/>
              </w:rPr>
              <w:t>Большая загруженность кабинета №34</w:t>
            </w:r>
          </w:p>
        </w:tc>
      </w:tr>
      <w:tr w:rsidR="004858F4" w:rsidRPr="00F05582" w:rsidTr="007D077D">
        <w:trPr>
          <w:jc w:val="center"/>
        </w:trPr>
        <w:tc>
          <w:tcPr>
            <w:tcW w:w="6536" w:type="dxa"/>
            <w:tcBorders>
              <w:top w:val="single" w:sz="4" w:space="0" w:color="800080"/>
              <w:left w:val="single" w:sz="4" w:space="0" w:color="800080"/>
              <w:bottom w:val="single" w:sz="4" w:space="0" w:color="800080"/>
              <w:right w:val="single" w:sz="4" w:space="0" w:color="800080"/>
            </w:tcBorders>
            <w:shd w:val="clear" w:color="auto" w:fill="FFFFFF"/>
            <w:tcMar>
              <w:top w:w="0" w:type="dxa"/>
              <w:left w:w="108" w:type="dxa"/>
              <w:bottom w:w="0" w:type="dxa"/>
              <w:right w:w="108" w:type="dxa"/>
            </w:tcMar>
          </w:tcPr>
          <w:p w:rsidR="004858F4" w:rsidRPr="00F05582" w:rsidRDefault="004858F4" w:rsidP="007D077D">
            <w:pPr>
              <w:tabs>
                <w:tab w:val="left" w:pos="708"/>
              </w:tabs>
              <w:suppressAutoHyphens/>
              <w:overflowPunct w:val="0"/>
              <w:spacing w:after="0" w:line="100" w:lineRule="atLeast"/>
              <w:ind w:left="283"/>
              <w:rPr>
                <w:rFonts w:ascii="Times New Roman" w:eastAsia="Times New Roman" w:hAnsi="Times New Roman" w:cs="Times New Roman"/>
                <w:color w:val="00000A"/>
                <w:sz w:val="24"/>
                <w:szCs w:val="24"/>
              </w:rPr>
            </w:pPr>
            <w:r w:rsidRPr="00F05582">
              <w:rPr>
                <w:rFonts w:ascii="Times New Roman" w:eastAsia="Times New Roman" w:hAnsi="Times New Roman" w:cs="Times New Roman"/>
                <w:color w:val="00000A"/>
                <w:sz w:val="24"/>
                <w:szCs w:val="24"/>
              </w:rPr>
              <w:t>Затруднения в моделировании современного урока.</w:t>
            </w:r>
          </w:p>
        </w:tc>
        <w:tc>
          <w:tcPr>
            <w:tcW w:w="3463" w:type="dxa"/>
            <w:tcBorders>
              <w:top w:val="single" w:sz="4" w:space="0" w:color="800080"/>
              <w:left w:val="single" w:sz="4" w:space="0" w:color="800080"/>
              <w:bottom w:val="single" w:sz="4" w:space="0" w:color="800080"/>
              <w:right w:val="single" w:sz="4" w:space="0" w:color="800080"/>
            </w:tcBorders>
            <w:shd w:val="clear" w:color="auto" w:fill="FFFFFF"/>
            <w:tcMar>
              <w:top w:w="0" w:type="dxa"/>
              <w:left w:w="108" w:type="dxa"/>
              <w:bottom w:w="0" w:type="dxa"/>
              <w:right w:w="108" w:type="dxa"/>
            </w:tcMar>
          </w:tcPr>
          <w:p w:rsidR="004858F4" w:rsidRPr="00F05582" w:rsidRDefault="004858F4" w:rsidP="007D077D">
            <w:pPr>
              <w:tabs>
                <w:tab w:val="left" w:pos="708"/>
              </w:tabs>
              <w:suppressAutoHyphens/>
              <w:overflowPunct w:val="0"/>
              <w:spacing w:after="0" w:line="100" w:lineRule="atLeast"/>
              <w:ind w:left="283"/>
              <w:rPr>
                <w:rFonts w:ascii="Times New Roman" w:eastAsia="Times New Roman" w:hAnsi="Times New Roman" w:cs="Times New Roman"/>
                <w:color w:val="00000A"/>
                <w:sz w:val="24"/>
                <w:szCs w:val="24"/>
              </w:rPr>
            </w:pPr>
            <w:r w:rsidRPr="00F05582">
              <w:rPr>
                <w:rFonts w:ascii="Times New Roman" w:eastAsia="Times New Roman" w:hAnsi="Times New Roman" w:cs="Times New Roman"/>
                <w:color w:val="00000A"/>
                <w:sz w:val="24"/>
                <w:szCs w:val="24"/>
              </w:rPr>
              <w:t>Отсутствие системы индивидуальной работы с учителем</w:t>
            </w:r>
          </w:p>
        </w:tc>
      </w:tr>
      <w:tr w:rsidR="004858F4" w:rsidRPr="00F05582" w:rsidTr="007D077D">
        <w:trPr>
          <w:jc w:val="center"/>
        </w:trPr>
        <w:tc>
          <w:tcPr>
            <w:tcW w:w="6536" w:type="dxa"/>
            <w:tcBorders>
              <w:top w:val="single" w:sz="4" w:space="0" w:color="800080"/>
              <w:left w:val="single" w:sz="4" w:space="0" w:color="800080"/>
              <w:bottom w:val="single" w:sz="4" w:space="0" w:color="800080"/>
              <w:right w:val="single" w:sz="4" w:space="0" w:color="800080"/>
            </w:tcBorders>
            <w:shd w:val="clear" w:color="auto" w:fill="FFFFFF"/>
            <w:tcMar>
              <w:top w:w="0" w:type="dxa"/>
              <w:left w:w="108" w:type="dxa"/>
              <w:bottom w:w="0" w:type="dxa"/>
              <w:right w:w="108" w:type="dxa"/>
            </w:tcMar>
          </w:tcPr>
          <w:p w:rsidR="004858F4" w:rsidRPr="00F05582" w:rsidRDefault="004858F4" w:rsidP="007D077D">
            <w:pPr>
              <w:tabs>
                <w:tab w:val="left" w:pos="708"/>
              </w:tabs>
              <w:suppressAutoHyphens/>
              <w:overflowPunct w:val="0"/>
              <w:spacing w:after="0" w:line="100" w:lineRule="atLeast"/>
              <w:ind w:left="283"/>
              <w:rPr>
                <w:rFonts w:ascii="Times New Roman" w:eastAsia="Times New Roman" w:hAnsi="Times New Roman" w:cs="Times New Roman"/>
                <w:color w:val="00000A"/>
                <w:sz w:val="24"/>
                <w:szCs w:val="24"/>
              </w:rPr>
            </w:pPr>
            <w:r w:rsidRPr="00F05582">
              <w:rPr>
                <w:rFonts w:ascii="Times New Roman" w:eastAsia="Times New Roman" w:hAnsi="Times New Roman" w:cs="Times New Roman"/>
                <w:color w:val="00000A"/>
                <w:sz w:val="24"/>
                <w:szCs w:val="24"/>
              </w:rPr>
              <w:t>Отсутствие системы в организации работы с мотивированными учащимися.</w:t>
            </w:r>
          </w:p>
        </w:tc>
        <w:tc>
          <w:tcPr>
            <w:tcW w:w="3463" w:type="dxa"/>
            <w:tcBorders>
              <w:top w:val="single" w:sz="4" w:space="0" w:color="800080"/>
              <w:left w:val="single" w:sz="4" w:space="0" w:color="800080"/>
              <w:bottom w:val="single" w:sz="4" w:space="0" w:color="800080"/>
              <w:right w:val="single" w:sz="4" w:space="0" w:color="800080"/>
            </w:tcBorders>
            <w:shd w:val="clear" w:color="auto" w:fill="FFFFFF"/>
            <w:tcMar>
              <w:top w:w="0" w:type="dxa"/>
              <w:left w:w="108" w:type="dxa"/>
              <w:bottom w:w="0" w:type="dxa"/>
              <w:right w:w="108" w:type="dxa"/>
            </w:tcMar>
          </w:tcPr>
          <w:p w:rsidR="004858F4" w:rsidRPr="00F05582" w:rsidRDefault="004858F4" w:rsidP="007D077D">
            <w:pPr>
              <w:tabs>
                <w:tab w:val="left" w:pos="708"/>
              </w:tabs>
              <w:suppressAutoHyphens/>
              <w:overflowPunct w:val="0"/>
              <w:spacing w:after="0" w:line="100" w:lineRule="atLeast"/>
              <w:ind w:left="283"/>
              <w:rPr>
                <w:rFonts w:ascii="Times New Roman" w:eastAsia="Times New Roman" w:hAnsi="Times New Roman" w:cs="Times New Roman"/>
                <w:color w:val="00000A"/>
                <w:sz w:val="24"/>
                <w:szCs w:val="24"/>
              </w:rPr>
            </w:pPr>
            <w:r w:rsidRPr="00F05582">
              <w:rPr>
                <w:rFonts w:ascii="Times New Roman" w:eastAsia="Times New Roman" w:hAnsi="Times New Roman" w:cs="Times New Roman"/>
                <w:color w:val="00000A"/>
                <w:sz w:val="24"/>
                <w:szCs w:val="24"/>
              </w:rPr>
              <w:t>Недооценивание  роли работы с мотивированными учащимися</w:t>
            </w:r>
          </w:p>
        </w:tc>
      </w:tr>
      <w:tr w:rsidR="004858F4" w:rsidRPr="00F05582" w:rsidTr="007D077D">
        <w:trPr>
          <w:jc w:val="center"/>
        </w:trPr>
        <w:tc>
          <w:tcPr>
            <w:tcW w:w="6536" w:type="dxa"/>
            <w:tcBorders>
              <w:top w:val="single" w:sz="4" w:space="0" w:color="800080"/>
              <w:left w:val="single" w:sz="4" w:space="0" w:color="800080"/>
              <w:bottom w:val="single" w:sz="4" w:space="0" w:color="800080"/>
              <w:right w:val="single" w:sz="4" w:space="0" w:color="800080"/>
            </w:tcBorders>
            <w:shd w:val="clear" w:color="auto" w:fill="FFFFFF"/>
            <w:tcMar>
              <w:top w:w="0" w:type="dxa"/>
              <w:left w:w="108" w:type="dxa"/>
              <w:bottom w:w="0" w:type="dxa"/>
              <w:right w:w="108" w:type="dxa"/>
            </w:tcMar>
          </w:tcPr>
          <w:p w:rsidR="004858F4" w:rsidRPr="00F05582" w:rsidRDefault="004858F4" w:rsidP="007D077D">
            <w:pPr>
              <w:tabs>
                <w:tab w:val="left" w:pos="708"/>
              </w:tabs>
              <w:suppressAutoHyphens/>
              <w:overflowPunct w:val="0"/>
              <w:spacing w:after="0" w:line="100" w:lineRule="atLeast"/>
              <w:ind w:left="283"/>
              <w:rPr>
                <w:rFonts w:ascii="Times New Roman" w:eastAsia="Times New Roman" w:hAnsi="Times New Roman" w:cs="Times New Roman"/>
                <w:color w:val="00000A"/>
                <w:sz w:val="24"/>
                <w:szCs w:val="24"/>
              </w:rPr>
            </w:pPr>
            <w:r w:rsidRPr="00F05582">
              <w:rPr>
                <w:rFonts w:ascii="Times New Roman" w:eastAsia="Times New Roman" w:hAnsi="Times New Roman" w:cs="Times New Roman"/>
                <w:color w:val="00000A"/>
                <w:sz w:val="24"/>
                <w:szCs w:val="24"/>
              </w:rPr>
              <w:t>Затруднения при обобщении передового педагогического опыта учителей ШМО.</w:t>
            </w:r>
          </w:p>
        </w:tc>
        <w:tc>
          <w:tcPr>
            <w:tcW w:w="3463" w:type="dxa"/>
            <w:tcBorders>
              <w:top w:val="single" w:sz="4" w:space="0" w:color="800080"/>
              <w:left w:val="single" w:sz="4" w:space="0" w:color="800080"/>
              <w:bottom w:val="single" w:sz="4" w:space="0" w:color="800080"/>
              <w:right w:val="single" w:sz="4" w:space="0" w:color="800080"/>
            </w:tcBorders>
            <w:shd w:val="clear" w:color="auto" w:fill="FFFFFF"/>
            <w:tcMar>
              <w:top w:w="0" w:type="dxa"/>
              <w:left w:w="108" w:type="dxa"/>
              <w:bottom w:w="0" w:type="dxa"/>
              <w:right w:w="108" w:type="dxa"/>
            </w:tcMar>
          </w:tcPr>
          <w:p w:rsidR="004858F4" w:rsidRPr="00F05582" w:rsidRDefault="004858F4" w:rsidP="007D077D">
            <w:pPr>
              <w:tabs>
                <w:tab w:val="left" w:pos="708"/>
              </w:tabs>
              <w:suppressAutoHyphens/>
              <w:overflowPunct w:val="0"/>
              <w:spacing w:after="0" w:line="100" w:lineRule="atLeast"/>
              <w:ind w:left="283"/>
              <w:rPr>
                <w:rFonts w:ascii="Times New Roman" w:eastAsia="Times New Roman" w:hAnsi="Times New Roman" w:cs="Times New Roman"/>
                <w:color w:val="00000A"/>
                <w:sz w:val="24"/>
                <w:szCs w:val="24"/>
              </w:rPr>
            </w:pPr>
            <w:r w:rsidRPr="00F05582">
              <w:rPr>
                <w:rFonts w:ascii="Times New Roman" w:eastAsia="Times New Roman" w:hAnsi="Times New Roman" w:cs="Times New Roman"/>
                <w:color w:val="00000A"/>
                <w:sz w:val="24"/>
                <w:szCs w:val="24"/>
              </w:rPr>
              <w:t xml:space="preserve">Отсутствие системы анализа типичных ошибок при обобщении опыта учителей </w:t>
            </w:r>
          </w:p>
        </w:tc>
      </w:tr>
    </w:tbl>
    <w:p w:rsidR="004858F4" w:rsidRPr="00F05582" w:rsidRDefault="004858F4" w:rsidP="004858F4">
      <w:pPr>
        <w:tabs>
          <w:tab w:val="left" w:pos="708"/>
        </w:tabs>
        <w:suppressAutoHyphens/>
        <w:overflowPunct w:val="0"/>
        <w:spacing w:after="0" w:line="100" w:lineRule="atLeast"/>
        <w:ind w:left="283" w:firstLine="567"/>
        <w:rPr>
          <w:rFonts w:ascii="Times New Roman" w:eastAsia="Times New Roman" w:hAnsi="Times New Roman" w:cs="Times New Roman"/>
          <w:color w:val="00000A"/>
          <w:sz w:val="24"/>
          <w:szCs w:val="24"/>
        </w:rPr>
      </w:pPr>
    </w:p>
    <w:p w:rsidR="004858F4" w:rsidRPr="00F05582" w:rsidRDefault="004858F4" w:rsidP="004858F4">
      <w:pPr>
        <w:tabs>
          <w:tab w:val="left" w:pos="708"/>
        </w:tabs>
        <w:suppressAutoHyphens/>
        <w:overflowPunct w:val="0"/>
        <w:spacing w:after="0" w:line="100" w:lineRule="atLeast"/>
        <w:ind w:left="283" w:firstLine="567"/>
        <w:rPr>
          <w:rFonts w:ascii="Times New Roman" w:eastAsia="Times New Roman" w:hAnsi="Times New Roman" w:cs="Times New Roman"/>
          <w:color w:val="00000A"/>
          <w:sz w:val="24"/>
          <w:szCs w:val="24"/>
        </w:rPr>
      </w:pPr>
    </w:p>
    <w:p w:rsidR="004858F4" w:rsidRPr="00F05582" w:rsidRDefault="004858F4" w:rsidP="004858F4">
      <w:pPr>
        <w:tabs>
          <w:tab w:val="left" w:pos="708"/>
        </w:tabs>
        <w:suppressAutoHyphens/>
        <w:overflowPunct w:val="0"/>
        <w:spacing w:after="0" w:line="100" w:lineRule="atLeast"/>
        <w:ind w:left="283" w:firstLine="567"/>
        <w:rPr>
          <w:rFonts w:ascii="Times New Roman" w:hAnsi="Times New Roman" w:cs="Times New Roman"/>
          <w:color w:val="FF0000"/>
          <w:sz w:val="24"/>
          <w:szCs w:val="24"/>
        </w:rPr>
      </w:pPr>
      <w:r w:rsidRPr="00F05582">
        <w:rPr>
          <w:rFonts w:ascii="Times New Roman" w:hAnsi="Times New Roman" w:cs="Times New Roman"/>
          <w:sz w:val="24"/>
          <w:szCs w:val="24"/>
        </w:rPr>
        <w:t xml:space="preserve"> </w:t>
      </w:r>
      <w:r w:rsidRPr="00F05582">
        <w:rPr>
          <w:rFonts w:ascii="Times New Roman" w:hAnsi="Times New Roman" w:cs="Times New Roman"/>
          <w:color w:val="FF0000"/>
          <w:sz w:val="24"/>
          <w:szCs w:val="24"/>
        </w:rPr>
        <w:t>Общие выводы</w:t>
      </w:r>
    </w:p>
    <w:p w:rsidR="004858F4" w:rsidRPr="00F05582" w:rsidRDefault="004858F4" w:rsidP="004858F4">
      <w:pPr>
        <w:tabs>
          <w:tab w:val="left" w:pos="708"/>
        </w:tabs>
        <w:suppressAutoHyphens/>
        <w:overflowPunct w:val="0"/>
        <w:spacing w:after="0" w:line="100" w:lineRule="atLeast"/>
        <w:ind w:left="283" w:firstLine="567"/>
        <w:rPr>
          <w:rFonts w:ascii="Times New Roman" w:hAnsi="Times New Roman" w:cs="Times New Roman"/>
          <w:sz w:val="24"/>
          <w:szCs w:val="24"/>
        </w:rPr>
      </w:pPr>
      <w:r w:rsidRPr="00F05582">
        <w:rPr>
          <w:rFonts w:ascii="Times New Roman" w:hAnsi="Times New Roman" w:cs="Times New Roman"/>
          <w:sz w:val="24"/>
          <w:szCs w:val="24"/>
        </w:rPr>
        <w:t xml:space="preserve"> Вся проделанная работа позволила решить основные задачи, стоящие перед ШМО учителей иностранного языка на 2019-20120 учебный год. Анализ методической работы, результаты ВШК показали, что учебный год прошёл эффективно. Хорошие результаты показали учащиеся в игровом конкурсе, дистанционных конкурсах, олимпиаде по английскому языку. Были проведены   коллективные проекты, выступления на ШМО, уроки в нетрадиционной форме, декада  иностранного языка. Данные формы работы способствовали активизации познавательной деятельности учащихся, духовно-нравственному и творческому развитию учащихся в рамках урочной и внеурочной деятельности. В этом году учителя английского языка продолжили активную работу по самообразованию: посетили и приняли участие в большом количестве мероприятий (курсы, конференции, семинары, марафоны, форумы, вебинары, круглые столы, ГРМО). План работы ШМО выполнен в полном объёме.</w:t>
      </w:r>
    </w:p>
    <w:p w:rsidR="004858F4" w:rsidRPr="00F05582" w:rsidRDefault="004858F4" w:rsidP="004858F4">
      <w:pPr>
        <w:tabs>
          <w:tab w:val="left" w:pos="708"/>
        </w:tabs>
        <w:suppressAutoHyphens/>
        <w:overflowPunct w:val="0"/>
        <w:spacing w:after="0" w:line="100" w:lineRule="atLeast"/>
        <w:ind w:left="283" w:firstLine="567"/>
        <w:rPr>
          <w:rFonts w:ascii="Times New Roman" w:eastAsia="Times New Roman" w:hAnsi="Times New Roman" w:cs="Times New Roman"/>
          <w:color w:val="00000A"/>
          <w:sz w:val="24"/>
          <w:szCs w:val="24"/>
        </w:rPr>
      </w:pPr>
    </w:p>
    <w:p w:rsidR="004858F4" w:rsidRPr="00F05582" w:rsidRDefault="004858F4" w:rsidP="004858F4">
      <w:pPr>
        <w:tabs>
          <w:tab w:val="left" w:pos="708"/>
        </w:tabs>
        <w:suppressAutoHyphens/>
        <w:overflowPunct w:val="0"/>
        <w:spacing w:after="0" w:line="100" w:lineRule="atLeast"/>
        <w:rPr>
          <w:rFonts w:ascii="Times New Roman" w:eastAsia="Times New Roman" w:hAnsi="Times New Roman" w:cs="Times New Roman"/>
          <w:color w:val="00000A"/>
          <w:sz w:val="24"/>
          <w:szCs w:val="24"/>
        </w:rPr>
      </w:pPr>
    </w:p>
    <w:p w:rsidR="004858F4" w:rsidRPr="00F05582" w:rsidRDefault="004858F4" w:rsidP="004858F4">
      <w:pPr>
        <w:tabs>
          <w:tab w:val="left" w:pos="708"/>
        </w:tabs>
        <w:suppressAutoHyphens/>
        <w:overflowPunct w:val="0"/>
        <w:spacing w:after="0" w:line="100" w:lineRule="atLeast"/>
        <w:ind w:left="283" w:firstLine="567"/>
        <w:jc w:val="center"/>
        <w:rPr>
          <w:rFonts w:ascii="Times New Roman" w:eastAsia="Times New Roman" w:hAnsi="Times New Roman" w:cs="Times New Roman"/>
          <w:color w:val="00000A"/>
          <w:sz w:val="24"/>
          <w:szCs w:val="24"/>
        </w:rPr>
      </w:pPr>
      <w:r w:rsidRPr="00F05582">
        <w:rPr>
          <w:rFonts w:ascii="Times New Roman" w:eastAsia="Times New Roman" w:hAnsi="Times New Roman" w:cs="Times New Roman"/>
          <w:b/>
          <w:color w:val="00000A"/>
          <w:sz w:val="24"/>
          <w:szCs w:val="24"/>
        </w:rPr>
        <w:t>Выводы:</w:t>
      </w:r>
    </w:p>
    <w:p w:rsidR="004858F4" w:rsidRPr="00F05582" w:rsidRDefault="004858F4" w:rsidP="004858F4">
      <w:pPr>
        <w:tabs>
          <w:tab w:val="left" w:pos="708"/>
          <w:tab w:val="left" w:pos="3780"/>
        </w:tabs>
        <w:suppressAutoHyphens/>
        <w:overflowPunct w:val="0"/>
        <w:spacing w:after="0" w:line="100" w:lineRule="atLeast"/>
        <w:ind w:firstLine="567"/>
        <w:jc w:val="both"/>
        <w:rPr>
          <w:rFonts w:ascii="Times New Roman" w:eastAsia="Calibri" w:hAnsi="Times New Roman" w:cs="Times New Roman"/>
          <w:color w:val="00000A"/>
          <w:sz w:val="24"/>
          <w:szCs w:val="24"/>
        </w:rPr>
      </w:pPr>
      <w:r w:rsidRPr="00F05582">
        <w:rPr>
          <w:rFonts w:ascii="Times New Roman" w:eastAsia="Calibri" w:hAnsi="Times New Roman" w:cs="Times New Roman"/>
          <w:color w:val="00000A"/>
          <w:sz w:val="24"/>
          <w:szCs w:val="24"/>
        </w:rPr>
        <w:t>1.  Педагоги в основном правильно и обоснованно отбирают методы , приёмы и средства обучения в соответствии с содержанием учебного материала и поставленными целями уроков.</w:t>
      </w:r>
    </w:p>
    <w:p w:rsidR="004858F4" w:rsidRPr="00F05582" w:rsidRDefault="004858F4" w:rsidP="004858F4">
      <w:pPr>
        <w:tabs>
          <w:tab w:val="left" w:pos="708"/>
          <w:tab w:val="left" w:pos="3780"/>
        </w:tabs>
        <w:suppressAutoHyphens/>
        <w:overflowPunct w:val="0"/>
        <w:spacing w:after="0" w:line="100" w:lineRule="atLeast"/>
        <w:ind w:firstLine="567"/>
        <w:jc w:val="both"/>
        <w:rPr>
          <w:rFonts w:ascii="Times New Roman" w:eastAsia="Calibri" w:hAnsi="Times New Roman" w:cs="Times New Roman"/>
          <w:color w:val="00000A"/>
          <w:sz w:val="24"/>
          <w:szCs w:val="24"/>
        </w:rPr>
      </w:pPr>
      <w:r w:rsidRPr="00F05582">
        <w:rPr>
          <w:rFonts w:ascii="Times New Roman" w:eastAsia="Calibri" w:hAnsi="Times New Roman" w:cs="Times New Roman"/>
          <w:color w:val="00000A"/>
          <w:sz w:val="24"/>
          <w:szCs w:val="24"/>
        </w:rPr>
        <w:t>2. Разнообразие приёмов, методов, применяемых учителями, эмоциональность при подаче материала, эффективность использования наглядных пособий, дидактического и раздаточного материала позволяют активизировать познавательные способности учащихся, максимально реализовать учебные возможности каждого класса.</w:t>
      </w:r>
    </w:p>
    <w:p w:rsidR="004858F4" w:rsidRPr="00F05582"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sz w:val="24"/>
          <w:szCs w:val="24"/>
        </w:rPr>
      </w:pPr>
      <w:r w:rsidRPr="00F05582">
        <w:rPr>
          <w:rFonts w:ascii="Times New Roman" w:eastAsia="Calibri" w:hAnsi="Times New Roman" w:cs="Times New Roman"/>
          <w:color w:val="00000A"/>
          <w:sz w:val="24"/>
          <w:szCs w:val="24"/>
        </w:rPr>
        <w:lastRenderedPageBreak/>
        <w:t xml:space="preserve">3. Анализ контрольных работ позволил выявить уровень сформированности языковой компетенции учащихся, пробелы в знаниях отдельных учащихся, определить группу учащихся, владеющих учебным материалом на программном уровне, ниже базового уровня. </w:t>
      </w:r>
    </w:p>
    <w:p w:rsidR="004858F4" w:rsidRPr="00F05582"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sz w:val="24"/>
          <w:szCs w:val="24"/>
        </w:rPr>
      </w:pPr>
      <w:r w:rsidRPr="00F05582">
        <w:rPr>
          <w:rFonts w:ascii="Times New Roman" w:eastAsia="Calibri" w:hAnsi="Times New Roman" w:cs="Times New Roman"/>
          <w:color w:val="00000A"/>
          <w:sz w:val="24"/>
          <w:szCs w:val="24"/>
        </w:rPr>
        <w:t xml:space="preserve">4. Учителям - предметникам необходимо больше уделять внимания отработке грамматического материала, увеличить объем упражнений на отработку изученного материала, систематически повторять ранее изученную лексику, грамматические явления, повысить долю самостоятельного труда учащихся на уроке. </w:t>
      </w:r>
    </w:p>
    <w:p w:rsidR="004858F4" w:rsidRPr="00F05582"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sz w:val="24"/>
          <w:szCs w:val="24"/>
        </w:rPr>
      </w:pPr>
    </w:p>
    <w:p w:rsidR="004858F4" w:rsidRPr="00F05582"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sz w:val="24"/>
          <w:szCs w:val="24"/>
        </w:rPr>
      </w:pPr>
    </w:p>
    <w:p w:rsidR="004858F4" w:rsidRPr="00F05582" w:rsidRDefault="004858F4" w:rsidP="004858F4">
      <w:pPr>
        <w:tabs>
          <w:tab w:val="left" w:pos="708"/>
        </w:tabs>
        <w:suppressAutoHyphens/>
        <w:overflowPunct w:val="0"/>
        <w:spacing w:after="0" w:line="100" w:lineRule="atLeast"/>
        <w:ind w:firstLine="567"/>
        <w:jc w:val="center"/>
        <w:rPr>
          <w:rFonts w:ascii="Times New Roman" w:eastAsia="Calibri" w:hAnsi="Times New Roman" w:cs="Times New Roman"/>
          <w:color w:val="00000A"/>
          <w:sz w:val="24"/>
          <w:szCs w:val="24"/>
        </w:rPr>
      </w:pPr>
      <w:r w:rsidRPr="00F05582">
        <w:rPr>
          <w:rFonts w:ascii="Times New Roman" w:eastAsia="Calibri" w:hAnsi="Times New Roman" w:cs="Times New Roman"/>
          <w:b/>
          <w:color w:val="00000A"/>
          <w:sz w:val="24"/>
          <w:szCs w:val="24"/>
        </w:rPr>
        <w:t>Рекомендации:</w:t>
      </w:r>
    </w:p>
    <w:p w:rsidR="004858F4" w:rsidRPr="00F05582" w:rsidRDefault="004858F4" w:rsidP="004858F4">
      <w:pPr>
        <w:tabs>
          <w:tab w:val="left" w:pos="708"/>
        </w:tabs>
        <w:suppressAutoHyphens/>
        <w:overflowPunct w:val="0"/>
        <w:spacing w:after="0" w:line="100" w:lineRule="atLeast"/>
        <w:ind w:firstLine="567"/>
        <w:jc w:val="both"/>
        <w:rPr>
          <w:rFonts w:ascii="Times New Roman" w:eastAsia="Calibri" w:hAnsi="Times New Roman" w:cs="Times New Roman"/>
          <w:color w:val="00000A"/>
          <w:sz w:val="24"/>
          <w:szCs w:val="24"/>
        </w:rPr>
      </w:pPr>
      <w:r w:rsidRPr="00F05582">
        <w:rPr>
          <w:rFonts w:ascii="Times New Roman" w:eastAsia="Calibri" w:hAnsi="Times New Roman" w:cs="Times New Roman"/>
          <w:color w:val="00000A"/>
          <w:sz w:val="24"/>
          <w:szCs w:val="24"/>
        </w:rPr>
        <w:t>1. МО следует стимулировать работу по созданию условий для повышения результативности  работы учителей, их активного участия в деятельности  ШМО, конкурсах профессионального мастерства.</w:t>
      </w:r>
    </w:p>
    <w:p w:rsidR="004858F4" w:rsidRPr="00F05582" w:rsidRDefault="004858F4" w:rsidP="004858F4">
      <w:pPr>
        <w:tabs>
          <w:tab w:val="left" w:pos="708"/>
          <w:tab w:val="left" w:pos="3780"/>
        </w:tabs>
        <w:suppressAutoHyphens/>
        <w:overflowPunct w:val="0"/>
        <w:spacing w:after="0" w:line="100" w:lineRule="atLeast"/>
        <w:ind w:firstLine="567"/>
        <w:jc w:val="both"/>
        <w:rPr>
          <w:rFonts w:ascii="Times New Roman" w:eastAsia="Calibri" w:hAnsi="Times New Roman" w:cs="Times New Roman"/>
          <w:color w:val="00000A"/>
          <w:sz w:val="24"/>
          <w:szCs w:val="24"/>
        </w:rPr>
      </w:pPr>
      <w:r w:rsidRPr="00F05582">
        <w:rPr>
          <w:rFonts w:ascii="Times New Roman" w:eastAsia="Calibri" w:hAnsi="Times New Roman" w:cs="Times New Roman"/>
          <w:color w:val="00000A"/>
          <w:sz w:val="24"/>
          <w:szCs w:val="24"/>
        </w:rPr>
        <w:t>2. Активизировать работу учителей по практическому применению тем самообразования. Решить данную задачу можно посредством организации инструктивно-методических совещаний по вопросам планирования работы над самообразованием и обобщением опыта своей деятельности.</w:t>
      </w:r>
    </w:p>
    <w:p w:rsidR="004858F4" w:rsidRPr="00F05582" w:rsidRDefault="004858F4" w:rsidP="004858F4">
      <w:pPr>
        <w:tabs>
          <w:tab w:val="left" w:pos="708"/>
          <w:tab w:val="left" w:pos="3780"/>
        </w:tabs>
        <w:suppressAutoHyphens/>
        <w:overflowPunct w:val="0"/>
        <w:spacing w:after="0" w:line="100" w:lineRule="atLeast"/>
        <w:ind w:firstLine="567"/>
        <w:jc w:val="both"/>
        <w:rPr>
          <w:rFonts w:ascii="Times New Roman" w:eastAsia="Calibri" w:hAnsi="Times New Roman" w:cs="Times New Roman"/>
          <w:color w:val="00000A"/>
          <w:sz w:val="24"/>
          <w:szCs w:val="24"/>
        </w:rPr>
      </w:pPr>
      <w:r w:rsidRPr="00F05582">
        <w:rPr>
          <w:rFonts w:ascii="Times New Roman" w:eastAsia="Calibri" w:hAnsi="Times New Roman" w:cs="Times New Roman"/>
          <w:color w:val="00000A"/>
          <w:sz w:val="24"/>
          <w:szCs w:val="24"/>
        </w:rPr>
        <w:t>3. Заслушивать на каждом заседании МО сообщения учителей о ходе и результативности работы над темой самообразования, планировать открытые уроки для обмена опытом.</w:t>
      </w:r>
    </w:p>
    <w:p w:rsidR="004858F4" w:rsidRPr="00F05582" w:rsidRDefault="004858F4" w:rsidP="004858F4">
      <w:pPr>
        <w:tabs>
          <w:tab w:val="left" w:pos="708"/>
          <w:tab w:val="left" w:pos="3780"/>
        </w:tabs>
        <w:suppressAutoHyphens/>
        <w:overflowPunct w:val="0"/>
        <w:spacing w:after="0" w:line="100" w:lineRule="atLeast"/>
        <w:ind w:firstLine="567"/>
        <w:jc w:val="both"/>
        <w:rPr>
          <w:rFonts w:ascii="Times New Roman" w:eastAsia="Calibri" w:hAnsi="Times New Roman" w:cs="Times New Roman"/>
          <w:color w:val="00000A"/>
          <w:sz w:val="24"/>
          <w:szCs w:val="24"/>
        </w:rPr>
      </w:pPr>
      <w:r w:rsidRPr="00F05582">
        <w:rPr>
          <w:rFonts w:ascii="Times New Roman" w:eastAsia="Calibri" w:hAnsi="Times New Roman" w:cs="Times New Roman"/>
          <w:color w:val="00000A"/>
          <w:sz w:val="24"/>
          <w:szCs w:val="24"/>
        </w:rPr>
        <w:t>4. Необходимо использовать инновационные технологии, технологии развивающего и личностно-ориентированного обучения;</w:t>
      </w:r>
    </w:p>
    <w:p w:rsidR="004858F4" w:rsidRPr="00F05582" w:rsidRDefault="004858F4" w:rsidP="004858F4">
      <w:pPr>
        <w:tabs>
          <w:tab w:val="left" w:pos="708"/>
          <w:tab w:val="left" w:pos="3780"/>
        </w:tabs>
        <w:suppressAutoHyphens/>
        <w:overflowPunct w:val="0"/>
        <w:spacing w:after="0" w:line="100" w:lineRule="atLeast"/>
        <w:ind w:firstLine="567"/>
        <w:jc w:val="both"/>
        <w:rPr>
          <w:rFonts w:ascii="Times New Roman" w:eastAsia="Calibri" w:hAnsi="Times New Roman" w:cs="Times New Roman"/>
          <w:color w:val="00000A"/>
          <w:sz w:val="24"/>
          <w:szCs w:val="24"/>
        </w:rPr>
      </w:pPr>
      <w:r w:rsidRPr="00F05582">
        <w:rPr>
          <w:rFonts w:ascii="Times New Roman" w:eastAsia="Calibri" w:hAnsi="Times New Roman" w:cs="Times New Roman"/>
          <w:color w:val="00000A"/>
          <w:sz w:val="24"/>
          <w:szCs w:val="24"/>
        </w:rPr>
        <w:t>5. Изучать и внедрять передовой педагогический опыт.</w:t>
      </w:r>
    </w:p>
    <w:p w:rsidR="004858F4" w:rsidRPr="00F05582" w:rsidRDefault="004858F4" w:rsidP="004858F4">
      <w:pPr>
        <w:tabs>
          <w:tab w:val="left" w:pos="708"/>
          <w:tab w:val="left" w:pos="8928"/>
        </w:tabs>
        <w:suppressAutoHyphens/>
        <w:overflowPunct w:val="0"/>
        <w:spacing w:after="0" w:line="100" w:lineRule="atLeast"/>
        <w:ind w:firstLine="567"/>
        <w:jc w:val="both"/>
        <w:rPr>
          <w:rFonts w:ascii="Times New Roman" w:eastAsia="Calibri" w:hAnsi="Times New Roman" w:cs="Times New Roman"/>
          <w:color w:val="00000A"/>
          <w:sz w:val="24"/>
          <w:szCs w:val="24"/>
        </w:rPr>
      </w:pPr>
    </w:p>
    <w:p w:rsidR="004858F4" w:rsidRPr="00F05582" w:rsidRDefault="004858F4" w:rsidP="004858F4">
      <w:pPr>
        <w:tabs>
          <w:tab w:val="left" w:pos="708"/>
        </w:tabs>
        <w:suppressAutoHyphens/>
        <w:overflowPunct w:val="0"/>
        <w:spacing w:after="0" w:line="100" w:lineRule="atLeast"/>
        <w:ind w:left="283" w:firstLine="708"/>
        <w:jc w:val="center"/>
        <w:rPr>
          <w:rFonts w:ascii="Times New Roman" w:eastAsia="Times New Roman" w:hAnsi="Times New Roman" w:cs="Times New Roman"/>
          <w:color w:val="00000A"/>
          <w:sz w:val="24"/>
          <w:szCs w:val="24"/>
        </w:rPr>
      </w:pPr>
    </w:p>
    <w:p w:rsidR="004858F4" w:rsidRPr="00F05582" w:rsidRDefault="004858F4" w:rsidP="004858F4">
      <w:pPr>
        <w:tabs>
          <w:tab w:val="left" w:pos="708"/>
        </w:tabs>
        <w:suppressAutoHyphens/>
        <w:overflowPunct w:val="0"/>
        <w:spacing w:after="0" w:line="100" w:lineRule="atLeast"/>
        <w:jc w:val="center"/>
        <w:rPr>
          <w:rFonts w:ascii="Times New Roman" w:eastAsia="Times New Roman" w:hAnsi="Times New Roman" w:cs="Times New Roman"/>
          <w:color w:val="00000A"/>
          <w:sz w:val="24"/>
          <w:szCs w:val="24"/>
        </w:rPr>
      </w:pPr>
      <w:r w:rsidRPr="00F05582">
        <w:rPr>
          <w:rFonts w:ascii="Times New Roman" w:eastAsia="Times New Roman" w:hAnsi="Times New Roman" w:cs="Times New Roman"/>
          <w:b/>
          <w:bCs/>
          <w:color w:val="00000A"/>
          <w:sz w:val="24"/>
          <w:szCs w:val="24"/>
        </w:rPr>
        <w:t>ПЕРСПЕКТИВЫ РАЗВИТИЯ ШКОЛЬНОГО МЕТОДИЧЕСКОГО</w:t>
      </w:r>
    </w:p>
    <w:p w:rsidR="004858F4" w:rsidRPr="00F05582" w:rsidRDefault="004858F4" w:rsidP="00EE48CF">
      <w:pPr>
        <w:keepNext/>
        <w:keepLines/>
        <w:numPr>
          <w:ilvl w:val="2"/>
          <w:numId w:val="80"/>
        </w:numPr>
        <w:suppressAutoHyphens/>
        <w:overflowPunct w:val="0"/>
        <w:spacing w:after="0" w:line="100" w:lineRule="atLeast"/>
        <w:jc w:val="center"/>
        <w:outlineLvl w:val="2"/>
        <w:rPr>
          <w:rFonts w:ascii="Times New Roman" w:eastAsia="Times New Roman" w:hAnsi="Times New Roman" w:cs="Times New Roman"/>
          <w:b/>
          <w:bCs/>
          <w:color w:val="4F81BD"/>
          <w:sz w:val="24"/>
          <w:szCs w:val="24"/>
        </w:rPr>
      </w:pPr>
      <w:r w:rsidRPr="00F05582">
        <w:rPr>
          <w:rFonts w:ascii="Times New Roman" w:eastAsia="Times New Roman" w:hAnsi="Times New Roman" w:cs="Times New Roman"/>
          <w:b/>
          <w:bCs/>
          <w:color w:val="00000A"/>
          <w:sz w:val="24"/>
          <w:szCs w:val="24"/>
        </w:rPr>
        <w:t>ОБЪЕДИНЕНИЯ ИНОСТРАННЫХ ЯЗЫКОВ</w:t>
      </w:r>
    </w:p>
    <w:p w:rsidR="004858F4" w:rsidRPr="00F05582" w:rsidRDefault="004858F4" w:rsidP="004858F4">
      <w:pPr>
        <w:tabs>
          <w:tab w:val="left" w:pos="708"/>
        </w:tabs>
        <w:suppressAutoHyphens/>
        <w:overflowPunct w:val="0"/>
        <w:spacing w:after="0" w:line="100" w:lineRule="atLeast"/>
        <w:jc w:val="center"/>
        <w:rPr>
          <w:rFonts w:ascii="Times New Roman" w:eastAsia="Calibri" w:hAnsi="Times New Roman" w:cs="Times New Roman"/>
          <w:color w:val="00000A"/>
          <w:sz w:val="24"/>
          <w:szCs w:val="24"/>
        </w:rPr>
      </w:pPr>
      <w:r w:rsidRPr="00F05582">
        <w:rPr>
          <w:rFonts w:ascii="Times New Roman" w:eastAsia="Calibri" w:hAnsi="Times New Roman" w:cs="Times New Roman"/>
          <w:b/>
          <w:color w:val="00000A"/>
          <w:sz w:val="24"/>
          <w:szCs w:val="24"/>
        </w:rPr>
        <w:t>НА 2020-2023 УЧЕБНЫЙ ГОД</w:t>
      </w:r>
    </w:p>
    <w:p w:rsidR="004858F4" w:rsidRPr="00F05582" w:rsidRDefault="004858F4" w:rsidP="00EE48CF">
      <w:pPr>
        <w:numPr>
          <w:ilvl w:val="0"/>
          <w:numId w:val="81"/>
        </w:numPr>
        <w:suppressAutoHyphens/>
        <w:overflowPunct w:val="0"/>
        <w:spacing w:after="0" w:line="100" w:lineRule="atLeast"/>
        <w:jc w:val="both"/>
        <w:rPr>
          <w:rFonts w:ascii="Times New Roman" w:eastAsia="Times New Roman" w:hAnsi="Times New Roman" w:cs="Times New Roman"/>
          <w:color w:val="00000A"/>
          <w:sz w:val="24"/>
          <w:szCs w:val="24"/>
        </w:rPr>
      </w:pPr>
      <w:r w:rsidRPr="00F05582">
        <w:rPr>
          <w:rFonts w:ascii="Times New Roman" w:eastAsia="Times New Roman" w:hAnsi="Times New Roman" w:cs="Times New Roman"/>
          <w:color w:val="00000A"/>
          <w:sz w:val="24"/>
          <w:szCs w:val="24"/>
        </w:rPr>
        <w:t>Обеспечить подготовку учителей и учащихся к проведению  ОГЭ и ЕГЭ в 9 и 11 классах;</w:t>
      </w:r>
    </w:p>
    <w:p w:rsidR="004858F4" w:rsidRPr="00F05582" w:rsidRDefault="004858F4" w:rsidP="00EE48CF">
      <w:pPr>
        <w:numPr>
          <w:ilvl w:val="0"/>
          <w:numId w:val="81"/>
        </w:numPr>
        <w:suppressAutoHyphens/>
        <w:overflowPunct w:val="0"/>
        <w:spacing w:after="0" w:line="100" w:lineRule="atLeast"/>
        <w:jc w:val="both"/>
        <w:rPr>
          <w:rFonts w:ascii="Times New Roman" w:eastAsia="Times New Roman" w:hAnsi="Times New Roman" w:cs="Times New Roman"/>
          <w:color w:val="00000A"/>
          <w:sz w:val="24"/>
          <w:szCs w:val="24"/>
        </w:rPr>
      </w:pPr>
      <w:r w:rsidRPr="00F05582">
        <w:rPr>
          <w:rFonts w:ascii="Times New Roman" w:eastAsia="Times New Roman" w:hAnsi="Times New Roman" w:cs="Times New Roman"/>
          <w:color w:val="00000A"/>
          <w:sz w:val="24"/>
          <w:szCs w:val="24"/>
        </w:rPr>
        <w:t>Продолжить работу по совершенствованию системы учебной и внеурочной деятельности по обучению учащихся английском  языку;</w:t>
      </w:r>
    </w:p>
    <w:p w:rsidR="004858F4" w:rsidRPr="00F05582" w:rsidRDefault="004858F4" w:rsidP="00EE48CF">
      <w:pPr>
        <w:numPr>
          <w:ilvl w:val="0"/>
          <w:numId w:val="81"/>
        </w:numPr>
        <w:suppressAutoHyphens/>
        <w:overflowPunct w:val="0"/>
        <w:spacing w:after="0" w:line="100" w:lineRule="atLeast"/>
        <w:jc w:val="both"/>
        <w:rPr>
          <w:rFonts w:ascii="Times New Roman" w:eastAsia="Times New Roman" w:hAnsi="Times New Roman" w:cs="Times New Roman"/>
          <w:color w:val="00000A"/>
          <w:sz w:val="24"/>
          <w:szCs w:val="24"/>
        </w:rPr>
      </w:pPr>
      <w:r w:rsidRPr="00F05582">
        <w:rPr>
          <w:rFonts w:ascii="Times New Roman" w:eastAsia="Times New Roman" w:hAnsi="Times New Roman" w:cs="Times New Roman"/>
          <w:color w:val="00000A"/>
          <w:sz w:val="24"/>
          <w:szCs w:val="24"/>
        </w:rPr>
        <w:t xml:space="preserve">Развивать материально-техническую базу ШМО учителей иностранного языка, расширить возможности  медиатеки; </w:t>
      </w:r>
    </w:p>
    <w:p w:rsidR="004858F4" w:rsidRPr="00F05582" w:rsidRDefault="004858F4" w:rsidP="00EE48CF">
      <w:pPr>
        <w:numPr>
          <w:ilvl w:val="0"/>
          <w:numId w:val="81"/>
        </w:numPr>
        <w:suppressAutoHyphens/>
        <w:overflowPunct w:val="0"/>
        <w:spacing w:after="0" w:line="100" w:lineRule="atLeast"/>
        <w:jc w:val="both"/>
        <w:rPr>
          <w:rFonts w:ascii="Times New Roman" w:eastAsia="Times New Roman" w:hAnsi="Times New Roman" w:cs="Times New Roman"/>
          <w:color w:val="00000A"/>
          <w:sz w:val="24"/>
          <w:szCs w:val="24"/>
        </w:rPr>
      </w:pPr>
      <w:r w:rsidRPr="00F05582">
        <w:rPr>
          <w:rFonts w:ascii="Times New Roman" w:eastAsia="Times New Roman" w:hAnsi="Times New Roman" w:cs="Times New Roman"/>
          <w:color w:val="00000A"/>
          <w:sz w:val="24"/>
          <w:szCs w:val="24"/>
        </w:rPr>
        <w:t>Принять участие в языковых олимпиадах, конкурсах на английском языке на разных уровнях;</w:t>
      </w:r>
    </w:p>
    <w:p w:rsidR="004858F4" w:rsidRPr="00F05582" w:rsidRDefault="004858F4" w:rsidP="00EE48CF">
      <w:pPr>
        <w:numPr>
          <w:ilvl w:val="0"/>
          <w:numId w:val="81"/>
        </w:numPr>
        <w:suppressAutoHyphens/>
        <w:overflowPunct w:val="0"/>
        <w:spacing w:after="0" w:line="100" w:lineRule="atLeast"/>
        <w:jc w:val="both"/>
        <w:rPr>
          <w:rFonts w:ascii="Times New Roman" w:eastAsia="Times New Roman" w:hAnsi="Times New Roman" w:cs="Times New Roman"/>
          <w:color w:val="00000A"/>
          <w:sz w:val="24"/>
          <w:szCs w:val="24"/>
        </w:rPr>
      </w:pPr>
      <w:r w:rsidRPr="00F05582">
        <w:rPr>
          <w:rFonts w:ascii="Times New Roman" w:eastAsia="Times New Roman" w:hAnsi="Times New Roman" w:cs="Times New Roman"/>
          <w:color w:val="00000A"/>
          <w:sz w:val="24"/>
          <w:szCs w:val="24"/>
        </w:rPr>
        <w:t>Принять участие в дистанционных эвристических олимпиадах по английскому языку и в дистанционных курсах для учителей иностранного языка;</w:t>
      </w:r>
    </w:p>
    <w:p w:rsidR="004858F4" w:rsidRPr="00F05582" w:rsidRDefault="004858F4" w:rsidP="00EE48CF">
      <w:pPr>
        <w:numPr>
          <w:ilvl w:val="0"/>
          <w:numId w:val="81"/>
        </w:numPr>
        <w:suppressAutoHyphens/>
        <w:overflowPunct w:val="0"/>
        <w:spacing w:after="0" w:line="100" w:lineRule="atLeast"/>
        <w:jc w:val="both"/>
        <w:rPr>
          <w:rFonts w:ascii="Times New Roman" w:eastAsia="Times New Roman" w:hAnsi="Times New Roman" w:cs="Times New Roman"/>
          <w:color w:val="00000A"/>
          <w:sz w:val="24"/>
          <w:szCs w:val="24"/>
        </w:rPr>
      </w:pPr>
      <w:r w:rsidRPr="00F05582">
        <w:rPr>
          <w:rFonts w:ascii="Times New Roman" w:eastAsia="Times New Roman" w:hAnsi="Times New Roman" w:cs="Times New Roman"/>
          <w:color w:val="00000A"/>
          <w:sz w:val="24"/>
          <w:szCs w:val="24"/>
        </w:rPr>
        <w:t>Продолжить работу по освоению технических средств обучения  и работу на различных итнернет - платформах</w:t>
      </w:r>
    </w:p>
    <w:p w:rsidR="004858F4" w:rsidRPr="00F05582" w:rsidRDefault="004858F4" w:rsidP="00EE48CF">
      <w:pPr>
        <w:numPr>
          <w:ilvl w:val="0"/>
          <w:numId w:val="81"/>
        </w:numPr>
        <w:suppressAutoHyphens/>
        <w:overflowPunct w:val="0"/>
        <w:spacing w:after="0" w:line="100" w:lineRule="atLeast"/>
        <w:rPr>
          <w:rFonts w:ascii="Times New Roman" w:eastAsia="Times New Roman" w:hAnsi="Times New Roman" w:cs="Times New Roman"/>
          <w:color w:val="00000A"/>
          <w:sz w:val="24"/>
          <w:szCs w:val="24"/>
        </w:rPr>
      </w:pPr>
      <w:r w:rsidRPr="00F05582">
        <w:rPr>
          <w:rFonts w:ascii="Times New Roman" w:eastAsia="Times New Roman" w:hAnsi="Times New Roman" w:cs="Times New Roman"/>
          <w:color w:val="00000A"/>
          <w:sz w:val="24"/>
          <w:szCs w:val="24"/>
        </w:rPr>
        <w:t xml:space="preserve">Создать условия для развития познавательного интереса учащихся к предмету через систему различных мероприятий. </w:t>
      </w:r>
    </w:p>
    <w:p w:rsidR="00D4167E" w:rsidRDefault="00D4167E">
      <w:pPr>
        <w:spacing w:line="246" w:lineRule="exact"/>
        <w:rPr>
          <w:sz w:val="20"/>
          <w:szCs w:val="20"/>
        </w:rPr>
      </w:pPr>
    </w:p>
    <w:p w:rsidR="004858F4" w:rsidRPr="004858F4" w:rsidRDefault="00D4167E" w:rsidP="004858F4">
      <w:pPr>
        <w:spacing w:line="232" w:lineRule="auto"/>
        <w:ind w:right="840"/>
        <w:rPr>
          <w:sz w:val="20"/>
          <w:szCs w:val="20"/>
        </w:rPr>
      </w:pPr>
      <w:r>
        <w:rPr>
          <w:rFonts w:ascii="Times New Roman" w:eastAsia="Times New Roman" w:hAnsi="Times New Roman" w:cs="Times New Roman"/>
          <w:b/>
          <w:bCs/>
          <w:color w:val="00000A"/>
          <w:sz w:val="24"/>
          <w:szCs w:val="24"/>
        </w:rPr>
        <w:t>2.4.Реализации прав детей на обучение на родном (башкирском) языке и изучении родного языка</w:t>
      </w:r>
      <w:r>
        <w:rPr>
          <w:rFonts w:ascii="Times New Roman" w:eastAsia="Times New Roman" w:hAnsi="Times New Roman" w:cs="Times New Roman"/>
          <w:color w:val="00000A"/>
          <w:sz w:val="24"/>
          <w:szCs w:val="24"/>
        </w:rPr>
        <w:t>.</w:t>
      </w:r>
    </w:p>
    <w:p w:rsidR="004858F4" w:rsidRPr="004858F4" w:rsidRDefault="004858F4" w:rsidP="004858F4">
      <w:pPr>
        <w:jc w:val="both"/>
        <w:rPr>
          <w:rFonts w:ascii="Times New Roman" w:hAnsi="Times New Roman" w:cs="Times New Roman"/>
          <w:sz w:val="24"/>
          <w:szCs w:val="24"/>
        </w:rPr>
      </w:pPr>
      <w:r w:rsidRPr="004858F4">
        <w:rPr>
          <w:rFonts w:ascii="Times New Roman" w:hAnsi="Times New Roman" w:cs="Times New Roman"/>
          <w:sz w:val="24"/>
          <w:szCs w:val="24"/>
        </w:rPr>
        <w:t xml:space="preserve">В этом учебном году работа МО учителей башкирского языка и литературы строилась в соответствии с темой и </w:t>
      </w:r>
      <w:r w:rsidR="00F05582" w:rsidRPr="004858F4">
        <w:rPr>
          <w:rFonts w:ascii="Times New Roman" w:hAnsi="Times New Roman" w:cs="Times New Roman"/>
          <w:sz w:val="24"/>
          <w:szCs w:val="24"/>
        </w:rPr>
        <w:t>задачами, определенными</w:t>
      </w:r>
      <w:r w:rsidRPr="004858F4">
        <w:rPr>
          <w:rFonts w:ascii="Times New Roman" w:hAnsi="Times New Roman" w:cs="Times New Roman"/>
          <w:sz w:val="24"/>
          <w:szCs w:val="24"/>
        </w:rPr>
        <w:t xml:space="preserve"> на этот учебный год.</w:t>
      </w:r>
    </w:p>
    <w:p w:rsidR="004858F4" w:rsidRPr="004858F4" w:rsidRDefault="004858F4" w:rsidP="004858F4">
      <w:pPr>
        <w:tabs>
          <w:tab w:val="left" w:pos="720"/>
        </w:tabs>
        <w:suppressAutoHyphens/>
        <w:spacing w:line="100" w:lineRule="atLeast"/>
        <w:ind w:left="360"/>
        <w:jc w:val="both"/>
        <w:rPr>
          <w:rFonts w:ascii="Times New Roman" w:hAnsi="Times New Roman" w:cs="Times New Roman"/>
          <w:color w:val="000000"/>
          <w:sz w:val="24"/>
          <w:szCs w:val="24"/>
          <w:lang w:val="de-DE"/>
        </w:rPr>
      </w:pPr>
      <w:r w:rsidRPr="004858F4">
        <w:rPr>
          <w:rFonts w:ascii="Times New Roman" w:hAnsi="Times New Roman" w:cs="Times New Roman"/>
          <w:color w:val="000000"/>
          <w:sz w:val="24"/>
          <w:szCs w:val="24"/>
        </w:rPr>
        <w:t xml:space="preserve">- </w:t>
      </w:r>
      <w:r w:rsidRPr="004858F4">
        <w:rPr>
          <w:rFonts w:ascii="Times New Roman" w:hAnsi="Times New Roman" w:cs="Times New Roman"/>
          <w:color w:val="000000"/>
          <w:sz w:val="24"/>
          <w:szCs w:val="24"/>
          <w:lang w:val="de-DE"/>
        </w:rPr>
        <w:t xml:space="preserve">Усилить работу по сохранению, изучению и развитию родных и государственных языков Республики Башкортостан в общеобразовательных учреждениях в условиях реализации ФГОС; </w:t>
      </w:r>
    </w:p>
    <w:p w:rsidR="004858F4" w:rsidRPr="004858F4" w:rsidRDefault="004858F4" w:rsidP="004858F4">
      <w:pPr>
        <w:tabs>
          <w:tab w:val="left" w:pos="720"/>
        </w:tabs>
        <w:suppressAutoHyphens/>
        <w:spacing w:line="100" w:lineRule="atLeast"/>
        <w:ind w:left="360"/>
        <w:jc w:val="both"/>
        <w:rPr>
          <w:rFonts w:ascii="Times New Roman" w:hAnsi="Times New Roman" w:cs="Times New Roman"/>
          <w:color w:val="000000"/>
          <w:sz w:val="24"/>
          <w:szCs w:val="24"/>
          <w:lang w:val="de-DE"/>
        </w:rPr>
      </w:pPr>
      <w:r w:rsidRPr="004858F4">
        <w:rPr>
          <w:rFonts w:ascii="Times New Roman" w:hAnsi="Times New Roman" w:cs="Times New Roman"/>
          <w:color w:val="000000"/>
          <w:sz w:val="24"/>
          <w:szCs w:val="24"/>
        </w:rPr>
        <w:t xml:space="preserve">-  </w:t>
      </w:r>
      <w:r w:rsidRPr="004858F4">
        <w:rPr>
          <w:rFonts w:ascii="Times New Roman" w:hAnsi="Times New Roman" w:cs="Times New Roman"/>
          <w:color w:val="000000"/>
          <w:sz w:val="24"/>
          <w:szCs w:val="24"/>
          <w:lang w:val="de-DE"/>
        </w:rPr>
        <w:t>Продолжить распространение позитивного и передового педагогического опыта работы учителей предметов национального-регионального компонента;</w:t>
      </w:r>
    </w:p>
    <w:p w:rsidR="004858F4" w:rsidRPr="004858F4" w:rsidRDefault="004858F4" w:rsidP="004858F4">
      <w:pPr>
        <w:tabs>
          <w:tab w:val="left" w:pos="720"/>
        </w:tabs>
        <w:suppressAutoHyphens/>
        <w:spacing w:line="100" w:lineRule="atLeast"/>
        <w:ind w:left="360"/>
        <w:jc w:val="both"/>
        <w:rPr>
          <w:rFonts w:ascii="Times New Roman" w:hAnsi="Times New Roman" w:cs="Times New Roman"/>
          <w:color w:val="000000"/>
          <w:sz w:val="24"/>
          <w:szCs w:val="24"/>
          <w:lang w:val="de-DE"/>
        </w:rPr>
      </w:pPr>
      <w:r w:rsidRPr="004858F4">
        <w:rPr>
          <w:rFonts w:ascii="Times New Roman" w:hAnsi="Times New Roman" w:cs="Times New Roman"/>
          <w:color w:val="000000"/>
          <w:sz w:val="24"/>
          <w:szCs w:val="24"/>
        </w:rPr>
        <w:lastRenderedPageBreak/>
        <w:t xml:space="preserve">-  </w:t>
      </w:r>
      <w:r w:rsidRPr="004858F4">
        <w:rPr>
          <w:rFonts w:ascii="Times New Roman" w:hAnsi="Times New Roman" w:cs="Times New Roman"/>
          <w:color w:val="000000"/>
          <w:sz w:val="24"/>
          <w:szCs w:val="24"/>
          <w:lang w:val="de-DE"/>
        </w:rPr>
        <w:t>Организовать работу по оказанию научно-методической помощи и поддержки учителям родных языков  в форме проблемных семинаров, научно-методических конференций, курсов повышения квалификации, подготовки и издания брошюр с методическими рекомендациями;</w:t>
      </w:r>
    </w:p>
    <w:p w:rsidR="004858F4" w:rsidRPr="004858F4" w:rsidRDefault="004858F4" w:rsidP="004858F4">
      <w:pPr>
        <w:shd w:val="clear" w:color="auto" w:fill="FFFFFF"/>
        <w:suppressAutoHyphens/>
        <w:spacing w:line="100" w:lineRule="atLeast"/>
        <w:ind w:left="360"/>
        <w:jc w:val="both"/>
        <w:rPr>
          <w:rFonts w:ascii="Times New Roman" w:hAnsi="Times New Roman" w:cs="Times New Roman"/>
          <w:color w:val="000000"/>
          <w:sz w:val="24"/>
          <w:szCs w:val="24"/>
          <w:lang w:val="de-DE"/>
        </w:rPr>
      </w:pPr>
      <w:r w:rsidRPr="004858F4">
        <w:rPr>
          <w:rFonts w:ascii="Times New Roman" w:hAnsi="Times New Roman" w:cs="Times New Roman"/>
          <w:color w:val="000000"/>
          <w:sz w:val="24"/>
          <w:szCs w:val="24"/>
        </w:rPr>
        <w:t xml:space="preserve">- </w:t>
      </w:r>
      <w:r w:rsidRPr="004858F4">
        <w:rPr>
          <w:rFonts w:ascii="Times New Roman" w:hAnsi="Times New Roman" w:cs="Times New Roman"/>
          <w:color w:val="000000"/>
          <w:sz w:val="24"/>
          <w:szCs w:val="24"/>
          <w:lang w:val="de-DE"/>
        </w:rPr>
        <w:t xml:space="preserve">Расширить связь с учителями родных языков </w:t>
      </w:r>
      <w:r w:rsidRPr="004858F4">
        <w:rPr>
          <w:rFonts w:ascii="Times New Roman" w:hAnsi="Times New Roman" w:cs="Times New Roman"/>
          <w:color w:val="000000"/>
          <w:sz w:val="24"/>
          <w:szCs w:val="24"/>
        </w:rPr>
        <w:t xml:space="preserve">города </w:t>
      </w:r>
      <w:r w:rsidRPr="004858F4">
        <w:rPr>
          <w:rFonts w:ascii="Times New Roman" w:hAnsi="Times New Roman" w:cs="Times New Roman"/>
          <w:color w:val="000000"/>
          <w:sz w:val="24"/>
          <w:szCs w:val="24"/>
          <w:lang w:val="de-DE"/>
        </w:rPr>
        <w:t>в целях обмена позитивным опытом работы;</w:t>
      </w:r>
    </w:p>
    <w:p w:rsidR="004858F4" w:rsidRPr="004858F4" w:rsidRDefault="004858F4" w:rsidP="004858F4">
      <w:pPr>
        <w:widowControl w:val="0"/>
        <w:ind w:left="360"/>
        <w:jc w:val="both"/>
        <w:rPr>
          <w:rFonts w:ascii="Times New Roman" w:hAnsi="Times New Roman" w:cs="Times New Roman"/>
          <w:color w:val="000000"/>
          <w:spacing w:val="2"/>
          <w:sz w:val="24"/>
          <w:szCs w:val="24"/>
        </w:rPr>
      </w:pPr>
      <w:r w:rsidRPr="004858F4">
        <w:rPr>
          <w:rFonts w:ascii="Times New Roman" w:hAnsi="Times New Roman" w:cs="Times New Roman"/>
          <w:color w:val="000000"/>
          <w:spacing w:val="2"/>
          <w:sz w:val="24"/>
          <w:szCs w:val="24"/>
        </w:rPr>
        <w:t>- Продолжить организационную и методическую работу по  внедрению электронных ресурсов.</w:t>
      </w:r>
    </w:p>
    <w:p w:rsidR="004858F4" w:rsidRPr="004858F4" w:rsidRDefault="004858F4" w:rsidP="004858F4">
      <w:pPr>
        <w:shd w:val="clear" w:color="auto" w:fill="FFFFFF"/>
        <w:tabs>
          <w:tab w:val="left" w:pos="720"/>
        </w:tabs>
        <w:suppressAutoHyphens/>
        <w:spacing w:line="100" w:lineRule="atLeast"/>
        <w:ind w:left="360"/>
        <w:jc w:val="both"/>
        <w:rPr>
          <w:rFonts w:ascii="Times New Roman" w:hAnsi="Times New Roman" w:cs="Times New Roman"/>
          <w:b/>
          <w:color w:val="000000"/>
          <w:sz w:val="24"/>
          <w:szCs w:val="24"/>
          <w:lang w:val="de-DE"/>
        </w:rPr>
      </w:pPr>
      <w:r w:rsidRPr="004858F4">
        <w:rPr>
          <w:rFonts w:ascii="Times New Roman" w:hAnsi="Times New Roman" w:cs="Times New Roman"/>
          <w:color w:val="000000"/>
          <w:sz w:val="24"/>
          <w:szCs w:val="24"/>
        </w:rPr>
        <w:t xml:space="preserve">- </w:t>
      </w:r>
      <w:r w:rsidRPr="004858F4">
        <w:rPr>
          <w:rFonts w:ascii="Times New Roman" w:hAnsi="Times New Roman" w:cs="Times New Roman"/>
          <w:color w:val="000000"/>
          <w:sz w:val="24"/>
          <w:szCs w:val="24"/>
          <w:lang w:val="de-DE"/>
        </w:rPr>
        <w:t>Активизировать работу с одаренными детьми, повысить ее эффективность.</w:t>
      </w:r>
    </w:p>
    <w:p w:rsidR="004858F4" w:rsidRPr="004858F4" w:rsidRDefault="004858F4" w:rsidP="004858F4">
      <w:pPr>
        <w:suppressAutoHyphens/>
        <w:ind w:left="360"/>
        <w:jc w:val="both"/>
        <w:rPr>
          <w:rFonts w:ascii="Times New Roman" w:hAnsi="Times New Roman" w:cs="Times New Roman"/>
          <w:color w:val="000000"/>
          <w:sz w:val="24"/>
          <w:szCs w:val="24"/>
          <w:lang w:val="de-DE"/>
        </w:rPr>
      </w:pPr>
      <w:r w:rsidRPr="004858F4">
        <w:rPr>
          <w:rFonts w:ascii="Times New Roman" w:hAnsi="Times New Roman" w:cs="Times New Roman"/>
          <w:color w:val="000000"/>
          <w:sz w:val="24"/>
          <w:szCs w:val="24"/>
        </w:rPr>
        <w:t xml:space="preserve">- </w:t>
      </w:r>
      <w:r w:rsidRPr="004858F4">
        <w:rPr>
          <w:rFonts w:ascii="Times New Roman" w:hAnsi="Times New Roman" w:cs="Times New Roman"/>
          <w:color w:val="000000"/>
          <w:sz w:val="24"/>
          <w:szCs w:val="24"/>
          <w:lang w:val="de-DE"/>
        </w:rPr>
        <w:t>Продолжить практику проведения городских конкурсов профессионального мастерства.</w:t>
      </w:r>
    </w:p>
    <w:p w:rsidR="004858F4" w:rsidRPr="004858F4" w:rsidRDefault="004858F4" w:rsidP="004858F4">
      <w:pPr>
        <w:suppressAutoHyphens/>
        <w:ind w:left="360"/>
        <w:jc w:val="both"/>
        <w:rPr>
          <w:rFonts w:ascii="Times New Roman" w:hAnsi="Times New Roman" w:cs="Times New Roman"/>
          <w:color w:val="000000"/>
          <w:sz w:val="24"/>
          <w:szCs w:val="24"/>
          <w:lang w:val="de-DE"/>
        </w:rPr>
      </w:pPr>
      <w:r w:rsidRPr="004858F4">
        <w:rPr>
          <w:rFonts w:ascii="Times New Roman" w:hAnsi="Times New Roman" w:cs="Times New Roman"/>
          <w:color w:val="000000"/>
          <w:sz w:val="24"/>
          <w:szCs w:val="24"/>
        </w:rPr>
        <w:t xml:space="preserve">- </w:t>
      </w:r>
      <w:r w:rsidRPr="004858F4">
        <w:rPr>
          <w:rFonts w:ascii="Times New Roman" w:hAnsi="Times New Roman" w:cs="Times New Roman"/>
          <w:color w:val="000000"/>
          <w:sz w:val="24"/>
          <w:szCs w:val="24"/>
          <w:lang w:val="de-DE"/>
        </w:rPr>
        <w:t>Совершенствовать систему воспитательной работы по формированию духовно-нравственной личности.</w:t>
      </w:r>
    </w:p>
    <w:p w:rsidR="004858F4" w:rsidRPr="004858F4" w:rsidRDefault="004858F4" w:rsidP="004858F4">
      <w:pPr>
        <w:suppressAutoHyphens/>
        <w:spacing w:line="360" w:lineRule="auto"/>
        <w:ind w:left="360"/>
        <w:jc w:val="both"/>
        <w:rPr>
          <w:rFonts w:ascii="Times New Roman" w:hAnsi="Times New Roman" w:cs="Times New Roman"/>
          <w:b/>
          <w:bCs/>
          <w:i/>
          <w:iCs/>
          <w:color w:val="000000"/>
          <w:sz w:val="24"/>
          <w:szCs w:val="24"/>
          <w:lang w:val="de-DE"/>
        </w:rPr>
      </w:pPr>
      <w:r w:rsidRPr="004858F4">
        <w:rPr>
          <w:rFonts w:ascii="Times New Roman" w:hAnsi="Times New Roman" w:cs="Times New Roman"/>
          <w:color w:val="000000"/>
          <w:sz w:val="24"/>
          <w:szCs w:val="24"/>
        </w:rPr>
        <w:t xml:space="preserve">- </w:t>
      </w:r>
      <w:r w:rsidRPr="004858F4">
        <w:rPr>
          <w:rFonts w:ascii="Times New Roman" w:hAnsi="Times New Roman" w:cs="Times New Roman"/>
          <w:color w:val="000000"/>
          <w:sz w:val="24"/>
          <w:szCs w:val="24"/>
          <w:lang w:val="de-DE"/>
        </w:rPr>
        <w:t xml:space="preserve">Продолжить работу по научно-методическому сопровождению инновационной деятельности </w:t>
      </w:r>
    </w:p>
    <w:p w:rsidR="004858F4" w:rsidRPr="004858F4" w:rsidRDefault="004858F4" w:rsidP="004858F4">
      <w:pPr>
        <w:ind w:firstLine="708"/>
        <w:jc w:val="both"/>
        <w:rPr>
          <w:rFonts w:ascii="Times New Roman" w:hAnsi="Times New Roman" w:cs="Times New Roman"/>
          <w:sz w:val="24"/>
          <w:szCs w:val="24"/>
        </w:rPr>
      </w:pPr>
      <w:r w:rsidRPr="004858F4">
        <w:rPr>
          <w:rFonts w:ascii="Times New Roman" w:hAnsi="Times New Roman" w:cs="Times New Roman"/>
          <w:bCs/>
          <w:i/>
          <w:iCs/>
          <w:color w:val="FF0000"/>
          <w:sz w:val="24"/>
          <w:szCs w:val="24"/>
        </w:rPr>
        <w:t xml:space="preserve">  </w:t>
      </w:r>
      <w:r w:rsidRPr="004858F4">
        <w:rPr>
          <w:rFonts w:ascii="Times New Roman" w:hAnsi="Times New Roman" w:cs="Times New Roman"/>
          <w:sz w:val="24"/>
          <w:szCs w:val="24"/>
        </w:rPr>
        <w:t>Работа ШМО ориентирована на   основе Методической темы     школы на 2019/2024 учебный год:</w:t>
      </w:r>
    </w:p>
    <w:p w:rsidR="004858F4" w:rsidRPr="004858F4" w:rsidRDefault="004858F4" w:rsidP="004858F4">
      <w:pPr>
        <w:rPr>
          <w:rFonts w:ascii="Times New Roman" w:hAnsi="Times New Roman" w:cs="Times New Roman"/>
          <w:sz w:val="24"/>
          <w:szCs w:val="24"/>
        </w:rPr>
      </w:pPr>
      <w:r w:rsidRPr="004858F4">
        <w:rPr>
          <w:rFonts w:ascii="Times New Roman" w:hAnsi="Times New Roman" w:cs="Times New Roman"/>
          <w:sz w:val="24"/>
          <w:szCs w:val="24"/>
        </w:rPr>
        <w:t>«Развитие ключевых компетенций учащихся в условиях форми</w:t>
      </w:r>
      <w:r>
        <w:rPr>
          <w:rFonts w:ascii="Times New Roman" w:hAnsi="Times New Roman" w:cs="Times New Roman"/>
          <w:sz w:val="24"/>
          <w:szCs w:val="24"/>
        </w:rPr>
        <w:t>рующейся образовательной среды»</w:t>
      </w:r>
    </w:p>
    <w:p w:rsidR="004858F4" w:rsidRPr="004858F4" w:rsidRDefault="004858F4" w:rsidP="004858F4">
      <w:pPr>
        <w:rPr>
          <w:rFonts w:ascii="Times New Roman" w:hAnsi="Times New Roman" w:cs="Times New Roman"/>
          <w:sz w:val="24"/>
          <w:szCs w:val="24"/>
        </w:rPr>
      </w:pPr>
      <w:r w:rsidRPr="004858F4">
        <w:rPr>
          <w:rFonts w:ascii="Times New Roman" w:hAnsi="Times New Roman" w:cs="Times New Roman"/>
          <w:sz w:val="24"/>
          <w:szCs w:val="24"/>
        </w:rPr>
        <w:t xml:space="preserve"> Цель: </w:t>
      </w:r>
    </w:p>
    <w:p w:rsidR="004858F4" w:rsidRPr="004858F4" w:rsidRDefault="004858F4" w:rsidP="00EE48CF">
      <w:pPr>
        <w:numPr>
          <w:ilvl w:val="0"/>
          <w:numId w:val="44"/>
        </w:numPr>
        <w:spacing w:after="0" w:line="240" w:lineRule="auto"/>
        <w:rPr>
          <w:rFonts w:ascii="Times New Roman" w:hAnsi="Times New Roman" w:cs="Times New Roman"/>
          <w:sz w:val="24"/>
          <w:szCs w:val="24"/>
        </w:rPr>
      </w:pPr>
      <w:r w:rsidRPr="004858F4">
        <w:rPr>
          <w:rFonts w:ascii="Times New Roman" w:hAnsi="Times New Roman" w:cs="Times New Roman"/>
          <w:sz w:val="24"/>
          <w:szCs w:val="24"/>
        </w:rPr>
        <w:t>Создание условий для успешного развития и саморазвития личности учащихся и учителей школы</w:t>
      </w:r>
    </w:p>
    <w:p w:rsidR="004858F4" w:rsidRPr="004858F4" w:rsidRDefault="004858F4" w:rsidP="00EE48CF">
      <w:pPr>
        <w:numPr>
          <w:ilvl w:val="0"/>
          <w:numId w:val="44"/>
        </w:numPr>
        <w:spacing w:after="0" w:line="240" w:lineRule="auto"/>
        <w:rPr>
          <w:rFonts w:ascii="Times New Roman" w:hAnsi="Times New Roman" w:cs="Times New Roman"/>
          <w:sz w:val="24"/>
          <w:szCs w:val="24"/>
        </w:rPr>
      </w:pPr>
      <w:r w:rsidRPr="004858F4">
        <w:rPr>
          <w:rFonts w:ascii="Times New Roman" w:hAnsi="Times New Roman" w:cs="Times New Roman"/>
          <w:sz w:val="24"/>
          <w:szCs w:val="24"/>
        </w:rPr>
        <w:t>Обеспечение различных индивидуальных траекторий получения полноценного образования, учитывающего способности, возможности, интересы учеников</w:t>
      </w:r>
    </w:p>
    <w:p w:rsidR="004858F4" w:rsidRPr="004858F4" w:rsidRDefault="004858F4" w:rsidP="004858F4">
      <w:pPr>
        <w:ind w:left="720"/>
        <w:rPr>
          <w:rFonts w:ascii="Times New Roman" w:hAnsi="Times New Roman" w:cs="Times New Roman"/>
          <w:sz w:val="24"/>
          <w:szCs w:val="24"/>
        </w:rPr>
      </w:pPr>
    </w:p>
    <w:p w:rsidR="004858F4" w:rsidRPr="004858F4" w:rsidRDefault="004858F4" w:rsidP="004858F4">
      <w:pPr>
        <w:pStyle w:val="a4"/>
        <w:rPr>
          <w:rFonts w:ascii="Times New Roman" w:hAnsi="Times New Roman" w:cs="Times New Roman"/>
          <w:sz w:val="24"/>
          <w:szCs w:val="24"/>
          <w:u w:val="single"/>
        </w:rPr>
      </w:pPr>
      <w:r w:rsidRPr="004858F4">
        <w:rPr>
          <w:rFonts w:ascii="Times New Roman" w:hAnsi="Times New Roman" w:cs="Times New Roman"/>
          <w:b/>
          <w:bCs/>
          <w:i/>
          <w:iCs/>
          <w:color w:val="000000"/>
          <w:sz w:val="24"/>
          <w:szCs w:val="24"/>
        </w:rPr>
        <w:t xml:space="preserve">  </w:t>
      </w:r>
      <w:r w:rsidRPr="004858F4">
        <w:rPr>
          <w:rFonts w:ascii="Times New Roman" w:hAnsi="Times New Roman" w:cs="Times New Roman"/>
          <w:sz w:val="24"/>
          <w:szCs w:val="24"/>
          <w:u w:val="single"/>
        </w:rPr>
        <w:t>Учебные задачи:</w:t>
      </w:r>
    </w:p>
    <w:p w:rsidR="004858F4" w:rsidRPr="004858F4" w:rsidRDefault="004858F4" w:rsidP="004858F4">
      <w:pPr>
        <w:pStyle w:val="a4"/>
        <w:rPr>
          <w:rFonts w:ascii="Times New Roman" w:hAnsi="Times New Roman" w:cs="Times New Roman"/>
          <w:sz w:val="24"/>
          <w:szCs w:val="24"/>
        </w:rPr>
      </w:pPr>
    </w:p>
    <w:p w:rsidR="004858F4" w:rsidRPr="004858F4" w:rsidRDefault="004858F4" w:rsidP="004858F4">
      <w:pPr>
        <w:pStyle w:val="a4"/>
        <w:rPr>
          <w:rFonts w:ascii="Times New Roman" w:hAnsi="Times New Roman" w:cs="Times New Roman"/>
          <w:b/>
          <w:sz w:val="24"/>
          <w:szCs w:val="24"/>
        </w:rPr>
      </w:pPr>
      <w:r w:rsidRPr="004858F4">
        <w:rPr>
          <w:rFonts w:ascii="Times New Roman" w:hAnsi="Times New Roman" w:cs="Times New Roman"/>
          <w:b/>
          <w:sz w:val="24"/>
          <w:szCs w:val="24"/>
        </w:rPr>
        <w:t>Создание  комфортных  условий  успешного обучения  каждого  ученика  и  учителя.</w:t>
      </w:r>
    </w:p>
    <w:p w:rsidR="004858F4" w:rsidRPr="004858F4" w:rsidRDefault="004858F4" w:rsidP="00EE48CF">
      <w:pPr>
        <w:pStyle w:val="a4"/>
        <w:numPr>
          <w:ilvl w:val="0"/>
          <w:numId w:val="44"/>
        </w:numPr>
        <w:rPr>
          <w:rFonts w:ascii="Times New Roman" w:hAnsi="Times New Roman" w:cs="Times New Roman"/>
          <w:sz w:val="24"/>
          <w:szCs w:val="24"/>
        </w:rPr>
      </w:pPr>
      <w:r w:rsidRPr="004858F4">
        <w:rPr>
          <w:rFonts w:ascii="Times New Roman" w:hAnsi="Times New Roman" w:cs="Times New Roman"/>
          <w:iCs/>
          <w:sz w:val="24"/>
          <w:szCs w:val="24"/>
        </w:rPr>
        <w:t>Охват учащихся  по  всеобучу.</w:t>
      </w:r>
    </w:p>
    <w:p w:rsidR="004858F4" w:rsidRPr="004858F4" w:rsidRDefault="004858F4" w:rsidP="00EE48CF">
      <w:pPr>
        <w:pStyle w:val="a4"/>
        <w:numPr>
          <w:ilvl w:val="0"/>
          <w:numId w:val="44"/>
        </w:numPr>
        <w:rPr>
          <w:rFonts w:ascii="Times New Roman" w:hAnsi="Times New Roman" w:cs="Times New Roman"/>
          <w:sz w:val="24"/>
          <w:szCs w:val="24"/>
        </w:rPr>
      </w:pPr>
      <w:r w:rsidRPr="004858F4">
        <w:rPr>
          <w:rFonts w:ascii="Times New Roman" w:hAnsi="Times New Roman" w:cs="Times New Roman"/>
          <w:iCs/>
          <w:sz w:val="24"/>
          <w:szCs w:val="24"/>
        </w:rPr>
        <w:t>Овладение  всеми  учащимися  стандартами  образования.</w:t>
      </w:r>
    </w:p>
    <w:p w:rsidR="004858F4" w:rsidRPr="004858F4" w:rsidRDefault="004858F4" w:rsidP="00EE48CF">
      <w:pPr>
        <w:pStyle w:val="a4"/>
        <w:numPr>
          <w:ilvl w:val="0"/>
          <w:numId w:val="44"/>
        </w:numPr>
        <w:rPr>
          <w:rFonts w:ascii="Times New Roman" w:hAnsi="Times New Roman" w:cs="Times New Roman"/>
          <w:sz w:val="24"/>
          <w:szCs w:val="24"/>
        </w:rPr>
      </w:pPr>
      <w:r w:rsidRPr="004858F4">
        <w:rPr>
          <w:rFonts w:ascii="Times New Roman" w:hAnsi="Times New Roman" w:cs="Times New Roman"/>
          <w:iCs/>
          <w:sz w:val="24"/>
          <w:szCs w:val="24"/>
        </w:rPr>
        <w:t>Повышение уровня  обученности  выпускников  школы.</w:t>
      </w:r>
    </w:p>
    <w:p w:rsidR="004858F4" w:rsidRPr="004858F4" w:rsidRDefault="004858F4" w:rsidP="00EE48CF">
      <w:pPr>
        <w:pStyle w:val="a4"/>
        <w:numPr>
          <w:ilvl w:val="0"/>
          <w:numId w:val="44"/>
        </w:numPr>
        <w:rPr>
          <w:rFonts w:ascii="Times New Roman" w:hAnsi="Times New Roman" w:cs="Times New Roman"/>
          <w:sz w:val="24"/>
          <w:szCs w:val="24"/>
        </w:rPr>
      </w:pPr>
      <w:r w:rsidRPr="004858F4">
        <w:rPr>
          <w:rFonts w:ascii="Times New Roman" w:hAnsi="Times New Roman" w:cs="Times New Roman"/>
          <w:sz w:val="24"/>
          <w:szCs w:val="24"/>
        </w:rPr>
        <w:t>Подготовить выпускников 9-х классов к основному государственному экзамену (ОГЭ) в 2020 году по новым контрольно-измерительным материалам (КИМ) на основе Федерального государственного образовательного стандарта (ФГОС) основного общего образования, утвержденного приказом Минобрнауки от 17.12.2010 № 1897.</w:t>
      </w:r>
    </w:p>
    <w:p w:rsidR="004858F4" w:rsidRPr="004858F4" w:rsidRDefault="004858F4" w:rsidP="00EE48CF">
      <w:pPr>
        <w:pStyle w:val="a4"/>
        <w:numPr>
          <w:ilvl w:val="0"/>
          <w:numId w:val="44"/>
        </w:numPr>
        <w:rPr>
          <w:rFonts w:ascii="Times New Roman" w:hAnsi="Times New Roman" w:cs="Times New Roman"/>
          <w:sz w:val="24"/>
          <w:szCs w:val="24"/>
        </w:rPr>
      </w:pPr>
      <w:r w:rsidRPr="004858F4">
        <w:rPr>
          <w:rFonts w:ascii="Times New Roman" w:hAnsi="Times New Roman" w:cs="Times New Roman"/>
          <w:sz w:val="24"/>
          <w:szCs w:val="24"/>
        </w:rPr>
        <w:t xml:space="preserve">Спланировать работу с выпускниками 11-х классов по подготовке к единому государственному экзамену (ЕГЭ) с учетом зон риска по результатам ЕГЭ-2019. </w:t>
      </w:r>
    </w:p>
    <w:p w:rsidR="004858F4" w:rsidRPr="004858F4" w:rsidRDefault="004858F4" w:rsidP="00EE48CF">
      <w:pPr>
        <w:pStyle w:val="a4"/>
        <w:numPr>
          <w:ilvl w:val="0"/>
          <w:numId w:val="44"/>
        </w:numPr>
        <w:rPr>
          <w:rFonts w:ascii="Times New Roman" w:hAnsi="Times New Roman" w:cs="Times New Roman"/>
          <w:sz w:val="24"/>
          <w:szCs w:val="24"/>
        </w:rPr>
      </w:pPr>
      <w:r w:rsidRPr="004858F4">
        <w:rPr>
          <w:rFonts w:ascii="Times New Roman" w:hAnsi="Times New Roman" w:cs="Times New Roman"/>
          <w:sz w:val="24"/>
          <w:szCs w:val="24"/>
        </w:rPr>
        <w:t xml:space="preserve"> Учесть стартовые возможности учащихся при переходе на новый уровень общего</w:t>
      </w:r>
    </w:p>
    <w:p w:rsidR="004858F4" w:rsidRPr="004858F4" w:rsidRDefault="004858F4" w:rsidP="004858F4">
      <w:pPr>
        <w:pStyle w:val="a4"/>
        <w:ind w:left="720"/>
        <w:rPr>
          <w:rFonts w:ascii="Times New Roman" w:hAnsi="Times New Roman" w:cs="Times New Roman"/>
          <w:sz w:val="24"/>
          <w:szCs w:val="24"/>
        </w:rPr>
      </w:pPr>
      <w:r w:rsidRPr="004858F4">
        <w:rPr>
          <w:rFonts w:ascii="Times New Roman" w:hAnsi="Times New Roman" w:cs="Times New Roman"/>
          <w:sz w:val="24"/>
          <w:szCs w:val="24"/>
        </w:rPr>
        <w:t xml:space="preserve">образования, чтобы выстроить индивидуальные образовательные траектории и помочь преодолеть учебные дефициты. </w:t>
      </w:r>
    </w:p>
    <w:p w:rsidR="004858F4" w:rsidRDefault="004858F4" w:rsidP="00EE48CF">
      <w:pPr>
        <w:pStyle w:val="a4"/>
        <w:numPr>
          <w:ilvl w:val="0"/>
          <w:numId w:val="44"/>
        </w:numPr>
        <w:rPr>
          <w:rFonts w:ascii="Times New Roman" w:hAnsi="Times New Roman" w:cs="Times New Roman"/>
          <w:sz w:val="24"/>
          <w:szCs w:val="24"/>
        </w:rPr>
      </w:pPr>
      <w:r w:rsidRPr="004858F4">
        <w:rPr>
          <w:rFonts w:ascii="Times New Roman" w:hAnsi="Times New Roman" w:cs="Times New Roman"/>
          <w:sz w:val="24"/>
          <w:szCs w:val="24"/>
        </w:rPr>
        <w:t xml:space="preserve"> Внедрить во ВСОКО новые критерии оценки качества общего образования на основе практики международных исследований качества подготовки обучающихся (приказ Минпросвещения и Рособрнадзора от 06.05.2019 № 590/219).</w:t>
      </w:r>
    </w:p>
    <w:p w:rsidR="004858F4" w:rsidRPr="004858F4" w:rsidRDefault="004858F4" w:rsidP="004858F4">
      <w:pPr>
        <w:pStyle w:val="a4"/>
        <w:ind w:left="720"/>
        <w:rPr>
          <w:rFonts w:ascii="Times New Roman" w:hAnsi="Times New Roman" w:cs="Times New Roman"/>
          <w:sz w:val="24"/>
          <w:szCs w:val="24"/>
        </w:rPr>
      </w:pPr>
    </w:p>
    <w:p w:rsidR="004858F4" w:rsidRPr="004858F4" w:rsidRDefault="004858F4" w:rsidP="00EE48CF">
      <w:pPr>
        <w:numPr>
          <w:ilvl w:val="0"/>
          <w:numId w:val="88"/>
        </w:numPr>
        <w:spacing w:after="0" w:line="360" w:lineRule="auto"/>
        <w:contextualSpacing/>
        <w:jc w:val="both"/>
        <w:rPr>
          <w:rFonts w:ascii="Times New Roman" w:hAnsi="Times New Roman" w:cs="Times New Roman"/>
          <w:sz w:val="24"/>
          <w:szCs w:val="24"/>
        </w:rPr>
      </w:pPr>
      <w:r w:rsidRPr="004858F4">
        <w:rPr>
          <w:rFonts w:ascii="Times New Roman" w:hAnsi="Times New Roman" w:cs="Times New Roman"/>
          <w:sz w:val="24"/>
          <w:szCs w:val="24"/>
        </w:rPr>
        <w:t>Обеспечить преемственность по изучаемому предмету на всех этапах образования.</w:t>
      </w:r>
    </w:p>
    <w:p w:rsidR="004858F4" w:rsidRPr="004858F4" w:rsidRDefault="004858F4" w:rsidP="00EE48CF">
      <w:pPr>
        <w:numPr>
          <w:ilvl w:val="0"/>
          <w:numId w:val="88"/>
        </w:numPr>
        <w:spacing w:after="0" w:line="360" w:lineRule="auto"/>
        <w:contextualSpacing/>
        <w:jc w:val="both"/>
        <w:rPr>
          <w:rFonts w:ascii="Times New Roman" w:hAnsi="Times New Roman" w:cs="Times New Roman"/>
          <w:sz w:val="24"/>
          <w:szCs w:val="24"/>
        </w:rPr>
      </w:pPr>
      <w:r w:rsidRPr="004858F4">
        <w:rPr>
          <w:rFonts w:ascii="Times New Roman" w:hAnsi="Times New Roman" w:cs="Times New Roman"/>
          <w:sz w:val="24"/>
          <w:szCs w:val="24"/>
        </w:rPr>
        <w:lastRenderedPageBreak/>
        <w:t>Продолжить изучение образовательных стандартов второго поколения, определение путей внедрения их в практику.</w:t>
      </w:r>
    </w:p>
    <w:p w:rsidR="004858F4" w:rsidRPr="004858F4" w:rsidRDefault="004858F4" w:rsidP="00EE48CF">
      <w:pPr>
        <w:numPr>
          <w:ilvl w:val="0"/>
          <w:numId w:val="88"/>
        </w:numPr>
        <w:spacing w:after="120" w:line="360" w:lineRule="auto"/>
        <w:contextualSpacing/>
        <w:jc w:val="both"/>
        <w:rPr>
          <w:rFonts w:ascii="Times New Roman" w:hAnsi="Times New Roman" w:cs="Times New Roman"/>
          <w:sz w:val="24"/>
          <w:szCs w:val="24"/>
        </w:rPr>
      </w:pPr>
      <w:r w:rsidRPr="004858F4">
        <w:rPr>
          <w:rFonts w:ascii="Times New Roman" w:hAnsi="Times New Roman" w:cs="Times New Roman"/>
          <w:sz w:val="24"/>
          <w:szCs w:val="24"/>
        </w:rPr>
        <w:t>Обеспечить развитие инновационной деятельности педагогов на основе использования современных технологий, активных форм и методов обучения и ИКТ.</w:t>
      </w:r>
    </w:p>
    <w:p w:rsidR="004858F4" w:rsidRPr="004858F4" w:rsidRDefault="004858F4" w:rsidP="00EE48CF">
      <w:pPr>
        <w:numPr>
          <w:ilvl w:val="0"/>
          <w:numId w:val="88"/>
        </w:numPr>
        <w:spacing w:after="0" w:line="360" w:lineRule="auto"/>
        <w:contextualSpacing/>
        <w:jc w:val="both"/>
        <w:rPr>
          <w:rFonts w:ascii="Times New Roman" w:hAnsi="Times New Roman" w:cs="Times New Roman"/>
          <w:sz w:val="24"/>
          <w:szCs w:val="24"/>
        </w:rPr>
      </w:pPr>
      <w:r w:rsidRPr="004858F4">
        <w:rPr>
          <w:rFonts w:ascii="Times New Roman" w:hAnsi="Times New Roman" w:cs="Times New Roman"/>
          <w:sz w:val="24"/>
          <w:szCs w:val="24"/>
        </w:rPr>
        <w:t>Освоить методику подготовки обучающихся к  разговорной речи.</w:t>
      </w:r>
    </w:p>
    <w:p w:rsidR="004858F4" w:rsidRPr="004858F4" w:rsidRDefault="004858F4" w:rsidP="00EE48CF">
      <w:pPr>
        <w:numPr>
          <w:ilvl w:val="0"/>
          <w:numId w:val="88"/>
        </w:numPr>
        <w:spacing w:after="120" w:line="360" w:lineRule="auto"/>
        <w:contextualSpacing/>
        <w:jc w:val="both"/>
        <w:rPr>
          <w:rFonts w:ascii="Times New Roman" w:hAnsi="Times New Roman" w:cs="Times New Roman"/>
          <w:sz w:val="24"/>
          <w:szCs w:val="24"/>
        </w:rPr>
      </w:pPr>
      <w:r w:rsidRPr="004858F4">
        <w:rPr>
          <w:rFonts w:ascii="Times New Roman" w:hAnsi="Times New Roman" w:cs="Times New Roman"/>
          <w:sz w:val="24"/>
          <w:szCs w:val="24"/>
        </w:rPr>
        <w:t>Разработать план «Одаренные дети» для качественной подготовки обучающихся к олимпиадам,  творческим  конкурсам.</w:t>
      </w:r>
    </w:p>
    <w:p w:rsidR="004858F4" w:rsidRPr="004858F4" w:rsidRDefault="004858F4" w:rsidP="00EE48CF">
      <w:pPr>
        <w:numPr>
          <w:ilvl w:val="0"/>
          <w:numId w:val="88"/>
        </w:numPr>
        <w:spacing w:after="120" w:line="360" w:lineRule="auto"/>
        <w:contextualSpacing/>
        <w:jc w:val="both"/>
        <w:rPr>
          <w:rFonts w:ascii="Times New Roman" w:hAnsi="Times New Roman" w:cs="Times New Roman"/>
          <w:sz w:val="24"/>
          <w:szCs w:val="24"/>
        </w:rPr>
      </w:pPr>
      <w:r w:rsidRPr="004858F4">
        <w:rPr>
          <w:rFonts w:ascii="Times New Roman" w:hAnsi="Times New Roman" w:cs="Times New Roman"/>
          <w:sz w:val="24"/>
          <w:szCs w:val="24"/>
        </w:rPr>
        <w:t xml:space="preserve">Продолжить работу по нравственному и эстетическому воспитанию обучающихся и  по развитию их творческих способностей, </w:t>
      </w:r>
    </w:p>
    <w:p w:rsidR="004858F4" w:rsidRPr="004858F4" w:rsidRDefault="004858F4" w:rsidP="00EE48CF">
      <w:pPr>
        <w:numPr>
          <w:ilvl w:val="0"/>
          <w:numId w:val="88"/>
        </w:numPr>
        <w:spacing w:after="120" w:line="360" w:lineRule="auto"/>
        <w:contextualSpacing/>
        <w:jc w:val="both"/>
        <w:rPr>
          <w:rFonts w:ascii="Times New Roman" w:hAnsi="Times New Roman" w:cs="Times New Roman"/>
          <w:sz w:val="24"/>
          <w:szCs w:val="24"/>
        </w:rPr>
      </w:pPr>
      <w:r w:rsidRPr="004858F4">
        <w:rPr>
          <w:rFonts w:ascii="Times New Roman" w:hAnsi="Times New Roman" w:cs="Times New Roman"/>
          <w:sz w:val="24"/>
          <w:szCs w:val="24"/>
        </w:rPr>
        <w:t xml:space="preserve">Продолжить работу по повышению мотивации обучающихся к изучению родных языков через вовлечение в различные виды урочной и внеурочной деятельности. </w:t>
      </w:r>
    </w:p>
    <w:p w:rsidR="004858F4" w:rsidRPr="004858F4" w:rsidRDefault="004858F4" w:rsidP="00EE48CF">
      <w:pPr>
        <w:numPr>
          <w:ilvl w:val="0"/>
          <w:numId w:val="88"/>
        </w:numPr>
        <w:spacing w:after="120" w:line="360" w:lineRule="auto"/>
        <w:contextualSpacing/>
        <w:jc w:val="both"/>
        <w:rPr>
          <w:rFonts w:ascii="Times New Roman" w:hAnsi="Times New Roman" w:cs="Times New Roman"/>
          <w:sz w:val="24"/>
          <w:szCs w:val="24"/>
        </w:rPr>
      </w:pPr>
      <w:r w:rsidRPr="004858F4">
        <w:rPr>
          <w:rFonts w:ascii="Times New Roman" w:hAnsi="Times New Roman" w:cs="Times New Roman"/>
          <w:sz w:val="24"/>
          <w:szCs w:val="24"/>
        </w:rPr>
        <w:t>Принимать участие в мониторинговой диагностической деятельности.</w:t>
      </w:r>
    </w:p>
    <w:p w:rsidR="004858F4" w:rsidRPr="004858F4" w:rsidRDefault="004858F4" w:rsidP="00EE48CF">
      <w:pPr>
        <w:numPr>
          <w:ilvl w:val="0"/>
          <w:numId w:val="88"/>
        </w:numPr>
        <w:spacing w:after="120" w:line="360" w:lineRule="auto"/>
        <w:contextualSpacing/>
        <w:jc w:val="both"/>
        <w:rPr>
          <w:rFonts w:ascii="Times New Roman" w:hAnsi="Times New Roman" w:cs="Times New Roman"/>
          <w:sz w:val="24"/>
          <w:szCs w:val="24"/>
        </w:rPr>
      </w:pPr>
      <w:r w:rsidRPr="004858F4">
        <w:rPr>
          <w:rFonts w:ascii="Times New Roman" w:hAnsi="Times New Roman" w:cs="Times New Roman"/>
          <w:sz w:val="24"/>
          <w:szCs w:val="24"/>
        </w:rPr>
        <w:t>Продолжить повышение профессионального уровня преподавателей через прохождение КПК, аттестации, посещение мастер-классов, семинаров, вебинаров, дистанционных конкурсов и курсов.</w:t>
      </w:r>
    </w:p>
    <w:p w:rsidR="004858F4" w:rsidRPr="004858F4" w:rsidRDefault="004858F4" w:rsidP="00EE48CF">
      <w:pPr>
        <w:numPr>
          <w:ilvl w:val="0"/>
          <w:numId w:val="88"/>
        </w:numPr>
        <w:spacing w:after="0" w:line="360" w:lineRule="auto"/>
        <w:rPr>
          <w:rFonts w:ascii="Times New Roman" w:hAnsi="Times New Roman" w:cs="Times New Roman"/>
          <w:sz w:val="24"/>
          <w:szCs w:val="24"/>
        </w:rPr>
      </w:pPr>
      <w:r w:rsidRPr="004858F4">
        <w:rPr>
          <w:rFonts w:ascii="Times New Roman" w:hAnsi="Times New Roman" w:cs="Times New Roman"/>
          <w:sz w:val="24"/>
          <w:szCs w:val="24"/>
        </w:rPr>
        <w:t>Изучить  передовой педагогический опыт коллег и внедрить в учебный процесс.</w:t>
      </w:r>
    </w:p>
    <w:p w:rsidR="004858F4" w:rsidRPr="004858F4" w:rsidRDefault="004858F4" w:rsidP="004858F4">
      <w:pPr>
        <w:jc w:val="both"/>
        <w:rPr>
          <w:rFonts w:ascii="Times New Roman" w:hAnsi="Times New Roman" w:cs="Times New Roman"/>
          <w:sz w:val="24"/>
          <w:szCs w:val="24"/>
        </w:rPr>
      </w:pPr>
    </w:p>
    <w:p w:rsidR="004858F4" w:rsidRPr="004858F4" w:rsidRDefault="004858F4" w:rsidP="004858F4">
      <w:pPr>
        <w:jc w:val="both"/>
        <w:rPr>
          <w:rFonts w:ascii="Times New Roman" w:hAnsi="Times New Roman" w:cs="Times New Roman"/>
          <w:sz w:val="24"/>
          <w:szCs w:val="24"/>
        </w:rPr>
      </w:pPr>
      <w:r w:rsidRPr="004858F4">
        <w:rPr>
          <w:rFonts w:ascii="Times New Roman" w:hAnsi="Times New Roman" w:cs="Times New Roman"/>
          <w:sz w:val="24"/>
          <w:szCs w:val="24"/>
        </w:rPr>
        <w:t>Согласно плану работы МО учителями были осуществлены следующие мероприятия:</w:t>
      </w:r>
    </w:p>
    <w:p w:rsidR="004858F4" w:rsidRPr="004858F4" w:rsidRDefault="004858F4" w:rsidP="004858F4">
      <w:pPr>
        <w:rPr>
          <w:rFonts w:ascii="Times New Roman" w:hAnsi="Times New Roman" w:cs="Times New Roman"/>
          <w:sz w:val="24"/>
          <w:szCs w:val="24"/>
        </w:rPr>
      </w:pPr>
      <w:r w:rsidRPr="004858F4">
        <w:rPr>
          <w:rFonts w:ascii="Times New Roman" w:hAnsi="Times New Roman" w:cs="Times New Roman"/>
          <w:sz w:val="24"/>
          <w:szCs w:val="24"/>
        </w:rPr>
        <w:t>- обсуждение и утверждение плана работы МО на 2019-2020 учебный год.</w:t>
      </w:r>
    </w:p>
    <w:p w:rsidR="004858F4" w:rsidRPr="004858F4" w:rsidRDefault="004858F4" w:rsidP="004858F4">
      <w:pPr>
        <w:jc w:val="both"/>
        <w:rPr>
          <w:rFonts w:ascii="Times New Roman" w:hAnsi="Times New Roman" w:cs="Times New Roman"/>
          <w:sz w:val="24"/>
          <w:szCs w:val="24"/>
        </w:rPr>
      </w:pPr>
      <w:r w:rsidRPr="004858F4">
        <w:rPr>
          <w:rFonts w:ascii="Times New Roman" w:hAnsi="Times New Roman" w:cs="Times New Roman"/>
          <w:sz w:val="24"/>
          <w:szCs w:val="24"/>
        </w:rPr>
        <w:t>- руководителем ШМО была осуществлена работа по проверке учебно-рабочих программ учителей МО.</w:t>
      </w:r>
    </w:p>
    <w:p w:rsidR="004858F4" w:rsidRPr="004858F4" w:rsidRDefault="004858F4" w:rsidP="004858F4">
      <w:pPr>
        <w:jc w:val="both"/>
        <w:rPr>
          <w:rFonts w:ascii="Times New Roman" w:hAnsi="Times New Roman" w:cs="Times New Roman"/>
          <w:sz w:val="24"/>
          <w:szCs w:val="24"/>
        </w:rPr>
      </w:pPr>
      <w:r w:rsidRPr="004858F4">
        <w:rPr>
          <w:rFonts w:ascii="Times New Roman" w:hAnsi="Times New Roman" w:cs="Times New Roman"/>
          <w:sz w:val="24"/>
          <w:szCs w:val="24"/>
        </w:rPr>
        <w:t>- с целью адаптации учащихся 5-х классов в сентябре-октябре было организовано посещение уроков,</w:t>
      </w:r>
    </w:p>
    <w:p w:rsidR="004858F4" w:rsidRPr="00041912" w:rsidRDefault="004858F4" w:rsidP="004858F4">
      <w:pPr>
        <w:jc w:val="both"/>
        <w:rPr>
          <w:rFonts w:ascii="Times New Roman" w:hAnsi="Times New Roman" w:cs="Times New Roman"/>
          <w:sz w:val="24"/>
          <w:szCs w:val="24"/>
        </w:rPr>
      </w:pPr>
      <w:r w:rsidRPr="004858F4">
        <w:rPr>
          <w:rFonts w:ascii="Times New Roman" w:hAnsi="Times New Roman" w:cs="Times New Roman"/>
          <w:sz w:val="24"/>
          <w:szCs w:val="24"/>
        </w:rPr>
        <w:t>- была проведена проверка техники чтения и административные работы в 5-х классах с целью проверки состояния обученности на начало учебного года.</w:t>
      </w:r>
    </w:p>
    <w:p w:rsidR="004858F4" w:rsidRPr="004858F4" w:rsidRDefault="004858F4" w:rsidP="004858F4">
      <w:pPr>
        <w:jc w:val="center"/>
        <w:rPr>
          <w:rFonts w:ascii="Times New Roman" w:hAnsi="Times New Roman" w:cs="Times New Roman"/>
          <w:b/>
          <w:sz w:val="24"/>
          <w:szCs w:val="24"/>
        </w:rPr>
      </w:pPr>
      <w:r w:rsidRPr="004858F4">
        <w:rPr>
          <w:rFonts w:ascii="Times New Roman" w:hAnsi="Times New Roman" w:cs="Times New Roman"/>
          <w:b/>
          <w:sz w:val="24"/>
          <w:szCs w:val="24"/>
        </w:rPr>
        <w:t>Результаты контрольных работ по башкирскому языку в 5-х классах ( как родной башкирский язык)</w:t>
      </w:r>
    </w:p>
    <w:p w:rsidR="004858F4" w:rsidRPr="004858F4" w:rsidRDefault="004858F4" w:rsidP="004858F4">
      <w:pPr>
        <w:rPr>
          <w:rFonts w:ascii="Times New Roman" w:hAnsi="Times New Roman" w:cs="Times New Roman"/>
          <w:sz w:val="24"/>
          <w:szCs w:val="24"/>
          <w:lang w:val="ba-RU"/>
        </w:rPr>
      </w:pPr>
      <w:r w:rsidRPr="004858F4">
        <w:rPr>
          <w:rFonts w:ascii="Times New Roman" w:hAnsi="Times New Roman" w:cs="Times New Roman"/>
          <w:sz w:val="24"/>
          <w:szCs w:val="24"/>
          <w:lang w:val="ba-RU"/>
        </w:rPr>
        <w:t>Хажеева М.Г. ( гос.баш.язык)</w:t>
      </w:r>
    </w:p>
    <w:p w:rsidR="004858F4" w:rsidRPr="004858F4" w:rsidRDefault="004858F4" w:rsidP="004858F4">
      <w:pPr>
        <w:rPr>
          <w:rFonts w:ascii="Times New Roman" w:hAnsi="Times New Roman" w:cs="Times New Roman"/>
          <w:sz w:val="24"/>
          <w:szCs w:val="24"/>
        </w:rPr>
      </w:pPr>
    </w:p>
    <w:tbl>
      <w:tblPr>
        <w:tblW w:w="97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992"/>
        <w:gridCol w:w="993"/>
        <w:gridCol w:w="708"/>
        <w:gridCol w:w="709"/>
        <w:gridCol w:w="709"/>
        <w:gridCol w:w="709"/>
        <w:gridCol w:w="992"/>
        <w:gridCol w:w="992"/>
        <w:gridCol w:w="851"/>
        <w:gridCol w:w="1134"/>
        <w:gridCol w:w="533"/>
      </w:tblGrid>
      <w:tr w:rsidR="004858F4" w:rsidRPr="004858F4" w:rsidTr="007D077D">
        <w:trPr>
          <w:trHeight w:val="396"/>
        </w:trPr>
        <w:tc>
          <w:tcPr>
            <w:tcW w:w="426" w:type="dxa"/>
            <w:vMerge w:val="restart"/>
            <w:tcBorders>
              <w:bottom w:val="single" w:sz="4" w:space="0" w:color="000000"/>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w:t>
            </w:r>
          </w:p>
        </w:tc>
        <w:tc>
          <w:tcPr>
            <w:tcW w:w="992" w:type="dxa"/>
            <w:vMerge w:val="restart"/>
            <w:tcBorders>
              <w:bottom w:val="single" w:sz="4" w:space="0" w:color="000000"/>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класс</w:t>
            </w:r>
          </w:p>
        </w:tc>
        <w:tc>
          <w:tcPr>
            <w:tcW w:w="993" w:type="dxa"/>
            <w:vMerge w:val="restart"/>
            <w:tcBorders>
              <w:bottom w:val="single" w:sz="4" w:space="0" w:color="000000"/>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писали</w:t>
            </w:r>
          </w:p>
        </w:tc>
        <w:tc>
          <w:tcPr>
            <w:tcW w:w="2835" w:type="dxa"/>
            <w:gridSpan w:val="4"/>
            <w:tcBorders>
              <w:bottom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отметки</w:t>
            </w:r>
          </w:p>
        </w:tc>
        <w:tc>
          <w:tcPr>
            <w:tcW w:w="992" w:type="dxa"/>
            <w:vMerge w:val="restart"/>
            <w:tcBorders>
              <w:bottom w:val="single" w:sz="4" w:space="0" w:color="000000"/>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Усп-ть</w:t>
            </w:r>
          </w:p>
        </w:tc>
        <w:tc>
          <w:tcPr>
            <w:tcW w:w="992" w:type="dxa"/>
            <w:vMerge w:val="restart"/>
            <w:tcBorders>
              <w:bottom w:val="single" w:sz="4" w:space="0" w:color="000000"/>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качество</w:t>
            </w:r>
          </w:p>
        </w:tc>
        <w:tc>
          <w:tcPr>
            <w:tcW w:w="851" w:type="dxa"/>
            <w:vMerge w:val="restart"/>
            <w:tcBorders>
              <w:bottom w:val="single" w:sz="4" w:space="0" w:color="000000"/>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Ср.балл</w:t>
            </w:r>
          </w:p>
        </w:tc>
        <w:tc>
          <w:tcPr>
            <w:tcW w:w="1134" w:type="dxa"/>
            <w:vMerge w:val="restart"/>
            <w:tcBorders>
              <w:bottom w:val="single" w:sz="4" w:space="0" w:color="000000"/>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учитель</w:t>
            </w:r>
          </w:p>
        </w:tc>
        <w:tc>
          <w:tcPr>
            <w:tcW w:w="533" w:type="dxa"/>
            <w:vMerge w:val="restart"/>
            <w:tcBorders>
              <w:top w:val="nil"/>
              <w:bottom w:val="single" w:sz="4" w:space="0" w:color="000000"/>
              <w:right w:val="nil"/>
            </w:tcBorders>
            <w:shd w:val="clear" w:color="auto" w:fill="auto"/>
          </w:tcPr>
          <w:p w:rsidR="004858F4" w:rsidRPr="004858F4" w:rsidRDefault="004858F4" w:rsidP="007D077D">
            <w:pPr>
              <w:rPr>
                <w:rFonts w:ascii="Times New Roman" w:hAnsi="Times New Roman" w:cs="Times New Roman"/>
                <w:sz w:val="24"/>
                <w:szCs w:val="24"/>
              </w:rPr>
            </w:pPr>
          </w:p>
          <w:p w:rsidR="004858F4" w:rsidRPr="004858F4" w:rsidRDefault="004858F4" w:rsidP="007D077D">
            <w:pPr>
              <w:rPr>
                <w:rFonts w:ascii="Times New Roman" w:hAnsi="Times New Roman" w:cs="Times New Roman"/>
                <w:sz w:val="24"/>
                <w:szCs w:val="24"/>
              </w:rPr>
            </w:pPr>
          </w:p>
          <w:p w:rsidR="004858F4" w:rsidRPr="004858F4" w:rsidRDefault="004858F4" w:rsidP="007D077D">
            <w:pPr>
              <w:rPr>
                <w:rFonts w:ascii="Times New Roman" w:hAnsi="Times New Roman" w:cs="Times New Roman"/>
                <w:sz w:val="24"/>
                <w:szCs w:val="24"/>
                <w:lang w:val="ba-RU"/>
              </w:rPr>
            </w:pPr>
          </w:p>
          <w:p w:rsidR="004858F4" w:rsidRPr="004858F4" w:rsidRDefault="004858F4" w:rsidP="007D077D">
            <w:pPr>
              <w:rPr>
                <w:rFonts w:ascii="Times New Roman" w:hAnsi="Times New Roman" w:cs="Times New Roman"/>
                <w:sz w:val="24"/>
                <w:szCs w:val="24"/>
                <w:lang w:val="ba-RU"/>
              </w:rPr>
            </w:pPr>
          </w:p>
          <w:p w:rsidR="004858F4" w:rsidRPr="004858F4" w:rsidRDefault="004858F4" w:rsidP="007D077D">
            <w:pPr>
              <w:rPr>
                <w:rFonts w:ascii="Times New Roman" w:hAnsi="Times New Roman" w:cs="Times New Roman"/>
                <w:sz w:val="24"/>
                <w:szCs w:val="24"/>
                <w:lang w:val="ba-RU"/>
              </w:rPr>
            </w:pPr>
          </w:p>
          <w:p w:rsidR="004858F4" w:rsidRPr="004858F4" w:rsidRDefault="004858F4" w:rsidP="007D077D">
            <w:pPr>
              <w:rPr>
                <w:rFonts w:ascii="Times New Roman" w:hAnsi="Times New Roman" w:cs="Times New Roman"/>
                <w:sz w:val="24"/>
                <w:szCs w:val="24"/>
                <w:lang w:val="ba-RU"/>
              </w:rPr>
            </w:pPr>
          </w:p>
        </w:tc>
      </w:tr>
      <w:tr w:rsidR="004858F4" w:rsidRPr="004858F4" w:rsidTr="007D077D">
        <w:trPr>
          <w:trHeight w:val="111"/>
        </w:trPr>
        <w:tc>
          <w:tcPr>
            <w:tcW w:w="426" w:type="dxa"/>
            <w:vMerge/>
            <w:shd w:val="clear" w:color="auto" w:fill="auto"/>
          </w:tcPr>
          <w:p w:rsidR="004858F4" w:rsidRPr="004858F4" w:rsidRDefault="004858F4" w:rsidP="007D077D">
            <w:pPr>
              <w:rPr>
                <w:rFonts w:ascii="Times New Roman" w:hAnsi="Times New Roman" w:cs="Times New Roman"/>
                <w:sz w:val="24"/>
                <w:szCs w:val="24"/>
              </w:rPr>
            </w:pPr>
          </w:p>
        </w:tc>
        <w:tc>
          <w:tcPr>
            <w:tcW w:w="992" w:type="dxa"/>
            <w:vMerge/>
            <w:shd w:val="clear" w:color="auto" w:fill="auto"/>
          </w:tcPr>
          <w:p w:rsidR="004858F4" w:rsidRPr="004858F4" w:rsidRDefault="004858F4" w:rsidP="007D077D">
            <w:pPr>
              <w:rPr>
                <w:rFonts w:ascii="Times New Roman" w:hAnsi="Times New Roman" w:cs="Times New Roman"/>
                <w:sz w:val="24"/>
                <w:szCs w:val="24"/>
              </w:rPr>
            </w:pPr>
          </w:p>
        </w:tc>
        <w:tc>
          <w:tcPr>
            <w:tcW w:w="993" w:type="dxa"/>
            <w:vMerge/>
            <w:shd w:val="clear" w:color="auto" w:fill="auto"/>
          </w:tcPr>
          <w:p w:rsidR="004858F4" w:rsidRPr="004858F4" w:rsidRDefault="004858F4" w:rsidP="007D077D">
            <w:pPr>
              <w:rPr>
                <w:rFonts w:ascii="Times New Roman" w:hAnsi="Times New Roman" w:cs="Times New Roman"/>
                <w:sz w:val="24"/>
                <w:szCs w:val="24"/>
              </w:rPr>
            </w:pPr>
          </w:p>
        </w:tc>
        <w:tc>
          <w:tcPr>
            <w:tcW w:w="708" w:type="dxa"/>
            <w:tcBorders>
              <w:top w:val="single" w:sz="4" w:space="0" w:color="auto"/>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«5»</w:t>
            </w:r>
          </w:p>
        </w:tc>
        <w:tc>
          <w:tcPr>
            <w:tcW w:w="709" w:type="dxa"/>
            <w:tcBorders>
              <w:top w:val="single" w:sz="4" w:space="0" w:color="auto"/>
              <w:left w:val="single" w:sz="4" w:space="0" w:color="auto"/>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«4»</w:t>
            </w:r>
          </w:p>
        </w:tc>
        <w:tc>
          <w:tcPr>
            <w:tcW w:w="709" w:type="dxa"/>
            <w:tcBorders>
              <w:top w:val="single" w:sz="4" w:space="0" w:color="auto"/>
              <w:left w:val="single" w:sz="4" w:space="0" w:color="auto"/>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«3»</w:t>
            </w:r>
          </w:p>
        </w:tc>
        <w:tc>
          <w:tcPr>
            <w:tcW w:w="709" w:type="dxa"/>
            <w:tcBorders>
              <w:top w:val="single" w:sz="4" w:space="0" w:color="auto"/>
              <w:lef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«2»</w:t>
            </w:r>
          </w:p>
        </w:tc>
        <w:tc>
          <w:tcPr>
            <w:tcW w:w="992" w:type="dxa"/>
            <w:vMerge/>
            <w:shd w:val="clear" w:color="auto" w:fill="auto"/>
          </w:tcPr>
          <w:p w:rsidR="004858F4" w:rsidRPr="004858F4" w:rsidRDefault="004858F4" w:rsidP="007D077D">
            <w:pPr>
              <w:rPr>
                <w:rFonts w:ascii="Times New Roman" w:hAnsi="Times New Roman" w:cs="Times New Roman"/>
                <w:sz w:val="24"/>
                <w:szCs w:val="24"/>
              </w:rPr>
            </w:pPr>
          </w:p>
        </w:tc>
        <w:tc>
          <w:tcPr>
            <w:tcW w:w="992" w:type="dxa"/>
            <w:vMerge/>
            <w:shd w:val="clear" w:color="auto" w:fill="auto"/>
          </w:tcPr>
          <w:p w:rsidR="004858F4" w:rsidRPr="004858F4" w:rsidRDefault="004858F4" w:rsidP="007D077D">
            <w:pPr>
              <w:rPr>
                <w:rFonts w:ascii="Times New Roman" w:hAnsi="Times New Roman" w:cs="Times New Roman"/>
                <w:sz w:val="24"/>
                <w:szCs w:val="24"/>
              </w:rPr>
            </w:pPr>
          </w:p>
        </w:tc>
        <w:tc>
          <w:tcPr>
            <w:tcW w:w="851" w:type="dxa"/>
            <w:vMerge/>
            <w:shd w:val="clear" w:color="auto" w:fill="auto"/>
          </w:tcPr>
          <w:p w:rsidR="004858F4" w:rsidRPr="004858F4" w:rsidRDefault="004858F4" w:rsidP="007D077D">
            <w:pPr>
              <w:rPr>
                <w:rFonts w:ascii="Times New Roman" w:hAnsi="Times New Roman" w:cs="Times New Roman"/>
                <w:sz w:val="24"/>
                <w:szCs w:val="24"/>
              </w:rPr>
            </w:pPr>
          </w:p>
        </w:tc>
        <w:tc>
          <w:tcPr>
            <w:tcW w:w="1134" w:type="dxa"/>
            <w:vMerge/>
            <w:shd w:val="clear" w:color="auto" w:fill="auto"/>
          </w:tcPr>
          <w:p w:rsidR="004858F4" w:rsidRPr="004858F4" w:rsidRDefault="004858F4" w:rsidP="007D077D">
            <w:pPr>
              <w:rPr>
                <w:rFonts w:ascii="Times New Roman" w:hAnsi="Times New Roman" w:cs="Times New Roman"/>
                <w:sz w:val="24"/>
                <w:szCs w:val="24"/>
              </w:rPr>
            </w:pPr>
          </w:p>
        </w:tc>
        <w:tc>
          <w:tcPr>
            <w:tcW w:w="533" w:type="dxa"/>
            <w:vMerge/>
            <w:tcBorders>
              <w:top w:val="nil"/>
              <w:right w:val="nil"/>
            </w:tcBorders>
            <w:shd w:val="clear" w:color="auto" w:fill="auto"/>
          </w:tcPr>
          <w:p w:rsidR="004858F4" w:rsidRPr="004858F4" w:rsidRDefault="004858F4" w:rsidP="007D077D">
            <w:pPr>
              <w:rPr>
                <w:rFonts w:ascii="Times New Roman" w:hAnsi="Times New Roman" w:cs="Times New Roman"/>
                <w:sz w:val="24"/>
                <w:szCs w:val="24"/>
              </w:rPr>
            </w:pPr>
          </w:p>
        </w:tc>
      </w:tr>
      <w:tr w:rsidR="004858F4" w:rsidRPr="004858F4" w:rsidTr="007D077D">
        <w:tc>
          <w:tcPr>
            <w:tcW w:w="426"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1</w:t>
            </w:r>
          </w:p>
        </w:tc>
        <w:tc>
          <w:tcPr>
            <w:tcW w:w="992"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5а</w:t>
            </w:r>
          </w:p>
        </w:tc>
        <w:tc>
          <w:tcPr>
            <w:tcW w:w="993"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16</w:t>
            </w:r>
          </w:p>
        </w:tc>
        <w:tc>
          <w:tcPr>
            <w:tcW w:w="708" w:type="dxa"/>
            <w:tcBorders>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4</w:t>
            </w:r>
          </w:p>
        </w:tc>
        <w:tc>
          <w:tcPr>
            <w:tcW w:w="709" w:type="dxa"/>
            <w:tcBorders>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6</w:t>
            </w:r>
          </w:p>
        </w:tc>
        <w:tc>
          <w:tcPr>
            <w:tcW w:w="709" w:type="dxa"/>
            <w:tcBorders>
              <w:left w:val="single" w:sz="4" w:space="0" w:color="auto"/>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4</w:t>
            </w:r>
          </w:p>
        </w:tc>
        <w:tc>
          <w:tcPr>
            <w:tcW w:w="709" w:type="dxa"/>
            <w:tcBorders>
              <w:lef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2</w:t>
            </w:r>
          </w:p>
        </w:tc>
        <w:tc>
          <w:tcPr>
            <w:tcW w:w="992"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87.50</w:t>
            </w:r>
          </w:p>
        </w:tc>
        <w:tc>
          <w:tcPr>
            <w:tcW w:w="992"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62.50</w:t>
            </w:r>
          </w:p>
        </w:tc>
        <w:tc>
          <w:tcPr>
            <w:tcW w:w="851"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3,7</w:t>
            </w:r>
          </w:p>
        </w:tc>
        <w:tc>
          <w:tcPr>
            <w:tcW w:w="1134" w:type="dxa"/>
            <w:vMerge w:val="restart"/>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Хажее-</w:t>
            </w:r>
          </w:p>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ва М.Г.</w:t>
            </w:r>
          </w:p>
        </w:tc>
        <w:tc>
          <w:tcPr>
            <w:tcW w:w="533" w:type="dxa"/>
            <w:vMerge/>
            <w:tcBorders>
              <w:right w:val="nil"/>
            </w:tcBorders>
            <w:shd w:val="clear" w:color="auto" w:fill="auto"/>
          </w:tcPr>
          <w:p w:rsidR="004858F4" w:rsidRPr="004858F4" w:rsidRDefault="004858F4" w:rsidP="007D077D">
            <w:pPr>
              <w:rPr>
                <w:rFonts w:ascii="Times New Roman" w:hAnsi="Times New Roman" w:cs="Times New Roman"/>
                <w:sz w:val="24"/>
                <w:szCs w:val="24"/>
              </w:rPr>
            </w:pPr>
          </w:p>
        </w:tc>
      </w:tr>
      <w:tr w:rsidR="004858F4" w:rsidRPr="004858F4" w:rsidTr="007D077D">
        <w:tc>
          <w:tcPr>
            <w:tcW w:w="426"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2</w:t>
            </w:r>
          </w:p>
        </w:tc>
        <w:tc>
          <w:tcPr>
            <w:tcW w:w="992"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5б</w:t>
            </w:r>
          </w:p>
        </w:tc>
        <w:tc>
          <w:tcPr>
            <w:tcW w:w="993"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17</w:t>
            </w:r>
          </w:p>
        </w:tc>
        <w:tc>
          <w:tcPr>
            <w:tcW w:w="708" w:type="dxa"/>
            <w:tcBorders>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1</w:t>
            </w:r>
          </w:p>
        </w:tc>
        <w:tc>
          <w:tcPr>
            <w:tcW w:w="709" w:type="dxa"/>
            <w:tcBorders>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7</w:t>
            </w:r>
          </w:p>
        </w:tc>
        <w:tc>
          <w:tcPr>
            <w:tcW w:w="709" w:type="dxa"/>
            <w:tcBorders>
              <w:left w:val="single" w:sz="4" w:space="0" w:color="auto"/>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6</w:t>
            </w:r>
          </w:p>
        </w:tc>
        <w:tc>
          <w:tcPr>
            <w:tcW w:w="709" w:type="dxa"/>
            <w:tcBorders>
              <w:lef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3</w:t>
            </w:r>
          </w:p>
        </w:tc>
        <w:tc>
          <w:tcPr>
            <w:tcW w:w="992"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82.35</w:t>
            </w:r>
          </w:p>
        </w:tc>
        <w:tc>
          <w:tcPr>
            <w:tcW w:w="992"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47.06</w:t>
            </w:r>
          </w:p>
        </w:tc>
        <w:tc>
          <w:tcPr>
            <w:tcW w:w="851"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3.35</w:t>
            </w:r>
          </w:p>
        </w:tc>
        <w:tc>
          <w:tcPr>
            <w:tcW w:w="1134" w:type="dxa"/>
            <w:vMerge/>
            <w:shd w:val="clear" w:color="auto" w:fill="auto"/>
          </w:tcPr>
          <w:p w:rsidR="004858F4" w:rsidRPr="004858F4" w:rsidRDefault="004858F4" w:rsidP="007D077D">
            <w:pPr>
              <w:rPr>
                <w:rFonts w:ascii="Times New Roman" w:hAnsi="Times New Roman" w:cs="Times New Roman"/>
                <w:sz w:val="24"/>
                <w:szCs w:val="24"/>
              </w:rPr>
            </w:pPr>
          </w:p>
        </w:tc>
        <w:tc>
          <w:tcPr>
            <w:tcW w:w="533" w:type="dxa"/>
            <w:vMerge/>
            <w:tcBorders>
              <w:right w:val="nil"/>
            </w:tcBorders>
            <w:shd w:val="clear" w:color="auto" w:fill="auto"/>
          </w:tcPr>
          <w:p w:rsidR="004858F4" w:rsidRPr="004858F4" w:rsidRDefault="004858F4" w:rsidP="007D077D">
            <w:pPr>
              <w:rPr>
                <w:rFonts w:ascii="Times New Roman" w:hAnsi="Times New Roman" w:cs="Times New Roman"/>
                <w:sz w:val="24"/>
                <w:szCs w:val="24"/>
              </w:rPr>
            </w:pPr>
          </w:p>
        </w:tc>
      </w:tr>
      <w:tr w:rsidR="004858F4" w:rsidRPr="004858F4" w:rsidTr="007D077D">
        <w:tc>
          <w:tcPr>
            <w:tcW w:w="426"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3</w:t>
            </w:r>
          </w:p>
        </w:tc>
        <w:tc>
          <w:tcPr>
            <w:tcW w:w="992"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5в</w:t>
            </w:r>
          </w:p>
        </w:tc>
        <w:tc>
          <w:tcPr>
            <w:tcW w:w="993"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16</w:t>
            </w:r>
          </w:p>
        </w:tc>
        <w:tc>
          <w:tcPr>
            <w:tcW w:w="708" w:type="dxa"/>
            <w:tcBorders>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4</w:t>
            </w:r>
          </w:p>
        </w:tc>
        <w:tc>
          <w:tcPr>
            <w:tcW w:w="709" w:type="dxa"/>
            <w:tcBorders>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7</w:t>
            </w:r>
          </w:p>
        </w:tc>
        <w:tc>
          <w:tcPr>
            <w:tcW w:w="709" w:type="dxa"/>
            <w:tcBorders>
              <w:left w:val="single" w:sz="4" w:space="0" w:color="auto"/>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3</w:t>
            </w:r>
          </w:p>
        </w:tc>
        <w:tc>
          <w:tcPr>
            <w:tcW w:w="709" w:type="dxa"/>
            <w:tcBorders>
              <w:lef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2</w:t>
            </w:r>
          </w:p>
        </w:tc>
        <w:tc>
          <w:tcPr>
            <w:tcW w:w="992"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87.50</w:t>
            </w:r>
          </w:p>
        </w:tc>
        <w:tc>
          <w:tcPr>
            <w:tcW w:w="992"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68.75</w:t>
            </w:r>
          </w:p>
        </w:tc>
        <w:tc>
          <w:tcPr>
            <w:tcW w:w="851"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3.81</w:t>
            </w:r>
          </w:p>
        </w:tc>
        <w:tc>
          <w:tcPr>
            <w:tcW w:w="1134" w:type="dxa"/>
            <w:vMerge/>
            <w:shd w:val="clear" w:color="auto" w:fill="auto"/>
          </w:tcPr>
          <w:p w:rsidR="004858F4" w:rsidRPr="004858F4" w:rsidRDefault="004858F4" w:rsidP="007D077D">
            <w:pPr>
              <w:rPr>
                <w:rFonts w:ascii="Times New Roman" w:hAnsi="Times New Roman" w:cs="Times New Roman"/>
                <w:sz w:val="24"/>
                <w:szCs w:val="24"/>
              </w:rPr>
            </w:pPr>
          </w:p>
        </w:tc>
        <w:tc>
          <w:tcPr>
            <w:tcW w:w="533" w:type="dxa"/>
            <w:vMerge/>
            <w:tcBorders>
              <w:right w:val="nil"/>
            </w:tcBorders>
            <w:shd w:val="clear" w:color="auto" w:fill="auto"/>
          </w:tcPr>
          <w:p w:rsidR="004858F4" w:rsidRPr="004858F4" w:rsidRDefault="004858F4" w:rsidP="007D077D">
            <w:pPr>
              <w:rPr>
                <w:rFonts w:ascii="Times New Roman" w:hAnsi="Times New Roman" w:cs="Times New Roman"/>
                <w:sz w:val="24"/>
                <w:szCs w:val="24"/>
              </w:rPr>
            </w:pPr>
          </w:p>
        </w:tc>
      </w:tr>
      <w:tr w:rsidR="004858F4" w:rsidRPr="004858F4" w:rsidTr="007D077D">
        <w:tc>
          <w:tcPr>
            <w:tcW w:w="426"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lastRenderedPageBreak/>
              <w:t>4</w:t>
            </w:r>
          </w:p>
        </w:tc>
        <w:tc>
          <w:tcPr>
            <w:tcW w:w="992"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5д</w:t>
            </w:r>
          </w:p>
        </w:tc>
        <w:tc>
          <w:tcPr>
            <w:tcW w:w="993"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14</w:t>
            </w:r>
          </w:p>
        </w:tc>
        <w:tc>
          <w:tcPr>
            <w:tcW w:w="708" w:type="dxa"/>
            <w:tcBorders>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2</w:t>
            </w:r>
          </w:p>
        </w:tc>
        <w:tc>
          <w:tcPr>
            <w:tcW w:w="709" w:type="dxa"/>
            <w:tcBorders>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5</w:t>
            </w:r>
          </w:p>
        </w:tc>
        <w:tc>
          <w:tcPr>
            <w:tcW w:w="709" w:type="dxa"/>
            <w:tcBorders>
              <w:left w:val="single" w:sz="4" w:space="0" w:color="auto"/>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5</w:t>
            </w:r>
          </w:p>
        </w:tc>
        <w:tc>
          <w:tcPr>
            <w:tcW w:w="709" w:type="dxa"/>
            <w:tcBorders>
              <w:lef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2</w:t>
            </w:r>
          </w:p>
        </w:tc>
        <w:tc>
          <w:tcPr>
            <w:tcW w:w="992"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85.71</w:t>
            </w:r>
          </w:p>
        </w:tc>
        <w:tc>
          <w:tcPr>
            <w:tcW w:w="992"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50</w:t>
            </w:r>
          </w:p>
        </w:tc>
        <w:tc>
          <w:tcPr>
            <w:tcW w:w="851"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3.50</w:t>
            </w:r>
          </w:p>
        </w:tc>
        <w:tc>
          <w:tcPr>
            <w:tcW w:w="1134" w:type="dxa"/>
            <w:vMerge/>
            <w:shd w:val="clear" w:color="auto" w:fill="auto"/>
          </w:tcPr>
          <w:p w:rsidR="004858F4" w:rsidRPr="004858F4" w:rsidRDefault="004858F4" w:rsidP="007D077D">
            <w:pPr>
              <w:rPr>
                <w:rFonts w:ascii="Times New Roman" w:hAnsi="Times New Roman" w:cs="Times New Roman"/>
                <w:sz w:val="24"/>
                <w:szCs w:val="24"/>
              </w:rPr>
            </w:pPr>
          </w:p>
        </w:tc>
        <w:tc>
          <w:tcPr>
            <w:tcW w:w="533" w:type="dxa"/>
            <w:vMerge/>
            <w:tcBorders>
              <w:right w:val="nil"/>
            </w:tcBorders>
            <w:shd w:val="clear" w:color="auto" w:fill="auto"/>
          </w:tcPr>
          <w:p w:rsidR="004858F4" w:rsidRPr="004858F4" w:rsidRDefault="004858F4" w:rsidP="007D077D">
            <w:pPr>
              <w:rPr>
                <w:rFonts w:ascii="Times New Roman" w:hAnsi="Times New Roman" w:cs="Times New Roman"/>
                <w:sz w:val="24"/>
                <w:szCs w:val="24"/>
              </w:rPr>
            </w:pPr>
          </w:p>
        </w:tc>
      </w:tr>
      <w:tr w:rsidR="004858F4" w:rsidRPr="004858F4" w:rsidTr="007D077D">
        <w:tc>
          <w:tcPr>
            <w:tcW w:w="426"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5</w:t>
            </w:r>
          </w:p>
        </w:tc>
        <w:tc>
          <w:tcPr>
            <w:tcW w:w="992"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5г</w:t>
            </w:r>
          </w:p>
        </w:tc>
        <w:tc>
          <w:tcPr>
            <w:tcW w:w="993"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15</w:t>
            </w:r>
          </w:p>
        </w:tc>
        <w:tc>
          <w:tcPr>
            <w:tcW w:w="708" w:type="dxa"/>
            <w:tcBorders>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4</w:t>
            </w:r>
          </w:p>
        </w:tc>
        <w:tc>
          <w:tcPr>
            <w:tcW w:w="709" w:type="dxa"/>
            <w:tcBorders>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5</w:t>
            </w:r>
          </w:p>
        </w:tc>
        <w:tc>
          <w:tcPr>
            <w:tcW w:w="709" w:type="dxa"/>
            <w:tcBorders>
              <w:left w:val="single" w:sz="4" w:space="0" w:color="auto"/>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5</w:t>
            </w:r>
          </w:p>
        </w:tc>
        <w:tc>
          <w:tcPr>
            <w:tcW w:w="709" w:type="dxa"/>
            <w:tcBorders>
              <w:lef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1</w:t>
            </w:r>
          </w:p>
        </w:tc>
        <w:tc>
          <w:tcPr>
            <w:tcW w:w="992"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93.33</w:t>
            </w:r>
          </w:p>
        </w:tc>
        <w:tc>
          <w:tcPr>
            <w:tcW w:w="992"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60</w:t>
            </w:r>
          </w:p>
        </w:tc>
        <w:tc>
          <w:tcPr>
            <w:tcW w:w="851"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3.80</w:t>
            </w:r>
          </w:p>
        </w:tc>
        <w:tc>
          <w:tcPr>
            <w:tcW w:w="1134" w:type="dxa"/>
            <w:vMerge/>
            <w:shd w:val="clear" w:color="auto" w:fill="auto"/>
          </w:tcPr>
          <w:p w:rsidR="004858F4" w:rsidRPr="004858F4" w:rsidRDefault="004858F4" w:rsidP="007D077D">
            <w:pPr>
              <w:rPr>
                <w:rFonts w:ascii="Times New Roman" w:hAnsi="Times New Roman" w:cs="Times New Roman"/>
                <w:sz w:val="24"/>
                <w:szCs w:val="24"/>
              </w:rPr>
            </w:pPr>
          </w:p>
        </w:tc>
        <w:tc>
          <w:tcPr>
            <w:tcW w:w="533" w:type="dxa"/>
            <w:vMerge/>
            <w:tcBorders>
              <w:right w:val="nil"/>
            </w:tcBorders>
            <w:shd w:val="clear" w:color="auto" w:fill="auto"/>
          </w:tcPr>
          <w:p w:rsidR="004858F4" w:rsidRPr="004858F4" w:rsidRDefault="004858F4" w:rsidP="007D077D">
            <w:pPr>
              <w:rPr>
                <w:rFonts w:ascii="Times New Roman" w:hAnsi="Times New Roman" w:cs="Times New Roman"/>
                <w:sz w:val="24"/>
                <w:szCs w:val="24"/>
              </w:rPr>
            </w:pPr>
          </w:p>
        </w:tc>
      </w:tr>
      <w:tr w:rsidR="004858F4" w:rsidRPr="004858F4" w:rsidTr="007D077D">
        <w:tc>
          <w:tcPr>
            <w:tcW w:w="1418" w:type="dxa"/>
            <w:gridSpan w:val="2"/>
            <w:tcBorders>
              <w:bottom w:val="nil"/>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p>
        </w:tc>
        <w:tc>
          <w:tcPr>
            <w:tcW w:w="993" w:type="dxa"/>
            <w:vMerge w:val="restart"/>
            <w:tcBorders>
              <w:lef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78</w:t>
            </w:r>
          </w:p>
        </w:tc>
        <w:tc>
          <w:tcPr>
            <w:tcW w:w="708" w:type="dxa"/>
            <w:vMerge w:val="restart"/>
            <w:tcBorders>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15</w:t>
            </w:r>
          </w:p>
        </w:tc>
        <w:tc>
          <w:tcPr>
            <w:tcW w:w="709" w:type="dxa"/>
            <w:vMerge w:val="restart"/>
            <w:tcBorders>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30</w:t>
            </w:r>
          </w:p>
        </w:tc>
        <w:tc>
          <w:tcPr>
            <w:tcW w:w="709" w:type="dxa"/>
            <w:vMerge w:val="restart"/>
            <w:tcBorders>
              <w:left w:val="single" w:sz="4" w:space="0" w:color="auto"/>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23</w:t>
            </w:r>
          </w:p>
        </w:tc>
        <w:tc>
          <w:tcPr>
            <w:tcW w:w="709" w:type="dxa"/>
            <w:vMerge w:val="restart"/>
            <w:tcBorders>
              <w:lef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10</w:t>
            </w:r>
          </w:p>
        </w:tc>
        <w:tc>
          <w:tcPr>
            <w:tcW w:w="992" w:type="dxa"/>
            <w:vMerge w:val="restart"/>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87.18</w:t>
            </w:r>
          </w:p>
        </w:tc>
        <w:tc>
          <w:tcPr>
            <w:tcW w:w="992" w:type="dxa"/>
            <w:vMerge w:val="restart"/>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57.69</w:t>
            </w:r>
          </w:p>
        </w:tc>
        <w:tc>
          <w:tcPr>
            <w:tcW w:w="851" w:type="dxa"/>
            <w:vMerge w:val="restart"/>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3.64</w:t>
            </w:r>
          </w:p>
        </w:tc>
        <w:tc>
          <w:tcPr>
            <w:tcW w:w="1134" w:type="dxa"/>
            <w:vMerge/>
            <w:shd w:val="clear" w:color="auto" w:fill="auto"/>
          </w:tcPr>
          <w:p w:rsidR="004858F4" w:rsidRPr="004858F4" w:rsidRDefault="004858F4" w:rsidP="007D077D">
            <w:pPr>
              <w:rPr>
                <w:rFonts w:ascii="Times New Roman" w:hAnsi="Times New Roman" w:cs="Times New Roman"/>
                <w:sz w:val="24"/>
                <w:szCs w:val="24"/>
              </w:rPr>
            </w:pPr>
          </w:p>
        </w:tc>
        <w:tc>
          <w:tcPr>
            <w:tcW w:w="533" w:type="dxa"/>
            <w:vMerge/>
            <w:tcBorders>
              <w:right w:val="nil"/>
            </w:tcBorders>
            <w:shd w:val="clear" w:color="auto" w:fill="auto"/>
          </w:tcPr>
          <w:p w:rsidR="004858F4" w:rsidRPr="004858F4" w:rsidRDefault="004858F4" w:rsidP="007D077D">
            <w:pPr>
              <w:rPr>
                <w:rFonts w:ascii="Times New Roman" w:hAnsi="Times New Roman" w:cs="Times New Roman"/>
                <w:sz w:val="24"/>
                <w:szCs w:val="24"/>
              </w:rPr>
            </w:pPr>
          </w:p>
        </w:tc>
      </w:tr>
      <w:tr w:rsidR="004858F4" w:rsidRPr="004858F4" w:rsidTr="007D077D">
        <w:tc>
          <w:tcPr>
            <w:tcW w:w="1418" w:type="dxa"/>
            <w:gridSpan w:val="2"/>
            <w:tcBorders>
              <w:top w:val="nil"/>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 xml:space="preserve">Итого </w:t>
            </w:r>
          </w:p>
        </w:tc>
        <w:tc>
          <w:tcPr>
            <w:tcW w:w="993" w:type="dxa"/>
            <w:vMerge/>
            <w:tcBorders>
              <w:left w:val="single" w:sz="4" w:space="0" w:color="auto"/>
            </w:tcBorders>
            <w:shd w:val="clear" w:color="auto" w:fill="auto"/>
          </w:tcPr>
          <w:p w:rsidR="004858F4" w:rsidRPr="004858F4" w:rsidRDefault="004858F4" w:rsidP="007D077D">
            <w:pPr>
              <w:rPr>
                <w:rFonts w:ascii="Times New Roman" w:hAnsi="Times New Roman" w:cs="Times New Roman"/>
                <w:sz w:val="24"/>
                <w:szCs w:val="24"/>
              </w:rPr>
            </w:pPr>
          </w:p>
        </w:tc>
        <w:tc>
          <w:tcPr>
            <w:tcW w:w="708" w:type="dxa"/>
            <w:vMerge/>
            <w:tcBorders>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p>
        </w:tc>
        <w:tc>
          <w:tcPr>
            <w:tcW w:w="709" w:type="dxa"/>
            <w:vMerge/>
            <w:tcBorders>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p>
        </w:tc>
        <w:tc>
          <w:tcPr>
            <w:tcW w:w="709" w:type="dxa"/>
            <w:vMerge/>
            <w:tcBorders>
              <w:left w:val="single" w:sz="4" w:space="0" w:color="auto"/>
              <w:right w:val="single" w:sz="4" w:space="0" w:color="auto"/>
            </w:tcBorders>
            <w:shd w:val="clear" w:color="auto" w:fill="auto"/>
          </w:tcPr>
          <w:p w:rsidR="004858F4" w:rsidRPr="004858F4" w:rsidRDefault="004858F4" w:rsidP="007D077D">
            <w:pPr>
              <w:rPr>
                <w:rFonts w:ascii="Times New Roman" w:hAnsi="Times New Roman" w:cs="Times New Roman"/>
                <w:sz w:val="24"/>
                <w:szCs w:val="24"/>
              </w:rPr>
            </w:pPr>
          </w:p>
        </w:tc>
        <w:tc>
          <w:tcPr>
            <w:tcW w:w="709" w:type="dxa"/>
            <w:vMerge/>
            <w:tcBorders>
              <w:left w:val="single" w:sz="4" w:space="0" w:color="auto"/>
            </w:tcBorders>
            <w:shd w:val="clear" w:color="auto" w:fill="auto"/>
          </w:tcPr>
          <w:p w:rsidR="004858F4" w:rsidRPr="004858F4" w:rsidRDefault="004858F4" w:rsidP="007D077D">
            <w:pPr>
              <w:rPr>
                <w:rFonts w:ascii="Times New Roman" w:hAnsi="Times New Roman" w:cs="Times New Roman"/>
                <w:sz w:val="24"/>
                <w:szCs w:val="24"/>
              </w:rPr>
            </w:pPr>
          </w:p>
        </w:tc>
        <w:tc>
          <w:tcPr>
            <w:tcW w:w="992" w:type="dxa"/>
            <w:vMerge/>
            <w:shd w:val="clear" w:color="auto" w:fill="auto"/>
          </w:tcPr>
          <w:p w:rsidR="004858F4" w:rsidRPr="004858F4" w:rsidRDefault="004858F4" w:rsidP="007D077D">
            <w:pPr>
              <w:rPr>
                <w:rFonts w:ascii="Times New Roman" w:hAnsi="Times New Roman" w:cs="Times New Roman"/>
                <w:sz w:val="24"/>
                <w:szCs w:val="24"/>
              </w:rPr>
            </w:pPr>
          </w:p>
        </w:tc>
        <w:tc>
          <w:tcPr>
            <w:tcW w:w="992" w:type="dxa"/>
            <w:vMerge/>
            <w:shd w:val="clear" w:color="auto" w:fill="auto"/>
          </w:tcPr>
          <w:p w:rsidR="004858F4" w:rsidRPr="004858F4" w:rsidRDefault="004858F4" w:rsidP="007D077D">
            <w:pPr>
              <w:rPr>
                <w:rFonts w:ascii="Times New Roman" w:hAnsi="Times New Roman" w:cs="Times New Roman"/>
                <w:sz w:val="24"/>
                <w:szCs w:val="24"/>
              </w:rPr>
            </w:pPr>
          </w:p>
        </w:tc>
        <w:tc>
          <w:tcPr>
            <w:tcW w:w="851" w:type="dxa"/>
            <w:vMerge/>
            <w:shd w:val="clear" w:color="auto" w:fill="auto"/>
          </w:tcPr>
          <w:p w:rsidR="004858F4" w:rsidRPr="004858F4" w:rsidRDefault="004858F4" w:rsidP="007D077D">
            <w:pPr>
              <w:rPr>
                <w:rFonts w:ascii="Times New Roman" w:hAnsi="Times New Roman" w:cs="Times New Roman"/>
                <w:sz w:val="24"/>
                <w:szCs w:val="24"/>
              </w:rPr>
            </w:pPr>
          </w:p>
        </w:tc>
        <w:tc>
          <w:tcPr>
            <w:tcW w:w="1134" w:type="dxa"/>
            <w:vMerge/>
            <w:shd w:val="clear" w:color="auto" w:fill="auto"/>
          </w:tcPr>
          <w:p w:rsidR="004858F4" w:rsidRPr="004858F4" w:rsidRDefault="004858F4" w:rsidP="007D077D">
            <w:pPr>
              <w:rPr>
                <w:rFonts w:ascii="Times New Roman" w:hAnsi="Times New Roman" w:cs="Times New Roman"/>
                <w:sz w:val="24"/>
                <w:szCs w:val="24"/>
              </w:rPr>
            </w:pPr>
          </w:p>
        </w:tc>
        <w:tc>
          <w:tcPr>
            <w:tcW w:w="533" w:type="dxa"/>
            <w:vMerge/>
            <w:tcBorders>
              <w:bottom w:val="nil"/>
              <w:right w:val="nil"/>
            </w:tcBorders>
            <w:shd w:val="clear" w:color="auto" w:fill="auto"/>
          </w:tcPr>
          <w:p w:rsidR="004858F4" w:rsidRPr="004858F4" w:rsidRDefault="004858F4" w:rsidP="007D077D">
            <w:pPr>
              <w:rPr>
                <w:rFonts w:ascii="Times New Roman" w:hAnsi="Times New Roman" w:cs="Times New Roman"/>
                <w:sz w:val="24"/>
                <w:szCs w:val="24"/>
              </w:rPr>
            </w:pPr>
          </w:p>
        </w:tc>
      </w:tr>
    </w:tbl>
    <w:p w:rsidR="004858F4" w:rsidRPr="004858F4" w:rsidRDefault="004858F4" w:rsidP="004858F4">
      <w:pPr>
        <w:rPr>
          <w:rFonts w:ascii="Times New Roman" w:hAnsi="Times New Roman" w:cs="Times New Roman"/>
          <w:sz w:val="24"/>
          <w:szCs w:val="24"/>
          <w:lang w:val="ba-RU"/>
        </w:rPr>
      </w:pPr>
    </w:p>
    <w:p w:rsidR="004858F4" w:rsidRPr="004858F4" w:rsidRDefault="004858F4" w:rsidP="004858F4">
      <w:pPr>
        <w:rPr>
          <w:rFonts w:ascii="Times New Roman" w:hAnsi="Times New Roman" w:cs="Times New Roman"/>
          <w:sz w:val="24"/>
          <w:szCs w:val="24"/>
          <w:lang w:val="ba-RU"/>
        </w:rPr>
      </w:pPr>
      <w:r w:rsidRPr="004858F4">
        <w:rPr>
          <w:rFonts w:ascii="Times New Roman" w:hAnsi="Times New Roman" w:cs="Times New Roman"/>
          <w:sz w:val="24"/>
          <w:szCs w:val="24"/>
          <w:lang w:val="ba-RU"/>
        </w:rPr>
        <w:t>Хужина Г.Н. ( родной башкирский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52"/>
        <w:gridCol w:w="871"/>
        <w:gridCol w:w="871"/>
        <w:gridCol w:w="871"/>
        <w:gridCol w:w="871"/>
        <w:gridCol w:w="903"/>
        <w:gridCol w:w="907"/>
        <w:gridCol w:w="1188"/>
      </w:tblGrid>
      <w:tr w:rsidR="004858F4" w:rsidRPr="004858F4" w:rsidTr="007D077D">
        <w:tc>
          <w:tcPr>
            <w:tcW w:w="1148" w:type="dxa"/>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Классы</w:t>
            </w:r>
          </w:p>
        </w:tc>
        <w:tc>
          <w:tcPr>
            <w:tcW w:w="1152"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Писали</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“5”</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“4”</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“3”</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“2”</w:t>
            </w:r>
          </w:p>
        </w:tc>
        <w:tc>
          <w:tcPr>
            <w:tcW w:w="903"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Усп.</w:t>
            </w:r>
          </w:p>
        </w:tc>
        <w:tc>
          <w:tcPr>
            <w:tcW w:w="907"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Кач.</w:t>
            </w:r>
          </w:p>
        </w:tc>
        <w:tc>
          <w:tcPr>
            <w:tcW w:w="1188"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Ср.балл</w:t>
            </w:r>
          </w:p>
        </w:tc>
      </w:tr>
      <w:tr w:rsidR="004858F4" w:rsidRPr="004858F4" w:rsidTr="007D077D">
        <w:tc>
          <w:tcPr>
            <w:tcW w:w="1148"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5 А</w:t>
            </w:r>
          </w:p>
        </w:tc>
        <w:tc>
          <w:tcPr>
            <w:tcW w:w="1152"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10</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5</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2</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2</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1</w:t>
            </w:r>
          </w:p>
        </w:tc>
        <w:tc>
          <w:tcPr>
            <w:tcW w:w="903"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90</w:t>
            </w:r>
          </w:p>
        </w:tc>
        <w:tc>
          <w:tcPr>
            <w:tcW w:w="907"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70</w:t>
            </w:r>
          </w:p>
        </w:tc>
        <w:tc>
          <w:tcPr>
            <w:tcW w:w="1188"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4.1</w:t>
            </w:r>
          </w:p>
        </w:tc>
      </w:tr>
      <w:tr w:rsidR="004858F4" w:rsidRPr="004858F4" w:rsidTr="007D077D">
        <w:tc>
          <w:tcPr>
            <w:tcW w:w="1148"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5 Б</w:t>
            </w:r>
          </w:p>
        </w:tc>
        <w:tc>
          <w:tcPr>
            <w:tcW w:w="1152"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10</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3</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5</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1</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1</w:t>
            </w:r>
          </w:p>
        </w:tc>
        <w:tc>
          <w:tcPr>
            <w:tcW w:w="903"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90</w:t>
            </w:r>
          </w:p>
        </w:tc>
        <w:tc>
          <w:tcPr>
            <w:tcW w:w="907"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80</w:t>
            </w:r>
          </w:p>
        </w:tc>
        <w:tc>
          <w:tcPr>
            <w:tcW w:w="1188"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4.0</w:t>
            </w:r>
          </w:p>
        </w:tc>
      </w:tr>
      <w:tr w:rsidR="004858F4" w:rsidRPr="004858F4" w:rsidTr="007D077D">
        <w:tc>
          <w:tcPr>
            <w:tcW w:w="1148"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5 В</w:t>
            </w:r>
          </w:p>
        </w:tc>
        <w:tc>
          <w:tcPr>
            <w:tcW w:w="1152"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10</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3</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5</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1</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1</w:t>
            </w:r>
          </w:p>
        </w:tc>
        <w:tc>
          <w:tcPr>
            <w:tcW w:w="903"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90</w:t>
            </w:r>
          </w:p>
        </w:tc>
        <w:tc>
          <w:tcPr>
            <w:tcW w:w="907"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80</w:t>
            </w:r>
          </w:p>
        </w:tc>
        <w:tc>
          <w:tcPr>
            <w:tcW w:w="1188"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4.0</w:t>
            </w:r>
          </w:p>
        </w:tc>
      </w:tr>
      <w:tr w:rsidR="004858F4" w:rsidRPr="004858F4" w:rsidTr="007D077D">
        <w:tc>
          <w:tcPr>
            <w:tcW w:w="1148"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5 Г</w:t>
            </w:r>
          </w:p>
        </w:tc>
        <w:tc>
          <w:tcPr>
            <w:tcW w:w="1152"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15</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4</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6</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5</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0</w:t>
            </w:r>
          </w:p>
        </w:tc>
        <w:tc>
          <w:tcPr>
            <w:tcW w:w="903"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100</w:t>
            </w:r>
          </w:p>
        </w:tc>
        <w:tc>
          <w:tcPr>
            <w:tcW w:w="907"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66</w:t>
            </w:r>
          </w:p>
        </w:tc>
        <w:tc>
          <w:tcPr>
            <w:tcW w:w="1188"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3.9</w:t>
            </w:r>
          </w:p>
        </w:tc>
      </w:tr>
      <w:tr w:rsidR="004858F4" w:rsidRPr="004858F4" w:rsidTr="007D077D">
        <w:tc>
          <w:tcPr>
            <w:tcW w:w="1148"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 xml:space="preserve"> 5Д </w:t>
            </w:r>
          </w:p>
        </w:tc>
        <w:tc>
          <w:tcPr>
            <w:tcW w:w="1152"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14</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3</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6</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5</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0</w:t>
            </w:r>
          </w:p>
        </w:tc>
        <w:tc>
          <w:tcPr>
            <w:tcW w:w="903"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100</w:t>
            </w:r>
          </w:p>
        </w:tc>
        <w:tc>
          <w:tcPr>
            <w:tcW w:w="907"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64</w:t>
            </w:r>
          </w:p>
        </w:tc>
        <w:tc>
          <w:tcPr>
            <w:tcW w:w="1188"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3.8</w:t>
            </w:r>
          </w:p>
        </w:tc>
      </w:tr>
      <w:tr w:rsidR="004858F4" w:rsidRPr="004858F4" w:rsidTr="007D077D">
        <w:tc>
          <w:tcPr>
            <w:tcW w:w="1148"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Итого</w:t>
            </w:r>
          </w:p>
        </w:tc>
        <w:tc>
          <w:tcPr>
            <w:tcW w:w="1152"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59</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18</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24</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14</w:t>
            </w:r>
          </w:p>
        </w:tc>
        <w:tc>
          <w:tcPr>
            <w:tcW w:w="871"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3</w:t>
            </w:r>
          </w:p>
        </w:tc>
        <w:tc>
          <w:tcPr>
            <w:tcW w:w="903"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94</w:t>
            </w:r>
          </w:p>
        </w:tc>
        <w:tc>
          <w:tcPr>
            <w:tcW w:w="907"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72</w:t>
            </w:r>
          </w:p>
        </w:tc>
        <w:tc>
          <w:tcPr>
            <w:tcW w:w="1188" w:type="dxa"/>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3.96</w:t>
            </w:r>
          </w:p>
        </w:tc>
      </w:tr>
    </w:tbl>
    <w:p w:rsidR="004858F4" w:rsidRPr="004858F4" w:rsidRDefault="004858F4" w:rsidP="004858F4">
      <w:pPr>
        <w:rPr>
          <w:rFonts w:ascii="Times New Roman" w:hAnsi="Times New Roman" w:cs="Times New Roman"/>
          <w:sz w:val="24"/>
          <w:szCs w:val="24"/>
          <w:lang w:val="ba-RU"/>
        </w:rPr>
      </w:pPr>
    </w:p>
    <w:p w:rsidR="004858F4" w:rsidRPr="004858F4" w:rsidRDefault="004858F4" w:rsidP="004858F4">
      <w:pPr>
        <w:rPr>
          <w:rFonts w:ascii="Times New Roman" w:hAnsi="Times New Roman" w:cs="Times New Roman"/>
          <w:sz w:val="24"/>
          <w:szCs w:val="24"/>
        </w:rPr>
      </w:pPr>
      <w:r w:rsidRPr="004858F4">
        <w:rPr>
          <w:rFonts w:ascii="Times New Roman" w:hAnsi="Times New Roman" w:cs="Times New Roman"/>
          <w:sz w:val="24"/>
          <w:szCs w:val="24"/>
        </w:rPr>
        <w:t xml:space="preserve"> Итоговая контрольная работа по башкирскому языку в 5-х  классах ставила перед собой цель: выявить усвоение изученных орфограмм и знаний по грамматике, предусмотренных программой; проверить орфографические и пунктуационные навыки.</w:t>
      </w:r>
    </w:p>
    <w:p w:rsidR="004858F4" w:rsidRPr="004858F4" w:rsidRDefault="004858F4" w:rsidP="004858F4">
      <w:pPr>
        <w:ind w:left="360"/>
        <w:jc w:val="both"/>
        <w:rPr>
          <w:rFonts w:ascii="Times New Roman" w:hAnsi="Times New Roman" w:cs="Times New Roman"/>
          <w:b/>
          <w:sz w:val="24"/>
          <w:szCs w:val="24"/>
          <w:u w:val="single"/>
        </w:rPr>
      </w:pPr>
      <w:r w:rsidRPr="004858F4">
        <w:rPr>
          <w:rFonts w:ascii="Times New Roman" w:hAnsi="Times New Roman" w:cs="Times New Roman"/>
          <w:b/>
          <w:sz w:val="24"/>
          <w:szCs w:val="24"/>
          <w:u w:val="single"/>
        </w:rPr>
        <w:t>ВЫВОДЫ:</w:t>
      </w:r>
    </w:p>
    <w:p w:rsidR="004858F4" w:rsidRPr="004858F4" w:rsidRDefault="004858F4" w:rsidP="004858F4">
      <w:pPr>
        <w:jc w:val="both"/>
        <w:rPr>
          <w:rFonts w:ascii="Times New Roman" w:hAnsi="Times New Roman" w:cs="Times New Roman"/>
          <w:b/>
          <w:sz w:val="24"/>
          <w:szCs w:val="24"/>
        </w:rPr>
      </w:pPr>
      <w:r w:rsidRPr="004858F4">
        <w:rPr>
          <w:rFonts w:ascii="Times New Roman" w:hAnsi="Times New Roman" w:cs="Times New Roman"/>
          <w:bCs/>
          <w:sz w:val="24"/>
          <w:szCs w:val="24"/>
        </w:rPr>
        <w:t xml:space="preserve">   На основании вышеизложенного можно сделать следующие выводы: уровень обученности, сформированности общеучебных умений и навыков соответствует требованиям федеральных программ, а так же стандартам по башкирскому языку;</w:t>
      </w:r>
      <w:r w:rsidRPr="004858F4">
        <w:rPr>
          <w:rFonts w:ascii="Times New Roman" w:hAnsi="Times New Roman" w:cs="Times New Roman"/>
          <w:b/>
          <w:sz w:val="24"/>
          <w:szCs w:val="24"/>
        </w:rPr>
        <w:t xml:space="preserve"> </w:t>
      </w:r>
      <w:r w:rsidRPr="004858F4">
        <w:rPr>
          <w:rFonts w:ascii="Times New Roman" w:hAnsi="Times New Roman" w:cs="Times New Roman"/>
          <w:sz w:val="24"/>
          <w:szCs w:val="24"/>
        </w:rPr>
        <w:t>анализ работы показал, что учащиеся в целом усвоили материал по разделам программы башкирского языка, получены навыки применения теоретических  знаний на практике. Однако следует обратить внимание на ошибки ,допущенные учащимися в контрольной работе.</w:t>
      </w:r>
    </w:p>
    <w:p w:rsidR="004858F4" w:rsidRPr="004858F4" w:rsidRDefault="004858F4" w:rsidP="004858F4">
      <w:pPr>
        <w:rPr>
          <w:rFonts w:ascii="Times New Roman" w:hAnsi="Times New Roman" w:cs="Times New Roman"/>
          <w:sz w:val="24"/>
          <w:szCs w:val="24"/>
        </w:rPr>
      </w:pPr>
    </w:p>
    <w:p w:rsidR="004858F4" w:rsidRPr="004858F4" w:rsidRDefault="004858F4" w:rsidP="004858F4">
      <w:pPr>
        <w:rPr>
          <w:rFonts w:ascii="Times New Roman" w:hAnsi="Times New Roman" w:cs="Times New Roman"/>
          <w:sz w:val="24"/>
          <w:szCs w:val="24"/>
        </w:rPr>
      </w:pPr>
      <w:r w:rsidRPr="004858F4">
        <w:rPr>
          <w:rFonts w:ascii="Times New Roman" w:hAnsi="Times New Roman" w:cs="Times New Roman"/>
          <w:sz w:val="24"/>
          <w:szCs w:val="24"/>
        </w:rPr>
        <w:t>Ежегодно в нашей школе проводится декада башкирского языка и литературы ко Дню Республики Башкортостан,где все учителя принимают активное участие.</w:t>
      </w:r>
    </w:p>
    <w:p w:rsidR="004858F4" w:rsidRPr="004858F4" w:rsidRDefault="004858F4" w:rsidP="004858F4">
      <w:pPr>
        <w:pStyle w:val="af"/>
        <w:shd w:val="clear" w:color="auto" w:fill="FFFFFF"/>
        <w:spacing w:before="0" w:beforeAutospacing="0" w:after="0" w:afterAutospacing="0" w:line="293" w:lineRule="atLeast"/>
        <w:rPr>
          <w:color w:val="000000"/>
        </w:rPr>
      </w:pPr>
      <w:r>
        <w:rPr>
          <w:color w:val="000000"/>
        </w:rPr>
        <w:t xml:space="preserve">     </w:t>
      </w:r>
      <w:r w:rsidRPr="004858F4">
        <w:rPr>
          <w:color w:val="000000"/>
        </w:rPr>
        <w:t xml:space="preserve">С </w:t>
      </w:r>
      <w:r w:rsidRPr="004858F4">
        <w:rPr>
          <w:color w:val="000000"/>
          <w:lang w:val="ba-RU"/>
        </w:rPr>
        <w:t>5</w:t>
      </w:r>
      <w:r w:rsidRPr="004858F4">
        <w:rPr>
          <w:color w:val="000000"/>
        </w:rPr>
        <w:t xml:space="preserve"> по </w:t>
      </w:r>
      <w:r w:rsidRPr="004858F4">
        <w:rPr>
          <w:color w:val="000000"/>
          <w:lang w:val="ba-RU"/>
        </w:rPr>
        <w:t xml:space="preserve"> 17 </w:t>
      </w:r>
      <w:r w:rsidRPr="004858F4">
        <w:rPr>
          <w:color w:val="000000"/>
        </w:rPr>
        <w:t xml:space="preserve">октября </w:t>
      </w:r>
      <w:r w:rsidRPr="004858F4">
        <w:rPr>
          <w:color w:val="000000"/>
          <w:lang w:val="ba-RU"/>
        </w:rPr>
        <w:t xml:space="preserve">2019 г. </w:t>
      </w:r>
      <w:r w:rsidRPr="004858F4">
        <w:rPr>
          <w:color w:val="000000"/>
          <w:shd w:val="clear" w:color="auto" w:fill="FFFFFF"/>
        </w:rPr>
        <w:t>учителями башкирского языка и литературы проводился  декадник, посвященный суверенитету Республики Башкортостан.</w:t>
      </w:r>
    </w:p>
    <w:p w:rsidR="004858F4" w:rsidRPr="004858F4" w:rsidRDefault="004858F4" w:rsidP="004858F4">
      <w:pPr>
        <w:pStyle w:val="af"/>
        <w:shd w:val="clear" w:color="auto" w:fill="FFFFFF"/>
        <w:jc w:val="both"/>
        <w:rPr>
          <w:color w:val="000000"/>
          <w:lang w:val="ba-RU"/>
        </w:rPr>
      </w:pPr>
      <w:r w:rsidRPr="004858F4">
        <w:rPr>
          <w:color w:val="000000"/>
        </w:rPr>
        <w:t>В декаднике было задействовано обучающиеся школы по следующей программе:</w:t>
      </w:r>
    </w:p>
    <w:tbl>
      <w:tblPr>
        <w:tblW w:w="9493" w:type="dxa"/>
        <w:tblInd w:w="10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567"/>
        <w:gridCol w:w="4320"/>
        <w:gridCol w:w="1906"/>
        <w:gridCol w:w="2700"/>
      </w:tblGrid>
      <w:tr w:rsidR="004858F4" w:rsidRPr="004858F4" w:rsidTr="007D077D">
        <w:trPr>
          <w:trHeight w:val="399"/>
        </w:trPr>
        <w:tc>
          <w:tcPr>
            <w:tcW w:w="567" w:type="dxa"/>
            <w:tcBorders>
              <w:top w:val="single" w:sz="8" w:space="0" w:color="000000"/>
              <w:left w:val="single" w:sz="8" w:space="0" w:color="000000"/>
              <w:bottom w:val="single" w:sz="4" w:space="0" w:color="auto"/>
              <w:right w:val="single" w:sz="4" w:space="0" w:color="auto"/>
            </w:tcBorders>
            <w:shd w:val="clear" w:color="auto" w:fill="auto"/>
            <w:tcMar>
              <w:top w:w="0" w:type="dxa"/>
              <w:left w:w="108" w:type="dxa"/>
              <w:bottom w:w="0" w:type="dxa"/>
              <w:right w:w="108" w:type="dxa"/>
            </w:tcMar>
          </w:tcPr>
          <w:p w:rsidR="004858F4" w:rsidRPr="004858F4" w:rsidRDefault="004858F4" w:rsidP="007D077D">
            <w:pPr>
              <w:pStyle w:val="af3"/>
              <w:spacing w:before="0" w:beforeAutospacing="0" w:after="0" w:afterAutospacing="0"/>
              <w:jc w:val="center"/>
              <w:rPr>
                <w:b/>
              </w:rPr>
            </w:pPr>
            <w:r w:rsidRPr="004858F4">
              <w:rPr>
                <w:b/>
              </w:rPr>
              <w:t>№ п/п</w:t>
            </w:r>
          </w:p>
        </w:tc>
        <w:tc>
          <w:tcPr>
            <w:tcW w:w="4320" w:type="dxa"/>
            <w:tcBorders>
              <w:top w:val="single" w:sz="8" w:space="0" w:color="000000"/>
              <w:left w:val="single" w:sz="4" w:space="0" w:color="auto"/>
              <w:bottom w:val="single" w:sz="4" w:space="0" w:color="auto"/>
              <w:right w:val="single" w:sz="4" w:space="0" w:color="auto"/>
            </w:tcBorders>
            <w:shd w:val="clear" w:color="auto" w:fill="auto"/>
          </w:tcPr>
          <w:p w:rsidR="004858F4" w:rsidRPr="004858F4" w:rsidRDefault="004858F4" w:rsidP="007D077D">
            <w:pPr>
              <w:jc w:val="center"/>
              <w:rPr>
                <w:rFonts w:ascii="Times New Roman" w:hAnsi="Times New Roman" w:cs="Times New Roman"/>
                <w:b/>
                <w:sz w:val="24"/>
                <w:szCs w:val="24"/>
              </w:rPr>
            </w:pPr>
            <w:r w:rsidRPr="004858F4">
              <w:rPr>
                <w:rFonts w:ascii="Times New Roman" w:hAnsi="Times New Roman" w:cs="Times New Roman"/>
                <w:b/>
                <w:sz w:val="24"/>
                <w:szCs w:val="24"/>
              </w:rPr>
              <w:t>Наименование мероприятия</w:t>
            </w:r>
          </w:p>
        </w:tc>
        <w:tc>
          <w:tcPr>
            <w:tcW w:w="1906" w:type="dxa"/>
            <w:tcBorders>
              <w:top w:val="single" w:sz="8" w:space="0" w:color="000000"/>
              <w:left w:val="single" w:sz="4" w:space="0" w:color="auto"/>
              <w:bottom w:val="single" w:sz="4" w:space="0" w:color="auto"/>
              <w:right w:val="single" w:sz="4" w:space="0" w:color="auto"/>
            </w:tcBorders>
            <w:shd w:val="clear" w:color="auto" w:fill="auto"/>
          </w:tcPr>
          <w:p w:rsidR="004858F4" w:rsidRPr="004858F4" w:rsidRDefault="004858F4" w:rsidP="007D077D">
            <w:pPr>
              <w:pStyle w:val="af3"/>
              <w:spacing w:before="0" w:beforeAutospacing="0" w:after="0" w:afterAutospacing="0"/>
              <w:jc w:val="center"/>
              <w:rPr>
                <w:b/>
              </w:rPr>
            </w:pPr>
            <w:r w:rsidRPr="004858F4">
              <w:rPr>
                <w:b/>
              </w:rPr>
              <w:t>Сроки проведения</w:t>
            </w:r>
          </w:p>
        </w:tc>
        <w:tc>
          <w:tcPr>
            <w:tcW w:w="2700" w:type="dxa"/>
            <w:tcBorders>
              <w:top w:val="single" w:sz="8" w:space="0" w:color="000000"/>
              <w:left w:val="single" w:sz="4" w:space="0" w:color="auto"/>
              <w:bottom w:val="single" w:sz="4" w:space="0" w:color="auto"/>
              <w:right w:val="single" w:sz="8" w:space="0" w:color="000000"/>
            </w:tcBorders>
            <w:shd w:val="clear" w:color="auto" w:fill="auto"/>
          </w:tcPr>
          <w:p w:rsidR="004858F4" w:rsidRPr="004858F4" w:rsidRDefault="004858F4" w:rsidP="007D077D">
            <w:pPr>
              <w:pStyle w:val="af3"/>
              <w:spacing w:before="0" w:beforeAutospacing="0" w:after="0" w:afterAutospacing="0"/>
              <w:jc w:val="center"/>
              <w:rPr>
                <w:b/>
              </w:rPr>
            </w:pPr>
            <w:r w:rsidRPr="004858F4">
              <w:rPr>
                <w:b/>
              </w:rPr>
              <w:t>Ответственные исполнители</w:t>
            </w:r>
          </w:p>
        </w:tc>
      </w:tr>
      <w:tr w:rsidR="004858F4" w:rsidRPr="004858F4" w:rsidTr="007D077D">
        <w:trPr>
          <w:trHeight w:val="195"/>
        </w:trPr>
        <w:tc>
          <w:tcPr>
            <w:tcW w:w="567" w:type="dxa"/>
            <w:tcBorders>
              <w:top w:val="single" w:sz="4" w:space="0" w:color="auto"/>
              <w:left w:val="single" w:sz="8" w:space="0" w:color="000000"/>
              <w:bottom w:val="single" w:sz="8" w:space="0" w:color="000000"/>
              <w:right w:val="single" w:sz="4" w:space="0" w:color="auto"/>
            </w:tcBorders>
            <w:shd w:val="clear" w:color="auto" w:fill="auto"/>
            <w:tcMar>
              <w:top w:w="0" w:type="dxa"/>
              <w:left w:w="108" w:type="dxa"/>
              <w:bottom w:w="0" w:type="dxa"/>
              <w:right w:w="108" w:type="dxa"/>
            </w:tcMar>
          </w:tcPr>
          <w:p w:rsidR="004858F4" w:rsidRPr="004858F4" w:rsidRDefault="004858F4" w:rsidP="00EE48CF">
            <w:pPr>
              <w:pStyle w:val="af3"/>
              <w:numPr>
                <w:ilvl w:val="0"/>
                <w:numId w:val="89"/>
              </w:numPr>
              <w:jc w:val="center"/>
              <w:rPr>
                <w:b/>
              </w:rPr>
            </w:pPr>
          </w:p>
        </w:tc>
        <w:tc>
          <w:tcPr>
            <w:tcW w:w="4320" w:type="dxa"/>
            <w:tcBorders>
              <w:top w:val="single" w:sz="4" w:space="0" w:color="auto"/>
              <w:left w:val="single" w:sz="4" w:space="0" w:color="auto"/>
              <w:bottom w:val="single" w:sz="8" w:space="0" w:color="000000"/>
              <w:right w:val="single" w:sz="4" w:space="0" w:color="auto"/>
            </w:tcBorders>
            <w:shd w:val="clear" w:color="auto" w:fill="auto"/>
          </w:tcPr>
          <w:tbl>
            <w:tblPr>
              <w:tblW w:w="5000" w:type="pct"/>
              <w:shd w:val="clear" w:color="auto" w:fill="FFFFFF"/>
              <w:tblLayout w:type="fixed"/>
              <w:tblCellMar>
                <w:left w:w="0" w:type="dxa"/>
                <w:right w:w="0" w:type="dxa"/>
              </w:tblCellMar>
              <w:tblLook w:val="04A0" w:firstRow="1" w:lastRow="0" w:firstColumn="1" w:lastColumn="0" w:noHBand="0" w:noVBand="1"/>
            </w:tblPr>
            <w:tblGrid>
              <w:gridCol w:w="4310"/>
            </w:tblGrid>
            <w:tr w:rsidR="004858F4" w:rsidRPr="004858F4" w:rsidTr="007D077D">
              <w:tc>
                <w:tcPr>
                  <w:tcW w:w="9689" w:type="dxa"/>
                  <w:shd w:val="clear" w:color="auto" w:fill="FFFFFF"/>
                </w:tcPr>
                <w:p w:rsidR="004858F4" w:rsidRPr="004858F4" w:rsidRDefault="004858F4" w:rsidP="007D077D">
                  <w:pPr>
                    <w:spacing w:line="315" w:lineRule="atLeast"/>
                    <w:rPr>
                      <w:rFonts w:ascii="Times New Roman" w:hAnsi="Times New Roman" w:cs="Times New Roman"/>
                      <w:b/>
                      <w:sz w:val="24"/>
                      <w:szCs w:val="24"/>
                    </w:rPr>
                  </w:pPr>
                </w:p>
              </w:tc>
            </w:tr>
          </w:tbl>
          <w:p w:rsidR="004858F4" w:rsidRPr="004858F4" w:rsidRDefault="004858F4" w:rsidP="007D077D">
            <w:pPr>
              <w:pStyle w:val="af3"/>
              <w:spacing w:before="0" w:beforeAutospacing="0" w:after="0" w:afterAutospacing="0"/>
            </w:pPr>
            <w:r w:rsidRPr="004858F4">
              <w:t>Открытие декады,посвященной Дню Республики</w:t>
            </w:r>
          </w:p>
        </w:tc>
        <w:tc>
          <w:tcPr>
            <w:tcW w:w="1906" w:type="dxa"/>
            <w:tcBorders>
              <w:top w:val="single" w:sz="4" w:space="0" w:color="auto"/>
              <w:left w:val="single" w:sz="4" w:space="0" w:color="auto"/>
              <w:bottom w:val="single" w:sz="8" w:space="0" w:color="000000"/>
              <w:right w:val="single" w:sz="4" w:space="0" w:color="auto"/>
            </w:tcBorders>
            <w:shd w:val="clear" w:color="auto" w:fill="auto"/>
          </w:tcPr>
          <w:p w:rsidR="004858F4" w:rsidRPr="004858F4" w:rsidRDefault="004858F4" w:rsidP="007D077D">
            <w:pPr>
              <w:pStyle w:val="af3"/>
              <w:spacing w:before="0" w:beforeAutospacing="0" w:after="0" w:afterAutospacing="0"/>
              <w:jc w:val="center"/>
            </w:pPr>
            <w:r w:rsidRPr="004858F4">
              <w:t>10.10.</w:t>
            </w:r>
          </w:p>
        </w:tc>
        <w:tc>
          <w:tcPr>
            <w:tcW w:w="2700" w:type="dxa"/>
            <w:tcBorders>
              <w:top w:val="single" w:sz="4" w:space="0" w:color="auto"/>
              <w:left w:val="single" w:sz="4" w:space="0" w:color="auto"/>
              <w:bottom w:val="single" w:sz="8" w:space="0" w:color="000000"/>
              <w:right w:val="single" w:sz="8" w:space="0" w:color="000000"/>
            </w:tcBorders>
            <w:shd w:val="clear" w:color="auto" w:fill="auto"/>
          </w:tcPr>
          <w:p w:rsidR="004858F4" w:rsidRPr="004858F4" w:rsidRDefault="004858F4" w:rsidP="007D077D">
            <w:pPr>
              <w:pStyle w:val="af3"/>
              <w:spacing w:before="0" w:beforeAutospacing="0" w:after="0" w:afterAutospacing="0"/>
              <w:jc w:val="center"/>
              <w:rPr>
                <w:lang w:val="ba-RU"/>
              </w:rPr>
            </w:pPr>
            <w:r w:rsidRPr="004858F4">
              <w:rPr>
                <w:lang w:val="ba-RU"/>
              </w:rPr>
              <w:t>Хужина Г.Н.</w:t>
            </w:r>
          </w:p>
        </w:tc>
      </w:tr>
      <w:tr w:rsidR="004858F4" w:rsidRPr="004858F4" w:rsidTr="007D077D">
        <w:trPr>
          <w:trHeight w:val="685"/>
        </w:trPr>
        <w:tc>
          <w:tcPr>
            <w:tcW w:w="567" w:type="dxa"/>
            <w:vMerge w:val="restart"/>
            <w:tcBorders>
              <w:top w:val="nil"/>
              <w:left w:val="single" w:sz="8" w:space="0" w:color="000000"/>
              <w:right w:val="single" w:sz="4" w:space="0" w:color="auto"/>
            </w:tcBorders>
            <w:shd w:val="clear" w:color="auto" w:fill="auto"/>
            <w:tcMar>
              <w:top w:w="0" w:type="dxa"/>
              <w:left w:w="108" w:type="dxa"/>
              <w:bottom w:w="0" w:type="dxa"/>
              <w:right w:w="108" w:type="dxa"/>
            </w:tcMar>
          </w:tcPr>
          <w:p w:rsidR="004858F4" w:rsidRPr="004858F4" w:rsidRDefault="004858F4" w:rsidP="00EE48CF">
            <w:pPr>
              <w:pStyle w:val="af3"/>
              <w:numPr>
                <w:ilvl w:val="0"/>
                <w:numId w:val="90"/>
              </w:numPr>
              <w:spacing w:before="0" w:beforeAutospacing="0" w:after="0" w:afterAutospacing="0"/>
              <w:jc w:val="center"/>
            </w:pPr>
          </w:p>
        </w:tc>
        <w:tc>
          <w:tcPr>
            <w:tcW w:w="4320" w:type="dxa"/>
            <w:tcBorders>
              <w:top w:val="nil"/>
              <w:left w:val="single" w:sz="4" w:space="0" w:color="auto"/>
              <w:bottom w:val="single" w:sz="4" w:space="0" w:color="auto"/>
              <w:right w:val="single" w:sz="4" w:space="0" w:color="auto"/>
            </w:tcBorders>
            <w:shd w:val="clear" w:color="auto" w:fill="auto"/>
          </w:tcPr>
          <w:p w:rsidR="004858F4" w:rsidRPr="004858F4" w:rsidRDefault="004858F4" w:rsidP="007D077D">
            <w:pPr>
              <w:jc w:val="both"/>
              <w:rPr>
                <w:rFonts w:ascii="Times New Roman" w:hAnsi="Times New Roman" w:cs="Times New Roman"/>
                <w:sz w:val="24"/>
                <w:szCs w:val="24"/>
              </w:rPr>
            </w:pPr>
            <w:r w:rsidRPr="004858F4">
              <w:rPr>
                <w:rFonts w:ascii="Times New Roman" w:hAnsi="Times New Roman" w:cs="Times New Roman"/>
                <w:sz w:val="24"/>
                <w:szCs w:val="24"/>
              </w:rPr>
              <w:t>Выпуск газет,оформление выставки «Мой край-Башкортостан»</w:t>
            </w:r>
          </w:p>
        </w:tc>
        <w:tc>
          <w:tcPr>
            <w:tcW w:w="1906"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858F4" w:rsidRPr="004858F4" w:rsidRDefault="004858F4" w:rsidP="007D077D">
            <w:pPr>
              <w:pStyle w:val="af3"/>
              <w:spacing w:before="0" w:beforeAutospacing="0" w:after="0" w:afterAutospacing="0"/>
              <w:jc w:val="center"/>
              <w:rPr>
                <w:color w:val="FF0000"/>
              </w:rPr>
            </w:pPr>
          </w:p>
          <w:p w:rsidR="004858F4" w:rsidRPr="004858F4" w:rsidRDefault="004858F4" w:rsidP="007D077D">
            <w:pPr>
              <w:pStyle w:val="af3"/>
              <w:spacing w:before="0" w:beforeAutospacing="0" w:after="0" w:afterAutospacing="0"/>
              <w:jc w:val="center"/>
            </w:pPr>
            <w:r w:rsidRPr="004858F4">
              <w:rPr>
                <w:lang w:val="ba-RU"/>
              </w:rPr>
              <w:t>7</w:t>
            </w:r>
            <w:r w:rsidRPr="004858F4">
              <w:t>.10.</w:t>
            </w:r>
          </w:p>
          <w:p w:rsidR="004858F4" w:rsidRPr="004858F4" w:rsidRDefault="004858F4" w:rsidP="007D077D">
            <w:pPr>
              <w:pStyle w:val="af3"/>
              <w:spacing w:before="0" w:beforeAutospacing="0" w:after="0" w:afterAutospacing="0"/>
              <w:jc w:val="center"/>
              <w:rPr>
                <w:color w:val="FF0000"/>
              </w:rPr>
            </w:pPr>
          </w:p>
        </w:tc>
        <w:tc>
          <w:tcPr>
            <w:tcW w:w="2700" w:type="dxa"/>
            <w:tcBorders>
              <w:top w:val="nil"/>
              <w:left w:val="single" w:sz="4" w:space="0" w:color="auto"/>
              <w:bottom w:val="single" w:sz="4" w:space="0" w:color="auto"/>
              <w:right w:val="single" w:sz="8" w:space="0" w:color="000000"/>
            </w:tcBorders>
            <w:shd w:val="clear" w:color="auto" w:fill="auto"/>
          </w:tcPr>
          <w:p w:rsidR="004858F4" w:rsidRPr="004858F4" w:rsidRDefault="004858F4" w:rsidP="007D077D">
            <w:pPr>
              <w:jc w:val="center"/>
              <w:rPr>
                <w:rFonts w:ascii="Times New Roman" w:hAnsi="Times New Roman" w:cs="Times New Roman"/>
                <w:sz w:val="24"/>
                <w:szCs w:val="24"/>
              </w:rPr>
            </w:pPr>
          </w:p>
          <w:p w:rsidR="004858F4" w:rsidRPr="004858F4" w:rsidRDefault="004858F4" w:rsidP="007D077D">
            <w:pPr>
              <w:jc w:val="center"/>
              <w:rPr>
                <w:rFonts w:ascii="Times New Roman" w:hAnsi="Times New Roman" w:cs="Times New Roman"/>
                <w:sz w:val="24"/>
                <w:szCs w:val="24"/>
              </w:rPr>
            </w:pPr>
            <w:r w:rsidRPr="004858F4">
              <w:rPr>
                <w:rFonts w:ascii="Times New Roman" w:hAnsi="Times New Roman" w:cs="Times New Roman"/>
                <w:sz w:val="24"/>
                <w:szCs w:val="24"/>
              </w:rPr>
              <w:t>Киньямуратова Х.И.</w:t>
            </w:r>
          </w:p>
          <w:p w:rsidR="004858F4" w:rsidRPr="004858F4" w:rsidRDefault="004858F4" w:rsidP="007D077D">
            <w:pPr>
              <w:jc w:val="center"/>
              <w:rPr>
                <w:rFonts w:ascii="Times New Roman" w:hAnsi="Times New Roman" w:cs="Times New Roman"/>
                <w:sz w:val="24"/>
                <w:szCs w:val="24"/>
              </w:rPr>
            </w:pPr>
          </w:p>
        </w:tc>
      </w:tr>
      <w:tr w:rsidR="004858F4" w:rsidRPr="004858F4" w:rsidTr="007D077D">
        <w:trPr>
          <w:trHeight w:val="685"/>
        </w:trPr>
        <w:tc>
          <w:tcPr>
            <w:tcW w:w="567" w:type="dxa"/>
            <w:vMerge/>
            <w:tcBorders>
              <w:top w:val="nil"/>
              <w:left w:val="single" w:sz="8" w:space="0" w:color="000000"/>
              <w:right w:val="single" w:sz="4" w:space="0" w:color="auto"/>
            </w:tcBorders>
            <w:shd w:val="clear" w:color="auto" w:fill="auto"/>
            <w:tcMar>
              <w:top w:w="0" w:type="dxa"/>
              <w:left w:w="108" w:type="dxa"/>
              <w:bottom w:w="0" w:type="dxa"/>
              <w:right w:w="108" w:type="dxa"/>
            </w:tcMar>
          </w:tcPr>
          <w:p w:rsidR="004858F4" w:rsidRPr="004858F4" w:rsidRDefault="004858F4" w:rsidP="00EE48CF">
            <w:pPr>
              <w:pStyle w:val="af3"/>
              <w:numPr>
                <w:ilvl w:val="0"/>
                <w:numId w:val="90"/>
              </w:numPr>
              <w:spacing w:before="0" w:beforeAutospacing="0" w:after="0" w:afterAutospacing="0"/>
              <w:jc w:val="center"/>
            </w:pPr>
          </w:p>
        </w:tc>
        <w:tc>
          <w:tcPr>
            <w:tcW w:w="4320" w:type="dxa"/>
            <w:tcBorders>
              <w:top w:val="nil"/>
              <w:left w:val="single" w:sz="4" w:space="0" w:color="auto"/>
              <w:bottom w:val="single" w:sz="4" w:space="0" w:color="auto"/>
              <w:right w:val="single" w:sz="4" w:space="0" w:color="auto"/>
            </w:tcBorders>
            <w:shd w:val="clear" w:color="auto" w:fill="auto"/>
          </w:tcPr>
          <w:p w:rsidR="004858F4" w:rsidRPr="004858F4" w:rsidRDefault="004858F4" w:rsidP="007D077D">
            <w:pPr>
              <w:jc w:val="both"/>
              <w:rPr>
                <w:rFonts w:ascii="Times New Roman" w:hAnsi="Times New Roman" w:cs="Times New Roman"/>
                <w:sz w:val="24"/>
                <w:szCs w:val="24"/>
                <w:lang w:val="ba-RU"/>
              </w:rPr>
            </w:pPr>
            <w:r w:rsidRPr="004858F4">
              <w:rPr>
                <w:rFonts w:ascii="Times New Roman" w:hAnsi="Times New Roman" w:cs="Times New Roman"/>
                <w:sz w:val="24"/>
                <w:szCs w:val="24"/>
                <w:lang w:val="ba-RU"/>
              </w:rPr>
              <w:t>Школьный конкурс “Голос диктора”</w:t>
            </w:r>
          </w:p>
        </w:tc>
        <w:tc>
          <w:tcPr>
            <w:tcW w:w="1906"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858F4" w:rsidRPr="004858F4" w:rsidRDefault="004858F4" w:rsidP="007D077D">
            <w:pPr>
              <w:pStyle w:val="af3"/>
              <w:spacing w:before="0" w:beforeAutospacing="0" w:after="0" w:afterAutospacing="0"/>
              <w:jc w:val="center"/>
              <w:rPr>
                <w:lang w:val="ba-RU"/>
              </w:rPr>
            </w:pPr>
            <w:r w:rsidRPr="004858F4">
              <w:rPr>
                <w:lang w:val="ba-RU"/>
              </w:rPr>
              <w:t>9.10.</w:t>
            </w:r>
          </w:p>
          <w:p w:rsidR="004858F4" w:rsidRPr="004858F4" w:rsidRDefault="004858F4" w:rsidP="007D077D">
            <w:pPr>
              <w:pStyle w:val="af3"/>
              <w:spacing w:before="0" w:beforeAutospacing="0" w:after="0" w:afterAutospacing="0"/>
              <w:jc w:val="center"/>
              <w:rPr>
                <w:color w:val="FF0000"/>
                <w:lang w:val="ba-RU"/>
              </w:rPr>
            </w:pPr>
            <w:r w:rsidRPr="004858F4">
              <w:rPr>
                <w:lang w:val="ba-RU"/>
              </w:rPr>
              <w:t>в 13.30.</w:t>
            </w:r>
          </w:p>
        </w:tc>
        <w:tc>
          <w:tcPr>
            <w:tcW w:w="2700" w:type="dxa"/>
            <w:tcBorders>
              <w:top w:val="nil"/>
              <w:left w:val="single" w:sz="4" w:space="0" w:color="auto"/>
              <w:bottom w:val="single" w:sz="4" w:space="0" w:color="auto"/>
              <w:right w:val="single" w:sz="8" w:space="0" w:color="000000"/>
            </w:tcBorders>
            <w:shd w:val="clear" w:color="auto" w:fill="auto"/>
          </w:tcPr>
          <w:p w:rsidR="004858F4" w:rsidRPr="004858F4" w:rsidRDefault="004858F4" w:rsidP="007D077D">
            <w:pPr>
              <w:jc w:val="center"/>
              <w:rPr>
                <w:rFonts w:ascii="Times New Roman" w:hAnsi="Times New Roman" w:cs="Times New Roman"/>
                <w:sz w:val="24"/>
                <w:szCs w:val="24"/>
                <w:lang w:val="ba-RU"/>
              </w:rPr>
            </w:pPr>
            <w:r w:rsidRPr="004858F4">
              <w:rPr>
                <w:rFonts w:ascii="Times New Roman" w:hAnsi="Times New Roman" w:cs="Times New Roman"/>
                <w:sz w:val="24"/>
                <w:szCs w:val="24"/>
                <w:lang w:val="ba-RU"/>
              </w:rPr>
              <w:t>Киньямуратова Х.И.</w:t>
            </w:r>
          </w:p>
        </w:tc>
      </w:tr>
      <w:tr w:rsidR="004858F4" w:rsidRPr="004858F4" w:rsidTr="007D077D">
        <w:trPr>
          <w:trHeight w:val="241"/>
        </w:trPr>
        <w:tc>
          <w:tcPr>
            <w:tcW w:w="567" w:type="dxa"/>
            <w:vMerge/>
            <w:tcBorders>
              <w:left w:val="single" w:sz="8" w:space="0" w:color="000000"/>
              <w:bottom w:val="single" w:sz="8" w:space="0" w:color="000000"/>
              <w:right w:val="single" w:sz="4" w:space="0" w:color="auto"/>
            </w:tcBorders>
            <w:shd w:val="clear" w:color="auto" w:fill="auto"/>
            <w:tcMar>
              <w:top w:w="0" w:type="dxa"/>
              <w:left w:w="108" w:type="dxa"/>
              <w:bottom w:w="0" w:type="dxa"/>
              <w:right w:w="108" w:type="dxa"/>
            </w:tcMar>
          </w:tcPr>
          <w:p w:rsidR="004858F4" w:rsidRPr="004858F4" w:rsidRDefault="004858F4" w:rsidP="00EE48CF">
            <w:pPr>
              <w:pStyle w:val="af3"/>
              <w:numPr>
                <w:ilvl w:val="0"/>
                <w:numId w:val="90"/>
              </w:numPr>
              <w:spacing w:before="0" w:beforeAutospacing="0" w:after="0" w:afterAutospacing="0"/>
              <w:jc w:val="center"/>
            </w:pPr>
          </w:p>
        </w:tc>
        <w:tc>
          <w:tcPr>
            <w:tcW w:w="4320" w:type="dxa"/>
            <w:tcBorders>
              <w:top w:val="single" w:sz="4" w:space="0" w:color="auto"/>
              <w:left w:val="single" w:sz="4" w:space="0" w:color="auto"/>
              <w:bottom w:val="single" w:sz="8" w:space="0" w:color="000000"/>
              <w:right w:val="single" w:sz="4" w:space="0" w:color="auto"/>
            </w:tcBorders>
            <w:shd w:val="clear" w:color="auto" w:fill="auto"/>
          </w:tcPr>
          <w:p w:rsidR="004858F4" w:rsidRPr="004858F4" w:rsidRDefault="004858F4" w:rsidP="007D077D">
            <w:pPr>
              <w:pStyle w:val="af"/>
              <w:rPr>
                <w:lang w:val="ba-RU"/>
              </w:rPr>
            </w:pPr>
            <w:r w:rsidRPr="004858F4">
              <w:t>Муниципальный конкурс мастеров художественного чтения среди учащихся образовательных организаций МР Учалинский район“Голос диктора” посвященный памяти выдающегося диктора-ведущего, уроженца д. Новобайрамгулово Учалинского района Ахата Муртазина, оставившего яркий след в истории республиканского радио и</w:t>
            </w:r>
            <w:r w:rsidRPr="004858F4">
              <w:rPr>
                <w:lang w:val="ba-RU"/>
              </w:rPr>
              <w:t xml:space="preserve"> </w:t>
            </w:r>
            <w:r w:rsidRPr="004858F4">
              <w:t xml:space="preserve">телевидения, культуры и просвещения. </w:t>
            </w:r>
          </w:p>
          <w:p w:rsidR="004858F4" w:rsidRPr="004858F4" w:rsidRDefault="004858F4" w:rsidP="007D077D">
            <w:pPr>
              <w:pStyle w:val="af"/>
            </w:pPr>
          </w:p>
          <w:p w:rsidR="004858F4" w:rsidRPr="004858F4" w:rsidRDefault="004858F4" w:rsidP="007D077D">
            <w:pPr>
              <w:pStyle w:val="af3"/>
            </w:pPr>
          </w:p>
        </w:tc>
        <w:tc>
          <w:tcPr>
            <w:tcW w:w="1906" w:type="dxa"/>
            <w:tcBorders>
              <w:top w:val="single" w:sz="4" w:space="0" w:color="auto"/>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rsidR="004858F4" w:rsidRPr="004858F4" w:rsidRDefault="004858F4" w:rsidP="007D077D">
            <w:pPr>
              <w:pStyle w:val="af3"/>
              <w:spacing w:before="0" w:beforeAutospacing="0" w:after="0" w:afterAutospacing="0"/>
              <w:rPr>
                <w:lang w:val="ba-RU"/>
              </w:rPr>
            </w:pPr>
            <w:r w:rsidRPr="004858F4">
              <w:rPr>
                <w:lang w:val="ba-RU"/>
              </w:rPr>
              <w:t xml:space="preserve">          17.10.</w:t>
            </w:r>
          </w:p>
          <w:p w:rsidR="004858F4" w:rsidRPr="004858F4" w:rsidRDefault="004858F4" w:rsidP="007D077D">
            <w:pPr>
              <w:pStyle w:val="af3"/>
              <w:spacing w:before="0" w:beforeAutospacing="0" w:after="0" w:afterAutospacing="0"/>
              <w:rPr>
                <w:lang w:val="ba-RU"/>
              </w:rPr>
            </w:pPr>
            <w:r w:rsidRPr="004858F4">
              <w:rPr>
                <w:lang w:val="ba-RU"/>
              </w:rPr>
              <w:t xml:space="preserve">   10.00.</w:t>
            </w:r>
          </w:p>
          <w:p w:rsidR="004858F4" w:rsidRPr="004858F4" w:rsidRDefault="004858F4" w:rsidP="007D077D">
            <w:pPr>
              <w:pStyle w:val="af3"/>
              <w:spacing w:before="0" w:beforeAutospacing="0" w:after="0" w:afterAutospacing="0"/>
              <w:jc w:val="center"/>
              <w:rPr>
                <w:color w:val="FF0000"/>
              </w:rPr>
            </w:pPr>
          </w:p>
        </w:tc>
        <w:tc>
          <w:tcPr>
            <w:tcW w:w="2700" w:type="dxa"/>
            <w:tcBorders>
              <w:top w:val="single" w:sz="4" w:space="0" w:color="auto"/>
              <w:left w:val="single" w:sz="4" w:space="0" w:color="auto"/>
              <w:bottom w:val="single" w:sz="8" w:space="0" w:color="000000"/>
              <w:right w:val="single" w:sz="8" w:space="0" w:color="000000"/>
            </w:tcBorders>
            <w:shd w:val="clear" w:color="auto" w:fill="auto"/>
          </w:tcPr>
          <w:p w:rsidR="004858F4" w:rsidRPr="004858F4" w:rsidRDefault="004858F4" w:rsidP="007D077D">
            <w:pPr>
              <w:rPr>
                <w:rFonts w:ascii="Times New Roman" w:hAnsi="Times New Roman" w:cs="Times New Roman"/>
                <w:sz w:val="24"/>
                <w:szCs w:val="24"/>
                <w:lang w:val="ba-RU"/>
              </w:rPr>
            </w:pPr>
            <w:r w:rsidRPr="004858F4">
              <w:rPr>
                <w:rFonts w:ascii="Times New Roman" w:hAnsi="Times New Roman" w:cs="Times New Roman"/>
                <w:sz w:val="24"/>
                <w:szCs w:val="24"/>
                <w:lang w:val="ba-RU"/>
              </w:rPr>
              <w:t xml:space="preserve">       Киньямуратова Х.И.</w:t>
            </w:r>
          </w:p>
        </w:tc>
      </w:tr>
      <w:tr w:rsidR="004858F4" w:rsidRPr="004858F4" w:rsidTr="007D077D">
        <w:tc>
          <w:tcPr>
            <w:tcW w:w="567"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tcPr>
          <w:p w:rsidR="004858F4" w:rsidRPr="004858F4" w:rsidRDefault="004858F4" w:rsidP="00EE48CF">
            <w:pPr>
              <w:pStyle w:val="af3"/>
              <w:numPr>
                <w:ilvl w:val="0"/>
                <w:numId w:val="90"/>
              </w:numPr>
              <w:spacing w:before="0" w:beforeAutospacing="0" w:after="0" w:afterAutospacing="0"/>
              <w:jc w:val="center"/>
            </w:pPr>
          </w:p>
        </w:tc>
        <w:tc>
          <w:tcPr>
            <w:tcW w:w="4320" w:type="dxa"/>
            <w:tcBorders>
              <w:top w:val="nil"/>
              <w:left w:val="single" w:sz="4" w:space="0" w:color="auto"/>
              <w:bottom w:val="single" w:sz="8" w:space="0" w:color="000000"/>
              <w:right w:val="single" w:sz="4" w:space="0" w:color="auto"/>
            </w:tcBorders>
            <w:shd w:val="clear" w:color="auto" w:fill="auto"/>
          </w:tcPr>
          <w:p w:rsidR="004858F4" w:rsidRPr="004858F4" w:rsidRDefault="004858F4" w:rsidP="007D077D">
            <w:pPr>
              <w:pStyle w:val="af3"/>
              <w:spacing w:before="0" w:beforeAutospacing="0" w:after="0" w:afterAutospacing="0"/>
            </w:pPr>
            <w:r w:rsidRPr="004858F4">
              <w:t>Проведение конкурса сочинений, посвященного Дню Республики Башкортостан «Пою мою республику!»</w:t>
            </w:r>
          </w:p>
        </w:tc>
        <w:tc>
          <w:tcPr>
            <w:tcW w:w="1906" w:type="dxa"/>
            <w:tcBorders>
              <w:top w:val="nil"/>
              <w:left w:val="single" w:sz="4" w:space="0" w:color="auto"/>
              <w:bottom w:val="single" w:sz="8" w:space="0" w:color="000000"/>
              <w:right w:val="single" w:sz="4" w:space="0" w:color="auto"/>
            </w:tcBorders>
            <w:shd w:val="clear" w:color="auto" w:fill="auto"/>
          </w:tcPr>
          <w:p w:rsidR="004858F4" w:rsidRPr="004858F4" w:rsidRDefault="004858F4" w:rsidP="007D077D">
            <w:pPr>
              <w:pStyle w:val="af3"/>
              <w:spacing w:before="0" w:beforeAutospacing="0" w:after="0" w:afterAutospacing="0"/>
              <w:jc w:val="center"/>
            </w:pPr>
            <w:r w:rsidRPr="004858F4">
              <w:rPr>
                <w:lang w:val="ba-RU"/>
              </w:rPr>
              <w:t>1</w:t>
            </w:r>
            <w:r w:rsidRPr="004858F4">
              <w:t>.10.</w:t>
            </w:r>
          </w:p>
        </w:tc>
        <w:tc>
          <w:tcPr>
            <w:tcW w:w="2700" w:type="dxa"/>
            <w:tcBorders>
              <w:top w:val="nil"/>
              <w:left w:val="single" w:sz="4" w:space="0" w:color="auto"/>
              <w:bottom w:val="single" w:sz="8" w:space="0" w:color="000000"/>
              <w:right w:val="single" w:sz="8" w:space="0" w:color="000000"/>
            </w:tcBorders>
            <w:shd w:val="clear" w:color="auto" w:fill="auto"/>
          </w:tcPr>
          <w:p w:rsidR="004858F4" w:rsidRPr="004858F4" w:rsidRDefault="004858F4" w:rsidP="007D077D">
            <w:pPr>
              <w:pStyle w:val="af3"/>
              <w:spacing w:before="0" w:beforeAutospacing="0" w:after="0" w:afterAutospacing="0"/>
              <w:jc w:val="center"/>
              <w:rPr>
                <w:lang w:val="ba-RU"/>
              </w:rPr>
            </w:pPr>
            <w:r w:rsidRPr="004858F4">
              <w:t>Учителя</w:t>
            </w:r>
          </w:p>
          <w:p w:rsidR="004858F4" w:rsidRPr="004858F4" w:rsidRDefault="004858F4" w:rsidP="007D077D">
            <w:pPr>
              <w:pStyle w:val="af3"/>
              <w:spacing w:before="0" w:beforeAutospacing="0" w:after="0" w:afterAutospacing="0"/>
              <w:jc w:val="center"/>
            </w:pPr>
            <w:r w:rsidRPr="004858F4">
              <w:t xml:space="preserve"> башкирского языка</w:t>
            </w:r>
          </w:p>
        </w:tc>
      </w:tr>
      <w:tr w:rsidR="004858F4" w:rsidRPr="004858F4" w:rsidTr="007D077D">
        <w:tc>
          <w:tcPr>
            <w:tcW w:w="567"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tcPr>
          <w:p w:rsidR="004858F4" w:rsidRPr="004858F4" w:rsidRDefault="004858F4" w:rsidP="00EE48CF">
            <w:pPr>
              <w:pStyle w:val="af3"/>
              <w:numPr>
                <w:ilvl w:val="0"/>
                <w:numId w:val="90"/>
              </w:numPr>
              <w:spacing w:before="0" w:beforeAutospacing="0" w:after="0" w:afterAutospacing="0"/>
              <w:jc w:val="center"/>
            </w:pPr>
          </w:p>
        </w:tc>
        <w:tc>
          <w:tcPr>
            <w:tcW w:w="4320" w:type="dxa"/>
            <w:tcBorders>
              <w:top w:val="nil"/>
              <w:left w:val="single" w:sz="4" w:space="0" w:color="auto"/>
              <w:bottom w:val="single" w:sz="8" w:space="0" w:color="000000"/>
              <w:right w:val="single" w:sz="4" w:space="0" w:color="auto"/>
            </w:tcBorders>
            <w:shd w:val="clear" w:color="auto" w:fill="auto"/>
          </w:tcPr>
          <w:p w:rsidR="004858F4" w:rsidRPr="004858F4" w:rsidRDefault="004858F4" w:rsidP="007D077D">
            <w:pPr>
              <w:pStyle w:val="af3"/>
              <w:spacing w:before="0" w:beforeAutospacing="0" w:after="0" w:afterAutospacing="0"/>
              <w:rPr>
                <w:lang w:val="ba-RU"/>
              </w:rPr>
            </w:pPr>
            <w:r w:rsidRPr="004858F4">
              <w:rPr>
                <w:lang w:val="ba-RU"/>
              </w:rPr>
              <w:t xml:space="preserve"> Литературно-музыкальное мероприятие “Творческий путь Мустая Карима”</w:t>
            </w:r>
          </w:p>
        </w:tc>
        <w:tc>
          <w:tcPr>
            <w:tcW w:w="1906" w:type="dxa"/>
            <w:tcBorders>
              <w:top w:val="nil"/>
              <w:left w:val="single" w:sz="4" w:space="0" w:color="auto"/>
              <w:bottom w:val="single" w:sz="8" w:space="0" w:color="000000"/>
              <w:right w:val="single" w:sz="4" w:space="0" w:color="auto"/>
            </w:tcBorders>
            <w:shd w:val="clear" w:color="auto" w:fill="auto"/>
          </w:tcPr>
          <w:p w:rsidR="004858F4" w:rsidRPr="004858F4" w:rsidRDefault="004858F4" w:rsidP="007D077D">
            <w:pPr>
              <w:pStyle w:val="af3"/>
              <w:spacing w:before="0" w:beforeAutospacing="0" w:after="0" w:afterAutospacing="0"/>
            </w:pPr>
            <w:r w:rsidRPr="004858F4">
              <w:t xml:space="preserve">    </w:t>
            </w:r>
            <w:r w:rsidRPr="004858F4">
              <w:rPr>
                <w:lang w:val="ba-RU"/>
              </w:rPr>
              <w:t xml:space="preserve">      </w:t>
            </w:r>
            <w:r w:rsidRPr="004858F4">
              <w:t xml:space="preserve">  </w:t>
            </w:r>
            <w:r w:rsidRPr="004858F4">
              <w:rPr>
                <w:lang w:val="ba-RU"/>
              </w:rPr>
              <w:t>9</w:t>
            </w:r>
            <w:r w:rsidRPr="004858F4">
              <w:t>.10.</w:t>
            </w:r>
          </w:p>
          <w:p w:rsidR="004858F4" w:rsidRPr="004858F4" w:rsidRDefault="004858F4" w:rsidP="007D077D">
            <w:pPr>
              <w:pStyle w:val="af3"/>
              <w:spacing w:before="0" w:beforeAutospacing="0" w:after="0" w:afterAutospacing="0"/>
            </w:pPr>
            <w:r w:rsidRPr="004858F4">
              <w:t xml:space="preserve">            12.30.</w:t>
            </w:r>
          </w:p>
        </w:tc>
        <w:tc>
          <w:tcPr>
            <w:tcW w:w="2700" w:type="dxa"/>
            <w:tcBorders>
              <w:top w:val="nil"/>
              <w:left w:val="single" w:sz="4" w:space="0" w:color="auto"/>
              <w:bottom w:val="single" w:sz="8" w:space="0" w:color="000000"/>
              <w:right w:val="single" w:sz="8" w:space="0" w:color="000000"/>
            </w:tcBorders>
            <w:shd w:val="clear" w:color="auto" w:fill="auto"/>
          </w:tcPr>
          <w:p w:rsidR="004858F4" w:rsidRPr="004858F4" w:rsidRDefault="004858F4" w:rsidP="007D077D">
            <w:pPr>
              <w:pStyle w:val="af3"/>
              <w:spacing w:before="0" w:beforeAutospacing="0" w:after="0" w:afterAutospacing="0"/>
              <w:rPr>
                <w:lang w:val="ba-RU"/>
              </w:rPr>
            </w:pPr>
            <w:r w:rsidRPr="004858F4">
              <w:t xml:space="preserve"> </w:t>
            </w:r>
            <w:r w:rsidRPr="004858F4">
              <w:rPr>
                <w:lang w:val="ba-RU"/>
              </w:rPr>
              <w:t>Ибатуллина Г.Ф. (совм.с учителями нач.классов)</w:t>
            </w:r>
          </w:p>
        </w:tc>
      </w:tr>
      <w:tr w:rsidR="004858F4" w:rsidRPr="004858F4" w:rsidTr="007D077D">
        <w:trPr>
          <w:trHeight w:val="349"/>
        </w:trPr>
        <w:tc>
          <w:tcPr>
            <w:tcW w:w="567" w:type="dxa"/>
            <w:tcBorders>
              <w:top w:val="single" w:sz="4" w:space="0" w:color="auto"/>
              <w:left w:val="single" w:sz="8" w:space="0" w:color="000000"/>
              <w:bottom w:val="single" w:sz="4" w:space="0" w:color="auto"/>
              <w:right w:val="single" w:sz="4" w:space="0" w:color="auto"/>
            </w:tcBorders>
            <w:shd w:val="clear" w:color="auto" w:fill="auto"/>
            <w:tcMar>
              <w:top w:w="0" w:type="dxa"/>
              <w:left w:w="108" w:type="dxa"/>
              <w:bottom w:w="0" w:type="dxa"/>
              <w:right w:w="108" w:type="dxa"/>
            </w:tcMar>
          </w:tcPr>
          <w:p w:rsidR="004858F4" w:rsidRPr="004858F4" w:rsidRDefault="004858F4" w:rsidP="00EE48CF">
            <w:pPr>
              <w:pStyle w:val="af3"/>
              <w:numPr>
                <w:ilvl w:val="0"/>
                <w:numId w:val="90"/>
              </w:numPr>
              <w:spacing w:before="0" w:beforeAutospacing="0" w:after="0" w:afterAutospacing="0"/>
              <w:jc w:val="center"/>
            </w:pPr>
          </w:p>
        </w:tc>
        <w:tc>
          <w:tcPr>
            <w:tcW w:w="4320" w:type="dxa"/>
            <w:tcBorders>
              <w:top w:val="single" w:sz="4" w:space="0" w:color="auto"/>
              <w:left w:val="single" w:sz="4" w:space="0" w:color="auto"/>
              <w:bottom w:val="single" w:sz="4" w:space="0" w:color="auto"/>
              <w:right w:val="single" w:sz="8" w:space="0" w:color="000000"/>
            </w:tcBorders>
            <w:shd w:val="clear" w:color="auto" w:fill="auto"/>
          </w:tcPr>
          <w:p w:rsidR="004858F4" w:rsidRPr="004858F4" w:rsidRDefault="004858F4" w:rsidP="007D077D">
            <w:pPr>
              <w:pStyle w:val="af3"/>
              <w:spacing w:before="0" w:beforeAutospacing="0" w:after="0" w:afterAutospacing="0"/>
              <w:rPr>
                <w:lang w:val="ba-RU"/>
              </w:rPr>
            </w:pPr>
            <w:r w:rsidRPr="004858F4">
              <w:rPr>
                <w:lang w:val="ba-RU"/>
              </w:rPr>
              <w:t xml:space="preserve">     Игра “Золотая юрта” по теме:</w:t>
            </w:r>
          </w:p>
          <w:p w:rsidR="004858F4" w:rsidRPr="004858F4" w:rsidRDefault="004858F4" w:rsidP="007D077D">
            <w:pPr>
              <w:pStyle w:val="af3"/>
              <w:spacing w:before="0" w:beforeAutospacing="0" w:after="0" w:afterAutospacing="0"/>
              <w:rPr>
                <w:lang w:val="ba-RU"/>
              </w:rPr>
            </w:pPr>
            <w:r w:rsidRPr="004858F4">
              <w:rPr>
                <w:lang w:val="ba-RU"/>
              </w:rPr>
              <w:t xml:space="preserve">    “ </w:t>
            </w:r>
            <w:r w:rsidRPr="004858F4">
              <w:t>Взгляни на глобус:</w:t>
            </w:r>
            <w:r w:rsidRPr="004858F4">
              <w:br/>
            </w:r>
            <w:r w:rsidRPr="004858F4">
              <w:rPr>
                <w:lang w:val="ba-RU"/>
              </w:rPr>
              <w:t xml:space="preserve">     </w:t>
            </w:r>
            <w:r w:rsidRPr="004858F4">
              <w:t>Вот он - шар земной,</w:t>
            </w:r>
            <w:r w:rsidRPr="004858F4">
              <w:br/>
            </w:r>
            <w:r w:rsidRPr="004858F4">
              <w:rPr>
                <w:lang w:val="ba-RU"/>
              </w:rPr>
              <w:t xml:space="preserve">     </w:t>
            </w:r>
            <w:r w:rsidRPr="004858F4">
              <w:t>На нём Башкирия</w:t>
            </w:r>
            <w:r w:rsidRPr="004858F4">
              <w:br/>
            </w:r>
            <w:r w:rsidRPr="004858F4">
              <w:rPr>
                <w:lang w:val="ba-RU"/>
              </w:rPr>
              <w:t xml:space="preserve">     </w:t>
            </w:r>
            <w:r w:rsidRPr="004858F4">
              <w:t>С берёзовый листок величиной</w:t>
            </w:r>
            <w:r w:rsidRPr="004858F4">
              <w:rPr>
                <w:lang w:val="ba-RU"/>
              </w:rPr>
              <w:t xml:space="preserve">”  </w:t>
            </w:r>
          </w:p>
          <w:p w:rsidR="004858F4" w:rsidRPr="004858F4" w:rsidRDefault="004858F4" w:rsidP="007D077D">
            <w:pPr>
              <w:pStyle w:val="af3"/>
              <w:spacing w:before="0" w:beforeAutospacing="0" w:after="0" w:afterAutospacing="0"/>
              <w:rPr>
                <w:lang w:val="ba-RU"/>
              </w:rPr>
            </w:pPr>
            <w:r w:rsidRPr="004858F4">
              <w:rPr>
                <w:lang w:val="ba-RU"/>
              </w:rPr>
              <w:t xml:space="preserve">     в 4 Г классе.</w:t>
            </w:r>
          </w:p>
        </w:tc>
        <w:tc>
          <w:tcPr>
            <w:tcW w:w="1906"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4858F4" w:rsidRPr="004858F4" w:rsidRDefault="004858F4" w:rsidP="007D077D">
            <w:pPr>
              <w:pStyle w:val="af3"/>
              <w:spacing w:before="0" w:beforeAutospacing="0" w:after="0" w:afterAutospacing="0"/>
              <w:rPr>
                <w:lang w:val="ba-RU"/>
              </w:rPr>
            </w:pPr>
            <w:r w:rsidRPr="004858F4">
              <w:rPr>
                <w:lang w:val="ba-RU"/>
              </w:rPr>
              <w:t xml:space="preserve">          15.10.</w:t>
            </w:r>
          </w:p>
          <w:p w:rsidR="004858F4" w:rsidRPr="004858F4" w:rsidRDefault="004858F4" w:rsidP="007D077D">
            <w:pPr>
              <w:pStyle w:val="af3"/>
              <w:spacing w:before="0" w:beforeAutospacing="0" w:after="0" w:afterAutospacing="0"/>
            </w:pPr>
            <w:r w:rsidRPr="004858F4">
              <w:rPr>
                <w:lang w:val="ba-RU"/>
              </w:rPr>
              <w:t xml:space="preserve">3 урок  </w:t>
            </w:r>
            <w:r w:rsidRPr="004858F4">
              <w:rPr>
                <w:lang w:val="en-US"/>
              </w:rPr>
              <w:t xml:space="preserve">II </w:t>
            </w:r>
            <w:r w:rsidRPr="004858F4">
              <w:t>смены</w:t>
            </w:r>
          </w:p>
          <w:p w:rsidR="004858F4" w:rsidRPr="004858F4" w:rsidRDefault="004858F4" w:rsidP="007D077D">
            <w:pPr>
              <w:pStyle w:val="af3"/>
              <w:spacing w:before="0" w:beforeAutospacing="0" w:after="0" w:afterAutospacing="0"/>
              <w:rPr>
                <w:lang w:val="ba-RU"/>
              </w:rPr>
            </w:pPr>
          </w:p>
        </w:tc>
        <w:tc>
          <w:tcPr>
            <w:tcW w:w="2700" w:type="dxa"/>
            <w:tcBorders>
              <w:top w:val="single" w:sz="4" w:space="0" w:color="auto"/>
              <w:left w:val="single" w:sz="4" w:space="0" w:color="auto"/>
              <w:bottom w:val="single" w:sz="4" w:space="0" w:color="auto"/>
              <w:right w:val="single" w:sz="8" w:space="0" w:color="000000"/>
            </w:tcBorders>
            <w:shd w:val="clear" w:color="auto" w:fill="auto"/>
          </w:tcPr>
          <w:p w:rsidR="004858F4" w:rsidRPr="004858F4" w:rsidRDefault="004858F4" w:rsidP="007D077D">
            <w:pPr>
              <w:pStyle w:val="af3"/>
              <w:spacing w:before="0" w:beforeAutospacing="0" w:after="0" w:afterAutospacing="0"/>
              <w:rPr>
                <w:lang w:val="ba-RU"/>
              </w:rPr>
            </w:pPr>
            <w:r w:rsidRPr="004858F4">
              <w:t xml:space="preserve"> </w:t>
            </w:r>
            <w:r w:rsidRPr="004858F4">
              <w:rPr>
                <w:lang w:val="ba-RU"/>
              </w:rPr>
              <w:t>Айбатова Л.В.</w:t>
            </w:r>
          </w:p>
        </w:tc>
      </w:tr>
      <w:tr w:rsidR="004858F4" w:rsidRPr="004858F4" w:rsidTr="007D077D">
        <w:trPr>
          <w:trHeight w:val="600"/>
        </w:trPr>
        <w:tc>
          <w:tcPr>
            <w:tcW w:w="567" w:type="dxa"/>
            <w:tcBorders>
              <w:top w:val="single" w:sz="4" w:space="0" w:color="auto"/>
              <w:left w:val="single" w:sz="8" w:space="0" w:color="000000"/>
              <w:bottom w:val="single" w:sz="4" w:space="0" w:color="auto"/>
              <w:right w:val="single" w:sz="4" w:space="0" w:color="auto"/>
            </w:tcBorders>
            <w:shd w:val="clear" w:color="auto" w:fill="auto"/>
            <w:tcMar>
              <w:top w:w="0" w:type="dxa"/>
              <w:left w:w="108" w:type="dxa"/>
              <w:bottom w:w="0" w:type="dxa"/>
              <w:right w:w="108" w:type="dxa"/>
            </w:tcMar>
          </w:tcPr>
          <w:p w:rsidR="004858F4" w:rsidRPr="004858F4" w:rsidRDefault="004858F4" w:rsidP="00EE48CF">
            <w:pPr>
              <w:pStyle w:val="af3"/>
              <w:numPr>
                <w:ilvl w:val="0"/>
                <w:numId w:val="90"/>
              </w:numPr>
              <w:spacing w:before="0" w:beforeAutospacing="0" w:after="0" w:afterAutospacing="0"/>
              <w:jc w:val="center"/>
            </w:pPr>
          </w:p>
        </w:tc>
        <w:tc>
          <w:tcPr>
            <w:tcW w:w="4320" w:type="dxa"/>
            <w:tcBorders>
              <w:top w:val="single" w:sz="4" w:space="0" w:color="auto"/>
              <w:left w:val="single" w:sz="4" w:space="0" w:color="auto"/>
              <w:bottom w:val="single" w:sz="4" w:space="0" w:color="auto"/>
              <w:right w:val="single" w:sz="8" w:space="0" w:color="000000"/>
            </w:tcBorders>
            <w:shd w:val="clear" w:color="auto" w:fill="auto"/>
          </w:tcPr>
          <w:p w:rsidR="004858F4" w:rsidRPr="004858F4" w:rsidRDefault="004858F4" w:rsidP="007D077D">
            <w:pPr>
              <w:pStyle w:val="af3"/>
              <w:spacing w:before="0" w:beforeAutospacing="0" w:after="0" w:afterAutospacing="0"/>
              <w:rPr>
                <w:lang w:val="ba-RU"/>
              </w:rPr>
            </w:pPr>
            <w:r w:rsidRPr="004858F4">
              <w:rPr>
                <w:lang w:val="ba-RU"/>
              </w:rPr>
              <w:t xml:space="preserve"> Открытое мероприятие “Праздник Дружбы”</w:t>
            </w:r>
          </w:p>
          <w:p w:rsidR="004858F4" w:rsidRPr="004858F4" w:rsidRDefault="004858F4" w:rsidP="007D077D">
            <w:pPr>
              <w:pStyle w:val="af3"/>
              <w:spacing w:before="0" w:beforeAutospacing="0" w:after="0" w:afterAutospacing="0"/>
              <w:rPr>
                <w:lang w:val="ba-RU"/>
              </w:rPr>
            </w:pPr>
            <w:r w:rsidRPr="004858F4">
              <w:rPr>
                <w:lang w:val="ba-RU"/>
              </w:rPr>
              <w:t>в 5-х классах</w:t>
            </w:r>
          </w:p>
          <w:p w:rsidR="004858F4" w:rsidRPr="004858F4" w:rsidRDefault="004858F4" w:rsidP="007D077D">
            <w:pPr>
              <w:pStyle w:val="af3"/>
              <w:spacing w:before="0" w:beforeAutospacing="0" w:after="0" w:afterAutospacing="0"/>
              <w:rPr>
                <w:lang w:val="ba-RU"/>
              </w:rPr>
            </w:pPr>
          </w:p>
        </w:tc>
        <w:tc>
          <w:tcPr>
            <w:tcW w:w="1906"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4858F4" w:rsidRPr="004858F4" w:rsidRDefault="004858F4" w:rsidP="007D077D">
            <w:pPr>
              <w:pStyle w:val="af3"/>
              <w:spacing w:before="0" w:beforeAutospacing="0" w:after="0" w:afterAutospacing="0"/>
              <w:rPr>
                <w:lang w:val="ba-RU"/>
              </w:rPr>
            </w:pPr>
            <w:r w:rsidRPr="004858F4">
              <w:rPr>
                <w:lang w:val="ba-RU"/>
              </w:rPr>
              <w:t xml:space="preserve">        8.10.</w:t>
            </w:r>
          </w:p>
          <w:p w:rsidR="004858F4" w:rsidRPr="004858F4" w:rsidRDefault="004858F4" w:rsidP="007D077D">
            <w:pPr>
              <w:pStyle w:val="af3"/>
              <w:spacing w:before="0" w:beforeAutospacing="0" w:after="0" w:afterAutospacing="0"/>
              <w:rPr>
                <w:lang w:val="ba-RU"/>
              </w:rPr>
            </w:pPr>
            <w:r w:rsidRPr="004858F4">
              <w:rPr>
                <w:lang w:val="ba-RU"/>
              </w:rPr>
              <w:t>( с 1 по 5 уроки)</w:t>
            </w:r>
          </w:p>
          <w:p w:rsidR="004858F4" w:rsidRPr="004858F4" w:rsidRDefault="004858F4" w:rsidP="007D077D">
            <w:pPr>
              <w:pStyle w:val="af3"/>
              <w:spacing w:before="0" w:beforeAutospacing="0" w:after="0" w:afterAutospacing="0"/>
              <w:rPr>
                <w:lang w:val="ba-RU"/>
              </w:rPr>
            </w:pPr>
            <w:r w:rsidRPr="004858F4">
              <w:rPr>
                <w:lang w:val="ba-RU"/>
              </w:rPr>
              <w:t>27 каб. или конференц.зал</w:t>
            </w:r>
          </w:p>
        </w:tc>
        <w:tc>
          <w:tcPr>
            <w:tcW w:w="2700" w:type="dxa"/>
            <w:tcBorders>
              <w:top w:val="single" w:sz="4" w:space="0" w:color="auto"/>
              <w:left w:val="single" w:sz="4" w:space="0" w:color="auto"/>
              <w:bottom w:val="single" w:sz="4" w:space="0" w:color="auto"/>
              <w:right w:val="single" w:sz="8" w:space="0" w:color="000000"/>
            </w:tcBorders>
            <w:shd w:val="clear" w:color="auto" w:fill="auto"/>
          </w:tcPr>
          <w:p w:rsidR="004858F4" w:rsidRPr="004858F4" w:rsidRDefault="004858F4" w:rsidP="007D077D">
            <w:pPr>
              <w:pStyle w:val="af3"/>
              <w:spacing w:before="0" w:beforeAutospacing="0" w:after="0" w:afterAutospacing="0"/>
              <w:rPr>
                <w:lang w:val="ba-RU"/>
              </w:rPr>
            </w:pPr>
            <w:r w:rsidRPr="004858F4">
              <w:rPr>
                <w:lang w:val="ba-RU"/>
              </w:rPr>
              <w:t xml:space="preserve">  Хажеева М.Г.,Хужина Г.Н.</w:t>
            </w:r>
          </w:p>
        </w:tc>
      </w:tr>
      <w:tr w:rsidR="004858F4" w:rsidRPr="004858F4" w:rsidTr="007D077D">
        <w:trPr>
          <w:trHeight w:val="600"/>
        </w:trPr>
        <w:tc>
          <w:tcPr>
            <w:tcW w:w="567" w:type="dxa"/>
            <w:tcBorders>
              <w:top w:val="single" w:sz="4" w:space="0" w:color="auto"/>
              <w:left w:val="single" w:sz="8" w:space="0" w:color="000000"/>
              <w:bottom w:val="single" w:sz="4" w:space="0" w:color="auto"/>
              <w:right w:val="single" w:sz="4" w:space="0" w:color="auto"/>
            </w:tcBorders>
            <w:shd w:val="clear" w:color="auto" w:fill="auto"/>
            <w:tcMar>
              <w:top w:w="0" w:type="dxa"/>
              <w:left w:w="108" w:type="dxa"/>
              <w:bottom w:w="0" w:type="dxa"/>
              <w:right w:w="108" w:type="dxa"/>
            </w:tcMar>
          </w:tcPr>
          <w:p w:rsidR="004858F4" w:rsidRPr="004858F4" w:rsidRDefault="004858F4" w:rsidP="00EE48CF">
            <w:pPr>
              <w:pStyle w:val="af3"/>
              <w:numPr>
                <w:ilvl w:val="0"/>
                <w:numId w:val="90"/>
              </w:numPr>
              <w:spacing w:before="0" w:beforeAutospacing="0" w:after="0" w:afterAutospacing="0"/>
              <w:jc w:val="center"/>
            </w:pPr>
          </w:p>
        </w:tc>
        <w:tc>
          <w:tcPr>
            <w:tcW w:w="4320" w:type="dxa"/>
            <w:tcBorders>
              <w:top w:val="single" w:sz="4" w:space="0" w:color="auto"/>
              <w:left w:val="single" w:sz="4" w:space="0" w:color="auto"/>
              <w:bottom w:val="single" w:sz="4" w:space="0" w:color="auto"/>
              <w:right w:val="single" w:sz="8" w:space="0" w:color="000000"/>
            </w:tcBorders>
            <w:shd w:val="clear" w:color="auto" w:fill="auto"/>
          </w:tcPr>
          <w:p w:rsidR="004858F4" w:rsidRPr="004858F4" w:rsidRDefault="004858F4" w:rsidP="007D077D">
            <w:pPr>
              <w:pStyle w:val="af3"/>
              <w:spacing w:before="0" w:beforeAutospacing="0" w:after="0" w:afterAutospacing="0"/>
              <w:rPr>
                <w:lang w:val="ba-RU"/>
              </w:rPr>
            </w:pPr>
            <w:r w:rsidRPr="004858F4">
              <w:rPr>
                <w:lang w:val="ba-RU"/>
              </w:rPr>
              <w:t xml:space="preserve"> Просмотр кинофильма “Сестренка” по повести М.Карима “Радость нашего дома”</w:t>
            </w:r>
          </w:p>
        </w:tc>
        <w:tc>
          <w:tcPr>
            <w:tcW w:w="1906"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4858F4" w:rsidRPr="004858F4" w:rsidRDefault="004858F4" w:rsidP="007D077D">
            <w:pPr>
              <w:pStyle w:val="af3"/>
              <w:spacing w:before="0" w:beforeAutospacing="0" w:after="0" w:afterAutospacing="0"/>
              <w:jc w:val="center"/>
              <w:rPr>
                <w:lang w:val="ba-RU"/>
              </w:rPr>
            </w:pPr>
            <w:r w:rsidRPr="004858F4">
              <w:rPr>
                <w:lang w:val="ba-RU"/>
              </w:rPr>
              <w:t>1.10.-8 А класс</w:t>
            </w:r>
          </w:p>
          <w:p w:rsidR="004858F4" w:rsidRPr="004858F4" w:rsidRDefault="004858F4" w:rsidP="007D077D">
            <w:pPr>
              <w:pStyle w:val="af3"/>
              <w:spacing w:before="0" w:beforeAutospacing="0" w:after="0" w:afterAutospacing="0"/>
              <w:jc w:val="center"/>
              <w:rPr>
                <w:lang w:val="ba-RU"/>
              </w:rPr>
            </w:pPr>
            <w:r w:rsidRPr="004858F4">
              <w:rPr>
                <w:lang w:val="ba-RU"/>
              </w:rPr>
              <w:t>2.10. – 5 Г класс</w:t>
            </w:r>
          </w:p>
        </w:tc>
        <w:tc>
          <w:tcPr>
            <w:tcW w:w="2700" w:type="dxa"/>
            <w:tcBorders>
              <w:top w:val="single" w:sz="4" w:space="0" w:color="auto"/>
              <w:left w:val="single" w:sz="4" w:space="0" w:color="auto"/>
              <w:bottom w:val="single" w:sz="4" w:space="0" w:color="auto"/>
              <w:right w:val="single" w:sz="8" w:space="0" w:color="000000"/>
            </w:tcBorders>
            <w:shd w:val="clear" w:color="auto" w:fill="auto"/>
          </w:tcPr>
          <w:p w:rsidR="004858F4" w:rsidRPr="004858F4" w:rsidRDefault="004858F4" w:rsidP="007D077D">
            <w:pPr>
              <w:pStyle w:val="af3"/>
              <w:spacing w:before="0" w:beforeAutospacing="0" w:after="0" w:afterAutospacing="0"/>
              <w:rPr>
                <w:lang w:val="ba-RU"/>
              </w:rPr>
            </w:pPr>
            <w:r w:rsidRPr="004858F4">
              <w:rPr>
                <w:lang w:val="ba-RU"/>
              </w:rPr>
              <w:t xml:space="preserve">  Хажеева М.Г.</w:t>
            </w:r>
          </w:p>
          <w:p w:rsidR="004858F4" w:rsidRPr="004858F4" w:rsidRDefault="004858F4" w:rsidP="007D077D">
            <w:pPr>
              <w:pStyle w:val="af3"/>
              <w:spacing w:before="0" w:beforeAutospacing="0" w:after="0" w:afterAutospacing="0"/>
              <w:rPr>
                <w:lang w:val="ba-RU"/>
              </w:rPr>
            </w:pPr>
            <w:r w:rsidRPr="004858F4">
              <w:rPr>
                <w:lang w:val="ba-RU"/>
              </w:rPr>
              <w:t xml:space="preserve">  Хужина Г.Н.</w:t>
            </w:r>
          </w:p>
        </w:tc>
      </w:tr>
      <w:tr w:rsidR="004858F4" w:rsidRPr="004858F4" w:rsidTr="007D077D">
        <w:trPr>
          <w:trHeight w:val="131"/>
        </w:trPr>
        <w:tc>
          <w:tcPr>
            <w:tcW w:w="567" w:type="dxa"/>
            <w:tcBorders>
              <w:top w:val="single" w:sz="4" w:space="0" w:color="auto"/>
              <w:left w:val="single" w:sz="8" w:space="0" w:color="000000"/>
              <w:bottom w:val="single" w:sz="8" w:space="0" w:color="000000"/>
              <w:right w:val="single" w:sz="4" w:space="0" w:color="auto"/>
            </w:tcBorders>
            <w:shd w:val="clear" w:color="auto" w:fill="auto"/>
            <w:tcMar>
              <w:top w:w="0" w:type="dxa"/>
              <w:left w:w="108" w:type="dxa"/>
              <w:bottom w:w="0" w:type="dxa"/>
              <w:right w:w="108" w:type="dxa"/>
            </w:tcMar>
          </w:tcPr>
          <w:p w:rsidR="004858F4" w:rsidRPr="004858F4" w:rsidRDefault="004858F4" w:rsidP="00EE48CF">
            <w:pPr>
              <w:pStyle w:val="af3"/>
              <w:numPr>
                <w:ilvl w:val="0"/>
                <w:numId w:val="90"/>
              </w:numPr>
              <w:spacing w:before="0" w:beforeAutospacing="0" w:after="0" w:afterAutospacing="0"/>
              <w:jc w:val="center"/>
            </w:pPr>
          </w:p>
        </w:tc>
        <w:tc>
          <w:tcPr>
            <w:tcW w:w="4320" w:type="dxa"/>
            <w:tcBorders>
              <w:top w:val="single" w:sz="4" w:space="0" w:color="auto"/>
              <w:left w:val="single" w:sz="4" w:space="0" w:color="auto"/>
              <w:bottom w:val="single" w:sz="8" w:space="0" w:color="000000"/>
              <w:right w:val="single" w:sz="8" w:space="0" w:color="000000"/>
            </w:tcBorders>
            <w:shd w:val="clear" w:color="auto" w:fill="auto"/>
          </w:tcPr>
          <w:p w:rsidR="004858F4" w:rsidRPr="004858F4" w:rsidRDefault="004858F4" w:rsidP="007D077D">
            <w:pPr>
              <w:jc w:val="both"/>
              <w:rPr>
                <w:rFonts w:ascii="Times New Roman" w:hAnsi="Times New Roman" w:cs="Times New Roman"/>
                <w:sz w:val="24"/>
                <w:szCs w:val="24"/>
              </w:rPr>
            </w:pPr>
            <w:r w:rsidRPr="004858F4">
              <w:rPr>
                <w:rFonts w:ascii="Times New Roman" w:hAnsi="Times New Roman" w:cs="Times New Roman"/>
                <w:sz w:val="24"/>
                <w:szCs w:val="24"/>
              </w:rPr>
              <w:t>Участие в мероприятиях района, согласно положениям и распоряжениям вышестоящих организаций.</w:t>
            </w:r>
          </w:p>
        </w:tc>
        <w:tc>
          <w:tcPr>
            <w:tcW w:w="1906" w:type="dxa"/>
            <w:tcBorders>
              <w:top w:val="single" w:sz="4" w:space="0" w:color="auto"/>
              <w:left w:val="nil"/>
              <w:bottom w:val="single" w:sz="8" w:space="0" w:color="000000"/>
              <w:right w:val="single" w:sz="4" w:space="0" w:color="auto"/>
            </w:tcBorders>
            <w:shd w:val="clear" w:color="auto" w:fill="auto"/>
            <w:tcMar>
              <w:top w:w="0" w:type="dxa"/>
              <w:left w:w="108" w:type="dxa"/>
              <w:bottom w:w="0" w:type="dxa"/>
              <w:right w:w="108" w:type="dxa"/>
            </w:tcMar>
          </w:tcPr>
          <w:p w:rsidR="004858F4" w:rsidRPr="004858F4" w:rsidRDefault="004858F4" w:rsidP="007D077D">
            <w:pPr>
              <w:jc w:val="center"/>
              <w:rPr>
                <w:rFonts w:ascii="Times New Roman" w:hAnsi="Times New Roman" w:cs="Times New Roman"/>
                <w:sz w:val="24"/>
                <w:szCs w:val="24"/>
              </w:rPr>
            </w:pPr>
            <w:r w:rsidRPr="004858F4">
              <w:rPr>
                <w:rFonts w:ascii="Times New Roman" w:hAnsi="Times New Roman" w:cs="Times New Roman"/>
                <w:sz w:val="24"/>
                <w:szCs w:val="24"/>
              </w:rPr>
              <w:t>в течение месяца</w:t>
            </w:r>
          </w:p>
        </w:tc>
        <w:tc>
          <w:tcPr>
            <w:tcW w:w="2700" w:type="dxa"/>
            <w:tcBorders>
              <w:top w:val="single" w:sz="4" w:space="0" w:color="auto"/>
              <w:left w:val="single" w:sz="4" w:space="0" w:color="auto"/>
              <w:bottom w:val="single" w:sz="8" w:space="0" w:color="000000"/>
              <w:right w:val="single" w:sz="8" w:space="0" w:color="000000"/>
            </w:tcBorders>
            <w:shd w:val="clear" w:color="auto" w:fill="auto"/>
          </w:tcPr>
          <w:p w:rsidR="004858F4" w:rsidRPr="004858F4" w:rsidRDefault="004858F4" w:rsidP="007D077D">
            <w:pPr>
              <w:rPr>
                <w:rFonts w:ascii="Times New Roman" w:hAnsi="Times New Roman" w:cs="Times New Roman"/>
                <w:sz w:val="24"/>
                <w:szCs w:val="24"/>
              </w:rPr>
            </w:pPr>
            <w:r w:rsidRPr="004858F4">
              <w:rPr>
                <w:rFonts w:ascii="Times New Roman" w:hAnsi="Times New Roman" w:cs="Times New Roman"/>
                <w:sz w:val="24"/>
                <w:szCs w:val="24"/>
              </w:rPr>
              <w:t>Все учителя башкирского языка</w:t>
            </w:r>
          </w:p>
        </w:tc>
      </w:tr>
    </w:tbl>
    <w:p w:rsidR="004858F4" w:rsidRPr="004858F4" w:rsidRDefault="004858F4" w:rsidP="004858F4">
      <w:pPr>
        <w:spacing w:after="200"/>
        <w:rPr>
          <w:rFonts w:ascii="Times New Roman" w:hAnsi="Times New Roman" w:cs="Times New Roman"/>
          <w:sz w:val="24"/>
          <w:szCs w:val="24"/>
        </w:rPr>
      </w:pPr>
    </w:p>
    <w:p w:rsidR="004858F4" w:rsidRPr="004858F4" w:rsidRDefault="004858F4" w:rsidP="004858F4">
      <w:pPr>
        <w:pStyle w:val="af"/>
        <w:shd w:val="clear" w:color="auto" w:fill="FFFFFF"/>
        <w:jc w:val="both"/>
        <w:rPr>
          <w:color w:val="000000"/>
        </w:rPr>
      </w:pPr>
      <w:r w:rsidRPr="004858F4">
        <w:rPr>
          <w:color w:val="000000"/>
          <w:lang w:val="ba-RU"/>
        </w:rPr>
        <w:t xml:space="preserve"> </w:t>
      </w:r>
      <w:r w:rsidRPr="004858F4">
        <w:rPr>
          <w:color w:val="000000"/>
          <w:shd w:val="clear" w:color="auto" w:fill="FFFFFF"/>
        </w:rPr>
        <w:t>Целью декадника являлось привитие интереса к предмету, совершенствование языковых умений, развитие интеллектуальных, творческих способностей обучающихся.Проводимая нами  декада была интересной и увлекательной. Хочется отметить большую активность учащихся и доброжелательную обстановку, в которой проходили все мероприятия.</w:t>
      </w:r>
    </w:p>
    <w:p w:rsidR="004858F4" w:rsidRPr="004858F4" w:rsidRDefault="004858F4" w:rsidP="004858F4">
      <w:pPr>
        <w:pStyle w:val="af"/>
        <w:shd w:val="clear" w:color="auto" w:fill="FFFFFF"/>
        <w:jc w:val="both"/>
        <w:rPr>
          <w:color w:val="000000"/>
        </w:rPr>
      </w:pPr>
      <w:r w:rsidRPr="004858F4">
        <w:rPr>
          <w:color w:val="000000"/>
        </w:rPr>
        <w:t>Коротко про каждый урок-мероприятие:</w:t>
      </w:r>
    </w:p>
    <w:p w:rsidR="004858F4" w:rsidRPr="004858F4" w:rsidRDefault="004858F4" w:rsidP="004858F4">
      <w:pPr>
        <w:pStyle w:val="af"/>
        <w:shd w:val="clear" w:color="auto" w:fill="FFFFFF"/>
        <w:jc w:val="both"/>
        <w:rPr>
          <w:color w:val="000000"/>
        </w:rPr>
      </w:pPr>
      <w:r w:rsidRPr="004858F4">
        <w:rPr>
          <w:color w:val="000000"/>
        </w:rPr>
        <w:lastRenderedPageBreak/>
        <w:t xml:space="preserve">1.В первый день декады  учителем  башкирского языка и литературы </w:t>
      </w:r>
    </w:p>
    <w:p w:rsidR="004858F4" w:rsidRPr="004858F4" w:rsidRDefault="004858F4" w:rsidP="004858F4">
      <w:pPr>
        <w:pStyle w:val="af"/>
        <w:shd w:val="clear" w:color="auto" w:fill="FFFFFF"/>
        <w:jc w:val="both"/>
        <w:rPr>
          <w:color w:val="000000"/>
          <w:lang w:val="ba-RU"/>
        </w:rPr>
      </w:pPr>
      <w:r w:rsidRPr="004858F4">
        <w:rPr>
          <w:color w:val="000000"/>
        </w:rPr>
        <w:t xml:space="preserve">Киньямуратовой Х.И.была организована выставка фотографий о красоте Башкортостана. </w:t>
      </w:r>
    </w:p>
    <w:p w:rsidR="004858F4" w:rsidRPr="004858F4" w:rsidRDefault="004858F4" w:rsidP="00EE48CF">
      <w:pPr>
        <w:pStyle w:val="af"/>
        <w:numPr>
          <w:ilvl w:val="0"/>
          <w:numId w:val="89"/>
        </w:numPr>
        <w:shd w:val="clear" w:color="auto" w:fill="FFFFFF"/>
        <w:jc w:val="both"/>
        <w:rPr>
          <w:color w:val="000000"/>
          <w:lang w:val="ba-RU"/>
        </w:rPr>
      </w:pPr>
      <w:r w:rsidRPr="004858F4">
        <w:rPr>
          <w:color w:val="000000"/>
          <w:lang w:val="ba-RU"/>
        </w:rPr>
        <w:t>Хужина Г.Н. и Хажеева М.Г.</w:t>
      </w:r>
      <w:r w:rsidRPr="004858F4">
        <w:rPr>
          <w:color w:val="000000"/>
        </w:rPr>
        <w:t xml:space="preserve"> провел</w:t>
      </w:r>
      <w:r w:rsidRPr="004858F4">
        <w:rPr>
          <w:color w:val="000000"/>
          <w:lang w:val="ba-RU"/>
        </w:rPr>
        <w:t>и</w:t>
      </w:r>
      <w:r w:rsidRPr="004858F4">
        <w:rPr>
          <w:color w:val="000000"/>
        </w:rPr>
        <w:t xml:space="preserve"> в </w:t>
      </w:r>
      <w:r w:rsidRPr="004858F4">
        <w:rPr>
          <w:color w:val="000000"/>
          <w:lang w:val="ba-RU"/>
        </w:rPr>
        <w:t>5-х</w:t>
      </w:r>
      <w:r w:rsidRPr="004858F4">
        <w:rPr>
          <w:color w:val="000000"/>
        </w:rPr>
        <w:t xml:space="preserve">  класс</w:t>
      </w:r>
      <w:r w:rsidRPr="004858F4">
        <w:rPr>
          <w:color w:val="000000"/>
          <w:lang w:val="ba-RU"/>
        </w:rPr>
        <w:t xml:space="preserve">ах </w:t>
      </w:r>
      <w:r w:rsidRPr="004858F4">
        <w:rPr>
          <w:color w:val="000000"/>
        </w:rPr>
        <w:t>открыт</w:t>
      </w:r>
      <w:r w:rsidRPr="004858F4">
        <w:rPr>
          <w:color w:val="000000"/>
          <w:lang w:val="ba-RU"/>
        </w:rPr>
        <w:t>ое</w:t>
      </w:r>
      <w:r w:rsidRPr="004858F4">
        <w:rPr>
          <w:color w:val="000000"/>
        </w:rPr>
        <w:t xml:space="preserve"> </w:t>
      </w:r>
      <w:r w:rsidRPr="004858F4">
        <w:rPr>
          <w:color w:val="000000"/>
          <w:lang w:val="ba-RU"/>
        </w:rPr>
        <w:t xml:space="preserve">мероприятие </w:t>
      </w:r>
      <w:r w:rsidRPr="004858F4">
        <w:rPr>
          <w:color w:val="000000"/>
        </w:rPr>
        <w:t>по теме «</w:t>
      </w:r>
      <w:r w:rsidRPr="004858F4">
        <w:rPr>
          <w:color w:val="000000"/>
          <w:lang w:val="ba-RU"/>
        </w:rPr>
        <w:t>Праздник Дружбы</w:t>
      </w:r>
      <w:r w:rsidRPr="004858F4">
        <w:rPr>
          <w:color w:val="000000"/>
        </w:rPr>
        <w:t>»,  направленн</w:t>
      </w:r>
      <w:r w:rsidRPr="004858F4">
        <w:rPr>
          <w:color w:val="000000"/>
          <w:lang w:val="ba-RU"/>
        </w:rPr>
        <w:t>ое</w:t>
      </w:r>
      <w:r w:rsidRPr="004858F4">
        <w:rPr>
          <w:color w:val="000000"/>
        </w:rPr>
        <w:t xml:space="preserve"> на формирование интереса у детей к изучению родного края, развитие творческих способностей учащихся, воспитание любви и уважения к истории родного края. В ходе урока учител</w:t>
      </w:r>
      <w:r w:rsidRPr="004858F4">
        <w:rPr>
          <w:color w:val="000000"/>
          <w:lang w:val="ba-RU"/>
        </w:rPr>
        <w:t>я</w:t>
      </w:r>
      <w:r w:rsidRPr="004858F4">
        <w:rPr>
          <w:color w:val="000000"/>
        </w:rPr>
        <w:t xml:space="preserve">  рассказал</w:t>
      </w:r>
      <w:r w:rsidRPr="004858F4">
        <w:rPr>
          <w:color w:val="000000"/>
          <w:lang w:val="ba-RU"/>
        </w:rPr>
        <w:t>и</w:t>
      </w:r>
      <w:r w:rsidRPr="004858F4">
        <w:rPr>
          <w:color w:val="000000"/>
        </w:rPr>
        <w:t xml:space="preserve"> школьникам  о гербе, гимне и флаге Республики Башкортостан. Затем детей ждал увлекательный рассказ об истории становления республики, традициях  и обычаях, культурных ценностях, о богатстве природы родного края.Проводили викторину по пройденной теме.</w:t>
      </w:r>
    </w:p>
    <w:p w:rsidR="004858F4" w:rsidRPr="004858F4" w:rsidRDefault="004858F4" w:rsidP="004858F4">
      <w:pPr>
        <w:pStyle w:val="a6"/>
        <w:widowControl w:val="0"/>
        <w:suppressAutoHyphens/>
        <w:ind w:left="0"/>
        <w:rPr>
          <w:rFonts w:ascii="Times New Roman" w:eastAsia="SimSun" w:hAnsi="Times New Roman" w:cs="Times New Roman"/>
          <w:color w:val="000000"/>
          <w:kern w:val="1"/>
          <w:sz w:val="24"/>
          <w:szCs w:val="24"/>
          <w:lang w:val="be-BY" w:eastAsia="hi-IN" w:bidi="hi-IN"/>
        </w:rPr>
      </w:pPr>
      <w:r w:rsidRPr="004858F4">
        <w:rPr>
          <w:rFonts w:ascii="Times New Roman" w:eastAsia="SimSun" w:hAnsi="Times New Roman" w:cs="Times New Roman"/>
          <w:color w:val="000000"/>
          <w:kern w:val="1"/>
          <w:sz w:val="24"/>
          <w:szCs w:val="24"/>
          <w:lang w:val="ba-RU" w:eastAsia="hi-IN" w:bidi="hi-IN"/>
        </w:rPr>
        <w:t>3.</w:t>
      </w:r>
      <w:r w:rsidRPr="004858F4">
        <w:rPr>
          <w:rFonts w:ascii="Times New Roman" w:eastAsia="SimSun" w:hAnsi="Times New Roman" w:cs="Times New Roman"/>
          <w:color w:val="000000"/>
          <w:kern w:val="1"/>
          <w:sz w:val="24"/>
          <w:szCs w:val="24"/>
          <w:lang w:eastAsia="hi-IN" w:bidi="hi-IN"/>
        </w:rPr>
        <w:t>15 октября  на уроках родного языка в 4</w:t>
      </w:r>
      <w:r w:rsidRPr="004858F4">
        <w:rPr>
          <w:rFonts w:ascii="Times New Roman" w:eastAsia="SimSun" w:hAnsi="Times New Roman" w:cs="Times New Roman"/>
          <w:color w:val="000000"/>
          <w:kern w:val="1"/>
          <w:sz w:val="24"/>
          <w:szCs w:val="24"/>
          <w:lang w:val="ba-RU" w:eastAsia="hi-IN" w:bidi="hi-IN"/>
        </w:rPr>
        <w:t>-х</w:t>
      </w:r>
      <w:r w:rsidRPr="004858F4">
        <w:rPr>
          <w:rFonts w:ascii="Times New Roman" w:eastAsia="SimSun" w:hAnsi="Times New Roman" w:cs="Times New Roman"/>
          <w:color w:val="000000"/>
          <w:kern w:val="1"/>
          <w:sz w:val="24"/>
          <w:szCs w:val="24"/>
          <w:lang w:eastAsia="hi-IN" w:bidi="hi-IN"/>
        </w:rPr>
        <w:t xml:space="preserve"> классах </w:t>
      </w:r>
      <w:r w:rsidRPr="004858F4">
        <w:rPr>
          <w:rFonts w:ascii="Times New Roman" w:eastAsia="SimSun" w:hAnsi="Times New Roman" w:cs="Times New Roman"/>
          <w:color w:val="000000"/>
          <w:kern w:val="1"/>
          <w:sz w:val="24"/>
          <w:szCs w:val="24"/>
          <w:lang w:val="ba-RU" w:eastAsia="hi-IN" w:bidi="hi-IN"/>
        </w:rPr>
        <w:t xml:space="preserve"> Айбатова Л.В.</w:t>
      </w:r>
      <w:r w:rsidRPr="004858F4">
        <w:rPr>
          <w:rFonts w:ascii="Times New Roman" w:eastAsia="SimSun" w:hAnsi="Times New Roman" w:cs="Times New Roman"/>
          <w:color w:val="000000"/>
          <w:kern w:val="1"/>
          <w:sz w:val="24"/>
          <w:szCs w:val="24"/>
          <w:lang w:eastAsia="hi-IN" w:bidi="hi-IN"/>
        </w:rPr>
        <w:t>проводила  увлекательн</w:t>
      </w:r>
      <w:r w:rsidRPr="004858F4">
        <w:rPr>
          <w:rFonts w:ascii="Times New Roman" w:eastAsia="SimSun" w:hAnsi="Times New Roman" w:cs="Times New Roman"/>
          <w:color w:val="000000"/>
          <w:kern w:val="1"/>
          <w:sz w:val="24"/>
          <w:szCs w:val="24"/>
          <w:lang w:val="ba-RU" w:eastAsia="hi-IN" w:bidi="hi-IN"/>
        </w:rPr>
        <w:t>ую</w:t>
      </w:r>
      <w:r w:rsidRPr="004858F4">
        <w:rPr>
          <w:rFonts w:ascii="Times New Roman" w:eastAsia="SimSun" w:hAnsi="Times New Roman" w:cs="Times New Roman"/>
          <w:color w:val="000000"/>
          <w:kern w:val="1"/>
          <w:sz w:val="24"/>
          <w:szCs w:val="24"/>
          <w:lang w:eastAsia="hi-IN" w:bidi="hi-IN"/>
        </w:rPr>
        <w:t xml:space="preserve"> и познавательн</w:t>
      </w:r>
      <w:r w:rsidRPr="004858F4">
        <w:rPr>
          <w:rFonts w:ascii="Times New Roman" w:eastAsia="SimSun" w:hAnsi="Times New Roman" w:cs="Times New Roman"/>
          <w:color w:val="000000"/>
          <w:kern w:val="1"/>
          <w:sz w:val="24"/>
          <w:szCs w:val="24"/>
          <w:lang w:val="ba-RU" w:eastAsia="hi-IN" w:bidi="hi-IN"/>
        </w:rPr>
        <w:t>ую</w:t>
      </w:r>
      <w:r w:rsidRPr="004858F4">
        <w:rPr>
          <w:rFonts w:ascii="Times New Roman" w:eastAsia="SimSun" w:hAnsi="Times New Roman" w:cs="Times New Roman"/>
          <w:color w:val="000000"/>
          <w:kern w:val="1"/>
          <w:sz w:val="24"/>
          <w:szCs w:val="24"/>
          <w:lang w:eastAsia="hi-IN" w:bidi="hi-IN"/>
        </w:rPr>
        <w:t xml:space="preserve"> игр</w:t>
      </w:r>
      <w:r w:rsidRPr="004858F4">
        <w:rPr>
          <w:rFonts w:ascii="Times New Roman" w:eastAsia="SimSun" w:hAnsi="Times New Roman" w:cs="Times New Roman"/>
          <w:color w:val="000000"/>
          <w:kern w:val="1"/>
          <w:sz w:val="24"/>
          <w:szCs w:val="24"/>
          <w:lang w:val="ba-RU" w:eastAsia="hi-IN" w:bidi="hi-IN"/>
        </w:rPr>
        <w:t>у</w:t>
      </w:r>
      <w:r w:rsidRPr="004858F4">
        <w:rPr>
          <w:rFonts w:ascii="Times New Roman" w:eastAsia="SimSun" w:hAnsi="Times New Roman" w:cs="Times New Roman"/>
          <w:color w:val="000000"/>
          <w:kern w:val="1"/>
          <w:sz w:val="24"/>
          <w:szCs w:val="24"/>
          <w:lang w:eastAsia="hi-IN" w:bidi="hi-IN"/>
        </w:rPr>
        <w:t xml:space="preserve"> «Алтын тирм</w:t>
      </w:r>
      <w:r w:rsidRPr="004858F4">
        <w:rPr>
          <w:rFonts w:ascii="Times New Roman" w:eastAsia="SimSun" w:hAnsi="Times New Roman" w:cs="Times New Roman"/>
          <w:color w:val="000000"/>
          <w:kern w:val="1"/>
          <w:sz w:val="24"/>
          <w:szCs w:val="24"/>
          <w:lang w:val="be-BY" w:eastAsia="hi-IN" w:bidi="hi-IN"/>
        </w:rPr>
        <w:t>ә»на тему :</w:t>
      </w:r>
    </w:p>
    <w:p w:rsidR="004858F4" w:rsidRPr="004858F4" w:rsidRDefault="004858F4" w:rsidP="004858F4">
      <w:pPr>
        <w:pStyle w:val="a6"/>
        <w:widowControl w:val="0"/>
        <w:suppressAutoHyphens/>
        <w:ind w:left="0"/>
        <w:rPr>
          <w:rFonts w:ascii="Times New Roman" w:eastAsia="SimSun" w:hAnsi="Times New Roman" w:cs="Times New Roman"/>
          <w:color w:val="000000"/>
          <w:kern w:val="1"/>
          <w:sz w:val="24"/>
          <w:szCs w:val="24"/>
          <w:lang w:val="be-BY" w:eastAsia="hi-IN" w:bidi="hi-IN"/>
        </w:rPr>
      </w:pPr>
    </w:p>
    <w:p w:rsidR="004858F4" w:rsidRPr="004858F4" w:rsidRDefault="004858F4" w:rsidP="004858F4">
      <w:pPr>
        <w:pStyle w:val="a6"/>
        <w:widowControl w:val="0"/>
        <w:suppressAutoHyphens/>
        <w:ind w:left="0"/>
        <w:rPr>
          <w:rFonts w:ascii="Times New Roman" w:eastAsia="SimSun" w:hAnsi="Times New Roman" w:cs="Times New Roman"/>
          <w:color w:val="000000"/>
          <w:kern w:val="1"/>
          <w:sz w:val="24"/>
          <w:szCs w:val="24"/>
          <w:lang w:val="be-BY" w:eastAsia="hi-IN" w:bidi="hi-IN"/>
        </w:rPr>
      </w:pPr>
      <w:r w:rsidRPr="004858F4">
        <w:rPr>
          <w:rFonts w:ascii="Times New Roman" w:eastAsia="SimSun" w:hAnsi="Times New Roman" w:cs="Times New Roman"/>
          <w:color w:val="000000"/>
          <w:kern w:val="1"/>
          <w:sz w:val="24"/>
          <w:szCs w:val="24"/>
          <w:lang w:eastAsia="hi-IN" w:bidi="hi-IN"/>
        </w:rPr>
        <w:t>«</w:t>
      </w:r>
      <w:r w:rsidRPr="004858F4">
        <w:rPr>
          <w:rFonts w:ascii="Times New Roman" w:eastAsia="SimSun" w:hAnsi="Times New Roman" w:cs="Times New Roman"/>
          <w:color w:val="000000"/>
          <w:kern w:val="1"/>
          <w:sz w:val="24"/>
          <w:szCs w:val="24"/>
          <w:lang w:val="be-BY" w:eastAsia="hi-IN" w:bidi="hi-IN"/>
        </w:rPr>
        <w:t>Взгляни на глобус:</w:t>
      </w:r>
      <w:r w:rsidRPr="004858F4">
        <w:rPr>
          <w:rFonts w:ascii="Times New Roman" w:eastAsia="SimSun" w:hAnsi="Times New Roman" w:cs="Times New Roman"/>
          <w:color w:val="000000"/>
          <w:kern w:val="1"/>
          <w:sz w:val="24"/>
          <w:szCs w:val="24"/>
          <w:lang w:val="be-BY" w:eastAsia="hi-IN" w:bidi="hi-IN"/>
        </w:rPr>
        <w:br/>
        <w:t>Вот он - шар земной,</w:t>
      </w:r>
      <w:r w:rsidRPr="004858F4">
        <w:rPr>
          <w:rFonts w:ascii="Times New Roman" w:eastAsia="SimSun" w:hAnsi="Times New Roman" w:cs="Times New Roman"/>
          <w:color w:val="000000"/>
          <w:kern w:val="1"/>
          <w:sz w:val="24"/>
          <w:szCs w:val="24"/>
          <w:lang w:val="be-BY" w:eastAsia="hi-IN" w:bidi="hi-IN"/>
        </w:rPr>
        <w:br/>
        <w:t>На нём Башкирия</w:t>
      </w:r>
      <w:r w:rsidRPr="004858F4">
        <w:rPr>
          <w:rFonts w:ascii="Times New Roman" w:eastAsia="SimSun" w:hAnsi="Times New Roman" w:cs="Times New Roman"/>
          <w:color w:val="000000"/>
          <w:kern w:val="1"/>
          <w:sz w:val="24"/>
          <w:szCs w:val="24"/>
          <w:lang w:val="be-BY" w:eastAsia="hi-IN" w:bidi="hi-IN"/>
        </w:rPr>
        <w:br/>
        <w:t>С берёзовый листок величиной» .</w:t>
      </w:r>
    </w:p>
    <w:p w:rsidR="004858F4" w:rsidRPr="004858F4" w:rsidRDefault="004858F4" w:rsidP="004858F4">
      <w:pPr>
        <w:pStyle w:val="a6"/>
        <w:widowControl w:val="0"/>
        <w:suppressAutoHyphens/>
        <w:ind w:left="0"/>
        <w:rPr>
          <w:rFonts w:ascii="Times New Roman" w:eastAsia="SimSun" w:hAnsi="Times New Roman" w:cs="Times New Roman"/>
          <w:color w:val="000000"/>
          <w:kern w:val="1"/>
          <w:sz w:val="24"/>
          <w:szCs w:val="24"/>
          <w:lang w:val="be-BY" w:eastAsia="hi-IN" w:bidi="hi-IN"/>
        </w:rPr>
      </w:pPr>
      <w:r w:rsidRPr="004858F4">
        <w:rPr>
          <w:rFonts w:ascii="Times New Roman" w:eastAsia="SimSun" w:hAnsi="Times New Roman" w:cs="Times New Roman"/>
          <w:color w:val="000000"/>
          <w:kern w:val="1"/>
          <w:sz w:val="24"/>
          <w:szCs w:val="24"/>
          <w:lang w:val="be-BY" w:eastAsia="hi-IN" w:bidi="hi-IN"/>
        </w:rPr>
        <w:t xml:space="preserve"> </w:t>
      </w:r>
      <w:r w:rsidRPr="004858F4">
        <w:rPr>
          <w:rFonts w:ascii="Times New Roman" w:eastAsia="SimSun" w:hAnsi="Times New Roman" w:cs="Times New Roman"/>
          <w:color w:val="000000"/>
          <w:kern w:val="1"/>
          <w:sz w:val="24"/>
          <w:szCs w:val="24"/>
          <w:lang w:eastAsia="hi-IN" w:bidi="hi-IN"/>
        </w:rPr>
        <w:t xml:space="preserve">Дети </w:t>
      </w:r>
      <w:r w:rsidRPr="004858F4">
        <w:rPr>
          <w:rFonts w:ascii="Times New Roman" w:eastAsia="SimSun" w:hAnsi="Times New Roman" w:cs="Times New Roman"/>
          <w:color w:val="000000"/>
          <w:kern w:val="1"/>
          <w:sz w:val="24"/>
          <w:szCs w:val="24"/>
          <w:lang w:val="be-BY" w:eastAsia="hi-IN" w:bidi="hi-IN"/>
        </w:rPr>
        <w:t xml:space="preserve">показали свои знания, умения и сообразительность . Узнали много интересного и нового о нашей республике.  Они были очень активны:дух соперничества не оставлял равнодушным никого. </w:t>
      </w:r>
    </w:p>
    <w:p w:rsidR="004858F4" w:rsidRPr="004858F4" w:rsidRDefault="004858F4" w:rsidP="004858F4">
      <w:pPr>
        <w:pStyle w:val="a6"/>
        <w:widowControl w:val="0"/>
        <w:suppressAutoHyphens/>
        <w:ind w:left="0"/>
        <w:rPr>
          <w:rFonts w:ascii="Times New Roman" w:eastAsia="SimSun" w:hAnsi="Times New Roman" w:cs="Times New Roman"/>
          <w:color w:val="000000"/>
          <w:kern w:val="1"/>
          <w:sz w:val="24"/>
          <w:szCs w:val="24"/>
          <w:lang w:val="be-BY" w:eastAsia="hi-IN" w:bidi="hi-IN"/>
        </w:rPr>
      </w:pPr>
    </w:p>
    <w:p w:rsidR="004858F4" w:rsidRPr="004858F4" w:rsidRDefault="004858F4" w:rsidP="004858F4">
      <w:pPr>
        <w:shd w:val="clear" w:color="auto" w:fill="FFFFFF"/>
        <w:spacing w:after="166"/>
        <w:jc w:val="both"/>
        <w:rPr>
          <w:rFonts w:ascii="Times New Roman" w:hAnsi="Times New Roman" w:cs="Times New Roman"/>
          <w:bCs/>
          <w:color w:val="333333"/>
          <w:sz w:val="24"/>
          <w:szCs w:val="24"/>
        </w:rPr>
      </w:pPr>
      <w:r w:rsidRPr="004858F4">
        <w:rPr>
          <w:rFonts w:ascii="Times New Roman" w:hAnsi="Times New Roman" w:cs="Times New Roman"/>
          <w:bCs/>
          <w:color w:val="333333"/>
          <w:sz w:val="24"/>
          <w:szCs w:val="24"/>
        </w:rPr>
        <w:t>4.Ибатуллина Г.Ф. и Саярова Л.С. подготовили и провели открытое музыкально –литературное мероприятие для 3,4 классов по теме «Творческий путь Мустая Карима» с целью:</w:t>
      </w:r>
    </w:p>
    <w:p w:rsidR="004858F4" w:rsidRPr="004858F4" w:rsidRDefault="004858F4" w:rsidP="00EE48CF">
      <w:pPr>
        <w:numPr>
          <w:ilvl w:val="0"/>
          <w:numId w:val="91"/>
        </w:numPr>
        <w:shd w:val="clear" w:color="auto" w:fill="FFFFFF"/>
        <w:spacing w:before="100" w:beforeAutospacing="1" w:after="100" w:afterAutospacing="1" w:line="276" w:lineRule="auto"/>
        <w:rPr>
          <w:rFonts w:ascii="Times New Roman" w:hAnsi="Times New Roman" w:cs="Times New Roman"/>
          <w:color w:val="333333"/>
          <w:sz w:val="24"/>
          <w:szCs w:val="24"/>
        </w:rPr>
      </w:pPr>
      <w:r w:rsidRPr="004858F4">
        <w:rPr>
          <w:rFonts w:ascii="Times New Roman" w:hAnsi="Times New Roman" w:cs="Times New Roman"/>
          <w:color w:val="333333"/>
          <w:sz w:val="24"/>
          <w:szCs w:val="24"/>
        </w:rPr>
        <w:t>Изучить биографию и творческий путь М.Карима.</w:t>
      </w:r>
    </w:p>
    <w:p w:rsidR="004858F4" w:rsidRPr="004858F4" w:rsidRDefault="004858F4" w:rsidP="00EE48CF">
      <w:pPr>
        <w:numPr>
          <w:ilvl w:val="0"/>
          <w:numId w:val="91"/>
        </w:numPr>
        <w:shd w:val="clear" w:color="auto" w:fill="FFFFFF"/>
        <w:spacing w:before="100" w:beforeAutospacing="1" w:after="100" w:afterAutospacing="1" w:line="276" w:lineRule="auto"/>
        <w:rPr>
          <w:rFonts w:ascii="Times New Roman" w:hAnsi="Times New Roman" w:cs="Times New Roman"/>
          <w:color w:val="333333"/>
          <w:sz w:val="24"/>
          <w:szCs w:val="24"/>
        </w:rPr>
      </w:pPr>
      <w:r w:rsidRPr="004858F4">
        <w:rPr>
          <w:rFonts w:ascii="Times New Roman" w:hAnsi="Times New Roman" w:cs="Times New Roman"/>
          <w:color w:val="333333"/>
          <w:sz w:val="24"/>
          <w:szCs w:val="24"/>
        </w:rPr>
        <w:t>Извлечь нравственные уроки из стихотворений народного поэта Башкортостана.</w:t>
      </w:r>
    </w:p>
    <w:p w:rsidR="004858F4" w:rsidRPr="004858F4" w:rsidRDefault="004858F4" w:rsidP="00EE48CF">
      <w:pPr>
        <w:numPr>
          <w:ilvl w:val="0"/>
          <w:numId w:val="91"/>
        </w:numPr>
        <w:shd w:val="clear" w:color="auto" w:fill="FFFFFF"/>
        <w:spacing w:before="100" w:beforeAutospacing="1" w:after="100" w:afterAutospacing="1" w:line="276" w:lineRule="auto"/>
        <w:rPr>
          <w:rFonts w:ascii="Times New Roman" w:hAnsi="Times New Roman" w:cs="Times New Roman"/>
          <w:color w:val="333333"/>
          <w:sz w:val="24"/>
          <w:szCs w:val="24"/>
        </w:rPr>
      </w:pPr>
      <w:r w:rsidRPr="004858F4">
        <w:rPr>
          <w:rFonts w:ascii="Times New Roman" w:hAnsi="Times New Roman" w:cs="Times New Roman"/>
          <w:color w:val="333333"/>
          <w:sz w:val="24"/>
          <w:szCs w:val="24"/>
        </w:rPr>
        <w:t>Привить учащимся чувство патриотизма к Родине, чувство любви к родной природе.</w:t>
      </w:r>
    </w:p>
    <w:p w:rsidR="004858F4" w:rsidRPr="004858F4" w:rsidRDefault="004858F4" w:rsidP="00EE48CF">
      <w:pPr>
        <w:numPr>
          <w:ilvl w:val="0"/>
          <w:numId w:val="91"/>
        </w:numPr>
        <w:shd w:val="clear" w:color="auto" w:fill="FFFFFF"/>
        <w:spacing w:before="100" w:beforeAutospacing="1" w:after="100" w:afterAutospacing="1" w:line="276" w:lineRule="auto"/>
        <w:rPr>
          <w:rFonts w:ascii="Times New Roman" w:hAnsi="Times New Roman" w:cs="Times New Roman"/>
          <w:color w:val="333333"/>
          <w:sz w:val="24"/>
          <w:szCs w:val="24"/>
        </w:rPr>
      </w:pPr>
      <w:r w:rsidRPr="004858F4">
        <w:rPr>
          <w:rFonts w:ascii="Times New Roman" w:hAnsi="Times New Roman" w:cs="Times New Roman"/>
          <w:color w:val="333333"/>
          <w:sz w:val="24"/>
          <w:szCs w:val="24"/>
        </w:rPr>
        <w:t>Выработать оптимистический настрой ко всему окружающему.</w:t>
      </w:r>
    </w:p>
    <w:p w:rsidR="004858F4" w:rsidRPr="004858F4" w:rsidRDefault="004858F4" w:rsidP="004858F4">
      <w:pPr>
        <w:rPr>
          <w:rFonts w:ascii="Times New Roman" w:hAnsi="Times New Roman" w:cs="Times New Roman"/>
          <w:sz w:val="24"/>
          <w:szCs w:val="24"/>
        </w:rPr>
      </w:pPr>
      <w:r w:rsidRPr="004858F4">
        <w:rPr>
          <w:rFonts w:ascii="Times New Roman" w:hAnsi="Times New Roman" w:cs="Times New Roman"/>
          <w:sz w:val="24"/>
          <w:szCs w:val="24"/>
        </w:rPr>
        <w:t xml:space="preserve">На этом мероприятии было много наглядной </w:t>
      </w:r>
      <w:r w:rsidR="00F05582">
        <w:rPr>
          <w:rFonts w:ascii="Times New Roman" w:hAnsi="Times New Roman" w:cs="Times New Roman"/>
          <w:sz w:val="24"/>
          <w:szCs w:val="24"/>
        </w:rPr>
        <w:t>пособий</w:t>
      </w:r>
      <w:r w:rsidR="00F05582" w:rsidRPr="004858F4">
        <w:rPr>
          <w:rFonts w:ascii="Times New Roman" w:hAnsi="Times New Roman" w:cs="Times New Roman"/>
          <w:sz w:val="24"/>
          <w:szCs w:val="24"/>
        </w:rPr>
        <w:t>, концертных</w:t>
      </w:r>
      <w:r w:rsidRPr="004858F4">
        <w:rPr>
          <w:rFonts w:ascii="Times New Roman" w:hAnsi="Times New Roman" w:cs="Times New Roman"/>
          <w:sz w:val="24"/>
          <w:szCs w:val="24"/>
        </w:rPr>
        <w:t xml:space="preserve"> номеров. Учащиеся обсудили творчество великого поэта, удивляясь глубине мысли в его произведениях. Были показаны отрывки из произведений Мустая Карима.</w:t>
      </w:r>
    </w:p>
    <w:p w:rsidR="004858F4" w:rsidRPr="004858F4" w:rsidRDefault="004858F4" w:rsidP="004858F4">
      <w:pPr>
        <w:shd w:val="clear" w:color="auto" w:fill="FFFFFF"/>
        <w:spacing w:after="166"/>
        <w:jc w:val="both"/>
        <w:rPr>
          <w:rFonts w:ascii="Times New Roman" w:hAnsi="Times New Roman" w:cs="Times New Roman"/>
          <w:bCs/>
          <w:color w:val="333333"/>
          <w:sz w:val="24"/>
          <w:szCs w:val="24"/>
        </w:rPr>
      </w:pPr>
      <w:r w:rsidRPr="004858F4">
        <w:rPr>
          <w:rFonts w:ascii="Times New Roman" w:hAnsi="Times New Roman" w:cs="Times New Roman"/>
          <w:bCs/>
          <w:color w:val="333333"/>
          <w:sz w:val="24"/>
          <w:szCs w:val="24"/>
        </w:rPr>
        <w:t>Чтецы 3б класса Ибатуллина Розалина,</w:t>
      </w:r>
      <w:r w:rsidR="00F05582">
        <w:rPr>
          <w:rFonts w:ascii="Times New Roman" w:hAnsi="Times New Roman" w:cs="Times New Roman"/>
          <w:bCs/>
          <w:color w:val="333333"/>
          <w:sz w:val="24"/>
          <w:szCs w:val="24"/>
        </w:rPr>
        <w:t xml:space="preserve"> </w:t>
      </w:r>
      <w:r w:rsidRPr="004858F4">
        <w:rPr>
          <w:rFonts w:ascii="Times New Roman" w:hAnsi="Times New Roman" w:cs="Times New Roman"/>
          <w:bCs/>
          <w:color w:val="333333"/>
          <w:sz w:val="24"/>
          <w:szCs w:val="24"/>
        </w:rPr>
        <w:t>Юмабаев Урал,</w:t>
      </w:r>
      <w:r w:rsidR="00F05582">
        <w:rPr>
          <w:rFonts w:ascii="Times New Roman" w:hAnsi="Times New Roman" w:cs="Times New Roman"/>
          <w:bCs/>
          <w:color w:val="333333"/>
          <w:sz w:val="24"/>
          <w:szCs w:val="24"/>
        </w:rPr>
        <w:t xml:space="preserve"> </w:t>
      </w:r>
      <w:r w:rsidRPr="004858F4">
        <w:rPr>
          <w:rFonts w:ascii="Times New Roman" w:hAnsi="Times New Roman" w:cs="Times New Roman"/>
          <w:bCs/>
          <w:color w:val="333333"/>
          <w:sz w:val="24"/>
          <w:szCs w:val="24"/>
        </w:rPr>
        <w:t>Ка</w:t>
      </w:r>
      <w:r w:rsidR="00F05582">
        <w:rPr>
          <w:rFonts w:ascii="Times New Roman" w:hAnsi="Times New Roman" w:cs="Times New Roman"/>
          <w:bCs/>
          <w:color w:val="333333"/>
          <w:sz w:val="24"/>
          <w:szCs w:val="24"/>
        </w:rPr>
        <w:t>римов Руслан ,Рамазанова Самира</w:t>
      </w:r>
      <w:r w:rsidRPr="004858F4">
        <w:rPr>
          <w:rFonts w:ascii="Times New Roman" w:hAnsi="Times New Roman" w:cs="Times New Roman"/>
          <w:bCs/>
          <w:color w:val="333333"/>
          <w:sz w:val="24"/>
          <w:szCs w:val="24"/>
        </w:rPr>
        <w:t>,</w:t>
      </w:r>
      <w:r w:rsidR="00F05582">
        <w:rPr>
          <w:rFonts w:ascii="Times New Roman" w:hAnsi="Times New Roman" w:cs="Times New Roman"/>
          <w:bCs/>
          <w:color w:val="333333"/>
          <w:sz w:val="24"/>
          <w:szCs w:val="24"/>
        </w:rPr>
        <w:t xml:space="preserve"> </w:t>
      </w:r>
      <w:r w:rsidRPr="004858F4">
        <w:rPr>
          <w:rFonts w:ascii="Times New Roman" w:hAnsi="Times New Roman" w:cs="Times New Roman"/>
          <w:bCs/>
          <w:color w:val="333333"/>
          <w:sz w:val="24"/>
          <w:szCs w:val="24"/>
        </w:rPr>
        <w:t>Шакирьянов Амир,</w:t>
      </w:r>
    </w:p>
    <w:p w:rsidR="004858F4" w:rsidRPr="00F05582" w:rsidRDefault="004858F4" w:rsidP="00F05582">
      <w:pPr>
        <w:pStyle w:val="a4"/>
        <w:rPr>
          <w:rFonts w:ascii="Times New Roman" w:hAnsi="Times New Roman" w:cs="Times New Roman"/>
          <w:sz w:val="24"/>
          <w:szCs w:val="24"/>
        </w:rPr>
      </w:pPr>
      <w:r w:rsidRPr="00F05582">
        <w:rPr>
          <w:rFonts w:ascii="Times New Roman" w:hAnsi="Times New Roman" w:cs="Times New Roman"/>
          <w:sz w:val="24"/>
          <w:szCs w:val="24"/>
        </w:rPr>
        <w:t>3в класса Саярова Арина,</w:t>
      </w:r>
      <w:r w:rsidR="00F05582" w:rsidRPr="00F05582">
        <w:rPr>
          <w:rFonts w:ascii="Times New Roman" w:hAnsi="Times New Roman" w:cs="Times New Roman"/>
          <w:sz w:val="24"/>
          <w:szCs w:val="24"/>
        </w:rPr>
        <w:t xml:space="preserve"> </w:t>
      </w:r>
      <w:r w:rsidRPr="00F05582">
        <w:rPr>
          <w:rFonts w:ascii="Times New Roman" w:hAnsi="Times New Roman" w:cs="Times New Roman"/>
          <w:sz w:val="24"/>
          <w:szCs w:val="24"/>
        </w:rPr>
        <w:t>Атаева Полина,</w:t>
      </w:r>
      <w:r w:rsidR="00F05582" w:rsidRPr="00F05582">
        <w:rPr>
          <w:rFonts w:ascii="Times New Roman" w:hAnsi="Times New Roman" w:cs="Times New Roman"/>
          <w:sz w:val="24"/>
          <w:szCs w:val="24"/>
        </w:rPr>
        <w:t xml:space="preserve"> </w:t>
      </w:r>
      <w:r w:rsidRPr="00F05582">
        <w:rPr>
          <w:rFonts w:ascii="Times New Roman" w:hAnsi="Times New Roman" w:cs="Times New Roman"/>
          <w:sz w:val="24"/>
          <w:szCs w:val="24"/>
        </w:rPr>
        <w:t>Латыпов Радмир,</w:t>
      </w:r>
      <w:r w:rsidR="00F05582" w:rsidRPr="00F05582">
        <w:rPr>
          <w:rFonts w:ascii="Times New Roman" w:hAnsi="Times New Roman" w:cs="Times New Roman"/>
          <w:sz w:val="24"/>
          <w:szCs w:val="24"/>
        </w:rPr>
        <w:t xml:space="preserve"> </w:t>
      </w:r>
      <w:r w:rsidRPr="00F05582">
        <w:rPr>
          <w:rFonts w:ascii="Times New Roman" w:hAnsi="Times New Roman" w:cs="Times New Roman"/>
          <w:sz w:val="24"/>
          <w:szCs w:val="24"/>
        </w:rPr>
        <w:t>Харрасов Дарий,</w:t>
      </w:r>
      <w:r w:rsidR="00F05582" w:rsidRPr="00F05582">
        <w:rPr>
          <w:rFonts w:ascii="Times New Roman" w:hAnsi="Times New Roman" w:cs="Times New Roman"/>
          <w:sz w:val="24"/>
          <w:szCs w:val="24"/>
        </w:rPr>
        <w:t xml:space="preserve"> Суфьянов Амир </w:t>
      </w:r>
      <w:r w:rsidRPr="00F05582">
        <w:rPr>
          <w:rFonts w:ascii="Times New Roman" w:hAnsi="Times New Roman" w:cs="Times New Roman"/>
          <w:sz w:val="24"/>
          <w:szCs w:val="24"/>
        </w:rPr>
        <w:t>выразительно рассказали стихи великого поэта.</w:t>
      </w:r>
      <w:r w:rsidR="00F05582">
        <w:rPr>
          <w:rFonts w:ascii="Times New Roman" w:hAnsi="Times New Roman" w:cs="Times New Roman"/>
          <w:sz w:val="24"/>
          <w:szCs w:val="24"/>
        </w:rPr>
        <w:t xml:space="preserve"> </w:t>
      </w:r>
      <w:r w:rsidRPr="00F05582">
        <w:rPr>
          <w:rFonts w:ascii="Times New Roman" w:hAnsi="Times New Roman" w:cs="Times New Roman"/>
          <w:sz w:val="24"/>
          <w:szCs w:val="24"/>
        </w:rPr>
        <w:t xml:space="preserve">Ученик 4 В класса Абдуллин Айнур </w:t>
      </w:r>
      <w:r w:rsidR="00F05582" w:rsidRPr="00F05582">
        <w:rPr>
          <w:rFonts w:ascii="Times New Roman" w:hAnsi="Times New Roman" w:cs="Times New Roman"/>
          <w:sz w:val="24"/>
          <w:szCs w:val="24"/>
        </w:rPr>
        <w:t>гордо играл</w:t>
      </w:r>
      <w:r w:rsidRPr="00F05582">
        <w:rPr>
          <w:rFonts w:ascii="Times New Roman" w:hAnsi="Times New Roman" w:cs="Times New Roman"/>
          <w:sz w:val="24"/>
          <w:szCs w:val="24"/>
        </w:rPr>
        <w:t xml:space="preserve"> на курае,Файзуллина Элиза ( 4 в) на скрипке. Камалова Алсу ,</w:t>
      </w:r>
      <w:r w:rsidR="00F05582">
        <w:rPr>
          <w:rFonts w:ascii="Times New Roman" w:hAnsi="Times New Roman" w:cs="Times New Roman"/>
          <w:sz w:val="24"/>
          <w:szCs w:val="24"/>
        </w:rPr>
        <w:t xml:space="preserve"> </w:t>
      </w:r>
      <w:r w:rsidRPr="00F05582">
        <w:rPr>
          <w:rFonts w:ascii="Times New Roman" w:hAnsi="Times New Roman" w:cs="Times New Roman"/>
          <w:sz w:val="24"/>
          <w:szCs w:val="24"/>
        </w:rPr>
        <w:t>Ибатуллина Розалина украсили мероприятие своими песнями, Лутфуллина Дарина с радост</w:t>
      </w:r>
      <w:r w:rsidR="00F05582">
        <w:rPr>
          <w:rFonts w:ascii="Times New Roman" w:hAnsi="Times New Roman" w:cs="Times New Roman"/>
          <w:sz w:val="24"/>
          <w:szCs w:val="24"/>
        </w:rPr>
        <w:t xml:space="preserve">ью станцевала башкирский танец. </w:t>
      </w:r>
      <w:r w:rsidRPr="004858F4">
        <w:rPr>
          <w:rFonts w:ascii="Times New Roman" w:hAnsi="Times New Roman" w:cs="Times New Roman"/>
          <w:sz w:val="24"/>
          <w:szCs w:val="24"/>
        </w:rPr>
        <w:t>Мероприятие получилось теплым и познавательным.</w:t>
      </w:r>
    </w:p>
    <w:p w:rsidR="004858F4" w:rsidRPr="004858F4" w:rsidRDefault="004858F4" w:rsidP="004858F4">
      <w:pPr>
        <w:pStyle w:val="af"/>
        <w:rPr>
          <w:lang w:val="ba-RU"/>
        </w:rPr>
      </w:pPr>
      <w:r w:rsidRPr="004858F4">
        <w:rPr>
          <w:lang w:val="ba-RU"/>
        </w:rPr>
        <w:t>Киньямуратова Х.И.</w:t>
      </w:r>
      <w:r w:rsidRPr="004858F4">
        <w:t xml:space="preserve">. провела </w:t>
      </w:r>
      <w:r w:rsidR="00F05582" w:rsidRPr="004858F4">
        <w:t>конкурс «</w:t>
      </w:r>
      <w:r w:rsidRPr="004858F4">
        <w:t>Голос диктора»,</w:t>
      </w:r>
      <w:r w:rsidRPr="004858F4">
        <w:rPr>
          <w:b/>
        </w:rPr>
        <w:t xml:space="preserve"> </w:t>
      </w:r>
      <w:r w:rsidRPr="004858F4">
        <w:t>посвященный памяти выдающегося диктора-ведущего, уроженца д. Новобайрамгулово Учалинского района Ахата Муртазина, оставившего яркий след в истории республиканского радио и</w:t>
      </w:r>
      <w:r w:rsidRPr="004858F4">
        <w:rPr>
          <w:lang w:val="ba-RU"/>
        </w:rPr>
        <w:t xml:space="preserve"> </w:t>
      </w:r>
      <w:r w:rsidRPr="004858F4">
        <w:t xml:space="preserve">телевидения, культуры и просвещения. </w:t>
      </w:r>
    </w:p>
    <w:p w:rsidR="004858F4" w:rsidRPr="004858F4" w:rsidRDefault="004858F4" w:rsidP="004858F4">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Места рас</w:t>
      </w:r>
      <w:r>
        <w:rPr>
          <w:rFonts w:ascii="Times New Roman" w:hAnsi="Times New Roman" w:cs="Times New Roman"/>
          <w:sz w:val="24"/>
          <w:szCs w:val="24"/>
        </w:rPr>
        <w:t xml:space="preserve">пределились следующим образом: </w:t>
      </w:r>
    </w:p>
    <w:p w:rsidR="004858F4" w:rsidRPr="004858F4" w:rsidRDefault="004858F4" w:rsidP="004858F4">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lastRenderedPageBreak/>
        <w:t>1 место: Хайритдинова Алтынай – 6 класс – учи</w:t>
      </w:r>
      <w:r>
        <w:rPr>
          <w:rFonts w:ascii="Times New Roman" w:hAnsi="Times New Roman" w:cs="Times New Roman"/>
          <w:sz w:val="24"/>
          <w:szCs w:val="24"/>
        </w:rPr>
        <w:t>тель Хажеева М.Г</w:t>
      </w:r>
    </w:p>
    <w:p w:rsidR="004858F4" w:rsidRPr="004858F4" w:rsidRDefault="004858F4" w:rsidP="004858F4">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2 место:  Хурматуллин Данил –</w:t>
      </w:r>
      <w:r>
        <w:rPr>
          <w:rFonts w:ascii="Times New Roman" w:hAnsi="Times New Roman" w:cs="Times New Roman"/>
          <w:sz w:val="24"/>
          <w:szCs w:val="24"/>
        </w:rPr>
        <w:t xml:space="preserve"> 6 класс – учитель Хажеева М.Г.</w:t>
      </w:r>
    </w:p>
    <w:p w:rsidR="004858F4" w:rsidRPr="004858F4" w:rsidRDefault="004858F4" w:rsidP="004858F4">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3 место: Мулюкова Азалия – 5 класс – учитель Хужина Г.Н.</w:t>
      </w:r>
    </w:p>
    <w:p w:rsidR="004858F4" w:rsidRPr="004858F4" w:rsidRDefault="004858F4" w:rsidP="004858F4">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 xml:space="preserve">               Фаткуллина Линария – 7 кла</w:t>
      </w:r>
      <w:r w:rsidR="00F05582">
        <w:rPr>
          <w:rFonts w:ascii="Times New Roman" w:hAnsi="Times New Roman" w:cs="Times New Roman"/>
          <w:sz w:val="24"/>
          <w:szCs w:val="24"/>
        </w:rPr>
        <w:t>сс – учитель Киньямуратова Х.И.</w:t>
      </w:r>
    </w:p>
    <w:p w:rsidR="004858F4" w:rsidRPr="004858F4" w:rsidRDefault="004858F4" w:rsidP="004858F4">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Среди начальных классов: 1 место –Сагитов Эмиль,Камалова Алсу</w:t>
      </w:r>
    </w:p>
    <w:p w:rsidR="004858F4" w:rsidRPr="004858F4" w:rsidRDefault="004858F4" w:rsidP="004858F4">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 xml:space="preserve">                                       </w:t>
      </w:r>
      <w:r w:rsidR="00F05582">
        <w:rPr>
          <w:rFonts w:ascii="Times New Roman" w:hAnsi="Times New Roman" w:cs="Times New Roman"/>
          <w:sz w:val="24"/>
          <w:szCs w:val="24"/>
        </w:rPr>
        <w:t xml:space="preserve">       </w:t>
      </w:r>
      <w:r w:rsidRPr="004858F4">
        <w:rPr>
          <w:rFonts w:ascii="Times New Roman" w:hAnsi="Times New Roman" w:cs="Times New Roman"/>
          <w:sz w:val="24"/>
          <w:szCs w:val="24"/>
        </w:rPr>
        <w:t xml:space="preserve"> 2 место – Айбатова Амилия,Абдрахимова Элина</w:t>
      </w:r>
    </w:p>
    <w:p w:rsidR="004858F4" w:rsidRPr="00F05582" w:rsidRDefault="004858F4" w:rsidP="004858F4">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 xml:space="preserve">                                        </w:t>
      </w:r>
      <w:r w:rsidR="00F05582">
        <w:rPr>
          <w:rFonts w:ascii="Times New Roman" w:hAnsi="Times New Roman" w:cs="Times New Roman"/>
          <w:sz w:val="24"/>
          <w:szCs w:val="24"/>
        </w:rPr>
        <w:t xml:space="preserve">       </w:t>
      </w:r>
      <w:r w:rsidRPr="004858F4">
        <w:rPr>
          <w:rFonts w:ascii="Times New Roman" w:hAnsi="Times New Roman" w:cs="Times New Roman"/>
          <w:sz w:val="24"/>
          <w:szCs w:val="24"/>
        </w:rPr>
        <w:t>3 место – Загидуллина Карина,Султанова Далила,Арылбаева   Вилия,Айбатова Луи</w:t>
      </w:r>
      <w:r w:rsidR="00F05582">
        <w:rPr>
          <w:rFonts w:ascii="Times New Roman" w:hAnsi="Times New Roman" w:cs="Times New Roman"/>
          <w:sz w:val="24"/>
          <w:szCs w:val="24"/>
        </w:rPr>
        <w:t>за – все они учащиеся 4 класса.</w:t>
      </w:r>
    </w:p>
    <w:p w:rsidR="004858F4" w:rsidRPr="004858F4" w:rsidRDefault="004858F4" w:rsidP="004858F4">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 xml:space="preserve">Ежегодно проводятся муниципальные конкурсы «Мой любимый учитель» и « Пою мою </w:t>
      </w:r>
      <w:r w:rsidR="00F05582" w:rsidRPr="004858F4">
        <w:rPr>
          <w:rFonts w:ascii="Times New Roman" w:hAnsi="Times New Roman" w:cs="Times New Roman"/>
          <w:sz w:val="24"/>
          <w:szCs w:val="24"/>
        </w:rPr>
        <w:t>республику», где</w:t>
      </w:r>
      <w:r w:rsidRPr="004858F4">
        <w:rPr>
          <w:rFonts w:ascii="Times New Roman" w:hAnsi="Times New Roman" w:cs="Times New Roman"/>
          <w:sz w:val="24"/>
          <w:szCs w:val="24"/>
        </w:rPr>
        <w:t xml:space="preserve"> наши учителя со своими учен</w:t>
      </w:r>
      <w:r w:rsidR="00F05582">
        <w:rPr>
          <w:rFonts w:ascii="Times New Roman" w:hAnsi="Times New Roman" w:cs="Times New Roman"/>
          <w:sz w:val="24"/>
          <w:szCs w:val="24"/>
        </w:rPr>
        <w:t>иками так же принимают участие.</w:t>
      </w:r>
    </w:p>
    <w:p w:rsidR="004858F4" w:rsidRPr="004858F4" w:rsidRDefault="004858F4" w:rsidP="004858F4">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Призовые места заняли в конкурсе «Мой любимый учитель»: (Приказ № 704 от 8.10.2019г)</w:t>
      </w:r>
    </w:p>
    <w:p w:rsidR="00F05582" w:rsidRDefault="004858F4" w:rsidP="004858F4">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 xml:space="preserve"> Ибатуллина Розалина ( 3 кл.) -1 место,</w:t>
      </w:r>
      <w:r w:rsidR="00F05582">
        <w:rPr>
          <w:rFonts w:ascii="Times New Roman" w:hAnsi="Times New Roman" w:cs="Times New Roman"/>
          <w:sz w:val="24"/>
          <w:szCs w:val="24"/>
        </w:rPr>
        <w:t xml:space="preserve"> </w:t>
      </w:r>
      <w:r w:rsidRPr="004858F4">
        <w:rPr>
          <w:rFonts w:ascii="Times New Roman" w:hAnsi="Times New Roman" w:cs="Times New Roman"/>
          <w:sz w:val="24"/>
          <w:szCs w:val="24"/>
        </w:rPr>
        <w:t>Фаттахова Сабина ( 2 кл.) – 2 место,</w:t>
      </w:r>
      <w:r w:rsidR="00F05582">
        <w:rPr>
          <w:rFonts w:ascii="Times New Roman" w:hAnsi="Times New Roman" w:cs="Times New Roman"/>
          <w:sz w:val="24"/>
          <w:szCs w:val="24"/>
        </w:rPr>
        <w:t xml:space="preserve"> </w:t>
      </w:r>
    </w:p>
    <w:p w:rsidR="004858F4" w:rsidRPr="004858F4" w:rsidRDefault="004858F4" w:rsidP="004858F4">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Ахмадуллина Лиана – 4 кл. – 2 место – учитель: Ибатуллина Г.Ф.</w:t>
      </w:r>
    </w:p>
    <w:p w:rsidR="004858F4" w:rsidRPr="004858F4" w:rsidRDefault="004858F4" w:rsidP="004858F4">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Сагитов Эмиль ( 4 кл.) – 3 место – учитель Айбатова Л.В.</w:t>
      </w:r>
    </w:p>
    <w:p w:rsidR="00F05582" w:rsidRDefault="004858F4" w:rsidP="004858F4">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Хайритдинова Алтынай – (6кл.) – 1 место,</w:t>
      </w:r>
    </w:p>
    <w:p w:rsidR="004858F4" w:rsidRPr="004858F4" w:rsidRDefault="004858F4" w:rsidP="004858F4">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Гайнуллина Ильгиза – ( 8 кл.) – призер ,учитель Хажеева М.Г.</w:t>
      </w:r>
    </w:p>
    <w:p w:rsidR="004858F4" w:rsidRPr="004858F4" w:rsidRDefault="004858F4" w:rsidP="004858F4">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Кусяев Ильнур – ( 5кл.) – призер,</w:t>
      </w:r>
      <w:r w:rsidR="00F05582">
        <w:rPr>
          <w:rFonts w:ascii="Times New Roman" w:hAnsi="Times New Roman" w:cs="Times New Roman"/>
          <w:sz w:val="24"/>
          <w:szCs w:val="24"/>
        </w:rPr>
        <w:t xml:space="preserve"> учитель Хужина Г.Н.</w:t>
      </w:r>
    </w:p>
    <w:p w:rsidR="004858F4" w:rsidRPr="004858F4" w:rsidRDefault="004858F4" w:rsidP="004858F4">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 xml:space="preserve">В  конкурсе «Пою мою республику» из нашей школы было мало </w:t>
      </w:r>
      <w:r w:rsidR="00F05582" w:rsidRPr="004858F4">
        <w:rPr>
          <w:rFonts w:ascii="Times New Roman" w:hAnsi="Times New Roman" w:cs="Times New Roman"/>
          <w:sz w:val="24"/>
          <w:szCs w:val="24"/>
        </w:rPr>
        <w:t>работ, но</w:t>
      </w:r>
      <w:r w:rsidRPr="004858F4">
        <w:rPr>
          <w:rFonts w:ascii="Times New Roman" w:hAnsi="Times New Roman" w:cs="Times New Roman"/>
          <w:sz w:val="24"/>
          <w:szCs w:val="24"/>
        </w:rPr>
        <w:t xml:space="preserve"> тем не менее есть призовые места: (Приказ № 718 от 10.10.19.)</w:t>
      </w:r>
    </w:p>
    <w:p w:rsidR="004858F4" w:rsidRPr="004858F4" w:rsidRDefault="004858F4" w:rsidP="004858F4">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Абдуллин Айнур – 4 кл. – 3 место,</w:t>
      </w:r>
      <w:r w:rsidR="00F05582">
        <w:rPr>
          <w:rFonts w:ascii="Times New Roman" w:hAnsi="Times New Roman" w:cs="Times New Roman"/>
          <w:sz w:val="24"/>
          <w:szCs w:val="24"/>
        </w:rPr>
        <w:t xml:space="preserve"> </w:t>
      </w:r>
      <w:r w:rsidRPr="004858F4">
        <w:rPr>
          <w:rFonts w:ascii="Times New Roman" w:hAnsi="Times New Roman" w:cs="Times New Roman"/>
          <w:sz w:val="24"/>
          <w:szCs w:val="24"/>
        </w:rPr>
        <w:t>учитель Ибатуллина Г.Ф.</w:t>
      </w:r>
    </w:p>
    <w:p w:rsidR="004858F4" w:rsidRPr="004858F4" w:rsidRDefault="004858F4" w:rsidP="004858F4">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Кусяев Ильнур – 5 кл.      -  1 место,</w:t>
      </w:r>
      <w:r w:rsidR="00F05582">
        <w:rPr>
          <w:rFonts w:ascii="Times New Roman" w:hAnsi="Times New Roman" w:cs="Times New Roman"/>
          <w:sz w:val="24"/>
          <w:szCs w:val="24"/>
        </w:rPr>
        <w:t xml:space="preserve"> </w:t>
      </w:r>
      <w:r w:rsidRPr="004858F4">
        <w:rPr>
          <w:rFonts w:ascii="Times New Roman" w:hAnsi="Times New Roman" w:cs="Times New Roman"/>
          <w:sz w:val="24"/>
          <w:szCs w:val="24"/>
        </w:rPr>
        <w:t>учитель Хужина Г.Н.</w:t>
      </w:r>
    </w:p>
    <w:p w:rsidR="004858F4" w:rsidRPr="004858F4" w:rsidRDefault="004858F4" w:rsidP="004858F4">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Ихсанова Дина – 8 кл.  -     3 место,</w:t>
      </w:r>
      <w:r w:rsidR="00F05582">
        <w:rPr>
          <w:rFonts w:ascii="Times New Roman" w:hAnsi="Times New Roman" w:cs="Times New Roman"/>
          <w:sz w:val="24"/>
          <w:szCs w:val="24"/>
        </w:rPr>
        <w:t xml:space="preserve"> учитель Хажеева М.Г.</w:t>
      </w:r>
    </w:p>
    <w:p w:rsidR="004858F4" w:rsidRPr="004858F4" w:rsidRDefault="00F05582" w:rsidP="004858F4">
      <w:pPr>
        <w:tabs>
          <w:tab w:val="left" w:pos="5266"/>
        </w:tabs>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4858F4" w:rsidRPr="004858F4">
        <w:rPr>
          <w:rFonts w:ascii="Times New Roman" w:hAnsi="Times New Roman" w:cs="Times New Roman"/>
          <w:sz w:val="24"/>
          <w:szCs w:val="24"/>
        </w:rPr>
        <w:t>Октябрь месяц был очень насыщенным. В городской филармонии проводились разные мероприятия и концерты,</w:t>
      </w:r>
      <w:r>
        <w:rPr>
          <w:rFonts w:ascii="Times New Roman" w:hAnsi="Times New Roman" w:cs="Times New Roman"/>
          <w:sz w:val="24"/>
          <w:szCs w:val="24"/>
        </w:rPr>
        <w:t xml:space="preserve"> </w:t>
      </w:r>
      <w:r w:rsidR="004858F4" w:rsidRPr="004858F4">
        <w:rPr>
          <w:rFonts w:ascii="Times New Roman" w:hAnsi="Times New Roman" w:cs="Times New Roman"/>
          <w:sz w:val="24"/>
          <w:szCs w:val="24"/>
        </w:rPr>
        <w:t>посвященные Дню Республики.</w:t>
      </w:r>
      <w:r>
        <w:rPr>
          <w:rFonts w:ascii="Times New Roman" w:hAnsi="Times New Roman" w:cs="Times New Roman"/>
          <w:sz w:val="24"/>
          <w:szCs w:val="24"/>
        </w:rPr>
        <w:t xml:space="preserve"> </w:t>
      </w:r>
      <w:r w:rsidR="004858F4" w:rsidRPr="004858F4">
        <w:rPr>
          <w:rFonts w:ascii="Times New Roman" w:hAnsi="Times New Roman" w:cs="Times New Roman"/>
          <w:sz w:val="24"/>
          <w:szCs w:val="24"/>
        </w:rPr>
        <w:t>Наши учителя со своими учен</w:t>
      </w:r>
      <w:r w:rsidR="004858F4">
        <w:rPr>
          <w:rFonts w:ascii="Times New Roman" w:hAnsi="Times New Roman" w:cs="Times New Roman"/>
          <w:sz w:val="24"/>
          <w:szCs w:val="24"/>
        </w:rPr>
        <w:t>иками посещали эти мероприятия.</w:t>
      </w:r>
    </w:p>
    <w:p w:rsidR="004858F4" w:rsidRPr="004858F4" w:rsidRDefault="00F05582" w:rsidP="004858F4">
      <w:pPr>
        <w:spacing w:before="100" w:beforeAutospacing="1" w:after="100" w:afterAutospacing="1"/>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    </w:t>
      </w:r>
      <w:r w:rsidR="004858F4" w:rsidRPr="004858F4">
        <w:rPr>
          <w:rFonts w:ascii="Times New Roman" w:hAnsi="Times New Roman" w:cs="Times New Roman"/>
          <w:color w:val="222222"/>
          <w:sz w:val="24"/>
          <w:szCs w:val="24"/>
          <w:shd w:val="clear" w:color="auto" w:fill="FFFFFF"/>
        </w:rPr>
        <w:t>19 октября, в рамках мероприятий этнокультурной субботы, в школе провели тотальный диктант на башкирском языке, посвященный творчеству Мустая Карима, и приуроченный к 100-летию со дня рождения великого башкирского поэта и писателя..</w:t>
      </w:r>
    </w:p>
    <w:p w:rsidR="004858F4" w:rsidRPr="004858F4" w:rsidRDefault="004858F4" w:rsidP="004858F4">
      <w:pPr>
        <w:spacing w:before="100" w:beforeAutospacing="1" w:after="100" w:afterAutospacing="1"/>
        <w:jc w:val="both"/>
        <w:rPr>
          <w:rFonts w:ascii="Times New Roman" w:hAnsi="Times New Roman" w:cs="Times New Roman"/>
          <w:sz w:val="24"/>
          <w:szCs w:val="24"/>
        </w:rPr>
      </w:pPr>
      <w:r w:rsidRPr="004858F4">
        <w:rPr>
          <w:rFonts w:ascii="Times New Roman" w:hAnsi="Times New Roman" w:cs="Times New Roman"/>
          <w:color w:val="222222"/>
          <w:sz w:val="24"/>
          <w:szCs w:val="24"/>
          <w:shd w:val="clear" w:color="auto" w:fill="FFFFFF"/>
        </w:rPr>
        <w:t>Текст диктанта был выбран неспроста. Накануне учащиеся десятой школы просмотрели фильм, снятый по мотивам повести писателя М. Карима «Радость нашего дома» под названием «Сестренка», который, несомненно, оставил в сердцах ребят неизгладимое впечатление. Самой трогательной сценой фильма, как и повести, стало прощание двух детских душ, ставших родными за время, пережитое вместе в тяжелый военный период. Отр</w:t>
      </w:r>
      <w:r w:rsidR="00F05582">
        <w:rPr>
          <w:rFonts w:ascii="Times New Roman" w:hAnsi="Times New Roman" w:cs="Times New Roman"/>
          <w:color w:val="222222"/>
          <w:sz w:val="24"/>
          <w:szCs w:val="24"/>
          <w:shd w:val="clear" w:color="auto" w:fill="FFFFFF"/>
        </w:rPr>
        <w:t>ывок из главы «Прощание» и стал</w:t>
      </w:r>
      <w:r w:rsidRPr="004858F4">
        <w:rPr>
          <w:rFonts w:ascii="Times New Roman" w:hAnsi="Times New Roman" w:cs="Times New Roman"/>
          <w:color w:val="222222"/>
          <w:sz w:val="24"/>
          <w:szCs w:val="24"/>
          <w:shd w:val="clear" w:color="auto" w:fill="FFFFFF"/>
        </w:rPr>
        <w:t xml:space="preserve"> темой диктанта.</w:t>
      </w:r>
    </w:p>
    <w:p w:rsidR="004858F4" w:rsidRPr="004858F4" w:rsidRDefault="004858F4" w:rsidP="004858F4">
      <w:pPr>
        <w:spacing w:before="100" w:beforeAutospacing="1" w:after="100" w:afterAutospacing="1"/>
        <w:jc w:val="both"/>
        <w:rPr>
          <w:rFonts w:ascii="Times New Roman" w:hAnsi="Times New Roman" w:cs="Times New Roman"/>
          <w:sz w:val="24"/>
          <w:szCs w:val="24"/>
        </w:rPr>
      </w:pPr>
      <w:r w:rsidRPr="004858F4">
        <w:rPr>
          <w:rFonts w:ascii="Times New Roman" w:hAnsi="Times New Roman" w:cs="Times New Roman"/>
          <w:color w:val="222222"/>
          <w:sz w:val="24"/>
          <w:szCs w:val="24"/>
          <w:shd w:val="clear" w:color="auto" w:fill="FFFFFF"/>
        </w:rPr>
        <w:lastRenderedPageBreak/>
        <w:t xml:space="preserve">Сделать популярным изучение башкирского языка, предоставить шанс проверить свои грамотность и знания, ощутив при этом доброжелательную атмосферу, – таковы цели проведенного мероприятия. В трех аудиториях учебного заведения более 80 желающих, в том числе ученики 5-9 классов и их родители, проверили свои знания родного языка. </w:t>
      </w:r>
    </w:p>
    <w:p w:rsidR="004858F4" w:rsidRPr="004858F4" w:rsidRDefault="004858F4" w:rsidP="004858F4">
      <w:pPr>
        <w:spacing w:before="100" w:beforeAutospacing="1" w:after="100" w:afterAutospacing="1"/>
        <w:rPr>
          <w:rFonts w:ascii="Times New Roman" w:hAnsi="Times New Roman" w:cs="Times New Roman"/>
          <w:sz w:val="24"/>
          <w:szCs w:val="24"/>
        </w:rPr>
      </w:pPr>
      <w:r w:rsidRPr="004858F4">
        <w:rPr>
          <w:rFonts w:ascii="Times New Roman" w:hAnsi="Times New Roman" w:cs="Times New Roman"/>
          <w:color w:val="222222"/>
          <w:sz w:val="24"/>
          <w:szCs w:val="24"/>
          <w:shd w:val="clear" w:color="auto" w:fill="FFFFFF"/>
        </w:rPr>
        <w:t xml:space="preserve">- Башкирский язык для меня родной, - поделилась впечатлениями участница акции шестиклассница Элина Садыкова. – А то, что со мной за одной партой сидела моя мама, придавало мне больше уверенности и энергии. </w:t>
      </w:r>
    </w:p>
    <w:p w:rsidR="004858F4" w:rsidRPr="004858F4" w:rsidRDefault="004858F4" w:rsidP="004858F4">
      <w:pPr>
        <w:spacing w:before="100" w:beforeAutospacing="1" w:after="100" w:afterAutospacing="1"/>
        <w:jc w:val="both"/>
        <w:rPr>
          <w:rFonts w:ascii="Times New Roman" w:hAnsi="Times New Roman" w:cs="Times New Roman"/>
          <w:sz w:val="24"/>
          <w:szCs w:val="24"/>
        </w:rPr>
      </w:pPr>
      <w:r w:rsidRPr="004858F4">
        <w:rPr>
          <w:rFonts w:ascii="Times New Roman" w:hAnsi="Times New Roman" w:cs="Times New Roman"/>
          <w:color w:val="222222"/>
          <w:sz w:val="24"/>
          <w:szCs w:val="24"/>
          <w:shd w:val="clear" w:color="auto" w:fill="FFFFFF"/>
        </w:rPr>
        <w:t xml:space="preserve">Земфира Садыкова, по признанию дочери, никогда не остается в стороне от школьной и общественной деятельности своих детей. Вот и на этот раз она пришла в школу, вооружившись ручкой и тетрадкой. А главное, вдохновленная на написание диктанта большой любовью и уважением к родному языку. </w:t>
      </w:r>
    </w:p>
    <w:p w:rsidR="004858F4" w:rsidRPr="004858F4" w:rsidRDefault="004858F4" w:rsidP="004858F4">
      <w:pPr>
        <w:spacing w:before="100" w:beforeAutospacing="1" w:after="100" w:afterAutospacing="1"/>
        <w:jc w:val="both"/>
        <w:rPr>
          <w:rFonts w:ascii="Times New Roman" w:hAnsi="Times New Roman" w:cs="Times New Roman"/>
          <w:sz w:val="24"/>
          <w:szCs w:val="24"/>
        </w:rPr>
      </w:pPr>
      <w:r w:rsidRPr="004858F4">
        <w:rPr>
          <w:rFonts w:ascii="Times New Roman" w:hAnsi="Times New Roman" w:cs="Times New Roman"/>
          <w:color w:val="222222"/>
          <w:sz w:val="24"/>
          <w:szCs w:val="24"/>
          <w:shd w:val="clear" w:color="auto" w:fill="FFFFFF"/>
        </w:rPr>
        <w:t>- Получить хотелось бы хорошую оценку, - не скрывает она. – Знать башкирский язык, говорить на нем, грамотно писать и бегло читать – это гордость. Надеюсь, что такие акции по популяризации и распространению родных языков, будь то башкирский, русский или любой другой, привлекут больше желающих изучать свой родной язык.</w:t>
      </w:r>
    </w:p>
    <w:p w:rsidR="004858F4" w:rsidRPr="004858F4" w:rsidRDefault="004858F4" w:rsidP="004858F4">
      <w:pPr>
        <w:spacing w:before="100" w:beforeAutospacing="1" w:after="100" w:afterAutospacing="1"/>
        <w:jc w:val="both"/>
        <w:rPr>
          <w:rFonts w:ascii="Times New Roman" w:hAnsi="Times New Roman" w:cs="Times New Roman"/>
          <w:sz w:val="24"/>
          <w:szCs w:val="24"/>
        </w:rPr>
      </w:pPr>
      <w:r w:rsidRPr="004858F4">
        <w:rPr>
          <w:rFonts w:ascii="Times New Roman" w:hAnsi="Times New Roman" w:cs="Times New Roman"/>
          <w:color w:val="22252D"/>
          <w:sz w:val="24"/>
          <w:szCs w:val="24"/>
          <w:shd w:val="clear" w:color="auto" w:fill="FFFFFF"/>
        </w:rPr>
        <w:t>Диктант являлся добровольным,  принять участие смог любой желающий, независимо от возраста, образования.</w:t>
      </w:r>
    </w:p>
    <w:p w:rsidR="004858F4" w:rsidRPr="004858F4" w:rsidRDefault="004858F4" w:rsidP="004858F4">
      <w:pPr>
        <w:rPr>
          <w:rFonts w:ascii="Times New Roman" w:hAnsi="Times New Roman" w:cs="Times New Roman"/>
          <w:color w:val="333333"/>
          <w:sz w:val="24"/>
          <w:szCs w:val="24"/>
          <w:shd w:val="clear" w:color="auto" w:fill="FFFFFF"/>
        </w:rPr>
      </w:pPr>
      <w:r w:rsidRPr="004858F4">
        <w:rPr>
          <w:rFonts w:ascii="Times New Roman" w:hAnsi="Times New Roman" w:cs="Times New Roman"/>
          <w:color w:val="333333"/>
          <w:sz w:val="24"/>
          <w:szCs w:val="24"/>
          <w:shd w:val="clear" w:color="auto" w:fill="FFFFFF"/>
        </w:rPr>
        <w:t xml:space="preserve">На "5" написали – 8 человек: </w:t>
      </w:r>
    </w:p>
    <w:p w:rsidR="004858F4" w:rsidRPr="004858F4" w:rsidRDefault="004858F4" w:rsidP="004858F4">
      <w:pPr>
        <w:rPr>
          <w:rFonts w:ascii="Times New Roman" w:hAnsi="Times New Roman" w:cs="Times New Roman"/>
          <w:color w:val="333333"/>
          <w:sz w:val="24"/>
          <w:szCs w:val="24"/>
          <w:shd w:val="clear" w:color="auto" w:fill="FFFFFF"/>
        </w:rPr>
      </w:pPr>
      <w:r w:rsidRPr="004858F4">
        <w:rPr>
          <w:rFonts w:ascii="Times New Roman" w:hAnsi="Times New Roman" w:cs="Times New Roman"/>
          <w:color w:val="333333"/>
          <w:sz w:val="24"/>
          <w:szCs w:val="24"/>
          <w:shd w:val="clear" w:color="auto" w:fill="FFFFFF"/>
        </w:rPr>
        <w:t xml:space="preserve"> Загидуллин Арсен 6 кл.</w:t>
      </w:r>
    </w:p>
    <w:p w:rsidR="004858F4" w:rsidRPr="004858F4" w:rsidRDefault="004858F4" w:rsidP="004858F4">
      <w:pPr>
        <w:rPr>
          <w:rFonts w:ascii="Times New Roman" w:hAnsi="Times New Roman" w:cs="Times New Roman"/>
          <w:color w:val="333333"/>
          <w:sz w:val="24"/>
          <w:szCs w:val="24"/>
          <w:shd w:val="clear" w:color="auto" w:fill="FFFFFF"/>
        </w:rPr>
      </w:pPr>
      <w:r w:rsidRPr="004858F4">
        <w:rPr>
          <w:rFonts w:ascii="Times New Roman" w:hAnsi="Times New Roman" w:cs="Times New Roman"/>
          <w:color w:val="333333"/>
          <w:sz w:val="24"/>
          <w:szCs w:val="24"/>
          <w:shd w:val="clear" w:color="auto" w:fill="FFFFFF"/>
        </w:rPr>
        <w:t xml:space="preserve"> Хуснуллин Динар 6 кл, </w:t>
      </w:r>
    </w:p>
    <w:p w:rsidR="004858F4" w:rsidRPr="004858F4" w:rsidRDefault="004858F4" w:rsidP="004858F4">
      <w:pPr>
        <w:rPr>
          <w:rFonts w:ascii="Times New Roman" w:hAnsi="Times New Roman" w:cs="Times New Roman"/>
          <w:color w:val="333333"/>
          <w:sz w:val="24"/>
          <w:szCs w:val="24"/>
          <w:shd w:val="clear" w:color="auto" w:fill="FFFFFF"/>
        </w:rPr>
      </w:pPr>
      <w:r w:rsidRPr="004858F4">
        <w:rPr>
          <w:rFonts w:ascii="Times New Roman" w:hAnsi="Times New Roman" w:cs="Times New Roman"/>
          <w:color w:val="333333"/>
          <w:sz w:val="24"/>
          <w:szCs w:val="24"/>
          <w:shd w:val="clear" w:color="auto" w:fill="FFFFFF"/>
        </w:rPr>
        <w:t xml:space="preserve">Кусяев Азамат 6 кл, </w:t>
      </w:r>
    </w:p>
    <w:p w:rsidR="004858F4" w:rsidRPr="004858F4" w:rsidRDefault="004858F4" w:rsidP="004858F4">
      <w:pPr>
        <w:rPr>
          <w:rFonts w:ascii="Times New Roman" w:hAnsi="Times New Roman" w:cs="Times New Roman"/>
          <w:color w:val="333333"/>
          <w:sz w:val="24"/>
          <w:szCs w:val="24"/>
          <w:shd w:val="clear" w:color="auto" w:fill="FFFFFF"/>
        </w:rPr>
      </w:pPr>
      <w:r w:rsidRPr="004858F4">
        <w:rPr>
          <w:rFonts w:ascii="Times New Roman" w:hAnsi="Times New Roman" w:cs="Times New Roman"/>
          <w:color w:val="333333"/>
          <w:sz w:val="24"/>
          <w:szCs w:val="24"/>
          <w:shd w:val="clear" w:color="auto" w:fill="FFFFFF"/>
        </w:rPr>
        <w:t xml:space="preserve">Хайритдинова  Алтынай 6 кл, </w:t>
      </w:r>
    </w:p>
    <w:p w:rsidR="004858F4" w:rsidRPr="004858F4" w:rsidRDefault="004858F4" w:rsidP="004858F4">
      <w:pPr>
        <w:rPr>
          <w:rFonts w:ascii="Times New Roman" w:hAnsi="Times New Roman" w:cs="Times New Roman"/>
          <w:color w:val="333333"/>
          <w:sz w:val="24"/>
          <w:szCs w:val="24"/>
          <w:shd w:val="clear" w:color="auto" w:fill="FFFFFF"/>
        </w:rPr>
      </w:pPr>
      <w:r w:rsidRPr="004858F4">
        <w:rPr>
          <w:rFonts w:ascii="Times New Roman" w:hAnsi="Times New Roman" w:cs="Times New Roman"/>
          <w:color w:val="333333"/>
          <w:sz w:val="24"/>
          <w:szCs w:val="24"/>
          <w:shd w:val="clear" w:color="auto" w:fill="FFFFFF"/>
        </w:rPr>
        <w:t xml:space="preserve">Аллагужина Алина 6 кл, </w:t>
      </w:r>
    </w:p>
    <w:p w:rsidR="004858F4" w:rsidRPr="004858F4" w:rsidRDefault="004858F4" w:rsidP="004858F4">
      <w:pPr>
        <w:rPr>
          <w:rFonts w:ascii="Times New Roman" w:hAnsi="Times New Roman" w:cs="Times New Roman"/>
          <w:color w:val="333333"/>
          <w:sz w:val="24"/>
          <w:szCs w:val="24"/>
          <w:shd w:val="clear" w:color="auto" w:fill="FFFFFF"/>
        </w:rPr>
      </w:pPr>
      <w:r w:rsidRPr="004858F4">
        <w:rPr>
          <w:rFonts w:ascii="Times New Roman" w:hAnsi="Times New Roman" w:cs="Times New Roman"/>
          <w:color w:val="333333"/>
          <w:sz w:val="24"/>
          <w:szCs w:val="24"/>
          <w:shd w:val="clear" w:color="auto" w:fill="FFFFFF"/>
        </w:rPr>
        <w:t xml:space="preserve">Багаутдинова Азалия 6 кл, </w:t>
      </w:r>
    </w:p>
    <w:p w:rsidR="004858F4" w:rsidRPr="004858F4" w:rsidRDefault="004858F4" w:rsidP="004858F4">
      <w:pPr>
        <w:rPr>
          <w:rFonts w:ascii="Times New Roman" w:hAnsi="Times New Roman" w:cs="Times New Roman"/>
          <w:color w:val="333333"/>
          <w:sz w:val="24"/>
          <w:szCs w:val="24"/>
          <w:shd w:val="clear" w:color="auto" w:fill="FFFFFF"/>
        </w:rPr>
      </w:pPr>
      <w:r w:rsidRPr="004858F4">
        <w:rPr>
          <w:rFonts w:ascii="Times New Roman" w:hAnsi="Times New Roman" w:cs="Times New Roman"/>
          <w:color w:val="333333"/>
          <w:sz w:val="24"/>
          <w:szCs w:val="24"/>
          <w:shd w:val="clear" w:color="auto" w:fill="FFFFFF"/>
        </w:rPr>
        <w:t xml:space="preserve">Ихсанова Дина 8 кл, </w:t>
      </w:r>
    </w:p>
    <w:p w:rsidR="004858F4" w:rsidRPr="004858F4" w:rsidRDefault="004858F4" w:rsidP="004858F4">
      <w:pPr>
        <w:rPr>
          <w:rFonts w:ascii="Times New Roman" w:hAnsi="Times New Roman" w:cs="Times New Roman"/>
          <w:color w:val="333333"/>
          <w:sz w:val="24"/>
          <w:szCs w:val="24"/>
          <w:shd w:val="clear" w:color="auto" w:fill="FFFFFF"/>
        </w:rPr>
      </w:pPr>
      <w:r w:rsidRPr="004858F4">
        <w:rPr>
          <w:rFonts w:ascii="Times New Roman" w:hAnsi="Times New Roman" w:cs="Times New Roman"/>
          <w:color w:val="333333"/>
          <w:sz w:val="24"/>
          <w:szCs w:val="24"/>
          <w:shd w:val="clear" w:color="auto" w:fill="FFFFFF"/>
        </w:rPr>
        <w:t>Гайнуллина  Ильгиза 8 кл.</w:t>
      </w:r>
    </w:p>
    <w:p w:rsidR="004858F4" w:rsidRPr="004858F4" w:rsidRDefault="004858F4" w:rsidP="004858F4">
      <w:pPr>
        <w:rPr>
          <w:rFonts w:ascii="Times New Roman" w:hAnsi="Times New Roman" w:cs="Times New Roman"/>
          <w:color w:val="333333"/>
          <w:sz w:val="24"/>
          <w:szCs w:val="24"/>
          <w:shd w:val="clear" w:color="auto" w:fill="FFFFFF"/>
        </w:rPr>
      </w:pPr>
      <w:r w:rsidRPr="004858F4">
        <w:rPr>
          <w:rFonts w:ascii="Times New Roman" w:hAnsi="Times New Roman" w:cs="Times New Roman"/>
          <w:color w:val="333333"/>
          <w:sz w:val="24"/>
          <w:szCs w:val="24"/>
          <w:shd w:val="clear" w:color="auto" w:fill="FFFFFF"/>
        </w:rPr>
        <w:t xml:space="preserve"> Шарипова  Дилара 7 клас</w:t>
      </w:r>
      <w:r>
        <w:rPr>
          <w:rFonts w:ascii="Times New Roman" w:hAnsi="Times New Roman" w:cs="Times New Roman"/>
          <w:color w:val="333333"/>
          <w:sz w:val="24"/>
          <w:szCs w:val="24"/>
          <w:shd w:val="clear" w:color="auto" w:fill="FFFFFF"/>
        </w:rPr>
        <w:t xml:space="preserve">с.   </w:t>
      </w:r>
    </w:p>
    <w:p w:rsidR="004858F4" w:rsidRPr="004858F4" w:rsidRDefault="004858F4" w:rsidP="004858F4">
      <w:pPr>
        <w:tabs>
          <w:tab w:val="left" w:pos="5266"/>
        </w:tabs>
        <w:spacing w:line="276" w:lineRule="auto"/>
        <w:jc w:val="both"/>
        <w:rPr>
          <w:rFonts w:ascii="Times New Roman" w:hAnsi="Times New Roman" w:cs="Times New Roman"/>
          <w:sz w:val="24"/>
          <w:szCs w:val="24"/>
        </w:rPr>
      </w:pPr>
      <w:r w:rsidRPr="004858F4">
        <w:rPr>
          <w:rFonts w:ascii="Times New Roman" w:hAnsi="Times New Roman" w:cs="Times New Roman"/>
          <w:sz w:val="24"/>
          <w:szCs w:val="24"/>
        </w:rPr>
        <w:t>Все родители написали диктант на «5».</w:t>
      </w:r>
    </w:p>
    <w:p w:rsidR="004858F4" w:rsidRPr="004858F4" w:rsidRDefault="004858F4" w:rsidP="004858F4">
      <w:pPr>
        <w:tabs>
          <w:tab w:val="left" w:pos="5266"/>
        </w:tabs>
        <w:spacing w:line="276" w:lineRule="auto"/>
        <w:jc w:val="both"/>
        <w:rPr>
          <w:rFonts w:ascii="Times New Roman" w:hAnsi="Times New Roman" w:cs="Times New Roman"/>
          <w:sz w:val="24"/>
          <w:szCs w:val="24"/>
          <w:lang w:val="ba-RU"/>
        </w:rPr>
      </w:pPr>
      <w:r w:rsidRPr="004858F4">
        <w:rPr>
          <w:rFonts w:ascii="Times New Roman" w:hAnsi="Times New Roman" w:cs="Times New Roman"/>
          <w:sz w:val="24"/>
          <w:szCs w:val="24"/>
        </w:rPr>
        <w:t>Айбатова Л.В.,Хужина Г.Н., Хажеева М.Г. приняли участие в Республиканском конкурсе разработок уроков и внеурочных мероприятий «Мой Мустай»,посвященный 100-летию М.Карима и получили сертификаты об участии.</w:t>
      </w:r>
    </w:p>
    <w:p w:rsidR="004858F4" w:rsidRPr="004858F4" w:rsidRDefault="004858F4" w:rsidP="004858F4">
      <w:pPr>
        <w:widowControl w:val="0"/>
        <w:suppressAutoHyphens/>
        <w:rPr>
          <w:rFonts w:ascii="Times New Roman" w:eastAsia="SimSun" w:hAnsi="Times New Roman" w:cs="Times New Roman"/>
          <w:kern w:val="1"/>
          <w:sz w:val="24"/>
          <w:szCs w:val="24"/>
          <w:lang w:eastAsia="hi-IN" w:bidi="hi-IN"/>
        </w:rPr>
      </w:pPr>
      <w:r w:rsidRPr="004858F4">
        <w:rPr>
          <w:rFonts w:ascii="Times New Roman" w:eastAsia="SimSun" w:hAnsi="Times New Roman" w:cs="Times New Roman"/>
          <w:color w:val="000000"/>
          <w:kern w:val="1"/>
          <w:sz w:val="24"/>
          <w:szCs w:val="24"/>
          <w:lang w:val="be-BY" w:eastAsia="hi-IN" w:bidi="hi-IN"/>
        </w:rPr>
        <w:t xml:space="preserve">Ученики  Айбатовой  Л.В. </w:t>
      </w:r>
      <w:r w:rsidRPr="004858F4">
        <w:rPr>
          <w:rFonts w:ascii="Times New Roman" w:eastAsia="SimSun" w:hAnsi="Times New Roman" w:cs="Times New Roman"/>
          <w:color w:val="000000"/>
          <w:kern w:val="1"/>
          <w:sz w:val="24"/>
          <w:szCs w:val="24"/>
          <w:lang w:eastAsia="hi-IN" w:bidi="hi-IN"/>
        </w:rPr>
        <w:t xml:space="preserve">4 г класса </w:t>
      </w:r>
      <w:r w:rsidRPr="004858F4">
        <w:rPr>
          <w:rFonts w:ascii="Times New Roman" w:eastAsia="SimSun" w:hAnsi="Times New Roman" w:cs="Times New Roman"/>
          <w:color w:val="000000"/>
          <w:kern w:val="1"/>
          <w:sz w:val="24"/>
          <w:szCs w:val="24"/>
          <w:lang w:val="ba-RU" w:eastAsia="hi-IN" w:bidi="hi-IN"/>
        </w:rPr>
        <w:t xml:space="preserve">(6 человек) </w:t>
      </w:r>
      <w:r w:rsidRPr="004858F4">
        <w:rPr>
          <w:rFonts w:ascii="Times New Roman" w:eastAsia="SimSun" w:hAnsi="Times New Roman" w:cs="Times New Roman"/>
          <w:color w:val="000000"/>
          <w:kern w:val="1"/>
          <w:sz w:val="24"/>
          <w:szCs w:val="24"/>
          <w:lang w:eastAsia="hi-IN" w:bidi="hi-IN"/>
        </w:rPr>
        <w:t>участвовал</w:t>
      </w:r>
      <w:r w:rsidRPr="004858F4">
        <w:rPr>
          <w:rFonts w:ascii="Times New Roman" w:eastAsia="SimSun" w:hAnsi="Times New Roman" w:cs="Times New Roman"/>
          <w:color w:val="000000"/>
          <w:kern w:val="1"/>
          <w:sz w:val="24"/>
          <w:szCs w:val="24"/>
          <w:lang w:val="ba-RU" w:eastAsia="hi-IN" w:bidi="hi-IN"/>
        </w:rPr>
        <w:t xml:space="preserve">и </w:t>
      </w:r>
      <w:r w:rsidRPr="004858F4">
        <w:rPr>
          <w:rFonts w:ascii="Times New Roman" w:eastAsia="SimSun" w:hAnsi="Times New Roman" w:cs="Times New Roman"/>
          <w:color w:val="000000"/>
          <w:kern w:val="1"/>
          <w:sz w:val="24"/>
          <w:szCs w:val="24"/>
          <w:lang w:eastAsia="hi-IN" w:bidi="hi-IN"/>
        </w:rPr>
        <w:t xml:space="preserve"> в Международной научно-практической конференции  «Мустаевские чтения».</w:t>
      </w:r>
      <w:r w:rsidRPr="004858F4">
        <w:rPr>
          <w:rFonts w:ascii="Times New Roman" w:eastAsia="SimSun" w:hAnsi="Times New Roman" w:cs="Times New Roman"/>
          <w:kern w:val="1"/>
          <w:sz w:val="24"/>
          <w:szCs w:val="24"/>
          <w:lang w:eastAsia="hi-IN" w:bidi="hi-IN"/>
        </w:rPr>
        <w:t xml:space="preserve"> </w:t>
      </w:r>
    </w:p>
    <w:p w:rsidR="004858F4" w:rsidRPr="004858F4" w:rsidRDefault="004858F4" w:rsidP="004858F4">
      <w:pPr>
        <w:widowControl w:val="0"/>
        <w:suppressAutoHyphens/>
        <w:jc w:val="both"/>
        <w:rPr>
          <w:rFonts w:ascii="Times New Roman" w:eastAsia="SimSun" w:hAnsi="Times New Roman" w:cs="Times New Roman"/>
          <w:color w:val="000000"/>
          <w:kern w:val="1"/>
          <w:sz w:val="24"/>
          <w:szCs w:val="24"/>
          <w:lang w:eastAsia="hi-IN" w:bidi="hi-IN"/>
        </w:rPr>
      </w:pPr>
      <w:r w:rsidRPr="004858F4">
        <w:rPr>
          <w:rFonts w:ascii="Times New Roman" w:eastAsia="SimSun" w:hAnsi="Times New Roman" w:cs="Times New Roman"/>
          <w:color w:val="000000"/>
          <w:kern w:val="1"/>
          <w:sz w:val="24"/>
          <w:szCs w:val="24"/>
          <w:lang w:val="ba-RU" w:eastAsia="hi-IN" w:bidi="hi-IN"/>
        </w:rPr>
        <w:t>Так же у</w:t>
      </w:r>
      <w:r w:rsidRPr="004858F4">
        <w:rPr>
          <w:rFonts w:ascii="Times New Roman" w:eastAsia="SimSun" w:hAnsi="Times New Roman" w:cs="Times New Roman"/>
          <w:color w:val="000000"/>
          <w:kern w:val="1"/>
          <w:sz w:val="24"/>
          <w:szCs w:val="24"/>
          <w:lang w:eastAsia="hi-IN" w:bidi="hi-IN"/>
        </w:rPr>
        <w:t>чащиеся 4б и 4г классов принимали актив</w:t>
      </w:r>
      <w:r w:rsidR="00F05582">
        <w:rPr>
          <w:rFonts w:ascii="Times New Roman" w:eastAsia="SimSun" w:hAnsi="Times New Roman" w:cs="Times New Roman"/>
          <w:color w:val="000000"/>
          <w:kern w:val="1"/>
          <w:sz w:val="24"/>
          <w:szCs w:val="24"/>
          <w:lang w:eastAsia="hi-IN" w:bidi="hi-IN"/>
        </w:rPr>
        <w:t>ное участие в конкурсе чтецов «</w:t>
      </w:r>
      <w:r w:rsidRPr="004858F4">
        <w:rPr>
          <w:rFonts w:ascii="Times New Roman" w:eastAsia="SimSun" w:hAnsi="Times New Roman" w:cs="Times New Roman"/>
          <w:color w:val="000000"/>
          <w:kern w:val="1"/>
          <w:sz w:val="24"/>
          <w:szCs w:val="24"/>
          <w:lang w:eastAsia="hi-IN" w:bidi="hi-IN"/>
        </w:rPr>
        <w:t xml:space="preserve">Цвети, родной Башкортостан!» в клубе «Ровесник» </w:t>
      </w:r>
      <w:r w:rsidR="00F05582" w:rsidRPr="004858F4">
        <w:rPr>
          <w:rFonts w:ascii="Times New Roman" w:eastAsia="SimSun" w:hAnsi="Times New Roman" w:cs="Times New Roman"/>
          <w:color w:val="000000"/>
          <w:kern w:val="1"/>
          <w:sz w:val="24"/>
          <w:szCs w:val="24"/>
          <w:lang w:eastAsia="hi-IN" w:bidi="hi-IN"/>
        </w:rPr>
        <w:t>и в</w:t>
      </w:r>
      <w:r w:rsidRPr="004858F4">
        <w:rPr>
          <w:rFonts w:ascii="Times New Roman" w:eastAsia="SimSun" w:hAnsi="Times New Roman" w:cs="Times New Roman"/>
          <w:color w:val="000000"/>
          <w:kern w:val="1"/>
          <w:sz w:val="24"/>
          <w:szCs w:val="24"/>
          <w:lang w:eastAsia="hi-IN" w:bidi="hi-IN"/>
        </w:rPr>
        <w:t xml:space="preserve"> центральной городской библиотеке, посвященного 100-летию образования Республики Башкортостан и 100-летию со дня </w:t>
      </w:r>
      <w:r w:rsidR="00F05582" w:rsidRPr="004858F4">
        <w:rPr>
          <w:rFonts w:ascii="Times New Roman" w:eastAsia="SimSun" w:hAnsi="Times New Roman" w:cs="Times New Roman"/>
          <w:color w:val="000000"/>
          <w:kern w:val="1"/>
          <w:sz w:val="24"/>
          <w:szCs w:val="24"/>
          <w:lang w:eastAsia="hi-IN" w:bidi="hi-IN"/>
        </w:rPr>
        <w:t>рождения народного</w:t>
      </w:r>
      <w:r w:rsidRPr="004858F4">
        <w:rPr>
          <w:rFonts w:ascii="Times New Roman" w:eastAsia="SimSun" w:hAnsi="Times New Roman" w:cs="Times New Roman"/>
          <w:color w:val="000000"/>
          <w:kern w:val="1"/>
          <w:sz w:val="24"/>
          <w:szCs w:val="24"/>
          <w:lang w:eastAsia="hi-IN" w:bidi="hi-IN"/>
        </w:rPr>
        <w:t xml:space="preserve"> поэта Башкортостана Мустая Карима.</w:t>
      </w:r>
    </w:p>
    <w:p w:rsidR="004858F4" w:rsidRPr="004858F4" w:rsidRDefault="004858F4" w:rsidP="004858F4">
      <w:pPr>
        <w:widowControl w:val="0"/>
        <w:suppressAutoHyphens/>
        <w:jc w:val="both"/>
        <w:rPr>
          <w:rFonts w:ascii="Times New Roman" w:eastAsia="SimSun" w:hAnsi="Times New Roman" w:cs="Times New Roman"/>
          <w:color w:val="000000"/>
          <w:kern w:val="1"/>
          <w:sz w:val="24"/>
          <w:szCs w:val="24"/>
          <w:lang w:eastAsia="hi-IN" w:bidi="hi-IN"/>
        </w:rPr>
      </w:pPr>
      <w:r w:rsidRPr="004858F4">
        <w:rPr>
          <w:rFonts w:ascii="Times New Roman" w:eastAsia="SimSun" w:hAnsi="Times New Roman" w:cs="Times New Roman"/>
          <w:color w:val="000000"/>
          <w:kern w:val="1"/>
          <w:sz w:val="24"/>
          <w:szCs w:val="24"/>
          <w:lang w:eastAsia="hi-IN" w:bidi="hi-IN"/>
        </w:rPr>
        <w:lastRenderedPageBreak/>
        <w:t>Ибатуллина Г.Ф.  со своими учениками тоже принимала активное участие в таких конкурсах и была награ</w:t>
      </w:r>
      <w:r>
        <w:rPr>
          <w:rFonts w:ascii="Times New Roman" w:eastAsia="SimSun" w:hAnsi="Times New Roman" w:cs="Times New Roman"/>
          <w:color w:val="000000"/>
          <w:kern w:val="1"/>
          <w:sz w:val="24"/>
          <w:szCs w:val="24"/>
          <w:lang w:eastAsia="hi-IN" w:bidi="hi-IN"/>
        </w:rPr>
        <w:t>ждена Благодарственным письмом.</w:t>
      </w:r>
    </w:p>
    <w:p w:rsidR="004858F4" w:rsidRPr="004858F4" w:rsidRDefault="004858F4" w:rsidP="004858F4">
      <w:pPr>
        <w:tabs>
          <w:tab w:val="left" w:pos="5266"/>
        </w:tabs>
        <w:spacing w:line="276" w:lineRule="auto"/>
        <w:jc w:val="both"/>
        <w:rPr>
          <w:rFonts w:ascii="Times New Roman" w:hAnsi="Times New Roman" w:cs="Times New Roman"/>
          <w:sz w:val="24"/>
          <w:szCs w:val="24"/>
        </w:rPr>
      </w:pPr>
      <w:r w:rsidRPr="004858F4">
        <w:rPr>
          <w:rFonts w:ascii="Times New Roman" w:hAnsi="Times New Roman" w:cs="Times New Roman"/>
          <w:sz w:val="24"/>
          <w:szCs w:val="24"/>
        </w:rPr>
        <w:t xml:space="preserve">Ее ученицу Камалову Алсу наградили дипломом в номинации «Приз зрительских </w:t>
      </w:r>
      <w:r w:rsidR="00F05582" w:rsidRPr="004858F4">
        <w:rPr>
          <w:rFonts w:ascii="Times New Roman" w:hAnsi="Times New Roman" w:cs="Times New Roman"/>
          <w:sz w:val="24"/>
          <w:szCs w:val="24"/>
        </w:rPr>
        <w:t>симпатий». Ученик</w:t>
      </w:r>
      <w:r w:rsidRPr="004858F4">
        <w:rPr>
          <w:rFonts w:ascii="Times New Roman" w:hAnsi="Times New Roman" w:cs="Times New Roman"/>
          <w:sz w:val="24"/>
          <w:szCs w:val="24"/>
        </w:rPr>
        <w:t xml:space="preserve"> 2 Б класса Аккужин Айнур прошел отборочный тур конкурса в клубе «Ровесник», участвовал в финале и получил грамоту за участие.</w:t>
      </w:r>
    </w:p>
    <w:p w:rsidR="004858F4" w:rsidRPr="004858F4" w:rsidRDefault="004858F4" w:rsidP="004858F4">
      <w:pPr>
        <w:widowControl w:val="0"/>
        <w:suppressAutoHyphens/>
        <w:jc w:val="both"/>
        <w:rPr>
          <w:rFonts w:ascii="Times New Roman" w:eastAsia="SimSun" w:hAnsi="Times New Roman" w:cs="Times New Roman"/>
          <w:color w:val="000000"/>
          <w:kern w:val="1"/>
          <w:sz w:val="24"/>
          <w:szCs w:val="24"/>
          <w:lang w:eastAsia="hi-IN" w:bidi="hi-IN"/>
        </w:rPr>
      </w:pPr>
      <w:r w:rsidRPr="004858F4">
        <w:rPr>
          <w:rFonts w:ascii="Times New Roman" w:eastAsia="SimSun" w:hAnsi="Times New Roman" w:cs="Times New Roman"/>
          <w:color w:val="000000"/>
          <w:kern w:val="1"/>
          <w:sz w:val="24"/>
          <w:szCs w:val="24"/>
          <w:lang w:eastAsia="hi-IN" w:bidi="hi-IN"/>
        </w:rPr>
        <w:t xml:space="preserve">11 октября, в День Республики </w:t>
      </w:r>
      <w:r w:rsidR="00F05582" w:rsidRPr="004858F4">
        <w:rPr>
          <w:rFonts w:ascii="Times New Roman" w:eastAsia="SimSun" w:hAnsi="Times New Roman" w:cs="Times New Roman"/>
          <w:color w:val="000000"/>
          <w:kern w:val="1"/>
          <w:sz w:val="24"/>
          <w:szCs w:val="24"/>
          <w:lang w:eastAsia="hi-IN" w:bidi="hi-IN"/>
        </w:rPr>
        <w:t>Башкортостан, в</w:t>
      </w:r>
      <w:r w:rsidRPr="004858F4">
        <w:rPr>
          <w:rFonts w:ascii="Times New Roman" w:eastAsia="SimSun" w:hAnsi="Times New Roman" w:cs="Times New Roman"/>
          <w:color w:val="000000"/>
          <w:kern w:val="1"/>
          <w:sz w:val="24"/>
          <w:szCs w:val="24"/>
          <w:lang w:eastAsia="hi-IN" w:bidi="hi-IN"/>
        </w:rPr>
        <w:t xml:space="preserve"> парке культуры и отдыха нашего города организовали </w:t>
      </w:r>
      <w:r w:rsidR="00F05582" w:rsidRPr="004858F4">
        <w:rPr>
          <w:rFonts w:ascii="Times New Roman" w:eastAsia="SimSun" w:hAnsi="Times New Roman" w:cs="Times New Roman"/>
          <w:color w:val="000000"/>
          <w:kern w:val="1"/>
          <w:sz w:val="24"/>
          <w:szCs w:val="24"/>
          <w:lang w:eastAsia="hi-IN" w:bidi="hi-IN"/>
        </w:rPr>
        <w:t>флэш-моб</w:t>
      </w:r>
      <w:r w:rsidRPr="004858F4">
        <w:rPr>
          <w:rFonts w:ascii="Times New Roman" w:eastAsia="SimSun" w:hAnsi="Times New Roman" w:cs="Times New Roman"/>
          <w:color w:val="000000"/>
          <w:kern w:val="1"/>
          <w:sz w:val="24"/>
          <w:szCs w:val="24"/>
          <w:lang w:eastAsia="hi-IN" w:bidi="hi-IN"/>
        </w:rPr>
        <w:t xml:space="preserve"> по исполнению Гимна РБ.В этом мероприятии из нашего</w:t>
      </w:r>
      <w:r>
        <w:rPr>
          <w:rFonts w:ascii="Times New Roman" w:eastAsia="SimSun" w:hAnsi="Times New Roman" w:cs="Times New Roman"/>
          <w:color w:val="000000"/>
          <w:kern w:val="1"/>
          <w:sz w:val="24"/>
          <w:szCs w:val="24"/>
          <w:lang w:eastAsia="hi-IN" w:bidi="hi-IN"/>
        </w:rPr>
        <w:t xml:space="preserve"> МО приняла участие Хужина Г.Н.</w:t>
      </w:r>
    </w:p>
    <w:p w:rsidR="004858F4" w:rsidRPr="004858F4" w:rsidRDefault="004858F4" w:rsidP="004858F4">
      <w:pPr>
        <w:widowControl w:val="0"/>
        <w:suppressAutoHyphens/>
        <w:jc w:val="both"/>
        <w:rPr>
          <w:rFonts w:ascii="Times New Roman" w:eastAsia="SimSun" w:hAnsi="Times New Roman" w:cs="Times New Roman"/>
          <w:color w:val="000000"/>
          <w:kern w:val="1"/>
          <w:sz w:val="24"/>
          <w:szCs w:val="24"/>
          <w:lang w:eastAsia="hi-IN" w:bidi="hi-IN"/>
        </w:rPr>
      </w:pPr>
      <w:r w:rsidRPr="004858F4">
        <w:rPr>
          <w:rFonts w:ascii="Times New Roman" w:eastAsia="SimSun" w:hAnsi="Times New Roman" w:cs="Times New Roman"/>
          <w:color w:val="000000"/>
          <w:kern w:val="1"/>
          <w:sz w:val="24"/>
          <w:szCs w:val="24"/>
          <w:lang w:eastAsia="hi-IN" w:bidi="hi-IN"/>
        </w:rPr>
        <w:t xml:space="preserve">Так же Хужина Г.Н. 22-24 октября 2019 г. </w:t>
      </w:r>
      <w:r w:rsidR="00F05582" w:rsidRPr="004858F4">
        <w:rPr>
          <w:rFonts w:ascii="Times New Roman" w:eastAsia="SimSun" w:hAnsi="Times New Roman" w:cs="Times New Roman"/>
          <w:color w:val="000000"/>
          <w:kern w:val="1"/>
          <w:sz w:val="24"/>
          <w:szCs w:val="24"/>
          <w:lang w:eastAsia="hi-IN" w:bidi="hi-IN"/>
        </w:rPr>
        <w:t>приняла участие</w:t>
      </w:r>
      <w:r w:rsidRPr="004858F4">
        <w:rPr>
          <w:rFonts w:ascii="Times New Roman" w:eastAsia="SimSun" w:hAnsi="Times New Roman" w:cs="Times New Roman"/>
          <w:color w:val="000000"/>
          <w:kern w:val="1"/>
          <w:sz w:val="24"/>
          <w:szCs w:val="24"/>
          <w:lang w:eastAsia="hi-IN" w:bidi="hi-IN"/>
        </w:rPr>
        <w:t xml:space="preserve"> в Международной научно-практической конференции «Башкирский язык в условиях </w:t>
      </w:r>
      <w:r w:rsidR="00F05582" w:rsidRPr="004858F4">
        <w:rPr>
          <w:rFonts w:ascii="Times New Roman" w:eastAsia="SimSun" w:hAnsi="Times New Roman" w:cs="Times New Roman"/>
          <w:color w:val="000000"/>
          <w:kern w:val="1"/>
          <w:sz w:val="24"/>
          <w:szCs w:val="24"/>
          <w:lang w:eastAsia="hi-IN" w:bidi="hi-IN"/>
        </w:rPr>
        <w:t>глобализации</w:t>
      </w:r>
      <w:r w:rsidRPr="004858F4">
        <w:rPr>
          <w:rFonts w:ascii="Times New Roman" w:eastAsia="SimSun" w:hAnsi="Times New Roman" w:cs="Times New Roman"/>
          <w:color w:val="000000"/>
          <w:kern w:val="1"/>
          <w:sz w:val="24"/>
          <w:szCs w:val="24"/>
          <w:lang w:eastAsia="hi-IN" w:bidi="hi-IN"/>
        </w:rPr>
        <w:t xml:space="preserve"> полиэтнической среды: опыт и перспективы» и выступила с докладом «Отражение диалекта в речи школьников».</w:t>
      </w:r>
      <w:r>
        <w:rPr>
          <w:rFonts w:ascii="Times New Roman" w:eastAsia="SimSun" w:hAnsi="Times New Roman" w:cs="Times New Roman"/>
          <w:color w:val="000000"/>
          <w:kern w:val="1"/>
          <w:sz w:val="24"/>
          <w:szCs w:val="24"/>
          <w:lang w:eastAsia="hi-IN" w:bidi="hi-IN"/>
        </w:rPr>
        <w:t xml:space="preserve"> Ее статья вошла в сборник.</w:t>
      </w:r>
    </w:p>
    <w:p w:rsidR="004858F4" w:rsidRPr="004858F4" w:rsidRDefault="004858F4" w:rsidP="00EE48CF">
      <w:pPr>
        <w:widowControl w:val="0"/>
        <w:numPr>
          <w:ilvl w:val="0"/>
          <w:numId w:val="92"/>
        </w:numPr>
        <w:suppressAutoHyphens/>
        <w:spacing w:after="0" w:line="240" w:lineRule="auto"/>
        <w:jc w:val="both"/>
        <w:rPr>
          <w:rFonts w:ascii="Times New Roman" w:eastAsia="SimSun" w:hAnsi="Times New Roman" w:cs="Times New Roman"/>
          <w:color w:val="000000"/>
          <w:kern w:val="1"/>
          <w:sz w:val="24"/>
          <w:szCs w:val="24"/>
          <w:lang w:eastAsia="hi-IN" w:bidi="hi-IN"/>
        </w:rPr>
      </w:pPr>
      <w:r w:rsidRPr="004858F4">
        <w:rPr>
          <w:rFonts w:ascii="Times New Roman" w:eastAsia="SimSun" w:hAnsi="Times New Roman" w:cs="Times New Roman"/>
          <w:kern w:val="1"/>
          <w:sz w:val="24"/>
          <w:szCs w:val="24"/>
          <w:lang w:eastAsia="hi-IN" w:bidi="hi-IN"/>
        </w:rPr>
        <w:t xml:space="preserve">С целью </w:t>
      </w:r>
      <w:r w:rsidRPr="004858F4">
        <w:rPr>
          <w:rFonts w:ascii="Times New Roman" w:eastAsia="SimSun" w:hAnsi="Times New Roman" w:cs="Times New Roman"/>
          <w:color w:val="000000"/>
          <w:kern w:val="1"/>
          <w:sz w:val="24"/>
          <w:szCs w:val="24"/>
          <w:lang w:eastAsia="hi-IN" w:bidi="hi-IN"/>
        </w:rPr>
        <w:t>выявления талантливых педагогов, повышения престижа учительской профессии и внедрения современных технологий и методик обучения на уроках, внеклассных мероприятиях, классных часах в ноябре Бирским филиалом БГУ проводился конкурс «Современный урок 2019</w:t>
      </w:r>
      <w:r w:rsidR="00F05582" w:rsidRPr="004858F4">
        <w:rPr>
          <w:rFonts w:ascii="Times New Roman" w:eastAsia="SimSun" w:hAnsi="Times New Roman" w:cs="Times New Roman"/>
          <w:color w:val="000000"/>
          <w:kern w:val="1"/>
          <w:sz w:val="24"/>
          <w:szCs w:val="24"/>
          <w:lang w:eastAsia="hi-IN" w:bidi="hi-IN"/>
        </w:rPr>
        <w:t>»</w:t>
      </w:r>
      <w:r w:rsidR="00F05582" w:rsidRPr="004858F4">
        <w:rPr>
          <w:rFonts w:ascii="Times New Roman" w:eastAsia="SimSun" w:hAnsi="Times New Roman" w:cs="Times New Roman"/>
          <w:kern w:val="1"/>
          <w:sz w:val="24"/>
          <w:szCs w:val="24"/>
          <w:lang w:eastAsia="hi-IN" w:bidi="hi-IN"/>
        </w:rPr>
        <w:t>.</w:t>
      </w:r>
      <w:r w:rsidRPr="004858F4">
        <w:rPr>
          <w:rFonts w:ascii="Times New Roman" w:eastAsia="SimSun" w:hAnsi="Times New Roman" w:cs="Times New Roman"/>
          <w:kern w:val="1"/>
          <w:sz w:val="24"/>
          <w:szCs w:val="24"/>
          <w:lang w:eastAsia="hi-IN" w:bidi="hi-IN"/>
        </w:rPr>
        <w:t xml:space="preserve"> </w:t>
      </w:r>
      <w:r w:rsidRPr="004858F4">
        <w:rPr>
          <w:rFonts w:ascii="Times New Roman" w:eastAsia="SimSun" w:hAnsi="Times New Roman" w:cs="Times New Roman"/>
          <w:color w:val="000000"/>
          <w:kern w:val="1"/>
          <w:sz w:val="24"/>
          <w:szCs w:val="24"/>
          <w:lang w:eastAsia="hi-IN" w:bidi="hi-IN"/>
        </w:rPr>
        <w:t>Тематика конкурса: 100-летие со дня рождения Народного поэта Башкортостана Мустая Карима. На конкурсе были  представлены методические разработки (конспекты, сценарии) уроков, внеклассных мероприятий. Приветствовалось использование современных технологий и методик обучения, привлечение инновационных приемов обучения и воспитания. В сборнике «Современный урок 2019» (выпуск 3) опубликован сценарий внеклассного мероприятия Айбатовой Л.</w:t>
      </w:r>
      <w:r>
        <w:rPr>
          <w:rFonts w:ascii="Times New Roman" w:eastAsia="SimSun" w:hAnsi="Times New Roman" w:cs="Times New Roman"/>
          <w:color w:val="000000"/>
          <w:kern w:val="1"/>
          <w:sz w:val="24"/>
          <w:szCs w:val="24"/>
          <w:lang w:eastAsia="hi-IN" w:bidi="hi-IN"/>
        </w:rPr>
        <w:t>В. по творчеству Мустая Карима.</w:t>
      </w:r>
    </w:p>
    <w:p w:rsidR="004858F4" w:rsidRPr="004858F4" w:rsidRDefault="004858F4" w:rsidP="004858F4">
      <w:pPr>
        <w:jc w:val="both"/>
        <w:rPr>
          <w:rFonts w:ascii="Times New Roman" w:hAnsi="Times New Roman" w:cs="Times New Roman"/>
          <w:sz w:val="24"/>
          <w:szCs w:val="24"/>
        </w:rPr>
      </w:pPr>
    </w:p>
    <w:p w:rsidR="004858F4" w:rsidRPr="004858F4" w:rsidRDefault="00F05582" w:rsidP="004858F4">
      <w:pPr>
        <w:jc w:val="both"/>
        <w:rPr>
          <w:rFonts w:ascii="Times New Roman" w:hAnsi="Times New Roman" w:cs="Times New Roman"/>
          <w:sz w:val="24"/>
          <w:szCs w:val="24"/>
        </w:rPr>
      </w:pPr>
      <w:r>
        <w:rPr>
          <w:rFonts w:ascii="Times New Roman" w:hAnsi="Times New Roman" w:cs="Times New Roman"/>
          <w:sz w:val="24"/>
          <w:szCs w:val="24"/>
        </w:rPr>
        <w:t xml:space="preserve">   </w:t>
      </w:r>
      <w:r w:rsidR="004858F4" w:rsidRPr="004858F4">
        <w:rPr>
          <w:rFonts w:ascii="Times New Roman" w:hAnsi="Times New Roman" w:cs="Times New Roman"/>
          <w:sz w:val="24"/>
          <w:szCs w:val="24"/>
        </w:rPr>
        <w:t>10 октября в 6в классе Кабырбаева В.А.и Хажеева М.Г. провели интегрированный открытый урок  к 100- летию Башкортостана и по  фильму «Сестренка».</w:t>
      </w:r>
      <w:r>
        <w:rPr>
          <w:rFonts w:ascii="Times New Roman" w:hAnsi="Times New Roman" w:cs="Times New Roman"/>
          <w:sz w:val="24"/>
          <w:szCs w:val="24"/>
        </w:rPr>
        <w:t xml:space="preserve"> </w:t>
      </w:r>
      <w:r w:rsidR="004858F4" w:rsidRPr="004858F4">
        <w:rPr>
          <w:rFonts w:ascii="Times New Roman" w:hAnsi="Times New Roman" w:cs="Times New Roman"/>
          <w:sz w:val="24"/>
          <w:szCs w:val="24"/>
        </w:rPr>
        <w:t xml:space="preserve">Фильм снят по мотивам повести М.Карима «Радость нашего дома».  Лента снята на башкирском, русском и украинском языках.Ребята на </w:t>
      </w:r>
      <w:r w:rsidRPr="004858F4">
        <w:rPr>
          <w:rFonts w:ascii="Times New Roman" w:hAnsi="Times New Roman" w:cs="Times New Roman"/>
          <w:sz w:val="24"/>
          <w:szCs w:val="24"/>
        </w:rPr>
        <w:t>уроке сравнивали</w:t>
      </w:r>
      <w:r w:rsidR="004858F4" w:rsidRPr="004858F4">
        <w:rPr>
          <w:rFonts w:ascii="Times New Roman" w:hAnsi="Times New Roman" w:cs="Times New Roman"/>
          <w:sz w:val="24"/>
          <w:szCs w:val="24"/>
        </w:rPr>
        <w:t xml:space="preserve"> повесть и </w:t>
      </w:r>
      <w:r>
        <w:rPr>
          <w:rFonts w:ascii="Times New Roman" w:hAnsi="Times New Roman" w:cs="Times New Roman"/>
          <w:sz w:val="24"/>
          <w:szCs w:val="24"/>
        </w:rPr>
        <w:t>фильм. Чтобы</w:t>
      </w:r>
      <w:r w:rsidR="004858F4" w:rsidRPr="004858F4">
        <w:rPr>
          <w:rFonts w:ascii="Times New Roman" w:hAnsi="Times New Roman" w:cs="Times New Roman"/>
          <w:sz w:val="24"/>
          <w:szCs w:val="24"/>
        </w:rPr>
        <w:t xml:space="preserve">  в фильме сделать историю богаче, сценарист Айдар Акманов немного изменил сюжет. Кто внимательно читал повесть, эти все </w:t>
      </w:r>
      <w:r w:rsidR="00491ECD" w:rsidRPr="004858F4">
        <w:rPr>
          <w:rFonts w:ascii="Times New Roman" w:hAnsi="Times New Roman" w:cs="Times New Roman"/>
          <w:sz w:val="24"/>
          <w:szCs w:val="24"/>
        </w:rPr>
        <w:t>отличия могли</w:t>
      </w:r>
      <w:r w:rsidR="004858F4" w:rsidRPr="004858F4">
        <w:rPr>
          <w:rFonts w:ascii="Times New Roman" w:hAnsi="Times New Roman" w:cs="Times New Roman"/>
          <w:sz w:val="24"/>
          <w:szCs w:val="24"/>
        </w:rPr>
        <w:t xml:space="preserve"> </w:t>
      </w:r>
      <w:r w:rsidR="00491ECD" w:rsidRPr="004858F4">
        <w:rPr>
          <w:rFonts w:ascii="Times New Roman" w:hAnsi="Times New Roman" w:cs="Times New Roman"/>
          <w:sz w:val="24"/>
          <w:szCs w:val="24"/>
        </w:rPr>
        <w:t>найти. И</w:t>
      </w:r>
      <w:r w:rsidR="004858F4" w:rsidRPr="004858F4">
        <w:rPr>
          <w:rFonts w:ascii="Times New Roman" w:hAnsi="Times New Roman" w:cs="Times New Roman"/>
          <w:sz w:val="24"/>
          <w:szCs w:val="24"/>
        </w:rPr>
        <w:t xml:space="preserve">  от своих ответов получали большое </w:t>
      </w:r>
      <w:r w:rsidR="00491ECD" w:rsidRPr="004858F4">
        <w:rPr>
          <w:rFonts w:ascii="Times New Roman" w:hAnsi="Times New Roman" w:cs="Times New Roman"/>
          <w:sz w:val="24"/>
          <w:szCs w:val="24"/>
        </w:rPr>
        <w:t>удовольствие. Очень</w:t>
      </w:r>
      <w:r w:rsidR="004858F4" w:rsidRPr="004858F4">
        <w:rPr>
          <w:rFonts w:ascii="Times New Roman" w:hAnsi="Times New Roman" w:cs="Times New Roman"/>
          <w:sz w:val="24"/>
          <w:szCs w:val="24"/>
        </w:rPr>
        <w:t xml:space="preserve"> активными были на уроке :Хурматуллин Данил,Талхин Марат,Мусин Айдар.</w:t>
      </w:r>
    </w:p>
    <w:p w:rsidR="004858F4" w:rsidRPr="004858F4" w:rsidRDefault="004858F4" w:rsidP="004858F4">
      <w:pPr>
        <w:rPr>
          <w:rFonts w:ascii="Times New Roman" w:hAnsi="Times New Roman" w:cs="Times New Roman"/>
          <w:sz w:val="24"/>
          <w:szCs w:val="24"/>
        </w:rPr>
      </w:pPr>
      <w:r w:rsidRPr="004858F4">
        <w:rPr>
          <w:rFonts w:ascii="Times New Roman" w:hAnsi="Times New Roman" w:cs="Times New Roman"/>
          <w:sz w:val="24"/>
          <w:szCs w:val="24"/>
        </w:rPr>
        <w:t xml:space="preserve">Урок прошел в </w:t>
      </w:r>
      <w:r w:rsidR="00491ECD">
        <w:rPr>
          <w:rFonts w:ascii="Times New Roman" w:hAnsi="Times New Roman" w:cs="Times New Roman"/>
          <w:sz w:val="24"/>
          <w:szCs w:val="24"/>
        </w:rPr>
        <w:t>доброй</w:t>
      </w:r>
      <w:r w:rsidRPr="004858F4">
        <w:rPr>
          <w:rFonts w:ascii="Times New Roman" w:hAnsi="Times New Roman" w:cs="Times New Roman"/>
          <w:sz w:val="24"/>
          <w:szCs w:val="24"/>
        </w:rPr>
        <w:t xml:space="preserve"> психологической атмосфере. </w:t>
      </w:r>
    </w:p>
    <w:p w:rsidR="004858F4" w:rsidRPr="004858F4" w:rsidRDefault="004858F4" w:rsidP="004858F4">
      <w:pPr>
        <w:rPr>
          <w:rFonts w:ascii="Times New Roman" w:hAnsi="Times New Roman" w:cs="Times New Roman"/>
          <w:sz w:val="24"/>
          <w:szCs w:val="24"/>
        </w:rPr>
      </w:pPr>
      <w:r w:rsidRPr="004858F4">
        <w:rPr>
          <w:rFonts w:ascii="Times New Roman" w:hAnsi="Times New Roman" w:cs="Times New Roman"/>
          <w:sz w:val="24"/>
          <w:szCs w:val="24"/>
        </w:rPr>
        <w:t>Ученицы  Хажеевой М.Г. Ихсанова Дина  и Хайретдинова Алтынай  участвовали  в конкурсе  "Сто поэтов Башкортостана" и отмечены сертификатом.</w:t>
      </w:r>
    </w:p>
    <w:p w:rsidR="004858F4" w:rsidRPr="004858F4" w:rsidRDefault="004858F4" w:rsidP="004858F4">
      <w:pPr>
        <w:jc w:val="both"/>
        <w:rPr>
          <w:rFonts w:ascii="Times New Roman" w:hAnsi="Times New Roman" w:cs="Times New Roman"/>
          <w:sz w:val="24"/>
          <w:szCs w:val="24"/>
        </w:rPr>
      </w:pPr>
      <w:r w:rsidRPr="004858F4">
        <w:rPr>
          <w:rFonts w:ascii="Times New Roman" w:hAnsi="Times New Roman" w:cs="Times New Roman"/>
          <w:sz w:val="24"/>
          <w:szCs w:val="24"/>
        </w:rPr>
        <w:t xml:space="preserve">В целях увековечения памяти талантливых земляков, формирования интереса и уважительного отношения к родному языку, приобщения учащихся к словесному искусству 31 октября 2019 года на базе МБОУ лицей №3 прошел I муниципальный конкурс художественного чтения «Голос диктора» среди обучающихся образовательных организаций муниципального района Учалинский район, посвященный памяти народного артиста Республики Башкортостан, выдающегося диктора ГТРК “Башкортостан”, “золотого” голоса республики, уроженца д. Новобайрамгулово Учалинского района А.М.Муртазина, оставившего неизгладимый след в истории республиканского радио и телевещания. </w:t>
      </w:r>
    </w:p>
    <w:p w:rsidR="004858F4" w:rsidRPr="004858F4" w:rsidRDefault="004858F4" w:rsidP="004858F4">
      <w:pPr>
        <w:jc w:val="both"/>
        <w:rPr>
          <w:rFonts w:ascii="Times New Roman" w:hAnsi="Times New Roman" w:cs="Times New Roman"/>
          <w:sz w:val="24"/>
          <w:szCs w:val="24"/>
        </w:rPr>
      </w:pPr>
      <w:r w:rsidRPr="004858F4">
        <w:rPr>
          <w:rFonts w:ascii="Times New Roman" w:hAnsi="Times New Roman" w:cs="Times New Roman"/>
          <w:sz w:val="24"/>
          <w:szCs w:val="24"/>
        </w:rPr>
        <w:t xml:space="preserve">За это мероприятие ответственными были наши </w:t>
      </w:r>
      <w:r w:rsidR="00491ECD" w:rsidRPr="004858F4">
        <w:rPr>
          <w:rFonts w:ascii="Times New Roman" w:hAnsi="Times New Roman" w:cs="Times New Roman"/>
          <w:sz w:val="24"/>
          <w:szCs w:val="24"/>
        </w:rPr>
        <w:t>учителя. Конкурс</w:t>
      </w:r>
      <w:r w:rsidRPr="004858F4">
        <w:rPr>
          <w:rFonts w:ascii="Times New Roman" w:hAnsi="Times New Roman" w:cs="Times New Roman"/>
          <w:sz w:val="24"/>
          <w:szCs w:val="24"/>
        </w:rPr>
        <w:t xml:space="preserve"> </w:t>
      </w:r>
      <w:r w:rsidR="00491ECD">
        <w:rPr>
          <w:rFonts w:ascii="Times New Roman" w:hAnsi="Times New Roman" w:cs="Times New Roman"/>
          <w:sz w:val="24"/>
          <w:szCs w:val="24"/>
        </w:rPr>
        <w:t xml:space="preserve">проходил в Лицее № 3. </w:t>
      </w:r>
      <w:r w:rsidRPr="004858F4">
        <w:rPr>
          <w:rFonts w:ascii="Times New Roman" w:hAnsi="Times New Roman" w:cs="Times New Roman"/>
          <w:sz w:val="24"/>
          <w:szCs w:val="24"/>
        </w:rPr>
        <w:t>Киньямуратова Х.И.</w:t>
      </w:r>
      <w:r w:rsidR="00491ECD">
        <w:rPr>
          <w:rFonts w:ascii="Times New Roman" w:hAnsi="Times New Roman" w:cs="Times New Roman"/>
          <w:sz w:val="24"/>
          <w:szCs w:val="24"/>
        </w:rPr>
        <w:t xml:space="preserve"> </w:t>
      </w:r>
      <w:r w:rsidRPr="004858F4">
        <w:rPr>
          <w:rFonts w:ascii="Times New Roman" w:hAnsi="Times New Roman" w:cs="Times New Roman"/>
          <w:sz w:val="24"/>
          <w:szCs w:val="24"/>
        </w:rPr>
        <w:t xml:space="preserve">составила </w:t>
      </w:r>
      <w:r w:rsidR="00491ECD" w:rsidRPr="004858F4">
        <w:rPr>
          <w:rFonts w:ascii="Times New Roman" w:hAnsi="Times New Roman" w:cs="Times New Roman"/>
          <w:sz w:val="24"/>
          <w:szCs w:val="24"/>
        </w:rPr>
        <w:t>сценарий,</w:t>
      </w:r>
      <w:r w:rsidRPr="004858F4">
        <w:rPr>
          <w:rFonts w:ascii="Times New Roman" w:hAnsi="Times New Roman" w:cs="Times New Roman"/>
          <w:sz w:val="24"/>
          <w:szCs w:val="24"/>
        </w:rPr>
        <w:t xml:space="preserve"> и сама была ведущей конкурса.</w:t>
      </w:r>
      <w:r w:rsidR="00491ECD">
        <w:rPr>
          <w:rFonts w:ascii="Times New Roman" w:hAnsi="Times New Roman" w:cs="Times New Roman"/>
          <w:sz w:val="24"/>
          <w:szCs w:val="24"/>
        </w:rPr>
        <w:t xml:space="preserve"> </w:t>
      </w:r>
      <w:r w:rsidRPr="004858F4">
        <w:rPr>
          <w:rFonts w:ascii="Times New Roman" w:hAnsi="Times New Roman" w:cs="Times New Roman"/>
          <w:sz w:val="24"/>
          <w:szCs w:val="24"/>
        </w:rPr>
        <w:t>Другие учителя отвечали за организацию мероприятия.</w:t>
      </w:r>
      <w:r w:rsidR="00491ECD">
        <w:rPr>
          <w:rFonts w:ascii="Times New Roman" w:hAnsi="Times New Roman" w:cs="Times New Roman"/>
          <w:sz w:val="24"/>
          <w:szCs w:val="24"/>
        </w:rPr>
        <w:t xml:space="preserve"> </w:t>
      </w:r>
      <w:r w:rsidRPr="004858F4">
        <w:rPr>
          <w:rFonts w:ascii="Times New Roman" w:hAnsi="Times New Roman" w:cs="Times New Roman"/>
          <w:sz w:val="24"/>
          <w:szCs w:val="24"/>
        </w:rPr>
        <w:t xml:space="preserve">Наши учащиеся-танцоры из 5 Г класса украсили мероприятие  своим выступлением. </w:t>
      </w:r>
      <w:r w:rsidRPr="004858F4">
        <w:rPr>
          <w:rFonts w:ascii="Times New Roman" w:hAnsi="Times New Roman" w:cs="Times New Roman"/>
          <w:sz w:val="24"/>
          <w:szCs w:val="24"/>
        </w:rPr>
        <w:br/>
      </w:r>
      <w:r w:rsidRPr="004858F4">
        <w:rPr>
          <w:rFonts w:ascii="Times New Roman" w:hAnsi="Times New Roman" w:cs="Times New Roman"/>
          <w:sz w:val="24"/>
          <w:szCs w:val="24"/>
        </w:rPr>
        <w:lastRenderedPageBreak/>
        <w:t xml:space="preserve">В конкурсе принимали участие обучающиеся образовательных организаций города и района, победители зональных отборочных туров. </w:t>
      </w:r>
      <w:r w:rsidRPr="004858F4">
        <w:rPr>
          <w:rFonts w:ascii="Times New Roman" w:hAnsi="Times New Roman" w:cs="Times New Roman"/>
          <w:sz w:val="24"/>
          <w:szCs w:val="24"/>
        </w:rPr>
        <w:br/>
        <w:t xml:space="preserve">Участники конкурса представили текст для телевизионного рекламного ролика по этнокультуре и туризму, текст новостей и продемонстрировали художественное чтение наизусть произведений башкирского народного поэта М.Карима. </w:t>
      </w:r>
      <w:r w:rsidRPr="004858F4">
        <w:rPr>
          <w:rFonts w:ascii="Times New Roman" w:hAnsi="Times New Roman" w:cs="Times New Roman"/>
          <w:sz w:val="24"/>
          <w:szCs w:val="24"/>
        </w:rPr>
        <w:br/>
        <w:t xml:space="preserve">Выступления участников конкурса оценивала комиссия в составе журналиста ГТРК “Башкортостан” Г.А.Ситдиковой, заслуженного учителя РБ А.Х.Байгарина, журналистов Учалинского телевидения в оригинальности исполнения и тематического разнообразия репертуаров. </w:t>
      </w:r>
      <w:r w:rsidRPr="004858F4">
        <w:rPr>
          <w:rFonts w:ascii="Times New Roman" w:hAnsi="Times New Roman" w:cs="Times New Roman"/>
          <w:sz w:val="24"/>
          <w:szCs w:val="24"/>
        </w:rPr>
        <w:br/>
        <w:t xml:space="preserve">Для победителей конкурса ГТРК “Башкортостан” подготовила ценные призы, дипломы, специальные статуэтки с гравировкой названия конкурса. </w:t>
      </w:r>
      <w:r w:rsidRPr="004858F4">
        <w:rPr>
          <w:rFonts w:ascii="Times New Roman" w:hAnsi="Times New Roman" w:cs="Times New Roman"/>
          <w:sz w:val="24"/>
          <w:szCs w:val="24"/>
        </w:rPr>
        <w:br/>
        <w:t xml:space="preserve">В этом конкурсе 2 место завоевала наша  ученица 3 класса Камалова Алсу (учитель Ибатуллина Г.Ф.) и награждена </w:t>
      </w:r>
      <w:r w:rsidR="00491ECD" w:rsidRPr="004858F4">
        <w:rPr>
          <w:rFonts w:ascii="Times New Roman" w:hAnsi="Times New Roman" w:cs="Times New Roman"/>
          <w:sz w:val="24"/>
          <w:szCs w:val="24"/>
        </w:rPr>
        <w:t>статуэткой, так</w:t>
      </w:r>
      <w:r w:rsidRPr="004858F4">
        <w:rPr>
          <w:rFonts w:ascii="Times New Roman" w:hAnsi="Times New Roman" w:cs="Times New Roman"/>
          <w:sz w:val="24"/>
          <w:szCs w:val="24"/>
        </w:rPr>
        <w:t xml:space="preserve"> же она была удостоена  денежной премии. А ученик 4 класса Сагитов Эмиль стал </w:t>
      </w:r>
      <w:r w:rsidR="00491ECD" w:rsidRPr="004858F4">
        <w:rPr>
          <w:rFonts w:ascii="Times New Roman" w:hAnsi="Times New Roman" w:cs="Times New Roman"/>
          <w:sz w:val="24"/>
          <w:szCs w:val="24"/>
        </w:rPr>
        <w:t>п</w:t>
      </w:r>
      <w:r w:rsidR="00491ECD">
        <w:rPr>
          <w:rFonts w:ascii="Times New Roman" w:hAnsi="Times New Roman" w:cs="Times New Roman"/>
          <w:sz w:val="24"/>
          <w:szCs w:val="24"/>
        </w:rPr>
        <w:t>ризером. (</w:t>
      </w:r>
      <w:r>
        <w:rPr>
          <w:rFonts w:ascii="Times New Roman" w:hAnsi="Times New Roman" w:cs="Times New Roman"/>
          <w:sz w:val="24"/>
          <w:szCs w:val="24"/>
        </w:rPr>
        <w:t>учитель Айбатова Л.В.)</w:t>
      </w:r>
    </w:p>
    <w:p w:rsidR="004858F4" w:rsidRPr="004858F4" w:rsidRDefault="004858F4" w:rsidP="004858F4">
      <w:pPr>
        <w:tabs>
          <w:tab w:val="left" w:pos="6932"/>
        </w:tabs>
        <w:rPr>
          <w:rFonts w:ascii="Times New Roman" w:hAnsi="Times New Roman" w:cs="Times New Roman"/>
          <w:sz w:val="24"/>
          <w:szCs w:val="24"/>
        </w:rPr>
      </w:pPr>
    </w:p>
    <w:p w:rsidR="004858F4" w:rsidRPr="004858F4" w:rsidRDefault="004858F4" w:rsidP="004858F4">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1 ноября 2019 г.Хажеева</w:t>
      </w:r>
      <w:r w:rsidR="00491ECD">
        <w:rPr>
          <w:rFonts w:ascii="Times New Roman" w:hAnsi="Times New Roman" w:cs="Times New Roman"/>
          <w:sz w:val="24"/>
          <w:szCs w:val="24"/>
        </w:rPr>
        <w:t>,</w:t>
      </w:r>
      <w:r w:rsidRPr="004858F4">
        <w:rPr>
          <w:rFonts w:ascii="Times New Roman" w:hAnsi="Times New Roman" w:cs="Times New Roman"/>
          <w:sz w:val="24"/>
          <w:szCs w:val="24"/>
        </w:rPr>
        <w:t xml:space="preserve"> М.Г.,Хужина Г.Н.,Киньямуратова Х.И. приняли участие на Большом этнографическом </w:t>
      </w:r>
      <w:r w:rsidR="00491ECD" w:rsidRPr="004858F4">
        <w:rPr>
          <w:rFonts w:ascii="Times New Roman" w:hAnsi="Times New Roman" w:cs="Times New Roman"/>
          <w:sz w:val="24"/>
          <w:szCs w:val="24"/>
        </w:rPr>
        <w:t>диктанте, который</w:t>
      </w:r>
      <w:r w:rsidRPr="004858F4">
        <w:rPr>
          <w:rFonts w:ascii="Times New Roman" w:hAnsi="Times New Roman" w:cs="Times New Roman"/>
          <w:sz w:val="24"/>
          <w:szCs w:val="24"/>
        </w:rPr>
        <w:t xml:space="preserve"> состоялся в учили</w:t>
      </w:r>
      <w:r>
        <w:rPr>
          <w:rFonts w:ascii="Times New Roman" w:hAnsi="Times New Roman" w:cs="Times New Roman"/>
          <w:sz w:val="24"/>
          <w:szCs w:val="24"/>
        </w:rPr>
        <w:t>ще искусств им.С.Низаметдинова.</w:t>
      </w:r>
    </w:p>
    <w:p w:rsidR="004858F4" w:rsidRPr="004858F4" w:rsidRDefault="004858F4" w:rsidP="004858F4">
      <w:pPr>
        <w:tabs>
          <w:tab w:val="left" w:pos="5266"/>
        </w:tabs>
        <w:spacing w:line="276" w:lineRule="auto"/>
        <w:jc w:val="right"/>
        <w:rPr>
          <w:rFonts w:ascii="Times New Roman" w:hAnsi="Times New Roman" w:cs="Times New Roman"/>
          <w:sz w:val="24"/>
          <w:szCs w:val="24"/>
        </w:rPr>
      </w:pPr>
    </w:p>
    <w:p w:rsidR="004858F4" w:rsidRPr="004858F4" w:rsidRDefault="004858F4" w:rsidP="00491ECD">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 xml:space="preserve">Каждый год наши ученики с большим желанием участвуют в муниципальной олимпиаде по башкирскому языку и занимают призовые </w:t>
      </w:r>
      <w:r w:rsidR="00491ECD" w:rsidRPr="004858F4">
        <w:rPr>
          <w:rFonts w:ascii="Times New Roman" w:hAnsi="Times New Roman" w:cs="Times New Roman"/>
          <w:sz w:val="24"/>
          <w:szCs w:val="24"/>
        </w:rPr>
        <w:t>места. В</w:t>
      </w:r>
      <w:r w:rsidRPr="004858F4">
        <w:rPr>
          <w:rFonts w:ascii="Times New Roman" w:hAnsi="Times New Roman" w:cs="Times New Roman"/>
          <w:sz w:val="24"/>
          <w:szCs w:val="24"/>
        </w:rPr>
        <w:t xml:space="preserve"> этом учебном году из нашей школы приняло участие 7 учащихся и все они стали призерами олимпиады.</w:t>
      </w:r>
    </w:p>
    <w:p w:rsidR="004858F4" w:rsidRPr="004858F4" w:rsidRDefault="004858F4" w:rsidP="004858F4">
      <w:pPr>
        <w:tabs>
          <w:tab w:val="left" w:pos="5266"/>
        </w:tabs>
        <w:spacing w:line="276" w:lineRule="auto"/>
        <w:jc w:val="center"/>
        <w:rPr>
          <w:rFonts w:ascii="Times New Roman" w:hAnsi="Times New Roman" w:cs="Times New Roman"/>
          <w:b/>
          <w:sz w:val="24"/>
          <w:szCs w:val="24"/>
        </w:rPr>
      </w:pPr>
      <w:r w:rsidRPr="004858F4">
        <w:rPr>
          <w:rFonts w:ascii="Times New Roman" w:hAnsi="Times New Roman" w:cs="Times New Roman"/>
          <w:b/>
          <w:sz w:val="24"/>
          <w:szCs w:val="24"/>
        </w:rPr>
        <w:t>Среди обучающихся 7 классов:</w:t>
      </w:r>
    </w:p>
    <w:p w:rsidR="004858F4" w:rsidRPr="004858F4" w:rsidRDefault="004858F4" w:rsidP="004858F4">
      <w:pPr>
        <w:tabs>
          <w:tab w:val="left" w:pos="5266"/>
        </w:tabs>
        <w:spacing w:line="276" w:lineRule="auto"/>
        <w:jc w:val="center"/>
        <w:rPr>
          <w:rFonts w:ascii="Times New Roman" w:hAnsi="Times New Roman" w:cs="Times New Roman"/>
          <w:sz w:val="24"/>
          <w:szCs w:val="24"/>
        </w:rPr>
      </w:pPr>
      <w:r w:rsidRPr="004858F4">
        <w:rPr>
          <w:rFonts w:ascii="Times New Roman" w:hAnsi="Times New Roman" w:cs="Times New Roman"/>
          <w:sz w:val="24"/>
          <w:szCs w:val="24"/>
        </w:rPr>
        <w:t>Мингажева Элиза – призер (учитель Хужина Г.Н.)</w:t>
      </w:r>
    </w:p>
    <w:p w:rsidR="004858F4" w:rsidRPr="004858F4" w:rsidRDefault="004858F4" w:rsidP="004858F4">
      <w:pPr>
        <w:tabs>
          <w:tab w:val="left" w:pos="5266"/>
        </w:tabs>
        <w:spacing w:line="276" w:lineRule="auto"/>
        <w:jc w:val="center"/>
        <w:rPr>
          <w:rFonts w:ascii="Times New Roman" w:hAnsi="Times New Roman" w:cs="Times New Roman"/>
          <w:sz w:val="24"/>
          <w:szCs w:val="24"/>
        </w:rPr>
      </w:pPr>
      <w:r w:rsidRPr="004858F4">
        <w:rPr>
          <w:rFonts w:ascii="Times New Roman" w:hAnsi="Times New Roman" w:cs="Times New Roman"/>
          <w:sz w:val="24"/>
          <w:szCs w:val="24"/>
        </w:rPr>
        <w:t>Галимзянова Эвелина –призер (учитель Киньямуратова Х.И.)</w:t>
      </w:r>
    </w:p>
    <w:p w:rsidR="004858F4" w:rsidRPr="004858F4" w:rsidRDefault="004858F4" w:rsidP="004858F4">
      <w:pPr>
        <w:tabs>
          <w:tab w:val="left" w:pos="5266"/>
        </w:tabs>
        <w:spacing w:line="276" w:lineRule="auto"/>
        <w:jc w:val="center"/>
        <w:rPr>
          <w:rFonts w:ascii="Times New Roman" w:hAnsi="Times New Roman" w:cs="Times New Roman"/>
          <w:b/>
          <w:sz w:val="24"/>
          <w:szCs w:val="24"/>
        </w:rPr>
      </w:pPr>
      <w:r w:rsidRPr="004858F4">
        <w:rPr>
          <w:rFonts w:ascii="Times New Roman" w:hAnsi="Times New Roman" w:cs="Times New Roman"/>
          <w:b/>
          <w:sz w:val="24"/>
          <w:szCs w:val="24"/>
        </w:rPr>
        <w:t>Среди обучающихся 8 классов:</w:t>
      </w:r>
    </w:p>
    <w:p w:rsidR="004858F4" w:rsidRPr="004858F4" w:rsidRDefault="004858F4" w:rsidP="004858F4">
      <w:pPr>
        <w:tabs>
          <w:tab w:val="left" w:pos="5266"/>
        </w:tabs>
        <w:spacing w:line="276" w:lineRule="auto"/>
        <w:jc w:val="center"/>
        <w:rPr>
          <w:rFonts w:ascii="Times New Roman" w:hAnsi="Times New Roman" w:cs="Times New Roman"/>
          <w:sz w:val="24"/>
          <w:szCs w:val="24"/>
        </w:rPr>
      </w:pPr>
      <w:r w:rsidRPr="004858F4">
        <w:rPr>
          <w:rFonts w:ascii="Times New Roman" w:hAnsi="Times New Roman" w:cs="Times New Roman"/>
          <w:sz w:val="24"/>
          <w:szCs w:val="24"/>
        </w:rPr>
        <w:t>Гайнуллина Ильгиза – призер (учитель Хажеева М.Г.)</w:t>
      </w:r>
    </w:p>
    <w:p w:rsidR="004858F4" w:rsidRPr="004858F4" w:rsidRDefault="004858F4" w:rsidP="004858F4">
      <w:pPr>
        <w:tabs>
          <w:tab w:val="left" w:pos="5266"/>
        </w:tabs>
        <w:spacing w:line="276" w:lineRule="auto"/>
        <w:jc w:val="center"/>
        <w:rPr>
          <w:rFonts w:ascii="Times New Roman" w:hAnsi="Times New Roman" w:cs="Times New Roman"/>
          <w:b/>
          <w:sz w:val="24"/>
          <w:szCs w:val="24"/>
        </w:rPr>
      </w:pPr>
      <w:r w:rsidRPr="004858F4">
        <w:rPr>
          <w:rFonts w:ascii="Times New Roman" w:hAnsi="Times New Roman" w:cs="Times New Roman"/>
          <w:b/>
          <w:sz w:val="24"/>
          <w:szCs w:val="24"/>
        </w:rPr>
        <w:t>Среди обучающихся 9 классов:</w:t>
      </w:r>
    </w:p>
    <w:p w:rsidR="004858F4" w:rsidRPr="004858F4" w:rsidRDefault="004858F4" w:rsidP="004858F4">
      <w:pPr>
        <w:tabs>
          <w:tab w:val="left" w:pos="5266"/>
        </w:tabs>
        <w:spacing w:line="276" w:lineRule="auto"/>
        <w:jc w:val="center"/>
        <w:rPr>
          <w:rFonts w:ascii="Times New Roman" w:hAnsi="Times New Roman" w:cs="Times New Roman"/>
          <w:sz w:val="24"/>
          <w:szCs w:val="24"/>
        </w:rPr>
      </w:pPr>
      <w:r w:rsidRPr="004858F4">
        <w:rPr>
          <w:rFonts w:ascii="Times New Roman" w:hAnsi="Times New Roman" w:cs="Times New Roman"/>
          <w:sz w:val="24"/>
          <w:szCs w:val="24"/>
        </w:rPr>
        <w:t>Маятникова Аделина – призер (учитель Киньямуратова Х.И.)</w:t>
      </w:r>
    </w:p>
    <w:p w:rsidR="004858F4" w:rsidRPr="004858F4" w:rsidRDefault="004858F4" w:rsidP="004858F4">
      <w:pPr>
        <w:tabs>
          <w:tab w:val="left" w:pos="5266"/>
        </w:tabs>
        <w:spacing w:line="276" w:lineRule="auto"/>
        <w:jc w:val="center"/>
        <w:rPr>
          <w:rFonts w:ascii="Times New Roman" w:hAnsi="Times New Roman" w:cs="Times New Roman"/>
          <w:sz w:val="24"/>
          <w:szCs w:val="24"/>
        </w:rPr>
      </w:pPr>
      <w:r w:rsidRPr="004858F4">
        <w:rPr>
          <w:rFonts w:ascii="Times New Roman" w:hAnsi="Times New Roman" w:cs="Times New Roman"/>
          <w:sz w:val="24"/>
          <w:szCs w:val="24"/>
        </w:rPr>
        <w:t>Амирова Ляйля – призер (учитель Хужина Г.Н.)</w:t>
      </w:r>
    </w:p>
    <w:p w:rsidR="004858F4" w:rsidRPr="004858F4" w:rsidRDefault="004858F4" w:rsidP="004858F4">
      <w:pPr>
        <w:tabs>
          <w:tab w:val="left" w:pos="5266"/>
        </w:tabs>
        <w:spacing w:line="276" w:lineRule="auto"/>
        <w:jc w:val="center"/>
        <w:rPr>
          <w:rFonts w:ascii="Times New Roman" w:hAnsi="Times New Roman" w:cs="Times New Roman"/>
          <w:sz w:val="24"/>
          <w:szCs w:val="24"/>
        </w:rPr>
      </w:pPr>
      <w:r w:rsidRPr="004858F4">
        <w:rPr>
          <w:rFonts w:ascii="Times New Roman" w:hAnsi="Times New Roman" w:cs="Times New Roman"/>
          <w:sz w:val="24"/>
          <w:szCs w:val="24"/>
        </w:rPr>
        <w:t>Сабирова Зарина – призер (учитель Хужина Г.Н.)</w:t>
      </w:r>
    </w:p>
    <w:p w:rsidR="004858F4" w:rsidRPr="004858F4" w:rsidRDefault="004858F4" w:rsidP="004858F4">
      <w:pPr>
        <w:tabs>
          <w:tab w:val="left" w:pos="5266"/>
        </w:tabs>
        <w:spacing w:line="276" w:lineRule="auto"/>
        <w:jc w:val="center"/>
        <w:rPr>
          <w:rFonts w:ascii="Times New Roman" w:hAnsi="Times New Roman" w:cs="Times New Roman"/>
          <w:sz w:val="24"/>
          <w:szCs w:val="24"/>
        </w:rPr>
      </w:pPr>
      <w:r w:rsidRPr="004858F4">
        <w:rPr>
          <w:rFonts w:ascii="Times New Roman" w:hAnsi="Times New Roman" w:cs="Times New Roman"/>
          <w:sz w:val="24"/>
          <w:szCs w:val="24"/>
        </w:rPr>
        <w:t>Ляпичева Елена – победитель (учитель Хужина Г.Н.)</w:t>
      </w:r>
    </w:p>
    <w:p w:rsidR="004858F4" w:rsidRPr="004858F4" w:rsidRDefault="004858F4" w:rsidP="004858F4">
      <w:pPr>
        <w:tabs>
          <w:tab w:val="left" w:pos="5266"/>
        </w:tabs>
        <w:spacing w:line="276" w:lineRule="auto"/>
        <w:jc w:val="center"/>
        <w:rPr>
          <w:rFonts w:ascii="Times New Roman" w:hAnsi="Times New Roman" w:cs="Times New Roman"/>
          <w:sz w:val="24"/>
          <w:szCs w:val="24"/>
        </w:rPr>
      </w:pPr>
    </w:p>
    <w:p w:rsidR="004858F4" w:rsidRPr="004858F4" w:rsidRDefault="004858F4" w:rsidP="00491ECD">
      <w:pPr>
        <w:tabs>
          <w:tab w:val="left" w:pos="5266"/>
        </w:tabs>
        <w:spacing w:line="276" w:lineRule="auto"/>
        <w:rPr>
          <w:rFonts w:ascii="Times New Roman" w:hAnsi="Times New Roman" w:cs="Times New Roman"/>
          <w:sz w:val="24"/>
          <w:szCs w:val="24"/>
        </w:rPr>
      </w:pPr>
      <w:r w:rsidRPr="004858F4">
        <w:rPr>
          <w:rFonts w:ascii="Times New Roman" w:hAnsi="Times New Roman" w:cs="Times New Roman"/>
          <w:sz w:val="24"/>
          <w:szCs w:val="24"/>
        </w:rPr>
        <w:t>Ляпичева Елена 3 года подряд была победителем муниципального этапа республиканской олимпиады по башкирскому языку и литературе и была направлена на межрегиональный этап олимпиады.</w:t>
      </w:r>
      <w:r w:rsidR="00491ECD">
        <w:rPr>
          <w:rFonts w:ascii="Times New Roman" w:hAnsi="Times New Roman" w:cs="Times New Roman"/>
          <w:sz w:val="24"/>
          <w:szCs w:val="24"/>
        </w:rPr>
        <w:t xml:space="preserve"> </w:t>
      </w:r>
      <w:r w:rsidRPr="004858F4">
        <w:rPr>
          <w:rFonts w:ascii="Times New Roman" w:hAnsi="Times New Roman" w:cs="Times New Roman"/>
          <w:sz w:val="24"/>
          <w:szCs w:val="24"/>
        </w:rPr>
        <w:t xml:space="preserve">Данная олимпиада проходила в </w:t>
      </w:r>
      <w:r w:rsidR="00491ECD" w:rsidRPr="004858F4">
        <w:rPr>
          <w:rFonts w:ascii="Times New Roman" w:hAnsi="Times New Roman" w:cs="Times New Roman"/>
          <w:sz w:val="24"/>
          <w:szCs w:val="24"/>
        </w:rPr>
        <w:t>г.Уфа, в</w:t>
      </w:r>
      <w:r w:rsidRPr="004858F4">
        <w:rPr>
          <w:rFonts w:ascii="Times New Roman" w:hAnsi="Times New Roman" w:cs="Times New Roman"/>
          <w:sz w:val="24"/>
          <w:szCs w:val="24"/>
        </w:rPr>
        <w:t xml:space="preserve"> БРГИ  </w:t>
      </w:r>
      <w:r w:rsidR="00491ECD" w:rsidRPr="004858F4">
        <w:rPr>
          <w:rFonts w:ascii="Times New Roman" w:hAnsi="Times New Roman" w:cs="Times New Roman"/>
          <w:sz w:val="24"/>
          <w:szCs w:val="24"/>
        </w:rPr>
        <w:t>им. Рами</w:t>
      </w:r>
      <w:r w:rsidRPr="004858F4">
        <w:rPr>
          <w:rFonts w:ascii="Times New Roman" w:hAnsi="Times New Roman" w:cs="Times New Roman"/>
          <w:sz w:val="24"/>
          <w:szCs w:val="24"/>
        </w:rPr>
        <w:t xml:space="preserve"> </w:t>
      </w:r>
      <w:r w:rsidR="00491ECD" w:rsidRPr="004858F4">
        <w:rPr>
          <w:rFonts w:ascii="Times New Roman" w:hAnsi="Times New Roman" w:cs="Times New Roman"/>
          <w:sz w:val="24"/>
          <w:szCs w:val="24"/>
        </w:rPr>
        <w:t>Гарипова. И</w:t>
      </w:r>
      <w:r w:rsidRPr="004858F4">
        <w:rPr>
          <w:rFonts w:ascii="Times New Roman" w:hAnsi="Times New Roman" w:cs="Times New Roman"/>
          <w:sz w:val="24"/>
          <w:szCs w:val="24"/>
        </w:rPr>
        <w:t xml:space="preserve"> здесь наша ученица нас не </w:t>
      </w:r>
      <w:r w:rsidR="00491ECD" w:rsidRPr="004858F4">
        <w:rPr>
          <w:rFonts w:ascii="Times New Roman" w:hAnsi="Times New Roman" w:cs="Times New Roman"/>
          <w:sz w:val="24"/>
          <w:szCs w:val="24"/>
        </w:rPr>
        <w:t>подвела, стала</w:t>
      </w:r>
      <w:r w:rsidRPr="004858F4">
        <w:rPr>
          <w:rFonts w:ascii="Times New Roman" w:hAnsi="Times New Roman" w:cs="Times New Roman"/>
          <w:sz w:val="24"/>
          <w:szCs w:val="24"/>
        </w:rPr>
        <w:t xml:space="preserve"> победителем!!! </w:t>
      </w:r>
    </w:p>
    <w:p w:rsidR="004858F4" w:rsidRPr="004858F4" w:rsidRDefault="004858F4" w:rsidP="004858F4">
      <w:pPr>
        <w:tabs>
          <w:tab w:val="left" w:pos="5266"/>
        </w:tabs>
        <w:spacing w:line="276" w:lineRule="auto"/>
        <w:jc w:val="center"/>
        <w:rPr>
          <w:rFonts w:ascii="Times New Roman" w:hAnsi="Times New Roman" w:cs="Times New Roman"/>
          <w:sz w:val="24"/>
          <w:szCs w:val="24"/>
        </w:rPr>
      </w:pPr>
    </w:p>
    <w:p w:rsidR="004858F4" w:rsidRPr="004858F4" w:rsidRDefault="00491ECD" w:rsidP="00491ECD">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858F4" w:rsidRPr="004858F4">
        <w:rPr>
          <w:rFonts w:ascii="Times New Roman" w:hAnsi="Times New Roman" w:cs="Times New Roman"/>
          <w:sz w:val="24"/>
          <w:szCs w:val="24"/>
        </w:rPr>
        <w:t>В этом учебном году второй раз проводилась Республиканская олимпиада школьников на Кубок им.Ю.А.Гагари</w:t>
      </w:r>
      <w:r>
        <w:rPr>
          <w:rFonts w:ascii="Times New Roman" w:hAnsi="Times New Roman" w:cs="Times New Roman"/>
          <w:sz w:val="24"/>
          <w:szCs w:val="24"/>
        </w:rPr>
        <w:t xml:space="preserve">на </w:t>
      </w:r>
      <w:r w:rsidR="004858F4" w:rsidRPr="004858F4">
        <w:rPr>
          <w:rFonts w:ascii="Times New Roman" w:hAnsi="Times New Roman" w:cs="Times New Roman"/>
          <w:sz w:val="24"/>
          <w:szCs w:val="24"/>
        </w:rPr>
        <w:t>по башкирскому языку.</w:t>
      </w:r>
    </w:p>
    <w:p w:rsidR="004858F4" w:rsidRPr="004858F4" w:rsidRDefault="004858F4" w:rsidP="00491ECD">
      <w:pPr>
        <w:tabs>
          <w:tab w:val="left" w:pos="5266"/>
        </w:tabs>
        <w:spacing w:line="276" w:lineRule="auto"/>
        <w:rPr>
          <w:rFonts w:ascii="Times New Roman" w:hAnsi="Times New Roman" w:cs="Times New Roman"/>
          <w:sz w:val="24"/>
          <w:szCs w:val="24"/>
          <w:lang w:val="ba-RU"/>
        </w:rPr>
      </w:pPr>
      <w:r w:rsidRPr="004858F4">
        <w:rPr>
          <w:rFonts w:ascii="Times New Roman" w:hAnsi="Times New Roman" w:cs="Times New Roman"/>
          <w:sz w:val="24"/>
          <w:szCs w:val="24"/>
        </w:rPr>
        <w:t>На школьном этапе приняли участие всего 1</w:t>
      </w:r>
      <w:r w:rsidRPr="004858F4">
        <w:rPr>
          <w:rFonts w:ascii="Times New Roman" w:hAnsi="Times New Roman" w:cs="Times New Roman"/>
          <w:sz w:val="24"/>
          <w:szCs w:val="24"/>
          <w:lang w:val="ba-RU"/>
        </w:rPr>
        <w:t xml:space="preserve">3 </w:t>
      </w:r>
      <w:r w:rsidRPr="004858F4">
        <w:rPr>
          <w:rFonts w:ascii="Times New Roman" w:hAnsi="Times New Roman" w:cs="Times New Roman"/>
          <w:sz w:val="24"/>
          <w:szCs w:val="24"/>
        </w:rPr>
        <w:t>детей</w:t>
      </w:r>
      <w:r w:rsidRPr="004858F4">
        <w:rPr>
          <w:rFonts w:ascii="Times New Roman" w:hAnsi="Times New Roman" w:cs="Times New Roman"/>
          <w:sz w:val="24"/>
          <w:szCs w:val="24"/>
          <w:lang w:val="ba-RU"/>
        </w:rPr>
        <w:t>. В</w:t>
      </w:r>
      <w:r w:rsidR="00491ECD">
        <w:rPr>
          <w:rFonts w:ascii="Times New Roman" w:hAnsi="Times New Roman" w:cs="Times New Roman"/>
          <w:sz w:val="24"/>
          <w:szCs w:val="24"/>
          <w:lang w:val="ba-RU"/>
        </w:rPr>
        <w:t xml:space="preserve">ысокие баллы набрали Гайнуллина </w:t>
      </w:r>
      <w:r w:rsidRPr="004858F4">
        <w:rPr>
          <w:rFonts w:ascii="Times New Roman" w:hAnsi="Times New Roman" w:cs="Times New Roman"/>
          <w:sz w:val="24"/>
          <w:szCs w:val="24"/>
          <w:lang w:val="ba-RU"/>
        </w:rPr>
        <w:t>Ильгиза (8 В класс) – 56 баллов и Хайритдинова Алтынай ( 6 Г класс) -55 баллов. (Наставник Хажеева М.Г.) Они приняли участие в муниципальном этапе.</w:t>
      </w:r>
      <w:r w:rsidR="00491ECD">
        <w:rPr>
          <w:rFonts w:ascii="Times New Roman" w:hAnsi="Times New Roman" w:cs="Times New Roman"/>
          <w:sz w:val="24"/>
          <w:szCs w:val="24"/>
          <w:lang w:val="ba-RU"/>
        </w:rPr>
        <w:t xml:space="preserve"> </w:t>
      </w:r>
      <w:r w:rsidRPr="004858F4">
        <w:rPr>
          <w:rFonts w:ascii="Times New Roman" w:hAnsi="Times New Roman" w:cs="Times New Roman"/>
          <w:sz w:val="24"/>
          <w:szCs w:val="24"/>
          <w:lang w:val="ba-RU"/>
        </w:rPr>
        <w:t>На Республиканский этап прошла Гайнуллина Ильгиза.</w:t>
      </w:r>
      <w:r w:rsidR="00491ECD">
        <w:rPr>
          <w:rFonts w:ascii="Times New Roman" w:hAnsi="Times New Roman" w:cs="Times New Roman"/>
          <w:sz w:val="24"/>
          <w:szCs w:val="24"/>
          <w:lang w:val="ba-RU"/>
        </w:rPr>
        <w:t xml:space="preserve"> </w:t>
      </w:r>
      <w:r w:rsidRPr="004858F4">
        <w:rPr>
          <w:rFonts w:ascii="Times New Roman" w:hAnsi="Times New Roman" w:cs="Times New Roman"/>
          <w:sz w:val="24"/>
          <w:szCs w:val="24"/>
          <w:lang w:val="ba-RU"/>
        </w:rPr>
        <w:t>Результаты пока не известны.</w:t>
      </w:r>
    </w:p>
    <w:p w:rsidR="004858F4" w:rsidRPr="004858F4" w:rsidRDefault="00491ECD" w:rsidP="004858F4">
      <w:pPr>
        <w:spacing w:after="200" w:line="276"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4858F4" w:rsidRPr="00491ECD">
        <w:rPr>
          <w:rFonts w:ascii="Times New Roman" w:eastAsia="Calibri" w:hAnsi="Times New Roman" w:cs="Times New Roman"/>
          <w:sz w:val="24"/>
          <w:szCs w:val="24"/>
          <w:lang w:eastAsia="en-US"/>
        </w:rPr>
        <w:t xml:space="preserve">Так же </w:t>
      </w:r>
      <w:r w:rsidRPr="00491ECD">
        <w:rPr>
          <w:rFonts w:ascii="Times New Roman" w:eastAsia="Calibri" w:hAnsi="Times New Roman" w:cs="Times New Roman"/>
          <w:sz w:val="24"/>
          <w:szCs w:val="24"/>
          <w:lang w:eastAsia="en-US"/>
        </w:rPr>
        <w:t>ежегодно, в</w:t>
      </w:r>
      <w:r w:rsidR="004858F4" w:rsidRPr="00491ECD">
        <w:rPr>
          <w:rFonts w:ascii="Times New Roman" w:eastAsia="Calibri" w:hAnsi="Times New Roman" w:cs="Times New Roman"/>
          <w:sz w:val="24"/>
          <w:szCs w:val="24"/>
          <w:lang w:eastAsia="en-US"/>
        </w:rPr>
        <w:t xml:space="preserve"> феврале месяце ,по плану школы проводится декада башкирского языка и литературы. И в этом учебном году наши учителя со своими учениками приняли активное </w:t>
      </w:r>
      <w:r w:rsidR="004858F4" w:rsidRPr="004858F4">
        <w:rPr>
          <w:rFonts w:ascii="Times New Roman" w:eastAsia="Calibri" w:hAnsi="Times New Roman" w:cs="Times New Roman"/>
          <w:sz w:val="24"/>
          <w:szCs w:val="24"/>
          <w:lang w:eastAsia="en-US"/>
        </w:rPr>
        <w:t>участие.</w:t>
      </w:r>
    </w:p>
    <w:p w:rsidR="004858F4" w:rsidRPr="004858F4" w:rsidRDefault="00491ECD" w:rsidP="004858F4">
      <w:pPr>
        <w:spacing w:after="200" w:line="276" w:lineRule="auto"/>
        <w:jc w:val="both"/>
        <w:rPr>
          <w:rFonts w:ascii="Times New Roman" w:eastAsia="Calibri" w:hAnsi="Times New Roman" w:cs="Times New Roman"/>
          <w:sz w:val="24"/>
          <w:szCs w:val="24"/>
          <w:lang w:val="ba-RU" w:eastAsia="en-US"/>
        </w:rPr>
      </w:pPr>
      <w:r>
        <w:rPr>
          <w:rFonts w:ascii="Times New Roman" w:eastAsia="Calibri" w:hAnsi="Times New Roman" w:cs="Times New Roman"/>
          <w:sz w:val="24"/>
          <w:szCs w:val="24"/>
          <w:lang w:eastAsia="en-US"/>
        </w:rPr>
        <w:t xml:space="preserve">      </w:t>
      </w:r>
      <w:r w:rsidR="004858F4" w:rsidRPr="004858F4">
        <w:rPr>
          <w:rFonts w:ascii="Times New Roman" w:eastAsia="Calibri" w:hAnsi="Times New Roman" w:cs="Times New Roman"/>
          <w:sz w:val="24"/>
          <w:szCs w:val="24"/>
          <w:lang w:eastAsia="en-US"/>
        </w:rPr>
        <w:t xml:space="preserve">Целью проведения декады башкирского языка и литературы являлась пробуждение           интереса к </w:t>
      </w:r>
      <w:r w:rsidRPr="004858F4">
        <w:rPr>
          <w:rFonts w:ascii="Times New Roman" w:eastAsia="Calibri" w:hAnsi="Times New Roman" w:cs="Times New Roman"/>
          <w:sz w:val="24"/>
          <w:szCs w:val="24"/>
          <w:lang w:eastAsia="en-US"/>
        </w:rPr>
        <w:t>языку, истории</w:t>
      </w:r>
      <w:r w:rsidR="004858F4" w:rsidRPr="004858F4">
        <w:rPr>
          <w:rFonts w:ascii="Times New Roman" w:eastAsia="Calibri" w:hAnsi="Times New Roman" w:cs="Times New Roman"/>
          <w:sz w:val="24"/>
          <w:szCs w:val="24"/>
          <w:lang w:eastAsia="en-US"/>
        </w:rPr>
        <w:t xml:space="preserve"> и культуре родной республик</w:t>
      </w:r>
      <w:r w:rsidR="004858F4" w:rsidRPr="004858F4">
        <w:rPr>
          <w:rFonts w:ascii="Times New Roman" w:eastAsia="Calibri" w:hAnsi="Times New Roman" w:cs="Times New Roman"/>
          <w:sz w:val="24"/>
          <w:szCs w:val="24"/>
          <w:lang w:val="ba-RU" w:eastAsia="en-US"/>
        </w:rPr>
        <w:t>и</w:t>
      </w:r>
      <w:r w:rsidR="004858F4" w:rsidRPr="004858F4">
        <w:rPr>
          <w:rFonts w:ascii="Times New Roman" w:eastAsia="Calibri" w:hAnsi="Times New Roman" w:cs="Times New Roman"/>
          <w:sz w:val="24"/>
          <w:szCs w:val="24"/>
          <w:lang w:eastAsia="en-US"/>
        </w:rPr>
        <w:t>,ее символикам,</w:t>
      </w:r>
      <w:r>
        <w:rPr>
          <w:rFonts w:ascii="Times New Roman" w:eastAsia="Calibri" w:hAnsi="Times New Roman" w:cs="Times New Roman"/>
          <w:sz w:val="24"/>
          <w:szCs w:val="24"/>
          <w:lang w:eastAsia="en-US"/>
        </w:rPr>
        <w:t xml:space="preserve"> </w:t>
      </w:r>
      <w:r w:rsidR="004858F4" w:rsidRPr="004858F4">
        <w:rPr>
          <w:rFonts w:ascii="Times New Roman" w:eastAsia="Calibri" w:hAnsi="Times New Roman" w:cs="Times New Roman"/>
          <w:sz w:val="24"/>
          <w:szCs w:val="24"/>
          <w:lang w:eastAsia="en-US"/>
        </w:rPr>
        <w:t>воспитание чувства гордости за свою Родину,</w:t>
      </w:r>
      <w:r>
        <w:rPr>
          <w:rFonts w:ascii="Times New Roman" w:eastAsia="Calibri" w:hAnsi="Times New Roman" w:cs="Times New Roman"/>
          <w:sz w:val="24"/>
          <w:szCs w:val="24"/>
          <w:lang w:eastAsia="en-US"/>
        </w:rPr>
        <w:t xml:space="preserve"> </w:t>
      </w:r>
      <w:r w:rsidR="004858F4" w:rsidRPr="004858F4">
        <w:rPr>
          <w:rFonts w:ascii="Times New Roman" w:eastAsia="Calibri" w:hAnsi="Times New Roman" w:cs="Times New Roman"/>
          <w:sz w:val="24"/>
          <w:szCs w:val="24"/>
          <w:lang w:eastAsia="en-US"/>
        </w:rPr>
        <w:t>ее достижениям,</w:t>
      </w:r>
      <w:r>
        <w:rPr>
          <w:rFonts w:ascii="Times New Roman" w:eastAsia="Calibri" w:hAnsi="Times New Roman" w:cs="Times New Roman"/>
          <w:sz w:val="24"/>
          <w:szCs w:val="24"/>
          <w:lang w:eastAsia="en-US"/>
        </w:rPr>
        <w:t xml:space="preserve"> </w:t>
      </w:r>
      <w:r w:rsidR="004858F4" w:rsidRPr="004858F4">
        <w:rPr>
          <w:rFonts w:ascii="Times New Roman" w:eastAsia="Calibri" w:hAnsi="Times New Roman" w:cs="Times New Roman"/>
          <w:sz w:val="24"/>
          <w:szCs w:val="24"/>
          <w:lang w:eastAsia="en-US"/>
        </w:rPr>
        <w:t>любви и бережного отношения к родной природе,</w:t>
      </w:r>
      <w:r>
        <w:rPr>
          <w:rFonts w:ascii="Times New Roman" w:eastAsia="Calibri" w:hAnsi="Times New Roman" w:cs="Times New Roman"/>
          <w:sz w:val="24"/>
          <w:szCs w:val="24"/>
          <w:lang w:eastAsia="en-US"/>
        </w:rPr>
        <w:t xml:space="preserve"> </w:t>
      </w:r>
      <w:r w:rsidR="004858F4" w:rsidRPr="004858F4">
        <w:rPr>
          <w:rFonts w:ascii="Times New Roman" w:eastAsia="Calibri" w:hAnsi="Times New Roman" w:cs="Times New Roman"/>
          <w:sz w:val="24"/>
          <w:szCs w:val="24"/>
          <w:lang w:eastAsia="en-US"/>
        </w:rPr>
        <w:t>многонациональному народу,</w:t>
      </w:r>
      <w:r>
        <w:rPr>
          <w:rFonts w:ascii="Times New Roman" w:eastAsia="Calibri" w:hAnsi="Times New Roman" w:cs="Times New Roman"/>
          <w:sz w:val="24"/>
          <w:szCs w:val="24"/>
          <w:lang w:eastAsia="en-US"/>
        </w:rPr>
        <w:t xml:space="preserve"> </w:t>
      </w:r>
      <w:r w:rsidR="004858F4" w:rsidRPr="004858F4">
        <w:rPr>
          <w:rFonts w:ascii="Times New Roman" w:eastAsia="Calibri" w:hAnsi="Times New Roman" w:cs="Times New Roman"/>
          <w:sz w:val="24"/>
          <w:szCs w:val="24"/>
          <w:lang w:eastAsia="en-US"/>
        </w:rPr>
        <w:t xml:space="preserve">населяющим родной </w:t>
      </w:r>
      <w:r w:rsidRPr="004858F4">
        <w:rPr>
          <w:rFonts w:ascii="Times New Roman" w:eastAsia="Calibri" w:hAnsi="Times New Roman" w:cs="Times New Roman"/>
          <w:sz w:val="24"/>
          <w:szCs w:val="24"/>
          <w:lang w:eastAsia="en-US"/>
        </w:rPr>
        <w:t>Башкортостан, привлечение</w:t>
      </w:r>
      <w:r w:rsidR="004858F4" w:rsidRPr="004858F4">
        <w:rPr>
          <w:rFonts w:ascii="Times New Roman" w:eastAsia="Calibri" w:hAnsi="Times New Roman" w:cs="Times New Roman"/>
          <w:sz w:val="24"/>
          <w:szCs w:val="24"/>
          <w:lang w:eastAsia="en-US"/>
        </w:rPr>
        <w:t xml:space="preserve"> школьников к углубленному изучению башкирского языка  и </w:t>
      </w:r>
      <w:r w:rsidRPr="004858F4">
        <w:rPr>
          <w:rFonts w:ascii="Times New Roman" w:eastAsia="Calibri" w:hAnsi="Times New Roman" w:cs="Times New Roman"/>
          <w:sz w:val="24"/>
          <w:szCs w:val="24"/>
          <w:lang w:eastAsia="en-US"/>
        </w:rPr>
        <w:t>литературы, повышение</w:t>
      </w:r>
      <w:r w:rsidR="004858F4" w:rsidRPr="004858F4">
        <w:rPr>
          <w:rFonts w:ascii="Times New Roman" w:eastAsia="Calibri" w:hAnsi="Times New Roman" w:cs="Times New Roman"/>
          <w:sz w:val="24"/>
          <w:szCs w:val="24"/>
          <w:lang w:eastAsia="en-US"/>
        </w:rPr>
        <w:t xml:space="preserve"> познавательного интереса  обучающихся к башкирскому языку и литературе, предоставление возможности соревноваться в школьном </w:t>
      </w:r>
      <w:r w:rsidRPr="004858F4">
        <w:rPr>
          <w:rFonts w:ascii="Times New Roman" w:eastAsia="Calibri" w:hAnsi="Times New Roman" w:cs="Times New Roman"/>
          <w:sz w:val="24"/>
          <w:szCs w:val="24"/>
          <w:lang w:eastAsia="en-US"/>
        </w:rPr>
        <w:t>масштабе, содействие</w:t>
      </w:r>
      <w:r w:rsidR="004858F4" w:rsidRPr="004858F4">
        <w:rPr>
          <w:rFonts w:ascii="Times New Roman" w:eastAsia="Calibri" w:hAnsi="Times New Roman" w:cs="Times New Roman"/>
          <w:sz w:val="24"/>
          <w:szCs w:val="24"/>
          <w:lang w:eastAsia="en-US"/>
        </w:rPr>
        <w:t xml:space="preserve"> активизации внеклассной и внешкольной работы по башкирскому </w:t>
      </w:r>
      <w:r w:rsidRPr="004858F4">
        <w:rPr>
          <w:rFonts w:ascii="Times New Roman" w:eastAsia="Calibri" w:hAnsi="Times New Roman" w:cs="Times New Roman"/>
          <w:sz w:val="24"/>
          <w:szCs w:val="24"/>
          <w:lang w:eastAsia="en-US"/>
        </w:rPr>
        <w:t>языку, использование</w:t>
      </w:r>
      <w:r w:rsidR="004858F4" w:rsidRPr="004858F4">
        <w:rPr>
          <w:rFonts w:ascii="Times New Roman" w:eastAsia="Calibri" w:hAnsi="Times New Roman" w:cs="Times New Roman"/>
          <w:sz w:val="24"/>
          <w:szCs w:val="24"/>
          <w:lang w:eastAsia="en-US"/>
        </w:rPr>
        <w:t xml:space="preserve"> в учебной сфере информационных технологий.</w:t>
      </w:r>
    </w:p>
    <w:p w:rsidR="004858F4" w:rsidRPr="004858F4" w:rsidRDefault="00491ECD" w:rsidP="004858F4">
      <w:pPr>
        <w:spacing w:after="200" w:line="276"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4858F4" w:rsidRPr="004858F4">
        <w:rPr>
          <w:rFonts w:ascii="Times New Roman" w:eastAsia="Calibri" w:hAnsi="Times New Roman" w:cs="Times New Roman"/>
          <w:sz w:val="24"/>
          <w:szCs w:val="24"/>
          <w:lang w:eastAsia="en-US"/>
        </w:rPr>
        <w:t>Декада проводилась в школе с 1</w:t>
      </w:r>
      <w:r w:rsidR="004858F4" w:rsidRPr="004858F4">
        <w:rPr>
          <w:rFonts w:ascii="Times New Roman" w:eastAsia="Calibri" w:hAnsi="Times New Roman" w:cs="Times New Roman"/>
          <w:sz w:val="24"/>
          <w:szCs w:val="24"/>
          <w:lang w:val="ba-RU" w:eastAsia="en-US"/>
        </w:rPr>
        <w:t>2</w:t>
      </w:r>
      <w:r w:rsidR="004858F4" w:rsidRPr="004858F4">
        <w:rPr>
          <w:rFonts w:ascii="Times New Roman" w:eastAsia="Calibri" w:hAnsi="Times New Roman" w:cs="Times New Roman"/>
          <w:sz w:val="24"/>
          <w:szCs w:val="24"/>
          <w:lang w:eastAsia="en-US"/>
        </w:rPr>
        <w:t>.02. по 2</w:t>
      </w:r>
      <w:r w:rsidR="004858F4" w:rsidRPr="004858F4">
        <w:rPr>
          <w:rFonts w:ascii="Times New Roman" w:eastAsia="Calibri" w:hAnsi="Times New Roman" w:cs="Times New Roman"/>
          <w:sz w:val="24"/>
          <w:szCs w:val="24"/>
          <w:lang w:val="ba-RU" w:eastAsia="en-US"/>
        </w:rPr>
        <w:t>2</w:t>
      </w:r>
      <w:r w:rsidR="004858F4" w:rsidRPr="004858F4">
        <w:rPr>
          <w:rFonts w:ascii="Times New Roman" w:eastAsia="Calibri" w:hAnsi="Times New Roman" w:cs="Times New Roman"/>
          <w:sz w:val="24"/>
          <w:szCs w:val="24"/>
          <w:lang w:eastAsia="en-US"/>
        </w:rPr>
        <w:t>.02.2019. Декадник прошел очень оживленно и богатым на разные мероприятия.</w:t>
      </w:r>
      <w:r>
        <w:rPr>
          <w:rFonts w:ascii="Times New Roman" w:eastAsia="Calibri" w:hAnsi="Times New Roman" w:cs="Times New Roman"/>
          <w:sz w:val="24"/>
          <w:szCs w:val="24"/>
          <w:lang w:eastAsia="en-US"/>
        </w:rPr>
        <w:t xml:space="preserve"> </w:t>
      </w:r>
      <w:r w:rsidR="004858F4" w:rsidRPr="004858F4">
        <w:rPr>
          <w:rFonts w:ascii="Times New Roman" w:eastAsia="Calibri" w:hAnsi="Times New Roman" w:cs="Times New Roman"/>
          <w:sz w:val="24"/>
          <w:szCs w:val="24"/>
          <w:lang w:eastAsia="en-US"/>
        </w:rPr>
        <w:t>В декаднике было задействовано обучающиес</w:t>
      </w:r>
      <w:r w:rsidR="004858F4">
        <w:rPr>
          <w:rFonts w:ascii="Times New Roman" w:eastAsia="Calibri" w:hAnsi="Times New Roman" w:cs="Times New Roman"/>
          <w:sz w:val="24"/>
          <w:szCs w:val="24"/>
          <w:lang w:eastAsia="en-US"/>
        </w:rPr>
        <w:t>я школы по следующей программе:</w:t>
      </w:r>
    </w:p>
    <w:tbl>
      <w:tblPr>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170"/>
        <w:gridCol w:w="1910"/>
        <w:gridCol w:w="1394"/>
      </w:tblGrid>
      <w:tr w:rsidR="004858F4" w:rsidRPr="004858F4" w:rsidTr="00491ECD">
        <w:tc>
          <w:tcPr>
            <w:tcW w:w="704" w:type="dxa"/>
            <w:shd w:val="clear" w:color="auto" w:fill="auto"/>
          </w:tcPr>
          <w:p w:rsidR="004858F4" w:rsidRPr="004858F4" w:rsidRDefault="004858F4" w:rsidP="007D077D">
            <w:pPr>
              <w:rPr>
                <w:rFonts w:ascii="Times New Roman" w:eastAsia="Calibri" w:hAnsi="Times New Roman" w:cs="Times New Roman"/>
                <w:b/>
                <w:sz w:val="24"/>
                <w:szCs w:val="24"/>
                <w:lang w:eastAsia="en-US"/>
              </w:rPr>
            </w:pPr>
            <w:r w:rsidRPr="004858F4">
              <w:rPr>
                <w:rFonts w:ascii="Times New Roman" w:eastAsia="Calibri" w:hAnsi="Times New Roman" w:cs="Times New Roman"/>
                <w:b/>
                <w:sz w:val="24"/>
                <w:szCs w:val="24"/>
                <w:lang w:eastAsia="en-US"/>
              </w:rPr>
              <w:t>№</w:t>
            </w:r>
          </w:p>
        </w:tc>
        <w:tc>
          <w:tcPr>
            <w:tcW w:w="5170" w:type="dxa"/>
            <w:shd w:val="clear" w:color="auto" w:fill="auto"/>
          </w:tcPr>
          <w:p w:rsidR="004858F4" w:rsidRPr="004858F4" w:rsidRDefault="004858F4" w:rsidP="007D077D">
            <w:pPr>
              <w:rPr>
                <w:rFonts w:ascii="Times New Roman" w:eastAsia="Calibri" w:hAnsi="Times New Roman" w:cs="Times New Roman"/>
                <w:b/>
                <w:sz w:val="24"/>
                <w:szCs w:val="24"/>
                <w:lang w:val="ba-RU" w:eastAsia="en-US"/>
              </w:rPr>
            </w:pPr>
            <w:r w:rsidRPr="004858F4">
              <w:rPr>
                <w:rFonts w:ascii="Times New Roman" w:eastAsia="Calibri" w:hAnsi="Times New Roman" w:cs="Times New Roman"/>
                <w:b/>
                <w:sz w:val="24"/>
                <w:szCs w:val="24"/>
                <w:lang w:val="ba-RU" w:eastAsia="en-US"/>
              </w:rPr>
              <w:t>Мероприятия</w:t>
            </w:r>
          </w:p>
        </w:tc>
        <w:tc>
          <w:tcPr>
            <w:tcW w:w="1910" w:type="dxa"/>
            <w:shd w:val="clear" w:color="auto" w:fill="auto"/>
          </w:tcPr>
          <w:p w:rsidR="004858F4" w:rsidRPr="004858F4" w:rsidRDefault="004858F4" w:rsidP="007D077D">
            <w:pPr>
              <w:rPr>
                <w:rFonts w:ascii="Times New Roman" w:eastAsia="Calibri" w:hAnsi="Times New Roman" w:cs="Times New Roman"/>
                <w:b/>
                <w:sz w:val="24"/>
                <w:szCs w:val="24"/>
                <w:lang w:val="ba-RU" w:eastAsia="en-US"/>
              </w:rPr>
            </w:pPr>
            <w:r w:rsidRPr="004858F4">
              <w:rPr>
                <w:rFonts w:ascii="Times New Roman" w:eastAsia="Calibri" w:hAnsi="Times New Roman" w:cs="Times New Roman"/>
                <w:b/>
                <w:sz w:val="24"/>
                <w:szCs w:val="24"/>
                <w:lang w:val="ba-RU" w:eastAsia="en-US"/>
              </w:rPr>
              <w:t>Ответствен</w:t>
            </w:r>
          </w:p>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b/>
                <w:sz w:val="24"/>
                <w:szCs w:val="24"/>
                <w:lang w:val="ba-RU" w:eastAsia="en-US"/>
              </w:rPr>
              <w:t>ный учитель</w:t>
            </w:r>
          </w:p>
        </w:tc>
        <w:tc>
          <w:tcPr>
            <w:tcW w:w="1394" w:type="dxa"/>
            <w:shd w:val="clear" w:color="auto" w:fill="auto"/>
          </w:tcPr>
          <w:p w:rsidR="004858F4" w:rsidRPr="004858F4" w:rsidRDefault="004858F4" w:rsidP="007D077D">
            <w:pPr>
              <w:rPr>
                <w:rFonts w:ascii="Times New Roman" w:eastAsia="Calibri" w:hAnsi="Times New Roman" w:cs="Times New Roman"/>
                <w:b/>
                <w:sz w:val="24"/>
                <w:szCs w:val="24"/>
                <w:lang w:val="ba-RU" w:eastAsia="en-US"/>
              </w:rPr>
            </w:pPr>
            <w:r w:rsidRPr="004858F4">
              <w:rPr>
                <w:rFonts w:ascii="Times New Roman" w:eastAsia="Calibri" w:hAnsi="Times New Roman" w:cs="Times New Roman"/>
                <w:b/>
                <w:sz w:val="24"/>
                <w:szCs w:val="24"/>
                <w:lang w:val="ba-RU" w:eastAsia="en-US"/>
              </w:rPr>
              <w:t>Срок</w:t>
            </w:r>
          </w:p>
        </w:tc>
      </w:tr>
      <w:tr w:rsidR="004858F4" w:rsidRPr="004858F4" w:rsidTr="00491ECD">
        <w:tc>
          <w:tcPr>
            <w:tcW w:w="704" w:type="dxa"/>
            <w:shd w:val="clear" w:color="auto" w:fill="auto"/>
          </w:tcPr>
          <w:p w:rsidR="004858F4" w:rsidRPr="00491ECD" w:rsidRDefault="004858F4" w:rsidP="00EE48CF">
            <w:pPr>
              <w:pStyle w:val="a6"/>
              <w:numPr>
                <w:ilvl w:val="0"/>
                <w:numId w:val="97"/>
              </w:numPr>
              <w:rPr>
                <w:rFonts w:ascii="Times New Roman" w:eastAsia="Calibri" w:hAnsi="Times New Roman" w:cs="Times New Roman"/>
                <w:sz w:val="24"/>
                <w:szCs w:val="24"/>
                <w:lang w:val="ba-RU"/>
              </w:rPr>
            </w:pPr>
          </w:p>
        </w:tc>
        <w:tc>
          <w:tcPr>
            <w:tcW w:w="517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Оформление стенда “2020 год –Год башкирского языка”</w:t>
            </w:r>
          </w:p>
        </w:tc>
        <w:tc>
          <w:tcPr>
            <w:tcW w:w="191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Хужина Г.Н.</w:t>
            </w:r>
          </w:p>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Хажеева М.Г.</w:t>
            </w:r>
          </w:p>
        </w:tc>
        <w:tc>
          <w:tcPr>
            <w:tcW w:w="1394"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10.02.</w:t>
            </w:r>
          </w:p>
        </w:tc>
      </w:tr>
      <w:tr w:rsidR="004858F4" w:rsidRPr="004858F4" w:rsidTr="00491ECD">
        <w:tc>
          <w:tcPr>
            <w:tcW w:w="704" w:type="dxa"/>
            <w:shd w:val="clear" w:color="auto" w:fill="auto"/>
          </w:tcPr>
          <w:p w:rsidR="004858F4" w:rsidRPr="00491ECD" w:rsidRDefault="004858F4" w:rsidP="00EE48CF">
            <w:pPr>
              <w:pStyle w:val="a6"/>
              <w:numPr>
                <w:ilvl w:val="0"/>
                <w:numId w:val="97"/>
              </w:numPr>
              <w:rPr>
                <w:rFonts w:ascii="Times New Roman" w:eastAsia="Calibri" w:hAnsi="Times New Roman" w:cs="Times New Roman"/>
                <w:sz w:val="24"/>
                <w:szCs w:val="24"/>
                <w:lang w:val="ba-RU"/>
              </w:rPr>
            </w:pPr>
          </w:p>
        </w:tc>
        <w:tc>
          <w:tcPr>
            <w:tcW w:w="517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1.Селфи-видеоролики с любимыми книгами о войне</w:t>
            </w:r>
          </w:p>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2.Создание видеоролика</w:t>
            </w:r>
          </w:p>
        </w:tc>
        <w:tc>
          <w:tcPr>
            <w:tcW w:w="191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Хажеева М Г.</w:t>
            </w:r>
          </w:p>
        </w:tc>
        <w:tc>
          <w:tcPr>
            <w:tcW w:w="1394"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12.02.</w:t>
            </w:r>
          </w:p>
        </w:tc>
      </w:tr>
      <w:tr w:rsidR="004858F4" w:rsidRPr="004858F4" w:rsidTr="00491ECD">
        <w:tc>
          <w:tcPr>
            <w:tcW w:w="704" w:type="dxa"/>
            <w:shd w:val="clear" w:color="auto" w:fill="auto"/>
          </w:tcPr>
          <w:p w:rsidR="004858F4" w:rsidRPr="00491ECD" w:rsidRDefault="004858F4" w:rsidP="00EE48CF">
            <w:pPr>
              <w:pStyle w:val="a6"/>
              <w:numPr>
                <w:ilvl w:val="0"/>
                <w:numId w:val="97"/>
              </w:numPr>
              <w:rPr>
                <w:rFonts w:ascii="Times New Roman" w:eastAsia="Calibri" w:hAnsi="Times New Roman" w:cs="Times New Roman"/>
                <w:sz w:val="24"/>
                <w:szCs w:val="24"/>
                <w:lang w:val="ba-RU"/>
              </w:rPr>
            </w:pPr>
          </w:p>
        </w:tc>
        <w:tc>
          <w:tcPr>
            <w:tcW w:w="5170" w:type="dxa"/>
            <w:shd w:val="clear" w:color="auto" w:fill="auto"/>
          </w:tcPr>
          <w:p w:rsidR="004858F4" w:rsidRPr="004858F4" w:rsidRDefault="004858F4" w:rsidP="007D077D">
            <w:pPr>
              <w:rPr>
                <w:rFonts w:ascii="Times New Roman" w:eastAsia="Calibri" w:hAnsi="Times New Roman" w:cs="Times New Roman"/>
                <w:sz w:val="24"/>
                <w:szCs w:val="24"/>
                <w:lang w:eastAsia="en-US"/>
              </w:rPr>
            </w:pPr>
            <w:r w:rsidRPr="004858F4">
              <w:rPr>
                <w:rFonts w:ascii="Times New Roman" w:eastAsia="Calibri" w:hAnsi="Times New Roman" w:cs="Times New Roman"/>
                <w:sz w:val="24"/>
                <w:szCs w:val="24"/>
                <w:lang w:val="ba-RU" w:eastAsia="en-US"/>
              </w:rPr>
              <w:t xml:space="preserve">Оформление стенда в кабинете </w:t>
            </w:r>
            <w:r w:rsidRPr="004858F4">
              <w:rPr>
                <w:rFonts w:ascii="Times New Roman" w:eastAsia="Calibri" w:hAnsi="Times New Roman" w:cs="Times New Roman"/>
                <w:sz w:val="24"/>
                <w:szCs w:val="24"/>
                <w:lang w:eastAsia="en-US"/>
              </w:rPr>
              <w:t>№27 «Год башкирского языка» для работ учащихся</w:t>
            </w:r>
          </w:p>
        </w:tc>
        <w:tc>
          <w:tcPr>
            <w:tcW w:w="191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Киньямуратова Х.И.</w:t>
            </w:r>
          </w:p>
        </w:tc>
        <w:tc>
          <w:tcPr>
            <w:tcW w:w="1394"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20.02.</w:t>
            </w:r>
          </w:p>
        </w:tc>
      </w:tr>
      <w:tr w:rsidR="004858F4" w:rsidRPr="004858F4" w:rsidTr="00491ECD">
        <w:tc>
          <w:tcPr>
            <w:tcW w:w="704" w:type="dxa"/>
            <w:shd w:val="clear" w:color="auto" w:fill="auto"/>
          </w:tcPr>
          <w:p w:rsidR="004858F4" w:rsidRPr="00491ECD" w:rsidRDefault="004858F4" w:rsidP="00EE48CF">
            <w:pPr>
              <w:pStyle w:val="a6"/>
              <w:numPr>
                <w:ilvl w:val="0"/>
                <w:numId w:val="97"/>
              </w:numPr>
              <w:rPr>
                <w:rFonts w:ascii="Times New Roman" w:eastAsia="Calibri" w:hAnsi="Times New Roman" w:cs="Times New Roman"/>
                <w:sz w:val="24"/>
                <w:szCs w:val="24"/>
                <w:lang w:val="ba-RU"/>
              </w:rPr>
            </w:pPr>
          </w:p>
        </w:tc>
        <w:tc>
          <w:tcPr>
            <w:tcW w:w="517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Открытый урок  “Битва за Сталинград” 8б класс</w:t>
            </w:r>
          </w:p>
        </w:tc>
        <w:tc>
          <w:tcPr>
            <w:tcW w:w="191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Хажеева М Г.</w:t>
            </w:r>
          </w:p>
        </w:tc>
        <w:tc>
          <w:tcPr>
            <w:tcW w:w="1394"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12.02.</w:t>
            </w:r>
          </w:p>
        </w:tc>
      </w:tr>
      <w:tr w:rsidR="004858F4" w:rsidRPr="004858F4" w:rsidTr="00491ECD">
        <w:tc>
          <w:tcPr>
            <w:tcW w:w="704" w:type="dxa"/>
            <w:shd w:val="clear" w:color="auto" w:fill="auto"/>
          </w:tcPr>
          <w:p w:rsidR="004858F4" w:rsidRPr="00491ECD" w:rsidRDefault="004858F4" w:rsidP="00EE48CF">
            <w:pPr>
              <w:pStyle w:val="a6"/>
              <w:numPr>
                <w:ilvl w:val="0"/>
                <w:numId w:val="97"/>
              </w:numPr>
              <w:rPr>
                <w:rFonts w:ascii="Times New Roman" w:eastAsia="Calibri" w:hAnsi="Times New Roman" w:cs="Times New Roman"/>
                <w:sz w:val="24"/>
                <w:szCs w:val="24"/>
                <w:lang w:val="ba-RU"/>
              </w:rPr>
            </w:pPr>
          </w:p>
        </w:tc>
        <w:tc>
          <w:tcPr>
            <w:tcW w:w="517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Флешмоб по стихотворению</w:t>
            </w:r>
          </w:p>
          <w:p w:rsidR="004858F4" w:rsidRPr="004858F4" w:rsidRDefault="004858F4" w:rsidP="007D077D">
            <w:pPr>
              <w:rPr>
                <w:rFonts w:ascii="Times New Roman" w:eastAsia="Calibri" w:hAnsi="Times New Roman" w:cs="Times New Roman"/>
                <w:sz w:val="24"/>
                <w:szCs w:val="24"/>
                <w:lang w:eastAsia="en-US"/>
              </w:rPr>
            </w:pPr>
            <w:r w:rsidRPr="004858F4">
              <w:rPr>
                <w:rFonts w:ascii="Times New Roman" w:eastAsia="Calibri" w:hAnsi="Times New Roman" w:cs="Times New Roman"/>
                <w:sz w:val="24"/>
                <w:szCs w:val="24"/>
                <w:lang w:val="ba-RU" w:eastAsia="en-US"/>
              </w:rPr>
              <w:t xml:space="preserve">Рами Гарипова </w:t>
            </w:r>
            <w:r w:rsidRPr="004858F4">
              <w:rPr>
                <w:rFonts w:ascii="Times New Roman" w:eastAsia="Calibri" w:hAnsi="Times New Roman" w:cs="Times New Roman"/>
                <w:sz w:val="24"/>
                <w:szCs w:val="24"/>
                <w:lang w:eastAsia="en-US"/>
              </w:rPr>
              <w:t>«Родной язык» с учениками 7 –х классов.</w:t>
            </w:r>
          </w:p>
        </w:tc>
        <w:tc>
          <w:tcPr>
            <w:tcW w:w="1910" w:type="dxa"/>
            <w:shd w:val="clear" w:color="auto" w:fill="auto"/>
          </w:tcPr>
          <w:p w:rsidR="004858F4" w:rsidRPr="004858F4" w:rsidRDefault="004858F4" w:rsidP="007D077D">
            <w:pPr>
              <w:rPr>
                <w:rFonts w:ascii="Times New Roman" w:eastAsia="Calibri" w:hAnsi="Times New Roman" w:cs="Times New Roman"/>
                <w:sz w:val="24"/>
                <w:szCs w:val="24"/>
                <w:lang w:eastAsia="en-US"/>
              </w:rPr>
            </w:pPr>
            <w:r w:rsidRPr="004858F4">
              <w:rPr>
                <w:rFonts w:ascii="Times New Roman" w:eastAsia="Calibri" w:hAnsi="Times New Roman" w:cs="Times New Roman"/>
                <w:sz w:val="24"/>
                <w:szCs w:val="24"/>
                <w:lang w:eastAsia="en-US"/>
              </w:rPr>
              <w:t>Хужина Г.Н.</w:t>
            </w:r>
          </w:p>
        </w:tc>
        <w:tc>
          <w:tcPr>
            <w:tcW w:w="1394"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12.02.</w:t>
            </w:r>
          </w:p>
        </w:tc>
      </w:tr>
      <w:tr w:rsidR="004858F4" w:rsidRPr="004858F4" w:rsidTr="00491ECD">
        <w:tc>
          <w:tcPr>
            <w:tcW w:w="704" w:type="dxa"/>
            <w:shd w:val="clear" w:color="auto" w:fill="auto"/>
          </w:tcPr>
          <w:p w:rsidR="004858F4" w:rsidRPr="00491ECD" w:rsidRDefault="004858F4" w:rsidP="00EE48CF">
            <w:pPr>
              <w:pStyle w:val="a6"/>
              <w:numPr>
                <w:ilvl w:val="0"/>
                <w:numId w:val="97"/>
              </w:numPr>
              <w:rPr>
                <w:rFonts w:ascii="Times New Roman" w:eastAsia="Calibri" w:hAnsi="Times New Roman" w:cs="Times New Roman"/>
                <w:sz w:val="24"/>
                <w:szCs w:val="24"/>
                <w:lang w:val="ba-RU"/>
              </w:rPr>
            </w:pPr>
          </w:p>
        </w:tc>
        <w:tc>
          <w:tcPr>
            <w:tcW w:w="517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Открытое мероприятие,посв.творчеству Народного поэта Р.Гарипова “Наш Рами” для 5-х классов.</w:t>
            </w:r>
          </w:p>
        </w:tc>
        <w:tc>
          <w:tcPr>
            <w:tcW w:w="191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Хужина Г.Н.</w:t>
            </w:r>
          </w:p>
        </w:tc>
        <w:tc>
          <w:tcPr>
            <w:tcW w:w="1394"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13.02.</w:t>
            </w:r>
          </w:p>
        </w:tc>
      </w:tr>
      <w:tr w:rsidR="004858F4" w:rsidRPr="004858F4" w:rsidTr="00491ECD">
        <w:tc>
          <w:tcPr>
            <w:tcW w:w="704" w:type="dxa"/>
            <w:shd w:val="clear" w:color="auto" w:fill="auto"/>
          </w:tcPr>
          <w:p w:rsidR="004858F4" w:rsidRPr="00491ECD" w:rsidRDefault="004858F4" w:rsidP="00EE48CF">
            <w:pPr>
              <w:pStyle w:val="a6"/>
              <w:numPr>
                <w:ilvl w:val="0"/>
                <w:numId w:val="97"/>
              </w:numPr>
              <w:rPr>
                <w:rFonts w:ascii="Times New Roman" w:eastAsia="Calibri" w:hAnsi="Times New Roman" w:cs="Times New Roman"/>
                <w:sz w:val="24"/>
                <w:szCs w:val="24"/>
                <w:lang w:val="ba-RU"/>
              </w:rPr>
            </w:pPr>
          </w:p>
        </w:tc>
        <w:tc>
          <w:tcPr>
            <w:tcW w:w="517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Игра по станциям в 4-х классах “Учу башкирский язык”</w:t>
            </w:r>
          </w:p>
        </w:tc>
        <w:tc>
          <w:tcPr>
            <w:tcW w:w="191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Айбатова Л.В.</w:t>
            </w:r>
          </w:p>
        </w:tc>
        <w:tc>
          <w:tcPr>
            <w:tcW w:w="1394"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21.02.</w:t>
            </w:r>
          </w:p>
        </w:tc>
      </w:tr>
      <w:tr w:rsidR="004858F4" w:rsidRPr="004858F4" w:rsidTr="00491ECD">
        <w:tc>
          <w:tcPr>
            <w:tcW w:w="704" w:type="dxa"/>
            <w:shd w:val="clear" w:color="auto" w:fill="auto"/>
          </w:tcPr>
          <w:p w:rsidR="004858F4" w:rsidRPr="00491ECD" w:rsidRDefault="004858F4" w:rsidP="00EE48CF">
            <w:pPr>
              <w:pStyle w:val="a6"/>
              <w:numPr>
                <w:ilvl w:val="0"/>
                <w:numId w:val="97"/>
              </w:numPr>
              <w:rPr>
                <w:rFonts w:ascii="Times New Roman" w:eastAsia="Calibri" w:hAnsi="Times New Roman" w:cs="Times New Roman"/>
                <w:sz w:val="24"/>
                <w:szCs w:val="24"/>
                <w:lang w:val="ba-RU"/>
              </w:rPr>
            </w:pPr>
          </w:p>
        </w:tc>
        <w:tc>
          <w:tcPr>
            <w:tcW w:w="517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Мероприятие для 7-х классов “Башкирские блюда,напитки.Буза”</w:t>
            </w:r>
          </w:p>
        </w:tc>
        <w:tc>
          <w:tcPr>
            <w:tcW w:w="191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Максутова Р.Г.</w:t>
            </w:r>
          </w:p>
        </w:tc>
        <w:tc>
          <w:tcPr>
            <w:tcW w:w="1394"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19.02.</w:t>
            </w:r>
          </w:p>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5 урок 1 смены</w:t>
            </w:r>
          </w:p>
        </w:tc>
      </w:tr>
      <w:tr w:rsidR="004858F4" w:rsidRPr="004858F4" w:rsidTr="00491ECD">
        <w:tc>
          <w:tcPr>
            <w:tcW w:w="704" w:type="dxa"/>
            <w:shd w:val="clear" w:color="auto" w:fill="auto"/>
          </w:tcPr>
          <w:p w:rsidR="004858F4" w:rsidRPr="00491ECD" w:rsidRDefault="004858F4" w:rsidP="00EE48CF">
            <w:pPr>
              <w:pStyle w:val="a6"/>
              <w:numPr>
                <w:ilvl w:val="0"/>
                <w:numId w:val="97"/>
              </w:numPr>
              <w:rPr>
                <w:rFonts w:ascii="Times New Roman" w:eastAsia="Calibri" w:hAnsi="Times New Roman" w:cs="Times New Roman"/>
                <w:sz w:val="24"/>
                <w:szCs w:val="24"/>
                <w:lang w:val="ba-RU"/>
              </w:rPr>
            </w:pPr>
          </w:p>
        </w:tc>
        <w:tc>
          <w:tcPr>
            <w:tcW w:w="517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Литературная гостиная “Расскажи мне о войне”</w:t>
            </w:r>
          </w:p>
        </w:tc>
        <w:tc>
          <w:tcPr>
            <w:tcW w:w="191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Хажеева М.Г.</w:t>
            </w:r>
          </w:p>
        </w:tc>
        <w:tc>
          <w:tcPr>
            <w:tcW w:w="1394"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20.02.</w:t>
            </w:r>
          </w:p>
        </w:tc>
      </w:tr>
      <w:tr w:rsidR="004858F4" w:rsidRPr="004858F4" w:rsidTr="00491ECD">
        <w:tc>
          <w:tcPr>
            <w:tcW w:w="704" w:type="dxa"/>
            <w:shd w:val="clear" w:color="auto" w:fill="auto"/>
          </w:tcPr>
          <w:p w:rsidR="004858F4" w:rsidRPr="00491ECD" w:rsidRDefault="004858F4" w:rsidP="00EE48CF">
            <w:pPr>
              <w:pStyle w:val="a6"/>
              <w:numPr>
                <w:ilvl w:val="0"/>
                <w:numId w:val="97"/>
              </w:numPr>
              <w:rPr>
                <w:rFonts w:ascii="Times New Roman" w:eastAsia="Calibri" w:hAnsi="Times New Roman" w:cs="Times New Roman"/>
                <w:sz w:val="24"/>
                <w:szCs w:val="24"/>
                <w:lang w:val="ba-RU"/>
              </w:rPr>
            </w:pPr>
          </w:p>
        </w:tc>
        <w:tc>
          <w:tcPr>
            <w:tcW w:w="517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 xml:space="preserve">Открытый урок “Подвиг </w:t>
            </w:r>
          </w:p>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А.Матросова”</w:t>
            </w:r>
          </w:p>
        </w:tc>
        <w:tc>
          <w:tcPr>
            <w:tcW w:w="191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Галимова Г.Г.</w:t>
            </w:r>
          </w:p>
        </w:tc>
        <w:tc>
          <w:tcPr>
            <w:tcW w:w="1394"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21.02.</w:t>
            </w:r>
          </w:p>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3 урок 1 смены</w:t>
            </w:r>
          </w:p>
        </w:tc>
      </w:tr>
      <w:tr w:rsidR="004858F4" w:rsidRPr="004858F4" w:rsidTr="00491ECD">
        <w:tc>
          <w:tcPr>
            <w:tcW w:w="704" w:type="dxa"/>
            <w:shd w:val="clear" w:color="auto" w:fill="auto"/>
          </w:tcPr>
          <w:p w:rsidR="004858F4" w:rsidRPr="00491ECD" w:rsidRDefault="004858F4" w:rsidP="00EE48CF">
            <w:pPr>
              <w:pStyle w:val="a6"/>
              <w:numPr>
                <w:ilvl w:val="0"/>
                <w:numId w:val="97"/>
              </w:numPr>
              <w:rPr>
                <w:rFonts w:ascii="Times New Roman" w:eastAsia="Calibri" w:hAnsi="Times New Roman" w:cs="Times New Roman"/>
                <w:sz w:val="24"/>
                <w:szCs w:val="24"/>
                <w:lang w:val="ba-RU"/>
              </w:rPr>
            </w:pPr>
          </w:p>
        </w:tc>
        <w:tc>
          <w:tcPr>
            <w:tcW w:w="517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Исторический час “По просторам афганских пустынь”,мероприятие для 4-х классов</w:t>
            </w:r>
          </w:p>
        </w:tc>
        <w:tc>
          <w:tcPr>
            <w:tcW w:w="191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Ибатуллина Г.Ф.</w:t>
            </w:r>
          </w:p>
        </w:tc>
        <w:tc>
          <w:tcPr>
            <w:tcW w:w="1394"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14.02.</w:t>
            </w:r>
          </w:p>
        </w:tc>
      </w:tr>
      <w:tr w:rsidR="004858F4" w:rsidRPr="004858F4" w:rsidTr="00491ECD">
        <w:tc>
          <w:tcPr>
            <w:tcW w:w="704" w:type="dxa"/>
            <w:shd w:val="clear" w:color="auto" w:fill="auto"/>
          </w:tcPr>
          <w:p w:rsidR="004858F4" w:rsidRPr="00491ECD" w:rsidRDefault="004858F4" w:rsidP="00EE48CF">
            <w:pPr>
              <w:pStyle w:val="a6"/>
              <w:numPr>
                <w:ilvl w:val="0"/>
                <w:numId w:val="97"/>
              </w:numPr>
              <w:rPr>
                <w:rFonts w:ascii="Times New Roman" w:eastAsia="Calibri" w:hAnsi="Times New Roman" w:cs="Times New Roman"/>
                <w:sz w:val="24"/>
                <w:szCs w:val="24"/>
                <w:lang w:val="ba-RU"/>
              </w:rPr>
            </w:pPr>
          </w:p>
        </w:tc>
        <w:tc>
          <w:tcPr>
            <w:tcW w:w="517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Участие в Муниципальном конкурсе</w:t>
            </w:r>
          </w:p>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“Мингажетдиновские чтения”</w:t>
            </w:r>
          </w:p>
        </w:tc>
        <w:tc>
          <w:tcPr>
            <w:tcW w:w="191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Учителя старших классов.</w:t>
            </w:r>
          </w:p>
        </w:tc>
        <w:tc>
          <w:tcPr>
            <w:tcW w:w="1394"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15.02.</w:t>
            </w:r>
          </w:p>
        </w:tc>
      </w:tr>
      <w:tr w:rsidR="004858F4" w:rsidRPr="004858F4" w:rsidTr="00491ECD">
        <w:tc>
          <w:tcPr>
            <w:tcW w:w="704" w:type="dxa"/>
            <w:shd w:val="clear" w:color="auto" w:fill="auto"/>
          </w:tcPr>
          <w:p w:rsidR="004858F4" w:rsidRPr="00491ECD" w:rsidRDefault="004858F4" w:rsidP="00EE48CF">
            <w:pPr>
              <w:pStyle w:val="a6"/>
              <w:numPr>
                <w:ilvl w:val="0"/>
                <w:numId w:val="97"/>
              </w:numPr>
              <w:rPr>
                <w:rFonts w:ascii="Times New Roman" w:eastAsia="Calibri" w:hAnsi="Times New Roman" w:cs="Times New Roman"/>
                <w:sz w:val="24"/>
                <w:szCs w:val="24"/>
                <w:lang w:val="ba-RU"/>
              </w:rPr>
            </w:pPr>
          </w:p>
        </w:tc>
        <w:tc>
          <w:tcPr>
            <w:tcW w:w="517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КВН “ А ну-ка,парни!” для уч.8 А,Б,В классов</w:t>
            </w:r>
          </w:p>
        </w:tc>
        <w:tc>
          <w:tcPr>
            <w:tcW w:w="1910"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Киньямуратова Х.И.</w:t>
            </w:r>
          </w:p>
        </w:tc>
        <w:tc>
          <w:tcPr>
            <w:tcW w:w="1394" w:type="dxa"/>
            <w:shd w:val="clear" w:color="auto" w:fill="auto"/>
          </w:tcPr>
          <w:p w:rsidR="004858F4" w:rsidRPr="004858F4" w:rsidRDefault="004858F4" w:rsidP="007D077D">
            <w:pPr>
              <w:rPr>
                <w:rFonts w:ascii="Times New Roman" w:eastAsia="Calibri" w:hAnsi="Times New Roman" w:cs="Times New Roman"/>
                <w:sz w:val="24"/>
                <w:szCs w:val="24"/>
                <w:lang w:val="ba-RU" w:eastAsia="en-US"/>
              </w:rPr>
            </w:pPr>
            <w:r w:rsidRPr="004858F4">
              <w:rPr>
                <w:rFonts w:ascii="Times New Roman" w:eastAsia="Calibri" w:hAnsi="Times New Roman" w:cs="Times New Roman"/>
                <w:sz w:val="24"/>
                <w:szCs w:val="24"/>
                <w:lang w:val="ba-RU" w:eastAsia="en-US"/>
              </w:rPr>
              <w:t>21.02.</w:t>
            </w:r>
          </w:p>
        </w:tc>
      </w:tr>
    </w:tbl>
    <w:p w:rsidR="004858F4" w:rsidRPr="004858F4" w:rsidRDefault="004858F4" w:rsidP="004858F4">
      <w:pPr>
        <w:spacing w:after="200" w:line="276" w:lineRule="auto"/>
        <w:rPr>
          <w:rFonts w:ascii="Times New Roman" w:eastAsia="Calibri" w:hAnsi="Times New Roman" w:cs="Times New Roman"/>
          <w:sz w:val="24"/>
          <w:szCs w:val="24"/>
          <w:lang w:eastAsia="en-US"/>
        </w:rPr>
      </w:pPr>
    </w:p>
    <w:p w:rsidR="004858F4" w:rsidRPr="004858F4" w:rsidRDefault="00491ECD" w:rsidP="004858F4">
      <w:pPr>
        <w:spacing w:after="200" w:line="276"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4858F4" w:rsidRPr="004858F4">
        <w:rPr>
          <w:rFonts w:ascii="Times New Roman" w:eastAsia="Calibri" w:hAnsi="Times New Roman" w:cs="Times New Roman"/>
          <w:sz w:val="24"/>
          <w:szCs w:val="24"/>
          <w:lang w:eastAsia="en-US"/>
        </w:rPr>
        <w:t xml:space="preserve">До открытия декады Хужина Г.Н. и Хажеева М.Г. </w:t>
      </w:r>
      <w:r w:rsidRPr="004858F4">
        <w:rPr>
          <w:rFonts w:ascii="Times New Roman" w:eastAsia="Calibri" w:hAnsi="Times New Roman" w:cs="Times New Roman"/>
          <w:sz w:val="24"/>
          <w:szCs w:val="24"/>
          <w:lang w:eastAsia="en-US"/>
        </w:rPr>
        <w:t>подготовили стенд</w:t>
      </w:r>
      <w:r w:rsidR="004858F4" w:rsidRPr="004858F4">
        <w:rPr>
          <w:rFonts w:ascii="Times New Roman" w:eastAsia="Calibri" w:hAnsi="Times New Roman" w:cs="Times New Roman"/>
          <w:sz w:val="24"/>
          <w:szCs w:val="24"/>
          <w:lang w:eastAsia="en-US"/>
        </w:rPr>
        <w:t xml:space="preserve"> </w:t>
      </w:r>
      <w:r w:rsidRPr="004858F4">
        <w:rPr>
          <w:rFonts w:ascii="Times New Roman" w:eastAsia="Calibri" w:hAnsi="Times New Roman" w:cs="Times New Roman"/>
          <w:sz w:val="24"/>
          <w:szCs w:val="24"/>
          <w:lang w:eastAsia="en-US"/>
        </w:rPr>
        <w:t>«2020</w:t>
      </w:r>
      <w:r w:rsidR="004858F4" w:rsidRPr="004858F4">
        <w:rPr>
          <w:rFonts w:ascii="Times New Roman" w:eastAsia="Calibri" w:hAnsi="Times New Roman" w:cs="Times New Roman"/>
          <w:sz w:val="24"/>
          <w:szCs w:val="24"/>
          <w:lang w:eastAsia="en-US"/>
        </w:rPr>
        <w:t xml:space="preserve"> год- Год башкирского </w:t>
      </w:r>
      <w:r w:rsidRPr="004858F4">
        <w:rPr>
          <w:rFonts w:ascii="Times New Roman" w:eastAsia="Calibri" w:hAnsi="Times New Roman" w:cs="Times New Roman"/>
          <w:sz w:val="24"/>
          <w:szCs w:val="24"/>
          <w:lang w:eastAsia="en-US"/>
        </w:rPr>
        <w:t>языка». Красочные</w:t>
      </w:r>
      <w:r w:rsidR="004858F4" w:rsidRPr="004858F4">
        <w:rPr>
          <w:rFonts w:ascii="Times New Roman" w:eastAsia="Calibri" w:hAnsi="Times New Roman" w:cs="Times New Roman"/>
          <w:sz w:val="24"/>
          <w:szCs w:val="24"/>
          <w:lang w:eastAsia="en-US"/>
        </w:rPr>
        <w:t xml:space="preserve"> и богатые по содержанию баннеры были изготовлены по их заказу Учалинской типографией.</w:t>
      </w:r>
    </w:p>
    <w:p w:rsidR="004858F4" w:rsidRPr="004858F4" w:rsidRDefault="00AC3719" w:rsidP="004858F4">
      <w:pPr>
        <w:spacing w:after="200" w:line="276"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4858F4" w:rsidRPr="004858F4">
        <w:rPr>
          <w:rFonts w:ascii="Times New Roman" w:eastAsia="Calibri" w:hAnsi="Times New Roman" w:cs="Times New Roman"/>
          <w:sz w:val="24"/>
          <w:szCs w:val="24"/>
          <w:lang w:eastAsia="en-US"/>
        </w:rPr>
        <w:t>На протяжении декады проводились открытые уроки на тему «Родной язык-неиссякаемый родник».</w:t>
      </w:r>
      <w:r>
        <w:rPr>
          <w:rFonts w:ascii="Times New Roman" w:eastAsia="Calibri" w:hAnsi="Times New Roman" w:cs="Times New Roman"/>
          <w:sz w:val="24"/>
          <w:szCs w:val="24"/>
          <w:lang w:eastAsia="en-US"/>
        </w:rPr>
        <w:t xml:space="preserve"> </w:t>
      </w:r>
      <w:r w:rsidR="004858F4" w:rsidRPr="004858F4">
        <w:rPr>
          <w:rFonts w:ascii="Times New Roman" w:eastAsia="Calibri" w:hAnsi="Times New Roman" w:cs="Times New Roman"/>
          <w:sz w:val="24"/>
          <w:szCs w:val="24"/>
          <w:lang w:eastAsia="en-US"/>
        </w:rPr>
        <w:t xml:space="preserve">Ребята еще раз </w:t>
      </w:r>
      <w:r w:rsidRPr="004858F4">
        <w:rPr>
          <w:rFonts w:ascii="Times New Roman" w:eastAsia="Calibri" w:hAnsi="Times New Roman" w:cs="Times New Roman"/>
          <w:sz w:val="24"/>
          <w:szCs w:val="24"/>
          <w:lang w:eastAsia="en-US"/>
        </w:rPr>
        <w:t>убедились, что</w:t>
      </w:r>
      <w:r w:rsidR="004858F4" w:rsidRPr="004858F4">
        <w:rPr>
          <w:rFonts w:ascii="Times New Roman" w:eastAsia="Calibri" w:hAnsi="Times New Roman" w:cs="Times New Roman"/>
          <w:sz w:val="24"/>
          <w:szCs w:val="24"/>
          <w:lang w:eastAsia="en-US"/>
        </w:rPr>
        <w:t xml:space="preserve"> в Башкортостане созданы благоприятные условия для развития всех его </w:t>
      </w:r>
      <w:r w:rsidRPr="004858F4">
        <w:rPr>
          <w:rFonts w:ascii="Times New Roman" w:eastAsia="Calibri" w:hAnsi="Times New Roman" w:cs="Times New Roman"/>
          <w:sz w:val="24"/>
          <w:szCs w:val="24"/>
          <w:lang w:eastAsia="en-US"/>
        </w:rPr>
        <w:t>народов, национального</w:t>
      </w:r>
      <w:r w:rsidR="004858F4" w:rsidRPr="004858F4">
        <w:rPr>
          <w:rFonts w:ascii="Times New Roman" w:eastAsia="Calibri" w:hAnsi="Times New Roman" w:cs="Times New Roman"/>
          <w:sz w:val="24"/>
          <w:szCs w:val="24"/>
          <w:lang w:eastAsia="en-US"/>
        </w:rPr>
        <w:t xml:space="preserve"> </w:t>
      </w:r>
      <w:r w:rsidRPr="004858F4">
        <w:rPr>
          <w:rFonts w:ascii="Times New Roman" w:eastAsia="Calibri" w:hAnsi="Times New Roman" w:cs="Times New Roman"/>
          <w:sz w:val="24"/>
          <w:szCs w:val="24"/>
          <w:lang w:eastAsia="en-US"/>
        </w:rPr>
        <w:t>самосознания, сохранения</w:t>
      </w:r>
      <w:r w:rsidR="004858F4" w:rsidRPr="004858F4">
        <w:rPr>
          <w:rFonts w:ascii="Times New Roman" w:eastAsia="Calibri" w:hAnsi="Times New Roman" w:cs="Times New Roman"/>
          <w:sz w:val="24"/>
          <w:szCs w:val="24"/>
          <w:lang w:eastAsia="en-US"/>
        </w:rPr>
        <w:t xml:space="preserve"> культур и </w:t>
      </w:r>
      <w:r w:rsidRPr="004858F4">
        <w:rPr>
          <w:rFonts w:ascii="Times New Roman" w:eastAsia="Calibri" w:hAnsi="Times New Roman" w:cs="Times New Roman"/>
          <w:sz w:val="24"/>
          <w:szCs w:val="24"/>
          <w:lang w:eastAsia="en-US"/>
        </w:rPr>
        <w:t>быта, а</w:t>
      </w:r>
      <w:r w:rsidR="004858F4" w:rsidRPr="004858F4">
        <w:rPr>
          <w:rFonts w:ascii="Times New Roman" w:eastAsia="Calibri" w:hAnsi="Times New Roman" w:cs="Times New Roman"/>
          <w:sz w:val="24"/>
          <w:szCs w:val="24"/>
          <w:lang w:eastAsia="en-US"/>
        </w:rPr>
        <w:t xml:space="preserve"> так же для развития родного языка.</w:t>
      </w:r>
    </w:p>
    <w:p w:rsidR="004858F4" w:rsidRPr="004858F4" w:rsidRDefault="00AC3719" w:rsidP="004858F4">
      <w:pPr>
        <w:spacing w:after="200" w:line="276"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4858F4" w:rsidRPr="004858F4">
        <w:rPr>
          <w:rFonts w:ascii="Times New Roman" w:eastAsia="Calibri" w:hAnsi="Times New Roman" w:cs="Times New Roman"/>
          <w:sz w:val="24"/>
          <w:szCs w:val="24"/>
          <w:lang w:eastAsia="en-US"/>
        </w:rPr>
        <w:t xml:space="preserve">Хажеева М.Г. провела конкурс «Селфи с любимой книгой». К участию в мероприятии приглашались все желающие (школьники) без ограничения по возрасту. Было важно – еще раз привлечь внимание детей к книге и чтению, дать им возможность проявить свой талант фотохудожника, стимулировать их творческую активность, что и стало целью акции.  Всего участвовало 20 учеников. Видеоролик </w:t>
      </w:r>
      <w:r w:rsidRPr="004858F4">
        <w:rPr>
          <w:rFonts w:ascii="Times New Roman" w:eastAsia="Calibri" w:hAnsi="Times New Roman" w:cs="Times New Roman"/>
          <w:sz w:val="24"/>
          <w:szCs w:val="24"/>
          <w:lang w:eastAsia="en-US"/>
        </w:rPr>
        <w:t>размещен на</w:t>
      </w:r>
      <w:r w:rsidR="004858F4" w:rsidRPr="004858F4">
        <w:rPr>
          <w:rFonts w:ascii="Times New Roman" w:eastAsia="Calibri" w:hAnsi="Times New Roman" w:cs="Times New Roman"/>
          <w:sz w:val="24"/>
          <w:szCs w:val="24"/>
          <w:lang w:eastAsia="en-US"/>
        </w:rPr>
        <w:t xml:space="preserve"> сайт</w:t>
      </w:r>
      <w:r w:rsidR="004858F4" w:rsidRPr="004858F4">
        <w:rPr>
          <w:rFonts w:ascii="Times New Roman" w:eastAsia="Calibri" w:hAnsi="Times New Roman" w:cs="Times New Roman"/>
          <w:sz w:val="24"/>
          <w:szCs w:val="24"/>
          <w:lang w:val="ba-RU" w:eastAsia="en-US"/>
        </w:rPr>
        <w:t xml:space="preserve"> </w:t>
      </w:r>
      <w:r w:rsidR="004858F4" w:rsidRPr="004858F4">
        <w:rPr>
          <w:rFonts w:ascii="Times New Roman" w:eastAsia="Calibri" w:hAnsi="Times New Roman" w:cs="Times New Roman"/>
          <w:sz w:val="24"/>
          <w:szCs w:val="24"/>
          <w:lang w:eastAsia="en-US"/>
        </w:rPr>
        <w:t>школы.</w:t>
      </w:r>
    </w:p>
    <w:p w:rsidR="004858F4" w:rsidRPr="004858F4" w:rsidRDefault="00AC3719" w:rsidP="004858F4">
      <w:pPr>
        <w:rPr>
          <w:rFonts w:ascii="Times New Roman" w:hAnsi="Times New Roman" w:cs="Times New Roman"/>
          <w:sz w:val="24"/>
          <w:szCs w:val="24"/>
        </w:rPr>
        <w:sectPr w:rsidR="004858F4" w:rsidRPr="004858F4">
          <w:pgSz w:w="11900" w:h="16838"/>
          <w:pgMar w:top="710" w:right="846" w:bottom="1440" w:left="1260" w:header="0" w:footer="0" w:gutter="0"/>
          <w:cols w:space="720" w:equalWidth="0">
            <w:col w:w="9800"/>
          </w:cols>
        </w:sectPr>
      </w:pPr>
      <w:r>
        <w:rPr>
          <w:rFonts w:ascii="Times New Roman" w:eastAsia="Calibri" w:hAnsi="Times New Roman" w:cs="Times New Roman"/>
          <w:sz w:val="24"/>
          <w:szCs w:val="24"/>
          <w:lang w:eastAsia="en-US"/>
        </w:rPr>
        <w:t xml:space="preserve">    </w:t>
      </w:r>
      <w:r w:rsidR="004858F4" w:rsidRPr="004858F4">
        <w:rPr>
          <w:rFonts w:ascii="Times New Roman" w:eastAsia="Calibri" w:hAnsi="Times New Roman" w:cs="Times New Roman"/>
          <w:sz w:val="24"/>
          <w:szCs w:val="24"/>
          <w:lang w:eastAsia="en-US"/>
        </w:rPr>
        <w:t xml:space="preserve">15 февраля Хажеева Минзиля </w:t>
      </w:r>
      <w:r w:rsidRPr="004858F4">
        <w:rPr>
          <w:rFonts w:ascii="Times New Roman" w:eastAsia="Calibri" w:hAnsi="Times New Roman" w:cs="Times New Roman"/>
          <w:sz w:val="24"/>
          <w:szCs w:val="24"/>
          <w:lang w:eastAsia="en-US"/>
        </w:rPr>
        <w:t>Галиулловна провела урок</w:t>
      </w:r>
      <w:r w:rsidR="004858F4" w:rsidRPr="004858F4">
        <w:rPr>
          <w:rFonts w:ascii="Times New Roman" w:eastAsia="Calibri" w:hAnsi="Times New Roman" w:cs="Times New Roman"/>
          <w:sz w:val="24"/>
          <w:szCs w:val="24"/>
          <w:lang w:eastAsia="en-US"/>
        </w:rPr>
        <w:t xml:space="preserve"> Мужества «Подвиг на века» , в целях увековечивания подвига советского нар</w:t>
      </w:r>
      <w:r>
        <w:rPr>
          <w:rFonts w:ascii="Times New Roman" w:eastAsia="Calibri" w:hAnsi="Times New Roman" w:cs="Times New Roman"/>
          <w:sz w:val="24"/>
          <w:szCs w:val="24"/>
          <w:lang w:eastAsia="en-US"/>
        </w:rPr>
        <w:t>ода.</w:t>
      </w:r>
    </w:p>
    <w:p w:rsidR="00D4167E" w:rsidRDefault="00D4167E">
      <w:pPr>
        <w:spacing w:line="356" w:lineRule="exact"/>
        <w:rPr>
          <w:sz w:val="20"/>
          <w:szCs w:val="20"/>
        </w:rPr>
      </w:pPr>
    </w:p>
    <w:p w:rsidR="00D4167E" w:rsidRDefault="00D4167E">
      <w:pPr>
        <w:ind w:left="100"/>
        <w:rPr>
          <w:sz w:val="20"/>
          <w:szCs w:val="20"/>
        </w:rPr>
      </w:pPr>
      <w:r>
        <w:rPr>
          <w:rFonts w:ascii="Calibri" w:eastAsia="Calibri" w:hAnsi="Calibri" w:cs="Calibri"/>
          <w:b/>
          <w:bCs/>
        </w:rPr>
        <w:t>2.5.</w:t>
      </w:r>
      <w:r>
        <w:rPr>
          <w:rFonts w:ascii="Times New Roman" w:eastAsia="Times New Roman" w:hAnsi="Times New Roman" w:cs="Times New Roman"/>
          <w:b/>
          <w:bCs/>
        </w:rPr>
        <w:t>Образовательные технологии</w:t>
      </w:r>
    </w:p>
    <w:p w:rsidR="00D4167E" w:rsidRDefault="00D4167E" w:rsidP="00EE48CF">
      <w:pPr>
        <w:numPr>
          <w:ilvl w:val="0"/>
          <w:numId w:val="8"/>
        </w:numPr>
        <w:tabs>
          <w:tab w:val="left" w:pos="360"/>
        </w:tabs>
        <w:spacing w:after="0" w:line="238" w:lineRule="auto"/>
        <w:ind w:left="360" w:hanging="360"/>
        <w:rPr>
          <w:rFonts w:eastAsia="Times New Roman"/>
          <w:color w:val="00000A"/>
          <w:sz w:val="24"/>
          <w:szCs w:val="24"/>
        </w:rPr>
      </w:pPr>
      <w:r>
        <w:rPr>
          <w:rFonts w:ascii="Times New Roman" w:eastAsia="Times New Roman" w:hAnsi="Times New Roman" w:cs="Times New Roman"/>
          <w:color w:val="00000A"/>
          <w:sz w:val="24"/>
          <w:szCs w:val="24"/>
        </w:rPr>
        <w:t>Проектная деятельность, обучение в сотрудничестве.</w:t>
      </w:r>
    </w:p>
    <w:p w:rsidR="00D4167E" w:rsidRDefault="00D4167E" w:rsidP="00EE48CF">
      <w:pPr>
        <w:numPr>
          <w:ilvl w:val="0"/>
          <w:numId w:val="8"/>
        </w:numPr>
        <w:tabs>
          <w:tab w:val="left" w:pos="360"/>
        </w:tabs>
        <w:spacing w:after="0" w:line="240" w:lineRule="auto"/>
        <w:ind w:left="360" w:hanging="360"/>
        <w:rPr>
          <w:rFonts w:eastAsia="Times New Roman"/>
          <w:color w:val="00000A"/>
          <w:sz w:val="24"/>
          <w:szCs w:val="24"/>
        </w:rPr>
      </w:pPr>
      <w:r>
        <w:rPr>
          <w:rFonts w:ascii="Times New Roman" w:eastAsia="Times New Roman" w:hAnsi="Times New Roman" w:cs="Times New Roman"/>
          <w:color w:val="00000A"/>
          <w:sz w:val="24"/>
          <w:szCs w:val="24"/>
        </w:rPr>
        <w:t>Технология разноуровневого обучения.</w:t>
      </w:r>
    </w:p>
    <w:p w:rsidR="00D4167E" w:rsidRDefault="00D4167E" w:rsidP="00EE48CF">
      <w:pPr>
        <w:numPr>
          <w:ilvl w:val="0"/>
          <w:numId w:val="8"/>
        </w:numPr>
        <w:tabs>
          <w:tab w:val="left" w:pos="360"/>
        </w:tabs>
        <w:spacing w:after="0" w:line="240" w:lineRule="auto"/>
        <w:ind w:left="360" w:hanging="360"/>
        <w:rPr>
          <w:rFonts w:eastAsia="Times New Roman"/>
          <w:color w:val="00000A"/>
          <w:sz w:val="24"/>
          <w:szCs w:val="24"/>
        </w:rPr>
      </w:pPr>
      <w:r>
        <w:rPr>
          <w:rFonts w:ascii="Times New Roman" w:eastAsia="Times New Roman" w:hAnsi="Times New Roman" w:cs="Times New Roman"/>
          <w:color w:val="00000A"/>
          <w:sz w:val="24"/>
          <w:szCs w:val="24"/>
        </w:rPr>
        <w:t>Информационные технологии.</w:t>
      </w:r>
    </w:p>
    <w:p w:rsidR="00D4167E" w:rsidRDefault="00D4167E" w:rsidP="00EE48CF">
      <w:pPr>
        <w:numPr>
          <w:ilvl w:val="0"/>
          <w:numId w:val="8"/>
        </w:numPr>
        <w:tabs>
          <w:tab w:val="left" w:pos="360"/>
        </w:tabs>
        <w:spacing w:after="0" w:line="240" w:lineRule="auto"/>
        <w:ind w:left="360" w:hanging="360"/>
        <w:rPr>
          <w:rFonts w:eastAsia="Times New Roman"/>
          <w:color w:val="00000A"/>
          <w:sz w:val="24"/>
          <w:szCs w:val="24"/>
        </w:rPr>
      </w:pPr>
      <w:r>
        <w:rPr>
          <w:rFonts w:ascii="Times New Roman" w:eastAsia="Times New Roman" w:hAnsi="Times New Roman" w:cs="Times New Roman"/>
          <w:color w:val="00000A"/>
          <w:sz w:val="24"/>
          <w:szCs w:val="24"/>
        </w:rPr>
        <w:t>Исследовательская деятельность.</w:t>
      </w:r>
    </w:p>
    <w:p w:rsidR="00D4167E" w:rsidRDefault="00D4167E" w:rsidP="00EE48CF">
      <w:pPr>
        <w:numPr>
          <w:ilvl w:val="0"/>
          <w:numId w:val="8"/>
        </w:numPr>
        <w:tabs>
          <w:tab w:val="left" w:pos="360"/>
        </w:tabs>
        <w:spacing w:after="0" w:line="240" w:lineRule="auto"/>
        <w:ind w:left="360" w:hanging="360"/>
        <w:rPr>
          <w:rFonts w:eastAsia="Times New Roman"/>
          <w:color w:val="00000A"/>
          <w:sz w:val="24"/>
          <w:szCs w:val="24"/>
        </w:rPr>
      </w:pPr>
      <w:r>
        <w:rPr>
          <w:rFonts w:ascii="Times New Roman" w:eastAsia="Times New Roman" w:hAnsi="Times New Roman" w:cs="Times New Roman"/>
          <w:color w:val="00000A"/>
          <w:sz w:val="24"/>
          <w:szCs w:val="24"/>
        </w:rPr>
        <w:t>Технология дифференцированного обучения</w:t>
      </w:r>
    </w:p>
    <w:p w:rsidR="00D4167E" w:rsidRDefault="00D4167E" w:rsidP="00EE48CF">
      <w:pPr>
        <w:numPr>
          <w:ilvl w:val="0"/>
          <w:numId w:val="8"/>
        </w:numPr>
        <w:tabs>
          <w:tab w:val="left" w:pos="360"/>
        </w:tabs>
        <w:spacing w:after="0" w:line="240" w:lineRule="auto"/>
        <w:ind w:left="360" w:hanging="360"/>
        <w:rPr>
          <w:rFonts w:eastAsia="Times New Roman"/>
          <w:color w:val="00000A"/>
          <w:sz w:val="24"/>
          <w:szCs w:val="24"/>
        </w:rPr>
      </w:pPr>
      <w:r>
        <w:rPr>
          <w:rFonts w:ascii="Times New Roman" w:eastAsia="Times New Roman" w:hAnsi="Times New Roman" w:cs="Times New Roman"/>
          <w:color w:val="00000A"/>
          <w:sz w:val="24"/>
          <w:szCs w:val="24"/>
        </w:rPr>
        <w:t>Игровая технология.</w:t>
      </w:r>
    </w:p>
    <w:p w:rsidR="00D4167E" w:rsidRDefault="00D4167E" w:rsidP="00EE48CF">
      <w:pPr>
        <w:numPr>
          <w:ilvl w:val="0"/>
          <w:numId w:val="8"/>
        </w:numPr>
        <w:tabs>
          <w:tab w:val="left" w:pos="360"/>
        </w:tabs>
        <w:spacing w:after="0" w:line="240" w:lineRule="auto"/>
        <w:ind w:left="360" w:hanging="360"/>
        <w:rPr>
          <w:rFonts w:eastAsia="Times New Roman"/>
          <w:color w:val="00000A"/>
          <w:sz w:val="24"/>
          <w:szCs w:val="24"/>
        </w:rPr>
      </w:pPr>
      <w:r>
        <w:rPr>
          <w:rFonts w:ascii="Times New Roman" w:eastAsia="Times New Roman" w:hAnsi="Times New Roman" w:cs="Times New Roman"/>
          <w:color w:val="00000A"/>
          <w:sz w:val="24"/>
          <w:szCs w:val="24"/>
        </w:rPr>
        <w:t>Дебаты.</w:t>
      </w:r>
    </w:p>
    <w:p w:rsidR="00D4167E" w:rsidRDefault="00D4167E" w:rsidP="00EE48CF">
      <w:pPr>
        <w:numPr>
          <w:ilvl w:val="0"/>
          <w:numId w:val="8"/>
        </w:numPr>
        <w:tabs>
          <w:tab w:val="left" w:pos="360"/>
        </w:tabs>
        <w:spacing w:after="0" w:line="240" w:lineRule="auto"/>
        <w:ind w:left="360" w:hanging="360"/>
        <w:rPr>
          <w:rFonts w:eastAsia="Times New Roman"/>
          <w:color w:val="00000A"/>
          <w:sz w:val="24"/>
          <w:szCs w:val="24"/>
        </w:rPr>
      </w:pPr>
      <w:r>
        <w:rPr>
          <w:rFonts w:ascii="Times New Roman" w:eastAsia="Times New Roman" w:hAnsi="Times New Roman" w:cs="Times New Roman"/>
          <w:color w:val="00000A"/>
          <w:sz w:val="24"/>
          <w:szCs w:val="24"/>
        </w:rPr>
        <w:t>Технология группового обучения.</w:t>
      </w:r>
    </w:p>
    <w:p w:rsidR="00D4167E" w:rsidRDefault="00D4167E" w:rsidP="00EE48CF">
      <w:pPr>
        <w:numPr>
          <w:ilvl w:val="0"/>
          <w:numId w:val="8"/>
        </w:numPr>
        <w:tabs>
          <w:tab w:val="left" w:pos="360"/>
        </w:tabs>
        <w:spacing w:after="0" w:line="240" w:lineRule="auto"/>
        <w:ind w:left="360" w:hanging="360"/>
        <w:rPr>
          <w:rFonts w:eastAsia="Times New Roman"/>
          <w:color w:val="00000A"/>
          <w:sz w:val="24"/>
          <w:szCs w:val="24"/>
        </w:rPr>
      </w:pPr>
      <w:r>
        <w:rPr>
          <w:rFonts w:ascii="Times New Roman" w:eastAsia="Times New Roman" w:hAnsi="Times New Roman" w:cs="Times New Roman"/>
          <w:color w:val="00000A"/>
          <w:sz w:val="24"/>
          <w:szCs w:val="24"/>
        </w:rPr>
        <w:t>Технология адаптивной системы обучения («Узлы Штейнберга»).</w:t>
      </w:r>
    </w:p>
    <w:p w:rsidR="00D4167E" w:rsidRDefault="00D4167E" w:rsidP="00EE48CF">
      <w:pPr>
        <w:numPr>
          <w:ilvl w:val="0"/>
          <w:numId w:val="8"/>
        </w:numPr>
        <w:tabs>
          <w:tab w:val="left" w:pos="360"/>
        </w:tabs>
        <w:spacing w:after="0" w:line="240" w:lineRule="auto"/>
        <w:ind w:left="360" w:hanging="360"/>
        <w:rPr>
          <w:rFonts w:eastAsia="Times New Roman"/>
          <w:color w:val="00000A"/>
          <w:sz w:val="24"/>
          <w:szCs w:val="24"/>
        </w:rPr>
      </w:pPr>
      <w:r>
        <w:rPr>
          <w:rFonts w:ascii="Times New Roman" w:eastAsia="Times New Roman" w:hAnsi="Times New Roman" w:cs="Times New Roman"/>
          <w:color w:val="00000A"/>
          <w:sz w:val="24"/>
          <w:szCs w:val="24"/>
        </w:rPr>
        <w:t>Модульная технология.</w:t>
      </w:r>
    </w:p>
    <w:p w:rsidR="00D4167E" w:rsidRDefault="00D4167E">
      <w:pPr>
        <w:spacing w:line="2" w:lineRule="exact"/>
        <w:rPr>
          <w:sz w:val="20"/>
          <w:szCs w:val="20"/>
        </w:rPr>
      </w:pPr>
    </w:p>
    <w:p w:rsidR="00D4167E" w:rsidRDefault="00D4167E">
      <w:pPr>
        <w:rPr>
          <w:sz w:val="20"/>
          <w:szCs w:val="20"/>
        </w:rPr>
      </w:pPr>
      <w:r>
        <w:rPr>
          <w:rFonts w:ascii="Times New Roman" w:eastAsia="Times New Roman" w:hAnsi="Times New Roman" w:cs="Times New Roman"/>
          <w:color w:val="00000A"/>
          <w:sz w:val="28"/>
          <w:szCs w:val="28"/>
        </w:rPr>
        <w:t xml:space="preserve">11. </w:t>
      </w:r>
      <w:r>
        <w:rPr>
          <w:rFonts w:ascii="Times New Roman" w:eastAsia="Times New Roman" w:hAnsi="Times New Roman" w:cs="Times New Roman"/>
          <w:color w:val="00000A"/>
          <w:sz w:val="24"/>
          <w:szCs w:val="24"/>
        </w:rPr>
        <w:t>Развивающая система. («Школа-</w:t>
      </w:r>
      <w:r>
        <w:rPr>
          <w:rFonts w:ascii="Times New Roman" w:eastAsia="Times New Roman" w:hAnsi="Times New Roman" w:cs="Times New Roman"/>
          <w:color w:val="00000A"/>
          <w:sz w:val="28"/>
          <w:szCs w:val="28"/>
        </w:rPr>
        <w:t xml:space="preserve"> </w:t>
      </w:r>
      <w:r>
        <w:rPr>
          <w:rFonts w:ascii="Times New Roman" w:eastAsia="Times New Roman" w:hAnsi="Times New Roman" w:cs="Times New Roman"/>
          <w:color w:val="00000A"/>
          <w:sz w:val="24"/>
          <w:szCs w:val="24"/>
        </w:rPr>
        <w:t>2100»,</w:t>
      </w:r>
      <w:r>
        <w:rPr>
          <w:rFonts w:ascii="Times New Roman" w:eastAsia="Times New Roman" w:hAnsi="Times New Roman" w:cs="Times New Roman"/>
          <w:color w:val="00000A"/>
          <w:sz w:val="28"/>
          <w:szCs w:val="28"/>
        </w:rPr>
        <w:t xml:space="preserve"> </w:t>
      </w:r>
      <w:r>
        <w:rPr>
          <w:rFonts w:ascii="Times New Roman" w:eastAsia="Times New Roman" w:hAnsi="Times New Roman" w:cs="Times New Roman"/>
          <w:color w:val="00000A"/>
          <w:sz w:val="24"/>
          <w:szCs w:val="24"/>
        </w:rPr>
        <w:t>система Л.В.Занкова).</w:t>
      </w:r>
    </w:p>
    <w:p w:rsidR="00D4167E" w:rsidRDefault="00D4167E">
      <w:pPr>
        <w:spacing w:line="234" w:lineRule="auto"/>
        <w:rPr>
          <w:sz w:val="20"/>
          <w:szCs w:val="20"/>
        </w:rPr>
      </w:pPr>
      <w:r>
        <w:rPr>
          <w:rFonts w:ascii="Times New Roman" w:eastAsia="Times New Roman" w:hAnsi="Times New Roman" w:cs="Times New Roman"/>
          <w:color w:val="00000A"/>
          <w:sz w:val="28"/>
          <w:szCs w:val="28"/>
        </w:rPr>
        <w:t xml:space="preserve">12. </w:t>
      </w:r>
      <w:r>
        <w:rPr>
          <w:rFonts w:ascii="Times New Roman" w:eastAsia="Times New Roman" w:hAnsi="Times New Roman" w:cs="Times New Roman"/>
          <w:color w:val="00000A"/>
          <w:sz w:val="24"/>
          <w:szCs w:val="24"/>
        </w:rPr>
        <w:t>Технология перевернутого класса</w:t>
      </w:r>
    </w:p>
    <w:p w:rsidR="00D4167E" w:rsidRPr="00AD0C76" w:rsidRDefault="00D4167E">
      <w:pPr>
        <w:spacing w:line="233" w:lineRule="auto"/>
        <w:rPr>
          <w:rFonts w:ascii="Times New Roman" w:hAnsi="Times New Roman" w:cs="Times New Roman"/>
          <w:sz w:val="24"/>
          <w:szCs w:val="24"/>
        </w:rPr>
      </w:pPr>
      <w:r>
        <w:rPr>
          <w:rFonts w:ascii="Times New Roman" w:eastAsia="Times New Roman" w:hAnsi="Times New Roman" w:cs="Times New Roman"/>
          <w:color w:val="00000A"/>
          <w:sz w:val="28"/>
          <w:szCs w:val="28"/>
        </w:rPr>
        <w:t xml:space="preserve">13. </w:t>
      </w:r>
      <w:r>
        <w:rPr>
          <w:rFonts w:ascii="Times New Roman" w:eastAsia="Times New Roman" w:hAnsi="Times New Roman" w:cs="Times New Roman"/>
          <w:color w:val="00000A"/>
          <w:sz w:val="24"/>
          <w:szCs w:val="24"/>
        </w:rPr>
        <w:t>Технология критериального оценивания</w:t>
      </w:r>
    </w:p>
    <w:p w:rsidR="00D4167E" w:rsidRPr="00AD0C76" w:rsidRDefault="00D4167E">
      <w:pPr>
        <w:spacing w:line="200" w:lineRule="exact"/>
        <w:rPr>
          <w:rFonts w:ascii="Times New Roman" w:hAnsi="Times New Roman" w:cs="Times New Roman"/>
          <w:sz w:val="24"/>
          <w:szCs w:val="24"/>
        </w:rPr>
      </w:pPr>
    </w:p>
    <w:p w:rsidR="00D4167E" w:rsidRPr="00AD0C76" w:rsidRDefault="00D4167E" w:rsidP="00AC3719">
      <w:pPr>
        <w:ind w:left="120"/>
        <w:rPr>
          <w:rFonts w:ascii="Times New Roman" w:hAnsi="Times New Roman" w:cs="Times New Roman"/>
          <w:sz w:val="24"/>
          <w:szCs w:val="24"/>
        </w:rPr>
      </w:pPr>
      <w:r w:rsidRPr="00AD0C76">
        <w:rPr>
          <w:rFonts w:ascii="Times New Roman" w:eastAsia="Calibri" w:hAnsi="Times New Roman" w:cs="Times New Roman"/>
          <w:b/>
          <w:bCs/>
          <w:sz w:val="24"/>
          <w:szCs w:val="24"/>
        </w:rPr>
        <w:t>2.6. Внеурочная деятельность</w:t>
      </w:r>
    </w:p>
    <w:p w:rsidR="00D4167E" w:rsidRPr="00AD0C76" w:rsidRDefault="00AC3719" w:rsidP="005649E5">
      <w:pPr>
        <w:spacing w:line="356" w:lineRule="auto"/>
        <w:ind w:right="100"/>
        <w:rPr>
          <w:rFonts w:ascii="Times New Roman" w:hAnsi="Times New Roman" w:cs="Times New Roman"/>
          <w:sz w:val="24"/>
          <w:szCs w:val="24"/>
        </w:rPr>
      </w:pPr>
      <w:r w:rsidRPr="00AD0C76">
        <w:rPr>
          <w:rFonts w:ascii="Times New Roman" w:eastAsia="Times New Roman" w:hAnsi="Times New Roman" w:cs="Times New Roman"/>
          <w:color w:val="00000A"/>
          <w:sz w:val="24"/>
          <w:szCs w:val="24"/>
        </w:rPr>
        <w:t xml:space="preserve">     </w:t>
      </w:r>
      <w:r w:rsidR="00D4167E" w:rsidRPr="00AD0C76">
        <w:rPr>
          <w:rFonts w:ascii="Times New Roman" w:eastAsia="Times New Roman" w:hAnsi="Times New Roman" w:cs="Times New Roman"/>
          <w:color w:val="00000A"/>
          <w:sz w:val="24"/>
          <w:szCs w:val="24"/>
        </w:rPr>
        <w:t xml:space="preserve">В целях реализации Федеральной и Республиканской программы развития образования, Концепции модернизации Российского образования на период до 2010 года, исходя из анализа воспитательной работы школы за прошедший учебный год в </w:t>
      </w:r>
      <w:r w:rsidR="005649E5" w:rsidRPr="00AD0C76">
        <w:rPr>
          <w:rFonts w:ascii="Times New Roman" w:eastAsia="Times New Roman" w:hAnsi="Times New Roman" w:cs="Times New Roman"/>
          <w:color w:val="00000A"/>
          <w:sz w:val="24"/>
          <w:szCs w:val="24"/>
        </w:rPr>
        <w:t xml:space="preserve">2019- 2020 </w:t>
      </w:r>
      <w:r w:rsidR="00D4167E" w:rsidRPr="00AD0C76">
        <w:rPr>
          <w:rFonts w:ascii="Times New Roman" w:eastAsia="Times New Roman" w:hAnsi="Times New Roman" w:cs="Times New Roman"/>
          <w:color w:val="00000A"/>
          <w:sz w:val="24"/>
          <w:szCs w:val="24"/>
        </w:rPr>
        <w:t>учебном году были приняты следующие приоритетные направления деятельности:</w:t>
      </w:r>
    </w:p>
    <w:p w:rsidR="005649E5" w:rsidRPr="00AD0C76" w:rsidRDefault="005649E5" w:rsidP="005649E5">
      <w:pPr>
        <w:spacing w:line="360" w:lineRule="auto"/>
        <w:rPr>
          <w:rFonts w:ascii="Times New Roman" w:hAnsi="Times New Roman" w:cs="Times New Roman"/>
          <w:b/>
          <w:i/>
          <w:color w:val="C00000"/>
          <w:sz w:val="24"/>
          <w:szCs w:val="24"/>
          <w:shd w:val="clear" w:color="auto" w:fill="FFFFFF"/>
        </w:rPr>
      </w:pPr>
      <w:r w:rsidRPr="00AD0C76">
        <w:rPr>
          <w:rFonts w:ascii="Times New Roman" w:hAnsi="Times New Roman" w:cs="Times New Roman"/>
          <w:b/>
          <w:bCs/>
          <w:i/>
          <w:color w:val="C00000"/>
          <w:sz w:val="24"/>
          <w:szCs w:val="24"/>
        </w:rPr>
        <w:t xml:space="preserve">2018 – Год </w:t>
      </w:r>
      <w:r w:rsidRPr="00AD0C76">
        <w:rPr>
          <w:rFonts w:ascii="Times New Roman" w:hAnsi="Times New Roman" w:cs="Times New Roman"/>
          <w:b/>
          <w:i/>
          <w:color w:val="C00000"/>
          <w:sz w:val="24"/>
          <w:szCs w:val="24"/>
          <w:shd w:val="clear" w:color="auto" w:fill="FFFFFF"/>
        </w:rPr>
        <w:t>Год добровольца (волонтёра)в России</w:t>
      </w:r>
    </w:p>
    <w:p w:rsidR="005649E5" w:rsidRPr="00AD0C76" w:rsidRDefault="005649E5" w:rsidP="005649E5">
      <w:pPr>
        <w:spacing w:line="360" w:lineRule="auto"/>
        <w:rPr>
          <w:rFonts w:ascii="Times New Roman" w:hAnsi="Times New Roman" w:cs="Times New Roman"/>
          <w:b/>
          <w:i/>
          <w:color w:val="C00000"/>
          <w:sz w:val="24"/>
          <w:szCs w:val="24"/>
          <w:shd w:val="clear" w:color="auto" w:fill="FFFFFF"/>
        </w:rPr>
      </w:pPr>
      <w:r w:rsidRPr="00AD0C76">
        <w:rPr>
          <w:rFonts w:ascii="Times New Roman" w:hAnsi="Times New Roman" w:cs="Times New Roman"/>
          <w:b/>
          <w:i/>
          <w:color w:val="C00000"/>
          <w:sz w:val="24"/>
          <w:szCs w:val="24"/>
          <w:shd w:val="clear" w:color="auto" w:fill="FFFFFF"/>
        </w:rPr>
        <w:t>2018 – Год семьи в республике Башкортостан</w:t>
      </w:r>
    </w:p>
    <w:p w:rsidR="005649E5" w:rsidRPr="00AD0C76" w:rsidRDefault="005649E5" w:rsidP="005649E5">
      <w:pPr>
        <w:spacing w:line="360" w:lineRule="auto"/>
        <w:rPr>
          <w:rFonts w:ascii="Times New Roman" w:hAnsi="Times New Roman" w:cs="Times New Roman"/>
          <w:b/>
          <w:i/>
          <w:color w:val="C00000"/>
          <w:sz w:val="24"/>
          <w:szCs w:val="24"/>
          <w:shd w:val="clear" w:color="auto" w:fill="FFFFFF"/>
        </w:rPr>
      </w:pPr>
      <w:r w:rsidRPr="00AD0C76">
        <w:rPr>
          <w:rFonts w:ascii="Times New Roman" w:hAnsi="Times New Roman" w:cs="Times New Roman"/>
          <w:b/>
          <w:i/>
          <w:color w:val="C00000"/>
          <w:sz w:val="24"/>
          <w:szCs w:val="24"/>
          <w:shd w:val="clear" w:color="auto" w:fill="FFFFFF"/>
        </w:rPr>
        <w:t>2019 – Год театра в России</w:t>
      </w:r>
    </w:p>
    <w:p w:rsidR="005649E5" w:rsidRPr="00AD0C76" w:rsidRDefault="005649E5" w:rsidP="005649E5">
      <w:pPr>
        <w:spacing w:line="360" w:lineRule="auto"/>
        <w:rPr>
          <w:rFonts w:ascii="Times New Roman" w:hAnsi="Times New Roman" w:cs="Times New Roman"/>
          <w:b/>
          <w:i/>
          <w:color w:val="C00000"/>
          <w:sz w:val="24"/>
          <w:szCs w:val="24"/>
          <w:shd w:val="clear" w:color="auto" w:fill="FFFFFF"/>
        </w:rPr>
      </w:pPr>
      <w:r w:rsidRPr="00AD0C76">
        <w:rPr>
          <w:rFonts w:ascii="Times New Roman" w:hAnsi="Times New Roman" w:cs="Times New Roman"/>
          <w:b/>
          <w:i/>
          <w:color w:val="C00000"/>
          <w:sz w:val="24"/>
          <w:szCs w:val="24"/>
          <w:shd w:val="clear" w:color="auto" w:fill="FFFFFF"/>
        </w:rPr>
        <w:t>2020 – Год памяти и славы в ч</w:t>
      </w:r>
      <w:r w:rsidR="000B5568" w:rsidRPr="00AD0C76">
        <w:rPr>
          <w:rFonts w:ascii="Times New Roman" w:hAnsi="Times New Roman" w:cs="Times New Roman"/>
          <w:b/>
          <w:i/>
          <w:color w:val="C00000"/>
          <w:sz w:val="24"/>
          <w:szCs w:val="24"/>
          <w:shd w:val="clear" w:color="auto" w:fill="FFFFFF"/>
        </w:rPr>
        <w:t>есть 75-летия Победы в Великой О</w:t>
      </w:r>
      <w:r w:rsidRPr="00AD0C76">
        <w:rPr>
          <w:rFonts w:ascii="Times New Roman" w:hAnsi="Times New Roman" w:cs="Times New Roman"/>
          <w:b/>
          <w:i/>
          <w:color w:val="C00000"/>
          <w:sz w:val="24"/>
          <w:szCs w:val="24"/>
          <w:shd w:val="clear" w:color="auto" w:fill="FFFFFF"/>
        </w:rPr>
        <w:t>течественной войне в России</w:t>
      </w:r>
    </w:p>
    <w:p w:rsidR="005649E5" w:rsidRPr="00AD0C76" w:rsidRDefault="005649E5" w:rsidP="00AD0C76">
      <w:pPr>
        <w:spacing w:line="360" w:lineRule="auto"/>
        <w:rPr>
          <w:rFonts w:ascii="Times New Roman" w:hAnsi="Times New Roman" w:cs="Times New Roman"/>
          <w:b/>
          <w:i/>
          <w:color w:val="C00000"/>
          <w:sz w:val="24"/>
          <w:szCs w:val="24"/>
          <w:shd w:val="clear" w:color="auto" w:fill="FFFFFF"/>
        </w:rPr>
      </w:pPr>
      <w:r w:rsidRPr="00AD0C76">
        <w:rPr>
          <w:rFonts w:ascii="Times New Roman" w:hAnsi="Times New Roman" w:cs="Times New Roman"/>
          <w:b/>
          <w:i/>
          <w:color w:val="C00000"/>
          <w:sz w:val="24"/>
          <w:szCs w:val="24"/>
          <w:shd w:val="clear" w:color="auto" w:fill="FFFFFF"/>
        </w:rPr>
        <w:t>2020 – Год эстетики населенных пу</w:t>
      </w:r>
      <w:r w:rsidR="000B5568" w:rsidRPr="00AD0C76">
        <w:rPr>
          <w:rFonts w:ascii="Times New Roman" w:hAnsi="Times New Roman" w:cs="Times New Roman"/>
          <w:b/>
          <w:i/>
          <w:color w:val="C00000"/>
          <w:sz w:val="24"/>
          <w:szCs w:val="24"/>
          <w:shd w:val="clear" w:color="auto" w:fill="FFFFFF"/>
        </w:rPr>
        <w:t>н</w:t>
      </w:r>
      <w:r w:rsidR="00AD0C76">
        <w:rPr>
          <w:rFonts w:ascii="Times New Roman" w:hAnsi="Times New Roman" w:cs="Times New Roman"/>
          <w:b/>
          <w:i/>
          <w:color w:val="C00000"/>
          <w:sz w:val="24"/>
          <w:szCs w:val="24"/>
          <w:shd w:val="clear" w:color="auto" w:fill="FFFFFF"/>
        </w:rPr>
        <w:t>ктов в республике Башкортостан</w:t>
      </w:r>
    </w:p>
    <w:p w:rsidR="005649E5" w:rsidRPr="00AD0C76" w:rsidRDefault="005649E5" w:rsidP="005649E5">
      <w:pPr>
        <w:spacing w:line="360" w:lineRule="auto"/>
        <w:rPr>
          <w:rFonts w:ascii="Times New Roman" w:hAnsi="Times New Roman" w:cs="Times New Roman"/>
          <w:bCs/>
          <w:sz w:val="24"/>
          <w:szCs w:val="24"/>
        </w:rPr>
      </w:pPr>
      <w:r w:rsidRPr="00AD0C76">
        <w:rPr>
          <w:rFonts w:ascii="Times New Roman" w:hAnsi="Times New Roman" w:cs="Times New Roman"/>
          <w:bCs/>
          <w:sz w:val="24"/>
          <w:szCs w:val="24"/>
        </w:rPr>
        <w:t>Вся воспитательная работа была направлена на достойную встречу этих дат.</w:t>
      </w:r>
    </w:p>
    <w:p w:rsidR="005649E5" w:rsidRPr="00AD0C76" w:rsidRDefault="005649E5" w:rsidP="00AD0C76">
      <w:pPr>
        <w:spacing w:line="360" w:lineRule="auto"/>
        <w:rPr>
          <w:rFonts w:ascii="Times New Roman" w:hAnsi="Times New Roman" w:cs="Times New Roman"/>
          <w:sz w:val="24"/>
          <w:szCs w:val="24"/>
        </w:rPr>
      </w:pPr>
      <w:r w:rsidRPr="00AD0C76">
        <w:rPr>
          <w:rFonts w:ascii="Times New Roman" w:hAnsi="Times New Roman" w:cs="Times New Roman"/>
          <w:sz w:val="24"/>
          <w:szCs w:val="24"/>
        </w:rPr>
        <w:t>Методической темой учебно-воспитательной работы МБОУ СОШ №10 в 2019-2020 учебном году была:</w:t>
      </w:r>
    </w:p>
    <w:p w:rsidR="005649E5" w:rsidRPr="00AD0C76" w:rsidRDefault="005649E5" w:rsidP="005649E5">
      <w:pPr>
        <w:pStyle w:val="a4"/>
        <w:jc w:val="center"/>
        <w:rPr>
          <w:rFonts w:ascii="Times New Roman" w:hAnsi="Times New Roman" w:cs="Times New Roman"/>
          <w:b/>
          <w:i/>
          <w:color w:val="FF0000"/>
          <w:sz w:val="24"/>
          <w:szCs w:val="24"/>
        </w:rPr>
      </w:pPr>
      <w:r w:rsidRPr="00AD0C76">
        <w:rPr>
          <w:rFonts w:ascii="Times New Roman" w:hAnsi="Times New Roman" w:cs="Times New Roman"/>
          <w:b/>
          <w:i/>
          <w:color w:val="FF0000"/>
          <w:sz w:val="24"/>
          <w:szCs w:val="24"/>
        </w:rPr>
        <w:t>«Развитие ключевых компетенций учащихся в условиях формирующейся образовательной среды»</w:t>
      </w:r>
    </w:p>
    <w:p w:rsidR="005649E5" w:rsidRPr="00AD0C76" w:rsidRDefault="005649E5" w:rsidP="005649E5">
      <w:pPr>
        <w:pStyle w:val="a4"/>
        <w:jc w:val="center"/>
        <w:rPr>
          <w:rFonts w:ascii="Times New Roman" w:hAnsi="Times New Roman" w:cs="Times New Roman"/>
          <w:b/>
          <w:i/>
          <w:color w:val="FF0000"/>
          <w:sz w:val="24"/>
          <w:szCs w:val="24"/>
        </w:rPr>
      </w:pPr>
    </w:p>
    <w:p w:rsidR="005649E5" w:rsidRPr="00AD0C76" w:rsidRDefault="005649E5" w:rsidP="005649E5">
      <w:pPr>
        <w:rPr>
          <w:rFonts w:ascii="Times New Roman" w:hAnsi="Times New Roman" w:cs="Times New Roman"/>
          <w:b/>
          <w:color w:val="800000"/>
          <w:sz w:val="24"/>
          <w:szCs w:val="24"/>
        </w:rPr>
      </w:pPr>
      <w:r w:rsidRPr="00AD0C76">
        <w:rPr>
          <w:rFonts w:ascii="Times New Roman" w:hAnsi="Times New Roman" w:cs="Times New Roman"/>
          <w:b/>
          <w:color w:val="800000"/>
          <w:sz w:val="24"/>
          <w:szCs w:val="24"/>
        </w:rPr>
        <w:t>Целями и задачами на 2019/2020 учебный год являлись:</w:t>
      </w:r>
    </w:p>
    <w:p w:rsidR="005649E5" w:rsidRPr="00AD0C76" w:rsidRDefault="005649E5" w:rsidP="005649E5">
      <w:pPr>
        <w:pStyle w:val="a4"/>
        <w:rPr>
          <w:rFonts w:ascii="Times New Roman" w:hAnsi="Times New Roman" w:cs="Times New Roman"/>
          <w:b/>
          <w:i/>
          <w:color w:val="000000"/>
          <w:sz w:val="24"/>
          <w:szCs w:val="24"/>
        </w:rPr>
      </w:pPr>
    </w:p>
    <w:p w:rsidR="005649E5" w:rsidRPr="00AD0C76" w:rsidRDefault="005649E5" w:rsidP="005649E5">
      <w:pPr>
        <w:pStyle w:val="a4"/>
        <w:rPr>
          <w:rFonts w:ascii="Times New Roman" w:hAnsi="Times New Roman" w:cs="Times New Roman"/>
          <w:b/>
          <w:sz w:val="24"/>
          <w:szCs w:val="24"/>
        </w:rPr>
      </w:pPr>
      <w:r w:rsidRPr="00AD0C76">
        <w:rPr>
          <w:rFonts w:ascii="Times New Roman" w:hAnsi="Times New Roman" w:cs="Times New Roman"/>
          <w:b/>
          <w:sz w:val="24"/>
          <w:szCs w:val="24"/>
        </w:rPr>
        <w:t xml:space="preserve">Цель: </w:t>
      </w:r>
    </w:p>
    <w:p w:rsidR="005649E5" w:rsidRPr="00AD0C76" w:rsidRDefault="005649E5" w:rsidP="00EE48CF">
      <w:pPr>
        <w:pStyle w:val="a4"/>
        <w:numPr>
          <w:ilvl w:val="0"/>
          <w:numId w:val="44"/>
        </w:numPr>
        <w:rPr>
          <w:rFonts w:ascii="Times New Roman" w:hAnsi="Times New Roman" w:cs="Times New Roman"/>
          <w:sz w:val="24"/>
          <w:szCs w:val="24"/>
        </w:rPr>
      </w:pPr>
      <w:r w:rsidRPr="00AD0C76">
        <w:rPr>
          <w:rFonts w:ascii="Times New Roman" w:hAnsi="Times New Roman" w:cs="Times New Roman"/>
          <w:sz w:val="24"/>
          <w:szCs w:val="24"/>
        </w:rPr>
        <w:lastRenderedPageBreak/>
        <w:t>Создание условий для успешного развития и саморазвития личности учащихся и учителей школы</w:t>
      </w:r>
    </w:p>
    <w:p w:rsidR="005649E5" w:rsidRPr="00AD0C76" w:rsidRDefault="005649E5" w:rsidP="00EE48CF">
      <w:pPr>
        <w:pStyle w:val="a4"/>
        <w:numPr>
          <w:ilvl w:val="0"/>
          <w:numId w:val="44"/>
        </w:numPr>
        <w:rPr>
          <w:rFonts w:ascii="Times New Roman" w:hAnsi="Times New Roman" w:cs="Times New Roman"/>
          <w:sz w:val="24"/>
          <w:szCs w:val="24"/>
        </w:rPr>
      </w:pPr>
      <w:r w:rsidRPr="00AD0C76">
        <w:rPr>
          <w:rFonts w:ascii="Times New Roman" w:hAnsi="Times New Roman" w:cs="Times New Roman"/>
          <w:sz w:val="24"/>
          <w:szCs w:val="24"/>
        </w:rPr>
        <w:t>Обеспечение различных индивидуальных траекторий получения полноценного образования, учитывающего способности, возможности, интересы учеников</w:t>
      </w:r>
    </w:p>
    <w:p w:rsidR="005649E5" w:rsidRPr="00AD0C76" w:rsidRDefault="005649E5" w:rsidP="005649E5">
      <w:pPr>
        <w:pStyle w:val="a4"/>
        <w:ind w:left="720"/>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b/>
          <w:sz w:val="24"/>
          <w:szCs w:val="24"/>
          <w:lang w:eastAsia="ru-RU"/>
        </w:rPr>
      </w:pPr>
      <w:r w:rsidRPr="00AD0C76">
        <w:rPr>
          <w:rFonts w:ascii="Times New Roman" w:hAnsi="Times New Roman" w:cs="Times New Roman"/>
          <w:b/>
          <w:sz w:val="24"/>
          <w:szCs w:val="24"/>
          <w:lang w:eastAsia="ru-RU"/>
        </w:rPr>
        <w:t>Методические задачи:</w:t>
      </w:r>
    </w:p>
    <w:p w:rsidR="005649E5" w:rsidRPr="00AD0C76" w:rsidRDefault="005649E5" w:rsidP="00EE48CF">
      <w:pPr>
        <w:pStyle w:val="a4"/>
        <w:numPr>
          <w:ilvl w:val="0"/>
          <w:numId w:val="108"/>
        </w:numPr>
        <w:rPr>
          <w:rFonts w:ascii="Times New Roman" w:hAnsi="Times New Roman" w:cs="Times New Roman"/>
          <w:sz w:val="24"/>
          <w:szCs w:val="24"/>
        </w:rPr>
      </w:pPr>
      <w:r w:rsidRPr="00AD0C76">
        <w:rPr>
          <w:rFonts w:ascii="Times New Roman" w:hAnsi="Times New Roman" w:cs="Times New Roman"/>
          <w:sz w:val="24"/>
          <w:szCs w:val="24"/>
        </w:rPr>
        <w:t>Создание в школе благоприятных условий для умственного, нравственного и физического развития каждого ученика</w:t>
      </w:r>
    </w:p>
    <w:p w:rsidR="005649E5" w:rsidRPr="00AD0C76" w:rsidRDefault="005649E5" w:rsidP="00EE48CF">
      <w:pPr>
        <w:pStyle w:val="a4"/>
        <w:numPr>
          <w:ilvl w:val="0"/>
          <w:numId w:val="108"/>
        </w:numPr>
        <w:rPr>
          <w:rFonts w:ascii="Times New Roman" w:hAnsi="Times New Roman" w:cs="Times New Roman"/>
          <w:sz w:val="24"/>
          <w:szCs w:val="24"/>
        </w:rPr>
      </w:pPr>
      <w:r w:rsidRPr="00AD0C76">
        <w:rPr>
          <w:rFonts w:ascii="Times New Roman" w:hAnsi="Times New Roman" w:cs="Times New Roman"/>
          <w:sz w:val="24"/>
          <w:szCs w:val="24"/>
        </w:rPr>
        <w:t xml:space="preserve">Обеспечение повышения образовательного и квалификационного уровней педагогических кадров, их персональной ответственности за качество своего труда (расширение пространства для повышения квалификации педагогов школ через сетевое сотрудничество, участие в проектах) с целью ориентации на развитие способностей и возможностей каждого ученика, на раскрытие их личностного, интеллектуального, творческого потенциала </w:t>
      </w:r>
    </w:p>
    <w:p w:rsidR="005649E5" w:rsidRPr="00AD0C76" w:rsidRDefault="005649E5" w:rsidP="00EE48CF">
      <w:pPr>
        <w:pStyle w:val="a4"/>
        <w:numPr>
          <w:ilvl w:val="0"/>
          <w:numId w:val="108"/>
        </w:numPr>
        <w:rPr>
          <w:rFonts w:ascii="Times New Roman" w:hAnsi="Times New Roman" w:cs="Times New Roman"/>
          <w:sz w:val="24"/>
          <w:szCs w:val="24"/>
        </w:rPr>
      </w:pPr>
      <w:r w:rsidRPr="00AD0C76">
        <w:rPr>
          <w:rFonts w:ascii="Times New Roman" w:hAnsi="Times New Roman" w:cs="Times New Roman"/>
          <w:sz w:val="24"/>
          <w:szCs w:val="24"/>
        </w:rPr>
        <w:t>Обеспечение высокого методического уровня проведения всех видов занятий</w:t>
      </w:r>
    </w:p>
    <w:p w:rsidR="005649E5" w:rsidRPr="00AD0C76" w:rsidRDefault="005649E5" w:rsidP="00EE48CF">
      <w:pPr>
        <w:pStyle w:val="a4"/>
        <w:numPr>
          <w:ilvl w:val="0"/>
          <w:numId w:val="108"/>
        </w:numPr>
        <w:rPr>
          <w:rFonts w:ascii="Times New Roman" w:hAnsi="Times New Roman" w:cs="Times New Roman"/>
          <w:sz w:val="24"/>
          <w:szCs w:val="24"/>
        </w:rPr>
      </w:pPr>
      <w:r w:rsidRPr="00AD0C76">
        <w:rPr>
          <w:rFonts w:ascii="Times New Roman" w:hAnsi="Times New Roman" w:cs="Times New Roman"/>
          <w:sz w:val="24"/>
          <w:szCs w:val="24"/>
        </w:rPr>
        <w:t xml:space="preserve">Изучение в внедрение метод и приемов проведения современного урока Повышение качества проведения учебных занятий на основе внедрения новых технологий </w:t>
      </w:r>
    </w:p>
    <w:p w:rsidR="005649E5" w:rsidRPr="00AD0C76" w:rsidRDefault="005649E5" w:rsidP="00EE48CF">
      <w:pPr>
        <w:pStyle w:val="a4"/>
        <w:numPr>
          <w:ilvl w:val="0"/>
          <w:numId w:val="108"/>
        </w:numPr>
        <w:rPr>
          <w:rFonts w:ascii="Times New Roman" w:hAnsi="Times New Roman" w:cs="Times New Roman"/>
          <w:sz w:val="24"/>
          <w:szCs w:val="24"/>
        </w:rPr>
      </w:pPr>
      <w:r w:rsidRPr="00AD0C76">
        <w:rPr>
          <w:rFonts w:ascii="Times New Roman" w:hAnsi="Times New Roman" w:cs="Times New Roman"/>
          <w:sz w:val="24"/>
          <w:szCs w:val="24"/>
        </w:rPr>
        <w:t xml:space="preserve">Выявление, обобщение и распространение опыта творчески работающих учителей </w:t>
      </w:r>
    </w:p>
    <w:p w:rsidR="005649E5" w:rsidRPr="00AD0C76" w:rsidRDefault="005649E5" w:rsidP="00EE48CF">
      <w:pPr>
        <w:pStyle w:val="a4"/>
        <w:numPr>
          <w:ilvl w:val="0"/>
          <w:numId w:val="108"/>
        </w:numPr>
        <w:rPr>
          <w:rFonts w:ascii="Times New Roman" w:hAnsi="Times New Roman" w:cs="Times New Roman"/>
          <w:sz w:val="24"/>
          <w:szCs w:val="24"/>
        </w:rPr>
      </w:pPr>
      <w:r w:rsidRPr="00AD0C76">
        <w:rPr>
          <w:rFonts w:ascii="Times New Roman" w:hAnsi="Times New Roman" w:cs="Times New Roman"/>
          <w:sz w:val="24"/>
          <w:szCs w:val="24"/>
        </w:rPr>
        <w:t xml:space="preserve">Разработка учебных, научно-методических и дидактических материалов, сосредоточение основных усилий методических объединений на создание у учащихся выпускных классов научной базы для успешного продолжения образования. </w:t>
      </w:r>
    </w:p>
    <w:p w:rsidR="005649E5" w:rsidRPr="00AD0C76" w:rsidRDefault="005649E5" w:rsidP="00EE48CF">
      <w:pPr>
        <w:pStyle w:val="a4"/>
        <w:numPr>
          <w:ilvl w:val="0"/>
          <w:numId w:val="108"/>
        </w:numPr>
        <w:rPr>
          <w:rFonts w:ascii="Times New Roman" w:hAnsi="Times New Roman" w:cs="Times New Roman"/>
          <w:sz w:val="24"/>
          <w:szCs w:val="24"/>
        </w:rPr>
      </w:pPr>
      <w:r w:rsidRPr="00AD0C76">
        <w:rPr>
          <w:rFonts w:ascii="Times New Roman" w:hAnsi="Times New Roman" w:cs="Times New Roman"/>
          <w:sz w:val="24"/>
          <w:szCs w:val="24"/>
        </w:rPr>
        <w:t xml:space="preserve">Реализация ФГОС начального общего образования для детей с ОВЗ </w:t>
      </w:r>
    </w:p>
    <w:p w:rsidR="005649E5" w:rsidRPr="00AD0C76" w:rsidRDefault="005649E5" w:rsidP="00EE48CF">
      <w:pPr>
        <w:pStyle w:val="a4"/>
        <w:numPr>
          <w:ilvl w:val="0"/>
          <w:numId w:val="108"/>
        </w:numPr>
        <w:rPr>
          <w:rFonts w:ascii="Times New Roman" w:hAnsi="Times New Roman" w:cs="Times New Roman"/>
          <w:sz w:val="24"/>
          <w:szCs w:val="24"/>
        </w:rPr>
      </w:pPr>
      <w:r w:rsidRPr="00AD0C76">
        <w:rPr>
          <w:rFonts w:ascii="Times New Roman" w:hAnsi="Times New Roman" w:cs="Times New Roman"/>
          <w:sz w:val="24"/>
          <w:szCs w:val="24"/>
        </w:rPr>
        <w:t xml:space="preserve">Развитию электронного образования </w:t>
      </w:r>
    </w:p>
    <w:p w:rsidR="005649E5" w:rsidRPr="00AD0C76" w:rsidRDefault="005649E5" w:rsidP="00EE48CF">
      <w:pPr>
        <w:pStyle w:val="a4"/>
        <w:numPr>
          <w:ilvl w:val="0"/>
          <w:numId w:val="108"/>
        </w:numPr>
        <w:rPr>
          <w:rFonts w:ascii="Times New Roman" w:hAnsi="Times New Roman" w:cs="Times New Roman"/>
          <w:sz w:val="24"/>
          <w:szCs w:val="24"/>
        </w:rPr>
      </w:pPr>
      <w:r w:rsidRPr="00AD0C76">
        <w:rPr>
          <w:rFonts w:ascii="Times New Roman" w:hAnsi="Times New Roman" w:cs="Times New Roman"/>
          <w:sz w:val="24"/>
          <w:szCs w:val="24"/>
        </w:rPr>
        <w:t xml:space="preserve">Внедрение в работу образовательной организации инновационных форм сотрудничества педагогов с родителями, учреждениями профессионального и дополнительного образования </w:t>
      </w:r>
    </w:p>
    <w:p w:rsidR="005649E5" w:rsidRPr="00AD0C76" w:rsidRDefault="005649E5" w:rsidP="00EE48CF">
      <w:pPr>
        <w:pStyle w:val="a4"/>
        <w:numPr>
          <w:ilvl w:val="0"/>
          <w:numId w:val="108"/>
        </w:numPr>
        <w:rPr>
          <w:rFonts w:ascii="Times New Roman" w:hAnsi="Times New Roman" w:cs="Times New Roman"/>
          <w:sz w:val="24"/>
          <w:szCs w:val="24"/>
        </w:rPr>
      </w:pPr>
      <w:r w:rsidRPr="00AD0C76">
        <w:rPr>
          <w:rFonts w:ascii="Times New Roman" w:hAnsi="Times New Roman" w:cs="Times New Roman"/>
          <w:sz w:val="24"/>
          <w:szCs w:val="24"/>
        </w:rPr>
        <w:t xml:space="preserve">Развитие культурно-образовательной среды школы. </w:t>
      </w:r>
    </w:p>
    <w:p w:rsidR="005649E5" w:rsidRPr="00AD0C76" w:rsidRDefault="005649E5" w:rsidP="00EE48CF">
      <w:pPr>
        <w:pStyle w:val="a4"/>
        <w:numPr>
          <w:ilvl w:val="0"/>
          <w:numId w:val="108"/>
        </w:numPr>
        <w:rPr>
          <w:rFonts w:ascii="Times New Roman" w:hAnsi="Times New Roman" w:cs="Times New Roman"/>
          <w:sz w:val="24"/>
          <w:szCs w:val="24"/>
        </w:rPr>
      </w:pPr>
      <w:r w:rsidRPr="00AD0C76">
        <w:rPr>
          <w:rFonts w:ascii="Times New Roman" w:hAnsi="Times New Roman" w:cs="Times New Roman"/>
          <w:sz w:val="24"/>
          <w:szCs w:val="24"/>
        </w:rPr>
        <w:t xml:space="preserve"> Совершенствование нормативно-правовой базы обеспечения введения и реализации ФГОС. </w:t>
      </w:r>
    </w:p>
    <w:p w:rsidR="005649E5" w:rsidRPr="00AD0C76" w:rsidRDefault="005649E5" w:rsidP="005649E5">
      <w:pPr>
        <w:pStyle w:val="a4"/>
        <w:ind w:firstLine="60"/>
        <w:rPr>
          <w:rFonts w:ascii="Times New Roman" w:hAnsi="Times New Roman" w:cs="Times New Roman"/>
          <w:sz w:val="24"/>
          <w:szCs w:val="24"/>
          <w:lang w:eastAsia="ru-RU"/>
        </w:rPr>
      </w:pPr>
    </w:p>
    <w:p w:rsidR="005649E5" w:rsidRPr="00AD0C76" w:rsidRDefault="005649E5" w:rsidP="005649E5">
      <w:pPr>
        <w:pStyle w:val="a4"/>
        <w:ind w:left="360"/>
        <w:rPr>
          <w:rFonts w:ascii="Times New Roman" w:hAnsi="Times New Roman" w:cs="Times New Roman"/>
          <w:sz w:val="24"/>
          <w:szCs w:val="24"/>
          <w:u w:val="single"/>
        </w:rPr>
      </w:pPr>
      <w:r w:rsidRPr="00AD0C76">
        <w:rPr>
          <w:rFonts w:ascii="Times New Roman" w:hAnsi="Times New Roman" w:cs="Times New Roman"/>
          <w:sz w:val="24"/>
          <w:szCs w:val="24"/>
          <w:u w:val="single"/>
        </w:rPr>
        <w:t xml:space="preserve">Воспитательные задачи: </w:t>
      </w:r>
    </w:p>
    <w:p w:rsidR="005649E5" w:rsidRPr="00AD0C76" w:rsidRDefault="005649E5" w:rsidP="005649E5">
      <w:pPr>
        <w:pStyle w:val="a4"/>
        <w:ind w:firstLine="60"/>
        <w:rPr>
          <w:rFonts w:ascii="Times New Roman" w:hAnsi="Times New Roman" w:cs="Times New Roman"/>
          <w:sz w:val="24"/>
          <w:szCs w:val="24"/>
          <w:lang w:eastAsia="ru-RU"/>
        </w:rPr>
      </w:pPr>
    </w:p>
    <w:p w:rsidR="005649E5" w:rsidRPr="00AD0C76" w:rsidRDefault="005649E5" w:rsidP="005649E5">
      <w:pPr>
        <w:pStyle w:val="a4"/>
        <w:rPr>
          <w:rFonts w:ascii="Times New Roman" w:hAnsi="Times New Roman" w:cs="Times New Roman"/>
          <w:b/>
          <w:sz w:val="24"/>
          <w:szCs w:val="24"/>
          <w:lang w:eastAsia="ru-RU"/>
        </w:rPr>
      </w:pPr>
      <w:r w:rsidRPr="00AD0C76">
        <w:rPr>
          <w:rFonts w:ascii="Times New Roman" w:hAnsi="Times New Roman" w:cs="Times New Roman"/>
          <w:b/>
          <w:sz w:val="24"/>
          <w:szCs w:val="24"/>
          <w:lang w:eastAsia="ru-RU"/>
        </w:rPr>
        <w:t>Воспитательная  работа  в  соответствии  с  личностно - ориентированным  обучением.</w:t>
      </w:r>
    </w:p>
    <w:p w:rsidR="005649E5" w:rsidRPr="00AD0C76" w:rsidRDefault="005649E5" w:rsidP="00EE48CF">
      <w:pPr>
        <w:pStyle w:val="a4"/>
        <w:numPr>
          <w:ilvl w:val="0"/>
          <w:numId w:val="46"/>
        </w:numPr>
        <w:rPr>
          <w:rFonts w:ascii="Times New Roman" w:hAnsi="Times New Roman" w:cs="Times New Roman"/>
          <w:sz w:val="24"/>
          <w:szCs w:val="24"/>
          <w:lang w:eastAsia="ru-RU"/>
        </w:rPr>
      </w:pPr>
      <w:r w:rsidRPr="00AD0C76">
        <w:rPr>
          <w:rFonts w:ascii="Times New Roman" w:hAnsi="Times New Roman" w:cs="Times New Roman"/>
          <w:color w:val="000000"/>
          <w:sz w:val="24"/>
          <w:szCs w:val="24"/>
        </w:rPr>
        <w:t>Организация суббот школьника: «Субботы активиста», «Космические субботы», «Спортивные субботы», «Исторические субботы», «Финансовые и предпринимательские субботы»;</w:t>
      </w:r>
    </w:p>
    <w:p w:rsidR="005649E5" w:rsidRPr="00AD0C76" w:rsidRDefault="005649E5" w:rsidP="00EE48CF">
      <w:pPr>
        <w:pStyle w:val="a4"/>
        <w:numPr>
          <w:ilvl w:val="0"/>
          <w:numId w:val="45"/>
        </w:numPr>
        <w:rPr>
          <w:rFonts w:ascii="Times New Roman" w:hAnsi="Times New Roman" w:cs="Times New Roman"/>
          <w:sz w:val="24"/>
          <w:szCs w:val="24"/>
          <w:lang w:eastAsia="ru-RU"/>
        </w:rPr>
      </w:pPr>
      <w:r w:rsidRPr="00AD0C76">
        <w:rPr>
          <w:rFonts w:ascii="Times New Roman" w:hAnsi="Times New Roman" w:cs="Times New Roman"/>
          <w:iCs/>
          <w:sz w:val="24"/>
          <w:szCs w:val="24"/>
          <w:lang w:eastAsia="ru-RU"/>
        </w:rPr>
        <w:t xml:space="preserve">Совершенствование модели ученического самоуправления Усиление  профориентационной  работы  в  8-11-х классах. Организация профсред, реализация проекта «Билет в будущее» </w:t>
      </w:r>
    </w:p>
    <w:p w:rsidR="005649E5" w:rsidRPr="00AD0C76" w:rsidRDefault="005649E5" w:rsidP="00EE48CF">
      <w:pPr>
        <w:pStyle w:val="a4"/>
        <w:numPr>
          <w:ilvl w:val="0"/>
          <w:numId w:val="45"/>
        </w:numPr>
        <w:rPr>
          <w:rFonts w:ascii="Times New Roman" w:hAnsi="Times New Roman" w:cs="Times New Roman"/>
          <w:sz w:val="24"/>
          <w:szCs w:val="24"/>
          <w:lang w:eastAsia="ru-RU"/>
        </w:rPr>
      </w:pPr>
      <w:r w:rsidRPr="00AD0C76">
        <w:rPr>
          <w:rFonts w:ascii="Times New Roman" w:hAnsi="Times New Roman" w:cs="Times New Roman"/>
          <w:iCs/>
          <w:sz w:val="24"/>
          <w:szCs w:val="24"/>
          <w:lang w:eastAsia="ru-RU"/>
        </w:rPr>
        <w:t>Работа  по  физкультурно-оздоровительному,  спортивному,  ЗОЖ  направлениям. </w:t>
      </w:r>
    </w:p>
    <w:p w:rsidR="005649E5" w:rsidRPr="00AD0C76" w:rsidRDefault="005649E5" w:rsidP="00EE48CF">
      <w:pPr>
        <w:pStyle w:val="a4"/>
        <w:numPr>
          <w:ilvl w:val="0"/>
          <w:numId w:val="45"/>
        </w:numPr>
        <w:rPr>
          <w:rFonts w:ascii="Times New Roman" w:hAnsi="Times New Roman" w:cs="Times New Roman"/>
          <w:sz w:val="24"/>
          <w:szCs w:val="24"/>
          <w:lang w:eastAsia="ru-RU"/>
        </w:rPr>
      </w:pPr>
      <w:r w:rsidRPr="00AD0C76">
        <w:rPr>
          <w:rFonts w:ascii="Times New Roman" w:hAnsi="Times New Roman" w:cs="Times New Roman"/>
          <w:iCs/>
          <w:sz w:val="24"/>
          <w:szCs w:val="24"/>
          <w:lang w:eastAsia="ru-RU"/>
        </w:rPr>
        <w:t xml:space="preserve">Продолжить совместную работу с местными организациями по профилактике и предупреждению правонарушений среди подростков. Формирование правового мышления и антикоррупционных стандартов поведения Развитие общей и читательской культуры учащихся (учителя-предметники). Участие в проектах </w:t>
      </w:r>
    </w:p>
    <w:p w:rsidR="005649E5" w:rsidRPr="00AD0C76" w:rsidRDefault="005649E5" w:rsidP="00EE48CF">
      <w:pPr>
        <w:pStyle w:val="a4"/>
        <w:numPr>
          <w:ilvl w:val="0"/>
          <w:numId w:val="45"/>
        </w:numPr>
        <w:rPr>
          <w:rFonts w:ascii="Times New Roman" w:hAnsi="Times New Roman" w:cs="Times New Roman"/>
          <w:sz w:val="24"/>
          <w:szCs w:val="24"/>
        </w:rPr>
      </w:pPr>
      <w:r w:rsidRPr="00AD0C76">
        <w:rPr>
          <w:rFonts w:ascii="Times New Roman" w:hAnsi="Times New Roman" w:cs="Times New Roman"/>
          <w:sz w:val="24"/>
          <w:szCs w:val="24"/>
        </w:rPr>
        <w:t>Продолжить работу по духовно-нравственному и экологическому воспитанию обучающихся через различные формы учебно-воспитательной деятельности.</w:t>
      </w:r>
    </w:p>
    <w:p w:rsidR="005649E5" w:rsidRPr="00AD0C76" w:rsidRDefault="005649E5" w:rsidP="00EE48CF">
      <w:pPr>
        <w:pStyle w:val="a4"/>
        <w:numPr>
          <w:ilvl w:val="0"/>
          <w:numId w:val="45"/>
        </w:numPr>
        <w:rPr>
          <w:rFonts w:ascii="Times New Roman" w:hAnsi="Times New Roman" w:cs="Times New Roman"/>
          <w:sz w:val="24"/>
          <w:szCs w:val="24"/>
        </w:rPr>
      </w:pPr>
      <w:r w:rsidRPr="00AD0C76">
        <w:rPr>
          <w:rFonts w:ascii="Times New Roman" w:hAnsi="Times New Roman" w:cs="Times New Roman"/>
          <w:sz w:val="24"/>
          <w:szCs w:val="24"/>
        </w:rPr>
        <w:t xml:space="preserve">Продолжить работу по укреплению здоровья обучающихся через участие в спортивно-оздоровительном проекте «Здоровое поколение – здоровый регион» </w:t>
      </w:r>
    </w:p>
    <w:p w:rsidR="005649E5" w:rsidRPr="00AD0C76" w:rsidRDefault="005649E5" w:rsidP="00EE48CF">
      <w:pPr>
        <w:pStyle w:val="a4"/>
        <w:numPr>
          <w:ilvl w:val="0"/>
          <w:numId w:val="45"/>
        </w:numPr>
        <w:rPr>
          <w:rFonts w:ascii="Times New Roman" w:hAnsi="Times New Roman" w:cs="Times New Roman"/>
          <w:sz w:val="24"/>
          <w:szCs w:val="24"/>
        </w:rPr>
      </w:pPr>
      <w:r w:rsidRPr="00AD0C76">
        <w:rPr>
          <w:rFonts w:ascii="Times New Roman" w:hAnsi="Times New Roman" w:cs="Times New Roman"/>
          <w:sz w:val="24"/>
          <w:szCs w:val="24"/>
        </w:rPr>
        <w:t xml:space="preserve">Проводить просветительскую работу с учащимися  по специальным образовательным программам, информирующим о правилах безопасного пользования Интернетом </w:t>
      </w:r>
    </w:p>
    <w:p w:rsidR="005649E5" w:rsidRPr="00AD0C76" w:rsidRDefault="005649E5" w:rsidP="00EE48CF">
      <w:pPr>
        <w:pStyle w:val="a4"/>
        <w:numPr>
          <w:ilvl w:val="0"/>
          <w:numId w:val="45"/>
        </w:numPr>
        <w:rPr>
          <w:rFonts w:ascii="Times New Roman" w:hAnsi="Times New Roman" w:cs="Times New Roman"/>
          <w:sz w:val="24"/>
          <w:szCs w:val="24"/>
        </w:rPr>
      </w:pPr>
      <w:r w:rsidRPr="00AD0C76">
        <w:rPr>
          <w:rFonts w:ascii="Times New Roman" w:hAnsi="Times New Roman" w:cs="Times New Roman"/>
          <w:sz w:val="24"/>
          <w:szCs w:val="24"/>
        </w:rPr>
        <w:t xml:space="preserve">Продолжить сотрудничество с учреждениями дополнительного образования (ДДЮТ, ДЮСШ, «Турист») для развития кадетского движения; обеспечить качественную </w:t>
      </w:r>
      <w:r w:rsidRPr="00AD0C76">
        <w:rPr>
          <w:rFonts w:ascii="Times New Roman" w:hAnsi="Times New Roman" w:cs="Times New Roman"/>
          <w:sz w:val="24"/>
          <w:szCs w:val="24"/>
        </w:rPr>
        <w:lastRenderedPageBreak/>
        <w:t xml:space="preserve">подготовку кадетов для участия в ежегодном Всероссийском слете «Юные друзья пограничников» </w:t>
      </w:r>
    </w:p>
    <w:p w:rsidR="005649E5" w:rsidRPr="00AD0C76" w:rsidRDefault="005649E5" w:rsidP="005649E5">
      <w:pPr>
        <w:spacing w:after="4" w:line="268" w:lineRule="auto"/>
        <w:ind w:left="1454"/>
        <w:jc w:val="both"/>
        <w:rPr>
          <w:rFonts w:ascii="Times New Roman" w:hAnsi="Times New Roman" w:cs="Times New Roman"/>
          <w:color w:val="000000"/>
          <w:sz w:val="24"/>
          <w:szCs w:val="24"/>
        </w:rPr>
      </w:pPr>
      <w:r w:rsidRPr="00AD0C76">
        <w:rPr>
          <w:rFonts w:ascii="Times New Roman" w:hAnsi="Times New Roman" w:cs="Times New Roman"/>
          <w:b/>
          <w:color w:val="000000"/>
          <w:sz w:val="24"/>
          <w:szCs w:val="24"/>
        </w:rPr>
        <w:t xml:space="preserve">Приоритетные направления воспитательной работы, позволяющие реализовать поставленную цель и задачи (перечислить) </w:t>
      </w:r>
    </w:p>
    <w:tbl>
      <w:tblPr>
        <w:tblW w:w="10349" w:type="dxa"/>
        <w:tblInd w:w="-318" w:type="dxa"/>
        <w:tblLayout w:type="fixed"/>
        <w:tblCellMar>
          <w:top w:w="47" w:type="dxa"/>
          <w:right w:w="49" w:type="dxa"/>
        </w:tblCellMar>
        <w:tblLook w:val="04A0" w:firstRow="1" w:lastRow="0" w:firstColumn="1" w:lastColumn="0" w:noHBand="0" w:noVBand="1"/>
      </w:tblPr>
      <w:tblGrid>
        <w:gridCol w:w="1040"/>
        <w:gridCol w:w="1829"/>
        <w:gridCol w:w="2516"/>
        <w:gridCol w:w="2015"/>
        <w:gridCol w:w="1520"/>
        <w:gridCol w:w="1429"/>
      </w:tblGrid>
      <w:tr w:rsidR="005649E5" w:rsidRPr="00AD0C76" w:rsidTr="005649E5">
        <w:trPr>
          <w:trHeight w:val="1392"/>
        </w:trPr>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b/>
                <w:color w:val="000000"/>
                <w:sz w:val="24"/>
                <w:szCs w:val="24"/>
              </w:rPr>
              <w:t xml:space="preserve">Направ ление воспита тельной работы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b/>
                <w:color w:val="000000"/>
                <w:sz w:val="24"/>
                <w:szCs w:val="24"/>
              </w:rPr>
              <w:t xml:space="preserve">Цель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ind w:left="2"/>
              <w:rPr>
                <w:rFonts w:ascii="Times New Roman" w:hAnsi="Times New Roman" w:cs="Times New Roman"/>
                <w:color w:val="000000"/>
                <w:sz w:val="24"/>
                <w:szCs w:val="24"/>
              </w:rPr>
            </w:pPr>
            <w:r w:rsidRPr="00AD0C76">
              <w:rPr>
                <w:rFonts w:ascii="Times New Roman" w:hAnsi="Times New Roman" w:cs="Times New Roman"/>
                <w:b/>
                <w:color w:val="000000"/>
                <w:sz w:val="24"/>
                <w:szCs w:val="24"/>
              </w:rPr>
              <w:t xml:space="preserve">Задачи </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b/>
                <w:color w:val="000000"/>
                <w:sz w:val="24"/>
                <w:szCs w:val="24"/>
              </w:rPr>
              <w:t xml:space="preserve">Способы и формы достижения </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ind w:right="31"/>
              <w:jc w:val="center"/>
              <w:rPr>
                <w:rFonts w:ascii="Times New Roman" w:hAnsi="Times New Roman" w:cs="Times New Roman"/>
                <w:color w:val="000000"/>
                <w:sz w:val="24"/>
                <w:szCs w:val="24"/>
              </w:rPr>
            </w:pPr>
            <w:r w:rsidRPr="00AD0C76">
              <w:rPr>
                <w:rFonts w:ascii="Times New Roman" w:hAnsi="Times New Roman" w:cs="Times New Roman"/>
                <w:b/>
                <w:color w:val="000000"/>
                <w:sz w:val="24"/>
                <w:szCs w:val="24"/>
              </w:rPr>
              <w:t xml:space="preserve">Положительны й результат </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b/>
                <w:color w:val="000000"/>
                <w:sz w:val="24"/>
                <w:szCs w:val="24"/>
              </w:rPr>
              <w:t xml:space="preserve">Пробле ма </w:t>
            </w:r>
          </w:p>
        </w:tc>
      </w:tr>
      <w:tr w:rsidR="005649E5" w:rsidRPr="00AD0C76" w:rsidTr="005649E5">
        <w:trPr>
          <w:trHeight w:val="940"/>
        </w:trPr>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Методич еская работа</w:t>
            </w:r>
            <w:r w:rsidRPr="00AD0C76">
              <w:rPr>
                <w:rFonts w:ascii="Times New Roman" w:hAnsi="Times New Roman" w:cs="Times New Roman"/>
                <w:b/>
                <w:color w:val="000000"/>
                <w:sz w:val="24"/>
                <w:szCs w:val="24"/>
              </w:rPr>
              <w:t xml:space="preserve">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spacing w:after="3" w:line="275" w:lineRule="auto"/>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формирование  и развитие </w:t>
            </w:r>
          </w:p>
          <w:p w:rsidR="005649E5" w:rsidRPr="00AD0C76" w:rsidRDefault="005649E5" w:rsidP="005649E5">
            <w:pPr>
              <w:ind w:right="56"/>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культурно-</w:t>
            </w:r>
          </w:p>
          <w:p w:rsidR="005649E5" w:rsidRPr="00AD0C76" w:rsidRDefault="005649E5" w:rsidP="005649E5">
            <w:pPr>
              <w:ind w:left="94"/>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образовательной </w:t>
            </w:r>
          </w:p>
          <w:p w:rsidR="005649E5" w:rsidRPr="00AD0C76" w:rsidRDefault="005649E5" w:rsidP="005649E5">
            <w:pPr>
              <w:spacing w:after="1" w:line="238" w:lineRule="auto"/>
              <w:ind w:left="6" w:hanging="6"/>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среды школы как важнейшего фактора </w:t>
            </w:r>
          </w:p>
          <w:p w:rsidR="005649E5" w:rsidRPr="00AD0C76" w:rsidRDefault="005649E5" w:rsidP="005649E5">
            <w:pPr>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социализации обучающихся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spacing w:after="18" w:line="253" w:lineRule="auto"/>
              <w:ind w:left="2" w:right="89"/>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-Привлечение учащихся, родителей, педагогов к работе по сохранению и приумножению школьных традиций; </w:t>
            </w:r>
          </w:p>
          <w:p w:rsidR="005649E5" w:rsidRPr="00AD0C76" w:rsidRDefault="005649E5" w:rsidP="005649E5">
            <w:pPr>
              <w:spacing w:after="13"/>
              <w:ind w:left="2" w:right="89"/>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-создание необходимых условий для сплочения всехучастников образовательного процесса, </w:t>
            </w:r>
          </w:p>
          <w:p w:rsidR="005649E5" w:rsidRPr="00AD0C76" w:rsidRDefault="005649E5" w:rsidP="005649E5">
            <w:pPr>
              <w:spacing w:after="13"/>
              <w:ind w:left="2" w:right="89"/>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 подготовка педагогического коллектива для работы над культурнообразовательной средой школы </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spacing w:line="238" w:lineRule="auto"/>
              <w:ind w:right="60"/>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Педагогическо е просвещение педагогов, </w:t>
            </w:r>
          </w:p>
          <w:p w:rsidR="005649E5" w:rsidRPr="00AD0C76" w:rsidRDefault="005649E5" w:rsidP="005649E5">
            <w:pPr>
              <w:ind w:right="60"/>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родителей, </w:t>
            </w:r>
          </w:p>
          <w:p w:rsidR="005649E5" w:rsidRPr="00AD0C76" w:rsidRDefault="005649E5" w:rsidP="005649E5">
            <w:pPr>
              <w:spacing w:line="277" w:lineRule="auto"/>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детей, создание команды – </w:t>
            </w:r>
          </w:p>
          <w:p w:rsidR="005649E5" w:rsidRPr="00AD0C76" w:rsidRDefault="005649E5" w:rsidP="005649E5">
            <w:pPr>
              <w:ind w:right="60"/>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лидеров для </w:t>
            </w:r>
          </w:p>
          <w:p w:rsidR="005649E5" w:rsidRPr="00AD0C76" w:rsidRDefault="005649E5" w:rsidP="005649E5">
            <w:pPr>
              <w:spacing w:line="238" w:lineRule="auto"/>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продвижения идей </w:t>
            </w:r>
          </w:p>
          <w:p w:rsidR="005649E5" w:rsidRPr="00AD0C76" w:rsidRDefault="005649E5" w:rsidP="005649E5">
            <w:pPr>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корпоративной культуры </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spacing w:after="3" w:line="236" w:lineRule="auto"/>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Проведение работы по </w:t>
            </w:r>
          </w:p>
          <w:p w:rsidR="005649E5" w:rsidRPr="00AD0C76" w:rsidRDefault="005649E5" w:rsidP="005649E5">
            <w:pPr>
              <w:ind w:left="163"/>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формированию </w:t>
            </w:r>
          </w:p>
          <w:p w:rsidR="005649E5" w:rsidRPr="00AD0C76" w:rsidRDefault="005649E5" w:rsidP="005649E5">
            <w:pPr>
              <w:spacing w:line="257" w:lineRule="auto"/>
              <w:ind w:left="30" w:hanging="30"/>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миссии, видения, ценностей гимназии, </w:t>
            </w:r>
          </w:p>
          <w:p w:rsidR="005649E5" w:rsidRPr="00AD0C76" w:rsidRDefault="005649E5" w:rsidP="005649E5">
            <w:pPr>
              <w:ind w:right="59"/>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обучение </w:t>
            </w:r>
          </w:p>
          <w:p w:rsidR="005649E5" w:rsidRPr="00AD0C76" w:rsidRDefault="005649E5" w:rsidP="005649E5">
            <w:pPr>
              <w:spacing w:line="236" w:lineRule="auto"/>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руководящего состава по </w:t>
            </w:r>
          </w:p>
          <w:p w:rsidR="005649E5" w:rsidRPr="00AD0C76" w:rsidRDefault="005649E5" w:rsidP="005649E5">
            <w:pPr>
              <w:ind w:right="56"/>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программе </w:t>
            </w:r>
          </w:p>
          <w:p w:rsidR="005649E5" w:rsidRPr="00AD0C76" w:rsidRDefault="005649E5" w:rsidP="005649E5">
            <w:pPr>
              <w:spacing w:line="238" w:lineRule="auto"/>
              <w:ind w:left="12" w:right="14"/>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«Эффективное развитие школы на основе </w:t>
            </w:r>
          </w:p>
          <w:p w:rsidR="005649E5" w:rsidRPr="00AD0C76" w:rsidRDefault="005649E5" w:rsidP="005649E5">
            <w:pPr>
              <w:spacing w:after="43" w:line="236" w:lineRule="auto"/>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стратегического подхода к </w:t>
            </w:r>
          </w:p>
          <w:p w:rsidR="005649E5" w:rsidRPr="00AD0C76" w:rsidRDefault="005649E5" w:rsidP="005649E5">
            <w:pPr>
              <w:spacing w:after="2" w:line="236" w:lineRule="auto"/>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управлению», обучение </w:t>
            </w:r>
          </w:p>
          <w:p w:rsidR="005649E5" w:rsidRPr="00AD0C76" w:rsidRDefault="005649E5" w:rsidP="005649E5">
            <w:pPr>
              <w:spacing w:line="236" w:lineRule="auto"/>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педагогического  коллектива </w:t>
            </w:r>
          </w:p>
          <w:p w:rsidR="005649E5" w:rsidRPr="00AD0C76" w:rsidRDefault="005649E5" w:rsidP="005649E5">
            <w:pPr>
              <w:spacing w:after="20"/>
              <w:ind w:right="57"/>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эффективным </w:t>
            </w:r>
          </w:p>
          <w:p w:rsidR="005649E5" w:rsidRPr="00AD0C76" w:rsidRDefault="005649E5" w:rsidP="005649E5">
            <w:pPr>
              <w:spacing w:after="2" w:line="236" w:lineRule="auto"/>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приемам развития у учеников </w:t>
            </w:r>
          </w:p>
          <w:p w:rsidR="005649E5" w:rsidRPr="00AD0C76" w:rsidRDefault="005649E5" w:rsidP="005649E5">
            <w:pPr>
              <w:spacing w:after="8"/>
              <w:ind w:right="56"/>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навыков и </w:t>
            </w:r>
          </w:p>
          <w:p w:rsidR="005649E5" w:rsidRPr="00AD0C76" w:rsidRDefault="005649E5" w:rsidP="005649E5">
            <w:pPr>
              <w:spacing w:after="17"/>
              <w:ind w:left="43"/>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компетенций XXI </w:t>
            </w:r>
          </w:p>
          <w:p w:rsidR="005649E5" w:rsidRPr="00AD0C76" w:rsidRDefault="005649E5" w:rsidP="005649E5">
            <w:pPr>
              <w:ind w:right="55"/>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века </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spacing w:after="3" w:line="236"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Недостат очная </w:t>
            </w:r>
          </w:p>
          <w:p w:rsidR="005649E5" w:rsidRPr="00AD0C76" w:rsidRDefault="005649E5" w:rsidP="005649E5">
            <w:pPr>
              <w:ind w:left="50"/>
              <w:rPr>
                <w:rFonts w:ascii="Times New Roman" w:hAnsi="Times New Roman" w:cs="Times New Roman"/>
                <w:color w:val="000000"/>
                <w:sz w:val="24"/>
                <w:szCs w:val="24"/>
              </w:rPr>
            </w:pPr>
            <w:r w:rsidRPr="00AD0C76">
              <w:rPr>
                <w:rFonts w:ascii="Times New Roman" w:hAnsi="Times New Roman" w:cs="Times New Roman"/>
                <w:color w:val="000000"/>
                <w:sz w:val="24"/>
                <w:szCs w:val="24"/>
              </w:rPr>
              <w:t>заинтере</w:t>
            </w:r>
          </w:p>
          <w:p w:rsidR="005649E5" w:rsidRPr="00AD0C76" w:rsidRDefault="005649E5" w:rsidP="005649E5">
            <w:pPr>
              <w:spacing w:after="2" w:line="236"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сованнос ть всех </w:t>
            </w:r>
          </w:p>
          <w:p w:rsidR="005649E5" w:rsidRPr="00AD0C76" w:rsidRDefault="005649E5" w:rsidP="005649E5">
            <w:pPr>
              <w:spacing w:after="2" w:line="236"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участник ов </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образова тельного процесса </w:t>
            </w:r>
          </w:p>
        </w:tc>
      </w:tr>
      <w:tr w:rsidR="005649E5" w:rsidRPr="00AD0C76" w:rsidTr="005649E5">
        <w:trPr>
          <w:trHeight w:val="4311"/>
        </w:trPr>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lastRenderedPageBreak/>
              <w:t xml:space="preserve">Работа с родителя ми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spacing w:after="41" w:line="238"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Формирование эффективной системы </w:t>
            </w:r>
          </w:p>
          <w:p w:rsidR="005649E5" w:rsidRPr="00AD0C76" w:rsidRDefault="005649E5" w:rsidP="005649E5">
            <w:pPr>
              <w:spacing w:after="21"/>
              <w:ind w:left="29"/>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взаимодействия  с </w:t>
            </w:r>
          </w:p>
          <w:p w:rsidR="005649E5" w:rsidRPr="00AD0C76" w:rsidRDefault="005649E5" w:rsidP="005649E5">
            <w:pPr>
              <w:spacing w:after="2" w:line="236"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родителями для создания </w:t>
            </w:r>
          </w:p>
          <w:p w:rsidR="005649E5" w:rsidRPr="00AD0C76" w:rsidRDefault="005649E5" w:rsidP="005649E5">
            <w:pPr>
              <w:spacing w:line="274"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благоприятной культурно-</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образовательной среды школы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ind w:left="2" w:right="166"/>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 Активное вовлечение родителей во все сферы деятельности   школы на основе нормативных документов.    - Организация родительского всеобуча на паритетных началах: педагоги – родители, родители – родители. - Формирование здорового образа жизни  в семьях -  Создание условий для профилактики </w:t>
            </w:r>
          </w:p>
          <w:p w:rsidR="005649E5" w:rsidRPr="00AD0C76" w:rsidRDefault="005649E5" w:rsidP="005649E5">
            <w:pPr>
              <w:spacing w:after="22" w:line="256" w:lineRule="auto"/>
              <w:ind w:left="2"/>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асоциального поведения детей и подростков. </w:t>
            </w:r>
          </w:p>
          <w:p w:rsidR="005649E5" w:rsidRPr="00AD0C76" w:rsidRDefault="005649E5" w:rsidP="005649E5">
            <w:pPr>
              <w:spacing w:line="256" w:lineRule="auto"/>
              <w:ind w:left="2" w:right="136"/>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 Совершенствование форм  взаимодействия школа – семья.  - Педагогическое сопровождение семьи </w:t>
            </w:r>
          </w:p>
          <w:p w:rsidR="005649E5" w:rsidRPr="00AD0C76" w:rsidRDefault="005649E5" w:rsidP="005649E5">
            <w:pPr>
              <w:ind w:left="2" w:right="166"/>
              <w:rPr>
                <w:rFonts w:ascii="Times New Roman" w:hAnsi="Times New Roman" w:cs="Times New Roman"/>
                <w:color w:val="000000"/>
                <w:sz w:val="24"/>
                <w:szCs w:val="24"/>
              </w:rPr>
            </w:pPr>
            <w:r w:rsidRPr="00AD0C76">
              <w:rPr>
                <w:rFonts w:ascii="Times New Roman" w:hAnsi="Times New Roman" w:cs="Times New Roman"/>
                <w:color w:val="000000"/>
                <w:sz w:val="24"/>
                <w:szCs w:val="24"/>
              </w:rPr>
              <w:t>(изучение, консультирование, оказание помощи в вопросах воспитания, просвещения и др.);</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spacing w:line="276"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Управление школой </w:t>
            </w:r>
          </w:p>
          <w:p w:rsidR="005649E5" w:rsidRPr="00AD0C76" w:rsidRDefault="005649E5" w:rsidP="005649E5">
            <w:pPr>
              <w:spacing w:line="277"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Родительские собрания </w:t>
            </w:r>
          </w:p>
          <w:p w:rsidR="005649E5" w:rsidRPr="00AD0C76" w:rsidRDefault="005649E5" w:rsidP="005649E5">
            <w:pPr>
              <w:spacing w:line="238" w:lineRule="auto"/>
              <w:ind w:left="680" w:hanging="646"/>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 Индивидуальн ые </w:t>
            </w:r>
          </w:p>
          <w:p w:rsidR="005649E5" w:rsidRPr="00AD0C76" w:rsidRDefault="005649E5" w:rsidP="005649E5">
            <w:pPr>
              <w:spacing w:after="1" w:line="277"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консультации педагога </w:t>
            </w:r>
          </w:p>
          <w:p w:rsidR="005649E5" w:rsidRPr="00AD0C76" w:rsidRDefault="005649E5" w:rsidP="005649E5">
            <w:pPr>
              <w:spacing w:line="275" w:lineRule="auto"/>
              <w:ind w:left="557" w:hanging="504"/>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 Посещения на дому </w:t>
            </w:r>
          </w:p>
          <w:p w:rsidR="005649E5" w:rsidRPr="00AD0C76" w:rsidRDefault="005649E5" w:rsidP="005649E5">
            <w:pPr>
              <w:spacing w:line="277"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Родительские тренинги </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Совместные мароприятия </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spacing w:line="238"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Увеличение эффективности работы </w:t>
            </w:r>
          </w:p>
          <w:p w:rsidR="005649E5" w:rsidRPr="00AD0C76" w:rsidRDefault="005649E5" w:rsidP="005649E5">
            <w:pPr>
              <w:ind w:right="60"/>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общешкольного </w:t>
            </w:r>
          </w:p>
          <w:p w:rsidR="005649E5" w:rsidRPr="00AD0C76" w:rsidRDefault="005649E5" w:rsidP="005649E5">
            <w:pPr>
              <w:spacing w:after="2" w:line="236"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родительского комитета, </w:t>
            </w:r>
          </w:p>
          <w:p w:rsidR="005649E5" w:rsidRPr="00AD0C76" w:rsidRDefault="005649E5" w:rsidP="005649E5">
            <w:pPr>
              <w:spacing w:line="236"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управляющего совета. </w:t>
            </w:r>
          </w:p>
          <w:p w:rsidR="005649E5" w:rsidRPr="00AD0C76" w:rsidRDefault="005649E5" w:rsidP="005649E5">
            <w:pPr>
              <w:spacing w:line="239"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Проведение впервые Дня </w:t>
            </w:r>
          </w:p>
          <w:p w:rsidR="005649E5" w:rsidRPr="00AD0C76" w:rsidRDefault="005649E5" w:rsidP="005649E5">
            <w:pPr>
              <w:ind w:left="46"/>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открытых дверей. </w:t>
            </w:r>
          </w:p>
          <w:p w:rsidR="005649E5" w:rsidRPr="00AD0C76" w:rsidRDefault="005649E5" w:rsidP="005649E5">
            <w:pPr>
              <w:spacing w:line="273"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Проведение детско-</w:t>
            </w:r>
          </w:p>
          <w:p w:rsidR="005649E5" w:rsidRPr="00AD0C76" w:rsidRDefault="005649E5" w:rsidP="005649E5">
            <w:pPr>
              <w:spacing w:line="239"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родительских массовых </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мероприятий (Дни здоровья, </w:t>
            </w:r>
          </w:p>
          <w:p w:rsidR="005649E5" w:rsidRPr="00AD0C76" w:rsidRDefault="005649E5" w:rsidP="005649E5">
            <w:pPr>
              <w:spacing w:after="42" w:line="236" w:lineRule="auto"/>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экскурсии, походы, </w:t>
            </w:r>
          </w:p>
          <w:p w:rsidR="005649E5" w:rsidRPr="00AD0C76" w:rsidRDefault="005649E5" w:rsidP="005649E5">
            <w:pPr>
              <w:ind w:right="51"/>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масленица). </w:t>
            </w:r>
          </w:p>
          <w:p w:rsidR="005649E5" w:rsidRPr="00AD0C76" w:rsidRDefault="005649E5" w:rsidP="005649E5">
            <w:pPr>
              <w:spacing w:line="257" w:lineRule="auto"/>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Расширение тем родительского лектория. </w:t>
            </w:r>
          </w:p>
          <w:p w:rsidR="005649E5" w:rsidRPr="00AD0C76" w:rsidRDefault="005649E5" w:rsidP="005649E5">
            <w:pPr>
              <w:spacing w:line="239" w:lineRule="auto"/>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Большинство родителей </w:t>
            </w:r>
          </w:p>
          <w:p w:rsidR="005649E5" w:rsidRPr="00AD0C76" w:rsidRDefault="005649E5" w:rsidP="005649E5">
            <w:pPr>
              <w:ind w:right="53"/>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удовлетворены </w:t>
            </w:r>
          </w:p>
          <w:p w:rsidR="005649E5" w:rsidRPr="00AD0C76" w:rsidRDefault="005649E5" w:rsidP="005649E5">
            <w:pPr>
              <w:spacing w:line="239" w:lineRule="auto"/>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образовательным процессом в </w:t>
            </w:r>
          </w:p>
          <w:p w:rsidR="005649E5" w:rsidRPr="00AD0C76" w:rsidRDefault="005649E5" w:rsidP="005649E5">
            <w:pPr>
              <w:spacing w:after="41" w:line="238" w:lineRule="auto"/>
              <w:ind w:left="106" w:right="118" w:hanging="41"/>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гимназии и  дают высокую оценку различным его </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сторонам – от 80% до 98%.</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spacing w:after="2" w:line="236"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Низкий уровень </w:t>
            </w:r>
          </w:p>
          <w:p w:rsidR="005649E5" w:rsidRPr="00AD0C76" w:rsidRDefault="005649E5" w:rsidP="005649E5">
            <w:pPr>
              <w:ind w:left="50"/>
              <w:rPr>
                <w:rFonts w:ascii="Times New Roman" w:hAnsi="Times New Roman" w:cs="Times New Roman"/>
                <w:color w:val="000000"/>
                <w:sz w:val="24"/>
                <w:szCs w:val="24"/>
              </w:rPr>
            </w:pPr>
            <w:r w:rsidRPr="00AD0C76">
              <w:rPr>
                <w:rFonts w:ascii="Times New Roman" w:hAnsi="Times New Roman" w:cs="Times New Roman"/>
                <w:color w:val="000000"/>
                <w:sz w:val="24"/>
                <w:szCs w:val="24"/>
              </w:rPr>
              <w:t>заинтере</w:t>
            </w:r>
          </w:p>
          <w:p w:rsidR="005649E5" w:rsidRPr="00AD0C76" w:rsidRDefault="005649E5" w:rsidP="005649E5">
            <w:pPr>
              <w:spacing w:line="239"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сованнос ти </w:t>
            </w:r>
          </w:p>
          <w:p w:rsidR="005649E5" w:rsidRPr="00AD0C76" w:rsidRDefault="005649E5" w:rsidP="005649E5">
            <w:pPr>
              <w:spacing w:line="239" w:lineRule="auto"/>
              <w:ind w:right="32"/>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родителе й в </w:t>
            </w:r>
          </w:p>
          <w:p w:rsidR="005649E5" w:rsidRPr="00AD0C76" w:rsidRDefault="005649E5" w:rsidP="005649E5">
            <w:pPr>
              <w:spacing w:after="2" w:line="236"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изучении вопросов </w:t>
            </w:r>
          </w:p>
          <w:p w:rsidR="005649E5" w:rsidRPr="00AD0C76" w:rsidRDefault="005649E5" w:rsidP="005649E5">
            <w:pPr>
              <w:spacing w:after="2" w:line="236"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воспитан ия и </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психолог ии детей. </w:t>
            </w:r>
          </w:p>
        </w:tc>
      </w:tr>
    </w:tbl>
    <w:p w:rsidR="005649E5" w:rsidRPr="00AD0C76" w:rsidRDefault="005649E5" w:rsidP="005649E5">
      <w:pPr>
        <w:ind w:left="-773" w:right="10834"/>
        <w:rPr>
          <w:rFonts w:ascii="Times New Roman" w:hAnsi="Times New Roman" w:cs="Times New Roman"/>
          <w:color w:val="000000"/>
          <w:sz w:val="24"/>
          <w:szCs w:val="24"/>
        </w:rPr>
      </w:pPr>
    </w:p>
    <w:tbl>
      <w:tblPr>
        <w:tblW w:w="10459" w:type="dxa"/>
        <w:tblInd w:w="-318" w:type="dxa"/>
        <w:tblCellMar>
          <w:top w:w="7" w:type="dxa"/>
          <w:right w:w="53" w:type="dxa"/>
        </w:tblCellMar>
        <w:tblLook w:val="04A0" w:firstRow="1" w:lastRow="0" w:firstColumn="1" w:lastColumn="0" w:noHBand="0" w:noVBand="1"/>
      </w:tblPr>
      <w:tblGrid>
        <w:gridCol w:w="1589"/>
        <w:gridCol w:w="1741"/>
        <w:gridCol w:w="2583"/>
        <w:gridCol w:w="1826"/>
        <w:gridCol w:w="1886"/>
        <w:gridCol w:w="1161"/>
      </w:tblGrid>
      <w:tr w:rsidR="005649E5" w:rsidRPr="00AD0C76" w:rsidTr="005649E5">
        <w:trPr>
          <w:trHeight w:val="4311"/>
        </w:trPr>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гражданс копатриоти ческое </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spacing w:line="238"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формирование у учащихся активной гражданской позиции и чувства </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патриотизма, как важнейших духовно - нравственных и социальных ценностей, осознания необходимости активного участия в различных сферах жизни общества.</w:t>
            </w:r>
            <w:r w:rsidRPr="00AD0C76">
              <w:rPr>
                <w:rFonts w:ascii="Times New Roman" w:hAnsi="Times New Roman" w:cs="Times New Roman"/>
                <w:b/>
                <w:color w:val="000000"/>
                <w:sz w:val="24"/>
                <w:szCs w:val="24"/>
              </w:rPr>
              <w:t xml:space="preserve"> </w:t>
            </w: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EE48CF">
            <w:pPr>
              <w:numPr>
                <w:ilvl w:val="0"/>
                <w:numId w:val="102"/>
              </w:numPr>
              <w:spacing w:after="13" w:line="250" w:lineRule="auto"/>
              <w:ind w:right="53" w:hanging="10"/>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формировать осознанное отношение к </w:t>
            </w:r>
            <w:r w:rsidRPr="00AD0C76">
              <w:rPr>
                <w:rFonts w:ascii="Times New Roman" w:hAnsi="Times New Roman" w:cs="Times New Roman"/>
                <w:color w:val="000000"/>
                <w:sz w:val="24"/>
                <w:szCs w:val="24"/>
              </w:rPr>
              <w:tab/>
              <w:t xml:space="preserve">Отечеству, </w:t>
            </w:r>
            <w:r w:rsidRPr="00AD0C76">
              <w:rPr>
                <w:rFonts w:ascii="Times New Roman" w:hAnsi="Times New Roman" w:cs="Times New Roman"/>
                <w:color w:val="000000"/>
                <w:sz w:val="24"/>
                <w:szCs w:val="24"/>
              </w:rPr>
              <w:tab/>
              <w:t xml:space="preserve">его прошлому, </w:t>
            </w:r>
          </w:p>
          <w:p w:rsidR="005649E5" w:rsidRPr="00AD0C76" w:rsidRDefault="005649E5" w:rsidP="005649E5">
            <w:pPr>
              <w:tabs>
                <w:tab w:val="center" w:pos="573"/>
                <w:tab w:val="center" w:pos="2139"/>
              </w:tabs>
              <w:spacing w:after="23"/>
              <w:rPr>
                <w:rFonts w:ascii="Times New Roman" w:hAnsi="Times New Roman" w:cs="Times New Roman"/>
                <w:color w:val="000000"/>
                <w:sz w:val="24"/>
                <w:szCs w:val="24"/>
              </w:rPr>
            </w:pPr>
            <w:r w:rsidRPr="00AD0C76">
              <w:rPr>
                <w:rFonts w:ascii="Times New Roman" w:eastAsia="Calibri" w:hAnsi="Times New Roman" w:cs="Times New Roman"/>
                <w:color w:val="000000"/>
                <w:sz w:val="24"/>
                <w:szCs w:val="24"/>
              </w:rPr>
              <w:tab/>
            </w:r>
            <w:r w:rsidRPr="00AD0C76">
              <w:rPr>
                <w:rFonts w:ascii="Times New Roman" w:hAnsi="Times New Roman" w:cs="Times New Roman"/>
                <w:color w:val="000000"/>
                <w:sz w:val="24"/>
                <w:szCs w:val="24"/>
              </w:rPr>
              <w:t xml:space="preserve">настоящему </w:t>
            </w:r>
            <w:r w:rsidRPr="00AD0C76">
              <w:rPr>
                <w:rFonts w:ascii="Times New Roman" w:hAnsi="Times New Roman" w:cs="Times New Roman"/>
                <w:color w:val="000000"/>
                <w:sz w:val="24"/>
                <w:szCs w:val="24"/>
              </w:rPr>
              <w:tab/>
              <w:t xml:space="preserve">и </w:t>
            </w:r>
          </w:p>
          <w:p w:rsidR="005649E5" w:rsidRPr="00AD0C76" w:rsidRDefault="005649E5" w:rsidP="005649E5">
            <w:pPr>
              <w:spacing w:after="19"/>
              <w:ind w:left="2"/>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будущему;  </w:t>
            </w:r>
          </w:p>
          <w:p w:rsidR="005649E5" w:rsidRPr="00AD0C76" w:rsidRDefault="005649E5" w:rsidP="00EE48CF">
            <w:pPr>
              <w:numPr>
                <w:ilvl w:val="0"/>
                <w:numId w:val="102"/>
              </w:numPr>
              <w:spacing w:after="13"/>
              <w:ind w:right="53" w:hanging="10"/>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создать условия для реализации </w:t>
            </w:r>
            <w:r w:rsidRPr="00AD0C76">
              <w:rPr>
                <w:rFonts w:ascii="Times New Roman" w:hAnsi="Times New Roman" w:cs="Times New Roman"/>
                <w:color w:val="000000"/>
                <w:sz w:val="24"/>
                <w:szCs w:val="24"/>
              </w:rPr>
              <w:tab/>
              <w:t xml:space="preserve">каждым учащимся собственной гражданской позиции через </w:t>
            </w:r>
            <w:r w:rsidRPr="00AD0C76">
              <w:rPr>
                <w:rFonts w:ascii="Times New Roman" w:hAnsi="Times New Roman" w:cs="Times New Roman"/>
                <w:color w:val="000000"/>
                <w:sz w:val="24"/>
                <w:szCs w:val="24"/>
              </w:rPr>
              <w:tab/>
              <w:t>деятельность органов ученического самоуправления;  - развивать и углублять знания об истории и культуре родного края.</w:t>
            </w:r>
            <w:r w:rsidRPr="00AD0C76">
              <w:rPr>
                <w:rFonts w:ascii="Times New Roman" w:hAnsi="Times New Roman" w:cs="Times New Roman"/>
                <w:b/>
                <w:color w:val="000000"/>
                <w:sz w:val="24"/>
                <w:szCs w:val="24"/>
              </w:rPr>
              <w:t xml:space="preserve"> </w:t>
            </w:r>
          </w:p>
        </w:tc>
        <w:tc>
          <w:tcPr>
            <w:tcW w:w="1774"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Урочная, внеурочная, кружковая деятельность, встречи с ветеранами, «Уроки мужества», акции, фестивали, концерты, выставки, классные часы, общешкольные мероприятия и др.</w:t>
            </w:r>
            <w:r w:rsidRPr="00AD0C76">
              <w:rPr>
                <w:rFonts w:ascii="Times New Roman" w:hAnsi="Times New Roman" w:cs="Times New Roman"/>
                <w:b/>
                <w:color w:val="000000"/>
                <w:sz w:val="24"/>
                <w:szCs w:val="24"/>
              </w:rPr>
              <w:t xml:space="preserve"> </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spacing w:line="239" w:lineRule="auto"/>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Увеличение качества </w:t>
            </w:r>
          </w:p>
          <w:p w:rsidR="005649E5" w:rsidRPr="00AD0C76" w:rsidRDefault="005649E5" w:rsidP="005649E5">
            <w:pPr>
              <w:ind w:right="52"/>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мероприятий </w:t>
            </w:r>
          </w:p>
          <w:p w:rsidR="005649E5" w:rsidRPr="00AD0C76" w:rsidRDefault="005649E5" w:rsidP="005649E5">
            <w:pPr>
              <w:spacing w:line="236" w:lineRule="auto"/>
              <w:ind w:left="17" w:right="17"/>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школьного уровня, </w:t>
            </w:r>
          </w:p>
          <w:p w:rsidR="005649E5" w:rsidRPr="00AD0C76" w:rsidRDefault="005649E5" w:rsidP="005649E5">
            <w:pPr>
              <w:ind w:right="56"/>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увеличилось </w:t>
            </w:r>
          </w:p>
          <w:p w:rsidR="005649E5" w:rsidRPr="00AD0C76" w:rsidRDefault="005649E5" w:rsidP="005649E5">
            <w:pPr>
              <w:ind w:right="53"/>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число учащихся, </w:t>
            </w:r>
          </w:p>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принимающих участие в мероприятиях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ind w:left="2"/>
              <w:rPr>
                <w:rFonts w:ascii="Times New Roman" w:hAnsi="Times New Roman" w:cs="Times New Roman"/>
                <w:color w:val="000000"/>
                <w:sz w:val="24"/>
                <w:szCs w:val="24"/>
              </w:rPr>
            </w:pPr>
            <w:r w:rsidRPr="00AD0C76">
              <w:rPr>
                <w:rFonts w:ascii="Times New Roman" w:hAnsi="Times New Roman" w:cs="Times New Roman"/>
                <w:color w:val="000000"/>
                <w:sz w:val="24"/>
                <w:szCs w:val="24"/>
              </w:rPr>
              <w:t>Трудност</w:t>
            </w:r>
          </w:p>
          <w:p w:rsidR="005649E5" w:rsidRPr="00AD0C76" w:rsidRDefault="005649E5" w:rsidP="005649E5">
            <w:pPr>
              <w:spacing w:after="42" w:line="237" w:lineRule="auto"/>
              <w:ind w:left="2"/>
              <w:rPr>
                <w:rFonts w:ascii="Times New Roman" w:hAnsi="Times New Roman" w:cs="Times New Roman"/>
                <w:color w:val="000000"/>
                <w:sz w:val="24"/>
                <w:szCs w:val="24"/>
              </w:rPr>
            </w:pPr>
            <w:r w:rsidRPr="00AD0C76">
              <w:rPr>
                <w:rFonts w:ascii="Times New Roman" w:hAnsi="Times New Roman" w:cs="Times New Roman"/>
                <w:color w:val="000000"/>
                <w:sz w:val="24"/>
                <w:szCs w:val="24"/>
              </w:rPr>
              <w:t>и в организа ции работы школьног</w:t>
            </w:r>
          </w:p>
          <w:p w:rsidR="005649E5" w:rsidRPr="00AD0C76" w:rsidRDefault="005649E5" w:rsidP="005649E5">
            <w:pPr>
              <w:ind w:left="2"/>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о музея </w:t>
            </w:r>
          </w:p>
        </w:tc>
      </w:tr>
      <w:tr w:rsidR="005649E5" w:rsidRPr="00AD0C76" w:rsidTr="005649E5">
        <w:trPr>
          <w:trHeight w:val="5578"/>
        </w:trPr>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физкульт урнооздорови тельное </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ind w:right="17"/>
              <w:rPr>
                <w:rFonts w:ascii="Times New Roman" w:hAnsi="Times New Roman" w:cs="Times New Roman"/>
                <w:color w:val="000000"/>
                <w:sz w:val="24"/>
                <w:szCs w:val="24"/>
              </w:rPr>
            </w:pPr>
            <w:r w:rsidRPr="00AD0C76">
              <w:rPr>
                <w:rFonts w:ascii="Times New Roman" w:hAnsi="Times New Roman" w:cs="Times New Roman"/>
                <w:color w:val="000000"/>
                <w:sz w:val="24"/>
                <w:szCs w:val="24"/>
              </w:rPr>
              <w:t>сохранение и укрепление здоровья учащихся</w:t>
            </w:r>
            <w:r w:rsidRPr="00AD0C76">
              <w:rPr>
                <w:rFonts w:ascii="Times New Roman" w:hAnsi="Times New Roman" w:cs="Times New Roman"/>
                <w:b/>
                <w:color w:val="000000"/>
                <w:sz w:val="24"/>
                <w:szCs w:val="24"/>
              </w:rPr>
              <w:t xml:space="preserve"> </w:t>
            </w: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spacing w:after="36" w:line="244" w:lineRule="auto"/>
              <w:ind w:left="2"/>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 создание в школе условий,      содейству ющих сохранению и укреплению физического и психического здоровья </w:t>
            </w:r>
          </w:p>
          <w:p w:rsidR="005649E5" w:rsidRPr="00AD0C76" w:rsidRDefault="005649E5" w:rsidP="005649E5">
            <w:pPr>
              <w:ind w:left="2" w:right="199"/>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обучающихся - обеспечение взаимодействия учебного и внеучебного процессов физического воспитания - формирование физической культуры личности обучающегося с учетом его индивидуальных способностей, состояния здоровья и </w:t>
            </w:r>
          </w:p>
        </w:tc>
        <w:tc>
          <w:tcPr>
            <w:tcW w:w="1774"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spacing w:line="242" w:lineRule="auto"/>
              <w:ind w:right="42"/>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Внеурочная деятельность, Спортивный клуб гимназии, система кружковой работы, сотрудничество с учреждениями доп образования, </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Дни здоровья, Дни профилактики, беседы, лекции, круглые столы и др. </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spacing w:line="239" w:lineRule="auto"/>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Увеличение количества </w:t>
            </w:r>
          </w:p>
          <w:p w:rsidR="005649E5" w:rsidRPr="00AD0C76" w:rsidRDefault="005649E5" w:rsidP="005649E5">
            <w:pPr>
              <w:ind w:right="53"/>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спортивных </w:t>
            </w:r>
          </w:p>
          <w:p w:rsidR="005649E5" w:rsidRPr="00AD0C76" w:rsidRDefault="005649E5" w:rsidP="005649E5">
            <w:pPr>
              <w:spacing w:after="17"/>
              <w:ind w:left="281"/>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направлений </w:t>
            </w:r>
          </w:p>
          <w:p w:rsidR="005649E5" w:rsidRPr="00AD0C76" w:rsidRDefault="005649E5" w:rsidP="005649E5">
            <w:pPr>
              <w:spacing w:after="40" w:line="238" w:lineRule="auto"/>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(волейбол, минифутбол, ОФП, лапта, </w:t>
            </w:r>
          </w:p>
          <w:p w:rsidR="005649E5" w:rsidRPr="00AD0C76" w:rsidRDefault="005649E5" w:rsidP="005649E5">
            <w:pPr>
              <w:ind w:right="51"/>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бадминтон). </w:t>
            </w:r>
          </w:p>
          <w:p w:rsidR="005649E5" w:rsidRPr="00AD0C76" w:rsidRDefault="005649E5" w:rsidP="005649E5">
            <w:pPr>
              <w:spacing w:line="238" w:lineRule="auto"/>
              <w:ind w:left="11" w:right="11"/>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Увеличение охвата учащихся школьными </w:t>
            </w:r>
          </w:p>
          <w:p w:rsidR="005649E5" w:rsidRPr="00AD0C76" w:rsidRDefault="005649E5" w:rsidP="005649E5">
            <w:pPr>
              <w:ind w:left="245"/>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спортивными </w:t>
            </w:r>
          </w:p>
          <w:p w:rsidR="005649E5" w:rsidRPr="00AD0C76" w:rsidRDefault="005649E5" w:rsidP="005649E5">
            <w:pPr>
              <w:ind w:right="55"/>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мероприятиями. </w:t>
            </w:r>
          </w:p>
          <w:p w:rsidR="005649E5" w:rsidRPr="00AD0C76" w:rsidRDefault="005649E5" w:rsidP="005649E5">
            <w:pPr>
              <w:spacing w:after="2" w:line="236" w:lineRule="auto"/>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Качественное проведение  </w:t>
            </w:r>
          </w:p>
          <w:p w:rsidR="005649E5" w:rsidRPr="00AD0C76" w:rsidRDefault="005649E5" w:rsidP="005649E5">
            <w:pPr>
              <w:spacing w:line="236" w:lineRule="auto"/>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тематических единых дней </w:t>
            </w:r>
          </w:p>
          <w:p w:rsidR="005649E5" w:rsidRPr="00AD0C76" w:rsidRDefault="005649E5" w:rsidP="005649E5">
            <w:pPr>
              <w:spacing w:line="239" w:lineRule="auto"/>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профилактики (общий охват </w:t>
            </w:r>
          </w:p>
          <w:p w:rsidR="005649E5" w:rsidRPr="00AD0C76" w:rsidRDefault="005649E5" w:rsidP="005649E5">
            <w:pPr>
              <w:ind w:right="54"/>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100%) </w:t>
            </w:r>
          </w:p>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b/>
                <w:color w:val="000000"/>
                <w:sz w:val="24"/>
                <w:szCs w:val="24"/>
              </w:rPr>
              <w:t xml:space="preserve">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ind w:left="2"/>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 </w:t>
            </w:r>
          </w:p>
        </w:tc>
      </w:tr>
      <w:tr w:rsidR="005649E5" w:rsidRPr="00AD0C76" w:rsidTr="005649E5">
        <w:trPr>
          <w:trHeight w:val="6085"/>
        </w:trPr>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rPr>
                <w:rFonts w:ascii="Times New Roman" w:hAnsi="Times New Roman" w:cs="Times New Roman"/>
                <w:color w:val="000000"/>
                <w:sz w:val="24"/>
                <w:szCs w:val="24"/>
              </w:rPr>
            </w:pP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rPr>
                <w:rFonts w:ascii="Times New Roman" w:hAnsi="Times New Roman" w:cs="Times New Roman"/>
                <w:color w:val="000000"/>
                <w:sz w:val="24"/>
                <w:szCs w:val="24"/>
              </w:rPr>
            </w:pP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spacing w:after="17"/>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мотивации; </w:t>
            </w:r>
          </w:p>
          <w:p w:rsidR="005649E5" w:rsidRPr="00AD0C76" w:rsidRDefault="005649E5" w:rsidP="00EE48CF">
            <w:pPr>
              <w:numPr>
                <w:ilvl w:val="0"/>
                <w:numId w:val="103"/>
              </w:numPr>
              <w:spacing w:after="33" w:line="244" w:lineRule="auto"/>
              <w:ind w:right="55" w:hanging="10"/>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дальнейшее развитие системы спортивных секций, объединений и кружков; - проведение мероприятий по профилактике асоциального поведения обучающихся средствами физической культуры </w:t>
            </w:r>
          </w:p>
          <w:p w:rsidR="005649E5" w:rsidRPr="00AD0C76" w:rsidRDefault="005649E5" w:rsidP="005649E5">
            <w:pPr>
              <w:spacing w:after="19" w:line="257" w:lineRule="auto"/>
              <w:ind w:right="299"/>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и спорта; - постоянное улучшение условий для организации спортивно-массовой </w:t>
            </w:r>
          </w:p>
          <w:p w:rsidR="005649E5" w:rsidRPr="00AD0C76" w:rsidRDefault="005649E5" w:rsidP="005649E5">
            <w:pPr>
              <w:spacing w:after="15"/>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работы;  </w:t>
            </w:r>
          </w:p>
          <w:p w:rsidR="005649E5" w:rsidRPr="00AD0C76" w:rsidRDefault="005649E5" w:rsidP="00EE48CF">
            <w:pPr>
              <w:numPr>
                <w:ilvl w:val="0"/>
                <w:numId w:val="103"/>
              </w:numPr>
              <w:spacing w:after="13"/>
              <w:ind w:right="55" w:hanging="10"/>
              <w:jc w:val="both"/>
              <w:rPr>
                <w:rFonts w:ascii="Times New Roman" w:hAnsi="Times New Roman" w:cs="Times New Roman"/>
                <w:color w:val="000000"/>
                <w:sz w:val="24"/>
                <w:szCs w:val="24"/>
              </w:rPr>
            </w:pPr>
            <w:r w:rsidRPr="00AD0C76">
              <w:rPr>
                <w:rFonts w:ascii="Times New Roman" w:hAnsi="Times New Roman" w:cs="Times New Roman"/>
                <w:color w:val="000000"/>
                <w:sz w:val="24"/>
                <w:szCs w:val="24"/>
              </w:rPr>
              <w:t>оснащение учебнотренировочного процесса спортивным оборудованием и инвентарем</w:t>
            </w:r>
            <w:r w:rsidRPr="00AD0C76">
              <w:rPr>
                <w:rFonts w:ascii="Times New Roman" w:eastAsia="Calibri" w:hAnsi="Times New Roman" w:cs="Times New Roman"/>
                <w:color w:val="000000"/>
                <w:sz w:val="24"/>
                <w:szCs w:val="24"/>
              </w:rPr>
              <w:t xml:space="preserve"> </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5649E5" w:rsidRPr="00AD0C76" w:rsidRDefault="005649E5" w:rsidP="005649E5">
            <w:pPr>
              <w:rPr>
                <w:rFonts w:ascii="Times New Roman" w:hAnsi="Times New Roman" w:cs="Times New Roman"/>
                <w:color w:val="000000"/>
                <w:sz w:val="24"/>
                <w:szCs w:val="24"/>
              </w:rPr>
            </w:pP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rPr>
                <w:rFonts w:ascii="Times New Roman" w:hAnsi="Times New Roman" w:cs="Times New Roman"/>
                <w:color w:val="000000"/>
                <w:sz w:val="24"/>
                <w:szCs w:val="24"/>
              </w:rPr>
            </w:pP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5649E5" w:rsidRPr="00AD0C76" w:rsidRDefault="005649E5" w:rsidP="005649E5">
            <w:pPr>
              <w:rPr>
                <w:rFonts w:ascii="Times New Roman" w:hAnsi="Times New Roman" w:cs="Times New Roman"/>
                <w:color w:val="000000"/>
                <w:sz w:val="24"/>
                <w:szCs w:val="24"/>
              </w:rPr>
            </w:pPr>
          </w:p>
        </w:tc>
      </w:tr>
    </w:tbl>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ind w:firstLine="360"/>
        <w:rPr>
          <w:rFonts w:ascii="Times New Roman" w:hAnsi="Times New Roman" w:cs="Times New Roman"/>
          <w:sz w:val="24"/>
          <w:szCs w:val="24"/>
        </w:rPr>
      </w:pPr>
      <w:r w:rsidRPr="00AD0C76">
        <w:rPr>
          <w:rFonts w:ascii="Times New Roman" w:hAnsi="Times New Roman" w:cs="Times New Roman"/>
          <w:sz w:val="24"/>
          <w:szCs w:val="24"/>
        </w:rPr>
        <w:t>Воспитательная работа в 2019/2020 учебном году была многоплановой и разносторонней, строилась с учётом того, что воспитание есть управление процессом развития личности. Главным условием успешной воспитательной работы можно назвать включение каждого учащегося в познавательную, творческую деятельность. Каждый ученик ощущал свою причастность к школьным и классным делам. Ведь воспитательная работа школы является неотъемлемой частью учебно-воспитательного процесса в школе и осуществляется через учебную, внеклассную деятельность, занятость детей в системе дополнительного образования.</w:t>
      </w:r>
    </w:p>
    <w:p w:rsidR="005649E5" w:rsidRPr="00AD0C76" w:rsidRDefault="000B5568" w:rsidP="000B5568">
      <w:pPr>
        <w:jc w:val="both"/>
        <w:rPr>
          <w:rFonts w:ascii="Times New Roman" w:hAnsi="Times New Roman" w:cs="Times New Roman"/>
          <w:sz w:val="24"/>
          <w:szCs w:val="24"/>
        </w:rPr>
      </w:pPr>
      <w:r w:rsidRPr="00AD0C76">
        <w:rPr>
          <w:rFonts w:ascii="Times New Roman" w:hAnsi="Times New Roman" w:cs="Times New Roman"/>
          <w:sz w:val="24"/>
          <w:szCs w:val="24"/>
        </w:rPr>
        <w:t xml:space="preserve">      </w:t>
      </w:r>
      <w:r w:rsidR="005649E5" w:rsidRPr="00AD0C76">
        <w:rPr>
          <w:rFonts w:ascii="Times New Roman" w:hAnsi="Times New Roman" w:cs="Times New Roman"/>
          <w:sz w:val="24"/>
          <w:szCs w:val="24"/>
        </w:rPr>
        <w:t>Развитие личности невозможно вне общества, вне коллектива, при этом также влияет на развитие коллектива, только в коллективе формулируются личностные качества, позволяющие ребенку успешно адаптироваться в окружающей ср</w:t>
      </w:r>
      <w:r w:rsidRPr="00AD0C76">
        <w:rPr>
          <w:rFonts w:ascii="Times New Roman" w:hAnsi="Times New Roman" w:cs="Times New Roman"/>
          <w:sz w:val="24"/>
          <w:szCs w:val="24"/>
        </w:rPr>
        <w:t>еде, «жить среди себе подобных».</w:t>
      </w:r>
    </w:p>
    <w:p w:rsidR="005649E5" w:rsidRPr="00AD0C76" w:rsidRDefault="000B5568" w:rsidP="000B5568">
      <w:pPr>
        <w:rPr>
          <w:rFonts w:ascii="Times New Roman" w:hAnsi="Times New Roman" w:cs="Times New Roman"/>
          <w:sz w:val="24"/>
          <w:szCs w:val="24"/>
        </w:rPr>
      </w:pPr>
      <w:r w:rsidRPr="00AD0C76">
        <w:rPr>
          <w:rFonts w:ascii="Times New Roman" w:hAnsi="Times New Roman" w:cs="Times New Roman"/>
          <w:sz w:val="24"/>
          <w:szCs w:val="24"/>
        </w:rPr>
        <w:t xml:space="preserve">      </w:t>
      </w:r>
      <w:r w:rsidR="005649E5" w:rsidRPr="00AD0C76">
        <w:rPr>
          <w:rFonts w:ascii="Times New Roman" w:hAnsi="Times New Roman" w:cs="Times New Roman"/>
          <w:sz w:val="24"/>
          <w:szCs w:val="24"/>
        </w:rPr>
        <w:t>План воспитательной работы на 2019/2020 учебный год был составлен с учетом возрастных особенностей детей, традиций школы, календарных праздников и интересов обучающихся образовательного учреждения.</w:t>
      </w:r>
    </w:p>
    <w:p w:rsidR="005649E5" w:rsidRPr="00AD0C76" w:rsidRDefault="000B5568" w:rsidP="005649E5">
      <w:pPr>
        <w:rPr>
          <w:rFonts w:ascii="Times New Roman" w:hAnsi="Times New Roman" w:cs="Times New Roman"/>
          <w:sz w:val="24"/>
          <w:szCs w:val="24"/>
        </w:rPr>
      </w:pPr>
      <w:r w:rsidRPr="00AD0C76">
        <w:rPr>
          <w:rFonts w:ascii="Times New Roman" w:hAnsi="Times New Roman" w:cs="Times New Roman"/>
          <w:sz w:val="24"/>
          <w:szCs w:val="24"/>
        </w:rPr>
        <w:t xml:space="preserve">       </w:t>
      </w:r>
      <w:r w:rsidR="005649E5" w:rsidRPr="00AD0C76">
        <w:rPr>
          <w:rFonts w:ascii="Times New Roman" w:hAnsi="Times New Roman" w:cs="Times New Roman"/>
          <w:sz w:val="24"/>
          <w:szCs w:val="24"/>
        </w:rPr>
        <w:t>Воспитательная деятельность педагогов в школе была реализована в трех направлениях: в процессе обучения, во внеурочной и во внешкольной деятельности. Этому способствовал творческий потенциал коллектива школы, систематичность проведения мероприятий и учебной деятельности, проведение групповой и индивидуальной работы с детьми, сориентированной на возраст и кругозор детей.</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Основными направлениями воспитания в школе 2019-2020 учебном году являлись следующие:</w:t>
      </w:r>
    </w:p>
    <w:p w:rsidR="005649E5" w:rsidRPr="00AD0C76" w:rsidRDefault="005649E5" w:rsidP="005649E5">
      <w:pPr>
        <w:pStyle w:val="19"/>
        <w:spacing w:line="360" w:lineRule="auto"/>
        <w:ind w:left="360"/>
        <w:rPr>
          <w:rFonts w:ascii="Times New Roman" w:hAnsi="Times New Roman" w:cs="Times New Roman"/>
          <w:sz w:val="24"/>
          <w:szCs w:val="24"/>
        </w:rPr>
      </w:pPr>
      <w:r w:rsidRPr="00AD0C76">
        <w:rPr>
          <w:rFonts w:ascii="Times New Roman" w:hAnsi="Times New Roman" w:cs="Times New Roman"/>
          <w:sz w:val="24"/>
          <w:szCs w:val="24"/>
        </w:rPr>
        <w:t>- Спорт, туризм, здоровье</w:t>
      </w:r>
      <w:r w:rsidRPr="00AD0C76">
        <w:rPr>
          <w:rFonts w:ascii="Times New Roman" w:hAnsi="Times New Roman" w:cs="Times New Roman"/>
          <w:noProof/>
          <w:sz w:val="24"/>
          <w:szCs w:val="24"/>
          <w:lang w:eastAsia="ru-RU"/>
        </w:rPr>
        <w:drawing>
          <wp:inline distT="0" distB="0" distL="0" distR="0">
            <wp:extent cx="352425" cy="4667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 cy="466725"/>
                    </a:xfrm>
                    <a:prstGeom prst="rect">
                      <a:avLst/>
                    </a:prstGeom>
                    <a:noFill/>
                    <a:ln>
                      <a:noFill/>
                    </a:ln>
                  </pic:spPr>
                </pic:pic>
              </a:graphicData>
            </a:graphic>
          </wp:inline>
        </w:drawing>
      </w:r>
    </w:p>
    <w:p w:rsidR="005649E5" w:rsidRPr="00AD0C76" w:rsidRDefault="005649E5" w:rsidP="005649E5">
      <w:pPr>
        <w:pStyle w:val="19"/>
        <w:spacing w:line="360" w:lineRule="auto"/>
        <w:ind w:left="360"/>
        <w:rPr>
          <w:rFonts w:ascii="Times New Roman" w:hAnsi="Times New Roman" w:cs="Times New Roman"/>
          <w:sz w:val="24"/>
          <w:szCs w:val="24"/>
        </w:rPr>
      </w:pPr>
      <w:r w:rsidRPr="00AD0C76">
        <w:rPr>
          <w:rFonts w:ascii="Times New Roman" w:hAnsi="Times New Roman" w:cs="Times New Roman"/>
          <w:sz w:val="24"/>
          <w:szCs w:val="24"/>
        </w:rPr>
        <w:lastRenderedPageBreak/>
        <w:t>- Труд</w:t>
      </w:r>
      <w:r w:rsidRPr="00AD0C76">
        <w:rPr>
          <w:rFonts w:ascii="Times New Roman" w:hAnsi="Times New Roman" w:cs="Times New Roman"/>
          <w:noProof/>
          <w:sz w:val="24"/>
          <w:szCs w:val="24"/>
          <w:lang w:eastAsia="ru-RU"/>
        </w:rPr>
        <w:drawing>
          <wp:inline distT="0" distB="0" distL="0" distR="0">
            <wp:extent cx="457200" cy="466725"/>
            <wp:effectExtent l="0" t="0" r="0" b="9525"/>
            <wp:docPr id="13" name="Рисунок 13" descr="daaa5de27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aaa5de271c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66725"/>
                    </a:xfrm>
                    <a:prstGeom prst="rect">
                      <a:avLst/>
                    </a:prstGeom>
                    <a:noFill/>
                    <a:ln>
                      <a:noFill/>
                    </a:ln>
                  </pic:spPr>
                </pic:pic>
              </a:graphicData>
            </a:graphic>
          </wp:inline>
        </w:drawing>
      </w:r>
    </w:p>
    <w:p w:rsidR="005649E5" w:rsidRPr="00AD0C76" w:rsidRDefault="005649E5" w:rsidP="005649E5">
      <w:pPr>
        <w:pStyle w:val="19"/>
        <w:spacing w:line="360" w:lineRule="auto"/>
        <w:ind w:left="360"/>
        <w:rPr>
          <w:rFonts w:ascii="Times New Roman" w:hAnsi="Times New Roman" w:cs="Times New Roman"/>
          <w:sz w:val="24"/>
          <w:szCs w:val="24"/>
        </w:rPr>
      </w:pPr>
      <w:r w:rsidRPr="00AD0C76">
        <w:rPr>
          <w:rFonts w:ascii="Times New Roman" w:hAnsi="Times New Roman" w:cs="Times New Roman"/>
          <w:sz w:val="24"/>
          <w:szCs w:val="24"/>
        </w:rPr>
        <w:t>- Учёба, интеллект</w:t>
      </w:r>
      <w:r w:rsidRPr="00AD0C76">
        <w:rPr>
          <w:rFonts w:ascii="Times New Roman" w:hAnsi="Times New Roman" w:cs="Times New Roman"/>
          <w:noProof/>
          <w:sz w:val="24"/>
          <w:szCs w:val="24"/>
          <w:lang w:eastAsia="ru-RU"/>
        </w:rPr>
        <w:drawing>
          <wp:inline distT="0" distB="0" distL="0" distR="0">
            <wp:extent cx="428625" cy="4000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p>
    <w:p w:rsidR="005649E5" w:rsidRPr="00AD0C76" w:rsidRDefault="005649E5" w:rsidP="005649E5">
      <w:pPr>
        <w:pStyle w:val="19"/>
        <w:spacing w:line="360" w:lineRule="auto"/>
        <w:ind w:left="360"/>
        <w:rPr>
          <w:rFonts w:ascii="Times New Roman" w:hAnsi="Times New Roman" w:cs="Times New Roman"/>
          <w:sz w:val="24"/>
          <w:szCs w:val="24"/>
        </w:rPr>
      </w:pPr>
      <w:r w:rsidRPr="00AD0C76">
        <w:rPr>
          <w:rFonts w:ascii="Times New Roman" w:hAnsi="Times New Roman" w:cs="Times New Roman"/>
          <w:sz w:val="24"/>
          <w:szCs w:val="24"/>
        </w:rPr>
        <w:t>- Гринпис</w:t>
      </w:r>
      <w:r w:rsidRPr="00AD0C76">
        <w:rPr>
          <w:rFonts w:ascii="Times New Roman" w:hAnsi="Times New Roman" w:cs="Times New Roman"/>
          <w:noProof/>
          <w:sz w:val="24"/>
          <w:szCs w:val="24"/>
          <w:lang w:eastAsia="ru-RU"/>
        </w:rPr>
        <w:drawing>
          <wp:inline distT="0" distB="0" distL="0" distR="0">
            <wp:extent cx="352425" cy="400050"/>
            <wp:effectExtent l="0" t="0" r="9525" b="0"/>
            <wp:docPr id="11" name="Рисунок 11" descr="item%5F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tem%5F30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400050"/>
                    </a:xfrm>
                    <a:prstGeom prst="rect">
                      <a:avLst/>
                    </a:prstGeom>
                    <a:noFill/>
                    <a:ln>
                      <a:noFill/>
                    </a:ln>
                  </pic:spPr>
                </pic:pic>
              </a:graphicData>
            </a:graphic>
          </wp:inline>
        </w:drawing>
      </w:r>
      <w:r w:rsidRPr="00AD0C76">
        <w:rPr>
          <w:rFonts w:ascii="Times New Roman" w:hAnsi="Times New Roman" w:cs="Times New Roman"/>
          <w:noProof/>
          <w:vanish/>
          <w:sz w:val="24"/>
          <w:szCs w:val="24"/>
          <w:lang w:eastAsia="ru-RU"/>
        </w:rPr>
        <w:drawing>
          <wp:inline distT="0" distB="0" distL="0" distR="0">
            <wp:extent cx="4048125" cy="4762500"/>
            <wp:effectExtent l="0" t="0" r="9525" b="0"/>
            <wp:docPr id="10" name="Рисунок 10" descr="item_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tem_30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8125" cy="4762500"/>
                    </a:xfrm>
                    <a:prstGeom prst="rect">
                      <a:avLst/>
                    </a:prstGeom>
                    <a:noFill/>
                    <a:ln>
                      <a:noFill/>
                    </a:ln>
                  </pic:spPr>
                </pic:pic>
              </a:graphicData>
            </a:graphic>
          </wp:inline>
        </w:drawing>
      </w:r>
      <w:r w:rsidRPr="00AD0C76">
        <w:rPr>
          <w:rFonts w:ascii="Times New Roman" w:hAnsi="Times New Roman" w:cs="Times New Roman"/>
          <w:noProof/>
          <w:vanish/>
          <w:sz w:val="24"/>
          <w:szCs w:val="24"/>
          <w:lang w:eastAsia="ru-RU"/>
        </w:rPr>
        <w:drawing>
          <wp:inline distT="0" distB="0" distL="0" distR="0">
            <wp:extent cx="4048125" cy="4762500"/>
            <wp:effectExtent l="0" t="0" r="9525" b="0"/>
            <wp:docPr id="9" name="Рисунок 9" descr="item_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tem_30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8125" cy="4762500"/>
                    </a:xfrm>
                    <a:prstGeom prst="rect">
                      <a:avLst/>
                    </a:prstGeom>
                    <a:noFill/>
                    <a:ln>
                      <a:noFill/>
                    </a:ln>
                  </pic:spPr>
                </pic:pic>
              </a:graphicData>
            </a:graphic>
          </wp:inline>
        </w:drawing>
      </w:r>
    </w:p>
    <w:p w:rsidR="005649E5" w:rsidRPr="00AD0C76" w:rsidRDefault="005649E5" w:rsidP="005649E5">
      <w:pPr>
        <w:pStyle w:val="19"/>
        <w:spacing w:line="360" w:lineRule="auto"/>
        <w:ind w:left="360"/>
        <w:rPr>
          <w:rFonts w:ascii="Times New Roman" w:hAnsi="Times New Roman" w:cs="Times New Roman"/>
          <w:sz w:val="24"/>
          <w:szCs w:val="24"/>
        </w:rPr>
      </w:pPr>
      <w:r w:rsidRPr="00AD0C76">
        <w:rPr>
          <w:rFonts w:ascii="Times New Roman" w:hAnsi="Times New Roman" w:cs="Times New Roman"/>
          <w:sz w:val="24"/>
          <w:szCs w:val="24"/>
        </w:rPr>
        <w:t>-Вожатёнок</w:t>
      </w:r>
      <w:r w:rsidRPr="00AD0C76">
        <w:rPr>
          <w:rFonts w:ascii="Times New Roman" w:hAnsi="Times New Roman" w:cs="Times New Roman"/>
          <w:noProof/>
          <w:sz w:val="24"/>
          <w:szCs w:val="24"/>
          <w:lang w:eastAsia="ru-RU"/>
        </w:rPr>
        <w:drawing>
          <wp:inline distT="0" distB="0" distL="0" distR="0">
            <wp:extent cx="542925" cy="5524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rsidR="005649E5" w:rsidRPr="00AD0C76" w:rsidRDefault="005649E5" w:rsidP="005649E5">
      <w:pPr>
        <w:pStyle w:val="19"/>
        <w:spacing w:line="360" w:lineRule="auto"/>
        <w:ind w:left="360"/>
        <w:rPr>
          <w:rFonts w:ascii="Times New Roman" w:hAnsi="Times New Roman" w:cs="Times New Roman"/>
          <w:sz w:val="24"/>
          <w:szCs w:val="24"/>
        </w:rPr>
      </w:pPr>
      <w:r w:rsidRPr="00AD0C76">
        <w:rPr>
          <w:rFonts w:ascii="Times New Roman" w:hAnsi="Times New Roman" w:cs="Times New Roman"/>
          <w:sz w:val="24"/>
          <w:szCs w:val="24"/>
        </w:rPr>
        <w:t>-Милосердие</w:t>
      </w:r>
      <w:r w:rsidRPr="00AD0C76">
        <w:rPr>
          <w:rFonts w:ascii="Times New Roman" w:hAnsi="Times New Roman" w:cs="Times New Roman"/>
          <w:noProof/>
          <w:sz w:val="24"/>
          <w:szCs w:val="24"/>
          <w:lang w:eastAsia="ru-RU"/>
        </w:rPr>
        <w:drawing>
          <wp:inline distT="0" distB="0" distL="0" distR="0">
            <wp:extent cx="523875" cy="371475"/>
            <wp:effectExtent l="0" t="0" r="9525" b="9525"/>
            <wp:docPr id="7" name="Рисунок 7" descr="i?id=240618331-18-73&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id=240618331-18-73&amp;n=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 cy="371475"/>
                    </a:xfrm>
                    <a:prstGeom prst="rect">
                      <a:avLst/>
                    </a:prstGeom>
                    <a:noFill/>
                    <a:ln>
                      <a:noFill/>
                    </a:ln>
                  </pic:spPr>
                </pic:pic>
              </a:graphicData>
            </a:graphic>
          </wp:inline>
        </w:drawing>
      </w:r>
    </w:p>
    <w:p w:rsidR="005649E5" w:rsidRPr="00AD0C76" w:rsidRDefault="005649E5" w:rsidP="005649E5">
      <w:pPr>
        <w:pStyle w:val="19"/>
        <w:spacing w:line="360" w:lineRule="auto"/>
        <w:ind w:left="360"/>
        <w:rPr>
          <w:rFonts w:ascii="Times New Roman" w:hAnsi="Times New Roman" w:cs="Times New Roman"/>
          <w:sz w:val="24"/>
          <w:szCs w:val="24"/>
        </w:rPr>
      </w:pPr>
      <w:r w:rsidRPr="00AD0C76">
        <w:rPr>
          <w:rFonts w:ascii="Times New Roman" w:hAnsi="Times New Roman" w:cs="Times New Roman"/>
          <w:sz w:val="24"/>
          <w:szCs w:val="24"/>
        </w:rPr>
        <w:t>-Творчество и интересные дела</w:t>
      </w:r>
      <w:r w:rsidRPr="00AD0C76">
        <w:rPr>
          <w:rFonts w:ascii="Times New Roman" w:hAnsi="Times New Roman" w:cs="Times New Roman"/>
          <w:noProof/>
          <w:sz w:val="24"/>
          <w:szCs w:val="24"/>
          <w:lang w:eastAsia="ru-RU"/>
        </w:rPr>
        <w:drawing>
          <wp:inline distT="0" distB="0" distL="0" distR="0">
            <wp:extent cx="400050" cy="4476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 cy="447675"/>
                    </a:xfrm>
                    <a:prstGeom prst="rect">
                      <a:avLst/>
                    </a:prstGeom>
                    <a:noFill/>
                    <a:ln>
                      <a:noFill/>
                    </a:ln>
                  </pic:spPr>
                </pic:pic>
              </a:graphicData>
            </a:graphic>
          </wp:inline>
        </w:drawing>
      </w:r>
    </w:p>
    <w:p w:rsidR="005649E5" w:rsidRPr="00AD0C76" w:rsidRDefault="005649E5" w:rsidP="005649E5">
      <w:pPr>
        <w:pStyle w:val="19"/>
        <w:spacing w:line="360" w:lineRule="auto"/>
        <w:ind w:left="360"/>
        <w:rPr>
          <w:rFonts w:ascii="Times New Roman" w:hAnsi="Times New Roman" w:cs="Times New Roman"/>
          <w:sz w:val="24"/>
          <w:szCs w:val="24"/>
        </w:rPr>
      </w:pPr>
      <w:r w:rsidRPr="00AD0C76">
        <w:rPr>
          <w:rFonts w:ascii="Times New Roman" w:hAnsi="Times New Roman" w:cs="Times New Roman"/>
          <w:sz w:val="24"/>
          <w:szCs w:val="24"/>
        </w:rPr>
        <w:t>- Моя семья, мой край, моё Отечество</w:t>
      </w:r>
      <w:r w:rsidRPr="00AD0C76">
        <w:rPr>
          <w:rFonts w:ascii="Times New Roman" w:hAnsi="Times New Roman" w:cs="Times New Roman"/>
          <w:noProof/>
          <w:sz w:val="24"/>
          <w:szCs w:val="24"/>
          <w:lang w:eastAsia="ru-RU"/>
        </w:rPr>
        <w:drawing>
          <wp:inline distT="0" distB="0" distL="0" distR="0">
            <wp:extent cx="438150" cy="4476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 cy="447675"/>
                    </a:xfrm>
                    <a:prstGeom prst="rect">
                      <a:avLst/>
                    </a:prstGeom>
                    <a:noFill/>
                    <a:ln>
                      <a:noFill/>
                    </a:ln>
                  </pic:spPr>
                </pic:pic>
              </a:graphicData>
            </a:graphic>
          </wp:inline>
        </w:drawing>
      </w:r>
    </w:p>
    <w:p w:rsidR="005649E5" w:rsidRPr="00AD0C76" w:rsidRDefault="005649E5" w:rsidP="005649E5">
      <w:pPr>
        <w:pStyle w:val="19"/>
        <w:spacing w:line="360" w:lineRule="auto"/>
        <w:ind w:left="360"/>
        <w:rPr>
          <w:rFonts w:ascii="Times New Roman" w:hAnsi="Times New Roman" w:cs="Times New Roman"/>
          <w:sz w:val="24"/>
          <w:szCs w:val="24"/>
        </w:rPr>
      </w:pPr>
      <w:r w:rsidRPr="00AD0C76">
        <w:rPr>
          <w:rFonts w:ascii="Times New Roman" w:hAnsi="Times New Roman" w:cs="Times New Roman"/>
          <w:sz w:val="24"/>
          <w:szCs w:val="24"/>
        </w:rPr>
        <w:t>-ЮИД и ДЮП противопожарная безопасность</w:t>
      </w:r>
      <w:r w:rsidRPr="00AD0C76">
        <w:rPr>
          <w:rFonts w:ascii="Times New Roman" w:hAnsi="Times New Roman" w:cs="Times New Roman"/>
          <w:noProof/>
          <w:sz w:val="24"/>
          <w:szCs w:val="24"/>
          <w:lang w:eastAsia="ru-RU"/>
        </w:rPr>
        <w:drawing>
          <wp:inline distT="0" distB="0" distL="0" distR="0">
            <wp:extent cx="590550" cy="590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p w:rsidR="005649E5" w:rsidRPr="00AD0C76" w:rsidRDefault="005649E5" w:rsidP="005649E5">
      <w:pPr>
        <w:pStyle w:val="af4"/>
        <w:ind w:firstLine="0"/>
        <w:jc w:val="center"/>
        <w:rPr>
          <w:b/>
          <w:color w:val="8A0FB1"/>
        </w:rPr>
      </w:pPr>
      <w:r w:rsidRPr="00AD0C76">
        <w:rPr>
          <w:b/>
          <w:color w:val="8A0FB1"/>
        </w:rPr>
        <w:t>Введение</w:t>
      </w:r>
    </w:p>
    <w:p w:rsidR="005649E5" w:rsidRPr="00AD0C76" w:rsidRDefault="005649E5" w:rsidP="005649E5">
      <w:pPr>
        <w:pStyle w:val="af4"/>
        <w:spacing w:line="360" w:lineRule="auto"/>
        <w:ind w:firstLine="0"/>
        <w:jc w:val="both"/>
      </w:pPr>
      <w:r w:rsidRPr="00AD0C76">
        <w:t>Наша школа является муниципальным бюджетным образовательным учреждением г. Учалы, в котором обучается 12</w:t>
      </w:r>
      <w:r w:rsidRPr="00AD0C76">
        <w:rPr>
          <w:lang w:val="ru-RU"/>
        </w:rPr>
        <w:t>57</w:t>
      </w:r>
      <w:r w:rsidRPr="00AD0C76">
        <w:t xml:space="preserve"> учащихся.</w:t>
      </w:r>
    </w:p>
    <w:p w:rsidR="005649E5" w:rsidRPr="00AD0C76" w:rsidRDefault="005649E5" w:rsidP="005649E5">
      <w:pPr>
        <w:pStyle w:val="af4"/>
        <w:spacing w:line="360" w:lineRule="auto"/>
        <w:ind w:firstLine="540"/>
        <w:jc w:val="both"/>
      </w:pPr>
      <w:r w:rsidRPr="00AD0C76">
        <w:t>В школе сложился профессиональный, компетентный коллектив. Из них 4</w:t>
      </w:r>
      <w:r w:rsidRPr="00AD0C76">
        <w:rPr>
          <w:lang w:val="ru-RU"/>
        </w:rPr>
        <w:t>9</w:t>
      </w:r>
      <w:r w:rsidRPr="00AD0C76">
        <w:t xml:space="preserve"> классных руководителей 1-11 классов.</w:t>
      </w:r>
    </w:p>
    <w:p w:rsidR="005649E5" w:rsidRPr="00AD0C76" w:rsidRDefault="005649E5" w:rsidP="005649E5">
      <w:pPr>
        <w:rPr>
          <w:rFonts w:ascii="Times New Roman" w:hAnsi="Times New Roman" w:cs="Times New Roman"/>
          <w:b/>
          <w:i/>
          <w:sz w:val="24"/>
          <w:szCs w:val="24"/>
        </w:rPr>
      </w:pPr>
      <w:r w:rsidRPr="00AD0C76">
        <w:rPr>
          <w:rFonts w:ascii="Times New Roman" w:hAnsi="Times New Roman" w:cs="Times New Roman"/>
          <w:b/>
          <w:i/>
          <w:sz w:val="24"/>
          <w:szCs w:val="24"/>
        </w:rPr>
        <w:t>Кадровое обеспечение</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Сведения о педагогических работниках, осуществляющих административное управление воспитательной работы образовательной организации</w:t>
      </w:r>
    </w:p>
    <w:p w:rsidR="005649E5" w:rsidRPr="00AD0C76" w:rsidRDefault="005649E5" w:rsidP="005649E5">
      <w:pPr>
        <w:jc w:val="both"/>
        <w:rPr>
          <w:rFonts w:ascii="Times New Roman" w:hAnsi="Times New Roman" w:cs="Times New Roman"/>
          <w:i/>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75"/>
        <w:gridCol w:w="567"/>
        <w:gridCol w:w="426"/>
        <w:gridCol w:w="141"/>
        <w:gridCol w:w="567"/>
        <w:gridCol w:w="567"/>
        <w:gridCol w:w="567"/>
        <w:gridCol w:w="709"/>
        <w:gridCol w:w="709"/>
        <w:gridCol w:w="709"/>
        <w:gridCol w:w="567"/>
        <w:gridCol w:w="850"/>
        <w:gridCol w:w="851"/>
      </w:tblGrid>
      <w:tr w:rsidR="005649E5" w:rsidRPr="00AD0C76" w:rsidTr="005649E5">
        <w:tc>
          <w:tcPr>
            <w:tcW w:w="2376" w:type="dxa"/>
            <w:gridSpan w:val="2"/>
            <w:shd w:val="clear" w:color="auto" w:fill="auto"/>
          </w:tcPr>
          <w:p w:rsidR="005649E5" w:rsidRPr="00AD0C76" w:rsidRDefault="005649E5" w:rsidP="005649E5">
            <w:pPr>
              <w:jc w:val="center"/>
              <w:rPr>
                <w:rFonts w:ascii="Times New Roman" w:hAnsi="Times New Roman" w:cs="Times New Roman"/>
                <w:sz w:val="24"/>
                <w:szCs w:val="24"/>
                <w:lang w:val="en-US"/>
              </w:rPr>
            </w:pPr>
            <w:r w:rsidRPr="00AD0C76">
              <w:rPr>
                <w:rFonts w:ascii="Times New Roman" w:hAnsi="Times New Roman" w:cs="Times New Roman"/>
                <w:sz w:val="24"/>
                <w:szCs w:val="24"/>
              </w:rPr>
              <w:t>Образование</w:t>
            </w:r>
          </w:p>
        </w:tc>
        <w:tc>
          <w:tcPr>
            <w:tcW w:w="2268" w:type="dxa"/>
            <w:gridSpan w:val="5"/>
            <w:shd w:val="clear" w:color="auto" w:fill="auto"/>
          </w:tcPr>
          <w:p w:rsidR="005649E5" w:rsidRPr="00AD0C76" w:rsidRDefault="005649E5" w:rsidP="005649E5">
            <w:pPr>
              <w:jc w:val="center"/>
              <w:rPr>
                <w:rFonts w:ascii="Times New Roman" w:hAnsi="Times New Roman" w:cs="Times New Roman"/>
                <w:sz w:val="24"/>
                <w:szCs w:val="24"/>
                <w:lang w:val="en-US"/>
              </w:rPr>
            </w:pPr>
            <w:r w:rsidRPr="00AD0C76">
              <w:rPr>
                <w:rFonts w:ascii="Times New Roman" w:hAnsi="Times New Roman" w:cs="Times New Roman"/>
                <w:sz w:val="24"/>
                <w:szCs w:val="24"/>
              </w:rPr>
              <w:t>стаж работы по должности</w:t>
            </w:r>
          </w:p>
        </w:tc>
        <w:tc>
          <w:tcPr>
            <w:tcW w:w="3261" w:type="dxa"/>
            <w:gridSpan w:val="5"/>
            <w:shd w:val="clear" w:color="auto" w:fill="auto"/>
          </w:tcPr>
          <w:p w:rsidR="005649E5" w:rsidRPr="00AD0C76" w:rsidRDefault="005649E5" w:rsidP="005649E5">
            <w:pPr>
              <w:jc w:val="center"/>
              <w:rPr>
                <w:rFonts w:ascii="Times New Roman" w:hAnsi="Times New Roman" w:cs="Times New Roman"/>
                <w:sz w:val="24"/>
                <w:szCs w:val="24"/>
                <w:lang w:val="en-US"/>
              </w:rPr>
            </w:pPr>
            <w:r w:rsidRPr="00AD0C76">
              <w:rPr>
                <w:rFonts w:ascii="Times New Roman" w:hAnsi="Times New Roman" w:cs="Times New Roman"/>
                <w:sz w:val="24"/>
                <w:szCs w:val="24"/>
              </w:rPr>
              <w:t>Возрастная структура</w:t>
            </w:r>
          </w:p>
        </w:tc>
        <w:tc>
          <w:tcPr>
            <w:tcW w:w="1701" w:type="dxa"/>
            <w:gridSpan w:val="2"/>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аттестация на соответствие занимаемой должности</w:t>
            </w:r>
          </w:p>
        </w:tc>
      </w:tr>
      <w:tr w:rsidR="005649E5" w:rsidRPr="00AD0C76" w:rsidTr="005649E5">
        <w:trPr>
          <w:cantSplit/>
          <w:trHeight w:val="1134"/>
        </w:trPr>
        <w:tc>
          <w:tcPr>
            <w:tcW w:w="1101"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lastRenderedPageBreak/>
              <w:t>среднее профессиональное образование</w:t>
            </w:r>
          </w:p>
        </w:tc>
        <w:tc>
          <w:tcPr>
            <w:tcW w:w="1275" w:type="dxa"/>
            <w:shd w:val="clear" w:color="auto" w:fill="auto"/>
          </w:tcPr>
          <w:p w:rsidR="005649E5" w:rsidRPr="00AD0C76" w:rsidRDefault="005649E5" w:rsidP="005649E5">
            <w:pPr>
              <w:jc w:val="center"/>
              <w:rPr>
                <w:rFonts w:ascii="Times New Roman" w:hAnsi="Times New Roman" w:cs="Times New Roman"/>
                <w:sz w:val="24"/>
                <w:szCs w:val="24"/>
                <w:lang w:val="en-US"/>
              </w:rPr>
            </w:pPr>
            <w:r w:rsidRPr="00AD0C76">
              <w:rPr>
                <w:rFonts w:ascii="Times New Roman" w:hAnsi="Times New Roman" w:cs="Times New Roman"/>
                <w:sz w:val="24"/>
                <w:szCs w:val="24"/>
              </w:rPr>
              <w:t>высшее профессиональное образование</w:t>
            </w:r>
          </w:p>
        </w:tc>
        <w:tc>
          <w:tcPr>
            <w:tcW w:w="567" w:type="dxa"/>
            <w:shd w:val="clear" w:color="auto" w:fill="auto"/>
            <w:textDirection w:val="btLr"/>
          </w:tcPr>
          <w:p w:rsidR="005649E5" w:rsidRPr="00AD0C76" w:rsidRDefault="005649E5" w:rsidP="005649E5">
            <w:pPr>
              <w:ind w:left="113" w:right="113"/>
              <w:jc w:val="center"/>
              <w:rPr>
                <w:rFonts w:ascii="Times New Roman" w:hAnsi="Times New Roman" w:cs="Times New Roman"/>
                <w:sz w:val="24"/>
                <w:szCs w:val="24"/>
                <w:lang w:val="en-US"/>
              </w:rPr>
            </w:pPr>
            <w:r w:rsidRPr="00AD0C76">
              <w:rPr>
                <w:rFonts w:ascii="Times New Roman" w:hAnsi="Times New Roman" w:cs="Times New Roman"/>
                <w:sz w:val="24"/>
                <w:szCs w:val="24"/>
              </w:rPr>
              <w:t>до 5 лет</w:t>
            </w:r>
          </w:p>
        </w:tc>
        <w:tc>
          <w:tcPr>
            <w:tcW w:w="426" w:type="dxa"/>
            <w:shd w:val="clear" w:color="auto" w:fill="auto"/>
            <w:textDirection w:val="btLr"/>
          </w:tcPr>
          <w:p w:rsidR="005649E5" w:rsidRPr="00AD0C76" w:rsidRDefault="005649E5" w:rsidP="005649E5">
            <w:pPr>
              <w:ind w:left="113" w:right="113"/>
              <w:jc w:val="center"/>
              <w:rPr>
                <w:rFonts w:ascii="Times New Roman" w:hAnsi="Times New Roman" w:cs="Times New Roman"/>
                <w:sz w:val="24"/>
                <w:szCs w:val="24"/>
                <w:lang w:val="en-US"/>
              </w:rPr>
            </w:pPr>
            <w:r w:rsidRPr="00AD0C76">
              <w:rPr>
                <w:rFonts w:ascii="Times New Roman" w:hAnsi="Times New Roman" w:cs="Times New Roman"/>
                <w:sz w:val="24"/>
                <w:szCs w:val="24"/>
              </w:rPr>
              <w:t>от 5 до 10 лет</w:t>
            </w:r>
          </w:p>
        </w:tc>
        <w:tc>
          <w:tcPr>
            <w:tcW w:w="708" w:type="dxa"/>
            <w:gridSpan w:val="2"/>
            <w:shd w:val="clear" w:color="auto" w:fill="auto"/>
            <w:textDirection w:val="btLr"/>
          </w:tcPr>
          <w:p w:rsidR="005649E5" w:rsidRPr="00AD0C76" w:rsidRDefault="005649E5" w:rsidP="005649E5">
            <w:pPr>
              <w:ind w:left="113" w:right="113"/>
              <w:jc w:val="center"/>
              <w:rPr>
                <w:rFonts w:ascii="Times New Roman" w:hAnsi="Times New Roman" w:cs="Times New Roman"/>
                <w:sz w:val="24"/>
                <w:szCs w:val="24"/>
                <w:lang w:val="en-US"/>
              </w:rPr>
            </w:pPr>
            <w:r w:rsidRPr="00AD0C76">
              <w:rPr>
                <w:rFonts w:ascii="Times New Roman" w:hAnsi="Times New Roman" w:cs="Times New Roman"/>
                <w:sz w:val="24"/>
                <w:szCs w:val="24"/>
              </w:rPr>
              <w:t>от 10 до 20 лет</w:t>
            </w:r>
          </w:p>
        </w:tc>
        <w:tc>
          <w:tcPr>
            <w:tcW w:w="567" w:type="dxa"/>
            <w:shd w:val="clear" w:color="auto" w:fill="auto"/>
            <w:textDirection w:val="btLr"/>
          </w:tcPr>
          <w:p w:rsidR="005649E5" w:rsidRPr="00AD0C76" w:rsidRDefault="005649E5" w:rsidP="005649E5">
            <w:pPr>
              <w:ind w:left="113" w:right="113"/>
              <w:jc w:val="center"/>
              <w:rPr>
                <w:rFonts w:ascii="Times New Roman" w:hAnsi="Times New Roman" w:cs="Times New Roman"/>
                <w:sz w:val="24"/>
                <w:szCs w:val="24"/>
                <w:lang w:val="en-US"/>
              </w:rPr>
            </w:pPr>
            <w:r w:rsidRPr="00AD0C76">
              <w:rPr>
                <w:rFonts w:ascii="Times New Roman" w:hAnsi="Times New Roman" w:cs="Times New Roman"/>
                <w:sz w:val="24"/>
                <w:szCs w:val="24"/>
              </w:rPr>
              <w:t>свыше 20 лет</w:t>
            </w:r>
          </w:p>
        </w:tc>
        <w:tc>
          <w:tcPr>
            <w:tcW w:w="567" w:type="dxa"/>
            <w:shd w:val="clear" w:color="auto" w:fill="auto"/>
            <w:textDirection w:val="btLr"/>
          </w:tcPr>
          <w:p w:rsidR="005649E5" w:rsidRPr="00AD0C76" w:rsidRDefault="005649E5" w:rsidP="005649E5">
            <w:pPr>
              <w:ind w:left="113" w:right="113"/>
              <w:jc w:val="center"/>
              <w:rPr>
                <w:rFonts w:ascii="Times New Roman" w:hAnsi="Times New Roman" w:cs="Times New Roman"/>
                <w:sz w:val="24"/>
                <w:szCs w:val="24"/>
                <w:lang w:val="en-US"/>
              </w:rPr>
            </w:pPr>
            <w:r w:rsidRPr="00AD0C76">
              <w:rPr>
                <w:rFonts w:ascii="Times New Roman" w:hAnsi="Times New Roman" w:cs="Times New Roman"/>
                <w:sz w:val="24"/>
                <w:szCs w:val="24"/>
              </w:rPr>
              <w:t>до 30 лет</w:t>
            </w:r>
          </w:p>
        </w:tc>
        <w:tc>
          <w:tcPr>
            <w:tcW w:w="709" w:type="dxa"/>
            <w:shd w:val="clear" w:color="auto" w:fill="auto"/>
            <w:textDirection w:val="btLr"/>
          </w:tcPr>
          <w:p w:rsidR="005649E5" w:rsidRPr="00AD0C76" w:rsidRDefault="005649E5" w:rsidP="005649E5">
            <w:pPr>
              <w:ind w:left="113" w:right="113"/>
              <w:jc w:val="center"/>
              <w:rPr>
                <w:rFonts w:ascii="Times New Roman" w:hAnsi="Times New Roman" w:cs="Times New Roman"/>
                <w:sz w:val="24"/>
                <w:szCs w:val="24"/>
                <w:lang w:val="en-US"/>
              </w:rPr>
            </w:pPr>
            <w:r w:rsidRPr="00AD0C76">
              <w:rPr>
                <w:rFonts w:ascii="Times New Roman" w:hAnsi="Times New Roman" w:cs="Times New Roman"/>
                <w:sz w:val="24"/>
                <w:szCs w:val="24"/>
              </w:rPr>
              <w:t>от 30 до 45 лет</w:t>
            </w:r>
          </w:p>
        </w:tc>
        <w:tc>
          <w:tcPr>
            <w:tcW w:w="709" w:type="dxa"/>
            <w:shd w:val="clear" w:color="auto" w:fill="auto"/>
            <w:textDirection w:val="btLr"/>
          </w:tcPr>
          <w:p w:rsidR="005649E5" w:rsidRPr="00AD0C76" w:rsidRDefault="005649E5" w:rsidP="005649E5">
            <w:pPr>
              <w:ind w:left="113" w:right="113"/>
              <w:jc w:val="center"/>
              <w:rPr>
                <w:rFonts w:ascii="Times New Roman" w:hAnsi="Times New Roman" w:cs="Times New Roman"/>
                <w:sz w:val="24"/>
                <w:szCs w:val="24"/>
                <w:lang w:val="en-US"/>
              </w:rPr>
            </w:pPr>
            <w:r w:rsidRPr="00AD0C76">
              <w:rPr>
                <w:rFonts w:ascii="Times New Roman" w:hAnsi="Times New Roman" w:cs="Times New Roman"/>
                <w:sz w:val="24"/>
                <w:szCs w:val="24"/>
              </w:rPr>
              <w:t>от 45 до 55 лет</w:t>
            </w:r>
          </w:p>
        </w:tc>
        <w:tc>
          <w:tcPr>
            <w:tcW w:w="709" w:type="dxa"/>
            <w:shd w:val="clear" w:color="auto" w:fill="auto"/>
            <w:textDirection w:val="btLr"/>
          </w:tcPr>
          <w:p w:rsidR="005649E5" w:rsidRPr="00AD0C76" w:rsidRDefault="005649E5" w:rsidP="005649E5">
            <w:pPr>
              <w:ind w:left="113" w:right="113"/>
              <w:jc w:val="center"/>
              <w:rPr>
                <w:rFonts w:ascii="Times New Roman" w:hAnsi="Times New Roman" w:cs="Times New Roman"/>
                <w:sz w:val="24"/>
                <w:szCs w:val="24"/>
                <w:lang w:val="en-US"/>
              </w:rPr>
            </w:pPr>
            <w:r w:rsidRPr="00AD0C76">
              <w:rPr>
                <w:rFonts w:ascii="Times New Roman" w:hAnsi="Times New Roman" w:cs="Times New Roman"/>
                <w:sz w:val="24"/>
                <w:szCs w:val="24"/>
              </w:rPr>
              <w:t>от 55 до 60 лет</w:t>
            </w:r>
          </w:p>
        </w:tc>
        <w:tc>
          <w:tcPr>
            <w:tcW w:w="567" w:type="dxa"/>
            <w:shd w:val="clear" w:color="auto" w:fill="auto"/>
            <w:textDirection w:val="btLr"/>
          </w:tcPr>
          <w:p w:rsidR="005649E5" w:rsidRPr="00AD0C76" w:rsidRDefault="005649E5" w:rsidP="005649E5">
            <w:pPr>
              <w:ind w:left="113" w:right="113"/>
              <w:jc w:val="center"/>
              <w:rPr>
                <w:rFonts w:ascii="Times New Roman" w:hAnsi="Times New Roman" w:cs="Times New Roman"/>
                <w:sz w:val="24"/>
                <w:szCs w:val="24"/>
              </w:rPr>
            </w:pPr>
            <w:r w:rsidRPr="00AD0C76">
              <w:rPr>
                <w:rFonts w:ascii="Times New Roman" w:hAnsi="Times New Roman" w:cs="Times New Roman"/>
                <w:sz w:val="24"/>
                <w:szCs w:val="24"/>
              </w:rPr>
              <w:t>свыше 60 лет</w:t>
            </w:r>
          </w:p>
        </w:tc>
        <w:tc>
          <w:tcPr>
            <w:tcW w:w="850" w:type="dxa"/>
            <w:shd w:val="clear" w:color="auto" w:fill="auto"/>
            <w:textDirection w:val="btLr"/>
          </w:tcPr>
          <w:p w:rsidR="005649E5" w:rsidRPr="00AD0C76" w:rsidRDefault="005649E5" w:rsidP="005649E5">
            <w:pPr>
              <w:ind w:left="113" w:right="113"/>
              <w:jc w:val="center"/>
              <w:rPr>
                <w:rFonts w:ascii="Times New Roman" w:hAnsi="Times New Roman" w:cs="Times New Roman"/>
                <w:sz w:val="24"/>
                <w:szCs w:val="24"/>
              </w:rPr>
            </w:pPr>
            <w:r w:rsidRPr="00AD0C76">
              <w:rPr>
                <w:rFonts w:ascii="Times New Roman" w:hAnsi="Times New Roman" w:cs="Times New Roman"/>
                <w:sz w:val="24"/>
                <w:szCs w:val="24"/>
              </w:rPr>
              <w:t>прошли</w:t>
            </w:r>
          </w:p>
        </w:tc>
        <w:tc>
          <w:tcPr>
            <w:tcW w:w="851" w:type="dxa"/>
            <w:shd w:val="clear" w:color="auto" w:fill="auto"/>
            <w:textDirection w:val="btLr"/>
          </w:tcPr>
          <w:p w:rsidR="005649E5" w:rsidRPr="00AD0C76" w:rsidRDefault="005649E5" w:rsidP="005649E5">
            <w:pPr>
              <w:ind w:left="113" w:right="113"/>
              <w:jc w:val="center"/>
              <w:rPr>
                <w:rFonts w:ascii="Times New Roman" w:hAnsi="Times New Roman" w:cs="Times New Roman"/>
                <w:sz w:val="24"/>
                <w:szCs w:val="24"/>
              </w:rPr>
            </w:pPr>
            <w:r w:rsidRPr="00AD0C76">
              <w:rPr>
                <w:rFonts w:ascii="Times New Roman" w:hAnsi="Times New Roman" w:cs="Times New Roman"/>
                <w:sz w:val="24"/>
                <w:szCs w:val="24"/>
              </w:rPr>
              <w:t>не прошли</w:t>
            </w:r>
          </w:p>
        </w:tc>
      </w:tr>
      <w:tr w:rsidR="005649E5" w:rsidRPr="00AD0C76" w:rsidTr="005649E5">
        <w:trPr>
          <w:cantSplit/>
          <w:trHeight w:val="348"/>
        </w:trPr>
        <w:tc>
          <w:tcPr>
            <w:tcW w:w="9606" w:type="dxa"/>
            <w:gridSpan w:val="14"/>
            <w:shd w:val="clear" w:color="auto" w:fill="auto"/>
          </w:tcPr>
          <w:p w:rsidR="005649E5" w:rsidRPr="00AD0C76" w:rsidRDefault="005649E5" w:rsidP="005649E5">
            <w:pPr>
              <w:ind w:left="113" w:right="113"/>
              <w:jc w:val="center"/>
              <w:rPr>
                <w:rFonts w:ascii="Times New Roman" w:hAnsi="Times New Roman" w:cs="Times New Roman"/>
                <w:i/>
                <w:sz w:val="24"/>
                <w:szCs w:val="24"/>
              </w:rPr>
            </w:pPr>
          </w:p>
        </w:tc>
      </w:tr>
      <w:tr w:rsidR="005649E5" w:rsidRPr="00AD0C76" w:rsidTr="005649E5">
        <w:trPr>
          <w:cantSplit/>
          <w:trHeight w:val="773"/>
        </w:trPr>
        <w:tc>
          <w:tcPr>
            <w:tcW w:w="1101" w:type="dxa"/>
            <w:shd w:val="clear" w:color="auto" w:fill="auto"/>
            <w:vAlign w:val="center"/>
          </w:tcPr>
          <w:p w:rsidR="005649E5" w:rsidRPr="00AD0C76" w:rsidRDefault="005649E5" w:rsidP="005649E5">
            <w:pPr>
              <w:jc w:val="center"/>
              <w:rPr>
                <w:rFonts w:ascii="Times New Roman" w:hAnsi="Times New Roman" w:cs="Times New Roman"/>
                <w:color w:val="000000"/>
                <w:sz w:val="24"/>
                <w:szCs w:val="24"/>
                <w:lang w:val="en-US"/>
              </w:rPr>
            </w:pPr>
            <w:r w:rsidRPr="00AD0C76">
              <w:rPr>
                <w:rFonts w:ascii="Times New Roman" w:hAnsi="Times New Roman" w:cs="Times New Roman"/>
                <w:color w:val="000000"/>
                <w:sz w:val="24"/>
                <w:szCs w:val="24"/>
                <w:lang w:val="en-US"/>
              </w:rPr>
              <w:t>4</w:t>
            </w:r>
          </w:p>
        </w:tc>
        <w:tc>
          <w:tcPr>
            <w:tcW w:w="1275" w:type="dxa"/>
            <w:shd w:val="clear" w:color="auto" w:fill="auto"/>
            <w:vAlign w:val="center"/>
          </w:tcPr>
          <w:p w:rsidR="005649E5" w:rsidRPr="00AD0C76" w:rsidRDefault="005649E5" w:rsidP="005649E5">
            <w:pPr>
              <w:jc w:val="center"/>
              <w:rPr>
                <w:rFonts w:ascii="Times New Roman" w:hAnsi="Times New Roman" w:cs="Times New Roman"/>
                <w:color w:val="000000"/>
                <w:sz w:val="24"/>
                <w:szCs w:val="24"/>
                <w:lang w:val="en-US"/>
              </w:rPr>
            </w:pPr>
            <w:r w:rsidRPr="00AD0C76">
              <w:rPr>
                <w:rFonts w:ascii="Times New Roman" w:hAnsi="Times New Roman" w:cs="Times New Roman"/>
                <w:color w:val="000000"/>
                <w:sz w:val="24"/>
                <w:szCs w:val="24"/>
                <w:lang w:val="en-US"/>
              </w:rPr>
              <w:t>77</w:t>
            </w:r>
          </w:p>
        </w:tc>
        <w:tc>
          <w:tcPr>
            <w:tcW w:w="567" w:type="dxa"/>
            <w:shd w:val="clear" w:color="auto" w:fill="auto"/>
            <w:vAlign w:val="center"/>
          </w:tcPr>
          <w:p w:rsidR="005649E5" w:rsidRPr="00AD0C76" w:rsidRDefault="005649E5" w:rsidP="005649E5">
            <w:pPr>
              <w:jc w:val="center"/>
              <w:rPr>
                <w:rFonts w:ascii="Times New Roman" w:hAnsi="Times New Roman" w:cs="Times New Roman"/>
                <w:color w:val="000000"/>
                <w:sz w:val="24"/>
                <w:szCs w:val="24"/>
                <w:lang w:val="en-US"/>
              </w:rPr>
            </w:pPr>
            <w:r w:rsidRPr="00AD0C76">
              <w:rPr>
                <w:rFonts w:ascii="Times New Roman" w:hAnsi="Times New Roman" w:cs="Times New Roman"/>
                <w:color w:val="000000"/>
                <w:sz w:val="24"/>
                <w:szCs w:val="24"/>
                <w:lang w:val="en-US"/>
              </w:rPr>
              <w:t>8</w:t>
            </w:r>
          </w:p>
        </w:tc>
        <w:tc>
          <w:tcPr>
            <w:tcW w:w="567" w:type="dxa"/>
            <w:gridSpan w:val="2"/>
            <w:shd w:val="clear" w:color="auto" w:fill="auto"/>
            <w:vAlign w:val="center"/>
          </w:tcPr>
          <w:p w:rsidR="005649E5" w:rsidRPr="00AD0C76" w:rsidRDefault="005649E5" w:rsidP="005649E5">
            <w:pPr>
              <w:jc w:val="center"/>
              <w:rPr>
                <w:rFonts w:ascii="Times New Roman" w:hAnsi="Times New Roman" w:cs="Times New Roman"/>
                <w:color w:val="000000"/>
                <w:sz w:val="24"/>
                <w:szCs w:val="24"/>
                <w:lang w:val="en-US"/>
              </w:rPr>
            </w:pPr>
            <w:r w:rsidRPr="00AD0C76">
              <w:rPr>
                <w:rFonts w:ascii="Times New Roman" w:hAnsi="Times New Roman" w:cs="Times New Roman"/>
                <w:color w:val="000000"/>
                <w:sz w:val="24"/>
                <w:szCs w:val="24"/>
                <w:lang w:val="en-US"/>
              </w:rPr>
              <w:t>7</w:t>
            </w:r>
          </w:p>
        </w:tc>
        <w:tc>
          <w:tcPr>
            <w:tcW w:w="567" w:type="dxa"/>
            <w:shd w:val="clear" w:color="auto" w:fill="auto"/>
            <w:vAlign w:val="center"/>
          </w:tcPr>
          <w:p w:rsidR="005649E5" w:rsidRPr="00AD0C76" w:rsidRDefault="005649E5" w:rsidP="005649E5">
            <w:pPr>
              <w:jc w:val="center"/>
              <w:rPr>
                <w:rFonts w:ascii="Times New Roman" w:hAnsi="Times New Roman" w:cs="Times New Roman"/>
                <w:color w:val="000000"/>
                <w:sz w:val="24"/>
                <w:szCs w:val="24"/>
                <w:lang w:val="en-US"/>
              </w:rPr>
            </w:pPr>
            <w:r w:rsidRPr="00AD0C76">
              <w:rPr>
                <w:rFonts w:ascii="Times New Roman" w:hAnsi="Times New Roman" w:cs="Times New Roman"/>
                <w:color w:val="000000"/>
                <w:sz w:val="24"/>
                <w:szCs w:val="24"/>
                <w:lang w:val="en-US"/>
              </w:rPr>
              <w:t>24</w:t>
            </w:r>
          </w:p>
        </w:tc>
        <w:tc>
          <w:tcPr>
            <w:tcW w:w="567" w:type="dxa"/>
            <w:shd w:val="clear" w:color="auto" w:fill="auto"/>
            <w:vAlign w:val="center"/>
          </w:tcPr>
          <w:p w:rsidR="005649E5" w:rsidRPr="00AD0C76" w:rsidRDefault="005649E5" w:rsidP="005649E5">
            <w:pPr>
              <w:jc w:val="center"/>
              <w:rPr>
                <w:rFonts w:ascii="Times New Roman" w:hAnsi="Times New Roman" w:cs="Times New Roman"/>
                <w:color w:val="000000"/>
                <w:sz w:val="24"/>
                <w:szCs w:val="24"/>
                <w:lang w:val="en-US"/>
              </w:rPr>
            </w:pPr>
            <w:r w:rsidRPr="00AD0C76">
              <w:rPr>
                <w:rFonts w:ascii="Times New Roman" w:hAnsi="Times New Roman" w:cs="Times New Roman"/>
                <w:color w:val="000000"/>
                <w:sz w:val="24"/>
                <w:szCs w:val="24"/>
                <w:lang w:val="en-US"/>
              </w:rPr>
              <w:t>42</w:t>
            </w:r>
          </w:p>
        </w:tc>
        <w:tc>
          <w:tcPr>
            <w:tcW w:w="567" w:type="dxa"/>
            <w:shd w:val="clear" w:color="auto" w:fill="auto"/>
            <w:vAlign w:val="center"/>
          </w:tcPr>
          <w:p w:rsidR="005649E5" w:rsidRPr="00AD0C76" w:rsidRDefault="005649E5" w:rsidP="005649E5">
            <w:pPr>
              <w:jc w:val="center"/>
              <w:rPr>
                <w:rFonts w:ascii="Times New Roman" w:hAnsi="Times New Roman" w:cs="Times New Roman"/>
                <w:color w:val="000000"/>
                <w:sz w:val="24"/>
                <w:szCs w:val="24"/>
                <w:lang w:val="en-US"/>
              </w:rPr>
            </w:pPr>
            <w:r w:rsidRPr="00AD0C76">
              <w:rPr>
                <w:rFonts w:ascii="Times New Roman" w:hAnsi="Times New Roman" w:cs="Times New Roman"/>
                <w:color w:val="000000"/>
                <w:sz w:val="24"/>
                <w:szCs w:val="24"/>
                <w:lang w:val="en-US"/>
              </w:rPr>
              <w:t>7</w:t>
            </w:r>
          </w:p>
        </w:tc>
        <w:tc>
          <w:tcPr>
            <w:tcW w:w="709" w:type="dxa"/>
            <w:shd w:val="clear" w:color="auto" w:fill="auto"/>
            <w:vAlign w:val="center"/>
          </w:tcPr>
          <w:p w:rsidR="005649E5" w:rsidRPr="00AD0C76" w:rsidRDefault="005649E5" w:rsidP="005649E5">
            <w:pPr>
              <w:jc w:val="center"/>
              <w:rPr>
                <w:rFonts w:ascii="Times New Roman" w:hAnsi="Times New Roman" w:cs="Times New Roman"/>
                <w:color w:val="000000"/>
                <w:sz w:val="24"/>
                <w:szCs w:val="24"/>
                <w:lang w:val="en-US"/>
              </w:rPr>
            </w:pPr>
            <w:r w:rsidRPr="00AD0C76">
              <w:rPr>
                <w:rFonts w:ascii="Times New Roman" w:hAnsi="Times New Roman" w:cs="Times New Roman"/>
                <w:color w:val="000000"/>
                <w:sz w:val="24"/>
                <w:szCs w:val="24"/>
                <w:lang w:val="en-US"/>
              </w:rPr>
              <w:t>26</w:t>
            </w:r>
          </w:p>
        </w:tc>
        <w:tc>
          <w:tcPr>
            <w:tcW w:w="709" w:type="dxa"/>
            <w:shd w:val="clear" w:color="auto" w:fill="auto"/>
            <w:vAlign w:val="center"/>
          </w:tcPr>
          <w:p w:rsidR="005649E5" w:rsidRPr="00AD0C76" w:rsidRDefault="005649E5" w:rsidP="005649E5">
            <w:pPr>
              <w:jc w:val="center"/>
              <w:rPr>
                <w:rFonts w:ascii="Times New Roman" w:hAnsi="Times New Roman" w:cs="Times New Roman"/>
                <w:color w:val="000000"/>
                <w:sz w:val="24"/>
                <w:szCs w:val="24"/>
                <w:lang w:val="en-US"/>
              </w:rPr>
            </w:pPr>
            <w:r w:rsidRPr="00AD0C76">
              <w:rPr>
                <w:rFonts w:ascii="Times New Roman" w:hAnsi="Times New Roman" w:cs="Times New Roman"/>
                <w:color w:val="000000"/>
                <w:sz w:val="24"/>
                <w:szCs w:val="24"/>
                <w:lang w:val="en-US"/>
              </w:rPr>
              <w:t>27</w:t>
            </w:r>
          </w:p>
        </w:tc>
        <w:tc>
          <w:tcPr>
            <w:tcW w:w="709" w:type="dxa"/>
            <w:shd w:val="clear" w:color="auto" w:fill="auto"/>
            <w:vAlign w:val="center"/>
          </w:tcPr>
          <w:p w:rsidR="005649E5" w:rsidRPr="00AD0C76" w:rsidRDefault="005649E5" w:rsidP="005649E5">
            <w:pPr>
              <w:jc w:val="center"/>
              <w:rPr>
                <w:rFonts w:ascii="Times New Roman" w:hAnsi="Times New Roman" w:cs="Times New Roman"/>
                <w:color w:val="000000"/>
                <w:sz w:val="24"/>
                <w:szCs w:val="24"/>
                <w:lang w:val="en-US"/>
              </w:rPr>
            </w:pPr>
            <w:r w:rsidRPr="00AD0C76">
              <w:rPr>
                <w:rFonts w:ascii="Times New Roman" w:hAnsi="Times New Roman" w:cs="Times New Roman"/>
                <w:color w:val="000000"/>
                <w:sz w:val="24"/>
                <w:szCs w:val="24"/>
                <w:lang w:val="en-US"/>
              </w:rPr>
              <w:t>13</w:t>
            </w:r>
          </w:p>
        </w:tc>
        <w:tc>
          <w:tcPr>
            <w:tcW w:w="567" w:type="dxa"/>
            <w:shd w:val="clear" w:color="auto" w:fill="auto"/>
            <w:vAlign w:val="center"/>
          </w:tcPr>
          <w:p w:rsidR="005649E5" w:rsidRPr="00AD0C76" w:rsidRDefault="005649E5" w:rsidP="005649E5">
            <w:pPr>
              <w:jc w:val="center"/>
              <w:rPr>
                <w:rFonts w:ascii="Times New Roman" w:hAnsi="Times New Roman" w:cs="Times New Roman"/>
                <w:color w:val="000000"/>
                <w:sz w:val="24"/>
                <w:szCs w:val="24"/>
                <w:lang w:val="en-US"/>
              </w:rPr>
            </w:pPr>
            <w:r w:rsidRPr="00AD0C76">
              <w:rPr>
                <w:rFonts w:ascii="Times New Roman" w:hAnsi="Times New Roman" w:cs="Times New Roman"/>
                <w:color w:val="000000"/>
                <w:sz w:val="24"/>
                <w:szCs w:val="24"/>
                <w:lang w:val="en-US"/>
              </w:rPr>
              <w:t>8</w:t>
            </w:r>
          </w:p>
        </w:tc>
        <w:tc>
          <w:tcPr>
            <w:tcW w:w="850" w:type="dxa"/>
            <w:shd w:val="clear" w:color="auto" w:fill="auto"/>
            <w:vAlign w:val="center"/>
          </w:tcPr>
          <w:p w:rsidR="005649E5" w:rsidRPr="00AD0C76" w:rsidRDefault="005649E5" w:rsidP="005649E5">
            <w:pPr>
              <w:jc w:val="center"/>
              <w:rPr>
                <w:rFonts w:ascii="Times New Roman" w:hAnsi="Times New Roman" w:cs="Times New Roman"/>
                <w:color w:val="000000"/>
                <w:sz w:val="24"/>
                <w:szCs w:val="24"/>
              </w:rPr>
            </w:pPr>
          </w:p>
        </w:tc>
        <w:tc>
          <w:tcPr>
            <w:tcW w:w="851" w:type="dxa"/>
            <w:shd w:val="clear" w:color="auto" w:fill="auto"/>
            <w:vAlign w:val="center"/>
          </w:tcPr>
          <w:p w:rsidR="005649E5" w:rsidRPr="00AD0C76" w:rsidRDefault="005649E5" w:rsidP="005649E5">
            <w:pPr>
              <w:jc w:val="center"/>
              <w:rPr>
                <w:rFonts w:ascii="Times New Roman" w:hAnsi="Times New Roman" w:cs="Times New Roman"/>
                <w:color w:val="000000"/>
                <w:sz w:val="24"/>
                <w:szCs w:val="24"/>
              </w:rPr>
            </w:pPr>
          </w:p>
        </w:tc>
      </w:tr>
    </w:tbl>
    <w:p w:rsidR="005649E5" w:rsidRPr="00AD0C76" w:rsidRDefault="005649E5" w:rsidP="005649E5">
      <w:pPr>
        <w:jc w:val="both"/>
        <w:rPr>
          <w:rFonts w:ascii="Times New Roman" w:hAnsi="Times New Roman" w:cs="Times New Roman"/>
          <w:i/>
          <w:sz w:val="24"/>
          <w:szCs w:val="24"/>
        </w:rPr>
      </w:pPr>
    </w:p>
    <w:p w:rsidR="005649E5" w:rsidRPr="00AD0C76" w:rsidRDefault="005649E5" w:rsidP="005649E5">
      <w:pPr>
        <w:ind w:firstLine="709"/>
        <w:jc w:val="both"/>
        <w:rPr>
          <w:rFonts w:ascii="Times New Roman" w:hAnsi="Times New Roman" w:cs="Times New Roman"/>
          <w:sz w:val="24"/>
          <w:szCs w:val="24"/>
        </w:rPr>
      </w:pPr>
      <w:r w:rsidRPr="00AD0C76">
        <w:rPr>
          <w:rFonts w:ascii="Times New Roman" w:hAnsi="Times New Roman" w:cs="Times New Roman"/>
          <w:sz w:val="24"/>
          <w:szCs w:val="24"/>
        </w:rPr>
        <w:t>Высшая категория – 51 человек</w:t>
      </w:r>
    </w:p>
    <w:p w:rsidR="005649E5" w:rsidRPr="00AD0C76" w:rsidRDefault="005649E5" w:rsidP="005649E5">
      <w:pPr>
        <w:ind w:firstLine="709"/>
        <w:jc w:val="both"/>
        <w:rPr>
          <w:rFonts w:ascii="Times New Roman" w:hAnsi="Times New Roman" w:cs="Times New Roman"/>
          <w:sz w:val="24"/>
          <w:szCs w:val="24"/>
        </w:rPr>
      </w:pPr>
      <w:r w:rsidRPr="00AD0C76">
        <w:rPr>
          <w:rFonts w:ascii="Times New Roman" w:hAnsi="Times New Roman" w:cs="Times New Roman"/>
          <w:sz w:val="24"/>
          <w:szCs w:val="24"/>
        </w:rPr>
        <w:t>Первая категория – 10 человек</w:t>
      </w:r>
    </w:p>
    <w:p w:rsidR="005649E5" w:rsidRPr="00AD0C76" w:rsidRDefault="005649E5" w:rsidP="005649E5">
      <w:pPr>
        <w:ind w:firstLine="709"/>
        <w:jc w:val="both"/>
        <w:rPr>
          <w:rFonts w:ascii="Times New Roman" w:hAnsi="Times New Roman" w:cs="Times New Roman"/>
          <w:sz w:val="24"/>
          <w:szCs w:val="24"/>
        </w:rPr>
      </w:pPr>
      <w:r w:rsidRPr="00AD0C76">
        <w:rPr>
          <w:rFonts w:ascii="Times New Roman" w:hAnsi="Times New Roman" w:cs="Times New Roman"/>
          <w:sz w:val="24"/>
          <w:szCs w:val="24"/>
        </w:rPr>
        <w:t>Соответствие занимаемой должности – 2 педагога</w:t>
      </w:r>
    </w:p>
    <w:p w:rsidR="005649E5" w:rsidRPr="00AD0C76" w:rsidRDefault="005649E5" w:rsidP="005649E5">
      <w:pPr>
        <w:ind w:firstLine="709"/>
        <w:jc w:val="both"/>
        <w:rPr>
          <w:rFonts w:ascii="Times New Roman" w:hAnsi="Times New Roman" w:cs="Times New Roman"/>
          <w:sz w:val="24"/>
          <w:szCs w:val="24"/>
        </w:rPr>
      </w:pPr>
      <w:r w:rsidRPr="00AD0C76">
        <w:rPr>
          <w:rFonts w:ascii="Times New Roman" w:hAnsi="Times New Roman" w:cs="Times New Roman"/>
          <w:sz w:val="24"/>
          <w:szCs w:val="24"/>
        </w:rPr>
        <w:t>В 2019-2020 учебном году прошли аттестацию -  16 педагогических работников, курсы повышения квалификации прошли – 16 педагогических работников.</w:t>
      </w:r>
    </w:p>
    <w:p w:rsidR="005649E5" w:rsidRPr="00AD0C76" w:rsidRDefault="005649E5" w:rsidP="005649E5">
      <w:pPr>
        <w:pStyle w:val="af4"/>
        <w:ind w:firstLine="540"/>
      </w:pPr>
      <w:r w:rsidRPr="00AD0C76">
        <w:t xml:space="preserve"> </w:t>
      </w:r>
      <w:r w:rsidRPr="00AD0C76">
        <w:rPr>
          <w:lang w:val="ru-RU"/>
        </w:rPr>
        <w:t>В школе работает 49</w:t>
      </w:r>
      <w:r w:rsidRPr="00AD0C76">
        <w:t xml:space="preserve"> классных руководителей 1-11 классов.</w:t>
      </w:r>
    </w:p>
    <w:p w:rsidR="005649E5" w:rsidRPr="00AD0C76" w:rsidRDefault="005649E5" w:rsidP="005649E5">
      <w:pPr>
        <w:pStyle w:val="af4"/>
        <w:ind w:firstLine="0"/>
      </w:pPr>
      <w:r w:rsidRPr="00AD0C76">
        <w:t xml:space="preserve">               </w:t>
      </w:r>
      <w:r w:rsidRPr="00AD0C76">
        <w:rPr>
          <w:lang w:val="ru-RU"/>
        </w:rPr>
        <w:t xml:space="preserve">  </w:t>
      </w:r>
      <w:r w:rsidRPr="00AD0C76">
        <w:t xml:space="preserve">-   </w:t>
      </w:r>
      <w:r w:rsidRPr="00AD0C76">
        <w:rPr>
          <w:lang w:val="ru-RU"/>
        </w:rPr>
        <w:t>36</w:t>
      </w:r>
      <w:r w:rsidRPr="00AD0C76">
        <w:t xml:space="preserve"> классных руководителей имеют высшую категорию.</w:t>
      </w:r>
    </w:p>
    <w:p w:rsidR="005649E5" w:rsidRPr="00AD0C76" w:rsidRDefault="005649E5" w:rsidP="00EE48CF">
      <w:pPr>
        <w:pStyle w:val="af4"/>
        <w:numPr>
          <w:ilvl w:val="1"/>
          <w:numId w:val="98"/>
        </w:numPr>
        <w:tabs>
          <w:tab w:val="clear" w:pos="360"/>
          <w:tab w:val="num" w:pos="1440"/>
        </w:tabs>
        <w:ind w:left="1440"/>
      </w:pPr>
      <w:r w:rsidRPr="00AD0C76">
        <w:rPr>
          <w:lang w:val="ru-RU"/>
        </w:rPr>
        <w:t>5</w:t>
      </w:r>
      <w:r w:rsidRPr="00AD0C76">
        <w:t xml:space="preserve"> классных руководителей – </w:t>
      </w:r>
      <w:r w:rsidRPr="00AD0C76">
        <w:rPr>
          <w:lang w:val="en-US"/>
        </w:rPr>
        <w:t>I</w:t>
      </w:r>
      <w:r w:rsidRPr="00AD0C76">
        <w:t xml:space="preserve"> категорию.</w:t>
      </w:r>
    </w:p>
    <w:p w:rsidR="005649E5" w:rsidRPr="00AD0C76" w:rsidRDefault="005649E5" w:rsidP="00EE48CF">
      <w:pPr>
        <w:pStyle w:val="af4"/>
        <w:numPr>
          <w:ilvl w:val="1"/>
          <w:numId w:val="98"/>
        </w:numPr>
        <w:tabs>
          <w:tab w:val="clear" w:pos="360"/>
          <w:tab w:val="num" w:pos="1440"/>
        </w:tabs>
        <w:ind w:left="1440"/>
      </w:pPr>
      <w:r w:rsidRPr="00AD0C76">
        <w:rPr>
          <w:lang w:val="ru-RU"/>
        </w:rPr>
        <w:t>6</w:t>
      </w:r>
      <w:r w:rsidRPr="00AD0C76">
        <w:t xml:space="preserve"> </w:t>
      </w:r>
      <w:r w:rsidRPr="00AD0C76">
        <w:rPr>
          <w:lang w:val="ru-RU"/>
        </w:rPr>
        <w:t>- без категории</w:t>
      </w:r>
    </w:p>
    <w:p w:rsidR="005649E5" w:rsidRPr="00AD0C76" w:rsidRDefault="005649E5" w:rsidP="00EE48CF">
      <w:pPr>
        <w:pStyle w:val="af4"/>
        <w:numPr>
          <w:ilvl w:val="1"/>
          <w:numId w:val="98"/>
        </w:numPr>
        <w:tabs>
          <w:tab w:val="clear" w:pos="360"/>
          <w:tab w:val="num" w:pos="1440"/>
        </w:tabs>
        <w:ind w:left="1440"/>
      </w:pPr>
      <w:r w:rsidRPr="00AD0C76">
        <w:rPr>
          <w:lang w:val="ru-RU"/>
        </w:rPr>
        <w:t xml:space="preserve">1 – соответствует занимаемой должности </w:t>
      </w:r>
    </w:p>
    <w:p w:rsidR="005649E5" w:rsidRPr="00AD0C76" w:rsidRDefault="005649E5" w:rsidP="005649E5">
      <w:pPr>
        <w:pStyle w:val="a6"/>
        <w:spacing w:after="0" w:line="240" w:lineRule="auto"/>
        <w:ind w:left="1069"/>
        <w:jc w:val="both"/>
        <w:rPr>
          <w:rFonts w:ascii="Times New Roman" w:hAnsi="Times New Roman" w:cs="Times New Roman"/>
          <w:b/>
          <w:sz w:val="24"/>
          <w:szCs w:val="24"/>
        </w:rPr>
      </w:pPr>
      <w:r w:rsidRPr="00AD0C76">
        <w:rPr>
          <w:rFonts w:ascii="Times New Roman" w:hAnsi="Times New Roman" w:cs="Times New Roman"/>
          <w:sz w:val="24"/>
          <w:szCs w:val="24"/>
        </w:rPr>
        <w:t>Стаж работы классных руководителей   от 2 лет до 35 лет</w:t>
      </w:r>
    </w:p>
    <w:p w:rsidR="005649E5" w:rsidRPr="00AD0C76" w:rsidRDefault="005649E5" w:rsidP="005649E5">
      <w:pPr>
        <w:ind w:firstLine="709"/>
        <w:jc w:val="both"/>
        <w:rPr>
          <w:rFonts w:ascii="Times New Roman" w:hAnsi="Times New Roman" w:cs="Times New Roman"/>
          <w:sz w:val="24"/>
          <w:szCs w:val="24"/>
        </w:rPr>
      </w:pPr>
      <w:r w:rsidRPr="00AD0C76">
        <w:rPr>
          <w:rFonts w:ascii="Times New Roman" w:hAnsi="Times New Roman" w:cs="Times New Roman"/>
          <w:sz w:val="24"/>
          <w:szCs w:val="24"/>
        </w:rPr>
        <w:t>Результаты аттестации</w:t>
      </w:r>
    </w:p>
    <w:p w:rsidR="005649E5" w:rsidRPr="00AD0C76" w:rsidRDefault="005649E5" w:rsidP="005649E5">
      <w:pPr>
        <w:ind w:firstLine="709"/>
        <w:jc w:val="both"/>
        <w:rPr>
          <w:rFonts w:ascii="Times New Roman" w:hAnsi="Times New Roman" w:cs="Times New Roman"/>
          <w:sz w:val="24"/>
          <w:szCs w:val="24"/>
        </w:rPr>
      </w:pPr>
      <w:r w:rsidRPr="00AD0C76">
        <w:rPr>
          <w:rFonts w:ascii="Times New Roman" w:hAnsi="Times New Roman" w:cs="Times New Roman"/>
          <w:sz w:val="24"/>
          <w:szCs w:val="24"/>
        </w:rPr>
        <w:t>Высшая категория – 51 человек</w:t>
      </w:r>
    </w:p>
    <w:p w:rsidR="005649E5" w:rsidRPr="00AD0C76" w:rsidRDefault="000B5568" w:rsidP="000B5568">
      <w:pPr>
        <w:ind w:firstLine="709"/>
        <w:jc w:val="both"/>
        <w:rPr>
          <w:rFonts w:ascii="Times New Roman" w:hAnsi="Times New Roman" w:cs="Times New Roman"/>
          <w:sz w:val="24"/>
          <w:szCs w:val="24"/>
        </w:rPr>
      </w:pPr>
      <w:r w:rsidRPr="00AD0C76">
        <w:rPr>
          <w:rFonts w:ascii="Times New Roman" w:hAnsi="Times New Roman" w:cs="Times New Roman"/>
          <w:sz w:val="24"/>
          <w:szCs w:val="24"/>
        </w:rPr>
        <w:t>Первая категория – 10 человек</w:t>
      </w:r>
    </w:p>
    <w:p w:rsidR="005649E5" w:rsidRPr="00AD0C76" w:rsidRDefault="005649E5" w:rsidP="005649E5">
      <w:pPr>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Миссией школы является предоставление максимально широкого поля образовательных и воспитательных возможностей наибольшему числу учащихся, в соответствии с их личными потенциалами, образовательными потребностями, социокультурными нормами и ценностями.</w:t>
      </w:r>
    </w:p>
    <w:p w:rsidR="005649E5" w:rsidRPr="00AD0C76" w:rsidRDefault="005649E5" w:rsidP="005649E5">
      <w:pPr>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 xml:space="preserve">В воспитательной работе школы сформирована система социально - значимых традиций, определены </w:t>
      </w:r>
      <w:r w:rsidRPr="00AD0C76">
        <w:rPr>
          <w:rFonts w:ascii="Times New Roman" w:hAnsi="Times New Roman" w:cs="Times New Roman"/>
          <w:sz w:val="24"/>
          <w:szCs w:val="24"/>
          <w:u w:val="single"/>
        </w:rPr>
        <w:t>приоритетные направления деятельности:</w:t>
      </w:r>
      <w:r w:rsidRPr="00AD0C76">
        <w:rPr>
          <w:rFonts w:ascii="Times New Roman" w:hAnsi="Times New Roman" w:cs="Times New Roman"/>
          <w:sz w:val="24"/>
          <w:szCs w:val="24"/>
        </w:rPr>
        <w:t xml:space="preserve"> </w:t>
      </w:r>
      <w:r w:rsidRPr="00AD0C76">
        <w:rPr>
          <w:rFonts w:ascii="Times New Roman" w:hAnsi="Times New Roman" w:cs="Times New Roman"/>
          <w:b/>
          <w:bCs/>
          <w:i/>
          <w:iCs/>
          <w:sz w:val="24"/>
          <w:szCs w:val="24"/>
        </w:rPr>
        <w:t>гражданско</w:t>
      </w:r>
      <w:r w:rsidRPr="00AD0C76">
        <w:rPr>
          <w:rFonts w:ascii="Times New Roman" w:hAnsi="Times New Roman" w:cs="Times New Roman"/>
          <w:b/>
          <w:bCs/>
          <w:sz w:val="24"/>
          <w:szCs w:val="24"/>
        </w:rPr>
        <w:t>-</w:t>
      </w:r>
      <w:r w:rsidRPr="00AD0C76">
        <w:rPr>
          <w:rFonts w:ascii="Times New Roman" w:hAnsi="Times New Roman" w:cs="Times New Roman"/>
          <w:b/>
          <w:bCs/>
          <w:i/>
          <w:iCs/>
          <w:sz w:val="24"/>
          <w:szCs w:val="24"/>
        </w:rPr>
        <w:t xml:space="preserve">правовое, патриотическое, спортивно – оздоровительное, экологическое, духовно – нравственное, художественно-эстетическое, сотрудничество с родителями, развитие системы дополнительного образования. </w:t>
      </w:r>
    </w:p>
    <w:p w:rsidR="005649E5" w:rsidRPr="00AD0C76" w:rsidRDefault="005649E5" w:rsidP="005649E5">
      <w:pPr>
        <w:spacing w:line="360" w:lineRule="auto"/>
        <w:ind w:firstLine="567"/>
        <w:rPr>
          <w:rFonts w:ascii="Times New Roman" w:hAnsi="Times New Roman" w:cs="Times New Roman"/>
          <w:sz w:val="24"/>
          <w:szCs w:val="24"/>
        </w:rPr>
      </w:pPr>
      <w:r w:rsidRPr="00AD0C76">
        <w:rPr>
          <w:rFonts w:ascii="Times New Roman" w:hAnsi="Times New Roman" w:cs="Times New Roman"/>
          <w:sz w:val="24"/>
          <w:szCs w:val="24"/>
        </w:rPr>
        <w:t xml:space="preserve">Воспитательная работа школы охватывает весь педагогический процесс, интегрируя учебные и внеурочные занятия, занятия в объединениях дополнительного образования, экскурсионную деятельность, внеклассные и внешкольные мероприятия. Все организуемые дела в школе старались проводить не ради мероприятия. Вся совместная и индивидуальная деятельность была нацелена на развитие познавательной, нравственной и эмоционально-волевой сферы личности воспитанников, так как в развивающем влиянии заключается смысл и </w:t>
      </w:r>
      <w:r w:rsidRPr="00AD0C76">
        <w:rPr>
          <w:rFonts w:ascii="Times New Roman" w:hAnsi="Times New Roman" w:cs="Times New Roman"/>
          <w:sz w:val="24"/>
          <w:szCs w:val="24"/>
        </w:rPr>
        <w:lastRenderedPageBreak/>
        <w:t>главное предназначение воспитательной работы. Кроме этого, учащиеся школы принимали активное участие в мероприятиях районно- городского, зонального, республиканского  уровней.</w:t>
      </w:r>
    </w:p>
    <w:p w:rsidR="005649E5" w:rsidRPr="00AD0C76" w:rsidRDefault="005649E5" w:rsidP="005649E5">
      <w:pPr>
        <w:pStyle w:val="1b"/>
        <w:spacing w:line="360" w:lineRule="auto"/>
        <w:ind w:firstLine="567"/>
        <w:rPr>
          <w:rFonts w:ascii="Times New Roman" w:hAnsi="Times New Roman"/>
          <w:sz w:val="24"/>
          <w:szCs w:val="24"/>
        </w:rPr>
      </w:pPr>
      <w:r w:rsidRPr="00AD0C76">
        <w:rPr>
          <w:rFonts w:ascii="Times New Roman" w:hAnsi="Times New Roman"/>
          <w:sz w:val="24"/>
          <w:szCs w:val="24"/>
        </w:rPr>
        <w:t xml:space="preserve">В начале учебного года совместно с социально-психологической службой школы был разработан план по профилактике безнадзорности и правонарушений. С целью профилактики безнадзорности и правонарушений была проделана следующая работа:  </w:t>
      </w:r>
    </w:p>
    <w:p w:rsidR="005649E5" w:rsidRPr="00AD0C76" w:rsidRDefault="005649E5" w:rsidP="00EE48CF">
      <w:pPr>
        <w:pStyle w:val="1b"/>
        <w:numPr>
          <w:ilvl w:val="0"/>
          <w:numId w:val="101"/>
        </w:numPr>
        <w:spacing w:line="360" w:lineRule="auto"/>
        <w:rPr>
          <w:rFonts w:ascii="Times New Roman" w:hAnsi="Times New Roman"/>
          <w:sz w:val="24"/>
          <w:szCs w:val="24"/>
        </w:rPr>
      </w:pPr>
      <w:r w:rsidRPr="00AD0C76">
        <w:rPr>
          <w:rFonts w:ascii="Times New Roman" w:hAnsi="Times New Roman"/>
          <w:sz w:val="24"/>
          <w:szCs w:val="24"/>
        </w:rPr>
        <w:t xml:space="preserve">составление базы данных о различных социальных категориях детей и их семей и индивидуальная работа с ними; </w:t>
      </w:r>
    </w:p>
    <w:p w:rsidR="005649E5" w:rsidRPr="00AD0C76" w:rsidRDefault="005649E5" w:rsidP="00EE48CF">
      <w:pPr>
        <w:pStyle w:val="1b"/>
        <w:numPr>
          <w:ilvl w:val="0"/>
          <w:numId w:val="101"/>
        </w:numPr>
        <w:spacing w:line="360" w:lineRule="auto"/>
        <w:rPr>
          <w:rFonts w:ascii="Times New Roman" w:hAnsi="Times New Roman"/>
          <w:sz w:val="24"/>
          <w:szCs w:val="24"/>
        </w:rPr>
      </w:pPr>
      <w:r w:rsidRPr="00AD0C76">
        <w:rPr>
          <w:rFonts w:ascii="Times New Roman" w:hAnsi="Times New Roman"/>
          <w:sz w:val="24"/>
          <w:szCs w:val="24"/>
        </w:rPr>
        <w:t xml:space="preserve">контроль успеваемости и посещаемости учебных занятий учащимися; </w:t>
      </w:r>
    </w:p>
    <w:p w:rsidR="005649E5" w:rsidRPr="00AD0C76" w:rsidRDefault="005649E5" w:rsidP="00EE48CF">
      <w:pPr>
        <w:pStyle w:val="1b"/>
        <w:numPr>
          <w:ilvl w:val="0"/>
          <w:numId w:val="101"/>
        </w:numPr>
        <w:spacing w:line="360" w:lineRule="auto"/>
        <w:rPr>
          <w:rFonts w:ascii="Times New Roman" w:hAnsi="Times New Roman"/>
          <w:sz w:val="24"/>
          <w:szCs w:val="24"/>
        </w:rPr>
      </w:pPr>
      <w:r w:rsidRPr="00AD0C76">
        <w:rPr>
          <w:rFonts w:ascii="Times New Roman" w:hAnsi="Times New Roman"/>
          <w:sz w:val="24"/>
          <w:szCs w:val="24"/>
        </w:rPr>
        <w:t xml:space="preserve"> вовлечение учащихся в общественно значимую деятельность и кружковую работу; </w:t>
      </w:r>
    </w:p>
    <w:p w:rsidR="005649E5" w:rsidRPr="00AD0C76" w:rsidRDefault="005649E5" w:rsidP="00EE48CF">
      <w:pPr>
        <w:pStyle w:val="1b"/>
        <w:numPr>
          <w:ilvl w:val="0"/>
          <w:numId w:val="101"/>
        </w:numPr>
        <w:spacing w:line="360" w:lineRule="auto"/>
        <w:rPr>
          <w:rFonts w:ascii="Times New Roman" w:hAnsi="Times New Roman"/>
          <w:sz w:val="24"/>
          <w:szCs w:val="24"/>
        </w:rPr>
      </w:pPr>
      <w:r w:rsidRPr="00AD0C76">
        <w:rPr>
          <w:rFonts w:ascii="Times New Roman" w:hAnsi="Times New Roman"/>
          <w:sz w:val="24"/>
          <w:szCs w:val="24"/>
        </w:rPr>
        <w:t xml:space="preserve">изучение Правил поведения учащихся, Устава школы, знакомство с законами РФ; </w:t>
      </w:r>
    </w:p>
    <w:p w:rsidR="005649E5" w:rsidRPr="00AD0C76" w:rsidRDefault="005649E5" w:rsidP="00EE48CF">
      <w:pPr>
        <w:pStyle w:val="1b"/>
        <w:numPr>
          <w:ilvl w:val="0"/>
          <w:numId w:val="101"/>
        </w:numPr>
        <w:spacing w:line="360" w:lineRule="auto"/>
        <w:rPr>
          <w:rFonts w:ascii="Times New Roman" w:hAnsi="Times New Roman"/>
          <w:sz w:val="24"/>
          <w:szCs w:val="24"/>
        </w:rPr>
      </w:pPr>
      <w:r w:rsidRPr="00AD0C76">
        <w:rPr>
          <w:rFonts w:ascii="Times New Roman" w:hAnsi="Times New Roman"/>
          <w:sz w:val="24"/>
          <w:szCs w:val="24"/>
        </w:rPr>
        <w:t xml:space="preserve">профилактика дорожного травматизма; </w:t>
      </w:r>
    </w:p>
    <w:p w:rsidR="005649E5" w:rsidRPr="00AD0C76" w:rsidRDefault="005649E5" w:rsidP="00EE48CF">
      <w:pPr>
        <w:pStyle w:val="1b"/>
        <w:numPr>
          <w:ilvl w:val="0"/>
          <w:numId w:val="101"/>
        </w:numPr>
        <w:spacing w:line="360" w:lineRule="auto"/>
        <w:rPr>
          <w:rFonts w:ascii="Times New Roman" w:hAnsi="Times New Roman"/>
          <w:sz w:val="24"/>
          <w:szCs w:val="24"/>
        </w:rPr>
      </w:pPr>
      <w:r w:rsidRPr="00AD0C76">
        <w:rPr>
          <w:rFonts w:ascii="Times New Roman" w:hAnsi="Times New Roman"/>
          <w:sz w:val="24"/>
          <w:szCs w:val="24"/>
        </w:rPr>
        <w:t>профилактика наркомании, алкоголизма, курения, пропаганда здорового образа жизни;</w:t>
      </w:r>
    </w:p>
    <w:p w:rsidR="005649E5" w:rsidRPr="00AD0C76" w:rsidRDefault="005649E5" w:rsidP="00EE48CF">
      <w:pPr>
        <w:pStyle w:val="1b"/>
        <w:numPr>
          <w:ilvl w:val="0"/>
          <w:numId w:val="101"/>
        </w:numPr>
        <w:spacing w:line="360" w:lineRule="auto"/>
        <w:rPr>
          <w:rFonts w:ascii="Times New Roman" w:hAnsi="Times New Roman"/>
          <w:sz w:val="24"/>
          <w:szCs w:val="24"/>
        </w:rPr>
      </w:pPr>
      <w:r w:rsidRPr="00AD0C76">
        <w:rPr>
          <w:rFonts w:ascii="Times New Roman" w:hAnsi="Times New Roman"/>
          <w:sz w:val="24"/>
          <w:szCs w:val="24"/>
        </w:rPr>
        <w:t xml:space="preserve">совместная работа с ОДН, органами опеки и попечительства и другими правоохранительными органами. </w:t>
      </w:r>
    </w:p>
    <w:p w:rsidR="005649E5" w:rsidRPr="00AD0C76" w:rsidRDefault="005649E5" w:rsidP="005649E5">
      <w:pPr>
        <w:pStyle w:val="1b"/>
        <w:spacing w:line="360" w:lineRule="auto"/>
        <w:ind w:left="360"/>
        <w:rPr>
          <w:rFonts w:ascii="Times New Roman" w:hAnsi="Times New Roman"/>
          <w:sz w:val="24"/>
          <w:szCs w:val="24"/>
        </w:rPr>
      </w:pPr>
    </w:p>
    <w:p w:rsidR="005649E5" w:rsidRPr="00AD0C76" w:rsidRDefault="005649E5" w:rsidP="005649E5">
      <w:pPr>
        <w:spacing w:line="360" w:lineRule="auto"/>
        <w:ind w:firstLine="567"/>
        <w:rPr>
          <w:rFonts w:ascii="Times New Roman" w:hAnsi="Times New Roman" w:cs="Times New Roman"/>
          <w:sz w:val="24"/>
          <w:szCs w:val="24"/>
        </w:rPr>
      </w:pPr>
      <w:r w:rsidRPr="00AD0C76">
        <w:rPr>
          <w:rFonts w:ascii="Times New Roman" w:hAnsi="Times New Roman" w:cs="Times New Roman"/>
          <w:sz w:val="24"/>
          <w:szCs w:val="24"/>
        </w:rPr>
        <w:t xml:space="preserve">Ежегодно в начале учебного года составляется </w:t>
      </w:r>
      <w:r w:rsidRPr="00AD0C76">
        <w:rPr>
          <w:rFonts w:ascii="Times New Roman" w:hAnsi="Times New Roman" w:cs="Times New Roman"/>
          <w:b/>
          <w:i/>
          <w:sz w:val="24"/>
          <w:szCs w:val="24"/>
        </w:rPr>
        <w:t>база данных</w:t>
      </w:r>
      <w:r w:rsidRPr="00AD0C76">
        <w:rPr>
          <w:rFonts w:ascii="Times New Roman" w:hAnsi="Times New Roman" w:cs="Times New Roman"/>
          <w:sz w:val="24"/>
          <w:szCs w:val="24"/>
        </w:rPr>
        <w:t xml:space="preserve"> на детей девиантного поведения, детей «группы риска», детей, состоящих на ВШУ, ОДН и неблагополучные семьи. Работу по выявлению вышеуказанных групп детей и семей ведут классные руководители, так как эта работа требует глубокого знания школьников, их семей и условий их жизни. Классными руководителями ведется работа по учету посещаемости учащимися учебных занятий, своевременно выясняются причины пропусков учебных занятий. По мере необходимости проводятся индивидуальные беседы, приглашаются учащиеся вместе с родителями на Совет Профилактики.</w:t>
      </w:r>
    </w:p>
    <w:p w:rsidR="005649E5" w:rsidRPr="00AD0C76" w:rsidRDefault="005649E5" w:rsidP="000B5568">
      <w:pPr>
        <w:spacing w:line="360" w:lineRule="auto"/>
        <w:ind w:firstLine="567"/>
        <w:rPr>
          <w:rFonts w:ascii="Times New Roman" w:hAnsi="Times New Roman" w:cs="Times New Roman"/>
          <w:sz w:val="24"/>
          <w:szCs w:val="24"/>
        </w:rPr>
      </w:pPr>
      <w:r w:rsidRPr="00AD0C76">
        <w:rPr>
          <w:rFonts w:ascii="Times New Roman" w:hAnsi="Times New Roman" w:cs="Times New Roman"/>
          <w:sz w:val="24"/>
          <w:szCs w:val="24"/>
        </w:rPr>
        <w:t xml:space="preserve"> Самые «злостные прогульщики» и нарушители дисциплины и общественного порядка приглашаются на беседу к директору, заседания СП. По возможности ребята привлекаются к участию в различных мер</w:t>
      </w:r>
      <w:r w:rsidR="000B5568" w:rsidRPr="00AD0C76">
        <w:rPr>
          <w:rFonts w:ascii="Times New Roman" w:hAnsi="Times New Roman" w:cs="Times New Roman"/>
          <w:sz w:val="24"/>
          <w:szCs w:val="24"/>
        </w:rPr>
        <w:t xml:space="preserve">оприятиях, к  трудоустройству. </w:t>
      </w:r>
    </w:p>
    <w:p w:rsidR="005649E5" w:rsidRPr="00AD0C76" w:rsidRDefault="005649E5" w:rsidP="00AD0C76">
      <w:pPr>
        <w:pStyle w:val="af4"/>
        <w:spacing w:line="360" w:lineRule="auto"/>
        <w:ind w:left="-426" w:firstLine="710"/>
        <w:jc w:val="both"/>
      </w:pPr>
      <w:r w:rsidRPr="00AD0C76">
        <w:t>С целью знакомства учащихс</w:t>
      </w:r>
      <w:r w:rsidR="00AD0C76">
        <w:t xml:space="preserve">я с Законом об ответственности </w:t>
      </w:r>
      <w:r w:rsidRPr="00AD0C76">
        <w:t>за   употребление и распространение токсических и наркотических средств в школе проводятся тематические классные часы, беседы, лекции с приглашением работников правоохранительных органов, ЦГБ.</w:t>
      </w:r>
    </w:p>
    <w:p w:rsidR="005649E5" w:rsidRPr="00AD0C76" w:rsidRDefault="005649E5" w:rsidP="005649E5">
      <w:pPr>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В этом учебном году очень много внимания уделено в работе по профилактике наркомании, алкоголизма и табакокурения:</w:t>
      </w:r>
    </w:p>
    <w:p w:rsidR="005649E5" w:rsidRPr="00AD0C76" w:rsidRDefault="005649E5" w:rsidP="005649E5">
      <w:pPr>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 xml:space="preserve">12 февраля 2020  года было проведено анонимное, добровольное нарко-тестирование учащихся 9 классов. </w:t>
      </w:r>
    </w:p>
    <w:p w:rsidR="005649E5" w:rsidRPr="00AD0C76" w:rsidRDefault="005649E5" w:rsidP="005649E5">
      <w:pPr>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lastRenderedPageBreak/>
        <w:t>По итогам тестирования потребителей наркотиков не выявлено.</w:t>
      </w:r>
    </w:p>
    <w:p w:rsidR="005649E5" w:rsidRPr="00AD0C76" w:rsidRDefault="005649E5" w:rsidP="005649E5">
      <w:pPr>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Данные мероприятия в качестве эксперимента были введены в 2008 году.</w:t>
      </w:r>
    </w:p>
    <w:p w:rsidR="005649E5" w:rsidRPr="00AD0C76" w:rsidRDefault="005649E5" w:rsidP="005649E5">
      <w:pPr>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Тестирование носит прежде всего профилактический характер, призвано удержать молодежь от первых экспериментов с наркотиками.</w:t>
      </w:r>
    </w:p>
    <w:p w:rsidR="005649E5" w:rsidRPr="00AD0C76" w:rsidRDefault="000B5568" w:rsidP="005649E5">
      <w:pPr>
        <w:spacing w:line="360" w:lineRule="auto"/>
        <w:jc w:val="both"/>
        <w:rPr>
          <w:rFonts w:ascii="Times New Roman" w:hAnsi="Times New Roman" w:cs="Times New Roman"/>
          <w:bCs/>
          <w:color w:val="000000"/>
          <w:sz w:val="24"/>
          <w:szCs w:val="24"/>
        </w:rPr>
      </w:pPr>
      <w:r w:rsidRPr="00AD0C76">
        <w:rPr>
          <w:rFonts w:ascii="Times New Roman" w:hAnsi="Times New Roman" w:cs="Times New Roman"/>
          <w:sz w:val="24"/>
          <w:szCs w:val="24"/>
        </w:rPr>
        <w:t>С 1 февраля по 1 марта проведен месячник,</w:t>
      </w:r>
      <w:r w:rsidR="005649E5" w:rsidRPr="00AD0C76">
        <w:rPr>
          <w:rFonts w:ascii="Times New Roman" w:hAnsi="Times New Roman" w:cs="Times New Roman"/>
          <w:sz w:val="24"/>
          <w:szCs w:val="24"/>
        </w:rPr>
        <w:t xml:space="preserve"> посвященный ЗОЖ «Спорт-альтернати</w:t>
      </w:r>
      <w:r w:rsidRPr="00AD0C76">
        <w:rPr>
          <w:rFonts w:ascii="Times New Roman" w:hAnsi="Times New Roman" w:cs="Times New Roman"/>
          <w:sz w:val="24"/>
          <w:szCs w:val="24"/>
        </w:rPr>
        <w:t>ва пагубным привычкам» в котором</w:t>
      </w:r>
      <w:r w:rsidR="005649E5" w:rsidRPr="00AD0C76">
        <w:rPr>
          <w:rFonts w:ascii="Times New Roman" w:hAnsi="Times New Roman" w:cs="Times New Roman"/>
          <w:sz w:val="24"/>
          <w:szCs w:val="24"/>
        </w:rPr>
        <w:t xml:space="preserve"> принимают участие учащиеся 1-11 классов. Специально для этого мероприятия готовятся брошюры, которые распространяются среди учащихся. Среди учащихся 1-10 классов проводятся конкурсы рисунков, плакатов, презентаций. В школе проводились также следующие мероприятия: веселые старты среди 1,2 классов, веселые старты «Папа и я спортивная семья» для 5-х классо</w:t>
      </w:r>
      <w:r w:rsidRPr="00AD0C76">
        <w:rPr>
          <w:rFonts w:ascii="Times New Roman" w:hAnsi="Times New Roman" w:cs="Times New Roman"/>
          <w:sz w:val="24"/>
          <w:szCs w:val="24"/>
        </w:rPr>
        <w:t>в, лыжные гонки для 3 классов, «З</w:t>
      </w:r>
      <w:r w:rsidR="005649E5" w:rsidRPr="00AD0C76">
        <w:rPr>
          <w:rFonts w:ascii="Times New Roman" w:hAnsi="Times New Roman" w:cs="Times New Roman"/>
          <w:sz w:val="24"/>
          <w:szCs w:val="24"/>
        </w:rPr>
        <w:t>арница</w:t>
      </w:r>
      <w:r w:rsidRPr="00AD0C76">
        <w:rPr>
          <w:rFonts w:ascii="Times New Roman" w:hAnsi="Times New Roman" w:cs="Times New Roman"/>
          <w:sz w:val="24"/>
          <w:szCs w:val="24"/>
        </w:rPr>
        <w:t>»</w:t>
      </w:r>
      <w:r w:rsidR="005649E5" w:rsidRPr="00AD0C76">
        <w:rPr>
          <w:rFonts w:ascii="Times New Roman" w:hAnsi="Times New Roman" w:cs="Times New Roman"/>
          <w:sz w:val="24"/>
          <w:szCs w:val="24"/>
        </w:rPr>
        <w:t xml:space="preserve"> для 4-х классов, турнир во баскетболу 5, 6,</w:t>
      </w:r>
      <w:r w:rsidRPr="00AD0C76">
        <w:rPr>
          <w:rFonts w:ascii="Times New Roman" w:hAnsi="Times New Roman" w:cs="Times New Roman"/>
          <w:sz w:val="24"/>
          <w:szCs w:val="24"/>
        </w:rPr>
        <w:t xml:space="preserve"> </w:t>
      </w:r>
      <w:r w:rsidR="005649E5" w:rsidRPr="00AD0C76">
        <w:rPr>
          <w:rFonts w:ascii="Times New Roman" w:hAnsi="Times New Roman" w:cs="Times New Roman"/>
          <w:sz w:val="24"/>
          <w:szCs w:val="24"/>
        </w:rPr>
        <w:t>10 классы, турнир по шахматам 3,4,5 классов, турнир по волейболу для 4-х классов.</w:t>
      </w:r>
      <w:r w:rsidR="005649E5" w:rsidRPr="00AD0C76">
        <w:rPr>
          <w:rStyle w:val="art-postheader"/>
          <w:rFonts w:ascii="Times New Roman" w:hAnsi="Times New Roman"/>
          <w:bCs/>
          <w:color w:val="000000"/>
          <w:sz w:val="24"/>
          <w:szCs w:val="24"/>
        </w:rPr>
        <w:t xml:space="preserve">                  </w:t>
      </w:r>
    </w:p>
    <w:p w:rsidR="005649E5" w:rsidRPr="00AD0C76" w:rsidRDefault="005649E5" w:rsidP="005649E5">
      <w:pPr>
        <w:pStyle w:val="af4"/>
        <w:spacing w:line="360" w:lineRule="auto"/>
        <w:ind w:firstLine="708"/>
        <w:jc w:val="both"/>
      </w:pPr>
      <w:r w:rsidRPr="00AD0C76">
        <w:t>Учащиеся школы традиционно каждый год 1 декабря участвуют в конкурсе плакатов и рисунков, посвященному Всемирному Дню борьбы со СПИДом.</w:t>
      </w:r>
    </w:p>
    <w:p w:rsidR="005649E5" w:rsidRPr="00AD0C76" w:rsidRDefault="005649E5" w:rsidP="005649E5">
      <w:pPr>
        <w:pStyle w:val="af4"/>
        <w:spacing w:line="360" w:lineRule="auto"/>
        <w:ind w:firstLine="708"/>
        <w:jc w:val="both"/>
      </w:pPr>
      <w:r w:rsidRPr="00AD0C76">
        <w:t xml:space="preserve"> Профилактическая работа по данному направлению систематически ведется как в учебной деятельности, так и во внеклассной работе.</w:t>
      </w:r>
    </w:p>
    <w:p w:rsidR="000B5568" w:rsidRPr="00AD0C76" w:rsidRDefault="005649E5" w:rsidP="00AD0C76">
      <w:pPr>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В этом 2019/2020 учебном году были проведены классные часы с участие</w:t>
      </w:r>
      <w:r w:rsidR="000B5568" w:rsidRPr="00AD0C76">
        <w:rPr>
          <w:rFonts w:ascii="Times New Roman" w:hAnsi="Times New Roman" w:cs="Times New Roman"/>
          <w:sz w:val="24"/>
          <w:szCs w:val="24"/>
        </w:rPr>
        <w:t>м</w:t>
      </w:r>
      <w:r w:rsidRPr="00AD0C76">
        <w:rPr>
          <w:rFonts w:ascii="Times New Roman" w:hAnsi="Times New Roman" w:cs="Times New Roman"/>
          <w:sz w:val="24"/>
          <w:szCs w:val="24"/>
        </w:rPr>
        <w:t xml:space="preserve"> правоохранительных органов работников здравоохранения, ЦЗН ,ЦСПП и др.. </w:t>
      </w:r>
    </w:p>
    <w:p w:rsidR="005649E5" w:rsidRPr="00AD0C76" w:rsidRDefault="005649E5" w:rsidP="005649E5">
      <w:pPr>
        <w:spacing w:line="276" w:lineRule="auto"/>
        <w:rPr>
          <w:rFonts w:ascii="Times New Roman" w:eastAsia="Calibri" w:hAnsi="Times New Roman" w:cs="Times New Roman"/>
          <w:b/>
          <w:sz w:val="24"/>
          <w:szCs w:val="24"/>
          <w:lang w:eastAsia="en-US"/>
        </w:rPr>
      </w:pPr>
      <w:r w:rsidRPr="00AD0C76">
        <w:rPr>
          <w:rFonts w:ascii="Times New Roman" w:eastAsia="Calibri" w:hAnsi="Times New Roman" w:cs="Times New Roman"/>
          <w:b/>
          <w:sz w:val="24"/>
          <w:szCs w:val="24"/>
          <w:lang w:eastAsia="en-US"/>
        </w:rPr>
        <w:t xml:space="preserve">В 2019/2020 у.г. из 1257 учащихся посещают кружки – 989 детей </w:t>
      </w:r>
    </w:p>
    <w:p w:rsidR="005649E5" w:rsidRPr="00AD0C76" w:rsidRDefault="005649E5" w:rsidP="005649E5">
      <w:pPr>
        <w:spacing w:line="276" w:lineRule="auto"/>
        <w:rPr>
          <w:rFonts w:ascii="Times New Roman" w:eastAsia="Calibri" w:hAnsi="Times New Roman" w:cs="Times New Roman"/>
          <w:sz w:val="24"/>
          <w:szCs w:val="24"/>
          <w:lang w:eastAsia="en-US"/>
        </w:rPr>
        <w:sectPr w:rsidR="005649E5" w:rsidRPr="00AD0C76" w:rsidSect="005649E5">
          <w:footerReference w:type="default" r:id="rId24"/>
          <w:pgSz w:w="11906" w:h="16838"/>
          <w:pgMar w:top="709" w:right="850" w:bottom="1258" w:left="1260" w:header="708" w:footer="708" w:gutter="0"/>
          <w:pgNumType w:start="1"/>
          <w:cols w:space="708"/>
          <w:docGrid w:linePitch="360"/>
        </w:sectPr>
      </w:pPr>
    </w:p>
    <w:p w:rsidR="005649E5" w:rsidRPr="00AD0C76" w:rsidRDefault="005649E5" w:rsidP="005649E5">
      <w:pPr>
        <w:spacing w:line="276" w:lineRule="auto"/>
        <w:rPr>
          <w:rFonts w:ascii="Times New Roman" w:eastAsia="Calibri" w:hAnsi="Times New Roman" w:cs="Times New Roman"/>
          <w:sz w:val="24"/>
          <w:szCs w:val="24"/>
          <w:lang w:eastAsia="en-US"/>
        </w:rPr>
      </w:pP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ДМШ № 1 – 63</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ДХШ – 50</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Дзюдо ДЮСШ – 47</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Баскетбол «Филармония» – 44</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Волейбол «Филармония» - 2</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Теннис ДЮСШ – 1</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Скалолазание БЛ №1  – 1</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Гребля ДЮСШ – 4</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Туризм  СДЮТиЭ – 10</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ДДЮТ Танцевальный кружок «Сулпылар» - 5</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ДДЮТ Современные танцы - 44</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Самбо ДДЮТ – 9</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Айкидо ДДЮТ – 12</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Плавание ДДЮТ– 74</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Аква аэробика ДДЮТ - 6</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Лепка из соленого теста ДДЮТ– 7</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Рукодельница ДДЮТ – 8</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Бисероплитение ДДЮТ – 9</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Оригами ДДЮТ - 7</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Ментальная математика ЮСИМА – 5</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Компьютерная грамота ДДЮТ – 6</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Электромоделирование юный конструктор ДДЮТ – 9</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Авиамоделирование ДДЮТ – 6</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lastRenderedPageBreak/>
        <w:t>Робототехника ДДЮТ – 16</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Английский язык ДДЮТ – 7</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Вокал ДДЮТ - 9</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Легкая атлетика ДДЮТ – 5</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Тяжелая Атлетика ДДЮТ – 4</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Стрельба из лука ДДЮТ - 4</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Борьба ДДЮТ – 7</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Юный эколог ДДЮТ – 7</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Картинг ДДЮТ – 6</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Студия «Пионер» журналистика ДДЮТ - 7</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ОФП ДДЮТ – 4</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Модница ДДЮТ – 6</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Лыжи стадион «Горняк»– 23</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Спортивная аэробика стадион «Горняк» - 14</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Футбол стадион «Горняк» - 31</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Кикбоксинг стадион «Горняк» - 13</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Фигурное катание «Ледовая Арена – 1</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Хоккей «Ледовая Арена»  – 19</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Шахматы «Шахматный клуб» – 16</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Бокс «Монолит»  - 8</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Каратэ клуб «Иремель» – 22</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Студия бального танца «Кристалл» Ледовая Арена – 5</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Восточные танцы «Арабика» Ледовая Арена – 5</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Восточные танца «Белый лотос» МДЦ Стиль – 2</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Мотокросс – 2</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Чарлидинг «Ледовая Арена» - 6</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Английский язык «Лингвоклуб» – 8</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Дзюдо МБОУ СОШ №10 – 99</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Хореография студия «Гармония» МБОУ СОШ №10 – 99</w:t>
      </w:r>
    </w:p>
    <w:p w:rsidR="005649E5" w:rsidRPr="00AD0C76" w:rsidRDefault="005649E5" w:rsidP="005649E5">
      <w:pPr>
        <w:spacing w:line="276" w:lineRule="auto"/>
        <w:rPr>
          <w:rFonts w:ascii="Times New Roman" w:eastAsia="Calibri" w:hAnsi="Times New Roman" w:cs="Times New Roman"/>
          <w:sz w:val="24"/>
          <w:szCs w:val="24"/>
          <w:lang w:eastAsia="en-US"/>
        </w:rPr>
      </w:pPr>
      <w:r w:rsidRPr="00AD0C76">
        <w:rPr>
          <w:rFonts w:ascii="Times New Roman" w:eastAsia="Calibri" w:hAnsi="Times New Roman" w:cs="Times New Roman"/>
          <w:sz w:val="24"/>
          <w:szCs w:val="24"/>
          <w:lang w:eastAsia="en-US"/>
        </w:rPr>
        <w:t>Волейбол МБОУ СОШ №10 – 59</w:t>
      </w:r>
    </w:p>
    <w:p w:rsidR="005649E5" w:rsidRPr="00AD0C76" w:rsidRDefault="000B5568" w:rsidP="005649E5">
      <w:pPr>
        <w:spacing w:line="276" w:lineRule="auto"/>
        <w:rPr>
          <w:rFonts w:ascii="Times New Roman" w:eastAsia="Calibri" w:hAnsi="Times New Roman" w:cs="Times New Roman"/>
          <w:sz w:val="24"/>
          <w:szCs w:val="24"/>
          <w:lang w:eastAsia="en-US"/>
        </w:rPr>
        <w:sectPr w:rsidR="005649E5" w:rsidRPr="00AD0C76" w:rsidSect="005649E5">
          <w:type w:val="continuous"/>
          <w:pgSz w:w="11906" w:h="16838"/>
          <w:pgMar w:top="709" w:right="707" w:bottom="1258" w:left="1260" w:header="708" w:footer="708" w:gutter="0"/>
          <w:pgNumType w:start="1"/>
          <w:cols w:num="2" w:space="708"/>
          <w:docGrid w:linePitch="360"/>
        </w:sectPr>
      </w:pPr>
      <w:r w:rsidRPr="00AD0C76">
        <w:rPr>
          <w:rFonts w:ascii="Times New Roman" w:eastAsia="Calibri" w:hAnsi="Times New Roman" w:cs="Times New Roman"/>
          <w:sz w:val="24"/>
          <w:szCs w:val="24"/>
          <w:lang w:eastAsia="en-US"/>
        </w:rPr>
        <w:t>Интерколледж</w:t>
      </w:r>
      <w:r w:rsidR="005649E5" w:rsidRPr="00AD0C76">
        <w:rPr>
          <w:rFonts w:ascii="Times New Roman" w:eastAsia="Calibri" w:hAnsi="Times New Roman" w:cs="Times New Roman"/>
          <w:sz w:val="24"/>
          <w:szCs w:val="24"/>
          <w:lang w:eastAsia="en-US"/>
        </w:rPr>
        <w:t xml:space="preserve"> МБОУ СОШ №10 - 42</w:t>
      </w:r>
    </w:p>
    <w:p w:rsidR="005649E5" w:rsidRPr="00AD0C76" w:rsidRDefault="005649E5" w:rsidP="005649E5">
      <w:pPr>
        <w:jc w:val="center"/>
        <w:rPr>
          <w:rFonts w:ascii="Times New Roman" w:hAnsi="Times New Roman" w:cs="Times New Roman"/>
          <w:b/>
          <w:sz w:val="24"/>
          <w:szCs w:val="24"/>
        </w:rPr>
      </w:pPr>
    </w:p>
    <w:p w:rsidR="005649E5" w:rsidRPr="00AD0C76" w:rsidRDefault="005649E5" w:rsidP="005649E5">
      <w:pPr>
        <w:jc w:val="center"/>
        <w:rPr>
          <w:rFonts w:ascii="Times New Roman" w:hAnsi="Times New Roman" w:cs="Times New Roman"/>
          <w:b/>
          <w:sz w:val="24"/>
          <w:szCs w:val="24"/>
        </w:rPr>
      </w:pPr>
    </w:p>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В 2019– 2020 учебном году в школе работали творческие объединения</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b/>
          <w:sz w:val="24"/>
          <w:szCs w:val="24"/>
        </w:rPr>
        <w:t xml:space="preserve"> и спортивные секции: Среднее старшее звено</w:t>
      </w:r>
    </w:p>
    <w:tbl>
      <w:tblPr>
        <w:tblW w:w="1105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2126"/>
        <w:gridCol w:w="1134"/>
        <w:gridCol w:w="1276"/>
        <w:gridCol w:w="992"/>
        <w:gridCol w:w="1134"/>
        <w:gridCol w:w="1276"/>
        <w:gridCol w:w="1984"/>
      </w:tblGrid>
      <w:tr w:rsidR="005649E5" w:rsidRPr="00AD0C76" w:rsidTr="005649E5">
        <w:tc>
          <w:tcPr>
            <w:tcW w:w="1135" w:type="dxa"/>
          </w:tcPr>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 xml:space="preserve">Направление </w:t>
            </w:r>
          </w:p>
        </w:tc>
        <w:tc>
          <w:tcPr>
            <w:tcW w:w="2126" w:type="dxa"/>
          </w:tcPr>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Наименование курса</w:t>
            </w:r>
          </w:p>
        </w:tc>
        <w:tc>
          <w:tcPr>
            <w:tcW w:w="1134" w:type="dxa"/>
          </w:tcPr>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Количество часов в неделю</w:t>
            </w:r>
          </w:p>
        </w:tc>
        <w:tc>
          <w:tcPr>
            <w:tcW w:w="1276" w:type="dxa"/>
          </w:tcPr>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 xml:space="preserve">Класс/ </w:t>
            </w:r>
          </w:p>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параллель</w:t>
            </w:r>
          </w:p>
        </w:tc>
        <w:tc>
          <w:tcPr>
            <w:tcW w:w="992" w:type="dxa"/>
          </w:tcPr>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Количество</w:t>
            </w:r>
          </w:p>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 xml:space="preserve">детей </w:t>
            </w:r>
          </w:p>
        </w:tc>
        <w:tc>
          <w:tcPr>
            <w:tcW w:w="1134" w:type="dxa"/>
          </w:tcPr>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Время проведения</w:t>
            </w:r>
          </w:p>
        </w:tc>
        <w:tc>
          <w:tcPr>
            <w:tcW w:w="1276" w:type="dxa"/>
          </w:tcPr>
          <w:p w:rsidR="005649E5" w:rsidRPr="00AD0C76" w:rsidRDefault="005649E5" w:rsidP="005649E5">
            <w:pPr>
              <w:jc w:val="center"/>
              <w:rPr>
                <w:rFonts w:ascii="Times New Roman" w:hAnsi="Times New Roman" w:cs="Times New Roman"/>
                <w:b/>
                <w:color w:val="000000"/>
                <w:sz w:val="24"/>
                <w:szCs w:val="24"/>
              </w:rPr>
            </w:pPr>
            <w:r w:rsidRPr="00AD0C76">
              <w:rPr>
                <w:rFonts w:ascii="Times New Roman" w:hAnsi="Times New Roman" w:cs="Times New Roman"/>
                <w:b/>
                <w:color w:val="000000"/>
                <w:sz w:val="24"/>
                <w:szCs w:val="24"/>
              </w:rPr>
              <w:t>День проведения</w:t>
            </w:r>
          </w:p>
        </w:tc>
        <w:tc>
          <w:tcPr>
            <w:tcW w:w="1984" w:type="dxa"/>
          </w:tcPr>
          <w:p w:rsidR="005649E5" w:rsidRPr="00AD0C76" w:rsidRDefault="005649E5" w:rsidP="005649E5">
            <w:pPr>
              <w:jc w:val="center"/>
              <w:rPr>
                <w:rFonts w:ascii="Times New Roman" w:hAnsi="Times New Roman" w:cs="Times New Roman"/>
                <w:b/>
                <w:color w:val="000000"/>
                <w:sz w:val="24"/>
                <w:szCs w:val="24"/>
              </w:rPr>
            </w:pPr>
            <w:r w:rsidRPr="00AD0C76">
              <w:rPr>
                <w:rFonts w:ascii="Times New Roman" w:hAnsi="Times New Roman" w:cs="Times New Roman"/>
                <w:b/>
                <w:color w:val="000000"/>
                <w:sz w:val="24"/>
                <w:szCs w:val="24"/>
              </w:rPr>
              <w:t>Ф.И.О. учителя</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Клуб «Современник»</w:t>
            </w:r>
          </w:p>
        </w:tc>
        <w:tc>
          <w:tcPr>
            <w:tcW w:w="1134"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2</w:t>
            </w:r>
          </w:p>
        </w:tc>
        <w:tc>
          <w:tcPr>
            <w:tcW w:w="1276"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7, 9</w:t>
            </w:r>
          </w:p>
        </w:tc>
        <w:tc>
          <w:tcPr>
            <w:tcW w:w="992"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15</w:t>
            </w:r>
          </w:p>
        </w:tc>
        <w:tc>
          <w:tcPr>
            <w:tcW w:w="113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14:00</w:t>
            </w:r>
          </w:p>
        </w:tc>
        <w:tc>
          <w:tcPr>
            <w:tcW w:w="127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Понедельник</w:t>
            </w:r>
          </w:p>
        </w:tc>
        <w:tc>
          <w:tcPr>
            <w:tcW w:w="198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Ямалетдинова Г.Р.</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Литературно-музыкальная гостиная «Свеча»</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2</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6,8</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13.00</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13:00</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w:t>
            </w:r>
          </w:p>
          <w:p w:rsidR="005649E5" w:rsidRPr="00AD0C76" w:rsidRDefault="005649E5" w:rsidP="005649E5">
            <w:pPr>
              <w:rPr>
                <w:rFonts w:ascii="Times New Roman" w:hAnsi="Times New Roman" w:cs="Times New Roman"/>
                <w:sz w:val="24"/>
                <w:szCs w:val="24"/>
              </w:rPr>
            </w:pP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Хажеева М.Г.</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Любители русской словесности</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6б, 8в</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13.00 </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Дзюба И.Р.</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Тайны русского языка</w:t>
            </w:r>
          </w:p>
        </w:tc>
        <w:tc>
          <w:tcPr>
            <w:tcW w:w="1134"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2</w:t>
            </w:r>
          </w:p>
        </w:tc>
        <w:tc>
          <w:tcPr>
            <w:tcW w:w="1276"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8а, 8б</w:t>
            </w:r>
          </w:p>
        </w:tc>
        <w:tc>
          <w:tcPr>
            <w:tcW w:w="992"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8а – 29</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8б - 19</w:t>
            </w:r>
          </w:p>
        </w:tc>
        <w:tc>
          <w:tcPr>
            <w:tcW w:w="113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09.35</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10.25</w:t>
            </w:r>
          </w:p>
        </w:tc>
        <w:tc>
          <w:tcPr>
            <w:tcW w:w="127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Четверг </w:t>
            </w:r>
          </w:p>
        </w:tc>
        <w:tc>
          <w:tcPr>
            <w:tcW w:w="198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Кадырбаева В.А.</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pStyle w:val="Default"/>
              <w:rPr>
                <w:bCs/>
              </w:rPr>
            </w:pPr>
            <w:r w:rsidRPr="00AD0C76">
              <w:rPr>
                <w:bCs/>
              </w:rPr>
              <w:t>Говорим и пишем грамотно</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2</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9 в</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23</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14.30</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Понедельник </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Шаяхметова И.А.</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pStyle w:val="Default"/>
              <w:rPr>
                <w:bCs/>
              </w:rPr>
            </w:pPr>
            <w:r w:rsidRPr="00AD0C76">
              <w:rPr>
                <w:bCs/>
              </w:rPr>
              <w:t>Развитие устной речи</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2</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9 б</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22</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12.45</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Понедельник </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Ишимова А.И.</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Занимательный русский язык </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2</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9 а</w:t>
            </w:r>
          </w:p>
          <w:p w:rsidR="005649E5" w:rsidRPr="00AD0C76" w:rsidRDefault="005649E5" w:rsidP="005649E5">
            <w:pPr>
              <w:jc w:val="center"/>
              <w:rPr>
                <w:rFonts w:ascii="Times New Roman" w:hAnsi="Times New Roman" w:cs="Times New Roman"/>
                <w:sz w:val="24"/>
                <w:szCs w:val="24"/>
              </w:rPr>
            </w:pP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22</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14.00</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Понедельник </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Гайфуллина А.В.</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Познавательное</w:t>
            </w: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Мир логики</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5в</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27</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14:15</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Семенова А.Д.</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Познавательное</w:t>
            </w: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Инфознайка</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Прикладная информатика</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w:t>
            </w:r>
          </w:p>
          <w:p w:rsidR="005649E5" w:rsidRPr="00AD0C76" w:rsidRDefault="005649E5" w:rsidP="005649E5">
            <w:pPr>
              <w:jc w:val="center"/>
              <w:rPr>
                <w:rFonts w:ascii="Times New Roman" w:hAnsi="Times New Roman" w:cs="Times New Roman"/>
                <w:sz w:val="24"/>
                <w:szCs w:val="24"/>
              </w:rPr>
            </w:pPr>
          </w:p>
          <w:p w:rsidR="005649E5" w:rsidRPr="00AD0C76" w:rsidRDefault="005649E5" w:rsidP="005649E5">
            <w:pPr>
              <w:jc w:val="center"/>
              <w:rPr>
                <w:rFonts w:ascii="Times New Roman" w:hAnsi="Times New Roman" w:cs="Times New Roman"/>
                <w:sz w:val="24"/>
                <w:szCs w:val="24"/>
              </w:rPr>
            </w:pP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5в</w:t>
            </w:r>
          </w:p>
          <w:p w:rsidR="005649E5" w:rsidRPr="00AD0C76" w:rsidRDefault="005649E5" w:rsidP="005649E5">
            <w:pPr>
              <w:jc w:val="center"/>
              <w:rPr>
                <w:rFonts w:ascii="Times New Roman" w:hAnsi="Times New Roman" w:cs="Times New Roman"/>
                <w:sz w:val="24"/>
                <w:szCs w:val="24"/>
              </w:rPr>
            </w:pPr>
          </w:p>
          <w:p w:rsidR="005649E5" w:rsidRPr="00AD0C76" w:rsidRDefault="005649E5" w:rsidP="005649E5">
            <w:pPr>
              <w:jc w:val="center"/>
              <w:rPr>
                <w:rFonts w:ascii="Times New Roman" w:hAnsi="Times New Roman" w:cs="Times New Roman"/>
                <w:sz w:val="24"/>
                <w:szCs w:val="24"/>
              </w:rPr>
            </w:pPr>
          </w:p>
          <w:p w:rsidR="005649E5" w:rsidRPr="00AD0C76" w:rsidRDefault="005649E5" w:rsidP="005649E5">
            <w:pPr>
              <w:jc w:val="center"/>
              <w:rPr>
                <w:rFonts w:ascii="Times New Roman" w:hAnsi="Times New Roman" w:cs="Times New Roman"/>
                <w:sz w:val="24"/>
                <w:szCs w:val="24"/>
              </w:rPr>
            </w:pP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5в</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24</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14:15</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14:15</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Семенова А.Д.</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Семенова А.Д.</w:t>
            </w:r>
          </w:p>
        </w:tc>
      </w:tr>
      <w:tr w:rsidR="005649E5" w:rsidRPr="00AD0C76" w:rsidTr="005649E5">
        <w:trPr>
          <w:trHeight w:val="1030"/>
        </w:trPr>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Реальная математика</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2</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11а</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9г</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7а,б</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23</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12:45</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15:00</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16:45 </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Исрафилова Н.А.</w:t>
            </w:r>
          </w:p>
        </w:tc>
      </w:tr>
      <w:tr w:rsidR="005649E5" w:rsidRPr="00AD0C76" w:rsidTr="005649E5">
        <w:trPr>
          <w:trHeight w:val="1336"/>
        </w:trPr>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Заниматика</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2</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5а</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6б,г</w:t>
            </w:r>
          </w:p>
          <w:p w:rsidR="005649E5" w:rsidRPr="00AD0C76" w:rsidRDefault="005649E5" w:rsidP="005649E5">
            <w:pPr>
              <w:jc w:val="center"/>
              <w:rPr>
                <w:rFonts w:ascii="Times New Roman" w:hAnsi="Times New Roman" w:cs="Times New Roman"/>
                <w:sz w:val="24"/>
                <w:szCs w:val="24"/>
              </w:rPr>
            </w:pP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lastRenderedPageBreak/>
              <w:t>10</w:t>
            </w:r>
          </w:p>
          <w:p w:rsidR="005649E5" w:rsidRPr="00AD0C76" w:rsidRDefault="005649E5" w:rsidP="005649E5">
            <w:pPr>
              <w:jc w:val="center"/>
              <w:rPr>
                <w:rFonts w:ascii="Times New Roman" w:hAnsi="Times New Roman" w:cs="Times New Roman"/>
                <w:sz w:val="24"/>
                <w:szCs w:val="24"/>
              </w:rPr>
            </w:pP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11</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lastRenderedPageBreak/>
              <w:t>12</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29</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6</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lastRenderedPageBreak/>
              <w:t>8</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lastRenderedPageBreak/>
              <w:t>12:00</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13:30</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lastRenderedPageBreak/>
              <w:t>12:45</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1245</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lastRenderedPageBreak/>
              <w:t>Вторник</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Пчятница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lastRenderedPageBreak/>
              <w:t>Пятница</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lastRenderedPageBreak/>
              <w:t>Довмат И.А.</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Избранные вопросы математики</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2</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8а, 8в</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59</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8:00</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8:45</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Хакимьянова М.К.</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Реальная математика</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2</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9б</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9д</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18</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14:15</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15:55</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Насибуллина А.Н.</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Сбор, группировка и наглядное представление статистических данных</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9а,</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9в</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20</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24</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14:00</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14:00</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Калимуллина Л.Ш.</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Взгляд в прошлое</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 xml:space="preserve">1 </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7к</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18</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12:45</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Бикбаева С.В.</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Дискуссионный клуб «Вехи истории»</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8в</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28</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18:10</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Сергеева Е.А.</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Познавательное</w:t>
            </w: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Машина времени</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w:t>
            </w:r>
          </w:p>
        </w:tc>
        <w:tc>
          <w:tcPr>
            <w:tcW w:w="1276"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5а,5б,6в,6к</w:t>
            </w:r>
          </w:p>
        </w:tc>
        <w:tc>
          <w:tcPr>
            <w:tcW w:w="992"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15</w:t>
            </w:r>
          </w:p>
        </w:tc>
        <w:tc>
          <w:tcPr>
            <w:tcW w:w="113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11:00</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Кунакбаева О.Н.</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Решение химических задач</w:t>
            </w:r>
          </w:p>
        </w:tc>
        <w:tc>
          <w:tcPr>
            <w:tcW w:w="1134"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1</w:t>
            </w:r>
          </w:p>
        </w:tc>
        <w:tc>
          <w:tcPr>
            <w:tcW w:w="1276"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8</w:t>
            </w:r>
          </w:p>
        </w:tc>
        <w:tc>
          <w:tcPr>
            <w:tcW w:w="992" w:type="dxa"/>
          </w:tcPr>
          <w:p w:rsidR="005649E5" w:rsidRPr="00AD0C76" w:rsidRDefault="005649E5" w:rsidP="005649E5">
            <w:pPr>
              <w:rPr>
                <w:rFonts w:ascii="Times New Roman" w:hAnsi="Times New Roman" w:cs="Times New Roman"/>
                <w:color w:val="000000"/>
                <w:sz w:val="24"/>
                <w:szCs w:val="24"/>
              </w:rPr>
            </w:pPr>
          </w:p>
        </w:tc>
        <w:tc>
          <w:tcPr>
            <w:tcW w:w="113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12.40</w:t>
            </w:r>
          </w:p>
        </w:tc>
        <w:tc>
          <w:tcPr>
            <w:tcW w:w="127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среда</w:t>
            </w:r>
          </w:p>
        </w:tc>
        <w:tc>
          <w:tcPr>
            <w:tcW w:w="198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Сулейманова А.А.</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Клуб путешественников</w:t>
            </w:r>
          </w:p>
        </w:tc>
        <w:tc>
          <w:tcPr>
            <w:tcW w:w="1134"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1</w:t>
            </w:r>
          </w:p>
        </w:tc>
        <w:tc>
          <w:tcPr>
            <w:tcW w:w="1276"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6,8</w:t>
            </w:r>
          </w:p>
        </w:tc>
        <w:tc>
          <w:tcPr>
            <w:tcW w:w="992"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10</w:t>
            </w:r>
          </w:p>
        </w:tc>
        <w:tc>
          <w:tcPr>
            <w:tcW w:w="113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18.55</w:t>
            </w:r>
          </w:p>
        </w:tc>
        <w:tc>
          <w:tcPr>
            <w:tcW w:w="127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среда</w:t>
            </w:r>
          </w:p>
        </w:tc>
        <w:tc>
          <w:tcPr>
            <w:tcW w:w="198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Борисова Р.С.</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Меридиан</w:t>
            </w:r>
          </w:p>
        </w:tc>
        <w:tc>
          <w:tcPr>
            <w:tcW w:w="1134"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1</w:t>
            </w:r>
          </w:p>
        </w:tc>
        <w:tc>
          <w:tcPr>
            <w:tcW w:w="1276"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10</w:t>
            </w:r>
          </w:p>
        </w:tc>
        <w:tc>
          <w:tcPr>
            <w:tcW w:w="992"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6</w:t>
            </w:r>
          </w:p>
        </w:tc>
        <w:tc>
          <w:tcPr>
            <w:tcW w:w="113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13.30</w:t>
            </w:r>
          </w:p>
        </w:tc>
        <w:tc>
          <w:tcPr>
            <w:tcW w:w="127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вторник</w:t>
            </w:r>
          </w:p>
        </w:tc>
        <w:tc>
          <w:tcPr>
            <w:tcW w:w="198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Борисова Р.С.</w:t>
            </w:r>
          </w:p>
        </w:tc>
      </w:tr>
      <w:tr w:rsidR="005649E5" w:rsidRPr="00AD0C76" w:rsidTr="005649E5">
        <w:tc>
          <w:tcPr>
            <w:tcW w:w="1135"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b/>
                <w:color w:val="000000"/>
                <w:sz w:val="24"/>
                <w:szCs w:val="24"/>
              </w:rPr>
              <w:t>общеинтеллектуальное направление</w:t>
            </w: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Учим башкирский язык</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b/>
                <w:color w:val="FF0000"/>
                <w:sz w:val="24"/>
                <w:szCs w:val="24"/>
              </w:rPr>
              <w:t xml:space="preserve">    </w:t>
            </w:r>
            <w:r w:rsidRPr="00AD0C76">
              <w:rPr>
                <w:rFonts w:ascii="Times New Roman" w:hAnsi="Times New Roman" w:cs="Times New Roman"/>
                <w:b/>
                <w:color w:val="000000"/>
                <w:sz w:val="24"/>
                <w:szCs w:val="24"/>
              </w:rPr>
              <w:t>5-9</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14.00</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Хужина Г.Н.</w:t>
            </w:r>
          </w:p>
        </w:tc>
      </w:tr>
      <w:tr w:rsidR="005649E5" w:rsidRPr="00AD0C76" w:rsidTr="005649E5">
        <w:tc>
          <w:tcPr>
            <w:tcW w:w="1135" w:type="dxa"/>
          </w:tcPr>
          <w:p w:rsidR="005649E5" w:rsidRPr="00AD0C76" w:rsidRDefault="005649E5" w:rsidP="005649E5">
            <w:pPr>
              <w:rPr>
                <w:rFonts w:ascii="Times New Roman" w:hAnsi="Times New Roman" w:cs="Times New Roman"/>
                <w:b/>
                <w:color w:val="000000"/>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Тайна слова</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w:t>
            </w:r>
          </w:p>
        </w:tc>
        <w:tc>
          <w:tcPr>
            <w:tcW w:w="1276" w:type="dxa"/>
          </w:tcPr>
          <w:p w:rsidR="005649E5" w:rsidRPr="00AD0C76" w:rsidRDefault="005649E5" w:rsidP="005649E5">
            <w:pPr>
              <w:rPr>
                <w:rFonts w:ascii="Times New Roman" w:hAnsi="Times New Roman" w:cs="Times New Roman"/>
                <w:b/>
                <w:color w:val="FF0000"/>
                <w:sz w:val="24"/>
                <w:szCs w:val="24"/>
              </w:rPr>
            </w:pPr>
            <w:r w:rsidRPr="00AD0C76">
              <w:rPr>
                <w:rFonts w:ascii="Times New Roman" w:hAnsi="Times New Roman" w:cs="Times New Roman"/>
                <w:b/>
                <w:color w:val="000000"/>
                <w:sz w:val="24"/>
                <w:szCs w:val="24"/>
              </w:rPr>
              <w:t>6,8</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10</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13:00</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Хажеева М.Г.</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Социальное</w:t>
            </w:r>
          </w:p>
        </w:tc>
        <w:tc>
          <w:tcPr>
            <w:tcW w:w="212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Журналистика </w:t>
            </w:r>
          </w:p>
        </w:tc>
        <w:tc>
          <w:tcPr>
            <w:tcW w:w="1134"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2</w:t>
            </w:r>
          </w:p>
        </w:tc>
        <w:tc>
          <w:tcPr>
            <w:tcW w:w="1276"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5</w:t>
            </w:r>
          </w:p>
        </w:tc>
        <w:tc>
          <w:tcPr>
            <w:tcW w:w="992"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10</w:t>
            </w:r>
          </w:p>
        </w:tc>
        <w:tc>
          <w:tcPr>
            <w:tcW w:w="113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14.00</w:t>
            </w:r>
          </w:p>
        </w:tc>
        <w:tc>
          <w:tcPr>
            <w:tcW w:w="127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Вторник пятница</w:t>
            </w:r>
          </w:p>
        </w:tc>
        <w:tc>
          <w:tcPr>
            <w:tcW w:w="198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Кулуева М.Р.</w:t>
            </w:r>
          </w:p>
        </w:tc>
      </w:tr>
      <w:tr w:rsidR="005649E5" w:rsidRPr="00AD0C76" w:rsidTr="005649E5">
        <w:tc>
          <w:tcPr>
            <w:tcW w:w="1135" w:type="dxa"/>
          </w:tcPr>
          <w:p w:rsidR="005649E5" w:rsidRPr="00AD0C76" w:rsidRDefault="005649E5" w:rsidP="005649E5">
            <w:pPr>
              <w:widowControl w:val="0"/>
              <w:pBdr>
                <w:top w:val="nil"/>
                <w:left w:val="nil"/>
                <w:bottom w:val="nil"/>
                <w:right w:val="nil"/>
                <w:between w:val="nil"/>
              </w:pBdr>
              <w:spacing w:line="276" w:lineRule="auto"/>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Шахматы</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5а,5б,5в,5г</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10</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12:45</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Среда</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Чуприкова О.Н.</w:t>
            </w:r>
          </w:p>
        </w:tc>
      </w:tr>
      <w:tr w:rsidR="005649E5" w:rsidRPr="00AD0C76" w:rsidTr="005649E5">
        <w:tc>
          <w:tcPr>
            <w:tcW w:w="1135" w:type="dxa"/>
            <w:vMerge w:val="restart"/>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Духовно-нравственное</w:t>
            </w: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ОДНКНР</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3</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7б,7в,7к</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56</w:t>
            </w:r>
          </w:p>
        </w:tc>
        <w:tc>
          <w:tcPr>
            <w:tcW w:w="113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12:00</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 </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10:25</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lastRenderedPageBreak/>
              <w:t>11:15</w:t>
            </w:r>
          </w:p>
        </w:tc>
        <w:tc>
          <w:tcPr>
            <w:tcW w:w="127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lastRenderedPageBreak/>
              <w:t>Понедельник</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Четверг</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Пятница </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Бикбаева С.В.</w:t>
            </w:r>
          </w:p>
        </w:tc>
      </w:tr>
      <w:tr w:rsidR="005649E5" w:rsidRPr="00AD0C76" w:rsidTr="005649E5">
        <w:tc>
          <w:tcPr>
            <w:tcW w:w="1135" w:type="dxa"/>
            <w:vMerge/>
          </w:tcPr>
          <w:p w:rsidR="005649E5" w:rsidRPr="00AD0C76" w:rsidRDefault="005649E5" w:rsidP="005649E5">
            <w:pPr>
              <w:widowControl w:val="0"/>
              <w:pBdr>
                <w:top w:val="nil"/>
                <w:left w:val="nil"/>
                <w:bottom w:val="nil"/>
                <w:right w:val="nil"/>
                <w:between w:val="nil"/>
              </w:pBdr>
              <w:spacing w:line="276" w:lineRule="auto"/>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ОДНКНР</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5</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5а,5б,5в,5г,5д</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50</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75</w:t>
            </w:r>
          </w:p>
        </w:tc>
        <w:tc>
          <w:tcPr>
            <w:tcW w:w="113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 11:15</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12:00</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11:15</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12:00</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12:45</w:t>
            </w:r>
          </w:p>
        </w:tc>
        <w:tc>
          <w:tcPr>
            <w:tcW w:w="127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  Вторник</w:t>
            </w:r>
          </w:p>
          <w:p w:rsidR="005649E5" w:rsidRPr="00AD0C76" w:rsidRDefault="005649E5" w:rsidP="005649E5">
            <w:pPr>
              <w:rPr>
                <w:rFonts w:ascii="Times New Roman" w:hAnsi="Times New Roman" w:cs="Times New Roman"/>
                <w:color w:val="000000"/>
                <w:sz w:val="24"/>
                <w:szCs w:val="24"/>
              </w:rPr>
            </w:pP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Пятница</w:t>
            </w:r>
          </w:p>
          <w:p w:rsidR="005649E5" w:rsidRPr="00AD0C76" w:rsidRDefault="005649E5" w:rsidP="005649E5">
            <w:pPr>
              <w:rPr>
                <w:rFonts w:ascii="Times New Roman" w:hAnsi="Times New Roman" w:cs="Times New Roman"/>
                <w:color w:val="000000"/>
                <w:sz w:val="24"/>
                <w:szCs w:val="24"/>
              </w:rPr>
            </w:pP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Сайфуллина В.Г.</w:t>
            </w:r>
          </w:p>
        </w:tc>
      </w:tr>
      <w:tr w:rsidR="005649E5" w:rsidRPr="00AD0C76" w:rsidTr="005649E5">
        <w:tc>
          <w:tcPr>
            <w:tcW w:w="1135" w:type="dxa"/>
            <w:vMerge/>
          </w:tcPr>
          <w:p w:rsidR="005649E5" w:rsidRPr="00AD0C76" w:rsidRDefault="005649E5" w:rsidP="005649E5">
            <w:pPr>
              <w:widowControl w:val="0"/>
              <w:pBdr>
                <w:top w:val="nil"/>
                <w:left w:val="nil"/>
                <w:bottom w:val="nil"/>
                <w:right w:val="nil"/>
                <w:between w:val="nil"/>
              </w:pBdr>
              <w:spacing w:line="276" w:lineRule="auto"/>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ОДНКНР</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5</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6а,6б,6в,6г,6к</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50</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75</w:t>
            </w:r>
          </w:p>
        </w:tc>
        <w:tc>
          <w:tcPr>
            <w:tcW w:w="113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 13:30</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08:00</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13:30</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18:10</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13:30</w:t>
            </w:r>
          </w:p>
        </w:tc>
        <w:tc>
          <w:tcPr>
            <w:tcW w:w="127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Среда</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Четверг</w:t>
            </w:r>
          </w:p>
          <w:p w:rsidR="005649E5" w:rsidRPr="00AD0C76" w:rsidRDefault="005649E5" w:rsidP="005649E5">
            <w:pPr>
              <w:rPr>
                <w:rFonts w:ascii="Times New Roman" w:hAnsi="Times New Roman" w:cs="Times New Roman"/>
                <w:color w:val="000000"/>
                <w:sz w:val="24"/>
                <w:szCs w:val="24"/>
              </w:rPr>
            </w:pPr>
          </w:p>
          <w:p w:rsidR="005649E5" w:rsidRPr="00AD0C76" w:rsidRDefault="005649E5" w:rsidP="005649E5">
            <w:pPr>
              <w:rPr>
                <w:rFonts w:ascii="Times New Roman" w:hAnsi="Times New Roman" w:cs="Times New Roman"/>
                <w:color w:val="000000"/>
                <w:sz w:val="24"/>
                <w:szCs w:val="24"/>
              </w:rPr>
            </w:pP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Пятница</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Кунакбаева О.Н.</w:t>
            </w:r>
          </w:p>
          <w:p w:rsidR="005649E5" w:rsidRPr="00AD0C76" w:rsidRDefault="005649E5" w:rsidP="005649E5">
            <w:pPr>
              <w:rPr>
                <w:rFonts w:ascii="Times New Roman" w:hAnsi="Times New Roman" w:cs="Times New Roman"/>
                <w:sz w:val="24"/>
                <w:szCs w:val="24"/>
              </w:rPr>
            </w:pPr>
          </w:p>
        </w:tc>
      </w:tr>
      <w:tr w:rsidR="005649E5" w:rsidRPr="00AD0C76" w:rsidTr="005649E5">
        <w:tc>
          <w:tcPr>
            <w:tcW w:w="1135" w:type="dxa"/>
            <w:vMerge/>
          </w:tcPr>
          <w:p w:rsidR="005649E5" w:rsidRPr="00AD0C76" w:rsidRDefault="005649E5" w:rsidP="005649E5">
            <w:pPr>
              <w:widowControl w:val="0"/>
              <w:pBdr>
                <w:top w:val="nil"/>
                <w:left w:val="nil"/>
                <w:bottom w:val="nil"/>
                <w:right w:val="nil"/>
                <w:between w:val="nil"/>
              </w:pBdr>
              <w:spacing w:line="276" w:lineRule="auto"/>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Семьеведение</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3</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8а,8б,8в</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65</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12:45</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Ганеева Л.Р.</w:t>
            </w:r>
          </w:p>
        </w:tc>
      </w:tr>
      <w:tr w:rsidR="005649E5" w:rsidRPr="00AD0C76" w:rsidTr="005649E5">
        <w:tc>
          <w:tcPr>
            <w:tcW w:w="1135" w:type="dxa"/>
            <w:vMerge/>
          </w:tcPr>
          <w:p w:rsidR="005649E5" w:rsidRPr="00AD0C76" w:rsidRDefault="005649E5" w:rsidP="005649E5">
            <w:pPr>
              <w:widowControl w:val="0"/>
              <w:pBdr>
                <w:top w:val="nil"/>
                <w:left w:val="nil"/>
                <w:bottom w:val="nil"/>
                <w:right w:val="nil"/>
                <w:between w:val="nil"/>
              </w:pBdr>
              <w:spacing w:line="276" w:lineRule="auto"/>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ОДНКНР</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4,5</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7г,7а,9а,9б,9в,9г,9д</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78</w:t>
            </w:r>
          </w:p>
        </w:tc>
        <w:tc>
          <w:tcPr>
            <w:tcW w:w="113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09:35</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10:25</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 08:00</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08:45</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09:35</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10:25</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11:25</w:t>
            </w:r>
          </w:p>
        </w:tc>
        <w:tc>
          <w:tcPr>
            <w:tcW w:w="127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Вторник</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 </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Среда (1 раз в 2 недели)</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Кабирова Л.Т.</w:t>
            </w:r>
          </w:p>
        </w:tc>
      </w:tr>
      <w:tr w:rsidR="005649E5" w:rsidRPr="00AD0C76" w:rsidTr="005649E5">
        <w:tc>
          <w:tcPr>
            <w:tcW w:w="1135" w:type="dxa"/>
            <w:vMerge w:val="restart"/>
          </w:tcPr>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Общекультурное</w:t>
            </w: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Вокал</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5-8</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7чел</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13:00</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Данилова Н.А.</w:t>
            </w:r>
          </w:p>
        </w:tc>
      </w:tr>
      <w:tr w:rsidR="005649E5" w:rsidRPr="00AD0C76" w:rsidTr="005649E5">
        <w:tc>
          <w:tcPr>
            <w:tcW w:w="1135" w:type="dxa"/>
            <w:vMerge/>
          </w:tcPr>
          <w:p w:rsidR="005649E5" w:rsidRPr="00AD0C76" w:rsidRDefault="005649E5" w:rsidP="005649E5">
            <w:pPr>
              <w:widowControl w:val="0"/>
              <w:pBdr>
                <w:top w:val="nil"/>
                <w:left w:val="nil"/>
                <w:bottom w:val="nil"/>
                <w:right w:val="nil"/>
                <w:between w:val="nil"/>
              </w:pBdr>
              <w:spacing w:line="276" w:lineRule="auto"/>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Музыкальная шкатулка</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 xml:space="preserve">1 </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5-8</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6 чел</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13:00</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Данилова Н.А.</w:t>
            </w:r>
          </w:p>
        </w:tc>
      </w:tr>
      <w:tr w:rsidR="005649E5" w:rsidRPr="00AD0C76" w:rsidTr="005649E5">
        <w:tc>
          <w:tcPr>
            <w:tcW w:w="1135" w:type="dxa"/>
            <w:vMerge/>
          </w:tcPr>
          <w:p w:rsidR="005649E5" w:rsidRPr="00AD0C76" w:rsidRDefault="005649E5" w:rsidP="005649E5">
            <w:pPr>
              <w:widowControl w:val="0"/>
              <w:pBdr>
                <w:top w:val="nil"/>
                <w:left w:val="nil"/>
                <w:bottom w:val="nil"/>
                <w:right w:val="nil"/>
                <w:between w:val="nil"/>
              </w:pBdr>
              <w:spacing w:line="276" w:lineRule="auto"/>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Музыкальный калейдоскоп</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4-8</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12:45</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Атаева С.В.</w:t>
            </w:r>
          </w:p>
        </w:tc>
      </w:tr>
      <w:tr w:rsidR="005649E5" w:rsidRPr="00AD0C76" w:rsidTr="005649E5">
        <w:tc>
          <w:tcPr>
            <w:tcW w:w="1135" w:type="dxa"/>
            <w:vMerge/>
          </w:tcPr>
          <w:p w:rsidR="005649E5" w:rsidRPr="00AD0C76" w:rsidRDefault="005649E5" w:rsidP="005649E5">
            <w:pPr>
              <w:widowControl w:val="0"/>
              <w:pBdr>
                <w:top w:val="nil"/>
                <w:left w:val="nil"/>
                <w:bottom w:val="nil"/>
                <w:right w:val="nil"/>
                <w:between w:val="nil"/>
              </w:pBdr>
              <w:spacing w:line="276" w:lineRule="auto"/>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Музыкальный эрудит</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2</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3-8</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12:45</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Атаева С.В.</w:t>
            </w:r>
          </w:p>
        </w:tc>
      </w:tr>
      <w:tr w:rsidR="005649E5" w:rsidRPr="00AD0C76" w:rsidTr="005649E5">
        <w:tc>
          <w:tcPr>
            <w:tcW w:w="1135" w:type="dxa"/>
            <w:vMerge/>
          </w:tcPr>
          <w:p w:rsidR="005649E5" w:rsidRPr="00AD0C76" w:rsidRDefault="005649E5" w:rsidP="005649E5">
            <w:pPr>
              <w:widowControl w:val="0"/>
              <w:pBdr>
                <w:top w:val="nil"/>
                <w:left w:val="nil"/>
                <w:bottom w:val="nil"/>
                <w:right w:val="nil"/>
                <w:between w:val="nil"/>
              </w:pBdr>
              <w:spacing w:line="276" w:lineRule="auto"/>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Кладовая ремесел</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2</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5</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12:45</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12:45</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Шеметова И.М.</w:t>
            </w:r>
          </w:p>
        </w:tc>
      </w:tr>
      <w:tr w:rsidR="005649E5" w:rsidRPr="00AD0C76" w:rsidTr="005649E5">
        <w:tc>
          <w:tcPr>
            <w:tcW w:w="1135" w:type="dxa"/>
            <w:vMerge/>
          </w:tcPr>
          <w:p w:rsidR="005649E5" w:rsidRPr="00AD0C76" w:rsidRDefault="005649E5" w:rsidP="005649E5">
            <w:pPr>
              <w:widowControl w:val="0"/>
              <w:pBdr>
                <w:top w:val="nil"/>
                <w:left w:val="nil"/>
                <w:bottom w:val="nil"/>
                <w:right w:val="nil"/>
                <w:between w:val="nil"/>
              </w:pBdr>
              <w:spacing w:line="276" w:lineRule="auto"/>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Дизайн интерьера</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2</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5</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12:45</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13:30</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Хазмухаметова Ю.М.</w:t>
            </w:r>
          </w:p>
        </w:tc>
      </w:tr>
      <w:tr w:rsidR="005649E5" w:rsidRPr="00AD0C76" w:rsidTr="005649E5">
        <w:tc>
          <w:tcPr>
            <w:tcW w:w="1135" w:type="dxa"/>
            <w:vMerge/>
          </w:tcPr>
          <w:p w:rsidR="005649E5" w:rsidRPr="00AD0C76" w:rsidRDefault="005649E5" w:rsidP="005649E5">
            <w:pPr>
              <w:widowControl w:val="0"/>
              <w:pBdr>
                <w:top w:val="nil"/>
                <w:left w:val="nil"/>
                <w:bottom w:val="nil"/>
                <w:right w:val="nil"/>
                <w:between w:val="nil"/>
              </w:pBdr>
              <w:spacing w:line="276" w:lineRule="auto"/>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Начинающий художник</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2</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5,7</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15:00</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Кириллова Т.Г.</w:t>
            </w:r>
          </w:p>
        </w:tc>
      </w:tr>
      <w:tr w:rsidR="005649E5" w:rsidRPr="00AD0C76" w:rsidTr="005649E5">
        <w:tc>
          <w:tcPr>
            <w:tcW w:w="1135" w:type="dxa"/>
            <w:vMerge/>
          </w:tcPr>
          <w:p w:rsidR="005649E5" w:rsidRPr="00AD0C76" w:rsidRDefault="005649E5" w:rsidP="005649E5">
            <w:pPr>
              <w:widowControl w:val="0"/>
              <w:pBdr>
                <w:top w:val="nil"/>
                <w:left w:val="nil"/>
                <w:bottom w:val="nil"/>
                <w:right w:val="nil"/>
                <w:between w:val="nil"/>
              </w:pBdr>
              <w:spacing w:line="276" w:lineRule="auto"/>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«Бобёр» - работа с деревом</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2</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6-8</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9:00</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Кириллова Т.Г.</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ЮИД</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4,5</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10 чел</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13:00</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Манько А.И.</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ДЮП</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8</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17 чел</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13:00</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Среда</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Манько А.И.</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Социальное</w:t>
            </w: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Тимуровское движение</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3-6</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20 чел</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13:00</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Манько А.И.</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ЮНЕСКО</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5-9</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14:00</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Рахматуллина Ю.С.</w:t>
            </w:r>
          </w:p>
        </w:tc>
      </w:tr>
      <w:tr w:rsidR="005649E5" w:rsidRPr="00AD0C76" w:rsidTr="005649E5">
        <w:trPr>
          <w:trHeight w:val="260"/>
        </w:trPr>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ЮНЕСКО</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5-9</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14.00</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Байкина Ю.А.</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Социальное</w:t>
            </w: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Азбука профориентации</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8,9</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67</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14:45</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Среда</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Ганеева Л.Р.</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Общекультурное</w:t>
            </w: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Краеведение</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5-9</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10чел</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13.15</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Киньямуратова Х.И.</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«Путешествуем  вместе»</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Анг. Язык</w:t>
            </w:r>
          </w:p>
        </w:tc>
        <w:tc>
          <w:tcPr>
            <w:tcW w:w="1134"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1</w:t>
            </w:r>
          </w:p>
        </w:tc>
        <w:tc>
          <w:tcPr>
            <w:tcW w:w="1276"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10 кл</w:t>
            </w:r>
          </w:p>
        </w:tc>
        <w:tc>
          <w:tcPr>
            <w:tcW w:w="992"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10</w:t>
            </w:r>
          </w:p>
        </w:tc>
        <w:tc>
          <w:tcPr>
            <w:tcW w:w="113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8.00</w:t>
            </w:r>
          </w:p>
        </w:tc>
        <w:tc>
          <w:tcPr>
            <w:tcW w:w="127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суббота</w:t>
            </w:r>
          </w:p>
        </w:tc>
        <w:tc>
          <w:tcPr>
            <w:tcW w:w="198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Зарипова В.П.</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«Путешествуем  вместе»</w:t>
            </w:r>
          </w:p>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Анг. Язык</w:t>
            </w:r>
          </w:p>
        </w:tc>
        <w:tc>
          <w:tcPr>
            <w:tcW w:w="1134"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1</w:t>
            </w:r>
          </w:p>
        </w:tc>
        <w:tc>
          <w:tcPr>
            <w:tcW w:w="1276"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8кл</w:t>
            </w:r>
          </w:p>
        </w:tc>
        <w:tc>
          <w:tcPr>
            <w:tcW w:w="992"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11</w:t>
            </w:r>
          </w:p>
        </w:tc>
        <w:tc>
          <w:tcPr>
            <w:tcW w:w="113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12:50</w:t>
            </w:r>
          </w:p>
        </w:tc>
        <w:tc>
          <w:tcPr>
            <w:tcW w:w="127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понедельник</w:t>
            </w:r>
          </w:p>
        </w:tc>
        <w:tc>
          <w:tcPr>
            <w:tcW w:w="198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Зарипова В.П.</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«Общаемся на английском» </w:t>
            </w:r>
          </w:p>
        </w:tc>
        <w:tc>
          <w:tcPr>
            <w:tcW w:w="1134"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1</w:t>
            </w:r>
          </w:p>
        </w:tc>
        <w:tc>
          <w:tcPr>
            <w:tcW w:w="1276"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9-11 класс.</w:t>
            </w:r>
          </w:p>
        </w:tc>
        <w:tc>
          <w:tcPr>
            <w:tcW w:w="992"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10</w:t>
            </w:r>
          </w:p>
        </w:tc>
        <w:tc>
          <w:tcPr>
            <w:tcW w:w="113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15:00</w:t>
            </w:r>
          </w:p>
        </w:tc>
        <w:tc>
          <w:tcPr>
            <w:tcW w:w="127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Понедельник</w:t>
            </w:r>
          </w:p>
        </w:tc>
        <w:tc>
          <w:tcPr>
            <w:tcW w:w="198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Гареева Р.А.</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«Досуг» Фран. Язык</w:t>
            </w:r>
          </w:p>
        </w:tc>
        <w:tc>
          <w:tcPr>
            <w:tcW w:w="1134"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1</w:t>
            </w:r>
          </w:p>
        </w:tc>
        <w:tc>
          <w:tcPr>
            <w:tcW w:w="1276"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6,7,8 класс</w:t>
            </w:r>
          </w:p>
        </w:tc>
        <w:tc>
          <w:tcPr>
            <w:tcW w:w="992"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10</w:t>
            </w:r>
          </w:p>
        </w:tc>
        <w:tc>
          <w:tcPr>
            <w:tcW w:w="113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8:00</w:t>
            </w:r>
          </w:p>
        </w:tc>
        <w:tc>
          <w:tcPr>
            <w:tcW w:w="127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Понедельник</w:t>
            </w:r>
          </w:p>
        </w:tc>
        <w:tc>
          <w:tcPr>
            <w:tcW w:w="198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Мешковская Г.Н.</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«Заграница» анг.яз.</w:t>
            </w:r>
          </w:p>
        </w:tc>
        <w:tc>
          <w:tcPr>
            <w:tcW w:w="1134"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1</w:t>
            </w:r>
          </w:p>
        </w:tc>
        <w:tc>
          <w:tcPr>
            <w:tcW w:w="1276"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5 класс</w:t>
            </w:r>
          </w:p>
        </w:tc>
        <w:tc>
          <w:tcPr>
            <w:tcW w:w="992"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10</w:t>
            </w:r>
          </w:p>
        </w:tc>
        <w:tc>
          <w:tcPr>
            <w:tcW w:w="113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14.00</w:t>
            </w:r>
          </w:p>
        </w:tc>
        <w:tc>
          <w:tcPr>
            <w:tcW w:w="127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четверг</w:t>
            </w:r>
          </w:p>
        </w:tc>
        <w:tc>
          <w:tcPr>
            <w:tcW w:w="198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Байкина Ю.А.</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«Вести из Англии»</w:t>
            </w:r>
          </w:p>
        </w:tc>
        <w:tc>
          <w:tcPr>
            <w:tcW w:w="1134"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1</w:t>
            </w:r>
          </w:p>
        </w:tc>
        <w:tc>
          <w:tcPr>
            <w:tcW w:w="1276"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5 классы</w:t>
            </w:r>
          </w:p>
        </w:tc>
        <w:tc>
          <w:tcPr>
            <w:tcW w:w="992"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15</w:t>
            </w:r>
          </w:p>
        </w:tc>
        <w:tc>
          <w:tcPr>
            <w:tcW w:w="113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14:00</w:t>
            </w:r>
          </w:p>
        </w:tc>
        <w:tc>
          <w:tcPr>
            <w:tcW w:w="127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Среда</w:t>
            </w:r>
          </w:p>
        </w:tc>
        <w:tc>
          <w:tcPr>
            <w:tcW w:w="198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Халитова А.Ф.</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«Учимся, играя»</w:t>
            </w:r>
          </w:p>
        </w:tc>
        <w:tc>
          <w:tcPr>
            <w:tcW w:w="1134"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1</w:t>
            </w:r>
          </w:p>
        </w:tc>
        <w:tc>
          <w:tcPr>
            <w:tcW w:w="1276" w:type="dxa"/>
          </w:tcPr>
          <w:p w:rsidR="005649E5" w:rsidRPr="00AD0C76" w:rsidRDefault="005649E5" w:rsidP="005649E5">
            <w:pPr>
              <w:jc w:val="center"/>
              <w:rPr>
                <w:rFonts w:ascii="Times New Roman" w:hAnsi="Times New Roman" w:cs="Times New Roman"/>
                <w:color w:val="000000"/>
                <w:sz w:val="24"/>
                <w:szCs w:val="24"/>
              </w:rPr>
            </w:pPr>
            <w:r w:rsidRPr="00AD0C76">
              <w:rPr>
                <w:rFonts w:ascii="Times New Roman" w:hAnsi="Times New Roman" w:cs="Times New Roman"/>
                <w:color w:val="000000"/>
                <w:sz w:val="24"/>
                <w:szCs w:val="24"/>
              </w:rPr>
              <w:t>6-7 классы</w:t>
            </w:r>
          </w:p>
        </w:tc>
        <w:tc>
          <w:tcPr>
            <w:tcW w:w="992"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12</w:t>
            </w:r>
          </w:p>
        </w:tc>
        <w:tc>
          <w:tcPr>
            <w:tcW w:w="113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12.00</w:t>
            </w:r>
          </w:p>
        </w:tc>
        <w:tc>
          <w:tcPr>
            <w:tcW w:w="1276"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вторник</w:t>
            </w:r>
          </w:p>
        </w:tc>
        <w:tc>
          <w:tcPr>
            <w:tcW w:w="1984" w:type="dxa"/>
          </w:tcPr>
          <w:p w:rsidR="005649E5" w:rsidRPr="00AD0C76" w:rsidRDefault="005649E5" w:rsidP="005649E5">
            <w:pPr>
              <w:rPr>
                <w:rFonts w:ascii="Times New Roman" w:hAnsi="Times New Roman" w:cs="Times New Roman"/>
                <w:color w:val="000000"/>
                <w:sz w:val="24"/>
                <w:szCs w:val="24"/>
              </w:rPr>
            </w:pPr>
            <w:r w:rsidRPr="00AD0C76">
              <w:rPr>
                <w:rFonts w:ascii="Times New Roman" w:hAnsi="Times New Roman" w:cs="Times New Roman"/>
                <w:color w:val="000000"/>
                <w:sz w:val="24"/>
                <w:szCs w:val="24"/>
              </w:rPr>
              <w:t>Карапетян Л.Ф.</w:t>
            </w:r>
          </w:p>
          <w:p w:rsidR="005649E5" w:rsidRPr="00AD0C76" w:rsidRDefault="005649E5" w:rsidP="005649E5">
            <w:pPr>
              <w:rPr>
                <w:rFonts w:ascii="Times New Roman" w:hAnsi="Times New Roman" w:cs="Times New Roman"/>
                <w:color w:val="000000"/>
                <w:sz w:val="24"/>
                <w:szCs w:val="24"/>
              </w:rPr>
            </w:pP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Познавательное</w:t>
            </w: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За страницами учебника биологии</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2</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9 классы</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11</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15:30</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Среда</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Кулгулдина Л.Г.</w:t>
            </w:r>
          </w:p>
        </w:tc>
      </w:tr>
      <w:tr w:rsidR="005649E5" w:rsidRPr="00AD0C76" w:rsidTr="005649E5">
        <w:tc>
          <w:tcPr>
            <w:tcW w:w="1135" w:type="dxa"/>
          </w:tcPr>
          <w:p w:rsidR="005649E5" w:rsidRPr="00AD0C76" w:rsidRDefault="005649E5" w:rsidP="005649E5">
            <w:pPr>
              <w:rPr>
                <w:rFonts w:ascii="Times New Roman" w:hAnsi="Times New Roman" w:cs="Times New Roman"/>
                <w:sz w:val="24"/>
                <w:szCs w:val="24"/>
              </w:rPr>
            </w:pPr>
          </w:p>
        </w:tc>
        <w:tc>
          <w:tcPr>
            <w:tcW w:w="212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Здоровье человека</w:t>
            </w:r>
          </w:p>
        </w:tc>
        <w:tc>
          <w:tcPr>
            <w:tcW w:w="1134"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w:t>
            </w:r>
          </w:p>
        </w:tc>
        <w:tc>
          <w:tcPr>
            <w:tcW w:w="1276" w:type="dxa"/>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8</w:t>
            </w:r>
          </w:p>
        </w:tc>
        <w:tc>
          <w:tcPr>
            <w:tcW w:w="99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8</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11:00</w:t>
            </w:r>
          </w:p>
        </w:tc>
        <w:tc>
          <w:tcPr>
            <w:tcW w:w="1276"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Суббота</w:t>
            </w:r>
          </w:p>
        </w:tc>
        <w:tc>
          <w:tcPr>
            <w:tcW w:w="198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Абдрахманова З.Д.</w:t>
            </w:r>
          </w:p>
        </w:tc>
      </w:tr>
    </w:tbl>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Начальное звено</w:t>
      </w:r>
    </w:p>
    <w:p w:rsidR="005649E5" w:rsidRPr="00AD0C76" w:rsidRDefault="005649E5" w:rsidP="005649E5">
      <w:pPr>
        <w:rPr>
          <w:rFonts w:ascii="Times New Roman" w:hAnsi="Times New Roman" w:cs="Times New Roman"/>
          <w:sz w:val="24"/>
          <w:szCs w:val="24"/>
        </w:rPr>
      </w:pPr>
    </w:p>
    <w:tbl>
      <w:tblPr>
        <w:tblW w:w="107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709"/>
        <w:gridCol w:w="1843"/>
        <w:gridCol w:w="1842"/>
        <w:gridCol w:w="1560"/>
        <w:gridCol w:w="1134"/>
        <w:gridCol w:w="2835"/>
      </w:tblGrid>
      <w:tr w:rsidR="005649E5" w:rsidRPr="00AD0C76" w:rsidTr="005649E5">
        <w:tc>
          <w:tcPr>
            <w:tcW w:w="851"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w:t>
            </w: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класс</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учитель</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направление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Название кружка</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Кол-во чел</w:t>
            </w:r>
          </w:p>
        </w:tc>
        <w:tc>
          <w:tcPr>
            <w:tcW w:w="2835"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Расписание(день недели, время)</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1а</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Султанова Л.М.</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шахматы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 17:25-18:05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1а</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Султанова Л.М.</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Хочу всё знать</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Среда,15:40-17:20</w:t>
            </w:r>
          </w:p>
          <w:p w:rsidR="005649E5" w:rsidRPr="00AD0C76" w:rsidRDefault="005649E5" w:rsidP="005649E5">
            <w:pPr>
              <w:rPr>
                <w:rFonts w:ascii="Times New Roman" w:hAnsi="Times New Roman" w:cs="Times New Roman"/>
                <w:sz w:val="24"/>
                <w:szCs w:val="24"/>
              </w:rPr>
            </w:pP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1а</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Султанова Л.М.</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 вторник, 17:25-18:05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4</w:t>
            </w: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1А</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Султанова Л.М.</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Пятница,15:40-17:20</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5</w:t>
            </w: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1А</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Султанова Л.М.</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Спортивные игры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30</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 17:25-18:05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1б</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 Саярова Л.С.</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Шахматы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 среда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17:25-18:05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1б</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 Саярова Л.С.</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Спортивные игры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30</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 четверг</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17:25-18:05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1б</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 Саярова Л.С.</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Хочу всё знать</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17:25 -18:05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1б</w:t>
            </w:r>
          </w:p>
          <w:p w:rsidR="005649E5" w:rsidRPr="00AD0C76" w:rsidRDefault="005649E5" w:rsidP="005649E5">
            <w:pPr>
              <w:rPr>
                <w:rFonts w:ascii="Times New Roman" w:hAnsi="Times New Roman" w:cs="Times New Roman"/>
                <w:sz w:val="24"/>
                <w:szCs w:val="24"/>
              </w:rPr>
            </w:pP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Саярова Л.С.</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17:25-18:05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color w:val="000000"/>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1б</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Саярова Л.С.</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17:25-18:05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color w:val="000000"/>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1в</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Валиева А.Р.</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шахматы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17:25-18:05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color w:val="000000"/>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 в</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Валиева А.Р.</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Хочу всё знать</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15:55-16:35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color w:val="000000"/>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1в</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Валиева А.Р.</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спортивные игры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30</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17.25 - 18.05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1в</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Валиева А.Р.</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среда, пятница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16.40 - 17.20</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1в</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Валиева А.Р.</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17.25 - 18.05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1г</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Кужакова Ф.Н.</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“Спортивные игры”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32</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17.25 - 18.05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1г</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Кужакова Ф.Н.</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“Шахматы”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16</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среда 17.10-17.50</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1г</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Кужакова Ф.Н.</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“Хочу все знать”</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16</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 17.10-17.50</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 17.10-17.50</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color w:val="000000"/>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1г</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Кужакова Ф.Н.</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16</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  16.25-17.05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color w:val="000000"/>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1г</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Кужакова Ф.Н.</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16</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17.25- 18.05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1д</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Мухамадиева Г.Г.</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16</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  16.40 - 17.20</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Среда   17:25-18:05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1д</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Мухамадиева Г.Г.</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16</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  16.40 - 17.20</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 17:25-18:05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color w:val="000000"/>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1д</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Мухамадиева Г.Г.</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Спортивные игры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30</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17.25- 18.05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color w:val="000000"/>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1д</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Мухамадиева Г.Г.</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“Хочу все знать”</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16</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 17.25- 18.05</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 16.40- 17.20</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1д</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Мухамадиева Г.Г.</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шахматы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16</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 среда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17:25-18:05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3а</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Харисова Л.Г.</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Спортивные игры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24</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15:55-16:35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3а</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Харисова Л.Г.</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16:40-17:20</w:t>
            </w:r>
          </w:p>
          <w:p w:rsidR="005649E5" w:rsidRPr="00AD0C76" w:rsidRDefault="005649E5" w:rsidP="005649E5">
            <w:pPr>
              <w:rPr>
                <w:rFonts w:ascii="Times New Roman" w:hAnsi="Times New Roman" w:cs="Times New Roman"/>
                <w:sz w:val="24"/>
                <w:szCs w:val="24"/>
              </w:rPr>
            </w:pP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3а</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Харисова Л.Г.</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Спортивно- оздоровительное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Школа докторов здоровья</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24</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17:25-18:05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color w:val="000000"/>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3а</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Харисова Л. Г.</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Школа развития речи</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17:25-18:05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3б</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Башарова З.А</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Спортивные игры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30</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17:25-18:05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3б</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Башарова З.А</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мир вокруг нас</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16.40-17.20</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3б</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Башарова З.А</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17.25-18.05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3в</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Копытова В.А.</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Спортивные игры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29</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17.25-18.05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3в</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Копытова В.А.</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Мир вокруг нас</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 среда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17.25-18.05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3в</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Копытова В.А.</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16.40-17.20</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3д</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Гайфуллина Г.И.</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Спортивные игры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              23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17.25-18.05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3д</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Гайфуллина Г.И.</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мир вокруг нас</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понедельник,17.25-18.05</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среда,17.25-18.05</w:t>
            </w:r>
          </w:p>
        </w:tc>
      </w:tr>
      <w:tr w:rsidR="005649E5" w:rsidRPr="00AD0C76" w:rsidTr="005649E5">
        <w:tc>
          <w:tcPr>
            <w:tcW w:w="851" w:type="dxa"/>
          </w:tcPr>
          <w:p w:rsidR="005649E5" w:rsidRPr="00AD0C76" w:rsidRDefault="005649E5" w:rsidP="00EE48CF">
            <w:pPr>
              <w:numPr>
                <w:ilvl w:val="0"/>
                <w:numId w:val="104"/>
              </w:numPr>
              <w:pBdr>
                <w:top w:val="nil"/>
                <w:left w:val="nil"/>
                <w:bottom w:val="nil"/>
                <w:right w:val="nil"/>
                <w:between w:val="nil"/>
              </w:pBdr>
              <w:spacing w:after="200" w:line="276" w:lineRule="auto"/>
              <w:rPr>
                <w:rFonts w:ascii="Times New Roman" w:hAnsi="Times New Roman" w:cs="Times New Roman"/>
                <w:sz w:val="24"/>
                <w:szCs w:val="24"/>
              </w:rPr>
            </w:pPr>
            <w:r w:rsidRPr="00AD0C76">
              <w:rPr>
                <w:rFonts w:ascii="Times New Roman" w:hAnsi="Times New Roman" w:cs="Times New Roman"/>
                <w:sz w:val="24"/>
                <w:szCs w:val="24"/>
              </w:rPr>
              <w:t>38</w:t>
            </w: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3д</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Гайфуллина Г.И.</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вторник,17.25-18.05</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четверг,17,25-18.05</w:t>
            </w:r>
          </w:p>
        </w:tc>
      </w:tr>
      <w:tr w:rsidR="005649E5" w:rsidRPr="00AD0C76" w:rsidTr="005649E5">
        <w:tc>
          <w:tcPr>
            <w:tcW w:w="851" w:type="dxa"/>
          </w:tcPr>
          <w:p w:rsidR="005649E5" w:rsidRPr="00AD0C76" w:rsidRDefault="005649E5" w:rsidP="00EE48CF">
            <w:pPr>
              <w:numPr>
                <w:ilvl w:val="0"/>
                <w:numId w:val="104"/>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3к</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Ганиева Е.К.</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 Спортивное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Спортивные игры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27</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 17:25-18:05</w:t>
            </w:r>
          </w:p>
          <w:p w:rsidR="005649E5" w:rsidRPr="00AD0C76" w:rsidRDefault="005649E5" w:rsidP="005649E5">
            <w:pPr>
              <w:rPr>
                <w:rFonts w:ascii="Times New Roman" w:hAnsi="Times New Roman" w:cs="Times New Roman"/>
                <w:sz w:val="24"/>
                <w:szCs w:val="24"/>
              </w:rPr>
            </w:pPr>
          </w:p>
        </w:tc>
      </w:tr>
      <w:tr w:rsidR="005649E5" w:rsidRPr="00AD0C76" w:rsidTr="005649E5">
        <w:tc>
          <w:tcPr>
            <w:tcW w:w="851" w:type="dxa"/>
          </w:tcPr>
          <w:p w:rsidR="005649E5" w:rsidRPr="00AD0C76" w:rsidRDefault="005649E5" w:rsidP="00EE48CF">
            <w:pPr>
              <w:numPr>
                <w:ilvl w:val="0"/>
                <w:numId w:val="104"/>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к</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Ганиева Е.К.</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 Общеинтеллектуальное</w:t>
            </w:r>
          </w:p>
        </w:tc>
        <w:tc>
          <w:tcPr>
            <w:tcW w:w="1560" w:type="dxa"/>
          </w:tcPr>
          <w:p w:rsidR="005649E5" w:rsidRPr="00AD0C76" w:rsidRDefault="005649E5" w:rsidP="005649E5">
            <w:pPr>
              <w:spacing w:after="200" w:line="276" w:lineRule="auto"/>
              <w:rPr>
                <w:rFonts w:ascii="Times New Roman" w:hAnsi="Times New Roman" w:cs="Times New Roman"/>
                <w:sz w:val="24"/>
                <w:szCs w:val="24"/>
              </w:rPr>
            </w:pPr>
            <w:r w:rsidRPr="00AD0C76">
              <w:rPr>
                <w:rFonts w:ascii="Times New Roman" w:hAnsi="Times New Roman" w:cs="Times New Roman"/>
                <w:sz w:val="24"/>
                <w:szCs w:val="24"/>
              </w:rPr>
              <w:t>Занимательный русский язык</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 27</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Среда, 16:40-17:20</w:t>
            </w:r>
          </w:p>
        </w:tc>
      </w:tr>
      <w:tr w:rsidR="005649E5" w:rsidRPr="00AD0C76" w:rsidTr="005649E5">
        <w:tc>
          <w:tcPr>
            <w:tcW w:w="851" w:type="dxa"/>
          </w:tcPr>
          <w:p w:rsidR="005649E5" w:rsidRPr="00AD0C76" w:rsidRDefault="005649E5" w:rsidP="00EE48CF">
            <w:pPr>
              <w:numPr>
                <w:ilvl w:val="0"/>
                <w:numId w:val="104"/>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3к</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Ганиева Е.К.</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Занимательная математика</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14</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 17:25-18:05</w:t>
            </w:r>
          </w:p>
        </w:tc>
      </w:tr>
      <w:tr w:rsidR="005649E5" w:rsidRPr="00AD0C76" w:rsidTr="005649E5">
        <w:tc>
          <w:tcPr>
            <w:tcW w:w="851" w:type="dxa"/>
          </w:tcPr>
          <w:p w:rsidR="005649E5" w:rsidRPr="00AD0C76" w:rsidRDefault="005649E5" w:rsidP="00EE48CF">
            <w:pPr>
              <w:numPr>
                <w:ilvl w:val="0"/>
                <w:numId w:val="104"/>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4в</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Хайбуллина Е.Е.</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Спортивные игры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28</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Среда,15:40-17:20</w:t>
            </w:r>
          </w:p>
          <w:p w:rsidR="005649E5" w:rsidRPr="00AD0C76" w:rsidRDefault="005649E5" w:rsidP="005649E5">
            <w:pPr>
              <w:rPr>
                <w:rFonts w:ascii="Times New Roman" w:hAnsi="Times New Roman" w:cs="Times New Roman"/>
                <w:sz w:val="24"/>
                <w:szCs w:val="24"/>
              </w:rPr>
            </w:pPr>
          </w:p>
        </w:tc>
      </w:tr>
      <w:tr w:rsidR="005649E5" w:rsidRPr="00AD0C76" w:rsidTr="005649E5">
        <w:tc>
          <w:tcPr>
            <w:tcW w:w="851" w:type="dxa"/>
          </w:tcPr>
          <w:p w:rsidR="005649E5" w:rsidRPr="00AD0C76" w:rsidRDefault="005649E5" w:rsidP="00EE48CF">
            <w:pPr>
              <w:numPr>
                <w:ilvl w:val="0"/>
                <w:numId w:val="104"/>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4в</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Хайбуллина Е.Е.</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15</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 вторник, 17:25-18:05</w:t>
            </w:r>
          </w:p>
        </w:tc>
      </w:tr>
    </w:tbl>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 смена</w:t>
      </w:r>
    </w:p>
    <w:tbl>
      <w:tblPr>
        <w:tblW w:w="107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709"/>
        <w:gridCol w:w="1843"/>
        <w:gridCol w:w="1842"/>
        <w:gridCol w:w="1560"/>
        <w:gridCol w:w="1134"/>
        <w:gridCol w:w="2835"/>
      </w:tblGrid>
      <w:tr w:rsidR="005649E5" w:rsidRPr="00AD0C76" w:rsidTr="005649E5">
        <w:tc>
          <w:tcPr>
            <w:tcW w:w="851"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w:t>
            </w: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класс</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учитель</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направление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Название кружка</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Кол-во чел</w:t>
            </w:r>
          </w:p>
        </w:tc>
        <w:tc>
          <w:tcPr>
            <w:tcW w:w="2835"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Расписание(день недели, время)</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2а</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Аминева Р.Ф.</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Спортивные игры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27</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 - 10.25-11.05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2а</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Аминева Р.Ф.</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вторник- 11.15 - 11.55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2а</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Аминева Р.Ф.</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Город мастеров</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среда - 11.15 - 11.55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color w:val="000000"/>
                <w:sz w:val="24"/>
                <w:szCs w:val="24"/>
              </w:rPr>
            </w:pPr>
            <w:r w:rsidRPr="00AD0C76">
              <w:rPr>
                <w:rFonts w:ascii="Times New Roman" w:hAnsi="Times New Roman" w:cs="Times New Roman"/>
                <w:sz w:val="24"/>
                <w:szCs w:val="24"/>
              </w:rPr>
              <w:t>4</w:t>
            </w: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2а</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Аминева Р.Ф.</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Хочу все знать</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 - 11.15 - 11.55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 б</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Евдокимова Л.Е.</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Спортивные игры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26</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 - 11.15-11.55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 б</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Евдокимова Л.Е.</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26  </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среда - 11.15 - 12.25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 б</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Евдокимова Л.Е.</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Город мастеров</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26</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 - 11.25 - 12.25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2в</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Сингизова А.В.</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13    </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 - 11.25 - 12.25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2в</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Сингизова А.В.</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Город мастеров</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 - 11.25-12.25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2в                                                     </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Сингизова А.В.</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Город мастеров</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13                                                                                                                                                                                                      </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 11.25-12.25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color w:val="000000"/>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2в</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Сингизова А.В.</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Хочу все зн                            ать            </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понедельник - </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11.15 - 11.55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color w:val="000000"/>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2в</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Сингизова А.В.</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                                                                                                                                                                                                                                                                                      тивное</w:t>
            </w:r>
          </w:p>
        </w:tc>
        <w:tc>
          <w:tcPr>
            <w:tcW w:w="1560" w:type="dxa"/>
          </w:tcPr>
          <w:p w:rsidR="005649E5" w:rsidRPr="00AD0C76" w:rsidRDefault="005649E5" w:rsidP="005649E5">
            <w:pPr>
              <w:spacing w:after="200" w:line="276" w:lineRule="auto"/>
              <w:rPr>
                <w:rFonts w:ascii="Times New Roman" w:hAnsi="Times New Roman" w:cs="Times New Roman"/>
                <w:sz w:val="24"/>
                <w:szCs w:val="24"/>
              </w:rPr>
            </w:pPr>
            <w:r w:rsidRPr="00AD0C76">
              <w:rPr>
                <w:rFonts w:ascii="Times New Roman" w:hAnsi="Times New Roman" w:cs="Times New Roman"/>
                <w:sz w:val="24"/>
                <w:szCs w:val="24"/>
              </w:rPr>
              <w:t>Спортивные игры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26</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 - 12.00 - 12.40</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2г</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Кочетова А.Е.</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Спортивные игры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26</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среда - 11.15 - 11.55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2г</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Кочетова А.Е.</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Город мастеров</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26</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 - 11.15 - 11.55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2г</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Кочетова А.Е.</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 - 11.15 - 11.55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color w:val="000000"/>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2г</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Кочетова А.Е.</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Хочу все знать</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 12.00-12.40</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2к</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Дубовец Л.В.</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Спортивные игры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24</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 - 11.15-11.55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2к</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Дубовец Л.В.</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Духовнонравственное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Город мастеров</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среда - 11.15-11.55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2к</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Дубовец Л.В.</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 - 11.15-11.55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3г</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Шарафутдинова А.А.</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Спортивные игры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25</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 - 11.15-11.55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3г</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Шарафутдинова А.А.</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Занимательная математика</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понедельник- 11-15-11.55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3г</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Шарафутдинова А.А.</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среда-11.15-11.55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4а</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Закирова А.Ф.</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Спортивные игры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27</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четверг-11.15 - 12.15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4а</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Закирова А.Ф.</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 Риторика</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18</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пятница-11.15-12.15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4а</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Закирова А.Ф.</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Геометрия вокруг нас</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16</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вторник- 11.15-11.55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4б</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Биккулова Г.Р.</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Спортивные игры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26</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вторник- 11.15-11.55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4б</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Биккулова Г.Р.</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 четверг -12.00-12.40</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4б</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Биккулова Г.Р.</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 - 11.15-11.55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color w:val="000000"/>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4б</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Биккулова Г.Р.</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Занимательный русский</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 -12.00-12.40</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color w:val="000000"/>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4б</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Биккулова Г.Р.</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Занимательный русский</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пятница 11.15-11.55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4г</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Джантерикова В.В.</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Спортивные игры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26</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понедельник,среда 12.00 -12.40</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4г</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Джантерикова В.В.</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 четверг - 12.00 -12.40</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4г</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Джантерикова В.В.</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 - 11.15-11.55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color w:val="000000"/>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4г</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Джантерикова В.В.</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Духовно-нравственное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Изучаем родной край</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 среда - 12.00-12.40</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color w:val="000000"/>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4г</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Джантерикова В.В.</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Духовно-нравственное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Театрализация.</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 пятница - 12.00-12.55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4д</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Шагадатова Л,Р.</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Спортивные игры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четверг, 12.00-12.40</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4д</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Шагадатова Л,Р.</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Общекультурное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Волшебная кисть</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вторник 12.00-12.40, пятница -11.15-11.55</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sz w:val="24"/>
                <w:szCs w:val="24"/>
              </w:rPr>
            </w:pP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4д</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Шагадатова Л,Р.</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Умники и умницы</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 среда 12.00-12.40</w:t>
            </w:r>
          </w:p>
        </w:tc>
      </w:tr>
      <w:tr w:rsidR="005649E5" w:rsidRPr="00AD0C76" w:rsidTr="005649E5">
        <w:tc>
          <w:tcPr>
            <w:tcW w:w="851" w:type="dxa"/>
          </w:tcPr>
          <w:p w:rsidR="005649E5" w:rsidRPr="00AD0C76" w:rsidRDefault="005649E5" w:rsidP="00EE48CF">
            <w:pPr>
              <w:numPr>
                <w:ilvl w:val="0"/>
                <w:numId w:val="105"/>
              </w:numPr>
              <w:pBdr>
                <w:top w:val="nil"/>
                <w:left w:val="nil"/>
                <w:bottom w:val="nil"/>
                <w:right w:val="nil"/>
                <w:between w:val="nil"/>
              </w:pBdr>
              <w:spacing w:after="200" w:line="276" w:lineRule="auto"/>
              <w:rPr>
                <w:rFonts w:ascii="Times New Roman" w:hAnsi="Times New Roman" w:cs="Times New Roman"/>
                <w:color w:val="000000"/>
                <w:sz w:val="24"/>
                <w:szCs w:val="24"/>
              </w:rPr>
            </w:pPr>
            <w:r w:rsidRPr="00AD0C76">
              <w:rPr>
                <w:rFonts w:ascii="Times New Roman" w:hAnsi="Times New Roman" w:cs="Times New Roman"/>
                <w:sz w:val="24"/>
                <w:szCs w:val="24"/>
              </w:rPr>
              <w:t>30</w:t>
            </w: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2а</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Галиуллина Д.А</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Занимательный английский</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 среда   12.00-12.40</w:t>
            </w:r>
          </w:p>
        </w:tc>
      </w:tr>
      <w:tr w:rsidR="005649E5" w:rsidRPr="00AD0C76" w:rsidTr="005649E5">
        <w:tc>
          <w:tcPr>
            <w:tcW w:w="851" w:type="dxa"/>
          </w:tcPr>
          <w:p w:rsidR="005649E5" w:rsidRPr="00AD0C76" w:rsidRDefault="005649E5" w:rsidP="00EE48CF">
            <w:pPr>
              <w:numPr>
                <w:ilvl w:val="0"/>
                <w:numId w:val="105"/>
              </w:numPr>
              <w:spacing w:after="200" w:line="276" w:lineRule="auto"/>
              <w:rPr>
                <w:rFonts w:ascii="Times New Roman" w:hAnsi="Times New Roman" w:cs="Times New Roman"/>
                <w:sz w:val="24"/>
                <w:szCs w:val="24"/>
              </w:rPr>
            </w:pPr>
            <w:r w:rsidRPr="00AD0C76">
              <w:rPr>
                <w:rFonts w:ascii="Times New Roman" w:hAnsi="Times New Roman" w:cs="Times New Roman"/>
                <w:sz w:val="24"/>
                <w:szCs w:val="24"/>
              </w:rPr>
              <w:t>31</w:t>
            </w: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2а</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Галиуллина Д.А</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Общеинтеллектуальное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Занимательный английский</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понедельник, четверг 12.00-12.40</w:t>
            </w:r>
          </w:p>
        </w:tc>
      </w:tr>
      <w:tr w:rsidR="005649E5" w:rsidRPr="00AD0C76" w:rsidTr="005649E5">
        <w:tc>
          <w:tcPr>
            <w:tcW w:w="851" w:type="dxa"/>
          </w:tcPr>
          <w:p w:rsidR="005649E5" w:rsidRPr="00AD0C76" w:rsidRDefault="005649E5" w:rsidP="00EE48CF">
            <w:pPr>
              <w:numPr>
                <w:ilvl w:val="0"/>
                <w:numId w:val="105"/>
              </w:numPr>
              <w:spacing w:after="0" w:line="240" w:lineRule="auto"/>
              <w:rPr>
                <w:rFonts w:ascii="Times New Roman" w:hAnsi="Times New Roman" w:cs="Times New Roman"/>
                <w:sz w:val="24"/>
                <w:szCs w:val="24"/>
              </w:rPr>
            </w:pPr>
            <w:r w:rsidRPr="00AD0C76">
              <w:rPr>
                <w:rFonts w:ascii="Times New Roman" w:hAnsi="Times New Roman" w:cs="Times New Roman"/>
                <w:sz w:val="24"/>
                <w:szCs w:val="24"/>
              </w:rPr>
              <w:t>32</w:t>
            </w:r>
          </w:p>
        </w:tc>
        <w:tc>
          <w:tcPr>
            <w:tcW w:w="709"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4классы</w:t>
            </w:r>
          </w:p>
        </w:tc>
        <w:tc>
          <w:tcPr>
            <w:tcW w:w="1843"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Ибатуллина Г.Ф.</w:t>
            </w:r>
          </w:p>
        </w:tc>
        <w:tc>
          <w:tcPr>
            <w:tcW w:w="1842"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общекультурное</w:t>
            </w:r>
          </w:p>
        </w:tc>
        <w:tc>
          <w:tcPr>
            <w:tcW w:w="1560"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Звездочки Башкортостана</w:t>
            </w:r>
          </w:p>
        </w:tc>
        <w:tc>
          <w:tcPr>
            <w:tcW w:w="1134" w:type="dxa"/>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w:t>
            </w:r>
          </w:p>
        </w:tc>
        <w:tc>
          <w:tcPr>
            <w:tcW w:w="2835"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Среда 12:00</w:t>
            </w:r>
          </w:p>
        </w:tc>
      </w:tr>
    </w:tbl>
    <w:p w:rsidR="005649E5" w:rsidRPr="00AD0C76" w:rsidRDefault="005649E5" w:rsidP="005649E5">
      <w:pPr>
        <w:rPr>
          <w:rFonts w:ascii="Times New Roman" w:hAnsi="Times New Roman" w:cs="Times New Roman"/>
          <w:sz w:val="24"/>
          <w:szCs w:val="24"/>
        </w:rPr>
      </w:pPr>
      <w:bookmarkStart w:id="0" w:name="_heading=h.gjdgxs" w:colFirst="0" w:colLast="0"/>
      <w:bookmarkEnd w:id="0"/>
    </w:p>
    <w:p w:rsidR="005649E5" w:rsidRPr="00AD0C76" w:rsidRDefault="005649E5" w:rsidP="005649E5">
      <w:pPr>
        <w:rPr>
          <w:rFonts w:ascii="Times New Roman" w:hAnsi="Times New Roman" w:cs="Times New Roman"/>
          <w:sz w:val="24"/>
          <w:szCs w:val="24"/>
        </w:rPr>
      </w:pPr>
    </w:p>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Дополнительных занятий кадетских классов на 2019-2020 учебный год.</w:t>
      </w:r>
    </w:p>
    <w:p w:rsidR="005649E5" w:rsidRPr="00AD0C76" w:rsidRDefault="005649E5" w:rsidP="005649E5">
      <w:pPr>
        <w:jc w:val="center"/>
        <w:rPr>
          <w:rFonts w:ascii="Times New Roman" w:hAnsi="Times New Roman" w:cs="Times New Roman"/>
          <w:b/>
          <w:sz w:val="24"/>
          <w:szCs w:val="24"/>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1712"/>
        <w:gridCol w:w="1691"/>
        <w:gridCol w:w="1234"/>
        <w:gridCol w:w="1669"/>
        <w:gridCol w:w="1591"/>
        <w:gridCol w:w="2019"/>
      </w:tblGrid>
      <w:tr w:rsidR="005649E5" w:rsidRPr="00AD0C76" w:rsidTr="005649E5">
        <w:tc>
          <w:tcPr>
            <w:tcW w:w="858" w:type="dxa"/>
            <w:shd w:val="clear" w:color="auto" w:fill="auto"/>
          </w:tcPr>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Класс</w:t>
            </w:r>
          </w:p>
        </w:tc>
        <w:tc>
          <w:tcPr>
            <w:tcW w:w="1712" w:type="dxa"/>
            <w:shd w:val="clear" w:color="auto" w:fill="auto"/>
          </w:tcPr>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Хореография</w:t>
            </w:r>
          </w:p>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Мулюкова Ф.Ф</w:t>
            </w:r>
          </w:p>
        </w:tc>
        <w:tc>
          <w:tcPr>
            <w:tcW w:w="1691" w:type="dxa"/>
            <w:shd w:val="clear" w:color="auto" w:fill="auto"/>
          </w:tcPr>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Строевая</w:t>
            </w:r>
          </w:p>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Имаев И.Р.</w:t>
            </w:r>
          </w:p>
        </w:tc>
        <w:tc>
          <w:tcPr>
            <w:tcW w:w="1234" w:type="dxa"/>
            <w:shd w:val="clear" w:color="auto" w:fill="auto"/>
          </w:tcPr>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Огневая</w:t>
            </w:r>
          </w:p>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Имаев И.Р.</w:t>
            </w:r>
          </w:p>
        </w:tc>
        <w:tc>
          <w:tcPr>
            <w:tcW w:w="1669" w:type="dxa"/>
            <w:shd w:val="clear" w:color="auto" w:fill="auto"/>
          </w:tcPr>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Дзюдо</w:t>
            </w:r>
          </w:p>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Харисова И.Г.</w:t>
            </w:r>
          </w:p>
        </w:tc>
        <w:tc>
          <w:tcPr>
            <w:tcW w:w="1591" w:type="dxa"/>
            <w:shd w:val="clear" w:color="auto" w:fill="auto"/>
          </w:tcPr>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Кадетский хор</w:t>
            </w:r>
          </w:p>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Атаева С.В</w:t>
            </w:r>
          </w:p>
        </w:tc>
        <w:tc>
          <w:tcPr>
            <w:tcW w:w="2019" w:type="dxa"/>
            <w:shd w:val="clear" w:color="auto" w:fill="auto"/>
          </w:tcPr>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Шумовой оркестр</w:t>
            </w:r>
          </w:p>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Атаева С.В.</w:t>
            </w:r>
          </w:p>
        </w:tc>
      </w:tr>
      <w:tr w:rsidR="005649E5" w:rsidRPr="00AD0C76" w:rsidTr="005649E5">
        <w:tc>
          <w:tcPr>
            <w:tcW w:w="858" w:type="dxa"/>
            <w:shd w:val="clear" w:color="auto" w:fill="auto"/>
          </w:tcPr>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2К</w:t>
            </w:r>
          </w:p>
        </w:tc>
        <w:tc>
          <w:tcPr>
            <w:tcW w:w="1712" w:type="dxa"/>
            <w:shd w:val="clear" w:color="auto" w:fill="auto"/>
          </w:tcPr>
          <w:p w:rsidR="005649E5" w:rsidRPr="00AD0C76" w:rsidRDefault="005649E5" w:rsidP="005649E5">
            <w:pPr>
              <w:jc w:val="center"/>
              <w:rPr>
                <w:rFonts w:ascii="Times New Roman" w:hAnsi="Times New Roman" w:cs="Times New Roman"/>
                <w:sz w:val="24"/>
                <w:szCs w:val="24"/>
              </w:rPr>
            </w:pPr>
          </w:p>
        </w:tc>
        <w:tc>
          <w:tcPr>
            <w:tcW w:w="1691"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4 урок 1 смены</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(понедельник)</w:t>
            </w:r>
          </w:p>
        </w:tc>
        <w:tc>
          <w:tcPr>
            <w:tcW w:w="1234" w:type="dxa"/>
            <w:shd w:val="clear" w:color="auto" w:fill="auto"/>
          </w:tcPr>
          <w:p w:rsidR="005649E5" w:rsidRPr="00AD0C76" w:rsidRDefault="005649E5" w:rsidP="005649E5">
            <w:pPr>
              <w:jc w:val="center"/>
              <w:rPr>
                <w:rFonts w:ascii="Times New Roman" w:hAnsi="Times New Roman" w:cs="Times New Roman"/>
                <w:sz w:val="24"/>
                <w:szCs w:val="24"/>
              </w:rPr>
            </w:pPr>
          </w:p>
        </w:tc>
        <w:tc>
          <w:tcPr>
            <w:tcW w:w="1669"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ОФП</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4 урок 1 смены</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 пятница)</w:t>
            </w:r>
          </w:p>
        </w:tc>
        <w:tc>
          <w:tcPr>
            <w:tcW w:w="1591" w:type="dxa"/>
            <w:shd w:val="clear" w:color="auto" w:fill="auto"/>
          </w:tcPr>
          <w:p w:rsidR="005649E5" w:rsidRPr="00AD0C76" w:rsidRDefault="005649E5" w:rsidP="005649E5">
            <w:pPr>
              <w:jc w:val="center"/>
              <w:rPr>
                <w:rFonts w:ascii="Times New Roman" w:hAnsi="Times New Roman" w:cs="Times New Roman"/>
                <w:sz w:val="24"/>
                <w:szCs w:val="24"/>
              </w:rPr>
            </w:pPr>
          </w:p>
        </w:tc>
        <w:tc>
          <w:tcPr>
            <w:tcW w:w="2019" w:type="dxa"/>
            <w:shd w:val="clear" w:color="auto" w:fill="auto"/>
          </w:tcPr>
          <w:p w:rsidR="005649E5" w:rsidRPr="00AD0C76" w:rsidRDefault="005649E5" w:rsidP="005649E5">
            <w:pPr>
              <w:jc w:val="center"/>
              <w:rPr>
                <w:rFonts w:ascii="Times New Roman" w:hAnsi="Times New Roman" w:cs="Times New Roman"/>
                <w:sz w:val="24"/>
                <w:szCs w:val="24"/>
              </w:rPr>
            </w:pPr>
          </w:p>
        </w:tc>
      </w:tr>
      <w:tr w:rsidR="005649E5" w:rsidRPr="00AD0C76" w:rsidTr="005649E5">
        <w:tc>
          <w:tcPr>
            <w:tcW w:w="858" w:type="dxa"/>
            <w:shd w:val="clear" w:color="auto" w:fill="auto"/>
          </w:tcPr>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lastRenderedPageBreak/>
              <w:t>3К</w:t>
            </w:r>
          </w:p>
        </w:tc>
        <w:tc>
          <w:tcPr>
            <w:tcW w:w="1712"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8:30-9:15</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(четверг)</w:t>
            </w:r>
          </w:p>
          <w:p w:rsidR="005649E5" w:rsidRPr="00AD0C76" w:rsidRDefault="005649E5" w:rsidP="005649E5">
            <w:pPr>
              <w:jc w:val="center"/>
              <w:rPr>
                <w:rFonts w:ascii="Times New Roman" w:hAnsi="Times New Roman" w:cs="Times New Roman"/>
                <w:sz w:val="24"/>
                <w:szCs w:val="24"/>
              </w:rPr>
            </w:pPr>
          </w:p>
        </w:tc>
        <w:tc>
          <w:tcPr>
            <w:tcW w:w="1691"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12:00-12:45</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(вторник)</w:t>
            </w:r>
          </w:p>
        </w:tc>
        <w:tc>
          <w:tcPr>
            <w:tcW w:w="1234" w:type="dxa"/>
            <w:shd w:val="clear" w:color="auto" w:fill="auto"/>
          </w:tcPr>
          <w:p w:rsidR="005649E5" w:rsidRPr="00AD0C76" w:rsidRDefault="005649E5" w:rsidP="005649E5">
            <w:pPr>
              <w:jc w:val="center"/>
              <w:rPr>
                <w:rFonts w:ascii="Times New Roman" w:hAnsi="Times New Roman" w:cs="Times New Roman"/>
                <w:sz w:val="24"/>
                <w:szCs w:val="24"/>
              </w:rPr>
            </w:pPr>
          </w:p>
        </w:tc>
        <w:tc>
          <w:tcPr>
            <w:tcW w:w="1669"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19:00-20:30</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 понедельник)</w:t>
            </w:r>
          </w:p>
        </w:tc>
        <w:tc>
          <w:tcPr>
            <w:tcW w:w="1591" w:type="dxa"/>
            <w:shd w:val="clear" w:color="auto" w:fill="auto"/>
          </w:tcPr>
          <w:p w:rsidR="005649E5" w:rsidRPr="00AD0C76" w:rsidRDefault="005649E5" w:rsidP="005649E5">
            <w:pPr>
              <w:jc w:val="center"/>
              <w:rPr>
                <w:rFonts w:ascii="Times New Roman" w:hAnsi="Times New Roman" w:cs="Times New Roman"/>
                <w:sz w:val="24"/>
                <w:szCs w:val="24"/>
              </w:rPr>
            </w:pPr>
          </w:p>
        </w:tc>
        <w:tc>
          <w:tcPr>
            <w:tcW w:w="2019"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12:00-12:45</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(вторник)</w:t>
            </w:r>
          </w:p>
        </w:tc>
      </w:tr>
      <w:tr w:rsidR="005649E5" w:rsidRPr="00AD0C76" w:rsidTr="005649E5">
        <w:tc>
          <w:tcPr>
            <w:tcW w:w="858" w:type="dxa"/>
            <w:shd w:val="clear" w:color="auto" w:fill="auto"/>
          </w:tcPr>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6К</w:t>
            </w:r>
          </w:p>
        </w:tc>
        <w:tc>
          <w:tcPr>
            <w:tcW w:w="1712"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8:30-9:15</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(среда)</w:t>
            </w:r>
          </w:p>
          <w:p w:rsidR="005649E5" w:rsidRPr="00AD0C76" w:rsidRDefault="005649E5" w:rsidP="005649E5">
            <w:pPr>
              <w:jc w:val="center"/>
              <w:rPr>
                <w:rFonts w:ascii="Times New Roman" w:hAnsi="Times New Roman" w:cs="Times New Roman"/>
                <w:sz w:val="24"/>
                <w:szCs w:val="24"/>
              </w:rPr>
            </w:pPr>
          </w:p>
        </w:tc>
        <w:tc>
          <w:tcPr>
            <w:tcW w:w="1691"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9:20-10:05</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(четверг)</w:t>
            </w:r>
          </w:p>
        </w:tc>
        <w:tc>
          <w:tcPr>
            <w:tcW w:w="1234"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8:30-9:15</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(четверг)</w:t>
            </w:r>
          </w:p>
        </w:tc>
        <w:tc>
          <w:tcPr>
            <w:tcW w:w="1669"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9:00-10:30</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(вторник)</w:t>
            </w:r>
          </w:p>
        </w:tc>
        <w:tc>
          <w:tcPr>
            <w:tcW w:w="1591"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13:00-13:45</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(пятница)</w:t>
            </w:r>
          </w:p>
        </w:tc>
        <w:tc>
          <w:tcPr>
            <w:tcW w:w="2019" w:type="dxa"/>
            <w:shd w:val="clear" w:color="auto" w:fill="auto"/>
          </w:tcPr>
          <w:p w:rsidR="005649E5" w:rsidRPr="00AD0C76" w:rsidRDefault="005649E5" w:rsidP="005649E5">
            <w:pPr>
              <w:jc w:val="center"/>
              <w:rPr>
                <w:rFonts w:ascii="Times New Roman" w:hAnsi="Times New Roman" w:cs="Times New Roman"/>
                <w:sz w:val="24"/>
                <w:szCs w:val="24"/>
              </w:rPr>
            </w:pPr>
          </w:p>
        </w:tc>
      </w:tr>
      <w:tr w:rsidR="005649E5" w:rsidRPr="00AD0C76" w:rsidTr="005649E5">
        <w:tc>
          <w:tcPr>
            <w:tcW w:w="858" w:type="dxa"/>
            <w:shd w:val="clear" w:color="auto" w:fill="auto"/>
          </w:tcPr>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7К</w:t>
            </w:r>
          </w:p>
        </w:tc>
        <w:tc>
          <w:tcPr>
            <w:tcW w:w="1712"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8:30-9:15</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(понедельник)</w:t>
            </w:r>
          </w:p>
          <w:p w:rsidR="005649E5" w:rsidRPr="00AD0C76" w:rsidRDefault="005649E5" w:rsidP="005649E5">
            <w:pPr>
              <w:jc w:val="center"/>
              <w:rPr>
                <w:rFonts w:ascii="Times New Roman" w:hAnsi="Times New Roman" w:cs="Times New Roman"/>
                <w:sz w:val="24"/>
                <w:szCs w:val="24"/>
              </w:rPr>
            </w:pPr>
          </w:p>
        </w:tc>
        <w:tc>
          <w:tcPr>
            <w:tcW w:w="1691"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9:20-10:05</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(среда)</w:t>
            </w:r>
          </w:p>
        </w:tc>
        <w:tc>
          <w:tcPr>
            <w:tcW w:w="1234"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8:30-9:15</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(среда)</w:t>
            </w:r>
          </w:p>
        </w:tc>
        <w:tc>
          <w:tcPr>
            <w:tcW w:w="1669"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9:00-10:30</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(вторник)</w:t>
            </w:r>
          </w:p>
        </w:tc>
        <w:tc>
          <w:tcPr>
            <w:tcW w:w="1591"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13:00-13:45</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(пятница)</w:t>
            </w:r>
          </w:p>
        </w:tc>
        <w:tc>
          <w:tcPr>
            <w:tcW w:w="2019" w:type="dxa"/>
            <w:shd w:val="clear" w:color="auto" w:fill="auto"/>
          </w:tcPr>
          <w:p w:rsidR="005649E5" w:rsidRPr="00AD0C76" w:rsidRDefault="005649E5" w:rsidP="005649E5">
            <w:pPr>
              <w:jc w:val="center"/>
              <w:rPr>
                <w:rFonts w:ascii="Times New Roman" w:hAnsi="Times New Roman" w:cs="Times New Roman"/>
                <w:sz w:val="24"/>
                <w:szCs w:val="24"/>
              </w:rPr>
            </w:pPr>
          </w:p>
        </w:tc>
      </w:tr>
      <w:tr w:rsidR="005649E5" w:rsidRPr="00AD0C76" w:rsidTr="005649E5">
        <w:tc>
          <w:tcPr>
            <w:tcW w:w="858" w:type="dxa"/>
            <w:shd w:val="clear" w:color="auto" w:fill="auto"/>
          </w:tcPr>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9А</w:t>
            </w:r>
          </w:p>
        </w:tc>
        <w:tc>
          <w:tcPr>
            <w:tcW w:w="1712"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8:30-9:15</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(пятница)</w:t>
            </w:r>
          </w:p>
          <w:p w:rsidR="005649E5" w:rsidRPr="00AD0C76" w:rsidRDefault="005649E5" w:rsidP="005649E5">
            <w:pPr>
              <w:jc w:val="center"/>
              <w:rPr>
                <w:rFonts w:ascii="Times New Roman" w:hAnsi="Times New Roman" w:cs="Times New Roman"/>
                <w:sz w:val="24"/>
                <w:szCs w:val="24"/>
              </w:rPr>
            </w:pPr>
          </w:p>
        </w:tc>
        <w:tc>
          <w:tcPr>
            <w:tcW w:w="1691"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8:55-9:40</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(вторник)</w:t>
            </w:r>
          </w:p>
        </w:tc>
        <w:tc>
          <w:tcPr>
            <w:tcW w:w="1234"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8:00-8:45</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(вторник)</w:t>
            </w:r>
          </w:p>
        </w:tc>
        <w:tc>
          <w:tcPr>
            <w:tcW w:w="1669"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8:30-10:00</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(четверг)</w:t>
            </w:r>
          </w:p>
        </w:tc>
        <w:tc>
          <w:tcPr>
            <w:tcW w:w="1591" w:type="dxa"/>
            <w:shd w:val="clear" w:color="auto" w:fill="auto"/>
          </w:tcPr>
          <w:p w:rsidR="005649E5" w:rsidRPr="00AD0C76" w:rsidRDefault="005649E5" w:rsidP="005649E5">
            <w:pPr>
              <w:jc w:val="center"/>
              <w:rPr>
                <w:rFonts w:ascii="Times New Roman" w:hAnsi="Times New Roman" w:cs="Times New Roman"/>
                <w:sz w:val="24"/>
                <w:szCs w:val="24"/>
              </w:rPr>
            </w:pPr>
          </w:p>
        </w:tc>
        <w:tc>
          <w:tcPr>
            <w:tcW w:w="2019" w:type="dxa"/>
            <w:shd w:val="clear" w:color="auto" w:fill="auto"/>
          </w:tcPr>
          <w:p w:rsidR="005649E5" w:rsidRPr="00AD0C76" w:rsidRDefault="005649E5" w:rsidP="005649E5">
            <w:pPr>
              <w:jc w:val="center"/>
              <w:rPr>
                <w:rFonts w:ascii="Times New Roman" w:hAnsi="Times New Roman" w:cs="Times New Roman"/>
                <w:sz w:val="24"/>
                <w:szCs w:val="24"/>
              </w:rPr>
            </w:pPr>
          </w:p>
        </w:tc>
      </w:tr>
      <w:tr w:rsidR="005649E5" w:rsidRPr="00AD0C76" w:rsidTr="005649E5">
        <w:tc>
          <w:tcPr>
            <w:tcW w:w="858" w:type="dxa"/>
            <w:shd w:val="clear" w:color="auto" w:fill="auto"/>
          </w:tcPr>
          <w:p w:rsidR="005649E5" w:rsidRPr="00AD0C76" w:rsidRDefault="005649E5" w:rsidP="005649E5">
            <w:pPr>
              <w:jc w:val="center"/>
              <w:rPr>
                <w:rFonts w:ascii="Times New Roman" w:hAnsi="Times New Roman" w:cs="Times New Roman"/>
                <w:b/>
                <w:sz w:val="24"/>
                <w:szCs w:val="24"/>
              </w:rPr>
            </w:pPr>
            <w:r w:rsidRPr="00AD0C76">
              <w:rPr>
                <w:rFonts w:ascii="Times New Roman" w:hAnsi="Times New Roman" w:cs="Times New Roman"/>
                <w:b/>
                <w:sz w:val="24"/>
                <w:szCs w:val="24"/>
              </w:rPr>
              <w:t>9В</w:t>
            </w:r>
          </w:p>
        </w:tc>
        <w:tc>
          <w:tcPr>
            <w:tcW w:w="1712"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8:30-9:15</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(вторник)</w:t>
            </w:r>
          </w:p>
          <w:p w:rsidR="005649E5" w:rsidRPr="00AD0C76" w:rsidRDefault="005649E5" w:rsidP="005649E5">
            <w:pPr>
              <w:jc w:val="center"/>
              <w:rPr>
                <w:rFonts w:ascii="Times New Roman" w:hAnsi="Times New Roman" w:cs="Times New Roman"/>
                <w:sz w:val="24"/>
                <w:szCs w:val="24"/>
              </w:rPr>
            </w:pPr>
          </w:p>
        </w:tc>
        <w:tc>
          <w:tcPr>
            <w:tcW w:w="1691"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8:55-9:40</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(понедельник)</w:t>
            </w:r>
          </w:p>
        </w:tc>
        <w:tc>
          <w:tcPr>
            <w:tcW w:w="1234"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8:00-8:45</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(понедельник)</w:t>
            </w:r>
          </w:p>
        </w:tc>
        <w:tc>
          <w:tcPr>
            <w:tcW w:w="1669" w:type="dxa"/>
            <w:shd w:val="clear" w:color="auto" w:fill="auto"/>
          </w:tcPr>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8:30-10:00</w:t>
            </w:r>
          </w:p>
          <w:p w:rsidR="005649E5" w:rsidRPr="00AD0C76" w:rsidRDefault="005649E5" w:rsidP="005649E5">
            <w:pPr>
              <w:jc w:val="center"/>
              <w:rPr>
                <w:rFonts w:ascii="Times New Roman" w:hAnsi="Times New Roman" w:cs="Times New Roman"/>
                <w:sz w:val="24"/>
                <w:szCs w:val="24"/>
              </w:rPr>
            </w:pPr>
            <w:r w:rsidRPr="00AD0C76">
              <w:rPr>
                <w:rFonts w:ascii="Times New Roman" w:hAnsi="Times New Roman" w:cs="Times New Roman"/>
                <w:sz w:val="24"/>
                <w:szCs w:val="24"/>
              </w:rPr>
              <w:t>(среда)</w:t>
            </w:r>
          </w:p>
        </w:tc>
        <w:tc>
          <w:tcPr>
            <w:tcW w:w="1591" w:type="dxa"/>
            <w:shd w:val="clear" w:color="auto" w:fill="auto"/>
          </w:tcPr>
          <w:p w:rsidR="005649E5" w:rsidRPr="00AD0C76" w:rsidRDefault="005649E5" w:rsidP="005649E5">
            <w:pPr>
              <w:jc w:val="center"/>
              <w:rPr>
                <w:rFonts w:ascii="Times New Roman" w:hAnsi="Times New Roman" w:cs="Times New Roman"/>
                <w:sz w:val="24"/>
                <w:szCs w:val="24"/>
              </w:rPr>
            </w:pPr>
          </w:p>
        </w:tc>
        <w:tc>
          <w:tcPr>
            <w:tcW w:w="2019" w:type="dxa"/>
            <w:shd w:val="clear" w:color="auto" w:fill="auto"/>
          </w:tcPr>
          <w:p w:rsidR="005649E5" w:rsidRPr="00AD0C76" w:rsidRDefault="005649E5" w:rsidP="005649E5">
            <w:pPr>
              <w:jc w:val="center"/>
              <w:rPr>
                <w:rFonts w:ascii="Times New Roman" w:hAnsi="Times New Roman" w:cs="Times New Roman"/>
                <w:sz w:val="24"/>
                <w:szCs w:val="24"/>
              </w:rPr>
            </w:pPr>
          </w:p>
        </w:tc>
      </w:tr>
    </w:tbl>
    <w:p w:rsidR="005649E5" w:rsidRPr="00AD0C76" w:rsidRDefault="005649E5" w:rsidP="005649E5">
      <w:pPr>
        <w:spacing w:line="360" w:lineRule="auto"/>
        <w:jc w:val="both"/>
        <w:rPr>
          <w:rFonts w:ascii="Times New Roman" w:hAnsi="Times New Roman" w:cs="Times New Roman"/>
          <w:b/>
          <w:i/>
          <w:sz w:val="24"/>
          <w:szCs w:val="24"/>
        </w:rPr>
      </w:pPr>
      <w:r w:rsidRPr="00AD0C76">
        <w:rPr>
          <w:rFonts w:ascii="Times New Roman" w:hAnsi="Times New Roman" w:cs="Times New Roman"/>
          <w:sz w:val="24"/>
          <w:szCs w:val="24"/>
        </w:rPr>
        <w:t xml:space="preserve">     Участники всех творческих объединений, кружков, спортивных секций помогали в проведении общешкольных мероприятий, выступали на линейках, праздниках, конкурсах, соревнованиях. </w:t>
      </w:r>
    </w:p>
    <w:p w:rsidR="005649E5" w:rsidRPr="00AD0C76" w:rsidRDefault="005649E5" w:rsidP="005649E5">
      <w:pPr>
        <w:spacing w:line="360" w:lineRule="auto"/>
        <w:ind w:firstLine="708"/>
        <w:jc w:val="both"/>
        <w:rPr>
          <w:rFonts w:ascii="Times New Roman" w:hAnsi="Times New Roman" w:cs="Times New Roman"/>
          <w:sz w:val="24"/>
          <w:szCs w:val="24"/>
        </w:rPr>
      </w:pPr>
      <w:r w:rsidRPr="00AD0C76">
        <w:rPr>
          <w:rFonts w:ascii="Times New Roman" w:hAnsi="Times New Roman" w:cs="Times New Roman"/>
          <w:sz w:val="24"/>
          <w:szCs w:val="24"/>
        </w:rPr>
        <w:t xml:space="preserve">Руководители кружков и спортивных секций – мастера своего дела. Они умело организуют выступления ребят, создают на занятиях и секциях комфортные условия для развития творческих способностей учащихся, учат их самовыражению, развивают физически. Кружковцы украшают все школьные праздники, выступают на городских конкурсах, радуют своими концертами ребят, учителей, родителей, гостей школы. А спортсмены прославляют своими успехами родную школу. </w:t>
      </w:r>
    </w:p>
    <w:p w:rsidR="005649E5" w:rsidRPr="00AD0C76" w:rsidRDefault="00AD0C76" w:rsidP="005649E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649E5" w:rsidRPr="00AD0C76">
        <w:rPr>
          <w:rFonts w:ascii="Times New Roman" w:hAnsi="Times New Roman" w:cs="Times New Roman"/>
          <w:sz w:val="24"/>
          <w:szCs w:val="24"/>
        </w:rPr>
        <w:t>В течение года было проведено огромное количество школьных мероприятий, лучшими и яркими из которых оказались такие как:</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День Знаний</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День учителя</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«Осенний бал»</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Проведение Нового года</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Акции милосердия: поздравления ветеранов ВОВ.</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«Неделя финансовой грамотности»</w:t>
      </w:r>
    </w:p>
    <w:p w:rsidR="005649E5" w:rsidRPr="00AD0C76" w:rsidRDefault="005649E5" w:rsidP="005649E5">
      <w:pPr>
        <w:pStyle w:val="a4"/>
        <w:spacing w:line="360" w:lineRule="auto"/>
        <w:rPr>
          <w:rFonts w:ascii="Times New Roman" w:hAnsi="Times New Roman" w:cs="Times New Roman"/>
          <w:b/>
          <w:sz w:val="24"/>
          <w:szCs w:val="24"/>
        </w:rPr>
      </w:pPr>
      <w:r w:rsidRPr="00AD0C76">
        <w:rPr>
          <w:rFonts w:ascii="Times New Roman" w:hAnsi="Times New Roman" w:cs="Times New Roman"/>
          <w:color w:val="000000"/>
          <w:sz w:val="24"/>
          <w:szCs w:val="24"/>
        </w:rPr>
        <w:t>-</w:t>
      </w:r>
      <w:r w:rsidRPr="00AD0C76">
        <w:rPr>
          <w:rFonts w:ascii="Times New Roman" w:hAnsi="Times New Roman" w:cs="Times New Roman"/>
          <w:color w:val="000000"/>
          <w:sz w:val="24"/>
          <w:szCs w:val="24"/>
          <w:shd w:val="clear" w:color="auto" w:fill="FFFFFF"/>
        </w:rPr>
        <w:t xml:space="preserve"> Мероприятия посвященные</w:t>
      </w:r>
      <w:r w:rsidRPr="00AD0C76">
        <w:rPr>
          <w:rFonts w:ascii="Times New Roman" w:hAnsi="Times New Roman" w:cs="Times New Roman"/>
          <w:b/>
          <w:i/>
          <w:color w:val="C00000"/>
          <w:sz w:val="24"/>
          <w:szCs w:val="24"/>
          <w:shd w:val="clear" w:color="auto" w:fill="FFFFFF"/>
        </w:rPr>
        <w:t xml:space="preserve"> </w:t>
      </w:r>
      <w:r w:rsidRPr="00AD0C76">
        <w:rPr>
          <w:rFonts w:ascii="Times New Roman" w:hAnsi="Times New Roman" w:cs="Times New Roman"/>
          <w:color w:val="000000"/>
          <w:sz w:val="24"/>
          <w:szCs w:val="24"/>
          <w:shd w:val="clear" w:color="auto" w:fill="FFFFFF"/>
        </w:rPr>
        <w:t>год у памяти и славы в честь 75-летия Победы в Великой отечественной войне в России</w:t>
      </w:r>
    </w:p>
    <w:p w:rsidR="005649E5" w:rsidRPr="00AD0C76" w:rsidRDefault="005649E5" w:rsidP="005649E5">
      <w:pPr>
        <w:pStyle w:val="a4"/>
        <w:spacing w:line="276" w:lineRule="auto"/>
        <w:jc w:val="center"/>
        <w:rPr>
          <w:rFonts w:ascii="Times New Roman" w:hAnsi="Times New Roman" w:cs="Times New Roman"/>
          <w:b/>
          <w:sz w:val="24"/>
          <w:szCs w:val="24"/>
        </w:rPr>
      </w:pPr>
      <w:r w:rsidRPr="00AD0C76">
        <w:rPr>
          <w:rFonts w:ascii="Times New Roman" w:hAnsi="Times New Roman" w:cs="Times New Roman"/>
          <w:b/>
          <w:sz w:val="24"/>
          <w:szCs w:val="24"/>
        </w:rPr>
        <w:t xml:space="preserve"> Организация каникулярного отдыха обучающихся.</w:t>
      </w:r>
    </w:p>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Массовое организованное посещение</w:t>
      </w:r>
    </w:p>
    <w:tbl>
      <w:tblPr>
        <w:tblW w:w="10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1"/>
        <w:gridCol w:w="4857"/>
        <w:gridCol w:w="4281"/>
      </w:tblGrid>
      <w:tr w:rsidR="005649E5" w:rsidRPr="00AD0C76" w:rsidTr="005649E5">
        <w:tc>
          <w:tcPr>
            <w:tcW w:w="1081"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lastRenderedPageBreak/>
              <w:t>Класс</w:t>
            </w:r>
          </w:p>
        </w:tc>
        <w:tc>
          <w:tcPr>
            <w:tcW w:w="4857"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Классный руководитель</w:t>
            </w:r>
          </w:p>
        </w:tc>
        <w:tc>
          <w:tcPr>
            <w:tcW w:w="4281"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 xml:space="preserve">Дата, мероприятие </w:t>
            </w:r>
          </w:p>
        </w:tc>
      </w:tr>
      <w:tr w:rsidR="005649E5" w:rsidRPr="00AD0C76" w:rsidTr="005649E5">
        <w:tc>
          <w:tcPr>
            <w:tcW w:w="1081"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 xml:space="preserve">3а, 3б, 3в, 3г, 3д </w:t>
            </w:r>
          </w:p>
        </w:tc>
        <w:tc>
          <w:tcPr>
            <w:tcW w:w="4857"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Харисова Лилия Галеевна</w:t>
            </w:r>
          </w:p>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Башарова ЗульфияАмировна</w:t>
            </w:r>
          </w:p>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Копытова Вера Анатольевна</w:t>
            </w:r>
          </w:p>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Гайфуллина Гульсина Искандаровна</w:t>
            </w:r>
          </w:p>
        </w:tc>
        <w:tc>
          <w:tcPr>
            <w:tcW w:w="4281"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30.10 детская гор.библиотека</w:t>
            </w:r>
          </w:p>
        </w:tc>
      </w:tr>
      <w:tr w:rsidR="005649E5" w:rsidRPr="00AD0C76" w:rsidTr="005649E5">
        <w:tc>
          <w:tcPr>
            <w:tcW w:w="1081" w:type="dxa"/>
            <w:tcBorders>
              <w:top w:val="single" w:sz="4" w:space="0" w:color="000000"/>
              <w:left w:val="single" w:sz="4" w:space="0" w:color="000000"/>
              <w:bottom w:val="single" w:sz="4" w:space="0" w:color="000000"/>
              <w:right w:val="single" w:sz="4" w:space="0" w:color="000000"/>
            </w:tcBorders>
            <w:vAlign w:val="center"/>
          </w:tcPr>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4а, 4б, 4в, 4г, 3д, 1а, 1б, 1в, 1г, 1д</w:t>
            </w:r>
          </w:p>
        </w:tc>
        <w:tc>
          <w:tcPr>
            <w:tcW w:w="4857" w:type="dxa"/>
            <w:tcBorders>
              <w:top w:val="single" w:sz="4" w:space="0" w:color="000000"/>
              <w:left w:val="single" w:sz="4" w:space="0" w:color="000000"/>
              <w:bottom w:val="single" w:sz="4" w:space="0" w:color="000000"/>
              <w:right w:val="single" w:sz="4" w:space="0" w:color="000000"/>
            </w:tcBorders>
            <w:vAlign w:val="center"/>
          </w:tcPr>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Закирова АльфияРифатовна</w:t>
            </w:r>
          </w:p>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Биккулова Гульнара Закировна</w:t>
            </w:r>
          </w:p>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Хайбуллина Елена Евгеньевна</w:t>
            </w:r>
          </w:p>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Джантерикова Виля Валеевна</w:t>
            </w:r>
          </w:p>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Шагадатова Луиза Равилoвна</w:t>
            </w:r>
          </w:p>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Султанова Лилия Мавлитовна</w:t>
            </w:r>
          </w:p>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КужаковаФирузаНагимьяновна</w:t>
            </w:r>
          </w:p>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МухамадееваГульназГамиловна</w:t>
            </w:r>
          </w:p>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СаяроваЛюцияСалимьяновна</w:t>
            </w:r>
          </w:p>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Валиева АльфияРифатовна</w:t>
            </w:r>
          </w:p>
          <w:p w:rsidR="005649E5" w:rsidRPr="00AD0C76" w:rsidRDefault="005649E5" w:rsidP="005649E5">
            <w:pPr>
              <w:pStyle w:val="a4"/>
              <w:spacing w:line="276" w:lineRule="auto"/>
              <w:jc w:val="both"/>
              <w:rPr>
                <w:rFonts w:ascii="Times New Roman" w:hAnsi="Times New Roman" w:cs="Times New Roman"/>
                <w:sz w:val="24"/>
                <w:szCs w:val="24"/>
              </w:rPr>
            </w:pPr>
          </w:p>
        </w:tc>
        <w:tc>
          <w:tcPr>
            <w:tcW w:w="4281"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26.10. Посещение театрального представления “По страницам ПДД”</w:t>
            </w:r>
          </w:p>
        </w:tc>
      </w:tr>
    </w:tbl>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Поездки за город, в другие города:</w:t>
      </w:r>
    </w:p>
    <w:tbl>
      <w:tblPr>
        <w:tblW w:w="10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1"/>
        <w:gridCol w:w="4857"/>
        <w:gridCol w:w="4281"/>
      </w:tblGrid>
      <w:tr w:rsidR="005649E5" w:rsidRPr="00AD0C76" w:rsidTr="005649E5">
        <w:tc>
          <w:tcPr>
            <w:tcW w:w="1081" w:type="dxa"/>
            <w:tcBorders>
              <w:top w:val="single" w:sz="4" w:space="0" w:color="000000"/>
              <w:left w:val="single" w:sz="4" w:space="0" w:color="000000"/>
              <w:bottom w:val="single" w:sz="4" w:space="0" w:color="000000"/>
              <w:right w:val="single" w:sz="4" w:space="0" w:color="000000"/>
            </w:tcBorders>
            <w:vAlign w:val="center"/>
          </w:tcPr>
          <w:p w:rsidR="005649E5" w:rsidRPr="00AD0C76" w:rsidRDefault="00AD0C76" w:rsidP="005649E5">
            <w:pPr>
              <w:pStyle w:val="a4"/>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005649E5" w:rsidRPr="00AD0C76">
              <w:rPr>
                <w:rFonts w:ascii="Times New Roman" w:hAnsi="Times New Roman" w:cs="Times New Roman"/>
                <w:sz w:val="24"/>
                <w:szCs w:val="24"/>
              </w:rPr>
              <w:t>А</w:t>
            </w:r>
          </w:p>
        </w:tc>
        <w:tc>
          <w:tcPr>
            <w:tcW w:w="4857" w:type="dxa"/>
            <w:tcBorders>
              <w:top w:val="single" w:sz="4" w:space="0" w:color="000000"/>
              <w:left w:val="single" w:sz="4" w:space="0" w:color="000000"/>
              <w:bottom w:val="single" w:sz="4" w:space="0" w:color="000000"/>
              <w:right w:val="single" w:sz="4" w:space="0" w:color="000000"/>
            </w:tcBorders>
            <w:vAlign w:val="center"/>
          </w:tcPr>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Кулгулдина Лидия Галиевна</w:t>
            </w:r>
          </w:p>
        </w:tc>
        <w:tc>
          <w:tcPr>
            <w:tcW w:w="4281"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05.11.поездка в поселок Кумысный в контактный зоопарк на страусиную ферму</w:t>
            </w:r>
          </w:p>
        </w:tc>
      </w:tr>
      <w:tr w:rsidR="005649E5" w:rsidRPr="00AD0C76" w:rsidTr="005649E5">
        <w:tc>
          <w:tcPr>
            <w:tcW w:w="1081" w:type="dxa"/>
            <w:tcBorders>
              <w:top w:val="single" w:sz="4" w:space="0" w:color="000000"/>
              <w:left w:val="single" w:sz="4" w:space="0" w:color="000000"/>
              <w:bottom w:val="single" w:sz="4" w:space="0" w:color="000000"/>
              <w:right w:val="single" w:sz="4" w:space="0" w:color="000000"/>
            </w:tcBorders>
            <w:vAlign w:val="center"/>
          </w:tcPr>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8А</w:t>
            </w:r>
          </w:p>
        </w:tc>
        <w:tc>
          <w:tcPr>
            <w:tcW w:w="4857" w:type="dxa"/>
            <w:tcBorders>
              <w:top w:val="single" w:sz="4" w:space="0" w:color="000000"/>
              <w:left w:val="single" w:sz="4" w:space="0" w:color="000000"/>
              <w:bottom w:val="single" w:sz="4" w:space="0" w:color="000000"/>
              <w:right w:val="single" w:sz="4" w:space="0" w:color="000000"/>
            </w:tcBorders>
            <w:vAlign w:val="center"/>
          </w:tcPr>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Хажеева Минзаля Галиуловна</w:t>
            </w:r>
          </w:p>
        </w:tc>
        <w:tc>
          <w:tcPr>
            <w:tcW w:w="4281"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Экскурсия по Учалинскому району, г. Ауштау</w:t>
            </w:r>
          </w:p>
        </w:tc>
      </w:tr>
      <w:tr w:rsidR="005649E5" w:rsidRPr="00AD0C76" w:rsidTr="005649E5">
        <w:tc>
          <w:tcPr>
            <w:tcW w:w="1081" w:type="dxa"/>
            <w:tcBorders>
              <w:top w:val="single" w:sz="4" w:space="0" w:color="000000"/>
              <w:left w:val="single" w:sz="4" w:space="0" w:color="000000"/>
              <w:bottom w:val="single" w:sz="4" w:space="0" w:color="000000"/>
              <w:right w:val="single" w:sz="4" w:space="0" w:color="000000"/>
            </w:tcBorders>
            <w:vAlign w:val="center"/>
          </w:tcPr>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6Б</w:t>
            </w:r>
          </w:p>
        </w:tc>
        <w:tc>
          <w:tcPr>
            <w:tcW w:w="4857" w:type="dxa"/>
            <w:tcBorders>
              <w:top w:val="single" w:sz="4" w:space="0" w:color="000000"/>
              <w:left w:val="single" w:sz="4" w:space="0" w:color="000000"/>
              <w:bottom w:val="single" w:sz="4" w:space="0" w:color="000000"/>
              <w:right w:val="single" w:sz="4" w:space="0" w:color="000000"/>
            </w:tcBorders>
            <w:vAlign w:val="center"/>
          </w:tcPr>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Дзюба Ирина Рашитовна</w:t>
            </w:r>
          </w:p>
        </w:tc>
        <w:tc>
          <w:tcPr>
            <w:tcW w:w="4281"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28.10 Поездка г.Калининград</w:t>
            </w:r>
          </w:p>
        </w:tc>
      </w:tr>
      <w:tr w:rsidR="005649E5" w:rsidRPr="00AD0C76" w:rsidTr="005649E5">
        <w:tc>
          <w:tcPr>
            <w:tcW w:w="1081" w:type="dxa"/>
            <w:tcBorders>
              <w:top w:val="single" w:sz="4" w:space="0" w:color="000000"/>
              <w:left w:val="single" w:sz="4" w:space="0" w:color="000000"/>
              <w:bottom w:val="single" w:sz="4" w:space="0" w:color="000000"/>
              <w:right w:val="single" w:sz="4" w:space="0" w:color="000000"/>
            </w:tcBorders>
            <w:vAlign w:val="center"/>
          </w:tcPr>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9Г,9Б,9Д</w:t>
            </w:r>
          </w:p>
        </w:tc>
        <w:tc>
          <w:tcPr>
            <w:tcW w:w="4857" w:type="dxa"/>
            <w:tcBorders>
              <w:top w:val="single" w:sz="4" w:space="0" w:color="000000"/>
              <w:left w:val="single" w:sz="4" w:space="0" w:color="000000"/>
              <w:bottom w:val="single" w:sz="4" w:space="0" w:color="000000"/>
              <w:right w:val="single" w:sz="4" w:space="0" w:color="000000"/>
            </w:tcBorders>
            <w:vAlign w:val="center"/>
          </w:tcPr>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Байкина Юлия Асфановна</w:t>
            </w:r>
          </w:p>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Ямалетдинова Гюзель Римовна</w:t>
            </w:r>
          </w:p>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Рахматуллина Юлия Сахияровна</w:t>
            </w:r>
          </w:p>
        </w:tc>
        <w:tc>
          <w:tcPr>
            <w:tcW w:w="4281" w:type="dxa"/>
            <w:tcBorders>
              <w:top w:val="single" w:sz="4" w:space="0" w:color="000000"/>
              <w:left w:val="single" w:sz="4" w:space="0" w:color="000000"/>
              <w:bottom w:val="single" w:sz="4" w:space="0" w:color="000000"/>
              <w:right w:val="single" w:sz="4" w:space="0" w:color="000000"/>
            </w:tcBorders>
          </w:tcPr>
          <w:p w:rsidR="005649E5" w:rsidRPr="00AD0C76" w:rsidRDefault="005649E5" w:rsidP="005649E5">
            <w:pPr>
              <w:pStyle w:val="a4"/>
              <w:spacing w:line="276" w:lineRule="auto"/>
              <w:jc w:val="both"/>
              <w:rPr>
                <w:rFonts w:ascii="Times New Roman" w:hAnsi="Times New Roman" w:cs="Times New Roman"/>
                <w:sz w:val="24"/>
                <w:szCs w:val="24"/>
              </w:rPr>
            </w:pPr>
            <w:r w:rsidRPr="00AD0C76">
              <w:rPr>
                <w:rFonts w:ascii="Times New Roman" w:hAnsi="Times New Roman" w:cs="Times New Roman"/>
                <w:sz w:val="24"/>
                <w:szCs w:val="24"/>
              </w:rPr>
              <w:t xml:space="preserve">поездка в Магнитогорск </w:t>
            </w:r>
          </w:p>
        </w:tc>
      </w:tr>
    </w:tbl>
    <w:p w:rsidR="005649E5" w:rsidRPr="00AD0C76" w:rsidRDefault="005649E5" w:rsidP="005649E5">
      <w:pPr>
        <w:pStyle w:val="a4"/>
        <w:spacing w:line="276" w:lineRule="auto"/>
        <w:jc w:val="both"/>
        <w:rPr>
          <w:rFonts w:ascii="Times New Roman" w:hAnsi="Times New Roman" w:cs="Times New Roman"/>
          <w:sz w:val="24"/>
          <w:szCs w:val="24"/>
        </w:rPr>
      </w:pPr>
    </w:p>
    <w:p w:rsidR="005649E5" w:rsidRPr="00AD0C76" w:rsidRDefault="005649E5" w:rsidP="005649E5">
      <w:pPr>
        <w:pStyle w:val="a4"/>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Остальные классы посещали: «Лазертаг» Тюбинг парк;  кинотеатр “Яшма”;  Верёвочный парк  ”Беличья тропа”;  Ледовая арена (каток); мероприятия в классе;  в классе; экскурсия  УГОК, Швейная фабрика;  Бассейн “Дельфин”.</w:t>
      </w:r>
    </w:p>
    <w:p w:rsidR="005649E5" w:rsidRPr="00AD0C76" w:rsidRDefault="005649E5" w:rsidP="005649E5">
      <w:pPr>
        <w:pStyle w:val="a4"/>
        <w:spacing w:line="360" w:lineRule="auto"/>
        <w:jc w:val="both"/>
        <w:rPr>
          <w:rFonts w:ascii="Times New Roman" w:hAnsi="Times New Roman" w:cs="Times New Roman"/>
          <w:sz w:val="24"/>
          <w:szCs w:val="24"/>
        </w:rPr>
      </w:pPr>
    </w:p>
    <w:p w:rsidR="005649E5" w:rsidRPr="00AD0C76" w:rsidRDefault="005649E5" w:rsidP="005649E5">
      <w:pPr>
        <w:pStyle w:val="a4"/>
        <w:spacing w:line="360" w:lineRule="auto"/>
        <w:jc w:val="center"/>
        <w:rPr>
          <w:rFonts w:ascii="Times New Roman" w:hAnsi="Times New Roman" w:cs="Times New Roman"/>
          <w:b/>
          <w:sz w:val="24"/>
          <w:szCs w:val="24"/>
        </w:rPr>
      </w:pPr>
      <w:r w:rsidRPr="00AD0C76">
        <w:rPr>
          <w:rFonts w:ascii="Times New Roman" w:hAnsi="Times New Roman" w:cs="Times New Roman"/>
          <w:b/>
          <w:sz w:val="24"/>
          <w:szCs w:val="24"/>
        </w:rPr>
        <w:t>Участие в мероприятиях, семинарах, конференциях, конкурсах:</w:t>
      </w:r>
    </w:p>
    <w:p w:rsidR="005649E5" w:rsidRPr="00AD0C76" w:rsidRDefault="005649E5" w:rsidP="005649E5">
      <w:pPr>
        <w:pStyle w:val="a4"/>
        <w:spacing w:line="360" w:lineRule="auto"/>
        <w:rPr>
          <w:rFonts w:ascii="Times New Roman" w:hAnsi="Times New Roman" w:cs="Times New Roman"/>
          <w:sz w:val="24"/>
          <w:szCs w:val="24"/>
        </w:rPr>
      </w:pPr>
      <w:r w:rsidRPr="00AD0C76">
        <w:rPr>
          <w:rFonts w:ascii="Times New Roman" w:hAnsi="Times New Roman" w:cs="Times New Roman"/>
          <w:sz w:val="24"/>
          <w:szCs w:val="24"/>
        </w:rPr>
        <w:t>- участие в муниципальных, республиканских и  всероссийских  конкурсах;</w:t>
      </w:r>
    </w:p>
    <w:p w:rsidR="005649E5" w:rsidRPr="00AD0C76" w:rsidRDefault="005649E5" w:rsidP="005649E5">
      <w:pPr>
        <w:pStyle w:val="a4"/>
        <w:spacing w:line="360" w:lineRule="auto"/>
        <w:rPr>
          <w:rFonts w:ascii="Times New Roman" w:hAnsi="Times New Roman" w:cs="Times New Roman"/>
          <w:sz w:val="24"/>
          <w:szCs w:val="24"/>
        </w:rPr>
      </w:pPr>
      <w:r w:rsidRPr="00AD0C76">
        <w:rPr>
          <w:rFonts w:ascii="Times New Roman" w:hAnsi="Times New Roman" w:cs="Times New Roman"/>
          <w:sz w:val="24"/>
          <w:szCs w:val="24"/>
        </w:rPr>
        <w:t>- участие в мероприятиях приуроченных к памятным датам;</w:t>
      </w:r>
    </w:p>
    <w:p w:rsidR="005649E5" w:rsidRPr="00AD0C76" w:rsidRDefault="005649E5" w:rsidP="005649E5">
      <w:pPr>
        <w:pStyle w:val="a4"/>
        <w:spacing w:line="360" w:lineRule="auto"/>
        <w:rPr>
          <w:rFonts w:ascii="Times New Roman" w:hAnsi="Times New Roman" w:cs="Times New Roman"/>
          <w:sz w:val="24"/>
          <w:szCs w:val="24"/>
        </w:rPr>
      </w:pPr>
      <w:r w:rsidRPr="00AD0C76">
        <w:rPr>
          <w:rFonts w:ascii="Times New Roman" w:hAnsi="Times New Roman" w:cs="Times New Roman"/>
          <w:sz w:val="24"/>
          <w:szCs w:val="24"/>
        </w:rPr>
        <w:t>- участие в муниципальных, республиканских мероприятиях и акциях.</w:t>
      </w:r>
    </w:p>
    <w:p w:rsidR="005649E5" w:rsidRPr="00AD0C76" w:rsidRDefault="005649E5" w:rsidP="005649E5">
      <w:pPr>
        <w:pStyle w:val="a4"/>
        <w:spacing w:line="360" w:lineRule="auto"/>
        <w:rPr>
          <w:rFonts w:ascii="Times New Roman" w:hAnsi="Times New Roman" w:cs="Times New Roman"/>
          <w:sz w:val="24"/>
          <w:szCs w:val="24"/>
        </w:rPr>
      </w:pPr>
    </w:p>
    <w:p w:rsidR="005649E5" w:rsidRPr="00AD0C76" w:rsidRDefault="005649E5" w:rsidP="005649E5">
      <w:pPr>
        <w:pStyle w:val="a4"/>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09.2019 МК творческих работ «Дети выбирают безопасность!»</w:t>
      </w:r>
    </w:p>
    <w:p w:rsidR="005649E5" w:rsidRPr="00AD0C76" w:rsidRDefault="005649E5" w:rsidP="005649E5">
      <w:pPr>
        <w:pStyle w:val="a4"/>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10.10.2019 Акция ко Дню Республики</w:t>
      </w:r>
    </w:p>
    <w:p w:rsidR="005649E5" w:rsidRPr="00AD0C76" w:rsidRDefault="005649E5" w:rsidP="005649E5">
      <w:pPr>
        <w:pStyle w:val="a4"/>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29.11.2019 Акция «Подарок маме»</w:t>
      </w:r>
    </w:p>
    <w:p w:rsidR="005649E5" w:rsidRPr="00AD0C76" w:rsidRDefault="005649E5" w:rsidP="005649E5">
      <w:pPr>
        <w:pStyle w:val="a4"/>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11.2019-03.2020 Акция «Кормушка»</w:t>
      </w:r>
    </w:p>
    <w:p w:rsidR="005649E5" w:rsidRPr="00AD0C76" w:rsidRDefault="005649E5" w:rsidP="005649E5">
      <w:pPr>
        <w:pStyle w:val="a4"/>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11-12.2018 МК «Новогодняя игрушка»</w:t>
      </w:r>
    </w:p>
    <w:p w:rsidR="005649E5" w:rsidRPr="00AD0C76" w:rsidRDefault="005649E5" w:rsidP="005649E5">
      <w:pPr>
        <w:pStyle w:val="a4"/>
        <w:spacing w:line="360" w:lineRule="auto"/>
        <w:rPr>
          <w:rFonts w:ascii="Times New Roman" w:hAnsi="Times New Roman" w:cs="Times New Roman"/>
          <w:sz w:val="24"/>
          <w:szCs w:val="24"/>
        </w:rPr>
      </w:pPr>
      <w:r w:rsidRPr="00AD0C76">
        <w:rPr>
          <w:rFonts w:ascii="Times New Roman" w:hAnsi="Times New Roman" w:cs="Times New Roman"/>
          <w:sz w:val="24"/>
          <w:szCs w:val="24"/>
        </w:rPr>
        <w:t>02.2020 МК конкурс чтецов г.Учалы</w:t>
      </w:r>
    </w:p>
    <w:p w:rsidR="005649E5" w:rsidRPr="00AD0C76" w:rsidRDefault="005649E5" w:rsidP="005649E5">
      <w:pPr>
        <w:pStyle w:val="a4"/>
        <w:spacing w:line="360" w:lineRule="auto"/>
        <w:rPr>
          <w:rFonts w:ascii="Times New Roman" w:hAnsi="Times New Roman" w:cs="Times New Roman"/>
          <w:sz w:val="24"/>
          <w:szCs w:val="24"/>
        </w:rPr>
      </w:pPr>
      <w:r w:rsidRPr="00AD0C76">
        <w:rPr>
          <w:rFonts w:ascii="Times New Roman" w:hAnsi="Times New Roman" w:cs="Times New Roman"/>
          <w:sz w:val="24"/>
          <w:szCs w:val="24"/>
        </w:rPr>
        <w:t>03.2020 МК «Мир заповедной природы!</w:t>
      </w:r>
    </w:p>
    <w:p w:rsidR="005649E5" w:rsidRPr="00AD0C76" w:rsidRDefault="005649E5" w:rsidP="005649E5">
      <w:pPr>
        <w:pStyle w:val="a4"/>
        <w:spacing w:line="360" w:lineRule="auto"/>
        <w:rPr>
          <w:rFonts w:ascii="Times New Roman" w:hAnsi="Times New Roman" w:cs="Times New Roman"/>
          <w:sz w:val="24"/>
          <w:szCs w:val="24"/>
        </w:rPr>
      </w:pPr>
      <w:r w:rsidRPr="00AD0C76">
        <w:rPr>
          <w:rFonts w:ascii="Times New Roman" w:hAnsi="Times New Roman" w:cs="Times New Roman"/>
          <w:sz w:val="24"/>
          <w:szCs w:val="24"/>
        </w:rPr>
        <w:t>05.2019 Акция «закрой окно – в комнате ребенок»</w:t>
      </w:r>
    </w:p>
    <w:p w:rsidR="005649E5" w:rsidRPr="00AD0C76" w:rsidRDefault="005649E5" w:rsidP="005649E5">
      <w:pPr>
        <w:spacing w:line="360" w:lineRule="auto"/>
        <w:ind w:firstLine="708"/>
        <w:rPr>
          <w:rFonts w:ascii="Times New Roman" w:hAnsi="Times New Roman" w:cs="Times New Roman"/>
          <w:sz w:val="24"/>
          <w:szCs w:val="24"/>
        </w:rPr>
      </w:pPr>
      <w:r w:rsidRPr="00AD0C76">
        <w:rPr>
          <w:rFonts w:ascii="Times New Roman" w:hAnsi="Times New Roman" w:cs="Times New Roman"/>
          <w:sz w:val="24"/>
          <w:szCs w:val="24"/>
        </w:rPr>
        <w:lastRenderedPageBreak/>
        <w:t>Все мероприятия, проводимые в школе, работали на расширение   кругозора и сплочения детского коллектива.</w:t>
      </w:r>
    </w:p>
    <w:p w:rsidR="005649E5" w:rsidRPr="00AD0C76" w:rsidRDefault="005649E5" w:rsidP="005649E5">
      <w:pPr>
        <w:pStyle w:val="a6"/>
        <w:kinsoku w:val="0"/>
        <w:overflowPunct w:val="0"/>
        <w:spacing w:after="0" w:line="360" w:lineRule="auto"/>
        <w:textAlignment w:val="baseline"/>
        <w:rPr>
          <w:rFonts w:ascii="Times New Roman" w:eastAsia="Times New Roman" w:hAnsi="Times New Roman" w:cs="Times New Roman"/>
          <w:color w:val="465E9C"/>
          <w:sz w:val="24"/>
          <w:szCs w:val="24"/>
          <w:lang w:eastAsia="ru-RU"/>
        </w:rPr>
      </w:pPr>
      <w:r w:rsidRPr="00AD0C76">
        <w:rPr>
          <w:rFonts w:ascii="Times New Roman" w:hAnsi="Times New Roman" w:cs="Times New Roman"/>
          <w:sz w:val="24"/>
          <w:szCs w:val="24"/>
        </w:rPr>
        <w:t xml:space="preserve">Так же в школе были организованны </w:t>
      </w:r>
      <w:r w:rsidRPr="00AD0C76">
        <w:rPr>
          <w:rFonts w:ascii="Times New Roman" w:hAnsi="Times New Roman" w:cs="Times New Roman"/>
          <w:color w:val="000000"/>
          <w:kern w:val="24"/>
          <w:sz w:val="24"/>
          <w:szCs w:val="24"/>
          <w:lang w:eastAsia="ru-RU"/>
        </w:rPr>
        <w:t xml:space="preserve">субботы школьников: </w:t>
      </w:r>
    </w:p>
    <w:p w:rsidR="005649E5" w:rsidRPr="00AD0C76" w:rsidRDefault="005649E5" w:rsidP="005649E5">
      <w:pPr>
        <w:kinsoku w:val="0"/>
        <w:overflowPunct w:val="0"/>
        <w:spacing w:line="360" w:lineRule="auto"/>
        <w:ind w:left="1151"/>
        <w:contextualSpacing/>
        <w:textAlignment w:val="baseline"/>
        <w:rPr>
          <w:rFonts w:ascii="Times New Roman" w:hAnsi="Times New Roman" w:cs="Times New Roman"/>
          <w:color w:val="465E9C"/>
          <w:sz w:val="24"/>
          <w:szCs w:val="24"/>
        </w:rPr>
      </w:pPr>
      <w:r w:rsidRPr="00AD0C76">
        <w:rPr>
          <w:rFonts w:ascii="Times New Roman" w:eastAsia="Calibri" w:hAnsi="Times New Roman" w:cs="Times New Roman"/>
          <w:color w:val="000000"/>
          <w:kern w:val="24"/>
          <w:sz w:val="24"/>
          <w:szCs w:val="24"/>
        </w:rPr>
        <w:t xml:space="preserve"> «Спортивная суббота», </w:t>
      </w:r>
    </w:p>
    <w:p w:rsidR="005649E5" w:rsidRPr="00AD0C76" w:rsidRDefault="005649E5" w:rsidP="005649E5">
      <w:pPr>
        <w:kinsoku w:val="0"/>
        <w:overflowPunct w:val="0"/>
        <w:spacing w:line="360" w:lineRule="auto"/>
        <w:ind w:left="1151"/>
        <w:contextualSpacing/>
        <w:textAlignment w:val="baseline"/>
        <w:rPr>
          <w:rFonts w:ascii="Times New Roman" w:hAnsi="Times New Roman" w:cs="Times New Roman"/>
          <w:color w:val="465E9C"/>
          <w:sz w:val="24"/>
          <w:szCs w:val="24"/>
        </w:rPr>
      </w:pPr>
      <w:r w:rsidRPr="00AD0C76">
        <w:rPr>
          <w:rFonts w:ascii="Times New Roman" w:eastAsia="Calibri" w:hAnsi="Times New Roman" w:cs="Times New Roman"/>
          <w:color w:val="000000"/>
          <w:kern w:val="24"/>
          <w:sz w:val="24"/>
          <w:szCs w:val="24"/>
        </w:rPr>
        <w:t xml:space="preserve"> «Этносуббота», </w:t>
      </w:r>
    </w:p>
    <w:p w:rsidR="005649E5" w:rsidRPr="00AD0C76" w:rsidRDefault="005649E5" w:rsidP="005649E5">
      <w:pPr>
        <w:kinsoku w:val="0"/>
        <w:overflowPunct w:val="0"/>
        <w:spacing w:line="360" w:lineRule="auto"/>
        <w:ind w:left="1151"/>
        <w:contextualSpacing/>
        <w:textAlignment w:val="baseline"/>
        <w:rPr>
          <w:rFonts w:ascii="Times New Roman" w:hAnsi="Times New Roman" w:cs="Times New Roman"/>
          <w:color w:val="465E9C"/>
          <w:sz w:val="24"/>
          <w:szCs w:val="24"/>
        </w:rPr>
      </w:pPr>
      <w:r w:rsidRPr="00AD0C76">
        <w:rPr>
          <w:rFonts w:ascii="Times New Roman" w:eastAsia="Calibri" w:hAnsi="Times New Roman" w:cs="Times New Roman"/>
          <w:color w:val="000000"/>
          <w:kern w:val="24"/>
          <w:sz w:val="24"/>
          <w:szCs w:val="24"/>
        </w:rPr>
        <w:t>«Профориентационная суббота»,</w:t>
      </w:r>
    </w:p>
    <w:p w:rsidR="005649E5" w:rsidRPr="00AD0C76" w:rsidRDefault="005649E5" w:rsidP="005649E5">
      <w:pPr>
        <w:kinsoku w:val="0"/>
        <w:overflowPunct w:val="0"/>
        <w:spacing w:line="360" w:lineRule="auto"/>
        <w:ind w:left="1151"/>
        <w:contextualSpacing/>
        <w:textAlignment w:val="baseline"/>
        <w:rPr>
          <w:rFonts w:ascii="Times New Roman" w:hAnsi="Times New Roman" w:cs="Times New Roman"/>
          <w:color w:val="465E9C"/>
          <w:sz w:val="24"/>
          <w:szCs w:val="24"/>
        </w:rPr>
      </w:pPr>
      <w:r w:rsidRPr="00AD0C76">
        <w:rPr>
          <w:rFonts w:ascii="Times New Roman" w:eastAsia="Calibri" w:hAnsi="Times New Roman" w:cs="Times New Roman"/>
          <w:color w:val="000000"/>
          <w:kern w:val="24"/>
          <w:sz w:val="24"/>
          <w:szCs w:val="24"/>
        </w:rPr>
        <w:t xml:space="preserve"> «Творческая суббота»,</w:t>
      </w:r>
    </w:p>
    <w:p w:rsidR="005649E5" w:rsidRPr="00AD0C76" w:rsidRDefault="005649E5" w:rsidP="005649E5">
      <w:pPr>
        <w:kinsoku w:val="0"/>
        <w:overflowPunct w:val="0"/>
        <w:spacing w:line="360" w:lineRule="auto"/>
        <w:ind w:left="1151"/>
        <w:contextualSpacing/>
        <w:textAlignment w:val="baseline"/>
        <w:rPr>
          <w:rFonts w:ascii="Times New Roman" w:hAnsi="Times New Roman" w:cs="Times New Roman"/>
          <w:color w:val="465E9C"/>
          <w:sz w:val="24"/>
          <w:szCs w:val="24"/>
        </w:rPr>
      </w:pPr>
      <w:r w:rsidRPr="00AD0C76">
        <w:rPr>
          <w:rFonts w:ascii="Times New Roman" w:eastAsia="Calibri" w:hAnsi="Times New Roman" w:cs="Times New Roman"/>
          <w:color w:val="000000"/>
          <w:kern w:val="24"/>
          <w:sz w:val="24"/>
          <w:szCs w:val="24"/>
        </w:rPr>
        <w:t xml:space="preserve"> «Благотворительная суббота»,</w:t>
      </w:r>
    </w:p>
    <w:p w:rsidR="005649E5" w:rsidRPr="00AD0C76" w:rsidRDefault="005649E5" w:rsidP="005649E5">
      <w:pPr>
        <w:kinsoku w:val="0"/>
        <w:overflowPunct w:val="0"/>
        <w:spacing w:line="360" w:lineRule="auto"/>
        <w:ind w:left="1151"/>
        <w:contextualSpacing/>
        <w:textAlignment w:val="baseline"/>
        <w:rPr>
          <w:rFonts w:ascii="Times New Roman" w:hAnsi="Times New Roman" w:cs="Times New Roman"/>
          <w:color w:val="465E9C"/>
          <w:sz w:val="24"/>
          <w:szCs w:val="24"/>
        </w:rPr>
      </w:pPr>
      <w:r w:rsidRPr="00AD0C76">
        <w:rPr>
          <w:rFonts w:ascii="Times New Roman" w:eastAsia="Calibri" w:hAnsi="Times New Roman" w:cs="Times New Roman"/>
          <w:color w:val="000000"/>
          <w:kern w:val="24"/>
          <w:sz w:val="24"/>
          <w:szCs w:val="24"/>
        </w:rPr>
        <w:t xml:space="preserve"> «Патриотическая суббота»</w:t>
      </w:r>
    </w:p>
    <w:p w:rsidR="005649E5" w:rsidRPr="00AD0C76" w:rsidRDefault="005649E5" w:rsidP="005649E5">
      <w:pPr>
        <w:spacing w:line="360" w:lineRule="auto"/>
        <w:ind w:firstLine="708"/>
        <w:rPr>
          <w:rFonts w:ascii="Times New Roman" w:hAnsi="Times New Roman" w:cs="Times New Roman"/>
          <w:sz w:val="24"/>
          <w:szCs w:val="24"/>
        </w:rPr>
      </w:pPr>
      <w:r w:rsidRPr="00AD0C76">
        <w:rPr>
          <w:rFonts w:ascii="Times New Roman" w:hAnsi="Times New Roman" w:cs="Times New Roman"/>
          <w:sz w:val="24"/>
          <w:szCs w:val="24"/>
        </w:rPr>
        <w:t xml:space="preserve">Участие в мероприятиях оценивалось по критериям участия, активности в мероприятиях, проявлению лидерских качеств, отношению к мероприятию, отношениям в классе в процессе подготовки и проведения мероприятия, пониманию целей данного мероприятия, качеству работы с классом классного руководителя. </w:t>
      </w:r>
    </w:p>
    <w:p w:rsidR="005649E5" w:rsidRPr="00AD0C76" w:rsidRDefault="005649E5" w:rsidP="005649E5">
      <w:pPr>
        <w:spacing w:line="360" w:lineRule="auto"/>
        <w:ind w:firstLine="708"/>
        <w:rPr>
          <w:rFonts w:ascii="Times New Roman" w:hAnsi="Times New Roman" w:cs="Times New Roman"/>
          <w:sz w:val="24"/>
          <w:szCs w:val="24"/>
        </w:rPr>
      </w:pPr>
      <w:r w:rsidRPr="00AD0C76">
        <w:rPr>
          <w:rFonts w:ascii="Times New Roman" w:hAnsi="Times New Roman" w:cs="Times New Roman"/>
          <w:sz w:val="24"/>
          <w:szCs w:val="24"/>
        </w:rPr>
        <w:t>Анализ системы внутришкольного контроля, рейтинга общественной активности классов, показал, что наиболее эффективно в прошедшем учебном году проявили себя следующие классные руководители:</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Хайбуллина Елена Евгеньевна (4В класс)</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Мухамадиева Гульназ Гамиловна (1Д класс)</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Саярова Люция Салимьяновна (1Б класс)</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Евдокимова Людмила Егоровна ( 4Б класс)</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Аминева Рузалия Фаритовна (2А класс)</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Копытова Вера Анастольевна (3В класс)</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Харисова Лиля Галиевна (3А класс)</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Калимуллина Лиля Шакировна (5Д класс)</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Сергеева Екатерина Алексанодровна (8В класс)</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Ямалетдинова Гюзель Римовна (9Г класс)</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Хакимьянова Марина Константиновна (10А класс)</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Дзюба Ирина Рашитовна (6Б класс)</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Кадырбаева Венера Амирхаеовна (6В класс)</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xml:space="preserve">       В результате неравнодушного, каждодневного, кропотливого труда классных руководителей, их классные коллективы занимают лидирующие позиции по коллективно - творческим делам, в масштабе школы в 2019-2020</w:t>
      </w:r>
      <w:r w:rsidR="000B5568" w:rsidRPr="00AD0C76">
        <w:rPr>
          <w:rFonts w:ascii="Times New Roman" w:hAnsi="Times New Roman" w:cs="Times New Roman"/>
          <w:sz w:val="24"/>
          <w:szCs w:val="24"/>
        </w:rPr>
        <w:t xml:space="preserve"> учебном году:</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lastRenderedPageBreak/>
        <w:t>Среди 1-классов:</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b/>
          <w:bCs/>
          <w:color w:val="C00000"/>
          <w:kern w:val="24"/>
          <w:sz w:val="24"/>
          <w:szCs w:val="24"/>
          <w:u w:val="single"/>
        </w:rPr>
        <w:t>1 место - 1Д Мухамадиева Гульназ Гамиловна-171 балл</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2 место -  1Б Саярова Люция Салимьяновна   -  147 баллов</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3 место – 1В Валиева Альфия Рифвтовна        – 139 баллов</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4 место-  1Г  Кужакова Фирюза Нагимьяновна -134 балла</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5 место -  1А Султанова Лилия Мавлитовна –   99 баллов</w:t>
      </w:r>
    </w:p>
    <w:p w:rsidR="005649E5" w:rsidRPr="00AD0C76" w:rsidRDefault="00AD0C76" w:rsidP="005649E5">
      <w:pPr>
        <w:rPr>
          <w:rFonts w:ascii="Times New Roman" w:hAnsi="Times New Roman" w:cs="Times New Roman"/>
          <w:sz w:val="24"/>
          <w:szCs w:val="24"/>
        </w:rPr>
      </w:pPr>
      <w:r w:rsidRPr="00AD0C76">
        <w:rPr>
          <w:rFonts w:ascii="Times New Roman" w:hAnsi="Times New Roman" w:cs="Times New Roman"/>
          <w:sz w:val="24"/>
          <w:szCs w:val="24"/>
        </w:rPr>
        <w:t xml:space="preserve"> </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Среди 2-классов:</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b/>
          <w:bCs/>
          <w:color w:val="C00000"/>
          <w:kern w:val="24"/>
          <w:sz w:val="24"/>
          <w:szCs w:val="24"/>
          <w:u w:val="single"/>
        </w:rPr>
        <w:t>1 место-  2В  Сингизова Альфинур Вафиевна  - 164 балла</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2 место- 2А  Аминева Рузалия Фаритовна -159 баллов</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3 место –2Г Кочетова Александра Евгеньевна  – 130 баллов</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4 место –2Б Евдокимова Людмила Егоровна  - 121 балл</w:t>
      </w:r>
    </w:p>
    <w:p w:rsidR="005649E5" w:rsidRPr="00AD0C76" w:rsidRDefault="005649E5" w:rsidP="00AD0C76">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5 место – 2К Дубовец Людмила Владимировна –118 баллов</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Среди 3-классов:</w:t>
      </w:r>
    </w:p>
    <w:p w:rsidR="005649E5" w:rsidRPr="00AD0C76" w:rsidRDefault="005649E5" w:rsidP="005649E5">
      <w:pPr>
        <w:pStyle w:val="a6"/>
        <w:kinsoku w:val="0"/>
        <w:overflowPunct w:val="0"/>
        <w:spacing w:after="0" w:line="240" w:lineRule="auto"/>
        <w:ind w:left="0"/>
        <w:textAlignment w:val="baseline"/>
        <w:rPr>
          <w:rFonts w:ascii="Times New Roman" w:eastAsia="Times New Roman" w:hAnsi="Times New Roman" w:cs="Times New Roman"/>
          <w:sz w:val="24"/>
          <w:szCs w:val="24"/>
          <w:lang w:eastAsia="ru-RU"/>
        </w:rPr>
      </w:pPr>
      <w:r w:rsidRPr="00AD0C76">
        <w:rPr>
          <w:rFonts w:ascii="Times New Roman" w:eastAsia="Times New Roman" w:hAnsi="Times New Roman" w:cs="Times New Roman"/>
          <w:b/>
          <w:bCs/>
          <w:color w:val="C00000"/>
          <w:kern w:val="24"/>
          <w:sz w:val="24"/>
          <w:szCs w:val="24"/>
          <w:lang w:eastAsia="ru-RU"/>
        </w:rPr>
        <w:t>1 место-3А Харисова Лилия Галеевна - 205 баллов</w:t>
      </w:r>
    </w:p>
    <w:p w:rsidR="005649E5" w:rsidRPr="00AD0C76" w:rsidRDefault="005649E5" w:rsidP="005649E5">
      <w:pPr>
        <w:kinsoku w:val="0"/>
        <w:overflowPunct w:val="0"/>
        <w:contextualSpacing/>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2 место- 3Б Башарова Зульфия Амировна –158 баллов</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3 место – 3К Ганиева Екатерина Константиновна – 189 баллов</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4 место-3В Копытова Вера Анатольевна– 150 баллов</w:t>
      </w:r>
    </w:p>
    <w:p w:rsidR="005649E5" w:rsidRPr="00AD0C76" w:rsidRDefault="005649E5" w:rsidP="005649E5">
      <w:pPr>
        <w:kinsoku w:val="0"/>
        <w:overflowPunct w:val="0"/>
        <w:contextualSpacing/>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5 место- 3Д Гайфуллина Гульсина Искандаровна –131 балл</w:t>
      </w:r>
    </w:p>
    <w:p w:rsidR="005649E5" w:rsidRPr="00AD0C76" w:rsidRDefault="005649E5" w:rsidP="00AD0C76">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6 место – 3Г Закирова Альфия Фаритовна - 92 балла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Среди 4-классов:</w:t>
      </w:r>
    </w:p>
    <w:p w:rsidR="005649E5" w:rsidRPr="00AD0C76" w:rsidRDefault="005649E5" w:rsidP="005649E5">
      <w:pPr>
        <w:pStyle w:val="af"/>
        <w:kinsoku w:val="0"/>
        <w:overflowPunct w:val="0"/>
        <w:spacing w:before="0" w:beforeAutospacing="0" w:after="0" w:afterAutospacing="0"/>
        <w:textAlignment w:val="baseline"/>
      </w:pPr>
      <w:r w:rsidRPr="00AD0C76">
        <w:rPr>
          <w:lang w:eastAsia="en-US"/>
        </w:rPr>
        <w:t xml:space="preserve"> </w:t>
      </w:r>
      <w:r w:rsidRPr="00AD0C76">
        <w:rPr>
          <w:b/>
          <w:bCs/>
          <w:color w:val="FF0000"/>
          <w:kern w:val="24"/>
          <w:u w:val="single"/>
        </w:rPr>
        <w:t>1 место- 4В Хайбуллина Елена Евгеньевна – 177 баллов</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2 место -  4А Закирова Альфия Фаритовна    – 147  баллов</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 xml:space="preserve"> 3 место-  4Д Шагадатова Луиза Равиловна    -146  баллов</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4 место -  4Б Биккулова Гульнара Разиловна - 143 балла</w:t>
      </w:r>
    </w:p>
    <w:p w:rsidR="005649E5" w:rsidRPr="00AD0C76" w:rsidRDefault="005649E5" w:rsidP="00AD0C76">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 xml:space="preserve"> 5 место – 4Г Джантерикова Виля Валеевна  – 123  балла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Среди 5-классов:</w:t>
      </w:r>
    </w:p>
    <w:p w:rsidR="005649E5" w:rsidRPr="00AD0C76" w:rsidRDefault="005649E5" w:rsidP="005649E5">
      <w:pPr>
        <w:rPr>
          <w:rFonts w:ascii="Times New Roman" w:hAnsi="Times New Roman" w:cs="Times New Roman"/>
          <w:b/>
          <w:color w:val="FF0000"/>
          <w:sz w:val="24"/>
          <w:szCs w:val="24"/>
          <w:u w:val="single"/>
          <w:lang w:eastAsia="en-US"/>
        </w:rPr>
      </w:pPr>
      <w:r w:rsidRPr="00AD0C76">
        <w:rPr>
          <w:rFonts w:ascii="Times New Roman" w:hAnsi="Times New Roman" w:cs="Times New Roman"/>
          <w:b/>
          <w:color w:val="FF0000"/>
          <w:sz w:val="24"/>
          <w:szCs w:val="24"/>
          <w:u w:val="single"/>
          <w:lang w:eastAsia="en-US"/>
        </w:rPr>
        <w:t>1 место- 5Д Калимуллина Лиля Шакировна  - 146 баллов</w:t>
      </w:r>
    </w:p>
    <w:p w:rsidR="005649E5" w:rsidRPr="00AD0C76" w:rsidRDefault="005649E5" w:rsidP="005649E5">
      <w:pPr>
        <w:rPr>
          <w:rFonts w:ascii="Times New Roman" w:hAnsi="Times New Roman" w:cs="Times New Roman"/>
          <w:sz w:val="24"/>
          <w:szCs w:val="24"/>
          <w:lang w:eastAsia="en-US"/>
        </w:rPr>
      </w:pPr>
      <w:r w:rsidRPr="00AD0C76">
        <w:rPr>
          <w:rFonts w:ascii="Times New Roman" w:hAnsi="Times New Roman" w:cs="Times New Roman"/>
          <w:sz w:val="24"/>
          <w:szCs w:val="24"/>
          <w:lang w:eastAsia="en-US"/>
        </w:rPr>
        <w:t>2 место-  5А Карапетян Луиза Фаритовна   - 131 балл</w:t>
      </w:r>
    </w:p>
    <w:p w:rsidR="005649E5" w:rsidRPr="00AD0C76" w:rsidRDefault="005649E5" w:rsidP="005649E5">
      <w:pPr>
        <w:rPr>
          <w:rFonts w:ascii="Times New Roman" w:hAnsi="Times New Roman" w:cs="Times New Roman"/>
          <w:sz w:val="24"/>
          <w:szCs w:val="24"/>
          <w:lang w:eastAsia="en-US"/>
        </w:rPr>
      </w:pPr>
      <w:r w:rsidRPr="00AD0C76">
        <w:rPr>
          <w:rFonts w:ascii="Times New Roman" w:hAnsi="Times New Roman" w:cs="Times New Roman"/>
          <w:sz w:val="24"/>
          <w:szCs w:val="24"/>
          <w:lang w:eastAsia="en-US"/>
        </w:rPr>
        <w:t>3 место –5В  Семенова Алия Дамировна       – 122 балла</w:t>
      </w:r>
    </w:p>
    <w:p w:rsidR="005649E5" w:rsidRPr="00AD0C76" w:rsidRDefault="005649E5" w:rsidP="005649E5">
      <w:pPr>
        <w:rPr>
          <w:rFonts w:ascii="Times New Roman" w:hAnsi="Times New Roman" w:cs="Times New Roman"/>
          <w:sz w:val="24"/>
          <w:szCs w:val="24"/>
          <w:lang w:eastAsia="en-US"/>
        </w:rPr>
      </w:pPr>
      <w:r w:rsidRPr="00AD0C76">
        <w:rPr>
          <w:rFonts w:ascii="Times New Roman" w:hAnsi="Times New Roman" w:cs="Times New Roman"/>
          <w:sz w:val="24"/>
          <w:szCs w:val="24"/>
          <w:lang w:eastAsia="en-US"/>
        </w:rPr>
        <w:t>4 место –5Г Хужина Гульназ Наиловна     - 117 баллов</w:t>
      </w:r>
    </w:p>
    <w:p w:rsidR="005649E5" w:rsidRPr="00AD0C76" w:rsidRDefault="005649E5" w:rsidP="005649E5">
      <w:pPr>
        <w:rPr>
          <w:rFonts w:ascii="Times New Roman" w:hAnsi="Times New Roman" w:cs="Times New Roman"/>
          <w:sz w:val="24"/>
          <w:szCs w:val="24"/>
          <w:lang w:eastAsia="en-US"/>
        </w:rPr>
      </w:pPr>
      <w:r w:rsidRPr="00AD0C76">
        <w:rPr>
          <w:rFonts w:ascii="Times New Roman" w:hAnsi="Times New Roman" w:cs="Times New Roman"/>
          <w:sz w:val="24"/>
          <w:szCs w:val="24"/>
          <w:lang w:eastAsia="en-US"/>
        </w:rPr>
        <w:t>5 место – 5Б Халитова Анзира Фанилевна – 102 балла</w:t>
      </w:r>
    </w:p>
    <w:p w:rsidR="005649E5" w:rsidRPr="00AD0C76" w:rsidRDefault="005649E5" w:rsidP="005649E5">
      <w:pPr>
        <w:rPr>
          <w:rFonts w:ascii="Times New Roman" w:hAnsi="Times New Roman" w:cs="Times New Roman"/>
          <w:sz w:val="24"/>
          <w:szCs w:val="24"/>
          <w:lang w:eastAsia="en-US"/>
        </w:rPr>
      </w:pPr>
      <w:r w:rsidRPr="00AD0C76">
        <w:rPr>
          <w:rFonts w:ascii="Times New Roman" w:hAnsi="Times New Roman" w:cs="Times New Roman"/>
          <w:sz w:val="24"/>
          <w:szCs w:val="24"/>
          <w:lang w:eastAsia="en-US"/>
        </w:rPr>
        <w:t>Среди 6-классов :</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b/>
          <w:bCs/>
          <w:color w:val="FF0000"/>
          <w:kern w:val="24"/>
          <w:sz w:val="24"/>
          <w:szCs w:val="24"/>
          <w:u w:val="single"/>
        </w:rPr>
        <w:t>1 место- 6Б Дзюба Ирина Рашитовна  - 162 балла</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2 место –6А Сайфуллина Венера Габдулхаевна - 132 балла</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3 место-6В Кадырбаева Венера Амирхановна-120 баллов</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lastRenderedPageBreak/>
        <w:t>4 место –6К  Харисова Ирина Галимжановна – 110 баллов</w:t>
      </w:r>
    </w:p>
    <w:p w:rsidR="005649E5" w:rsidRPr="00AD0C76" w:rsidRDefault="005649E5" w:rsidP="005649E5">
      <w:pPr>
        <w:rPr>
          <w:rFonts w:ascii="Times New Roman" w:hAnsi="Times New Roman" w:cs="Times New Roman"/>
          <w:sz w:val="24"/>
          <w:szCs w:val="24"/>
          <w:lang w:eastAsia="en-US"/>
        </w:rPr>
      </w:pPr>
      <w:r w:rsidRPr="00AD0C76">
        <w:rPr>
          <w:rFonts w:ascii="Times New Roman" w:hAnsi="Times New Roman" w:cs="Times New Roman"/>
          <w:color w:val="000000"/>
          <w:kern w:val="24"/>
          <w:sz w:val="24"/>
          <w:szCs w:val="24"/>
        </w:rPr>
        <w:t>5 место –6Г Киньямуратова Хамдия Ишмухаметовна–74 балл</w:t>
      </w:r>
    </w:p>
    <w:p w:rsidR="005649E5" w:rsidRPr="00AD0C76" w:rsidRDefault="005649E5" w:rsidP="005649E5">
      <w:pPr>
        <w:rPr>
          <w:rFonts w:ascii="Times New Roman" w:hAnsi="Times New Roman" w:cs="Times New Roman"/>
          <w:sz w:val="24"/>
          <w:szCs w:val="24"/>
          <w:lang w:eastAsia="en-US"/>
        </w:rPr>
      </w:pPr>
    </w:p>
    <w:p w:rsidR="005649E5" w:rsidRPr="00AD0C76" w:rsidRDefault="005649E5" w:rsidP="005649E5">
      <w:pPr>
        <w:rPr>
          <w:rFonts w:ascii="Times New Roman" w:hAnsi="Times New Roman" w:cs="Times New Roman"/>
          <w:sz w:val="24"/>
          <w:szCs w:val="24"/>
          <w:lang w:eastAsia="en-US"/>
        </w:rPr>
      </w:pPr>
      <w:r w:rsidRPr="00AD0C76">
        <w:rPr>
          <w:rFonts w:ascii="Times New Roman" w:hAnsi="Times New Roman" w:cs="Times New Roman"/>
          <w:sz w:val="24"/>
          <w:szCs w:val="24"/>
          <w:lang w:eastAsia="en-US"/>
        </w:rPr>
        <w:t>Среди 7-классов :</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b/>
          <w:bCs/>
          <w:color w:val="FF0000"/>
          <w:kern w:val="24"/>
          <w:sz w:val="24"/>
          <w:szCs w:val="24"/>
          <w:u w:val="single"/>
        </w:rPr>
        <w:t>1 место-7К Бикбаева Светлана Владимировна-163 балла</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2 место -7Г Данилова Наталья Александровна - 138 баллов</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3  место -7В Атаева Светлана Владимировна – 100 баллов</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4 место- 7А Кулгулдина Лидия Галиевна     – 88 баллов</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5 место – 7Б Исрафилова Насима Ахатовна – 71  балл</w:t>
      </w:r>
    </w:p>
    <w:p w:rsidR="005649E5" w:rsidRPr="00AD0C76" w:rsidRDefault="005649E5" w:rsidP="005649E5">
      <w:pPr>
        <w:rPr>
          <w:rFonts w:ascii="Times New Roman" w:hAnsi="Times New Roman" w:cs="Times New Roman"/>
          <w:sz w:val="24"/>
          <w:szCs w:val="24"/>
          <w:lang w:eastAsia="en-US"/>
        </w:rPr>
      </w:pPr>
    </w:p>
    <w:p w:rsidR="005649E5" w:rsidRPr="00AD0C76" w:rsidRDefault="005649E5" w:rsidP="005649E5">
      <w:pPr>
        <w:rPr>
          <w:rFonts w:ascii="Times New Roman" w:hAnsi="Times New Roman" w:cs="Times New Roman"/>
          <w:sz w:val="24"/>
          <w:szCs w:val="24"/>
          <w:lang w:eastAsia="en-US"/>
        </w:rPr>
      </w:pPr>
      <w:r w:rsidRPr="00AD0C76">
        <w:rPr>
          <w:rFonts w:ascii="Times New Roman" w:hAnsi="Times New Roman" w:cs="Times New Roman"/>
          <w:sz w:val="24"/>
          <w:szCs w:val="24"/>
          <w:lang w:eastAsia="en-US"/>
        </w:rPr>
        <w:t>Среди 8-классов:</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b/>
          <w:bCs/>
          <w:color w:val="FF0000"/>
          <w:kern w:val="24"/>
          <w:sz w:val="24"/>
          <w:szCs w:val="24"/>
          <w:u w:val="single"/>
        </w:rPr>
        <w:t>1 место- 8В Сергеева Екатерина Александровна-133 баллов</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2место- 8Б Борисова Рита Сабитовна – 125  баллов</w:t>
      </w:r>
    </w:p>
    <w:p w:rsidR="005649E5" w:rsidRPr="00AD0C76" w:rsidRDefault="005649E5" w:rsidP="005649E5">
      <w:pPr>
        <w:kinsoku w:val="0"/>
        <w:overflowPunct w:val="0"/>
        <w:textAlignment w:val="baseline"/>
        <w:rPr>
          <w:rFonts w:ascii="Times New Roman" w:hAnsi="Times New Roman" w:cs="Times New Roman"/>
          <w:color w:val="000000"/>
          <w:kern w:val="24"/>
          <w:sz w:val="24"/>
          <w:szCs w:val="24"/>
        </w:rPr>
      </w:pPr>
      <w:r w:rsidRPr="00AD0C76">
        <w:rPr>
          <w:rFonts w:ascii="Times New Roman" w:hAnsi="Times New Roman" w:cs="Times New Roman"/>
          <w:color w:val="000000"/>
          <w:kern w:val="24"/>
          <w:sz w:val="24"/>
          <w:szCs w:val="24"/>
        </w:rPr>
        <w:t>3 место- 8А Хажеева Минзаля Галиуловна - 66 баллов</w:t>
      </w:r>
    </w:p>
    <w:p w:rsidR="005649E5" w:rsidRPr="00AD0C76" w:rsidRDefault="005649E5" w:rsidP="005649E5">
      <w:pPr>
        <w:kinsoku w:val="0"/>
        <w:overflowPunct w:val="0"/>
        <w:textAlignment w:val="baseline"/>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lang w:eastAsia="en-US"/>
        </w:rPr>
      </w:pPr>
      <w:r w:rsidRPr="00AD0C76">
        <w:rPr>
          <w:rFonts w:ascii="Times New Roman" w:hAnsi="Times New Roman" w:cs="Times New Roman"/>
          <w:sz w:val="24"/>
          <w:szCs w:val="24"/>
          <w:lang w:eastAsia="en-US"/>
        </w:rPr>
        <w:t xml:space="preserve"> Среди 9-классов:</w:t>
      </w:r>
    </w:p>
    <w:p w:rsidR="005649E5" w:rsidRPr="00AD0C76" w:rsidRDefault="005649E5" w:rsidP="005649E5">
      <w:pPr>
        <w:pStyle w:val="af"/>
        <w:kinsoku w:val="0"/>
        <w:overflowPunct w:val="0"/>
        <w:spacing w:before="0" w:beforeAutospacing="0" w:after="0" w:afterAutospacing="0"/>
        <w:textAlignment w:val="baseline"/>
      </w:pPr>
      <w:r w:rsidRPr="00AD0C76">
        <w:rPr>
          <w:b/>
          <w:bCs/>
          <w:color w:val="FF0000"/>
          <w:kern w:val="24"/>
          <w:u w:val="single"/>
        </w:rPr>
        <w:t>1 место –9Г Ямалетдинова Гюзель Римовна - 100 баллов</w:t>
      </w:r>
    </w:p>
    <w:p w:rsidR="005649E5" w:rsidRPr="00AD0C76" w:rsidRDefault="005649E5" w:rsidP="005649E5">
      <w:pPr>
        <w:pStyle w:val="af"/>
        <w:kinsoku w:val="0"/>
        <w:overflowPunct w:val="0"/>
        <w:spacing w:before="0" w:beforeAutospacing="0" w:after="0" w:afterAutospacing="0"/>
        <w:textAlignment w:val="baseline"/>
      </w:pPr>
      <w:r w:rsidRPr="00AD0C76">
        <w:rPr>
          <w:color w:val="000000"/>
          <w:kern w:val="24"/>
        </w:rPr>
        <w:t>2 место – 9В Санагатуллина Зульфия Ахметовна - 95 баллов</w:t>
      </w:r>
    </w:p>
    <w:p w:rsidR="005649E5" w:rsidRPr="00AD0C76" w:rsidRDefault="005649E5" w:rsidP="005649E5">
      <w:pPr>
        <w:pStyle w:val="af"/>
        <w:kinsoku w:val="0"/>
        <w:overflowPunct w:val="0"/>
        <w:spacing w:before="0" w:beforeAutospacing="0" w:after="0" w:afterAutospacing="0"/>
        <w:textAlignment w:val="baseline"/>
      </w:pPr>
      <w:r w:rsidRPr="00AD0C76">
        <w:rPr>
          <w:color w:val="000000"/>
          <w:kern w:val="24"/>
        </w:rPr>
        <w:t>3 место-9А Гайфуллина Айсылу Вакилевна- 86 баллов</w:t>
      </w:r>
    </w:p>
    <w:p w:rsidR="005649E5" w:rsidRPr="00AD0C76" w:rsidRDefault="005649E5" w:rsidP="005649E5">
      <w:pPr>
        <w:pStyle w:val="af"/>
        <w:kinsoku w:val="0"/>
        <w:overflowPunct w:val="0"/>
        <w:spacing w:before="0" w:beforeAutospacing="0" w:after="0" w:afterAutospacing="0"/>
        <w:textAlignment w:val="baseline"/>
      </w:pPr>
      <w:r w:rsidRPr="00AD0C76">
        <w:rPr>
          <w:color w:val="000000"/>
          <w:kern w:val="24"/>
        </w:rPr>
        <w:t>4 место – 9Д Рахматуллина Юлия Сахияровна- 78 баллов</w:t>
      </w:r>
    </w:p>
    <w:p w:rsidR="005649E5" w:rsidRPr="00AD0C76" w:rsidRDefault="005649E5" w:rsidP="005649E5">
      <w:pPr>
        <w:pStyle w:val="af"/>
        <w:kinsoku w:val="0"/>
        <w:overflowPunct w:val="0"/>
        <w:spacing w:before="0" w:beforeAutospacing="0" w:after="0" w:afterAutospacing="0"/>
        <w:textAlignment w:val="baseline"/>
      </w:pPr>
      <w:r w:rsidRPr="00AD0C76">
        <w:rPr>
          <w:color w:val="000000"/>
          <w:kern w:val="24"/>
        </w:rPr>
        <w:t>5 место-   9Б Байкина Юлия Сахияровна - 71 балл</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b/>
          <w:sz w:val="24"/>
          <w:szCs w:val="24"/>
          <w:u w:val="single"/>
        </w:rPr>
      </w:pPr>
      <w:r w:rsidRPr="00AD0C76">
        <w:rPr>
          <w:rFonts w:ascii="Times New Roman" w:hAnsi="Times New Roman" w:cs="Times New Roman"/>
          <w:sz w:val="24"/>
          <w:szCs w:val="24"/>
        </w:rPr>
        <w:t xml:space="preserve"> Среди 10-классов:</w:t>
      </w:r>
    </w:p>
    <w:p w:rsidR="005649E5" w:rsidRPr="00AD0C76" w:rsidRDefault="005649E5" w:rsidP="005649E5">
      <w:pPr>
        <w:pStyle w:val="af"/>
        <w:kinsoku w:val="0"/>
        <w:overflowPunct w:val="0"/>
        <w:spacing w:before="0" w:beforeAutospacing="0" w:after="0" w:afterAutospacing="0"/>
        <w:textAlignment w:val="baseline"/>
      </w:pPr>
      <w:r w:rsidRPr="00AD0C76">
        <w:rPr>
          <w:b/>
          <w:bCs/>
          <w:color w:val="FF0000"/>
          <w:kern w:val="24"/>
          <w:u w:val="single"/>
        </w:rPr>
        <w:t>1 место –10 А Хакимьянова Марина Константиновна-84 баллов</w:t>
      </w:r>
    </w:p>
    <w:p w:rsidR="005649E5" w:rsidRPr="00AD0C76" w:rsidRDefault="005649E5" w:rsidP="005649E5">
      <w:pPr>
        <w:pStyle w:val="af"/>
        <w:kinsoku w:val="0"/>
        <w:overflowPunct w:val="0"/>
        <w:spacing w:before="0" w:beforeAutospacing="0" w:after="0" w:afterAutospacing="0"/>
        <w:textAlignment w:val="baseline"/>
        <w:rPr>
          <w:color w:val="000000"/>
          <w:kern w:val="24"/>
        </w:rPr>
      </w:pPr>
      <w:r w:rsidRPr="00AD0C76">
        <w:rPr>
          <w:color w:val="000000"/>
          <w:kern w:val="24"/>
        </w:rPr>
        <w:t>2 место - 10Б Ганеева Лиля Радисовна  - 60 баллов</w:t>
      </w:r>
    </w:p>
    <w:p w:rsidR="005649E5" w:rsidRPr="00AD0C76" w:rsidRDefault="005649E5" w:rsidP="005649E5">
      <w:pPr>
        <w:pStyle w:val="af"/>
        <w:kinsoku w:val="0"/>
        <w:overflowPunct w:val="0"/>
        <w:spacing w:before="0" w:beforeAutospacing="0" w:after="0" w:afterAutospacing="0"/>
        <w:textAlignment w:val="baseline"/>
      </w:pP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 Среди 11-классов:</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b/>
          <w:bCs/>
          <w:color w:val="FF0000"/>
          <w:kern w:val="24"/>
          <w:sz w:val="24"/>
          <w:szCs w:val="24"/>
          <w:u w:val="single"/>
        </w:rPr>
        <w:t>1 место–11В класс  Довмат Ирина Александровна – 112 баллов</w:t>
      </w:r>
    </w:p>
    <w:p w:rsidR="005649E5" w:rsidRPr="00AD0C76" w:rsidRDefault="005649E5" w:rsidP="005649E5">
      <w:pPr>
        <w:kinsoku w:val="0"/>
        <w:overflowPunct w:val="0"/>
        <w:textAlignment w:val="baseline"/>
        <w:rPr>
          <w:rFonts w:ascii="Times New Roman" w:hAnsi="Times New Roman" w:cs="Times New Roman"/>
          <w:sz w:val="24"/>
          <w:szCs w:val="24"/>
        </w:rPr>
      </w:pPr>
      <w:r w:rsidRPr="00AD0C76">
        <w:rPr>
          <w:rFonts w:ascii="Times New Roman" w:hAnsi="Times New Roman" w:cs="Times New Roman"/>
          <w:color w:val="000000"/>
          <w:kern w:val="24"/>
          <w:sz w:val="24"/>
          <w:szCs w:val="24"/>
        </w:rPr>
        <w:t>2 место – 11А класс Гареева Римма Аухадиевна – 104 балла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color w:val="000000"/>
          <w:kern w:val="24"/>
          <w:sz w:val="24"/>
          <w:szCs w:val="24"/>
        </w:rPr>
        <w:t>3 место –11Б класс Шаяхметова Ирина Александровна–91 балл</w:t>
      </w:r>
      <w:r w:rsidRPr="00AD0C76">
        <w:rPr>
          <w:rFonts w:ascii="Times New Roman" w:hAnsi="Times New Roman" w:cs="Times New Roman"/>
          <w:sz w:val="24"/>
          <w:szCs w:val="24"/>
        </w:rPr>
        <w:t xml:space="preserve">                </w:t>
      </w:r>
    </w:p>
    <w:p w:rsidR="005649E5" w:rsidRPr="00AD0C76" w:rsidRDefault="005649E5" w:rsidP="005649E5">
      <w:pPr>
        <w:rPr>
          <w:rFonts w:ascii="Times New Roman" w:hAnsi="Times New Roman" w:cs="Times New Roman"/>
          <w:sz w:val="24"/>
          <w:szCs w:val="24"/>
        </w:rPr>
      </w:pPr>
    </w:p>
    <w:p w:rsidR="005649E5" w:rsidRPr="00AD0C76" w:rsidRDefault="005649E5" w:rsidP="005649E5">
      <w:pPr>
        <w:pStyle w:val="a4"/>
        <w:spacing w:line="360" w:lineRule="auto"/>
        <w:rPr>
          <w:rFonts w:ascii="Times New Roman" w:hAnsi="Times New Roman" w:cs="Times New Roman"/>
          <w:sz w:val="24"/>
          <w:szCs w:val="24"/>
        </w:rPr>
      </w:pPr>
      <w:r w:rsidRPr="00AD0C76">
        <w:rPr>
          <w:rFonts w:ascii="Times New Roman" w:hAnsi="Times New Roman" w:cs="Times New Roman"/>
          <w:sz w:val="24"/>
          <w:szCs w:val="24"/>
        </w:rPr>
        <w:t xml:space="preserve">     Педагогический коллектив МБОУ СОШ №10 знает, что в центре воспитательного процесса находится конкретный ребенок с конкретными проблемами, нуждами, интересами, противоречиями. Место учителя, и в первую очередь классного руководителя, рядом с учащимися, чтобы помочь, посоветовать, оградить, защитить. Качество воспитания определяется не только объемом проводимых мероприятий, но и качеством отношений между детьми, взаимоотношений их с окружающими и взрослыми, в том числе с учителями.</w:t>
      </w:r>
    </w:p>
    <w:p w:rsidR="005649E5" w:rsidRPr="00AD0C76" w:rsidRDefault="005649E5" w:rsidP="005649E5">
      <w:pPr>
        <w:pStyle w:val="a4"/>
        <w:spacing w:line="360" w:lineRule="auto"/>
        <w:ind w:firstLine="708"/>
        <w:rPr>
          <w:rFonts w:ascii="Times New Roman" w:hAnsi="Times New Roman" w:cs="Times New Roman"/>
          <w:sz w:val="24"/>
          <w:szCs w:val="24"/>
        </w:rPr>
      </w:pPr>
      <w:r w:rsidRPr="00AD0C76">
        <w:rPr>
          <w:rFonts w:ascii="Times New Roman" w:hAnsi="Times New Roman" w:cs="Times New Roman"/>
          <w:sz w:val="24"/>
          <w:szCs w:val="24"/>
        </w:rPr>
        <w:t xml:space="preserve">Все учителя школы выполняют воспитательные функции. Но классный руководитель – непосредственный и основной организатор учебно-воспитательной работы в школе. </w:t>
      </w:r>
    </w:p>
    <w:p w:rsidR="005649E5" w:rsidRPr="00AD0C76" w:rsidRDefault="005649E5" w:rsidP="005649E5">
      <w:pPr>
        <w:pStyle w:val="a4"/>
        <w:spacing w:line="360" w:lineRule="auto"/>
        <w:rPr>
          <w:rFonts w:ascii="Times New Roman" w:hAnsi="Times New Roman" w:cs="Times New Roman"/>
          <w:sz w:val="24"/>
          <w:szCs w:val="24"/>
        </w:rPr>
      </w:pPr>
      <w:r w:rsidRPr="00AD0C76">
        <w:rPr>
          <w:rFonts w:ascii="Times New Roman" w:hAnsi="Times New Roman" w:cs="Times New Roman"/>
          <w:sz w:val="24"/>
          <w:szCs w:val="24"/>
        </w:rPr>
        <w:lastRenderedPageBreak/>
        <w:t xml:space="preserve"> Основными принципами организации работы классных руководителей нашей школы являются:</w:t>
      </w:r>
    </w:p>
    <w:p w:rsidR="005649E5" w:rsidRPr="00AD0C76" w:rsidRDefault="005649E5" w:rsidP="005649E5">
      <w:pPr>
        <w:pStyle w:val="a4"/>
        <w:spacing w:line="360" w:lineRule="auto"/>
        <w:rPr>
          <w:rFonts w:ascii="Times New Roman" w:hAnsi="Times New Roman" w:cs="Times New Roman"/>
          <w:sz w:val="24"/>
          <w:szCs w:val="24"/>
        </w:rPr>
      </w:pPr>
      <w:r w:rsidRPr="00AD0C76">
        <w:rPr>
          <w:rFonts w:ascii="Times New Roman" w:hAnsi="Times New Roman" w:cs="Times New Roman"/>
          <w:sz w:val="24"/>
          <w:szCs w:val="24"/>
        </w:rPr>
        <w:t>- системность и планомерность деятельности, на основе общешкольного плана воспитательной работы по всем направлениям;</w:t>
      </w:r>
    </w:p>
    <w:p w:rsidR="005649E5" w:rsidRPr="00AD0C76" w:rsidRDefault="005649E5" w:rsidP="005649E5">
      <w:pPr>
        <w:pStyle w:val="a4"/>
        <w:spacing w:line="360" w:lineRule="auto"/>
        <w:rPr>
          <w:rFonts w:ascii="Times New Roman" w:hAnsi="Times New Roman" w:cs="Times New Roman"/>
          <w:sz w:val="24"/>
          <w:szCs w:val="24"/>
        </w:rPr>
      </w:pPr>
      <w:r w:rsidRPr="00AD0C76">
        <w:rPr>
          <w:rFonts w:ascii="Times New Roman" w:hAnsi="Times New Roman" w:cs="Times New Roman"/>
          <w:sz w:val="24"/>
          <w:szCs w:val="24"/>
        </w:rPr>
        <w:t>- единый для школы подход к планированию воспитательного процесса в целом, для этого на основе, утвержденного на методическом объединении общешкольного плана работы, составляются планы работы класса на весь учебный год или на полугодие;</w:t>
      </w:r>
    </w:p>
    <w:p w:rsidR="005649E5" w:rsidRPr="00AD0C76" w:rsidRDefault="005649E5" w:rsidP="005649E5">
      <w:pPr>
        <w:pStyle w:val="a4"/>
        <w:spacing w:line="360" w:lineRule="auto"/>
        <w:rPr>
          <w:rFonts w:ascii="Times New Roman" w:hAnsi="Times New Roman" w:cs="Times New Roman"/>
          <w:sz w:val="24"/>
          <w:szCs w:val="24"/>
        </w:rPr>
      </w:pPr>
      <w:r w:rsidRPr="00AD0C76">
        <w:rPr>
          <w:rFonts w:ascii="Times New Roman" w:hAnsi="Times New Roman" w:cs="Times New Roman"/>
          <w:sz w:val="24"/>
          <w:szCs w:val="24"/>
        </w:rPr>
        <w:t>- сотрудничество педагога с воспитанниками и их родителями в достижении воспитательных результатов, для этого классный руководитель в плане работы указывает отдельный пункт работы с родителями, т.к. положительного результата можно добиться только совместными действиями;</w:t>
      </w:r>
    </w:p>
    <w:p w:rsidR="005649E5" w:rsidRPr="00AD0C76" w:rsidRDefault="005649E5" w:rsidP="005649E5">
      <w:pPr>
        <w:pStyle w:val="a4"/>
        <w:spacing w:line="360" w:lineRule="auto"/>
        <w:rPr>
          <w:rFonts w:ascii="Times New Roman" w:hAnsi="Times New Roman" w:cs="Times New Roman"/>
          <w:sz w:val="24"/>
          <w:szCs w:val="24"/>
        </w:rPr>
      </w:pPr>
      <w:r w:rsidRPr="00AD0C76">
        <w:rPr>
          <w:rFonts w:ascii="Times New Roman" w:hAnsi="Times New Roman" w:cs="Times New Roman"/>
          <w:sz w:val="24"/>
          <w:szCs w:val="24"/>
        </w:rPr>
        <w:t>- ориентации педагогической деятельности на интересы, потребности и возможности каждого ребенка, для этого каждый классный руководитель составляет характеристику на своего подопечного и учитывает при работе на возрастные и психологические особенности каждого из них.</w:t>
      </w:r>
    </w:p>
    <w:p w:rsidR="005649E5" w:rsidRPr="00AD0C76" w:rsidRDefault="005649E5" w:rsidP="005649E5">
      <w:pPr>
        <w:pStyle w:val="a4"/>
        <w:spacing w:line="360" w:lineRule="auto"/>
        <w:rPr>
          <w:rFonts w:ascii="Times New Roman" w:hAnsi="Times New Roman" w:cs="Times New Roman"/>
          <w:sz w:val="24"/>
          <w:szCs w:val="24"/>
        </w:rPr>
      </w:pPr>
      <w:r w:rsidRPr="00AD0C76">
        <w:rPr>
          <w:rFonts w:ascii="Times New Roman" w:hAnsi="Times New Roman" w:cs="Times New Roman"/>
          <w:sz w:val="24"/>
          <w:szCs w:val="24"/>
        </w:rPr>
        <w:t xml:space="preserve"> Для успешной работы в течение года, классному руководителю необходимо правильно определить цели и задачи работы данного классного коллектива по разным направлениям деятельности. </w:t>
      </w:r>
    </w:p>
    <w:p w:rsidR="005649E5" w:rsidRPr="00AD0C76" w:rsidRDefault="005649E5" w:rsidP="005649E5">
      <w:pPr>
        <w:pStyle w:val="a4"/>
        <w:spacing w:line="360" w:lineRule="auto"/>
        <w:rPr>
          <w:rFonts w:ascii="Times New Roman" w:hAnsi="Times New Roman" w:cs="Times New Roman"/>
          <w:sz w:val="24"/>
          <w:szCs w:val="24"/>
        </w:rPr>
      </w:pPr>
      <w:r w:rsidRPr="00AD0C76">
        <w:rPr>
          <w:rFonts w:ascii="Times New Roman" w:hAnsi="Times New Roman" w:cs="Times New Roman"/>
          <w:sz w:val="24"/>
          <w:szCs w:val="24"/>
        </w:rPr>
        <w:tab/>
        <w:t xml:space="preserve">Поэтому, каждому, оказывается методическая помощь при составлении необходимой документации и проводится проверка готовности работы. </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xml:space="preserve">       Для обеспечения успешной воспитательной деятельности в школе работает</w:t>
      </w:r>
      <w:r w:rsidRPr="00AD0C76">
        <w:rPr>
          <w:rFonts w:ascii="Times New Roman" w:hAnsi="Times New Roman" w:cs="Times New Roman"/>
          <w:sz w:val="24"/>
          <w:szCs w:val="24"/>
          <w:bdr w:val="none" w:sz="0" w:space="0" w:color="auto" w:frame="1"/>
        </w:rPr>
        <w:t> </w:t>
      </w:r>
      <w:r w:rsidRPr="00AD0C76">
        <w:rPr>
          <w:rFonts w:ascii="Times New Roman" w:hAnsi="Times New Roman" w:cs="Times New Roman"/>
          <w:sz w:val="24"/>
          <w:szCs w:val="24"/>
        </w:rPr>
        <w:t xml:space="preserve">МО классных руководителей. На МО и совещаниях классных руководителей обсуждались этапы подготовки предстоящих мероприятий, анализировались уже проведенные мероприятия, тематические недели, давались рекомендации по организации конкретных дел. </w:t>
      </w:r>
    </w:p>
    <w:p w:rsidR="005649E5" w:rsidRPr="00AD0C76" w:rsidRDefault="00AD0C76" w:rsidP="005649E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649E5" w:rsidRPr="00AD0C76">
        <w:rPr>
          <w:rFonts w:ascii="Times New Roman" w:hAnsi="Times New Roman" w:cs="Times New Roman"/>
          <w:sz w:val="24"/>
          <w:szCs w:val="24"/>
        </w:rPr>
        <w:t>Все классные руководители использовали различные методы и формы воспитательной работы, такие как: тематические классные часы, экскурсии, коллективная творческая деятельность, индивидуальные беседы с детьми и родителями, родительские собрания. Было проведено 4</w:t>
      </w:r>
      <w:r>
        <w:rPr>
          <w:rFonts w:ascii="Times New Roman" w:hAnsi="Times New Roman" w:cs="Times New Roman"/>
          <w:sz w:val="24"/>
          <w:szCs w:val="24"/>
        </w:rPr>
        <w:t xml:space="preserve"> заседания</w:t>
      </w:r>
      <w:r w:rsidR="005649E5" w:rsidRPr="00AD0C76">
        <w:rPr>
          <w:rFonts w:ascii="Times New Roman" w:hAnsi="Times New Roman" w:cs="Times New Roman"/>
          <w:sz w:val="24"/>
          <w:szCs w:val="24"/>
        </w:rPr>
        <w:t xml:space="preserve"> согласно плану работ. Неожиданностью и серьезным испытанием для классных руководителей стало дистанционное обучение (с 28 марта по 31 мая). Классные руководители в двойне контролировали учебу обучающихся, вовремя информировали учителей о </w:t>
      </w:r>
      <w:r w:rsidRPr="00AD0C76">
        <w:rPr>
          <w:rFonts w:ascii="Times New Roman" w:hAnsi="Times New Roman" w:cs="Times New Roman"/>
          <w:sz w:val="24"/>
          <w:szCs w:val="24"/>
        </w:rPr>
        <w:t>каких-либо проблемах,</w:t>
      </w:r>
      <w:r w:rsidR="005649E5" w:rsidRPr="00AD0C76">
        <w:rPr>
          <w:rFonts w:ascii="Times New Roman" w:hAnsi="Times New Roman" w:cs="Times New Roman"/>
          <w:sz w:val="24"/>
          <w:szCs w:val="24"/>
        </w:rPr>
        <w:t xml:space="preserve"> учащихся как в техническом </w:t>
      </w:r>
      <w:r w:rsidRPr="00AD0C76">
        <w:rPr>
          <w:rFonts w:ascii="Times New Roman" w:hAnsi="Times New Roman" w:cs="Times New Roman"/>
          <w:sz w:val="24"/>
          <w:szCs w:val="24"/>
        </w:rPr>
        <w:t>плане,</w:t>
      </w:r>
      <w:r w:rsidR="005649E5" w:rsidRPr="00AD0C76">
        <w:rPr>
          <w:rFonts w:ascii="Times New Roman" w:hAnsi="Times New Roman" w:cs="Times New Roman"/>
          <w:sz w:val="24"/>
          <w:szCs w:val="24"/>
        </w:rPr>
        <w:t xml:space="preserve"> так и в моральном. Классные часы проводились </w:t>
      </w:r>
      <w:r>
        <w:rPr>
          <w:rFonts w:ascii="Times New Roman" w:hAnsi="Times New Roman" w:cs="Times New Roman"/>
          <w:sz w:val="24"/>
          <w:szCs w:val="24"/>
        </w:rPr>
        <w:t>по</w:t>
      </w:r>
      <w:r w:rsidRPr="00AD0C76">
        <w:rPr>
          <w:rFonts w:ascii="Times New Roman" w:hAnsi="Times New Roman" w:cs="Times New Roman"/>
          <w:sz w:val="24"/>
          <w:szCs w:val="24"/>
        </w:rPr>
        <w:t>средство</w:t>
      </w:r>
      <w:r>
        <w:rPr>
          <w:rFonts w:ascii="Times New Roman" w:hAnsi="Times New Roman" w:cs="Times New Roman"/>
          <w:sz w:val="24"/>
          <w:szCs w:val="24"/>
        </w:rPr>
        <w:t>м</w:t>
      </w:r>
      <w:r w:rsidR="005649E5" w:rsidRPr="00AD0C76">
        <w:rPr>
          <w:rFonts w:ascii="Times New Roman" w:hAnsi="Times New Roman" w:cs="Times New Roman"/>
          <w:sz w:val="24"/>
          <w:szCs w:val="24"/>
        </w:rPr>
        <w:t xml:space="preserve"> программы </w:t>
      </w:r>
      <w:r w:rsidR="005649E5" w:rsidRPr="00AD0C76">
        <w:rPr>
          <w:rFonts w:ascii="Times New Roman" w:hAnsi="Times New Roman" w:cs="Times New Roman"/>
          <w:sz w:val="24"/>
          <w:szCs w:val="24"/>
          <w:lang w:val="en-US"/>
        </w:rPr>
        <w:t>ZOOM</w:t>
      </w:r>
      <w:r w:rsidR="005649E5" w:rsidRPr="00AD0C76">
        <w:rPr>
          <w:rFonts w:ascii="Times New Roman" w:hAnsi="Times New Roman" w:cs="Times New Roman"/>
          <w:sz w:val="24"/>
          <w:szCs w:val="24"/>
        </w:rPr>
        <w:t xml:space="preserve">. </w:t>
      </w:r>
    </w:p>
    <w:p w:rsidR="005649E5" w:rsidRPr="00AD0C76" w:rsidRDefault="005649E5" w:rsidP="005649E5">
      <w:pPr>
        <w:spacing w:line="360" w:lineRule="auto"/>
        <w:rPr>
          <w:rFonts w:ascii="Times New Roman" w:hAnsi="Times New Roman" w:cs="Times New Roman"/>
          <w:b/>
          <w:i/>
          <w:sz w:val="24"/>
          <w:szCs w:val="24"/>
          <w:u w:val="single"/>
        </w:rPr>
      </w:pPr>
      <w:r w:rsidRPr="00AD0C76">
        <w:rPr>
          <w:rFonts w:ascii="Times New Roman" w:hAnsi="Times New Roman" w:cs="Times New Roman"/>
          <w:sz w:val="24"/>
          <w:szCs w:val="24"/>
        </w:rPr>
        <w:t xml:space="preserve">         </w:t>
      </w:r>
      <w:r w:rsidR="00AD0C76" w:rsidRPr="00AD0C76">
        <w:rPr>
          <w:rFonts w:ascii="Times New Roman" w:hAnsi="Times New Roman" w:cs="Times New Roman"/>
          <w:sz w:val="24"/>
          <w:szCs w:val="24"/>
        </w:rPr>
        <w:t>Анализ работы</w:t>
      </w:r>
      <w:r w:rsidRPr="00AD0C76">
        <w:rPr>
          <w:rFonts w:ascii="Times New Roman" w:hAnsi="Times New Roman" w:cs="Times New Roman"/>
          <w:sz w:val="24"/>
          <w:szCs w:val="24"/>
        </w:rPr>
        <w:t xml:space="preserve"> классных руководителей  с ученическими коллективом показал, что деятельность  классных коллективов направлена на реализацию общешкольных и социально значимых задач. В течение учебного года проводились различные внутриклассные и внеклассные мероприятия воспитательной направленности: классные часы, часы общения, экскурсии, встречи, праздники, вечера, спортивные игры, соревнования, конкурсы, КТД, коллективные мероприятия с участием детей, родителей, педагогов.  Реализован единый план тематических часов общения, содержание которых классные руководители адаптировали для возрастных групп учащихся по классам. </w:t>
      </w:r>
      <w:r w:rsidRPr="00AD0C76">
        <w:rPr>
          <w:rFonts w:ascii="Times New Roman" w:hAnsi="Times New Roman" w:cs="Times New Roman"/>
          <w:color w:val="0000FF"/>
          <w:sz w:val="24"/>
          <w:szCs w:val="24"/>
        </w:rPr>
        <w:t xml:space="preserve">  </w:t>
      </w:r>
      <w:r w:rsidRPr="00AD0C76">
        <w:rPr>
          <w:rFonts w:ascii="Times New Roman" w:hAnsi="Times New Roman" w:cs="Times New Roman"/>
          <w:sz w:val="24"/>
          <w:szCs w:val="24"/>
        </w:rPr>
        <w:t xml:space="preserve">Классными руководителями 1-11классов регулярно проводились инструктажи учащихся по правилам поведения в чрезвычайных ситуациях, занятия по правилам дорожного движения, по правилам пожарной безопасности.     Одной из важнейших целей деятельности классного руководителя является формирование и развитие классного коллектива учащихся. Многие классные </w:t>
      </w:r>
      <w:r w:rsidRPr="00AD0C76">
        <w:rPr>
          <w:rFonts w:ascii="Times New Roman" w:hAnsi="Times New Roman" w:cs="Times New Roman"/>
          <w:sz w:val="24"/>
          <w:szCs w:val="24"/>
        </w:rPr>
        <w:lastRenderedPageBreak/>
        <w:t xml:space="preserve">руководители стараются разнообразить формы и методы работы с классом, применяют новые воспитательные технологии. </w:t>
      </w:r>
      <w:r w:rsidRPr="00AD0C76">
        <w:rPr>
          <w:rFonts w:ascii="Times New Roman" w:hAnsi="Times New Roman" w:cs="Times New Roman"/>
          <w:sz w:val="24"/>
          <w:szCs w:val="24"/>
        </w:rPr>
        <w:br/>
        <w:t xml:space="preserve">      Родители в течение всего учебного года являлись активными помощниками классных руководителей в организации классных и общешкольных мероприятий. В течение года осуществлялась работа классных и общешкольного родительских комитетов.  Были организованы и проведены внеклассные мероприятия с привлечением родителей: новогодние утренники и вечера, Дни здоровья, спортивные соревнования «Папа и я - спортивная семья», тематические субботы, дистанционное обучение, вылазки и экскурсии в лес. </w:t>
      </w:r>
      <w:r w:rsidRPr="00AD0C76">
        <w:rPr>
          <w:rFonts w:ascii="Times New Roman" w:hAnsi="Times New Roman" w:cs="Times New Roman"/>
          <w:sz w:val="24"/>
          <w:szCs w:val="24"/>
        </w:rPr>
        <w:br/>
        <w:t xml:space="preserve">        В целом взаимодействие школы и семьи осуществляется посредством установления заинтересованного диалога и сотрудничества, направленного на обеспечение целостности воспитательной системы. В предстоящем учебном году необходимо: </w:t>
      </w:r>
    </w:p>
    <w:p w:rsidR="005649E5" w:rsidRPr="00AD0C76" w:rsidRDefault="005649E5" w:rsidP="005649E5">
      <w:pPr>
        <w:tabs>
          <w:tab w:val="left" w:pos="1040"/>
        </w:tabs>
        <w:spacing w:line="360" w:lineRule="auto"/>
        <w:rPr>
          <w:rFonts w:ascii="Times New Roman" w:hAnsi="Times New Roman" w:cs="Times New Roman"/>
          <w:sz w:val="24"/>
          <w:szCs w:val="24"/>
        </w:rPr>
      </w:pPr>
      <w:r w:rsidRPr="00AD0C76">
        <w:rPr>
          <w:rFonts w:ascii="Times New Roman" w:hAnsi="Times New Roman" w:cs="Times New Roman"/>
          <w:sz w:val="24"/>
          <w:szCs w:val="24"/>
        </w:rPr>
        <w:t>1)  привлекать родительские комитеты к профилактической работе;</w:t>
      </w:r>
    </w:p>
    <w:p w:rsidR="005649E5" w:rsidRPr="00AD0C76" w:rsidRDefault="005649E5" w:rsidP="005649E5">
      <w:pPr>
        <w:tabs>
          <w:tab w:val="left" w:pos="1040"/>
        </w:tabs>
        <w:spacing w:line="360" w:lineRule="auto"/>
        <w:rPr>
          <w:rFonts w:ascii="Times New Roman" w:hAnsi="Times New Roman" w:cs="Times New Roman"/>
          <w:sz w:val="24"/>
          <w:szCs w:val="24"/>
        </w:rPr>
      </w:pPr>
      <w:r w:rsidRPr="00AD0C76">
        <w:rPr>
          <w:rFonts w:ascii="Times New Roman" w:hAnsi="Times New Roman" w:cs="Times New Roman"/>
          <w:sz w:val="24"/>
          <w:szCs w:val="24"/>
        </w:rPr>
        <w:t>2) добиваться 100 % посещаемости родителями родительских собраний;</w:t>
      </w:r>
    </w:p>
    <w:p w:rsidR="005649E5" w:rsidRPr="00AD0C76" w:rsidRDefault="005649E5" w:rsidP="005649E5">
      <w:pPr>
        <w:tabs>
          <w:tab w:val="left" w:pos="1040"/>
        </w:tabs>
        <w:spacing w:line="360" w:lineRule="auto"/>
        <w:rPr>
          <w:rFonts w:ascii="Times New Roman" w:hAnsi="Times New Roman" w:cs="Times New Roman"/>
          <w:sz w:val="24"/>
          <w:szCs w:val="24"/>
        </w:rPr>
      </w:pPr>
      <w:r w:rsidRPr="00AD0C76">
        <w:rPr>
          <w:rFonts w:ascii="Times New Roman" w:hAnsi="Times New Roman" w:cs="Times New Roman"/>
          <w:sz w:val="24"/>
          <w:szCs w:val="24"/>
        </w:rPr>
        <w:t xml:space="preserve">3)продолжить работу по развитию родительского всеобуча, </w:t>
      </w:r>
    </w:p>
    <w:p w:rsidR="005649E5" w:rsidRPr="00AD0C76" w:rsidRDefault="005649E5" w:rsidP="005649E5">
      <w:pPr>
        <w:tabs>
          <w:tab w:val="left" w:pos="1040"/>
        </w:tabs>
        <w:spacing w:line="360" w:lineRule="auto"/>
        <w:rPr>
          <w:rFonts w:ascii="Times New Roman" w:hAnsi="Times New Roman" w:cs="Times New Roman"/>
          <w:sz w:val="24"/>
          <w:szCs w:val="24"/>
        </w:rPr>
      </w:pPr>
      <w:r w:rsidRPr="00AD0C76">
        <w:rPr>
          <w:rFonts w:ascii="Times New Roman" w:hAnsi="Times New Roman" w:cs="Times New Roman"/>
          <w:sz w:val="24"/>
          <w:szCs w:val="24"/>
        </w:rPr>
        <w:t>4) развивать взаимодействие семьи и школы, использую традиционные, новые формы работы с родителями, возможности школьного сайта.</w:t>
      </w:r>
    </w:p>
    <w:p w:rsidR="005649E5" w:rsidRPr="00AD0C76" w:rsidRDefault="005649E5" w:rsidP="005649E5">
      <w:pPr>
        <w:pStyle w:val="a4"/>
        <w:spacing w:line="360" w:lineRule="auto"/>
        <w:rPr>
          <w:rFonts w:ascii="Times New Roman" w:hAnsi="Times New Roman" w:cs="Times New Roman"/>
          <w:b/>
          <w:sz w:val="24"/>
          <w:szCs w:val="24"/>
        </w:rPr>
      </w:pPr>
      <w:r w:rsidRPr="00AD0C76">
        <w:rPr>
          <w:rFonts w:ascii="Times New Roman" w:hAnsi="Times New Roman" w:cs="Times New Roman"/>
          <w:sz w:val="24"/>
          <w:szCs w:val="24"/>
        </w:rPr>
        <w:t xml:space="preserve">             Одной из важнейших задач работы школы является организация детского самоуправления. </w:t>
      </w:r>
    </w:p>
    <w:p w:rsidR="005649E5" w:rsidRPr="00AD0C76" w:rsidRDefault="005649E5" w:rsidP="005649E5">
      <w:pPr>
        <w:spacing w:line="360" w:lineRule="auto"/>
        <w:ind w:firstLine="708"/>
        <w:rPr>
          <w:rFonts w:ascii="Times New Roman" w:hAnsi="Times New Roman" w:cs="Times New Roman"/>
          <w:sz w:val="24"/>
          <w:szCs w:val="24"/>
        </w:rPr>
      </w:pPr>
      <w:r w:rsidRPr="00AD0C76">
        <w:rPr>
          <w:rFonts w:ascii="Times New Roman" w:hAnsi="Times New Roman" w:cs="Times New Roman"/>
          <w:sz w:val="24"/>
          <w:szCs w:val="24"/>
        </w:rPr>
        <w:t>С ноября 2019 года воспитательная работа в школе осуществляется через общественно-государственную детско-юношескую организацию «Российское движение школьников - ШИК».</w:t>
      </w:r>
    </w:p>
    <w:p w:rsidR="005649E5" w:rsidRPr="00AD0C76" w:rsidRDefault="005649E5" w:rsidP="005649E5">
      <w:pPr>
        <w:spacing w:line="360" w:lineRule="auto"/>
        <w:ind w:firstLine="708"/>
        <w:rPr>
          <w:rFonts w:ascii="Times New Roman" w:hAnsi="Times New Roman" w:cs="Times New Roman"/>
          <w:sz w:val="24"/>
          <w:szCs w:val="24"/>
        </w:rPr>
      </w:pPr>
      <w:r w:rsidRPr="00AD0C76">
        <w:rPr>
          <w:rFonts w:ascii="Times New Roman" w:hAnsi="Times New Roman" w:cs="Times New Roman"/>
          <w:sz w:val="24"/>
          <w:szCs w:val="24"/>
        </w:rPr>
        <w:t>В начале ноября учащимся было рассказано о РДШ и предложено вступить в ряды организации. Учащиеся с 1 по 11 классы вступили в ряды Российское движение школьников – ШИК.</w:t>
      </w:r>
    </w:p>
    <w:p w:rsidR="005649E5" w:rsidRPr="00AD0C76" w:rsidRDefault="005649E5" w:rsidP="005649E5">
      <w:pPr>
        <w:pStyle w:val="af"/>
        <w:shd w:val="clear" w:color="auto" w:fill="FFFFFF"/>
        <w:spacing w:before="0" w:beforeAutospacing="0" w:after="0" w:afterAutospacing="0" w:line="360" w:lineRule="auto"/>
        <w:rPr>
          <w:b/>
          <w:color w:val="000000"/>
        </w:rPr>
      </w:pPr>
      <w:r w:rsidRPr="00AD0C76">
        <w:rPr>
          <w:b/>
          <w:color w:val="000000"/>
        </w:rPr>
        <w:t>Цель:</w:t>
      </w:r>
    </w:p>
    <w:p w:rsidR="005649E5" w:rsidRPr="00AD0C76" w:rsidRDefault="005649E5" w:rsidP="005649E5">
      <w:pPr>
        <w:pStyle w:val="af"/>
        <w:shd w:val="clear" w:color="auto" w:fill="FFFFFF"/>
        <w:spacing w:before="0" w:beforeAutospacing="0" w:after="0" w:afterAutospacing="0" w:line="360" w:lineRule="auto"/>
        <w:rPr>
          <w:color w:val="000000"/>
        </w:rPr>
      </w:pPr>
      <w:r w:rsidRPr="00AD0C76">
        <w:rPr>
          <w:color w:val="000000"/>
        </w:rPr>
        <w:t>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сиситемы ценностей.</w:t>
      </w:r>
    </w:p>
    <w:p w:rsidR="005649E5" w:rsidRPr="00AD0C76" w:rsidRDefault="005649E5" w:rsidP="005649E5">
      <w:pPr>
        <w:pStyle w:val="af"/>
        <w:shd w:val="clear" w:color="auto" w:fill="FFFFFF"/>
        <w:spacing w:before="0" w:beforeAutospacing="0" w:after="0" w:afterAutospacing="0" w:line="360" w:lineRule="auto"/>
        <w:rPr>
          <w:b/>
          <w:color w:val="000000"/>
        </w:rPr>
      </w:pPr>
      <w:r w:rsidRPr="00AD0C76">
        <w:rPr>
          <w:b/>
          <w:color w:val="000000"/>
        </w:rPr>
        <w:t>Задачи:</w:t>
      </w:r>
    </w:p>
    <w:p w:rsidR="005649E5" w:rsidRPr="00AD0C76" w:rsidRDefault="005649E5" w:rsidP="00EE48CF">
      <w:pPr>
        <w:pStyle w:val="af"/>
        <w:numPr>
          <w:ilvl w:val="0"/>
          <w:numId w:val="106"/>
        </w:numPr>
        <w:shd w:val="clear" w:color="auto" w:fill="FFFFFF"/>
        <w:spacing w:before="0" w:beforeAutospacing="0" w:after="0" w:afterAutospacing="0" w:line="360" w:lineRule="auto"/>
        <w:rPr>
          <w:color w:val="000000"/>
        </w:rPr>
      </w:pPr>
      <w:r w:rsidRPr="00AD0C76">
        <w:rPr>
          <w:color w:val="000000"/>
        </w:rPr>
        <w:t>Предоставить каждому ребенку условия для творческой самореализации, личностного самоопределения, развития индивидуальности, а также развития навыков работы в команде, формирования гражданина обновленного социума.</w:t>
      </w:r>
    </w:p>
    <w:p w:rsidR="005649E5" w:rsidRPr="00AD0C76" w:rsidRDefault="005649E5" w:rsidP="00EE48CF">
      <w:pPr>
        <w:pStyle w:val="af"/>
        <w:numPr>
          <w:ilvl w:val="0"/>
          <w:numId w:val="106"/>
        </w:numPr>
        <w:shd w:val="clear" w:color="auto" w:fill="FFFFFF"/>
        <w:spacing w:before="0" w:beforeAutospacing="0" w:after="0" w:afterAutospacing="0" w:line="360" w:lineRule="auto"/>
        <w:rPr>
          <w:color w:val="000000"/>
        </w:rPr>
      </w:pPr>
      <w:r w:rsidRPr="00AD0C76">
        <w:rPr>
          <w:color w:val="000000"/>
        </w:rPr>
        <w:t>Формировать единое воспитательное пространство, обеспечивающее реализацию взаимодействия ученического самоуправления, детского общественного объединения, творческих объединений, кружков дополнительного образования и внеурочной деятельности в рамках ФГОС, партнеров РДШ-ШИК для проектной деятельности участников первичного отделения РДШ-ШИК.</w:t>
      </w:r>
    </w:p>
    <w:p w:rsidR="005649E5" w:rsidRPr="00AD0C76" w:rsidRDefault="005649E5" w:rsidP="00EE48CF">
      <w:pPr>
        <w:pStyle w:val="af"/>
        <w:numPr>
          <w:ilvl w:val="0"/>
          <w:numId w:val="106"/>
        </w:numPr>
        <w:shd w:val="clear" w:color="auto" w:fill="FFFFFF"/>
        <w:spacing w:before="0" w:beforeAutospacing="0" w:after="0" w:afterAutospacing="0" w:line="360" w:lineRule="auto"/>
        <w:rPr>
          <w:color w:val="000000"/>
        </w:rPr>
      </w:pPr>
      <w:r w:rsidRPr="00AD0C76">
        <w:rPr>
          <w:color w:val="000000"/>
        </w:rPr>
        <w:lastRenderedPageBreak/>
        <w:t>Использовать Дни единых действий РДШ-ШИК как технологии, позволяющие организовать поддержку и реализацию 4 ведущих направлений деятельности РДШ-ШИК с целью развития проектной деятельности.</w:t>
      </w:r>
    </w:p>
    <w:p w:rsidR="005649E5" w:rsidRPr="00AD0C76" w:rsidRDefault="005649E5" w:rsidP="00EE48CF">
      <w:pPr>
        <w:pStyle w:val="af"/>
        <w:numPr>
          <w:ilvl w:val="0"/>
          <w:numId w:val="106"/>
        </w:numPr>
        <w:shd w:val="clear" w:color="auto" w:fill="FFFFFF"/>
        <w:spacing w:before="0" w:beforeAutospacing="0" w:after="0" w:afterAutospacing="0" w:line="360" w:lineRule="auto"/>
        <w:rPr>
          <w:color w:val="000000"/>
        </w:rPr>
      </w:pPr>
      <w:r w:rsidRPr="00AD0C76">
        <w:rPr>
          <w:color w:val="000000"/>
        </w:rPr>
        <w:t>Развивать систему методического сопровождения деятельности первичного отделения РДШ-ШИК, отрабатывать механизмы взаимодействия с другими образовательными организациями.</w:t>
      </w:r>
    </w:p>
    <w:p w:rsidR="005649E5" w:rsidRPr="00AD0C76" w:rsidRDefault="005649E5" w:rsidP="00EE48CF">
      <w:pPr>
        <w:pStyle w:val="af"/>
        <w:numPr>
          <w:ilvl w:val="0"/>
          <w:numId w:val="106"/>
        </w:numPr>
        <w:shd w:val="clear" w:color="auto" w:fill="FFFFFF"/>
        <w:spacing w:before="0" w:beforeAutospacing="0" w:after="0" w:afterAutospacing="0" w:line="360" w:lineRule="auto"/>
        <w:rPr>
          <w:color w:val="000000"/>
        </w:rPr>
      </w:pPr>
      <w:r w:rsidRPr="00AD0C76">
        <w:rPr>
          <w:color w:val="000000"/>
        </w:rPr>
        <w:t>Формировать единую информационную среду первичного отделения РДШ-ШИК и включится в единую информационную среду РДШ Россия для развития и масштабирования инновационной, проектной, социально-преобразовательной деятельности РДШ-ШИК.</w:t>
      </w:r>
    </w:p>
    <w:p w:rsidR="005649E5" w:rsidRPr="00AD0C76" w:rsidRDefault="005649E5" w:rsidP="00EE48CF">
      <w:pPr>
        <w:pStyle w:val="af"/>
        <w:numPr>
          <w:ilvl w:val="0"/>
          <w:numId w:val="106"/>
        </w:numPr>
        <w:shd w:val="clear" w:color="auto" w:fill="FFFFFF"/>
        <w:spacing w:before="0" w:beforeAutospacing="0" w:after="0" w:afterAutospacing="0" w:line="360" w:lineRule="auto"/>
        <w:rPr>
          <w:color w:val="000000"/>
        </w:rPr>
      </w:pPr>
      <w:r w:rsidRPr="00AD0C76">
        <w:rPr>
          <w:color w:val="000000"/>
        </w:rPr>
        <w:t>Разрабатывать и апробировать мониторинг качества деятельности первичного отделения РДШ.</w:t>
      </w:r>
    </w:p>
    <w:p w:rsidR="005649E5" w:rsidRPr="00AD0C76" w:rsidRDefault="005649E5" w:rsidP="005649E5">
      <w:pPr>
        <w:pStyle w:val="af"/>
        <w:shd w:val="clear" w:color="auto" w:fill="FFFFFF"/>
        <w:spacing w:before="0" w:beforeAutospacing="0" w:after="0" w:afterAutospacing="0" w:line="360" w:lineRule="auto"/>
        <w:ind w:left="360"/>
        <w:rPr>
          <w:color w:val="000000"/>
        </w:rPr>
      </w:pPr>
      <w:r w:rsidRPr="00AD0C76">
        <w:rPr>
          <w:color w:val="000000"/>
        </w:rPr>
        <w:t>Актив «РДШ-ШИК» совместно с руководителем Манько А.И. разработали план работы отряда по четырём направлениям:</w:t>
      </w:r>
    </w:p>
    <w:p w:rsidR="005649E5" w:rsidRPr="00AD0C76" w:rsidRDefault="005649E5" w:rsidP="005649E5">
      <w:pPr>
        <w:pStyle w:val="af"/>
        <w:shd w:val="clear" w:color="auto" w:fill="FFFFFF"/>
        <w:spacing w:before="0" w:beforeAutospacing="0" w:after="0" w:afterAutospacing="0" w:line="360" w:lineRule="auto"/>
        <w:rPr>
          <w:color w:val="000000"/>
        </w:rPr>
      </w:pPr>
      <w:r w:rsidRPr="00AD0C76">
        <w:rPr>
          <w:color w:val="000000"/>
        </w:rPr>
        <w:t>1</w:t>
      </w:r>
      <w:r w:rsidRPr="00AD0C76">
        <w:rPr>
          <w:b/>
          <w:color w:val="000000"/>
        </w:rPr>
        <w:t>. «Личностное развитие»</w:t>
      </w:r>
      <w:r w:rsidR="00AD0C76" w:rsidRPr="00AD0C76">
        <w:rPr>
          <w:b/>
          <w:color w:val="000000"/>
        </w:rPr>
        <w:t xml:space="preserve"> </w:t>
      </w:r>
      <w:r w:rsidRPr="00AD0C76">
        <w:rPr>
          <w:color w:val="000000"/>
        </w:rPr>
        <w:t>(творческое развитие, популяризация ЗОЖ, профориентация);</w:t>
      </w:r>
    </w:p>
    <w:p w:rsidR="005649E5" w:rsidRPr="00AD0C76" w:rsidRDefault="005649E5" w:rsidP="005649E5">
      <w:pPr>
        <w:pStyle w:val="af"/>
        <w:shd w:val="clear" w:color="auto" w:fill="FFFFFF"/>
        <w:spacing w:before="0" w:beforeAutospacing="0" w:after="0" w:afterAutospacing="0" w:line="360" w:lineRule="auto"/>
        <w:rPr>
          <w:color w:val="000000"/>
        </w:rPr>
      </w:pPr>
      <w:r w:rsidRPr="00AD0C76">
        <w:rPr>
          <w:color w:val="000000"/>
        </w:rPr>
        <w:t>2</w:t>
      </w:r>
      <w:r w:rsidRPr="00AD0C76">
        <w:rPr>
          <w:b/>
          <w:color w:val="000000"/>
        </w:rPr>
        <w:t>. «Гражданская активность»</w:t>
      </w:r>
      <w:r w:rsidRPr="00AD0C76">
        <w:rPr>
          <w:rStyle w:val="apple-converted-space"/>
          <w:color w:val="000000"/>
        </w:rPr>
        <w:t> </w:t>
      </w:r>
      <w:r w:rsidRPr="00AD0C76">
        <w:rPr>
          <w:color w:val="000000"/>
        </w:rPr>
        <w:t>(волонтерство);</w:t>
      </w:r>
    </w:p>
    <w:p w:rsidR="005649E5" w:rsidRPr="00AD0C76" w:rsidRDefault="005649E5" w:rsidP="005649E5">
      <w:pPr>
        <w:pStyle w:val="af"/>
        <w:shd w:val="clear" w:color="auto" w:fill="FFFFFF"/>
        <w:spacing w:before="0" w:beforeAutospacing="0" w:after="0" w:afterAutospacing="0" w:line="360" w:lineRule="auto"/>
        <w:rPr>
          <w:color w:val="000000"/>
        </w:rPr>
      </w:pPr>
      <w:r w:rsidRPr="00AD0C76">
        <w:rPr>
          <w:color w:val="000000"/>
        </w:rPr>
        <w:t>3.</w:t>
      </w:r>
      <w:r w:rsidRPr="00AD0C76">
        <w:rPr>
          <w:rStyle w:val="apple-converted-space"/>
          <w:color w:val="000000"/>
        </w:rPr>
        <w:t> </w:t>
      </w:r>
      <w:r w:rsidRPr="00AD0C76">
        <w:rPr>
          <w:b/>
          <w:color w:val="000000"/>
        </w:rPr>
        <w:t xml:space="preserve">«Военно–патриотическое» </w:t>
      </w:r>
      <w:r w:rsidRPr="00AD0C76">
        <w:rPr>
          <w:color w:val="000000"/>
        </w:rPr>
        <w:t>(участие в военно-патриотических мероприятиях);</w:t>
      </w:r>
    </w:p>
    <w:p w:rsidR="005649E5" w:rsidRPr="00AD0C76" w:rsidRDefault="005649E5" w:rsidP="005649E5">
      <w:pPr>
        <w:pStyle w:val="af"/>
        <w:shd w:val="clear" w:color="auto" w:fill="FFFFFF"/>
        <w:spacing w:before="0" w:beforeAutospacing="0" w:after="0" w:afterAutospacing="0" w:line="360" w:lineRule="auto"/>
        <w:rPr>
          <w:b/>
          <w:color w:val="000000"/>
        </w:rPr>
      </w:pPr>
      <w:r w:rsidRPr="00AD0C76">
        <w:rPr>
          <w:color w:val="000000"/>
        </w:rPr>
        <w:t>4</w:t>
      </w:r>
      <w:r w:rsidRPr="00AD0C76">
        <w:rPr>
          <w:b/>
          <w:color w:val="000000"/>
        </w:rPr>
        <w:t>. «Информационно–медийное».</w:t>
      </w:r>
    </w:p>
    <w:p w:rsidR="005649E5" w:rsidRPr="00AD0C76" w:rsidRDefault="005649E5" w:rsidP="005649E5">
      <w:pPr>
        <w:pStyle w:val="af"/>
        <w:shd w:val="clear" w:color="auto" w:fill="FFFFFF"/>
        <w:spacing w:before="0" w:beforeAutospacing="0" w:after="0" w:afterAutospacing="0" w:line="360" w:lineRule="auto"/>
        <w:rPr>
          <w:color w:val="000000"/>
        </w:rPr>
      </w:pPr>
      <w:r w:rsidRPr="00AD0C76">
        <w:rPr>
          <w:color w:val="000000"/>
        </w:rPr>
        <w:t>      РШД   дает возможность для каждого активиста проявить себя в любом из направлений деятельности организации, развить свои способности, обменяться опытом, поделиться новыми знаниями со школьниками из любого уголка страны.</w:t>
      </w:r>
    </w:p>
    <w:p w:rsidR="005649E5" w:rsidRPr="00AD0C76" w:rsidRDefault="005649E5" w:rsidP="005649E5">
      <w:pPr>
        <w:jc w:val="center"/>
        <w:rPr>
          <w:rFonts w:ascii="Times New Roman" w:hAnsi="Times New Roman" w:cs="Times New Roman"/>
          <w:b/>
          <w:sz w:val="24"/>
          <w:szCs w:val="24"/>
          <w:u w:val="single"/>
        </w:rPr>
      </w:pPr>
      <w:r w:rsidRPr="00AD0C76">
        <w:rPr>
          <w:rFonts w:ascii="Times New Roman" w:hAnsi="Times New Roman" w:cs="Times New Roman"/>
          <w:b/>
          <w:sz w:val="24"/>
          <w:szCs w:val="24"/>
          <w:u w:val="single"/>
        </w:rPr>
        <w:t>ИНФОРМАЦИЯ ОБ АКТИВЕ ПЕРВИЧНОГО ОТДЕЛЕНИЯ РДШ.</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394"/>
        <w:gridCol w:w="1134"/>
        <w:gridCol w:w="3686"/>
      </w:tblGrid>
      <w:tr w:rsidR="005649E5" w:rsidRPr="00AD0C76" w:rsidTr="005649E5">
        <w:tc>
          <w:tcPr>
            <w:tcW w:w="959" w:type="dxa"/>
          </w:tcPr>
          <w:p w:rsidR="005649E5" w:rsidRPr="00AD0C76" w:rsidRDefault="005649E5" w:rsidP="005649E5">
            <w:pPr>
              <w:contextualSpacing/>
              <w:rPr>
                <w:rFonts w:ascii="Times New Roman" w:hAnsi="Times New Roman" w:cs="Times New Roman"/>
                <w:b/>
                <w:color w:val="000000"/>
                <w:sz w:val="24"/>
                <w:szCs w:val="24"/>
              </w:rPr>
            </w:pPr>
            <w:r w:rsidRPr="00AD0C76">
              <w:rPr>
                <w:rFonts w:ascii="Times New Roman" w:hAnsi="Times New Roman" w:cs="Times New Roman"/>
                <w:b/>
                <w:color w:val="000000"/>
                <w:sz w:val="24"/>
                <w:szCs w:val="24"/>
              </w:rPr>
              <w:t>№ п/п</w:t>
            </w:r>
          </w:p>
        </w:tc>
        <w:tc>
          <w:tcPr>
            <w:tcW w:w="4394" w:type="dxa"/>
          </w:tcPr>
          <w:p w:rsidR="005649E5" w:rsidRPr="00AD0C76" w:rsidRDefault="005649E5" w:rsidP="005649E5">
            <w:pPr>
              <w:contextualSpacing/>
              <w:rPr>
                <w:rFonts w:ascii="Times New Roman" w:hAnsi="Times New Roman" w:cs="Times New Roman"/>
                <w:b/>
                <w:color w:val="000000"/>
                <w:sz w:val="24"/>
                <w:szCs w:val="24"/>
              </w:rPr>
            </w:pPr>
            <w:r w:rsidRPr="00AD0C76">
              <w:rPr>
                <w:rFonts w:ascii="Times New Roman" w:hAnsi="Times New Roman" w:cs="Times New Roman"/>
                <w:b/>
                <w:color w:val="000000"/>
                <w:sz w:val="24"/>
                <w:szCs w:val="24"/>
              </w:rPr>
              <w:t>Фамилия Имя Отчество</w:t>
            </w:r>
          </w:p>
        </w:tc>
        <w:tc>
          <w:tcPr>
            <w:tcW w:w="1134" w:type="dxa"/>
          </w:tcPr>
          <w:p w:rsidR="005649E5" w:rsidRPr="00AD0C76" w:rsidRDefault="005649E5" w:rsidP="005649E5">
            <w:pPr>
              <w:contextualSpacing/>
              <w:rPr>
                <w:rFonts w:ascii="Times New Roman" w:hAnsi="Times New Roman" w:cs="Times New Roman"/>
                <w:b/>
                <w:color w:val="000000"/>
                <w:sz w:val="24"/>
                <w:szCs w:val="24"/>
              </w:rPr>
            </w:pPr>
            <w:r w:rsidRPr="00AD0C76">
              <w:rPr>
                <w:rFonts w:ascii="Times New Roman" w:hAnsi="Times New Roman" w:cs="Times New Roman"/>
                <w:b/>
                <w:color w:val="000000"/>
                <w:sz w:val="24"/>
                <w:szCs w:val="24"/>
              </w:rPr>
              <w:t>класс</w:t>
            </w:r>
          </w:p>
        </w:tc>
        <w:tc>
          <w:tcPr>
            <w:tcW w:w="3686" w:type="dxa"/>
          </w:tcPr>
          <w:p w:rsidR="005649E5" w:rsidRPr="00AD0C76" w:rsidRDefault="005649E5" w:rsidP="005649E5">
            <w:pPr>
              <w:contextualSpacing/>
              <w:rPr>
                <w:rFonts w:ascii="Times New Roman" w:hAnsi="Times New Roman" w:cs="Times New Roman"/>
                <w:b/>
                <w:color w:val="000000"/>
                <w:sz w:val="24"/>
                <w:szCs w:val="24"/>
              </w:rPr>
            </w:pPr>
            <w:r w:rsidRPr="00AD0C76">
              <w:rPr>
                <w:rFonts w:ascii="Times New Roman" w:hAnsi="Times New Roman" w:cs="Times New Roman"/>
                <w:b/>
                <w:color w:val="000000"/>
                <w:sz w:val="24"/>
                <w:szCs w:val="24"/>
              </w:rPr>
              <w:t xml:space="preserve">Кем является </w:t>
            </w:r>
          </w:p>
        </w:tc>
      </w:tr>
      <w:tr w:rsidR="005649E5" w:rsidRPr="00AD0C76" w:rsidTr="005649E5">
        <w:tc>
          <w:tcPr>
            <w:tcW w:w="959" w:type="dxa"/>
          </w:tcPr>
          <w:p w:rsidR="005649E5" w:rsidRPr="00AD0C76" w:rsidRDefault="005649E5" w:rsidP="00EE48CF">
            <w:pPr>
              <w:pStyle w:val="a6"/>
              <w:numPr>
                <w:ilvl w:val="0"/>
                <w:numId w:val="107"/>
              </w:numPr>
              <w:spacing w:after="0" w:line="240" w:lineRule="auto"/>
              <w:jc w:val="both"/>
              <w:rPr>
                <w:rFonts w:ascii="Times New Roman" w:eastAsia="Times New Roman" w:hAnsi="Times New Roman" w:cs="Times New Roman"/>
                <w:color w:val="000000"/>
                <w:sz w:val="24"/>
                <w:szCs w:val="24"/>
              </w:rPr>
            </w:pPr>
          </w:p>
        </w:tc>
        <w:tc>
          <w:tcPr>
            <w:tcW w:w="439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Глимьянов Даниил</w:t>
            </w:r>
          </w:p>
        </w:tc>
        <w:tc>
          <w:tcPr>
            <w:tcW w:w="113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11б</w:t>
            </w:r>
          </w:p>
        </w:tc>
        <w:tc>
          <w:tcPr>
            <w:tcW w:w="3686"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Президент школы</w:t>
            </w:r>
          </w:p>
        </w:tc>
      </w:tr>
      <w:tr w:rsidR="005649E5" w:rsidRPr="00AD0C76" w:rsidTr="005649E5">
        <w:tc>
          <w:tcPr>
            <w:tcW w:w="959" w:type="dxa"/>
          </w:tcPr>
          <w:p w:rsidR="005649E5" w:rsidRPr="00AD0C76" w:rsidRDefault="005649E5" w:rsidP="00EE48CF">
            <w:pPr>
              <w:pStyle w:val="a6"/>
              <w:numPr>
                <w:ilvl w:val="0"/>
                <w:numId w:val="107"/>
              </w:numPr>
              <w:spacing w:after="0" w:line="240" w:lineRule="auto"/>
              <w:jc w:val="both"/>
              <w:rPr>
                <w:rFonts w:ascii="Times New Roman" w:eastAsia="Times New Roman" w:hAnsi="Times New Roman" w:cs="Times New Roman"/>
                <w:color w:val="000000"/>
                <w:sz w:val="24"/>
                <w:szCs w:val="24"/>
              </w:rPr>
            </w:pPr>
          </w:p>
        </w:tc>
        <w:tc>
          <w:tcPr>
            <w:tcW w:w="439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Даушева Карина</w:t>
            </w:r>
          </w:p>
        </w:tc>
        <w:tc>
          <w:tcPr>
            <w:tcW w:w="113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11а</w:t>
            </w:r>
          </w:p>
        </w:tc>
        <w:tc>
          <w:tcPr>
            <w:tcW w:w="3686"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Заместитель президента школы </w:t>
            </w:r>
          </w:p>
        </w:tc>
      </w:tr>
      <w:tr w:rsidR="005649E5" w:rsidRPr="00AD0C76" w:rsidTr="005649E5">
        <w:tc>
          <w:tcPr>
            <w:tcW w:w="959" w:type="dxa"/>
          </w:tcPr>
          <w:p w:rsidR="005649E5" w:rsidRPr="00AD0C76" w:rsidRDefault="005649E5" w:rsidP="00EE48CF">
            <w:pPr>
              <w:pStyle w:val="a6"/>
              <w:numPr>
                <w:ilvl w:val="0"/>
                <w:numId w:val="107"/>
              </w:numPr>
              <w:spacing w:after="0" w:line="240" w:lineRule="auto"/>
              <w:jc w:val="both"/>
              <w:rPr>
                <w:rFonts w:ascii="Times New Roman" w:eastAsia="Times New Roman" w:hAnsi="Times New Roman" w:cs="Times New Roman"/>
                <w:color w:val="000000"/>
                <w:sz w:val="24"/>
                <w:szCs w:val="24"/>
              </w:rPr>
            </w:pPr>
          </w:p>
        </w:tc>
        <w:tc>
          <w:tcPr>
            <w:tcW w:w="439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Улямаева Лиана </w:t>
            </w:r>
          </w:p>
        </w:tc>
        <w:tc>
          <w:tcPr>
            <w:tcW w:w="113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11в</w:t>
            </w:r>
          </w:p>
        </w:tc>
        <w:tc>
          <w:tcPr>
            <w:tcW w:w="3686"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Заместитель президента школы</w:t>
            </w:r>
          </w:p>
        </w:tc>
      </w:tr>
      <w:tr w:rsidR="005649E5" w:rsidRPr="00AD0C76" w:rsidTr="005649E5">
        <w:tc>
          <w:tcPr>
            <w:tcW w:w="959" w:type="dxa"/>
          </w:tcPr>
          <w:p w:rsidR="005649E5" w:rsidRPr="00AD0C76" w:rsidRDefault="005649E5" w:rsidP="00EE48CF">
            <w:pPr>
              <w:pStyle w:val="a6"/>
              <w:numPr>
                <w:ilvl w:val="0"/>
                <w:numId w:val="107"/>
              </w:numPr>
              <w:spacing w:after="0" w:line="240" w:lineRule="auto"/>
              <w:jc w:val="both"/>
              <w:rPr>
                <w:rFonts w:ascii="Times New Roman" w:eastAsia="Times New Roman" w:hAnsi="Times New Roman" w:cs="Times New Roman"/>
                <w:color w:val="000000"/>
                <w:sz w:val="24"/>
                <w:szCs w:val="24"/>
              </w:rPr>
            </w:pPr>
          </w:p>
        </w:tc>
        <w:tc>
          <w:tcPr>
            <w:tcW w:w="439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Гусев Иван </w:t>
            </w:r>
          </w:p>
        </w:tc>
        <w:tc>
          <w:tcPr>
            <w:tcW w:w="113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9в</w:t>
            </w:r>
          </w:p>
        </w:tc>
        <w:tc>
          <w:tcPr>
            <w:tcW w:w="3686"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 Секретарь </w:t>
            </w:r>
          </w:p>
        </w:tc>
      </w:tr>
      <w:tr w:rsidR="005649E5" w:rsidRPr="00AD0C76" w:rsidTr="005649E5">
        <w:tc>
          <w:tcPr>
            <w:tcW w:w="959" w:type="dxa"/>
          </w:tcPr>
          <w:p w:rsidR="005649E5" w:rsidRPr="00AD0C76" w:rsidRDefault="005649E5" w:rsidP="00EE48CF">
            <w:pPr>
              <w:pStyle w:val="a6"/>
              <w:numPr>
                <w:ilvl w:val="0"/>
                <w:numId w:val="107"/>
              </w:numPr>
              <w:spacing w:after="0" w:line="240" w:lineRule="auto"/>
              <w:jc w:val="both"/>
              <w:rPr>
                <w:rFonts w:ascii="Times New Roman" w:eastAsia="Times New Roman" w:hAnsi="Times New Roman" w:cs="Times New Roman"/>
                <w:color w:val="000000"/>
                <w:sz w:val="24"/>
                <w:szCs w:val="24"/>
              </w:rPr>
            </w:pPr>
          </w:p>
        </w:tc>
        <w:tc>
          <w:tcPr>
            <w:tcW w:w="439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Ишмухаметова Риана</w:t>
            </w:r>
          </w:p>
        </w:tc>
        <w:tc>
          <w:tcPr>
            <w:tcW w:w="113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6к </w:t>
            </w:r>
          </w:p>
        </w:tc>
        <w:tc>
          <w:tcPr>
            <w:tcW w:w="3686"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Министр правопорядка </w:t>
            </w:r>
          </w:p>
        </w:tc>
      </w:tr>
      <w:tr w:rsidR="005649E5" w:rsidRPr="00AD0C76" w:rsidTr="005649E5">
        <w:tc>
          <w:tcPr>
            <w:tcW w:w="959" w:type="dxa"/>
          </w:tcPr>
          <w:p w:rsidR="005649E5" w:rsidRPr="00AD0C76" w:rsidRDefault="005649E5" w:rsidP="00EE48CF">
            <w:pPr>
              <w:pStyle w:val="a6"/>
              <w:numPr>
                <w:ilvl w:val="0"/>
                <w:numId w:val="107"/>
              </w:numPr>
              <w:spacing w:after="0" w:line="240" w:lineRule="auto"/>
              <w:jc w:val="both"/>
              <w:rPr>
                <w:rFonts w:ascii="Times New Roman" w:eastAsia="Times New Roman" w:hAnsi="Times New Roman" w:cs="Times New Roman"/>
                <w:color w:val="000000"/>
                <w:sz w:val="24"/>
                <w:szCs w:val="24"/>
              </w:rPr>
            </w:pPr>
          </w:p>
        </w:tc>
        <w:tc>
          <w:tcPr>
            <w:tcW w:w="439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Лутфуллин Эмиль </w:t>
            </w:r>
          </w:p>
        </w:tc>
        <w:tc>
          <w:tcPr>
            <w:tcW w:w="113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9а</w:t>
            </w:r>
          </w:p>
        </w:tc>
        <w:tc>
          <w:tcPr>
            <w:tcW w:w="3686"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Министр труда и заботы</w:t>
            </w:r>
          </w:p>
        </w:tc>
      </w:tr>
      <w:tr w:rsidR="005649E5" w:rsidRPr="00AD0C76" w:rsidTr="005649E5">
        <w:tc>
          <w:tcPr>
            <w:tcW w:w="959" w:type="dxa"/>
          </w:tcPr>
          <w:p w:rsidR="005649E5" w:rsidRPr="00AD0C76" w:rsidRDefault="005649E5" w:rsidP="00EE48CF">
            <w:pPr>
              <w:pStyle w:val="a6"/>
              <w:numPr>
                <w:ilvl w:val="0"/>
                <w:numId w:val="107"/>
              </w:numPr>
              <w:spacing w:after="0" w:line="240" w:lineRule="auto"/>
              <w:jc w:val="both"/>
              <w:rPr>
                <w:rFonts w:ascii="Times New Roman" w:eastAsia="Times New Roman" w:hAnsi="Times New Roman" w:cs="Times New Roman"/>
                <w:color w:val="000000"/>
                <w:sz w:val="24"/>
                <w:szCs w:val="24"/>
              </w:rPr>
            </w:pPr>
          </w:p>
        </w:tc>
        <w:tc>
          <w:tcPr>
            <w:tcW w:w="439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Габидуллина Камила</w:t>
            </w:r>
          </w:p>
        </w:tc>
        <w:tc>
          <w:tcPr>
            <w:tcW w:w="113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9а</w:t>
            </w:r>
          </w:p>
        </w:tc>
        <w:tc>
          <w:tcPr>
            <w:tcW w:w="3686"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Министр труда и заботы</w:t>
            </w:r>
          </w:p>
        </w:tc>
      </w:tr>
      <w:tr w:rsidR="005649E5" w:rsidRPr="00AD0C76" w:rsidTr="005649E5">
        <w:tc>
          <w:tcPr>
            <w:tcW w:w="959" w:type="dxa"/>
          </w:tcPr>
          <w:p w:rsidR="005649E5" w:rsidRPr="00AD0C76" w:rsidRDefault="005649E5" w:rsidP="00EE48CF">
            <w:pPr>
              <w:pStyle w:val="a6"/>
              <w:numPr>
                <w:ilvl w:val="0"/>
                <w:numId w:val="107"/>
              </w:numPr>
              <w:spacing w:after="0" w:line="240" w:lineRule="auto"/>
              <w:jc w:val="both"/>
              <w:rPr>
                <w:rFonts w:ascii="Times New Roman" w:eastAsia="Times New Roman" w:hAnsi="Times New Roman" w:cs="Times New Roman"/>
                <w:color w:val="000000"/>
                <w:sz w:val="24"/>
                <w:szCs w:val="24"/>
              </w:rPr>
            </w:pPr>
          </w:p>
        </w:tc>
        <w:tc>
          <w:tcPr>
            <w:tcW w:w="439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Мараренко Александра </w:t>
            </w:r>
          </w:p>
        </w:tc>
        <w:tc>
          <w:tcPr>
            <w:tcW w:w="113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6г</w:t>
            </w:r>
          </w:p>
        </w:tc>
        <w:tc>
          <w:tcPr>
            <w:tcW w:w="3686"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Министр спорта и здоровья</w:t>
            </w:r>
          </w:p>
        </w:tc>
      </w:tr>
      <w:tr w:rsidR="005649E5" w:rsidRPr="00AD0C76" w:rsidTr="005649E5">
        <w:tc>
          <w:tcPr>
            <w:tcW w:w="959" w:type="dxa"/>
          </w:tcPr>
          <w:p w:rsidR="005649E5" w:rsidRPr="00AD0C76" w:rsidRDefault="005649E5" w:rsidP="00EE48CF">
            <w:pPr>
              <w:pStyle w:val="a6"/>
              <w:numPr>
                <w:ilvl w:val="0"/>
                <w:numId w:val="107"/>
              </w:numPr>
              <w:spacing w:after="0" w:line="240" w:lineRule="auto"/>
              <w:jc w:val="both"/>
              <w:rPr>
                <w:rFonts w:ascii="Times New Roman" w:eastAsia="Times New Roman" w:hAnsi="Times New Roman" w:cs="Times New Roman"/>
                <w:color w:val="000000"/>
                <w:sz w:val="24"/>
                <w:szCs w:val="24"/>
              </w:rPr>
            </w:pPr>
          </w:p>
        </w:tc>
        <w:tc>
          <w:tcPr>
            <w:tcW w:w="439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Ляпичева Елена </w:t>
            </w:r>
          </w:p>
        </w:tc>
        <w:tc>
          <w:tcPr>
            <w:tcW w:w="113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9д</w:t>
            </w:r>
          </w:p>
        </w:tc>
        <w:tc>
          <w:tcPr>
            <w:tcW w:w="3686"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Министр спорта и здоровья</w:t>
            </w:r>
          </w:p>
        </w:tc>
      </w:tr>
      <w:tr w:rsidR="005649E5" w:rsidRPr="00AD0C76" w:rsidTr="005649E5">
        <w:tc>
          <w:tcPr>
            <w:tcW w:w="959" w:type="dxa"/>
          </w:tcPr>
          <w:p w:rsidR="005649E5" w:rsidRPr="00AD0C76" w:rsidRDefault="005649E5" w:rsidP="00EE48CF">
            <w:pPr>
              <w:pStyle w:val="a6"/>
              <w:numPr>
                <w:ilvl w:val="0"/>
                <w:numId w:val="107"/>
              </w:numPr>
              <w:spacing w:after="0" w:line="240" w:lineRule="auto"/>
              <w:jc w:val="both"/>
              <w:rPr>
                <w:rFonts w:ascii="Times New Roman" w:eastAsia="Times New Roman" w:hAnsi="Times New Roman" w:cs="Times New Roman"/>
                <w:color w:val="000000"/>
                <w:sz w:val="24"/>
                <w:szCs w:val="24"/>
              </w:rPr>
            </w:pPr>
          </w:p>
        </w:tc>
        <w:tc>
          <w:tcPr>
            <w:tcW w:w="439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Горбань Екатерина</w:t>
            </w:r>
          </w:p>
        </w:tc>
        <w:tc>
          <w:tcPr>
            <w:tcW w:w="113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9д</w:t>
            </w:r>
          </w:p>
        </w:tc>
        <w:tc>
          <w:tcPr>
            <w:tcW w:w="3686"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Министр спорта и здоровья</w:t>
            </w:r>
          </w:p>
        </w:tc>
      </w:tr>
      <w:tr w:rsidR="005649E5" w:rsidRPr="00AD0C76" w:rsidTr="005649E5">
        <w:tc>
          <w:tcPr>
            <w:tcW w:w="959" w:type="dxa"/>
          </w:tcPr>
          <w:p w:rsidR="005649E5" w:rsidRPr="00AD0C76" w:rsidRDefault="005649E5" w:rsidP="00EE48CF">
            <w:pPr>
              <w:pStyle w:val="a6"/>
              <w:numPr>
                <w:ilvl w:val="0"/>
                <w:numId w:val="107"/>
              </w:numPr>
              <w:spacing w:after="0" w:line="240" w:lineRule="auto"/>
              <w:jc w:val="both"/>
              <w:rPr>
                <w:rFonts w:ascii="Times New Roman" w:eastAsia="Times New Roman" w:hAnsi="Times New Roman" w:cs="Times New Roman"/>
                <w:color w:val="000000"/>
                <w:sz w:val="24"/>
                <w:szCs w:val="24"/>
              </w:rPr>
            </w:pPr>
          </w:p>
        </w:tc>
        <w:tc>
          <w:tcPr>
            <w:tcW w:w="439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Агзамов Артур </w:t>
            </w:r>
          </w:p>
        </w:tc>
        <w:tc>
          <w:tcPr>
            <w:tcW w:w="113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5в</w:t>
            </w:r>
          </w:p>
        </w:tc>
        <w:tc>
          <w:tcPr>
            <w:tcW w:w="3686"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Министр печати и информации </w:t>
            </w:r>
          </w:p>
        </w:tc>
      </w:tr>
      <w:tr w:rsidR="005649E5" w:rsidRPr="00AD0C76" w:rsidTr="005649E5">
        <w:tc>
          <w:tcPr>
            <w:tcW w:w="959" w:type="dxa"/>
          </w:tcPr>
          <w:p w:rsidR="005649E5" w:rsidRPr="00AD0C76" w:rsidRDefault="005649E5" w:rsidP="00EE48CF">
            <w:pPr>
              <w:pStyle w:val="a6"/>
              <w:numPr>
                <w:ilvl w:val="0"/>
                <w:numId w:val="107"/>
              </w:numPr>
              <w:spacing w:after="0" w:line="240" w:lineRule="auto"/>
              <w:jc w:val="both"/>
              <w:rPr>
                <w:rFonts w:ascii="Times New Roman" w:eastAsia="Times New Roman" w:hAnsi="Times New Roman" w:cs="Times New Roman"/>
                <w:color w:val="000000"/>
                <w:sz w:val="24"/>
                <w:szCs w:val="24"/>
              </w:rPr>
            </w:pPr>
          </w:p>
        </w:tc>
        <w:tc>
          <w:tcPr>
            <w:tcW w:w="439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Гафурова Сафина</w:t>
            </w:r>
          </w:p>
        </w:tc>
        <w:tc>
          <w:tcPr>
            <w:tcW w:w="113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6б</w:t>
            </w:r>
          </w:p>
        </w:tc>
        <w:tc>
          <w:tcPr>
            <w:tcW w:w="3686"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Министр печати и информации</w:t>
            </w:r>
          </w:p>
        </w:tc>
      </w:tr>
      <w:tr w:rsidR="005649E5" w:rsidRPr="00AD0C76" w:rsidTr="005649E5">
        <w:tc>
          <w:tcPr>
            <w:tcW w:w="959" w:type="dxa"/>
          </w:tcPr>
          <w:p w:rsidR="005649E5" w:rsidRPr="00AD0C76" w:rsidRDefault="005649E5" w:rsidP="00EE48CF">
            <w:pPr>
              <w:pStyle w:val="a6"/>
              <w:numPr>
                <w:ilvl w:val="0"/>
                <w:numId w:val="107"/>
              </w:numPr>
              <w:spacing w:after="0" w:line="240" w:lineRule="auto"/>
              <w:jc w:val="both"/>
              <w:rPr>
                <w:rFonts w:ascii="Times New Roman" w:eastAsia="Times New Roman" w:hAnsi="Times New Roman" w:cs="Times New Roman"/>
                <w:color w:val="000000"/>
                <w:sz w:val="24"/>
                <w:szCs w:val="24"/>
              </w:rPr>
            </w:pPr>
          </w:p>
        </w:tc>
        <w:tc>
          <w:tcPr>
            <w:tcW w:w="439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Асфаньяроа Карина</w:t>
            </w:r>
          </w:p>
        </w:tc>
        <w:tc>
          <w:tcPr>
            <w:tcW w:w="113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6г</w:t>
            </w:r>
          </w:p>
        </w:tc>
        <w:tc>
          <w:tcPr>
            <w:tcW w:w="3686"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Вожатенок </w:t>
            </w:r>
          </w:p>
        </w:tc>
      </w:tr>
      <w:tr w:rsidR="005649E5" w:rsidRPr="00AD0C76" w:rsidTr="005649E5">
        <w:tc>
          <w:tcPr>
            <w:tcW w:w="959" w:type="dxa"/>
          </w:tcPr>
          <w:p w:rsidR="005649E5" w:rsidRPr="00AD0C76" w:rsidRDefault="005649E5" w:rsidP="00EE48CF">
            <w:pPr>
              <w:pStyle w:val="a6"/>
              <w:numPr>
                <w:ilvl w:val="0"/>
                <w:numId w:val="107"/>
              </w:numPr>
              <w:spacing w:after="0" w:line="240" w:lineRule="auto"/>
              <w:jc w:val="both"/>
              <w:rPr>
                <w:rFonts w:ascii="Times New Roman" w:eastAsia="Times New Roman" w:hAnsi="Times New Roman" w:cs="Times New Roman"/>
                <w:color w:val="000000"/>
                <w:sz w:val="24"/>
                <w:szCs w:val="24"/>
              </w:rPr>
            </w:pPr>
          </w:p>
        </w:tc>
        <w:tc>
          <w:tcPr>
            <w:tcW w:w="439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Мараренко Александра </w:t>
            </w:r>
          </w:p>
        </w:tc>
        <w:tc>
          <w:tcPr>
            <w:tcW w:w="113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6г</w:t>
            </w:r>
          </w:p>
        </w:tc>
        <w:tc>
          <w:tcPr>
            <w:tcW w:w="3686"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Вожатенок </w:t>
            </w:r>
          </w:p>
        </w:tc>
      </w:tr>
      <w:tr w:rsidR="005649E5" w:rsidRPr="00AD0C76" w:rsidTr="005649E5">
        <w:tc>
          <w:tcPr>
            <w:tcW w:w="959" w:type="dxa"/>
          </w:tcPr>
          <w:p w:rsidR="005649E5" w:rsidRPr="00AD0C76" w:rsidRDefault="005649E5" w:rsidP="00EE48CF">
            <w:pPr>
              <w:pStyle w:val="a6"/>
              <w:numPr>
                <w:ilvl w:val="0"/>
                <w:numId w:val="107"/>
              </w:numPr>
              <w:spacing w:after="0" w:line="240" w:lineRule="auto"/>
              <w:jc w:val="both"/>
              <w:rPr>
                <w:rFonts w:ascii="Times New Roman" w:eastAsia="Times New Roman" w:hAnsi="Times New Roman" w:cs="Times New Roman"/>
                <w:color w:val="000000"/>
                <w:sz w:val="24"/>
                <w:szCs w:val="24"/>
              </w:rPr>
            </w:pPr>
          </w:p>
        </w:tc>
        <w:tc>
          <w:tcPr>
            <w:tcW w:w="439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Гафурова Сафина </w:t>
            </w:r>
          </w:p>
        </w:tc>
        <w:tc>
          <w:tcPr>
            <w:tcW w:w="113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6б</w:t>
            </w:r>
          </w:p>
        </w:tc>
        <w:tc>
          <w:tcPr>
            <w:tcW w:w="3686"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Вожатенок </w:t>
            </w:r>
          </w:p>
        </w:tc>
      </w:tr>
      <w:tr w:rsidR="005649E5" w:rsidRPr="00AD0C76" w:rsidTr="005649E5">
        <w:tc>
          <w:tcPr>
            <w:tcW w:w="959" w:type="dxa"/>
          </w:tcPr>
          <w:p w:rsidR="005649E5" w:rsidRPr="00AD0C76" w:rsidRDefault="005649E5" w:rsidP="00EE48CF">
            <w:pPr>
              <w:pStyle w:val="a6"/>
              <w:numPr>
                <w:ilvl w:val="0"/>
                <w:numId w:val="107"/>
              </w:numPr>
              <w:spacing w:after="0" w:line="240" w:lineRule="auto"/>
              <w:jc w:val="both"/>
              <w:rPr>
                <w:rFonts w:ascii="Times New Roman" w:eastAsia="Times New Roman" w:hAnsi="Times New Roman" w:cs="Times New Roman"/>
                <w:color w:val="000000"/>
                <w:sz w:val="24"/>
                <w:szCs w:val="24"/>
              </w:rPr>
            </w:pPr>
          </w:p>
        </w:tc>
        <w:tc>
          <w:tcPr>
            <w:tcW w:w="439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Ишмухаметова Риана</w:t>
            </w:r>
          </w:p>
        </w:tc>
        <w:tc>
          <w:tcPr>
            <w:tcW w:w="113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6к</w:t>
            </w:r>
          </w:p>
        </w:tc>
        <w:tc>
          <w:tcPr>
            <w:tcW w:w="3686"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Вожатенок </w:t>
            </w:r>
          </w:p>
        </w:tc>
      </w:tr>
      <w:tr w:rsidR="005649E5" w:rsidRPr="00AD0C76" w:rsidTr="005649E5">
        <w:tc>
          <w:tcPr>
            <w:tcW w:w="959" w:type="dxa"/>
          </w:tcPr>
          <w:p w:rsidR="005649E5" w:rsidRPr="00AD0C76" w:rsidRDefault="005649E5" w:rsidP="00EE48CF">
            <w:pPr>
              <w:pStyle w:val="a6"/>
              <w:numPr>
                <w:ilvl w:val="0"/>
                <w:numId w:val="107"/>
              </w:numPr>
              <w:spacing w:after="0" w:line="240" w:lineRule="auto"/>
              <w:jc w:val="both"/>
              <w:rPr>
                <w:rFonts w:ascii="Times New Roman" w:eastAsia="Times New Roman" w:hAnsi="Times New Roman" w:cs="Times New Roman"/>
                <w:color w:val="000000"/>
                <w:sz w:val="24"/>
                <w:szCs w:val="24"/>
              </w:rPr>
            </w:pPr>
          </w:p>
        </w:tc>
        <w:tc>
          <w:tcPr>
            <w:tcW w:w="439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Сырлыбаева Камила</w:t>
            </w:r>
          </w:p>
        </w:tc>
        <w:tc>
          <w:tcPr>
            <w:tcW w:w="113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6а</w:t>
            </w:r>
          </w:p>
        </w:tc>
        <w:tc>
          <w:tcPr>
            <w:tcW w:w="3686"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Вожатенок </w:t>
            </w:r>
          </w:p>
        </w:tc>
      </w:tr>
      <w:tr w:rsidR="005649E5" w:rsidRPr="00AD0C76" w:rsidTr="005649E5">
        <w:tc>
          <w:tcPr>
            <w:tcW w:w="959" w:type="dxa"/>
          </w:tcPr>
          <w:p w:rsidR="005649E5" w:rsidRPr="00AD0C76" w:rsidRDefault="005649E5" w:rsidP="00EE48CF">
            <w:pPr>
              <w:pStyle w:val="a6"/>
              <w:numPr>
                <w:ilvl w:val="0"/>
                <w:numId w:val="107"/>
              </w:numPr>
              <w:spacing w:after="0" w:line="240" w:lineRule="auto"/>
              <w:jc w:val="both"/>
              <w:rPr>
                <w:rFonts w:ascii="Times New Roman" w:eastAsia="Times New Roman" w:hAnsi="Times New Roman" w:cs="Times New Roman"/>
                <w:color w:val="000000"/>
                <w:sz w:val="24"/>
                <w:szCs w:val="24"/>
              </w:rPr>
            </w:pPr>
          </w:p>
        </w:tc>
        <w:tc>
          <w:tcPr>
            <w:tcW w:w="439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Лукманов Руслан</w:t>
            </w:r>
          </w:p>
        </w:tc>
        <w:tc>
          <w:tcPr>
            <w:tcW w:w="113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7к</w:t>
            </w:r>
          </w:p>
        </w:tc>
        <w:tc>
          <w:tcPr>
            <w:tcW w:w="3686"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ЮИД  и  противопожарная безопасность</w:t>
            </w:r>
          </w:p>
        </w:tc>
      </w:tr>
      <w:tr w:rsidR="005649E5" w:rsidRPr="00AD0C76" w:rsidTr="005649E5">
        <w:tc>
          <w:tcPr>
            <w:tcW w:w="959" w:type="dxa"/>
          </w:tcPr>
          <w:p w:rsidR="005649E5" w:rsidRPr="00AD0C76" w:rsidRDefault="005649E5" w:rsidP="00EE48CF">
            <w:pPr>
              <w:pStyle w:val="a6"/>
              <w:numPr>
                <w:ilvl w:val="0"/>
                <w:numId w:val="107"/>
              </w:numPr>
              <w:spacing w:after="0" w:line="240" w:lineRule="auto"/>
              <w:jc w:val="both"/>
              <w:rPr>
                <w:rFonts w:ascii="Times New Roman" w:eastAsia="Times New Roman" w:hAnsi="Times New Roman" w:cs="Times New Roman"/>
                <w:color w:val="000000"/>
                <w:sz w:val="24"/>
                <w:szCs w:val="24"/>
              </w:rPr>
            </w:pPr>
          </w:p>
        </w:tc>
        <w:tc>
          <w:tcPr>
            <w:tcW w:w="439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Ишмухаметова Риана</w:t>
            </w:r>
          </w:p>
        </w:tc>
        <w:tc>
          <w:tcPr>
            <w:tcW w:w="113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6к</w:t>
            </w:r>
          </w:p>
        </w:tc>
        <w:tc>
          <w:tcPr>
            <w:tcW w:w="3686"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ЮИД  и  противопожарная безопасность</w:t>
            </w:r>
          </w:p>
        </w:tc>
      </w:tr>
      <w:tr w:rsidR="005649E5" w:rsidRPr="00AD0C76" w:rsidTr="005649E5">
        <w:tc>
          <w:tcPr>
            <w:tcW w:w="959" w:type="dxa"/>
          </w:tcPr>
          <w:p w:rsidR="005649E5" w:rsidRPr="00AD0C76" w:rsidRDefault="005649E5" w:rsidP="00EE48CF">
            <w:pPr>
              <w:pStyle w:val="a6"/>
              <w:numPr>
                <w:ilvl w:val="0"/>
                <w:numId w:val="107"/>
              </w:numPr>
              <w:spacing w:after="0" w:line="240" w:lineRule="auto"/>
              <w:jc w:val="both"/>
              <w:rPr>
                <w:rFonts w:ascii="Times New Roman" w:eastAsia="Times New Roman" w:hAnsi="Times New Roman" w:cs="Times New Roman"/>
                <w:color w:val="000000"/>
                <w:sz w:val="24"/>
                <w:szCs w:val="24"/>
              </w:rPr>
            </w:pPr>
          </w:p>
        </w:tc>
        <w:tc>
          <w:tcPr>
            <w:tcW w:w="439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Хакимьянов Арслан</w:t>
            </w:r>
          </w:p>
        </w:tc>
        <w:tc>
          <w:tcPr>
            <w:tcW w:w="113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7а</w:t>
            </w:r>
          </w:p>
        </w:tc>
        <w:tc>
          <w:tcPr>
            <w:tcW w:w="3686"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ЮИД  и  противопожарная безопасность</w:t>
            </w:r>
          </w:p>
        </w:tc>
      </w:tr>
      <w:tr w:rsidR="005649E5" w:rsidRPr="00AD0C76" w:rsidTr="005649E5">
        <w:tc>
          <w:tcPr>
            <w:tcW w:w="959" w:type="dxa"/>
          </w:tcPr>
          <w:p w:rsidR="005649E5" w:rsidRPr="00AD0C76" w:rsidRDefault="005649E5" w:rsidP="00EE48CF">
            <w:pPr>
              <w:pStyle w:val="a6"/>
              <w:numPr>
                <w:ilvl w:val="0"/>
                <w:numId w:val="107"/>
              </w:numPr>
              <w:spacing w:after="0" w:line="240" w:lineRule="auto"/>
              <w:jc w:val="both"/>
              <w:rPr>
                <w:rFonts w:ascii="Times New Roman" w:eastAsia="Times New Roman" w:hAnsi="Times New Roman" w:cs="Times New Roman"/>
                <w:color w:val="000000"/>
                <w:sz w:val="24"/>
                <w:szCs w:val="24"/>
              </w:rPr>
            </w:pPr>
          </w:p>
        </w:tc>
        <w:tc>
          <w:tcPr>
            <w:tcW w:w="439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Семенов Кирилл </w:t>
            </w:r>
          </w:p>
        </w:tc>
        <w:tc>
          <w:tcPr>
            <w:tcW w:w="1134"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7а</w:t>
            </w:r>
          </w:p>
        </w:tc>
        <w:tc>
          <w:tcPr>
            <w:tcW w:w="3686" w:type="dxa"/>
          </w:tcPr>
          <w:p w:rsidR="005649E5" w:rsidRPr="00AD0C76" w:rsidRDefault="005649E5" w:rsidP="005649E5">
            <w:pPr>
              <w:contextualSpacing/>
              <w:rPr>
                <w:rFonts w:ascii="Times New Roman" w:hAnsi="Times New Roman" w:cs="Times New Roman"/>
                <w:color w:val="000000"/>
                <w:sz w:val="24"/>
                <w:szCs w:val="24"/>
              </w:rPr>
            </w:pPr>
            <w:r w:rsidRPr="00AD0C76">
              <w:rPr>
                <w:rFonts w:ascii="Times New Roman" w:hAnsi="Times New Roman" w:cs="Times New Roman"/>
                <w:color w:val="000000"/>
                <w:sz w:val="24"/>
                <w:szCs w:val="24"/>
              </w:rPr>
              <w:t>Музыкальный оформитель</w:t>
            </w:r>
          </w:p>
        </w:tc>
      </w:tr>
    </w:tbl>
    <w:p w:rsidR="005649E5" w:rsidRPr="00AD0C76" w:rsidRDefault="005649E5" w:rsidP="005649E5">
      <w:pPr>
        <w:pStyle w:val="af"/>
        <w:shd w:val="clear" w:color="auto" w:fill="FFFFFF"/>
        <w:spacing w:before="30" w:beforeAutospacing="0" w:after="30" w:afterAutospacing="0"/>
        <w:rPr>
          <w:color w:val="000000"/>
        </w:rPr>
      </w:pPr>
    </w:p>
    <w:p w:rsidR="005649E5" w:rsidRPr="00AD0C76" w:rsidRDefault="005649E5" w:rsidP="005649E5">
      <w:pPr>
        <w:pStyle w:val="a4"/>
        <w:spacing w:line="360" w:lineRule="auto"/>
        <w:jc w:val="both"/>
        <w:rPr>
          <w:rFonts w:ascii="Times New Roman" w:hAnsi="Times New Roman" w:cs="Times New Roman"/>
          <w:sz w:val="24"/>
          <w:szCs w:val="24"/>
          <w:u w:val="single"/>
        </w:rPr>
      </w:pPr>
      <w:r w:rsidRPr="00AD0C76">
        <w:rPr>
          <w:rFonts w:ascii="Times New Roman" w:hAnsi="Times New Roman" w:cs="Times New Roman"/>
          <w:sz w:val="24"/>
          <w:szCs w:val="24"/>
          <w:u w:val="single"/>
        </w:rPr>
        <w:t>Содержание деятельности органов ученического самоуправления:</w:t>
      </w:r>
    </w:p>
    <w:p w:rsidR="005649E5" w:rsidRPr="00AD0C76" w:rsidRDefault="005649E5" w:rsidP="005649E5">
      <w:pPr>
        <w:pStyle w:val="a4"/>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Содержание работы органов самоуправления определяется исходя из ведущих видов деятельности, характерных для организации внеурочных занятий в школе. Такими видами деятельности являются:</w:t>
      </w:r>
    </w:p>
    <w:p w:rsidR="005649E5" w:rsidRPr="00AD0C76" w:rsidRDefault="005649E5" w:rsidP="005649E5">
      <w:pPr>
        <w:pStyle w:val="a4"/>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 xml:space="preserve">1. Учебная деятельность – предметные недели, встречи с интересными людьми, интеллектуальные игры, диспуты, конференции, консультации (взаимопомощь учащихся в учебе), разработка проектов и их реализация. </w:t>
      </w:r>
    </w:p>
    <w:p w:rsidR="005649E5" w:rsidRPr="00AD0C76" w:rsidRDefault="005649E5" w:rsidP="005649E5">
      <w:pPr>
        <w:pStyle w:val="a4"/>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2. Трудовая деятельность – забота о порядке и чистоте в школе, благоустройство школьных помещений, организация дежурства;</w:t>
      </w:r>
    </w:p>
    <w:p w:rsidR="005649E5" w:rsidRPr="00AD0C76" w:rsidRDefault="005649E5" w:rsidP="005649E5">
      <w:pPr>
        <w:pStyle w:val="a4"/>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 xml:space="preserve">3. Спортивная деятельность -  организация работы спортивных секций, спартакиад, соревнований, дней здоровья; </w:t>
      </w:r>
    </w:p>
    <w:p w:rsidR="005649E5" w:rsidRPr="00AD0C76" w:rsidRDefault="005649E5" w:rsidP="005649E5">
      <w:pPr>
        <w:pStyle w:val="a4"/>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4. Культ - массовая деятельность - концерты, фестивали, праздники, конкурсы, выставки, встречи;</w:t>
      </w:r>
    </w:p>
    <w:p w:rsidR="005649E5" w:rsidRPr="00AD0C76" w:rsidRDefault="005649E5" w:rsidP="005649E5">
      <w:pPr>
        <w:pStyle w:val="a4"/>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5. Шефская деятельность – помощь младшим, забота о старших;</w:t>
      </w:r>
    </w:p>
    <w:p w:rsidR="005649E5" w:rsidRPr="00AD0C76" w:rsidRDefault="005649E5" w:rsidP="005649E5">
      <w:pPr>
        <w:pStyle w:val="a4"/>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6. Информационная деятельность – письменная информация о жизни классов школы;</w:t>
      </w:r>
    </w:p>
    <w:p w:rsidR="005649E5" w:rsidRPr="00AD0C76" w:rsidRDefault="005649E5" w:rsidP="005649E5">
      <w:pPr>
        <w:pStyle w:val="a4"/>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7. Деятельность волонтеров.</w:t>
      </w:r>
    </w:p>
    <w:p w:rsidR="005649E5" w:rsidRPr="00AD0C76" w:rsidRDefault="005649E5" w:rsidP="005649E5">
      <w:pPr>
        <w:pStyle w:val="a4"/>
        <w:spacing w:line="360" w:lineRule="auto"/>
        <w:jc w:val="both"/>
        <w:rPr>
          <w:rFonts w:ascii="Times New Roman" w:hAnsi="Times New Roman" w:cs="Times New Roman"/>
          <w:sz w:val="24"/>
          <w:szCs w:val="24"/>
        </w:rPr>
      </w:pPr>
      <w:r w:rsidRPr="00AD0C76">
        <w:rPr>
          <w:rFonts w:ascii="Times New Roman" w:hAnsi="Times New Roman" w:cs="Times New Roman"/>
          <w:sz w:val="24"/>
          <w:szCs w:val="24"/>
        </w:rPr>
        <w:t>В 2019 – 2020 году все мероприятия прошли по плану. Ведется протокол Ученического Совета, который по итогам года, отработал на отлично</w:t>
      </w:r>
      <w:r w:rsidR="00AD0C76" w:rsidRPr="00AD0C76">
        <w:rPr>
          <w:rFonts w:ascii="Times New Roman" w:hAnsi="Times New Roman" w:cs="Times New Roman"/>
          <w:sz w:val="24"/>
          <w:szCs w:val="24"/>
        </w:rPr>
        <w:t>.</w:t>
      </w:r>
    </w:p>
    <w:p w:rsidR="005649E5" w:rsidRPr="00AD0C76" w:rsidRDefault="005649E5" w:rsidP="005649E5">
      <w:pPr>
        <w:pStyle w:val="a4"/>
        <w:spacing w:line="276" w:lineRule="auto"/>
        <w:jc w:val="both"/>
        <w:rPr>
          <w:rFonts w:ascii="Times New Roman" w:hAnsi="Times New Roman" w:cs="Times New Roman"/>
          <w:sz w:val="24"/>
          <w:szCs w:val="24"/>
        </w:rPr>
      </w:pPr>
    </w:p>
    <w:p w:rsidR="005649E5" w:rsidRPr="00AD0C76" w:rsidRDefault="005649E5" w:rsidP="005649E5">
      <w:pPr>
        <w:jc w:val="center"/>
        <w:rPr>
          <w:rFonts w:ascii="Times New Roman" w:hAnsi="Times New Roman" w:cs="Times New Roman"/>
          <w:b/>
          <w:i/>
          <w:sz w:val="24"/>
          <w:szCs w:val="24"/>
        </w:rPr>
      </w:pPr>
      <w:r w:rsidRPr="00AD0C76">
        <w:rPr>
          <w:rFonts w:ascii="Times New Roman" w:hAnsi="Times New Roman" w:cs="Times New Roman"/>
          <w:b/>
          <w:i/>
          <w:sz w:val="24"/>
          <w:szCs w:val="24"/>
        </w:rPr>
        <w:t>Достижения образовательной организации</w:t>
      </w:r>
    </w:p>
    <w:p w:rsidR="005649E5" w:rsidRPr="00AD0C76" w:rsidRDefault="005649E5" w:rsidP="005649E5">
      <w:pPr>
        <w:jc w:val="center"/>
        <w:rPr>
          <w:rFonts w:ascii="Times New Roman" w:hAnsi="Times New Roman" w:cs="Times New Roman"/>
          <w:b/>
          <w:i/>
          <w:sz w:val="24"/>
          <w:szCs w:val="24"/>
        </w:rPr>
      </w:pPr>
      <w:r w:rsidRPr="00AD0C76">
        <w:rPr>
          <w:rFonts w:ascii="Times New Roman" w:hAnsi="Times New Roman" w:cs="Times New Roman"/>
          <w:b/>
          <w:i/>
          <w:sz w:val="24"/>
          <w:szCs w:val="24"/>
        </w:rPr>
        <w:t>за 2019/2020 учебный год. МБОУ СОШ №10</w:t>
      </w:r>
    </w:p>
    <w:p w:rsidR="005649E5" w:rsidRPr="00AD0C76" w:rsidRDefault="005649E5" w:rsidP="005649E5">
      <w:pPr>
        <w:rPr>
          <w:rFonts w:ascii="Times New Roman" w:hAnsi="Times New Roman" w:cs="Times New Roman"/>
          <w:b/>
          <w:i/>
          <w:sz w:val="24"/>
          <w:szCs w:val="24"/>
        </w:rPr>
      </w:pPr>
    </w:p>
    <w:tbl>
      <w:tblPr>
        <w:tblpPr w:leftFromText="180" w:rightFromText="180" w:vertAnchor="text" w:horzAnchor="margin" w:tblpXSpec="center" w:tblpY="13"/>
        <w:tblOverlap w:val="never"/>
        <w:tblW w:w="10216" w:type="dxa"/>
        <w:tblLayout w:type="fixed"/>
        <w:tblCellMar>
          <w:left w:w="10" w:type="dxa"/>
          <w:right w:w="10" w:type="dxa"/>
        </w:tblCellMar>
        <w:tblLook w:val="0000" w:firstRow="0" w:lastRow="0" w:firstColumn="0" w:lastColumn="0" w:noHBand="0" w:noVBand="0"/>
      </w:tblPr>
      <w:tblGrid>
        <w:gridCol w:w="532"/>
        <w:gridCol w:w="1978"/>
        <w:gridCol w:w="994"/>
        <w:gridCol w:w="850"/>
        <w:gridCol w:w="850"/>
        <w:gridCol w:w="476"/>
        <w:gridCol w:w="871"/>
        <w:gridCol w:w="1984"/>
        <w:gridCol w:w="1681"/>
      </w:tblGrid>
      <w:tr w:rsidR="005649E5" w:rsidRPr="00AD0C76" w:rsidTr="005649E5">
        <w:trPr>
          <w:trHeight w:hRule="exact" w:val="274"/>
        </w:trPr>
        <w:tc>
          <w:tcPr>
            <w:tcW w:w="532" w:type="dxa"/>
            <w:vMerge w:val="restart"/>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lang w:bidi="ru-RU"/>
              </w:rPr>
              <w:t>№</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lang w:bidi="ru-RU"/>
              </w:rPr>
              <w:t>п/п</w:t>
            </w:r>
          </w:p>
        </w:tc>
        <w:tc>
          <w:tcPr>
            <w:tcW w:w="1978" w:type="dxa"/>
            <w:vMerge w:val="restart"/>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lang w:bidi="ru-RU"/>
              </w:rPr>
              <w:t>Название</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lang w:bidi="ru-RU"/>
              </w:rPr>
              <w:t>конкурса</w:t>
            </w:r>
          </w:p>
        </w:tc>
        <w:tc>
          <w:tcPr>
            <w:tcW w:w="994" w:type="dxa"/>
            <w:vMerge w:val="restart"/>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lang w:bidi="ru-RU"/>
              </w:rPr>
              <w:t>Месяц</w:t>
            </w:r>
          </w:p>
        </w:tc>
        <w:tc>
          <w:tcPr>
            <w:tcW w:w="2176" w:type="dxa"/>
            <w:gridSpan w:val="3"/>
            <w:tcBorders>
              <w:top w:val="single" w:sz="4" w:space="0" w:color="auto"/>
              <w:left w:val="single" w:sz="4" w:space="0" w:color="auto"/>
            </w:tcBorders>
            <w:shd w:val="clear" w:color="auto" w:fill="FFFFFF"/>
            <w:vAlign w:val="bottom"/>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lang w:bidi="ru-RU"/>
              </w:rPr>
              <w:t>Уровень</w:t>
            </w:r>
          </w:p>
        </w:tc>
        <w:tc>
          <w:tcPr>
            <w:tcW w:w="871" w:type="dxa"/>
            <w:vMerge w:val="restart"/>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lang w:bidi="ru-RU"/>
              </w:rPr>
              <w:t>Результ</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lang w:bidi="ru-RU"/>
              </w:rPr>
              <w:t>ат</w:t>
            </w:r>
          </w:p>
        </w:tc>
        <w:tc>
          <w:tcPr>
            <w:tcW w:w="1984" w:type="dxa"/>
            <w:vMerge w:val="restart"/>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lang w:bidi="ru-RU"/>
              </w:rPr>
              <w:t>ФИ ребёнка, класс</w:t>
            </w:r>
          </w:p>
        </w:tc>
        <w:tc>
          <w:tcPr>
            <w:tcW w:w="1681" w:type="dxa"/>
            <w:vMerge w:val="restart"/>
            <w:tcBorders>
              <w:top w:val="single" w:sz="4" w:space="0" w:color="auto"/>
              <w:left w:val="single" w:sz="4" w:space="0" w:color="auto"/>
              <w:righ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lang w:bidi="ru-RU"/>
              </w:rPr>
              <w:t>Руководи</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lang w:bidi="ru-RU"/>
              </w:rPr>
              <w:t>тель</w:t>
            </w:r>
          </w:p>
        </w:tc>
      </w:tr>
      <w:tr w:rsidR="005649E5" w:rsidRPr="00AD0C76" w:rsidTr="005649E5">
        <w:trPr>
          <w:trHeight w:hRule="exact" w:val="514"/>
        </w:trPr>
        <w:tc>
          <w:tcPr>
            <w:tcW w:w="532" w:type="dxa"/>
            <w:vMerge/>
            <w:tcBorders>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1978" w:type="dxa"/>
            <w:vMerge/>
            <w:tcBorders>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994" w:type="dxa"/>
            <w:vMerge/>
            <w:tcBorders>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850"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lang w:bidi="ru-RU"/>
              </w:rPr>
              <w:t>Район</w:t>
            </w:r>
          </w:p>
        </w:tc>
        <w:tc>
          <w:tcPr>
            <w:tcW w:w="850" w:type="dxa"/>
            <w:tcBorders>
              <w:top w:val="single" w:sz="4" w:space="0" w:color="auto"/>
              <w:left w:val="single" w:sz="4" w:space="0" w:color="auto"/>
            </w:tcBorders>
            <w:shd w:val="clear" w:color="auto" w:fill="FFFFFF"/>
            <w:vAlign w:val="bottom"/>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lang w:bidi="ru-RU"/>
              </w:rPr>
              <w:t>Респу</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lang w:bidi="ru-RU"/>
              </w:rPr>
              <w:t>блика</w:t>
            </w:r>
          </w:p>
        </w:tc>
        <w:tc>
          <w:tcPr>
            <w:tcW w:w="476" w:type="dxa"/>
            <w:tcBorders>
              <w:top w:val="single" w:sz="4" w:space="0" w:color="auto"/>
              <w:left w:val="single" w:sz="4" w:space="0" w:color="auto"/>
            </w:tcBorders>
            <w:shd w:val="clear" w:color="auto" w:fill="FFFFFF"/>
            <w:vAlign w:val="bottom"/>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lang w:bidi="ru-RU"/>
              </w:rPr>
              <w:t>Россия</w:t>
            </w:r>
          </w:p>
        </w:tc>
        <w:tc>
          <w:tcPr>
            <w:tcW w:w="871" w:type="dxa"/>
            <w:vMerge/>
            <w:tcBorders>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1984" w:type="dxa"/>
            <w:vMerge/>
            <w:tcBorders>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1681" w:type="dxa"/>
            <w:vMerge/>
            <w:tcBorders>
              <w:left w:val="single" w:sz="4" w:space="0" w:color="auto"/>
              <w:righ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r>
      <w:tr w:rsidR="005649E5" w:rsidRPr="00AD0C76" w:rsidTr="005649E5">
        <w:trPr>
          <w:trHeight w:hRule="exact" w:val="644"/>
        </w:trPr>
        <w:tc>
          <w:tcPr>
            <w:tcW w:w="10216" w:type="dxa"/>
            <w:gridSpan w:val="9"/>
            <w:tcBorders>
              <w:top w:val="single" w:sz="4" w:space="0" w:color="auto"/>
              <w:left w:val="single" w:sz="4" w:space="0" w:color="auto"/>
              <w:right w:val="single" w:sz="4" w:space="0" w:color="auto"/>
            </w:tcBorders>
            <w:shd w:val="clear" w:color="auto" w:fill="FFFFFF"/>
            <w:vAlign w:val="bottom"/>
          </w:tcPr>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b/>
                <w:bCs/>
                <w:sz w:val="24"/>
                <w:szCs w:val="24"/>
                <w:lang w:bidi="ru-RU"/>
              </w:rPr>
              <w:t>НАПРАВЛЕНИЕ «ЗОЖ»</w:t>
            </w:r>
          </w:p>
        </w:tc>
      </w:tr>
      <w:tr w:rsidR="005649E5" w:rsidRPr="00AD0C76" w:rsidTr="005649E5">
        <w:trPr>
          <w:trHeight w:hRule="exact" w:val="2104"/>
        </w:trPr>
        <w:tc>
          <w:tcPr>
            <w:tcW w:w="532" w:type="dxa"/>
            <w:tcBorders>
              <w:top w:val="single" w:sz="4" w:space="0" w:color="auto"/>
              <w:left w:val="single" w:sz="4" w:space="0" w:color="auto"/>
            </w:tcBorders>
            <w:shd w:val="clear" w:color="auto" w:fill="FFFFFF"/>
            <w:vAlign w:val="center"/>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lang w:bidi="ru-RU"/>
              </w:rPr>
              <w:t>1.</w:t>
            </w:r>
          </w:p>
        </w:tc>
        <w:tc>
          <w:tcPr>
            <w:tcW w:w="1978" w:type="dxa"/>
            <w:tcBorders>
              <w:top w:val="single" w:sz="4" w:space="0" w:color="auto"/>
              <w:left w:val="single" w:sz="4" w:space="0" w:color="auto"/>
            </w:tcBorders>
            <w:shd w:val="clear" w:color="auto" w:fill="FFFFFF"/>
            <w:vAlign w:val="bottom"/>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color w:val="000000"/>
                <w:sz w:val="24"/>
                <w:szCs w:val="24"/>
              </w:rPr>
              <w:t>сентябрь 2019 Осенний городской кросс</w:t>
            </w:r>
          </w:p>
        </w:tc>
        <w:tc>
          <w:tcPr>
            <w:tcW w:w="994"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Сентябрь</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2019год</w:t>
            </w:r>
          </w:p>
        </w:tc>
        <w:tc>
          <w:tcPr>
            <w:tcW w:w="850"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850"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476"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871"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5 место</w:t>
            </w:r>
          </w:p>
        </w:tc>
        <w:tc>
          <w:tcPr>
            <w:tcW w:w="1984"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 Султанов Ансар 6в </w:t>
            </w:r>
          </w:p>
          <w:p w:rsidR="005649E5" w:rsidRPr="00AD0C76" w:rsidRDefault="005649E5" w:rsidP="005649E5">
            <w:pPr>
              <w:pStyle w:val="a4"/>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Ишмуратов Богдан  </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color w:val="000000"/>
                <w:sz w:val="24"/>
                <w:szCs w:val="24"/>
              </w:rPr>
              <w:t>Яковлев Виталий</w:t>
            </w:r>
          </w:p>
        </w:tc>
        <w:tc>
          <w:tcPr>
            <w:tcW w:w="1681" w:type="dxa"/>
            <w:tcBorders>
              <w:top w:val="single" w:sz="4" w:space="0" w:color="auto"/>
              <w:left w:val="single" w:sz="4" w:space="0" w:color="auto"/>
              <w:righ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Учителя физкультуры</w:t>
            </w:r>
          </w:p>
        </w:tc>
      </w:tr>
      <w:tr w:rsidR="005649E5" w:rsidRPr="00AD0C76" w:rsidTr="005649E5">
        <w:trPr>
          <w:trHeight w:hRule="exact" w:val="7085"/>
        </w:trPr>
        <w:tc>
          <w:tcPr>
            <w:tcW w:w="532" w:type="dxa"/>
            <w:tcBorders>
              <w:top w:val="single" w:sz="4" w:space="0" w:color="auto"/>
              <w:left w:val="single" w:sz="4" w:space="0" w:color="auto"/>
            </w:tcBorders>
            <w:shd w:val="clear" w:color="auto" w:fill="FFFFFF"/>
            <w:vAlign w:val="bottom"/>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lang w:bidi="ru-RU"/>
              </w:rPr>
              <w:lastRenderedPageBreak/>
              <w:t>2.</w:t>
            </w:r>
          </w:p>
        </w:tc>
        <w:tc>
          <w:tcPr>
            <w:tcW w:w="1978" w:type="dxa"/>
            <w:tcBorders>
              <w:top w:val="single" w:sz="4" w:space="0" w:color="auto"/>
              <w:left w:val="single" w:sz="4" w:space="0" w:color="auto"/>
            </w:tcBorders>
            <w:shd w:val="clear" w:color="auto" w:fill="FFFFFF"/>
            <w:vAlign w:val="center"/>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«КРОСС НАЦИЙ»</w:t>
            </w:r>
          </w:p>
        </w:tc>
        <w:tc>
          <w:tcPr>
            <w:tcW w:w="994"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сентябрь 2019 год</w:t>
            </w:r>
          </w:p>
        </w:tc>
        <w:tc>
          <w:tcPr>
            <w:tcW w:w="850"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850"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476"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871"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pStyle w:val="a4"/>
              <w:rPr>
                <w:rFonts w:ascii="Times New Roman" w:hAnsi="Times New Roman" w:cs="Times New Roman"/>
                <w:sz w:val="24"/>
                <w:szCs w:val="24"/>
              </w:rPr>
            </w:pPr>
          </w:p>
        </w:tc>
        <w:tc>
          <w:tcPr>
            <w:tcW w:w="1984"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Мальчики </w:t>
            </w:r>
          </w:p>
          <w:p w:rsidR="005649E5" w:rsidRPr="00AD0C76" w:rsidRDefault="005649E5" w:rsidP="005649E5">
            <w:pPr>
              <w:pStyle w:val="a4"/>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 Якупов Денис </w:t>
            </w:r>
          </w:p>
          <w:p w:rsidR="005649E5" w:rsidRPr="00AD0C76" w:rsidRDefault="005649E5" w:rsidP="005649E5">
            <w:pPr>
              <w:pStyle w:val="a4"/>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 Девочки </w:t>
            </w:r>
          </w:p>
          <w:p w:rsidR="005649E5" w:rsidRPr="00AD0C76" w:rsidRDefault="005649E5" w:rsidP="005649E5">
            <w:pPr>
              <w:pStyle w:val="a4"/>
              <w:rPr>
                <w:rFonts w:ascii="Times New Roman" w:hAnsi="Times New Roman" w:cs="Times New Roman"/>
                <w:color w:val="000000"/>
                <w:sz w:val="24"/>
                <w:szCs w:val="24"/>
              </w:rPr>
            </w:pPr>
            <w:r w:rsidRPr="00AD0C76">
              <w:rPr>
                <w:rFonts w:ascii="Times New Roman" w:hAnsi="Times New Roman" w:cs="Times New Roman"/>
                <w:color w:val="000000"/>
                <w:sz w:val="24"/>
                <w:szCs w:val="24"/>
              </w:rPr>
              <w:t>Саляхова А.</w:t>
            </w:r>
          </w:p>
          <w:p w:rsidR="005649E5" w:rsidRPr="00AD0C76" w:rsidRDefault="005649E5" w:rsidP="005649E5">
            <w:pPr>
              <w:pStyle w:val="a4"/>
              <w:rPr>
                <w:rFonts w:ascii="Times New Roman" w:hAnsi="Times New Roman" w:cs="Times New Roman"/>
                <w:color w:val="000000"/>
                <w:sz w:val="24"/>
                <w:szCs w:val="24"/>
              </w:rPr>
            </w:pPr>
            <w:r w:rsidRPr="00AD0C76">
              <w:rPr>
                <w:rFonts w:ascii="Times New Roman" w:hAnsi="Times New Roman" w:cs="Times New Roman"/>
                <w:color w:val="000000"/>
                <w:sz w:val="24"/>
                <w:szCs w:val="24"/>
              </w:rPr>
              <w:t xml:space="preserve"> </w:t>
            </w:r>
          </w:p>
          <w:p w:rsidR="005649E5" w:rsidRPr="00AD0C76" w:rsidRDefault="005649E5" w:rsidP="005649E5">
            <w:pPr>
              <w:pStyle w:val="a4"/>
              <w:rPr>
                <w:rFonts w:ascii="Times New Roman" w:hAnsi="Times New Roman" w:cs="Times New Roman"/>
                <w:color w:val="000000"/>
                <w:sz w:val="24"/>
                <w:szCs w:val="24"/>
              </w:rPr>
            </w:pPr>
          </w:p>
        </w:tc>
        <w:tc>
          <w:tcPr>
            <w:tcW w:w="1681" w:type="dxa"/>
            <w:tcBorders>
              <w:top w:val="single" w:sz="4" w:space="0" w:color="auto"/>
              <w:left w:val="single" w:sz="4" w:space="0" w:color="auto"/>
              <w:righ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Учителя физкультуры</w:t>
            </w:r>
          </w:p>
        </w:tc>
      </w:tr>
      <w:tr w:rsidR="005649E5" w:rsidRPr="00AD0C76" w:rsidTr="005649E5">
        <w:trPr>
          <w:trHeight w:hRule="exact" w:val="2006"/>
        </w:trPr>
        <w:tc>
          <w:tcPr>
            <w:tcW w:w="532" w:type="dxa"/>
            <w:tcBorders>
              <w:top w:val="single" w:sz="4" w:space="0" w:color="auto"/>
              <w:left w:val="single" w:sz="4" w:space="0" w:color="auto"/>
            </w:tcBorders>
            <w:shd w:val="clear" w:color="auto" w:fill="FFFFFF"/>
          </w:tcPr>
          <w:tbl>
            <w:tblPr>
              <w:tblpPr w:leftFromText="180" w:rightFromText="180" w:vertAnchor="text" w:horzAnchor="margin" w:tblpX="-5" w:tblpY="1536"/>
              <w:tblW w:w="1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594"/>
              <w:gridCol w:w="1479"/>
              <w:gridCol w:w="1145"/>
              <w:gridCol w:w="1145"/>
              <w:gridCol w:w="774"/>
              <w:gridCol w:w="762"/>
              <w:gridCol w:w="885"/>
              <w:gridCol w:w="844"/>
              <w:gridCol w:w="1713"/>
              <w:gridCol w:w="1270"/>
            </w:tblGrid>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w:t>
                  </w: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«Лыжня России-2016»</w:t>
                  </w: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Февраль 2016г.</w:t>
                  </w:r>
                </w:p>
              </w:tc>
              <w:tc>
                <w:tcPr>
                  <w:tcW w:w="77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командное</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Муфтахетдинов Азамат 6Г</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Якупов Денис 7Г</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Моисеев Арсен 9В</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Табакаев Марсель 9В</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Толмачёва Лика 9К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Габидуллин Рамиль 11А</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Моисеев Артём 11А</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Хасанова Анжела 11Б</w:t>
                  </w: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учителя физкультуры</w:t>
                  </w:r>
                </w:p>
              </w:tc>
            </w:tr>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p>
              </w:tc>
              <w:tc>
                <w:tcPr>
                  <w:tcW w:w="774" w:type="dxa"/>
                  <w:shd w:val="clear" w:color="auto" w:fill="auto"/>
                </w:tcPr>
                <w:p w:rsidR="005649E5" w:rsidRPr="00AD0C76" w:rsidRDefault="005649E5" w:rsidP="005649E5">
                  <w:pPr>
                    <w:pStyle w:val="a4"/>
                    <w:rPr>
                      <w:rFonts w:ascii="Times New Roman" w:hAnsi="Times New Roman" w:cs="Times New Roman"/>
                      <w:sz w:val="24"/>
                      <w:szCs w:val="24"/>
                    </w:rPr>
                  </w:pP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p>
              </w:tc>
            </w:tr>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12.</w:t>
                  </w: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Соревнования по мини-футболу среди девушек</w:t>
                  </w: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Март 2016г.</w:t>
                  </w:r>
                </w:p>
              </w:tc>
              <w:tc>
                <w:tcPr>
                  <w:tcW w:w="77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командное</w:t>
                  </w: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Дорин А.Ф.</w:t>
                  </w:r>
                </w:p>
              </w:tc>
            </w:tr>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13.</w:t>
                  </w: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Соревнования по мини-футболу среди юношей</w:t>
                  </w: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Март 2016г.</w:t>
                  </w:r>
                </w:p>
              </w:tc>
              <w:tc>
                <w:tcPr>
                  <w:tcW w:w="77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командное</w:t>
                  </w: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Дорин А.Ф.</w:t>
                  </w:r>
                </w:p>
              </w:tc>
            </w:tr>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14.</w:t>
                  </w: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Зональное соревнования по мини-футболу</w:t>
                  </w: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Апрель 2016г</w:t>
                  </w:r>
                </w:p>
              </w:tc>
              <w:tc>
                <w:tcPr>
                  <w:tcW w:w="77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командное</w:t>
                  </w: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Дорин А.Ф.</w:t>
                  </w:r>
                </w:p>
              </w:tc>
            </w:tr>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15.</w:t>
                  </w: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Президентские состязания среди начальных классов</w:t>
                  </w: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23.05.16г</w:t>
                  </w:r>
                </w:p>
              </w:tc>
              <w:tc>
                <w:tcPr>
                  <w:tcW w:w="77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командное</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(победители в личном зачёте)</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Сайфуллин Фидан 3В</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Ахмадеева Карина 2Б</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Гильманова Ирина 2Б</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(победители и призёры по отдельным видам состязания)</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Сайфуллин Фидан 3В</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(прыжки в длину)</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Сайфуллин Фидан 3В</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(подтягивание)</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Халитов Вильдан 4Б</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 (подтягивание)</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Ишмуратов Богдан 4Г</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(поднимание туловища)</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Сайфуллин Фидан 3В</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(наклон сидя)</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Султанов Ансар 3В</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(бег 30м)</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Сайфуллин Фидан 3В</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(бег 400м)</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Нафиков Булат 4А</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(бег 400м)</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Султанов Ансар 3В</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(бег 400м)</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Гильманова Ирина 2Б</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(прыжки в длину с места)</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Уфимцева Инна 4В</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(прыжки в длину с места)</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Гималетдинова Регина 3Б</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прыжки в длину с места)</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Ахмадеева Карина 2Б</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сгибание разгибание рук)</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Зулькарнаеева Дана 3А</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сгибание разгибание рук)</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Санникова Рената 4Г</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сгибание разгибание рук)</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Уфимцева Инна 4В</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(подъем туловища)</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Ялилова Милана 3А</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(бег 30м)</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Булатова Эвелина 4В</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Бег 30м)</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Уфимцева Инна 4В</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(бег 30м)</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Гумеров Р.М.</w:t>
                  </w:r>
                </w:p>
              </w:tc>
            </w:tr>
            <w:tr w:rsidR="005649E5" w:rsidRPr="00AD0C76" w:rsidTr="005649E5">
              <w:tc>
                <w:tcPr>
                  <w:tcW w:w="1145" w:type="dxa"/>
                  <w:gridSpan w:val="2"/>
                </w:tcPr>
                <w:p w:rsidR="005649E5" w:rsidRPr="00AD0C76" w:rsidRDefault="005649E5" w:rsidP="005649E5">
                  <w:pPr>
                    <w:pStyle w:val="a4"/>
                    <w:rPr>
                      <w:rFonts w:ascii="Times New Roman" w:hAnsi="Times New Roman" w:cs="Times New Roman"/>
                      <w:b/>
                      <w:bCs/>
                      <w:sz w:val="24"/>
                      <w:szCs w:val="24"/>
                      <w:lang w:bidi="ru-RU"/>
                    </w:rPr>
                  </w:pPr>
                </w:p>
              </w:tc>
              <w:tc>
                <w:tcPr>
                  <w:tcW w:w="10017" w:type="dxa"/>
                  <w:gridSpan w:val="9"/>
                  <w:shd w:val="clear" w:color="auto" w:fill="auto"/>
                </w:tcPr>
                <w:p w:rsidR="005649E5" w:rsidRPr="00AD0C76" w:rsidRDefault="005649E5" w:rsidP="005649E5">
                  <w:pPr>
                    <w:pStyle w:val="a4"/>
                    <w:rPr>
                      <w:rFonts w:ascii="Times New Roman" w:hAnsi="Times New Roman" w:cs="Times New Roman"/>
                      <w:b/>
                      <w:bCs/>
                      <w:sz w:val="24"/>
                      <w:szCs w:val="24"/>
                      <w:lang w:bidi="ru-RU"/>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b/>
                      <w:bCs/>
                      <w:sz w:val="24"/>
                      <w:szCs w:val="24"/>
                      <w:lang w:bidi="ru-RU"/>
                    </w:rPr>
                    <w:t>НАПРАВЛЕНИЕ «ЗОЖ» - кадетское движение</w:t>
                  </w:r>
                </w:p>
              </w:tc>
            </w:tr>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w:t>
                  </w: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Показательные выступления на День Безопасности</w:t>
                  </w: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Октябрь 2015г</w:t>
                  </w:r>
                </w:p>
              </w:tc>
              <w:tc>
                <w:tcPr>
                  <w:tcW w:w="77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участие</w:t>
                  </w: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7К класс</w:t>
                  </w: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Харисова И.Г.</w:t>
                  </w:r>
                </w:p>
              </w:tc>
            </w:tr>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w:t>
                  </w: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Соревнования по пейнтболу среди патриотических клубов</w:t>
                  </w: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Октябрь 2015г</w:t>
                  </w:r>
                </w:p>
              </w:tc>
              <w:tc>
                <w:tcPr>
                  <w:tcW w:w="77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7К класс</w:t>
                  </w: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Харисова И.Г.</w:t>
                  </w:r>
                </w:p>
              </w:tc>
            </w:tr>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w:t>
                  </w: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Открытый турнир по дзюдо на приз мастера спорта России Гайсара Глина</w:t>
                  </w: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1.11.2015г.</w:t>
                  </w:r>
                </w:p>
              </w:tc>
              <w:tc>
                <w:tcPr>
                  <w:tcW w:w="77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Армизонов Никита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Васильев Александр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Альтдинов Ямиль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Проценко Владислав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Черепанова Дарья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Улямаева Лиана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Сочнев Дмитрий 7К</w:t>
                  </w: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Харисова И.Г.</w:t>
                  </w:r>
                </w:p>
              </w:tc>
            </w:tr>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4.</w:t>
                  </w: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Открытый турнир по самбо</w:t>
                  </w: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20.11.2015г.</w:t>
                  </w:r>
                </w:p>
              </w:tc>
              <w:tc>
                <w:tcPr>
                  <w:tcW w:w="77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Хуснуллин Дмитрий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Чугунов Кирилл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Васильев Александр 7К</w:t>
                  </w: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Харисова И.Г.</w:t>
                  </w:r>
                </w:p>
              </w:tc>
            </w:tr>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5.</w:t>
                  </w: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Соревнования в честь памяти воина- интернационалиста Биргалина И.Г. с. Озерный</w:t>
                  </w: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27.02.16г.</w:t>
                  </w:r>
                </w:p>
              </w:tc>
              <w:tc>
                <w:tcPr>
                  <w:tcW w:w="77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Васильев Александр</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стрельба)</w:t>
                  </w: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Харислова И.Г.</w:t>
                  </w:r>
                </w:p>
              </w:tc>
            </w:tr>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6.</w:t>
                  </w: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Турнир по дзюдо в честь  8 марта</w:t>
                  </w: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Март 2016г.</w:t>
                  </w:r>
                </w:p>
              </w:tc>
              <w:tc>
                <w:tcPr>
                  <w:tcW w:w="77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 3место</w:t>
                  </w: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Астанова Э.7К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Гафарова А.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Проценко В.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Астанова Э.7К</w:t>
                  </w: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Харисова И.Г.</w:t>
                  </w:r>
                </w:p>
              </w:tc>
            </w:tr>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7.</w:t>
                  </w: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Турнир по греппингу</w:t>
                  </w: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Март  2016г</w:t>
                  </w:r>
                </w:p>
              </w:tc>
              <w:tc>
                <w:tcPr>
                  <w:tcW w:w="77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 2место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  3 место</w:t>
                  </w: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Армизонов Н.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Чугунов к.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Альтдинов Я.7К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Абдрафикова Т.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Гафарова А.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 Маркова К. 7К</w:t>
                  </w: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Харисова И.Г.</w:t>
                  </w:r>
                </w:p>
              </w:tc>
            </w:tr>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8.</w:t>
                  </w: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Турнир по дзюдо </w:t>
                  </w: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Октябрь 2015г</w:t>
                  </w:r>
                </w:p>
              </w:tc>
              <w:tc>
                <w:tcPr>
                  <w:tcW w:w="77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 1 место</w:t>
                  </w: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Армизонова Н.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Михайлов Е.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Тагирова Д.7К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Чугунов К.7К</w:t>
                  </w: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Харисова И.Г.</w:t>
                  </w:r>
                </w:p>
              </w:tc>
            </w:tr>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9.</w:t>
                  </w: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Первенство дзюдо среди юношей г. Салават</w:t>
                  </w: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Ноябрь 2015г</w:t>
                  </w:r>
                </w:p>
              </w:tc>
              <w:tc>
                <w:tcPr>
                  <w:tcW w:w="77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5 место</w:t>
                  </w: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командное </w:t>
                  </w: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Харисова И.Г.</w:t>
                  </w:r>
                </w:p>
              </w:tc>
            </w:tr>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10.</w:t>
                  </w: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Турнир по дзюдо п. Чесма</w:t>
                  </w: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Декабрь 2015г</w:t>
                  </w:r>
                </w:p>
              </w:tc>
              <w:tc>
                <w:tcPr>
                  <w:tcW w:w="77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Армизонов Н.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Альтдинов Я. 7К</w:t>
                  </w: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Харисова И.Г.</w:t>
                  </w:r>
                </w:p>
              </w:tc>
            </w:tr>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11.</w:t>
                  </w: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Турнир по самбо среди юношей п. Уйское</w:t>
                  </w: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Февраль 2016г.</w:t>
                  </w:r>
                </w:p>
              </w:tc>
              <w:tc>
                <w:tcPr>
                  <w:tcW w:w="77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 3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командное</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Армизонов Н.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Васильев А.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Гатиятуллин Д.</w:t>
                  </w: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Харисова И.Г.</w:t>
                  </w:r>
                </w:p>
              </w:tc>
            </w:tr>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12.</w:t>
                  </w: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Турнир по дзюдо п. Межозёрный</w:t>
                  </w: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19.03.16г</w:t>
                  </w:r>
                </w:p>
              </w:tc>
              <w:tc>
                <w:tcPr>
                  <w:tcW w:w="77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pStyle w:val="a4"/>
                    <w:rPr>
                      <w:rFonts w:ascii="Times New Roman" w:hAnsi="Times New Roman" w:cs="Times New Roman"/>
                      <w:sz w:val="24"/>
                      <w:szCs w:val="24"/>
                    </w:rPr>
                  </w:pP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Чугунов К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Альтдинов Я.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Армизонов Н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Сайгафарова И. 7К</w:t>
                  </w: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Харисова И.Г.</w:t>
                  </w:r>
                </w:p>
              </w:tc>
            </w:tr>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13.</w:t>
                  </w: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Турнир по самбо г. Межгорье</w:t>
                  </w: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20.03.16г</w:t>
                  </w:r>
                </w:p>
              </w:tc>
              <w:tc>
                <w:tcPr>
                  <w:tcW w:w="77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pStyle w:val="a4"/>
                    <w:rPr>
                      <w:rFonts w:ascii="Times New Roman" w:hAnsi="Times New Roman" w:cs="Times New Roman"/>
                      <w:sz w:val="24"/>
                      <w:szCs w:val="24"/>
                    </w:rPr>
                  </w:pP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Хуснуллин Д. 11б</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Кильмухаметов Р. 11А</w:t>
                  </w: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Харисова И.Г.</w:t>
                  </w:r>
                </w:p>
              </w:tc>
            </w:tr>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14.</w:t>
                  </w: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Первенство РБ МО по самбо г. Белорецк</w:t>
                  </w: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27-29.04.16г</w:t>
                  </w:r>
                </w:p>
              </w:tc>
              <w:tc>
                <w:tcPr>
                  <w:tcW w:w="77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Маятникова Аделина 5А</w:t>
                  </w: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ХарисоваИ.Г.</w:t>
                  </w:r>
                </w:p>
              </w:tc>
            </w:tr>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15.</w:t>
                  </w: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Открытый турнир ЗАТО Межгорье РБ по борьбе самбо</w:t>
                  </w: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30.04.16г</w:t>
                  </w:r>
                </w:p>
              </w:tc>
              <w:tc>
                <w:tcPr>
                  <w:tcW w:w="774" w:type="dxa"/>
                  <w:shd w:val="clear" w:color="auto" w:fill="auto"/>
                </w:tcPr>
                <w:p w:rsidR="005649E5" w:rsidRPr="00AD0C76" w:rsidRDefault="005649E5" w:rsidP="005649E5">
                  <w:pPr>
                    <w:pStyle w:val="a4"/>
                    <w:rPr>
                      <w:rFonts w:ascii="Times New Roman" w:hAnsi="Times New Roman" w:cs="Times New Roman"/>
                      <w:sz w:val="24"/>
                      <w:szCs w:val="24"/>
                      <w:vertAlign w:val="superscript"/>
                    </w:rPr>
                  </w:pPr>
                  <w:r w:rsidRPr="00AD0C76">
                    <w:rPr>
                      <w:rFonts w:ascii="Times New Roman" w:hAnsi="Times New Roman" w:cs="Times New Roman"/>
                      <w:sz w:val="24"/>
                      <w:szCs w:val="24"/>
                      <w:vertAlign w:val="superscript"/>
                    </w:rPr>
                    <w:t>+</w:t>
                  </w: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Армизонов Н.7К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Альтдинов я. 7К</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Чугунов К. 7К</w:t>
                  </w:r>
                </w:p>
                <w:p w:rsidR="005649E5" w:rsidRPr="00AD0C76" w:rsidRDefault="005649E5" w:rsidP="005649E5">
                  <w:pPr>
                    <w:pStyle w:val="a4"/>
                    <w:rPr>
                      <w:rFonts w:ascii="Times New Roman" w:hAnsi="Times New Roman" w:cs="Times New Roman"/>
                      <w:sz w:val="24"/>
                      <w:szCs w:val="24"/>
                    </w:rPr>
                  </w:pP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Харисова И.Г.</w:t>
                  </w:r>
                </w:p>
              </w:tc>
            </w:tr>
            <w:tr w:rsidR="005649E5" w:rsidRPr="00AD0C76" w:rsidTr="005649E5">
              <w:tc>
                <w:tcPr>
                  <w:tcW w:w="551"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16.</w:t>
                  </w:r>
                </w:p>
              </w:tc>
              <w:tc>
                <w:tcPr>
                  <w:tcW w:w="2073" w:type="dxa"/>
                  <w:gridSpan w:val="2"/>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Первенство РБ МО по самбо г. Белорецк</w:t>
                  </w:r>
                </w:p>
              </w:tc>
              <w:tc>
                <w:tcPr>
                  <w:tcW w:w="1145" w:type="dxa"/>
                </w:tcPr>
                <w:p w:rsidR="005649E5" w:rsidRPr="00AD0C76" w:rsidRDefault="005649E5" w:rsidP="005649E5">
                  <w:pPr>
                    <w:pStyle w:val="a4"/>
                    <w:rPr>
                      <w:rFonts w:ascii="Times New Roman" w:hAnsi="Times New Roman" w:cs="Times New Roman"/>
                      <w:sz w:val="24"/>
                      <w:szCs w:val="24"/>
                    </w:rPr>
                  </w:pPr>
                </w:p>
              </w:tc>
              <w:tc>
                <w:tcPr>
                  <w:tcW w:w="1145"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Март 2016г</w:t>
                  </w:r>
                </w:p>
              </w:tc>
              <w:tc>
                <w:tcPr>
                  <w:tcW w:w="774" w:type="dxa"/>
                  <w:shd w:val="clear" w:color="auto" w:fill="auto"/>
                </w:tcPr>
                <w:p w:rsidR="005649E5" w:rsidRPr="00AD0C76" w:rsidRDefault="005649E5" w:rsidP="005649E5">
                  <w:pPr>
                    <w:pStyle w:val="a4"/>
                    <w:rPr>
                      <w:rFonts w:ascii="Times New Roman" w:hAnsi="Times New Roman" w:cs="Times New Roman"/>
                      <w:sz w:val="24"/>
                      <w:szCs w:val="24"/>
                      <w:vertAlign w:val="superscript"/>
                    </w:rPr>
                  </w:pPr>
                  <w:r w:rsidRPr="00AD0C76">
                    <w:rPr>
                      <w:rFonts w:ascii="Times New Roman" w:hAnsi="Times New Roman" w:cs="Times New Roman"/>
                      <w:sz w:val="24"/>
                      <w:szCs w:val="24"/>
                      <w:vertAlign w:val="superscript"/>
                    </w:rPr>
                    <w:t>+</w:t>
                  </w:r>
                </w:p>
              </w:tc>
              <w:tc>
                <w:tcPr>
                  <w:tcW w:w="762" w:type="dxa"/>
                  <w:shd w:val="clear" w:color="auto" w:fill="auto"/>
                </w:tcPr>
                <w:p w:rsidR="005649E5" w:rsidRPr="00AD0C76" w:rsidRDefault="005649E5" w:rsidP="005649E5">
                  <w:pPr>
                    <w:pStyle w:val="a4"/>
                    <w:rPr>
                      <w:rFonts w:ascii="Times New Roman" w:hAnsi="Times New Roman" w:cs="Times New Roman"/>
                      <w:sz w:val="24"/>
                      <w:szCs w:val="24"/>
                    </w:rPr>
                  </w:pPr>
                </w:p>
              </w:tc>
              <w:tc>
                <w:tcPr>
                  <w:tcW w:w="885" w:type="dxa"/>
                  <w:shd w:val="clear" w:color="auto" w:fill="auto"/>
                </w:tcPr>
                <w:p w:rsidR="005649E5" w:rsidRPr="00AD0C76" w:rsidRDefault="005649E5" w:rsidP="005649E5">
                  <w:pPr>
                    <w:pStyle w:val="a4"/>
                    <w:rPr>
                      <w:rFonts w:ascii="Times New Roman" w:hAnsi="Times New Roman" w:cs="Times New Roman"/>
                      <w:sz w:val="24"/>
                      <w:szCs w:val="24"/>
                    </w:rPr>
                  </w:pPr>
                </w:p>
              </w:tc>
              <w:tc>
                <w:tcPr>
                  <w:tcW w:w="844"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5 место</w:t>
                  </w:r>
                </w:p>
              </w:tc>
              <w:tc>
                <w:tcPr>
                  <w:tcW w:w="1713"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Армизонов Н. 7К</w:t>
                  </w:r>
                </w:p>
              </w:tc>
              <w:tc>
                <w:tcPr>
                  <w:tcW w:w="1270" w:type="dxa"/>
                  <w:shd w:val="clear" w:color="auto" w:fill="auto"/>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Харисова И.Г.</w:t>
                  </w:r>
                </w:p>
              </w:tc>
            </w:tr>
          </w:tbl>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lang w:bidi="ru-RU"/>
              </w:rPr>
              <w:t>4.</w:t>
            </w:r>
          </w:p>
        </w:tc>
        <w:tc>
          <w:tcPr>
            <w:tcW w:w="1978"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  Ноябрь 2019 </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Олимпиада</w:t>
            </w:r>
          </w:p>
        </w:tc>
        <w:tc>
          <w:tcPr>
            <w:tcW w:w="994"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850"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850"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476"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871"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Призеры</w:t>
            </w:r>
          </w:p>
        </w:tc>
        <w:tc>
          <w:tcPr>
            <w:tcW w:w="1984"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 Мухаметов Д.6Б</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Мухамадеева Я – 6Б</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Ишмухаметова Р – 6к.</w:t>
            </w:r>
          </w:p>
        </w:tc>
        <w:tc>
          <w:tcPr>
            <w:tcW w:w="1681" w:type="dxa"/>
            <w:tcBorders>
              <w:top w:val="single" w:sz="4" w:space="0" w:color="auto"/>
              <w:left w:val="single" w:sz="4" w:space="0" w:color="auto"/>
              <w:righ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харисоваИ.Г. Чуприкова О.Н.</w:t>
            </w:r>
          </w:p>
        </w:tc>
      </w:tr>
      <w:tr w:rsidR="005649E5" w:rsidRPr="00AD0C76" w:rsidTr="005649E5">
        <w:trPr>
          <w:trHeight w:hRule="exact" w:val="3538"/>
        </w:trPr>
        <w:tc>
          <w:tcPr>
            <w:tcW w:w="532"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4.</w:t>
            </w:r>
          </w:p>
        </w:tc>
        <w:tc>
          <w:tcPr>
            <w:tcW w:w="1978"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Декабрь 2019</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Волейбол</w:t>
            </w:r>
          </w:p>
        </w:tc>
        <w:tc>
          <w:tcPr>
            <w:tcW w:w="994"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850"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850"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476"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871"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tc>
        <w:tc>
          <w:tcPr>
            <w:tcW w:w="1984"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 мальчики </w:t>
            </w:r>
          </w:p>
        </w:tc>
        <w:tc>
          <w:tcPr>
            <w:tcW w:w="1681" w:type="dxa"/>
            <w:tcBorders>
              <w:top w:val="single" w:sz="4" w:space="0" w:color="auto"/>
              <w:left w:val="single" w:sz="4" w:space="0" w:color="auto"/>
              <w:righ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Харисова ИГ</w:t>
            </w:r>
          </w:p>
        </w:tc>
      </w:tr>
      <w:tr w:rsidR="005649E5" w:rsidRPr="00AD0C76" w:rsidTr="005649E5">
        <w:trPr>
          <w:trHeight w:hRule="exact" w:val="1822"/>
        </w:trPr>
        <w:tc>
          <w:tcPr>
            <w:tcW w:w="532"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5.</w:t>
            </w:r>
          </w:p>
        </w:tc>
        <w:tc>
          <w:tcPr>
            <w:tcW w:w="1978"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Баскетбол</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 « Оранжевый мяч» среди юношей и  г. р.</w:t>
            </w:r>
          </w:p>
          <w:p w:rsidR="005649E5" w:rsidRPr="00AD0C76" w:rsidRDefault="005649E5" w:rsidP="005649E5">
            <w:pPr>
              <w:pStyle w:val="a4"/>
              <w:rPr>
                <w:rFonts w:ascii="Times New Roman" w:hAnsi="Times New Roman" w:cs="Times New Roman"/>
                <w:sz w:val="24"/>
                <w:szCs w:val="24"/>
              </w:rPr>
            </w:pPr>
          </w:p>
        </w:tc>
        <w:tc>
          <w:tcPr>
            <w:tcW w:w="994"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850"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850"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476"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871"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tc>
        <w:tc>
          <w:tcPr>
            <w:tcW w:w="1984"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Юноши</w:t>
            </w:r>
          </w:p>
        </w:tc>
        <w:tc>
          <w:tcPr>
            <w:tcW w:w="1681" w:type="dxa"/>
            <w:tcBorders>
              <w:top w:val="single" w:sz="4" w:space="0" w:color="auto"/>
              <w:left w:val="single" w:sz="4" w:space="0" w:color="auto"/>
              <w:righ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ХарисоваИ.Г. Чуприкова О.Н.</w:t>
            </w:r>
          </w:p>
        </w:tc>
      </w:tr>
      <w:tr w:rsidR="005649E5" w:rsidRPr="00AD0C76" w:rsidTr="005649E5">
        <w:trPr>
          <w:trHeight w:hRule="exact" w:val="1990"/>
        </w:trPr>
        <w:tc>
          <w:tcPr>
            <w:tcW w:w="532"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lastRenderedPageBreak/>
              <w:t>7.</w:t>
            </w:r>
          </w:p>
        </w:tc>
        <w:tc>
          <w:tcPr>
            <w:tcW w:w="1978"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Октябрь 2019г</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Мини-футбол</w:t>
            </w:r>
          </w:p>
          <w:p w:rsidR="005649E5" w:rsidRPr="00AD0C76" w:rsidRDefault="005649E5" w:rsidP="005649E5">
            <w:pPr>
              <w:pStyle w:val="a4"/>
              <w:rPr>
                <w:rFonts w:ascii="Times New Roman" w:hAnsi="Times New Roman" w:cs="Times New Roman"/>
                <w:sz w:val="24"/>
                <w:szCs w:val="24"/>
              </w:rPr>
            </w:pPr>
          </w:p>
        </w:tc>
        <w:tc>
          <w:tcPr>
            <w:tcW w:w="994"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850"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850"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476"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871"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tc>
        <w:tc>
          <w:tcPr>
            <w:tcW w:w="1984"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Мальчики</w:t>
            </w:r>
          </w:p>
        </w:tc>
        <w:tc>
          <w:tcPr>
            <w:tcW w:w="1681" w:type="dxa"/>
            <w:tcBorders>
              <w:top w:val="single" w:sz="4" w:space="0" w:color="auto"/>
              <w:left w:val="single" w:sz="4" w:space="0" w:color="auto"/>
              <w:righ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Гумеров РМ</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Чуприкова ОН</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Харисова И.Г.</w:t>
            </w:r>
          </w:p>
        </w:tc>
      </w:tr>
      <w:tr w:rsidR="005649E5" w:rsidRPr="00AD0C76" w:rsidTr="005649E5">
        <w:trPr>
          <w:trHeight w:hRule="exact" w:val="2556"/>
        </w:trPr>
        <w:tc>
          <w:tcPr>
            <w:tcW w:w="532"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8.</w:t>
            </w:r>
          </w:p>
        </w:tc>
        <w:tc>
          <w:tcPr>
            <w:tcW w:w="1978"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Январь 2019</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Лыжные гонки</w:t>
            </w:r>
          </w:p>
        </w:tc>
        <w:tc>
          <w:tcPr>
            <w:tcW w:w="994"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850"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850"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476"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871"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1 место </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1 место </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3 место </w:t>
            </w:r>
          </w:p>
        </w:tc>
        <w:tc>
          <w:tcPr>
            <w:tcW w:w="1984"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 Моисеев Арсен</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 Якупов Денис</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 Ишмуратов Богдан</w:t>
            </w:r>
          </w:p>
        </w:tc>
        <w:tc>
          <w:tcPr>
            <w:tcW w:w="1681" w:type="dxa"/>
            <w:tcBorders>
              <w:top w:val="single" w:sz="4" w:space="0" w:color="auto"/>
              <w:left w:val="single" w:sz="4" w:space="0" w:color="auto"/>
              <w:righ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Учителя физической культуры</w:t>
            </w:r>
          </w:p>
        </w:tc>
      </w:tr>
      <w:tr w:rsidR="005649E5" w:rsidRPr="00AD0C76" w:rsidTr="005649E5">
        <w:trPr>
          <w:trHeight w:hRule="exact" w:val="2267"/>
        </w:trPr>
        <w:tc>
          <w:tcPr>
            <w:tcW w:w="532"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9.</w:t>
            </w:r>
          </w:p>
        </w:tc>
        <w:tc>
          <w:tcPr>
            <w:tcW w:w="1978"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Февраль 2020</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Лыжные гонки </w:t>
            </w:r>
          </w:p>
        </w:tc>
        <w:tc>
          <w:tcPr>
            <w:tcW w:w="994"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850"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850"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476"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871"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1 место  </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tc>
        <w:tc>
          <w:tcPr>
            <w:tcW w:w="1984" w:type="dxa"/>
            <w:tcBorders>
              <w:top w:val="single" w:sz="4" w:space="0" w:color="auto"/>
              <w:lef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 Якупов Денис</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Головин Кирилл</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ИшмуратовБогдан</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Каримов</w:t>
            </w:r>
          </w:p>
        </w:tc>
        <w:tc>
          <w:tcPr>
            <w:tcW w:w="1681" w:type="dxa"/>
            <w:tcBorders>
              <w:top w:val="single" w:sz="4" w:space="0" w:color="auto"/>
              <w:left w:val="single" w:sz="4" w:space="0" w:color="auto"/>
              <w:righ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Учителя физической культуры</w:t>
            </w:r>
          </w:p>
        </w:tc>
      </w:tr>
      <w:tr w:rsidR="005649E5" w:rsidRPr="00AD0C76" w:rsidTr="005649E5">
        <w:trPr>
          <w:trHeight w:hRule="exact" w:val="1680"/>
        </w:trPr>
        <w:tc>
          <w:tcPr>
            <w:tcW w:w="532"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10.</w:t>
            </w:r>
          </w:p>
        </w:tc>
        <w:tc>
          <w:tcPr>
            <w:tcW w:w="1978"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Король  и королева Лыжного спорта</w:t>
            </w:r>
          </w:p>
        </w:tc>
        <w:tc>
          <w:tcPr>
            <w:tcW w:w="994"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476"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871"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tc>
        <w:tc>
          <w:tcPr>
            <w:tcW w:w="1984"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Якупов Денис</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Головин Кирилл</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Ишмуратов Бог.</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Каримов Артур</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Учителя физической культуры</w:t>
            </w:r>
          </w:p>
        </w:tc>
      </w:tr>
      <w:tr w:rsidR="005649E5" w:rsidRPr="00AD0C76" w:rsidTr="005649E5">
        <w:trPr>
          <w:trHeight w:hRule="exact" w:val="3546"/>
        </w:trPr>
        <w:tc>
          <w:tcPr>
            <w:tcW w:w="532"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11.</w:t>
            </w:r>
          </w:p>
        </w:tc>
        <w:tc>
          <w:tcPr>
            <w:tcW w:w="1978"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Легкоотлеттическая эстафета «Шиповка юных»</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«Шиповка юных»</w:t>
            </w: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(зональный) </w:t>
            </w:r>
          </w:p>
          <w:p w:rsidR="005649E5" w:rsidRPr="00AD0C76" w:rsidRDefault="005649E5" w:rsidP="005649E5">
            <w:pPr>
              <w:pStyle w:val="a4"/>
              <w:rPr>
                <w:rFonts w:ascii="Times New Roman" w:hAnsi="Times New Roman" w:cs="Times New Roman"/>
                <w:sz w:val="24"/>
                <w:szCs w:val="24"/>
              </w:rPr>
            </w:pPr>
          </w:p>
        </w:tc>
        <w:tc>
          <w:tcPr>
            <w:tcW w:w="994"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476"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p w:rsidR="005649E5" w:rsidRPr="00AD0C76" w:rsidRDefault="005649E5" w:rsidP="005649E5">
            <w:pPr>
              <w:pStyle w:val="a4"/>
              <w:rPr>
                <w:rFonts w:ascii="Times New Roman" w:hAnsi="Times New Roman" w:cs="Times New Roman"/>
                <w:sz w:val="24"/>
                <w:szCs w:val="24"/>
              </w:rPr>
            </w:pPr>
          </w:p>
        </w:tc>
        <w:tc>
          <w:tcPr>
            <w:tcW w:w="871"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1 место</w:t>
            </w:r>
          </w:p>
        </w:tc>
        <w:tc>
          <w:tcPr>
            <w:tcW w:w="1984"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 xml:space="preserve"> МБОУ СОШ №10</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МБОУ СОШ №10</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Учителя физической культуры</w:t>
            </w:r>
          </w:p>
        </w:tc>
      </w:tr>
      <w:tr w:rsidR="005649E5" w:rsidRPr="00AD0C76" w:rsidTr="005649E5">
        <w:trPr>
          <w:trHeight w:hRule="exact" w:val="4832"/>
        </w:trPr>
        <w:tc>
          <w:tcPr>
            <w:tcW w:w="532"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lastRenderedPageBreak/>
              <w:t>12.</w:t>
            </w:r>
          </w:p>
        </w:tc>
        <w:tc>
          <w:tcPr>
            <w:tcW w:w="1978"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Фестивале по основам военной службы, посвящённом Дню защитника Отечества и 75-летию Победы в Великой Отечественной войне 1941-1945 гг.</w:t>
            </w:r>
          </w:p>
        </w:tc>
        <w:tc>
          <w:tcPr>
            <w:tcW w:w="994"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476"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p>
        </w:tc>
        <w:tc>
          <w:tcPr>
            <w:tcW w:w="871"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2 место</w:t>
            </w:r>
          </w:p>
        </w:tc>
        <w:tc>
          <w:tcPr>
            <w:tcW w:w="1984" w:type="dxa"/>
            <w:tcBorders>
              <w:top w:val="single" w:sz="4" w:space="0" w:color="auto"/>
              <w:left w:val="single" w:sz="4" w:space="0" w:color="auto"/>
              <w:bottom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bCs/>
                <w:sz w:val="24"/>
                <w:szCs w:val="24"/>
              </w:rPr>
              <w:t xml:space="preserve">Армизонов Никита </w:t>
            </w:r>
            <w:r w:rsidRPr="00AD0C76">
              <w:rPr>
                <w:rFonts w:ascii="Times New Roman" w:hAnsi="Times New Roman" w:cs="Times New Roman"/>
                <w:sz w:val="24"/>
                <w:szCs w:val="24"/>
              </w:rPr>
              <w:t>II место в личном первенстве и II место в снаряжении магазина;</w:t>
            </w:r>
            <w:r w:rsidRPr="00AD0C76">
              <w:rPr>
                <w:rFonts w:ascii="Times New Roman" w:hAnsi="Times New Roman" w:cs="Times New Roman"/>
                <w:sz w:val="24"/>
                <w:szCs w:val="24"/>
              </w:rPr>
              <w:br/>
              <w:t xml:space="preserve">   </w:t>
            </w:r>
            <w:r w:rsidRPr="00AD0C76">
              <w:rPr>
                <w:rFonts w:ascii="Times New Roman" w:hAnsi="Times New Roman" w:cs="Times New Roman"/>
                <w:bCs/>
                <w:sz w:val="24"/>
                <w:szCs w:val="24"/>
              </w:rPr>
              <w:t xml:space="preserve">Балтереков Динис </w:t>
            </w:r>
            <w:r w:rsidRPr="00AD0C76">
              <w:rPr>
                <w:rFonts w:ascii="Times New Roman" w:hAnsi="Times New Roman" w:cs="Times New Roman"/>
                <w:sz w:val="24"/>
                <w:szCs w:val="24"/>
              </w:rPr>
              <w:t>III место в личном первенстве и II место в стрельбе из лазерной винтовки;</w:t>
            </w:r>
            <w:r w:rsidRPr="00AD0C76">
              <w:rPr>
                <w:rFonts w:ascii="Times New Roman" w:hAnsi="Times New Roman" w:cs="Times New Roman"/>
                <w:sz w:val="24"/>
                <w:szCs w:val="24"/>
              </w:rPr>
              <w:br/>
              <w:t xml:space="preserve">  </w:t>
            </w:r>
            <w:r w:rsidRPr="00AD0C76">
              <w:rPr>
                <w:rFonts w:ascii="Times New Roman" w:hAnsi="Times New Roman" w:cs="Times New Roman"/>
                <w:bCs/>
                <w:sz w:val="24"/>
                <w:szCs w:val="24"/>
              </w:rPr>
              <w:t>Якупов Денис</w:t>
            </w:r>
            <w:r w:rsidRPr="00AD0C76">
              <w:rPr>
                <w:rFonts w:ascii="Times New Roman" w:hAnsi="Times New Roman" w:cs="Times New Roman"/>
                <w:b/>
                <w:bCs/>
                <w:sz w:val="24"/>
                <w:szCs w:val="24"/>
              </w:rPr>
              <w:t xml:space="preserve"> </w:t>
            </w:r>
            <w:r w:rsidRPr="00AD0C76">
              <w:rPr>
                <w:rFonts w:ascii="Times New Roman" w:hAnsi="Times New Roman" w:cs="Times New Roman"/>
                <w:sz w:val="24"/>
                <w:szCs w:val="24"/>
              </w:rPr>
              <w:t xml:space="preserve">II место в подтягивании на перекладине. </w:t>
            </w:r>
          </w:p>
          <w:p w:rsidR="005649E5" w:rsidRPr="00AD0C76" w:rsidRDefault="005649E5" w:rsidP="005649E5">
            <w:pPr>
              <w:pStyle w:val="a4"/>
              <w:rPr>
                <w:rFonts w:ascii="Times New Roman" w:hAnsi="Times New Roman" w:cs="Times New Roman"/>
                <w:sz w:val="24"/>
                <w:szCs w:val="24"/>
              </w:rPr>
            </w:pPr>
          </w:p>
        </w:tc>
        <w:tc>
          <w:tcPr>
            <w:tcW w:w="1681" w:type="dxa"/>
            <w:tcBorders>
              <w:top w:val="single" w:sz="4" w:space="0" w:color="auto"/>
              <w:left w:val="single" w:sz="4" w:space="0" w:color="auto"/>
              <w:bottom w:val="single" w:sz="4" w:space="0" w:color="auto"/>
              <w:right w:val="single" w:sz="4" w:space="0" w:color="auto"/>
            </w:tcBorders>
            <w:shd w:val="clear" w:color="auto" w:fill="FFFFFF"/>
          </w:tcPr>
          <w:p w:rsidR="005649E5" w:rsidRPr="00AD0C76" w:rsidRDefault="005649E5" w:rsidP="005649E5">
            <w:pPr>
              <w:pStyle w:val="a4"/>
              <w:rPr>
                <w:rFonts w:ascii="Times New Roman" w:hAnsi="Times New Roman" w:cs="Times New Roman"/>
                <w:sz w:val="24"/>
                <w:szCs w:val="24"/>
              </w:rPr>
            </w:pPr>
            <w:r w:rsidRPr="00AD0C76">
              <w:rPr>
                <w:rFonts w:ascii="Times New Roman" w:hAnsi="Times New Roman" w:cs="Times New Roman"/>
                <w:sz w:val="24"/>
                <w:szCs w:val="24"/>
              </w:rPr>
              <w:t>Имаев И.Р.</w:t>
            </w: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p w:rsidR="005649E5" w:rsidRPr="00AD0C76" w:rsidRDefault="005649E5" w:rsidP="005649E5">
            <w:pPr>
              <w:pStyle w:val="a4"/>
              <w:rPr>
                <w:rFonts w:ascii="Times New Roman" w:hAnsi="Times New Roman" w:cs="Times New Roman"/>
                <w:sz w:val="24"/>
                <w:szCs w:val="24"/>
              </w:rPr>
            </w:pPr>
          </w:p>
        </w:tc>
      </w:tr>
    </w:tbl>
    <w:p w:rsidR="005649E5" w:rsidRPr="00AD0C76" w:rsidRDefault="005649E5" w:rsidP="005649E5">
      <w:pPr>
        <w:rPr>
          <w:rFonts w:ascii="Times New Roman" w:hAnsi="Times New Roman" w:cs="Times New Roman"/>
          <w:sz w:val="24"/>
          <w:szCs w:val="24"/>
        </w:rPr>
        <w:sectPr w:rsidR="005649E5" w:rsidRPr="00AD0C76" w:rsidSect="005649E5">
          <w:pgSz w:w="11909" w:h="16838"/>
          <w:pgMar w:top="284" w:right="720" w:bottom="426" w:left="720" w:header="0" w:footer="3" w:gutter="0"/>
          <w:cols w:space="720"/>
          <w:noEndnote/>
          <w:docGrid w:linePitch="360"/>
        </w:sectPr>
      </w:pPr>
    </w:p>
    <w:p w:rsidR="005649E5" w:rsidRPr="00AD0C76" w:rsidRDefault="005649E5" w:rsidP="005649E5">
      <w:pPr>
        <w:rPr>
          <w:rFonts w:ascii="Times New Roman" w:hAnsi="Times New Roman" w:cs="Times New Roman"/>
          <w:sz w:val="24"/>
          <w:szCs w:val="24"/>
        </w:rPr>
      </w:pPr>
    </w:p>
    <w:tbl>
      <w:tblPr>
        <w:tblW w:w="10759" w:type="dxa"/>
        <w:tblInd w:w="-841" w:type="dxa"/>
        <w:tblLayout w:type="fixed"/>
        <w:tblCellMar>
          <w:left w:w="10" w:type="dxa"/>
          <w:right w:w="10" w:type="dxa"/>
        </w:tblCellMar>
        <w:tblLook w:val="0000" w:firstRow="0" w:lastRow="0" w:firstColumn="0" w:lastColumn="0" w:noHBand="0" w:noVBand="0"/>
      </w:tblPr>
      <w:tblGrid>
        <w:gridCol w:w="668"/>
        <w:gridCol w:w="1884"/>
        <w:gridCol w:w="662"/>
        <w:gridCol w:w="452"/>
        <w:gridCol w:w="10"/>
        <w:gridCol w:w="532"/>
        <w:gridCol w:w="308"/>
        <w:gridCol w:w="19"/>
        <w:gridCol w:w="523"/>
        <w:gridCol w:w="308"/>
        <w:gridCol w:w="28"/>
        <w:gridCol w:w="514"/>
        <w:gridCol w:w="315"/>
        <w:gridCol w:w="424"/>
        <w:gridCol w:w="568"/>
        <w:gridCol w:w="66"/>
        <w:gridCol w:w="193"/>
        <w:gridCol w:w="2094"/>
        <w:gridCol w:w="56"/>
        <w:gridCol w:w="16"/>
        <w:gridCol w:w="1119"/>
      </w:tblGrid>
      <w:tr w:rsidR="005649E5" w:rsidRPr="00AD0C76" w:rsidTr="005649E5">
        <w:trPr>
          <w:trHeight w:hRule="exact" w:val="264"/>
        </w:trPr>
        <w:tc>
          <w:tcPr>
            <w:tcW w:w="10759" w:type="dxa"/>
            <w:gridSpan w:val="21"/>
            <w:tcBorders>
              <w:top w:val="single" w:sz="4" w:space="0" w:color="auto"/>
              <w:left w:val="single" w:sz="4" w:space="0" w:color="auto"/>
              <w:right w:val="single" w:sz="4" w:space="0" w:color="auto"/>
            </w:tcBorders>
            <w:shd w:val="clear" w:color="auto" w:fill="FFFFFF"/>
            <w:vAlign w:val="bottom"/>
          </w:tcPr>
          <w:p w:rsidR="005649E5" w:rsidRPr="00AD0C76" w:rsidRDefault="005649E5" w:rsidP="005649E5">
            <w:pPr>
              <w:rPr>
                <w:rFonts w:ascii="Times New Roman" w:hAnsi="Times New Roman" w:cs="Times New Roman"/>
                <w:b/>
                <w:sz w:val="24"/>
                <w:szCs w:val="24"/>
              </w:rPr>
            </w:pPr>
            <w:r w:rsidRPr="00AD0C76">
              <w:rPr>
                <w:rFonts w:ascii="Times New Roman" w:hAnsi="Times New Roman" w:cs="Times New Roman"/>
                <w:b/>
                <w:sz w:val="24"/>
                <w:szCs w:val="24"/>
              </w:rPr>
              <w:t>ТВОРЧЕСТВО и ИНТЕРЕСНЫЕ ДЕЛА, ЮИД</w:t>
            </w:r>
          </w:p>
        </w:tc>
      </w:tr>
      <w:tr w:rsidR="005649E5" w:rsidRPr="00AD0C76" w:rsidTr="005649E5">
        <w:trPr>
          <w:trHeight w:hRule="exact" w:val="1112"/>
        </w:trPr>
        <w:tc>
          <w:tcPr>
            <w:tcW w:w="2552" w:type="dxa"/>
            <w:gridSpan w:val="2"/>
            <w:tcBorders>
              <w:top w:val="single" w:sz="4" w:space="0" w:color="auto"/>
              <w:left w:val="single" w:sz="4" w:space="0" w:color="auto"/>
              <w:bottom w:val="single" w:sz="4" w:space="0" w:color="auto"/>
            </w:tcBorders>
            <w:shd w:val="clear" w:color="auto" w:fill="FFFFFF"/>
            <w:vAlign w:val="center"/>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 «Голос дети учалы»</w:t>
            </w:r>
          </w:p>
        </w:tc>
        <w:tc>
          <w:tcPr>
            <w:tcW w:w="1124"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Ноябрь-январь 2019г-2020г</w:t>
            </w:r>
          </w:p>
        </w:tc>
        <w:tc>
          <w:tcPr>
            <w:tcW w:w="859"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w:t>
            </w:r>
          </w:p>
        </w:tc>
        <w:tc>
          <w:tcPr>
            <w:tcW w:w="859"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829" w:type="dxa"/>
            <w:gridSpan w:val="2"/>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1058"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tc>
        <w:tc>
          <w:tcPr>
            <w:tcW w:w="2287" w:type="dxa"/>
            <w:gridSpan w:val="2"/>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Имамутдинова Аделина</w:t>
            </w:r>
          </w:p>
          <w:p w:rsidR="005649E5" w:rsidRPr="00AD0C76" w:rsidRDefault="005649E5" w:rsidP="005649E5">
            <w:pPr>
              <w:rPr>
                <w:rFonts w:ascii="Times New Roman" w:hAnsi="Times New Roman" w:cs="Times New Roman"/>
                <w:sz w:val="24"/>
                <w:szCs w:val="24"/>
              </w:rPr>
            </w:pPr>
          </w:p>
        </w:tc>
        <w:tc>
          <w:tcPr>
            <w:tcW w:w="1191" w:type="dxa"/>
            <w:gridSpan w:val="3"/>
            <w:tcBorders>
              <w:top w:val="single" w:sz="4" w:space="0" w:color="auto"/>
              <w:left w:val="single" w:sz="4" w:space="0" w:color="auto"/>
              <w:bottom w:val="single" w:sz="4" w:space="0" w:color="auto"/>
              <w:righ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r>
      <w:tr w:rsidR="005649E5" w:rsidRPr="00AD0C76" w:rsidTr="005649E5">
        <w:trPr>
          <w:trHeight w:hRule="exact" w:val="1140"/>
        </w:trPr>
        <w:tc>
          <w:tcPr>
            <w:tcW w:w="2552" w:type="dxa"/>
            <w:gridSpan w:val="2"/>
            <w:tcBorders>
              <w:top w:val="single" w:sz="4" w:space="0" w:color="auto"/>
              <w:left w:val="single" w:sz="4" w:space="0" w:color="auto"/>
              <w:bottom w:val="single" w:sz="4" w:space="0" w:color="auto"/>
            </w:tcBorders>
            <w:shd w:val="clear" w:color="auto" w:fill="FFFFFF"/>
            <w:vAlign w:val="center"/>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2.Конкурс «ТАНЦУЙ УЧАЛЫ»</w:t>
            </w:r>
          </w:p>
        </w:tc>
        <w:tc>
          <w:tcPr>
            <w:tcW w:w="1124"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Ноябрь-январь 2019г-2020г</w:t>
            </w:r>
          </w:p>
        </w:tc>
        <w:tc>
          <w:tcPr>
            <w:tcW w:w="859"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w:t>
            </w:r>
          </w:p>
        </w:tc>
        <w:tc>
          <w:tcPr>
            <w:tcW w:w="859"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829" w:type="dxa"/>
            <w:gridSpan w:val="2"/>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1058"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1 место </w:t>
            </w:r>
          </w:p>
        </w:tc>
        <w:tc>
          <w:tcPr>
            <w:tcW w:w="2287" w:type="dxa"/>
            <w:gridSpan w:val="2"/>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Танцевальный коллектив «Гармония»</w:t>
            </w:r>
          </w:p>
        </w:tc>
        <w:tc>
          <w:tcPr>
            <w:tcW w:w="1191" w:type="dxa"/>
            <w:gridSpan w:val="3"/>
            <w:tcBorders>
              <w:top w:val="single" w:sz="4" w:space="0" w:color="auto"/>
              <w:left w:val="single" w:sz="4" w:space="0" w:color="auto"/>
              <w:bottom w:val="single" w:sz="4" w:space="0" w:color="auto"/>
              <w:righ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Сулейманова Ф.Ф.</w:t>
            </w:r>
          </w:p>
        </w:tc>
      </w:tr>
      <w:tr w:rsidR="005649E5" w:rsidRPr="00AD0C76" w:rsidTr="005649E5">
        <w:trPr>
          <w:trHeight w:hRule="exact" w:val="1411"/>
        </w:trPr>
        <w:tc>
          <w:tcPr>
            <w:tcW w:w="2552" w:type="dxa"/>
            <w:gridSpan w:val="2"/>
            <w:tcBorders>
              <w:top w:val="single" w:sz="4" w:space="0" w:color="auto"/>
              <w:left w:val="single" w:sz="4" w:space="0" w:color="auto"/>
              <w:bottom w:val="single" w:sz="4" w:space="0" w:color="auto"/>
            </w:tcBorders>
            <w:shd w:val="clear" w:color="auto" w:fill="FFFFFF"/>
            <w:vAlign w:val="center"/>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3.Творческий конкурс работ «Дети выбирают безопасность»</w:t>
            </w:r>
          </w:p>
        </w:tc>
        <w:tc>
          <w:tcPr>
            <w:tcW w:w="1124"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 Октябрь</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2019г</w:t>
            </w:r>
          </w:p>
        </w:tc>
        <w:tc>
          <w:tcPr>
            <w:tcW w:w="859"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w:t>
            </w:r>
          </w:p>
        </w:tc>
        <w:tc>
          <w:tcPr>
            <w:tcW w:w="859"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829" w:type="dxa"/>
            <w:gridSpan w:val="2"/>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1058"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 место</w:t>
            </w:r>
          </w:p>
        </w:tc>
        <w:tc>
          <w:tcPr>
            <w:tcW w:w="2287" w:type="dxa"/>
            <w:gridSpan w:val="2"/>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командное</w:t>
            </w:r>
          </w:p>
        </w:tc>
        <w:tc>
          <w:tcPr>
            <w:tcW w:w="1191" w:type="dxa"/>
            <w:gridSpan w:val="3"/>
            <w:tcBorders>
              <w:top w:val="single" w:sz="4" w:space="0" w:color="auto"/>
              <w:left w:val="single" w:sz="4" w:space="0" w:color="auto"/>
              <w:bottom w:val="single" w:sz="4" w:space="0" w:color="auto"/>
              <w:righ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Данилова Н.А.</w:t>
            </w:r>
          </w:p>
        </w:tc>
      </w:tr>
      <w:tr w:rsidR="005649E5" w:rsidRPr="00AD0C76" w:rsidTr="005649E5">
        <w:trPr>
          <w:trHeight w:hRule="exact" w:val="1411"/>
        </w:trPr>
        <w:tc>
          <w:tcPr>
            <w:tcW w:w="2552" w:type="dxa"/>
            <w:gridSpan w:val="2"/>
            <w:tcBorders>
              <w:top w:val="single" w:sz="4" w:space="0" w:color="auto"/>
              <w:left w:val="single" w:sz="4" w:space="0" w:color="auto"/>
              <w:bottom w:val="single" w:sz="4" w:space="0" w:color="auto"/>
            </w:tcBorders>
            <w:shd w:val="clear" w:color="auto" w:fill="FFFFFF"/>
            <w:vAlign w:val="center"/>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5.Кубок главы «КВН» ПДД</w:t>
            </w:r>
          </w:p>
        </w:tc>
        <w:tc>
          <w:tcPr>
            <w:tcW w:w="1124"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Март</w:t>
            </w:r>
          </w:p>
        </w:tc>
        <w:tc>
          <w:tcPr>
            <w:tcW w:w="859"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w:t>
            </w:r>
          </w:p>
        </w:tc>
        <w:tc>
          <w:tcPr>
            <w:tcW w:w="859"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829" w:type="dxa"/>
            <w:gridSpan w:val="2"/>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1058"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tc>
        <w:tc>
          <w:tcPr>
            <w:tcW w:w="2287" w:type="dxa"/>
            <w:gridSpan w:val="2"/>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Команда 4в,4б класса</w:t>
            </w:r>
          </w:p>
        </w:tc>
        <w:tc>
          <w:tcPr>
            <w:tcW w:w="1191" w:type="dxa"/>
            <w:gridSpan w:val="3"/>
            <w:tcBorders>
              <w:top w:val="single" w:sz="4" w:space="0" w:color="auto"/>
              <w:left w:val="single" w:sz="4" w:space="0" w:color="auto"/>
              <w:bottom w:val="single" w:sz="4" w:space="0" w:color="auto"/>
              <w:righ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Манько А.И.</w:t>
            </w:r>
          </w:p>
        </w:tc>
      </w:tr>
      <w:tr w:rsidR="005649E5" w:rsidRPr="00AD0C76" w:rsidTr="005649E5">
        <w:trPr>
          <w:trHeight w:hRule="exact" w:val="1455"/>
        </w:trPr>
        <w:tc>
          <w:tcPr>
            <w:tcW w:w="2552" w:type="dxa"/>
            <w:gridSpan w:val="2"/>
            <w:tcBorders>
              <w:top w:val="single" w:sz="4" w:space="0" w:color="auto"/>
              <w:left w:val="single" w:sz="4" w:space="0" w:color="auto"/>
              <w:bottom w:val="single" w:sz="4" w:space="0" w:color="auto"/>
            </w:tcBorders>
            <w:shd w:val="clear" w:color="auto" w:fill="FFFFFF"/>
            <w:vAlign w:val="center"/>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6.Конкурс «Новогодняя игрушка»</w:t>
            </w:r>
          </w:p>
        </w:tc>
        <w:tc>
          <w:tcPr>
            <w:tcW w:w="1124"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Декабрь 2019г</w:t>
            </w:r>
          </w:p>
        </w:tc>
        <w:tc>
          <w:tcPr>
            <w:tcW w:w="859"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w:t>
            </w:r>
          </w:p>
        </w:tc>
        <w:tc>
          <w:tcPr>
            <w:tcW w:w="859"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829" w:type="dxa"/>
            <w:gridSpan w:val="2"/>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1058"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2287" w:type="dxa"/>
            <w:gridSpan w:val="2"/>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командное</w:t>
            </w:r>
          </w:p>
        </w:tc>
        <w:tc>
          <w:tcPr>
            <w:tcW w:w="1191" w:type="dxa"/>
            <w:gridSpan w:val="3"/>
            <w:tcBorders>
              <w:top w:val="single" w:sz="4" w:space="0" w:color="auto"/>
              <w:left w:val="single" w:sz="4" w:space="0" w:color="auto"/>
              <w:bottom w:val="single" w:sz="4" w:space="0" w:color="auto"/>
              <w:righ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Данилова Н.А.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Манько А.И.</w:t>
            </w:r>
          </w:p>
        </w:tc>
      </w:tr>
      <w:tr w:rsidR="005649E5" w:rsidRPr="00AD0C76" w:rsidTr="005649E5">
        <w:trPr>
          <w:trHeight w:hRule="exact" w:val="882"/>
        </w:trPr>
        <w:tc>
          <w:tcPr>
            <w:tcW w:w="2552" w:type="dxa"/>
            <w:gridSpan w:val="2"/>
            <w:tcBorders>
              <w:top w:val="single" w:sz="4" w:space="0" w:color="auto"/>
              <w:left w:val="single" w:sz="4" w:space="0" w:color="auto"/>
              <w:bottom w:val="single" w:sz="4" w:space="0" w:color="auto"/>
            </w:tcBorders>
            <w:shd w:val="clear" w:color="auto" w:fill="FFFFFF"/>
            <w:vAlign w:val="center"/>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12. Муниципальный конкурс Акция «кормушка»</w:t>
            </w:r>
          </w:p>
        </w:tc>
        <w:tc>
          <w:tcPr>
            <w:tcW w:w="1114" w:type="dxa"/>
            <w:gridSpan w:val="2"/>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2019г – 2020г.</w:t>
            </w:r>
          </w:p>
        </w:tc>
        <w:tc>
          <w:tcPr>
            <w:tcW w:w="850"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w:t>
            </w:r>
          </w:p>
        </w:tc>
        <w:tc>
          <w:tcPr>
            <w:tcW w:w="850"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857"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Участие</w:t>
            </w:r>
          </w:p>
        </w:tc>
        <w:tc>
          <w:tcPr>
            <w:tcW w:w="2425" w:type="dxa"/>
            <w:gridSpan w:val="5"/>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1119" w:type="dxa"/>
            <w:tcBorders>
              <w:top w:val="single" w:sz="4" w:space="0" w:color="auto"/>
              <w:left w:val="single" w:sz="4" w:space="0" w:color="auto"/>
              <w:bottom w:val="single" w:sz="4" w:space="0" w:color="auto"/>
              <w:righ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Данилова Н.А.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Манько А.И.</w:t>
            </w:r>
          </w:p>
        </w:tc>
      </w:tr>
      <w:tr w:rsidR="005649E5" w:rsidRPr="00AD0C76" w:rsidTr="005649E5">
        <w:trPr>
          <w:trHeight w:hRule="exact" w:val="9081"/>
        </w:trPr>
        <w:tc>
          <w:tcPr>
            <w:tcW w:w="2552" w:type="dxa"/>
            <w:gridSpan w:val="2"/>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lastRenderedPageBreak/>
              <w:t>20. Сочинение «Пою мою Республику» 2019-2020г</w:t>
            </w:r>
          </w:p>
        </w:tc>
        <w:tc>
          <w:tcPr>
            <w:tcW w:w="1114" w:type="dxa"/>
            <w:gridSpan w:val="2"/>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Январь 2019</w:t>
            </w:r>
          </w:p>
        </w:tc>
        <w:tc>
          <w:tcPr>
            <w:tcW w:w="850"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w:t>
            </w:r>
          </w:p>
        </w:tc>
        <w:tc>
          <w:tcPr>
            <w:tcW w:w="850"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w:t>
            </w:r>
          </w:p>
        </w:tc>
        <w:tc>
          <w:tcPr>
            <w:tcW w:w="857"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 2место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2место   </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p>
        </w:tc>
        <w:tc>
          <w:tcPr>
            <w:tcW w:w="2425" w:type="dxa"/>
            <w:gridSpan w:val="5"/>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Ибатуллина Розалина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Бикметова Лиана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Ибатуллина Виктория</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Ишмаков Данил</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Кутлумбаев Денис</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Кутлутмбаев Эдуард</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Музафарова Элина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Айбатов Айнур</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Сулейманов Ямиль</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Ишкильдин Алсынбай</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Мандрыгина Полина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Джаббарова Радмила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Искужин Тимур</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Усачева Арина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Рахматуллин Алсын</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Шарипова Адель</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Беляева Елизавета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Исмагилов Максим</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Каримова Камилла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Данилов Егор</w:t>
            </w:r>
          </w:p>
          <w:p w:rsidR="005649E5" w:rsidRPr="00AD0C76" w:rsidRDefault="005649E5" w:rsidP="005649E5">
            <w:pPr>
              <w:rPr>
                <w:rFonts w:ascii="Times New Roman" w:eastAsia="Calibri" w:hAnsi="Times New Roman" w:cs="Times New Roman"/>
                <w:sz w:val="24"/>
                <w:szCs w:val="24"/>
              </w:rPr>
            </w:pPr>
            <w:r w:rsidRPr="00AD0C76">
              <w:rPr>
                <w:rFonts w:ascii="Times New Roman" w:eastAsia="Calibri" w:hAnsi="Times New Roman" w:cs="Times New Roman"/>
                <w:sz w:val="24"/>
                <w:szCs w:val="24"/>
              </w:rPr>
              <w:t>Янтурин Данил</w:t>
            </w:r>
          </w:p>
          <w:p w:rsidR="005649E5" w:rsidRPr="00AD0C76" w:rsidRDefault="005649E5" w:rsidP="005649E5">
            <w:pPr>
              <w:rPr>
                <w:rFonts w:ascii="Times New Roman" w:eastAsia="Calibri" w:hAnsi="Times New Roman" w:cs="Times New Roman"/>
                <w:sz w:val="24"/>
                <w:szCs w:val="24"/>
              </w:rPr>
            </w:pPr>
            <w:r w:rsidRPr="00AD0C76">
              <w:rPr>
                <w:rFonts w:ascii="Times New Roman" w:eastAsia="Calibri" w:hAnsi="Times New Roman" w:cs="Times New Roman"/>
                <w:sz w:val="24"/>
                <w:szCs w:val="24"/>
              </w:rPr>
              <w:t>Юхлова Арина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Михайлов Максим</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Динисламова Маргарита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Каримова Алия</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Динисламов Бислан</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tc>
        <w:tc>
          <w:tcPr>
            <w:tcW w:w="1119" w:type="dxa"/>
            <w:tcBorders>
              <w:top w:val="single" w:sz="4" w:space="0" w:color="auto"/>
              <w:left w:val="single" w:sz="4" w:space="0" w:color="auto"/>
              <w:bottom w:val="single" w:sz="4" w:space="0" w:color="auto"/>
              <w:righ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Учителя начального звена</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Учителя русского языка</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Ибатуллина Г.Ф.</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Айбатова Г.Ф.</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tc>
      </w:tr>
      <w:tr w:rsidR="005649E5" w:rsidRPr="00AD0C76" w:rsidTr="005649E5">
        <w:trPr>
          <w:trHeight w:hRule="exact" w:val="12200"/>
        </w:trPr>
        <w:tc>
          <w:tcPr>
            <w:tcW w:w="2552" w:type="dxa"/>
            <w:gridSpan w:val="2"/>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lastRenderedPageBreak/>
              <w:t>22. Муниципальный конкурс – сочинений « Мой любимый учитель».</w:t>
            </w:r>
          </w:p>
        </w:tc>
        <w:tc>
          <w:tcPr>
            <w:tcW w:w="1114" w:type="dxa"/>
            <w:gridSpan w:val="2"/>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Октябрь-2019г</w:t>
            </w:r>
          </w:p>
        </w:tc>
        <w:tc>
          <w:tcPr>
            <w:tcW w:w="850"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w:t>
            </w:r>
          </w:p>
        </w:tc>
        <w:tc>
          <w:tcPr>
            <w:tcW w:w="850"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857" w:type="dxa"/>
            <w:gridSpan w:val="3"/>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 2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pStyle w:val="a6"/>
              <w:spacing w:after="0" w:line="240" w:lineRule="auto"/>
              <w:ind w:left="0"/>
              <w:rPr>
                <w:rFonts w:ascii="Times New Roman" w:hAnsi="Times New Roman" w:cs="Times New Roman"/>
                <w:sz w:val="24"/>
                <w:szCs w:val="24"/>
              </w:rPr>
            </w:pPr>
            <w:r w:rsidRPr="00AD0C76">
              <w:rPr>
                <w:rFonts w:ascii="Times New Roman" w:hAnsi="Times New Roman" w:cs="Times New Roman"/>
                <w:sz w:val="24"/>
                <w:szCs w:val="24"/>
              </w:rPr>
              <w:t>3место</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3место  </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1место </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3место     </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3 место </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1место     </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2 место   </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3 место</w:t>
            </w: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p w:rsidR="005649E5" w:rsidRPr="00AD0C76" w:rsidRDefault="005649E5" w:rsidP="005649E5">
            <w:pPr>
              <w:rPr>
                <w:rFonts w:ascii="Times New Roman" w:hAnsi="Times New Roman" w:cs="Times New Roman"/>
                <w:sz w:val="24"/>
                <w:szCs w:val="24"/>
              </w:rPr>
            </w:pPr>
          </w:p>
        </w:tc>
        <w:tc>
          <w:tcPr>
            <w:tcW w:w="2425" w:type="dxa"/>
            <w:gridSpan w:val="5"/>
            <w:tcBorders>
              <w:top w:val="single" w:sz="4" w:space="0" w:color="auto"/>
              <w:left w:val="single" w:sz="4" w:space="0" w:color="auto"/>
              <w:bottom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Бровкин Сергей</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Мутагарова Милана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Ибатуллина Розалина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Тляубердин Арслан</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Баймухаметова Яна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Хатипова Виктория</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Ишмаков Арсен</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Авраменко Софья</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Шарафутдинова Камила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Мансуров Артур</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Усманова Аиша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Тупеев Арслан</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Тимченко Всеволод</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Искужен Тимур</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Беляева Елизавета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Макарова Мария</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Ишкильдин Алсынбай</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Назаренко Александр</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Иванова Полина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Хормушко Софья</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Шамутдинова Виктория</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Маннанова Рената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Биль Снежана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Гостева Алена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Васильева Елизавета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Кунакбаева Олеся</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Фаткуллина Гульдар</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Швейкина Алиса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Тащиева Аиша</w:t>
            </w:r>
          </w:p>
          <w:p w:rsidR="005649E5" w:rsidRPr="00AD0C76" w:rsidRDefault="005649E5" w:rsidP="005649E5">
            <w:pPr>
              <w:rPr>
                <w:rFonts w:ascii="Times New Roman" w:hAnsi="Times New Roman" w:cs="Times New Roman"/>
                <w:b/>
                <w:sz w:val="24"/>
                <w:szCs w:val="24"/>
              </w:rPr>
            </w:pPr>
            <w:r w:rsidRPr="00AD0C76">
              <w:rPr>
                <w:rFonts w:ascii="Times New Roman" w:hAnsi="Times New Roman" w:cs="Times New Roman"/>
                <w:b/>
                <w:sz w:val="24"/>
                <w:szCs w:val="24"/>
              </w:rPr>
              <w:t>На башкирском языке</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Ихсанова Диана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Сабирова Зарина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Усманова Наркес</w:t>
            </w:r>
          </w:p>
          <w:p w:rsidR="005649E5" w:rsidRPr="00AD0C76" w:rsidRDefault="005649E5" w:rsidP="005649E5">
            <w:pPr>
              <w:rPr>
                <w:rFonts w:ascii="Times New Roman" w:hAnsi="Times New Roman" w:cs="Times New Roman"/>
                <w:b/>
                <w:sz w:val="24"/>
                <w:szCs w:val="24"/>
              </w:rPr>
            </w:pPr>
          </w:p>
        </w:tc>
        <w:tc>
          <w:tcPr>
            <w:tcW w:w="1119" w:type="dxa"/>
            <w:tcBorders>
              <w:top w:val="single" w:sz="4" w:space="0" w:color="auto"/>
              <w:left w:val="single" w:sz="4" w:space="0" w:color="auto"/>
              <w:bottom w:val="single" w:sz="4" w:space="0" w:color="auto"/>
              <w:righ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Учителя русского языка</w:t>
            </w:r>
          </w:p>
        </w:tc>
      </w:tr>
      <w:tr w:rsidR="005649E5" w:rsidRPr="00AD0C76" w:rsidTr="005649E5">
        <w:trPr>
          <w:trHeight w:hRule="exact" w:val="264"/>
        </w:trPr>
        <w:tc>
          <w:tcPr>
            <w:tcW w:w="668" w:type="dxa"/>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2546" w:type="dxa"/>
            <w:gridSpan w:val="2"/>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994" w:type="dxa"/>
            <w:gridSpan w:val="3"/>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850" w:type="dxa"/>
            <w:gridSpan w:val="3"/>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850" w:type="dxa"/>
            <w:gridSpan w:val="3"/>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739" w:type="dxa"/>
            <w:gridSpan w:val="2"/>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827" w:type="dxa"/>
            <w:gridSpan w:val="3"/>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2166" w:type="dxa"/>
            <w:gridSpan w:val="3"/>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1119" w:type="dxa"/>
            <w:tcBorders>
              <w:top w:val="single" w:sz="4" w:space="0" w:color="auto"/>
              <w:left w:val="single" w:sz="4" w:space="0" w:color="auto"/>
              <w:righ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r>
      <w:tr w:rsidR="005649E5" w:rsidRPr="00AD0C76" w:rsidTr="005649E5">
        <w:trPr>
          <w:trHeight w:hRule="exact" w:val="264"/>
        </w:trPr>
        <w:tc>
          <w:tcPr>
            <w:tcW w:w="10759" w:type="dxa"/>
            <w:gridSpan w:val="21"/>
            <w:tcBorders>
              <w:top w:val="single" w:sz="4" w:space="0" w:color="auto"/>
              <w:left w:val="single" w:sz="4" w:space="0" w:color="auto"/>
              <w:right w:val="single" w:sz="4" w:space="0" w:color="auto"/>
            </w:tcBorders>
            <w:shd w:val="clear" w:color="auto" w:fill="FFFFFF"/>
            <w:vAlign w:val="bottom"/>
          </w:tcPr>
          <w:p w:rsidR="005649E5" w:rsidRPr="00AD0C76" w:rsidRDefault="005649E5" w:rsidP="005649E5">
            <w:pPr>
              <w:rPr>
                <w:rFonts w:ascii="Times New Roman" w:hAnsi="Times New Roman" w:cs="Times New Roman"/>
                <w:b/>
                <w:sz w:val="24"/>
                <w:szCs w:val="24"/>
              </w:rPr>
            </w:pPr>
            <w:r w:rsidRPr="00AD0C76">
              <w:rPr>
                <w:rFonts w:ascii="Times New Roman" w:hAnsi="Times New Roman" w:cs="Times New Roman"/>
                <w:b/>
                <w:sz w:val="24"/>
                <w:szCs w:val="24"/>
              </w:rPr>
              <w:t>ВОЕННО-ПАТРИОТИЧЕСКОЕ НАПРАВЛЕНИЕ</w:t>
            </w:r>
          </w:p>
          <w:p w:rsidR="005649E5" w:rsidRPr="00AD0C76" w:rsidRDefault="005649E5" w:rsidP="005649E5">
            <w:pPr>
              <w:rPr>
                <w:rFonts w:ascii="Times New Roman" w:hAnsi="Times New Roman" w:cs="Times New Roman"/>
                <w:b/>
                <w:sz w:val="24"/>
                <w:szCs w:val="24"/>
              </w:rPr>
            </w:pPr>
          </w:p>
          <w:p w:rsidR="005649E5" w:rsidRPr="00AD0C76" w:rsidRDefault="005649E5" w:rsidP="005649E5">
            <w:pPr>
              <w:rPr>
                <w:rFonts w:ascii="Times New Roman" w:hAnsi="Times New Roman" w:cs="Times New Roman"/>
                <w:sz w:val="24"/>
                <w:szCs w:val="24"/>
              </w:rPr>
            </w:pPr>
          </w:p>
        </w:tc>
      </w:tr>
      <w:tr w:rsidR="005649E5" w:rsidRPr="00AD0C76" w:rsidTr="005649E5">
        <w:trPr>
          <w:trHeight w:hRule="exact" w:val="729"/>
        </w:trPr>
        <w:tc>
          <w:tcPr>
            <w:tcW w:w="668" w:type="dxa"/>
            <w:tcBorders>
              <w:top w:val="single" w:sz="4" w:space="0" w:color="auto"/>
              <w:left w:val="single" w:sz="4" w:space="0" w:color="auto"/>
            </w:tcBorders>
            <w:shd w:val="clear" w:color="auto" w:fill="FFFFFF"/>
            <w:vAlign w:val="center"/>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lang w:bidi="ru-RU"/>
              </w:rPr>
              <w:t>1.</w:t>
            </w:r>
          </w:p>
        </w:tc>
        <w:tc>
          <w:tcPr>
            <w:tcW w:w="2546" w:type="dxa"/>
            <w:gridSpan w:val="2"/>
            <w:tcBorders>
              <w:top w:val="single" w:sz="4" w:space="0" w:color="auto"/>
              <w:left w:val="single" w:sz="4" w:space="0" w:color="auto"/>
            </w:tcBorders>
            <w:shd w:val="clear" w:color="auto" w:fill="FFFFFF"/>
            <w:vAlign w:val="bottom"/>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Соревнования по стрельбе</w:t>
            </w:r>
          </w:p>
        </w:tc>
        <w:tc>
          <w:tcPr>
            <w:tcW w:w="994" w:type="dxa"/>
            <w:gridSpan w:val="3"/>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сентябрь 2019 год</w:t>
            </w:r>
          </w:p>
        </w:tc>
        <w:tc>
          <w:tcPr>
            <w:tcW w:w="850" w:type="dxa"/>
            <w:gridSpan w:val="3"/>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w:t>
            </w:r>
          </w:p>
        </w:tc>
        <w:tc>
          <w:tcPr>
            <w:tcW w:w="850" w:type="dxa"/>
            <w:gridSpan w:val="3"/>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739" w:type="dxa"/>
            <w:gridSpan w:val="2"/>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827" w:type="dxa"/>
            <w:gridSpan w:val="3"/>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участие</w:t>
            </w:r>
          </w:p>
        </w:tc>
        <w:tc>
          <w:tcPr>
            <w:tcW w:w="2150" w:type="dxa"/>
            <w:gridSpan w:val="2"/>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сборная 7-к и 8к классов</w:t>
            </w:r>
          </w:p>
        </w:tc>
        <w:tc>
          <w:tcPr>
            <w:tcW w:w="1135" w:type="dxa"/>
            <w:gridSpan w:val="2"/>
            <w:tcBorders>
              <w:top w:val="single" w:sz="4" w:space="0" w:color="auto"/>
              <w:left w:val="single" w:sz="4" w:space="0" w:color="auto"/>
              <w:righ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Харисова И.Г.</w:t>
            </w:r>
          </w:p>
        </w:tc>
      </w:tr>
      <w:tr w:rsidR="005649E5" w:rsidRPr="00AD0C76" w:rsidTr="005649E5">
        <w:trPr>
          <w:trHeight w:hRule="exact" w:val="569"/>
        </w:trPr>
        <w:tc>
          <w:tcPr>
            <w:tcW w:w="668" w:type="dxa"/>
            <w:tcBorders>
              <w:top w:val="single" w:sz="4" w:space="0" w:color="auto"/>
              <w:left w:val="single" w:sz="4" w:space="0" w:color="auto"/>
            </w:tcBorders>
            <w:shd w:val="clear" w:color="auto" w:fill="FFFFFF"/>
            <w:vAlign w:val="bottom"/>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lang w:bidi="ru-RU"/>
              </w:rPr>
              <w:t>2.</w:t>
            </w:r>
          </w:p>
        </w:tc>
        <w:tc>
          <w:tcPr>
            <w:tcW w:w="2546" w:type="dxa"/>
            <w:gridSpan w:val="2"/>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Акция «Забота»</w:t>
            </w:r>
          </w:p>
        </w:tc>
        <w:tc>
          <w:tcPr>
            <w:tcW w:w="994" w:type="dxa"/>
            <w:gridSpan w:val="3"/>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Февраль-май 2018г</w:t>
            </w:r>
          </w:p>
        </w:tc>
        <w:tc>
          <w:tcPr>
            <w:tcW w:w="850" w:type="dxa"/>
            <w:gridSpan w:val="3"/>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w:t>
            </w:r>
          </w:p>
        </w:tc>
        <w:tc>
          <w:tcPr>
            <w:tcW w:w="850" w:type="dxa"/>
            <w:gridSpan w:val="3"/>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739" w:type="dxa"/>
            <w:gridSpan w:val="2"/>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827" w:type="dxa"/>
            <w:gridSpan w:val="3"/>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участие</w:t>
            </w:r>
          </w:p>
        </w:tc>
        <w:tc>
          <w:tcPr>
            <w:tcW w:w="2150" w:type="dxa"/>
            <w:gridSpan w:val="2"/>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тимуровское движение</w:t>
            </w:r>
          </w:p>
        </w:tc>
        <w:tc>
          <w:tcPr>
            <w:tcW w:w="1135" w:type="dxa"/>
            <w:gridSpan w:val="2"/>
            <w:tcBorders>
              <w:top w:val="single" w:sz="4" w:space="0" w:color="auto"/>
              <w:left w:val="single" w:sz="4" w:space="0" w:color="auto"/>
              <w:righ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Харисова И.Г.</w:t>
            </w:r>
          </w:p>
        </w:tc>
      </w:tr>
      <w:tr w:rsidR="005649E5" w:rsidRPr="00AD0C76" w:rsidTr="005649E5">
        <w:trPr>
          <w:trHeight w:hRule="exact" w:val="1272"/>
        </w:trPr>
        <w:tc>
          <w:tcPr>
            <w:tcW w:w="668" w:type="dxa"/>
            <w:tcBorders>
              <w:top w:val="single" w:sz="4" w:space="0" w:color="auto"/>
              <w:left w:val="single" w:sz="4" w:space="0" w:color="auto"/>
            </w:tcBorders>
            <w:shd w:val="clear" w:color="auto" w:fill="FFFFFF"/>
            <w:vAlign w:val="bottom"/>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lang w:bidi="ru-RU"/>
              </w:rPr>
              <w:t>3.</w:t>
            </w:r>
          </w:p>
        </w:tc>
        <w:tc>
          <w:tcPr>
            <w:tcW w:w="2546" w:type="dxa"/>
            <w:gridSpan w:val="2"/>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Военно- патриотический фестивальв честь вывода войск из ДРА</w:t>
            </w:r>
          </w:p>
        </w:tc>
        <w:tc>
          <w:tcPr>
            <w:tcW w:w="994" w:type="dxa"/>
            <w:gridSpan w:val="3"/>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Февраль 2020г</w:t>
            </w:r>
          </w:p>
        </w:tc>
        <w:tc>
          <w:tcPr>
            <w:tcW w:w="850" w:type="dxa"/>
            <w:gridSpan w:val="3"/>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w:t>
            </w:r>
          </w:p>
        </w:tc>
        <w:tc>
          <w:tcPr>
            <w:tcW w:w="850" w:type="dxa"/>
            <w:gridSpan w:val="3"/>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739" w:type="dxa"/>
            <w:gridSpan w:val="2"/>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827" w:type="dxa"/>
            <w:gridSpan w:val="3"/>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1 место</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2 место</w:t>
            </w:r>
          </w:p>
        </w:tc>
        <w:tc>
          <w:tcPr>
            <w:tcW w:w="2150" w:type="dxa"/>
            <w:gridSpan w:val="2"/>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кадетские классы</w:t>
            </w:r>
          </w:p>
        </w:tc>
        <w:tc>
          <w:tcPr>
            <w:tcW w:w="1135" w:type="dxa"/>
            <w:gridSpan w:val="2"/>
            <w:tcBorders>
              <w:top w:val="single" w:sz="4" w:space="0" w:color="auto"/>
              <w:left w:val="single" w:sz="4" w:space="0" w:color="auto"/>
              <w:righ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кл. рук. кадетских классов</w:t>
            </w:r>
          </w:p>
        </w:tc>
      </w:tr>
      <w:tr w:rsidR="005649E5" w:rsidRPr="00AD0C76" w:rsidTr="005649E5">
        <w:trPr>
          <w:trHeight w:hRule="exact" w:val="992"/>
        </w:trPr>
        <w:tc>
          <w:tcPr>
            <w:tcW w:w="668" w:type="dxa"/>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lastRenderedPageBreak/>
              <w:t>7.</w:t>
            </w:r>
          </w:p>
        </w:tc>
        <w:tc>
          <w:tcPr>
            <w:tcW w:w="2546" w:type="dxa"/>
            <w:gridSpan w:val="2"/>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День памяти жертвам политических репрессий</w:t>
            </w:r>
          </w:p>
        </w:tc>
        <w:tc>
          <w:tcPr>
            <w:tcW w:w="994" w:type="dxa"/>
            <w:gridSpan w:val="3"/>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Октябрь 2019г</w:t>
            </w:r>
          </w:p>
        </w:tc>
        <w:tc>
          <w:tcPr>
            <w:tcW w:w="850" w:type="dxa"/>
            <w:gridSpan w:val="3"/>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w:t>
            </w:r>
          </w:p>
        </w:tc>
        <w:tc>
          <w:tcPr>
            <w:tcW w:w="850" w:type="dxa"/>
            <w:gridSpan w:val="3"/>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739" w:type="dxa"/>
            <w:gridSpan w:val="2"/>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p>
        </w:tc>
        <w:tc>
          <w:tcPr>
            <w:tcW w:w="827" w:type="dxa"/>
            <w:gridSpan w:val="3"/>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участие</w:t>
            </w:r>
          </w:p>
        </w:tc>
        <w:tc>
          <w:tcPr>
            <w:tcW w:w="2150" w:type="dxa"/>
            <w:gridSpan w:val="2"/>
            <w:tcBorders>
              <w:top w:val="single" w:sz="4" w:space="0" w:color="auto"/>
              <w:lef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кадетские классы</w:t>
            </w:r>
          </w:p>
        </w:tc>
        <w:tc>
          <w:tcPr>
            <w:tcW w:w="1135" w:type="dxa"/>
            <w:gridSpan w:val="2"/>
            <w:tcBorders>
              <w:top w:val="single" w:sz="4" w:space="0" w:color="auto"/>
              <w:left w:val="single" w:sz="4" w:space="0" w:color="auto"/>
              <w:right w:val="single" w:sz="4" w:space="0" w:color="auto"/>
            </w:tcBorders>
            <w:shd w:val="clear" w:color="auto" w:fill="FFFFFF"/>
          </w:tcPr>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кл. рук. кадетских классов</w:t>
            </w:r>
          </w:p>
        </w:tc>
      </w:tr>
    </w:tbl>
    <w:p w:rsidR="005649E5" w:rsidRPr="00AD0C76" w:rsidRDefault="005649E5" w:rsidP="005649E5">
      <w:pPr>
        <w:jc w:val="center"/>
        <w:rPr>
          <w:rFonts w:ascii="Times New Roman" w:hAnsi="Times New Roman" w:cs="Times New Roman"/>
          <w:b/>
          <w:i/>
          <w:sz w:val="24"/>
          <w:szCs w:val="24"/>
        </w:rPr>
      </w:pP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Система внеклассной работы включала в себя ряд мероприятий по следующим направлениям:</w:t>
      </w:r>
    </w:p>
    <w:p w:rsidR="005649E5" w:rsidRPr="00AD0C76" w:rsidRDefault="005649E5" w:rsidP="005649E5">
      <w:pPr>
        <w:spacing w:line="360" w:lineRule="auto"/>
        <w:jc w:val="center"/>
        <w:rPr>
          <w:rFonts w:ascii="Times New Roman" w:hAnsi="Times New Roman" w:cs="Times New Roman"/>
          <w:b/>
          <w:i/>
          <w:color w:val="800080"/>
          <w:sz w:val="24"/>
          <w:szCs w:val="24"/>
        </w:rPr>
      </w:pPr>
      <w:r w:rsidRPr="00AD0C76">
        <w:rPr>
          <w:rFonts w:ascii="Times New Roman" w:hAnsi="Times New Roman" w:cs="Times New Roman"/>
          <w:b/>
          <w:i/>
          <w:color w:val="800080"/>
          <w:sz w:val="24"/>
          <w:szCs w:val="24"/>
        </w:rPr>
        <w:t>Спорт, туризм, здоровье</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Спортивные мероприятия по параллелям</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xml:space="preserve"> - Тематические классные часы, конкурсы плакатов, рисунков, буклетов, презентаций, видеороликов; </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Лекции с приглашением специалистов с ЦГБ</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Конкурсы плакатов и газет «Мы за ЗОЖ»</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Участие в операции «Чистый четверг», «Блеск»</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Дни и Недели Здоровья, включающие в себя огромное количество спортивных, воспитательных и тематических мероприятий и пр.</w:t>
      </w:r>
    </w:p>
    <w:p w:rsidR="005649E5" w:rsidRPr="00AD0C76" w:rsidRDefault="005649E5" w:rsidP="005649E5">
      <w:pPr>
        <w:spacing w:line="360" w:lineRule="auto"/>
        <w:ind w:firstLine="708"/>
        <w:rPr>
          <w:rFonts w:ascii="Times New Roman" w:hAnsi="Times New Roman" w:cs="Times New Roman"/>
          <w:sz w:val="24"/>
          <w:szCs w:val="24"/>
        </w:rPr>
      </w:pPr>
      <w:r w:rsidRPr="00AD0C76">
        <w:rPr>
          <w:rFonts w:ascii="Times New Roman" w:hAnsi="Times New Roman" w:cs="Times New Roman"/>
          <w:sz w:val="24"/>
          <w:szCs w:val="24"/>
        </w:rPr>
        <w:t>В образовательном процессе педагоги школы активно используют здоровье - сберегающие технологии.</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Физкультурные минутки, Психологические тренинги</w:t>
      </w:r>
    </w:p>
    <w:p w:rsidR="005649E5" w:rsidRPr="00AD0C76" w:rsidRDefault="005649E5" w:rsidP="005649E5">
      <w:pPr>
        <w:spacing w:line="360" w:lineRule="auto"/>
        <w:ind w:firstLine="708"/>
        <w:rPr>
          <w:rFonts w:ascii="Times New Roman" w:hAnsi="Times New Roman" w:cs="Times New Roman"/>
          <w:sz w:val="24"/>
          <w:szCs w:val="24"/>
        </w:rPr>
      </w:pPr>
      <w:r w:rsidRPr="00AD0C76">
        <w:rPr>
          <w:rFonts w:ascii="Times New Roman" w:hAnsi="Times New Roman" w:cs="Times New Roman"/>
          <w:sz w:val="24"/>
          <w:szCs w:val="24"/>
        </w:rPr>
        <w:t xml:space="preserve">Огромное значение в школе уделяется спорту, в течение многих лет огромную работу проделывают наши учителя физкультуры: Гумеров Р.М., Харисова И.Г., Чуприкова О.Н., </w:t>
      </w:r>
    </w:p>
    <w:p w:rsidR="005649E5" w:rsidRPr="00AD0C76" w:rsidRDefault="005649E5" w:rsidP="005649E5">
      <w:pPr>
        <w:jc w:val="center"/>
        <w:rPr>
          <w:rFonts w:ascii="Times New Roman" w:hAnsi="Times New Roman" w:cs="Times New Roman"/>
          <w:b/>
          <w:i/>
          <w:color w:val="800080"/>
          <w:sz w:val="24"/>
          <w:szCs w:val="24"/>
        </w:rPr>
      </w:pPr>
      <w:r w:rsidRPr="00AD0C76">
        <w:rPr>
          <w:rFonts w:ascii="Times New Roman" w:hAnsi="Times New Roman" w:cs="Times New Roman"/>
          <w:b/>
          <w:i/>
          <w:color w:val="800080"/>
          <w:sz w:val="24"/>
          <w:szCs w:val="24"/>
        </w:rPr>
        <w:t>Труд</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Организуются такие мероприятия по параллелям, как:</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Операция «Блеск»</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«Уборка территории» на пришкольном участке</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xml:space="preserve">-  В летний период в обязательном порядке ученики 5-10 классов проходят трудовую практику. </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Ежегодна в школе организовывается трудовой лагерь для 8-10 классов.</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Сбор макулатуры</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xml:space="preserve">Ежегодно школа принимает участие в таких районно-городских мероприятиях, как </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«Новогодняя игрушка»,</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«Выставка декоративно-прикладного творчества»,</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lastRenderedPageBreak/>
        <w:t xml:space="preserve"> конкурс макетов «Ради мирной жизни на Земле», «Мир БЕЗопасности».</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Изготовление «Кормушек для птиц»</w:t>
      </w:r>
    </w:p>
    <w:p w:rsidR="005649E5" w:rsidRPr="00AD0C76" w:rsidRDefault="005649E5" w:rsidP="005649E5">
      <w:pPr>
        <w:jc w:val="center"/>
        <w:rPr>
          <w:rFonts w:ascii="Times New Roman" w:hAnsi="Times New Roman" w:cs="Times New Roman"/>
          <w:b/>
          <w:i/>
          <w:color w:val="800080"/>
          <w:sz w:val="24"/>
          <w:szCs w:val="24"/>
        </w:rPr>
      </w:pPr>
      <w:r w:rsidRPr="00AD0C76">
        <w:rPr>
          <w:rFonts w:ascii="Times New Roman" w:hAnsi="Times New Roman" w:cs="Times New Roman"/>
          <w:b/>
          <w:i/>
          <w:color w:val="800080"/>
          <w:sz w:val="24"/>
          <w:szCs w:val="24"/>
        </w:rPr>
        <w:t>Учёба, интеллект</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Предметные недели</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Городские и школьные олимпиады и конкурсы</w:t>
      </w:r>
    </w:p>
    <w:p w:rsidR="005649E5" w:rsidRPr="00AD0C76" w:rsidRDefault="005649E5" w:rsidP="005649E5">
      <w:pPr>
        <w:jc w:val="center"/>
        <w:rPr>
          <w:rFonts w:ascii="Times New Roman" w:hAnsi="Times New Roman" w:cs="Times New Roman"/>
          <w:b/>
          <w:i/>
          <w:color w:val="800080"/>
          <w:sz w:val="24"/>
          <w:szCs w:val="24"/>
        </w:rPr>
      </w:pPr>
      <w:r w:rsidRPr="00AD0C76">
        <w:rPr>
          <w:rFonts w:ascii="Times New Roman" w:hAnsi="Times New Roman" w:cs="Times New Roman"/>
          <w:b/>
          <w:i/>
          <w:color w:val="800080"/>
          <w:sz w:val="24"/>
          <w:szCs w:val="24"/>
        </w:rPr>
        <w:t xml:space="preserve">      Вожатёнок</w:t>
      </w:r>
    </w:p>
    <w:p w:rsidR="005649E5" w:rsidRPr="00AD0C76" w:rsidRDefault="005649E5" w:rsidP="005649E5">
      <w:pPr>
        <w:textAlignment w:val="baseline"/>
        <w:rPr>
          <w:rFonts w:ascii="Times New Roman" w:hAnsi="Times New Roman" w:cs="Times New Roman"/>
          <w:color w:val="000000"/>
          <w:sz w:val="24"/>
          <w:szCs w:val="24"/>
        </w:rPr>
      </w:pPr>
      <w:r w:rsidRPr="00AD0C76">
        <w:rPr>
          <w:rFonts w:ascii="Times New Roman" w:hAnsi="Times New Roman" w:cs="Times New Roman"/>
          <w:color w:val="000000"/>
          <w:kern w:val="24"/>
          <w:sz w:val="24"/>
          <w:szCs w:val="24"/>
        </w:rPr>
        <w:t xml:space="preserve">10 января в Доме детского творчества г.Учалы было организовано мероприятие </w:t>
      </w:r>
    </w:p>
    <w:p w:rsidR="005649E5" w:rsidRPr="00AD0C76" w:rsidRDefault="005649E5" w:rsidP="005649E5">
      <w:pPr>
        <w:textAlignment w:val="baseline"/>
        <w:rPr>
          <w:rFonts w:ascii="Times New Roman" w:hAnsi="Times New Roman" w:cs="Times New Roman"/>
          <w:color w:val="000000"/>
          <w:sz w:val="24"/>
          <w:szCs w:val="24"/>
        </w:rPr>
      </w:pPr>
      <w:r w:rsidRPr="00AD0C76">
        <w:rPr>
          <w:rFonts w:ascii="Times New Roman" w:hAnsi="Times New Roman" w:cs="Times New Roman"/>
          <w:color w:val="000000"/>
          <w:kern w:val="24"/>
          <w:sz w:val="24"/>
          <w:szCs w:val="24"/>
        </w:rPr>
        <w:t>"Школа лидера",в котором приняли участие и учащиеся нашей школы</w:t>
      </w:r>
    </w:p>
    <w:p w:rsidR="005649E5" w:rsidRPr="00AD0C76" w:rsidRDefault="005649E5" w:rsidP="005649E5">
      <w:pPr>
        <w:rPr>
          <w:rFonts w:ascii="Times New Roman" w:hAnsi="Times New Roman" w:cs="Times New Roman"/>
          <w:sz w:val="24"/>
          <w:szCs w:val="24"/>
        </w:rPr>
      </w:pPr>
    </w:p>
    <w:p w:rsidR="005649E5" w:rsidRPr="00AD0C76" w:rsidRDefault="005649E5" w:rsidP="005649E5">
      <w:pPr>
        <w:jc w:val="center"/>
        <w:rPr>
          <w:rFonts w:ascii="Times New Roman" w:hAnsi="Times New Roman" w:cs="Times New Roman"/>
          <w:b/>
          <w:i/>
          <w:color w:val="800080"/>
          <w:sz w:val="24"/>
          <w:szCs w:val="24"/>
        </w:rPr>
      </w:pPr>
      <w:r w:rsidRPr="00AD0C76">
        <w:rPr>
          <w:rFonts w:ascii="Times New Roman" w:hAnsi="Times New Roman" w:cs="Times New Roman"/>
          <w:b/>
          <w:i/>
          <w:color w:val="800080"/>
          <w:sz w:val="24"/>
          <w:szCs w:val="24"/>
        </w:rPr>
        <w:t>Милосердие</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Ученики нашей школы не забывают и чтят своих ветеранов ВОВ, а также пожилых учителей, находящихся на заслуженном отдыхе, не забывают их навещать и поздравлять с праздниками,  а также помогают всем тем, кто нуждается в помощи  В 2019/20 учебном году в данном направлении были проведены следующие мероприятия:</w:t>
      </w:r>
      <w:r w:rsidRPr="00AD0C76">
        <w:rPr>
          <w:rFonts w:ascii="Times New Roman" w:hAnsi="Times New Roman" w:cs="Times New Roman"/>
          <w:bCs/>
          <w:sz w:val="24"/>
          <w:szCs w:val="24"/>
        </w:rPr>
        <w:br/>
      </w:r>
      <w:r w:rsidRPr="00AD0C76">
        <w:rPr>
          <w:rFonts w:ascii="Times New Roman" w:hAnsi="Times New Roman" w:cs="Times New Roman"/>
          <w:sz w:val="24"/>
          <w:szCs w:val="24"/>
        </w:rPr>
        <w:t>-Не забываем и про наших учителей, находящихся на заслуженном отдыхе.</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-Чествование ветеранов ВОВ февраль, май.</w:t>
      </w:r>
    </w:p>
    <w:p w:rsidR="005649E5" w:rsidRPr="00AD0C76" w:rsidRDefault="005649E5" w:rsidP="005649E5">
      <w:pPr>
        <w:jc w:val="center"/>
        <w:rPr>
          <w:rFonts w:ascii="Times New Roman" w:hAnsi="Times New Roman" w:cs="Times New Roman"/>
          <w:b/>
          <w:i/>
          <w:color w:val="800080"/>
          <w:sz w:val="24"/>
          <w:szCs w:val="24"/>
        </w:rPr>
      </w:pPr>
      <w:r w:rsidRPr="00AD0C76">
        <w:rPr>
          <w:rFonts w:ascii="Times New Roman" w:hAnsi="Times New Roman" w:cs="Times New Roman"/>
          <w:b/>
          <w:i/>
          <w:color w:val="800080"/>
          <w:sz w:val="24"/>
          <w:szCs w:val="24"/>
        </w:rPr>
        <w:t>Творчество и интересные дела</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xml:space="preserve"> Ежемесячно по параллелям проводятся огромное количество мероприятий, в которых ребята с удовольствием принимают участие.</w:t>
      </w:r>
    </w:p>
    <w:p w:rsidR="005649E5" w:rsidRPr="00AD0C76" w:rsidRDefault="005649E5" w:rsidP="005649E5">
      <w:pPr>
        <w:spacing w:line="360" w:lineRule="auto"/>
        <w:ind w:firstLine="708"/>
        <w:rPr>
          <w:rFonts w:ascii="Times New Roman" w:hAnsi="Times New Roman" w:cs="Times New Roman"/>
          <w:sz w:val="24"/>
          <w:szCs w:val="24"/>
        </w:rPr>
      </w:pPr>
      <w:r w:rsidRPr="00AD0C76">
        <w:rPr>
          <w:rFonts w:ascii="Times New Roman" w:hAnsi="Times New Roman" w:cs="Times New Roman"/>
          <w:sz w:val="24"/>
          <w:szCs w:val="24"/>
        </w:rPr>
        <w:t>Учащиеся нашей школы с нетерпением ждут мероприятия, которые у нас проходят на высоком уровне, ведь на каждом из мероприятий они могут проявить себя, показать не только свои таланты, но и взять для себя что-то полезное и интересное.</w:t>
      </w:r>
    </w:p>
    <w:p w:rsidR="005649E5" w:rsidRPr="00AD0C76" w:rsidRDefault="005649E5" w:rsidP="005649E5">
      <w:pPr>
        <w:spacing w:line="360" w:lineRule="auto"/>
        <w:ind w:firstLine="708"/>
        <w:rPr>
          <w:rFonts w:ascii="Times New Roman" w:hAnsi="Times New Roman" w:cs="Times New Roman"/>
          <w:sz w:val="24"/>
          <w:szCs w:val="24"/>
        </w:rPr>
      </w:pPr>
      <w:r w:rsidRPr="00AD0C76">
        <w:rPr>
          <w:rFonts w:ascii="Times New Roman" w:hAnsi="Times New Roman" w:cs="Times New Roman"/>
          <w:sz w:val="24"/>
          <w:szCs w:val="24"/>
        </w:rPr>
        <w:t xml:space="preserve">Участие в общешкольных мероприятиях развивает ответственность, инициативу в наших детях, содействует воспитанию общественной активности, выявляет лидерские качества личности и их коммуникативные способности. Были проведены тематические субботы: Спортивная суббота, </w:t>
      </w:r>
      <w:r w:rsidRPr="00AD0C76">
        <w:rPr>
          <w:rFonts w:ascii="Times New Roman" w:hAnsi="Times New Roman" w:cs="Times New Roman"/>
          <w:color w:val="000000"/>
          <w:kern w:val="24"/>
          <w:sz w:val="24"/>
          <w:szCs w:val="24"/>
        </w:rPr>
        <w:t>Этносуббота «Осенняя ярмарка»</w:t>
      </w:r>
      <w:r w:rsidRPr="00AD0C76">
        <w:rPr>
          <w:rFonts w:ascii="Times New Roman" w:hAnsi="Times New Roman" w:cs="Times New Roman"/>
          <w:sz w:val="24"/>
          <w:szCs w:val="24"/>
        </w:rPr>
        <w:t xml:space="preserve">, </w:t>
      </w:r>
      <w:r w:rsidRPr="00AD0C76">
        <w:rPr>
          <w:rFonts w:ascii="Times New Roman" w:hAnsi="Times New Roman" w:cs="Times New Roman"/>
          <w:color w:val="000000"/>
          <w:kern w:val="24"/>
          <w:sz w:val="24"/>
          <w:szCs w:val="24"/>
        </w:rPr>
        <w:t>Профориентационная суббота</w:t>
      </w:r>
      <w:r w:rsidRPr="00AD0C76">
        <w:rPr>
          <w:rFonts w:ascii="Times New Roman" w:hAnsi="Times New Roman" w:cs="Times New Roman"/>
          <w:sz w:val="24"/>
          <w:szCs w:val="24"/>
        </w:rPr>
        <w:t xml:space="preserve">, </w:t>
      </w:r>
      <w:r w:rsidRPr="00AD0C76">
        <w:rPr>
          <w:rFonts w:ascii="Times New Roman" w:hAnsi="Times New Roman" w:cs="Times New Roman"/>
          <w:color w:val="000000"/>
          <w:kern w:val="24"/>
          <w:sz w:val="24"/>
          <w:szCs w:val="24"/>
        </w:rPr>
        <w:t>Творческая суббота – Новогодние утренники и вечера</w:t>
      </w:r>
      <w:r w:rsidRPr="00AD0C76">
        <w:rPr>
          <w:rFonts w:ascii="Times New Roman" w:hAnsi="Times New Roman" w:cs="Times New Roman"/>
          <w:sz w:val="24"/>
          <w:szCs w:val="24"/>
        </w:rPr>
        <w:t xml:space="preserve">, </w:t>
      </w:r>
      <w:r w:rsidRPr="00AD0C76">
        <w:rPr>
          <w:rFonts w:ascii="Times New Roman" w:hAnsi="Times New Roman" w:cs="Times New Roman"/>
          <w:color w:val="000000"/>
          <w:kern w:val="24"/>
          <w:sz w:val="24"/>
          <w:szCs w:val="24"/>
        </w:rPr>
        <w:t>Благотворительная суббота – Конкурс социальных роликов «Доброта шагает по планете»</w:t>
      </w:r>
      <w:r w:rsidRPr="00AD0C76">
        <w:rPr>
          <w:rFonts w:ascii="Times New Roman" w:hAnsi="Times New Roman" w:cs="Times New Roman"/>
          <w:sz w:val="24"/>
          <w:szCs w:val="24"/>
        </w:rPr>
        <w:t xml:space="preserve">, </w:t>
      </w:r>
      <w:r w:rsidRPr="00AD0C76">
        <w:rPr>
          <w:rFonts w:ascii="Times New Roman" w:hAnsi="Times New Roman" w:cs="Times New Roman"/>
          <w:color w:val="000000"/>
          <w:kern w:val="24"/>
          <w:sz w:val="24"/>
          <w:szCs w:val="24"/>
        </w:rPr>
        <w:t xml:space="preserve">Патриотическая суббота - Военно-патриотическая игра по станциям "Воинский долг-честь и судьба". </w:t>
      </w:r>
    </w:p>
    <w:p w:rsidR="005649E5" w:rsidRPr="00AD0C76" w:rsidRDefault="005649E5" w:rsidP="005649E5">
      <w:pPr>
        <w:jc w:val="center"/>
        <w:rPr>
          <w:rFonts w:ascii="Times New Roman" w:hAnsi="Times New Roman" w:cs="Times New Roman"/>
          <w:b/>
          <w:i/>
          <w:color w:val="800080"/>
          <w:sz w:val="24"/>
          <w:szCs w:val="24"/>
        </w:rPr>
      </w:pPr>
      <w:r w:rsidRPr="00AD0C76">
        <w:rPr>
          <w:rFonts w:ascii="Times New Roman" w:hAnsi="Times New Roman" w:cs="Times New Roman"/>
          <w:b/>
          <w:i/>
          <w:color w:val="800080"/>
          <w:sz w:val="24"/>
          <w:szCs w:val="24"/>
        </w:rPr>
        <w:t>Моя семья, мой край, моё Отечество.</w:t>
      </w:r>
    </w:p>
    <w:p w:rsidR="005649E5" w:rsidRPr="00AD0C76" w:rsidRDefault="005649E5" w:rsidP="005649E5">
      <w:pPr>
        <w:jc w:val="center"/>
        <w:rPr>
          <w:rFonts w:ascii="Times New Roman" w:hAnsi="Times New Roman" w:cs="Times New Roman"/>
          <w:b/>
          <w:i/>
          <w:sz w:val="24"/>
          <w:szCs w:val="24"/>
        </w:rPr>
      </w:pP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По данному направлению тоже проходят различные конкурсы, такие как:</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День Республики – октябрь 2019г.</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Месячник по военно-патриотическому воспитанию – февраль 2020г.</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Тематические классные часы</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lastRenderedPageBreak/>
        <w:t>- Поздравление ВОВ в рамках акции «Забота»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 Выпуск стенгазет </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Поздравительные газеты мальчикам, юношам, мужчинам школы.</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Участие в митинге, посвященном дню вывода войск из Афганистана</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  Проведение и празднование  75 –й годовщины  Победы </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Поздравление ветеранов, в рамках акции «Забота»</w:t>
      </w:r>
      <w:r w:rsidRPr="00AD0C76">
        <w:rPr>
          <w:rFonts w:ascii="Times New Roman" w:hAnsi="Times New Roman" w:cs="Times New Roman"/>
          <w:sz w:val="24"/>
          <w:szCs w:val="24"/>
        </w:rPr>
        <w:tab/>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-Онлайн  участие в акции «Бессмертный полк»</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-Уроки мужества     </w:t>
      </w:r>
    </w:p>
    <w:p w:rsidR="005649E5" w:rsidRPr="00AD0C76" w:rsidRDefault="005649E5" w:rsidP="005649E5">
      <w:pPr>
        <w:jc w:val="center"/>
        <w:rPr>
          <w:rFonts w:ascii="Times New Roman" w:hAnsi="Times New Roman" w:cs="Times New Roman"/>
          <w:b/>
          <w:i/>
          <w:sz w:val="24"/>
          <w:szCs w:val="24"/>
        </w:rPr>
      </w:pPr>
      <w:r w:rsidRPr="00AD0C76">
        <w:rPr>
          <w:rFonts w:ascii="Times New Roman" w:hAnsi="Times New Roman" w:cs="Times New Roman"/>
          <w:b/>
          <w:i/>
          <w:sz w:val="24"/>
          <w:szCs w:val="24"/>
        </w:rPr>
        <w:t xml:space="preserve"> </w:t>
      </w:r>
    </w:p>
    <w:p w:rsidR="005649E5" w:rsidRPr="00AD0C76" w:rsidRDefault="005649E5" w:rsidP="005649E5">
      <w:pPr>
        <w:jc w:val="center"/>
        <w:rPr>
          <w:rFonts w:ascii="Times New Roman" w:hAnsi="Times New Roman" w:cs="Times New Roman"/>
          <w:b/>
          <w:i/>
          <w:color w:val="800080"/>
          <w:sz w:val="24"/>
          <w:szCs w:val="24"/>
        </w:rPr>
      </w:pPr>
      <w:r w:rsidRPr="00AD0C76">
        <w:rPr>
          <w:rFonts w:ascii="Times New Roman" w:hAnsi="Times New Roman" w:cs="Times New Roman"/>
          <w:b/>
          <w:i/>
          <w:color w:val="800080"/>
          <w:sz w:val="24"/>
          <w:szCs w:val="24"/>
        </w:rPr>
        <w:t>ЮИД и противопожарная безопасность.</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xml:space="preserve"> В рамках данного направления проводятся:</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Тематические классные часы</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Тренировочные занятия по эвакуации школы</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Месячник Гражданской защиты</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Неделя Безопасного движения</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Неделя пожарной безопасности</w:t>
      </w:r>
    </w:p>
    <w:p w:rsidR="005649E5" w:rsidRPr="00AD0C76" w:rsidRDefault="005649E5" w:rsidP="005649E5">
      <w:pPr>
        <w:rPr>
          <w:rFonts w:ascii="Times New Roman" w:hAnsi="Times New Roman" w:cs="Times New Roman"/>
          <w:sz w:val="24"/>
          <w:szCs w:val="24"/>
        </w:rPr>
      </w:pPr>
      <w:r w:rsidRPr="00AD0C76">
        <w:rPr>
          <w:rFonts w:ascii="Times New Roman" w:hAnsi="Times New Roman" w:cs="Times New Roman"/>
          <w:sz w:val="24"/>
          <w:szCs w:val="24"/>
        </w:rPr>
        <w:t>- Ежегодно школа принимает участие в городском конкурсе макетов и рисунков «Только смелым покоряется огонь» и занимает призовые места.</w:t>
      </w:r>
    </w:p>
    <w:p w:rsidR="005649E5" w:rsidRPr="00AD0C76" w:rsidRDefault="00AD0C76" w:rsidP="00AD0C76">
      <w:pPr>
        <w:rPr>
          <w:rFonts w:ascii="Times New Roman" w:hAnsi="Times New Roman" w:cs="Times New Roman"/>
          <w:sz w:val="24"/>
          <w:szCs w:val="24"/>
        </w:rPr>
      </w:pPr>
      <w:r w:rsidRPr="00AD0C76">
        <w:rPr>
          <w:rFonts w:ascii="Times New Roman" w:hAnsi="Times New Roman" w:cs="Times New Roman"/>
          <w:sz w:val="24"/>
          <w:szCs w:val="24"/>
        </w:rPr>
        <w:t xml:space="preserve">              </w:t>
      </w:r>
    </w:p>
    <w:p w:rsidR="005649E5" w:rsidRPr="00AD0C76" w:rsidRDefault="005649E5" w:rsidP="005649E5">
      <w:pPr>
        <w:spacing w:after="167"/>
        <w:jc w:val="center"/>
        <w:rPr>
          <w:rFonts w:ascii="Times New Roman" w:hAnsi="Times New Roman" w:cs="Times New Roman"/>
          <w:b/>
          <w:bCs/>
          <w:color w:val="000000"/>
          <w:sz w:val="24"/>
          <w:szCs w:val="24"/>
        </w:rPr>
      </w:pPr>
      <w:r w:rsidRPr="00AD0C76">
        <w:rPr>
          <w:rFonts w:ascii="Times New Roman" w:hAnsi="Times New Roman" w:cs="Times New Roman"/>
          <w:b/>
          <w:bCs/>
          <w:color w:val="000000"/>
          <w:sz w:val="24"/>
          <w:szCs w:val="24"/>
        </w:rPr>
        <w:t>Родительский комитет МБОУ СОШ №10 и его роль в создании единого воспитательного пространства «Семья-Школа»</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xml:space="preserve"> Привлечение к решению проблем школы широкого круга общественности – одно из важнейших составляющих перспективного развития образования. Существуют разные пути решения этого вопроса в зависимости от целей, задач и прогнозируемых результатов. В нашей школе важную роль в учебно-воспитательном процессе играет общешкольный родительский комитет, он  же Попечительский  Совет, в состав которого входят представители от родителей школы. На основании п.2 ст.35 закона РФ «Об образовании» в соответствии с Уставом в школе </w:t>
      </w:r>
      <w:r w:rsidRPr="00AD0C76">
        <w:rPr>
          <w:rFonts w:ascii="Times New Roman" w:hAnsi="Times New Roman" w:cs="Times New Roman"/>
          <w:b/>
          <w:sz w:val="24"/>
          <w:szCs w:val="24"/>
          <w:u w:val="single"/>
        </w:rPr>
        <w:t>в 2000 году</w:t>
      </w:r>
      <w:r w:rsidRPr="00AD0C76">
        <w:rPr>
          <w:rFonts w:ascii="Times New Roman" w:hAnsi="Times New Roman" w:cs="Times New Roman"/>
          <w:sz w:val="24"/>
          <w:szCs w:val="24"/>
        </w:rPr>
        <w:t xml:space="preserve"> был создан Попечительский Совет. Председатель попечительского совета является Филатова Ю.А.</w:t>
      </w:r>
    </w:p>
    <w:p w:rsidR="005649E5" w:rsidRPr="00AD0C76" w:rsidRDefault="005649E5" w:rsidP="005649E5">
      <w:pPr>
        <w:spacing w:line="360"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Попечительский совет и родительский комитет школы являются общественными объединениями и в соответствии с Уставом МБОУ СОШ №10 выполняют задачу содействия объединения усилий семьи и школы в деле обучения и воспитания детей.</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xml:space="preserve"> В составе Попечительского Совета большую роль играют родители, ведь они решают наиболее важные вопросы: содействуют организации и совершенствованию образовательного процесса, организации и улучшению условий труда педагогических и других работников </w:t>
      </w:r>
      <w:r w:rsidRPr="00AD0C76">
        <w:rPr>
          <w:rFonts w:ascii="Times New Roman" w:hAnsi="Times New Roman" w:cs="Times New Roman"/>
          <w:sz w:val="24"/>
          <w:szCs w:val="24"/>
        </w:rPr>
        <w:lastRenderedPageBreak/>
        <w:t xml:space="preserve">учреждения. Попечительский Совет ведёт в нашей школе общественный контроль рационального использования выделяемых школе бюджетных средств, а также привлечённых средств из внебюджетных источников. И очень радует, что наши родители, участвующие в работе Попечительского Совета, действуют согласованно, добросовестно и рассудительно. Все вопросы, возникающие в ходе работы, решают быстро и эффективно. </w:t>
      </w:r>
    </w:p>
    <w:p w:rsidR="005649E5" w:rsidRPr="00AD0C76" w:rsidRDefault="005649E5" w:rsidP="005649E5">
      <w:pPr>
        <w:pStyle w:val="af"/>
        <w:spacing w:before="0" w:beforeAutospacing="0" w:after="0" w:afterAutospacing="0" w:line="360" w:lineRule="auto"/>
        <w:jc w:val="both"/>
        <w:rPr>
          <w:color w:val="000000"/>
        </w:rPr>
      </w:pPr>
      <w:r w:rsidRPr="00AD0C76">
        <w:rPr>
          <w:color w:val="000000"/>
        </w:rPr>
        <w:t>В состав общешкольного родительского комитета входят председатели родительских комитетов учебных классов. Общее руководство возложено на председателя родительского общешкольного комитета. Такая структура позволяет оперативно решать назревшие проблемы, то есть разрабатывать планы, стратегические вопросы совместной деятельности, а члены общешкольного родительского комитета, они же председатели родительских комитетов доводят до сведения всех родителей в классах наши решения и претворяют их в своей работе. Мы считаем такой подход реальной помощью администрации школы и классным руководителям.</w:t>
      </w:r>
    </w:p>
    <w:p w:rsidR="005649E5" w:rsidRPr="00AD0C76" w:rsidRDefault="00AD0C76" w:rsidP="005649E5">
      <w:pPr>
        <w:pStyle w:val="af"/>
        <w:spacing w:before="0" w:beforeAutospacing="0" w:after="0" w:afterAutospacing="0" w:line="360" w:lineRule="auto"/>
        <w:jc w:val="both"/>
        <w:rPr>
          <w:color w:val="000000"/>
        </w:rPr>
      </w:pPr>
      <w:r w:rsidRPr="00AD0C76">
        <w:rPr>
          <w:color w:val="000000"/>
        </w:rPr>
        <w:t xml:space="preserve">    </w:t>
      </w:r>
      <w:r w:rsidR="005649E5" w:rsidRPr="00AD0C76">
        <w:rPr>
          <w:color w:val="000000"/>
        </w:rPr>
        <w:t>Педагоги МБОУ СОШ №10, родительские коллективы внесли значительный вклад в создание и совершенствование достойных условий для обучения детей и внеурочной деятельности, в создание системы защиты здоровья, обучения и воспитания детей. Родители принимают активное участие в обсуждении школьных проблем и вносят много конструктивных предложений: по проведению работы со слабоуспевающими детьми и их родителями, о проведении школьных праздников, по системе работы по сохранению и улучшению здоровья учащихся и санитарному состоянию школы. Большое внимание уделяется вопросам организации внеурочной занятости детей. Администрация школы на каждом заседании родительского комитета даёт полную информацию о состоянии учебно-воспитательного процесса, результатах работы за итоговый период, кадровом вопросе, достижениях учителей и учащихся, финансовом положении школы, что позволяет решать в дальнейшем отдельные вопросы. Активно работает не только общешкольный родительский комитет, но и родительские комитеты отдельных классных коллективов. Совместно с педагогами они направляют все усилия на дальнейшее повышение уровня культуры учащихся, ведут систематическую работу с детьми, требующими повышенного педагогического внимания. Проводятся мероприятия по сохранению и укреплению здоровья учащихся и эмоционально-разгрузочного характера: вечера, праздники, соревнования, встречи, тематические классные часы, беседы, поездки, экскурсии.</w:t>
      </w:r>
    </w:p>
    <w:p w:rsidR="005649E5" w:rsidRPr="00AD0C76" w:rsidRDefault="005649E5" w:rsidP="005649E5">
      <w:pPr>
        <w:spacing w:line="360" w:lineRule="auto"/>
        <w:jc w:val="both"/>
        <w:rPr>
          <w:rFonts w:ascii="Times New Roman" w:hAnsi="Times New Roman" w:cs="Times New Roman"/>
          <w:b/>
          <w:color w:val="000000"/>
          <w:sz w:val="24"/>
          <w:szCs w:val="24"/>
        </w:rPr>
      </w:pPr>
      <w:r w:rsidRPr="00AD0C76">
        <w:rPr>
          <w:rFonts w:ascii="Times New Roman" w:hAnsi="Times New Roman" w:cs="Times New Roman"/>
          <w:b/>
          <w:sz w:val="24"/>
          <w:szCs w:val="24"/>
        </w:rPr>
        <w:t xml:space="preserve">          </w:t>
      </w:r>
      <w:r w:rsidRPr="00AD0C76">
        <w:rPr>
          <w:rFonts w:ascii="Times New Roman" w:hAnsi="Times New Roman" w:cs="Times New Roman"/>
          <w:b/>
          <w:color w:val="000000"/>
          <w:sz w:val="24"/>
          <w:szCs w:val="24"/>
        </w:rPr>
        <w:t xml:space="preserve">Цели и задачи Попечительского Совета: </w:t>
      </w:r>
    </w:p>
    <w:p w:rsidR="005649E5" w:rsidRPr="00AD0C76" w:rsidRDefault="005649E5" w:rsidP="00EE48CF">
      <w:pPr>
        <w:numPr>
          <w:ilvl w:val="0"/>
          <w:numId w:val="99"/>
        </w:numPr>
        <w:tabs>
          <w:tab w:val="clear" w:pos="1620"/>
          <w:tab w:val="num" w:pos="540"/>
        </w:tabs>
        <w:spacing w:after="0" w:line="360" w:lineRule="auto"/>
        <w:ind w:left="0" w:firstLine="0"/>
        <w:jc w:val="both"/>
        <w:rPr>
          <w:rFonts w:ascii="Times New Roman" w:hAnsi="Times New Roman" w:cs="Times New Roman"/>
          <w:sz w:val="24"/>
          <w:szCs w:val="24"/>
        </w:rPr>
      </w:pPr>
      <w:r w:rsidRPr="00AD0C76">
        <w:rPr>
          <w:rFonts w:ascii="Times New Roman" w:hAnsi="Times New Roman" w:cs="Times New Roman"/>
          <w:sz w:val="24"/>
          <w:szCs w:val="24"/>
        </w:rPr>
        <w:t>содействие в работе педагогического коллектива МБОУ СОШ №10 по совершенствованию образовательного процесса</w:t>
      </w:r>
    </w:p>
    <w:p w:rsidR="005649E5" w:rsidRPr="00AD0C76" w:rsidRDefault="005649E5" w:rsidP="00EE48CF">
      <w:pPr>
        <w:numPr>
          <w:ilvl w:val="0"/>
          <w:numId w:val="99"/>
        </w:numPr>
        <w:tabs>
          <w:tab w:val="clear" w:pos="1620"/>
          <w:tab w:val="num" w:pos="540"/>
        </w:tabs>
        <w:spacing w:after="0" w:line="360" w:lineRule="auto"/>
        <w:ind w:left="0" w:firstLine="0"/>
        <w:jc w:val="both"/>
        <w:rPr>
          <w:rFonts w:ascii="Times New Roman" w:hAnsi="Times New Roman" w:cs="Times New Roman"/>
          <w:sz w:val="24"/>
          <w:szCs w:val="24"/>
        </w:rPr>
      </w:pPr>
      <w:r w:rsidRPr="00AD0C76">
        <w:rPr>
          <w:rFonts w:ascii="Times New Roman" w:hAnsi="Times New Roman" w:cs="Times New Roman"/>
          <w:sz w:val="24"/>
          <w:szCs w:val="24"/>
        </w:rPr>
        <w:t>оказание помощи образовательному учреждению в проведении оздоровительных и развивающих мероприятий</w:t>
      </w:r>
    </w:p>
    <w:p w:rsidR="005649E5" w:rsidRPr="00AD0C76" w:rsidRDefault="005649E5" w:rsidP="00EE48CF">
      <w:pPr>
        <w:numPr>
          <w:ilvl w:val="0"/>
          <w:numId w:val="99"/>
        </w:numPr>
        <w:tabs>
          <w:tab w:val="clear" w:pos="1620"/>
          <w:tab w:val="num" w:pos="540"/>
        </w:tabs>
        <w:spacing w:after="0" w:line="360" w:lineRule="auto"/>
        <w:ind w:left="0" w:firstLine="0"/>
        <w:jc w:val="both"/>
        <w:rPr>
          <w:rFonts w:ascii="Times New Roman" w:hAnsi="Times New Roman" w:cs="Times New Roman"/>
          <w:sz w:val="24"/>
          <w:szCs w:val="24"/>
        </w:rPr>
      </w:pPr>
      <w:r w:rsidRPr="00AD0C76">
        <w:rPr>
          <w:rFonts w:ascii="Times New Roman" w:hAnsi="Times New Roman" w:cs="Times New Roman"/>
          <w:sz w:val="24"/>
          <w:szCs w:val="24"/>
        </w:rPr>
        <w:lastRenderedPageBreak/>
        <w:t>оказание помощи по улучшению обслуживанию учащихся</w:t>
      </w:r>
    </w:p>
    <w:p w:rsidR="005649E5" w:rsidRPr="00AD0C76" w:rsidRDefault="005649E5" w:rsidP="00EE48CF">
      <w:pPr>
        <w:numPr>
          <w:ilvl w:val="0"/>
          <w:numId w:val="99"/>
        </w:numPr>
        <w:tabs>
          <w:tab w:val="clear" w:pos="1620"/>
          <w:tab w:val="num" w:pos="540"/>
        </w:tabs>
        <w:spacing w:after="0" w:line="360" w:lineRule="auto"/>
        <w:ind w:left="0" w:firstLine="0"/>
        <w:jc w:val="both"/>
        <w:rPr>
          <w:rFonts w:ascii="Times New Roman" w:hAnsi="Times New Roman" w:cs="Times New Roman"/>
          <w:sz w:val="24"/>
          <w:szCs w:val="24"/>
        </w:rPr>
      </w:pPr>
      <w:r w:rsidRPr="00AD0C76">
        <w:rPr>
          <w:rFonts w:ascii="Times New Roman" w:hAnsi="Times New Roman" w:cs="Times New Roman"/>
          <w:sz w:val="24"/>
          <w:szCs w:val="24"/>
        </w:rPr>
        <w:t>целесообразного использования внебюджетных средств, поступающих от благотворительности</w:t>
      </w:r>
    </w:p>
    <w:p w:rsidR="005649E5" w:rsidRPr="00AD0C76" w:rsidRDefault="005649E5" w:rsidP="00EE48CF">
      <w:pPr>
        <w:numPr>
          <w:ilvl w:val="0"/>
          <w:numId w:val="99"/>
        </w:numPr>
        <w:tabs>
          <w:tab w:val="clear" w:pos="1620"/>
          <w:tab w:val="num" w:pos="540"/>
        </w:tabs>
        <w:spacing w:after="0" w:line="360" w:lineRule="auto"/>
        <w:ind w:left="0" w:firstLine="0"/>
        <w:jc w:val="both"/>
        <w:rPr>
          <w:rFonts w:ascii="Times New Roman" w:hAnsi="Times New Roman" w:cs="Times New Roman"/>
          <w:sz w:val="24"/>
          <w:szCs w:val="24"/>
        </w:rPr>
      </w:pPr>
      <w:r w:rsidRPr="00AD0C76">
        <w:rPr>
          <w:rFonts w:ascii="Times New Roman" w:hAnsi="Times New Roman" w:cs="Times New Roman"/>
          <w:sz w:val="24"/>
          <w:szCs w:val="24"/>
        </w:rPr>
        <w:t>содействие в укреплении материально-технической базы лицея</w:t>
      </w:r>
    </w:p>
    <w:p w:rsidR="005649E5" w:rsidRPr="00AD0C76" w:rsidRDefault="005649E5" w:rsidP="00EE48CF">
      <w:pPr>
        <w:numPr>
          <w:ilvl w:val="0"/>
          <w:numId w:val="99"/>
        </w:numPr>
        <w:tabs>
          <w:tab w:val="clear" w:pos="1620"/>
          <w:tab w:val="num" w:pos="540"/>
        </w:tabs>
        <w:spacing w:after="0" w:line="360" w:lineRule="auto"/>
        <w:ind w:left="0" w:firstLine="0"/>
        <w:jc w:val="both"/>
        <w:rPr>
          <w:rFonts w:ascii="Times New Roman" w:hAnsi="Times New Roman" w:cs="Times New Roman"/>
          <w:sz w:val="24"/>
          <w:szCs w:val="24"/>
        </w:rPr>
      </w:pPr>
      <w:r w:rsidRPr="00AD0C76">
        <w:rPr>
          <w:rFonts w:ascii="Times New Roman" w:hAnsi="Times New Roman" w:cs="Times New Roman"/>
          <w:sz w:val="24"/>
          <w:szCs w:val="24"/>
        </w:rPr>
        <w:t>оказание помощи в улучшении условий работы педагогического коллектива и обслуживающего персонала.</w:t>
      </w:r>
    </w:p>
    <w:p w:rsidR="005649E5" w:rsidRPr="00AD0C76" w:rsidRDefault="005649E5" w:rsidP="005649E5">
      <w:pPr>
        <w:spacing w:line="360" w:lineRule="auto"/>
        <w:rPr>
          <w:rFonts w:ascii="Times New Roman" w:hAnsi="Times New Roman" w:cs="Times New Roman"/>
          <w:color w:val="000000"/>
          <w:sz w:val="24"/>
          <w:szCs w:val="24"/>
        </w:rPr>
      </w:pPr>
      <w:r w:rsidRPr="00AD0C76">
        <w:rPr>
          <w:rFonts w:ascii="Times New Roman" w:hAnsi="Times New Roman" w:cs="Times New Roman"/>
          <w:color w:val="000000"/>
          <w:sz w:val="24"/>
          <w:szCs w:val="24"/>
        </w:rPr>
        <w:t>В целом </w:t>
      </w:r>
      <w:r w:rsidRPr="00AD0C76">
        <w:rPr>
          <w:rStyle w:val="apple-converted-space"/>
          <w:rFonts w:ascii="Times New Roman" w:hAnsi="Times New Roman" w:cs="Times New Roman"/>
          <w:color w:val="000000"/>
          <w:sz w:val="24"/>
          <w:szCs w:val="24"/>
        </w:rPr>
        <w:t>взаимодействие</w:t>
      </w:r>
      <w:r w:rsidRPr="00AD0C76">
        <w:rPr>
          <w:rFonts w:ascii="Times New Roman" w:hAnsi="Times New Roman" w:cs="Times New Roman"/>
          <w:color w:val="000000"/>
          <w:sz w:val="24"/>
          <w:szCs w:val="24"/>
        </w:rPr>
        <w:t xml:space="preserve"> школы и семьи осуществляется </w:t>
      </w:r>
      <w:r w:rsidRPr="00AD0C76">
        <w:rPr>
          <w:rStyle w:val="apple-converted-space"/>
          <w:rFonts w:ascii="Times New Roman" w:hAnsi="Times New Roman" w:cs="Times New Roman"/>
          <w:color w:val="000000"/>
          <w:sz w:val="24"/>
          <w:szCs w:val="24"/>
        </w:rPr>
        <w:t>посредством</w:t>
      </w:r>
      <w:r w:rsidRPr="00AD0C76">
        <w:rPr>
          <w:rFonts w:ascii="Times New Roman" w:hAnsi="Times New Roman" w:cs="Times New Roman"/>
          <w:color w:val="000000"/>
          <w:sz w:val="24"/>
          <w:szCs w:val="24"/>
        </w:rPr>
        <w:t> </w:t>
      </w:r>
      <w:r w:rsidRPr="00AD0C76">
        <w:rPr>
          <w:rStyle w:val="apple-converted-space"/>
          <w:rFonts w:ascii="Times New Roman" w:hAnsi="Times New Roman" w:cs="Times New Roman"/>
          <w:color w:val="000000"/>
          <w:sz w:val="24"/>
          <w:szCs w:val="24"/>
        </w:rPr>
        <w:t>установления</w:t>
      </w:r>
      <w:r w:rsidRPr="00AD0C76">
        <w:rPr>
          <w:rFonts w:ascii="Times New Roman" w:hAnsi="Times New Roman" w:cs="Times New Roman"/>
          <w:color w:val="000000"/>
          <w:sz w:val="24"/>
          <w:szCs w:val="24"/>
        </w:rPr>
        <w:t xml:space="preserve"> заинтересованного диалога и сотрудничества, направленного на обеспечение </w:t>
      </w:r>
      <w:r w:rsidRPr="00AD0C76">
        <w:rPr>
          <w:rStyle w:val="apple-converted-space"/>
          <w:rFonts w:ascii="Times New Roman" w:hAnsi="Times New Roman" w:cs="Times New Roman"/>
          <w:color w:val="000000"/>
          <w:sz w:val="24"/>
          <w:szCs w:val="24"/>
        </w:rPr>
        <w:t>целостности</w:t>
      </w:r>
      <w:r w:rsidRPr="00AD0C76">
        <w:rPr>
          <w:rFonts w:ascii="Times New Roman" w:hAnsi="Times New Roman" w:cs="Times New Roman"/>
          <w:color w:val="000000"/>
          <w:sz w:val="24"/>
          <w:szCs w:val="24"/>
        </w:rPr>
        <w:t> воспитательной системы.</w:t>
      </w:r>
      <w:r w:rsidRPr="00AD0C76">
        <w:rPr>
          <w:rFonts w:ascii="Times New Roman" w:hAnsi="Times New Roman" w:cs="Times New Roman"/>
          <w:sz w:val="24"/>
          <w:szCs w:val="24"/>
        </w:rPr>
        <w:fldChar w:fldCharType="begin"/>
      </w:r>
      <w:r w:rsidRPr="00AD0C76">
        <w:rPr>
          <w:rFonts w:ascii="Times New Roman" w:hAnsi="Times New Roman" w:cs="Times New Roman"/>
          <w:sz w:val="24"/>
          <w:szCs w:val="24"/>
        </w:rPr>
        <w:instrText xml:space="preserve"> HYPERLINK "https://gvardiyaschooll.ru/home/svedeniya-ob-uchrezhdenii/04-obrazovanie/vsoko/" </w:instrText>
      </w:r>
      <w:r w:rsidRPr="00AD0C76">
        <w:rPr>
          <w:rFonts w:ascii="Times New Roman" w:hAnsi="Times New Roman" w:cs="Times New Roman"/>
          <w:sz w:val="24"/>
          <w:szCs w:val="24"/>
        </w:rPr>
        <w:fldChar w:fldCharType="separate"/>
      </w:r>
    </w:p>
    <w:p w:rsidR="005649E5" w:rsidRPr="00AD0C76" w:rsidRDefault="005649E5" w:rsidP="005649E5">
      <w:pPr>
        <w:spacing w:after="45"/>
        <w:jc w:val="center"/>
        <w:outlineLvl w:val="2"/>
        <w:rPr>
          <w:rFonts w:ascii="Times New Roman" w:hAnsi="Times New Roman" w:cs="Times New Roman"/>
          <w:color w:val="000000"/>
          <w:sz w:val="24"/>
          <w:szCs w:val="24"/>
        </w:rPr>
      </w:pPr>
      <w:r w:rsidRPr="00AD0C76">
        <w:rPr>
          <w:rFonts w:ascii="Times New Roman" w:hAnsi="Times New Roman" w:cs="Times New Roman"/>
          <w:color w:val="000000"/>
          <w:sz w:val="24"/>
          <w:szCs w:val="24"/>
          <w:shd w:val="clear" w:color="auto" w:fill="FFFFFF"/>
        </w:rPr>
        <w:t>Внутренняя система оценки качества образования воспитательной работы:</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fldChar w:fldCharType="end"/>
      </w:r>
      <w:r w:rsidRPr="00AD0C76">
        <w:rPr>
          <w:rFonts w:ascii="Times New Roman" w:hAnsi="Times New Roman" w:cs="Times New Roman"/>
          <w:sz w:val="24"/>
          <w:szCs w:val="24"/>
        </w:rPr>
        <w:t xml:space="preserve">Качество организации воспитательного процесса </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b/>
          <w:sz w:val="24"/>
          <w:szCs w:val="24"/>
        </w:rPr>
        <w:t>1</w:t>
      </w:r>
      <w:r w:rsidRPr="00AD0C76">
        <w:rPr>
          <w:rFonts w:ascii="Times New Roman" w:hAnsi="Times New Roman" w:cs="Times New Roman"/>
          <w:sz w:val="24"/>
          <w:szCs w:val="24"/>
        </w:rPr>
        <w:t xml:space="preserve"> . Реализация и работа творческих объединенияи спортивных секции.Для развития творческих способностей детей в школе работают кружки и спортивные секции, что является важной составной частью воспитательной системы школы. Приём детей в кружки и спортивные секции проводится на добровольной основе по заявлениям родителей. Занятия проводятся согласно утверждённому расписанию, которое составляется с учётом занятости детей, их возрастных особенностей. Сотрудничество школы с учреждениями социальной сферы города позволяет учащимся быть занятыми (под присмотром) в свободное от учебных занятий время. Для занятости детей в каникулярное время образовательное учреждение тесно сотрудничает с учреждениями культуры, спорта. Сотрудничество с учреждениями социальной сферы создаёт благоприятные условия для интеллектуального, нравственного, эмоционального и физического развития личности обучающихся. Направление деятельности: Духовно-нравственное,</w:t>
      </w:r>
      <w:r w:rsidR="00F81503">
        <w:rPr>
          <w:rFonts w:ascii="Times New Roman" w:hAnsi="Times New Roman" w:cs="Times New Roman"/>
          <w:sz w:val="24"/>
          <w:szCs w:val="24"/>
        </w:rPr>
        <w:t xml:space="preserve"> </w:t>
      </w:r>
      <w:r w:rsidRPr="00AD0C76">
        <w:rPr>
          <w:rFonts w:ascii="Times New Roman" w:hAnsi="Times New Roman" w:cs="Times New Roman"/>
          <w:sz w:val="24"/>
          <w:szCs w:val="24"/>
        </w:rPr>
        <w:t>Социальное, Общеинтелектуальное,</w:t>
      </w:r>
      <w:r w:rsidR="00F81503">
        <w:rPr>
          <w:rFonts w:ascii="Times New Roman" w:hAnsi="Times New Roman" w:cs="Times New Roman"/>
          <w:sz w:val="24"/>
          <w:szCs w:val="24"/>
        </w:rPr>
        <w:t xml:space="preserve"> </w:t>
      </w:r>
      <w:r w:rsidRPr="00AD0C76">
        <w:rPr>
          <w:rFonts w:ascii="Times New Roman" w:hAnsi="Times New Roman" w:cs="Times New Roman"/>
          <w:sz w:val="24"/>
          <w:szCs w:val="24"/>
        </w:rPr>
        <w:t>Физкультурно-оздоровительное, Военно-патриотическое. Художественно-эстетическое (ИЗО- деятельность, музыкальные кружки). Мониторинг занятости учащихся МБОУ СОШ №10</w:t>
      </w:r>
      <w:r w:rsidR="00F81503">
        <w:rPr>
          <w:rFonts w:ascii="Times New Roman" w:hAnsi="Times New Roman" w:cs="Times New Roman"/>
          <w:sz w:val="24"/>
          <w:szCs w:val="24"/>
        </w:rPr>
        <w:t xml:space="preserve"> в каникулярное время: посещение</w:t>
      </w:r>
      <w:r w:rsidRPr="00AD0C76">
        <w:rPr>
          <w:rFonts w:ascii="Times New Roman" w:hAnsi="Times New Roman" w:cs="Times New Roman"/>
          <w:sz w:val="24"/>
          <w:szCs w:val="24"/>
        </w:rPr>
        <w:t xml:space="preserve"> соревнований,</w:t>
      </w:r>
      <w:r w:rsidR="00F81503">
        <w:rPr>
          <w:rFonts w:ascii="Times New Roman" w:hAnsi="Times New Roman" w:cs="Times New Roman"/>
          <w:sz w:val="24"/>
          <w:szCs w:val="24"/>
        </w:rPr>
        <w:t xml:space="preserve"> посещение</w:t>
      </w:r>
      <w:r w:rsidRPr="00AD0C76">
        <w:rPr>
          <w:rFonts w:ascii="Times New Roman" w:hAnsi="Times New Roman" w:cs="Times New Roman"/>
          <w:sz w:val="24"/>
          <w:szCs w:val="24"/>
        </w:rPr>
        <w:t xml:space="preserve"> кинотеатров, поездки в другие города, посещение театров . </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b/>
          <w:sz w:val="24"/>
          <w:szCs w:val="24"/>
        </w:rPr>
        <w:t>2.</w:t>
      </w:r>
      <w:r w:rsidRPr="00AD0C76">
        <w:rPr>
          <w:rFonts w:ascii="Times New Roman" w:hAnsi="Times New Roman" w:cs="Times New Roman"/>
          <w:sz w:val="24"/>
          <w:szCs w:val="24"/>
        </w:rPr>
        <w:t>Удовлетворенность родителей организацией внеурочной деятельности и ее результатами. Анкетирование родителей показало, что общий коэффициент У равен 3,2 – это свидетельствует о высоком уровне удовлетворенности жизнедеятельностью детей в классе и работой образовательного учреждения.</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b/>
          <w:sz w:val="24"/>
          <w:szCs w:val="24"/>
        </w:rPr>
        <w:t>3</w:t>
      </w:r>
      <w:r w:rsidRPr="00AD0C76">
        <w:rPr>
          <w:rFonts w:ascii="Times New Roman" w:hAnsi="Times New Roman" w:cs="Times New Roman"/>
          <w:sz w:val="24"/>
          <w:szCs w:val="24"/>
        </w:rPr>
        <w:t xml:space="preserve">. Работа с обучающимися, находящимися в трудной жизненной ситуации. Ведущую роль в работе с детьми, оказавшимися в трудной жизненной ситуации, отводится классному руководителю. Большая целенаправленная работа проводится с этими детьми по учебной работе. Социальный педагог школы, классные руководители проводят индивидуальные беседы с детьми и их родителями по результатам учебы и поведения. </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lastRenderedPageBreak/>
        <w:t xml:space="preserve">Основные направления работы школы с обучающимися, находящимися в трудной жизненной ситуации. </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xml:space="preserve">– Работа с родителями </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Работа с многодетными семьями</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xml:space="preserve"> – Работа с семьями опекаемых детей </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xml:space="preserve">– Работа Совета профилактики правонарушений несовершеннолетних </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Работа с подростками девиантного поведения</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xml:space="preserve"> – Работа с педагогическим коллективом </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xml:space="preserve">– Психологическое просвещение </w:t>
      </w:r>
    </w:p>
    <w:p w:rsidR="005649E5" w:rsidRPr="00AD0C76" w:rsidRDefault="005649E5" w:rsidP="005649E5">
      <w:pPr>
        <w:spacing w:line="360" w:lineRule="auto"/>
        <w:rPr>
          <w:rFonts w:ascii="Times New Roman" w:hAnsi="Times New Roman" w:cs="Times New Roman"/>
          <w:sz w:val="24"/>
          <w:szCs w:val="24"/>
        </w:rPr>
      </w:pPr>
      <w:r w:rsidRPr="00AD0C76">
        <w:rPr>
          <w:rFonts w:ascii="Times New Roman" w:hAnsi="Times New Roman" w:cs="Times New Roman"/>
          <w:sz w:val="24"/>
          <w:szCs w:val="24"/>
        </w:rPr>
        <w:t xml:space="preserve">– Развивающая работа </w:t>
      </w:r>
    </w:p>
    <w:p w:rsidR="005649E5" w:rsidRPr="00AD0C76" w:rsidRDefault="005649E5" w:rsidP="005649E5">
      <w:pPr>
        <w:pStyle w:val="af"/>
        <w:shd w:val="clear" w:color="auto" w:fill="FFFFFF"/>
        <w:spacing w:before="0" w:beforeAutospacing="0" w:after="0" w:afterAutospacing="0" w:line="360" w:lineRule="auto"/>
        <w:rPr>
          <w:b/>
          <w:bCs/>
          <w:color w:val="000000"/>
        </w:rPr>
      </w:pPr>
      <w:r w:rsidRPr="00AD0C76">
        <w:rPr>
          <w:b/>
          <w:color w:val="000000"/>
        </w:rPr>
        <w:t xml:space="preserve">4. </w:t>
      </w:r>
      <w:r w:rsidRPr="00AD0C76">
        <w:rPr>
          <w:color w:val="000000"/>
        </w:rPr>
        <w:t>Посещение классных часов. Классный час – это одна из наиболее распространенных форм организации фронтальной воспитательной работы. Они проводятся один раз в неделю в определенные дни. Здесь преобладает форма свободного общения учащихся с классным руководителем. Тематика классных часов намечается в планах воспитательной работы классных руководителей. Их тематика исходит из воспитательных целей, поставленных на учебный год, согласовывается с общешкольным планом воспитательной работы.</w:t>
      </w:r>
      <w:r w:rsidRPr="00AD0C76">
        <w:rPr>
          <w:color w:val="000000"/>
        </w:rPr>
        <w:br/>
        <w:t>Основной целью проведения воспитательных мероприятий в форме классных часов является формирование активной жизненной позиции, формирование интереса к общественной жизни, познавательной, трудовой деятельности, развитие коммуникативных и организаторских способностей.</w:t>
      </w:r>
      <w:r w:rsidRPr="00AD0C76">
        <w:rPr>
          <w:color w:val="000000"/>
        </w:rPr>
        <w:br/>
        <w:t>Результат классного часа во многом зависит от степени заинтересованности в нем самого классного руководителя.</w:t>
      </w:r>
      <w:r w:rsidRPr="00AD0C76">
        <w:rPr>
          <w:b/>
          <w:bCs/>
          <w:color w:val="000000"/>
        </w:rPr>
        <w:t xml:space="preserve"> </w:t>
      </w:r>
    </w:p>
    <w:p w:rsidR="005649E5" w:rsidRPr="00AD0C76" w:rsidRDefault="005649E5" w:rsidP="005649E5">
      <w:pPr>
        <w:pStyle w:val="af"/>
        <w:shd w:val="clear" w:color="auto" w:fill="FFFFFF"/>
        <w:spacing w:before="0" w:beforeAutospacing="0" w:after="0" w:afterAutospacing="0" w:line="360" w:lineRule="auto"/>
      </w:pPr>
      <w:r w:rsidRPr="00AD0C76">
        <w:t>5. Трижды за год (сентябрь, ноябрь, февраль) заместителем директора по ВР Даниловой Н.А. проверялись планы воспитательной работы классных руководителей. Практически все педагоги имеют многолетний опыт работы в роли классного руководителя, владеют целым арсеналом форм и способов организации воспитательного процесса, имеют высокую теоретическую и методическую подготовку в целеполагании, планировании, организации и анализе 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w:t>
      </w:r>
    </w:p>
    <w:p w:rsidR="005649E5" w:rsidRPr="00AD0C76" w:rsidRDefault="005649E5" w:rsidP="005649E5">
      <w:pPr>
        <w:pStyle w:val="af"/>
        <w:shd w:val="clear" w:color="auto" w:fill="FFFFFF"/>
        <w:spacing w:before="0" w:beforeAutospacing="0" w:after="0" w:afterAutospacing="0" w:line="360" w:lineRule="auto"/>
        <w:ind w:firstLine="708"/>
      </w:pPr>
      <w:r w:rsidRPr="00AD0C76">
        <w:t xml:space="preserve">По результатам учебно-воспитательной работы, заседаний МО в течение года можно сделать следующие выводы: </w:t>
      </w:r>
    </w:p>
    <w:p w:rsidR="005649E5" w:rsidRPr="00AD0C76" w:rsidRDefault="005649E5" w:rsidP="005649E5">
      <w:pPr>
        <w:pStyle w:val="af"/>
        <w:shd w:val="clear" w:color="auto" w:fill="FFFFFF"/>
        <w:spacing w:before="0" w:beforeAutospacing="0" w:after="0" w:afterAutospacing="0" w:line="360" w:lineRule="auto"/>
        <w:ind w:firstLine="708"/>
      </w:pPr>
      <w:r w:rsidRPr="00AD0C76">
        <w:t>1. Задачи, поставленные на МО, выполнялись всеми классными руководителями на высоком профессиональном уровне.</w:t>
      </w:r>
    </w:p>
    <w:p w:rsidR="005649E5" w:rsidRPr="00AD0C76" w:rsidRDefault="005649E5" w:rsidP="005649E5">
      <w:pPr>
        <w:pStyle w:val="af"/>
        <w:shd w:val="clear" w:color="auto" w:fill="FFFFFF"/>
        <w:spacing w:before="0" w:beforeAutospacing="0" w:after="0" w:afterAutospacing="0" w:line="360" w:lineRule="auto"/>
        <w:ind w:firstLine="708"/>
      </w:pPr>
      <w:r w:rsidRPr="00AD0C76">
        <w:lastRenderedPageBreak/>
        <w:t xml:space="preserve">- Работа с детьми, состоящими на внутришкольном контроле, дает </w:t>
      </w:r>
      <w:r w:rsidR="00F81503">
        <w:t>положительные результаты</w:t>
      </w:r>
      <w:r w:rsidRPr="00AD0C76">
        <w:t xml:space="preserve">. </w:t>
      </w:r>
    </w:p>
    <w:p w:rsidR="005649E5" w:rsidRPr="00AD0C76" w:rsidRDefault="005649E5" w:rsidP="005649E5">
      <w:pPr>
        <w:pStyle w:val="af"/>
        <w:shd w:val="clear" w:color="auto" w:fill="FFFFFF"/>
        <w:spacing w:before="0" w:beforeAutospacing="0" w:after="0" w:afterAutospacing="0" w:line="360" w:lineRule="auto"/>
        <w:ind w:firstLine="708"/>
      </w:pPr>
      <w:r w:rsidRPr="00AD0C76">
        <w:t>- В работе с родителями все классные руководители используют творческие формы работы.</w:t>
      </w:r>
    </w:p>
    <w:p w:rsidR="005649E5" w:rsidRPr="00AD0C76" w:rsidRDefault="005649E5" w:rsidP="005649E5">
      <w:pPr>
        <w:pStyle w:val="af"/>
        <w:shd w:val="clear" w:color="auto" w:fill="FFFFFF"/>
        <w:spacing w:before="0" w:beforeAutospacing="0" w:after="0" w:afterAutospacing="0" w:line="360" w:lineRule="auto"/>
        <w:ind w:firstLine="708"/>
      </w:pPr>
      <w:r w:rsidRPr="00AD0C76">
        <w:t xml:space="preserve"> Исходя из вышесказанного, в 2020-2021 учебном году МО классных руководителей следует решать следующие задачи: </w:t>
      </w:r>
    </w:p>
    <w:p w:rsidR="005649E5" w:rsidRPr="00AD0C76" w:rsidRDefault="005649E5" w:rsidP="005649E5">
      <w:pPr>
        <w:pStyle w:val="af"/>
        <w:shd w:val="clear" w:color="auto" w:fill="FFFFFF"/>
        <w:spacing w:before="0" w:beforeAutospacing="0" w:after="0" w:afterAutospacing="0" w:line="360" w:lineRule="auto"/>
        <w:ind w:firstLine="708"/>
      </w:pPr>
      <w:r w:rsidRPr="00AD0C76">
        <w:t xml:space="preserve">1. Координация деятельности классных руководителей в организации воспитательной работы в классных коллективах и воспитательной деятельности школы. </w:t>
      </w:r>
    </w:p>
    <w:p w:rsidR="005649E5" w:rsidRPr="00AD0C76" w:rsidRDefault="005649E5" w:rsidP="005649E5">
      <w:pPr>
        <w:pStyle w:val="af"/>
        <w:shd w:val="clear" w:color="auto" w:fill="FFFFFF"/>
        <w:spacing w:before="0" w:beforeAutospacing="0" w:after="0" w:afterAutospacing="0" w:line="360" w:lineRule="auto"/>
        <w:ind w:firstLine="708"/>
      </w:pPr>
      <w:r w:rsidRPr="00AD0C76">
        <w:t xml:space="preserve">2. Повышение теоретического, научно-методического уровня подготовки классных руководителей через информирование о нормативно-правовой базе в рамках внедрения профессионального стандарта. </w:t>
      </w:r>
    </w:p>
    <w:p w:rsidR="005649E5" w:rsidRPr="00AD0C76" w:rsidRDefault="005649E5" w:rsidP="005649E5">
      <w:pPr>
        <w:pStyle w:val="af"/>
        <w:shd w:val="clear" w:color="auto" w:fill="FFFFFF"/>
        <w:spacing w:before="0" w:beforeAutospacing="0" w:after="0" w:afterAutospacing="0" w:line="360" w:lineRule="auto"/>
        <w:ind w:firstLine="708"/>
      </w:pPr>
      <w:r w:rsidRPr="00AD0C76">
        <w:t>3. Привлечение родителей к участию в общешкольных и классных мероприятиях, к работе по профилактике правонарушений несовершеннолетних. Решение этих задач будет способствовать достижению основной цели и профессиональному росту классных руководителей.</w:t>
      </w:r>
    </w:p>
    <w:p w:rsidR="005649E5" w:rsidRPr="00AD0C76" w:rsidRDefault="00F81503" w:rsidP="005649E5">
      <w:pPr>
        <w:shd w:val="clear" w:color="auto" w:fill="FFFFFF"/>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649E5" w:rsidRPr="00AD0C76">
        <w:rPr>
          <w:rFonts w:ascii="Times New Roman" w:hAnsi="Times New Roman" w:cs="Times New Roman"/>
          <w:color w:val="000000"/>
          <w:sz w:val="24"/>
          <w:szCs w:val="24"/>
        </w:rPr>
        <w:t>Согласно плану ВСОКО изучалась система проведения классных часов в 1-11 классах. В ходе проверки была проверена документация, посещены классные часы.</w:t>
      </w:r>
    </w:p>
    <w:p w:rsidR="005649E5" w:rsidRPr="00AD0C76" w:rsidRDefault="005649E5" w:rsidP="005649E5">
      <w:pPr>
        <w:shd w:val="clear" w:color="auto" w:fill="FFFFFF"/>
        <w:spacing w:line="360" w:lineRule="auto"/>
        <w:rPr>
          <w:rFonts w:ascii="Times New Roman" w:hAnsi="Times New Roman" w:cs="Times New Roman"/>
          <w:color w:val="000000"/>
          <w:sz w:val="24"/>
          <w:szCs w:val="24"/>
        </w:rPr>
      </w:pPr>
      <w:r w:rsidRPr="00AD0C76">
        <w:rPr>
          <w:rFonts w:ascii="Times New Roman" w:hAnsi="Times New Roman" w:cs="Times New Roman"/>
          <w:iCs/>
          <w:color w:val="000000"/>
          <w:sz w:val="24"/>
          <w:szCs w:val="24"/>
        </w:rPr>
        <w:t>Посетив классные часы выявлено следующее:</w:t>
      </w:r>
      <w:r w:rsidR="00AD0C76" w:rsidRPr="00AD0C76">
        <w:rPr>
          <w:rFonts w:ascii="Times New Roman" w:hAnsi="Times New Roman" w:cs="Times New Roman"/>
          <w:iCs/>
          <w:color w:val="000000"/>
          <w:sz w:val="24"/>
          <w:szCs w:val="24"/>
        </w:rPr>
        <w:t xml:space="preserve"> </w:t>
      </w:r>
      <w:r w:rsidR="00F81503">
        <w:rPr>
          <w:rFonts w:ascii="Times New Roman" w:hAnsi="Times New Roman" w:cs="Times New Roman"/>
          <w:color w:val="000000"/>
          <w:sz w:val="24"/>
          <w:szCs w:val="24"/>
        </w:rPr>
        <w:t>в</w:t>
      </w:r>
      <w:r w:rsidRPr="00AD0C76">
        <w:rPr>
          <w:rFonts w:ascii="Times New Roman" w:hAnsi="Times New Roman" w:cs="Times New Roman"/>
          <w:color w:val="000000"/>
          <w:sz w:val="24"/>
          <w:szCs w:val="24"/>
        </w:rPr>
        <w:t>се классные часы – тематические, проводятся согласно плану классных руководителей. Во время проведения классных часов применяются различные формы организации занятий. Классные часы строятся исходя из возраста обучающихся, их индивидуального развития. При подготовке и проведении классных часов учитель тщательно отбирает различные виды, формы и способы обучения детей, строго контролирует результаты работы. </w:t>
      </w:r>
    </w:p>
    <w:p w:rsidR="005649E5" w:rsidRPr="00AD0C76" w:rsidRDefault="005649E5" w:rsidP="005649E5">
      <w:pPr>
        <w:rPr>
          <w:rFonts w:ascii="Times New Roman" w:hAnsi="Times New Roman" w:cs="Times New Roman"/>
          <w:b/>
          <w:sz w:val="24"/>
          <w:szCs w:val="24"/>
        </w:rPr>
      </w:pPr>
      <w:r w:rsidRPr="00AD0C76">
        <w:rPr>
          <w:rFonts w:ascii="Times New Roman" w:hAnsi="Times New Roman" w:cs="Times New Roman"/>
          <w:b/>
          <w:sz w:val="24"/>
          <w:szCs w:val="24"/>
        </w:rPr>
        <w:t xml:space="preserve">                                      Выводы                                      </w:t>
      </w:r>
    </w:p>
    <w:p w:rsidR="005649E5" w:rsidRPr="00AD0C76" w:rsidRDefault="005649E5" w:rsidP="005649E5">
      <w:pPr>
        <w:tabs>
          <w:tab w:val="left" w:pos="2445"/>
        </w:tabs>
        <w:spacing w:line="360" w:lineRule="auto"/>
        <w:rPr>
          <w:rFonts w:ascii="Times New Roman" w:hAnsi="Times New Roman" w:cs="Times New Roman"/>
          <w:sz w:val="24"/>
          <w:szCs w:val="24"/>
        </w:rPr>
      </w:pPr>
      <w:r w:rsidRPr="00AD0C76">
        <w:rPr>
          <w:rFonts w:ascii="Times New Roman" w:hAnsi="Times New Roman" w:cs="Times New Roman"/>
          <w:sz w:val="24"/>
          <w:szCs w:val="24"/>
        </w:rPr>
        <w:t xml:space="preserve">  Исходя из анализа воспитательной работы, следует отметить, что в целом работу по решению поставленных задач и целей в 2019-2020 учебном году можно считать удовлетворительной. На основе анализа можно сформулировать задачи на будущий учебный год:</w:t>
      </w:r>
    </w:p>
    <w:p w:rsidR="005649E5" w:rsidRPr="00AD0C76" w:rsidRDefault="005649E5" w:rsidP="005649E5">
      <w:pPr>
        <w:tabs>
          <w:tab w:val="left" w:pos="2445"/>
        </w:tabs>
        <w:spacing w:line="360" w:lineRule="auto"/>
        <w:rPr>
          <w:rFonts w:ascii="Times New Roman" w:hAnsi="Times New Roman" w:cs="Times New Roman"/>
          <w:sz w:val="24"/>
          <w:szCs w:val="24"/>
        </w:rPr>
      </w:pPr>
    </w:p>
    <w:p w:rsidR="005649E5" w:rsidRPr="00AD0C76" w:rsidRDefault="005649E5" w:rsidP="00EE48CF">
      <w:pPr>
        <w:pStyle w:val="a4"/>
        <w:numPr>
          <w:ilvl w:val="0"/>
          <w:numId w:val="46"/>
        </w:numPr>
        <w:spacing w:line="360" w:lineRule="auto"/>
        <w:rPr>
          <w:rFonts w:ascii="Times New Roman" w:hAnsi="Times New Roman" w:cs="Times New Roman"/>
          <w:sz w:val="24"/>
          <w:szCs w:val="24"/>
          <w:lang w:eastAsia="ru-RU"/>
        </w:rPr>
      </w:pPr>
      <w:r w:rsidRPr="00AD0C76">
        <w:rPr>
          <w:rFonts w:ascii="Times New Roman" w:hAnsi="Times New Roman" w:cs="Times New Roman"/>
          <w:sz w:val="24"/>
          <w:szCs w:val="24"/>
          <w:u w:val="single"/>
        </w:rPr>
        <w:t xml:space="preserve">Продолжить: </w:t>
      </w:r>
      <w:r w:rsidRPr="00AD0C76">
        <w:rPr>
          <w:rFonts w:ascii="Times New Roman" w:hAnsi="Times New Roman" w:cs="Times New Roman"/>
          <w:iCs/>
          <w:sz w:val="24"/>
          <w:szCs w:val="24"/>
          <w:lang w:eastAsia="ru-RU"/>
        </w:rPr>
        <w:t xml:space="preserve">Совершенствование модели ученического самоуправления </w:t>
      </w:r>
    </w:p>
    <w:p w:rsidR="005649E5" w:rsidRPr="00AD0C76" w:rsidRDefault="005649E5" w:rsidP="00EE48CF">
      <w:pPr>
        <w:pStyle w:val="a4"/>
        <w:numPr>
          <w:ilvl w:val="0"/>
          <w:numId w:val="45"/>
        </w:numPr>
        <w:spacing w:line="360" w:lineRule="auto"/>
        <w:rPr>
          <w:rFonts w:ascii="Times New Roman" w:hAnsi="Times New Roman" w:cs="Times New Roman"/>
          <w:sz w:val="24"/>
          <w:szCs w:val="24"/>
          <w:lang w:eastAsia="ru-RU"/>
        </w:rPr>
      </w:pPr>
      <w:r w:rsidRPr="00AD0C76">
        <w:rPr>
          <w:rFonts w:ascii="Times New Roman" w:hAnsi="Times New Roman" w:cs="Times New Roman"/>
          <w:iCs/>
          <w:sz w:val="24"/>
          <w:szCs w:val="24"/>
          <w:lang w:eastAsia="ru-RU"/>
        </w:rPr>
        <w:t>Прод</w:t>
      </w:r>
      <w:r w:rsidR="00AD0C76" w:rsidRPr="00AD0C76">
        <w:rPr>
          <w:rFonts w:ascii="Times New Roman" w:hAnsi="Times New Roman" w:cs="Times New Roman"/>
          <w:iCs/>
          <w:sz w:val="24"/>
          <w:szCs w:val="24"/>
          <w:lang w:eastAsia="ru-RU"/>
        </w:rPr>
        <w:t>олжить работу  по  физкультурно-</w:t>
      </w:r>
      <w:r w:rsidRPr="00AD0C76">
        <w:rPr>
          <w:rFonts w:ascii="Times New Roman" w:hAnsi="Times New Roman" w:cs="Times New Roman"/>
          <w:iCs/>
          <w:sz w:val="24"/>
          <w:szCs w:val="24"/>
          <w:lang w:eastAsia="ru-RU"/>
        </w:rPr>
        <w:t>оздоровительному,  спортивному,  ЗОЖ  направлениям. </w:t>
      </w:r>
    </w:p>
    <w:p w:rsidR="005649E5" w:rsidRPr="00AD0C76" w:rsidRDefault="005649E5" w:rsidP="00EE48CF">
      <w:pPr>
        <w:pStyle w:val="a4"/>
        <w:numPr>
          <w:ilvl w:val="0"/>
          <w:numId w:val="45"/>
        </w:numPr>
        <w:spacing w:line="360" w:lineRule="auto"/>
        <w:rPr>
          <w:rFonts w:ascii="Times New Roman" w:hAnsi="Times New Roman" w:cs="Times New Roman"/>
          <w:sz w:val="24"/>
          <w:szCs w:val="24"/>
          <w:lang w:eastAsia="ru-RU"/>
        </w:rPr>
      </w:pPr>
      <w:r w:rsidRPr="00AD0C76">
        <w:rPr>
          <w:rFonts w:ascii="Times New Roman" w:hAnsi="Times New Roman" w:cs="Times New Roman"/>
          <w:iCs/>
          <w:sz w:val="24"/>
          <w:szCs w:val="24"/>
          <w:lang w:eastAsia="ru-RU"/>
        </w:rPr>
        <w:t>Продолжить совместную работу с местными организациями по профилактике и предупреждению правонарушений среди подростков. Формирование правового мышления и антикоррупционных стандартов поведения.</w:t>
      </w:r>
    </w:p>
    <w:p w:rsidR="005649E5" w:rsidRPr="00AD0C76" w:rsidRDefault="005649E5" w:rsidP="00EE48CF">
      <w:pPr>
        <w:pStyle w:val="a4"/>
        <w:numPr>
          <w:ilvl w:val="0"/>
          <w:numId w:val="45"/>
        </w:numPr>
        <w:spacing w:line="360" w:lineRule="auto"/>
        <w:rPr>
          <w:rFonts w:ascii="Times New Roman" w:hAnsi="Times New Roman" w:cs="Times New Roman"/>
          <w:sz w:val="24"/>
          <w:szCs w:val="24"/>
        </w:rPr>
      </w:pPr>
      <w:r w:rsidRPr="00AD0C76">
        <w:rPr>
          <w:rFonts w:ascii="Times New Roman" w:hAnsi="Times New Roman" w:cs="Times New Roman"/>
          <w:sz w:val="24"/>
          <w:szCs w:val="24"/>
        </w:rPr>
        <w:lastRenderedPageBreak/>
        <w:t xml:space="preserve">Продолжить работу по духовно-нравственному и экологическому воспитанию обучающихся через различные формы учебно-воспитательной деятельности. </w:t>
      </w:r>
    </w:p>
    <w:p w:rsidR="005649E5" w:rsidRPr="00AD0C76" w:rsidRDefault="005649E5" w:rsidP="00EE48CF">
      <w:pPr>
        <w:pStyle w:val="a4"/>
        <w:numPr>
          <w:ilvl w:val="0"/>
          <w:numId w:val="45"/>
        </w:numPr>
        <w:spacing w:line="360" w:lineRule="auto"/>
        <w:rPr>
          <w:rFonts w:ascii="Times New Roman" w:hAnsi="Times New Roman" w:cs="Times New Roman"/>
          <w:sz w:val="24"/>
          <w:szCs w:val="24"/>
        </w:rPr>
      </w:pPr>
      <w:r w:rsidRPr="00AD0C76">
        <w:rPr>
          <w:rFonts w:ascii="Times New Roman" w:hAnsi="Times New Roman" w:cs="Times New Roman"/>
          <w:sz w:val="24"/>
          <w:szCs w:val="24"/>
        </w:rPr>
        <w:t>Продолжить работу по укреплению здоровья обучающихся через участие в спортивно-оздоровительном проекте «Здоровое поколение – здоровый регион».</w:t>
      </w:r>
    </w:p>
    <w:p w:rsidR="005649E5" w:rsidRPr="00AD0C76" w:rsidRDefault="005649E5" w:rsidP="00EE48CF">
      <w:pPr>
        <w:pStyle w:val="a4"/>
        <w:numPr>
          <w:ilvl w:val="0"/>
          <w:numId w:val="45"/>
        </w:numPr>
        <w:spacing w:line="360" w:lineRule="auto"/>
        <w:rPr>
          <w:rFonts w:ascii="Times New Roman" w:hAnsi="Times New Roman" w:cs="Times New Roman"/>
          <w:sz w:val="24"/>
          <w:szCs w:val="24"/>
        </w:rPr>
      </w:pPr>
      <w:r w:rsidRPr="00AD0C76">
        <w:rPr>
          <w:rFonts w:ascii="Times New Roman" w:hAnsi="Times New Roman" w:cs="Times New Roman"/>
          <w:sz w:val="24"/>
          <w:szCs w:val="24"/>
        </w:rPr>
        <w:t>Проводить просветительскую работу с учащимися  по специальным образовательным программам, информирующим о правилах безопасного пользования Интернетом.</w:t>
      </w:r>
    </w:p>
    <w:p w:rsidR="005649E5" w:rsidRPr="00AD0C76" w:rsidRDefault="005649E5" w:rsidP="00EE48CF">
      <w:pPr>
        <w:pStyle w:val="a4"/>
        <w:numPr>
          <w:ilvl w:val="0"/>
          <w:numId w:val="45"/>
        </w:numPr>
        <w:spacing w:line="360" w:lineRule="auto"/>
        <w:rPr>
          <w:rFonts w:ascii="Times New Roman" w:hAnsi="Times New Roman" w:cs="Times New Roman"/>
          <w:sz w:val="24"/>
          <w:szCs w:val="24"/>
        </w:rPr>
      </w:pPr>
      <w:r w:rsidRPr="00AD0C76">
        <w:rPr>
          <w:rFonts w:ascii="Times New Roman" w:hAnsi="Times New Roman" w:cs="Times New Roman"/>
          <w:sz w:val="24"/>
          <w:szCs w:val="24"/>
        </w:rPr>
        <w:t>Продолжить сотрудничество с учреждениями дополнительного образования (ДДЮТ) для развития кадетского движения; обеспечить качественную подготовку кадетов для участия в мероприятиях городского, районного и республиканского уровня.</w:t>
      </w:r>
    </w:p>
    <w:p w:rsidR="005649E5" w:rsidRPr="00AD0C76" w:rsidRDefault="005649E5" w:rsidP="005649E5">
      <w:pPr>
        <w:tabs>
          <w:tab w:val="left" w:pos="2445"/>
        </w:tabs>
        <w:spacing w:line="360" w:lineRule="auto"/>
        <w:rPr>
          <w:rFonts w:ascii="Times New Roman" w:hAnsi="Times New Roman" w:cs="Times New Roman"/>
          <w:sz w:val="24"/>
          <w:szCs w:val="24"/>
        </w:rPr>
      </w:pPr>
    </w:p>
    <w:p w:rsidR="00AC3719" w:rsidRDefault="00AC3719">
      <w:pPr>
        <w:sectPr w:rsidR="00AC3719">
          <w:pgSz w:w="11900" w:h="16838"/>
          <w:pgMar w:top="710" w:right="866" w:bottom="587" w:left="1260" w:header="0" w:footer="0" w:gutter="0"/>
          <w:cols w:space="720" w:equalWidth="0">
            <w:col w:w="9780"/>
          </w:cols>
        </w:sectPr>
      </w:pPr>
    </w:p>
    <w:p w:rsidR="00D4167E" w:rsidRDefault="00D4167E">
      <w:pPr>
        <w:spacing w:line="200" w:lineRule="exact"/>
        <w:rPr>
          <w:sz w:val="20"/>
          <w:szCs w:val="20"/>
        </w:rPr>
      </w:pPr>
    </w:p>
    <w:p w:rsidR="00D4167E" w:rsidRDefault="00D4167E">
      <w:pPr>
        <w:spacing w:line="375" w:lineRule="exact"/>
        <w:rPr>
          <w:sz w:val="20"/>
          <w:szCs w:val="20"/>
        </w:rPr>
      </w:pPr>
    </w:p>
    <w:p w:rsidR="00D4167E" w:rsidRDefault="00D4167E">
      <w:pPr>
        <w:ind w:left="260"/>
        <w:rPr>
          <w:sz w:val="20"/>
          <w:szCs w:val="20"/>
        </w:rPr>
      </w:pPr>
      <w:r>
        <w:rPr>
          <w:rFonts w:ascii="Calibri" w:eastAsia="Calibri" w:hAnsi="Calibri" w:cs="Calibri"/>
          <w:b/>
          <w:bCs/>
          <w:color w:val="00000A"/>
          <w:sz w:val="24"/>
          <w:szCs w:val="24"/>
        </w:rPr>
        <w:t>2.7. Научные общества, творческие объединения</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 xml:space="preserve">В этом учебном году , определенно сложном и необычном для российских школьников  проблема выявления, развития и поддержки одарённых детей не потеряла своей актуальности. Раскрытие и реализация их способностей и талантов важны не только для одарённого ребёнка как для отдельной личности, но и для общества в целом. Одарённые, талантливые дети и молодёжь — это потенциал любой страны, позволяющий ей эффективно развиваться и конструктивно решать современные экономические и социальные задачи. Страной взят курс на развитие экономики, основанной на высоких технологиях, последних достижениях науки и техники. Кто будет реализовывать эти стратегические планы? В первую очередь нужно поддержать слой учащихся старших классов, проявивших способности при обучении в школе, прежде всего в области естественных и точных наук. Понимая важность при подготовке специалистов других областей науки, нужно работать и со средними и младшими школьниками, проявляющими талант и имеющими достижения теперь уже по всем дисциплинам. </w:t>
      </w:r>
    </w:p>
    <w:p w:rsidR="00F81503" w:rsidRPr="00BE4122" w:rsidRDefault="00F81503" w:rsidP="00F81503">
      <w:pPr>
        <w:pStyle w:val="af"/>
        <w:spacing w:before="0" w:after="0"/>
        <w:jc w:val="both"/>
      </w:pPr>
      <w:r w:rsidRPr="00BE4122">
        <w:t xml:space="preserve"> </w:t>
      </w:r>
      <w:r>
        <w:t xml:space="preserve">     </w:t>
      </w:r>
      <w:r w:rsidRPr="00BE4122">
        <w:t xml:space="preserve">Одарённых детей отличают высокая любознательность, исследовательская активность, большой словарный запас, умение ставить вопросы, упорство в достижении любого результата. Поэтому период дистанционного обучения однозначно помог выявить тех детей, у которых есть навыки самостоятельной работы и  хорошая самоорганизация. </w:t>
      </w:r>
    </w:p>
    <w:p w:rsidR="00F81503" w:rsidRPr="00BE4122" w:rsidRDefault="00F81503" w:rsidP="00F81503">
      <w:pPr>
        <w:pStyle w:val="af"/>
        <w:spacing w:before="0" w:after="0"/>
      </w:pPr>
      <w:r w:rsidRPr="00BE4122">
        <w:t xml:space="preserve">     Основной целью работы с одарёнными детьми на первом этапе обучения является создание условий для гармоничного развития одарённости детей, которые имеют более высокие по сравнению с большинством интеллектуальные показатели.</w:t>
      </w:r>
    </w:p>
    <w:p w:rsidR="00F81503" w:rsidRPr="00BE4122" w:rsidRDefault="00F81503" w:rsidP="00F81503">
      <w:pPr>
        <w:pStyle w:val="af"/>
        <w:spacing w:before="0" w:after="0"/>
      </w:pPr>
      <w:r w:rsidRPr="00BE4122">
        <w:rPr>
          <w:rStyle w:val="af1"/>
        </w:rPr>
        <w:t xml:space="preserve">Система деятельности </w:t>
      </w:r>
      <w:r w:rsidRPr="00BE4122">
        <w:t xml:space="preserve">по организации работы с одаренными и талантливыми детьми в нашей школе имеет следующее содержание: </w:t>
      </w:r>
    </w:p>
    <w:p w:rsidR="00F81503" w:rsidRPr="00BE4122" w:rsidRDefault="00F81503" w:rsidP="00F81503">
      <w:pPr>
        <w:pStyle w:val="af"/>
        <w:spacing w:before="0" w:after="0"/>
        <w:rPr>
          <w:b/>
        </w:rPr>
      </w:pPr>
      <w:r w:rsidRPr="00BE4122">
        <w:rPr>
          <w:rStyle w:val="afa"/>
          <w:b/>
        </w:rPr>
        <w:t>1. Выявление   одаренных и талантливых детей</w:t>
      </w:r>
      <w:r w:rsidRPr="00BE4122">
        <w:rPr>
          <w:b/>
        </w:rPr>
        <w:t>:</w:t>
      </w:r>
    </w:p>
    <w:p w:rsidR="00F81503" w:rsidRPr="00F81503" w:rsidRDefault="00F81503" w:rsidP="00F81503">
      <w:pPr>
        <w:pStyle w:val="a4"/>
        <w:rPr>
          <w:rFonts w:ascii="Times New Roman" w:hAnsi="Times New Roman" w:cs="Times New Roman"/>
          <w:sz w:val="24"/>
          <w:szCs w:val="24"/>
        </w:rPr>
      </w:pPr>
      <w:r w:rsidRPr="00F81503">
        <w:rPr>
          <w:rFonts w:ascii="Times New Roman" w:hAnsi="Times New Roman" w:cs="Times New Roman"/>
          <w:sz w:val="24"/>
          <w:szCs w:val="24"/>
        </w:rPr>
        <w:t>- анализ особых успехов и достижений ученика;</w:t>
      </w:r>
    </w:p>
    <w:p w:rsidR="00F81503" w:rsidRPr="00BE4122" w:rsidRDefault="00F81503" w:rsidP="00F81503">
      <w:pPr>
        <w:pStyle w:val="a4"/>
      </w:pPr>
      <w:r w:rsidRPr="00F81503">
        <w:rPr>
          <w:rFonts w:ascii="Times New Roman" w:hAnsi="Times New Roman" w:cs="Times New Roman"/>
          <w:sz w:val="24"/>
          <w:szCs w:val="24"/>
        </w:rPr>
        <w:t>- создание банка данных по талантливым и одаренным детям;</w:t>
      </w:r>
      <w:r w:rsidRPr="00F81503">
        <w:rPr>
          <w:rFonts w:ascii="Times New Roman" w:hAnsi="Times New Roman" w:cs="Times New Roman"/>
          <w:sz w:val="24"/>
          <w:szCs w:val="24"/>
        </w:rPr>
        <w:br/>
        <w:t>- диагностика потенциальных возможностей детей;</w:t>
      </w:r>
      <w:r w:rsidRPr="00F81503">
        <w:rPr>
          <w:rFonts w:ascii="Times New Roman" w:hAnsi="Times New Roman" w:cs="Times New Roman"/>
          <w:sz w:val="24"/>
          <w:szCs w:val="24"/>
        </w:rPr>
        <w:br/>
      </w:r>
      <w:r w:rsidRPr="00BE4122">
        <w:rPr>
          <w:rStyle w:val="afa"/>
          <w:rFonts w:ascii="Times New Roman" w:hAnsi="Times New Roman"/>
          <w:b/>
          <w:sz w:val="24"/>
          <w:szCs w:val="24"/>
        </w:rPr>
        <w:t>2. Помощь одаренным учащимся в самореализации их творческой направленности</w:t>
      </w:r>
      <w:r w:rsidRPr="00BE4122">
        <w:rPr>
          <w:b/>
        </w:rPr>
        <w:t>:</w:t>
      </w:r>
    </w:p>
    <w:p w:rsidR="00F81503" w:rsidRPr="00F81503" w:rsidRDefault="00F81503" w:rsidP="00F81503">
      <w:pPr>
        <w:pStyle w:val="a4"/>
        <w:rPr>
          <w:rFonts w:ascii="Times New Roman" w:hAnsi="Times New Roman" w:cs="Times New Roman"/>
          <w:sz w:val="24"/>
          <w:szCs w:val="24"/>
        </w:rPr>
      </w:pPr>
      <w:r w:rsidRPr="00F81503">
        <w:rPr>
          <w:rFonts w:ascii="Times New Roman" w:hAnsi="Times New Roman" w:cs="Times New Roman"/>
          <w:sz w:val="24"/>
          <w:szCs w:val="24"/>
        </w:rPr>
        <w:t xml:space="preserve">- создание для ученика ситуации успеха и уверенности через личностно-ориентированное обучение и воспитание; </w:t>
      </w:r>
    </w:p>
    <w:p w:rsidR="00F81503" w:rsidRPr="00F81503" w:rsidRDefault="00F81503" w:rsidP="00F81503">
      <w:pPr>
        <w:pStyle w:val="a4"/>
        <w:rPr>
          <w:rFonts w:ascii="Times New Roman" w:hAnsi="Times New Roman" w:cs="Times New Roman"/>
          <w:sz w:val="24"/>
          <w:szCs w:val="24"/>
        </w:rPr>
      </w:pPr>
      <w:r w:rsidRPr="00F81503">
        <w:rPr>
          <w:rFonts w:ascii="Times New Roman" w:hAnsi="Times New Roman" w:cs="Times New Roman"/>
          <w:sz w:val="24"/>
          <w:szCs w:val="24"/>
        </w:rPr>
        <w:t>- включение в учебный план школы расширенного изучения  предметов школьной программы и предметов школьного компонента;</w:t>
      </w:r>
      <w:r w:rsidRPr="00F81503">
        <w:rPr>
          <w:rFonts w:ascii="Times New Roman" w:hAnsi="Times New Roman" w:cs="Times New Roman"/>
          <w:sz w:val="24"/>
          <w:szCs w:val="24"/>
        </w:rPr>
        <w:br/>
        <w:t>- формирование и развитие сети дополнительного образования;</w:t>
      </w:r>
      <w:r w:rsidRPr="00F81503">
        <w:rPr>
          <w:rFonts w:ascii="Times New Roman" w:hAnsi="Times New Roman" w:cs="Times New Roman"/>
          <w:sz w:val="24"/>
          <w:szCs w:val="24"/>
        </w:rPr>
        <w:br/>
        <w:t xml:space="preserve">- организация и участие в интеллектуальных играх, творческих конкурсах, предметных  </w:t>
      </w:r>
      <w:r w:rsidRPr="00F81503">
        <w:rPr>
          <w:rFonts w:ascii="Times New Roman" w:hAnsi="Times New Roman" w:cs="Times New Roman"/>
          <w:sz w:val="24"/>
          <w:szCs w:val="24"/>
        </w:rPr>
        <w:br/>
        <w:t>олимпиадах.</w:t>
      </w:r>
    </w:p>
    <w:p w:rsidR="00F81503" w:rsidRPr="00BE4122" w:rsidRDefault="00F81503" w:rsidP="00F81503">
      <w:pPr>
        <w:pStyle w:val="af"/>
        <w:spacing w:before="0" w:after="0"/>
        <w:rPr>
          <w:b/>
        </w:rPr>
      </w:pPr>
      <w:r w:rsidRPr="00BE4122">
        <w:rPr>
          <w:rStyle w:val="afa"/>
          <w:b/>
        </w:rPr>
        <w:t>3. Контроль над развитием познавательной деятельности одаренных школьников:</w:t>
      </w:r>
      <w:r w:rsidRPr="00BE4122">
        <w:rPr>
          <w:b/>
        </w:rPr>
        <w:t xml:space="preserve"> </w:t>
      </w:r>
    </w:p>
    <w:p w:rsidR="00F81503" w:rsidRPr="00BE4122" w:rsidRDefault="00F81503" w:rsidP="00F81503">
      <w:pPr>
        <w:pStyle w:val="af"/>
        <w:spacing w:before="0" w:after="0"/>
      </w:pPr>
      <w:r w:rsidRPr="00BE4122">
        <w:t>- тематический контроль знаний в рамках учебной деятельности; - контроль за обязательным участием одаренных и талантливых детей в конкурсах  разного уровня.</w:t>
      </w:r>
    </w:p>
    <w:p w:rsidR="00F81503" w:rsidRPr="00BE4122" w:rsidRDefault="00F81503" w:rsidP="00F81503">
      <w:pPr>
        <w:pStyle w:val="af"/>
        <w:spacing w:before="0" w:after="0"/>
      </w:pPr>
      <w:r w:rsidRPr="00BE4122">
        <w:rPr>
          <w:rStyle w:val="afa"/>
          <w:b/>
        </w:rPr>
        <w:t>4. Поощрение одаренных детей</w:t>
      </w:r>
      <w:r w:rsidRPr="00BE4122">
        <w:rPr>
          <w:b/>
        </w:rPr>
        <w:t>:</w:t>
      </w:r>
    </w:p>
    <w:p w:rsidR="00F81503" w:rsidRPr="00BE4122" w:rsidRDefault="00F81503" w:rsidP="00F81503">
      <w:pPr>
        <w:pStyle w:val="af"/>
        <w:spacing w:before="0" w:after="0"/>
      </w:pPr>
      <w:r w:rsidRPr="00BE4122">
        <w:lastRenderedPageBreak/>
        <w:t>- организация праздничных мероприятий , таких как «Успех года» с вручением на</w:t>
      </w:r>
      <w:r>
        <w:t>грудных значков и стипендий от П</w:t>
      </w:r>
      <w:r w:rsidRPr="00BE4122">
        <w:t>опечительского совета</w:t>
      </w:r>
    </w:p>
    <w:p w:rsidR="00F81503" w:rsidRPr="00BE4122" w:rsidRDefault="00F81503" w:rsidP="00F81503">
      <w:pPr>
        <w:pStyle w:val="af"/>
        <w:spacing w:before="0" w:after="0"/>
      </w:pPr>
      <w:r w:rsidRPr="00BE4122">
        <w:t>-организация поездок в культурно- просветительских целях</w:t>
      </w:r>
    </w:p>
    <w:p w:rsidR="00F81503" w:rsidRPr="00BE4122" w:rsidRDefault="00F81503" w:rsidP="00F81503">
      <w:pPr>
        <w:pStyle w:val="af"/>
        <w:spacing w:before="0" w:after="0"/>
        <w:rPr>
          <w:b/>
        </w:rPr>
      </w:pPr>
      <w:r w:rsidRPr="00BE4122">
        <w:rPr>
          <w:rStyle w:val="afa"/>
          <w:b/>
        </w:rPr>
        <w:t>5. Работа с родителями одаренных детей</w:t>
      </w:r>
      <w:r w:rsidRPr="00BE4122">
        <w:rPr>
          <w:b/>
        </w:rPr>
        <w:t>:</w:t>
      </w:r>
    </w:p>
    <w:p w:rsidR="00F81503" w:rsidRPr="00BE4122" w:rsidRDefault="00F81503" w:rsidP="00F81503">
      <w:pPr>
        <w:pStyle w:val="af"/>
        <w:spacing w:before="0" w:after="0"/>
      </w:pPr>
      <w:r w:rsidRPr="00BE4122">
        <w:t>- совместная практическая деятельность одаренного ребенка и родителей.</w:t>
      </w:r>
      <w:r w:rsidRPr="00BE4122">
        <w:br/>
      </w:r>
      <w:r w:rsidRPr="00BE4122">
        <w:rPr>
          <w:rStyle w:val="afa"/>
          <w:b/>
        </w:rPr>
        <w:t>6. Работа с педагогами:</w:t>
      </w:r>
    </w:p>
    <w:p w:rsidR="00F81503" w:rsidRPr="00BE4122" w:rsidRDefault="00F81503" w:rsidP="00F81503">
      <w:pPr>
        <w:pStyle w:val="af"/>
        <w:spacing w:before="0" w:after="0"/>
      </w:pPr>
      <w:r w:rsidRPr="00BE4122">
        <w:t>- повышение профессионального мастерства через курсовую подготовку и аттестацию;</w:t>
      </w:r>
      <w:r w:rsidRPr="00BE4122">
        <w:br/>
        <w:t>- стимулирование результативной работы с одарёнными детьми</w:t>
      </w:r>
    </w:p>
    <w:p w:rsidR="00F81503" w:rsidRPr="00BE4122" w:rsidRDefault="00F81503" w:rsidP="00F81503">
      <w:pPr>
        <w:pStyle w:val="af"/>
        <w:spacing w:before="0" w:after="0"/>
        <w:rPr>
          <w:b/>
        </w:rPr>
      </w:pPr>
      <w:r w:rsidRPr="00BE4122">
        <w:rPr>
          <w:rStyle w:val="afa"/>
          <w:b/>
        </w:rPr>
        <w:t xml:space="preserve">7. Взаимодействие ОУ с  другими  структурами социума для создания благоприятных условий развития одаренности.  </w:t>
      </w:r>
    </w:p>
    <w:p w:rsidR="00F81503" w:rsidRPr="00BE4122" w:rsidRDefault="00F81503" w:rsidP="00F81503">
      <w:pPr>
        <w:pStyle w:val="af"/>
        <w:spacing w:before="0" w:after="0"/>
      </w:pPr>
      <w:r w:rsidRPr="00BE4122">
        <w:t>            Для реализации этого содержания в школе разработана программа «Одарённые дети»,</w:t>
      </w:r>
    </w:p>
    <w:p w:rsidR="00F81503" w:rsidRPr="00BE4122" w:rsidRDefault="00F81503" w:rsidP="00F81503">
      <w:pPr>
        <w:pStyle w:val="af"/>
        <w:spacing w:before="0" w:after="0"/>
      </w:pPr>
      <w:r w:rsidRPr="00BE4122">
        <w:t>основными направлениями реализации которой являются следующие:</w:t>
      </w:r>
    </w:p>
    <w:p w:rsidR="00F81503" w:rsidRPr="00BE4122" w:rsidRDefault="00F81503" w:rsidP="00EE48CF">
      <w:pPr>
        <w:pStyle w:val="af"/>
        <w:numPr>
          <w:ilvl w:val="0"/>
          <w:numId w:val="114"/>
        </w:numPr>
        <w:tabs>
          <w:tab w:val="left" w:pos="720"/>
        </w:tabs>
        <w:spacing w:before="0" w:beforeAutospacing="0" w:afterAutospacing="0"/>
      </w:pPr>
      <w:r w:rsidRPr="00BE4122">
        <w:t>раннее выявление способных и одаренных детей (ежегодные школьные олимпиады),</w:t>
      </w:r>
    </w:p>
    <w:p w:rsidR="00F81503" w:rsidRPr="00BE4122" w:rsidRDefault="00F81503" w:rsidP="00EE48CF">
      <w:pPr>
        <w:pStyle w:val="af"/>
        <w:numPr>
          <w:ilvl w:val="0"/>
          <w:numId w:val="114"/>
        </w:numPr>
        <w:tabs>
          <w:tab w:val="left" w:pos="720"/>
        </w:tabs>
        <w:spacing w:before="0" w:beforeAutospacing="0" w:afterAutospacing="0"/>
      </w:pPr>
      <w:r w:rsidRPr="00BE4122">
        <w:t>организация их обучения на разных ступенях образования,</w:t>
      </w:r>
    </w:p>
    <w:p w:rsidR="00F81503" w:rsidRPr="00BE4122" w:rsidRDefault="00F81503" w:rsidP="00EE48CF">
      <w:pPr>
        <w:pStyle w:val="af"/>
        <w:numPr>
          <w:ilvl w:val="0"/>
          <w:numId w:val="114"/>
        </w:numPr>
        <w:tabs>
          <w:tab w:val="left" w:pos="720"/>
        </w:tabs>
        <w:spacing w:before="0" w:beforeAutospacing="0" w:afterAutospacing="0"/>
      </w:pPr>
      <w:r w:rsidRPr="00BE4122">
        <w:t>индивидуальная поддержка одаренных детей,</w:t>
      </w:r>
    </w:p>
    <w:p w:rsidR="00F81503" w:rsidRPr="00BE4122" w:rsidRDefault="00F81503" w:rsidP="00EE48CF">
      <w:pPr>
        <w:pStyle w:val="af"/>
        <w:numPr>
          <w:ilvl w:val="0"/>
          <w:numId w:val="114"/>
        </w:numPr>
        <w:tabs>
          <w:tab w:val="left" w:pos="720"/>
        </w:tabs>
        <w:spacing w:before="0" w:beforeAutospacing="0" w:afterAutospacing="0"/>
      </w:pPr>
      <w:r w:rsidRPr="00BE4122">
        <w:t>внедрение в учебный процесс специальных уроков и методик, способствующих развитию одаренности (развивающее обучение, ИКТ, проектная деятельность),</w:t>
      </w:r>
    </w:p>
    <w:p w:rsidR="00F81503" w:rsidRPr="00BE4122" w:rsidRDefault="00F81503" w:rsidP="00EE48CF">
      <w:pPr>
        <w:pStyle w:val="af"/>
        <w:numPr>
          <w:ilvl w:val="0"/>
          <w:numId w:val="114"/>
        </w:numPr>
        <w:tabs>
          <w:tab w:val="left" w:pos="720"/>
        </w:tabs>
        <w:spacing w:before="0" w:beforeAutospacing="0" w:afterAutospacing="0"/>
      </w:pPr>
      <w:r w:rsidRPr="00BE4122">
        <w:t>создание микроклимата престижности одаренности.</w:t>
      </w:r>
    </w:p>
    <w:p w:rsidR="00F81503" w:rsidRPr="00BE4122" w:rsidRDefault="00F81503" w:rsidP="00F81503">
      <w:pPr>
        <w:pStyle w:val="af"/>
        <w:spacing w:before="0" w:after="0"/>
      </w:pPr>
      <w:r w:rsidRPr="00BE4122">
        <w:tab/>
        <w:t>Работа с одаренными детьми в нашей школе ведется в плане развития организационных, учебно-познавательных (академических и интеллектуальных), информационных и коммуникативных компетенций через:</w:t>
      </w:r>
    </w:p>
    <w:p w:rsidR="00F81503" w:rsidRPr="00BE4122" w:rsidRDefault="00F81503" w:rsidP="00EE48CF">
      <w:pPr>
        <w:numPr>
          <w:ilvl w:val="0"/>
          <w:numId w:val="115"/>
        </w:numPr>
        <w:tabs>
          <w:tab w:val="left" w:pos="720"/>
        </w:tabs>
        <w:spacing w:before="100" w:beforeAutospacing="1" w:after="100" w:afterAutospacing="1"/>
        <w:rPr>
          <w:rFonts w:ascii="Times New Roman" w:hAnsi="Times New Roman" w:cs="Times New Roman"/>
          <w:sz w:val="24"/>
          <w:szCs w:val="24"/>
        </w:rPr>
      </w:pPr>
      <w:r w:rsidRPr="00BE4122">
        <w:rPr>
          <w:rFonts w:ascii="Times New Roman" w:hAnsi="Times New Roman" w:cs="Times New Roman"/>
          <w:sz w:val="24"/>
          <w:szCs w:val="24"/>
        </w:rPr>
        <w:t xml:space="preserve">Профильное обучение в 10-11 классах </w:t>
      </w:r>
    </w:p>
    <w:p w:rsidR="00F81503" w:rsidRPr="00BE4122" w:rsidRDefault="00F81503" w:rsidP="00EE48CF">
      <w:pPr>
        <w:numPr>
          <w:ilvl w:val="0"/>
          <w:numId w:val="115"/>
        </w:numPr>
        <w:tabs>
          <w:tab w:val="left" w:pos="720"/>
        </w:tabs>
        <w:spacing w:before="100" w:beforeAutospacing="1" w:after="100" w:afterAutospacing="1"/>
        <w:rPr>
          <w:rFonts w:ascii="Times New Roman" w:hAnsi="Times New Roman" w:cs="Times New Roman"/>
          <w:sz w:val="24"/>
          <w:szCs w:val="24"/>
        </w:rPr>
      </w:pPr>
      <w:r w:rsidRPr="00BE4122">
        <w:rPr>
          <w:rFonts w:ascii="Times New Roman" w:hAnsi="Times New Roman" w:cs="Times New Roman"/>
          <w:sz w:val="24"/>
          <w:szCs w:val="24"/>
        </w:rPr>
        <w:t>Комплектование кадетских классов</w:t>
      </w:r>
    </w:p>
    <w:p w:rsidR="00F81503" w:rsidRPr="00BE4122" w:rsidRDefault="00F81503" w:rsidP="00EE48CF">
      <w:pPr>
        <w:numPr>
          <w:ilvl w:val="0"/>
          <w:numId w:val="115"/>
        </w:numPr>
        <w:tabs>
          <w:tab w:val="left" w:pos="720"/>
        </w:tabs>
        <w:spacing w:before="100" w:beforeAutospacing="1" w:after="100" w:afterAutospacing="1"/>
        <w:rPr>
          <w:rFonts w:ascii="Times New Roman" w:hAnsi="Times New Roman" w:cs="Times New Roman"/>
          <w:sz w:val="24"/>
          <w:szCs w:val="24"/>
        </w:rPr>
      </w:pPr>
      <w:r w:rsidRPr="00BE4122">
        <w:rPr>
          <w:rFonts w:ascii="Times New Roman" w:hAnsi="Times New Roman" w:cs="Times New Roman"/>
          <w:sz w:val="24"/>
          <w:szCs w:val="24"/>
        </w:rPr>
        <w:t xml:space="preserve">Индивидуальную работу (консультации) </w:t>
      </w:r>
    </w:p>
    <w:p w:rsidR="00F81503" w:rsidRPr="00BE4122" w:rsidRDefault="00F81503" w:rsidP="00EE48CF">
      <w:pPr>
        <w:numPr>
          <w:ilvl w:val="0"/>
          <w:numId w:val="115"/>
        </w:numPr>
        <w:tabs>
          <w:tab w:val="left" w:pos="720"/>
        </w:tabs>
        <w:spacing w:before="100" w:beforeAutospacing="1" w:after="100" w:afterAutospacing="1"/>
        <w:rPr>
          <w:rFonts w:ascii="Times New Roman" w:hAnsi="Times New Roman" w:cs="Times New Roman"/>
          <w:sz w:val="24"/>
          <w:szCs w:val="24"/>
        </w:rPr>
      </w:pPr>
      <w:r w:rsidRPr="00BE4122">
        <w:rPr>
          <w:rFonts w:ascii="Times New Roman" w:hAnsi="Times New Roman" w:cs="Times New Roman"/>
          <w:sz w:val="24"/>
          <w:szCs w:val="24"/>
        </w:rPr>
        <w:t xml:space="preserve">Массовое участие в различных предметных и внеклассных  конкурсах различных уровней </w:t>
      </w:r>
    </w:p>
    <w:p w:rsidR="00F81503" w:rsidRPr="00BE4122" w:rsidRDefault="00F81503" w:rsidP="00EE48CF">
      <w:pPr>
        <w:numPr>
          <w:ilvl w:val="0"/>
          <w:numId w:val="115"/>
        </w:numPr>
        <w:tabs>
          <w:tab w:val="left" w:pos="720"/>
        </w:tabs>
        <w:spacing w:before="100" w:beforeAutospacing="1" w:after="100" w:afterAutospacing="1"/>
        <w:rPr>
          <w:rFonts w:ascii="Times New Roman" w:hAnsi="Times New Roman" w:cs="Times New Roman"/>
          <w:sz w:val="24"/>
          <w:szCs w:val="24"/>
        </w:rPr>
      </w:pPr>
      <w:r w:rsidRPr="00BE4122">
        <w:rPr>
          <w:rFonts w:ascii="Times New Roman" w:hAnsi="Times New Roman" w:cs="Times New Roman"/>
          <w:sz w:val="24"/>
          <w:szCs w:val="24"/>
        </w:rPr>
        <w:t xml:space="preserve">Интеллектуальные игры </w:t>
      </w:r>
    </w:p>
    <w:p w:rsidR="00F81503" w:rsidRPr="00BE4122" w:rsidRDefault="00F81503" w:rsidP="00EE48CF">
      <w:pPr>
        <w:numPr>
          <w:ilvl w:val="0"/>
          <w:numId w:val="115"/>
        </w:numPr>
        <w:tabs>
          <w:tab w:val="left" w:pos="720"/>
        </w:tabs>
        <w:spacing w:before="100" w:beforeAutospacing="1" w:after="100" w:afterAutospacing="1"/>
        <w:rPr>
          <w:rFonts w:ascii="Times New Roman" w:hAnsi="Times New Roman" w:cs="Times New Roman"/>
          <w:sz w:val="24"/>
          <w:szCs w:val="24"/>
        </w:rPr>
      </w:pPr>
      <w:r w:rsidRPr="00BE4122">
        <w:rPr>
          <w:rFonts w:ascii="Times New Roman" w:hAnsi="Times New Roman" w:cs="Times New Roman"/>
          <w:sz w:val="24"/>
          <w:szCs w:val="24"/>
        </w:rPr>
        <w:t xml:space="preserve">Развитие проектных методов </w:t>
      </w:r>
    </w:p>
    <w:p w:rsidR="00F81503" w:rsidRPr="00BE4122" w:rsidRDefault="00F81503" w:rsidP="00EE48CF">
      <w:pPr>
        <w:numPr>
          <w:ilvl w:val="0"/>
          <w:numId w:val="115"/>
        </w:numPr>
        <w:tabs>
          <w:tab w:val="left" w:pos="720"/>
        </w:tabs>
        <w:spacing w:before="100" w:beforeAutospacing="1" w:after="100" w:afterAutospacing="1"/>
        <w:rPr>
          <w:rFonts w:ascii="Times New Roman" w:hAnsi="Times New Roman" w:cs="Times New Roman"/>
          <w:sz w:val="24"/>
          <w:szCs w:val="24"/>
        </w:rPr>
      </w:pPr>
      <w:r w:rsidRPr="00BE4122">
        <w:rPr>
          <w:rFonts w:ascii="Times New Roman" w:hAnsi="Times New Roman" w:cs="Times New Roman"/>
          <w:sz w:val="24"/>
          <w:szCs w:val="24"/>
        </w:rPr>
        <w:t xml:space="preserve">Широкое использование компьютерной техники и Интернета </w:t>
      </w:r>
    </w:p>
    <w:p w:rsidR="00F81503" w:rsidRPr="00BE4122" w:rsidRDefault="00F81503" w:rsidP="00EE48CF">
      <w:pPr>
        <w:numPr>
          <w:ilvl w:val="0"/>
          <w:numId w:val="115"/>
        </w:numPr>
        <w:tabs>
          <w:tab w:val="left" w:pos="720"/>
        </w:tabs>
        <w:spacing w:before="100" w:beforeAutospacing="1" w:after="100" w:afterAutospacing="1"/>
        <w:rPr>
          <w:rFonts w:ascii="Times New Roman" w:hAnsi="Times New Roman" w:cs="Times New Roman"/>
          <w:sz w:val="24"/>
          <w:szCs w:val="24"/>
        </w:rPr>
      </w:pPr>
      <w:r w:rsidRPr="00BE4122">
        <w:rPr>
          <w:rFonts w:ascii="Times New Roman" w:hAnsi="Times New Roman" w:cs="Times New Roman"/>
          <w:sz w:val="24"/>
          <w:szCs w:val="24"/>
        </w:rPr>
        <w:t xml:space="preserve">Создание портфолио достижений </w:t>
      </w:r>
    </w:p>
    <w:p w:rsidR="00F81503" w:rsidRPr="00BE4122" w:rsidRDefault="00F81503" w:rsidP="00EE48CF">
      <w:pPr>
        <w:numPr>
          <w:ilvl w:val="0"/>
          <w:numId w:val="115"/>
        </w:numPr>
        <w:tabs>
          <w:tab w:val="left" w:pos="720"/>
        </w:tabs>
        <w:spacing w:before="100" w:beforeAutospacing="1" w:after="100" w:afterAutospacing="1"/>
        <w:rPr>
          <w:rFonts w:ascii="Times New Roman" w:hAnsi="Times New Roman" w:cs="Times New Roman"/>
          <w:sz w:val="24"/>
          <w:szCs w:val="24"/>
        </w:rPr>
      </w:pPr>
      <w:r w:rsidRPr="00BE4122">
        <w:rPr>
          <w:rFonts w:ascii="Times New Roman" w:hAnsi="Times New Roman" w:cs="Times New Roman"/>
          <w:sz w:val="24"/>
          <w:szCs w:val="24"/>
        </w:rPr>
        <w:t>Чествование призеров и победителей на общешкольных линейках, родительских собраниях, итоговом мероприятии  «Успех года»</w:t>
      </w:r>
    </w:p>
    <w:p w:rsidR="00F81503" w:rsidRPr="00BE4122" w:rsidRDefault="00F81503" w:rsidP="00F81503">
      <w:pPr>
        <w:pStyle w:val="af"/>
        <w:spacing w:before="0" w:after="0"/>
      </w:pPr>
      <w:r w:rsidRPr="00BE4122">
        <w:tab/>
        <w:t xml:space="preserve">   Работа с одаренными детьми и обучаемыми, позитивно мотивированными на учебу, традиционно ведется по всем предметам. Педагоги используют индивидуальные и групповые задания для обучения, ориентируют школьников на дополнительную литературу с указанием источника получения информации. Индивидуальная, групповая </w:t>
      </w:r>
      <w:r w:rsidRPr="00BE4122">
        <w:lastRenderedPageBreak/>
        <w:t>работа предполагает практические задания, проектную деятельность, работу с дополнительным материалом, решение исследовательских задач по математике, химии, биологии, географии. По русскому языку, литературе большое внимание уделяется развитию творческих способностей, выполнение творческих заданий (написание сочинений, самостоятельное чтение не предусмотренных программным материалом, произведений с последующим обсуждением). Большая работа ведется в привитии навыков ораторского искусства, чему способствует подготовка и участие в конкурсах выразительного художественного чтения. По истории, праву и обществознанию дети принимают участие в дебатах , где учатся брать на себя ответственность, развивают умение участвовать в совместном принятии решений и получают навык жизни в современной модели общества.</w:t>
      </w:r>
    </w:p>
    <w:p w:rsidR="00F81503" w:rsidRPr="00BE4122" w:rsidRDefault="00F81503" w:rsidP="00F81503">
      <w:pPr>
        <w:pStyle w:val="af"/>
        <w:spacing w:before="0" w:after="0"/>
      </w:pPr>
      <w:r w:rsidRPr="00BE4122">
        <w:t>          Участие в конкурсах: «Русский медвежонок»,  «Кенгуру», «КИТ», «Золотое руно», «Летописец», «Британский бульдог» и предметных чемпионатах формирует определенные навыки и умения отвечать на вопросы, увеличивает объем знаний и расширяет кругозор. </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Подготовка и участие в конкурсах, олимпиадах формирует компетенции устного общения, владение письменной речью, способность Учитывая индивидуальные возможности учащихся в школе созданы и работают более 15 кружков и факультативов по интересам, а также спортивные секции по баскетболу, волейболу, легкой атлетике.</w:t>
      </w:r>
    </w:p>
    <w:p w:rsidR="00F81503" w:rsidRPr="00BE4122" w:rsidRDefault="00F81503" w:rsidP="00F81503">
      <w:pPr>
        <w:spacing w:after="0"/>
        <w:ind w:firstLine="360"/>
        <w:jc w:val="both"/>
        <w:rPr>
          <w:rFonts w:ascii="Times New Roman" w:hAnsi="Times New Roman" w:cs="Times New Roman"/>
          <w:sz w:val="24"/>
          <w:szCs w:val="24"/>
        </w:rPr>
      </w:pPr>
      <w:r w:rsidRPr="00BE4122">
        <w:rPr>
          <w:rFonts w:ascii="Times New Roman" w:hAnsi="Times New Roman" w:cs="Times New Roman"/>
          <w:sz w:val="24"/>
          <w:szCs w:val="24"/>
        </w:rPr>
        <w:t>В школьных кружках и факультативах всего занято 81,1% учащихся, кроме этого 51,6 % учащихся нашей школы посещают музыкальную школу и школу искусств.  Также организованы дополнительные курсы по математике, английскому и русскому языкам, физике, химии и биологии . На данных занятиях дается усложненный материал по предметам, задания развивающего характера, требующие осмысления, развивается творчество учащихся, большое внимание уделяется индивидуальной и дифференцированной работе с каждым учеником.</w:t>
      </w:r>
    </w:p>
    <w:p w:rsidR="00F81503" w:rsidRPr="00BE4122" w:rsidRDefault="00F81503" w:rsidP="00F81503">
      <w:pPr>
        <w:spacing w:after="0"/>
        <w:jc w:val="both"/>
        <w:rPr>
          <w:rFonts w:ascii="Times New Roman" w:hAnsi="Times New Roman" w:cs="Times New Roman"/>
          <w:sz w:val="24"/>
          <w:szCs w:val="24"/>
        </w:rPr>
      </w:pPr>
      <w:r w:rsidRPr="00BE4122">
        <w:rPr>
          <w:rFonts w:ascii="Times New Roman" w:hAnsi="Times New Roman" w:cs="Times New Roman"/>
          <w:sz w:val="24"/>
          <w:szCs w:val="24"/>
        </w:rPr>
        <w:tab/>
        <w:t>Именно учащиеся, посещающие кружки, активно принимают участие в школьных, районных и областных олимпиадах и конкурсах.</w:t>
      </w:r>
    </w:p>
    <w:p w:rsidR="00F81503" w:rsidRPr="00BE4122" w:rsidRDefault="00F81503" w:rsidP="00F81503">
      <w:pPr>
        <w:spacing w:after="0"/>
        <w:jc w:val="both"/>
        <w:rPr>
          <w:rFonts w:ascii="Times New Roman" w:hAnsi="Times New Roman" w:cs="Times New Roman"/>
          <w:sz w:val="24"/>
          <w:szCs w:val="24"/>
        </w:rPr>
      </w:pPr>
      <w:r w:rsidRPr="00BE4122">
        <w:rPr>
          <w:rFonts w:ascii="Times New Roman" w:hAnsi="Times New Roman" w:cs="Times New Roman"/>
          <w:sz w:val="24"/>
          <w:szCs w:val="24"/>
        </w:rPr>
        <w:tab/>
        <w:t>Одаренные дети принимали участие в предметных олимпиадах. С начала октября в школе проходил школьный тур Всероссийской олимпиады школьников.  Всего в школьном этапе приняло участие 720 учащихся, понятно ,что многие из них являются повторяющимися, самыми активными параллелями являются параллели 7-8 классов, затем 9 и 10 соответственно. В 11 классах это количество снижается в связи с тем, что дети в большинстве случаев принимают участие только в тех олимпиадах, по которым они сдают ЕГЭ. Самыми выбираемыми и сложными в плане организации и проведения являются русский язык</w:t>
      </w:r>
      <w:r>
        <w:rPr>
          <w:rFonts w:ascii="Times New Roman" w:hAnsi="Times New Roman" w:cs="Times New Roman"/>
          <w:sz w:val="24"/>
          <w:szCs w:val="24"/>
        </w:rPr>
        <w:t xml:space="preserve"> (</w:t>
      </w:r>
      <w:r w:rsidRPr="00BE4122">
        <w:rPr>
          <w:rFonts w:ascii="Times New Roman" w:hAnsi="Times New Roman" w:cs="Times New Roman"/>
          <w:sz w:val="24"/>
          <w:szCs w:val="24"/>
        </w:rPr>
        <w:t>159 человек )и математика (130 участников). По остальным предметам значительно детей меньше. Возможно, уже к 8 классу большинство детей расставили приоритеты и выбрали определенный круг предметов для промежуточной аттестации .</w:t>
      </w:r>
    </w:p>
    <w:p w:rsidR="00F81503" w:rsidRPr="00BE4122" w:rsidRDefault="00F81503" w:rsidP="00F81503">
      <w:pPr>
        <w:spacing w:after="0" w:line="240" w:lineRule="auto"/>
        <w:jc w:val="both"/>
        <w:rPr>
          <w:rFonts w:ascii="Times New Roman" w:hAnsi="Times New Roman" w:cs="Times New Roman"/>
          <w:sz w:val="24"/>
          <w:szCs w:val="24"/>
        </w:rPr>
      </w:pPr>
      <w:r w:rsidRPr="00BE4122">
        <w:rPr>
          <w:rFonts w:ascii="Times New Roman" w:hAnsi="Times New Roman" w:cs="Times New Roman"/>
          <w:sz w:val="24"/>
          <w:szCs w:val="24"/>
        </w:rPr>
        <w:t xml:space="preserve">Итоги школьного этапа </w:t>
      </w:r>
      <w:r>
        <w:rPr>
          <w:rFonts w:ascii="Times New Roman" w:hAnsi="Times New Roman" w:cs="Times New Roman"/>
          <w:sz w:val="24"/>
          <w:szCs w:val="24"/>
        </w:rPr>
        <w:t xml:space="preserve">олимпиады </w:t>
      </w:r>
      <w:r w:rsidRPr="00BE4122">
        <w:rPr>
          <w:rFonts w:ascii="Times New Roman" w:hAnsi="Times New Roman" w:cs="Times New Roman"/>
          <w:sz w:val="24"/>
          <w:szCs w:val="24"/>
        </w:rPr>
        <w:t>следующие:</w:t>
      </w:r>
    </w:p>
    <w:p w:rsidR="00F81503" w:rsidRPr="00BE4122" w:rsidRDefault="00F81503" w:rsidP="00F81503">
      <w:pPr>
        <w:spacing w:after="0" w:line="240" w:lineRule="auto"/>
        <w:jc w:val="center"/>
        <w:rPr>
          <w:rFonts w:ascii="Times New Roman" w:hAnsi="Times New Roman" w:cs="Times New Roman"/>
          <w:b/>
          <w:sz w:val="24"/>
          <w:szCs w:val="24"/>
          <w:u w:val="single"/>
        </w:rPr>
      </w:pPr>
      <w:r w:rsidRPr="00BE4122">
        <w:rPr>
          <w:rFonts w:ascii="Times New Roman" w:hAnsi="Times New Roman" w:cs="Times New Roman"/>
          <w:b/>
          <w:sz w:val="24"/>
          <w:szCs w:val="24"/>
          <w:u w:val="single"/>
        </w:rPr>
        <w:t>История</w:t>
      </w:r>
    </w:p>
    <w:p w:rsidR="00F81503" w:rsidRPr="00BE4122" w:rsidRDefault="00F81503" w:rsidP="00F81503">
      <w:pPr>
        <w:spacing w:after="0" w:line="240" w:lineRule="auto"/>
        <w:jc w:val="center"/>
        <w:rPr>
          <w:rFonts w:ascii="Times New Roman" w:hAnsi="Times New Roman" w:cs="Times New Roman"/>
          <w:b/>
          <w:sz w:val="24"/>
          <w:szCs w:val="24"/>
        </w:rPr>
      </w:pP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7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Гималетдинова Регина 7Б победитель ( Бикбаева С.В.)</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Мухамадеева Назгуль 7В призер (Бикбаева С.В.)</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sz w:val="24"/>
          <w:szCs w:val="24"/>
        </w:rPr>
        <w:t>Блынский Вячеслав 7Б</w:t>
      </w:r>
      <w:r w:rsidRPr="00BE4122">
        <w:rPr>
          <w:rFonts w:ascii="Times New Roman" w:hAnsi="Times New Roman" w:cs="Times New Roman"/>
          <w:b/>
          <w:sz w:val="24"/>
          <w:szCs w:val="24"/>
        </w:rPr>
        <w:t xml:space="preserve"> </w:t>
      </w:r>
      <w:r w:rsidRPr="00BE4122">
        <w:rPr>
          <w:rFonts w:ascii="Times New Roman" w:hAnsi="Times New Roman" w:cs="Times New Roman"/>
          <w:sz w:val="24"/>
          <w:szCs w:val="24"/>
        </w:rPr>
        <w:t>призер (Бикбаева С.В.)</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8 класс</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b/>
          <w:sz w:val="24"/>
          <w:szCs w:val="24"/>
        </w:rPr>
        <w:t>Гурьянова Ульяна 8В</w:t>
      </w:r>
      <w:r w:rsidRPr="00BE4122">
        <w:rPr>
          <w:rFonts w:ascii="Times New Roman" w:hAnsi="Times New Roman" w:cs="Times New Roman"/>
          <w:sz w:val="24"/>
          <w:szCs w:val="24"/>
        </w:rPr>
        <w:t xml:space="preserve"> </w:t>
      </w:r>
      <w:r w:rsidRPr="00BE4122">
        <w:rPr>
          <w:rFonts w:ascii="Times New Roman" w:hAnsi="Times New Roman" w:cs="Times New Roman"/>
          <w:b/>
          <w:sz w:val="24"/>
          <w:szCs w:val="24"/>
        </w:rPr>
        <w:t>победитель (Сергеева Е.А.)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Юхлова Арина 8В призер (Сергеева Е.А.)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Евдокимов Константин 8В  призер (Сергеева Е.А.) </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sz w:val="24"/>
          <w:szCs w:val="24"/>
        </w:rPr>
        <w:lastRenderedPageBreak/>
        <w:t>Шакиров Ямиль 8В призер (Сергеева Е.А.)</w:t>
      </w:r>
      <w:r w:rsidRPr="00BE4122">
        <w:rPr>
          <w:rFonts w:ascii="Times New Roman" w:hAnsi="Times New Roman" w:cs="Times New Roman"/>
          <w:b/>
          <w:sz w:val="24"/>
          <w:szCs w:val="24"/>
        </w:rPr>
        <w:t xml:space="preserve"> </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9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Ашмарина Надежда 9Г победитель (Кунакбаева О.Н.)</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Худайбердин Руслан   9 В призер (Сайфуллина В.Г.)</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10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Рафиков Денис 10 А победитель (Сайфуллина В.Г.)</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11 класс:</w:t>
      </w:r>
    </w:p>
    <w:p w:rsidR="00F81503" w:rsidRPr="00BE4122" w:rsidRDefault="00F81503" w:rsidP="00F81503">
      <w:pPr>
        <w:spacing w:after="0" w:line="240" w:lineRule="auto"/>
        <w:jc w:val="both"/>
        <w:rPr>
          <w:rFonts w:ascii="Times New Roman" w:hAnsi="Times New Roman" w:cs="Times New Roman"/>
          <w:b/>
          <w:sz w:val="24"/>
          <w:szCs w:val="24"/>
        </w:rPr>
      </w:pPr>
      <w:r w:rsidRPr="00BE4122">
        <w:rPr>
          <w:rFonts w:ascii="Times New Roman" w:hAnsi="Times New Roman" w:cs="Times New Roman"/>
          <w:b/>
          <w:sz w:val="24"/>
          <w:szCs w:val="24"/>
        </w:rPr>
        <w:t>Швейкина Алиса 11Б победитель</w:t>
      </w:r>
      <w:r>
        <w:rPr>
          <w:rFonts w:ascii="Times New Roman" w:hAnsi="Times New Roman" w:cs="Times New Roman"/>
          <w:b/>
          <w:sz w:val="24"/>
          <w:szCs w:val="24"/>
        </w:rPr>
        <w:t xml:space="preserve"> </w:t>
      </w:r>
      <w:r w:rsidRPr="00BE4122">
        <w:rPr>
          <w:rFonts w:ascii="Times New Roman" w:hAnsi="Times New Roman" w:cs="Times New Roman"/>
          <w:b/>
          <w:sz w:val="24"/>
          <w:szCs w:val="24"/>
        </w:rPr>
        <w:t>(Бикбаева С.В.)</w:t>
      </w:r>
    </w:p>
    <w:p w:rsidR="00F81503" w:rsidRPr="00BE4122" w:rsidRDefault="00F81503" w:rsidP="00F81503">
      <w:pPr>
        <w:spacing w:after="0" w:line="240" w:lineRule="auto"/>
        <w:jc w:val="both"/>
        <w:rPr>
          <w:rFonts w:ascii="Times New Roman" w:hAnsi="Times New Roman" w:cs="Times New Roman"/>
          <w:sz w:val="24"/>
          <w:szCs w:val="24"/>
        </w:rPr>
      </w:pPr>
      <w:r w:rsidRPr="00BE4122">
        <w:rPr>
          <w:rFonts w:ascii="Times New Roman" w:hAnsi="Times New Roman" w:cs="Times New Roman"/>
          <w:sz w:val="24"/>
          <w:szCs w:val="24"/>
        </w:rPr>
        <w:t>Кунакбаева Олеся 11Б призер Бикбаева С.В.)</w:t>
      </w:r>
    </w:p>
    <w:p w:rsidR="00F81503" w:rsidRPr="00BE4122" w:rsidRDefault="00F81503" w:rsidP="00F81503">
      <w:pPr>
        <w:spacing w:after="0" w:line="240" w:lineRule="auto"/>
        <w:jc w:val="both"/>
        <w:rPr>
          <w:rFonts w:ascii="Times New Roman" w:hAnsi="Times New Roman" w:cs="Times New Roman"/>
          <w:sz w:val="24"/>
          <w:szCs w:val="24"/>
        </w:rPr>
      </w:pPr>
      <w:r w:rsidRPr="00BE4122">
        <w:rPr>
          <w:rFonts w:ascii="Times New Roman" w:hAnsi="Times New Roman" w:cs="Times New Roman"/>
          <w:sz w:val="24"/>
          <w:szCs w:val="24"/>
        </w:rPr>
        <w:t>Тухватуллина Ляйсан 11В призер(Сергеева Е.А.)</w:t>
      </w:r>
    </w:p>
    <w:p w:rsidR="00F81503" w:rsidRPr="00BE4122" w:rsidRDefault="00F81503" w:rsidP="00F81503">
      <w:pPr>
        <w:spacing w:after="0" w:line="240" w:lineRule="auto"/>
        <w:jc w:val="both"/>
        <w:rPr>
          <w:rFonts w:ascii="Times New Roman" w:hAnsi="Times New Roman" w:cs="Times New Roman"/>
          <w:sz w:val="24"/>
          <w:szCs w:val="24"/>
        </w:rPr>
      </w:pPr>
      <w:r w:rsidRPr="00BE4122">
        <w:rPr>
          <w:rFonts w:ascii="Times New Roman" w:hAnsi="Times New Roman" w:cs="Times New Roman"/>
          <w:sz w:val="24"/>
          <w:szCs w:val="24"/>
        </w:rPr>
        <w:t xml:space="preserve"> </w:t>
      </w:r>
    </w:p>
    <w:p w:rsidR="00F81503" w:rsidRPr="00BE4122" w:rsidRDefault="00F81503" w:rsidP="00F81503">
      <w:pPr>
        <w:jc w:val="center"/>
        <w:rPr>
          <w:rFonts w:ascii="Times New Roman" w:hAnsi="Times New Roman" w:cs="Times New Roman"/>
          <w:b/>
          <w:sz w:val="24"/>
          <w:szCs w:val="24"/>
          <w:u w:val="single"/>
        </w:rPr>
      </w:pPr>
      <w:r w:rsidRPr="00BE4122">
        <w:rPr>
          <w:rFonts w:ascii="Times New Roman" w:hAnsi="Times New Roman" w:cs="Times New Roman"/>
          <w:b/>
          <w:sz w:val="24"/>
          <w:szCs w:val="24"/>
          <w:u w:val="single"/>
        </w:rPr>
        <w:t>Экономика</w:t>
      </w: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11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Кунакбаева Олеся  11Б победитель (Рахматуллина Ю.С.)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Сайфуллина Гузель 11Б победитель (Рахматуллина Ю.С.)</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Киреева Александра 11В призер (Рахматуллина Ю.С.)</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Хамитова Анастасия 11В призер (Рахматуллина Ю.С.)</w:t>
      </w:r>
    </w:p>
    <w:p w:rsidR="00F81503" w:rsidRPr="00BE4122" w:rsidRDefault="00F81503" w:rsidP="00F81503">
      <w:pPr>
        <w:spacing w:after="0" w:line="240" w:lineRule="auto"/>
        <w:rPr>
          <w:rFonts w:ascii="Times New Roman" w:hAnsi="Times New Roman" w:cs="Times New Roman"/>
          <w:b/>
          <w:sz w:val="24"/>
          <w:szCs w:val="24"/>
          <w:u w:val="single"/>
        </w:rPr>
      </w:pPr>
    </w:p>
    <w:p w:rsidR="00F81503" w:rsidRPr="00BE4122" w:rsidRDefault="00F81503" w:rsidP="00F81503">
      <w:pPr>
        <w:spacing w:after="0" w:line="240" w:lineRule="auto"/>
        <w:jc w:val="center"/>
        <w:rPr>
          <w:rFonts w:ascii="Times New Roman" w:hAnsi="Times New Roman" w:cs="Times New Roman"/>
          <w:b/>
          <w:sz w:val="24"/>
          <w:szCs w:val="24"/>
          <w:u w:val="single"/>
        </w:rPr>
      </w:pPr>
      <w:r w:rsidRPr="00BE4122">
        <w:rPr>
          <w:rFonts w:ascii="Times New Roman" w:hAnsi="Times New Roman" w:cs="Times New Roman"/>
          <w:b/>
          <w:sz w:val="24"/>
          <w:szCs w:val="24"/>
          <w:u w:val="single"/>
        </w:rPr>
        <w:t>Право</w:t>
      </w:r>
    </w:p>
    <w:p w:rsidR="00F81503" w:rsidRPr="00BE4122" w:rsidRDefault="00F81503" w:rsidP="00F81503">
      <w:pPr>
        <w:spacing w:after="0" w:line="240" w:lineRule="auto"/>
        <w:jc w:val="center"/>
        <w:rPr>
          <w:rFonts w:ascii="Times New Roman" w:hAnsi="Times New Roman" w:cs="Times New Roman"/>
          <w:b/>
          <w:sz w:val="24"/>
          <w:szCs w:val="24"/>
          <w:u w:val="single"/>
        </w:rPr>
      </w:pP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9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Ашмарина Надежда 9Г победитель (Кунакбаева О.Н.)</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Слободенюк Оксана 9В призер(Сайфуллина В.Г.)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Гизатуллина Фаина 9Д призер(Сайфуллина В.Г.)</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10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Агуров Илья 10А победитель(Сайфуллина В.Г.)</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Каюмова Розалия 10А призер (Сайфуллина В.Г.)</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Динисламова Маргарита 10А призер (Сайфуллина В.Г.)</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Баймухаметова Гузалия 10Б призер (Сайфуллина В.Г.)</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11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Фаткуллина Гульдар 11Б победитель(Бикбаева С.В.)</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Кунакбаева Олеся 11Б призер(Бикбаева С.В.)</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Тухватуллина Ляйсан 11В призер (Сергеева Е.А.)</w:t>
      </w:r>
    </w:p>
    <w:p w:rsidR="00F81503" w:rsidRPr="00BE4122" w:rsidRDefault="00F81503" w:rsidP="00F81503">
      <w:pPr>
        <w:spacing w:after="0" w:line="240" w:lineRule="auto"/>
        <w:rPr>
          <w:rFonts w:ascii="Times New Roman" w:hAnsi="Times New Roman" w:cs="Times New Roman"/>
          <w:sz w:val="24"/>
          <w:szCs w:val="24"/>
        </w:rPr>
      </w:pPr>
    </w:p>
    <w:p w:rsidR="00F81503" w:rsidRPr="00BE4122" w:rsidRDefault="00F81503" w:rsidP="00F81503">
      <w:pPr>
        <w:spacing w:after="0" w:line="240" w:lineRule="auto"/>
        <w:jc w:val="center"/>
        <w:rPr>
          <w:rFonts w:ascii="Times New Roman" w:hAnsi="Times New Roman" w:cs="Times New Roman"/>
          <w:b/>
          <w:sz w:val="24"/>
          <w:szCs w:val="24"/>
          <w:u w:val="single"/>
        </w:rPr>
      </w:pPr>
      <w:r w:rsidRPr="00BE4122">
        <w:rPr>
          <w:rFonts w:ascii="Times New Roman" w:hAnsi="Times New Roman" w:cs="Times New Roman"/>
          <w:b/>
          <w:sz w:val="24"/>
          <w:szCs w:val="24"/>
          <w:u w:val="single"/>
        </w:rPr>
        <w:t>Обществознание</w:t>
      </w:r>
    </w:p>
    <w:p w:rsidR="00F81503" w:rsidRPr="00BE4122" w:rsidRDefault="00F81503" w:rsidP="00F81503">
      <w:pPr>
        <w:spacing w:after="0" w:line="240" w:lineRule="auto"/>
        <w:jc w:val="center"/>
        <w:rPr>
          <w:rFonts w:ascii="Times New Roman" w:hAnsi="Times New Roman" w:cs="Times New Roman"/>
          <w:b/>
          <w:sz w:val="24"/>
          <w:szCs w:val="24"/>
          <w:u w:val="single"/>
        </w:rPr>
      </w:pP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7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Гималетдинова Регина 7Б победитель(Бикбаева С.В.)</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Мухамадиева Назгуль 7В призер(Бикбаева С.В.)</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Хужин Раян 7В   призер  ( Бикбаева С.В.)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Каюпов Артур 7В призер(Бикбаева С.В.)</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Блынский Вячеслав 7Б призер(Бикбаева С.В.)</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8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Юхлова Арина 8В победитель(Сергеева Е.А.)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Ибрагимова Арина 8В призер (Сергеева Е.А.)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Хайруллина Альбина 8В призер (Сергеева Е.А.)         </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sz w:val="24"/>
          <w:szCs w:val="24"/>
        </w:rPr>
        <w:t>Юмагужина Юлия 8В призер (Сергеева Е.А.)</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9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Ашмарина Надежда 9Г победитель (Кунакбаева О.Н.)</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Шарапова Асель 9Г призер (Кунакбаева О.Н.)</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Батыршина Маргарита 9В призер   (Сайфуллина В.Г.)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lastRenderedPageBreak/>
        <w:t>Садыкова Алсу 9В призер (Сайфуллина В.Г.)</w:t>
      </w:r>
    </w:p>
    <w:p w:rsidR="00F81503" w:rsidRPr="00BE4122" w:rsidRDefault="00F81503" w:rsidP="00F81503">
      <w:pPr>
        <w:spacing w:after="0" w:line="240" w:lineRule="auto"/>
        <w:jc w:val="center"/>
        <w:rPr>
          <w:rFonts w:ascii="Times New Roman" w:hAnsi="Times New Roman" w:cs="Times New Roman"/>
          <w:b/>
          <w:sz w:val="24"/>
          <w:szCs w:val="24"/>
        </w:rPr>
      </w:pP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10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Рафиков Денис 10А победитель(Сайфуллина В.Г.)</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Гостева Алёна 10А призер (Сайфуллина В.Г.)</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Баймухаметова Гузалия 10Б призер   (Сайфуллина В.Г.)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Шакирова Адэлина 10Б призер</w:t>
      </w:r>
      <w:r w:rsidR="001412F2">
        <w:rPr>
          <w:rFonts w:ascii="Times New Roman" w:hAnsi="Times New Roman" w:cs="Times New Roman"/>
          <w:sz w:val="24"/>
          <w:szCs w:val="24"/>
        </w:rPr>
        <w:t xml:space="preserve"> </w:t>
      </w:r>
      <w:r w:rsidRPr="00BE4122">
        <w:rPr>
          <w:rFonts w:ascii="Times New Roman" w:hAnsi="Times New Roman" w:cs="Times New Roman"/>
          <w:sz w:val="24"/>
          <w:szCs w:val="24"/>
        </w:rPr>
        <w:t>(Сайфуллина В.Г.)</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11 класс</w:t>
      </w:r>
    </w:p>
    <w:p w:rsidR="00F81503" w:rsidRPr="00BE4122" w:rsidRDefault="00F81503" w:rsidP="00F81503">
      <w:pPr>
        <w:spacing w:after="0" w:line="240" w:lineRule="auto"/>
        <w:rPr>
          <w:rFonts w:ascii="Times New Roman" w:hAnsi="Times New Roman" w:cs="Times New Roman"/>
          <w:b/>
          <w:sz w:val="24"/>
          <w:szCs w:val="24"/>
        </w:rPr>
      </w:pP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Кунакбаева Олеся 11Б победитель(Бикбаева С.В.)</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Тухватуллина Ляйсан 11В призер (Сергеева Е.А.)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Хамитова Анастасия 11В  призер (Сергеева Е.А.)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Сулейманова Зиля 11В призер (Сергеева Е.А.)</w:t>
      </w:r>
    </w:p>
    <w:p w:rsidR="00F81503" w:rsidRPr="00BE4122" w:rsidRDefault="00F81503" w:rsidP="00F81503">
      <w:pPr>
        <w:spacing w:after="0" w:line="240" w:lineRule="auto"/>
        <w:jc w:val="center"/>
        <w:rPr>
          <w:rFonts w:ascii="Times New Roman" w:hAnsi="Times New Roman" w:cs="Times New Roman"/>
          <w:b/>
          <w:sz w:val="24"/>
          <w:szCs w:val="24"/>
          <w:u w:val="single"/>
        </w:rPr>
      </w:pPr>
      <w:r w:rsidRPr="00BE4122">
        <w:rPr>
          <w:rFonts w:ascii="Times New Roman" w:hAnsi="Times New Roman" w:cs="Times New Roman"/>
          <w:b/>
          <w:sz w:val="24"/>
          <w:szCs w:val="24"/>
          <w:u w:val="single"/>
        </w:rPr>
        <w:t>Математика</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5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Закиров</w:t>
      </w:r>
      <w:r w:rsidRPr="00BE4122">
        <w:rPr>
          <w:rFonts w:ascii="Times New Roman" w:hAnsi="Times New Roman" w:cs="Times New Roman"/>
          <w:b/>
          <w:sz w:val="24"/>
          <w:szCs w:val="24"/>
        </w:rPr>
        <w:tab/>
        <w:t>Даниэль5В победитель (Семенова А.Д.)</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Буляков </w:t>
      </w:r>
      <w:r w:rsidRPr="00BE4122">
        <w:rPr>
          <w:rFonts w:ascii="Times New Roman" w:hAnsi="Times New Roman" w:cs="Times New Roman"/>
          <w:sz w:val="24"/>
          <w:szCs w:val="24"/>
        </w:rPr>
        <w:tab/>
        <w:t>Давид 5В призер(Семенова А.Д.)</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Джаббарова</w:t>
      </w:r>
      <w:r w:rsidRPr="00BE4122">
        <w:rPr>
          <w:rFonts w:ascii="Times New Roman" w:hAnsi="Times New Roman" w:cs="Times New Roman"/>
          <w:sz w:val="24"/>
          <w:szCs w:val="24"/>
        </w:rPr>
        <w:tab/>
        <w:t xml:space="preserve"> Радмила 5В призер(Семенова А.Д.)</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Садыков</w:t>
      </w:r>
      <w:r w:rsidRPr="00BE4122">
        <w:rPr>
          <w:rFonts w:ascii="Times New Roman" w:hAnsi="Times New Roman" w:cs="Times New Roman"/>
          <w:sz w:val="24"/>
          <w:szCs w:val="24"/>
        </w:rPr>
        <w:tab/>
        <w:t>Булат 5 Д призер (Калимуллина Л.Ш.)</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Фаттахов</w:t>
      </w:r>
      <w:r w:rsidRPr="00BE4122">
        <w:rPr>
          <w:rFonts w:ascii="Times New Roman" w:hAnsi="Times New Roman" w:cs="Times New Roman"/>
          <w:sz w:val="24"/>
          <w:szCs w:val="24"/>
        </w:rPr>
        <w:tab/>
        <w:t>Тимур 5В призер(Семенова А.Д.)</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Зарипов</w:t>
      </w:r>
      <w:r w:rsidRPr="00BE4122">
        <w:rPr>
          <w:rFonts w:ascii="Times New Roman" w:hAnsi="Times New Roman" w:cs="Times New Roman"/>
          <w:sz w:val="24"/>
          <w:szCs w:val="24"/>
        </w:rPr>
        <w:tab/>
        <w:t xml:space="preserve">Эльдар 5 Д   призер  (Калимуллина Л.Ш.)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Пятников</w:t>
      </w:r>
      <w:r w:rsidRPr="00BE4122">
        <w:rPr>
          <w:rFonts w:ascii="Times New Roman" w:hAnsi="Times New Roman" w:cs="Times New Roman"/>
          <w:sz w:val="24"/>
          <w:szCs w:val="24"/>
        </w:rPr>
        <w:tab/>
        <w:t>Олег 5Д призер(Калимуллина Л.Ш.)</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Сабиров</w:t>
      </w:r>
      <w:r w:rsidRPr="00BE4122">
        <w:rPr>
          <w:rFonts w:ascii="Times New Roman" w:hAnsi="Times New Roman" w:cs="Times New Roman"/>
          <w:sz w:val="24"/>
          <w:szCs w:val="24"/>
        </w:rPr>
        <w:tab/>
        <w:t>Мурат 5 Д призер(Калимуллина Л.Ш.)</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Фаттахов </w:t>
      </w:r>
      <w:r w:rsidRPr="00BE4122">
        <w:rPr>
          <w:rFonts w:ascii="Times New Roman" w:hAnsi="Times New Roman" w:cs="Times New Roman"/>
          <w:sz w:val="24"/>
          <w:szCs w:val="24"/>
        </w:rPr>
        <w:tab/>
        <w:t>Искандер 5 призер (Семенова А.Д.)</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Шагибалова </w:t>
      </w:r>
      <w:r w:rsidRPr="00BE4122">
        <w:rPr>
          <w:rFonts w:ascii="Times New Roman" w:hAnsi="Times New Roman" w:cs="Times New Roman"/>
          <w:sz w:val="24"/>
          <w:szCs w:val="24"/>
        </w:rPr>
        <w:tab/>
        <w:t>Диана 5 Д призер(Калимуллина Л.Ш.)</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6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Талхин Мират  6В победитель  (Хакимьянова М.К.)</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Янтурин Данил 6Б победитель (Довмат И.А.)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Кунакбаева Анита 6Б призер (Довмат И.А.)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Ишбаев Ильгиз 6К призер (Калимуллина Л.Ш.)</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7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 xml:space="preserve">Шарипов </w:t>
      </w:r>
      <w:r w:rsidRPr="00BE4122">
        <w:rPr>
          <w:rFonts w:ascii="Times New Roman" w:hAnsi="Times New Roman" w:cs="Times New Roman"/>
          <w:b/>
          <w:sz w:val="24"/>
          <w:szCs w:val="24"/>
        </w:rPr>
        <w:tab/>
        <w:t>Дмитрий 7Д победитель (Насибуллина А.Н.)</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Каюпов </w:t>
      </w:r>
      <w:r w:rsidRPr="00BE4122">
        <w:rPr>
          <w:rFonts w:ascii="Times New Roman" w:hAnsi="Times New Roman" w:cs="Times New Roman"/>
          <w:sz w:val="24"/>
          <w:szCs w:val="24"/>
        </w:rPr>
        <w:tab/>
        <w:t>Артур 7 В призер (Исрафилова Н.А.)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Мухамадиева</w:t>
      </w:r>
      <w:r w:rsidRPr="00BE4122">
        <w:rPr>
          <w:rFonts w:ascii="Times New Roman" w:hAnsi="Times New Roman" w:cs="Times New Roman"/>
          <w:sz w:val="24"/>
          <w:szCs w:val="24"/>
        </w:rPr>
        <w:tab/>
        <w:t xml:space="preserve"> Назгуль 7В призер  (Исрафилова Н.А.)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Загиров</w:t>
      </w:r>
      <w:r w:rsidRPr="00BE4122">
        <w:rPr>
          <w:rFonts w:ascii="Times New Roman" w:hAnsi="Times New Roman" w:cs="Times New Roman"/>
          <w:sz w:val="24"/>
          <w:szCs w:val="24"/>
        </w:rPr>
        <w:tab/>
        <w:t>Артур 7 В призер (Исрафилова Н.А.)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Горбунов </w:t>
      </w:r>
      <w:r w:rsidRPr="00BE4122">
        <w:rPr>
          <w:rFonts w:ascii="Times New Roman" w:hAnsi="Times New Roman" w:cs="Times New Roman"/>
          <w:sz w:val="24"/>
          <w:szCs w:val="24"/>
        </w:rPr>
        <w:tab/>
        <w:t>Артем 7К призер (Калимуллина Л.Ш.)</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Хайритдинова Камилла 7Б  призер (Исрафилова Н.А.)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Мингажева</w:t>
      </w:r>
      <w:r w:rsidRPr="00BE4122">
        <w:rPr>
          <w:rFonts w:ascii="Times New Roman" w:hAnsi="Times New Roman" w:cs="Times New Roman"/>
          <w:sz w:val="24"/>
          <w:szCs w:val="24"/>
        </w:rPr>
        <w:tab/>
        <w:t>Элиза 7А призер (Насибуллина А.Н.)</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Шамсутдинова Виктория 7 В призер (Исрафилова Н.А.)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Фаткуллина</w:t>
      </w:r>
      <w:r w:rsidRPr="00BE4122">
        <w:rPr>
          <w:rFonts w:ascii="Times New Roman" w:hAnsi="Times New Roman" w:cs="Times New Roman"/>
          <w:sz w:val="24"/>
          <w:szCs w:val="24"/>
        </w:rPr>
        <w:tab/>
        <w:t>Дарина 7А призер (Насибуллина А.Н.)</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Фаткуллина</w:t>
      </w:r>
      <w:r w:rsidRPr="00BE4122">
        <w:rPr>
          <w:rFonts w:ascii="Times New Roman" w:hAnsi="Times New Roman" w:cs="Times New Roman"/>
          <w:sz w:val="24"/>
          <w:szCs w:val="24"/>
        </w:rPr>
        <w:tab/>
        <w:t>Линария 7 Б призер(Исрафилова Н.А.)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Блынский </w:t>
      </w:r>
      <w:r w:rsidRPr="00BE4122">
        <w:rPr>
          <w:rFonts w:ascii="Times New Roman" w:hAnsi="Times New Roman" w:cs="Times New Roman"/>
          <w:sz w:val="24"/>
          <w:szCs w:val="24"/>
        </w:rPr>
        <w:tab/>
        <w:t>Вячеслав 7 Б призер (Исрафилова Н.А.)</w:t>
      </w:r>
    </w:p>
    <w:p w:rsidR="00F81503" w:rsidRPr="00BE4122" w:rsidRDefault="00F81503" w:rsidP="00F81503">
      <w:pPr>
        <w:spacing w:after="0" w:line="240" w:lineRule="auto"/>
        <w:rPr>
          <w:rFonts w:ascii="Times New Roman" w:hAnsi="Times New Roman" w:cs="Times New Roman"/>
          <w:sz w:val="24"/>
          <w:szCs w:val="24"/>
        </w:rPr>
      </w:pP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8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Юхлова</w:t>
      </w:r>
      <w:r w:rsidRPr="00BE4122">
        <w:rPr>
          <w:rFonts w:ascii="Times New Roman" w:hAnsi="Times New Roman" w:cs="Times New Roman"/>
          <w:b/>
          <w:sz w:val="24"/>
          <w:szCs w:val="24"/>
        </w:rPr>
        <w:tab/>
        <w:t>Арина 8В победитель (Хакимьянова М.К.)</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Тухватуллин</w:t>
      </w:r>
      <w:r w:rsidRPr="00BE4122">
        <w:rPr>
          <w:rFonts w:ascii="Times New Roman" w:hAnsi="Times New Roman" w:cs="Times New Roman"/>
          <w:sz w:val="24"/>
          <w:szCs w:val="24"/>
        </w:rPr>
        <w:tab/>
        <w:t>Айдар 8В призер призер (Хакимьянова М.К.)</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Кузнецова</w:t>
      </w:r>
      <w:r w:rsidRPr="00BE4122">
        <w:rPr>
          <w:rFonts w:ascii="Times New Roman" w:hAnsi="Times New Roman" w:cs="Times New Roman"/>
          <w:sz w:val="24"/>
          <w:szCs w:val="24"/>
        </w:rPr>
        <w:tab/>
        <w:t>Анастасия 8В призер призер (Хакимьянова М.К.)</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Шакиров</w:t>
      </w:r>
      <w:r w:rsidRPr="00BE4122">
        <w:rPr>
          <w:rFonts w:ascii="Times New Roman" w:hAnsi="Times New Roman" w:cs="Times New Roman"/>
          <w:sz w:val="24"/>
          <w:szCs w:val="24"/>
        </w:rPr>
        <w:tab/>
        <w:t>Ямиль 8В призер призер (Хакимьянова М.К.)</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9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Батыршина</w:t>
      </w:r>
      <w:r w:rsidRPr="00BE4122">
        <w:rPr>
          <w:rFonts w:ascii="Times New Roman" w:hAnsi="Times New Roman" w:cs="Times New Roman"/>
          <w:b/>
          <w:sz w:val="24"/>
          <w:szCs w:val="24"/>
        </w:rPr>
        <w:tab/>
        <w:t>Маргарита 9В победитель(Калимуллина Л.Ш.)</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Басырова</w:t>
      </w:r>
      <w:r w:rsidRPr="00BE4122">
        <w:rPr>
          <w:rFonts w:ascii="Times New Roman" w:hAnsi="Times New Roman" w:cs="Times New Roman"/>
          <w:sz w:val="24"/>
          <w:szCs w:val="24"/>
        </w:rPr>
        <w:tab/>
        <w:t>Гузалия 9Г призер (Исрафилова Н.А..)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Буляков</w:t>
      </w:r>
      <w:r w:rsidRPr="00BE4122">
        <w:rPr>
          <w:rFonts w:ascii="Times New Roman" w:hAnsi="Times New Roman" w:cs="Times New Roman"/>
          <w:sz w:val="24"/>
          <w:szCs w:val="24"/>
        </w:rPr>
        <w:tab/>
        <w:t>Ильдар 9В призер(Калимуллина Л.Ш.)</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lastRenderedPageBreak/>
        <w:t>10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Агуров Илья 10Б победитель(Хакимьянова М.К.)</w:t>
      </w:r>
      <w:r w:rsidRPr="00BE4122">
        <w:rPr>
          <w:rFonts w:ascii="Times New Roman" w:hAnsi="Times New Roman" w:cs="Times New Roman"/>
          <w:b/>
          <w:sz w:val="24"/>
          <w:szCs w:val="24"/>
        </w:rPr>
        <w:tab/>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Рахимов Тимур 10А призер (Хакимьянова М.К.)</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sz w:val="24"/>
          <w:szCs w:val="24"/>
        </w:rPr>
        <w:t>Расулев Рустам 10А призер(Хакимьянова М.К.)</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11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Даушева Карина 11А</w:t>
      </w:r>
      <w:r w:rsidRPr="00BE4122">
        <w:rPr>
          <w:rFonts w:ascii="Times New Roman" w:hAnsi="Times New Roman" w:cs="Times New Roman"/>
          <w:sz w:val="24"/>
          <w:szCs w:val="24"/>
        </w:rPr>
        <w:t xml:space="preserve">  </w:t>
      </w:r>
      <w:r w:rsidRPr="00BE4122">
        <w:rPr>
          <w:rFonts w:ascii="Times New Roman" w:hAnsi="Times New Roman" w:cs="Times New Roman"/>
          <w:b/>
          <w:sz w:val="24"/>
          <w:szCs w:val="24"/>
        </w:rPr>
        <w:t>победитель (Исрафилова Н.А.)</w:t>
      </w:r>
    </w:p>
    <w:p w:rsidR="00F81503" w:rsidRPr="00BE4122" w:rsidRDefault="00F81503" w:rsidP="00F81503">
      <w:pPr>
        <w:spacing w:after="0" w:line="240" w:lineRule="auto"/>
        <w:jc w:val="center"/>
        <w:rPr>
          <w:rFonts w:ascii="Times New Roman" w:hAnsi="Times New Roman" w:cs="Times New Roman"/>
          <w:b/>
          <w:sz w:val="24"/>
          <w:szCs w:val="24"/>
          <w:u w:val="single"/>
        </w:rPr>
      </w:pPr>
      <w:r w:rsidRPr="00BE4122">
        <w:rPr>
          <w:rFonts w:ascii="Times New Roman" w:hAnsi="Times New Roman" w:cs="Times New Roman"/>
          <w:b/>
          <w:sz w:val="24"/>
          <w:szCs w:val="24"/>
          <w:u w:val="single"/>
        </w:rPr>
        <w:t>Информатика</w:t>
      </w:r>
    </w:p>
    <w:p w:rsidR="00F81503" w:rsidRPr="00BE4122" w:rsidRDefault="00F81503" w:rsidP="00F81503">
      <w:pPr>
        <w:spacing w:after="0" w:line="240" w:lineRule="auto"/>
        <w:jc w:val="center"/>
        <w:rPr>
          <w:rFonts w:ascii="Times New Roman" w:hAnsi="Times New Roman" w:cs="Times New Roman"/>
          <w:sz w:val="24"/>
          <w:szCs w:val="24"/>
          <w:u w:val="single"/>
        </w:rPr>
      </w:pPr>
      <w:r w:rsidRPr="00BE4122">
        <w:rPr>
          <w:rFonts w:ascii="Times New Roman" w:hAnsi="Times New Roman" w:cs="Times New Roman"/>
          <w:b/>
          <w:sz w:val="24"/>
          <w:szCs w:val="24"/>
          <w:u w:val="single"/>
        </w:rPr>
        <w:t>9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Шагимарданов Ямиль 9А победитель (Семенова А.Д.)</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11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Мухамадеев Данил 11Б победитель (Семенова А.Д.)</w:t>
      </w:r>
    </w:p>
    <w:p w:rsidR="00F81503" w:rsidRPr="00BE4122" w:rsidRDefault="00F81503" w:rsidP="00F81503">
      <w:pPr>
        <w:spacing w:after="0" w:line="240" w:lineRule="auto"/>
        <w:jc w:val="center"/>
        <w:rPr>
          <w:rFonts w:ascii="Times New Roman" w:hAnsi="Times New Roman" w:cs="Times New Roman"/>
          <w:b/>
          <w:sz w:val="24"/>
          <w:szCs w:val="24"/>
          <w:u w:val="single"/>
        </w:rPr>
      </w:pPr>
      <w:r w:rsidRPr="00BE4122">
        <w:rPr>
          <w:rFonts w:ascii="Times New Roman" w:hAnsi="Times New Roman" w:cs="Times New Roman"/>
          <w:b/>
          <w:sz w:val="24"/>
          <w:szCs w:val="24"/>
          <w:u w:val="single"/>
        </w:rPr>
        <w:t>Физика</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7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Гималетдинова Регина 7Б  победитель(Юмабаева Ю.Ф.)</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8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Юхлова Арина 8В победитель(Юмабаева Ю.Ф.)</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Маннанова</w:t>
      </w:r>
      <w:r w:rsidRPr="00BE4122">
        <w:rPr>
          <w:rFonts w:ascii="Times New Roman" w:hAnsi="Times New Roman" w:cs="Times New Roman"/>
          <w:sz w:val="24"/>
          <w:szCs w:val="24"/>
        </w:rPr>
        <w:tab/>
        <w:t>Рената 8В призер (Юмабаева Ю.Ф.)</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9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Петракович Полина 9 Г победитель(Юмабаева Ю.Ф.)</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10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Гатауллин</w:t>
      </w:r>
      <w:r w:rsidRPr="00BE4122">
        <w:rPr>
          <w:rFonts w:ascii="Times New Roman" w:hAnsi="Times New Roman" w:cs="Times New Roman"/>
          <w:b/>
          <w:sz w:val="24"/>
          <w:szCs w:val="24"/>
        </w:rPr>
        <w:tab/>
        <w:t>Тимур 10А победитель (Мустафина К.М.)</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Расулев Рустам 10А призер (Мустафина К.М.)</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Сафин</w:t>
      </w:r>
      <w:r w:rsidRPr="00BE4122">
        <w:rPr>
          <w:rFonts w:ascii="Times New Roman" w:hAnsi="Times New Roman" w:cs="Times New Roman"/>
          <w:sz w:val="24"/>
          <w:szCs w:val="24"/>
        </w:rPr>
        <w:tab/>
        <w:t xml:space="preserve">Даян 10А призер (Мустафина К.М.)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Сафин</w:t>
      </w:r>
      <w:r w:rsidRPr="00BE4122">
        <w:rPr>
          <w:rFonts w:ascii="Times New Roman" w:hAnsi="Times New Roman" w:cs="Times New Roman"/>
          <w:sz w:val="24"/>
          <w:szCs w:val="24"/>
        </w:rPr>
        <w:tab/>
        <w:t>Эрик 10Б призер (Мустафина К.М</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Аскарова Дарина 10А призер (Мустафина К.М.)</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11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Артыкаев</w:t>
      </w:r>
      <w:r w:rsidRPr="00BE4122">
        <w:rPr>
          <w:rFonts w:ascii="Times New Roman" w:hAnsi="Times New Roman" w:cs="Times New Roman"/>
          <w:b/>
          <w:sz w:val="24"/>
          <w:szCs w:val="24"/>
        </w:rPr>
        <w:tab/>
        <w:t>Сергей 11Б победитель (Мустафина К.М.)</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Даушева</w:t>
      </w:r>
      <w:r w:rsidRPr="00BE4122">
        <w:rPr>
          <w:rFonts w:ascii="Times New Roman" w:hAnsi="Times New Roman" w:cs="Times New Roman"/>
          <w:sz w:val="24"/>
          <w:szCs w:val="24"/>
        </w:rPr>
        <w:tab/>
        <w:t>Карина 11А призер(Мустафина К.М.)</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Мухаметянов Василь 11Б призер (Мустафина К.М.)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Ярина</w:t>
      </w:r>
      <w:r w:rsidRPr="00BE4122">
        <w:rPr>
          <w:rFonts w:ascii="Times New Roman" w:hAnsi="Times New Roman" w:cs="Times New Roman"/>
          <w:sz w:val="24"/>
          <w:szCs w:val="24"/>
        </w:rPr>
        <w:tab/>
        <w:t>Арина 11А призер (Мустафина К.М)</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Минибаева</w:t>
      </w:r>
      <w:r w:rsidRPr="00BE4122">
        <w:rPr>
          <w:rFonts w:ascii="Times New Roman" w:hAnsi="Times New Roman" w:cs="Times New Roman"/>
          <w:sz w:val="24"/>
          <w:szCs w:val="24"/>
        </w:rPr>
        <w:tab/>
        <w:t>Элина 11Б призер (Мустафина К.М)</w:t>
      </w:r>
    </w:p>
    <w:p w:rsidR="00F81503" w:rsidRPr="00BE4122" w:rsidRDefault="00F81503" w:rsidP="00F81503">
      <w:pPr>
        <w:spacing w:after="0" w:line="240" w:lineRule="auto"/>
        <w:rPr>
          <w:rFonts w:ascii="Times New Roman" w:hAnsi="Times New Roman" w:cs="Times New Roman"/>
          <w:sz w:val="24"/>
          <w:szCs w:val="24"/>
        </w:rPr>
      </w:pPr>
    </w:p>
    <w:p w:rsidR="00F81503" w:rsidRPr="00BE4122" w:rsidRDefault="00F81503" w:rsidP="00F81503">
      <w:pPr>
        <w:spacing w:after="0" w:line="240" w:lineRule="auto"/>
        <w:jc w:val="center"/>
        <w:rPr>
          <w:rFonts w:ascii="Times New Roman" w:hAnsi="Times New Roman" w:cs="Times New Roman"/>
          <w:sz w:val="24"/>
          <w:szCs w:val="24"/>
        </w:rPr>
      </w:pPr>
      <w:r w:rsidRPr="00BE4122">
        <w:rPr>
          <w:rFonts w:ascii="Times New Roman" w:hAnsi="Times New Roman" w:cs="Times New Roman"/>
          <w:b/>
          <w:sz w:val="24"/>
          <w:szCs w:val="24"/>
          <w:u w:val="single"/>
        </w:rPr>
        <w:t>Астрономия</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10-11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Сафин Эрик 10А победитель (Мустафина К.М.)</w:t>
      </w:r>
    </w:p>
    <w:p w:rsidR="00F81503" w:rsidRPr="00BE4122" w:rsidRDefault="00F81503" w:rsidP="00F81503">
      <w:pPr>
        <w:spacing w:after="0" w:line="240" w:lineRule="auto"/>
        <w:rPr>
          <w:rFonts w:ascii="Times New Roman" w:hAnsi="Times New Roman" w:cs="Times New Roman"/>
          <w:sz w:val="24"/>
          <w:szCs w:val="24"/>
          <w:u w:val="single"/>
        </w:rPr>
      </w:pPr>
    </w:p>
    <w:p w:rsidR="00F81503" w:rsidRPr="00BE4122" w:rsidRDefault="00F81503" w:rsidP="00F81503">
      <w:pPr>
        <w:spacing w:after="0" w:line="240" w:lineRule="auto"/>
        <w:jc w:val="center"/>
        <w:rPr>
          <w:rFonts w:ascii="Times New Roman" w:hAnsi="Times New Roman" w:cs="Times New Roman"/>
          <w:b/>
          <w:sz w:val="24"/>
          <w:szCs w:val="24"/>
          <w:u w:val="single"/>
        </w:rPr>
      </w:pPr>
    </w:p>
    <w:p w:rsidR="00F81503" w:rsidRPr="00BE4122" w:rsidRDefault="00F81503" w:rsidP="00F81503">
      <w:pPr>
        <w:spacing w:after="0" w:line="240" w:lineRule="auto"/>
        <w:jc w:val="center"/>
        <w:rPr>
          <w:rFonts w:ascii="Times New Roman" w:hAnsi="Times New Roman" w:cs="Times New Roman"/>
          <w:b/>
          <w:sz w:val="24"/>
          <w:szCs w:val="24"/>
          <w:u w:val="single"/>
        </w:rPr>
      </w:pPr>
      <w:r w:rsidRPr="00BE4122">
        <w:rPr>
          <w:rFonts w:ascii="Times New Roman" w:hAnsi="Times New Roman" w:cs="Times New Roman"/>
          <w:b/>
          <w:sz w:val="24"/>
          <w:szCs w:val="24"/>
          <w:u w:val="single"/>
        </w:rPr>
        <w:t>Биология</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7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Гималетдинова</w:t>
      </w:r>
      <w:r w:rsidRPr="00BE4122">
        <w:rPr>
          <w:rFonts w:ascii="Times New Roman" w:hAnsi="Times New Roman" w:cs="Times New Roman"/>
          <w:b/>
          <w:sz w:val="24"/>
          <w:szCs w:val="24"/>
        </w:rPr>
        <w:tab/>
        <w:t>Регина 7Б победитель(Кулгулдина Л.Г.)</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Галин</w:t>
      </w:r>
      <w:r w:rsidRPr="00BE4122">
        <w:rPr>
          <w:rFonts w:ascii="Times New Roman" w:hAnsi="Times New Roman" w:cs="Times New Roman"/>
          <w:sz w:val="24"/>
          <w:szCs w:val="24"/>
        </w:rPr>
        <w:tab/>
        <w:t>Ильнур 7А призер (Кулгулдина Л.Г.)</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Кузьмин Иван 7В призер(Кулгулдина Л.Г.)</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8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Хайруллина Альбина 8В победитель(Абдрахманова З.Д.)</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Тухватуллин Артур 8В призер призер (Абдрахманова З.Д.)</w:t>
      </w:r>
      <w:r w:rsidRPr="00BE4122">
        <w:rPr>
          <w:rFonts w:ascii="Times New Roman" w:hAnsi="Times New Roman" w:cs="Times New Roman"/>
          <w:sz w:val="24"/>
          <w:szCs w:val="24"/>
        </w:rPr>
        <w:tab/>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sz w:val="24"/>
          <w:szCs w:val="24"/>
        </w:rPr>
        <w:t xml:space="preserve">Кадырова </w:t>
      </w:r>
      <w:r w:rsidRPr="00BE4122">
        <w:rPr>
          <w:rFonts w:ascii="Times New Roman" w:hAnsi="Times New Roman" w:cs="Times New Roman"/>
          <w:sz w:val="24"/>
          <w:szCs w:val="24"/>
        </w:rPr>
        <w:tab/>
        <w:t>Чулпан 8А призер призер (Абдрахманова З.Д.)</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9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Курушкина Екатерина 9Г победитель (Кулгулдина Л.Г.)</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10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Васильева Елизавета 10 Б победитель(Абдрахманова З.Д.)</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Масова Алина 10Б призер(Абдрахманова З.Д.)</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Каримова Алия 10 Б призер(Абдрахманова З.Д.)</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lastRenderedPageBreak/>
        <w:t>11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Хатыпова Валерия  11А победитель (Кулгулдина Л.Г.)</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Латыпова Юлия11А  призер (Кулгулдина Л.Г.)</w:t>
      </w:r>
    </w:p>
    <w:p w:rsidR="00F81503" w:rsidRPr="00BE4122" w:rsidRDefault="00F81503" w:rsidP="00F81503">
      <w:pPr>
        <w:spacing w:after="0" w:line="240" w:lineRule="auto"/>
        <w:rPr>
          <w:rFonts w:ascii="Times New Roman" w:hAnsi="Times New Roman" w:cs="Times New Roman"/>
          <w:sz w:val="24"/>
          <w:szCs w:val="24"/>
        </w:rPr>
      </w:pPr>
    </w:p>
    <w:p w:rsidR="00F81503" w:rsidRPr="00BE4122" w:rsidRDefault="00F81503" w:rsidP="00F81503">
      <w:pPr>
        <w:spacing w:after="0" w:line="240" w:lineRule="auto"/>
        <w:jc w:val="center"/>
        <w:rPr>
          <w:rFonts w:ascii="Times New Roman" w:hAnsi="Times New Roman" w:cs="Times New Roman"/>
          <w:b/>
          <w:sz w:val="24"/>
          <w:szCs w:val="24"/>
          <w:u w:val="single"/>
        </w:rPr>
      </w:pPr>
      <w:r w:rsidRPr="00BE4122">
        <w:rPr>
          <w:rFonts w:ascii="Times New Roman" w:hAnsi="Times New Roman" w:cs="Times New Roman"/>
          <w:b/>
          <w:sz w:val="24"/>
          <w:szCs w:val="24"/>
          <w:u w:val="single"/>
        </w:rPr>
        <w:t>Экология</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9-11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Курушкина Екатерина 9Г победитель (Кулгулдина Л.Г.)</w:t>
      </w:r>
    </w:p>
    <w:p w:rsidR="00F81503" w:rsidRPr="00BE4122" w:rsidRDefault="00F81503" w:rsidP="00F81503">
      <w:pPr>
        <w:tabs>
          <w:tab w:val="center" w:pos="4677"/>
        </w:tabs>
        <w:spacing w:after="0" w:line="240" w:lineRule="auto"/>
        <w:rPr>
          <w:rFonts w:ascii="Times New Roman" w:hAnsi="Times New Roman" w:cs="Times New Roman"/>
          <w:sz w:val="24"/>
          <w:szCs w:val="24"/>
        </w:rPr>
      </w:pPr>
      <w:r w:rsidRPr="00BE4122">
        <w:rPr>
          <w:rFonts w:ascii="Times New Roman" w:hAnsi="Times New Roman" w:cs="Times New Roman"/>
          <w:b/>
          <w:sz w:val="24"/>
          <w:szCs w:val="24"/>
        </w:rPr>
        <w:t>Хатыпова Валерия 11А победитель (Кулгулдина Л.Г</w:t>
      </w:r>
      <w:r w:rsidRPr="00BE4122">
        <w:rPr>
          <w:rFonts w:ascii="Times New Roman" w:hAnsi="Times New Roman" w:cs="Times New Roman"/>
          <w:sz w:val="24"/>
          <w:szCs w:val="24"/>
        </w:rPr>
        <w:t>.)</w:t>
      </w:r>
    </w:p>
    <w:p w:rsidR="00F81503" w:rsidRPr="00BE4122" w:rsidRDefault="00F81503" w:rsidP="00F81503">
      <w:pPr>
        <w:tabs>
          <w:tab w:val="center" w:pos="4677"/>
        </w:tabs>
        <w:spacing w:after="0" w:line="240" w:lineRule="auto"/>
        <w:rPr>
          <w:rFonts w:ascii="Times New Roman" w:hAnsi="Times New Roman" w:cs="Times New Roman"/>
          <w:sz w:val="24"/>
          <w:szCs w:val="24"/>
        </w:rPr>
      </w:pPr>
      <w:r w:rsidRPr="00BE4122">
        <w:rPr>
          <w:rFonts w:ascii="Times New Roman" w:hAnsi="Times New Roman" w:cs="Times New Roman"/>
          <w:sz w:val="24"/>
          <w:szCs w:val="24"/>
        </w:rPr>
        <w:t>Латыпова Юлия 11 А призер (Кулгулдина Л.Г.)</w:t>
      </w:r>
    </w:p>
    <w:p w:rsidR="00F81503" w:rsidRPr="00BE4122" w:rsidRDefault="00F81503" w:rsidP="00F81503">
      <w:pPr>
        <w:tabs>
          <w:tab w:val="center" w:pos="4677"/>
        </w:tabs>
        <w:spacing w:after="0" w:line="240" w:lineRule="auto"/>
        <w:jc w:val="center"/>
        <w:rPr>
          <w:rFonts w:ascii="Times New Roman" w:hAnsi="Times New Roman" w:cs="Times New Roman"/>
          <w:b/>
          <w:sz w:val="24"/>
          <w:szCs w:val="24"/>
          <w:u w:val="single"/>
        </w:rPr>
      </w:pPr>
    </w:p>
    <w:p w:rsidR="00F81503" w:rsidRPr="00BE4122" w:rsidRDefault="00F81503" w:rsidP="00F81503">
      <w:pPr>
        <w:tabs>
          <w:tab w:val="center" w:pos="4677"/>
        </w:tabs>
        <w:spacing w:after="0" w:line="240" w:lineRule="auto"/>
        <w:jc w:val="center"/>
        <w:rPr>
          <w:rFonts w:ascii="Times New Roman" w:hAnsi="Times New Roman" w:cs="Times New Roman"/>
          <w:b/>
          <w:sz w:val="24"/>
          <w:szCs w:val="24"/>
          <w:u w:val="single"/>
        </w:rPr>
      </w:pPr>
      <w:r w:rsidRPr="00BE4122">
        <w:rPr>
          <w:rFonts w:ascii="Times New Roman" w:hAnsi="Times New Roman" w:cs="Times New Roman"/>
          <w:b/>
          <w:sz w:val="24"/>
          <w:szCs w:val="24"/>
          <w:u w:val="single"/>
        </w:rPr>
        <w:t>Литература</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5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 xml:space="preserve">Усачева </w:t>
      </w:r>
      <w:r w:rsidRPr="00BE4122">
        <w:rPr>
          <w:rFonts w:ascii="Times New Roman" w:hAnsi="Times New Roman" w:cs="Times New Roman"/>
          <w:b/>
          <w:sz w:val="24"/>
          <w:szCs w:val="24"/>
        </w:rPr>
        <w:tab/>
        <w:t>Арина 5 В    победитель(Гайфуллина А.В.)</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Саубанов</w:t>
      </w:r>
      <w:r w:rsidRPr="00BE4122">
        <w:rPr>
          <w:rFonts w:ascii="Times New Roman" w:hAnsi="Times New Roman" w:cs="Times New Roman"/>
          <w:sz w:val="24"/>
          <w:szCs w:val="24"/>
        </w:rPr>
        <w:tab/>
        <w:t>Даян   5 В призер (Гайфуллина А.В.)</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Галимов </w:t>
      </w:r>
      <w:r w:rsidRPr="00BE4122">
        <w:rPr>
          <w:rFonts w:ascii="Times New Roman" w:hAnsi="Times New Roman" w:cs="Times New Roman"/>
          <w:sz w:val="24"/>
          <w:szCs w:val="24"/>
        </w:rPr>
        <w:tab/>
        <w:t xml:space="preserve">Арсен   5 Д призер (Кулуева  М.Р.)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Шихова </w:t>
      </w:r>
      <w:r w:rsidRPr="00BE4122">
        <w:rPr>
          <w:rFonts w:ascii="Times New Roman" w:hAnsi="Times New Roman" w:cs="Times New Roman"/>
          <w:sz w:val="24"/>
          <w:szCs w:val="24"/>
        </w:rPr>
        <w:tab/>
        <w:t>Жанна   5 Б призер (Гайфуллина А.В.)</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Агзамов</w:t>
      </w:r>
      <w:r w:rsidRPr="00BE4122">
        <w:rPr>
          <w:rFonts w:ascii="Times New Roman" w:hAnsi="Times New Roman" w:cs="Times New Roman"/>
          <w:sz w:val="24"/>
          <w:szCs w:val="24"/>
        </w:rPr>
        <w:tab/>
        <w:t xml:space="preserve">Артур   5 В   призер  (Гайфуллина А.В.)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Слащева</w:t>
      </w:r>
      <w:r w:rsidRPr="00BE4122">
        <w:rPr>
          <w:rFonts w:ascii="Times New Roman" w:hAnsi="Times New Roman" w:cs="Times New Roman"/>
          <w:sz w:val="24"/>
          <w:szCs w:val="24"/>
        </w:rPr>
        <w:tab/>
        <w:t xml:space="preserve">Ульяна   5 А призер (Кулуева  М.Р.)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Джаббасова</w:t>
      </w:r>
      <w:r w:rsidRPr="00BE4122">
        <w:rPr>
          <w:rFonts w:ascii="Times New Roman" w:hAnsi="Times New Roman" w:cs="Times New Roman"/>
          <w:sz w:val="24"/>
          <w:szCs w:val="24"/>
        </w:rPr>
        <w:tab/>
        <w:t>Радмила  5 В призер(Гайфуллина А.В.)</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Тупеев</w:t>
      </w:r>
      <w:r w:rsidRPr="00BE4122">
        <w:rPr>
          <w:rFonts w:ascii="Times New Roman" w:hAnsi="Times New Roman" w:cs="Times New Roman"/>
          <w:sz w:val="24"/>
          <w:szCs w:val="24"/>
        </w:rPr>
        <w:tab/>
        <w:t xml:space="preserve">  Арслан  5 Г призер (Ямалетдинова Г.Р.)</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6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 xml:space="preserve">Кунакбаева </w:t>
      </w:r>
      <w:r w:rsidRPr="00BE4122">
        <w:rPr>
          <w:rFonts w:ascii="Times New Roman" w:hAnsi="Times New Roman" w:cs="Times New Roman"/>
          <w:b/>
          <w:sz w:val="24"/>
          <w:szCs w:val="24"/>
        </w:rPr>
        <w:tab/>
        <w:t>Анита  6Б победитель(Дзюба И.Р.)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Каримова</w:t>
      </w:r>
      <w:r w:rsidRPr="00BE4122">
        <w:rPr>
          <w:rFonts w:ascii="Times New Roman" w:hAnsi="Times New Roman" w:cs="Times New Roman"/>
          <w:sz w:val="24"/>
          <w:szCs w:val="24"/>
        </w:rPr>
        <w:tab/>
        <w:t>Камилла 6Б призер (Дзюба И.Р.)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Дубовец</w:t>
      </w:r>
      <w:r w:rsidRPr="00BE4122">
        <w:rPr>
          <w:rFonts w:ascii="Times New Roman" w:hAnsi="Times New Roman" w:cs="Times New Roman"/>
          <w:sz w:val="24"/>
          <w:szCs w:val="24"/>
        </w:rPr>
        <w:tab/>
        <w:t>Александра 6В призер (Кадырбаева В.А.)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Шаймарданов Арсен 6В   призер (Кадырбаева В.А.)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Иванова</w:t>
      </w:r>
      <w:r w:rsidRPr="00BE4122">
        <w:rPr>
          <w:rFonts w:ascii="Times New Roman" w:hAnsi="Times New Roman" w:cs="Times New Roman"/>
          <w:sz w:val="24"/>
          <w:szCs w:val="24"/>
        </w:rPr>
        <w:tab/>
        <w:t>Полина 6В призер (Кадырбаева В.А.)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Назаренко</w:t>
      </w:r>
      <w:r w:rsidRPr="00BE4122">
        <w:rPr>
          <w:rFonts w:ascii="Times New Roman" w:hAnsi="Times New Roman" w:cs="Times New Roman"/>
          <w:sz w:val="24"/>
          <w:szCs w:val="24"/>
        </w:rPr>
        <w:tab/>
        <w:t>Александр 6В призер (Кадырбаева В.А.)</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7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Гималетдинова Регина7Б победитель(Кадырбаева В.А.)</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Мухамадиева Назгуль 7В победитель (Ишимова А.И.)</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Каюпов</w:t>
      </w:r>
      <w:r w:rsidRPr="00BE4122">
        <w:rPr>
          <w:rFonts w:ascii="Times New Roman" w:hAnsi="Times New Roman" w:cs="Times New Roman"/>
          <w:sz w:val="24"/>
          <w:szCs w:val="24"/>
        </w:rPr>
        <w:tab/>
        <w:t>Артур 7В призер (Ишимова А.И.)</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Фаткуллина</w:t>
      </w:r>
      <w:r w:rsidRPr="00BE4122">
        <w:rPr>
          <w:rFonts w:ascii="Times New Roman" w:hAnsi="Times New Roman" w:cs="Times New Roman"/>
          <w:sz w:val="24"/>
          <w:szCs w:val="24"/>
        </w:rPr>
        <w:tab/>
        <w:t xml:space="preserve">Дарина 7А  призер (Ямалетдинова Г.Р.)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Кузнецова </w:t>
      </w:r>
      <w:r w:rsidRPr="00BE4122">
        <w:rPr>
          <w:rFonts w:ascii="Times New Roman" w:hAnsi="Times New Roman" w:cs="Times New Roman"/>
          <w:sz w:val="24"/>
          <w:szCs w:val="24"/>
        </w:rPr>
        <w:tab/>
        <w:t>Полина 7А призер (Ямалетдинова Г.Р.)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Блынский</w:t>
      </w:r>
      <w:r w:rsidRPr="00BE4122">
        <w:rPr>
          <w:rFonts w:ascii="Times New Roman" w:hAnsi="Times New Roman" w:cs="Times New Roman"/>
          <w:sz w:val="24"/>
          <w:szCs w:val="24"/>
        </w:rPr>
        <w:tab/>
        <w:t>Вячеслав 7Б призер (Кадырбаева В.А.)</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8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Гурьянова</w:t>
      </w:r>
      <w:r w:rsidRPr="00BE4122">
        <w:rPr>
          <w:rFonts w:ascii="Times New Roman" w:hAnsi="Times New Roman" w:cs="Times New Roman"/>
          <w:b/>
          <w:sz w:val="24"/>
          <w:szCs w:val="24"/>
        </w:rPr>
        <w:tab/>
        <w:t>Ульяна 8В победитель (Дзюба И.Р.)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Юхлова</w:t>
      </w:r>
      <w:r w:rsidRPr="00BE4122">
        <w:rPr>
          <w:rFonts w:ascii="Times New Roman" w:hAnsi="Times New Roman" w:cs="Times New Roman"/>
          <w:sz w:val="24"/>
          <w:szCs w:val="24"/>
        </w:rPr>
        <w:tab/>
        <w:t>Арина 8В призер (Дзюба И.Р.)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Хайруллина</w:t>
      </w:r>
      <w:r w:rsidRPr="00BE4122">
        <w:rPr>
          <w:rFonts w:ascii="Times New Roman" w:hAnsi="Times New Roman" w:cs="Times New Roman"/>
          <w:sz w:val="24"/>
          <w:szCs w:val="24"/>
        </w:rPr>
        <w:tab/>
        <w:t xml:space="preserve">Альбина 8В призер (Дзюба И.Р.)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Каримова </w:t>
      </w:r>
      <w:r w:rsidRPr="00BE4122">
        <w:rPr>
          <w:rFonts w:ascii="Times New Roman" w:hAnsi="Times New Roman" w:cs="Times New Roman"/>
          <w:sz w:val="24"/>
          <w:szCs w:val="24"/>
        </w:rPr>
        <w:tab/>
        <w:t>Юлия 8А призер (Кадырбаева В.А.)</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9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Курушкина</w:t>
      </w:r>
      <w:r w:rsidRPr="00BE4122">
        <w:rPr>
          <w:rFonts w:ascii="Times New Roman" w:hAnsi="Times New Roman" w:cs="Times New Roman"/>
          <w:b/>
          <w:sz w:val="24"/>
          <w:szCs w:val="24"/>
        </w:rPr>
        <w:tab/>
        <w:t>Екатерина 9Г победитель   (Ямалетдинова Г.Р.)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Басырова</w:t>
      </w:r>
      <w:r w:rsidRPr="00BE4122">
        <w:rPr>
          <w:rFonts w:ascii="Times New Roman" w:hAnsi="Times New Roman" w:cs="Times New Roman"/>
          <w:sz w:val="24"/>
          <w:szCs w:val="24"/>
        </w:rPr>
        <w:tab/>
        <w:t>Гюзалия 9Г призер (Ямалетдинова Г.Р.)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Ашмарина</w:t>
      </w:r>
      <w:r w:rsidRPr="00BE4122">
        <w:rPr>
          <w:rFonts w:ascii="Times New Roman" w:hAnsi="Times New Roman" w:cs="Times New Roman"/>
          <w:sz w:val="24"/>
          <w:szCs w:val="24"/>
        </w:rPr>
        <w:tab/>
        <w:t xml:space="preserve">Надежда призер 9Г  ( Ямалетдинова Г.Р.)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Ширгалин</w:t>
      </w:r>
      <w:r w:rsidRPr="00BE4122">
        <w:rPr>
          <w:rFonts w:ascii="Times New Roman" w:hAnsi="Times New Roman" w:cs="Times New Roman"/>
          <w:sz w:val="24"/>
          <w:szCs w:val="24"/>
        </w:rPr>
        <w:tab/>
        <w:t>Осман 9Г призер (Ямалетдинова Г.Р.)</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10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Масова Алина 10Б победитель (Дзюба И.Р.)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Васильева Елизавета10Б призер (Дзюба И.Р.)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Акинина Снежана 8Б призер (Дзюба И.Р.)</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11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Горшенина</w:t>
      </w:r>
      <w:r w:rsidRPr="00BE4122">
        <w:rPr>
          <w:rFonts w:ascii="Times New Roman" w:hAnsi="Times New Roman" w:cs="Times New Roman"/>
          <w:b/>
          <w:sz w:val="24"/>
          <w:szCs w:val="24"/>
        </w:rPr>
        <w:tab/>
        <w:t>Евгения 11А победитель(Ишимова А.И.)</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Сулейманова Зиля 11В призер (Кадырбаева В.А.)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Хатыпова</w:t>
      </w:r>
      <w:r w:rsidRPr="00BE4122">
        <w:rPr>
          <w:rFonts w:ascii="Times New Roman" w:hAnsi="Times New Roman" w:cs="Times New Roman"/>
          <w:sz w:val="24"/>
          <w:szCs w:val="24"/>
        </w:rPr>
        <w:tab/>
        <w:t xml:space="preserve"> Валерия 11А призер (Ишимова А.И.)</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lastRenderedPageBreak/>
        <w:t xml:space="preserve">Санагатуллина Арина 11А  призер (Ишимова А.И.)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Швейкина</w:t>
      </w:r>
      <w:r w:rsidRPr="00BE4122">
        <w:rPr>
          <w:rFonts w:ascii="Times New Roman" w:hAnsi="Times New Roman" w:cs="Times New Roman"/>
          <w:sz w:val="24"/>
          <w:szCs w:val="24"/>
        </w:rPr>
        <w:tab/>
        <w:t>Алиса 11Б призер (Шаяхметова И.А.)</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11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Батыршина Динара 11а победитель (Дзюба И.Р.)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Имаева Сабина 11а  призер (Дзюба И.Р.)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Акмурзина Динара 11б призер (Кадырбаева В.А.)</w:t>
      </w:r>
    </w:p>
    <w:p w:rsidR="00F81503" w:rsidRPr="00BE4122" w:rsidRDefault="00F81503" w:rsidP="00F81503">
      <w:pPr>
        <w:spacing w:after="0" w:line="240" w:lineRule="auto"/>
        <w:jc w:val="center"/>
        <w:rPr>
          <w:rFonts w:ascii="Times New Roman" w:hAnsi="Times New Roman" w:cs="Times New Roman"/>
          <w:b/>
          <w:sz w:val="24"/>
          <w:szCs w:val="24"/>
          <w:u w:val="single"/>
        </w:rPr>
      </w:pPr>
    </w:p>
    <w:p w:rsidR="00F81503" w:rsidRPr="00BE4122" w:rsidRDefault="00F81503" w:rsidP="00F81503">
      <w:pPr>
        <w:spacing w:after="0" w:line="240" w:lineRule="auto"/>
        <w:jc w:val="center"/>
        <w:rPr>
          <w:rFonts w:ascii="Times New Roman" w:hAnsi="Times New Roman" w:cs="Times New Roman"/>
          <w:b/>
          <w:sz w:val="24"/>
          <w:szCs w:val="24"/>
          <w:u w:val="single"/>
        </w:rPr>
      </w:pPr>
      <w:r w:rsidRPr="00BE4122">
        <w:rPr>
          <w:rFonts w:ascii="Times New Roman" w:hAnsi="Times New Roman" w:cs="Times New Roman"/>
          <w:b/>
          <w:sz w:val="24"/>
          <w:szCs w:val="24"/>
          <w:u w:val="single"/>
        </w:rPr>
        <w:t>Русский язык</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5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Гайнуллина</w:t>
      </w:r>
      <w:r w:rsidRPr="00BE4122">
        <w:rPr>
          <w:rFonts w:ascii="Times New Roman" w:hAnsi="Times New Roman" w:cs="Times New Roman"/>
          <w:b/>
          <w:sz w:val="24"/>
          <w:szCs w:val="24"/>
        </w:rPr>
        <w:tab/>
        <w:t>Карина    5 А победитель (Кулуева М.Р.)</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Саубанов</w:t>
      </w:r>
      <w:r w:rsidRPr="00BE4122">
        <w:rPr>
          <w:rFonts w:ascii="Times New Roman" w:hAnsi="Times New Roman" w:cs="Times New Roman"/>
          <w:b/>
          <w:sz w:val="24"/>
          <w:szCs w:val="24"/>
        </w:rPr>
        <w:tab/>
        <w:t>Даян  5 В победитель  (Гайфуллина А.В.)</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Аллаяров</w:t>
      </w:r>
      <w:r w:rsidRPr="00BE4122">
        <w:rPr>
          <w:rFonts w:ascii="Times New Roman" w:hAnsi="Times New Roman" w:cs="Times New Roman"/>
          <w:sz w:val="24"/>
          <w:szCs w:val="24"/>
        </w:rPr>
        <w:tab/>
        <w:t xml:space="preserve"> Довлат  5 Д   призер    (Кулуева  М.Р.)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Пятников</w:t>
      </w:r>
      <w:r w:rsidRPr="00BE4122">
        <w:rPr>
          <w:rFonts w:ascii="Times New Roman" w:hAnsi="Times New Roman" w:cs="Times New Roman"/>
          <w:sz w:val="24"/>
          <w:szCs w:val="24"/>
        </w:rPr>
        <w:tab/>
        <w:t xml:space="preserve"> Олег  5 Д призер (Кулуева  М.Р.)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Харрасова </w:t>
      </w:r>
      <w:r w:rsidRPr="00BE4122">
        <w:rPr>
          <w:rFonts w:ascii="Times New Roman" w:hAnsi="Times New Roman" w:cs="Times New Roman"/>
          <w:sz w:val="24"/>
          <w:szCs w:val="24"/>
        </w:rPr>
        <w:tab/>
        <w:t>Руслана  5 Г призер (Ямалетдинова Г.Р.)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Усачева </w:t>
      </w:r>
      <w:r w:rsidRPr="00BE4122">
        <w:rPr>
          <w:rFonts w:ascii="Times New Roman" w:hAnsi="Times New Roman" w:cs="Times New Roman"/>
          <w:sz w:val="24"/>
          <w:szCs w:val="24"/>
        </w:rPr>
        <w:tab/>
        <w:t>Арина  5 В   призер (Гайфуллина А.В.)</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Агзамов</w:t>
      </w:r>
      <w:r w:rsidRPr="00BE4122">
        <w:rPr>
          <w:rFonts w:ascii="Times New Roman" w:hAnsi="Times New Roman" w:cs="Times New Roman"/>
          <w:sz w:val="24"/>
          <w:szCs w:val="24"/>
        </w:rPr>
        <w:tab/>
        <w:t>Артур 5 В призер (Гайфуллина А.В.)</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Акмурзин </w:t>
      </w:r>
      <w:r w:rsidRPr="00BE4122">
        <w:rPr>
          <w:rFonts w:ascii="Times New Roman" w:hAnsi="Times New Roman" w:cs="Times New Roman"/>
          <w:sz w:val="24"/>
          <w:szCs w:val="24"/>
        </w:rPr>
        <w:tab/>
        <w:t>Радмир 5 Б призер (Гайфуллина А.В.)</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Джаббарова</w:t>
      </w:r>
      <w:r w:rsidRPr="00BE4122">
        <w:rPr>
          <w:rFonts w:ascii="Times New Roman" w:hAnsi="Times New Roman" w:cs="Times New Roman"/>
          <w:sz w:val="24"/>
          <w:szCs w:val="24"/>
        </w:rPr>
        <w:tab/>
        <w:t>Радмила  5 В призер (Гайфуллина А.В.)</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6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Каримова</w:t>
      </w:r>
      <w:r w:rsidRPr="00BE4122">
        <w:rPr>
          <w:rFonts w:ascii="Times New Roman" w:hAnsi="Times New Roman" w:cs="Times New Roman"/>
          <w:b/>
          <w:sz w:val="24"/>
          <w:szCs w:val="24"/>
        </w:rPr>
        <w:tab/>
        <w:t xml:space="preserve">Камилла 6Б победитель </w:t>
      </w:r>
      <w:r w:rsidRPr="00BE4122">
        <w:rPr>
          <w:rFonts w:ascii="Times New Roman" w:hAnsi="Times New Roman" w:cs="Times New Roman"/>
          <w:sz w:val="24"/>
          <w:szCs w:val="24"/>
        </w:rPr>
        <w:t>(</w:t>
      </w:r>
      <w:r w:rsidRPr="00BE4122">
        <w:rPr>
          <w:rFonts w:ascii="Times New Roman" w:hAnsi="Times New Roman" w:cs="Times New Roman"/>
          <w:b/>
          <w:sz w:val="24"/>
          <w:szCs w:val="24"/>
        </w:rPr>
        <w:t>Дзюба И.Р.)</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Кунакбаева</w:t>
      </w:r>
      <w:r w:rsidRPr="00BE4122">
        <w:rPr>
          <w:rFonts w:ascii="Times New Roman" w:hAnsi="Times New Roman" w:cs="Times New Roman"/>
          <w:b/>
          <w:sz w:val="24"/>
          <w:szCs w:val="24"/>
        </w:rPr>
        <w:tab/>
        <w:t>Анита 6Б победитель(Дзюба И.Р.)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Дубовец Александра 6В призер (Кадырбаева В.А.)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Ильясова </w:t>
      </w:r>
      <w:r w:rsidRPr="00BE4122">
        <w:rPr>
          <w:rFonts w:ascii="Times New Roman" w:hAnsi="Times New Roman" w:cs="Times New Roman"/>
          <w:sz w:val="24"/>
          <w:szCs w:val="24"/>
        </w:rPr>
        <w:tab/>
        <w:t>Ирина 6В призер (Кадырбаева В.А.)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Шаймарданов Арсен 6В    призер (Кадырбаева В.А.)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Гильманова</w:t>
      </w:r>
      <w:r w:rsidRPr="00BE4122">
        <w:rPr>
          <w:rFonts w:ascii="Times New Roman" w:hAnsi="Times New Roman" w:cs="Times New Roman"/>
          <w:sz w:val="24"/>
          <w:szCs w:val="24"/>
        </w:rPr>
        <w:tab/>
        <w:t>Ирина 6Б призер (Дзюба И.Р.)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Данилов</w:t>
      </w:r>
      <w:r w:rsidRPr="00BE4122">
        <w:rPr>
          <w:rFonts w:ascii="Times New Roman" w:hAnsi="Times New Roman" w:cs="Times New Roman"/>
          <w:sz w:val="24"/>
          <w:szCs w:val="24"/>
        </w:rPr>
        <w:tab/>
        <w:t>Егор 6Б призер (Дзюба И.Р.)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Иванова</w:t>
      </w:r>
      <w:r w:rsidRPr="00BE4122">
        <w:rPr>
          <w:rFonts w:ascii="Times New Roman" w:hAnsi="Times New Roman" w:cs="Times New Roman"/>
          <w:sz w:val="24"/>
          <w:szCs w:val="24"/>
        </w:rPr>
        <w:tab/>
        <w:t>Полина 6В призер (Кадырбаева В.А.)</w:t>
      </w:r>
    </w:p>
    <w:p w:rsidR="00F81503" w:rsidRPr="00BE4122" w:rsidRDefault="00F81503" w:rsidP="00F81503">
      <w:pPr>
        <w:spacing w:after="0" w:line="240" w:lineRule="auto"/>
        <w:jc w:val="center"/>
        <w:rPr>
          <w:rFonts w:ascii="Times New Roman" w:hAnsi="Times New Roman" w:cs="Times New Roman"/>
          <w:b/>
          <w:sz w:val="24"/>
          <w:szCs w:val="24"/>
        </w:rPr>
      </w:pPr>
    </w:p>
    <w:p w:rsidR="00F81503" w:rsidRPr="00BE4122" w:rsidRDefault="00F81503" w:rsidP="00F81503">
      <w:pPr>
        <w:spacing w:after="0" w:line="240" w:lineRule="auto"/>
        <w:jc w:val="center"/>
        <w:rPr>
          <w:rFonts w:ascii="Times New Roman" w:hAnsi="Times New Roman" w:cs="Times New Roman"/>
          <w:b/>
          <w:sz w:val="24"/>
          <w:szCs w:val="24"/>
        </w:rPr>
      </w:pP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7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Гималетдинова</w:t>
      </w:r>
      <w:r w:rsidRPr="00BE4122">
        <w:rPr>
          <w:rFonts w:ascii="Times New Roman" w:hAnsi="Times New Roman" w:cs="Times New Roman"/>
          <w:b/>
          <w:sz w:val="24"/>
          <w:szCs w:val="24"/>
        </w:rPr>
        <w:tab/>
        <w:t>Регина 7Б победитель</w:t>
      </w:r>
      <w:r w:rsidRPr="00BE4122">
        <w:rPr>
          <w:rFonts w:ascii="Times New Roman" w:hAnsi="Times New Roman" w:cs="Times New Roman"/>
          <w:sz w:val="24"/>
          <w:szCs w:val="24"/>
        </w:rPr>
        <w:t>(</w:t>
      </w:r>
      <w:r w:rsidRPr="00BE4122">
        <w:rPr>
          <w:rFonts w:ascii="Times New Roman" w:hAnsi="Times New Roman" w:cs="Times New Roman"/>
          <w:b/>
          <w:sz w:val="24"/>
          <w:szCs w:val="24"/>
        </w:rPr>
        <w:t>Кадырбаева В.А.)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Хакимьянов </w:t>
      </w:r>
      <w:r w:rsidRPr="00BE4122">
        <w:rPr>
          <w:rFonts w:ascii="Times New Roman" w:hAnsi="Times New Roman" w:cs="Times New Roman"/>
          <w:sz w:val="24"/>
          <w:szCs w:val="24"/>
        </w:rPr>
        <w:tab/>
        <w:t>Арслан 7А призер (Ямалетдинова Г.Р.)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Горбунов</w:t>
      </w:r>
      <w:r w:rsidRPr="00BE4122">
        <w:rPr>
          <w:rFonts w:ascii="Times New Roman" w:hAnsi="Times New Roman" w:cs="Times New Roman"/>
          <w:sz w:val="24"/>
          <w:szCs w:val="24"/>
        </w:rPr>
        <w:tab/>
        <w:t>Артем 7К призер (Шаяхметова И.А.)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Шарипова</w:t>
      </w:r>
      <w:r w:rsidRPr="00BE4122">
        <w:rPr>
          <w:rFonts w:ascii="Times New Roman" w:hAnsi="Times New Roman" w:cs="Times New Roman"/>
          <w:sz w:val="24"/>
          <w:szCs w:val="24"/>
        </w:rPr>
        <w:tab/>
        <w:t xml:space="preserve">Динара 7 Б  призер (Кадырбаева В.А.)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Каюпов</w:t>
      </w:r>
      <w:r w:rsidRPr="00BE4122">
        <w:rPr>
          <w:rFonts w:ascii="Times New Roman" w:hAnsi="Times New Roman" w:cs="Times New Roman"/>
          <w:sz w:val="24"/>
          <w:szCs w:val="24"/>
        </w:rPr>
        <w:tab/>
        <w:t>Артур 7В призер (Ишимова А.И.)</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Мутигуллина</w:t>
      </w:r>
      <w:r w:rsidRPr="00BE4122">
        <w:rPr>
          <w:rFonts w:ascii="Times New Roman" w:hAnsi="Times New Roman" w:cs="Times New Roman"/>
          <w:sz w:val="24"/>
          <w:szCs w:val="24"/>
        </w:rPr>
        <w:tab/>
        <w:t>Алина 7Г призер (Гайфуллина А.В.)</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8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Санникова</w:t>
      </w:r>
      <w:r w:rsidRPr="00BE4122">
        <w:rPr>
          <w:rFonts w:ascii="Times New Roman" w:hAnsi="Times New Roman" w:cs="Times New Roman"/>
          <w:b/>
          <w:sz w:val="24"/>
          <w:szCs w:val="24"/>
        </w:rPr>
        <w:tab/>
        <w:t>Рената 8В победитель(Дзюба И.Р.)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Ишбулдина </w:t>
      </w:r>
      <w:r w:rsidRPr="00BE4122">
        <w:rPr>
          <w:rFonts w:ascii="Times New Roman" w:hAnsi="Times New Roman" w:cs="Times New Roman"/>
          <w:sz w:val="24"/>
          <w:szCs w:val="24"/>
        </w:rPr>
        <w:tab/>
        <w:t xml:space="preserve">Карина 8А призер (Кадырбаева В.А.)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Юмагужина </w:t>
      </w:r>
      <w:r w:rsidRPr="00BE4122">
        <w:rPr>
          <w:rFonts w:ascii="Times New Roman" w:hAnsi="Times New Roman" w:cs="Times New Roman"/>
          <w:sz w:val="24"/>
          <w:szCs w:val="24"/>
        </w:rPr>
        <w:tab/>
        <w:t>Юлия 8В призер (Дзюба И.Р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Шакиров </w:t>
      </w:r>
      <w:r w:rsidRPr="00BE4122">
        <w:rPr>
          <w:rFonts w:ascii="Times New Roman" w:hAnsi="Times New Roman" w:cs="Times New Roman"/>
          <w:sz w:val="24"/>
          <w:szCs w:val="24"/>
        </w:rPr>
        <w:tab/>
        <w:t xml:space="preserve">Ямиль 8В   призер (Дзюба И.Р.)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Кузнецова</w:t>
      </w:r>
      <w:r w:rsidRPr="00BE4122">
        <w:rPr>
          <w:rFonts w:ascii="Times New Roman" w:hAnsi="Times New Roman" w:cs="Times New Roman"/>
          <w:sz w:val="24"/>
          <w:szCs w:val="24"/>
        </w:rPr>
        <w:tab/>
        <w:t>Анастасия 8В призер (Дзюба И.Р.)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Маннанова</w:t>
      </w:r>
      <w:r w:rsidRPr="00BE4122">
        <w:rPr>
          <w:rFonts w:ascii="Times New Roman" w:hAnsi="Times New Roman" w:cs="Times New Roman"/>
          <w:sz w:val="24"/>
          <w:szCs w:val="24"/>
        </w:rPr>
        <w:tab/>
        <w:t>Рената 8В призер (Дзюба И.Р.)</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9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 xml:space="preserve">Валеева </w:t>
      </w:r>
      <w:r w:rsidRPr="00BE4122">
        <w:rPr>
          <w:rFonts w:ascii="Times New Roman" w:hAnsi="Times New Roman" w:cs="Times New Roman"/>
          <w:b/>
          <w:sz w:val="24"/>
          <w:szCs w:val="24"/>
        </w:rPr>
        <w:tab/>
        <w:t>Алина 9Г победитель (Ямалетдинова Г.Р.)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Курушкина</w:t>
      </w:r>
      <w:r w:rsidRPr="00BE4122">
        <w:rPr>
          <w:rFonts w:ascii="Times New Roman" w:hAnsi="Times New Roman" w:cs="Times New Roman"/>
          <w:sz w:val="24"/>
          <w:szCs w:val="24"/>
        </w:rPr>
        <w:tab/>
        <w:t>Екатерина 9Г призер (Ямалетдинова Г.Р.)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Яхина </w:t>
      </w:r>
      <w:r w:rsidRPr="00BE4122">
        <w:rPr>
          <w:rFonts w:ascii="Times New Roman" w:hAnsi="Times New Roman" w:cs="Times New Roman"/>
          <w:sz w:val="24"/>
          <w:szCs w:val="24"/>
        </w:rPr>
        <w:tab/>
        <w:t>Линара 9Г призер (Ямалетдинова Г.Р.)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Батыршина </w:t>
      </w:r>
      <w:r w:rsidRPr="00BE4122">
        <w:rPr>
          <w:rFonts w:ascii="Times New Roman" w:hAnsi="Times New Roman" w:cs="Times New Roman"/>
          <w:sz w:val="24"/>
          <w:szCs w:val="24"/>
        </w:rPr>
        <w:tab/>
        <w:t>Маргарита 9В   призер (Шаяхметова И.А.)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Басырова</w:t>
      </w:r>
      <w:r w:rsidRPr="00BE4122">
        <w:rPr>
          <w:rFonts w:ascii="Times New Roman" w:hAnsi="Times New Roman" w:cs="Times New Roman"/>
          <w:sz w:val="24"/>
          <w:szCs w:val="24"/>
        </w:rPr>
        <w:tab/>
        <w:t>Гюзалия 9Гпризер (Ямалетдинова Г.Р.)</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10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Акинина</w:t>
      </w:r>
      <w:r w:rsidRPr="00BE4122">
        <w:rPr>
          <w:rFonts w:ascii="Times New Roman" w:hAnsi="Times New Roman" w:cs="Times New Roman"/>
          <w:b/>
          <w:sz w:val="24"/>
          <w:szCs w:val="24"/>
        </w:rPr>
        <w:tab/>
        <w:t>Снежана 10Б победитель(Дзюба И.Р.)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Гостева</w:t>
      </w:r>
      <w:r w:rsidRPr="00BE4122">
        <w:rPr>
          <w:rFonts w:ascii="Times New Roman" w:hAnsi="Times New Roman" w:cs="Times New Roman"/>
          <w:sz w:val="24"/>
          <w:szCs w:val="24"/>
        </w:rPr>
        <w:tab/>
        <w:t>Алена 10А призер (Дзюба И.Р.)</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lastRenderedPageBreak/>
        <w:t>Шарипова</w:t>
      </w:r>
      <w:r w:rsidRPr="00BE4122">
        <w:rPr>
          <w:rFonts w:ascii="Times New Roman" w:hAnsi="Times New Roman" w:cs="Times New Roman"/>
          <w:sz w:val="24"/>
          <w:szCs w:val="24"/>
        </w:rPr>
        <w:tab/>
        <w:t xml:space="preserve">Милана 10А призер (Дзюба И.Р.)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Баймухаметова</w:t>
      </w:r>
      <w:r w:rsidRPr="00BE4122">
        <w:rPr>
          <w:rFonts w:ascii="Times New Roman" w:hAnsi="Times New Roman" w:cs="Times New Roman"/>
          <w:sz w:val="24"/>
          <w:szCs w:val="24"/>
        </w:rPr>
        <w:tab/>
        <w:t>Гузалия 10Б призер (Дзюба И.Р.)</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11класс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Рузавин</w:t>
      </w:r>
      <w:r w:rsidRPr="00BE4122">
        <w:rPr>
          <w:rFonts w:ascii="Times New Roman" w:hAnsi="Times New Roman" w:cs="Times New Roman"/>
          <w:b/>
          <w:sz w:val="24"/>
          <w:szCs w:val="24"/>
        </w:rPr>
        <w:tab/>
        <w:t>Георгий 11Б победитель (Шаяхметова И.А.)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Хамитова </w:t>
      </w:r>
      <w:r w:rsidRPr="00BE4122">
        <w:rPr>
          <w:rFonts w:ascii="Times New Roman" w:hAnsi="Times New Roman" w:cs="Times New Roman"/>
          <w:sz w:val="24"/>
          <w:szCs w:val="24"/>
        </w:rPr>
        <w:tab/>
        <w:t>Анастасия 11В призер (Кадырбаева В.А)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Швейкина</w:t>
      </w:r>
      <w:r w:rsidRPr="00BE4122">
        <w:rPr>
          <w:rFonts w:ascii="Times New Roman" w:hAnsi="Times New Roman" w:cs="Times New Roman"/>
          <w:sz w:val="24"/>
          <w:szCs w:val="24"/>
        </w:rPr>
        <w:tab/>
        <w:t xml:space="preserve">Алиса 11Б призер (Ишимова А.И.)                 </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sz w:val="24"/>
          <w:szCs w:val="24"/>
        </w:rPr>
        <w:t>Маркова</w:t>
      </w:r>
      <w:r w:rsidRPr="00BE4122">
        <w:rPr>
          <w:rFonts w:ascii="Times New Roman" w:hAnsi="Times New Roman" w:cs="Times New Roman"/>
          <w:sz w:val="24"/>
          <w:szCs w:val="24"/>
        </w:rPr>
        <w:tab/>
        <w:t>Кристина 11В</w:t>
      </w:r>
      <w:r w:rsidRPr="00BE4122">
        <w:rPr>
          <w:rFonts w:ascii="Times New Roman" w:hAnsi="Times New Roman" w:cs="Times New Roman"/>
          <w:b/>
          <w:sz w:val="24"/>
          <w:szCs w:val="24"/>
        </w:rPr>
        <w:t xml:space="preserve"> </w:t>
      </w:r>
      <w:r w:rsidRPr="00BE4122">
        <w:rPr>
          <w:rFonts w:ascii="Times New Roman" w:hAnsi="Times New Roman" w:cs="Times New Roman"/>
          <w:sz w:val="24"/>
          <w:szCs w:val="24"/>
        </w:rPr>
        <w:t>призер (Кадырбаева В.А</w:t>
      </w:r>
    </w:p>
    <w:p w:rsidR="00F81503" w:rsidRPr="00BE4122" w:rsidRDefault="00F81503" w:rsidP="00F81503">
      <w:pPr>
        <w:spacing w:after="0" w:line="240" w:lineRule="auto"/>
        <w:rPr>
          <w:rFonts w:ascii="Times New Roman" w:hAnsi="Times New Roman" w:cs="Times New Roman"/>
          <w:b/>
          <w:sz w:val="24"/>
          <w:szCs w:val="24"/>
        </w:rPr>
      </w:pPr>
    </w:p>
    <w:p w:rsidR="00F81503" w:rsidRPr="00BE4122" w:rsidRDefault="00F81503" w:rsidP="00F81503">
      <w:pPr>
        <w:spacing w:after="0" w:line="240" w:lineRule="auto"/>
        <w:jc w:val="center"/>
        <w:rPr>
          <w:rFonts w:ascii="Times New Roman" w:hAnsi="Times New Roman" w:cs="Times New Roman"/>
          <w:b/>
          <w:sz w:val="24"/>
          <w:szCs w:val="24"/>
          <w:u w:val="single"/>
        </w:rPr>
      </w:pPr>
      <w:r w:rsidRPr="00BE4122">
        <w:rPr>
          <w:rFonts w:ascii="Times New Roman" w:hAnsi="Times New Roman" w:cs="Times New Roman"/>
          <w:b/>
          <w:sz w:val="24"/>
          <w:szCs w:val="24"/>
          <w:u w:val="single"/>
        </w:rPr>
        <w:t>География</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8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 xml:space="preserve">Хайруллина </w:t>
      </w:r>
      <w:r w:rsidRPr="00BE4122">
        <w:rPr>
          <w:rFonts w:ascii="Times New Roman" w:hAnsi="Times New Roman" w:cs="Times New Roman"/>
          <w:b/>
          <w:sz w:val="24"/>
          <w:szCs w:val="24"/>
        </w:rPr>
        <w:tab/>
        <w:t>Альбина 8В победитель (Борисова Р.С.)</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Бикбаева Надия 8В призер(Борисова Р.С.)</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9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Кучарбаев</w:t>
      </w:r>
      <w:r w:rsidRPr="00BE4122">
        <w:rPr>
          <w:rFonts w:ascii="Times New Roman" w:hAnsi="Times New Roman" w:cs="Times New Roman"/>
          <w:b/>
          <w:sz w:val="24"/>
          <w:szCs w:val="24"/>
        </w:rPr>
        <w:tab/>
        <w:t>Рамазан 9 Д победитель(Рахматуллина Ю.С.)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sz w:val="24"/>
          <w:szCs w:val="24"/>
        </w:rPr>
        <w:t xml:space="preserve">Евстигнеев </w:t>
      </w:r>
      <w:r w:rsidRPr="00BE4122">
        <w:rPr>
          <w:rFonts w:ascii="Times New Roman" w:hAnsi="Times New Roman" w:cs="Times New Roman"/>
          <w:sz w:val="24"/>
          <w:szCs w:val="24"/>
        </w:rPr>
        <w:tab/>
        <w:t>Антон  9 В призер(Рахматуллина Ю.С.)</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10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Рафиков Денис 10А победитель(Борисова Р.С.)</w:t>
      </w: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11 класс</w:t>
      </w:r>
    </w:p>
    <w:p w:rsidR="00F81503" w:rsidRPr="00BE4122" w:rsidRDefault="00F81503" w:rsidP="00F81503">
      <w:p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Полетавкин</w:t>
      </w:r>
      <w:r w:rsidRPr="00BE4122">
        <w:rPr>
          <w:rFonts w:ascii="Times New Roman" w:hAnsi="Times New Roman" w:cs="Times New Roman"/>
          <w:b/>
          <w:sz w:val="24"/>
          <w:szCs w:val="24"/>
        </w:rPr>
        <w:tab/>
        <w:t>Владислав  11Б победитель(Рахматуллина Р.С.)</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Кунакбаева</w:t>
      </w:r>
      <w:r w:rsidRPr="00BE4122">
        <w:rPr>
          <w:rFonts w:ascii="Times New Roman" w:hAnsi="Times New Roman" w:cs="Times New Roman"/>
          <w:sz w:val="24"/>
          <w:szCs w:val="24"/>
        </w:rPr>
        <w:tab/>
        <w:t>Олеся 11Б призер (Рахматуллина Ю.С.)</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Глимьянов </w:t>
      </w:r>
      <w:r w:rsidRPr="00BE4122">
        <w:rPr>
          <w:rFonts w:ascii="Times New Roman" w:hAnsi="Times New Roman" w:cs="Times New Roman"/>
          <w:sz w:val="24"/>
          <w:szCs w:val="24"/>
        </w:rPr>
        <w:tab/>
        <w:t xml:space="preserve">Даниил 11Б призер (Рахматуллина Ю.С.)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Селиверстов</w:t>
      </w:r>
      <w:r w:rsidRPr="00BE4122">
        <w:rPr>
          <w:rFonts w:ascii="Times New Roman" w:hAnsi="Times New Roman" w:cs="Times New Roman"/>
          <w:sz w:val="24"/>
          <w:szCs w:val="24"/>
        </w:rPr>
        <w:tab/>
        <w:t>Павел 11Б призер (Рахматуллина Ю.С.)</w:t>
      </w:r>
    </w:p>
    <w:p w:rsidR="00F81503" w:rsidRPr="00BE4122" w:rsidRDefault="00F81503" w:rsidP="00F81503">
      <w:pPr>
        <w:spacing w:line="240" w:lineRule="auto"/>
        <w:jc w:val="center"/>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ОБЖ</w:t>
      </w:r>
    </w:p>
    <w:p w:rsidR="00F81503" w:rsidRPr="00BE4122" w:rsidRDefault="00F81503" w:rsidP="00F81503">
      <w:pPr>
        <w:spacing w:after="0" w:line="240" w:lineRule="auto"/>
        <w:jc w:val="center"/>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10 класс</w:t>
      </w:r>
    </w:p>
    <w:p w:rsidR="00F81503" w:rsidRPr="00BE4122" w:rsidRDefault="00F81503" w:rsidP="00F81503">
      <w:pPr>
        <w:spacing w:after="0" w:line="240" w:lineRule="auto"/>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Казарина Анастасия 10Б победитель (Имаев И.Р.)</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Агуров Илья 10Б призер (Имаев И.Р.)</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Юнусова Эльвина 10А призер (Имаев И.Р.)</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Масова Алина 10Б призер (Имаев И.Р.)</w:t>
      </w:r>
    </w:p>
    <w:p w:rsidR="00F81503" w:rsidRPr="00BE4122" w:rsidRDefault="00F81503" w:rsidP="00F81503">
      <w:pPr>
        <w:spacing w:after="0" w:line="240" w:lineRule="auto"/>
        <w:jc w:val="center"/>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11класс</w:t>
      </w:r>
    </w:p>
    <w:p w:rsidR="00F81503" w:rsidRPr="00BE4122" w:rsidRDefault="00F81503" w:rsidP="00F81503">
      <w:pPr>
        <w:spacing w:after="0" w:line="240" w:lineRule="auto"/>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Сулейманова Зиля 11В победитель (Имаев И.Р.)</w:t>
      </w:r>
    </w:p>
    <w:p w:rsidR="00F81503" w:rsidRPr="00BE4122" w:rsidRDefault="00F81503" w:rsidP="00F81503">
      <w:pPr>
        <w:spacing w:after="0" w:line="240" w:lineRule="auto"/>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Ломовцев Владислав 11А победитель (Имаев И.Р.)</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Мухаметянов Василь 11Б призер (Имаев И.Р.)</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Байзегитов Эмиль11Б призер (Имаев И.Р.)</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Таипова Амина 11А призер (Имаев И.Р.)</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Рузавин Георгий 11Б призер (Имаев И.Р.)</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Исангулов Ильгиз 11А призер (Имаев И.Р.)</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Гайсина Элина 11А призер (Имаев И.Р.)</w:t>
      </w:r>
    </w:p>
    <w:p w:rsidR="00F81503" w:rsidRPr="00BE4122" w:rsidRDefault="00F81503" w:rsidP="00F81503">
      <w:pPr>
        <w:spacing w:after="0" w:line="240" w:lineRule="auto"/>
        <w:jc w:val="center"/>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Химия</w:t>
      </w:r>
    </w:p>
    <w:p w:rsidR="00F81503" w:rsidRPr="00BE4122" w:rsidRDefault="00F81503" w:rsidP="00F81503">
      <w:pPr>
        <w:spacing w:after="0" w:line="240" w:lineRule="auto"/>
        <w:jc w:val="center"/>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9 класс</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Хажеева Алина 9А</w:t>
      </w:r>
      <w:r w:rsidRPr="00BE4122">
        <w:rPr>
          <w:rFonts w:ascii="Times New Roman" w:hAnsi="Times New Roman" w:cs="Times New Roman"/>
          <w:sz w:val="24"/>
          <w:szCs w:val="24"/>
        </w:rPr>
        <w:t xml:space="preserve"> </w:t>
      </w:r>
      <w:r w:rsidRPr="00BE4122">
        <w:rPr>
          <w:rFonts w:ascii="Times New Roman" w:hAnsi="Times New Roman" w:cs="Times New Roman"/>
          <w:color w:val="000000"/>
          <w:sz w:val="24"/>
          <w:szCs w:val="24"/>
        </w:rPr>
        <w:t>призер (Сулейманова А.А.)</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Вильданова Эльза 9Г призер (Сулейманова А.А.)</w:t>
      </w:r>
    </w:p>
    <w:p w:rsidR="00F81503" w:rsidRPr="00BE4122" w:rsidRDefault="00F81503" w:rsidP="00F81503">
      <w:pPr>
        <w:spacing w:after="0" w:line="240" w:lineRule="auto"/>
        <w:jc w:val="center"/>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10 класс</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Хатыпова Валерия 10Б призер (Нуретдинова Э.Р.)</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Расулев Рустам 10Б  призер (Нуретдинова Э.Р.)</w:t>
      </w:r>
    </w:p>
    <w:p w:rsidR="00F81503" w:rsidRPr="00BE4122" w:rsidRDefault="00F81503" w:rsidP="00F81503">
      <w:pPr>
        <w:spacing w:after="0" w:line="240" w:lineRule="auto"/>
        <w:jc w:val="center"/>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11 класс</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Хатыпова Валерия 11А призер (Нуретдинова Э.Р.)</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Латыпова Юлия 11А призер (Нуретдинова Э.Р.)</w:t>
      </w:r>
    </w:p>
    <w:p w:rsidR="00F81503" w:rsidRPr="00BE4122" w:rsidRDefault="00F81503" w:rsidP="00F81503">
      <w:pPr>
        <w:spacing w:after="0" w:line="240" w:lineRule="auto"/>
        <w:ind w:left="357"/>
        <w:jc w:val="center"/>
        <w:rPr>
          <w:rFonts w:ascii="Times New Roman" w:hAnsi="Times New Roman" w:cs="Times New Roman"/>
          <w:b/>
          <w:sz w:val="24"/>
          <w:szCs w:val="24"/>
        </w:rPr>
      </w:pPr>
    </w:p>
    <w:p w:rsidR="00F81503" w:rsidRPr="00BE4122" w:rsidRDefault="00F81503" w:rsidP="00F81503">
      <w:pPr>
        <w:spacing w:after="0" w:line="240" w:lineRule="auto"/>
        <w:jc w:val="center"/>
        <w:rPr>
          <w:rFonts w:ascii="Times New Roman" w:hAnsi="Times New Roman" w:cs="Times New Roman"/>
          <w:b/>
          <w:sz w:val="24"/>
          <w:szCs w:val="24"/>
          <w:u w:val="single"/>
        </w:rPr>
      </w:pPr>
      <w:r w:rsidRPr="00BE4122">
        <w:rPr>
          <w:rFonts w:ascii="Times New Roman" w:hAnsi="Times New Roman" w:cs="Times New Roman"/>
          <w:b/>
          <w:sz w:val="24"/>
          <w:szCs w:val="24"/>
          <w:u w:val="single"/>
        </w:rPr>
        <w:t>Английский язык</w:t>
      </w:r>
    </w:p>
    <w:p w:rsidR="00F81503" w:rsidRPr="00BE4122" w:rsidRDefault="00F81503" w:rsidP="00F81503">
      <w:pPr>
        <w:spacing w:after="0" w:line="240" w:lineRule="auto"/>
        <w:jc w:val="center"/>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7 класс</w:t>
      </w:r>
    </w:p>
    <w:p w:rsidR="00F81503" w:rsidRPr="00BE4122" w:rsidRDefault="00F81503" w:rsidP="00F81503">
      <w:pPr>
        <w:spacing w:after="0" w:line="240" w:lineRule="auto"/>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Хужин  Раян 7В победитель</w:t>
      </w:r>
      <w:r w:rsidRPr="00BE4122">
        <w:rPr>
          <w:rFonts w:ascii="Times New Roman" w:hAnsi="Times New Roman" w:cs="Times New Roman"/>
          <w:sz w:val="24"/>
          <w:szCs w:val="24"/>
        </w:rPr>
        <w:t xml:space="preserve"> </w:t>
      </w:r>
      <w:r w:rsidRPr="00BE4122">
        <w:rPr>
          <w:rFonts w:ascii="Times New Roman" w:hAnsi="Times New Roman" w:cs="Times New Roman"/>
          <w:b/>
          <w:color w:val="000000"/>
          <w:sz w:val="24"/>
          <w:szCs w:val="24"/>
        </w:rPr>
        <w:t>(Гареева Р.А.)</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lastRenderedPageBreak/>
        <w:t>Ломовцев Антон 7В призер ( Гареева Р.А.)</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 xml:space="preserve">Гарипов Антон призер7Б ( Байкина Ю.А.)                         </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Гималетдинова Регина 7Б призер ( Гареева Р.А.)</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Козлов Василий 7А призер ( Гареева Р.А.)</w:t>
      </w:r>
    </w:p>
    <w:p w:rsidR="00F81503" w:rsidRPr="00BE4122" w:rsidRDefault="00F81503" w:rsidP="00F81503">
      <w:pPr>
        <w:spacing w:after="0" w:line="240" w:lineRule="auto"/>
        <w:jc w:val="center"/>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8 класс</w:t>
      </w:r>
    </w:p>
    <w:p w:rsidR="00F81503" w:rsidRPr="00BE4122" w:rsidRDefault="00F81503" w:rsidP="00F81503">
      <w:pPr>
        <w:spacing w:after="0" w:line="240" w:lineRule="auto"/>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Абдуллина</w:t>
      </w:r>
      <w:r w:rsidRPr="00BE4122">
        <w:rPr>
          <w:rFonts w:ascii="Times New Roman" w:hAnsi="Times New Roman" w:cs="Times New Roman"/>
          <w:b/>
          <w:color w:val="000000"/>
          <w:sz w:val="24"/>
          <w:szCs w:val="24"/>
        </w:rPr>
        <w:tab/>
        <w:t>Альвина 8А победитель(Карапетян Л.Ф..)</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Юхлова</w:t>
      </w:r>
      <w:r w:rsidRPr="00BE4122">
        <w:rPr>
          <w:rFonts w:ascii="Times New Roman" w:hAnsi="Times New Roman" w:cs="Times New Roman"/>
          <w:color w:val="000000"/>
          <w:sz w:val="24"/>
          <w:szCs w:val="24"/>
        </w:rPr>
        <w:tab/>
        <w:t>Арина 8В призер ( Зарипова В.П.)</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Санникова</w:t>
      </w:r>
      <w:r w:rsidRPr="00BE4122">
        <w:rPr>
          <w:rFonts w:ascii="Times New Roman" w:hAnsi="Times New Roman" w:cs="Times New Roman"/>
          <w:color w:val="000000"/>
          <w:sz w:val="24"/>
          <w:szCs w:val="24"/>
        </w:rPr>
        <w:tab/>
        <w:t>Рената 8В призер ( Зарипова В.П.)</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Юмагужина</w:t>
      </w:r>
      <w:r w:rsidRPr="00BE4122">
        <w:rPr>
          <w:rFonts w:ascii="Times New Roman" w:hAnsi="Times New Roman" w:cs="Times New Roman"/>
          <w:color w:val="000000"/>
          <w:sz w:val="24"/>
          <w:szCs w:val="24"/>
        </w:rPr>
        <w:tab/>
        <w:t>Юлия 8В  призер ( Зарипова В.П.)</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Халилов</w:t>
      </w:r>
      <w:r w:rsidRPr="00BE4122">
        <w:rPr>
          <w:rFonts w:ascii="Times New Roman" w:hAnsi="Times New Roman" w:cs="Times New Roman"/>
          <w:color w:val="000000"/>
          <w:sz w:val="24"/>
          <w:szCs w:val="24"/>
        </w:rPr>
        <w:tab/>
        <w:t>Рустем 8А призер ( Зарипова В.П.)</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Шакиров</w:t>
      </w:r>
      <w:r w:rsidRPr="00BE4122">
        <w:rPr>
          <w:rFonts w:ascii="Times New Roman" w:hAnsi="Times New Roman" w:cs="Times New Roman"/>
          <w:color w:val="000000"/>
          <w:sz w:val="24"/>
          <w:szCs w:val="24"/>
        </w:rPr>
        <w:tab/>
        <w:t>Ямиль 8В призер ( Зарипова В.П.)</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Маннанова Рената 8В призер ( Зарипова В.П.)</w:t>
      </w:r>
    </w:p>
    <w:p w:rsidR="00F81503" w:rsidRPr="00BE4122" w:rsidRDefault="00F81503" w:rsidP="00F81503">
      <w:pPr>
        <w:spacing w:after="0" w:line="240" w:lineRule="auto"/>
        <w:jc w:val="center"/>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9 класс</w:t>
      </w:r>
    </w:p>
    <w:p w:rsidR="00F81503" w:rsidRPr="00BE4122" w:rsidRDefault="00F81503" w:rsidP="00F81503">
      <w:pPr>
        <w:spacing w:after="0" w:line="240" w:lineRule="auto"/>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Амирова</w:t>
      </w:r>
      <w:r w:rsidRPr="00BE4122">
        <w:rPr>
          <w:rFonts w:ascii="Times New Roman" w:hAnsi="Times New Roman" w:cs="Times New Roman"/>
          <w:b/>
          <w:color w:val="000000"/>
          <w:sz w:val="24"/>
          <w:szCs w:val="24"/>
        </w:rPr>
        <w:tab/>
        <w:t>Ляйля 9А победитель (Карапетян Л.Ф..)</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Билалов</w:t>
      </w:r>
      <w:r w:rsidRPr="00BE4122">
        <w:rPr>
          <w:rFonts w:ascii="Times New Roman" w:hAnsi="Times New Roman" w:cs="Times New Roman"/>
          <w:color w:val="000000"/>
          <w:sz w:val="24"/>
          <w:szCs w:val="24"/>
        </w:rPr>
        <w:tab/>
        <w:t>Арсен 9А</w:t>
      </w:r>
      <w:r w:rsidRPr="00BE4122">
        <w:rPr>
          <w:rFonts w:ascii="Times New Roman" w:hAnsi="Times New Roman" w:cs="Times New Roman"/>
          <w:sz w:val="24"/>
          <w:szCs w:val="24"/>
        </w:rPr>
        <w:t xml:space="preserve"> </w:t>
      </w:r>
      <w:r w:rsidRPr="00BE4122">
        <w:rPr>
          <w:rFonts w:ascii="Times New Roman" w:hAnsi="Times New Roman" w:cs="Times New Roman"/>
          <w:color w:val="000000"/>
          <w:sz w:val="24"/>
          <w:szCs w:val="24"/>
        </w:rPr>
        <w:t>призер (Карапетян Л.Ф..)</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Шарапова</w:t>
      </w:r>
      <w:r w:rsidRPr="00BE4122">
        <w:rPr>
          <w:rFonts w:ascii="Times New Roman" w:hAnsi="Times New Roman" w:cs="Times New Roman"/>
          <w:color w:val="000000"/>
          <w:sz w:val="24"/>
          <w:szCs w:val="24"/>
        </w:rPr>
        <w:tab/>
        <w:t xml:space="preserve"> Асель 9Г</w:t>
      </w:r>
      <w:r w:rsidRPr="00BE4122">
        <w:rPr>
          <w:rFonts w:ascii="Times New Roman" w:hAnsi="Times New Roman" w:cs="Times New Roman"/>
          <w:sz w:val="24"/>
          <w:szCs w:val="24"/>
        </w:rPr>
        <w:t xml:space="preserve"> </w:t>
      </w:r>
      <w:r w:rsidRPr="00BE4122">
        <w:rPr>
          <w:rFonts w:ascii="Times New Roman" w:hAnsi="Times New Roman" w:cs="Times New Roman"/>
          <w:color w:val="000000"/>
          <w:sz w:val="24"/>
          <w:szCs w:val="24"/>
        </w:rPr>
        <w:t>призер (Гареева Р.А.)</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Батыршина</w:t>
      </w:r>
      <w:r w:rsidRPr="00BE4122">
        <w:rPr>
          <w:rFonts w:ascii="Times New Roman" w:hAnsi="Times New Roman" w:cs="Times New Roman"/>
          <w:color w:val="000000"/>
          <w:sz w:val="24"/>
          <w:szCs w:val="24"/>
        </w:rPr>
        <w:tab/>
        <w:t xml:space="preserve">Маргарита 9В   призер  ( Байкина Ю.А.)                           </w:t>
      </w:r>
    </w:p>
    <w:p w:rsidR="00F81503" w:rsidRPr="00BE4122" w:rsidRDefault="00F81503" w:rsidP="00F81503">
      <w:pPr>
        <w:spacing w:after="0" w:line="240" w:lineRule="auto"/>
        <w:rPr>
          <w:rFonts w:ascii="Times New Roman" w:hAnsi="Times New Roman" w:cs="Times New Roman"/>
          <w:b/>
          <w:color w:val="000000"/>
          <w:sz w:val="24"/>
          <w:szCs w:val="24"/>
        </w:rPr>
      </w:pPr>
      <w:r w:rsidRPr="00BE4122">
        <w:rPr>
          <w:rFonts w:ascii="Times New Roman" w:hAnsi="Times New Roman" w:cs="Times New Roman"/>
          <w:color w:val="000000"/>
          <w:sz w:val="24"/>
          <w:szCs w:val="24"/>
        </w:rPr>
        <w:t>Слободенюк</w:t>
      </w:r>
      <w:r w:rsidRPr="00BE4122">
        <w:rPr>
          <w:rFonts w:ascii="Times New Roman" w:hAnsi="Times New Roman" w:cs="Times New Roman"/>
          <w:color w:val="000000"/>
          <w:sz w:val="24"/>
          <w:szCs w:val="24"/>
        </w:rPr>
        <w:tab/>
        <w:t>Оксана 9В</w:t>
      </w:r>
      <w:r w:rsidRPr="00BE4122">
        <w:rPr>
          <w:rFonts w:ascii="Times New Roman" w:hAnsi="Times New Roman" w:cs="Times New Roman"/>
          <w:sz w:val="24"/>
          <w:szCs w:val="24"/>
        </w:rPr>
        <w:t xml:space="preserve"> </w:t>
      </w:r>
      <w:r w:rsidRPr="00BE4122">
        <w:rPr>
          <w:rFonts w:ascii="Times New Roman" w:hAnsi="Times New Roman" w:cs="Times New Roman"/>
          <w:color w:val="000000"/>
          <w:sz w:val="24"/>
          <w:szCs w:val="24"/>
        </w:rPr>
        <w:t>призер (Гареева Р.А.)</w:t>
      </w:r>
    </w:p>
    <w:p w:rsidR="00F81503" w:rsidRPr="00BE4122" w:rsidRDefault="00F81503" w:rsidP="00F81503">
      <w:pPr>
        <w:spacing w:after="0" w:line="240" w:lineRule="auto"/>
        <w:jc w:val="center"/>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10 класс</w:t>
      </w:r>
    </w:p>
    <w:p w:rsidR="00F81503" w:rsidRPr="00BE4122" w:rsidRDefault="00F81503" w:rsidP="00F81503">
      <w:pPr>
        <w:spacing w:after="0" w:line="240" w:lineRule="auto"/>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Гостева</w:t>
      </w:r>
      <w:r w:rsidRPr="00BE4122">
        <w:rPr>
          <w:rFonts w:ascii="Times New Roman" w:hAnsi="Times New Roman" w:cs="Times New Roman"/>
          <w:b/>
          <w:color w:val="000000"/>
          <w:sz w:val="24"/>
          <w:szCs w:val="24"/>
        </w:rPr>
        <w:tab/>
        <w:t>Алена 10А победитель(Зарипова В.П.)</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Биль</w:t>
      </w:r>
      <w:r w:rsidRPr="00BE4122">
        <w:rPr>
          <w:rFonts w:ascii="Times New Roman" w:hAnsi="Times New Roman" w:cs="Times New Roman"/>
          <w:color w:val="000000"/>
          <w:sz w:val="24"/>
          <w:szCs w:val="24"/>
        </w:rPr>
        <w:tab/>
        <w:t>Снежана 10А</w:t>
      </w:r>
      <w:r w:rsidRPr="00BE4122">
        <w:rPr>
          <w:rFonts w:ascii="Times New Roman" w:hAnsi="Times New Roman" w:cs="Times New Roman"/>
          <w:sz w:val="24"/>
          <w:szCs w:val="24"/>
        </w:rPr>
        <w:t xml:space="preserve"> </w:t>
      </w:r>
      <w:r w:rsidRPr="00BE4122">
        <w:rPr>
          <w:rFonts w:ascii="Times New Roman" w:hAnsi="Times New Roman" w:cs="Times New Roman"/>
          <w:color w:val="000000"/>
          <w:sz w:val="24"/>
          <w:szCs w:val="24"/>
        </w:rPr>
        <w:t>призер ( Зарипова В.П.)</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Васильева</w:t>
      </w:r>
      <w:r w:rsidRPr="00BE4122">
        <w:rPr>
          <w:rFonts w:ascii="Times New Roman" w:hAnsi="Times New Roman" w:cs="Times New Roman"/>
          <w:color w:val="000000"/>
          <w:sz w:val="24"/>
          <w:szCs w:val="24"/>
        </w:rPr>
        <w:tab/>
        <w:t>Елизавета 10Б</w:t>
      </w:r>
      <w:r w:rsidRPr="00BE4122">
        <w:rPr>
          <w:rFonts w:ascii="Times New Roman" w:hAnsi="Times New Roman" w:cs="Times New Roman"/>
          <w:sz w:val="24"/>
          <w:szCs w:val="24"/>
        </w:rPr>
        <w:t xml:space="preserve"> </w:t>
      </w:r>
      <w:r w:rsidRPr="00BE4122">
        <w:rPr>
          <w:rFonts w:ascii="Times New Roman" w:hAnsi="Times New Roman" w:cs="Times New Roman"/>
          <w:color w:val="000000"/>
          <w:sz w:val="24"/>
          <w:szCs w:val="24"/>
        </w:rPr>
        <w:t>призер ( Зарипова В.П.)</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Казарина</w:t>
      </w:r>
      <w:r w:rsidRPr="00BE4122">
        <w:rPr>
          <w:rFonts w:ascii="Times New Roman" w:hAnsi="Times New Roman" w:cs="Times New Roman"/>
          <w:color w:val="000000"/>
          <w:sz w:val="24"/>
          <w:szCs w:val="24"/>
        </w:rPr>
        <w:tab/>
        <w:t>Анастасия 10Б</w:t>
      </w:r>
      <w:r w:rsidRPr="00BE4122">
        <w:rPr>
          <w:rFonts w:ascii="Times New Roman" w:hAnsi="Times New Roman" w:cs="Times New Roman"/>
          <w:sz w:val="24"/>
          <w:szCs w:val="24"/>
        </w:rPr>
        <w:t xml:space="preserve"> </w:t>
      </w:r>
      <w:r w:rsidRPr="00BE4122">
        <w:rPr>
          <w:rFonts w:ascii="Times New Roman" w:hAnsi="Times New Roman" w:cs="Times New Roman"/>
          <w:color w:val="000000"/>
          <w:sz w:val="24"/>
          <w:szCs w:val="24"/>
        </w:rPr>
        <w:t>призер ( Зарипова В.П.)</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Янсапова</w:t>
      </w:r>
      <w:r w:rsidRPr="00BE4122">
        <w:rPr>
          <w:rFonts w:ascii="Times New Roman" w:hAnsi="Times New Roman" w:cs="Times New Roman"/>
          <w:color w:val="000000"/>
          <w:sz w:val="24"/>
          <w:szCs w:val="24"/>
        </w:rPr>
        <w:tab/>
        <w:t xml:space="preserve">Нелли 10А    призер ( Зарипова В.П.)                          </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Хатипова</w:t>
      </w:r>
      <w:r w:rsidRPr="00BE4122">
        <w:rPr>
          <w:rFonts w:ascii="Times New Roman" w:hAnsi="Times New Roman" w:cs="Times New Roman"/>
          <w:color w:val="000000"/>
          <w:sz w:val="24"/>
          <w:szCs w:val="24"/>
        </w:rPr>
        <w:tab/>
        <w:t>Валерия 10Б</w:t>
      </w:r>
      <w:r w:rsidRPr="00BE4122">
        <w:rPr>
          <w:rFonts w:ascii="Times New Roman" w:hAnsi="Times New Roman" w:cs="Times New Roman"/>
          <w:sz w:val="24"/>
          <w:szCs w:val="24"/>
        </w:rPr>
        <w:t xml:space="preserve"> </w:t>
      </w:r>
      <w:r w:rsidRPr="00BE4122">
        <w:rPr>
          <w:rFonts w:ascii="Times New Roman" w:hAnsi="Times New Roman" w:cs="Times New Roman"/>
          <w:color w:val="000000"/>
          <w:sz w:val="24"/>
          <w:szCs w:val="24"/>
        </w:rPr>
        <w:t>призер ( Зарипова В.П.)</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Рафиков</w:t>
      </w:r>
      <w:r w:rsidRPr="00BE4122">
        <w:rPr>
          <w:rFonts w:ascii="Times New Roman" w:hAnsi="Times New Roman" w:cs="Times New Roman"/>
          <w:color w:val="000000"/>
          <w:sz w:val="24"/>
          <w:szCs w:val="24"/>
        </w:rPr>
        <w:tab/>
        <w:t>Денис 10А</w:t>
      </w:r>
      <w:r w:rsidRPr="00BE4122">
        <w:rPr>
          <w:rFonts w:ascii="Times New Roman" w:hAnsi="Times New Roman" w:cs="Times New Roman"/>
          <w:sz w:val="24"/>
          <w:szCs w:val="24"/>
        </w:rPr>
        <w:t xml:space="preserve"> </w:t>
      </w:r>
      <w:r w:rsidRPr="00BE4122">
        <w:rPr>
          <w:rFonts w:ascii="Times New Roman" w:hAnsi="Times New Roman" w:cs="Times New Roman"/>
          <w:color w:val="000000"/>
          <w:sz w:val="24"/>
          <w:szCs w:val="24"/>
        </w:rPr>
        <w:t>призер ( Зарипова В.П.)</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Масова</w:t>
      </w:r>
      <w:r w:rsidRPr="00BE4122">
        <w:rPr>
          <w:rFonts w:ascii="Times New Roman" w:hAnsi="Times New Roman" w:cs="Times New Roman"/>
          <w:color w:val="000000"/>
          <w:sz w:val="24"/>
          <w:szCs w:val="24"/>
        </w:rPr>
        <w:tab/>
        <w:t>Алина 10Б</w:t>
      </w:r>
      <w:r w:rsidRPr="00BE4122">
        <w:rPr>
          <w:rFonts w:ascii="Times New Roman" w:hAnsi="Times New Roman" w:cs="Times New Roman"/>
          <w:sz w:val="24"/>
          <w:szCs w:val="24"/>
        </w:rPr>
        <w:t xml:space="preserve"> </w:t>
      </w:r>
      <w:r w:rsidRPr="00BE4122">
        <w:rPr>
          <w:rFonts w:ascii="Times New Roman" w:hAnsi="Times New Roman" w:cs="Times New Roman"/>
          <w:color w:val="000000"/>
          <w:sz w:val="24"/>
          <w:szCs w:val="24"/>
        </w:rPr>
        <w:t>призер ( Зарипова В.П.)</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Акинина</w:t>
      </w:r>
      <w:r w:rsidRPr="00BE4122">
        <w:rPr>
          <w:rFonts w:ascii="Times New Roman" w:hAnsi="Times New Roman" w:cs="Times New Roman"/>
          <w:color w:val="000000"/>
          <w:sz w:val="24"/>
          <w:szCs w:val="24"/>
        </w:rPr>
        <w:tab/>
        <w:t>Снежана 10Б</w:t>
      </w:r>
      <w:r w:rsidRPr="00BE4122">
        <w:rPr>
          <w:rFonts w:ascii="Times New Roman" w:hAnsi="Times New Roman" w:cs="Times New Roman"/>
          <w:sz w:val="24"/>
          <w:szCs w:val="24"/>
        </w:rPr>
        <w:t xml:space="preserve"> </w:t>
      </w:r>
      <w:r w:rsidRPr="00BE4122">
        <w:rPr>
          <w:rFonts w:ascii="Times New Roman" w:hAnsi="Times New Roman" w:cs="Times New Roman"/>
          <w:color w:val="000000"/>
          <w:sz w:val="24"/>
          <w:szCs w:val="24"/>
        </w:rPr>
        <w:t>призер ( Зарипова В.П.)</w:t>
      </w:r>
    </w:p>
    <w:p w:rsidR="00F81503" w:rsidRPr="00BE4122" w:rsidRDefault="00F81503" w:rsidP="00F81503">
      <w:pPr>
        <w:spacing w:after="0" w:line="240" w:lineRule="auto"/>
        <w:jc w:val="center"/>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11 класс</w:t>
      </w:r>
    </w:p>
    <w:p w:rsidR="00F81503" w:rsidRPr="00BE4122" w:rsidRDefault="00F81503" w:rsidP="00F81503">
      <w:pPr>
        <w:spacing w:after="0" w:line="240" w:lineRule="auto"/>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Тухватуллина Ляйсан 11В победитель (Гареева Р.А.)</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Рузавин Георгий  11Б призер ( Гареева Р.А.)</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Швейкина Алиса 11Б</w:t>
      </w:r>
      <w:r w:rsidRPr="00BE4122">
        <w:rPr>
          <w:rFonts w:ascii="Times New Roman" w:hAnsi="Times New Roman" w:cs="Times New Roman"/>
          <w:sz w:val="24"/>
          <w:szCs w:val="24"/>
        </w:rPr>
        <w:t xml:space="preserve"> </w:t>
      </w:r>
      <w:r w:rsidRPr="00BE4122">
        <w:rPr>
          <w:rFonts w:ascii="Times New Roman" w:hAnsi="Times New Roman" w:cs="Times New Roman"/>
          <w:color w:val="000000"/>
          <w:sz w:val="24"/>
          <w:szCs w:val="24"/>
        </w:rPr>
        <w:t>призер ( Гареева Р.А.)</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Хажина Эльмира 11В</w:t>
      </w:r>
      <w:r w:rsidRPr="00BE4122">
        <w:rPr>
          <w:rFonts w:ascii="Times New Roman" w:hAnsi="Times New Roman" w:cs="Times New Roman"/>
          <w:sz w:val="24"/>
          <w:szCs w:val="24"/>
        </w:rPr>
        <w:t xml:space="preserve"> </w:t>
      </w:r>
      <w:r w:rsidRPr="00BE4122">
        <w:rPr>
          <w:rFonts w:ascii="Times New Roman" w:hAnsi="Times New Roman" w:cs="Times New Roman"/>
          <w:color w:val="000000"/>
          <w:sz w:val="24"/>
          <w:szCs w:val="24"/>
        </w:rPr>
        <w:t>призер ( Гареева Р.А.)</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Сагидуллин Вадим 11Б призер ( Гареева Р.А.)</w:t>
      </w:r>
    </w:p>
    <w:p w:rsidR="00F81503" w:rsidRPr="00BE4122" w:rsidRDefault="00F81503" w:rsidP="00F81503">
      <w:pPr>
        <w:spacing w:after="0" w:line="240" w:lineRule="auto"/>
        <w:jc w:val="center"/>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Физическая культура</w:t>
      </w:r>
    </w:p>
    <w:p w:rsidR="00F81503" w:rsidRPr="00BE4122" w:rsidRDefault="00F81503" w:rsidP="00F81503">
      <w:pPr>
        <w:spacing w:after="0" w:line="240" w:lineRule="auto"/>
        <w:jc w:val="center"/>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5-6 класс</w:t>
      </w:r>
    </w:p>
    <w:p w:rsidR="00F81503" w:rsidRPr="00BE4122" w:rsidRDefault="00F81503" w:rsidP="00F81503">
      <w:pPr>
        <w:spacing w:after="0" w:line="240" w:lineRule="auto"/>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Аллагужина Алина 6Б победитель Чуприкова О.Н</w:t>
      </w:r>
      <w:r w:rsidRPr="00BE4122">
        <w:rPr>
          <w:rFonts w:ascii="Times New Roman" w:hAnsi="Times New Roman" w:cs="Times New Roman"/>
          <w:color w:val="000000"/>
          <w:sz w:val="24"/>
          <w:szCs w:val="24"/>
        </w:rPr>
        <w:t>.</w:t>
      </w:r>
    </w:p>
    <w:p w:rsidR="00F81503" w:rsidRPr="00BE4122" w:rsidRDefault="00F81503" w:rsidP="00F81503">
      <w:pPr>
        <w:spacing w:after="0" w:line="240" w:lineRule="auto"/>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Ишмухаметова Риана 6К победитель</w:t>
      </w:r>
      <w:r w:rsidRPr="00BE4122">
        <w:rPr>
          <w:rFonts w:ascii="Times New Roman" w:hAnsi="Times New Roman" w:cs="Times New Roman"/>
          <w:b/>
          <w:color w:val="000000"/>
          <w:sz w:val="24"/>
          <w:szCs w:val="24"/>
        </w:rPr>
        <w:tab/>
        <w:t>Харисова И.Г.</w:t>
      </w:r>
    </w:p>
    <w:p w:rsidR="00F81503" w:rsidRPr="00BE4122" w:rsidRDefault="00F81503" w:rsidP="00F81503">
      <w:pPr>
        <w:spacing w:after="0" w:line="240" w:lineRule="auto"/>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Гафарова Лиана 5Б победитель Харисова И.Г.</w:t>
      </w:r>
    </w:p>
    <w:p w:rsidR="00F81503" w:rsidRPr="00BE4122" w:rsidRDefault="00F81503" w:rsidP="00F81503">
      <w:pPr>
        <w:spacing w:after="0" w:line="240" w:lineRule="auto"/>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Ишбаев</w:t>
      </w:r>
      <w:r w:rsidRPr="00BE4122">
        <w:rPr>
          <w:rFonts w:ascii="Times New Roman" w:hAnsi="Times New Roman" w:cs="Times New Roman"/>
          <w:b/>
          <w:color w:val="000000"/>
          <w:sz w:val="24"/>
          <w:szCs w:val="24"/>
        </w:rPr>
        <w:tab/>
        <w:t>Ильгиз 6К победитель</w:t>
      </w:r>
      <w:r w:rsidRPr="00BE4122">
        <w:rPr>
          <w:rFonts w:ascii="Times New Roman" w:hAnsi="Times New Roman" w:cs="Times New Roman"/>
          <w:b/>
          <w:color w:val="000000"/>
          <w:sz w:val="24"/>
          <w:szCs w:val="24"/>
        </w:rPr>
        <w:tab/>
        <w:t>Харисова И.Г.</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 xml:space="preserve">Гильманова Ирина 6Б призер </w:t>
      </w:r>
      <w:r w:rsidRPr="00BE4122">
        <w:rPr>
          <w:rFonts w:ascii="Times New Roman" w:hAnsi="Times New Roman" w:cs="Times New Roman"/>
          <w:color w:val="000000"/>
          <w:sz w:val="24"/>
          <w:szCs w:val="24"/>
        </w:rPr>
        <w:tab/>
        <w:t>Чуприкова О.Н.</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Усманова Аиша 5Д призер Харисова И.Г.</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Захитов</w:t>
      </w:r>
      <w:r w:rsidRPr="00BE4122">
        <w:rPr>
          <w:rFonts w:ascii="Times New Roman" w:hAnsi="Times New Roman" w:cs="Times New Roman"/>
          <w:color w:val="000000"/>
          <w:sz w:val="24"/>
          <w:szCs w:val="24"/>
        </w:rPr>
        <w:tab/>
        <w:t>Ильмир 5Д призер Харисова И.Г</w:t>
      </w:r>
    </w:p>
    <w:p w:rsidR="00F81503" w:rsidRPr="00BE4122" w:rsidRDefault="00F81503" w:rsidP="00F81503">
      <w:pPr>
        <w:spacing w:after="0" w:line="240" w:lineRule="auto"/>
        <w:rPr>
          <w:rFonts w:ascii="Times New Roman" w:hAnsi="Times New Roman" w:cs="Times New Roman"/>
          <w:b/>
          <w:color w:val="000000"/>
          <w:sz w:val="24"/>
          <w:szCs w:val="24"/>
        </w:rPr>
      </w:pPr>
      <w:r w:rsidRPr="00BE4122">
        <w:rPr>
          <w:rFonts w:ascii="Times New Roman" w:hAnsi="Times New Roman" w:cs="Times New Roman"/>
          <w:color w:val="000000"/>
          <w:sz w:val="24"/>
          <w:szCs w:val="24"/>
        </w:rPr>
        <w:t xml:space="preserve">Мухаметов </w:t>
      </w:r>
      <w:r w:rsidRPr="00BE4122">
        <w:rPr>
          <w:rFonts w:ascii="Times New Roman" w:hAnsi="Times New Roman" w:cs="Times New Roman"/>
          <w:color w:val="000000"/>
          <w:sz w:val="24"/>
          <w:szCs w:val="24"/>
        </w:rPr>
        <w:tab/>
        <w:t>Даниэль 6Б призер Чуприкова О.Н.</w:t>
      </w:r>
    </w:p>
    <w:p w:rsidR="00F81503" w:rsidRPr="00BE4122" w:rsidRDefault="00F81503" w:rsidP="00F81503">
      <w:pPr>
        <w:spacing w:after="0" w:line="240" w:lineRule="auto"/>
        <w:jc w:val="center"/>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7-8 класс</w:t>
      </w:r>
    </w:p>
    <w:p w:rsidR="00F81503" w:rsidRPr="00BE4122" w:rsidRDefault="00F81503" w:rsidP="00F81503">
      <w:pPr>
        <w:spacing w:after="0" w:line="240" w:lineRule="auto"/>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Медведева Дарья 7В победитель Гумеров Р.М.</w:t>
      </w:r>
    </w:p>
    <w:p w:rsidR="00F81503" w:rsidRPr="00BE4122" w:rsidRDefault="00F81503" w:rsidP="00F81503">
      <w:pPr>
        <w:spacing w:after="0" w:line="240" w:lineRule="auto"/>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Сайфуллин Фидан 7В победитель Гумеров Р.М.</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 xml:space="preserve">Газеева Инесса 7К призер </w:t>
      </w:r>
      <w:r w:rsidRPr="00BE4122">
        <w:rPr>
          <w:rFonts w:ascii="Times New Roman" w:hAnsi="Times New Roman" w:cs="Times New Roman"/>
          <w:color w:val="000000"/>
          <w:sz w:val="24"/>
          <w:szCs w:val="24"/>
        </w:rPr>
        <w:tab/>
        <w:t>Харисова И.Г.</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Дворецкая Татьяна 7А призер</w:t>
      </w:r>
      <w:r w:rsidRPr="00BE4122">
        <w:rPr>
          <w:rFonts w:ascii="Times New Roman" w:hAnsi="Times New Roman" w:cs="Times New Roman"/>
          <w:sz w:val="24"/>
          <w:szCs w:val="24"/>
        </w:rPr>
        <w:t xml:space="preserve"> </w:t>
      </w:r>
      <w:r w:rsidRPr="00BE4122">
        <w:rPr>
          <w:rFonts w:ascii="Times New Roman" w:hAnsi="Times New Roman" w:cs="Times New Roman"/>
          <w:color w:val="000000"/>
          <w:sz w:val="24"/>
          <w:szCs w:val="24"/>
        </w:rPr>
        <w:t>Харисова И.Г.</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 xml:space="preserve">Хабиров Оскар 7К  призер </w:t>
      </w:r>
      <w:r w:rsidRPr="00BE4122">
        <w:rPr>
          <w:rFonts w:ascii="Times New Roman" w:hAnsi="Times New Roman" w:cs="Times New Roman"/>
          <w:color w:val="000000"/>
          <w:sz w:val="24"/>
          <w:szCs w:val="24"/>
        </w:rPr>
        <w:tab/>
        <w:t>Харисова И.Г.</w:t>
      </w:r>
    </w:p>
    <w:p w:rsidR="00F81503" w:rsidRPr="00BE4122" w:rsidRDefault="00F81503" w:rsidP="00F81503">
      <w:pPr>
        <w:spacing w:after="0" w:line="240" w:lineRule="auto"/>
        <w:rPr>
          <w:rFonts w:ascii="Times New Roman" w:hAnsi="Times New Roman" w:cs="Times New Roman"/>
          <w:b/>
          <w:color w:val="000000"/>
          <w:sz w:val="24"/>
          <w:szCs w:val="24"/>
        </w:rPr>
      </w:pPr>
      <w:r w:rsidRPr="00BE4122">
        <w:rPr>
          <w:rFonts w:ascii="Times New Roman" w:hAnsi="Times New Roman" w:cs="Times New Roman"/>
          <w:color w:val="000000"/>
          <w:sz w:val="24"/>
          <w:szCs w:val="24"/>
        </w:rPr>
        <w:t>Чуканов Илья 7Б призер</w:t>
      </w:r>
      <w:r w:rsidRPr="00BE4122">
        <w:rPr>
          <w:rFonts w:ascii="Times New Roman" w:hAnsi="Times New Roman" w:cs="Times New Roman"/>
          <w:sz w:val="24"/>
          <w:szCs w:val="24"/>
        </w:rPr>
        <w:t xml:space="preserve"> </w:t>
      </w:r>
      <w:r w:rsidRPr="00BE4122">
        <w:rPr>
          <w:rFonts w:ascii="Times New Roman" w:hAnsi="Times New Roman" w:cs="Times New Roman"/>
          <w:color w:val="000000"/>
          <w:sz w:val="24"/>
          <w:szCs w:val="24"/>
        </w:rPr>
        <w:t>Харисова И.Г.</w:t>
      </w:r>
      <w:r w:rsidRPr="00BE4122">
        <w:rPr>
          <w:rFonts w:ascii="Times New Roman" w:hAnsi="Times New Roman" w:cs="Times New Roman"/>
          <w:b/>
          <w:color w:val="000000"/>
          <w:sz w:val="24"/>
          <w:szCs w:val="24"/>
        </w:rPr>
        <w:t xml:space="preserve"> </w:t>
      </w:r>
    </w:p>
    <w:p w:rsidR="00F81503" w:rsidRPr="00BE4122" w:rsidRDefault="00F81503" w:rsidP="00F81503">
      <w:pPr>
        <w:spacing w:after="0" w:line="240" w:lineRule="auto"/>
        <w:jc w:val="center"/>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9-11 класс</w:t>
      </w:r>
    </w:p>
    <w:p w:rsidR="00F81503" w:rsidRPr="00BE4122" w:rsidRDefault="00F81503" w:rsidP="00F81503">
      <w:pPr>
        <w:spacing w:after="0" w:line="240" w:lineRule="auto"/>
        <w:rPr>
          <w:rFonts w:ascii="Times New Roman" w:hAnsi="Times New Roman" w:cs="Times New Roman"/>
          <w:b/>
          <w:color w:val="000000"/>
          <w:sz w:val="24"/>
          <w:szCs w:val="24"/>
        </w:rPr>
      </w:pPr>
      <w:r w:rsidRPr="00BE4122">
        <w:rPr>
          <w:rFonts w:ascii="Times New Roman" w:hAnsi="Times New Roman" w:cs="Times New Roman"/>
          <w:b/>
          <w:color w:val="000000"/>
          <w:sz w:val="24"/>
          <w:szCs w:val="24"/>
        </w:rPr>
        <w:lastRenderedPageBreak/>
        <w:t>Саляхова Алия 9А победитель</w:t>
      </w:r>
      <w:r w:rsidRPr="00BE4122">
        <w:rPr>
          <w:rFonts w:ascii="Times New Roman" w:hAnsi="Times New Roman" w:cs="Times New Roman"/>
          <w:sz w:val="24"/>
          <w:szCs w:val="24"/>
        </w:rPr>
        <w:t xml:space="preserve"> </w:t>
      </w:r>
      <w:r w:rsidRPr="00BE4122">
        <w:rPr>
          <w:rFonts w:ascii="Times New Roman" w:hAnsi="Times New Roman" w:cs="Times New Roman"/>
          <w:b/>
          <w:color w:val="000000"/>
          <w:sz w:val="24"/>
          <w:szCs w:val="24"/>
        </w:rPr>
        <w:t>Харисова И.Г.</w:t>
      </w:r>
    </w:p>
    <w:p w:rsidR="00F81503" w:rsidRPr="00BE4122" w:rsidRDefault="00F81503" w:rsidP="00F81503">
      <w:pPr>
        <w:spacing w:after="0" w:line="240" w:lineRule="auto"/>
        <w:rPr>
          <w:rFonts w:ascii="Times New Roman" w:hAnsi="Times New Roman" w:cs="Times New Roman"/>
          <w:b/>
          <w:color w:val="000000"/>
          <w:sz w:val="24"/>
          <w:szCs w:val="24"/>
        </w:rPr>
      </w:pPr>
      <w:r w:rsidRPr="00BE4122">
        <w:rPr>
          <w:rFonts w:ascii="Times New Roman" w:hAnsi="Times New Roman" w:cs="Times New Roman"/>
          <w:b/>
          <w:color w:val="000000"/>
          <w:sz w:val="24"/>
          <w:szCs w:val="24"/>
        </w:rPr>
        <w:t>Якупов Денис 11Б победитель</w:t>
      </w:r>
      <w:r w:rsidRPr="00BE4122">
        <w:rPr>
          <w:rFonts w:ascii="Times New Roman" w:hAnsi="Times New Roman" w:cs="Times New Roman"/>
          <w:sz w:val="24"/>
          <w:szCs w:val="24"/>
        </w:rPr>
        <w:t xml:space="preserve"> </w:t>
      </w:r>
      <w:r w:rsidRPr="00BE4122">
        <w:rPr>
          <w:rFonts w:ascii="Times New Roman" w:hAnsi="Times New Roman" w:cs="Times New Roman"/>
          <w:b/>
          <w:color w:val="000000"/>
          <w:sz w:val="24"/>
          <w:szCs w:val="24"/>
        </w:rPr>
        <w:t>Харисова И.Г.</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Шарипова Диана 9А призер Харисова И.Г.</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Валитова Рина 10Б призер Чуприкова О.Н.</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Полетавкин Владислав 11Б призер</w:t>
      </w:r>
      <w:r w:rsidRPr="00BE4122">
        <w:rPr>
          <w:rFonts w:ascii="Times New Roman" w:hAnsi="Times New Roman" w:cs="Times New Roman"/>
          <w:sz w:val="24"/>
          <w:szCs w:val="24"/>
        </w:rPr>
        <w:t xml:space="preserve"> </w:t>
      </w:r>
      <w:r w:rsidRPr="00BE4122">
        <w:rPr>
          <w:rFonts w:ascii="Times New Roman" w:hAnsi="Times New Roman" w:cs="Times New Roman"/>
          <w:color w:val="000000"/>
          <w:sz w:val="24"/>
          <w:szCs w:val="24"/>
        </w:rPr>
        <w:t>Харисова И.Г.</w:t>
      </w:r>
    </w:p>
    <w:p w:rsidR="00F81503" w:rsidRPr="00BE4122" w:rsidRDefault="00F81503" w:rsidP="00F81503">
      <w:pPr>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Худайбердин Руслан 9В призер</w:t>
      </w:r>
      <w:r w:rsidRPr="00BE4122">
        <w:rPr>
          <w:rFonts w:ascii="Times New Roman" w:hAnsi="Times New Roman" w:cs="Times New Roman"/>
          <w:sz w:val="24"/>
          <w:szCs w:val="24"/>
        </w:rPr>
        <w:t xml:space="preserve"> </w:t>
      </w:r>
      <w:r w:rsidRPr="00BE4122">
        <w:rPr>
          <w:rFonts w:ascii="Times New Roman" w:hAnsi="Times New Roman" w:cs="Times New Roman"/>
          <w:color w:val="000000"/>
          <w:sz w:val="24"/>
          <w:szCs w:val="24"/>
        </w:rPr>
        <w:t>Харисова И.Г.</w:t>
      </w:r>
    </w:p>
    <w:p w:rsidR="00F81503" w:rsidRPr="00BE4122" w:rsidRDefault="00F81503" w:rsidP="00F81503">
      <w:pPr>
        <w:tabs>
          <w:tab w:val="left" w:pos="2974"/>
        </w:tabs>
        <w:rPr>
          <w:rFonts w:ascii="Times New Roman" w:hAnsi="Times New Roman" w:cs="Times New Roman"/>
          <w:b/>
          <w:sz w:val="24"/>
          <w:szCs w:val="24"/>
        </w:rPr>
      </w:pPr>
    </w:p>
    <w:p w:rsidR="00F81503" w:rsidRPr="00BE4122" w:rsidRDefault="00F81503" w:rsidP="00F81503">
      <w:pPr>
        <w:tabs>
          <w:tab w:val="left" w:pos="2974"/>
        </w:tabs>
        <w:jc w:val="center"/>
        <w:rPr>
          <w:rFonts w:ascii="Times New Roman" w:hAnsi="Times New Roman" w:cs="Times New Roman"/>
          <w:b/>
          <w:sz w:val="24"/>
          <w:szCs w:val="24"/>
        </w:rPr>
      </w:pPr>
      <w:r w:rsidRPr="00BE4122">
        <w:rPr>
          <w:rFonts w:ascii="Times New Roman" w:hAnsi="Times New Roman" w:cs="Times New Roman"/>
          <w:b/>
          <w:sz w:val="24"/>
          <w:szCs w:val="24"/>
        </w:rPr>
        <w:t>МХК</w:t>
      </w:r>
    </w:p>
    <w:p w:rsidR="00F81503" w:rsidRPr="00BE4122" w:rsidRDefault="00F81503" w:rsidP="00F81503">
      <w:pPr>
        <w:tabs>
          <w:tab w:val="left" w:pos="2974"/>
        </w:tabs>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Швейкина Алиса 11 В победитель (Шеметова И.М.)</w:t>
      </w:r>
    </w:p>
    <w:p w:rsidR="00F81503" w:rsidRPr="00BE4122" w:rsidRDefault="00F81503" w:rsidP="00F81503">
      <w:pPr>
        <w:tabs>
          <w:tab w:val="left" w:pos="2974"/>
        </w:tabs>
        <w:spacing w:after="0" w:line="240" w:lineRule="auto"/>
        <w:rPr>
          <w:rFonts w:ascii="Times New Roman" w:hAnsi="Times New Roman" w:cs="Times New Roman"/>
          <w:b/>
          <w:sz w:val="24"/>
          <w:szCs w:val="24"/>
        </w:rPr>
      </w:pPr>
      <w:r w:rsidRPr="00BE4122">
        <w:rPr>
          <w:rFonts w:ascii="Times New Roman" w:hAnsi="Times New Roman" w:cs="Times New Roman"/>
          <w:sz w:val="24"/>
          <w:szCs w:val="24"/>
        </w:rPr>
        <w:t>Гостева Алена  10А победитель (Шеметова И.М.)</w:t>
      </w:r>
    </w:p>
    <w:p w:rsidR="00F81503" w:rsidRPr="00BE4122" w:rsidRDefault="00F81503" w:rsidP="00F81503">
      <w:pPr>
        <w:tabs>
          <w:tab w:val="left" w:pos="2974"/>
        </w:tabs>
        <w:jc w:val="center"/>
        <w:rPr>
          <w:rFonts w:ascii="Times New Roman" w:hAnsi="Times New Roman" w:cs="Times New Roman"/>
          <w:b/>
          <w:sz w:val="24"/>
          <w:szCs w:val="24"/>
        </w:rPr>
      </w:pPr>
      <w:r w:rsidRPr="00BE4122">
        <w:rPr>
          <w:rFonts w:ascii="Times New Roman" w:hAnsi="Times New Roman" w:cs="Times New Roman"/>
          <w:b/>
          <w:sz w:val="24"/>
          <w:szCs w:val="24"/>
        </w:rPr>
        <w:t>Технология</w:t>
      </w:r>
    </w:p>
    <w:p w:rsidR="00F81503" w:rsidRPr="00BE4122" w:rsidRDefault="00F81503" w:rsidP="00F81503">
      <w:pPr>
        <w:tabs>
          <w:tab w:val="left" w:pos="2974"/>
        </w:tabs>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Хайруллина Альбина 8Впобедитель (Шеметова И.М.)</w:t>
      </w:r>
    </w:p>
    <w:p w:rsidR="00F81503" w:rsidRPr="00BE4122" w:rsidRDefault="00F81503" w:rsidP="00F81503">
      <w:pPr>
        <w:tabs>
          <w:tab w:val="left" w:pos="2974"/>
        </w:tabs>
        <w:spacing w:after="0" w:line="240" w:lineRule="auto"/>
        <w:rPr>
          <w:rFonts w:ascii="Times New Roman" w:hAnsi="Times New Roman" w:cs="Times New Roman"/>
          <w:sz w:val="24"/>
          <w:szCs w:val="24"/>
        </w:rPr>
      </w:pPr>
      <w:r w:rsidRPr="00BE4122">
        <w:rPr>
          <w:rFonts w:ascii="Times New Roman" w:hAnsi="Times New Roman" w:cs="Times New Roman"/>
          <w:sz w:val="24"/>
          <w:szCs w:val="24"/>
        </w:rPr>
        <w:t>Гурьянова Ульяна 8В призер (Шеметова И.М.)</w:t>
      </w:r>
    </w:p>
    <w:p w:rsidR="00F81503" w:rsidRPr="00BE4122" w:rsidRDefault="00F81503" w:rsidP="00F81503">
      <w:pPr>
        <w:spacing w:after="0" w:line="240" w:lineRule="auto"/>
        <w:jc w:val="both"/>
        <w:rPr>
          <w:rFonts w:ascii="Times New Roman" w:hAnsi="Times New Roman" w:cs="Times New Roman"/>
          <w:b/>
          <w:sz w:val="24"/>
          <w:szCs w:val="24"/>
        </w:rPr>
      </w:pPr>
    </w:p>
    <w:p w:rsidR="00F81503" w:rsidRPr="00BE4122" w:rsidRDefault="00F81503" w:rsidP="00F81503">
      <w:pPr>
        <w:spacing w:after="0" w:line="240" w:lineRule="auto"/>
        <w:jc w:val="both"/>
        <w:rPr>
          <w:rFonts w:ascii="Times New Roman" w:hAnsi="Times New Roman" w:cs="Times New Roman"/>
          <w:sz w:val="24"/>
          <w:szCs w:val="24"/>
        </w:rPr>
      </w:pPr>
      <w:r w:rsidRPr="00BE4122">
        <w:rPr>
          <w:rFonts w:ascii="Times New Roman" w:hAnsi="Times New Roman" w:cs="Times New Roman"/>
          <w:sz w:val="24"/>
          <w:szCs w:val="24"/>
        </w:rPr>
        <w:tab/>
        <w:t xml:space="preserve">Самыми </w:t>
      </w:r>
      <w:r w:rsidRPr="00BE4122">
        <w:rPr>
          <w:rFonts w:ascii="Times New Roman" w:hAnsi="Times New Roman" w:cs="Times New Roman"/>
          <w:b/>
          <w:sz w:val="24"/>
          <w:szCs w:val="24"/>
        </w:rPr>
        <w:t>результативными</w:t>
      </w:r>
      <w:r w:rsidRPr="00BE4122">
        <w:rPr>
          <w:rFonts w:ascii="Times New Roman" w:hAnsi="Times New Roman" w:cs="Times New Roman"/>
          <w:sz w:val="24"/>
          <w:szCs w:val="24"/>
        </w:rPr>
        <w:t xml:space="preserve"> можно назвать выступления следующих учащихся: Гималетдинова Регина 7Б -7 мест (6 победных и одно призовое место);</w:t>
      </w:r>
    </w:p>
    <w:p w:rsidR="00F81503" w:rsidRPr="00BE4122" w:rsidRDefault="00F81503" w:rsidP="00F81503">
      <w:pPr>
        <w:spacing w:after="0" w:line="240" w:lineRule="auto"/>
        <w:jc w:val="both"/>
        <w:rPr>
          <w:rFonts w:ascii="Times New Roman" w:hAnsi="Times New Roman" w:cs="Times New Roman"/>
          <w:sz w:val="24"/>
          <w:szCs w:val="24"/>
        </w:rPr>
      </w:pPr>
      <w:r w:rsidRPr="00BE4122">
        <w:rPr>
          <w:rFonts w:ascii="Times New Roman" w:hAnsi="Times New Roman" w:cs="Times New Roman"/>
          <w:sz w:val="24"/>
          <w:szCs w:val="24"/>
        </w:rPr>
        <w:t>Юхлова Арина 8В -6 мест (3 победных и три призовых)</w:t>
      </w:r>
    </w:p>
    <w:p w:rsidR="00F81503" w:rsidRPr="00BE4122" w:rsidRDefault="00F81503" w:rsidP="00F81503">
      <w:pPr>
        <w:spacing w:after="0" w:line="240" w:lineRule="auto"/>
        <w:jc w:val="both"/>
        <w:rPr>
          <w:rFonts w:ascii="Times New Roman" w:hAnsi="Times New Roman" w:cs="Times New Roman"/>
          <w:sz w:val="24"/>
          <w:szCs w:val="24"/>
        </w:rPr>
      </w:pPr>
      <w:r w:rsidRPr="00BE4122">
        <w:rPr>
          <w:rFonts w:ascii="Times New Roman" w:hAnsi="Times New Roman" w:cs="Times New Roman"/>
          <w:sz w:val="24"/>
          <w:szCs w:val="24"/>
        </w:rPr>
        <w:t>Курушкина Екатерина 9Г -4 места ( 3 победных и 1 призовое)</w:t>
      </w:r>
    </w:p>
    <w:p w:rsidR="00F81503" w:rsidRPr="00BE4122" w:rsidRDefault="00F81503" w:rsidP="00F81503">
      <w:pPr>
        <w:spacing w:after="0" w:line="240" w:lineRule="auto"/>
        <w:jc w:val="both"/>
        <w:rPr>
          <w:rFonts w:ascii="Times New Roman" w:hAnsi="Times New Roman" w:cs="Times New Roman"/>
          <w:sz w:val="24"/>
          <w:szCs w:val="24"/>
        </w:rPr>
      </w:pPr>
      <w:r w:rsidRPr="00BE4122">
        <w:rPr>
          <w:rFonts w:ascii="Times New Roman" w:hAnsi="Times New Roman" w:cs="Times New Roman"/>
          <w:sz w:val="24"/>
          <w:szCs w:val="24"/>
        </w:rPr>
        <w:t>Ашмарина Надежда 9Г - 4 места ( 3 победных и 1 призовых)</w:t>
      </w:r>
    </w:p>
    <w:p w:rsidR="00F81503" w:rsidRPr="00BE4122" w:rsidRDefault="00F81503" w:rsidP="00F81503">
      <w:pPr>
        <w:spacing w:after="0" w:line="240" w:lineRule="auto"/>
        <w:jc w:val="both"/>
        <w:rPr>
          <w:rFonts w:ascii="Times New Roman" w:hAnsi="Times New Roman" w:cs="Times New Roman"/>
          <w:sz w:val="24"/>
          <w:szCs w:val="24"/>
        </w:rPr>
      </w:pPr>
      <w:r w:rsidRPr="00BE4122">
        <w:rPr>
          <w:rFonts w:ascii="Times New Roman" w:hAnsi="Times New Roman" w:cs="Times New Roman"/>
          <w:sz w:val="24"/>
          <w:szCs w:val="24"/>
        </w:rPr>
        <w:t>Рафиков Денис 10А- 4 места ( 3 победных  и 1 призовое)</w:t>
      </w:r>
    </w:p>
    <w:p w:rsidR="00F81503" w:rsidRPr="00BE4122" w:rsidRDefault="00F81503" w:rsidP="00F81503">
      <w:pPr>
        <w:spacing w:after="0" w:line="240" w:lineRule="auto"/>
        <w:jc w:val="both"/>
        <w:rPr>
          <w:rFonts w:ascii="Times New Roman" w:hAnsi="Times New Roman" w:cs="Times New Roman"/>
          <w:sz w:val="24"/>
          <w:szCs w:val="24"/>
        </w:rPr>
      </w:pPr>
      <w:r w:rsidRPr="00BE4122">
        <w:rPr>
          <w:rFonts w:ascii="Times New Roman" w:hAnsi="Times New Roman" w:cs="Times New Roman"/>
          <w:sz w:val="24"/>
          <w:szCs w:val="24"/>
        </w:rPr>
        <w:t>Хайруллина Альбина 8В -4 места ( 2 победных и 2 призовых);</w:t>
      </w:r>
    </w:p>
    <w:p w:rsidR="00F81503" w:rsidRPr="00BE4122" w:rsidRDefault="00F81503" w:rsidP="00F81503">
      <w:pPr>
        <w:spacing w:after="0" w:line="240" w:lineRule="auto"/>
        <w:jc w:val="both"/>
        <w:rPr>
          <w:rFonts w:ascii="Times New Roman" w:hAnsi="Times New Roman" w:cs="Times New Roman"/>
          <w:sz w:val="24"/>
          <w:szCs w:val="24"/>
        </w:rPr>
      </w:pPr>
      <w:r w:rsidRPr="00BE4122">
        <w:rPr>
          <w:rFonts w:ascii="Times New Roman" w:hAnsi="Times New Roman" w:cs="Times New Roman"/>
          <w:sz w:val="24"/>
          <w:szCs w:val="24"/>
        </w:rPr>
        <w:t>Мухамадиева Назгуль 7В - 4 места (1 победное и 3 призовых)</w:t>
      </w:r>
    </w:p>
    <w:p w:rsidR="00F81503" w:rsidRPr="00BE4122" w:rsidRDefault="00F81503" w:rsidP="00F81503">
      <w:pPr>
        <w:spacing w:after="0" w:line="240" w:lineRule="auto"/>
        <w:jc w:val="both"/>
        <w:rPr>
          <w:rFonts w:ascii="Times New Roman" w:hAnsi="Times New Roman" w:cs="Times New Roman"/>
          <w:sz w:val="24"/>
          <w:szCs w:val="24"/>
        </w:rPr>
      </w:pPr>
      <w:r w:rsidRPr="00BE4122">
        <w:rPr>
          <w:rFonts w:ascii="Times New Roman" w:hAnsi="Times New Roman" w:cs="Times New Roman"/>
          <w:sz w:val="24"/>
          <w:szCs w:val="24"/>
        </w:rPr>
        <w:t>Кунакбаева Олеся 11Б -4 места ( 1 победное и 3 призовых)</w:t>
      </w:r>
    </w:p>
    <w:p w:rsidR="00F81503" w:rsidRPr="00BE4122" w:rsidRDefault="00F81503" w:rsidP="00F81503">
      <w:pPr>
        <w:spacing w:after="0" w:line="240" w:lineRule="auto"/>
        <w:jc w:val="both"/>
        <w:rPr>
          <w:rFonts w:ascii="Times New Roman" w:hAnsi="Times New Roman" w:cs="Times New Roman"/>
          <w:sz w:val="24"/>
          <w:szCs w:val="24"/>
        </w:rPr>
      </w:pPr>
      <w:r w:rsidRPr="00BE4122">
        <w:rPr>
          <w:rFonts w:ascii="Times New Roman" w:hAnsi="Times New Roman" w:cs="Times New Roman"/>
          <w:sz w:val="24"/>
          <w:szCs w:val="24"/>
        </w:rPr>
        <w:t>Швейкина Алиса 11Б - 4 места ( 1 победное и 3 призовых)</w:t>
      </w:r>
    </w:p>
    <w:p w:rsidR="00F81503" w:rsidRPr="00BE4122" w:rsidRDefault="00F81503" w:rsidP="00F81503">
      <w:pPr>
        <w:spacing w:after="0" w:line="240" w:lineRule="auto"/>
        <w:jc w:val="both"/>
        <w:rPr>
          <w:rFonts w:ascii="Times New Roman" w:hAnsi="Times New Roman" w:cs="Times New Roman"/>
          <w:sz w:val="24"/>
          <w:szCs w:val="24"/>
        </w:rPr>
      </w:pPr>
      <w:r w:rsidRPr="00BE4122">
        <w:rPr>
          <w:rFonts w:ascii="Times New Roman" w:hAnsi="Times New Roman" w:cs="Times New Roman"/>
          <w:sz w:val="24"/>
          <w:szCs w:val="24"/>
        </w:rPr>
        <w:t>Тухватуллина Ляйсан 11В 4 места ( 1 победное и 3 призовых)</w:t>
      </w:r>
    </w:p>
    <w:p w:rsidR="00F81503" w:rsidRPr="00BE4122" w:rsidRDefault="00F81503" w:rsidP="00F81503">
      <w:pPr>
        <w:spacing w:after="0" w:line="240" w:lineRule="auto"/>
        <w:jc w:val="both"/>
        <w:rPr>
          <w:rFonts w:ascii="Times New Roman" w:hAnsi="Times New Roman" w:cs="Times New Roman"/>
          <w:sz w:val="24"/>
          <w:szCs w:val="24"/>
        </w:rPr>
      </w:pPr>
      <w:r w:rsidRPr="00BE4122">
        <w:rPr>
          <w:rFonts w:ascii="Times New Roman" w:hAnsi="Times New Roman" w:cs="Times New Roman"/>
          <w:sz w:val="24"/>
          <w:szCs w:val="24"/>
        </w:rPr>
        <w:t>Батыршина Маргарита9В -4 места ( 1 победное и 3 призовых)</w:t>
      </w:r>
    </w:p>
    <w:p w:rsidR="00F81503" w:rsidRPr="00BE4122" w:rsidRDefault="00F81503" w:rsidP="00F81503">
      <w:pPr>
        <w:spacing w:after="0" w:line="240" w:lineRule="auto"/>
        <w:jc w:val="both"/>
        <w:rPr>
          <w:rFonts w:ascii="Times New Roman" w:hAnsi="Times New Roman" w:cs="Times New Roman"/>
          <w:sz w:val="24"/>
          <w:szCs w:val="24"/>
        </w:rPr>
      </w:pPr>
      <w:r w:rsidRPr="00BE4122">
        <w:rPr>
          <w:rFonts w:ascii="Times New Roman" w:hAnsi="Times New Roman" w:cs="Times New Roman"/>
          <w:sz w:val="24"/>
          <w:szCs w:val="24"/>
        </w:rPr>
        <w:t>Шакиров Ямиль 8В -4 призовых места;</w:t>
      </w:r>
    </w:p>
    <w:p w:rsidR="00F81503" w:rsidRPr="00BE4122" w:rsidRDefault="00F81503" w:rsidP="00F81503">
      <w:pPr>
        <w:spacing w:after="0" w:line="240" w:lineRule="auto"/>
        <w:jc w:val="both"/>
        <w:rPr>
          <w:rFonts w:ascii="Times New Roman" w:hAnsi="Times New Roman" w:cs="Times New Roman"/>
          <w:sz w:val="24"/>
          <w:szCs w:val="24"/>
        </w:rPr>
      </w:pPr>
      <w:r w:rsidRPr="00BE4122">
        <w:rPr>
          <w:rFonts w:ascii="Times New Roman" w:hAnsi="Times New Roman" w:cs="Times New Roman"/>
          <w:sz w:val="24"/>
          <w:szCs w:val="24"/>
        </w:rPr>
        <w:t>Каюпов Артур 7В -4 призовых места;</w:t>
      </w:r>
    </w:p>
    <w:p w:rsidR="00F81503" w:rsidRPr="00BE4122" w:rsidRDefault="00F81503" w:rsidP="00F81503">
      <w:pPr>
        <w:spacing w:after="0" w:line="240" w:lineRule="auto"/>
        <w:jc w:val="both"/>
        <w:rPr>
          <w:rFonts w:ascii="Times New Roman" w:hAnsi="Times New Roman" w:cs="Times New Roman"/>
          <w:sz w:val="24"/>
          <w:szCs w:val="24"/>
        </w:rPr>
      </w:pPr>
      <w:r w:rsidRPr="00BE4122">
        <w:rPr>
          <w:rFonts w:ascii="Times New Roman" w:hAnsi="Times New Roman" w:cs="Times New Roman"/>
          <w:sz w:val="24"/>
          <w:szCs w:val="24"/>
        </w:rPr>
        <w:t>Блынский Владислав 7Б -4 призовых места;</w:t>
      </w:r>
    </w:p>
    <w:p w:rsidR="00F81503" w:rsidRPr="00BE4122" w:rsidRDefault="00F81503" w:rsidP="00F81503">
      <w:pPr>
        <w:spacing w:after="0" w:line="240" w:lineRule="auto"/>
        <w:jc w:val="both"/>
        <w:rPr>
          <w:rFonts w:ascii="Times New Roman" w:hAnsi="Times New Roman" w:cs="Times New Roman"/>
          <w:sz w:val="24"/>
          <w:szCs w:val="24"/>
        </w:rPr>
      </w:pPr>
      <w:r w:rsidRPr="00BE4122">
        <w:rPr>
          <w:rFonts w:ascii="Times New Roman" w:hAnsi="Times New Roman" w:cs="Times New Roman"/>
          <w:sz w:val="24"/>
          <w:szCs w:val="24"/>
        </w:rPr>
        <w:t>У многих ребят по  три  и по два призовых места.</w:t>
      </w:r>
    </w:p>
    <w:p w:rsidR="00F81503" w:rsidRPr="00BE4122" w:rsidRDefault="00F81503" w:rsidP="00F81503">
      <w:pPr>
        <w:spacing w:after="0" w:line="240" w:lineRule="auto"/>
        <w:jc w:val="both"/>
        <w:rPr>
          <w:rFonts w:ascii="Times New Roman" w:hAnsi="Times New Roman" w:cs="Times New Roman"/>
          <w:sz w:val="24"/>
          <w:szCs w:val="24"/>
        </w:rPr>
      </w:pPr>
      <w:r w:rsidRPr="00BE4122">
        <w:rPr>
          <w:rFonts w:ascii="Times New Roman" w:hAnsi="Times New Roman" w:cs="Times New Roman"/>
          <w:sz w:val="24"/>
          <w:szCs w:val="24"/>
        </w:rPr>
        <w:t>На муниципальном уровне Всероссийской олимпиады школьников приняли участие все победители и призеры школьного этапа. Проявить себя из вышеназванных на муниципальном этапе удалось Тухватуллиной Ляйсан 11В, Юхловой Арине 8В и Рафикову Денису 10А. Гималетдинова Регина – интересный случай, выигрывая столько мест на школьном этапе, не попадает даже в призеры ни по одному предмету. Есть над чем подумать предметникам. Результаты следующие:</w:t>
      </w:r>
    </w:p>
    <w:p w:rsidR="00F81503" w:rsidRPr="00BE4122" w:rsidRDefault="00F81503" w:rsidP="00F81503">
      <w:pPr>
        <w:spacing w:after="0" w:line="240" w:lineRule="auto"/>
        <w:jc w:val="center"/>
        <w:rPr>
          <w:rFonts w:ascii="Times New Roman" w:hAnsi="Times New Roman" w:cs="Times New Roman"/>
          <w:sz w:val="24"/>
          <w:szCs w:val="24"/>
        </w:rPr>
      </w:pPr>
      <w:r w:rsidRPr="00BE4122">
        <w:rPr>
          <w:rFonts w:ascii="Times New Roman" w:hAnsi="Times New Roman" w:cs="Times New Roman"/>
          <w:sz w:val="24"/>
          <w:szCs w:val="24"/>
        </w:rPr>
        <w:t>2019 - 2020 год</w:t>
      </w:r>
    </w:p>
    <w:tbl>
      <w:tblPr>
        <w:tblStyle w:val="61"/>
        <w:tblW w:w="10807" w:type="dxa"/>
        <w:tblInd w:w="-431" w:type="dxa"/>
        <w:tblLayout w:type="fixed"/>
        <w:tblLook w:val="01E0" w:firstRow="1" w:lastRow="1" w:firstColumn="1" w:lastColumn="1" w:noHBand="0" w:noVBand="0"/>
      </w:tblPr>
      <w:tblGrid>
        <w:gridCol w:w="534"/>
        <w:gridCol w:w="2476"/>
        <w:gridCol w:w="851"/>
        <w:gridCol w:w="3118"/>
        <w:gridCol w:w="993"/>
        <w:gridCol w:w="2835"/>
      </w:tblGrid>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Предмет</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Класс</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Фамилия, имя ученика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Место</w:t>
            </w:r>
          </w:p>
        </w:tc>
        <w:tc>
          <w:tcPr>
            <w:tcW w:w="2835" w:type="dxa"/>
          </w:tcPr>
          <w:p w:rsidR="00F81503" w:rsidRPr="00BE4122" w:rsidRDefault="00F81503" w:rsidP="00F81503">
            <w:pPr>
              <w:ind w:left="-983" w:firstLine="983"/>
              <w:rPr>
                <w:rFonts w:ascii="Times New Roman" w:hAnsi="Times New Roman" w:cs="Times New Roman"/>
                <w:sz w:val="24"/>
                <w:szCs w:val="24"/>
              </w:rPr>
            </w:pPr>
            <w:r w:rsidRPr="00BE4122">
              <w:rPr>
                <w:rFonts w:ascii="Times New Roman" w:hAnsi="Times New Roman" w:cs="Times New Roman"/>
                <w:sz w:val="24"/>
                <w:szCs w:val="24"/>
              </w:rPr>
              <w:t>ФИО учителя</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Литература</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 xml:space="preserve">11В </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Тухватуллина Ляйсан</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Кадырбаева В.А.,</w:t>
            </w:r>
          </w:p>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Ишимова А.И.</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2</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Литература</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8В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Санникова Рената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поб</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Дзюба И.Р.</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3</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Литература</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11Б</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Швейкина Алиса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Шаяхметова И.А.</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4</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Литература</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8В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Гурьянова Ульяна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Дзюба И.Р.</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5</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Литература</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8В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Кузнецова Анастасия</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Дзюба И.Р.</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6</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Литература</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8В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 xml:space="preserve">Хайруллина Альбина </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Дзюба И.Р.</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7</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Литература</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8В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Юхлова Арина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Дзюба И.Р.</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8</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Обществознание</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11В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Тухватуллина Ляйсан</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Сергеева Е.А.</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9</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Обществознание</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7В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Мухамадиева Назгуль</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поб</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Бикбаева С.В.</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10</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Обществознание</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7В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Каюпов Артур</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Бикбаева С.В.</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lastRenderedPageBreak/>
              <w:t>11</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Обществознание</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8В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Гурьянова Ульяна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Сергеева Е.А.</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12</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Обществознание</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7В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Хужин Раян</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Бикбаева С.В.</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13</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Обществознание</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8В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Юхлова Арина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Сергеева Е.А.</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14</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Математика</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7А</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Хакимьянов Арслан</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поб</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Насибуллина А.Н.</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15</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Математика</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5Д</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 xml:space="preserve">Закиров Даниэль </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Калимуллина Л.Ш.</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16</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Математика</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6К</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 xml:space="preserve">Ишбаев Ильгиз </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Калимуллина Л.Ш.</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17</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Математика</w:t>
            </w:r>
          </w:p>
          <w:p w:rsidR="00F81503" w:rsidRPr="00BE4122" w:rsidRDefault="00F81503" w:rsidP="00F81503">
            <w:pPr>
              <w:rPr>
                <w:rFonts w:ascii="Times New Roman" w:hAnsi="Times New Roman" w:cs="Times New Roman"/>
                <w:sz w:val="24"/>
                <w:szCs w:val="24"/>
              </w:rPr>
            </w:pP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7В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 xml:space="preserve">Каюпов Артур </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Исрафилова Н.А.</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18</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Английский язык</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10А</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Рафиков Денис</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Зарипова В.П.</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19</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Английский язык</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10А</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Гостева Алена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поб</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Зарипова В.П.</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20</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Английский язык</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8В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Юмагужина Юлия</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Зарипова В.П.</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21</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Английский язык</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8В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Маннанова Рената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Зарипова В.П.</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22</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Английский язык</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8В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 xml:space="preserve">Юхлова Арина </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Зарипова В.П.</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23</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Английский язык</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10Б</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Васильева Елизавета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Зарипова В.П.</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24</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Английский язык</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10А</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Биль Снежана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Зарипова В.П.</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25</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Английский язык</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11 Б</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Швейкина Алиса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Гареева Р.А.</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26</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Английский язык</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9В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Батыршина Маргарита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Байкина Ю.М.</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27</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Английский язык</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11В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Хажина Ильмира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Гареева Р.А.</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28</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Английский язык</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11Б</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Сагидуллин Артур</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Гареева Р.А.</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29</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Русский язык</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10Б</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Баймухаметова Гузалия</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Дзюба И.Р.</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30</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Башкирский язык</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9Д</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Ляпичева Елена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поб</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Хужина Г.Н.</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31</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Башкирский язык</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9В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Амирова Ляйля</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Хужина Г.Н.</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32</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Башкирский язык</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9Б</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 xml:space="preserve">Сабирова Зарина </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Хужина Г.Н.</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33</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Башкирский язык</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8В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Гайнуллина Ильгиза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Хажеева М.Г..</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34</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Башкирский язык</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9В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Маятникова Аделина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Киньямуратова Х.И.</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35</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Башкирский язык</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7Г</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Галимзянова Эвелина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Киньямуратова Х.И.</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36</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Башкирский язык</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7А</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Мингажева Элиза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Хужина Г.Н.</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37</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История</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9Г</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Ашмарина Надежда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поб</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Кунакбаева О.Н.</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38</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История</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10А</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Рафиков Денис</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поб</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Сайфуллина В.Г.</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39</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История</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8В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Гурьянова Ульяна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поб</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Сергеева Е.А.</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40</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История</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11В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Тухватуллина Ляйсан</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Сергеева Е.А.</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41</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История</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8В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Евдокимов Константин</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Сергеева Е.А.</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42</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История</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11Б</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Швейкина Алиса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Бикбаева С.В.</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43</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Биология</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11А</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Хатыпова Валерия</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поб</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Кулгулдина Л.Г..</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44</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Биология</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11А</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Латыпова Юлия</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Кулгулдина Л.Г..</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45</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МХК</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10А</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Гостева Алена</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Шеметова И.М.</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46</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Физическая культура</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7В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Медведева Дарья</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поб</w:t>
            </w:r>
          </w:p>
        </w:tc>
        <w:tc>
          <w:tcPr>
            <w:tcW w:w="2835" w:type="dxa"/>
          </w:tcPr>
          <w:p w:rsidR="00F81503" w:rsidRPr="00BE4122" w:rsidRDefault="00F81503" w:rsidP="00F81503">
            <w:pPr>
              <w:rPr>
                <w:rFonts w:ascii="Times New Roman" w:hAnsi="Times New Roman" w:cs="Times New Roman"/>
                <w:b/>
                <w:sz w:val="24"/>
                <w:szCs w:val="24"/>
              </w:rPr>
            </w:pPr>
            <w:r w:rsidRPr="00BE4122">
              <w:rPr>
                <w:rFonts w:ascii="Times New Roman" w:hAnsi="Times New Roman" w:cs="Times New Roman"/>
                <w:sz w:val="24"/>
                <w:szCs w:val="24"/>
              </w:rPr>
              <w:t>Гумеров Р.М.</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47</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Физическая культура</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5Д</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 xml:space="preserve">Захитов Ильмир </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 xml:space="preserve">Харисова И.Г. </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48</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Физическая культура</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6К</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 xml:space="preserve">Ишбаев Ильгиз </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Харисова И.Г.</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49</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Физическая культура</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6Б</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 xml:space="preserve">Мухамадеева Яна </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Чуприкова О.Н.</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50</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Физическая культура</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6Б</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 xml:space="preserve">Гильманова Ирина </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Чуприкова О.Н.</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51</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Физическая культура</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7К</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 xml:space="preserve">Газеева Инесса </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Харисова И.Г.</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52</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Физическая культура</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8В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 xml:space="preserve">Санникова Рената </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Чуприкова О.Н.</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53</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Физическая культура</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7В</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 xml:space="preserve">Сайфуллин Фидан </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Гумеров Р.М.</w:t>
            </w:r>
          </w:p>
        </w:tc>
      </w:tr>
      <w:tr w:rsidR="00F81503" w:rsidRPr="00BE4122" w:rsidTr="001412F2">
        <w:tc>
          <w:tcPr>
            <w:tcW w:w="534"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54</w:t>
            </w:r>
          </w:p>
        </w:tc>
        <w:tc>
          <w:tcPr>
            <w:tcW w:w="2476"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Физическая культура</w:t>
            </w:r>
          </w:p>
        </w:tc>
        <w:tc>
          <w:tcPr>
            <w:tcW w:w="851"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11Б</w:t>
            </w:r>
          </w:p>
        </w:tc>
        <w:tc>
          <w:tcPr>
            <w:tcW w:w="3118"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 xml:space="preserve">Якупов Денис </w:t>
            </w:r>
          </w:p>
        </w:tc>
        <w:tc>
          <w:tcPr>
            <w:tcW w:w="993"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пр</w:t>
            </w:r>
          </w:p>
        </w:tc>
        <w:tc>
          <w:tcPr>
            <w:tcW w:w="2835" w:type="dxa"/>
          </w:tcPr>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Харисова И.Г.</w:t>
            </w:r>
          </w:p>
        </w:tc>
      </w:tr>
    </w:tbl>
    <w:p w:rsidR="00F81503" w:rsidRPr="00BE4122" w:rsidRDefault="00F81503" w:rsidP="00F81503">
      <w:pPr>
        <w:spacing w:after="0" w:line="240" w:lineRule="auto"/>
        <w:jc w:val="center"/>
        <w:rPr>
          <w:rFonts w:ascii="Times New Roman" w:hAnsi="Times New Roman" w:cs="Times New Roman"/>
          <w:sz w:val="24"/>
          <w:szCs w:val="24"/>
        </w:rPr>
      </w:pPr>
    </w:p>
    <w:p w:rsidR="00F81503" w:rsidRPr="00BE4122" w:rsidRDefault="00F81503" w:rsidP="00F81503">
      <w:pPr>
        <w:spacing w:after="0" w:line="240" w:lineRule="auto"/>
        <w:jc w:val="center"/>
        <w:rPr>
          <w:rFonts w:ascii="Times New Roman" w:hAnsi="Times New Roman" w:cs="Times New Roman"/>
          <w:sz w:val="24"/>
          <w:szCs w:val="24"/>
        </w:rPr>
      </w:pPr>
      <w:r w:rsidRPr="00BE4122">
        <w:rPr>
          <w:rFonts w:ascii="Times New Roman" w:hAnsi="Times New Roman" w:cs="Times New Roman"/>
          <w:sz w:val="24"/>
          <w:szCs w:val="24"/>
        </w:rPr>
        <w:t>2019-2020  всего 54 (9 победителей и 45 призеров)</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Для сравнения:</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2018-2019 всего 49 мест (14 победителей 35 призеров).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2017-2018   всего 45 мест ( 9 победителей 36 призеров)</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lastRenderedPageBreak/>
        <w:t>2016-2017  всего 57 места ( 16 победителей  41  призера)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2015-2016 всего 45 ( 10 победителей 35 призеров)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2014-2015  всего 43 (15 победителей 28 призеров )</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Есть ребята, которые принесли школе несколько победных и призовых мест.</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Гурьянова Ульяна 8В(1 победа и 2 призовых  места)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Тухватуллина Ляйсан 11 В  (три призовых места);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Юхлова Арина 8В ( 3 призовых места)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Швейкина Алиса 11Б 3 (призовых места)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Гостева Алена 9 А (1победное и 1 призовое место);</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Рафиков Денис 10А (1 победа и 1 призовое  место)</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Санникова Рената 8В (1 победа и 1 призовое  место)</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Каюпов Артур 7В (два призовых места);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Особую радость выз</w:t>
      </w:r>
      <w:r w:rsidR="001412F2">
        <w:rPr>
          <w:rFonts w:ascii="Times New Roman" w:hAnsi="Times New Roman" w:cs="Times New Roman"/>
          <w:sz w:val="24"/>
          <w:szCs w:val="24"/>
        </w:rPr>
        <w:t>ывает наша юная смена, особенно 8</w:t>
      </w:r>
      <w:r w:rsidRPr="00BE4122">
        <w:rPr>
          <w:rFonts w:ascii="Times New Roman" w:hAnsi="Times New Roman" w:cs="Times New Roman"/>
          <w:sz w:val="24"/>
          <w:szCs w:val="24"/>
        </w:rPr>
        <w:t xml:space="preserve"> В класс!!</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Гурьянова Ульяна 8В (1 победа и 2 призовых  места), Юхлова Арина (3места), Санникова Рената (победитель и призер), Гурьянова Ульяна (два призовых места).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Если рассматривать картину по предметам, самое большое количество мест 12  у учителей истории и обществознания  (6 и 6 соответственно), затем у ШМО учителей английского языка 11 мест и русского языка и литературы 8 призовых мест (1  и 7 соответственно). Очень удачно выступают учителя физической культуры. У них 9 призовых мест.</w:t>
      </w:r>
    </w:p>
    <w:p w:rsidR="00F81503" w:rsidRPr="00BE4122" w:rsidRDefault="00F81503" w:rsidP="00F81503">
      <w:pPr>
        <w:spacing w:after="0" w:line="240" w:lineRule="auto"/>
        <w:jc w:val="center"/>
        <w:rPr>
          <w:rFonts w:ascii="Times New Roman" w:hAnsi="Times New Roman" w:cs="Times New Roman"/>
          <w:sz w:val="24"/>
          <w:szCs w:val="24"/>
        </w:rPr>
      </w:pPr>
      <w:r w:rsidRPr="00BE4122">
        <w:rPr>
          <w:rFonts w:ascii="Times New Roman" w:hAnsi="Times New Roman" w:cs="Times New Roman"/>
          <w:sz w:val="24"/>
          <w:szCs w:val="24"/>
        </w:rPr>
        <w:t>Сравнительная таблица олимпиадного движения 2019-2020</w:t>
      </w:r>
    </w:p>
    <w:tbl>
      <w:tblPr>
        <w:tblStyle w:val="a7"/>
        <w:tblW w:w="0" w:type="auto"/>
        <w:tblLook w:val="04A0" w:firstRow="1" w:lastRow="0" w:firstColumn="1" w:lastColumn="0" w:noHBand="0" w:noVBand="1"/>
      </w:tblPr>
      <w:tblGrid>
        <w:gridCol w:w="2175"/>
        <w:gridCol w:w="1815"/>
        <w:gridCol w:w="1815"/>
        <w:gridCol w:w="1815"/>
        <w:gridCol w:w="1725"/>
      </w:tblGrid>
      <w:tr w:rsidR="00F81503" w:rsidRPr="00BE4122" w:rsidTr="00F81503">
        <w:tc>
          <w:tcPr>
            <w:tcW w:w="0" w:type="auto"/>
          </w:tcPr>
          <w:p w:rsidR="00F81503" w:rsidRPr="00BE4122" w:rsidRDefault="00F81503" w:rsidP="00F81503">
            <w:pPr>
              <w:jc w:val="center"/>
              <w:rPr>
                <w:sz w:val="24"/>
                <w:szCs w:val="24"/>
              </w:rPr>
            </w:pPr>
            <w:r w:rsidRPr="00BE4122">
              <w:rPr>
                <w:sz w:val="24"/>
                <w:szCs w:val="24"/>
              </w:rPr>
              <w:t>Предмет</w:t>
            </w:r>
          </w:p>
        </w:tc>
        <w:tc>
          <w:tcPr>
            <w:tcW w:w="0" w:type="auto"/>
          </w:tcPr>
          <w:p w:rsidR="00F81503" w:rsidRPr="00BE4122" w:rsidRDefault="00F81503" w:rsidP="00F81503">
            <w:pPr>
              <w:jc w:val="center"/>
              <w:rPr>
                <w:sz w:val="24"/>
                <w:szCs w:val="24"/>
              </w:rPr>
            </w:pPr>
            <w:r w:rsidRPr="00BE4122">
              <w:rPr>
                <w:sz w:val="24"/>
                <w:szCs w:val="24"/>
              </w:rPr>
              <w:t xml:space="preserve"> БЛ № 1</w:t>
            </w:r>
          </w:p>
        </w:tc>
        <w:tc>
          <w:tcPr>
            <w:tcW w:w="0" w:type="auto"/>
          </w:tcPr>
          <w:p w:rsidR="00F81503" w:rsidRPr="00BE4122" w:rsidRDefault="00F81503" w:rsidP="00F81503">
            <w:pPr>
              <w:jc w:val="center"/>
              <w:rPr>
                <w:sz w:val="24"/>
                <w:szCs w:val="24"/>
              </w:rPr>
            </w:pPr>
            <w:r w:rsidRPr="00BE4122">
              <w:rPr>
                <w:sz w:val="24"/>
                <w:szCs w:val="24"/>
              </w:rPr>
              <w:t xml:space="preserve"> Лицей № 3</w:t>
            </w:r>
          </w:p>
        </w:tc>
        <w:tc>
          <w:tcPr>
            <w:tcW w:w="0" w:type="auto"/>
          </w:tcPr>
          <w:p w:rsidR="00F81503" w:rsidRPr="00BE4122" w:rsidRDefault="00F81503" w:rsidP="00F81503">
            <w:pPr>
              <w:jc w:val="center"/>
              <w:rPr>
                <w:sz w:val="24"/>
                <w:szCs w:val="24"/>
              </w:rPr>
            </w:pPr>
            <w:r w:rsidRPr="00BE4122">
              <w:rPr>
                <w:sz w:val="24"/>
                <w:szCs w:val="24"/>
              </w:rPr>
              <w:t>СОШ № 5</w:t>
            </w:r>
          </w:p>
        </w:tc>
        <w:tc>
          <w:tcPr>
            <w:tcW w:w="0" w:type="auto"/>
          </w:tcPr>
          <w:p w:rsidR="00F81503" w:rsidRPr="00BE4122" w:rsidRDefault="00F81503" w:rsidP="00F81503">
            <w:pPr>
              <w:jc w:val="center"/>
              <w:rPr>
                <w:sz w:val="24"/>
                <w:szCs w:val="24"/>
              </w:rPr>
            </w:pPr>
            <w:r w:rsidRPr="00BE4122">
              <w:rPr>
                <w:sz w:val="24"/>
                <w:szCs w:val="24"/>
              </w:rPr>
              <w:t>СОШ №10</w:t>
            </w:r>
          </w:p>
        </w:tc>
      </w:tr>
      <w:tr w:rsidR="00F81503" w:rsidRPr="00BE4122" w:rsidTr="00F81503">
        <w:tc>
          <w:tcPr>
            <w:tcW w:w="0" w:type="auto"/>
          </w:tcPr>
          <w:p w:rsidR="00F81503" w:rsidRPr="00BE4122" w:rsidRDefault="00F81503" w:rsidP="00F81503">
            <w:pPr>
              <w:jc w:val="center"/>
              <w:rPr>
                <w:sz w:val="24"/>
                <w:szCs w:val="24"/>
              </w:rPr>
            </w:pPr>
            <w:r w:rsidRPr="00BE4122">
              <w:rPr>
                <w:sz w:val="24"/>
                <w:szCs w:val="24"/>
              </w:rPr>
              <w:t xml:space="preserve">Русский </w:t>
            </w:r>
          </w:p>
        </w:tc>
        <w:tc>
          <w:tcPr>
            <w:tcW w:w="0" w:type="auto"/>
          </w:tcPr>
          <w:p w:rsidR="00F81503" w:rsidRPr="00BE4122" w:rsidRDefault="00F81503" w:rsidP="00F81503">
            <w:pPr>
              <w:jc w:val="center"/>
              <w:rPr>
                <w:sz w:val="24"/>
                <w:szCs w:val="24"/>
              </w:rPr>
            </w:pPr>
            <w:r w:rsidRPr="00BE4122">
              <w:rPr>
                <w:sz w:val="24"/>
                <w:szCs w:val="24"/>
              </w:rPr>
              <w:t>1 победа</w:t>
            </w:r>
          </w:p>
        </w:tc>
        <w:tc>
          <w:tcPr>
            <w:tcW w:w="0" w:type="auto"/>
          </w:tcPr>
          <w:p w:rsidR="00F81503" w:rsidRPr="00BE4122" w:rsidRDefault="00F81503" w:rsidP="00F81503">
            <w:pPr>
              <w:jc w:val="center"/>
              <w:rPr>
                <w:sz w:val="24"/>
                <w:szCs w:val="24"/>
              </w:rPr>
            </w:pPr>
            <w:r w:rsidRPr="00BE4122">
              <w:rPr>
                <w:sz w:val="24"/>
                <w:szCs w:val="24"/>
              </w:rPr>
              <w:t>3 победы</w:t>
            </w:r>
          </w:p>
        </w:tc>
        <w:tc>
          <w:tcPr>
            <w:tcW w:w="0" w:type="auto"/>
          </w:tcPr>
          <w:p w:rsidR="00F81503" w:rsidRPr="00BE4122" w:rsidRDefault="00F81503" w:rsidP="00F81503">
            <w:pPr>
              <w:jc w:val="center"/>
              <w:rPr>
                <w:sz w:val="24"/>
                <w:szCs w:val="24"/>
              </w:rPr>
            </w:pPr>
            <w:r w:rsidRPr="00BE4122">
              <w:rPr>
                <w:sz w:val="24"/>
                <w:szCs w:val="24"/>
              </w:rPr>
              <w:t>1</w:t>
            </w:r>
          </w:p>
        </w:tc>
        <w:tc>
          <w:tcPr>
            <w:tcW w:w="0" w:type="auto"/>
          </w:tcPr>
          <w:p w:rsidR="00F81503" w:rsidRPr="00BE4122" w:rsidRDefault="00F81503" w:rsidP="00F81503">
            <w:pPr>
              <w:jc w:val="center"/>
              <w:rPr>
                <w:sz w:val="24"/>
                <w:szCs w:val="24"/>
              </w:rPr>
            </w:pPr>
            <w:r w:rsidRPr="00BE4122">
              <w:rPr>
                <w:sz w:val="24"/>
                <w:szCs w:val="24"/>
              </w:rPr>
              <w:t>1</w:t>
            </w:r>
          </w:p>
        </w:tc>
      </w:tr>
      <w:tr w:rsidR="00F81503" w:rsidRPr="00BE4122" w:rsidTr="00F81503">
        <w:tc>
          <w:tcPr>
            <w:tcW w:w="0" w:type="auto"/>
          </w:tcPr>
          <w:p w:rsidR="00F81503" w:rsidRPr="00BE4122" w:rsidRDefault="00F81503" w:rsidP="00F81503">
            <w:pPr>
              <w:jc w:val="center"/>
              <w:rPr>
                <w:sz w:val="24"/>
                <w:szCs w:val="24"/>
              </w:rPr>
            </w:pPr>
            <w:r w:rsidRPr="00BE4122">
              <w:rPr>
                <w:sz w:val="24"/>
                <w:szCs w:val="24"/>
              </w:rPr>
              <w:t>Литература</w:t>
            </w:r>
          </w:p>
        </w:tc>
        <w:tc>
          <w:tcPr>
            <w:tcW w:w="0" w:type="auto"/>
          </w:tcPr>
          <w:p w:rsidR="00F81503" w:rsidRPr="00BE4122" w:rsidRDefault="00F81503" w:rsidP="00F81503">
            <w:pPr>
              <w:jc w:val="center"/>
              <w:rPr>
                <w:sz w:val="24"/>
                <w:szCs w:val="24"/>
              </w:rPr>
            </w:pPr>
            <w:r w:rsidRPr="00BE4122">
              <w:rPr>
                <w:sz w:val="24"/>
                <w:szCs w:val="24"/>
              </w:rPr>
              <w:t>2</w:t>
            </w:r>
          </w:p>
        </w:tc>
        <w:tc>
          <w:tcPr>
            <w:tcW w:w="0" w:type="auto"/>
          </w:tcPr>
          <w:p w:rsidR="00F81503" w:rsidRPr="00BE4122" w:rsidRDefault="00F81503" w:rsidP="00F81503">
            <w:pPr>
              <w:jc w:val="center"/>
              <w:rPr>
                <w:sz w:val="24"/>
                <w:szCs w:val="24"/>
              </w:rPr>
            </w:pPr>
            <w:r w:rsidRPr="00BE4122">
              <w:rPr>
                <w:sz w:val="24"/>
                <w:szCs w:val="24"/>
              </w:rPr>
              <w:t>8 ( 1 поб)</w:t>
            </w:r>
          </w:p>
        </w:tc>
        <w:tc>
          <w:tcPr>
            <w:tcW w:w="0" w:type="auto"/>
          </w:tcPr>
          <w:p w:rsidR="00F81503" w:rsidRPr="00BE4122" w:rsidRDefault="00F81503" w:rsidP="00F81503">
            <w:pPr>
              <w:jc w:val="center"/>
              <w:rPr>
                <w:sz w:val="24"/>
                <w:szCs w:val="24"/>
              </w:rPr>
            </w:pPr>
            <w:r w:rsidRPr="00BE4122">
              <w:rPr>
                <w:sz w:val="24"/>
                <w:szCs w:val="24"/>
              </w:rPr>
              <w:t>6 (2 поб)</w:t>
            </w:r>
          </w:p>
        </w:tc>
        <w:tc>
          <w:tcPr>
            <w:tcW w:w="0" w:type="auto"/>
          </w:tcPr>
          <w:p w:rsidR="00F81503" w:rsidRPr="00BE4122" w:rsidRDefault="00F81503" w:rsidP="00F81503">
            <w:pPr>
              <w:jc w:val="center"/>
              <w:rPr>
                <w:sz w:val="24"/>
                <w:szCs w:val="24"/>
              </w:rPr>
            </w:pPr>
            <w:r w:rsidRPr="00BE4122">
              <w:rPr>
                <w:sz w:val="24"/>
                <w:szCs w:val="24"/>
              </w:rPr>
              <w:t>7 ( поб)</w:t>
            </w:r>
          </w:p>
        </w:tc>
      </w:tr>
      <w:tr w:rsidR="00F81503" w:rsidRPr="00BE4122" w:rsidTr="00F81503">
        <w:tc>
          <w:tcPr>
            <w:tcW w:w="0" w:type="auto"/>
          </w:tcPr>
          <w:p w:rsidR="00F81503" w:rsidRPr="00BE4122" w:rsidRDefault="00F81503" w:rsidP="00F81503">
            <w:pPr>
              <w:jc w:val="center"/>
              <w:rPr>
                <w:sz w:val="24"/>
                <w:szCs w:val="24"/>
              </w:rPr>
            </w:pPr>
            <w:r w:rsidRPr="00BE4122">
              <w:rPr>
                <w:sz w:val="24"/>
                <w:szCs w:val="24"/>
              </w:rPr>
              <w:t>МХК</w:t>
            </w:r>
          </w:p>
        </w:tc>
        <w:tc>
          <w:tcPr>
            <w:tcW w:w="0" w:type="auto"/>
          </w:tcPr>
          <w:p w:rsidR="00F81503" w:rsidRPr="00BE4122" w:rsidRDefault="00F81503" w:rsidP="00F81503">
            <w:pPr>
              <w:jc w:val="center"/>
              <w:rPr>
                <w:sz w:val="24"/>
                <w:szCs w:val="24"/>
              </w:rPr>
            </w:pPr>
            <w:r w:rsidRPr="00BE4122">
              <w:rPr>
                <w:sz w:val="24"/>
                <w:szCs w:val="24"/>
              </w:rPr>
              <w:t>2 поб</w:t>
            </w:r>
          </w:p>
        </w:tc>
        <w:tc>
          <w:tcPr>
            <w:tcW w:w="0" w:type="auto"/>
          </w:tcPr>
          <w:p w:rsidR="00F81503" w:rsidRPr="00BE4122" w:rsidRDefault="00F81503" w:rsidP="00F81503">
            <w:pPr>
              <w:jc w:val="center"/>
              <w:rPr>
                <w:sz w:val="24"/>
                <w:szCs w:val="24"/>
              </w:rPr>
            </w:pPr>
            <w:r w:rsidRPr="00BE4122">
              <w:rPr>
                <w:sz w:val="24"/>
                <w:szCs w:val="24"/>
              </w:rPr>
              <w:t>-</w:t>
            </w:r>
          </w:p>
        </w:tc>
        <w:tc>
          <w:tcPr>
            <w:tcW w:w="0" w:type="auto"/>
          </w:tcPr>
          <w:p w:rsidR="00F81503" w:rsidRPr="00BE4122" w:rsidRDefault="00F81503" w:rsidP="00F81503">
            <w:pPr>
              <w:jc w:val="center"/>
              <w:rPr>
                <w:sz w:val="24"/>
                <w:szCs w:val="24"/>
              </w:rPr>
            </w:pPr>
            <w:r w:rsidRPr="00BE4122">
              <w:rPr>
                <w:sz w:val="24"/>
                <w:szCs w:val="24"/>
              </w:rPr>
              <w:t>-</w:t>
            </w:r>
          </w:p>
        </w:tc>
        <w:tc>
          <w:tcPr>
            <w:tcW w:w="0" w:type="auto"/>
          </w:tcPr>
          <w:p w:rsidR="00F81503" w:rsidRPr="00BE4122" w:rsidRDefault="00F81503" w:rsidP="00F81503">
            <w:pPr>
              <w:jc w:val="center"/>
              <w:rPr>
                <w:sz w:val="24"/>
                <w:szCs w:val="24"/>
              </w:rPr>
            </w:pPr>
            <w:r w:rsidRPr="00BE4122">
              <w:rPr>
                <w:sz w:val="24"/>
                <w:szCs w:val="24"/>
              </w:rPr>
              <w:t>1</w:t>
            </w:r>
          </w:p>
        </w:tc>
      </w:tr>
      <w:tr w:rsidR="00F81503" w:rsidRPr="00BE4122" w:rsidTr="00F81503">
        <w:tc>
          <w:tcPr>
            <w:tcW w:w="0" w:type="auto"/>
          </w:tcPr>
          <w:p w:rsidR="00F81503" w:rsidRPr="00BE4122" w:rsidRDefault="00F81503" w:rsidP="00F81503">
            <w:pPr>
              <w:jc w:val="center"/>
              <w:rPr>
                <w:sz w:val="24"/>
                <w:szCs w:val="24"/>
              </w:rPr>
            </w:pPr>
            <w:r w:rsidRPr="00BE4122">
              <w:rPr>
                <w:sz w:val="24"/>
                <w:szCs w:val="24"/>
              </w:rPr>
              <w:t>Биология</w:t>
            </w:r>
          </w:p>
        </w:tc>
        <w:tc>
          <w:tcPr>
            <w:tcW w:w="0" w:type="auto"/>
          </w:tcPr>
          <w:p w:rsidR="00F81503" w:rsidRPr="00BE4122" w:rsidRDefault="00F81503" w:rsidP="00F81503">
            <w:pPr>
              <w:jc w:val="center"/>
              <w:rPr>
                <w:sz w:val="24"/>
                <w:szCs w:val="24"/>
              </w:rPr>
            </w:pPr>
            <w:r w:rsidRPr="00BE4122">
              <w:rPr>
                <w:sz w:val="24"/>
                <w:szCs w:val="24"/>
              </w:rPr>
              <w:t>5 ( 1 победа)</w:t>
            </w:r>
          </w:p>
        </w:tc>
        <w:tc>
          <w:tcPr>
            <w:tcW w:w="0" w:type="auto"/>
          </w:tcPr>
          <w:p w:rsidR="00F81503" w:rsidRPr="00BE4122" w:rsidRDefault="00F81503" w:rsidP="00F81503">
            <w:pPr>
              <w:jc w:val="center"/>
              <w:rPr>
                <w:sz w:val="24"/>
                <w:szCs w:val="24"/>
              </w:rPr>
            </w:pPr>
            <w:r w:rsidRPr="00BE4122">
              <w:rPr>
                <w:sz w:val="24"/>
                <w:szCs w:val="24"/>
              </w:rPr>
              <w:t>2 ( 1 победа)</w:t>
            </w:r>
          </w:p>
        </w:tc>
        <w:tc>
          <w:tcPr>
            <w:tcW w:w="0" w:type="auto"/>
          </w:tcPr>
          <w:p w:rsidR="00F81503" w:rsidRPr="00BE4122" w:rsidRDefault="00F81503" w:rsidP="00F81503">
            <w:pPr>
              <w:jc w:val="center"/>
              <w:rPr>
                <w:sz w:val="24"/>
                <w:szCs w:val="24"/>
              </w:rPr>
            </w:pPr>
            <w:r w:rsidRPr="00BE4122">
              <w:rPr>
                <w:sz w:val="24"/>
                <w:szCs w:val="24"/>
              </w:rPr>
              <w:t>7 ( 2 победы)</w:t>
            </w:r>
          </w:p>
        </w:tc>
        <w:tc>
          <w:tcPr>
            <w:tcW w:w="0" w:type="auto"/>
          </w:tcPr>
          <w:p w:rsidR="00F81503" w:rsidRPr="00BE4122" w:rsidRDefault="00F81503" w:rsidP="00F81503">
            <w:pPr>
              <w:jc w:val="center"/>
              <w:rPr>
                <w:sz w:val="24"/>
                <w:szCs w:val="24"/>
              </w:rPr>
            </w:pPr>
            <w:r w:rsidRPr="00BE4122">
              <w:rPr>
                <w:sz w:val="24"/>
                <w:szCs w:val="24"/>
              </w:rPr>
              <w:t>2( 1 победа)</w:t>
            </w:r>
          </w:p>
        </w:tc>
      </w:tr>
      <w:tr w:rsidR="00F81503" w:rsidRPr="00BE4122" w:rsidTr="00F81503">
        <w:tc>
          <w:tcPr>
            <w:tcW w:w="0" w:type="auto"/>
          </w:tcPr>
          <w:p w:rsidR="00F81503" w:rsidRPr="00BE4122" w:rsidRDefault="00F81503" w:rsidP="00F81503">
            <w:pPr>
              <w:jc w:val="center"/>
              <w:rPr>
                <w:sz w:val="24"/>
                <w:szCs w:val="24"/>
              </w:rPr>
            </w:pPr>
            <w:r w:rsidRPr="00BE4122">
              <w:rPr>
                <w:sz w:val="24"/>
                <w:szCs w:val="24"/>
              </w:rPr>
              <w:t>География</w:t>
            </w:r>
          </w:p>
        </w:tc>
        <w:tc>
          <w:tcPr>
            <w:tcW w:w="0" w:type="auto"/>
          </w:tcPr>
          <w:p w:rsidR="00F81503" w:rsidRPr="00BE4122" w:rsidRDefault="00F81503" w:rsidP="00F81503">
            <w:pPr>
              <w:jc w:val="center"/>
              <w:rPr>
                <w:sz w:val="24"/>
                <w:szCs w:val="24"/>
              </w:rPr>
            </w:pPr>
            <w:r w:rsidRPr="00BE4122">
              <w:rPr>
                <w:sz w:val="24"/>
                <w:szCs w:val="24"/>
              </w:rPr>
              <w:t>-</w:t>
            </w:r>
          </w:p>
        </w:tc>
        <w:tc>
          <w:tcPr>
            <w:tcW w:w="0" w:type="auto"/>
          </w:tcPr>
          <w:p w:rsidR="00F81503" w:rsidRPr="00BE4122" w:rsidRDefault="00F81503" w:rsidP="00F81503">
            <w:pPr>
              <w:jc w:val="center"/>
              <w:rPr>
                <w:sz w:val="24"/>
                <w:szCs w:val="24"/>
              </w:rPr>
            </w:pPr>
            <w:r w:rsidRPr="00BE4122">
              <w:rPr>
                <w:sz w:val="24"/>
                <w:szCs w:val="24"/>
              </w:rPr>
              <w:t>-</w:t>
            </w:r>
          </w:p>
        </w:tc>
        <w:tc>
          <w:tcPr>
            <w:tcW w:w="0" w:type="auto"/>
          </w:tcPr>
          <w:p w:rsidR="00F81503" w:rsidRPr="00BE4122" w:rsidRDefault="00F81503" w:rsidP="00F81503">
            <w:pPr>
              <w:jc w:val="center"/>
              <w:rPr>
                <w:sz w:val="24"/>
                <w:szCs w:val="24"/>
              </w:rPr>
            </w:pPr>
            <w:r w:rsidRPr="00BE4122">
              <w:rPr>
                <w:sz w:val="24"/>
                <w:szCs w:val="24"/>
              </w:rPr>
              <w:t>1 поб</w:t>
            </w:r>
          </w:p>
        </w:tc>
        <w:tc>
          <w:tcPr>
            <w:tcW w:w="0" w:type="auto"/>
          </w:tcPr>
          <w:p w:rsidR="00F81503" w:rsidRPr="00BE4122" w:rsidRDefault="00F81503" w:rsidP="00F81503">
            <w:pPr>
              <w:jc w:val="center"/>
              <w:rPr>
                <w:sz w:val="24"/>
                <w:szCs w:val="24"/>
              </w:rPr>
            </w:pPr>
            <w:r w:rsidRPr="00BE4122">
              <w:rPr>
                <w:sz w:val="24"/>
                <w:szCs w:val="24"/>
              </w:rPr>
              <w:t>-</w:t>
            </w:r>
          </w:p>
        </w:tc>
      </w:tr>
      <w:tr w:rsidR="00F81503" w:rsidRPr="00BE4122" w:rsidTr="00F81503">
        <w:tc>
          <w:tcPr>
            <w:tcW w:w="0" w:type="auto"/>
          </w:tcPr>
          <w:p w:rsidR="00F81503" w:rsidRPr="00BE4122" w:rsidRDefault="00F81503" w:rsidP="00F81503">
            <w:pPr>
              <w:jc w:val="center"/>
              <w:rPr>
                <w:sz w:val="24"/>
                <w:szCs w:val="24"/>
              </w:rPr>
            </w:pPr>
            <w:r w:rsidRPr="00BE4122">
              <w:rPr>
                <w:sz w:val="24"/>
                <w:szCs w:val="24"/>
              </w:rPr>
              <w:t>Общество</w:t>
            </w:r>
          </w:p>
        </w:tc>
        <w:tc>
          <w:tcPr>
            <w:tcW w:w="0" w:type="auto"/>
          </w:tcPr>
          <w:p w:rsidR="00F81503" w:rsidRPr="00BE4122" w:rsidRDefault="00F81503" w:rsidP="00F81503">
            <w:pPr>
              <w:jc w:val="center"/>
              <w:rPr>
                <w:sz w:val="24"/>
                <w:szCs w:val="24"/>
              </w:rPr>
            </w:pPr>
            <w:r w:rsidRPr="00BE4122">
              <w:rPr>
                <w:sz w:val="24"/>
                <w:szCs w:val="24"/>
              </w:rPr>
              <w:t>2</w:t>
            </w:r>
          </w:p>
        </w:tc>
        <w:tc>
          <w:tcPr>
            <w:tcW w:w="0" w:type="auto"/>
          </w:tcPr>
          <w:p w:rsidR="00F81503" w:rsidRPr="00BE4122" w:rsidRDefault="00F81503" w:rsidP="00F81503">
            <w:pPr>
              <w:jc w:val="center"/>
              <w:rPr>
                <w:sz w:val="24"/>
                <w:szCs w:val="24"/>
              </w:rPr>
            </w:pPr>
            <w:r w:rsidRPr="00BE4122">
              <w:rPr>
                <w:sz w:val="24"/>
                <w:szCs w:val="24"/>
              </w:rPr>
              <w:t>5(2 поб)</w:t>
            </w:r>
          </w:p>
        </w:tc>
        <w:tc>
          <w:tcPr>
            <w:tcW w:w="0" w:type="auto"/>
          </w:tcPr>
          <w:p w:rsidR="00F81503" w:rsidRPr="00BE4122" w:rsidRDefault="00F81503" w:rsidP="00F81503">
            <w:pPr>
              <w:jc w:val="center"/>
              <w:rPr>
                <w:sz w:val="24"/>
                <w:szCs w:val="24"/>
              </w:rPr>
            </w:pPr>
            <w:r w:rsidRPr="00BE4122">
              <w:rPr>
                <w:sz w:val="24"/>
                <w:szCs w:val="24"/>
              </w:rPr>
              <w:t>6 (1поб)</w:t>
            </w:r>
          </w:p>
        </w:tc>
        <w:tc>
          <w:tcPr>
            <w:tcW w:w="0" w:type="auto"/>
          </w:tcPr>
          <w:p w:rsidR="00F81503" w:rsidRPr="00BE4122" w:rsidRDefault="00F81503" w:rsidP="00F81503">
            <w:pPr>
              <w:jc w:val="center"/>
              <w:rPr>
                <w:sz w:val="24"/>
                <w:szCs w:val="24"/>
              </w:rPr>
            </w:pPr>
            <w:r w:rsidRPr="00BE4122">
              <w:rPr>
                <w:sz w:val="24"/>
                <w:szCs w:val="24"/>
              </w:rPr>
              <w:t>6</w:t>
            </w:r>
          </w:p>
        </w:tc>
      </w:tr>
      <w:tr w:rsidR="00F81503" w:rsidRPr="00BE4122" w:rsidTr="00F81503">
        <w:tc>
          <w:tcPr>
            <w:tcW w:w="0" w:type="auto"/>
          </w:tcPr>
          <w:p w:rsidR="00F81503" w:rsidRPr="00BE4122" w:rsidRDefault="00F81503" w:rsidP="00F81503">
            <w:pPr>
              <w:jc w:val="center"/>
              <w:rPr>
                <w:sz w:val="24"/>
                <w:szCs w:val="24"/>
              </w:rPr>
            </w:pPr>
            <w:r w:rsidRPr="00BE4122">
              <w:rPr>
                <w:sz w:val="24"/>
                <w:szCs w:val="24"/>
              </w:rPr>
              <w:t>История</w:t>
            </w:r>
          </w:p>
        </w:tc>
        <w:tc>
          <w:tcPr>
            <w:tcW w:w="0" w:type="auto"/>
          </w:tcPr>
          <w:p w:rsidR="00F81503" w:rsidRPr="00BE4122" w:rsidRDefault="00F81503" w:rsidP="00F81503">
            <w:pPr>
              <w:jc w:val="center"/>
              <w:rPr>
                <w:sz w:val="24"/>
                <w:szCs w:val="24"/>
              </w:rPr>
            </w:pPr>
            <w:r w:rsidRPr="00BE4122">
              <w:rPr>
                <w:sz w:val="24"/>
                <w:szCs w:val="24"/>
              </w:rPr>
              <w:t>2</w:t>
            </w:r>
          </w:p>
        </w:tc>
        <w:tc>
          <w:tcPr>
            <w:tcW w:w="0" w:type="auto"/>
          </w:tcPr>
          <w:p w:rsidR="00F81503" w:rsidRPr="00BE4122" w:rsidRDefault="00F81503" w:rsidP="00F81503">
            <w:pPr>
              <w:jc w:val="center"/>
              <w:rPr>
                <w:sz w:val="24"/>
                <w:szCs w:val="24"/>
              </w:rPr>
            </w:pPr>
            <w:r w:rsidRPr="00BE4122">
              <w:rPr>
                <w:sz w:val="24"/>
                <w:szCs w:val="24"/>
              </w:rPr>
              <w:t>4 (1 поб)</w:t>
            </w:r>
          </w:p>
        </w:tc>
        <w:tc>
          <w:tcPr>
            <w:tcW w:w="0" w:type="auto"/>
          </w:tcPr>
          <w:p w:rsidR="00F81503" w:rsidRPr="00BE4122" w:rsidRDefault="00F81503" w:rsidP="00F81503">
            <w:pPr>
              <w:jc w:val="center"/>
              <w:rPr>
                <w:sz w:val="24"/>
                <w:szCs w:val="24"/>
              </w:rPr>
            </w:pPr>
            <w:r w:rsidRPr="00BE4122">
              <w:rPr>
                <w:sz w:val="24"/>
                <w:szCs w:val="24"/>
              </w:rPr>
              <w:t>3 ( 1 поб)</w:t>
            </w:r>
          </w:p>
        </w:tc>
        <w:tc>
          <w:tcPr>
            <w:tcW w:w="0" w:type="auto"/>
          </w:tcPr>
          <w:p w:rsidR="00F81503" w:rsidRPr="00BE4122" w:rsidRDefault="00F81503" w:rsidP="00F81503">
            <w:pPr>
              <w:jc w:val="center"/>
              <w:rPr>
                <w:sz w:val="24"/>
                <w:szCs w:val="24"/>
              </w:rPr>
            </w:pPr>
            <w:r w:rsidRPr="00BE4122">
              <w:rPr>
                <w:sz w:val="24"/>
                <w:szCs w:val="24"/>
              </w:rPr>
              <w:t>6( 3 поб)</w:t>
            </w:r>
          </w:p>
        </w:tc>
      </w:tr>
      <w:tr w:rsidR="00F81503" w:rsidRPr="00BE4122" w:rsidTr="00F81503">
        <w:tc>
          <w:tcPr>
            <w:tcW w:w="0" w:type="auto"/>
          </w:tcPr>
          <w:p w:rsidR="00F81503" w:rsidRPr="00BE4122" w:rsidRDefault="00F81503" w:rsidP="00F81503">
            <w:pPr>
              <w:jc w:val="center"/>
              <w:rPr>
                <w:sz w:val="24"/>
                <w:szCs w:val="24"/>
              </w:rPr>
            </w:pPr>
            <w:r w:rsidRPr="00BE4122">
              <w:rPr>
                <w:sz w:val="24"/>
                <w:szCs w:val="24"/>
              </w:rPr>
              <w:t>Право</w:t>
            </w:r>
          </w:p>
        </w:tc>
        <w:tc>
          <w:tcPr>
            <w:tcW w:w="0" w:type="auto"/>
          </w:tcPr>
          <w:p w:rsidR="00F81503" w:rsidRPr="00BE4122" w:rsidRDefault="00F81503" w:rsidP="00F81503">
            <w:pPr>
              <w:jc w:val="center"/>
              <w:rPr>
                <w:sz w:val="24"/>
                <w:szCs w:val="24"/>
              </w:rPr>
            </w:pPr>
            <w:r w:rsidRPr="00BE4122">
              <w:rPr>
                <w:sz w:val="24"/>
                <w:szCs w:val="24"/>
              </w:rPr>
              <w:t>-</w:t>
            </w:r>
          </w:p>
        </w:tc>
        <w:tc>
          <w:tcPr>
            <w:tcW w:w="0" w:type="auto"/>
          </w:tcPr>
          <w:p w:rsidR="00F81503" w:rsidRPr="00BE4122" w:rsidRDefault="00F81503" w:rsidP="00F81503">
            <w:pPr>
              <w:jc w:val="center"/>
              <w:rPr>
                <w:sz w:val="24"/>
                <w:szCs w:val="24"/>
              </w:rPr>
            </w:pPr>
            <w:r w:rsidRPr="00BE4122">
              <w:rPr>
                <w:sz w:val="24"/>
                <w:szCs w:val="24"/>
              </w:rPr>
              <w:t>-</w:t>
            </w:r>
          </w:p>
        </w:tc>
        <w:tc>
          <w:tcPr>
            <w:tcW w:w="0" w:type="auto"/>
          </w:tcPr>
          <w:p w:rsidR="00F81503" w:rsidRPr="00BE4122" w:rsidRDefault="00F81503" w:rsidP="00F81503">
            <w:pPr>
              <w:jc w:val="center"/>
              <w:rPr>
                <w:sz w:val="24"/>
                <w:szCs w:val="24"/>
              </w:rPr>
            </w:pPr>
            <w:r w:rsidRPr="00BE4122">
              <w:rPr>
                <w:sz w:val="24"/>
                <w:szCs w:val="24"/>
              </w:rPr>
              <w:t>-</w:t>
            </w:r>
          </w:p>
        </w:tc>
        <w:tc>
          <w:tcPr>
            <w:tcW w:w="0" w:type="auto"/>
          </w:tcPr>
          <w:p w:rsidR="00F81503" w:rsidRPr="00BE4122" w:rsidRDefault="00F81503" w:rsidP="00F81503">
            <w:pPr>
              <w:jc w:val="center"/>
              <w:rPr>
                <w:sz w:val="24"/>
                <w:szCs w:val="24"/>
              </w:rPr>
            </w:pPr>
            <w:r w:rsidRPr="00BE4122">
              <w:rPr>
                <w:sz w:val="24"/>
                <w:szCs w:val="24"/>
              </w:rPr>
              <w:t>-</w:t>
            </w:r>
          </w:p>
        </w:tc>
      </w:tr>
      <w:tr w:rsidR="00F81503" w:rsidRPr="00BE4122" w:rsidTr="00F81503">
        <w:tc>
          <w:tcPr>
            <w:tcW w:w="0" w:type="auto"/>
          </w:tcPr>
          <w:p w:rsidR="00F81503" w:rsidRPr="00BE4122" w:rsidRDefault="00F81503" w:rsidP="00F81503">
            <w:pPr>
              <w:jc w:val="center"/>
              <w:rPr>
                <w:sz w:val="24"/>
                <w:szCs w:val="24"/>
              </w:rPr>
            </w:pPr>
            <w:r w:rsidRPr="00BE4122">
              <w:rPr>
                <w:sz w:val="24"/>
                <w:szCs w:val="24"/>
              </w:rPr>
              <w:t>Английский</w:t>
            </w:r>
          </w:p>
        </w:tc>
        <w:tc>
          <w:tcPr>
            <w:tcW w:w="0" w:type="auto"/>
          </w:tcPr>
          <w:p w:rsidR="00F81503" w:rsidRPr="00BE4122" w:rsidRDefault="00F81503" w:rsidP="00F81503">
            <w:pPr>
              <w:jc w:val="center"/>
              <w:rPr>
                <w:sz w:val="24"/>
                <w:szCs w:val="24"/>
              </w:rPr>
            </w:pPr>
            <w:r w:rsidRPr="00BE4122">
              <w:rPr>
                <w:sz w:val="24"/>
                <w:szCs w:val="24"/>
              </w:rPr>
              <w:t>2</w:t>
            </w:r>
          </w:p>
        </w:tc>
        <w:tc>
          <w:tcPr>
            <w:tcW w:w="0" w:type="auto"/>
          </w:tcPr>
          <w:p w:rsidR="00F81503" w:rsidRPr="00BE4122" w:rsidRDefault="00F81503" w:rsidP="00F81503">
            <w:pPr>
              <w:jc w:val="center"/>
              <w:rPr>
                <w:sz w:val="24"/>
                <w:szCs w:val="24"/>
              </w:rPr>
            </w:pPr>
            <w:r w:rsidRPr="00BE4122">
              <w:rPr>
                <w:sz w:val="24"/>
                <w:szCs w:val="24"/>
              </w:rPr>
              <w:t>6 ( 2 поб)</w:t>
            </w:r>
          </w:p>
        </w:tc>
        <w:tc>
          <w:tcPr>
            <w:tcW w:w="0" w:type="auto"/>
          </w:tcPr>
          <w:p w:rsidR="00F81503" w:rsidRPr="00BE4122" w:rsidRDefault="00F81503" w:rsidP="00F81503">
            <w:pPr>
              <w:jc w:val="center"/>
              <w:rPr>
                <w:sz w:val="24"/>
                <w:szCs w:val="24"/>
              </w:rPr>
            </w:pPr>
            <w:r w:rsidRPr="00BE4122">
              <w:rPr>
                <w:sz w:val="24"/>
                <w:szCs w:val="24"/>
              </w:rPr>
              <w:t>6 ( 1 поб)</w:t>
            </w:r>
          </w:p>
        </w:tc>
        <w:tc>
          <w:tcPr>
            <w:tcW w:w="0" w:type="auto"/>
          </w:tcPr>
          <w:p w:rsidR="00F81503" w:rsidRPr="00BE4122" w:rsidRDefault="00F81503" w:rsidP="00F81503">
            <w:pPr>
              <w:jc w:val="center"/>
              <w:rPr>
                <w:sz w:val="24"/>
                <w:szCs w:val="24"/>
              </w:rPr>
            </w:pPr>
            <w:r w:rsidRPr="00BE4122">
              <w:rPr>
                <w:sz w:val="24"/>
                <w:szCs w:val="24"/>
              </w:rPr>
              <w:t>11 ( 1 поб)</w:t>
            </w:r>
          </w:p>
        </w:tc>
      </w:tr>
      <w:tr w:rsidR="00F81503" w:rsidRPr="00BE4122" w:rsidTr="00F81503">
        <w:tc>
          <w:tcPr>
            <w:tcW w:w="0" w:type="auto"/>
          </w:tcPr>
          <w:p w:rsidR="00F81503" w:rsidRPr="00BE4122" w:rsidRDefault="00F81503" w:rsidP="00F81503">
            <w:pPr>
              <w:jc w:val="center"/>
              <w:rPr>
                <w:sz w:val="24"/>
                <w:szCs w:val="24"/>
              </w:rPr>
            </w:pPr>
            <w:r w:rsidRPr="00BE4122">
              <w:rPr>
                <w:sz w:val="24"/>
                <w:szCs w:val="24"/>
              </w:rPr>
              <w:t>Башкирский</w:t>
            </w:r>
          </w:p>
        </w:tc>
        <w:tc>
          <w:tcPr>
            <w:tcW w:w="0" w:type="auto"/>
          </w:tcPr>
          <w:p w:rsidR="00F81503" w:rsidRPr="00BE4122" w:rsidRDefault="00F81503" w:rsidP="00F81503">
            <w:pPr>
              <w:jc w:val="center"/>
              <w:rPr>
                <w:sz w:val="24"/>
                <w:szCs w:val="24"/>
              </w:rPr>
            </w:pPr>
            <w:r w:rsidRPr="00BE4122">
              <w:rPr>
                <w:sz w:val="24"/>
                <w:szCs w:val="24"/>
              </w:rPr>
              <w:t>10 ( 3 поб)</w:t>
            </w:r>
          </w:p>
        </w:tc>
        <w:tc>
          <w:tcPr>
            <w:tcW w:w="0" w:type="auto"/>
          </w:tcPr>
          <w:p w:rsidR="00F81503" w:rsidRPr="00BE4122" w:rsidRDefault="00F81503" w:rsidP="00F81503">
            <w:pPr>
              <w:jc w:val="center"/>
              <w:rPr>
                <w:sz w:val="24"/>
                <w:szCs w:val="24"/>
              </w:rPr>
            </w:pPr>
            <w:r w:rsidRPr="00BE4122">
              <w:rPr>
                <w:sz w:val="24"/>
                <w:szCs w:val="24"/>
              </w:rPr>
              <w:t>2 ( 1 поб)</w:t>
            </w:r>
          </w:p>
        </w:tc>
        <w:tc>
          <w:tcPr>
            <w:tcW w:w="0" w:type="auto"/>
          </w:tcPr>
          <w:p w:rsidR="00F81503" w:rsidRPr="00BE4122" w:rsidRDefault="00F81503" w:rsidP="00F81503">
            <w:pPr>
              <w:jc w:val="center"/>
              <w:rPr>
                <w:sz w:val="24"/>
                <w:szCs w:val="24"/>
              </w:rPr>
            </w:pPr>
            <w:r w:rsidRPr="00BE4122">
              <w:rPr>
                <w:sz w:val="24"/>
                <w:szCs w:val="24"/>
              </w:rPr>
              <w:t>6 ( 1 поб)</w:t>
            </w:r>
          </w:p>
        </w:tc>
        <w:tc>
          <w:tcPr>
            <w:tcW w:w="0" w:type="auto"/>
          </w:tcPr>
          <w:p w:rsidR="00F81503" w:rsidRPr="00BE4122" w:rsidRDefault="00F81503" w:rsidP="00F81503">
            <w:pPr>
              <w:jc w:val="center"/>
              <w:rPr>
                <w:sz w:val="24"/>
                <w:szCs w:val="24"/>
              </w:rPr>
            </w:pPr>
            <w:r w:rsidRPr="00BE4122">
              <w:rPr>
                <w:sz w:val="24"/>
                <w:szCs w:val="24"/>
              </w:rPr>
              <w:t>7 ( 1 поб)</w:t>
            </w:r>
          </w:p>
        </w:tc>
      </w:tr>
      <w:tr w:rsidR="00F81503" w:rsidRPr="00BE4122" w:rsidTr="00F81503">
        <w:tc>
          <w:tcPr>
            <w:tcW w:w="0" w:type="auto"/>
          </w:tcPr>
          <w:p w:rsidR="00F81503" w:rsidRPr="00BE4122" w:rsidRDefault="00F81503" w:rsidP="00F81503">
            <w:pPr>
              <w:jc w:val="center"/>
              <w:rPr>
                <w:sz w:val="24"/>
                <w:szCs w:val="24"/>
              </w:rPr>
            </w:pPr>
            <w:r w:rsidRPr="00BE4122">
              <w:rPr>
                <w:sz w:val="24"/>
                <w:szCs w:val="24"/>
              </w:rPr>
              <w:t>Математика</w:t>
            </w:r>
          </w:p>
        </w:tc>
        <w:tc>
          <w:tcPr>
            <w:tcW w:w="0" w:type="auto"/>
          </w:tcPr>
          <w:p w:rsidR="00F81503" w:rsidRPr="00BE4122" w:rsidRDefault="00F81503" w:rsidP="00F81503">
            <w:pPr>
              <w:jc w:val="center"/>
              <w:rPr>
                <w:sz w:val="24"/>
                <w:szCs w:val="24"/>
              </w:rPr>
            </w:pPr>
            <w:r w:rsidRPr="00BE4122">
              <w:rPr>
                <w:sz w:val="24"/>
                <w:szCs w:val="24"/>
              </w:rPr>
              <w:t>5 (2 победы)</w:t>
            </w:r>
          </w:p>
        </w:tc>
        <w:tc>
          <w:tcPr>
            <w:tcW w:w="0" w:type="auto"/>
          </w:tcPr>
          <w:p w:rsidR="00F81503" w:rsidRPr="00BE4122" w:rsidRDefault="00F81503" w:rsidP="00F81503">
            <w:pPr>
              <w:jc w:val="center"/>
              <w:rPr>
                <w:sz w:val="24"/>
                <w:szCs w:val="24"/>
              </w:rPr>
            </w:pPr>
            <w:r w:rsidRPr="00BE4122">
              <w:rPr>
                <w:sz w:val="24"/>
                <w:szCs w:val="24"/>
              </w:rPr>
              <w:t>3 (1 победа)</w:t>
            </w:r>
          </w:p>
        </w:tc>
        <w:tc>
          <w:tcPr>
            <w:tcW w:w="0" w:type="auto"/>
          </w:tcPr>
          <w:p w:rsidR="00F81503" w:rsidRPr="00BE4122" w:rsidRDefault="00F81503" w:rsidP="00F81503">
            <w:pPr>
              <w:jc w:val="center"/>
              <w:rPr>
                <w:sz w:val="24"/>
                <w:szCs w:val="24"/>
              </w:rPr>
            </w:pPr>
            <w:r w:rsidRPr="00BE4122">
              <w:rPr>
                <w:sz w:val="24"/>
                <w:szCs w:val="24"/>
              </w:rPr>
              <w:t>6 ( 1 победа)</w:t>
            </w:r>
          </w:p>
        </w:tc>
        <w:tc>
          <w:tcPr>
            <w:tcW w:w="0" w:type="auto"/>
          </w:tcPr>
          <w:p w:rsidR="00F81503" w:rsidRPr="00BE4122" w:rsidRDefault="00F81503" w:rsidP="00F81503">
            <w:pPr>
              <w:jc w:val="center"/>
              <w:rPr>
                <w:sz w:val="24"/>
                <w:szCs w:val="24"/>
              </w:rPr>
            </w:pPr>
            <w:r w:rsidRPr="00BE4122">
              <w:rPr>
                <w:sz w:val="24"/>
                <w:szCs w:val="24"/>
              </w:rPr>
              <w:t>4 ( 1 победа)</w:t>
            </w:r>
          </w:p>
        </w:tc>
      </w:tr>
      <w:tr w:rsidR="00F81503" w:rsidRPr="00BE4122" w:rsidTr="00F81503">
        <w:tc>
          <w:tcPr>
            <w:tcW w:w="0" w:type="auto"/>
          </w:tcPr>
          <w:p w:rsidR="00F81503" w:rsidRPr="00BE4122" w:rsidRDefault="00F81503" w:rsidP="00F81503">
            <w:pPr>
              <w:jc w:val="center"/>
              <w:rPr>
                <w:sz w:val="24"/>
                <w:szCs w:val="24"/>
              </w:rPr>
            </w:pPr>
            <w:r w:rsidRPr="00BE4122">
              <w:rPr>
                <w:sz w:val="24"/>
                <w:szCs w:val="24"/>
              </w:rPr>
              <w:t>Физика</w:t>
            </w:r>
          </w:p>
        </w:tc>
        <w:tc>
          <w:tcPr>
            <w:tcW w:w="0" w:type="auto"/>
          </w:tcPr>
          <w:p w:rsidR="00F81503" w:rsidRPr="00BE4122" w:rsidRDefault="00F81503" w:rsidP="00F81503">
            <w:pPr>
              <w:jc w:val="center"/>
              <w:rPr>
                <w:sz w:val="24"/>
                <w:szCs w:val="24"/>
              </w:rPr>
            </w:pPr>
            <w:r w:rsidRPr="00BE4122">
              <w:rPr>
                <w:sz w:val="24"/>
                <w:szCs w:val="24"/>
              </w:rPr>
              <w:t>1</w:t>
            </w:r>
          </w:p>
        </w:tc>
        <w:tc>
          <w:tcPr>
            <w:tcW w:w="0" w:type="auto"/>
          </w:tcPr>
          <w:p w:rsidR="00F81503" w:rsidRPr="00BE4122" w:rsidRDefault="00F81503" w:rsidP="00F81503">
            <w:pPr>
              <w:jc w:val="center"/>
              <w:rPr>
                <w:sz w:val="24"/>
                <w:szCs w:val="24"/>
              </w:rPr>
            </w:pPr>
            <w:r w:rsidRPr="00BE4122">
              <w:rPr>
                <w:sz w:val="24"/>
                <w:szCs w:val="24"/>
              </w:rPr>
              <w:t>3 победы</w:t>
            </w:r>
          </w:p>
        </w:tc>
        <w:tc>
          <w:tcPr>
            <w:tcW w:w="0" w:type="auto"/>
          </w:tcPr>
          <w:p w:rsidR="00F81503" w:rsidRPr="00BE4122" w:rsidRDefault="00F81503" w:rsidP="00F81503">
            <w:pPr>
              <w:jc w:val="center"/>
              <w:rPr>
                <w:sz w:val="24"/>
                <w:szCs w:val="24"/>
              </w:rPr>
            </w:pPr>
            <w:r w:rsidRPr="00BE4122">
              <w:rPr>
                <w:sz w:val="24"/>
                <w:szCs w:val="24"/>
              </w:rPr>
              <w:t>-</w:t>
            </w:r>
          </w:p>
        </w:tc>
        <w:tc>
          <w:tcPr>
            <w:tcW w:w="0" w:type="auto"/>
          </w:tcPr>
          <w:p w:rsidR="00F81503" w:rsidRPr="00BE4122" w:rsidRDefault="00F81503" w:rsidP="00F81503">
            <w:pPr>
              <w:jc w:val="center"/>
              <w:rPr>
                <w:sz w:val="24"/>
                <w:szCs w:val="24"/>
              </w:rPr>
            </w:pPr>
            <w:r w:rsidRPr="00BE4122">
              <w:rPr>
                <w:sz w:val="24"/>
                <w:szCs w:val="24"/>
              </w:rPr>
              <w:t>-</w:t>
            </w:r>
          </w:p>
        </w:tc>
      </w:tr>
      <w:tr w:rsidR="00F81503" w:rsidRPr="00BE4122" w:rsidTr="00F81503">
        <w:tc>
          <w:tcPr>
            <w:tcW w:w="0" w:type="auto"/>
          </w:tcPr>
          <w:p w:rsidR="00F81503" w:rsidRPr="00BE4122" w:rsidRDefault="00F81503" w:rsidP="00F81503">
            <w:pPr>
              <w:jc w:val="center"/>
              <w:rPr>
                <w:sz w:val="24"/>
                <w:szCs w:val="24"/>
              </w:rPr>
            </w:pPr>
            <w:r w:rsidRPr="00BE4122">
              <w:rPr>
                <w:sz w:val="24"/>
                <w:szCs w:val="24"/>
              </w:rPr>
              <w:t>Химия</w:t>
            </w:r>
          </w:p>
        </w:tc>
        <w:tc>
          <w:tcPr>
            <w:tcW w:w="0" w:type="auto"/>
          </w:tcPr>
          <w:p w:rsidR="00F81503" w:rsidRPr="00BE4122" w:rsidRDefault="00F81503" w:rsidP="00F81503">
            <w:pPr>
              <w:jc w:val="center"/>
              <w:rPr>
                <w:sz w:val="24"/>
                <w:szCs w:val="24"/>
              </w:rPr>
            </w:pPr>
            <w:r w:rsidRPr="00BE4122">
              <w:rPr>
                <w:sz w:val="24"/>
                <w:szCs w:val="24"/>
              </w:rPr>
              <w:t xml:space="preserve"> 1 поб</w:t>
            </w:r>
          </w:p>
        </w:tc>
        <w:tc>
          <w:tcPr>
            <w:tcW w:w="0" w:type="auto"/>
          </w:tcPr>
          <w:p w:rsidR="00F81503" w:rsidRPr="00BE4122" w:rsidRDefault="00F81503" w:rsidP="00F81503">
            <w:pPr>
              <w:jc w:val="center"/>
              <w:rPr>
                <w:sz w:val="24"/>
                <w:szCs w:val="24"/>
              </w:rPr>
            </w:pPr>
            <w:r w:rsidRPr="00BE4122">
              <w:rPr>
                <w:sz w:val="24"/>
                <w:szCs w:val="24"/>
              </w:rPr>
              <w:t>-</w:t>
            </w:r>
          </w:p>
        </w:tc>
        <w:tc>
          <w:tcPr>
            <w:tcW w:w="0" w:type="auto"/>
          </w:tcPr>
          <w:p w:rsidR="00F81503" w:rsidRPr="00BE4122" w:rsidRDefault="00F81503" w:rsidP="00F81503">
            <w:pPr>
              <w:jc w:val="center"/>
              <w:rPr>
                <w:sz w:val="24"/>
                <w:szCs w:val="24"/>
              </w:rPr>
            </w:pPr>
            <w:r w:rsidRPr="00BE4122">
              <w:rPr>
                <w:sz w:val="24"/>
                <w:szCs w:val="24"/>
              </w:rPr>
              <w:t>-</w:t>
            </w:r>
          </w:p>
        </w:tc>
        <w:tc>
          <w:tcPr>
            <w:tcW w:w="0" w:type="auto"/>
          </w:tcPr>
          <w:p w:rsidR="00F81503" w:rsidRPr="00BE4122" w:rsidRDefault="00F81503" w:rsidP="00F81503">
            <w:pPr>
              <w:jc w:val="center"/>
              <w:rPr>
                <w:sz w:val="24"/>
                <w:szCs w:val="24"/>
              </w:rPr>
            </w:pPr>
            <w:r w:rsidRPr="00BE4122">
              <w:rPr>
                <w:sz w:val="24"/>
                <w:szCs w:val="24"/>
              </w:rPr>
              <w:t>-</w:t>
            </w:r>
          </w:p>
        </w:tc>
      </w:tr>
      <w:tr w:rsidR="00F81503" w:rsidRPr="00BE4122" w:rsidTr="00F81503">
        <w:tc>
          <w:tcPr>
            <w:tcW w:w="0" w:type="auto"/>
          </w:tcPr>
          <w:p w:rsidR="00F81503" w:rsidRPr="00BE4122" w:rsidRDefault="00F81503" w:rsidP="00F81503">
            <w:pPr>
              <w:jc w:val="center"/>
              <w:rPr>
                <w:sz w:val="24"/>
                <w:szCs w:val="24"/>
              </w:rPr>
            </w:pPr>
            <w:r w:rsidRPr="00BE4122">
              <w:rPr>
                <w:sz w:val="24"/>
                <w:szCs w:val="24"/>
              </w:rPr>
              <w:t>ИЗО</w:t>
            </w:r>
          </w:p>
        </w:tc>
        <w:tc>
          <w:tcPr>
            <w:tcW w:w="0" w:type="auto"/>
          </w:tcPr>
          <w:p w:rsidR="00F81503" w:rsidRPr="00BE4122" w:rsidRDefault="00F81503" w:rsidP="00F81503">
            <w:pPr>
              <w:jc w:val="center"/>
              <w:rPr>
                <w:sz w:val="24"/>
                <w:szCs w:val="24"/>
              </w:rPr>
            </w:pPr>
            <w:r w:rsidRPr="00BE4122">
              <w:rPr>
                <w:sz w:val="24"/>
                <w:szCs w:val="24"/>
              </w:rPr>
              <w:t>1</w:t>
            </w:r>
          </w:p>
        </w:tc>
        <w:tc>
          <w:tcPr>
            <w:tcW w:w="0" w:type="auto"/>
          </w:tcPr>
          <w:p w:rsidR="00F81503" w:rsidRPr="00BE4122" w:rsidRDefault="00F81503" w:rsidP="00F81503">
            <w:pPr>
              <w:jc w:val="center"/>
              <w:rPr>
                <w:sz w:val="24"/>
                <w:szCs w:val="24"/>
              </w:rPr>
            </w:pPr>
            <w:r w:rsidRPr="00BE4122">
              <w:rPr>
                <w:sz w:val="24"/>
                <w:szCs w:val="24"/>
              </w:rPr>
              <w:t>1</w:t>
            </w:r>
          </w:p>
        </w:tc>
        <w:tc>
          <w:tcPr>
            <w:tcW w:w="0" w:type="auto"/>
          </w:tcPr>
          <w:p w:rsidR="00F81503" w:rsidRPr="00BE4122" w:rsidRDefault="00F81503" w:rsidP="00F81503">
            <w:pPr>
              <w:jc w:val="center"/>
              <w:rPr>
                <w:sz w:val="24"/>
                <w:szCs w:val="24"/>
              </w:rPr>
            </w:pPr>
            <w:r w:rsidRPr="00BE4122">
              <w:rPr>
                <w:sz w:val="24"/>
                <w:szCs w:val="24"/>
              </w:rPr>
              <w:t>3(2 поб)</w:t>
            </w:r>
          </w:p>
        </w:tc>
        <w:tc>
          <w:tcPr>
            <w:tcW w:w="0" w:type="auto"/>
          </w:tcPr>
          <w:p w:rsidR="00F81503" w:rsidRPr="00BE4122" w:rsidRDefault="00F81503" w:rsidP="00F81503">
            <w:pPr>
              <w:jc w:val="center"/>
              <w:rPr>
                <w:sz w:val="24"/>
                <w:szCs w:val="24"/>
              </w:rPr>
            </w:pPr>
          </w:p>
        </w:tc>
      </w:tr>
      <w:tr w:rsidR="00F81503" w:rsidRPr="00BE4122" w:rsidTr="00F81503">
        <w:tc>
          <w:tcPr>
            <w:tcW w:w="0" w:type="auto"/>
          </w:tcPr>
          <w:p w:rsidR="00F81503" w:rsidRPr="00BE4122" w:rsidRDefault="00F81503" w:rsidP="00F81503">
            <w:pPr>
              <w:jc w:val="center"/>
              <w:rPr>
                <w:sz w:val="24"/>
                <w:szCs w:val="24"/>
              </w:rPr>
            </w:pPr>
            <w:r w:rsidRPr="00BE4122">
              <w:rPr>
                <w:sz w:val="24"/>
                <w:szCs w:val="24"/>
              </w:rPr>
              <w:t>Астрономия</w:t>
            </w:r>
          </w:p>
        </w:tc>
        <w:tc>
          <w:tcPr>
            <w:tcW w:w="0" w:type="auto"/>
          </w:tcPr>
          <w:p w:rsidR="00F81503" w:rsidRPr="00BE4122" w:rsidRDefault="00F81503" w:rsidP="00F81503">
            <w:pPr>
              <w:jc w:val="center"/>
              <w:rPr>
                <w:sz w:val="24"/>
                <w:szCs w:val="24"/>
              </w:rPr>
            </w:pPr>
            <w:r w:rsidRPr="00BE4122">
              <w:rPr>
                <w:sz w:val="24"/>
                <w:szCs w:val="24"/>
              </w:rPr>
              <w:t>2 поб</w:t>
            </w:r>
          </w:p>
        </w:tc>
        <w:tc>
          <w:tcPr>
            <w:tcW w:w="0" w:type="auto"/>
          </w:tcPr>
          <w:p w:rsidR="00F81503" w:rsidRPr="00BE4122" w:rsidRDefault="00F81503" w:rsidP="00F81503">
            <w:pPr>
              <w:jc w:val="center"/>
              <w:rPr>
                <w:sz w:val="24"/>
                <w:szCs w:val="24"/>
              </w:rPr>
            </w:pPr>
            <w:r w:rsidRPr="00BE4122">
              <w:rPr>
                <w:sz w:val="24"/>
                <w:szCs w:val="24"/>
              </w:rPr>
              <w:t>1 поб</w:t>
            </w:r>
          </w:p>
        </w:tc>
        <w:tc>
          <w:tcPr>
            <w:tcW w:w="0" w:type="auto"/>
          </w:tcPr>
          <w:p w:rsidR="00F81503" w:rsidRPr="00BE4122" w:rsidRDefault="00F81503" w:rsidP="00F81503">
            <w:pPr>
              <w:jc w:val="center"/>
              <w:rPr>
                <w:sz w:val="24"/>
                <w:szCs w:val="24"/>
              </w:rPr>
            </w:pPr>
            <w:r w:rsidRPr="00BE4122">
              <w:rPr>
                <w:sz w:val="24"/>
                <w:szCs w:val="24"/>
              </w:rPr>
              <w:t>-</w:t>
            </w:r>
          </w:p>
        </w:tc>
        <w:tc>
          <w:tcPr>
            <w:tcW w:w="0" w:type="auto"/>
          </w:tcPr>
          <w:p w:rsidR="00F81503" w:rsidRPr="00BE4122" w:rsidRDefault="00F81503" w:rsidP="00F81503">
            <w:pPr>
              <w:jc w:val="center"/>
              <w:rPr>
                <w:sz w:val="24"/>
                <w:szCs w:val="24"/>
              </w:rPr>
            </w:pPr>
            <w:r w:rsidRPr="00BE4122">
              <w:rPr>
                <w:sz w:val="24"/>
                <w:szCs w:val="24"/>
              </w:rPr>
              <w:t>-</w:t>
            </w:r>
          </w:p>
        </w:tc>
      </w:tr>
      <w:tr w:rsidR="00F81503" w:rsidRPr="00BE4122" w:rsidTr="00F81503">
        <w:tc>
          <w:tcPr>
            <w:tcW w:w="0" w:type="auto"/>
          </w:tcPr>
          <w:p w:rsidR="00F81503" w:rsidRPr="00BE4122" w:rsidRDefault="00F81503" w:rsidP="00F81503">
            <w:pPr>
              <w:jc w:val="center"/>
              <w:rPr>
                <w:sz w:val="24"/>
                <w:szCs w:val="24"/>
              </w:rPr>
            </w:pPr>
            <w:r w:rsidRPr="00BE4122">
              <w:rPr>
                <w:sz w:val="24"/>
                <w:szCs w:val="24"/>
              </w:rPr>
              <w:t>Экология</w:t>
            </w:r>
          </w:p>
        </w:tc>
        <w:tc>
          <w:tcPr>
            <w:tcW w:w="0" w:type="auto"/>
          </w:tcPr>
          <w:p w:rsidR="00F81503" w:rsidRPr="00BE4122" w:rsidRDefault="00F81503" w:rsidP="00F81503">
            <w:pPr>
              <w:jc w:val="center"/>
              <w:rPr>
                <w:sz w:val="24"/>
                <w:szCs w:val="24"/>
              </w:rPr>
            </w:pPr>
            <w:r w:rsidRPr="00BE4122">
              <w:rPr>
                <w:sz w:val="24"/>
                <w:szCs w:val="24"/>
              </w:rPr>
              <w:t>7 (3поб)</w:t>
            </w:r>
          </w:p>
        </w:tc>
        <w:tc>
          <w:tcPr>
            <w:tcW w:w="0" w:type="auto"/>
          </w:tcPr>
          <w:p w:rsidR="00F81503" w:rsidRPr="00BE4122" w:rsidRDefault="00F81503" w:rsidP="00F81503">
            <w:pPr>
              <w:jc w:val="center"/>
              <w:rPr>
                <w:sz w:val="24"/>
                <w:szCs w:val="24"/>
              </w:rPr>
            </w:pPr>
            <w:r w:rsidRPr="00BE4122">
              <w:rPr>
                <w:sz w:val="24"/>
                <w:szCs w:val="24"/>
              </w:rPr>
              <w:t>1</w:t>
            </w:r>
          </w:p>
        </w:tc>
        <w:tc>
          <w:tcPr>
            <w:tcW w:w="0" w:type="auto"/>
          </w:tcPr>
          <w:p w:rsidR="00F81503" w:rsidRPr="00BE4122" w:rsidRDefault="00F81503" w:rsidP="00F81503">
            <w:pPr>
              <w:jc w:val="center"/>
              <w:rPr>
                <w:sz w:val="24"/>
                <w:szCs w:val="24"/>
              </w:rPr>
            </w:pPr>
            <w:r w:rsidRPr="00BE4122">
              <w:rPr>
                <w:sz w:val="24"/>
                <w:szCs w:val="24"/>
              </w:rPr>
              <w:t>1</w:t>
            </w:r>
          </w:p>
        </w:tc>
        <w:tc>
          <w:tcPr>
            <w:tcW w:w="0" w:type="auto"/>
          </w:tcPr>
          <w:p w:rsidR="00F81503" w:rsidRPr="00BE4122" w:rsidRDefault="00F81503" w:rsidP="00F81503">
            <w:pPr>
              <w:jc w:val="center"/>
              <w:rPr>
                <w:sz w:val="24"/>
                <w:szCs w:val="24"/>
              </w:rPr>
            </w:pPr>
            <w:r w:rsidRPr="00BE4122">
              <w:rPr>
                <w:sz w:val="24"/>
                <w:szCs w:val="24"/>
              </w:rPr>
              <w:t>-</w:t>
            </w:r>
          </w:p>
        </w:tc>
      </w:tr>
      <w:tr w:rsidR="00F81503" w:rsidRPr="00BE4122" w:rsidTr="00F81503">
        <w:tc>
          <w:tcPr>
            <w:tcW w:w="0" w:type="auto"/>
          </w:tcPr>
          <w:p w:rsidR="00F81503" w:rsidRPr="00BE4122" w:rsidRDefault="00F81503" w:rsidP="00F81503">
            <w:pPr>
              <w:jc w:val="center"/>
              <w:rPr>
                <w:sz w:val="24"/>
                <w:szCs w:val="24"/>
              </w:rPr>
            </w:pPr>
            <w:r w:rsidRPr="00BE4122">
              <w:rPr>
                <w:sz w:val="24"/>
                <w:szCs w:val="24"/>
              </w:rPr>
              <w:t>Физическая культура</w:t>
            </w:r>
          </w:p>
        </w:tc>
        <w:tc>
          <w:tcPr>
            <w:tcW w:w="0" w:type="auto"/>
          </w:tcPr>
          <w:p w:rsidR="00F81503" w:rsidRPr="00BE4122" w:rsidRDefault="00F81503" w:rsidP="00F81503">
            <w:pPr>
              <w:jc w:val="center"/>
              <w:rPr>
                <w:sz w:val="24"/>
                <w:szCs w:val="24"/>
              </w:rPr>
            </w:pPr>
            <w:r w:rsidRPr="00BE4122">
              <w:rPr>
                <w:sz w:val="24"/>
                <w:szCs w:val="24"/>
              </w:rPr>
              <w:t>14 (3 победы)</w:t>
            </w:r>
          </w:p>
        </w:tc>
        <w:tc>
          <w:tcPr>
            <w:tcW w:w="0" w:type="auto"/>
          </w:tcPr>
          <w:p w:rsidR="00F81503" w:rsidRPr="00BE4122" w:rsidRDefault="00F81503" w:rsidP="00F81503">
            <w:pPr>
              <w:jc w:val="center"/>
              <w:rPr>
                <w:sz w:val="24"/>
                <w:szCs w:val="24"/>
              </w:rPr>
            </w:pPr>
            <w:r w:rsidRPr="00BE4122">
              <w:rPr>
                <w:sz w:val="24"/>
                <w:szCs w:val="24"/>
              </w:rPr>
              <w:t>6 ( 2 победы)</w:t>
            </w:r>
          </w:p>
        </w:tc>
        <w:tc>
          <w:tcPr>
            <w:tcW w:w="0" w:type="auto"/>
          </w:tcPr>
          <w:p w:rsidR="00F81503" w:rsidRPr="00BE4122" w:rsidRDefault="00F81503" w:rsidP="00F81503">
            <w:pPr>
              <w:jc w:val="center"/>
              <w:rPr>
                <w:sz w:val="24"/>
                <w:szCs w:val="24"/>
              </w:rPr>
            </w:pPr>
            <w:r w:rsidRPr="00BE4122">
              <w:rPr>
                <w:sz w:val="24"/>
                <w:szCs w:val="24"/>
              </w:rPr>
              <w:t>7 ( 2 победы)</w:t>
            </w:r>
          </w:p>
        </w:tc>
        <w:tc>
          <w:tcPr>
            <w:tcW w:w="0" w:type="auto"/>
          </w:tcPr>
          <w:p w:rsidR="00F81503" w:rsidRPr="00BE4122" w:rsidRDefault="00F81503" w:rsidP="00F81503">
            <w:pPr>
              <w:jc w:val="center"/>
              <w:rPr>
                <w:sz w:val="24"/>
                <w:szCs w:val="24"/>
              </w:rPr>
            </w:pPr>
            <w:r w:rsidRPr="00BE4122">
              <w:rPr>
                <w:sz w:val="24"/>
                <w:szCs w:val="24"/>
              </w:rPr>
              <w:t>9 (1 победа)</w:t>
            </w:r>
          </w:p>
        </w:tc>
      </w:tr>
      <w:tr w:rsidR="00F81503" w:rsidRPr="00BE4122" w:rsidTr="00F81503">
        <w:tc>
          <w:tcPr>
            <w:tcW w:w="0" w:type="auto"/>
          </w:tcPr>
          <w:p w:rsidR="00F81503" w:rsidRPr="00BE4122" w:rsidRDefault="00F81503" w:rsidP="00F81503">
            <w:pPr>
              <w:jc w:val="center"/>
              <w:rPr>
                <w:sz w:val="24"/>
                <w:szCs w:val="24"/>
              </w:rPr>
            </w:pPr>
            <w:r w:rsidRPr="00BE4122">
              <w:rPr>
                <w:sz w:val="24"/>
                <w:szCs w:val="24"/>
              </w:rPr>
              <w:t>Технология</w:t>
            </w:r>
          </w:p>
        </w:tc>
        <w:tc>
          <w:tcPr>
            <w:tcW w:w="0" w:type="auto"/>
          </w:tcPr>
          <w:p w:rsidR="00F81503" w:rsidRPr="00BE4122" w:rsidRDefault="00F81503" w:rsidP="00F81503">
            <w:pPr>
              <w:jc w:val="center"/>
              <w:rPr>
                <w:sz w:val="24"/>
                <w:szCs w:val="24"/>
              </w:rPr>
            </w:pPr>
            <w:r w:rsidRPr="00BE4122">
              <w:rPr>
                <w:sz w:val="24"/>
                <w:szCs w:val="24"/>
              </w:rPr>
              <w:t>1 поб</w:t>
            </w:r>
          </w:p>
        </w:tc>
        <w:tc>
          <w:tcPr>
            <w:tcW w:w="0" w:type="auto"/>
          </w:tcPr>
          <w:p w:rsidR="00F81503" w:rsidRPr="00BE4122" w:rsidRDefault="00F81503" w:rsidP="00F81503">
            <w:pPr>
              <w:jc w:val="center"/>
              <w:rPr>
                <w:sz w:val="24"/>
                <w:szCs w:val="24"/>
              </w:rPr>
            </w:pPr>
            <w:r w:rsidRPr="00BE4122">
              <w:rPr>
                <w:sz w:val="24"/>
                <w:szCs w:val="24"/>
              </w:rPr>
              <w:t>1</w:t>
            </w:r>
          </w:p>
        </w:tc>
        <w:tc>
          <w:tcPr>
            <w:tcW w:w="0" w:type="auto"/>
          </w:tcPr>
          <w:p w:rsidR="00F81503" w:rsidRPr="00BE4122" w:rsidRDefault="00F81503" w:rsidP="00F81503">
            <w:pPr>
              <w:jc w:val="center"/>
              <w:rPr>
                <w:sz w:val="24"/>
                <w:szCs w:val="24"/>
              </w:rPr>
            </w:pPr>
            <w:r w:rsidRPr="00BE4122">
              <w:rPr>
                <w:sz w:val="24"/>
                <w:szCs w:val="24"/>
              </w:rPr>
              <w:t>-</w:t>
            </w:r>
          </w:p>
        </w:tc>
        <w:tc>
          <w:tcPr>
            <w:tcW w:w="0" w:type="auto"/>
          </w:tcPr>
          <w:p w:rsidR="00F81503" w:rsidRPr="00BE4122" w:rsidRDefault="00F81503" w:rsidP="00F81503">
            <w:pPr>
              <w:jc w:val="center"/>
              <w:rPr>
                <w:sz w:val="24"/>
                <w:szCs w:val="24"/>
              </w:rPr>
            </w:pPr>
            <w:r w:rsidRPr="00BE4122">
              <w:rPr>
                <w:sz w:val="24"/>
                <w:szCs w:val="24"/>
              </w:rPr>
              <w:t>-</w:t>
            </w:r>
          </w:p>
        </w:tc>
      </w:tr>
      <w:tr w:rsidR="00F81503" w:rsidRPr="00BE4122" w:rsidTr="00F81503">
        <w:tc>
          <w:tcPr>
            <w:tcW w:w="0" w:type="auto"/>
          </w:tcPr>
          <w:p w:rsidR="00F81503" w:rsidRPr="00BE4122" w:rsidRDefault="00F81503" w:rsidP="00F81503">
            <w:pPr>
              <w:jc w:val="center"/>
              <w:rPr>
                <w:sz w:val="24"/>
                <w:szCs w:val="24"/>
              </w:rPr>
            </w:pPr>
            <w:r w:rsidRPr="00BE4122">
              <w:rPr>
                <w:sz w:val="24"/>
                <w:szCs w:val="24"/>
              </w:rPr>
              <w:t>ОБЖ</w:t>
            </w:r>
          </w:p>
        </w:tc>
        <w:tc>
          <w:tcPr>
            <w:tcW w:w="0" w:type="auto"/>
          </w:tcPr>
          <w:p w:rsidR="00F81503" w:rsidRPr="00BE4122" w:rsidRDefault="00F81503" w:rsidP="00F81503">
            <w:pPr>
              <w:jc w:val="center"/>
              <w:rPr>
                <w:sz w:val="24"/>
                <w:szCs w:val="24"/>
              </w:rPr>
            </w:pPr>
            <w:r w:rsidRPr="00BE4122">
              <w:rPr>
                <w:sz w:val="24"/>
                <w:szCs w:val="24"/>
              </w:rPr>
              <w:t>1 поб</w:t>
            </w:r>
          </w:p>
        </w:tc>
        <w:tc>
          <w:tcPr>
            <w:tcW w:w="0" w:type="auto"/>
          </w:tcPr>
          <w:p w:rsidR="00F81503" w:rsidRPr="00BE4122" w:rsidRDefault="00F81503" w:rsidP="00F81503">
            <w:pPr>
              <w:jc w:val="center"/>
              <w:rPr>
                <w:sz w:val="24"/>
                <w:szCs w:val="24"/>
              </w:rPr>
            </w:pPr>
            <w:r w:rsidRPr="00BE4122">
              <w:rPr>
                <w:sz w:val="24"/>
                <w:szCs w:val="24"/>
              </w:rPr>
              <w:t>2</w:t>
            </w:r>
          </w:p>
        </w:tc>
        <w:tc>
          <w:tcPr>
            <w:tcW w:w="0" w:type="auto"/>
          </w:tcPr>
          <w:p w:rsidR="00F81503" w:rsidRPr="00BE4122" w:rsidRDefault="00F81503" w:rsidP="00F81503">
            <w:pPr>
              <w:jc w:val="center"/>
              <w:rPr>
                <w:sz w:val="24"/>
                <w:szCs w:val="24"/>
              </w:rPr>
            </w:pPr>
            <w:r w:rsidRPr="00BE4122">
              <w:rPr>
                <w:sz w:val="24"/>
                <w:szCs w:val="24"/>
              </w:rPr>
              <w:t>1</w:t>
            </w:r>
          </w:p>
        </w:tc>
        <w:tc>
          <w:tcPr>
            <w:tcW w:w="0" w:type="auto"/>
          </w:tcPr>
          <w:p w:rsidR="00F81503" w:rsidRPr="00BE4122" w:rsidRDefault="00F81503" w:rsidP="00F81503">
            <w:pPr>
              <w:jc w:val="center"/>
              <w:rPr>
                <w:sz w:val="24"/>
                <w:szCs w:val="24"/>
              </w:rPr>
            </w:pPr>
          </w:p>
        </w:tc>
      </w:tr>
      <w:tr w:rsidR="00F81503" w:rsidRPr="00BE4122" w:rsidTr="00F81503">
        <w:tc>
          <w:tcPr>
            <w:tcW w:w="0" w:type="auto"/>
          </w:tcPr>
          <w:p w:rsidR="00F81503" w:rsidRPr="00BE4122" w:rsidRDefault="00F81503" w:rsidP="00F81503">
            <w:pPr>
              <w:jc w:val="center"/>
              <w:rPr>
                <w:sz w:val="24"/>
                <w:szCs w:val="24"/>
              </w:rPr>
            </w:pPr>
            <w:r w:rsidRPr="00BE4122">
              <w:rPr>
                <w:sz w:val="24"/>
                <w:szCs w:val="24"/>
              </w:rPr>
              <w:t>ИТОГО</w:t>
            </w:r>
          </w:p>
        </w:tc>
        <w:tc>
          <w:tcPr>
            <w:tcW w:w="0" w:type="auto"/>
          </w:tcPr>
          <w:p w:rsidR="00F81503" w:rsidRPr="00BE4122" w:rsidRDefault="00F81503" w:rsidP="00F81503">
            <w:pPr>
              <w:jc w:val="center"/>
              <w:rPr>
                <w:sz w:val="24"/>
                <w:szCs w:val="24"/>
              </w:rPr>
            </w:pPr>
            <w:r w:rsidRPr="00BE4122">
              <w:rPr>
                <w:sz w:val="24"/>
                <w:szCs w:val="24"/>
              </w:rPr>
              <w:t>59 (20 победных)</w:t>
            </w:r>
          </w:p>
        </w:tc>
        <w:tc>
          <w:tcPr>
            <w:tcW w:w="0" w:type="auto"/>
          </w:tcPr>
          <w:p w:rsidR="00F81503" w:rsidRPr="00BE4122" w:rsidRDefault="00F81503" w:rsidP="00F81503">
            <w:pPr>
              <w:jc w:val="center"/>
              <w:rPr>
                <w:sz w:val="24"/>
                <w:szCs w:val="24"/>
              </w:rPr>
            </w:pPr>
            <w:r w:rsidRPr="00BE4122">
              <w:rPr>
                <w:sz w:val="24"/>
                <w:szCs w:val="24"/>
              </w:rPr>
              <w:t>48 (18 победных)</w:t>
            </w:r>
          </w:p>
        </w:tc>
        <w:tc>
          <w:tcPr>
            <w:tcW w:w="0" w:type="auto"/>
          </w:tcPr>
          <w:p w:rsidR="00F81503" w:rsidRPr="00BE4122" w:rsidRDefault="00F81503" w:rsidP="00F81503">
            <w:pPr>
              <w:jc w:val="center"/>
              <w:rPr>
                <w:sz w:val="24"/>
                <w:szCs w:val="24"/>
              </w:rPr>
            </w:pPr>
            <w:r w:rsidRPr="00BE4122">
              <w:rPr>
                <w:sz w:val="24"/>
                <w:szCs w:val="24"/>
              </w:rPr>
              <w:t>54 (15 победных)</w:t>
            </w:r>
          </w:p>
        </w:tc>
        <w:tc>
          <w:tcPr>
            <w:tcW w:w="0" w:type="auto"/>
          </w:tcPr>
          <w:p w:rsidR="00F81503" w:rsidRPr="00BE4122" w:rsidRDefault="00F81503" w:rsidP="00F81503">
            <w:pPr>
              <w:jc w:val="center"/>
              <w:rPr>
                <w:sz w:val="24"/>
                <w:szCs w:val="24"/>
              </w:rPr>
            </w:pPr>
            <w:r w:rsidRPr="00BE4122">
              <w:rPr>
                <w:sz w:val="24"/>
                <w:szCs w:val="24"/>
              </w:rPr>
              <w:t>54 (9 победных)</w:t>
            </w:r>
          </w:p>
        </w:tc>
      </w:tr>
    </w:tbl>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      Несмотря на нашу упорную работу, мы видим, что коллективы других школ так же усердно трудятся в этом направлении, и по количеству мест </w:t>
      </w:r>
      <w:r w:rsidR="001412F2" w:rsidRPr="00BE4122">
        <w:rPr>
          <w:rFonts w:ascii="Times New Roman" w:hAnsi="Times New Roman" w:cs="Times New Roman"/>
          <w:sz w:val="24"/>
          <w:szCs w:val="24"/>
        </w:rPr>
        <w:t>мы разделили</w:t>
      </w:r>
      <w:r w:rsidRPr="00BE4122">
        <w:rPr>
          <w:rFonts w:ascii="Times New Roman" w:hAnsi="Times New Roman" w:cs="Times New Roman"/>
          <w:sz w:val="24"/>
          <w:szCs w:val="24"/>
        </w:rPr>
        <w:t xml:space="preserve"> 3 позицию с пятой школой. Отрадно, что обогнали лицей № 3, но отстаем от </w:t>
      </w:r>
      <w:r w:rsidR="001412F2" w:rsidRPr="00BE4122">
        <w:rPr>
          <w:rFonts w:ascii="Times New Roman" w:hAnsi="Times New Roman" w:cs="Times New Roman"/>
          <w:sz w:val="24"/>
          <w:szCs w:val="24"/>
        </w:rPr>
        <w:t>всех школ</w:t>
      </w:r>
      <w:r w:rsidRPr="00BE4122">
        <w:rPr>
          <w:rFonts w:ascii="Times New Roman" w:hAnsi="Times New Roman" w:cs="Times New Roman"/>
          <w:sz w:val="24"/>
          <w:szCs w:val="24"/>
        </w:rPr>
        <w:t xml:space="preserve"> по количеству победных мест. Предметы, по которым дети успешно выступают в других школах - это география, ОБЖ, физика, информатика, экология. Со слов наших преподавателей, здесь работают много факторов- и мотивированные дети, </w:t>
      </w:r>
      <w:r w:rsidR="001412F2" w:rsidRPr="00BE4122">
        <w:rPr>
          <w:rFonts w:ascii="Times New Roman" w:hAnsi="Times New Roman" w:cs="Times New Roman"/>
          <w:sz w:val="24"/>
          <w:szCs w:val="24"/>
        </w:rPr>
        <w:t>и платежеспособные</w:t>
      </w:r>
      <w:r w:rsidRPr="00BE4122">
        <w:rPr>
          <w:rFonts w:ascii="Times New Roman" w:hAnsi="Times New Roman" w:cs="Times New Roman"/>
          <w:sz w:val="24"/>
          <w:szCs w:val="24"/>
        </w:rPr>
        <w:t xml:space="preserve"> </w:t>
      </w:r>
      <w:r w:rsidR="001412F2" w:rsidRPr="00BE4122">
        <w:rPr>
          <w:rFonts w:ascii="Times New Roman" w:hAnsi="Times New Roman" w:cs="Times New Roman"/>
          <w:sz w:val="24"/>
          <w:szCs w:val="24"/>
        </w:rPr>
        <w:t>родители, иногда</w:t>
      </w:r>
      <w:r w:rsidRPr="00BE4122">
        <w:rPr>
          <w:rFonts w:ascii="Times New Roman" w:hAnsi="Times New Roman" w:cs="Times New Roman"/>
          <w:sz w:val="24"/>
          <w:szCs w:val="24"/>
        </w:rPr>
        <w:t xml:space="preserve"> есть вопросы к проверяющей комиссии.</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Если анализировать результативность работы каждого педагога, то здесь картина такая</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lastRenderedPageBreak/>
        <w:t>Зарипова В.П. 7 мест ( 6 призовых, одна победа)</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Сергеева Е.А.6 мест( 5 призовых, 1 победа)</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Дзюба И.Р. 6 мест ( 5 призовых, 1 победа)</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Хужина Г.Н.4 места (3 призовых, 1 победа)</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Бикбаева С.В. 4 призовых места</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Харисова И.Г. 4 призовых места</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Гумеров Р.М. 3 места (1 призовое и 2 победы)</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Гареева Р.А. 3 призовых места</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Чуприкова О.Н. 3 призовых места</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Кулгулдина 2 места ( 1 призер и 1 победа)</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Калимуллина Л.Ш.2 призовых места</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Киньямуратова Х.И.2 призовых места</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Насибуллина А.Н. 1 победное место</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Сайфуллина В.Г. 1 победное место</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Кунакбаева О.Н. 1 победное место</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Шеметова И.М. – 1 призовое место</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Байкина Ю.А. 1 призовое место</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Исрафилова Н.А. 1 призовое место</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Хажеева М.Г. 1 призовое место</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Шаяхметова И.А. 1 призовое место</w:t>
      </w:r>
    </w:p>
    <w:p w:rsidR="00F81503" w:rsidRPr="00BE4122" w:rsidRDefault="00F81503" w:rsidP="00F81503">
      <w:pPr>
        <w:shd w:val="clear" w:color="auto" w:fill="FFFFFF"/>
        <w:spacing w:after="0" w:line="240" w:lineRule="auto"/>
        <w:rPr>
          <w:rFonts w:ascii="Times New Roman" w:hAnsi="Times New Roman" w:cs="Times New Roman"/>
          <w:color w:val="000000"/>
          <w:sz w:val="24"/>
          <w:szCs w:val="24"/>
        </w:rPr>
      </w:pPr>
      <w:r w:rsidRPr="00BE4122">
        <w:rPr>
          <w:rFonts w:ascii="Times New Roman" w:hAnsi="Times New Roman" w:cs="Times New Roman"/>
          <w:color w:val="000000"/>
          <w:sz w:val="24"/>
          <w:szCs w:val="24"/>
        </w:rPr>
        <w:t>Кадырбаева В.А. 1 призовое место</w:t>
      </w:r>
    </w:p>
    <w:p w:rsidR="00F81503" w:rsidRPr="00BE4122" w:rsidRDefault="00F81503" w:rsidP="00F81503">
      <w:pPr>
        <w:spacing w:after="0" w:line="240" w:lineRule="auto"/>
        <w:rPr>
          <w:rFonts w:ascii="Times New Roman" w:hAnsi="Times New Roman" w:cs="Times New Roman"/>
          <w:sz w:val="24"/>
          <w:szCs w:val="24"/>
        </w:rPr>
      </w:pP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         На республиканском этапе у нас в этом году заметный успех. Ляпичева Елена стала победителем межрегиональной олимпиады по башкирскому языку </w:t>
      </w:r>
      <w:r w:rsidR="001412F2" w:rsidRPr="00BE4122">
        <w:rPr>
          <w:rFonts w:ascii="Times New Roman" w:hAnsi="Times New Roman" w:cs="Times New Roman"/>
          <w:sz w:val="24"/>
          <w:szCs w:val="24"/>
        </w:rPr>
        <w:t>(наставник</w:t>
      </w:r>
      <w:r w:rsidRPr="00BE4122">
        <w:rPr>
          <w:rFonts w:ascii="Times New Roman" w:hAnsi="Times New Roman" w:cs="Times New Roman"/>
          <w:sz w:val="24"/>
          <w:szCs w:val="24"/>
        </w:rPr>
        <w:t xml:space="preserve"> Хужина Г.Н.). Гостева 10 А Алена стала призером по русскому языку и МХК </w:t>
      </w:r>
      <w:r w:rsidR="001412F2" w:rsidRPr="00BE4122">
        <w:rPr>
          <w:rFonts w:ascii="Times New Roman" w:hAnsi="Times New Roman" w:cs="Times New Roman"/>
          <w:sz w:val="24"/>
          <w:szCs w:val="24"/>
        </w:rPr>
        <w:t>(наставники</w:t>
      </w:r>
      <w:r w:rsidRPr="00BE4122">
        <w:rPr>
          <w:rFonts w:ascii="Times New Roman" w:hAnsi="Times New Roman" w:cs="Times New Roman"/>
          <w:sz w:val="24"/>
          <w:szCs w:val="24"/>
        </w:rPr>
        <w:t xml:space="preserve"> Дзюба И.Р. и Шеметова И.М.), ожидаем результаты английского языка, Тухватуллина Ляйсан 11В  стала призером по русскому языку ее наставниками по праву можно назвать Ишимову А.И. и Кадырбаеву В.А.), с хорошим рейтингом выступили Ашмарина Надежда 9Г и Тухватуллина Ляйсан 11В  по истории и обществознанию (это результат работы команды наставников : Сергеева Е.А., Бикбаева С.В.. , Сайфуллина В.Г., Кукнакбаева О.Н.</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    Все большую популярность приобретают вузовские олимпиады. Результатов пока нет, но наши ребята прошли очные туры Толстовской олимпиады, олимпиады «Высшая проба», олимпиады «Миссия выполнима. Твое призвание – финансист!» финансового университета, Акмуллинской олимпиады, ФизТех. Это и уже знакомые </w:t>
      </w:r>
      <w:r w:rsidR="001412F2" w:rsidRPr="00BE4122">
        <w:rPr>
          <w:rFonts w:ascii="Times New Roman" w:hAnsi="Times New Roman" w:cs="Times New Roman"/>
          <w:sz w:val="24"/>
          <w:szCs w:val="24"/>
        </w:rPr>
        <w:t>нам имена</w:t>
      </w:r>
      <w:r w:rsidRPr="00BE4122">
        <w:rPr>
          <w:rFonts w:ascii="Times New Roman" w:hAnsi="Times New Roman" w:cs="Times New Roman"/>
          <w:sz w:val="24"/>
          <w:szCs w:val="24"/>
        </w:rPr>
        <w:t>: Гостева Алена, Ашмарина Надежда, Тухватуллина Ляйсан, Кунакбаева Олеся, Гурьянова Ульяна, и новые призеры и победители Фаткуллина Гульдар, Биль Снежана, Сафин Даян .Артыкаев Сергей, Мухаметянов Василь. Гостева Алена 10А стала победителем олимпиады Высшая проба по русскому языку.</w:t>
      </w:r>
    </w:p>
    <w:p w:rsidR="00F81503" w:rsidRPr="00BE4122" w:rsidRDefault="001412F2" w:rsidP="00F815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81503" w:rsidRPr="00BE4122">
        <w:rPr>
          <w:rFonts w:ascii="Times New Roman" w:hAnsi="Times New Roman" w:cs="Times New Roman"/>
          <w:sz w:val="24"/>
          <w:szCs w:val="24"/>
        </w:rPr>
        <w:t>Большой популярностью у ребят пользуются олимпиады на платформе Фоксфорд. Наша школа занимает лидирующие позиции в городе по количеству участников по различным предметам. Уже есть более 25 дипломов 1,2, 3 степеней у учеников 10А,10Б,8 В, 11Б классов. Сейчас мы активно регистрируемся на платформе Скайэнг, где начинается олимпиада по английскоу , математике и информатике.</w:t>
      </w:r>
    </w:p>
    <w:p w:rsidR="00F81503" w:rsidRPr="00BE4122" w:rsidRDefault="001412F2" w:rsidP="00F815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81503" w:rsidRPr="00BE4122">
        <w:rPr>
          <w:rFonts w:ascii="Times New Roman" w:hAnsi="Times New Roman" w:cs="Times New Roman"/>
          <w:sz w:val="24"/>
          <w:szCs w:val="24"/>
        </w:rPr>
        <w:t xml:space="preserve"> Увеличилось по сравнению с прошлым годом количество участников в олимпиаде на кубок Гагарина. На сегодняшний день их 467. Итоги школьного этапа следующие</w:t>
      </w:r>
    </w:p>
    <w:p w:rsidR="00F81503" w:rsidRPr="00BE4122" w:rsidRDefault="00F81503" w:rsidP="00F81503">
      <w:pPr>
        <w:jc w:val="center"/>
        <w:rPr>
          <w:rFonts w:ascii="Times New Roman" w:hAnsi="Times New Roman" w:cs="Times New Roman"/>
          <w:sz w:val="24"/>
          <w:szCs w:val="24"/>
        </w:rPr>
      </w:pPr>
      <w:r w:rsidRPr="00BE4122">
        <w:rPr>
          <w:rFonts w:ascii="Times New Roman" w:hAnsi="Times New Roman" w:cs="Times New Roman"/>
          <w:sz w:val="24"/>
          <w:szCs w:val="24"/>
        </w:rPr>
        <w:t>Математика 5 класс</w:t>
      </w:r>
    </w:p>
    <w:tbl>
      <w:tblPr>
        <w:tblStyle w:val="a7"/>
        <w:tblW w:w="10414" w:type="dxa"/>
        <w:tblInd w:w="-289" w:type="dxa"/>
        <w:tblLayout w:type="fixed"/>
        <w:tblLook w:val="04A0" w:firstRow="1" w:lastRow="0" w:firstColumn="1" w:lastColumn="0" w:noHBand="0" w:noVBand="1"/>
      </w:tblPr>
      <w:tblGrid>
        <w:gridCol w:w="312"/>
        <w:gridCol w:w="2100"/>
        <w:gridCol w:w="300"/>
        <w:gridCol w:w="255"/>
        <w:gridCol w:w="555"/>
        <w:gridCol w:w="427"/>
        <w:gridCol w:w="411"/>
        <w:gridCol w:w="471"/>
        <w:gridCol w:w="411"/>
        <w:gridCol w:w="351"/>
        <w:gridCol w:w="441"/>
        <w:gridCol w:w="531"/>
        <w:gridCol w:w="471"/>
        <w:gridCol w:w="591"/>
        <w:gridCol w:w="576"/>
        <w:gridCol w:w="2211"/>
      </w:tblGrid>
      <w:tr w:rsidR="00F81503" w:rsidRPr="00BE4122" w:rsidTr="001412F2">
        <w:trPr>
          <w:trHeight w:val="300"/>
        </w:trPr>
        <w:tc>
          <w:tcPr>
            <w:tcW w:w="312" w:type="dxa"/>
            <w:noWrap/>
            <w:hideMark/>
          </w:tcPr>
          <w:p w:rsidR="00F81503" w:rsidRPr="00BE4122" w:rsidRDefault="00F81503" w:rsidP="00F81503">
            <w:pPr>
              <w:ind w:left="-533" w:firstLine="533"/>
              <w:jc w:val="center"/>
              <w:rPr>
                <w:sz w:val="24"/>
                <w:szCs w:val="24"/>
              </w:rPr>
            </w:pPr>
            <w:r w:rsidRPr="00BE4122">
              <w:rPr>
                <w:sz w:val="24"/>
                <w:szCs w:val="24"/>
              </w:rPr>
              <w:t>Кл</w:t>
            </w:r>
          </w:p>
        </w:tc>
        <w:tc>
          <w:tcPr>
            <w:tcW w:w="2100" w:type="dxa"/>
            <w:noWrap/>
            <w:hideMark/>
          </w:tcPr>
          <w:p w:rsidR="00F81503" w:rsidRPr="00BE4122" w:rsidRDefault="00F81503" w:rsidP="00F81503">
            <w:pPr>
              <w:jc w:val="center"/>
              <w:rPr>
                <w:sz w:val="24"/>
                <w:szCs w:val="24"/>
              </w:rPr>
            </w:pPr>
            <w:r w:rsidRPr="00BE4122">
              <w:rPr>
                <w:sz w:val="24"/>
                <w:szCs w:val="24"/>
              </w:rPr>
              <w:t>ФИО</w:t>
            </w:r>
          </w:p>
        </w:tc>
        <w:tc>
          <w:tcPr>
            <w:tcW w:w="300" w:type="dxa"/>
            <w:noWrap/>
            <w:hideMark/>
          </w:tcPr>
          <w:p w:rsidR="00F81503" w:rsidRPr="00BE4122" w:rsidRDefault="00F81503" w:rsidP="00F81503">
            <w:pPr>
              <w:jc w:val="center"/>
              <w:rPr>
                <w:sz w:val="24"/>
                <w:szCs w:val="24"/>
              </w:rPr>
            </w:pPr>
            <w:r w:rsidRPr="00BE4122">
              <w:rPr>
                <w:sz w:val="24"/>
                <w:szCs w:val="24"/>
              </w:rPr>
              <w:t>№1</w:t>
            </w:r>
          </w:p>
        </w:tc>
        <w:tc>
          <w:tcPr>
            <w:tcW w:w="255" w:type="dxa"/>
            <w:noWrap/>
            <w:hideMark/>
          </w:tcPr>
          <w:p w:rsidR="00F81503" w:rsidRPr="00BE4122" w:rsidRDefault="00F81503" w:rsidP="00F81503">
            <w:pPr>
              <w:jc w:val="center"/>
              <w:rPr>
                <w:sz w:val="24"/>
                <w:szCs w:val="24"/>
              </w:rPr>
            </w:pPr>
            <w:r w:rsidRPr="00BE4122">
              <w:rPr>
                <w:sz w:val="24"/>
                <w:szCs w:val="24"/>
              </w:rPr>
              <w:t>№2</w:t>
            </w:r>
          </w:p>
        </w:tc>
        <w:tc>
          <w:tcPr>
            <w:tcW w:w="555" w:type="dxa"/>
            <w:noWrap/>
            <w:hideMark/>
          </w:tcPr>
          <w:p w:rsidR="00F81503" w:rsidRPr="00BE4122" w:rsidRDefault="00F81503" w:rsidP="00F81503">
            <w:pPr>
              <w:jc w:val="center"/>
              <w:rPr>
                <w:sz w:val="24"/>
                <w:szCs w:val="24"/>
              </w:rPr>
            </w:pPr>
            <w:r w:rsidRPr="00BE4122">
              <w:rPr>
                <w:sz w:val="24"/>
                <w:szCs w:val="24"/>
              </w:rPr>
              <w:t>№3</w:t>
            </w:r>
          </w:p>
        </w:tc>
        <w:tc>
          <w:tcPr>
            <w:tcW w:w="427" w:type="dxa"/>
            <w:noWrap/>
            <w:hideMark/>
          </w:tcPr>
          <w:p w:rsidR="00F81503" w:rsidRPr="00BE4122" w:rsidRDefault="00F81503" w:rsidP="00F81503">
            <w:pPr>
              <w:jc w:val="center"/>
              <w:rPr>
                <w:sz w:val="24"/>
                <w:szCs w:val="24"/>
              </w:rPr>
            </w:pPr>
            <w:r w:rsidRPr="00BE4122">
              <w:rPr>
                <w:sz w:val="24"/>
                <w:szCs w:val="24"/>
              </w:rPr>
              <w:t>№4</w:t>
            </w:r>
          </w:p>
        </w:tc>
        <w:tc>
          <w:tcPr>
            <w:tcW w:w="411" w:type="dxa"/>
            <w:noWrap/>
            <w:hideMark/>
          </w:tcPr>
          <w:p w:rsidR="00F81503" w:rsidRPr="00BE4122" w:rsidRDefault="00F81503" w:rsidP="00F81503">
            <w:pPr>
              <w:jc w:val="center"/>
              <w:rPr>
                <w:sz w:val="24"/>
                <w:szCs w:val="24"/>
              </w:rPr>
            </w:pPr>
            <w:r w:rsidRPr="00BE4122">
              <w:rPr>
                <w:sz w:val="24"/>
                <w:szCs w:val="24"/>
              </w:rPr>
              <w:t>№5</w:t>
            </w:r>
          </w:p>
        </w:tc>
        <w:tc>
          <w:tcPr>
            <w:tcW w:w="471" w:type="dxa"/>
            <w:noWrap/>
            <w:hideMark/>
          </w:tcPr>
          <w:p w:rsidR="00F81503" w:rsidRPr="00BE4122" w:rsidRDefault="00F81503" w:rsidP="00F81503">
            <w:pPr>
              <w:jc w:val="center"/>
              <w:rPr>
                <w:sz w:val="24"/>
                <w:szCs w:val="24"/>
              </w:rPr>
            </w:pPr>
            <w:r w:rsidRPr="00BE4122">
              <w:rPr>
                <w:sz w:val="24"/>
                <w:szCs w:val="24"/>
              </w:rPr>
              <w:t>№6</w:t>
            </w:r>
          </w:p>
        </w:tc>
        <w:tc>
          <w:tcPr>
            <w:tcW w:w="411" w:type="dxa"/>
            <w:noWrap/>
            <w:hideMark/>
          </w:tcPr>
          <w:p w:rsidR="00F81503" w:rsidRPr="00BE4122" w:rsidRDefault="00F81503" w:rsidP="00F81503">
            <w:pPr>
              <w:jc w:val="center"/>
              <w:rPr>
                <w:sz w:val="24"/>
                <w:szCs w:val="24"/>
              </w:rPr>
            </w:pPr>
            <w:r w:rsidRPr="00BE4122">
              <w:rPr>
                <w:sz w:val="24"/>
                <w:szCs w:val="24"/>
              </w:rPr>
              <w:t>№7</w:t>
            </w:r>
          </w:p>
        </w:tc>
        <w:tc>
          <w:tcPr>
            <w:tcW w:w="351" w:type="dxa"/>
            <w:noWrap/>
            <w:hideMark/>
          </w:tcPr>
          <w:p w:rsidR="00F81503" w:rsidRPr="00BE4122" w:rsidRDefault="00F81503" w:rsidP="00F81503">
            <w:pPr>
              <w:jc w:val="center"/>
              <w:rPr>
                <w:sz w:val="24"/>
                <w:szCs w:val="24"/>
              </w:rPr>
            </w:pPr>
            <w:r w:rsidRPr="00BE4122">
              <w:rPr>
                <w:sz w:val="24"/>
                <w:szCs w:val="24"/>
              </w:rPr>
              <w:t>№8</w:t>
            </w:r>
          </w:p>
        </w:tc>
        <w:tc>
          <w:tcPr>
            <w:tcW w:w="441" w:type="dxa"/>
            <w:noWrap/>
            <w:hideMark/>
          </w:tcPr>
          <w:p w:rsidR="00F81503" w:rsidRPr="00BE4122" w:rsidRDefault="00F81503" w:rsidP="00F81503">
            <w:pPr>
              <w:jc w:val="center"/>
              <w:rPr>
                <w:sz w:val="24"/>
                <w:szCs w:val="24"/>
              </w:rPr>
            </w:pPr>
            <w:r w:rsidRPr="00BE4122">
              <w:rPr>
                <w:sz w:val="24"/>
                <w:szCs w:val="24"/>
              </w:rPr>
              <w:t>№9</w:t>
            </w:r>
          </w:p>
        </w:tc>
        <w:tc>
          <w:tcPr>
            <w:tcW w:w="531" w:type="dxa"/>
            <w:noWrap/>
            <w:hideMark/>
          </w:tcPr>
          <w:p w:rsidR="00F81503" w:rsidRPr="00BE4122" w:rsidRDefault="00F81503" w:rsidP="00F81503">
            <w:pPr>
              <w:jc w:val="center"/>
              <w:rPr>
                <w:sz w:val="24"/>
                <w:szCs w:val="24"/>
              </w:rPr>
            </w:pPr>
            <w:r w:rsidRPr="00BE4122">
              <w:rPr>
                <w:sz w:val="24"/>
                <w:szCs w:val="24"/>
              </w:rPr>
              <w:t>№10</w:t>
            </w:r>
          </w:p>
        </w:tc>
        <w:tc>
          <w:tcPr>
            <w:tcW w:w="471" w:type="dxa"/>
            <w:noWrap/>
            <w:hideMark/>
          </w:tcPr>
          <w:p w:rsidR="00F81503" w:rsidRPr="00BE4122" w:rsidRDefault="00F81503" w:rsidP="00F81503">
            <w:pPr>
              <w:jc w:val="center"/>
              <w:rPr>
                <w:sz w:val="24"/>
                <w:szCs w:val="24"/>
              </w:rPr>
            </w:pPr>
            <w:r w:rsidRPr="00BE4122">
              <w:rPr>
                <w:sz w:val="24"/>
                <w:szCs w:val="24"/>
              </w:rPr>
              <w:t>№11</w:t>
            </w:r>
          </w:p>
        </w:tc>
        <w:tc>
          <w:tcPr>
            <w:tcW w:w="591" w:type="dxa"/>
            <w:noWrap/>
            <w:hideMark/>
          </w:tcPr>
          <w:p w:rsidR="00F81503" w:rsidRPr="00BE4122" w:rsidRDefault="00F81503" w:rsidP="00F81503">
            <w:pPr>
              <w:jc w:val="center"/>
              <w:rPr>
                <w:sz w:val="24"/>
                <w:szCs w:val="24"/>
              </w:rPr>
            </w:pPr>
            <w:r w:rsidRPr="00BE4122">
              <w:rPr>
                <w:sz w:val="24"/>
                <w:szCs w:val="24"/>
              </w:rPr>
              <w:t>№12</w:t>
            </w:r>
          </w:p>
        </w:tc>
        <w:tc>
          <w:tcPr>
            <w:tcW w:w="576" w:type="dxa"/>
            <w:noWrap/>
            <w:hideMark/>
          </w:tcPr>
          <w:p w:rsidR="00F81503" w:rsidRPr="00BE4122" w:rsidRDefault="00F81503" w:rsidP="00F81503">
            <w:pPr>
              <w:jc w:val="center"/>
              <w:rPr>
                <w:sz w:val="24"/>
                <w:szCs w:val="24"/>
              </w:rPr>
            </w:pPr>
            <w:r w:rsidRPr="00BE4122">
              <w:rPr>
                <w:sz w:val="24"/>
                <w:szCs w:val="24"/>
              </w:rPr>
              <w:t>№14</w:t>
            </w:r>
          </w:p>
        </w:tc>
        <w:tc>
          <w:tcPr>
            <w:tcW w:w="2211" w:type="dxa"/>
            <w:noWrap/>
            <w:hideMark/>
          </w:tcPr>
          <w:p w:rsidR="00F81503" w:rsidRPr="00BE4122" w:rsidRDefault="00F81503" w:rsidP="00F81503">
            <w:pPr>
              <w:jc w:val="center"/>
              <w:rPr>
                <w:sz w:val="24"/>
                <w:szCs w:val="24"/>
              </w:rPr>
            </w:pPr>
            <w:r w:rsidRPr="00BE4122">
              <w:rPr>
                <w:sz w:val="24"/>
                <w:szCs w:val="24"/>
              </w:rPr>
              <w:t>Сумма</w:t>
            </w:r>
          </w:p>
        </w:tc>
      </w:tr>
      <w:tr w:rsidR="00F81503" w:rsidRPr="00BE4122" w:rsidTr="001412F2">
        <w:trPr>
          <w:trHeight w:val="300"/>
        </w:trPr>
        <w:tc>
          <w:tcPr>
            <w:tcW w:w="312" w:type="dxa"/>
            <w:noWrap/>
            <w:hideMark/>
          </w:tcPr>
          <w:p w:rsidR="00F81503" w:rsidRPr="00BE4122" w:rsidRDefault="00F81503" w:rsidP="00F81503">
            <w:pPr>
              <w:jc w:val="center"/>
              <w:rPr>
                <w:sz w:val="24"/>
                <w:szCs w:val="24"/>
              </w:rPr>
            </w:pPr>
            <w:r w:rsidRPr="00BE4122">
              <w:rPr>
                <w:sz w:val="24"/>
                <w:szCs w:val="24"/>
              </w:rPr>
              <w:t>Г</w:t>
            </w:r>
          </w:p>
        </w:tc>
        <w:tc>
          <w:tcPr>
            <w:tcW w:w="2100" w:type="dxa"/>
            <w:noWrap/>
            <w:hideMark/>
          </w:tcPr>
          <w:p w:rsidR="00F81503" w:rsidRPr="00BE4122" w:rsidRDefault="00F81503" w:rsidP="00F81503">
            <w:pPr>
              <w:jc w:val="center"/>
              <w:rPr>
                <w:b/>
                <w:i/>
                <w:sz w:val="24"/>
                <w:szCs w:val="24"/>
              </w:rPr>
            </w:pPr>
            <w:r w:rsidRPr="00BE4122">
              <w:rPr>
                <w:b/>
                <w:i/>
                <w:sz w:val="24"/>
                <w:szCs w:val="24"/>
              </w:rPr>
              <w:t>Закиров Даниэль</w:t>
            </w:r>
          </w:p>
        </w:tc>
        <w:tc>
          <w:tcPr>
            <w:tcW w:w="300" w:type="dxa"/>
            <w:noWrap/>
            <w:hideMark/>
          </w:tcPr>
          <w:p w:rsidR="00F81503" w:rsidRPr="00BE4122" w:rsidRDefault="00F81503" w:rsidP="00F81503">
            <w:pPr>
              <w:jc w:val="center"/>
              <w:rPr>
                <w:b/>
                <w:sz w:val="24"/>
                <w:szCs w:val="24"/>
              </w:rPr>
            </w:pPr>
            <w:r w:rsidRPr="00BE4122">
              <w:rPr>
                <w:b/>
                <w:sz w:val="24"/>
                <w:szCs w:val="24"/>
              </w:rPr>
              <w:t>1</w:t>
            </w:r>
          </w:p>
        </w:tc>
        <w:tc>
          <w:tcPr>
            <w:tcW w:w="255" w:type="dxa"/>
            <w:noWrap/>
            <w:hideMark/>
          </w:tcPr>
          <w:p w:rsidR="00F81503" w:rsidRPr="00BE4122" w:rsidRDefault="00F81503" w:rsidP="00F81503">
            <w:pPr>
              <w:jc w:val="center"/>
              <w:rPr>
                <w:b/>
                <w:sz w:val="24"/>
                <w:szCs w:val="24"/>
              </w:rPr>
            </w:pPr>
            <w:r w:rsidRPr="00BE4122">
              <w:rPr>
                <w:b/>
                <w:sz w:val="24"/>
                <w:szCs w:val="24"/>
              </w:rPr>
              <w:t>2</w:t>
            </w:r>
          </w:p>
        </w:tc>
        <w:tc>
          <w:tcPr>
            <w:tcW w:w="555" w:type="dxa"/>
            <w:noWrap/>
            <w:hideMark/>
          </w:tcPr>
          <w:p w:rsidR="00F81503" w:rsidRPr="00BE4122" w:rsidRDefault="00F81503" w:rsidP="00F81503">
            <w:pPr>
              <w:jc w:val="center"/>
              <w:rPr>
                <w:b/>
                <w:sz w:val="24"/>
                <w:szCs w:val="24"/>
              </w:rPr>
            </w:pPr>
            <w:r w:rsidRPr="00BE4122">
              <w:rPr>
                <w:b/>
                <w:sz w:val="24"/>
                <w:szCs w:val="24"/>
              </w:rPr>
              <w:t>2</w:t>
            </w:r>
          </w:p>
        </w:tc>
        <w:tc>
          <w:tcPr>
            <w:tcW w:w="427" w:type="dxa"/>
            <w:noWrap/>
            <w:hideMark/>
          </w:tcPr>
          <w:p w:rsidR="00F81503" w:rsidRPr="00BE4122" w:rsidRDefault="00F81503" w:rsidP="00F81503">
            <w:pPr>
              <w:jc w:val="center"/>
              <w:rPr>
                <w:b/>
                <w:sz w:val="24"/>
                <w:szCs w:val="24"/>
              </w:rPr>
            </w:pPr>
            <w:r w:rsidRPr="00BE4122">
              <w:rPr>
                <w:b/>
                <w:sz w:val="24"/>
                <w:szCs w:val="24"/>
              </w:rPr>
              <w:t>2</w:t>
            </w:r>
          </w:p>
        </w:tc>
        <w:tc>
          <w:tcPr>
            <w:tcW w:w="411" w:type="dxa"/>
            <w:noWrap/>
            <w:hideMark/>
          </w:tcPr>
          <w:p w:rsidR="00F81503" w:rsidRPr="00BE4122" w:rsidRDefault="00F81503" w:rsidP="00F81503">
            <w:pPr>
              <w:jc w:val="center"/>
              <w:rPr>
                <w:b/>
                <w:sz w:val="24"/>
                <w:szCs w:val="24"/>
              </w:rPr>
            </w:pPr>
            <w:r w:rsidRPr="00BE4122">
              <w:rPr>
                <w:b/>
                <w:sz w:val="24"/>
                <w:szCs w:val="24"/>
              </w:rPr>
              <w:t>2</w:t>
            </w:r>
          </w:p>
        </w:tc>
        <w:tc>
          <w:tcPr>
            <w:tcW w:w="471" w:type="dxa"/>
            <w:noWrap/>
            <w:hideMark/>
          </w:tcPr>
          <w:p w:rsidR="00F81503" w:rsidRPr="00BE4122" w:rsidRDefault="00F81503" w:rsidP="00F81503">
            <w:pPr>
              <w:jc w:val="center"/>
              <w:rPr>
                <w:b/>
                <w:sz w:val="24"/>
                <w:szCs w:val="24"/>
              </w:rPr>
            </w:pPr>
            <w:r w:rsidRPr="00BE4122">
              <w:rPr>
                <w:b/>
                <w:sz w:val="24"/>
                <w:szCs w:val="24"/>
              </w:rPr>
              <w:t>2</w:t>
            </w:r>
          </w:p>
        </w:tc>
        <w:tc>
          <w:tcPr>
            <w:tcW w:w="411" w:type="dxa"/>
            <w:noWrap/>
            <w:hideMark/>
          </w:tcPr>
          <w:p w:rsidR="00F81503" w:rsidRPr="00BE4122" w:rsidRDefault="00F81503" w:rsidP="00F81503">
            <w:pPr>
              <w:jc w:val="center"/>
              <w:rPr>
                <w:b/>
                <w:sz w:val="24"/>
                <w:szCs w:val="24"/>
              </w:rPr>
            </w:pPr>
            <w:r w:rsidRPr="00BE4122">
              <w:rPr>
                <w:b/>
                <w:sz w:val="24"/>
                <w:szCs w:val="24"/>
              </w:rPr>
              <w:t>0</w:t>
            </w:r>
          </w:p>
        </w:tc>
        <w:tc>
          <w:tcPr>
            <w:tcW w:w="351" w:type="dxa"/>
            <w:noWrap/>
            <w:hideMark/>
          </w:tcPr>
          <w:p w:rsidR="00F81503" w:rsidRPr="00BE4122" w:rsidRDefault="00F81503" w:rsidP="00F81503">
            <w:pPr>
              <w:jc w:val="center"/>
              <w:rPr>
                <w:b/>
                <w:sz w:val="24"/>
                <w:szCs w:val="24"/>
              </w:rPr>
            </w:pPr>
            <w:r w:rsidRPr="00BE4122">
              <w:rPr>
                <w:b/>
                <w:sz w:val="24"/>
                <w:szCs w:val="24"/>
              </w:rPr>
              <w:t>3</w:t>
            </w:r>
          </w:p>
        </w:tc>
        <w:tc>
          <w:tcPr>
            <w:tcW w:w="441" w:type="dxa"/>
            <w:noWrap/>
            <w:hideMark/>
          </w:tcPr>
          <w:p w:rsidR="00F81503" w:rsidRPr="00BE4122" w:rsidRDefault="00F81503" w:rsidP="00F81503">
            <w:pPr>
              <w:jc w:val="center"/>
              <w:rPr>
                <w:b/>
                <w:sz w:val="24"/>
                <w:szCs w:val="24"/>
              </w:rPr>
            </w:pPr>
            <w:r w:rsidRPr="00BE4122">
              <w:rPr>
                <w:b/>
                <w:sz w:val="24"/>
                <w:szCs w:val="24"/>
              </w:rPr>
              <w:t>0</w:t>
            </w:r>
          </w:p>
        </w:tc>
        <w:tc>
          <w:tcPr>
            <w:tcW w:w="531" w:type="dxa"/>
            <w:noWrap/>
            <w:hideMark/>
          </w:tcPr>
          <w:p w:rsidR="00F81503" w:rsidRPr="00BE4122" w:rsidRDefault="00F81503" w:rsidP="00F81503">
            <w:pPr>
              <w:jc w:val="center"/>
              <w:rPr>
                <w:b/>
                <w:sz w:val="24"/>
                <w:szCs w:val="24"/>
              </w:rPr>
            </w:pPr>
            <w:r w:rsidRPr="00BE4122">
              <w:rPr>
                <w:b/>
                <w:sz w:val="24"/>
                <w:szCs w:val="24"/>
              </w:rPr>
              <w:t>3</w:t>
            </w:r>
          </w:p>
        </w:tc>
        <w:tc>
          <w:tcPr>
            <w:tcW w:w="471" w:type="dxa"/>
            <w:noWrap/>
            <w:hideMark/>
          </w:tcPr>
          <w:p w:rsidR="00F81503" w:rsidRPr="00BE4122" w:rsidRDefault="00F81503" w:rsidP="00F81503">
            <w:pPr>
              <w:jc w:val="center"/>
              <w:rPr>
                <w:b/>
                <w:sz w:val="24"/>
                <w:szCs w:val="24"/>
              </w:rPr>
            </w:pPr>
            <w:r w:rsidRPr="00BE4122">
              <w:rPr>
                <w:b/>
                <w:sz w:val="24"/>
                <w:szCs w:val="24"/>
              </w:rPr>
              <w:t>4</w:t>
            </w:r>
          </w:p>
        </w:tc>
        <w:tc>
          <w:tcPr>
            <w:tcW w:w="591" w:type="dxa"/>
            <w:noWrap/>
            <w:hideMark/>
          </w:tcPr>
          <w:p w:rsidR="00F81503" w:rsidRPr="00BE4122" w:rsidRDefault="00F81503" w:rsidP="00F81503">
            <w:pPr>
              <w:jc w:val="center"/>
              <w:rPr>
                <w:b/>
                <w:sz w:val="24"/>
                <w:szCs w:val="24"/>
              </w:rPr>
            </w:pPr>
            <w:r w:rsidRPr="00BE4122">
              <w:rPr>
                <w:b/>
                <w:sz w:val="24"/>
                <w:szCs w:val="24"/>
              </w:rPr>
              <w:t>4</w:t>
            </w:r>
          </w:p>
        </w:tc>
        <w:tc>
          <w:tcPr>
            <w:tcW w:w="576" w:type="dxa"/>
            <w:noWrap/>
            <w:hideMark/>
          </w:tcPr>
          <w:p w:rsidR="00F81503" w:rsidRPr="00BE4122" w:rsidRDefault="00F81503" w:rsidP="00F81503">
            <w:pPr>
              <w:jc w:val="center"/>
              <w:rPr>
                <w:b/>
                <w:sz w:val="24"/>
                <w:szCs w:val="24"/>
              </w:rPr>
            </w:pPr>
            <w:r w:rsidRPr="00BE4122">
              <w:rPr>
                <w:b/>
                <w:sz w:val="24"/>
                <w:szCs w:val="24"/>
              </w:rPr>
              <w:t>25</w:t>
            </w:r>
          </w:p>
        </w:tc>
        <w:tc>
          <w:tcPr>
            <w:tcW w:w="2211"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312" w:type="dxa"/>
            <w:noWrap/>
            <w:hideMark/>
          </w:tcPr>
          <w:p w:rsidR="00F81503" w:rsidRPr="00BE4122" w:rsidRDefault="00F81503" w:rsidP="00F81503">
            <w:pPr>
              <w:jc w:val="center"/>
              <w:rPr>
                <w:sz w:val="24"/>
                <w:szCs w:val="24"/>
              </w:rPr>
            </w:pPr>
            <w:r w:rsidRPr="00BE4122">
              <w:rPr>
                <w:sz w:val="24"/>
                <w:szCs w:val="24"/>
              </w:rPr>
              <w:t>Д</w:t>
            </w:r>
          </w:p>
        </w:tc>
        <w:tc>
          <w:tcPr>
            <w:tcW w:w="2100" w:type="dxa"/>
            <w:noWrap/>
            <w:hideMark/>
          </w:tcPr>
          <w:p w:rsidR="00F81503" w:rsidRPr="00BE4122" w:rsidRDefault="00F81503" w:rsidP="00F81503">
            <w:pPr>
              <w:jc w:val="center"/>
              <w:rPr>
                <w:b/>
                <w:i/>
                <w:sz w:val="24"/>
                <w:szCs w:val="24"/>
              </w:rPr>
            </w:pPr>
            <w:r w:rsidRPr="00BE4122">
              <w:rPr>
                <w:b/>
                <w:i/>
                <w:sz w:val="24"/>
                <w:szCs w:val="24"/>
              </w:rPr>
              <w:t>Пятников Олег</w:t>
            </w:r>
          </w:p>
        </w:tc>
        <w:tc>
          <w:tcPr>
            <w:tcW w:w="300" w:type="dxa"/>
            <w:noWrap/>
            <w:hideMark/>
          </w:tcPr>
          <w:p w:rsidR="00F81503" w:rsidRPr="00BE4122" w:rsidRDefault="00F81503" w:rsidP="00F81503">
            <w:pPr>
              <w:jc w:val="center"/>
              <w:rPr>
                <w:b/>
                <w:sz w:val="24"/>
                <w:szCs w:val="24"/>
              </w:rPr>
            </w:pPr>
            <w:r w:rsidRPr="00BE4122">
              <w:rPr>
                <w:b/>
                <w:sz w:val="24"/>
                <w:szCs w:val="24"/>
              </w:rPr>
              <w:t>1</w:t>
            </w:r>
          </w:p>
        </w:tc>
        <w:tc>
          <w:tcPr>
            <w:tcW w:w="255" w:type="dxa"/>
            <w:noWrap/>
            <w:hideMark/>
          </w:tcPr>
          <w:p w:rsidR="00F81503" w:rsidRPr="00BE4122" w:rsidRDefault="00F81503" w:rsidP="00F81503">
            <w:pPr>
              <w:jc w:val="center"/>
              <w:rPr>
                <w:b/>
                <w:sz w:val="24"/>
                <w:szCs w:val="24"/>
              </w:rPr>
            </w:pPr>
            <w:r w:rsidRPr="00BE4122">
              <w:rPr>
                <w:b/>
                <w:sz w:val="24"/>
                <w:szCs w:val="24"/>
              </w:rPr>
              <w:t>2</w:t>
            </w:r>
          </w:p>
        </w:tc>
        <w:tc>
          <w:tcPr>
            <w:tcW w:w="555" w:type="dxa"/>
            <w:noWrap/>
            <w:hideMark/>
          </w:tcPr>
          <w:p w:rsidR="00F81503" w:rsidRPr="00BE4122" w:rsidRDefault="00F81503" w:rsidP="00F81503">
            <w:pPr>
              <w:jc w:val="center"/>
              <w:rPr>
                <w:b/>
                <w:sz w:val="24"/>
                <w:szCs w:val="24"/>
              </w:rPr>
            </w:pPr>
            <w:r w:rsidRPr="00BE4122">
              <w:rPr>
                <w:b/>
                <w:sz w:val="24"/>
                <w:szCs w:val="24"/>
              </w:rPr>
              <w:t>0</w:t>
            </w:r>
          </w:p>
        </w:tc>
        <w:tc>
          <w:tcPr>
            <w:tcW w:w="427" w:type="dxa"/>
            <w:noWrap/>
            <w:hideMark/>
          </w:tcPr>
          <w:p w:rsidR="00F81503" w:rsidRPr="00BE4122" w:rsidRDefault="00F81503" w:rsidP="00F81503">
            <w:pPr>
              <w:jc w:val="center"/>
              <w:rPr>
                <w:b/>
                <w:sz w:val="24"/>
                <w:szCs w:val="24"/>
              </w:rPr>
            </w:pPr>
            <w:r w:rsidRPr="00BE4122">
              <w:rPr>
                <w:b/>
                <w:sz w:val="24"/>
                <w:szCs w:val="24"/>
              </w:rPr>
              <w:t>2</w:t>
            </w:r>
          </w:p>
        </w:tc>
        <w:tc>
          <w:tcPr>
            <w:tcW w:w="411" w:type="dxa"/>
            <w:noWrap/>
            <w:hideMark/>
          </w:tcPr>
          <w:p w:rsidR="00F81503" w:rsidRPr="00BE4122" w:rsidRDefault="00F81503" w:rsidP="00F81503">
            <w:pPr>
              <w:jc w:val="center"/>
              <w:rPr>
                <w:b/>
                <w:sz w:val="24"/>
                <w:szCs w:val="24"/>
              </w:rPr>
            </w:pPr>
            <w:r w:rsidRPr="00BE4122">
              <w:rPr>
                <w:b/>
                <w:sz w:val="24"/>
                <w:szCs w:val="24"/>
              </w:rPr>
              <w:t>0</w:t>
            </w:r>
          </w:p>
        </w:tc>
        <w:tc>
          <w:tcPr>
            <w:tcW w:w="471" w:type="dxa"/>
            <w:noWrap/>
            <w:hideMark/>
          </w:tcPr>
          <w:p w:rsidR="00F81503" w:rsidRPr="00BE4122" w:rsidRDefault="00F81503" w:rsidP="00F81503">
            <w:pPr>
              <w:jc w:val="center"/>
              <w:rPr>
                <w:b/>
                <w:sz w:val="24"/>
                <w:szCs w:val="24"/>
              </w:rPr>
            </w:pPr>
            <w:r w:rsidRPr="00BE4122">
              <w:rPr>
                <w:b/>
                <w:sz w:val="24"/>
                <w:szCs w:val="24"/>
              </w:rPr>
              <w:t>2</w:t>
            </w:r>
          </w:p>
        </w:tc>
        <w:tc>
          <w:tcPr>
            <w:tcW w:w="411" w:type="dxa"/>
            <w:noWrap/>
            <w:hideMark/>
          </w:tcPr>
          <w:p w:rsidR="00F81503" w:rsidRPr="00BE4122" w:rsidRDefault="00F81503" w:rsidP="00F81503">
            <w:pPr>
              <w:jc w:val="center"/>
              <w:rPr>
                <w:b/>
                <w:sz w:val="24"/>
                <w:szCs w:val="24"/>
              </w:rPr>
            </w:pPr>
            <w:r w:rsidRPr="00BE4122">
              <w:rPr>
                <w:b/>
                <w:sz w:val="24"/>
                <w:szCs w:val="24"/>
              </w:rPr>
              <w:t>2</w:t>
            </w:r>
          </w:p>
        </w:tc>
        <w:tc>
          <w:tcPr>
            <w:tcW w:w="351" w:type="dxa"/>
            <w:noWrap/>
            <w:hideMark/>
          </w:tcPr>
          <w:p w:rsidR="00F81503" w:rsidRPr="00BE4122" w:rsidRDefault="00F81503" w:rsidP="00F81503">
            <w:pPr>
              <w:jc w:val="center"/>
              <w:rPr>
                <w:b/>
                <w:sz w:val="24"/>
                <w:szCs w:val="24"/>
              </w:rPr>
            </w:pPr>
            <w:r w:rsidRPr="00BE4122">
              <w:rPr>
                <w:b/>
                <w:sz w:val="24"/>
                <w:szCs w:val="24"/>
              </w:rPr>
              <w:t>3</w:t>
            </w:r>
          </w:p>
        </w:tc>
        <w:tc>
          <w:tcPr>
            <w:tcW w:w="441" w:type="dxa"/>
            <w:noWrap/>
            <w:hideMark/>
          </w:tcPr>
          <w:p w:rsidR="00F81503" w:rsidRPr="00BE4122" w:rsidRDefault="00F81503" w:rsidP="00F81503">
            <w:pPr>
              <w:jc w:val="center"/>
              <w:rPr>
                <w:b/>
                <w:sz w:val="24"/>
                <w:szCs w:val="24"/>
              </w:rPr>
            </w:pPr>
            <w:r w:rsidRPr="00BE4122">
              <w:rPr>
                <w:b/>
                <w:sz w:val="24"/>
                <w:szCs w:val="24"/>
              </w:rPr>
              <w:t>3</w:t>
            </w:r>
          </w:p>
        </w:tc>
        <w:tc>
          <w:tcPr>
            <w:tcW w:w="531" w:type="dxa"/>
            <w:noWrap/>
            <w:hideMark/>
          </w:tcPr>
          <w:p w:rsidR="00F81503" w:rsidRPr="00BE4122" w:rsidRDefault="00F81503" w:rsidP="00F81503">
            <w:pPr>
              <w:jc w:val="center"/>
              <w:rPr>
                <w:b/>
                <w:sz w:val="24"/>
                <w:szCs w:val="24"/>
              </w:rPr>
            </w:pPr>
            <w:r w:rsidRPr="00BE4122">
              <w:rPr>
                <w:b/>
                <w:sz w:val="24"/>
                <w:szCs w:val="24"/>
              </w:rPr>
              <w:t>1</w:t>
            </w:r>
          </w:p>
        </w:tc>
        <w:tc>
          <w:tcPr>
            <w:tcW w:w="471" w:type="dxa"/>
            <w:noWrap/>
            <w:hideMark/>
          </w:tcPr>
          <w:p w:rsidR="00F81503" w:rsidRPr="00BE4122" w:rsidRDefault="00F81503" w:rsidP="00F81503">
            <w:pPr>
              <w:jc w:val="center"/>
              <w:rPr>
                <w:b/>
                <w:sz w:val="24"/>
                <w:szCs w:val="24"/>
              </w:rPr>
            </w:pPr>
            <w:r w:rsidRPr="00BE4122">
              <w:rPr>
                <w:b/>
                <w:sz w:val="24"/>
                <w:szCs w:val="24"/>
              </w:rPr>
              <w:t>2</w:t>
            </w:r>
          </w:p>
        </w:tc>
        <w:tc>
          <w:tcPr>
            <w:tcW w:w="591" w:type="dxa"/>
            <w:noWrap/>
            <w:hideMark/>
          </w:tcPr>
          <w:p w:rsidR="00F81503" w:rsidRPr="00BE4122" w:rsidRDefault="00F81503" w:rsidP="00F81503">
            <w:pPr>
              <w:jc w:val="center"/>
              <w:rPr>
                <w:b/>
                <w:sz w:val="24"/>
                <w:szCs w:val="24"/>
              </w:rPr>
            </w:pPr>
            <w:r w:rsidRPr="00BE4122">
              <w:rPr>
                <w:b/>
                <w:sz w:val="24"/>
                <w:szCs w:val="24"/>
              </w:rPr>
              <w:t>4</w:t>
            </w:r>
          </w:p>
        </w:tc>
        <w:tc>
          <w:tcPr>
            <w:tcW w:w="576" w:type="dxa"/>
            <w:noWrap/>
            <w:hideMark/>
          </w:tcPr>
          <w:p w:rsidR="00F81503" w:rsidRPr="00BE4122" w:rsidRDefault="00F81503" w:rsidP="00F81503">
            <w:pPr>
              <w:jc w:val="center"/>
              <w:rPr>
                <w:b/>
                <w:sz w:val="24"/>
                <w:szCs w:val="24"/>
              </w:rPr>
            </w:pPr>
            <w:r w:rsidRPr="00BE4122">
              <w:rPr>
                <w:b/>
                <w:sz w:val="24"/>
                <w:szCs w:val="24"/>
              </w:rPr>
              <w:t>22</w:t>
            </w:r>
          </w:p>
        </w:tc>
        <w:tc>
          <w:tcPr>
            <w:tcW w:w="2211" w:type="dxa"/>
            <w:noWrap/>
            <w:hideMark/>
          </w:tcPr>
          <w:p w:rsidR="00F81503" w:rsidRPr="00BE4122" w:rsidRDefault="00F81503" w:rsidP="00F81503">
            <w:pPr>
              <w:jc w:val="center"/>
              <w:rPr>
                <w:b/>
                <w:sz w:val="24"/>
                <w:szCs w:val="24"/>
              </w:rPr>
            </w:pPr>
            <w:r w:rsidRPr="00BE4122">
              <w:rPr>
                <w:b/>
                <w:sz w:val="24"/>
                <w:szCs w:val="24"/>
              </w:rPr>
              <w:t>призер</w:t>
            </w:r>
          </w:p>
        </w:tc>
      </w:tr>
      <w:tr w:rsidR="00F81503" w:rsidRPr="00BE4122" w:rsidTr="001412F2">
        <w:trPr>
          <w:trHeight w:val="300"/>
        </w:trPr>
        <w:tc>
          <w:tcPr>
            <w:tcW w:w="312" w:type="dxa"/>
            <w:noWrap/>
            <w:hideMark/>
          </w:tcPr>
          <w:p w:rsidR="00F81503" w:rsidRPr="00BE4122" w:rsidRDefault="00F81503" w:rsidP="00F81503">
            <w:pPr>
              <w:jc w:val="center"/>
              <w:rPr>
                <w:sz w:val="24"/>
                <w:szCs w:val="24"/>
              </w:rPr>
            </w:pPr>
            <w:r w:rsidRPr="00BE4122">
              <w:rPr>
                <w:sz w:val="24"/>
                <w:szCs w:val="24"/>
              </w:rPr>
              <w:lastRenderedPageBreak/>
              <w:t>В</w:t>
            </w:r>
          </w:p>
        </w:tc>
        <w:tc>
          <w:tcPr>
            <w:tcW w:w="2100" w:type="dxa"/>
            <w:noWrap/>
            <w:hideMark/>
          </w:tcPr>
          <w:p w:rsidR="00F81503" w:rsidRPr="00BE4122" w:rsidRDefault="00F81503" w:rsidP="00F81503">
            <w:pPr>
              <w:jc w:val="center"/>
              <w:rPr>
                <w:b/>
                <w:i/>
                <w:sz w:val="24"/>
                <w:szCs w:val="24"/>
              </w:rPr>
            </w:pPr>
            <w:r w:rsidRPr="00BE4122">
              <w:rPr>
                <w:b/>
                <w:i/>
                <w:sz w:val="24"/>
                <w:szCs w:val="24"/>
              </w:rPr>
              <w:t>Джаббарова Радмила</w:t>
            </w:r>
          </w:p>
        </w:tc>
        <w:tc>
          <w:tcPr>
            <w:tcW w:w="300" w:type="dxa"/>
            <w:noWrap/>
            <w:hideMark/>
          </w:tcPr>
          <w:p w:rsidR="00F81503" w:rsidRPr="00BE4122" w:rsidRDefault="00F81503" w:rsidP="00F81503">
            <w:pPr>
              <w:jc w:val="center"/>
              <w:rPr>
                <w:b/>
                <w:sz w:val="24"/>
                <w:szCs w:val="24"/>
              </w:rPr>
            </w:pPr>
            <w:r w:rsidRPr="00BE4122">
              <w:rPr>
                <w:b/>
                <w:sz w:val="24"/>
                <w:szCs w:val="24"/>
              </w:rPr>
              <w:t>1</w:t>
            </w:r>
          </w:p>
        </w:tc>
        <w:tc>
          <w:tcPr>
            <w:tcW w:w="255" w:type="dxa"/>
            <w:noWrap/>
            <w:hideMark/>
          </w:tcPr>
          <w:p w:rsidR="00F81503" w:rsidRPr="00BE4122" w:rsidRDefault="00F81503" w:rsidP="00F81503">
            <w:pPr>
              <w:jc w:val="center"/>
              <w:rPr>
                <w:b/>
                <w:sz w:val="24"/>
                <w:szCs w:val="24"/>
              </w:rPr>
            </w:pPr>
            <w:r w:rsidRPr="00BE4122">
              <w:rPr>
                <w:b/>
                <w:sz w:val="24"/>
                <w:szCs w:val="24"/>
              </w:rPr>
              <w:t>0</w:t>
            </w:r>
          </w:p>
        </w:tc>
        <w:tc>
          <w:tcPr>
            <w:tcW w:w="555" w:type="dxa"/>
            <w:noWrap/>
            <w:hideMark/>
          </w:tcPr>
          <w:p w:rsidR="00F81503" w:rsidRPr="00BE4122" w:rsidRDefault="00F81503" w:rsidP="00F81503">
            <w:pPr>
              <w:jc w:val="center"/>
              <w:rPr>
                <w:b/>
                <w:sz w:val="24"/>
                <w:szCs w:val="24"/>
              </w:rPr>
            </w:pPr>
            <w:r w:rsidRPr="00BE4122">
              <w:rPr>
                <w:b/>
                <w:sz w:val="24"/>
                <w:szCs w:val="24"/>
              </w:rPr>
              <w:t>2</w:t>
            </w:r>
          </w:p>
        </w:tc>
        <w:tc>
          <w:tcPr>
            <w:tcW w:w="427" w:type="dxa"/>
            <w:noWrap/>
            <w:hideMark/>
          </w:tcPr>
          <w:p w:rsidR="00F81503" w:rsidRPr="00BE4122" w:rsidRDefault="00F81503" w:rsidP="00F81503">
            <w:pPr>
              <w:jc w:val="center"/>
              <w:rPr>
                <w:b/>
                <w:sz w:val="24"/>
                <w:szCs w:val="24"/>
              </w:rPr>
            </w:pPr>
            <w:r w:rsidRPr="00BE4122">
              <w:rPr>
                <w:b/>
                <w:sz w:val="24"/>
                <w:szCs w:val="24"/>
              </w:rPr>
              <w:t>2</w:t>
            </w:r>
          </w:p>
        </w:tc>
        <w:tc>
          <w:tcPr>
            <w:tcW w:w="411" w:type="dxa"/>
            <w:noWrap/>
            <w:hideMark/>
          </w:tcPr>
          <w:p w:rsidR="00F81503" w:rsidRPr="00BE4122" w:rsidRDefault="00F81503" w:rsidP="00F81503">
            <w:pPr>
              <w:jc w:val="center"/>
              <w:rPr>
                <w:b/>
                <w:sz w:val="24"/>
                <w:szCs w:val="24"/>
              </w:rPr>
            </w:pPr>
            <w:r w:rsidRPr="00BE4122">
              <w:rPr>
                <w:b/>
                <w:sz w:val="24"/>
                <w:szCs w:val="24"/>
              </w:rPr>
              <w:t>0</w:t>
            </w:r>
          </w:p>
        </w:tc>
        <w:tc>
          <w:tcPr>
            <w:tcW w:w="471" w:type="dxa"/>
            <w:noWrap/>
            <w:hideMark/>
          </w:tcPr>
          <w:p w:rsidR="00F81503" w:rsidRPr="00BE4122" w:rsidRDefault="00F81503" w:rsidP="00F81503">
            <w:pPr>
              <w:jc w:val="center"/>
              <w:rPr>
                <w:b/>
                <w:sz w:val="24"/>
                <w:szCs w:val="24"/>
              </w:rPr>
            </w:pPr>
            <w:r w:rsidRPr="00BE4122">
              <w:rPr>
                <w:b/>
                <w:sz w:val="24"/>
                <w:szCs w:val="24"/>
              </w:rPr>
              <w:t>2</w:t>
            </w:r>
          </w:p>
        </w:tc>
        <w:tc>
          <w:tcPr>
            <w:tcW w:w="411" w:type="dxa"/>
            <w:noWrap/>
            <w:hideMark/>
          </w:tcPr>
          <w:p w:rsidR="00F81503" w:rsidRPr="00BE4122" w:rsidRDefault="00F81503" w:rsidP="00F81503">
            <w:pPr>
              <w:jc w:val="center"/>
              <w:rPr>
                <w:b/>
                <w:sz w:val="24"/>
                <w:szCs w:val="24"/>
              </w:rPr>
            </w:pPr>
            <w:r w:rsidRPr="00BE4122">
              <w:rPr>
                <w:b/>
                <w:sz w:val="24"/>
                <w:szCs w:val="24"/>
              </w:rPr>
              <w:t>1</w:t>
            </w:r>
          </w:p>
        </w:tc>
        <w:tc>
          <w:tcPr>
            <w:tcW w:w="351" w:type="dxa"/>
            <w:noWrap/>
            <w:hideMark/>
          </w:tcPr>
          <w:p w:rsidR="00F81503" w:rsidRPr="00BE4122" w:rsidRDefault="00F81503" w:rsidP="00F81503">
            <w:pPr>
              <w:jc w:val="center"/>
              <w:rPr>
                <w:b/>
                <w:sz w:val="24"/>
                <w:szCs w:val="24"/>
              </w:rPr>
            </w:pPr>
            <w:r w:rsidRPr="00BE4122">
              <w:rPr>
                <w:b/>
                <w:sz w:val="24"/>
                <w:szCs w:val="24"/>
              </w:rPr>
              <w:t>3</w:t>
            </w:r>
          </w:p>
        </w:tc>
        <w:tc>
          <w:tcPr>
            <w:tcW w:w="441" w:type="dxa"/>
            <w:noWrap/>
            <w:hideMark/>
          </w:tcPr>
          <w:p w:rsidR="00F81503" w:rsidRPr="00BE4122" w:rsidRDefault="00F81503" w:rsidP="00F81503">
            <w:pPr>
              <w:jc w:val="center"/>
              <w:rPr>
                <w:b/>
                <w:sz w:val="24"/>
                <w:szCs w:val="24"/>
              </w:rPr>
            </w:pPr>
            <w:r w:rsidRPr="00BE4122">
              <w:rPr>
                <w:b/>
                <w:sz w:val="24"/>
                <w:szCs w:val="24"/>
              </w:rPr>
              <w:t>0</w:t>
            </w:r>
          </w:p>
        </w:tc>
        <w:tc>
          <w:tcPr>
            <w:tcW w:w="531" w:type="dxa"/>
            <w:noWrap/>
            <w:hideMark/>
          </w:tcPr>
          <w:p w:rsidR="00F81503" w:rsidRPr="00BE4122" w:rsidRDefault="00F81503" w:rsidP="00F81503">
            <w:pPr>
              <w:jc w:val="center"/>
              <w:rPr>
                <w:b/>
                <w:sz w:val="24"/>
                <w:szCs w:val="24"/>
              </w:rPr>
            </w:pPr>
            <w:r w:rsidRPr="00BE4122">
              <w:rPr>
                <w:b/>
                <w:sz w:val="24"/>
                <w:szCs w:val="24"/>
              </w:rPr>
              <w:t>3</w:t>
            </w:r>
          </w:p>
        </w:tc>
        <w:tc>
          <w:tcPr>
            <w:tcW w:w="471" w:type="dxa"/>
            <w:noWrap/>
            <w:hideMark/>
          </w:tcPr>
          <w:p w:rsidR="00F81503" w:rsidRPr="00BE4122" w:rsidRDefault="00F81503" w:rsidP="00F81503">
            <w:pPr>
              <w:jc w:val="center"/>
              <w:rPr>
                <w:b/>
                <w:sz w:val="24"/>
                <w:szCs w:val="24"/>
              </w:rPr>
            </w:pPr>
            <w:r w:rsidRPr="00BE4122">
              <w:rPr>
                <w:b/>
                <w:sz w:val="24"/>
                <w:szCs w:val="24"/>
              </w:rPr>
              <w:t>2</w:t>
            </w:r>
          </w:p>
        </w:tc>
        <w:tc>
          <w:tcPr>
            <w:tcW w:w="591" w:type="dxa"/>
            <w:noWrap/>
            <w:hideMark/>
          </w:tcPr>
          <w:p w:rsidR="00F81503" w:rsidRPr="00BE4122" w:rsidRDefault="00F81503" w:rsidP="00F81503">
            <w:pPr>
              <w:jc w:val="center"/>
              <w:rPr>
                <w:b/>
                <w:sz w:val="24"/>
                <w:szCs w:val="24"/>
              </w:rPr>
            </w:pPr>
            <w:r w:rsidRPr="00BE4122">
              <w:rPr>
                <w:b/>
                <w:sz w:val="24"/>
                <w:szCs w:val="24"/>
              </w:rPr>
              <w:t>4</w:t>
            </w:r>
          </w:p>
        </w:tc>
        <w:tc>
          <w:tcPr>
            <w:tcW w:w="576" w:type="dxa"/>
            <w:noWrap/>
            <w:hideMark/>
          </w:tcPr>
          <w:p w:rsidR="00F81503" w:rsidRPr="00BE4122" w:rsidRDefault="00F81503" w:rsidP="00F81503">
            <w:pPr>
              <w:jc w:val="center"/>
              <w:rPr>
                <w:b/>
                <w:sz w:val="24"/>
                <w:szCs w:val="24"/>
              </w:rPr>
            </w:pPr>
            <w:r w:rsidRPr="00BE4122">
              <w:rPr>
                <w:b/>
                <w:sz w:val="24"/>
                <w:szCs w:val="24"/>
              </w:rPr>
              <w:t>20</w:t>
            </w:r>
          </w:p>
        </w:tc>
        <w:tc>
          <w:tcPr>
            <w:tcW w:w="2211" w:type="dxa"/>
            <w:noWrap/>
            <w:hideMark/>
          </w:tcPr>
          <w:p w:rsidR="00F81503" w:rsidRPr="00BE4122" w:rsidRDefault="00F81503" w:rsidP="00F81503">
            <w:pPr>
              <w:jc w:val="center"/>
              <w:rPr>
                <w:b/>
                <w:sz w:val="24"/>
                <w:szCs w:val="24"/>
              </w:rPr>
            </w:pPr>
            <w:r w:rsidRPr="00BE4122">
              <w:rPr>
                <w:b/>
                <w:sz w:val="24"/>
                <w:szCs w:val="24"/>
              </w:rPr>
              <w:t>призер</w:t>
            </w:r>
          </w:p>
        </w:tc>
      </w:tr>
      <w:tr w:rsidR="00F81503" w:rsidRPr="00BE4122" w:rsidTr="001412F2">
        <w:trPr>
          <w:trHeight w:val="300"/>
        </w:trPr>
        <w:tc>
          <w:tcPr>
            <w:tcW w:w="312" w:type="dxa"/>
            <w:noWrap/>
            <w:hideMark/>
          </w:tcPr>
          <w:p w:rsidR="00F81503" w:rsidRPr="00BE4122" w:rsidRDefault="00F81503" w:rsidP="00F81503">
            <w:pPr>
              <w:jc w:val="center"/>
              <w:rPr>
                <w:sz w:val="24"/>
                <w:szCs w:val="24"/>
              </w:rPr>
            </w:pPr>
            <w:r w:rsidRPr="00BE4122">
              <w:rPr>
                <w:sz w:val="24"/>
                <w:szCs w:val="24"/>
              </w:rPr>
              <w:t>Д</w:t>
            </w:r>
          </w:p>
        </w:tc>
        <w:tc>
          <w:tcPr>
            <w:tcW w:w="2100" w:type="dxa"/>
            <w:noWrap/>
            <w:hideMark/>
          </w:tcPr>
          <w:p w:rsidR="00F81503" w:rsidRPr="00BE4122" w:rsidRDefault="00F81503" w:rsidP="00F81503">
            <w:pPr>
              <w:jc w:val="center"/>
              <w:rPr>
                <w:b/>
                <w:i/>
                <w:sz w:val="24"/>
                <w:szCs w:val="24"/>
              </w:rPr>
            </w:pPr>
            <w:r w:rsidRPr="00BE4122">
              <w:rPr>
                <w:b/>
                <w:i/>
                <w:sz w:val="24"/>
                <w:szCs w:val="24"/>
              </w:rPr>
              <w:t>Садыков Булат</w:t>
            </w:r>
          </w:p>
        </w:tc>
        <w:tc>
          <w:tcPr>
            <w:tcW w:w="300" w:type="dxa"/>
            <w:noWrap/>
            <w:hideMark/>
          </w:tcPr>
          <w:p w:rsidR="00F81503" w:rsidRPr="00BE4122" w:rsidRDefault="00F81503" w:rsidP="00F81503">
            <w:pPr>
              <w:jc w:val="center"/>
              <w:rPr>
                <w:b/>
                <w:sz w:val="24"/>
                <w:szCs w:val="24"/>
              </w:rPr>
            </w:pPr>
            <w:r w:rsidRPr="00BE4122">
              <w:rPr>
                <w:b/>
                <w:sz w:val="24"/>
                <w:szCs w:val="24"/>
              </w:rPr>
              <w:t>1</w:t>
            </w:r>
          </w:p>
        </w:tc>
        <w:tc>
          <w:tcPr>
            <w:tcW w:w="255" w:type="dxa"/>
            <w:noWrap/>
            <w:hideMark/>
          </w:tcPr>
          <w:p w:rsidR="00F81503" w:rsidRPr="00BE4122" w:rsidRDefault="00F81503" w:rsidP="00F81503">
            <w:pPr>
              <w:jc w:val="center"/>
              <w:rPr>
                <w:b/>
                <w:sz w:val="24"/>
                <w:szCs w:val="24"/>
              </w:rPr>
            </w:pPr>
            <w:r w:rsidRPr="00BE4122">
              <w:rPr>
                <w:b/>
                <w:sz w:val="24"/>
                <w:szCs w:val="24"/>
              </w:rPr>
              <w:t>2</w:t>
            </w:r>
          </w:p>
        </w:tc>
        <w:tc>
          <w:tcPr>
            <w:tcW w:w="555" w:type="dxa"/>
            <w:noWrap/>
            <w:hideMark/>
          </w:tcPr>
          <w:p w:rsidR="00F81503" w:rsidRPr="00BE4122" w:rsidRDefault="00F81503" w:rsidP="00F81503">
            <w:pPr>
              <w:jc w:val="center"/>
              <w:rPr>
                <w:b/>
                <w:sz w:val="24"/>
                <w:szCs w:val="24"/>
              </w:rPr>
            </w:pPr>
            <w:r w:rsidRPr="00BE4122">
              <w:rPr>
                <w:b/>
                <w:sz w:val="24"/>
                <w:szCs w:val="24"/>
              </w:rPr>
              <w:t>2</w:t>
            </w:r>
          </w:p>
        </w:tc>
        <w:tc>
          <w:tcPr>
            <w:tcW w:w="427" w:type="dxa"/>
            <w:noWrap/>
            <w:hideMark/>
          </w:tcPr>
          <w:p w:rsidR="00F81503" w:rsidRPr="00BE4122" w:rsidRDefault="00F81503" w:rsidP="00F81503">
            <w:pPr>
              <w:jc w:val="center"/>
              <w:rPr>
                <w:b/>
                <w:sz w:val="24"/>
                <w:szCs w:val="24"/>
              </w:rPr>
            </w:pPr>
            <w:r w:rsidRPr="00BE4122">
              <w:rPr>
                <w:b/>
                <w:sz w:val="24"/>
                <w:szCs w:val="24"/>
              </w:rPr>
              <w:t>2</w:t>
            </w:r>
          </w:p>
        </w:tc>
        <w:tc>
          <w:tcPr>
            <w:tcW w:w="411" w:type="dxa"/>
            <w:noWrap/>
            <w:hideMark/>
          </w:tcPr>
          <w:p w:rsidR="00F81503" w:rsidRPr="00BE4122" w:rsidRDefault="00F81503" w:rsidP="00F81503">
            <w:pPr>
              <w:jc w:val="center"/>
              <w:rPr>
                <w:b/>
                <w:sz w:val="24"/>
                <w:szCs w:val="24"/>
              </w:rPr>
            </w:pPr>
            <w:r w:rsidRPr="00BE4122">
              <w:rPr>
                <w:b/>
                <w:sz w:val="24"/>
                <w:szCs w:val="24"/>
              </w:rPr>
              <w:t>0</w:t>
            </w:r>
          </w:p>
        </w:tc>
        <w:tc>
          <w:tcPr>
            <w:tcW w:w="471" w:type="dxa"/>
            <w:noWrap/>
            <w:hideMark/>
          </w:tcPr>
          <w:p w:rsidR="00F81503" w:rsidRPr="00BE4122" w:rsidRDefault="00F81503" w:rsidP="00F81503">
            <w:pPr>
              <w:jc w:val="center"/>
              <w:rPr>
                <w:b/>
                <w:sz w:val="24"/>
                <w:szCs w:val="24"/>
              </w:rPr>
            </w:pPr>
            <w:r w:rsidRPr="00BE4122">
              <w:rPr>
                <w:b/>
                <w:sz w:val="24"/>
                <w:szCs w:val="24"/>
              </w:rPr>
              <w:t>2</w:t>
            </w:r>
          </w:p>
        </w:tc>
        <w:tc>
          <w:tcPr>
            <w:tcW w:w="411" w:type="dxa"/>
            <w:noWrap/>
            <w:hideMark/>
          </w:tcPr>
          <w:p w:rsidR="00F81503" w:rsidRPr="00BE4122" w:rsidRDefault="00F81503" w:rsidP="00F81503">
            <w:pPr>
              <w:jc w:val="center"/>
              <w:rPr>
                <w:b/>
                <w:sz w:val="24"/>
                <w:szCs w:val="24"/>
              </w:rPr>
            </w:pPr>
            <w:r w:rsidRPr="00BE4122">
              <w:rPr>
                <w:b/>
                <w:sz w:val="24"/>
                <w:szCs w:val="24"/>
              </w:rPr>
              <w:t>2</w:t>
            </w:r>
          </w:p>
        </w:tc>
        <w:tc>
          <w:tcPr>
            <w:tcW w:w="351" w:type="dxa"/>
            <w:noWrap/>
            <w:hideMark/>
          </w:tcPr>
          <w:p w:rsidR="00F81503" w:rsidRPr="00BE4122" w:rsidRDefault="00F81503" w:rsidP="00F81503">
            <w:pPr>
              <w:jc w:val="center"/>
              <w:rPr>
                <w:b/>
                <w:sz w:val="24"/>
                <w:szCs w:val="24"/>
              </w:rPr>
            </w:pPr>
            <w:r w:rsidRPr="00BE4122">
              <w:rPr>
                <w:b/>
                <w:sz w:val="24"/>
                <w:szCs w:val="24"/>
              </w:rPr>
              <w:t>0</w:t>
            </w:r>
          </w:p>
        </w:tc>
        <w:tc>
          <w:tcPr>
            <w:tcW w:w="441" w:type="dxa"/>
            <w:noWrap/>
            <w:hideMark/>
          </w:tcPr>
          <w:p w:rsidR="00F81503" w:rsidRPr="00BE4122" w:rsidRDefault="00F81503" w:rsidP="00F81503">
            <w:pPr>
              <w:jc w:val="center"/>
              <w:rPr>
                <w:b/>
                <w:sz w:val="24"/>
                <w:szCs w:val="24"/>
              </w:rPr>
            </w:pPr>
            <w:r w:rsidRPr="00BE4122">
              <w:rPr>
                <w:b/>
                <w:sz w:val="24"/>
                <w:szCs w:val="24"/>
              </w:rPr>
              <w:t>0</w:t>
            </w:r>
          </w:p>
        </w:tc>
        <w:tc>
          <w:tcPr>
            <w:tcW w:w="531" w:type="dxa"/>
            <w:noWrap/>
            <w:hideMark/>
          </w:tcPr>
          <w:p w:rsidR="00F81503" w:rsidRPr="00BE4122" w:rsidRDefault="00F81503" w:rsidP="00F81503">
            <w:pPr>
              <w:jc w:val="center"/>
              <w:rPr>
                <w:b/>
                <w:sz w:val="24"/>
                <w:szCs w:val="24"/>
              </w:rPr>
            </w:pPr>
            <w:r w:rsidRPr="00BE4122">
              <w:rPr>
                <w:b/>
                <w:sz w:val="24"/>
                <w:szCs w:val="24"/>
              </w:rPr>
              <w:t>3</w:t>
            </w:r>
          </w:p>
        </w:tc>
        <w:tc>
          <w:tcPr>
            <w:tcW w:w="471" w:type="dxa"/>
            <w:noWrap/>
            <w:hideMark/>
          </w:tcPr>
          <w:p w:rsidR="00F81503" w:rsidRPr="00BE4122" w:rsidRDefault="00F81503" w:rsidP="00F81503">
            <w:pPr>
              <w:jc w:val="center"/>
              <w:rPr>
                <w:b/>
                <w:sz w:val="24"/>
                <w:szCs w:val="24"/>
              </w:rPr>
            </w:pPr>
            <w:r w:rsidRPr="00BE4122">
              <w:rPr>
                <w:b/>
                <w:sz w:val="24"/>
                <w:szCs w:val="24"/>
              </w:rPr>
              <w:t>2</w:t>
            </w:r>
          </w:p>
        </w:tc>
        <w:tc>
          <w:tcPr>
            <w:tcW w:w="591" w:type="dxa"/>
            <w:noWrap/>
            <w:hideMark/>
          </w:tcPr>
          <w:p w:rsidR="00F81503" w:rsidRPr="00BE4122" w:rsidRDefault="00F81503" w:rsidP="00F81503">
            <w:pPr>
              <w:jc w:val="center"/>
              <w:rPr>
                <w:b/>
                <w:sz w:val="24"/>
                <w:szCs w:val="24"/>
              </w:rPr>
            </w:pPr>
            <w:r w:rsidRPr="00BE4122">
              <w:rPr>
                <w:b/>
                <w:sz w:val="24"/>
                <w:szCs w:val="24"/>
              </w:rPr>
              <w:t>4</w:t>
            </w:r>
          </w:p>
        </w:tc>
        <w:tc>
          <w:tcPr>
            <w:tcW w:w="576" w:type="dxa"/>
            <w:noWrap/>
            <w:hideMark/>
          </w:tcPr>
          <w:p w:rsidR="00F81503" w:rsidRPr="00BE4122" w:rsidRDefault="00F81503" w:rsidP="00F81503">
            <w:pPr>
              <w:jc w:val="center"/>
              <w:rPr>
                <w:b/>
                <w:sz w:val="24"/>
                <w:szCs w:val="24"/>
              </w:rPr>
            </w:pPr>
            <w:r w:rsidRPr="00BE4122">
              <w:rPr>
                <w:b/>
                <w:sz w:val="24"/>
                <w:szCs w:val="24"/>
              </w:rPr>
              <w:t>20</w:t>
            </w:r>
          </w:p>
        </w:tc>
        <w:tc>
          <w:tcPr>
            <w:tcW w:w="2211" w:type="dxa"/>
            <w:noWrap/>
            <w:hideMark/>
          </w:tcPr>
          <w:p w:rsidR="00F81503" w:rsidRPr="00BE4122" w:rsidRDefault="00F81503" w:rsidP="00F81503">
            <w:pPr>
              <w:jc w:val="center"/>
              <w:rPr>
                <w:b/>
                <w:sz w:val="24"/>
                <w:szCs w:val="24"/>
              </w:rPr>
            </w:pPr>
            <w:r w:rsidRPr="00BE4122">
              <w:rPr>
                <w:b/>
                <w:sz w:val="24"/>
                <w:szCs w:val="24"/>
              </w:rPr>
              <w:t>призер</w:t>
            </w:r>
          </w:p>
        </w:tc>
      </w:tr>
      <w:tr w:rsidR="00F81503" w:rsidRPr="00BE4122" w:rsidTr="001412F2">
        <w:trPr>
          <w:trHeight w:val="300"/>
        </w:trPr>
        <w:tc>
          <w:tcPr>
            <w:tcW w:w="312" w:type="dxa"/>
            <w:noWrap/>
            <w:hideMark/>
          </w:tcPr>
          <w:p w:rsidR="00F81503" w:rsidRPr="00BE4122" w:rsidRDefault="00F81503" w:rsidP="00F81503">
            <w:pPr>
              <w:jc w:val="center"/>
              <w:rPr>
                <w:sz w:val="24"/>
                <w:szCs w:val="24"/>
              </w:rPr>
            </w:pPr>
            <w:r w:rsidRPr="00BE4122">
              <w:rPr>
                <w:sz w:val="24"/>
                <w:szCs w:val="24"/>
              </w:rPr>
              <w:t>Г</w:t>
            </w:r>
          </w:p>
        </w:tc>
        <w:tc>
          <w:tcPr>
            <w:tcW w:w="2100" w:type="dxa"/>
            <w:noWrap/>
            <w:hideMark/>
          </w:tcPr>
          <w:p w:rsidR="00F81503" w:rsidRPr="00BE4122" w:rsidRDefault="00F81503" w:rsidP="00F81503">
            <w:pPr>
              <w:jc w:val="center"/>
              <w:rPr>
                <w:b/>
                <w:i/>
                <w:sz w:val="24"/>
                <w:szCs w:val="24"/>
              </w:rPr>
            </w:pPr>
            <w:r w:rsidRPr="00BE4122">
              <w:rPr>
                <w:b/>
                <w:i/>
                <w:sz w:val="24"/>
                <w:szCs w:val="24"/>
              </w:rPr>
              <w:t>Царьков Артём</w:t>
            </w:r>
          </w:p>
        </w:tc>
        <w:tc>
          <w:tcPr>
            <w:tcW w:w="300" w:type="dxa"/>
            <w:noWrap/>
            <w:hideMark/>
          </w:tcPr>
          <w:p w:rsidR="00F81503" w:rsidRPr="00BE4122" w:rsidRDefault="00F81503" w:rsidP="00F81503">
            <w:pPr>
              <w:jc w:val="center"/>
              <w:rPr>
                <w:b/>
                <w:sz w:val="24"/>
                <w:szCs w:val="24"/>
              </w:rPr>
            </w:pPr>
            <w:r w:rsidRPr="00BE4122">
              <w:rPr>
                <w:b/>
                <w:sz w:val="24"/>
                <w:szCs w:val="24"/>
              </w:rPr>
              <w:t>1</w:t>
            </w:r>
          </w:p>
        </w:tc>
        <w:tc>
          <w:tcPr>
            <w:tcW w:w="255" w:type="dxa"/>
            <w:noWrap/>
            <w:hideMark/>
          </w:tcPr>
          <w:p w:rsidR="00F81503" w:rsidRPr="00BE4122" w:rsidRDefault="00F81503" w:rsidP="00F81503">
            <w:pPr>
              <w:jc w:val="center"/>
              <w:rPr>
                <w:b/>
                <w:sz w:val="24"/>
                <w:szCs w:val="24"/>
              </w:rPr>
            </w:pPr>
            <w:r w:rsidRPr="00BE4122">
              <w:rPr>
                <w:b/>
                <w:sz w:val="24"/>
                <w:szCs w:val="24"/>
              </w:rPr>
              <w:t>0</w:t>
            </w:r>
          </w:p>
        </w:tc>
        <w:tc>
          <w:tcPr>
            <w:tcW w:w="555" w:type="dxa"/>
            <w:noWrap/>
            <w:hideMark/>
          </w:tcPr>
          <w:p w:rsidR="00F81503" w:rsidRPr="00BE4122" w:rsidRDefault="00F81503" w:rsidP="00F81503">
            <w:pPr>
              <w:jc w:val="center"/>
              <w:rPr>
                <w:b/>
                <w:sz w:val="24"/>
                <w:szCs w:val="24"/>
              </w:rPr>
            </w:pPr>
            <w:r w:rsidRPr="00BE4122">
              <w:rPr>
                <w:b/>
                <w:sz w:val="24"/>
                <w:szCs w:val="24"/>
              </w:rPr>
              <w:t>2</w:t>
            </w:r>
          </w:p>
        </w:tc>
        <w:tc>
          <w:tcPr>
            <w:tcW w:w="427" w:type="dxa"/>
            <w:noWrap/>
            <w:hideMark/>
          </w:tcPr>
          <w:p w:rsidR="00F81503" w:rsidRPr="00BE4122" w:rsidRDefault="00F81503" w:rsidP="00F81503">
            <w:pPr>
              <w:jc w:val="center"/>
              <w:rPr>
                <w:b/>
                <w:sz w:val="24"/>
                <w:szCs w:val="24"/>
              </w:rPr>
            </w:pPr>
            <w:r w:rsidRPr="00BE4122">
              <w:rPr>
                <w:b/>
                <w:sz w:val="24"/>
                <w:szCs w:val="24"/>
              </w:rPr>
              <w:t>2</w:t>
            </w:r>
          </w:p>
        </w:tc>
        <w:tc>
          <w:tcPr>
            <w:tcW w:w="411" w:type="dxa"/>
            <w:noWrap/>
            <w:hideMark/>
          </w:tcPr>
          <w:p w:rsidR="00F81503" w:rsidRPr="00BE4122" w:rsidRDefault="00F81503" w:rsidP="00F81503">
            <w:pPr>
              <w:jc w:val="center"/>
              <w:rPr>
                <w:b/>
                <w:sz w:val="24"/>
                <w:szCs w:val="24"/>
              </w:rPr>
            </w:pPr>
            <w:r w:rsidRPr="00BE4122">
              <w:rPr>
                <w:b/>
                <w:sz w:val="24"/>
                <w:szCs w:val="24"/>
              </w:rPr>
              <w:t>0</w:t>
            </w:r>
          </w:p>
        </w:tc>
        <w:tc>
          <w:tcPr>
            <w:tcW w:w="471" w:type="dxa"/>
            <w:noWrap/>
            <w:hideMark/>
          </w:tcPr>
          <w:p w:rsidR="00F81503" w:rsidRPr="00BE4122" w:rsidRDefault="00F81503" w:rsidP="00F81503">
            <w:pPr>
              <w:jc w:val="center"/>
              <w:rPr>
                <w:b/>
                <w:sz w:val="24"/>
                <w:szCs w:val="24"/>
              </w:rPr>
            </w:pPr>
            <w:r w:rsidRPr="00BE4122">
              <w:rPr>
                <w:b/>
                <w:sz w:val="24"/>
                <w:szCs w:val="24"/>
              </w:rPr>
              <w:t>2</w:t>
            </w:r>
          </w:p>
        </w:tc>
        <w:tc>
          <w:tcPr>
            <w:tcW w:w="411" w:type="dxa"/>
            <w:noWrap/>
            <w:hideMark/>
          </w:tcPr>
          <w:p w:rsidR="00F81503" w:rsidRPr="00BE4122" w:rsidRDefault="00F81503" w:rsidP="00F81503">
            <w:pPr>
              <w:jc w:val="center"/>
              <w:rPr>
                <w:b/>
                <w:sz w:val="24"/>
                <w:szCs w:val="24"/>
              </w:rPr>
            </w:pPr>
            <w:r w:rsidRPr="00BE4122">
              <w:rPr>
                <w:b/>
                <w:sz w:val="24"/>
                <w:szCs w:val="24"/>
              </w:rPr>
              <w:t>2</w:t>
            </w:r>
          </w:p>
        </w:tc>
        <w:tc>
          <w:tcPr>
            <w:tcW w:w="351" w:type="dxa"/>
            <w:noWrap/>
            <w:hideMark/>
          </w:tcPr>
          <w:p w:rsidR="00F81503" w:rsidRPr="00BE4122" w:rsidRDefault="00F81503" w:rsidP="00F81503">
            <w:pPr>
              <w:jc w:val="center"/>
              <w:rPr>
                <w:b/>
                <w:sz w:val="24"/>
                <w:szCs w:val="24"/>
              </w:rPr>
            </w:pPr>
            <w:r w:rsidRPr="00BE4122">
              <w:rPr>
                <w:b/>
                <w:sz w:val="24"/>
                <w:szCs w:val="24"/>
              </w:rPr>
              <w:t>3</w:t>
            </w:r>
          </w:p>
        </w:tc>
        <w:tc>
          <w:tcPr>
            <w:tcW w:w="441" w:type="dxa"/>
            <w:noWrap/>
            <w:hideMark/>
          </w:tcPr>
          <w:p w:rsidR="00F81503" w:rsidRPr="00BE4122" w:rsidRDefault="00F81503" w:rsidP="00F81503">
            <w:pPr>
              <w:jc w:val="center"/>
              <w:rPr>
                <w:b/>
                <w:sz w:val="24"/>
                <w:szCs w:val="24"/>
              </w:rPr>
            </w:pPr>
            <w:r w:rsidRPr="00BE4122">
              <w:rPr>
                <w:b/>
                <w:sz w:val="24"/>
                <w:szCs w:val="24"/>
              </w:rPr>
              <w:t>0</w:t>
            </w:r>
          </w:p>
        </w:tc>
        <w:tc>
          <w:tcPr>
            <w:tcW w:w="531" w:type="dxa"/>
            <w:noWrap/>
            <w:hideMark/>
          </w:tcPr>
          <w:p w:rsidR="00F81503" w:rsidRPr="00BE4122" w:rsidRDefault="00F81503" w:rsidP="00F81503">
            <w:pPr>
              <w:jc w:val="center"/>
              <w:rPr>
                <w:b/>
                <w:sz w:val="24"/>
                <w:szCs w:val="24"/>
              </w:rPr>
            </w:pPr>
            <w:r w:rsidRPr="00BE4122">
              <w:rPr>
                <w:b/>
                <w:sz w:val="24"/>
                <w:szCs w:val="24"/>
              </w:rPr>
              <w:t>2</w:t>
            </w:r>
          </w:p>
        </w:tc>
        <w:tc>
          <w:tcPr>
            <w:tcW w:w="471" w:type="dxa"/>
            <w:noWrap/>
            <w:hideMark/>
          </w:tcPr>
          <w:p w:rsidR="00F81503" w:rsidRPr="00BE4122" w:rsidRDefault="00F81503" w:rsidP="00F81503">
            <w:pPr>
              <w:jc w:val="center"/>
              <w:rPr>
                <w:b/>
                <w:sz w:val="24"/>
                <w:szCs w:val="24"/>
              </w:rPr>
            </w:pPr>
            <w:r w:rsidRPr="00BE4122">
              <w:rPr>
                <w:b/>
                <w:sz w:val="24"/>
                <w:szCs w:val="24"/>
              </w:rPr>
              <w:t>2</w:t>
            </w:r>
          </w:p>
        </w:tc>
        <w:tc>
          <w:tcPr>
            <w:tcW w:w="591" w:type="dxa"/>
            <w:noWrap/>
            <w:hideMark/>
          </w:tcPr>
          <w:p w:rsidR="00F81503" w:rsidRPr="00BE4122" w:rsidRDefault="00F81503" w:rsidP="00F81503">
            <w:pPr>
              <w:jc w:val="center"/>
              <w:rPr>
                <w:b/>
                <w:sz w:val="24"/>
                <w:szCs w:val="24"/>
              </w:rPr>
            </w:pPr>
            <w:r w:rsidRPr="00BE4122">
              <w:rPr>
                <w:b/>
                <w:sz w:val="24"/>
                <w:szCs w:val="24"/>
              </w:rPr>
              <w:t>4</w:t>
            </w:r>
          </w:p>
        </w:tc>
        <w:tc>
          <w:tcPr>
            <w:tcW w:w="576" w:type="dxa"/>
            <w:noWrap/>
            <w:hideMark/>
          </w:tcPr>
          <w:p w:rsidR="00F81503" w:rsidRPr="00BE4122" w:rsidRDefault="00F81503" w:rsidP="00F81503">
            <w:pPr>
              <w:jc w:val="center"/>
              <w:rPr>
                <w:b/>
                <w:sz w:val="24"/>
                <w:szCs w:val="24"/>
              </w:rPr>
            </w:pPr>
            <w:r w:rsidRPr="00BE4122">
              <w:rPr>
                <w:b/>
                <w:sz w:val="24"/>
                <w:szCs w:val="24"/>
              </w:rPr>
              <w:t>20</w:t>
            </w:r>
          </w:p>
        </w:tc>
        <w:tc>
          <w:tcPr>
            <w:tcW w:w="2211" w:type="dxa"/>
            <w:noWrap/>
            <w:hideMark/>
          </w:tcPr>
          <w:p w:rsidR="00F81503" w:rsidRPr="00BE4122" w:rsidRDefault="00F81503" w:rsidP="00F81503">
            <w:pPr>
              <w:jc w:val="center"/>
              <w:rPr>
                <w:b/>
                <w:sz w:val="24"/>
                <w:szCs w:val="24"/>
              </w:rPr>
            </w:pPr>
            <w:r w:rsidRPr="00BE4122">
              <w:rPr>
                <w:b/>
                <w:sz w:val="24"/>
                <w:szCs w:val="24"/>
              </w:rPr>
              <w:t>призер</w:t>
            </w:r>
          </w:p>
        </w:tc>
      </w:tr>
      <w:tr w:rsidR="00F81503" w:rsidRPr="00BE4122" w:rsidTr="001412F2">
        <w:trPr>
          <w:trHeight w:val="300"/>
        </w:trPr>
        <w:tc>
          <w:tcPr>
            <w:tcW w:w="312" w:type="dxa"/>
            <w:noWrap/>
            <w:hideMark/>
          </w:tcPr>
          <w:p w:rsidR="00F81503" w:rsidRPr="00BE4122" w:rsidRDefault="00F81503" w:rsidP="00F81503">
            <w:pPr>
              <w:jc w:val="center"/>
              <w:rPr>
                <w:sz w:val="24"/>
                <w:szCs w:val="24"/>
              </w:rPr>
            </w:pPr>
            <w:r w:rsidRPr="00BE4122">
              <w:rPr>
                <w:sz w:val="24"/>
                <w:szCs w:val="24"/>
              </w:rPr>
              <w:t>Д</w:t>
            </w:r>
          </w:p>
        </w:tc>
        <w:tc>
          <w:tcPr>
            <w:tcW w:w="2100" w:type="dxa"/>
            <w:noWrap/>
            <w:hideMark/>
          </w:tcPr>
          <w:p w:rsidR="00F81503" w:rsidRPr="00BE4122" w:rsidRDefault="00F81503" w:rsidP="00F81503">
            <w:pPr>
              <w:jc w:val="center"/>
              <w:rPr>
                <w:sz w:val="24"/>
                <w:szCs w:val="24"/>
              </w:rPr>
            </w:pPr>
            <w:r w:rsidRPr="00BE4122">
              <w:rPr>
                <w:sz w:val="24"/>
                <w:szCs w:val="24"/>
              </w:rPr>
              <w:t>Сабиров Мурат</w:t>
            </w:r>
          </w:p>
        </w:tc>
        <w:tc>
          <w:tcPr>
            <w:tcW w:w="300" w:type="dxa"/>
            <w:noWrap/>
            <w:hideMark/>
          </w:tcPr>
          <w:p w:rsidR="00F81503" w:rsidRPr="00BE4122" w:rsidRDefault="00F81503" w:rsidP="00F81503">
            <w:pPr>
              <w:jc w:val="center"/>
              <w:rPr>
                <w:sz w:val="24"/>
                <w:szCs w:val="24"/>
              </w:rPr>
            </w:pPr>
            <w:r w:rsidRPr="00BE4122">
              <w:rPr>
                <w:sz w:val="24"/>
                <w:szCs w:val="24"/>
              </w:rPr>
              <w:t>1</w:t>
            </w:r>
          </w:p>
        </w:tc>
        <w:tc>
          <w:tcPr>
            <w:tcW w:w="255" w:type="dxa"/>
            <w:noWrap/>
            <w:hideMark/>
          </w:tcPr>
          <w:p w:rsidR="00F81503" w:rsidRPr="00BE4122" w:rsidRDefault="00F81503" w:rsidP="00F81503">
            <w:pPr>
              <w:jc w:val="center"/>
              <w:rPr>
                <w:sz w:val="24"/>
                <w:szCs w:val="24"/>
              </w:rPr>
            </w:pPr>
            <w:r w:rsidRPr="00BE4122">
              <w:rPr>
                <w:sz w:val="24"/>
                <w:szCs w:val="24"/>
              </w:rPr>
              <w:t>2</w:t>
            </w:r>
          </w:p>
        </w:tc>
        <w:tc>
          <w:tcPr>
            <w:tcW w:w="555" w:type="dxa"/>
            <w:noWrap/>
            <w:hideMark/>
          </w:tcPr>
          <w:p w:rsidR="00F81503" w:rsidRPr="00BE4122" w:rsidRDefault="00F81503" w:rsidP="00F81503">
            <w:pPr>
              <w:jc w:val="center"/>
              <w:rPr>
                <w:sz w:val="24"/>
                <w:szCs w:val="24"/>
              </w:rPr>
            </w:pPr>
            <w:r w:rsidRPr="00BE4122">
              <w:rPr>
                <w:sz w:val="24"/>
                <w:szCs w:val="24"/>
              </w:rPr>
              <w:t>2</w:t>
            </w:r>
          </w:p>
        </w:tc>
        <w:tc>
          <w:tcPr>
            <w:tcW w:w="427" w:type="dxa"/>
            <w:noWrap/>
            <w:hideMark/>
          </w:tcPr>
          <w:p w:rsidR="00F81503" w:rsidRPr="00BE4122" w:rsidRDefault="00F81503" w:rsidP="00F81503">
            <w:pPr>
              <w:jc w:val="center"/>
              <w:rPr>
                <w:sz w:val="24"/>
                <w:szCs w:val="24"/>
              </w:rPr>
            </w:pPr>
            <w:r w:rsidRPr="00BE4122">
              <w:rPr>
                <w:sz w:val="24"/>
                <w:szCs w:val="24"/>
              </w:rPr>
              <w:t>2</w:t>
            </w:r>
          </w:p>
        </w:tc>
        <w:tc>
          <w:tcPr>
            <w:tcW w:w="411" w:type="dxa"/>
            <w:noWrap/>
            <w:hideMark/>
          </w:tcPr>
          <w:p w:rsidR="00F81503" w:rsidRPr="00BE4122" w:rsidRDefault="00F81503" w:rsidP="00F81503">
            <w:pPr>
              <w:jc w:val="center"/>
              <w:rPr>
                <w:sz w:val="24"/>
                <w:szCs w:val="24"/>
              </w:rPr>
            </w:pPr>
            <w:r w:rsidRPr="00BE4122">
              <w:rPr>
                <w:sz w:val="24"/>
                <w:szCs w:val="24"/>
              </w:rPr>
              <w:t>0</w:t>
            </w:r>
          </w:p>
        </w:tc>
        <w:tc>
          <w:tcPr>
            <w:tcW w:w="471" w:type="dxa"/>
            <w:noWrap/>
            <w:hideMark/>
          </w:tcPr>
          <w:p w:rsidR="00F81503" w:rsidRPr="00BE4122" w:rsidRDefault="00F81503" w:rsidP="00F81503">
            <w:pPr>
              <w:jc w:val="center"/>
              <w:rPr>
                <w:sz w:val="24"/>
                <w:szCs w:val="24"/>
              </w:rPr>
            </w:pPr>
            <w:r w:rsidRPr="00BE4122">
              <w:rPr>
                <w:sz w:val="24"/>
                <w:szCs w:val="24"/>
              </w:rPr>
              <w:t>2</w:t>
            </w:r>
          </w:p>
        </w:tc>
        <w:tc>
          <w:tcPr>
            <w:tcW w:w="411" w:type="dxa"/>
            <w:noWrap/>
            <w:hideMark/>
          </w:tcPr>
          <w:p w:rsidR="00F81503" w:rsidRPr="00BE4122" w:rsidRDefault="00F81503" w:rsidP="00F81503">
            <w:pPr>
              <w:jc w:val="center"/>
              <w:rPr>
                <w:sz w:val="24"/>
                <w:szCs w:val="24"/>
              </w:rPr>
            </w:pPr>
            <w:r w:rsidRPr="00BE4122">
              <w:rPr>
                <w:sz w:val="24"/>
                <w:szCs w:val="24"/>
              </w:rPr>
              <w:t>2</w:t>
            </w:r>
          </w:p>
        </w:tc>
        <w:tc>
          <w:tcPr>
            <w:tcW w:w="351" w:type="dxa"/>
            <w:noWrap/>
            <w:hideMark/>
          </w:tcPr>
          <w:p w:rsidR="00F81503" w:rsidRPr="00BE4122" w:rsidRDefault="00F81503" w:rsidP="00F81503">
            <w:pPr>
              <w:jc w:val="center"/>
              <w:rPr>
                <w:sz w:val="24"/>
                <w:szCs w:val="24"/>
              </w:rPr>
            </w:pPr>
            <w:r w:rsidRPr="00BE4122">
              <w:rPr>
                <w:sz w:val="24"/>
                <w:szCs w:val="24"/>
              </w:rPr>
              <w:t>0</w:t>
            </w:r>
          </w:p>
        </w:tc>
        <w:tc>
          <w:tcPr>
            <w:tcW w:w="441" w:type="dxa"/>
            <w:noWrap/>
            <w:hideMark/>
          </w:tcPr>
          <w:p w:rsidR="00F81503" w:rsidRPr="00BE4122" w:rsidRDefault="00F81503" w:rsidP="00F81503">
            <w:pPr>
              <w:jc w:val="center"/>
              <w:rPr>
                <w:sz w:val="24"/>
                <w:szCs w:val="24"/>
              </w:rPr>
            </w:pPr>
            <w:r w:rsidRPr="00BE4122">
              <w:rPr>
                <w:sz w:val="24"/>
                <w:szCs w:val="24"/>
              </w:rPr>
              <w:t>0</w:t>
            </w:r>
          </w:p>
        </w:tc>
        <w:tc>
          <w:tcPr>
            <w:tcW w:w="531" w:type="dxa"/>
            <w:noWrap/>
            <w:hideMark/>
          </w:tcPr>
          <w:p w:rsidR="00F81503" w:rsidRPr="00BE4122" w:rsidRDefault="00F81503" w:rsidP="00F81503">
            <w:pPr>
              <w:jc w:val="center"/>
              <w:rPr>
                <w:sz w:val="24"/>
                <w:szCs w:val="24"/>
              </w:rPr>
            </w:pPr>
            <w:r w:rsidRPr="00BE4122">
              <w:rPr>
                <w:sz w:val="24"/>
                <w:szCs w:val="24"/>
              </w:rPr>
              <w:t>2</w:t>
            </w:r>
          </w:p>
        </w:tc>
        <w:tc>
          <w:tcPr>
            <w:tcW w:w="471" w:type="dxa"/>
            <w:noWrap/>
            <w:hideMark/>
          </w:tcPr>
          <w:p w:rsidR="00F81503" w:rsidRPr="00BE4122" w:rsidRDefault="00F81503" w:rsidP="00F81503">
            <w:pPr>
              <w:jc w:val="center"/>
              <w:rPr>
                <w:sz w:val="24"/>
                <w:szCs w:val="24"/>
              </w:rPr>
            </w:pPr>
            <w:r w:rsidRPr="00BE4122">
              <w:rPr>
                <w:sz w:val="24"/>
                <w:szCs w:val="24"/>
              </w:rPr>
              <w:t>0</w:t>
            </w:r>
          </w:p>
        </w:tc>
        <w:tc>
          <w:tcPr>
            <w:tcW w:w="591" w:type="dxa"/>
            <w:noWrap/>
            <w:hideMark/>
          </w:tcPr>
          <w:p w:rsidR="00F81503" w:rsidRPr="00BE4122" w:rsidRDefault="00F81503" w:rsidP="00F81503">
            <w:pPr>
              <w:jc w:val="center"/>
              <w:rPr>
                <w:sz w:val="24"/>
                <w:szCs w:val="24"/>
              </w:rPr>
            </w:pPr>
            <w:r w:rsidRPr="00BE4122">
              <w:rPr>
                <w:sz w:val="24"/>
                <w:szCs w:val="24"/>
              </w:rPr>
              <w:t>4</w:t>
            </w:r>
          </w:p>
        </w:tc>
        <w:tc>
          <w:tcPr>
            <w:tcW w:w="576" w:type="dxa"/>
            <w:noWrap/>
            <w:hideMark/>
          </w:tcPr>
          <w:p w:rsidR="00F81503" w:rsidRPr="00BE4122" w:rsidRDefault="00F81503" w:rsidP="00F81503">
            <w:pPr>
              <w:jc w:val="center"/>
              <w:rPr>
                <w:sz w:val="24"/>
                <w:szCs w:val="24"/>
              </w:rPr>
            </w:pPr>
            <w:r w:rsidRPr="00BE4122">
              <w:rPr>
                <w:sz w:val="24"/>
                <w:szCs w:val="24"/>
              </w:rPr>
              <w:t>17</w:t>
            </w:r>
          </w:p>
        </w:tc>
        <w:tc>
          <w:tcPr>
            <w:tcW w:w="2211"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312" w:type="dxa"/>
            <w:noWrap/>
            <w:hideMark/>
          </w:tcPr>
          <w:p w:rsidR="00F81503" w:rsidRPr="00BE4122" w:rsidRDefault="00F81503" w:rsidP="00F81503">
            <w:pPr>
              <w:jc w:val="center"/>
              <w:rPr>
                <w:sz w:val="24"/>
                <w:szCs w:val="24"/>
              </w:rPr>
            </w:pPr>
            <w:r w:rsidRPr="00BE4122">
              <w:rPr>
                <w:sz w:val="24"/>
                <w:szCs w:val="24"/>
              </w:rPr>
              <w:t>В</w:t>
            </w:r>
          </w:p>
        </w:tc>
        <w:tc>
          <w:tcPr>
            <w:tcW w:w="2100" w:type="dxa"/>
            <w:noWrap/>
            <w:hideMark/>
          </w:tcPr>
          <w:p w:rsidR="00F81503" w:rsidRPr="00BE4122" w:rsidRDefault="00F81503" w:rsidP="00F81503">
            <w:pPr>
              <w:jc w:val="center"/>
              <w:rPr>
                <w:sz w:val="24"/>
                <w:szCs w:val="24"/>
              </w:rPr>
            </w:pPr>
            <w:r w:rsidRPr="00BE4122">
              <w:rPr>
                <w:sz w:val="24"/>
                <w:szCs w:val="24"/>
              </w:rPr>
              <w:t>Биккужина Дания</w:t>
            </w:r>
          </w:p>
        </w:tc>
        <w:tc>
          <w:tcPr>
            <w:tcW w:w="300" w:type="dxa"/>
            <w:noWrap/>
            <w:hideMark/>
          </w:tcPr>
          <w:p w:rsidR="00F81503" w:rsidRPr="00BE4122" w:rsidRDefault="00F81503" w:rsidP="00F81503">
            <w:pPr>
              <w:jc w:val="center"/>
              <w:rPr>
                <w:sz w:val="24"/>
                <w:szCs w:val="24"/>
              </w:rPr>
            </w:pPr>
            <w:r w:rsidRPr="00BE4122">
              <w:rPr>
                <w:sz w:val="24"/>
                <w:szCs w:val="24"/>
              </w:rPr>
              <w:t>1</w:t>
            </w:r>
          </w:p>
        </w:tc>
        <w:tc>
          <w:tcPr>
            <w:tcW w:w="255" w:type="dxa"/>
            <w:noWrap/>
            <w:hideMark/>
          </w:tcPr>
          <w:p w:rsidR="00F81503" w:rsidRPr="00BE4122" w:rsidRDefault="00F81503" w:rsidP="00F81503">
            <w:pPr>
              <w:jc w:val="center"/>
              <w:rPr>
                <w:sz w:val="24"/>
                <w:szCs w:val="24"/>
              </w:rPr>
            </w:pPr>
            <w:r w:rsidRPr="00BE4122">
              <w:rPr>
                <w:sz w:val="24"/>
                <w:szCs w:val="24"/>
              </w:rPr>
              <w:t>2</w:t>
            </w:r>
          </w:p>
        </w:tc>
        <w:tc>
          <w:tcPr>
            <w:tcW w:w="555" w:type="dxa"/>
            <w:noWrap/>
            <w:hideMark/>
          </w:tcPr>
          <w:p w:rsidR="00F81503" w:rsidRPr="00BE4122" w:rsidRDefault="00F81503" w:rsidP="00F81503">
            <w:pPr>
              <w:jc w:val="center"/>
              <w:rPr>
                <w:sz w:val="24"/>
                <w:szCs w:val="24"/>
              </w:rPr>
            </w:pPr>
            <w:r w:rsidRPr="00BE4122">
              <w:rPr>
                <w:sz w:val="24"/>
                <w:szCs w:val="24"/>
              </w:rPr>
              <w:t>2</w:t>
            </w:r>
          </w:p>
        </w:tc>
        <w:tc>
          <w:tcPr>
            <w:tcW w:w="427" w:type="dxa"/>
            <w:noWrap/>
            <w:hideMark/>
          </w:tcPr>
          <w:p w:rsidR="00F81503" w:rsidRPr="00BE4122" w:rsidRDefault="00F81503" w:rsidP="00F81503">
            <w:pPr>
              <w:jc w:val="center"/>
              <w:rPr>
                <w:sz w:val="24"/>
                <w:szCs w:val="24"/>
              </w:rPr>
            </w:pPr>
            <w:r w:rsidRPr="00BE4122">
              <w:rPr>
                <w:sz w:val="24"/>
                <w:szCs w:val="24"/>
              </w:rPr>
              <w:t>2</w:t>
            </w:r>
          </w:p>
        </w:tc>
        <w:tc>
          <w:tcPr>
            <w:tcW w:w="411" w:type="dxa"/>
            <w:noWrap/>
            <w:hideMark/>
          </w:tcPr>
          <w:p w:rsidR="00F81503" w:rsidRPr="00BE4122" w:rsidRDefault="00F81503" w:rsidP="00F81503">
            <w:pPr>
              <w:jc w:val="center"/>
              <w:rPr>
                <w:sz w:val="24"/>
                <w:szCs w:val="24"/>
              </w:rPr>
            </w:pPr>
            <w:r w:rsidRPr="00BE4122">
              <w:rPr>
                <w:sz w:val="24"/>
                <w:szCs w:val="24"/>
              </w:rPr>
              <w:t>0</w:t>
            </w:r>
          </w:p>
        </w:tc>
        <w:tc>
          <w:tcPr>
            <w:tcW w:w="471" w:type="dxa"/>
            <w:noWrap/>
            <w:hideMark/>
          </w:tcPr>
          <w:p w:rsidR="00F81503" w:rsidRPr="00BE4122" w:rsidRDefault="00F81503" w:rsidP="00F81503">
            <w:pPr>
              <w:jc w:val="center"/>
              <w:rPr>
                <w:sz w:val="24"/>
                <w:szCs w:val="24"/>
              </w:rPr>
            </w:pPr>
            <w:r w:rsidRPr="00BE4122">
              <w:rPr>
                <w:sz w:val="24"/>
                <w:szCs w:val="24"/>
              </w:rPr>
              <w:t>2</w:t>
            </w:r>
          </w:p>
        </w:tc>
        <w:tc>
          <w:tcPr>
            <w:tcW w:w="411" w:type="dxa"/>
            <w:noWrap/>
            <w:hideMark/>
          </w:tcPr>
          <w:p w:rsidR="00F81503" w:rsidRPr="00BE4122" w:rsidRDefault="00F81503" w:rsidP="00F81503">
            <w:pPr>
              <w:jc w:val="center"/>
              <w:rPr>
                <w:sz w:val="24"/>
                <w:szCs w:val="24"/>
              </w:rPr>
            </w:pPr>
            <w:r w:rsidRPr="00BE4122">
              <w:rPr>
                <w:sz w:val="24"/>
                <w:szCs w:val="24"/>
              </w:rPr>
              <w:t>0</w:t>
            </w:r>
          </w:p>
        </w:tc>
        <w:tc>
          <w:tcPr>
            <w:tcW w:w="351" w:type="dxa"/>
            <w:noWrap/>
            <w:hideMark/>
          </w:tcPr>
          <w:p w:rsidR="00F81503" w:rsidRPr="00BE4122" w:rsidRDefault="00F81503" w:rsidP="00F81503">
            <w:pPr>
              <w:jc w:val="center"/>
              <w:rPr>
                <w:sz w:val="24"/>
                <w:szCs w:val="24"/>
              </w:rPr>
            </w:pPr>
            <w:r w:rsidRPr="00BE4122">
              <w:rPr>
                <w:sz w:val="24"/>
                <w:szCs w:val="24"/>
              </w:rPr>
              <w:t>1</w:t>
            </w:r>
          </w:p>
        </w:tc>
        <w:tc>
          <w:tcPr>
            <w:tcW w:w="441" w:type="dxa"/>
            <w:noWrap/>
            <w:hideMark/>
          </w:tcPr>
          <w:p w:rsidR="00F81503" w:rsidRPr="00BE4122" w:rsidRDefault="00F81503" w:rsidP="00F81503">
            <w:pPr>
              <w:jc w:val="center"/>
              <w:rPr>
                <w:sz w:val="24"/>
                <w:szCs w:val="24"/>
              </w:rPr>
            </w:pPr>
            <w:r w:rsidRPr="00BE4122">
              <w:rPr>
                <w:sz w:val="24"/>
                <w:szCs w:val="24"/>
              </w:rPr>
              <w:t>0</w:t>
            </w:r>
          </w:p>
        </w:tc>
        <w:tc>
          <w:tcPr>
            <w:tcW w:w="531" w:type="dxa"/>
            <w:noWrap/>
            <w:hideMark/>
          </w:tcPr>
          <w:p w:rsidR="00F81503" w:rsidRPr="00BE4122" w:rsidRDefault="00F81503" w:rsidP="00F81503">
            <w:pPr>
              <w:jc w:val="center"/>
              <w:rPr>
                <w:sz w:val="24"/>
                <w:szCs w:val="24"/>
              </w:rPr>
            </w:pPr>
            <w:r w:rsidRPr="00BE4122">
              <w:rPr>
                <w:sz w:val="24"/>
                <w:szCs w:val="24"/>
              </w:rPr>
              <w:t>2</w:t>
            </w:r>
          </w:p>
        </w:tc>
        <w:tc>
          <w:tcPr>
            <w:tcW w:w="471" w:type="dxa"/>
            <w:noWrap/>
            <w:hideMark/>
          </w:tcPr>
          <w:p w:rsidR="00F81503" w:rsidRPr="00BE4122" w:rsidRDefault="00F81503" w:rsidP="00F81503">
            <w:pPr>
              <w:jc w:val="center"/>
              <w:rPr>
                <w:sz w:val="24"/>
                <w:szCs w:val="24"/>
              </w:rPr>
            </w:pPr>
            <w:r w:rsidRPr="00BE4122">
              <w:rPr>
                <w:sz w:val="24"/>
                <w:szCs w:val="24"/>
              </w:rPr>
              <w:t>0</w:t>
            </w:r>
          </w:p>
        </w:tc>
        <w:tc>
          <w:tcPr>
            <w:tcW w:w="591" w:type="dxa"/>
            <w:noWrap/>
            <w:hideMark/>
          </w:tcPr>
          <w:p w:rsidR="00F81503" w:rsidRPr="00BE4122" w:rsidRDefault="00F81503" w:rsidP="00F81503">
            <w:pPr>
              <w:jc w:val="center"/>
              <w:rPr>
                <w:sz w:val="24"/>
                <w:szCs w:val="24"/>
              </w:rPr>
            </w:pPr>
            <w:r w:rsidRPr="00BE4122">
              <w:rPr>
                <w:sz w:val="24"/>
                <w:szCs w:val="24"/>
              </w:rPr>
              <w:t>4</w:t>
            </w:r>
          </w:p>
        </w:tc>
        <w:tc>
          <w:tcPr>
            <w:tcW w:w="576" w:type="dxa"/>
            <w:noWrap/>
            <w:hideMark/>
          </w:tcPr>
          <w:p w:rsidR="00F81503" w:rsidRPr="00BE4122" w:rsidRDefault="00F81503" w:rsidP="00F81503">
            <w:pPr>
              <w:jc w:val="center"/>
              <w:rPr>
                <w:sz w:val="24"/>
                <w:szCs w:val="24"/>
              </w:rPr>
            </w:pPr>
            <w:r w:rsidRPr="00BE4122">
              <w:rPr>
                <w:sz w:val="24"/>
                <w:szCs w:val="24"/>
              </w:rPr>
              <w:t>16</w:t>
            </w:r>
          </w:p>
        </w:tc>
        <w:tc>
          <w:tcPr>
            <w:tcW w:w="2211"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312" w:type="dxa"/>
            <w:noWrap/>
            <w:hideMark/>
          </w:tcPr>
          <w:p w:rsidR="00F81503" w:rsidRPr="00BE4122" w:rsidRDefault="00F81503" w:rsidP="00F81503">
            <w:pPr>
              <w:jc w:val="center"/>
              <w:rPr>
                <w:sz w:val="24"/>
                <w:szCs w:val="24"/>
              </w:rPr>
            </w:pPr>
            <w:r w:rsidRPr="00BE4122">
              <w:rPr>
                <w:sz w:val="24"/>
                <w:szCs w:val="24"/>
              </w:rPr>
              <w:t>Б</w:t>
            </w:r>
          </w:p>
        </w:tc>
        <w:tc>
          <w:tcPr>
            <w:tcW w:w="2100" w:type="dxa"/>
            <w:noWrap/>
            <w:hideMark/>
          </w:tcPr>
          <w:p w:rsidR="00F81503" w:rsidRPr="00BE4122" w:rsidRDefault="00F81503" w:rsidP="00F81503">
            <w:pPr>
              <w:jc w:val="center"/>
              <w:rPr>
                <w:sz w:val="24"/>
                <w:szCs w:val="24"/>
              </w:rPr>
            </w:pPr>
            <w:r w:rsidRPr="00BE4122">
              <w:rPr>
                <w:sz w:val="24"/>
                <w:szCs w:val="24"/>
              </w:rPr>
              <w:t>Акмурзин Радмир</w:t>
            </w:r>
          </w:p>
        </w:tc>
        <w:tc>
          <w:tcPr>
            <w:tcW w:w="300" w:type="dxa"/>
            <w:noWrap/>
            <w:hideMark/>
          </w:tcPr>
          <w:p w:rsidR="00F81503" w:rsidRPr="00BE4122" w:rsidRDefault="00F81503" w:rsidP="00F81503">
            <w:pPr>
              <w:jc w:val="center"/>
              <w:rPr>
                <w:sz w:val="24"/>
                <w:szCs w:val="24"/>
              </w:rPr>
            </w:pPr>
            <w:r w:rsidRPr="00BE4122">
              <w:rPr>
                <w:sz w:val="24"/>
                <w:szCs w:val="24"/>
              </w:rPr>
              <w:t>1</w:t>
            </w:r>
          </w:p>
        </w:tc>
        <w:tc>
          <w:tcPr>
            <w:tcW w:w="255" w:type="dxa"/>
            <w:noWrap/>
            <w:hideMark/>
          </w:tcPr>
          <w:p w:rsidR="00F81503" w:rsidRPr="00BE4122" w:rsidRDefault="00F81503" w:rsidP="00F81503">
            <w:pPr>
              <w:jc w:val="center"/>
              <w:rPr>
                <w:sz w:val="24"/>
                <w:szCs w:val="24"/>
              </w:rPr>
            </w:pPr>
            <w:r w:rsidRPr="00BE4122">
              <w:rPr>
                <w:sz w:val="24"/>
                <w:szCs w:val="24"/>
              </w:rPr>
              <w:t>0</w:t>
            </w:r>
          </w:p>
        </w:tc>
        <w:tc>
          <w:tcPr>
            <w:tcW w:w="555" w:type="dxa"/>
            <w:noWrap/>
            <w:hideMark/>
          </w:tcPr>
          <w:p w:rsidR="00F81503" w:rsidRPr="00BE4122" w:rsidRDefault="00F81503" w:rsidP="00F81503">
            <w:pPr>
              <w:jc w:val="center"/>
              <w:rPr>
                <w:sz w:val="24"/>
                <w:szCs w:val="24"/>
              </w:rPr>
            </w:pPr>
            <w:r w:rsidRPr="00BE4122">
              <w:rPr>
                <w:sz w:val="24"/>
                <w:szCs w:val="24"/>
              </w:rPr>
              <w:t>2</w:t>
            </w:r>
          </w:p>
        </w:tc>
        <w:tc>
          <w:tcPr>
            <w:tcW w:w="427" w:type="dxa"/>
            <w:noWrap/>
            <w:hideMark/>
          </w:tcPr>
          <w:p w:rsidR="00F81503" w:rsidRPr="00BE4122" w:rsidRDefault="00F81503" w:rsidP="00F81503">
            <w:pPr>
              <w:jc w:val="center"/>
              <w:rPr>
                <w:sz w:val="24"/>
                <w:szCs w:val="24"/>
              </w:rPr>
            </w:pPr>
            <w:r w:rsidRPr="00BE4122">
              <w:rPr>
                <w:sz w:val="24"/>
                <w:szCs w:val="24"/>
              </w:rPr>
              <w:t>0</w:t>
            </w:r>
          </w:p>
        </w:tc>
        <w:tc>
          <w:tcPr>
            <w:tcW w:w="411" w:type="dxa"/>
            <w:noWrap/>
            <w:hideMark/>
          </w:tcPr>
          <w:p w:rsidR="00F81503" w:rsidRPr="00BE4122" w:rsidRDefault="00F81503" w:rsidP="00F81503">
            <w:pPr>
              <w:jc w:val="center"/>
              <w:rPr>
                <w:sz w:val="24"/>
                <w:szCs w:val="24"/>
              </w:rPr>
            </w:pPr>
            <w:r w:rsidRPr="00BE4122">
              <w:rPr>
                <w:sz w:val="24"/>
                <w:szCs w:val="24"/>
              </w:rPr>
              <w:t>0</w:t>
            </w:r>
          </w:p>
        </w:tc>
        <w:tc>
          <w:tcPr>
            <w:tcW w:w="471" w:type="dxa"/>
            <w:noWrap/>
            <w:hideMark/>
          </w:tcPr>
          <w:p w:rsidR="00F81503" w:rsidRPr="00BE4122" w:rsidRDefault="00F81503" w:rsidP="00F81503">
            <w:pPr>
              <w:jc w:val="center"/>
              <w:rPr>
                <w:sz w:val="24"/>
                <w:szCs w:val="24"/>
              </w:rPr>
            </w:pPr>
            <w:r w:rsidRPr="00BE4122">
              <w:rPr>
                <w:sz w:val="24"/>
                <w:szCs w:val="24"/>
              </w:rPr>
              <w:t>0</w:t>
            </w:r>
          </w:p>
        </w:tc>
        <w:tc>
          <w:tcPr>
            <w:tcW w:w="411" w:type="dxa"/>
            <w:noWrap/>
            <w:hideMark/>
          </w:tcPr>
          <w:p w:rsidR="00F81503" w:rsidRPr="00BE4122" w:rsidRDefault="00F81503" w:rsidP="00F81503">
            <w:pPr>
              <w:jc w:val="center"/>
              <w:rPr>
                <w:sz w:val="24"/>
                <w:szCs w:val="24"/>
              </w:rPr>
            </w:pPr>
            <w:r w:rsidRPr="00BE4122">
              <w:rPr>
                <w:sz w:val="24"/>
                <w:szCs w:val="24"/>
              </w:rPr>
              <w:t>2</w:t>
            </w:r>
          </w:p>
        </w:tc>
        <w:tc>
          <w:tcPr>
            <w:tcW w:w="351" w:type="dxa"/>
            <w:noWrap/>
            <w:hideMark/>
          </w:tcPr>
          <w:p w:rsidR="00F81503" w:rsidRPr="00BE4122" w:rsidRDefault="00F81503" w:rsidP="00F81503">
            <w:pPr>
              <w:jc w:val="center"/>
              <w:rPr>
                <w:sz w:val="24"/>
                <w:szCs w:val="24"/>
              </w:rPr>
            </w:pPr>
            <w:r w:rsidRPr="00BE4122">
              <w:rPr>
                <w:sz w:val="24"/>
                <w:szCs w:val="24"/>
              </w:rPr>
              <w:t>3</w:t>
            </w:r>
          </w:p>
        </w:tc>
        <w:tc>
          <w:tcPr>
            <w:tcW w:w="441" w:type="dxa"/>
            <w:noWrap/>
            <w:hideMark/>
          </w:tcPr>
          <w:p w:rsidR="00F81503" w:rsidRPr="00BE4122" w:rsidRDefault="00F81503" w:rsidP="00F81503">
            <w:pPr>
              <w:jc w:val="center"/>
              <w:rPr>
                <w:sz w:val="24"/>
                <w:szCs w:val="24"/>
              </w:rPr>
            </w:pPr>
            <w:r w:rsidRPr="00BE4122">
              <w:rPr>
                <w:sz w:val="24"/>
                <w:szCs w:val="24"/>
              </w:rPr>
              <w:t>0</w:t>
            </w:r>
          </w:p>
        </w:tc>
        <w:tc>
          <w:tcPr>
            <w:tcW w:w="531" w:type="dxa"/>
            <w:noWrap/>
            <w:hideMark/>
          </w:tcPr>
          <w:p w:rsidR="00F81503" w:rsidRPr="00BE4122" w:rsidRDefault="00F81503" w:rsidP="00F81503">
            <w:pPr>
              <w:jc w:val="center"/>
              <w:rPr>
                <w:sz w:val="24"/>
                <w:szCs w:val="24"/>
              </w:rPr>
            </w:pPr>
            <w:r w:rsidRPr="00BE4122">
              <w:rPr>
                <w:sz w:val="24"/>
                <w:szCs w:val="24"/>
              </w:rPr>
              <w:t>3</w:t>
            </w:r>
          </w:p>
        </w:tc>
        <w:tc>
          <w:tcPr>
            <w:tcW w:w="471" w:type="dxa"/>
            <w:noWrap/>
            <w:hideMark/>
          </w:tcPr>
          <w:p w:rsidR="00F81503" w:rsidRPr="00BE4122" w:rsidRDefault="00F81503" w:rsidP="00F81503">
            <w:pPr>
              <w:jc w:val="center"/>
              <w:rPr>
                <w:sz w:val="24"/>
                <w:szCs w:val="24"/>
              </w:rPr>
            </w:pPr>
            <w:r w:rsidRPr="00BE4122">
              <w:rPr>
                <w:sz w:val="24"/>
                <w:szCs w:val="24"/>
              </w:rPr>
              <w:t>0</w:t>
            </w:r>
          </w:p>
        </w:tc>
        <w:tc>
          <w:tcPr>
            <w:tcW w:w="591" w:type="dxa"/>
            <w:noWrap/>
            <w:hideMark/>
          </w:tcPr>
          <w:p w:rsidR="00F81503" w:rsidRPr="00BE4122" w:rsidRDefault="00F81503" w:rsidP="00F81503">
            <w:pPr>
              <w:jc w:val="center"/>
              <w:rPr>
                <w:sz w:val="24"/>
                <w:szCs w:val="24"/>
              </w:rPr>
            </w:pPr>
            <w:r w:rsidRPr="00BE4122">
              <w:rPr>
                <w:sz w:val="24"/>
                <w:szCs w:val="24"/>
              </w:rPr>
              <w:t>4</w:t>
            </w:r>
          </w:p>
        </w:tc>
        <w:tc>
          <w:tcPr>
            <w:tcW w:w="576" w:type="dxa"/>
            <w:noWrap/>
            <w:hideMark/>
          </w:tcPr>
          <w:p w:rsidR="00F81503" w:rsidRPr="00BE4122" w:rsidRDefault="00F81503" w:rsidP="00F81503">
            <w:pPr>
              <w:jc w:val="center"/>
              <w:rPr>
                <w:sz w:val="24"/>
                <w:szCs w:val="24"/>
              </w:rPr>
            </w:pPr>
            <w:r w:rsidRPr="00BE4122">
              <w:rPr>
                <w:sz w:val="24"/>
                <w:szCs w:val="24"/>
              </w:rPr>
              <w:t>15</w:t>
            </w:r>
          </w:p>
        </w:tc>
        <w:tc>
          <w:tcPr>
            <w:tcW w:w="2211"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312" w:type="dxa"/>
            <w:noWrap/>
            <w:hideMark/>
          </w:tcPr>
          <w:p w:rsidR="00F81503" w:rsidRPr="00BE4122" w:rsidRDefault="00F81503" w:rsidP="00F81503">
            <w:pPr>
              <w:jc w:val="center"/>
              <w:rPr>
                <w:sz w:val="24"/>
                <w:szCs w:val="24"/>
              </w:rPr>
            </w:pPr>
            <w:r w:rsidRPr="00BE4122">
              <w:rPr>
                <w:sz w:val="24"/>
                <w:szCs w:val="24"/>
              </w:rPr>
              <w:t>Г</w:t>
            </w:r>
          </w:p>
        </w:tc>
        <w:tc>
          <w:tcPr>
            <w:tcW w:w="2100" w:type="dxa"/>
            <w:noWrap/>
            <w:hideMark/>
          </w:tcPr>
          <w:p w:rsidR="00F81503" w:rsidRPr="00BE4122" w:rsidRDefault="00F81503" w:rsidP="00F81503">
            <w:pPr>
              <w:jc w:val="center"/>
              <w:rPr>
                <w:sz w:val="24"/>
                <w:szCs w:val="24"/>
              </w:rPr>
            </w:pPr>
            <w:r w:rsidRPr="00BE4122">
              <w:rPr>
                <w:sz w:val="24"/>
                <w:szCs w:val="24"/>
              </w:rPr>
              <w:t>Искужин Тимур</w:t>
            </w:r>
          </w:p>
        </w:tc>
        <w:tc>
          <w:tcPr>
            <w:tcW w:w="300" w:type="dxa"/>
            <w:noWrap/>
            <w:hideMark/>
          </w:tcPr>
          <w:p w:rsidR="00F81503" w:rsidRPr="00BE4122" w:rsidRDefault="00F81503" w:rsidP="00F81503">
            <w:pPr>
              <w:jc w:val="center"/>
              <w:rPr>
                <w:sz w:val="24"/>
                <w:szCs w:val="24"/>
              </w:rPr>
            </w:pPr>
            <w:r w:rsidRPr="00BE4122">
              <w:rPr>
                <w:sz w:val="24"/>
                <w:szCs w:val="24"/>
              </w:rPr>
              <w:t>0</w:t>
            </w:r>
          </w:p>
        </w:tc>
        <w:tc>
          <w:tcPr>
            <w:tcW w:w="255" w:type="dxa"/>
            <w:noWrap/>
            <w:hideMark/>
          </w:tcPr>
          <w:p w:rsidR="00F81503" w:rsidRPr="00BE4122" w:rsidRDefault="00F81503" w:rsidP="00F81503">
            <w:pPr>
              <w:jc w:val="center"/>
              <w:rPr>
                <w:sz w:val="24"/>
                <w:szCs w:val="24"/>
              </w:rPr>
            </w:pPr>
            <w:r w:rsidRPr="00BE4122">
              <w:rPr>
                <w:sz w:val="24"/>
                <w:szCs w:val="24"/>
              </w:rPr>
              <w:t>2</w:t>
            </w:r>
          </w:p>
        </w:tc>
        <w:tc>
          <w:tcPr>
            <w:tcW w:w="555" w:type="dxa"/>
            <w:noWrap/>
            <w:hideMark/>
          </w:tcPr>
          <w:p w:rsidR="00F81503" w:rsidRPr="00BE4122" w:rsidRDefault="00F81503" w:rsidP="00F81503">
            <w:pPr>
              <w:jc w:val="center"/>
              <w:rPr>
                <w:sz w:val="24"/>
                <w:szCs w:val="24"/>
              </w:rPr>
            </w:pPr>
            <w:r w:rsidRPr="00BE4122">
              <w:rPr>
                <w:sz w:val="24"/>
                <w:szCs w:val="24"/>
              </w:rPr>
              <w:t>2</w:t>
            </w:r>
          </w:p>
        </w:tc>
        <w:tc>
          <w:tcPr>
            <w:tcW w:w="427" w:type="dxa"/>
            <w:noWrap/>
            <w:hideMark/>
          </w:tcPr>
          <w:p w:rsidR="00F81503" w:rsidRPr="00BE4122" w:rsidRDefault="00F81503" w:rsidP="00F81503">
            <w:pPr>
              <w:jc w:val="center"/>
              <w:rPr>
                <w:sz w:val="24"/>
                <w:szCs w:val="24"/>
              </w:rPr>
            </w:pPr>
            <w:r w:rsidRPr="00BE4122">
              <w:rPr>
                <w:sz w:val="24"/>
                <w:szCs w:val="24"/>
              </w:rPr>
              <w:t>2</w:t>
            </w:r>
          </w:p>
        </w:tc>
        <w:tc>
          <w:tcPr>
            <w:tcW w:w="411" w:type="dxa"/>
            <w:noWrap/>
            <w:hideMark/>
          </w:tcPr>
          <w:p w:rsidR="00F81503" w:rsidRPr="00BE4122" w:rsidRDefault="00F81503" w:rsidP="00F81503">
            <w:pPr>
              <w:jc w:val="center"/>
              <w:rPr>
                <w:sz w:val="24"/>
                <w:szCs w:val="24"/>
              </w:rPr>
            </w:pPr>
            <w:r w:rsidRPr="00BE4122">
              <w:rPr>
                <w:sz w:val="24"/>
                <w:szCs w:val="24"/>
              </w:rPr>
              <w:t>1</w:t>
            </w:r>
          </w:p>
        </w:tc>
        <w:tc>
          <w:tcPr>
            <w:tcW w:w="471" w:type="dxa"/>
            <w:noWrap/>
            <w:hideMark/>
          </w:tcPr>
          <w:p w:rsidR="00F81503" w:rsidRPr="00BE4122" w:rsidRDefault="00F81503" w:rsidP="00F81503">
            <w:pPr>
              <w:jc w:val="center"/>
              <w:rPr>
                <w:sz w:val="24"/>
                <w:szCs w:val="24"/>
              </w:rPr>
            </w:pPr>
            <w:r w:rsidRPr="00BE4122">
              <w:rPr>
                <w:sz w:val="24"/>
                <w:szCs w:val="24"/>
              </w:rPr>
              <w:t>2</w:t>
            </w:r>
          </w:p>
        </w:tc>
        <w:tc>
          <w:tcPr>
            <w:tcW w:w="411" w:type="dxa"/>
            <w:noWrap/>
            <w:hideMark/>
          </w:tcPr>
          <w:p w:rsidR="00F81503" w:rsidRPr="00BE4122" w:rsidRDefault="00F81503" w:rsidP="00F81503">
            <w:pPr>
              <w:jc w:val="center"/>
              <w:rPr>
                <w:sz w:val="24"/>
                <w:szCs w:val="24"/>
              </w:rPr>
            </w:pPr>
            <w:r w:rsidRPr="00BE4122">
              <w:rPr>
                <w:sz w:val="24"/>
                <w:szCs w:val="24"/>
              </w:rPr>
              <w:t>1</w:t>
            </w:r>
          </w:p>
        </w:tc>
        <w:tc>
          <w:tcPr>
            <w:tcW w:w="351" w:type="dxa"/>
            <w:noWrap/>
            <w:hideMark/>
          </w:tcPr>
          <w:p w:rsidR="00F81503" w:rsidRPr="00BE4122" w:rsidRDefault="00F81503" w:rsidP="00F81503">
            <w:pPr>
              <w:jc w:val="center"/>
              <w:rPr>
                <w:sz w:val="24"/>
                <w:szCs w:val="24"/>
              </w:rPr>
            </w:pPr>
            <w:r w:rsidRPr="00BE4122">
              <w:rPr>
                <w:sz w:val="24"/>
                <w:szCs w:val="24"/>
              </w:rPr>
              <w:t>0</w:t>
            </w:r>
          </w:p>
        </w:tc>
        <w:tc>
          <w:tcPr>
            <w:tcW w:w="441" w:type="dxa"/>
            <w:noWrap/>
            <w:hideMark/>
          </w:tcPr>
          <w:p w:rsidR="00F81503" w:rsidRPr="00BE4122" w:rsidRDefault="00F81503" w:rsidP="00F81503">
            <w:pPr>
              <w:jc w:val="center"/>
              <w:rPr>
                <w:sz w:val="24"/>
                <w:szCs w:val="24"/>
              </w:rPr>
            </w:pPr>
            <w:r w:rsidRPr="00BE4122">
              <w:rPr>
                <w:sz w:val="24"/>
                <w:szCs w:val="24"/>
              </w:rPr>
              <w:t>0</w:t>
            </w:r>
          </w:p>
        </w:tc>
        <w:tc>
          <w:tcPr>
            <w:tcW w:w="531" w:type="dxa"/>
            <w:noWrap/>
            <w:hideMark/>
          </w:tcPr>
          <w:p w:rsidR="00F81503" w:rsidRPr="00BE4122" w:rsidRDefault="00F81503" w:rsidP="00F81503">
            <w:pPr>
              <w:jc w:val="center"/>
              <w:rPr>
                <w:sz w:val="24"/>
                <w:szCs w:val="24"/>
              </w:rPr>
            </w:pPr>
            <w:r w:rsidRPr="00BE4122">
              <w:rPr>
                <w:sz w:val="24"/>
                <w:szCs w:val="24"/>
              </w:rPr>
              <w:t>0</w:t>
            </w:r>
          </w:p>
        </w:tc>
        <w:tc>
          <w:tcPr>
            <w:tcW w:w="471" w:type="dxa"/>
            <w:noWrap/>
            <w:hideMark/>
          </w:tcPr>
          <w:p w:rsidR="00F81503" w:rsidRPr="00BE4122" w:rsidRDefault="00F81503" w:rsidP="00F81503">
            <w:pPr>
              <w:jc w:val="center"/>
              <w:rPr>
                <w:sz w:val="24"/>
                <w:szCs w:val="24"/>
              </w:rPr>
            </w:pPr>
            <w:r w:rsidRPr="00BE4122">
              <w:rPr>
                <w:sz w:val="24"/>
                <w:szCs w:val="24"/>
              </w:rPr>
              <w:t>0</w:t>
            </w:r>
          </w:p>
        </w:tc>
        <w:tc>
          <w:tcPr>
            <w:tcW w:w="591" w:type="dxa"/>
            <w:noWrap/>
            <w:hideMark/>
          </w:tcPr>
          <w:p w:rsidR="00F81503" w:rsidRPr="00BE4122" w:rsidRDefault="00F81503" w:rsidP="00F81503">
            <w:pPr>
              <w:jc w:val="center"/>
              <w:rPr>
                <w:sz w:val="24"/>
                <w:szCs w:val="24"/>
              </w:rPr>
            </w:pPr>
            <w:r w:rsidRPr="00BE4122">
              <w:rPr>
                <w:sz w:val="24"/>
                <w:szCs w:val="24"/>
              </w:rPr>
              <w:t>4</w:t>
            </w:r>
          </w:p>
        </w:tc>
        <w:tc>
          <w:tcPr>
            <w:tcW w:w="576" w:type="dxa"/>
            <w:noWrap/>
            <w:hideMark/>
          </w:tcPr>
          <w:p w:rsidR="00F81503" w:rsidRPr="00BE4122" w:rsidRDefault="00F81503" w:rsidP="00F81503">
            <w:pPr>
              <w:jc w:val="center"/>
              <w:rPr>
                <w:sz w:val="24"/>
                <w:szCs w:val="24"/>
              </w:rPr>
            </w:pPr>
            <w:r w:rsidRPr="00BE4122">
              <w:rPr>
                <w:sz w:val="24"/>
                <w:szCs w:val="24"/>
              </w:rPr>
              <w:t>14</w:t>
            </w:r>
          </w:p>
        </w:tc>
        <w:tc>
          <w:tcPr>
            <w:tcW w:w="2211"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312" w:type="dxa"/>
            <w:noWrap/>
            <w:hideMark/>
          </w:tcPr>
          <w:p w:rsidR="00F81503" w:rsidRPr="00BE4122" w:rsidRDefault="00F81503" w:rsidP="00F81503">
            <w:pPr>
              <w:jc w:val="center"/>
              <w:rPr>
                <w:sz w:val="24"/>
                <w:szCs w:val="24"/>
              </w:rPr>
            </w:pPr>
            <w:r w:rsidRPr="00BE4122">
              <w:rPr>
                <w:sz w:val="24"/>
                <w:szCs w:val="24"/>
              </w:rPr>
              <w:t>Б</w:t>
            </w:r>
          </w:p>
        </w:tc>
        <w:tc>
          <w:tcPr>
            <w:tcW w:w="2100" w:type="dxa"/>
            <w:noWrap/>
            <w:hideMark/>
          </w:tcPr>
          <w:p w:rsidR="00F81503" w:rsidRPr="00BE4122" w:rsidRDefault="00F81503" w:rsidP="00F81503">
            <w:pPr>
              <w:jc w:val="center"/>
              <w:rPr>
                <w:sz w:val="24"/>
                <w:szCs w:val="24"/>
              </w:rPr>
            </w:pPr>
            <w:r w:rsidRPr="00BE4122">
              <w:rPr>
                <w:sz w:val="24"/>
                <w:szCs w:val="24"/>
              </w:rPr>
              <w:t>Уразаев Дамир</w:t>
            </w:r>
          </w:p>
        </w:tc>
        <w:tc>
          <w:tcPr>
            <w:tcW w:w="300" w:type="dxa"/>
            <w:noWrap/>
            <w:hideMark/>
          </w:tcPr>
          <w:p w:rsidR="00F81503" w:rsidRPr="00BE4122" w:rsidRDefault="00F81503" w:rsidP="00F81503">
            <w:pPr>
              <w:jc w:val="center"/>
              <w:rPr>
                <w:sz w:val="24"/>
                <w:szCs w:val="24"/>
              </w:rPr>
            </w:pPr>
            <w:r w:rsidRPr="00BE4122">
              <w:rPr>
                <w:sz w:val="24"/>
                <w:szCs w:val="24"/>
              </w:rPr>
              <w:t>0</w:t>
            </w:r>
          </w:p>
        </w:tc>
        <w:tc>
          <w:tcPr>
            <w:tcW w:w="255" w:type="dxa"/>
            <w:noWrap/>
            <w:hideMark/>
          </w:tcPr>
          <w:p w:rsidR="00F81503" w:rsidRPr="00BE4122" w:rsidRDefault="00F81503" w:rsidP="00F81503">
            <w:pPr>
              <w:jc w:val="center"/>
              <w:rPr>
                <w:sz w:val="24"/>
                <w:szCs w:val="24"/>
              </w:rPr>
            </w:pPr>
            <w:r w:rsidRPr="00BE4122">
              <w:rPr>
                <w:sz w:val="24"/>
                <w:szCs w:val="24"/>
              </w:rPr>
              <w:t>2</w:t>
            </w:r>
          </w:p>
        </w:tc>
        <w:tc>
          <w:tcPr>
            <w:tcW w:w="555" w:type="dxa"/>
            <w:noWrap/>
            <w:hideMark/>
          </w:tcPr>
          <w:p w:rsidR="00F81503" w:rsidRPr="00BE4122" w:rsidRDefault="00F81503" w:rsidP="00F81503">
            <w:pPr>
              <w:jc w:val="center"/>
              <w:rPr>
                <w:sz w:val="24"/>
                <w:szCs w:val="24"/>
              </w:rPr>
            </w:pPr>
            <w:r w:rsidRPr="00BE4122">
              <w:rPr>
                <w:sz w:val="24"/>
                <w:szCs w:val="24"/>
              </w:rPr>
              <w:t>0</w:t>
            </w:r>
          </w:p>
        </w:tc>
        <w:tc>
          <w:tcPr>
            <w:tcW w:w="427" w:type="dxa"/>
            <w:noWrap/>
            <w:hideMark/>
          </w:tcPr>
          <w:p w:rsidR="00F81503" w:rsidRPr="00BE4122" w:rsidRDefault="00F81503" w:rsidP="00F81503">
            <w:pPr>
              <w:jc w:val="center"/>
              <w:rPr>
                <w:sz w:val="24"/>
                <w:szCs w:val="24"/>
              </w:rPr>
            </w:pPr>
            <w:r w:rsidRPr="00BE4122">
              <w:rPr>
                <w:sz w:val="24"/>
                <w:szCs w:val="24"/>
              </w:rPr>
              <w:t>0</w:t>
            </w:r>
          </w:p>
        </w:tc>
        <w:tc>
          <w:tcPr>
            <w:tcW w:w="411" w:type="dxa"/>
            <w:noWrap/>
            <w:hideMark/>
          </w:tcPr>
          <w:p w:rsidR="00F81503" w:rsidRPr="00BE4122" w:rsidRDefault="00F81503" w:rsidP="00F81503">
            <w:pPr>
              <w:jc w:val="center"/>
              <w:rPr>
                <w:sz w:val="24"/>
                <w:szCs w:val="24"/>
              </w:rPr>
            </w:pPr>
            <w:r w:rsidRPr="00BE4122">
              <w:rPr>
                <w:sz w:val="24"/>
                <w:szCs w:val="24"/>
              </w:rPr>
              <w:t>1</w:t>
            </w:r>
          </w:p>
        </w:tc>
        <w:tc>
          <w:tcPr>
            <w:tcW w:w="471" w:type="dxa"/>
            <w:noWrap/>
            <w:hideMark/>
          </w:tcPr>
          <w:p w:rsidR="00F81503" w:rsidRPr="00BE4122" w:rsidRDefault="00F81503" w:rsidP="00F81503">
            <w:pPr>
              <w:jc w:val="center"/>
              <w:rPr>
                <w:sz w:val="24"/>
                <w:szCs w:val="24"/>
              </w:rPr>
            </w:pPr>
            <w:r w:rsidRPr="00BE4122">
              <w:rPr>
                <w:sz w:val="24"/>
                <w:szCs w:val="24"/>
              </w:rPr>
              <w:t>0</w:t>
            </w:r>
          </w:p>
        </w:tc>
        <w:tc>
          <w:tcPr>
            <w:tcW w:w="411" w:type="dxa"/>
            <w:noWrap/>
            <w:hideMark/>
          </w:tcPr>
          <w:p w:rsidR="00F81503" w:rsidRPr="00BE4122" w:rsidRDefault="00F81503" w:rsidP="00F81503">
            <w:pPr>
              <w:jc w:val="center"/>
              <w:rPr>
                <w:sz w:val="24"/>
                <w:szCs w:val="24"/>
              </w:rPr>
            </w:pPr>
            <w:r w:rsidRPr="00BE4122">
              <w:rPr>
                <w:sz w:val="24"/>
                <w:szCs w:val="24"/>
              </w:rPr>
              <w:t>2</w:t>
            </w:r>
          </w:p>
        </w:tc>
        <w:tc>
          <w:tcPr>
            <w:tcW w:w="351" w:type="dxa"/>
            <w:noWrap/>
            <w:hideMark/>
          </w:tcPr>
          <w:p w:rsidR="00F81503" w:rsidRPr="00BE4122" w:rsidRDefault="00F81503" w:rsidP="00F81503">
            <w:pPr>
              <w:jc w:val="center"/>
              <w:rPr>
                <w:sz w:val="24"/>
                <w:szCs w:val="24"/>
              </w:rPr>
            </w:pPr>
            <w:r w:rsidRPr="00BE4122">
              <w:rPr>
                <w:sz w:val="24"/>
                <w:szCs w:val="24"/>
              </w:rPr>
              <w:t>3</w:t>
            </w:r>
          </w:p>
        </w:tc>
        <w:tc>
          <w:tcPr>
            <w:tcW w:w="441" w:type="dxa"/>
            <w:noWrap/>
            <w:hideMark/>
          </w:tcPr>
          <w:p w:rsidR="00F81503" w:rsidRPr="00BE4122" w:rsidRDefault="00F81503" w:rsidP="00F81503">
            <w:pPr>
              <w:jc w:val="center"/>
              <w:rPr>
                <w:sz w:val="24"/>
                <w:szCs w:val="24"/>
              </w:rPr>
            </w:pPr>
            <w:r w:rsidRPr="00BE4122">
              <w:rPr>
                <w:sz w:val="24"/>
                <w:szCs w:val="24"/>
              </w:rPr>
              <w:t>0</w:t>
            </w:r>
          </w:p>
        </w:tc>
        <w:tc>
          <w:tcPr>
            <w:tcW w:w="531" w:type="dxa"/>
            <w:noWrap/>
            <w:hideMark/>
          </w:tcPr>
          <w:p w:rsidR="00F81503" w:rsidRPr="00BE4122" w:rsidRDefault="00F81503" w:rsidP="00F81503">
            <w:pPr>
              <w:jc w:val="center"/>
              <w:rPr>
                <w:sz w:val="24"/>
                <w:szCs w:val="24"/>
              </w:rPr>
            </w:pPr>
            <w:r w:rsidRPr="00BE4122">
              <w:rPr>
                <w:sz w:val="24"/>
                <w:szCs w:val="24"/>
              </w:rPr>
              <w:t>0</w:t>
            </w:r>
          </w:p>
        </w:tc>
        <w:tc>
          <w:tcPr>
            <w:tcW w:w="471" w:type="dxa"/>
            <w:noWrap/>
            <w:hideMark/>
          </w:tcPr>
          <w:p w:rsidR="00F81503" w:rsidRPr="00BE4122" w:rsidRDefault="00F81503" w:rsidP="00F81503">
            <w:pPr>
              <w:jc w:val="center"/>
              <w:rPr>
                <w:sz w:val="24"/>
                <w:szCs w:val="24"/>
              </w:rPr>
            </w:pPr>
            <w:r w:rsidRPr="00BE4122">
              <w:rPr>
                <w:sz w:val="24"/>
                <w:szCs w:val="24"/>
              </w:rPr>
              <w:t>2</w:t>
            </w:r>
          </w:p>
        </w:tc>
        <w:tc>
          <w:tcPr>
            <w:tcW w:w="591" w:type="dxa"/>
            <w:noWrap/>
            <w:hideMark/>
          </w:tcPr>
          <w:p w:rsidR="00F81503" w:rsidRPr="00BE4122" w:rsidRDefault="00F81503" w:rsidP="00F81503">
            <w:pPr>
              <w:jc w:val="center"/>
              <w:rPr>
                <w:sz w:val="24"/>
                <w:szCs w:val="24"/>
              </w:rPr>
            </w:pPr>
            <w:r w:rsidRPr="00BE4122">
              <w:rPr>
                <w:sz w:val="24"/>
                <w:szCs w:val="24"/>
              </w:rPr>
              <w:t>4</w:t>
            </w:r>
          </w:p>
        </w:tc>
        <w:tc>
          <w:tcPr>
            <w:tcW w:w="576" w:type="dxa"/>
            <w:noWrap/>
            <w:hideMark/>
          </w:tcPr>
          <w:p w:rsidR="00F81503" w:rsidRPr="00BE4122" w:rsidRDefault="00F81503" w:rsidP="00F81503">
            <w:pPr>
              <w:jc w:val="center"/>
              <w:rPr>
                <w:sz w:val="24"/>
                <w:szCs w:val="24"/>
              </w:rPr>
            </w:pPr>
            <w:r w:rsidRPr="00BE4122">
              <w:rPr>
                <w:sz w:val="24"/>
                <w:szCs w:val="24"/>
              </w:rPr>
              <w:t>14</w:t>
            </w:r>
          </w:p>
        </w:tc>
        <w:tc>
          <w:tcPr>
            <w:tcW w:w="2211"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312" w:type="dxa"/>
            <w:noWrap/>
            <w:hideMark/>
          </w:tcPr>
          <w:p w:rsidR="00F81503" w:rsidRPr="00BE4122" w:rsidRDefault="00F81503" w:rsidP="00F81503">
            <w:pPr>
              <w:jc w:val="center"/>
              <w:rPr>
                <w:sz w:val="24"/>
                <w:szCs w:val="24"/>
              </w:rPr>
            </w:pPr>
            <w:r w:rsidRPr="00BE4122">
              <w:rPr>
                <w:sz w:val="24"/>
                <w:szCs w:val="24"/>
              </w:rPr>
              <w:t>Г</w:t>
            </w:r>
          </w:p>
        </w:tc>
        <w:tc>
          <w:tcPr>
            <w:tcW w:w="2100" w:type="dxa"/>
            <w:noWrap/>
            <w:hideMark/>
          </w:tcPr>
          <w:p w:rsidR="00F81503" w:rsidRPr="00BE4122" w:rsidRDefault="00F81503" w:rsidP="00F81503">
            <w:pPr>
              <w:jc w:val="center"/>
              <w:rPr>
                <w:sz w:val="24"/>
                <w:szCs w:val="24"/>
              </w:rPr>
            </w:pPr>
            <w:r w:rsidRPr="00BE4122">
              <w:rPr>
                <w:sz w:val="24"/>
                <w:szCs w:val="24"/>
              </w:rPr>
              <w:t>Блынский Арсений</w:t>
            </w:r>
          </w:p>
        </w:tc>
        <w:tc>
          <w:tcPr>
            <w:tcW w:w="300" w:type="dxa"/>
            <w:noWrap/>
            <w:hideMark/>
          </w:tcPr>
          <w:p w:rsidR="00F81503" w:rsidRPr="00BE4122" w:rsidRDefault="00F81503" w:rsidP="00F81503">
            <w:pPr>
              <w:jc w:val="center"/>
              <w:rPr>
                <w:sz w:val="24"/>
                <w:szCs w:val="24"/>
              </w:rPr>
            </w:pPr>
            <w:r w:rsidRPr="00BE4122">
              <w:rPr>
                <w:sz w:val="24"/>
                <w:szCs w:val="24"/>
              </w:rPr>
              <w:t>0</w:t>
            </w:r>
          </w:p>
        </w:tc>
        <w:tc>
          <w:tcPr>
            <w:tcW w:w="255" w:type="dxa"/>
            <w:noWrap/>
            <w:hideMark/>
          </w:tcPr>
          <w:p w:rsidR="00F81503" w:rsidRPr="00BE4122" w:rsidRDefault="00F81503" w:rsidP="00F81503">
            <w:pPr>
              <w:jc w:val="center"/>
              <w:rPr>
                <w:sz w:val="24"/>
                <w:szCs w:val="24"/>
              </w:rPr>
            </w:pPr>
            <w:r w:rsidRPr="00BE4122">
              <w:rPr>
                <w:sz w:val="24"/>
                <w:szCs w:val="24"/>
              </w:rPr>
              <w:t>0</w:t>
            </w:r>
          </w:p>
        </w:tc>
        <w:tc>
          <w:tcPr>
            <w:tcW w:w="555" w:type="dxa"/>
            <w:noWrap/>
            <w:hideMark/>
          </w:tcPr>
          <w:p w:rsidR="00F81503" w:rsidRPr="00BE4122" w:rsidRDefault="00F81503" w:rsidP="00F81503">
            <w:pPr>
              <w:jc w:val="center"/>
              <w:rPr>
                <w:sz w:val="24"/>
                <w:szCs w:val="24"/>
              </w:rPr>
            </w:pPr>
            <w:r w:rsidRPr="00BE4122">
              <w:rPr>
                <w:sz w:val="24"/>
                <w:szCs w:val="24"/>
              </w:rPr>
              <w:t>2</w:t>
            </w:r>
          </w:p>
        </w:tc>
        <w:tc>
          <w:tcPr>
            <w:tcW w:w="427" w:type="dxa"/>
            <w:noWrap/>
            <w:hideMark/>
          </w:tcPr>
          <w:p w:rsidR="00F81503" w:rsidRPr="00BE4122" w:rsidRDefault="00F81503" w:rsidP="00F81503">
            <w:pPr>
              <w:jc w:val="center"/>
              <w:rPr>
                <w:sz w:val="24"/>
                <w:szCs w:val="24"/>
              </w:rPr>
            </w:pPr>
            <w:r w:rsidRPr="00BE4122">
              <w:rPr>
                <w:sz w:val="24"/>
                <w:szCs w:val="24"/>
              </w:rPr>
              <w:t>0</w:t>
            </w:r>
          </w:p>
        </w:tc>
        <w:tc>
          <w:tcPr>
            <w:tcW w:w="411" w:type="dxa"/>
            <w:noWrap/>
            <w:hideMark/>
          </w:tcPr>
          <w:p w:rsidR="00F81503" w:rsidRPr="00BE4122" w:rsidRDefault="00F81503" w:rsidP="00F81503">
            <w:pPr>
              <w:jc w:val="center"/>
              <w:rPr>
                <w:sz w:val="24"/>
                <w:szCs w:val="24"/>
              </w:rPr>
            </w:pPr>
            <w:r w:rsidRPr="00BE4122">
              <w:rPr>
                <w:sz w:val="24"/>
                <w:szCs w:val="24"/>
              </w:rPr>
              <w:t>0</w:t>
            </w:r>
          </w:p>
        </w:tc>
        <w:tc>
          <w:tcPr>
            <w:tcW w:w="471" w:type="dxa"/>
            <w:noWrap/>
            <w:hideMark/>
          </w:tcPr>
          <w:p w:rsidR="00F81503" w:rsidRPr="00BE4122" w:rsidRDefault="00F81503" w:rsidP="00F81503">
            <w:pPr>
              <w:jc w:val="center"/>
              <w:rPr>
                <w:sz w:val="24"/>
                <w:szCs w:val="24"/>
              </w:rPr>
            </w:pPr>
            <w:r w:rsidRPr="00BE4122">
              <w:rPr>
                <w:sz w:val="24"/>
                <w:szCs w:val="24"/>
              </w:rPr>
              <w:t>2</w:t>
            </w:r>
          </w:p>
        </w:tc>
        <w:tc>
          <w:tcPr>
            <w:tcW w:w="411" w:type="dxa"/>
            <w:noWrap/>
            <w:hideMark/>
          </w:tcPr>
          <w:p w:rsidR="00F81503" w:rsidRPr="00BE4122" w:rsidRDefault="00F81503" w:rsidP="00F81503">
            <w:pPr>
              <w:jc w:val="center"/>
              <w:rPr>
                <w:sz w:val="24"/>
                <w:szCs w:val="24"/>
              </w:rPr>
            </w:pPr>
            <w:r w:rsidRPr="00BE4122">
              <w:rPr>
                <w:sz w:val="24"/>
                <w:szCs w:val="24"/>
              </w:rPr>
              <w:t>2</w:t>
            </w:r>
          </w:p>
        </w:tc>
        <w:tc>
          <w:tcPr>
            <w:tcW w:w="351" w:type="dxa"/>
            <w:noWrap/>
            <w:hideMark/>
          </w:tcPr>
          <w:p w:rsidR="00F81503" w:rsidRPr="00BE4122" w:rsidRDefault="00F81503" w:rsidP="00F81503">
            <w:pPr>
              <w:jc w:val="center"/>
              <w:rPr>
                <w:sz w:val="24"/>
                <w:szCs w:val="24"/>
              </w:rPr>
            </w:pPr>
            <w:r w:rsidRPr="00BE4122">
              <w:rPr>
                <w:sz w:val="24"/>
                <w:szCs w:val="24"/>
              </w:rPr>
              <w:t>3</w:t>
            </w:r>
          </w:p>
        </w:tc>
        <w:tc>
          <w:tcPr>
            <w:tcW w:w="441" w:type="dxa"/>
            <w:noWrap/>
            <w:hideMark/>
          </w:tcPr>
          <w:p w:rsidR="00F81503" w:rsidRPr="00BE4122" w:rsidRDefault="00F81503" w:rsidP="00F81503">
            <w:pPr>
              <w:jc w:val="center"/>
              <w:rPr>
                <w:sz w:val="24"/>
                <w:szCs w:val="24"/>
              </w:rPr>
            </w:pPr>
            <w:r w:rsidRPr="00BE4122">
              <w:rPr>
                <w:sz w:val="24"/>
                <w:szCs w:val="24"/>
              </w:rPr>
              <w:t>0</w:t>
            </w:r>
          </w:p>
        </w:tc>
        <w:tc>
          <w:tcPr>
            <w:tcW w:w="531" w:type="dxa"/>
            <w:noWrap/>
            <w:hideMark/>
          </w:tcPr>
          <w:p w:rsidR="00F81503" w:rsidRPr="00BE4122" w:rsidRDefault="00F81503" w:rsidP="00F81503">
            <w:pPr>
              <w:jc w:val="center"/>
              <w:rPr>
                <w:sz w:val="24"/>
                <w:szCs w:val="24"/>
              </w:rPr>
            </w:pPr>
            <w:r w:rsidRPr="00BE4122">
              <w:rPr>
                <w:sz w:val="24"/>
                <w:szCs w:val="24"/>
              </w:rPr>
              <w:t>2</w:t>
            </w:r>
          </w:p>
        </w:tc>
        <w:tc>
          <w:tcPr>
            <w:tcW w:w="471" w:type="dxa"/>
            <w:noWrap/>
            <w:hideMark/>
          </w:tcPr>
          <w:p w:rsidR="00F81503" w:rsidRPr="00BE4122" w:rsidRDefault="00F81503" w:rsidP="00F81503">
            <w:pPr>
              <w:jc w:val="center"/>
              <w:rPr>
                <w:sz w:val="24"/>
                <w:szCs w:val="24"/>
              </w:rPr>
            </w:pPr>
            <w:r w:rsidRPr="00BE4122">
              <w:rPr>
                <w:sz w:val="24"/>
                <w:szCs w:val="24"/>
              </w:rPr>
              <w:t>2</w:t>
            </w:r>
          </w:p>
        </w:tc>
        <w:tc>
          <w:tcPr>
            <w:tcW w:w="591" w:type="dxa"/>
            <w:noWrap/>
            <w:hideMark/>
          </w:tcPr>
          <w:p w:rsidR="00F81503" w:rsidRPr="00BE4122" w:rsidRDefault="00F81503" w:rsidP="00F81503">
            <w:pPr>
              <w:jc w:val="center"/>
              <w:rPr>
                <w:sz w:val="24"/>
                <w:szCs w:val="24"/>
              </w:rPr>
            </w:pPr>
            <w:r w:rsidRPr="00BE4122">
              <w:rPr>
                <w:sz w:val="24"/>
                <w:szCs w:val="24"/>
              </w:rPr>
              <w:t>0</w:t>
            </w:r>
          </w:p>
        </w:tc>
        <w:tc>
          <w:tcPr>
            <w:tcW w:w="576" w:type="dxa"/>
            <w:noWrap/>
            <w:hideMark/>
          </w:tcPr>
          <w:p w:rsidR="00F81503" w:rsidRPr="00BE4122" w:rsidRDefault="00F81503" w:rsidP="00F81503">
            <w:pPr>
              <w:jc w:val="center"/>
              <w:rPr>
                <w:sz w:val="24"/>
                <w:szCs w:val="24"/>
              </w:rPr>
            </w:pPr>
            <w:r w:rsidRPr="00BE4122">
              <w:rPr>
                <w:sz w:val="24"/>
                <w:szCs w:val="24"/>
              </w:rPr>
              <w:t>13</w:t>
            </w:r>
          </w:p>
        </w:tc>
        <w:tc>
          <w:tcPr>
            <w:tcW w:w="2211"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312" w:type="dxa"/>
            <w:noWrap/>
            <w:hideMark/>
          </w:tcPr>
          <w:p w:rsidR="00F81503" w:rsidRPr="00BE4122" w:rsidRDefault="00F81503" w:rsidP="00F81503">
            <w:pPr>
              <w:jc w:val="center"/>
              <w:rPr>
                <w:sz w:val="24"/>
                <w:szCs w:val="24"/>
              </w:rPr>
            </w:pPr>
            <w:r w:rsidRPr="00BE4122">
              <w:rPr>
                <w:sz w:val="24"/>
                <w:szCs w:val="24"/>
              </w:rPr>
              <w:t>А</w:t>
            </w:r>
          </w:p>
        </w:tc>
        <w:tc>
          <w:tcPr>
            <w:tcW w:w="2100" w:type="dxa"/>
            <w:noWrap/>
            <w:hideMark/>
          </w:tcPr>
          <w:p w:rsidR="00F81503" w:rsidRPr="00BE4122" w:rsidRDefault="00F81503" w:rsidP="00F81503">
            <w:pPr>
              <w:jc w:val="center"/>
              <w:rPr>
                <w:sz w:val="24"/>
                <w:szCs w:val="24"/>
              </w:rPr>
            </w:pPr>
            <w:r w:rsidRPr="00BE4122">
              <w:rPr>
                <w:sz w:val="24"/>
                <w:szCs w:val="24"/>
              </w:rPr>
              <w:t>Курзанов Сергей</w:t>
            </w:r>
          </w:p>
        </w:tc>
        <w:tc>
          <w:tcPr>
            <w:tcW w:w="300" w:type="dxa"/>
            <w:noWrap/>
            <w:hideMark/>
          </w:tcPr>
          <w:p w:rsidR="00F81503" w:rsidRPr="00BE4122" w:rsidRDefault="00F81503" w:rsidP="00F81503">
            <w:pPr>
              <w:jc w:val="center"/>
              <w:rPr>
                <w:sz w:val="24"/>
                <w:szCs w:val="24"/>
              </w:rPr>
            </w:pPr>
            <w:r w:rsidRPr="00BE4122">
              <w:rPr>
                <w:sz w:val="24"/>
                <w:szCs w:val="24"/>
              </w:rPr>
              <w:t>0</w:t>
            </w:r>
          </w:p>
        </w:tc>
        <w:tc>
          <w:tcPr>
            <w:tcW w:w="255" w:type="dxa"/>
            <w:noWrap/>
            <w:hideMark/>
          </w:tcPr>
          <w:p w:rsidR="00F81503" w:rsidRPr="00BE4122" w:rsidRDefault="00F81503" w:rsidP="00F81503">
            <w:pPr>
              <w:jc w:val="center"/>
              <w:rPr>
                <w:sz w:val="24"/>
                <w:szCs w:val="24"/>
              </w:rPr>
            </w:pPr>
            <w:r w:rsidRPr="00BE4122">
              <w:rPr>
                <w:sz w:val="24"/>
                <w:szCs w:val="24"/>
              </w:rPr>
              <w:t>2</w:t>
            </w:r>
          </w:p>
        </w:tc>
        <w:tc>
          <w:tcPr>
            <w:tcW w:w="555" w:type="dxa"/>
            <w:noWrap/>
            <w:hideMark/>
          </w:tcPr>
          <w:p w:rsidR="00F81503" w:rsidRPr="00BE4122" w:rsidRDefault="00F81503" w:rsidP="00F81503">
            <w:pPr>
              <w:jc w:val="center"/>
              <w:rPr>
                <w:sz w:val="24"/>
                <w:szCs w:val="24"/>
              </w:rPr>
            </w:pPr>
            <w:r w:rsidRPr="00BE4122">
              <w:rPr>
                <w:sz w:val="24"/>
                <w:szCs w:val="24"/>
              </w:rPr>
              <w:t>2</w:t>
            </w:r>
          </w:p>
        </w:tc>
        <w:tc>
          <w:tcPr>
            <w:tcW w:w="427" w:type="dxa"/>
            <w:noWrap/>
            <w:hideMark/>
          </w:tcPr>
          <w:p w:rsidR="00F81503" w:rsidRPr="00BE4122" w:rsidRDefault="00F81503" w:rsidP="00F81503">
            <w:pPr>
              <w:jc w:val="center"/>
              <w:rPr>
                <w:sz w:val="24"/>
                <w:szCs w:val="24"/>
              </w:rPr>
            </w:pPr>
            <w:r w:rsidRPr="00BE4122">
              <w:rPr>
                <w:sz w:val="24"/>
                <w:szCs w:val="24"/>
              </w:rPr>
              <w:t>2</w:t>
            </w:r>
          </w:p>
        </w:tc>
        <w:tc>
          <w:tcPr>
            <w:tcW w:w="411" w:type="dxa"/>
            <w:noWrap/>
            <w:hideMark/>
          </w:tcPr>
          <w:p w:rsidR="00F81503" w:rsidRPr="00BE4122" w:rsidRDefault="00F81503" w:rsidP="00F81503">
            <w:pPr>
              <w:jc w:val="center"/>
              <w:rPr>
                <w:sz w:val="24"/>
                <w:szCs w:val="24"/>
              </w:rPr>
            </w:pPr>
            <w:r w:rsidRPr="00BE4122">
              <w:rPr>
                <w:sz w:val="24"/>
                <w:szCs w:val="24"/>
              </w:rPr>
              <w:t>0</w:t>
            </w:r>
          </w:p>
        </w:tc>
        <w:tc>
          <w:tcPr>
            <w:tcW w:w="471" w:type="dxa"/>
            <w:noWrap/>
            <w:hideMark/>
          </w:tcPr>
          <w:p w:rsidR="00F81503" w:rsidRPr="00BE4122" w:rsidRDefault="00F81503" w:rsidP="00F81503">
            <w:pPr>
              <w:jc w:val="center"/>
              <w:rPr>
                <w:sz w:val="24"/>
                <w:szCs w:val="24"/>
              </w:rPr>
            </w:pPr>
            <w:r w:rsidRPr="00BE4122">
              <w:rPr>
                <w:sz w:val="24"/>
                <w:szCs w:val="24"/>
              </w:rPr>
              <w:t>0</w:t>
            </w:r>
          </w:p>
        </w:tc>
        <w:tc>
          <w:tcPr>
            <w:tcW w:w="411" w:type="dxa"/>
            <w:noWrap/>
            <w:hideMark/>
          </w:tcPr>
          <w:p w:rsidR="00F81503" w:rsidRPr="00BE4122" w:rsidRDefault="00F81503" w:rsidP="00F81503">
            <w:pPr>
              <w:jc w:val="center"/>
              <w:rPr>
                <w:sz w:val="24"/>
                <w:szCs w:val="24"/>
              </w:rPr>
            </w:pPr>
            <w:r w:rsidRPr="00BE4122">
              <w:rPr>
                <w:sz w:val="24"/>
                <w:szCs w:val="24"/>
              </w:rPr>
              <w:t>2</w:t>
            </w:r>
          </w:p>
        </w:tc>
        <w:tc>
          <w:tcPr>
            <w:tcW w:w="351" w:type="dxa"/>
            <w:noWrap/>
            <w:hideMark/>
          </w:tcPr>
          <w:p w:rsidR="00F81503" w:rsidRPr="00BE4122" w:rsidRDefault="00F81503" w:rsidP="00F81503">
            <w:pPr>
              <w:jc w:val="center"/>
              <w:rPr>
                <w:sz w:val="24"/>
                <w:szCs w:val="24"/>
              </w:rPr>
            </w:pPr>
            <w:r w:rsidRPr="00BE4122">
              <w:rPr>
                <w:sz w:val="24"/>
                <w:szCs w:val="24"/>
              </w:rPr>
              <w:t>0</w:t>
            </w:r>
          </w:p>
        </w:tc>
        <w:tc>
          <w:tcPr>
            <w:tcW w:w="441" w:type="dxa"/>
            <w:noWrap/>
            <w:hideMark/>
          </w:tcPr>
          <w:p w:rsidR="00F81503" w:rsidRPr="00BE4122" w:rsidRDefault="00F81503" w:rsidP="00F81503">
            <w:pPr>
              <w:jc w:val="center"/>
              <w:rPr>
                <w:sz w:val="24"/>
                <w:szCs w:val="24"/>
              </w:rPr>
            </w:pPr>
            <w:r w:rsidRPr="00BE4122">
              <w:rPr>
                <w:sz w:val="24"/>
                <w:szCs w:val="24"/>
              </w:rPr>
              <w:t>0</w:t>
            </w:r>
          </w:p>
        </w:tc>
        <w:tc>
          <w:tcPr>
            <w:tcW w:w="531" w:type="dxa"/>
            <w:noWrap/>
            <w:hideMark/>
          </w:tcPr>
          <w:p w:rsidR="00F81503" w:rsidRPr="00BE4122" w:rsidRDefault="00F81503" w:rsidP="00F81503">
            <w:pPr>
              <w:jc w:val="center"/>
              <w:rPr>
                <w:sz w:val="24"/>
                <w:szCs w:val="24"/>
              </w:rPr>
            </w:pPr>
            <w:r w:rsidRPr="00BE4122">
              <w:rPr>
                <w:sz w:val="24"/>
                <w:szCs w:val="24"/>
              </w:rPr>
              <w:t>2</w:t>
            </w:r>
          </w:p>
        </w:tc>
        <w:tc>
          <w:tcPr>
            <w:tcW w:w="471" w:type="dxa"/>
            <w:noWrap/>
            <w:hideMark/>
          </w:tcPr>
          <w:p w:rsidR="00F81503" w:rsidRPr="00BE4122" w:rsidRDefault="00F81503" w:rsidP="00F81503">
            <w:pPr>
              <w:jc w:val="center"/>
              <w:rPr>
                <w:sz w:val="24"/>
                <w:szCs w:val="24"/>
              </w:rPr>
            </w:pPr>
            <w:r w:rsidRPr="00BE4122">
              <w:rPr>
                <w:sz w:val="24"/>
                <w:szCs w:val="24"/>
              </w:rPr>
              <w:t>2</w:t>
            </w:r>
          </w:p>
        </w:tc>
        <w:tc>
          <w:tcPr>
            <w:tcW w:w="591" w:type="dxa"/>
            <w:noWrap/>
            <w:hideMark/>
          </w:tcPr>
          <w:p w:rsidR="00F81503" w:rsidRPr="00BE4122" w:rsidRDefault="00F81503" w:rsidP="00F81503">
            <w:pPr>
              <w:jc w:val="center"/>
              <w:rPr>
                <w:sz w:val="24"/>
                <w:szCs w:val="24"/>
              </w:rPr>
            </w:pPr>
            <w:r w:rsidRPr="00BE4122">
              <w:rPr>
                <w:sz w:val="24"/>
                <w:szCs w:val="24"/>
              </w:rPr>
              <w:t>1</w:t>
            </w:r>
          </w:p>
        </w:tc>
        <w:tc>
          <w:tcPr>
            <w:tcW w:w="576" w:type="dxa"/>
            <w:noWrap/>
            <w:hideMark/>
          </w:tcPr>
          <w:p w:rsidR="00F81503" w:rsidRPr="00BE4122" w:rsidRDefault="00F81503" w:rsidP="00F81503">
            <w:pPr>
              <w:jc w:val="center"/>
              <w:rPr>
                <w:sz w:val="24"/>
                <w:szCs w:val="24"/>
              </w:rPr>
            </w:pPr>
            <w:r w:rsidRPr="00BE4122">
              <w:rPr>
                <w:sz w:val="24"/>
                <w:szCs w:val="24"/>
              </w:rPr>
              <w:t>13</w:t>
            </w:r>
          </w:p>
        </w:tc>
        <w:tc>
          <w:tcPr>
            <w:tcW w:w="2211"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312" w:type="dxa"/>
            <w:noWrap/>
            <w:hideMark/>
          </w:tcPr>
          <w:p w:rsidR="00F81503" w:rsidRPr="00BE4122" w:rsidRDefault="00F81503" w:rsidP="00F81503">
            <w:pPr>
              <w:jc w:val="center"/>
              <w:rPr>
                <w:sz w:val="24"/>
                <w:szCs w:val="24"/>
              </w:rPr>
            </w:pPr>
            <w:r w:rsidRPr="00BE4122">
              <w:rPr>
                <w:sz w:val="24"/>
                <w:szCs w:val="24"/>
              </w:rPr>
              <w:t>Г</w:t>
            </w:r>
          </w:p>
        </w:tc>
        <w:tc>
          <w:tcPr>
            <w:tcW w:w="2100" w:type="dxa"/>
            <w:noWrap/>
            <w:hideMark/>
          </w:tcPr>
          <w:p w:rsidR="00F81503" w:rsidRPr="00BE4122" w:rsidRDefault="00F81503" w:rsidP="00F81503">
            <w:pPr>
              <w:jc w:val="center"/>
              <w:rPr>
                <w:sz w:val="24"/>
                <w:szCs w:val="24"/>
              </w:rPr>
            </w:pPr>
            <w:r w:rsidRPr="00BE4122">
              <w:rPr>
                <w:sz w:val="24"/>
                <w:szCs w:val="24"/>
              </w:rPr>
              <w:t>Хабибуллина Эвелина</w:t>
            </w:r>
          </w:p>
        </w:tc>
        <w:tc>
          <w:tcPr>
            <w:tcW w:w="300" w:type="dxa"/>
            <w:noWrap/>
            <w:hideMark/>
          </w:tcPr>
          <w:p w:rsidR="00F81503" w:rsidRPr="00BE4122" w:rsidRDefault="00F81503" w:rsidP="00F81503">
            <w:pPr>
              <w:jc w:val="center"/>
              <w:rPr>
                <w:sz w:val="24"/>
                <w:szCs w:val="24"/>
              </w:rPr>
            </w:pPr>
            <w:r w:rsidRPr="00BE4122">
              <w:rPr>
                <w:sz w:val="24"/>
                <w:szCs w:val="24"/>
              </w:rPr>
              <w:t>0</w:t>
            </w:r>
          </w:p>
        </w:tc>
        <w:tc>
          <w:tcPr>
            <w:tcW w:w="255" w:type="dxa"/>
            <w:noWrap/>
            <w:hideMark/>
          </w:tcPr>
          <w:p w:rsidR="00F81503" w:rsidRPr="00BE4122" w:rsidRDefault="00F81503" w:rsidP="00F81503">
            <w:pPr>
              <w:jc w:val="center"/>
              <w:rPr>
                <w:sz w:val="24"/>
                <w:szCs w:val="24"/>
              </w:rPr>
            </w:pPr>
            <w:r w:rsidRPr="00BE4122">
              <w:rPr>
                <w:sz w:val="24"/>
                <w:szCs w:val="24"/>
              </w:rPr>
              <w:t>2</w:t>
            </w:r>
          </w:p>
        </w:tc>
        <w:tc>
          <w:tcPr>
            <w:tcW w:w="555" w:type="dxa"/>
            <w:noWrap/>
            <w:hideMark/>
          </w:tcPr>
          <w:p w:rsidR="00F81503" w:rsidRPr="00BE4122" w:rsidRDefault="00F81503" w:rsidP="00F81503">
            <w:pPr>
              <w:jc w:val="center"/>
              <w:rPr>
                <w:sz w:val="24"/>
                <w:szCs w:val="24"/>
              </w:rPr>
            </w:pPr>
            <w:r w:rsidRPr="00BE4122">
              <w:rPr>
                <w:sz w:val="24"/>
                <w:szCs w:val="24"/>
              </w:rPr>
              <w:t>2</w:t>
            </w:r>
          </w:p>
        </w:tc>
        <w:tc>
          <w:tcPr>
            <w:tcW w:w="427" w:type="dxa"/>
            <w:noWrap/>
            <w:hideMark/>
          </w:tcPr>
          <w:p w:rsidR="00F81503" w:rsidRPr="00BE4122" w:rsidRDefault="00F81503" w:rsidP="00F81503">
            <w:pPr>
              <w:jc w:val="center"/>
              <w:rPr>
                <w:sz w:val="24"/>
                <w:szCs w:val="24"/>
              </w:rPr>
            </w:pPr>
            <w:r w:rsidRPr="00BE4122">
              <w:rPr>
                <w:sz w:val="24"/>
                <w:szCs w:val="24"/>
              </w:rPr>
              <w:t>2</w:t>
            </w:r>
          </w:p>
        </w:tc>
        <w:tc>
          <w:tcPr>
            <w:tcW w:w="411" w:type="dxa"/>
            <w:noWrap/>
            <w:hideMark/>
          </w:tcPr>
          <w:p w:rsidR="00F81503" w:rsidRPr="00BE4122" w:rsidRDefault="00F81503" w:rsidP="00F81503">
            <w:pPr>
              <w:jc w:val="center"/>
              <w:rPr>
                <w:sz w:val="24"/>
                <w:szCs w:val="24"/>
              </w:rPr>
            </w:pPr>
            <w:r w:rsidRPr="00BE4122">
              <w:rPr>
                <w:sz w:val="24"/>
                <w:szCs w:val="24"/>
              </w:rPr>
              <w:t>0</w:t>
            </w:r>
          </w:p>
        </w:tc>
        <w:tc>
          <w:tcPr>
            <w:tcW w:w="471" w:type="dxa"/>
            <w:noWrap/>
            <w:hideMark/>
          </w:tcPr>
          <w:p w:rsidR="00F81503" w:rsidRPr="00BE4122" w:rsidRDefault="00F81503" w:rsidP="00F81503">
            <w:pPr>
              <w:jc w:val="center"/>
              <w:rPr>
                <w:sz w:val="24"/>
                <w:szCs w:val="24"/>
              </w:rPr>
            </w:pPr>
            <w:r w:rsidRPr="00BE4122">
              <w:rPr>
                <w:sz w:val="24"/>
                <w:szCs w:val="24"/>
              </w:rPr>
              <w:t>2</w:t>
            </w:r>
          </w:p>
        </w:tc>
        <w:tc>
          <w:tcPr>
            <w:tcW w:w="411" w:type="dxa"/>
            <w:noWrap/>
            <w:hideMark/>
          </w:tcPr>
          <w:p w:rsidR="00F81503" w:rsidRPr="00BE4122" w:rsidRDefault="00F81503" w:rsidP="00F81503">
            <w:pPr>
              <w:jc w:val="center"/>
              <w:rPr>
                <w:sz w:val="24"/>
                <w:szCs w:val="24"/>
              </w:rPr>
            </w:pPr>
            <w:r w:rsidRPr="00BE4122">
              <w:rPr>
                <w:sz w:val="24"/>
                <w:szCs w:val="24"/>
              </w:rPr>
              <w:t>0</w:t>
            </w:r>
          </w:p>
        </w:tc>
        <w:tc>
          <w:tcPr>
            <w:tcW w:w="351" w:type="dxa"/>
            <w:noWrap/>
            <w:hideMark/>
          </w:tcPr>
          <w:p w:rsidR="00F81503" w:rsidRPr="00BE4122" w:rsidRDefault="00F81503" w:rsidP="00F81503">
            <w:pPr>
              <w:jc w:val="center"/>
              <w:rPr>
                <w:sz w:val="24"/>
                <w:szCs w:val="24"/>
              </w:rPr>
            </w:pPr>
            <w:r w:rsidRPr="00BE4122">
              <w:rPr>
                <w:sz w:val="24"/>
                <w:szCs w:val="24"/>
              </w:rPr>
              <w:t>3</w:t>
            </w:r>
          </w:p>
        </w:tc>
        <w:tc>
          <w:tcPr>
            <w:tcW w:w="441" w:type="dxa"/>
            <w:noWrap/>
            <w:hideMark/>
          </w:tcPr>
          <w:p w:rsidR="00F81503" w:rsidRPr="00BE4122" w:rsidRDefault="00F81503" w:rsidP="00F81503">
            <w:pPr>
              <w:jc w:val="center"/>
              <w:rPr>
                <w:sz w:val="24"/>
                <w:szCs w:val="24"/>
              </w:rPr>
            </w:pPr>
            <w:r w:rsidRPr="00BE4122">
              <w:rPr>
                <w:sz w:val="24"/>
                <w:szCs w:val="24"/>
              </w:rPr>
              <w:t>0</w:t>
            </w:r>
          </w:p>
        </w:tc>
        <w:tc>
          <w:tcPr>
            <w:tcW w:w="531" w:type="dxa"/>
            <w:noWrap/>
            <w:hideMark/>
          </w:tcPr>
          <w:p w:rsidR="00F81503" w:rsidRPr="00BE4122" w:rsidRDefault="00F81503" w:rsidP="00F81503">
            <w:pPr>
              <w:jc w:val="center"/>
              <w:rPr>
                <w:sz w:val="24"/>
                <w:szCs w:val="24"/>
              </w:rPr>
            </w:pPr>
            <w:r w:rsidRPr="00BE4122">
              <w:rPr>
                <w:sz w:val="24"/>
                <w:szCs w:val="24"/>
              </w:rPr>
              <w:t>0</w:t>
            </w:r>
          </w:p>
        </w:tc>
        <w:tc>
          <w:tcPr>
            <w:tcW w:w="471" w:type="dxa"/>
            <w:noWrap/>
            <w:hideMark/>
          </w:tcPr>
          <w:p w:rsidR="00F81503" w:rsidRPr="00BE4122" w:rsidRDefault="00F81503" w:rsidP="00F81503">
            <w:pPr>
              <w:jc w:val="center"/>
              <w:rPr>
                <w:sz w:val="24"/>
                <w:szCs w:val="24"/>
              </w:rPr>
            </w:pPr>
            <w:r w:rsidRPr="00BE4122">
              <w:rPr>
                <w:sz w:val="24"/>
                <w:szCs w:val="24"/>
              </w:rPr>
              <w:t>2</w:t>
            </w:r>
          </w:p>
        </w:tc>
        <w:tc>
          <w:tcPr>
            <w:tcW w:w="591" w:type="dxa"/>
            <w:noWrap/>
            <w:hideMark/>
          </w:tcPr>
          <w:p w:rsidR="00F81503" w:rsidRPr="00BE4122" w:rsidRDefault="00F81503" w:rsidP="00F81503">
            <w:pPr>
              <w:jc w:val="center"/>
              <w:rPr>
                <w:sz w:val="24"/>
                <w:szCs w:val="24"/>
              </w:rPr>
            </w:pPr>
            <w:r w:rsidRPr="00BE4122">
              <w:rPr>
                <w:sz w:val="24"/>
                <w:szCs w:val="24"/>
              </w:rPr>
              <w:t>0</w:t>
            </w:r>
          </w:p>
        </w:tc>
        <w:tc>
          <w:tcPr>
            <w:tcW w:w="576" w:type="dxa"/>
            <w:noWrap/>
            <w:hideMark/>
          </w:tcPr>
          <w:p w:rsidR="00F81503" w:rsidRPr="00BE4122" w:rsidRDefault="00F81503" w:rsidP="00F81503">
            <w:pPr>
              <w:jc w:val="center"/>
              <w:rPr>
                <w:sz w:val="24"/>
                <w:szCs w:val="24"/>
              </w:rPr>
            </w:pPr>
            <w:r w:rsidRPr="00BE4122">
              <w:rPr>
                <w:sz w:val="24"/>
                <w:szCs w:val="24"/>
              </w:rPr>
              <w:t>13</w:t>
            </w:r>
          </w:p>
        </w:tc>
        <w:tc>
          <w:tcPr>
            <w:tcW w:w="2211"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312" w:type="dxa"/>
            <w:noWrap/>
            <w:hideMark/>
          </w:tcPr>
          <w:p w:rsidR="00F81503" w:rsidRPr="00BE4122" w:rsidRDefault="00F81503" w:rsidP="00F81503">
            <w:pPr>
              <w:jc w:val="center"/>
              <w:rPr>
                <w:sz w:val="24"/>
                <w:szCs w:val="24"/>
              </w:rPr>
            </w:pPr>
            <w:r w:rsidRPr="00BE4122">
              <w:rPr>
                <w:sz w:val="24"/>
                <w:szCs w:val="24"/>
              </w:rPr>
              <w:t>Г</w:t>
            </w:r>
          </w:p>
        </w:tc>
        <w:tc>
          <w:tcPr>
            <w:tcW w:w="2100" w:type="dxa"/>
            <w:noWrap/>
            <w:hideMark/>
          </w:tcPr>
          <w:p w:rsidR="00F81503" w:rsidRPr="00BE4122" w:rsidRDefault="00F81503" w:rsidP="00F81503">
            <w:pPr>
              <w:jc w:val="center"/>
              <w:rPr>
                <w:sz w:val="24"/>
                <w:szCs w:val="24"/>
              </w:rPr>
            </w:pPr>
            <w:r w:rsidRPr="00BE4122">
              <w:rPr>
                <w:sz w:val="24"/>
                <w:szCs w:val="24"/>
              </w:rPr>
              <w:t>Ахметшина Сафина</w:t>
            </w:r>
          </w:p>
        </w:tc>
        <w:tc>
          <w:tcPr>
            <w:tcW w:w="300" w:type="dxa"/>
            <w:noWrap/>
            <w:hideMark/>
          </w:tcPr>
          <w:p w:rsidR="00F81503" w:rsidRPr="00BE4122" w:rsidRDefault="00F81503" w:rsidP="00F81503">
            <w:pPr>
              <w:jc w:val="center"/>
              <w:rPr>
                <w:sz w:val="24"/>
                <w:szCs w:val="24"/>
              </w:rPr>
            </w:pPr>
            <w:r w:rsidRPr="00BE4122">
              <w:rPr>
                <w:sz w:val="24"/>
                <w:szCs w:val="24"/>
              </w:rPr>
              <w:t>0</w:t>
            </w:r>
          </w:p>
        </w:tc>
        <w:tc>
          <w:tcPr>
            <w:tcW w:w="255" w:type="dxa"/>
            <w:noWrap/>
            <w:hideMark/>
          </w:tcPr>
          <w:p w:rsidR="00F81503" w:rsidRPr="00BE4122" w:rsidRDefault="00F81503" w:rsidP="00F81503">
            <w:pPr>
              <w:jc w:val="center"/>
              <w:rPr>
                <w:sz w:val="24"/>
                <w:szCs w:val="24"/>
              </w:rPr>
            </w:pPr>
            <w:r w:rsidRPr="00BE4122">
              <w:rPr>
                <w:sz w:val="24"/>
                <w:szCs w:val="24"/>
              </w:rPr>
              <w:t>2</w:t>
            </w:r>
          </w:p>
        </w:tc>
        <w:tc>
          <w:tcPr>
            <w:tcW w:w="555" w:type="dxa"/>
            <w:noWrap/>
            <w:hideMark/>
          </w:tcPr>
          <w:p w:rsidR="00F81503" w:rsidRPr="00BE4122" w:rsidRDefault="00F81503" w:rsidP="00F81503">
            <w:pPr>
              <w:jc w:val="center"/>
              <w:rPr>
                <w:sz w:val="24"/>
                <w:szCs w:val="24"/>
              </w:rPr>
            </w:pPr>
            <w:r w:rsidRPr="00BE4122">
              <w:rPr>
                <w:sz w:val="24"/>
                <w:szCs w:val="24"/>
              </w:rPr>
              <w:t>2</w:t>
            </w:r>
          </w:p>
        </w:tc>
        <w:tc>
          <w:tcPr>
            <w:tcW w:w="427" w:type="dxa"/>
            <w:noWrap/>
            <w:hideMark/>
          </w:tcPr>
          <w:p w:rsidR="00F81503" w:rsidRPr="00BE4122" w:rsidRDefault="00F81503" w:rsidP="00F81503">
            <w:pPr>
              <w:jc w:val="center"/>
              <w:rPr>
                <w:sz w:val="24"/>
                <w:szCs w:val="24"/>
              </w:rPr>
            </w:pPr>
            <w:r w:rsidRPr="00BE4122">
              <w:rPr>
                <w:sz w:val="24"/>
                <w:szCs w:val="24"/>
              </w:rPr>
              <w:t>2</w:t>
            </w:r>
          </w:p>
        </w:tc>
        <w:tc>
          <w:tcPr>
            <w:tcW w:w="411" w:type="dxa"/>
            <w:noWrap/>
            <w:hideMark/>
          </w:tcPr>
          <w:p w:rsidR="00F81503" w:rsidRPr="00BE4122" w:rsidRDefault="00F81503" w:rsidP="00F81503">
            <w:pPr>
              <w:jc w:val="center"/>
              <w:rPr>
                <w:sz w:val="24"/>
                <w:szCs w:val="24"/>
              </w:rPr>
            </w:pPr>
            <w:r w:rsidRPr="00BE4122">
              <w:rPr>
                <w:sz w:val="24"/>
                <w:szCs w:val="24"/>
              </w:rPr>
              <w:t>0</w:t>
            </w:r>
          </w:p>
        </w:tc>
        <w:tc>
          <w:tcPr>
            <w:tcW w:w="471" w:type="dxa"/>
            <w:noWrap/>
            <w:hideMark/>
          </w:tcPr>
          <w:p w:rsidR="00F81503" w:rsidRPr="00BE4122" w:rsidRDefault="00F81503" w:rsidP="00F81503">
            <w:pPr>
              <w:jc w:val="center"/>
              <w:rPr>
                <w:sz w:val="24"/>
                <w:szCs w:val="24"/>
              </w:rPr>
            </w:pPr>
            <w:r w:rsidRPr="00BE4122">
              <w:rPr>
                <w:sz w:val="24"/>
                <w:szCs w:val="24"/>
              </w:rPr>
              <w:t>2</w:t>
            </w:r>
          </w:p>
        </w:tc>
        <w:tc>
          <w:tcPr>
            <w:tcW w:w="411" w:type="dxa"/>
            <w:noWrap/>
            <w:hideMark/>
          </w:tcPr>
          <w:p w:rsidR="00F81503" w:rsidRPr="00BE4122" w:rsidRDefault="00F81503" w:rsidP="00F81503">
            <w:pPr>
              <w:jc w:val="center"/>
              <w:rPr>
                <w:sz w:val="24"/>
                <w:szCs w:val="24"/>
              </w:rPr>
            </w:pPr>
            <w:r w:rsidRPr="00BE4122">
              <w:rPr>
                <w:sz w:val="24"/>
                <w:szCs w:val="24"/>
              </w:rPr>
              <w:t>2</w:t>
            </w:r>
          </w:p>
        </w:tc>
        <w:tc>
          <w:tcPr>
            <w:tcW w:w="351" w:type="dxa"/>
            <w:noWrap/>
            <w:hideMark/>
          </w:tcPr>
          <w:p w:rsidR="00F81503" w:rsidRPr="00BE4122" w:rsidRDefault="00F81503" w:rsidP="00F81503">
            <w:pPr>
              <w:jc w:val="center"/>
              <w:rPr>
                <w:sz w:val="24"/>
                <w:szCs w:val="24"/>
              </w:rPr>
            </w:pPr>
            <w:r w:rsidRPr="00BE4122">
              <w:rPr>
                <w:sz w:val="24"/>
                <w:szCs w:val="24"/>
              </w:rPr>
              <w:t>0</w:t>
            </w:r>
          </w:p>
        </w:tc>
        <w:tc>
          <w:tcPr>
            <w:tcW w:w="441" w:type="dxa"/>
            <w:noWrap/>
            <w:hideMark/>
          </w:tcPr>
          <w:p w:rsidR="00F81503" w:rsidRPr="00BE4122" w:rsidRDefault="00F81503" w:rsidP="00F81503">
            <w:pPr>
              <w:jc w:val="center"/>
              <w:rPr>
                <w:sz w:val="24"/>
                <w:szCs w:val="24"/>
              </w:rPr>
            </w:pPr>
            <w:r w:rsidRPr="00BE4122">
              <w:rPr>
                <w:sz w:val="24"/>
                <w:szCs w:val="24"/>
              </w:rPr>
              <w:t>0</w:t>
            </w:r>
          </w:p>
        </w:tc>
        <w:tc>
          <w:tcPr>
            <w:tcW w:w="531" w:type="dxa"/>
            <w:noWrap/>
            <w:hideMark/>
          </w:tcPr>
          <w:p w:rsidR="00F81503" w:rsidRPr="00BE4122" w:rsidRDefault="00F81503" w:rsidP="00F81503">
            <w:pPr>
              <w:jc w:val="center"/>
              <w:rPr>
                <w:sz w:val="24"/>
                <w:szCs w:val="24"/>
              </w:rPr>
            </w:pPr>
            <w:r w:rsidRPr="00BE4122">
              <w:rPr>
                <w:sz w:val="24"/>
                <w:szCs w:val="24"/>
              </w:rPr>
              <w:t>0</w:t>
            </w:r>
          </w:p>
        </w:tc>
        <w:tc>
          <w:tcPr>
            <w:tcW w:w="471" w:type="dxa"/>
            <w:noWrap/>
            <w:hideMark/>
          </w:tcPr>
          <w:p w:rsidR="00F81503" w:rsidRPr="00BE4122" w:rsidRDefault="00F81503" w:rsidP="00F81503">
            <w:pPr>
              <w:jc w:val="center"/>
              <w:rPr>
                <w:sz w:val="24"/>
                <w:szCs w:val="24"/>
              </w:rPr>
            </w:pPr>
            <w:r w:rsidRPr="00BE4122">
              <w:rPr>
                <w:sz w:val="24"/>
                <w:szCs w:val="24"/>
              </w:rPr>
              <w:t>2</w:t>
            </w:r>
          </w:p>
        </w:tc>
        <w:tc>
          <w:tcPr>
            <w:tcW w:w="591" w:type="dxa"/>
            <w:noWrap/>
            <w:hideMark/>
          </w:tcPr>
          <w:p w:rsidR="00F81503" w:rsidRPr="00BE4122" w:rsidRDefault="00F81503" w:rsidP="00F81503">
            <w:pPr>
              <w:jc w:val="center"/>
              <w:rPr>
                <w:sz w:val="24"/>
                <w:szCs w:val="24"/>
              </w:rPr>
            </w:pPr>
            <w:r w:rsidRPr="00BE4122">
              <w:rPr>
                <w:sz w:val="24"/>
                <w:szCs w:val="24"/>
              </w:rPr>
              <w:t>0</w:t>
            </w:r>
          </w:p>
        </w:tc>
        <w:tc>
          <w:tcPr>
            <w:tcW w:w="576" w:type="dxa"/>
            <w:noWrap/>
            <w:hideMark/>
          </w:tcPr>
          <w:p w:rsidR="00F81503" w:rsidRPr="00BE4122" w:rsidRDefault="00F81503" w:rsidP="00F81503">
            <w:pPr>
              <w:jc w:val="center"/>
              <w:rPr>
                <w:sz w:val="24"/>
                <w:szCs w:val="24"/>
              </w:rPr>
            </w:pPr>
            <w:r w:rsidRPr="00BE4122">
              <w:rPr>
                <w:sz w:val="24"/>
                <w:szCs w:val="24"/>
              </w:rPr>
              <w:t>12</w:t>
            </w:r>
          </w:p>
        </w:tc>
        <w:tc>
          <w:tcPr>
            <w:tcW w:w="2211"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312" w:type="dxa"/>
            <w:noWrap/>
            <w:hideMark/>
          </w:tcPr>
          <w:p w:rsidR="00F81503" w:rsidRPr="00BE4122" w:rsidRDefault="00F81503" w:rsidP="00F81503">
            <w:pPr>
              <w:jc w:val="center"/>
              <w:rPr>
                <w:sz w:val="24"/>
                <w:szCs w:val="24"/>
              </w:rPr>
            </w:pPr>
            <w:r w:rsidRPr="00BE4122">
              <w:rPr>
                <w:sz w:val="24"/>
                <w:szCs w:val="24"/>
              </w:rPr>
              <w:t>Б</w:t>
            </w:r>
          </w:p>
        </w:tc>
        <w:tc>
          <w:tcPr>
            <w:tcW w:w="2100" w:type="dxa"/>
            <w:noWrap/>
            <w:hideMark/>
          </w:tcPr>
          <w:p w:rsidR="00F81503" w:rsidRPr="00BE4122" w:rsidRDefault="00F81503" w:rsidP="00F81503">
            <w:pPr>
              <w:jc w:val="center"/>
              <w:rPr>
                <w:sz w:val="24"/>
                <w:szCs w:val="24"/>
              </w:rPr>
            </w:pPr>
            <w:r w:rsidRPr="00BE4122">
              <w:rPr>
                <w:sz w:val="24"/>
                <w:szCs w:val="24"/>
              </w:rPr>
              <w:t>Зайнетдинов Данил</w:t>
            </w:r>
          </w:p>
        </w:tc>
        <w:tc>
          <w:tcPr>
            <w:tcW w:w="300" w:type="dxa"/>
            <w:noWrap/>
            <w:hideMark/>
          </w:tcPr>
          <w:p w:rsidR="00F81503" w:rsidRPr="00BE4122" w:rsidRDefault="00F81503" w:rsidP="00F81503">
            <w:pPr>
              <w:jc w:val="center"/>
              <w:rPr>
                <w:sz w:val="24"/>
                <w:szCs w:val="24"/>
              </w:rPr>
            </w:pPr>
            <w:r w:rsidRPr="00BE4122">
              <w:rPr>
                <w:sz w:val="24"/>
                <w:szCs w:val="24"/>
              </w:rPr>
              <w:t>1</w:t>
            </w:r>
          </w:p>
        </w:tc>
        <w:tc>
          <w:tcPr>
            <w:tcW w:w="255" w:type="dxa"/>
            <w:noWrap/>
            <w:hideMark/>
          </w:tcPr>
          <w:p w:rsidR="00F81503" w:rsidRPr="00BE4122" w:rsidRDefault="00F81503" w:rsidP="00F81503">
            <w:pPr>
              <w:jc w:val="center"/>
              <w:rPr>
                <w:sz w:val="24"/>
                <w:szCs w:val="24"/>
              </w:rPr>
            </w:pPr>
            <w:r w:rsidRPr="00BE4122">
              <w:rPr>
                <w:sz w:val="24"/>
                <w:szCs w:val="24"/>
              </w:rPr>
              <w:t>0</w:t>
            </w:r>
          </w:p>
        </w:tc>
        <w:tc>
          <w:tcPr>
            <w:tcW w:w="555" w:type="dxa"/>
            <w:noWrap/>
            <w:hideMark/>
          </w:tcPr>
          <w:p w:rsidR="00F81503" w:rsidRPr="00BE4122" w:rsidRDefault="00F81503" w:rsidP="00F81503">
            <w:pPr>
              <w:jc w:val="center"/>
              <w:rPr>
                <w:sz w:val="24"/>
                <w:szCs w:val="24"/>
              </w:rPr>
            </w:pPr>
            <w:r w:rsidRPr="00BE4122">
              <w:rPr>
                <w:sz w:val="24"/>
                <w:szCs w:val="24"/>
              </w:rPr>
              <w:t>2</w:t>
            </w:r>
          </w:p>
        </w:tc>
        <w:tc>
          <w:tcPr>
            <w:tcW w:w="427" w:type="dxa"/>
            <w:noWrap/>
            <w:hideMark/>
          </w:tcPr>
          <w:p w:rsidR="00F81503" w:rsidRPr="00BE4122" w:rsidRDefault="00F81503" w:rsidP="00F81503">
            <w:pPr>
              <w:jc w:val="center"/>
              <w:rPr>
                <w:sz w:val="24"/>
                <w:szCs w:val="24"/>
              </w:rPr>
            </w:pPr>
            <w:r w:rsidRPr="00BE4122">
              <w:rPr>
                <w:sz w:val="24"/>
                <w:szCs w:val="24"/>
              </w:rPr>
              <w:t>2</w:t>
            </w:r>
          </w:p>
        </w:tc>
        <w:tc>
          <w:tcPr>
            <w:tcW w:w="411" w:type="dxa"/>
            <w:noWrap/>
            <w:hideMark/>
          </w:tcPr>
          <w:p w:rsidR="00F81503" w:rsidRPr="00BE4122" w:rsidRDefault="00F81503" w:rsidP="00F81503">
            <w:pPr>
              <w:jc w:val="center"/>
              <w:rPr>
                <w:sz w:val="24"/>
                <w:szCs w:val="24"/>
              </w:rPr>
            </w:pPr>
            <w:r w:rsidRPr="00BE4122">
              <w:rPr>
                <w:sz w:val="24"/>
                <w:szCs w:val="24"/>
              </w:rPr>
              <w:t>0</w:t>
            </w:r>
          </w:p>
        </w:tc>
        <w:tc>
          <w:tcPr>
            <w:tcW w:w="471" w:type="dxa"/>
            <w:noWrap/>
            <w:hideMark/>
          </w:tcPr>
          <w:p w:rsidR="00F81503" w:rsidRPr="00BE4122" w:rsidRDefault="00F81503" w:rsidP="00F81503">
            <w:pPr>
              <w:jc w:val="center"/>
              <w:rPr>
                <w:sz w:val="24"/>
                <w:szCs w:val="24"/>
              </w:rPr>
            </w:pPr>
            <w:r w:rsidRPr="00BE4122">
              <w:rPr>
                <w:sz w:val="24"/>
                <w:szCs w:val="24"/>
              </w:rPr>
              <w:t>2</w:t>
            </w:r>
          </w:p>
        </w:tc>
        <w:tc>
          <w:tcPr>
            <w:tcW w:w="411" w:type="dxa"/>
            <w:noWrap/>
            <w:hideMark/>
          </w:tcPr>
          <w:p w:rsidR="00F81503" w:rsidRPr="00BE4122" w:rsidRDefault="00F81503" w:rsidP="00F81503">
            <w:pPr>
              <w:jc w:val="center"/>
              <w:rPr>
                <w:sz w:val="24"/>
                <w:szCs w:val="24"/>
              </w:rPr>
            </w:pPr>
            <w:r w:rsidRPr="00BE4122">
              <w:rPr>
                <w:sz w:val="24"/>
                <w:szCs w:val="24"/>
              </w:rPr>
              <w:t>2</w:t>
            </w:r>
          </w:p>
        </w:tc>
        <w:tc>
          <w:tcPr>
            <w:tcW w:w="351" w:type="dxa"/>
            <w:noWrap/>
            <w:hideMark/>
          </w:tcPr>
          <w:p w:rsidR="00F81503" w:rsidRPr="00BE4122" w:rsidRDefault="00F81503" w:rsidP="00F81503">
            <w:pPr>
              <w:jc w:val="center"/>
              <w:rPr>
                <w:sz w:val="24"/>
                <w:szCs w:val="24"/>
              </w:rPr>
            </w:pPr>
            <w:r w:rsidRPr="00BE4122">
              <w:rPr>
                <w:sz w:val="24"/>
                <w:szCs w:val="24"/>
              </w:rPr>
              <w:t>0</w:t>
            </w:r>
          </w:p>
        </w:tc>
        <w:tc>
          <w:tcPr>
            <w:tcW w:w="441" w:type="dxa"/>
            <w:noWrap/>
            <w:hideMark/>
          </w:tcPr>
          <w:p w:rsidR="00F81503" w:rsidRPr="00BE4122" w:rsidRDefault="00F81503" w:rsidP="00F81503">
            <w:pPr>
              <w:jc w:val="center"/>
              <w:rPr>
                <w:sz w:val="24"/>
                <w:szCs w:val="24"/>
              </w:rPr>
            </w:pPr>
            <w:r w:rsidRPr="00BE4122">
              <w:rPr>
                <w:sz w:val="24"/>
                <w:szCs w:val="24"/>
              </w:rPr>
              <w:t>0</w:t>
            </w:r>
          </w:p>
        </w:tc>
        <w:tc>
          <w:tcPr>
            <w:tcW w:w="531" w:type="dxa"/>
            <w:noWrap/>
            <w:hideMark/>
          </w:tcPr>
          <w:p w:rsidR="00F81503" w:rsidRPr="00BE4122" w:rsidRDefault="00F81503" w:rsidP="00F81503">
            <w:pPr>
              <w:jc w:val="center"/>
              <w:rPr>
                <w:sz w:val="24"/>
                <w:szCs w:val="24"/>
              </w:rPr>
            </w:pPr>
            <w:r w:rsidRPr="00BE4122">
              <w:rPr>
                <w:sz w:val="24"/>
                <w:szCs w:val="24"/>
              </w:rPr>
              <w:t>0</w:t>
            </w:r>
          </w:p>
        </w:tc>
        <w:tc>
          <w:tcPr>
            <w:tcW w:w="471" w:type="dxa"/>
            <w:noWrap/>
            <w:hideMark/>
          </w:tcPr>
          <w:p w:rsidR="00F81503" w:rsidRPr="00BE4122" w:rsidRDefault="00F81503" w:rsidP="00F81503">
            <w:pPr>
              <w:jc w:val="center"/>
              <w:rPr>
                <w:sz w:val="24"/>
                <w:szCs w:val="24"/>
              </w:rPr>
            </w:pPr>
            <w:r w:rsidRPr="00BE4122">
              <w:rPr>
                <w:sz w:val="24"/>
                <w:szCs w:val="24"/>
              </w:rPr>
              <w:t>2</w:t>
            </w:r>
          </w:p>
        </w:tc>
        <w:tc>
          <w:tcPr>
            <w:tcW w:w="591" w:type="dxa"/>
            <w:noWrap/>
            <w:hideMark/>
          </w:tcPr>
          <w:p w:rsidR="00F81503" w:rsidRPr="00BE4122" w:rsidRDefault="00F81503" w:rsidP="00F81503">
            <w:pPr>
              <w:jc w:val="center"/>
              <w:rPr>
                <w:sz w:val="24"/>
                <w:szCs w:val="24"/>
              </w:rPr>
            </w:pPr>
            <w:r w:rsidRPr="00BE4122">
              <w:rPr>
                <w:sz w:val="24"/>
                <w:szCs w:val="24"/>
              </w:rPr>
              <w:t>1</w:t>
            </w:r>
          </w:p>
        </w:tc>
        <w:tc>
          <w:tcPr>
            <w:tcW w:w="576" w:type="dxa"/>
            <w:noWrap/>
            <w:hideMark/>
          </w:tcPr>
          <w:p w:rsidR="00F81503" w:rsidRPr="00BE4122" w:rsidRDefault="00F81503" w:rsidP="00F81503">
            <w:pPr>
              <w:jc w:val="center"/>
              <w:rPr>
                <w:sz w:val="24"/>
                <w:szCs w:val="24"/>
              </w:rPr>
            </w:pPr>
            <w:r w:rsidRPr="00BE4122">
              <w:rPr>
                <w:sz w:val="24"/>
                <w:szCs w:val="24"/>
              </w:rPr>
              <w:t>12</w:t>
            </w:r>
          </w:p>
        </w:tc>
        <w:tc>
          <w:tcPr>
            <w:tcW w:w="2211"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312" w:type="dxa"/>
            <w:noWrap/>
            <w:hideMark/>
          </w:tcPr>
          <w:p w:rsidR="00F81503" w:rsidRPr="00BE4122" w:rsidRDefault="00F81503" w:rsidP="00F81503">
            <w:pPr>
              <w:jc w:val="center"/>
              <w:rPr>
                <w:sz w:val="24"/>
                <w:szCs w:val="24"/>
              </w:rPr>
            </w:pPr>
            <w:r w:rsidRPr="00BE4122">
              <w:rPr>
                <w:sz w:val="24"/>
                <w:szCs w:val="24"/>
              </w:rPr>
              <w:t>Д</w:t>
            </w:r>
          </w:p>
        </w:tc>
        <w:tc>
          <w:tcPr>
            <w:tcW w:w="2100" w:type="dxa"/>
            <w:noWrap/>
            <w:hideMark/>
          </w:tcPr>
          <w:p w:rsidR="00F81503" w:rsidRPr="00BE4122" w:rsidRDefault="00F81503" w:rsidP="00F81503">
            <w:pPr>
              <w:jc w:val="center"/>
              <w:rPr>
                <w:sz w:val="24"/>
                <w:szCs w:val="24"/>
              </w:rPr>
            </w:pPr>
            <w:r w:rsidRPr="00BE4122">
              <w:rPr>
                <w:sz w:val="24"/>
                <w:szCs w:val="24"/>
              </w:rPr>
              <w:t>Шагибалова Диана</w:t>
            </w:r>
          </w:p>
        </w:tc>
        <w:tc>
          <w:tcPr>
            <w:tcW w:w="300" w:type="dxa"/>
            <w:noWrap/>
            <w:hideMark/>
          </w:tcPr>
          <w:p w:rsidR="00F81503" w:rsidRPr="00BE4122" w:rsidRDefault="00F81503" w:rsidP="00F81503">
            <w:pPr>
              <w:jc w:val="center"/>
              <w:rPr>
                <w:sz w:val="24"/>
                <w:szCs w:val="24"/>
              </w:rPr>
            </w:pPr>
            <w:r w:rsidRPr="00BE4122">
              <w:rPr>
                <w:sz w:val="24"/>
                <w:szCs w:val="24"/>
              </w:rPr>
              <w:t>1</w:t>
            </w:r>
          </w:p>
        </w:tc>
        <w:tc>
          <w:tcPr>
            <w:tcW w:w="255" w:type="dxa"/>
            <w:noWrap/>
            <w:hideMark/>
          </w:tcPr>
          <w:p w:rsidR="00F81503" w:rsidRPr="00BE4122" w:rsidRDefault="00F81503" w:rsidP="00F81503">
            <w:pPr>
              <w:jc w:val="center"/>
              <w:rPr>
                <w:sz w:val="24"/>
                <w:szCs w:val="24"/>
              </w:rPr>
            </w:pPr>
            <w:r w:rsidRPr="00BE4122">
              <w:rPr>
                <w:sz w:val="24"/>
                <w:szCs w:val="24"/>
              </w:rPr>
              <w:t>0</w:t>
            </w:r>
          </w:p>
        </w:tc>
        <w:tc>
          <w:tcPr>
            <w:tcW w:w="555" w:type="dxa"/>
            <w:noWrap/>
            <w:hideMark/>
          </w:tcPr>
          <w:p w:rsidR="00F81503" w:rsidRPr="00BE4122" w:rsidRDefault="00F81503" w:rsidP="00F81503">
            <w:pPr>
              <w:jc w:val="center"/>
              <w:rPr>
                <w:sz w:val="24"/>
                <w:szCs w:val="24"/>
              </w:rPr>
            </w:pPr>
            <w:r w:rsidRPr="00BE4122">
              <w:rPr>
                <w:sz w:val="24"/>
                <w:szCs w:val="24"/>
              </w:rPr>
              <w:t>2</w:t>
            </w:r>
          </w:p>
        </w:tc>
        <w:tc>
          <w:tcPr>
            <w:tcW w:w="427" w:type="dxa"/>
            <w:noWrap/>
            <w:hideMark/>
          </w:tcPr>
          <w:p w:rsidR="00F81503" w:rsidRPr="00BE4122" w:rsidRDefault="00F81503" w:rsidP="00F81503">
            <w:pPr>
              <w:jc w:val="center"/>
              <w:rPr>
                <w:sz w:val="24"/>
                <w:szCs w:val="24"/>
              </w:rPr>
            </w:pPr>
            <w:r w:rsidRPr="00BE4122">
              <w:rPr>
                <w:sz w:val="24"/>
                <w:szCs w:val="24"/>
              </w:rPr>
              <w:t>2</w:t>
            </w:r>
          </w:p>
        </w:tc>
        <w:tc>
          <w:tcPr>
            <w:tcW w:w="411" w:type="dxa"/>
            <w:noWrap/>
            <w:hideMark/>
          </w:tcPr>
          <w:p w:rsidR="00F81503" w:rsidRPr="00BE4122" w:rsidRDefault="00F81503" w:rsidP="00F81503">
            <w:pPr>
              <w:jc w:val="center"/>
              <w:rPr>
                <w:sz w:val="24"/>
                <w:szCs w:val="24"/>
              </w:rPr>
            </w:pPr>
            <w:r w:rsidRPr="00BE4122">
              <w:rPr>
                <w:sz w:val="24"/>
                <w:szCs w:val="24"/>
              </w:rPr>
              <w:t>0</w:t>
            </w:r>
          </w:p>
        </w:tc>
        <w:tc>
          <w:tcPr>
            <w:tcW w:w="471" w:type="dxa"/>
            <w:noWrap/>
            <w:hideMark/>
          </w:tcPr>
          <w:p w:rsidR="00F81503" w:rsidRPr="00BE4122" w:rsidRDefault="00F81503" w:rsidP="00F81503">
            <w:pPr>
              <w:jc w:val="center"/>
              <w:rPr>
                <w:sz w:val="24"/>
                <w:szCs w:val="24"/>
              </w:rPr>
            </w:pPr>
            <w:r w:rsidRPr="00BE4122">
              <w:rPr>
                <w:sz w:val="24"/>
                <w:szCs w:val="24"/>
              </w:rPr>
              <w:t>2</w:t>
            </w:r>
          </w:p>
        </w:tc>
        <w:tc>
          <w:tcPr>
            <w:tcW w:w="411" w:type="dxa"/>
            <w:noWrap/>
            <w:hideMark/>
          </w:tcPr>
          <w:p w:rsidR="00F81503" w:rsidRPr="00BE4122" w:rsidRDefault="00F81503" w:rsidP="00F81503">
            <w:pPr>
              <w:jc w:val="center"/>
              <w:rPr>
                <w:sz w:val="24"/>
                <w:szCs w:val="24"/>
              </w:rPr>
            </w:pPr>
            <w:r w:rsidRPr="00BE4122">
              <w:rPr>
                <w:sz w:val="24"/>
                <w:szCs w:val="24"/>
              </w:rPr>
              <w:t>2</w:t>
            </w:r>
          </w:p>
        </w:tc>
        <w:tc>
          <w:tcPr>
            <w:tcW w:w="351" w:type="dxa"/>
            <w:noWrap/>
            <w:hideMark/>
          </w:tcPr>
          <w:p w:rsidR="00F81503" w:rsidRPr="00BE4122" w:rsidRDefault="00F81503" w:rsidP="00F81503">
            <w:pPr>
              <w:jc w:val="center"/>
              <w:rPr>
                <w:sz w:val="24"/>
                <w:szCs w:val="24"/>
              </w:rPr>
            </w:pPr>
            <w:r w:rsidRPr="00BE4122">
              <w:rPr>
                <w:sz w:val="24"/>
                <w:szCs w:val="24"/>
              </w:rPr>
              <w:t>1</w:t>
            </w:r>
          </w:p>
        </w:tc>
        <w:tc>
          <w:tcPr>
            <w:tcW w:w="441" w:type="dxa"/>
            <w:noWrap/>
            <w:hideMark/>
          </w:tcPr>
          <w:p w:rsidR="00F81503" w:rsidRPr="00BE4122" w:rsidRDefault="00F81503" w:rsidP="00F81503">
            <w:pPr>
              <w:jc w:val="center"/>
              <w:rPr>
                <w:sz w:val="24"/>
                <w:szCs w:val="24"/>
              </w:rPr>
            </w:pPr>
            <w:r w:rsidRPr="00BE4122">
              <w:rPr>
                <w:sz w:val="24"/>
                <w:szCs w:val="24"/>
              </w:rPr>
              <w:t>0</w:t>
            </w:r>
          </w:p>
        </w:tc>
        <w:tc>
          <w:tcPr>
            <w:tcW w:w="531" w:type="dxa"/>
            <w:noWrap/>
            <w:hideMark/>
          </w:tcPr>
          <w:p w:rsidR="00F81503" w:rsidRPr="00BE4122" w:rsidRDefault="00F81503" w:rsidP="00F81503">
            <w:pPr>
              <w:jc w:val="center"/>
              <w:rPr>
                <w:sz w:val="24"/>
                <w:szCs w:val="24"/>
              </w:rPr>
            </w:pPr>
            <w:r w:rsidRPr="00BE4122">
              <w:rPr>
                <w:sz w:val="24"/>
                <w:szCs w:val="24"/>
              </w:rPr>
              <w:t>0</w:t>
            </w:r>
          </w:p>
        </w:tc>
        <w:tc>
          <w:tcPr>
            <w:tcW w:w="471" w:type="dxa"/>
            <w:noWrap/>
            <w:hideMark/>
          </w:tcPr>
          <w:p w:rsidR="00F81503" w:rsidRPr="00BE4122" w:rsidRDefault="00F81503" w:rsidP="00F81503">
            <w:pPr>
              <w:jc w:val="center"/>
              <w:rPr>
                <w:sz w:val="24"/>
                <w:szCs w:val="24"/>
              </w:rPr>
            </w:pPr>
            <w:r w:rsidRPr="00BE4122">
              <w:rPr>
                <w:sz w:val="24"/>
                <w:szCs w:val="24"/>
              </w:rPr>
              <w:t>2</w:t>
            </w:r>
          </w:p>
        </w:tc>
        <w:tc>
          <w:tcPr>
            <w:tcW w:w="591" w:type="dxa"/>
            <w:noWrap/>
            <w:hideMark/>
          </w:tcPr>
          <w:p w:rsidR="00F81503" w:rsidRPr="00BE4122" w:rsidRDefault="00F81503" w:rsidP="00F81503">
            <w:pPr>
              <w:jc w:val="center"/>
              <w:rPr>
                <w:sz w:val="24"/>
                <w:szCs w:val="24"/>
              </w:rPr>
            </w:pPr>
            <w:r w:rsidRPr="00BE4122">
              <w:rPr>
                <w:sz w:val="24"/>
                <w:szCs w:val="24"/>
              </w:rPr>
              <w:t>0</w:t>
            </w:r>
          </w:p>
        </w:tc>
        <w:tc>
          <w:tcPr>
            <w:tcW w:w="576" w:type="dxa"/>
            <w:noWrap/>
            <w:hideMark/>
          </w:tcPr>
          <w:p w:rsidR="00F81503" w:rsidRPr="00BE4122" w:rsidRDefault="00F81503" w:rsidP="00F81503">
            <w:pPr>
              <w:jc w:val="center"/>
              <w:rPr>
                <w:sz w:val="24"/>
                <w:szCs w:val="24"/>
              </w:rPr>
            </w:pPr>
            <w:r w:rsidRPr="00BE4122">
              <w:rPr>
                <w:sz w:val="24"/>
                <w:szCs w:val="24"/>
              </w:rPr>
              <w:t>12</w:t>
            </w:r>
          </w:p>
        </w:tc>
        <w:tc>
          <w:tcPr>
            <w:tcW w:w="2211"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b/>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Русский язык 5 класс</w:t>
      </w:r>
    </w:p>
    <w:tbl>
      <w:tblPr>
        <w:tblStyle w:val="a7"/>
        <w:tblW w:w="10859" w:type="dxa"/>
        <w:tblInd w:w="-856" w:type="dxa"/>
        <w:tblLook w:val="04A0" w:firstRow="1" w:lastRow="0" w:firstColumn="1" w:lastColumn="0" w:noHBand="0" w:noVBand="1"/>
      </w:tblPr>
      <w:tblGrid>
        <w:gridCol w:w="425"/>
        <w:gridCol w:w="1488"/>
        <w:gridCol w:w="569"/>
        <w:gridCol w:w="425"/>
        <w:gridCol w:w="567"/>
        <w:gridCol w:w="425"/>
        <w:gridCol w:w="426"/>
        <w:gridCol w:w="425"/>
        <w:gridCol w:w="336"/>
        <w:gridCol w:w="778"/>
        <w:gridCol w:w="374"/>
        <w:gridCol w:w="778"/>
        <w:gridCol w:w="519"/>
        <w:gridCol w:w="567"/>
        <w:gridCol w:w="522"/>
        <w:gridCol w:w="567"/>
        <w:gridCol w:w="1432"/>
        <w:gridCol w:w="221"/>
        <w:gridCol w:w="15"/>
      </w:tblGrid>
      <w:tr w:rsidR="00F81503" w:rsidRPr="00BE4122" w:rsidTr="001412F2">
        <w:trPr>
          <w:gridAfter w:val="1"/>
          <w:wAfter w:w="15" w:type="dxa"/>
          <w:trHeight w:val="300"/>
        </w:trPr>
        <w:tc>
          <w:tcPr>
            <w:tcW w:w="425" w:type="dxa"/>
            <w:noWrap/>
            <w:hideMark/>
          </w:tcPr>
          <w:p w:rsidR="00F81503" w:rsidRPr="00BE4122" w:rsidRDefault="00F81503" w:rsidP="00F81503">
            <w:pPr>
              <w:jc w:val="center"/>
              <w:rPr>
                <w:b/>
                <w:sz w:val="24"/>
                <w:szCs w:val="24"/>
              </w:rPr>
            </w:pPr>
            <w:r w:rsidRPr="00BE4122">
              <w:rPr>
                <w:b/>
                <w:sz w:val="24"/>
                <w:szCs w:val="24"/>
              </w:rPr>
              <w:t>Д</w:t>
            </w:r>
          </w:p>
        </w:tc>
        <w:tc>
          <w:tcPr>
            <w:tcW w:w="1488" w:type="dxa"/>
            <w:noWrap/>
            <w:hideMark/>
          </w:tcPr>
          <w:p w:rsidR="00F81503" w:rsidRPr="00BE4122" w:rsidRDefault="00F81503" w:rsidP="00F81503">
            <w:pPr>
              <w:jc w:val="center"/>
              <w:rPr>
                <w:b/>
                <w:i/>
                <w:sz w:val="24"/>
                <w:szCs w:val="24"/>
              </w:rPr>
            </w:pPr>
            <w:r w:rsidRPr="00BE4122">
              <w:rPr>
                <w:b/>
                <w:i/>
                <w:sz w:val="24"/>
                <w:szCs w:val="24"/>
              </w:rPr>
              <w:t>Пятников Олег</w:t>
            </w:r>
          </w:p>
        </w:tc>
        <w:tc>
          <w:tcPr>
            <w:tcW w:w="569" w:type="dxa"/>
            <w:noWrap/>
            <w:hideMark/>
          </w:tcPr>
          <w:p w:rsidR="00F81503" w:rsidRPr="00BE4122" w:rsidRDefault="00F81503" w:rsidP="00F81503">
            <w:pPr>
              <w:jc w:val="center"/>
              <w:rPr>
                <w:b/>
                <w:sz w:val="24"/>
                <w:szCs w:val="24"/>
              </w:rPr>
            </w:pPr>
            <w:r w:rsidRPr="00BE4122">
              <w:rPr>
                <w:b/>
                <w:sz w:val="24"/>
                <w:szCs w:val="24"/>
              </w:rPr>
              <w:t>0</w:t>
            </w:r>
          </w:p>
        </w:tc>
        <w:tc>
          <w:tcPr>
            <w:tcW w:w="425" w:type="dxa"/>
            <w:noWrap/>
            <w:hideMark/>
          </w:tcPr>
          <w:p w:rsidR="00F81503" w:rsidRPr="00BE4122" w:rsidRDefault="00F81503" w:rsidP="00F81503">
            <w:pPr>
              <w:jc w:val="center"/>
              <w:rPr>
                <w:b/>
                <w:sz w:val="24"/>
                <w:szCs w:val="24"/>
              </w:rPr>
            </w:pPr>
            <w:r w:rsidRPr="00BE4122">
              <w:rPr>
                <w:b/>
                <w:sz w:val="24"/>
                <w:szCs w:val="24"/>
              </w:rPr>
              <w:t>4</w:t>
            </w:r>
          </w:p>
        </w:tc>
        <w:tc>
          <w:tcPr>
            <w:tcW w:w="567" w:type="dxa"/>
            <w:noWrap/>
            <w:hideMark/>
          </w:tcPr>
          <w:p w:rsidR="00F81503" w:rsidRPr="00BE4122" w:rsidRDefault="00F81503" w:rsidP="00F81503">
            <w:pPr>
              <w:jc w:val="center"/>
              <w:rPr>
                <w:b/>
                <w:sz w:val="24"/>
                <w:szCs w:val="24"/>
              </w:rPr>
            </w:pPr>
            <w:r w:rsidRPr="00BE4122">
              <w:rPr>
                <w:b/>
                <w:sz w:val="24"/>
                <w:szCs w:val="24"/>
              </w:rPr>
              <w:t>1</w:t>
            </w:r>
          </w:p>
        </w:tc>
        <w:tc>
          <w:tcPr>
            <w:tcW w:w="425" w:type="dxa"/>
            <w:noWrap/>
            <w:hideMark/>
          </w:tcPr>
          <w:p w:rsidR="00F81503" w:rsidRPr="00BE4122" w:rsidRDefault="00F81503" w:rsidP="00F81503">
            <w:pPr>
              <w:jc w:val="center"/>
              <w:rPr>
                <w:b/>
                <w:sz w:val="24"/>
                <w:szCs w:val="24"/>
              </w:rPr>
            </w:pPr>
            <w:r w:rsidRPr="00BE4122">
              <w:rPr>
                <w:b/>
                <w:sz w:val="24"/>
                <w:szCs w:val="24"/>
              </w:rPr>
              <w:t>4</w:t>
            </w:r>
          </w:p>
        </w:tc>
        <w:tc>
          <w:tcPr>
            <w:tcW w:w="426" w:type="dxa"/>
            <w:noWrap/>
            <w:hideMark/>
          </w:tcPr>
          <w:p w:rsidR="00F81503" w:rsidRPr="00BE4122" w:rsidRDefault="00F81503" w:rsidP="00F81503">
            <w:pPr>
              <w:jc w:val="center"/>
              <w:rPr>
                <w:b/>
                <w:sz w:val="24"/>
                <w:szCs w:val="24"/>
              </w:rPr>
            </w:pPr>
            <w:r w:rsidRPr="00BE4122">
              <w:rPr>
                <w:b/>
                <w:sz w:val="24"/>
                <w:szCs w:val="24"/>
              </w:rPr>
              <w:t>0</w:t>
            </w:r>
          </w:p>
        </w:tc>
        <w:tc>
          <w:tcPr>
            <w:tcW w:w="425" w:type="dxa"/>
            <w:noWrap/>
            <w:hideMark/>
          </w:tcPr>
          <w:p w:rsidR="00F81503" w:rsidRPr="00BE4122" w:rsidRDefault="00F81503" w:rsidP="00F81503">
            <w:pPr>
              <w:jc w:val="center"/>
              <w:rPr>
                <w:b/>
                <w:sz w:val="24"/>
                <w:szCs w:val="24"/>
              </w:rPr>
            </w:pPr>
            <w:r w:rsidRPr="00BE4122">
              <w:rPr>
                <w:b/>
                <w:sz w:val="24"/>
                <w:szCs w:val="24"/>
              </w:rPr>
              <w:t>0</w:t>
            </w:r>
          </w:p>
        </w:tc>
        <w:tc>
          <w:tcPr>
            <w:tcW w:w="336" w:type="dxa"/>
            <w:noWrap/>
            <w:hideMark/>
          </w:tcPr>
          <w:p w:rsidR="00F81503" w:rsidRPr="00BE4122" w:rsidRDefault="00F81503" w:rsidP="00F81503">
            <w:pPr>
              <w:jc w:val="center"/>
              <w:rPr>
                <w:b/>
                <w:sz w:val="24"/>
                <w:szCs w:val="24"/>
              </w:rPr>
            </w:pPr>
            <w:r w:rsidRPr="00BE4122">
              <w:rPr>
                <w:b/>
                <w:sz w:val="24"/>
                <w:szCs w:val="24"/>
              </w:rPr>
              <w:t>6</w:t>
            </w:r>
          </w:p>
        </w:tc>
        <w:tc>
          <w:tcPr>
            <w:tcW w:w="778" w:type="dxa"/>
            <w:noWrap/>
            <w:hideMark/>
          </w:tcPr>
          <w:p w:rsidR="00F81503" w:rsidRPr="00BE4122" w:rsidRDefault="00F81503" w:rsidP="00F81503">
            <w:pPr>
              <w:jc w:val="center"/>
              <w:rPr>
                <w:b/>
                <w:sz w:val="24"/>
                <w:szCs w:val="24"/>
              </w:rPr>
            </w:pPr>
            <w:r w:rsidRPr="00BE4122">
              <w:rPr>
                <w:b/>
                <w:sz w:val="24"/>
                <w:szCs w:val="24"/>
              </w:rPr>
              <w:t>5</w:t>
            </w:r>
          </w:p>
        </w:tc>
        <w:tc>
          <w:tcPr>
            <w:tcW w:w="374" w:type="dxa"/>
            <w:noWrap/>
            <w:hideMark/>
          </w:tcPr>
          <w:p w:rsidR="00F81503" w:rsidRPr="00BE4122" w:rsidRDefault="00F81503" w:rsidP="00F81503">
            <w:pPr>
              <w:jc w:val="center"/>
              <w:rPr>
                <w:b/>
                <w:sz w:val="24"/>
                <w:szCs w:val="24"/>
              </w:rPr>
            </w:pPr>
            <w:r w:rsidRPr="00BE4122">
              <w:rPr>
                <w:b/>
                <w:sz w:val="24"/>
                <w:szCs w:val="24"/>
              </w:rPr>
              <w:t>5</w:t>
            </w:r>
          </w:p>
        </w:tc>
        <w:tc>
          <w:tcPr>
            <w:tcW w:w="778" w:type="dxa"/>
            <w:noWrap/>
            <w:hideMark/>
          </w:tcPr>
          <w:p w:rsidR="00F81503" w:rsidRPr="00BE4122" w:rsidRDefault="00F81503" w:rsidP="00F81503">
            <w:pPr>
              <w:jc w:val="center"/>
              <w:rPr>
                <w:b/>
                <w:sz w:val="24"/>
                <w:szCs w:val="24"/>
              </w:rPr>
            </w:pPr>
            <w:r w:rsidRPr="00BE4122">
              <w:rPr>
                <w:b/>
                <w:sz w:val="24"/>
                <w:szCs w:val="24"/>
              </w:rPr>
              <w:t>3</w:t>
            </w:r>
          </w:p>
        </w:tc>
        <w:tc>
          <w:tcPr>
            <w:tcW w:w="519" w:type="dxa"/>
            <w:noWrap/>
            <w:hideMark/>
          </w:tcPr>
          <w:p w:rsidR="00F81503" w:rsidRPr="00BE4122" w:rsidRDefault="00F81503" w:rsidP="00F81503">
            <w:pPr>
              <w:jc w:val="center"/>
              <w:rPr>
                <w:b/>
                <w:sz w:val="24"/>
                <w:szCs w:val="24"/>
              </w:rPr>
            </w:pPr>
            <w:r w:rsidRPr="00BE4122">
              <w:rPr>
                <w:b/>
                <w:sz w:val="24"/>
                <w:szCs w:val="24"/>
              </w:rPr>
              <w:t>0</w:t>
            </w:r>
          </w:p>
        </w:tc>
        <w:tc>
          <w:tcPr>
            <w:tcW w:w="567" w:type="dxa"/>
            <w:noWrap/>
            <w:hideMark/>
          </w:tcPr>
          <w:p w:rsidR="00F81503" w:rsidRPr="00BE4122" w:rsidRDefault="00F81503" w:rsidP="00F81503">
            <w:pPr>
              <w:jc w:val="center"/>
              <w:rPr>
                <w:b/>
                <w:sz w:val="24"/>
                <w:szCs w:val="24"/>
              </w:rPr>
            </w:pPr>
            <w:r w:rsidRPr="00BE4122">
              <w:rPr>
                <w:b/>
                <w:sz w:val="24"/>
                <w:szCs w:val="24"/>
              </w:rPr>
              <w:t>2</w:t>
            </w:r>
          </w:p>
        </w:tc>
        <w:tc>
          <w:tcPr>
            <w:tcW w:w="522" w:type="dxa"/>
            <w:noWrap/>
            <w:hideMark/>
          </w:tcPr>
          <w:p w:rsidR="00F81503" w:rsidRPr="00BE4122" w:rsidRDefault="00F81503" w:rsidP="00F81503">
            <w:pPr>
              <w:jc w:val="center"/>
              <w:rPr>
                <w:b/>
                <w:sz w:val="24"/>
                <w:szCs w:val="24"/>
              </w:rPr>
            </w:pPr>
            <w:r w:rsidRPr="00BE4122">
              <w:rPr>
                <w:b/>
                <w:sz w:val="24"/>
                <w:szCs w:val="24"/>
              </w:rPr>
              <w:t>0</w:t>
            </w:r>
          </w:p>
        </w:tc>
        <w:tc>
          <w:tcPr>
            <w:tcW w:w="567" w:type="dxa"/>
            <w:noWrap/>
            <w:hideMark/>
          </w:tcPr>
          <w:p w:rsidR="00F81503" w:rsidRPr="00BE4122" w:rsidRDefault="00F81503" w:rsidP="00F81503">
            <w:pPr>
              <w:jc w:val="center"/>
              <w:rPr>
                <w:b/>
                <w:sz w:val="24"/>
                <w:szCs w:val="24"/>
              </w:rPr>
            </w:pPr>
            <w:r w:rsidRPr="00BE4122">
              <w:rPr>
                <w:b/>
                <w:sz w:val="24"/>
                <w:szCs w:val="24"/>
              </w:rPr>
              <w:t>30</w:t>
            </w:r>
          </w:p>
        </w:tc>
        <w:tc>
          <w:tcPr>
            <w:tcW w:w="1653" w:type="dxa"/>
            <w:gridSpan w:val="2"/>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425" w:type="dxa"/>
            <w:noWrap/>
            <w:hideMark/>
          </w:tcPr>
          <w:p w:rsidR="00F81503" w:rsidRPr="00BE4122" w:rsidRDefault="00F81503" w:rsidP="00F81503">
            <w:pPr>
              <w:jc w:val="center"/>
              <w:rPr>
                <w:b/>
                <w:sz w:val="24"/>
                <w:szCs w:val="24"/>
              </w:rPr>
            </w:pPr>
            <w:r w:rsidRPr="00BE4122">
              <w:rPr>
                <w:b/>
                <w:sz w:val="24"/>
                <w:szCs w:val="24"/>
              </w:rPr>
              <w:t>А</w:t>
            </w:r>
          </w:p>
        </w:tc>
        <w:tc>
          <w:tcPr>
            <w:tcW w:w="1488" w:type="dxa"/>
            <w:noWrap/>
            <w:hideMark/>
          </w:tcPr>
          <w:p w:rsidR="00F81503" w:rsidRPr="00BE4122" w:rsidRDefault="00F81503" w:rsidP="00F81503">
            <w:pPr>
              <w:jc w:val="center"/>
              <w:rPr>
                <w:b/>
                <w:i/>
                <w:sz w:val="24"/>
                <w:szCs w:val="24"/>
              </w:rPr>
            </w:pPr>
            <w:r w:rsidRPr="00BE4122">
              <w:rPr>
                <w:b/>
                <w:i/>
                <w:sz w:val="24"/>
                <w:szCs w:val="24"/>
              </w:rPr>
              <w:t>Гайнуллина Карина</w:t>
            </w:r>
          </w:p>
        </w:tc>
        <w:tc>
          <w:tcPr>
            <w:tcW w:w="569" w:type="dxa"/>
            <w:noWrap/>
            <w:hideMark/>
          </w:tcPr>
          <w:p w:rsidR="00F81503" w:rsidRPr="00BE4122" w:rsidRDefault="00F81503" w:rsidP="00F81503">
            <w:pPr>
              <w:jc w:val="center"/>
              <w:rPr>
                <w:b/>
                <w:sz w:val="24"/>
                <w:szCs w:val="24"/>
              </w:rPr>
            </w:pPr>
            <w:r w:rsidRPr="00BE4122">
              <w:rPr>
                <w:b/>
                <w:sz w:val="24"/>
                <w:szCs w:val="24"/>
              </w:rPr>
              <w:t>0</w:t>
            </w:r>
          </w:p>
        </w:tc>
        <w:tc>
          <w:tcPr>
            <w:tcW w:w="425" w:type="dxa"/>
            <w:noWrap/>
            <w:hideMark/>
          </w:tcPr>
          <w:p w:rsidR="00F81503" w:rsidRPr="00BE4122" w:rsidRDefault="00F81503" w:rsidP="00F81503">
            <w:pPr>
              <w:jc w:val="center"/>
              <w:rPr>
                <w:b/>
                <w:sz w:val="24"/>
                <w:szCs w:val="24"/>
              </w:rPr>
            </w:pPr>
            <w:r w:rsidRPr="00BE4122">
              <w:rPr>
                <w:b/>
                <w:sz w:val="24"/>
                <w:szCs w:val="24"/>
              </w:rPr>
              <w:t>4</w:t>
            </w:r>
          </w:p>
        </w:tc>
        <w:tc>
          <w:tcPr>
            <w:tcW w:w="567" w:type="dxa"/>
            <w:noWrap/>
            <w:hideMark/>
          </w:tcPr>
          <w:p w:rsidR="00F81503" w:rsidRPr="00BE4122" w:rsidRDefault="00F81503" w:rsidP="00F81503">
            <w:pPr>
              <w:jc w:val="center"/>
              <w:rPr>
                <w:b/>
                <w:sz w:val="24"/>
                <w:szCs w:val="24"/>
              </w:rPr>
            </w:pPr>
            <w:r w:rsidRPr="00BE4122">
              <w:rPr>
                <w:b/>
                <w:sz w:val="24"/>
                <w:szCs w:val="24"/>
              </w:rPr>
              <w:t>1</w:t>
            </w:r>
          </w:p>
        </w:tc>
        <w:tc>
          <w:tcPr>
            <w:tcW w:w="425" w:type="dxa"/>
            <w:noWrap/>
            <w:hideMark/>
          </w:tcPr>
          <w:p w:rsidR="00F81503" w:rsidRPr="00BE4122" w:rsidRDefault="00F81503" w:rsidP="00F81503">
            <w:pPr>
              <w:jc w:val="center"/>
              <w:rPr>
                <w:b/>
                <w:sz w:val="24"/>
                <w:szCs w:val="24"/>
              </w:rPr>
            </w:pPr>
            <w:r w:rsidRPr="00BE4122">
              <w:rPr>
                <w:b/>
                <w:sz w:val="24"/>
                <w:szCs w:val="24"/>
              </w:rPr>
              <w:t>1</w:t>
            </w:r>
          </w:p>
        </w:tc>
        <w:tc>
          <w:tcPr>
            <w:tcW w:w="426" w:type="dxa"/>
            <w:noWrap/>
            <w:hideMark/>
          </w:tcPr>
          <w:p w:rsidR="00F81503" w:rsidRPr="00BE4122" w:rsidRDefault="00F81503" w:rsidP="00F81503">
            <w:pPr>
              <w:jc w:val="center"/>
              <w:rPr>
                <w:b/>
                <w:sz w:val="24"/>
                <w:szCs w:val="24"/>
              </w:rPr>
            </w:pPr>
            <w:r w:rsidRPr="00BE4122">
              <w:rPr>
                <w:b/>
                <w:sz w:val="24"/>
                <w:szCs w:val="24"/>
              </w:rPr>
              <w:t>7</w:t>
            </w:r>
          </w:p>
        </w:tc>
        <w:tc>
          <w:tcPr>
            <w:tcW w:w="425" w:type="dxa"/>
            <w:noWrap/>
            <w:hideMark/>
          </w:tcPr>
          <w:p w:rsidR="00F81503" w:rsidRPr="00BE4122" w:rsidRDefault="00F81503" w:rsidP="00F81503">
            <w:pPr>
              <w:jc w:val="center"/>
              <w:rPr>
                <w:b/>
                <w:sz w:val="24"/>
                <w:szCs w:val="24"/>
              </w:rPr>
            </w:pPr>
            <w:r w:rsidRPr="00BE4122">
              <w:rPr>
                <w:b/>
                <w:sz w:val="24"/>
                <w:szCs w:val="24"/>
              </w:rPr>
              <w:t>0</w:t>
            </w:r>
          </w:p>
        </w:tc>
        <w:tc>
          <w:tcPr>
            <w:tcW w:w="336" w:type="dxa"/>
            <w:noWrap/>
            <w:hideMark/>
          </w:tcPr>
          <w:p w:rsidR="00F81503" w:rsidRPr="00BE4122" w:rsidRDefault="00F81503" w:rsidP="00F81503">
            <w:pPr>
              <w:jc w:val="center"/>
              <w:rPr>
                <w:b/>
                <w:sz w:val="24"/>
                <w:szCs w:val="24"/>
              </w:rPr>
            </w:pPr>
            <w:r w:rsidRPr="00BE4122">
              <w:rPr>
                <w:b/>
                <w:sz w:val="24"/>
                <w:szCs w:val="24"/>
              </w:rPr>
              <w:t>0</w:t>
            </w:r>
          </w:p>
        </w:tc>
        <w:tc>
          <w:tcPr>
            <w:tcW w:w="778" w:type="dxa"/>
            <w:noWrap/>
            <w:hideMark/>
          </w:tcPr>
          <w:p w:rsidR="00F81503" w:rsidRPr="00BE4122" w:rsidRDefault="00F81503" w:rsidP="00F81503">
            <w:pPr>
              <w:jc w:val="center"/>
              <w:rPr>
                <w:b/>
                <w:sz w:val="24"/>
                <w:szCs w:val="24"/>
              </w:rPr>
            </w:pPr>
            <w:r w:rsidRPr="00BE4122">
              <w:rPr>
                <w:b/>
                <w:sz w:val="24"/>
                <w:szCs w:val="24"/>
              </w:rPr>
              <w:t>4</w:t>
            </w:r>
          </w:p>
        </w:tc>
        <w:tc>
          <w:tcPr>
            <w:tcW w:w="374" w:type="dxa"/>
            <w:noWrap/>
            <w:hideMark/>
          </w:tcPr>
          <w:p w:rsidR="00F81503" w:rsidRPr="00BE4122" w:rsidRDefault="00F81503" w:rsidP="00F81503">
            <w:pPr>
              <w:jc w:val="center"/>
              <w:rPr>
                <w:b/>
                <w:sz w:val="24"/>
                <w:szCs w:val="24"/>
              </w:rPr>
            </w:pPr>
            <w:r w:rsidRPr="00BE4122">
              <w:rPr>
                <w:b/>
                <w:sz w:val="24"/>
                <w:szCs w:val="24"/>
              </w:rPr>
              <w:t>5</w:t>
            </w:r>
          </w:p>
        </w:tc>
        <w:tc>
          <w:tcPr>
            <w:tcW w:w="778" w:type="dxa"/>
            <w:noWrap/>
            <w:hideMark/>
          </w:tcPr>
          <w:p w:rsidR="00F81503" w:rsidRPr="00BE4122" w:rsidRDefault="00F81503" w:rsidP="00F81503">
            <w:pPr>
              <w:jc w:val="center"/>
              <w:rPr>
                <w:b/>
                <w:sz w:val="24"/>
                <w:szCs w:val="24"/>
              </w:rPr>
            </w:pPr>
            <w:r w:rsidRPr="00BE4122">
              <w:rPr>
                <w:b/>
                <w:sz w:val="24"/>
                <w:szCs w:val="24"/>
              </w:rPr>
              <w:t>3</w:t>
            </w:r>
          </w:p>
        </w:tc>
        <w:tc>
          <w:tcPr>
            <w:tcW w:w="519" w:type="dxa"/>
            <w:noWrap/>
            <w:hideMark/>
          </w:tcPr>
          <w:p w:rsidR="00F81503" w:rsidRPr="00BE4122" w:rsidRDefault="00F81503" w:rsidP="00F81503">
            <w:pPr>
              <w:jc w:val="center"/>
              <w:rPr>
                <w:b/>
                <w:sz w:val="24"/>
                <w:szCs w:val="24"/>
              </w:rPr>
            </w:pPr>
            <w:r w:rsidRPr="00BE4122">
              <w:rPr>
                <w:b/>
                <w:sz w:val="24"/>
                <w:szCs w:val="24"/>
              </w:rPr>
              <w:t>0</w:t>
            </w:r>
          </w:p>
        </w:tc>
        <w:tc>
          <w:tcPr>
            <w:tcW w:w="567" w:type="dxa"/>
            <w:noWrap/>
            <w:hideMark/>
          </w:tcPr>
          <w:p w:rsidR="00F81503" w:rsidRPr="00BE4122" w:rsidRDefault="00F81503" w:rsidP="00F81503">
            <w:pPr>
              <w:jc w:val="center"/>
              <w:rPr>
                <w:b/>
                <w:sz w:val="24"/>
                <w:szCs w:val="24"/>
              </w:rPr>
            </w:pPr>
            <w:r w:rsidRPr="00BE4122">
              <w:rPr>
                <w:b/>
                <w:sz w:val="24"/>
                <w:szCs w:val="24"/>
              </w:rPr>
              <w:t>0</w:t>
            </w:r>
          </w:p>
        </w:tc>
        <w:tc>
          <w:tcPr>
            <w:tcW w:w="522" w:type="dxa"/>
            <w:noWrap/>
            <w:hideMark/>
          </w:tcPr>
          <w:p w:rsidR="00F81503" w:rsidRPr="00BE4122" w:rsidRDefault="00F81503" w:rsidP="00F81503">
            <w:pPr>
              <w:jc w:val="center"/>
              <w:rPr>
                <w:b/>
                <w:sz w:val="24"/>
                <w:szCs w:val="24"/>
              </w:rPr>
            </w:pPr>
            <w:r w:rsidRPr="00BE4122">
              <w:rPr>
                <w:b/>
                <w:sz w:val="24"/>
                <w:szCs w:val="24"/>
              </w:rPr>
              <w:t>0</w:t>
            </w:r>
          </w:p>
        </w:tc>
        <w:tc>
          <w:tcPr>
            <w:tcW w:w="567" w:type="dxa"/>
            <w:noWrap/>
            <w:hideMark/>
          </w:tcPr>
          <w:p w:rsidR="00F81503" w:rsidRPr="00BE4122" w:rsidRDefault="00F81503" w:rsidP="00F81503">
            <w:pPr>
              <w:jc w:val="center"/>
              <w:rPr>
                <w:b/>
                <w:sz w:val="24"/>
                <w:szCs w:val="24"/>
              </w:rPr>
            </w:pPr>
            <w:r w:rsidRPr="00BE4122">
              <w:rPr>
                <w:b/>
                <w:sz w:val="24"/>
                <w:szCs w:val="24"/>
              </w:rPr>
              <w:t>25</w:t>
            </w:r>
          </w:p>
        </w:tc>
        <w:tc>
          <w:tcPr>
            <w:tcW w:w="1432" w:type="dxa"/>
            <w:noWrap/>
            <w:hideMark/>
          </w:tcPr>
          <w:p w:rsidR="00F81503" w:rsidRPr="00BE4122" w:rsidRDefault="00F81503" w:rsidP="00F81503">
            <w:pPr>
              <w:jc w:val="center"/>
              <w:rPr>
                <w:b/>
                <w:sz w:val="24"/>
                <w:szCs w:val="24"/>
              </w:rPr>
            </w:pPr>
            <w:r w:rsidRPr="00BE4122">
              <w:rPr>
                <w:b/>
                <w:sz w:val="24"/>
                <w:szCs w:val="24"/>
              </w:rPr>
              <w:t>призер</w:t>
            </w:r>
          </w:p>
        </w:tc>
        <w:tc>
          <w:tcPr>
            <w:tcW w:w="236" w:type="dxa"/>
            <w:gridSpan w:val="2"/>
            <w:noWrap/>
            <w:hideMark/>
          </w:tcPr>
          <w:p w:rsidR="00F81503" w:rsidRPr="00BE4122" w:rsidRDefault="00F81503" w:rsidP="00F81503">
            <w:pPr>
              <w:jc w:val="center"/>
              <w:rPr>
                <w:sz w:val="24"/>
                <w:szCs w:val="24"/>
              </w:rPr>
            </w:pPr>
          </w:p>
        </w:tc>
      </w:tr>
      <w:tr w:rsidR="00F81503" w:rsidRPr="00BE4122" w:rsidTr="001412F2">
        <w:trPr>
          <w:trHeight w:val="300"/>
        </w:trPr>
        <w:tc>
          <w:tcPr>
            <w:tcW w:w="425" w:type="dxa"/>
            <w:noWrap/>
            <w:hideMark/>
          </w:tcPr>
          <w:p w:rsidR="00F81503" w:rsidRPr="00BE4122" w:rsidRDefault="00F81503" w:rsidP="00F81503">
            <w:pPr>
              <w:jc w:val="center"/>
              <w:rPr>
                <w:b/>
                <w:sz w:val="24"/>
                <w:szCs w:val="24"/>
              </w:rPr>
            </w:pPr>
            <w:r w:rsidRPr="00BE4122">
              <w:rPr>
                <w:b/>
                <w:sz w:val="24"/>
                <w:szCs w:val="24"/>
              </w:rPr>
              <w:t>В</w:t>
            </w:r>
          </w:p>
        </w:tc>
        <w:tc>
          <w:tcPr>
            <w:tcW w:w="1488" w:type="dxa"/>
            <w:noWrap/>
            <w:hideMark/>
          </w:tcPr>
          <w:p w:rsidR="00F81503" w:rsidRPr="00BE4122" w:rsidRDefault="00F81503" w:rsidP="00F81503">
            <w:pPr>
              <w:jc w:val="center"/>
              <w:rPr>
                <w:b/>
                <w:i/>
                <w:sz w:val="24"/>
                <w:szCs w:val="24"/>
              </w:rPr>
            </w:pPr>
            <w:r w:rsidRPr="00BE4122">
              <w:rPr>
                <w:b/>
                <w:i/>
                <w:sz w:val="24"/>
                <w:szCs w:val="24"/>
              </w:rPr>
              <w:t>Макарова Мария</w:t>
            </w:r>
          </w:p>
        </w:tc>
        <w:tc>
          <w:tcPr>
            <w:tcW w:w="569" w:type="dxa"/>
            <w:noWrap/>
            <w:hideMark/>
          </w:tcPr>
          <w:p w:rsidR="00F81503" w:rsidRPr="00BE4122" w:rsidRDefault="00F81503" w:rsidP="00F81503">
            <w:pPr>
              <w:jc w:val="center"/>
              <w:rPr>
                <w:b/>
                <w:sz w:val="24"/>
                <w:szCs w:val="24"/>
              </w:rPr>
            </w:pPr>
            <w:r w:rsidRPr="00BE4122">
              <w:rPr>
                <w:b/>
                <w:sz w:val="24"/>
                <w:szCs w:val="24"/>
              </w:rPr>
              <w:t>0</w:t>
            </w:r>
          </w:p>
        </w:tc>
        <w:tc>
          <w:tcPr>
            <w:tcW w:w="425" w:type="dxa"/>
            <w:noWrap/>
            <w:hideMark/>
          </w:tcPr>
          <w:p w:rsidR="00F81503" w:rsidRPr="00BE4122" w:rsidRDefault="00F81503" w:rsidP="00F81503">
            <w:pPr>
              <w:jc w:val="center"/>
              <w:rPr>
                <w:b/>
                <w:sz w:val="24"/>
                <w:szCs w:val="24"/>
              </w:rPr>
            </w:pPr>
            <w:r w:rsidRPr="00BE4122">
              <w:rPr>
                <w:b/>
                <w:sz w:val="24"/>
                <w:szCs w:val="24"/>
              </w:rPr>
              <w:t>4</w:t>
            </w:r>
          </w:p>
        </w:tc>
        <w:tc>
          <w:tcPr>
            <w:tcW w:w="567" w:type="dxa"/>
            <w:noWrap/>
            <w:hideMark/>
          </w:tcPr>
          <w:p w:rsidR="00F81503" w:rsidRPr="00BE4122" w:rsidRDefault="00F81503" w:rsidP="00F81503">
            <w:pPr>
              <w:jc w:val="center"/>
              <w:rPr>
                <w:b/>
                <w:sz w:val="24"/>
                <w:szCs w:val="24"/>
              </w:rPr>
            </w:pPr>
            <w:r w:rsidRPr="00BE4122">
              <w:rPr>
                <w:b/>
                <w:sz w:val="24"/>
                <w:szCs w:val="24"/>
              </w:rPr>
              <w:t>1</w:t>
            </w:r>
          </w:p>
        </w:tc>
        <w:tc>
          <w:tcPr>
            <w:tcW w:w="425" w:type="dxa"/>
            <w:noWrap/>
            <w:hideMark/>
          </w:tcPr>
          <w:p w:rsidR="00F81503" w:rsidRPr="00BE4122" w:rsidRDefault="00F81503" w:rsidP="00F81503">
            <w:pPr>
              <w:jc w:val="center"/>
              <w:rPr>
                <w:b/>
                <w:sz w:val="24"/>
                <w:szCs w:val="24"/>
              </w:rPr>
            </w:pPr>
            <w:r w:rsidRPr="00BE4122">
              <w:rPr>
                <w:b/>
                <w:sz w:val="24"/>
                <w:szCs w:val="24"/>
              </w:rPr>
              <w:t>4</w:t>
            </w:r>
          </w:p>
        </w:tc>
        <w:tc>
          <w:tcPr>
            <w:tcW w:w="426" w:type="dxa"/>
            <w:noWrap/>
            <w:hideMark/>
          </w:tcPr>
          <w:p w:rsidR="00F81503" w:rsidRPr="00BE4122" w:rsidRDefault="00F81503" w:rsidP="00F81503">
            <w:pPr>
              <w:jc w:val="center"/>
              <w:rPr>
                <w:b/>
                <w:sz w:val="24"/>
                <w:szCs w:val="24"/>
              </w:rPr>
            </w:pPr>
            <w:r w:rsidRPr="00BE4122">
              <w:rPr>
                <w:b/>
                <w:sz w:val="24"/>
                <w:szCs w:val="24"/>
              </w:rPr>
              <w:t>0</w:t>
            </w:r>
          </w:p>
        </w:tc>
        <w:tc>
          <w:tcPr>
            <w:tcW w:w="425" w:type="dxa"/>
            <w:noWrap/>
            <w:hideMark/>
          </w:tcPr>
          <w:p w:rsidR="00F81503" w:rsidRPr="00BE4122" w:rsidRDefault="00F81503" w:rsidP="00F81503">
            <w:pPr>
              <w:jc w:val="center"/>
              <w:rPr>
                <w:b/>
                <w:sz w:val="24"/>
                <w:szCs w:val="24"/>
              </w:rPr>
            </w:pPr>
            <w:r w:rsidRPr="00BE4122">
              <w:rPr>
                <w:b/>
                <w:sz w:val="24"/>
                <w:szCs w:val="24"/>
              </w:rPr>
              <w:t>0</w:t>
            </w:r>
          </w:p>
        </w:tc>
        <w:tc>
          <w:tcPr>
            <w:tcW w:w="336" w:type="dxa"/>
            <w:noWrap/>
            <w:hideMark/>
          </w:tcPr>
          <w:p w:rsidR="00F81503" w:rsidRPr="00BE4122" w:rsidRDefault="00F81503" w:rsidP="00F81503">
            <w:pPr>
              <w:jc w:val="center"/>
              <w:rPr>
                <w:b/>
                <w:sz w:val="24"/>
                <w:szCs w:val="24"/>
              </w:rPr>
            </w:pPr>
            <w:r w:rsidRPr="00BE4122">
              <w:rPr>
                <w:b/>
                <w:sz w:val="24"/>
                <w:szCs w:val="24"/>
              </w:rPr>
              <w:t>5</w:t>
            </w:r>
          </w:p>
        </w:tc>
        <w:tc>
          <w:tcPr>
            <w:tcW w:w="778" w:type="dxa"/>
            <w:noWrap/>
            <w:hideMark/>
          </w:tcPr>
          <w:p w:rsidR="00F81503" w:rsidRPr="00BE4122" w:rsidRDefault="00F81503" w:rsidP="00F81503">
            <w:pPr>
              <w:jc w:val="center"/>
              <w:rPr>
                <w:b/>
                <w:sz w:val="24"/>
                <w:szCs w:val="24"/>
              </w:rPr>
            </w:pPr>
            <w:r w:rsidRPr="00BE4122">
              <w:rPr>
                <w:b/>
                <w:sz w:val="24"/>
                <w:szCs w:val="24"/>
              </w:rPr>
              <w:t>4</w:t>
            </w:r>
          </w:p>
        </w:tc>
        <w:tc>
          <w:tcPr>
            <w:tcW w:w="374" w:type="dxa"/>
            <w:noWrap/>
            <w:hideMark/>
          </w:tcPr>
          <w:p w:rsidR="00F81503" w:rsidRPr="00BE4122" w:rsidRDefault="00F81503" w:rsidP="00F81503">
            <w:pPr>
              <w:jc w:val="center"/>
              <w:rPr>
                <w:b/>
                <w:sz w:val="24"/>
                <w:szCs w:val="24"/>
              </w:rPr>
            </w:pPr>
            <w:r w:rsidRPr="00BE4122">
              <w:rPr>
                <w:b/>
                <w:sz w:val="24"/>
                <w:szCs w:val="24"/>
              </w:rPr>
              <w:t>3</w:t>
            </w:r>
          </w:p>
        </w:tc>
        <w:tc>
          <w:tcPr>
            <w:tcW w:w="778" w:type="dxa"/>
            <w:noWrap/>
            <w:hideMark/>
          </w:tcPr>
          <w:p w:rsidR="00F81503" w:rsidRPr="00BE4122" w:rsidRDefault="00F81503" w:rsidP="00F81503">
            <w:pPr>
              <w:jc w:val="center"/>
              <w:rPr>
                <w:b/>
                <w:sz w:val="24"/>
                <w:szCs w:val="24"/>
              </w:rPr>
            </w:pPr>
            <w:r w:rsidRPr="00BE4122">
              <w:rPr>
                <w:b/>
                <w:sz w:val="24"/>
                <w:szCs w:val="24"/>
              </w:rPr>
              <w:t>1</w:t>
            </w:r>
          </w:p>
        </w:tc>
        <w:tc>
          <w:tcPr>
            <w:tcW w:w="519" w:type="dxa"/>
            <w:noWrap/>
            <w:hideMark/>
          </w:tcPr>
          <w:p w:rsidR="00F81503" w:rsidRPr="00BE4122" w:rsidRDefault="00F81503" w:rsidP="00F81503">
            <w:pPr>
              <w:jc w:val="center"/>
              <w:rPr>
                <w:b/>
                <w:sz w:val="24"/>
                <w:szCs w:val="24"/>
              </w:rPr>
            </w:pPr>
            <w:r w:rsidRPr="00BE4122">
              <w:rPr>
                <w:b/>
                <w:sz w:val="24"/>
                <w:szCs w:val="24"/>
              </w:rPr>
              <w:t>0</w:t>
            </w:r>
          </w:p>
        </w:tc>
        <w:tc>
          <w:tcPr>
            <w:tcW w:w="567" w:type="dxa"/>
            <w:noWrap/>
            <w:hideMark/>
          </w:tcPr>
          <w:p w:rsidR="00F81503" w:rsidRPr="00BE4122" w:rsidRDefault="00F81503" w:rsidP="00F81503">
            <w:pPr>
              <w:jc w:val="center"/>
              <w:rPr>
                <w:b/>
                <w:sz w:val="24"/>
                <w:szCs w:val="24"/>
              </w:rPr>
            </w:pPr>
            <w:r w:rsidRPr="00BE4122">
              <w:rPr>
                <w:b/>
                <w:sz w:val="24"/>
                <w:szCs w:val="24"/>
              </w:rPr>
              <w:t>3</w:t>
            </w:r>
          </w:p>
        </w:tc>
        <w:tc>
          <w:tcPr>
            <w:tcW w:w="522" w:type="dxa"/>
            <w:noWrap/>
            <w:hideMark/>
          </w:tcPr>
          <w:p w:rsidR="00F81503" w:rsidRPr="00BE4122" w:rsidRDefault="00F81503" w:rsidP="00F81503">
            <w:pPr>
              <w:jc w:val="center"/>
              <w:rPr>
                <w:b/>
                <w:sz w:val="24"/>
                <w:szCs w:val="24"/>
              </w:rPr>
            </w:pPr>
            <w:r w:rsidRPr="00BE4122">
              <w:rPr>
                <w:b/>
                <w:sz w:val="24"/>
                <w:szCs w:val="24"/>
              </w:rPr>
              <w:t>0</w:t>
            </w:r>
          </w:p>
        </w:tc>
        <w:tc>
          <w:tcPr>
            <w:tcW w:w="567" w:type="dxa"/>
            <w:noWrap/>
            <w:hideMark/>
          </w:tcPr>
          <w:p w:rsidR="00F81503" w:rsidRPr="00BE4122" w:rsidRDefault="00F81503" w:rsidP="00F81503">
            <w:pPr>
              <w:jc w:val="center"/>
              <w:rPr>
                <w:b/>
                <w:sz w:val="24"/>
                <w:szCs w:val="24"/>
              </w:rPr>
            </w:pPr>
            <w:r w:rsidRPr="00BE4122">
              <w:rPr>
                <w:b/>
                <w:sz w:val="24"/>
                <w:szCs w:val="24"/>
              </w:rPr>
              <w:t>25</w:t>
            </w:r>
          </w:p>
        </w:tc>
        <w:tc>
          <w:tcPr>
            <w:tcW w:w="1432" w:type="dxa"/>
            <w:noWrap/>
            <w:hideMark/>
          </w:tcPr>
          <w:p w:rsidR="00F81503" w:rsidRPr="00BE4122" w:rsidRDefault="00F81503" w:rsidP="00F81503">
            <w:pPr>
              <w:jc w:val="center"/>
              <w:rPr>
                <w:b/>
                <w:sz w:val="24"/>
                <w:szCs w:val="24"/>
              </w:rPr>
            </w:pPr>
            <w:r w:rsidRPr="00BE4122">
              <w:rPr>
                <w:b/>
                <w:sz w:val="24"/>
                <w:szCs w:val="24"/>
              </w:rPr>
              <w:t>призер</w:t>
            </w:r>
          </w:p>
        </w:tc>
        <w:tc>
          <w:tcPr>
            <w:tcW w:w="236" w:type="dxa"/>
            <w:gridSpan w:val="2"/>
            <w:noWrap/>
            <w:hideMark/>
          </w:tcPr>
          <w:p w:rsidR="00F81503" w:rsidRPr="00BE4122" w:rsidRDefault="00F81503" w:rsidP="00F81503">
            <w:pPr>
              <w:jc w:val="center"/>
              <w:rPr>
                <w:sz w:val="24"/>
                <w:szCs w:val="24"/>
              </w:rPr>
            </w:pPr>
          </w:p>
        </w:tc>
      </w:tr>
      <w:tr w:rsidR="00F81503" w:rsidRPr="00BE4122" w:rsidTr="001412F2">
        <w:trPr>
          <w:trHeight w:val="300"/>
        </w:trPr>
        <w:tc>
          <w:tcPr>
            <w:tcW w:w="425" w:type="dxa"/>
            <w:noWrap/>
            <w:hideMark/>
          </w:tcPr>
          <w:p w:rsidR="00F81503" w:rsidRPr="00BE4122" w:rsidRDefault="00F81503" w:rsidP="00F81503">
            <w:pPr>
              <w:jc w:val="center"/>
              <w:rPr>
                <w:b/>
                <w:sz w:val="24"/>
                <w:szCs w:val="24"/>
              </w:rPr>
            </w:pPr>
            <w:r w:rsidRPr="00BE4122">
              <w:rPr>
                <w:b/>
                <w:sz w:val="24"/>
                <w:szCs w:val="24"/>
              </w:rPr>
              <w:t>Д</w:t>
            </w:r>
          </w:p>
        </w:tc>
        <w:tc>
          <w:tcPr>
            <w:tcW w:w="1488" w:type="dxa"/>
            <w:noWrap/>
            <w:hideMark/>
          </w:tcPr>
          <w:p w:rsidR="00F81503" w:rsidRPr="00BE4122" w:rsidRDefault="00F81503" w:rsidP="00F81503">
            <w:pPr>
              <w:jc w:val="center"/>
              <w:rPr>
                <w:b/>
                <w:i/>
                <w:sz w:val="24"/>
                <w:szCs w:val="24"/>
              </w:rPr>
            </w:pPr>
            <w:r w:rsidRPr="00BE4122">
              <w:rPr>
                <w:b/>
                <w:i/>
                <w:sz w:val="24"/>
                <w:szCs w:val="24"/>
              </w:rPr>
              <w:t>Садыков Булат</w:t>
            </w:r>
          </w:p>
        </w:tc>
        <w:tc>
          <w:tcPr>
            <w:tcW w:w="569" w:type="dxa"/>
            <w:noWrap/>
            <w:hideMark/>
          </w:tcPr>
          <w:p w:rsidR="00F81503" w:rsidRPr="00BE4122" w:rsidRDefault="00F81503" w:rsidP="00F81503">
            <w:pPr>
              <w:jc w:val="center"/>
              <w:rPr>
                <w:b/>
                <w:sz w:val="24"/>
                <w:szCs w:val="24"/>
              </w:rPr>
            </w:pPr>
            <w:r w:rsidRPr="00BE4122">
              <w:rPr>
                <w:b/>
                <w:sz w:val="24"/>
                <w:szCs w:val="24"/>
              </w:rPr>
              <w:t>0</w:t>
            </w:r>
          </w:p>
        </w:tc>
        <w:tc>
          <w:tcPr>
            <w:tcW w:w="425" w:type="dxa"/>
            <w:noWrap/>
            <w:hideMark/>
          </w:tcPr>
          <w:p w:rsidR="00F81503" w:rsidRPr="00BE4122" w:rsidRDefault="00F81503" w:rsidP="00F81503">
            <w:pPr>
              <w:jc w:val="center"/>
              <w:rPr>
                <w:b/>
                <w:sz w:val="24"/>
                <w:szCs w:val="24"/>
              </w:rPr>
            </w:pPr>
            <w:r w:rsidRPr="00BE4122">
              <w:rPr>
                <w:b/>
                <w:sz w:val="24"/>
                <w:szCs w:val="24"/>
              </w:rPr>
              <w:t>4</w:t>
            </w:r>
          </w:p>
        </w:tc>
        <w:tc>
          <w:tcPr>
            <w:tcW w:w="567" w:type="dxa"/>
            <w:noWrap/>
            <w:hideMark/>
          </w:tcPr>
          <w:p w:rsidR="00F81503" w:rsidRPr="00BE4122" w:rsidRDefault="00F81503" w:rsidP="00F81503">
            <w:pPr>
              <w:jc w:val="center"/>
              <w:rPr>
                <w:b/>
                <w:sz w:val="24"/>
                <w:szCs w:val="24"/>
              </w:rPr>
            </w:pPr>
            <w:r w:rsidRPr="00BE4122">
              <w:rPr>
                <w:b/>
                <w:sz w:val="24"/>
                <w:szCs w:val="24"/>
              </w:rPr>
              <w:t>2</w:t>
            </w:r>
          </w:p>
        </w:tc>
        <w:tc>
          <w:tcPr>
            <w:tcW w:w="425" w:type="dxa"/>
            <w:noWrap/>
            <w:hideMark/>
          </w:tcPr>
          <w:p w:rsidR="00F81503" w:rsidRPr="00BE4122" w:rsidRDefault="00F81503" w:rsidP="00F81503">
            <w:pPr>
              <w:jc w:val="center"/>
              <w:rPr>
                <w:b/>
                <w:sz w:val="24"/>
                <w:szCs w:val="24"/>
              </w:rPr>
            </w:pPr>
            <w:r w:rsidRPr="00BE4122">
              <w:rPr>
                <w:b/>
                <w:sz w:val="24"/>
                <w:szCs w:val="24"/>
              </w:rPr>
              <w:t>3</w:t>
            </w:r>
          </w:p>
        </w:tc>
        <w:tc>
          <w:tcPr>
            <w:tcW w:w="426" w:type="dxa"/>
            <w:noWrap/>
            <w:hideMark/>
          </w:tcPr>
          <w:p w:rsidR="00F81503" w:rsidRPr="00BE4122" w:rsidRDefault="00F81503" w:rsidP="00F81503">
            <w:pPr>
              <w:jc w:val="center"/>
              <w:rPr>
                <w:b/>
                <w:sz w:val="24"/>
                <w:szCs w:val="24"/>
              </w:rPr>
            </w:pPr>
            <w:r w:rsidRPr="00BE4122">
              <w:rPr>
                <w:b/>
                <w:sz w:val="24"/>
                <w:szCs w:val="24"/>
              </w:rPr>
              <w:t>0</w:t>
            </w:r>
          </w:p>
        </w:tc>
        <w:tc>
          <w:tcPr>
            <w:tcW w:w="425" w:type="dxa"/>
            <w:noWrap/>
            <w:hideMark/>
          </w:tcPr>
          <w:p w:rsidR="00F81503" w:rsidRPr="00BE4122" w:rsidRDefault="00F81503" w:rsidP="00F81503">
            <w:pPr>
              <w:jc w:val="center"/>
              <w:rPr>
                <w:b/>
                <w:sz w:val="24"/>
                <w:szCs w:val="24"/>
              </w:rPr>
            </w:pPr>
            <w:r w:rsidRPr="00BE4122">
              <w:rPr>
                <w:b/>
                <w:sz w:val="24"/>
                <w:szCs w:val="24"/>
              </w:rPr>
              <w:t>0</w:t>
            </w:r>
          </w:p>
        </w:tc>
        <w:tc>
          <w:tcPr>
            <w:tcW w:w="336" w:type="dxa"/>
            <w:noWrap/>
            <w:hideMark/>
          </w:tcPr>
          <w:p w:rsidR="00F81503" w:rsidRPr="00BE4122" w:rsidRDefault="00F81503" w:rsidP="00F81503">
            <w:pPr>
              <w:jc w:val="center"/>
              <w:rPr>
                <w:b/>
                <w:sz w:val="24"/>
                <w:szCs w:val="24"/>
              </w:rPr>
            </w:pPr>
            <w:r w:rsidRPr="00BE4122">
              <w:rPr>
                <w:b/>
                <w:sz w:val="24"/>
                <w:szCs w:val="24"/>
              </w:rPr>
              <w:t>5</w:t>
            </w:r>
          </w:p>
        </w:tc>
        <w:tc>
          <w:tcPr>
            <w:tcW w:w="778" w:type="dxa"/>
            <w:noWrap/>
            <w:hideMark/>
          </w:tcPr>
          <w:p w:rsidR="00F81503" w:rsidRPr="00BE4122" w:rsidRDefault="00F81503" w:rsidP="00F81503">
            <w:pPr>
              <w:jc w:val="center"/>
              <w:rPr>
                <w:b/>
                <w:sz w:val="24"/>
                <w:szCs w:val="24"/>
              </w:rPr>
            </w:pPr>
            <w:r w:rsidRPr="00BE4122">
              <w:rPr>
                <w:b/>
                <w:sz w:val="24"/>
                <w:szCs w:val="24"/>
              </w:rPr>
              <w:t>2</w:t>
            </w:r>
          </w:p>
        </w:tc>
        <w:tc>
          <w:tcPr>
            <w:tcW w:w="374" w:type="dxa"/>
            <w:noWrap/>
            <w:hideMark/>
          </w:tcPr>
          <w:p w:rsidR="00F81503" w:rsidRPr="00BE4122" w:rsidRDefault="00F81503" w:rsidP="00F81503">
            <w:pPr>
              <w:jc w:val="center"/>
              <w:rPr>
                <w:b/>
                <w:sz w:val="24"/>
                <w:szCs w:val="24"/>
              </w:rPr>
            </w:pPr>
            <w:r w:rsidRPr="00BE4122">
              <w:rPr>
                <w:b/>
                <w:sz w:val="24"/>
                <w:szCs w:val="24"/>
              </w:rPr>
              <w:t>6</w:t>
            </w:r>
          </w:p>
        </w:tc>
        <w:tc>
          <w:tcPr>
            <w:tcW w:w="778" w:type="dxa"/>
            <w:noWrap/>
            <w:hideMark/>
          </w:tcPr>
          <w:p w:rsidR="00F81503" w:rsidRPr="00BE4122" w:rsidRDefault="00F81503" w:rsidP="00F81503">
            <w:pPr>
              <w:jc w:val="center"/>
              <w:rPr>
                <w:b/>
                <w:sz w:val="24"/>
                <w:szCs w:val="24"/>
              </w:rPr>
            </w:pPr>
            <w:r w:rsidRPr="00BE4122">
              <w:rPr>
                <w:b/>
                <w:sz w:val="24"/>
                <w:szCs w:val="24"/>
              </w:rPr>
              <w:t>3</w:t>
            </w:r>
          </w:p>
        </w:tc>
        <w:tc>
          <w:tcPr>
            <w:tcW w:w="519" w:type="dxa"/>
            <w:noWrap/>
            <w:hideMark/>
          </w:tcPr>
          <w:p w:rsidR="00F81503" w:rsidRPr="00BE4122" w:rsidRDefault="00F81503" w:rsidP="00F81503">
            <w:pPr>
              <w:jc w:val="center"/>
              <w:rPr>
                <w:b/>
                <w:sz w:val="24"/>
                <w:szCs w:val="24"/>
              </w:rPr>
            </w:pPr>
            <w:r w:rsidRPr="00BE4122">
              <w:rPr>
                <w:b/>
                <w:sz w:val="24"/>
                <w:szCs w:val="24"/>
              </w:rPr>
              <w:t>0</w:t>
            </w:r>
          </w:p>
        </w:tc>
        <w:tc>
          <w:tcPr>
            <w:tcW w:w="567" w:type="dxa"/>
            <w:noWrap/>
            <w:hideMark/>
          </w:tcPr>
          <w:p w:rsidR="00F81503" w:rsidRPr="00BE4122" w:rsidRDefault="00F81503" w:rsidP="00F81503">
            <w:pPr>
              <w:jc w:val="center"/>
              <w:rPr>
                <w:b/>
                <w:sz w:val="24"/>
                <w:szCs w:val="24"/>
              </w:rPr>
            </w:pPr>
            <w:r w:rsidRPr="00BE4122">
              <w:rPr>
                <w:b/>
                <w:sz w:val="24"/>
                <w:szCs w:val="24"/>
              </w:rPr>
              <w:t>0</w:t>
            </w:r>
          </w:p>
        </w:tc>
        <w:tc>
          <w:tcPr>
            <w:tcW w:w="522" w:type="dxa"/>
            <w:noWrap/>
            <w:hideMark/>
          </w:tcPr>
          <w:p w:rsidR="00F81503" w:rsidRPr="00BE4122" w:rsidRDefault="00F81503" w:rsidP="00F81503">
            <w:pPr>
              <w:jc w:val="center"/>
              <w:rPr>
                <w:b/>
                <w:sz w:val="24"/>
                <w:szCs w:val="24"/>
              </w:rPr>
            </w:pPr>
            <w:r w:rsidRPr="00BE4122">
              <w:rPr>
                <w:b/>
                <w:sz w:val="24"/>
                <w:szCs w:val="24"/>
              </w:rPr>
              <w:t>0</w:t>
            </w:r>
          </w:p>
        </w:tc>
        <w:tc>
          <w:tcPr>
            <w:tcW w:w="567" w:type="dxa"/>
            <w:noWrap/>
            <w:hideMark/>
          </w:tcPr>
          <w:p w:rsidR="00F81503" w:rsidRPr="00BE4122" w:rsidRDefault="00F81503" w:rsidP="00F81503">
            <w:pPr>
              <w:jc w:val="center"/>
              <w:rPr>
                <w:b/>
                <w:sz w:val="24"/>
                <w:szCs w:val="24"/>
              </w:rPr>
            </w:pPr>
            <w:r w:rsidRPr="00BE4122">
              <w:rPr>
                <w:b/>
                <w:sz w:val="24"/>
                <w:szCs w:val="24"/>
              </w:rPr>
              <w:t>25</w:t>
            </w:r>
          </w:p>
        </w:tc>
        <w:tc>
          <w:tcPr>
            <w:tcW w:w="1432" w:type="dxa"/>
            <w:noWrap/>
            <w:hideMark/>
          </w:tcPr>
          <w:p w:rsidR="00F81503" w:rsidRPr="00BE4122" w:rsidRDefault="00F81503" w:rsidP="00F81503">
            <w:pPr>
              <w:jc w:val="center"/>
              <w:rPr>
                <w:b/>
                <w:sz w:val="24"/>
                <w:szCs w:val="24"/>
              </w:rPr>
            </w:pPr>
            <w:r w:rsidRPr="00BE4122">
              <w:rPr>
                <w:b/>
                <w:sz w:val="24"/>
                <w:szCs w:val="24"/>
              </w:rPr>
              <w:t>призер</w:t>
            </w:r>
          </w:p>
        </w:tc>
        <w:tc>
          <w:tcPr>
            <w:tcW w:w="236" w:type="dxa"/>
            <w:gridSpan w:val="2"/>
            <w:noWrap/>
            <w:hideMark/>
          </w:tcPr>
          <w:p w:rsidR="00F81503" w:rsidRPr="00BE4122" w:rsidRDefault="00F81503" w:rsidP="00F81503">
            <w:pPr>
              <w:jc w:val="center"/>
              <w:rPr>
                <w:sz w:val="24"/>
                <w:szCs w:val="24"/>
              </w:rPr>
            </w:pPr>
          </w:p>
        </w:tc>
      </w:tr>
      <w:tr w:rsidR="00F81503" w:rsidRPr="00BE4122" w:rsidTr="001412F2">
        <w:trPr>
          <w:trHeight w:val="300"/>
        </w:trPr>
        <w:tc>
          <w:tcPr>
            <w:tcW w:w="425" w:type="dxa"/>
            <w:noWrap/>
            <w:hideMark/>
          </w:tcPr>
          <w:p w:rsidR="00F81503" w:rsidRPr="00BE4122" w:rsidRDefault="00F81503" w:rsidP="00F81503">
            <w:pPr>
              <w:jc w:val="center"/>
              <w:rPr>
                <w:b/>
                <w:sz w:val="24"/>
                <w:szCs w:val="24"/>
              </w:rPr>
            </w:pPr>
            <w:r w:rsidRPr="00BE4122">
              <w:rPr>
                <w:b/>
                <w:sz w:val="24"/>
                <w:szCs w:val="24"/>
              </w:rPr>
              <w:t>Д</w:t>
            </w:r>
          </w:p>
        </w:tc>
        <w:tc>
          <w:tcPr>
            <w:tcW w:w="1488" w:type="dxa"/>
            <w:noWrap/>
            <w:hideMark/>
          </w:tcPr>
          <w:p w:rsidR="00F81503" w:rsidRPr="00BE4122" w:rsidRDefault="00F81503" w:rsidP="00F81503">
            <w:pPr>
              <w:jc w:val="center"/>
              <w:rPr>
                <w:b/>
                <w:i/>
                <w:sz w:val="24"/>
                <w:szCs w:val="24"/>
              </w:rPr>
            </w:pPr>
            <w:r w:rsidRPr="00BE4122">
              <w:rPr>
                <w:b/>
                <w:i/>
                <w:sz w:val="24"/>
                <w:szCs w:val="24"/>
              </w:rPr>
              <w:t>Шарипова Адель</w:t>
            </w:r>
          </w:p>
        </w:tc>
        <w:tc>
          <w:tcPr>
            <w:tcW w:w="569" w:type="dxa"/>
            <w:noWrap/>
            <w:hideMark/>
          </w:tcPr>
          <w:p w:rsidR="00F81503" w:rsidRPr="00BE4122" w:rsidRDefault="00F81503" w:rsidP="00F81503">
            <w:pPr>
              <w:jc w:val="center"/>
              <w:rPr>
                <w:b/>
                <w:sz w:val="24"/>
                <w:szCs w:val="24"/>
              </w:rPr>
            </w:pPr>
            <w:r w:rsidRPr="00BE4122">
              <w:rPr>
                <w:b/>
                <w:sz w:val="24"/>
                <w:szCs w:val="24"/>
              </w:rPr>
              <w:t>0</w:t>
            </w:r>
          </w:p>
        </w:tc>
        <w:tc>
          <w:tcPr>
            <w:tcW w:w="425" w:type="dxa"/>
            <w:noWrap/>
            <w:hideMark/>
          </w:tcPr>
          <w:p w:rsidR="00F81503" w:rsidRPr="00BE4122" w:rsidRDefault="00F81503" w:rsidP="00F81503">
            <w:pPr>
              <w:jc w:val="center"/>
              <w:rPr>
                <w:b/>
                <w:sz w:val="24"/>
                <w:szCs w:val="24"/>
              </w:rPr>
            </w:pPr>
            <w:r w:rsidRPr="00BE4122">
              <w:rPr>
                <w:b/>
                <w:sz w:val="24"/>
                <w:szCs w:val="24"/>
              </w:rPr>
              <w:t>4</w:t>
            </w:r>
          </w:p>
        </w:tc>
        <w:tc>
          <w:tcPr>
            <w:tcW w:w="567" w:type="dxa"/>
            <w:noWrap/>
            <w:hideMark/>
          </w:tcPr>
          <w:p w:rsidR="00F81503" w:rsidRPr="00BE4122" w:rsidRDefault="00F81503" w:rsidP="00F81503">
            <w:pPr>
              <w:jc w:val="center"/>
              <w:rPr>
                <w:b/>
                <w:sz w:val="24"/>
                <w:szCs w:val="24"/>
              </w:rPr>
            </w:pPr>
            <w:r w:rsidRPr="00BE4122">
              <w:rPr>
                <w:b/>
                <w:sz w:val="24"/>
                <w:szCs w:val="24"/>
              </w:rPr>
              <w:t>2</w:t>
            </w:r>
          </w:p>
        </w:tc>
        <w:tc>
          <w:tcPr>
            <w:tcW w:w="425" w:type="dxa"/>
            <w:noWrap/>
            <w:hideMark/>
          </w:tcPr>
          <w:p w:rsidR="00F81503" w:rsidRPr="00BE4122" w:rsidRDefault="00F81503" w:rsidP="00F81503">
            <w:pPr>
              <w:jc w:val="center"/>
              <w:rPr>
                <w:b/>
                <w:sz w:val="24"/>
                <w:szCs w:val="24"/>
              </w:rPr>
            </w:pPr>
            <w:r w:rsidRPr="00BE4122">
              <w:rPr>
                <w:b/>
                <w:sz w:val="24"/>
                <w:szCs w:val="24"/>
              </w:rPr>
              <w:t>4</w:t>
            </w:r>
          </w:p>
        </w:tc>
        <w:tc>
          <w:tcPr>
            <w:tcW w:w="426" w:type="dxa"/>
            <w:noWrap/>
            <w:hideMark/>
          </w:tcPr>
          <w:p w:rsidR="00F81503" w:rsidRPr="00BE4122" w:rsidRDefault="00F81503" w:rsidP="00F81503">
            <w:pPr>
              <w:jc w:val="center"/>
              <w:rPr>
                <w:b/>
                <w:sz w:val="24"/>
                <w:szCs w:val="24"/>
              </w:rPr>
            </w:pPr>
            <w:r w:rsidRPr="00BE4122">
              <w:rPr>
                <w:b/>
                <w:sz w:val="24"/>
                <w:szCs w:val="24"/>
              </w:rPr>
              <w:t>0</w:t>
            </w:r>
          </w:p>
        </w:tc>
        <w:tc>
          <w:tcPr>
            <w:tcW w:w="425" w:type="dxa"/>
            <w:noWrap/>
            <w:hideMark/>
          </w:tcPr>
          <w:p w:rsidR="00F81503" w:rsidRPr="00BE4122" w:rsidRDefault="00F81503" w:rsidP="00F81503">
            <w:pPr>
              <w:jc w:val="center"/>
              <w:rPr>
                <w:b/>
                <w:sz w:val="24"/>
                <w:szCs w:val="24"/>
              </w:rPr>
            </w:pPr>
            <w:r w:rsidRPr="00BE4122">
              <w:rPr>
                <w:b/>
                <w:sz w:val="24"/>
                <w:szCs w:val="24"/>
              </w:rPr>
              <w:t>2</w:t>
            </w:r>
          </w:p>
        </w:tc>
        <w:tc>
          <w:tcPr>
            <w:tcW w:w="336" w:type="dxa"/>
            <w:noWrap/>
            <w:hideMark/>
          </w:tcPr>
          <w:p w:rsidR="00F81503" w:rsidRPr="00BE4122" w:rsidRDefault="00F81503" w:rsidP="00F81503">
            <w:pPr>
              <w:jc w:val="center"/>
              <w:rPr>
                <w:b/>
                <w:sz w:val="24"/>
                <w:szCs w:val="24"/>
              </w:rPr>
            </w:pPr>
            <w:r w:rsidRPr="00BE4122">
              <w:rPr>
                <w:b/>
                <w:sz w:val="24"/>
                <w:szCs w:val="24"/>
              </w:rPr>
              <w:t>4</w:t>
            </w:r>
          </w:p>
        </w:tc>
        <w:tc>
          <w:tcPr>
            <w:tcW w:w="778" w:type="dxa"/>
            <w:noWrap/>
            <w:hideMark/>
          </w:tcPr>
          <w:p w:rsidR="00F81503" w:rsidRPr="00BE4122" w:rsidRDefault="00F81503" w:rsidP="00F81503">
            <w:pPr>
              <w:jc w:val="center"/>
              <w:rPr>
                <w:b/>
                <w:sz w:val="24"/>
                <w:szCs w:val="24"/>
              </w:rPr>
            </w:pPr>
            <w:r w:rsidRPr="00BE4122">
              <w:rPr>
                <w:b/>
                <w:sz w:val="24"/>
                <w:szCs w:val="24"/>
              </w:rPr>
              <w:t>4</w:t>
            </w:r>
          </w:p>
        </w:tc>
        <w:tc>
          <w:tcPr>
            <w:tcW w:w="374" w:type="dxa"/>
            <w:noWrap/>
            <w:hideMark/>
          </w:tcPr>
          <w:p w:rsidR="00F81503" w:rsidRPr="00BE4122" w:rsidRDefault="00F81503" w:rsidP="00F81503">
            <w:pPr>
              <w:jc w:val="center"/>
              <w:rPr>
                <w:b/>
                <w:sz w:val="24"/>
                <w:szCs w:val="24"/>
              </w:rPr>
            </w:pPr>
            <w:r w:rsidRPr="00BE4122">
              <w:rPr>
                <w:b/>
                <w:sz w:val="24"/>
                <w:szCs w:val="24"/>
              </w:rPr>
              <w:t>2</w:t>
            </w:r>
          </w:p>
        </w:tc>
        <w:tc>
          <w:tcPr>
            <w:tcW w:w="778" w:type="dxa"/>
            <w:noWrap/>
            <w:hideMark/>
          </w:tcPr>
          <w:p w:rsidR="00F81503" w:rsidRPr="00BE4122" w:rsidRDefault="00F81503" w:rsidP="00F81503">
            <w:pPr>
              <w:jc w:val="center"/>
              <w:rPr>
                <w:b/>
                <w:sz w:val="24"/>
                <w:szCs w:val="24"/>
              </w:rPr>
            </w:pPr>
            <w:r w:rsidRPr="00BE4122">
              <w:rPr>
                <w:b/>
                <w:sz w:val="24"/>
                <w:szCs w:val="24"/>
              </w:rPr>
              <w:t>3</w:t>
            </w:r>
          </w:p>
        </w:tc>
        <w:tc>
          <w:tcPr>
            <w:tcW w:w="519" w:type="dxa"/>
            <w:noWrap/>
            <w:hideMark/>
          </w:tcPr>
          <w:p w:rsidR="00F81503" w:rsidRPr="00BE4122" w:rsidRDefault="00F81503" w:rsidP="00F81503">
            <w:pPr>
              <w:jc w:val="center"/>
              <w:rPr>
                <w:b/>
                <w:sz w:val="24"/>
                <w:szCs w:val="24"/>
              </w:rPr>
            </w:pPr>
            <w:r w:rsidRPr="00BE4122">
              <w:rPr>
                <w:b/>
                <w:sz w:val="24"/>
                <w:szCs w:val="24"/>
              </w:rPr>
              <w:t>0</w:t>
            </w:r>
          </w:p>
        </w:tc>
        <w:tc>
          <w:tcPr>
            <w:tcW w:w="567" w:type="dxa"/>
            <w:noWrap/>
            <w:hideMark/>
          </w:tcPr>
          <w:p w:rsidR="00F81503" w:rsidRPr="00BE4122" w:rsidRDefault="00F81503" w:rsidP="00F81503">
            <w:pPr>
              <w:jc w:val="center"/>
              <w:rPr>
                <w:b/>
                <w:sz w:val="24"/>
                <w:szCs w:val="24"/>
              </w:rPr>
            </w:pPr>
            <w:r w:rsidRPr="00BE4122">
              <w:rPr>
                <w:b/>
                <w:sz w:val="24"/>
                <w:szCs w:val="24"/>
              </w:rPr>
              <w:t>0</w:t>
            </w:r>
          </w:p>
        </w:tc>
        <w:tc>
          <w:tcPr>
            <w:tcW w:w="522" w:type="dxa"/>
            <w:noWrap/>
            <w:hideMark/>
          </w:tcPr>
          <w:p w:rsidR="00F81503" w:rsidRPr="00BE4122" w:rsidRDefault="00F81503" w:rsidP="00F81503">
            <w:pPr>
              <w:jc w:val="center"/>
              <w:rPr>
                <w:b/>
                <w:sz w:val="24"/>
                <w:szCs w:val="24"/>
              </w:rPr>
            </w:pPr>
            <w:r w:rsidRPr="00BE4122">
              <w:rPr>
                <w:b/>
                <w:sz w:val="24"/>
                <w:szCs w:val="24"/>
              </w:rPr>
              <w:t>0</w:t>
            </w:r>
          </w:p>
        </w:tc>
        <w:tc>
          <w:tcPr>
            <w:tcW w:w="567" w:type="dxa"/>
            <w:noWrap/>
            <w:hideMark/>
          </w:tcPr>
          <w:p w:rsidR="00F81503" w:rsidRPr="00BE4122" w:rsidRDefault="00F81503" w:rsidP="00F81503">
            <w:pPr>
              <w:jc w:val="center"/>
              <w:rPr>
                <w:b/>
                <w:sz w:val="24"/>
                <w:szCs w:val="24"/>
              </w:rPr>
            </w:pPr>
            <w:r w:rsidRPr="00BE4122">
              <w:rPr>
                <w:b/>
                <w:sz w:val="24"/>
                <w:szCs w:val="24"/>
              </w:rPr>
              <w:t>25</w:t>
            </w:r>
          </w:p>
        </w:tc>
        <w:tc>
          <w:tcPr>
            <w:tcW w:w="1432" w:type="dxa"/>
            <w:noWrap/>
            <w:hideMark/>
          </w:tcPr>
          <w:p w:rsidR="00F81503" w:rsidRPr="00BE4122" w:rsidRDefault="00F81503" w:rsidP="00F81503">
            <w:pPr>
              <w:jc w:val="center"/>
              <w:rPr>
                <w:b/>
                <w:sz w:val="24"/>
                <w:szCs w:val="24"/>
              </w:rPr>
            </w:pPr>
            <w:r w:rsidRPr="00BE4122">
              <w:rPr>
                <w:b/>
                <w:sz w:val="24"/>
                <w:szCs w:val="24"/>
              </w:rPr>
              <w:t>призер</w:t>
            </w:r>
          </w:p>
        </w:tc>
        <w:tc>
          <w:tcPr>
            <w:tcW w:w="236" w:type="dxa"/>
            <w:gridSpan w:val="2"/>
            <w:noWrap/>
            <w:hideMark/>
          </w:tcPr>
          <w:p w:rsidR="00F81503" w:rsidRPr="00BE4122" w:rsidRDefault="00F81503" w:rsidP="00F81503">
            <w:pPr>
              <w:jc w:val="center"/>
              <w:rPr>
                <w:sz w:val="24"/>
                <w:szCs w:val="24"/>
              </w:rPr>
            </w:pPr>
          </w:p>
        </w:tc>
      </w:tr>
    </w:tbl>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История 5 класс</w:t>
      </w:r>
    </w:p>
    <w:tbl>
      <w:tblPr>
        <w:tblStyle w:val="a7"/>
        <w:tblW w:w="10637" w:type="dxa"/>
        <w:tblInd w:w="-431" w:type="dxa"/>
        <w:tblLook w:val="04A0" w:firstRow="1" w:lastRow="0" w:firstColumn="1" w:lastColumn="0" w:noHBand="0" w:noVBand="1"/>
      </w:tblPr>
      <w:tblGrid>
        <w:gridCol w:w="507"/>
        <w:gridCol w:w="1592"/>
        <w:gridCol w:w="507"/>
        <w:gridCol w:w="507"/>
        <w:gridCol w:w="506"/>
        <w:gridCol w:w="506"/>
        <w:gridCol w:w="506"/>
        <w:gridCol w:w="506"/>
        <w:gridCol w:w="506"/>
        <w:gridCol w:w="506"/>
        <w:gridCol w:w="506"/>
        <w:gridCol w:w="506"/>
        <w:gridCol w:w="506"/>
        <w:gridCol w:w="506"/>
        <w:gridCol w:w="506"/>
        <w:gridCol w:w="506"/>
        <w:gridCol w:w="1452"/>
      </w:tblGrid>
      <w:tr w:rsidR="001412F2" w:rsidRPr="00BE4122" w:rsidTr="001412F2">
        <w:trPr>
          <w:trHeight w:val="300"/>
        </w:trPr>
        <w:tc>
          <w:tcPr>
            <w:tcW w:w="507" w:type="dxa"/>
            <w:noWrap/>
            <w:hideMark/>
          </w:tcPr>
          <w:p w:rsidR="001412F2" w:rsidRPr="00BE4122" w:rsidRDefault="001412F2" w:rsidP="00F81503">
            <w:pPr>
              <w:jc w:val="center"/>
              <w:rPr>
                <w:sz w:val="24"/>
                <w:szCs w:val="24"/>
              </w:rPr>
            </w:pPr>
            <w:r w:rsidRPr="00BE4122">
              <w:rPr>
                <w:sz w:val="24"/>
                <w:szCs w:val="24"/>
              </w:rPr>
              <w:t>Г</w:t>
            </w:r>
          </w:p>
        </w:tc>
        <w:tc>
          <w:tcPr>
            <w:tcW w:w="1592" w:type="dxa"/>
            <w:noWrap/>
            <w:hideMark/>
          </w:tcPr>
          <w:p w:rsidR="001412F2" w:rsidRPr="00BE4122" w:rsidRDefault="001412F2" w:rsidP="00F81503">
            <w:pPr>
              <w:jc w:val="center"/>
              <w:rPr>
                <w:b/>
                <w:i/>
                <w:sz w:val="24"/>
                <w:szCs w:val="24"/>
              </w:rPr>
            </w:pPr>
            <w:r w:rsidRPr="00BE4122">
              <w:rPr>
                <w:b/>
                <w:i/>
                <w:sz w:val="24"/>
                <w:szCs w:val="24"/>
              </w:rPr>
              <w:t>Закиров Даниэль</w:t>
            </w:r>
          </w:p>
        </w:tc>
        <w:tc>
          <w:tcPr>
            <w:tcW w:w="507" w:type="dxa"/>
            <w:noWrap/>
            <w:hideMark/>
          </w:tcPr>
          <w:p w:rsidR="001412F2" w:rsidRPr="00BE4122" w:rsidRDefault="001412F2" w:rsidP="00F81503">
            <w:pPr>
              <w:jc w:val="center"/>
              <w:rPr>
                <w:b/>
                <w:sz w:val="24"/>
                <w:szCs w:val="24"/>
              </w:rPr>
            </w:pPr>
            <w:r w:rsidRPr="00BE4122">
              <w:rPr>
                <w:b/>
                <w:sz w:val="24"/>
                <w:szCs w:val="24"/>
              </w:rPr>
              <w:t>3</w:t>
            </w:r>
          </w:p>
        </w:tc>
        <w:tc>
          <w:tcPr>
            <w:tcW w:w="507" w:type="dxa"/>
            <w:noWrap/>
            <w:hideMark/>
          </w:tcPr>
          <w:p w:rsidR="001412F2" w:rsidRPr="00BE4122" w:rsidRDefault="001412F2" w:rsidP="00F81503">
            <w:pPr>
              <w:jc w:val="center"/>
              <w:rPr>
                <w:b/>
                <w:sz w:val="24"/>
                <w:szCs w:val="24"/>
              </w:rPr>
            </w:pPr>
            <w:r w:rsidRPr="00BE4122">
              <w:rPr>
                <w:b/>
                <w:sz w:val="24"/>
                <w:szCs w:val="24"/>
              </w:rPr>
              <w:t>1</w:t>
            </w:r>
          </w:p>
        </w:tc>
        <w:tc>
          <w:tcPr>
            <w:tcW w:w="506" w:type="dxa"/>
            <w:noWrap/>
            <w:hideMark/>
          </w:tcPr>
          <w:p w:rsidR="001412F2" w:rsidRPr="00BE4122" w:rsidRDefault="001412F2" w:rsidP="00F81503">
            <w:pPr>
              <w:jc w:val="center"/>
              <w:rPr>
                <w:b/>
                <w:sz w:val="24"/>
                <w:szCs w:val="24"/>
              </w:rPr>
            </w:pPr>
            <w:r w:rsidRPr="00BE4122">
              <w:rPr>
                <w:b/>
                <w:sz w:val="24"/>
                <w:szCs w:val="24"/>
              </w:rPr>
              <w:t>4</w:t>
            </w:r>
          </w:p>
        </w:tc>
        <w:tc>
          <w:tcPr>
            <w:tcW w:w="506" w:type="dxa"/>
            <w:noWrap/>
            <w:hideMark/>
          </w:tcPr>
          <w:p w:rsidR="001412F2" w:rsidRPr="00BE4122" w:rsidRDefault="001412F2" w:rsidP="00F81503">
            <w:pPr>
              <w:jc w:val="center"/>
              <w:rPr>
                <w:b/>
                <w:sz w:val="24"/>
                <w:szCs w:val="24"/>
              </w:rPr>
            </w:pPr>
            <w:r w:rsidRPr="00BE4122">
              <w:rPr>
                <w:b/>
                <w:sz w:val="24"/>
                <w:szCs w:val="24"/>
              </w:rPr>
              <w:t>2</w:t>
            </w:r>
          </w:p>
        </w:tc>
        <w:tc>
          <w:tcPr>
            <w:tcW w:w="506" w:type="dxa"/>
            <w:noWrap/>
            <w:hideMark/>
          </w:tcPr>
          <w:p w:rsidR="001412F2" w:rsidRPr="00BE4122" w:rsidRDefault="001412F2" w:rsidP="00F81503">
            <w:pPr>
              <w:jc w:val="center"/>
              <w:rPr>
                <w:b/>
                <w:sz w:val="24"/>
                <w:szCs w:val="24"/>
              </w:rPr>
            </w:pPr>
            <w:r w:rsidRPr="00BE4122">
              <w:rPr>
                <w:b/>
                <w:sz w:val="24"/>
                <w:szCs w:val="24"/>
              </w:rPr>
              <w:t>2</w:t>
            </w:r>
          </w:p>
        </w:tc>
        <w:tc>
          <w:tcPr>
            <w:tcW w:w="506" w:type="dxa"/>
            <w:noWrap/>
            <w:hideMark/>
          </w:tcPr>
          <w:p w:rsidR="001412F2" w:rsidRPr="00BE4122" w:rsidRDefault="001412F2" w:rsidP="00F81503">
            <w:pPr>
              <w:jc w:val="center"/>
              <w:rPr>
                <w:b/>
                <w:sz w:val="24"/>
                <w:szCs w:val="24"/>
              </w:rPr>
            </w:pPr>
            <w:r w:rsidRPr="00BE4122">
              <w:rPr>
                <w:b/>
                <w:sz w:val="24"/>
                <w:szCs w:val="24"/>
              </w:rPr>
              <w:t>8</w:t>
            </w:r>
          </w:p>
        </w:tc>
        <w:tc>
          <w:tcPr>
            <w:tcW w:w="506" w:type="dxa"/>
            <w:noWrap/>
            <w:hideMark/>
          </w:tcPr>
          <w:p w:rsidR="001412F2" w:rsidRPr="00BE4122" w:rsidRDefault="001412F2" w:rsidP="00F81503">
            <w:pPr>
              <w:jc w:val="center"/>
              <w:rPr>
                <w:b/>
                <w:sz w:val="24"/>
                <w:szCs w:val="24"/>
              </w:rPr>
            </w:pPr>
            <w:r w:rsidRPr="00BE4122">
              <w:rPr>
                <w:b/>
                <w:sz w:val="24"/>
                <w:szCs w:val="24"/>
              </w:rPr>
              <w:t>2</w:t>
            </w:r>
          </w:p>
        </w:tc>
        <w:tc>
          <w:tcPr>
            <w:tcW w:w="506" w:type="dxa"/>
            <w:noWrap/>
            <w:hideMark/>
          </w:tcPr>
          <w:p w:rsidR="001412F2" w:rsidRPr="00BE4122" w:rsidRDefault="001412F2" w:rsidP="00F81503">
            <w:pPr>
              <w:jc w:val="center"/>
              <w:rPr>
                <w:b/>
                <w:sz w:val="24"/>
                <w:szCs w:val="24"/>
              </w:rPr>
            </w:pPr>
            <w:r w:rsidRPr="00BE4122">
              <w:rPr>
                <w:b/>
                <w:sz w:val="24"/>
                <w:szCs w:val="24"/>
              </w:rPr>
              <w:t>2</w:t>
            </w:r>
          </w:p>
        </w:tc>
        <w:tc>
          <w:tcPr>
            <w:tcW w:w="506" w:type="dxa"/>
            <w:noWrap/>
            <w:hideMark/>
          </w:tcPr>
          <w:p w:rsidR="001412F2" w:rsidRPr="00BE4122" w:rsidRDefault="001412F2" w:rsidP="00F81503">
            <w:pPr>
              <w:jc w:val="center"/>
              <w:rPr>
                <w:b/>
                <w:sz w:val="24"/>
                <w:szCs w:val="24"/>
              </w:rPr>
            </w:pPr>
            <w:r w:rsidRPr="00BE4122">
              <w:rPr>
                <w:b/>
                <w:sz w:val="24"/>
                <w:szCs w:val="24"/>
              </w:rPr>
              <w:t>3</w:t>
            </w:r>
          </w:p>
        </w:tc>
        <w:tc>
          <w:tcPr>
            <w:tcW w:w="506" w:type="dxa"/>
            <w:noWrap/>
            <w:hideMark/>
          </w:tcPr>
          <w:p w:rsidR="001412F2" w:rsidRPr="00BE4122" w:rsidRDefault="001412F2" w:rsidP="00F81503">
            <w:pPr>
              <w:jc w:val="center"/>
              <w:rPr>
                <w:b/>
                <w:sz w:val="24"/>
                <w:szCs w:val="24"/>
              </w:rPr>
            </w:pPr>
            <w:r w:rsidRPr="00BE4122">
              <w:rPr>
                <w:b/>
                <w:sz w:val="24"/>
                <w:szCs w:val="24"/>
              </w:rPr>
              <w:t>4</w:t>
            </w:r>
          </w:p>
        </w:tc>
        <w:tc>
          <w:tcPr>
            <w:tcW w:w="506" w:type="dxa"/>
            <w:noWrap/>
            <w:hideMark/>
          </w:tcPr>
          <w:p w:rsidR="001412F2" w:rsidRPr="00BE4122" w:rsidRDefault="001412F2" w:rsidP="00F81503">
            <w:pPr>
              <w:jc w:val="center"/>
              <w:rPr>
                <w:b/>
                <w:sz w:val="24"/>
                <w:szCs w:val="24"/>
              </w:rPr>
            </w:pPr>
            <w:r w:rsidRPr="00BE4122">
              <w:rPr>
                <w:b/>
                <w:sz w:val="24"/>
                <w:szCs w:val="24"/>
              </w:rPr>
              <w:t>4</w:t>
            </w:r>
          </w:p>
        </w:tc>
        <w:tc>
          <w:tcPr>
            <w:tcW w:w="506" w:type="dxa"/>
            <w:noWrap/>
            <w:hideMark/>
          </w:tcPr>
          <w:p w:rsidR="001412F2" w:rsidRPr="00BE4122" w:rsidRDefault="001412F2" w:rsidP="00F81503">
            <w:pPr>
              <w:jc w:val="center"/>
              <w:rPr>
                <w:b/>
                <w:sz w:val="24"/>
                <w:szCs w:val="24"/>
              </w:rPr>
            </w:pPr>
            <w:r w:rsidRPr="00BE4122">
              <w:rPr>
                <w:b/>
                <w:sz w:val="24"/>
                <w:szCs w:val="24"/>
              </w:rPr>
              <w:t>7</w:t>
            </w:r>
          </w:p>
        </w:tc>
        <w:tc>
          <w:tcPr>
            <w:tcW w:w="506" w:type="dxa"/>
            <w:noWrap/>
            <w:hideMark/>
          </w:tcPr>
          <w:p w:rsidR="001412F2" w:rsidRPr="00BE4122" w:rsidRDefault="001412F2" w:rsidP="00F81503">
            <w:pPr>
              <w:jc w:val="center"/>
              <w:rPr>
                <w:b/>
                <w:sz w:val="24"/>
                <w:szCs w:val="24"/>
              </w:rPr>
            </w:pPr>
            <w:r w:rsidRPr="00BE4122">
              <w:rPr>
                <w:b/>
                <w:sz w:val="24"/>
                <w:szCs w:val="24"/>
              </w:rPr>
              <w:t>0</w:t>
            </w:r>
          </w:p>
        </w:tc>
        <w:tc>
          <w:tcPr>
            <w:tcW w:w="506" w:type="dxa"/>
            <w:noWrap/>
            <w:hideMark/>
          </w:tcPr>
          <w:p w:rsidR="001412F2" w:rsidRPr="00BE4122" w:rsidRDefault="001412F2" w:rsidP="00F81503">
            <w:pPr>
              <w:jc w:val="center"/>
              <w:rPr>
                <w:b/>
                <w:sz w:val="24"/>
                <w:szCs w:val="24"/>
              </w:rPr>
            </w:pPr>
            <w:r w:rsidRPr="00BE4122">
              <w:rPr>
                <w:b/>
                <w:sz w:val="24"/>
                <w:szCs w:val="24"/>
              </w:rPr>
              <w:t>42</w:t>
            </w:r>
          </w:p>
        </w:tc>
        <w:tc>
          <w:tcPr>
            <w:tcW w:w="1452" w:type="dxa"/>
            <w:noWrap/>
            <w:hideMark/>
          </w:tcPr>
          <w:p w:rsidR="001412F2" w:rsidRPr="00BE4122" w:rsidRDefault="001412F2" w:rsidP="00F81503">
            <w:pPr>
              <w:jc w:val="center"/>
              <w:rPr>
                <w:b/>
                <w:sz w:val="24"/>
                <w:szCs w:val="24"/>
              </w:rPr>
            </w:pPr>
            <w:r w:rsidRPr="00BE4122">
              <w:rPr>
                <w:b/>
                <w:sz w:val="24"/>
                <w:szCs w:val="24"/>
              </w:rPr>
              <w:t>победитель</w:t>
            </w:r>
          </w:p>
        </w:tc>
      </w:tr>
      <w:tr w:rsidR="001412F2" w:rsidRPr="00BE4122" w:rsidTr="001412F2">
        <w:trPr>
          <w:trHeight w:val="300"/>
        </w:trPr>
        <w:tc>
          <w:tcPr>
            <w:tcW w:w="507" w:type="dxa"/>
            <w:noWrap/>
            <w:hideMark/>
          </w:tcPr>
          <w:p w:rsidR="001412F2" w:rsidRPr="00BE4122" w:rsidRDefault="001412F2" w:rsidP="00F81503">
            <w:pPr>
              <w:jc w:val="center"/>
              <w:rPr>
                <w:sz w:val="24"/>
                <w:szCs w:val="24"/>
              </w:rPr>
            </w:pPr>
            <w:r w:rsidRPr="00BE4122">
              <w:rPr>
                <w:sz w:val="24"/>
                <w:szCs w:val="24"/>
              </w:rPr>
              <w:t>Г</w:t>
            </w:r>
          </w:p>
        </w:tc>
        <w:tc>
          <w:tcPr>
            <w:tcW w:w="1592" w:type="dxa"/>
            <w:noWrap/>
            <w:hideMark/>
          </w:tcPr>
          <w:p w:rsidR="001412F2" w:rsidRPr="00BE4122" w:rsidRDefault="001412F2" w:rsidP="00F81503">
            <w:pPr>
              <w:jc w:val="center"/>
              <w:rPr>
                <w:sz w:val="24"/>
                <w:szCs w:val="24"/>
              </w:rPr>
            </w:pPr>
            <w:r w:rsidRPr="00BE4122">
              <w:rPr>
                <w:sz w:val="24"/>
                <w:szCs w:val="24"/>
              </w:rPr>
              <w:t>Харрасова Руслана</w:t>
            </w:r>
          </w:p>
        </w:tc>
        <w:tc>
          <w:tcPr>
            <w:tcW w:w="507" w:type="dxa"/>
            <w:noWrap/>
            <w:hideMark/>
          </w:tcPr>
          <w:p w:rsidR="001412F2" w:rsidRPr="00BE4122" w:rsidRDefault="001412F2" w:rsidP="00F81503">
            <w:pPr>
              <w:jc w:val="center"/>
              <w:rPr>
                <w:sz w:val="24"/>
                <w:szCs w:val="24"/>
              </w:rPr>
            </w:pPr>
            <w:r w:rsidRPr="00BE4122">
              <w:rPr>
                <w:sz w:val="24"/>
                <w:szCs w:val="24"/>
              </w:rPr>
              <w:t>5</w:t>
            </w:r>
          </w:p>
        </w:tc>
        <w:tc>
          <w:tcPr>
            <w:tcW w:w="507" w:type="dxa"/>
            <w:noWrap/>
            <w:hideMark/>
          </w:tcPr>
          <w:p w:rsidR="001412F2" w:rsidRPr="00BE4122" w:rsidRDefault="001412F2" w:rsidP="00F81503">
            <w:pPr>
              <w:jc w:val="center"/>
              <w:rPr>
                <w:sz w:val="24"/>
                <w:szCs w:val="24"/>
              </w:rPr>
            </w:pPr>
            <w:r w:rsidRPr="00BE4122">
              <w:rPr>
                <w:sz w:val="24"/>
                <w:szCs w:val="24"/>
              </w:rPr>
              <w:t>3</w:t>
            </w:r>
          </w:p>
        </w:tc>
        <w:tc>
          <w:tcPr>
            <w:tcW w:w="506" w:type="dxa"/>
            <w:noWrap/>
            <w:hideMark/>
          </w:tcPr>
          <w:p w:rsidR="001412F2" w:rsidRPr="00BE4122" w:rsidRDefault="001412F2" w:rsidP="00F81503">
            <w:pPr>
              <w:jc w:val="center"/>
              <w:rPr>
                <w:sz w:val="24"/>
                <w:szCs w:val="24"/>
              </w:rPr>
            </w:pPr>
            <w:r w:rsidRPr="00BE4122">
              <w:rPr>
                <w:sz w:val="24"/>
                <w:szCs w:val="24"/>
              </w:rPr>
              <w:t>4</w:t>
            </w:r>
          </w:p>
        </w:tc>
        <w:tc>
          <w:tcPr>
            <w:tcW w:w="506" w:type="dxa"/>
            <w:noWrap/>
            <w:hideMark/>
          </w:tcPr>
          <w:p w:rsidR="001412F2" w:rsidRPr="00BE4122" w:rsidRDefault="001412F2" w:rsidP="00F81503">
            <w:pPr>
              <w:jc w:val="center"/>
              <w:rPr>
                <w:sz w:val="24"/>
                <w:szCs w:val="24"/>
              </w:rPr>
            </w:pPr>
            <w:r w:rsidRPr="00BE4122">
              <w:rPr>
                <w:sz w:val="24"/>
                <w:szCs w:val="24"/>
              </w:rPr>
              <w:t>3</w:t>
            </w:r>
          </w:p>
        </w:tc>
        <w:tc>
          <w:tcPr>
            <w:tcW w:w="506" w:type="dxa"/>
            <w:noWrap/>
            <w:hideMark/>
          </w:tcPr>
          <w:p w:rsidR="001412F2" w:rsidRPr="00BE4122" w:rsidRDefault="001412F2" w:rsidP="00F81503">
            <w:pPr>
              <w:jc w:val="center"/>
              <w:rPr>
                <w:sz w:val="24"/>
                <w:szCs w:val="24"/>
              </w:rPr>
            </w:pPr>
            <w:r w:rsidRPr="00BE4122">
              <w:rPr>
                <w:sz w:val="24"/>
                <w:szCs w:val="24"/>
              </w:rPr>
              <w:t>4</w:t>
            </w:r>
          </w:p>
        </w:tc>
        <w:tc>
          <w:tcPr>
            <w:tcW w:w="506" w:type="dxa"/>
            <w:noWrap/>
            <w:hideMark/>
          </w:tcPr>
          <w:p w:rsidR="001412F2" w:rsidRPr="00BE4122" w:rsidRDefault="001412F2" w:rsidP="00F81503">
            <w:pPr>
              <w:jc w:val="center"/>
              <w:rPr>
                <w:sz w:val="24"/>
                <w:szCs w:val="24"/>
              </w:rPr>
            </w:pPr>
            <w:r w:rsidRPr="00BE4122">
              <w:rPr>
                <w:sz w:val="24"/>
                <w:szCs w:val="24"/>
              </w:rPr>
              <w:t>4</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2</w:t>
            </w:r>
          </w:p>
        </w:tc>
        <w:tc>
          <w:tcPr>
            <w:tcW w:w="506" w:type="dxa"/>
            <w:noWrap/>
            <w:hideMark/>
          </w:tcPr>
          <w:p w:rsidR="001412F2" w:rsidRPr="00BE4122" w:rsidRDefault="001412F2" w:rsidP="00F81503">
            <w:pPr>
              <w:jc w:val="center"/>
              <w:rPr>
                <w:sz w:val="24"/>
                <w:szCs w:val="24"/>
              </w:rPr>
            </w:pPr>
            <w:r w:rsidRPr="00BE4122">
              <w:rPr>
                <w:sz w:val="24"/>
                <w:szCs w:val="24"/>
              </w:rPr>
              <w:t>6</w:t>
            </w:r>
          </w:p>
        </w:tc>
        <w:tc>
          <w:tcPr>
            <w:tcW w:w="506" w:type="dxa"/>
            <w:noWrap/>
            <w:hideMark/>
          </w:tcPr>
          <w:p w:rsidR="001412F2" w:rsidRPr="00BE4122" w:rsidRDefault="001412F2" w:rsidP="00F81503">
            <w:pPr>
              <w:jc w:val="center"/>
              <w:rPr>
                <w:sz w:val="24"/>
                <w:szCs w:val="24"/>
              </w:rPr>
            </w:pPr>
            <w:r w:rsidRPr="00BE4122">
              <w:rPr>
                <w:sz w:val="24"/>
                <w:szCs w:val="24"/>
              </w:rPr>
              <w:t>2</w:t>
            </w:r>
          </w:p>
        </w:tc>
        <w:tc>
          <w:tcPr>
            <w:tcW w:w="506" w:type="dxa"/>
            <w:noWrap/>
            <w:hideMark/>
          </w:tcPr>
          <w:p w:rsidR="001412F2" w:rsidRPr="00BE4122" w:rsidRDefault="001412F2" w:rsidP="00F81503">
            <w:pPr>
              <w:jc w:val="center"/>
              <w:rPr>
                <w:sz w:val="24"/>
                <w:szCs w:val="24"/>
              </w:rPr>
            </w:pPr>
            <w:r w:rsidRPr="00BE4122">
              <w:rPr>
                <w:sz w:val="24"/>
                <w:szCs w:val="24"/>
              </w:rPr>
              <w:t>6</w:t>
            </w:r>
          </w:p>
        </w:tc>
        <w:tc>
          <w:tcPr>
            <w:tcW w:w="506" w:type="dxa"/>
            <w:noWrap/>
            <w:hideMark/>
          </w:tcPr>
          <w:p w:rsidR="001412F2" w:rsidRPr="00BE4122" w:rsidRDefault="001412F2" w:rsidP="00F81503">
            <w:pPr>
              <w:jc w:val="center"/>
              <w:rPr>
                <w:sz w:val="24"/>
                <w:szCs w:val="24"/>
              </w:rPr>
            </w:pPr>
            <w:r w:rsidRPr="00BE4122">
              <w:rPr>
                <w:sz w:val="24"/>
                <w:szCs w:val="24"/>
              </w:rPr>
              <w:t>2</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41</w:t>
            </w:r>
          </w:p>
        </w:tc>
        <w:tc>
          <w:tcPr>
            <w:tcW w:w="1452" w:type="dxa"/>
            <w:noWrap/>
            <w:hideMark/>
          </w:tcPr>
          <w:p w:rsidR="001412F2" w:rsidRPr="00BE4122" w:rsidRDefault="001412F2" w:rsidP="00F81503">
            <w:pPr>
              <w:jc w:val="center"/>
              <w:rPr>
                <w:sz w:val="24"/>
                <w:szCs w:val="24"/>
              </w:rPr>
            </w:pPr>
            <w:r w:rsidRPr="00BE4122">
              <w:rPr>
                <w:sz w:val="24"/>
                <w:szCs w:val="24"/>
              </w:rPr>
              <w:t>призер</w:t>
            </w:r>
          </w:p>
        </w:tc>
      </w:tr>
      <w:tr w:rsidR="001412F2" w:rsidRPr="00BE4122" w:rsidTr="001412F2">
        <w:trPr>
          <w:trHeight w:val="300"/>
        </w:trPr>
        <w:tc>
          <w:tcPr>
            <w:tcW w:w="507" w:type="dxa"/>
            <w:noWrap/>
            <w:hideMark/>
          </w:tcPr>
          <w:p w:rsidR="001412F2" w:rsidRPr="00BE4122" w:rsidRDefault="001412F2" w:rsidP="00F81503">
            <w:pPr>
              <w:jc w:val="center"/>
              <w:rPr>
                <w:sz w:val="24"/>
                <w:szCs w:val="24"/>
              </w:rPr>
            </w:pPr>
            <w:r w:rsidRPr="00BE4122">
              <w:rPr>
                <w:sz w:val="24"/>
                <w:szCs w:val="24"/>
              </w:rPr>
              <w:t>В</w:t>
            </w:r>
          </w:p>
        </w:tc>
        <w:tc>
          <w:tcPr>
            <w:tcW w:w="1592" w:type="dxa"/>
            <w:noWrap/>
            <w:hideMark/>
          </w:tcPr>
          <w:p w:rsidR="001412F2" w:rsidRPr="00BE4122" w:rsidRDefault="001412F2" w:rsidP="00F81503">
            <w:pPr>
              <w:jc w:val="center"/>
              <w:rPr>
                <w:sz w:val="24"/>
                <w:szCs w:val="24"/>
              </w:rPr>
            </w:pPr>
            <w:r w:rsidRPr="00BE4122">
              <w:rPr>
                <w:sz w:val="24"/>
                <w:szCs w:val="24"/>
              </w:rPr>
              <w:t>Буляков Давид</w:t>
            </w:r>
          </w:p>
        </w:tc>
        <w:tc>
          <w:tcPr>
            <w:tcW w:w="507" w:type="dxa"/>
            <w:noWrap/>
            <w:hideMark/>
          </w:tcPr>
          <w:p w:rsidR="001412F2" w:rsidRPr="00BE4122" w:rsidRDefault="001412F2" w:rsidP="00F81503">
            <w:pPr>
              <w:jc w:val="center"/>
              <w:rPr>
                <w:sz w:val="24"/>
                <w:szCs w:val="24"/>
              </w:rPr>
            </w:pPr>
            <w:r w:rsidRPr="00BE4122">
              <w:rPr>
                <w:sz w:val="24"/>
                <w:szCs w:val="24"/>
              </w:rPr>
              <w:t>3</w:t>
            </w:r>
          </w:p>
        </w:tc>
        <w:tc>
          <w:tcPr>
            <w:tcW w:w="507" w:type="dxa"/>
            <w:noWrap/>
            <w:hideMark/>
          </w:tcPr>
          <w:p w:rsidR="001412F2" w:rsidRPr="00BE4122" w:rsidRDefault="001412F2" w:rsidP="00F81503">
            <w:pPr>
              <w:jc w:val="center"/>
              <w:rPr>
                <w:sz w:val="24"/>
                <w:szCs w:val="24"/>
              </w:rPr>
            </w:pPr>
            <w:r w:rsidRPr="00BE4122">
              <w:rPr>
                <w:sz w:val="24"/>
                <w:szCs w:val="24"/>
              </w:rPr>
              <w:t>3</w:t>
            </w:r>
          </w:p>
        </w:tc>
        <w:tc>
          <w:tcPr>
            <w:tcW w:w="506" w:type="dxa"/>
            <w:noWrap/>
            <w:hideMark/>
          </w:tcPr>
          <w:p w:rsidR="001412F2" w:rsidRPr="00BE4122" w:rsidRDefault="001412F2" w:rsidP="00F81503">
            <w:pPr>
              <w:jc w:val="center"/>
              <w:rPr>
                <w:sz w:val="24"/>
                <w:szCs w:val="24"/>
              </w:rPr>
            </w:pPr>
            <w:r w:rsidRPr="00BE4122">
              <w:rPr>
                <w:sz w:val="24"/>
                <w:szCs w:val="24"/>
              </w:rPr>
              <w:t>6</w:t>
            </w:r>
          </w:p>
        </w:tc>
        <w:tc>
          <w:tcPr>
            <w:tcW w:w="506" w:type="dxa"/>
            <w:noWrap/>
            <w:hideMark/>
          </w:tcPr>
          <w:p w:rsidR="001412F2" w:rsidRPr="00BE4122" w:rsidRDefault="001412F2" w:rsidP="00F81503">
            <w:pPr>
              <w:jc w:val="center"/>
              <w:rPr>
                <w:sz w:val="24"/>
                <w:szCs w:val="24"/>
              </w:rPr>
            </w:pPr>
            <w:r w:rsidRPr="00BE4122">
              <w:rPr>
                <w:sz w:val="24"/>
                <w:szCs w:val="24"/>
              </w:rPr>
              <w:t>2</w:t>
            </w:r>
          </w:p>
        </w:tc>
        <w:tc>
          <w:tcPr>
            <w:tcW w:w="506" w:type="dxa"/>
            <w:noWrap/>
            <w:hideMark/>
          </w:tcPr>
          <w:p w:rsidR="001412F2" w:rsidRPr="00BE4122" w:rsidRDefault="001412F2" w:rsidP="00F81503">
            <w:pPr>
              <w:jc w:val="center"/>
              <w:rPr>
                <w:sz w:val="24"/>
                <w:szCs w:val="24"/>
              </w:rPr>
            </w:pPr>
            <w:r w:rsidRPr="00BE4122">
              <w:rPr>
                <w:sz w:val="24"/>
                <w:szCs w:val="24"/>
              </w:rPr>
              <w:t>5</w:t>
            </w:r>
          </w:p>
        </w:tc>
        <w:tc>
          <w:tcPr>
            <w:tcW w:w="506" w:type="dxa"/>
            <w:noWrap/>
            <w:hideMark/>
          </w:tcPr>
          <w:p w:rsidR="001412F2" w:rsidRPr="00BE4122" w:rsidRDefault="001412F2" w:rsidP="00F81503">
            <w:pPr>
              <w:jc w:val="center"/>
              <w:rPr>
                <w:sz w:val="24"/>
                <w:szCs w:val="24"/>
              </w:rPr>
            </w:pPr>
            <w:r w:rsidRPr="00BE4122">
              <w:rPr>
                <w:sz w:val="24"/>
                <w:szCs w:val="24"/>
              </w:rPr>
              <w:t>8</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6</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7</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40</w:t>
            </w:r>
          </w:p>
        </w:tc>
        <w:tc>
          <w:tcPr>
            <w:tcW w:w="1452" w:type="dxa"/>
            <w:noWrap/>
            <w:hideMark/>
          </w:tcPr>
          <w:p w:rsidR="001412F2" w:rsidRPr="00BE4122" w:rsidRDefault="001412F2" w:rsidP="00F81503">
            <w:pPr>
              <w:jc w:val="center"/>
              <w:rPr>
                <w:sz w:val="24"/>
                <w:szCs w:val="24"/>
              </w:rPr>
            </w:pPr>
            <w:r w:rsidRPr="00BE4122">
              <w:rPr>
                <w:sz w:val="24"/>
                <w:szCs w:val="24"/>
              </w:rPr>
              <w:t>призер</w:t>
            </w:r>
          </w:p>
        </w:tc>
      </w:tr>
      <w:tr w:rsidR="001412F2" w:rsidRPr="00BE4122" w:rsidTr="001412F2">
        <w:trPr>
          <w:trHeight w:val="300"/>
        </w:trPr>
        <w:tc>
          <w:tcPr>
            <w:tcW w:w="507" w:type="dxa"/>
            <w:noWrap/>
            <w:hideMark/>
          </w:tcPr>
          <w:p w:rsidR="001412F2" w:rsidRPr="00BE4122" w:rsidRDefault="001412F2" w:rsidP="00F81503">
            <w:pPr>
              <w:jc w:val="center"/>
              <w:rPr>
                <w:sz w:val="24"/>
                <w:szCs w:val="24"/>
              </w:rPr>
            </w:pPr>
            <w:r w:rsidRPr="00BE4122">
              <w:rPr>
                <w:sz w:val="24"/>
                <w:szCs w:val="24"/>
              </w:rPr>
              <w:t>В</w:t>
            </w:r>
          </w:p>
        </w:tc>
        <w:tc>
          <w:tcPr>
            <w:tcW w:w="1592" w:type="dxa"/>
            <w:noWrap/>
            <w:hideMark/>
          </w:tcPr>
          <w:p w:rsidR="001412F2" w:rsidRPr="00BE4122" w:rsidRDefault="001412F2" w:rsidP="00F81503">
            <w:pPr>
              <w:jc w:val="center"/>
              <w:rPr>
                <w:sz w:val="24"/>
                <w:szCs w:val="24"/>
              </w:rPr>
            </w:pPr>
            <w:r w:rsidRPr="00BE4122">
              <w:rPr>
                <w:sz w:val="24"/>
                <w:szCs w:val="24"/>
              </w:rPr>
              <w:t>Джаббарова Радмила</w:t>
            </w:r>
          </w:p>
        </w:tc>
        <w:tc>
          <w:tcPr>
            <w:tcW w:w="507" w:type="dxa"/>
            <w:noWrap/>
            <w:hideMark/>
          </w:tcPr>
          <w:p w:rsidR="001412F2" w:rsidRPr="00BE4122" w:rsidRDefault="001412F2" w:rsidP="00F81503">
            <w:pPr>
              <w:jc w:val="center"/>
              <w:rPr>
                <w:sz w:val="24"/>
                <w:szCs w:val="24"/>
              </w:rPr>
            </w:pPr>
            <w:r w:rsidRPr="00BE4122">
              <w:rPr>
                <w:sz w:val="24"/>
                <w:szCs w:val="24"/>
              </w:rPr>
              <w:t>5</w:t>
            </w:r>
          </w:p>
        </w:tc>
        <w:tc>
          <w:tcPr>
            <w:tcW w:w="507" w:type="dxa"/>
            <w:noWrap/>
            <w:hideMark/>
          </w:tcPr>
          <w:p w:rsidR="001412F2" w:rsidRPr="00BE4122" w:rsidRDefault="001412F2" w:rsidP="00F81503">
            <w:pPr>
              <w:jc w:val="center"/>
              <w:rPr>
                <w:sz w:val="24"/>
                <w:szCs w:val="24"/>
              </w:rPr>
            </w:pPr>
            <w:r w:rsidRPr="00BE4122">
              <w:rPr>
                <w:sz w:val="24"/>
                <w:szCs w:val="24"/>
              </w:rPr>
              <w:t>3</w:t>
            </w:r>
          </w:p>
        </w:tc>
        <w:tc>
          <w:tcPr>
            <w:tcW w:w="506" w:type="dxa"/>
            <w:noWrap/>
            <w:hideMark/>
          </w:tcPr>
          <w:p w:rsidR="001412F2" w:rsidRPr="00BE4122" w:rsidRDefault="001412F2" w:rsidP="00F81503">
            <w:pPr>
              <w:jc w:val="center"/>
              <w:rPr>
                <w:sz w:val="24"/>
                <w:szCs w:val="24"/>
              </w:rPr>
            </w:pPr>
            <w:r w:rsidRPr="00BE4122">
              <w:rPr>
                <w:sz w:val="24"/>
                <w:szCs w:val="24"/>
              </w:rPr>
              <w:t>6</w:t>
            </w:r>
          </w:p>
        </w:tc>
        <w:tc>
          <w:tcPr>
            <w:tcW w:w="506" w:type="dxa"/>
            <w:noWrap/>
            <w:hideMark/>
          </w:tcPr>
          <w:p w:rsidR="001412F2" w:rsidRPr="00BE4122" w:rsidRDefault="001412F2" w:rsidP="00F81503">
            <w:pPr>
              <w:jc w:val="center"/>
              <w:rPr>
                <w:sz w:val="24"/>
                <w:szCs w:val="24"/>
              </w:rPr>
            </w:pPr>
            <w:r w:rsidRPr="00BE4122">
              <w:rPr>
                <w:sz w:val="24"/>
                <w:szCs w:val="24"/>
              </w:rPr>
              <w:t>3</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3</w:t>
            </w:r>
          </w:p>
        </w:tc>
        <w:tc>
          <w:tcPr>
            <w:tcW w:w="506" w:type="dxa"/>
            <w:noWrap/>
            <w:hideMark/>
          </w:tcPr>
          <w:p w:rsidR="001412F2" w:rsidRPr="00BE4122" w:rsidRDefault="001412F2" w:rsidP="00F81503">
            <w:pPr>
              <w:jc w:val="center"/>
              <w:rPr>
                <w:sz w:val="24"/>
                <w:szCs w:val="24"/>
              </w:rPr>
            </w:pPr>
            <w:r w:rsidRPr="00BE4122">
              <w:rPr>
                <w:sz w:val="24"/>
                <w:szCs w:val="24"/>
              </w:rPr>
              <w:t>6</w:t>
            </w:r>
          </w:p>
        </w:tc>
        <w:tc>
          <w:tcPr>
            <w:tcW w:w="506" w:type="dxa"/>
            <w:noWrap/>
            <w:hideMark/>
          </w:tcPr>
          <w:p w:rsidR="001412F2" w:rsidRPr="00BE4122" w:rsidRDefault="001412F2" w:rsidP="00F81503">
            <w:pPr>
              <w:jc w:val="center"/>
              <w:rPr>
                <w:sz w:val="24"/>
                <w:szCs w:val="24"/>
              </w:rPr>
            </w:pPr>
            <w:r w:rsidRPr="00BE4122">
              <w:rPr>
                <w:sz w:val="24"/>
                <w:szCs w:val="24"/>
              </w:rPr>
              <w:t>4</w:t>
            </w:r>
          </w:p>
        </w:tc>
        <w:tc>
          <w:tcPr>
            <w:tcW w:w="506" w:type="dxa"/>
            <w:noWrap/>
            <w:hideMark/>
          </w:tcPr>
          <w:p w:rsidR="001412F2" w:rsidRPr="00BE4122" w:rsidRDefault="001412F2" w:rsidP="00F81503">
            <w:pPr>
              <w:jc w:val="center"/>
              <w:rPr>
                <w:sz w:val="24"/>
                <w:szCs w:val="24"/>
              </w:rPr>
            </w:pPr>
            <w:r w:rsidRPr="00BE4122">
              <w:rPr>
                <w:sz w:val="24"/>
                <w:szCs w:val="24"/>
              </w:rPr>
              <w:t>8</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38</w:t>
            </w:r>
          </w:p>
        </w:tc>
        <w:tc>
          <w:tcPr>
            <w:tcW w:w="1452" w:type="dxa"/>
            <w:noWrap/>
            <w:hideMark/>
          </w:tcPr>
          <w:p w:rsidR="001412F2" w:rsidRPr="00BE4122" w:rsidRDefault="001412F2" w:rsidP="00F81503">
            <w:pPr>
              <w:jc w:val="center"/>
              <w:rPr>
                <w:sz w:val="24"/>
                <w:szCs w:val="24"/>
              </w:rPr>
            </w:pPr>
            <w:r w:rsidRPr="00BE4122">
              <w:rPr>
                <w:sz w:val="24"/>
                <w:szCs w:val="24"/>
              </w:rPr>
              <w:t>призер</w:t>
            </w:r>
          </w:p>
        </w:tc>
      </w:tr>
      <w:tr w:rsidR="001412F2" w:rsidRPr="00BE4122" w:rsidTr="001412F2">
        <w:trPr>
          <w:trHeight w:val="300"/>
        </w:trPr>
        <w:tc>
          <w:tcPr>
            <w:tcW w:w="507" w:type="dxa"/>
            <w:noWrap/>
            <w:hideMark/>
          </w:tcPr>
          <w:p w:rsidR="001412F2" w:rsidRPr="00BE4122" w:rsidRDefault="001412F2" w:rsidP="00F81503">
            <w:pPr>
              <w:jc w:val="center"/>
              <w:rPr>
                <w:sz w:val="24"/>
                <w:szCs w:val="24"/>
              </w:rPr>
            </w:pPr>
            <w:r w:rsidRPr="00BE4122">
              <w:rPr>
                <w:sz w:val="24"/>
                <w:szCs w:val="24"/>
              </w:rPr>
              <w:t>В</w:t>
            </w:r>
          </w:p>
        </w:tc>
        <w:tc>
          <w:tcPr>
            <w:tcW w:w="1592" w:type="dxa"/>
            <w:noWrap/>
            <w:hideMark/>
          </w:tcPr>
          <w:p w:rsidR="001412F2" w:rsidRPr="00BE4122" w:rsidRDefault="001412F2" w:rsidP="00F81503">
            <w:pPr>
              <w:jc w:val="center"/>
              <w:rPr>
                <w:sz w:val="24"/>
                <w:szCs w:val="24"/>
              </w:rPr>
            </w:pPr>
            <w:r w:rsidRPr="00BE4122">
              <w:rPr>
                <w:sz w:val="24"/>
                <w:szCs w:val="24"/>
              </w:rPr>
              <w:t>Макарова Мария</w:t>
            </w:r>
          </w:p>
        </w:tc>
        <w:tc>
          <w:tcPr>
            <w:tcW w:w="507" w:type="dxa"/>
            <w:noWrap/>
            <w:hideMark/>
          </w:tcPr>
          <w:p w:rsidR="001412F2" w:rsidRPr="00BE4122" w:rsidRDefault="001412F2" w:rsidP="00F81503">
            <w:pPr>
              <w:jc w:val="center"/>
              <w:rPr>
                <w:sz w:val="24"/>
                <w:szCs w:val="24"/>
              </w:rPr>
            </w:pPr>
            <w:r w:rsidRPr="00BE4122">
              <w:rPr>
                <w:sz w:val="24"/>
                <w:szCs w:val="24"/>
              </w:rPr>
              <w:t>5</w:t>
            </w:r>
          </w:p>
        </w:tc>
        <w:tc>
          <w:tcPr>
            <w:tcW w:w="507" w:type="dxa"/>
            <w:noWrap/>
            <w:hideMark/>
          </w:tcPr>
          <w:p w:rsidR="001412F2" w:rsidRPr="00BE4122" w:rsidRDefault="001412F2" w:rsidP="00F81503">
            <w:pPr>
              <w:jc w:val="center"/>
              <w:rPr>
                <w:sz w:val="24"/>
                <w:szCs w:val="24"/>
              </w:rPr>
            </w:pPr>
            <w:r w:rsidRPr="00BE4122">
              <w:rPr>
                <w:sz w:val="24"/>
                <w:szCs w:val="24"/>
              </w:rPr>
              <w:t>1</w:t>
            </w:r>
          </w:p>
        </w:tc>
        <w:tc>
          <w:tcPr>
            <w:tcW w:w="506" w:type="dxa"/>
            <w:noWrap/>
            <w:hideMark/>
          </w:tcPr>
          <w:p w:rsidR="001412F2" w:rsidRPr="00BE4122" w:rsidRDefault="001412F2" w:rsidP="00F81503">
            <w:pPr>
              <w:jc w:val="center"/>
              <w:rPr>
                <w:sz w:val="24"/>
                <w:szCs w:val="24"/>
              </w:rPr>
            </w:pPr>
            <w:r w:rsidRPr="00BE4122">
              <w:rPr>
                <w:sz w:val="24"/>
                <w:szCs w:val="24"/>
              </w:rPr>
              <w:t>6</w:t>
            </w:r>
          </w:p>
        </w:tc>
        <w:tc>
          <w:tcPr>
            <w:tcW w:w="506" w:type="dxa"/>
            <w:noWrap/>
            <w:hideMark/>
          </w:tcPr>
          <w:p w:rsidR="001412F2" w:rsidRPr="00BE4122" w:rsidRDefault="001412F2" w:rsidP="00F81503">
            <w:pPr>
              <w:jc w:val="center"/>
              <w:rPr>
                <w:sz w:val="24"/>
                <w:szCs w:val="24"/>
              </w:rPr>
            </w:pPr>
            <w:r w:rsidRPr="00BE4122">
              <w:rPr>
                <w:sz w:val="24"/>
                <w:szCs w:val="24"/>
              </w:rPr>
              <w:t>3</w:t>
            </w:r>
          </w:p>
        </w:tc>
        <w:tc>
          <w:tcPr>
            <w:tcW w:w="506" w:type="dxa"/>
            <w:noWrap/>
            <w:hideMark/>
          </w:tcPr>
          <w:p w:rsidR="001412F2" w:rsidRPr="00BE4122" w:rsidRDefault="001412F2" w:rsidP="00F81503">
            <w:pPr>
              <w:jc w:val="center"/>
              <w:rPr>
                <w:sz w:val="24"/>
                <w:szCs w:val="24"/>
              </w:rPr>
            </w:pPr>
            <w:r w:rsidRPr="00BE4122">
              <w:rPr>
                <w:sz w:val="24"/>
                <w:szCs w:val="24"/>
              </w:rPr>
              <w:t>2</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6</w:t>
            </w:r>
          </w:p>
        </w:tc>
        <w:tc>
          <w:tcPr>
            <w:tcW w:w="506" w:type="dxa"/>
            <w:noWrap/>
            <w:hideMark/>
          </w:tcPr>
          <w:p w:rsidR="001412F2" w:rsidRPr="00BE4122" w:rsidRDefault="001412F2" w:rsidP="00F81503">
            <w:pPr>
              <w:jc w:val="center"/>
              <w:rPr>
                <w:sz w:val="24"/>
                <w:szCs w:val="24"/>
              </w:rPr>
            </w:pPr>
            <w:r w:rsidRPr="00BE4122">
              <w:rPr>
                <w:sz w:val="24"/>
                <w:szCs w:val="24"/>
              </w:rPr>
              <w:t>6</w:t>
            </w:r>
          </w:p>
        </w:tc>
        <w:tc>
          <w:tcPr>
            <w:tcW w:w="506" w:type="dxa"/>
            <w:noWrap/>
            <w:hideMark/>
          </w:tcPr>
          <w:p w:rsidR="001412F2" w:rsidRPr="00BE4122" w:rsidRDefault="001412F2" w:rsidP="00F81503">
            <w:pPr>
              <w:jc w:val="center"/>
              <w:rPr>
                <w:sz w:val="24"/>
                <w:szCs w:val="24"/>
              </w:rPr>
            </w:pPr>
            <w:r w:rsidRPr="00BE4122">
              <w:rPr>
                <w:sz w:val="24"/>
                <w:szCs w:val="24"/>
              </w:rPr>
              <w:t>8</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37</w:t>
            </w:r>
          </w:p>
        </w:tc>
        <w:tc>
          <w:tcPr>
            <w:tcW w:w="1452" w:type="dxa"/>
            <w:noWrap/>
            <w:hideMark/>
          </w:tcPr>
          <w:p w:rsidR="001412F2" w:rsidRPr="00BE4122" w:rsidRDefault="001412F2" w:rsidP="00F81503">
            <w:pPr>
              <w:jc w:val="center"/>
              <w:rPr>
                <w:sz w:val="24"/>
                <w:szCs w:val="24"/>
              </w:rPr>
            </w:pPr>
            <w:r w:rsidRPr="00BE4122">
              <w:rPr>
                <w:sz w:val="24"/>
                <w:szCs w:val="24"/>
              </w:rPr>
              <w:t>призер</w:t>
            </w:r>
          </w:p>
        </w:tc>
      </w:tr>
      <w:tr w:rsidR="001412F2" w:rsidRPr="00BE4122" w:rsidTr="001412F2">
        <w:trPr>
          <w:trHeight w:val="300"/>
        </w:trPr>
        <w:tc>
          <w:tcPr>
            <w:tcW w:w="507" w:type="dxa"/>
            <w:noWrap/>
            <w:hideMark/>
          </w:tcPr>
          <w:p w:rsidR="001412F2" w:rsidRPr="00BE4122" w:rsidRDefault="001412F2" w:rsidP="00F81503">
            <w:pPr>
              <w:jc w:val="center"/>
              <w:rPr>
                <w:sz w:val="24"/>
                <w:szCs w:val="24"/>
              </w:rPr>
            </w:pPr>
            <w:r w:rsidRPr="00BE4122">
              <w:rPr>
                <w:sz w:val="24"/>
                <w:szCs w:val="24"/>
              </w:rPr>
              <w:t>Г</w:t>
            </w:r>
          </w:p>
        </w:tc>
        <w:tc>
          <w:tcPr>
            <w:tcW w:w="1592" w:type="dxa"/>
            <w:noWrap/>
            <w:hideMark/>
          </w:tcPr>
          <w:p w:rsidR="001412F2" w:rsidRPr="00BE4122" w:rsidRDefault="001412F2" w:rsidP="00F81503">
            <w:pPr>
              <w:jc w:val="center"/>
              <w:rPr>
                <w:sz w:val="24"/>
                <w:szCs w:val="24"/>
              </w:rPr>
            </w:pPr>
            <w:r w:rsidRPr="00BE4122">
              <w:rPr>
                <w:sz w:val="24"/>
                <w:szCs w:val="24"/>
              </w:rPr>
              <w:t>Жилин Илья</w:t>
            </w:r>
          </w:p>
        </w:tc>
        <w:tc>
          <w:tcPr>
            <w:tcW w:w="507" w:type="dxa"/>
            <w:noWrap/>
            <w:hideMark/>
          </w:tcPr>
          <w:p w:rsidR="001412F2" w:rsidRPr="00BE4122" w:rsidRDefault="001412F2" w:rsidP="00F81503">
            <w:pPr>
              <w:jc w:val="center"/>
              <w:rPr>
                <w:sz w:val="24"/>
                <w:szCs w:val="24"/>
              </w:rPr>
            </w:pPr>
            <w:r w:rsidRPr="00BE4122">
              <w:rPr>
                <w:sz w:val="24"/>
                <w:szCs w:val="24"/>
              </w:rPr>
              <w:t>2</w:t>
            </w:r>
          </w:p>
        </w:tc>
        <w:tc>
          <w:tcPr>
            <w:tcW w:w="507"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6</w:t>
            </w:r>
          </w:p>
        </w:tc>
        <w:tc>
          <w:tcPr>
            <w:tcW w:w="506" w:type="dxa"/>
            <w:noWrap/>
            <w:hideMark/>
          </w:tcPr>
          <w:p w:rsidR="001412F2" w:rsidRPr="00BE4122" w:rsidRDefault="001412F2" w:rsidP="00F81503">
            <w:pPr>
              <w:jc w:val="center"/>
              <w:rPr>
                <w:sz w:val="24"/>
                <w:szCs w:val="24"/>
              </w:rPr>
            </w:pPr>
            <w:r w:rsidRPr="00BE4122">
              <w:rPr>
                <w:sz w:val="24"/>
                <w:szCs w:val="24"/>
              </w:rPr>
              <w:t>3</w:t>
            </w:r>
          </w:p>
        </w:tc>
        <w:tc>
          <w:tcPr>
            <w:tcW w:w="506" w:type="dxa"/>
            <w:noWrap/>
            <w:hideMark/>
          </w:tcPr>
          <w:p w:rsidR="001412F2" w:rsidRPr="00BE4122" w:rsidRDefault="001412F2" w:rsidP="00F81503">
            <w:pPr>
              <w:jc w:val="center"/>
              <w:rPr>
                <w:sz w:val="24"/>
                <w:szCs w:val="24"/>
              </w:rPr>
            </w:pPr>
            <w:r w:rsidRPr="00BE4122">
              <w:rPr>
                <w:sz w:val="24"/>
                <w:szCs w:val="24"/>
              </w:rPr>
              <w:t>4</w:t>
            </w:r>
          </w:p>
        </w:tc>
        <w:tc>
          <w:tcPr>
            <w:tcW w:w="506" w:type="dxa"/>
            <w:noWrap/>
            <w:hideMark/>
          </w:tcPr>
          <w:p w:rsidR="001412F2" w:rsidRPr="00BE4122" w:rsidRDefault="001412F2" w:rsidP="00F81503">
            <w:pPr>
              <w:jc w:val="center"/>
              <w:rPr>
                <w:sz w:val="24"/>
                <w:szCs w:val="24"/>
              </w:rPr>
            </w:pPr>
            <w:r w:rsidRPr="00BE4122">
              <w:rPr>
                <w:sz w:val="24"/>
                <w:szCs w:val="24"/>
              </w:rPr>
              <w:t>5</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2</w:t>
            </w:r>
          </w:p>
        </w:tc>
        <w:tc>
          <w:tcPr>
            <w:tcW w:w="506" w:type="dxa"/>
            <w:noWrap/>
            <w:hideMark/>
          </w:tcPr>
          <w:p w:rsidR="001412F2" w:rsidRPr="00BE4122" w:rsidRDefault="001412F2" w:rsidP="00F81503">
            <w:pPr>
              <w:jc w:val="center"/>
              <w:rPr>
                <w:sz w:val="24"/>
                <w:szCs w:val="24"/>
              </w:rPr>
            </w:pPr>
            <w:r w:rsidRPr="00BE4122">
              <w:rPr>
                <w:sz w:val="24"/>
                <w:szCs w:val="24"/>
              </w:rPr>
              <w:t>3</w:t>
            </w:r>
          </w:p>
        </w:tc>
        <w:tc>
          <w:tcPr>
            <w:tcW w:w="506" w:type="dxa"/>
            <w:noWrap/>
            <w:hideMark/>
          </w:tcPr>
          <w:p w:rsidR="001412F2" w:rsidRPr="00BE4122" w:rsidRDefault="001412F2" w:rsidP="00F81503">
            <w:pPr>
              <w:jc w:val="center"/>
              <w:rPr>
                <w:sz w:val="24"/>
                <w:szCs w:val="24"/>
              </w:rPr>
            </w:pPr>
            <w:r w:rsidRPr="00BE4122">
              <w:rPr>
                <w:sz w:val="24"/>
                <w:szCs w:val="24"/>
              </w:rPr>
              <w:t>2</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8</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35</w:t>
            </w:r>
          </w:p>
        </w:tc>
        <w:tc>
          <w:tcPr>
            <w:tcW w:w="1452" w:type="dxa"/>
            <w:noWrap/>
            <w:hideMark/>
          </w:tcPr>
          <w:p w:rsidR="001412F2" w:rsidRPr="00BE4122" w:rsidRDefault="001412F2" w:rsidP="00F81503">
            <w:pPr>
              <w:jc w:val="center"/>
              <w:rPr>
                <w:sz w:val="24"/>
                <w:szCs w:val="24"/>
              </w:rPr>
            </w:pPr>
            <w:r w:rsidRPr="00BE4122">
              <w:rPr>
                <w:sz w:val="24"/>
                <w:szCs w:val="24"/>
              </w:rPr>
              <w:t>призер</w:t>
            </w:r>
          </w:p>
        </w:tc>
      </w:tr>
      <w:tr w:rsidR="001412F2" w:rsidRPr="00BE4122" w:rsidTr="001412F2">
        <w:trPr>
          <w:trHeight w:val="300"/>
        </w:trPr>
        <w:tc>
          <w:tcPr>
            <w:tcW w:w="507" w:type="dxa"/>
            <w:noWrap/>
            <w:hideMark/>
          </w:tcPr>
          <w:p w:rsidR="001412F2" w:rsidRPr="00BE4122" w:rsidRDefault="001412F2" w:rsidP="00F81503">
            <w:pPr>
              <w:jc w:val="center"/>
              <w:rPr>
                <w:sz w:val="24"/>
                <w:szCs w:val="24"/>
              </w:rPr>
            </w:pPr>
            <w:r w:rsidRPr="00BE4122">
              <w:rPr>
                <w:sz w:val="24"/>
                <w:szCs w:val="24"/>
              </w:rPr>
              <w:t>Г</w:t>
            </w:r>
          </w:p>
        </w:tc>
        <w:tc>
          <w:tcPr>
            <w:tcW w:w="1592" w:type="dxa"/>
            <w:noWrap/>
            <w:hideMark/>
          </w:tcPr>
          <w:p w:rsidR="001412F2" w:rsidRPr="00BE4122" w:rsidRDefault="001412F2" w:rsidP="00F81503">
            <w:pPr>
              <w:jc w:val="center"/>
              <w:rPr>
                <w:sz w:val="24"/>
                <w:szCs w:val="24"/>
              </w:rPr>
            </w:pPr>
            <w:r w:rsidRPr="00BE4122">
              <w:rPr>
                <w:sz w:val="24"/>
                <w:szCs w:val="24"/>
              </w:rPr>
              <w:t>Блынский Арсений</w:t>
            </w:r>
          </w:p>
        </w:tc>
        <w:tc>
          <w:tcPr>
            <w:tcW w:w="507" w:type="dxa"/>
            <w:noWrap/>
            <w:hideMark/>
          </w:tcPr>
          <w:p w:rsidR="001412F2" w:rsidRPr="00BE4122" w:rsidRDefault="001412F2" w:rsidP="00F81503">
            <w:pPr>
              <w:jc w:val="center"/>
              <w:rPr>
                <w:sz w:val="24"/>
                <w:szCs w:val="24"/>
              </w:rPr>
            </w:pPr>
            <w:r w:rsidRPr="00BE4122">
              <w:rPr>
                <w:sz w:val="24"/>
                <w:szCs w:val="24"/>
              </w:rPr>
              <w:t>2</w:t>
            </w:r>
          </w:p>
        </w:tc>
        <w:tc>
          <w:tcPr>
            <w:tcW w:w="507" w:type="dxa"/>
            <w:noWrap/>
            <w:hideMark/>
          </w:tcPr>
          <w:p w:rsidR="001412F2" w:rsidRPr="00BE4122" w:rsidRDefault="001412F2" w:rsidP="00F81503">
            <w:pPr>
              <w:jc w:val="center"/>
              <w:rPr>
                <w:sz w:val="24"/>
                <w:szCs w:val="24"/>
              </w:rPr>
            </w:pPr>
            <w:r w:rsidRPr="00BE4122">
              <w:rPr>
                <w:sz w:val="24"/>
                <w:szCs w:val="24"/>
              </w:rPr>
              <w:t>1</w:t>
            </w:r>
          </w:p>
        </w:tc>
        <w:tc>
          <w:tcPr>
            <w:tcW w:w="506" w:type="dxa"/>
            <w:noWrap/>
            <w:hideMark/>
          </w:tcPr>
          <w:p w:rsidR="001412F2" w:rsidRPr="00BE4122" w:rsidRDefault="001412F2" w:rsidP="00F81503">
            <w:pPr>
              <w:jc w:val="center"/>
              <w:rPr>
                <w:sz w:val="24"/>
                <w:szCs w:val="24"/>
              </w:rPr>
            </w:pPr>
            <w:r w:rsidRPr="00BE4122">
              <w:rPr>
                <w:sz w:val="24"/>
                <w:szCs w:val="24"/>
              </w:rPr>
              <w:t>6</w:t>
            </w:r>
          </w:p>
        </w:tc>
        <w:tc>
          <w:tcPr>
            <w:tcW w:w="506" w:type="dxa"/>
            <w:noWrap/>
            <w:hideMark/>
          </w:tcPr>
          <w:p w:rsidR="001412F2" w:rsidRPr="00BE4122" w:rsidRDefault="001412F2" w:rsidP="00F81503">
            <w:pPr>
              <w:jc w:val="center"/>
              <w:rPr>
                <w:sz w:val="24"/>
                <w:szCs w:val="24"/>
              </w:rPr>
            </w:pPr>
            <w:r w:rsidRPr="00BE4122">
              <w:rPr>
                <w:sz w:val="24"/>
                <w:szCs w:val="24"/>
              </w:rPr>
              <w:t>2</w:t>
            </w:r>
          </w:p>
        </w:tc>
        <w:tc>
          <w:tcPr>
            <w:tcW w:w="506" w:type="dxa"/>
            <w:noWrap/>
            <w:hideMark/>
          </w:tcPr>
          <w:p w:rsidR="001412F2" w:rsidRPr="00BE4122" w:rsidRDefault="001412F2" w:rsidP="00F81503">
            <w:pPr>
              <w:jc w:val="center"/>
              <w:rPr>
                <w:sz w:val="24"/>
                <w:szCs w:val="24"/>
              </w:rPr>
            </w:pPr>
            <w:r w:rsidRPr="00BE4122">
              <w:rPr>
                <w:sz w:val="24"/>
                <w:szCs w:val="24"/>
              </w:rPr>
              <w:t>5</w:t>
            </w:r>
          </w:p>
        </w:tc>
        <w:tc>
          <w:tcPr>
            <w:tcW w:w="506" w:type="dxa"/>
            <w:noWrap/>
            <w:hideMark/>
          </w:tcPr>
          <w:p w:rsidR="001412F2" w:rsidRPr="00BE4122" w:rsidRDefault="001412F2" w:rsidP="00F81503">
            <w:pPr>
              <w:jc w:val="center"/>
              <w:rPr>
                <w:sz w:val="24"/>
                <w:szCs w:val="24"/>
              </w:rPr>
            </w:pPr>
            <w:r w:rsidRPr="00BE4122">
              <w:rPr>
                <w:sz w:val="24"/>
                <w:szCs w:val="24"/>
              </w:rPr>
              <w:t>2</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2</w:t>
            </w:r>
          </w:p>
        </w:tc>
        <w:tc>
          <w:tcPr>
            <w:tcW w:w="506" w:type="dxa"/>
            <w:noWrap/>
            <w:hideMark/>
          </w:tcPr>
          <w:p w:rsidR="001412F2" w:rsidRPr="00BE4122" w:rsidRDefault="001412F2" w:rsidP="00F81503">
            <w:pPr>
              <w:jc w:val="center"/>
              <w:rPr>
                <w:sz w:val="24"/>
                <w:szCs w:val="24"/>
              </w:rPr>
            </w:pPr>
            <w:r w:rsidRPr="00BE4122">
              <w:rPr>
                <w:sz w:val="24"/>
                <w:szCs w:val="24"/>
              </w:rPr>
              <w:t>6</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8</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34</w:t>
            </w:r>
          </w:p>
        </w:tc>
        <w:tc>
          <w:tcPr>
            <w:tcW w:w="1452" w:type="dxa"/>
            <w:noWrap/>
            <w:hideMark/>
          </w:tcPr>
          <w:p w:rsidR="001412F2" w:rsidRPr="00BE4122" w:rsidRDefault="001412F2" w:rsidP="00F81503">
            <w:pPr>
              <w:jc w:val="center"/>
              <w:rPr>
                <w:sz w:val="24"/>
                <w:szCs w:val="24"/>
              </w:rPr>
            </w:pPr>
            <w:r w:rsidRPr="00BE4122">
              <w:rPr>
                <w:sz w:val="24"/>
                <w:szCs w:val="24"/>
              </w:rPr>
              <w:t>призер</w:t>
            </w:r>
          </w:p>
        </w:tc>
      </w:tr>
      <w:tr w:rsidR="001412F2" w:rsidRPr="00BE4122" w:rsidTr="001412F2">
        <w:trPr>
          <w:trHeight w:val="300"/>
        </w:trPr>
        <w:tc>
          <w:tcPr>
            <w:tcW w:w="507" w:type="dxa"/>
            <w:noWrap/>
            <w:hideMark/>
          </w:tcPr>
          <w:p w:rsidR="001412F2" w:rsidRPr="00BE4122" w:rsidRDefault="001412F2" w:rsidP="00F81503">
            <w:pPr>
              <w:jc w:val="center"/>
              <w:rPr>
                <w:sz w:val="24"/>
                <w:szCs w:val="24"/>
              </w:rPr>
            </w:pPr>
            <w:r w:rsidRPr="00BE4122">
              <w:rPr>
                <w:sz w:val="24"/>
                <w:szCs w:val="24"/>
              </w:rPr>
              <w:t>Д</w:t>
            </w:r>
          </w:p>
        </w:tc>
        <w:tc>
          <w:tcPr>
            <w:tcW w:w="1592" w:type="dxa"/>
            <w:noWrap/>
            <w:hideMark/>
          </w:tcPr>
          <w:p w:rsidR="001412F2" w:rsidRPr="00BE4122" w:rsidRDefault="001412F2" w:rsidP="00F81503">
            <w:pPr>
              <w:jc w:val="center"/>
              <w:rPr>
                <w:sz w:val="24"/>
                <w:szCs w:val="24"/>
              </w:rPr>
            </w:pPr>
            <w:r w:rsidRPr="00BE4122">
              <w:rPr>
                <w:sz w:val="24"/>
                <w:szCs w:val="24"/>
              </w:rPr>
              <w:t>Садыков Булат</w:t>
            </w:r>
          </w:p>
        </w:tc>
        <w:tc>
          <w:tcPr>
            <w:tcW w:w="507" w:type="dxa"/>
            <w:noWrap/>
            <w:hideMark/>
          </w:tcPr>
          <w:p w:rsidR="001412F2" w:rsidRPr="00BE4122" w:rsidRDefault="001412F2" w:rsidP="00F81503">
            <w:pPr>
              <w:jc w:val="center"/>
              <w:rPr>
                <w:sz w:val="24"/>
                <w:szCs w:val="24"/>
              </w:rPr>
            </w:pPr>
            <w:r w:rsidRPr="00BE4122">
              <w:rPr>
                <w:sz w:val="24"/>
                <w:szCs w:val="24"/>
              </w:rPr>
              <w:t>2</w:t>
            </w:r>
          </w:p>
        </w:tc>
        <w:tc>
          <w:tcPr>
            <w:tcW w:w="507" w:type="dxa"/>
            <w:noWrap/>
            <w:hideMark/>
          </w:tcPr>
          <w:p w:rsidR="001412F2" w:rsidRPr="00BE4122" w:rsidRDefault="001412F2" w:rsidP="00F81503">
            <w:pPr>
              <w:jc w:val="center"/>
              <w:rPr>
                <w:sz w:val="24"/>
                <w:szCs w:val="24"/>
              </w:rPr>
            </w:pPr>
            <w:r w:rsidRPr="00BE4122">
              <w:rPr>
                <w:sz w:val="24"/>
                <w:szCs w:val="24"/>
              </w:rPr>
              <w:t>3</w:t>
            </w:r>
          </w:p>
        </w:tc>
        <w:tc>
          <w:tcPr>
            <w:tcW w:w="506" w:type="dxa"/>
            <w:noWrap/>
            <w:hideMark/>
          </w:tcPr>
          <w:p w:rsidR="001412F2" w:rsidRPr="00BE4122" w:rsidRDefault="001412F2" w:rsidP="00F81503">
            <w:pPr>
              <w:jc w:val="center"/>
              <w:rPr>
                <w:sz w:val="24"/>
                <w:szCs w:val="24"/>
              </w:rPr>
            </w:pPr>
            <w:r w:rsidRPr="00BE4122">
              <w:rPr>
                <w:sz w:val="24"/>
                <w:szCs w:val="24"/>
              </w:rPr>
              <w:t>3</w:t>
            </w:r>
          </w:p>
        </w:tc>
        <w:tc>
          <w:tcPr>
            <w:tcW w:w="506" w:type="dxa"/>
            <w:noWrap/>
            <w:hideMark/>
          </w:tcPr>
          <w:p w:rsidR="001412F2" w:rsidRPr="00BE4122" w:rsidRDefault="001412F2" w:rsidP="00F81503">
            <w:pPr>
              <w:jc w:val="center"/>
              <w:rPr>
                <w:sz w:val="24"/>
                <w:szCs w:val="24"/>
              </w:rPr>
            </w:pPr>
            <w:r w:rsidRPr="00BE4122">
              <w:rPr>
                <w:sz w:val="24"/>
                <w:szCs w:val="24"/>
              </w:rPr>
              <w:t>1</w:t>
            </w:r>
          </w:p>
        </w:tc>
        <w:tc>
          <w:tcPr>
            <w:tcW w:w="506" w:type="dxa"/>
            <w:noWrap/>
            <w:hideMark/>
          </w:tcPr>
          <w:p w:rsidR="001412F2" w:rsidRPr="00BE4122" w:rsidRDefault="001412F2" w:rsidP="00F81503">
            <w:pPr>
              <w:jc w:val="center"/>
              <w:rPr>
                <w:sz w:val="24"/>
                <w:szCs w:val="24"/>
              </w:rPr>
            </w:pPr>
            <w:r w:rsidRPr="00BE4122">
              <w:rPr>
                <w:sz w:val="24"/>
                <w:szCs w:val="24"/>
              </w:rPr>
              <w:t>2</w:t>
            </w:r>
          </w:p>
        </w:tc>
        <w:tc>
          <w:tcPr>
            <w:tcW w:w="506" w:type="dxa"/>
            <w:noWrap/>
            <w:hideMark/>
          </w:tcPr>
          <w:p w:rsidR="001412F2" w:rsidRPr="00BE4122" w:rsidRDefault="001412F2" w:rsidP="00F81503">
            <w:pPr>
              <w:jc w:val="center"/>
              <w:rPr>
                <w:sz w:val="24"/>
                <w:szCs w:val="24"/>
              </w:rPr>
            </w:pPr>
            <w:r w:rsidRPr="00BE4122">
              <w:rPr>
                <w:sz w:val="24"/>
                <w:szCs w:val="24"/>
              </w:rPr>
              <w:t>4</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4</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2</w:t>
            </w:r>
          </w:p>
        </w:tc>
        <w:tc>
          <w:tcPr>
            <w:tcW w:w="506" w:type="dxa"/>
            <w:noWrap/>
            <w:hideMark/>
          </w:tcPr>
          <w:p w:rsidR="001412F2" w:rsidRPr="00BE4122" w:rsidRDefault="001412F2" w:rsidP="00F81503">
            <w:pPr>
              <w:jc w:val="center"/>
              <w:rPr>
                <w:sz w:val="24"/>
                <w:szCs w:val="24"/>
              </w:rPr>
            </w:pPr>
            <w:r w:rsidRPr="00BE4122">
              <w:rPr>
                <w:sz w:val="24"/>
                <w:szCs w:val="24"/>
              </w:rPr>
              <w:t>10</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31</w:t>
            </w:r>
          </w:p>
        </w:tc>
        <w:tc>
          <w:tcPr>
            <w:tcW w:w="1452" w:type="dxa"/>
            <w:noWrap/>
            <w:hideMark/>
          </w:tcPr>
          <w:p w:rsidR="001412F2" w:rsidRPr="00BE4122" w:rsidRDefault="001412F2" w:rsidP="00F81503">
            <w:pPr>
              <w:jc w:val="center"/>
              <w:rPr>
                <w:sz w:val="24"/>
                <w:szCs w:val="24"/>
              </w:rPr>
            </w:pPr>
            <w:r w:rsidRPr="00BE4122">
              <w:rPr>
                <w:sz w:val="24"/>
                <w:szCs w:val="24"/>
              </w:rPr>
              <w:t>призер</w:t>
            </w:r>
          </w:p>
        </w:tc>
      </w:tr>
      <w:tr w:rsidR="001412F2" w:rsidRPr="00BE4122" w:rsidTr="001412F2">
        <w:trPr>
          <w:trHeight w:val="300"/>
        </w:trPr>
        <w:tc>
          <w:tcPr>
            <w:tcW w:w="507" w:type="dxa"/>
            <w:noWrap/>
            <w:hideMark/>
          </w:tcPr>
          <w:p w:rsidR="001412F2" w:rsidRPr="00BE4122" w:rsidRDefault="001412F2" w:rsidP="00F81503">
            <w:pPr>
              <w:jc w:val="center"/>
              <w:rPr>
                <w:sz w:val="24"/>
                <w:szCs w:val="24"/>
              </w:rPr>
            </w:pPr>
            <w:r w:rsidRPr="00BE4122">
              <w:rPr>
                <w:sz w:val="24"/>
                <w:szCs w:val="24"/>
              </w:rPr>
              <w:lastRenderedPageBreak/>
              <w:t>Г</w:t>
            </w:r>
          </w:p>
        </w:tc>
        <w:tc>
          <w:tcPr>
            <w:tcW w:w="1592" w:type="dxa"/>
            <w:noWrap/>
            <w:hideMark/>
          </w:tcPr>
          <w:p w:rsidR="001412F2" w:rsidRPr="00BE4122" w:rsidRDefault="001412F2" w:rsidP="00F81503">
            <w:pPr>
              <w:jc w:val="center"/>
              <w:rPr>
                <w:sz w:val="24"/>
                <w:szCs w:val="24"/>
              </w:rPr>
            </w:pPr>
            <w:r w:rsidRPr="00BE4122">
              <w:rPr>
                <w:sz w:val="24"/>
                <w:szCs w:val="24"/>
              </w:rPr>
              <w:t>Хабибуллина Эвелина</w:t>
            </w:r>
          </w:p>
        </w:tc>
        <w:tc>
          <w:tcPr>
            <w:tcW w:w="507" w:type="dxa"/>
            <w:noWrap/>
            <w:hideMark/>
          </w:tcPr>
          <w:p w:rsidR="001412F2" w:rsidRPr="00BE4122" w:rsidRDefault="001412F2" w:rsidP="00F81503">
            <w:pPr>
              <w:jc w:val="center"/>
              <w:rPr>
                <w:sz w:val="24"/>
                <w:szCs w:val="24"/>
              </w:rPr>
            </w:pPr>
            <w:r w:rsidRPr="00BE4122">
              <w:rPr>
                <w:sz w:val="24"/>
                <w:szCs w:val="24"/>
              </w:rPr>
              <w:t>2</w:t>
            </w:r>
          </w:p>
        </w:tc>
        <w:tc>
          <w:tcPr>
            <w:tcW w:w="507" w:type="dxa"/>
            <w:noWrap/>
            <w:hideMark/>
          </w:tcPr>
          <w:p w:rsidR="001412F2" w:rsidRPr="00BE4122" w:rsidRDefault="001412F2" w:rsidP="00F81503">
            <w:pPr>
              <w:jc w:val="center"/>
              <w:rPr>
                <w:sz w:val="24"/>
                <w:szCs w:val="24"/>
              </w:rPr>
            </w:pPr>
            <w:r w:rsidRPr="00BE4122">
              <w:rPr>
                <w:sz w:val="24"/>
                <w:szCs w:val="24"/>
              </w:rPr>
              <w:t>3</w:t>
            </w:r>
          </w:p>
        </w:tc>
        <w:tc>
          <w:tcPr>
            <w:tcW w:w="506" w:type="dxa"/>
            <w:noWrap/>
            <w:hideMark/>
          </w:tcPr>
          <w:p w:rsidR="001412F2" w:rsidRPr="00BE4122" w:rsidRDefault="001412F2" w:rsidP="00F81503">
            <w:pPr>
              <w:jc w:val="center"/>
              <w:rPr>
                <w:sz w:val="24"/>
                <w:szCs w:val="24"/>
              </w:rPr>
            </w:pPr>
            <w:r w:rsidRPr="00BE4122">
              <w:rPr>
                <w:sz w:val="24"/>
                <w:szCs w:val="24"/>
              </w:rPr>
              <w:t>4</w:t>
            </w:r>
          </w:p>
        </w:tc>
        <w:tc>
          <w:tcPr>
            <w:tcW w:w="506" w:type="dxa"/>
            <w:noWrap/>
            <w:hideMark/>
          </w:tcPr>
          <w:p w:rsidR="001412F2" w:rsidRPr="00BE4122" w:rsidRDefault="001412F2" w:rsidP="00F81503">
            <w:pPr>
              <w:jc w:val="center"/>
              <w:rPr>
                <w:sz w:val="24"/>
                <w:szCs w:val="24"/>
              </w:rPr>
            </w:pPr>
            <w:r w:rsidRPr="00BE4122">
              <w:rPr>
                <w:sz w:val="24"/>
                <w:szCs w:val="24"/>
              </w:rPr>
              <w:t>2</w:t>
            </w:r>
          </w:p>
        </w:tc>
        <w:tc>
          <w:tcPr>
            <w:tcW w:w="506" w:type="dxa"/>
            <w:noWrap/>
            <w:hideMark/>
          </w:tcPr>
          <w:p w:rsidR="001412F2" w:rsidRPr="00BE4122" w:rsidRDefault="001412F2" w:rsidP="00F81503">
            <w:pPr>
              <w:jc w:val="center"/>
              <w:rPr>
                <w:sz w:val="24"/>
                <w:szCs w:val="24"/>
              </w:rPr>
            </w:pPr>
            <w:r w:rsidRPr="00BE4122">
              <w:rPr>
                <w:sz w:val="24"/>
                <w:szCs w:val="24"/>
              </w:rPr>
              <w:t>2</w:t>
            </w:r>
          </w:p>
        </w:tc>
        <w:tc>
          <w:tcPr>
            <w:tcW w:w="506" w:type="dxa"/>
            <w:noWrap/>
            <w:hideMark/>
          </w:tcPr>
          <w:p w:rsidR="001412F2" w:rsidRPr="00BE4122" w:rsidRDefault="001412F2" w:rsidP="00F81503">
            <w:pPr>
              <w:jc w:val="center"/>
              <w:rPr>
                <w:sz w:val="24"/>
                <w:szCs w:val="24"/>
              </w:rPr>
            </w:pPr>
            <w:r w:rsidRPr="00BE4122">
              <w:rPr>
                <w:sz w:val="24"/>
                <w:szCs w:val="24"/>
              </w:rPr>
              <w:t>8</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2</w:t>
            </w:r>
          </w:p>
        </w:tc>
        <w:tc>
          <w:tcPr>
            <w:tcW w:w="506" w:type="dxa"/>
            <w:noWrap/>
            <w:hideMark/>
          </w:tcPr>
          <w:p w:rsidR="001412F2" w:rsidRPr="00BE4122" w:rsidRDefault="001412F2" w:rsidP="00F81503">
            <w:pPr>
              <w:jc w:val="center"/>
              <w:rPr>
                <w:sz w:val="24"/>
                <w:szCs w:val="24"/>
              </w:rPr>
            </w:pPr>
            <w:r w:rsidRPr="00BE4122">
              <w:rPr>
                <w:sz w:val="24"/>
                <w:szCs w:val="24"/>
              </w:rPr>
              <w:t>2</w:t>
            </w:r>
          </w:p>
        </w:tc>
        <w:tc>
          <w:tcPr>
            <w:tcW w:w="506" w:type="dxa"/>
            <w:noWrap/>
            <w:hideMark/>
          </w:tcPr>
          <w:p w:rsidR="001412F2" w:rsidRPr="00BE4122" w:rsidRDefault="001412F2" w:rsidP="00F81503">
            <w:pPr>
              <w:jc w:val="center"/>
              <w:rPr>
                <w:sz w:val="24"/>
                <w:szCs w:val="24"/>
              </w:rPr>
            </w:pPr>
            <w:r w:rsidRPr="00BE4122">
              <w:rPr>
                <w:sz w:val="24"/>
                <w:szCs w:val="24"/>
              </w:rPr>
              <w:t>2</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2</w:t>
            </w:r>
          </w:p>
        </w:tc>
        <w:tc>
          <w:tcPr>
            <w:tcW w:w="506" w:type="dxa"/>
            <w:noWrap/>
            <w:hideMark/>
          </w:tcPr>
          <w:p w:rsidR="001412F2" w:rsidRPr="00BE4122" w:rsidRDefault="001412F2" w:rsidP="00F81503">
            <w:pPr>
              <w:jc w:val="center"/>
              <w:rPr>
                <w:sz w:val="24"/>
                <w:szCs w:val="24"/>
              </w:rPr>
            </w:pPr>
            <w:r w:rsidRPr="00BE4122">
              <w:rPr>
                <w:sz w:val="24"/>
                <w:szCs w:val="24"/>
              </w:rPr>
              <w:t>0</w:t>
            </w:r>
          </w:p>
        </w:tc>
        <w:tc>
          <w:tcPr>
            <w:tcW w:w="506" w:type="dxa"/>
            <w:noWrap/>
            <w:hideMark/>
          </w:tcPr>
          <w:p w:rsidR="001412F2" w:rsidRPr="00BE4122" w:rsidRDefault="001412F2" w:rsidP="00F81503">
            <w:pPr>
              <w:jc w:val="center"/>
              <w:rPr>
                <w:sz w:val="24"/>
                <w:szCs w:val="24"/>
              </w:rPr>
            </w:pPr>
            <w:r w:rsidRPr="00BE4122">
              <w:rPr>
                <w:sz w:val="24"/>
                <w:szCs w:val="24"/>
              </w:rPr>
              <w:t>29</w:t>
            </w:r>
          </w:p>
        </w:tc>
        <w:tc>
          <w:tcPr>
            <w:tcW w:w="1452" w:type="dxa"/>
            <w:noWrap/>
            <w:hideMark/>
          </w:tcPr>
          <w:p w:rsidR="001412F2" w:rsidRPr="00BE4122" w:rsidRDefault="001412F2" w:rsidP="00F81503">
            <w:pPr>
              <w:jc w:val="cente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Литература 5 класс</w:t>
      </w:r>
    </w:p>
    <w:tbl>
      <w:tblPr>
        <w:tblStyle w:val="a7"/>
        <w:tblW w:w="10727" w:type="dxa"/>
        <w:tblInd w:w="-431" w:type="dxa"/>
        <w:tblLook w:val="04A0" w:firstRow="1" w:lastRow="0" w:firstColumn="1" w:lastColumn="0" w:noHBand="0" w:noVBand="1"/>
      </w:tblPr>
      <w:tblGrid>
        <w:gridCol w:w="531"/>
        <w:gridCol w:w="1329"/>
        <w:gridCol w:w="530"/>
        <w:gridCol w:w="530"/>
        <w:gridCol w:w="530"/>
        <w:gridCol w:w="530"/>
        <w:gridCol w:w="530"/>
        <w:gridCol w:w="530"/>
        <w:gridCol w:w="530"/>
        <w:gridCol w:w="530"/>
        <w:gridCol w:w="530"/>
        <w:gridCol w:w="530"/>
        <w:gridCol w:w="530"/>
        <w:gridCol w:w="530"/>
        <w:gridCol w:w="530"/>
        <w:gridCol w:w="530"/>
        <w:gridCol w:w="1447"/>
      </w:tblGrid>
      <w:tr w:rsidR="00F81503" w:rsidRPr="00BE4122" w:rsidTr="001412F2">
        <w:trPr>
          <w:trHeight w:val="300"/>
        </w:trPr>
        <w:tc>
          <w:tcPr>
            <w:tcW w:w="531" w:type="dxa"/>
            <w:noWrap/>
            <w:hideMark/>
          </w:tcPr>
          <w:p w:rsidR="00F81503" w:rsidRPr="00BE4122" w:rsidRDefault="00F81503" w:rsidP="00F81503">
            <w:pPr>
              <w:jc w:val="center"/>
              <w:rPr>
                <w:b/>
                <w:sz w:val="24"/>
                <w:szCs w:val="24"/>
              </w:rPr>
            </w:pPr>
            <w:r w:rsidRPr="00BE4122">
              <w:rPr>
                <w:b/>
                <w:sz w:val="24"/>
                <w:szCs w:val="24"/>
              </w:rPr>
              <w:t>В</w:t>
            </w:r>
          </w:p>
        </w:tc>
        <w:tc>
          <w:tcPr>
            <w:tcW w:w="1329" w:type="dxa"/>
            <w:noWrap/>
            <w:hideMark/>
          </w:tcPr>
          <w:p w:rsidR="00F81503" w:rsidRPr="00BE4122" w:rsidRDefault="00F81503" w:rsidP="00F81503">
            <w:pPr>
              <w:jc w:val="center"/>
              <w:rPr>
                <w:b/>
                <w:i/>
                <w:sz w:val="24"/>
                <w:szCs w:val="24"/>
              </w:rPr>
            </w:pPr>
            <w:r w:rsidRPr="00BE4122">
              <w:rPr>
                <w:b/>
                <w:i/>
                <w:sz w:val="24"/>
                <w:szCs w:val="24"/>
              </w:rPr>
              <w:t>Макарова Мария</w:t>
            </w:r>
          </w:p>
        </w:tc>
        <w:tc>
          <w:tcPr>
            <w:tcW w:w="530" w:type="dxa"/>
            <w:noWrap/>
            <w:hideMark/>
          </w:tcPr>
          <w:p w:rsidR="00F81503" w:rsidRPr="00BE4122" w:rsidRDefault="00F81503" w:rsidP="00F81503">
            <w:pPr>
              <w:jc w:val="center"/>
              <w:rPr>
                <w:b/>
                <w:sz w:val="24"/>
                <w:szCs w:val="24"/>
              </w:rPr>
            </w:pPr>
            <w:r w:rsidRPr="00BE4122">
              <w:rPr>
                <w:b/>
                <w:sz w:val="24"/>
                <w:szCs w:val="24"/>
              </w:rPr>
              <w:t>3</w:t>
            </w:r>
          </w:p>
        </w:tc>
        <w:tc>
          <w:tcPr>
            <w:tcW w:w="530" w:type="dxa"/>
            <w:noWrap/>
            <w:hideMark/>
          </w:tcPr>
          <w:p w:rsidR="00F81503" w:rsidRPr="00BE4122" w:rsidRDefault="00F81503" w:rsidP="00F81503">
            <w:pPr>
              <w:jc w:val="center"/>
              <w:rPr>
                <w:b/>
                <w:sz w:val="24"/>
                <w:szCs w:val="24"/>
              </w:rPr>
            </w:pPr>
            <w:r w:rsidRPr="00BE4122">
              <w:rPr>
                <w:b/>
                <w:sz w:val="24"/>
                <w:szCs w:val="24"/>
              </w:rPr>
              <w:t>5</w:t>
            </w:r>
          </w:p>
        </w:tc>
        <w:tc>
          <w:tcPr>
            <w:tcW w:w="530" w:type="dxa"/>
            <w:noWrap/>
            <w:hideMark/>
          </w:tcPr>
          <w:p w:rsidR="00F81503" w:rsidRPr="00BE4122" w:rsidRDefault="00F81503" w:rsidP="00F81503">
            <w:pPr>
              <w:jc w:val="center"/>
              <w:rPr>
                <w:b/>
                <w:sz w:val="24"/>
                <w:szCs w:val="24"/>
              </w:rPr>
            </w:pPr>
            <w:r w:rsidRPr="00BE4122">
              <w:rPr>
                <w:b/>
                <w:sz w:val="24"/>
                <w:szCs w:val="24"/>
              </w:rPr>
              <w:t>0</w:t>
            </w:r>
          </w:p>
        </w:tc>
        <w:tc>
          <w:tcPr>
            <w:tcW w:w="530" w:type="dxa"/>
            <w:noWrap/>
            <w:hideMark/>
          </w:tcPr>
          <w:p w:rsidR="00F81503" w:rsidRPr="00BE4122" w:rsidRDefault="00F81503" w:rsidP="00F81503">
            <w:pPr>
              <w:jc w:val="center"/>
              <w:rPr>
                <w:b/>
                <w:sz w:val="24"/>
                <w:szCs w:val="24"/>
              </w:rPr>
            </w:pPr>
            <w:r w:rsidRPr="00BE4122">
              <w:rPr>
                <w:b/>
                <w:sz w:val="24"/>
                <w:szCs w:val="24"/>
              </w:rPr>
              <w:t>1</w:t>
            </w:r>
          </w:p>
        </w:tc>
        <w:tc>
          <w:tcPr>
            <w:tcW w:w="530" w:type="dxa"/>
            <w:noWrap/>
            <w:hideMark/>
          </w:tcPr>
          <w:p w:rsidR="00F81503" w:rsidRPr="00BE4122" w:rsidRDefault="00F81503" w:rsidP="00F81503">
            <w:pPr>
              <w:jc w:val="center"/>
              <w:rPr>
                <w:b/>
                <w:sz w:val="24"/>
                <w:szCs w:val="24"/>
              </w:rPr>
            </w:pPr>
            <w:r w:rsidRPr="00BE4122">
              <w:rPr>
                <w:b/>
                <w:sz w:val="24"/>
                <w:szCs w:val="24"/>
              </w:rPr>
              <w:t>1</w:t>
            </w:r>
          </w:p>
        </w:tc>
        <w:tc>
          <w:tcPr>
            <w:tcW w:w="530" w:type="dxa"/>
            <w:noWrap/>
            <w:hideMark/>
          </w:tcPr>
          <w:p w:rsidR="00F81503" w:rsidRPr="00BE4122" w:rsidRDefault="00F81503" w:rsidP="00F81503">
            <w:pPr>
              <w:jc w:val="center"/>
              <w:rPr>
                <w:b/>
                <w:sz w:val="24"/>
                <w:szCs w:val="24"/>
              </w:rPr>
            </w:pPr>
            <w:r w:rsidRPr="00BE4122">
              <w:rPr>
                <w:b/>
                <w:sz w:val="24"/>
                <w:szCs w:val="24"/>
              </w:rPr>
              <w:t>1</w:t>
            </w:r>
          </w:p>
        </w:tc>
        <w:tc>
          <w:tcPr>
            <w:tcW w:w="530" w:type="dxa"/>
            <w:noWrap/>
            <w:hideMark/>
          </w:tcPr>
          <w:p w:rsidR="00F81503" w:rsidRPr="00BE4122" w:rsidRDefault="00F81503" w:rsidP="00F81503">
            <w:pPr>
              <w:jc w:val="center"/>
              <w:rPr>
                <w:b/>
                <w:sz w:val="24"/>
                <w:szCs w:val="24"/>
              </w:rPr>
            </w:pPr>
            <w:r w:rsidRPr="00BE4122">
              <w:rPr>
                <w:b/>
                <w:sz w:val="24"/>
                <w:szCs w:val="24"/>
              </w:rPr>
              <w:t>4</w:t>
            </w:r>
          </w:p>
        </w:tc>
        <w:tc>
          <w:tcPr>
            <w:tcW w:w="530" w:type="dxa"/>
            <w:noWrap/>
            <w:hideMark/>
          </w:tcPr>
          <w:p w:rsidR="00F81503" w:rsidRPr="00BE4122" w:rsidRDefault="00F81503" w:rsidP="00F81503">
            <w:pPr>
              <w:jc w:val="center"/>
              <w:rPr>
                <w:b/>
                <w:sz w:val="24"/>
                <w:szCs w:val="24"/>
              </w:rPr>
            </w:pPr>
            <w:r w:rsidRPr="00BE4122">
              <w:rPr>
                <w:b/>
                <w:sz w:val="24"/>
                <w:szCs w:val="24"/>
              </w:rPr>
              <w:t>3</w:t>
            </w:r>
          </w:p>
        </w:tc>
        <w:tc>
          <w:tcPr>
            <w:tcW w:w="530" w:type="dxa"/>
            <w:noWrap/>
            <w:hideMark/>
          </w:tcPr>
          <w:p w:rsidR="00F81503" w:rsidRPr="00BE4122" w:rsidRDefault="00F81503" w:rsidP="00F81503">
            <w:pPr>
              <w:jc w:val="center"/>
              <w:rPr>
                <w:b/>
                <w:sz w:val="24"/>
                <w:szCs w:val="24"/>
              </w:rPr>
            </w:pPr>
            <w:r w:rsidRPr="00BE4122">
              <w:rPr>
                <w:b/>
                <w:sz w:val="24"/>
                <w:szCs w:val="24"/>
              </w:rPr>
              <w:t>1</w:t>
            </w:r>
          </w:p>
        </w:tc>
        <w:tc>
          <w:tcPr>
            <w:tcW w:w="530" w:type="dxa"/>
            <w:noWrap/>
            <w:hideMark/>
          </w:tcPr>
          <w:p w:rsidR="00F81503" w:rsidRPr="00BE4122" w:rsidRDefault="00F81503" w:rsidP="00F81503">
            <w:pPr>
              <w:jc w:val="center"/>
              <w:rPr>
                <w:b/>
                <w:sz w:val="24"/>
                <w:szCs w:val="24"/>
              </w:rPr>
            </w:pPr>
            <w:r w:rsidRPr="00BE4122">
              <w:rPr>
                <w:b/>
                <w:sz w:val="24"/>
                <w:szCs w:val="24"/>
              </w:rPr>
              <w:t>4</w:t>
            </w:r>
          </w:p>
        </w:tc>
        <w:tc>
          <w:tcPr>
            <w:tcW w:w="530" w:type="dxa"/>
            <w:noWrap/>
            <w:hideMark/>
          </w:tcPr>
          <w:p w:rsidR="00F81503" w:rsidRPr="00BE4122" w:rsidRDefault="00F81503" w:rsidP="00F81503">
            <w:pPr>
              <w:jc w:val="center"/>
              <w:rPr>
                <w:b/>
                <w:sz w:val="24"/>
                <w:szCs w:val="24"/>
              </w:rPr>
            </w:pPr>
            <w:r w:rsidRPr="00BE4122">
              <w:rPr>
                <w:b/>
                <w:sz w:val="24"/>
                <w:szCs w:val="24"/>
              </w:rPr>
              <w:t>3</w:t>
            </w:r>
          </w:p>
        </w:tc>
        <w:tc>
          <w:tcPr>
            <w:tcW w:w="530" w:type="dxa"/>
            <w:noWrap/>
            <w:hideMark/>
          </w:tcPr>
          <w:p w:rsidR="00F81503" w:rsidRPr="00BE4122" w:rsidRDefault="00F81503" w:rsidP="00F81503">
            <w:pPr>
              <w:jc w:val="center"/>
              <w:rPr>
                <w:b/>
                <w:sz w:val="24"/>
                <w:szCs w:val="24"/>
              </w:rPr>
            </w:pPr>
            <w:r w:rsidRPr="00BE4122">
              <w:rPr>
                <w:b/>
                <w:sz w:val="24"/>
                <w:szCs w:val="24"/>
              </w:rPr>
              <w:t>6</w:t>
            </w:r>
          </w:p>
        </w:tc>
        <w:tc>
          <w:tcPr>
            <w:tcW w:w="530" w:type="dxa"/>
            <w:noWrap/>
            <w:hideMark/>
          </w:tcPr>
          <w:p w:rsidR="00F81503" w:rsidRPr="00BE4122" w:rsidRDefault="00F81503" w:rsidP="00F81503">
            <w:pPr>
              <w:jc w:val="center"/>
              <w:rPr>
                <w:b/>
                <w:sz w:val="24"/>
                <w:szCs w:val="24"/>
              </w:rPr>
            </w:pPr>
            <w:r w:rsidRPr="00BE4122">
              <w:rPr>
                <w:b/>
                <w:sz w:val="24"/>
                <w:szCs w:val="24"/>
              </w:rPr>
              <w:t>0</w:t>
            </w:r>
          </w:p>
        </w:tc>
        <w:tc>
          <w:tcPr>
            <w:tcW w:w="530" w:type="dxa"/>
            <w:noWrap/>
            <w:hideMark/>
          </w:tcPr>
          <w:p w:rsidR="00F81503" w:rsidRPr="00BE4122" w:rsidRDefault="00F81503" w:rsidP="00F81503">
            <w:pPr>
              <w:jc w:val="center"/>
              <w:rPr>
                <w:b/>
                <w:sz w:val="24"/>
                <w:szCs w:val="24"/>
              </w:rPr>
            </w:pPr>
            <w:r w:rsidRPr="00BE4122">
              <w:rPr>
                <w:b/>
                <w:sz w:val="24"/>
                <w:szCs w:val="24"/>
              </w:rPr>
              <w:t>32</w:t>
            </w:r>
          </w:p>
        </w:tc>
        <w:tc>
          <w:tcPr>
            <w:tcW w:w="1447"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531" w:type="dxa"/>
            <w:noWrap/>
            <w:hideMark/>
          </w:tcPr>
          <w:p w:rsidR="00F81503" w:rsidRPr="00BE4122" w:rsidRDefault="00F81503" w:rsidP="00F81503">
            <w:pPr>
              <w:jc w:val="center"/>
              <w:rPr>
                <w:b/>
                <w:sz w:val="24"/>
                <w:szCs w:val="24"/>
              </w:rPr>
            </w:pPr>
            <w:r w:rsidRPr="00BE4122">
              <w:rPr>
                <w:b/>
                <w:sz w:val="24"/>
                <w:szCs w:val="24"/>
              </w:rPr>
              <w:t>Д</w:t>
            </w:r>
          </w:p>
        </w:tc>
        <w:tc>
          <w:tcPr>
            <w:tcW w:w="1329" w:type="dxa"/>
            <w:noWrap/>
            <w:hideMark/>
          </w:tcPr>
          <w:p w:rsidR="00F81503" w:rsidRPr="00BE4122" w:rsidRDefault="00F81503" w:rsidP="00F81503">
            <w:pPr>
              <w:jc w:val="center"/>
              <w:rPr>
                <w:b/>
                <w:i/>
                <w:sz w:val="24"/>
                <w:szCs w:val="24"/>
              </w:rPr>
            </w:pPr>
            <w:r w:rsidRPr="00BE4122">
              <w:rPr>
                <w:b/>
                <w:i/>
                <w:sz w:val="24"/>
                <w:szCs w:val="24"/>
              </w:rPr>
              <w:t>Пятников Олег</w:t>
            </w:r>
          </w:p>
        </w:tc>
        <w:tc>
          <w:tcPr>
            <w:tcW w:w="530" w:type="dxa"/>
            <w:noWrap/>
            <w:hideMark/>
          </w:tcPr>
          <w:p w:rsidR="00F81503" w:rsidRPr="00BE4122" w:rsidRDefault="00F81503" w:rsidP="00F81503">
            <w:pPr>
              <w:jc w:val="center"/>
              <w:rPr>
                <w:b/>
                <w:sz w:val="24"/>
                <w:szCs w:val="24"/>
              </w:rPr>
            </w:pPr>
            <w:r w:rsidRPr="00BE4122">
              <w:rPr>
                <w:b/>
                <w:sz w:val="24"/>
                <w:szCs w:val="24"/>
              </w:rPr>
              <w:t>3</w:t>
            </w:r>
          </w:p>
        </w:tc>
        <w:tc>
          <w:tcPr>
            <w:tcW w:w="530" w:type="dxa"/>
            <w:noWrap/>
            <w:hideMark/>
          </w:tcPr>
          <w:p w:rsidR="00F81503" w:rsidRPr="00BE4122" w:rsidRDefault="00F81503" w:rsidP="00F81503">
            <w:pPr>
              <w:jc w:val="center"/>
              <w:rPr>
                <w:b/>
                <w:sz w:val="24"/>
                <w:szCs w:val="24"/>
              </w:rPr>
            </w:pPr>
            <w:r w:rsidRPr="00BE4122">
              <w:rPr>
                <w:b/>
                <w:sz w:val="24"/>
                <w:szCs w:val="24"/>
              </w:rPr>
              <w:t>5</w:t>
            </w:r>
          </w:p>
        </w:tc>
        <w:tc>
          <w:tcPr>
            <w:tcW w:w="530" w:type="dxa"/>
            <w:noWrap/>
            <w:hideMark/>
          </w:tcPr>
          <w:p w:rsidR="00F81503" w:rsidRPr="00BE4122" w:rsidRDefault="00F81503" w:rsidP="00F81503">
            <w:pPr>
              <w:jc w:val="center"/>
              <w:rPr>
                <w:b/>
                <w:sz w:val="24"/>
                <w:szCs w:val="24"/>
              </w:rPr>
            </w:pPr>
            <w:r w:rsidRPr="00BE4122">
              <w:rPr>
                <w:b/>
                <w:sz w:val="24"/>
                <w:szCs w:val="24"/>
              </w:rPr>
              <w:t>1</w:t>
            </w:r>
          </w:p>
        </w:tc>
        <w:tc>
          <w:tcPr>
            <w:tcW w:w="530" w:type="dxa"/>
            <w:noWrap/>
            <w:hideMark/>
          </w:tcPr>
          <w:p w:rsidR="00F81503" w:rsidRPr="00BE4122" w:rsidRDefault="00F81503" w:rsidP="00F81503">
            <w:pPr>
              <w:jc w:val="center"/>
              <w:rPr>
                <w:b/>
                <w:sz w:val="24"/>
                <w:szCs w:val="24"/>
              </w:rPr>
            </w:pPr>
            <w:r w:rsidRPr="00BE4122">
              <w:rPr>
                <w:b/>
                <w:sz w:val="24"/>
                <w:szCs w:val="24"/>
              </w:rPr>
              <w:t>2</w:t>
            </w:r>
          </w:p>
        </w:tc>
        <w:tc>
          <w:tcPr>
            <w:tcW w:w="530" w:type="dxa"/>
            <w:noWrap/>
            <w:hideMark/>
          </w:tcPr>
          <w:p w:rsidR="00F81503" w:rsidRPr="00BE4122" w:rsidRDefault="00F81503" w:rsidP="00F81503">
            <w:pPr>
              <w:jc w:val="center"/>
              <w:rPr>
                <w:b/>
                <w:sz w:val="24"/>
                <w:szCs w:val="24"/>
              </w:rPr>
            </w:pPr>
            <w:r w:rsidRPr="00BE4122">
              <w:rPr>
                <w:b/>
                <w:sz w:val="24"/>
                <w:szCs w:val="24"/>
              </w:rPr>
              <w:t>2</w:t>
            </w:r>
          </w:p>
        </w:tc>
        <w:tc>
          <w:tcPr>
            <w:tcW w:w="530" w:type="dxa"/>
            <w:noWrap/>
            <w:hideMark/>
          </w:tcPr>
          <w:p w:rsidR="00F81503" w:rsidRPr="00BE4122" w:rsidRDefault="00F81503" w:rsidP="00F81503">
            <w:pPr>
              <w:jc w:val="center"/>
              <w:rPr>
                <w:b/>
                <w:sz w:val="24"/>
                <w:szCs w:val="24"/>
              </w:rPr>
            </w:pPr>
            <w:r w:rsidRPr="00BE4122">
              <w:rPr>
                <w:b/>
                <w:sz w:val="24"/>
                <w:szCs w:val="24"/>
              </w:rPr>
              <w:t>0</w:t>
            </w:r>
          </w:p>
        </w:tc>
        <w:tc>
          <w:tcPr>
            <w:tcW w:w="530" w:type="dxa"/>
            <w:noWrap/>
            <w:hideMark/>
          </w:tcPr>
          <w:p w:rsidR="00F81503" w:rsidRPr="00BE4122" w:rsidRDefault="00F81503" w:rsidP="00F81503">
            <w:pPr>
              <w:jc w:val="center"/>
              <w:rPr>
                <w:b/>
                <w:sz w:val="24"/>
                <w:szCs w:val="24"/>
              </w:rPr>
            </w:pPr>
            <w:r w:rsidRPr="00BE4122">
              <w:rPr>
                <w:b/>
                <w:sz w:val="24"/>
                <w:szCs w:val="24"/>
              </w:rPr>
              <w:t>4</w:t>
            </w:r>
          </w:p>
        </w:tc>
        <w:tc>
          <w:tcPr>
            <w:tcW w:w="530" w:type="dxa"/>
            <w:noWrap/>
            <w:hideMark/>
          </w:tcPr>
          <w:p w:rsidR="00F81503" w:rsidRPr="00BE4122" w:rsidRDefault="00F81503" w:rsidP="00F81503">
            <w:pPr>
              <w:jc w:val="center"/>
              <w:rPr>
                <w:b/>
                <w:sz w:val="24"/>
                <w:szCs w:val="24"/>
              </w:rPr>
            </w:pPr>
            <w:r w:rsidRPr="00BE4122">
              <w:rPr>
                <w:b/>
                <w:sz w:val="24"/>
                <w:szCs w:val="24"/>
              </w:rPr>
              <w:t>3</w:t>
            </w:r>
          </w:p>
        </w:tc>
        <w:tc>
          <w:tcPr>
            <w:tcW w:w="530" w:type="dxa"/>
            <w:noWrap/>
            <w:hideMark/>
          </w:tcPr>
          <w:p w:rsidR="00F81503" w:rsidRPr="00BE4122" w:rsidRDefault="00F81503" w:rsidP="00F81503">
            <w:pPr>
              <w:jc w:val="center"/>
              <w:rPr>
                <w:b/>
                <w:sz w:val="24"/>
                <w:szCs w:val="24"/>
              </w:rPr>
            </w:pPr>
            <w:r w:rsidRPr="00BE4122">
              <w:rPr>
                <w:b/>
                <w:sz w:val="24"/>
                <w:szCs w:val="24"/>
              </w:rPr>
              <w:t>2</w:t>
            </w:r>
          </w:p>
        </w:tc>
        <w:tc>
          <w:tcPr>
            <w:tcW w:w="530" w:type="dxa"/>
            <w:noWrap/>
            <w:hideMark/>
          </w:tcPr>
          <w:p w:rsidR="00F81503" w:rsidRPr="00BE4122" w:rsidRDefault="00F81503" w:rsidP="00F81503">
            <w:pPr>
              <w:jc w:val="center"/>
              <w:rPr>
                <w:b/>
                <w:sz w:val="24"/>
                <w:szCs w:val="24"/>
              </w:rPr>
            </w:pPr>
            <w:r w:rsidRPr="00BE4122">
              <w:rPr>
                <w:b/>
                <w:sz w:val="24"/>
                <w:szCs w:val="24"/>
              </w:rPr>
              <w:t>3</w:t>
            </w:r>
          </w:p>
        </w:tc>
        <w:tc>
          <w:tcPr>
            <w:tcW w:w="530" w:type="dxa"/>
            <w:noWrap/>
            <w:hideMark/>
          </w:tcPr>
          <w:p w:rsidR="00F81503" w:rsidRPr="00BE4122" w:rsidRDefault="00F81503" w:rsidP="00F81503">
            <w:pPr>
              <w:jc w:val="center"/>
              <w:rPr>
                <w:b/>
                <w:sz w:val="24"/>
                <w:szCs w:val="24"/>
              </w:rPr>
            </w:pPr>
            <w:r w:rsidRPr="00BE4122">
              <w:rPr>
                <w:b/>
                <w:sz w:val="24"/>
                <w:szCs w:val="24"/>
              </w:rPr>
              <w:t>4</w:t>
            </w:r>
          </w:p>
        </w:tc>
        <w:tc>
          <w:tcPr>
            <w:tcW w:w="530" w:type="dxa"/>
            <w:noWrap/>
            <w:hideMark/>
          </w:tcPr>
          <w:p w:rsidR="00F81503" w:rsidRPr="00BE4122" w:rsidRDefault="00F81503" w:rsidP="00F81503">
            <w:pPr>
              <w:jc w:val="center"/>
              <w:rPr>
                <w:b/>
                <w:sz w:val="24"/>
                <w:szCs w:val="24"/>
              </w:rPr>
            </w:pPr>
            <w:r w:rsidRPr="00BE4122">
              <w:rPr>
                <w:b/>
                <w:sz w:val="24"/>
                <w:szCs w:val="24"/>
              </w:rPr>
              <w:t>3</w:t>
            </w:r>
          </w:p>
        </w:tc>
        <w:tc>
          <w:tcPr>
            <w:tcW w:w="530" w:type="dxa"/>
            <w:noWrap/>
            <w:hideMark/>
          </w:tcPr>
          <w:p w:rsidR="00F81503" w:rsidRPr="00BE4122" w:rsidRDefault="00F81503" w:rsidP="00F81503">
            <w:pPr>
              <w:jc w:val="center"/>
              <w:rPr>
                <w:b/>
                <w:sz w:val="24"/>
                <w:szCs w:val="24"/>
              </w:rPr>
            </w:pPr>
            <w:r w:rsidRPr="00BE4122">
              <w:rPr>
                <w:b/>
                <w:sz w:val="24"/>
                <w:szCs w:val="24"/>
              </w:rPr>
              <w:t>0</w:t>
            </w:r>
          </w:p>
        </w:tc>
        <w:tc>
          <w:tcPr>
            <w:tcW w:w="530" w:type="dxa"/>
            <w:noWrap/>
            <w:hideMark/>
          </w:tcPr>
          <w:p w:rsidR="00F81503" w:rsidRPr="00BE4122" w:rsidRDefault="00F81503" w:rsidP="00F81503">
            <w:pPr>
              <w:jc w:val="center"/>
              <w:rPr>
                <w:b/>
                <w:sz w:val="24"/>
                <w:szCs w:val="24"/>
              </w:rPr>
            </w:pPr>
            <w:r w:rsidRPr="00BE4122">
              <w:rPr>
                <w:b/>
                <w:sz w:val="24"/>
                <w:szCs w:val="24"/>
              </w:rPr>
              <w:t>32</w:t>
            </w:r>
          </w:p>
        </w:tc>
        <w:tc>
          <w:tcPr>
            <w:tcW w:w="1447"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531" w:type="dxa"/>
            <w:noWrap/>
            <w:hideMark/>
          </w:tcPr>
          <w:p w:rsidR="00F81503" w:rsidRPr="00BE4122" w:rsidRDefault="00F81503" w:rsidP="00F81503">
            <w:pPr>
              <w:jc w:val="center"/>
              <w:rPr>
                <w:sz w:val="24"/>
                <w:szCs w:val="24"/>
              </w:rPr>
            </w:pPr>
            <w:r w:rsidRPr="00BE4122">
              <w:rPr>
                <w:sz w:val="24"/>
                <w:szCs w:val="24"/>
              </w:rPr>
              <w:t>В</w:t>
            </w:r>
          </w:p>
        </w:tc>
        <w:tc>
          <w:tcPr>
            <w:tcW w:w="1329" w:type="dxa"/>
            <w:noWrap/>
            <w:hideMark/>
          </w:tcPr>
          <w:p w:rsidR="00F81503" w:rsidRPr="00BE4122" w:rsidRDefault="00F81503" w:rsidP="00F81503">
            <w:pPr>
              <w:jc w:val="center"/>
              <w:rPr>
                <w:sz w:val="24"/>
                <w:szCs w:val="24"/>
              </w:rPr>
            </w:pPr>
            <w:r w:rsidRPr="00BE4122">
              <w:rPr>
                <w:sz w:val="24"/>
                <w:szCs w:val="24"/>
              </w:rPr>
              <w:t>Саубанов Даян</w:t>
            </w:r>
          </w:p>
        </w:tc>
        <w:tc>
          <w:tcPr>
            <w:tcW w:w="530" w:type="dxa"/>
            <w:noWrap/>
            <w:hideMark/>
          </w:tcPr>
          <w:p w:rsidR="00F81503" w:rsidRPr="00BE4122" w:rsidRDefault="00F81503" w:rsidP="00F81503">
            <w:pPr>
              <w:jc w:val="center"/>
              <w:rPr>
                <w:sz w:val="24"/>
                <w:szCs w:val="24"/>
              </w:rPr>
            </w:pPr>
            <w:r w:rsidRPr="00BE4122">
              <w:rPr>
                <w:sz w:val="24"/>
                <w:szCs w:val="24"/>
              </w:rPr>
              <w:t>3</w:t>
            </w:r>
          </w:p>
        </w:tc>
        <w:tc>
          <w:tcPr>
            <w:tcW w:w="530" w:type="dxa"/>
            <w:noWrap/>
            <w:hideMark/>
          </w:tcPr>
          <w:p w:rsidR="00F81503" w:rsidRPr="00BE4122" w:rsidRDefault="00F81503" w:rsidP="00F81503">
            <w:pPr>
              <w:jc w:val="center"/>
              <w:rPr>
                <w:sz w:val="24"/>
                <w:szCs w:val="24"/>
              </w:rPr>
            </w:pPr>
            <w:r w:rsidRPr="00BE4122">
              <w:rPr>
                <w:sz w:val="24"/>
                <w:szCs w:val="24"/>
              </w:rPr>
              <w:t>5</w:t>
            </w:r>
          </w:p>
        </w:tc>
        <w:tc>
          <w:tcPr>
            <w:tcW w:w="530" w:type="dxa"/>
            <w:noWrap/>
            <w:hideMark/>
          </w:tcPr>
          <w:p w:rsidR="00F81503" w:rsidRPr="00BE4122" w:rsidRDefault="00F81503" w:rsidP="00F81503">
            <w:pPr>
              <w:jc w:val="center"/>
              <w:rPr>
                <w:sz w:val="24"/>
                <w:szCs w:val="24"/>
              </w:rPr>
            </w:pPr>
            <w:r w:rsidRPr="00BE4122">
              <w:rPr>
                <w:sz w:val="24"/>
                <w:szCs w:val="24"/>
              </w:rPr>
              <w:t>0</w:t>
            </w:r>
          </w:p>
        </w:tc>
        <w:tc>
          <w:tcPr>
            <w:tcW w:w="530" w:type="dxa"/>
            <w:noWrap/>
            <w:hideMark/>
          </w:tcPr>
          <w:p w:rsidR="00F81503" w:rsidRPr="00BE4122" w:rsidRDefault="00F81503" w:rsidP="00F81503">
            <w:pPr>
              <w:jc w:val="center"/>
              <w:rPr>
                <w:sz w:val="24"/>
                <w:szCs w:val="24"/>
              </w:rPr>
            </w:pPr>
            <w:r w:rsidRPr="00BE4122">
              <w:rPr>
                <w:sz w:val="24"/>
                <w:szCs w:val="24"/>
              </w:rPr>
              <w:t>2</w:t>
            </w:r>
          </w:p>
        </w:tc>
        <w:tc>
          <w:tcPr>
            <w:tcW w:w="530" w:type="dxa"/>
            <w:noWrap/>
            <w:hideMark/>
          </w:tcPr>
          <w:p w:rsidR="00F81503" w:rsidRPr="00BE4122" w:rsidRDefault="00F81503" w:rsidP="00F81503">
            <w:pPr>
              <w:jc w:val="center"/>
              <w:rPr>
                <w:sz w:val="24"/>
                <w:szCs w:val="24"/>
              </w:rPr>
            </w:pPr>
            <w:r w:rsidRPr="00BE4122">
              <w:rPr>
                <w:sz w:val="24"/>
                <w:szCs w:val="24"/>
              </w:rPr>
              <w:t>1</w:t>
            </w:r>
          </w:p>
        </w:tc>
        <w:tc>
          <w:tcPr>
            <w:tcW w:w="530" w:type="dxa"/>
            <w:noWrap/>
            <w:hideMark/>
          </w:tcPr>
          <w:p w:rsidR="00F81503" w:rsidRPr="00BE4122" w:rsidRDefault="00F81503" w:rsidP="00F81503">
            <w:pPr>
              <w:jc w:val="center"/>
              <w:rPr>
                <w:sz w:val="24"/>
                <w:szCs w:val="24"/>
              </w:rPr>
            </w:pPr>
            <w:r w:rsidRPr="00BE4122">
              <w:rPr>
                <w:sz w:val="24"/>
                <w:szCs w:val="24"/>
              </w:rPr>
              <w:t>1</w:t>
            </w:r>
          </w:p>
        </w:tc>
        <w:tc>
          <w:tcPr>
            <w:tcW w:w="530" w:type="dxa"/>
            <w:noWrap/>
            <w:hideMark/>
          </w:tcPr>
          <w:p w:rsidR="00F81503" w:rsidRPr="00BE4122" w:rsidRDefault="00F81503" w:rsidP="00F81503">
            <w:pPr>
              <w:jc w:val="center"/>
              <w:rPr>
                <w:sz w:val="24"/>
                <w:szCs w:val="24"/>
              </w:rPr>
            </w:pPr>
            <w:r w:rsidRPr="00BE4122">
              <w:rPr>
                <w:sz w:val="24"/>
                <w:szCs w:val="24"/>
              </w:rPr>
              <w:t>2</w:t>
            </w:r>
          </w:p>
        </w:tc>
        <w:tc>
          <w:tcPr>
            <w:tcW w:w="530" w:type="dxa"/>
            <w:noWrap/>
            <w:hideMark/>
          </w:tcPr>
          <w:p w:rsidR="00F81503" w:rsidRPr="00BE4122" w:rsidRDefault="00F81503" w:rsidP="00F81503">
            <w:pPr>
              <w:jc w:val="center"/>
              <w:rPr>
                <w:sz w:val="24"/>
                <w:szCs w:val="24"/>
              </w:rPr>
            </w:pPr>
            <w:r w:rsidRPr="00BE4122">
              <w:rPr>
                <w:sz w:val="24"/>
                <w:szCs w:val="24"/>
              </w:rPr>
              <w:t>1</w:t>
            </w:r>
          </w:p>
        </w:tc>
        <w:tc>
          <w:tcPr>
            <w:tcW w:w="530" w:type="dxa"/>
            <w:noWrap/>
            <w:hideMark/>
          </w:tcPr>
          <w:p w:rsidR="00F81503" w:rsidRPr="00BE4122" w:rsidRDefault="00F81503" w:rsidP="00F81503">
            <w:pPr>
              <w:jc w:val="center"/>
              <w:rPr>
                <w:sz w:val="24"/>
                <w:szCs w:val="24"/>
              </w:rPr>
            </w:pPr>
            <w:r w:rsidRPr="00BE4122">
              <w:rPr>
                <w:sz w:val="24"/>
                <w:szCs w:val="24"/>
              </w:rPr>
              <w:t>1</w:t>
            </w:r>
          </w:p>
        </w:tc>
        <w:tc>
          <w:tcPr>
            <w:tcW w:w="530" w:type="dxa"/>
            <w:noWrap/>
            <w:hideMark/>
          </w:tcPr>
          <w:p w:rsidR="00F81503" w:rsidRPr="00BE4122" w:rsidRDefault="00F81503" w:rsidP="00F81503">
            <w:pPr>
              <w:jc w:val="center"/>
              <w:rPr>
                <w:sz w:val="24"/>
                <w:szCs w:val="24"/>
              </w:rPr>
            </w:pPr>
            <w:r w:rsidRPr="00BE4122">
              <w:rPr>
                <w:sz w:val="24"/>
                <w:szCs w:val="24"/>
              </w:rPr>
              <w:t>1</w:t>
            </w:r>
          </w:p>
        </w:tc>
        <w:tc>
          <w:tcPr>
            <w:tcW w:w="530" w:type="dxa"/>
            <w:noWrap/>
            <w:hideMark/>
          </w:tcPr>
          <w:p w:rsidR="00F81503" w:rsidRPr="00BE4122" w:rsidRDefault="00F81503" w:rsidP="00F81503">
            <w:pPr>
              <w:jc w:val="center"/>
              <w:rPr>
                <w:sz w:val="24"/>
                <w:szCs w:val="24"/>
              </w:rPr>
            </w:pPr>
            <w:r w:rsidRPr="00BE4122">
              <w:rPr>
                <w:sz w:val="24"/>
                <w:szCs w:val="24"/>
              </w:rPr>
              <w:t>2</w:t>
            </w:r>
          </w:p>
        </w:tc>
        <w:tc>
          <w:tcPr>
            <w:tcW w:w="530" w:type="dxa"/>
            <w:noWrap/>
            <w:hideMark/>
          </w:tcPr>
          <w:p w:rsidR="00F81503" w:rsidRPr="00BE4122" w:rsidRDefault="00F81503" w:rsidP="00F81503">
            <w:pPr>
              <w:jc w:val="center"/>
              <w:rPr>
                <w:sz w:val="24"/>
                <w:szCs w:val="24"/>
              </w:rPr>
            </w:pPr>
            <w:r w:rsidRPr="00BE4122">
              <w:rPr>
                <w:sz w:val="24"/>
                <w:szCs w:val="24"/>
              </w:rPr>
              <w:t>6</w:t>
            </w:r>
          </w:p>
        </w:tc>
        <w:tc>
          <w:tcPr>
            <w:tcW w:w="530" w:type="dxa"/>
            <w:noWrap/>
            <w:hideMark/>
          </w:tcPr>
          <w:p w:rsidR="00F81503" w:rsidRPr="00BE4122" w:rsidRDefault="00F81503" w:rsidP="00F81503">
            <w:pPr>
              <w:jc w:val="center"/>
              <w:rPr>
                <w:sz w:val="24"/>
                <w:szCs w:val="24"/>
              </w:rPr>
            </w:pPr>
            <w:r w:rsidRPr="00BE4122">
              <w:rPr>
                <w:sz w:val="24"/>
                <w:szCs w:val="24"/>
              </w:rPr>
              <w:t>0</w:t>
            </w:r>
          </w:p>
        </w:tc>
        <w:tc>
          <w:tcPr>
            <w:tcW w:w="530" w:type="dxa"/>
            <w:noWrap/>
            <w:hideMark/>
          </w:tcPr>
          <w:p w:rsidR="00F81503" w:rsidRPr="00BE4122" w:rsidRDefault="00F81503" w:rsidP="00F81503">
            <w:pPr>
              <w:jc w:val="center"/>
              <w:rPr>
                <w:sz w:val="24"/>
                <w:szCs w:val="24"/>
              </w:rPr>
            </w:pPr>
            <w:r w:rsidRPr="00BE4122">
              <w:rPr>
                <w:sz w:val="24"/>
                <w:szCs w:val="24"/>
              </w:rPr>
              <w:t>25</w:t>
            </w:r>
          </w:p>
        </w:tc>
        <w:tc>
          <w:tcPr>
            <w:tcW w:w="1447"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531" w:type="dxa"/>
            <w:noWrap/>
            <w:hideMark/>
          </w:tcPr>
          <w:p w:rsidR="00F81503" w:rsidRPr="00BE4122" w:rsidRDefault="00F81503" w:rsidP="00F81503">
            <w:pPr>
              <w:jc w:val="center"/>
              <w:rPr>
                <w:sz w:val="24"/>
                <w:szCs w:val="24"/>
              </w:rPr>
            </w:pPr>
            <w:r w:rsidRPr="00BE4122">
              <w:rPr>
                <w:sz w:val="24"/>
                <w:szCs w:val="24"/>
              </w:rPr>
              <w:t>Д</w:t>
            </w:r>
          </w:p>
        </w:tc>
        <w:tc>
          <w:tcPr>
            <w:tcW w:w="1329" w:type="dxa"/>
            <w:noWrap/>
            <w:hideMark/>
          </w:tcPr>
          <w:p w:rsidR="00F81503" w:rsidRPr="00BE4122" w:rsidRDefault="00F81503" w:rsidP="00F81503">
            <w:pPr>
              <w:jc w:val="center"/>
              <w:rPr>
                <w:sz w:val="24"/>
                <w:szCs w:val="24"/>
              </w:rPr>
            </w:pPr>
            <w:r w:rsidRPr="00BE4122">
              <w:rPr>
                <w:sz w:val="24"/>
                <w:szCs w:val="24"/>
              </w:rPr>
              <w:t>Шарипова Адель</w:t>
            </w:r>
          </w:p>
        </w:tc>
        <w:tc>
          <w:tcPr>
            <w:tcW w:w="530" w:type="dxa"/>
            <w:noWrap/>
            <w:hideMark/>
          </w:tcPr>
          <w:p w:rsidR="00F81503" w:rsidRPr="00BE4122" w:rsidRDefault="00F81503" w:rsidP="00F81503">
            <w:pPr>
              <w:jc w:val="center"/>
              <w:rPr>
                <w:sz w:val="24"/>
                <w:szCs w:val="24"/>
              </w:rPr>
            </w:pPr>
            <w:r w:rsidRPr="00BE4122">
              <w:rPr>
                <w:sz w:val="24"/>
                <w:szCs w:val="24"/>
              </w:rPr>
              <w:t>0</w:t>
            </w:r>
          </w:p>
        </w:tc>
        <w:tc>
          <w:tcPr>
            <w:tcW w:w="530" w:type="dxa"/>
            <w:noWrap/>
            <w:hideMark/>
          </w:tcPr>
          <w:p w:rsidR="00F81503" w:rsidRPr="00BE4122" w:rsidRDefault="00F81503" w:rsidP="00F81503">
            <w:pPr>
              <w:jc w:val="center"/>
              <w:rPr>
                <w:sz w:val="24"/>
                <w:szCs w:val="24"/>
              </w:rPr>
            </w:pPr>
            <w:r w:rsidRPr="00BE4122">
              <w:rPr>
                <w:sz w:val="24"/>
                <w:szCs w:val="24"/>
              </w:rPr>
              <w:t>5</w:t>
            </w:r>
          </w:p>
        </w:tc>
        <w:tc>
          <w:tcPr>
            <w:tcW w:w="530" w:type="dxa"/>
            <w:noWrap/>
            <w:hideMark/>
          </w:tcPr>
          <w:p w:rsidR="00F81503" w:rsidRPr="00BE4122" w:rsidRDefault="00F81503" w:rsidP="00F81503">
            <w:pPr>
              <w:jc w:val="center"/>
              <w:rPr>
                <w:sz w:val="24"/>
                <w:szCs w:val="24"/>
              </w:rPr>
            </w:pPr>
            <w:r w:rsidRPr="00BE4122">
              <w:rPr>
                <w:sz w:val="24"/>
                <w:szCs w:val="24"/>
              </w:rPr>
              <w:t>1</w:t>
            </w:r>
          </w:p>
        </w:tc>
        <w:tc>
          <w:tcPr>
            <w:tcW w:w="530" w:type="dxa"/>
            <w:noWrap/>
            <w:hideMark/>
          </w:tcPr>
          <w:p w:rsidR="00F81503" w:rsidRPr="00BE4122" w:rsidRDefault="00F81503" w:rsidP="00F81503">
            <w:pPr>
              <w:jc w:val="center"/>
              <w:rPr>
                <w:sz w:val="24"/>
                <w:szCs w:val="24"/>
              </w:rPr>
            </w:pPr>
            <w:r w:rsidRPr="00BE4122">
              <w:rPr>
                <w:sz w:val="24"/>
                <w:szCs w:val="24"/>
              </w:rPr>
              <w:t>1</w:t>
            </w:r>
          </w:p>
        </w:tc>
        <w:tc>
          <w:tcPr>
            <w:tcW w:w="530" w:type="dxa"/>
            <w:noWrap/>
            <w:hideMark/>
          </w:tcPr>
          <w:p w:rsidR="00F81503" w:rsidRPr="00BE4122" w:rsidRDefault="00F81503" w:rsidP="00F81503">
            <w:pPr>
              <w:jc w:val="center"/>
              <w:rPr>
                <w:sz w:val="24"/>
                <w:szCs w:val="24"/>
              </w:rPr>
            </w:pPr>
            <w:r w:rsidRPr="00BE4122">
              <w:rPr>
                <w:sz w:val="24"/>
                <w:szCs w:val="24"/>
              </w:rPr>
              <w:t>3</w:t>
            </w:r>
          </w:p>
        </w:tc>
        <w:tc>
          <w:tcPr>
            <w:tcW w:w="530" w:type="dxa"/>
            <w:noWrap/>
            <w:hideMark/>
          </w:tcPr>
          <w:p w:rsidR="00F81503" w:rsidRPr="00BE4122" w:rsidRDefault="00F81503" w:rsidP="00F81503">
            <w:pPr>
              <w:jc w:val="center"/>
              <w:rPr>
                <w:sz w:val="24"/>
                <w:szCs w:val="24"/>
              </w:rPr>
            </w:pPr>
            <w:r w:rsidRPr="00BE4122">
              <w:rPr>
                <w:sz w:val="24"/>
                <w:szCs w:val="24"/>
              </w:rPr>
              <w:t>0</w:t>
            </w:r>
          </w:p>
        </w:tc>
        <w:tc>
          <w:tcPr>
            <w:tcW w:w="530" w:type="dxa"/>
            <w:noWrap/>
            <w:hideMark/>
          </w:tcPr>
          <w:p w:rsidR="00F81503" w:rsidRPr="00BE4122" w:rsidRDefault="00F81503" w:rsidP="00F81503">
            <w:pPr>
              <w:jc w:val="center"/>
              <w:rPr>
                <w:sz w:val="24"/>
                <w:szCs w:val="24"/>
              </w:rPr>
            </w:pPr>
            <w:r w:rsidRPr="00BE4122">
              <w:rPr>
                <w:sz w:val="24"/>
                <w:szCs w:val="24"/>
              </w:rPr>
              <w:t>3</w:t>
            </w:r>
          </w:p>
        </w:tc>
        <w:tc>
          <w:tcPr>
            <w:tcW w:w="530" w:type="dxa"/>
            <w:noWrap/>
            <w:hideMark/>
          </w:tcPr>
          <w:p w:rsidR="00F81503" w:rsidRPr="00BE4122" w:rsidRDefault="00F81503" w:rsidP="00F81503">
            <w:pPr>
              <w:jc w:val="center"/>
              <w:rPr>
                <w:sz w:val="24"/>
                <w:szCs w:val="24"/>
              </w:rPr>
            </w:pPr>
            <w:r w:rsidRPr="00BE4122">
              <w:rPr>
                <w:sz w:val="24"/>
                <w:szCs w:val="24"/>
              </w:rPr>
              <w:t>3</w:t>
            </w:r>
          </w:p>
        </w:tc>
        <w:tc>
          <w:tcPr>
            <w:tcW w:w="530" w:type="dxa"/>
            <w:noWrap/>
            <w:hideMark/>
          </w:tcPr>
          <w:p w:rsidR="00F81503" w:rsidRPr="00BE4122" w:rsidRDefault="00F81503" w:rsidP="00F81503">
            <w:pPr>
              <w:jc w:val="center"/>
              <w:rPr>
                <w:sz w:val="24"/>
                <w:szCs w:val="24"/>
              </w:rPr>
            </w:pPr>
            <w:r w:rsidRPr="00BE4122">
              <w:rPr>
                <w:sz w:val="24"/>
                <w:szCs w:val="24"/>
              </w:rPr>
              <w:t>1</w:t>
            </w:r>
          </w:p>
        </w:tc>
        <w:tc>
          <w:tcPr>
            <w:tcW w:w="530" w:type="dxa"/>
            <w:noWrap/>
            <w:hideMark/>
          </w:tcPr>
          <w:p w:rsidR="00F81503" w:rsidRPr="00BE4122" w:rsidRDefault="00F81503" w:rsidP="00F81503">
            <w:pPr>
              <w:jc w:val="center"/>
              <w:rPr>
                <w:sz w:val="24"/>
                <w:szCs w:val="24"/>
              </w:rPr>
            </w:pPr>
            <w:r w:rsidRPr="00BE4122">
              <w:rPr>
                <w:sz w:val="24"/>
                <w:szCs w:val="24"/>
              </w:rPr>
              <w:t>3</w:t>
            </w:r>
          </w:p>
        </w:tc>
        <w:tc>
          <w:tcPr>
            <w:tcW w:w="530" w:type="dxa"/>
            <w:noWrap/>
            <w:hideMark/>
          </w:tcPr>
          <w:p w:rsidR="00F81503" w:rsidRPr="00BE4122" w:rsidRDefault="00F81503" w:rsidP="00F81503">
            <w:pPr>
              <w:jc w:val="center"/>
              <w:rPr>
                <w:sz w:val="24"/>
                <w:szCs w:val="24"/>
              </w:rPr>
            </w:pPr>
            <w:r w:rsidRPr="00BE4122">
              <w:rPr>
                <w:sz w:val="24"/>
                <w:szCs w:val="24"/>
              </w:rPr>
              <w:t>2</w:t>
            </w:r>
          </w:p>
        </w:tc>
        <w:tc>
          <w:tcPr>
            <w:tcW w:w="530" w:type="dxa"/>
            <w:noWrap/>
            <w:hideMark/>
          </w:tcPr>
          <w:p w:rsidR="00F81503" w:rsidRPr="00BE4122" w:rsidRDefault="00F81503" w:rsidP="00F81503">
            <w:pPr>
              <w:jc w:val="center"/>
              <w:rPr>
                <w:sz w:val="24"/>
                <w:szCs w:val="24"/>
              </w:rPr>
            </w:pPr>
            <w:r w:rsidRPr="00BE4122">
              <w:rPr>
                <w:sz w:val="24"/>
                <w:szCs w:val="24"/>
              </w:rPr>
              <w:t>3</w:t>
            </w:r>
          </w:p>
        </w:tc>
        <w:tc>
          <w:tcPr>
            <w:tcW w:w="530" w:type="dxa"/>
            <w:noWrap/>
            <w:hideMark/>
          </w:tcPr>
          <w:p w:rsidR="00F81503" w:rsidRPr="00BE4122" w:rsidRDefault="00F81503" w:rsidP="00F81503">
            <w:pPr>
              <w:jc w:val="center"/>
              <w:rPr>
                <w:sz w:val="24"/>
                <w:szCs w:val="24"/>
              </w:rPr>
            </w:pPr>
            <w:r w:rsidRPr="00BE4122">
              <w:rPr>
                <w:sz w:val="24"/>
                <w:szCs w:val="24"/>
              </w:rPr>
              <w:t>0</w:t>
            </w:r>
          </w:p>
        </w:tc>
        <w:tc>
          <w:tcPr>
            <w:tcW w:w="530" w:type="dxa"/>
            <w:noWrap/>
            <w:hideMark/>
          </w:tcPr>
          <w:p w:rsidR="00F81503" w:rsidRPr="00BE4122" w:rsidRDefault="00F81503" w:rsidP="00F81503">
            <w:pPr>
              <w:jc w:val="center"/>
              <w:rPr>
                <w:sz w:val="24"/>
                <w:szCs w:val="24"/>
              </w:rPr>
            </w:pPr>
            <w:r w:rsidRPr="00BE4122">
              <w:rPr>
                <w:sz w:val="24"/>
                <w:szCs w:val="24"/>
              </w:rPr>
              <w:t>25</w:t>
            </w:r>
          </w:p>
        </w:tc>
        <w:tc>
          <w:tcPr>
            <w:tcW w:w="1447"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531" w:type="dxa"/>
            <w:noWrap/>
            <w:hideMark/>
          </w:tcPr>
          <w:p w:rsidR="00F81503" w:rsidRPr="00BE4122" w:rsidRDefault="00F81503" w:rsidP="00F81503">
            <w:pPr>
              <w:jc w:val="center"/>
              <w:rPr>
                <w:sz w:val="24"/>
                <w:szCs w:val="24"/>
              </w:rPr>
            </w:pPr>
            <w:r w:rsidRPr="00BE4122">
              <w:rPr>
                <w:sz w:val="24"/>
                <w:szCs w:val="24"/>
              </w:rPr>
              <w:t>Д</w:t>
            </w:r>
          </w:p>
        </w:tc>
        <w:tc>
          <w:tcPr>
            <w:tcW w:w="1329" w:type="dxa"/>
            <w:noWrap/>
            <w:hideMark/>
          </w:tcPr>
          <w:p w:rsidR="00F81503" w:rsidRPr="00BE4122" w:rsidRDefault="00F81503" w:rsidP="00F81503">
            <w:pPr>
              <w:jc w:val="center"/>
              <w:rPr>
                <w:sz w:val="24"/>
                <w:szCs w:val="24"/>
              </w:rPr>
            </w:pPr>
            <w:r w:rsidRPr="00BE4122">
              <w:rPr>
                <w:sz w:val="24"/>
                <w:szCs w:val="24"/>
              </w:rPr>
              <w:t>Аллаяров Довлат</w:t>
            </w:r>
          </w:p>
        </w:tc>
        <w:tc>
          <w:tcPr>
            <w:tcW w:w="530" w:type="dxa"/>
            <w:noWrap/>
            <w:hideMark/>
          </w:tcPr>
          <w:p w:rsidR="00F81503" w:rsidRPr="00BE4122" w:rsidRDefault="00F81503" w:rsidP="00F81503">
            <w:pPr>
              <w:jc w:val="center"/>
              <w:rPr>
                <w:sz w:val="24"/>
                <w:szCs w:val="24"/>
              </w:rPr>
            </w:pPr>
            <w:r w:rsidRPr="00BE4122">
              <w:rPr>
                <w:sz w:val="24"/>
                <w:szCs w:val="24"/>
              </w:rPr>
              <w:t>2</w:t>
            </w:r>
          </w:p>
        </w:tc>
        <w:tc>
          <w:tcPr>
            <w:tcW w:w="530" w:type="dxa"/>
            <w:noWrap/>
            <w:hideMark/>
          </w:tcPr>
          <w:p w:rsidR="00F81503" w:rsidRPr="00BE4122" w:rsidRDefault="00F81503" w:rsidP="00F81503">
            <w:pPr>
              <w:jc w:val="center"/>
              <w:rPr>
                <w:sz w:val="24"/>
                <w:szCs w:val="24"/>
              </w:rPr>
            </w:pPr>
            <w:r w:rsidRPr="00BE4122">
              <w:rPr>
                <w:sz w:val="24"/>
                <w:szCs w:val="24"/>
              </w:rPr>
              <w:t>5</w:t>
            </w:r>
          </w:p>
        </w:tc>
        <w:tc>
          <w:tcPr>
            <w:tcW w:w="530" w:type="dxa"/>
            <w:noWrap/>
            <w:hideMark/>
          </w:tcPr>
          <w:p w:rsidR="00F81503" w:rsidRPr="00BE4122" w:rsidRDefault="00F81503" w:rsidP="00F81503">
            <w:pPr>
              <w:jc w:val="center"/>
              <w:rPr>
                <w:sz w:val="24"/>
                <w:szCs w:val="24"/>
              </w:rPr>
            </w:pPr>
            <w:r w:rsidRPr="00BE4122">
              <w:rPr>
                <w:sz w:val="24"/>
                <w:szCs w:val="24"/>
              </w:rPr>
              <w:t>0</w:t>
            </w:r>
          </w:p>
        </w:tc>
        <w:tc>
          <w:tcPr>
            <w:tcW w:w="530" w:type="dxa"/>
            <w:noWrap/>
            <w:hideMark/>
          </w:tcPr>
          <w:p w:rsidR="00F81503" w:rsidRPr="00BE4122" w:rsidRDefault="00F81503" w:rsidP="00F81503">
            <w:pPr>
              <w:jc w:val="center"/>
              <w:rPr>
                <w:sz w:val="24"/>
                <w:szCs w:val="24"/>
              </w:rPr>
            </w:pPr>
            <w:r w:rsidRPr="00BE4122">
              <w:rPr>
                <w:sz w:val="24"/>
                <w:szCs w:val="24"/>
              </w:rPr>
              <w:t>1</w:t>
            </w:r>
          </w:p>
        </w:tc>
        <w:tc>
          <w:tcPr>
            <w:tcW w:w="530" w:type="dxa"/>
            <w:noWrap/>
            <w:hideMark/>
          </w:tcPr>
          <w:p w:rsidR="00F81503" w:rsidRPr="00BE4122" w:rsidRDefault="00F81503" w:rsidP="00F81503">
            <w:pPr>
              <w:jc w:val="center"/>
              <w:rPr>
                <w:sz w:val="24"/>
                <w:szCs w:val="24"/>
              </w:rPr>
            </w:pPr>
            <w:r w:rsidRPr="00BE4122">
              <w:rPr>
                <w:sz w:val="24"/>
                <w:szCs w:val="24"/>
              </w:rPr>
              <w:t>0</w:t>
            </w:r>
          </w:p>
        </w:tc>
        <w:tc>
          <w:tcPr>
            <w:tcW w:w="530" w:type="dxa"/>
            <w:noWrap/>
            <w:hideMark/>
          </w:tcPr>
          <w:p w:rsidR="00F81503" w:rsidRPr="00BE4122" w:rsidRDefault="00F81503" w:rsidP="00F81503">
            <w:pPr>
              <w:jc w:val="center"/>
              <w:rPr>
                <w:sz w:val="24"/>
                <w:szCs w:val="24"/>
              </w:rPr>
            </w:pPr>
            <w:r w:rsidRPr="00BE4122">
              <w:rPr>
                <w:sz w:val="24"/>
                <w:szCs w:val="24"/>
              </w:rPr>
              <w:t>0</w:t>
            </w:r>
          </w:p>
        </w:tc>
        <w:tc>
          <w:tcPr>
            <w:tcW w:w="530" w:type="dxa"/>
            <w:noWrap/>
            <w:hideMark/>
          </w:tcPr>
          <w:p w:rsidR="00F81503" w:rsidRPr="00BE4122" w:rsidRDefault="00F81503" w:rsidP="00F81503">
            <w:pPr>
              <w:jc w:val="center"/>
              <w:rPr>
                <w:sz w:val="24"/>
                <w:szCs w:val="24"/>
              </w:rPr>
            </w:pPr>
            <w:r w:rsidRPr="00BE4122">
              <w:rPr>
                <w:sz w:val="24"/>
                <w:szCs w:val="24"/>
              </w:rPr>
              <w:t>4</w:t>
            </w:r>
          </w:p>
        </w:tc>
        <w:tc>
          <w:tcPr>
            <w:tcW w:w="530" w:type="dxa"/>
            <w:noWrap/>
            <w:hideMark/>
          </w:tcPr>
          <w:p w:rsidR="00F81503" w:rsidRPr="00BE4122" w:rsidRDefault="00F81503" w:rsidP="00F81503">
            <w:pPr>
              <w:jc w:val="center"/>
              <w:rPr>
                <w:sz w:val="24"/>
                <w:szCs w:val="24"/>
              </w:rPr>
            </w:pPr>
            <w:r w:rsidRPr="00BE4122">
              <w:rPr>
                <w:sz w:val="24"/>
                <w:szCs w:val="24"/>
              </w:rPr>
              <w:t>1</w:t>
            </w:r>
          </w:p>
        </w:tc>
        <w:tc>
          <w:tcPr>
            <w:tcW w:w="530" w:type="dxa"/>
            <w:noWrap/>
            <w:hideMark/>
          </w:tcPr>
          <w:p w:rsidR="00F81503" w:rsidRPr="00BE4122" w:rsidRDefault="00F81503" w:rsidP="00F81503">
            <w:pPr>
              <w:jc w:val="center"/>
              <w:rPr>
                <w:sz w:val="24"/>
                <w:szCs w:val="24"/>
              </w:rPr>
            </w:pPr>
            <w:r w:rsidRPr="00BE4122">
              <w:rPr>
                <w:sz w:val="24"/>
                <w:szCs w:val="24"/>
              </w:rPr>
              <w:t>2</w:t>
            </w:r>
          </w:p>
        </w:tc>
        <w:tc>
          <w:tcPr>
            <w:tcW w:w="530" w:type="dxa"/>
            <w:noWrap/>
            <w:hideMark/>
          </w:tcPr>
          <w:p w:rsidR="00F81503" w:rsidRPr="00BE4122" w:rsidRDefault="00F81503" w:rsidP="00F81503">
            <w:pPr>
              <w:jc w:val="center"/>
              <w:rPr>
                <w:sz w:val="24"/>
                <w:szCs w:val="24"/>
              </w:rPr>
            </w:pPr>
            <w:r w:rsidRPr="00BE4122">
              <w:rPr>
                <w:sz w:val="24"/>
                <w:szCs w:val="24"/>
              </w:rPr>
              <w:t>3</w:t>
            </w:r>
          </w:p>
        </w:tc>
        <w:tc>
          <w:tcPr>
            <w:tcW w:w="530" w:type="dxa"/>
            <w:noWrap/>
            <w:hideMark/>
          </w:tcPr>
          <w:p w:rsidR="00F81503" w:rsidRPr="00BE4122" w:rsidRDefault="00F81503" w:rsidP="00F81503">
            <w:pPr>
              <w:jc w:val="center"/>
              <w:rPr>
                <w:sz w:val="24"/>
                <w:szCs w:val="24"/>
              </w:rPr>
            </w:pPr>
            <w:r w:rsidRPr="00BE4122">
              <w:rPr>
                <w:sz w:val="24"/>
                <w:szCs w:val="24"/>
              </w:rPr>
              <w:t>2</w:t>
            </w:r>
          </w:p>
        </w:tc>
        <w:tc>
          <w:tcPr>
            <w:tcW w:w="530" w:type="dxa"/>
            <w:noWrap/>
            <w:hideMark/>
          </w:tcPr>
          <w:p w:rsidR="00F81503" w:rsidRPr="00BE4122" w:rsidRDefault="00F81503" w:rsidP="00F81503">
            <w:pPr>
              <w:jc w:val="center"/>
              <w:rPr>
                <w:sz w:val="24"/>
                <w:szCs w:val="24"/>
              </w:rPr>
            </w:pPr>
            <w:r w:rsidRPr="00BE4122">
              <w:rPr>
                <w:sz w:val="24"/>
                <w:szCs w:val="24"/>
              </w:rPr>
              <w:t>1</w:t>
            </w:r>
          </w:p>
        </w:tc>
        <w:tc>
          <w:tcPr>
            <w:tcW w:w="530" w:type="dxa"/>
            <w:noWrap/>
            <w:hideMark/>
          </w:tcPr>
          <w:p w:rsidR="00F81503" w:rsidRPr="00BE4122" w:rsidRDefault="00F81503" w:rsidP="00F81503">
            <w:pPr>
              <w:jc w:val="center"/>
              <w:rPr>
                <w:sz w:val="24"/>
                <w:szCs w:val="24"/>
              </w:rPr>
            </w:pPr>
            <w:r w:rsidRPr="00BE4122">
              <w:rPr>
                <w:sz w:val="24"/>
                <w:szCs w:val="24"/>
              </w:rPr>
              <w:t>0</w:t>
            </w:r>
          </w:p>
        </w:tc>
        <w:tc>
          <w:tcPr>
            <w:tcW w:w="530" w:type="dxa"/>
            <w:noWrap/>
            <w:hideMark/>
          </w:tcPr>
          <w:p w:rsidR="00F81503" w:rsidRPr="00BE4122" w:rsidRDefault="00F81503" w:rsidP="00F81503">
            <w:pPr>
              <w:jc w:val="center"/>
              <w:rPr>
                <w:sz w:val="24"/>
                <w:szCs w:val="24"/>
              </w:rPr>
            </w:pPr>
            <w:r w:rsidRPr="00BE4122">
              <w:rPr>
                <w:sz w:val="24"/>
                <w:szCs w:val="24"/>
              </w:rPr>
              <w:t>21</w:t>
            </w:r>
          </w:p>
        </w:tc>
        <w:tc>
          <w:tcPr>
            <w:tcW w:w="1447"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Музыка 5 класс</w:t>
      </w:r>
    </w:p>
    <w:tbl>
      <w:tblPr>
        <w:tblStyle w:val="a7"/>
        <w:tblW w:w="10632" w:type="dxa"/>
        <w:tblInd w:w="-431" w:type="dxa"/>
        <w:tblLook w:val="04A0" w:firstRow="1" w:lastRow="0" w:firstColumn="1" w:lastColumn="0" w:noHBand="0" w:noVBand="1"/>
      </w:tblPr>
      <w:tblGrid>
        <w:gridCol w:w="570"/>
        <w:gridCol w:w="1329"/>
        <w:gridCol w:w="569"/>
        <w:gridCol w:w="569"/>
        <w:gridCol w:w="568"/>
        <w:gridCol w:w="568"/>
        <w:gridCol w:w="568"/>
        <w:gridCol w:w="568"/>
        <w:gridCol w:w="568"/>
        <w:gridCol w:w="568"/>
        <w:gridCol w:w="568"/>
        <w:gridCol w:w="568"/>
        <w:gridCol w:w="568"/>
        <w:gridCol w:w="568"/>
        <w:gridCol w:w="1973"/>
      </w:tblGrid>
      <w:tr w:rsidR="00F81503" w:rsidRPr="00BE4122" w:rsidTr="001412F2">
        <w:trPr>
          <w:trHeight w:val="300"/>
        </w:trPr>
        <w:tc>
          <w:tcPr>
            <w:tcW w:w="570" w:type="dxa"/>
            <w:noWrap/>
            <w:hideMark/>
          </w:tcPr>
          <w:p w:rsidR="00F81503" w:rsidRPr="00BE4122" w:rsidRDefault="00F81503" w:rsidP="00F81503">
            <w:pPr>
              <w:jc w:val="center"/>
              <w:rPr>
                <w:b/>
                <w:sz w:val="24"/>
                <w:szCs w:val="24"/>
              </w:rPr>
            </w:pPr>
            <w:r w:rsidRPr="00BE4122">
              <w:rPr>
                <w:b/>
                <w:sz w:val="24"/>
                <w:szCs w:val="24"/>
              </w:rPr>
              <w:t>Д</w:t>
            </w:r>
          </w:p>
        </w:tc>
        <w:tc>
          <w:tcPr>
            <w:tcW w:w="1271" w:type="dxa"/>
            <w:noWrap/>
            <w:hideMark/>
          </w:tcPr>
          <w:p w:rsidR="00F81503" w:rsidRPr="00BE4122" w:rsidRDefault="00F81503" w:rsidP="00F81503">
            <w:pPr>
              <w:jc w:val="center"/>
              <w:rPr>
                <w:b/>
                <w:i/>
                <w:sz w:val="24"/>
                <w:szCs w:val="24"/>
              </w:rPr>
            </w:pPr>
            <w:r w:rsidRPr="00BE4122">
              <w:rPr>
                <w:b/>
                <w:i/>
                <w:sz w:val="24"/>
                <w:szCs w:val="24"/>
              </w:rPr>
              <w:t>Пятников Олег</w:t>
            </w:r>
          </w:p>
        </w:tc>
        <w:tc>
          <w:tcPr>
            <w:tcW w:w="569" w:type="dxa"/>
            <w:noWrap/>
            <w:hideMark/>
          </w:tcPr>
          <w:p w:rsidR="00F81503" w:rsidRPr="00BE4122" w:rsidRDefault="00F81503" w:rsidP="00F81503">
            <w:pPr>
              <w:jc w:val="center"/>
              <w:rPr>
                <w:b/>
                <w:sz w:val="24"/>
                <w:szCs w:val="24"/>
              </w:rPr>
            </w:pPr>
            <w:r w:rsidRPr="00BE4122">
              <w:rPr>
                <w:b/>
                <w:sz w:val="24"/>
                <w:szCs w:val="24"/>
              </w:rPr>
              <w:t>7</w:t>
            </w:r>
          </w:p>
        </w:tc>
        <w:tc>
          <w:tcPr>
            <w:tcW w:w="569" w:type="dxa"/>
            <w:noWrap/>
            <w:hideMark/>
          </w:tcPr>
          <w:p w:rsidR="00F81503" w:rsidRPr="00BE4122" w:rsidRDefault="00F81503" w:rsidP="00F81503">
            <w:pPr>
              <w:jc w:val="center"/>
              <w:rPr>
                <w:b/>
                <w:sz w:val="24"/>
                <w:szCs w:val="24"/>
              </w:rPr>
            </w:pPr>
            <w:r w:rsidRPr="00BE4122">
              <w:rPr>
                <w:b/>
                <w:sz w:val="24"/>
                <w:szCs w:val="24"/>
              </w:rPr>
              <w:t>4</w:t>
            </w:r>
          </w:p>
        </w:tc>
        <w:tc>
          <w:tcPr>
            <w:tcW w:w="568" w:type="dxa"/>
            <w:noWrap/>
            <w:hideMark/>
          </w:tcPr>
          <w:p w:rsidR="00F81503" w:rsidRPr="00BE4122" w:rsidRDefault="00F81503" w:rsidP="00F81503">
            <w:pPr>
              <w:jc w:val="center"/>
              <w:rPr>
                <w:b/>
                <w:sz w:val="24"/>
                <w:szCs w:val="24"/>
              </w:rPr>
            </w:pPr>
            <w:r w:rsidRPr="00BE4122">
              <w:rPr>
                <w:b/>
                <w:sz w:val="24"/>
                <w:szCs w:val="24"/>
              </w:rPr>
              <w:t>7</w:t>
            </w:r>
          </w:p>
        </w:tc>
        <w:tc>
          <w:tcPr>
            <w:tcW w:w="568" w:type="dxa"/>
            <w:noWrap/>
            <w:hideMark/>
          </w:tcPr>
          <w:p w:rsidR="00F81503" w:rsidRPr="00BE4122" w:rsidRDefault="00F81503" w:rsidP="00F81503">
            <w:pPr>
              <w:jc w:val="center"/>
              <w:rPr>
                <w:b/>
                <w:sz w:val="24"/>
                <w:szCs w:val="24"/>
              </w:rPr>
            </w:pPr>
            <w:r w:rsidRPr="00BE4122">
              <w:rPr>
                <w:b/>
                <w:sz w:val="24"/>
                <w:szCs w:val="24"/>
              </w:rPr>
              <w:t>15</w:t>
            </w:r>
          </w:p>
        </w:tc>
        <w:tc>
          <w:tcPr>
            <w:tcW w:w="568" w:type="dxa"/>
            <w:noWrap/>
            <w:hideMark/>
          </w:tcPr>
          <w:p w:rsidR="00F81503" w:rsidRPr="00BE4122" w:rsidRDefault="00F81503" w:rsidP="00F81503">
            <w:pPr>
              <w:jc w:val="center"/>
              <w:rPr>
                <w:b/>
                <w:sz w:val="24"/>
                <w:szCs w:val="24"/>
              </w:rPr>
            </w:pPr>
            <w:r w:rsidRPr="00BE4122">
              <w:rPr>
                <w:b/>
                <w:sz w:val="24"/>
                <w:szCs w:val="24"/>
              </w:rPr>
              <w:t>12</w:t>
            </w:r>
          </w:p>
        </w:tc>
        <w:tc>
          <w:tcPr>
            <w:tcW w:w="568" w:type="dxa"/>
            <w:noWrap/>
            <w:hideMark/>
          </w:tcPr>
          <w:p w:rsidR="00F81503" w:rsidRPr="00BE4122" w:rsidRDefault="00F81503" w:rsidP="00F81503">
            <w:pPr>
              <w:jc w:val="center"/>
              <w:rPr>
                <w:b/>
                <w:sz w:val="24"/>
                <w:szCs w:val="24"/>
              </w:rPr>
            </w:pPr>
            <w:r w:rsidRPr="00BE4122">
              <w:rPr>
                <w:b/>
                <w:sz w:val="24"/>
                <w:szCs w:val="24"/>
              </w:rPr>
              <w:t>3</w:t>
            </w:r>
          </w:p>
        </w:tc>
        <w:tc>
          <w:tcPr>
            <w:tcW w:w="568" w:type="dxa"/>
            <w:noWrap/>
            <w:hideMark/>
          </w:tcPr>
          <w:p w:rsidR="00F81503" w:rsidRPr="00BE4122" w:rsidRDefault="00F81503" w:rsidP="00F81503">
            <w:pPr>
              <w:jc w:val="center"/>
              <w:rPr>
                <w:b/>
                <w:sz w:val="24"/>
                <w:szCs w:val="24"/>
              </w:rPr>
            </w:pPr>
            <w:r w:rsidRPr="00BE4122">
              <w:rPr>
                <w:b/>
                <w:sz w:val="24"/>
                <w:szCs w:val="24"/>
              </w:rPr>
              <w:t>5</w:t>
            </w:r>
          </w:p>
        </w:tc>
        <w:tc>
          <w:tcPr>
            <w:tcW w:w="568" w:type="dxa"/>
            <w:noWrap/>
            <w:hideMark/>
          </w:tcPr>
          <w:p w:rsidR="00F81503" w:rsidRPr="00BE4122" w:rsidRDefault="00F81503" w:rsidP="00F81503">
            <w:pPr>
              <w:jc w:val="center"/>
              <w:rPr>
                <w:b/>
                <w:sz w:val="24"/>
                <w:szCs w:val="24"/>
              </w:rPr>
            </w:pPr>
            <w:r w:rsidRPr="00BE4122">
              <w:rPr>
                <w:b/>
                <w:sz w:val="24"/>
                <w:szCs w:val="24"/>
              </w:rPr>
              <w:t>0</w:t>
            </w:r>
          </w:p>
        </w:tc>
        <w:tc>
          <w:tcPr>
            <w:tcW w:w="568" w:type="dxa"/>
            <w:noWrap/>
            <w:hideMark/>
          </w:tcPr>
          <w:p w:rsidR="00F81503" w:rsidRPr="00BE4122" w:rsidRDefault="00F81503" w:rsidP="00F81503">
            <w:pPr>
              <w:jc w:val="center"/>
              <w:rPr>
                <w:b/>
                <w:sz w:val="24"/>
                <w:szCs w:val="24"/>
              </w:rPr>
            </w:pPr>
            <w:r w:rsidRPr="00BE4122">
              <w:rPr>
                <w:b/>
                <w:sz w:val="24"/>
                <w:szCs w:val="24"/>
              </w:rPr>
              <w:t>0</w:t>
            </w:r>
          </w:p>
        </w:tc>
        <w:tc>
          <w:tcPr>
            <w:tcW w:w="568" w:type="dxa"/>
            <w:noWrap/>
            <w:hideMark/>
          </w:tcPr>
          <w:p w:rsidR="00F81503" w:rsidRPr="00BE4122" w:rsidRDefault="00F81503" w:rsidP="00F81503">
            <w:pPr>
              <w:jc w:val="center"/>
              <w:rPr>
                <w:b/>
                <w:sz w:val="24"/>
                <w:szCs w:val="24"/>
              </w:rPr>
            </w:pPr>
            <w:r w:rsidRPr="00BE4122">
              <w:rPr>
                <w:b/>
                <w:sz w:val="24"/>
                <w:szCs w:val="24"/>
              </w:rPr>
              <w:t>0</w:t>
            </w:r>
          </w:p>
        </w:tc>
        <w:tc>
          <w:tcPr>
            <w:tcW w:w="568" w:type="dxa"/>
            <w:noWrap/>
            <w:hideMark/>
          </w:tcPr>
          <w:p w:rsidR="00F81503" w:rsidRPr="00BE4122" w:rsidRDefault="00F81503" w:rsidP="00F81503">
            <w:pPr>
              <w:jc w:val="center"/>
              <w:rPr>
                <w:b/>
                <w:sz w:val="24"/>
                <w:szCs w:val="24"/>
              </w:rPr>
            </w:pPr>
            <w:r w:rsidRPr="00BE4122">
              <w:rPr>
                <w:b/>
                <w:sz w:val="24"/>
                <w:szCs w:val="24"/>
              </w:rPr>
              <w:t>0</w:t>
            </w:r>
          </w:p>
        </w:tc>
        <w:tc>
          <w:tcPr>
            <w:tcW w:w="568" w:type="dxa"/>
            <w:noWrap/>
            <w:hideMark/>
          </w:tcPr>
          <w:p w:rsidR="00F81503" w:rsidRPr="00BE4122" w:rsidRDefault="00F81503" w:rsidP="00F81503">
            <w:pPr>
              <w:jc w:val="center"/>
              <w:rPr>
                <w:b/>
                <w:sz w:val="24"/>
                <w:szCs w:val="24"/>
              </w:rPr>
            </w:pPr>
            <w:r w:rsidRPr="00BE4122">
              <w:rPr>
                <w:b/>
                <w:sz w:val="24"/>
                <w:szCs w:val="24"/>
              </w:rPr>
              <w:t>53</w:t>
            </w:r>
          </w:p>
        </w:tc>
        <w:tc>
          <w:tcPr>
            <w:tcW w:w="1973"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570" w:type="dxa"/>
            <w:noWrap/>
            <w:hideMark/>
          </w:tcPr>
          <w:p w:rsidR="00F81503" w:rsidRPr="00BE4122" w:rsidRDefault="00F81503" w:rsidP="00F81503">
            <w:pPr>
              <w:jc w:val="center"/>
              <w:rPr>
                <w:sz w:val="24"/>
                <w:szCs w:val="24"/>
              </w:rPr>
            </w:pPr>
            <w:r w:rsidRPr="00BE4122">
              <w:rPr>
                <w:sz w:val="24"/>
                <w:szCs w:val="24"/>
              </w:rPr>
              <w:t>Г</w:t>
            </w:r>
          </w:p>
        </w:tc>
        <w:tc>
          <w:tcPr>
            <w:tcW w:w="1271" w:type="dxa"/>
            <w:noWrap/>
            <w:hideMark/>
          </w:tcPr>
          <w:p w:rsidR="00F81503" w:rsidRPr="00BE4122" w:rsidRDefault="00F81503" w:rsidP="00F81503">
            <w:pPr>
              <w:jc w:val="center"/>
              <w:rPr>
                <w:sz w:val="24"/>
                <w:szCs w:val="24"/>
              </w:rPr>
            </w:pPr>
            <w:r w:rsidRPr="00BE4122">
              <w:rPr>
                <w:sz w:val="24"/>
                <w:szCs w:val="24"/>
              </w:rPr>
              <w:t>Харрасова Руслана</w:t>
            </w:r>
          </w:p>
        </w:tc>
        <w:tc>
          <w:tcPr>
            <w:tcW w:w="569" w:type="dxa"/>
            <w:noWrap/>
            <w:hideMark/>
          </w:tcPr>
          <w:p w:rsidR="00F81503" w:rsidRPr="00BE4122" w:rsidRDefault="00F81503" w:rsidP="00F81503">
            <w:pPr>
              <w:jc w:val="center"/>
              <w:rPr>
                <w:sz w:val="24"/>
                <w:szCs w:val="24"/>
              </w:rPr>
            </w:pPr>
            <w:r w:rsidRPr="00BE4122">
              <w:rPr>
                <w:sz w:val="24"/>
                <w:szCs w:val="24"/>
              </w:rPr>
              <w:t>6</w:t>
            </w:r>
          </w:p>
        </w:tc>
        <w:tc>
          <w:tcPr>
            <w:tcW w:w="569" w:type="dxa"/>
            <w:noWrap/>
            <w:hideMark/>
          </w:tcPr>
          <w:p w:rsidR="00F81503" w:rsidRPr="00BE4122" w:rsidRDefault="00F81503" w:rsidP="00F81503">
            <w:pPr>
              <w:jc w:val="center"/>
              <w:rPr>
                <w:sz w:val="24"/>
                <w:szCs w:val="24"/>
              </w:rPr>
            </w:pPr>
            <w:r w:rsidRPr="00BE4122">
              <w:rPr>
                <w:sz w:val="24"/>
                <w:szCs w:val="24"/>
              </w:rPr>
              <w:t>3</w:t>
            </w:r>
          </w:p>
        </w:tc>
        <w:tc>
          <w:tcPr>
            <w:tcW w:w="568" w:type="dxa"/>
            <w:noWrap/>
            <w:hideMark/>
          </w:tcPr>
          <w:p w:rsidR="00F81503" w:rsidRPr="00BE4122" w:rsidRDefault="00F81503" w:rsidP="00F81503">
            <w:pPr>
              <w:jc w:val="center"/>
              <w:rPr>
                <w:sz w:val="24"/>
                <w:szCs w:val="24"/>
              </w:rPr>
            </w:pPr>
            <w:r w:rsidRPr="00BE4122">
              <w:rPr>
                <w:sz w:val="24"/>
                <w:szCs w:val="24"/>
              </w:rPr>
              <w:t>6</w:t>
            </w:r>
          </w:p>
        </w:tc>
        <w:tc>
          <w:tcPr>
            <w:tcW w:w="568" w:type="dxa"/>
            <w:noWrap/>
            <w:hideMark/>
          </w:tcPr>
          <w:p w:rsidR="00F81503" w:rsidRPr="00BE4122" w:rsidRDefault="00F81503" w:rsidP="00F81503">
            <w:pPr>
              <w:jc w:val="center"/>
              <w:rPr>
                <w:sz w:val="24"/>
                <w:szCs w:val="24"/>
              </w:rPr>
            </w:pPr>
            <w:r w:rsidRPr="00BE4122">
              <w:rPr>
                <w:sz w:val="24"/>
                <w:szCs w:val="24"/>
              </w:rPr>
              <w:t>14</w:t>
            </w:r>
          </w:p>
        </w:tc>
        <w:tc>
          <w:tcPr>
            <w:tcW w:w="568" w:type="dxa"/>
            <w:noWrap/>
            <w:hideMark/>
          </w:tcPr>
          <w:p w:rsidR="00F81503" w:rsidRPr="00BE4122" w:rsidRDefault="00F81503" w:rsidP="00F81503">
            <w:pPr>
              <w:jc w:val="center"/>
              <w:rPr>
                <w:sz w:val="24"/>
                <w:szCs w:val="24"/>
              </w:rPr>
            </w:pPr>
            <w:r w:rsidRPr="00BE4122">
              <w:rPr>
                <w:sz w:val="24"/>
                <w:szCs w:val="24"/>
              </w:rPr>
              <w:t>10</w:t>
            </w:r>
          </w:p>
        </w:tc>
        <w:tc>
          <w:tcPr>
            <w:tcW w:w="568" w:type="dxa"/>
            <w:noWrap/>
            <w:hideMark/>
          </w:tcPr>
          <w:p w:rsidR="00F81503" w:rsidRPr="00BE4122" w:rsidRDefault="00F81503" w:rsidP="00F81503">
            <w:pPr>
              <w:jc w:val="center"/>
              <w:rPr>
                <w:sz w:val="24"/>
                <w:szCs w:val="24"/>
              </w:rPr>
            </w:pPr>
            <w:r w:rsidRPr="00BE4122">
              <w:rPr>
                <w:sz w:val="24"/>
                <w:szCs w:val="24"/>
              </w:rPr>
              <w:t>1</w:t>
            </w:r>
          </w:p>
        </w:tc>
        <w:tc>
          <w:tcPr>
            <w:tcW w:w="568" w:type="dxa"/>
            <w:noWrap/>
            <w:hideMark/>
          </w:tcPr>
          <w:p w:rsidR="00F81503" w:rsidRPr="00BE4122" w:rsidRDefault="00F81503" w:rsidP="00F81503">
            <w:pPr>
              <w:jc w:val="center"/>
              <w:rPr>
                <w:sz w:val="24"/>
                <w:szCs w:val="24"/>
              </w:rPr>
            </w:pPr>
            <w:r w:rsidRPr="00BE4122">
              <w:rPr>
                <w:sz w:val="24"/>
                <w:szCs w:val="24"/>
              </w:rPr>
              <w:t>4</w:t>
            </w:r>
          </w:p>
        </w:tc>
        <w:tc>
          <w:tcPr>
            <w:tcW w:w="568" w:type="dxa"/>
            <w:noWrap/>
            <w:hideMark/>
          </w:tcPr>
          <w:p w:rsidR="00F81503" w:rsidRPr="00BE4122" w:rsidRDefault="00F81503" w:rsidP="00F81503">
            <w:pPr>
              <w:jc w:val="center"/>
              <w:rPr>
                <w:sz w:val="24"/>
                <w:szCs w:val="24"/>
              </w:rPr>
            </w:pPr>
            <w:r w:rsidRPr="00BE4122">
              <w:rPr>
                <w:sz w:val="24"/>
                <w:szCs w:val="24"/>
              </w:rPr>
              <w:t>0</w:t>
            </w:r>
          </w:p>
        </w:tc>
        <w:tc>
          <w:tcPr>
            <w:tcW w:w="568" w:type="dxa"/>
            <w:noWrap/>
            <w:hideMark/>
          </w:tcPr>
          <w:p w:rsidR="00F81503" w:rsidRPr="00BE4122" w:rsidRDefault="00F81503" w:rsidP="00F81503">
            <w:pPr>
              <w:jc w:val="center"/>
              <w:rPr>
                <w:sz w:val="24"/>
                <w:szCs w:val="24"/>
              </w:rPr>
            </w:pPr>
            <w:r w:rsidRPr="00BE4122">
              <w:rPr>
                <w:sz w:val="24"/>
                <w:szCs w:val="24"/>
              </w:rPr>
              <w:t>0</w:t>
            </w:r>
          </w:p>
        </w:tc>
        <w:tc>
          <w:tcPr>
            <w:tcW w:w="568" w:type="dxa"/>
            <w:noWrap/>
            <w:hideMark/>
          </w:tcPr>
          <w:p w:rsidR="00F81503" w:rsidRPr="00BE4122" w:rsidRDefault="00F81503" w:rsidP="00F81503">
            <w:pPr>
              <w:jc w:val="center"/>
              <w:rPr>
                <w:sz w:val="24"/>
                <w:szCs w:val="24"/>
              </w:rPr>
            </w:pPr>
            <w:r w:rsidRPr="00BE4122">
              <w:rPr>
                <w:sz w:val="24"/>
                <w:szCs w:val="24"/>
              </w:rPr>
              <w:t>0</w:t>
            </w:r>
          </w:p>
        </w:tc>
        <w:tc>
          <w:tcPr>
            <w:tcW w:w="568" w:type="dxa"/>
            <w:noWrap/>
            <w:hideMark/>
          </w:tcPr>
          <w:p w:rsidR="00F81503" w:rsidRPr="00BE4122" w:rsidRDefault="00F81503" w:rsidP="00F81503">
            <w:pPr>
              <w:jc w:val="center"/>
              <w:rPr>
                <w:sz w:val="24"/>
                <w:szCs w:val="24"/>
              </w:rPr>
            </w:pPr>
            <w:r w:rsidRPr="00BE4122">
              <w:rPr>
                <w:sz w:val="24"/>
                <w:szCs w:val="24"/>
              </w:rPr>
              <w:t>0</w:t>
            </w:r>
          </w:p>
        </w:tc>
        <w:tc>
          <w:tcPr>
            <w:tcW w:w="568" w:type="dxa"/>
            <w:noWrap/>
            <w:hideMark/>
          </w:tcPr>
          <w:p w:rsidR="00F81503" w:rsidRPr="00BE4122" w:rsidRDefault="00F81503" w:rsidP="00F81503">
            <w:pPr>
              <w:jc w:val="center"/>
              <w:rPr>
                <w:sz w:val="24"/>
                <w:szCs w:val="24"/>
              </w:rPr>
            </w:pPr>
            <w:r w:rsidRPr="00BE4122">
              <w:rPr>
                <w:sz w:val="24"/>
                <w:szCs w:val="24"/>
              </w:rPr>
              <w:t>44</w:t>
            </w:r>
          </w:p>
        </w:tc>
        <w:tc>
          <w:tcPr>
            <w:tcW w:w="1973"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Информатика 5 класс</w:t>
      </w:r>
    </w:p>
    <w:tbl>
      <w:tblPr>
        <w:tblStyle w:val="a7"/>
        <w:tblW w:w="10491" w:type="dxa"/>
        <w:tblInd w:w="-431" w:type="dxa"/>
        <w:tblLook w:val="04A0" w:firstRow="1" w:lastRow="0" w:firstColumn="1" w:lastColumn="0" w:noHBand="0" w:noVBand="1"/>
      </w:tblPr>
      <w:tblGrid>
        <w:gridCol w:w="493"/>
        <w:gridCol w:w="1556"/>
        <w:gridCol w:w="493"/>
        <w:gridCol w:w="493"/>
        <w:gridCol w:w="493"/>
        <w:gridCol w:w="493"/>
        <w:gridCol w:w="493"/>
        <w:gridCol w:w="493"/>
        <w:gridCol w:w="493"/>
        <w:gridCol w:w="493"/>
        <w:gridCol w:w="493"/>
        <w:gridCol w:w="493"/>
        <w:gridCol w:w="493"/>
        <w:gridCol w:w="493"/>
        <w:gridCol w:w="493"/>
        <w:gridCol w:w="493"/>
        <w:gridCol w:w="1726"/>
      </w:tblGrid>
      <w:tr w:rsidR="00F81503" w:rsidRPr="00BE4122" w:rsidTr="001412F2">
        <w:trPr>
          <w:trHeight w:val="300"/>
        </w:trPr>
        <w:tc>
          <w:tcPr>
            <w:tcW w:w="493" w:type="dxa"/>
            <w:noWrap/>
            <w:hideMark/>
          </w:tcPr>
          <w:p w:rsidR="00F81503" w:rsidRPr="00BE4122" w:rsidRDefault="00F81503" w:rsidP="00F81503">
            <w:pPr>
              <w:jc w:val="center"/>
              <w:rPr>
                <w:b/>
                <w:sz w:val="24"/>
                <w:szCs w:val="24"/>
              </w:rPr>
            </w:pPr>
            <w:r w:rsidRPr="00BE4122">
              <w:rPr>
                <w:b/>
                <w:sz w:val="24"/>
                <w:szCs w:val="24"/>
              </w:rPr>
              <w:t>В</w:t>
            </w:r>
          </w:p>
        </w:tc>
        <w:tc>
          <w:tcPr>
            <w:tcW w:w="1370" w:type="dxa"/>
            <w:noWrap/>
            <w:hideMark/>
          </w:tcPr>
          <w:p w:rsidR="00F81503" w:rsidRPr="00BE4122" w:rsidRDefault="00F81503" w:rsidP="00F81503">
            <w:pPr>
              <w:jc w:val="center"/>
              <w:rPr>
                <w:b/>
                <w:i/>
                <w:sz w:val="24"/>
                <w:szCs w:val="24"/>
              </w:rPr>
            </w:pPr>
            <w:r w:rsidRPr="00BE4122">
              <w:rPr>
                <w:b/>
                <w:i/>
                <w:sz w:val="24"/>
                <w:szCs w:val="24"/>
              </w:rPr>
              <w:t>Джаббарова Радмила</w:t>
            </w:r>
          </w:p>
        </w:tc>
        <w:tc>
          <w:tcPr>
            <w:tcW w:w="493" w:type="dxa"/>
            <w:noWrap/>
            <w:hideMark/>
          </w:tcPr>
          <w:p w:rsidR="00F81503" w:rsidRPr="00BE4122" w:rsidRDefault="00F81503" w:rsidP="00F81503">
            <w:pPr>
              <w:jc w:val="center"/>
              <w:rPr>
                <w:b/>
                <w:sz w:val="24"/>
                <w:szCs w:val="24"/>
              </w:rPr>
            </w:pPr>
            <w:r w:rsidRPr="00BE4122">
              <w:rPr>
                <w:b/>
                <w:sz w:val="24"/>
                <w:szCs w:val="24"/>
              </w:rPr>
              <w:t>2</w:t>
            </w:r>
          </w:p>
        </w:tc>
        <w:tc>
          <w:tcPr>
            <w:tcW w:w="493" w:type="dxa"/>
            <w:noWrap/>
            <w:hideMark/>
          </w:tcPr>
          <w:p w:rsidR="00F81503" w:rsidRPr="00BE4122" w:rsidRDefault="00F81503" w:rsidP="00F81503">
            <w:pPr>
              <w:jc w:val="center"/>
              <w:rPr>
                <w:b/>
                <w:sz w:val="24"/>
                <w:szCs w:val="24"/>
              </w:rPr>
            </w:pPr>
            <w:r w:rsidRPr="00BE4122">
              <w:rPr>
                <w:b/>
                <w:sz w:val="24"/>
                <w:szCs w:val="24"/>
              </w:rPr>
              <w:t>0</w:t>
            </w:r>
          </w:p>
        </w:tc>
        <w:tc>
          <w:tcPr>
            <w:tcW w:w="493" w:type="dxa"/>
            <w:noWrap/>
            <w:hideMark/>
          </w:tcPr>
          <w:p w:rsidR="00F81503" w:rsidRPr="00BE4122" w:rsidRDefault="00F81503" w:rsidP="00F81503">
            <w:pPr>
              <w:jc w:val="center"/>
              <w:rPr>
                <w:b/>
                <w:sz w:val="24"/>
                <w:szCs w:val="24"/>
              </w:rPr>
            </w:pPr>
            <w:r w:rsidRPr="00BE4122">
              <w:rPr>
                <w:b/>
                <w:sz w:val="24"/>
                <w:szCs w:val="24"/>
              </w:rPr>
              <w:t>2</w:t>
            </w:r>
          </w:p>
        </w:tc>
        <w:tc>
          <w:tcPr>
            <w:tcW w:w="493" w:type="dxa"/>
            <w:noWrap/>
            <w:hideMark/>
          </w:tcPr>
          <w:p w:rsidR="00F81503" w:rsidRPr="00BE4122" w:rsidRDefault="00F81503" w:rsidP="00F81503">
            <w:pPr>
              <w:jc w:val="center"/>
              <w:rPr>
                <w:b/>
                <w:sz w:val="24"/>
                <w:szCs w:val="24"/>
              </w:rPr>
            </w:pPr>
            <w:r w:rsidRPr="00BE4122">
              <w:rPr>
                <w:b/>
                <w:sz w:val="24"/>
                <w:szCs w:val="24"/>
              </w:rPr>
              <w:t>0</w:t>
            </w:r>
          </w:p>
        </w:tc>
        <w:tc>
          <w:tcPr>
            <w:tcW w:w="493" w:type="dxa"/>
            <w:noWrap/>
            <w:hideMark/>
          </w:tcPr>
          <w:p w:rsidR="00F81503" w:rsidRPr="00BE4122" w:rsidRDefault="00F81503" w:rsidP="00F81503">
            <w:pPr>
              <w:jc w:val="center"/>
              <w:rPr>
                <w:b/>
                <w:sz w:val="24"/>
                <w:szCs w:val="24"/>
              </w:rPr>
            </w:pPr>
            <w:r w:rsidRPr="00BE4122">
              <w:rPr>
                <w:b/>
                <w:sz w:val="24"/>
                <w:szCs w:val="24"/>
              </w:rPr>
              <w:t>1</w:t>
            </w:r>
          </w:p>
        </w:tc>
        <w:tc>
          <w:tcPr>
            <w:tcW w:w="493" w:type="dxa"/>
            <w:noWrap/>
            <w:hideMark/>
          </w:tcPr>
          <w:p w:rsidR="00F81503" w:rsidRPr="00BE4122" w:rsidRDefault="00F81503" w:rsidP="00F81503">
            <w:pPr>
              <w:jc w:val="center"/>
              <w:rPr>
                <w:b/>
                <w:sz w:val="24"/>
                <w:szCs w:val="24"/>
              </w:rPr>
            </w:pPr>
            <w:r w:rsidRPr="00BE4122">
              <w:rPr>
                <w:b/>
                <w:sz w:val="24"/>
                <w:szCs w:val="24"/>
              </w:rPr>
              <w:t>1</w:t>
            </w:r>
          </w:p>
        </w:tc>
        <w:tc>
          <w:tcPr>
            <w:tcW w:w="493" w:type="dxa"/>
            <w:noWrap/>
            <w:hideMark/>
          </w:tcPr>
          <w:p w:rsidR="00F81503" w:rsidRPr="00BE4122" w:rsidRDefault="00F81503" w:rsidP="00F81503">
            <w:pPr>
              <w:jc w:val="center"/>
              <w:rPr>
                <w:b/>
                <w:sz w:val="24"/>
                <w:szCs w:val="24"/>
              </w:rPr>
            </w:pPr>
            <w:r w:rsidRPr="00BE4122">
              <w:rPr>
                <w:b/>
                <w:sz w:val="24"/>
                <w:szCs w:val="24"/>
              </w:rPr>
              <w:t>3</w:t>
            </w:r>
          </w:p>
        </w:tc>
        <w:tc>
          <w:tcPr>
            <w:tcW w:w="493" w:type="dxa"/>
            <w:noWrap/>
            <w:hideMark/>
          </w:tcPr>
          <w:p w:rsidR="00F81503" w:rsidRPr="00BE4122" w:rsidRDefault="00F81503" w:rsidP="00F81503">
            <w:pPr>
              <w:jc w:val="center"/>
              <w:rPr>
                <w:b/>
                <w:sz w:val="24"/>
                <w:szCs w:val="24"/>
              </w:rPr>
            </w:pPr>
            <w:r w:rsidRPr="00BE4122">
              <w:rPr>
                <w:b/>
                <w:sz w:val="24"/>
                <w:szCs w:val="24"/>
              </w:rPr>
              <w:t>2</w:t>
            </w:r>
          </w:p>
        </w:tc>
        <w:tc>
          <w:tcPr>
            <w:tcW w:w="493" w:type="dxa"/>
            <w:noWrap/>
            <w:hideMark/>
          </w:tcPr>
          <w:p w:rsidR="00F81503" w:rsidRPr="00BE4122" w:rsidRDefault="00F81503" w:rsidP="00F81503">
            <w:pPr>
              <w:jc w:val="center"/>
              <w:rPr>
                <w:b/>
                <w:sz w:val="24"/>
                <w:szCs w:val="24"/>
              </w:rPr>
            </w:pPr>
            <w:r w:rsidRPr="00BE4122">
              <w:rPr>
                <w:b/>
                <w:sz w:val="24"/>
                <w:szCs w:val="24"/>
              </w:rPr>
              <w:t>6</w:t>
            </w:r>
          </w:p>
        </w:tc>
        <w:tc>
          <w:tcPr>
            <w:tcW w:w="493" w:type="dxa"/>
            <w:noWrap/>
            <w:hideMark/>
          </w:tcPr>
          <w:p w:rsidR="00F81503" w:rsidRPr="00BE4122" w:rsidRDefault="00F81503" w:rsidP="00F81503">
            <w:pPr>
              <w:jc w:val="center"/>
              <w:rPr>
                <w:b/>
                <w:sz w:val="24"/>
                <w:szCs w:val="24"/>
              </w:rPr>
            </w:pPr>
            <w:r w:rsidRPr="00BE4122">
              <w:rPr>
                <w:b/>
                <w:sz w:val="24"/>
                <w:szCs w:val="24"/>
              </w:rPr>
              <w:t>0</w:t>
            </w:r>
          </w:p>
        </w:tc>
        <w:tc>
          <w:tcPr>
            <w:tcW w:w="493" w:type="dxa"/>
            <w:noWrap/>
            <w:hideMark/>
          </w:tcPr>
          <w:p w:rsidR="00F81503" w:rsidRPr="00BE4122" w:rsidRDefault="00F81503" w:rsidP="00F81503">
            <w:pPr>
              <w:jc w:val="center"/>
              <w:rPr>
                <w:b/>
                <w:sz w:val="24"/>
                <w:szCs w:val="24"/>
              </w:rPr>
            </w:pPr>
            <w:r w:rsidRPr="00BE4122">
              <w:rPr>
                <w:b/>
                <w:sz w:val="24"/>
                <w:szCs w:val="24"/>
              </w:rPr>
              <w:t>1</w:t>
            </w:r>
          </w:p>
        </w:tc>
        <w:tc>
          <w:tcPr>
            <w:tcW w:w="493" w:type="dxa"/>
            <w:noWrap/>
            <w:hideMark/>
          </w:tcPr>
          <w:p w:rsidR="00F81503" w:rsidRPr="00BE4122" w:rsidRDefault="00F81503" w:rsidP="00F81503">
            <w:pPr>
              <w:jc w:val="center"/>
              <w:rPr>
                <w:b/>
                <w:sz w:val="24"/>
                <w:szCs w:val="24"/>
              </w:rPr>
            </w:pPr>
            <w:r w:rsidRPr="00BE4122">
              <w:rPr>
                <w:b/>
                <w:sz w:val="24"/>
                <w:szCs w:val="24"/>
              </w:rPr>
              <w:t>0</w:t>
            </w:r>
          </w:p>
        </w:tc>
        <w:tc>
          <w:tcPr>
            <w:tcW w:w="493" w:type="dxa"/>
            <w:noWrap/>
            <w:hideMark/>
          </w:tcPr>
          <w:p w:rsidR="00F81503" w:rsidRPr="00BE4122" w:rsidRDefault="00F81503" w:rsidP="00F81503">
            <w:pPr>
              <w:jc w:val="center"/>
              <w:rPr>
                <w:b/>
                <w:sz w:val="24"/>
                <w:szCs w:val="24"/>
              </w:rPr>
            </w:pPr>
            <w:r w:rsidRPr="00BE4122">
              <w:rPr>
                <w:b/>
                <w:sz w:val="24"/>
                <w:szCs w:val="24"/>
              </w:rPr>
              <w:t>0</w:t>
            </w:r>
          </w:p>
        </w:tc>
        <w:tc>
          <w:tcPr>
            <w:tcW w:w="493" w:type="dxa"/>
            <w:noWrap/>
            <w:hideMark/>
          </w:tcPr>
          <w:p w:rsidR="00F81503" w:rsidRPr="00BE4122" w:rsidRDefault="00F81503" w:rsidP="00F81503">
            <w:pPr>
              <w:jc w:val="center"/>
              <w:rPr>
                <w:b/>
                <w:sz w:val="24"/>
                <w:szCs w:val="24"/>
              </w:rPr>
            </w:pPr>
            <w:r w:rsidRPr="00BE4122">
              <w:rPr>
                <w:b/>
                <w:sz w:val="24"/>
                <w:szCs w:val="24"/>
              </w:rPr>
              <w:t>18</w:t>
            </w:r>
          </w:p>
        </w:tc>
        <w:tc>
          <w:tcPr>
            <w:tcW w:w="1726"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493" w:type="dxa"/>
            <w:noWrap/>
            <w:hideMark/>
          </w:tcPr>
          <w:p w:rsidR="00F81503" w:rsidRPr="00BE4122" w:rsidRDefault="00F81503" w:rsidP="00F81503">
            <w:pPr>
              <w:jc w:val="center"/>
              <w:rPr>
                <w:sz w:val="24"/>
                <w:szCs w:val="24"/>
              </w:rPr>
            </w:pPr>
            <w:r w:rsidRPr="00BE4122">
              <w:rPr>
                <w:sz w:val="24"/>
                <w:szCs w:val="24"/>
              </w:rPr>
              <w:t>В</w:t>
            </w:r>
          </w:p>
        </w:tc>
        <w:tc>
          <w:tcPr>
            <w:tcW w:w="1370" w:type="dxa"/>
            <w:noWrap/>
            <w:hideMark/>
          </w:tcPr>
          <w:p w:rsidR="00F81503" w:rsidRPr="00BE4122" w:rsidRDefault="00F81503" w:rsidP="00F81503">
            <w:pPr>
              <w:jc w:val="center"/>
              <w:rPr>
                <w:sz w:val="24"/>
                <w:szCs w:val="24"/>
              </w:rPr>
            </w:pPr>
            <w:r w:rsidRPr="00BE4122">
              <w:rPr>
                <w:sz w:val="24"/>
                <w:szCs w:val="24"/>
              </w:rPr>
              <w:t>Усачева Арина</w:t>
            </w:r>
          </w:p>
        </w:tc>
        <w:tc>
          <w:tcPr>
            <w:tcW w:w="493" w:type="dxa"/>
            <w:noWrap/>
            <w:hideMark/>
          </w:tcPr>
          <w:p w:rsidR="00F81503" w:rsidRPr="00BE4122" w:rsidRDefault="00F81503" w:rsidP="00F81503">
            <w:pPr>
              <w:jc w:val="center"/>
              <w:rPr>
                <w:sz w:val="24"/>
                <w:szCs w:val="24"/>
              </w:rPr>
            </w:pPr>
            <w:r w:rsidRPr="00BE4122">
              <w:rPr>
                <w:sz w:val="24"/>
                <w:szCs w:val="24"/>
              </w:rPr>
              <w:t>0</w:t>
            </w:r>
          </w:p>
        </w:tc>
        <w:tc>
          <w:tcPr>
            <w:tcW w:w="493" w:type="dxa"/>
            <w:noWrap/>
            <w:hideMark/>
          </w:tcPr>
          <w:p w:rsidR="00F81503" w:rsidRPr="00BE4122" w:rsidRDefault="00F81503" w:rsidP="00F81503">
            <w:pPr>
              <w:jc w:val="center"/>
              <w:rPr>
                <w:sz w:val="24"/>
                <w:szCs w:val="24"/>
              </w:rPr>
            </w:pPr>
            <w:r w:rsidRPr="00BE4122">
              <w:rPr>
                <w:sz w:val="24"/>
                <w:szCs w:val="24"/>
              </w:rPr>
              <w:t>1</w:t>
            </w:r>
          </w:p>
        </w:tc>
        <w:tc>
          <w:tcPr>
            <w:tcW w:w="493" w:type="dxa"/>
            <w:noWrap/>
            <w:hideMark/>
          </w:tcPr>
          <w:p w:rsidR="00F81503" w:rsidRPr="00BE4122" w:rsidRDefault="00F81503" w:rsidP="00F81503">
            <w:pPr>
              <w:jc w:val="center"/>
              <w:rPr>
                <w:sz w:val="24"/>
                <w:szCs w:val="24"/>
              </w:rPr>
            </w:pPr>
            <w:r w:rsidRPr="00BE4122">
              <w:rPr>
                <w:sz w:val="24"/>
                <w:szCs w:val="24"/>
              </w:rPr>
              <w:t>2</w:t>
            </w:r>
          </w:p>
        </w:tc>
        <w:tc>
          <w:tcPr>
            <w:tcW w:w="493" w:type="dxa"/>
            <w:noWrap/>
            <w:hideMark/>
          </w:tcPr>
          <w:p w:rsidR="00F81503" w:rsidRPr="00BE4122" w:rsidRDefault="00F81503" w:rsidP="00F81503">
            <w:pPr>
              <w:jc w:val="center"/>
              <w:rPr>
                <w:sz w:val="24"/>
                <w:szCs w:val="24"/>
              </w:rPr>
            </w:pPr>
            <w:r w:rsidRPr="00BE4122">
              <w:rPr>
                <w:sz w:val="24"/>
                <w:szCs w:val="24"/>
              </w:rPr>
              <w:t>0</w:t>
            </w:r>
          </w:p>
        </w:tc>
        <w:tc>
          <w:tcPr>
            <w:tcW w:w="493" w:type="dxa"/>
            <w:noWrap/>
            <w:hideMark/>
          </w:tcPr>
          <w:p w:rsidR="00F81503" w:rsidRPr="00BE4122" w:rsidRDefault="00F81503" w:rsidP="00F81503">
            <w:pPr>
              <w:jc w:val="center"/>
              <w:rPr>
                <w:sz w:val="24"/>
                <w:szCs w:val="24"/>
              </w:rPr>
            </w:pPr>
            <w:r w:rsidRPr="00BE4122">
              <w:rPr>
                <w:sz w:val="24"/>
                <w:szCs w:val="24"/>
              </w:rPr>
              <w:t>0</w:t>
            </w:r>
          </w:p>
        </w:tc>
        <w:tc>
          <w:tcPr>
            <w:tcW w:w="493" w:type="dxa"/>
            <w:noWrap/>
            <w:hideMark/>
          </w:tcPr>
          <w:p w:rsidR="00F81503" w:rsidRPr="00BE4122" w:rsidRDefault="00F81503" w:rsidP="00F81503">
            <w:pPr>
              <w:jc w:val="center"/>
              <w:rPr>
                <w:sz w:val="24"/>
                <w:szCs w:val="24"/>
              </w:rPr>
            </w:pPr>
            <w:r w:rsidRPr="00BE4122">
              <w:rPr>
                <w:sz w:val="24"/>
                <w:szCs w:val="24"/>
              </w:rPr>
              <w:t>0</w:t>
            </w:r>
          </w:p>
        </w:tc>
        <w:tc>
          <w:tcPr>
            <w:tcW w:w="493" w:type="dxa"/>
            <w:noWrap/>
            <w:hideMark/>
          </w:tcPr>
          <w:p w:rsidR="00F81503" w:rsidRPr="00BE4122" w:rsidRDefault="00F81503" w:rsidP="00F81503">
            <w:pPr>
              <w:jc w:val="center"/>
              <w:rPr>
                <w:sz w:val="24"/>
                <w:szCs w:val="24"/>
              </w:rPr>
            </w:pPr>
            <w:r w:rsidRPr="00BE4122">
              <w:rPr>
                <w:sz w:val="24"/>
                <w:szCs w:val="24"/>
              </w:rPr>
              <w:t>3</w:t>
            </w:r>
          </w:p>
        </w:tc>
        <w:tc>
          <w:tcPr>
            <w:tcW w:w="493" w:type="dxa"/>
            <w:noWrap/>
            <w:hideMark/>
          </w:tcPr>
          <w:p w:rsidR="00F81503" w:rsidRPr="00BE4122" w:rsidRDefault="00F81503" w:rsidP="00F81503">
            <w:pPr>
              <w:jc w:val="center"/>
              <w:rPr>
                <w:sz w:val="24"/>
                <w:szCs w:val="24"/>
              </w:rPr>
            </w:pPr>
            <w:r w:rsidRPr="00BE4122">
              <w:rPr>
                <w:sz w:val="24"/>
                <w:szCs w:val="24"/>
              </w:rPr>
              <w:t>4</w:t>
            </w:r>
          </w:p>
        </w:tc>
        <w:tc>
          <w:tcPr>
            <w:tcW w:w="493" w:type="dxa"/>
            <w:noWrap/>
            <w:hideMark/>
          </w:tcPr>
          <w:p w:rsidR="00F81503" w:rsidRPr="00BE4122" w:rsidRDefault="00F81503" w:rsidP="00F81503">
            <w:pPr>
              <w:jc w:val="center"/>
              <w:rPr>
                <w:sz w:val="24"/>
                <w:szCs w:val="24"/>
              </w:rPr>
            </w:pPr>
            <w:r w:rsidRPr="00BE4122">
              <w:rPr>
                <w:sz w:val="24"/>
                <w:szCs w:val="24"/>
              </w:rPr>
              <w:t>6</w:t>
            </w:r>
          </w:p>
        </w:tc>
        <w:tc>
          <w:tcPr>
            <w:tcW w:w="493" w:type="dxa"/>
            <w:noWrap/>
            <w:hideMark/>
          </w:tcPr>
          <w:p w:rsidR="00F81503" w:rsidRPr="00BE4122" w:rsidRDefault="00F81503" w:rsidP="00F81503">
            <w:pPr>
              <w:jc w:val="center"/>
              <w:rPr>
                <w:sz w:val="24"/>
                <w:szCs w:val="24"/>
              </w:rPr>
            </w:pPr>
            <w:r w:rsidRPr="00BE4122">
              <w:rPr>
                <w:sz w:val="24"/>
                <w:szCs w:val="24"/>
              </w:rPr>
              <w:t>0</w:t>
            </w:r>
          </w:p>
        </w:tc>
        <w:tc>
          <w:tcPr>
            <w:tcW w:w="493" w:type="dxa"/>
            <w:noWrap/>
            <w:hideMark/>
          </w:tcPr>
          <w:p w:rsidR="00F81503" w:rsidRPr="00BE4122" w:rsidRDefault="00F81503" w:rsidP="00F81503">
            <w:pPr>
              <w:jc w:val="center"/>
              <w:rPr>
                <w:sz w:val="24"/>
                <w:szCs w:val="24"/>
              </w:rPr>
            </w:pPr>
            <w:r w:rsidRPr="00BE4122">
              <w:rPr>
                <w:sz w:val="24"/>
                <w:szCs w:val="24"/>
              </w:rPr>
              <w:t>1</w:t>
            </w:r>
          </w:p>
        </w:tc>
        <w:tc>
          <w:tcPr>
            <w:tcW w:w="493" w:type="dxa"/>
            <w:noWrap/>
            <w:hideMark/>
          </w:tcPr>
          <w:p w:rsidR="00F81503" w:rsidRPr="00BE4122" w:rsidRDefault="00F81503" w:rsidP="00F81503">
            <w:pPr>
              <w:jc w:val="center"/>
              <w:rPr>
                <w:sz w:val="24"/>
                <w:szCs w:val="24"/>
              </w:rPr>
            </w:pPr>
            <w:r w:rsidRPr="00BE4122">
              <w:rPr>
                <w:sz w:val="24"/>
                <w:szCs w:val="24"/>
              </w:rPr>
              <w:t>0</w:t>
            </w:r>
          </w:p>
        </w:tc>
        <w:tc>
          <w:tcPr>
            <w:tcW w:w="493" w:type="dxa"/>
            <w:noWrap/>
            <w:hideMark/>
          </w:tcPr>
          <w:p w:rsidR="00F81503" w:rsidRPr="00BE4122" w:rsidRDefault="00F81503" w:rsidP="00F81503">
            <w:pPr>
              <w:jc w:val="center"/>
              <w:rPr>
                <w:sz w:val="24"/>
                <w:szCs w:val="24"/>
              </w:rPr>
            </w:pPr>
            <w:r w:rsidRPr="00BE4122">
              <w:rPr>
                <w:sz w:val="24"/>
                <w:szCs w:val="24"/>
              </w:rPr>
              <w:t>0</w:t>
            </w:r>
          </w:p>
        </w:tc>
        <w:tc>
          <w:tcPr>
            <w:tcW w:w="493" w:type="dxa"/>
            <w:noWrap/>
            <w:hideMark/>
          </w:tcPr>
          <w:p w:rsidR="00F81503" w:rsidRPr="00BE4122" w:rsidRDefault="00F81503" w:rsidP="00F81503">
            <w:pPr>
              <w:jc w:val="center"/>
              <w:rPr>
                <w:sz w:val="24"/>
                <w:szCs w:val="24"/>
              </w:rPr>
            </w:pPr>
            <w:r w:rsidRPr="00BE4122">
              <w:rPr>
                <w:sz w:val="24"/>
                <w:szCs w:val="24"/>
              </w:rPr>
              <w:t>17</w:t>
            </w:r>
          </w:p>
        </w:tc>
        <w:tc>
          <w:tcPr>
            <w:tcW w:w="1726"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Английский язык 5 класс</w:t>
      </w:r>
    </w:p>
    <w:tbl>
      <w:tblPr>
        <w:tblStyle w:val="a7"/>
        <w:tblW w:w="10491" w:type="dxa"/>
        <w:tblInd w:w="-431" w:type="dxa"/>
        <w:tblLook w:val="04A0" w:firstRow="1" w:lastRow="0" w:firstColumn="1" w:lastColumn="0" w:noHBand="0" w:noVBand="1"/>
      </w:tblPr>
      <w:tblGrid>
        <w:gridCol w:w="496"/>
        <w:gridCol w:w="1442"/>
        <w:gridCol w:w="496"/>
        <w:gridCol w:w="496"/>
        <w:gridCol w:w="495"/>
        <w:gridCol w:w="495"/>
        <w:gridCol w:w="495"/>
        <w:gridCol w:w="495"/>
        <w:gridCol w:w="495"/>
        <w:gridCol w:w="495"/>
        <w:gridCol w:w="495"/>
        <w:gridCol w:w="495"/>
        <w:gridCol w:w="495"/>
        <w:gridCol w:w="495"/>
        <w:gridCol w:w="495"/>
        <w:gridCol w:w="495"/>
        <w:gridCol w:w="1758"/>
      </w:tblGrid>
      <w:tr w:rsidR="00F81503" w:rsidRPr="00BE4122" w:rsidTr="001412F2">
        <w:trPr>
          <w:trHeight w:val="300"/>
        </w:trPr>
        <w:tc>
          <w:tcPr>
            <w:tcW w:w="496" w:type="dxa"/>
            <w:noWrap/>
            <w:hideMark/>
          </w:tcPr>
          <w:p w:rsidR="00F81503" w:rsidRPr="00BE4122" w:rsidRDefault="00F81503" w:rsidP="00F81503">
            <w:pPr>
              <w:jc w:val="center"/>
              <w:rPr>
                <w:b/>
                <w:sz w:val="24"/>
                <w:szCs w:val="24"/>
              </w:rPr>
            </w:pPr>
            <w:r w:rsidRPr="00BE4122">
              <w:rPr>
                <w:b/>
                <w:sz w:val="24"/>
                <w:szCs w:val="24"/>
              </w:rPr>
              <w:t>Д</w:t>
            </w:r>
          </w:p>
        </w:tc>
        <w:tc>
          <w:tcPr>
            <w:tcW w:w="1305" w:type="dxa"/>
            <w:noWrap/>
            <w:hideMark/>
          </w:tcPr>
          <w:p w:rsidR="00F81503" w:rsidRPr="00BE4122" w:rsidRDefault="00F81503" w:rsidP="00F81503">
            <w:pPr>
              <w:jc w:val="center"/>
              <w:rPr>
                <w:b/>
                <w:i/>
                <w:sz w:val="24"/>
                <w:szCs w:val="24"/>
              </w:rPr>
            </w:pPr>
            <w:r w:rsidRPr="00BE4122">
              <w:rPr>
                <w:b/>
                <w:i/>
                <w:sz w:val="24"/>
                <w:szCs w:val="24"/>
              </w:rPr>
              <w:t>Шарипова Адель</w:t>
            </w:r>
          </w:p>
        </w:tc>
        <w:tc>
          <w:tcPr>
            <w:tcW w:w="496" w:type="dxa"/>
            <w:noWrap/>
            <w:hideMark/>
          </w:tcPr>
          <w:p w:rsidR="00F81503" w:rsidRPr="00BE4122" w:rsidRDefault="00F81503" w:rsidP="00F81503">
            <w:pPr>
              <w:jc w:val="center"/>
              <w:rPr>
                <w:b/>
                <w:sz w:val="24"/>
                <w:szCs w:val="24"/>
              </w:rPr>
            </w:pPr>
            <w:r w:rsidRPr="00BE4122">
              <w:rPr>
                <w:b/>
                <w:sz w:val="24"/>
                <w:szCs w:val="24"/>
              </w:rPr>
              <w:t>9</w:t>
            </w:r>
          </w:p>
        </w:tc>
        <w:tc>
          <w:tcPr>
            <w:tcW w:w="496" w:type="dxa"/>
            <w:noWrap/>
            <w:hideMark/>
          </w:tcPr>
          <w:p w:rsidR="00F81503" w:rsidRPr="00BE4122" w:rsidRDefault="00F81503" w:rsidP="00F81503">
            <w:pPr>
              <w:jc w:val="center"/>
              <w:rPr>
                <w:b/>
                <w:sz w:val="24"/>
                <w:szCs w:val="24"/>
              </w:rPr>
            </w:pPr>
            <w:r w:rsidRPr="00BE4122">
              <w:rPr>
                <w:b/>
                <w:sz w:val="24"/>
                <w:szCs w:val="24"/>
              </w:rPr>
              <w:t>4</w:t>
            </w:r>
          </w:p>
        </w:tc>
        <w:tc>
          <w:tcPr>
            <w:tcW w:w="495" w:type="dxa"/>
            <w:noWrap/>
            <w:hideMark/>
          </w:tcPr>
          <w:p w:rsidR="00F81503" w:rsidRPr="00BE4122" w:rsidRDefault="00F81503" w:rsidP="00F81503">
            <w:pPr>
              <w:jc w:val="center"/>
              <w:rPr>
                <w:b/>
                <w:sz w:val="24"/>
                <w:szCs w:val="24"/>
              </w:rPr>
            </w:pPr>
            <w:r w:rsidRPr="00BE4122">
              <w:rPr>
                <w:b/>
                <w:sz w:val="24"/>
                <w:szCs w:val="24"/>
              </w:rPr>
              <w:t>2</w:t>
            </w:r>
          </w:p>
        </w:tc>
        <w:tc>
          <w:tcPr>
            <w:tcW w:w="495" w:type="dxa"/>
            <w:noWrap/>
            <w:hideMark/>
          </w:tcPr>
          <w:p w:rsidR="00F81503" w:rsidRPr="00BE4122" w:rsidRDefault="00F81503" w:rsidP="00F81503">
            <w:pPr>
              <w:jc w:val="center"/>
              <w:rPr>
                <w:b/>
                <w:sz w:val="24"/>
                <w:szCs w:val="24"/>
              </w:rPr>
            </w:pPr>
            <w:r w:rsidRPr="00BE4122">
              <w:rPr>
                <w:b/>
                <w:sz w:val="24"/>
                <w:szCs w:val="24"/>
              </w:rPr>
              <w:t>7</w:t>
            </w:r>
          </w:p>
        </w:tc>
        <w:tc>
          <w:tcPr>
            <w:tcW w:w="495" w:type="dxa"/>
            <w:noWrap/>
            <w:hideMark/>
          </w:tcPr>
          <w:p w:rsidR="00F81503" w:rsidRPr="00BE4122" w:rsidRDefault="00F81503" w:rsidP="00F81503">
            <w:pPr>
              <w:jc w:val="center"/>
              <w:rPr>
                <w:b/>
                <w:sz w:val="24"/>
                <w:szCs w:val="24"/>
              </w:rPr>
            </w:pPr>
            <w:r w:rsidRPr="00BE4122">
              <w:rPr>
                <w:b/>
                <w:sz w:val="24"/>
                <w:szCs w:val="24"/>
              </w:rPr>
              <w:t>6</w:t>
            </w:r>
          </w:p>
        </w:tc>
        <w:tc>
          <w:tcPr>
            <w:tcW w:w="495" w:type="dxa"/>
            <w:noWrap/>
            <w:hideMark/>
          </w:tcPr>
          <w:p w:rsidR="00F81503" w:rsidRPr="00BE4122" w:rsidRDefault="00F81503" w:rsidP="00F81503">
            <w:pPr>
              <w:jc w:val="center"/>
              <w:rPr>
                <w:b/>
                <w:sz w:val="24"/>
                <w:szCs w:val="24"/>
              </w:rPr>
            </w:pPr>
            <w:r w:rsidRPr="00BE4122">
              <w:rPr>
                <w:b/>
                <w:sz w:val="24"/>
                <w:szCs w:val="24"/>
              </w:rPr>
              <w:t>6</w:t>
            </w:r>
          </w:p>
        </w:tc>
        <w:tc>
          <w:tcPr>
            <w:tcW w:w="495" w:type="dxa"/>
            <w:noWrap/>
            <w:hideMark/>
          </w:tcPr>
          <w:p w:rsidR="00F81503" w:rsidRPr="00BE4122" w:rsidRDefault="00F81503" w:rsidP="00F81503">
            <w:pPr>
              <w:jc w:val="center"/>
              <w:rPr>
                <w:b/>
                <w:sz w:val="24"/>
                <w:szCs w:val="24"/>
              </w:rPr>
            </w:pPr>
            <w:r w:rsidRPr="00BE4122">
              <w:rPr>
                <w:b/>
                <w:sz w:val="24"/>
                <w:szCs w:val="24"/>
              </w:rPr>
              <w:t>4</w:t>
            </w:r>
          </w:p>
        </w:tc>
        <w:tc>
          <w:tcPr>
            <w:tcW w:w="495" w:type="dxa"/>
            <w:noWrap/>
            <w:hideMark/>
          </w:tcPr>
          <w:p w:rsidR="00F81503" w:rsidRPr="00BE4122" w:rsidRDefault="00F81503" w:rsidP="00F81503">
            <w:pPr>
              <w:jc w:val="center"/>
              <w:rPr>
                <w:b/>
                <w:sz w:val="24"/>
                <w:szCs w:val="24"/>
              </w:rPr>
            </w:pPr>
            <w:r w:rsidRPr="00BE4122">
              <w:rPr>
                <w:b/>
                <w:sz w:val="24"/>
                <w:szCs w:val="24"/>
              </w:rPr>
              <w:t>4</w:t>
            </w:r>
          </w:p>
        </w:tc>
        <w:tc>
          <w:tcPr>
            <w:tcW w:w="495" w:type="dxa"/>
            <w:noWrap/>
            <w:hideMark/>
          </w:tcPr>
          <w:p w:rsidR="00F81503" w:rsidRPr="00BE4122" w:rsidRDefault="00F81503" w:rsidP="00F81503">
            <w:pPr>
              <w:jc w:val="center"/>
              <w:rPr>
                <w:b/>
                <w:sz w:val="24"/>
                <w:szCs w:val="24"/>
              </w:rPr>
            </w:pPr>
            <w:r w:rsidRPr="00BE4122">
              <w:rPr>
                <w:b/>
                <w:sz w:val="24"/>
                <w:szCs w:val="24"/>
              </w:rPr>
              <w:t>5</w:t>
            </w:r>
          </w:p>
        </w:tc>
        <w:tc>
          <w:tcPr>
            <w:tcW w:w="495" w:type="dxa"/>
            <w:noWrap/>
            <w:hideMark/>
          </w:tcPr>
          <w:p w:rsidR="00F81503" w:rsidRPr="00BE4122" w:rsidRDefault="00F81503" w:rsidP="00F81503">
            <w:pPr>
              <w:jc w:val="center"/>
              <w:rPr>
                <w:b/>
                <w:sz w:val="24"/>
                <w:szCs w:val="24"/>
              </w:rPr>
            </w:pPr>
            <w:r w:rsidRPr="00BE4122">
              <w:rPr>
                <w:b/>
                <w:sz w:val="24"/>
                <w:szCs w:val="24"/>
              </w:rPr>
              <w:t>5</w:t>
            </w:r>
          </w:p>
        </w:tc>
        <w:tc>
          <w:tcPr>
            <w:tcW w:w="495" w:type="dxa"/>
            <w:noWrap/>
            <w:hideMark/>
          </w:tcPr>
          <w:p w:rsidR="00F81503" w:rsidRPr="00BE4122" w:rsidRDefault="00F81503" w:rsidP="00F81503">
            <w:pPr>
              <w:jc w:val="center"/>
              <w:rPr>
                <w:b/>
                <w:sz w:val="24"/>
                <w:szCs w:val="24"/>
              </w:rPr>
            </w:pPr>
            <w:r w:rsidRPr="00BE4122">
              <w:rPr>
                <w:b/>
                <w:sz w:val="24"/>
                <w:szCs w:val="24"/>
              </w:rPr>
              <w:t>5</w:t>
            </w:r>
          </w:p>
        </w:tc>
        <w:tc>
          <w:tcPr>
            <w:tcW w:w="495" w:type="dxa"/>
            <w:noWrap/>
            <w:hideMark/>
          </w:tcPr>
          <w:p w:rsidR="00F81503" w:rsidRPr="00BE4122" w:rsidRDefault="00F81503" w:rsidP="00F81503">
            <w:pPr>
              <w:jc w:val="center"/>
              <w:rPr>
                <w:b/>
                <w:sz w:val="24"/>
                <w:szCs w:val="24"/>
              </w:rPr>
            </w:pPr>
            <w:r w:rsidRPr="00BE4122">
              <w:rPr>
                <w:b/>
                <w:sz w:val="24"/>
                <w:szCs w:val="24"/>
              </w:rPr>
              <w:t>9</w:t>
            </w:r>
          </w:p>
        </w:tc>
        <w:tc>
          <w:tcPr>
            <w:tcW w:w="495" w:type="dxa"/>
            <w:noWrap/>
            <w:hideMark/>
          </w:tcPr>
          <w:p w:rsidR="00F81503" w:rsidRPr="00BE4122" w:rsidRDefault="00F81503" w:rsidP="00F81503">
            <w:pPr>
              <w:jc w:val="center"/>
              <w:rPr>
                <w:b/>
                <w:sz w:val="24"/>
                <w:szCs w:val="24"/>
              </w:rPr>
            </w:pPr>
            <w:r w:rsidRPr="00BE4122">
              <w:rPr>
                <w:b/>
                <w:sz w:val="24"/>
                <w:szCs w:val="24"/>
              </w:rPr>
              <w:t>0</w:t>
            </w:r>
          </w:p>
        </w:tc>
        <w:tc>
          <w:tcPr>
            <w:tcW w:w="495" w:type="dxa"/>
            <w:noWrap/>
            <w:hideMark/>
          </w:tcPr>
          <w:p w:rsidR="00F81503" w:rsidRPr="00BE4122" w:rsidRDefault="00F81503" w:rsidP="00F81503">
            <w:pPr>
              <w:jc w:val="center"/>
              <w:rPr>
                <w:b/>
                <w:sz w:val="24"/>
                <w:szCs w:val="24"/>
              </w:rPr>
            </w:pPr>
            <w:r w:rsidRPr="00BE4122">
              <w:rPr>
                <w:b/>
                <w:sz w:val="24"/>
                <w:szCs w:val="24"/>
              </w:rPr>
              <w:t>66</w:t>
            </w:r>
          </w:p>
        </w:tc>
        <w:tc>
          <w:tcPr>
            <w:tcW w:w="1758"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496" w:type="dxa"/>
            <w:noWrap/>
            <w:hideMark/>
          </w:tcPr>
          <w:p w:rsidR="00F81503" w:rsidRPr="00BE4122" w:rsidRDefault="00F81503" w:rsidP="00F81503">
            <w:pPr>
              <w:jc w:val="center"/>
              <w:rPr>
                <w:b/>
                <w:sz w:val="24"/>
                <w:szCs w:val="24"/>
              </w:rPr>
            </w:pPr>
            <w:r w:rsidRPr="00BE4122">
              <w:rPr>
                <w:b/>
                <w:sz w:val="24"/>
                <w:szCs w:val="24"/>
              </w:rPr>
              <w:t>А</w:t>
            </w:r>
          </w:p>
        </w:tc>
        <w:tc>
          <w:tcPr>
            <w:tcW w:w="1305" w:type="dxa"/>
            <w:noWrap/>
            <w:hideMark/>
          </w:tcPr>
          <w:p w:rsidR="00F81503" w:rsidRPr="00BE4122" w:rsidRDefault="00F81503" w:rsidP="00F81503">
            <w:pPr>
              <w:jc w:val="center"/>
              <w:rPr>
                <w:sz w:val="24"/>
                <w:szCs w:val="24"/>
              </w:rPr>
            </w:pPr>
            <w:r w:rsidRPr="00BE4122">
              <w:rPr>
                <w:sz w:val="24"/>
                <w:szCs w:val="24"/>
              </w:rPr>
              <w:t>Гайнуллина Карина</w:t>
            </w:r>
          </w:p>
        </w:tc>
        <w:tc>
          <w:tcPr>
            <w:tcW w:w="496" w:type="dxa"/>
            <w:noWrap/>
            <w:hideMark/>
          </w:tcPr>
          <w:p w:rsidR="00F81503" w:rsidRPr="00BE4122" w:rsidRDefault="00F81503" w:rsidP="00F81503">
            <w:pPr>
              <w:jc w:val="center"/>
              <w:rPr>
                <w:sz w:val="24"/>
                <w:szCs w:val="24"/>
              </w:rPr>
            </w:pPr>
            <w:r w:rsidRPr="00BE4122">
              <w:rPr>
                <w:sz w:val="24"/>
                <w:szCs w:val="24"/>
              </w:rPr>
              <w:t>8</w:t>
            </w:r>
          </w:p>
        </w:tc>
        <w:tc>
          <w:tcPr>
            <w:tcW w:w="496" w:type="dxa"/>
            <w:noWrap/>
            <w:hideMark/>
          </w:tcPr>
          <w:p w:rsidR="00F81503" w:rsidRPr="00BE4122" w:rsidRDefault="00F81503" w:rsidP="00F81503">
            <w:pPr>
              <w:jc w:val="center"/>
              <w:rPr>
                <w:sz w:val="24"/>
                <w:szCs w:val="24"/>
              </w:rPr>
            </w:pPr>
            <w:r w:rsidRPr="00BE4122">
              <w:rPr>
                <w:sz w:val="24"/>
                <w:szCs w:val="24"/>
              </w:rPr>
              <w:t>2</w:t>
            </w:r>
          </w:p>
        </w:tc>
        <w:tc>
          <w:tcPr>
            <w:tcW w:w="495" w:type="dxa"/>
            <w:noWrap/>
            <w:hideMark/>
          </w:tcPr>
          <w:p w:rsidR="00F81503" w:rsidRPr="00BE4122" w:rsidRDefault="00F81503" w:rsidP="00F81503">
            <w:pPr>
              <w:jc w:val="center"/>
              <w:rPr>
                <w:sz w:val="24"/>
                <w:szCs w:val="24"/>
              </w:rPr>
            </w:pPr>
            <w:r w:rsidRPr="00BE4122">
              <w:rPr>
                <w:sz w:val="24"/>
                <w:szCs w:val="24"/>
              </w:rPr>
              <w:t>3</w:t>
            </w:r>
          </w:p>
        </w:tc>
        <w:tc>
          <w:tcPr>
            <w:tcW w:w="495" w:type="dxa"/>
            <w:noWrap/>
            <w:hideMark/>
          </w:tcPr>
          <w:p w:rsidR="00F81503" w:rsidRPr="00BE4122" w:rsidRDefault="00F81503" w:rsidP="00F81503">
            <w:pPr>
              <w:jc w:val="center"/>
              <w:rPr>
                <w:sz w:val="24"/>
                <w:szCs w:val="24"/>
              </w:rPr>
            </w:pPr>
            <w:r w:rsidRPr="00BE4122">
              <w:rPr>
                <w:sz w:val="24"/>
                <w:szCs w:val="24"/>
              </w:rPr>
              <w:t>6</w:t>
            </w:r>
          </w:p>
        </w:tc>
        <w:tc>
          <w:tcPr>
            <w:tcW w:w="495" w:type="dxa"/>
            <w:noWrap/>
            <w:hideMark/>
          </w:tcPr>
          <w:p w:rsidR="00F81503" w:rsidRPr="00BE4122" w:rsidRDefault="00F81503" w:rsidP="00F81503">
            <w:pPr>
              <w:jc w:val="center"/>
              <w:rPr>
                <w:sz w:val="24"/>
                <w:szCs w:val="24"/>
              </w:rPr>
            </w:pPr>
            <w:r w:rsidRPr="00BE4122">
              <w:rPr>
                <w:sz w:val="24"/>
                <w:szCs w:val="24"/>
              </w:rPr>
              <w:t>0</w:t>
            </w:r>
          </w:p>
        </w:tc>
        <w:tc>
          <w:tcPr>
            <w:tcW w:w="495" w:type="dxa"/>
            <w:noWrap/>
            <w:hideMark/>
          </w:tcPr>
          <w:p w:rsidR="00F81503" w:rsidRPr="00BE4122" w:rsidRDefault="00F81503" w:rsidP="00F81503">
            <w:pPr>
              <w:jc w:val="center"/>
              <w:rPr>
                <w:sz w:val="24"/>
                <w:szCs w:val="24"/>
              </w:rPr>
            </w:pPr>
            <w:r w:rsidRPr="00BE4122">
              <w:rPr>
                <w:sz w:val="24"/>
                <w:szCs w:val="24"/>
              </w:rPr>
              <w:t>4</w:t>
            </w:r>
          </w:p>
        </w:tc>
        <w:tc>
          <w:tcPr>
            <w:tcW w:w="495" w:type="dxa"/>
            <w:noWrap/>
            <w:hideMark/>
          </w:tcPr>
          <w:p w:rsidR="00F81503" w:rsidRPr="00BE4122" w:rsidRDefault="00F81503" w:rsidP="00F81503">
            <w:pPr>
              <w:jc w:val="center"/>
              <w:rPr>
                <w:sz w:val="24"/>
                <w:szCs w:val="24"/>
              </w:rPr>
            </w:pPr>
            <w:r w:rsidRPr="00BE4122">
              <w:rPr>
                <w:sz w:val="24"/>
                <w:szCs w:val="24"/>
              </w:rPr>
              <w:t>3</w:t>
            </w:r>
          </w:p>
        </w:tc>
        <w:tc>
          <w:tcPr>
            <w:tcW w:w="495" w:type="dxa"/>
            <w:noWrap/>
            <w:hideMark/>
          </w:tcPr>
          <w:p w:rsidR="00F81503" w:rsidRPr="00BE4122" w:rsidRDefault="00F81503" w:rsidP="00F81503">
            <w:pPr>
              <w:jc w:val="center"/>
              <w:rPr>
                <w:sz w:val="24"/>
                <w:szCs w:val="24"/>
              </w:rPr>
            </w:pPr>
            <w:r w:rsidRPr="00BE4122">
              <w:rPr>
                <w:sz w:val="24"/>
                <w:szCs w:val="24"/>
              </w:rPr>
              <w:t>3</w:t>
            </w:r>
          </w:p>
        </w:tc>
        <w:tc>
          <w:tcPr>
            <w:tcW w:w="495" w:type="dxa"/>
            <w:noWrap/>
            <w:hideMark/>
          </w:tcPr>
          <w:p w:rsidR="00F81503" w:rsidRPr="00BE4122" w:rsidRDefault="00F81503" w:rsidP="00F81503">
            <w:pPr>
              <w:jc w:val="center"/>
              <w:rPr>
                <w:sz w:val="24"/>
                <w:szCs w:val="24"/>
              </w:rPr>
            </w:pPr>
            <w:r w:rsidRPr="00BE4122">
              <w:rPr>
                <w:sz w:val="24"/>
                <w:szCs w:val="24"/>
              </w:rPr>
              <w:t>3</w:t>
            </w:r>
          </w:p>
        </w:tc>
        <w:tc>
          <w:tcPr>
            <w:tcW w:w="495" w:type="dxa"/>
            <w:noWrap/>
            <w:hideMark/>
          </w:tcPr>
          <w:p w:rsidR="00F81503" w:rsidRPr="00BE4122" w:rsidRDefault="00F81503" w:rsidP="00F81503">
            <w:pPr>
              <w:jc w:val="center"/>
              <w:rPr>
                <w:sz w:val="24"/>
                <w:szCs w:val="24"/>
              </w:rPr>
            </w:pPr>
            <w:r w:rsidRPr="00BE4122">
              <w:rPr>
                <w:sz w:val="24"/>
                <w:szCs w:val="24"/>
              </w:rPr>
              <w:t>4</w:t>
            </w:r>
          </w:p>
        </w:tc>
        <w:tc>
          <w:tcPr>
            <w:tcW w:w="495" w:type="dxa"/>
            <w:noWrap/>
            <w:hideMark/>
          </w:tcPr>
          <w:p w:rsidR="00F81503" w:rsidRPr="00BE4122" w:rsidRDefault="00F81503" w:rsidP="00F81503">
            <w:pPr>
              <w:jc w:val="center"/>
              <w:rPr>
                <w:sz w:val="24"/>
                <w:szCs w:val="24"/>
              </w:rPr>
            </w:pPr>
            <w:r w:rsidRPr="00BE4122">
              <w:rPr>
                <w:sz w:val="24"/>
                <w:szCs w:val="24"/>
              </w:rPr>
              <w:t>2</w:t>
            </w:r>
          </w:p>
        </w:tc>
        <w:tc>
          <w:tcPr>
            <w:tcW w:w="495" w:type="dxa"/>
            <w:noWrap/>
            <w:hideMark/>
          </w:tcPr>
          <w:p w:rsidR="00F81503" w:rsidRPr="00BE4122" w:rsidRDefault="00F81503" w:rsidP="00F81503">
            <w:pPr>
              <w:jc w:val="center"/>
              <w:rPr>
                <w:sz w:val="24"/>
                <w:szCs w:val="24"/>
              </w:rPr>
            </w:pPr>
            <w:r w:rsidRPr="00BE4122">
              <w:rPr>
                <w:sz w:val="24"/>
                <w:szCs w:val="24"/>
              </w:rPr>
              <w:t>4</w:t>
            </w:r>
          </w:p>
        </w:tc>
        <w:tc>
          <w:tcPr>
            <w:tcW w:w="495" w:type="dxa"/>
            <w:noWrap/>
            <w:hideMark/>
          </w:tcPr>
          <w:p w:rsidR="00F81503" w:rsidRPr="00BE4122" w:rsidRDefault="00F81503" w:rsidP="00F81503">
            <w:pPr>
              <w:jc w:val="center"/>
              <w:rPr>
                <w:sz w:val="24"/>
                <w:szCs w:val="24"/>
              </w:rPr>
            </w:pPr>
            <w:r w:rsidRPr="00BE4122">
              <w:rPr>
                <w:sz w:val="24"/>
                <w:szCs w:val="24"/>
              </w:rPr>
              <w:t>0</w:t>
            </w:r>
          </w:p>
        </w:tc>
        <w:tc>
          <w:tcPr>
            <w:tcW w:w="495" w:type="dxa"/>
            <w:noWrap/>
            <w:hideMark/>
          </w:tcPr>
          <w:p w:rsidR="00F81503" w:rsidRPr="00BE4122" w:rsidRDefault="00F81503" w:rsidP="00F81503">
            <w:pPr>
              <w:jc w:val="center"/>
              <w:rPr>
                <w:sz w:val="24"/>
                <w:szCs w:val="24"/>
              </w:rPr>
            </w:pPr>
            <w:r w:rsidRPr="00BE4122">
              <w:rPr>
                <w:sz w:val="24"/>
                <w:szCs w:val="24"/>
              </w:rPr>
              <w:t>42</w:t>
            </w:r>
          </w:p>
        </w:tc>
        <w:tc>
          <w:tcPr>
            <w:tcW w:w="1758"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F81503">
      <w:pPr>
        <w:rPr>
          <w:rFonts w:ascii="Times New Roman" w:hAnsi="Times New Roman" w:cs="Times New Roman"/>
          <w:b/>
          <w:sz w:val="24"/>
          <w:szCs w:val="24"/>
        </w:rPr>
      </w:pPr>
      <w:r w:rsidRPr="00BE4122">
        <w:rPr>
          <w:rFonts w:ascii="Times New Roman" w:hAnsi="Times New Roman" w:cs="Times New Roman"/>
          <w:b/>
          <w:sz w:val="24"/>
          <w:szCs w:val="24"/>
        </w:rPr>
        <w:t xml:space="preserve">                                                   </w:t>
      </w:r>
    </w:p>
    <w:p w:rsidR="00F81503" w:rsidRPr="00BE4122" w:rsidRDefault="00F81503" w:rsidP="00F81503">
      <w:pPr>
        <w:rPr>
          <w:rFonts w:ascii="Times New Roman" w:hAnsi="Times New Roman" w:cs="Times New Roman"/>
          <w:b/>
          <w:sz w:val="24"/>
          <w:szCs w:val="24"/>
        </w:rPr>
      </w:pPr>
      <w:r w:rsidRPr="00BE4122">
        <w:rPr>
          <w:rFonts w:ascii="Times New Roman" w:hAnsi="Times New Roman" w:cs="Times New Roman"/>
          <w:b/>
          <w:sz w:val="24"/>
          <w:szCs w:val="24"/>
        </w:rPr>
        <w:t xml:space="preserve">                                                   Биология 5 класс</w:t>
      </w:r>
    </w:p>
    <w:tbl>
      <w:tblPr>
        <w:tblStyle w:val="a7"/>
        <w:tblW w:w="10491" w:type="dxa"/>
        <w:tblInd w:w="-431" w:type="dxa"/>
        <w:tblLook w:val="04A0" w:firstRow="1" w:lastRow="0" w:firstColumn="1" w:lastColumn="0" w:noHBand="0" w:noVBand="1"/>
      </w:tblPr>
      <w:tblGrid>
        <w:gridCol w:w="635"/>
        <w:gridCol w:w="1492"/>
        <w:gridCol w:w="336"/>
        <w:gridCol w:w="633"/>
        <w:gridCol w:w="633"/>
        <w:gridCol w:w="633"/>
        <w:gridCol w:w="633"/>
        <w:gridCol w:w="633"/>
        <w:gridCol w:w="633"/>
        <w:gridCol w:w="633"/>
        <w:gridCol w:w="633"/>
        <w:gridCol w:w="633"/>
        <w:gridCol w:w="633"/>
        <w:gridCol w:w="1698"/>
      </w:tblGrid>
      <w:tr w:rsidR="00F81503" w:rsidRPr="00BE4122" w:rsidTr="001412F2">
        <w:trPr>
          <w:trHeight w:val="300"/>
        </w:trPr>
        <w:tc>
          <w:tcPr>
            <w:tcW w:w="635" w:type="dxa"/>
            <w:noWrap/>
            <w:hideMark/>
          </w:tcPr>
          <w:p w:rsidR="00F81503" w:rsidRPr="00BE4122" w:rsidRDefault="00F81503" w:rsidP="00F81503">
            <w:pPr>
              <w:jc w:val="center"/>
              <w:rPr>
                <w:b/>
                <w:sz w:val="24"/>
                <w:szCs w:val="24"/>
              </w:rPr>
            </w:pPr>
            <w:r w:rsidRPr="00BE4122">
              <w:rPr>
                <w:b/>
                <w:sz w:val="24"/>
                <w:szCs w:val="24"/>
              </w:rPr>
              <w:t>Д</w:t>
            </w:r>
          </w:p>
        </w:tc>
        <w:tc>
          <w:tcPr>
            <w:tcW w:w="1492" w:type="dxa"/>
            <w:noWrap/>
            <w:hideMark/>
          </w:tcPr>
          <w:p w:rsidR="00F81503" w:rsidRPr="00BE4122" w:rsidRDefault="00F81503" w:rsidP="00F81503">
            <w:pPr>
              <w:jc w:val="center"/>
              <w:rPr>
                <w:b/>
                <w:i/>
                <w:sz w:val="24"/>
                <w:szCs w:val="24"/>
              </w:rPr>
            </w:pPr>
            <w:r w:rsidRPr="00BE4122">
              <w:rPr>
                <w:b/>
                <w:i/>
                <w:sz w:val="24"/>
                <w:szCs w:val="24"/>
              </w:rPr>
              <w:t>Пятников Олег</w:t>
            </w:r>
          </w:p>
        </w:tc>
        <w:tc>
          <w:tcPr>
            <w:tcW w:w="336" w:type="dxa"/>
            <w:noWrap/>
            <w:hideMark/>
          </w:tcPr>
          <w:p w:rsidR="00F81503" w:rsidRPr="00BE4122" w:rsidRDefault="00F81503" w:rsidP="00F81503">
            <w:pPr>
              <w:jc w:val="center"/>
              <w:rPr>
                <w:b/>
                <w:sz w:val="24"/>
                <w:szCs w:val="24"/>
              </w:rPr>
            </w:pPr>
            <w:r w:rsidRPr="00BE4122">
              <w:rPr>
                <w:b/>
                <w:sz w:val="24"/>
                <w:szCs w:val="24"/>
              </w:rPr>
              <w:t>8</w:t>
            </w:r>
          </w:p>
        </w:tc>
        <w:tc>
          <w:tcPr>
            <w:tcW w:w="633" w:type="dxa"/>
            <w:noWrap/>
            <w:hideMark/>
          </w:tcPr>
          <w:p w:rsidR="00F81503" w:rsidRPr="00BE4122" w:rsidRDefault="00F81503" w:rsidP="00F81503">
            <w:pPr>
              <w:jc w:val="center"/>
              <w:rPr>
                <w:b/>
                <w:sz w:val="24"/>
                <w:szCs w:val="24"/>
              </w:rPr>
            </w:pPr>
            <w:r w:rsidRPr="00BE4122">
              <w:rPr>
                <w:b/>
                <w:sz w:val="24"/>
                <w:szCs w:val="24"/>
              </w:rPr>
              <w:t>6</w:t>
            </w:r>
          </w:p>
        </w:tc>
        <w:tc>
          <w:tcPr>
            <w:tcW w:w="633" w:type="dxa"/>
            <w:noWrap/>
            <w:hideMark/>
          </w:tcPr>
          <w:p w:rsidR="00F81503" w:rsidRPr="00BE4122" w:rsidRDefault="00F81503" w:rsidP="00F81503">
            <w:pPr>
              <w:jc w:val="center"/>
              <w:rPr>
                <w:b/>
                <w:sz w:val="24"/>
                <w:szCs w:val="24"/>
              </w:rPr>
            </w:pPr>
            <w:r w:rsidRPr="00BE4122">
              <w:rPr>
                <w:b/>
                <w:sz w:val="24"/>
                <w:szCs w:val="24"/>
              </w:rPr>
              <w:t>4</w:t>
            </w:r>
          </w:p>
        </w:tc>
        <w:tc>
          <w:tcPr>
            <w:tcW w:w="633" w:type="dxa"/>
            <w:noWrap/>
            <w:hideMark/>
          </w:tcPr>
          <w:p w:rsidR="00F81503" w:rsidRPr="00BE4122" w:rsidRDefault="00F81503" w:rsidP="00F81503">
            <w:pPr>
              <w:jc w:val="center"/>
              <w:rPr>
                <w:b/>
                <w:sz w:val="24"/>
                <w:szCs w:val="24"/>
              </w:rPr>
            </w:pPr>
            <w:r w:rsidRPr="00BE4122">
              <w:rPr>
                <w:b/>
                <w:sz w:val="24"/>
                <w:szCs w:val="24"/>
              </w:rPr>
              <w:t>5</w:t>
            </w:r>
          </w:p>
        </w:tc>
        <w:tc>
          <w:tcPr>
            <w:tcW w:w="633" w:type="dxa"/>
            <w:noWrap/>
            <w:hideMark/>
          </w:tcPr>
          <w:p w:rsidR="00F81503" w:rsidRPr="00BE4122" w:rsidRDefault="00F81503" w:rsidP="00F81503">
            <w:pPr>
              <w:jc w:val="center"/>
              <w:rPr>
                <w:b/>
                <w:sz w:val="24"/>
                <w:szCs w:val="24"/>
              </w:rPr>
            </w:pPr>
            <w:r w:rsidRPr="00BE4122">
              <w:rPr>
                <w:b/>
                <w:sz w:val="24"/>
                <w:szCs w:val="24"/>
              </w:rPr>
              <w:t>3</w:t>
            </w:r>
          </w:p>
        </w:tc>
        <w:tc>
          <w:tcPr>
            <w:tcW w:w="633" w:type="dxa"/>
            <w:noWrap/>
            <w:hideMark/>
          </w:tcPr>
          <w:p w:rsidR="00F81503" w:rsidRPr="00BE4122" w:rsidRDefault="00F81503" w:rsidP="00F81503">
            <w:pPr>
              <w:jc w:val="center"/>
              <w:rPr>
                <w:b/>
                <w:sz w:val="24"/>
                <w:szCs w:val="24"/>
              </w:rPr>
            </w:pPr>
            <w:r w:rsidRPr="00BE4122">
              <w:rPr>
                <w:b/>
                <w:sz w:val="24"/>
                <w:szCs w:val="24"/>
              </w:rPr>
              <w:t>1</w:t>
            </w:r>
          </w:p>
        </w:tc>
        <w:tc>
          <w:tcPr>
            <w:tcW w:w="633" w:type="dxa"/>
            <w:noWrap/>
            <w:hideMark/>
          </w:tcPr>
          <w:p w:rsidR="00F81503" w:rsidRPr="00BE4122" w:rsidRDefault="00F81503" w:rsidP="00F81503">
            <w:pPr>
              <w:jc w:val="center"/>
              <w:rPr>
                <w:b/>
                <w:sz w:val="24"/>
                <w:szCs w:val="24"/>
              </w:rPr>
            </w:pPr>
            <w:r w:rsidRPr="00BE4122">
              <w:rPr>
                <w:b/>
                <w:sz w:val="24"/>
                <w:szCs w:val="24"/>
              </w:rPr>
              <w:t>6</w:t>
            </w:r>
          </w:p>
        </w:tc>
        <w:tc>
          <w:tcPr>
            <w:tcW w:w="633" w:type="dxa"/>
            <w:noWrap/>
            <w:hideMark/>
          </w:tcPr>
          <w:p w:rsidR="00F81503" w:rsidRPr="00BE4122" w:rsidRDefault="00F81503" w:rsidP="00F81503">
            <w:pPr>
              <w:jc w:val="center"/>
              <w:rPr>
                <w:b/>
                <w:sz w:val="24"/>
                <w:szCs w:val="24"/>
              </w:rPr>
            </w:pPr>
            <w:r w:rsidRPr="00BE4122">
              <w:rPr>
                <w:b/>
                <w:sz w:val="24"/>
                <w:szCs w:val="24"/>
              </w:rPr>
              <w:t>2</w:t>
            </w:r>
          </w:p>
        </w:tc>
        <w:tc>
          <w:tcPr>
            <w:tcW w:w="633" w:type="dxa"/>
            <w:noWrap/>
            <w:hideMark/>
          </w:tcPr>
          <w:p w:rsidR="00F81503" w:rsidRPr="00BE4122" w:rsidRDefault="00F81503" w:rsidP="00F81503">
            <w:pPr>
              <w:jc w:val="center"/>
              <w:rPr>
                <w:b/>
                <w:sz w:val="24"/>
                <w:szCs w:val="24"/>
              </w:rPr>
            </w:pPr>
            <w:r w:rsidRPr="00BE4122">
              <w:rPr>
                <w:b/>
                <w:sz w:val="24"/>
                <w:szCs w:val="24"/>
              </w:rPr>
              <w:t>3</w:t>
            </w:r>
          </w:p>
        </w:tc>
        <w:tc>
          <w:tcPr>
            <w:tcW w:w="633" w:type="dxa"/>
            <w:noWrap/>
            <w:hideMark/>
          </w:tcPr>
          <w:p w:rsidR="00F81503" w:rsidRPr="00BE4122" w:rsidRDefault="00F81503" w:rsidP="00F81503">
            <w:pPr>
              <w:jc w:val="center"/>
              <w:rPr>
                <w:b/>
                <w:sz w:val="24"/>
                <w:szCs w:val="24"/>
              </w:rPr>
            </w:pPr>
            <w:r w:rsidRPr="00BE4122">
              <w:rPr>
                <w:b/>
                <w:sz w:val="24"/>
                <w:szCs w:val="24"/>
              </w:rPr>
              <w:t>2</w:t>
            </w:r>
          </w:p>
        </w:tc>
        <w:tc>
          <w:tcPr>
            <w:tcW w:w="633" w:type="dxa"/>
            <w:noWrap/>
            <w:hideMark/>
          </w:tcPr>
          <w:p w:rsidR="00F81503" w:rsidRPr="00BE4122" w:rsidRDefault="00F81503" w:rsidP="00F81503">
            <w:pPr>
              <w:jc w:val="center"/>
              <w:rPr>
                <w:b/>
                <w:sz w:val="24"/>
                <w:szCs w:val="24"/>
              </w:rPr>
            </w:pPr>
            <w:r w:rsidRPr="00BE4122">
              <w:rPr>
                <w:b/>
                <w:sz w:val="24"/>
                <w:szCs w:val="24"/>
              </w:rPr>
              <w:t>40</w:t>
            </w:r>
          </w:p>
        </w:tc>
        <w:tc>
          <w:tcPr>
            <w:tcW w:w="1698" w:type="dxa"/>
            <w:noWrap/>
            <w:hideMark/>
          </w:tcPr>
          <w:p w:rsidR="00F81503" w:rsidRPr="00BE4122" w:rsidRDefault="00F81503" w:rsidP="00F81503">
            <w:pPr>
              <w:jc w:val="center"/>
              <w:rPr>
                <w:b/>
                <w:sz w:val="24"/>
                <w:szCs w:val="24"/>
              </w:rPr>
            </w:pPr>
            <w:r w:rsidRPr="00BE4122">
              <w:rPr>
                <w:b/>
                <w:sz w:val="24"/>
                <w:szCs w:val="24"/>
              </w:rPr>
              <w:t>победитель</w:t>
            </w:r>
          </w:p>
        </w:tc>
      </w:tr>
    </w:tbl>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Физическая культура 5 класс</w:t>
      </w:r>
    </w:p>
    <w:tbl>
      <w:tblPr>
        <w:tblStyle w:val="a7"/>
        <w:tblW w:w="10348" w:type="dxa"/>
        <w:tblInd w:w="-572" w:type="dxa"/>
        <w:tblLook w:val="04A0" w:firstRow="1" w:lastRow="0" w:firstColumn="1" w:lastColumn="0" w:noHBand="0" w:noVBand="1"/>
      </w:tblPr>
      <w:tblGrid>
        <w:gridCol w:w="1231"/>
        <w:gridCol w:w="516"/>
        <w:gridCol w:w="416"/>
        <w:gridCol w:w="416"/>
        <w:gridCol w:w="576"/>
        <w:gridCol w:w="416"/>
        <w:gridCol w:w="416"/>
        <w:gridCol w:w="456"/>
        <w:gridCol w:w="416"/>
        <w:gridCol w:w="416"/>
        <w:gridCol w:w="456"/>
        <w:gridCol w:w="416"/>
        <w:gridCol w:w="416"/>
        <w:gridCol w:w="456"/>
        <w:gridCol w:w="416"/>
        <w:gridCol w:w="416"/>
        <w:gridCol w:w="456"/>
        <w:gridCol w:w="456"/>
        <w:gridCol w:w="1447"/>
        <w:gridCol w:w="582"/>
      </w:tblGrid>
      <w:tr w:rsidR="00F81503" w:rsidRPr="00BE4122" w:rsidTr="001412F2">
        <w:trPr>
          <w:trHeight w:val="300"/>
        </w:trPr>
        <w:tc>
          <w:tcPr>
            <w:tcW w:w="1121" w:type="dxa"/>
            <w:noWrap/>
            <w:hideMark/>
          </w:tcPr>
          <w:p w:rsidR="00F81503" w:rsidRPr="00BE4122" w:rsidRDefault="00F81503" w:rsidP="00F81503">
            <w:pPr>
              <w:jc w:val="center"/>
              <w:rPr>
                <w:b/>
                <w:i/>
                <w:sz w:val="24"/>
                <w:szCs w:val="24"/>
              </w:rPr>
            </w:pPr>
            <w:r w:rsidRPr="00BE4122">
              <w:rPr>
                <w:b/>
                <w:i/>
                <w:sz w:val="24"/>
                <w:szCs w:val="24"/>
              </w:rPr>
              <w:t>Царьков Артём</w:t>
            </w:r>
          </w:p>
        </w:tc>
        <w:tc>
          <w:tcPr>
            <w:tcW w:w="484" w:type="dxa"/>
            <w:noWrap/>
            <w:hideMark/>
          </w:tcPr>
          <w:p w:rsidR="00F81503" w:rsidRPr="00BE4122" w:rsidRDefault="00F81503" w:rsidP="00F81503">
            <w:pPr>
              <w:jc w:val="center"/>
              <w:rPr>
                <w:b/>
                <w:sz w:val="24"/>
                <w:szCs w:val="24"/>
              </w:rPr>
            </w:pPr>
            <w:r w:rsidRPr="00BE4122">
              <w:rPr>
                <w:b/>
                <w:sz w:val="24"/>
                <w:szCs w:val="24"/>
              </w:rPr>
              <w:t>8,3</w:t>
            </w:r>
          </w:p>
        </w:tc>
        <w:tc>
          <w:tcPr>
            <w:tcW w:w="416" w:type="dxa"/>
            <w:noWrap/>
            <w:hideMark/>
          </w:tcPr>
          <w:p w:rsidR="00F81503" w:rsidRPr="00BE4122" w:rsidRDefault="00F81503" w:rsidP="00F81503">
            <w:pPr>
              <w:jc w:val="center"/>
              <w:rPr>
                <w:b/>
                <w:sz w:val="24"/>
                <w:szCs w:val="24"/>
              </w:rPr>
            </w:pPr>
            <w:r w:rsidRPr="00BE4122">
              <w:rPr>
                <w:b/>
                <w:sz w:val="24"/>
                <w:szCs w:val="24"/>
              </w:rPr>
              <w:t>6</w:t>
            </w:r>
          </w:p>
        </w:tc>
        <w:tc>
          <w:tcPr>
            <w:tcW w:w="416" w:type="dxa"/>
            <w:noWrap/>
            <w:hideMark/>
          </w:tcPr>
          <w:p w:rsidR="00F81503" w:rsidRPr="00BE4122" w:rsidRDefault="00F81503" w:rsidP="00F81503">
            <w:pPr>
              <w:jc w:val="center"/>
              <w:rPr>
                <w:b/>
                <w:sz w:val="24"/>
                <w:szCs w:val="24"/>
              </w:rPr>
            </w:pPr>
            <w:r w:rsidRPr="00BE4122">
              <w:rPr>
                <w:b/>
                <w:sz w:val="24"/>
                <w:szCs w:val="24"/>
              </w:rPr>
              <w:t>1</w:t>
            </w:r>
          </w:p>
        </w:tc>
        <w:tc>
          <w:tcPr>
            <w:tcW w:w="537" w:type="dxa"/>
            <w:noWrap/>
            <w:hideMark/>
          </w:tcPr>
          <w:p w:rsidR="00F81503" w:rsidRPr="00BE4122" w:rsidRDefault="00F81503" w:rsidP="00F81503">
            <w:pPr>
              <w:jc w:val="center"/>
              <w:rPr>
                <w:b/>
                <w:sz w:val="24"/>
                <w:szCs w:val="24"/>
              </w:rPr>
            </w:pPr>
            <w:r w:rsidRPr="00BE4122">
              <w:rPr>
                <w:b/>
                <w:sz w:val="24"/>
                <w:szCs w:val="24"/>
              </w:rPr>
              <w:t>150</w:t>
            </w:r>
          </w:p>
        </w:tc>
        <w:tc>
          <w:tcPr>
            <w:tcW w:w="416" w:type="dxa"/>
            <w:noWrap/>
            <w:hideMark/>
          </w:tcPr>
          <w:p w:rsidR="00F81503" w:rsidRPr="00BE4122" w:rsidRDefault="00F81503" w:rsidP="00F81503">
            <w:pPr>
              <w:jc w:val="center"/>
              <w:rPr>
                <w:b/>
                <w:sz w:val="24"/>
                <w:szCs w:val="24"/>
              </w:rPr>
            </w:pPr>
            <w:r w:rsidRPr="00BE4122">
              <w:rPr>
                <w:b/>
                <w:sz w:val="24"/>
                <w:szCs w:val="24"/>
              </w:rPr>
              <w:t>2</w:t>
            </w:r>
          </w:p>
        </w:tc>
        <w:tc>
          <w:tcPr>
            <w:tcW w:w="416" w:type="dxa"/>
            <w:noWrap/>
            <w:hideMark/>
          </w:tcPr>
          <w:p w:rsidR="00F81503" w:rsidRPr="00BE4122" w:rsidRDefault="00F81503" w:rsidP="00F81503">
            <w:pPr>
              <w:jc w:val="center"/>
              <w:rPr>
                <w:b/>
                <w:sz w:val="24"/>
                <w:szCs w:val="24"/>
              </w:rPr>
            </w:pPr>
            <w:r w:rsidRPr="00BE4122">
              <w:rPr>
                <w:b/>
                <w:sz w:val="24"/>
                <w:szCs w:val="24"/>
              </w:rPr>
              <w:t>5</w:t>
            </w:r>
          </w:p>
        </w:tc>
        <w:tc>
          <w:tcPr>
            <w:tcW w:w="430" w:type="dxa"/>
            <w:noWrap/>
            <w:hideMark/>
          </w:tcPr>
          <w:p w:rsidR="00F81503" w:rsidRPr="00BE4122" w:rsidRDefault="00F81503" w:rsidP="00F81503">
            <w:pPr>
              <w:jc w:val="center"/>
              <w:rPr>
                <w:b/>
                <w:sz w:val="24"/>
                <w:szCs w:val="24"/>
              </w:rPr>
            </w:pPr>
            <w:r w:rsidRPr="00BE4122">
              <w:rPr>
                <w:b/>
                <w:sz w:val="24"/>
                <w:szCs w:val="24"/>
              </w:rPr>
              <w:t>45</w:t>
            </w:r>
          </w:p>
        </w:tc>
        <w:tc>
          <w:tcPr>
            <w:tcW w:w="416" w:type="dxa"/>
            <w:noWrap/>
            <w:hideMark/>
          </w:tcPr>
          <w:p w:rsidR="00F81503" w:rsidRPr="00BE4122" w:rsidRDefault="00F81503" w:rsidP="00F81503">
            <w:pPr>
              <w:jc w:val="center"/>
              <w:rPr>
                <w:b/>
                <w:sz w:val="24"/>
                <w:szCs w:val="24"/>
              </w:rPr>
            </w:pPr>
            <w:r w:rsidRPr="00BE4122">
              <w:rPr>
                <w:b/>
                <w:sz w:val="24"/>
                <w:szCs w:val="24"/>
              </w:rPr>
              <w:t>8</w:t>
            </w:r>
          </w:p>
        </w:tc>
        <w:tc>
          <w:tcPr>
            <w:tcW w:w="416" w:type="dxa"/>
            <w:noWrap/>
            <w:hideMark/>
          </w:tcPr>
          <w:p w:rsidR="00F81503" w:rsidRPr="00BE4122" w:rsidRDefault="00F81503" w:rsidP="00F81503">
            <w:pPr>
              <w:jc w:val="center"/>
              <w:rPr>
                <w:b/>
                <w:sz w:val="24"/>
                <w:szCs w:val="24"/>
              </w:rPr>
            </w:pPr>
            <w:r w:rsidRPr="00BE4122">
              <w:rPr>
                <w:b/>
                <w:sz w:val="24"/>
                <w:szCs w:val="24"/>
              </w:rPr>
              <w:t>1</w:t>
            </w:r>
          </w:p>
        </w:tc>
        <w:tc>
          <w:tcPr>
            <w:tcW w:w="430" w:type="dxa"/>
            <w:noWrap/>
            <w:hideMark/>
          </w:tcPr>
          <w:p w:rsidR="00F81503" w:rsidRPr="00BE4122" w:rsidRDefault="00F81503" w:rsidP="00F81503">
            <w:pPr>
              <w:jc w:val="center"/>
              <w:rPr>
                <w:b/>
                <w:sz w:val="24"/>
                <w:szCs w:val="24"/>
              </w:rPr>
            </w:pPr>
            <w:r w:rsidRPr="00BE4122">
              <w:rPr>
                <w:b/>
                <w:sz w:val="24"/>
                <w:szCs w:val="24"/>
              </w:rPr>
              <w:t>30</w:t>
            </w:r>
          </w:p>
        </w:tc>
        <w:tc>
          <w:tcPr>
            <w:tcW w:w="416" w:type="dxa"/>
            <w:noWrap/>
            <w:hideMark/>
          </w:tcPr>
          <w:p w:rsidR="00F81503" w:rsidRPr="00BE4122" w:rsidRDefault="00F81503" w:rsidP="00F81503">
            <w:pPr>
              <w:jc w:val="center"/>
              <w:rPr>
                <w:b/>
                <w:sz w:val="24"/>
                <w:szCs w:val="24"/>
              </w:rPr>
            </w:pPr>
            <w:r w:rsidRPr="00BE4122">
              <w:rPr>
                <w:b/>
                <w:sz w:val="24"/>
                <w:szCs w:val="24"/>
              </w:rPr>
              <w:t>6</w:t>
            </w:r>
          </w:p>
        </w:tc>
        <w:tc>
          <w:tcPr>
            <w:tcW w:w="416" w:type="dxa"/>
            <w:noWrap/>
            <w:hideMark/>
          </w:tcPr>
          <w:p w:rsidR="00F81503" w:rsidRPr="00BE4122" w:rsidRDefault="00F81503" w:rsidP="00F81503">
            <w:pPr>
              <w:jc w:val="center"/>
              <w:rPr>
                <w:b/>
                <w:sz w:val="24"/>
                <w:szCs w:val="24"/>
              </w:rPr>
            </w:pPr>
            <w:r w:rsidRPr="00BE4122">
              <w:rPr>
                <w:b/>
                <w:sz w:val="24"/>
                <w:szCs w:val="24"/>
              </w:rPr>
              <w:t>1</w:t>
            </w:r>
          </w:p>
        </w:tc>
        <w:tc>
          <w:tcPr>
            <w:tcW w:w="430" w:type="dxa"/>
            <w:noWrap/>
            <w:hideMark/>
          </w:tcPr>
          <w:p w:rsidR="00F81503" w:rsidRPr="00BE4122" w:rsidRDefault="00F81503" w:rsidP="00F81503">
            <w:pPr>
              <w:jc w:val="center"/>
              <w:rPr>
                <w:b/>
                <w:sz w:val="24"/>
                <w:szCs w:val="24"/>
              </w:rPr>
            </w:pPr>
            <w:r w:rsidRPr="00BE4122">
              <w:rPr>
                <w:b/>
                <w:sz w:val="24"/>
                <w:szCs w:val="24"/>
              </w:rPr>
              <w:t>5</w:t>
            </w:r>
          </w:p>
        </w:tc>
        <w:tc>
          <w:tcPr>
            <w:tcW w:w="416" w:type="dxa"/>
            <w:noWrap/>
            <w:hideMark/>
          </w:tcPr>
          <w:p w:rsidR="00F81503" w:rsidRPr="00BE4122" w:rsidRDefault="00F81503" w:rsidP="00F81503">
            <w:pPr>
              <w:jc w:val="center"/>
              <w:rPr>
                <w:b/>
                <w:sz w:val="24"/>
                <w:szCs w:val="24"/>
              </w:rPr>
            </w:pPr>
            <w:r w:rsidRPr="00BE4122">
              <w:rPr>
                <w:b/>
                <w:sz w:val="24"/>
                <w:szCs w:val="24"/>
              </w:rPr>
              <w:t>5</w:t>
            </w:r>
          </w:p>
        </w:tc>
        <w:tc>
          <w:tcPr>
            <w:tcW w:w="416" w:type="dxa"/>
            <w:noWrap/>
            <w:hideMark/>
          </w:tcPr>
          <w:p w:rsidR="00F81503" w:rsidRPr="00BE4122" w:rsidRDefault="00F81503" w:rsidP="00F81503">
            <w:pPr>
              <w:jc w:val="center"/>
              <w:rPr>
                <w:b/>
                <w:sz w:val="24"/>
                <w:szCs w:val="24"/>
              </w:rPr>
            </w:pPr>
            <w:r w:rsidRPr="00BE4122">
              <w:rPr>
                <w:b/>
                <w:sz w:val="24"/>
                <w:szCs w:val="24"/>
              </w:rPr>
              <w:t>1</w:t>
            </w:r>
          </w:p>
        </w:tc>
        <w:tc>
          <w:tcPr>
            <w:tcW w:w="430" w:type="dxa"/>
            <w:noWrap/>
            <w:hideMark/>
          </w:tcPr>
          <w:p w:rsidR="00F81503" w:rsidRPr="00BE4122" w:rsidRDefault="00F81503" w:rsidP="00F81503">
            <w:pPr>
              <w:jc w:val="center"/>
              <w:rPr>
                <w:b/>
                <w:sz w:val="24"/>
                <w:szCs w:val="24"/>
              </w:rPr>
            </w:pPr>
            <w:r w:rsidRPr="00BE4122">
              <w:rPr>
                <w:b/>
                <w:sz w:val="24"/>
                <w:szCs w:val="24"/>
              </w:rPr>
              <w:t>27</w:t>
            </w:r>
          </w:p>
        </w:tc>
        <w:tc>
          <w:tcPr>
            <w:tcW w:w="430" w:type="dxa"/>
            <w:noWrap/>
            <w:hideMark/>
          </w:tcPr>
          <w:p w:rsidR="00F81503" w:rsidRPr="00BE4122" w:rsidRDefault="00F81503" w:rsidP="00F81503">
            <w:pPr>
              <w:jc w:val="center"/>
              <w:rPr>
                <w:b/>
                <w:sz w:val="24"/>
                <w:szCs w:val="24"/>
              </w:rPr>
            </w:pPr>
            <w:r w:rsidRPr="00BE4122">
              <w:rPr>
                <w:b/>
                <w:sz w:val="24"/>
                <w:szCs w:val="24"/>
              </w:rPr>
              <w:t>9</w:t>
            </w:r>
          </w:p>
        </w:tc>
        <w:tc>
          <w:tcPr>
            <w:tcW w:w="1314" w:type="dxa"/>
            <w:noWrap/>
            <w:hideMark/>
          </w:tcPr>
          <w:p w:rsidR="00F81503" w:rsidRPr="00BE4122" w:rsidRDefault="00F81503" w:rsidP="00F81503">
            <w:pPr>
              <w:jc w:val="center"/>
              <w:rPr>
                <w:b/>
                <w:sz w:val="24"/>
                <w:szCs w:val="24"/>
              </w:rPr>
            </w:pPr>
            <w:r w:rsidRPr="00BE4122">
              <w:rPr>
                <w:b/>
                <w:sz w:val="24"/>
                <w:szCs w:val="24"/>
              </w:rPr>
              <w:t>победитель</w:t>
            </w:r>
          </w:p>
        </w:tc>
        <w:tc>
          <w:tcPr>
            <w:tcW w:w="582" w:type="dxa"/>
            <w:noWrap/>
            <w:hideMark/>
          </w:tcPr>
          <w:p w:rsidR="00F81503" w:rsidRPr="00BE4122" w:rsidRDefault="00F81503" w:rsidP="00F81503">
            <w:pPr>
              <w:jc w:val="center"/>
              <w:rPr>
                <w:b/>
                <w:sz w:val="24"/>
                <w:szCs w:val="24"/>
              </w:rPr>
            </w:pPr>
            <w:r w:rsidRPr="00BE4122">
              <w:rPr>
                <w:b/>
                <w:sz w:val="24"/>
                <w:szCs w:val="24"/>
              </w:rPr>
              <w:t>1</w:t>
            </w:r>
          </w:p>
        </w:tc>
      </w:tr>
      <w:tr w:rsidR="00F81503" w:rsidRPr="00BE4122" w:rsidTr="001412F2">
        <w:trPr>
          <w:trHeight w:val="300"/>
        </w:trPr>
        <w:tc>
          <w:tcPr>
            <w:tcW w:w="1121" w:type="dxa"/>
            <w:noWrap/>
            <w:hideMark/>
          </w:tcPr>
          <w:p w:rsidR="00F81503" w:rsidRPr="00BE4122" w:rsidRDefault="00F81503" w:rsidP="00F81503">
            <w:pPr>
              <w:jc w:val="center"/>
              <w:rPr>
                <w:sz w:val="24"/>
                <w:szCs w:val="24"/>
              </w:rPr>
            </w:pPr>
            <w:r w:rsidRPr="00BE4122">
              <w:rPr>
                <w:sz w:val="24"/>
                <w:szCs w:val="24"/>
              </w:rPr>
              <w:t>Сабиров Мурат</w:t>
            </w:r>
          </w:p>
        </w:tc>
        <w:tc>
          <w:tcPr>
            <w:tcW w:w="484" w:type="dxa"/>
            <w:noWrap/>
            <w:hideMark/>
          </w:tcPr>
          <w:p w:rsidR="00F81503" w:rsidRPr="00BE4122" w:rsidRDefault="00F81503" w:rsidP="00F81503">
            <w:pPr>
              <w:jc w:val="center"/>
              <w:rPr>
                <w:sz w:val="24"/>
                <w:szCs w:val="24"/>
              </w:rPr>
            </w:pPr>
            <w:r w:rsidRPr="00BE4122">
              <w:rPr>
                <w:sz w:val="24"/>
                <w:szCs w:val="24"/>
              </w:rPr>
              <w:t>8,5</w:t>
            </w:r>
          </w:p>
        </w:tc>
        <w:tc>
          <w:tcPr>
            <w:tcW w:w="416" w:type="dxa"/>
            <w:noWrap/>
            <w:hideMark/>
          </w:tcPr>
          <w:p w:rsidR="00F81503" w:rsidRPr="00BE4122" w:rsidRDefault="00F81503" w:rsidP="00F81503">
            <w:pPr>
              <w:jc w:val="center"/>
              <w:rPr>
                <w:sz w:val="24"/>
                <w:szCs w:val="24"/>
              </w:rPr>
            </w:pPr>
            <w:r w:rsidRPr="00BE4122">
              <w:rPr>
                <w:sz w:val="24"/>
                <w:szCs w:val="24"/>
              </w:rPr>
              <w:t>5</w:t>
            </w:r>
          </w:p>
        </w:tc>
        <w:tc>
          <w:tcPr>
            <w:tcW w:w="416" w:type="dxa"/>
            <w:noWrap/>
            <w:hideMark/>
          </w:tcPr>
          <w:p w:rsidR="00F81503" w:rsidRPr="00BE4122" w:rsidRDefault="00F81503" w:rsidP="00F81503">
            <w:pPr>
              <w:jc w:val="center"/>
              <w:rPr>
                <w:sz w:val="24"/>
                <w:szCs w:val="24"/>
              </w:rPr>
            </w:pPr>
            <w:r w:rsidRPr="00BE4122">
              <w:rPr>
                <w:sz w:val="24"/>
                <w:szCs w:val="24"/>
              </w:rPr>
              <w:t>2</w:t>
            </w:r>
          </w:p>
        </w:tc>
        <w:tc>
          <w:tcPr>
            <w:tcW w:w="537" w:type="dxa"/>
            <w:noWrap/>
            <w:hideMark/>
          </w:tcPr>
          <w:p w:rsidR="00F81503" w:rsidRPr="00BE4122" w:rsidRDefault="00F81503" w:rsidP="00F81503">
            <w:pPr>
              <w:jc w:val="center"/>
              <w:rPr>
                <w:sz w:val="24"/>
                <w:szCs w:val="24"/>
              </w:rPr>
            </w:pPr>
            <w:r w:rsidRPr="00BE4122">
              <w:rPr>
                <w:sz w:val="24"/>
                <w:szCs w:val="24"/>
              </w:rPr>
              <w:t>190</w:t>
            </w:r>
          </w:p>
        </w:tc>
        <w:tc>
          <w:tcPr>
            <w:tcW w:w="416" w:type="dxa"/>
            <w:noWrap/>
            <w:hideMark/>
          </w:tcPr>
          <w:p w:rsidR="00F81503" w:rsidRPr="00BE4122" w:rsidRDefault="00F81503" w:rsidP="00F81503">
            <w:pPr>
              <w:jc w:val="center"/>
              <w:rPr>
                <w:sz w:val="24"/>
                <w:szCs w:val="24"/>
              </w:rPr>
            </w:pPr>
            <w:r w:rsidRPr="00BE4122">
              <w:rPr>
                <w:sz w:val="24"/>
                <w:szCs w:val="24"/>
              </w:rPr>
              <w:t>8</w:t>
            </w:r>
          </w:p>
        </w:tc>
        <w:tc>
          <w:tcPr>
            <w:tcW w:w="416" w:type="dxa"/>
            <w:noWrap/>
            <w:hideMark/>
          </w:tcPr>
          <w:p w:rsidR="00F81503" w:rsidRPr="00BE4122" w:rsidRDefault="00F81503" w:rsidP="00F81503">
            <w:pPr>
              <w:jc w:val="center"/>
              <w:rPr>
                <w:sz w:val="24"/>
                <w:szCs w:val="24"/>
              </w:rPr>
            </w:pPr>
            <w:r w:rsidRPr="00BE4122">
              <w:rPr>
                <w:sz w:val="24"/>
                <w:szCs w:val="24"/>
              </w:rPr>
              <w:t>1</w:t>
            </w:r>
          </w:p>
        </w:tc>
        <w:tc>
          <w:tcPr>
            <w:tcW w:w="430" w:type="dxa"/>
            <w:noWrap/>
            <w:hideMark/>
          </w:tcPr>
          <w:p w:rsidR="00F81503" w:rsidRPr="00BE4122" w:rsidRDefault="00F81503" w:rsidP="00F81503">
            <w:pPr>
              <w:jc w:val="center"/>
              <w:rPr>
                <w:sz w:val="24"/>
                <w:szCs w:val="24"/>
              </w:rPr>
            </w:pPr>
            <w:r w:rsidRPr="00BE4122">
              <w:rPr>
                <w:sz w:val="24"/>
                <w:szCs w:val="24"/>
              </w:rPr>
              <w:t>40</w:t>
            </w:r>
          </w:p>
        </w:tc>
        <w:tc>
          <w:tcPr>
            <w:tcW w:w="416" w:type="dxa"/>
            <w:noWrap/>
            <w:hideMark/>
          </w:tcPr>
          <w:p w:rsidR="00F81503" w:rsidRPr="00BE4122" w:rsidRDefault="00F81503" w:rsidP="00F81503">
            <w:pPr>
              <w:jc w:val="center"/>
              <w:rPr>
                <w:sz w:val="24"/>
                <w:szCs w:val="24"/>
              </w:rPr>
            </w:pPr>
            <w:r w:rsidRPr="00BE4122">
              <w:rPr>
                <w:sz w:val="24"/>
                <w:szCs w:val="24"/>
              </w:rPr>
              <w:t>7</w:t>
            </w:r>
          </w:p>
        </w:tc>
        <w:tc>
          <w:tcPr>
            <w:tcW w:w="416" w:type="dxa"/>
            <w:noWrap/>
            <w:hideMark/>
          </w:tcPr>
          <w:p w:rsidR="00F81503" w:rsidRPr="00BE4122" w:rsidRDefault="00F81503" w:rsidP="00F81503">
            <w:pPr>
              <w:jc w:val="center"/>
              <w:rPr>
                <w:sz w:val="24"/>
                <w:szCs w:val="24"/>
              </w:rPr>
            </w:pPr>
            <w:r w:rsidRPr="00BE4122">
              <w:rPr>
                <w:sz w:val="24"/>
                <w:szCs w:val="24"/>
              </w:rPr>
              <w:t>2</w:t>
            </w:r>
          </w:p>
        </w:tc>
        <w:tc>
          <w:tcPr>
            <w:tcW w:w="430" w:type="dxa"/>
            <w:noWrap/>
            <w:hideMark/>
          </w:tcPr>
          <w:p w:rsidR="00F81503" w:rsidRPr="00BE4122" w:rsidRDefault="00F81503" w:rsidP="00F81503">
            <w:pPr>
              <w:jc w:val="center"/>
              <w:rPr>
                <w:sz w:val="24"/>
                <w:szCs w:val="24"/>
              </w:rPr>
            </w:pPr>
            <w:r w:rsidRPr="00BE4122">
              <w:rPr>
                <w:sz w:val="24"/>
                <w:szCs w:val="24"/>
              </w:rPr>
              <w:t>26</w:t>
            </w:r>
          </w:p>
        </w:tc>
        <w:tc>
          <w:tcPr>
            <w:tcW w:w="416" w:type="dxa"/>
            <w:noWrap/>
            <w:hideMark/>
          </w:tcPr>
          <w:p w:rsidR="00F81503" w:rsidRPr="00BE4122" w:rsidRDefault="00F81503" w:rsidP="00F81503">
            <w:pPr>
              <w:jc w:val="center"/>
              <w:rPr>
                <w:sz w:val="24"/>
                <w:szCs w:val="24"/>
              </w:rPr>
            </w:pPr>
            <w:r w:rsidRPr="00BE4122">
              <w:rPr>
                <w:sz w:val="24"/>
                <w:szCs w:val="24"/>
              </w:rPr>
              <w:t>3</w:t>
            </w:r>
          </w:p>
        </w:tc>
        <w:tc>
          <w:tcPr>
            <w:tcW w:w="416" w:type="dxa"/>
            <w:noWrap/>
            <w:hideMark/>
          </w:tcPr>
          <w:p w:rsidR="00F81503" w:rsidRPr="00BE4122" w:rsidRDefault="00F81503" w:rsidP="00F81503">
            <w:pPr>
              <w:jc w:val="center"/>
              <w:rPr>
                <w:sz w:val="24"/>
                <w:szCs w:val="24"/>
              </w:rPr>
            </w:pPr>
            <w:r w:rsidRPr="00BE4122">
              <w:rPr>
                <w:sz w:val="24"/>
                <w:szCs w:val="24"/>
              </w:rPr>
              <w:t>3</w:t>
            </w:r>
          </w:p>
        </w:tc>
        <w:tc>
          <w:tcPr>
            <w:tcW w:w="430" w:type="dxa"/>
            <w:noWrap/>
            <w:hideMark/>
          </w:tcPr>
          <w:p w:rsidR="00F81503" w:rsidRPr="00BE4122" w:rsidRDefault="00F81503" w:rsidP="00F81503">
            <w:pPr>
              <w:jc w:val="center"/>
              <w:rPr>
                <w:sz w:val="24"/>
                <w:szCs w:val="24"/>
              </w:rPr>
            </w:pPr>
            <w:r w:rsidRPr="00BE4122">
              <w:rPr>
                <w:sz w:val="24"/>
                <w:szCs w:val="24"/>
              </w:rPr>
              <w:t>1</w:t>
            </w:r>
          </w:p>
        </w:tc>
        <w:tc>
          <w:tcPr>
            <w:tcW w:w="416" w:type="dxa"/>
            <w:noWrap/>
            <w:hideMark/>
          </w:tcPr>
          <w:p w:rsidR="00F81503" w:rsidRPr="00BE4122" w:rsidRDefault="00F81503" w:rsidP="00F81503">
            <w:pPr>
              <w:jc w:val="center"/>
              <w:rPr>
                <w:sz w:val="24"/>
                <w:szCs w:val="24"/>
              </w:rPr>
            </w:pPr>
            <w:r w:rsidRPr="00BE4122">
              <w:rPr>
                <w:sz w:val="24"/>
                <w:szCs w:val="24"/>
              </w:rPr>
              <w:t>1</w:t>
            </w:r>
          </w:p>
        </w:tc>
        <w:tc>
          <w:tcPr>
            <w:tcW w:w="416" w:type="dxa"/>
            <w:noWrap/>
            <w:hideMark/>
          </w:tcPr>
          <w:p w:rsidR="00F81503" w:rsidRPr="00BE4122" w:rsidRDefault="00F81503" w:rsidP="00F81503">
            <w:pPr>
              <w:jc w:val="center"/>
              <w:rPr>
                <w:sz w:val="24"/>
                <w:szCs w:val="24"/>
              </w:rPr>
            </w:pPr>
            <w:r w:rsidRPr="00BE4122">
              <w:rPr>
                <w:sz w:val="24"/>
                <w:szCs w:val="24"/>
              </w:rPr>
              <w:t>3</w:t>
            </w:r>
          </w:p>
        </w:tc>
        <w:tc>
          <w:tcPr>
            <w:tcW w:w="430" w:type="dxa"/>
            <w:noWrap/>
            <w:hideMark/>
          </w:tcPr>
          <w:p w:rsidR="00F81503" w:rsidRPr="00BE4122" w:rsidRDefault="00F81503" w:rsidP="00F81503">
            <w:pPr>
              <w:jc w:val="center"/>
              <w:rPr>
                <w:sz w:val="24"/>
                <w:szCs w:val="24"/>
              </w:rPr>
            </w:pPr>
            <w:r w:rsidRPr="00BE4122">
              <w:rPr>
                <w:sz w:val="24"/>
                <w:szCs w:val="24"/>
              </w:rPr>
              <w:t>24</w:t>
            </w:r>
          </w:p>
        </w:tc>
        <w:tc>
          <w:tcPr>
            <w:tcW w:w="430" w:type="dxa"/>
            <w:noWrap/>
            <w:hideMark/>
          </w:tcPr>
          <w:p w:rsidR="00F81503" w:rsidRPr="00BE4122" w:rsidRDefault="00F81503" w:rsidP="00F81503">
            <w:pPr>
              <w:jc w:val="center"/>
              <w:rPr>
                <w:sz w:val="24"/>
                <w:szCs w:val="24"/>
              </w:rPr>
            </w:pPr>
            <w:r w:rsidRPr="00BE4122">
              <w:rPr>
                <w:sz w:val="24"/>
                <w:szCs w:val="24"/>
              </w:rPr>
              <w:t>11</w:t>
            </w:r>
          </w:p>
        </w:tc>
        <w:tc>
          <w:tcPr>
            <w:tcW w:w="1314" w:type="dxa"/>
            <w:noWrap/>
            <w:hideMark/>
          </w:tcPr>
          <w:p w:rsidR="00F81503" w:rsidRPr="00BE4122" w:rsidRDefault="00F81503" w:rsidP="00F81503">
            <w:pPr>
              <w:jc w:val="center"/>
              <w:rPr>
                <w:sz w:val="24"/>
                <w:szCs w:val="24"/>
              </w:rPr>
            </w:pPr>
            <w:r w:rsidRPr="00BE4122">
              <w:rPr>
                <w:sz w:val="24"/>
                <w:szCs w:val="24"/>
              </w:rPr>
              <w:t>призёр</w:t>
            </w:r>
          </w:p>
        </w:tc>
        <w:tc>
          <w:tcPr>
            <w:tcW w:w="582" w:type="dxa"/>
            <w:noWrap/>
            <w:hideMark/>
          </w:tcPr>
          <w:p w:rsidR="00F81503" w:rsidRPr="00BE4122" w:rsidRDefault="00F81503" w:rsidP="00F81503">
            <w:pPr>
              <w:jc w:val="center"/>
              <w:rPr>
                <w:sz w:val="24"/>
                <w:szCs w:val="24"/>
              </w:rPr>
            </w:pPr>
            <w:r w:rsidRPr="00BE4122">
              <w:rPr>
                <w:sz w:val="24"/>
                <w:szCs w:val="24"/>
              </w:rPr>
              <w:t>2</w:t>
            </w:r>
          </w:p>
        </w:tc>
      </w:tr>
      <w:tr w:rsidR="00F81503" w:rsidRPr="00BE4122" w:rsidTr="001412F2">
        <w:trPr>
          <w:trHeight w:val="300"/>
        </w:trPr>
        <w:tc>
          <w:tcPr>
            <w:tcW w:w="1121" w:type="dxa"/>
            <w:noWrap/>
            <w:hideMark/>
          </w:tcPr>
          <w:p w:rsidR="00F81503" w:rsidRPr="00BE4122" w:rsidRDefault="00F81503" w:rsidP="00F81503">
            <w:pPr>
              <w:jc w:val="center"/>
              <w:rPr>
                <w:sz w:val="24"/>
                <w:szCs w:val="24"/>
              </w:rPr>
            </w:pPr>
            <w:r w:rsidRPr="00BE4122">
              <w:rPr>
                <w:sz w:val="24"/>
                <w:szCs w:val="24"/>
              </w:rPr>
              <w:t>Жилин Илья</w:t>
            </w:r>
          </w:p>
        </w:tc>
        <w:tc>
          <w:tcPr>
            <w:tcW w:w="484" w:type="dxa"/>
            <w:noWrap/>
            <w:hideMark/>
          </w:tcPr>
          <w:p w:rsidR="00F81503" w:rsidRPr="00BE4122" w:rsidRDefault="00F81503" w:rsidP="00F81503">
            <w:pPr>
              <w:jc w:val="center"/>
              <w:rPr>
                <w:sz w:val="24"/>
                <w:szCs w:val="24"/>
              </w:rPr>
            </w:pPr>
            <w:r w:rsidRPr="00BE4122">
              <w:rPr>
                <w:sz w:val="24"/>
                <w:szCs w:val="24"/>
              </w:rPr>
              <w:t>8,3</w:t>
            </w:r>
          </w:p>
        </w:tc>
        <w:tc>
          <w:tcPr>
            <w:tcW w:w="416" w:type="dxa"/>
            <w:noWrap/>
            <w:hideMark/>
          </w:tcPr>
          <w:p w:rsidR="00F81503" w:rsidRPr="00BE4122" w:rsidRDefault="00F81503" w:rsidP="00F81503">
            <w:pPr>
              <w:jc w:val="center"/>
              <w:rPr>
                <w:sz w:val="24"/>
                <w:szCs w:val="24"/>
              </w:rPr>
            </w:pPr>
            <w:r w:rsidRPr="00BE4122">
              <w:rPr>
                <w:sz w:val="24"/>
                <w:szCs w:val="24"/>
              </w:rPr>
              <w:t>6</w:t>
            </w:r>
          </w:p>
        </w:tc>
        <w:tc>
          <w:tcPr>
            <w:tcW w:w="416" w:type="dxa"/>
            <w:noWrap/>
            <w:hideMark/>
          </w:tcPr>
          <w:p w:rsidR="00F81503" w:rsidRPr="00BE4122" w:rsidRDefault="00F81503" w:rsidP="00F81503">
            <w:pPr>
              <w:jc w:val="center"/>
              <w:rPr>
                <w:sz w:val="24"/>
                <w:szCs w:val="24"/>
              </w:rPr>
            </w:pPr>
            <w:r w:rsidRPr="00BE4122">
              <w:rPr>
                <w:sz w:val="24"/>
                <w:szCs w:val="24"/>
              </w:rPr>
              <w:t>1</w:t>
            </w:r>
          </w:p>
        </w:tc>
        <w:tc>
          <w:tcPr>
            <w:tcW w:w="537" w:type="dxa"/>
            <w:noWrap/>
            <w:hideMark/>
          </w:tcPr>
          <w:p w:rsidR="00F81503" w:rsidRPr="00BE4122" w:rsidRDefault="00F81503" w:rsidP="00F81503">
            <w:pPr>
              <w:jc w:val="center"/>
              <w:rPr>
                <w:sz w:val="24"/>
                <w:szCs w:val="24"/>
              </w:rPr>
            </w:pPr>
            <w:r w:rsidRPr="00BE4122">
              <w:rPr>
                <w:sz w:val="24"/>
                <w:szCs w:val="24"/>
              </w:rPr>
              <w:t>150</w:t>
            </w:r>
          </w:p>
        </w:tc>
        <w:tc>
          <w:tcPr>
            <w:tcW w:w="416" w:type="dxa"/>
            <w:noWrap/>
            <w:hideMark/>
          </w:tcPr>
          <w:p w:rsidR="00F81503" w:rsidRPr="00BE4122" w:rsidRDefault="00F81503" w:rsidP="00F81503">
            <w:pPr>
              <w:jc w:val="center"/>
              <w:rPr>
                <w:sz w:val="24"/>
                <w:szCs w:val="24"/>
              </w:rPr>
            </w:pPr>
            <w:r w:rsidRPr="00BE4122">
              <w:rPr>
                <w:sz w:val="24"/>
                <w:szCs w:val="24"/>
              </w:rPr>
              <w:t>2</w:t>
            </w:r>
          </w:p>
        </w:tc>
        <w:tc>
          <w:tcPr>
            <w:tcW w:w="416" w:type="dxa"/>
            <w:noWrap/>
            <w:hideMark/>
          </w:tcPr>
          <w:p w:rsidR="00F81503" w:rsidRPr="00BE4122" w:rsidRDefault="00F81503" w:rsidP="00F81503">
            <w:pPr>
              <w:jc w:val="center"/>
              <w:rPr>
                <w:sz w:val="24"/>
                <w:szCs w:val="24"/>
              </w:rPr>
            </w:pPr>
            <w:r w:rsidRPr="00BE4122">
              <w:rPr>
                <w:sz w:val="24"/>
                <w:szCs w:val="24"/>
              </w:rPr>
              <w:t>5</w:t>
            </w:r>
          </w:p>
        </w:tc>
        <w:tc>
          <w:tcPr>
            <w:tcW w:w="430" w:type="dxa"/>
            <w:noWrap/>
            <w:hideMark/>
          </w:tcPr>
          <w:p w:rsidR="00F81503" w:rsidRPr="00BE4122" w:rsidRDefault="00F81503" w:rsidP="00F81503">
            <w:pPr>
              <w:jc w:val="center"/>
              <w:rPr>
                <w:sz w:val="24"/>
                <w:szCs w:val="24"/>
              </w:rPr>
            </w:pPr>
            <w:r w:rsidRPr="00BE4122">
              <w:rPr>
                <w:sz w:val="24"/>
                <w:szCs w:val="24"/>
              </w:rPr>
              <w:t>45</w:t>
            </w:r>
          </w:p>
        </w:tc>
        <w:tc>
          <w:tcPr>
            <w:tcW w:w="416" w:type="dxa"/>
            <w:noWrap/>
            <w:hideMark/>
          </w:tcPr>
          <w:p w:rsidR="00F81503" w:rsidRPr="00BE4122" w:rsidRDefault="00F81503" w:rsidP="00F81503">
            <w:pPr>
              <w:jc w:val="center"/>
              <w:rPr>
                <w:sz w:val="24"/>
                <w:szCs w:val="24"/>
              </w:rPr>
            </w:pPr>
            <w:r w:rsidRPr="00BE4122">
              <w:rPr>
                <w:sz w:val="24"/>
                <w:szCs w:val="24"/>
              </w:rPr>
              <w:t>8</w:t>
            </w:r>
          </w:p>
        </w:tc>
        <w:tc>
          <w:tcPr>
            <w:tcW w:w="416" w:type="dxa"/>
            <w:noWrap/>
            <w:hideMark/>
          </w:tcPr>
          <w:p w:rsidR="00F81503" w:rsidRPr="00BE4122" w:rsidRDefault="00F81503" w:rsidP="00F81503">
            <w:pPr>
              <w:jc w:val="center"/>
              <w:rPr>
                <w:sz w:val="24"/>
                <w:szCs w:val="24"/>
              </w:rPr>
            </w:pPr>
            <w:r w:rsidRPr="00BE4122">
              <w:rPr>
                <w:sz w:val="24"/>
                <w:szCs w:val="24"/>
              </w:rPr>
              <w:t>1</w:t>
            </w:r>
          </w:p>
        </w:tc>
        <w:tc>
          <w:tcPr>
            <w:tcW w:w="430" w:type="dxa"/>
            <w:noWrap/>
            <w:hideMark/>
          </w:tcPr>
          <w:p w:rsidR="00F81503" w:rsidRPr="00BE4122" w:rsidRDefault="00F81503" w:rsidP="00F81503">
            <w:pPr>
              <w:jc w:val="center"/>
              <w:rPr>
                <w:sz w:val="24"/>
                <w:szCs w:val="24"/>
              </w:rPr>
            </w:pPr>
            <w:r w:rsidRPr="00BE4122">
              <w:rPr>
                <w:sz w:val="24"/>
                <w:szCs w:val="24"/>
              </w:rPr>
              <w:t>27</w:t>
            </w:r>
          </w:p>
        </w:tc>
        <w:tc>
          <w:tcPr>
            <w:tcW w:w="416" w:type="dxa"/>
            <w:noWrap/>
            <w:hideMark/>
          </w:tcPr>
          <w:p w:rsidR="00F81503" w:rsidRPr="00BE4122" w:rsidRDefault="00F81503" w:rsidP="00F81503">
            <w:pPr>
              <w:jc w:val="center"/>
              <w:rPr>
                <w:sz w:val="24"/>
                <w:szCs w:val="24"/>
              </w:rPr>
            </w:pPr>
            <w:r w:rsidRPr="00BE4122">
              <w:rPr>
                <w:sz w:val="24"/>
                <w:szCs w:val="24"/>
              </w:rPr>
              <w:t>4</w:t>
            </w:r>
          </w:p>
        </w:tc>
        <w:tc>
          <w:tcPr>
            <w:tcW w:w="416" w:type="dxa"/>
            <w:noWrap/>
            <w:hideMark/>
          </w:tcPr>
          <w:p w:rsidR="00F81503" w:rsidRPr="00BE4122" w:rsidRDefault="00F81503" w:rsidP="00F81503">
            <w:pPr>
              <w:jc w:val="center"/>
              <w:rPr>
                <w:sz w:val="24"/>
                <w:szCs w:val="24"/>
              </w:rPr>
            </w:pPr>
            <w:r w:rsidRPr="00BE4122">
              <w:rPr>
                <w:sz w:val="24"/>
                <w:szCs w:val="24"/>
              </w:rPr>
              <w:t>2</w:t>
            </w:r>
          </w:p>
        </w:tc>
        <w:tc>
          <w:tcPr>
            <w:tcW w:w="430" w:type="dxa"/>
            <w:noWrap/>
            <w:hideMark/>
          </w:tcPr>
          <w:p w:rsidR="00F81503" w:rsidRPr="00BE4122" w:rsidRDefault="00F81503" w:rsidP="00F81503">
            <w:pPr>
              <w:jc w:val="center"/>
              <w:rPr>
                <w:sz w:val="24"/>
                <w:szCs w:val="24"/>
              </w:rPr>
            </w:pPr>
            <w:r w:rsidRPr="00BE4122">
              <w:rPr>
                <w:sz w:val="24"/>
                <w:szCs w:val="24"/>
              </w:rPr>
              <w:t>0</w:t>
            </w:r>
          </w:p>
        </w:tc>
        <w:tc>
          <w:tcPr>
            <w:tcW w:w="416" w:type="dxa"/>
            <w:noWrap/>
            <w:hideMark/>
          </w:tcPr>
          <w:p w:rsidR="00F81503" w:rsidRPr="00BE4122" w:rsidRDefault="00F81503" w:rsidP="00F81503">
            <w:pPr>
              <w:jc w:val="center"/>
              <w:rPr>
                <w:sz w:val="24"/>
                <w:szCs w:val="24"/>
              </w:rPr>
            </w:pPr>
            <w:r w:rsidRPr="00BE4122">
              <w:rPr>
                <w:sz w:val="24"/>
                <w:szCs w:val="24"/>
              </w:rPr>
              <w:t>0</w:t>
            </w:r>
          </w:p>
        </w:tc>
        <w:tc>
          <w:tcPr>
            <w:tcW w:w="416" w:type="dxa"/>
            <w:noWrap/>
            <w:hideMark/>
          </w:tcPr>
          <w:p w:rsidR="00F81503" w:rsidRPr="00BE4122" w:rsidRDefault="00F81503" w:rsidP="00F81503">
            <w:pPr>
              <w:jc w:val="center"/>
              <w:rPr>
                <w:sz w:val="24"/>
                <w:szCs w:val="24"/>
              </w:rPr>
            </w:pPr>
            <w:r w:rsidRPr="00BE4122">
              <w:rPr>
                <w:sz w:val="24"/>
                <w:szCs w:val="24"/>
              </w:rPr>
              <w:t>4</w:t>
            </w:r>
          </w:p>
        </w:tc>
        <w:tc>
          <w:tcPr>
            <w:tcW w:w="430" w:type="dxa"/>
            <w:noWrap/>
            <w:hideMark/>
          </w:tcPr>
          <w:p w:rsidR="00F81503" w:rsidRPr="00BE4122" w:rsidRDefault="00F81503" w:rsidP="00F81503">
            <w:pPr>
              <w:jc w:val="center"/>
              <w:rPr>
                <w:sz w:val="24"/>
                <w:szCs w:val="24"/>
              </w:rPr>
            </w:pPr>
            <w:r w:rsidRPr="00BE4122">
              <w:rPr>
                <w:sz w:val="24"/>
                <w:szCs w:val="24"/>
              </w:rPr>
              <w:t>20</w:t>
            </w:r>
          </w:p>
        </w:tc>
        <w:tc>
          <w:tcPr>
            <w:tcW w:w="430" w:type="dxa"/>
            <w:noWrap/>
            <w:hideMark/>
          </w:tcPr>
          <w:p w:rsidR="00F81503" w:rsidRPr="00BE4122" w:rsidRDefault="00F81503" w:rsidP="00F81503">
            <w:pPr>
              <w:jc w:val="center"/>
              <w:rPr>
                <w:sz w:val="24"/>
                <w:szCs w:val="24"/>
              </w:rPr>
            </w:pPr>
            <w:r w:rsidRPr="00BE4122">
              <w:rPr>
                <w:sz w:val="24"/>
                <w:szCs w:val="24"/>
              </w:rPr>
              <w:t>13</w:t>
            </w:r>
          </w:p>
        </w:tc>
        <w:tc>
          <w:tcPr>
            <w:tcW w:w="1314" w:type="dxa"/>
            <w:noWrap/>
            <w:hideMark/>
          </w:tcPr>
          <w:p w:rsidR="00F81503" w:rsidRPr="00BE4122" w:rsidRDefault="00F81503" w:rsidP="00F81503">
            <w:pPr>
              <w:jc w:val="center"/>
              <w:rPr>
                <w:sz w:val="24"/>
                <w:szCs w:val="24"/>
              </w:rPr>
            </w:pPr>
            <w:r w:rsidRPr="00BE4122">
              <w:rPr>
                <w:sz w:val="24"/>
                <w:szCs w:val="24"/>
              </w:rPr>
              <w:t>призёр</w:t>
            </w:r>
          </w:p>
        </w:tc>
        <w:tc>
          <w:tcPr>
            <w:tcW w:w="582" w:type="dxa"/>
            <w:noWrap/>
            <w:hideMark/>
          </w:tcPr>
          <w:p w:rsidR="00F81503" w:rsidRPr="00BE4122" w:rsidRDefault="00F81503" w:rsidP="00F81503">
            <w:pPr>
              <w:jc w:val="center"/>
              <w:rPr>
                <w:sz w:val="24"/>
                <w:szCs w:val="24"/>
              </w:rPr>
            </w:pPr>
            <w:r w:rsidRPr="00BE4122">
              <w:rPr>
                <w:sz w:val="24"/>
                <w:szCs w:val="24"/>
              </w:rPr>
              <w:t>3</w:t>
            </w:r>
          </w:p>
        </w:tc>
      </w:tr>
      <w:tr w:rsidR="00F81503" w:rsidRPr="00BE4122" w:rsidTr="001412F2">
        <w:trPr>
          <w:trHeight w:val="300"/>
        </w:trPr>
        <w:tc>
          <w:tcPr>
            <w:tcW w:w="1121" w:type="dxa"/>
            <w:noWrap/>
            <w:hideMark/>
          </w:tcPr>
          <w:p w:rsidR="00F81503" w:rsidRPr="00BE4122" w:rsidRDefault="00F81503" w:rsidP="00F81503">
            <w:pPr>
              <w:jc w:val="center"/>
              <w:rPr>
                <w:b/>
                <w:i/>
                <w:sz w:val="24"/>
                <w:szCs w:val="24"/>
              </w:rPr>
            </w:pPr>
            <w:r w:rsidRPr="00BE4122">
              <w:rPr>
                <w:b/>
                <w:i/>
                <w:sz w:val="24"/>
                <w:szCs w:val="24"/>
              </w:rPr>
              <w:t>Сиранова Эльвира</w:t>
            </w:r>
          </w:p>
        </w:tc>
        <w:tc>
          <w:tcPr>
            <w:tcW w:w="484" w:type="dxa"/>
            <w:noWrap/>
            <w:hideMark/>
          </w:tcPr>
          <w:p w:rsidR="00F81503" w:rsidRPr="00BE4122" w:rsidRDefault="00F81503" w:rsidP="00F81503">
            <w:pPr>
              <w:jc w:val="center"/>
              <w:rPr>
                <w:b/>
                <w:sz w:val="24"/>
                <w:szCs w:val="24"/>
              </w:rPr>
            </w:pPr>
            <w:r w:rsidRPr="00BE4122">
              <w:rPr>
                <w:b/>
                <w:sz w:val="24"/>
                <w:szCs w:val="24"/>
              </w:rPr>
              <w:t>8,8</w:t>
            </w:r>
          </w:p>
        </w:tc>
        <w:tc>
          <w:tcPr>
            <w:tcW w:w="416" w:type="dxa"/>
            <w:noWrap/>
            <w:hideMark/>
          </w:tcPr>
          <w:p w:rsidR="00F81503" w:rsidRPr="00BE4122" w:rsidRDefault="00F81503" w:rsidP="00F81503">
            <w:pPr>
              <w:jc w:val="center"/>
              <w:rPr>
                <w:b/>
                <w:sz w:val="24"/>
                <w:szCs w:val="24"/>
              </w:rPr>
            </w:pPr>
            <w:r w:rsidRPr="00BE4122">
              <w:rPr>
                <w:b/>
                <w:sz w:val="24"/>
                <w:szCs w:val="24"/>
              </w:rPr>
              <w:t>5</w:t>
            </w:r>
          </w:p>
        </w:tc>
        <w:tc>
          <w:tcPr>
            <w:tcW w:w="416" w:type="dxa"/>
            <w:noWrap/>
            <w:hideMark/>
          </w:tcPr>
          <w:p w:rsidR="00F81503" w:rsidRPr="00BE4122" w:rsidRDefault="00F81503" w:rsidP="00F81503">
            <w:pPr>
              <w:jc w:val="center"/>
              <w:rPr>
                <w:b/>
                <w:sz w:val="24"/>
                <w:szCs w:val="24"/>
              </w:rPr>
            </w:pPr>
            <w:r w:rsidRPr="00BE4122">
              <w:rPr>
                <w:b/>
                <w:sz w:val="24"/>
                <w:szCs w:val="24"/>
              </w:rPr>
              <w:t>2</w:t>
            </w:r>
          </w:p>
        </w:tc>
        <w:tc>
          <w:tcPr>
            <w:tcW w:w="537" w:type="dxa"/>
            <w:noWrap/>
            <w:hideMark/>
          </w:tcPr>
          <w:p w:rsidR="00F81503" w:rsidRPr="00BE4122" w:rsidRDefault="00F81503" w:rsidP="00F81503">
            <w:pPr>
              <w:jc w:val="center"/>
              <w:rPr>
                <w:b/>
                <w:sz w:val="24"/>
                <w:szCs w:val="24"/>
              </w:rPr>
            </w:pPr>
            <w:r w:rsidRPr="00BE4122">
              <w:rPr>
                <w:b/>
                <w:sz w:val="24"/>
                <w:szCs w:val="24"/>
              </w:rPr>
              <w:t>165</w:t>
            </w:r>
          </w:p>
        </w:tc>
        <w:tc>
          <w:tcPr>
            <w:tcW w:w="416" w:type="dxa"/>
            <w:noWrap/>
            <w:hideMark/>
          </w:tcPr>
          <w:p w:rsidR="00F81503" w:rsidRPr="00BE4122" w:rsidRDefault="00F81503" w:rsidP="00F81503">
            <w:pPr>
              <w:jc w:val="center"/>
              <w:rPr>
                <w:b/>
                <w:sz w:val="24"/>
                <w:szCs w:val="24"/>
              </w:rPr>
            </w:pPr>
            <w:r w:rsidRPr="00BE4122">
              <w:rPr>
                <w:b/>
                <w:sz w:val="24"/>
                <w:szCs w:val="24"/>
              </w:rPr>
              <w:t>6</w:t>
            </w:r>
          </w:p>
        </w:tc>
        <w:tc>
          <w:tcPr>
            <w:tcW w:w="416" w:type="dxa"/>
            <w:noWrap/>
            <w:hideMark/>
          </w:tcPr>
          <w:p w:rsidR="00F81503" w:rsidRPr="00BE4122" w:rsidRDefault="00F81503" w:rsidP="00F81503">
            <w:pPr>
              <w:jc w:val="center"/>
              <w:rPr>
                <w:b/>
                <w:sz w:val="24"/>
                <w:szCs w:val="24"/>
              </w:rPr>
            </w:pPr>
            <w:r w:rsidRPr="00BE4122">
              <w:rPr>
                <w:b/>
                <w:sz w:val="24"/>
                <w:szCs w:val="24"/>
              </w:rPr>
              <w:t>1</w:t>
            </w:r>
          </w:p>
        </w:tc>
        <w:tc>
          <w:tcPr>
            <w:tcW w:w="430" w:type="dxa"/>
            <w:noWrap/>
            <w:hideMark/>
          </w:tcPr>
          <w:p w:rsidR="00F81503" w:rsidRPr="00BE4122" w:rsidRDefault="00F81503" w:rsidP="00F81503">
            <w:pPr>
              <w:jc w:val="center"/>
              <w:rPr>
                <w:b/>
                <w:sz w:val="24"/>
                <w:szCs w:val="24"/>
              </w:rPr>
            </w:pPr>
            <w:r w:rsidRPr="00BE4122">
              <w:rPr>
                <w:b/>
                <w:sz w:val="24"/>
                <w:szCs w:val="24"/>
              </w:rPr>
              <w:t>16</w:t>
            </w:r>
          </w:p>
        </w:tc>
        <w:tc>
          <w:tcPr>
            <w:tcW w:w="416" w:type="dxa"/>
            <w:noWrap/>
            <w:hideMark/>
          </w:tcPr>
          <w:p w:rsidR="00F81503" w:rsidRPr="00BE4122" w:rsidRDefault="00F81503" w:rsidP="00F81503">
            <w:pPr>
              <w:jc w:val="center"/>
              <w:rPr>
                <w:b/>
                <w:sz w:val="24"/>
                <w:szCs w:val="24"/>
              </w:rPr>
            </w:pPr>
            <w:r w:rsidRPr="00BE4122">
              <w:rPr>
                <w:b/>
                <w:sz w:val="24"/>
                <w:szCs w:val="24"/>
              </w:rPr>
              <w:t>4</w:t>
            </w:r>
          </w:p>
        </w:tc>
        <w:tc>
          <w:tcPr>
            <w:tcW w:w="416" w:type="dxa"/>
            <w:noWrap/>
            <w:hideMark/>
          </w:tcPr>
          <w:p w:rsidR="00F81503" w:rsidRPr="00BE4122" w:rsidRDefault="00F81503" w:rsidP="00F81503">
            <w:pPr>
              <w:jc w:val="center"/>
              <w:rPr>
                <w:b/>
                <w:sz w:val="24"/>
                <w:szCs w:val="24"/>
              </w:rPr>
            </w:pPr>
            <w:r w:rsidRPr="00BE4122">
              <w:rPr>
                <w:b/>
                <w:sz w:val="24"/>
                <w:szCs w:val="24"/>
              </w:rPr>
              <w:t>1</w:t>
            </w:r>
          </w:p>
        </w:tc>
        <w:tc>
          <w:tcPr>
            <w:tcW w:w="430" w:type="dxa"/>
            <w:noWrap/>
            <w:hideMark/>
          </w:tcPr>
          <w:p w:rsidR="00F81503" w:rsidRPr="00BE4122" w:rsidRDefault="00F81503" w:rsidP="00F81503">
            <w:pPr>
              <w:jc w:val="center"/>
              <w:rPr>
                <w:b/>
                <w:sz w:val="24"/>
                <w:szCs w:val="24"/>
              </w:rPr>
            </w:pPr>
            <w:r w:rsidRPr="00BE4122">
              <w:rPr>
                <w:b/>
                <w:sz w:val="24"/>
                <w:szCs w:val="24"/>
              </w:rPr>
              <w:t>26</w:t>
            </w:r>
          </w:p>
        </w:tc>
        <w:tc>
          <w:tcPr>
            <w:tcW w:w="416" w:type="dxa"/>
            <w:noWrap/>
            <w:hideMark/>
          </w:tcPr>
          <w:p w:rsidR="00F81503" w:rsidRPr="00BE4122" w:rsidRDefault="00F81503" w:rsidP="00F81503">
            <w:pPr>
              <w:jc w:val="center"/>
              <w:rPr>
                <w:b/>
                <w:sz w:val="24"/>
                <w:szCs w:val="24"/>
              </w:rPr>
            </w:pPr>
            <w:r w:rsidRPr="00BE4122">
              <w:rPr>
                <w:b/>
                <w:sz w:val="24"/>
                <w:szCs w:val="24"/>
              </w:rPr>
              <w:t>5</w:t>
            </w:r>
          </w:p>
        </w:tc>
        <w:tc>
          <w:tcPr>
            <w:tcW w:w="416" w:type="dxa"/>
            <w:noWrap/>
            <w:hideMark/>
          </w:tcPr>
          <w:p w:rsidR="00F81503" w:rsidRPr="00BE4122" w:rsidRDefault="00F81503" w:rsidP="00F81503">
            <w:pPr>
              <w:jc w:val="center"/>
              <w:rPr>
                <w:b/>
                <w:sz w:val="24"/>
                <w:szCs w:val="24"/>
              </w:rPr>
            </w:pPr>
            <w:r w:rsidRPr="00BE4122">
              <w:rPr>
                <w:b/>
                <w:sz w:val="24"/>
                <w:szCs w:val="24"/>
              </w:rPr>
              <w:t>2</w:t>
            </w:r>
          </w:p>
        </w:tc>
        <w:tc>
          <w:tcPr>
            <w:tcW w:w="430" w:type="dxa"/>
            <w:noWrap/>
            <w:hideMark/>
          </w:tcPr>
          <w:p w:rsidR="00F81503" w:rsidRPr="00BE4122" w:rsidRDefault="00F81503" w:rsidP="00F81503">
            <w:pPr>
              <w:jc w:val="center"/>
              <w:rPr>
                <w:b/>
                <w:sz w:val="24"/>
                <w:szCs w:val="24"/>
              </w:rPr>
            </w:pPr>
            <w:r w:rsidRPr="00BE4122">
              <w:rPr>
                <w:b/>
                <w:sz w:val="24"/>
                <w:szCs w:val="24"/>
              </w:rPr>
              <w:t>57</w:t>
            </w:r>
          </w:p>
        </w:tc>
        <w:tc>
          <w:tcPr>
            <w:tcW w:w="416" w:type="dxa"/>
            <w:noWrap/>
            <w:hideMark/>
          </w:tcPr>
          <w:p w:rsidR="00F81503" w:rsidRPr="00BE4122" w:rsidRDefault="00F81503" w:rsidP="00F81503">
            <w:pPr>
              <w:jc w:val="center"/>
              <w:rPr>
                <w:b/>
                <w:sz w:val="24"/>
                <w:szCs w:val="24"/>
              </w:rPr>
            </w:pPr>
            <w:r w:rsidRPr="00BE4122">
              <w:rPr>
                <w:b/>
                <w:sz w:val="24"/>
                <w:szCs w:val="24"/>
              </w:rPr>
              <w:t>4</w:t>
            </w:r>
          </w:p>
        </w:tc>
        <w:tc>
          <w:tcPr>
            <w:tcW w:w="416" w:type="dxa"/>
            <w:noWrap/>
            <w:hideMark/>
          </w:tcPr>
          <w:p w:rsidR="00F81503" w:rsidRPr="00BE4122" w:rsidRDefault="00F81503" w:rsidP="00F81503">
            <w:pPr>
              <w:jc w:val="center"/>
              <w:rPr>
                <w:b/>
                <w:sz w:val="24"/>
                <w:szCs w:val="24"/>
              </w:rPr>
            </w:pPr>
            <w:r w:rsidRPr="00BE4122">
              <w:rPr>
                <w:b/>
                <w:sz w:val="24"/>
                <w:szCs w:val="24"/>
              </w:rPr>
              <w:t>1</w:t>
            </w:r>
          </w:p>
        </w:tc>
        <w:tc>
          <w:tcPr>
            <w:tcW w:w="430" w:type="dxa"/>
            <w:noWrap/>
            <w:hideMark/>
          </w:tcPr>
          <w:p w:rsidR="00F81503" w:rsidRPr="00BE4122" w:rsidRDefault="00F81503" w:rsidP="00F81503">
            <w:pPr>
              <w:jc w:val="center"/>
              <w:rPr>
                <w:b/>
                <w:sz w:val="24"/>
                <w:szCs w:val="24"/>
              </w:rPr>
            </w:pPr>
            <w:r w:rsidRPr="00BE4122">
              <w:rPr>
                <w:b/>
                <w:sz w:val="24"/>
                <w:szCs w:val="24"/>
              </w:rPr>
              <w:t>24</w:t>
            </w:r>
          </w:p>
        </w:tc>
        <w:tc>
          <w:tcPr>
            <w:tcW w:w="430" w:type="dxa"/>
            <w:noWrap/>
            <w:hideMark/>
          </w:tcPr>
          <w:p w:rsidR="00F81503" w:rsidRPr="00BE4122" w:rsidRDefault="00F81503" w:rsidP="00F81503">
            <w:pPr>
              <w:jc w:val="center"/>
              <w:rPr>
                <w:b/>
                <w:sz w:val="24"/>
                <w:szCs w:val="24"/>
              </w:rPr>
            </w:pPr>
            <w:r w:rsidRPr="00BE4122">
              <w:rPr>
                <w:b/>
                <w:sz w:val="24"/>
                <w:szCs w:val="24"/>
              </w:rPr>
              <w:t>7</w:t>
            </w:r>
          </w:p>
        </w:tc>
        <w:tc>
          <w:tcPr>
            <w:tcW w:w="1314" w:type="dxa"/>
            <w:noWrap/>
            <w:hideMark/>
          </w:tcPr>
          <w:p w:rsidR="00F81503" w:rsidRPr="00BE4122" w:rsidRDefault="00F81503" w:rsidP="00F81503">
            <w:pPr>
              <w:jc w:val="center"/>
              <w:rPr>
                <w:b/>
                <w:sz w:val="24"/>
                <w:szCs w:val="24"/>
              </w:rPr>
            </w:pPr>
            <w:r w:rsidRPr="00BE4122">
              <w:rPr>
                <w:b/>
                <w:sz w:val="24"/>
                <w:szCs w:val="24"/>
              </w:rPr>
              <w:t>победитель</w:t>
            </w:r>
          </w:p>
        </w:tc>
        <w:tc>
          <w:tcPr>
            <w:tcW w:w="582" w:type="dxa"/>
            <w:noWrap/>
            <w:hideMark/>
          </w:tcPr>
          <w:p w:rsidR="00F81503" w:rsidRPr="00BE4122" w:rsidRDefault="00F81503" w:rsidP="00F81503">
            <w:pPr>
              <w:jc w:val="center"/>
              <w:rPr>
                <w:b/>
                <w:sz w:val="24"/>
                <w:szCs w:val="24"/>
              </w:rPr>
            </w:pPr>
            <w:r w:rsidRPr="00BE4122">
              <w:rPr>
                <w:b/>
                <w:sz w:val="24"/>
                <w:szCs w:val="24"/>
              </w:rPr>
              <w:t>1</w:t>
            </w:r>
          </w:p>
        </w:tc>
      </w:tr>
      <w:tr w:rsidR="00F81503" w:rsidRPr="00BE4122" w:rsidTr="001412F2">
        <w:trPr>
          <w:trHeight w:val="300"/>
        </w:trPr>
        <w:tc>
          <w:tcPr>
            <w:tcW w:w="1121" w:type="dxa"/>
            <w:noWrap/>
            <w:hideMark/>
          </w:tcPr>
          <w:p w:rsidR="00F81503" w:rsidRPr="00BE4122" w:rsidRDefault="00F81503" w:rsidP="00F81503">
            <w:pPr>
              <w:jc w:val="center"/>
              <w:rPr>
                <w:sz w:val="24"/>
                <w:szCs w:val="24"/>
              </w:rPr>
            </w:pPr>
            <w:r w:rsidRPr="00BE4122">
              <w:rPr>
                <w:sz w:val="24"/>
                <w:szCs w:val="24"/>
              </w:rPr>
              <w:t>Усманова Аиша</w:t>
            </w:r>
          </w:p>
        </w:tc>
        <w:tc>
          <w:tcPr>
            <w:tcW w:w="484" w:type="dxa"/>
            <w:noWrap/>
            <w:hideMark/>
          </w:tcPr>
          <w:p w:rsidR="00F81503" w:rsidRPr="00BE4122" w:rsidRDefault="00F81503" w:rsidP="00F81503">
            <w:pPr>
              <w:jc w:val="center"/>
              <w:rPr>
                <w:sz w:val="24"/>
                <w:szCs w:val="24"/>
              </w:rPr>
            </w:pPr>
            <w:r w:rsidRPr="00BE4122">
              <w:rPr>
                <w:sz w:val="24"/>
                <w:szCs w:val="24"/>
              </w:rPr>
              <w:t>8,5</w:t>
            </w:r>
          </w:p>
        </w:tc>
        <w:tc>
          <w:tcPr>
            <w:tcW w:w="416" w:type="dxa"/>
            <w:noWrap/>
            <w:hideMark/>
          </w:tcPr>
          <w:p w:rsidR="00F81503" w:rsidRPr="00BE4122" w:rsidRDefault="00F81503" w:rsidP="00F81503">
            <w:pPr>
              <w:jc w:val="center"/>
              <w:rPr>
                <w:sz w:val="24"/>
                <w:szCs w:val="24"/>
              </w:rPr>
            </w:pPr>
            <w:r w:rsidRPr="00BE4122">
              <w:rPr>
                <w:sz w:val="24"/>
                <w:szCs w:val="24"/>
              </w:rPr>
              <w:t>6</w:t>
            </w:r>
          </w:p>
        </w:tc>
        <w:tc>
          <w:tcPr>
            <w:tcW w:w="416" w:type="dxa"/>
            <w:noWrap/>
            <w:hideMark/>
          </w:tcPr>
          <w:p w:rsidR="00F81503" w:rsidRPr="00BE4122" w:rsidRDefault="00F81503" w:rsidP="00F81503">
            <w:pPr>
              <w:jc w:val="center"/>
              <w:rPr>
                <w:sz w:val="24"/>
                <w:szCs w:val="24"/>
              </w:rPr>
            </w:pPr>
            <w:r w:rsidRPr="00BE4122">
              <w:rPr>
                <w:sz w:val="24"/>
                <w:szCs w:val="24"/>
              </w:rPr>
              <w:t>1</w:t>
            </w:r>
          </w:p>
        </w:tc>
        <w:tc>
          <w:tcPr>
            <w:tcW w:w="537" w:type="dxa"/>
            <w:noWrap/>
            <w:hideMark/>
          </w:tcPr>
          <w:p w:rsidR="00F81503" w:rsidRPr="00BE4122" w:rsidRDefault="00F81503" w:rsidP="00F81503">
            <w:pPr>
              <w:jc w:val="center"/>
              <w:rPr>
                <w:sz w:val="24"/>
                <w:szCs w:val="24"/>
              </w:rPr>
            </w:pPr>
            <w:r w:rsidRPr="00BE4122">
              <w:rPr>
                <w:sz w:val="24"/>
                <w:szCs w:val="24"/>
              </w:rPr>
              <w:t>160</w:t>
            </w:r>
          </w:p>
        </w:tc>
        <w:tc>
          <w:tcPr>
            <w:tcW w:w="416" w:type="dxa"/>
            <w:noWrap/>
            <w:hideMark/>
          </w:tcPr>
          <w:p w:rsidR="00F81503" w:rsidRPr="00BE4122" w:rsidRDefault="00F81503" w:rsidP="00F81503">
            <w:pPr>
              <w:jc w:val="center"/>
              <w:rPr>
                <w:sz w:val="24"/>
                <w:szCs w:val="24"/>
              </w:rPr>
            </w:pPr>
            <w:r w:rsidRPr="00BE4122">
              <w:rPr>
                <w:sz w:val="24"/>
                <w:szCs w:val="24"/>
              </w:rPr>
              <w:t>5</w:t>
            </w:r>
          </w:p>
        </w:tc>
        <w:tc>
          <w:tcPr>
            <w:tcW w:w="416" w:type="dxa"/>
            <w:noWrap/>
            <w:hideMark/>
          </w:tcPr>
          <w:p w:rsidR="00F81503" w:rsidRPr="00BE4122" w:rsidRDefault="00F81503" w:rsidP="00F81503">
            <w:pPr>
              <w:jc w:val="center"/>
              <w:rPr>
                <w:sz w:val="24"/>
                <w:szCs w:val="24"/>
              </w:rPr>
            </w:pPr>
            <w:r w:rsidRPr="00BE4122">
              <w:rPr>
                <w:sz w:val="24"/>
                <w:szCs w:val="24"/>
              </w:rPr>
              <w:t>2</w:t>
            </w:r>
          </w:p>
        </w:tc>
        <w:tc>
          <w:tcPr>
            <w:tcW w:w="430" w:type="dxa"/>
            <w:noWrap/>
            <w:hideMark/>
          </w:tcPr>
          <w:p w:rsidR="00F81503" w:rsidRPr="00BE4122" w:rsidRDefault="00F81503" w:rsidP="00F81503">
            <w:pPr>
              <w:jc w:val="center"/>
              <w:rPr>
                <w:sz w:val="24"/>
                <w:szCs w:val="24"/>
              </w:rPr>
            </w:pPr>
            <w:r w:rsidRPr="00BE4122">
              <w:rPr>
                <w:sz w:val="24"/>
                <w:szCs w:val="24"/>
              </w:rPr>
              <w:t>11</w:t>
            </w:r>
          </w:p>
        </w:tc>
        <w:tc>
          <w:tcPr>
            <w:tcW w:w="416" w:type="dxa"/>
            <w:noWrap/>
            <w:hideMark/>
          </w:tcPr>
          <w:p w:rsidR="00F81503" w:rsidRPr="00BE4122" w:rsidRDefault="00F81503" w:rsidP="00F81503">
            <w:pPr>
              <w:jc w:val="center"/>
              <w:rPr>
                <w:sz w:val="24"/>
                <w:szCs w:val="24"/>
              </w:rPr>
            </w:pPr>
            <w:r w:rsidRPr="00BE4122">
              <w:rPr>
                <w:sz w:val="24"/>
                <w:szCs w:val="24"/>
              </w:rPr>
              <w:t>2</w:t>
            </w:r>
          </w:p>
        </w:tc>
        <w:tc>
          <w:tcPr>
            <w:tcW w:w="416" w:type="dxa"/>
            <w:noWrap/>
            <w:hideMark/>
          </w:tcPr>
          <w:p w:rsidR="00F81503" w:rsidRPr="00BE4122" w:rsidRDefault="00F81503" w:rsidP="00F81503">
            <w:pPr>
              <w:jc w:val="center"/>
              <w:rPr>
                <w:sz w:val="24"/>
                <w:szCs w:val="24"/>
              </w:rPr>
            </w:pPr>
            <w:r w:rsidRPr="00BE4122">
              <w:rPr>
                <w:sz w:val="24"/>
                <w:szCs w:val="24"/>
              </w:rPr>
              <w:t>2</w:t>
            </w:r>
          </w:p>
        </w:tc>
        <w:tc>
          <w:tcPr>
            <w:tcW w:w="430" w:type="dxa"/>
            <w:noWrap/>
            <w:hideMark/>
          </w:tcPr>
          <w:p w:rsidR="00F81503" w:rsidRPr="00BE4122" w:rsidRDefault="00F81503" w:rsidP="00F81503">
            <w:pPr>
              <w:jc w:val="center"/>
              <w:rPr>
                <w:sz w:val="24"/>
                <w:szCs w:val="24"/>
              </w:rPr>
            </w:pPr>
            <w:r w:rsidRPr="00BE4122">
              <w:rPr>
                <w:sz w:val="24"/>
                <w:szCs w:val="24"/>
              </w:rPr>
              <w:t>28</w:t>
            </w:r>
          </w:p>
        </w:tc>
        <w:tc>
          <w:tcPr>
            <w:tcW w:w="416" w:type="dxa"/>
            <w:noWrap/>
            <w:hideMark/>
          </w:tcPr>
          <w:p w:rsidR="00F81503" w:rsidRPr="00BE4122" w:rsidRDefault="00F81503" w:rsidP="00F81503">
            <w:pPr>
              <w:jc w:val="center"/>
              <w:rPr>
                <w:sz w:val="24"/>
                <w:szCs w:val="24"/>
              </w:rPr>
            </w:pPr>
            <w:r w:rsidRPr="00BE4122">
              <w:rPr>
                <w:sz w:val="24"/>
                <w:szCs w:val="24"/>
              </w:rPr>
              <w:t>6</w:t>
            </w:r>
          </w:p>
        </w:tc>
        <w:tc>
          <w:tcPr>
            <w:tcW w:w="416" w:type="dxa"/>
            <w:noWrap/>
            <w:hideMark/>
          </w:tcPr>
          <w:p w:rsidR="00F81503" w:rsidRPr="00BE4122" w:rsidRDefault="00F81503" w:rsidP="00F81503">
            <w:pPr>
              <w:jc w:val="center"/>
              <w:rPr>
                <w:sz w:val="24"/>
                <w:szCs w:val="24"/>
              </w:rPr>
            </w:pPr>
            <w:r w:rsidRPr="00BE4122">
              <w:rPr>
                <w:sz w:val="24"/>
                <w:szCs w:val="24"/>
              </w:rPr>
              <w:t>1</w:t>
            </w:r>
          </w:p>
        </w:tc>
        <w:tc>
          <w:tcPr>
            <w:tcW w:w="430" w:type="dxa"/>
            <w:noWrap/>
            <w:hideMark/>
          </w:tcPr>
          <w:p w:rsidR="00F81503" w:rsidRPr="00BE4122" w:rsidRDefault="00F81503" w:rsidP="00F81503">
            <w:pPr>
              <w:jc w:val="center"/>
              <w:rPr>
                <w:sz w:val="24"/>
                <w:szCs w:val="24"/>
              </w:rPr>
            </w:pPr>
            <w:r w:rsidRPr="00BE4122">
              <w:rPr>
                <w:sz w:val="24"/>
                <w:szCs w:val="24"/>
              </w:rPr>
              <w:t>55</w:t>
            </w:r>
          </w:p>
        </w:tc>
        <w:tc>
          <w:tcPr>
            <w:tcW w:w="416" w:type="dxa"/>
            <w:noWrap/>
            <w:hideMark/>
          </w:tcPr>
          <w:p w:rsidR="00F81503" w:rsidRPr="00BE4122" w:rsidRDefault="00F81503" w:rsidP="00F81503">
            <w:pPr>
              <w:jc w:val="center"/>
              <w:rPr>
                <w:sz w:val="24"/>
                <w:szCs w:val="24"/>
              </w:rPr>
            </w:pPr>
            <w:r w:rsidRPr="00BE4122">
              <w:rPr>
                <w:sz w:val="24"/>
                <w:szCs w:val="24"/>
              </w:rPr>
              <w:t>3</w:t>
            </w:r>
          </w:p>
        </w:tc>
        <w:tc>
          <w:tcPr>
            <w:tcW w:w="416" w:type="dxa"/>
            <w:noWrap/>
            <w:hideMark/>
          </w:tcPr>
          <w:p w:rsidR="00F81503" w:rsidRPr="00BE4122" w:rsidRDefault="00F81503" w:rsidP="00F81503">
            <w:pPr>
              <w:jc w:val="center"/>
              <w:rPr>
                <w:sz w:val="24"/>
                <w:szCs w:val="24"/>
              </w:rPr>
            </w:pPr>
            <w:r w:rsidRPr="00BE4122">
              <w:rPr>
                <w:sz w:val="24"/>
                <w:szCs w:val="24"/>
              </w:rPr>
              <w:t>2</w:t>
            </w:r>
          </w:p>
        </w:tc>
        <w:tc>
          <w:tcPr>
            <w:tcW w:w="430" w:type="dxa"/>
            <w:noWrap/>
            <w:hideMark/>
          </w:tcPr>
          <w:p w:rsidR="00F81503" w:rsidRPr="00BE4122" w:rsidRDefault="00F81503" w:rsidP="00F81503">
            <w:pPr>
              <w:jc w:val="center"/>
              <w:rPr>
                <w:sz w:val="24"/>
                <w:szCs w:val="24"/>
              </w:rPr>
            </w:pPr>
            <w:r w:rsidRPr="00BE4122">
              <w:rPr>
                <w:sz w:val="24"/>
                <w:szCs w:val="24"/>
              </w:rPr>
              <w:t>22</w:t>
            </w:r>
          </w:p>
        </w:tc>
        <w:tc>
          <w:tcPr>
            <w:tcW w:w="430" w:type="dxa"/>
            <w:noWrap/>
            <w:hideMark/>
          </w:tcPr>
          <w:p w:rsidR="00F81503" w:rsidRPr="00BE4122" w:rsidRDefault="00F81503" w:rsidP="00F81503">
            <w:pPr>
              <w:jc w:val="center"/>
              <w:rPr>
                <w:sz w:val="24"/>
                <w:szCs w:val="24"/>
              </w:rPr>
            </w:pPr>
            <w:r w:rsidRPr="00BE4122">
              <w:rPr>
                <w:sz w:val="24"/>
                <w:szCs w:val="24"/>
              </w:rPr>
              <w:t>8</w:t>
            </w:r>
          </w:p>
        </w:tc>
        <w:tc>
          <w:tcPr>
            <w:tcW w:w="1314" w:type="dxa"/>
            <w:noWrap/>
            <w:hideMark/>
          </w:tcPr>
          <w:p w:rsidR="00F81503" w:rsidRPr="00BE4122" w:rsidRDefault="00F81503" w:rsidP="00F81503">
            <w:pPr>
              <w:jc w:val="center"/>
              <w:rPr>
                <w:sz w:val="24"/>
                <w:szCs w:val="24"/>
              </w:rPr>
            </w:pPr>
            <w:r w:rsidRPr="00BE4122">
              <w:rPr>
                <w:sz w:val="24"/>
                <w:szCs w:val="24"/>
              </w:rPr>
              <w:t>призёр</w:t>
            </w:r>
          </w:p>
        </w:tc>
        <w:tc>
          <w:tcPr>
            <w:tcW w:w="582" w:type="dxa"/>
            <w:noWrap/>
            <w:hideMark/>
          </w:tcPr>
          <w:p w:rsidR="00F81503" w:rsidRPr="00BE4122" w:rsidRDefault="00F81503" w:rsidP="00F81503">
            <w:pPr>
              <w:jc w:val="center"/>
              <w:rPr>
                <w:sz w:val="24"/>
                <w:szCs w:val="24"/>
              </w:rPr>
            </w:pPr>
            <w:r w:rsidRPr="00BE4122">
              <w:rPr>
                <w:sz w:val="24"/>
                <w:szCs w:val="24"/>
              </w:rPr>
              <w:t>2</w:t>
            </w:r>
          </w:p>
        </w:tc>
      </w:tr>
      <w:tr w:rsidR="00F81503" w:rsidRPr="00BE4122" w:rsidTr="001412F2">
        <w:trPr>
          <w:trHeight w:val="300"/>
        </w:trPr>
        <w:tc>
          <w:tcPr>
            <w:tcW w:w="1121" w:type="dxa"/>
            <w:noWrap/>
            <w:hideMark/>
          </w:tcPr>
          <w:p w:rsidR="00F81503" w:rsidRPr="00BE4122" w:rsidRDefault="00F81503" w:rsidP="00F81503">
            <w:pPr>
              <w:jc w:val="center"/>
              <w:rPr>
                <w:sz w:val="24"/>
                <w:szCs w:val="24"/>
              </w:rPr>
            </w:pPr>
            <w:r w:rsidRPr="00BE4122">
              <w:rPr>
                <w:sz w:val="24"/>
                <w:szCs w:val="24"/>
              </w:rPr>
              <w:t>Камаева Динара</w:t>
            </w:r>
          </w:p>
        </w:tc>
        <w:tc>
          <w:tcPr>
            <w:tcW w:w="484" w:type="dxa"/>
            <w:noWrap/>
            <w:hideMark/>
          </w:tcPr>
          <w:p w:rsidR="00F81503" w:rsidRPr="00BE4122" w:rsidRDefault="00F81503" w:rsidP="00F81503">
            <w:pPr>
              <w:jc w:val="center"/>
              <w:rPr>
                <w:sz w:val="24"/>
                <w:szCs w:val="24"/>
              </w:rPr>
            </w:pPr>
            <w:r w:rsidRPr="00BE4122">
              <w:rPr>
                <w:sz w:val="24"/>
                <w:szCs w:val="24"/>
              </w:rPr>
              <w:t>8,8</w:t>
            </w:r>
          </w:p>
        </w:tc>
        <w:tc>
          <w:tcPr>
            <w:tcW w:w="416" w:type="dxa"/>
            <w:noWrap/>
            <w:hideMark/>
          </w:tcPr>
          <w:p w:rsidR="00F81503" w:rsidRPr="00BE4122" w:rsidRDefault="00F81503" w:rsidP="00F81503">
            <w:pPr>
              <w:jc w:val="center"/>
              <w:rPr>
                <w:sz w:val="24"/>
                <w:szCs w:val="24"/>
              </w:rPr>
            </w:pPr>
            <w:r w:rsidRPr="00BE4122">
              <w:rPr>
                <w:sz w:val="24"/>
                <w:szCs w:val="24"/>
              </w:rPr>
              <w:t>5</w:t>
            </w:r>
          </w:p>
        </w:tc>
        <w:tc>
          <w:tcPr>
            <w:tcW w:w="416" w:type="dxa"/>
            <w:noWrap/>
            <w:hideMark/>
          </w:tcPr>
          <w:p w:rsidR="00F81503" w:rsidRPr="00BE4122" w:rsidRDefault="00F81503" w:rsidP="00F81503">
            <w:pPr>
              <w:jc w:val="center"/>
              <w:rPr>
                <w:sz w:val="24"/>
                <w:szCs w:val="24"/>
              </w:rPr>
            </w:pPr>
            <w:r w:rsidRPr="00BE4122">
              <w:rPr>
                <w:sz w:val="24"/>
                <w:szCs w:val="24"/>
              </w:rPr>
              <w:t>2</w:t>
            </w:r>
          </w:p>
        </w:tc>
        <w:tc>
          <w:tcPr>
            <w:tcW w:w="537" w:type="dxa"/>
            <w:noWrap/>
            <w:hideMark/>
          </w:tcPr>
          <w:p w:rsidR="00F81503" w:rsidRPr="00BE4122" w:rsidRDefault="00F81503" w:rsidP="00F81503">
            <w:pPr>
              <w:jc w:val="center"/>
              <w:rPr>
                <w:sz w:val="24"/>
                <w:szCs w:val="24"/>
              </w:rPr>
            </w:pPr>
            <w:r w:rsidRPr="00BE4122">
              <w:rPr>
                <w:sz w:val="24"/>
                <w:szCs w:val="24"/>
              </w:rPr>
              <w:t>150</w:t>
            </w:r>
          </w:p>
        </w:tc>
        <w:tc>
          <w:tcPr>
            <w:tcW w:w="416" w:type="dxa"/>
            <w:noWrap/>
            <w:hideMark/>
          </w:tcPr>
          <w:p w:rsidR="00F81503" w:rsidRPr="00BE4122" w:rsidRDefault="00F81503" w:rsidP="00F81503">
            <w:pPr>
              <w:jc w:val="center"/>
              <w:rPr>
                <w:sz w:val="24"/>
                <w:szCs w:val="24"/>
              </w:rPr>
            </w:pPr>
            <w:r w:rsidRPr="00BE4122">
              <w:rPr>
                <w:sz w:val="24"/>
                <w:szCs w:val="24"/>
              </w:rPr>
              <w:t>3</w:t>
            </w:r>
          </w:p>
        </w:tc>
        <w:tc>
          <w:tcPr>
            <w:tcW w:w="416" w:type="dxa"/>
            <w:noWrap/>
            <w:hideMark/>
          </w:tcPr>
          <w:p w:rsidR="00F81503" w:rsidRPr="00BE4122" w:rsidRDefault="00F81503" w:rsidP="00F81503">
            <w:pPr>
              <w:jc w:val="center"/>
              <w:rPr>
                <w:sz w:val="24"/>
                <w:szCs w:val="24"/>
              </w:rPr>
            </w:pPr>
            <w:r w:rsidRPr="00BE4122">
              <w:rPr>
                <w:sz w:val="24"/>
                <w:szCs w:val="24"/>
              </w:rPr>
              <w:t>3</w:t>
            </w:r>
          </w:p>
        </w:tc>
        <w:tc>
          <w:tcPr>
            <w:tcW w:w="430" w:type="dxa"/>
            <w:noWrap/>
            <w:hideMark/>
          </w:tcPr>
          <w:p w:rsidR="00F81503" w:rsidRPr="00BE4122" w:rsidRDefault="00F81503" w:rsidP="00F81503">
            <w:pPr>
              <w:jc w:val="center"/>
              <w:rPr>
                <w:sz w:val="24"/>
                <w:szCs w:val="24"/>
              </w:rPr>
            </w:pPr>
            <w:r w:rsidRPr="00BE4122">
              <w:rPr>
                <w:sz w:val="24"/>
                <w:szCs w:val="24"/>
              </w:rPr>
              <w:t>11</w:t>
            </w:r>
          </w:p>
        </w:tc>
        <w:tc>
          <w:tcPr>
            <w:tcW w:w="416" w:type="dxa"/>
            <w:noWrap/>
            <w:hideMark/>
          </w:tcPr>
          <w:p w:rsidR="00F81503" w:rsidRPr="00BE4122" w:rsidRDefault="00F81503" w:rsidP="00F81503">
            <w:pPr>
              <w:jc w:val="center"/>
              <w:rPr>
                <w:sz w:val="24"/>
                <w:szCs w:val="24"/>
              </w:rPr>
            </w:pPr>
            <w:r w:rsidRPr="00BE4122">
              <w:rPr>
                <w:sz w:val="24"/>
                <w:szCs w:val="24"/>
              </w:rPr>
              <w:t>2</w:t>
            </w:r>
          </w:p>
        </w:tc>
        <w:tc>
          <w:tcPr>
            <w:tcW w:w="416" w:type="dxa"/>
            <w:noWrap/>
            <w:hideMark/>
          </w:tcPr>
          <w:p w:rsidR="00F81503" w:rsidRPr="00BE4122" w:rsidRDefault="00F81503" w:rsidP="00F81503">
            <w:pPr>
              <w:jc w:val="center"/>
              <w:rPr>
                <w:sz w:val="24"/>
                <w:szCs w:val="24"/>
              </w:rPr>
            </w:pPr>
            <w:r w:rsidRPr="00BE4122">
              <w:rPr>
                <w:sz w:val="24"/>
                <w:szCs w:val="24"/>
              </w:rPr>
              <w:t>2</w:t>
            </w:r>
          </w:p>
        </w:tc>
        <w:tc>
          <w:tcPr>
            <w:tcW w:w="430" w:type="dxa"/>
            <w:noWrap/>
            <w:hideMark/>
          </w:tcPr>
          <w:p w:rsidR="00F81503" w:rsidRPr="00BE4122" w:rsidRDefault="00F81503" w:rsidP="00F81503">
            <w:pPr>
              <w:jc w:val="center"/>
              <w:rPr>
                <w:sz w:val="24"/>
                <w:szCs w:val="24"/>
              </w:rPr>
            </w:pPr>
            <w:r w:rsidRPr="00BE4122">
              <w:rPr>
                <w:sz w:val="24"/>
                <w:szCs w:val="24"/>
              </w:rPr>
              <w:t>23</w:t>
            </w:r>
          </w:p>
        </w:tc>
        <w:tc>
          <w:tcPr>
            <w:tcW w:w="416" w:type="dxa"/>
            <w:noWrap/>
            <w:hideMark/>
          </w:tcPr>
          <w:p w:rsidR="00F81503" w:rsidRPr="00BE4122" w:rsidRDefault="00F81503" w:rsidP="00F81503">
            <w:pPr>
              <w:jc w:val="center"/>
              <w:rPr>
                <w:sz w:val="24"/>
                <w:szCs w:val="24"/>
              </w:rPr>
            </w:pPr>
            <w:r w:rsidRPr="00BE4122">
              <w:rPr>
                <w:sz w:val="24"/>
                <w:szCs w:val="24"/>
              </w:rPr>
              <w:t>3</w:t>
            </w:r>
          </w:p>
        </w:tc>
        <w:tc>
          <w:tcPr>
            <w:tcW w:w="416" w:type="dxa"/>
            <w:noWrap/>
            <w:hideMark/>
          </w:tcPr>
          <w:p w:rsidR="00F81503" w:rsidRPr="00BE4122" w:rsidRDefault="00F81503" w:rsidP="00F81503">
            <w:pPr>
              <w:jc w:val="center"/>
              <w:rPr>
                <w:sz w:val="24"/>
                <w:szCs w:val="24"/>
              </w:rPr>
            </w:pPr>
            <w:r w:rsidRPr="00BE4122">
              <w:rPr>
                <w:sz w:val="24"/>
                <w:szCs w:val="24"/>
              </w:rPr>
              <w:t>3</w:t>
            </w:r>
          </w:p>
        </w:tc>
        <w:tc>
          <w:tcPr>
            <w:tcW w:w="430" w:type="dxa"/>
            <w:noWrap/>
            <w:hideMark/>
          </w:tcPr>
          <w:p w:rsidR="00F81503" w:rsidRPr="00BE4122" w:rsidRDefault="00F81503" w:rsidP="00F81503">
            <w:pPr>
              <w:jc w:val="center"/>
              <w:rPr>
                <w:sz w:val="24"/>
                <w:szCs w:val="24"/>
              </w:rPr>
            </w:pPr>
            <w:r w:rsidRPr="00BE4122">
              <w:rPr>
                <w:sz w:val="24"/>
                <w:szCs w:val="24"/>
              </w:rPr>
              <w:t>57</w:t>
            </w:r>
          </w:p>
        </w:tc>
        <w:tc>
          <w:tcPr>
            <w:tcW w:w="416" w:type="dxa"/>
            <w:noWrap/>
            <w:hideMark/>
          </w:tcPr>
          <w:p w:rsidR="00F81503" w:rsidRPr="00BE4122" w:rsidRDefault="00F81503" w:rsidP="00F81503">
            <w:pPr>
              <w:jc w:val="center"/>
              <w:rPr>
                <w:sz w:val="24"/>
                <w:szCs w:val="24"/>
              </w:rPr>
            </w:pPr>
            <w:r w:rsidRPr="00BE4122">
              <w:rPr>
                <w:sz w:val="24"/>
                <w:szCs w:val="24"/>
              </w:rPr>
              <w:t>4</w:t>
            </w:r>
          </w:p>
        </w:tc>
        <w:tc>
          <w:tcPr>
            <w:tcW w:w="416" w:type="dxa"/>
            <w:noWrap/>
            <w:hideMark/>
          </w:tcPr>
          <w:p w:rsidR="00F81503" w:rsidRPr="00BE4122" w:rsidRDefault="00F81503" w:rsidP="00F81503">
            <w:pPr>
              <w:jc w:val="center"/>
              <w:rPr>
                <w:sz w:val="24"/>
                <w:szCs w:val="24"/>
              </w:rPr>
            </w:pPr>
            <w:r w:rsidRPr="00BE4122">
              <w:rPr>
                <w:sz w:val="24"/>
                <w:szCs w:val="24"/>
              </w:rPr>
              <w:t>1</w:t>
            </w:r>
          </w:p>
        </w:tc>
        <w:tc>
          <w:tcPr>
            <w:tcW w:w="430" w:type="dxa"/>
            <w:noWrap/>
            <w:hideMark/>
          </w:tcPr>
          <w:p w:rsidR="00F81503" w:rsidRPr="00BE4122" w:rsidRDefault="00F81503" w:rsidP="00F81503">
            <w:pPr>
              <w:jc w:val="center"/>
              <w:rPr>
                <w:sz w:val="24"/>
                <w:szCs w:val="24"/>
              </w:rPr>
            </w:pPr>
            <w:r w:rsidRPr="00BE4122">
              <w:rPr>
                <w:sz w:val="24"/>
                <w:szCs w:val="24"/>
              </w:rPr>
              <w:t>17</w:t>
            </w:r>
          </w:p>
        </w:tc>
        <w:tc>
          <w:tcPr>
            <w:tcW w:w="430" w:type="dxa"/>
            <w:noWrap/>
            <w:hideMark/>
          </w:tcPr>
          <w:p w:rsidR="00F81503" w:rsidRPr="00BE4122" w:rsidRDefault="00F81503" w:rsidP="00F81503">
            <w:pPr>
              <w:jc w:val="center"/>
              <w:rPr>
                <w:sz w:val="24"/>
                <w:szCs w:val="24"/>
              </w:rPr>
            </w:pPr>
            <w:r w:rsidRPr="00BE4122">
              <w:rPr>
                <w:sz w:val="24"/>
                <w:szCs w:val="24"/>
              </w:rPr>
              <w:t>11</w:t>
            </w:r>
          </w:p>
        </w:tc>
        <w:tc>
          <w:tcPr>
            <w:tcW w:w="1314" w:type="dxa"/>
            <w:noWrap/>
            <w:hideMark/>
          </w:tcPr>
          <w:p w:rsidR="00F81503" w:rsidRPr="00BE4122" w:rsidRDefault="00F81503" w:rsidP="00F81503">
            <w:pPr>
              <w:jc w:val="center"/>
              <w:rPr>
                <w:sz w:val="24"/>
                <w:szCs w:val="24"/>
              </w:rPr>
            </w:pPr>
            <w:r w:rsidRPr="00BE4122">
              <w:rPr>
                <w:sz w:val="24"/>
                <w:szCs w:val="24"/>
              </w:rPr>
              <w:t>призёр</w:t>
            </w:r>
          </w:p>
        </w:tc>
        <w:tc>
          <w:tcPr>
            <w:tcW w:w="582" w:type="dxa"/>
            <w:noWrap/>
            <w:hideMark/>
          </w:tcPr>
          <w:p w:rsidR="00F81503" w:rsidRPr="00BE4122" w:rsidRDefault="00F81503" w:rsidP="00F81503">
            <w:pPr>
              <w:jc w:val="center"/>
              <w:rPr>
                <w:sz w:val="24"/>
                <w:szCs w:val="24"/>
              </w:rPr>
            </w:pPr>
            <w:r w:rsidRPr="00BE4122">
              <w:rPr>
                <w:sz w:val="24"/>
                <w:szCs w:val="24"/>
              </w:rPr>
              <w:t>3</w:t>
            </w:r>
          </w:p>
        </w:tc>
      </w:tr>
    </w:tbl>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География 5 класс</w:t>
      </w:r>
    </w:p>
    <w:tbl>
      <w:tblPr>
        <w:tblStyle w:val="a7"/>
        <w:tblW w:w="10632" w:type="dxa"/>
        <w:tblInd w:w="-572" w:type="dxa"/>
        <w:tblLook w:val="04A0" w:firstRow="1" w:lastRow="0" w:firstColumn="1" w:lastColumn="0" w:noHBand="0" w:noVBand="1"/>
      </w:tblPr>
      <w:tblGrid>
        <w:gridCol w:w="494"/>
        <w:gridCol w:w="1592"/>
        <w:gridCol w:w="494"/>
        <w:gridCol w:w="494"/>
        <w:gridCol w:w="493"/>
        <w:gridCol w:w="494"/>
        <w:gridCol w:w="494"/>
        <w:gridCol w:w="494"/>
        <w:gridCol w:w="494"/>
        <w:gridCol w:w="494"/>
        <w:gridCol w:w="494"/>
        <w:gridCol w:w="494"/>
        <w:gridCol w:w="494"/>
        <w:gridCol w:w="494"/>
        <w:gridCol w:w="494"/>
        <w:gridCol w:w="494"/>
        <w:gridCol w:w="1772"/>
      </w:tblGrid>
      <w:tr w:rsidR="00F81503" w:rsidRPr="00BE4122" w:rsidTr="001412F2">
        <w:trPr>
          <w:trHeight w:val="300"/>
        </w:trPr>
        <w:tc>
          <w:tcPr>
            <w:tcW w:w="494" w:type="dxa"/>
            <w:noWrap/>
            <w:hideMark/>
          </w:tcPr>
          <w:p w:rsidR="00F81503" w:rsidRPr="00BE4122" w:rsidRDefault="00F81503" w:rsidP="001412F2">
            <w:pPr>
              <w:ind w:hanging="255"/>
              <w:jc w:val="center"/>
              <w:rPr>
                <w:b/>
                <w:sz w:val="24"/>
                <w:szCs w:val="24"/>
              </w:rPr>
            </w:pPr>
            <w:r w:rsidRPr="00BE4122">
              <w:rPr>
                <w:b/>
                <w:sz w:val="24"/>
                <w:szCs w:val="24"/>
              </w:rPr>
              <w:lastRenderedPageBreak/>
              <w:t>Г</w:t>
            </w:r>
          </w:p>
        </w:tc>
        <w:tc>
          <w:tcPr>
            <w:tcW w:w="1451" w:type="dxa"/>
            <w:noWrap/>
            <w:hideMark/>
          </w:tcPr>
          <w:p w:rsidR="00F81503" w:rsidRPr="00BE4122" w:rsidRDefault="00F81503" w:rsidP="00F81503">
            <w:pPr>
              <w:jc w:val="center"/>
              <w:rPr>
                <w:b/>
                <w:i/>
                <w:sz w:val="24"/>
                <w:szCs w:val="24"/>
              </w:rPr>
            </w:pPr>
            <w:r w:rsidRPr="00BE4122">
              <w:rPr>
                <w:b/>
                <w:i/>
                <w:sz w:val="24"/>
                <w:szCs w:val="24"/>
              </w:rPr>
              <w:t>Закиров Даниэль</w:t>
            </w:r>
          </w:p>
        </w:tc>
        <w:tc>
          <w:tcPr>
            <w:tcW w:w="494" w:type="dxa"/>
            <w:noWrap/>
            <w:hideMark/>
          </w:tcPr>
          <w:p w:rsidR="00F81503" w:rsidRPr="00BE4122" w:rsidRDefault="00F81503" w:rsidP="00F81503">
            <w:pPr>
              <w:jc w:val="center"/>
              <w:rPr>
                <w:b/>
                <w:sz w:val="24"/>
                <w:szCs w:val="24"/>
              </w:rPr>
            </w:pPr>
            <w:r w:rsidRPr="00BE4122">
              <w:rPr>
                <w:b/>
                <w:sz w:val="24"/>
                <w:szCs w:val="24"/>
              </w:rPr>
              <w:t>6</w:t>
            </w:r>
          </w:p>
        </w:tc>
        <w:tc>
          <w:tcPr>
            <w:tcW w:w="494" w:type="dxa"/>
            <w:noWrap/>
            <w:hideMark/>
          </w:tcPr>
          <w:p w:rsidR="00F81503" w:rsidRPr="00BE4122" w:rsidRDefault="00F81503" w:rsidP="00F81503">
            <w:pPr>
              <w:jc w:val="center"/>
              <w:rPr>
                <w:b/>
                <w:sz w:val="24"/>
                <w:szCs w:val="24"/>
              </w:rPr>
            </w:pPr>
            <w:r w:rsidRPr="00BE4122">
              <w:rPr>
                <w:b/>
                <w:sz w:val="24"/>
                <w:szCs w:val="24"/>
              </w:rPr>
              <w:t>7</w:t>
            </w:r>
          </w:p>
        </w:tc>
        <w:tc>
          <w:tcPr>
            <w:tcW w:w="493" w:type="dxa"/>
            <w:noWrap/>
            <w:hideMark/>
          </w:tcPr>
          <w:p w:rsidR="00F81503" w:rsidRPr="00BE4122" w:rsidRDefault="00F81503" w:rsidP="00F81503">
            <w:pPr>
              <w:jc w:val="center"/>
              <w:rPr>
                <w:b/>
                <w:sz w:val="24"/>
                <w:szCs w:val="24"/>
              </w:rPr>
            </w:pPr>
            <w:r w:rsidRPr="00BE4122">
              <w:rPr>
                <w:b/>
                <w:sz w:val="24"/>
                <w:szCs w:val="24"/>
              </w:rPr>
              <w:t>11</w:t>
            </w:r>
          </w:p>
        </w:tc>
        <w:tc>
          <w:tcPr>
            <w:tcW w:w="494" w:type="dxa"/>
            <w:noWrap/>
            <w:hideMark/>
          </w:tcPr>
          <w:p w:rsidR="00F81503" w:rsidRPr="00BE4122" w:rsidRDefault="00F81503" w:rsidP="00F81503">
            <w:pPr>
              <w:jc w:val="center"/>
              <w:rPr>
                <w:b/>
                <w:sz w:val="24"/>
                <w:szCs w:val="24"/>
              </w:rPr>
            </w:pPr>
            <w:r w:rsidRPr="00BE4122">
              <w:rPr>
                <w:b/>
                <w:sz w:val="24"/>
                <w:szCs w:val="24"/>
              </w:rPr>
              <w:t>6</w:t>
            </w:r>
          </w:p>
        </w:tc>
        <w:tc>
          <w:tcPr>
            <w:tcW w:w="494" w:type="dxa"/>
            <w:noWrap/>
            <w:hideMark/>
          </w:tcPr>
          <w:p w:rsidR="00F81503" w:rsidRPr="00BE4122" w:rsidRDefault="00F81503" w:rsidP="00F81503">
            <w:pPr>
              <w:jc w:val="center"/>
              <w:rPr>
                <w:b/>
                <w:sz w:val="24"/>
                <w:szCs w:val="24"/>
              </w:rPr>
            </w:pPr>
            <w:r w:rsidRPr="00BE4122">
              <w:rPr>
                <w:b/>
                <w:sz w:val="24"/>
                <w:szCs w:val="24"/>
              </w:rPr>
              <w:t>4</w:t>
            </w:r>
          </w:p>
        </w:tc>
        <w:tc>
          <w:tcPr>
            <w:tcW w:w="494" w:type="dxa"/>
            <w:noWrap/>
            <w:hideMark/>
          </w:tcPr>
          <w:p w:rsidR="00F81503" w:rsidRPr="00BE4122" w:rsidRDefault="00F81503" w:rsidP="00F81503">
            <w:pPr>
              <w:jc w:val="center"/>
              <w:rPr>
                <w:b/>
                <w:sz w:val="24"/>
                <w:szCs w:val="24"/>
              </w:rPr>
            </w:pPr>
            <w:r w:rsidRPr="00BE4122">
              <w:rPr>
                <w:b/>
                <w:sz w:val="24"/>
                <w:szCs w:val="24"/>
              </w:rPr>
              <w:t>6</w:t>
            </w:r>
          </w:p>
        </w:tc>
        <w:tc>
          <w:tcPr>
            <w:tcW w:w="494" w:type="dxa"/>
            <w:noWrap/>
            <w:hideMark/>
          </w:tcPr>
          <w:p w:rsidR="00F81503" w:rsidRPr="00BE4122" w:rsidRDefault="00F81503" w:rsidP="00F81503">
            <w:pPr>
              <w:jc w:val="center"/>
              <w:rPr>
                <w:b/>
                <w:sz w:val="24"/>
                <w:szCs w:val="24"/>
              </w:rPr>
            </w:pPr>
            <w:r w:rsidRPr="00BE4122">
              <w:rPr>
                <w:b/>
                <w:sz w:val="24"/>
                <w:szCs w:val="24"/>
              </w:rPr>
              <w:t>12</w:t>
            </w:r>
          </w:p>
        </w:tc>
        <w:tc>
          <w:tcPr>
            <w:tcW w:w="494" w:type="dxa"/>
            <w:noWrap/>
            <w:hideMark/>
          </w:tcPr>
          <w:p w:rsidR="00F81503" w:rsidRPr="00BE4122" w:rsidRDefault="00F81503" w:rsidP="00F81503">
            <w:pPr>
              <w:jc w:val="center"/>
              <w:rPr>
                <w:b/>
                <w:sz w:val="24"/>
                <w:szCs w:val="24"/>
              </w:rPr>
            </w:pPr>
            <w:r w:rsidRPr="00BE4122">
              <w:rPr>
                <w:b/>
                <w:sz w:val="24"/>
                <w:szCs w:val="24"/>
              </w:rPr>
              <w:t>6</w:t>
            </w:r>
          </w:p>
        </w:tc>
        <w:tc>
          <w:tcPr>
            <w:tcW w:w="494" w:type="dxa"/>
            <w:noWrap/>
            <w:hideMark/>
          </w:tcPr>
          <w:p w:rsidR="00F81503" w:rsidRPr="00BE4122" w:rsidRDefault="00F81503" w:rsidP="00F81503">
            <w:pPr>
              <w:jc w:val="center"/>
              <w:rPr>
                <w:b/>
                <w:sz w:val="24"/>
                <w:szCs w:val="24"/>
              </w:rPr>
            </w:pPr>
            <w:r w:rsidRPr="00BE4122">
              <w:rPr>
                <w:b/>
                <w:sz w:val="24"/>
                <w:szCs w:val="24"/>
              </w:rPr>
              <w:t>4</w:t>
            </w:r>
          </w:p>
        </w:tc>
        <w:tc>
          <w:tcPr>
            <w:tcW w:w="494" w:type="dxa"/>
            <w:noWrap/>
            <w:hideMark/>
          </w:tcPr>
          <w:p w:rsidR="00F81503" w:rsidRPr="00BE4122" w:rsidRDefault="00F81503" w:rsidP="00F81503">
            <w:pPr>
              <w:jc w:val="center"/>
              <w:rPr>
                <w:b/>
                <w:sz w:val="24"/>
                <w:szCs w:val="24"/>
              </w:rPr>
            </w:pPr>
            <w:r w:rsidRPr="00BE4122">
              <w:rPr>
                <w:b/>
                <w:sz w:val="24"/>
                <w:szCs w:val="24"/>
              </w:rPr>
              <w:t>4</w:t>
            </w:r>
          </w:p>
        </w:tc>
        <w:tc>
          <w:tcPr>
            <w:tcW w:w="494" w:type="dxa"/>
            <w:noWrap/>
            <w:hideMark/>
          </w:tcPr>
          <w:p w:rsidR="00F81503" w:rsidRPr="00BE4122" w:rsidRDefault="00F81503" w:rsidP="00F81503">
            <w:pPr>
              <w:jc w:val="center"/>
              <w:rPr>
                <w:b/>
                <w:sz w:val="24"/>
                <w:szCs w:val="24"/>
              </w:rPr>
            </w:pPr>
            <w:r w:rsidRPr="00BE4122">
              <w:rPr>
                <w:b/>
                <w:sz w:val="24"/>
                <w:szCs w:val="24"/>
              </w:rPr>
              <w:t>2</w:t>
            </w:r>
          </w:p>
        </w:tc>
        <w:tc>
          <w:tcPr>
            <w:tcW w:w="494" w:type="dxa"/>
            <w:noWrap/>
            <w:hideMark/>
          </w:tcPr>
          <w:p w:rsidR="00F81503" w:rsidRPr="00BE4122" w:rsidRDefault="00F81503" w:rsidP="00F81503">
            <w:pPr>
              <w:jc w:val="center"/>
              <w:rPr>
                <w:b/>
                <w:sz w:val="24"/>
                <w:szCs w:val="24"/>
              </w:rPr>
            </w:pPr>
            <w:r w:rsidRPr="00BE4122">
              <w:rPr>
                <w:b/>
                <w:sz w:val="24"/>
                <w:szCs w:val="24"/>
              </w:rPr>
              <w:t>6</w:t>
            </w:r>
          </w:p>
        </w:tc>
        <w:tc>
          <w:tcPr>
            <w:tcW w:w="494" w:type="dxa"/>
            <w:noWrap/>
            <w:hideMark/>
          </w:tcPr>
          <w:p w:rsidR="00F81503" w:rsidRPr="00BE4122" w:rsidRDefault="00F81503" w:rsidP="00F81503">
            <w:pPr>
              <w:jc w:val="center"/>
              <w:rPr>
                <w:b/>
                <w:sz w:val="24"/>
                <w:szCs w:val="24"/>
              </w:rPr>
            </w:pPr>
            <w:r w:rsidRPr="00BE4122">
              <w:rPr>
                <w:b/>
                <w:sz w:val="24"/>
                <w:szCs w:val="24"/>
              </w:rPr>
              <w:t>0</w:t>
            </w:r>
          </w:p>
        </w:tc>
        <w:tc>
          <w:tcPr>
            <w:tcW w:w="494" w:type="dxa"/>
            <w:noWrap/>
            <w:hideMark/>
          </w:tcPr>
          <w:p w:rsidR="00F81503" w:rsidRPr="00BE4122" w:rsidRDefault="00F81503" w:rsidP="00F81503">
            <w:pPr>
              <w:jc w:val="center"/>
              <w:rPr>
                <w:b/>
                <w:sz w:val="24"/>
                <w:szCs w:val="24"/>
              </w:rPr>
            </w:pPr>
            <w:r w:rsidRPr="00BE4122">
              <w:rPr>
                <w:b/>
                <w:sz w:val="24"/>
                <w:szCs w:val="24"/>
              </w:rPr>
              <w:t>74</w:t>
            </w:r>
          </w:p>
        </w:tc>
        <w:tc>
          <w:tcPr>
            <w:tcW w:w="1772"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494" w:type="dxa"/>
            <w:noWrap/>
            <w:hideMark/>
          </w:tcPr>
          <w:p w:rsidR="00F81503" w:rsidRPr="00BE4122" w:rsidRDefault="00F81503" w:rsidP="00F81503">
            <w:pPr>
              <w:jc w:val="center"/>
              <w:rPr>
                <w:b/>
                <w:sz w:val="24"/>
                <w:szCs w:val="24"/>
              </w:rPr>
            </w:pPr>
            <w:r w:rsidRPr="00BE4122">
              <w:rPr>
                <w:b/>
                <w:sz w:val="24"/>
                <w:szCs w:val="24"/>
              </w:rPr>
              <w:t>Г</w:t>
            </w:r>
          </w:p>
        </w:tc>
        <w:tc>
          <w:tcPr>
            <w:tcW w:w="1451" w:type="dxa"/>
            <w:noWrap/>
            <w:hideMark/>
          </w:tcPr>
          <w:p w:rsidR="00F81503" w:rsidRPr="00BE4122" w:rsidRDefault="00F81503" w:rsidP="00F81503">
            <w:pPr>
              <w:jc w:val="center"/>
              <w:rPr>
                <w:b/>
                <w:i/>
                <w:sz w:val="24"/>
                <w:szCs w:val="24"/>
              </w:rPr>
            </w:pPr>
            <w:r w:rsidRPr="00BE4122">
              <w:rPr>
                <w:b/>
                <w:i/>
                <w:sz w:val="24"/>
                <w:szCs w:val="24"/>
              </w:rPr>
              <w:t>Ахметшина Сафина</w:t>
            </w:r>
          </w:p>
        </w:tc>
        <w:tc>
          <w:tcPr>
            <w:tcW w:w="494" w:type="dxa"/>
            <w:noWrap/>
            <w:hideMark/>
          </w:tcPr>
          <w:p w:rsidR="00F81503" w:rsidRPr="00BE4122" w:rsidRDefault="00F81503" w:rsidP="00F81503">
            <w:pPr>
              <w:jc w:val="center"/>
              <w:rPr>
                <w:b/>
                <w:sz w:val="24"/>
                <w:szCs w:val="24"/>
              </w:rPr>
            </w:pPr>
            <w:r w:rsidRPr="00BE4122">
              <w:rPr>
                <w:b/>
                <w:sz w:val="24"/>
                <w:szCs w:val="24"/>
              </w:rPr>
              <w:t>6</w:t>
            </w:r>
          </w:p>
        </w:tc>
        <w:tc>
          <w:tcPr>
            <w:tcW w:w="494" w:type="dxa"/>
            <w:noWrap/>
            <w:hideMark/>
          </w:tcPr>
          <w:p w:rsidR="00F81503" w:rsidRPr="00BE4122" w:rsidRDefault="00F81503" w:rsidP="00F81503">
            <w:pPr>
              <w:jc w:val="center"/>
              <w:rPr>
                <w:b/>
                <w:sz w:val="24"/>
                <w:szCs w:val="24"/>
              </w:rPr>
            </w:pPr>
            <w:r w:rsidRPr="00BE4122">
              <w:rPr>
                <w:b/>
                <w:sz w:val="24"/>
                <w:szCs w:val="24"/>
              </w:rPr>
              <w:t>4</w:t>
            </w:r>
          </w:p>
        </w:tc>
        <w:tc>
          <w:tcPr>
            <w:tcW w:w="493" w:type="dxa"/>
            <w:noWrap/>
            <w:hideMark/>
          </w:tcPr>
          <w:p w:rsidR="00F81503" w:rsidRPr="00BE4122" w:rsidRDefault="00F81503" w:rsidP="00F81503">
            <w:pPr>
              <w:jc w:val="center"/>
              <w:rPr>
                <w:b/>
                <w:sz w:val="24"/>
                <w:szCs w:val="24"/>
              </w:rPr>
            </w:pPr>
            <w:r w:rsidRPr="00BE4122">
              <w:rPr>
                <w:b/>
                <w:sz w:val="24"/>
                <w:szCs w:val="24"/>
              </w:rPr>
              <w:t>14</w:t>
            </w:r>
          </w:p>
        </w:tc>
        <w:tc>
          <w:tcPr>
            <w:tcW w:w="494" w:type="dxa"/>
            <w:noWrap/>
            <w:hideMark/>
          </w:tcPr>
          <w:p w:rsidR="00F81503" w:rsidRPr="00BE4122" w:rsidRDefault="00F81503" w:rsidP="00F81503">
            <w:pPr>
              <w:jc w:val="center"/>
              <w:rPr>
                <w:b/>
                <w:sz w:val="24"/>
                <w:szCs w:val="24"/>
              </w:rPr>
            </w:pPr>
            <w:r w:rsidRPr="00BE4122">
              <w:rPr>
                <w:b/>
                <w:sz w:val="24"/>
                <w:szCs w:val="24"/>
              </w:rPr>
              <w:t>9</w:t>
            </w:r>
          </w:p>
        </w:tc>
        <w:tc>
          <w:tcPr>
            <w:tcW w:w="494" w:type="dxa"/>
            <w:noWrap/>
            <w:hideMark/>
          </w:tcPr>
          <w:p w:rsidR="00F81503" w:rsidRPr="00BE4122" w:rsidRDefault="00F81503" w:rsidP="00F81503">
            <w:pPr>
              <w:jc w:val="center"/>
              <w:rPr>
                <w:b/>
                <w:sz w:val="24"/>
                <w:szCs w:val="24"/>
              </w:rPr>
            </w:pPr>
            <w:r w:rsidRPr="00BE4122">
              <w:rPr>
                <w:b/>
                <w:sz w:val="24"/>
                <w:szCs w:val="24"/>
              </w:rPr>
              <w:t>2</w:t>
            </w:r>
          </w:p>
        </w:tc>
        <w:tc>
          <w:tcPr>
            <w:tcW w:w="494" w:type="dxa"/>
            <w:noWrap/>
            <w:hideMark/>
          </w:tcPr>
          <w:p w:rsidR="00F81503" w:rsidRPr="00BE4122" w:rsidRDefault="00F81503" w:rsidP="00F81503">
            <w:pPr>
              <w:jc w:val="center"/>
              <w:rPr>
                <w:b/>
                <w:sz w:val="24"/>
                <w:szCs w:val="24"/>
              </w:rPr>
            </w:pPr>
            <w:r w:rsidRPr="00BE4122">
              <w:rPr>
                <w:b/>
                <w:sz w:val="24"/>
                <w:szCs w:val="24"/>
              </w:rPr>
              <w:t>4</w:t>
            </w:r>
          </w:p>
        </w:tc>
        <w:tc>
          <w:tcPr>
            <w:tcW w:w="494" w:type="dxa"/>
            <w:noWrap/>
            <w:hideMark/>
          </w:tcPr>
          <w:p w:rsidR="00F81503" w:rsidRPr="00BE4122" w:rsidRDefault="00F81503" w:rsidP="00F81503">
            <w:pPr>
              <w:jc w:val="center"/>
              <w:rPr>
                <w:b/>
                <w:sz w:val="24"/>
                <w:szCs w:val="24"/>
              </w:rPr>
            </w:pPr>
            <w:r w:rsidRPr="00BE4122">
              <w:rPr>
                <w:b/>
                <w:sz w:val="24"/>
                <w:szCs w:val="24"/>
              </w:rPr>
              <w:t>10</w:t>
            </w:r>
          </w:p>
        </w:tc>
        <w:tc>
          <w:tcPr>
            <w:tcW w:w="494" w:type="dxa"/>
            <w:noWrap/>
            <w:hideMark/>
          </w:tcPr>
          <w:p w:rsidR="00F81503" w:rsidRPr="00BE4122" w:rsidRDefault="00F81503" w:rsidP="00F81503">
            <w:pPr>
              <w:jc w:val="center"/>
              <w:rPr>
                <w:b/>
                <w:sz w:val="24"/>
                <w:szCs w:val="24"/>
              </w:rPr>
            </w:pPr>
            <w:r w:rsidRPr="00BE4122">
              <w:rPr>
                <w:b/>
                <w:sz w:val="24"/>
                <w:szCs w:val="24"/>
              </w:rPr>
              <w:t>3</w:t>
            </w:r>
          </w:p>
        </w:tc>
        <w:tc>
          <w:tcPr>
            <w:tcW w:w="494" w:type="dxa"/>
            <w:noWrap/>
            <w:hideMark/>
          </w:tcPr>
          <w:p w:rsidR="00F81503" w:rsidRPr="00BE4122" w:rsidRDefault="00F81503" w:rsidP="00F81503">
            <w:pPr>
              <w:jc w:val="center"/>
              <w:rPr>
                <w:b/>
                <w:sz w:val="24"/>
                <w:szCs w:val="24"/>
              </w:rPr>
            </w:pPr>
            <w:r w:rsidRPr="00BE4122">
              <w:rPr>
                <w:b/>
                <w:sz w:val="24"/>
                <w:szCs w:val="24"/>
              </w:rPr>
              <w:t>4</w:t>
            </w:r>
          </w:p>
        </w:tc>
        <w:tc>
          <w:tcPr>
            <w:tcW w:w="494" w:type="dxa"/>
            <w:noWrap/>
            <w:hideMark/>
          </w:tcPr>
          <w:p w:rsidR="00F81503" w:rsidRPr="00BE4122" w:rsidRDefault="00F81503" w:rsidP="00F81503">
            <w:pPr>
              <w:jc w:val="center"/>
              <w:rPr>
                <w:b/>
                <w:sz w:val="24"/>
                <w:szCs w:val="24"/>
              </w:rPr>
            </w:pPr>
            <w:r w:rsidRPr="00BE4122">
              <w:rPr>
                <w:b/>
                <w:sz w:val="24"/>
                <w:szCs w:val="24"/>
              </w:rPr>
              <w:t>2</w:t>
            </w:r>
          </w:p>
        </w:tc>
        <w:tc>
          <w:tcPr>
            <w:tcW w:w="494" w:type="dxa"/>
            <w:noWrap/>
            <w:hideMark/>
          </w:tcPr>
          <w:p w:rsidR="00F81503" w:rsidRPr="00BE4122" w:rsidRDefault="00F81503" w:rsidP="00F81503">
            <w:pPr>
              <w:jc w:val="center"/>
              <w:rPr>
                <w:b/>
                <w:sz w:val="24"/>
                <w:szCs w:val="24"/>
              </w:rPr>
            </w:pPr>
            <w:r w:rsidRPr="00BE4122">
              <w:rPr>
                <w:b/>
                <w:sz w:val="24"/>
                <w:szCs w:val="24"/>
              </w:rPr>
              <w:t>3</w:t>
            </w:r>
          </w:p>
        </w:tc>
        <w:tc>
          <w:tcPr>
            <w:tcW w:w="494" w:type="dxa"/>
            <w:noWrap/>
            <w:hideMark/>
          </w:tcPr>
          <w:p w:rsidR="00F81503" w:rsidRPr="00BE4122" w:rsidRDefault="00F81503" w:rsidP="00F81503">
            <w:pPr>
              <w:jc w:val="center"/>
              <w:rPr>
                <w:b/>
                <w:sz w:val="24"/>
                <w:szCs w:val="24"/>
              </w:rPr>
            </w:pPr>
            <w:r w:rsidRPr="00BE4122">
              <w:rPr>
                <w:b/>
                <w:sz w:val="24"/>
                <w:szCs w:val="24"/>
              </w:rPr>
              <w:t>4</w:t>
            </w:r>
          </w:p>
        </w:tc>
        <w:tc>
          <w:tcPr>
            <w:tcW w:w="494" w:type="dxa"/>
            <w:noWrap/>
            <w:hideMark/>
          </w:tcPr>
          <w:p w:rsidR="00F81503" w:rsidRPr="00BE4122" w:rsidRDefault="00F81503" w:rsidP="00F81503">
            <w:pPr>
              <w:jc w:val="center"/>
              <w:rPr>
                <w:b/>
                <w:sz w:val="24"/>
                <w:szCs w:val="24"/>
              </w:rPr>
            </w:pPr>
            <w:r w:rsidRPr="00BE4122">
              <w:rPr>
                <w:b/>
                <w:sz w:val="24"/>
                <w:szCs w:val="24"/>
              </w:rPr>
              <w:t>0</w:t>
            </w:r>
          </w:p>
        </w:tc>
        <w:tc>
          <w:tcPr>
            <w:tcW w:w="494" w:type="dxa"/>
            <w:noWrap/>
            <w:hideMark/>
          </w:tcPr>
          <w:p w:rsidR="00F81503" w:rsidRPr="00BE4122" w:rsidRDefault="00F81503" w:rsidP="00F81503">
            <w:pPr>
              <w:jc w:val="center"/>
              <w:rPr>
                <w:b/>
                <w:sz w:val="24"/>
                <w:szCs w:val="24"/>
              </w:rPr>
            </w:pPr>
            <w:r w:rsidRPr="00BE4122">
              <w:rPr>
                <w:b/>
                <w:sz w:val="24"/>
                <w:szCs w:val="24"/>
              </w:rPr>
              <w:t>65</w:t>
            </w:r>
          </w:p>
        </w:tc>
        <w:tc>
          <w:tcPr>
            <w:tcW w:w="1772" w:type="dxa"/>
            <w:noWrap/>
            <w:hideMark/>
          </w:tcPr>
          <w:p w:rsidR="00F81503" w:rsidRPr="00BE4122" w:rsidRDefault="00F81503" w:rsidP="00F81503">
            <w:pPr>
              <w:jc w:val="center"/>
              <w:rPr>
                <w:b/>
                <w:sz w:val="24"/>
                <w:szCs w:val="24"/>
              </w:rPr>
            </w:pPr>
            <w:r w:rsidRPr="00BE4122">
              <w:rPr>
                <w:b/>
                <w:sz w:val="24"/>
                <w:szCs w:val="24"/>
              </w:rPr>
              <w:t>призер</w:t>
            </w:r>
          </w:p>
        </w:tc>
      </w:tr>
      <w:tr w:rsidR="00F81503" w:rsidRPr="00BE4122" w:rsidTr="001412F2">
        <w:trPr>
          <w:trHeight w:val="300"/>
        </w:trPr>
        <w:tc>
          <w:tcPr>
            <w:tcW w:w="494" w:type="dxa"/>
            <w:noWrap/>
            <w:hideMark/>
          </w:tcPr>
          <w:p w:rsidR="00F81503" w:rsidRPr="00BE4122" w:rsidRDefault="00F81503" w:rsidP="00F81503">
            <w:pPr>
              <w:jc w:val="center"/>
              <w:rPr>
                <w:b/>
                <w:sz w:val="24"/>
                <w:szCs w:val="24"/>
              </w:rPr>
            </w:pPr>
            <w:r w:rsidRPr="00BE4122">
              <w:rPr>
                <w:b/>
                <w:sz w:val="24"/>
                <w:szCs w:val="24"/>
              </w:rPr>
              <w:t>Д</w:t>
            </w:r>
          </w:p>
        </w:tc>
        <w:tc>
          <w:tcPr>
            <w:tcW w:w="1451" w:type="dxa"/>
            <w:noWrap/>
            <w:hideMark/>
          </w:tcPr>
          <w:p w:rsidR="00F81503" w:rsidRPr="00BE4122" w:rsidRDefault="00F81503" w:rsidP="00F81503">
            <w:pPr>
              <w:jc w:val="center"/>
              <w:rPr>
                <w:b/>
                <w:i/>
                <w:sz w:val="24"/>
                <w:szCs w:val="24"/>
              </w:rPr>
            </w:pPr>
            <w:r w:rsidRPr="00BE4122">
              <w:rPr>
                <w:b/>
                <w:i/>
                <w:sz w:val="24"/>
                <w:szCs w:val="24"/>
              </w:rPr>
              <w:t>Чернов Владимир</w:t>
            </w:r>
          </w:p>
        </w:tc>
        <w:tc>
          <w:tcPr>
            <w:tcW w:w="494" w:type="dxa"/>
            <w:noWrap/>
            <w:hideMark/>
          </w:tcPr>
          <w:p w:rsidR="00F81503" w:rsidRPr="00BE4122" w:rsidRDefault="00F81503" w:rsidP="00F81503">
            <w:pPr>
              <w:jc w:val="center"/>
              <w:rPr>
                <w:b/>
                <w:sz w:val="24"/>
                <w:szCs w:val="24"/>
              </w:rPr>
            </w:pPr>
            <w:r w:rsidRPr="00BE4122">
              <w:rPr>
                <w:b/>
                <w:sz w:val="24"/>
                <w:szCs w:val="24"/>
              </w:rPr>
              <w:t>6</w:t>
            </w:r>
          </w:p>
        </w:tc>
        <w:tc>
          <w:tcPr>
            <w:tcW w:w="494" w:type="dxa"/>
            <w:noWrap/>
            <w:hideMark/>
          </w:tcPr>
          <w:p w:rsidR="00F81503" w:rsidRPr="00BE4122" w:rsidRDefault="00F81503" w:rsidP="00F81503">
            <w:pPr>
              <w:jc w:val="center"/>
              <w:rPr>
                <w:b/>
                <w:sz w:val="24"/>
                <w:szCs w:val="24"/>
              </w:rPr>
            </w:pPr>
            <w:r w:rsidRPr="00BE4122">
              <w:rPr>
                <w:b/>
                <w:sz w:val="24"/>
                <w:szCs w:val="24"/>
              </w:rPr>
              <w:t>8</w:t>
            </w:r>
          </w:p>
        </w:tc>
        <w:tc>
          <w:tcPr>
            <w:tcW w:w="493" w:type="dxa"/>
            <w:noWrap/>
            <w:hideMark/>
          </w:tcPr>
          <w:p w:rsidR="00F81503" w:rsidRPr="00BE4122" w:rsidRDefault="00F81503" w:rsidP="00F81503">
            <w:pPr>
              <w:jc w:val="center"/>
              <w:rPr>
                <w:b/>
                <w:sz w:val="24"/>
                <w:szCs w:val="24"/>
              </w:rPr>
            </w:pPr>
            <w:r w:rsidRPr="00BE4122">
              <w:rPr>
                <w:b/>
                <w:sz w:val="24"/>
                <w:szCs w:val="24"/>
              </w:rPr>
              <w:t>8</w:t>
            </w:r>
          </w:p>
        </w:tc>
        <w:tc>
          <w:tcPr>
            <w:tcW w:w="494" w:type="dxa"/>
            <w:noWrap/>
            <w:hideMark/>
          </w:tcPr>
          <w:p w:rsidR="00F81503" w:rsidRPr="00BE4122" w:rsidRDefault="00F81503" w:rsidP="00F81503">
            <w:pPr>
              <w:jc w:val="center"/>
              <w:rPr>
                <w:b/>
                <w:sz w:val="24"/>
                <w:szCs w:val="24"/>
              </w:rPr>
            </w:pPr>
            <w:r w:rsidRPr="00BE4122">
              <w:rPr>
                <w:b/>
                <w:sz w:val="24"/>
                <w:szCs w:val="24"/>
              </w:rPr>
              <w:t>8</w:t>
            </w:r>
          </w:p>
        </w:tc>
        <w:tc>
          <w:tcPr>
            <w:tcW w:w="494" w:type="dxa"/>
            <w:noWrap/>
            <w:hideMark/>
          </w:tcPr>
          <w:p w:rsidR="00F81503" w:rsidRPr="00BE4122" w:rsidRDefault="00F81503" w:rsidP="00F81503">
            <w:pPr>
              <w:jc w:val="center"/>
              <w:rPr>
                <w:b/>
                <w:sz w:val="24"/>
                <w:szCs w:val="24"/>
              </w:rPr>
            </w:pPr>
            <w:r w:rsidRPr="00BE4122">
              <w:rPr>
                <w:b/>
                <w:sz w:val="24"/>
                <w:szCs w:val="24"/>
              </w:rPr>
              <w:t>0</w:t>
            </w:r>
          </w:p>
        </w:tc>
        <w:tc>
          <w:tcPr>
            <w:tcW w:w="494" w:type="dxa"/>
            <w:noWrap/>
            <w:hideMark/>
          </w:tcPr>
          <w:p w:rsidR="00F81503" w:rsidRPr="00BE4122" w:rsidRDefault="00F81503" w:rsidP="00F81503">
            <w:pPr>
              <w:jc w:val="center"/>
              <w:rPr>
                <w:b/>
                <w:sz w:val="24"/>
                <w:szCs w:val="24"/>
              </w:rPr>
            </w:pPr>
            <w:r w:rsidRPr="00BE4122">
              <w:rPr>
                <w:b/>
                <w:sz w:val="24"/>
                <w:szCs w:val="24"/>
              </w:rPr>
              <w:t>6</w:t>
            </w:r>
          </w:p>
        </w:tc>
        <w:tc>
          <w:tcPr>
            <w:tcW w:w="494" w:type="dxa"/>
            <w:noWrap/>
            <w:hideMark/>
          </w:tcPr>
          <w:p w:rsidR="00F81503" w:rsidRPr="00BE4122" w:rsidRDefault="00F81503" w:rsidP="00F81503">
            <w:pPr>
              <w:jc w:val="center"/>
              <w:rPr>
                <w:b/>
                <w:sz w:val="24"/>
                <w:szCs w:val="24"/>
              </w:rPr>
            </w:pPr>
            <w:r w:rsidRPr="00BE4122">
              <w:rPr>
                <w:b/>
                <w:sz w:val="24"/>
                <w:szCs w:val="24"/>
              </w:rPr>
              <w:t>12</w:t>
            </w:r>
          </w:p>
        </w:tc>
        <w:tc>
          <w:tcPr>
            <w:tcW w:w="494" w:type="dxa"/>
            <w:noWrap/>
            <w:hideMark/>
          </w:tcPr>
          <w:p w:rsidR="00F81503" w:rsidRPr="00BE4122" w:rsidRDefault="00F81503" w:rsidP="00F81503">
            <w:pPr>
              <w:jc w:val="center"/>
              <w:rPr>
                <w:b/>
                <w:sz w:val="24"/>
                <w:szCs w:val="24"/>
              </w:rPr>
            </w:pPr>
            <w:r w:rsidRPr="00BE4122">
              <w:rPr>
                <w:b/>
                <w:sz w:val="24"/>
                <w:szCs w:val="24"/>
              </w:rPr>
              <w:t>2</w:t>
            </w:r>
          </w:p>
        </w:tc>
        <w:tc>
          <w:tcPr>
            <w:tcW w:w="494" w:type="dxa"/>
            <w:noWrap/>
            <w:hideMark/>
          </w:tcPr>
          <w:p w:rsidR="00F81503" w:rsidRPr="00BE4122" w:rsidRDefault="00F81503" w:rsidP="00F81503">
            <w:pPr>
              <w:jc w:val="center"/>
              <w:rPr>
                <w:b/>
                <w:sz w:val="24"/>
                <w:szCs w:val="24"/>
              </w:rPr>
            </w:pPr>
            <w:r w:rsidRPr="00BE4122">
              <w:rPr>
                <w:b/>
                <w:sz w:val="24"/>
                <w:szCs w:val="24"/>
              </w:rPr>
              <w:t>4</w:t>
            </w:r>
          </w:p>
        </w:tc>
        <w:tc>
          <w:tcPr>
            <w:tcW w:w="494" w:type="dxa"/>
            <w:noWrap/>
            <w:hideMark/>
          </w:tcPr>
          <w:p w:rsidR="00F81503" w:rsidRPr="00BE4122" w:rsidRDefault="00F81503" w:rsidP="00F81503">
            <w:pPr>
              <w:jc w:val="center"/>
              <w:rPr>
                <w:b/>
                <w:sz w:val="24"/>
                <w:szCs w:val="24"/>
              </w:rPr>
            </w:pPr>
            <w:r w:rsidRPr="00BE4122">
              <w:rPr>
                <w:b/>
                <w:sz w:val="24"/>
                <w:szCs w:val="24"/>
              </w:rPr>
              <w:t>4</w:t>
            </w:r>
          </w:p>
        </w:tc>
        <w:tc>
          <w:tcPr>
            <w:tcW w:w="494" w:type="dxa"/>
            <w:noWrap/>
            <w:hideMark/>
          </w:tcPr>
          <w:p w:rsidR="00F81503" w:rsidRPr="00BE4122" w:rsidRDefault="00F81503" w:rsidP="00F81503">
            <w:pPr>
              <w:jc w:val="center"/>
              <w:rPr>
                <w:b/>
                <w:sz w:val="24"/>
                <w:szCs w:val="24"/>
              </w:rPr>
            </w:pPr>
            <w:r w:rsidRPr="00BE4122">
              <w:rPr>
                <w:b/>
                <w:sz w:val="24"/>
                <w:szCs w:val="24"/>
              </w:rPr>
              <w:t>0</w:t>
            </w:r>
          </w:p>
        </w:tc>
        <w:tc>
          <w:tcPr>
            <w:tcW w:w="494" w:type="dxa"/>
            <w:noWrap/>
            <w:hideMark/>
          </w:tcPr>
          <w:p w:rsidR="00F81503" w:rsidRPr="00BE4122" w:rsidRDefault="00F81503" w:rsidP="00F81503">
            <w:pPr>
              <w:jc w:val="center"/>
              <w:rPr>
                <w:b/>
                <w:sz w:val="24"/>
                <w:szCs w:val="24"/>
              </w:rPr>
            </w:pPr>
            <w:r w:rsidRPr="00BE4122">
              <w:rPr>
                <w:b/>
                <w:sz w:val="24"/>
                <w:szCs w:val="24"/>
              </w:rPr>
              <w:t>7</w:t>
            </w:r>
          </w:p>
        </w:tc>
        <w:tc>
          <w:tcPr>
            <w:tcW w:w="494" w:type="dxa"/>
            <w:noWrap/>
            <w:hideMark/>
          </w:tcPr>
          <w:p w:rsidR="00F81503" w:rsidRPr="00BE4122" w:rsidRDefault="00F81503" w:rsidP="00F81503">
            <w:pPr>
              <w:jc w:val="center"/>
              <w:rPr>
                <w:b/>
                <w:sz w:val="24"/>
                <w:szCs w:val="24"/>
              </w:rPr>
            </w:pPr>
            <w:r w:rsidRPr="00BE4122">
              <w:rPr>
                <w:b/>
                <w:sz w:val="24"/>
                <w:szCs w:val="24"/>
              </w:rPr>
              <w:t>0</w:t>
            </w:r>
          </w:p>
        </w:tc>
        <w:tc>
          <w:tcPr>
            <w:tcW w:w="494" w:type="dxa"/>
            <w:noWrap/>
            <w:hideMark/>
          </w:tcPr>
          <w:p w:rsidR="00F81503" w:rsidRPr="00BE4122" w:rsidRDefault="00F81503" w:rsidP="00F81503">
            <w:pPr>
              <w:jc w:val="center"/>
              <w:rPr>
                <w:b/>
                <w:sz w:val="24"/>
                <w:szCs w:val="24"/>
              </w:rPr>
            </w:pPr>
            <w:r w:rsidRPr="00BE4122">
              <w:rPr>
                <w:b/>
                <w:sz w:val="24"/>
                <w:szCs w:val="24"/>
              </w:rPr>
              <w:t>65</w:t>
            </w:r>
          </w:p>
        </w:tc>
        <w:tc>
          <w:tcPr>
            <w:tcW w:w="1772" w:type="dxa"/>
            <w:noWrap/>
            <w:hideMark/>
          </w:tcPr>
          <w:p w:rsidR="00F81503" w:rsidRPr="00BE4122" w:rsidRDefault="00F81503" w:rsidP="00F81503">
            <w:pPr>
              <w:jc w:val="center"/>
              <w:rPr>
                <w:b/>
                <w:sz w:val="24"/>
                <w:szCs w:val="24"/>
              </w:rPr>
            </w:pPr>
            <w:r w:rsidRPr="00BE4122">
              <w:rPr>
                <w:b/>
                <w:sz w:val="24"/>
                <w:szCs w:val="24"/>
              </w:rPr>
              <w:t>призер</w:t>
            </w:r>
          </w:p>
        </w:tc>
      </w:tr>
      <w:tr w:rsidR="00F81503" w:rsidRPr="00BE4122" w:rsidTr="001412F2">
        <w:trPr>
          <w:trHeight w:val="300"/>
        </w:trPr>
        <w:tc>
          <w:tcPr>
            <w:tcW w:w="494" w:type="dxa"/>
            <w:noWrap/>
            <w:hideMark/>
          </w:tcPr>
          <w:p w:rsidR="00F81503" w:rsidRPr="00BE4122" w:rsidRDefault="00F81503" w:rsidP="00F81503">
            <w:pPr>
              <w:jc w:val="center"/>
              <w:rPr>
                <w:b/>
                <w:sz w:val="24"/>
                <w:szCs w:val="24"/>
              </w:rPr>
            </w:pPr>
            <w:r w:rsidRPr="00BE4122">
              <w:rPr>
                <w:b/>
                <w:sz w:val="24"/>
                <w:szCs w:val="24"/>
              </w:rPr>
              <w:t>В</w:t>
            </w:r>
          </w:p>
        </w:tc>
        <w:tc>
          <w:tcPr>
            <w:tcW w:w="1451" w:type="dxa"/>
            <w:noWrap/>
            <w:hideMark/>
          </w:tcPr>
          <w:p w:rsidR="00F81503" w:rsidRPr="00BE4122" w:rsidRDefault="00F81503" w:rsidP="00F81503">
            <w:pPr>
              <w:jc w:val="center"/>
              <w:rPr>
                <w:sz w:val="24"/>
                <w:szCs w:val="24"/>
              </w:rPr>
            </w:pPr>
            <w:r w:rsidRPr="00BE4122">
              <w:rPr>
                <w:sz w:val="24"/>
                <w:szCs w:val="24"/>
              </w:rPr>
              <w:t>Саубанов Даян</w:t>
            </w:r>
          </w:p>
        </w:tc>
        <w:tc>
          <w:tcPr>
            <w:tcW w:w="494" w:type="dxa"/>
            <w:noWrap/>
            <w:hideMark/>
          </w:tcPr>
          <w:p w:rsidR="00F81503" w:rsidRPr="00BE4122" w:rsidRDefault="00F81503" w:rsidP="00F81503">
            <w:pPr>
              <w:jc w:val="center"/>
              <w:rPr>
                <w:sz w:val="24"/>
                <w:szCs w:val="24"/>
              </w:rPr>
            </w:pPr>
            <w:r w:rsidRPr="00BE4122">
              <w:rPr>
                <w:sz w:val="24"/>
                <w:szCs w:val="24"/>
              </w:rPr>
              <w:t>6</w:t>
            </w:r>
          </w:p>
        </w:tc>
        <w:tc>
          <w:tcPr>
            <w:tcW w:w="494" w:type="dxa"/>
            <w:noWrap/>
            <w:hideMark/>
          </w:tcPr>
          <w:p w:rsidR="00F81503" w:rsidRPr="00BE4122" w:rsidRDefault="00F81503" w:rsidP="00F81503">
            <w:pPr>
              <w:jc w:val="center"/>
              <w:rPr>
                <w:sz w:val="24"/>
                <w:szCs w:val="24"/>
              </w:rPr>
            </w:pPr>
            <w:r w:rsidRPr="00BE4122">
              <w:rPr>
                <w:sz w:val="24"/>
                <w:szCs w:val="24"/>
              </w:rPr>
              <w:t>6</w:t>
            </w:r>
          </w:p>
        </w:tc>
        <w:tc>
          <w:tcPr>
            <w:tcW w:w="493" w:type="dxa"/>
            <w:noWrap/>
            <w:hideMark/>
          </w:tcPr>
          <w:p w:rsidR="00F81503" w:rsidRPr="00BE4122" w:rsidRDefault="00F81503" w:rsidP="00F81503">
            <w:pPr>
              <w:jc w:val="center"/>
              <w:rPr>
                <w:sz w:val="24"/>
                <w:szCs w:val="24"/>
              </w:rPr>
            </w:pPr>
            <w:r w:rsidRPr="00BE4122">
              <w:rPr>
                <w:sz w:val="24"/>
                <w:szCs w:val="24"/>
              </w:rPr>
              <w:t>11</w:t>
            </w:r>
          </w:p>
        </w:tc>
        <w:tc>
          <w:tcPr>
            <w:tcW w:w="494" w:type="dxa"/>
            <w:noWrap/>
            <w:hideMark/>
          </w:tcPr>
          <w:p w:rsidR="00F81503" w:rsidRPr="00BE4122" w:rsidRDefault="00F81503" w:rsidP="00F81503">
            <w:pPr>
              <w:jc w:val="center"/>
              <w:rPr>
                <w:sz w:val="24"/>
                <w:szCs w:val="24"/>
              </w:rPr>
            </w:pPr>
            <w:r w:rsidRPr="00BE4122">
              <w:rPr>
                <w:sz w:val="24"/>
                <w:szCs w:val="24"/>
              </w:rPr>
              <w:t>9</w:t>
            </w:r>
          </w:p>
        </w:tc>
        <w:tc>
          <w:tcPr>
            <w:tcW w:w="494" w:type="dxa"/>
            <w:noWrap/>
            <w:hideMark/>
          </w:tcPr>
          <w:p w:rsidR="00F81503" w:rsidRPr="00BE4122" w:rsidRDefault="00F81503" w:rsidP="00F81503">
            <w:pPr>
              <w:jc w:val="center"/>
              <w:rPr>
                <w:sz w:val="24"/>
                <w:szCs w:val="24"/>
              </w:rPr>
            </w:pPr>
            <w:r w:rsidRPr="00BE4122">
              <w:rPr>
                <w:sz w:val="24"/>
                <w:szCs w:val="24"/>
              </w:rPr>
              <w:t>0</w:t>
            </w:r>
          </w:p>
        </w:tc>
        <w:tc>
          <w:tcPr>
            <w:tcW w:w="494" w:type="dxa"/>
            <w:noWrap/>
            <w:hideMark/>
          </w:tcPr>
          <w:p w:rsidR="00F81503" w:rsidRPr="00BE4122" w:rsidRDefault="00F81503" w:rsidP="00F81503">
            <w:pPr>
              <w:jc w:val="center"/>
              <w:rPr>
                <w:sz w:val="24"/>
                <w:szCs w:val="24"/>
              </w:rPr>
            </w:pPr>
            <w:r w:rsidRPr="00BE4122">
              <w:rPr>
                <w:sz w:val="24"/>
                <w:szCs w:val="24"/>
              </w:rPr>
              <w:t>0</w:t>
            </w:r>
          </w:p>
        </w:tc>
        <w:tc>
          <w:tcPr>
            <w:tcW w:w="494" w:type="dxa"/>
            <w:noWrap/>
            <w:hideMark/>
          </w:tcPr>
          <w:p w:rsidR="00F81503" w:rsidRPr="00BE4122" w:rsidRDefault="00F81503" w:rsidP="00F81503">
            <w:pPr>
              <w:jc w:val="center"/>
              <w:rPr>
                <w:sz w:val="24"/>
                <w:szCs w:val="24"/>
              </w:rPr>
            </w:pPr>
            <w:r w:rsidRPr="00BE4122">
              <w:rPr>
                <w:sz w:val="24"/>
                <w:szCs w:val="24"/>
              </w:rPr>
              <w:t>6</w:t>
            </w:r>
          </w:p>
        </w:tc>
        <w:tc>
          <w:tcPr>
            <w:tcW w:w="494" w:type="dxa"/>
            <w:noWrap/>
            <w:hideMark/>
          </w:tcPr>
          <w:p w:rsidR="00F81503" w:rsidRPr="00BE4122" w:rsidRDefault="00F81503" w:rsidP="00F81503">
            <w:pPr>
              <w:jc w:val="center"/>
              <w:rPr>
                <w:sz w:val="24"/>
                <w:szCs w:val="24"/>
              </w:rPr>
            </w:pPr>
            <w:r w:rsidRPr="00BE4122">
              <w:rPr>
                <w:sz w:val="24"/>
                <w:szCs w:val="24"/>
              </w:rPr>
              <w:t>2</w:t>
            </w:r>
          </w:p>
        </w:tc>
        <w:tc>
          <w:tcPr>
            <w:tcW w:w="494" w:type="dxa"/>
            <w:noWrap/>
            <w:hideMark/>
          </w:tcPr>
          <w:p w:rsidR="00F81503" w:rsidRPr="00BE4122" w:rsidRDefault="00F81503" w:rsidP="00F81503">
            <w:pPr>
              <w:jc w:val="center"/>
              <w:rPr>
                <w:sz w:val="24"/>
                <w:szCs w:val="24"/>
              </w:rPr>
            </w:pPr>
            <w:r w:rsidRPr="00BE4122">
              <w:rPr>
                <w:sz w:val="24"/>
                <w:szCs w:val="24"/>
              </w:rPr>
              <w:t>3</w:t>
            </w:r>
          </w:p>
        </w:tc>
        <w:tc>
          <w:tcPr>
            <w:tcW w:w="494" w:type="dxa"/>
            <w:noWrap/>
            <w:hideMark/>
          </w:tcPr>
          <w:p w:rsidR="00F81503" w:rsidRPr="00BE4122" w:rsidRDefault="00F81503" w:rsidP="00F81503">
            <w:pPr>
              <w:jc w:val="center"/>
              <w:rPr>
                <w:sz w:val="24"/>
                <w:szCs w:val="24"/>
              </w:rPr>
            </w:pPr>
            <w:r w:rsidRPr="00BE4122">
              <w:rPr>
                <w:sz w:val="24"/>
                <w:szCs w:val="24"/>
              </w:rPr>
              <w:t>4</w:t>
            </w:r>
          </w:p>
        </w:tc>
        <w:tc>
          <w:tcPr>
            <w:tcW w:w="494" w:type="dxa"/>
            <w:noWrap/>
            <w:hideMark/>
          </w:tcPr>
          <w:p w:rsidR="00F81503" w:rsidRPr="00BE4122" w:rsidRDefault="00F81503" w:rsidP="00F81503">
            <w:pPr>
              <w:jc w:val="center"/>
              <w:rPr>
                <w:sz w:val="24"/>
                <w:szCs w:val="24"/>
              </w:rPr>
            </w:pPr>
            <w:r w:rsidRPr="00BE4122">
              <w:rPr>
                <w:sz w:val="24"/>
                <w:szCs w:val="24"/>
              </w:rPr>
              <w:t>2</w:t>
            </w:r>
          </w:p>
        </w:tc>
        <w:tc>
          <w:tcPr>
            <w:tcW w:w="494" w:type="dxa"/>
            <w:noWrap/>
            <w:hideMark/>
          </w:tcPr>
          <w:p w:rsidR="00F81503" w:rsidRPr="00BE4122" w:rsidRDefault="00F81503" w:rsidP="00F81503">
            <w:pPr>
              <w:jc w:val="center"/>
              <w:rPr>
                <w:sz w:val="24"/>
                <w:szCs w:val="24"/>
              </w:rPr>
            </w:pPr>
            <w:r w:rsidRPr="00BE4122">
              <w:rPr>
                <w:sz w:val="24"/>
                <w:szCs w:val="24"/>
              </w:rPr>
              <w:t>5</w:t>
            </w:r>
          </w:p>
        </w:tc>
        <w:tc>
          <w:tcPr>
            <w:tcW w:w="494" w:type="dxa"/>
            <w:noWrap/>
            <w:hideMark/>
          </w:tcPr>
          <w:p w:rsidR="00F81503" w:rsidRPr="00BE4122" w:rsidRDefault="00F81503" w:rsidP="00F81503">
            <w:pPr>
              <w:jc w:val="center"/>
              <w:rPr>
                <w:sz w:val="24"/>
                <w:szCs w:val="24"/>
              </w:rPr>
            </w:pPr>
            <w:r w:rsidRPr="00BE4122">
              <w:rPr>
                <w:sz w:val="24"/>
                <w:szCs w:val="24"/>
              </w:rPr>
              <w:t>0</w:t>
            </w:r>
          </w:p>
        </w:tc>
        <w:tc>
          <w:tcPr>
            <w:tcW w:w="494" w:type="dxa"/>
            <w:noWrap/>
            <w:hideMark/>
          </w:tcPr>
          <w:p w:rsidR="00F81503" w:rsidRPr="00BE4122" w:rsidRDefault="00F81503" w:rsidP="00F81503">
            <w:pPr>
              <w:jc w:val="center"/>
              <w:rPr>
                <w:sz w:val="24"/>
                <w:szCs w:val="24"/>
              </w:rPr>
            </w:pPr>
            <w:r w:rsidRPr="00BE4122">
              <w:rPr>
                <w:sz w:val="24"/>
                <w:szCs w:val="24"/>
              </w:rPr>
              <w:t>54</w:t>
            </w:r>
          </w:p>
        </w:tc>
        <w:tc>
          <w:tcPr>
            <w:tcW w:w="1772"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494" w:type="dxa"/>
            <w:noWrap/>
            <w:hideMark/>
          </w:tcPr>
          <w:p w:rsidR="00F81503" w:rsidRPr="00BE4122" w:rsidRDefault="00F81503" w:rsidP="00F81503">
            <w:pPr>
              <w:jc w:val="center"/>
              <w:rPr>
                <w:b/>
                <w:sz w:val="24"/>
                <w:szCs w:val="24"/>
              </w:rPr>
            </w:pPr>
            <w:r w:rsidRPr="00BE4122">
              <w:rPr>
                <w:b/>
                <w:sz w:val="24"/>
                <w:szCs w:val="24"/>
              </w:rPr>
              <w:t>Г</w:t>
            </w:r>
          </w:p>
        </w:tc>
        <w:tc>
          <w:tcPr>
            <w:tcW w:w="1451" w:type="dxa"/>
            <w:noWrap/>
            <w:hideMark/>
          </w:tcPr>
          <w:p w:rsidR="00F81503" w:rsidRPr="00BE4122" w:rsidRDefault="00F81503" w:rsidP="00F81503">
            <w:pPr>
              <w:jc w:val="center"/>
              <w:rPr>
                <w:sz w:val="24"/>
                <w:szCs w:val="24"/>
              </w:rPr>
            </w:pPr>
            <w:r w:rsidRPr="00BE4122">
              <w:rPr>
                <w:sz w:val="24"/>
                <w:szCs w:val="24"/>
              </w:rPr>
              <w:t>Искужин Тимур</w:t>
            </w:r>
          </w:p>
        </w:tc>
        <w:tc>
          <w:tcPr>
            <w:tcW w:w="494" w:type="dxa"/>
            <w:noWrap/>
            <w:hideMark/>
          </w:tcPr>
          <w:p w:rsidR="00F81503" w:rsidRPr="00BE4122" w:rsidRDefault="00F81503" w:rsidP="00F81503">
            <w:pPr>
              <w:jc w:val="center"/>
              <w:rPr>
                <w:sz w:val="24"/>
                <w:szCs w:val="24"/>
              </w:rPr>
            </w:pPr>
            <w:r w:rsidRPr="00BE4122">
              <w:rPr>
                <w:sz w:val="24"/>
                <w:szCs w:val="24"/>
              </w:rPr>
              <w:t>2</w:t>
            </w:r>
          </w:p>
        </w:tc>
        <w:tc>
          <w:tcPr>
            <w:tcW w:w="494" w:type="dxa"/>
            <w:noWrap/>
            <w:hideMark/>
          </w:tcPr>
          <w:p w:rsidR="00F81503" w:rsidRPr="00BE4122" w:rsidRDefault="00F81503" w:rsidP="00F81503">
            <w:pPr>
              <w:jc w:val="center"/>
              <w:rPr>
                <w:sz w:val="24"/>
                <w:szCs w:val="24"/>
              </w:rPr>
            </w:pPr>
            <w:r w:rsidRPr="00BE4122">
              <w:rPr>
                <w:sz w:val="24"/>
                <w:szCs w:val="24"/>
              </w:rPr>
              <w:t>4</w:t>
            </w:r>
          </w:p>
        </w:tc>
        <w:tc>
          <w:tcPr>
            <w:tcW w:w="493" w:type="dxa"/>
            <w:noWrap/>
            <w:hideMark/>
          </w:tcPr>
          <w:p w:rsidR="00F81503" w:rsidRPr="00BE4122" w:rsidRDefault="00F81503" w:rsidP="00F81503">
            <w:pPr>
              <w:jc w:val="center"/>
              <w:rPr>
                <w:sz w:val="24"/>
                <w:szCs w:val="24"/>
              </w:rPr>
            </w:pPr>
            <w:r w:rsidRPr="00BE4122">
              <w:rPr>
                <w:sz w:val="24"/>
                <w:szCs w:val="24"/>
              </w:rPr>
              <w:t>10</w:t>
            </w:r>
          </w:p>
        </w:tc>
        <w:tc>
          <w:tcPr>
            <w:tcW w:w="494" w:type="dxa"/>
            <w:noWrap/>
            <w:hideMark/>
          </w:tcPr>
          <w:p w:rsidR="00F81503" w:rsidRPr="00BE4122" w:rsidRDefault="00F81503" w:rsidP="00F81503">
            <w:pPr>
              <w:jc w:val="center"/>
              <w:rPr>
                <w:sz w:val="24"/>
                <w:szCs w:val="24"/>
              </w:rPr>
            </w:pPr>
            <w:r w:rsidRPr="00BE4122">
              <w:rPr>
                <w:sz w:val="24"/>
                <w:szCs w:val="24"/>
              </w:rPr>
              <w:t>5</w:t>
            </w:r>
          </w:p>
        </w:tc>
        <w:tc>
          <w:tcPr>
            <w:tcW w:w="494" w:type="dxa"/>
            <w:noWrap/>
            <w:hideMark/>
          </w:tcPr>
          <w:p w:rsidR="00F81503" w:rsidRPr="00BE4122" w:rsidRDefault="00F81503" w:rsidP="00F81503">
            <w:pPr>
              <w:jc w:val="center"/>
              <w:rPr>
                <w:sz w:val="24"/>
                <w:szCs w:val="24"/>
              </w:rPr>
            </w:pPr>
            <w:r w:rsidRPr="00BE4122">
              <w:rPr>
                <w:sz w:val="24"/>
                <w:szCs w:val="24"/>
              </w:rPr>
              <w:t>3</w:t>
            </w:r>
          </w:p>
        </w:tc>
        <w:tc>
          <w:tcPr>
            <w:tcW w:w="494" w:type="dxa"/>
            <w:noWrap/>
            <w:hideMark/>
          </w:tcPr>
          <w:p w:rsidR="00F81503" w:rsidRPr="00BE4122" w:rsidRDefault="00F81503" w:rsidP="00F81503">
            <w:pPr>
              <w:jc w:val="center"/>
              <w:rPr>
                <w:sz w:val="24"/>
                <w:szCs w:val="24"/>
              </w:rPr>
            </w:pPr>
            <w:r w:rsidRPr="00BE4122">
              <w:rPr>
                <w:sz w:val="24"/>
                <w:szCs w:val="24"/>
              </w:rPr>
              <w:t>4</w:t>
            </w:r>
          </w:p>
        </w:tc>
        <w:tc>
          <w:tcPr>
            <w:tcW w:w="494" w:type="dxa"/>
            <w:noWrap/>
            <w:hideMark/>
          </w:tcPr>
          <w:p w:rsidR="00F81503" w:rsidRPr="00BE4122" w:rsidRDefault="00F81503" w:rsidP="00F81503">
            <w:pPr>
              <w:jc w:val="center"/>
              <w:rPr>
                <w:sz w:val="24"/>
                <w:szCs w:val="24"/>
              </w:rPr>
            </w:pPr>
            <w:r w:rsidRPr="00BE4122">
              <w:rPr>
                <w:sz w:val="24"/>
                <w:szCs w:val="24"/>
              </w:rPr>
              <w:t>6</w:t>
            </w:r>
          </w:p>
        </w:tc>
        <w:tc>
          <w:tcPr>
            <w:tcW w:w="494" w:type="dxa"/>
            <w:noWrap/>
            <w:hideMark/>
          </w:tcPr>
          <w:p w:rsidR="00F81503" w:rsidRPr="00BE4122" w:rsidRDefault="00F81503" w:rsidP="00F81503">
            <w:pPr>
              <w:jc w:val="center"/>
              <w:rPr>
                <w:sz w:val="24"/>
                <w:szCs w:val="24"/>
              </w:rPr>
            </w:pPr>
            <w:r w:rsidRPr="00BE4122">
              <w:rPr>
                <w:sz w:val="24"/>
                <w:szCs w:val="24"/>
              </w:rPr>
              <w:t>3</w:t>
            </w:r>
          </w:p>
        </w:tc>
        <w:tc>
          <w:tcPr>
            <w:tcW w:w="494" w:type="dxa"/>
            <w:noWrap/>
            <w:hideMark/>
          </w:tcPr>
          <w:p w:rsidR="00F81503" w:rsidRPr="00BE4122" w:rsidRDefault="00F81503" w:rsidP="00F81503">
            <w:pPr>
              <w:jc w:val="center"/>
              <w:rPr>
                <w:sz w:val="24"/>
                <w:szCs w:val="24"/>
              </w:rPr>
            </w:pPr>
            <w:r w:rsidRPr="00BE4122">
              <w:rPr>
                <w:sz w:val="24"/>
                <w:szCs w:val="24"/>
              </w:rPr>
              <w:t>3</w:t>
            </w:r>
          </w:p>
        </w:tc>
        <w:tc>
          <w:tcPr>
            <w:tcW w:w="494" w:type="dxa"/>
            <w:noWrap/>
            <w:hideMark/>
          </w:tcPr>
          <w:p w:rsidR="00F81503" w:rsidRPr="00BE4122" w:rsidRDefault="00F81503" w:rsidP="00F81503">
            <w:pPr>
              <w:jc w:val="center"/>
              <w:rPr>
                <w:sz w:val="24"/>
                <w:szCs w:val="24"/>
              </w:rPr>
            </w:pPr>
            <w:r w:rsidRPr="00BE4122">
              <w:rPr>
                <w:sz w:val="24"/>
                <w:szCs w:val="24"/>
              </w:rPr>
              <w:t>3</w:t>
            </w:r>
          </w:p>
        </w:tc>
        <w:tc>
          <w:tcPr>
            <w:tcW w:w="494" w:type="dxa"/>
            <w:noWrap/>
            <w:hideMark/>
          </w:tcPr>
          <w:p w:rsidR="00F81503" w:rsidRPr="00BE4122" w:rsidRDefault="00F81503" w:rsidP="00F81503">
            <w:pPr>
              <w:jc w:val="center"/>
              <w:rPr>
                <w:sz w:val="24"/>
                <w:szCs w:val="24"/>
              </w:rPr>
            </w:pPr>
            <w:r w:rsidRPr="00BE4122">
              <w:rPr>
                <w:sz w:val="24"/>
                <w:szCs w:val="24"/>
              </w:rPr>
              <w:t>2</w:t>
            </w:r>
          </w:p>
        </w:tc>
        <w:tc>
          <w:tcPr>
            <w:tcW w:w="494" w:type="dxa"/>
            <w:noWrap/>
            <w:hideMark/>
          </w:tcPr>
          <w:p w:rsidR="00F81503" w:rsidRPr="00BE4122" w:rsidRDefault="00F81503" w:rsidP="00F81503">
            <w:pPr>
              <w:jc w:val="center"/>
              <w:rPr>
                <w:sz w:val="24"/>
                <w:szCs w:val="24"/>
              </w:rPr>
            </w:pPr>
            <w:r w:rsidRPr="00BE4122">
              <w:rPr>
                <w:sz w:val="24"/>
                <w:szCs w:val="24"/>
              </w:rPr>
              <w:t>7</w:t>
            </w:r>
          </w:p>
        </w:tc>
        <w:tc>
          <w:tcPr>
            <w:tcW w:w="494" w:type="dxa"/>
            <w:noWrap/>
            <w:hideMark/>
          </w:tcPr>
          <w:p w:rsidR="00F81503" w:rsidRPr="00BE4122" w:rsidRDefault="00F81503" w:rsidP="00F81503">
            <w:pPr>
              <w:jc w:val="center"/>
              <w:rPr>
                <w:sz w:val="24"/>
                <w:szCs w:val="24"/>
              </w:rPr>
            </w:pPr>
            <w:r w:rsidRPr="00BE4122">
              <w:rPr>
                <w:sz w:val="24"/>
                <w:szCs w:val="24"/>
              </w:rPr>
              <w:t>0</w:t>
            </w:r>
          </w:p>
        </w:tc>
        <w:tc>
          <w:tcPr>
            <w:tcW w:w="494" w:type="dxa"/>
            <w:noWrap/>
            <w:hideMark/>
          </w:tcPr>
          <w:p w:rsidR="00F81503" w:rsidRPr="00BE4122" w:rsidRDefault="00F81503" w:rsidP="00F81503">
            <w:pPr>
              <w:jc w:val="center"/>
              <w:rPr>
                <w:sz w:val="24"/>
                <w:szCs w:val="24"/>
              </w:rPr>
            </w:pPr>
            <w:r w:rsidRPr="00BE4122">
              <w:rPr>
                <w:sz w:val="24"/>
                <w:szCs w:val="24"/>
              </w:rPr>
              <w:t>52</w:t>
            </w:r>
          </w:p>
        </w:tc>
        <w:tc>
          <w:tcPr>
            <w:tcW w:w="1772"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494" w:type="dxa"/>
            <w:noWrap/>
            <w:hideMark/>
          </w:tcPr>
          <w:p w:rsidR="00F81503" w:rsidRPr="00BE4122" w:rsidRDefault="00F81503" w:rsidP="00F81503">
            <w:pPr>
              <w:jc w:val="center"/>
              <w:rPr>
                <w:b/>
                <w:sz w:val="24"/>
                <w:szCs w:val="24"/>
              </w:rPr>
            </w:pPr>
            <w:r w:rsidRPr="00BE4122">
              <w:rPr>
                <w:b/>
                <w:sz w:val="24"/>
                <w:szCs w:val="24"/>
              </w:rPr>
              <w:t>Г</w:t>
            </w:r>
          </w:p>
        </w:tc>
        <w:tc>
          <w:tcPr>
            <w:tcW w:w="1451" w:type="dxa"/>
            <w:noWrap/>
            <w:hideMark/>
          </w:tcPr>
          <w:p w:rsidR="00F81503" w:rsidRPr="00BE4122" w:rsidRDefault="00F81503" w:rsidP="00F81503">
            <w:pPr>
              <w:jc w:val="center"/>
              <w:rPr>
                <w:sz w:val="24"/>
                <w:szCs w:val="24"/>
              </w:rPr>
            </w:pPr>
            <w:r w:rsidRPr="00BE4122">
              <w:rPr>
                <w:sz w:val="24"/>
                <w:szCs w:val="24"/>
              </w:rPr>
              <w:t>Жилин Илья</w:t>
            </w:r>
          </w:p>
        </w:tc>
        <w:tc>
          <w:tcPr>
            <w:tcW w:w="494" w:type="dxa"/>
            <w:noWrap/>
            <w:hideMark/>
          </w:tcPr>
          <w:p w:rsidR="00F81503" w:rsidRPr="00BE4122" w:rsidRDefault="00F81503" w:rsidP="00F81503">
            <w:pPr>
              <w:jc w:val="center"/>
              <w:rPr>
                <w:sz w:val="24"/>
                <w:szCs w:val="24"/>
              </w:rPr>
            </w:pPr>
            <w:r w:rsidRPr="00BE4122">
              <w:rPr>
                <w:sz w:val="24"/>
                <w:szCs w:val="24"/>
              </w:rPr>
              <w:t>4</w:t>
            </w:r>
          </w:p>
        </w:tc>
        <w:tc>
          <w:tcPr>
            <w:tcW w:w="494" w:type="dxa"/>
            <w:noWrap/>
            <w:hideMark/>
          </w:tcPr>
          <w:p w:rsidR="00F81503" w:rsidRPr="00BE4122" w:rsidRDefault="00F81503" w:rsidP="00F81503">
            <w:pPr>
              <w:jc w:val="center"/>
              <w:rPr>
                <w:sz w:val="24"/>
                <w:szCs w:val="24"/>
              </w:rPr>
            </w:pPr>
            <w:r w:rsidRPr="00BE4122">
              <w:rPr>
                <w:sz w:val="24"/>
                <w:szCs w:val="24"/>
              </w:rPr>
              <w:t>5</w:t>
            </w:r>
          </w:p>
        </w:tc>
        <w:tc>
          <w:tcPr>
            <w:tcW w:w="493" w:type="dxa"/>
            <w:noWrap/>
            <w:hideMark/>
          </w:tcPr>
          <w:p w:rsidR="00F81503" w:rsidRPr="00BE4122" w:rsidRDefault="00F81503" w:rsidP="00F81503">
            <w:pPr>
              <w:jc w:val="center"/>
              <w:rPr>
                <w:sz w:val="24"/>
                <w:szCs w:val="24"/>
              </w:rPr>
            </w:pPr>
            <w:r w:rsidRPr="00BE4122">
              <w:rPr>
                <w:sz w:val="24"/>
                <w:szCs w:val="24"/>
              </w:rPr>
              <w:t>2</w:t>
            </w:r>
          </w:p>
        </w:tc>
        <w:tc>
          <w:tcPr>
            <w:tcW w:w="494" w:type="dxa"/>
            <w:noWrap/>
            <w:hideMark/>
          </w:tcPr>
          <w:p w:rsidR="00F81503" w:rsidRPr="00BE4122" w:rsidRDefault="00F81503" w:rsidP="00F81503">
            <w:pPr>
              <w:jc w:val="center"/>
              <w:rPr>
                <w:sz w:val="24"/>
                <w:szCs w:val="24"/>
              </w:rPr>
            </w:pPr>
            <w:r w:rsidRPr="00BE4122">
              <w:rPr>
                <w:sz w:val="24"/>
                <w:szCs w:val="24"/>
              </w:rPr>
              <w:t>5</w:t>
            </w:r>
          </w:p>
        </w:tc>
        <w:tc>
          <w:tcPr>
            <w:tcW w:w="494" w:type="dxa"/>
            <w:noWrap/>
            <w:hideMark/>
          </w:tcPr>
          <w:p w:rsidR="00F81503" w:rsidRPr="00BE4122" w:rsidRDefault="00F81503" w:rsidP="00F81503">
            <w:pPr>
              <w:jc w:val="center"/>
              <w:rPr>
                <w:sz w:val="24"/>
                <w:szCs w:val="24"/>
              </w:rPr>
            </w:pPr>
            <w:r w:rsidRPr="00BE4122">
              <w:rPr>
                <w:sz w:val="24"/>
                <w:szCs w:val="24"/>
              </w:rPr>
              <w:t>2</w:t>
            </w:r>
          </w:p>
        </w:tc>
        <w:tc>
          <w:tcPr>
            <w:tcW w:w="494" w:type="dxa"/>
            <w:noWrap/>
            <w:hideMark/>
          </w:tcPr>
          <w:p w:rsidR="00F81503" w:rsidRPr="00BE4122" w:rsidRDefault="00F81503" w:rsidP="00F81503">
            <w:pPr>
              <w:jc w:val="center"/>
              <w:rPr>
                <w:sz w:val="24"/>
                <w:szCs w:val="24"/>
              </w:rPr>
            </w:pPr>
            <w:r w:rsidRPr="00BE4122">
              <w:rPr>
                <w:sz w:val="24"/>
                <w:szCs w:val="24"/>
              </w:rPr>
              <w:t>9</w:t>
            </w:r>
          </w:p>
        </w:tc>
        <w:tc>
          <w:tcPr>
            <w:tcW w:w="494" w:type="dxa"/>
            <w:noWrap/>
            <w:hideMark/>
          </w:tcPr>
          <w:p w:rsidR="00F81503" w:rsidRPr="00BE4122" w:rsidRDefault="00F81503" w:rsidP="00F81503">
            <w:pPr>
              <w:jc w:val="center"/>
              <w:rPr>
                <w:sz w:val="24"/>
                <w:szCs w:val="24"/>
              </w:rPr>
            </w:pPr>
            <w:r w:rsidRPr="00BE4122">
              <w:rPr>
                <w:sz w:val="24"/>
                <w:szCs w:val="24"/>
              </w:rPr>
              <w:t>2</w:t>
            </w:r>
          </w:p>
        </w:tc>
        <w:tc>
          <w:tcPr>
            <w:tcW w:w="494" w:type="dxa"/>
            <w:noWrap/>
            <w:hideMark/>
          </w:tcPr>
          <w:p w:rsidR="00F81503" w:rsidRPr="00BE4122" w:rsidRDefault="00F81503" w:rsidP="00F81503">
            <w:pPr>
              <w:jc w:val="center"/>
              <w:rPr>
                <w:sz w:val="24"/>
                <w:szCs w:val="24"/>
              </w:rPr>
            </w:pPr>
            <w:r w:rsidRPr="00BE4122">
              <w:rPr>
                <w:sz w:val="24"/>
                <w:szCs w:val="24"/>
              </w:rPr>
              <w:t>4</w:t>
            </w:r>
          </w:p>
        </w:tc>
        <w:tc>
          <w:tcPr>
            <w:tcW w:w="494" w:type="dxa"/>
            <w:noWrap/>
            <w:hideMark/>
          </w:tcPr>
          <w:p w:rsidR="00F81503" w:rsidRPr="00BE4122" w:rsidRDefault="00F81503" w:rsidP="00F81503">
            <w:pPr>
              <w:jc w:val="center"/>
              <w:rPr>
                <w:sz w:val="24"/>
                <w:szCs w:val="24"/>
              </w:rPr>
            </w:pPr>
            <w:r w:rsidRPr="00BE4122">
              <w:rPr>
                <w:sz w:val="24"/>
                <w:szCs w:val="24"/>
              </w:rPr>
              <w:t>4</w:t>
            </w:r>
          </w:p>
        </w:tc>
        <w:tc>
          <w:tcPr>
            <w:tcW w:w="494" w:type="dxa"/>
            <w:noWrap/>
            <w:hideMark/>
          </w:tcPr>
          <w:p w:rsidR="00F81503" w:rsidRPr="00BE4122" w:rsidRDefault="00F81503" w:rsidP="00F81503">
            <w:pPr>
              <w:jc w:val="center"/>
              <w:rPr>
                <w:sz w:val="24"/>
                <w:szCs w:val="24"/>
              </w:rPr>
            </w:pPr>
            <w:r w:rsidRPr="00BE4122">
              <w:rPr>
                <w:sz w:val="24"/>
                <w:szCs w:val="24"/>
              </w:rPr>
              <w:t>1</w:t>
            </w:r>
          </w:p>
        </w:tc>
        <w:tc>
          <w:tcPr>
            <w:tcW w:w="494" w:type="dxa"/>
            <w:noWrap/>
            <w:hideMark/>
          </w:tcPr>
          <w:p w:rsidR="00F81503" w:rsidRPr="00BE4122" w:rsidRDefault="00F81503" w:rsidP="00F81503">
            <w:pPr>
              <w:jc w:val="center"/>
              <w:rPr>
                <w:sz w:val="24"/>
                <w:szCs w:val="24"/>
              </w:rPr>
            </w:pPr>
            <w:r w:rsidRPr="00BE4122">
              <w:rPr>
                <w:sz w:val="24"/>
                <w:szCs w:val="24"/>
              </w:rPr>
              <w:t>2</w:t>
            </w:r>
          </w:p>
        </w:tc>
        <w:tc>
          <w:tcPr>
            <w:tcW w:w="494" w:type="dxa"/>
            <w:noWrap/>
            <w:hideMark/>
          </w:tcPr>
          <w:p w:rsidR="00F81503" w:rsidRPr="00BE4122" w:rsidRDefault="00F81503" w:rsidP="00F81503">
            <w:pPr>
              <w:jc w:val="center"/>
              <w:rPr>
                <w:sz w:val="24"/>
                <w:szCs w:val="24"/>
              </w:rPr>
            </w:pPr>
            <w:r w:rsidRPr="00BE4122">
              <w:rPr>
                <w:sz w:val="24"/>
                <w:szCs w:val="24"/>
              </w:rPr>
              <w:t>3</w:t>
            </w:r>
          </w:p>
        </w:tc>
        <w:tc>
          <w:tcPr>
            <w:tcW w:w="494" w:type="dxa"/>
            <w:noWrap/>
            <w:hideMark/>
          </w:tcPr>
          <w:p w:rsidR="00F81503" w:rsidRPr="00BE4122" w:rsidRDefault="00F81503" w:rsidP="00F81503">
            <w:pPr>
              <w:jc w:val="center"/>
              <w:rPr>
                <w:sz w:val="24"/>
                <w:szCs w:val="24"/>
              </w:rPr>
            </w:pPr>
            <w:r w:rsidRPr="00BE4122">
              <w:rPr>
                <w:sz w:val="24"/>
                <w:szCs w:val="24"/>
              </w:rPr>
              <w:t>0</w:t>
            </w:r>
          </w:p>
        </w:tc>
        <w:tc>
          <w:tcPr>
            <w:tcW w:w="494" w:type="dxa"/>
            <w:noWrap/>
            <w:hideMark/>
          </w:tcPr>
          <w:p w:rsidR="00F81503" w:rsidRPr="00BE4122" w:rsidRDefault="00F81503" w:rsidP="00F81503">
            <w:pPr>
              <w:jc w:val="center"/>
              <w:rPr>
                <w:sz w:val="24"/>
                <w:szCs w:val="24"/>
              </w:rPr>
            </w:pPr>
            <w:r w:rsidRPr="00BE4122">
              <w:rPr>
                <w:sz w:val="24"/>
                <w:szCs w:val="24"/>
              </w:rPr>
              <w:t>43</w:t>
            </w:r>
          </w:p>
        </w:tc>
        <w:tc>
          <w:tcPr>
            <w:tcW w:w="1772"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494" w:type="dxa"/>
            <w:noWrap/>
            <w:hideMark/>
          </w:tcPr>
          <w:p w:rsidR="00F81503" w:rsidRPr="00BE4122" w:rsidRDefault="00F81503" w:rsidP="00F81503">
            <w:pPr>
              <w:jc w:val="center"/>
              <w:rPr>
                <w:b/>
                <w:sz w:val="24"/>
                <w:szCs w:val="24"/>
              </w:rPr>
            </w:pPr>
            <w:r w:rsidRPr="00BE4122">
              <w:rPr>
                <w:b/>
                <w:sz w:val="24"/>
                <w:szCs w:val="24"/>
              </w:rPr>
              <w:t>Б</w:t>
            </w:r>
          </w:p>
        </w:tc>
        <w:tc>
          <w:tcPr>
            <w:tcW w:w="1451" w:type="dxa"/>
            <w:noWrap/>
            <w:hideMark/>
          </w:tcPr>
          <w:p w:rsidR="00F81503" w:rsidRPr="00BE4122" w:rsidRDefault="00F81503" w:rsidP="00F81503">
            <w:pPr>
              <w:jc w:val="center"/>
              <w:rPr>
                <w:sz w:val="24"/>
                <w:szCs w:val="24"/>
              </w:rPr>
            </w:pPr>
            <w:r w:rsidRPr="00BE4122">
              <w:rPr>
                <w:sz w:val="24"/>
                <w:szCs w:val="24"/>
              </w:rPr>
              <w:t>Акмурзин Радмир</w:t>
            </w:r>
          </w:p>
        </w:tc>
        <w:tc>
          <w:tcPr>
            <w:tcW w:w="494" w:type="dxa"/>
            <w:noWrap/>
            <w:hideMark/>
          </w:tcPr>
          <w:p w:rsidR="00F81503" w:rsidRPr="00BE4122" w:rsidRDefault="00F81503" w:rsidP="00F81503">
            <w:pPr>
              <w:jc w:val="center"/>
              <w:rPr>
                <w:sz w:val="24"/>
                <w:szCs w:val="24"/>
              </w:rPr>
            </w:pPr>
            <w:r w:rsidRPr="00BE4122">
              <w:rPr>
                <w:sz w:val="24"/>
                <w:szCs w:val="24"/>
              </w:rPr>
              <w:t>2</w:t>
            </w:r>
          </w:p>
        </w:tc>
        <w:tc>
          <w:tcPr>
            <w:tcW w:w="494" w:type="dxa"/>
            <w:noWrap/>
            <w:hideMark/>
          </w:tcPr>
          <w:p w:rsidR="00F81503" w:rsidRPr="00BE4122" w:rsidRDefault="00F81503" w:rsidP="00F81503">
            <w:pPr>
              <w:jc w:val="center"/>
              <w:rPr>
                <w:sz w:val="24"/>
                <w:szCs w:val="24"/>
              </w:rPr>
            </w:pPr>
            <w:r w:rsidRPr="00BE4122">
              <w:rPr>
                <w:sz w:val="24"/>
                <w:szCs w:val="24"/>
              </w:rPr>
              <w:t>7</w:t>
            </w:r>
          </w:p>
        </w:tc>
        <w:tc>
          <w:tcPr>
            <w:tcW w:w="493" w:type="dxa"/>
            <w:noWrap/>
            <w:hideMark/>
          </w:tcPr>
          <w:p w:rsidR="00F81503" w:rsidRPr="00BE4122" w:rsidRDefault="00F81503" w:rsidP="00F81503">
            <w:pPr>
              <w:jc w:val="center"/>
              <w:rPr>
                <w:sz w:val="24"/>
                <w:szCs w:val="24"/>
              </w:rPr>
            </w:pPr>
            <w:r w:rsidRPr="00BE4122">
              <w:rPr>
                <w:sz w:val="24"/>
                <w:szCs w:val="24"/>
              </w:rPr>
              <w:t>4</w:t>
            </w:r>
          </w:p>
        </w:tc>
        <w:tc>
          <w:tcPr>
            <w:tcW w:w="494" w:type="dxa"/>
            <w:noWrap/>
            <w:hideMark/>
          </w:tcPr>
          <w:p w:rsidR="00F81503" w:rsidRPr="00BE4122" w:rsidRDefault="00F81503" w:rsidP="00F81503">
            <w:pPr>
              <w:jc w:val="center"/>
              <w:rPr>
                <w:sz w:val="24"/>
                <w:szCs w:val="24"/>
              </w:rPr>
            </w:pPr>
            <w:r w:rsidRPr="00BE4122">
              <w:rPr>
                <w:sz w:val="24"/>
                <w:szCs w:val="24"/>
              </w:rPr>
              <w:t>3</w:t>
            </w:r>
          </w:p>
        </w:tc>
        <w:tc>
          <w:tcPr>
            <w:tcW w:w="494" w:type="dxa"/>
            <w:noWrap/>
            <w:hideMark/>
          </w:tcPr>
          <w:p w:rsidR="00F81503" w:rsidRPr="00BE4122" w:rsidRDefault="00F81503" w:rsidP="00F81503">
            <w:pPr>
              <w:jc w:val="center"/>
              <w:rPr>
                <w:sz w:val="24"/>
                <w:szCs w:val="24"/>
              </w:rPr>
            </w:pPr>
            <w:r w:rsidRPr="00BE4122">
              <w:rPr>
                <w:sz w:val="24"/>
                <w:szCs w:val="24"/>
              </w:rPr>
              <w:t>0</w:t>
            </w:r>
          </w:p>
        </w:tc>
        <w:tc>
          <w:tcPr>
            <w:tcW w:w="494" w:type="dxa"/>
            <w:noWrap/>
            <w:hideMark/>
          </w:tcPr>
          <w:p w:rsidR="00F81503" w:rsidRPr="00BE4122" w:rsidRDefault="00F81503" w:rsidP="00F81503">
            <w:pPr>
              <w:jc w:val="center"/>
              <w:rPr>
                <w:sz w:val="24"/>
                <w:szCs w:val="24"/>
              </w:rPr>
            </w:pPr>
            <w:r w:rsidRPr="00BE4122">
              <w:rPr>
                <w:sz w:val="24"/>
                <w:szCs w:val="24"/>
              </w:rPr>
              <w:t>0</w:t>
            </w:r>
          </w:p>
        </w:tc>
        <w:tc>
          <w:tcPr>
            <w:tcW w:w="494" w:type="dxa"/>
            <w:noWrap/>
            <w:hideMark/>
          </w:tcPr>
          <w:p w:rsidR="00F81503" w:rsidRPr="00BE4122" w:rsidRDefault="00F81503" w:rsidP="00F81503">
            <w:pPr>
              <w:jc w:val="center"/>
              <w:rPr>
                <w:sz w:val="24"/>
                <w:szCs w:val="24"/>
              </w:rPr>
            </w:pPr>
            <w:r w:rsidRPr="00BE4122">
              <w:rPr>
                <w:sz w:val="24"/>
                <w:szCs w:val="24"/>
              </w:rPr>
              <w:t>8</w:t>
            </w:r>
          </w:p>
        </w:tc>
        <w:tc>
          <w:tcPr>
            <w:tcW w:w="494" w:type="dxa"/>
            <w:noWrap/>
            <w:hideMark/>
          </w:tcPr>
          <w:p w:rsidR="00F81503" w:rsidRPr="00BE4122" w:rsidRDefault="00F81503" w:rsidP="00F81503">
            <w:pPr>
              <w:jc w:val="center"/>
              <w:rPr>
                <w:sz w:val="24"/>
                <w:szCs w:val="24"/>
              </w:rPr>
            </w:pPr>
            <w:r w:rsidRPr="00BE4122">
              <w:rPr>
                <w:sz w:val="24"/>
                <w:szCs w:val="24"/>
              </w:rPr>
              <w:t>8</w:t>
            </w:r>
          </w:p>
        </w:tc>
        <w:tc>
          <w:tcPr>
            <w:tcW w:w="494" w:type="dxa"/>
            <w:noWrap/>
            <w:hideMark/>
          </w:tcPr>
          <w:p w:rsidR="00F81503" w:rsidRPr="00BE4122" w:rsidRDefault="00F81503" w:rsidP="00F81503">
            <w:pPr>
              <w:jc w:val="center"/>
              <w:rPr>
                <w:sz w:val="24"/>
                <w:szCs w:val="24"/>
              </w:rPr>
            </w:pPr>
            <w:r w:rsidRPr="00BE4122">
              <w:rPr>
                <w:sz w:val="24"/>
                <w:szCs w:val="24"/>
              </w:rPr>
              <w:t>4</w:t>
            </w:r>
          </w:p>
        </w:tc>
        <w:tc>
          <w:tcPr>
            <w:tcW w:w="494" w:type="dxa"/>
            <w:noWrap/>
            <w:hideMark/>
          </w:tcPr>
          <w:p w:rsidR="00F81503" w:rsidRPr="00BE4122" w:rsidRDefault="00F81503" w:rsidP="00F81503">
            <w:pPr>
              <w:jc w:val="center"/>
              <w:rPr>
                <w:sz w:val="24"/>
                <w:szCs w:val="24"/>
              </w:rPr>
            </w:pPr>
            <w:r w:rsidRPr="00BE4122">
              <w:rPr>
                <w:sz w:val="24"/>
                <w:szCs w:val="24"/>
              </w:rPr>
              <w:t>0</w:t>
            </w:r>
          </w:p>
        </w:tc>
        <w:tc>
          <w:tcPr>
            <w:tcW w:w="494" w:type="dxa"/>
            <w:noWrap/>
            <w:hideMark/>
          </w:tcPr>
          <w:p w:rsidR="00F81503" w:rsidRPr="00BE4122" w:rsidRDefault="00F81503" w:rsidP="00F81503">
            <w:pPr>
              <w:jc w:val="center"/>
              <w:rPr>
                <w:sz w:val="24"/>
                <w:szCs w:val="24"/>
              </w:rPr>
            </w:pPr>
            <w:r w:rsidRPr="00BE4122">
              <w:rPr>
                <w:sz w:val="24"/>
                <w:szCs w:val="24"/>
              </w:rPr>
              <w:t>0</w:t>
            </w:r>
          </w:p>
        </w:tc>
        <w:tc>
          <w:tcPr>
            <w:tcW w:w="494" w:type="dxa"/>
            <w:noWrap/>
            <w:hideMark/>
          </w:tcPr>
          <w:p w:rsidR="00F81503" w:rsidRPr="00BE4122" w:rsidRDefault="00F81503" w:rsidP="00F81503">
            <w:pPr>
              <w:jc w:val="center"/>
              <w:rPr>
                <w:sz w:val="24"/>
                <w:szCs w:val="24"/>
              </w:rPr>
            </w:pPr>
            <w:r w:rsidRPr="00BE4122">
              <w:rPr>
                <w:sz w:val="24"/>
                <w:szCs w:val="24"/>
              </w:rPr>
              <w:t>6</w:t>
            </w:r>
          </w:p>
        </w:tc>
        <w:tc>
          <w:tcPr>
            <w:tcW w:w="494" w:type="dxa"/>
            <w:noWrap/>
            <w:hideMark/>
          </w:tcPr>
          <w:p w:rsidR="00F81503" w:rsidRPr="00BE4122" w:rsidRDefault="00F81503" w:rsidP="00F81503">
            <w:pPr>
              <w:jc w:val="center"/>
              <w:rPr>
                <w:sz w:val="24"/>
                <w:szCs w:val="24"/>
              </w:rPr>
            </w:pPr>
            <w:r w:rsidRPr="00BE4122">
              <w:rPr>
                <w:sz w:val="24"/>
                <w:szCs w:val="24"/>
              </w:rPr>
              <w:t>0</w:t>
            </w:r>
          </w:p>
        </w:tc>
        <w:tc>
          <w:tcPr>
            <w:tcW w:w="494" w:type="dxa"/>
            <w:noWrap/>
            <w:hideMark/>
          </w:tcPr>
          <w:p w:rsidR="00F81503" w:rsidRPr="00BE4122" w:rsidRDefault="00F81503" w:rsidP="00F81503">
            <w:pPr>
              <w:jc w:val="center"/>
              <w:rPr>
                <w:sz w:val="24"/>
                <w:szCs w:val="24"/>
              </w:rPr>
            </w:pPr>
            <w:r w:rsidRPr="00BE4122">
              <w:rPr>
                <w:sz w:val="24"/>
                <w:szCs w:val="24"/>
              </w:rPr>
              <w:t>42</w:t>
            </w:r>
          </w:p>
        </w:tc>
        <w:tc>
          <w:tcPr>
            <w:tcW w:w="1772"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494" w:type="dxa"/>
            <w:noWrap/>
            <w:hideMark/>
          </w:tcPr>
          <w:p w:rsidR="00F81503" w:rsidRPr="00BE4122" w:rsidRDefault="00F81503" w:rsidP="00F81503">
            <w:pPr>
              <w:jc w:val="center"/>
              <w:rPr>
                <w:b/>
                <w:sz w:val="24"/>
                <w:szCs w:val="24"/>
              </w:rPr>
            </w:pPr>
            <w:r w:rsidRPr="00BE4122">
              <w:rPr>
                <w:b/>
                <w:sz w:val="24"/>
                <w:szCs w:val="24"/>
              </w:rPr>
              <w:t>Г</w:t>
            </w:r>
          </w:p>
        </w:tc>
        <w:tc>
          <w:tcPr>
            <w:tcW w:w="1451" w:type="dxa"/>
            <w:noWrap/>
            <w:hideMark/>
          </w:tcPr>
          <w:p w:rsidR="00F81503" w:rsidRPr="00BE4122" w:rsidRDefault="00F81503" w:rsidP="00F81503">
            <w:pPr>
              <w:jc w:val="center"/>
              <w:rPr>
                <w:sz w:val="24"/>
                <w:szCs w:val="24"/>
              </w:rPr>
            </w:pPr>
            <w:r w:rsidRPr="00BE4122">
              <w:rPr>
                <w:sz w:val="24"/>
                <w:szCs w:val="24"/>
              </w:rPr>
              <w:t>Хабибуллина Эвелина</w:t>
            </w:r>
          </w:p>
        </w:tc>
        <w:tc>
          <w:tcPr>
            <w:tcW w:w="494" w:type="dxa"/>
            <w:noWrap/>
            <w:hideMark/>
          </w:tcPr>
          <w:p w:rsidR="00F81503" w:rsidRPr="00BE4122" w:rsidRDefault="00F81503" w:rsidP="00F81503">
            <w:pPr>
              <w:jc w:val="center"/>
              <w:rPr>
                <w:sz w:val="24"/>
                <w:szCs w:val="24"/>
              </w:rPr>
            </w:pPr>
            <w:r w:rsidRPr="00BE4122">
              <w:rPr>
                <w:sz w:val="24"/>
                <w:szCs w:val="24"/>
              </w:rPr>
              <w:t>2</w:t>
            </w:r>
          </w:p>
        </w:tc>
        <w:tc>
          <w:tcPr>
            <w:tcW w:w="494" w:type="dxa"/>
            <w:noWrap/>
            <w:hideMark/>
          </w:tcPr>
          <w:p w:rsidR="00F81503" w:rsidRPr="00BE4122" w:rsidRDefault="00F81503" w:rsidP="00F81503">
            <w:pPr>
              <w:jc w:val="center"/>
              <w:rPr>
                <w:sz w:val="24"/>
                <w:szCs w:val="24"/>
              </w:rPr>
            </w:pPr>
            <w:r w:rsidRPr="00BE4122">
              <w:rPr>
                <w:sz w:val="24"/>
                <w:szCs w:val="24"/>
              </w:rPr>
              <w:t>4</w:t>
            </w:r>
          </w:p>
        </w:tc>
        <w:tc>
          <w:tcPr>
            <w:tcW w:w="493" w:type="dxa"/>
            <w:noWrap/>
            <w:hideMark/>
          </w:tcPr>
          <w:p w:rsidR="00F81503" w:rsidRPr="00BE4122" w:rsidRDefault="00F81503" w:rsidP="00F81503">
            <w:pPr>
              <w:jc w:val="center"/>
              <w:rPr>
                <w:sz w:val="24"/>
                <w:szCs w:val="24"/>
              </w:rPr>
            </w:pPr>
            <w:r w:rsidRPr="00BE4122">
              <w:rPr>
                <w:sz w:val="24"/>
                <w:szCs w:val="24"/>
              </w:rPr>
              <w:t>8</w:t>
            </w:r>
          </w:p>
        </w:tc>
        <w:tc>
          <w:tcPr>
            <w:tcW w:w="494" w:type="dxa"/>
            <w:noWrap/>
            <w:hideMark/>
          </w:tcPr>
          <w:p w:rsidR="00F81503" w:rsidRPr="00BE4122" w:rsidRDefault="00F81503" w:rsidP="00F81503">
            <w:pPr>
              <w:jc w:val="center"/>
              <w:rPr>
                <w:sz w:val="24"/>
                <w:szCs w:val="24"/>
              </w:rPr>
            </w:pPr>
            <w:r w:rsidRPr="00BE4122">
              <w:rPr>
                <w:sz w:val="24"/>
                <w:szCs w:val="24"/>
              </w:rPr>
              <w:t>9</w:t>
            </w:r>
          </w:p>
        </w:tc>
        <w:tc>
          <w:tcPr>
            <w:tcW w:w="494" w:type="dxa"/>
            <w:noWrap/>
            <w:hideMark/>
          </w:tcPr>
          <w:p w:rsidR="00F81503" w:rsidRPr="00BE4122" w:rsidRDefault="00F81503" w:rsidP="00F81503">
            <w:pPr>
              <w:jc w:val="center"/>
              <w:rPr>
                <w:sz w:val="24"/>
                <w:szCs w:val="24"/>
              </w:rPr>
            </w:pPr>
            <w:r w:rsidRPr="00BE4122">
              <w:rPr>
                <w:sz w:val="24"/>
                <w:szCs w:val="24"/>
              </w:rPr>
              <w:t>1</w:t>
            </w:r>
          </w:p>
        </w:tc>
        <w:tc>
          <w:tcPr>
            <w:tcW w:w="494" w:type="dxa"/>
            <w:noWrap/>
            <w:hideMark/>
          </w:tcPr>
          <w:p w:rsidR="00F81503" w:rsidRPr="00BE4122" w:rsidRDefault="00F81503" w:rsidP="00F81503">
            <w:pPr>
              <w:jc w:val="center"/>
              <w:rPr>
                <w:sz w:val="24"/>
                <w:szCs w:val="24"/>
              </w:rPr>
            </w:pPr>
            <w:r w:rsidRPr="00BE4122">
              <w:rPr>
                <w:sz w:val="24"/>
                <w:szCs w:val="24"/>
              </w:rPr>
              <w:t>1</w:t>
            </w:r>
          </w:p>
        </w:tc>
        <w:tc>
          <w:tcPr>
            <w:tcW w:w="494" w:type="dxa"/>
            <w:noWrap/>
            <w:hideMark/>
          </w:tcPr>
          <w:p w:rsidR="00F81503" w:rsidRPr="00BE4122" w:rsidRDefault="00F81503" w:rsidP="00F81503">
            <w:pPr>
              <w:jc w:val="center"/>
              <w:rPr>
                <w:sz w:val="24"/>
                <w:szCs w:val="24"/>
              </w:rPr>
            </w:pPr>
            <w:r w:rsidRPr="00BE4122">
              <w:rPr>
                <w:sz w:val="24"/>
                <w:szCs w:val="24"/>
              </w:rPr>
              <w:t>5</w:t>
            </w:r>
          </w:p>
        </w:tc>
        <w:tc>
          <w:tcPr>
            <w:tcW w:w="494" w:type="dxa"/>
            <w:noWrap/>
            <w:hideMark/>
          </w:tcPr>
          <w:p w:rsidR="00F81503" w:rsidRPr="00BE4122" w:rsidRDefault="00F81503" w:rsidP="00F81503">
            <w:pPr>
              <w:jc w:val="center"/>
              <w:rPr>
                <w:sz w:val="24"/>
                <w:szCs w:val="24"/>
              </w:rPr>
            </w:pPr>
            <w:r w:rsidRPr="00BE4122">
              <w:rPr>
                <w:sz w:val="24"/>
                <w:szCs w:val="24"/>
              </w:rPr>
              <w:t>2</w:t>
            </w:r>
          </w:p>
        </w:tc>
        <w:tc>
          <w:tcPr>
            <w:tcW w:w="494" w:type="dxa"/>
            <w:noWrap/>
            <w:hideMark/>
          </w:tcPr>
          <w:p w:rsidR="00F81503" w:rsidRPr="00BE4122" w:rsidRDefault="00F81503" w:rsidP="00F81503">
            <w:pPr>
              <w:jc w:val="center"/>
              <w:rPr>
                <w:sz w:val="24"/>
                <w:szCs w:val="24"/>
              </w:rPr>
            </w:pPr>
            <w:r w:rsidRPr="00BE4122">
              <w:rPr>
                <w:sz w:val="24"/>
                <w:szCs w:val="24"/>
              </w:rPr>
              <w:t>3</w:t>
            </w:r>
          </w:p>
        </w:tc>
        <w:tc>
          <w:tcPr>
            <w:tcW w:w="494" w:type="dxa"/>
            <w:noWrap/>
            <w:hideMark/>
          </w:tcPr>
          <w:p w:rsidR="00F81503" w:rsidRPr="00BE4122" w:rsidRDefault="00F81503" w:rsidP="00F81503">
            <w:pPr>
              <w:jc w:val="center"/>
              <w:rPr>
                <w:sz w:val="24"/>
                <w:szCs w:val="24"/>
              </w:rPr>
            </w:pPr>
            <w:r w:rsidRPr="00BE4122">
              <w:rPr>
                <w:sz w:val="24"/>
                <w:szCs w:val="24"/>
              </w:rPr>
              <w:t>2</w:t>
            </w:r>
          </w:p>
        </w:tc>
        <w:tc>
          <w:tcPr>
            <w:tcW w:w="494" w:type="dxa"/>
            <w:noWrap/>
            <w:hideMark/>
          </w:tcPr>
          <w:p w:rsidR="00F81503" w:rsidRPr="00BE4122" w:rsidRDefault="00F81503" w:rsidP="00F81503">
            <w:pPr>
              <w:jc w:val="center"/>
              <w:rPr>
                <w:sz w:val="24"/>
                <w:szCs w:val="24"/>
              </w:rPr>
            </w:pPr>
            <w:r w:rsidRPr="00BE4122">
              <w:rPr>
                <w:sz w:val="24"/>
                <w:szCs w:val="24"/>
              </w:rPr>
              <w:t>2</w:t>
            </w:r>
          </w:p>
        </w:tc>
        <w:tc>
          <w:tcPr>
            <w:tcW w:w="494" w:type="dxa"/>
            <w:noWrap/>
            <w:hideMark/>
          </w:tcPr>
          <w:p w:rsidR="00F81503" w:rsidRPr="00BE4122" w:rsidRDefault="00F81503" w:rsidP="00F81503">
            <w:pPr>
              <w:jc w:val="center"/>
              <w:rPr>
                <w:sz w:val="24"/>
                <w:szCs w:val="24"/>
              </w:rPr>
            </w:pPr>
            <w:r w:rsidRPr="00BE4122">
              <w:rPr>
                <w:sz w:val="24"/>
                <w:szCs w:val="24"/>
              </w:rPr>
              <w:t>3</w:t>
            </w:r>
          </w:p>
        </w:tc>
        <w:tc>
          <w:tcPr>
            <w:tcW w:w="494" w:type="dxa"/>
            <w:noWrap/>
            <w:hideMark/>
          </w:tcPr>
          <w:p w:rsidR="00F81503" w:rsidRPr="00BE4122" w:rsidRDefault="00F81503" w:rsidP="00F81503">
            <w:pPr>
              <w:jc w:val="center"/>
              <w:rPr>
                <w:sz w:val="24"/>
                <w:szCs w:val="24"/>
              </w:rPr>
            </w:pPr>
            <w:r w:rsidRPr="00BE4122">
              <w:rPr>
                <w:sz w:val="24"/>
                <w:szCs w:val="24"/>
              </w:rPr>
              <w:t>0</w:t>
            </w:r>
          </w:p>
        </w:tc>
        <w:tc>
          <w:tcPr>
            <w:tcW w:w="494" w:type="dxa"/>
            <w:noWrap/>
            <w:hideMark/>
          </w:tcPr>
          <w:p w:rsidR="00F81503" w:rsidRPr="00BE4122" w:rsidRDefault="00F81503" w:rsidP="00F81503">
            <w:pPr>
              <w:jc w:val="center"/>
              <w:rPr>
                <w:sz w:val="24"/>
                <w:szCs w:val="24"/>
              </w:rPr>
            </w:pPr>
            <w:r w:rsidRPr="00BE4122">
              <w:rPr>
                <w:sz w:val="24"/>
                <w:szCs w:val="24"/>
              </w:rPr>
              <w:t>42</w:t>
            </w:r>
          </w:p>
        </w:tc>
        <w:tc>
          <w:tcPr>
            <w:tcW w:w="1772"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494" w:type="dxa"/>
            <w:noWrap/>
            <w:hideMark/>
          </w:tcPr>
          <w:p w:rsidR="00F81503" w:rsidRPr="00BE4122" w:rsidRDefault="00F81503" w:rsidP="00F81503">
            <w:pPr>
              <w:jc w:val="center"/>
              <w:rPr>
                <w:b/>
                <w:sz w:val="24"/>
                <w:szCs w:val="24"/>
              </w:rPr>
            </w:pPr>
            <w:r w:rsidRPr="00BE4122">
              <w:rPr>
                <w:b/>
                <w:sz w:val="24"/>
                <w:szCs w:val="24"/>
              </w:rPr>
              <w:t>Б</w:t>
            </w:r>
          </w:p>
        </w:tc>
        <w:tc>
          <w:tcPr>
            <w:tcW w:w="1451" w:type="dxa"/>
            <w:noWrap/>
            <w:hideMark/>
          </w:tcPr>
          <w:p w:rsidR="00F81503" w:rsidRPr="00BE4122" w:rsidRDefault="00F81503" w:rsidP="00F81503">
            <w:pPr>
              <w:jc w:val="center"/>
              <w:rPr>
                <w:sz w:val="24"/>
                <w:szCs w:val="24"/>
              </w:rPr>
            </w:pPr>
            <w:r w:rsidRPr="00BE4122">
              <w:rPr>
                <w:sz w:val="24"/>
                <w:szCs w:val="24"/>
              </w:rPr>
              <w:t>Зайнетдинов Данил</w:t>
            </w:r>
          </w:p>
        </w:tc>
        <w:tc>
          <w:tcPr>
            <w:tcW w:w="494" w:type="dxa"/>
            <w:noWrap/>
            <w:hideMark/>
          </w:tcPr>
          <w:p w:rsidR="00F81503" w:rsidRPr="00BE4122" w:rsidRDefault="00F81503" w:rsidP="00F81503">
            <w:pPr>
              <w:jc w:val="center"/>
              <w:rPr>
                <w:sz w:val="24"/>
                <w:szCs w:val="24"/>
              </w:rPr>
            </w:pPr>
            <w:r w:rsidRPr="00BE4122">
              <w:rPr>
                <w:sz w:val="24"/>
                <w:szCs w:val="24"/>
              </w:rPr>
              <w:t>2</w:t>
            </w:r>
          </w:p>
        </w:tc>
        <w:tc>
          <w:tcPr>
            <w:tcW w:w="494" w:type="dxa"/>
            <w:noWrap/>
            <w:hideMark/>
          </w:tcPr>
          <w:p w:rsidR="00F81503" w:rsidRPr="00BE4122" w:rsidRDefault="00F81503" w:rsidP="00F81503">
            <w:pPr>
              <w:jc w:val="center"/>
              <w:rPr>
                <w:sz w:val="24"/>
                <w:szCs w:val="24"/>
              </w:rPr>
            </w:pPr>
            <w:r w:rsidRPr="00BE4122">
              <w:rPr>
                <w:sz w:val="24"/>
                <w:szCs w:val="24"/>
              </w:rPr>
              <w:t>7</w:t>
            </w:r>
          </w:p>
        </w:tc>
        <w:tc>
          <w:tcPr>
            <w:tcW w:w="493" w:type="dxa"/>
            <w:noWrap/>
            <w:hideMark/>
          </w:tcPr>
          <w:p w:rsidR="00F81503" w:rsidRPr="00BE4122" w:rsidRDefault="00F81503" w:rsidP="00F81503">
            <w:pPr>
              <w:jc w:val="center"/>
              <w:rPr>
                <w:sz w:val="24"/>
                <w:szCs w:val="24"/>
              </w:rPr>
            </w:pPr>
            <w:r w:rsidRPr="00BE4122">
              <w:rPr>
                <w:sz w:val="24"/>
                <w:szCs w:val="24"/>
              </w:rPr>
              <w:t>7</w:t>
            </w:r>
          </w:p>
        </w:tc>
        <w:tc>
          <w:tcPr>
            <w:tcW w:w="494" w:type="dxa"/>
            <w:noWrap/>
            <w:hideMark/>
          </w:tcPr>
          <w:p w:rsidR="00F81503" w:rsidRPr="00BE4122" w:rsidRDefault="00F81503" w:rsidP="00F81503">
            <w:pPr>
              <w:jc w:val="center"/>
              <w:rPr>
                <w:sz w:val="24"/>
                <w:szCs w:val="24"/>
              </w:rPr>
            </w:pPr>
            <w:r w:rsidRPr="00BE4122">
              <w:rPr>
                <w:sz w:val="24"/>
                <w:szCs w:val="24"/>
              </w:rPr>
              <w:t>4</w:t>
            </w:r>
          </w:p>
        </w:tc>
        <w:tc>
          <w:tcPr>
            <w:tcW w:w="494" w:type="dxa"/>
            <w:noWrap/>
            <w:hideMark/>
          </w:tcPr>
          <w:p w:rsidR="00F81503" w:rsidRPr="00BE4122" w:rsidRDefault="00F81503" w:rsidP="00F81503">
            <w:pPr>
              <w:jc w:val="center"/>
              <w:rPr>
                <w:sz w:val="24"/>
                <w:szCs w:val="24"/>
              </w:rPr>
            </w:pPr>
            <w:r w:rsidRPr="00BE4122">
              <w:rPr>
                <w:sz w:val="24"/>
                <w:szCs w:val="24"/>
              </w:rPr>
              <w:t>0</w:t>
            </w:r>
          </w:p>
        </w:tc>
        <w:tc>
          <w:tcPr>
            <w:tcW w:w="494" w:type="dxa"/>
            <w:noWrap/>
            <w:hideMark/>
          </w:tcPr>
          <w:p w:rsidR="00F81503" w:rsidRPr="00BE4122" w:rsidRDefault="00F81503" w:rsidP="00F81503">
            <w:pPr>
              <w:jc w:val="center"/>
              <w:rPr>
                <w:sz w:val="24"/>
                <w:szCs w:val="24"/>
              </w:rPr>
            </w:pPr>
            <w:r w:rsidRPr="00BE4122">
              <w:rPr>
                <w:sz w:val="24"/>
                <w:szCs w:val="24"/>
              </w:rPr>
              <w:t>0</w:t>
            </w:r>
          </w:p>
        </w:tc>
        <w:tc>
          <w:tcPr>
            <w:tcW w:w="494" w:type="dxa"/>
            <w:noWrap/>
            <w:hideMark/>
          </w:tcPr>
          <w:p w:rsidR="00F81503" w:rsidRPr="00BE4122" w:rsidRDefault="00F81503" w:rsidP="00F81503">
            <w:pPr>
              <w:jc w:val="center"/>
              <w:rPr>
                <w:sz w:val="24"/>
                <w:szCs w:val="24"/>
              </w:rPr>
            </w:pPr>
            <w:r w:rsidRPr="00BE4122">
              <w:rPr>
                <w:sz w:val="24"/>
                <w:szCs w:val="24"/>
              </w:rPr>
              <w:t>6</w:t>
            </w:r>
          </w:p>
        </w:tc>
        <w:tc>
          <w:tcPr>
            <w:tcW w:w="494" w:type="dxa"/>
            <w:noWrap/>
            <w:hideMark/>
          </w:tcPr>
          <w:p w:rsidR="00F81503" w:rsidRPr="00BE4122" w:rsidRDefault="00F81503" w:rsidP="00F81503">
            <w:pPr>
              <w:jc w:val="center"/>
              <w:rPr>
                <w:sz w:val="24"/>
                <w:szCs w:val="24"/>
              </w:rPr>
            </w:pPr>
            <w:r w:rsidRPr="00BE4122">
              <w:rPr>
                <w:sz w:val="24"/>
                <w:szCs w:val="24"/>
              </w:rPr>
              <w:t>3</w:t>
            </w:r>
          </w:p>
        </w:tc>
        <w:tc>
          <w:tcPr>
            <w:tcW w:w="494" w:type="dxa"/>
            <w:noWrap/>
            <w:hideMark/>
          </w:tcPr>
          <w:p w:rsidR="00F81503" w:rsidRPr="00BE4122" w:rsidRDefault="00F81503" w:rsidP="00F81503">
            <w:pPr>
              <w:jc w:val="center"/>
              <w:rPr>
                <w:sz w:val="24"/>
                <w:szCs w:val="24"/>
              </w:rPr>
            </w:pPr>
            <w:r w:rsidRPr="00BE4122">
              <w:rPr>
                <w:sz w:val="24"/>
                <w:szCs w:val="24"/>
              </w:rPr>
              <w:t>3</w:t>
            </w:r>
          </w:p>
        </w:tc>
        <w:tc>
          <w:tcPr>
            <w:tcW w:w="494" w:type="dxa"/>
            <w:noWrap/>
            <w:hideMark/>
          </w:tcPr>
          <w:p w:rsidR="00F81503" w:rsidRPr="00BE4122" w:rsidRDefault="00F81503" w:rsidP="00F81503">
            <w:pPr>
              <w:jc w:val="center"/>
              <w:rPr>
                <w:sz w:val="24"/>
                <w:szCs w:val="24"/>
              </w:rPr>
            </w:pPr>
            <w:r w:rsidRPr="00BE4122">
              <w:rPr>
                <w:sz w:val="24"/>
                <w:szCs w:val="24"/>
              </w:rPr>
              <w:t>2</w:t>
            </w:r>
          </w:p>
        </w:tc>
        <w:tc>
          <w:tcPr>
            <w:tcW w:w="494" w:type="dxa"/>
            <w:noWrap/>
            <w:hideMark/>
          </w:tcPr>
          <w:p w:rsidR="00F81503" w:rsidRPr="00BE4122" w:rsidRDefault="00F81503" w:rsidP="00F81503">
            <w:pPr>
              <w:jc w:val="center"/>
              <w:rPr>
                <w:sz w:val="24"/>
                <w:szCs w:val="24"/>
              </w:rPr>
            </w:pPr>
            <w:r w:rsidRPr="00BE4122">
              <w:rPr>
                <w:sz w:val="24"/>
                <w:szCs w:val="24"/>
              </w:rPr>
              <w:t>0</w:t>
            </w:r>
          </w:p>
        </w:tc>
        <w:tc>
          <w:tcPr>
            <w:tcW w:w="494" w:type="dxa"/>
            <w:noWrap/>
            <w:hideMark/>
          </w:tcPr>
          <w:p w:rsidR="00F81503" w:rsidRPr="00BE4122" w:rsidRDefault="00F81503" w:rsidP="00F81503">
            <w:pPr>
              <w:jc w:val="center"/>
              <w:rPr>
                <w:sz w:val="24"/>
                <w:szCs w:val="24"/>
              </w:rPr>
            </w:pPr>
            <w:r w:rsidRPr="00BE4122">
              <w:rPr>
                <w:sz w:val="24"/>
                <w:szCs w:val="24"/>
              </w:rPr>
              <w:t>7</w:t>
            </w:r>
          </w:p>
        </w:tc>
        <w:tc>
          <w:tcPr>
            <w:tcW w:w="494" w:type="dxa"/>
            <w:noWrap/>
            <w:hideMark/>
          </w:tcPr>
          <w:p w:rsidR="00F81503" w:rsidRPr="00BE4122" w:rsidRDefault="00F81503" w:rsidP="00F81503">
            <w:pPr>
              <w:jc w:val="center"/>
              <w:rPr>
                <w:sz w:val="24"/>
                <w:szCs w:val="24"/>
              </w:rPr>
            </w:pPr>
            <w:r w:rsidRPr="00BE4122">
              <w:rPr>
                <w:sz w:val="24"/>
                <w:szCs w:val="24"/>
              </w:rPr>
              <w:t>0</w:t>
            </w:r>
          </w:p>
        </w:tc>
        <w:tc>
          <w:tcPr>
            <w:tcW w:w="494" w:type="dxa"/>
            <w:noWrap/>
            <w:hideMark/>
          </w:tcPr>
          <w:p w:rsidR="00F81503" w:rsidRPr="00BE4122" w:rsidRDefault="00F81503" w:rsidP="00F81503">
            <w:pPr>
              <w:jc w:val="center"/>
              <w:rPr>
                <w:sz w:val="24"/>
                <w:szCs w:val="24"/>
              </w:rPr>
            </w:pPr>
            <w:r w:rsidRPr="00BE4122">
              <w:rPr>
                <w:sz w:val="24"/>
                <w:szCs w:val="24"/>
              </w:rPr>
              <w:t>41</w:t>
            </w:r>
          </w:p>
        </w:tc>
        <w:tc>
          <w:tcPr>
            <w:tcW w:w="1772"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b/>
          <w:sz w:val="24"/>
          <w:szCs w:val="24"/>
        </w:rPr>
      </w:pPr>
    </w:p>
    <w:p w:rsidR="00F81503" w:rsidRPr="00BE4122" w:rsidRDefault="00F81503" w:rsidP="00F81503">
      <w:pPr>
        <w:spacing w:after="0" w:line="240" w:lineRule="auto"/>
        <w:jc w:val="center"/>
        <w:rPr>
          <w:rFonts w:ascii="Times New Roman" w:hAnsi="Times New Roman" w:cs="Times New Roman"/>
          <w:b/>
          <w:sz w:val="24"/>
          <w:szCs w:val="24"/>
        </w:rPr>
      </w:pPr>
      <w:r w:rsidRPr="00BE4122">
        <w:rPr>
          <w:rFonts w:ascii="Times New Roman" w:hAnsi="Times New Roman" w:cs="Times New Roman"/>
          <w:b/>
          <w:sz w:val="24"/>
          <w:szCs w:val="24"/>
        </w:rPr>
        <w:t>На параллели 5 классов очень много интересных ребят.</w:t>
      </w:r>
    </w:p>
    <w:p w:rsidR="00F81503" w:rsidRPr="00BE4122" w:rsidRDefault="00F81503" w:rsidP="00EE48CF">
      <w:pPr>
        <w:pStyle w:val="a6"/>
        <w:numPr>
          <w:ilvl w:val="0"/>
          <w:numId w:val="109"/>
        </w:numPr>
        <w:spacing w:after="0" w:line="240" w:lineRule="auto"/>
        <w:rPr>
          <w:rFonts w:ascii="Times New Roman" w:hAnsi="Times New Roman" w:cs="Times New Roman"/>
          <w:sz w:val="24"/>
          <w:szCs w:val="24"/>
        </w:rPr>
      </w:pPr>
      <w:r w:rsidRPr="00BE4122">
        <w:rPr>
          <w:rFonts w:ascii="Times New Roman" w:hAnsi="Times New Roman" w:cs="Times New Roman"/>
          <w:b/>
          <w:sz w:val="24"/>
          <w:szCs w:val="24"/>
        </w:rPr>
        <w:t>Пятников Олег 5Д</w:t>
      </w:r>
      <w:r w:rsidR="001412F2">
        <w:rPr>
          <w:rFonts w:ascii="Times New Roman" w:hAnsi="Times New Roman" w:cs="Times New Roman"/>
          <w:sz w:val="24"/>
          <w:szCs w:val="24"/>
        </w:rPr>
        <w:t xml:space="preserve"> победитель по 4 предметам (</w:t>
      </w:r>
      <w:r w:rsidRPr="00BE4122">
        <w:rPr>
          <w:rFonts w:ascii="Times New Roman" w:hAnsi="Times New Roman" w:cs="Times New Roman"/>
          <w:sz w:val="24"/>
          <w:szCs w:val="24"/>
        </w:rPr>
        <w:t>русский язык, литература, биология, музыка),  призер по математике</w:t>
      </w:r>
    </w:p>
    <w:p w:rsidR="00F81503" w:rsidRPr="00BE4122" w:rsidRDefault="00F81503" w:rsidP="00EE48CF">
      <w:pPr>
        <w:pStyle w:val="a6"/>
        <w:numPr>
          <w:ilvl w:val="0"/>
          <w:numId w:val="109"/>
        </w:numPr>
        <w:spacing w:after="0" w:line="240" w:lineRule="auto"/>
        <w:rPr>
          <w:rFonts w:ascii="Times New Roman" w:hAnsi="Times New Roman" w:cs="Times New Roman"/>
          <w:b/>
          <w:sz w:val="24"/>
          <w:szCs w:val="24"/>
        </w:rPr>
      </w:pPr>
      <w:r w:rsidRPr="00BE4122">
        <w:rPr>
          <w:rFonts w:ascii="Times New Roman" w:hAnsi="Times New Roman" w:cs="Times New Roman"/>
          <w:b/>
          <w:sz w:val="24"/>
          <w:szCs w:val="24"/>
        </w:rPr>
        <w:t xml:space="preserve">Закиров Даниэль 5Г </w:t>
      </w:r>
      <w:r w:rsidRPr="00BE4122">
        <w:rPr>
          <w:rFonts w:ascii="Times New Roman" w:hAnsi="Times New Roman" w:cs="Times New Roman"/>
          <w:sz w:val="24"/>
          <w:szCs w:val="24"/>
        </w:rPr>
        <w:t>победитель по математике, истории, географии</w:t>
      </w:r>
    </w:p>
    <w:p w:rsidR="00F81503" w:rsidRPr="00BE4122" w:rsidRDefault="00F81503" w:rsidP="00EE48CF">
      <w:pPr>
        <w:pStyle w:val="a6"/>
        <w:numPr>
          <w:ilvl w:val="0"/>
          <w:numId w:val="109"/>
        </w:numPr>
        <w:spacing w:after="0" w:line="240" w:lineRule="auto"/>
        <w:rPr>
          <w:rFonts w:ascii="Times New Roman" w:hAnsi="Times New Roman" w:cs="Times New Roman"/>
          <w:sz w:val="24"/>
          <w:szCs w:val="24"/>
        </w:rPr>
      </w:pPr>
      <w:r w:rsidRPr="00BE4122">
        <w:rPr>
          <w:rFonts w:ascii="Times New Roman" w:hAnsi="Times New Roman" w:cs="Times New Roman"/>
          <w:b/>
          <w:sz w:val="24"/>
          <w:szCs w:val="24"/>
        </w:rPr>
        <w:t>Шарипова Адель 5Д</w:t>
      </w:r>
      <w:r w:rsidRPr="00BE4122">
        <w:rPr>
          <w:rFonts w:ascii="Times New Roman" w:hAnsi="Times New Roman" w:cs="Times New Roman"/>
          <w:sz w:val="24"/>
          <w:szCs w:val="24"/>
        </w:rPr>
        <w:t xml:space="preserve"> победитель по английскому языку, призер по литературе и русскому языку</w:t>
      </w:r>
    </w:p>
    <w:p w:rsidR="00F81503" w:rsidRPr="00BE4122" w:rsidRDefault="00F81503" w:rsidP="00EE48CF">
      <w:pPr>
        <w:pStyle w:val="a6"/>
        <w:numPr>
          <w:ilvl w:val="0"/>
          <w:numId w:val="109"/>
        </w:numPr>
        <w:spacing w:after="0" w:line="240" w:lineRule="auto"/>
        <w:rPr>
          <w:rFonts w:ascii="Times New Roman" w:hAnsi="Times New Roman" w:cs="Times New Roman"/>
          <w:sz w:val="24"/>
          <w:szCs w:val="24"/>
        </w:rPr>
      </w:pPr>
      <w:r w:rsidRPr="00BE4122">
        <w:rPr>
          <w:rFonts w:ascii="Times New Roman" w:hAnsi="Times New Roman" w:cs="Times New Roman"/>
          <w:b/>
          <w:sz w:val="24"/>
          <w:szCs w:val="24"/>
        </w:rPr>
        <w:t>Джаббарова Радмила</w:t>
      </w:r>
      <w:r w:rsidRPr="00BE4122">
        <w:rPr>
          <w:rFonts w:ascii="Times New Roman" w:hAnsi="Times New Roman" w:cs="Times New Roman"/>
          <w:sz w:val="24"/>
          <w:szCs w:val="24"/>
        </w:rPr>
        <w:t xml:space="preserve"> </w:t>
      </w:r>
      <w:r w:rsidRPr="00BE4122">
        <w:rPr>
          <w:rFonts w:ascii="Times New Roman" w:hAnsi="Times New Roman" w:cs="Times New Roman"/>
          <w:b/>
          <w:sz w:val="24"/>
          <w:szCs w:val="24"/>
        </w:rPr>
        <w:t>5В</w:t>
      </w:r>
      <w:r w:rsidRPr="00BE4122">
        <w:rPr>
          <w:rFonts w:ascii="Times New Roman" w:hAnsi="Times New Roman" w:cs="Times New Roman"/>
          <w:sz w:val="24"/>
          <w:szCs w:val="24"/>
        </w:rPr>
        <w:t xml:space="preserve"> победитель по информатике, призер по математике и  истории</w:t>
      </w:r>
    </w:p>
    <w:p w:rsidR="00F81503" w:rsidRPr="00BE4122" w:rsidRDefault="00F81503" w:rsidP="00EE48CF">
      <w:pPr>
        <w:pStyle w:val="a6"/>
        <w:numPr>
          <w:ilvl w:val="0"/>
          <w:numId w:val="109"/>
        </w:numPr>
        <w:spacing w:after="0" w:line="240" w:lineRule="auto"/>
        <w:rPr>
          <w:rFonts w:ascii="Times New Roman" w:hAnsi="Times New Roman" w:cs="Times New Roman"/>
          <w:sz w:val="24"/>
          <w:szCs w:val="24"/>
        </w:rPr>
      </w:pPr>
      <w:r w:rsidRPr="00BE4122">
        <w:rPr>
          <w:rFonts w:ascii="Times New Roman" w:hAnsi="Times New Roman" w:cs="Times New Roman"/>
          <w:b/>
          <w:sz w:val="24"/>
          <w:szCs w:val="24"/>
        </w:rPr>
        <w:t xml:space="preserve">Макарова Мария 5В </w:t>
      </w:r>
      <w:r w:rsidRPr="00BE4122">
        <w:rPr>
          <w:rFonts w:ascii="Times New Roman" w:hAnsi="Times New Roman" w:cs="Times New Roman"/>
          <w:sz w:val="24"/>
          <w:szCs w:val="24"/>
        </w:rPr>
        <w:t xml:space="preserve"> победитель по  литературе, призер по русскому языку и истории  </w:t>
      </w:r>
    </w:p>
    <w:p w:rsidR="00F81503" w:rsidRPr="00BE4122" w:rsidRDefault="00F81503" w:rsidP="00EE48CF">
      <w:pPr>
        <w:pStyle w:val="a6"/>
        <w:numPr>
          <w:ilvl w:val="0"/>
          <w:numId w:val="109"/>
        </w:num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Царьков Артем 5Г  победитель по физической культуре, призер по математике </w:t>
      </w:r>
    </w:p>
    <w:p w:rsidR="00F81503" w:rsidRPr="00BE4122" w:rsidRDefault="00F81503" w:rsidP="00EE48CF">
      <w:pPr>
        <w:pStyle w:val="a6"/>
        <w:numPr>
          <w:ilvl w:val="0"/>
          <w:numId w:val="109"/>
        </w:num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Хабибуллина Эвелина 5Г призер по математике, географии и истории</w:t>
      </w:r>
    </w:p>
    <w:p w:rsidR="00F81503" w:rsidRPr="00BE4122" w:rsidRDefault="00F81503" w:rsidP="00EE48CF">
      <w:pPr>
        <w:pStyle w:val="a6"/>
        <w:numPr>
          <w:ilvl w:val="0"/>
          <w:numId w:val="109"/>
        </w:num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Жилин Илья 5Г призер по географии, истории и физической культуре</w:t>
      </w:r>
    </w:p>
    <w:p w:rsidR="00F81503" w:rsidRPr="00BE4122" w:rsidRDefault="00F81503" w:rsidP="00EE48CF">
      <w:pPr>
        <w:pStyle w:val="a6"/>
        <w:numPr>
          <w:ilvl w:val="0"/>
          <w:numId w:val="109"/>
        </w:num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Садыков Булат 5Д призер по математике, русскому языку и истории</w:t>
      </w:r>
    </w:p>
    <w:p w:rsidR="00F81503" w:rsidRPr="00BE4122" w:rsidRDefault="00F81503" w:rsidP="00EE48CF">
      <w:pPr>
        <w:pStyle w:val="a6"/>
        <w:numPr>
          <w:ilvl w:val="0"/>
          <w:numId w:val="109"/>
        </w:num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Ахметшина Сафина 5Г призер по математике и географии</w:t>
      </w:r>
    </w:p>
    <w:p w:rsidR="00F81503" w:rsidRPr="00BE4122" w:rsidRDefault="00F81503" w:rsidP="00EE48CF">
      <w:pPr>
        <w:pStyle w:val="a6"/>
        <w:numPr>
          <w:ilvl w:val="0"/>
          <w:numId w:val="109"/>
        </w:num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Искужин Тимур 5Г призер по математике и географии</w:t>
      </w:r>
    </w:p>
    <w:p w:rsidR="00F81503" w:rsidRPr="00BE4122" w:rsidRDefault="00F81503" w:rsidP="00EE48CF">
      <w:pPr>
        <w:pStyle w:val="a6"/>
        <w:numPr>
          <w:ilvl w:val="0"/>
          <w:numId w:val="109"/>
        </w:num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Акмурзин Радмир 5Б призер по математике и географии</w:t>
      </w:r>
    </w:p>
    <w:p w:rsidR="00F81503" w:rsidRPr="00BE4122" w:rsidRDefault="00F81503" w:rsidP="00EE48CF">
      <w:pPr>
        <w:pStyle w:val="a6"/>
        <w:numPr>
          <w:ilvl w:val="0"/>
          <w:numId w:val="109"/>
        </w:num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Сабиров Мурат 5Д призер по математике и физической культуре</w:t>
      </w:r>
    </w:p>
    <w:p w:rsidR="00F81503" w:rsidRPr="00BE4122" w:rsidRDefault="00F81503" w:rsidP="00EE48CF">
      <w:pPr>
        <w:pStyle w:val="a6"/>
        <w:numPr>
          <w:ilvl w:val="0"/>
          <w:numId w:val="109"/>
        </w:num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Зайнетдинов Данил 5Б призер по географии и математике</w:t>
      </w:r>
    </w:p>
    <w:p w:rsidR="00F81503" w:rsidRPr="00BE4122" w:rsidRDefault="00F81503" w:rsidP="00EE48CF">
      <w:pPr>
        <w:pStyle w:val="a6"/>
        <w:numPr>
          <w:ilvl w:val="0"/>
          <w:numId w:val="109"/>
        </w:num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Саубанов Даян 5В призер по литературе и географии</w:t>
      </w:r>
    </w:p>
    <w:p w:rsidR="00F81503" w:rsidRPr="00BE4122" w:rsidRDefault="00F81503" w:rsidP="00EE48CF">
      <w:pPr>
        <w:pStyle w:val="a6"/>
        <w:numPr>
          <w:ilvl w:val="0"/>
          <w:numId w:val="109"/>
        </w:num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Блынский Арсений 5Г призер по истории и математике</w:t>
      </w:r>
    </w:p>
    <w:p w:rsidR="00F81503" w:rsidRPr="00BE4122" w:rsidRDefault="00F81503" w:rsidP="00EE48CF">
      <w:pPr>
        <w:pStyle w:val="a6"/>
        <w:numPr>
          <w:ilvl w:val="0"/>
          <w:numId w:val="109"/>
        </w:num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Гайнуллина Карина 5А призер по английскому и русскому языкам </w:t>
      </w:r>
    </w:p>
    <w:p w:rsidR="00F81503" w:rsidRPr="00BE4122" w:rsidRDefault="00F81503" w:rsidP="00EE48CF">
      <w:pPr>
        <w:pStyle w:val="a6"/>
        <w:numPr>
          <w:ilvl w:val="0"/>
          <w:numId w:val="109"/>
        </w:num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Харрасова Руслана 5Г призер по музыке и истории</w:t>
      </w:r>
    </w:p>
    <w:p w:rsidR="00F81503" w:rsidRPr="00BE4122" w:rsidRDefault="00F81503" w:rsidP="00F81503">
      <w:pPr>
        <w:jc w:val="center"/>
        <w:rPr>
          <w:rFonts w:ascii="Times New Roman" w:hAnsi="Times New Roman" w:cs="Times New Roman"/>
          <w:sz w:val="24"/>
          <w:szCs w:val="24"/>
        </w:rPr>
      </w:pPr>
      <w:r w:rsidRPr="00BE4122">
        <w:rPr>
          <w:rFonts w:ascii="Times New Roman" w:hAnsi="Times New Roman" w:cs="Times New Roman"/>
          <w:sz w:val="24"/>
          <w:szCs w:val="24"/>
        </w:rPr>
        <w:t xml:space="preserve"> Ученик 5Д класса Садыков Булат по собственному желанию принял участие в олимпиаде по физике, к всеобщему удивлению заняв 4 место среди семиклассников. Предметникам нужно взять на заметку этого опережающего программу ребенка.</w:t>
      </w: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Математика 6 класс</w:t>
      </w:r>
    </w:p>
    <w:tbl>
      <w:tblPr>
        <w:tblStyle w:val="a7"/>
        <w:tblW w:w="10791" w:type="dxa"/>
        <w:tblInd w:w="-431" w:type="dxa"/>
        <w:tblLook w:val="04A0" w:firstRow="1" w:lastRow="0" w:firstColumn="1" w:lastColumn="0" w:noHBand="0" w:noVBand="1"/>
      </w:tblPr>
      <w:tblGrid>
        <w:gridCol w:w="535"/>
        <w:gridCol w:w="1863"/>
        <w:gridCol w:w="535"/>
        <w:gridCol w:w="535"/>
        <w:gridCol w:w="535"/>
        <w:gridCol w:w="535"/>
        <w:gridCol w:w="534"/>
        <w:gridCol w:w="534"/>
        <w:gridCol w:w="534"/>
        <w:gridCol w:w="534"/>
        <w:gridCol w:w="534"/>
        <w:gridCol w:w="534"/>
        <w:gridCol w:w="534"/>
        <w:gridCol w:w="534"/>
        <w:gridCol w:w="534"/>
        <w:gridCol w:w="1447"/>
      </w:tblGrid>
      <w:tr w:rsidR="00F81503" w:rsidRPr="00BE4122" w:rsidTr="001412F2">
        <w:trPr>
          <w:trHeight w:val="300"/>
        </w:trPr>
        <w:tc>
          <w:tcPr>
            <w:tcW w:w="535" w:type="dxa"/>
            <w:noWrap/>
            <w:hideMark/>
          </w:tcPr>
          <w:p w:rsidR="00F81503" w:rsidRPr="00BE4122" w:rsidRDefault="00F81503" w:rsidP="00F81503">
            <w:pPr>
              <w:rPr>
                <w:b/>
                <w:sz w:val="24"/>
                <w:szCs w:val="24"/>
              </w:rPr>
            </w:pPr>
            <w:r w:rsidRPr="00BE4122">
              <w:rPr>
                <w:b/>
                <w:sz w:val="24"/>
                <w:szCs w:val="24"/>
              </w:rPr>
              <w:t>А</w:t>
            </w:r>
          </w:p>
        </w:tc>
        <w:tc>
          <w:tcPr>
            <w:tcW w:w="1863" w:type="dxa"/>
            <w:noWrap/>
            <w:hideMark/>
          </w:tcPr>
          <w:p w:rsidR="00F81503" w:rsidRPr="00BE4122" w:rsidRDefault="00F81503" w:rsidP="00F81503">
            <w:pPr>
              <w:rPr>
                <w:b/>
                <w:sz w:val="24"/>
                <w:szCs w:val="24"/>
              </w:rPr>
            </w:pPr>
            <w:r w:rsidRPr="00BE4122">
              <w:rPr>
                <w:b/>
                <w:sz w:val="24"/>
                <w:szCs w:val="24"/>
              </w:rPr>
              <w:t>Хакимьянова Арина</w:t>
            </w:r>
          </w:p>
        </w:tc>
        <w:tc>
          <w:tcPr>
            <w:tcW w:w="535" w:type="dxa"/>
            <w:noWrap/>
            <w:hideMark/>
          </w:tcPr>
          <w:p w:rsidR="00F81503" w:rsidRPr="00BE4122" w:rsidRDefault="00F81503" w:rsidP="00F81503">
            <w:pPr>
              <w:rPr>
                <w:b/>
                <w:sz w:val="24"/>
                <w:szCs w:val="24"/>
              </w:rPr>
            </w:pPr>
            <w:r w:rsidRPr="00BE4122">
              <w:rPr>
                <w:b/>
                <w:sz w:val="24"/>
                <w:szCs w:val="24"/>
              </w:rPr>
              <w:t>2</w:t>
            </w:r>
          </w:p>
        </w:tc>
        <w:tc>
          <w:tcPr>
            <w:tcW w:w="535" w:type="dxa"/>
            <w:noWrap/>
            <w:hideMark/>
          </w:tcPr>
          <w:p w:rsidR="00F81503" w:rsidRPr="00BE4122" w:rsidRDefault="00F81503" w:rsidP="00F81503">
            <w:pPr>
              <w:rPr>
                <w:b/>
                <w:sz w:val="24"/>
                <w:szCs w:val="24"/>
              </w:rPr>
            </w:pPr>
            <w:r w:rsidRPr="00BE4122">
              <w:rPr>
                <w:b/>
                <w:sz w:val="24"/>
                <w:szCs w:val="24"/>
              </w:rPr>
              <w:t>2</w:t>
            </w:r>
          </w:p>
        </w:tc>
        <w:tc>
          <w:tcPr>
            <w:tcW w:w="535" w:type="dxa"/>
            <w:noWrap/>
            <w:hideMark/>
          </w:tcPr>
          <w:p w:rsidR="00F81503" w:rsidRPr="00BE4122" w:rsidRDefault="00F81503" w:rsidP="00F81503">
            <w:pPr>
              <w:rPr>
                <w:b/>
                <w:sz w:val="24"/>
                <w:szCs w:val="24"/>
              </w:rPr>
            </w:pPr>
            <w:r w:rsidRPr="00BE4122">
              <w:rPr>
                <w:b/>
                <w:sz w:val="24"/>
                <w:szCs w:val="24"/>
              </w:rPr>
              <w:t>0</w:t>
            </w:r>
          </w:p>
        </w:tc>
        <w:tc>
          <w:tcPr>
            <w:tcW w:w="535" w:type="dxa"/>
            <w:noWrap/>
            <w:hideMark/>
          </w:tcPr>
          <w:p w:rsidR="00F81503" w:rsidRPr="00BE4122" w:rsidRDefault="00F81503" w:rsidP="00F81503">
            <w:pPr>
              <w:rPr>
                <w:b/>
                <w:sz w:val="24"/>
                <w:szCs w:val="24"/>
              </w:rPr>
            </w:pPr>
            <w:r w:rsidRPr="00BE4122">
              <w:rPr>
                <w:b/>
                <w:sz w:val="24"/>
                <w:szCs w:val="24"/>
              </w:rPr>
              <w:t>4</w:t>
            </w:r>
          </w:p>
        </w:tc>
        <w:tc>
          <w:tcPr>
            <w:tcW w:w="534" w:type="dxa"/>
            <w:noWrap/>
            <w:hideMark/>
          </w:tcPr>
          <w:p w:rsidR="00F81503" w:rsidRPr="00BE4122" w:rsidRDefault="00F81503" w:rsidP="00F81503">
            <w:pPr>
              <w:rPr>
                <w:b/>
                <w:sz w:val="24"/>
                <w:szCs w:val="24"/>
              </w:rPr>
            </w:pPr>
            <w:r w:rsidRPr="00BE4122">
              <w:rPr>
                <w:b/>
                <w:sz w:val="24"/>
                <w:szCs w:val="24"/>
              </w:rPr>
              <w:t>2</w:t>
            </w:r>
          </w:p>
        </w:tc>
        <w:tc>
          <w:tcPr>
            <w:tcW w:w="534" w:type="dxa"/>
            <w:noWrap/>
            <w:hideMark/>
          </w:tcPr>
          <w:p w:rsidR="00F81503" w:rsidRPr="00BE4122" w:rsidRDefault="00F81503" w:rsidP="00F81503">
            <w:pPr>
              <w:rPr>
                <w:b/>
                <w:sz w:val="24"/>
                <w:szCs w:val="24"/>
              </w:rPr>
            </w:pPr>
            <w:r w:rsidRPr="00BE4122">
              <w:rPr>
                <w:b/>
                <w:sz w:val="24"/>
                <w:szCs w:val="24"/>
              </w:rPr>
              <w:t>1</w:t>
            </w:r>
          </w:p>
        </w:tc>
        <w:tc>
          <w:tcPr>
            <w:tcW w:w="534" w:type="dxa"/>
            <w:noWrap/>
            <w:hideMark/>
          </w:tcPr>
          <w:p w:rsidR="00F81503" w:rsidRPr="00BE4122" w:rsidRDefault="00F81503" w:rsidP="00F81503">
            <w:pPr>
              <w:rPr>
                <w:b/>
                <w:sz w:val="24"/>
                <w:szCs w:val="24"/>
              </w:rPr>
            </w:pPr>
            <w:r w:rsidRPr="00BE4122">
              <w:rPr>
                <w:b/>
                <w:sz w:val="24"/>
                <w:szCs w:val="24"/>
              </w:rPr>
              <w:t>0</w:t>
            </w:r>
          </w:p>
        </w:tc>
        <w:tc>
          <w:tcPr>
            <w:tcW w:w="534" w:type="dxa"/>
            <w:noWrap/>
            <w:hideMark/>
          </w:tcPr>
          <w:p w:rsidR="00F81503" w:rsidRPr="00BE4122" w:rsidRDefault="00F81503" w:rsidP="00F81503">
            <w:pPr>
              <w:rPr>
                <w:b/>
                <w:sz w:val="24"/>
                <w:szCs w:val="24"/>
              </w:rPr>
            </w:pPr>
            <w:r w:rsidRPr="00BE4122">
              <w:rPr>
                <w:b/>
                <w:sz w:val="24"/>
                <w:szCs w:val="24"/>
              </w:rPr>
              <w:t>2</w:t>
            </w:r>
          </w:p>
        </w:tc>
        <w:tc>
          <w:tcPr>
            <w:tcW w:w="534" w:type="dxa"/>
            <w:noWrap/>
            <w:hideMark/>
          </w:tcPr>
          <w:p w:rsidR="00F81503" w:rsidRPr="00BE4122" w:rsidRDefault="00F81503" w:rsidP="00F81503">
            <w:pPr>
              <w:rPr>
                <w:b/>
                <w:sz w:val="24"/>
                <w:szCs w:val="24"/>
              </w:rPr>
            </w:pPr>
            <w:r w:rsidRPr="00BE4122">
              <w:rPr>
                <w:b/>
                <w:sz w:val="24"/>
                <w:szCs w:val="24"/>
              </w:rPr>
              <w:t>0</w:t>
            </w:r>
          </w:p>
        </w:tc>
        <w:tc>
          <w:tcPr>
            <w:tcW w:w="534" w:type="dxa"/>
            <w:noWrap/>
            <w:hideMark/>
          </w:tcPr>
          <w:p w:rsidR="00F81503" w:rsidRPr="00BE4122" w:rsidRDefault="00F81503" w:rsidP="00F81503">
            <w:pPr>
              <w:rPr>
                <w:b/>
                <w:sz w:val="24"/>
                <w:szCs w:val="24"/>
              </w:rPr>
            </w:pPr>
            <w:r w:rsidRPr="00BE4122">
              <w:rPr>
                <w:b/>
                <w:sz w:val="24"/>
                <w:szCs w:val="24"/>
              </w:rPr>
              <w:t>0</w:t>
            </w:r>
          </w:p>
        </w:tc>
        <w:tc>
          <w:tcPr>
            <w:tcW w:w="534" w:type="dxa"/>
            <w:noWrap/>
            <w:hideMark/>
          </w:tcPr>
          <w:p w:rsidR="00F81503" w:rsidRPr="00BE4122" w:rsidRDefault="00F81503" w:rsidP="00F81503">
            <w:pPr>
              <w:rPr>
                <w:b/>
                <w:sz w:val="24"/>
                <w:szCs w:val="24"/>
              </w:rPr>
            </w:pPr>
            <w:r w:rsidRPr="00BE4122">
              <w:rPr>
                <w:b/>
                <w:sz w:val="24"/>
                <w:szCs w:val="24"/>
              </w:rPr>
              <w:t>3</w:t>
            </w:r>
          </w:p>
        </w:tc>
        <w:tc>
          <w:tcPr>
            <w:tcW w:w="534" w:type="dxa"/>
            <w:noWrap/>
            <w:hideMark/>
          </w:tcPr>
          <w:p w:rsidR="00F81503" w:rsidRPr="00BE4122" w:rsidRDefault="00F81503" w:rsidP="00F81503">
            <w:pPr>
              <w:rPr>
                <w:b/>
                <w:sz w:val="24"/>
                <w:szCs w:val="24"/>
              </w:rPr>
            </w:pPr>
            <w:r w:rsidRPr="00BE4122">
              <w:rPr>
                <w:b/>
                <w:sz w:val="24"/>
                <w:szCs w:val="24"/>
              </w:rPr>
              <w:t>1</w:t>
            </w:r>
          </w:p>
        </w:tc>
        <w:tc>
          <w:tcPr>
            <w:tcW w:w="534" w:type="dxa"/>
            <w:noWrap/>
            <w:hideMark/>
          </w:tcPr>
          <w:p w:rsidR="00F81503" w:rsidRPr="00BE4122" w:rsidRDefault="00F81503" w:rsidP="00F81503">
            <w:pPr>
              <w:rPr>
                <w:b/>
                <w:sz w:val="24"/>
                <w:szCs w:val="24"/>
              </w:rPr>
            </w:pPr>
            <w:r w:rsidRPr="00BE4122">
              <w:rPr>
                <w:b/>
                <w:sz w:val="24"/>
                <w:szCs w:val="24"/>
              </w:rPr>
              <w:t>17</w:t>
            </w:r>
          </w:p>
        </w:tc>
        <w:tc>
          <w:tcPr>
            <w:tcW w:w="1447" w:type="dxa"/>
            <w:noWrap/>
            <w:hideMark/>
          </w:tcPr>
          <w:p w:rsidR="00F81503" w:rsidRPr="00BE4122" w:rsidRDefault="00F81503" w:rsidP="00F81503">
            <w:pPr>
              <w:rPr>
                <w:b/>
                <w:sz w:val="24"/>
                <w:szCs w:val="24"/>
              </w:rPr>
            </w:pPr>
            <w:r w:rsidRPr="00BE4122">
              <w:rPr>
                <w:b/>
                <w:sz w:val="24"/>
                <w:szCs w:val="24"/>
              </w:rPr>
              <w:t>победитель</w:t>
            </w:r>
          </w:p>
        </w:tc>
      </w:tr>
      <w:tr w:rsidR="00F81503" w:rsidRPr="00BE4122" w:rsidTr="001412F2">
        <w:trPr>
          <w:trHeight w:val="300"/>
        </w:trPr>
        <w:tc>
          <w:tcPr>
            <w:tcW w:w="535" w:type="dxa"/>
            <w:noWrap/>
            <w:hideMark/>
          </w:tcPr>
          <w:p w:rsidR="00F81503" w:rsidRPr="00BE4122" w:rsidRDefault="00F81503" w:rsidP="00F81503">
            <w:pPr>
              <w:rPr>
                <w:b/>
                <w:sz w:val="24"/>
                <w:szCs w:val="24"/>
              </w:rPr>
            </w:pPr>
            <w:r w:rsidRPr="00BE4122">
              <w:rPr>
                <w:b/>
                <w:sz w:val="24"/>
                <w:szCs w:val="24"/>
              </w:rPr>
              <w:t>Б</w:t>
            </w:r>
          </w:p>
        </w:tc>
        <w:tc>
          <w:tcPr>
            <w:tcW w:w="1863" w:type="dxa"/>
            <w:noWrap/>
            <w:hideMark/>
          </w:tcPr>
          <w:p w:rsidR="00F81503" w:rsidRPr="00BE4122" w:rsidRDefault="00F81503" w:rsidP="00F81503">
            <w:pPr>
              <w:rPr>
                <w:b/>
                <w:sz w:val="24"/>
                <w:szCs w:val="24"/>
              </w:rPr>
            </w:pPr>
            <w:r w:rsidRPr="00BE4122">
              <w:rPr>
                <w:b/>
                <w:sz w:val="24"/>
                <w:szCs w:val="24"/>
              </w:rPr>
              <w:t>Хуснуллин Динар</w:t>
            </w:r>
          </w:p>
        </w:tc>
        <w:tc>
          <w:tcPr>
            <w:tcW w:w="535" w:type="dxa"/>
            <w:noWrap/>
            <w:hideMark/>
          </w:tcPr>
          <w:p w:rsidR="00F81503" w:rsidRPr="00BE4122" w:rsidRDefault="00F81503" w:rsidP="00F81503">
            <w:pPr>
              <w:rPr>
                <w:b/>
                <w:sz w:val="24"/>
                <w:szCs w:val="24"/>
              </w:rPr>
            </w:pPr>
            <w:r w:rsidRPr="00BE4122">
              <w:rPr>
                <w:b/>
                <w:sz w:val="24"/>
                <w:szCs w:val="24"/>
              </w:rPr>
              <w:t>0</w:t>
            </w:r>
          </w:p>
        </w:tc>
        <w:tc>
          <w:tcPr>
            <w:tcW w:w="535" w:type="dxa"/>
            <w:noWrap/>
            <w:hideMark/>
          </w:tcPr>
          <w:p w:rsidR="00F81503" w:rsidRPr="00BE4122" w:rsidRDefault="00F81503" w:rsidP="00F81503">
            <w:pPr>
              <w:rPr>
                <w:b/>
                <w:sz w:val="24"/>
                <w:szCs w:val="24"/>
              </w:rPr>
            </w:pPr>
            <w:r w:rsidRPr="00BE4122">
              <w:rPr>
                <w:b/>
                <w:sz w:val="24"/>
                <w:szCs w:val="24"/>
              </w:rPr>
              <w:t>2</w:t>
            </w:r>
          </w:p>
        </w:tc>
        <w:tc>
          <w:tcPr>
            <w:tcW w:w="535" w:type="dxa"/>
            <w:noWrap/>
            <w:hideMark/>
          </w:tcPr>
          <w:p w:rsidR="00F81503" w:rsidRPr="00BE4122" w:rsidRDefault="00F81503" w:rsidP="00F81503">
            <w:pPr>
              <w:rPr>
                <w:b/>
                <w:sz w:val="24"/>
                <w:szCs w:val="24"/>
              </w:rPr>
            </w:pPr>
            <w:r w:rsidRPr="00BE4122">
              <w:rPr>
                <w:b/>
                <w:sz w:val="24"/>
                <w:szCs w:val="24"/>
              </w:rPr>
              <w:t>0</w:t>
            </w:r>
          </w:p>
        </w:tc>
        <w:tc>
          <w:tcPr>
            <w:tcW w:w="535" w:type="dxa"/>
            <w:noWrap/>
            <w:hideMark/>
          </w:tcPr>
          <w:p w:rsidR="00F81503" w:rsidRPr="00BE4122" w:rsidRDefault="00F81503" w:rsidP="00F81503">
            <w:pPr>
              <w:rPr>
                <w:b/>
                <w:sz w:val="24"/>
                <w:szCs w:val="24"/>
              </w:rPr>
            </w:pPr>
            <w:r w:rsidRPr="00BE4122">
              <w:rPr>
                <w:b/>
                <w:sz w:val="24"/>
                <w:szCs w:val="24"/>
              </w:rPr>
              <w:t>3</w:t>
            </w:r>
          </w:p>
        </w:tc>
        <w:tc>
          <w:tcPr>
            <w:tcW w:w="534" w:type="dxa"/>
            <w:noWrap/>
            <w:hideMark/>
          </w:tcPr>
          <w:p w:rsidR="00F81503" w:rsidRPr="00BE4122" w:rsidRDefault="00F81503" w:rsidP="00F81503">
            <w:pPr>
              <w:rPr>
                <w:b/>
                <w:sz w:val="24"/>
                <w:szCs w:val="24"/>
              </w:rPr>
            </w:pPr>
            <w:r w:rsidRPr="00BE4122">
              <w:rPr>
                <w:b/>
                <w:sz w:val="24"/>
                <w:szCs w:val="24"/>
              </w:rPr>
              <w:t>0</w:t>
            </w:r>
          </w:p>
        </w:tc>
        <w:tc>
          <w:tcPr>
            <w:tcW w:w="534" w:type="dxa"/>
            <w:noWrap/>
            <w:hideMark/>
          </w:tcPr>
          <w:p w:rsidR="00F81503" w:rsidRPr="00BE4122" w:rsidRDefault="00F81503" w:rsidP="00F81503">
            <w:pPr>
              <w:rPr>
                <w:b/>
                <w:sz w:val="24"/>
                <w:szCs w:val="24"/>
              </w:rPr>
            </w:pPr>
            <w:r w:rsidRPr="00BE4122">
              <w:rPr>
                <w:b/>
                <w:sz w:val="24"/>
                <w:szCs w:val="24"/>
              </w:rPr>
              <w:t>1</w:t>
            </w:r>
          </w:p>
        </w:tc>
        <w:tc>
          <w:tcPr>
            <w:tcW w:w="534" w:type="dxa"/>
            <w:noWrap/>
            <w:hideMark/>
          </w:tcPr>
          <w:p w:rsidR="00F81503" w:rsidRPr="00BE4122" w:rsidRDefault="00F81503" w:rsidP="00F81503">
            <w:pPr>
              <w:rPr>
                <w:b/>
                <w:sz w:val="24"/>
                <w:szCs w:val="24"/>
              </w:rPr>
            </w:pPr>
            <w:r w:rsidRPr="00BE4122">
              <w:rPr>
                <w:b/>
                <w:sz w:val="24"/>
                <w:szCs w:val="24"/>
              </w:rPr>
              <w:t>3</w:t>
            </w:r>
          </w:p>
        </w:tc>
        <w:tc>
          <w:tcPr>
            <w:tcW w:w="534" w:type="dxa"/>
            <w:noWrap/>
            <w:hideMark/>
          </w:tcPr>
          <w:p w:rsidR="00F81503" w:rsidRPr="00BE4122" w:rsidRDefault="00F81503" w:rsidP="00F81503">
            <w:pPr>
              <w:rPr>
                <w:b/>
                <w:sz w:val="24"/>
                <w:szCs w:val="24"/>
              </w:rPr>
            </w:pPr>
            <w:r w:rsidRPr="00BE4122">
              <w:rPr>
                <w:b/>
                <w:sz w:val="24"/>
                <w:szCs w:val="24"/>
              </w:rPr>
              <w:t>2</w:t>
            </w:r>
          </w:p>
        </w:tc>
        <w:tc>
          <w:tcPr>
            <w:tcW w:w="534" w:type="dxa"/>
            <w:noWrap/>
            <w:hideMark/>
          </w:tcPr>
          <w:p w:rsidR="00F81503" w:rsidRPr="00BE4122" w:rsidRDefault="00F81503" w:rsidP="00F81503">
            <w:pPr>
              <w:rPr>
                <w:b/>
                <w:sz w:val="24"/>
                <w:szCs w:val="24"/>
              </w:rPr>
            </w:pPr>
            <w:r w:rsidRPr="00BE4122">
              <w:rPr>
                <w:b/>
                <w:sz w:val="24"/>
                <w:szCs w:val="24"/>
              </w:rPr>
              <w:t>0</w:t>
            </w:r>
          </w:p>
        </w:tc>
        <w:tc>
          <w:tcPr>
            <w:tcW w:w="534" w:type="dxa"/>
            <w:noWrap/>
            <w:hideMark/>
          </w:tcPr>
          <w:p w:rsidR="00F81503" w:rsidRPr="00BE4122" w:rsidRDefault="00F81503" w:rsidP="00F81503">
            <w:pPr>
              <w:rPr>
                <w:b/>
                <w:sz w:val="24"/>
                <w:szCs w:val="24"/>
              </w:rPr>
            </w:pPr>
            <w:r w:rsidRPr="00BE4122">
              <w:rPr>
                <w:b/>
                <w:sz w:val="24"/>
                <w:szCs w:val="24"/>
              </w:rPr>
              <w:t>0</w:t>
            </w:r>
          </w:p>
        </w:tc>
        <w:tc>
          <w:tcPr>
            <w:tcW w:w="534" w:type="dxa"/>
            <w:noWrap/>
            <w:hideMark/>
          </w:tcPr>
          <w:p w:rsidR="00F81503" w:rsidRPr="00BE4122" w:rsidRDefault="00F81503" w:rsidP="00F81503">
            <w:pPr>
              <w:rPr>
                <w:b/>
                <w:sz w:val="24"/>
                <w:szCs w:val="24"/>
              </w:rPr>
            </w:pPr>
            <w:r w:rsidRPr="00BE4122">
              <w:rPr>
                <w:b/>
                <w:sz w:val="24"/>
                <w:szCs w:val="24"/>
              </w:rPr>
              <w:t>1</w:t>
            </w:r>
          </w:p>
        </w:tc>
        <w:tc>
          <w:tcPr>
            <w:tcW w:w="534" w:type="dxa"/>
            <w:noWrap/>
            <w:hideMark/>
          </w:tcPr>
          <w:p w:rsidR="00F81503" w:rsidRPr="00BE4122" w:rsidRDefault="00F81503" w:rsidP="00F81503">
            <w:pPr>
              <w:rPr>
                <w:b/>
                <w:sz w:val="24"/>
                <w:szCs w:val="24"/>
              </w:rPr>
            </w:pPr>
            <w:r w:rsidRPr="00BE4122">
              <w:rPr>
                <w:b/>
                <w:sz w:val="24"/>
                <w:szCs w:val="24"/>
              </w:rPr>
              <w:t>4</w:t>
            </w:r>
          </w:p>
        </w:tc>
        <w:tc>
          <w:tcPr>
            <w:tcW w:w="534" w:type="dxa"/>
            <w:noWrap/>
            <w:hideMark/>
          </w:tcPr>
          <w:p w:rsidR="00F81503" w:rsidRPr="00BE4122" w:rsidRDefault="00F81503" w:rsidP="00F81503">
            <w:pPr>
              <w:rPr>
                <w:b/>
                <w:sz w:val="24"/>
                <w:szCs w:val="24"/>
              </w:rPr>
            </w:pPr>
            <w:r w:rsidRPr="00BE4122">
              <w:rPr>
                <w:b/>
                <w:sz w:val="24"/>
                <w:szCs w:val="24"/>
              </w:rPr>
              <w:t>16</w:t>
            </w:r>
          </w:p>
        </w:tc>
        <w:tc>
          <w:tcPr>
            <w:tcW w:w="1447" w:type="dxa"/>
            <w:noWrap/>
            <w:hideMark/>
          </w:tcPr>
          <w:p w:rsidR="00F81503" w:rsidRPr="00BE4122" w:rsidRDefault="00F81503" w:rsidP="00F81503">
            <w:pPr>
              <w:rPr>
                <w:b/>
                <w:sz w:val="24"/>
                <w:szCs w:val="24"/>
              </w:rPr>
            </w:pPr>
            <w:r w:rsidRPr="00BE4122">
              <w:rPr>
                <w:b/>
                <w:sz w:val="24"/>
                <w:szCs w:val="24"/>
              </w:rPr>
              <w:t>призер</w:t>
            </w:r>
          </w:p>
        </w:tc>
      </w:tr>
      <w:tr w:rsidR="00F81503" w:rsidRPr="00BE4122" w:rsidTr="001412F2">
        <w:trPr>
          <w:trHeight w:val="300"/>
        </w:trPr>
        <w:tc>
          <w:tcPr>
            <w:tcW w:w="535" w:type="dxa"/>
            <w:noWrap/>
            <w:hideMark/>
          </w:tcPr>
          <w:p w:rsidR="00F81503" w:rsidRPr="00BE4122" w:rsidRDefault="00F81503" w:rsidP="00F81503">
            <w:pPr>
              <w:rPr>
                <w:b/>
                <w:sz w:val="24"/>
                <w:szCs w:val="24"/>
              </w:rPr>
            </w:pPr>
            <w:r w:rsidRPr="00BE4122">
              <w:rPr>
                <w:b/>
                <w:sz w:val="24"/>
                <w:szCs w:val="24"/>
              </w:rPr>
              <w:lastRenderedPageBreak/>
              <w:t>Б</w:t>
            </w:r>
          </w:p>
        </w:tc>
        <w:tc>
          <w:tcPr>
            <w:tcW w:w="1863" w:type="dxa"/>
            <w:noWrap/>
            <w:hideMark/>
          </w:tcPr>
          <w:p w:rsidR="00F81503" w:rsidRPr="00BE4122" w:rsidRDefault="00F81503" w:rsidP="00F81503">
            <w:pPr>
              <w:rPr>
                <w:b/>
                <w:sz w:val="24"/>
                <w:szCs w:val="24"/>
              </w:rPr>
            </w:pPr>
            <w:r w:rsidRPr="00BE4122">
              <w:rPr>
                <w:b/>
                <w:sz w:val="24"/>
                <w:szCs w:val="24"/>
              </w:rPr>
              <w:t>Янтурин Данил</w:t>
            </w:r>
          </w:p>
        </w:tc>
        <w:tc>
          <w:tcPr>
            <w:tcW w:w="535" w:type="dxa"/>
            <w:noWrap/>
            <w:hideMark/>
          </w:tcPr>
          <w:p w:rsidR="00F81503" w:rsidRPr="00BE4122" w:rsidRDefault="00F81503" w:rsidP="00F81503">
            <w:pPr>
              <w:rPr>
                <w:b/>
                <w:sz w:val="24"/>
                <w:szCs w:val="24"/>
              </w:rPr>
            </w:pPr>
            <w:r w:rsidRPr="00BE4122">
              <w:rPr>
                <w:b/>
                <w:sz w:val="24"/>
                <w:szCs w:val="24"/>
              </w:rPr>
              <w:t>0</w:t>
            </w:r>
          </w:p>
        </w:tc>
        <w:tc>
          <w:tcPr>
            <w:tcW w:w="535" w:type="dxa"/>
            <w:noWrap/>
            <w:hideMark/>
          </w:tcPr>
          <w:p w:rsidR="00F81503" w:rsidRPr="00BE4122" w:rsidRDefault="00F81503" w:rsidP="00F81503">
            <w:pPr>
              <w:rPr>
                <w:b/>
                <w:sz w:val="24"/>
                <w:szCs w:val="24"/>
              </w:rPr>
            </w:pPr>
            <w:r w:rsidRPr="00BE4122">
              <w:rPr>
                <w:b/>
                <w:sz w:val="24"/>
                <w:szCs w:val="24"/>
              </w:rPr>
              <w:t>2</w:t>
            </w:r>
          </w:p>
        </w:tc>
        <w:tc>
          <w:tcPr>
            <w:tcW w:w="535" w:type="dxa"/>
            <w:noWrap/>
            <w:hideMark/>
          </w:tcPr>
          <w:p w:rsidR="00F81503" w:rsidRPr="00BE4122" w:rsidRDefault="00F81503" w:rsidP="00F81503">
            <w:pPr>
              <w:rPr>
                <w:b/>
                <w:sz w:val="24"/>
                <w:szCs w:val="24"/>
              </w:rPr>
            </w:pPr>
            <w:r w:rsidRPr="00BE4122">
              <w:rPr>
                <w:b/>
                <w:sz w:val="24"/>
                <w:szCs w:val="24"/>
              </w:rPr>
              <w:t>0</w:t>
            </w:r>
          </w:p>
        </w:tc>
        <w:tc>
          <w:tcPr>
            <w:tcW w:w="535" w:type="dxa"/>
            <w:noWrap/>
            <w:hideMark/>
          </w:tcPr>
          <w:p w:rsidR="00F81503" w:rsidRPr="00BE4122" w:rsidRDefault="00F81503" w:rsidP="00F81503">
            <w:pPr>
              <w:rPr>
                <w:b/>
                <w:sz w:val="24"/>
                <w:szCs w:val="24"/>
              </w:rPr>
            </w:pPr>
            <w:r w:rsidRPr="00BE4122">
              <w:rPr>
                <w:b/>
                <w:sz w:val="24"/>
                <w:szCs w:val="24"/>
              </w:rPr>
              <w:t>0</w:t>
            </w:r>
          </w:p>
        </w:tc>
        <w:tc>
          <w:tcPr>
            <w:tcW w:w="534" w:type="dxa"/>
            <w:noWrap/>
            <w:hideMark/>
          </w:tcPr>
          <w:p w:rsidR="00F81503" w:rsidRPr="00BE4122" w:rsidRDefault="00F81503" w:rsidP="00F81503">
            <w:pPr>
              <w:rPr>
                <w:b/>
                <w:sz w:val="24"/>
                <w:szCs w:val="24"/>
              </w:rPr>
            </w:pPr>
            <w:r w:rsidRPr="00BE4122">
              <w:rPr>
                <w:b/>
                <w:sz w:val="24"/>
                <w:szCs w:val="24"/>
              </w:rPr>
              <w:t>0</w:t>
            </w:r>
          </w:p>
        </w:tc>
        <w:tc>
          <w:tcPr>
            <w:tcW w:w="534" w:type="dxa"/>
            <w:noWrap/>
            <w:hideMark/>
          </w:tcPr>
          <w:p w:rsidR="00F81503" w:rsidRPr="00BE4122" w:rsidRDefault="00F81503" w:rsidP="00F81503">
            <w:pPr>
              <w:rPr>
                <w:b/>
                <w:sz w:val="24"/>
                <w:szCs w:val="24"/>
              </w:rPr>
            </w:pPr>
            <w:r w:rsidRPr="00BE4122">
              <w:rPr>
                <w:b/>
                <w:sz w:val="24"/>
                <w:szCs w:val="24"/>
              </w:rPr>
              <w:t>1</w:t>
            </w:r>
          </w:p>
        </w:tc>
        <w:tc>
          <w:tcPr>
            <w:tcW w:w="534" w:type="dxa"/>
            <w:noWrap/>
            <w:hideMark/>
          </w:tcPr>
          <w:p w:rsidR="00F81503" w:rsidRPr="00BE4122" w:rsidRDefault="00F81503" w:rsidP="00F81503">
            <w:pPr>
              <w:rPr>
                <w:b/>
                <w:sz w:val="24"/>
                <w:szCs w:val="24"/>
              </w:rPr>
            </w:pPr>
            <w:r w:rsidRPr="00BE4122">
              <w:rPr>
                <w:b/>
                <w:sz w:val="24"/>
                <w:szCs w:val="24"/>
              </w:rPr>
              <w:t>0</w:t>
            </w:r>
          </w:p>
        </w:tc>
        <w:tc>
          <w:tcPr>
            <w:tcW w:w="534" w:type="dxa"/>
            <w:noWrap/>
            <w:hideMark/>
          </w:tcPr>
          <w:p w:rsidR="00F81503" w:rsidRPr="00BE4122" w:rsidRDefault="00F81503" w:rsidP="00F81503">
            <w:pPr>
              <w:rPr>
                <w:b/>
                <w:sz w:val="24"/>
                <w:szCs w:val="24"/>
              </w:rPr>
            </w:pPr>
            <w:r w:rsidRPr="00BE4122">
              <w:rPr>
                <w:b/>
                <w:sz w:val="24"/>
                <w:szCs w:val="24"/>
              </w:rPr>
              <w:t>2</w:t>
            </w:r>
          </w:p>
        </w:tc>
        <w:tc>
          <w:tcPr>
            <w:tcW w:w="534" w:type="dxa"/>
            <w:noWrap/>
            <w:hideMark/>
          </w:tcPr>
          <w:p w:rsidR="00F81503" w:rsidRPr="00BE4122" w:rsidRDefault="00F81503" w:rsidP="00F81503">
            <w:pPr>
              <w:rPr>
                <w:b/>
                <w:sz w:val="24"/>
                <w:szCs w:val="24"/>
              </w:rPr>
            </w:pPr>
            <w:r w:rsidRPr="00BE4122">
              <w:rPr>
                <w:b/>
                <w:sz w:val="24"/>
                <w:szCs w:val="24"/>
              </w:rPr>
              <w:t>4</w:t>
            </w:r>
          </w:p>
        </w:tc>
        <w:tc>
          <w:tcPr>
            <w:tcW w:w="534" w:type="dxa"/>
            <w:noWrap/>
            <w:hideMark/>
          </w:tcPr>
          <w:p w:rsidR="00F81503" w:rsidRPr="00BE4122" w:rsidRDefault="00F81503" w:rsidP="00F81503">
            <w:pPr>
              <w:rPr>
                <w:b/>
                <w:sz w:val="24"/>
                <w:szCs w:val="24"/>
              </w:rPr>
            </w:pPr>
            <w:r w:rsidRPr="00BE4122">
              <w:rPr>
                <w:b/>
                <w:sz w:val="24"/>
                <w:szCs w:val="24"/>
              </w:rPr>
              <w:t>0</w:t>
            </w:r>
          </w:p>
        </w:tc>
        <w:tc>
          <w:tcPr>
            <w:tcW w:w="534" w:type="dxa"/>
            <w:noWrap/>
            <w:hideMark/>
          </w:tcPr>
          <w:p w:rsidR="00F81503" w:rsidRPr="00BE4122" w:rsidRDefault="00F81503" w:rsidP="00F81503">
            <w:pPr>
              <w:rPr>
                <w:b/>
                <w:sz w:val="24"/>
                <w:szCs w:val="24"/>
              </w:rPr>
            </w:pPr>
            <w:r w:rsidRPr="00BE4122">
              <w:rPr>
                <w:b/>
                <w:sz w:val="24"/>
                <w:szCs w:val="24"/>
              </w:rPr>
              <w:t>3</w:t>
            </w:r>
          </w:p>
        </w:tc>
        <w:tc>
          <w:tcPr>
            <w:tcW w:w="534" w:type="dxa"/>
            <w:noWrap/>
            <w:hideMark/>
          </w:tcPr>
          <w:p w:rsidR="00F81503" w:rsidRPr="00BE4122" w:rsidRDefault="00F81503" w:rsidP="00F81503">
            <w:pPr>
              <w:rPr>
                <w:b/>
                <w:sz w:val="24"/>
                <w:szCs w:val="24"/>
              </w:rPr>
            </w:pPr>
            <w:r w:rsidRPr="00BE4122">
              <w:rPr>
                <w:b/>
                <w:sz w:val="24"/>
                <w:szCs w:val="24"/>
              </w:rPr>
              <w:t>4</w:t>
            </w:r>
          </w:p>
        </w:tc>
        <w:tc>
          <w:tcPr>
            <w:tcW w:w="534" w:type="dxa"/>
            <w:noWrap/>
            <w:hideMark/>
          </w:tcPr>
          <w:p w:rsidR="00F81503" w:rsidRPr="00BE4122" w:rsidRDefault="00F81503" w:rsidP="00F81503">
            <w:pPr>
              <w:rPr>
                <w:b/>
                <w:sz w:val="24"/>
                <w:szCs w:val="24"/>
              </w:rPr>
            </w:pPr>
            <w:r w:rsidRPr="00BE4122">
              <w:rPr>
                <w:b/>
                <w:sz w:val="24"/>
                <w:szCs w:val="24"/>
              </w:rPr>
              <w:t>16</w:t>
            </w:r>
          </w:p>
        </w:tc>
        <w:tc>
          <w:tcPr>
            <w:tcW w:w="1447" w:type="dxa"/>
            <w:noWrap/>
            <w:hideMark/>
          </w:tcPr>
          <w:p w:rsidR="00F81503" w:rsidRPr="00BE4122" w:rsidRDefault="00F81503" w:rsidP="00F81503">
            <w:pPr>
              <w:rPr>
                <w:b/>
                <w:sz w:val="24"/>
                <w:szCs w:val="24"/>
              </w:rPr>
            </w:pPr>
            <w:r w:rsidRPr="00BE4122">
              <w:rPr>
                <w:b/>
                <w:sz w:val="24"/>
                <w:szCs w:val="24"/>
              </w:rPr>
              <w:t>призер</w:t>
            </w:r>
          </w:p>
        </w:tc>
      </w:tr>
      <w:tr w:rsidR="00F81503" w:rsidRPr="00BE4122" w:rsidTr="001412F2">
        <w:trPr>
          <w:trHeight w:val="300"/>
        </w:trPr>
        <w:tc>
          <w:tcPr>
            <w:tcW w:w="535" w:type="dxa"/>
            <w:noWrap/>
            <w:hideMark/>
          </w:tcPr>
          <w:p w:rsidR="00F81503" w:rsidRPr="00BE4122" w:rsidRDefault="00F81503" w:rsidP="00F81503">
            <w:pPr>
              <w:rPr>
                <w:b/>
                <w:sz w:val="24"/>
                <w:szCs w:val="24"/>
              </w:rPr>
            </w:pPr>
            <w:r w:rsidRPr="00BE4122">
              <w:rPr>
                <w:b/>
                <w:sz w:val="24"/>
                <w:szCs w:val="24"/>
              </w:rPr>
              <w:t>Б</w:t>
            </w:r>
          </w:p>
        </w:tc>
        <w:tc>
          <w:tcPr>
            <w:tcW w:w="1863" w:type="dxa"/>
            <w:noWrap/>
            <w:hideMark/>
          </w:tcPr>
          <w:p w:rsidR="00F81503" w:rsidRPr="00BE4122" w:rsidRDefault="00F81503" w:rsidP="00F81503">
            <w:pPr>
              <w:rPr>
                <w:b/>
                <w:sz w:val="24"/>
                <w:szCs w:val="24"/>
              </w:rPr>
            </w:pPr>
            <w:r w:rsidRPr="00BE4122">
              <w:rPr>
                <w:b/>
                <w:sz w:val="24"/>
                <w:szCs w:val="24"/>
              </w:rPr>
              <w:t>Кунакбаева Анита</w:t>
            </w:r>
          </w:p>
        </w:tc>
        <w:tc>
          <w:tcPr>
            <w:tcW w:w="535" w:type="dxa"/>
            <w:noWrap/>
            <w:hideMark/>
          </w:tcPr>
          <w:p w:rsidR="00F81503" w:rsidRPr="00BE4122" w:rsidRDefault="00F81503" w:rsidP="00F81503">
            <w:pPr>
              <w:rPr>
                <w:b/>
                <w:sz w:val="24"/>
                <w:szCs w:val="24"/>
              </w:rPr>
            </w:pPr>
            <w:r w:rsidRPr="00BE4122">
              <w:rPr>
                <w:b/>
                <w:sz w:val="24"/>
                <w:szCs w:val="24"/>
              </w:rPr>
              <w:t>0</w:t>
            </w:r>
          </w:p>
        </w:tc>
        <w:tc>
          <w:tcPr>
            <w:tcW w:w="535" w:type="dxa"/>
            <w:noWrap/>
            <w:hideMark/>
          </w:tcPr>
          <w:p w:rsidR="00F81503" w:rsidRPr="00BE4122" w:rsidRDefault="00F81503" w:rsidP="00F81503">
            <w:pPr>
              <w:rPr>
                <w:b/>
                <w:sz w:val="24"/>
                <w:szCs w:val="24"/>
              </w:rPr>
            </w:pPr>
            <w:r w:rsidRPr="00BE4122">
              <w:rPr>
                <w:b/>
                <w:sz w:val="24"/>
                <w:szCs w:val="24"/>
              </w:rPr>
              <w:t>2</w:t>
            </w:r>
          </w:p>
        </w:tc>
        <w:tc>
          <w:tcPr>
            <w:tcW w:w="535" w:type="dxa"/>
            <w:noWrap/>
            <w:hideMark/>
          </w:tcPr>
          <w:p w:rsidR="00F81503" w:rsidRPr="00BE4122" w:rsidRDefault="00F81503" w:rsidP="00F81503">
            <w:pPr>
              <w:rPr>
                <w:b/>
                <w:sz w:val="24"/>
                <w:szCs w:val="24"/>
              </w:rPr>
            </w:pPr>
            <w:r w:rsidRPr="00BE4122">
              <w:rPr>
                <w:b/>
                <w:sz w:val="24"/>
                <w:szCs w:val="24"/>
              </w:rPr>
              <w:t>0</w:t>
            </w:r>
          </w:p>
        </w:tc>
        <w:tc>
          <w:tcPr>
            <w:tcW w:w="535" w:type="dxa"/>
            <w:noWrap/>
            <w:hideMark/>
          </w:tcPr>
          <w:p w:rsidR="00F81503" w:rsidRPr="00BE4122" w:rsidRDefault="00F81503" w:rsidP="00F81503">
            <w:pPr>
              <w:rPr>
                <w:b/>
                <w:sz w:val="24"/>
                <w:szCs w:val="24"/>
              </w:rPr>
            </w:pPr>
            <w:r w:rsidRPr="00BE4122">
              <w:rPr>
                <w:b/>
                <w:sz w:val="24"/>
                <w:szCs w:val="24"/>
              </w:rPr>
              <w:t>0</w:t>
            </w:r>
          </w:p>
        </w:tc>
        <w:tc>
          <w:tcPr>
            <w:tcW w:w="534" w:type="dxa"/>
            <w:noWrap/>
            <w:hideMark/>
          </w:tcPr>
          <w:p w:rsidR="00F81503" w:rsidRPr="00BE4122" w:rsidRDefault="00F81503" w:rsidP="00F81503">
            <w:pPr>
              <w:rPr>
                <w:b/>
                <w:sz w:val="24"/>
                <w:szCs w:val="24"/>
              </w:rPr>
            </w:pPr>
            <w:r w:rsidRPr="00BE4122">
              <w:rPr>
                <w:b/>
                <w:sz w:val="24"/>
                <w:szCs w:val="24"/>
              </w:rPr>
              <w:t>0</w:t>
            </w:r>
          </w:p>
        </w:tc>
        <w:tc>
          <w:tcPr>
            <w:tcW w:w="534" w:type="dxa"/>
            <w:noWrap/>
            <w:hideMark/>
          </w:tcPr>
          <w:p w:rsidR="00F81503" w:rsidRPr="00BE4122" w:rsidRDefault="00F81503" w:rsidP="00F81503">
            <w:pPr>
              <w:rPr>
                <w:b/>
                <w:sz w:val="24"/>
                <w:szCs w:val="24"/>
              </w:rPr>
            </w:pPr>
            <w:r w:rsidRPr="00BE4122">
              <w:rPr>
                <w:b/>
                <w:sz w:val="24"/>
                <w:szCs w:val="24"/>
              </w:rPr>
              <w:t>1</w:t>
            </w:r>
          </w:p>
        </w:tc>
        <w:tc>
          <w:tcPr>
            <w:tcW w:w="534" w:type="dxa"/>
            <w:noWrap/>
            <w:hideMark/>
          </w:tcPr>
          <w:p w:rsidR="00F81503" w:rsidRPr="00BE4122" w:rsidRDefault="00F81503" w:rsidP="00F81503">
            <w:pPr>
              <w:rPr>
                <w:b/>
                <w:sz w:val="24"/>
                <w:szCs w:val="24"/>
              </w:rPr>
            </w:pPr>
            <w:r w:rsidRPr="00BE4122">
              <w:rPr>
                <w:b/>
                <w:sz w:val="24"/>
                <w:szCs w:val="24"/>
              </w:rPr>
              <w:t>1</w:t>
            </w:r>
          </w:p>
        </w:tc>
        <w:tc>
          <w:tcPr>
            <w:tcW w:w="534" w:type="dxa"/>
            <w:noWrap/>
            <w:hideMark/>
          </w:tcPr>
          <w:p w:rsidR="00F81503" w:rsidRPr="00BE4122" w:rsidRDefault="00F81503" w:rsidP="00F81503">
            <w:pPr>
              <w:rPr>
                <w:b/>
                <w:sz w:val="24"/>
                <w:szCs w:val="24"/>
              </w:rPr>
            </w:pPr>
            <w:r w:rsidRPr="00BE4122">
              <w:rPr>
                <w:b/>
                <w:sz w:val="24"/>
                <w:szCs w:val="24"/>
              </w:rPr>
              <w:t>2</w:t>
            </w:r>
          </w:p>
        </w:tc>
        <w:tc>
          <w:tcPr>
            <w:tcW w:w="534" w:type="dxa"/>
            <w:noWrap/>
            <w:hideMark/>
          </w:tcPr>
          <w:p w:rsidR="00F81503" w:rsidRPr="00BE4122" w:rsidRDefault="00F81503" w:rsidP="00F81503">
            <w:pPr>
              <w:rPr>
                <w:b/>
                <w:sz w:val="24"/>
                <w:szCs w:val="24"/>
              </w:rPr>
            </w:pPr>
            <w:r w:rsidRPr="00BE4122">
              <w:rPr>
                <w:b/>
                <w:sz w:val="24"/>
                <w:szCs w:val="24"/>
              </w:rPr>
              <w:t>1</w:t>
            </w:r>
          </w:p>
        </w:tc>
        <w:tc>
          <w:tcPr>
            <w:tcW w:w="534" w:type="dxa"/>
            <w:noWrap/>
            <w:hideMark/>
          </w:tcPr>
          <w:p w:rsidR="00F81503" w:rsidRPr="00BE4122" w:rsidRDefault="00F81503" w:rsidP="00F81503">
            <w:pPr>
              <w:rPr>
                <w:b/>
                <w:sz w:val="24"/>
                <w:szCs w:val="24"/>
              </w:rPr>
            </w:pPr>
            <w:r w:rsidRPr="00BE4122">
              <w:rPr>
                <w:b/>
                <w:sz w:val="24"/>
                <w:szCs w:val="24"/>
              </w:rPr>
              <w:t>2</w:t>
            </w:r>
          </w:p>
        </w:tc>
        <w:tc>
          <w:tcPr>
            <w:tcW w:w="534" w:type="dxa"/>
            <w:noWrap/>
            <w:hideMark/>
          </w:tcPr>
          <w:p w:rsidR="00F81503" w:rsidRPr="00BE4122" w:rsidRDefault="00F81503" w:rsidP="00F81503">
            <w:pPr>
              <w:rPr>
                <w:b/>
                <w:sz w:val="24"/>
                <w:szCs w:val="24"/>
              </w:rPr>
            </w:pPr>
            <w:r w:rsidRPr="00BE4122">
              <w:rPr>
                <w:b/>
                <w:sz w:val="24"/>
                <w:szCs w:val="24"/>
              </w:rPr>
              <w:t>1</w:t>
            </w:r>
          </w:p>
        </w:tc>
        <w:tc>
          <w:tcPr>
            <w:tcW w:w="534" w:type="dxa"/>
            <w:noWrap/>
            <w:hideMark/>
          </w:tcPr>
          <w:p w:rsidR="00F81503" w:rsidRPr="00BE4122" w:rsidRDefault="00F81503" w:rsidP="00F81503">
            <w:pPr>
              <w:rPr>
                <w:b/>
                <w:sz w:val="24"/>
                <w:szCs w:val="24"/>
              </w:rPr>
            </w:pPr>
            <w:r w:rsidRPr="00BE4122">
              <w:rPr>
                <w:b/>
                <w:sz w:val="24"/>
                <w:szCs w:val="24"/>
              </w:rPr>
              <w:t>4</w:t>
            </w:r>
          </w:p>
        </w:tc>
        <w:tc>
          <w:tcPr>
            <w:tcW w:w="534" w:type="dxa"/>
            <w:noWrap/>
            <w:hideMark/>
          </w:tcPr>
          <w:p w:rsidR="00F81503" w:rsidRPr="00BE4122" w:rsidRDefault="00F81503" w:rsidP="00F81503">
            <w:pPr>
              <w:rPr>
                <w:b/>
                <w:sz w:val="24"/>
                <w:szCs w:val="24"/>
              </w:rPr>
            </w:pPr>
            <w:r w:rsidRPr="00BE4122">
              <w:rPr>
                <w:b/>
                <w:sz w:val="24"/>
                <w:szCs w:val="24"/>
              </w:rPr>
              <w:t>14</w:t>
            </w:r>
          </w:p>
        </w:tc>
        <w:tc>
          <w:tcPr>
            <w:tcW w:w="1447" w:type="dxa"/>
            <w:noWrap/>
            <w:hideMark/>
          </w:tcPr>
          <w:p w:rsidR="00F81503" w:rsidRPr="00BE4122" w:rsidRDefault="00F81503" w:rsidP="00F81503">
            <w:pPr>
              <w:rPr>
                <w:b/>
                <w:sz w:val="24"/>
                <w:szCs w:val="24"/>
              </w:rPr>
            </w:pPr>
            <w:r w:rsidRPr="00BE4122">
              <w:rPr>
                <w:b/>
                <w:sz w:val="24"/>
                <w:szCs w:val="24"/>
              </w:rPr>
              <w:t>призер</w:t>
            </w:r>
          </w:p>
        </w:tc>
      </w:tr>
      <w:tr w:rsidR="00F81503" w:rsidRPr="00BE4122" w:rsidTr="001412F2">
        <w:trPr>
          <w:trHeight w:val="300"/>
        </w:trPr>
        <w:tc>
          <w:tcPr>
            <w:tcW w:w="535" w:type="dxa"/>
            <w:noWrap/>
            <w:hideMark/>
          </w:tcPr>
          <w:p w:rsidR="00F81503" w:rsidRPr="00BE4122" w:rsidRDefault="00F81503" w:rsidP="00F81503">
            <w:pPr>
              <w:rPr>
                <w:sz w:val="24"/>
                <w:szCs w:val="24"/>
              </w:rPr>
            </w:pPr>
            <w:r w:rsidRPr="00BE4122">
              <w:rPr>
                <w:sz w:val="24"/>
                <w:szCs w:val="24"/>
              </w:rPr>
              <w:t>В</w:t>
            </w:r>
          </w:p>
        </w:tc>
        <w:tc>
          <w:tcPr>
            <w:tcW w:w="1863" w:type="dxa"/>
            <w:noWrap/>
            <w:hideMark/>
          </w:tcPr>
          <w:p w:rsidR="00F81503" w:rsidRPr="00BE4122" w:rsidRDefault="00F81503" w:rsidP="00F81503">
            <w:pPr>
              <w:rPr>
                <w:sz w:val="24"/>
                <w:szCs w:val="24"/>
              </w:rPr>
            </w:pPr>
            <w:r w:rsidRPr="00BE4122">
              <w:rPr>
                <w:sz w:val="24"/>
                <w:szCs w:val="24"/>
              </w:rPr>
              <w:t>Гайнетдинов Филюс</w:t>
            </w:r>
          </w:p>
        </w:tc>
        <w:tc>
          <w:tcPr>
            <w:tcW w:w="535" w:type="dxa"/>
            <w:noWrap/>
            <w:hideMark/>
          </w:tcPr>
          <w:p w:rsidR="00F81503" w:rsidRPr="00BE4122" w:rsidRDefault="00F81503" w:rsidP="00F81503">
            <w:pPr>
              <w:rPr>
                <w:sz w:val="24"/>
                <w:szCs w:val="24"/>
              </w:rPr>
            </w:pPr>
            <w:r w:rsidRPr="00BE4122">
              <w:rPr>
                <w:sz w:val="24"/>
                <w:szCs w:val="24"/>
              </w:rPr>
              <w:t>0</w:t>
            </w:r>
          </w:p>
        </w:tc>
        <w:tc>
          <w:tcPr>
            <w:tcW w:w="535" w:type="dxa"/>
            <w:noWrap/>
            <w:hideMark/>
          </w:tcPr>
          <w:p w:rsidR="00F81503" w:rsidRPr="00BE4122" w:rsidRDefault="00F81503" w:rsidP="00F81503">
            <w:pPr>
              <w:rPr>
                <w:sz w:val="24"/>
                <w:szCs w:val="24"/>
              </w:rPr>
            </w:pPr>
            <w:r w:rsidRPr="00BE4122">
              <w:rPr>
                <w:sz w:val="24"/>
                <w:szCs w:val="24"/>
              </w:rPr>
              <w:t>1</w:t>
            </w:r>
          </w:p>
        </w:tc>
        <w:tc>
          <w:tcPr>
            <w:tcW w:w="535" w:type="dxa"/>
            <w:noWrap/>
            <w:hideMark/>
          </w:tcPr>
          <w:p w:rsidR="00F81503" w:rsidRPr="00BE4122" w:rsidRDefault="00F81503" w:rsidP="00F81503">
            <w:pPr>
              <w:rPr>
                <w:sz w:val="24"/>
                <w:szCs w:val="24"/>
              </w:rPr>
            </w:pPr>
            <w:r w:rsidRPr="00BE4122">
              <w:rPr>
                <w:sz w:val="24"/>
                <w:szCs w:val="24"/>
              </w:rPr>
              <w:t>0</w:t>
            </w:r>
          </w:p>
        </w:tc>
        <w:tc>
          <w:tcPr>
            <w:tcW w:w="535"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1</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2</w:t>
            </w:r>
          </w:p>
        </w:tc>
        <w:tc>
          <w:tcPr>
            <w:tcW w:w="534" w:type="dxa"/>
            <w:noWrap/>
            <w:hideMark/>
          </w:tcPr>
          <w:p w:rsidR="00F81503" w:rsidRPr="00BE4122" w:rsidRDefault="00F81503" w:rsidP="00F81503">
            <w:pPr>
              <w:rPr>
                <w:sz w:val="24"/>
                <w:szCs w:val="24"/>
              </w:rPr>
            </w:pPr>
            <w:r w:rsidRPr="00BE4122">
              <w:rPr>
                <w:sz w:val="24"/>
                <w:szCs w:val="24"/>
              </w:rPr>
              <w:t>4</w:t>
            </w:r>
          </w:p>
        </w:tc>
        <w:tc>
          <w:tcPr>
            <w:tcW w:w="534" w:type="dxa"/>
            <w:noWrap/>
            <w:hideMark/>
          </w:tcPr>
          <w:p w:rsidR="00F81503" w:rsidRPr="00BE4122" w:rsidRDefault="00F81503" w:rsidP="00F81503">
            <w:pPr>
              <w:rPr>
                <w:sz w:val="24"/>
                <w:szCs w:val="24"/>
              </w:rPr>
            </w:pPr>
            <w:r w:rsidRPr="00BE4122">
              <w:rPr>
                <w:sz w:val="24"/>
                <w:szCs w:val="24"/>
              </w:rPr>
              <w:t>4</w:t>
            </w:r>
          </w:p>
        </w:tc>
        <w:tc>
          <w:tcPr>
            <w:tcW w:w="534" w:type="dxa"/>
            <w:noWrap/>
            <w:hideMark/>
          </w:tcPr>
          <w:p w:rsidR="00F81503" w:rsidRPr="00BE4122" w:rsidRDefault="00F81503" w:rsidP="00F81503">
            <w:pPr>
              <w:rPr>
                <w:sz w:val="24"/>
                <w:szCs w:val="24"/>
              </w:rPr>
            </w:pPr>
            <w:r w:rsidRPr="00BE4122">
              <w:rPr>
                <w:sz w:val="24"/>
                <w:szCs w:val="24"/>
              </w:rPr>
              <w:t>1</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13</w:t>
            </w:r>
          </w:p>
        </w:tc>
        <w:tc>
          <w:tcPr>
            <w:tcW w:w="1447" w:type="dxa"/>
            <w:noWrap/>
            <w:hideMark/>
          </w:tcPr>
          <w:p w:rsidR="00F81503" w:rsidRPr="00BE4122" w:rsidRDefault="00F81503" w:rsidP="00F81503">
            <w:pPr>
              <w:rPr>
                <w:sz w:val="24"/>
                <w:szCs w:val="24"/>
              </w:rPr>
            </w:pPr>
            <w:r w:rsidRPr="00BE4122">
              <w:rPr>
                <w:sz w:val="24"/>
                <w:szCs w:val="24"/>
              </w:rPr>
              <w:t>призер</w:t>
            </w:r>
          </w:p>
        </w:tc>
      </w:tr>
      <w:tr w:rsidR="00F81503" w:rsidRPr="00BE4122" w:rsidTr="001412F2">
        <w:trPr>
          <w:trHeight w:val="300"/>
        </w:trPr>
        <w:tc>
          <w:tcPr>
            <w:tcW w:w="535" w:type="dxa"/>
            <w:noWrap/>
            <w:hideMark/>
          </w:tcPr>
          <w:p w:rsidR="00F81503" w:rsidRPr="00BE4122" w:rsidRDefault="00F81503" w:rsidP="00F81503">
            <w:pPr>
              <w:rPr>
                <w:sz w:val="24"/>
                <w:szCs w:val="24"/>
              </w:rPr>
            </w:pPr>
            <w:r w:rsidRPr="00BE4122">
              <w:rPr>
                <w:sz w:val="24"/>
                <w:szCs w:val="24"/>
              </w:rPr>
              <w:t>Б</w:t>
            </w:r>
          </w:p>
        </w:tc>
        <w:tc>
          <w:tcPr>
            <w:tcW w:w="1863" w:type="dxa"/>
            <w:noWrap/>
            <w:hideMark/>
          </w:tcPr>
          <w:p w:rsidR="00F81503" w:rsidRPr="00BE4122" w:rsidRDefault="00F81503" w:rsidP="00F81503">
            <w:pPr>
              <w:rPr>
                <w:sz w:val="24"/>
                <w:szCs w:val="24"/>
              </w:rPr>
            </w:pPr>
            <w:r w:rsidRPr="00BE4122">
              <w:rPr>
                <w:sz w:val="24"/>
                <w:szCs w:val="24"/>
              </w:rPr>
              <w:t>Коробейщикова Анастасия</w:t>
            </w:r>
          </w:p>
        </w:tc>
        <w:tc>
          <w:tcPr>
            <w:tcW w:w="535" w:type="dxa"/>
            <w:noWrap/>
            <w:hideMark/>
          </w:tcPr>
          <w:p w:rsidR="00F81503" w:rsidRPr="00BE4122" w:rsidRDefault="00F81503" w:rsidP="00F81503">
            <w:pPr>
              <w:rPr>
                <w:sz w:val="24"/>
                <w:szCs w:val="24"/>
              </w:rPr>
            </w:pPr>
            <w:r w:rsidRPr="00BE4122">
              <w:rPr>
                <w:sz w:val="24"/>
                <w:szCs w:val="24"/>
              </w:rPr>
              <w:t>2</w:t>
            </w:r>
          </w:p>
        </w:tc>
        <w:tc>
          <w:tcPr>
            <w:tcW w:w="535" w:type="dxa"/>
            <w:noWrap/>
            <w:hideMark/>
          </w:tcPr>
          <w:p w:rsidR="00F81503" w:rsidRPr="00BE4122" w:rsidRDefault="00F81503" w:rsidP="00F81503">
            <w:pPr>
              <w:rPr>
                <w:sz w:val="24"/>
                <w:szCs w:val="24"/>
              </w:rPr>
            </w:pPr>
            <w:r w:rsidRPr="00BE4122">
              <w:rPr>
                <w:sz w:val="24"/>
                <w:szCs w:val="24"/>
              </w:rPr>
              <w:t>0</w:t>
            </w:r>
          </w:p>
        </w:tc>
        <w:tc>
          <w:tcPr>
            <w:tcW w:w="535" w:type="dxa"/>
            <w:noWrap/>
            <w:hideMark/>
          </w:tcPr>
          <w:p w:rsidR="00F81503" w:rsidRPr="00BE4122" w:rsidRDefault="00F81503" w:rsidP="00F81503">
            <w:pPr>
              <w:rPr>
                <w:sz w:val="24"/>
                <w:szCs w:val="24"/>
              </w:rPr>
            </w:pPr>
            <w:r w:rsidRPr="00BE4122">
              <w:rPr>
                <w:sz w:val="24"/>
                <w:szCs w:val="24"/>
              </w:rPr>
              <w:t>0</w:t>
            </w:r>
          </w:p>
        </w:tc>
        <w:tc>
          <w:tcPr>
            <w:tcW w:w="535"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1</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2</w:t>
            </w:r>
          </w:p>
        </w:tc>
        <w:tc>
          <w:tcPr>
            <w:tcW w:w="534" w:type="dxa"/>
            <w:noWrap/>
            <w:hideMark/>
          </w:tcPr>
          <w:p w:rsidR="00F81503" w:rsidRPr="00BE4122" w:rsidRDefault="00F81503" w:rsidP="00F81503">
            <w:pPr>
              <w:rPr>
                <w:sz w:val="24"/>
                <w:szCs w:val="24"/>
              </w:rPr>
            </w:pPr>
            <w:r w:rsidRPr="00BE4122">
              <w:rPr>
                <w:sz w:val="24"/>
                <w:szCs w:val="24"/>
              </w:rPr>
              <w:t>4</w:t>
            </w:r>
          </w:p>
        </w:tc>
        <w:tc>
          <w:tcPr>
            <w:tcW w:w="534" w:type="dxa"/>
            <w:noWrap/>
            <w:hideMark/>
          </w:tcPr>
          <w:p w:rsidR="00F81503" w:rsidRPr="00BE4122" w:rsidRDefault="00F81503" w:rsidP="00F81503">
            <w:pPr>
              <w:rPr>
                <w:sz w:val="24"/>
                <w:szCs w:val="24"/>
              </w:rPr>
            </w:pPr>
            <w:r w:rsidRPr="00BE4122">
              <w:rPr>
                <w:sz w:val="24"/>
                <w:szCs w:val="24"/>
              </w:rPr>
              <w:t>4</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13</w:t>
            </w:r>
          </w:p>
        </w:tc>
        <w:tc>
          <w:tcPr>
            <w:tcW w:w="1447" w:type="dxa"/>
            <w:noWrap/>
            <w:hideMark/>
          </w:tcPr>
          <w:p w:rsidR="00F81503" w:rsidRPr="00BE4122" w:rsidRDefault="00F81503" w:rsidP="00F81503">
            <w:pPr>
              <w:rPr>
                <w:sz w:val="24"/>
                <w:szCs w:val="24"/>
              </w:rPr>
            </w:pPr>
            <w:r w:rsidRPr="00BE4122">
              <w:rPr>
                <w:sz w:val="24"/>
                <w:szCs w:val="24"/>
              </w:rPr>
              <w:t>призер</w:t>
            </w:r>
          </w:p>
        </w:tc>
      </w:tr>
      <w:tr w:rsidR="00F81503" w:rsidRPr="00BE4122" w:rsidTr="001412F2">
        <w:trPr>
          <w:trHeight w:val="300"/>
        </w:trPr>
        <w:tc>
          <w:tcPr>
            <w:tcW w:w="535" w:type="dxa"/>
            <w:noWrap/>
            <w:hideMark/>
          </w:tcPr>
          <w:p w:rsidR="00F81503" w:rsidRPr="00BE4122" w:rsidRDefault="00F81503" w:rsidP="00F81503">
            <w:pPr>
              <w:rPr>
                <w:sz w:val="24"/>
                <w:szCs w:val="24"/>
              </w:rPr>
            </w:pPr>
            <w:r w:rsidRPr="00BE4122">
              <w:rPr>
                <w:sz w:val="24"/>
                <w:szCs w:val="24"/>
              </w:rPr>
              <w:t>В</w:t>
            </w:r>
          </w:p>
        </w:tc>
        <w:tc>
          <w:tcPr>
            <w:tcW w:w="1863" w:type="dxa"/>
            <w:noWrap/>
            <w:hideMark/>
          </w:tcPr>
          <w:p w:rsidR="00F81503" w:rsidRPr="00BE4122" w:rsidRDefault="00F81503" w:rsidP="00F81503">
            <w:pPr>
              <w:rPr>
                <w:sz w:val="24"/>
                <w:szCs w:val="24"/>
              </w:rPr>
            </w:pPr>
            <w:r w:rsidRPr="00BE4122">
              <w:rPr>
                <w:sz w:val="24"/>
                <w:szCs w:val="24"/>
              </w:rPr>
              <w:t>Талхин Мират</w:t>
            </w:r>
          </w:p>
        </w:tc>
        <w:tc>
          <w:tcPr>
            <w:tcW w:w="535" w:type="dxa"/>
            <w:noWrap/>
            <w:hideMark/>
          </w:tcPr>
          <w:p w:rsidR="00F81503" w:rsidRPr="00BE4122" w:rsidRDefault="00F81503" w:rsidP="00F81503">
            <w:pPr>
              <w:rPr>
                <w:sz w:val="24"/>
                <w:szCs w:val="24"/>
              </w:rPr>
            </w:pPr>
            <w:r w:rsidRPr="00BE4122">
              <w:rPr>
                <w:sz w:val="24"/>
                <w:szCs w:val="24"/>
              </w:rPr>
              <w:t>0</w:t>
            </w:r>
          </w:p>
        </w:tc>
        <w:tc>
          <w:tcPr>
            <w:tcW w:w="535" w:type="dxa"/>
            <w:noWrap/>
            <w:hideMark/>
          </w:tcPr>
          <w:p w:rsidR="00F81503" w:rsidRPr="00BE4122" w:rsidRDefault="00F81503" w:rsidP="00F81503">
            <w:pPr>
              <w:rPr>
                <w:sz w:val="24"/>
                <w:szCs w:val="24"/>
              </w:rPr>
            </w:pPr>
            <w:r w:rsidRPr="00BE4122">
              <w:rPr>
                <w:sz w:val="24"/>
                <w:szCs w:val="24"/>
              </w:rPr>
              <w:t>2</w:t>
            </w:r>
          </w:p>
        </w:tc>
        <w:tc>
          <w:tcPr>
            <w:tcW w:w="535" w:type="dxa"/>
            <w:noWrap/>
            <w:hideMark/>
          </w:tcPr>
          <w:p w:rsidR="00F81503" w:rsidRPr="00BE4122" w:rsidRDefault="00F81503" w:rsidP="00F81503">
            <w:pPr>
              <w:rPr>
                <w:sz w:val="24"/>
                <w:szCs w:val="24"/>
              </w:rPr>
            </w:pPr>
            <w:r w:rsidRPr="00BE4122">
              <w:rPr>
                <w:sz w:val="24"/>
                <w:szCs w:val="24"/>
              </w:rPr>
              <w:t>3</w:t>
            </w:r>
          </w:p>
        </w:tc>
        <w:tc>
          <w:tcPr>
            <w:tcW w:w="535"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1</w:t>
            </w:r>
          </w:p>
        </w:tc>
        <w:tc>
          <w:tcPr>
            <w:tcW w:w="534" w:type="dxa"/>
            <w:noWrap/>
            <w:hideMark/>
          </w:tcPr>
          <w:p w:rsidR="00F81503" w:rsidRPr="00BE4122" w:rsidRDefault="00F81503" w:rsidP="00F81503">
            <w:pPr>
              <w:rPr>
                <w:sz w:val="24"/>
                <w:szCs w:val="24"/>
              </w:rPr>
            </w:pPr>
            <w:r w:rsidRPr="00BE4122">
              <w:rPr>
                <w:sz w:val="24"/>
                <w:szCs w:val="24"/>
              </w:rPr>
              <w:t>2</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4</w:t>
            </w:r>
          </w:p>
        </w:tc>
        <w:tc>
          <w:tcPr>
            <w:tcW w:w="534" w:type="dxa"/>
            <w:noWrap/>
            <w:hideMark/>
          </w:tcPr>
          <w:p w:rsidR="00F81503" w:rsidRPr="00BE4122" w:rsidRDefault="00F81503" w:rsidP="00F81503">
            <w:pPr>
              <w:rPr>
                <w:sz w:val="24"/>
                <w:szCs w:val="24"/>
              </w:rPr>
            </w:pPr>
            <w:r w:rsidRPr="00BE4122">
              <w:rPr>
                <w:sz w:val="24"/>
                <w:szCs w:val="24"/>
              </w:rPr>
              <w:t>12</w:t>
            </w:r>
          </w:p>
        </w:tc>
        <w:tc>
          <w:tcPr>
            <w:tcW w:w="1447" w:type="dxa"/>
            <w:noWrap/>
            <w:hideMark/>
          </w:tcPr>
          <w:p w:rsidR="00F81503" w:rsidRPr="00BE4122" w:rsidRDefault="00F81503" w:rsidP="00F81503">
            <w:pPr>
              <w:rPr>
                <w:sz w:val="24"/>
                <w:szCs w:val="24"/>
              </w:rPr>
            </w:pPr>
            <w:r w:rsidRPr="00BE4122">
              <w:rPr>
                <w:sz w:val="24"/>
                <w:szCs w:val="24"/>
              </w:rPr>
              <w:t>призер</w:t>
            </w:r>
          </w:p>
        </w:tc>
      </w:tr>
      <w:tr w:rsidR="00F81503" w:rsidRPr="00BE4122" w:rsidTr="001412F2">
        <w:trPr>
          <w:trHeight w:val="300"/>
        </w:trPr>
        <w:tc>
          <w:tcPr>
            <w:tcW w:w="535" w:type="dxa"/>
            <w:noWrap/>
            <w:hideMark/>
          </w:tcPr>
          <w:p w:rsidR="00F81503" w:rsidRPr="00BE4122" w:rsidRDefault="00F81503" w:rsidP="00F81503">
            <w:pPr>
              <w:rPr>
                <w:sz w:val="24"/>
                <w:szCs w:val="24"/>
              </w:rPr>
            </w:pPr>
            <w:r w:rsidRPr="00BE4122">
              <w:rPr>
                <w:sz w:val="24"/>
                <w:szCs w:val="24"/>
              </w:rPr>
              <w:t>Б</w:t>
            </w:r>
          </w:p>
        </w:tc>
        <w:tc>
          <w:tcPr>
            <w:tcW w:w="1863" w:type="dxa"/>
            <w:noWrap/>
            <w:hideMark/>
          </w:tcPr>
          <w:p w:rsidR="00F81503" w:rsidRPr="00BE4122" w:rsidRDefault="00F81503" w:rsidP="00F81503">
            <w:pPr>
              <w:rPr>
                <w:sz w:val="24"/>
                <w:szCs w:val="24"/>
              </w:rPr>
            </w:pPr>
            <w:r w:rsidRPr="00BE4122">
              <w:rPr>
                <w:sz w:val="24"/>
                <w:szCs w:val="24"/>
              </w:rPr>
              <w:t>Хайдаров Эльдар</w:t>
            </w:r>
          </w:p>
        </w:tc>
        <w:tc>
          <w:tcPr>
            <w:tcW w:w="535" w:type="dxa"/>
            <w:noWrap/>
            <w:hideMark/>
          </w:tcPr>
          <w:p w:rsidR="00F81503" w:rsidRPr="00BE4122" w:rsidRDefault="00F81503" w:rsidP="00F81503">
            <w:pPr>
              <w:rPr>
                <w:sz w:val="24"/>
                <w:szCs w:val="24"/>
              </w:rPr>
            </w:pPr>
            <w:r w:rsidRPr="00BE4122">
              <w:rPr>
                <w:sz w:val="24"/>
                <w:szCs w:val="24"/>
              </w:rPr>
              <w:t>2</w:t>
            </w:r>
          </w:p>
        </w:tc>
        <w:tc>
          <w:tcPr>
            <w:tcW w:w="535" w:type="dxa"/>
            <w:noWrap/>
            <w:hideMark/>
          </w:tcPr>
          <w:p w:rsidR="00F81503" w:rsidRPr="00BE4122" w:rsidRDefault="00F81503" w:rsidP="00F81503">
            <w:pPr>
              <w:rPr>
                <w:sz w:val="24"/>
                <w:szCs w:val="24"/>
              </w:rPr>
            </w:pPr>
            <w:r w:rsidRPr="00BE4122">
              <w:rPr>
                <w:sz w:val="24"/>
                <w:szCs w:val="24"/>
              </w:rPr>
              <w:t>0</w:t>
            </w:r>
          </w:p>
        </w:tc>
        <w:tc>
          <w:tcPr>
            <w:tcW w:w="535" w:type="dxa"/>
            <w:noWrap/>
            <w:hideMark/>
          </w:tcPr>
          <w:p w:rsidR="00F81503" w:rsidRPr="00BE4122" w:rsidRDefault="00F81503" w:rsidP="00F81503">
            <w:pPr>
              <w:rPr>
                <w:sz w:val="24"/>
                <w:szCs w:val="24"/>
              </w:rPr>
            </w:pPr>
            <w:r w:rsidRPr="00BE4122">
              <w:rPr>
                <w:sz w:val="24"/>
                <w:szCs w:val="24"/>
              </w:rPr>
              <w:t>0</w:t>
            </w:r>
          </w:p>
        </w:tc>
        <w:tc>
          <w:tcPr>
            <w:tcW w:w="535"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1</w:t>
            </w:r>
          </w:p>
        </w:tc>
        <w:tc>
          <w:tcPr>
            <w:tcW w:w="534" w:type="dxa"/>
            <w:noWrap/>
            <w:hideMark/>
          </w:tcPr>
          <w:p w:rsidR="00F81503" w:rsidRPr="00BE4122" w:rsidRDefault="00F81503" w:rsidP="00F81503">
            <w:pPr>
              <w:rPr>
                <w:sz w:val="24"/>
                <w:szCs w:val="24"/>
              </w:rPr>
            </w:pPr>
            <w:r w:rsidRPr="00BE4122">
              <w:rPr>
                <w:sz w:val="24"/>
                <w:szCs w:val="24"/>
              </w:rPr>
              <w:t>1</w:t>
            </w:r>
          </w:p>
        </w:tc>
        <w:tc>
          <w:tcPr>
            <w:tcW w:w="534" w:type="dxa"/>
            <w:noWrap/>
            <w:hideMark/>
          </w:tcPr>
          <w:p w:rsidR="00F81503" w:rsidRPr="00BE4122" w:rsidRDefault="00F81503" w:rsidP="00F81503">
            <w:pPr>
              <w:rPr>
                <w:sz w:val="24"/>
                <w:szCs w:val="24"/>
              </w:rPr>
            </w:pPr>
            <w:r w:rsidRPr="00BE4122">
              <w:rPr>
                <w:sz w:val="24"/>
                <w:szCs w:val="24"/>
              </w:rPr>
              <w:t>1</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3</w:t>
            </w:r>
          </w:p>
        </w:tc>
        <w:tc>
          <w:tcPr>
            <w:tcW w:w="534" w:type="dxa"/>
            <w:noWrap/>
            <w:hideMark/>
          </w:tcPr>
          <w:p w:rsidR="00F81503" w:rsidRPr="00BE4122" w:rsidRDefault="00F81503" w:rsidP="00F81503">
            <w:pPr>
              <w:rPr>
                <w:sz w:val="24"/>
                <w:szCs w:val="24"/>
              </w:rPr>
            </w:pPr>
            <w:r w:rsidRPr="00BE4122">
              <w:rPr>
                <w:sz w:val="24"/>
                <w:szCs w:val="24"/>
              </w:rPr>
              <w:t>4</w:t>
            </w:r>
          </w:p>
        </w:tc>
        <w:tc>
          <w:tcPr>
            <w:tcW w:w="534" w:type="dxa"/>
            <w:noWrap/>
            <w:hideMark/>
          </w:tcPr>
          <w:p w:rsidR="00F81503" w:rsidRPr="00BE4122" w:rsidRDefault="00F81503" w:rsidP="00F81503">
            <w:pPr>
              <w:rPr>
                <w:sz w:val="24"/>
                <w:szCs w:val="24"/>
              </w:rPr>
            </w:pPr>
            <w:r w:rsidRPr="00BE4122">
              <w:rPr>
                <w:sz w:val="24"/>
                <w:szCs w:val="24"/>
              </w:rPr>
              <w:t>12</w:t>
            </w:r>
          </w:p>
        </w:tc>
        <w:tc>
          <w:tcPr>
            <w:tcW w:w="1447" w:type="dxa"/>
            <w:noWrap/>
            <w:hideMark/>
          </w:tcPr>
          <w:p w:rsidR="00F81503" w:rsidRPr="00BE4122" w:rsidRDefault="00F81503" w:rsidP="00F81503">
            <w:pPr>
              <w:rPr>
                <w:sz w:val="24"/>
                <w:szCs w:val="24"/>
              </w:rPr>
            </w:pPr>
            <w:r w:rsidRPr="00BE4122">
              <w:rPr>
                <w:sz w:val="24"/>
                <w:szCs w:val="24"/>
              </w:rPr>
              <w:t>призер</w:t>
            </w:r>
          </w:p>
        </w:tc>
      </w:tr>
      <w:tr w:rsidR="00F81503" w:rsidRPr="00BE4122" w:rsidTr="001412F2">
        <w:trPr>
          <w:trHeight w:val="300"/>
        </w:trPr>
        <w:tc>
          <w:tcPr>
            <w:tcW w:w="535" w:type="dxa"/>
            <w:noWrap/>
            <w:hideMark/>
          </w:tcPr>
          <w:p w:rsidR="00F81503" w:rsidRPr="00BE4122" w:rsidRDefault="00F81503" w:rsidP="00F81503">
            <w:pPr>
              <w:rPr>
                <w:sz w:val="24"/>
                <w:szCs w:val="24"/>
              </w:rPr>
            </w:pPr>
            <w:r w:rsidRPr="00BE4122">
              <w:rPr>
                <w:sz w:val="24"/>
                <w:szCs w:val="24"/>
              </w:rPr>
              <w:t>Б</w:t>
            </w:r>
          </w:p>
        </w:tc>
        <w:tc>
          <w:tcPr>
            <w:tcW w:w="1863" w:type="dxa"/>
            <w:noWrap/>
            <w:hideMark/>
          </w:tcPr>
          <w:p w:rsidR="00F81503" w:rsidRPr="00BE4122" w:rsidRDefault="00F81503" w:rsidP="00F81503">
            <w:pPr>
              <w:rPr>
                <w:sz w:val="24"/>
                <w:szCs w:val="24"/>
              </w:rPr>
            </w:pPr>
            <w:r w:rsidRPr="00BE4122">
              <w:rPr>
                <w:sz w:val="24"/>
                <w:szCs w:val="24"/>
              </w:rPr>
              <w:t>Бахтияров Тимур</w:t>
            </w:r>
          </w:p>
        </w:tc>
        <w:tc>
          <w:tcPr>
            <w:tcW w:w="535" w:type="dxa"/>
            <w:noWrap/>
            <w:hideMark/>
          </w:tcPr>
          <w:p w:rsidR="00F81503" w:rsidRPr="00BE4122" w:rsidRDefault="00F81503" w:rsidP="00F81503">
            <w:pPr>
              <w:rPr>
                <w:sz w:val="24"/>
                <w:szCs w:val="24"/>
              </w:rPr>
            </w:pPr>
            <w:r w:rsidRPr="00BE4122">
              <w:rPr>
                <w:sz w:val="24"/>
                <w:szCs w:val="24"/>
              </w:rPr>
              <w:t>0</w:t>
            </w:r>
          </w:p>
        </w:tc>
        <w:tc>
          <w:tcPr>
            <w:tcW w:w="535" w:type="dxa"/>
            <w:noWrap/>
            <w:hideMark/>
          </w:tcPr>
          <w:p w:rsidR="00F81503" w:rsidRPr="00BE4122" w:rsidRDefault="00F81503" w:rsidP="00F81503">
            <w:pPr>
              <w:rPr>
                <w:sz w:val="24"/>
                <w:szCs w:val="24"/>
              </w:rPr>
            </w:pPr>
            <w:r w:rsidRPr="00BE4122">
              <w:rPr>
                <w:sz w:val="24"/>
                <w:szCs w:val="24"/>
              </w:rPr>
              <w:t>0</w:t>
            </w:r>
          </w:p>
        </w:tc>
        <w:tc>
          <w:tcPr>
            <w:tcW w:w="535" w:type="dxa"/>
            <w:noWrap/>
            <w:hideMark/>
          </w:tcPr>
          <w:p w:rsidR="00F81503" w:rsidRPr="00BE4122" w:rsidRDefault="00F81503" w:rsidP="00F81503">
            <w:pPr>
              <w:rPr>
                <w:sz w:val="24"/>
                <w:szCs w:val="24"/>
              </w:rPr>
            </w:pPr>
            <w:r w:rsidRPr="00BE4122">
              <w:rPr>
                <w:sz w:val="24"/>
                <w:szCs w:val="24"/>
              </w:rPr>
              <w:t>0</w:t>
            </w:r>
          </w:p>
        </w:tc>
        <w:tc>
          <w:tcPr>
            <w:tcW w:w="535"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1</w:t>
            </w:r>
          </w:p>
        </w:tc>
        <w:tc>
          <w:tcPr>
            <w:tcW w:w="534" w:type="dxa"/>
            <w:noWrap/>
            <w:hideMark/>
          </w:tcPr>
          <w:p w:rsidR="00F81503" w:rsidRPr="00BE4122" w:rsidRDefault="00F81503" w:rsidP="00F81503">
            <w:pPr>
              <w:rPr>
                <w:sz w:val="24"/>
                <w:szCs w:val="24"/>
              </w:rPr>
            </w:pPr>
            <w:r w:rsidRPr="00BE4122">
              <w:rPr>
                <w:sz w:val="24"/>
                <w:szCs w:val="24"/>
              </w:rPr>
              <w:t>3</w:t>
            </w:r>
          </w:p>
        </w:tc>
        <w:tc>
          <w:tcPr>
            <w:tcW w:w="534" w:type="dxa"/>
            <w:noWrap/>
            <w:hideMark/>
          </w:tcPr>
          <w:p w:rsidR="00F81503" w:rsidRPr="00BE4122" w:rsidRDefault="00F81503" w:rsidP="00F81503">
            <w:pPr>
              <w:rPr>
                <w:sz w:val="24"/>
                <w:szCs w:val="24"/>
              </w:rPr>
            </w:pPr>
            <w:r w:rsidRPr="00BE4122">
              <w:rPr>
                <w:sz w:val="24"/>
                <w:szCs w:val="24"/>
              </w:rPr>
              <w:t>2</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1</w:t>
            </w:r>
          </w:p>
        </w:tc>
        <w:tc>
          <w:tcPr>
            <w:tcW w:w="534" w:type="dxa"/>
            <w:noWrap/>
            <w:hideMark/>
          </w:tcPr>
          <w:p w:rsidR="00F81503" w:rsidRPr="00BE4122" w:rsidRDefault="00F81503" w:rsidP="00F81503">
            <w:pPr>
              <w:rPr>
                <w:sz w:val="24"/>
                <w:szCs w:val="24"/>
              </w:rPr>
            </w:pPr>
            <w:r w:rsidRPr="00BE4122">
              <w:rPr>
                <w:sz w:val="24"/>
                <w:szCs w:val="24"/>
              </w:rPr>
              <w:t>4</w:t>
            </w:r>
          </w:p>
        </w:tc>
        <w:tc>
          <w:tcPr>
            <w:tcW w:w="534" w:type="dxa"/>
            <w:noWrap/>
            <w:hideMark/>
          </w:tcPr>
          <w:p w:rsidR="00F81503" w:rsidRPr="00BE4122" w:rsidRDefault="00F81503" w:rsidP="00F81503">
            <w:pPr>
              <w:rPr>
                <w:sz w:val="24"/>
                <w:szCs w:val="24"/>
              </w:rPr>
            </w:pPr>
            <w:r w:rsidRPr="00BE4122">
              <w:rPr>
                <w:sz w:val="24"/>
                <w:szCs w:val="24"/>
              </w:rPr>
              <w:t>11</w:t>
            </w:r>
          </w:p>
        </w:tc>
        <w:tc>
          <w:tcPr>
            <w:tcW w:w="1447" w:type="dxa"/>
            <w:noWrap/>
            <w:hideMark/>
          </w:tcPr>
          <w:p w:rsidR="00F81503" w:rsidRPr="00BE4122" w:rsidRDefault="00F81503" w:rsidP="00F81503">
            <w:pPr>
              <w:rPr>
                <w:sz w:val="24"/>
                <w:szCs w:val="24"/>
              </w:rPr>
            </w:pPr>
            <w:r w:rsidRPr="00BE4122">
              <w:rPr>
                <w:sz w:val="24"/>
                <w:szCs w:val="24"/>
              </w:rPr>
              <w:t>призер</w:t>
            </w:r>
          </w:p>
        </w:tc>
      </w:tr>
      <w:tr w:rsidR="00F81503" w:rsidRPr="00BE4122" w:rsidTr="001412F2">
        <w:trPr>
          <w:trHeight w:val="300"/>
        </w:trPr>
        <w:tc>
          <w:tcPr>
            <w:tcW w:w="535" w:type="dxa"/>
            <w:noWrap/>
            <w:hideMark/>
          </w:tcPr>
          <w:p w:rsidR="00F81503" w:rsidRPr="00BE4122" w:rsidRDefault="00F81503" w:rsidP="00F81503">
            <w:pPr>
              <w:rPr>
                <w:sz w:val="24"/>
                <w:szCs w:val="24"/>
              </w:rPr>
            </w:pPr>
            <w:r w:rsidRPr="00BE4122">
              <w:rPr>
                <w:sz w:val="24"/>
                <w:szCs w:val="24"/>
              </w:rPr>
              <w:t>Б</w:t>
            </w:r>
          </w:p>
        </w:tc>
        <w:tc>
          <w:tcPr>
            <w:tcW w:w="1863" w:type="dxa"/>
            <w:noWrap/>
            <w:hideMark/>
          </w:tcPr>
          <w:p w:rsidR="00F81503" w:rsidRPr="00BE4122" w:rsidRDefault="00F81503" w:rsidP="00F81503">
            <w:pPr>
              <w:rPr>
                <w:sz w:val="24"/>
                <w:szCs w:val="24"/>
              </w:rPr>
            </w:pPr>
            <w:r w:rsidRPr="00BE4122">
              <w:rPr>
                <w:sz w:val="24"/>
                <w:szCs w:val="24"/>
              </w:rPr>
              <w:t>Каримова Камилла</w:t>
            </w:r>
          </w:p>
        </w:tc>
        <w:tc>
          <w:tcPr>
            <w:tcW w:w="535" w:type="dxa"/>
            <w:noWrap/>
            <w:hideMark/>
          </w:tcPr>
          <w:p w:rsidR="00F81503" w:rsidRPr="00BE4122" w:rsidRDefault="00F81503" w:rsidP="00F81503">
            <w:pPr>
              <w:rPr>
                <w:sz w:val="24"/>
                <w:szCs w:val="24"/>
              </w:rPr>
            </w:pPr>
            <w:r w:rsidRPr="00BE4122">
              <w:rPr>
                <w:sz w:val="24"/>
                <w:szCs w:val="24"/>
              </w:rPr>
              <w:t>0</w:t>
            </w:r>
          </w:p>
        </w:tc>
        <w:tc>
          <w:tcPr>
            <w:tcW w:w="535" w:type="dxa"/>
            <w:noWrap/>
            <w:hideMark/>
          </w:tcPr>
          <w:p w:rsidR="00F81503" w:rsidRPr="00BE4122" w:rsidRDefault="00F81503" w:rsidP="00F81503">
            <w:pPr>
              <w:rPr>
                <w:sz w:val="24"/>
                <w:szCs w:val="24"/>
              </w:rPr>
            </w:pPr>
            <w:r w:rsidRPr="00BE4122">
              <w:rPr>
                <w:sz w:val="24"/>
                <w:szCs w:val="24"/>
              </w:rPr>
              <w:t>0</w:t>
            </w:r>
          </w:p>
        </w:tc>
        <w:tc>
          <w:tcPr>
            <w:tcW w:w="535" w:type="dxa"/>
            <w:noWrap/>
            <w:hideMark/>
          </w:tcPr>
          <w:p w:rsidR="00F81503" w:rsidRPr="00BE4122" w:rsidRDefault="00F81503" w:rsidP="00F81503">
            <w:pPr>
              <w:rPr>
                <w:sz w:val="24"/>
                <w:szCs w:val="24"/>
              </w:rPr>
            </w:pPr>
            <w:r w:rsidRPr="00BE4122">
              <w:rPr>
                <w:sz w:val="24"/>
                <w:szCs w:val="24"/>
              </w:rPr>
              <w:t>0</w:t>
            </w:r>
          </w:p>
        </w:tc>
        <w:tc>
          <w:tcPr>
            <w:tcW w:w="535" w:type="dxa"/>
            <w:noWrap/>
            <w:hideMark/>
          </w:tcPr>
          <w:p w:rsidR="00F81503" w:rsidRPr="00BE4122" w:rsidRDefault="00F81503" w:rsidP="00F81503">
            <w:pPr>
              <w:rPr>
                <w:sz w:val="24"/>
                <w:szCs w:val="24"/>
              </w:rPr>
            </w:pPr>
            <w:r w:rsidRPr="00BE4122">
              <w:rPr>
                <w:sz w:val="24"/>
                <w:szCs w:val="24"/>
              </w:rPr>
              <w:t>4</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1</w:t>
            </w:r>
          </w:p>
        </w:tc>
        <w:tc>
          <w:tcPr>
            <w:tcW w:w="534" w:type="dxa"/>
            <w:noWrap/>
            <w:hideMark/>
          </w:tcPr>
          <w:p w:rsidR="00F81503" w:rsidRPr="00BE4122" w:rsidRDefault="00F81503" w:rsidP="00F81503">
            <w:pPr>
              <w:rPr>
                <w:sz w:val="24"/>
                <w:szCs w:val="24"/>
              </w:rPr>
            </w:pPr>
            <w:r w:rsidRPr="00BE4122">
              <w:rPr>
                <w:sz w:val="24"/>
                <w:szCs w:val="24"/>
              </w:rPr>
              <w:t>1</w:t>
            </w:r>
          </w:p>
        </w:tc>
        <w:tc>
          <w:tcPr>
            <w:tcW w:w="534" w:type="dxa"/>
            <w:noWrap/>
            <w:hideMark/>
          </w:tcPr>
          <w:p w:rsidR="00F81503" w:rsidRPr="00BE4122" w:rsidRDefault="00F81503" w:rsidP="00F81503">
            <w:pPr>
              <w:rPr>
                <w:sz w:val="24"/>
                <w:szCs w:val="24"/>
              </w:rPr>
            </w:pPr>
            <w:r w:rsidRPr="00BE4122">
              <w:rPr>
                <w:sz w:val="24"/>
                <w:szCs w:val="24"/>
              </w:rPr>
              <w:t>2</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3</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11</w:t>
            </w:r>
          </w:p>
        </w:tc>
        <w:tc>
          <w:tcPr>
            <w:tcW w:w="1447" w:type="dxa"/>
            <w:noWrap/>
            <w:hideMark/>
          </w:tcPr>
          <w:p w:rsidR="00F81503" w:rsidRPr="00BE4122" w:rsidRDefault="00F81503" w:rsidP="00F81503">
            <w:pPr>
              <w:rPr>
                <w:sz w:val="24"/>
                <w:szCs w:val="24"/>
              </w:rPr>
            </w:pPr>
            <w:r w:rsidRPr="00BE4122">
              <w:rPr>
                <w:sz w:val="24"/>
                <w:szCs w:val="24"/>
              </w:rPr>
              <w:t>призер</w:t>
            </w:r>
          </w:p>
        </w:tc>
      </w:tr>
      <w:tr w:rsidR="00F81503" w:rsidRPr="00BE4122" w:rsidTr="001412F2">
        <w:trPr>
          <w:trHeight w:val="300"/>
        </w:trPr>
        <w:tc>
          <w:tcPr>
            <w:tcW w:w="535" w:type="dxa"/>
            <w:noWrap/>
            <w:hideMark/>
          </w:tcPr>
          <w:p w:rsidR="00F81503" w:rsidRPr="00BE4122" w:rsidRDefault="00F81503" w:rsidP="00F81503">
            <w:pPr>
              <w:rPr>
                <w:sz w:val="24"/>
                <w:szCs w:val="24"/>
              </w:rPr>
            </w:pPr>
            <w:r w:rsidRPr="00BE4122">
              <w:rPr>
                <w:sz w:val="24"/>
                <w:szCs w:val="24"/>
              </w:rPr>
              <w:t>Г</w:t>
            </w:r>
          </w:p>
        </w:tc>
        <w:tc>
          <w:tcPr>
            <w:tcW w:w="1863" w:type="dxa"/>
            <w:noWrap/>
            <w:hideMark/>
          </w:tcPr>
          <w:p w:rsidR="00F81503" w:rsidRPr="00BE4122" w:rsidRDefault="00F81503" w:rsidP="00F81503">
            <w:pPr>
              <w:rPr>
                <w:sz w:val="24"/>
                <w:szCs w:val="24"/>
              </w:rPr>
            </w:pPr>
            <w:r w:rsidRPr="00BE4122">
              <w:rPr>
                <w:sz w:val="24"/>
                <w:szCs w:val="24"/>
              </w:rPr>
              <w:t>Юмагужин Данил</w:t>
            </w:r>
          </w:p>
        </w:tc>
        <w:tc>
          <w:tcPr>
            <w:tcW w:w="535" w:type="dxa"/>
            <w:noWrap/>
            <w:hideMark/>
          </w:tcPr>
          <w:p w:rsidR="00F81503" w:rsidRPr="00BE4122" w:rsidRDefault="00F81503" w:rsidP="00F81503">
            <w:pPr>
              <w:rPr>
                <w:sz w:val="24"/>
                <w:szCs w:val="24"/>
              </w:rPr>
            </w:pPr>
            <w:r w:rsidRPr="00BE4122">
              <w:rPr>
                <w:sz w:val="24"/>
                <w:szCs w:val="24"/>
              </w:rPr>
              <w:t>2</w:t>
            </w:r>
          </w:p>
        </w:tc>
        <w:tc>
          <w:tcPr>
            <w:tcW w:w="535" w:type="dxa"/>
            <w:noWrap/>
            <w:hideMark/>
          </w:tcPr>
          <w:p w:rsidR="00F81503" w:rsidRPr="00BE4122" w:rsidRDefault="00F81503" w:rsidP="00F81503">
            <w:pPr>
              <w:rPr>
                <w:sz w:val="24"/>
                <w:szCs w:val="24"/>
              </w:rPr>
            </w:pPr>
            <w:r w:rsidRPr="00BE4122">
              <w:rPr>
                <w:sz w:val="24"/>
                <w:szCs w:val="24"/>
              </w:rPr>
              <w:t>0</w:t>
            </w:r>
          </w:p>
        </w:tc>
        <w:tc>
          <w:tcPr>
            <w:tcW w:w="535" w:type="dxa"/>
            <w:noWrap/>
            <w:hideMark/>
          </w:tcPr>
          <w:p w:rsidR="00F81503" w:rsidRPr="00BE4122" w:rsidRDefault="00F81503" w:rsidP="00F81503">
            <w:pPr>
              <w:rPr>
                <w:sz w:val="24"/>
                <w:szCs w:val="24"/>
              </w:rPr>
            </w:pPr>
            <w:r w:rsidRPr="00BE4122">
              <w:rPr>
                <w:sz w:val="24"/>
                <w:szCs w:val="24"/>
              </w:rPr>
              <w:t>0</w:t>
            </w:r>
          </w:p>
        </w:tc>
        <w:tc>
          <w:tcPr>
            <w:tcW w:w="535"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1</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1</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0</w:t>
            </w:r>
          </w:p>
        </w:tc>
        <w:tc>
          <w:tcPr>
            <w:tcW w:w="534" w:type="dxa"/>
            <w:noWrap/>
            <w:hideMark/>
          </w:tcPr>
          <w:p w:rsidR="00F81503" w:rsidRPr="00BE4122" w:rsidRDefault="00F81503" w:rsidP="00F81503">
            <w:pPr>
              <w:rPr>
                <w:sz w:val="24"/>
                <w:szCs w:val="24"/>
              </w:rPr>
            </w:pPr>
            <w:r w:rsidRPr="00BE4122">
              <w:rPr>
                <w:sz w:val="24"/>
                <w:szCs w:val="24"/>
              </w:rPr>
              <w:t>3</w:t>
            </w:r>
          </w:p>
        </w:tc>
        <w:tc>
          <w:tcPr>
            <w:tcW w:w="534" w:type="dxa"/>
            <w:noWrap/>
            <w:hideMark/>
          </w:tcPr>
          <w:p w:rsidR="00F81503" w:rsidRPr="00BE4122" w:rsidRDefault="00F81503" w:rsidP="00F81503">
            <w:pPr>
              <w:rPr>
                <w:sz w:val="24"/>
                <w:szCs w:val="24"/>
              </w:rPr>
            </w:pPr>
            <w:r w:rsidRPr="00BE4122">
              <w:rPr>
                <w:sz w:val="24"/>
                <w:szCs w:val="24"/>
              </w:rPr>
              <w:t>4</w:t>
            </w:r>
          </w:p>
        </w:tc>
        <w:tc>
          <w:tcPr>
            <w:tcW w:w="534" w:type="dxa"/>
            <w:noWrap/>
            <w:hideMark/>
          </w:tcPr>
          <w:p w:rsidR="00F81503" w:rsidRPr="00BE4122" w:rsidRDefault="00F81503" w:rsidP="00F81503">
            <w:pPr>
              <w:rPr>
                <w:sz w:val="24"/>
                <w:szCs w:val="24"/>
              </w:rPr>
            </w:pPr>
            <w:r w:rsidRPr="00BE4122">
              <w:rPr>
                <w:sz w:val="24"/>
                <w:szCs w:val="24"/>
              </w:rPr>
              <w:t>11</w:t>
            </w:r>
          </w:p>
        </w:tc>
        <w:tc>
          <w:tcPr>
            <w:tcW w:w="1447" w:type="dxa"/>
            <w:noWrap/>
            <w:hideMark/>
          </w:tcPr>
          <w:p w:rsidR="00F81503" w:rsidRPr="00BE4122" w:rsidRDefault="00F81503" w:rsidP="00F81503">
            <w:pPr>
              <w:rPr>
                <w:sz w:val="24"/>
                <w:szCs w:val="24"/>
              </w:rPr>
            </w:pPr>
            <w:r w:rsidRPr="00BE4122">
              <w:rPr>
                <w:sz w:val="24"/>
                <w:szCs w:val="24"/>
              </w:rPr>
              <w:t>призер</w:t>
            </w:r>
          </w:p>
        </w:tc>
      </w:tr>
    </w:tbl>
    <w:p w:rsidR="00F81503" w:rsidRPr="00BE4122" w:rsidRDefault="00F81503" w:rsidP="00F81503">
      <w:pPr>
        <w:rPr>
          <w:rFonts w:ascii="Times New Roman" w:hAnsi="Times New Roman" w:cs="Times New Roman"/>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История 6 класс</w:t>
      </w:r>
    </w:p>
    <w:tbl>
      <w:tblPr>
        <w:tblStyle w:val="a7"/>
        <w:tblW w:w="10349" w:type="dxa"/>
        <w:tblInd w:w="-431" w:type="dxa"/>
        <w:tblLook w:val="04A0" w:firstRow="1" w:lastRow="0" w:firstColumn="1" w:lastColumn="0" w:noHBand="0" w:noVBand="1"/>
      </w:tblPr>
      <w:tblGrid>
        <w:gridCol w:w="523"/>
        <w:gridCol w:w="1503"/>
        <w:gridCol w:w="523"/>
        <w:gridCol w:w="524"/>
        <w:gridCol w:w="524"/>
        <w:gridCol w:w="524"/>
        <w:gridCol w:w="524"/>
        <w:gridCol w:w="524"/>
        <w:gridCol w:w="524"/>
        <w:gridCol w:w="524"/>
        <w:gridCol w:w="524"/>
        <w:gridCol w:w="524"/>
        <w:gridCol w:w="524"/>
        <w:gridCol w:w="524"/>
        <w:gridCol w:w="524"/>
        <w:gridCol w:w="1636"/>
      </w:tblGrid>
      <w:tr w:rsidR="00F81503" w:rsidRPr="00BE4122" w:rsidTr="001412F2">
        <w:trPr>
          <w:trHeight w:val="300"/>
        </w:trPr>
        <w:tc>
          <w:tcPr>
            <w:tcW w:w="523" w:type="dxa"/>
            <w:noWrap/>
            <w:hideMark/>
          </w:tcPr>
          <w:p w:rsidR="00F81503" w:rsidRPr="00BE4122" w:rsidRDefault="00F81503" w:rsidP="00F81503">
            <w:pPr>
              <w:jc w:val="center"/>
              <w:rPr>
                <w:b/>
                <w:sz w:val="24"/>
                <w:szCs w:val="24"/>
              </w:rPr>
            </w:pPr>
            <w:r w:rsidRPr="00BE4122">
              <w:rPr>
                <w:b/>
                <w:sz w:val="24"/>
                <w:szCs w:val="24"/>
              </w:rPr>
              <w:t>Б</w:t>
            </w:r>
          </w:p>
        </w:tc>
        <w:tc>
          <w:tcPr>
            <w:tcW w:w="1379" w:type="dxa"/>
            <w:noWrap/>
            <w:hideMark/>
          </w:tcPr>
          <w:p w:rsidR="00F81503" w:rsidRPr="00BE4122" w:rsidRDefault="00F81503" w:rsidP="00F81503">
            <w:pPr>
              <w:jc w:val="center"/>
              <w:rPr>
                <w:b/>
                <w:sz w:val="24"/>
                <w:szCs w:val="24"/>
              </w:rPr>
            </w:pPr>
            <w:r w:rsidRPr="00BE4122">
              <w:rPr>
                <w:b/>
                <w:sz w:val="24"/>
                <w:szCs w:val="24"/>
              </w:rPr>
              <w:t>Данилов Егор</w:t>
            </w:r>
          </w:p>
        </w:tc>
        <w:tc>
          <w:tcPr>
            <w:tcW w:w="523" w:type="dxa"/>
            <w:noWrap/>
            <w:hideMark/>
          </w:tcPr>
          <w:p w:rsidR="00F81503" w:rsidRPr="00BE4122" w:rsidRDefault="00F81503" w:rsidP="00F81503">
            <w:pPr>
              <w:jc w:val="center"/>
              <w:rPr>
                <w:b/>
                <w:sz w:val="24"/>
                <w:szCs w:val="24"/>
              </w:rPr>
            </w:pPr>
            <w:r w:rsidRPr="00BE4122">
              <w:rPr>
                <w:b/>
                <w:sz w:val="24"/>
                <w:szCs w:val="24"/>
              </w:rPr>
              <w:t>5</w:t>
            </w:r>
          </w:p>
        </w:tc>
        <w:tc>
          <w:tcPr>
            <w:tcW w:w="524" w:type="dxa"/>
            <w:noWrap/>
            <w:hideMark/>
          </w:tcPr>
          <w:p w:rsidR="00F81503" w:rsidRPr="00BE4122" w:rsidRDefault="00F81503" w:rsidP="00F81503">
            <w:pPr>
              <w:jc w:val="center"/>
              <w:rPr>
                <w:b/>
                <w:sz w:val="24"/>
                <w:szCs w:val="24"/>
              </w:rPr>
            </w:pPr>
            <w:r w:rsidRPr="00BE4122">
              <w:rPr>
                <w:b/>
                <w:sz w:val="24"/>
                <w:szCs w:val="24"/>
              </w:rPr>
              <w:t>5</w:t>
            </w:r>
          </w:p>
        </w:tc>
        <w:tc>
          <w:tcPr>
            <w:tcW w:w="524" w:type="dxa"/>
            <w:noWrap/>
            <w:hideMark/>
          </w:tcPr>
          <w:p w:rsidR="00F81503" w:rsidRPr="00BE4122" w:rsidRDefault="00F81503" w:rsidP="00F81503">
            <w:pPr>
              <w:jc w:val="center"/>
              <w:rPr>
                <w:b/>
                <w:sz w:val="24"/>
                <w:szCs w:val="24"/>
              </w:rPr>
            </w:pPr>
            <w:r w:rsidRPr="00BE4122">
              <w:rPr>
                <w:b/>
                <w:sz w:val="24"/>
                <w:szCs w:val="24"/>
              </w:rPr>
              <w:t>6</w:t>
            </w:r>
          </w:p>
        </w:tc>
        <w:tc>
          <w:tcPr>
            <w:tcW w:w="524" w:type="dxa"/>
            <w:noWrap/>
            <w:hideMark/>
          </w:tcPr>
          <w:p w:rsidR="00F81503" w:rsidRPr="00BE4122" w:rsidRDefault="00F81503" w:rsidP="00F81503">
            <w:pPr>
              <w:jc w:val="center"/>
              <w:rPr>
                <w:b/>
                <w:sz w:val="24"/>
                <w:szCs w:val="24"/>
              </w:rPr>
            </w:pPr>
            <w:r w:rsidRPr="00BE4122">
              <w:rPr>
                <w:b/>
                <w:sz w:val="24"/>
                <w:szCs w:val="24"/>
              </w:rPr>
              <w:t>2</w:t>
            </w:r>
          </w:p>
        </w:tc>
        <w:tc>
          <w:tcPr>
            <w:tcW w:w="524" w:type="dxa"/>
            <w:noWrap/>
            <w:hideMark/>
          </w:tcPr>
          <w:p w:rsidR="00F81503" w:rsidRPr="00BE4122" w:rsidRDefault="00F81503" w:rsidP="00F81503">
            <w:pPr>
              <w:jc w:val="center"/>
              <w:rPr>
                <w:b/>
                <w:sz w:val="24"/>
                <w:szCs w:val="24"/>
              </w:rPr>
            </w:pPr>
            <w:r w:rsidRPr="00BE4122">
              <w:rPr>
                <w:b/>
                <w:sz w:val="24"/>
                <w:szCs w:val="24"/>
              </w:rPr>
              <w:t>3</w:t>
            </w:r>
          </w:p>
        </w:tc>
        <w:tc>
          <w:tcPr>
            <w:tcW w:w="524" w:type="dxa"/>
            <w:noWrap/>
            <w:hideMark/>
          </w:tcPr>
          <w:p w:rsidR="00F81503" w:rsidRPr="00BE4122" w:rsidRDefault="00F81503" w:rsidP="00F81503">
            <w:pPr>
              <w:jc w:val="center"/>
              <w:rPr>
                <w:b/>
                <w:sz w:val="24"/>
                <w:szCs w:val="24"/>
              </w:rPr>
            </w:pPr>
            <w:r w:rsidRPr="00BE4122">
              <w:rPr>
                <w:b/>
                <w:sz w:val="24"/>
                <w:szCs w:val="24"/>
              </w:rPr>
              <w:t>10</w:t>
            </w:r>
          </w:p>
        </w:tc>
        <w:tc>
          <w:tcPr>
            <w:tcW w:w="524" w:type="dxa"/>
            <w:noWrap/>
            <w:hideMark/>
          </w:tcPr>
          <w:p w:rsidR="00F81503" w:rsidRPr="00BE4122" w:rsidRDefault="00F81503" w:rsidP="00F81503">
            <w:pPr>
              <w:jc w:val="center"/>
              <w:rPr>
                <w:b/>
                <w:sz w:val="24"/>
                <w:szCs w:val="24"/>
              </w:rPr>
            </w:pPr>
            <w:r w:rsidRPr="00BE4122">
              <w:rPr>
                <w:b/>
                <w:sz w:val="24"/>
                <w:szCs w:val="24"/>
              </w:rPr>
              <w:t>4</w:t>
            </w:r>
          </w:p>
        </w:tc>
        <w:tc>
          <w:tcPr>
            <w:tcW w:w="524" w:type="dxa"/>
            <w:noWrap/>
            <w:hideMark/>
          </w:tcPr>
          <w:p w:rsidR="00F81503" w:rsidRPr="00BE4122" w:rsidRDefault="00F81503" w:rsidP="00F81503">
            <w:pPr>
              <w:jc w:val="center"/>
              <w:rPr>
                <w:b/>
                <w:sz w:val="24"/>
                <w:szCs w:val="24"/>
              </w:rPr>
            </w:pPr>
            <w:r w:rsidRPr="00BE4122">
              <w:rPr>
                <w:b/>
                <w:sz w:val="24"/>
                <w:szCs w:val="24"/>
              </w:rPr>
              <w:t>0</w:t>
            </w:r>
          </w:p>
        </w:tc>
        <w:tc>
          <w:tcPr>
            <w:tcW w:w="524" w:type="dxa"/>
            <w:noWrap/>
            <w:hideMark/>
          </w:tcPr>
          <w:p w:rsidR="00F81503" w:rsidRPr="00BE4122" w:rsidRDefault="00F81503" w:rsidP="00F81503">
            <w:pPr>
              <w:jc w:val="center"/>
              <w:rPr>
                <w:b/>
                <w:sz w:val="24"/>
                <w:szCs w:val="24"/>
              </w:rPr>
            </w:pPr>
            <w:r w:rsidRPr="00BE4122">
              <w:rPr>
                <w:b/>
                <w:sz w:val="24"/>
                <w:szCs w:val="24"/>
              </w:rPr>
              <w:t>2</w:t>
            </w:r>
          </w:p>
        </w:tc>
        <w:tc>
          <w:tcPr>
            <w:tcW w:w="524" w:type="dxa"/>
            <w:noWrap/>
            <w:hideMark/>
          </w:tcPr>
          <w:p w:rsidR="00F81503" w:rsidRPr="00BE4122" w:rsidRDefault="00F81503" w:rsidP="00F81503">
            <w:pPr>
              <w:jc w:val="center"/>
              <w:rPr>
                <w:b/>
                <w:sz w:val="24"/>
                <w:szCs w:val="24"/>
              </w:rPr>
            </w:pPr>
            <w:r w:rsidRPr="00BE4122">
              <w:rPr>
                <w:b/>
                <w:sz w:val="24"/>
                <w:szCs w:val="24"/>
              </w:rPr>
              <w:t>6</w:t>
            </w:r>
          </w:p>
        </w:tc>
        <w:tc>
          <w:tcPr>
            <w:tcW w:w="524" w:type="dxa"/>
            <w:noWrap/>
            <w:hideMark/>
          </w:tcPr>
          <w:p w:rsidR="00F81503" w:rsidRPr="00BE4122" w:rsidRDefault="00F81503" w:rsidP="00F81503">
            <w:pPr>
              <w:jc w:val="center"/>
              <w:rPr>
                <w:b/>
                <w:sz w:val="24"/>
                <w:szCs w:val="24"/>
              </w:rPr>
            </w:pPr>
            <w:r w:rsidRPr="00BE4122">
              <w:rPr>
                <w:b/>
                <w:sz w:val="24"/>
                <w:szCs w:val="24"/>
              </w:rPr>
              <w:t>6</w:t>
            </w:r>
          </w:p>
        </w:tc>
        <w:tc>
          <w:tcPr>
            <w:tcW w:w="524" w:type="dxa"/>
            <w:noWrap/>
            <w:hideMark/>
          </w:tcPr>
          <w:p w:rsidR="00F81503" w:rsidRPr="00BE4122" w:rsidRDefault="00F81503" w:rsidP="00F81503">
            <w:pPr>
              <w:jc w:val="center"/>
              <w:rPr>
                <w:b/>
                <w:sz w:val="24"/>
                <w:szCs w:val="24"/>
              </w:rPr>
            </w:pPr>
            <w:r w:rsidRPr="00BE4122">
              <w:rPr>
                <w:b/>
                <w:sz w:val="24"/>
                <w:szCs w:val="24"/>
              </w:rPr>
              <w:t>9</w:t>
            </w:r>
          </w:p>
        </w:tc>
        <w:tc>
          <w:tcPr>
            <w:tcW w:w="524" w:type="dxa"/>
            <w:noWrap/>
            <w:hideMark/>
          </w:tcPr>
          <w:p w:rsidR="00F81503" w:rsidRPr="00BE4122" w:rsidRDefault="00F81503" w:rsidP="00F81503">
            <w:pPr>
              <w:jc w:val="center"/>
              <w:rPr>
                <w:b/>
                <w:sz w:val="24"/>
                <w:szCs w:val="24"/>
              </w:rPr>
            </w:pPr>
            <w:r w:rsidRPr="00BE4122">
              <w:rPr>
                <w:b/>
                <w:sz w:val="24"/>
                <w:szCs w:val="24"/>
              </w:rPr>
              <w:t>58</w:t>
            </w:r>
          </w:p>
        </w:tc>
        <w:tc>
          <w:tcPr>
            <w:tcW w:w="1636"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523" w:type="dxa"/>
            <w:noWrap/>
            <w:hideMark/>
          </w:tcPr>
          <w:p w:rsidR="00F81503" w:rsidRPr="00BE4122" w:rsidRDefault="00F81503" w:rsidP="00F81503">
            <w:pPr>
              <w:jc w:val="center"/>
              <w:rPr>
                <w:b/>
                <w:sz w:val="24"/>
                <w:szCs w:val="24"/>
              </w:rPr>
            </w:pPr>
            <w:r w:rsidRPr="00BE4122">
              <w:rPr>
                <w:b/>
                <w:sz w:val="24"/>
                <w:szCs w:val="24"/>
              </w:rPr>
              <w:t>Б</w:t>
            </w:r>
          </w:p>
        </w:tc>
        <w:tc>
          <w:tcPr>
            <w:tcW w:w="1379" w:type="dxa"/>
            <w:noWrap/>
            <w:hideMark/>
          </w:tcPr>
          <w:p w:rsidR="00F81503" w:rsidRPr="00BE4122" w:rsidRDefault="00F81503" w:rsidP="00F81503">
            <w:pPr>
              <w:jc w:val="center"/>
              <w:rPr>
                <w:b/>
                <w:sz w:val="24"/>
                <w:szCs w:val="24"/>
              </w:rPr>
            </w:pPr>
            <w:r w:rsidRPr="00BE4122">
              <w:rPr>
                <w:b/>
                <w:sz w:val="24"/>
                <w:szCs w:val="24"/>
              </w:rPr>
              <w:t>Кунакбаева Анита</w:t>
            </w:r>
          </w:p>
        </w:tc>
        <w:tc>
          <w:tcPr>
            <w:tcW w:w="523" w:type="dxa"/>
            <w:noWrap/>
            <w:hideMark/>
          </w:tcPr>
          <w:p w:rsidR="00F81503" w:rsidRPr="00BE4122" w:rsidRDefault="00F81503" w:rsidP="00F81503">
            <w:pPr>
              <w:jc w:val="center"/>
              <w:rPr>
                <w:b/>
                <w:sz w:val="24"/>
                <w:szCs w:val="24"/>
              </w:rPr>
            </w:pPr>
            <w:r w:rsidRPr="00BE4122">
              <w:rPr>
                <w:b/>
                <w:sz w:val="24"/>
                <w:szCs w:val="24"/>
              </w:rPr>
              <w:t>4</w:t>
            </w:r>
          </w:p>
        </w:tc>
        <w:tc>
          <w:tcPr>
            <w:tcW w:w="524" w:type="dxa"/>
            <w:noWrap/>
            <w:hideMark/>
          </w:tcPr>
          <w:p w:rsidR="00F81503" w:rsidRPr="00BE4122" w:rsidRDefault="00F81503" w:rsidP="00F81503">
            <w:pPr>
              <w:jc w:val="center"/>
              <w:rPr>
                <w:b/>
                <w:sz w:val="24"/>
                <w:szCs w:val="24"/>
              </w:rPr>
            </w:pPr>
            <w:r w:rsidRPr="00BE4122">
              <w:rPr>
                <w:b/>
                <w:sz w:val="24"/>
                <w:szCs w:val="24"/>
              </w:rPr>
              <w:t>4</w:t>
            </w:r>
          </w:p>
        </w:tc>
        <w:tc>
          <w:tcPr>
            <w:tcW w:w="524" w:type="dxa"/>
            <w:noWrap/>
            <w:hideMark/>
          </w:tcPr>
          <w:p w:rsidR="00F81503" w:rsidRPr="00BE4122" w:rsidRDefault="00F81503" w:rsidP="00F81503">
            <w:pPr>
              <w:jc w:val="center"/>
              <w:rPr>
                <w:b/>
                <w:sz w:val="24"/>
                <w:szCs w:val="24"/>
              </w:rPr>
            </w:pPr>
            <w:r w:rsidRPr="00BE4122">
              <w:rPr>
                <w:b/>
                <w:sz w:val="24"/>
                <w:szCs w:val="24"/>
              </w:rPr>
              <w:t>4</w:t>
            </w:r>
          </w:p>
        </w:tc>
        <w:tc>
          <w:tcPr>
            <w:tcW w:w="524" w:type="dxa"/>
            <w:noWrap/>
            <w:hideMark/>
          </w:tcPr>
          <w:p w:rsidR="00F81503" w:rsidRPr="00BE4122" w:rsidRDefault="00F81503" w:rsidP="00F81503">
            <w:pPr>
              <w:jc w:val="center"/>
              <w:rPr>
                <w:b/>
                <w:sz w:val="24"/>
                <w:szCs w:val="24"/>
              </w:rPr>
            </w:pPr>
            <w:r w:rsidRPr="00BE4122">
              <w:rPr>
                <w:b/>
                <w:sz w:val="24"/>
                <w:szCs w:val="24"/>
              </w:rPr>
              <w:t>3</w:t>
            </w:r>
          </w:p>
        </w:tc>
        <w:tc>
          <w:tcPr>
            <w:tcW w:w="524" w:type="dxa"/>
            <w:noWrap/>
            <w:hideMark/>
          </w:tcPr>
          <w:p w:rsidR="00F81503" w:rsidRPr="00BE4122" w:rsidRDefault="00F81503" w:rsidP="00F81503">
            <w:pPr>
              <w:jc w:val="center"/>
              <w:rPr>
                <w:b/>
                <w:sz w:val="24"/>
                <w:szCs w:val="24"/>
              </w:rPr>
            </w:pPr>
            <w:r w:rsidRPr="00BE4122">
              <w:rPr>
                <w:b/>
                <w:sz w:val="24"/>
                <w:szCs w:val="24"/>
              </w:rPr>
              <w:t>3</w:t>
            </w:r>
          </w:p>
        </w:tc>
        <w:tc>
          <w:tcPr>
            <w:tcW w:w="524" w:type="dxa"/>
            <w:noWrap/>
            <w:hideMark/>
          </w:tcPr>
          <w:p w:rsidR="00F81503" w:rsidRPr="00BE4122" w:rsidRDefault="00F81503" w:rsidP="00F81503">
            <w:pPr>
              <w:jc w:val="center"/>
              <w:rPr>
                <w:b/>
                <w:sz w:val="24"/>
                <w:szCs w:val="24"/>
              </w:rPr>
            </w:pPr>
            <w:r w:rsidRPr="00BE4122">
              <w:rPr>
                <w:b/>
                <w:sz w:val="24"/>
                <w:szCs w:val="24"/>
              </w:rPr>
              <w:t>0</w:t>
            </w:r>
          </w:p>
        </w:tc>
        <w:tc>
          <w:tcPr>
            <w:tcW w:w="524" w:type="dxa"/>
            <w:noWrap/>
            <w:hideMark/>
          </w:tcPr>
          <w:p w:rsidR="00F81503" w:rsidRPr="00BE4122" w:rsidRDefault="00F81503" w:rsidP="00F81503">
            <w:pPr>
              <w:jc w:val="center"/>
              <w:rPr>
                <w:b/>
                <w:sz w:val="24"/>
                <w:szCs w:val="24"/>
              </w:rPr>
            </w:pPr>
            <w:r w:rsidRPr="00BE4122">
              <w:rPr>
                <w:b/>
                <w:sz w:val="24"/>
                <w:szCs w:val="24"/>
              </w:rPr>
              <w:t>1</w:t>
            </w:r>
          </w:p>
        </w:tc>
        <w:tc>
          <w:tcPr>
            <w:tcW w:w="524" w:type="dxa"/>
            <w:noWrap/>
            <w:hideMark/>
          </w:tcPr>
          <w:p w:rsidR="00F81503" w:rsidRPr="00BE4122" w:rsidRDefault="00F81503" w:rsidP="00F81503">
            <w:pPr>
              <w:jc w:val="center"/>
              <w:rPr>
                <w:b/>
                <w:sz w:val="24"/>
                <w:szCs w:val="24"/>
              </w:rPr>
            </w:pPr>
            <w:r w:rsidRPr="00BE4122">
              <w:rPr>
                <w:b/>
                <w:sz w:val="24"/>
                <w:szCs w:val="24"/>
              </w:rPr>
              <w:t>0</w:t>
            </w:r>
          </w:p>
        </w:tc>
        <w:tc>
          <w:tcPr>
            <w:tcW w:w="524" w:type="dxa"/>
            <w:noWrap/>
            <w:hideMark/>
          </w:tcPr>
          <w:p w:rsidR="00F81503" w:rsidRPr="00BE4122" w:rsidRDefault="00F81503" w:rsidP="00F81503">
            <w:pPr>
              <w:jc w:val="center"/>
              <w:rPr>
                <w:b/>
                <w:sz w:val="24"/>
                <w:szCs w:val="24"/>
              </w:rPr>
            </w:pPr>
            <w:r w:rsidRPr="00BE4122">
              <w:rPr>
                <w:b/>
                <w:sz w:val="24"/>
                <w:szCs w:val="24"/>
              </w:rPr>
              <w:t>2</w:t>
            </w:r>
          </w:p>
        </w:tc>
        <w:tc>
          <w:tcPr>
            <w:tcW w:w="524" w:type="dxa"/>
            <w:noWrap/>
            <w:hideMark/>
          </w:tcPr>
          <w:p w:rsidR="00F81503" w:rsidRPr="00BE4122" w:rsidRDefault="00F81503" w:rsidP="00F81503">
            <w:pPr>
              <w:jc w:val="center"/>
              <w:rPr>
                <w:b/>
                <w:sz w:val="24"/>
                <w:szCs w:val="24"/>
              </w:rPr>
            </w:pPr>
            <w:r w:rsidRPr="00BE4122">
              <w:rPr>
                <w:b/>
                <w:sz w:val="24"/>
                <w:szCs w:val="24"/>
              </w:rPr>
              <w:t>6</w:t>
            </w:r>
          </w:p>
        </w:tc>
        <w:tc>
          <w:tcPr>
            <w:tcW w:w="524" w:type="dxa"/>
            <w:noWrap/>
            <w:hideMark/>
          </w:tcPr>
          <w:p w:rsidR="00F81503" w:rsidRPr="00BE4122" w:rsidRDefault="00F81503" w:rsidP="00F81503">
            <w:pPr>
              <w:jc w:val="center"/>
              <w:rPr>
                <w:b/>
                <w:sz w:val="24"/>
                <w:szCs w:val="24"/>
              </w:rPr>
            </w:pPr>
            <w:r w:rsidRPr="00BE4122">
              <w:rPr>
                <w:b/>
                <w:sz w:val="24"/>
                <w:szCs w:val="24"/>
              </w:rPr>
              <w:t>2</w:t>
            </w:r>
          </w:p>
        </w:tc>
        <w:tc>
          <w:tcPr>
            <w:tcW w:w="524" w:type="dxa"/>
            <w:noWrap/>
            <w:hideMark/>
          </w:tcPr>
          <w:p w:rsidR="00F81503" w:rsidRPr="00BE4122" w:rsidRDefault="00F81503" w:rsidP="00F81503">
            <w:pPr>
              <w:jc w:val="center"/>
              <w:rPr>
                <w:b/>
                <w:sz w:val="24"/>
                <w:szCs w:val="24"/>
              </w:rPr>
            </w:pPr>
            <w:r w:rsidRPr="00BE4122">
              <w:rPr>
                <w:b/>
                <w:sz w:val="24"/>
                <w:szCs w:val="24"/>
              </w:rPr>
              <w:t>4</w:t>
            </w:r>
          </w:p>
        </w:tc>
        <w:tc>
          <w:tcPr>
            <w:tcW w:w="524" w:type="dxa"/>
            <w:noWrap/>
            <w:hideMark/>
          </w:tcPr>
          <w:p w:rsidR="00F81503" w:rsidRPr="00BE4122" w:rsidRDefault="00F81503" w:rsidP="00F81503">
            <w:pPr>
              <w:jc w:val="center"/>
              <w:rPr>
                <w:b/>
                <w:sz w:val="24"/>
                <w:szCs w:val="24"/>
              </w:rPr>
            </w:pPr>
            <w:r w:rsidRPr="00BE4122">
              <w:rPr>
                <w:b/>
                <w:sz w:val="24"/>
                <w:szCs w:val="24"/>
              </w:rPr>
              <w:t>33</w:t>
            </w:r>
          </w:p>
        </w:tc>
        <w:tc>
          <w:tcPr>
            <w:tcW w:w="1636" w:type="dxa"/>
            <w:noWrap/>
            <w:hideMark/>
          </w:tcPr>
          <w:p w:rsidR="00F81503" w:rsidRPr="00BE4122" w:rsidRDefault="00F81503" w:rsidP="00F81503">
            <w:pPr>
              <w:jc w:val="center"/>
              <w:rPr>
                <w:b/>
                <w:sz w:val="24"/>
                <w:szCs w:val="24"/>
              </w:rPr>
            </w:pPr>
            <w:r w:rsidRPr="00BE4122">
              <w:rPr>
                <w:b/>
                <w:sz w:val="24"/>
                <w:szCs w:val="24"/>
              </w:rPr>
              <w:t>призер</w:t>
            </w:r>
          </w:p>
        </w:tc>
      </w:tr>
      <w:tr w:rsidR="00F81503" w:rsidRPr="00BE4122" w:rsidTr="001412F2">
        <w:trPr>
          <w:trHeight w:val="300"/>
        </w:trPr>
        <w:tc>
          <w:tcPr>
            <w:tcW w:w="523" w:type="dxa"/>
            <w:noWrap/>
            <w:hideMark/>
          </w:tcPr>
          <w:p w:rsidR="00F81503" w:rsidRPr="00BE4122" w:rsidRDefault="00F81503" w:rsidP="00F81503">
            <w:pPr>
              <w:jc w:val="center"/>
              <w:rPr>
                <w:b/>
                <w:sz w:val="24"/>
                <w:szCs w:val="24"/>
              </w:rPr>
            </w:pPr>
            <w:r w:rsidRPr="00BE4122">
              <w:rPr>
                <w:b/>
                <w:sz w:val="24"/>
                <w:szCs w:val="24"/>
              </w:rPr>
              <w:t>Б</w:t>
            </w:r>
          </w:p>
        </w:tc>
        <w:tc>
          <w:tcPr>
            <w:tcW w:w="1379" w:type="dxa"/>
            <w:noWrap/>
            <w:hideMark/>
          </w:tcPr>
          <w:p w:rsidR="00F81503" w:rsidRPr="00BE4122" w:rsidRDefault="00F81503" w:rsidP="00F81503">
            <w:pPr>
              <w:jc w:val="center"/>
              <w:rPr>
                <w:b/>
                <w:sz w:val="24"/>
                <w:szCs w:val="24"/>
              </w:rPr>
            </w:pPr>
            <w:r w:rsidRPr="00BE4122">
              <w:rPr>
                <w:b/>
                <w:sz w:val="24"/>
                <w:szCs w:val="24"/>
              </w:rPr>
              <w:t>Янтурин Данил</w:t>
            </w:r>
          </w:p>
        </w:tc>
        <w:tc>
          <w:tcPr>
            <w:tcW w:w="523" w:type="dxa"/>
            <w:noWrap/>
            <w:hideMark/>
          </w:tcPr>
          <w:p w:rsidR="00F81503" w:rsidRPr="00BE4122" w:rsidRDefault="00F81503" w:rsidP="00F81503">
            <w:pPr>
              <w:jc w:val="center"/>
              <w:rPr>
                <w:b/>
                <w:sz w:val="24"/>
                <w:szCs w:val="24"/>
              </w:rPr>
            </w:pPr>
            <w:r w:rsidRPr="00BE4122">
              <w:rPr>
                <w:b/>
                <w:sz w:val="24"/>
                <w:szCs w:val="24"/>
              </w:rPr>
              <w:t>4</w:t>
            </w:r>
          </w:p>
        </w:tc>
        <w:tc>
          <w:tcPr>
            <w:tcW w:w="524" w:type="dxa"/>
            <w:noWrap/>
            <w:hideMark/>
          </w:tcPr>
          <w:p w:rsidR="00F81503" w:rsidRPr="00BE4122" w:rsidRDefault="00F81503" w:rsidP="00F81503">
            <w:pPr>
              <w:jc w:val="center"/>
              <w:rPr>
                <w:b/>
                <w:sz w:val="24"/>
                <w:szCs w:val="24"/>
              </w:rPr>
            </w:pPr>
            <w:r w:rsidRPr="00BE4122">
              <w:rPr>
                <w:b/>
                <w:sz w:val="24"/>
                <w:szCs w:val="24"/>
              </w:rPr>
              <w:t>5</w:t>
            </w:r>
          </w:p>
        </w:tc>
        <w:tc>
          <w:tcPr>
            <w:tcW w:w="524" w:type="dxa"/>
            <w:noWrap/>
            <w:hideMark/>
          </w:tcPr>
          <w:p w:rsidR="00F81503" w:rsidRPr="00BE4122" w:rsidRDefault="00F81503" w:rsidP="00F81503">
            <w:pPr>
              <w:jc w:val="center"/>
              <w:rPr>
                <w:b/>
                <w:sz w:val="24"/>
                <w:szCs w:val="24"/>
              </w:rPr>
            </w:pPr>
            <w:r w:rsidRPr="00BE4122">
              <w:rPr>
                <w:b/>
                <w:sz w:val="24"/>
                <w:szCs w:val="24"/>
              </w:rPr>
              <w:t>4</w:t>
            </w:r>
          </w:p>
        </w:tc>
        <w:tc>
          <w:tcPr>
            <w:tcW w:w="524" w:type="dxa"/>
            <w:noWrap/>
            <w:hideMark/>
          </w:tcPr>
          <w:p w:rsidR="00F81503" w:rsidRPr="00BE4122" w:rsidRDefault="00F81503" w:rsidP="00F81503">
            <w:pPr>
              <w:jc w:val="center"/>
              <w:rPr>
                <w:b/>
                <w:sz w:val="24"/>
                <w:szCs w:val="24"/>
              </w:rPr>
            </w:pPr>
            <w:r w:rsidRPr="00BE4122">
              <w:rPr>
                <w:b/>
                <w:sz w:val="24"/>
                <w:szCs w:val="24"/>
              </w:rPr>
              <w:t>2</w:t>
            </w:r>
          </w:p>
        </w:tc>
        <w:tc>
          <w:tcPr>
            <w:tcW w:w="524" w:type="dxa"/>
            <w:noWrap/>
            <w:hideMark/>
          </w:tcPr>
          <w:p w:rsidR="00F81503" w:rsidRPr="00BE4122" w:rsidRDefault="00F81503" w:rsidP="00F81503">
            <w:pPr>
              <w:jc w:val="center"/>
              <w:rPr>
                <w:b/>
                <w:sz w:val="24"/>
                <w:szCs w:val="24"/>
              </w:rPr>
            </w:pPr>
            <w:r w:rsidRPr="00BE4122">
              <w:rPr>
                <w:b/>
                <w:sz w:val="24"/>
                <w:szCs w:val="24"/>
              </w:rPr>
              <w:t>3</w:t>
            </w:r>
          </w:p>
        </w:tc>
        <w:tc>
          <w:tcPr>
            <w:tcW w:w="524" w:type="dxa"/>
            <w:noWrap/>
            <w:hideMark/>
          </w:tcPr>
          <w:p w:rsidR="00F81503" w:rsidRPr="00BE4122" w:rsidRDefault="00F81503" w:rsidP="00F81503">
            <w:pPr>
              <w:jc w:val="center"/>
              <w:rPr>
                <w:b/>
                <w:sz w:val="24"/>
                <w:szCs w:val="24"/>
              </w:rPr>
            </w:pPr>
            <w:r w:rsidRPr="00BE4122">
              <w:rPr>
                <w:b/>
                <w:sz w:val="24"/>
                <w:szCs w:val="24"/>
              </w:rPr>
              <w:t>0</w:t>
            </w:r>
          </w:p>
        </w:tc>
        <w:tc>
          <w:tcPr>
            <w:tcW w:w="524" w:type="dxa"/>
            <w:noWrap/>
            <w:hideMark/>
          </w:tcPr>
          <w:p w:rsidR="00F81503" w:rsidRPr="00BE4122" w:rsidRDefault="00F81503" w:rsidP="00F81503">
            <w:pPr>
              <w:jc w:val="center"/>
              <w:rPr>
                <w:b/>
                <w:sz w:val="24"/>
                <w:szCs w:val="24"/>
              </w:rPr>
            </w:pPr>
            <w:r w:rsidRPr="00BE4122">
              <w:rPr>
                <w:b/>
                <w:sz w:val="24"/>
                <w:szCs w:val="24"/>
              </w:rPr>
              <w:t>1</w:t>
            </w:r>
          </w:p>
        </w:tc>
        <w:tc>
          <w:tcPr>
            <w:tcW w:w="524" w:type="dxa"/>
            <w:noWrap/>
            <w:hideMark/>
          </w:tcPr>
          <w:p w:rsidR="00F81503" w:rsidRPr="00BE4122" w:rsidRDefault="00F81503" w:rsidP="00F81503">
            <w:pPr>
              <w:jc w:val="center"/>
              <w:rPr>
                <w:b/>
                <w:sz w:val="24"/>
                <w:szCs w:val="24"/>
              </w:rPr>
            </w:pPr>
            <w:r w:rsidRPr="00BE4122">
              <w:rPr>
                <w:b/>
                <w:sz w:val="24"/>
                <w:szCs w:val="24"/>
              </w:rPr>
              <w:t>2</w:t>
            </w:r>
          </w:p>
        </w:tc>
        <w:tc>
          <w:tcPr>
            <w:tcW w:w="524" w:type="dxa"/>
            <w:noWrap/>
            <w:hideMark/>
          </w:tcPr>
          <w:p w:rsidR="00F81503" w:rsidRPr="00BE4122" w:rsidRDefault="00F81503" w:rsidP="00F81503">
            <w:pPr>
              <w:jc w:val="center"/>
              <w:rPr>
                <w:b/>
                <w:sz w:val="24"/>
                <w:szCs w:val="24"/>
              </w:rPr>
            </w:pPr>
            <w:r w:rsidRPr="00BE4122">
              <w:rPr>
                <w:b/>
                <w:sz w:val="24"/>
                <w:szCs w:val="24"/>
              </w:rPr>
              <w:t>3</w:t>
            </w:r>
          </w:p>
        </w:tc>
        <w:tc>
          <w:tcPr>
            <w:tcW w:w="524" w:type="dxa"/>
            <w:noWrap/>
            <w:hideMark/>
          </w:tcPr>
          <w:p w:rsidR="00F81503" w:rsidRPr="00BE4122" w:rsidRDefault="00F81503" w:rsidP="00F81503">
            <w:pPr>
              <w:jc w:val="center"/>
              <w:rPr>
                <w:b/>
                <w:sz w:val="24"/>
                <w:szCs w:val="24"/>
              </w:rPr>
            </w:pPr>
            <w:r w:rsidRPr="00BE4122">
              <w:rPr>
                <w:b/>
                <w:sz w:val="24"/>
                <w:szCs w:val="24"/>
              </w:rPr>
              <w:t>4</w:t>
            </w:r>
          </w:p>
        </w:tc>
        <w:tc>
          <w:tcPr>
            <w:tcW w:w="524" w:type="dxa"/>
            <w:noWrap/>
            <w:hideMark/>
          </w:tcPr>
          <w:p w:rsidR="00F81503" w:rsidRPr="00BE4122" w:rsidRDefault="00F81503" w:rsidP="00F81503">
            <w:pPr>
              <w:jc w:val="center"/>
              <w:rPr>
                <w:b/>
                <w:sz w:val="24"/>
                <w:szCs w:val="24"/>
              </w:rPr>
            </w:pPr>
            <w:r w:rsidRPr="00BE4122">
              <w:rPr>
                <w:b/>
                <w:sz w:val="24"/>
                <w:szCs w:val="24"/>
              </w:rPr>
              <w:t>2</w:t>
            </w:r>
          </w:p>
        </w:tc>
        <w:tc>
          <w:tcPr>
            <w:tcW w:w="524" w:type="dxa"/>
            <w:noWrap/>
            <w:hideMark/>
          </w:tcPr>
          <w:p w:rsidR="00F81503" w:rsidRPr="00BE4122" w:rsidRDefault="00F81503" w:rsidP="00F81503">
            <w:pPr>
              <w:jc w:val="center"/>
              <w:rPr>
                <w:b/>
                <w:sz w:val="24"/>
                <w:szCs w:val="24"/>
              </w:rPr>
            </w:pPr>
            <w:r w:rsidRPr="00BE4122">
              <w:rPr>
                <w:b/>
                <w:sz w:val="24"/>
                <w:szCs w:val="24"/>
              </w:rPr>
              <w:t>3</w:t>
            </w:r>
          </w:p>
        </w:tc>
        <w:tc>
          <w:tcPr>
            <w:tcW w:w="524" w:type="dxa"/>
            <w:noWrap/>
            <w:hideMark/>
          </w:tcPr>
          <w:p w:rsidR="00F81503" w:rsidRPr="00BE4122" w:rsidRDefault="00F81503" w:rsidP="00F81503">
            <w:pPr>
              <w:jc w:val="center"/>
              <w:rPr>
                <w:b/>
                <w:sz w:val="24"/>
                <w:szCs w:val="24"/>
              </w:rPr>
            </w:pPr>
            <w:r w:rsidRPr="00BE4122">
              <w:rPr>
                <w:b/>
                <w:sz w:val="24"/>
                <w:szCs w:val="24"/>
              </w:rPr>
              <w:t>33</w:t>
            </w:r>
          </w:p>
        </w:tc>
        <w:tc>
          <w:tcPr>
            <w:tcW w:w="1636" w:type="dxa"/>
            <w:noWrap/>
            <w:hideMark/>
          </w:tcPr>
          <w:p w:rsidR="00F81503" w:rsidRPr="00BE4122" w:rsidRDefault="00F81503" w:rsidP="00F81503">
            <w:pPr>
              <w:jc w:val="center"/>
              <w:rPr>
                <w:b/>
                <w:sz w:val="24"/>
                <w:szCs w:val="24"/>
              </w:rPr>
            </w:pPr>
            <w:r w:rsidRPr="00BE4122">
              <w:rPr>
                <w:b/>
                <w:sz w:val="24"/>
                <w:szCs w:val="24"/>
              </w:rPr>
              <w:t>призер</w:t>
            </w:r>
          </w:p>
        </w:tc>
      </w:tr>
    </w:tbl>
    <w:p w:rsidR="00F81503" w:rsidRPr="00BE4122" w:rsidRDefault="00F81503" w:rsidP="001412F2">
      <w:pPr>
        <w:rPr>
          <w:rFonts w:ascii="Times New Roman" w:hAnsi="Times New Roman" w:cs="Times New Roman"/>
          <w:b/>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Русский язык 6 класс</w:t>
      </w:r>
    </w:p>
    <w:tbl>
      <w:tblPr>
        <w:tblStyle w:val="a7"/>
        <w:tblW w:w="10349" w:type="dxa"/>
        <w:tblInd w:w="-431" w:type="dxa"/>
        <w:tblLook w:val="04A0" w:firstRow="1" w:lastRow="0" w:firstColumn="1" w:lastColumn="0" w:noHBand="0" w:noVBand="1"/>
      </w:tblPr>
      <w:tblGrid>
        <w:gridCol w:w="515"/>
        <w:gridCol w:w="1662"/>
        <w:gridCol w:w="516"/>
        <w:gridCol w:w="514"/>
        <w:gridCol w:w="514"/>
        <w:gridCol w:w="514"/>
        <w:gridCol w:w="514"/>
        <w:gridCol w:w="514"/>
        <w:gridCol w:w="514"/>
        <w:gridCol w:w="514"/>
        <w:gridCol w:w="514"/>
        <w:gridCol w:w="514"/>
        <w:gridCol w:w="514"/>
        <w:gridCol w:w="514"/>
        <w:gridCol w:w="514"/>
        <w:gridCol w:w="1632"/>
      </w:tblGrid>
      <w:tr w:rsidR="00F81503" w:rsidRPr="00BE4122" w:rsidTr="001412F2">
        <w:trPr>
          <w:trHeight w:val="300"/>
        </w:trPr>
        <w:tc>
          <w:tcPr>
            <w:tcW w:w="515" w:type="dxa"/>
            <w:noWrap/>
            <w:hideMark/>
          </w:tcPr>
          <w:p w:rsidR="00F81503" w:rsidRPr="00BE4122" w:rsidRDefault="00F81503" w:rsidP="00F81503">
            <w:pPr>
              <w:jc w:val="center"/>
              <w:rPr>
                <w:b/>
                <w:sz w:val="24"/>
                <w:szCs w:val="24"/>
              </w:rPr>
            </w:pPr>
            <w:r w:rsidRPr="00BE4122">
              <w:rPr>
                <w:b/>
                <w:sz w:val="24"/>
                <w:szCs w:val="24"/>
              </w:rPr>
              <w:t>В</w:t>
            </w:r>
          </w:p>
        </w:tc>
        <w:tc>
          <w:tcPr>
            <w:tcW w:w="1518" w:type="dxa"/>
            <w:noWrap/>
            <w:hideMark/>
          </w:tcPr>
          <w:p w:rsidR="00F81503" w:rsidRPr="00BE4122" w:rsidRDefault="00F81503" w:rsidP="00F81503">
            <w:pPr>
              <w:jc w:val="center"/>
              <w:rPr>
                <w:b/>
                <w:sz w:val="24"/>
                <w:szCs w:val="24"/>
              </w:rPr>
            </w:pPr>
            <w:r w:rsidRPr="00BE4122">
              <w:rPr>
                <w:b/>
                <w:sz w:val="24"/>
                <w:szCs w:val="24"/>
              </w:rPr>
              <w:t>Дубовец Александра</w:t>
            </w:r>
          </w:p>
        </w:tc>
        <w:tc>
          <w:tcPr>
            <w:tcW w:w="516" w:type="dxa"/>
            <w:noWrap/>
            <w:hideMark/>
          </w:tcPr>
          <w:p w:rsidR="00F81503" w:rsidRPr="00BE4122" w:rsidRDefault="00F81503" w:rsidP="00F81503">
            <w:pPr>
              <w:jc w:val="center"/>
              <w:rPr>
                <w:b/>
                <w:sz w:val="24"/>
                <w:szCs w:val="24"/>
              </w:rPr>
            </w:pPr>
            <w:r w:rsidRPr="00BE4122">
              <w:rPr>
                <w:b/>
                <w:sz w:val="24"/>
                <w:szCs w:val="24"/>
              </w:rPr>
              <w:t>1</w:t>
            </w:r>
          </w:p>
        </w:tc>
        <w:tc>
          <w:tcPr>
            <w:tcW w:w="514" w:type="dxa"/>
            <w:noWrap/>
            <w:hideMark/>
          </w:tcPr>
          <w:p w:rsidR="00F81503" w:rsidRPr="00BE4122" w:rsidRDefault="00F81503" w:rsidP="00F81503">
            <w:pPr>
              <w:jc w:val="center"/>
              <w:rPr>
                <w:b/>
                <w:sz w:val="24"/>
                <w:szCs w:val="24"/>
              </w:rPr>
            </w:pPr>
            <w:r w:rsidRPr="00BE4122">
              <w:rPr>
                <w:b/>
                <w:sz w:val="24"/>
                <w:szCs w:val="24"/>
              </w:rPr>
              <w:t>5</w:t>
            </w:r>
          </w:p>
        </w:tc>
        <w:tc>
          <w:tcPr>
            <w:tcW w:w="514" w:type="dxa"/>
            <w:noWrap/>
            <w:hideMark/>
          </w:tcPr>
          <w:p w:rsidR="00F81503" w:rsidRPr="00BE4122" w:rsidRDefault="00F81503" w:rsidP="00F81503">
            <w:pPr>
              <w:jc w:val="center"/>
              <w:rPr>
                <w:b/>
                <w:sz w:val="24"/>
                <w:szCs w:val="24"/>
              </w:rPr>
            </w:pPr>
            <w:r w:rsidRPr="00BE4122">
              <w:rPr>
                <w:b/>
                <w:sz w:val="24"/>
                <w:szCs w:val="24"/>
              </w:rPr>
              <w:t>3</w:t>
            </w:r>
          </w:p>
        </w:tc>
        <w:tc>
          <w:tcPr>
            <w:tcW w:w="514" w:type="dxa"/>
            <w:noWrap/>
            <w:hideMark/>
          </w:tcPr>
          <w:p w:rsidR="00F81503" w:rsidRPr="00BE4122" w:rsidRDefault="00F81503" w:rsidP="00F81503">
            <w:pPr>
              <w:jc w:val="center"/>
              <w:rPr>
                <w:b/>
                <w:sz w:val="24"/>
                <w:szCs w:val="24"/>
              </w:rPr>
            </w:pPr>
            <w:r w:rsidRPr="00BE4122">
              <w:rPr>
                <w:b/>
                <w:sz w:val="24"/>
                <w:szCs w:val="24"/>
              </w:rPr>
              <w:t>3</w:t>
            </w:r>
          </w:p>
        </w:tc>
        <w:tc>
          <w:tcPr>
            <w:tcW w:w="514" w:type="dxa"/>
            <w:noWrap/>
            <w:hideMark/>
          </w:tcPr>
          <w:p w:rsidR="00F81503" w:rsidRPr="00BE4122" w:rsidRDefault="00F81503" w:rsidP="00F81503">
            <w:pPr>
              <w:jc w:val="center"/>
              <w:rPr>
                <w:b/>
                <w:sz w:val="24"/>
                <w:szCs w:val="24"/>
              </w:rPr>
            </w:pPr>
            <w:r w:rsidRPr="00BE4122">
              <w:rPr>
                <w:b/>
                <w:sz w:val="24"/>
                <w:szCs w:val="24"/>
              </w:rPr>
              <w:t>6</w:t>
            </w:r>
          </w:p>
        </w:tc>
        <w:tc>
          <w:tcPr>
            <w:tcW w:w="514" w:type="dxa"/>
            <w:noWrap/>
            <w:hideMark/>
          </w:tcPr>
          <w:p w:rsidR="00F81503" w:rsidRPr="00BE4122" w:rsidRDefault="00F81503" w:rsidP="00F81503">
            <w:pPr>
              <w:jc w:val="center"/>
              <w:rPr>
                <w:b/>
                <w:sz w:val="24"/>
                <w:szCs w:val="24"/>
              </w:rPr>
            </w:pPr>
            <w:r w:rsidRPr="00BE4122">
              <w:rPr>
                <w:b/>
                <w:sz w:val="24"/>
                <w:szCs w:val="24"/>
              </w:rPr>
              <w:t>5</w:t>
            </w:r>
          </w:p>
        </w:tc>
        <w:tc>
          <w:tcPr>
            <w:tcW w:w="514" w:type="dxa"/>
            <w:noWrap/>
            <w:hideMark/>
          </w:tcPr>
          <w:p w:rsidR="00F81503" w:rsidRPr="00BE4122" w:rsidRDefault="00F81503" w:rsidP="00F81503">
            <w:pPr>
              <w:jc w:val="center"/>
              <w:rPr>
                <w:b/>
                <w:sz w:val="24"/>
                <w:szCs w:val="24"/>
              </w:rPr>
            </w:pPr>
            <w:r w:rsidRPr="00BE4122">
              <w:rPr>
                <w:b/>
                <w:sz w:val="24"/>
                <w:szCs w:val="24"/>
              </w:rPr>
              <w:t>0</w:t>
            </w:r>
          </w:p>
        </w:tc>
        <w:tc>
          <w:tcPr>
            <w:tcW w:w="514" w:type="dxa"/>
            <w:noWrap/>
            <w:hideMark/>
          </w:tcPr>
          <w:p w:rsidR="00F81503" w:rsidRPr="00BE4122" w:rsidRDefault="00F81503" w:rsidP="00F81503">
            <w:pPr>
              <w:jc w:val="center"/>
              <w:rPr>
                <w:b/>
                <w:sz w:val="24"/>
                <w:szCs w:val="24"/>
              </w:rPr>
            </w:pPr>
            <w:r w:rsidRPr="00BE4122">
              <w:rPr>
                <w:b/>
                <w:sz w:val="24"/>
                <w:szCs w:val="24"/>
              </w:rPr>
              <w:t>4</w:t>
            </w:r>
          </w:p>
        </w:tc>
        <w:tc>
          <w:tcPr>
            <w:tcW w:w="514" w:type="dxa"/>
            <w:noWrap/>
            <w:hideMark/>
          </w:tcPr>
          <w:p w:rsidR="00F81503" w:rsidRPr="00BE4122" w:rsidRDefault="00F81503" w:rsidP="00F81503">
            <w:pPr>
              <w:jc w:val="center"/>
              <w:rPr>
                <w:b/>
                <w:sz w:val="24"/>
                <w:szCs w:val="24"/>
              </w:rPr>
            </w:pPr>
            <w:r w:rsidRPr="00BE4122">
              <w:rPr>
                <w:b/>
                <w:sz w:val="24"/>
                <w:szCs w:val="24"/>
              </w:rPr>
              <w:t>5</w:t>
            </w:r>
          </w:p>
        </w:tc>
        <w:tc>
          <w:tcPr>
            <w:tcW w:w="514" w:type="dxa"/>
            <w:noWrap/>
            <w:hideMark/>
          </w:tcPr>
          <w:p w:rsidR="00F81503" w:rsidRPr="00BE4122" w:rsidRDefault="00F81503" w:rsidP="00F81503">
            <w:pPr>
              <w:jc w:val="center"/>
              <w:rPr>
                <w:b/>
                <w:sz w:val="24"/>
                <w:szCs w:val="24"/>
              </w:rPr>
            </w:pPr>
            <w:r w:rsidRPr="00BE4122">
              <w:rPr>
                <w:b/>
                <w:sz w:val="24"/>
                <w:szCs w:val="24"/>
              </w:rPr>
              <w:t>7</w:t>
            </w:r>
          </w:p>
        </w:tc>
        <w:tc>
          <w:tcPr>
            <w:tcW w:w="514" w:type="dxa"/>
            <w:noWrap/>
            <w:hideMark/>
          </w:tcPr>
          <w:p w:rsidR="00F81503" w:rsidRPr="00BE4122" w:rsidRDefault="00F81503" w:rsidP="00F81503">
            <w:pPr>
              <w:jc w:val="center"/>
              <w:rPr>
                <w:b/>
                <w:sz w:val="24"/>
                <w:szCs w:val="24"/>
              </w:rPr>
            </w:pPr>
            <w:r w:rsidRPr="00BE4122">
              <w:rPr>
                <w:b/>
                <w:sz w:val="24"/>
                <w:szCs w:val="24"/>
              </w:rPr>
              <w:t>2</w:t>
            </w:r>
          </w:p>
        </w:tc>
        <w:tc>
          <w:tcPr>
            <w:tcW w:w="514" w:type="dxa"/>
            <w:noWrap/>
            <w:hideMark/>
          </w:tcPr>
          <w:p w:rsidR="00F81503" w:rsidRPr="00BE4122" w:rsidRDefault="00F81503" w:rsidP="00F81503">
            <w:pPr>
              <w:jc w:val="center"/>
              <w:rPr>
                <w:b/>
                <w:sz w:val="24"/>
                <w:szCs w:val="24"/>
              </w:rPr>
            </w:pPr>
            <w:r w:rsidRPr="00BE4122">
              <w:rPr>
                <w:b/>
                <w:sz w:val="24"/>
                <w:szCs w:val="24"/>
              </w:rPr>
              <w:t>0</w:t>
            </w:r>
          </w:p>
        </w:tc>
        <w:tc>
          <w:tcPr>
            <w:tcW w:w="514" w:type="dxa"/>
            <w:noWrap/>
            <w:hideMark/>
          </w:tcPr>
          <w:p w:rsidR="00F81503" w:rsidRPr="00BE4122" w:rsidRDefault="00F81503" w:rsidP="00F81503">
            <w:pPr>
              <w:jc w:val="center"/>
              <w:rPr>
                <w:b/>
                <w:sz w:val="24"/>
                <w:szCs w:val="24"/>
              </w:rPr>
            </w:pPr>
            <w:r w:rsidRPr="00BE4122">
              <w:rPr>
                <w:b/>
                <w:sz w:val="24"/>
                <w:szCs w:val="24"/>
              </w:rPr>
              <w:t>41</w:t>
            </w:r>
          </w:p>
        </w:tc>
        <w:tc>
          <w:tcPr>
            <w:tcW w:w="1632"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515" w:type="dxa"/>
            <w:noWrap/>
            <w:hideMark/>
          </w:tcPr>
          <w:p w:rsidR="00F81503" w:rsidRPr="00BE4122" w:rsidRDefault="00F81503" w:rsidP="00F81503">
            <w:pPr>
              <w:jc w:val="center"/>
              <w:rPr>
                <w:b/>
                <w:sz w:val="24"/>
                <w:szCs w:val="24"/>
              </w:rPr>
            </w:pPr>
            <w:r w:rsidRPr="00BE4122">
              <w:rPr>
                <w:b/>
                <w:sz w:val="24"/>
                <w:szCs w:val="24"/>
              </w:rPr>
              <w:t>Б</w:t>
            </w:r>
          </w:p>
        </w:tc>
        <w:tc>
          <w:tcPr>
            <w:tcW w:w="1518" w:type="dxa"/>
            <w:noWrap/>
            <w:hideMark/>
          </w:tcPr>
          <w:p w:rsidR="00F81503" w:rsidRPr="00BE4122" w:rsidRDefault="00F81503" w:rsidP="00F81503">
            <w:pPr>
              <w:jc w:val="center"/>
              <w:rPr>
                <w:b/>
                <w:sz w:val="24"/>
                <w:szCs w:val="24"/>
              </w:rPr>
            </w:pPr>
            <w:r w:rsidRPr="00BE4122">
              <w:rPr>
                <w:b/>
                <w:sz w:val="24"/>
                <w:szCs w:val="24"/>
              </w:rPr>
              <w:t>Каримова Камилла</w:t>
            </w:r>
          </w:p>
        </w:tc>
        <w:tc>
          <w:tcPr>
            <w:tcW w:w="516" w:type="dxa"/>
            <w:noWrap/>
            <w:hideMark/>
          </w:tcPr>
          <w:p w:rsidR="00F81503" w:rsidRPr="00BE4122" w:rsidRDefault="00F81503" w:rsidP="00F81503">
            <w:pPr>
              <w:jc w:val="center"/>
              <w:rPr>
                <w:b/>
                <w:sz w:val="24"/>
                <w:szCs w:val="24"/>
              </w:rPr>
            </w:pPr>
            <w:r w:rsidRPr="00BE4122">
              <w:rPr>
                <w:b/>
                <w:sz w:val="24"/>
                <w:szCs w:val="24"/>
              </w:rPr>
              <w:t>2</w:t>
            </w:r>
          </w:p>
        </w:tc>
        <w:tc>
          <w:tcPr>
            <w:tcW w:w="514" w:type="dxa"/>
            <w:noWrap/>
            <w:hideMark/>
          </w:tcPr>
          <w:p w:rsidR="00F81503" w:rsidRPr="00BE4122" w:rsidRDefault="00F81503" w:rsidP="00F81503">
            <w:pPr>
              <w:jc w:val="center"/>
              <w:rPr>
                <w:b/>
                <w:sz w:val="24"/>
                <w:szCs w:val="24"/>
              </w:rPr>
            </w:pPr>
            <w:r w:rsidRPr="00BE4122">
              <w:rPr>
                <w:b/>
                <w:sz w:val="24"/>
                <w:szCs w:val="24"/>
              </w:rPr>
              <w:t>5</w:t>
            </w:r>
          </w:p>
        </w:tc>
        <w:tc>
          <w:tcPr>
            <w:tcW w:w="514" w:type="dxa"/>
            <w:noWrap/>
            <w:hideMark/>
          </w:tcPr>
          <w:p w:rsidR="00F81503" w:rsidRPr="00BE4122" w:rsidRDefault="00F81503" w:rsidP="00F81503">
            <w:pPr>
              <w:jc w:val="center"/>
              <w:rPr>
                <w:b/>
                <w:sz w:val="24"/>
                <w:szCs w:val="24"/>
              </w:rPr>
            </w:pPr>
            <w:r w:rsidRPr="00BE4122">
              <w:rPr>
                <w:b/>
                <w:sz w:val="24"/>
                <w:szCs w:val="24"/>
              </w:rPr>
              <w:t>3</w:t>
            </w:r>
          </w:p>
        </w:tc>
        <w:tc>
          <w:tcPr>
            <w:tcW w:w="514" w:type="dxa"/>
            <w:noWrap/>
            <w:hideMark/>
          </w:tcPr>
          <w:p w:rsidR="00F81503" w:rsidRPr="00BE4122" w:rsidRDefault="00F81503" w:rsidP="00F81503">
            <w:pPr>
              <w:jc w:val="center"/>
              <w:rPr>
                <w:b/>
                <w:sz w:val="24"/>
                <w:szCs w:val="24"/>
              </w:rPr>
            </w:pPr>
            <w:r w:rsidRPr="00BE4122">
              <w:rPr>
                <w:b/>
                <w:sz w:val="24"/>
                <w:szCs w:val="24"/>
              </w:rPr>
              <w:t>3</w:t>
            </w:r>
          </w:p>
        </w:tc>
        <w:tc>
          <w:tcPr>
            <w:tcW w:w="514" w:type="dxa"/>
            <w:noWrap/>
            <w:hideMark/>
          </w:tcPr>
          <w:p w:rsidR="00F81503" w:rsidRPr="00BE4122" w:rsidRDefault="00F81503" w:rsidP="00F81503">
            <w:pPr>
              <w:jc w:val="center"/>
              <w:rPr>
                <w:b/>
                <w:sz w:val="24"/>
                <w:szCs w:val="24"/>
              </w:rPr>
            </w:pPr>
            <w:r w:rsidRPr="00BE4122">
              <w:rPr>
                <w:b/>
                <w:sz w:val="24"/>
                <w:szCs w:val="24"/>
              </w:rPr>
              <w:t>6</w:t>
            </w:r>
          </w:p>
        </w:tc>
        <w:tc>
          <w:tcPr>
            <w:tcW w:w="514" w:type="dxa"/>
            <w:noWrap/>
            <w:hideMark/>
          </w:tcPr>
          <w:p w:rsidR="00F81503" w:rsidRPr="00BE4122" w:rsidRDefault="00F81503" w:rsidP="00F81503">
            <w:pPr>
              <w:jc w:val="center"/>
              <w:rPr>
                <w:b/>
                <w:sz w:val="24"/>
                <w:szCs w:val="24"/>
              </w:rPr>
            </w:pPr>
            <w:r w:rsidRPr="00BE4122">
              <w:rPr>
                <w:b/>
                <w:sz w:val="24"/>
                <w:szCs w:val="24"/>
              </w:rPr>
              <w:t>1</w:t>
            </w:r>
          </w:p>
        </w:tc>
        <w:tc>
          <w:tcPr>
            <w:tcW w:w="514" w:type="dxa"/>
            <w:noWrap/>
            <w:hideMark/>
          </w:tcPr>
          <w:p w:rsidR="00F81503" w:rsidRPr="00BE4122" w:rsidRDefault="00F81503" w:rsidP="00F81503">
            <w:pPr>
              <w:jc w:val="center"/>
              <w:rPr>
                <w:b/>
                <w:sz w:val="24"/>
                <w:szCs w:val="24"/>
              </w:rPr>
            </w:pPr>
            <w:r w:rsidRPr="00BE4122">
              <w:rPr>
                <w:b/>
                <w:sz w:val="24"/>
                <w:szCs w:val="24"/>
              </w:rPr>
              <w:t>0</w:t>
            </w:r>
          </w:p>
        </w:tc>
        <w:tc>
          <w:tcPr>
            <w:tcW w:w="514" w:type="dxa"/>
            <w:noWrap/>
            <w:hideMark/>
          </w:tcPr>
          <w:p w:rsidR="00F81503" w:rsidRPr="00BE4122" w:rsidRDefault="00F81503" w:rsidP="00F81503">
            <w:pPr>
              <w:jc w:val="center"/>
              <w:rPr>
                <w:b/>
                <w:sz w:val="24"/>
                <w:szCs w:val="24"/>
              </w:rPr>
            </w:pPr>
            <w:r w:rsidRPr="00BE4122">
              <w:rPr>
                <w:b/>
                <w:sz w:val="24"/>
                <w:szCs w:val="24"/>
              </w:rPr>
              <w:t>5</w:t>
            </w:r>
          </w:p>
        </w:tc>
        <w:tc>
          <w:tcPr>
            <w:tcW w:w="514" w:type="dxa"/>
            <w:noWrap/>
            <w:hideMark/>
          </w:tcPr>
          <w:p w:rsidR="00F81503" w:rsidRPr="00BE4122" w:rsidRDefault="00F81503" w:rsidP="00F81503">
            <w:pPr>
              <w:jc w:val="center"/>
              <w:rPr>
                <w:b/>
                <w:sz w:val="24"/>
                <w:szCs w:val="24"/>
              </w:rPr>
            </w:pPr>
            <w:r w:rsidRPr="00BE4122">
              <w:rPr>
                <w:b/>
                <w:sz w:val="24"/>
                <w:szCs w:val="24"/>
              </w:rPr>
              <w:t>5</w:t>
            </w:r>
          </w:p>
        </w:tc>
        <w:tc>
          <w:tcPr>
            <w:tcW w:w="514" w:type="dxa"/>
            <w:noWrap/>
            <w:hideMark/>
          </w:tcPr>
          <w:p w:rsidR="00F81503" w:rsidRPr="00BE4122" w:rsidRDefault="00F81503" w:rsidP="00F81503">
            <w:pPr>
              <w:jc w:val="center"/>
              <w:rPr>
                <w:b/>
                <w:sz w:val="24"/>
                <w:szCs w:val="24"/>
              </w:rPr>
            </w:pPr>
            <w:r w:rsidRPr="00BE4122">
              <w:rPr>
                <w:b/>
                <w:sz w:val="24"/>
                <w:szCs w:val="24"/>
              </w:rPr>
              <w:t>7</w:t>
            </w:r>
          </w:p>
        </w:tc>
        <w:tc>
          <w:tcPr>
            <w:tcW w:w="514" w:type="dxa"/>
            <w:noWrap/>
            <w:hideMark/>
          </w:tcPr>
          <w:p w:rsidR="00F81503" w:rsidRPr="00BE4122" w:rsidRDefault="00F81503" w:rsidP="00F81503">
            <w:pPr>
              <w:jc w:val="center"/>
              <w:rPr>
                <w:b/>
                <w:sz w:val="24"/>
                <w:szCs w:val="24"/>
              </w:rPr>
            </w:pPr>
            <w:r w:rsidRPr="00BE4122">
              <w:rPr>
                <w:b/>
                <w:sz w:val="24"/>
                <w:szCs w:val="24"/>
              </w:rPr>
              <w:t>1</w:t>
            </w:r>
          </w:p>
        </w:tc>
        <w:tc>
          <w:tcPr>
            <w:tcW w:w="514" w:type="dxa"/>
            <w:noWrap/>
            <w:hideMark/>
          </w:tcPr>
          <w:p w:rsidR="00F81503" w:rsidRPr="00BE4122" w:rsidRDefault="00F81503" w:rsidP="00F81503">
            <w:pPr>
              <w:jc w:val="center"/>
              <w:rPr>
                <w:b/>
                <w:sz w:val="24"/>
                <w:szCs w:val="24"/>
              </w:rPr>
            </w:pPr>
            <w:r w:rsidRPr="00BE4122">
              <w:rPr>
                <w:b/>
                <w:sz w:val="24"/>
                <w:szCs w:val="24"/>
              </w:rPr>
              <w:t>3</w:t>
            </w:r>
          </w:p>
        </w:tc>
        <w:tc>
          <w:tcPr>
            <w:tcW w:w="514" w:type="dxa"/>
            <w:noWrap/>
            <w:hideMark/>
          </w:tcPr>
          <w:p w:rsidR="00F81503" w:rsidRPr="00BE4122" w:rsidRDefault="00F81503" w:rsidP="00F81503">
            <w:pPr>
              <w:jc w:val="center"/>
              <w:rPr>
                <w:b/>
                <w:sz w:val="24"/>
                <w:szCs w:val="24"/>
              </w:rPr>
            </w:pPr>
            <w:r w:rsidRPr="00BE4122">
              <w:rPr>
                <w:b/>
                <w:sz w:val="24"/>
                <w:szCs w:val="24"/>
              </w:rPr>
              <w:t>41</w:t>
            </w:r>
          </w:p>
        </w:tc>
        <w:tc>
          <w:tcPr>
            <w:tcW w:w="1632"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515" w:type="dxa"/>
            <w:noWrap/>
            <w:hideMark/>
          </w:tcPr>
          <w:p w:rsidR="00F81503" w:rsidRPr="00BE4122" w:rsidRDefault="00F81503" w:rsidP="00F81503">
            <w:pPr>
              <w:jc w:val="center"/>
              <w:rPr>
                <w:b/>
                <w:sz w:val="24"/>
                <w:szCs w:val="24"/>
              </w:rPr>
            </w:pPr>
            <w:r w:rsidRPr="00BE4122">
              <w:rPr>
                <w:b/>
                <w:sz w:val="24"/>
                <w:szCs w:val="24"/>
              </w:rPr>
              <w:t>Б</w:t>
            </w:r>
          </w:p>
        </w:tc>
        <w:tc>
          <w:tcPr>
            <w:tcW w:w="1518" w:type="dxa"/>
            <w:noWrap/>
            <w:hideMark/>
          </w:tcPr>
          <w:p w:rsidR="00F81503" w:rsidRPr="00BE4122" w:rsidRDefault="00F81503" w:rsidP="00F81503">
            <w:pPr>
              <w:jc w:val="center"/>
              <w:rPr>
                <w:b/>
                <w:sz w:val="24"/>
                <w:szCs w:val="24"/>
              </w:rPr>
            </w:pPr>
            <w:r w:rsidRPr="00BE4122">
              <w:rPr>
                <w:b/>
                <w:sz w:val="24"/>
                <w:szCs w:val="24"/>
              </w:rPr>
              <w:t>Бахтияров Тимур</w:t>
            </w:r>
          </w:p>
        </w:tc>
        <w:tc>
          <w:tcPr>
            <w:tcW w:w="516" w:type="dxa"/>
            <w:noWrap/>
            <w:hideMark/>
          </w:tcPr>
          <w:p w:rsidR="00F81503" w:rsidRPr="00BE4122" w:rsidRDefault="00F81503" w:rsidP="00F81503">
            <w:pPr>
              <w:jc w:val="center"/>
              <w:rPr>
                <w:b/>
                <w:sz w:val="24"/>
                <w:szCs w:val="24"/>
              </w:rPr>
            </w:pPr>
            <w:r w:rsidRPr="00BE4122">
              <w:rPr>
                <w:b/>
                <w:sz w:val="24"/>
                <w:szCs w:val="24"/>
              </w:rPr>
              <w:t>0</w:t>
            </w:r>
          </w:p>
        </w:tc>
        <w:tc>
          <w:tcPr>
            <w:tcW w:w="514" w:type="dxa"/>
            <w:noWrap/>
            <w:hideMark/>
          </w:tcPr>
          <w:p w:rsidR="00F81503" w:rsidRPr="00BE4122" w:rsidRDefault="00F81503" w:rsidP="00F81503">
            <w:pPr>
              <w:jc w:val="center"/>
              <w:rPr>
                <w:b/>
                <w:sz w:val="24"/>
                <w:szCs w:val="24"/>
              </w:rPr>
            </w:pPr>
            <w:r w:rsidRPr="00BE4122">
              <w:rPr>
                <w:b/>
                <w:sz w:val="24"/>
                <w:szCs w:val="24"/>
              </w:rPr>
              <w:t>4</w:t>
            </w:r>
          </w:p>
        </w:tc>
        <w:tc>
          <w:tcPr>
            <w:tcW w:w="514" w:type="dxa"/>
            <w:noWrap/>
            <w:hideMark/>
          </w:tcPr>
          <w:p w:rsidR="00F81503" w:rsidRPr="00BE4122" w:rsidRDefault="00F81503" w:rsidP="00F81503">
            <w:pPr>
              <w:jc w:val="center"/>
              <w:rPr>
                <w:b/>
                <w:sz w:val="24"/>
                <w:szCs w:val="24"/>
              </w:rPr>
            </w:pPr>
            <w:r w:rsidRPr="00BE4122">
              <w:rPr>
                <w:b/>
                <w:sz w:val="24"/>
                <w:szCs w:val="24"/>
              </w:rPr>
              <w:t>2</w:t>
            </w:r>
          </w:p>
        </w:tc>
        <w:tc>
          <w:tcPr>
            <w:tcW w:w="514" w:type="dxa"/>
            <w:noWrap/>
            <w:hideMark/>
          </w:tcPr>
          <w:p w:rsidR="00F81503" w:rsidRPr="00BE4122" w:rsidRDefault="00F81503" w:rsidP="00F81503">
            <w:pPr>
              <w:jc w:val="center"/>
              <w:rPr>
                <w:b/>
                <w:sz w:val="24"/>
                <w:szCs w:val="24"/>
              </w:rPr>
            </w:pPr>
            <w:r w:rsidRPr="00BE4122">
              <w:rPr>
                <w:b/>
                <w:sz w:val="24"/>
                <w:szCs w:val="24"/>
              </w:rPr>
              <w:t>1</w:t>
            </w:r>
          </w:p>
        </w:tc>
        <w:tc>
          <w:tcPr>
            <w:tcW w:w="514" w:type="dxa"/>
            <w:noWrap/>
            <w:hideMark/>
          </w:tcPr>
          <w:p w:rsidR="00F81503" w:rsidRPr="00BE4122" w:rsidRDefault="00F81503" w:rsidP="00F81503">
            <w:pPr>
              <w:jc w:val="center"/>
              <w:rPr>
                <w:b/>
                <w:sz w:val="24"/>
                <w:szCs w:val="24"/>
              </w:rPr>
            </w:pPr>
            <w:r w:rsidRPr="00BE4122">
              <w:rPr>
                <w:b/>
                <w:sz w:val="24"/>
                <w:szCs w:val="24"/>
              </w:rPr>
              <w:t>6</w:t>
            </w:r>
          </w:p>
        </w:tc>
        <w:tc>
          <w:tcPr>
            <w:tcW w:w="514" w:type="dxa"/>
            <w:noWrap/>
            <w:hideMark/>
          </w:tcPr>
          <w:p w:rsidR="00F81503" w:rsidRPr="00BE4122" w:rsidRDefault="00F81503" w:rsidP="00F81503">
            <w:pPr>
              <w:jc w:val="center"/>
              <w:rPr>
                <w:b/>
                <w:sz w:val="24"/>
                <w:szCs w:val="24"/>
              </w:rPr>
            </w:pPr>
            <w:r w:rsidRPr="00BE4122">
              <w:rPr>
                <w:b/>
                <w:sz w:val="24"/>
                <w:szCs w:val="24"/>
              </w:rPr>
              <w:t>5</w:t>
            </w:r>
          </w:p>
        </w:tc>
        <w:tc>
          <w:tcPr>
            <w:tcW w:w="514" w:type="dxa"/>
            <w:noWrap/>
            <w:hideMark/>
          </w:tcPr>
          <w:p w:rsidR="00F81503" w:rsidRPr="00BE4122" w:rsidRDefault="00F81503" w:rsidP="00F81503">
            <w:pPr>
              <w:jc w:val="center"/>
              <w:rPr>
                <w:b/>
                <w:sz w:val="24"/>
                <w:szCs w:val="24"/>
              </w:rPr>
            </w:pPr>
            <w:r w:rsidRPr="00BE4122">
              <w:rPr>
                <w:b/>
                <w:sz w:val="24"/>
                <w:szCs w:val="24"/>
              </w:rPr>
              <w:t>0</w:t>
            </w:r>
          </w:p>
        </w:tc>
        <w:tc>
          <w:tcPr>
            <w:tcW w:w="514" w:type="dxa"/>
            <w:noWrap/>
            <w:hideMark/>
          </w:tcPr>
          <w:p w:rsidR="00F81503" w:rsidRPr="00BE4122" w:rsidRDefault="00F81503" w:rsidP="00F81503">
            <w:pPr>
              <w:jc w:val="center"/>
              <w:rPr>
                <w:b/>
                <w:sz w:val="24"/>
                <w:szCs w:val="24"/>
              </w:rPr>
            </w:pPr>
            <w:r w:rsidRPr="00BE4122">
              <w:rPr>
                <w:b/>
                <w:sz w:val="24"/>
                <w:szCs w:val="24"/>
              </w:rPr>
              <w:t>5</w:t>
            </w:r>
          </w:p>
        </w:tc>
        <w:tc>
          <w:tcPr>
            <w:tcW w:w="514" w:type="dxa"/>
            <w:noWrap/>
            <w:hideMark/>
          </w:tcPr>
          <w:p w:rsidR="00F81503" w:rsidRPr="00BE4122" w:rsidRDefault="00F81503" w:rsidP="00F81503">
            <w:pPr>
              <w:jc w:val="center"/>
              <w:rPr>
                <w:b/>
                <w:sz w:val="24"/>
                <w:szCs w:val="24"/>
              </w:rPr>
            </w:pPr>
            <w:r w:rsidRPr="00BE4122">
              <w:rPr>
                <w:b/>
                <w:sz w:val="24"/>
                <w:szCs w:val="24"/>
              </w:rPr>
              <w:t>4</w:t>
            </w:r>
          </w:p>
        </w:tc>
        <w:tc>
          <w:tcPr>
            <w:tcW w:w="514" w:type="dxa"/>
            <w:noWrap/>
            <w:hideMark/>
          </w:tcPr>
          <w:p w:rsidR="00F81503" w:rsidRPr="00BE4122" w:rsidRDefault="00F81503" w:rsidP="00F81503">
            <w:pPr>
              <w:jc w:val="center"/>
              <w:rPr>
                <w:b/>
                <w:sz w:val="24"/>
                <w:szCs w:val="24"/>
              </w:rPr>
            </w:pPr>
            <w:r w:rsidRPr="00BE4122">
              <w:rPr>
                <w:b/>
                <w:sz w:val="24"/>
                <w:szCs w:val="24"/>
              </w:rPr>
              <w:t>3</w:t>
            </w:r>
          </w:p>
        </w:tc>
        <w:tc>
          <w:tcPr>
            <w:tcW w:w="514" w:type="dxa"/>
            <w:noWrap/>
            <w:hideMark/>
          </w:tcPr>
          <w:p w:rsidR="00F81503" w:rsidRPr="00BE4122" w:rsidRDefault="00F81503" w:rsidP="00F81503">
            <w:pPr>
              <w:jc w:val="center"/>
              <w:rPr>
                <w:b/>
                <w:sz w:val="24"/>
                <w:szCs w:val="24"/>
              </w:rPr>
            </w:pPr>
            <w:r w:rsidRPr="00BE4122">
              <w:rPr>
                <w:b/>
                <w:sz w:val="24"/>
                <w:szCs w:val="24"/>
              </w:rPr>
              <w:t>1</w:t>
            </w:r>
          </w:p>
        </w:tc>
        <w:tc>
          <w:tcPr>
            <w:tcW w:w="514" w:type="dxa"/>
            <w:noWrap/>
            <w:hideMark/>
          </w:tcPr>
          <w:p w:rsidR="00F81503" w:rsidRPr="00BE4122" w:rsidRDefault="00F81503" w:rsidP="00F81503">
            <w:pPr>
              <w:jc w:val="center"/>
              <w:rPr>
                <w:b/>
                <w:sz w:val="24"/>
                <w:szCs w:val="24"/>
              </w:rPr>
            </w:pPr>
            <w:r w:rsidRPr="00BE4122">
              <w:rPr>
                <w:b/>
                <w:sz w:val="24"/>
                <w:szCs w:val="24"/>
              </w:rPr>
              <w:t>6</w:t>
            </w:r>
          </w:p>
        </w:tc>
        <w:tc>
          <w:tcPr>
            <w:tcW w:w="514" w:type="dxa"/>
            <w:noWrap/>
            <w:hideMark/>
          </w:tcPr>
          <w:p w:rsidR="00F81503" w:rsidRPr="00BE4122" w:rsidRDefault="00F81503" w:rsidP="00F81503">
            <w:pPr>
              <w:jc w:val="center"/>
              <w:rPr>
                <w:b/>
                <w:sz w:val="24"/>
                <w:szCs w:val="24"/>
              </w:rPr>
            </w:pPr>
            <w:r w:rsidRPr="00BE4122">
              <w:rPr>
                <w:b/>
                <w:sz w:val="24"/>
                <w:szCs w:val="24"/>
              </w:rPr>
              <w:t>37</w:t>
            </w:r>
          </w:p>
        </w:tc>
        <w:tc>
          <w:tcPr>
            <w:tcW w:w="1632" w:type="dxa"/>
            <w:noWrap/>
            <w:hideMark/>
          </w:tcPr>
          <w:p w:rsidR="00F81503" w:rsidRPr="00BE4122" w:rsidRDefault="00F81503" w:rsidP="00F81503">
            <w:pPr>
              <w:jc w:val="center"/>
              <w:rPr>
                <w:b/>
                <w:sz w:val="24"/>
                <w:szCs w:val="24"/>
              </w:rPr>
            </w:pPr>
            <w:r w:rsidRPr="00BE4122">
              <w:rPr>
                <w:b/>
                <w:sz w:val="24"/>
                <w:szCs w:val="24"/>
              </w:rPr>
              <w:t>призер</w:t>
            </w:r>
          </w:p>
        </w:tc>
      </w:tr>
      <w:tr w:rsidR="00F81503" w:rsidRPr="00BE4122" w:rsidTr="001412F2">
        <w:trPr>
          <w:trHeight w:val="300"/>
        </w:trPr>
        <w:tc>
          <w:tcPr>
            <w:tcW w:w="515" w:type="dxa"/>
            <w:noWrap/>
            <w:hideMark/>
          </w:tcPr>
          <w:p w:rsidR="00F81503" w:rsidRPr="00BE4122" w:rsidRDefault="00F81503" w:rsidP="00F81503">
            <w:pPr>
              <w:jc w:val="center"/>
              <w:rPr>
                <w:b/>
                <w:sz w:val="24"/>
                <w:szCs w:val="24"/>
              </w:rPr>
            </w:pPr>
            <w:r w:rsidRPr="00BE4122">
              <w:rPr>
                <w:b/>
                <w:sz w:val="24"/>
                <w:szCs w:val="24"/>
              </w:rPr>
              <w:t>Б</w:t>
            </w:r>
          </w:p>
        </w:tc>
        <w:tc>
          <w:tcPr>
            <w:tcW w:w="1518" w:type="dxa"/>
            <w:noWrap/>
            <w:hideMark/>
          </w:tcPr>
          <w:p w:rsidR="00F81503" w:rsidRPr="00BE4122" w:rsidRDefault="00F81503" w:rsidP="00F81503">
            <w:pPr>
              <w:jc w:val="center"/>
              <w:rPr>
                <w:b/>
                <w:sz w:val="24"/>
                <w:szCs w:val="24"/>
              </w:rPr>
            </w:pPr>
            <w:r w:rsidRPr="00BE4122">
              <w:rPr>
                <w:b/>
                <w:sz w:val="24"/>
                <w:szCs w:val="24"/>
              </w:rPr>
              <w:t>Кунакбаева Анита</w:t>
            </w:r>
          </w:p>
        </w:tc>
        <w:tc>
          <w:tcPr>
            <w:tcW w:w="516" w:type="dxa"/>
            <w:noWrap/>
            <w:hideMark/>
          </w:tcPr>
          <w:p w:rsidR="00F81503" w:rsidRPr="00BE4122" w:rsidRDefault="00F81503" w:rsidP="00F81503">
            <w:pPr>
              <w:jc w:val="center"/>
              <w:rPr>
                <w:b/>
                <w:sz w:val="24"/>
                <w:szCs w:val="24"/>
              </w:rPr>
            </w:pPr>
            <w:r w:rsidRPr="00BE4122">
              <w:rPr>
                <w:b/>
                <w:sz w:val="24"/>
                <w:szCs w:val="24"/>
              </w:rPr>
              <w:t>0</w:t>
            </w:r>
          </w:p>
        </w:tc>
        <w:tc>
          <w:tcPr>
            <w:tcW w:w="514" w:type="dxa"/>
            <w:noWrap/>
            <w:hideMark/>
          </w:tcPr>
          <w:p w:rsidR="00F81503" w:rsidRPr="00BE4122" w:rsidRDefault="00F81503" w:rsidP="00F81503">
            <w:pPr>
              <w:jc w:val="center"/>
              <w:rPr>
                <w:b/>
                <w:sz w:val="24"/>
                <w:szCs w:val="24"/>
              </w:rPr>
            </w:pPr>
            <w:r w:rsidRPr="00BE4122">
              <w:rPr>
                <w:b/>
                <w:sz w:val="24"/>
                <w:szCs w:val="24"/>
              </w:rPr>
              <w:t>5</w:t>
            </w:r>
          </w:p>
        </w:tc>
        <w:tc>
          <w:tcPr>
            <w:tcW w:w="514" w:type="dxa"/>
            <w:noWrap/>
            <w:hideMark/>
          </w:tcPr>
          <w:p w:rsidR="00F81503" w:rsidRPr="00BE4122" w:rsidRDefault="00F81503" w:rsidP="00F81503">
            <w:pPr>
              <w:jc w:val="center"/>
              <w:rPr>
                <w:b/>
                <w:sz w:val="24"/>
                <w:szCs w:val="24"/>
              </w:rPr>
            </w:pPr>
            <w:r w:rsidRPr="00BE4122">
              <w:rPr>
                <w:b/>
                <w:sz w:val="24"/>
                <w:szCs w:val="24"/>
              </w:rPr>
              <w:t>3</w:t>
            </w:r>
          </w:p>
        </w:tc>
        <w:tc>
          <w:tcPr>
            <w:tcW w:w="514" w:type="dxa"/>
            <w:noWrap/>
            <w:hideMark/>
          </w:tcPr>
          <w:p w:rsidR="00F81503" w:rsidRPr="00BE4122" w:rsidRDefault="00F81503" w:rsidP="00F81503">
            <w:pPr>
              <w:jc w:val="center"/>
              <w:rPr>
                <w:b/>
                <w:sz w:val="24"/>
                <w:szCs w:val="24"/>
              </w:rPr>
            </w:pPr>
            <w:r w:rsidRPr="00BE4122">
              <w:rPr>
                <w:b/>
                <w:sz w:val="24"/>
                <w:szCs w:val="24"/>
              </w:rPr>
              <w:t>2</w:t>
            </w:r>
          </w:p>
        </w:tc>
        <w:tc>
          <w:tcPr>
            <w:tcW w:w="514" w:type="dxa"/>
            <w:noWrap/>
            <w:hideMark/>
          </w:tcPr>
          <w:p w:rsidR="00F81503" w:rsidRPr="00BE4122" w:rsidRDefault="00F81503" w:rsidP="00F81503">
            <w:pPr>
              <w:jc w:val="center"/>
              <w:rPr>
                <w:b/>
                <w:sz w:val="24"/>
                <w:szCs w:val="24"/>
              </w:rPr>
            </w:pPr>
            <w:r w:rsidRPr="00BE4122">
              <w:rPr>
                <w:b/>
                <w:sz w:val="24"/>
                <w:szCs w:val="24"/>
              </w:rPr>
              <w:t>6</w:t>
            </w:r>
          </w:p>
        </w:tc>
        <w:tc>
          <w:tcPr>
            <w:tcW w:w="514" w:type="dxa"/>
            <w:noWrap/>
            <w:hideMark/>
          </w:tcPr>
          <w:p w:rsidR="00F81503" w:rsidRPr="00BE4122" w:rsidRDefault="00F81503" w:rsidP="00F81503">
            <w:pPr>
              <w:jc w:val="center"/>
              <w:rPr>
                <w:b/>
                <w:sz w:val="24"/>
                <w:szCs w:val="24"/>
              </w:rPr>
            </w:pPr>
            <w:r w:rsidRPr="00BE4122">
              <w:rPr>
                <w:b/>
                <w:sz w:val="24"/>
                <w:szCs w:val="24"/>
              </w:rPr>
              <w:t>5</w:t>
            </w:r>
          </w:p>
        </w:tc>
        <w:tc>
          <w:tcPr>
            <w:tcW w:w="514" w:type="dxa"/>
            <w:noWrap/>
            <w:hideMark/>
          </w:tcPr>
          <w:p w:rsidR="00F81503" w:rsidRPr="00BE4122" w:rsidRDefault="00F81503" w:rsidP="00F81503">
            <w:pPr>
              <w:jc w:val="center"/>
              <w:rPr>
                <w:b/>
                <w:sz w:val="24"/>
                <w:szCs w:val="24"/>
              </w:rPr>
            </w:pPr>
            <w:r w:rsidRPr="00BE4122">
              <w:rPr>
                <w:b/>
                <w:sz w:val="24"/>
                <w:szCs w:val="24"/>
              </w:rPr>
              <w:t>0</w:t>
            </w:r>
          </w:p>
        </w:tc>
        <w:tc>
          <w:tcPr>
            <w:tcW w:w="514" w:type="dxa"/>
            <w:noWrap/>
            <w:hideMark/>
          </w:tcPr>
          <w:p w:rsidR="00F81503" w:rsidRPr="00BE4122" w:rsidRDefault="00F81503" w:rsidP="00F81503">
            <w:pPr>
              <w:jc w:val="center"/>
              <w:rPr>
                <w:b/>
                <w:sz w:val="24"/>
                <w:szCs w:val="24"/>
              </w:rPr>
            </w:pPr>
            <w:r w:rsidRPr="00BE4122">
              <w:rPr>
                <w:b/>
                <w:sz w:val="24"/>
                <w:szCs w:val="24"/>
              </w:rPr>
              <w:t>4</w:t>
            </w:r>
          </w:p>
        </w:tc>
        <w:tc>
          <w:tcPr>
            <w:tcW w:w="514" w:type="dxa"/>
            <w:noWrap/>
            <w:hideMark/>
          </w:tcPr>
          <w:p w:rsidR="00F81503" w:rsidRPr="00BE4122" w:rsidRDefault="00F81503" w:rsidP="00F81503">
            <w:pPr>
              <w:jc w:val="center"/>
              <w:rPr>
                <w:b/>
                <w:sz w:val="24"/>
                <w:szCs w:val="24"/>
              </w:rPr>
            </w:pPr>
            <w:r w:rsidRPr="00BE4122">
              <w:rPr>
                <w:b/>
                <w:sz w:val="24"/>
                <w:szCs w:val="24"/>
              </w:rPr>
              <w:t>5</w:t>
            </w:r>
          </w:p>
        </w:tc>
        <w:tc>
          <w:tcPr>
            <w:tcW w:w="514" w:type="dxa"/>
            <w:noWrap/>
            <w:hideMark/>
          </w:tcPr>
          <w:p w:rsidR="00F81503" w:rsidRPr="00BE4122" w:rsidRDefault="00F81503" w:rsidP="00F81503">
            <w:pPr>
              <w:jc w:val="center"/>
              <w:rPr>
                <w:b/>
                <w:sz w:val="24"/>
                <w:szCs w:val="24"/>
              </w:rPr>
            </w:pPr>
            <w:r w:rsidRPr="00BE4122">
              <w:rPr>
                <w:b/>
                <w:sz w:val="24"/>
                <w:szCs w:val="24"/>
              </w:rPr>
              <w:t>5</w:t>
            </w:r>
          </w:p>
        </w:tc>
        <w:tc>
          <w:tcPr>
            <w:tcW w:w="514" w:type="dxa"/>
            <w:noWrap/>
            <w:hideMark/>
          </w:tcPr>
          <w:p w:rsidR="00F81503" w:rsidRPr="00BE4122" w:rsidRDefault="00F81503" w:rsidP="00F81503">
            <w:pPr>
              <w:jc w:val="center"/>
              <w:rPr>
                <w:b/>
                <w:sz w:val="24"/>
                <w:szCs w:val="24"/>
              </w:rPr>
            </w:pPr>
            <w:r w:rsidRPr="00BE4122">
              <w:rPr>
                <w:b/>
                <w:sz w:val="24"/>
                <w:szCs w:val="24"/>
              </w:rPr>
              <w:t>1</w:t>
            </w:r>
          </w:p>
        </w:tc>
        <w:tc>
          <w:tcPr>
            <w:tcW w:w="514" w:type="dxa"/>
            <w:noWrap/>
            <w:hideMark/>
          </w:tcPr>
          <w:p w:rsidR="00F81503" w:rsidRPr="00BE4122" w:rsidRDefault="00F81503" w:rsidP="00F81503">
            <w:pPr>
              <w:jc w:val="center"/>
              <w:rPr>
                <w:b/>
                <w:sz w:val="24"/>
                <w:szCs w:val="24"/>
              </w:rPr>
            </w:pPr>
            <w:r w:rsidRPr="00BE4122">
              <w:rPr>
                <w:b/>
                <w:sz w:val="24"/>
                <w:szCs w:val="24"/>
              </w:rPr>
              <w:t>1</w:t>
            </w:r>
          </w:p>
        </w:tc>
        <w:tc>
          <w:tcPr>
            <w:tcW w:w="514" w:type="dxa"/>
            <w:noWrap/>
            <w:hideMark/>
          </w:tcPr>
          <w:p w:rsidR="00F81503" w:rsidRPr="00BE4122" w:rsidRDefault="00F81503" w:rsidP="00F81503">
            <w:pPr>
              <w:jc w:val="center"/>
              <w:rPr>
                <w:b/>
                <w:sz w:val="24"/>
                <w:szCs w:val="24"/>
              </w:rPr>
            </w:pPr>
            <w:r w:rsidRPr="00BE4122">
              <w:rPr>
                <w:b/>
                <w:sz w:val="24"/>
                <w:szCs w:val="24"/>
              </w:rPr>
              <w:t>37</w:t>
            </w:r>
          </w:p>
        </w:tc>
        <w:tc>
          <w:tcPr>
            <w:tcW w:w="1632" w:type="dxa"/>
            <w:noWrap/>
            <w:hideMark/>
          </w:tcPr>
          <w:p w:rsidR="00F81503" w:rsidRPr="00BE4122" w:rsidRDefault="00F81503" w:rsidP="00F81503">
            <w:pPr>
              <w:jc w:val="center"/>
              <w:rPr>
                <w:b/>
                <w:sz w:val="24"/>
                <w:szCs w:val="24"/>
              </w:rPr>
            </w:pPr>
            <w:r w:rsidRPr="00BE4122">
              <w:rPr>
                <w:b/>
                <w:sz w:val="24"/>
                <w:szCs w:val="24"/>
              </w:rPr>
              <w:t>призер</w:t>
            </w:r>
          </w:p>
        </w:tc>
      </w:tr>
      <w:tr w:rsidR="00F81503" w:rsidRPr="00BE4122" w:rsidTr="001412F2">
        <w:trPr>
          <w:trHeight w:val="300"/>
        </w:trPr>
        <w:tc>
          <w:tcPr>
            <w:tcW w:w="515" w:type="dxa"/>
            <w:noWrap/>
            <w:hideMark/>
          </w:tcPr>
          <w:p w:rsidR="00F81503" w:rsidRPr="00BE4122" w:rsidRDefault="00F81503" w:rsidP="00F81503">
            <w:pPr>
              <w:jc w:val="center"/>
              <w:rPr>
                <w:b/>
                <w:sz w:val="24"/>
                <w:szCs w:val="24"/>
              </w:rPr>
            </w:pPr>
            <w:r w:rsidRPr="00BE4122">
              <w:rPr>
                <w:b/>
                <w:sz w:val="24"/>
                <w:szCs w:val="24"/>
              </w:rPr>
              <w:t>В</w:t>
            </w:r>
          </w:p>
        </w:tc>
        <w:tc>
          <w:tcPr>
            <w:tcW w:w="1518" w:type="dxa"/>
            <w:noWrap/>
            <w:hideMark/>
          </w:tcPr>
          <w:p w:rsidR="00F81503" w:rsidRPr="00BE4122" w:rsidRDefault="00F81503" w:rsidP="00F81503">
            <w:pPr>
              <w:jc w:val="center"/>
              <w:rPr>
                <w:b/>
                <w:sz w:val="24"/>
                <w:szCs w:val="24"/>
              </w:rPr>
            </w:pPr>
            <w:r w:rsidRPr="00BE4122">
              <w:rPr>
                <w:b/>
                <w:sz w:val="24"/>
                <w:szCs w:val="24"/>
              </w:rPr>
              <w:t>Назаренко Александр</w:t>
            </w:r>
          </w:p>
        </w:tc>
        <w:tc>
          <w:tcPr>
            <w:tcW w:w="516" w:type="dxa"/>
            <w:noWrap/>
            <w:hideMark/>
          </w:tcPr>
          <w:p w:rsidR="00F81503" w:rsidRPr="00BE4122" w:rsidRDefault="00F81503" w:rsidP="00F81503">
            <w:pPr>
              <w:jc w:val="center"/>
              <w:rPr>
                <w:b/>
                <w:sz w:val="24"/>
                <w:szCs w:val="24"/>
              </w:rPr>
            </w:pPr>
            <w:r w:rsidRPr="00BE4122">
              <w:rPr>
                <w:b/>
                <w:sz w:val="24"/>
                <w:szCs w:val="24"/>
              </w:rPr>
              <w:t>1</w:t>
            </w:r>
          </w:p>
        </w:tc>
        <w:tc>
          <w:tcPr>
            <w:tcW w:w="514" w:type="dxa"/>
            <w:noWrap/>
            <w:hideMark/>
          </w:tcPr>
          <w:p w:rsidR="00F81503" w:rsidRPr="00BE4122" w:rsidRDefault="00F81503" w:rsidP="00F81503">
            <w:pPr>
              <w:jc w:val="center"/>
              <w:rPr>
                <w:b/>
                <w:sz w:val="24"/>
                <w:szCs w:val="24"/>
              </w:rPr>
            </w:pPr>
            <w:r w:rsidRPr="00BE4122">
              <w:rPr>
                <w:b/>
                <w:sz w:val="24"/>
                <w:szCs w:val="24"/>
              </w:rPr>
              <w:t>1</w:t>
            </w:r>
          </w:p>
        </w:tc>
        <w:tc>
          <w:tcPr>
            <w:tcW w:w="514" w:type="dxa"/>
            <w:noWrap/>
            <w:hideMark/>
          </w:tcPr>
          <w:p w:rsidR="00F81503" w:rsidRPr="00BE4122" w:rsidRDefault="00F81503" w:rsidP="00F81503">
            <w:pPr>
              <w:jc w:val="center"/>
              <w:rPr>
                <w:b/>
                <w:sz w:val="24"/>
                <w:szCs w:val="24"/>
              </w:rPr>
            </w:pPr>
            <w:r w:rsidRPr="00BE4122">
              <w:rPr>
                <w:b/>
                <w:sz w:val="24"/>
                <w:szCs w:val="24"/>
              </w:rPr>
              <w:t>3</w:t>
            </w:r>
          </w:p>
        </w:tc>
        <w:tc>
          <w:tcPr>
            <w:tcW w:w="514" w:type="dxa"/>
            <w:noWrap/>
            <w:hideMark/>
          </w:tcPr>
          <w:p w:rsidR="00F81503" w:rsidRPr="00BE4122" w:rsidRDefault="00F81503" w:rsidP="00F81503">
            <w:pPr>
              <w:jc w:val="center"/>
              <w:rPr>
                <w:b/>
                <w:sz w:val="24"/>
                <w:szCs w:val="24"/>
              </w:rPr>
            </w:pPr>
            <w:r w:rsidRPr="00BE4122">
              <w:rPr>
                <w:b/>
                <w:sz w:val="24"/>
                <w:szCs w:val="24"/>
              </w:rPr>
              <w:t>4</w:t>
            </w:r>
          </w:p>
        </w:tc>
        <w:tc>
          <w:tcPr>
            <w:tcW w:w="514" w:type="dxa"/>
            <w:noWrap/>
            <w:hideMark/>
          </w:tcPr>
          <w:p w:rsidR="00F81503" w:rsidRPr="00BE4122" w:rsidRDefault="00F81503" w:rsidP="00F81503">
            <w:pPr>
              <w:jc w:val="center"/>
              <w:rPr>
                <w:b/>
                <w:sz w:val="24"/>
                <w:szCs w:val="24"/>
              </w:rPr>
            </w:pPr>
            <w:r w:rsidRPr="00BE4122">
              <w:rPr>
                <w:b/>
                <w:sz w:val="24"/>
                <w:szCs w:val="24"/>
              </w:rPr>
              <w:t>6</w:t>
            </w:r>
          </w:p>
        </w:tc>
        <w:tc>
          <w:tcPr>
            <w:tcW w:w="514" w:type="dxa"/>
            <w:noWrap/>
            <w:hideMark/>
          </w:tcPr>
          <w:p w:rsidR="00F81503" w:rsidRPr="00BE4122" w:rsidRDefault="00F81503" w:rsidP="00F81503">
            <w:pPr>
              <w:jc w:val="center"/>
              <w:rPr>
                <w:b/>
                <w:sz w:val="24"/>
                <w:szCs w:val="24"/>
              </w:rPr>
            </w:pPr>
            <w:r w:rsidRPr="00BE4122">
              <w:rPr>
                <w:b/>
                <w:sz w:val="24"/>
                <w:szCs w:val="24"/>
              </w:rPr>
              <w:t>5</w:t>
            </w:r>
          </w:p>
        </w:tc>
        <w:tc>
          <w:tcPr>
            <w:tcW w:w="514" w:type="dxa"/>
            <w:noWrap/>
            <w:hideMark/>
          </w:tcPr>
          <w:p w:rsidR="00F81503" w:rsidRPr="00BE4122" w:rsidRDefault="00F81503" w:rsidP="00F81503">
            <w:pPr>
              <w:jc w:val="center"/>
              <w:rPr>
                <w:b/>
                <w:sz w:val="24"/>
                <w:szCs w:val="24"/>
              </w:rPr>
            </w:pPr>
            <w:r w:rsidRPr="00BE4122">
              <w:rPr>
                <w:b/>
                <w:sz w:val="24"/>
                <w:szCs w:val="24"/>
              </w:rPr>
              <w:t>0</w:t>
            </w:r>
          </w:p>
        </w:tc>
        <w:tc>
          <w:tcPr>
            <w:tcW w:w="514" w:type="dxa"/>
            <w:noWrap/>
            <w:hideMark/>
          </w:tcPr>
          <w:p w:rsidR="00F81503" w:rsidRPr="00BE4122" w:rsidRDefault="00F81503" w:rsidP="00F81503">
            <w:pPr>
              <w:jc w:val="center"/>
              <w:rPr>
                <w:b/>
                <w:sz w:val="24"/>
                <w:szCs w:val="24"/>
              </w:rPr>
            </w:pPr>
            <w:r w:rsidRPr="00BE4122">
              <w:rPr>
                <w:b/>
                <w:sz w:val="24"/>
                <w:szCs w:val="24"/>
              </w:rPr>
              <w:t>2</w:t>
            </w:r>
          </w:p>
        </w:tc>
        <w:tc>
          <w:tcPr>
            <w:tcW w:w="514" w:type="dxa"/>
            <w:noWrap/>
            <w:hideMark/>
          </w:tcPr>
          <w:p w:rsidR="00F81503" w:rsidRPr="00BE4122" w:rsidRDefault="00F81503" w:rsidP="00F81503">
            <w:pPr>
              <w:jc w:val="center"/>
              <w:rPr>
                <w:b/>
                <w:sz w:val="24"/>
                <w:szCs w:val="24"/>
              </w:rPr>
            </w:pPr>
            <w:r w:rsidRPr="00BE4122">
              <w:rPr>
                <w:b/>
                <w:sz w:val="24"/>
                <w:szCs w:val="24"/>
              </w:rPr>
              <w:t>4</w:t>
            </w:r>
          </w:p>
        </w:tc>
        <w:tc>
          <w:tcPr>
            <w:tcW w:w="514" w:type="dxa"/>
            <w:noWrap/>
            <w:hideMark/>
          </w:tcPr>
          <w:p w:rsidR="00F81503" w:rsidRPr="00BE4122" w:rsidRDefault="00F81503" w:rsidP="00F81503">
            <w:pPr>
              <w:jc w:val="center"/>
              <w:rPr>
                <w:b/>
                <w:sz w:val="24"/>
                <w:szCs w:val="24"/>
              </w:rPr>
            </w:pPr>
            <w:r w:rsidRPr="00BE4122">
              <w:rPr>
                <w:b/>
                <w:sz w:val="24"/>
                <w:szCs w:val="24"/>
              </w:rPr>
              <w:t>6</w:t>
            </w:r>
          </w:p>
        </w:tc>
        <w:tc>
          <w:tcPr>
            <w:tcW w:w="514" w:type="dxa"/>
            <w:noWrap/>
            <w:hideMark/>
          </w:tcPr>
          <w:p w:rsidR="00F81503" w:rsidRPr="00BE4122" w:rsidRDefault="00F81503" w:rsidP="00F81503">
            <w:pPr>
              <w:jc w:val="center"/>
              <w:rPr>
                <w:b/>
                <w:sz w:val="24"/>
                <w:szCs w:val="24"/>
              </w:rPr>
            </w:pPr>
            <w:r w:rsidRPr="00BE4122">
              <w:rPr>
                <w:b/>
                <w:sz w:val="24"/>
                <w:szCs w:val="24"/>
              </w:rPr>
              <w:t>2</w:t>
            </w:r>
          </w:p>
        </w:tc>
        <w:tc>
          <w:tcPr>
            <w:tcW w:w="514" w:type="dxa"/>
            <w:noWrap/>
            <w:hideMark/>
          </w:tcPr>
          <w:p w:rsidR="00F81503" w:rsidRPr="00BE4122" w:rsidRDefault="00F81503" w:rsidP="00F81503">
            <w:pPr>
              <w:jc w:val="center"/>
              <w:rPr>
                <w:b/>
                <w:sz w:val="24"/>
                <w:szCs w:val="24"/>
              </w:rPr>
            </w:pPr>
            <w:r w:rsidRPr="00BE4122">
              <w:rPr>
                <w:b/>
                <w:sz w:val="24"/>
                <w:szCs w:val="24"/>
              </w:rPr>
              <w:t>3</w:t>
            </w:r>
          </w:p>
        </w:tc>
        <w:tc>
          <w:tcPr>
            <w:tcW w:w="514" w:type="dxa"/>
            <w:noWrap/>
            <w:hideMark/>
          </w:tcPr>
          <w:p w:rsidR="00F81503" w:rsidRPr="00BE4122" w:rsidRDefault="00F81503" w:rsidP="00F81503">
            <w:pPr>
              <w:jc w:val="center"/>
              <w:rPr>
                <w:b/>
                <w:sz w:val="24"/>
                <w:szCs w:val="24"/>
              </w:rPr>
            </w:pPr>
            <w:r w:rsidRPr="00BE4122">
              <w:rPr>
                <w:b/>
                <w:sz w:val="24"/>
                <w:szCs w:val="24"/>
              </w:rPr>
              <w:t>37</w:t>
            </w:r>
          </w:p>
        </w:tc>
        <w:tc>
          <w:tcPr>
            <w:tcW w:w="1632" w:type="dxa"/>
            <w:noWrap/>
            <w:hideMark/>
          </w:tcPr>
          <w:p w:rsidR="00F81503" w:rsidRPr="00BE4122" w:rsidRDefault="00F81503" w:rsidP="00F81503">
            <w:pPr>
              <w:jc w:val="center"/>
              <w:rPr>
                <w:b/>
                <w:sz w:val="24"/>
                <w:szCs w:val="24"/>
              </w:rPr>
            </w:pPr>
            <w:r w:rsidRPr="00BE4122">
              <w:rPr>
                <w:b/>
                <w:sz w:val="24"/>
                <w:szCs w:val="24"/>
              </w:rPr>
              <w:t>призер</w:t>
            </w:r>
          </w:p>
        </w:tc>
      </w:tr>
      <w:tr w:rsidR="00F81503" w:rsidRPr="00BE4122" w:rsidTr="001412F2">
        <w:trPr>
          <w:trHeight w:val="300"/>
        </w:trPr>
        <w:tc>
          <w:tcPr>
            <w:tcW w:w="515" w:type="dxa"/>
            <w:noWrap/>
            <w:hideMark/>
          </w:tcPr>
          <w:p w:rsidR="00F81503" w:rsidRPr="00BE4122" w:rsidRDefault="00F81503" w:rsidP="00F81503">
            <w:pPr>
              <w:jc w:val="center"/>
              <w:rPr>
                <w:b/>
                <w:sz w:val="24"/>
                <w:szCs w:val="24"/>
              </w:rPr>
            </w:pPr>
            <w:r w:rsidRPr="00BE4122">
              <w:rPr>
                <w:b/>
                <w:sz w:val="24"/>
                <w:szCs w:val="24"/>
              </w:rPr>
              <w:t>В</w:t>
            </w:r>
          </w:p>
        </w:tc>
        <w:tc>
          <w:tcPr>
            <w:tcW w:w="1518" w:type="dxa"/>
            <w:noWrap/>
            <w:hideMark/>
          </w:tcPr>
          <w:p w:rsidR="00F81503" w:rsidRPr="00BE4122" w:rsidRDefault="00F81503" w:rsidP="00F81503">
            <w:pPr>
              <w:jc w:val="center"/>
              <w:rPr>
                <w:b/>
                <w:sz w:val="24"/>
                <w:szCs w:val="24"/>
              </w:rPr>
            </w:pPr>
            <w:r w:rsidRPr="00BE4122">
              <w:rPr>
                <w:b/>
                <w:sz w:val="24"/>
                <w:szCs w:val="24"/>
              </w:rPr>
              <w:t>Телямишев Айнур</w:t>
            </w:r>
          </w:p>
        </w:tc>
        <w:tc>
          <w:tcPr>
            <w:tcW w:w="516" w:type="dxa"/>
            <w:noWrap/>
            <w:hideMark/>
          </w:tcPr>
          <w:p w:rsidR="00F81503" w:rsidRPr="00BE4122" w:rsidRDefault="00F81503" w:rsidP="00F81503">
            <w:pPr>
              <w:jc w:val="center"/>
              <w:rPr>
                <w:b/>
                <w:sz w:val="24"/>
                <w:szCs w:val="24"/>
              </w:rPr>
            </w:pPr>
            <w:r w:rsidRPr="00BE4122">
              <w:rPr>
                <w:b/>
                <w:sz w:val="24"/>
                <w:szCs w:val="24"/>
              </w:rPr>
              <w:t>1</w:t>
            </w:r>
          </w:p>
        </w:tc>
        <w:tc>
          <w:tcPr>
            <w:tcW w:w="514" w:type="dxa"/>
            <w:noWrap/>
            <w:hideMark/>
          </w:tcPr>
          <w:p w:rsidR="00F81503" w:rsidRPr="00BE4122" w:rsidRDefault="00F81503" w:rsidP="00F81503">
            <w:pPr>
              <w:jc w:val="center"/>
              <w:rPr>
                <w:b/>
                <w:sz w:val="24"/>
                <w:szCs w:val="24"/>
              </w:rPr>
            </w:pPr>
            <w:r w:rsidRPr="00BE4122">
              <w:rPr>
                <w:b/>
                <w:sz w:val="24"/>
                <w:szCs w:val="24"/>
              </w:rPr>
              <w:t>5</w:t>
            </w:r>
          </w:p>
        </w:tc>
        <w:tc>
          <w:tcPr>
            <w:tcW w:w="514" w:type="dxa"/>
            <w:noWrap/>
            <w:hideMark/>
          </w:tcPr>
          <w:p w:rsidR="00F81503" w:rsidRPr="00BE4122" w:rsidRDefault="00F81503" w:rsidP="00F81503">
            <w:pPr>
              <w:jc w:val="center"/>
              <w:rPr>
                <w:b/>
                <w:sz w:val="24"/>
                <w:szCs w:val="24"/>
              </w:rPr>
            </w:pPr>
            <w:r w:rsidRPr="00BE4122">
              <w:rPr>
                <w:b/>
                <w:sz w:val="24"/>
                <w:szCs w:val="24"/>
              </w:rPr>
              <w:t>2</w:t>
            </w:r>
          </w:p>
        </w:tc>
        <w:tc>
          <w:tcPr>
            <w:tcW w:w="514" w:type="dxa"/>
            <w:noWrap/>
            <w:hideMark/>
          </w:tcPr>
          <w:p w:rsidR="00F81503" w:rsidRPr="00BE4122" w:rsidRDefault="00F81503" w:rsidP="00F81503">
            <w:pPr>
              <w:jc w:val="center"/>
              <w:rPr>
                <w:b/>
                <w:sz w:val="24"/>
                <w:szCs w:val="24"/>
              </w:rPr>
            </w:pPr>
            <w:r w:rsidRPr="00BE4122">
              <w:rPr>
                <w:b/>
                <w:sz w:val="24"/>
                <w:szCs w:val="24"/>
              </w:rPr>
              <w:t>2</w:t>
            </w:r>
          </w:p>
        </w:tc>
        <w:tc>
          <w:tcPr>
            <w:tcW w:w="514" w:type="dxa"/>
            <w:noWrap/>
            <w:hideMark/>
          </w:tcPr>
          <w:p w:rsidR="00F81503" w:rsidRPr="00BE4122" w:rsidRDefault="00F81503" w:rsidP="00F81503">
            <w:pPr>
              <w:jc w:val="center"/>
              <w:rPr>
                <w:b/>
                <w:sz w:val="24"/>
                <w:szCs w:val="24"/>
              </w:rPr>
            </w:pPr>
            <w:r w:rsidRPr="00BE4122">
              <w:rPr>
                <w:b/>
                <w:sz w:val="24"/>
                <w:szCs w:val="24"/>
              </w:rPr>
              <w:t>6</w:t>
            </w:r>
          </w:p>
        </w:tc>
        <w:tc>
          <w:tcPr>
            <w:tcW w:w="514" w:type="dxa"/>
            <w:noWrap/>
            <w:hideMark/>
          </w:tcPr>
          <w:p w:rsidR="00F81503" w:rsidRPr="00BE4122" w:rsidRDefault="00F81503" w:rsidP="00F81503">
            <w:pPr>
              <w:jc w:val="center"/>
              <w:rPr>
                <w:b/>
                <w:sz w:val="24"/>
                <w:szCs w:val="24"/>
              </w:rPr>
            </w:pPr>
            <w:r w:rsidRPr="00BE4122">
              <w:rPr>
                <w:b/>
                <w:sz w:val="24"/>
                <w:szCs w:val="24"/>
              </w:rPr>
              <w:t>5</w:t>
            </w:r>
          </w:p>
        </w:tc>
        <w:tc>
          <w:tcPr>
            <w:tcW w:w="514" w:type="dxa"/>
            <w:noWrap/>
            <w:hideMark/>
          </w:tcPr>
          <w:p w:rsidR="00F81503" w:rsidRPr="00BE4122" w:rsidRDefault="00F81503" w:rsidP="00F81503">
            <w:pPr>
              <w:jc w:val="center"/>
              <w:rPr>
                <w:b/>
                <w:sz w:val="24"/>
                <w:szCs w:val="24"/>
              </w:rPr>
            </w:pPr>
            <w:r w:rsidRPr="00BE4122">
              <w:rPr>
                <w:b/>
                <w:sz w:val="24"/>
                <w:szCs w:val="24"/>
              </w:rPr>
              <w:t>0</w:t>
            </w:r>
          </w:p>
        </w:tc>
        <w:tc>
          <w:tcPr>
            <w:tcW w:w="514" w:type="dxa"/>
            <w:noWrap/>
            <w:hideMark/>
          </w:tcPr>
          <w:p w:rsidR="00F81503" w:rsidRPr="00BE4122" w:rsidRDefault="00F81503" w:rsidP="00F81503">
            <w:pPr>
              <w:jc w:val="center"/>
              <w:rPr>
                <w:b/>
                <w:sz w:val="24"/>
                <w:szCs w:val="24"/>
              </w:rPr>
            </w:pPr>
            <w:r w:rsidRPr="00BE4122">
              <w:rPr>
                <w:b/>
                <w:sz w:val="24"/>
                <w:szCs w:val="24"/>
              </w:rPr>
              <w:t>4</w:t>
            </w:r>
          </w:p>
        </w:tc>
        <w:tc>
          <w:tcPr>
            <w:tcW w:w="514" w:type="dxa"/>
            <w:noWrap/>
            <w:hideMark/>
          </w:tcPr>
          <w:p w:rsidR="00F81503" w:rsidRPr="00BE4122" w:rsidRDefault="00F81503" w:rsidP="00F81503">
            <w:pPr>
              <w:jc w:val="center"/>
              <w:rPr>
                <w:b/>
                <w:sz w:val="24"/>
                <w:szCs w:val="24"/>
              </w:rPr>
            </w:pPr>
            <w:r w:rsidRPr="00BE4122">
              <w:rPr>
                <w:b/>
                <w:sz w:val="24"/>
                <w:szCs w:val="24"/>
              </w:rPr>
              <w:t>4</w:t>
            </w:r>
          </w:p>
        </w:tc>
        <w:tc>
          <w:tcPr>
            <w:tcW w:w="514" w:type="dxa"/>
            <w:noWrap/>
            <w:hideMark/>
          </w:tcPr>
          <w:p w:rsidR="00F81503" w:rsidRPr="00BE4122" w:rsidRDefault="00F81503" w:rsidP="00F81503">
            <w:pPr>
              <w:jc w:val="center"/>
              <w:rPr>
                <w:b/>
                <w:sz w:val="24"/>
                <w:szCs w:val="24"/>
              </w:rPr>
            </w:pPr>
            <w:r w:rsidRPr="00BE4122">
              <w:rPr>
                <w:b/>
                <w:sz w:val="24"/>
                <w:szCs w:val="24"/>
              </w:rPr>
              <w:t>6</w:t>
            </w:r>
          </w:p>
        </w:tc>
        <w:tc>
          <w:tcPr>
            <w:tcW w:w="514" w:type="dxa"/>
            <w:noWrap/>
            <w:hideMark/>
          </w:tcPr>
          <w:p w:rsidR="00F81503" w:rsidRPr="00BE4122" w:rsidRDefault="00F81503" w:rsidP="00F81503">
            <w:pPr>
              <w:jc w:val="center"/>
              <w:rPr>
                <w:b/>
                <w:sz w:val="24"/>
                <w:szCs w:val="24"/>
              </w:rPr>
            </w:pPr>
            <w:r w:rsidRPr="00BE4122">
              <w:rPr>
                <w:b/>
                <w:sz w:val="24"/>
                <w:szCs w:val="24"/>
              </w:rPr>
              <w:t>2</w:t>
            </w:r>
          </w:p>
        </w:tc>
        <w:tc>
          <w:tcPr>
            <w:tcW w:w="514" w:type="dxa"/>
            <w:noWrap/>
            <w:hideMark/>
          </w:tcPr>
          <w:p w:rsidR="00F81503" w:rsidRPr="00BE4122" w:rsidRDefault="00F81503" w:rsidP="00F81503">
            <w:pPr>
              <w:jc w:val="center"/>
              <w:rPr>
                <w:b/>
                <w:sz w:val="24"/>
                <w:szCs w:val="24"/>
              </w:rPr>
            </w:pPr>
            <w:r w:rsidRPr="00BE4122">
              <w:rPr>
                <w:b/>
                <w:sz w:val="24"/>
                <w:szCs w:val="24"/>
              </w:rPr>
              <w:t>0</w:t>
            </w:r>
          </w:p>
        </w:tc>
        <w:tc>
          <w:tcPr>
            <w:tcW w:w="514" w:type="dxa"/>
            <w:noWrap/>
            <w:hideMark/>
          </w:tcPr>
          <w:p w:rsidR="00F81503" w:rsidRPr="00BE4122" w:rsidRDefault="00F81503" w:rsidP="00F81503">
            <w:pPr>
              <w:jc w:val="center"/>
              <w:rPr>
                <w:b/>
                <w:sz w:val="24"/>
                <w:szCs w:val="24"/>
              </w:rPr>
            </w:pPr>
            <w:r w:rsidRPr="00BE4122">
              <w:rPr>
                <w:b/>
                <w:sz w:val="24"/>
                <w:szCs w:val="24"/>
              </w:rPr>
              <w:t>37</w:t>
            </w:r>
          </w:p>
        </w:tc>
        <w:tc>
          <w:tcPr>
            <w:tcW w:w="1632" w:type="dxa"/>
            <w:noWrap/>
            <w:hideMark/>
          </w:tcPr>
          <w:p w:rsidR="00F81503" w:rsidRPr="00BE4122" w:rsidRDefault="00F81503" w:rsidP="00F81503">
            <w:pPr>
              <w:jc w:val="center"/>
              <w:rPr>
                <w:b/>
                <w:sz w:val="24"/>
                <w:szCs w:val="24"/>
              </w:rPr>
            </w:pPr>
            <w:r w:rsidRPr="00BE4122">
              <w:rPr>
                <w:b/>
                <w:sz w:val="24"/>
                <w:szCs w:val="24"/>
              </w:rPr>
              <w:t>призер</w:t>
            </w:r>
          </w:p>
        </w:tc>
      </w:tr>
      <w:tr w:rsidR="00F81503" w:rsidRPr="00BE4122" w:rsidTr="001412F2">
        <w:trPr>
          <w:trHeight w:val="300"/>
        </w:trPr>
        <w:tc>
          <w:tcPr>
            <w:tcW w:w="515" w:type="dxa"/>
            <w:noWrap/>
            <w:hideMark/>
          </w:tcPr>
          <w:p w:rsidR="00F81503" w:rsidRPr="00BE4122" w:rsidRDefault="00F81503" w:rsidP="00F81503">
            <w:pPr>
              <w:jc w:val="center"/>
              <w:rPr>
                <w:sz w:val="24"/>
                <w:szCs w:val="24"/>
              </w:rPr>
            </w:pPr>
            <w:r w:rsidRPr="00BE4122">
              <w:rPr>
                <w:sz w:val="24"/>
                <w:szCs w:val="24"/>
              </w:rPr>
              <w:t>Б</w:t>
            </w:r>
          </w:p>
        </w:tc>
        <w:tc>
          <w:tcPr>
            <w:tcW w:w="1518" w:type="dxa"/>
            <w:noWrap/>
            <w:hideMark/>
          </w:tcPr>
          <w:p w:rsidR="00F81503" w:rsidRPr="00BE4122" w:rsidRDefault="00F81503" w:rsidP="00F81503">
            <w:pPr>
              <w:jc w:val="center"/>
              <w:rPr>
                <w:sz w:val="24"/>
                <w:szCs w:val="24"/>
              </w:rPr>
            </w:pPr>
            <w:r w:rsidRPr="00BE4122">
              <w:rPr>
                <w:sz w:val="24"/>
                <w:szCs w:val="24"/>
              </w:rPr>
              <w:t>Исаев Кирилл</w:t>
            </w:r>
          </w:p>
        </w:tc>
        <w:tc>
          <w:tcPr>
            <w:tcW w:w="516" w:type="dxa"/>
            <w:noWrap/>
            <w:hideMark/>
          </w:tcPr>
          <w:p w:rsidR="00F81503" w:rsidRPr="00BE4122" w:rsidRDefault="00F81503" w:rsidP="00F81503">
            <w:pPr>
              <w:jc w:val="center"/>
              <w:rPr>
                <w:sz w:val="24"/>
                <w:szCs w:val="24"/>
              </w:rPr>
            </w:pPr>
            <w:r w:rsidRPr="00BE4122">
              <w:rPr>
                <w:sz w:val="24"/>
                <w:szCs w:val="24"/>
              </w:rPr>
              <w:t>0</w:t>
            </w:r>
          </w:p>
        </w:tc>
        <w:tc>
          <w:tcPr>
            <w:tcW w:w="514" w:type="dxa"/>
            <w:noWrap/>
            <w:hideMark/>
          </w:tcPr>
          <w:p w:rsidR="00F81503" w:rsidRPr="00BE4122" w:rsidRDefault="00F81503" w:rsidP="00F81503">
            <w:pPr>
              <w:jc w:val="center"/>
              <w:rPr>
                <w:sz w:val="24"/>
                <w:szCs w:val="24"/>
              </w:rPr>
            </w:pPr>
            <w:r w:rsidRPr="00BE4122">
              <w:rPr>
                <w:sz w:val="24"/>
                <w:szCs w:val="24"/>
              </w:rPr>
              <w:t>1</w:t>
            </w:r>
          </w:p>
        </w:tc>
        <w:tc>
          <w:tcPr>
            <w:tcW w:w="514" w:type="dxa"/>
            <w:noWrap/>
            <w:hideMark/>
          </w:tcPr>
          <w:p w:rsidR="00F81503" w:rsidRPr="00BE4122" w:rsidRDefault="00F81503" w:rsidP="00F81503">
            <w:pPr>
              <w:jc w:val="center"/>
              <w:rPr>
                <w:sz w:val="24"/>
                <w:szCs w:val="24"/>
              </w:rPr>
            </w:pPr>
            <w:r w:rsidRPr="00BE4122">
              <w:rPr>
                <w:sz w:val="24"/>
                <w:szCs w:val="24"/>
              </w:rPr>
              <w:t>2</w:t>
            </w:r>
          </w:p>
        </w:tc>
        <w:tc>
          <w:tcPr>
            <w:tcW w:w="514" w:type="dxa"/>
            <w:noWrap/>
            <w:hideMark/>
          </w:tcPr>
          <w:p w:rsidR="00F81503" w:rsidRPr="00BE4122" w:rsidRDefault="00F81503" w:rsidP="00F81503">
            <w:pPr>
              <w:jc w:val="center"/>
              <w:rPr>
                <w:sz w:val="24"/>
                <w:szCs w:val="24"/>
              </w:rPr>
            </w:pPr>
            <w:r w:rsidRPr="00BE4122">
              <w:rPr>
                <w:sz w:val="24"/>
                <w:szCs w:val="24"/>
              </w:rPr>
              <w:t>2</w:t>
            </w:r>
          </w:p>
        </w:tc>
        <w:tc>
          <w:tcPr>
            <w:tcW w:w="514" w:type="dxa"/>
            <w:noWrap/>
            <w:hideMark/>
          </w:tcPr>
          <w:p w:rsidR="00F81503" w:rsidRPr="00BE4122" w:rsidRDefault="00F81503" w:rsidP="00F81503">
            <w:pPr>
              <w:jc w:val="center"/>
              <w:rPr>
                <w:sz w:val="24"/>
                <w:szCs w:val="24"/>
              </w:rPr>
            </w:pPr>
            <w:r w:rsidRPr="00BE4122">
              <w:rPr>
                <w:sz w:val="24"/>
                <w:szCs w:val="24"/>
              </w:rPr>
              <w:t>5</w:t>
            </w:r>
          </w:p>
        </w:tc>
        <w:tc>
          <w:tcPr>
            <w:tcW w:w="514" w:type="dxa"/>
            <w:noWrap/>
            <w:hideMark/>
          </w:tcPr>
          <w:p w:rsidR="00F81503" w:rsidRPr="00BE4122" w:rsidRDefault="00F81503" w:rsidP="00F81503">
            <w:pPr>
              <w:jc w:val="center"/>
              <w:rPr>
                <w:sz w:val="24"/>
                <w:szCs w:val="24"/>
              </w:rPr>
            </w:pPr>
            <w:r w:rsidRPr="00BE4122">
              <w:rPr>
                <w:sz w:val="24"/>
                <w:szCs w:val="24"/>
              </w:rPr>
              <w:t>4</w:t>
            </w:r>
          </w:p>
        </w:tc>
        <w:tc>
          <w:tcPr>
            <w:tcW w:w="514" w:type="dxa"/>
            <w:noWrap/>
            <w:hideMark/>
          </w:tcPr>
          <w:p w:rsidR="00F81503" w:rsidRPr="00BE4122" w:rsidRDefault="00F81503" w:rsidP="00F81503">
            <w:pPr>
              <w:jc w:val="center"/>
              <w:rPr>
                <w:sz w:val="24"/>
                <w:szCs w:val="24"/>
              </w:rPr>
            </w:pPr>
            <w:r w:rsidRPr="00BE4122">
              <w:rPr>
                <w:sz w:val="24"/>
                <w:szCs w:val="24"/>
              </w:rPr>
              <w:t>0</w:t>
            </w:r>
          </w:p>
        </w:tc>
        <w:tc>
          <w:tcPr>
            <w:tcW w:w="514" w:type="dxa"/>
            <w:noWrap/>
            <w:hideMark/>
          </w:tcPr>
          <w:p w:rsidR="00F81503" w:rsidRPr="00BE4122" w:rsidRDefault="00F81503" w:rsidP="00F81503">
            <w:pPr>
              <w:jc w:val="center"/>
              <w:rPr>
                <w:sz w:val="24"/>
                <w:szCs w:val="24"/>
              </w:rPr>
            </w:pPr>
            <w:r w:rsidRPr="00BE4122">
              <w:rPr>
                <w:sz w:val="24"/>
                <w:szCs w:val="24"/>
              </w:rPr>
              <w:t>1</w:t>
            </w:r>
          </w:p>
        </w:tc>
        <w:tc>
          <w:tcPr>
            <w:tcW w:w="514" w:type="dxa"/>
            <w:noWrap/>
            <w:hideMark/>
          </w:tcPr>
          <w:p w:rsidR="00F81503" w:rsidRPr="00BE4122" w:rsidRDefault="00F81503" w:rsidP="00F81503">
            <w:pPr>
              <w:jc w:val="center"/>
              <w:rPr>
                <w:sz w:val="24"/>
                <w:szCs w:val="24"/>
              </w:rPr>
            </w:pPr>
            <w:r w:rsidRPr="00BE4122">
              <w:rPr>
                <w:sz w:val="24"/>
                <w:szCs w:val="24"/>
              </w:rPr>
              <w:t>4</w:t>
            </w:r>
          </w:p>
        </w:tc>
        <w:tc>
          <w:tcPr>
            <w:tcW w:w="514" w:type="dxa"/>
            <w:noWrap/>
            <w:hideMark/>
          </w:tcPr>
          <w:p w:rsidR="00F81503" w:rsidRPr="00BE4122" w:rsidRDefault="00F81503" w:rsidP="00F81503">
            <w:pPr>
              <w:jc w:val="center"/>
              <w:rPr>
                <w:sz w:val="24"/>
                <w:szCs w:val="24"/>
              </w:rPr>
            </w:pPr>
            <w:r w:rsidRPr="00BE4122">
              <w:rPr>
                <w:sz w:val="24"/>
                <w:szCs w:val="24"/>
              </w:rPr>
              <w:t>6</w:t>
            </w:r>
          </w:p>
        </w:tc>
        <w:tc>
          <w:tcPr>
            <w:tcW w:w="514" w:type="dxa"/>
            <w:noWrap/>
            <w:hideMark/>
          </w:tcPr>
          <w:p w:rsidR="00F81503" w:rsidRPr="00BE4122" w:rsidRDefault="00F81503" w:rsidP="00F81503">
            <w:pPr>
              <w:jc w:val="center"/>
              <w:rPr>
                <w:sz w:val="24"/>
                <w:szCs w:val="24"/>
              </w:rPr>
            </w:pPr>
            <w:r w:rsidRPr="00BE4122">
              <w:rPr>
                <w:sz w:val="24"/>
                <w:szCs w:val="24"/>
              </w:rPr>
              <w:t>0</w:t>
            </w:r>
          </w:p>
        </w:tc>
        <w:tc>
          <w:tcPr>
            <w:tcW w:w="514" w:type="dxa"/>
            <w:noWrap/>
            <w:hideMark/>
          </w:tcPr>
          <w:p w:rsidR="00F81503" w:rsidRPr="00BE4122" w:rsidRDefault="00F81503" w:rsidP="00F81503">
            <w:pPr>
              <w:jc w:val="center"/>
              <w:rPr>
                <w:sz w:val="24"/>
                <w:szCs w:val="24"/>
              </w:rPr>
            </w:pPr>
            <w:r w:rsidRPr="00BE4122">
              <w:rPr>
                <w:sz w:val="24"/>
                <w:szCs w:val="24"/>
              </w:rPr>
              <w:t>3</w:t>
            </w:r>
          </w:p>
        </w:tc>
        <w:tc>
          <w:tcPr>
            <w:tcW w:w="514" w:type="dxa"/>
            <w:noWrap/>
            <w:hideMark/>
          </w:tcPr>
          <w:p w:rsidR="00F81503" w:rsidRPr="00BE4122" w:rsidRDefault="00F81503" w:rsidP="00F81503">
            <w:pPr>
              <w:jc w:val="center"/>
              <w:rPr>
                <w:sz w:val="24"/>
                <w:szCs w:val="24"/>
              </w:rPr>
            </w:pPr>
            <w:r w:rsidRPr="00BE4122">
              <w:rPr>
                <w:sz w:val="24"/>
                <w:szCs w:val="24"/>
              </w:rPr>
              <w:t>28</w:t>
            </w:r>
          </w:p>
        </w:tc>
        <w:tc>
          <w:tcPr>
            <w:tcW w:w="1632"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515" w:type="dxa"/>
            <w:noWrap/>
            <w:hideMark/>
          </w:tcPr>
          <w:p w:rsidR="00F81503" w:rsidRPr="00BE4122" w:rsidRDefault="00F81503" w:rsidP="00F81503">
            <w:pPr>
              <w:jc w:val="center"/>
              <w:rPr>
                <w:sz w:val="24"/>
                <w:szCs w:val="24"/>
              </w:rPr>
            </w:pPr>
            <w:r w:rsidRPr="00BE4122">
              <w:rPr>
                <w:sz w:val="24"/>
                <w:szCs w:val="24"/>
              </w:rPr>
              <w:t>Б</w:t>
            </w:r>
          </w:p>
        </w:tc>
        <w:tc>
          <w:tcPr>
            <w:tcW w:w="1518" w:type="dxa"/>
            <w:noWrap/>
            <w:hideMark/>
          </w:tcPr>
          <w:p w:rsidR="00F81503" w:rsidRPr="00BE4122" w:rsidRDefault="00F81503" w:rsidP="00F81503">
            <w:pPr>
              <w:jc w:val="center"/>
              <w:rPr>
                <w:sz w:val="24"/>
                <w:szCs w:val="24"/>
              </w:rPr>
            </w:pPr>
            <w:r w:rsidRPr="00BE4122">
              <w:rPr>
                <w:sz w:val="24"/>
                <w:szCs w:val="24"/>
              </w:rPr>
              <w:t>Козьмин Кирилл</w:t>
            </w:r>
          </w:p>
        </w:tc>
        <w:tc>
          <w:tcPr>
            <w:tcW w:w="516" w:type="dxa"/>
            <w:noWrap/>
            <w:hideMark/>
          </w:tcPr>
          <w:p w:rsidR="00F81503" w:rsidRPr="00BE4122" w:rsidRDefault="00F81503" w:rsidP="00F81503">
            <w:pPr>
              <w:jc w:val="center"/>
              <w:rPr>
                <w:sz w:val="24"/>
                <w:szCs w:val="24"/>
              </w:rPr>
            </w:pPr>
            <w:r w:rsidRPr="00BE4122">
              <w:rPr>
                <w:sz w:val="24"/>
                <w:szCs w:val="24"/>
              </w:rPr>
              <w:t>0</w:t>
            </w:r>
          </w:p>
        </w:tc>
        <w:tc>
          <w:tcPr>
            <w:tcW w:w="514" w:type="dxa"/>
            <w:noWrap/>
            <w:hideMark/>
          </w:tcPr>
          <w:p w:rsidR="00F81503" w:rsidRPr="00BE4122" w:rsidRDefault="00F81503" w:rsidP="00F81503">
            <w:pPr>
              <w:jc w:val="center"/>
              <w:rPr>
                <w:sz w:val="24"/>
                <w:szCs w:val="24"/>
              </w:rPr>
            </w:pPr>
            <w:r w:rsidRPr="00BE4122">
              <w:rPr>
                <w:sz w:val="24"/>
                <w:szCs w:val="24"/>
              </w:rPr>
              <w:t>3</w:t>
            </w:r>
          </w:p>
        </w:tc>
        <w:tc>
          <w:tcPr>
            <w:tcW w:w="514" w:type="dxa"/>
            <w:noWrap/>
            <w:hideMark/>
          </w:tcPr>
          <w:p w:rsidR="00F81503" w:rsidRPr="00BE4122" w:rsidRDefault="00F81503" w:rsidP="00F81503">
            <w:pPr>
              <w:jc w:val="center"/>
              <w:rPr>
                <w:sz w:val="24"/>
                <w:szCs w:val="24"/>
              </w:rPr>
            </w:pPr>
            <w:r w:rsidRPr="00BE4122">
              <w:rPr>
                <w:sz w:val="24"/>
                <w:szCs w:val="24"/>
              </w:rPr>
              <w:t>0</w:t>
            </w:r>
          </w:p>
        </w:tc>
        <w:tc>
          <w:tcPr>
            <w:tcW w:w="514" w:type="dxa"/>
            <w:noWrap/>
            <w:hideMark/>
          </w:tcPr>
          <w:p w:rsidR="00F81503" w:rsidRPr="00BE4122" w:rsidRDefault="00F81503" w:rsidP="00F81503">
            <w:pPr>
              <w:jc w:val="center"/>
              <w:rPr>
                <w:sz w:val="24"/>
                <w:szCs w:val="24"/>
              </w:rPr>
            </w:pPr>
            <w:r w:rsidRPr="00BE4122">
              <w:rPr>
                <w:sz w:val="24"/>
                <w:szCs w:val="24"/>
              </w:rPr>
              <w:t>2</w:t>
            </w:r>
          </w:p>
        </w:tc>
        <w:tc>
          <w:tcPr>
            <w:tcW w:w="514" w:type="dxa"/>
            <w:noWrap/>
            <w:hideMark/>
          </w:tcPr>
          <w:p w:rsidR="00F81503" w:rsidRPr="00BE4122" w:rsidRDefault="00F81503" w:rsidP="00F81503">
            <w:pPr>
              <w:jc w:val="center"/>
              <w:rPr>
                <w:sz w:val="24"/>
                <w:szCs w:val="24"/>
              </w:rPr>
            </w:pPr>
            <w:r w:rsidRPr="00BE4122">
              <w:rPr>
                <w:sz w:val="24"/>
                <w:szCs w:val="24"/>
              </w:rPr>
              <w:t>5</w:t>
            </w:r>
          </w:p>
        </w:tc>
        <w:tc>
          <w:tcPr>
            <w:tcW w:w="514" w:type="dxa"/>
            <w:noWrap/>
            <w:hideMark/>
          </w:tcPr>
          <w:p w:rsidR="00F81503" w:rsidRPr="00BE4122" w:rsidRDefault="00F81503" w:rsidP="00F81503">
            <w:pPr>
              <w:jc w:val="center"/>
              <w:rPr>
                <w:sz w:val="24"/>
                <w:szCs w:val="24"/>
              </w:rPr>
            </w:pPr>
            <w:r w:rsidRPr="00BE4122">
              <w:rPr>
                <w:sz w:val="24"/>
                <w:szCs w:val="24"/>
              </w:rPr>
              <w:t>5</w:t>
            </w:r>
          </w:p>
        </w:tc>
        <w:tc>
          <w:tcPr>
            <w:tcW w:w="514" w:type="dxa"/>
            <w:noWrap/>
            <w:hideMark/>
          </w:tcPr>
          <w:p w:rsidR="00F81503" w:rsidRPr="00BE4122" w:rsidRDefault="00F81503" w:rsidP="00F81503">
            <w:pPr>
              <w:jc w:val="center"/>
              <w:rPr>
                <w:sz w:val="24"/>
                <w:szCs w:val="24"/>
              </w:rPr>
            </w:pPr>
            <w:r w:rsidRPr="00BE4122">
              <w:rPr>
                <w:sz w:val="24"/>
                <w:szCs w:val="24"/>
              </w:rPr>
              <w:t>0</w:t>
            </w:r>
          </w:p>
        </w:tc>
        <w:tc>
          <w:tcPr>
            <w:tcW w:w="514" w:type="dxa"/>
            <w:noWrap/>
            <w:hideMark/>
          </w:tcPr>
          <w:p w:rsidR="00F81503" w:rsidRPr="00BE4122" w:rsidRDefault="00F81503" w:rsidP="00F81503">
            <w:pPr>
              <w:jc w:val="center"/>
              <w:rPr>
                <w:sz w:val="24"/>
                <w:szCs w:val="24"/>
              </w:rPr>
            </w:pPr>
            <w:r w:rsidRPr="00BE4122">
              <w:rPr>
                <w:sz w:val="24"/>
                <w:szCs w:val="24"/>
              </w:rPr>
              <w:t>2</w:t>
            </w:r>
          </w:p>
        </w:tc>
        <w:tc>
          <w:tcPr>
            <w:tcW w:w="514" w:type="dxa"/>
            <w:noWrap/>
            <w:hideMark/>
          </w:tcPr>
          <w:p w:rsidR="00F81503" w:rsidRPr="00BE4122" w:rsidRDefault="00F81503" w:rsidP="00F81503">
            <w:pPr>
              <w:jc w:val="center"/>
              <w:rPr>
                <w:sz w:val="24"/>
                <w:szCs w:val="24"/>
              </w:rPr>
            </w:pPr>
            <w:r w:rsidRPr="00BE4122">
              <w:rPr>
                <w:sz w:val="24"/>
                <w:szCs w:val="24"/>
              </w:rPr>
              <w:t>3</w:t>
            </w:r>
          </w:p>
        </w:tc>
        <w:tc>
          <w:tcPr>
            <w:tcW w:w="514" w:type="dxa"/>
            <w:noWrap/>
            <w:hideMark/>
          </w:tcPr>
          <w:p w:rsidR="00F81503" w:rsidRPr="00BE4122" w:rsidRDefault="00F81503" w:rsidP="00F81503">
            <w:pPr>
              <w:jc w:val="center"/>
              <w:rPr>
                <w:sz w:val="24"/>
                <w:szCs w:val="24"/>
              </w:rPr>
            </w:pPr>
            <w:r w:rsidRPr="00BE4122">
              <w:rPr>
                <w:sz w:val="24"/>
                <w:szCs w:val="24"/>
              </w:rPr>
              <w:t>5</w:t>
            </w:r>
          </w:p>
        </w:tc>
        <w:tc>
          <w:tcPr>
            <w:tcW w:w="514" w:type="dxa"/>
            <w:noWrap/>
            <w:hideMark/>
          </w:tcPr>
          <w:p w:rsidR="00F81503" w:rsidRPr="00BE4122" w:rsidRDefault="00F81503" w:rsidP="00F81503">
            <w:pPr>
              <w:jc w:val="center"/>
              <w:rPr>
                <w:sz w:val="24"/>
                <w:szCs w:val="24"/>
              </w:rPr>
            </w:pPr>
            <w:r w:rsidRPr="00BE4122">
              <w:rPr>
                <w:sz w:val="24"/>
                <w:szCs w:val="24"/>
              </w:rPr>
              <w:t>0</w:t>
            </w:r>
          </w:p>
        </w:tc>
        <w:tc>
          <w:tcPr>
            <w:tcW w:w="514" w:type="dxa"/>
            <w:noWrap/>
            <w:hideMark/>
          </w:tcPr>
          <w:p w:rsidR="00F81503" w:rsidRPr="00BE4122" w:rsidRDefault="00F81503" w:rsidP="00F81503">
            <w:pPr>
              <w:jc w:val="center"/>
              <w:rPr>
                <w:sz w:val="24"/>
                <w:szCs w:val="24"/>
              </w:rPr>
            </w:pPr>
            <w:r w:rsidRPr="00BE4122">
              <w:rPr>
                <w:sz w:val="24"/>
                <w:szCs w:val="24"/>
              </w:rPr>
              <w:t>3</w:t>
            </w:r>
          </w:p>
        </w:tc>
        <w:tc>
          <w:tcPr>
            <w:tcW w:w="514" w:type="dxa"/>
            <w:noWrap/>
            <w:hideMark/>
          </w:tcPr>
          <w:p w:rsidR="00F81503" w:rsidRPr="00BE4122" w:rsidRDefault="00F81503" w:rsidP="00F81503">
            <w:pPr>
              <w:jc w:val="center"/>
              <w:rPr>
                <w:sz w:val="24"/>
                <w:szCs w:val="24"/>
              </w:rPr>
            </w:pPr>
            <w:r w:rsidRPr="00BE4122">
              <w:rPr>
                <w:sz w:val="24"/>
                <w:szCs w:val="24"/>
              </w:rPr>
              <w:t>28</w:t>
            </w:r>
          </w:p>
        </w:tc>
        <w:tc>
          <w:tcPr>
            <w:tcW w:w="1632"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515" w:type="dxa"/>
            <w:noWrap/>
            <w:hideMark/>
          </w:tcPr>
          <w:p w:rsidR="00F81503" w:rsidRPr="00BE4122" w:rsidRDefault="00F81503" w:rsidP="00F81503">
            <w:pPr>
              <w:jc w:val="center"/>
              <w:rPr>
                <w:sz w:val="24"/>
                <w:szCs w:val="24"/>
              </w:rPr>
            </w:pPr>
            <w:r w:rsidRPr="00BE4122">
              <w:rPr>
                <w:sz w:val="24"/>
                <w:szCs w:val="24"/>
              </w:rPr>
              <w:t>В</w:t>
            </w:r>
          </w:p>
        </w:tc>
        <w:tc>
          <w:tcPr>
            <w:tcW w:w="1518" w:type="dxa"/>
            <w:noWrap/>
            <w:hideMark/>
          </w:tcPr>
          <w:p w:rsidR="00F81503" w:rsidRPr="00BE4122" w:rsidRDefault="00F81503" w:rsidP="00F81503">
            <w:pPr>
              <w:jc w:val="center"/>
              <w:rPr>
                <w:sz w:val="24"/>
                <w:szCs w:val="24"/>
              </w:rPr>
            </w:pPr>
            <w:r w:rsidRPr="00BE4122">
              <w:rPr>
                <w:sz w:val="24"/>
                <w:szCs w:val="24"/>
              </w:rPr>
              <w:t>Шаймарданов Арсен</w:t>
            </w:r>
          </w:p>
        </w:tc>
        <w:tc>
          <w:tcPr>
            <w:tcW w:w="516" w:type="dxa"/>
            <w:noWrap/>
            <w:hideMark/>
          </w:tcPr>
          <w:p w:rsidR="00F81503" w:rsidRPr="00BE4122" w:rsidRDefault="00F81503" w:rsidP="00F81503">
            <w:pPr>
              <w:jc w:val="center"/>
              <w:rPr>
                <w:sz w:val="24"/>
                <w:szCs w:val="24"/>
              </w:rPr>
            </w:pPr>
            <w:r w:rsidRPr="00BE4122">
              <w:rPr>
                <w:sz w:val="24"/>
                <w:szCs w:val="24"/>
              </w:rPr>
              <w:t>1</w:t>
            </w:r>
          </w:p>
        </w:tc>
        <w:tc>
          <w:tcPr>
            <w:tcW w:w="514" w:type="dxa"/>
            <w:noWrap/>
            <w:hideMark/>
          </w:tcPr>
          <w:p w:rsidR="00F81503" w:rsidRPr="00BE4122" w:rsidRDefault="00F81503" w:rsidP="00F81503">
            <w:pPr>
              <w:jc w:val="center"/>
              <w:rPr>
                <w:sz w:val="24"/>
                <w:szCs w:val="24"/>
              </w:rPr>
            </w:pPr>
            <w:r w:rsidRPr="00BE4122">
              <w:rPr>
                <w:sz w:val="24"/>
                <w:szCs w:val="24"/>
              </w:rPr>
              <w:t>3</w:t>
            </w:r>
          </w:p>
        </w:tc>
        <w:tc>
          <w:tcPr>
            <w:tcW w:w="514" w:type="dxa"/>
            <w:noWrap/>
            <w:hideMark/>
          </w:tcPr>
          <w:p w:rsidR="00F81503" w:rsidRPr="00BE4122" w:rsidRDefault="00F81503" w:rsidP="00F81503">
            <w:pPr>
              <w:jc w:val="center"/>
              <w:rPr>
                <w:sz w:val="24"/>
                <w:szCs w:val="24"/>
              </w:rPr>
            </w:pPr>
            <w:r w:rsidRPr="00BE4122">
              <w:rPr>
                <w:sz w:val="24"/>
                <w:szCs w:val="24"/>
              </w:rPr>
              <w:t>2</w:t>
            </w:r>
          </w:p>
        </w:tc>
        <w:tc>
          <w:tcPr>
            <w:tcW w:w="514" w:type="dxa"/>
            <w:noWrap/>
            <w:hideMark/>
          </w:tcPr>
          <w:p w:rsidR="00F81503" w:rsidRPr="00BE4122" w:rsidRDefault="00F81503" w:rsidP="00F81503">
            <w:pPr>
              <w:jc w:val="center"/>
              <w:rPr>
                <w:sz w:val="24"/>
                <w:szCs w:val="24"/>
              </w:rPr>
            </w:pPr>
            <w:r w:rsidRPr="00BE4122">
              <w:rPr>
                <w:sz w:val="24"/>
                <w:szCs w:val="24"/>
              </w:rPr>
              <w:t>1</w:t>
            </w:r>
          </w:p>
        </w:tc>
        <w:tc>
          <w:tcPr>
            <w:tcW w:w="514" w:type="dxa"/>
            <w:noWrap/>
            <w:hideMark/>
          </w:tcPr>
          <w:p w:rsidR="00F81503" w:rsidRPr="00BE4122" w:rsidRDefault="00F81503" w:rsidP="00F81503">
            <w:pPr>
              <w:jc w:val="center"/>
              <w:rPr>
                <w:sz w:val="24"/>
                <w:szCs w:val="24"/>
              </w:rPr>
            </w:pPr>
            <w:r w:rsidRPr="00BE4122">
              <w:rPr>
                <w:sz w:val="24"/>
                <w:szCs w:val="24"/>
              </w:rPr>
              <w:t>6</w:t>
            </w:r>
          </w:p>
        </w:tc>
        <w:tc>
          <w:tcPr>
            <w:tcW w:w="514" w:type="dxa"/>
            <w:noWrap/>
            <w:hideMark/>
          </w:tcPr>
          <w:p w:rsidR="00F81503" w:rsidRPr="00BE4122" w:rsidRDefault="00F81503" w:rsidP="00F81503">
            <w:pPr>
              <w:jc w:val="center"/>
              <w:rPr>
                <w:sz w:val="24"/>
                <w:szCs w:val="24"/>
              </w:rPr>
            </w:pPr>
            <w:r w:rsidRPr="00BE4122">
              <w:rPr>
                <w:sz w:val="24"/>
                <w:szCs w:val="24"/>
              </w:rPr>
              <w:t>2</w:t>
            </w:r>
          </w:p>
        </w:tc>
        <w:tc>
          <w:tcPr>
            <w:tcW w:w="514" w:type="dxa"/>
            <w:noWrap/>
            <w:hideMark/>
          </w:tcPr>
          <w:p w:rsidR="00F81503" w:rsidRPr="00BE4122" w:rsidRDefault="00F81503" w:rsidP="00F81503">
            <w:pPr>
              <w:jc w:val="center"/>
              <w:rPr>
                <w:sz w:val="24"/>
                <w:szCs w:val="24"/>
              </w:rPr>
            </w:pPr>
            <w:r w:rsidRPr="00BE4122">
              <w:rPr>
                <w:sz w:val="24"/>
                <w:szCs w:val="24"/>
              </w:rPr>
              <w:t>0</w:t>
            </w:r>
          </w:p>
        </w:tc>
        <w:tc>
          <w:tcPr>
            <w:tcW w:w="514" w:type="dxa"/>
            <w:noWrap/>
            <w:hideMark/>
          </w:tcPr>
          <w:p w:rsidR="00F81503" w:rsidRPr="00BE4122" w:rsidRDefault="00F81503" w:rsidP="00F81503">
            <w:pPr>
              <w:jc w:val="center"/>
              <w:rPr>
                <w:sz w:val="24"/>
                <w:szCs w:val="24"/>
              </w:rPr>
            </w:pPr>
            <w:r w:rsidRPr="00BE4122">
              <w:rPr>
                <w:sz w:val="24"/>
                <w:szCs w:val="24"/>
              </w:rPr>
              <w:t>4</w:t>
            </w:r>
          </w:p>
        </w:tc>
        <w:tc>
          <w:tcPr>
            <w:tcW w:w="514" w:type="dxa"/>
            <w:noWrap/>
            <w:hideMark/>
          </w:tcPr>
          <w:p w:rsidR="00F81503" w:rsidRPr="00BE4122" w:rsidRDefault="00F81503" w:rsidP="00F81503">
            <w:pPr>
              <w:jc w:val="center"/>
              <w:rPr>
                <w:sz w:val="24"/>
                <w:szCs w:val="24"/>
              </w:rPr>
            </w:pPr>
            <w:r w:rsidRPr="00BE4122">
              <w:rPr>
                <w:sz w:val="24"/>
                <w:szCs w:val="24"/>
              </w:rPr>
              <w:t>3</w:t>
            </w:r>
          </w:p>
        </w:tc>
        <w:tc>
          <w:tcPr>
            <w:tcW w:w="514" w:type="dxa"/>
            <w:noWrap/>
            <w:hideMark/>
          </w:tcPr>
          <w:p w:rsidR="00F81503" w:rsidRPr="00BE4122" w:rsidRDefault="00F81503" w:rsidP="00F81503">
            <w:pPr>
              <w:jc w:val="center"/>
              <w:rPr>
                <w:sz w:val="24"/>
                <w:szCs w:val="24"/>
              </w:rPr>
            </w:pPr>
            <w:r w:rsidRPr="00BE4122">
              <w:rPr>
                <w:sz w:val="24"/>
                <w:szCs w:val="24"/>
              </w:rPr>
              <w:t>6</w:t>
            </w:r>
          </w:p>
        </w:tc>
        <w:tc>
          <w:tcPr>
            <w:tcW w:w="514" w:type="dxa"/>
            <w:noWrap/>
            <w:hideMark/>
          </w:tcPr>
          <w:p w:rsidR="00F81503" w:rsidRPr="00BE4122" w:rsidRDefault="00F81503" w:rsidP="00F81503">
            <w:pPr>
              <w:jc w:val="center"/>
              <w:rPr>
                <w:sz w:val="24"/>
                <w:szCs w:val="24"/>
              </w:rPr>
            </w:pPr>
            <w:r w:rsidRPr="00BE4122">
              <w:rPr>
                <w:sz w:val="24"/>
                <w:szCs w:val="24"/>
              </w:rPr>
              <w:t>0</w:t>
            </w:r>
          </w:p>
        </w:tc>
        <w:tc>
          <w:tcPr>
            <w:tcW w:w="514" w:type="dxa"/>
            <w:noWrap/>
            <w:hideMark/>
          </w:tcPr>
          <w:p w:rsidR="00F81503" w:rsidRPr="00BE4122" w:rsidRDefault="00F81503" w:rsidP="00F81503">
            <w:pPr>
              <w:jc w:val="center"/>
              <w:rPr>
                <w:sz w:val="24"/>
                <w:szCs w:val="24"/>
              </w:rPr>
            </w:pPr>
            <w:r w:rsidRPr="00BE4122">
              <w:rPr>
                <w:sz w:val="24"/>
                <w:szCs w:val="24"/>
              </w:rPr>
              <w:t>0</w:t>
            </w:r>
          </w:p>
        </w:tc>
        <w:tc>
          <w:tcPr>
            <w:tcW w:w="514" w:type="dxa"/>
            <w:noWrap/>
            <w:hideMark/>
          </w:tcPr>
          <w:p w:rsidR="00F81503" w:rsidRPr="00BE4122" w:rsidRDefault="00F81503" w:rsidP="00F81503">
            <w:pPr>
              <w:jc w:val="center"/>
              <w:rPr>
                <w:sz w:val="24"/>
                <w:szCs w:val="24"/>
              </w:rPr>
            </w:pPr>
            <w:r w:rsidRPr="00BE4122">
              <w:rPr>
                <w:sz w:val="24"/>
                <w:szCs w:val="24"/>
              </w:rPr>
              <w:t>28</w:t>
            </w:r>
          </w:p>
        </w:tc>
        <w:tc>
          <w:tcPr>
            <w:tcW w:w="1632"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515" w:type="dxa"/>
            <w:noWrap/>
            <w:hideMark/>
          </w:tcPr>
          <w:p w:rsidR="00F81503" w:rsidRPr="00BE4122" w:rsidRDefault="00F81503" w:rsidP="00F81503">
            <w:pPr>
              <w:jc w:val="center"/>
              <w:rPr>
                <w:sz w:val="24"/>
                <w:szCs w:val="24"/>
              </w:rPr>
            </w:pPr>
            <w:r w:rsidRPr="00BE4122">
              <w:rPr>
                <w:sz w:val="24"/>
                <w:szCs w:val="24"/>
              </w:rPr>
              <w:t>Б</w:t>
            </w:r>
          </w:p>
        </w:tc>
        <w:tc>
          <w:tcPr>
            <w:tcW w:w="1518" w:type="dxa"/>
            <w:noWrap/>
            <w:hideMark/>
          </w:tcPr>
          <w:p w:rsidR="00F81503" w:rsidRPr="00BE4122" w:rsidRDefault="00F81503" w:rsidP="00F81503">
            <w:pPr>
              <w:jc w:val="center"/>
              <w:rPr>
                <w:sz w:val="24"/>
                <w:szCs w:val="24"/>
              </w:rPr>
            </w:pPr>
            <w:r w:rsidRPr="00BE4122">
              <w:rPr>
                <w:sz w:val="24"/>
                <w:szCs w:val="24"/>
              </w:rPr>
              <w:t>Янтурин Данил</w:t>
            </w:r>
          </w:p>
        </w:tc>
        <w:tc>
          <w:tcPr>
            <w:tcW w:w="516" w:type="dxa"/>
            <w:noWrap/>
            <w:hideMark/>
          </w:tcPr>
          <w:p w:rsidR="00F81503" w:rsidRPr="00BE4122" w:rsidRDefault="00F81503" w:rsidP="00F81503">
            <w:pPr>
              <w:jc w:val="center"/>
              <w:rPr>
                <w:sz w:val="24"/>
                <w:szCs w:val="24"/>
              </w:rPr>
            </w:pPr>
            <w:r w:rsidRPr="00BE4122">
              <w:rPr>
                <w:sz w:val="24"/>
                <w:szCs w:val="24"/>
              </w:rPr>
              <w:t>0</w:t>
            </w:r>
          </w:p>
        </w:tc>
        <w:tc>
          <w:tcPr>
            <w:tcW w:w="514" w:type="dxa"/>
            <w:noWrap/>
            <w:hideMark/>
          </w:tcPr>
          <w:p w:rsidR="00F81503" w:rsidRPr="00BE4122" w:rsidRDefault="00F81503" w:rsidP="00F81503">
            <w:pPr>
              <w:jc w:val="center"/>
              <w:rPr>
                <w:sz w:val="24"/>
                <w:szCs w:val="24"/>
              </w:rPr>
            </w:pPr>
            <w:r w:rsidRPr="00BE4122">
              <w:rPr>
                <w:sz w:val="24"/>
                <w:szCs w:val="24"/>
              </w:rPr>
              <w:t>3</w:t>
            </w:r>
          </w:p>
        </w:tc>
        <w:tc>
          <w:tcPr>
            <w:tcW w:w="514" w:type="dxa"/>
            <w:noWrap/>
            <w:hideMark/>
          </w:tcPr>
          <w:p w:rsidR="00F81503" w:rsidRPr="00BE4122" w:rsidRDefault="00F81503" w:rsidP="00F81503">
            <w:pPr>
              <w:jc w:val="center"/>
              <w:rPr>
                <w:sz w:val="24"/>
                <w:szCs w:val="24"/>
              </w:rPr>
            </w:pPr>
            <w:r w:rsidRPr="00BE4122">
              <w:rPr>
                <w:sz w:val="24"/>
                <w:szCs w:val="24"/>
              </w:rPr>
              <w:t>3</w:t>
            </w:r>
          </w:p>
        </w:tc>
        <w:tc>
          <w:tcPr>
            <w:tcW w:w="514" w:type="dxa"/>
            <w:noWrap/>
            <w:hideMark/>
          </w:tcPr>
          <w:p w:rsidR="00F81503" w:rsidRPr="00BE4122" w:rsidRDefault="00F81503" w:rsidP="00F81503">
            <w:pPr>
              <w:jc w:val="center"/>
              <w:rPr>
                <w:sz w:val="24"/>
                <w:szCs w:val="24"/>
              </w:rPr>
            </w:pPr>
            <w:r w:rsidRPr="00BE4122">
              <w:rPr>
                <w:sz w:val="24"/>
                <w:szCs w:val="24"/>
              </w:rPr>
              <w:t>0</w:t>
            </w:r>
          </w:p>
        </w:tc>
        <w:tc>
          <w:tcPr>
            <w:tcW w:w="514" w:type="dxa"/>
            <w:noWrap/>
            <w:hideMark/>
          </w:tcPr>
          <w:p w:rsidR="00F81503" w:rsidRPr="00BE4122" w:rsidRDefault="00F81503" w:rsidP="00F81503">
            <w:pPr>
              <w:jc w:val="center"/>
              <w:rPr>
                <w:sz w:val="24"/>
                <w:szCs w:val="24"/>
              </w:rPr>
            </w:pPr>
            <w:r w:rsidRPr="00BE4122">
              <w:rPr>
                <w:sz w:val="24"/>
                <w:szCs w:val="24"/>
              </w:rPr>
              <w:t>2</w:t>
            </w:r>
          </w:p>
        </w:tc>
        <w:tc>
          <w:tcPr>
            <w:tcW w:w="514" w:type="dxa"/>
            <w:noWrap/>
            <w:hideMark/>
          </w:tcPr>
          <w:p w:rsidR="00F81503" w:rsidRPr="00BE4122" w:rsidRDefault="00F81503" w:rsidP="00F81503">
            <w:pPr>
              <w:jc w:val="center"/>
              <w:rPr>
                <w:sz w:val="24"/>
                <w:szCs w:val="24"/>
              </w:rPr>
            </w:pPr>
            <w:r w:rsidRPr="00BE4122">
              <w:rPr>
                <w:sz w:val="24"/>
                <w:szCs w:val="24"/>
              </w:rPr>
              <w:t>5</w:t>
            </w:r>
          </w:p>
        </w:tc>
        <w:tc>
          <w:tcPr>
            <w:tcW w:w="514" w:type="dxa"/>
            <w:noWrap/>
            <w:hideMark/>
          </w:tcPr>
          <w:p w:rsidR="00F81503" w:rsidRPr="00BE4122" w:rsidRDefault="00F81503" w:rsidP="00F81503">
            <w:pPr>
              <w:jc w:val="center"/>
              <w:rPr>
                <w:sz w:val="24"/>
                <w:szCs w:val="24"/>
              </w:rPr>
            </w:pPr>
            <w:r w:rsidRPr="00BE4122">
              <w:rPr>
                <w:sz w:val="24"/>
                <w:szCs w:val="24"/>
              </w:rPr>
              <w:t>0</w:t>
            </w:r>
          </w:p>
        </w:tc>
        <w:tc>
          <w:tcPr>
            <w:tcW w:w="514" w:type="dxa"/>
            <w:noWrap/>
            <w:hideMark/>
          </w:tcPr>
          <w:p w:rsidR="00F81503" w:rsidRPr="00BE4122" w:rsidRDefault="00F81503" w:rsidP="00F81503">
            <w:pPr>
              <w:jc w:val="center"/>
              <w:rPr>
                <w:sz w:val="24"/>
                <w:szCs w:val="24"/>
              </w:rPr>
            </w:pPr>
            <w:r w:rsidRPr="00BE4122">
              <w:rPr>
                <w:sz w:val="24"/>
                <w:szCs w:val="24"/>
              </w:rPr>
              <w:t>4</w:t>
            </w:r>
          </w:p>
        </w:tc>
        <w:tc>
          <w:tcPr>
            <w:tcW w:w="514" w:type="dxa"/>
            <w:noWrap/>
            <w:hideMark/>
          </w:tcPr>
          <w:p w:rsidR="00F81503" w:rsidRPr="00BE4122" w:rsidRDefault="00F81503" w:rsidP="00F81503">
            <w:pPr>
              <w:jc w:val="center"/>
              <w:rPr>
                <w:sz w:val="24"/>
                <w:szCs w:val="24"/>
              </w:rPr>
            </w:pPr>
            <w:r w:rsidRPr="00BE4122">
              <w:rPr>
                <w:sz w:val="24"/>
                <w:szCs w:val="24"/>
              </w:rPr>
              <w:t>4</w:t>
            </w:r>
          </w:p>
        </w:tc>
        <w:tc>
          <w:tcPr>
            <w:tcW w:w="514" w:type="dxa"/>
            <w:noWrap/>
            <w:hideMark/>
          </w:tcPr>
          <w:p w:rsidR="00F81503" w:rsidRPr="00BE4122" w:rsidRDefault="00F81503" w:rsidP="00F81503">
            <w:pPr>
              <w:jc w:val="center"/>
              <w:rPr>
                <w:sz w:val="24"/>
                <w:szCs w:val="24"/>
              </w:rPr>
            </w:pPr>
            <w:r w:rsidRPr="00BE4122">
              <w:rPr>
                <w:sz w:val="24"/>
                <w:szCs w:val="24"/>
              </w:rPr>
              <w:t>6</w:t>
            </w:r>
          </w:p>
        </w:tc>
        <w:tc>
          <w:tcPr>
            <w:tcW w:w="514" w:type="dxa"/>
            <w:noWrap/>
            <w:hideMark/>
          </w:tcPr>
          <w:p w:rsidR="00F81503" w:rsidRPr="00BE4122" w:rsidRDefault="00F81503" w:rsidP="00F81503">
            <w:pPr>
              <w:jc w:val="center"/>
              <w:rPr>
                <w:sz w:val="24"/>
                <w:szCs w:val="24"/>
              </w:rPr>
            </w:pPr>
            <w:r w:rsidRPr="00BE4122">
              <w:rPr>
                <w:sz w:val="24"/>
                <w:szCs w:val="24"/>
              </w:rPr>
              <w:t>0</w:t>
            </w:r>
          </w:p>
        </w:tc>
        <w:tc>
          <w:tcPr>
            <w:tcW w:w="514" w:type="dxa"/>
            <w:noWrap/>
            <w:hideMark/>
          </w:tcPr>
          <w:p w:rsidR="00F81503" w:rsidRPr="00BE4122" w:rsidRDefault="00F81503" w:rsidP="00F81503">
            <w:pPr>
              <w:jc w:val="center"/>
              <w:rPr>
                <w:sz w:val="24"/>
                <w:szCs w:val="24"/>
              </w:rPr>
            </w:pPr>
            <w:r w:rsidRPr="00BE4122">
              <w:rPr>
                <w:sz w:val="24"/>
                <w:szCs w:val="24"/>
              </w:rPr>
              <w:t>1</w:t>
            </w:r>
          </w:p>
        </w:tc>
        <w:tc>
          <w:tcPr>
            <w:tcW w:w="514" w:type="dxa"/>
            <w:noWrap/>
            <w:hideMark/>
          </w:tcPr>
          <w:p w:rsidR="00F81503" w:rsidRPr="00BE4122" w:rsidRDefault="00F81503" w:rsidP="00F81503">
            <w:pPr>
              <w:jc w:val="center"/>
              <w:rPr>
                <w:sz w:val="24"/>
                <w:szCs w:val="24"/>
              </w:rPr>
            </w:pPr>
            <w:r w:rsidRPr="00BE4122">
              <w:rPr>
                <w:sz w:val="24"/>
                <w:szCs w:val="24"/>
              </w:rPr>
              <w:t>28</w:t>
            </w:r>
          </w:p>
        </w:tc>
        <w:tc>
          <w:tcPr>
            <w:tcW w:w="1632"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Литература 6 класс</w:t>
      </w:r>
    </w:p>
    <w:tbl>
      <w:tblPr>
        <w:tblStyle w:val="a7"/>
        <w:tblW w:w="10281" w:type="dxa"/>
        <w:tblInd w:w="-431" w:type="dxa"/>
        <w:tblLook w:val="04A0" w:firstRow="1" w:lastRow="0" w:firstColumn="1" w:lastColumn="0" w:noHBand="0" w:noVBand="1"/>
      </w:tblPr>
      <w:tblGrid>
        <w:gridCol w:w="494"/>
        <w:gridCol w:w="1447"/>
        <w:gridCol w:w="740"/>
        <w:gridCol w:w="494"/>
        <w:gridCol w:w="493"/>
        <w:gridCol w:w="493"/>
        <w:gridCol w:w="493"/>
        <w:gridCol w:w="493"/>
        <w:gridCol w:w="493"/>
        <w:gridCol w:w="493"/>
        <w:gridCol w:w="493"/>
        <w:gridCol w:w="493"/>
        <w:gridCol w:w="493"/>
        <w:gridCol w:w="493"/>
        <w:gridCol w:w="493"/>
        <w:gridCol w:w="493"/>
        <w:gridCol w:w="1447"/>
      </w:tblGrid>
      <w:tr w:rsidR="00F81503" w:rsidRPr="00BE4122" w:rsidTr="001412F2">
        <w:trPr>
          <w:trHeight w:val="300"/>
        </w:trPr>
        <w:tc>
          <w:tcPr>
            <w:tcW w:w="494" w:type="dxa"/>
            <w:noWrap/>
            <w:hideMark/>
          </w:tcPr>
          <w:p w:rsidR="00F81503" w:rsidRPr="00BE4122" w:rsidRDefault="00F81503" w:rsidP="00F81503">
            <w:pPr>
              <w:jc w:val="center"/>
              <w:rPr>
                <w:b/>
                <w:sz w:val="24"/>
                <w:szCs w:val="24"/>
              </w:rPr>
            </w:pPr>
            <w:r w:rsidRPr="00BE4122">
              <w:rPr>
                <w:b/>
                <w:sz w:val="24"/>
                <w:szCs w:val="24"/>
              </w:rPr>
              <w:lastRenderedPageBreak/>
              <w:t>В</w:t>
            </w:r>
          </w:p>
        </w:tc>
        <w:tc>
          <w:tcPr>
            <w:tcW w:w="1319" w:type="dxa"/>
            <w:noWrap/>
            <w:hideMark/>
          </w:tcPr>
          <w:p w:rsidR="00F81503" w:rsidRPr="00BE4122" w:rsidRDefault="00F81503" w:rsidP="00F81503">
            <w:pPr>
              <w:jc w:val="center"/>
              <w:rPr>
                <w:b/>
                <w:i/>
                <w:sz w:val="24"/>
                <w:szCs w:val="24"/>
              </w:rPr>
            </w:pPr>
            <w:r w:rsidRPr="00BE4122">
              <w:rPr>
                <w:b/>
                <w:i/>
                <w:sz w:val="24"/>
                <w:szCs w:val="24"/>
              </w:rPr>
              <w:t>Дубовец Александра</w:t>
            </w:r>
          </w:p>
        </w:tc>
        <w:tc>
          <w:tcPr>
            <w:tcW w:w="740" w:type="dxa"/>
            <w:noWrap/>
            <w:hideMark/>
          </w:tcPr>
          <w:p w:rsidR="00F81503" w:rsidRPr="00BE4122" w:rsidRDefault="00F81503" w:rsidP="00F81503">
            <w:pPr>
              <w:jc w:val="center"/>
              <w:rPr>
                <w:b/>
                <w:sz w:val="24"/>
                <w:szCs w:val="24"/>
              </w:rPr>
            </w:pPr>
            <w:r w:rsidRPr="00BE4122">
              <w:rPr>
                <w:b/>
                <w:sz w:val="24"/>
                <w:szCs w:val="24"/>
              </w:rPr>
              <w:t>4</w:t>
            </w:r>
          </w:p>
        </w:tc>
        <w:tc>
          <w:tcPr>
            <w:tcW w:w="494" w:type="dxa"/>
            <w:noWrap/>
            <w:hideMark/>
          </w:tcPr>
          <w:p w:rsidR="00F81503" w:rsidRPr="00BE4122" w:rsidRDefault="00F81503" w:rsidP="00F81503">
            <w:pPr>
              <w:jc w:val="center"/>
              <w:rPr>
                <w:b/>
                <w:sz w:val="24"/>
                <w:szCs w:val="24"/>
              </w:rPr>
            </w:pPr>
            <w:r w:rsidRPr="00BE4122">
              <w:rPr>
                <w:b/>
                <w:sz w:val="24"/>
                <w:szCs w:val="24"/>
              </w:rPr>
              <w:t>0</w:t>
            </w:r>
          </w:p>
        </w:tc>
        <w:tc>
          <w:tcPr>
            <w:tcW w:w="493" w:type="dxa"/>
            <w:noWrap/>
            <w:hideMark/>
          </w:tcPr>
          <w:p w:rsidR="00F81503" w:rsidRPr="00BE4122" w:rsidRDefault="00F81503" w:rsidP="00F81503">
            <w:pPr>
              <w:jc w:val="center"/>
              <w:rPr>
                <w:b/>
                <w:sz w:val="24"/>
                <w:szCs w:val="24"/>
              </w:rPr>
            </w:pPr>
            <w:r w:rsidRPr="00BE4122">
              <w:rPr>
                <w:b/>
                <w:sz w:val="24"/>
                <w:szCs w:val="24"/>
              </w:rPr>
              <w:t>2</w:t>
            </w:r>
          </w:p>
        </w:tc>
        <w:tc>
          <w:tcPr>
            <w:tcW w:w="493" w:type="dxa"/>
            <w:noWrap/>
            <w:hideMark/>
          </w:tcPr>
          <w:p w:rsidR="00F81503" w:rsidRPr="00BE4122" w:rsidRDefault="00F81503" w:rsidP="00F81503">
            <w:pPr>
              <w:jc w:val="center"/>
              <w:rPr>
                <w:b/>
                <w:sz w:val="24"/>
                <w:szCs w:val="24"/>
              </w:rPr>
            </w:pPr>
            <w:r w:rsidRPr="00BE4122">
              <w:rPr>
                <w:b/>
                <w:sz w:val="24"/>
                <w:szCs w:val="24"/>
              </w:rPr>
              <w:t>0</w:t>
            </w:r>
          </w:p>
        </w:tc>
        <w:tc>
          <w:tcPr>
            <w:tcW w:w="493" w:type="dxa"/>
            <w:noWrap/>
            <w:hideMark/>
          </w:tcPr>
          <w:p w:rsidR="00F81503" w:rsidRPr="00BE4122" w:rsidRDefault="00F81503" w:rsidP="00F81503">
            <w:pPr>
              <w:jc w:val="center"/>
              <w:rPr>
                <w:b/>
                <w:sz w:val="24"/>
                <w:szCs w:val="24"/>
              </w:rPr>
            </w:pPr>
            <w:r w:rsidRPr="00BE4122">
              <w:rPr>
                <w:b/>
                <w:sz w:val="24"/>
                <w:szCs w:val="24"/>
              </w:rPr>
              <w:t>2</w:t>
            </w:r>
          </w:p>
        </w:tc>
        <w:tc>
          <w:tcPr>
            <w:tcW w:w="493" w:type="dxa"/>
            <w:noWrap/>
            <w:hideMark/>
          </w:tcPr>
          <w:p w:rsidR="00F81503" w:rsidRPr="00BE4122" w:rsidRDefault="00F81503" w:rsidP="00F81503">
            <w:pPr>
              <w:jc w:val="center"/>
              <w:rPr>
                <w:b/>
                <w:sz w:val="24"/>
                <w:szCs w:val="24"/>
              </w:rPr>
            </w:pPr>
            <w:r w:rsidRPr="00BE4122">
              <w:rPr>
                <w:b/>
                <w:sz w:val="24"/>
                <w:szCs w:val="24"/>
              </w:rPr>
              <w:t>1</w:t>
            </w:r>
          </w:p>
        </w:tc>
        <w:tc>
          <w:tcPr>
            <w:tcW w:w="493" w:type="dxa"/>
            <w:noWrap/>
            <w:hideMark/>
          </w:tcPr>
          <w:p w:rsidR="00F81503" w:rsidRPr="00BE4122" w:rsidRDefault="00F81503" w:rsidP="00F81503">
            <w:pPr>
              <w:jc w:val="center"/>
              <w:rPr>
                <w:b/>
                <w:sz w:val="24"/>
                <w:szCs w:val="24"/>
              </w:rPr>
            </w:pPr>
            <w:r w:rsidRPr="00BE4122">
              <w:rPr>
                <w:b/>
                <w:sz w:val="24"/>
                <w:szCs w:val="24"/>
              </w:rPr>
              <w:t>3</w:t>
            </w:r>
          </w:p>
        </w:tc>
        <w:tc>
          <w:tcPr>
            <w:tcW w:w="493" w:type="dxa"/>
            <w:noWrap/>
            <w:hideMark/>
          </w:tcPr>
          <w:p w:rsidR="00F81503" w:rsidRPr="00BE4122" w:rsidRDefault="00F81503" w:rsidP="00F81503">
            <w:pPr>
              <w:jc w:val="center"/>
              <w:rPr>
                <w:b/>
                <w:sz w:val="24"/>
                <w:szCs w:val="24"/>
              </w:rPr>
            </w:pPr>
            <w:r w:rsidRPr="00BE4122">
              <w:rPr>
                <w:b/>
                <w:sz w:val="24"/>
                <w:szCs w:val="24"/>
              </w:rPr>
              <w:t>2</w:t>
            </w:r>
          </w:p>
        </w:tc>
        <w:tc>
          <w:tcPr>
            <w:tcW w:w="493" w:type="dxa"/>
            <w:noWrap/>
            <w:hideMark/>
          </w:tcPr>
          <w:p w:rsidR="00F81503" w:rsidRPr="00BE4122" w:rsidRDefault="00F81503" w:rsidP="00F81503">
            <w:pPr>
              <w:jc w:val="center"/>
              <w:rPr>
                <w:b/>
                <w:sz w:val="24"/>
                <w:szCs w:val="24"/>
              </w:rPr>
            </w:pPr>
            <w:r w:rsidRPr="00BE4122">
              <w:rPr>
                <w:b/>
                <w:sz w:val="24"/>
                <w:szCs w:val="24"/>
              </w:rPr>
              <w:t>5</w:t>
            </w:r>
          </w:p>
        </w:tc>
        <w:tc>
          <w:tcPr>
            <w:tcW w:w="493" w:type="dxa"/>
            <w:noWrap/>
            <w:hideMark/>
          </w:tcPr>
          <w:p w:rsidR="00F81503" w:rsidRPr="00BE4122" w:rsidRDefault="00F81503" w:rsidP="00F81503">
            <w:pPr>
              <w:jc w:val="center"/>
              <w:rPr>
                <w:b/>
                <w:sz w:val="24"/>
                <w:szCs w:val="24"/>
              </w:rPr>
            </w:pPr>
            <w:r w:rsidRPr="00BE4122">
              <w:rPr>
                <w:b/>
                <w:sz w:val="24"/>
                <w:szCs w:val="24"/>
              </w:rPr>
              <w:t>5</w:t>
            </w:r>
          </w:p>
        </w:tc>
        <w:tc>
          <w:tcPr>
            <w:tcW w:w="493" w:type="dxa"/>
            <w:noWrap/>
            <w:hideMark/>
          </w:tcPr>
          <w:p w:rsidR="00F81503" w:rsidRPr="00BE4122" w:rsidRDefault="00F81503" w:rsidP="00F81503">
            <w:pPr>
              <w:jc w:val="center"/>
              <w:rPr>
                <w:b/>
                <w:sz w:val="24"/>
                <w:szCs w:val="24"/>
              </w:rPr>
            </w:pPr>
            <w:r w:rsidRPr="00BE4122">
              <w:rPr>
                <w:b/>
                <w:sz w:val="24"/>
                <w:szCs w:val="24"/>
              </w:rPr>
              <w:t>5</w:t>
            </w:r>
          </w:p>
        </w:tc>
        <w:tc>
          <w:tcPr>
            <w:tcW w:w="493" w:type="dxa"/>
            <w:noWrap/>
            <w:hideMark/>
          </w:tcPr>
          <w:p w:rsidR="00F81503" w:rsidRPr="00BE4122" w:rsidRDefault="00F81503" w:rsidP="00F81503">
            <w:pPr>
              <w:jc w:val="center"/>
              <w:rPr>
                <w:b/>
                <w:sz w:val="24"/>
                <w:szCs w:val="24"/>
              </w:rPr>
            </w:pPr>
            <w:r w:rsidRPr="00BE4122">
              <w:rPr>
                <w:b/>
                <w:sz w:val="24"/>
                <w:szCs w:val="24"/>
              </w:rPr>
              <w:t>2</w:t>
            </w:r>
          </w:p>
        </w:tc>
        <w:tc>
          <w:tcPr>
            <w:tcW w:w="493" w:type="dxa"/>
            <w:noWrap/>
            <w:hideMark/>
          </w:tcPr>
          <w:p w:rsidR="00F81503" w:rsidRPr="00BE4122" w:rsidRDefault="00F81503" w:rsidP="00F81503">
            <w:pPr>
              <w:jc w:val="center"/>
              <w:rPr>
                <w:b/>
                <w:sz w:val="24"/>
                <w:szCs w:val="24"/>
              </w:rPr>
            </w:pPr>
            <w:r w:rsidRPr="00BE4122">
              <w:rPr>
                <w:b/>
                <w:sz w:val="24"/>
                <w:szCs w:val="24"/>
              </w:rPr>
              <w:t>0</w:t>
            </w:r>
          </w:p>
        </w:tc>
        <w:tc>
          <w:tcPr>
            <w:tcW w:w="493" w:type="dxa"/>
            <w:noWrap/>
            <w:hideMark/>
          </w:tcPr>
          <w:p w:rsidR="00F81503" w:rsidRPr="00BE4122" w:rsidRDefault="00F81503" w:rsidP="00F81503">
            <w:pPr>
              <w:jc w:val="center"/>
              <w:rPr>
                <w:b/>
                <w:sz w:val="24"/>
                <w:szCs w:val="24"/>
              </w:rPr>
            </w:pPr>
            <w:r w:rsidRPr="00BE4122">
              <w:rPr>
                <w:b/>
                <w:sz w:val="24"/>
                <w:szCs w:val="24"/>
              </w:rPr>
              <w:t>31</w:t>
            </w:r>
          </w:p>
        </w:tc>
        <w:tc>
          <w:tcPr>
            <w:tcW w:w="1318"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494" w:type="dxa"/>
            <w:noWrap/>
            <w:hideMark/>
          </w:tcPr>
          <w:p w:rsidR="00F81503" w:rsidRPr="00BE4122" w:rsidRDefault="00F81503" w:rsidP="00F81503">
            <w:pPr>
              <w:jc w:val="center"/>
              <w:rPr>
                <w:b/>
                <w:sz w:val="24"/>
                <w:szCs w:val="24"/>
              </w:rPr>
            </w:pPr>
            <w:r w:rsidRPr="00BE4122">
              <w:rPr>
                <w:b/>
                <w:sz w:val="24"/>
                <w:szCs w:val="24"/>
              </w:rPr>
              <w:t>Б</w:t>
            </w:r>
          </w:p>
        </w:tc>
        <w:tc>
          <w:tcPr>
            <w:tcW w:w="1319" w:type="dxa"/>
            <w:noWrap/>
            <w:hideMark/>
          </w:tcPr>
          <w:p w:rsidR="00F81503" w:rsidRPr="00BE4122" w:rsidRDefault="00F81503" w:rsidP="00F81503">
            <w:pPr>
              <w:jc w:val="center"/>
              <w:rPr>
                <w:b/>
                <w:i/>
                <w:sz w:val="24"/>
                <w:szCs w:val="24"/>
              </w:rPr>
            </w:pPr>
            <w:r w:rsidRPr="00BE4122">
              <w:rPr>
                <w:b/>
                <w:i/>
                <w:sz w:val="24"/>
                <w:szCs w:val="24"/>
              </w:rPr>
              <w:t>Каримова Камилла</w:t>
            </w:r>
          </w:p>
        </w:tc>
        <w:tc>
          <w:tcPr>
            <w:tcW w:w="740" w:type="dxa"/>
            <w:noWrap/>
            <w:hideMark/>
          </w:tcPr>
          <w:p w:rsidR="00F81503" w:rsidRPr="00BE4122" w:rsidRDefault="00F81503" w:rsidP="00F81503">
            <w:pPr>
              <w:jc w:val="center"/>
              <w:rPr>
                <w:b/>
                <w:sz w:val="24"/>
                <w:szCs w:val="24"/>
              </w:rPr>
            </w:pPr>
            <w:r w:rsidRPr="00BE4122">
              <w:rPr>
                <w:b/>
                <w:sz w:val="24"/>
                <w:szCs w:val="24"/>
              </w:rPr>
              <w:t>4</w:t>
            </w:r>
          </w:p>
        </w:tc>
        <w:tc>
          <w:tcPr>
            <w:tcW w:w="494" w:type="dxa"/>
            <w:noWrap/>
            <w:hideMark/>
          </w:tcPr>
          <w:p w:rsidR="00F81503" w:rsidRPr="00BE4122" w:rsidRDefault="00F81503" w:rsidP="00F81503">
            <w:pPr>
              <w:jc w:val="center"/>
              <w:rPr>
                <w:b/>
                <w:sz w:val="24"/>
                <w:szCs w:val="24"/>
              </w:rPr>
            </w:pPr>
            <w:r w:rsidRPr="00BE4122">
              <w:rPr>
                <w:b/>
                <w:sz w:val="24"/>
                <w:szCs w:val="24"/>
              </w:rPr>
              <w:t>2</w:t>
            </w:r>
          </w:p>
        </w:tc>
        <w:tc>
          <w:tcPr>
            <w:tcW w:w="493" w:type="dxa"/>
            <w:noWrap/>
            <w:hideMark/>
          </w:tcPr>
          <w:p w:rsidR="00F81503" w:rsidRPr="00BE4122" w:rsidRDefault="00F81503" w:rsidP="00F81503">
            <w:pPr>
              <w:jc w:val="center"/>
              <w:rPr>
                <w:b/>
                <w:sz w:val="24"/>
                <w:szCs w:val="24"/>
              </w:rPr>
            </w:pPr>
            <w:r w:rsidRPr="00BE4122">
              <w:rPr>
                <w:b/>
                <w:sz w:val="24"/>
                <w:szCs w:val="24"/>
              </w:rPr>
              <w:t>1</w:t>
            </w:r>
          </w:p>
        </w:tc>
        <w:tc>
          <w:tcPr>
            <w:tcW w:w="493" w:type="dxa"/>
            <w:noWrap/>
            <w:hideMark/>
          </w:tcPr>
          <w:p w:rsidR="00F81503" w:rsidRPr="00BE4122" w:rsidRDefault="00F81503" w:rsidP="00F81503">
            <w:pPr>
              <w:jc w:val="center"/>
              <w:rPr>
                <w:b/>
                <w:sz w:val="24"/>
                <w:szCs w:val="24"/>
              </w:rPr>
            </w:pPr>
            <w:r w:rsidRPr="00BE4122">
              <w:rPr>
                <w:b/>
                <w:sz w:val="24"/>
                <w:szCs w:val="24"/>
              </w:rPr>
              <w:t>0</w:t>
            </w:r>
          </w:p>
        </w:tc>
        <w:tc>
          <w:tcPr>
            <w:tcW w:w="493" w:type="dxa"/>
            <w:noWrap/>
            <w:hideMark/>
          </w:tcPr>
          <w:p w:rsidR="00F81503" w:rsidRPr="00BE4122" w:rsidRDefault="00F81503" w:rsidP="00F81503">
            <w:pPr>
              <w:jc w:val="center"/>
              <w:rPr>
                <w:b/>
                <w:sz w:val="24"/>
                <w:szCs w:val="24"/>
              </w:rPr>
            </w:pPr>
            <w:r w:rsidRPr="00BE4122">
              <w:rPr>
                <w:b/>
                <w:sz w:val="24"/>
                <w:szCs w:val="24"/>
              </w:rPr>
              <w:t>3</w:t>
            </w:r>
          </w:p>
        </w:tc>
        <w:tc>
          <w:tcPr>
            <w:tcW w:w="493" w:type="dxa"/>
            <w:noWrap/>
            <w:hideMark/>
          </w:tcPr>
          <w:p w:rsidR="00F81503" w:rsidRPr="00BE4122" w:rsidRDefault="00F81503" w:rsidP="00F81503">
            <w:pPr>
              <w:jc w:val="center"/>
              <w:rPr>
                <w:b/>
                <w:sz w:val="24"/>
                <w:szCs w:val="24"/>
              </w:rPr>
            </w:pPr>
            <w:r w:rsidRPr="00BE4122">
              <w:rPr>
                <w:b/>
                <w:sz w:val="24"/>
                <w:szCs w:val="24"/>
              </w:rPr>
              <w:t>2</w:t>
            </w:r>
          </w:p>
        </w:tc>
        <w:tc>
          <w:tcPr>
            <w:tcW w:w="493" w:type="dxa"/>
            <w:noWrap/>
            <w:hideMark/>
          </w:tcPr>
          <w:p w:rsidR="00F81503" w:rsidRPr="00BE4122" w:rsidRDefault="00F81503" w:rsidP="00F81503">
            <w:pPr>
              <w:jc w:val="center"/>
              <w:rPr>
                <w:b/>
                <w:sz w:val="24"/>
                <w:szCs w:val="24"/>
              </w:rPr>
            </w:pPr>
            <w:r w:rsidRPr="00BE4122">
              <w:rPr>
                <w:b/>
                <w:sz w:val="24"/>
                <w:szCs w:val="24"/>
              </w:rPr>
              <w:t>2</w:t>
            </w:r>
          </w:p>
        </w:tc>
        <w:tc>
          <w:tcPr>
            <w:tcW w:w="493" w:type="dxa"/>
            <w:noWrap/>
            <w:hideMark/>
          </w:tcPr>
          <w:p w:rsidR="00F81503" w:rsidRPr="00BE4122" w:rsidRDefault="00F81503" w:rsidP="00F81503">
            <w:pPr>
              <w:jc w:val="center"/>
              <w:rPr>
                <w:b/>
                <w:sz w:val="24"/>
                <w:szCs w:val="24"/>
              </w:rPr>
            </w:pPr>
            <w:r w:rsidRPr="00BE4122">
              <w:rPr>
                <w:b/>
                <w:sz w:val="24"/>
                <w:szCs w:val="24"/>
              </w:rPr>
              <w:t>3</w:t>
            </w:r>
          </w:p>
        </w:tc>
        <w:tc>
          <w:tcPr>
            <w:tcW w:w="493" w:type="dxa"/>
            <w:noWrap/>
            <w:hideMark/>
          </w:tcPr>
          <w:p w:rsidR="00F81503" w:rsidRPr="00BE4122" w:rsidRDefault="00F81503" w:rsidP="00F81503">
            <w:pPr>
              <w:jc w:val="center"/>
              <w:rPr>
                <w:b/>
                <w:sz w:val="24"/>
                <w:szCs w:val="24"/>
              </w:rPr>
            </w:pPr>
            <w:r w:rsidRPr="00BE4122">
              <w:rPr>
                <w:b/>
                <w:sz w:val="24"/>
                <w:szCs w:val="24"/>
              </w:rPr>
              <w:t>5</w:t>
            </w:r>
          </w:p>
        </w:tc>
        <w:tc>
          <w:tcPr>
            <w:tcW w:w="493" w:type="dxa"/>
            <w:noWrap/>
            <w:hideMark/>
          </w:tcPr>
          <w:p w:rsidR="00F81503" w:rsidRPr="00BE4122" w:rsidRDefault="00F81503" w:rsidP="00F81503">
            <w:pPr>
              <w:jc w:val="center"/>
              <w:rPr>
                <w:b/>
                <w:sz w:val="24"/>
                <w:szCs w:val="24"/>
              </w:rPr>
            </w:pPr>
            <w:r w:rsidRPr="00BE4122">
              <w:rPr>
                <w:b/>
                <w:sz w:val="24"/>
                <w:szCs w:val="24"/>
              </w:rPr>
              <w:t>5</w:t>
            </w:r>
          </w:p>
        </w:tc>
        <w:tc>
          <w:tcPr>
            <w:tcW w:w="493" w:type="dxa"/>
            <w:noWrap/>
            <w:hideMark/>
          </w:tcPr>
          <w:p w:rsidR="00F81503" w:rsidRPr="00BE4122" w:rsidRDefault="00F81503" w:rsidP="00F81503">
            <w:pPr>
              <w:jc w:val="center"/>
              <w:rPr>
                <w:b/>
                <w:sz w:val="24"/>
                <w:szCs w:val="24"/>
              </w:rPr>
            </w:pPr>
            <w:r w:rsidRPr="00BE4122">
              <w:rPr>
                <w:b/>
                <w:sz w:val="24"/>
                <w:szCs w:val="24"/>
              </w:rPr>
              <w:t>3</w:t>
            </w:r>
          </w:p>
        </w:tc>
        <w:tc>
          <w:tcPr>
            <w:tcW w:w="493" w:type="dxa"/>
            <w:noWrap/>
            <w:hideMark/>
          </w:tcPr>
          <w:p w:rsidR="00F81503" w:rsidRPr="00BE4122" w:rsidRDefault="00F81503" w:rsidP="00F81503">
            <w:pPr>
              <w:jc w:val="center"/>
              <w:rPr>
                <w:b/>
                <w:sz w:val="24"/>
                <w:szCs w:val="24"/>
              </w:rPr>
            </w:pPr>
            <w:r w:rsidRPr="00BE4122">
              <w:rPr>
                <w:b/>
                <w:sz w:val="24"/>
                <w:szCs w:val="24"/>
              </w:rPr>
              <w:t>1</w:t>
            </w:r>
          </w:p>
        </w:tc>
        <w:tc>
          <w:tcPr>
            <w:tcW w:w="493" w:type="dxa"/>
            <w:noWrap/>
            <w:hideMark/>
          </w:tcPr>
          <w:p w:rsidR="00F81503" w:rsidRPr="00BE4122" w:rsidRDefault="00F81503" w:rsidP="00F81503">
            <w:pPr>
              <w:jc w:val="center"/>
              <w:rPr>
                <w:b/>
                <w:sz w:val="24"/>
                <w:szCs w:val="24"/>
              </w:rPr>
            </w:pPr>
            <w:r w:rsidRPr="00BE4122">
              <w:rPr>
                <w:b/>
                <w:sz w:val="24"/>
                <w:szCs w:val="24"/>
              </w:rPr>
              <w:t>0</w:t>
            </w:r>
          </w:p>
        </w:tc>
        <w:tc>
          <w:tcPr>
            <w:tcW w:w="493" w:type="dxa"/>
            <w:noWrap/>
            <w:hideMark/>
          </w:tcPr>
          <w:p w:rsidR="00F81503" w:rsidRPr="00BE4122" w:rsidRDefault="00F81503" w:rsidP="00F81503">
            <w:pPr>
              <w:jc w:val="center"/>
              <w:rPr>
                <w:b/>
                <w:sz w:val="24"/>
                <w:szCs w:val="24"/>
              </w:rPr>
            </w:pPr>
            <w:r w:rsidRPr="00BE4122">
              <w:rPr>
                <w:b/>
                <w:sz w:val="24"/>
                <w:szCs w:val="24"/>
              </w:rPr>
              <w:t>31</w:t>
            </w:r>
          </w:p>
        </w:tc>
        <w:tc>
          <w:tcPr>
            <w:tcW w:w="1318"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494" w:type="dxa"/>
            <w:noWrap/>
            <w:hideMark/>
          </w:tcPr>
          <w:p w:rsidR="00F81503" w:rsidRPr="00BE4122" w:rsidRDefault="00F81503" w:rsidP="00F81503">
            <w:pPr>
              <w:jc w:val="center"/>
              <w:rPr>
                <w:b/>
                <w:sz w:val="24"/>
                <w:szCs w:val="24"/>
              </w:rPr>
            </w:pPr>
            <w:r w:rsidRPr="00BE4122">
              <w:rPr>
                <w:b/>
                <w:sz w:val="24"/>
                <w:szCs w:val="24"/>
              </w:rPr>
              <w:t>Б</w:t>
            </w:r>
          </w:p>
        </w:tc>
        <w:tc>
          <w:tcPr>
            <w:tcW w:w="1319" w:type="dxa"/>
            <w:noWrap/>
            <w:hideMark/>
          </w:tcPr>
          <w:p w:rsidR="00F81503" w:rsidRPr="00BE4122" w:rsidRDefault="00F81503" w:rsidP="00F81503">
            <w:pPr>
              <w:jc w:val="center"/>
              <w:rPr>
                <w:b/>
                <w:i/>
                <w:sz w:val="24"/>
                <w:szCs w:val="24"/>
              </w:rPr>
            </w:pPr>
            <w:r w:rsidRPr="00BE4122">
              <w:rPr>
                <w:b/>
                <w:i/>
                <w:sz w:val="24"/>
                <w:szCs w:val="24"/>
              </w:rPr>
              <w:t>Кунакбаева Анита</w:t>
            </w:r>
          </w:p>
        </w:tc>
        <w:tc>
          <w:tcPr>
            <w:tcW w:w="740" w:type="dxa"/>
            <w:noWrap/>
            <w:hideMark/>
          </w:tcPr>
          <w:p w:rsidR="00F81503" w:rsidRPr="00BE4122" w:rsidRDefault="00F81503" w:rsidP="00F81503">
            <w:pPr>
              <w:jc w:val="center"/>
              <w:rPr>
                <w:b/>
                <w:sz w:val="24"/>
                <w:szCs w:val="24"/>
              </w:rPr>
            </w:pPr>
            <w:r w:rsidRPr="00BE4122">
              <w:rPr>
                <w:b/>
                <w:sz w:val="24"/>
                <w:szCs w:val="24"/>
              </w:rPr>
              <w:t>4</w:t>
            </w:r>
          </w:p>
        </w:tc>
        <w:tc>
          <w:tcPr>
            <w:tcW w:w="494" w:type="dxa"/>
            <w:noWrap/>
            <w:hideMark/>
          </w:tcPr>
          <w:p w:rsidR="00F81503" w:rsidRPr="00BE4122" w:rsidRDefault="00F81503" w:rsidP="00F81503">
            <w:pPr>
              <w:jc w:val="center"/>
              <w:rPr>
                <w:b/>
                <w:sz w:val="24"/>
                <w:szCs w:val="24"/>
              </w:rPr>
            </w:pPr>
            <w:r w:rsidRPr="00BE4122">
              <w:rPr>
                <w:b/>
                <w:sz w:val="24"/>
                <w:szCs w:val="24"/>
              </w:rPr>
              <w:t>3</w:t>
            </w:r>
          </w:p>
        </w:tc>
        <w:tc>
          <w:tcPr>
            <w:tcW w:w="493" w:type="dxa"/>
            <w:noWrap/>
            <w:hideMark/>
          </w:tcPr>
          <w:p w:rsidR="00F81503" w:rsidRPr="00BE4122" w:rsidRDefault="00F81503" w:rsidP="00F81503">
            <w:pPr>
              <w:jc w:val="center"/>
              <w:rPr>
                <w:b/>
                <w:sz w:val="24"/>
                <w:szCs w:val="24"/>
              </w:rPr>
            </w:pPr>
            <w:r w:rsidRPr="00BE4122">
              <w:rPr>
                <w:b/>
                <w:sz w:val="24"/>
                <w:szCs w:val="24"/>
              </w:rPr>
              <w:t>0</w:t>
            </w:r>
          </w:p>
        </w:tc>
        <w:tc>
          <w:tcPr>
            <w:tcW w:w="493" w:type="dxa"/>
            <w:noWrap/>
            <w:hideMark/>
          </w:tcPr>
          <w:p w:rsidR="00F81503" w:rsidRPr="00BE4122" w:rsidRDefault="00F81503" w:rsidP="00F81503">
            <w:pPr>
              <w:jc w:val="center"/>
              <w:rPr>
                <w:b/>
                <w:sz w:val="24"/>
                <w:szCs w:val="24"/>
              </w:rPr>
            </w:pPr>
            <w:r w:rsidRPr="00BE4122">
              <w:rPr>
                <w:b/>
                <w:sz w:val="24"/>
                <w:szCs w:val="24"/>
              </w:rPr>
              <w:t>0</w:t>
            </w:r>
          </w:p>
        </w:tc>
        <w:tc>
          <w:tcPr>
            <w:tcW w:w="493" w:type="dxa"/>
            <w:noWrap/>
            <w:hideMark/>
          </w:tcPr>
          <w:p w:rsidR="00F81503" w:rsidRPr="00BE4122" w:rsidRDefault="00F81503" w:rsidP="00F81503">
            <w:pPr>
              <w:jc w:val="center"/>
              <w:rPr>
                <w:b/>
                <w:sz w:val="24"/>
                <w:szCs w:val="24"/>
              </w:rPr>
            </w:pPr>
            <w:r w:rsidRPr="00BE4122">
              <w:rPr>
                <w:b/>
                <w:sz w:val="24"/>
                <w:szCs w:val="24"/>
              </w:rPr>
              <w:t>0</w:t>
            </w:r>
          </w:p>
        </w:tc>
        <w:tc>
          <w:tcPr>
            <w:tcW w:w="493" w:type="dxa"/>
            <w:noWrap/>
            <w:hideMark/>
          </w:tcPr>
          <w:p w:rsidR="00F81503" w:rsidRPr="00BE4122" w:rsidRDefault="00F81503" w:rsidP="00F81503">
            <w:pPr>
              <w:jc w:val="center"/>
              <w:rPr>
                <w:b/>
                <w:sz w:val="24"/>
                <w:szCs w:val="24"/>
              </w:rPr>
            </w:pPr>
            <w:r w:rsidRPr="00BE4122">
              <w:rPr>
                <w:b/>
                <w:sz w:val="24"/>
                <w:szCs w:val="24"/>
              </w:rPr>
              <w:t>0</w:t>
            </w:r>
          </w:p>
        </w:tc>
        <w:tc>
          <w:tcPr>
            <w:tcW w:w="493" w:type="dxa"/>
            <w:noWrap/>
            <w:hideMark/>
          </w:tcPr>
          <w:p w:rsidR="00F81503" w:rsidRPr="00BE4122" w:rsidRDefault="00F81503" w:rsidP="00F81503">
            <w:pPr>
              <w:jc w:val="center"/>
              <w:rPr>
                <w:b/>
                <w:sz w:val="24"/>
                <w:szCs w:val="24"/>
              </w:rPr>
            </w:pPr>
            <w:r w:rsidRPr="00BE4122">
              <w:rPr>
                <w:b/>
                <w:sz w:val="24"/>
                <w:szCs w:val="24"/>
              </w:rPr>
              <w:t>4</w:t>
            </w:r>
          </w:p>
        </w:tc>
        <w:tc>
          <w:tcPr>
            <w:tcW w:w="493" w:type="dxa"/>
            <w:noWrap/>
            <w:hideMark/>
          </w:tcPr>
          <w:p w:rsidR="00F81503" w:rsidRPr="00BE4122" w:rsidRDefault="00F81503" w:rsidP="00F81503">
            <w:pPr>
              <w:jc w:val="center"/>
              <w:rPr>
                <w:b/>
                <w:sz w:val="24"/>
                <w:szCs w:val="24"/>
              </w:rPr>
            </w:pPr>
            <w:r w:rsidRPr="00BE4122">
              <w:rPr>
                <w:b/>
                <w:sz w:val="24"/>
                <w:szCs w:val="24"/>
              </w:rPr>
              <w:t>3</w:t>
            </w:r>
          </w:p>
        </w:tc>
        <w:tc>
          <w:tcPr>
            <w:tcW w:w="493" w:type="dxa"/>
            <w:noWrap/>
            <w:hideMark/>
          </w:tcPr>
          <w:p w:rsidR="00F81503" w:rsidRPr="00BE4122" w:rsidRDefault="00F81503" w:rsidP="00F81503">
            <w:pPr>
              <w:jc w:val="center"/>
              <w:rPr>
                <w:b/>
                <w:sz w:val="24"/>
                <w:szCs w:val="24"/>
              </w:rPr>
            </w:pPr>
            <w:r w:rsidRPr="00BE4122">
              <w:rPr>
                <w:b/>
                <w:sz w:val="24"/>
                <w:szCs w:val="24"/>
              </w:rPr>
              <w:t>6</w:t>
            </w:r>
          </w:p>
        </w:tc>
        <w:tc>
          <w:tcPr>
            <w:tcW w:w="493" w:type="dxa"/>
            <w:noWrap/>
            <w:hideMark/>
          </w:tcPr>
          <w:p w:rsidR="00F81503" w:rsidRPr="00BE4122" w:rsidRDefault="00F81503" w:rsidP="00F81503">
            <w:pPr>
              <w:jc w:val="center"/>
              <w:rPr>
                <w:b/>
                <w:sz w:val="24"/>
                <w:szCs w:val="24"/>
              </w:rPr>
            </w:pPr>
            <w:r w:rsidRPr="00BE4122">
              <w:rPr>
                <w:b/>
                <w:sz w:val="24"/>
                <w:szCs w:val="24"/>
              </w:rPr>
              <w:t>5</w:t>
            </w:r>
          </w:p>
        </w:tc>
        <w:tc>
          <w:tcPr>
            <w:tcW w:w="493" w:type="dxa"/>
            <w:noWrap/>
            <w:hideMark/>
          </w:tcPr>
          <w:p w:rsidR="00F81503" w:rsidRPr="00BE4122" w:rsidRDefault="00F81503" w:rsidP="00F81503">
            <w:pPr>
              <w:jc w:val="center"/>
              <w:rPr>
                <w:b/>
                <w:sz w:val="24"/>
                <w:szCs w:val="24"/>
              </w:rPr>
            </w:pPr>
            <w:r w:rsidRPr="00BE4122">
              <w:rPr>
                <w:b/>
                <w:sz w:val="24"/>
                <w:szCs w:val="24"/>
              </w:rPr>
              <w:t>4</w:t>
            </w:r>
          </w:p>
        </w:tc>
        <w:tc>
          <w:tcPr>
            <w:tcW w:w="493" w:type="dxa"/>
            <w:noWrap/>
            <w:hideMark/>
          </w:tcPr>
          <w:p w:rsidR="00F81503" w:rsidRPr="00BE4122" w:rsidRDefault="00F81503" w:rsidP="00F81503">
            <w:pPr>
              <w:jc w:val="center"/>
              <w:rPr>
                <w:b/>
                <w:sz w:val="24"/>
                <w:szCs w:val="24"/>
              </w:rPr>
            </w:pPr>
            <w:r w:rsidRPr="00BE4122">
              <w:rPr>
                <w:b/>
                <w:sz w:val="24"/>
                <w:szCs w:val="24"/>
              </w:rPr>
              <w:t>2</w:t>
            </w:r>
          </w:p>
        </w:tc>
        <w:tc>
          <w:tcPr>
            <w:tcW w:w="493" w:type="dxa"/>
            <w:noWrap/>
            <w:hideMark/>
          </w:tcPr>
          <w:p w:rsidR="00F81503" w:rsidRPr="00BE4122" w:rsidRDefault="00F81503" w:rsidP="00F81503">
            <w:pPr>
              <w:jc w:val="center"/>
              <w:rPr>
                <w:b/>
                <w:sz w:val="24"/>
                <w:szCs w:val="24"/>
              </w:rPr>
            </w:pPr>
            <w:r w:rsidRPr="00BE4122">
              <w:rPr>
                <w:b/>
                <w:sz w:val="24"/>
                <w:szCs w:val="24"/>
              </w:rPr>
              <w:t>0</w:t>
            </w:r>
          </w:p>
        </w:tc>
        <w:tc>
          <w:tcPr>
            <w:tcW w:w="493" w:type="dxa"/>
            <w:noWrap/>
            <w:hideMark/>
          </w:tcPr>
          <w:p w:rsidR="00F81503" w:rsidRPr="00BE4122" w:rsidRDefault="00F81503" w:rsidP="00F81503">
            <w:pPr>
              <w:jc w:val="center"/>
              <w:rPr>
                <w:b/>
                <w:sz w:val="24"/>
                <w:szCs w:val="24"/>
              </w:rPr>
            </w:pPr>
            <w:r w:rsidRPr="00BE4122">
              <w:rPr>
                <w:b/>
                <w:sz w:val="24"/>
                <w:szCs w:val="24"/>
              </w:rPr>
              <w:t>31</w:t>
            </w:r>
          </w:p>
        </w:tc>
        <w:tc>
          <w:tcPr>
            <w:tcW w:w="1318"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494" w:type="dxa"/>
            <w:noWrap/>
            <w:hideMark/>
          </w:tcPr>
          <w:p w:rsidR="00F81503" w:rsidRPr="00BE4122" w:rsidRDefault="00F81503" w:rsidP="00F81503">
            <w:pPr>
              <w:jc w:val="center"/>
              <w:rPr>
                <w:b/>
                <w:sz w:val="24"/>
                <w:szCs w:val="24"/>
              </w:rPr>
            </w:pPr>
            <w:r w:rsidRPr="00BE4122">
              <w:rPr>
                <w:b/>
                <w:sz w:val="24"/>
                <w:szCs w:val="24"/>
              </w:rPr>
              <w:t>В</w:t>
            </w:r>
          </w:p>
        </w:tc>
        <w:tc>
          <w:tcPr>
            <w:tcW w:w="1319" w:type="dxa"/>
            <w:noWrap/>
            <w:hideMark/>
          </w:tcPr>
          <w:p w:rsidR="00F81503" w:rsidRPr="00BE4122" w:rsidRDefault="00F81503" w:rsidP="00F81503">
            <w:pPr>
              <w:jc w:val="center"/>
              <w:rPr>
                <w:b/>
                <w:i/>
                <w:sz w:val="24"/>
                <w:szCs w:val="24"/>
              </w:rPr>
            </w:pPr>
            <w:r w:rsidRPr="00BE4122">
              <w:rPr>
                <w:b/>
                <w:i/>
                <w:sz w:val="24"/>
                <w:szCs w:val="24"/>
              </w:rPr>
              <w:t>Назаренко Александр</w:t>
            </w:r>
          </w:p>
        </w:tc>
        <w:tc>
          <w:tcPr>
            <w:tcW w:w="740" w:type="dxa"/>
            <w:noWrap/>
            <w:hideMark/>
          </w:tcPr>
          <w:p w:rsidR="00F81503" w:rsidRPr="00BE4122" w:rsidRDefault="00F81503" w:rsidP="00F81503">
            <w:pPr>
              <w:jc w:val="center"/>
              <w:rPr>
                <w:b/>
                <w:sz w:val="24"/>
                <w:szCs w:val="24"/>
              </w:rPr>
            </w:pPr>
            <w:r w:rsidRPr="00BE4122">
              <w:rPr>
                <w:b/>
                <w:sz w:val="24"/>
                <w:szCs w:val="24"/>
              </w:rPr>
              <w:t>3</w:t>
            </w:r>
          </w:p>
        </w:tc>
        <w:tc>
          <w:tcPr>
            <w:tcW w:w="494" w:type="dxa"/>
            <w:noWrap/>
            <w:hideMark/>
          </w:tcPr>
          <w:p w:rsidR="00F81503" w:rsidRPr="00BE4122" w:rsidRDefault="00F81503" w:rsidP="00F81503">
            <w:pPr>
              <w:jc w:val="center"/>
              <w:rPr>
                <w:b/>
                <w:sz w:val="24"/>
                <w:szCs w:val="24"/>
              </w:rPr>
            </w:pPr>
            <w:r w:rsidRPr="00BE4122">
              <w:rPr>
                <w:b/>
                <w:sz w:val="24"/>
                <w:szCs w:val="24"/>
              </w:rPr>
              <w:t>3</w:t>
            </w:r>
          </w:p>
        </w:tc>
        <w:tc>
          <w:tcPr>
            <w:tcW w:w="493" w:type="dxa"/>
            <w:noWrap/>
            <w:hideMark/>
          </w:tcPr>
          <w:p w:rsidR="00F81503" w:rsidRPr="00BE4122" w:rsidRDefault="00F81503" w:rsidP="00F81503">
            <w:pPr>
              <w:jc w:val="center"/>
              <w:rPr>
                <w:b/>
                <w:sz w:val="24"/>
                <w:szCs w:val="24"/>
              </w:rPr>
            </w:pPr>
            <w:r w:rsidRPr="00BE4122">
              <w:rPr>
                <w:b/>
                <w:sz w:val="24"/>
                <w:szCs w:val="24"/>
              </w:rPr>
              <w:t>2</w:t>
            </w:r>
          </w:p>
        </w:tc>
        <w:tc>
          <w:tcPr>
            <w:tcW w:w="493" w:type="dxa"/>
            <w:noWrap/>
            <w:hideMark/>
          </w:tcPr>
          <w:p w:rsidR="00F81503" w:rsidRPr="00BE4122" w:rsidRDefault="00F81503" w:rsidP="00F81503">
            <w:pPr>
              <w:jc w:val="center"/>
              <w:rPr>
                <w:b/>
                <w:sz w:val="24"/>
                <w:szCs w:val="24"/>
              </w:rPr>
            </w:pPr>
            <w:r w:rsidRPr="00BE4122">
              <w:rPr>
                <w:b/>
                <w:sz w:val="24"/>
                <w:szCs w:val="24"/>
              </w:rPr>
              <w:t>0</w:t>
            </w:r>
          </w:p>
        </w:tc>
        <w:tc>
          <w:tcPr>
            <w:tcW w:w="493" w:type="dxa"/>
            <w:noWrap/>
            <w:hideMark/>
          </w:tcPr>
          <w:p w:rsidR="00F81503" w:rsidRPr="00BE4122" w:rsidRDefault="00F81503" w:rsidP="00F81503">
            <w:pPr>
              <w:jc w:val="center"/>
              <w:rPr>
                <w:b/>
                <w:sz w:val="24"/>
                <w:szCs w:val="24"/>
              </w:rPr>
            </w:pPr>
            <w:r w:rsidRPr="00BE4122">
              <w:rPr>
                <w:b/>
                <w:sz w:val="24"/>
                <w:szCs w:val="24"/>
              </w:rPr>
              <w:t>0</w:t>
            </w:r>
          </w:p>
        </w:tc>
        <w:tc>
          <w:tcPr>
            <w:tcW w:w="493" w:type="dxa"/>
            <w:noWrap/>
            <w:hideMark/>
          </w:tcPr>
          <w:p w:rsidR="00F81503" w:rsidRPr="00BE4122" w:rsidRDefault="00F81503" w:rsidP="00F81503">
            <w:pPr>
              <w:jc w:val="center"/>
              <w:rPr>
                <w:b/>
                <w:sz w:val="24"/>
                <w:szCs w:val="24"/>
              </w:rPr>
            </w:pPr>
            <w:r w:rsidRPr="00BE4122">
              <w:rPr>
                <w:b/>
                <w:sz w:val="24"/>
                <w:szCs w:val="24"/>
              </w:rPr>
              <w:t>1</w:t>
            </w:r>
          </w:p>
        </w:tc>
        <w:tc>
          <w:tcPr>
            <w:tcW w:w="493" w:type="dxa"/>
            <w:noWrap/>
            <w:hideMark/>
          </w:tcPr>
          <w:p w:rsidR="00F81503" w:rsidRPr="00BE4122" w:rsidRDefault="00F81503" w:rsidP="00F81503">
            <w:pPr>
              <w:jc w:val="center"/>
              <w:rPr>
                <w:b/>
                <w:sz w:val="24"/>
                <w:szCs w:val="24"/>
              </w:rPr>
            </w:pPr>
            <w:r w:rsidRPr="00BE4122">
              <w:rPr>
                <w:b/>
                <w:sz w:val="24"/>
                <w:szCs w:val="24"/>
              </w:rPr>
              <w:t>3</w:t>
            </w:r>
          </w:p>
        </w:tc>
        <w:tc>
          <w:tcPr>
            <w:tcW w:w="493" w:type="dxa"/>
            <w:noWrap/>
            <w:hideMark/>
          </w:tcPr>
          <w:p w:rsidR="00F81503" w:rsidRPr="00BE4122" w:rsidRDefault="00F81503" w:rsidP="00F81503">
            <w:pPr>
              <w:jc w:val="center"/>
              <w:rPr>
                <w:b/>
                <w:sz w:val="24"/>
                <w:szCs w:val="24"/>
              </w:rPr>
            </w:pPr>
            <w:r w:rsidRPr="00BE4122">
              <w:rPr>
                <w:b/>
                <w:sz w:val="24"/>
                <w:szCs w:val="24"/>
              </w:rPr>
              <w:t>3</w:t>
            </w:r>
          </w:p>
        </w:tc>
        <w:tc>
          <w:tcPr>
            <w:tcW w:w="493" w:type="dxa"/>
            <w:noWrap/>
            <w:hideMark/>
          </w:tcPr>
          <w:p w:rsidR="00F81503" w:rsidRPr="00BE4122" w:rsidRDefault="00F81503" w:rsidP="00F81503">
            <w:pPr>
              <w:jc w:val="center"/>
              <w:rPr>
                <w:b/>
                <w:sz w:val="24"/>
                <w:szCs w:val="24"/>
              </w:rPr>
            </w:pPr>
            <w:r w:rsidRPr="00BE4122">
              <w:rPr>
                <w:b/>
                <w:sz w:val="24"/>
                <w:szCs w:val="24"/>
              </w:rPr>
              <w:t>4</w:t>
            </w:r>
          </w:p>
        </w:tc>
        <w:tc>
          <w:tcPr>
            <w:tcW w:w="493" w:type="dxa"/>
            <w:noWrap/>
            <w:hideMark/>
          </w:tcPr>
          <w:p w:rsidR="00F81503" w:rsidRPr="00BE4122" w:rsidRDefault="00F81503" w:rsidP="00F81503">
            <w:pPr>
              <w:jc w:val="center"/>
              <w:rPr>
                <w:b/>
                <w:sz w:val="24"/>
                <w:szCs w:val="24"/>
              </w:rPr>
            </w:pPr>
            <w:r w:rsidRPr="00BE4122">
              <w:rPr>
                <w:b/>
                <w:sz w:val="24"/>
                <w:szCs w:val="24"/>
              </w:rPr>
              <w:t>5</w:t>
            </w:r>
          </w:p>
        </w:tc>
        <w:tc>
          <w:tcPr>
            <w:tcW w:w="493" w:type="dxa"/>
            <w:noWrap/>
            <w:hideMark/>
          </w:tcPr>
          <w:p w:rsidR="00F81503" w:rsidRPr="00BE4122" w:rsidRDefault="00F81503" w:rsidP="00F81503">
            <w:pPr>
              <w:jc w:val="center"/>
              <w:rPr>
                <w:b/>
                <w:sz w:val="24"/>
                <w:szCs w:val="24"/>
              </w:rPr>
            </w:pPr>
            <w:r w:rsidRPr="00BE4122">
              <w:rPr>
                <w:b/>
                <w:sz w:val="24"/>
                <w:szCs w:val="24"/>
              </w:rPr>
              <w:t>5</w:t>
            </w:r>
          </w:p>
        </w:tc>
        <w:tc>
          <w:tcPr>
            <w:tcW w:w="493" w:type="dxa"/>
            <w:noWrap/>
            <w:hideMark/>
          </w:tcPr>
          <w:p w:rsidR="00F81503" w:rsidRPr="00BE4122" w:rsidRDefault="00F81503" w:rsidP="00F81503">
            <w:pPr>
              <w:jc w:val="center"/>
              <w:rPr>
                <w:b/>
                <w:sz w:val="24"/>
                <w:szCs w:val="24"/>
              </w:rPr>
            </w:pPr>
            <w:r w:rsidRPr="00BE4122">
              <w:rPr>
                <w:b/>
                <w:sz w:val="24"/>
                <w:szCs w:val="24"/>
              </w:rPr>
              <w:t>2</w:t>
            </w:r>
          </w:p>
        </w:tc>
        <w:tc>
          <w:tcPr>
            <w:tcW w:w="493" w:type="dxa"/>
            <w:noWrap/>
            <w:hideMark/>
          </w:tcPr>
          <w:p w:rsidR="00F81503" w:rsidRPr="00BE4122" w:rsidRDefault="00F81503" w:rsidP="00F81503">
            <w:pPr>
              <w:jc w:val="center"/>
              <w:rPr>
                <w:b/>
                <w:sz w:val="24"/>
                <w:szCs w:val="24"/>
              </w:rPr>
            </w:pPr>
            <w:r w:rsidRPr="00BE4122">
              <w:rPr>
                <w:b/>
                <w:sz w:val="24"/>
                <w:szCs w:val="24"/>
              </w:rPr>
              <w:t>0</w:t>
            </w:r>
          </w:p>
        </w:tc>
        <w:tc>
          <w:tcPr>
            <w:tcW w:w="493" w:type="dxa"/>
            <w:noWrap/>
            <w:hideMark/>
          </w:tcPr>
          <w:p w:rsidR="00F81503" w:rsidRPr="00BE4122" w:rsidRDefault="00F81503" w:rsidP="00F81503">
            <w:pPr>
              <w:jc w:val="center"/>
              <w:rPr>
                <w:b/>
                <w:sz w:val="24"/>
                <w:szCs w:val="24"/>
              </w:rPr>
            </w:pPr>
            <w:r w:rsidRPr="00BE4122">
              <w:rPr>
                <w:b/>
                <w:sz w:val="24"/>
                <w:szCs w:val="24"/>
              </w:rPr>
              <w:t>31</w:t>
            </w:r>
          </w:p>
        </w:tc>
        <w:tc>
          <w:tcPr>
            <w:tcW w:w="1318" w:type="dxa"/>
            <w:noWrap/>
            <w:hideMark/>
          </w:tcPr>
          <w:p w:rsidR="00F81503" w:rsidRPr="00BE4122" w:rsidRDefault="00F81503" w:rsidP="00F81503">
            <w:pPr>
              <w:jc w:val="center"/>
              <w:rPr>
                <w:b/>
                <w:sz w:val="24"/>
                <w:szCs w:val="24"/>
              </w:rPr>
            </w:pPr>
            <w:r w:rsidRPr="00BE4122">
              <w:rPr>
                <w:b/>
                <w:sz w:val="24"/>
                <w:szCs w:val="24"/>
              </w:rPr>
              <w:t>победитель</w:t>
            </w:r>
          </w:p>
        </w:tc>
      </w:tr>
    </w:tbl>
    <w:p w:rsidR="00F81503" w:rsidRPr="00BE4122" w:rsidRDefault="00F81503" w:rsidP="00F81503">
      <w:pPr>
        <w:jc w:val="center"/>
        <w:rPr>
          <w:rFonts w:ascii="Times New Roman" w:hAnsi="Times New Roman" w:cs="Times New Roman"/>
          <w:b/>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Биология 6 класс</w:t>
      </w:r>
    </w:p>
    <w:tbl>
      <w:tblPr>
        <w:tblStyle w:val="a7"/>
        <w:tblW w:w="10491" w:type="dxa"/>
        <w:tblInd w:w="-431" w:type="dxa"/>
        <w:tblLook w:val="04A0" w:firstRow="1" w:lastRow="0" w:firstColumn="1" w:lastColumn="0" w:noHBand="0" w:noVBand="1"/>
      </w:tblPr>
      <w:tblGrid>
        <w:gridCol w:w="506"/>
        <w:gridCol w:w="1440"/>
        <w:gridCol w:w="506"/>
        <w:gridCol w:w="507"/>
        <w:gridCol w:w="506"/>
        <w:gridCol w:w="506"/>
        <w:gridCol w:w="506"/>
        <w:gridCol w:w="506"/>
        <w:gridCol w:w="506"/>
        <w:gridCol w:w="506"/>
        <w:gridCol w:w="506"/>
        <w:gridCol w:w="506"/>
        <w:gridCol w:w="506"/>
        <w:gridCol w:w="506"/>
        <w:gridCol w:w="506"/>
        <w:gridCol w:w="1966"/>
      </w:tblGrid>
      <w:tr w:rsidR="00F81503" w:rsidRPr="00BE4122" w:rsidTr="001412F2">
        <w:trPr>
          <w:trHeight w:val="300"/>
        </w:trPr>
        <w:tc>
          <w:tcPr>
            <w:tcW w:w="506" w:type="dxa"/>
            <w:noWrap/>
            <w:hideMark/>
          </w:tcPr>
          <w:p w:rsidR="00F81503" w:rsidRPr="00BE4122" w:rsidRDefault="00F81503" w:rsidP="00F81503">
            <w:pPr>
              <w:jc w:val="center"/>
              <w:rPr>
                <w:sz w:val="24"/>
                <w:szCs w:val="24"/>
              </w:rPr>
            </w:pPr>
            <w:r w:rsidRPr="00BE4122">
              <w:rPr>
                <w:sz w:val="24"/>
                <w:szCs w:val="24"/>
              </w:rPr>
              <w:t>Б</w:t>
            </w:r>
          </w:p>
        </w:tc>
        <w:tc>
          <w:tcPr>
            <w:tcW w:w="1440" w:type="dxa"/>
            <w:noWrap/>
            <w:hideMark/>
          </w:tcPr>
          <w:p w:rsidR="00F81503" w:rsidRPr="00BE4122" w:rsidRDefault="00F81503" w:rsidP="00F81503">
            <w:pPr>
              <w:jc w:val="center"/>
              <w:rPr>
                <w:b/>
                <w:i/>
                <w:sz w:val="24"/>
                <w:szCs w:val="24"/>
              </w:rPr>
            </w:pPr>
            <w:r w:rsidRPr="00BE4122">
              <w:rPr>
                <w:b/>
                <w:i/>
                <w:sz w:val="24"/>
                <w:szCs w:val="24"/>
              </w:rPr>
              <w:t>Данилов Егор</w:t>
            </w:r>
          </w:p>
        </w:tc>
        <w:tc>
          <w:tcPr>
            <w:tcW w:w="506" w:type="dxa"/>
            <w:noWrap/>
            <w:hideMark/>
          </w:tcPr>
          <w:p w:rsidR="00F81503" w:rsidRPr="00BE4122" w:rsidRDefault="00F81503" w:rsidP="00F81503">
            <w:pPr>
              <w:jc w:val="center"/>
              <w:rPr>
                <w:sz w:val="24"/>
                <w:szCs w:val="24"/>
              </w:rPr>
            </w:pPr>
            <w:r w:rsidRPr="00BE4122">
              <w:rPr>
                <w:sz w:val="24"/>
                <w:szCs w:val="24"/>
              </w:rPr>
              <w:t>7</w:t>
            </w:r>
          </w:p>
        </w:tc>
        <w:tc>
          <w:tcPr>
            <w:tcW w:w="507" w:type="dxa"/>
            <w:noWrap/>
            <w:hideMark/>
          </w:tcPr>
          <w:p w:rsidR="00F81503" w:rsidRPr="00BE4122" w:rsidRDefault="00F81503" w:rsidP="00F81503">
            <w:pPr>
              <w:jc w:val="center"/>
              <w:rPr>
                <w:sz w:val="24"/>
                <w:szCs w:val="24"/>
              </w:rPr>
            </w:pPr>
            <w:r w:rsidRPr="00BE4122">
              <w:rPr>
                <w:sz w:val="24"/>
                <w:szCs w:val="24"/>
              </w:rPr>
              <w:t>4</w:t>
            </w:r>
          </w:p>
        </w:tc>
        <w:tc>
          <w:tcPr>
            <w:tcW w:w="506" w:type="dxa"/>
            <w:noWrap/>
            <w:hideMark/>
          </w:tcPr>
          <w:p w:rsidR="00F81503" w:rsidRPr="00BE4122" w:rsidRDefault="00F81503" w:rsidP="00F81503">
            <w:pPr>
              <w:jc w:val="center"/>
              <w:rPr>
                <w:sz w:val="24"/>
                <w:szCs w:val="24"/>
              </w:rPr>
            </w:pPr>
            <w:r w:rsidRPr="00BE4122">
              <w:rPr>
                <w:sz w:val="24"/>
                <w:szCs w:val="24"/>
              </w:rPr>
              <w:t>4</w:t>
            </w:r>
          </w:p>
        </w:tc>
        <w:tc>
          <w:tcPr>
            <w:tcW w:w="506" w:type="dxa"/>
            <w:noWrap/>
            <w:hideMark/>
          </w:tcPr>
          <w:p w:rsidR="00F81503" w:rsidRPr="00BE4122" w:rsidRDefault="00F81503" w:rsidP="00F81503">
            <w:pPr>
              <w:jc w:val="center"/>
              <w:rPr>
                <w:sz w:val="24"/>
                <w:szCs w:val="24"/>
              </w:rPr>
            </w:pPr>
            <w:r w:rsidRPr="00BE4122">
              <w:rPr>
                <w:sz w:val="24"/>
                <w:szCs w:val="24"/>
              </w:rPr>
              <w:t>4</w:t>
            </w:r>
          </w:p>
        </w:tc>
        <w:tc>
          <w:tcPr>
            <w:tcW w:w="506" w:type="dxa"/>
            <w:noWrap/>
            <w:hideMark/>
          </w:tcPr>
          <w:p w:rsidR="00F81503" w:rsidRPr="00BE4122" w:rsidRDefault="00F81503" w:rsidP="00F81503">
            <w:pPr>
              <w:jc w:val="center"/>
              <w:rPr>
                <w:sz w:val="24"/>
                <w:szCs w:val="24"/>
              </w:rPr>
            </w:pPr>
            <w:r w:rsidRPr="00BE4122">
              <w:rPr>
                <w:sz w:val="24"/>
                <w:szCs w:val="24"/>
              </w:rPr>
              <w:t>6</w:t>
            </w:r>
          </w:p>
        </w:tc>
        <w:tc>
          <w:tcPr>
            <w:tcW w:w="506" w:type="dxa"/>
            <w:noWrap/>
            <w:hideMark/>
          </w:tcPr>
          <w:p w:rsidR="00F81503" w:rsidRPr="00BE4122" w:rsidRDefault="00F81503" w:rsidP="00F81503">
            <w:pPr>
              <w:jc w:val="center"/>
              <w:rPr>
                <w:sz w:val="24"/>
                <w:szCs w:val="24"/>
              </w:rPr>
            </w:pPr>
            <w:r w:rsidRPr="00BE4122">
              <w:rPr>
                <w:sz w:val="24"/>
                <w:szCs w:val="24"/>
              </w:rPr>
              <w:t>4</w:t>
            </w:r>
          </w:p>
        </w:tc>
        <w:tc>
          <w:tcPr>
            <w:tcW w:w="506" w:type="dxa"/>
            <w:noWrap/>
            <w:hideMark/>
          </w:tcPr>
          <w:p w:rsidR="00F81503" w:rsidRPr="00BE4122" w:rsidRDefault="00F81503" w:rsidP="00F81503">
            <w:pPr>
              <w:jc w:val="center"/>
              <w:rPr>
                <w:sz w:val="24"/>
                <w:szCs w:val="24"/>
              </w:rPr>
            </w:pPr>
            <w:r w:rsidRPr="00BE4122">
              <w:rPr>
                <w:sz w:val="24"/>
                <w:szCs w:val="24"/>
              </w:rPr>
              <w:t>6</w:t>
            </w:r>
          </w:p>
        </w:tc>
        <w:tc>
          <w:tcPr>
            <w:tcW w:w="506" w:type="dxa"/>
            <w:noWrap/>
            <w:hideMark/>
          </w:tcPr>
          <w:p w:rsidR="00F81503" w:rsidRPr="00BE4122" w:rsidRDefault="00F81503" w:rsidP="00F81503">
            <w:pPr>
              <w:jc w:val="center"/>
              <w:rPr>
                <w:sz w:val="24"/>
                <w:szCs w:val="24"/>
              </w:rPr>
            </w:pPr>
            <w:r w:rsidRPr="00BE4122">
              <w:rPr>
                <w:sz w:val="24"/>
                <w:szCs w:val="24"/>
              </w:rPr>
              <w:t>11</w:t>
            </w:r>
          </w:p>
        </w:tc>
        <w:tc>
          <w:tcPr>
            <w:tcW w:w="506" w:type="dxa"/>
            <w:noWrap/>
            <w:hideMark/>
          </w:tcPr>
          <w:p w:rsidR="00F81503" w:rsidRPr="00BE4122" w:rsidRDefault="00F81503" w:rsidP="00F81503">
            <w:pPr>
              <w:jc w:val="center"/>
              <w:rPr>
                <w:sz w:val="24"/>
                <w:szCs w:val="24"/>
              </w:rPr>
            </w:pPr>
            <w:r w:rsidRPr="00BE4122">
              <w:rPr>
                <w:sz w:val="24"/>
                <w:szCs w:val="24"/>
              </w:rPr>
              <w:t>1</w:t>
            </w:r>
          </w:p>
        </w:tc>
        <w:tc>
          <w:tcPr>
            <w:tcW w:w="506" w:type="dxa"/>
            <w:noWrap/>
            <w:hideMark/>
          </w:tcPr>
          <w:p w:rsidR="00F81503" w:rsidRPr="00BE4122" w:rsidRDefault="00F81503" w:rsidP="00F81503">
            <w:pPr>
              <w:jc w:val="center"/>
              <w:rPr>
                <w:sz w:val="24"/>
                <w:szCs w:val="24"/>
              </w:rPr>
            </w:pPr>
            <w:r w:rsidRPr="00BE4122">
              <w:rPr>
                <w:sz w:val="24"/>
                <w:szCs w:val="24"/>
              </w:rPr>
              <w:t>7</w:t>
            </w:r>
          </w:p>
        </w:tc>
        <w:tc>
          <w:tcPr>
            <w:tcW w:w="506" w:type="dxa"/>
            <w:noWrap/>
            <w:hideMark/>
          </w:tcPr>
          <w:p w:rsidR="00F81503" w:rsidRPr="00BE4122" w:rsidRDefault="00F81503" w:rsidP="00F81503">
            <w:pPr>
              <w:jc w:val="center"/>
              <w:rPr>
                <w:sz w:val="24"/>
                <w:szCs w:val="24"/>
              </w:rPr>
            </w:pPr>
            <w:r w:rsidRPr="00BE4122">
              <w:rPr>
                <w:sz w:val="24"/>
                <w:szCs w:val="24"/>
              </w:rPr>
              <w:t>2</w:t>
            </w:r>
          </w:p>
        </w:tc>
        <w:tc>
          <w:tcPr>
            <w:tcW w:w="506" w:type="dxa"/>
            <w:noWrap/>
            <w:hideMark/>
          </w:tcPr>
          <w:p w:rsidR="00F81503" w:rsidRPr="00BE4122" w:rsidRDefault="00F81503" w:rsidP="00F81503">
            <w:pPr>
              <w:jc w:val="center"/>
              <w:rPr>
                <w:sz w:val="24"/>
                <w:szCs w:val="24"/>
              </w:rPr>
            </w:pPr>
            <w:r w:rsidRPr="00BE4122">
              <w:rPr>
                <w:sz w:val="24"/>
                <w:szCs w:val="24"/>
              </w:rPr>
              <w:t>0</w:t>
            </w:r>
          </w:p>
        </w:tc>
        <w:tc>
          <w:tcPr>
            <w:tcW w:w="506" w:type="dxa"/>
            <w:noWrap/>
            <w:hideMark/>
          </w:tcPr>
          <w:p w:rsidR="00F81503" w:rsidRPr="00BE4122" w:rsidRDefault="00F81503" w:rsidP="00F81503">
            <w:pPr>
              <w:jc w:val="center"/>
              <w:rPr>
                <w:sz w:val="24"/>
                <w:szCs w:val="24"/>
              </w:rPr>
            </w:pPr>
            <w:r w:rsidRPr="00BE4122">
              <w:rPr>
                <w:sz w:val="24"/>
                <w:szCs w:val="24"/>
              </w:rPr>
              <w:t>56</w:t>
            </w:r>
          </w:p>
        </w:tc>
        <w:tc>
          <w:tcPr>
            <w:tcW w:w="1966"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506" w:type="dxa"/>
            <w:noWrap/>
            <w:hideMark/>
          </w:tcPr>
          <w:p w:rsidR="00F81503" w:rsidRPr="00BE4122" w:rsidRDefault="00F81503" w:rsidP="00F81503">
            <w:pPr>
              <w:jc w:val="center"/>
              <w:rPr>
                <w:sz w:val="24"/>
                <w:szCs w:val="24"/>
              </w:rPr>
            </w:pPr>
            <w:r w:rsidRPr="00BE4122">
              <w:rPr>
                <w:sz w:val="24"/>
                <w:szCs w:val="24"/>
              </w:rPr>
              <w:t>Б</w:t>
            </w:r>
          </w:p>
        </w:tc>
        <w:tc>
          <w:tcPr>
            <w:tcW w:w="1440" w:type="dxa"/>
            <w:noWrap/>
            <w:hideMark/>
          </w:tcPr>
          <w:p w:rsidR="00F81503" w:rsidRPr="00BE4122" w:rsidRDefault="00F81503" w:rsidP="00F81503">
            <w:pPr>
              <w:jc w:val="center"/>
              <w:rPr>
                <w:sz w:val="24"/>
                <w:szCs w:val="24"/>
              </w:rPr>
            </w:pPr>
            <w:r w:rsidRPr="00BE4122">
              <w:rPr>
                <w:sz w:val="24"/>
                <w:szCs w:val="24"/>
              </w:rPr>
              <w:t>Чугунова Дарья</w:t>
            </w:r>
          </w:p>
        </w:tc>
        <w:tc>
          <w:tcPr>
            <w:tcW w:w="506" w:type="dxa"/>
            <w:noWrap/>
            <w:hideMark/>
          </w:tcPr>
          <w:p w:rsidR="00F81503" w:rsidRPr="00BE4122" w:rsidRDefault="00F81503" w:rsidP="00F81503">
            <w:pPr>
              <w:jc w:val="center"/>
              <w:rPr>
                <w:sz w:val="24"/>
                <w:szCs w:val="24"/>
              </w:rPr>
            </w:pPr>
            <w:r w:rsidRPr="00BE4122">
              <w:rPr>
                <w:sz w:val="24"/>
                <w:szCs w:val="24"/>
              </w:rPr>
              <w:t>7</w:t>
            </w:r>
          </w:p>
        </w:tc>
        <w:tc>
          <w:tcPr>
            <w:tcW w:w="507" w:type="dxa"/>
            <w:noWrap/>
            <w:hideMark/>
          </w:tcPr>
          <w:p w:rsidR="00F81503" w:rsidRPr="00BE4122" w:rsidRDefault="00F81503" w:rsidP="00F81503">
            <w:pPr>
              <w:jc w:val="center"/>
              <w:rPr>
                <w:sz w:val="24"/>
                <w:szCs w:val="24"/>
              </w:rPr>
            </w:pPr>
            <w:r w:rsidRPr="00BE4122">
              <w:rPr>
                <w:sz w:val="24"/>
                <w:szCs w:val="24"/>
              </w:rPr>
              <w:t>6</w:t>
            </w:r>
          </w:p>
        </w:tc>
        <w:tc>
          <w:tcPr>
            <w:tcW w:w="506" w:type="dxa"/>
            <w:noWrap/>
            <w:hideMark/>
          </w:tcPr>
          <w:p w:rsidR="00F81503" w:rsidRPr="00BE4122" w:rsidRDefault="00F81503" w:rsidP="00F81503">
            <w:pPr>
              <w:jc w:val="center"/>
              <w:rPr>
                <w:sz w:val="24"/>
                <w:szCs w:val="24"/>
              </w:rPr>
            </w:pPr>
            <w:r w:rsidRPr="00BE4122">
              <w:rPr>
                <w:sz w:val="24"/>
                <w:szCs w:val="24"/>
              </w:rPr>
              <w:t>4</w:t>
            </w:r>
          </w:p>
        </w:tc>
        <w:tc>
          <w:tcPr>
            <w:tcW w:w="506" w:type="dxa"/>
            <w:noWrap/>
            <w:hideMark/>
          </w:tcPr>
          <w:p w:rsidR="00F81503" w:rsidRPr="00BE4122" w:rsidRDefault="00F81503" w:rsidP="00F81503">
            <w:pPr>
              <w:jc w:val="center"/>
              <w:rPr>
                <w:sz w:val="24"/>
                <w:szCs w:val="24"/>
              </w:rPr>
            </w:pPr>
            <w:r w:rsidRPr="00BE4122">
              <w:rPr>
                <w:sz w:val="24"/>
                <w:szCs w:val="24"/>
              </w:rPr>
              <w:t>3</w:t>
            </w:r>
          </w:p>
        </w:tc>
        <w:tc>
          <w:tcPr>
            <w:tcW w:w="506" w:type="dxa"/>
            <w:noWrap/>
            <w:hideMark/>
          </w:tcPr>
          <w:p w:rsidR="00F81503" w:rsidRPr="00BE4122" w:rsidRDefault="00F81503" w:rsidP="00F81503">
            <w:pPr>
              <w:jc w:val="center"/>
              <w:rPr>
                <w:sz w:val="24"/>
                <w:szCs w:val="24"/>
              </w:rPr>
            </w:pPr>
            <w:r w:rsidRPr="00BE4122">
              <w:rPr>
                <w:sz w:val="24"/>
                <w:szCs w:val="24"/>
              </w:rPr>
              <w:t>6</w:t>
            </w:r>
          </w:p>
        </w:tc>
        <w:tc>
          <w:tcPr>
            <w:tcW w:w="506" w:type="dxa"/>
            <w:noWrap/>
            <w:hideMark/>
          </w:tcPr>
          <w:p w:rsidR="00F81503" w:rsidRPr="00BE4122" w:rsidRDefault="00F81503" w:rsidP="00F81503">
            <w:pPr>
              <w:jc w:val="center"/>
              <w:rPr>
                <w:sz w:val="24"/>
                <w:szCs w:val="24"/>
              </w:rPr>
            </w:pPr>
            <w:r w:rsidRPr="00BE4122">
              <w:rPr>
                <w:sz w:val="24"/>
                <w:szCs w:val="24"/>
              </w:rPr>
              <w:t>6</w:t>
            </w:r>
          </w:p>
        </w:tc>
        <w:tc>
          <w:tcPr>
            <w:tcW w:w="506" w:type="dxa"/>
            <w:noWrap/>
            <w:hideMark/>
          </w:tcPr>
          <w:p w:rsidR="00F81503" w:rsidRPr="00BE4122" w:rsidRDefault="00F81503" w:rsidP="00F81503">
            <w:pPr>
              <w:jc w:val="center"/>
              <w:rPr>
                <w:sz w:val="24"/>
                <w:szCs w:val="24"/>
              </w:rPr>
            </w:pPr>
            <w:r w:rsidRPr="00BE4122">
              <w:rPr>
                <w:sz w:val="24"/>
                <w:szCs w:val="24"/>
              </w:rPr>
              <w:t>7</w:t>
            </w:r>
          </w:p>
        </w:tc>
        <w:tc>
          <w:tcPr>
            <w:tcW w:w="506" w:type="dxa"/>
            <w:noWrap/>
            <w:hideMark/>
          </w:tcPr>
          <w:p w:rsidR="00F81503" w:rsidRPr="00BE4122" w:rsidRDefault="00F81503" w:rsidP="00F81503">
            <w:pPr>
              <w:jc w:val="center"/>
              <w:rPr>
                <w:sz w:val="24"/>
                <w:szCs w:val="24"/>
              </w:rPr>
            </w:pPr>
            <w:r w:rsidRPr="00BE4122">
              <w:rPr>
                <w:sz w:val="24"/>
                <w:szCs w:val="24"/>
              </w:rPr>
              <w:t>4</w:t>
            </w:r>
          </w:p>
        </w:tc>
        <w:tc>
          <w:tcPr>
            <w:tcW w:w="506" w:type="dxa"/>
            <w:noWrap/>
            <w:hideMark/>
          </w:tcPr>
          <w:p w:rsidR="00F81503" w:rsidRPr="00BE4122" w:rsidRDefault="00F81503" w:rsidP="00F81503">
            <w:pPr>
              <w:jc w:val="center"/>
              <w:rPr>
                <w:sz w:val="24"/>
                <w:szCs w:val="24"/>
              </w:rPr>
            </w:pPr>
            <w:r w:rsidRPr="00BE4122">
              <w:rPr>
                <w:sz w:val="24"/>
                <w:szCs w:val="24"/>
              </w:rPr>
              <w:t>0</w:t>
            </w:r>
          </w:p>
        </w:tc>
        <w:tc>
          <w:tcPr>
            <w:tcW w:w="506" w:type="dxa"/>
            <w:noWrap/>
            <w:hideMark/>
          </w:tcPr>
          <w:p w:rsidR="00F81503" w:rsidRPr="00BE4122" w:rsidRDefault="00F81503" w:rsidP="00F81503">
            <w:pPr>
              <w:jc w:val="center"/>
              <w:rPr>
                <w:sz w:val="24"/>
                <w:szCs w:val="24"/>
              </w:rPr>
            </w:pPr>
            <w:r w:rsidRPr="00BE4122">
              <w:rPr>
                <w:sz w:val="24"/>
                <w:szCs w:val="24"/>
              </w:rPr>
              <w:t>0</w:t>
            </w:r>
          </w:p>
        </w:tc>
        <w:tc>
          <w:tcPr>
            <w:tcW w:w="506" w:type="dxa"/>
            <w:noWrap/>
            <w:hideMark/>
          </w:tcPr>
          <w:p w:rsidR="00F81503" w:rsidRPr="00BE4122" w:rsidRDefault="00F81503" w:rsidP="00F81503">
            <w:pPr>
              <w:jc w:val="center"/>
              <w:rPr>
                <w:sz w:val="24"/>
                <w:szCs w:val="24"/>
              </w:rPr>
            </w:pPr>
            <w:r w:rsidRPr="00BE4122">
              <w:rPr>
                <w:sz w:val="24"/>
                <w:szCs w:val="24"/>
              </w:rPr>
              <w:t>0</w:t>
            </w:r>
          </w:p>
        </w:tc>
        <w:tc>
          <w:tcPr>
            <w:tcW w:w="506" w:type="dxa"/>
            <w:noWrap/>
            <w:hideMark/>
          </w:tcPr>
          <w:p w:rsidR="00F81503" w:rsidRPr="00BE4122" w:rsidRDefault="00F81503" w:rsidP="00F81503">
            <w:pPr>
              <w:jc w:val="center"/>
              <w:rPr>
                <w:sz w:val="24"/>
                <w:szCs w:val="24"/>
              </w:rPr>
            </w:pPr>
            <w:r w:rsidRPr="00BE4122">
              <w:rPr>
                <w:sz w:val="24"/>
                <w:szCs w:val="24"/>
              </w:rPr>
              <w:t>0</w:t>
            </w:r>
          </w:p>
        </w:tc>
        <w:tc>
          <w:tcPr>
            <w:tcW w:w="506" w:type="dxa"/>
            <w:noWrap/>
            <w:hideMark/>
          </w:tcPr>
          <w:p w:rsidR="00F81503" w:rsidRPr="00BE4122" w:rsidRDefault="00F81503" w:rsidP="00F81503">
            <w:pPr>
              <w:jc w:val="center"/>
              <w:rPr>
                <w:sz w:val="24"/>
                <w:szCs w:val="24"/>
              </w:rPr>
            </w:pPr>
            <w:r w:rsidRPr="00BE4122">
              <w:rPr>
                <w:sz w:val="24"/>
                <w:szCs w:val="24"/>
              </w:rPr>
              <w:t>43</w:t>
            </w:r>
          </w:p>
        </w:tc>
        <w:tc>
          <w:tcPr>
            <w:tcW w:w="1966"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506" w:type="dxa"/>
            <w:noWrap/>
            <w:hideMark/>
          </w:tcPr>
          <w:p w:rsidR="00F81503" w:rsidRPr="00BE4122" w:rsidRDefault="00F81503" w:rsidP="00F81503">
            <w:pPr>
              <w:jc w:val="center"/>
              <w:rPr>
                <w:sz w:val="24"/>
                <w:szCs w:val="24"/>
              </w:rPr>
            </w:pPr>
            <w:r w:rsidRPr="00BE4122">
              <w:rPr>
                <w:sz w:val="24"/>
                <w:szCs w:val="24"/>
              </w:rPr>
              <w:t>Б</w:t>
            </w:r>
          </w:p>
        </w:tc>
        <w:tc>
          <w:tcPr>
            <w:tcW w:w="1440" w:type="dxa"/>
            <w:noWrap/>
            <w:hideMark/>
          </w:tcPr>
          <w:p w:rsidR="00F81503" w:rsidRPr="00BE4122" w:rsidRDefault="00F81503" w:rsidP="00F81503">
            <w:pPr>
              <w:jc w:val="center"/>
              <w:rPr>
                <w:sz w:val="24"/>
                <w:szCs w:val="24"/>
              </w:rPr>
            </w:pPr>
            <w:r w:rsidRPr="00BE4122">
              <w:rPr>
                <w:sz w:val="24"/>
                <w:szCs w:val="24"/>
              </w:rPr>
              <w:t>Янтурин Данил</w:t>
            </w:r>
          </w:p>
        </w:tc>
        <w:tc>
          <w:tcPr>
            <w:tcW w:w="506" w:type="dxa"/>
            <w:noWrap/>
            <w:hideMark/>
          </w:tcPr>
          <w:p w:rsidR="00F81503" w:rsidRPr="00BE4122" w:rsidRDefault="00F81503" w:rsidP="00F81503">
            <w:pPr>
              <w:jc w:val="center"/>
              <w:rPr>
                <w:sz w:val="24"/>
                <w:szCs w:val="24"/>
              </w:rPr>
            </w:pPr>
            <w:r w:rsidRPr="00BE4122">
              <w:rPr>
                <w:sz w:val="24"/>
                <w:szCs w:val="24"/>
              </w:rPr>
              <w:t>5</w:t>
            </w:r>
          </w:p>
        </w:tc>
        <w:tc>
          <w:tcPr>
            <w:tcW w:w="507" w:type="dxa"/>
            <w:noWrap/>
            <w:hideMark/>
          </w:tcPr>
          <w:p w:rsidR="00F81503" w:rsidRPr="00BE4122" w:rsidRDefault="00F81503" w:rsidP="00F81503">
            <w:pPr>
              <w:jc w:val="center"/>
              <w:rPr>
                <w:sz w:val="24"/>
                <w:szCs w:val="24"/>
              </w:rPr>
            </w:pPr>
            <w:r w:rsidRPr="00BE4122">
              <w:rPr>
                <w:sz w:val="24"/>
                <w:szCs w:val="24"/>
              </w:rPr>
              <w:t>2</w:t>
            </w:r>
          </w:p>
        </w:tc>
        <w:tc>
          <w:tcPr>
            <w:tcW w:w="506" w:type="dxa"/>
            <w:noWrap/>
            <w:hideMark/>
          </w:tcPr>
          <w:p w:rsidR="00F81503" w:rsidRPr="00BE4122" w:rsidRDefault="00F81503" w:rsidP="00F81503">
            <w:pPr>
              <w:jc w:val="center"/>
              <w:rPr>
                <w:sz w:val="24"/>
                <w:szCs w:val="24"/>
              </w:rPr>
            </w:pPr>
            <w:r w:rsidRPr="00BE4122">
              <w:rPr>
                <w:sz w:val="24"/>
                <w:szCs w:val="24"/>
              </w:rPr>
              <w:t>5</w:t>
            </w:r>
          </w:p>
        </w:tc>
        <w:tc>
          <w:tcPr>
            <w:tcW w:w="506" w:type="dxa"/>
            <w:noWrap/>
            <w:hideMark/>
          </w:tcPr>
          <w:p w:rsidR="00F81503" w:rsidRPr="00BE4122" w:rsidRDefault="00F81503" w:rsidP="00F81503">
            <w:pPr>
              <w:jc w:val="center"/>
              <w:rPr>
                <w:sz w:val="24"/>
                <w:szCs w:val="24"/>
              </w:rPr>
            </w:pPr>
            <w:r w:rsidRPr="00BE4122">
              <w:rPr>
                <w:sz w:val="24"/>
                <w:szCs w:val="24"/>
              </w:rPr>
              <w:t>3</w:t>
            </w:r>
          </w:p>
        </w:tc>
        <w:tc>
          <w:tcPr>
            <w:tcW w:w="506" w:type="dxa"/>
            <w:noWrap/>
            <w:hideMark/>
          </w:tcPr>
          <w:p w:rsidR="00F81503" w:rsidRPr="00BE4122" w:rsidRDefault="00F81503" w:rsidP="00F81503">
            <w:pPr>
              <w:jc w:val="center"/>
              <w:rPr>
                <w:sz w:val="24"/>
                <w:szCs w:val="24"/>
              </w:rPr>
            </w:pPr>
            <w:r w:rsidRPr="00BE4122">
              <w:rPr>
                <w:sz w:val="24"/>
                <w:szCs w:val="24"/>
              </w:rPr>
              <w:t>4</w:t>
            </w:r>
          </w:p>
        </w:tc>
        <w:tc>
          <w:tcPr>
            <w:tcW w:w="506" w:type="dxa"/>
            <w:noWrap/>
            <w:hideMark/>
          </w:tcPr>
          <w:p w:rsidR="00F81503" w:rsidRPr="00BE4122" w:rsidRDefault="00F81503" w:rsidP="00F81503">
            <w:pPr>
              <w:jc w:val="center"/>
              <w:rPr>
                <w:sz w:val="24"/>
                <w:szCs w:val="24"/>
              </w:rPr>
            </w:pPr>
            <w:r w:rsidRPr="00BE4122">
              <w:rPr>
                <w:sz w:val="24"/>
                <w:szCs w:val="24"/>
              </w:rPr>
              <w:t>3</w:t>
            </w:r>
          </w:p>
        </w:tc>
        <w:tc>
          <w:tcPr>
            <w:tcW w:w="506" w:type="dxa"/>
            <w:noWrap/>
            <w:hideMark/>
          </w:tcPr>
          <w:p w:rsidR="00F81503" w:rsidRPr="00BE4122" w:rsidRDefault="00F81503" w:rsidP="00F81503">
            <w:pPr>
              <w:jc w:val="center"/>
              <w:rPr>
                <w:sz w:val="24"/>
                <w:szCs w:val="24"/>
              </w:rPr>
            </w:pPr>
            <w:r w:rsidRPr="00BE4122">
              <w:rPr>
                <w:sz w:val="24"/>
                <w:szCs w:val="24"/>
              </w:rPr>
              <w:t>6</w:t>
            </w:r>
          </w:p>
        </w:tc>
        <w:tc>
          <w:tcPr>
            <w:tcW w:w="506" w:type="dxa"/>
            <w:noWrap/>
            <w:hideMark/>
          </w:tcPr>
          <w:p w:rsidR="00F81503" w:rsidRPr="00BE4122" w:rsidRDefault="00F81503" w:rsidP="00F81503">
            <w:pPr>
              <w:jc w:val="center"/>
              <w:rPr>
                <w:sz w:val="24"/>
                <w:szCs w:val="24"/>
              </w:rPr>
            </w:pPr>
            <w:r w:rsidRPr="00BE4122">
              <w:rPr>
                <w:sz w:val="24"/>
                <w:szCs w:val="24"/>
              </w:rPr>
              <w:t>5</w:t>
            </w:r>
          </w:p>
        </w:tc>
        <w:tc>
          <w:tcPr>
            <w:tcW w:w="506" w:type="dxa"/>
            <w:noWrap/>
            <w:hideMark/>
          </w:tcPr>
          <w:p w:rsidR="00F81503" w:rsidRPr="00BE4122" w:rsidRDefault="00F81503" w:rsidP="00F81503">
            <w:pPr>
              <w:jc w:val="center"/>
              <w:rPr>
                <w:sz w:val="24"/>
                <w:szCs w:val="24"/>
              </w:rPr>
            </w:pPr>
            <w:r w:rsidRPr="00BE4122">
              <w:rPr>
                <w:sz w:val="24"/>
                <w:szCs w:val="24"/>
              </w:rPr>
              <w:t>2</w:t>
            </w:r>
          </w:p>
        </w:tc>
        <w:tc>
          <w:tcPr>
            <w:tcW w:w="506" w:type="dxa"/>
            <w:noWrap/>
            <w:hideMark/>
          </w:tcPr>
          <w:p w:rsidR="00F81503" w:rsidRPr="00BE4122" w:rsidRDefault="00F81503" w:rsidP="00F81503">
            <w:pPr>
              <w:jc w:val="center"/>
              <w:rPr>
                <w:sz w:val="24"/>
                <w:szCs w:val="24"/>
              </w:rPr>
            </w:pPr>
            <w:r w:rsidRPr="00BE4122">
              <w:rPr>
                <w:sz w:val="24"/>
                <w:szCs w:val="24"/>
              </w:rPr>
              <w:t>4</w:t>
            </w:r>
          </w:p>
        </w:tc>
        <w:tc>
          <w:tcPr>
            <w:tcW w:w="506" w:type="dxa"/>
            <w:noWrap/>
            <w:hideMark/>
          </w:tcPr>
          <w:p w:rsidR="00F81503" w:rsidRPr="00BE4122" w:rsidRDefault="00F81503" w:rsidP="00F81503">
            <w:pPr>
              <w:jc w:val="center"/>
              <w:rPr>
                <w:sz w:val="24"/>
                <w:szCs w:val="24"/>
              </w:rPr>
            </w:pPr>
            <w:r w:rsidRPr="00BE4122">
              <w:rPr>
                <w:sz w:val="24"/>
                <w:szCs w:val="24"/>
              </w:rPr>
              <w:t>2</w:t>
            </w:r>
          </w:p>
        </w:tc>
        <w:tc>
          <w:tcPr>
            <w:tcW w:w="506" w:type="dxa"/>
            <w:noWrap/>
            <w:hideMark/>
          </w:tcPr>
          <w:p w:rsidR="00F81503" w:rsidRPr="00BE4122" w:rsidRDefault="00F81503" w:rsidP="00F81503">
            <w:pPr>
              <w:jc w:val="center"/>
              <w:rPr>
                <w:sz w:val="24"/>
                <w:szCs w:val="24"/>
              </w:rPr>
            </w:pPr>
            <w:r w:rsidRPr="00BE4122">
              <w:rPr>
                <w:sz w:val="24"/>
                <w:szCs w:val="24"/>
              </w:rPr>
              <w:t>0</w:t>
            </w:r>
          </w:p>
        </w:tc>
        <w:tc>
          <w:tcPr>
            <w:tcW w:w="506" w:type="dxa"/>
            <w:noWrap/>
            <w:hideMark/>
          </w:tcPr>
          <w:p w:rsidR="00F81503" w:rsidRPr="00BE4122" w:rsidRDefault="00F81503" w:rsidP="00F81503">
            <w:pPr>
              <w:jc w:val="center"/>
              <w:rPr>
                <w:sz w:val="24"/>
                <w:szCs w:val="24"/>
              </w:rPr>
            </w:pPr>
            <w:r w:rsidRPr="00BE4122">
              <w:rPr>
                <w:sz w:val="24"/>
                <w:szCs w:val="24"/>
              </w:rPr>
              <w:t>41</w:t>
            </w:r>
          </w:p>
        </w:tc>
        <w:tc>
          <w:tcPr>
            <w:tcW w:w="1966"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506" w:type="dxa"/>
            <w:noWrap/>
            <w:hideMark/>
          </w:tcPr>
          <w:p w:rsidR="00F81503" w:rsidRPr="00BE4122" w:rsidRDefault="00F81503" w:rsidP="00F81503">
            <w:pPr>
              <w:jc w:val="center"/>
              <w:rPr>
                <w:sz w:val="24"/>
                <w:szCs w:val="24"/>
              </w:rPr>
            </w:pPr>
            <w:r w:rsidRPr="00BE4122">
              <w:rPr>
                <w:sz w:val="24"/>
                <w:szCs w:val="24"/>
              </w:rPr>
              <w:t>Б</w:t>
            </w:r>
          </w:p>
        </w:tc>
        <w:tc>
          <w:tcPr>
            <w:tcW w:w="1440" w:type="dxa"/>
            <w:noWrap/>
            <w:hideMark/>
          </w:tcPr>
          <w:p w:rsidR="00F81503" w:rsidRPr="00BE4122" w:rsidRDefault="00F81503" w:rsidP="00F81503">
            <w:pPr>
              <w:jc w:val="center"/>
              <w:rPr>
                <w:sz w:val="24"/>
                <w:szCs w:val="24"/>
              </w:rPr>
            </w:pPr>
            <w:r w:rsidRPr="00BE4122">
              <w:rPr>
                <w:sz w:val="24"/>
                <w:szCs w:val="24"/>
              </w:rPr>
              <w:t>Гильманова Ирина</w:t>
            </w:r>
          </w:p>
        </w:tc>
        <w:tc>
          <w:tcPr>
            <w:tcW w:w="506" w:type="dxa"/>
            <w:noWrap/>
            <w:hideMark/>
          </w:tcPr>
          <w:p w:rsidR="00F81503" w:rsidRPr="00BE4122" w:rsidRDefault="00F81503" w:rsidP="00F81503">
            <w:pPr>
              <w:jc w:val="center"/>
              <w:rPr>
                <w:sz w:val="24"/>
                <w:szCs w:val="24"/>
              </w:rPr>
            </w:pPr>
            <w:r w:rsidRPr="00BE4122">
              <w:rPr>
                <w:sz w:val="24"/>
                <w:szCs w:val="24"/>
              </w:rPr>
              <w:t>5</w:t>
            </w:r>
          </w:p>
        </w:tc>
        <w:tc>
          <w:tcPr>
            <w:tcW w:w="507" w:type="dxa"/>
            <w:noWrap/>
            <w:hideMark/>
          </w:tcPr>
          <w:p w:rsidR="00F81503" w:rsidRPr="00BE4122" w:rsidRDefault="00F81503" w:rsidP="00F81503">
            <w:pPr>
              <w:jc w:val="center"/>
              <w:rPr>
                <w:sz w:val="24"/>
                <w:szCs w:val="24"/>
              </w:rPr>
            </w:pPr>
            <w:r w:rsidRPr="00BE4122">
              <w:rPr>
                <w:sz w:val="24"/>
                <w:szCs w:val="24"/>
              </w:rPr>
              <w:t>2</w:t>
            </w:r>
          </w:p>
        </w:tc>
        <w:tc>
          <w:tcPr>
            <w:tcW w:w="506" w:type="dxa"/>
            <w:noWrap/>
            <w:hideMark/>
          </w:tcPr>
          <w:p w:rsidR="00F81503" w:rsidRPr="00BE4122" w:rsidRDefault="00F81503" w:rsidP="00F81503">
            <w:pPr>
              <w:jc w:val="center"/>
              <w:rPr>
                <w:sz w:val="24"/>
                <w:szCs w:val="24"/>
              </w:rPr>
            </w:pPr>
            <w:r w:rsidRPr="00BE4122">
              <w:rPr>
                <w:sz w:val="24"/>
                <w:szCs w:val="24"/>
              </w:rPr>
              <w:t>4</w:t>
            </w:r>
          </w:p>
        </w:tc>
        <w:tc>
          <w:tcPr>
            <w:tcW w:w="506" w:type="dxa"/>
            <w:noWrap/>
            <w:hideMark/>
          </w:tcPr>
          <w:p w:rsidR="00F81503" w:rsidRPr="00BE4122" w:rsidRDefault="00F81503" w:rsidP="00F81503">
            <w:pPr>
              <w:jc w:val="center"/>
              <w:rPr>
                <w:sz w:val="24"/>
                <w:szCs w:val="24"/>
              </w:rPr>
            </w:pPr>
            <w:r w:rsidRPr="00BE4122">
              <w:rPr>
                <w:sz w:val="24"/>
                <w:szCs w:val="24"/>
              </w:rPr>
              <w:t>3</w:t>
            </w:r>
          </w:p>
        </w:tc>
        <w:tc>
          <w:tcPr>
            <w:tcW w:w="506" w:type="dxa"/>
            <w:noWrap/>
            <w:hideMark/>
          </w:tcPr>
          <w:p w:rsidR="00F81503" w:rsidRPr="00BE4122" w:rsidRDefault="00F81503" w:rsidP="00F81503">
            <w:pPr>
              <w:jc w:val="center"/>
              <w:rPr>
                <w:sz w:val="24"/>
                <w:szCs w:val="24"/>
              </w:rPr>
            </w:pPr>
            <w:r w:rsidRPr="00BE4122">
              <w:rPr>
                <w:sz w:val="24"/>
                <w:szCs w:val="24"/>
              </w:rPr>
              <w:t>5</w:t>
            </w:r>
          </w:p>
        </w:tc>
        <w:tc>
          <w:tcPr>
            <w:tcW w:w="506" w:type="dxa"/>
            <w:noWrap/>
            <w:hideMark/>
          </w:tcPr>
          <w:p w:rsidR="00F81503" w:rsidRPr="00BE4122" w:rsidRDefault="00F81503" w:rsidP="00F81503">
            <w:pPr>
              <w:jc w:val="center"/>
              <w:rPr>
                <w:sz w:val="24"/>
                <w:szCs w:val="24"/>
              </w:rPr>
            </w:pPr>
            <w:r w:rsidRPr="00BE4122">
              <w:rPr>
                <w:sz w:val="24"/>
                <w:szCs w:val="24"/>
              </w:rPr>
              <w:t>3</w:t>
            </w:r>
          </w:p>
        </w:tc>
        <w:tc>
          <w:tcPr>
            <w:tcW w:w="506" w:type="dxa"/>
            <w:noWrap/>
            <w:hideMark/>
          </w:tcPr>
          <w:p w:rsidR="00F81503" w:rsidRPr="00BE4122" w:rsidRDefault="00F81503" w:rsidP="00F81503">
            <w:pPr>
              <w:jc w:val="center"/>
              <w:rPr>
                <w:sz w:val="24"/>
                <w:szCs w:val="24"/>
              </w:rPr>
            </w:pPr>
            <w:r w:rsidRPr="00BE4122">
              <w:rPr>
                <w:sz w:val="24"/>
                <w:szCs w:val="24"/>
              </w:rPr>
              <w:t>1</w:t>
            </w:r>
          </w:p>
        </w:tc>
        <w:tc>
          <w:tcPr>
            <w:tcW w:w="506" w:type="dxa"/>
            <w:noWrap/>
            <w:hideMark/>
          </w:tcPr>
          <w:p w:rsidR="00F81503" w:rsidRPr="00BE4122" w:rsidRDefault="00F81503" w:rsidP="00F81503">
            <w:pPr>
              <w:jc w:val="center"/>
              <w:rPr>
                <w:sz w:val="24"/>
                <w:szCs w:val="24"/>
              </w:rPr>
            </w:pPr>
            <w:r w:rsidRPr="00BE4122">
              <w:rPr>
                <w:sz w:val="24"/>
                <w:szCs w:val="24"/>
              </w:rPr>
              <w:t>6</w:t>
            </w:r>
          </w:p>
        </w:tc>
        <w:tc>
          <w:tcPr>
            <w:tcW w:w="506" w:type="dxa"/>
            <w:noWrap/>
            <w:hideMark/>
          </w:tcPr>
          <w:p w:rsidR="00F81503" w:rsidRPr="00BE4122" w:rsidRDefault="00F81503" w:rsidP="00F81503">
            <w:pPr>
              <w:jc w:val="center"/>
              <w:rPr>
                <w:sz w:val="24"/>
                <w:szCs w:val="24"/>
              </w:rPr>
            </w:pPr>
            <w:r w:rsidRPr="00BE4122">
              <w:rPr>
                <w:sz w:val="24"/>
                <w:szCs w:val="24"/>
              </w:rPr>
              <w:t>1</w:t>
            </w:r>
          </w:p>
        </w:tc>
        <w:tc>
          <w:tcPr>
            <w:tcW w:w="506" w:type="dxa"/>
            <w:noWrap/>
            <w:hideMark/>
          </w:tcPr>
          <w:p w:rsidR="00F81503" w:rsidRPr="00BE4122" w:rsidRDefault="00F81503" w:rsidP="00F81503">
            <w:pPr>
              <w:jc w:val="center"/>
              <w:rPr>
                <w:sz w:val="24"/>
                <w:szCs w:val="24"/>
              </w:rPr>
            </w:pPr>
            <w:r w:rsidRPr="00BE4122">
              <w:rPr>
                <w:sz w:val="24"/>
                <w:szCs w:val="24"/>
              </w:rPr>
              <w:t>7</w:t>
            </w:r>
          </w:p>
        </w:tc>
        <w:tc>
          <w:tcPr>
            <w:tcW w:w="506" w:type="dxa"/>
            <w:noWrap/>
            <w:hideMark/>
          </w:tcPr>
          <w:p w:rsidR="00F81503" w:rsidRPr="00BE4122" w:rsidRDefault="00F81503" w:rsidP="00F81503">
            <w:pPr>
              <w:jc w:val="center"/>
              <w:rPr>
                <w:sz w:val="24"/>
                <w:szCs w:val="24"/>
              </w:rPr>
            </w:pPr>
            <w:r w:rsidRPr="00BE4122">
              <w:rPr>
                <w:sz w:val="24"/>
                <w:szCs w:val="24"/>
              </w:rPr>
              <w:t>2</w:t>
            </w:r>
          </w:p>
        </w:tc>
        <w:tc>
          <w:tcPr>
            <w:tcW w:w="506" w:type="dxa"/>
            <w:noWrap/>
            <w:hideMark/>
          </w:tcPr>
          <w:p w:rsidR="00F81503" w:rsidRPr="00BE4122" w:rsidRDefault="00F81503" w:rsidP="00F81503">
            <w:pPr>
              <w:jc w:val="center"/>
              <w:rPr>
                <w:sz w:val="24"/>
                <w:szCs w:val="24"/>
              </w:rPr>
            </w:pPr>
            <w:r w:rsidRPr="00BE4122">
              <w:rPr>
                <w:sz w:val="24"/>
                <w:szCs w:val="24"/>
              </w:rPr>
              <w:t>0</w:t>
            </w:r>
          </w:p>
        </w:tc>
        <w:tc>
          <w:tcPr>
            <w:tcW w:w="506" w:type="dxa"/>
            <w:noWrap/>
            <w:hideMark/>
          </w:tcPr>
          <w:p w:rsidR="00F81503" w:rsidRPr="00BE4122" w:rsidRDefault="00F81503" w:rsidP="00F81503">
            <w:pPr>
              <w:jc w:val="center"/>
              <w:rPr>
                <w:sz w:val="24"/>
                <w:szCs w:val="24"/>
              </w:rPr>
            </w:pPr>
            <w:r w:rsidRPr="00BE4122">
              <w:rPr>
                <w:sz w:val="24"/>
                <w:szCs w:val="24"/>
              </w:rPr>
              <w:t>39</w:t>
            </w:r>
          </w:p>
        </w:tc>
        <w:tc>
          <w:tcPr>
            <w:tcW w:w="1966"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506" w:type="dxa"/>
            <w:noWrap/>
            <w:hideMark/>
          </w:tcPr>
          <w:p w:rsidR="00F81503" w:rsidRPr="00BE4122" w:rsidRDefault="00F81503" w:rsidP="00F81503">
            <w:pPr>
              <w:jc w:val="center"/>
              <w:rPr>
                <w:sz w:val="24"/>
                <w:szCs w:val="24"/>
              </w:rPr>
            </w:pPr>
            <w:r w:rsidRPr="00BE4122">
              <w:rPr>
                <w:sz w:val="24"/>
                <w:szCs w:val="24"/>
              </w:rPr>
              <w:t>В</w:t>
            </w:r>
          </w:p>
        </w:tc>
        <w:tc>
          <w:tcPr>
            <w:tcW w:w="1440" w:type="dxa"/>
            <w:noWrap/>
            <w:hideMark/>
          </w:tcPr>
          <w:p w:rsidR="00F81503" w:rsidRPr="00BE4122" w:rsidRDefault="00F81503" w:rsidP="00F81503">
            <w:pPr>
              <w:jc w:val="center"/>
              <w:rPr>
                <w:sz w:val="24"/>
                <w:szCs w:val="24"/>
              </w:rPr>
            </w:pPr>
            <w:r w:rsidRPr="00BE4122">
              <w:rPr>
                <w:sz w:val="24"/>
                <w:szCs w:val="24"/>
              </w:rPr>
              <w:t>Иванова Полина</w:t>
            </w:r>
          </w:p>
        </w:tc>
        <w:tc>
          <w:tcPr>
            <w:tcW w:w="506" w:type="dxa"/>
            <w:noWrap/>
            <w:hideMark/>
          </w:tcPr>
          <w:p w:rsidR="00F81503" w:rsidRPr="00BE4122" w:rsidRDefault="00F81503" w:rsidP="00F81503">
            <w:pPr>
              <w:jc w:val="center"/>
              <w:rPr>
                <w:sz w:val="24"/>
                <w:szCs w:val="24"/>
              </w:rPr>
            </w:pPr>
            <w:r w:rsidRPr="00BE4122">
              <w:rPr>
                <w:sz w:val="24"/>
                <w:szCs w:val="24"/>
              </w:rPr>
              <w:t>5</w:t>
            </w:r>
          </w:p>
        </w:tc>
        <w:tc>
          <w:tcPr>
            <w:tcW w:w="507" w:type="dxa"/>
            <w:noWrap/>
            <w:hideMark/>
          </w:tcPr>
          <w:p w:rsidR="00F81503" w:rsidRPr="00BE4122" w:rsidRDefault="00F81503" w:rsidP="00F81503">
            <w:pPr>
              <w:jc w:val="center"/>
              <w:rPr>
                <w:sz w:val="24"/>
                <w:szCs w:val="24"/>
              </w:rPr>
            </w:pPr>
            <w:r w:rsidRPr="00BE4122">
              <w:rPr>
                <w:sz w:val="24"/>
                <w:szCs w:val="24"/>
              </w:rPr>
              <w:t>4</w:t>
            </w:r>
          </w:p>
        </w:tc>
        <w:tc>
          <w:tcPr>
            <w:tcW w:w="506" w:type="dxa"/>
            <w:noWrap/>
            <w:hideMark/>
          </w:tcPr>
          <w:p w:rsidR="00F81503" w:rsidRPr="00BE4122" w:rsidRDefault="00F81503" w:rsidP="00F81503">
            <w:pPr>
              <w:jc w:val="center"/>
              <w:rPr>
                <w:sz w:val="24"/>
                <w:szCs w:val="24"/>
              </w:rPr>
            </w:pPr>
            <w:r w:rsidRPr="00BE4122">
              <w:rPr>
                <w:sz w:val="24"/>
                <w:szCs w:val="24"/>
              </w:rPr>
              <w:t>3</w:t>
            </w:r>
          </w:p>
        </w:tc>
        <w:tc>
          <w:tcPr>
            <w:tcW w:w="506" w:type="dxa"/>
            <w:noWrap/>
            <w:hideMark/>
          </w:tcPr>
          <w:p w:rsidR="00F81503" w:rsidRPr="00BE4122" w:rsidRDefault="00F81503" w:rsidP="00F81503">
            <w:pPr>
              <w:jc w:val="center"/>
              <w:rPr>
                <w:sz w:val="24"/>
                <w:szCs w:val="24"/>
              </w:rPr>
            </w:pPr>
            <w:r w:rsidRPr="00BE4122">
              <w:rPr>
                <w:sz w:val="24"/>
                <w:szCs w:val="24"/>
              </w:rPr>
              <w:t>0</w:t>
            </w:r>
          </w:p>
        </w:tc>
        <w:tc>
          <w:tcPr>
            <w:tcW w:w="506" w:type="dxa"/>
            <w:noWrap/>
            <w:hideMark/>
          </w:tcPr>
          <w:p w:rsidR="00F81503" w:rsidRPr="00BE4122" w:rsidRDefault="00F81503" w:rsidP="00F81503">
            <w:pPr>
              <w:jc w:val="center"/>
              <w:rPr>
                <w:sz w:val="24"/>
                <w:szCs w:val="24"/>
              </w:rPr>
            </w:pPr>
            <w:r w:rsidRPr="00BE4122">
              <w:rPr>
                <w:sz w:val="24"/>
                <w:szCs w:val="24"/>
              </w:rPr>
              <w:t>6</w:t>
            </w:r>
          </w:p>
        </w:tc>
        <w:tc>
          <w:tcPr>
            <w:tcW w:w="506" w:type="dxa"/>
            <w:noWrap/>
            <w:hideMark/>
          </w:tcPr>
          <w:p w:rsidR="00F81503" w:rsidRPr="00BE4122" w:rsidRDefault="00F81503" w:rsidP="00F81503">
            <w:pPr>
              <w:jc w:val="center"/>
              <w:rPr>
                <w:sz w:val="24"/>
                <w:szCs w:val="24"/>
              </w:rPr>
            </w:pPr>
            <w:r w:rsidRPr="00BE4122">
              <w:rPr>
                <w:sz w:val="24"/>
                <w:szCs w:val="24"/>
              </w:rPr>
              <w:t>6</w:t>
            </w:r>
          </w:p>
        </w:tc>
        <w:tc>
          <w:tcPr>
            <w:tcW w:w="506" w:type="dxa"/>
            <w:noWrap/>
            <w:hideMark/>
          </w:tcPr>
          <w:p w:rsidR="00F81503" w:rsidRPr="00BE4122" w:rsidRDefault="00F81503" w:rsidP="00F81503">
            <w:pPr>
              <w:jc w:val="center"/>
              <w:rPr>
                <w:sz w:val="24"/>
                <w:szCs w:val="24"/>
              </w:rPr>
            </w:pPr>
            <w:r w:rsidRPr="00BE4122">
              <w:rPr>
                <w:sz w:val="24"/>
                <w:szCs w:val="24"/>
              </w:rPr>
              <w:t>8</w:t>
            </w:r>
          </w:p>
        </w:tc>
        <w:tc>
          <w:tcPr>
            <w:tcW w:w="506" w:type="dxa"/>
            <w:noWrap/>
            <w:hideMark/>
          </w:tcPr>
          <w:p w:rsidR="00F81503" w:rsidRPr="00BE4122" w:rsidRDefault="00F81503" w:rsidP="00F81503">
            <w:pPr>
              <w:jc w:val="center"/>
              <w:rPr>
                <w:sz w:val="24"/>
                <w:szCs w:val="24"/>
              </w:rPr>
            </w:pPr>
            <w:r w:rsidRPr="00BE4122">
              <w:rPr>
                <w:sz w:val="24"/>
                <w:szCs w:val="24"/>
              </w:rPr>
              <w:t>4</w:t>
            </w:r>
          </w:p>
        </w:tc>
        <w:tc>
          <w:tcPr>
            <w:tcW w:w="506" w:type="dxa"/>
            <w:noWrap/>
            <w:hideMark/>
          </w:tcPr>
          <w:p w:rsidR="00F81503" w:rsidRPr="00BE4122" w:rsidRDefault="00F81503" w:rsidP="00F81503">
            <w:pPr>
              <w:jc w:val="center"/>
              <w:rPr>
                <w:sz w:val="24"/>
                <w:szCs w:val="24"/>
              </w:rPr>
            </w:pPr>
            <w:r w:rsidRPr="00BE4122">
              <w:rPr>
                <w:sz w:val="24"/>
                <w:szCs w:val="24"/>
              </w:rPr>
              <w:t>0</w:t>
            </w:r>
          </w:p>
        </w:tc>
        <w:tc>
          <w:tcPr>
            <w:tcW w:w="506" w:type="dxa"/>
            <w:noWrap/>
            <w:hideMark/>
          </w:tcPr>
          <w:p w:rsidR="00F81503" w:rsidRPr="00BE4122" w:rsidRDefault="00F81503" w:rsidP="00F81503">
            <w:pPr>
              <w:jc w:val="center"/>
              <w:rPr>
                <w:sz w:val="24"/>
                <w:szCs w:val="24"/>
              </w:rPr>
            </w:pPr>
            <w:r w:rsidRPr="00BE4122">
              <w:rPr>
                <w:sz w:val="24"/>
                <w:szCs w:val="24"/>
              </w:rPr>
              <w:t>3</w:t>
            </w:r>
          </w:p>
        </w:tc>
        <w:tc>
          <w:tcPr>
            <w:tcW w:w="506" w:type="dxa"/>
            <w:noWrap/>
            <w:hideMark/>
          </w:tcPr>
          <w:p w:rsidR="00F81503" w:rsidRPr="00BE4122" w:rsidRDefault="00F81503" w:rsidP="00F81503">
            <w:pPr>
              <w:jc w:val="center"/>
              <w:rPr>
                <w:sz w:val="24"/>
                <w:szCs w:val="24"/>
              </w:rPr>
            </w:pPr>
            <w:r w:rsidRPr="00BE4122">
              <w:rPr>
                <w:sz w:val="24"/>
                <w:szCs w:val="24"/>
              </w:rPr>
              <w:t>0</w:t>
            </w:r>
          </w:p>
        </w:tc>
        <w:tc>
          <w:tcPr>
            <w:tcW w:w="506" w:type="dxa"/>
            <w:noWrap/>
            <w:hideMark/>
          </w:tcPr>
          <w:p w:rsidR="00F81503" w:rsidRPr="00BE4122" w:rsidRDefault="00F81503" w:rsidP="00F81503">
            <w:pPr>
              <w:jc w:val="center"/>
              <w:rPr>
                <w:sz w:val="24"/>
                <w:szCs w:val="24"/>
              </w:rPr>
            </w:pPr>
            <w:r w:rsidRPr="00BE4122">
              <w:rPr>
                <w:sz w:val="24"/>
                <w:szCs w:val="24"/>
              </w:rPr>
              <w:t>0</w:t>
            </w:r>
          </w:p>
        </w:tc>
        <w:tc>
          <w:tcPr>
            <w:tcW w:w="506" w:type="dxa"/>
            <w:noWrap/>
            <w:hideMark/>
          </w:tcPr>
          <w:p w:rsidR="00F81503" w:rsidRPr="00BE4122" w:rsidRDefault="00F81503" w:rsidP="00F81503">
            <w:pPr>
              <w:jc w:val="center"/>
              <w:rPr>
                <w:sz w:val="24"/>
                <w:szCs w:val="24"/>
              </w:rPr>
            </w:pPr>
            <w:r w:rsidRPr="00BE4122">
              <w:rPr>
                <w:sz w:val="24"/>
                <w:szCs w:val="24"/>
              </w:rPr>
              <w:t>39</w:t>
            </w:r>
          </w:p>
        </w:tc>
        <w:tc>
          <w:tcPr>
            <w:tcW w:w="1966"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506" w:type="dxa"/>
            <w:noWrap/>
            <w:hideMark/>
          </w:tcPr>
          <w:p w:rsidR="00F81503" w:rsidRPr="00BE4122" w:rsidRDefault="00F81503" w:rsidP="00F81503">
            <w:pPr>
              <w:jc w:val="center"/>
              <w:rPr>
                <w:sz w:val="24"/>
                <w:szCs w:val="24"/>
              </w:rPr>
            </w:pPr>
            <w:r w:rsidRPr="00BE4122">
              <w:rPr>
                <w:sz w:val="24"/>
                <w:szCs w:val="24"/>
              </w:rPr>
              <w:t>В</w:t>
            </w:r>
          </w:p>
        </w:tc>
        <w:tc>
          <w:tcPr>
            <w:tcW w:w="1440" w:type="dxa"/>
            <w:noWrap/>
            <w:hideMark/>
          </w:tcPr>
          <w:p w:rsidR="00F81503" w:rsidRPr="00BE4122" w:rsidRDefault="00F81503" w:rsidP="00F81503">
            <w:pPr>
              <w:jc w:val="center"/>
              <w:rPr>
                <w:sz w:val="24"/>
                <w:szCs w:val="24"/>
              </w:rPr>
            </w:pPr>
            <w:r w:rsidRPr="00BE4122">
              <w:rPr>
                <w:sz w:val="24"/>
                <w:szCs w:val="24"/>
              </w:rPr>
              <w:t>Ильясова Ирина</w:t>
            </w:r>
          </w:p>
        </w:tc>
        <w:tc>
          <w:tcPr>
            <w:tcW w:w="506" w:type="dxa"/>
            <w:noWrap/>
            <w:hideMark/>
          </w:tcPr>
          <w:p w:rsidR="00F81503" w:rsidRPr="00BE4122" w:rsidRDefault="00F81503" w:rsidP="00F81503">
            <w:pPr>
              <w:jc w:val="center"/>
              <w:rPr>
                <w:sz w:val="24"/>
                <w:szCs w:val="24"/>
              </w:rPr>
            </w:pPr>
            <w:r w:rsidRPr="00BE4122">
              <w:rPr>
                <w:sz w:val="24"/>
                <w:szCs w:val="24"/>
              </w:rPr>
              <w:t>6</w:t>
            </w:r>
          </w:p>
        </w:tc>
        <w:tc>
          <w:tcPr>
            <w:tcW w:w="507" w:type="dxa"/>
            <w:noWrap/>
            <w:hideMark/>
          </w:tcPr>
          <w:p w:rsidR="00F81503" w:rsidRPr="00BE4122" w:rsidRDefault="00F81503" w:rsidP="00F81503">
            <w:pPr>
              <w:jc w:val="center"/>
              <w:rPr>
                <w:sz w:val="24"/>
                <w:szCs w:val="24"/>
              </w:rPr>
            </w:pPr>
            <w:r w:rsidRPr="00BE4122">
              <w:rPr>
                <w:sz w:val="24"/>
                <w:szCs w:val="24"/>
              </w:rPr>
              <w:t>8</w:t>
            </w:r>
          </w:p>
        </w:tc>
        <w:tc>
          <w:tcPr>
            <w:tcW w:w="506" w:type="dxa"/>
            <w:noWrap/>
            <w:hideMark/>
          </w:tcPr>
          <w:p w:rsidR="00F81503" w:rsidRPr="00BE4122" w:rsidRDefault="00F81503" w:rsidP="00F81503">
            <w:pPr>
              <w:jc w:val="center"/>
              <w:rPr>
                <w:sz w:val="24"/>
                <w:szCs w:val="24"/>
              </w:rPr>
            </w:pPr>
            <w:r w:rsidRPr="00BE4122">
              <w:rPr>
                <w:sz w:val="24"/>
                <w:szCs w:val="24"/>
              </w:rPr>
              <w:t>2</w:t>
            </w:r>
          </w:p>
        </w:tc>
        <w:tc>
          <w:tcPr>
            <w:tcW w:w="506" w:type="dxa"/>
            <w:noWrap/>
            <w:hideMark/>
          </w:tcPr>
          <w:p w:rsidR="00F81503" w:rsidRPr="00BE4122" w:rsidRDefault="00F81503" w:rsidP="00F81503">
            <w:pPr>
              <w:jc w:val="center"/>
              <w:rPr>
                <w:sz w:val="24"/>
                <w:szCs w:val="24"/>
              </w:rPr>
            </w:pPr>
            <w:r w:rsidRPr="00BE4122">
              <w:rPr>
                <w:sz w:val="24"/>
                <w:szCs w:val="24"/>
              </w:rPr>
              <w:t>2</w:t>
            </w:r>
          </w:p>
        </w:tc>
        <w:tc>
          <w:tcPr>
            <w:tcW w:w="506" w:type="dxa"/>
            <w:noWrap/>
            <w:hideMark/>
          </w:tcPr>
          <w:p w:rsidR="00F81503" w:rsidRPr="00BE4122" w:rsidRDefault="00F81503" w:rsidP="00F81503">
            <w:pPr>
              <w:jc w:val="center"/>
              <w:rPr>
                <w:sz w:val="24"/>
                <w:szCs w:val="24"/>
              </w:rPr>
            </w:pPr>
            <w:r w:rsidRPr="00BE4122">
              <w:rPr>
                <w:sz w:val="24"/>
                <w:szCs w:val="24"/>
              </w:rPr>
              <w:t>3</w:t>
            </w:r>
          </w:p>
        </w:tc>
        <w:tc>
          <w:tcPr>
            <w:tcW w:w="506" w:type="dxa"/>
            <w:noWrap/>
            <w:hideMark/>
          </w:tcPr>
          <w:p w:rsidR="00F81503" w:rsidRPr="00BE4122" w:rsidRDefault="00F81503" w:rsidP="00F81503">
            <w:pPr>
              <w:jc w:val="center"/>
              <w:rPr>
                <w:sz w:val="24"/>
                <w:szCs w:val="24"/>
              </w:rPr>
            </w:pPr>
            <w:r w:rsidRPr="00BE4122">
              <w:rPr>
                <w:sz w:val="24"/>
                <w:szCs w:val="24"/>
              </w:rPr>
              <w:t>6</w:t>
            </w:r>
          </w:p>
        </w:tc>
        <w:tc>
          <w:tcPr>
            <w:tcW w:w="506" w:type="dxa"/>
            <w:noWrap/>
            <w:hideMark/>
          </w:tcPr>
          <w:p w:rsidR="00F81503" w:rsidRPr="00BE4122" w:rsidRDefault="00F81503" w:rsidP="00F81503">
            <w:pPr>
              <w:jc w:val="center"/>
              <w:rPr>
                <w:sz w:val="24"/>
                <w:szCs w:val="24"/>
              </w:rPr>
            </w:pPr>
            <w:r w:rsidRPr="00BE4122">
              <w:rPr>
                <w:sz w:val="24"/>
                <w:szCs w:val="24"/>
              </w:rPr>
              <w:t>0</w:t>
            </w:r>
          </w:p>
        </w:tc>
        <w:tc>
          <w:tcPr>
            <w:tcW w:w="506" w:type="dxa"/>
            <w:noWrap/>
            <w:hideMark/>
          </w:tcPr>
          <w:p w:rsidR="00F81503" w:rsidRPr="00BE4122" w:rsidRDefault="00F81503" w:rsidP="00F81503">
            <w:pPr>
              <w:jc w:val="center"/>
              <w:rPr>
                <w:sz w:val="24"/>
                <w:szCs w:val="24"/>
              </w:rPr>
            </w:pPr>
            <w:r w:rsidRPr="00BE4122">
              <w:rPr>
                <w:sz w:val="24"/>
                <w:szCs w:val="24"/>
              </w:rPr>
              <w:t>6</w:t>
            </w:r>
          </w:p>
        </w:tc>
        <w:tc>
          <w:tcPr>
            <w:tcW w:w="506" w:type="dxa"/>
            <w:noWrap/>
            <w:hideMark/>
          </w:tcPr>
          <w:p w:rsidR="00F81503" w:rsidRPr="00BE4122" w:rsidRDefault="00F81503" w:rsidP="00F81503">
            <w:pPr>
              <w:jc w:val="center"/>
              <w:rPr>
                <w:sz w:val="24"/>
                <w:szCs w:val="24"/>
              </w:rPr>
            </w:pPr>
            <w:r w:rsidRPr="00BE4122">
              <w:rPr>
                <w:sz w:val="24"/>
                <w:szCs w:val="24"/>
              </w:rPr>
              <w:t>1</w:t>
            </w:r>
          </w:p>
        </w:tc>
        <w:tc>
          <w:tcPr>
            <w:tcW w:w="506" w:type="dxa"/>
            <w:noWrap/>
            <w:hideMark/>
          </w:tcPr>
          <w:p w:rsidR="00F81503" w:rsidRPr="00BE4122" w:rsidRDefault="00F81503" w:rsidP="00F81503">
            <w:pPr>
              <w:jc w:val="center"/>
              <w:rPr>
                <w:sz w:val="24"/>
                <w:szCs w:val="24"/>
              </w:rPr>
            </w:pPr>
            <w:r w:rsidRPr="00BE4122">
              <w:rPr>
                <w:sz w:val="24"/>
                <w:szCs w:val="24"/>
              </w:rPr>
              <w:t>3</w:t>
            </w:r>
          </w:p>
        </w:tc>
        <w:tc>
          <w:tcPr>
            <w:tcW w:w="506" w:type="dxa"/>
            <w:noWrap/>
            <w:hideMark/>
          </w:tcPr>
          <w:p w:rsidR="00F81503" w:rsidRPr="00BE4122" w:rsidRDefault="00F81503" w:rsidP="00F81503">
            <w:pPr>
              <w:jc w:val="center"/>
              <w:rPr>
                <w:sz w:val="24"/>
                <w:szCs w:val="24"/>
              </w:rPr>
            </w:pPr>
            <w:r w:rsidRPr="00BE4122">
              <w:rPr>
                <w:sz w:val="24"/>
                <w:szCs w:val="24"/>
              </w:rPr>
              <w:t>0</w:t>
            </w:r>
          </w:p>
        </w:tc>
        <w:tc>
          <w:tcPr>
            <w:tcW w:w="506" w:type="dxa"/>
            <w:noWrap/>
            <w:hideMark/>
          </w:tcPr>
          <w:p w:rsidR="00F81503" w:rsidRPr="00BE4122" w:rsidRDefault="00F81503" w:rsidP="00F81503">
            <w:pPr>
              <w:jc w:val="center"/>
              <w:rPr>
                <w:sz w:val="24"/>
                <w:szCs w:val="24"/>
              </w:rPr>
            </w:pPr>
            <w:r w:rsidRPr="00BE4122">
              <w:rPr>
                <w:sz w:val="24"/>
                <w:szCs w:val="24"/>
              </w:rPr>
              <w:t>0</w:t>
            </w:r>
          </w:p>
        </w:tc>
        <w:tc>
          <w:tcPr>
            <w:tcW w:w="506" w:type="dxa"/>
            <w:noWrap/>
            <w:hideMark/>
          </w:tcPr>
          <w:p w:rsidR="00F81503" w:rsidRPr="00BE4122" w:rsidRDefault="00F81503" w:rsidP="00F81503">
            <w:pPr>
              <w:jc w:val="center"/>
              <w:rPr>
                <w:sz w:val="24"/>
                <w:szCs w:val="24"/>
              </w:rPr>
            </w:pPr>
            <w:r w:rsidRPr="00BE4122">
              <w:rPr>
                <w:sz w:val="24"/>
                <w:szCs w:val="24"/>
              </w:rPr>
              <w:t>37</w:t>
            </w:r>
          </w:p>
        </w:tc>
        <w:tc>
          <w:tcPr>
            <w:tcW w:w="1966"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506" w:type="dxa"/>
            <w:noWrap/>
            <w:hideMark/>
          </w:tcPr>
          <w:p w:rsidR="00F81503" w:rsidRPr="00BE4122" w:rsidRDefault="00F81503" w:rsidP="00F81503">
            <w:pPr>
              <w:jc w:val="center"/>
              <w:rPr>
                <w:sz w:val="24"/>
                <w:szCs w:val="24"/>
              </w:rPr>
            </w:pPr>
            <w:r w:rsidRPr="00BE4122">
              <w:rPr>
                <w:sz w:val="24"/>
                <w:szCs w:val="24"/>
              </w:rPr>
              <w:t>А</w:t>
            </w:r>
          </w:p>
        </w:tc>
        <w:tc>
          <w:tcPr>
            <w:tcW w:w="1440" w:type="dxa"/>
            <w:noWrap/>
            <w:hideMark/>
          </w:tcPr>
          <w:p w:rsidR="00F81503" w:rsidRPr="00BE4122" w:rsidRDefault="00F81503" w:rsidP="00F81503">
            <w:pPr>
              <w:jc w:val="center"/>
              <w:rPr>
                <w:sz w:val="24"/>
                <w:szCs w:val="24"/>
              </w:rPr>
            </w:pPr>
            <w:r w:rsidRPr="00BE4122">
              <w:rPr>
                <w:sz w:val="24"/>
                <w:szCs w:val="24"/>
              </w:rPr>
              <w:t>Шакирова Аиша</w:t>
            </w:r>
          </w:p>
        </w:tc>
        <w:tc>
          <w:tcPr>
            <w:tcW w:w="506" w:type="dxa"/>
            <w:noWrap/>
            <w:hideMark/>
          </w:tcPr>
          <w:p w:rsidR="00F81503" w:rsidRPr="00BE4122" w:rsidRDefault="00F81503" w:rsidP="00F81503">
            <w:pPr>
              <w:jc w:val="center"/>
              <w:rPr>
                <w:sz w:val="24"/>
                <w:szCs w:val="24"/>
              </w:rPr>
            </w:pPr>
            <w:r w:rsidRPr="00BE4122">
              <w:rPr>
                <w:sz w:val="24"/>
                <w:szCs w:val="24"/>
              </w:rPr>
              <w:t>5</w:t>
            </w:r>
          </w:p>
        </w:tc>
        <w:tc>
          <w:tcPr>
            <w:tcW w:w="507" w:type="dxa"/>
            <w:noWrap/>
            <w:hideMark/>
          </w:tcPr>
          <w:p w:rsidR="00F81503" w:rsidRPr="00BE4122" w:rsidRDefault="00F81503" w:rsidP="00F81503">
            <w:pPr>
              <w:jc w:val="center"/>
              <w:rPr>
                <w:sz w:val="24"/>
                <w:szCs w:val="24"/>
              </w:rPr>
            </w:pPr>
            <w:r w:rsidRPr="00BE4122">
              <w:rPr>
                <w:sz w:val="24"/>
                <w:szCs w:val="24"/>
              </w:rPr>
              <w:t>4</w:t>
            </w:r>
          </w:p>
        </w:tc>
        <w:tc>
          <w:tcPr>
            <w:tcW w:w="506" w:type="dxa"/>
            <w:noWrap/>
            <w:hideMark/>
          </w:tcPr>
          <w:p w:rsidR="00F81503" w:rsidRPr="00BE4122" w:rsidRDefault="00F81503" w:rsidP="00F81503">
            <w:pPr>
              <w:jc w:val="center"/>
              <w:rPr>
                <w:sz w:val="24"/>
                <w:szCs w:val="24"/>
              </w:rPr>
            </w:pPr>
            <w:r w:rsidRPr="00BE4122">
              <w:rPr>
                <w:sz w:val="24"/>
                <w:szCs w:val="24"/>
              </w:rPr>
              <w:t>3</w:t>
            </w:r>
          </w:p>
        </w:tc>
        <w:tc>
          <w:tcPr>
            <w:tcW w:w="506" w:type="dxa"/>
            <w:noWrap/>
            <w:hideMark/>
          </w:tcPr>
          <w:p w:rsidR="00F81503" w:rsidRPr="00BE4122" w:rsidRDefault="00F81503" w:rsidP="00F81503">
            <w:pPr>
              <w:jc w:val="center"/>
              <w:rPr>
                <w:sz w:val="24"/>
                <w:szCs w:val="24"/>
              </w:rPr>
            </w:pPr>
            <w:r w:rsidRPr="00BE4122">
              <w:rPr>
                <w:sz w:val="24"/>
                <w:szCs w:val="24"/>
              </w:rPr>
              <w:t>2</w:t>
            </w:r>
          </w:p>
        </w:tc>
        <w:tc>
          <w:tcPr>
            <w:tcW w:w="506" w:type="dxa"/>
            <w:noWrap/>
            <w:hideMark/>
          </w:tcPr>
          <w:p w:rsidR="00F81503" w:rsidRPr="00BE4122" w:rsidRDefault="00F81503" w:rsidP="00F81503">
            <w:pPr>
              <w:jc w:val="center"/>
              <w:rPr>
                <w:sz w:val="24"/>
                <w:szCs w:val="24"/>
              </w:rPr>
            </w:pPr>
            <w:r w:rsidRPr="00BE4122">
              <w:rPr>
                <w:sz w:val="24"/>
                <w:szCs w:val="24"/>
              </w:rPr>
              <w:t>5</w:t>
            </w:r>
          </w:p>
        </w:tc>
        <w:tc>
          <w:tcPr>
            <w:tcW w:w="506" w:type="dxa"/>
            <w:noWrap/>
            <w:hideMark/>
          </w:tcPr>
          <w:p w:rsidR="00F81503" w:rsidRPr="00BE4122" w:rsidRDefault="00F81503" w:rsidP="00F81503">
            <w:pPr>
              <w:jc w:val="center"/>
              <w:rPr>
                <w:sz w:val="24"/>
                <w:szCs w:val="24"/>
              </w:rPr>
            </w:pPr>
            <w:r w:rsidRPr="00BE4122">
              <w:rPr>
                <w:sz w:val="24"/>
                <w:szCs w:val="24"/>
              </w:rPr>
              <w:t>0</w:t>
            </w:r>
          </w:p>
        </w:tc>
        <w:tc>
          <w:tcPr>
            <w:tcW w:w="506" w:type="dxa"/>
            <w:noWrap/>
            <w:hideMark/>
          </w:tcPr>
          <w:p w:rsidR="00F81503" w:rsidRPr="00BE4122" w:rsidRDefault="00F81503" w:rsidP="00F81503">
            <w:pPr>
              <w:jc w:val="center"/>
              <w:rPr>
                <w:sz w:val="24"/>
                <w:szCs w:val="24"/>
              </w:rPr>
            </w:pPr>
            <w:r w:rsidRPr="00BE4122">
              <w:rPr>
                <w:sz w:val="24"/>
                <w:szCs w:val="24"/>
              </w:rPr>
              <w:t>2</w:t>
            </w:r>
          </w:p>
        </w:tc>
        <w:tc>
          <w:tcPr>
            <w:tcW w:w="506" w:type="dxa"/>
            <w:noWrap/>
            <w:hideMark/>
          </w:tcPr>
          <w:p w:rsidR="00F81503" w:rsidRPr="00BE4122" w:rsidRDefault="00F81503" w:rsidP="00F81503">
            <w:pPr>
              <w:jc w:val="center"/>
              <w:rPr>
                <w:sz w:val="24"/>
                <w:szCs w:val="24"/>
              </w:rPr>
            </w:pPr>
            <w:r w:rsidRPr="00BE4122">
              <w:rPr>
                <w:sz w:val="24"/>
                <w:szCs w:val="24"/>
              </w:rPr>
              <w:t>7</w:t>
            </w:r>
          </w:p>
        </w:tc>
        <w:tc>
          <w:tcPr>
            <w:tcW w:w="506" w:type="dxa"/>
            <w:noWrap/>
            <w:hideMark/>
          </w:tcPr>
          <w:p w:rsidR="00F81503" w:rsidRPr="00BE4122" w:rsidRDefault="00F81503" w:rsidP="00F81503">
            <w:pPr>
              <w:jc w:val="center"/>
              <w:rPr>
                <w:sz w:val="24"/>
                <w:szCs w:val="24"/>
              </w:rPr>
            </w:pPr>
            <w:r w:rsidRPr="00BE4122">
              <w:rPr>
                <w:sz w:val="24"/>
                <w:szCs w:val="24"/>
              </w:rPr>
              <w:t>1</w:t>
            </w:r>
          </w:p>
        </w:tc>
        <w:tc>
          <w:tcPr>
            <w:tcW w:w="506" w:type="dxa"/>
            <w:noWrap/>
            <w:hideMark/>
          </w:tcPr>
          <w:p w:rsidR="00F81503" w:rsidRPr="00BE4122" w:rsidRDefault="00F81503" w:rsidP="00F81503">
            <w:pPr>
              <w:jc w:val="center"/>
              <w:rPr>
                <w:sz w:val="24"/>
                <w:szCs w:val="24"/>
              </w:rPr>
            </w:pPr>
            <w:r w:rsidRPr="00BE4122">
              <w:rPr>
                <w:sz w:val="24"/>
                <w:szCs w:val="24"/>
              </w:rPr>
              <w:t>5</w:t>
            </w:r>
          </w:p>
        </w:tc>
        <w:tc>
          <w:tcPr>
            <w:tcW w:w="506" w:type="dxa"/>
            <w:noWrap/>
            <w:hideMark/>
          </w:tcPr>
          <w:p w:rsidR="00F81503" w:rsidRPr="00BE4122" w:rsidRDefault="00F81503" w:rsidP="00F81503">
            <w:pPr>
              <w:jc w:val="center"/>
              <w:rPr>
                <w:sz w:val="24"/>
                <w:szCs w:val="24"/>
              </w:rPr>
            </w:pPr>
            <w:r w:rsidRPr="00BE4122">
              <w:rPr>
                <w:sz w:val="24"/>
                <w:szCs w:val="24"/>
              </w:rPr>
              <w:t>0</w:t>
            </w:r>
          </w:p>
        </w:tc>
        <w:tc>
          <w:tcPr>
            <w:tcW w:w="506" w:type="dxa"/>
            <w:noWrap/>
            <w:hideMark/>
          </w:tcPr>
          <w:p w:rsidR="00F81503" w:rsidRPr="00BE4122" w:rsidRDefault="00F81503" w:rsidP="00F81503">
            <w:pPr>
              <w:jc w:val="center"/>
              <w:rPr>
                <w:sz w:val="24"/>
                <w:szCs w:val="24"/>
              </w:rPr>
            </w:pPr>
            <w:r w:rsidRPr="00BE4122">
              <w:rPr>
                <w:sz w:val="24"/>
                <w:szCs w:val="24"/>
              </w:rPr>
              <w:t>0</w:t>
            </w:r>
          </w:p>
        </w:tc>
        <w:tc>
          <w:tcPr>
            <w:tcW w:w="506" w:type="dxa"/>
            <w:noWrap/>
            <w:hideMark/>
          </w:tcPr>
          <w:p w:rsidR="00F81503" w:rsidRPr="00BE4122" w:rsidRDefault="00F81503" w:rsidP="00F81503">
            <w:pPr>
              <w:jc w:val="center"/>
              <w:rPr>
                <w:sz w:val="24"/>
                <w:szCs w:val="24"/>
              </w:rPr>
            </w:pPr>
            <w:r w:rsidRPr="00BE4122">
              <w:rPr>
                <w:sz w:val="24"/>
                <w:szCs w:val="24"/>
              </w:rPr>
              <w:t>34</w:t>
            </w:r>
          </w:p>
        </w:tc>
        <w:tc>
          <w:tcPr>
            <w:tcW w:w="1966"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Английский язык 6 класс</w:t>
      </w:r>
    </w:p>
    <w:tbl>
      <w:tblPr>
        <w:tblStyle w:val="a7"/>
        <w:tblW w:w="0" w:type="auto"/>
        <w:tblInd w:w="-431" w:type="dxa"/>
        <w:tblLook w:val="04A0" w:firstRow="1" w:lastRow="0" w:firstColumn="1" w:lastColumn="0" w:noHBand="0" w:noVBand="1"/>
      </w:tblPr>
      <w:tblGrid>
        <w:gridCol w:w="501"/>
        <w:gridCol w:w="1457"/>
        <w:gridCol w:w="502"/>
        <w:gridCol w:w="503"/>
        <w:gridCol w:w="503"/>
        <w:gridCol w:w="503"/>
        <w:gridCol w:w="503"/>
        <w:gridCol w:w="503"/>
        <w:gridCol w:w="504"/>
        <w:gridCol w:w="504"/>
        <w:gridCol w:w="504"/>
        <w:gridCol w:w="504"/>
        <w:gridCol w:w="504"/>
        <w:gridCol w:w="504"/>
        <w:gridCol w:w="504"/>
        <w:gridCol w:w="1273"/>
      </w:tblGrid>
      <w:tr w:rsidR="00F81503" w:rsidRPr="00BE4122" w:rsidTr="001412F2">
        <w:trPr>
          <w:trHeight w:val="300"/>
        </w:trPr>
        <w:tc>
          <w:tcPr>
            <w:tcW w:w="549" w:type="dxa"/>
            <w:noWrap/>
            <w:hideMark/>
          </w:tcPr>
          <w:p w:rsidR="00F81503" w:rsidRPr="00BE4122" w:rsidRDefault="00F81503" w:rsidP="00F81503">
            <w:pPr>
              <w:jc w:val="center"/>
              <w:rPr>
                <w:b/>
                <w:i/>
                <w:sz w:val="24"/>
                <w:szCs w:val="24"/>
              </w:rPr>
            </w:pPr>
            <w:r w:rsidRPr="00BE4122">
              <w:rPr>
                <w:b/>
                <w:i/>
                <w:sz w:val="24"/>
                <w:szCs w:val="24"/>
              </w:rPr>
              <w:t>Б</w:t>
            </w:r>
          </w:p>
        </w:tc>
        <w:tc>
          <w:tcPr>
            <w:tcW w:w="1016" w:type="dxa"/>
            <w:noWrap/>
            <w:hideMark/>
          </w:tcPr>
          <w:p w:rsidR="00F81503" w:rsidRPr="00BE4122" w:rsidRDefault="00F81503" w:rsidP="00F81503">
            <w:pPr>
              <w:jc w:val="center"/>
              <w:rPr>
                <w:b/>
                <w:i/>
                <w:sz w:val="24"/>
                <w:szCs w:val="24"/>
              </w:rPr>
            </w:pPr>
            <w:r w:rsidRPr="00BE4122">
              <w:rPr>
                <w:b/>
                <w:i/>
                <w:sz w:val="24"/>
                <w:szCs w:val="24"/>
              </w:rPr>
              <w:t>Каримова Камилла</w:t>
            </w:r>
          </w:p>
        </w:tc>
        <w:tc>
          <w:tcPr>
            <w:tcW w:w="550" w:type="dxa"/>
            <w:noWrap/>
            <w:hideMark/>
          </w:tcPr>
          <w:p w:rsidR="00F81503" w:rsidRPr="00BE4122" w:rsidRDefault="00F81503" w:rsidP="00F81503">
            <w:pPr>
              <w:jc w:val="center"/>
              <w:rPr>
                <w:sz w:val="24"/>
                <w:szCs w:val="24"/>
              </w:rPr>
            </w:pPr>
            <w:r w:rsidRPr="00BE4122">
              <w:rPr>
                <w:sz w:val="24"/>
                <w:szCs w:val="24"/>
              </w:rPr>
              <w:t>5</w:t>
            </w:r>
          </w:p>
        </w:tc>
        <w:tc>
          <w:tcPr>
            <w:tcW w:w="550" w:type="dxa"/>
            <w:noWrap/>
            <w:hideMark/>
          </w:tcPr>
          <w:p w:rsidR="00F81503" w:rsidRPr="00BE4122" w:rsidRDefault="00F81503" w:rsidP="00F81503">
            <w:pPr>
              <w:jc w:val="center"/>
              <w:rPr>
                <w:sz w:val="24"/>
                <w:szCs w:val="24"/>
              </w:rPr>
            </w:pPr>
            <w:r w:rsidRPr="00BE4122">
              <w:rPr>
                <w:sz w:val="24"/>
                <w:szCs w:val="24"/>
              </w:rPr>
              <w:t>7</w:t>
            </w:r>
          </w:p>
        </w:tc>
        <w:tc>
          <w:tcPr>
            <w:tcW w:w="550" w:type="dxa"/>
            <w:noWrap/>
            <w:hideMark/>
          </w:tcPr>
          <w:p w:rsidR="00F81503" w:rsidRPr="00BE4122" w:rsidRDefault="00F81503" w:rsidP="00F81503">
            <w:pPr>
              <w:jc w:val="center"/>
              <w:rPr>
                <w:sz w:val="24"/>
                <w:szCs w:val="24"/>
              </w:rPr>
            </w:pPr>
            <w:r w:rsidRPr="00BE4122">
              <w:rPr>
                <w:sz w:val="24"/>
                <w:szCs w:val="24"/>
              </w:rPr>
              <w:t>4</w:t>
            </w:r>
          </w:p>
        </w:tc>
        <w:tc>
          <w:tcPr>
            <w:tcW w:w="550" w:type="dxa"/>
            <w:noWrap/>
            <w:hideMark/>
          </w:tcPr>
          <w:p w:rsidR="00F81503" w:rsidRPr="00BE4122" w:rsidRDefault="00F81503" w:rsidP="00F81503">
            <w:pPr>
              <w:jc w:val="center"/>
              <w:rPr>
                <w:sz w:val="24"/>
                <w:szCs w:val="24"/>
              </w:rPr>
            </w:pPr>
            <w:r w:rsidRPr="00BE4122">
              <w:rPr>
                <w:sz w:val="24"/>
                <w:szCs w:val="24"/>
              </w:rPr>
              <w:t>0</w:t>
            </w:r>
          </w:p>
        </w:tc>
        <w:tc>
          <w:tcPr>
            <w:tcW w:w="550" w:type="dxa"/>
            <w:noWrap/>
            <w:hideMark/>
          </w:tcPr>
          <w:p w:rsidR="00F81503" w:rsidRPr="00BE4122" w:rsidRDefault="00F81503" w:rsidP="00F81503">
            <w:pPr>
              <w:jc w:val="center"/>
              <w:rPr>
                <w:sz w:val="24"/>
                <w:szCs w:val="24"/>
              </w:rPr>
            </w:pPr>
            <w:r w:rsidRPr="00BE4122">
              <w:rPr>
                <w:sz w:val="24"/>
                <w:szCs w:val="24"/>
              </w:rPr>
              <w:t>7</w:t>
            </w:r>
          </w:p>
        </w:tc>
        <w:tc>
          <w:tcPr>
            <w:tcW w:w="550" w:type="dxa"/>
            <w:noWrap/>
            <w:hideMark/>
          </w:tcPr>
          <w:p w:rsidR="00F81503" w:rsidRPr="00BE4122" w:rsidRDefault="00F81503" w:rsidP="00F81503">
            <w:pPr>
              <w:jc w:val="center"/>
              <w:rPr>
                <w:sz w:val="24"/>
                <w:szCs w:val="24"/>
              </w:rPr>
            </w:pPr>
            <w:r w:rsidRPr="00BE4122">
              <w:rPr>
                <w:sz w:val="24"/>
                <w:szCs w:val="24"/>
              </w:rPr>
              <w:t>5</w:t>
            </w:r>
          </w:p>
        </w:tc>
        <w:tc>
          <w:tcPr>
            <w:tcW w:w="551" w:type="dxa"/>
            <w:noWrap/>
            <w:hideMark/>
          </w:tcPr>
          <w:p w:rsidR="00F81503" w:rsidRPr="00BE4122" w:rsidRDefault="00F81503" w:rsidP="00F81503">
            <w:pPr>
              <w:jc w:val="center"/>
              <w:rPr>
                <w:sz w:val="24"/>
                <w:szCs w:val="24"/>
              </w:rPr>
            </w:pPr>
            <w:r w:rsidRPr="00BE4122">
              <w:rPr>
                <w:sz w:val="24"/>
                <w:szCs w:val="24"/>
              </w:rPr>
              <w:t>5</w:t>
            </w:r>
          </w:p>
        </w:tc>
        <w:tc>
          <w:tcPr>
            <w:tcW w:w="551" w:type="dxa"/>
            <w:noWrap/>
            <w:hideMark/>
          </w:tcPr>
          <w:p w:rsidR="00F81503" w:rsidRPr="00BE4122" w:rsidRDefault="00F81503" w:rsidP="00F81503">
            <w:pPr>
              <w:jc w:val="center"/>
              <w:rPr>
                <w:sz w:val="24"/>
                <w:szCs w:val="24"/>
              </w:rPr>
            </w:pPr>
            <w:r w:rsidRPr="00BE4122">
              <w:rPr>
                <w:sz w:val="24"/>
                <w:szCs w:val="24"/>
              </w:rPr>
              <w:t>9</w:t>
            </w:r>
          </w:p>
        </w:tc>
        <w:tc>
          <w:tcPr>
            <w:tcW w:w="551" w:type="dxa"/>
            <w:noWrap/>
            <w:hideMark/>
          </w:tcPr>
          <w:p w:rsidR="00F81503" w:rsidRPr="00BE4122" w:rsidRDefault="00F81503" w:rsidP="00F81503">
            <w:pPr>
              <w:jc w:val="center"/>
              <w:rPr>
                <w:sz w:val="24"/>
                <w:szCs w:val="24"/>
              </w:rPr>
            </w:pPr>
            <w:r w:rsidRPr="00BE4122">
              <w:rPr>
                <w:sz w:val="24"/>
                <w:szCs w:val="24"/>
              </w:rPr>
              <w:t>5</w:t>
            </w:r>
          </w:p>
        </w:tc>
        <w:tc>
          <w:tcPr>
            <w:tcW w:w="551" w:type="dxa"/>
            <w:noWrap/>
            <w:hideMark/>
          </w:tcPr>
          <w:p w:rsidR="00F81503" w:rsidRPr="00BE4122" w:rsidRDefault="00F81503" w:rsidP="00F81503">
            <w:pPr>
              <w:jc w:val="center"/>
              <w:rPr>
                <w:sz w:val="24"/>
                <w:szCs w:val="24"/>
              </w:rPr>
            </w:pPr>
            <w:r w:rsidRPr="00BE4122">
              <w:rPr>
                <w:sz w:val="24"/>
                <w:szCs w:val="24"/>
              </w:rPr>
              <w:t>4</w:t>
            </w:r>
          </w:p>
        </w:tc>
        <w:tc>
          <w:tcPr>
            <w:tcW w:w="551" w:type="dxa"/>
            <w:noWrap/>
            <w:hideMark/>
          </w:tcPr>
          <w:p w:rsidR="00F81503" w:rsidRPr="00BE4122" w:rsidRDefault="00F81503" w:rsidP="00F81503">
            <w:pPr>
              <w:jc w:val="center"/>
              <w:rPr>
                <w:sz w:val="24"/>
                <w:szCs w:val="24"/>
              </w:rPr>
            </w:pPr>
            <w:r w:rsidRPr="00BE4122">
              <w:rPr>
                <w:sz w:val="24"/>
                <w:szCs w:val="24"/>
              </w:rPr>
              <w:t>6</w:t>
            </w:r>
          </w:p>
        </w:tc>
        <w:tc>
          <w:tcPr>
            <w:tcW w:w="551" w:type="dxa"/>
            <w:noWrap/>
            <w:hideMark/>
          </w:tcPr>
          <w:p w:rsidR="00F81503" w:rsidRPr="00BE4122" w:rsidRDefault="00F81503" w:rsidP="00F81503">
            <w:pPr>
              <w:jc w:val="center"/>
              <w:rPr>
                <w:sz w:val="24"/>
                <w:szCs w:val="24"/>
              </w:rPr>
            </w:pPr>
            <w:r w:rsidRPr="00BE4122">
              <w:rPr>
                <w:sz w:val="24"/>
                <w:szCs w:val="24"/>
              </w:rPr>
              <w:t>8</w:t>
            </w:r>
          </w:p>
        </w:tc>
        <w:tc>
          <w:tcPr>
            <w:tcW w:w="551" w:type="dxa"/>
            <w:noWrap/>
            <w:hideMark/>
          </w:tcPr>
          <w:p w:rsidR="00F81503" w:rsidRPr="00BE4122" w:rsidRDefault="00F81503" w:rsidP="00F81503">
            <w:pPr>
              <w:jc w:val="center"/>
              <w:rPr>
                <w:sz w:val="24"/>
                <w:szCs w:val="24"/>
              </w:rPr>
            </w:pPr>
            <w:r w:rsidRPr="00BE4122">
              <w:rPr>
                <w:sz w:val="24"/>
                <w:szCs w:val="24"/>
              </w:rPr>
              <w:t>65</w:t>
            </w:r>
          </w:p>
        </w:tc>
        <w:tc>
          <w:tcPr>
            <w:tcW w:w="888"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549" w:type="dxa"/>
            <w:noWrap/>
            <w:hideMark/>
          </w:tcPr>
          <w:p w:rsidR="00F81503" w:rsidRPr="00BE4122" w:rsidRDefault="00F81503" w:rsidP="00F81503">
            <w:pPr>
              <w:jc w:val="center"/>
              <w:rPr>
                <w:b/>
                <w:i/>
                <w:sz w:val="24"/>
                <w:szCs w:val="24"/>
              </w:rPr>
            </w:pPr>
            <w:r w:rsidRPr="00BE4122">
              <w:rPr>
                <w:b/>
                <w:i/>
                <w:sz w:val="24"/>
                <w:szCs w:val="24"/>
              </w:rPr>
              <w:t>Б</w:t>
            </w:r>
          </w:p>
        </w:tc>
        <w:tc>
          <w:tcPr>
            <w:tcW w:w="1016" w:type="dxa"/>
            <w:noWrap/>
            <w:hideMark/>
          </w:tcPr>
          <w:p w:rsidR="00F81503" w:rsidRPr="00BE4122" w:rsidRDefault="00F81503" w:rsidP="00F81503">
            <w:pPr>
              <w:jc w:val="center"/>
              <w:rPr>
                <w:b/>
                <w:i/>
                <w:sz w:val="24"/>
                <w:szCs w:val="24"/>
              </w:rPr>
            </w:pPr>
            <w:r w:rsidRPr="00BE4122">
              <w:rPr>
                <w:b/>
                <w:i/>
                <w:sz w:val="24"/>
                <w:szCs w:val="24"/>
              </w:rPr>
              <w:t>Кунакбаева Анита</w:t>
            </w:r>
          </w:p>
        </w:tc>
        <w:tc>
          <w:tcPr>
            <w:tcW w:w="550" w:type="dxa"/>
            <w:noWrap/>
            <w:hideMark/>
          </w:tcPr>
          <w:p w:rsidR="00F81503" w:rsidRPr="00BE4122" w:rsidRDefault="00F81503" w:rsidP="00F81503">
            <w:pPr>
              <w:jc w:val="center"/>
              <w:rPr>
                <w:sz w:val="24"/>
                <w:szCs w:val="24"/>
              </w:rPr>
            </w:pPr>
            <w:r w:rsidRPr="00BE4122">
              <w:rPr>
                <w:sz w:val="24"/>
                <w:szCs w:val="24"/>
              </w:rPr>
              <w:t>6</w:t>
            </w:r>
          </w:p>
        </w:tc>
        <w:tc>
          <w:tcPr>
            <w:tcW w:w="550" w:type="dxa"/>
            <w:noWrap/>
            <w:hideMark/>
          </w:tcPr>
          <w:p w:rsidR="00F81503" w:rsidRPr="00BE4122" w:rsidRDefault="00F81503" w:rsidP="00F81503">
            <w:pPr>
              <w:jc w:val="center"/>
              <w:rPr>
                <w:sz w:val="24"/>
                <w:szCs w:val="24"/>
              </w:rPr>
            </w:pPr>
            <w:r w:rsidRPr="00BE4122">
              <w:rPr>
                <w:sz w:val="24"/>
                <w:szCs w:val="24"/>
              </w:rPr>
              <w:t>7</w:t>
            </w:r>
          </w:p>
        </w:tc>
        <w:tc>
          <w:tcPr>
            <w:tcW w:w="550" w:type="dxa"/>
            <w:noWrap/>
            <w:hideMark/>
          </w:tcPr>
          <w:p w:rsidR="00F81503" w:rsidRPr="00BE4122" w:rsidRDefault="00F81503" w:rsidP="00F81503">
            <w:pPr>
              <w:jc w:val="center"/>
              <w:rPr>
                <w:sz w:val="24"/>
                <w:szCs w:val="24"/>
              </w:rPr>
            </w:pPr>
            <w:r w:rsidRPr="00BE4122">
              <w:rPr>
                <w:sz w:val="24"/>
                <w:szCs w:val="24"/>
              </w:rPr>
              <w:t>3</w:t>
            </w:r>
          </w:p>
        </w:tc>
        <w:tc>
          <w:tcPr>
            <w:tcW w:w="550" w:type="dxa"/>
            <w:noWrap/>
            <w:hideMark/>
          </w:tcPr>
          <w:p w:rsidR="00F81503" w:rsidRPr="00BE4122" w:rsidRDefault="00F81503" w:rsidP="00F81503">
            <w:pPr>
              <w:jc w:val="center"/>
              <w:rPr>
                <w:sz w:val="24"/>
                <w:szCs w:val="24"/>
              </w:rPr>
            </w:pPr>
            <w:r w:rsidRPr="00BE4122">
              <w:rPr>
                <w:sz w:val="24"/>
                <w:szCs w:val="24"/>
              </w:rPr>
              <w:t>2</w:t>
            </w:r>
          </w:p>
        </w:tc>
        <w:tc>
          <w:tcPr>
            <w:tcW w:w="550" w:type="dxa"/>
            <w:noWrap/>
            <w:hideMark/>
          </w:tcPr>
          <w:p w:rsidR="00F81503" w:rsidRPr="00BE4122" w:rsidRDefault="00F81503" w:rsidP="00F81503">
            <w:pPr>
              <w:jc w:val="center"/>
              <w:rPr>
                <w:sz w:val="24"/>
                <w:szCs w:val="24"/>
              </w:rPr>
            </w:pPr>
            <w:r w:rsidRPr="00BE4122">
              <w:rPr>
                <w:sz w:val="24"/>
                <w:szCs w:val="24"/>
              </w:rPr>
              <w:t>6</w:t>
            </w:r>
          </w:p>
        </w:tc>
        <w:tc>
          <w:tcPr>
            <w:tcW w:w="550" w:type="dxa"/>
            <w:noWrap/>
            <w:hideMark/>
          </w:tcPr>
          <w:p w:rsidR="00F81503" w:rsidRPr="00BE4122" w:rsidRDefault="00F81503" w:rsidP="00F81503">
            <w:pPr>
              <w:jc w:val="center"/>
              <w:rPr>
                <w:sz w:val="24"/>
                <w:szCs w:val="24"/>
              </w:rPr>
            </w:pPr>
            <w:r w:rsidRPr="00BE4122">
              <w:rPr>
                <w:sz w:val="24"/>
                <w:szCs w:val="24"/>
              </w:rPr>
              <w:t>5</w:t>
            </w:r>
          </w:p>
        </w:tc>
        <w:tc>
          <w:tcPr>
            <w:tcW w:w="551" w:type="dxa"/>
            <w:noWrap/>
            <w:hideMark/>
          </w:tcPr>
          <w:p w:rsidR="00F81503" w:rsidRPr="00BE4122" w:rsidRDefault="00F81503" w:rsidP="00F81503">
            <w:pPr>
              <w:jc w:val="center"/>
              <w:rPr>
                <w:sz w:val="24"/>
                <w:szCs w:val="24"/>
              </w:rPr>
            </w:pPr>
            <w:r w:rsidRPr="00BE4122">
              <w:rPr>
                <w:sz w:val="24"/>
                <w:szCs w:val="24"/>
              </w:rPr>
              <w:t>4</w:t>
            </w:r>
          </w:p>
        </w:tc>
        <w:tc>
          <w:tcPr>
            <w:tcW w:w="551" w:type="dxa"/>
            <w:noWrap/>
            <w:hideMark/>
          </w:tcPr>
          <w:p w:rsidR="00F81503" w:rsidRPr="00BE4122" w:rsidRDefault="00F81503" w:rsidP="00F81503">
            <w:pPr>
              <w:jc w:val="center"/>
              <w:rPr>
                <w:sz w:val="24"/>
                <w:szCs w:val="24"/>
              </w:rPr>
            </w:pPr>
            <w:r w:rsidRPr="00BE4122">
              <w:rPr>
                <w:sz w:val="24"/>
                <w:szCs w:val="24"/>
              </w:rPr>
              <w:t>7</w:t>
            </w:r>
          </w:p>
        </w:tc>
        <w:tc>
          <w:tcPr>
            <w:tcW w:w="551" w:type="dxa"/>
            <w:noWrap/>
            <w:hideMark/>
          </w:tcPr>
          <w:p w:rsidR="00F81503" w:rsidRPr="00BE4122" w:rsidRDefault="00F81503" w:rsidP="00F81503">
            <w:pPr>
              <w:jc w:val="center"/>
              <w:rPr>
                <w:sz w:val="24"/>
                <w:szCs w:val="24"/>
              </w:rPr>
            </w:pPr>
            <w:r w:rsidRPr="00BE4122">
              <w:rPr>
                <w:sz w:val="24"/>
                <w:szCs w:val="24"/>
              </w:rPr>
              <w:t>4</w:t>
            </w:r>
          </w:p>
        </w:tc>
        <w:tc>
          <w:tcPr>
            <w:tcW w:w="551" w:type="dxa"/>
            <w:noWrap/>
            <w:hideMark/>
          </w:tcPr>
          <w:p w:rsidR="00F81503" w:rsidRPr="00BE4122" w:rsidRDefault="00F81503" w:rsidP="00F81503">
            <w:pPr>
              <w:jc w:val="center"/>
              <w:rPr>
                <w:sz w:val="24"/>
                <w:szCs w:val="24"/>
              </w:rPr>
            </w:pPr>
            <w:r w:rsidRPr="00BE4122">
              <w:rPr>
                <w:sz w:val="24"/>
                <w:szCs w:val="24"/>
              </w:rPr>
              <w:t>5</w:t>
            </w:r>
          </w:p>
        </w:tc>
        <w:tc>
          <w:tcPr>
            <w:tcW w:w="551" w:type="dxa"/>
            <w:noWrap/>
            <w:hideMark/>
          </w:tcPr>
          <w:p w:rsidR="00F81503" w:rsidRPr="00BE4122" w:rsidRDefault="00F81503" w:rsidP="00F81503">
            <w:pPr>
              <w:jc w:val="center"/>
              <w:rPr>
                <w:sz w:val="24"/>
                <w:szCs w:val="24"/>
              </w:rPr>
            </w:pPr>
            <w:r w:rsidRPr="00BE4122">
              <w:rPr>
                <w:sz w:val="24"/>
                <w:szCs w:val="24"/>
              </w:rPr>
              <w:t>6</w:t>
            </w:r>
          </w:p>
        </w:tc>
        <w:tc>
          <w:tcPr>
            <w:tcW w:w="551" w:type="dxa"/>
            <w:noWrap/>
            <w:hideMark/>
          </w:tcPr>
          <w:p w:rsidR="00F81503" w:rsidRPr="00BE4122" w:rsidRDefault="00F81503" w:rsidP="00F81503">
            <w:pPr>
              <w:jc w:val="center"/>
              <w:rPr>
                <w:sz w:val="24"/>
                <w:szCs w:val="24"/>
              </w:rPr>
            </w:pPr>
            <w:r w:rsidRPr="00BE4122">
              <w:rPr>
                <w:sz w:val="24"/>
                <w:szCs w:val="24"/>
              </w:rPr>
              <w:t>8</w:t>
            </w:r>
          </w:p>
        </w:tc>
        <w:tc>
          <w:tcPr>
            <w:tcW w:w="551" w:type="dxa"/>
            <w:noWrap/>
            <w:hideMark/>
          </w:tcPr>
          <w:p w:rsidR="00F81503" w:rsidRPr="00BE4122" w:rsidRDefault="00F81503" w:rsidP="00F81503">
            <w:pPr>
              <w:jc w:val="center"/>
              <w:rPr>
                <w:sz w:val="24"/>
                <w:szCs w:val="24"/>
              </w:rPr>
            </w:pPr>
            <w:r w:rsidRPr="00BE4122">
              <w:rPr>
                <w:sz w:val="24"/>
                <w:szCs w:val="24"/>
              </w:rPr>
              <w:t>63</w:t>
            </w:r>
          </w:p>
        </w:tc>
        <w:tc>
          <w:tcPr>
            <w:tcW w:w="888" w:type="dxa"/>
            <w:noWrap/>
            <w:hideMark/>
          </w:tcPr>
          <w:p w:rsidR="00F81503" w:rsidRPr="00BE4122" w:rsidRDefault="00F81503" w:rsidP="00F81503">
            <w:pPr>
              <w:jc w:val="center"/>
              <w:rPr>
                <w:b/>
                <w:sz w:val="24"/>
                <w:szCs w:val="24"/>
              </w:rPr>
            </w:pPr>
            <w:r w:rsidRPr="00BE4122">
              <w:rPr>
                <w:b/>
                <w:sz w:val="24"/>
                <w:szCs w:val="24"/>
              </w:rPr>
              <w:t>призер</w:t>
            </w:r>
          </w:p>
        </w:tc>
      </w:tr>
      <w:tr w:rsidR="00F81503" w:rsidRPr="00BE4122" w:rsidTr="001412F2">
        <w:trPr>
          <w:trHeight w:val="300"/>
        </w:trPr>
        <w:tc>
          <w:tcPr>
            <w:tcW w:w="549" w:type="dxa"/>
            <w:noWrap/>
            <w:hideMark/>
          </w:tcPr>
          <w:p w:rsidR="00F81503" w:rsidRPr="00BE4122" w:rsidRDefault="00F81503" w:rsidP="00F81503">
            <w:pPr>
              <w:jc w:val="center"/>
              <w:rPr>
                <w:b/>
                <w:i/>
                <w:sz w:val="24"/>
                <w:szCs w:val="24"/>
              </w:rPr>
            </w:pPr>
            <w:r w:rsidRPr="00BE4122">
              <w:rPr>
                <w:b/>
                <w:i/>
                <w:sz w:val="24"/>
                <w:szCs w:val="24"/>
              </w:rPr>
              <w:t>В</w:t>
            </w:r>
          </w:p>
        </w:tc>
        <w:tc>
          <w:tcPr>
            <w:tcW w:w="1016" w:type="dxa"/>
            <w:noWrap/>
            <w:hideMark/>
          </w:tcPr>
          <w:p w:rsidR="00F81503" w:rsidRPr="00BE4122" w:rsidRDefault="00F81503" w:rsidP="00F81503">
            <w:pPr>
              <w:jc w:val="center"/>
              <w:rPr>
                <w:b/>
                <w:i/>
                <w:sz w:val="24"/>
                <w:szCs w:val="24"/>
              </w:rPr>
            </w:pPr>
            <w:r w:rsidRPr="00BE4122">
              <w:rPr>
                <w:b/>
                <w:i/>
                <w:sz w:val="24"/>
                <w:szCs w:val="24"/>
              </w:rPr>
              <w:t>Телямишев Айнур</w:t>
            </w:r>
          </w:p>
        </w:tc>
        <w:tc>
          <w:tcPr>
            <w:tcW w:w="550" w:type="dxa"/>
            <w:noWrap/>
            <w:hideMark/>
          </w:tcPr>
          <w:p w:rsidR="00F81503" w:rsidRPr="00BE4122" w:rsidRDefault="00F81503" w:rsidP="00F81503">
            <w:pPr>
              <w:jc w:val="center"/>
              <w:rPr>
                <w:sz w:val="24"/>
                <w:szCs w:val="24"/>
              </w:rPr>
            </w:pPr>
            <w:r w:rsidRPr="00BE4122">
              <w:rPr>
                <w:sz w:val="24"/>
                <w:szCs w:val="24"/>
              </w:rPr>
              <w:t>6</w:t>
            </w:r>
          </w:p>
        </w:tc>
        <w:tc>
          <w:tcPr>
            <w:tcW w:w="550" w:type="dxa"/>
            <w:noWrap/>
            <w:hideMark/>
          </w:tcPr>
          <w:p w:rsidR="00F81503" w:rsidRPr="00BE4122" w:rsidRDefault="00F81503" w:rsidP="00F81503">
            <w:pPr>
              <w:jc w:val="center"/>
              <w:rPr>
                <w:sz w:val="24"/>
                <w:szCs w:val="24"/>
              </w:rPr>
            </w:pPr>
            <w:r w:rsidRPr="00BE4122">
              <w:rPr>
                <w:sz w:val="24"/>
                <w:szCs w:val="24"/>
              </w:rPr>
              <w:t>7</w:t>
            </w:r>
          </w:p>
        </w:tc>
        <w:tc>
          <w:tcPr>
            <w:tcW w:w="550" w:type="dxa"/>
            <w:noWrap/>
            <w:hideMark/>
          </w:tcPr>
          <w:p w:rsidR="00F81503" w:rsidRPr="00BE4122" w:rsidRDefault="00F81503" w:rsidP="00F81503">
            <w:pPr>
              <w:jc w:val="center"/>
              <w:rPr>
                <w:sz w:val="24"/>
                <w:szCs w:val="24"/>
              </w:rPr>
            </w:pPr>
            <w:r w:rsidRPr="00BE4122">
              <w:rPr>
                <w:sz w:val="24"/>
                <w:szCs w:val="24"/>
              </w:rPr>
              <w:t>3</w:t>
            </w:r>
          </w:p>
        </w:tc>
        <w:tc>
          <w:tcPr>
            <w:tcW w:w="550" w:type="dxa"/>
            <w:noWrap/>
            <w:hideMark/>
          </w:tcPr>
          <w:p w:rsidR="00F81503" w:rsidRPr="00BE4122" w:rsidRDefault="00F81503" w:rsidP="00F81503">
            <w:pPr>
              <w:jc w:val="center"/>
              <w:rPr>
                <w:sz w:val="24"/>
                <w:szCs w:val="24"/>
              </w:rPr>
            </w:pPr>
            <w:r w:rsidRPr="00BE4122">
              <w:rPr>
                <w:sz w:val="24"/>
                <w:szCs w:val="24"/>
              </w:rPr>
              <w:t>3</w:t>
            </w:r>
          </w:p>
        </w:tc>
        <w:tc>
          <w:tcPr>
            <w:tcW w:w="550" w:type="dxa"/>
            <w:noWrap/>
            <w:hideMark/>
          </w:tcPr>
          <w:p w:rsidR="00F81503" w:rsidRPr="00BE4122" w:rsidRDefault="00F81503" w:rsidP="00F81503">
            <w:pPr>
              <w:jc w:val="center"/>
              <w:rPr>
                <w:sz w:val="24"/>
                <w:szCs w:val="24"/>
              </w:rPr>
            </w:pPr>
            <w:r w:rsidRPr="00BE4122">
              <w:rPr>
                <w:sz w:val="24"/>
                <w:szCs w:val="24"/>
              </w:rPr>
              <w:t>7</w:t>
            </w:r>
          </w:p>
        </w:tc>
        <w:tc>
          <w:tcPr>
            <w:tcW w:w="550" w:type="dxa"/>
            <w:noWrap/>
            <w:hideMark/>
          </w:tcPr>
          <w:p w:rsidR="00F81503" w:rsidRPr="00BE4122" w:rsidRDefault="00F81503" w:rsidP="00F81503">
            <w:pPr>
              <w:jc w:val="center"/>
              <w:rPr>
                <w:sz w:val="24"/>
                <w:szCs w:val="24"/>
              </w:rPr>
            </w:pPr>
            <w:r w:rsidRPr="00BE4122">
              <w:rPr>
                <w:sz w:val="24"/>
                <w:szCs w:val="24"/>
              </w:rPr>
              <w:t>4</w:t>
            </w:r>
          </w:p>
        </w:tc>
        <w:tc>
          <w:tcPr>
            <w:tcW w:w="551" w:type="dxa"/>
            <w:noWrap/>
            <w:hideMark/>
          </w:tcPr>
          <w:p w:rsidR="00F81503" w:rsidRPr="00BE4122" w:rsidRDefault="00F81503" w:rsidP="00F81503">
            <w:pPr>
              <w:jc w:val="center"/>
              <w:rPr>
                <w:sz w:val="24"/>
                <w:szCs w:val="24"/>
              </w:rPr>
            </w:pPr>
            <w:r w:rsidRPr="00BE4122">
              <w:rPr>
                <w:sz w:val="24"/>
                <w:szCs w:val="24"/>
              </w:rPr>
              <w:t>4</w:t>
            </w:r>
          </w:p>
        </w:tc>
        <w:tc>
          <w:tcPr>
            <w:tcW w:w="551" w:type="dxa"/>
            <w:noWrap/>
            <w:hideMark/>
          </w:tcPr>
          <w:p w:rsidR="00F81503" w:rsidRPr="00BE4122" w:rsidRDefault="00F81503" w:rsidP="00F81503">
            <w:pPr>
              <w:jc w:val="center"/>
              <w:rPr>
                <w:sz w:val="24"/>
                <w:szCs w:val="24"/>
              </w:rPr>
            </w:pPr>
            <w:r w:rsidRPr="00BE4122">
              <w:rPr>
                <w:sz w:val="24"/>
                <w:szCs w:val="24"/>
              </w:rPr>
              <w:t>8</w:t>
            </w:r>
          </w:p>
        </w:tc>
        <w:tc>
          <w:tcPr>
            <w:tcW w:w="551" w:type="dxa"/>
            <w:noWrap/>
            <w:hideMark/>
          </w:tcPr>
          <w:p w:rsidR="00F81503" w:rsidRPr="00BE4122" w:rsidRDefault="00F81503" w:rsidP="00F81503">
            <w:pPr>
              <w:jc w:val="center"/>
              <w:rPr>
                <w:sz w:val="24"/>
                <w:szCs w:val="24"/>
              </w:rPr>
            </w:pPr>
            <w:r w:rsidRPr="00BE4122">
              <w:rPr>
                <w:sz w:val="24"/>
                <w:szCs w:val="24"/>
              </w:rPr>
              <w:t>5</w:t>
            </w:r>
          </w:p>
        </w:tc>
        <w:tc>
          <w:tcPr>
            <w:tcW w:w="551" w:type="dxa"/>
            <w:noWrap/>
            <w:hideMark/>
          </w:tcPr>
          <w:p w:rsidR="00F81503" w:rsidRPr="00BE4122" w:rsidRDefault="00F81503" w:rsidP="00F81503">
            <w:pPr>
              <w:jc w:val="center"/>
              <w:rPr>
                <w:sz w:val="24"/>
                <w:szCs w:val="24"/>
              </w:rPr>
            </w:pPr>
            <w:r w:rsidRPr="00BE4122">
              <w:rPr>
                <w:sz w:val="24"/>
                <w:szCs w:val="24"/>
              </w:rPr>
              <w:t>5</w:t>
            </w:r>
          </w:p>
        </w:tc>
        <w:tc>
          <w:tcPr>
            <w:tcW w:w="551" w:type="dxa"/>
            <w:noWrap/>
            <w:hideMark/>
          </w:tcPr>
          <w:p w:rsidR="00F81503" w:rsidRPr="00BE4122" w:rsidRDefault="00F81503" w:rsidP="00F81503">
            <w:pPr>
              <w:jc w:val="center"/>
              <w:rPr>
                <w:sz w:val="24"/>
                <w:szCs w:val="24"/>
              </w:rPr>
            </w:pPr>
            <w:r w:rsidRPr="00BE4122">
              <w:rPr>
                <w:sz w:val="24"/>
                <w:szCs w:val="24"/>
              </w:rPr>
              <w:t>6</w:t>
            </w:r>
          </w:p>
        </w:tc>
        <w:tc>
          <w:tcPr>
            <w:tcW w:w="551" w:type="dxa"/>
            <w:noWrap/>
            <w:hideMark/>
          </w:tcPr>
          <w:p w:rsidR="00F81503" w:rsidRPr="00BE4122" w:rsidRDefault="00F81503" w:rsidP="00F81503">
            <w:pPr>
              <w:jc w:val="center"/>
              <w:rPr>
                <w:sz w:val="24"/>
                <w:szCs w:val="24"/>
              </w:rPr>
            </w:pPr>
            <w:r w:rsidRPr="00BE4122">
              <w:rPr>
                <w:sz w:val="24"/>
                <w:szCs w:val="24"/>
              </w:rPr>
              <w:t>5</w:t>
            </w:r>
          </w:p>
        </w:tc>
        <w:tc>
          <w:tcPr>
            <w:tcW w:w="551" w:type="dxa"/>
            <w:noWrap/>
            <w:hideMark/>
          </w:tcPr>
          <w:p w:rsidR="00F81503" w:rsidRPr="00BE4122" w:rsidRDefault="00F81503" w:rsidP="00F81503">
            <w:pPr>
              <w:jc w:val="center"/>
              <w:rPr>
                <w:sz w:val="24"/>
                <w:szCs w:val="24"/>
              </w:rPr>
            </w:pPr>
            <w:r w:rsidRPr="00BE4122">
              <w:rPr>
                <w:sz w:val="24"/>
                <w:szCs w:val="24"/>
              </w:rPr>
              <w:t>63</w:t>
            </w:r>
          </w:p>
        </w:tc>
        <w:tc>
          <w:tcPr>
            <w:tcW w:w="888" w:type="dxa"/>
            <w:noWrap/>
            <w:hideMark/>
          </w:tcPr>
          <w:p w:rsidR="00F81503" w:rsidRPr="00BE4122" w:rsidRDefault="00F81503" w:rsidP="00F81503">
            <w:pPr>
              <w:jc w:val="center"/>
              <w:rPr>
                <w:b/>
                <w:sz w:val="24"/>
                <w:szCs w:val="24"/>
              </w:rPr>
            </w:pPr>
            <w:r w:rsidRPr="00BE4122">
              <w:rPr>
                <w:b/>
                <w:sz w:val="24"/>
                <w:szCs w:val="24"/>
              </w:rPr>
              <w:t>призер</w:t>
            </w:r>
          </w:p>
        </w:tc>
      </w:tr>
      <w:tr w:rsidR="00F81503" w:rsidRPr="00BE4122" w:rsidTr="001412F2">
        <w:trPr>
          <w:trHeight w:val="300"/>
        </w:trPr>
        <w:tc>
          <w:tcPr>
            <w:tcW w:w="549" w:type="dxa"/>
            <w:noWrap/>
            <w:hideMark/>
          </w:tcPr>
          <w:p w:rsidR="00F81503" w:rsidRPr="00BE4122" w:rsidRDefault="00F81503" w:rsidP="00F81503">
            <w:pPr>
              <w:jc w:val="center"/>
              <w:rPr>
                <w:sz w:val="24"/>
                <w:szCs w:val="24"/>
              </w:rPr>
            </w:pPr>
            <w:r w:rsidRPr="00BE4122">
              <w:rPr>
                <w:sz w:val="24"/>
                <w:szCs w:val="24"/>
              </w:rPr>
              <w:t>А</w:t>
            </w:r>
          </w:p>
        </w:tc>
        <w:tc>
          <w:tcPr>
            <w:tcW w:w="1016" w:type="dxa"/>
            <w:noWrap/>
            <w:hideMark/>
          </w:tcPr>
          <w:p w:rsidR="00F81503" w:rsidRPr="00BE4122" w:rsidRDefault="00F81503" w:rsidP="00F81503">
            <w:pPr>
              <w:jc w:val="center"/>
              <w:rPr>
                <w:sz w:val="24"/>
                <w:szCs w:val="24"/>
              </w:rPr>
            </w:pPr>
            <w:r w:rsidRPr="00BE4122">
              <w:rPr>
                <w:sz w:val="24"/>
                <w:szCs w:val="24"/>
              </w:rPr>
              <w:t>Шакирова Аиша</w:t>
            </w:r>
          </w:p>
        </w:tc>
        <w:tc>
          <w:tcPr>
            <w:tcW w:w="550" w:type="dxa"/>
            <w:noWrap/>
            <w:hideMark/>
          </w:tcPr>
          <w:p w:rsidR="00F81503" w:rsidRPr="00BE4122" w:rsidRDefault="00F81503" w:rsidP="00F81503">
            <w:pPr>
              <w:jc w:val="center"/>
              <w:rPr>
                <w:sz w:val="24"/>
                <w:szCs w:val="24"/>
              </w:rPr>
            </w:pPr>
            <w:r w:rsidRPr="00BE4122">
              <w:rPr>
                <w:sz w:val="24"/>
                <w:szCs w:val="24"/>
              </w:rPr>
              <w:t>0</w:t>
            </w:r>
          </w:p>
        </w:tc>
        <w:tc>
          <w:tcPr>
            <w:tcW w:w="550" w:type="dxa"/>
            <w:noWrap/>
            <w:hideMark/>
          </w:tcPr>
          <w:p w:rsidR="00F81503" w:rsidRPr="00BE4122" w:rsidRDefault="00F81503" w:rsidP="00F81503">
            <w:pPr>
              <w:jc w:val="center"/>
              <w:rPr>
                <w:sz w:val="24"/>
                <w:szCs w:val="24"/>
              </w:rPr>
            </w:pPr>
            <w:r w:rsidRPr="00BE4122">
              <w:rPr>
                <w:sz w:val="24"/>
                <w:szCs w:val="24"/>
              </w:rPr>
              <w:t>5</w:t>
            </w:r>
          </w:p>
        </w:tc>
        <w:tc>
          <w:tcPr>
            <w:tcW w:w="550" w:type="dxa"/>
            <w:noWrap/>
            <w:hideMark/>
          </w:tcPr>
          <w:p w:rsidR="00F81503" w:rsidRPr="00BE4122" w:rsidRDefault="00F81503" w:rsidP="00F81503">
            <w:pPr>
              <w:jc w:val="center"/>
              <w:rPr>
                <w:sz w:val="24"/>
                <w:szCs w:val="24"/>
              </w:rPr>
            </w:pPr>
            <w:r w:rsidRPr="00BE4122">
              <w:rPr>
                <w:sz w:val="24"/>
                <w:szCs w:val="24"/>
              </w:rPr>
              <w:t>2</w:t>
            </w:r>
          </w:p>
        </w:tc>
        <w:tc>
          <w:tcPr>
            <w:tcW w:w="550" w:type="dxa"/>
            <w:noWrap/>
            <w:hideMark/>
          </w:tcPr>
          <w:p w:rsidR="00F81503" w:rsidRPr="00BE4122" w:rsidRDefault="00F81503" w:rsidP="00F81503">
            <w:pPr>
              <w:jc w:val="center"/>
              <w:rPr>
                <w:sz w:val="24"/>
                <w:szCs w:val="24"/>
              </w:rPr>
            </w:pPr>
            <w:r w:rsidRPr="00BE4122">
              <w:rPr>
                <w:sz w:val="24"/>
                <w:szCs w:val="24"/>
              </w:rPr>
              <w:t>3</w:t>
            </w:r>
          </w:p>
        </w:tc>
        <w:tc>
          <w:tcPr>
            <w:tcW w:w="550" w:type="dxa"/>
            <w:noWrap/>
            <w:hideMark/>
          </w:tcPr>
          <w:p w:rsidR="00F81503" w:rsidRPr="00BE4122" w:rsidRDefault="00F81503" w:rsidP="00F81503">
            <w:pPr>
              <w:jc w:val="center"/>
              <w:rPr>
                <w:sz w:val="24"/>
                <w:szCs w:val="24"/>
              </w:rPr>
            </w:pPr>
            <w:r w:rsidRPr="00BE4122">
              <w:rPr>
                <w:sz w:val="24"/>
                <w:szCs w:val="24"/>
              </w:rPr>
              <w:t>4</w:t>
            </w:r>
          </w:p>
        </w:tc>
        <w:tc>
          <w:tcPr>
            <w:tcW w:w="550" w:type="dxa"/>
            <w:noWrap/>
            <w:hideMark/>
          </w:tcPr>
          <w:p w:rsidR="00F81503" w:rsidRPr="00BE4122" w:rsidRDefault="00F81503" w:rsidP="00F81503">
            <w:pPr>
              <w:jc w:val="center"/>
              <w:rPr>
                <w:sz w:val="24"/>
                <w:szCs w:val="24"/>
              </w:rPr>
            </w:pPr>
            <w:r w:rsidRPr="00BE4122">
              <w:rPr>
                <w:sz w:val="24"/>
                <w:szCs w:val="24"/>
              </w:rPr>
              <w:t>5</w:t>
            </w:r>
          </w:p>
        </w:tc>
        <w:tc>
          <w:tcPr>
            <w:tcW w:w="551" w:type="dxa"/>
            <w:noWrap/>
            <w:hideMark/>
          </w:tcPr>
          <w:p w:rsidR="00F81503" w:rsidRPr="00BE4122" w:rsidRDefault="00F81503" w:rsidP="00F81503">
            <w:pPr>
              <w:jc w:val="center"/>
              <w:rPr>
                <w:sz w:val="24"/>
                <w:szCs w:val="24"/>
              </w:rPr>
            </w:pPr>
            <w:r w:rsidRPr="00BE4122">
              <w:rPr>
                <w:sz w:val="24"/>
                <w:szCs w:val="24"/>
              </w:rPr>
              <w:t>4</w:t>
            </w:r>
          </w:p>
        </w:tc>
        <w:tc>
          <w:tcPr>
            <w:tcW w:w="551" w:type="dxa"/>
            <w:noWrap/>
            <w:hideMark/>
          </w:tcPr>
          <w:p w:rsidR="00F81503" w:rsidRPr="00BE4122" w:rsidRDefault="00F81503" w:rsidP="00F81503">
            <w:pPr>
              <w:jc w:val="center"/>
              <w:rPr>
                <w:sz w:val="24"/>
                <w:szCs w:val="24"/>
              </w:rPr>
            </w:pPr>
            <w:r w:rsidRPr="00BE4122">
              <w:rPr>
                <w:sz w:val="24"/>
                <w:szCs w:val="24"/>
              </w:rPr>
              <w:t>11</w:t>
            </w:r>
          </w:p>
        </w:tc>
        <w:tc>
          <w:tcPr>
            <w:tcW w:w="551" w:type="dxa"/>
            <w:noWrap/>
            <w:hideMark/>
          </w:tcPr>
          <w:p w:rsidR="00F81503" w:rsidRPr="00BE4122" w:rsidRDefault="00F81503" w:rsidP="00F81503">
            <w:pPr>
              <w:jc w:val="center"/>
              <w:rPr>
                <w:sz w:val="24"/>
                <w:szCs w:val="24"/>
              </w:rPr>
            </w:pPr>
            <w:r w:rsidRPr="00BE4122">
              <w:rPr>
                <w:sz w:val="24"/>
                <w:szCs w:val="24"/>
              </w:rPr>
              <w:t>6</w:t>
            </w:r>
          </w:p>
        </w:tc>
        <w:tc>
          <w:tcPr>
            <w:tcW w:w="551" w:type="dxa"/>
            <w:noWrap/>
            <w:hideMark/>
          </w:tcPr>
          <w:p w:rsidR="00F81503" w:rsidRPr="00BE4122" w:rsidRDefault="00F81503" w:rsidP="00F81503">
            <w:pPr>
              <w:jc w:val="center"/>
              <w:rPr>
                <w:sz w:val="24"/>
                <w:szCs w:val="24"/>
              </w:rPr>
            </w:pPr>
            <w:r w:rsidRPr="00BE4122">
              <w:rPr>
                <w:sz w:val="24"/>
                <w:szCs w:val="24"/>
              </w:rPr>
              <w:t>4</w:t>
            </w:r>
          </w:p>
        </w:tc>
        <w:tc>
          <w:tcPr>
            <w:tcW w:w="551" w:type="dxa"/>
            <w:noWrap/>
            <w:hideMark/>
          </w:tcPr>
          <w:p w:rsidR="00F81503" w:rsidRPr="00BE4122" w:rsidRDefault="00F81503" w:rsidP="00F81503">
            <w:pPr>
              <w:jc w:val="center"/>
              <w:rPr>
                <w:sz w:val="24"/>
                <w:szCs w:val="24"/>
              </w:rPr>
            </w:pPr>
            <w:r w:rsidRPr="00BE4122">
              <w:rPr>
                <w:sz w:val="24"/>
                <w:szCs w:val="24"/>
              </w:rPr>
              <w:t>6</w:t>
            </w:r>
          </w:p>
        </w:tc>
        <w:tc>
          <w:tcPr>
            <w:tcW w:w="551" w:type="dxa"/>
            <w:noWrap/>
            <w:hideMark/>
          </w:tcPr>
          <w:p w:rsidR="00F81503" w:rsidRPr="00BE4122" w:rsidRDefault="00F81503" w:rsidP="00F81503">
            <w:pPr>
              <w:jc w:val="center"/>
              <w:rPr>
                <w:sz w:val="24"/>
                <w:szCs w:val="24"/>
              </w:rPr>
            </w:pPr>
            <w:r w:rsidRPr="00BE4122">
              <w:rPr>
                <w:sz w:val="24"/>
                <w:szCs w:val="24"/>
              </w:rPr>
              <w:t>5</w:t>
            </w:r>
          </w:p>
        </w:tc>
        <w:tc>
          <w:tcPr>
            <w:tcW w:w="551" w:type="dxa"/>
            <w:noWrap/>
            <w:hideMark/>
          </w:tcPr>
          <w:p w:rsidR="00F81503" w:rsidRPr="00BE4122" w:rsidRDefault="00F81503" w:rsidP="00F81503">
            <w:pPr>
              <w:jc w:val="center"/>
              <w:rPr>
                <w:sz w:val="24"/>
                <w:szCs w:val="24"/>
              </w:rPr>
            </w:pPr>
            <w:r w:rsidRPr="00BE4122">
              <w:rPr>
                <w:sz w:val="24"/>
                <w:szCs w:val="24"/>
              </w:rPr>
              <w:t>55</w:t>
            </w:r>
          </w:p>
        </w:tc>
        <w:tc>
          <w:tcPr>
            <w:tcW w:w="888"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549" w:type="dxa"/>
            <w:noWrap/>
            <w:hideMark/>
          </w:tcPr>
          <w:p w:rsidR="00F81503" w:rsidRPr="00BE4122" w:rsidRDefault="00F81503" w:rsidP="00F81503">
            <w:pPr>
              <w:jc w:val="center"/>
              <w:rPr>
                <w:sz w:val="24"/>
                <w:szCs w:val="24"/>
              </w:rPr>
            </w:pPr>
            <w:r w:rsidRPr="00BE4122">
              <w:rPr>
                <w:sz w:val="24"/>
                <w:szCs w:val="24"/>
              </w:rPr>
              <w:t>В</w:t>
            </w:r>
          </w:p>
        </w:tc>
        <w:tc>
          <w:tcPr>
            <w:tcW w:w="1016" w:type="dxa"/>
            <w:noWrap/>
            <w:hideMark/>
          </w:tcPr>
          <w:p w:rsidR="00F81503" w:rsidRPr="00BE4122" w:rsidRDefault="00F81503" w:rsidP="00F81503">
            <w:pPr>
              <w:jc w:val="center"/>
              <w:rPr>
                <w:sz w:val="24"/>
                <w:szCs w:val="24"/>
              </w:rPr>
            </w:pPr>
            <w:r w:rsidRPr="00BE4122">
              <w:rPr>
                <w:sz w:val="24"/>
                <w:szCs w:val="24"/>
              </w:rPr>
              <w:t>Дубовец Александра</w:t>
            </w:r>
          </w:p>
        </w:tc>
        <w:tc>
          <w:tcPr>
            <w:tcW w:w="550" w:type="dxa"/>
            <w:noWrap/>
            <w:hideMark/>
          </w:tcPr>
          <w:p w:rsidR="00F81503" w:rsidRPr="00BE4122" w:rsidRDefault="00F81503" w:rsidP="00F81503">
            <w:pPr>
              <w:jc w:val="center"/>
              <w:rPr>
                <w:sz w:val="24"/>
                <w:szCs w:val="24"/>
              </w:rPr>
            </w:pPr>
            <w:r w:rsidRPr="00BE4122">
              <w:rPr>
                <w:sz w:val="24"/>
                <w:szCs w:val="24"/>
              </w:rPr>
              <w:t>5</w:t>
            </w:r>
          </w:p>
        </w:tc>
        <w:tc>
          <w:tcPr>
            <w:tcW w:w="550" w:type="dxa"/>
            <w:noWrap/>
            <w:hideMark/>
          </w:tcPr>
          <w:p w:rsidR="00F81503" w:rsidRPr="00BE4122" w:rsidRDefault="00F81503" w:rsidP="00F81503">
            <w:pPr>
              <w:jc w:val="center"/>
              <w:rPr>
                <w:sz w:val="24"/>
                <w:szCs w:val="24"/>
              </w:rPr>
            </w:pPr>
            <w:r w:rsidRPr="00BE4122">
              <w:rPr>
                <w:sz w:val="24"/>
                <w:szCs w:val="24"/>
              </w:rPr>
              <w:t>7</w:t>
            </w:r>
          </w:p>
        </w:tc>
        <w:tc>
          <w:tcPr>
            <w:tcW w:w="550" w:type="dxa"/>
            <w:noWrap/>
            <w:hideMark/>
          </w:tcPr>
          <w:p w:rsidR="00F81503" w:rsidRPr="00BE4122" w:rsidRDefault="00F81503" w:rsidP="00F81503">
            <w:pPr>
              <w:jc w:val="center"/>
              <w:rPr>
                <w:sz w:val="24"/>
                <w:szCs w:val="24"/>
              </w:rPr>
            </w:pPr>
            <w:r w:rsidRPr="00BE4122">
              <w:rPr>
                <w:sz w:val="24"/>
                <w:szCs w:val="24"/>
              </w:rPr>
              <w:t>2</w:t>
            </w:r>
          </w:p>
        </w:tc>
        <w:tc>
          <w:tcPr>
            <w:tcW w:w="550" w:type="dxa"/>
            <w:noWrap/>
            <w:hideMark/>
          </w:tcPr>
          <w:p w:rsidR="00F81503" w:rsidRPr="00BE4122" w:rsidRDefault="00F81503" w:rsidP="00F81503">
            <w:pPr>
              <w:jc w:val="center"/>
              <w:rPr>
                <w:sz w:val="24"/>
                <w:szCs w:val="24"/>
              </w:rPr>
            </w:pPr>
            <w:r w:rsidRPr="00BE4122">
              <w:rPr>
                <w:sz w:val="24"/>
                <w:szCs w:val="24"/>
              </w:rPr>
              <w:t>2</w:t>
            </w:r>
          </w:p>
        </w:tc>
        <w:tc>
          <w:tcPr>
            <w:tcW w:w="550" w:type="dxa"/>
            <w:noWrap/>
            <w:hideMark/>
          </w:tcPr>
          <w:p w:rsidR="00F81503" w:rsidRPr="00BE4122" w:rsidRDefault="00F81503" w:rsidP="00F81503">
            <w:pPr>
              <w:jc w:val="center"/>
              <w:rPr>
                <w:sz w:val="24"/>
                <w:szCs w:val="24"/>
              </w:rPr>
            </w:pPr>
            <w:r w:rsidRPr="00BE4122">
              <w:rPr>
                <w:sz w:val="24"/>
                <w:szCs w:val="24"/>
              </w:rPr>
              <w:t>4</w:t>
            </w:r>
          </w:p>
        </w:tc>
        <w:tc>
          <w:tcPr>
            <w:tcW w:w="550" w:type="dxa"/>
            <w:noWrap/>
            <w:hideMark/>
          </w:tcPr>
          <w:p w:rsidR="00F81503" w:rsidRPr="00BE4122" w:rsidRDefault="00F81503" w:rsidP="00F81503">
            <w:pPr>
              <w:jc w:val="center"/>
              <w:rPr>
                <w:sz w:val="24"/>
                <w:szCs w:val="24"/>
              </w:rPr>
            </w:pPr>
            <w:r w:rsidRPr="00BE4122">
              <w:rPr>
                <w:sz w:val="24"/>
                <w:szCs w:val="24"/>
              </w:rPr>
              <w:t>5</w:t>
            </w:r>
          </w:p>
        </w:tc>
        <w:tc>
          <w:tcPr>
            <w:tcW w:w="551" w:type="dxa"/>
            <w:noWrap/>
            <w:hideMark/>
          </w:tcPr>
          <w:p w:rsidR="00F81503" w:rsidRPr="00BE4122" w:rsidRDefault="00F81503" w:rsidP="00F81503">
            <w:pPr>
              <w:jc w:val="center"/>
              <w:rPr>
                <w:sz w:val="24"/>
                <w:szCs w:val="24"/>
              </w:rPr>
            </w:pPr>
            <w:r w:rsidRPr="00BE4122">
              <w:rPr>
                <w:sz w:val="24"/>
                <w:szCs w:val="24"/>
              </w:rPr>
              <w:t>4</w:t>
            </w:r>
          </w:p>
        </w:tc>
        <w:tc>
          <w:tcPr>
            <w:tcW w:w="551" w:type="dxa"/>
            <w:noWrap/>
            <w:hideMark/>
          </w:tcPr>
          <w:p w:rsidR="00F81503" w:rsidRPr="00BE4122" w:rsidRDefault="00F81503" w:rsidP="00F81503">
            <w:pPr>
              <w:jc w:val="center"/>
              <w:rPr>
                <w:sz w:val="24"/>
                <w:szCs w:val="24"/>
              </w:rPr>
            </w:pPr>
            <w:r w:rsidRPr="00BE4122">
              <w:rPr>
                <w:sz w:val="24"/>
                <w:szCs w:val="24"/>
              </w:rPr>
              <w:t>6</w:t>
            </w:r>
          </w:p>
        </w:tc>
        <w:tc>
          <w:tcPr>
            <w:tcW w:w="551" w:type="dxa"/>
            <w:noWrap/>
            <w:hideMark/>
          </w:tcPr>
          <w:p w:rsidR="00F81503" w:rsidRPr="00BE4122" w:rsidRDefault="00F81503" w:rsidP="00F81503">
            <w:pPr>
              <w:jc w:val="center"/>
              <w:rPr>
                <w:sz w:val="24"/>
                <w:szCs w:val="24"/>
              </w:rPr>
            </w:pPr>
            <w:r w:rsidRPr="00BE4122">
              <w:rPr>
                <w:sz w:val="24"/>
                <w:szCs w:val="24"/>
              </w:rPr>
              <w:t>9</w:t>
            </w:r>
          </w:p>
        </w:tc>
        <w:tc>
          <w:tcPr>
            <w:tcW w:w="551" w:type="dxa"/>
            <w:noWrap/>
            <w:hideMark/>
          </w:tcPr>
          <w:p w:rsidR="00F81503" w:rsidRPr="00BE4122" w:rsidRDefault="00F81503" w:rsidP="00F81503">
            <w:pPr>
              <w:jc w:val="center"/>
              <w:rPr>
                <w:sz w:val="24"/>
                <w:szCs w:val="24"/>
              </w:rPr>
            </w:pPr>
            <w:r w:rsidRPr="00BE4122">
              <w:rPr>
                <w:sz w:val="24"/>
                <w:szCs w:val="24"/>
              </w:rPr>
              <w:t>2</w:t>
            </w:r>
          </w:p>
        </w:tc>
        <w:tc>
          <w:tcPr>
            <w:tcW w:w="551" w:type="dxa"/>
            <w:noWrap/>
            <w:hideMark/>
          </w:tcPr>
          <w:p w:rsidR="00F81503" w:rsidRPr="00BE4122" w:rsidRDefault="00F81503" w:rsidP="00F81503">
            <w:pPr>
              <w:jc w:val="center"/>
              <w:rPr>
                <w:sz w:val="24"/>
                <w:szCs w:val="24"/>
              </w:rPr>
            </w:pPr>
            <w:r w:rsidRPr="00BE4122">
              <w:rPr>
                <w:sz w:val="24"/>
                <w:szCs w:val="24"/>
              </w:rPr>
              <w:t>6</w:t>
            </w:r>
          </w:p>
        </w:tc>
        <w:tc>
          <w:tcPr>
            <w:tcW w:w="551" w:type="dxa"/>
            <w:noWrap/>
            <w:hideMark/>
          </w:tcPr>
          <w:p w:rsidR="00F81503" w:rsidRPr="00BE4122" w:rsidRDefault="00F81503" w:rsidP="00F81503">
            <w:pPr>
              <w:jc w:val="center"/>
              <w:rPr>
                <w:sz w:val="24"/>
                <w:szCs w:val="24"/>
              </w:rPr>
            </w:pPr>
            <w:r w:rsidRPr="00BE4122">
              <w:rPr>
                <w:sz w:val="24"/>
                <w:szCs w:val="24"/>
              </w:rPr>
              <w:t>2</w:t>
            </w:r>
          </w:p>
        </w:tc>
        <w:tc>
          <w:tcPr>
            <w:tcW w:w="551" w:type="dxa"/>
            <w:noWrap/>
            <w:hideMark/>
          </w:tcPr>
          <w:p w:rsidR="00F81503" w:rsidRPr="00BE4122" w:rsidRDefault="00F81503" w:rsidP="00F81503">
            <w:pPr>
              <w:jc w:val="center"/>
              <w:rPr>
                <w:sz w:val="24"/>
                <w:szCs w:val="24"/>
              </w:rPr>
            </w:pPr>
            <w:r w:rsidRPr="00BE4122">
              <w:rPr>
                <w:sz w:val="24"/>
                <w:szCs w:val="24"/>
              </w:rPr>
              <w:t>54</w:t>
            </w:r>
          </w:p>
        </w:tc>
        <w:tc>
          <w:tcPr>
            <w:tcW w:w="888"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549" w:type="dxa"/>
            <w:noWrap/>
            <w:hideMark/>
          </w:tcPr>
          <w:p w:rsidR="00F81503" w:rsidRPr="00BE4122" w:rsidRDefault="00F81503" w:rsidP="00F81503">
            <w:pPr>
              <w:jc w:val="center"/>
              <w:rPr>
                <w:sz w:val="24"/>
                <w:szCs w:val="24"/>
              </w:rPr>
            </w:pPr>
            <w:r w:rsidRPr="00BE4122">
              <w:rPr>
                <w:sz w:val="24"/>
                <w:szCs w:val="24"/>
              </w:rPr>
              <w:t>Б</w:t>
            </w:r>
          </w:p>
        </w:tc>
        <w:tc>
          <w:tcPr>
            <w:tcW w:w="1016" w:type="dxa"/>
            <w:noWrap/>
            <w:hideMark/>
          </w:tcPr>
          <w:p w:rsidR="00F81503" w:rsidRPr="00BE4122" w:rsidRDefault="00F81503" w:rsidP="00F81503">
            <w:pPr>
              <w:jc w:val="center"/>
              <w:rPr>
                <w:sz w:val="24"/>
                <w:szCs w:val="24"/>
              </w:rPr>
            </w:pPr>
            <w:r w:rsidRPr="00BE4122">
              <w:rPr>
                <w:sz w:val="24"/>
                <w:szCs w:val="24"/>
              </w:rPr>
              <w:t>Янтурин Данил</w:t>
            </w:r>
          </w:p>
        </w:tc>
        <w:tc>
          <w:tcPr>
            <w:tcW w:w="550" w:type="dxa"/>
            <w:noWrap/>
            <w:hideMark/>
          </w:tcPr>
          <w:p w:rsidR="00F81503" w:rsidRPr="00BE4122" w:rsidRDefault="00F81503" w:rsidP="00F81503">
            <w:pPr>
              <w:jc w:val="center"/>
              <w:rPr>
                <w:sz w:val="24"/>
                <w:szCs w:val="24"/>
              </w:rPr>
            </w:pPr>
            <w:r w:rsidRPr="00BE4122">
              <w:rPr>
                <w:sz w:val="24"/>
                <w:szCs w:val="24"/>
              </w:rPr>
              <w:t>6</w:t>
            </w:r>
          </w:p>
        </w:tc>
        <w:tc>
          <w:tcPr>
            <w:tcW w:w="550" w:type="dxa"/>
            <w:noWrap/>
            <w:hideMark/>
          </w:tcPr>
          <w:p w:rsidR="00F81503" w:rsidRPr="00BE4122" w:rsidRDefault="00F81503" w:rsidP="00F81503">
            <w:pPr>
              <w:jc w:val="center"/>
              <w:rPr>
                <w:sz w:val="24"/>
                <w:szCs w:val="24"/>
              </w:rPr>
            </w:pPr>
            <w:r w:rsidRPr="00BE4122">
              <w:rPr>
                <w:sz w:val="24"/>
                <w:szCs w:val="24"/>
              </w:rPr>
              <w:t>6</w:t>
            </w:r>
          </w:p>
        </w:tc>
        <w:tc>
          <w:tcPr>
            <w:tcW w:w="550" w:type="dxa"/>
            <w:noWrap/>
            <w:hideMark/>
          </w:tcPr>
          <w:p w:rsidR="00F81503" w:rsidRPr="00BE4122" w:rsidRDefault="00F81503" w:rsidP="00F81503">
            <w:pPr>
              <w:jc w:val="center"/>
              <w:rPr>
                <w:sz w:val="24"/>
                <w:szCs w:val="24"/>
              </w:rPr>
            </w:pPr>
            <w:r w:rsidRPr="00BE4122">
              <w:rPr>
                <w:sz w:val="24"/>
                <w:szCs w:val="24"/>
              </w:rPr>
              <w:t>4</w:t>
            </w:r>
          </w:p>
        </w:tc>
        <w:tc>
          <w:tcPr>
            <w:tcW w:w="550" w:type="dxa"/>
            <w:noWrap/>
            <w:hideMark/>
          </w:tcPr>
          <w:p w:rsidR="00F81503" w:rsidRPr="00BE4122" w:rsidRDefault="00F81503" w:rsidP="00F81503">
            <w:pPr>
              <w:jc w:val="center"/>
              <w:rPr>
                <w:sz w:val="24"/>
                <w:szCs w:val="24"/>
              </w:rPr>
            </w:pPr>
            <w:r w:rsidRPr="00BE4122">
              <w:rPr>
                <w:sz w:val="24"/>
                <w:szCs w:val="24"/>
              </w:rPr>
              <w:t>1</w:t>
            </w:r>
          </w:p>
        </w:tc>
        <w:tc>
          <w:tcPr>
            <w:tcW w:w="550" w:type="dxa"/>
            <w:noWrap/>
            <w:hideMark/>
          </w:tcPr>
          <w:p w:rsidR="00F81503" w:rsidRPr="00BE4122" w:rsidRDefault="00F81503" w:rsidP="00F81503">
            <w:pPr>
              <w:jc w:val="center"/>
              <w:rPr>
                <w:sz w:val="24"/>
                <w:szCs w:val="24"/>
              </w:rPr>
            </w:pPr>
            <w:r w:rsidRPr="00BE4122">
              <w:rPr>
                <w:sz w:val="24"/>
                <w:szCs w:val="24"/>
              </w:rPr>
              <w:t>5</w:t>
            </w:r>
          </w:p>
        </w:tc>
        <w:tc>
          <w:tcPr>
            <w:tcW w:w="550" w:type="dxa"/>
            <w:noWrap/>
            <w:hideMark/>
          </w:tcPr>
          <w:p w:rsidR="00F81503" w:rsidRPr="00BE4122" w:rsidRDefault="00F81503" w:rsidP="00F81503">
            <w:pPr>
              <w:jc w:val="center"/>
              <w:rPr>
                <w:sz w:val="24"/>
                <w:szCs w:val="24"/>
              </w:rPr>
            </w:pPr>
            <w:r w:rsidRPr="00BE4122">
              <w:rPr>
                <w:sz w:val="24"/>
                <w:szCs w:val="24"/>
              </w:rPr>
              <w:t>4</w:t>
            </w:r>
          </w:p>
        </w:tc>
        <w:tc>
          <w:tcPr>
            <w:tcW w:w="551" w:type="dxa"/>
            <w:noWrap/>
            <w:hideMark/>
          </w:tcPr>
          <w:p w:rsidR="00F81503" w:rsidRPr="00BE4122" w:rsidRDefault="00F81503" w:rsidP="00F81503">
            <w:pPr>
              <w:jc w:val="center"/>
              <w:rPr>
                <w:sz w:val="24"/>
                <w:szCs w:val="24"/>
              </w:rPr>
            </w:pPr>
            <w:r w:rsidRPr="00BE4122">
              <w:rPr>
                <w:sz w:val="24"/>
                <w:szCs w:val="24"/>
              </w:rPr>
              <w:t>4</w:t>
            </w:r>
          </w:p>
        </w:tc>
        <w:tc>
          <w:tcPr>
            <w:tcW w:w="551" w:type="dxa"/>
            <w:noWrap/>
            <w:hideMark/>
          </w:tcPr>
          <w:p w:rsidR="00F81503" w:rsidRPr="00BE4122" w:rsidRDefault="00F81503" w:rsidP="00F81503">
            <w:pPr>
              <w:jc w:val="center"/>
              <w:rPr>
                <w:sz w:val="24"/>
                <w:szCs w:val="24"/>
              </w:rPr>
            </w:pPr>
            <w:r w:rsidRPr="00BE4122">
              <w:rPr>
                <w:sz w:val="24"/>
                <w:szCs w:val="24"/>
              </w:rPr>
              <w:t>6</w:t>
            </w:r>
          </w:p>
        </w:tc>
        <w:tc>
          <w:tcPr>
            <w:tcW w:w="551" w:type="dxa"/>
            <w:noWrap/>
            <w:hideMark/>
          </w:tcPr>
          <w:p w:rsidR="00F81503" w:rsidRPr="00BE4122" w:rsidRDefault="00F81503" w:rsidP="00F81503">
            <w:pPr>
              <w:jc w:val="center"/>
              <w:rPr>
                <w:sz w:val="24"/>
                <w:szCs w:val="24"/>
              </w:rPr>
            </w:pPr>
            <w:r w:rsidRPr="00BE4122">
              <w:rPr>
                <w:sz w:val="24"/>
                <w:szCs w:val="24"/>
              </w:rPr>
              <w:t>7</w:t>
            </w:r>
          </w:p>
        </w:tc>
        <w:tc>
          <w:tcPr>
            <w:tcW w:w="551" w:type="dxa"/>
            <w:noWrap/>
            <w:hideMark/>
          </w:tcPr>
          <w:p w:rsidR="00F81503" w:rsidRPr="00BE4122" w:rsidRDefault="00F81503" w:rsidP="00F81503">
            <w:pPr>
              <w:jc w:val="center"/>
              <w:rPr>
                <w:sz w:val="24"/>
                <w:szCs w:val="24"/>
              </w:rPr>
            </w:pPr>
            <w:r w:rsidRPr="00BE4122">
              <w:rPr>
                <w:sz w:val="24"/>
                <w:szCs w:val="24"/>
              </w:rPr>
              <w:t>4</w:t>
            </w:r>
          </w:p>
        </w:tc>
        <w:tc>
          <w:tcPr>
            <w:tcW w:w="551" w:type="dxa"/>
            <w:noWrap/>
            <w:hideMark/>
          </w:tcPr>
          <w:p w:rsidR="00F81503" w:rsidRPr="00BE4122" w:rsidRDefault="00F81503" w:rsidP="00F81503">
            <w:pPr>
              <w:jc w:val="center"/>
              <w:rPr>
                <w:sz w:val="24"/>
                <w:szCs w:val="24"/>
              </w:rPr>
            </w:pPr>
            <w:r w:rsidRPr="00BE4122">
              <w:rPr>
                <w:sz w:val="24"/>
                <w:szCs w:val="24"/>
              </w:rPr>
              <w:t>4</w:t>
            </w:r>
          </w:p>
        </w:tc>
        <w:tc>
          <w:tcPr>
            <w:tcW w:w="551" w:type="dxa"/>
            <w:noWrap/>
            <w:hideMark/>
          </w:tcPr>
          <w:p w:rsidR="00F81503" w:rsidRPr="00BE4122" w:rsidRDefault="00F81503" w:rsidP="00F81503">
            <w:pPr>
              <w:jc w:val="center"/>
              <w:rPr>
                <w:sz w:val="24"/>
                <w:szCs w:val="24"/>
              </w:rPr>
            </w:pPr>
            <w:r w:rsidRPr="00BE4122">
              <w:rPr>
                <w:sz w:val="24"/>
                <w:szCs w:val="24"/>
              </w:rPr>
              <w:t>3</w:t>
            </w:r>
          </w:p>
        </w:tc>
        <w:tc>
          <w:tcPr>
            <w:tcW w:w="551" w:type="dxa"/>
            <w:noWrap/>
            <w:hideMark/>
          </w:tcPr>
          <w:p w:rsidR="00F81503" w:rsidRPr="00BE4122" w:rsidRDefault="00F81503" w:rsidP="00F81503">
            <w:pPr>
              <w:jc w:val="center"/>
              <w:rPr>
                <w:sz w:val="24"/>
                <w:szCs w:val="24"/>
              </w:rPr>
            </w:pPr>
            <w:r w:rsidRPr="00BE4122">
              <w:rPr>
                <w:sz w:val="24"/>
                <w:szCs w:val="24"/>
              </w:rPr>
              <w:t>54</w:t>
            </w:r>
          </w:p>
        </w:tc>
        <w:tc>
          <w:tcPr>
            <w:tcW w:w="888"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549" w:type="dxa"/>
            <w:noWrap/>
            <w:hideMark/>
          </w:tcPr>
          <w:p w:rsidR="00F81503" w:rsidRPr="00BE4122" w:rsidRDefault="00F81503" w:rsidP="00F81503">
            <w:pPr>
              <w:jc w:val="center"/>
              <w:rPr>
                <w:sz w:val="24"/>
                <w:szCs w:val="24"/>
              </w:rPr>
            </w:pPr>
            <w:r w:rsidRPr="00BE4122">
              <w:rPr>
                <w:sz w:val="24"/>
                <w:szCs w:val="24"/>
              </w:rPr>
              <w:t>В</w:t>
            </w:r>
          </w:p>
        </w:tc>
        <w:tc>
          <w:tcPr>
            <w:tcW w:w="1016" w:type="dxa"/>
            <w:noWrap/>
            <w:hideMark/>
          </w:tcPr>
          <w:p w:rsidR="00F81503" w:rsidRPr="00BE4122" w:rsidRDefault="00F81503" w:rsidP="00F81503">
            <w:pPr>
              <w:jc w:val="center"/>
              <w:rPr>
                <w:sz w:val="24"/>
                <w:szCs w:val="24"/>
              </w:rPr>
            </w:pPr>
            <w:r w:rsidRPr="00BE4122">
              <w:rPr>
                <w:sz w:val="24"/>
                <w:szCs w:val="24"/>
              </w:rPr>
              <w:t>Шаймарданов Арсен</w:t>
            </w:r>
          </w:p>
        </w:tc>
        <w:tc>
          <w:tcPr>
            <w:tcW w:w="550" w:type="dxa"/>
            <w:noWrap/>
            <w:hideMark/>
          </w:tcPr>
          <w:p w:rsidR="00F81503" w:rsidRPr="00BE4122" w:rsidRDefault="00F81503" w:rsidP="00F81503">
            <w:pPr>
              <w:jc w:val="center"/>
              <w:rPr>
                <w:sz w:val="24"/>
                <w:szCs w:val="24"/>
              </w:rPr>
            </w:pPr>
            <w:r w:rsidRPr="00BE4122">
              <w:rPr>
                <w:sz w:val="24"/>
                <w:szCs w:val="24"/>
              </w:rPr>
              <w:t>3</w:t>
            </w:r>
          </w:p>
        </w:tc>
        <w:tc>
          <w:tcPr>
            <w:tcW w:w="550" w:type="dxa"/>
            <w:noWrap/>
            <w:hideMark/>
          </w:tcPr>
          <w:p w:rsidR="00F81503" w:rsidRPr="00BE4122" w:rsidRDefault="00F81503" w:rsidP="00F81503">
            <w:pPr>
              <w:jc w:val="center"/>
              <w:rPr>
                <w:sz w:val="24"/>
                <w:szCs w:val="24"/>
              </w:rPr>
            </w:pPr>
            <w:r w:rsidRPr="00BE4122">
              <w:rPr>
                <w:sz w:val="24"/>
                <w:szCs w:val="24"/>
              </w:rPr>
              <w:t>5</w:t>
            </w:r>
          </w:p>
        </w:tc>
        <w:tc>
          <w:tcPr>
            <w:tcW w:w="550" w:type="dxa"/>
            <w:noWrap/>
            <w:hideMark/>
          </w:tcPr>
          <w:p w:rsidR="00F81503" w:rsidRPr="00BE4122" w:rsidRDefault="00F81503" w:rsidP="00F81503">
            <w:pPr>
              <w:jc w:val="center"/>
              <w:rPr>
                <w:sz w:val="24"/>
                <w:szCs w:val="24"/>
              </w:rPr>
            </w:pPr>
            <w:r w:rsidRPr="00BE4122">
              <w:rPr>
                <w:sz w:val="24"/>
                <w:szCs w:val="24"/>
              </w:rPr>
              <w:t>5</w:t>
            </w:r>
          </w:p>
        </w:tc>
        <w:tc>
          <w:tcPr>
            <w:tcW w:w="550" w:type="dxa"/>
            <w:noWrap/>
            <w:hideMark/>
          </w:tcPr>
          <w:p w:rsidR="00F81503" w:rsidRPr="00BE4122" w:rsidRDefault="00F81503" w:rsidP="00F81503">
            <w:pPr>
              <w:jc w:val="center"/>
              <w:rPr>
                <w:sz w:val="24"/>
                <w:szCs w:val="24"/>
              </w:rPr>
            </w:pPr>
            <w:r w:rsidRPr="00BE4122">
              <w:rPr>
                <w:sz w:val="24"/>
                <w:szCs w:val="24"/>
              </w:rPr>
              <w:t>2</w:t>
            </w:r>
          </w:p>
        </w:tc>
        <w:tc>
          <w:tcPr>
            <w:tcW w:w="550" w:type="dxa"/>
            <w:noWrap/>
            <w:hideMark/>
          </w:tcPr>
          <w:p w:rsidR="00F81503" w:rsidRPr="00BE4122" w:rsidRDefault="00F81503" w:rsidP="00F81503">
            <w:pPr>
              <w:jc w:val="center"/>
              <w:rPr>
                <w:sz w:val="24"/>
                <w:szCs w:val="24"/>
              </w:rPr>
            </w:pPr>
            <w:r w:rsidRPr="00BE4122">
              <w:rPr>
                <w:sz w:val="24"/>
                <w:szCs w:val="24"/>
              </w:rPr>
              <w:t>4</w:t>
            </w:r>
          </w:p>
        </w:tc>
        <w:tc>
          <w:tcPr>
            <w:tcW w:w="550" w:type="dxa"/>
            <w:noWrap/>
            <w:hideMark/>
          </w:tcPr>
          <w:p w:rsidR="00F81503" w:rsidRPr="00BE4122" w:rsidRDefault="00F81503" w:rsidP="00F81503">
            <w:pPr>
              <w:jc w:val="center"/>
              <w:rPr>
                <w:sz w:val="24"/>
                <w:szCs w:val="24"/>
              </w:rPr>
            </w:pPr>
            <w:r w:rsidRPr="00BE4122">
              <w:rPr>
                <w:sz w:val="24"/>
                <w:szCs w:val="24"/>
              </w:rPr>
              <w:t>5</w:t>
            </w:r>
          </w:p>
        </w:tc>
        <w:tc>
          <w:tcPr>
            <w:tcW w:w="551" w:type="dxa"/>
            <w:noWrap/>
            <w:hideMark/>
          </w:tcPr>
          <w:p w:rsidR="00F81503" w:rsidRPr="00BE4122" w:rsidRDefault="00F81503" w:rsidP="00F81503">
            <w:pPr>
              <w:jc w:val="center"/>
              <w:rPr>
                <w:sz w:val="24"/>
                <w:szCs w:val="24"/>
              </w:rPr>
            </w:pPr>
            <w:r w:rsidRPr="00BE4122">
              <w:rPr>
                <w:sz w:val="24"/>
                <w:szCs w:val="24"/>
              </w:rPr>
              <w:t>5</w:t>
            </w:r>
          </w:p>
        </w:tc>
        <w:tc>
          <w:tcPr>
            <w:tcW w:w="551" w:type="dxa"/>
            <w:noWrap/>
            <w:hideMark/>
          </w:tcPr>
          <w:p w:rsidR="00F81503" w:rsidRPr="00BE4122" w:rsidRDefault="00F81503" w:rsidP="00F81503">
            <w:pPr>
              <w:jc w:val="center"/>
              <w:rPr>
                <w:sz w:val="24"/>
                <w:szCs w:val="24"/>
              </w:rPr>
            </w:pPr>
            <w:r w:rsidRPr="00BE4122">
              <w:rPr>
                <w:sz w:val="24"/>
                <w:szCs w:val="24"/>
              </w:rPr>
              <w:t>6</w:t>
            </w:r>
          </w:p>
        </w:tc>
        <w:tc>
          <w:tcPr>
            <w:tcW w:w="551" w:type="dxa"/>
            <w:noWrap/>
            <w:hideMark/>
          </w:tcPr>
          <w:p w:rsidR="00F81503" w:rsidRPr="00BE4122" w:rsidRDefault="00F81503" w:rsidP="00F81503">
            <w:pPr>
              <w:jc w:val="center"/>
              <w:rPr>
                <w:sz w:val="24"/>
                <w:szCs w:val="24"/>
              </w:rPr>
            </w:pPr>
            <w:r w:rsidRPr="00BE4122">
              <w:rPr>
                <w:sz w:val="24"/>
                <w:szCs w:val="24"/>
              </w:rPr>
              <w:t>5</w:t>
            </w:r>
          </w:p>
        </w:tc>
        <w:tc>
          <w:tcPr>
            <w:tcW w:w="551" w:type="dxa"/>
            <w:noWrap/>
            <w:hideMark/>
          </w:tcPr>
          <w:p w:rsidR="00F81503" w:rsidRPr="00BE4122" w:rsidRDefault="00F81503" w:rsidP="00F81503">
            <w:pPr>
              <w:jc w:val="center"/>
              <w:rPr>
                <w:sz w:val="24"/>
                <w:szCs w:val="24"/>
              </w:rPr>
            </w:pPr>
            <w:r w:rsidRPr="00BE4122">
              <w:rPr>
                <w:sz w:val="24"/>
                <w:szCs w:val="24"/>
              </w:rPr>
              <w:t>5</w:t>
            </w:r>
          </w:p>
        </w:tc>
        <w:tc>
          <w:tcPr>
            <w:tcW w:w="551" w:type="dxa"/>
            <w:noWrap/>
            <w:hideMark/>
          </w:tcPr>
          <w:p w:rsidR="00F81503" w:rsidRPr="00BE4122" w:rsidRDefault="00F81503" w:rsidP="00F81503">
            <w:pPr>
              <w:jc w:val="center"/>
              <w:rPr>
                <w:sz w:val="24"/>
                <w:szCs w:val="24"/>
              </w:rPr>
            </w:pPr>
            <w:r w:rsidRPr="00BE4122">
              <w:rPr>
                <w:sz w:val="24"/>
                <w:szCs w:val="24"/>
              </w:rPr>
              <w:t>3</w:t>
            </w:r>
          </w:p>
        </w:tc>
        <w:tc>
          <w:tcPr>
            <w:tcW w:w="551" w:type="dxa"/>
            <w:noWrap/>
            <w:hideMark/>
          </w:tcPr>
          <w:p w:rsidR="00F81503" w:rsidRPr="00BE4122" w:rsidRDefault="00F81503" w:rsidP="00F81503">
            <w:pPr>
              <w:jc w:val="center"/>
              <w:rPr>
                <w:sz w:val="24"/>
                <w:szCs w:val="24"/>
              </w:rPr>
            </w:pPr>
            <w:r w:rsidRPr="00BE4122">
              <w:rPr>
                <w:sz w:val="24"/>
                <w:szCs w:val="24"/>
              </w:rPr>
              <w:t>0</w:t>
            </w:r>
          </w:p>
        </w:tc>
        <w:tc>
          <w:tcPr>
            <w:tcW w:w="551" w:type="dxa"/>
            <w:noWrap/>
            <w:hideMark/>
          </w:tcPr>
          <w:p w:rsidR="00F81503" w:rsidRPr="00BE4122" w:rsidRDefault="00F81503" w:rsidP="00F81503">
            <w:pPr>
              <w:jc w:val="center"/>
              <w:rPr>
                <w:sz w:val="24"/>
                <w:szCs w:val="24"/>
              </w:rPr>
            </w:pPr>
            <w:r w:rsidRPr="00BE4122">
              <w:rPr>
                <w:sz w:val="24"/>
                <w:szCs w:val="24"/>
              </w:rPr>
              <w:t>48</w:t>
            </w:r>
          </w:p>
        </w:tc>
        <w:tc>
          <w:tcPr>
            <w:tcW w:w="888"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549" w:type="dxa"/>
            <w:noWrap/>
            <w:hideMark/>
          </w:tcPr>
          <w:p w:rsidR="00F81503" w:rsidRPr="00BE4122" w:rsidRDefault="00F81503" w:rsidP="00F81503">
            <w:pPr>
              <w:jc w:val="center"/>
              <w:rPr>
                <w:sz w:val="24"/>
                <w:szCs w:val="24"/>
              </w:rPr>
            </w:pPr>
            <w:r w:rsidRPr="00BE4122">
              <w:rPr>
                <w:sz w:val="24"/>
                <w:szCs w:val="24"/>
              </w:rPr>
              <w:t>Б</w:t>
            </w:r>
          </w:p>
        </w:tc>
        <w:tc>
          <w:tcPr>
            <w:tcW w:w="1016" w:type="dxa"/>
            <w:noWrap/>
            <w:hideMark/>
          </w:tcPr>
          <w:p w:rsidR="00F81503" w:rsidRPr="00BE4122" w:rsidRDefault="00F81503" w:rsidP="00F81503">
            <w:pPr>
              <w:jc w:val="center"/>
              <w:rPr>
                <w:sz w:val="24"/>
                <w:szCs w:val="24"/>
              </w:rPr>
            </w:pPr>
            <w:r w:rsidRPr="00BE4122">
              <w:rPr>
                <w:sz w:val="24"/>
                <w:szCs w:val="24"/>
              </w:rPr>
              <w:t>Хуснуллин Динар</w:t>
            </w:r>
          </w:p>
        </w:tc>
        <w:tc>
          <w:tcPr>
            <w:tcW w:w="550" w:type="dxa"/>
            <w:noWrap/>
            <w:hideMark/>
          </w:tcPr>
          <w:p w:rsidR="00F81503" w:rsidRPr="00BE4122" w:rsidRDefault="00F81503" w:rsidP="00F81503">
            <w:pPr>
              <w:jc w:val="center"/>
              <w:rPr>
                <w:sz w:val="24"/>
                <w:szCs w:val="24"/>
              </w:rPr>
            </w:pPr>
            <w:r w:rsidRPr="00BE4122">
              <w:rPr>
                <w:sz w:val="24"/>
                <w:szCs w:val="24"/>
              </w:rPr>
              <w:t>5</w:t>
            </w:r>
          </w:p>
        </w:tc>
        <w:tc>
          <w:tcPr>
            <w:tcW w:w="550" w:type="dxa"/>
            <w:noWrap/>
            <w:hideMark/>
          </w:tcPr>
          <w:p w:rsidR="00F81503" w:rsidRPr="00BE4122" w:rsidRDefault="00F81503" w:rsidP="00F81503">
            <w:pPr>
              <w:jc w:val="center"/>
              <w:rPr>
                <w:sz w:val="24"/>
                <w:szCs w:val="24"/>
              </w:rPr>
            </w:pPr>
            <w:r w:rsidRPr="00BE4122">
              <w:rPr>
                <w:sz w:val="24"/>
                <w:szCs w:val="24"/>
              </w:rPr>
              <w:t>4</w:t>
            </w:r>
          </w:p>
        </w:tc>
        <w:tc>
          <w:tcPr>
            <w:tcW w:w="550" w:type="dxa"/>
            <w:noWrap/>
            <w:hideMark/>
          </w:tcPr>
          <w:p w:rsidR="00F81503" w:rsidRPr="00BE4122" w:rsidRDefault="00F81503" w:rsidP="00F81503">
            <w:pPr>
              <w:jc w:val="center"/>
              <w:rPr>
                <w:sz w:val="24"/>
                <w:szCs w:val="24"/>
              </w:rPr>
            </w:pPr>
            <w:r w:rsidRPr="00BE4122">
              <w:rPr>
                <w:sz w:val="24"/>
                <w:szCs w:val="24"/>
              </w:rPr>
              <w:t>3</w:t>
            </w:r>
          </w:p>
        </w:tc>
        <w:tc>
          <w:tcPr>
            <w:tcW w:w="550" w:type="dxa"/>
            <w:noWrap/>
            <w:hideMark/>
          </w:tcPr>
          <w:p w:rsidR="00F81503" w:rsidRPr="00BE4122" w:rsidRDefault="00F81503" w:rsidP="00F81503">
            <w:pPr>
              <w:jc w:val="center"/>
              <w:rPr>
                <w:sz w:val="24"/>
                <w:szCs w:val="24"/>
              </w:rPr>
            </w:pPr>
            <w:r w:rsidRPr="00BE4122">
              <w:rPr>
                <w:sz w:val="24"/>
                <w:szCs w:val="24"/>
              </w:rPr>
              <w:t>2</w:t>
            </w:r>
          </w:p>
        </w:tc>
        <w:tc>
          <w:tcPr>
            <w:tcW w:w="550" w:type="dxa"/>
            <w:noWrap/>
            <w:hideMark/>
          </w:tcPr>
          <w:p w:rsidR="00F81503" w:rsidRPr="00BE4122" w:rsidRDefault="00F81503" w:rsidP="00F81503">
            <w:pPr>
              <w:jc w:val="center"/>
              <w:rPr>
                <w:sz w:val="24"/>
                <w:szCs w:val="24"/>
              </w:rPr>
            </w:pPr>
            <w:r w:rsidRPr="00BE4122">
              <w:rPr>
                <w:sz w:val="24"/>
                <w:szCs w:val="24"/>
              </w:rPr>
              <w:t>4</w:t>
            </w:r>
          </w:p>
        </w:tc>
        <w:tc>
          <w:tcPr>
            <w:tcW w:w="550" w:type="dxa"/>
            <w:noWrap/>
            <w:hideMark/>
          </w:tcPr>
          <w:p w:rsidR="00F81503" w:rsidRPr="00BE4122" w:rsidRDefault="00F81503" w:rsidP="00F81503">
            <w:pPr>
              <w:jc w:val="center"/>
              <w:rPr>
                <w:sz w:val="24"/>
                <w:szCs w:val="24"/>
              </w:rPr>
            </w:pPr>
            <w:r w:rsidRPr="00BE4122">
              <w:rPr>
                <w:sz w:val="24"/>
                <w:szCs w:val="24"/>
              </w:rPr>
              <w:t>5</w:t>
            </w:r>
          </w:p>
        </w:tc>
        <w:tc>
          <w:tcPr>
            <w:tcW w:w="551" w:type="dxa"/>
            <w:noWrap/>
            <w:hideMark/>
          </w:tcPr>
          <w:p w:rsidR="00F81503" w:rsidRPr="00BE4122" w:rsidRDefault="00F81503" w:rsidP="00F81503">
            <w:pPr>
              <w:jc w:val="center"/>
              <w:rPr>
                <w:sz w:val="24"/>
                <w:szCs w:val="24"/>
              </w:rPr>
            </w:pPr>
            <w:r w:rsidRPr="00BE4122">
              <w:rPr>
                <w:sz w:val="24"/>
                <w:szCs w:val="24"/>
              </w:rPr>
              <w:t>4</w:t>
            </w:r>
          </w:p>
        </w:tc>
        <w:tc>
          <w:tcPr>
            <w:tcW w:w="551" w:type="dxa"/>
            <w:noWrap/>
            <w:hideMark/>
          </w:tcPr>
          <w:p w:rsidR="00F81503" w:rsidRPr="00BE4122" w:rsidRDefault="00F81503" w:rsidP="00F81503">
            <w:pPr>
              <w:jc w:val="center"/>
              <w:rPr>
                <w:sz w:val="24"/>
                <w:szCs w:val="24"/>
              </w:rPr>
            </w:pPr>
            <w:r w:rsidRPr="00BE4122">
              <w:rPr>
                <w:sz w:val="24"/>
                <w:szCs w:val="24"/>
              </w:rPr>
              <w:t>6</w:t>
            </w:r>
          </w:p>
        </w:tc>
        <w:tc>
          <w:tcPr>
            <w:tcW w:w="551" w:type="dxa"/>
            <w:noWrap/>
            <w:hideMark/>
          </w:tcPr>
          <w:p w:rsidR="00F81503" w:rsidRPr="00BE4122" w:rsidRDefault="00F81503" w:rsidP="00F81503">
            <w:pPr>
              <w:jc w:val="center"/>
              <w:rPr>
                <w:sz w:val="24"/>
                <w:szCs w:val="24"/>
              </w:rPr>
            </w:pPr>
            <w:r w:rsidRPr="00BE4122">
              <w:rPr>
                <w:sz w:val="24"/>
                <w:szCs w:val="24"/>
              </w:rPr>
              <w:t>6</w:t>
            </w:r>
          </w:p>
        </w:tc>
        <w:tc>
          <w:tcPr>
            <w:tcW w:w="551" w:type="dxa"/>
            <w:noWrap/>
            <w:hideMark/>
          </w:tcPr>
          <w:p w:rsidR="00F81503" w:rsidRPr="00BE4122" w:rsidRDefault="00F81503" w:rsidP="00F81503">
            <w:pPr>
              <w:jc w:val="center"/>
              <w:rPr>
                <w:sz w:val="24"/>
                <w:szCs w:val="24"/>
              </w:rPr>
            </w:pPr>
            <w:r w:rsidRPr="00BE4122">
              <w:rPr>
                <w:sz w:val="24"/>
                <w:szCs w:val="24"/>
              </w:rPr>
              <w:t>4</w:t>
            </w:r>
          </w:p>
        </w:tc>
        <w:tc>
          <w:tcPr>
            <w:tcW w:w="551" w:type="dxa"/>
            <w:noWrap/>
            <w:hideMark/>
          </w:tcPr>
          <w:p w:rsidR="00F81503" w:rsidRPr="00BE4122" w:rsidRDefault="00F81503" w:rsidP="00F81503">
            <w:pPr>
              <w:jc w:val="center"/>
              <w:rPr>
                <w:sz w:val="24"/>
                <w:szCs w:val="24"/>
              </w:rPr>
            </w:pPr>
            <w:r w:rsidRPr="00BE4122">
              <w:rPr>
                <w:sz w:val="24"/>
                <w:szCs w:val="24"/>
              </w:rPr>
              <w:t>4</w:t>
            </w:r>
          </w:p>
        </w:tc>
        <w:tc>
          <w:tcPr>
            <w:tcW w:w="551" w:type="dxa"/>
            <w:noWrap/>
            <w:hideMark/>
          </w:tcPr>
          <w:p w:rsidR="00F81503" w:rsidRPr="00BE4122" w:rsidRDefault="00F81503" w:rsidP="00F81503">
            <w:pPr>
              <w:jc w:val="center"/>
              <w:rPr>
                <w:sz w:val="24"/>
                <w:szCs w:val="24"/>
              </w:rPr>
            </w:pPr>
            <w:r w:rsidRPr="00BE4122">
              <w:rPr>
                <w:sz w:val="24"/>
                <w:szCs w:val="24"/>
              </w:rPr>
              <w:t>0</w:t>
            </w:r>
          </w:p>
        </w:tc>
        <w:tc>
          <w:tcPr>
            <w:tcW w:w="551" w:type="dxa"/>
            <w:noWrap/>
            <w:hideMark/>
          </w:tcPr>
          <w:p w:rsidR="00F81503" w:rsidRPr="00BE4122" w:rsidRDefault="00F81503" w:rsidP="00F81503">
            <w:pPr>
              <w:jc w:val="center"/>
              <w:rPr>
                <w:sz w:val="24"/>
                <w:szCs w:val="24"/>
              </w:rPr>
            </w:pPr>
            <w:r w:rsidRPr="00BE4122">
              <w:rPr>
                <w:sz w:val="24"/>
                <w:szCs w:val="24"/>
              </w:rPr>
              <w:t>47</w:t>
            </w:r>
          </w:p>
        </w:tc>
        <w:tc>
          <w:tcPr>
            <w:tcW w:w="888"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b/>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Обществознание 6 класс</w:t>
      </w:r>
    </w:p>
    <w:tbl>
      <w:tblPr>
        <w:tblStyle w:val="a7"/>
        <w:tblW w:w="0" w:type="auto"/>
        <w:tblInd w:w="-289" w:type="dxa"/>
        <w:tblLook w:val="04A0" w:firstRow="1" w:lastRow="0" w:firstColumn="1" w:lastColumn="0" w:noHBand="0" w:noVBand="1"/>
      </w:tblPr>
      <w:tblGrid>
        <w:gridCol w:w="523"/>
        <w:gridCol w:w="1012"/>
        <w:gridCol w:w="522"/>
        <w:gridCol w:w="522"/>
        <w:gridCol w:w="522"/>
        <w:gridCol w:w="522"/>
        <w:gridCol w:w="523"/>
        <w:gridCol w:w="523"/>
        <w:gridCol w:w="523"/>
        <w:gridCol w:w="523"/>
        <w:gridCol w:w="523"/>
        <w:gridCol w:w="523"/>
        <w:gridCol w:w="523"/>
        <w:gridCol w:w="523"/>
        <w:gridCol w:w="523"/>
        <w:gridCol w:w="1304"/>
      </w:tblGrid>
      <w:tr w:rsidR="00F81503" w:rsidRPr="00BE4122" w:rsidTr="001412F2">
        <w:trPr>
          <w:trHeight w:val="300"/>
        </w:trPr>
        <w:tc>
          <w:tcPr>
            <w:tcW w:w="565" w:type="dxa"/>
            <w:noWrap/>
            <w:hideMark/>
          </w:tcPr>
          <w:p w:rsidR="00F81503" w:rsidRPr="00BE4122" w:rsidRDefault="00F81503" w:rsidP="00F81503">
            <w:pPr>
              <w:jc w:val="center"/>
              <w:rPr>
                <w:b/>
                <w:sz w:val="24"/>
                <w:szCs w:val="24"/>
              </w:rPr>
            </w:pPr>
            <w:r w:rsidRPr="00BE4122">
              <w:rPr>
                <w:b/>
                <w:sz w:val="24"/>
                <w:szCs w:val="24"/>
              </w:rPr>
              <w:t>Б</w:t>
            </w:r>
          </w:p>
        </w:tc>
        <w:tc>
          <w:tcPr>
            <w:tcW w:w="715" w:type="dxa"/>
            <w:noWrap/>
            <w:hideMark/>
          </w:tcPr>
          <w:p w:rsidR="00F81503" w:rsidRPr="00BE4122" w:rsidRDefault="00F81503" w:rsidP="00F81503">
            <w:pPr>
              <w:jc w:val="center"/>
              <w:rPr>
                <w:b/>
                <w:i/>
                <w:sz w:val="24"/>
                <w:szCs w:val="24"/>
              </w:rPr>
            </w:pPr>
            <w:r w:rsidRPr="00BE4122">
              <w:rPr>
                <w:b/>
                <w:i/>
                <w:sz w:val="24"/>
                <w:szCs w:val="24"/>
              </w:rPr>
              <w:t>Данилов Егор</w:t>
            </w:r>
          </w:p>
        </w:tc>
        <w:tc>
          <w:tcPr>
            <w:tcW w:w="563" w:type="dxa"/>
            <w:noWrap/>
            <w:hideMark/>
          </w:tcPr>
          <w:p w:rsidR="00F81503" w:rsidRPr="00BE4122" w:rsidRDefault="00F81503" w:rsidP="00F81503">
            <w:pPr>
              <w:jc w:val="center"/>
              <w:rPr>
                <w:b/>
                <w:sz w:val="24"/>
                <w:szCs w:val="24"/>
              </w:rPr>
            </w:pPr>
            <w:r w:rsidRPr="00BE4122">
              <w:rPr>
                <w:b/>
                <w:sz w:val="24"/>
                <w:szCs w:val="24"/>
              </w:rPr>
              <w:t>3</w:t>
            </w:r>
          </w:p>
        </w:tc>
        <w:tc>
          <w:tcPr>
            <w:tcW w:w="563" w:type="dxa"/>
            <w:noWrap/>
            <w:hideMark/>
          </w:tcPr>
          <w:p w:rsidR="00F81503" w:rsidRPr="00BE4122" w:rsidRDefault="00F81503" w:rsidP="00F81503">
            <w:pPr>
              <w:jc w:val="center"/>
              <w:rPr>
                <w:b/>
                <w:sz w:val="24"/>
                <w:szCs w:val="24"/>
              </w:rPr>
            </w:pPr>
            <w:r w:rsidRPr="00BE4122">
              <w:rPr>
                <w:b/>
                <w:sz w:val="24"/>
                <w:szCs w:val="24"/>
              </w:rPr>
              <w:t>4</w:t>
            </w:r>
          </w:p>
        </w:tc>
        <w:tc>
          <w:tcPr>
            <w:tcW w:w="563" w:type="dxa"/>
            <w:noWrap/>
            <w:hideMark/>
          </w:tcPr>
          <w:p w:rsidR="00F81503" w:rsidRPr="00BE4122" w:rsidRDefault="00F81503" w:rsidP="00F81503">
            <w:pPr>
              <w:jc w:val="center"/>
              <w:rPr>
                <w:b/>
                <w:sz w:val="24"/>
                <w:szCs w:val="24"/>
              </w:rPr>
            </w:pPr>
            <w:r w:rsidRPr="00BE4122">
              <w:rPr>
                <w:b/>
                <w:sz w:val="24"/>
                <w:szCs w:val="24"/>
              </w:rPr>
              <w:t>5</w:t>
            </w:r>
          </w:p>
        </w:tc>
        <w:tc>
          <w:tcPr>
            <w:tcW w:w="563" w:type="dxa"/>
            <w:noWrap/>
            <w:hideMark/>
          </w:tcPr>
          <w:p w:rsidR="00F81503" w:rsidRPr="00BE4122" w:rsidRDefault="00F81503" w:rsidP="00F81503">
            <w:pPr>
              <w:jc w:val="center"/>
              <w:rPr>
                <w:b/>
                <w:sz w:val="24"/>
                <w:szCs w:val="24"/>
              </w:rPr>
            </w:pPr>
            <w:r w:rsidRPr="00BE4122">
              <w:rPr>
                <w:b/>
                <w:sz w:val="24"/>
                <w:szCs w:val="24"/>
              </w:rPr>
              <w:t>7</w:t>
            </w:r>
          </w:p>
        </w:tc>
        <w:tc>
          <w:tcPr>
            <w:tcW w:w="563" w:type="dxa"/>
            <w:noWrap/>
            <w:hideMark/>
          </w:tcPr>
          <w:p w:rsidR="00F81503" w:rsidRPr="00BE4122" w:rsidRDefault="00F81503" w:rsidP="00F81503">
            <w:pPr>
              <w:jc w:val="center"/>
              <w:rPr>
                <w:b/>
                <w:sz w:val="24"/>
                <w:szCs w:val="24"/>
              </w:rPr>
            </w:pPr>
            <w:r w:rsidRPr="00BE4122">
              <w:rPr>
                <w:b/>
                <w:sz w:val="24"/>
                <w:szCs w:val="24"/>
              </w:rPr>
              <w:t>4</w:t>
            </w:r>
          </w:p>
        </w:tc>
        <w:tc>
          <w:tcPr>
            <w:tcW w:w="563" w:type="dxa"/>
            <w:noWrap/>
            <w:hideMark/>
          </w:tcPr>
          <w:p w:rsidR="00F81503" w:rsidRPr="00BE4122" w:rsidRDefault="00F81503" w:rsidP="00F81503">
            <w:pPr>
              <w:jc w:val="center"/>
              <w:rPr>
                <w:b/>
                <w:sz w:val="24"/>
                <w:szCs w:val="24"/>
              </w:rPr>
            </w:pPr>
            <w:r w:rsidRPr="00BE4122">
              <w:rPr>
                <w:b/>
                <w:sz w:val="24"/>
                <w:szCs w:val="24"/>
              </w:rPr>
              <w:t>5</w:t>
            </w:r>
          </w:p>
        </w:tc>
        <w:tc>
          <w:tcPr>
            <w:tcW w:w="563" w:type="dxa"/>
            <w:noWrap/>
            <w:hideMark/>
          </w:tcPr>
          <w:p w:rsidR="00F81503" w:rsidRPr="00BE4122" w:rsidRDefault="00F81503" w:rsidP="00F81503">
            <w:pPr>
              <w:jc w:val="center"/>
              <w:rPr>
                <w:b/>
                <w:sz w:val="24"/>
                <w:szCs w:val="24"/>
              </w:rPr>
            </w:pPr>
            <w:r w:rsidRPr="00BE4122">
              <w:rPr>
                <w:b/>
                <w:sz w:val="24"/>
                <w:szCs w:val="24"/>
              </w:rPr>
              <w:t>5</w:t>
            </w:r>
          </w:p>
        </w:tc>
        <w:tc>
          <w:tcPr>
            <w:tcW w:w="563" w:type="dxa"/>
            <w:noWrap/>
            <w:hideMark/>
          </w:tcPr>
          <w:p w:rsidR="00F81503" w:rsidRPr="00BE4122" w:rsidRDefault="00F81503" w:rsidP="00F81503">
            <w:pPr>
              <w:jc w:val="center"/>
              <w:rPr>
                <w:b/>
                <w:sz w:val="24"/>
                <w:szCs w:val="24"/>
              </w:rPr>
            </w:pPr>
            <w:r w:rsidRPr="00BE4122">
              <w:rPr>
                <w:b/>
                <w:sz w:val="24"/>
                <w:szCs w:val="24"/>
              </w:rPr>
              <w:t>9</w:t>
            </w:r>
          </w:p>
        </w:tc>
        <w:tc>
          <w:tcPr>
            <w:tcW w:w="563" w:type="dxa"/>
            <w:noWrap/>
            <w:hideMark/>
          </w:tcPr>
          <w:p w:rsidR="00F81503" w:rsidRPr="00BE4122" w:rsidRDefault="00F81503" w:rsidP="00F81503">
            <w:pPr>
              <w:jc w:val="center"/>
              <w:rPr>
                <w:b/>
                <w:sz w:val="24"/>
                <w:szCs w:val="24"/>
              </w:rPr>
            </w:pPr>
            <w:r w:rsidRPr="00BE4122">
              <w:rPr>
                <w:b/>
                <w:sz w:val="24"/>
                <w:szCs w:val="24"/>
              </w:rPr>
              <w:t>2</w:t>
            </w:r>
          </w:p>
        </w:tc>
        <w:tc>
          <w:tcPr>
            <w:tcW w:w="563" w:type="dxa"/>
            <w:noWrap/>
            <w:hideMark/>
          </w:tcPr>
          <w:p w:rsidR="00F81503" w:rsidRPr="00BE4122" w:rsidRDefault="00F81503" w:rsidP="00F81503">
            <w:pPr>
              <w:jc w:val="center"/>
              <w:rPr>
                <w:b/>
                <w:sz w:val="24"/>
                <w:szCs w:val="24"/>
              </w:rPr>
            </w:pPr>
            <w:r w:rsidRPr="00BE4122">
              <w:rPr>
                <w:b/>
                <w:sz w:val="24"/>
                <w:szCs w:val="24"/>
              </w:rPr>
              <w:t>4</w:t>
            </w:r>
          </w:p>
        </w:tc>
        <w:tc>
          <w:tcPr>
            <w:tcW w:w="563" w:type="dxa"/>
            <w:noWrap/>
            <w:hideMark/>
          </w:tcPr>
          <w:p w:rsidR="00F81503" w:rsidRPr="00BE4122" w:rsidRDefault="00F81503" w:rsidP="00F81503">
            <w:pPr>
              <w:jc w:val="center"/>
              <w:rPr>
                <w:b/>
                <w:sz w:val="24"/>
                <w:szCs w:val="24"/>
              </w:rPr>
            </w:pPr>
            <w:r w:rsidRPr="00BE4122">
              <w:rPr>
                <w:b/>
                <w:sz w:val="24"/>
                <w:szCs w:val="24"/>
              </w:rPr>
              <w:t>2</w:t>
            </w:r>
          </w:p>
        </w:tc>
        <w:tc>
          <w:tcPr>
            <w:tcW w:w="563" w:type="dxa"/>
            <w:noWrap/>
            <w:hideMark/>
          </w:tcPr>
          <w:p w:rsidR="00F81503" w:rsidRPr="00BE4122" w:rsidRDefault="00F81503" w:rsidP="00F81503">
            <w:pPr>
              <w:jc w:val="center"/>
              <w:rPr>
                <w:b/>
                <w:sz w:val="24"/>
                <w:szCs w:val="24"/>
              </w:rPr>
            </w:pPr>
            <w:r w:rsidRPr="00BE4122">
              <w:rPr>
                <w:b/>
                <w:sz w:val="24"/>
                <w:szCs w:val="24"/>
              </w:rPr>
              <w:t>5</w:t>
            </w:r>
          </w:p>
        </w:tc>
        <w:tc>
          <w:tcPr>
            <w:tcW w:w="563" w:type="dxa"/>
            <w:noWrap/>
            <w:hideMark/>
          </w:tcPr>
          <w:p w:rsidR="00F81503" w:rsidRPr="00BE4122" w:rsidRDefault="00F81503" w:rsidP="00F81503">
            <w:pPr>
              <w:jc w:val="center"/>
              <w:rPr>
                <w:b/>
                <w:sz w:val="24"/>
                <w:szCs w:val="24"/>
              </w:rPr>
            </w:pPr>
            <w:r w:rsidRPr="00BE4122">
              <w:rPr>
                <w:b/>
                <w:sz w:val="24"/>
                <w:szCs w:val="24"/>
              </w:rPr>
              <w:t>55</w:t>
            </w:r>
          </w:p>
        </w:tc>
        <w:tc>
          <w:tcPr>
            <w:tcW w:w="1011" w:type="dxa"/>
            <w:noWrap/>
            <w:hideMark/>
          </w:tcPr>
          <w:p w:rsidR="00F81503" w:rsidRPr="00BE4122" w:rsidRDefault="00F81503" w:rsidP="00F81503">
            <w:pPr>
              <w:jc w:val="center"/>
              <w:rPr>
                <w:b/>
                <w:sz w:val="24"/>
                <w:szCs w:val="24"/>
              </w:rPr>
            </w:pPr>
            <w:r w:rsidRPr="00BE4122">
              <w:rPr>
                <w:b/>
                <w:sz w:val="24"/>
                <w:szCs w:val="24"/>
              </w:rPr>
              <w:t>победитель</w:t>
            </w:r>
          </w:p>
        </w:tc>
      </w:tr>
    </w:tbl>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Музыка 6 класс</w:t>
      </w:r>
    </w:p>
    <w:tbl>
      <w:tblPr>
        <w:tblStyle w:val="a7"/>
        <w:tblW w:w="10245" w:type="dxa"/>
        <w:tblInd w:w="-431" w:type="dxa"/>
        <w:tblLook w:val="04A0" w:firstRow="1" w:lastRow="0" w:firstColumn="1" w:lastColumn="0" w:noHBand="0" w:noVBand="1"/>
      </w:tblPr>
      <w:tblGrid>
        <w:gridCol w:w="573"/>
        <w:gridCol w:w="1413"/>
        <w:gridCol w:w="573"/>
        <w:gridCol w:w="573"/>
        <w:gridCol w:w="573"/>
        <w:gridCol w:w="573"/>
        <w:gridCol w:w="573"/>
        <w:gridCol w:w="573"/>
        <w:gridCol w:w="573"/>
        <w:gridCol w:w="573"/>
        <w:gridCol w:w="573"/>
        <w:gridCol w:w="573"/>
        <w:gridCol w:w="573"/>
        <w:gridCol w:w="573"/>
        <w:gridCol w:w="1447"/>
      </w:tblGrid>
      <w:tr w:rsidR="00F81503" w:rsidRPr="00BE4122" w:rsidTr="001412F2">
        <w:trPr>
          <w:trHeight w:val="300"/>
        </w:trPr>
        <w:tc>
          <w:tcPr>
            <w:tcW w:w="573" w:type="dxa"/>
            <w:noWrap/>
            <w:hideMark/>
          </w:tcPr>
          <w:p w:rsidR="00F81503" w:rsidRPr="00BE4122" w:rsidRDefault="00F81503" w:rsidP="00F81503">
            <w:pPr>
              <w:jc w:val="center"/>
              <w:rPr>
                <w:b/>
                <w:i/>
                <w:sz w:val="24"/>
                <w:szCs w:val="24"/>
              </w:rPr>
            </w:pPr>
            <w:r w:rsidRPr="00BE4122">
              <w:rPr>
                <w:b/>
                <w:i/>
                <w:sz w:val="24"/>
                <w:szCs w:val="24"/>
              </w:rPr>
              <w:lastRenderedPageBreak/>
              <w:t>Б</w:t>
            </w:r>
          </w:p>
        </w:tc>
        <w:tc>
          <w:tcPr>
            <w:tcW w:w="1413" w:type="dxa"/>
            <w:noWrap/>
            <w:hideMark/>
          </w:tcPr>
          <w:p w:rsidR="00F81503" w:rsidRPr="00BE4122" w:rsidRDefault="00F81503" w:rsidP="00F81503">
            <w:pPr>
              <w:jc w:val="center"/>
              <w:rPr>
                <w:b/>
                <w:i/>
                <w:sz w:val="24"/>
                <w:szCs w:val="24"/>
              </w:rPr>
            </w:pPr>
            <w:r w:rsidRPr="00BE4122">
              <w:rPr>
                <w:b/>
                <w:i/>
                <w:sz w:val="24"/>
                <w:szCs w:val="24"/>
              </w:rPr>
              <w:t>Каримова Камилла</w:t>
            </w:r>
          </w:p>
        </w:tc>
        <w:tc>
          <w:tcPr>
            <w:tcW w:w="573" w:type="dxa"/>
            <w:noWrap/>
            <w:hideMark/>
          </w:tcPr>
          <w:p w:rsidR="00F81503" w:rsidRPr="00BE4122" w:rsidRDefault="00F81503" w:rsidP="00F81503">
            <w:pPr>
              <w:jc w:val="center"/>
              <w:rPr>
                <w:sz w:val="24"/>
                <w:szCs w:val="24"/>
              </w:rPr>
            </w:pPr>
            <w:r w:rsidRPr="00BE4122">
              <w:rPr>
                <w:sz w:val="24"/>
                <w:szCs w:val="24"/>
              </w:rPr>
              <w:t>11</w:t>
            </w:r>
          </w:p>
        </w:tc>
        <w:tc>
          <w:tcPr>
            <w:tcW w:w="573" w:type="dxa"/>
            <w:noWrap/>
            <w:hideMark/>
          </w:tcPr>
          <w:p w:rsidR="00F81503" w:rsidRPr="00BE4122" w:rsidRDefault="00F81503" w:rsidP="00F81503">
            <w:pPr>
              <w:jc w:val="center"/>
              <w:rPr>
                <w:sz w:val="24"/>
                <w:szCs w:val="24"/>
              </w:rPr>
            </w:pPr>
            <w:r w:rsidRPr="00BE4122">
              <w:rPr>
                <w:sz w:val="24"/>
                <w:szCs w:val="24"/>
              </w:rPr>
              <w:t>5</w:t>
            </w:r>
          </w:p>
        </w:tc>
        <w:tc>
          <w:tcPr>
            <w:tcW w:w="573" w:type="dxa"/>
            <w:noWrap/>
            <w:hideMark/>
          </w:tcPr>
          <w:p w:rsidR="00F81503" w:rsidRPr="00BE4122" w:rsidRDefault="00F81503" w:rsidP="00F81503">
            <w:pPr>
              <w:jc w:val="center"/>
              <w:rPr>
                <w:sz w:val="24"/>
                <w:szCs w:val="24"/>
              </w:rPr>
            </w:pPr>
            <w:r w:rsidRPr="00BE4122">
              <w:rPr>
                <w:sz w:val="24"/>
                <w:szCs w:val="24"/>
              </w:rPr>
              <w:t>8</w:t>
            </w:r>
          </w:p>
        </w:tc>
        <w:tc>
          <w:tcPr>
            <w:tcW w:w="573" w:type="dxa"/>
            <w:noWrap/>
            <w:hideMark/>
          </w:tcPr>
          <w:p w:rsidR="00F81503" w:rsidRPr="00BE4122" w:rsidRDefault="00F81503" w:rsidP="00F81503">
            <w:pPr>
              <w:jc w:val="center"/>
              <w:rPr>
                <w:sz w:val="24"/>
                <w:szCs w:val="24"/>
              </w:rPr>
            </w:pPr>
            <w:r w:rsidRPr="00BE4122">
              <w:rPr>
                <w:sz w:val="24"/>
                <w:szCs w:val="24"/>
              </w:rPr>
              <w:t>16</w:t>
            </w:r>
          </w:p>
        </w:tc>
        <w:tc>
          <w:tcPr>
            <w:tcW w:w="573" w:type="dxa"/>
            <w:noWrap/>
            <w:hideMark/>
          </w:tcPr>
          <w:p w:rsidR="00F81503" w:rsidRPr="00BE4122" w:rsidRDefault="00F81503" w:rsidP="00F81503">
            <w:pPr>
              <w:jc w:val="center"/>
              <w:rPr>
                <w:sz w:val="24"/>
                <w:szCs w:val="24"/>
              </w:rPr>
            </w:pPr>
            <w:r w:rsidRPr="00BE4122">
              <w:rPr>
                <w:sz w:val="24"/>
                <w:szCs w:val="24"/>
              </w:rPr>
              <w:t>10</w:t>
            </w:r>
          </w:p>
        </w:tc>
        <w:tc>
          <w:tcPr>
            <w:tcW w:w="573" w:type="dxa"/>
            <w:noWrap/>
            <w:hideMark/>
          </w:tcPr>
          <w:p w:rsidR="00F81503" w:rsidRPr="00BE4122" w:rsidRDefault="00F81503" w:rsidP="00F81503">
            <w:pPr>
              <w:jc w:val="center"/>
              <w:rPr>
                <w:sz w:val="24"/>
                <w:szCs w:val="24"/>
              </w:rPr>
            </w:pPr>
            <w:r w:rsidRPr="00BE4122">
              <w:rPr>
                <w:sz w:val="24"/>
                <w:szCs w:val="24"/>
              </w:rPr>
              <w:t>3</w:t>
            </w:r>
          </w:p>
        </w:tc>
        <w:tc>
          <w:tcPr>
            <w:tcW w:w="573" w:type="dxa"/>
            <w:noWrap/>
            <w:hideMark/>
          </w:tcPr>
          <w:p w:rsidR="00F81503" w:rsidRPr="00BE4122" w:rsidRDefault="00F81503" w:rsidP="00F81503">
            <w:pPr>
              <w:jc w:val="center"/>
              <w:rPr>
                <w:sz w:val="24"/>
                <w:szCs w:val="24"/>
              </w:rPr>
            </w:pPr>
            <w:r w:rsidRPr="00BE4122">
              <w:rPr>
                <w:sz w:val="24"/>
                <w:szCs w:val="24"/>
              </w:rPr>
              <w:t>6</w:t>
            </w:r>
          </w:p>
        </w:tc>
        <w:tc>
          <w:tcPr>
            <w:tcW w:w="573" w:type="dxa"/>
            <w:noWrap/>
            <w:hideMark/>
          </w:tcPr>
          <w:p w:rsidR="00F81503" w:rsidRPr="00BE4122" w:rsidRDefault="00F81503" w:rsidP="00F81503">
            <w:pPr>
              <w:jc w:val="center"/>
              <w:rPr>
                <w:sz w:val="24"/>
                <w:szCs w:val="24"/>
              </w:rPr>
            </w:pPr>
            <w:r w:rsidRPr="00BE4122">
              <w:rPr>
                <w:sz w:val="24"/>
                <w:szCs w:val="24"/>
              </w:rPr>
              <w:t>0</w:t>
            </w:r>
          </w:p>
        </w:tc>
        <w:tc>
          <w:tcPr>
            <w:tcW w:w="573" w:type="dxa"/>
            <w:noWrap/>
            <w:hideMark/>
          </w:tcPr>
          <w:p w:rsidR="00F81503" w:rsidRPr="00BE4122" w:rsidRDefault="00F81503" w:rsidP="00F81503">
            <w:pPr>
              <w:jc w:val="center"/>
              <w:rPr>
                <w:sz w:val="24"/>
                <w:szCs w:val="24"/>
              </w:rPr>
            </w:pPr>
            <w:r w:rsidRPr="00BE4122">
              <w:rPr>
                <w:sz w:val="24"/>
                <w:szCs w:val="24"/>
              </w:rPr>
              <w:t>0</w:t>
            </w:r>
          </w:p>
        </w:tc>
        <w:tc>
          <w:tcPr>
            <w:tcW w:w="573" w:type="dxa"/>
            <w:noWrap/>
            <w:hideMark/>
          </w:tcPr>
          <w:p w:rsidR="00F81503" w:rsidRPr="00BE4122" w:rsidRDefault="00F81503" w:rsidP="00F81503">
            <w:pPr>
              <w:jc w:val="center"/>
              <w:rPr>
                <w:sz w:val="24"/>
                <w:szCs w:val="24"/>
              </w:rPr>
            </w:pPr>
            <w:r w:rsidRPr="00BE4122">
              <w:rPr>
                <w:sz w:val="24"/>
                <w:szCs w:val="24"/>
              </w:rPr>
              <w:t>0</w:t>
            </w:r>
          </w:p>
        </w:tc>
        <w:tc>
          <w:tcPr>
            <w:tcW w:w="573" w:type="dxa"/>
            <w:noWrap/>
            <w:hideMark/>
          </w:tcPr>
          <w:p w:rsidR="00F81503" w:rsidRPr="00BE4122" w:rsidRDefault="00F81503" w:rsidP="00F81503">
            <w:pPr>
              <w:jc w:val="center"/>
              <w:rPr>
                <w:sz w:val="24"/>
                <w:szCs w:val="24"/>
              </w:rPr>
            </w:pPr>
            <w:r w:rsidRPr="00BE4122">
              <w:rPr>
                <w:sz w:val="24"/>
                <w:szCs w:val="24"/>
              </w:rPr>
              <w:t>0</w:t>
            </w:r>
          </w:p>
        </w:tc>
        <w:tc>
          <w:tcPr>
            <w:tcW w:w="573" w:type="dxa"/>
            <w:noWrap/>
            <w:hideMark/>
          </w:tcPr>
          <w:p w:rsidR="00F81503" w:rsidRPr="00BE4122" w:rsidRDefault="00F81503" w:rsidP="00F81503">
            <w:pPr>
              <w:jc w:val="center"/>
              <w:rPr>
                <w:sz w:val="24"/>
                <w:szCs w:val="24"/>
              </w:rPr>
            </w:pPr>
            <w:r w:rsidRPr="00BE4122">
              <w:rPr>
                <w:sz w:val="24"/>
                <w:szCs w:val="24"/>
              </w:rPr>
              <w:t>59</w:t>
            </w:r>
          </w:p>
        </w:tc>
        <w:tc>
          <w:tcPr>
            <w:tcW w:w="1383"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573" w:type="dxa"/>
            <w:noWrap/>
            <w:hideMark/>
          </w:tcPr>
          <w:p w:rsidR="00F81503" w:rsidRPr="00BE4122" w:rsidRDefault="00F81503" w:rsidP="00F81503">
            <w:pPr>
              <w:jc w:val="center"/>
              <w:rPr>
                <w:sz w:val="24"/>
                <w:szCs w:val="24"/>
              </w:rPr>
            </w:pPr>
            <w:r w:rsidRPr="00BE4122">
              <w:rPr>
                <w:sz w:val="24"/>
                <w:szCs w:val="24"/>
              </w:rPr>
              <w:t>Б</w:t>
            </w:r>
          </w:p>
        </w:tc>
        <w:tc>
          <w:tcPr>
            <w:tcW w:w="1413" w:type="dxa"/>
            <w:noWrap/>
            <w:hideMark/>
          </w:tcPr>
          <w:p w:rsidR="00F81503" w:rsidRPr="00BE4122" w:rsidRDefault="00F81503" w:rsidP="00F81503">
            <w:pPr>
              <w:jc w:val="center"/>
              <w:rPr>
                <w:sz w:val="24"/>
                <w:szCs w:val="24"/>
              </w:rPr>
            </w:pPr>
            <w:r w:rsidRPr="00BE4122">
              <w:rPr>
                <w:sz w:val="24"/>
                <w:szCs w:val="24"/>
              </w:rPr>
              <w:t>Гафурова Софина</w:t>
            </w:r>
          </w:p>
        </w:tc>
        <w:tc>
          <w:tcPr>
            <w:tcW w:w="573" w:type="dxa"/>
            <w:noWrap/>
            <w:hideMark/>
          </w:tcPr>
          <w:p w:rsidR="00F81503" w:rsidRPr="00BE4122" w:rsidRDefault="00F81503" w:rsidP="00F81503">
            <w:pPr>
              <w:jc w:val="center"/>
              <w:rPr>
                <w:sz w:val="24"/>
                <w:szCs w:val="24"/>
              </w:rPr>
            </w:pPr>
            <w:r w:rsidRPr="00BE4122">
              <w:rPr>
                <w:sz w:val="24"/>
                <w:szCs w:val="24"/>
              </w:rPr>
              <w:t>4</w:t>
            </w:r>
          </w:p>
        </w:tc>
        <w:tc>
          <w:tcPr>
            <w:tcW w:w="573" w:type="dxa"/>
            <w:noWrap/>
            <w:hideMark/>
          </w:tcPr>
          <w:p w:rsidR="00F81503" w:rsidRPr="00BE4122" w:rsidRDefault="00F81503" w:rsidP="00F81503">
            <w:pPr>
              <w:jc w:val="center"/>
              <w:rPr>
                <w:sz w:val="24"/>
                <w:szCs w:val="24"/>
              </w:rPr>
            </w:pPr>
            <w:r w:rsidRPr="00BE4122">
              <w:rPr>
                <w:sz w:val="24"/>
                <w:szCs w:val="24"/>
              </w:rPr>
              <w:t>5</w:t>
            </w:r>
          </w:p>
        </w:tc>
        <w:tc>
          <w:tcPr>
            <w:tcW w:w="573" w:type="dxa"/>
            <w:noWrap/>
            <w:hideMark/>
          </w:tcPr>
          <w:p w:rsidR="00F81503" w:rsidRPr="00BE4122" w:rsidRDefault="00F81503" w:rsidP="00F81503">
            <w:pPr>
              <w:jc w:val="center"/>
              <w:rPr>
                <w:sz w:val="24"/>
                <w:szCs w:val="24"/>
              </w:rPr>
            </w:pPr>
            <w:r w:rsidRPr="00BE4122">
              <w:rPr>
                <w:sz w:val="24"/>
                <w:szCs w:val="24"/>
              </w:rPr>
              <w:t>4</w:t>
            </w:r>
          </w:p>
        </w:tc>
        <w:tc>
          <w:tcPr>
            <w:tcW w:w="573" w:type="dxa"/>
            <w:noWrap/>
            <w:hideMark/>
          </w:tcPr>
          <w:p w:rsidR="00F81503" w:rsidRPr="00BE4122" w:rsidRDefault="00F81503" w:rsidP="00F81503">
            <w:pPr>
              <w:jc w:val="center"/>
              <w:rPr>
                <w:sz w:val="24"/>
                <w:szCs w:val="24"/>
              </w:rPr>
            </w:pPr>
            <w:r w:rsidRPr="00BE4122">
              <w:rPr>
                <w:sz w:val="24"/>
                <w:szCs w:val="24"/>
              </w:rPr>
              <w:t>9</w:t>
            </w:r>
          </w:p>
        </w:tc>
        <w:tc>
          <w:tcPr>
            <w:tcW w:w="573" w:type="dxa"/>
            <w:noWrap/>
            <w:hideMark/>
          </w:tcPr>
          <w:p w:rsidR="00F81503" w:rsidRPr="00BE4122" w:rsidRDefault="00F81503" w:rsidP="00F81503">
            <w:pPr>
              <w:jc w:val="center"/>
              <w:rPr>
                <w:sz w:val="24"/>
                <w:szCs w:val="24"/>
              </w:rPr>
            </w:pPr>
            <w:r w:rsidRPr="00BE4122">
              <w:rPr>
                <w:sz w:val="24"/>
                <w:szCs w:val="24"/>
              </w:rPr>
              <w:t>5</w:t>
            </w:r>
          </w:p>
        </w:tc>
        <w:tc>
          <w:tcPr>
            <w:tcW w:w="573" w:type="dxa"/>
            <w:noWrap/>
            <w:hideMark/>
          </w:tcPr>
          <w:p w:rsidR="00F81503" w:rsidRPr="00BE4122" w:rsidRDefault="00F81503" w:rsidP="00F81503">
            <w:pPr>
              <w:jc w:val="center"/>
              <w:rPr>
                <w:sz w:val="24"/>
                <w:szCs w:val="24"/>
              </w:rPr>
            </w:pPr>
            <w:r w:rsidRPr="00BE4122">
              <w:rPr>
                <w:sz w:val="24"/>
                <w:szCs w:val="24"/>
              </w:rPr>
              <w:t>1</w:t>
            </w:r>
          </w:p>
        </w:tc>
        <w:tc>
          <w:tcPr>
            <w:tcW w:w="573" w:type="dxa"/>
            <w:noWrap/>
            <w:hideMark/>
          </w:tcPr>
          <w:p w:rsidR="00F81503" w:rsidRPr="00BE4122" w:rsidRDefault="00F81503" w:rsidP="00F81503">
            <w:pPr>
              <w:jc w:val="center"/>
              <w:rPr>
                <w:sz w:val="24"/>
                <w:szCs w:val="24"/>
              </w:rPr>
            </w:pPr>
            <w:r w:rsidRPr="00BE4122">
              <w:rPr>
                <w:sz w:val="24"/>
                <w:szCs w:val="24"/>
              </w:rPr>
              <w:t>3</w:t>
            </w:r>
          </w:p>
        </w:tc>
        <w:tc>
          <w:tcPr>
            <w:tcW w:w="573" w:type="dxa"/>
            <w:noWrap/>
            <w:hideMark/>
          </w:tcPr>
          <w:p w:rsidR="00F81503" w:rsidRPr="00BE4122" w:rsidRDefault="00F81503" w:rsidP="00F81503">
            <w:pPr>
              <w:jc w:val="center"/>
              <w:rPr>
                <w:sz w:val="24"/>
                <w:szCs w:val="24"/>
              </w:rPr>
            </w:pPr>
            <w:r w:rsidRPr="00BE4122">
              <w:rPr>
                <w:sz w:val="24"/>
                <w:szCs w:val="24"/>
              </w:rPr>
              <w:t>0</w:t>
            </w:r>
          </w:p>
        </w:tc>
        <w:tc>
          <w:tcPr>
            <w:tcW w:w="573" w:type="dxa"/>
            <w:noWrap/>
            <w:hideMark/>
          </w:tcPr>
          <w:p w:rsidR="00F81503" w:rsidRPr="00BE4122" w:rsidRDefault="00F81503" w:rsidP="00F81503">
            <w:pPr>
              <w:jc w:val="center"/>
              <w:rPr>
                <w:sz w:val="24"/>
                <w:szCs w:val="24"/>
              </w:rPr>
            </w:pPr>
            <w:r w:rsidRPr="00BE4122">
              <w:rPr>
                <w:sz w:val="24"/>
                <w:szCs w:val="24"/>
              </w:rPr>
              <w:t>0</w:t>
            </w:r>
          </w:p>
        </w:tc>
        <w:tc>
          <w:tcPr>
            <w:tcW w:w="573" w:type="dxa"/>
            <w:noWrap/>
            <w:hideMark/>
          </w:tcPr>
          <w:p w:rsidR="00F81503" w:rsidRPr="00BE4122" w:rsidRDefault="00F81503" w:rsidP="00F81503">
            <w:pPr>
              <w:jc w:val="center"/>
              <w:rPr>
                <w:sz w:val="24"/>
                <w:szCs w:val="24"/>
              </w:rPr>
            </w:pPr>
            <w:r w:rsidRPr="00BE4122">
              <w:rPr>
                <w:sz w:val="24"/>
                <w:szCs w:val="24"/>
              </w:rPr>
              <w:t>0</w:t>
            </w:r>
          </w:p>
        </w:tc>
        <w:tc>
          <w:tcPr>
            <w:tcW w:w="573" w:type="dxa"/>
            <w:noWrap/>
            <w:hideMark/>
          </w:tcPr>
          <w:p w:rsidR="00F81503" w:rsidRPr="00BE4122" w:rsidRDefault="00F81503" w:rsidP="00F81503">
            <w:pPr>
              <w:jc w:val="center"/>
              <w:rPr>
                <w:sz w:val="24"/>
                <w:szCs w:val="24"/>
              </w:rPr>
            </w:pPr>
            <w:r w:rsidRPr="00BE4122">
              <w:rPr>
                <w:sz w:val="24"/>
                <w:szCs w:val="24"/>
              </w:rPr>
              <w:t>0</w:t>
            </w:r>
          </w:p>
        </w:tc>
        <w:tc>
          <w:tcPr>
            <w:tcW w:w="573" w:type="dxa"/>
            <w:noWrap/>
            <w:hideMark/>
          </w:tcPr>
          <w:p w:rsidR="00F81503" w:rsidRPr="00BE4122" w:rsidRDefault="00F81503" w:rsidP="00F81503">
            <w:pPr>
              <w:jc w:val="center"/>
              <w:rPr>
                <w:sz w:val="24"/>
                <w:szCs w:val="24"/>
              </w:rPr>
            </w:pPr>
            <w:r w:rsidRPr="00BE4122">
              <w:rPr>
                <w:sz w:val="24"/>
                <w:szCs w:val="24"/>
              </w:rPr>
              <w:t>31</w:t>
            </w:r>
          </w:p>
        </w:tc>
        <w:tc>
          <w:tcPr>
            <w:tcW w:w="1383"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География 6 класс</w:t>
      </w:r>
    </w:p>
    <w:tbl>
      <w:tblPr>
        <w:tblStyle w:val="a7"/>
        <w:tblW w:w="10207" w:type="dxa"/>
        <w:tblInd w:w="-431" w:type="dxa"/>
        <w:tblLook w:val="04A0" w:firstRow="1" w:lastRow="0" w:firstColumn="1" w:lastColumn="0" w:noHBand="0" w:noVBand="1"/>
      </w:tblPr>
      <w:tblGrid>
        <w:gridCol w:w="517"/>
        <w:gridCol w:w="1566"/>
        <w:gridCol w:w="517"/>
        <w:gridCol w:w="518"/>
        <w:gridCol w:w="517"/>
        <w:gridCol w:w="517"/>
        <w:gridCol w:w="518"/>
        <w:gridCol w:w="518"/>
        <w:gridCol w:w="518"/>
        <w:gridCol w:w="518"/>
        <w:gridCol w:w="518"/>
        <w:gridCol w:w="518"/>
        <w:gridCol w:w="518"/>
        <w:gridCol w:w="518"/>
        <w:gridCol w:w="518"/>
        <w:gridCol w:w="1521"/>
      </w:tblGrid>
      <w:tr w:rsidR="00F81503" w:rsidRPr="00BE4122" w:rsidTr="001412F2">
        <w:trPr>
          <w:trHeight w:val="300"/>
        </w:trPr>
        <w:tc>
          <w:tcPr>
            <w:tcW w:w="517" w:type="dxa"/>
            <w:noWrap/>
            <w:hideMark/>
          </w:tcPr>
          <w:p w:rsidR="00F81503" w:rsidRPr="00BE4122" w:rsidRDefault="00F81503" w:rsidP="00F81503">
            <w:pPr>
              <w:jc w:val="center"/>
              <w:rPr>
                <w:sz w:val="24"/>
                <w:szCs w:val="24"/>
              </w:rPr>
            </w:pPr>
            <w:r w:rsidRPr="00BE4122">
              <w:rPr>
                <w:sz w:val="24"/>
                <w:szCs w:val="24"/>
              </w:rPr>
              <w:t>Б</w:t>
            </w:r>
          </w:p>
        </w:tc>
        <w:tc>
          <w:tcPr>
            <w:tcW w:w="1438" w:type="dxa"/>
            <w:noWrap/>
            <w:hideMark/>
          </w:tcPr>
          <w:p w:rsidR="00F81503" w:rsidRPr="00BE4122" w:rsidRDefault="00F81503" w:rsidP="00F81503">
            <w:pPr>
              <w:jc w:val="center"/>
              <w:rPr>
                <w:b/>
                <w:i/>
                <w:sz w:val="24"/>
                <w:szCs w:val="24"/>
              </w:rPr>
            </w:pPr>
            <w:r w:rsidRPr="00BE4122">
              <w:rPr>
                <w:b/>
                <w:i/>
                <w:sz w:val="24"/>
                <w:szCs w:val="24"/>
              </w:rPr>
              <w:t>Данилов Егор</w:t>
            </w:r>
          </w:p>
        </w:tc>
        <w:tc>
          <w:tcPr>
            <w:tcW w:w="517" w:type="dxa"/>
            <w:noWrap/>
            <w:hideMark/>
          </w:tcPr>
          <w:p w:rsidR="00F81503" w:rsidRPr="00BE4122" w:rsidRDefault="00F81503" w:rsidP="00F81503">
            <w:pPr>
              <w:jc w:val="center"/>
              <w:rPr>
                <w:sz w:val="24"/>
                <w:szCs w:val="24"/>
              </w:rPr>
            </w:pPr>
            <w:r w:rsidRPr="00BE4122">
              <w:rPr>
                <w:sz w:val="24"/>
                <w:szCs w:val="24"/>
              </w:rPr>
              <w:t>3</w:t>
            </w:r>
          </w:p>
        </w:tc>
        <w:tc>
          <w:tcPr>
            <w:tcW w:w="518" w:type="dxa"/>
            <w:noWrap/>
            <w:hideMark/>
          </w:tcPr>
          <w:p w:rsidR="00F81503" w:rsidRPr="00BE4122" w:rsidRDefault="00F81503" w:rsidP="00F81503">
            <w:pPr>
              <w:jc w:val="center"/>
              <w:rPr>
                <w:sz w:val="24"/>
                <w:szCs w:val="24"/>
              </w:rPr>
            </w:pPr>
            <w:r w:rsidRPr="00BE4122">
              <w:rPr>
                <w:sz w:val="24"/>
                <w:szCs w:val="24"/>
              </w:rPr>
              <w:t>1</w:t>
            </w:r>
          </w:p>
        </w:tc>
        <w:tc>
          <w:tcPr>
            <w:tcW w:w="517" w:type="dxa"/>
            <w:noWrap/>
            <w:hideMark/>
          </w:tcPr>
          <w:p w:rsidR="00F81503" w:rsidRPr="00BE4122" w:rsidRDefault="00F81503" w:rsidP="00F81503">
            <w:pPr>
              <w:jc w:val="center"/>
              <w:rPr>
                <w:sz w:val="24"/>
                <w:szCs w:val="24"/>
              </w:rPr>
            </w:pPr>
            <w:r w:rsidRPr="00BE4122">
              <w:rPr>
                <w:sz w:val="24"/>
                <w:szCs w:val="24"/>
              </w:rPr>
              <w:t>1</w:t>
            </w:r>
          </w:p>
        </w:tc>
        <w:tc>
          <w:tcPr>
            <w:tcW w:w="517" w:type="dxa"/>
            <w:noWrap/>
            <w:hideMark/>
          </w:tcPr>
          <w:p w:rsidR="00F81503" w:rsidRPr="00BE4122" w:rsidRDefault="00F81503" w:rsidP="00F81503">
            <w:pPr>
              <w:jc w:val="center"/>
              <w:rPr>
                <w:sz w:val="24"/>
                <w:szCs w:val="24"/>
              </w:rPr>
            </w:pPr>
            <w:r w:rsidRPr="00BE4122">
              <w:rPr>
                <w:sz w:val="24"/>
                <w:szCs w:val="24"/>
              </w:rPr>
              <w:t>17</w:t>
            </w:r>
          </w:p>
        </w:tc>
        <w:tc>
          <w:tcPr>
            <w:tcW w:w="518" w:type="dxa"/>
            <w:noWrap/>
            <w:hideMark/>
          </w:tcPr>
          <w:p w:rsidR="00F81503" w:rsidRPr="00BE4122" w:rsidRDefault="00F81503" w:rsidP="00F81503">
            <w:pPr>
              <w:jc w:val="center"/>
              <w:rPr>
                <w:sz w:val="24"/>
                <w:szCs w:val="24"/>
              </w:rPr>
            </w:pPr>
            <w:r w:rsidRPr="00BE4122">
              <w:rPr>
                <w:sz w:val="24"/>
                <w:szCs w:val="24"/>
              </w:rPr>
              <w:t>10</w:t>
            </w:r>
          </w:p>
        </w:tc>
        <w:tc>
          <w:tcPr>
            <w:tcW w:w="518" w:type="dxa"/>
            <w:noWrap/>
            <w:hideMark/>
          </w:tcPr>
          <w:p w:rsidR="00F81503" w:rsidRPr="00BE4122" w:rsidRDefault="00F81503" w:rsidP="00F81503">
            <w:pPr>
              <w:jc w:val="center"/>
              <w:rPr>
                <w:sz w:val="24"/>
                <w:szCs w:val="24"/>
              </w:rPr>
            </w:pPr>
            <w:r w:rsidRPr="00BE4122">
              <w:rPr>
                <w:sz w:val="24"/>
                <w:szCs w:val="24"/>
              </w:rPr>
              <w:t>10</w:t>
            </w:r>
          </w:p>
        </w:tc>
        <w:tc>
          <w:tcPr>
            <w:tcW w:w="518" w:type="dxa"/>
            <w:noWrap/>
            <w:hideMark/>
          </w:tcPr>
          <w:p w:rsidR="00F81503" w:rsidRPr="00BE4122" w:rsidRDefault="00F81503" w:rsidP="00F81503">
            <w:pPr>
              <w:jc w:val="center"/>
              <w:rPr>
                <w:sz w:val="24"/>
                <w:szCs w:val="24"/>
              </w:rPr>
            </w:pPr>
            <w:r w:rsidRPr="00BE4122">
              <w:rPr>
                <w:sz w:val="24"/>
                <w:szCs w:val="24"/>
              </w:rPr>
              <w:t>3</w:t>
            </w:r>
          </w:p>
        </w:tc>
        <w:tc>
          <w:tcPr>
            <w:tcW w:w="518" w:type="dxa"/>
            <w:noWrap/>
            <w:hideMark/>
          </w:tcPr>
          <w:p w:rsidR="00F81503" w:rsidRPr="00BE4122" w:rsidRDefault="00F81503" w:rsidP="00F81503">
            <w:pPr>
              <w:jc w:val="center"/>
              <w:rPr>
                <w:sz w:val="24"/>
                <w:szCs w:val="24"/>
              </w:rPr>
            </w:pPr>
            <w:r w:rsidRPr="00BE4122">
              <w:rPr>
                <w:sz w:val="24"/>
                <w:szCs w:val="24"/>
              </w:rPr>
              <w:t>6</w:t>
            </w:r>
          </w:p>
        </w:tc>
        <w:tc>
          <w:tcPr>
            <w:tcW w:w="518" w:type="dxa"/>
            <w:noWrap/>
            <w:hideMark/>
          </w:tcPr>
          <w:p w:rsidR="00F81503" w:rsidRPr="00BE4122" w:rsidRDefault="00F81503" w:rsidP="00F81503">
            <w:pPr>
              <w:jc w:val="center"/>
              <w:rPr>
                <w:sz w:val="24"/>
                <w:szCs w:val="24"/>
              </w:rPr>
            </w:pPr>
            <w:r w:rsidRPr="00BE4122">
              <w:rPr>
                <w:sz w:val="24"/>
                <w:szCs w:val="24"/>
              </w:rPr>
              <w:t>5</w:t>
            </w:r>
          </w:p>
        </w:tc>
        <w:tc>
          <w:tcPr>
            <w:tcW w:w="518" w:type="dxa"/>
            <w:noWrap/>
            <w:hideMark/>
          </w:tcPr>
          <w:p w:rsidR="00F81503" w:rsidRPr="00BE4122" w:rsidRDefault="00F81503" w:rsidP="00F81503">
            <w:pPr>
              <w:jc w:val="center"/>
              <w:rPr>
                <w:sz w:val="24"/>
                <w:szCs w:val="24"/>
              </w:rPr>
            </w:pPr>
            <w:r w:rsidRPr="00BE4122">
              <w:rPr>
                <w:sz w:val="24"/>
                <w:szCs w:val="24"/>
              </w:rPr>
              <w:t>8</w:t>
            </w:r>
          </w:p>
        </w:tc>
        <w:tc>
          <w:tcPr>
            <w:tcW w:w="518" w:type="dxa"/>
            <w:noWrap/>
            <w:hideMark/>
          </w:tcPr>
          <w:p w:rsidR="00F81503" w:rsidRPr="00BE4122" w:rsidRDefault="00F81503" w:rsidP="00F81503">
            <w:pPr>
              <w:jc w:val="center"/>
              <w:rPr>
                <w:sz w:val="24"/>
                <w:szCs w:val="24"/>
              </w:rPr>
            </w:pPr>
            <w:r w:rsidRPr="00BE4122">
              <w:rPr>
                <w:sz w:val="24"/>
                <w:szCs w:val="24"/>
              </w:rPr>
              <w:t>4</w:t>
            </w:r>
          </w:p>
        </w:tc>
        <w:tc>
          <w:tcPr>
            <w:tcW w:w="518" w:type="dxa"/>
            <w:noWrap/>
            <w:hideMark/>
          </w:tcPr>
          <w:p w:rsidR="00F81503" w:rsidRPr="00BE4122" w:rsidRDefault="00F81503" w:rsidP="00F81503">
            <w:pPr>
              <w:jc w:val="center"/>
              <w:rPr>
                <w:sz w:val="24"/>
                <w:szCs w:val="24"/>
              </w:rPr>
            </w:pPr>
            <w:r w:rsidRPr="00BE4122">
              <w:rPr>
                <w:sz w:val="24"/>
                <w:szCs w:val="24"/>
              </w:rPr>
              <w:t>7</w:t>
            </w:r>
          </w:p>
        </w:tc>
        <w:tc>
          <w:tcPr>
            <w:tcW w:w="518" w:type="dxa"/>
            <w:noWrap/>
            <w:hideMark/>
          </w:tcPr>
          <w:p w:rsidR="00F81503" w:rsidRPr="00BE4122" w:rsidRDefault="00F81503" w:rsidP="00F81503">
            <w:pPr>
              <w:jc w:val="center"/>
              <w:rPr>
                <w:sz w:val="24"/>
                <w:szCs w:val="24"/>
              </w:rPr>
            </w:pPr>
            <w:r w:rsidRPr="00BE4122">
              <w:rPr>
                <w:sz w:val="24"/>
                <w:szCs w:val="24"/>
              </w:rPr>
              <w:t>75</w:t>
            </w:r>
          </w:p>
        </w:tc>
        <w:tc>
          <w:tcPr>
            <w:tcW w:w="1521" w:type="dxa"/>
            <w:noWrap/>
            <w:hideMark/>
          </w:tcPr>
          <w:p w:rsidR="00F81503" w:rsidRPr="00BE4122" w:rsidRDefault="00F81503" w:rsidP="00F81503">
            <w:pPr>
              <w:jc w:val="center"/>
              <w:rPr>
                <w:b/>
                <w:i/>
                <w:sz w:val="24"/>
                <w:szCs w:val="24"/>
              </w:rPr>
            </w:pPr>
            <w:r w:rsidRPr="00BE4122">
              <w:rPr>
                <w:b/>
                <w:i/>
                <w:sz w:val="24"/>
                <w:szCs w:val="24"/>
              </w:rPr>
              <w:t>победитель</w:t>
            </w:r>
          </w:p>
        </w:tc>
      </w:tr>
      <w:tr w:rsidR="00F81503" w:rsidRPr="00BE4122" w:rsidTr="001412F2">
        <w:trPr>
          <w:trHeight w:val="300"/>
        </w:trPr>
        <w:tc>
          <w:tcPr>
            <w:tcW w:w="517" w:type="dxa"/>
            <w:noWrap/>
            <w:hideMark/>
          </w:tcPr>
          <w:p w:rsidR="00F81503" w:rsidRPr="00BE4122" w:rsidRDefault="00F81503" w:rsidP="00F81503">
            <w:pPr>
              <w:jc w:val="center"/>
              <w:rPr>
                <w:sz w:val="24"/>
                <w:szCs w:val="24"/>
              </w:rPr>
            </w:pPr>
            <w:r w:rsidRPr="00BE4122">
              <w:rPr>
                <w:sz w:val="24"/>
                <w:szCs w:val="24"/>
              </w:rPr>
              <w:t>Б</w:t>
            </w:r>
          </w:p>
        </w:tc>
        <w:tc>
          <w:tcPr>
            <w:tcW w:w="1438" w:type="dxa"/>
            <w:noWrap/>
            <w:hideMark/>
          </w:tcPr>
          <w:p w:rsidR="00F81503" w:rsidRPr="00BE4122" w:rsidRDefault="00F81503" w:rsidP="00F81503">
            <w:pPr>
              <w:jc w:val="center"/>
              <w:rPr>
                <w:sz w:val="24"/>
                <w:szCs w:val="24"/>
              </w:rPr>
            </w:pPr>
            <w:r w:rsidRPr="00BE4122">
              <w:rPr>
                <w:sz w:val="24"/>
                <w:szCs w:val="24"/>
              </w:rPr>
              <w:t>Янтурин Данил</w:t>
            </w:r>
          </w:p>
        </w:tc>
        <w:tc>
          <w:tcPr>
            <w:tcW w:w="517" w:type="dxa"/>
            <w:noWrap/>
            <w:hideMark/>
          </w:tcPr>
          <w:p w:rsidR="00F81503" w:rsidRPr="00BE4122" w:rsidRDefault="00F81503" w:rsidP="00F81503">
            <w:pPr>
              <w:jc w:val="center"/>
              <w:rPr>
                <w:sz w:val="24"/>
                <w:szCs w:val="24"/>
              </w:rPr>
            </w:pPr>
            <w:r w:rsidRPr="00BE4122">
              <w:rPr>
                <w:sz w:val="24"/>
                <w:szCs w:val="24"/>
              </w:rPr>
              <w:t>2</w:t>
            </w:r>
          </w:p>
        </w:tc>
        <w:tc>
          <w:tcPr>
            <w:tcW w:w="518" w:type="dxa"/>
            <w:noWrap/>
            <w:hideMark/>
          </w:tcPr>
          <w:p w:rsidR="00F81503" w:rsidRPr="00BE4122" w:rsidRDefault="00F81503" w:rsidP="00F81503">
            <w:pPr>
              <w:jc w:val="center"/>
              <w:rPr>
                <w:sz w:val="24"/>
                <w:szCs w:val="24"/>
              </w:rPr>
            </w:pPr>
            <w:r w:rsidRPr="00BE4122">
              <w:rPr>
                <w:sz w:val="24"/>
                <w:szCs w:val="24"/>
              </w:rPr>
              <w:t>1</w:t>
            </w:r>
          </w:p>
        </w:tc>
        <w:tc>
          <w:tcPr>
            <w:tcW w:w="517" w:type="dxa"/>
            <w:noWrap/>
            <w:hideMark/>
          </w:tcPr>
          <w:p w:rsidR="00F81503" w:rsidRPr="00BE4122" w:rsidRDefault="00F81503" w:rsidP="00F81503">
            <w:pPr>
              <w:jc w:val="center"/>
              <w:rPr>
                <w:sz w:val="24"/>
                <w:szCs w:val="24"/>
              </w:rPr>
            </w:pPr>
            <w:r w:rsidRPr="00BE4122">
              <w:rPr>
                <w:sz w:val="24"/>
                <w:szCs w:val="24"/>
              </w:rPr>
              <w:t>1</w:t>
            </w:r>
          </w:p>
        </w:tc>
        <w:tc>
          <w:tcPr>
            <w:tcW w:w="517" w:type="dxa"/>
            <w:noWrap/>
            <w:hideMark/>
          </w:tcPr>
          <w:p w:rsidR="00F81503" w:rsidRPr="00BE4122" w:rsidRDefault="00F81503" w:rsidP="00F81503">
            <w:pPr>
              <w:jc w:val="center"/>
              <w:rPr>
                <w:sz w:val="24"/>
                <w:szCs w:val="24"/>
              </w:rPr>
            </w:pPr>
            <w:r w:rsidRPr="00BE4122">
              <w:rPr>
                <w:sz w:val="24"/>
                <w:szCs w:val="24"/>
              </w:rPr>
              <w:t>15</w:t>
            </w:r>
          </w:p>
        </w:tc>
        <w:tc>
          <w:tcPr>
            <w:tcW w:w="518" w:type="dxa"/>
            <w:noWrap/>
            <w:hideMark/>
          </w:tcPr>
          <w:p w:rsidR="00F81503" w:rsidRPr="00BE4122" w:rsidRDefault="00F81503" w:rsidP="00F81503">
            <w:pPr>
              <w:jc w:val="center"/>
              <w:rPr>
                <w:sz w:val="24"/>
                <w:szCs w:val="24"/>
              </w:rPr>
            </w:pPr>
            <w:r w:rsidRPr="00BE4122">
              <w:rPr>
                <w:sz w:val="24"/>
                <w:szCs w:val="24"/>
              </w:rPr>
              <w:t>10</w:t>
            </w:r>
          </w:p>
        </w:tc>
        <w:tc>
          <w:tcPr>
            <w:tcW w:w="518" w:type="dxa"/>
            <w:noWrap/>
            <w:hideMark/>
          </w:tcPr>
          <w:p w:rsidR="00F81503" w:rsidRPr="00BE4122" w:rsidRDefault="00F81503" w:rsidP="00F81503">
            <w:pPr>
              <w:jc w:val="center"/>
              <w:rPr>
                <w:sz w:val="24"/>
                <w:szCs w:val="24"/>
              </w:rPr>
            </w:pPr>
            <w:r w:rsidRPr="00BE4122">
              <w:rPr>
                <w:sz w:val="24"/>
                <w:szCs w:val="24"/>
              </w:rPr>
              <w:t>10</w:t>
            </w:r>
          </w:p>
        </w:tc>
        <w:tc>
          <w:tcPr>
            <w:tcW w:w="518" w:type="dxa"/>
            <w:noWrap/>
            <w:hideMark/>
          </w:tcPr>
          <w:p w:rsidR="00F81503" w:rsidRPr="00BE4122" w:rsidRDefault="00F81503" w:rsidP="00F81503">
            <w:pPr>
              <w:jc w:val="center"/>
              <w:rPr>
                <w:sz w:val="24"/>
                <w:szCs w:val="24"/>
              </w:rPr>
            </w:pPr>
            <w:r w:rsidRPr="00BE4122">
              <w:rPr>
                <w:sz w:val="24"/>
                <w:szCs w:val="24"/>
              </w:rPr>
              <w:t>3</w:t>
            </w:r>
          </w:p>
        </w:tc>
        <w:tc>
          <w:tcPr>
            <w:tcW w:w="518" w:type="dxa"/>
            <w:noWrap/>
            <w:hideMark/>
          </w:tcPr>
          <w:p w:rsidR="00F81503" w:rsidRPr="00BE4122" w:rsidRDefault="00F81503" w:rsidP="00F81503">
            <w:pPr>
              <w:jc w:val="center"/>
              <w:rPr>
                <w:sz w:val="24"/>
                <w:szCs w:val="24"/>
              </w:rPr>
            </w:pPr>
            <w:r w:rsidRPr="00BE4122">
              <w:rPr>
                <w:sz w:val="24"/>
                <w:szCs w:val="24"/>
              </w:rPr>
              <w:t>6</w:t>
            </w:r>
          </w:p>
        </w:tc>
        <w:tc>
          <w:tcPr>
            <w:tcW w:w="518" w:type="dxa"/>
            <w:noWrap/>
            <w:hideMark/>
          </w:tcPr>
          <w:p w:rsidR="00F81503" w:rsidRPr="00BE4122" w:rsidRDefault="00F81503" w:rsidP="00F81503">
            <w:pPr>
              <w:jc w:val="center"/>
              <w:rPr>
                <w:sz w:val="24"/>
                <w:szCs w:val="24"/>
              </w:rPr>
            </w:pPr>
            <w:r w:rsidRPr="00BE4122">
              <w:rPr>
                <w:sz w:val="24"/>
                <w:szCs w:val="24"/>
              </w:rPr>
              <w:t>5</w:t>
            </w:r>
          </w:p>
        </w:tc>
        <w:tc>
          <w:tcPr>
            <w:tcW w:w="518" w:type="dxa"/>
            <w:noWrap/>
            <w:hideMark/>
          </w:tcPr>
          <w:p w:rsidR="00F81503" w:rsidRPr="00BE4122" w:rsidRDefault="00F81503" w:rsidP="00F81503">
            <w:pPr>
              <w:jc w:val="center"/>
              <w:rPr>
                <w:sz w:val="24"/>
                <w:szCs w:val="24"/>
              </w:rPr>
            </w:pPr>
            <w:r w:rsidRPr="00BE4122">
              <w:rPr>
                <w:sz w:val="24"/>
                <w:szCs w:val="24"/>
              </w:rPr>
              <w:t>8</w:t>
            </w:r>
          </w:p>
        </w:tc>
        <w:tc>
          <w:tcPr>
            <w:tcW w:w="518" w:type="dxa"/>
            <w:noWrap/>
            <w:hideMark/>
          </w:tcPr>
          <w:p w:rsidR="00F81503" w:rsidRPr="00BE4122" w:rsidRDefault="00F81503" w:rsidP="00F81503">
            <w:pPr>
              <w:jc w:val="center"/>
              <w:rPr>
                <w:sz w:val="24"/>
                <w:szCs w:val="24"/>
              </w:rPr>
            </w:pPr>
            <w:r w:rsidRPr="00BE4122">
              <w:rPr>
                <w:sz w:val="24"/>
                <w:szCs w:val="24"/>
              </w:rPr>
              <w:t>4</w:t>
            </w:r>
          </w:p>
        </w:tc>
        <w:tc>
          <w:tcPr>
            <w:tcW w:w="518" w:type="dxa"/>
            <w:noWrap/>
            <w:hideMark/>
          </w:tcPr>
          <w:p w:rsidR="00F81503" w:rsidRPr="00BE4122" w:rsidRDefault="00F81503" w:rsidP="00F81503">
            <w:pPr>
              <w:jc w:val="center"/>
              <w:rPr>
                <w:sz w:val="24"/>
                <w:szCs w:val="24"/>
              </w:rPr>
            </w:pPr>
            <w:r w:rsidRPr="00BE4122">
              <w:rPr>
                <w:sz w:val="24"/>
                <w:szCs w:val="24"/>
              </w:rPr>
              <w:t>7</w:t>
            </w:r>
          </w:p>
        </w:tc>
        <w:tc>
          <w:tcPr>
            <w:tcW w:w="518" w:type="dxa"/>
            <w:noWrap/>
            <w:hideMark/>
          </w:tcPr>
          <w:p w:rsidR="00F81503" w:rsidRPr="00BE4122" w:rsidRDefault="00F81503" w:rsidP="00F81503">
            <w:pPr>
              <w:jc w:val="center"/>
              <w:rPr>
                <w:sz w:val="24"/>
                <w:szCs w:val="24"/>
              </w:rPr>
            </w:pPr>
            <w:r w:rsidRPr="00BE4122">
              <w:rPr>
                <w:sz w:val="24"/>
                <w:szCs w:val="24"/>
              </w:rPr>
              <w:t>72</w:t>
            </w:r>
          </w:p>
        </w:tc>
        <w:tc>
          <w:tcPr>
            <w:tcW w:w="1521"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517" w:type="dxa"/>
            <w:noWrap/>
            <w:hideMark/>
          </w:tcPr>
          <w:p w:rsidR="00F81503" w:rsidRPr="00BE4122" w:rsidRDefault="00F81503" w:rsidP="00F81503">
            <w:pPr>
              <w:jc w:val="center"/>
              <w:rPr>
                <w:sz w:val="24"/>
                <w:szCs w:val="24"/>
              </w:rPr>
            </w:pPr>
            <w:r w:rsidRPr="00BE4122">
              <w:rPr>
                <w:sz w:val="24"/>
                <w:szCs w:val="24"/>
              </w:rPr>
              <w:t>Г</w:t>
            </w:r>
          </w:p>
        </w:tc>
        <w:tc>
          <w:tcPr>
            <w:tcW w:w="1438" w:type="dxa"/>
            <w:noWrap/>
            <w:hideMark/>
          </w:tcPr>
          <w:p w:rsidR="00F81503" w:rsidRPr="00BE4122" w:rsidRDefault="00F81503" w:rsidP="00F81503">
            <w:pPr>
              <w:jc w:val="center"/>
              <w:rPr>
                <w:sz w:val="24"/>
                <w:szCs w:val="24"/>
              </w:rPr>
            </w:pPr>
            <w:r w:rsidRPr="00BE4122">
              <w:rPr>
                <w:sz w:val="24"/>
                <w:szCs w:val="24"/>
              </w:rPr>
              <w:t>Асфаньярова Карина</w:t>
            </w:r>
          </w:p>
        </w:tc>
        <w:tc>
          <w:tcPr>
            <w:tcW w:w="517" w:type="dxa"/>
            <w:noWrap/>
            <w:hideMark/>
          </w:tcPr>
          <w:p w:rsidR="00F81503" w:rsidRPr="00BE4122" w:rsidRDefault="00F81503" w:rsidP="00F81503">
            <w:pPr>
              <w:jc w:val="center"/>
              <w:rPr>
                <w:sz w:val="24"/>
                <w:szCs w:val="24"/>
              </w:rPr>
            </w:pPr>
            <w:r w:rsidRPr="00BE4122">
              <w:rPr>
                <w:sz w:val="24"/>
                <w:szCs w:val="24"/>
              </w:rPr>
              <w:t>2</w:t>
            </w:r>
          </w:p>
        </w:tc>
        <w:tc>
          <w:tcPr>
            <w:tcW w:w="518" w:type="dxa"/>
            <w:noWrap/>
            <w:hideMark/>
          </w:tcPr>
          <w:p w:rsidR="00F81503" w:rsidRPr="00BE4122" w:rsidRDefault="00F81503" w:rsidP="00F81503">
            <w:pPr>
              <w:jc w:val="center"/>
              <w:rPr>
                <w:sz w:val="24"/>
                <w:szCs w:val="24"/>
              </w:rPr>
            </w:pPr>
            <w:r w:rsidRPr="00BE4122">
              <w:rPr>
                <w:sz w:val="24"/>
                <w:szCs w:val="24"/>
              </w:rPr>
              <w:t>1</w:t>
            </w:r>
          </w:p>
        </w:tc>
        <w:tc>
          <w:tcPr>
            <w:tcW w:w="517" w:type="dxa"/>
            <w:noWrap/>
            <w:hideMark/>
          </w:tcPr>
          <w:p w:rsidR="00F81503" w:rsidRPr="00BE4122" w:rsidRDefault="00F81503" w:rsidP="00F81503">
            <w:pPr>
              <w:jc w:val="center"/>
              <w:rPr>
                <w:sz w:val="24"/>
                <w:szCs w:val="24"/>
              </w:rPr>
            </w:pPr>
            <w:r w:rsidRPr="00BE4122">
              <w:rPr>
                <w:sz w:val="24"/>
                <w:szCs w:val="24"/>
              </w:rPr>
              <w:t>1</w:t>
            </w:r>
          </w:p>
        </w:tc>
        <w:tc>
          <w:tcPr>
            <w:tcW w:w="517" w:type="dxa"/>
            <w:noWrap/>
            <w:hideMark/>
          </w:tcPr>
          <w:p w:rsidR="00F81503" w:rsidRPr="00BE4122" w:rsidRDefault="00F81503" w:rsidP="00F81503">
            <w:pPr>
              <w:jc w:val="center"/>
              <w:rPr>
                <w:sz w:val="24"/>
                <w:szCs w:val="24"/>
              </w:rPr>
            </w:pPr>
            <w:r w:rsidRPr="00BE4122">
              <w:rPr>
                <w:sz w:val="24"/>
                <w:szCs w:val="24"/>
              </w:rPr>
              <w:t>14</w:t>
            </w:r>
          </w:p>
        </w:tc>
        <w:tc>
          <w:tcPr>
            <w:tcW w:w="518" w:type="dxa"/>
            <w:noWrap/>
            <w:hideMark/>
          </w:tcPr>
          <w:p w:rsidR="00F81503" w:rsidRPr="00BE4122" w:rsidRDefault="00F81503" w:rsidP="00F81503">
            <w:pPr>
              <w:jc w:val="center"/>
              <w:rPr>
                <w:sz w:val="24"/>
                <w:szCs w:val="24"/>
              </w:rPr>
            </w:pPr>
            <w:r w:rsidRPr="00BE4122">
              <w:rPr>
                <w:sz w:val="24"/>
                <w:szCs w:val="24"/>
              </w:rPr>
              <w:t>5</w:t>
            </w:r>
          </w:p>
        </w:tc>
        <w:tc>
          <w:tcPr>
            <w:tcW w:w="518" w:type="dxa"/>
            <w:noWrap/>
            <w:hideMark/>
          </w:tcPr>
          <w:p w:rsidR="00F81503" w:rsidRPr="00BE4122" w:rsidRDefault="00F81503" w:rsidP="00F81503">
            <w:pPr>
              <w:jc w:val="center"/>
              <w:rPr>
                <w:sz w:val="24"/>
                <w:szCs w:val="24"/>
              </w:rPr>
            </w:pPr>
            <w:r w:rsidRPr="00BE4122">
              <w:rPr>
                <w:sz w:val="24"/>
                <w:szCs w:val="24"/>
              </w:rPr>
              <w:t>1</w:t>
            </w:r>
          </w:p>
        </w:tc>
        <w:tc>
          <w:tcPr>
            <w:tcW w:w="518" w:type="dxa"/>
            <w:noWrap/>
            <w:hideMark/>
          </w:tcPr>
          <w:p w:rsidR="00F81503" w:rsidRPr="00BE4122" w:rsidRDefault="00F81503" w:rsidP="00F81503">
            <w:pPr>
              <w:jc w:val="center"/>
              <w:rPr>
                <w:sz w:val="24"/>
                <w:szCs w:val="24"/>
              </w:rPr>
            </w:pPr>
            <w:r w:rsidRPr="00BE4122">
              <w:rPr>
                <w:sz w:val="24"/>
                <w:szCs w:val="24"/>
              </w:rPr>
              <w:t>3</w:t>
            </w:r>
          </w:p>
        </w:tc>
        <w:tc>
          <w:tcPr>
            <w:tcW w:w="518" w:type="dxa"/>
            <w:noWrap/>
            <w:hideMark/>
          </w:tcPr>
          <w:p w:rsidR="00F81503" w:rsidRPr="00BE4122" w:rsidRDefault="00F81503" w:rsidP="00F81503">
            <w:pPr>
              <w:jc w:val="center"/>
              <w:rPr>
                <w:sz w:val="24"/>
                <w:szCs w:val="24"/>
              </w:rPr>
            </w:pPr>
            <w:r w:rsidRPr="00BE4122">
              <w:rPr>
                <w:sz w:val="24"/>
                <w:szCs w:val="24"/>
              </w:rPr>
              <w:t>2</w:t>
            </w:r>
          </w:p>
        </w:tc>
        <w:tc>
          <w:tcPr>
            <w:tcW w:w="518" w:type="dxa"/>
            <w:noWrap/>
            <w:hideMark/>
          </w:tcPr>
          <w:p w:rsidR="00F81503" w:rsidRPr="00BE4122" w:rsidRDefault="00F81503" w:rsidP="00F81503">
            <w:pPr>
              <w:jc w:val="center"/>
              <w:rPr>
                <w:sz w:val="24"/>
                <w:szCs w:val="24"/>
              </w:rPr>
            </w:pPr>
            <w:r w:rsidRPr="00BE4122">
              <w:rPr>
                <w:sz w:val="24"/>
                <w:szCs w:val="24"/>
              </w:rPr>
              <w:t>3</w:t>
            </w:r>
          </w:p>
        </w:tc>
        <w:tc>
          <w:tcPr>
            <w:tcW w:w="518" w:type="dxa"/>
            <w:noWrap/>
            <w:hideMark/>
          </w:tcPr>
          <w:p w:rsidR="00F81503" w:rsidRPr="00BE4122" w:rsidRDefault="00F81503" w:rsidP="00F81503">
            <w:pPr>
              <w:jc w:val="center"/>
              <w:rPr>
                <w:sz w:val="24"/>
                <w:szCs w:val="24"/>
              </w:rPr>
            </w:pPr>
            <w:r w:rsidRPr="00BE4122">
              <w:rPr>
                <w:sz w:val="24"/>
                <w:szCs w:val="24"/>
              </w:rPr>
              <w:t>3</w:t>
            </w:r>
          </w:p>
        </w:tc>
        <w:tc>
          <w:tcPr>
            <w:tcW w:w="518" w:type="dxa"/>
            <w:noWrap/>
            <w:hideMark/>
          </w:tcPr>
          <w:p w:rsidR="00F81503" w:rsidRPr="00BE4122" w:rsidRDefault="00F81503" w:rsidP="00F81503">
            <w:pPr>
              <w:jc w:val="center"/>
              <w:rPr>
                <w:sz w:val="24"/>
                <w:szCs w:val="24"/>
              </w:rPr>
            </w:pPr>
            <w:r w:rsidRPr="00BE4122">
              <w:rPr>
                <w:sz w:val="24"/>
                <w:szCs w:val="24"/>
              </w:rPr>
              <w:t>1</w:t>
            </w:r>
          </w:p>
        </w:tc>
        <w:tc>
          <w:tcPr>
            <w:tcW w:w="518" w:type="dxa"/>
            <w:noWrap/>
            <w:hideMark/>
          </w:tcPr>
          <w:p w:rsidR="00F81503" w:rsidRPr="00BE4122" w:rsidRDefault="00F81503" w:rsidP="00F81503">
            <w:pPr>
              <w:jc w:val="center"/>
              <w:rPr>
                <w:sz w:val="24"/>
                <w:szCs w:val="24"/>
              </w:rPr>
            </w:pPr>
            <w:r w:rsidRPr="00BE4122">
              <w:rPr>
                <w:sz w:val="24"/>
                <w:szCs w:val="24"/>
              </w:rPr>
              <w:t>4</w:t>
            </w:r>
          </w:p>
        </w:tc>
        <w:tc>
          <w:tcPr>
            <w:tcW w:w="518" w:type="dxa"/>
            <w:noWrap/>
            <w:hideMark/>
          </w:tcPr>
          <w:p w:rsidR="00F81503" w:rsidRPr="00BE4122" w:rsidRDefault="00F81503" w:rsidP="00F81503">
            <w:pPr>
              <w:jc w:val="center"/>
              <w:rPr>
                <w:sz w:val="24"/>
                <w:szCs w:val="24"/>
              </w:rPr>
            </w:pPr>
            <w:r w:rsidRPr="00BE4122">
              <w:rPr>
                <w:sz w:val="24"/>
                <w:szCs w:val="24"/>
              </w:rPr>
              <w:t>40</w:t>
            </w:r>
          </w:p>
        </w:tc>
        <w:tc>
          <w:tcPr>
            <w:tcW w:w="1521"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Башкирский язык 6 класс</w:t>
      </w:r>
    </w:p>
    <w:tbl>
      <w:tblPr>
        <w:tblStyle w:val="a7"/>
        <w:tblW w:w="10349" w:type="dxa"/>
        <w:tblInd w:w="-431" w:type="dxa"/>
        <w:tblLook w:val="04A0" w:firstRow="1" w:lastRow="0" w:firstColumn="1" w:lastColumn="0" w:noHBand="0" w:noVBand="1"/>
      </w:tblPr>
      <w:tblGrid>
        <w:gridCol w:w="509"/>
        <w:gridCol w:w="1805"/>
        <w:gridCol w:w="509"/>
        <w:gridCol w:w="509"/>
        <w:gridCol w:w="509"/>
        <w:gridCol w:w="508"/>
        <w:gridCol w:w="508"/>
        <w:gridCol w:w="508"/>
        <w:gridCol w:w="508"/>
        <w:gridCol w:w="508"/>
        <w:gridCol w:w="508"/>
        <w:gridCol w:w="508"/>
        <w:gridCol w:w="508"/>
        <w:gridCol w:w="508"/>
        <w:gridCol w:w="508"/>
        <w:gridCol w:w="1612"/>
      </w:tblGrid>
      <w:tr w:rsidR="00F81503" w:rsidRPr="00BE4122" w:rsidTr="001412F2">
        <w:trPr>
          <w:trHeight w:val="300"/>
        </w:trPr>
        <w:tc>
          <w:tcPr>
            <w:tcW w:w="509" w:type="dxa"/>
            <w:noWrap/>
            <w:hideMark/>
          </w:tcPr>
          <w:p w:rsidR="00F81503" w:rsidRPr="00BE4122" w:rsidRDefault="00F81503" w:rsidP="00F81503">
            <w:pPr>
              <w:jc w:val="center"/>
              <w:rPr>
                <w:b/>
                <w:sz w:val="24"/>
                <w:szCs w:val="24"/>
              </w:rPr>
            </w:pPr>
            <w:r w:rsidRPr="00BE4122">
              <w:rPr>
                <w:b/>
                <w:sz w:val="24"/>
                <w:szCs w:val="24"/>
              </w:rPr>
              <w:t>Г</w:t>
            </w:r>
          </w:p>
        </w:tc>
        <w:tc>
          <w:tcPr>
            <w:tcW w:w="1621" w:type="dxa"/>
            <w:noWrap/>
            <w:hideMark/>
          </w:tcPr>
          <w:p w:rsidR="00F81503" w:rsidRPr="00BE4122" w:rsidRDefault="00F81503" w:rsidP="00F81503">
            <w:pPr>
              <w:jc w:val="center"/>
              <w:rPr>
                <w:b/>
                <w:sz w:val="24"/>
                <w:szCs w:val="24"/>
              </w:rPr>
            </w:pPr>
            <w:r w:rsidRPr="00BE4122">
              <w:rPr>
                <w:b/>
                <w:sz w:val="24"/>
                <w:szCs w:val="24"/>
              </w:rPr>
              <w:t>Хайритдинова Алтынай</w:t>
            </w:r>
          </w:p>
        </w:tc>
        <w:tc>
          <w:tcPr>
            <w:tcW w:w="509" w:type="dxa"/>
            <w:noWrap/>
            <w:hideMark/>
          </w:tcPr>
          <w:p w:rsidR="00F81503" w:rsidRPr="00BE4122" w:rsidRDefault="00F81503" w:rsidP="00F81503">
            <w:pPr>
              <w:jc w:val="center"/>
              <w:rPr>
                <w:sz w:val="24"/>
                <w:szCs w:val="24"/>
              </w:rPr>
            </w:pPr>
            <w:r w:rsidRPr="00BE4122">
              <w:rPr>
                <w:sz w:val="24"/>
                <w:szCs w:val="24"/>
              </w:rPr>
              <w:t>3</w:t>
            </w:r>
          </w:p>
        </w:tc>
        <w:tc>
          <w:tcPr>
            <w:tcW w:w="509" w:type="dxa"/>
            <w:noWrap/>
            <w:hideMark/>
          </w:tcPr>
          <w:p w:rsidR="00F81503" w:rsidRPr="00BE4122" w:rsidRDefault="00F81503" w:rsidP="00F81503">
            <w:pPr>
              <w:jc w:val="center"/>
              <w:rPr>
                <w:sz w:val="24"/>
                <w:szCs w:val="24"/>
              </w:rPr>
            </w:pPr>
            <w:r w:rsidRPr="00BE4122">
              <w:rPr>
                <w:sz w:val="24"/>
                <w:szCs w:val="24"/>
              </w:rPr>
              <w:t>9</w:t>
            </w:r>
          </w:p>
        </w:tc>
        <w:tc>
          <w:tcPr>
            <w:tcW w:w="509" w:type="dxa"/>
            <w:noWrap/>
            <w:hideMark/>
          </w:tcPr>
          <w:p w:rsidR="00F81503" w:rsidRPr="00BE4122" w:rsidRDefault="00F81503" w:rsidP="00F81503">
            <w:pPr>
              <w:jc w:val="center"/>
              <w:rPr>
                <w:sz w:val="24"/>
                <w:szCs w:val="24"/>
              </w:rPr>
            </w:pPr>
            <w:r w:rsidRPr="00BE4122">
              <w:rPr>
                <w:sz w:val="24"/>
                <w:szCs w:val="24"/>
              </w:rPr>
              <w:t>0</w:t>
            </w:r>
          </w:p>
        </w:tc>
        <w:tc>
          <w:tcPr>
            <w:tcW w:w="508" w:type="dxa"/>
            <w:noWrap/>
            <w:hideMark/>
          </w:tcPr>
          <w:p w:rsidR="00F81503" w:rsidRPr="00BE4122" w:rsidRDefault="00F81503" w:rsidP="00F81503">
            <w:pPr>
              <w:jc w:val="center"/>
              <w:rPr>
                <w:sz w:val="24"/>
                <w:szCs w:val="24"/>
              </w:rPr>
            </w:pPr>
            <w:r w:rsidRPr="00BE4122">
              <w:rPr>
                <w:sz w:val="24"/>
                <w:szCs w:val="24"/>
              </w:rPr>
              <w:t>9</w:t>
            </w:r>
          </w:p>
        </w:tc>
        <w:tc>
          <w:tcPr>
            <w:tcW w:w="508" w:type="dxa"/>
            <w:noWrap/>
            <w:hideMark/>
          </w:tcPr>
          <w:p w:rsidR="00F81503" w:rsidRPr="00BE4122" w:rsidRDefault="00F81503" w:rsidP="00F81503">
            <w:pPr>
              <w:jc w:val="center"/>
              <w:rPr>
                <w:sz w:val="24"/>
                <w:szCs w:val="24"/>
              </w:rPr>
            </w:pPr>
            <w:r w:rsidRPr="00BE4122">
              <w:rPr>
                <w:sz w:val="24"/>
                <w:szCs w:val="24"/>
              </w:rPr>
              <w:t>9</w:t>
            </w:r>
          </w:p>
        </w:tc>
        <w:tc>
          <w:tcPr>
            <w:tcW w:w="508" w:type="dxa"/>
            <w:noWrap/>
            <w:hideMark/>
          </w:tcPr>
          <w:p w:rsidR="00F81503" w:rsidRPr="00BE4122" w:rsidRDefault="00F81503" w:rsidP="00F81503">
            <w:pPr>
              <w:jc w:val="center"/>
              <w:rPr>
                <w:sz w:val="24"/>
                <w:szCs w:val="24"/>
              </w:rPr>
            </w:pPr>
            <w:r w:rsidRPr="00BE4122">
              <w:rPr>
                <w:sz w:val="24"/>
                <w:szCs w:val="24"/>
              </w:rPr>
              <w:t>6</w:t>
            </w:r>
          </w:p>
        </w:tc>
        <w:tc>
          <w:tcPr>
            <w:tcW w:w="508" w:type="dxa"/>
            <w:noWrap/>
            <w:hideMark/>
          </w:tcPr>
          <w:p w:rsidR="00F81503" w:rsidRPr="00BE4122" w:rsidRDefault="00F81503" w:rsidP="00F81503">
            <w:pPr>
              <w:jc w:val="center"/>
              <w:rPr>
                <w:sz w:val="24"/>
                <w:szCs w:val="24"/>
              </w:rPr>
            </w:pPr>
            <w:r w:rsidRPr="00BE4122">
              <w:rPr>
                <w:sz w:val="24"/>
                <w:szCs w:val="24"/>
              </w:rPr>
              <w:t>1</w:t>
            </w:r>
          </w:p>
        </w:tc>
        <w:tc>
          <w:tcPr>
            <w:tcW w:w="508" w:type="dxa"/>
            <w:noWrap/>
            <w:hideMark/>
          </w:tcPr>
          <w:p w:rsidR="00F81503" w:rsidRPr="00BE4122" w:rsidRDefault="00F81503" w:rsidP="00F81503">
            <w:pPr>
              <w:jc w:val="center"/>
              <w:rPr>
                <w:sz w:val="24"/>
                <w:szCs w:val="24"/>
              </w:rPr>
            </w:pPr>
            <w:r w:rsidRPr="00BE4122">
              <w:rPr>
                <w:sz w:val="24"/>
                <w:szCs w:val="24"/>
              </w:rPr>
              <w:t>2</w:t>
            </w:r>
          </w:p>
        </w:tc>
        <w:tc>
          <w:tcPr>
            <w:tcW w:w="508" w:type="dxa"/>
            <w:noWrap/>
            <w:hideMark/>
          </w:tcPr>
          <w:p w:rsidR="00F81503" w:rsidRPr="00BE4122" w:rsidRDefault="00F81503" w:rsidP="00F81503">
            <w:pPr>
              <w:jc w:val="center"/>
              <w:rPr>
                <w:sz w:val="24"/>
                <w:szCs w:val="24"/>
              </w:rPr>
            </w:pPr>
            <w:r w:rsidRPr="00BE4122">
              <w:rPr>
                <w:sz w:val="24"/>
                <w:szCs w:val="24"/>
              </w:rPr>
              <w:t>3</w:t>
            </w:r>
          </w:p>
        </w:tc>
        <w:tc>
          <w:tcPr>
            <w:tcW w:w="508" w:type="dxa"/>
            <w:noWrap/>
            <w:hideMark/>
          </w:tcPr>
          <w:p w:rsidR="00F81503" w:rsidRPr="00BE4122" w:rsidRDefault="00F81503" w:rsidP="00F81503">
            <w:pPr>
              <w:jc w:val="center"/>
              <w:rPr>
                <w:sz w:val="24"/>
                <w:szCs w:val="24"/>
              </w:rPr>
            </w:pPr>
            <w:r w:rsidRPr="00BE4122">
              <w:rPr>
                <w:sz w:val="24"/>
                <w:szCs w:val="24"/>
              </w:rPr>
              <w:t>3</w:t>
            </w:r>
          </w:p>
        </w:tc>
        <w:tc>
          <w:tcPr>
            <w:tcW w:w="508" w:type="dxa"/>
            <w:noWrap/>
            <w:hideMark/>
          </w:tcPr>
          <w:p w:rsidR="00F81503" w:rsidRPr="00BE4122" w:rsidRDefault="00F81503" w:rsidP="00F81503">
            <w:pPr>
              <w:jc w:val="center"/>
              <w:rPr>
                <w:sz w:val="24"/>
                <w:szCs w:val="24"/>
              </w:rPr>
            </w:pPr>
            <w:r w:rsidRPr="00BE4122">
              <w:rPr>
                <w:sz w:val="24"/>
                <w:szCs w:val="24"/>
              </w:rPr>
              <w:t>2</w:t>
            </w:r>
          </w:p>
        </w:tc>
        <w:tc>
          <w:tcPr>
            <w:tcW w:w="508" w:type="dxa"/>
            <w:noWrap/>
            <w:hideMark/>
          </w:tcPr>
          <w:p w:rsidR="00F81503" w:rsidRPr="00BE4122" w:rsidRDefault="00F81503" w:rsidP="00F81503">
            <w:pPr>
              <w:jc w:val="center"/>
              <w:rPr>
                <w:sz w:val="24"/>
                <w:szCs w:val="24"/>
              </w:rPr>
            </w:pPr>
            <w:r w:rsidRPr="00BE4122">
              <w:rPr>
                <w:sz w:val="24"/>
                <w:szCs w:val="24"/>
              </w:rPr>
              <w:t>8</w:t>
            </w:r>
          </w:p>
        </w:tc>
        <w:tc>
          <w:tcPr>
            <w:tcW w:w="508" w:type="dxa"/>
            <w:noWrap/>
            <w:hideMark/>
          </w:tcPr>
          <w:p w:rsidR="00F81503" w:rsidRPr="00BE4122" w:rsidRDefault="00F81503" w:rsidP="00F81503">
            <w:pPr>
              <w:jc w:val="center"/>
              <w:rPr>
                <w:sz w:val="24"/>
                <w:szCs w:val="24"/>
              </w:rPr>
            </w:pPr>
            <w:r w:rsidRPr="00BE4122">
              <w:rPr>
                <w:sz w:val="24"/>
                <w:szCs w:val="24"/>
              </w:rPr>
              <w:t>55</w:t>
            </w:r>
          </w:p>
        </w:tc>
        <w:tc>
          <w:tcPr>
            <w:tcW w:w="1612"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509" w:type="dxa"/>
            <w:noWrap/>
            <w:hideMark/>
          </w:tcPr>
          <w:p w:rsidR="00F81503" w:rsidRPr="00BE4122" w:rsidRDefault="00F81503" w:rsidP="00F81503">
            <w:pPr>
              <w:jc w:val="center"/>
              <w:rPr>
                <w:sz w:val="24"/>
                <w:szCs w:val="24"/>
              </w:rPr>
            </w:pPr>
            <w:r w:rsidRPr="00BE4122">
              <w:rPr>
                <w:sz w:val="24"/>
                <w:szCs w:val="24"/>
              </w:rPr>
              <w:t>Б</w:t>
            </w:r>
          </w:p>
        </w:tc>
        <w:tc>
          <w:tcPr>
            <w:tcW w:w="1621" w:type="dxa"/>
            <w:noWrap/>
            <w:hideMark/>
          </w:tcPr>
          <w:p w:rsidR="00F81503" w:rsidRPr="00BE4122" w:rsidRDefault="00F81503" w:rsidP="00F81503">
            <w:pPr>
              <w:jc w:val="center"/>
              <w:rPr>
                <w:sz w:val="24"/>
                <w:szCs w:val="24"/>
              </w:rPr>
            </w:pPr>
            <w:r w:rsidRPr="00BE4122">
              <w:rPr>
                <w:sz w:val="24"/>
                <w:szCs w:val="24"/>
              </w:rPr>
              <w:t>Сырлыбаева Камила</w:t>
            </w:r>
          </w:p>
        </w:tc>
        <w:tc>
          <w:tcPr>
            <w:tcW w:w="509" w:type="dxa"/>
            <w:noWrap/>
            <w:hideMark/>
          </w:tcPr>
          <w:p w:rsidR="00F81503" w:rsidRPr="00BE4122" w:rsidRDefault="00F81503" w:rsidP="00F81503">
            <w:pPr>
              <w:jc w:val="center"/>
              <w:rPr>
                <w:sz w:val="24"/>
                <w:szCs w:val="24"/>
              </w:rPr>
            </w:pPr>
            <w:r w:rsidRPr="00BE4122">
              <w:rPr>
                <w:sz w:val="24"/>
                <w:szCs w:val="24"/>
              </w:rPr>
              <w:t>5</w:t>
            </w:r>
          </w:p>
        </w:tc>
        <w:tc>
          <w:tcPr>
            <w:tcW w:w="509" w:type="dxa"/>
            <w:noWrap/>
            <w:hideMark/>
          </w:tcPr>
          <w:p w:rsidR="00F81503" w:rsidRPr="00BE4122" w:rsidRDefault="00F81503" w:rsidP="00F81503">
            <w:pPr>
              <w:jc w:val="center"/>
              <w:rPr>
                <w:sz w:val="24"/>
                <w:szCs w:val="24"/>
              </w:rPr>
            </w:pPr>
            <w:r w:rsidRPr="00BE4122">
              <w:rPr>
                <w:sz w:val="24"/>
                <w:szCs w:val="24"/>
              </w:rPr>
              <w:t>9</w:t>
            </w:r>
          </w:p>
        </w:tc>
        <w:tc>
          <w:tcPr>
            <w:tcW w:w="509" w:type="dxa"/>
            <w:noWrap/>
            <w:hideMark/>
          </w:tcPr>
          <w:p w:rsidR="00F81503" w:rsidRPr="00BE4122" w:rsidRDefault="00F81503" w:rsidP="00F81503">
            <w:pPr>
              <w:jc w:val="center"/>
              <w:rPr>
                <w:sz w:val="24"/>
                <w:szCs w:val="24"/>
              </w:rPr>
            </w:pPr>
            <w:r w:rsidRPr="00BE4122">
              <w:rPr>
                <w:sz w:val="24"/>
                <w:szCs w:val="24"/>
              </w:rPr>
              <w:t>0</w:t>
            </w:r>
          </w:p>
        </w:tc>
        <w:tc>
          <w:tcPr>
            <w:tcW w:w="508" w:type="dxa"/>
            <w:noWrap/>
            <w:hideMark/>
          </w:tcPr>
          <w:p w:rsidR="00F81503" w:rsidRPr="00BE4122" w:rsidRDefault="00F81503" w:rsidP="00F81503">
            <w:pPr>
              <w:jc w:val="center"/>
              <w:rPr>
                <w:sz w:val="24"/>
                <w:szCs w:val="24"/>
              </w:rPr>
            </w:pPr>
            <w:r w:rsidRPr="00BE4122">
              <w:rPr>
                <w:sz w:val="24"/>
                <w:szCs w:val="24"/>
              </w:rPr>
              <w:t>0</w:t>
            </w:r>
          </w:p>
        </w:tc>
        <w:tc>
          <w:tcPr>
            <w:tcW w:w="508" w:type="dxa"/>
            <w:noWrap/>
            <w:hideMark/>
          </w:tcPr>
          <w:p w:rsidR="00F81503" w:rsidRPr="00BE4122" w:rsidRDefault="00F81503" w:rsidP="00F81503">
            <w:pPr>
              <w:jc w:val="center"/>
              <w:rPr>
                <w:sz w:val="24"/>
                <w:szCs w:val="24"/>
              </w:rPr>
            </w:pPr>
            <w:r w:rsidRPr="00BE4122">
              <w:rPr>
                <w:sz w:val="24"/>
                <w:szCs w:val="24"/>
              </w:rPr>
              <w:t>9</w:t>
            </w:r>
          </w:p>
        </w:tc>
        <w:tc>
          <w:tcPr>
            <w:tcW w:w="508" w:type="dxa"/>
            <w:noWrap/>
            <w:hideMark/>
          </w:tcPr>
          <w:p w:rsidR="00F81503" w:rsidRPr="00BE4122" w:rsidRDefault="00F81503" w:rsidP="00F81503">
            <w:pPr>
              <w:jc w:val="center"/>
              <w:rPr>
                <w:sz w:val="24"/>
                <w:szCs w:val="24"/>
              </w:rPr>
            </w:pPr>
            <w:r w:rsidRPr="00BE4122">
              <w:rPr>
                <w:sz w:val="24"/>
                <w:szCs w:val="24"/>
              </w:rPr>
              <w:t>5</w:t>
            </w:r>
          </w:p>
        </w:tc>
        <w:tc>
          <w:tcPr>
            <w:tcW w:w="508" w:type="dxa"/>
            <w:noWrap/>
            <w:hideMark/>
          </w:tcPr>
          <w:p w:rsidR="00F81503" w:rsidRPr="00BE4122" w:rsidRDefault="00F81503" w:rsidP="00F81503">
            <w:pPr>
              <w:jc w:val="center"/>
              <w:rPr>
                <w:sz w:val="24"/>
                <w:szCs w:val="24"/>
              </w:rPr>
            </w:pPr>
            <w:r w:rsidRPr="00BE4122">
              <w:rPr>
                <w:sz w:val="24"/>
                <w:szCs w:val="24"/>
              </w:rPr>
              <w:t>1</w:t>
            </w:r>
          </w:p>
        </w:tc>
        <w:tc>
          <w:tcPr>
            <w:tcW w:w="508" w:type="dxa"/>
            <w:noWrap/>
            <w:hideMark/>
          </w:tcPr>
          <w:p w:rsidR="00F81503" w:rsidRPr="00BE4122" w:rsidRDefault="00F81503" w:rsidP="00F81503">
            <w:pPr>
              <w:jc w:val="center"/>
              <w:rPr>
                <w:sz w:val="24"/>
                <w:szCs w:val="24"/>
              </w:rPr>
            </w:pPr>
            <w:r w:rsidRPr="00BE4122">
              <w:rPr>
                <w:sz w:val="24"/>
                <w:szCs w:val="24"/>
              </w:rPr>
              <w:t>2</w:t>
            </w:r>
          </w:p>
        </w:tc>
        <w:tc>
          <w:tcPr>
            <w:tcW w:w="508" w:type="dxa"/>
            <w:noWrap/>
            <w:hideMark/>
          </w:tcPr>
          <w:p w:rsidR="00F81503" w:rsidRPr="00BE4122" w:rsidRDefault="00F81503" w:rsidP="00F81503">
            <w:pPr>
              <w:jc w:val="center"/>
              <w:rPr>
                <w:sz w:val="24"/>
                <w:szCs w:val="24"/>
              </w:rPr>
            </w:pPr>
            <w:r w:rsidRPr="00BE4122">
              <w:rPr>
                <w:sz w:val="24"/>
                <w:szCs w:val="24"/>
              </w:rPr>
              <w:t>3</w:t>
            </w:r>
          </w:p>
        </w:tc>
        <w:tc>
          <w:tcPr>
            <w:tcW w:w="508" w:type="dxa"/>
            <w:noWrap/>
            <w:hideMark/>
          </w:tcPr>
          <w:p w:rsidR="00F81503" w:rsidRPr="00BE4122" w:rsidRDefault="00F81503" w:rsidP="00F81503">
            <w:pPr>
              <w:jc w:val="center"/>
              <w:rPr>
                <w:sz w:val="24"/>
                <w:szCs w:val="24"/>
              </w:rPr>
            </w:pPr>
            <w:r w:rsidRPr="00BE4122">
              <w:rPr>
                <w:sz w:val="24"/>
                <w:szCs w:val="24"/>
              </w:rPr>
              <w:t>4</w:t>
            </w:r>
          </w:p>
        </w:tc>
        <w:tc>
          <w:tcPr>
            <w:tcW w:w="508" w:type="dxa"/>
            <w:noWrap/>
            <w:hideMark/>
          </w:tcPr>
          <w:p w:rsidR="00F81503" w:rsidRPr="00BE4122" w:rsidRDefault="00F81503" w:rsidP="00F81503">
            <w:pPr>
              <w:jc w:val="center"/>
              <w:rPr>
                <w:sz w:val="24"/>
                <w:szCs w:val="24"/>
              </w:rPr>
            </w:pPr>
            <w:r w:rsidRPr="00BE4122">
              <w:rPr>
                <w:sz w:val="24"/>
                <w:szCs w:val="24"/>
              </w:rPr>
              <w:t>4</w:t>
            </w:r>
          </w:p>
        </w:tc>
        <w:tc>
          <w:tcPr>
            <w:tcW w:w="508" w:type="dxa"/>
            <w:noWrap/>
            <w:hideMark/>
          </w:tcPr>
          <w:p w:rsidR="00F81503" w:rsidRPr="00BE4122" w:rsidRDefault="00F81503" w:rsidP="00F81503">
            <w:pPr>
              <w:jc w:val="center"/>
              <w:rPr>
                <w:sz w:val="24"/>
                <w:szCs w:val="24"/>
              </w:rPr>
            </w:pPr>
            <w:r w:rsidRPr="00BE4122">
              <w:rPr>
                <w:sz w:val="24"/>
                <w:szCs w:val="24"/>
              </w:rPr>
              <w:t>0</w:t>
            </w:r>
          </w:p>
        </w:tc>
        <w:tc>
          <w:tcPr>
            <w:tcW w:w="508" w:type="dxa"/>
            <w:noWrap/>
            <w:hideMark/>
          </w:tcPr>
          <w:p w:rsidR="00F81503" w:rsidRPr="00BE4122" w:rsidRDefault="00F81503" w:rsidP="00F81503">
            <w:pPr>
              <w:jc w:val="center"/>
              <w:rPr>
                <w:sz w:val="24"/>
                <w:szCs w:val="24"/>
              </w:rPr>
            </w:pPr>
            <w:r w:rsidRPr="00BE4122">
              <w:rPr>
                <w:sz w:val="24"/>
                <w:szCs w:val="24"/>
              </w:rPr>
              <w:t>42</w:t>
            </w:r>
          </w:p>
        </w:tc>
        <w:tc>
          <w:tcPr>
            <w:tcW w:w="1612"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Физическая культура 6  класс</w:t>
      </w:r>
    </w:p>
    <w:tbl>
      <w:tblPr>
        <w:tblStyle w:val="a7"/>
        <w:tblW w:w="10207" w:type="dxa"/>
        <w:tblInd w:w="-431" w:type="dxa"/>
        <w:tblLook w:val="04A0" w:firstRow="1" w:lastRow="0" w:firstColumn="1" w:lastColumn="0" w:noHBand="0" w:noVBand="1"/>
      </w:tblPr>
      <w:tblGrid>
        <w:gridCol w:w="1647"/>
        <w:gridCol w:w="516"/>
        <w:gridCol w:w="425"/>
        <w:gridCol w:w="425"/>
        <w:gridCol w:w="576"/>
        <w:gridCol w:w="426"/>
        <w:gridCol w:w="426"/>
        <w:gridCol w:w="456"/>
        <w:gridCol w:w="456"/>
        <w:gridCol w:w="427"/>
        <w:gridCol w:w="456"/>
        <w:gridCol w:w="427"/>
        <w:gridCol w:w="427"/>
        <w:gridCol w:w="456"/>
        <w:gridCol w:w="427"/>
        <w:gridCol w:w="427"/>
        <w:gridCol w:w="456"/>
        <w:gridCol w:w="456"/>
        <w:gridCol w:w="1447"/>
      </w:tblGrid>
      <w:tr w:rsidR="00F81503" w:rsidRPr="00BE4122" w:rsidTr="001412F2">
        <w:trPr>
          <w:trHeight w:val="300"/>
        </w:trPr>
        <w:tc>
          <w:tcPr>
            <w:tcW w:w="1412" w:type="dxa"/>
            <w:noWrap/>
            <w:hideMark/>
          </w:tcPr>
          <w:p w:rsidR="00F81503" w:rsidRPr="00BE4122" w:rsidRDefault="00F81503" w:rsidP="00F81503">
            <w:pPr>
              <w:jc w:val="center"/>
              <w:rPr>
                <w:b/>
                <w:i/>
                <w:sz w:val="24"/>
                <w:szCs w:val="24"/>
              </w:rPr>
            </w:pPr>
            <w:r w:rsidRPr="00BE4122">
              <w:rPr>
                <w:b/>
                <w:i/>
                <w:sz w:val="24"/>
                <w:szCs w:val="24"/>
              </w:rPr>
              <w:t>Каримов Артур</w:t>
            </w:r>
          </w:p>
        </w:tc>
        <w:tc>
          <w:tcPr>
            <w:tcW w:w="467" w:type="dxa"/>
            <w:noWrap/>
            <w:hideMark/>
          </w:tcPr>
          <w:p w:rsidR="00F81503" w:rsidRPr="00BE4122" w:rsidRDefault="00F81503" w:rsidP="00F81503">
            <w:pPr>
              <w:jc w:val="center"/>
              <w:rPr>
                <w:sz w:val="24"/>
                <w:szCs w:val="24"/>
              </w:rPr>
            </w:pPr>
            <w:r w:rsidRPr="00BE4122">
              <w:rPr>
                <w:sz w:val="24"/>
                <w:szCs w:val="24"/>
              </w:rPr>
              <w:t>8,3</w:t>
            </w:r>
          </w:p>
        </w:tc>
        <w:tc>
          <w:tcPr>
            <w:tcW w:w="425" w:type="dxa"/>
            <w:noWrap/>
            <w:hideMark/>
          </w:tcPr>
          <w:p w:rsidR="00F81503" w:rsidRPr="00BE4122" w:rsidRDefault="00F81503" w:rsidP="00F81503">
            <w:pPr>
              <w:jc w:val="center"/>
              <w:rPr>
                <w:sz w:val="24"/>
                <w:szCs w:val="24"/>
              </w:rPr>
            </w:pPr>
            <w:r w:rsidRPr="00BE4122">
              <w:rPr>
                <w:sz w:val="24"/>
                <w:szCs w:val="24"/>
              </w:rPr>
              <w:t>6</w:t>
            </w:r>
          </w:p>
        </w:tc>
        <w:tc>
          <w:tcPr>
            <w:tcW w:w="425" w:type="dxa"/>
            <w:noWrap/>
            <w:hideMark/>
          </w:tcPr>
          <w:p w:rsidR="00F81503" w:rsidRPr="00BE4122" w:rsidRDefault="00F81503" w:rsidP="00F81503">
            <w:pPr>
              <w:jc w:val="center"/>
              <w:rPr>
                <w:sz w:val="24"/>
                <w:szCs w:val="24"/>
              </w:rPr>
            </w:pPr>
            <w:r w:rsidRPr="00BE4122">
              <w:rPr>
                <w:sz w:val="24"/>
                <w:szCs w:val="24"/>
              </w:rPr>
              <w:t>1</w:t>
            </w:r>
          </w:p>
        </w:tc>
        <w:tc>
          <w:tcPr>
            <w:tcW w:w="517" w:type="dxa"/>
            <w:noWrap/>
            <w:hideMark/>
          </w:tcPr>
          <w:p w:rsidR="00F81503" w:rsidRPr="00BE4122" w:rsidRDefault="00F81503" w:rsidP="00F81503">
            <w:pPr>
              <w:jc w:val="center"/>
              <w:rPr>
                <w:sz w:val="24"/>
                <w:szCs w:val="24"/>
              </w:rPr>
            </w:pPr>
            <w:r w:rsidRPr="00BE4122">
              <w:rPr>
                <w:sz w:val="24"/>
                <w:szCs w:val="24"/>
              </w:rPr>
              <w:t>185</w:t>
            </w:r>
          </w:p>
        </w:tc>
        <w:tc>
          <w:tcPr>
            <w:tcW w:w="426" w:type="dxa"/>
            <w:noWrap/>
            <w:hideMark/>
          </w:tcPr>
          <w:p w:rsidR="00F81503" w:rsidRPr="00BE4122" w:rsidRDefault="00F81503" w:rsidP="00F81503">
            <w:pPr>
              <w:jc w:val="center"/>
              <w:rPr>
                <w:sz w:val="24"/>
                <w:szCs w:val="24"/>
              </w:rPr>
            </w:pPr>
            <w:r w:rsidRPr="00BE4122">
              <w:rPr>
                <w:sz w:val="24"/>
                <w:szCs w:val="24"/>
              </w:rPr>
              <w:t>8</w:t>
            </w:r>
          </w:p>
        </w:tc>
        <w:tc>
          <w:tcPr>
            <w:tcW w:w="426" w:type="dxa"/>
            <w:noWrap/>
            <w:hideMark/>
          </w:tcPr>
          <w:p w:rsidR="00F81503" w:rsidRPr="00BE4122" w:rsidRDefault="00F81503" w:rsidP="00F81503">
            <w:pPr>
              <w:jc w:val="center"/>
              <w:rPr>
                <w:sz w:val="24"/>
                <w:szCs w:val="24"/>
              </w:rPr>
            </w:pPr>
            <w:r w:rsidRPr="00BE4122">
              <w:rPr>
                <w:sz w:val="24"/>
                <w:szCs w:val="24"/>
              </w:rPr>
              <w:t>1</w:t>
            </w:r>
          </w:p>
        </w:tc>
        <w:tc>
          <w:tcPr>
            <w:tcW w:w="427" w:type="dxa"/>
            <w:noWrap/>
            <w:hideMark/>
          </w:tcPr>
          <w:p w:rsidR="00F81503" w:rsidRPr="00BE4122" w:rsidRDefault="00F81503" w:rsidP="00F81503">
            <w:pPr>
              <w:jc w:val="center"/>
              <w:rPr>
                <w:sz w:val="24"/>
                <w:szCs w:val="24"/>
              </w:rPr>
            </w:pPr>
            <w:r w:rsidRPr="00BE4122">
              <w:rPr>
                <w:sz w:val="24"/>
                <w:szCs w:val="24"/>
              </w:rPr>
              <w:t>65</w:t>
            </w:r>
          </w:p>
        </w:tc>
        <w:tc>
          <w:tcPr>
            <w:tcW w:w="427" w:type="dxa"/>
            <w:noWrap/>
            <w:hideMark/>
          </w:tcPr>
          <w:p w:rsidR="00F81503" w:rsidRPr="00BE4122" w:rsidRDefault="00F81503" w:rsidP="00F81503">
            <w:pPr>
              <w:jc w:val="center"/>
              <w:rPr>
                <w:sz w:val="24"/>
                <w:szCs w:val="24"/>
              </w:rPr>
            </w:pPr>
            <w:r w:rsidRPr="00BE4122">
              <w:rPr>
                <w:sz w:val="24"/>
                <w:szCs w:val="24"/>
              </w:rPr>
              <w:t>10</w:t>
            </w:r>
          </w:p>
        </w:tc>
        <w:tc>
          <w:tcPr>
            <w:tcW w:w="427" w:type="dxa"/>
            <w:noWrap/>
            <w:hideMark/>
          </w:tcPr>
          <w:p w:rsidR="00F81503" w:rsidRPr="00BE4122" w:rsidRDefault="00F81503" w:rsidP="00F81503">
            <w:pPr>
              <w:jc w:val="center"/>
              <w:rPr>
                <w:sz w:val="24"/>
                <w:szCs w:val="24"/>
              </w:rPr>
            </w:pPr>
            <w:r w:rsidRPr="00BE4122">
              <w:rPr>
                <w:sz w:val="24"/>
                <w:szCs w:val="24"/>
              </w:rPr>
              <w:t>1</w:t>
            </w:r>
          </w:p>
        </w:tc>
        <w:tc>
          <w:tcPr>
            <w:tcW w:w="427" w:type="dxa"/>
            <w:noWrap/>
            <w:hideMark/>
          </w:tcPr>
          <w:p w:rsidR="00F81503" w:rsidRPr="00BE4122" w:rsidRDefault="00F81503" w:rsidP="00F81503">
            <w:pPr>
              <w:jc w:val="center"/>
              <w:rPr>
                <w:sz w:val="24"/>
                <w:szCs w:val="24"/>
              </w:rPr>
            </w:pPr>
            <w:r w:rsidRPr="00BE4122">
              <w:rPr>
                <w:sz w:val="24"/>
                <w:szCs w:val="24"/>
              </w:rPr>
              <w:t>34</w:t>
            </w:r>
          </w:p>
        </w:tc>
        <w:tc>
          <w:tcPr>
            <w:tcW w:w="427" w:type="dxa"/>
            <w:noWrap/>
            <w:hideMark/>
          </w:tcPr>
          <w:p w:rsidR="00F81503" w:rsidRPr="00BE4122" w:rsidRDefault="00F81503" w:rsidP="00F81503">
            <w:pPr>
              <w:jc w:val="center"/>
              <w:rPr>
                <w:sz w:val="24"/>
                <w:szCs w:val="24"/>
              </w:rPr>
            </w:pPr>
            <w:r w:rsidRPr="00BE4122">
              <w:rPr>
                <w:sz w:val="24"/>
                <w:szCs w:val="24"/>
              </w:rPr>
              <w:t>8</w:t>
            </w:r>
          </w:p>
        </w:tc>
        <w:tc>
          <w:tcPr>
            <w:tcW w:w="427" w:type="dxa"/>
            <w:noWrap/>
            <w:hideMark/>
          </w:tcPr>
          <w:p w:rsidR="00F81503" w:rsidRPr="00BE4122" w:rsidRDefault="00F81503" w:rsidP="00F81503">
            <w:pPr>
              <w:jc w:val="center"/>
              <w:rPr>
                <w:sz w:val="24"/>
                <w:szCs w:val="24"/>
              </w:rPr>
            </w:pPr>
            <w:r w:rsidRPr="00BE4122">
              <w:rPr>
                <w:sz w:val="24"/>
                <w:szCs w:val="24"/>
              </w:rPr>
              <w:t>1</w:t>
            </w:r>
          </w:p>
        </w:tc>
        <w:tc>
          <w:tcPr>
            <w:tcW w:w="427" w:type="dxa"/>
            <w:noWrap/>
            <w:hideMark/>
          </w:tcPr>
          <w:p w:rsidR="00F81503" w:rsidRPr="00BE4122" w:rsidRDefault="00F81503" w:rsidP="00F81503">
            <w:pPr>
              <w:jc w:val="center"/>
              <w:rPr>
                <w:sz w:val="24"/>
                <w:szCs w:val="24"/>
              </w:rPr>
            </w:pPr>
            <w:r w:rsidRPr="00BE4122">
              <w:rPr>
                <w:sz w:val="24"/>
                <w:szCs w:val="24"/>
              </w:rPr>
              <w:t>12</w:t>
            </w:r>
          </w:p>
        </w:tc>
        <w:tc>
          <w:tcPr>
            <w:tcW w:w="427" w:type="dxa"/>
            <w:noWrap/>
            <w:hideMark/>
          </w:tcPr>
          <w:p w:rsidR="00F81503" w:rsidRPr="00BE4122" w:rsidRDefault="00F81503" w:rsidP="00F81503">
            <w:pPr>
              <w:jc w:val="center"/>
              <w:rPr>
                <w:sz w:val="24"/>
                <w:szCs w:val="24"/>
              </w:rPr>
            </w:pPr>
            <w:r w:rsidRPr="00BE4122">
              <w:rPr>
                <w:sz w:val="24"/>
                <w:szCs w:val="24"/>
              </w:rPr>
              <w:t>9</w:t>
            </w:r>
          </w:p>
        </w:tc>
        <w:tc>
          <w:tcPr>
            <w:tcW w:w="427" w:type="dxa"/>
            <w:noWrap/>
            <w:hideMark/>
          </w:tcPr>
          <w:p w:rsidR="00F81503" w:rsidRPr="00BE4122" w:rsidRDefault="00F81503" w:rsidP="00F81503">
            <w:pPr>
              <w:jc w:val="center"/>
              <w:rPr>
                <w:sz w:val="24"/>
                <w:szCs w:val="24"/>
              </w:rPr>
            </w:pPr>
            <w:r w:rsidRPr="00BE4122">
              <w:rPr>
                <w:sz w:val="24"/>
                <w:szCs w:val="24"/>
              </w:rPr>
              <w:t>1</w:t>
            </w:r>
          </w:p>
        </w:tc>
        <w:tc>
          <w:tcPr>
            <w:tcW w:w="427" w:type="dxa"/>
            <w:noWrap/>
            <w:hideMark/>
          </w:tcPr>
          <w:p w:rsidR="00F81503" w:rsidRPr="00BE4122" w:rsidRDefault="00F81503" w:rsidP="00F81503">
            <w:pPr>
              <w:jc w:val="center"/>
              <w:rPr>
                <w:sz w:val="24"/>
                <w:szCs w:val="24"/>
              </w:rPr>
            </w:pPr>
            <w:r w:rsidRPr="00BE4122">
              <w:rPr>
                <w:sz w:val="24"/>
                <w:szCs w:val="24"/>
              </w:rPr>
              <w:t>41</w:t>
            </w:r>
          </w:p>
        </w:tc>
        <w:tc>
          <w:tcPr>
            <w:tcW w:w="427" w:type="dxa"/>
            <w:noWrap/>
            <w:hideMark/>
          </w:tcPr>
          <w:p w:rsidR="00F81503" w:rsidRPr="00BE4122" w:rsidRDefault="00F81503" w:rsidP="00F81503">
            <w:pPr>
              <w:jc w:val="center"/>
              <w:rPr>
                <w:sz w:val="24"/>
                <w:szCs w:val="24"/>
              </w:rPr>
            </w:pPr>
            <w:r w:rsidRPr="00BE4122">
              <w:rPr>
                <w:sz w:val="24"/>
                <w:szCs w:val="24"/>
              </w:rPr>
              <w:t>5</w:t>
            </w:r>
          </w:p>
        </w:tc>
        <w:tc>
          <w:tcPr>
            <w:tcW w:w="1412"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1412" w:type="dxa"/>
            <w:noWrap/>
            <w:hideMark/>
          </w:tcPr>
          <w:p w:rsidR="00F81503" w:rsidRPr="00BE4122" w:rsidRDefault="00F81503" w:rsidP="00F81503">
            <w:pPr>
              <w:jc w:val="center"/>
              <w:rPr>
                <w:sz w:val="24"/>
                <w:szCs w:val="24"/>
              </w:rPr>
            </w:pPr>
            <w:r w:rsidRPr="00BE4122">
              <w:rPr>
                <w:sz w:val="24"/>
                <w:szCs w:val="24"/>
              </w:rPr>
              <w:t>Макаров Сергей</w:t>
            </w:r>
          </w:p>
        </w:tc>
        <w:tc>
          <w:tcPr>
            <w:tcW w:w="467" w:type="dxa"/>
            <w:noWrap/>
            <w:hideMark/>
          </w:tcPr>
          <w:p w:rsidR="00F81503" w:rsidRPr="00BE4122" w:rsidRDefault="00F81503" w:rsidP="00F81503">
            <w:pPr>
              <w:jc w:val="center"/>
              <w:rPr>
                <w:sz w:val="24"/>
                <w:szCs w:val="24"/>
              </w:rPr>
            </w:pPr>
            <w:r w:rsidRPr="00BE4122">
              <w:rPr>
                <w:sz w:val="24"/>
                <w:szCs w:val="24"/>
              </w:rPr>
              <w:t>8,3</w:t>
            </w:r>
          </w:p>
        </w:tc>
        <w:tc>
          <w:tcPr>
            <w:tcW w:w="425" w:type="dxa"/>
            <w:noWrap/>
            <w:hideMark/>
          </w:tcPr>
          <w:p w:rsidR="00F81503" w:rsidRPr="00BE4122" w:rsidRDefault="00F81503" w:rsidP="00F81503">
            <w:pPr>
              <w:jc w:val="center"/>
              <w:rPr>
                <w:sz w:val="24"/>
                <w:szCs w:val="24"/>
              </w:rPr>
            </w:pPr>
            <w:r w:rsidRPr="00BE4122">
              <w:rPr>
                <w:sz w:val="24"/>
                <w:szCs w:val="24"/>
              </w:rPr>
              <w:t>6</w:t>
            </w:r>
          </w:p>
        </w:tc>
        <w:tc>
          <w:tcPr>
            <w:tcW w:w="425" w:type="dxa"/>
            <w:noWrap/>
            <w:hideMark/>
          </w:tcPr>
          <w:p w:rsidR="00F81503" w:rsidRPr="00BE4122" w:rsidRDefault="00F81503" w:rsidP="00F81503">
            <w:pPr>
              <w:jc w:val="center"/>
              <w:rPr>
                <w:sz w:val="24"/>
                <w:szCs w:val="24"/>
              </w:rPr>
            </w:pPr>
            <w:r w:rsidRPr="00BE4122">
              <w:rPr>
                <w:sz w:val="24"/>
                <w:szCs w:val="24"/>
              </w:rPr>
              <w:t>1</w:t>
            </w:r>
          </w:p>
        </w:tc>
        <w:tc>
          <w:tcPr>
            <w:tcW w:w="517" w:type="dxa"/>
            <w:noWrap/>
            <w:hideMark/>
          </w:tcPr>
          <w:p w:rsidR="00F81503" w:rsidRPr="00BE4122" w:rsidRDefault="00F81503" w:rsidP="00F81503">
            <w:pPr>
              <w:jc w:val="center"/>
              <w:rPr>
                <w:sz w:val="24"/>
                <w:szCs w:val="24"/>
              </w:rPr>
            </w:pPr>
            <w:r w:rsidRPr="00BE4122">
              <w:rPr>
                <w:sz w:val="24"/>
                <w:szCs w:val="24"/>
              </w:rPr>
              <w:t>185</w:t>
            </w:r>
          </w:p>
        </w:tc>
        <w:tc>
          <w:tcPr>
            <w:tcW w:w="426" w:type="dxa"/>
            <w:noWrap/>
            <w:hideMark/>
          </w:tcPr>
          <w:p w:rsidR="00F81503" w:rsidRPr="00BE4122" w:rsidRDefault="00F81503" w:rsidP="00F81503">
            <w:pPr>
              <w:jc w:val="center"/>
              <w:rPr>
                <w:sz w:val="24"/>
                <w:szCs w:val="24"/>
              </w:rPr>
            </w:pPr>
            <w:r w:rsidRPr="00BE4122">
              <w:rPr>
                <w:sz w:val="24"/>
                <w:szCs w:val="24"/>
              </w:rPr>
              <w:t>8</w:t>
            </w:r>
          </w:p>
        </w:tc>
        <w:tc>
          <w:tcPr>
            <w:tcW w:w="426" w:type="dxa"/>
            <w:noWrap/>
            <w:hideMark/>
          </w:tcPr>
          <w:p w:rsidR="00F81503" w:rsidRPr="00BE4122" w:rsidRDefault="00F81503" w:rsidP="00F81503">
            <w:pPr>
              <w:jc w:val="center"/>
              <w:rPr>
                <w:sz w:val="24"/>
                <w:szCs w:val="24"/>
              </w:rPr>
            </w:pPr>
            <w:r w:rsidRPr="00BE4122">
              <w:rPr>
                <w:sz w:val="24"/>
                <w:szCs w:val="24"/>
              </w:rPr>
              <w:t>1</w:t>
            </w:r>
          </w:p>
        </w:tc>
        <w:tc>
          <w:tcPr>
            <w:tcW w:w="427" w:type="dxa"/>
            <w:noWrap/>
            <w:hideMark/>
          </w:tcPr>
          <w:p w:rsidR="00F81503" w:rsidRPr="00BE4122" w:rsidRDefault="00F81503" w:rsidP="00F81503">
            <w:pPr>
              <w:jc w:val="center"/>
              <w:rPr>
                <w:sz w:val="24"/>
                <w:szCs w:val="24"/>
              </w:rPr>
            </w:pPr>
            <w:r w:rsidRPr="00BE4122">
              <w:rPr>
                <w:sz w:val="24"/>
                <w:szCs w:val="24"/>
              </w:rPr>
              <w:t>57</w:t>
            </w:r>
          </w:p>
        </w:tc>
        <w:tc>
          <w:tcPr>
            <w:tcW w:w="427" w:type="dxa"/>
            <w:noWrap/>
            <w:hideMark/>
          </w:tcPr>
          <w:p w:rsidR="00F81503" w:rsidRPr="00BE4122" w:rsidRDefault="00F81503" w:rsidP="00F81503">
            <w:pPr>
              <w:jc w:val="center"/>
              <w:rPr>
                <w:sz w:val="24"/>
                <w:szCs w:val="24"/>
              </w:rPr>
            </w:pPr>
            <w:r w:rsidRPr="00BE4122">
              <w:rPr>
                <w:sz w:val="24"/>
                <w:szCs w:val="24"/>
              </w:rPr>
              <w:t>9</w:t>
            </w:r>
          </w:p>
        </w:tc>
        <w:tc>
          <w:tcPr>
            <w:tcW w:w="427" w:type="dxa"/>
            <w:noWrap/>
            <w:hideMark/>
          </w:tcPr>
          <w:p w:rsidR="00F81503" w:rsidRPr="00BE4122" w:rsidRDefault="00F81503" w:rsidP="00F81503">
            <w:pPr>
              <w:jc w:val="center"/>
              <w:rPr>
                <w:sz w:val="24"/>
                <w:szCs w:val="24"/>
              </w:rPr>
            </w:pPr>
            <w:r w:rsidRPr="00BE4122">
              <w:rPr>
                <w:sz w:val="24"/>
                <w:szCs w:val="24"/>
              </w:rPr>
              <w:t>2</w:t>
            </w:r>
          </w:p>
        </w:tc>
        <w:tc>
          <w:tcPr>
            <w:tcW w:w="427" w:type="dxa"/>
            <w:noWrap/>
            <w:hideMark/>
          </w:tcPr>
          <w:p w:rsidR="00F81503" w:rsidRPr="00BE4122" w:rsidRDefault="00F81503" w:rsidP="00F81503">
            <w:pPr>
              <w:jc w:val="center"/>
              <w:rPr>
                <w:sz w:val="24"/>
                <w:szCs w:val="24"/>
              </w:rPr>
            </w:pPr>
            <w:r w:rsidRPr="00BE4122">
              <w:rPr>
                <w:sz w:val="24"/>
                <w:szCs w:val="24"/>
              </w:rPr>
              <w:t>32</w:t>
            </w:r>
          </w:p>
        </w:tc>
        <w:tc>
          <w:tcPr>
            <w:tcW w:w="427" w:type="dxa"/>
            <w:noWrap/>
            <w:hideMark/>
          </w:tcPr>
          <w:p w:rsidR="00F81503" w:rsidRPr="00BE4122" w:rsidRDefault="00F81503" w:rsidP="00F81503">
            <w:pPr>
              <w:jc w:val="center"/>
              <w:rPr>
                <w:sz w:val="24"/>
                <w:szCs w:val="24"/>
              </w:rPr>
            </w:pPr>
            <w:r w:rsidRPr="00BE4122">
              <w:rPr>
                <w:sz w:val="24"/>
                <w:szCs w:val="24"/>
              </w:rPr>
              <w:t>7</w:t>
            </w:r>
          </w:p>
        </w:tc>
        <w:tc>
          <w:tcPr>
            <w:tcW w:w="427" w:type="dxa"/>
            <w:noWrap/>
            <w:hideMark/>
          </w:tcPr>
          <w:p w:rsidR="00F81503" w:rsidRPr="00BE4122" w:rsidRDefault="00F81503" w:rsidP="00F81503">
            <w:pPr>
              <w:jc w:val="center"/>
              <w:rPr>
                <w:sz w:val="24"/>
                <w:szCs w:val="24"/>
              </w:rPr>
            </w:pPr>
            <w:r w:rsidRPr="00BE4122">
              <w:rPr>
                <w:sz w:val="24"/>
                <w:szCs w:val="24"/>
              </w:rPr>
              <w:t>2</w:t>
            </w:r>
          </w:p>
        </w:tc>
        <w:tc>
          <w:tcPr>
            <w:tcW w:w="427" w:type="dxa"/>
            <w:noWrap/>
            <w:hideMark/>
          </w:tcPr>
          <w:p w:rsidR="00F81503" w:rsidRPr="00BE4122" w:rsidRDefault="00F81503" w:rsidP="00F81503">
            <w:pPr>
              <w:jc w:val="center"/>
              <w:rPr>
                <w:sz w:val="24"/>
                <w:szCs w:val="24"/>
              </w:rPr>
            </w:pPr>
            <w:r w:rsidRPr="00BE4122">
              <w:rPr>
                <w:sz w:val="24"/>
                <w:szCs w:val="24"/>
              </w:rPr>
              <w:t>6</w:t>
            </w:r>
          </w:p>
        </w:tc>
        <w:tc>
          <w:tcPr>
            <w:tcW w:w="427" w:type="dxa"/>
            <w:noWrap/>
            <w:hideMark/>
          </w:tcPr>
          <w:p w:rsidR="00F81503" w:rsidRPr="00BE4122" w:rsidRDefault="00F81503" w:rsidP="00F81503">
            <w:pPr>
              <w:jc w:val="center"/>
              <w:rPr>
                <w:sz w:val="24"/>
                <w:szCs w:val="24"/>
              </w:rPr>
            </w:pPr>
            <w:r w:rsidRPr="00BE4122">
              <w:rPr>
                <w:sz w:val="24"/>
                <w:szCs w:val="24"/>
              </w:rPr>
              <w:t>6</w:t>
            </w:r>
          </w:p>
        </w:tc>
        <w:tc>
          <w:tcPr>
            <w:tcW w:w="427" w:type="dxa"/>
            <w:noWrap/>
            <w:hideMark/>
          </w:tcPr>
          <w:p w:rsidR="00F81503" w:rsidRPr="00BE4122" w:rsidRDefault="00F81503" w:rsidP="00F81503">
            <w:pPr>
              <w:jc w:val="center"/>
              <w:rPr>
                <w:sz w:val="24"/>
                <w:szCs w:val="24"/>
              </w:rPr>
            </w:pPr>
            <w:r w:rsidRPr="00BE4122">
              <w:rPr>
                <w:sz w:val="24"/>
                <w:szCs w:val="24"/>
              </w:rPr>
              <w:t>2</w:t>
            </w:r>
          </w:p>
        </w:tc>
        <w:tc>
          <w:tcPr>
            <w:tcW w:w="427" w:type="dxa"/>
            <w:noWrap/>
            <w:hideMark/>
          </w:tcPr>
          <w:p w:rsidR="00F81503" w:rsidRPr="00BE4122" w:rsidRDefault="00F81503" w:rsidP="00F81503">
            <w:pPr>
              <w:jc w:val="center"/>
              <w:rPr>
                <w:sz w:val="24"/>
                <w:szCs w:val="24"/>
              </w:rPr>
            </w:pPr>
            <w:r w:rsidRPr="00BE4122">
              <w:rPr>
                <w:sz w:val="24"/>
                <w:szCs w:val="24"/>
              </w:rPr>
              <w:t>36</w:t>
            </w:r>
          </w:p>
        </w:tc>
        <w:tc>
          <w:tcPr>
            <w:tcW w:w="427" w:type="dxa"/>
            <w:noWrap/>
            <w:hideMark/>
          </w:tcPr>
          <w:p w:rsidR="00F81503" w:rsidRPr="00BE4122" w:rsidRDefault="00F81503" w:rsidP="00F81503">
            <w:pPr>
              <w:jc w:val="center"/>
              <w:rPr>
                <w:sz w:val="24"/>
                <w:szCs w:val="24"/>
              </w:rPr>
            </w:pPr>
            <w:r w:rsidRPr="00BE4122">
              <w:rPr>
                <w:sz w:val="24"/>
                <w:szCs w:val="24"/>
              </w:rPr>
              <w:t>8</w:t>
            </w:r>
          </w:p>
        </w:tc>
        <w:tc>
          <w:tcPr>
            <w:tcW w:w="1412" w:type="dxa"/>
            <w:noWrap/>
            <w:hideMark/>
          </w:tcPr>
          <w:p w:rsidR="00F81503" w:rsidRPr="00BE4122" w:rsidRDefault="00F81503" w:rsidP="00F81503">
            <w:pPr>
              <w:jc w:val="center"/>
              <w:rPr>
                <w:sz w:val="24"/>
                <w:szCs w:val="24"/>
              </w:rPr>
            </w:pPr>
            <w:r w:rsidRPr="00BE4122">
              <w:rPr>
                <w:sz w:val="24"/>
                <w:szCs w:val="24"/>
              </w:rPr>
              <w:t>призёр</w:t>
            </w:r>
          </w:p>
        </w:tc>
      </w:tr>
      <w:tr w:rsidR="00F81503" w:rsidRPr="00BE4122" w:rsidTr="001412F2">
        <w:trPr>
          <w:trHeight w:val="300"/>
        </w:trPr>
        <w:tc>
          <w:tcPr>
            <w:tcW w:w="1412" w:type="dxa"/>
            <w:noWrap/>
            <w:hideMark/>
          </w:tcPr>
          <w:p w:rsidR="00F81503" w:rsidRPr="00BE4122" w:rsidRDefault="00F81503" w:rsidP="00F81503">
            <w:pPr>
              <w:jc w:val="center"/>
              <w:rPr>
                <w:sz w:val="24"/>
                <w:szCs w:val="24"/>
              </w:rPr>
            </w:pPr>
            <w:r w:rsidRPr="00BE4122">
              <w:rPr>
                <w:sz w:val="24"/>
                <w:szCs w:val="24"/>
              </w:rPr>
              <w:t>Копьев Глеб</w:t>
            </w:r>
          </w:p>
        </w:tc>
        <w:tc>
          <w:tcPr>
            <w:tcW w:w="467" w:type="dxa"/>
            <w:noWrap/>
            <w:hideMark/>
          </w:tcPr>
          <w:p w:rsidR="00F81503" w:rsidRPr="00BE4122" w:rsidRDefault="00F81503" w:rsidP="00F81503">
            <w:pPr>
              <w:jc w:val="center"/>
              <w:rPr>
                <w:sz w:val="24"/>
                <w:szCs w:val="24"/>
              </w:rPr>
            </w:pPr>
            <w:r w:rsidRPr="00BE4122">
              <w:rPr>
                <w:sz w:val="24"/>
                <w:szCs w:val="24"/>
              </w:rPr>
              <w:t>8,5</w:t>
            </w:r>
          </w:p>
        </w:tc>
        <w:tc>
          <w:tcPr>
            <w:tcW w:w="425" w:type="dxa"/>
            <w:noWrap/>
            <w:hideMark/>
          </w:tcPr>
          <w:p w:rsidR="00F81503" w:rsidRPr="00BE4122" w:rsidRDefault="00F81503" w:rsidP="00F81503">
            <w:pPr>
              <w:jc w:val="center"/>
              <w:rPr>
                <w:sz w:val="24"/>
                <w:szCs w:val="24"/>
              </w:rPr>
            </w:pPr>
            <w:r w:rsidRPr="00BE4122">
              <w:rPr>
                <w:sz w:val="24"/>
                <w:szCs w:val="24"/>
              </w:rPr>
              <w:t>5</w:t>
            </w:r>
          </w:p>
        </w:tc>
        <w:tc>
          <w:tcPr>
            <w:tcW w:w="425" w:type="dxa"/>
            <w:noWrap/>
            <w:hideMark/>
          </w:tcPr>
          <w:p w:rsidR="00F81503" w:rsidRPr="00BE4122" w:rsidRDefault="00F81503" w:rsidP="00F81503">
            <w:pPr>
              <w:jc w:val="center"/>
              <w:rPr>
                <w:sz w:val="24"/>
                <w:szCs w:val="24"/>
              </w:rPr>
            </w:pPr>
            <w:r w:rsidRPr="00BE4122">
              <w:rPr>
                <w:sz w:val="24"/>
                <w:szCs w:val="24"/>
              </w:rPr>
              <w:t>2</w:t>
            </w:r>
          </w:p>
        </w:tc>
        <w:tc>
          <w:tcPr>
            <w:tcW w:w="517" w:type="dxa"/>
            <w:noWrap/>
            <w:hideMark/>
          </w:tcPr>
          <w:p w:rsidR="00F81503" w:rsidRPr="00BE4122" w:rsidRDefault="00F81503" w:rsidP="00F81503">
            <w:pPr>
              <w:jc w:val="center"/>
              <w:rPr>
                <w:sz w:val="24"/>
                <w:szCs w:val="24"/>
              </w:rPr>
            </w:pPr>
            <w:r w:rsidRPr="00BE4122">
              <w:rPr>
                <w:sz w:val="24"/>
                <w:szCs w:val="24"/>
              </w:rPr>
              <w:t>168</w:t>
            </w:r>
          </w:p>
        </w:tc>
        <w:tc>
          <w:tcPr>
            <w:tcW w:w="426" w:type="dxa"/>
            <w:noWrap/>
            <w:hideMark/>
          </w:tcPr>
          <w:p w:rsidR="00F81503" w:rsidRPr="00BE4122" w:rsidRDefault="00F81503" w:rsidP="00F81503">
            <w:pPr>
              <w:jc w:val="center"/>
              <w:rPr>
                <w:sz w:val="24"/>
                <w:szCs w:val="24"/>
              </w:rPr>
            </w:pPr>
            <w:r w:rsidRPr="00BE4122">
              <w:rPr>
                <w:sz w:val="24"/>
                <w:szCs w:val="24"/>
              </w:rPr>
              <w:t>5</w:t>
            </w:r>
          </w:p>
        </w:tc>
        <w:tc>
          <w:tcPr>
            <w:tcW w:w="426" w:type="dxa"/>
            <w:noWrap/>
            <w:hideMark/>
          </w:tcPr>
          <w:p w:rsidR="00F81503" w:rsidRPr="00BE4122" w:rsidRDefault="00F81503" w:rsidP="00F81503">
            <w:pPr>
              <w:jc w:val="center"/>
              <w:rPr>
                <w:sz w:val="24"/>
                <w:szCs w:val="24"/>
              </w:rPr>
            </w:pPr>
            <w:r w:rsidRPr="00BE4122">
              <w:rPr>
                <w:sz w:val="24"/>
                <w:szCs w:val="24"/>
              </w:rPr>
              <w:t>2</w:t>
            </w:r>
          </w:p>
        </w:tc>
        <w:tc>
          <w:tcPr>
            <w:tcW w:w="427" w:type="dxa"/>
            <w:noWrap/>
            <w:hideMark/>
          </w:tcPr>
          <w:p w:rsidR="00F81503" w:rsidRPr="00BE4122" w:rsidRDefault="00F81503" w:rsidP="00F81503">
            <w:pPr>
              <w:jc w:val="center"/>
              <w:rPr>
                <w:sz w:val="24"/>
                <w:szCs w:val="24"/>
              </w:rPr>
            </w:pPr>
            <w:r w:rsidRPr="00BE4122">
              <w:rPr>
                <w:sz w:val="24"/>
                <w:szCs w:val="24"/>
              </w:rPr>
              <w:t>31</w:t>
            </w:r>
          </w:p>
        </w:tc>
        <w:tc>
          <w:tcPr>
            <w:tcW w:w="427" w:type="dxa"/>
            <w:noWrap/>
            <w:hideMark/>
          </w:tcPr>
          <w:p w:rsidR="00F81503" w:rsidRPr="00BE4122" w:rsidRDefault="00F81503" w:rsidP="00F81503">
            <w:pPr>
              <w:jc w:val="center"/>
              <w:rPr>
                <w:sz w:val="24"/>
                <w:szCs w:val="24"/>
              </w:rPr>
            </w:pPr>
            <w:r w:rsidRPr="00BE4122">
              <w:rPr>
                <w:sz w:val="24"/>
                <w:szCs w:val="24"/>
              </w:rPr>
              <w:t>6</w:t>
            </w:r>
          </w:p>
        </w:tc>
        <w:tc>
          <w:tcPr>
            <w:tcW w:w="427" w:type="dxa"/>
            <w:noWrap/>
            <w:hideMark/>
          </w:tcPr>
          <w:p w:rsidR="00F81503" w:rsidRPr="00BE4122" w:rsidRDefault="00F81503" w:rsidP="00F81503">
            <w:pPr>
              <w:jc w:val="center"/>
              <w:rPr>
                <w:sz w:val="24"/>
                <w:szCs w:val="24"/>
              </w:rPr>
            </w:pPr>
            <w:r w:rsidRPr="00BE4122">
              <w:rPr>
                <w:sz w:val="24"/>
                <w:szCs w:val="24"/>
              </w:rPr>
              <w:t>4</w:t>
            </w:r>
          </w:p>
        </w:tc>
        <w:tc>
          <w:tcPr>
            <w:tcW w:w="427" w:type="dxa"/>
            <w:noWrap/>
            <w:hideMark/>
          </w:tcPr>
          <w:p w:rsidR="00F81503" w:rsidRPr="00BE4122" w:rsidRDefault="00F81503" w:rsidP="00F81503">
            <w:pPr>
              <w:jc w:val="center"/>
              <w:rPr>
                <w:sz w:val="24"/>
                <w:szCs w:val="24"/>
              </w:rPr>
            </w:pPr>
            <w:r w:rsidRPr="00BE4122">
              <w:rPr>
                <w:sz w:val="24"/>
                <w:szCs w:val="24"/>
              </w:rPr>
              <w:t>26</w:t>
            </w:r>
          </w:p>
        </w:tc>
        <w:tc>
          <w:tcPr>
            <w:tcW w:w="427" w:type="dxa"/>
            <w:noWrap/>
            <w:hideMark/>
          </w:tcPr>
          <w:p w:rsidR="00F81503" w:rsidRPr="00BE4122" w:rsidRDefault="00F81503" w:rsidP="00F81503">
            <w:pPr>
              <w:jc w:val="center"/>
              <w:rPr>
                <w:sz w:val="24"/>
                <w:szCs w:val="24"/>
              </w:rPr>
            </w:pPr>
            <w:r w:rsidRPr="00BE4122">
              <w:rPr>
                <w:sz w:val="24"/>
                <w:szCs w:val="24"/>
              </w:rPr>
              <w:t>3</w:t>
            </w:r>
          </w:p>
        </w:tc>
        <w:tc>
          <w:tcPr>
            <w:tcW w:w="427" w:type="dxa"/>
            <w:noWrap/>
            <w:hideMark/>
          </w:tcPr>
          <w:p w:rsidR="00F81503" w:rsidRPr="00BE4122" w:rsidRDefault="00F81503" w:rsidP="00F81503">
            <w:pPr>
              <w:jc w:val="center"/>
              <w:rPr>
                <w:sz w:val="24"/>
                <w:szCs w:val="24"/>
              </w:rPr>
            </w:pPr>
            <w:r w:rsidRPr="00BE4122">
              <w:rPr>
                <w:sz w:val="24"/>
                <w:szCs w:val="24"/>
              </w:rPr>
              <w:t>3</w:t>
            </w:r>
          </w:p>
        </w:tc>
        <w:tc>
          <w:tcPr>
            <w:tcW w:w="427" w:type="dxa"/>
            <w:noWrap/>
            <w:hideMark/>
          </w:tcPr>
          <w:p w:rsidR="00F81503" w:rsidRPr="00BE4122" w:rsidRDefault="00F81503" w:rsidP="00F81503">
            <w:pPr>
              <w:jc w:val="center"/>
              <w:rPr>
                <w:sz w:val="24"/>
                <w:szCs w:val="24"/>
              </w:rPr>
            </w:pPr>
            <w:r w:rsidRPr="00BE4122">
              <w:rPr>
                <w:sz w:val="24"/>
                <w:szCs w:val="24"/>
              </w:rPr>
              <w:t>4</w:t>
            </w:r>
          </w:p>
        </w:tc>
        <w:tc>
          <w:tcPr>
            <w:tcW w:w="427" w:type="dxa"/>
            <w:noWrap/>
            <w:hideMark/>
          </w:tcPr>
          <w:p w:rsidR="00F81503" w:rsidRPr="00BE4122" w:rsidRDefault="00F81503" w:rsidP="00F81503">
            <w:pPr>
              <w:jc w:val="center"/>
              <w:rPr>
                <w:sz w:val="24"/>
                <w:szCs w:val="24"/>
              </w:rPr>
            </w:pPr>
            <w:r w:rsidRPr="00BE4122">
              <w:rPr>
                <w:sz w:val="24"/>
                <w:szCs w:val="24"/>
              </w:rPr>
              <w:t>4</w:t>
            </w:r>
          </w:p>
        </w:tc>
        <w:tc>
          <w:tcPr>
            <w:tcW w:w="427" w:type="dxa"/>
            <w:noWrap/>
            <w:hideMark/>
          </w:tcPr>
          <w:p w:rsidR="00F81503" w:rsidRPr="00BE4122" w:rsidRDefault="00F81503" w:rsidP="00F81503">
            <w:pPr>
              <w:jc w:val="center"/>
              <w:rPr>
                <w:sz w:val="24"/>
                <w:szCs w:val="24"/>
              </w:rPr>
            </w:pPr>
            <w:r w:rsidRPr="00BE4122">
              <w:rPr>
                <w:sz w:val="24"/>
                <w:szCs w:val="24"/>
              </w:rPr>
              <w:t>3</w:t>
            </w:r>
          </w:p>
        </w:tc>
        <w:tc>
          <w:tcPr>
            <w:tcW w:w="427" w:type="dxa"/>
            <w:noWrap/>
            <w:hideMark/>
          </w:tcPr>
          <w:p w:rsidR="00F81503" w:rsidRPr="00BE4122" w:rsidRDefault="00F81503" w:rsidP="00F81503">
            <w:pPr>
              <w:jc w:val="center"/>
              <w:rPr>
                <w:sz w:val="24"/>
                <w:szCs w:val="24"/>
              </w:rPr>
            </w:pPr>
            <w:r w:rsidRPr="00BE4122">
              <w:rPr>
                <w:sz w:val="24"/>
                <w:szCs w:val="24"/>
              </w:rPr>
              <w:t>23</w:t>
            </w:r>
          </w:p>
        </w:tc>
        <w:tc>
          <w:tcPr>
            <w:tcW w:w="427" w:type="dxa"/>
            <w:noWrap/>
            <w:hideMark/>
          </w:tcPr>
          <w:p w:rsidR="00F81503" w:rsidRPr="00BE4122" w:rsidRDefault="00F81503" w:rsidP="00F81503">
            <w:pPr>
              <w:jc w:val="center"/>
              <w:rPr>
                <w:sz w:val="24"/>
                <w:szCs w:val="24"/>
              </w:rPr>
            </w:pPr>
            <w:r w:rsidRPr="00BE4122">
              <w:rPr>
                <w:sz w:val="24"/>
                <w:szCs w:val="24"/>
              </w:rPr>
              <w:t>14</w:t>
            </w:r>
          </w:p>
        </w:tc>
        <w:tc>
          <w:tcPr>
            <w:tcW w:w="1412" w:type="dxa"/>
            <w:noWrap/>
            <w:hideMark/>
          </w:tcPr>
          <w:p w:rsidR="00F81503" w:rsidRPr="00BE4122" w:rsidRDefault="00F81503" w:rsidP="00F81503">
            <w:pPr>
              <w:jc w:val="center"/>
              <w:rPr>
                <w:sz w:val="24"/>
                <w:szCs w:val="24"/>
              </w:rPr>
            </w:pPr>
            <w:r w:rsidRPr="00BE4122">
              <w:rPr>
                <w:sz w:val="24"/>
                <w:szCs w:val="24"/>
              </w:rPr>
              <w:t>призёр</w:t>
            </w:r>
          </w:p>
        </w:tc>
      </w:tr>
      <w:tr w:rsidR="00F81503" w:rsidRPr="00BE4122" w:rsidTr="001412F2">
        <w:trPr>
          <w:trHeight w:val="300"/>
        </w:trPr>
        <w:tc>
          <w:tcPr>
            <w:tcW w:w="1412" w:type="dxa"/>
            <w:noWrap/>
            <w:hideMark/>
          </w:tcPr>
          <w:p w:rsidR="00F81503" w:rsidRPr="00BE4122" w:rsidRDefault="00F81503" w:rsidP="00F81503">
            <w:pPr>
              <w:jc w:val="center"/>
              <w:rPr>
                <w:b/>
                <w:i/>
                <w:sz w:val="24"/>
                <w:szCs w:val="24"/>
              </w:rPr>
            </w:pPr>
            <w:r w:rsidRPr="00BE4122">
              <w:rPr>
                <w:b/>
                <w:i/>
                <w:sz w:val="24"/>
                <w:szCs w:val="24"/>
              </w:rPr>
              <w:t>Мухамадиева Яна</w:t>
            </w:r>
          </w:p>
        </w:tc>
        <w:tc>
          <w:tcPr>
            <w:tcW w:w="467" w:type="dxa"/>
            <w:noWrap/>
            <w:hideMark/>
          </w:tcPr>
          <w:p w:rsidR="00F81503" w:rsidRPr="00BE4122" w:rsidRDefault="00F81503" w:rsidP="00F81503">
            <w:pPr>
              <w:jc w:val="center"/>
              <w:rPr>
                <w:sz w:val="24"/>
                <w:szCs w:val="24"/>
              </w:rPr>
            </w:pPr>
            <w:r w:rsidRPr="00BE4122">
              <w:rPr>
                <w:sz w:val="24"/>
                <w:szCs w:val="24"/>
              </w:rPr>
              <w:t>9</w:t>
            </w:r>
          </w:p>
        </w:tc>
        <w:tc>
          <w:tcPr>
            <w:tcW w:w="425" w:type="dxa"/>
            <w:noWrap/>
            <w:hideMark/>
          </w:tcPr>
          <w:p w:rsidR="00F81503" w:rsidRPr="00BE4122" w:rsidRDefault="00F81503" w:rsidP="00F81503">
            <w:pPr>
              <w:jc w:val="center"/>
              <w:rPr>
                <w:sz w:val="24"/>
                <w:szCs w:val="24"/>
              </w:rPr>
            </w:pPr>
            <w:r w:rsidRPr="00BE4122">
              <w:rPr>
                <w:sz w:val="24"/>
                <w:szCs w:val="24"/>
              </w:rPr>
              <w:t>4</w:t>
            </w:r>
          </w:p>
        </w:tc>
        <w:tc>
          <w:tcPr>
            <w:tcW w:w="425" w:type="dxa"/>
            <w:noWrap/>
            <w:hideMark/>
          </w:tcPr>
          <w:p w:rsidR="00F81503" w:rsidRPr="00BE4122" w:rsidRDefault="00F81503" w:rsidP="00F81503">
            <w:pPr>
              <w:jc w:val="center"/>
              <w:rPr>
                <w:sz w:val="24"/>
                <w:szCs w:val="24"/>
              </w:rPr>
            </w:pPr>
            <w:r w:rsidRPr="00BE4122">
              <w:rPr>
                <w:sz w:val="24"/>
                <w:szCs w:val="24"/>
              </w:rPr>
              <w:t>1</w:t>
            </w:r>
          </w:p>
        </w:tc>
        <w:tc>
          <w:tcPr>
            <w:tcW w:w="517" w:type="dxa"/>
            <w:noWrap/>
            <w:hideMark/>
          </w:tcPr>
          <w:p w:rsidR="00F81503" w:rsidRPr="00BE4122" w:rsidRDefault="00F81503" w:rsidP="00F81503">
            <w:pPr>
              <w:jc w:val="center"/>
              <w:rPr>
                <w:sz w:val="24"/>
                <w:szCs w:val="24"/>
              </w:rPr>
            </w:pPr>
            <w:r w:rsidRPr="00BE4122">
              <w:rPr>
                <w:sz w:val="24"/>
                <w:szCs w:val="24"/>
              </w:rPr>
              <w:t>185</w:t>
            </w:r>
          </w:p>
        </w:tc>
        <w:tc>
          <w:tcPr>
            <w:tcW w:w="426" w:type="dxa"/>
            <w:noWrap/>
            <w:hideMark/>
          </w:tcPr>
          <w:p w:rsidR="00F81503" w:rsidRPr="00BE4122" w:rsidRDefault="00F81503" w:rsidP="00F81503">
            <w:pPr>
              <w:jc w:val="center"/>
              <w:rPr>
                <w:sz w:val="24"/>
                <w:szCs w:val="24"/>
              </w:rPr>
            </w:pPr>
            <w:r w:rsidRPr="00BE4122">
              <w:rPr>
                <w:sz w:val="24"/>
                <w:szCs w:val="24"/>
              </w:rPr>
              <w:t>9</w:t>
            </w:r>
          </w:p>
        </w:tc>
        <w:tc>
          <w:tcPr>
            <w:tcW w:w="426" w:type="dxa"/>
            <w:noWrap/>
            <w:hideMark/>
          </w:tcPr>
          <w:p w:rsidR="00F81503" w:rsidRPr="00BE4122" w:rsidRDefault="00F81503" w:rsidP="00F81503">
            <w:pPr>
              <w:jc w:val="center"/>
              <w:rPr>
                <w:sz w:val="24"/>
                <w:szCs w:val="24"/>
              </w:rPr>
            </w:pPr>
            <w:r w:rsidRPr="00BE4122">
              <w:rPr>
                <w:sz w:val="24"/>
                <w:szCs w:val="24"/>
              </w:rPr>
              <w:t>1</w:t>
            </w:r>
          </w:p>
        </w:tc>
        <w:tc>
          <w:tcPr>
            <w:tcW w:w="427" w:type="dxa"/>
            <w:noWrap/>
            <w:hideMark/>
          </w:tcPr>
          <w:p w:rsidR="00F81503" w:rsidRPr="00BE4122" w:rsidRDefault="00F81503" w:rsidP="00F81503">
            <w:pPr>
              <w:jc w:val="center"/>
              <w:rPr>
                <w:sz w:val="24"/>
                <w:szCs w:val="24"/>
              </w:rPr>
            </w:pPr>
            <w:r w:rsidRPr="00BE4122">
              <w:rPr>
                <w:sz w:val="24"/>
                <w:szCs w:val="24"/>
              </w:rPr>
              <w:t>50</w:t>
            </w:r>
          </w:p>
        </w:tc>
        <w:tc>
          <w:tcPr>
            <w:tcW w:w="427" w:type="dxa"/>
            <w:noWrap/>
            <w:hideMark/>
          </w:tcPr>
          <w:p w:rsidR="00F81503" w:rsidRPr="00BE4122" w:rsidRDefault="00F81503" w:rsidP="00F81503">
            <w:pPr>
              <w:jc w:val="center"/>
              <w:rPr>
                <w:sz w:val="24"/>
                <w:szCs w:val="24"/>
              </w:rPr>
            </w:pPr>
            <w:r w:rsidRPr="00BE4122">
              <w:rPr>
                <w:sz w:val="24"/>
                <w:szCs w:val="24"/>
              </w:rPr>
              <w:t>10</w:t>
            </w:r>
          </w:p>
        </w:tc>
        <w:tc>
          <w:tcPr>
            <w:tcW w:w="427" w:type="dxa"/>
            <w:noWrap/>
            <w:hideMark/>
          </w:tcPr>
          <w:p w:rsidR="00F81503" w:rsidRPr="00BE4122" w:rsidRDefault="00F81503" w:rsidP="00F81503">
            <w:pPr>
              <w:jc w:val="center"/>
              <w:rPr>
                <w:sz w:val="24"/>
                <w:szCs w:val="24"/>
              </w:rPr>
            </w:pPr>
            <w:r w:rsidRPr="00BE4122">
              <w:rPr>
                <w:sz w:val="24"/>
                <w:szCs w:val="24"/>
              </w:rPr>
              <w:t>1</w:t>
            </w:r>
          </w:p>
        </w:tc>
        <w:tc>
          <w:tcPr>
            <w:tcW w:w="427" w:type="dxa"/>
            <w:noWrap/>
            <w:hideMark/>
          </w:tcPr>
          <w:p w:rsidR="00F81503" w:rsidRPr="00BE4122" w:rsidRDefault="00F81503" w:rsidP="00F81503">
            <w:pPr>
              <w:jc w:val="center"/>
              <w:rPr>
                <w:sz w:val="24"/>
                <w:szCs w:val="24"/>
              </w:rPr>
            </w:pPr>
            <w:r w:rsidRPr="00BE4122">
              <w:rPr>
                <w:sz w:val="24"/>
                <w:szCs w:val="24"/>
              </w:rPr>
              <w:t>26</w:t>
            </w:r>
          </w:p>
        </w:tc>
        <w:tc>
          <w:tcPr>
            <w:tcW w:w="427" w:type="dxa"/>
            <w:noWrap/>
            <w:hideMark/>
          </w:tcPr>
          <w:p w:rsidR="00F81503" w:rsidRPr="00BE4122" w:rsidRDefault="00F81503" w:rsidP="00F81503">
            <w:pPr>
              <w:jc w:val="center"/>
              <w:rPr>
                <w:sz w:val="24"/>
                <w:szCs w:val="24"/>
              </w:rPr>
            </w:pPr>
            <w:r w:rsidRPr="00BE4122">
              <w:rPr>
                <w:sz w:val="24"/>
                <w:szCs w:val="24"/>
              </w:rPr>
              <w:t>5</w:t>
            </w:r>
          </w:p>
        </w:tc>
        <w:tc>
          <w:tcPr>
            <w:tcW w:w="427" w:type="dxa"/>
            <w:noWrap/>
            <w:hideMark/>
          </w:tcPr>
          <w:p w:rsidR="00F81503" w:rsidRPr="00BE4122" w:rsidRDefault="00F81503" w:rsidP="00F81503">
            <w:pPr>
              <w:jc w:val="center"/>
              <w:rPr>
                <w:sz w:val="24"/>
                <w:szCs w:val="24"/>
              </w:rPr>
            </w:pPr>
            <w:r w:rsidRPr="00BE4122">
              <w:rPr>
                <w:sz w:val="24"/>
                <w:szCs w:val="24"/>
              </w:rPr>
              <w:t>1</w:t>
            </w:r>
          </w:p>
        </w:tc>
        <w:tc>
          <w:tcPr>
            <w:tcW w:w="427" w:type="dxa"/>
            <w:noWrap/>
            <w:hideMark/>
          </w:tcPr>
          <w:p w:rsidR="00F81503" w:rsidRPr="00BE4122" w:rsidRDefault="00F81503" w:rsidP="00F81503">
            <w:pPr>
              <w:jc w:val="center"/>
              <w:rPr>
                <w:sz w:val="24"/>
                <w:szCs w:val="24"/>
              </w:rPr>
            </w:pPr>
            <w:r w:rsidRPr="00BE4122">
              <w:rPr>
                <w:sz w:val="24"/>
                <w:szCs w:val="24"/>
              </w:rPr>
              <w:t>70</w:t>
            </w:r>
          </w:p>
        </w:tc>
        <w:tc>
          <w:tcPr>
            <w:tcW w:w="427" w:type="dxa"/>
            <w:noWrap/>
            <w:hideMark/>
          </w:tcPr>
          <w:p w:rsidR="00F81503" w:rsidRPr="00BE4122" w:rsidRDefault="00F81503" w:rsidP="00F81503">
            <w:pPr>
              <w:jc w:val="center"/>
              <w:rPr>
                <w:sz w:val="24"/>
                <w:szCs w:val="24"/>
              </w:rPr>
            </w:pPr>
            <w:r w:rsidRPr="00BE4122">
              <w:rPr>
                <w:sz w:val="24"/>
                <w:szCs w:val="24"/>
              </w:rPr>
              <w:t>7</w:t>
            </w:r>
          </w:p>
        </w:tc>
        <w:tc>
          <w:tcPr>
            <w:tcW w:w="427" w:type="dxa"/>
            <w:noWrap/>
            <w:hideMark/>
          </w:tcPr>
          <w:p w:rsidR="00F81503" w:rsidRPr="00BE4122" w:rsidRDefault="00F81503" w:rsidP="00F81503">
            <w:pPr>
              <w:jc w:val="center"/>
              <w:rPr>
                <w:sz w:val="24"/>
                <w:szCs w:val="24"/>
              </w:rPr>
            </w:pPr>
            <w:r w:rsidRPr="00BE4122">
              <w:rPr>
                <w:sz w:val="24"/>
                <w:szCs w:val="24"/>
              </w:rPr>
              <w:t>1</w:t>
            </w:r>
          </w:p>
        </w:tc>
        <w:tc>
          <w:tcPr>
            <w:tcW w:w="427" w:type="dxa"/>
            <w:noWrap/>
            <w:hideMark/>
          </w:tcPr>
          <w:p w:rsidR="00F81503" w:rsidRPr="00BE4122" w:rsidRDefault="00F81503" w:rsidP="00F81503">
            <w:pPr>
              <w:jc w:val="center"/>
              <w:rPr>
                <w:sz w:val="24"/>
                <w:szCs w:val="24"/>
              </w:rPr>
            </w:pPr>
            <w:r w:rsidRPr="00BE4122">
              <w:rPr>
                <w:sz w:val="24"/>
                <w:szCs w:val="24"/>
              </w:rPr>
              <w:t>35</w:t>
            </w:r>
          </w:p>
        </w:tc>
        <w:tc>
          <w:tcPr>
            <w:tcW w:w="427" w:type="dxa"/>
            <w:noWrap/>
            <w:hideMark/>
          </w:tcPr>
          <w:p w:rsidR="00F81503" w:rsidRPr="00BE4122" w:rsidRDefault="00F81503" w:rsidP="00F81503">
            <w:pPr>
              <w:jc w:val="center"/>
              <w:rPr>
                <w:sz w:val="24"/>
                <w:szCs w:val="24"/>
              </w:rPr>
            </w:pPr>
            <w:r w:rsidRPr="00BE4122">
              <w:rPr>
                <w:sz w:val="24"/>
                <w:szCs w:val="24"/>
              </w:rPr>
              <w:t>5</w:t>
            </w:r>
          </w:p>
        </w:tc>
        <w:tc>
          <w:tcPr>
            <w:tcW w:w="1412" w:type="dxa"/>
            <w:noWrap/>
            <w:hideMark/>
          </w:tcPr>
          <w:p w:rsidR="00F81503" w:rsidRPr="00BE4122" w:rsidRDefault="00F81503" w:rsidP="00F81503">
            <w:pPr>
              <w:jc w:val="center"/>
              <w:rPr>
                <w:b/>
                <w:sz w:val="24"/>
                <w:szCs w:val="24"/>
              </w:rPr>
            </w:pPr>
            <w:r w:rsidRPr="00BE4122">
              <w:rPr>
                <w:b/>
                <w:sz w:val="24"/>
                <w:szCs w:val="24"/>
              </w:rPr>
              <w:t>победитель</w:t>
            </w:r>
          </w:p>
        </w:tc>
      </w:tr>
    </w:tbl>
    <w:p w:rsidR="00F81503" w:rsidRPr="00BE4122" w:rsidRDefault="00F81503" w:rsidP="00F81503">
      <w:pPr>
        <w:rPr>
          <w:rFonts w:ascii="Times New Roman" w:hAnsi="Times New Roman" w:cs="Times New Roman"/>
          <w:b/>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 xml:space="preserve">Результаты среди 6 классов </w:t>
      </w:r>
    </w:p>
    <w:p w:rsidR="00F81503" w:rsidRPr="00BE4122" w:rsidRDefault="00F81503" w:rsidP="00F81503">
      <w:pPr>
        <w:spacing w:after="0" w:line="240" w:lineRule="auto"/>
        <w:jc w:val="center"/>
        <w:rPr>
          <w:rFonts w:ascii="Times New Roman" w:hAnsi="Times New Roman" w:cs="Times New Roman"/>
          <w:sz w:val="24"/>
          <w:szCs w:val="24"/>
        </w:rPr>
      </w:pPr>
      <w:r w:rsidRPr="00BE4122">
        <w:rPr>
          <w:rFonts w:ascii="Times New Roman" w:hAnsi="Times New Roman" w:cs="Times New Roman"/>
          <w:sz w:val="24"/>
          <w:szCs w:val="24"/>
        </w:rPr>
        <w:t xml:space="preserve">Явных лидеров на параллели 6 классов несколько человек. Это  </w:t>
      </w:r>
    </w:p>
    <w:p w:rsidR="00F81503" w:rsidRPr="00BE4122" w:rsidRDefault="00F81503" w:rsidP="00EE48CF">
      <w:pPr>
        <w:pStyle w:val="a6"/>
        <w:numPr>
          <w:ilvl w:val="0"/>
          <w:numId w:val="110"/>
        </w:numPr>
        <w:spacing w:after="0" w:line="240" w:lineRule="auto"/>
        <w:rPr>
          <w:rFonts w:ascii="Times New Roman" w:hAnsi="Times New Roman" w:cs="Times New Roman"/>
          <w:sz w:val="24"/>
          <w:szCs w:val="24"/>
        </w:rPr>
      </w:pPr>
      <w:r w:rsidRPr="00BE4122">
        <w:rPr>
          <w:rFonts w:ascii="Times New Roman" w:hAnsi="Times New Roman" w:cs="Times New Roman"/>
          <w:b/>
          <w:sz w:val="24"/>
          <w:szCs w:val="24"/>
        </w:rPr>
        <w:t>Каримова Камилла 6Б</w:t>
      </w:r>
      <w:r w:rsidRPr="00BE4122">
        <w:rPr>
          <w:rFonts w:ascii="Times New Roman" w:hAnsi="Times New Roman" w:cs="Times New Roman"/>
          <w:sz w:val="24"/>
          <w:szCs w:val="24"/>
        </w:rPr>
        <w:t xml:space="preserve"> победитель по английскому языку, музыке , русскому языку, литературе, призер по математике </w:t>
      </w:r>
    </w:p>
    <w:p w:rsidR="00F81503" w:rsidRPr="00BE4122" w:rsidRDefault="00F81503" w:rsidP="00EE48CF">
      <w:pPr>
        <w:pStyle w:val="a6"/>
        <w:numPr>
          <w:ilvl w:val="0"/>
          <w:numId w:val="110"/>
        </w:numPr>
        <w:spacing w:after="0" w:line="240" w:lineRule="auto"/>
        <w:rPr>
          <w:rFonts w:ascii="Times New Roman" w:hAnsi="Times New Roman" w:cs="Times New Roman"/>
          <w:sz w:val="24"/>
          <w:szCs w:val="24"/>
        </w:rPr>
      </w:pPr>
      <w:r w:rsidRPr="00BE4122">
        <w:rPr>
          <w:rFonts w:ascii="Times New Roman" w:hAnsi="Times New Roman" w:cs="Times New Roman"/>
          <w:b/>
          <w:sz w:val="24"/>
          <w:szCs w:val="24"/>
        </w:rPr>
        <w:t>Данилов Егор 6Б</w:t>
      </w:r>
      <w:r w:rsidRPr="00BE4122">
        <w:rPr>
          <w:rFonts w:ascii="Times New Roman" w:hAnsi="Times New Roman" w:cs="Times New Roman"/>
          <w:sz w:val="24"/>
          <w:szCs w:val="24"/>
        </w:rPr>
        <w:t xml:space="preserve"> победитель по истории, биологии, географии и обществознанию</w:t>
      </w:r>
    </w:p>
    <w:p w:rsidR="00F81503" w:rsidRPr="00BE4122" w:rsidRDefault="00F81503" w:rsidP="00EE48CF">
      <w:pPr>
        <w:pStyle w:val="a6"/>
        <w:numPr>
          <w:ilvl w:val="0"/>
          <w:numId w:val="110"/>
        </w:numPr>
        <w:spacing w:after="0" w:line="240" w:lineRule="auto"/>
        <w:rPr>
          <w:rFonts w:ascii="Times New Roman" w:hAnsi="Times New Roman" w:cs="Times New Roman"/>
          <w:sz w:val="24"/>
          <w:szCs w:val="24"/>
        </w:rPr>
      </w:pPr>
      <w:r w:rsidRPr="00BE4122">
        <w:rPr>
          <w:rFonts w:ascii="Times New Roman" w:hAnsi="Times New Roman" w:cs="Times New Roman"/>
          <w:b/>
          <w:sz w:val="24"/>
          <w:szCs w:val="24"/>
        </w:rPr>
        <w:t>Кунакбаева Анита 6Б</w:t>
      </w:r>
      <w:r w:rsidRPr="00BE4122">
        <w:rPr>
          <w:rFonts w:ascii="Times New Roman" w:hAnsi="Times New Roman" w:cs="Times New Roman"/>
          <w:sz w:val="24"/>
          <w:szCs w:val="24"/>
        </w:rPr>
        <w:t xml:space="preserve"> победитель по литературе и призер по математике, истории, русскому языку, английскому языку.</w:t>
      </w:r>
    </w:p>
    <w:p w:rsidR="00F81503" w:rsidRPr="00BE4122" w:rsidRDefault="00F81503" w:rsidP="00EE48CF">
      <w:pPr>
        <w:pStyle w:val="a6"/>
        <w:numPr>
          <w:ilvl w:val="0"/>
          <w:numId w:val="110"/>
        </w:numPr>
        <w:spacing w:after="0" w:line="240" w:lineRule="auto"/>
        <w:rPr>
          <w:rFonts w:ascii="Times New Roman" w:hAnsi="Times New Roman" w:cs="Times New Roman"/>
          <w:sz w:val="24"/>
          <w:szCs w:val="24"/>
        </w:rPr>
      </w:pPr>
      <w:r w:rsidRPr="00BE4122">
        <w:rPr>
          <w:rFonts w:ascii="Times New Roman" w:hAnsi="Times New Roman" w:cs="Times New Roman"/>
          <w:b/>
          <w:sz w:val="24"/>
          <w:szCs w:val="24"/>
        </w:rPr>
        <w:t>Дубовец Александра 6В</w:t>
      </w:r>
      <w:r w:rsidRPr="00BE4122">
        <w:rPr>
          <w:rFonts w:ascii="Times New Roman" w:hAnsi="Times New Roman" w:cs="Times New Roman"/>
          <w:sz w:val="24"/>
          <w:szCs w:val="24"/>
        </w:rPr>
        <w:t xml:space="preserve"> победитель по русскому языку, литературе, призер по английскому языку</w:t>
      </w:r>
    </w:p>
    <w:p w:rsidR="00F81503" w:rsidRPr="00BE4122" w:rsidRDefault="00F81503" w:rsidP="00EE48CF">
      <w:pPr>
        <w:pStyle w:val="a6"/>
        <w:numPr>
          <w:ilvl w:val="0"/>
          <w:numId w:val="110"/>
        </w:numPr>
        <w:spacing w:after="0" w:line="240" w:lineRule="auto"/>
        <w:rPr>
          <w:rFonts w:ascii="Times New Roman" w:hAnsi="Times New Roman" w:cs="Times New Roman"/>
          <w:sz w:val="24"/>
          <w:szCs w:val="24"/>
        </w:rPr>
      </w:pPr>
      <w:r w:rsidRPr="00BE4122">
        <w:rPr>
          <w:rFonts w:ascii="Times New Roman" w:hAnsi="Times New Roman" w:cs="Times New Roman"/>
          <w:b/>
          <w:sz w:val="24"/>
          <w:szCs w:val="24"/>
        </w:rPr>
        <w:t>Янтурин Данил 6Б</w:t>
      </w:r>
      <w:r w:rsidRPr="00BE4122">
        <w:rPr>
          <w:rFonts w:ascii="Times New Roman" w:hAnsi="Times New Roman" w:cs="Times New Roman"/>
          <w:sz w:val="24"/>
          <w:szCs w:val="24"/>
        </w:rPr>
        <w:t xml:space="preserve"> призер по математике и истории, биологии, географии  и английскому языку</w:t>
      </w:r>
    </w:p>
    <w:p w:rsidR="00F81503" w:rsidRPr="00BE4122" w:rsidRDefault="00F81503" w:rsidP="00EE48CF">
      <w:pPr>
        <w:pStyle w:val="a6"/>
        <w:numPr>
          <w:ilvl w:val="0"/>
          <w:numId w:val="110"/>
        </w:num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Назаренко Александр 6В победитель по литературе и призер по русскому языку</w:t>
      </w:r>
    </w:p>
    <w:p w:rsidR="00F81503" w:rsidRPr="00BE4122" w:rsidRDefault="00F81503" w:rsidP="00EE48CF">
      <w:pPr>
        <w:pStyle w:val="a6"/>
        <w:numPr>
          <w:ilvl w:val="0"/>
          <w:numId w:val="110"/>
        </w:num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Телямишев Айнур 6В призер по английскому и русскому языкам </w:t>
      </w:r>
    </w:p>
    <w:p w:rsidR="00F81503" w:rsidRPr="00BE4122" w:rsidRDefault="00F81503" w:rsidP="00EE48CF">
      <w:pPr>
        <w:pStyle w:val="a6"/>
        <w:numPr>
          <w:ilvl w:val="0"/>
          <w:numId w:val="110"/>
        </w:num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Шаймарданов Арсен 6В призер по английскому и русскому языкам</w:t>
      </w:r>
    </w:p>
    <w:p w:rsidR="00F81503" w:rsidRPr="00BE4122" w:rsidRDefault="00F81503" w:rsidP="00EE48CF">
      <w:pPr>
        <w:pStyle w:val="a6"/>
        <w:numPr>
          <w:ilvl w:val="0"/>
          <w:numId w:val="110"/>
        </w:num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Бахтияров Тимур 6Б призер по математике и русскому языку</w:t>
      </w:r>
    </w:p>
    <w:p w:rsidR="00F81503" w:rsidRPr="00BE4122" w:rsidRDefault="00F81503" w:rsidP="00EE48CF">
      <w:pPr>
        <w:pStyle w:val="a6"/>
        <w:numPr>
          <w:ilvl w:val="0"/>
          <w:numId w:val="110"/>
        </w:num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Шакирова Аиша 6А призер по английскому языку и биологии</w:t>
      </w:r>
    </w:p>
    <w:p w:rsidR="00F81503" w:rsidRPr="00BE4122" w:rsidRDefault="00F81503" w:rsidP="00EE48CF">
      <w:pPr>
        <w:pStyle w:val="a6"/>
        <w:numPr>
          <w:ilvl w:val="0"/>
          <w:numId w:val="110"/>
        </w:num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Хуснуллин Динар 6Б призер по английскому языку и математике</w:t>
      </w:r>
    </w:p>
    <w:p w:rsidR="00F81503" w:rsidRPr="00BE4122" w:rsidRDefault="00F81503" w:rsidP="00EE48CF">
      <w:pPr>
        <w:pStyle w:val="a6"/>
        <w:numPr>
          <w:ilvl w:val="0"/>
          <w:numId w:val="110"/>
        </w:num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Хакимьянова Арина 6А победитель по математике</w:t>
      </w: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Математика 8 класс</w:t>
      </w:r>
    </w:p>
    <w:tbl>
      <w:tblPr>
        <w:tblStyle w:val="a7"/>
        <w:tblW w:w="10312" w:type="dxa"/>
        <w:tblInd w:w="-572" w:type="dxa"/>
        <w:tblLook w:val="04A0" w:firstRow="1" w:lastRow="0" w:firstColumn="1" w:lastColumn="0" w:noHBand="0" w:noVBand="1"/>
      </w:tblPr>
      <w:tblGrid>
        <w:gridCol w:w="568"/>
        <w:gridCol w:w="1490"/>
        <w:gridCol w:w="487"/>
        <w:gridCol w:w="487"/>
        <w:gridCol w:w="487"/>
        <w:gridCol w:w="486"/>
        <w:gridCol w:w="486"/>
        <w:gridCol w:w="486"/>
        <w:gridCol w:w="486"/>
        <w:gridCol w:w="486"/>
        <w:gridCol w:w="486"/>
        <w:gridCol w:w="486"/>
        <w:gridCol w:w="486"/>
        <w:gridCol w:w="486"/>
        <w:gridCol w:w="486"/>
        <w:gridCol w:w="486"/>
        <w:gridCol w:w="1447"/>
      </w:tblGrid>
      <w:tr w:rsidR="00F81503" w:rsidRPr="00BE4122" w:rsidTr="001412F2">
        <w:trPr>
          <w:trHeight w:val="300"/>
        </w:trPr>
        <w:tc>
          <w:tcPr>
            <w:tcW w:w="568" w:type="dxa"/>
            <w:noWrap/>
            <w:hideMark/>
          </w:tcPr>
          <w:p w:rsidR="00F81503" w:rsidRPr="00BE4122" w:rsidRDefault="00F81503" w:rsidP="00F81503">
            <w:pPr>
              <w:rPr>
                <w:b/>
                <w:sz w:val="24"/>
                <w:szCs w:val="24"/>
              </w:rPr>
            </w:pPr>
            <w:r w:rsidRPr="00BE4122">
              <w:rPr>
                <w:b/>
                <w:sz w:val="24"/>
                <w:szCs w:val="24"/>
              </w:rPr>
              <w:t>В</w:t>
            </w:r>
          </w:p>
        </w:tc>
        <w:tc>
          <w:tcPr>
            <w:tcW w:w="1490" w:type="dxa"/>
            <w:noWrap/>
            <w:hideMark/>
          </w:tcPr>
          <w:p w:rsidR="00F81503" w:rsidRPr="00BE4122" w:rsidRDefault="00F81503" w:rsidP="00F81503">
            <w:pPr>
              <w:rPr>
                <w:b/>
                <w:i/>
                <w:sz w:val="24"/>
                <w:szCs w:val="24"/>
              </w:rPr>
            </w:pPr>
            <w:r w:rsidRPr="00BE4122">
              <w:rPr>
                <w:b/>
                <w:i/>
                <w:sz w:val="24"/>
                <w:szCs w:val="24"/>
              </w:rPr>
              <w:t>Хайруллина Альбина</w:t>
            </w:r>
          </w:p>
        </w:tc>
        <w:tc>
          <w:tcPr>
            <w:tcW w:w="487" w:type="dxa"/>
            <w:noWrap/>
            <w:hideMark/>
          </w:tcPr>
          <w:p w:rsidR="00F81503" w:rsidRPr="00BE4122" w:rsidRDefault="00F81503" w:rsidP="00F81503">
            <w:pPr>
              <w:rPr>
                <w:b/>
                <w:sz w:val="24"/>
                <w:szCs w:val="24"/>
              </w:rPr>
            </w:pPr>
            <w:r w:rsidRPr="00BE4122">
              <w:rPr>
                <w:b/>
                <w:sz w:val="24"/>
                <w:szCs w:val="24"/>
              </w:rPr>
              <w:t>2</w:t>
            </w:r>
          </w:p>
        </w:tc>
        <w:tc>
          <w:tcPr>
            <w:tcW w:w="487" w:type="dxa"/>
            <w:noWrap/>
            <w:hideMark/>
          </w:tcPr>
          <w:p w:rsidR="00F81503" w:rsidRPr="00BE4122" w:rsidRDefault="00F81503" w:rsidP="00F81503">
            <w:pPr>
              <w:rPr>
                <w:b/>
                <w:sz w:val="24"/>
                <w:szCs w:val="24"/>
              </w:rPr>
            </w:pPr>
            <w:r w:rsidRPr="00BE4122">
              <w:rPr>
                <w:b/>
                <w:sz w:val="24"/>
                <w:szCs w:val="24"/>
              </w:rPr>
              <w:t>0</w:t>
            </w:r>
          </w:p>
        </w:tc>
        <w:tc>
          <w:tcPr>
            <w:tcW w:w="487" w:type="dxa"/>
            <w:noWrap/>
            <w:hideMark/>
          </w:tcPr>
          <w:p w:rsidR="00F81503" w:rsidRPr="00BE4122" w:rsidRDefault="00F81503" w:rsidP="00F81503">
            <w:pPr>
              <w:rPr>
                <w:b/>
                <w:sz w:val="24"/>
                <w:szCs w:val="24"/>
              </w:rPr>
            </w:pPr>
            <w:r w:rsidRPr="00BE4122">
              <w:rPr>
                <w:b/>
                <w:sz w:val="24"/>
                <w:szCs w:val="24"/>
              </w:rPr>
              <w:t>0</w:t>
            </w:r>
          </w:p>
        </w:tc>
        <w:tc>
          <w:tcPr>
            <w:tcW w:w="486" w:type="dxa"/>
            <w:noWrap/>
            <w:hideMark/>
          </w:tcPr>
          <w:p w:rsidR="00F81503" w:rsidRPr="00BE4122" w:rsidRDefault="00F81503" w:rsidP="00F81503">
            <w:pPr>
              <w:rPr>
                <w:b/>
                <w:sz w:val="24"/>
                <w:szCs w:val="24"/>
              </w:rPr>
            </w:pPr>
            <w:r w:rsidRPr="00BE4122">
              <w:rPr>
                <w:b/>
                <w:sz w:val="24"/>
                <w:szCs w:val="24"/>
              </w:rPr>
              <w:t>0</w:t>
            </w:r>
          </w:p>
        </w:tc>
        <w:tc>
          <w:tcPr>
            <w:tcW w:w="486" w:type="dxa"/>
            <w:noWrap/>
            <w:hideMark/>
          </w:tcPr>
          <w:p w:rsidR="00F81503" w:rsidRPr="00BE4122" w:rsidRDefault="00F81503" w:rsidP="00F81503">
            <w:pPr>
              <w:rPr>
                <w:b/>
                <w:sz w:val="24"/>
                <w:szCs w:val="24"/>
              </w:rPr>
            </w:pPr>
            <w:r w:rsidRPr="00BE4122">
              <w:rPr>
                <w:b/>
                <w:sz w:val="24"/>
                <w:szCs w:val="24"/>
              </w:rPr>
              <w:t>3</w:t>
            </w:r>
          </w:p>
        </w:tc>
        <w:tc>
          <w:tcPr>
            <w:tcW w:w="486" w:type="dxa"/>
            <w:noWrap/>
            <w:hideMark/>
          </w:tcPr>
          <w:p w:rsidR="00F81503" w:rsidRPr="00BE4122" w:rsidRDefault="00F81503" w:rsidP="00F81503">
            <w:pPr>
              <w:rPr>
                <w:b/>
                <w:sz w:val="24"/>
                <w:szCs w:val="24"/>
              </w:rPr>
            </w:pPr>
            <w:r w:rsidRPr="00BE4122">
              <w:rPr>
                <w:b/>
                <w:sz w:val="24"/>
                <w:szCs w:val="24"/>
              </w:rPr>
              <w:t>0</w:t>
            </w:r>
          </w:p>
        </w:tc>
        <w:tc>
          <w:tcPr>
            <w:tcW w:w="486" w:type="dxa"/>
            <w:noWrap/>
            <w:hideMark/>
          </w:tcPr>
          <w:p w:rsidR="00F81503" w:rsidRPr="00BE4122" w:rsidRDefault="00F81503" w:rsidP="00F81503">
            <w:pPr>
              <w:rPr>
                <w:b/>
                <w:sz w:val="24"/>
                <w:szCs w:val="24"/>
              </w:rPr>
            </w:pPr>
            <w:r w:rsidRPr="00BE4122">
              <w:rPr>
                <w:b/>
                <w:sz w:val="24"/>
                <w:szCs w:val="24"/>
              </w:rPr>
              <w:t>0</w:t>
            </w:r>
          </w:p>
        </w:tc>
        <w:tc>
          <w:tcPr>
            <w:tcW w:w="486" w:type="dxa"/>
            <w:noWrap/>
            <w:hideMark/>
          </w:tcPr>
          <w:p w:rsidR="00F81503" w:rsidRPr="00BE4122" w:rsidRDefault="00F81503" w:rsidP="00F81503">
            <w:pPr>
              <w:rPr>
                <w:b/>
                <w:sz w:val="24"/>
                <w:szCs w:val="24"/>
              </w:rPr>
            </w:pPr>
            <w:r w:rsidRPr="00BE4122">
              <w:rPr>
                <w:b/>
                <w:sz w:val="24"/>
                <w:szCs w:val="24"/>
              </w:rPr>
              <w:t>1</w:t>
            </w:r>
          </w:p>
        </w:tc>
        <w:tc>
          <w:tcPr>
            <w:tcW w:w="486" w:type="dxa"/>
            <w:noWrap/>
            <w:hideMark/>
          </w:tcPr>
          <w:p w:rsidR="00F81503" w:rsidRPr="00BE4122" w:rsidRDefault="00F81503" w:rsidP="00F81503">
            <w:pPr>
              <w:rPr>
                <w:b/>
                <w:sz w:val="24"/>
                <w:szCs w:val="24"/>
              </w:rPr>
            </w:pPr>
            <w:r w:rsidRPr="00BE4122">
              <w:rPr>
                <w:b/>
                <w:sz w:val="24"/>
                <w:szCs w:val="24"/>
              </w:rPr>
              <w:t>0</w:t>
            </w:r>
          </w:p>
        </w:tc>
        <w:tc>
          <w:tcPr>
            <w:tcW w:w="486" w:type="dxa"/>
            <w:noWrap/>
            <w:hideMark/>
          </w:tcPr>
          <w:p w:rsidR="00F81503" w:rsidRPr="00BE4122" w:rsidRDefault="00F81503" w:rsidP="00F81503">
            <w:pPr>
              <w:rPr>
                <w:b/>
                <w:sz w:val="24"/>
                <w:szCs w:val="24"/>
              </w:rPr>
            </w:pPr>
            <w:r w:rsidRPr="00BE4122">
              <w:rPr>
                <w:b/>
                <w:sz w:val="24"/>
                <w:szCs w:val="24"/>
              </w:rPr>
              <w:t>0</w:t>
            </w:r>
          </w:p>
        </w:tc>
        <w:tc>
          <w:tcPr>
            <w:tcW w:w="486" w:type="dxa"/>
            <w:noWrap/>
            <w:hideMark/>
          </w:tcPr>
          <w:p w:rsidR="00F81503" w:rsidRPr="00BE4122" w:rsidRDefault="00F81503" w:rsidP="00F81503">
            <w:pPr>
              <w:rPr>
                <w:b/>
                <w:sz w:val="24"/>
                <w:szCs w:val="24"/>
              </w:rPr>
            </w:pPr>
            <w:r w:rsidRPr="00BE4122">
              <w:rPr>
                <w:b/>
                <w:sz w:val="24"/>
                <w:szCs w:val="24"/>
              </w:rPr>
              <w:t>2</w:t>
            </w:r>
          </w:p>
        </w:tc>
        <w:tc>
          <w:tcPr>
            <w:tcW w:w="486" w:type="dxa"/>
            <w:noWrap/>
            <w:hideMark/>
          </w:tcPr>
          <w:p w:rsidR="00F81503" w:rsidRPr="00BE4122" w:rsidRDefault="00F81503" w:rsidP="00F81503">
            <w:pPr>
              <w:rPr>
                <w:b/>
                <w:sz w:val="24"/>
                <w:szCs w:val="24"/>
              </w:rPr>
            </w:pPr>
            <w:r w:rsidRPr="00BE4122">
              <w:rPr>
                <w:b/>
                <w:sz w:val="24"/>
                <w:szCs w:val="24"/>
              </w:rPr>
              <w:t>3</w:t>
            </w:r>
          </w:p>
        </w:tc>
        <w:tc>
          <w:tcPr>
            <w:tcW w:w="486" w:type="dxa"/>
            <w:noWrap/>
            <w:hideMark/>
          </w:tcPr>
          <w:p w:rsidR="00F81503" w:rsidRPr="00BE4122" w:rsidRDefault="00F81503" w:rsidP="00F81503">
            <w:pPr>
              <w:rPr>
                <w:b/>
                <w:sz w:val="24"/>
                <w:szCs w:val="24"/>
              </w:rPr>
            </w:pPr>
            <w:r w:rsidRPr="00BE4122">
              <w:rPr>
                <w:b/>
                <w:sz w:val="24"/>
                <w:szCs w:val="24"/>
              </w:rPr>
              <w:t>0</w:t>
            </w:r>
          </w:p>
        </w:tc>
        <w:tc>
          <w:tcPr>
            <w:tcW w:w="486" w:type="dxa"/>
            <w:noWrap/>
            <w:hideMark/>
          </w:tcPr>
          <w:p w:rsidR="00F81503" w:rsidRPr="00BE4122" w:rsidRDefault="00F81503" w:rsidP="00F81503">
            <w:pPr>
              <w:rPr>
                <w:b/>
                <w:sz w:val="24"/>
                <w:szCs w:val="24"/>
              </w:rPr>
            </w:pPr>
            <w:r w:rsidRPr="00BE4122">
              <w:rPr>
                <w:b/>
                <w:sz w:val="24"/>
                <w:szCs w:val="24"/>
              </w:rPr>
              <w:t>11</w:t>
            </w:r>
          </w:p>
        </w:tc>
        <w:tc>
          <w:tcPr>
            <w:tcW w:w="1447" w:type="dxa"/>
            <w:noWrap/>
            <w:hideMark/>
          </w:tcPr>
          <w:p w:rsidR="00F81503" w:rsidRPr="00BE4122" w:rsidRDefault="00F81503" w:rsidP="00F81503">
            <w:pPr>
              <w:rPr>
                <w:b/>
                <w:sz w:val="24"/>
                <w:szCs w:val="24"/>
              </w:rPr>
            </w:pPr>
            <w:r w:rsidRPr="00BE4122">
              <w:rPr>
                <w:b/>
                <w:sz w:val="24"/>
                <w:szCs w:val="24"/>
              </w:rPr>
              <w:t>победитель</w:t>
            </w:r>
          </w:p>
        </w:tc>
      </w:tr>
      <w:tr w:rsidR="00F81503" w:rsidRPr="00BE4122" w:rsidTr="001412F2">
        <w:trPr>
          <w:trHeight w:val="300"/>
        </w:trPr>
        <w:tc>
          <w:tcPr>
            <w:tcW w:w="568" w:type="dxa"/>
            <w:noWrap/>
            <w:hideMark/>
          </w:tcPr>
          <w:p w:rsidR="00F81503" w:rsidRPr="00BE4122" w:rsidRDefault="00F81503" w:rsidP="00F81503">
            <w:pPr>
              <w:rPr>
                <w:b/>
                <w:sz w:val="24"/>
                <w:szCs w:val="24"/>
              </w:rPr>
            </w:pPr>
            <w:r w:rsidRPr="00BE4122">
              <w:rPr>
                <w:b/>
                <w:sz w:val="24"/>
                <w:szCs w:val="24"/>
              </w:rPr>
              <w:lastRenderedPageBreak/>
              <w:t>А</w:t>
            </w:r>
          </w:p>
        </w:tc>
        <w:tc>
          <w:tcPr>
            <w:tcW w:w="1490" w:type="dxa"/>
            <w:noWrap/>
            <w:hideMark/>
          </w:tcPr>
          <w:p w:rsidR="00F81503" w:rsidRPr="00BE4122" w:rsidRDefault="00F81503" w:rsidP="00F81503">
            <w:pPr>
              <w:rPr>
                <w:b/>
                <w:i/>
                <w:sz w:val="24"/>
                <w:szCs w:val="24"/>
              </w:rPr>
            </w:pPr>
            <w:r w:rsidRPr="00BE4122">
              <w:rPr>
                <w:b/>
                <w:i/>
                <w:sz w:val="24"/>
                <w:szCs w:val="24"/>
              </w:rPr>
              <w:t>Абдуллина Альвина</w:t>
            </w:r>
          </w:p>
        </w:tc>
        <w:tc>
          <w:tcPr>
            <w:tcW w:w="487" w:type="dxa"/>
            <w:noWrap/>
            <w:hideMark/>
          </w:tcPr>
          <w:p w:rsidR="00F81503" w:rsidRPr="00BE4122" w:rsidRDefault="00F81503" w:rsidP="00F81503">
            <w:pPr>
              <w:rPr>
                <w:b/>
                <w:sz w:val="24"/>
                <w:szCs w:val="24"/>
              </w:rPr>
            </w:pPr>
            <w:r w:rsidRPr="00BE4122">
              <w:rPr>
                <w:b/>
                <w:sz w:val="24"/>
                <w:szCs w:val="24"/>
              </w:rPr>
              <w:t>0</w:t>
            </w:r>
          </w:p>
        </w:tc>
        <w:tc>
          <w:tcPr>
            <w:tcW w:w="487" w:type="dxa"/>
            <w:noWrap/>
            <w:hideMark/>
          </w:tcPr>
          <w:p w:rsidR="00F81503" w:rsidRPr="00BE4122" w:rsidRDefault="00F81503" w:rsidP="00F81503">
            <w:pPr>
              <w:rPr>
                <w:b/>
                <w:sz w:val="24"/>
                <w:szCs w:val="24"/>
              </w:rPr>
            </w:pPr>
            <w:r w:rsidRPr="00BE4122">
              <w:rPr>
                <w:b/>
                <w:sz w:val="24"/>
                <w:szCs w:val="24"/>
              </w:rPr>
              <w:t>0</w:t>
            </w:r>
          </w:p>
        </w:tc>
        <w:tc>
          <w:tcPr>
            <w:tcW w:w="487" w:type="dxa"/>
            <w:noWrap/>
            <w:hideMark/>
          </w:tcPr>
          <w:p w:rsidR="00F81503" w:rsidRPr="00BE4122" w:rsidRDefault="00F81503" w:rsidP="00F81503">
            <w:pPr>
              <w:rPr>
                <w:b/>
                <w:sz w:val="24"/>
                <w:szCs w:val="24"/>
              </w:rPr>
            </w:pPr>
            <w:r w:rsidRPr="00BE4122">
              <w:rPr>
                <w:b/>
                <w:sz w:val="24"/>
                <w:szCs w:val="24"/>
              </w:rPr>
              <w:t>0</w:t>
            </w:r>
          </w:p>
        </w:tc>
        <w:tc>
          <w:tcPr>
            <w:tcW w:w="486" w:type="dxa"/>
            <w:noWrap/>
            <w:hideMark/>
          </w:tcPr>
          <w:p w:rsidR="00F81503" w:rsidRPr="00BE4122" w:rsidRDefault="00F81503" w:rsidP="00F81503">
            <w:pPr>
              <w:rPr>
                <w:b/>
                <w:sz w:val="24"/>
                <w:szCs w:val="24"/>
              </w:rPr>
            </w:pPr>
            <w:r w:rsidRPr="00BE4122">
              <w:rPr>
                <w:b/>
                <w:sz w:val="24"/>
                <w:szCs w:val="24"/>
              </w:rPr>
              <w:t>0</w:t>
            </w:r>
          </w:p>
        </w:tc>
        <w:tc>
          <w:tcPr>
            <w:tcW w:w="486" w:type="dxa"/>
            <w:noWrap/>
            <w:hideMark/>
          </w:tcPr>
          <w:p w:rsidR="00F81503" w:rsidRPr="00BE4122" w:rsidRDefault="00F81503" w:rsidP="00F81503">
            <w:pPr>
              <w:rPr>
                <w:b/>
                <w:sz w:val="24"/>
                <w:szCs w:val="24"/>
              </w:rPr>
            </w:pPr>
            <w:r w:rsidRPr="00BE4122">
              <w:rPr>
                <w:b/>
                <w:sz w:val="24"/>
                <w:szCs w:val="24"/>
              </w:rPr>
              <w:t>3</w:t>
            </w:r>
          </w:p>
        </w:tc>
        <w:tc>
          <w:tcPr>
            <w:tcW w:w="486" w:type="dxa"/>
            <w:noWrap/>
            <w:hideMark/>
          </w:tcPr>
          <w:p w:rsidR="00F81503" w:rsidRPr="00BE4122" w:rsidRDefault="00F81503" w:rsidP="00F81503">
            <w:pPr>
              <w:rPr>
                <w:b/>
                <w:sz w:val="24"/>
                <w:szCs w:val="24"/>
              </w:rPr>
            </w:pPr>
            <w:r w:rsidRPr="00BE4122">
              <w:rPr>
                <w:b/>
                <w:sz w:val="24"/>
                <w:szCs w:val="24"/>
              </w:rPr>
              <w:t>0</w:t>
            </w:r>
          </w:p>
        </w:tc>
        <w:tc>
          <w:tcPr>
            <w:tcW w:w="486" w:type="dxa"/>
            <w:noWrap/>
            <w:hideMark/>
          </w:tcPr>
          <w:p w:rsidR="00F81503" w:rsidRPr="00BE4122" w:rsidRDefault="00F81503" w:rsidP="00F81503">
            <w:pPr>
              <w:rPr>
                <w:b/>
                <w:sz w:val="24"/>
                <w:szCs w:val="24"/>
              </w:rPr>
            </w:pPr>
            <w:r w:rsidRPr="00BE4122">
              <w:rPr>
                <w:b/>
                <w:sz w:val="24"/>
                <w:szCs w:val="24"/>
              </w:rPr>
              <w:t>0</w:t>
            </w:r>
          </w:p>
        </w:tc>
        <w:tc>
          <w:tcPr>
            <w:tcW w:w="486" w:type="dxa"/>
            <w:noWrap/>
            <w:hideMark/>
          </w:tcPr>
          <w:p w:rsidR="00F81503" w:rsidRPr="00BE4122" w:rsidRDefault="00F81503" w:rsidP="00F81503">
            <w:pPr>
              <w:rPr>
                <w:b/>
                <w:sz w:val="24"/>
                <w:szCs w:val="24"/>
              </w:rPr>
            </w:pPr>
            <w:r w:rsidRPr="00BE4122">
              <w:rPr>
                <w:b/>
                <w:sz w:val="24"/>
                <w:szCs w:val="24"/>
              </w:rPr>
              <w:t>0</w:t>
            </w:r>
          </w:p>
        </w:tc>
        <w:tc>
          <w:tcPr>
            <w:tcW w:w="486" w:type="dxa"/>
            <w:noWrap/>
            <w:hideMark/>
          </w:tcPr>
          <w:p w:rsidR="00F81503" w:rsidRPr="00BE4122" w:rsidRDefault="00F81503" w:rsidP="00F81503">
            <w:pPr>
              <w:rPr>
                <w:b/>
                <w:sz w:val="24"/>
                <w:szCs w:val="24"/>
              </w:rPr>
            </w:pPr>
            <w:r w:rsidRPr="00BE4122">
              <w:rPr>
                <w:b/>
                <w:sz w:val="24"/>
                <w:szCs w:val="24"/>
              </w:rPr>
              <w:t>0</w:t>
            </w:r>
          </w:p>
        </w:tc>
        <w:tc>
          <w:tcPr>
            <w:tcW w:w="486" w:type="dxa"/>
            <w:noWrap/>
            <w:hideMark/>
          </w:tcPr>
          <w:p w:rsidR="00F81503" w:rsidRPr="00BE4122" w:rsidRDefault="00F81503" w:rsidP="00F81503">
            <w:pPr>
              <w:rPr>
                <w:b/>
                <w:sz w:val="24"/>
                <w:szCs w:val="24"/>
              </w:rPr>
            </w:pPr>
            <w:r w:rsidRPr="00BE4122">
              <w:rPr>
                <w:b/>
                <w:sz w:val="24"/>
                <w:szCs w:val="24"/>
              </w:rPr>
              <w:t>0</w:t>
            </w:r>
          </w:p>
        </w:tc>
        <w:tc>
          <w:tcPr>
            <w:tcW w:w="486" w:type="dxa"/>
            <w:noWrap/>
            <w:hideMark/>
          </w:tcPr>
          <w:p w:rsidR="00F81503" w:rsidRPr="00BE4122" w:rsidRDefault="00F81503" w:rsidP="00F81503">
            <w:pPr>
              <w:rPr>
                <w:b/>
                <w:sz w:val="24"/>
                <w:szCs w:val="24"/>
              </w:rPr>
            </w:pPr>
            <w:r w:rsidRPr="00BE4122">
              <w:rPr>
                <w:b/>
                <w:sz w:val="24"/>
                <w:szCs w:val="24"/>
              </w:rPr>
              <w:t>2</w:t>
            </w:r>
          </w:p>
        </w:tc>
        <w:tc>
          <w:tcPr>
            <w:tcW w:w="486" w:type="dxa"/>
            <w:noWrap/>
            <w:hideMark/>
          </w:tcPr>
          <w:p w:rsidR="00F81503" w:rsidRPr="00BE4122" w:rsidRDefault="00F81503" w:rsidP="00F81503">
            <w:pPr>
              <w:rPr>
                <w:b/>
                <w:sz w:val="24"/>
                <w:szCs w:val="24"/>
              </w:rPr>
            </w:pPr>
            <w:r w:rsidRPr="00BE4122">
              <w:rPr>
                <w:b/>
                <w:sz w:val="24"/>
                <w:szCs w:val="24"/>
              </w:rPr>
              <w:t>4</w:t>
            </w:r>
          </w:p>
        </w:tc>
        <w:tc>
          <w:tcPr>
            <w:tcW w:w="486" w:type="dxa"/>
            <w:noWrap/>
            <w:hideMark/>
          </w:tcPr>
          <w:p w:rsidR="00F81503" w:rsidRPr="00BE4122" w:rsidRDefault="00F81503" w:rsidP="00F81503">
            <w:pPr>
              <w:rPr>
                <w:b/>
                <w:sz w:val="24"/>
                <w:szCs w:val="24"/>
              </w:rPr>
            </w:pPr>
            <w:r w:rsidRPr="00BE4122">
              <w:rPr>
                <w:b/>
                <w:sz w:val="24"/>
                <w:szCs w:val="24"/>
              </w:rPr>
              <w:t>0</w:t>
            </w:r>
          </w:p>
        </w:tc>
        <w:tc>
          <w:tcPr>
            <w:tcW w:w="486" w:type="dxa"/>
            <w:noWrap/>
            <w:hideMark/>
          </w:tcPr>
          <w:p w:rsidR="00F81503" w:rsidRPr="00BE4122" w:rsidRDefault="00F81503" w:rsidP="00F81503">
            <w:pPr>
              <w:rPr>
                <w:b/>
                <w:sz w:val="24"/>
                <w:szCs w:val="24"/>
              </w:rPr>
            </w:pPr>
            <w:r w:rsidRPr="00BE4122">
              <w:rPr>
                <w:b/>
                <w:sz w:val="24"/>
                <w:szCs w:val="24"/>
              </w:rPr>
              <w:t>9</w:t>
            </w:r>
          </w:p>
        </w:tc>
        <w:tc>
          <w:tcPr>
            <w:tcW w:w="1447" w:type="dxa"/>
            <w:noWrap/>
            <w:hideMark/>
          </w:tcPr>
          <w:p w:rsidR="00F81503" w:rsidRPr="00BE4122" w:rsidRDefault="00F81503" w:rsidP="00F81503">
            <w:pPr>
              <w:rPr>
                <w:b/>
                <w:sz w:val="24"/>
                <w:szCs w:val="24"/>
              </w:rPr>
            </w:pPr>
            <w:r w:rsidRPr="00BE4122">
              <w:rPr>
                <w:b/>
                <w:sz w:val="24"/>
                <w:szCs w:val="24"/>
              </w:rPr>
              <w:t>призер</w:t>
            </w:r>
          </w:p>
        </w:tc>
      </w:tr>
      <w:tr w:rsidR="00F81503" w:rsidRPr="00BE4122" w:rsidTr="001412F2">
        <w:trPr>
          <w:trHeight w:val="300"/>
        </w:trPr>
        <w:tc>
          <w:tcPr>
            <w:tcW w:w="568" w:type="dxa"/>
            <w:noWrap/>
            <w:hideMark/>
          </w:tcPr>
          <w:p w:rsidR="00F81503" w:rsidRPr="00BE4122" w:rsidRDefault="00F81503" w:rsidP="00F81503">
            <w:pPr>
              <w:rPr>
                <w:b/>
                <w:sz w:val="24"/>
                <w:szCs w:val="24"/>
              </w:rPr>
            </w:pPr>
            <w:r w:rsidRPr="00BE4122">
              <w:rPr>
                <w:b/>
                <w:sz w:val="24"/>
                <w:szCs w:val="24"/>
              </w:rPr>
              <w:t>В</w:t>
            </w:r>
          </w:p>
        </w:tc>
        <w:tc>
          <w:tcPr>
            <w:tcW w:w="1490" w:type="dxa"/>
            <w:noWrap/>
            <w:hideMark/>
          </w:tcPr>
          <w:p w:rsidR="00F81503" w:rsidRPr="00BE4122" w:rsidRDefault="00F81503" w:rsidP="00F81503">
            <w:pPr>
              <w:rPr>
                <w:b/>
                <w:i/>
                <w:sz w:val="24"/>
                <w:szCs w:val="24"/>
              </w:rPr>
            </w:pPr>
            <w:r w:rsidRPr="00BE4122">
              <w:rPr>
                <w:b/>
                <w:i/>
                <w:sz w:val="24"/>
                <w:szCs w:val="24"/>
              </w:rPr>
              <w:t>Кузнецова Анастасия</w:t>
            </w:r>
          </w:p>
        </w:tc>
        <w:tc>
          <w:tcPr>
            <w:tcW w:w="487" w:type="dxa"/>
            <w:noWrap/>
            <w:hideMark/>
          </w:tcPr>
          <w:p w:rsidR="00F81503" w:rsidRPr="00BE4122" w:rsidRDefault="00F81503" w:rsidP="00F81503">
            <w:pPr>
              <w:rPr>
                <w:b/>
                <w:sz w:val="24"/>
                <w:szCs w:val="24"/>
              </w:rPr>
            </w:pPr>
            <w:r w:rsidRPr="00BE4122">
              <w:rPr>
                <w:b/>
                <w:sz w:val="24"/>
                <w:szCs w:val="24"/>
              </w:rPr>
              <w:t>0</w:t>
            </w:r>
          </w:p>
        </w:tc>
        <w:tc>
          <w:tcPr>
            <w:tcW w:w="487" w:type="dxa"/>
            <w:noWrap/>
            <w:hideMark/>
          </w:tcPr>
          <w:p w:rsidR="00F81503" w:rsidRPr="00BE4122" w:rsidRDefault="00F81503" w:rsidP="00F81503">
            <w:pPr>
              <w:rPr>
                <w:b/>
                <w:sz w:val="24"/>
                <w:szCs w:val="24"/>
              </w:rPr>
            </w:pPr>
            <w:r w:rsidRPr="00BE4122">
              <w:rPr>
                <w:b/>
                <w:sz w:val="24"/>
                <w:szCs w:val="24"/>
              </w:rPr>
              <w:t>0</w:t>
            </w:r>
          </w:p>
        </w:tc>
        <w:tc>
          <w:tcPr>
            <w:tcW w:w="487" w:type="dxa"/>
            <w:noWrap/>
            <w:hideMark/>
          </w:tcPr>
          <w:p w:rsidR="00F81503" w:rsidRPr="00BE4122" w:rsidRDefault="00F81503" w:rsidP="00F81503">
            <w:pPr>
              <w:rPr>
                <w:b/>
                <w:sz w:val="24"/>
                <w:szCs w:val="24"/>
              </w:rPr>
            </w:pPr>
            <w:r w:rsidRPr="00BE4122">
              <w:rPr>
                <w:b/>
                <w:sz w:val="24"/>
                <w:szCs w:val="24"/>
              </w:rPr>
              <w:t>0</w:t>
            </w:r>
          </w:p>
        </w:tc>
        <w:tc>
          <w:tcPr>
            <w:tcW w:w="486" w:type="dxa"/>
            <w:noWrap/>
            <w:hideMark/>
          </w:tcPr>
          <w:p w:rsidR="00F81503" w:rsidRPr="00BE4122" w:rsidRDefault="00F81503" w:rsidP="00F81503">
            <w:pPr>
              <w:rPr>
                <w:b/>
                <w:sz w:val="24"/>
                <w:szCs w:val="24"/>
              </w:rPr>
            </w:pPr>
            <w:r w:rsidRPr="00BE4122">
              <w:rPr>
                <w:b/>
                <w:sz w:val="24"/>
                <w:szCs w:val="24"/>
              </w:rPr>
              <w:t>1</w:t>
            </w:r>
          </w:p>
        </w:tc>
        <w:tc>
          <w:tcPr>
            <w:tcW w:w="486" w:type="dxa"/>
            <w:noWrap/>
            <w:hideMark/>
          </w:tcPr>
          <w:p w:rsidR="00F81503" w:rsidRPr="00BE4122" w:rsidRDefault="00F81503" w:rsidP="00F81503">
            <w:pPr>
              <w:rPr>
                <w:b/>
                <w:sz w:val="24"/>
                <w:szCs w:val="24"/>
              </w:rPr>
            </w:pPr>
            <w:r w:rsidRPr="00BE4122">
              <w:rPr>
                <w:b/>
                <w:sz w:val="24"/>
                <w:szCs w:val="24"/>
              </w:rPr>
              <w:t>3</w:t>
            </w:r>
          </w:p>
        </w:tc>
        <w:tc>
          <w:tcPr>
            <w:tcW w:w="486" w:type="dxa"/>
            <w:noWrap/>
            <w:hideMark/>
          </w:tcPr>
          <w:p w:rsidR="00F81503" w:rsidRPr="00BE4122" w:rsidRDefault="00F81503" w:rsidP="00F81503">
            <w:pPr>
              <w:rPr>
                <w:b/>
                <w:sz w:val="24"/>
                <w:szCs w:val="24"/>
              </w:rPr>
            </w:pPr>
            <w:r w:rsidRPr="00BE4122">
              <w:rPr>
                <w:b/>
                <w:sz w:val="24"/>
                <w:szCs w:val="24"/>
              </w:rPr>
              <w:t>0</w:t>
            </w:r>
          </w:p>
        </w:tc>
        <w:tc>
          <w:tcPr>
            <w:tcW w:w="486" w:type="dxa"/>
            <w:noWrap/>
            <w:hideMark/>
          </w:tcPr>
          <w:p w:rsidR="00F81503" w:rsidRPr="00BE4122" w:rsidRDefault="00F81503" w:rsidP="00F81503">
            <w:pPr>
              <w:rPr>
                <w:b/>
                <w:sz w:val="24"/>
                <w:szCs w:val="24"/>
              </w:rPr>
            </w:pPr>
            <w:r w:rsidRPr="00BE4122">
              <w:rPr>
                <w:b/>
                <w:sz w:val="24"/>
                <w:szCs w:val="24"/>
              </w:rPr>
              <w:t>0</w:t>
            </w:r>
          </w:p>
        </w:tc>
        <w:tc>
          <w:tcPr>
            <w:tcW w:w="486" w:type="dxa"/>
            <w:noWrap/>
            <w:hideMark/>
          </w:tcPr>
          <w:p w:rsidR="00F81503" w:rsidRPr="00BE4122" w:rsidRDefault="00F81503" w:rsidP="00F81503">
            <w:pPr>
              <w:rPr>
                <w:b/>
                <w:sz w:val="24"/>
                <w:szCs w:val="24"/>
              </w:rPr>
            </w:pPr>
            <w:r w:rsidRPr="00BE4122">
              <w:rPr>
                <w:b/>
                <w:sz w:val="24"/>
                <w:szCs w:val="24"/>
              </w:rPr>
              <w:t>2</w:t>
            </w:r>
          </w:p>
        </w:tc>
        <w:tc>
          <w:tcPr>
            <w:tcW w:w="486" w:type="dxa"/>
            <w:noWrap/>
            <w:hideMark/>
          </w:tcPr>
          <w:p w:rsidR="00F81503" w:rsidRPr="00BE4122" w:rsidRDefault="00F81503" w:rsidP="00F81503">
            <w:pPr>
              <w:rPr>
                <w:b/>
                <w:sz w:val="24"/>
                <w:szCs w:val="24"/>
              </w:rPr>
            </w:pPr>
            <w:r w:rsidRPr="00BE4122">
              <w:rPr>
                <w:b/>
                <w:sz w:val="24"/>
                <w:szCs w:val="24"/>
              </w:rPr>
              <w:t>0</w:t>
            </w:r>
          </w:p>
        </w:tc>
        <w:tc>
          <w:tcPr>
            <w:tcW w:w="486" w:type="dxa"/>
            <w:noWrap/>
            <w:hideMark/>
          </w:tcPr>
          <w:p w:rsidR="00F81503" w:rsidRPr="00BE4122" w:rsidRDefault="00F81503" w:rsidP="00F81503">
            <w:pPr>
              <w:rPr>
                <w:b/>
                <w:sz w:val="24"/>
                <w:szCs w:val="24"/>
              </w:rPr>
            </w:pPr>
            <w:r w:rsidRPr="00BE4122">
              <w:rPr>
                <w:b/>
                <w:sz w:val="24"/>
                <w:szCs w:val="24"/>
              </w:rPr>
              <w:t>0</w:t>
            </w:r>
          </w:p>
        </w:tc>
        <w:tc>
          <w:tcPr>
            <w:tcW w:w="486" w:type="dxa"/>
            <w:noWrap/>
            <w:hideMark/>
          </w:tcPr>
          <w:p w:rsidR="00F81503" w:rsidRPr="00BE4122" w:rsidRDefault="00F81503" w:rsidP="00F81503">
            <w:pPr>
              <w:rPr>
                <w:b/>
                <w:sz w:val="24"/>
                <w:szCs w:val="24"/>
              </w:rPr>
            </w:pPr>
            <w:r w:rsidRPr="00BE4122">
              <w:rPr>
                <w:b/>
                <w:sz w:val="24"/>
                <w:szCs w:val="24"/>
              </w:rPr>
              <w:t>2</w:t>
            </w:r>
          </w:p>
        </w:tc>
        <w:tc>
          <w:tcPr>
            <w:tcW w:w="486" w:type="dxa"/>
            <w:noWrap/>
            <w:hideMark/>
          </w:tcPr>
          <w:p w:rsidR="00F81503" w:rsidRPr="00BE4122" w:rsidRDefault="00F81503" w:rsidP="00F81503">
            <w:pPr>
              <w:rPr>
                <w:b/>
                <w:sz w:val="24"/>
                <w:szCs w:val="24"/>
              </w:rPr>
            </w:pPr>
            <w:r w:rsidRPr="00BE4122">
              <w:rPr>
                <w:b/>
                <w:sz w:val="24"/>
                <w:szCs w:val="24"/>
              </w:rPr>
              <w:t>1</w:t>
            </w:r>
          </w:p>
        </w:tc>
        <w:tc>
          <w:tcPr>
            <w:tcW w:w="486" w:type="dxa"/>
            <w:noWrap/>
            <w:hideMark/>
          </w:tcPr>
          <w:p w:rsidR="00F81503" w:rsidRPr="00BE4122" w:rsidRDefault="00F81503" w:rsidP="00F81503">
            <w:pPr>
              <w:rPr>
                <w:b/>
                <w:sz w:val="24"/>
                <w:szCs w:val="24"/>
              </w:rPr>
            </w:pPr>
            <w:r w:rsidRPr="00BE4122">
              <w:rPr>
                <w:b/>
                <w:sz w:val="24"/>
                <w:szCs w:val="24"/>
              </w:rPr>
              <w:t>0</w:t>
            </w:r>
          </w:p>
        </w:tc>
        <w:tc>
          <w:tcPr>
            <w:tcW w:w="486" w:type="dxa"/>
            <w:noWrap/>
            <w:hideMark/>
          </w:tcPr>
          <w:p w:rsidR="00F81503" w:rsidRPr="00BE4122" w:rsidRDefault="00F81503" w:rsidP="00F81503">
            <w:pPr>
              <w:rPr>
                <w:b/>
                <w:sz w:val="24"/>
                <w:szCs w:val="24"/>
              </w:rPr>
            </w:pPr>
            <w:r w:rsidRPr="00BE4122">
              <w:rPr>
                <w:b/>
                <w:sz w:val="24"/>
                <w:szCs w:val="24"/>
              </w:rPr>
              <w:t>9</w:t>
            </w:r>
          </w:p>
        </w:tc>
        <w:tc>
          <w:tcPr>
            <w:tcW w:w="1447" w:type="dxa"/>
            <w:noWrap/>
            <w:hideMark/>
          </w:tcPr>
          <w:p w:rsidR="00F81503" w:rsidRPr="00BE4122" w:rsidRDefault="00F81503" w:rsidP="00F81503">
            <w:pPr>
              <w:rPr>
                <w:b/>
                <w:sz w:val="24"/>
                <w:szCs w:val="24"/>
              </w:rPr>
            </w:pPr>
            <w:r w:rsidRPr="00BE4122">
              <w:rPr>
                <w:b/>
                <w:sz w:val="24"/>
                <w:szCs w:val="24"/>
              </w:rPr>
              <w:t>призер</w:t>
            </w:r>
          </w:p>
        </w:tc>
      </w:tr>
    </w:tbl>
    <w:p w:rsidR="00F81503" w:rsidRPr="00BE4122" w:rsidRDefault="00F81503" w:rsidP="001412F2">
      <w:pPr>
        <w:rPr>
          <w:rFonts w:ascii="Times New Roman" w:hAnsi="Times New Roman" w:cs="Times New Roman"/>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Русский язык 8 класс</w:t>
      </w:r>
    </w:p>
    <w:tbl>
      <w:tblPr>
        <w:tblStyle w:val="a7"/>
        <w:tblW w:w="10470" w:type="dxa"/>
        <w:tblInd w:w="-572" w:type="dxa"/>
        <w:tblLook w:val="04A0" w:firstRow="1" w:lastRow="0" w:firstColumn="1" w:lastColumn="0" w:noHBand="0" w:noVBand="1"/>
      </w:tblPr>
      <w:tblGrid>
        <w:gridCol w:w="536"/>
        <w:gridCol w:w="1591"/>
        <w:gridCol w:w="536"/>
        <w:gridCol w:w="536"/>
        <w:gridCol w:w="537"/>
        <w:gridCol w:w="535"/>
        <w:gridCol w:w="535"/>
        <w:gridCol w:w="535"/>
        <w:gridCol w:w="535"/>
        <w:gridCol w:w="535"/>
        <w:gridCol w:w="535"/>
        <w:gridCol w:w="535"/>
        <w:gridCol w:w="535"/>
        <w:gridCol w:w="535"/>
        <w:gridCol w:w="535"/>
        <w:gridCol w:w="1447"/>
      </w:tblGrid>
      <w:tr w:rsidR="00F81503" w:rsidRPr="00BE4122" w:rsidTr="001412F2">
        <w:trPr>
          <w:trHeight w:val="300"/>
        </w:trPr>
        <w:tc>
          <w:tcPr>
            <w:tcW w:w="536" w:type="dxa"/>
            <w:noWrap/>
            <w:hideMark/>
          </w:tcPr>
          <w:p w:rsidR="00F81503" w:rsidRPr="00BE4122" w:rsidRDefault="00F81503" w:rsidP="00F81503">
            <w:pPr>
              <w:jc w:val="center"/>
              <w:rPr>
                <w:b/>
                <w:sz w:val="24"/>
                <w:szCs w:val="24"/>
              </w:rPr>
            </w:pPr>
            <w:r w:rsidRPr="00BE4122">
              <w:rPr>
                <w:b/>
                <w:sz w:val="24"/>
                <w:szCs w:val="24"/>
              </w:rPr>
              <w:t>В</w:t>
            </w:r>
          </w:p>
        </w:tc>
        <w:tc>
          <w:tcPr>
            <w:tcW w:w="1591" w:type="dxa"/>
            <w:noWrap/>
            <w:hideMark/>
          </w:tcPr>
          <w:p w:rsidR="00F81503" w:rsidRPr="00BE4122" w:rsidRDefault="00F81503" w:rsidP="00F81503">
            <w:pPr>
              <w:jc w:val="center"/>
              <w:rPr>
                <w:b/>
                <w:sz w:val="24"/>
                <w:szCs w:val="24"/>
              </w:rPr>
            </w:pPr>
            <w:r w:rsidRPr="00BE4122">
              <w:rPr>
                <w:b/>
                <w:sz w:val="24"/>
                <w:szCs w:val="24"/>
              </w:rPr>
              <w:t>Юхлова Арина</w:t>
            </w:r>
          </w:p>
        </w:tc>
        <w:tc>
          <w:tcPr>
            <w:tcW w:w="536" w:type="dxa"/>
            <w:noWrap/>
            <w:hideMark/>
          </w:tcPr>
          <w:p w:rsidR="00F81503" w:rsidRPr="00BE4122" w:rsidRDefault="00F81503" w:rsidP="00F81503">
            <w:pPr>
              <w:jc w:val="center"/>
              <w:rPr>
                <w:b/>
                <w:sz w:val="24"/>
                <w:szCs w:val="24"/>
              </w:rPr>
            </w:pPr>
            <w:r w:rsidRPr="00BE4122">
              <w:rPr>
                <w:b/>
                <w:sz w:val="24"/>
                <w:szCs w:val="24"/>
              </w:rPr>
              <w:t>6</w:t>
            </w:r>
          </w:p>
        </w:tc>
        <w:tc>
          <w:tcPr>
            <w:tcW w:w="536" w:type="dxa"/>
            <w:noWrap/>
            <w:hideMark/>
          </w:tcPr>
          <w:p w:rsidR="00F81503" w:rsidRPr="00BE4122" w:rsidRDefault="00F81503" w:rsidP="00F81503">
            <w:pPr>
              <w:jc w:val="center"/>
              <w:rPr>
                <w:b/>
                <w:sz w:val="24"/>
                <w:szCs w:val="24"/>
              </w:rPr>
            </w:pPr>
            <w:r w:rsidRPr="00BE4122">
              <w:rPr>
                <w:b/>
                <w:sz w:val="24"/>
                <w:szCs w:val="24"/>
              </w:rPr>
              <w:t>4</w:t>
            </w:r>
          </w:p>
        </w:tc>
        <w:tc>
          <w:tcPr>
            <w:tcW w:w="537" w:type="dxa"/>
            <w:noWrap/>
            <w:hideMark/>
          </w:tcPr>
          <w:p w:rsidR="00F81503" w:rsidRPr="00BE4122" w:rsidRDefault="00F81503" w:rsidP="00F81503">
            <w:pPr>
              <w:jc w:val="center"/>
              <w:rPr>
                <w:b/>
                <w:sz w:val="24"/>
                <w:szCs w:val="24"/>
              </w:rPr>
            </w:pPr>
            <w:r w:rsidRPr="00BE4122">
              <w:rPr>
                <w:b/>
                <w:sz w:val="24"/>
                <w:szCs w:val="24"/>
              </w:rPr>
              <w:t>2</w:t>
            </w:r>
          </w:p>
        </w:tc>
        <w:tc>
          <w:tcPr>
            <w:tcW w:w="535" w:type="dxa"/>
            <w:noWrap/>
            <w:hideMark/>
          </w:tcPr>
          <w:p w:rsidR="00F81503" w:rsidRPr="00BE4122" w:rsidRDefault="00F81503" w:rsidP="00F81503">
            <w:pPr>
              <w:jc w:val="center"/>
              <w:rPr>
                <w:b/>
                <w:sz w:val="24"/>
                <w:szCs w:val="24"/>
              </w:rPr>
            </w:pPr>
            <w:r w:rsidRPr="00BE4122">
              <w:rPr>
                <w:b/>
                <w:sz w:val="24"/>
                <w:szCs w:val="24"/>
              </w:rPr>
              <w:t>2</w:t>
            </w:r>
          </w:p>
        </w:tc>
        <w:tc>
          <w:tcPr>
            <w:tcW w:w="535" w:type="dxa"/>
            <w:noWrap/>
            <w:hideMark/>
          </w:tcPr>
          <w:p w:rsidR="00F81503" w:rsidRPr="00BE4122" w:rsidRDefault="00F81503" w:rsidP="00F81503">
            <w:pPr>
              <w:jc w:val="center"/>
              <w:rPr>
                <w:b/>
                <w:sz w:val="24"/>
                <w:szCs w:val="24"/>
              </w:rPr>
            </w:pPr>
            <w:r w:rsidRPr="00BE4122">
              <w:rPr>
                <w:b/>
                <w:sz w:val="24"/>
                <w:szCs w:val="24"/>
              </w:rPr>
              <w:t>13</w:t>
            </w:r>
          </w:p>
        </w:tc>
        <w:tc>
          <w:tcPr>
            <w:tcW w:w="535" w:type="dxa"/>
            <w:noWrap/>
            <w:hideMark/>
          </w:tcPr>
          <w:p w:rsidR="00F81503" w:rsidRPr="00BE4122" w:rsidRDefault="00F81503" w:rsidP="00F81503">
            <w:pPr>
              <w:jc w:val="center"/>
              <w:rPr>
                <w:b/>
                <w:sz w:val="24"/>
                <w:szCs w:val="24"/>
              </w:rPr>
            </w:pPr>
            <w:r w:rsidRPr="00BE4122">
              <w:rPr>
                <w:b/>
                <w:sz w:val="24"/>
                <w:szCs w:val="24"/>
              </w:rPr>
              <w:t>3</w:t>
            </w:r>
          </w:p>
        </w:tc>
        <w:tc>
          <w:tcPr>
            <w:tcW w:w="535" w:type="dxa"/>
            <w:noWrap/>
            <w:hideMark/>
          </w:tcPr>
          <w:p w:rsidR="00F81503" w:rsidRPr="00BE4122" w:rsidRDefault="00F81503" w:rsidP="00F81503">
            <w:pPr>
              <w:jc w:val="center"/>
              <w:rPr>
                <w:b/>
                <w:sz w:val="24"/>
                <w:szCs w:val="24"/>
              </w:rPr>
            </w:pPr>
            <w:r w:rsidRPr="00BE4122">
              <w:rPr>
                <w:b/>
                <w:sz w:val="24"/>
                <w:szCs w:val="24"/>
              </w:rPr>
              <w:t>6</w:t>
            </w:r>
          </w:p>
        </w:tc>
        <w:tc>
          <w:tcPr>
            <w:tcW w:w="535" w:type="dxa"/>
            <w:noWrap/>
            <w:hideMark/>
          </w:tcPr>
          <w:p w:rsidR="00F81503" w:rsidRPr="00BE4122" w:rsidRDefault="00F81503" w:rsidP="00F81503">
            <w:pPr>
              <w:jc w:val="center"/>
              <w:rPr>
                <w:b/>
                <w:sz w:val="24"/>
                <w:szCs w:val="24"/>
              </w:rPr>
            </w:pPr>
            <w:r w:rsidRPr="00BE4122">
              <w:rPr>
                <w:b/>
                <w:sz w:val="24"/>
                <w:szCs w:val="24"/>
              </w:rPr>
              <w:t>5</w:t>
            </w:r>
          </w:p>
        </w:tc>
        <w:tc>
          <w:tcPr>
            <w:tcW w:w="535" w:type="dxa"/>
            <w:noWrap/>
            <w:hideMark/>
          </w:tcPr>
          <w:p w:rsidR="00F81503" w:rsidRPr="00BE4122" w:rsidRDefault="00F81503" w:rsidP="00F81503">
            <w:pPr>
              <w:jc w:val="center"/>
              <w:rPr>
                <w:b/>
                <w:sz w:val="24"/>
                <w:szCs w:val="24"/>
              </w:rPr>
            </w:pPr>
            <w:r w:rsidRPr="00BE4122">
              <w:rPr>
                <w:b/>
                <w:sz w:val="24"/>
                <w:szCs w:val="24"/>
              </w:rPr>
              <w:t>6</w:t>
            </w:r>
          </w:p>
        </w:tc>
        <w:tc>
          <w:tcPr>
            <w:tcW w:w="535" w:type="dxa"/>
            <w:noWrap/>
            <w:hideMark/>
          </w:tcPr>
          <w:p w:rsidR="00F81503" w:rsidRPr="00BE4122" w:rsidRDefault="00F81503" w:rsidP="00F81503">
            <w:pPr>
              <w:jc w:val="center"/>
              <w:rPr>
                <w:b/>
                <w:sz w:val="24"/>
                <w:szCs w:val="24"/>
              </w:rPr>
            </w:pPr>
            <w:r w:rsidRPr="00BE4122">
              <w:rPr>
                <w:b/>
                <w:sz w:val="24"/>
                <w:szCs w:val="24"/>
              </w:rPr>
              <w:t>2</w:t>
            </w:r>
          </w:p>
        </w:tc>
        <w:tc>
          <w:tcPr>
            <w:tcW w:w="535" w:type="dxa"/>
            <w:noWrap/>
            <w:hideMark/>
          </w:tcPr>
          <w:p w:rsidR="00F81503" w:rsidRPr="00BE4122" w:rsidRDefault="00F81503" w:rsidP="00F81503">
            <w:pPr>
              <w:jc w:val="center"/>
              <w:rPr>
                <w:b/>
                <w:sz w:val="24"/>
                <w:szCs w:val="24"/>
              </w:rPr>
            </w:pPr>
            <w:r w:rsidRPr="00BE4122">
              <w:rPr>
                <w:b/>
                <w:sz w:val="24"/>
                <w:szCs w:val="24"/>
              </w:rPr>
              <w:t>4</w:t>
            </w:r>
          </w:p>
        </w:tc>
        <w:tc>
          <w:tcPr>
            <w:tcW w:w="535" w:type="dxa"/>
            <w:noWrap/>
            <w:hideMark/>
          </w:tcPr>
          <w:p w:rsidR="00F81503" w:rsidRPr="00BE4122" w:rsidRDefault="00F81503" w:rsidP="00F81503">
            <w:pPr>
              <w:jc w:val="center"/>
              <w:rPr>
                <w:b/>
                <w:sz w:val="24"/>
                <w:szCs w:val="24"/>
              </w:rPr>
            </w:pPr>
            <w:r w:rsidRPr="00BE4122">
              <w:rPr>
                <w:b/>
                <w:sz w:val="24"/>
                <w:szCs w:val="24"/>
              </w:rPr>
              <w:t>7</w:t>
            </w:r>
          </w:p>
        </w:tc>
        <w:tc>
          <w:tcPr>
            <w:tcW w:w="535" w:type="dxa"/>
            <w:noWrap/>
            <w:hideMark/>
          </w:tcPr>
          <w:p w:rsidR="00F81503" w:rsidRPr="00BE4122" w:rsidRDefault="00F81503" w:rsidP="00F81503">
            <w:pPr>
              <w:jc w:val="center"/>
              <w:rPr>
                <w:b/>
                <w:sz w:val="24"/>
                <w:szCs w:val="24"/>
              </w:rPr>
            </w:pPr>
            <w:r w:rsidRPr="00BE4122">
              <w:rPr>
                <w:b/>
                <w:sz w:val="24"/>
                <w:szCs w:val="24"/>
              </w:rPr>
              <w:t>60</w:t>
            </w:r>
          </w:p>
        </w:tc>
        <w:tc>
          <w:tcPr>
            <w:tcW w:w="1384"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536" w:type="dxa"/>
            <w:noWrap/>
            <w:hideMark/>
          </w:tcPr>
          <w:p w:rsidR="00F81503" w:rsidRPr="00BE4122" w:rsidRDefault="00F81503" w:rsidP="00F81503">
            <w:pPr>
              <w:jc w:val="center"/>
              <w:rPr>
                <w:sz w:val="24"/>
                <w:szCs w:val="24"/>
              </w:rPr>
            </w:pPr>
            <w:r w:rsidRPr="00BE4122">
              <w:rPr>
                <w:sz w:val="24"/>
                <w:szCs w:val="24"/>
              </w:rPr>
              <w:t>А</w:t>
            </w:r>
          </w:p>
        </w:tc>
        <w:tc>
          <w:tcPr>
            <w:tcW w:w="1591" w:type="dxa"/>
            <w:noWrap/>
            <w:hideMark/>
          </w:tcPr>
          <w:p w:rsidR="00F81503" w:rsidRPr="00BE4122" w:rsidRDefault="00F81503" w:rsidP="00F81503">
            <w:pPr>
              <w:jc w:val="center"/>
              <w:rPr>
                <w:sz w:val="24"/>
                <w:szCs w:val="24"/>
              </w:rPr>
            </w:pPr>
            <w:r w:rsidRPr="00BE4122">
              <w:rPr>
                <w:sz w:val="24"/>
                <w:szCs w:val="24"/>
              </w:rPr>
              <w:t>Абдуллина Альвина</w:t>
            </w:r>
          </w:p>
        </w:tc>
        <w:tc>
          <w:tcPr>
            <w:tcW w:w="536" w:type="dxa"/>
            <w:noWrap/>
            <w:hideMark/>
          </w:tcPr>
          <w:p w:rsidR="00F81503" w:rsidRPr="00BE4122" w:rsidRDefault="00F81503" w:rsidP="00F81503">
            <w:pPr>
              <w:jc w:val="center"/>
              <w:rPr>
                <w:sz w:val="24"/>
                <w:szCs w:val="24"/>
              </w:rPr>
            </w:pPr>
            <w:r w:rsidRPr="00BE4122">
              <w:rPr>
                <w:sz w:val="24"/>
                <w:szCs w:val="24"/>
              </w:rPr>
              <w:t>3</w:t>
            </w:r>
          </w:p>
        </w:tc>
        <w:tc>
          <w:tcPr>
            <w:tcW w:w="536" w:type="dxa"/>
            <w:noWrap/>
            <w:hideMark/>
          </w:tcPr>
          <w:p w:rsidR="00F81503" w:rsidRPr="00BE4122" w:rsidRDefault="00F81503" w:rsidP="00F81503">
            <w:pPr>
              <w:jc w:val="center"/>
              <w:rPr>
                <w:sz w:val="24"/>
                <w:szCs w:val="24"/>
              </w:rPr>
            </w:pPr>
            <w:r w:rsidRPr="00BE4122">
              <w:rPr>
                <w:sz w:val="24"/>
                <w:szCs w:val="24"/>
              </w:rPr>
              <w:t>2</w:t>
            </w:r>
          </w:p>
        </w:tc>
        <w:tc>
          <w:tcPr>
            <w:tcW w:w="537" w:type="dxa"/>
            <w:noWrap/>
            <w:hideMark/>
          </w:tcPr>
          <w:p w:rsidR="00F81503" w:rsidRPr="00BE4122" w:rsidRDefault="00F81503" w:rsidP="00F81503">
            <w:pPr>
              <w:jc w:val="center"/>
              <w:rPr>
                <w:sz w:val="24"/>
                <w:szCs w:val="24"/>
              </w:rPr>
            </w:pPr>
            <w:r w:rsidRPr="00BE4122">
              <w:rPr>
                <w:sz w:val="24"/>
                <w:szCs w:val="24"/>
              </w:rPr>
              <w:t>3</w:t>
            </w:r>
          </w:p>
        </w:tc>
        <w:tc>
          <w:tcPr>
            <w:tcW w:w="535" w:type="dxa"/>
            <w:noWrap/>
            <w:hideMark/>
          </w:tcPr>
          <w:p w:rsidR="00F81503" w:rsidRPr="00BE4122" w:rsidRDefault="00F81503" w:rsidP="00F81503">
            <w:pPr>
              <w:jc w:val="center"/>
              <w:rPr>
                <w:sz w:val="24"/>
                <w:szCs w:val="24"/>
              </w:rPr>
            </w:pPr>
            <w:r w:rsidRPr="00BE4122">
              <w:rPr>
                <w:sz w:val="24"/>
                <w:szCs w:val="24"/>
              </w:rPr>
              <w:t>0</w:t>
            </w:r>
          </w:p>
        </w:tc>
        <w:tc>
          <w:tcPr>
            <w:tcW w:w="535" w:type="dxa"/>
            <w:noWrap/>
            <w:hideMark/>
          </w:tcPr>
          <w:p w:rsidR="00F81503" w:rsidRPr="00BE4122" w:rsidRDefault="00F81503" w:rsidP="00F81503">
            <w:pPr>
              <w:jc w:val="center"/>
              <w:rPr>
                <w:sz w:val="24"/>
                <w:szCs w:val="24"/>
              </w:rPr>
            </w:pPr>
            <w:r w:rsidRPr="00BE4122">
              <w:rPr>
                <w:sz w:val="24"/>
                <w:szCs w:val="24"/>
              </w:rPr>
              <w:t>8</w:t>
            </w:r>
          </w:p>
        </w:tc>
        <w:tc>
          <w:tcPr>
            <w:tcW w:w="535" w:type="dxa"/>
            <w:noWrap/>
            <w:hideMark/>
          </w:tcPr>
          <w:p w:rsidR="00F81503" w:rsidRPr="00BE4122" w:rsidRDefault="00F81503" w:rsidP="00F81503">
            <w:pPr>
              <w:jc w:val="center"/>
              <w:rPr>
                <w:sz w:val="24"/>
                <w:szCs w:val="24"/>
              </w:rPr>
            </w:pPr>
            <w:r w:rsidRPr="00BE4122">
              <w:rPr>
                <w:sz w:val="24"/>
                <w:szCs w:val="24"/>
              </w:rPr>
              <w:t>1</w:t>
            </w:r>
          </w:p>
        </w:tc>
        <w:tc>
          <w:tcPr>
            <w:tcW w:w="535" w:type="dxa"/>
            <w:noWrap/>
            <w:hideMark/>
          </w:tcPr>
          <w:p w:rsidR="00F81503" w:rsidRPr="00BE4122" w:rsidRDefault="00F81503" w:rsidP="00F81503">
            <w:pPr>
              <w:jc w:val="center"/>
              <w:rPr>
                <w:sz w:val="24"/>
                <w:szCs w:val="24"/>
              </w:rPr>
            </w:pPr>
            <w:r w:rsidRPr="00BE4122">
              <w:rPr>
                <w:sz w:val="24"/>
                <w:szCs w:val="24"/>
              </w:rPr>
              <w:t>6</w:t>
            </w:r>
          </w:p>
        </w:tc>
        <w:tc>
          <w:tcPr>
            <w:tcW w:w="535" w:type="dxa"/>
            <w:noWrap/>
            <w:hideMark/>
          </w:tcPr>
          <w:p w:rsidR="00F81503" w:rsidRPr="00BE4122" w:rsidRDefault="00F81503" w:rsidP="00F81503">
            <w:pPr>
              <w:jc w:val="center"/>
              <w:rPr>
                <w:sz w:val="24"/>
                <w:szCs w:val="24"/>
              </w:rPr>
            </w:pPr>
            <w:r w:rsidRPr="00BE4122">
              <w:rPr>
                <w:sz w:val="24"/>
                <w:szCs w:val="24"/>
              </w:rPr>
              <w:t>0</w:t>
            </w:r>
          </w:p>
        </w:tc>
        <w:tc>
          <w:tcPr>
            <w:tcW w:w="535" w:type="dxa"/>
            <w:noWrap/>
            <w:hideMark/>
          </w:tcPr>
          <w:p w:rsidR="00F81503" w:rsidRPr="00BE4122" w:rsidRDefault="00F81503" w:rsidP="00F81503">
            <w:pPr>
              <w:jc w:val="center"/>
              <w:rPr>
                <w:sz w:val="24"/>
                <w:szCs w:val="24"/>
              </w:rPr>
            </w:pPr>
            <w:r w:rsidRPr="00BE4122">
              <w:rPr>
                <w:sz w:val="24"/>
                <w:szCs w:val="24"/>
              </w:rPr>
              <w:t>6</w:t>
            </w:r>
          </w:p>
        </w:tc>
        <w:tc>
          <w:tcPr>
            <w:tcW w:w="535" w:type="dxa"/>
            <w:noWrap/>
            <w:hideMark/>
          </w:tcPr>
          <w:p w:rsidR="00F81503" w:rsidRPr="00BE4122" w:rsidRDefault="00F81503" w:rsidP="00F81503">
            <w:pPr>
              <w:jc w:val="center"/>
              <w:rPr>
                <w:sz w:val="24"/>
                <w:szCs w:val="24"/>
              </w:rPr>
            </w:pPr>
            <w:r w:rsidRPr="00BE4122">
              <w:rPr>
                <w:sz w:val="24"/>
                <w:szCs w:val="24"/>
              </w:rPr>
              <w:t>3</w:t>
            </w:r>
          </w:p>
        </w:tc>
        <w:tc>
          <w:tcPr>
            <w:tcW w:w="535" w:type="dxa"/>
            <w:noWrap/>
            <w:hideMark/>
          </w:tcPr>
          <w:p w:rsidR="00F81503" w:rsidRPr="00BE4122" w:rsidRDefault="00F81503" w:rsidP="00F81503">
            <w:pPr>
              <w:jc w:val="center"/>
              <w:rPr>
                <w:sz w:val="24"/>
                <w:szCs w:val="24"/>
              </w:rPr>
            </w:pPr>
            <w:r w:rsidRPr="00BE4122">
              <w:rPr>
                <w:sz w:val="24"/>
                <w:szCs w:val="24"/>
              </w:rPr>
              <w:t>0</w:t>
            </w:r>
          </w:p>
        </w:tc>
        <w:tc>
          <w:tcPr>
            <w:tcW w:w="535" w:type="dxa"/>
            <w:noWrap/>
            <w:hideMark/>
          </w:tcPr>
          <w:p w:rsidR="00F81503" w:rsidRPr="00BE4122" w:rsidRDefault="00F81503" w:rsidP="00F81503">
            <w:pPr>
              <w:jc w:val="center"/>
              <w:rPr>
                <w:sz w:val="24"/>
                <w:szCs w:val="24"/>
              </w:rPr>
            </w:pPr>
            <w:r w:rsidRPr="00BE4122">
              <w:rPr>
                <w:sz w:val="24"/>
                <w:szCs w:val="24"/>
              </w:rPr>
              <w:t>6</w:t>
            </w:r>
          </w:p>
        </w:tc>
        <w:tc>
          <w:tcPr>
            <w:tcW w:w="535" w:type="dxa"/>
            <w:noWrap/>
            <w:hideMark/>
          </w:tcPr>
          <w:p w:rsidR="00F81503" w:rsidRPr="00BE4122" w:rsidRDefault="00F81503" w:rsidP="00F81503">
            <w:pPr>
              <w:jc w:val="center"/>
              <w:rPr>
                <w:sz w:val="24"/>
                <w:szCs w:val="24"/>
              </w:rPr>
            </w:pPr>
            <w:r w:rsidRPr="00BE4122">
              <w:rPr>
                <w:sz w:val="24"/>
                <w:szCs w:val="24"/>
              </w:rPr>
              <w:t>38</w:t>
            </w:r>
          </w:p>
        </w:tc>
        <w:tc>
          <w:tcPr>
            <w:tcW w:w="1384"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536" w:type="dxa"/>
            <w:noWrap/>
            <w:hideMark/>
          </w:tcPr>
          <w:p w:rsidR="00F81503" w:rsidRPr="00BE4122" w:rsidRDefault="00F81503" w:rsidP="00F81503">
            <w:pPr>
              <w:jc w:val="center"/>
              <w:rPr>
                <w:sz w:val="24"/>
                <w:szCs w:val="24"/>
              </w:rPr>
            </w:pPr>
            <w:r w:rsidRPr="00BE4122">
              <w:rPr>
                <w:sz w:val="24"/>
                <w:szCs w:val="24"/>
              </w:rPr>
              <w:t>В</w:t>
            </w:r>
          </w:p>
        </w:tc>
        <w:tc>
          <w:tcPr>
            <w:tcW w:w="1591" w:type="dxa"/>
            <w:noWrap/>
            <w:hideMark/>
          </w:tcPr>
          <w:p w:rsidR="00F81503" w:rsidRPr="00BE4122" w:rsidRDefault="00F81503" w:rsidP="00F81503">
            <w:pPr>
              <w:jc w:val="center"/>
              <w:rPr>
                <w:sz w:val="24"/>
                <w:szCs w:val="24"/>
              </w:rPr>
            </w:pPr>
            <w:r w:rsidRPr="00BE4122">
              <w:rPr>
                <w:sz w:val="24"/>
                <w:szCs w:val="24"/>
              </w:rPr>
              <w:t>Санникова Рената</w:t>
            </w:r>
          </w:p>
        </w:tc>
        <w:tc>
          <w:tcPr>
            <w:tcW w:w="536" w:type="dxa"/>
            <w:noWrap/>
            <w:hideMark/>
          </w:tcPr>
          <w:p w:rsidR="00F81503" w:rsidRPr="00BE4122" w:rsidRDefault="00F81503" w:rsidP="00F81503">
            <w:pPr>
              <w:jc w:val="center"/>
              <w:rPr>
                <w:sz w:val="24"/>
                <w:szCs w:val="24"/>
              </w:rPr>
            </w:pPr>
            <w:r w:rsidRPr="00BE4122">
              <w:rPr>
                <w:sz w:val="24"/>
                <w:szCs w:val="24"/>
              </w:rPr>
              <w:t>3</w:t>
            </w:r>
          </w:p>
        </w:tc>
        <w:tc>
          <w:tcPr>
            <w:tcW w:w="536" w:type="dxa"/>
            <w:noWrap/>
            <w:hideMark/>
          </w:tcPr>
          <w:p w:rsidR="00F81503" w:rsidRPr="00BE4122" w:rsidRDefault="00F81503" w:rsidP="00F81503">
            <w:pPr>
              <w:jc w:val="center"/>
              <w:rPr>
                <w:sz w:val="24"/>
                <w:szCs w:val="24"/>
              </w:rPr>
            </w:pPr>
            <w:r w:rsidRPr="00BE4122">
              <w:rPr>
                <w:sz w:val="24"/>
                <w:szCs w:val="24"/>
              </w:rPr>
              <w:t>3</w:t>
            </w:r>
          </w:p>
        </w:tc>
        <w:tc>
          <w:tcPr>
            <w:tcW w:w="537" w:type="dxa"/>
            <w:noWrap/>
            <w:hideMark/>
          </w:tcPr>
          <w:p w:rsidR="00F81503" w:rsidRPr="00BE4122" w:rsidRDefault="00F81503" w:rsidP="00F81503">
            <w:pPr>
              <w:jc w:val="center"/>
              <w:rPr>
                <w:sz w:val="24"/>
                <w:szCs w:val="24"/>
              </w:rPr>
            </w:pPr>
            <w:r w:rsidRPr="00BE4122">
              <w:rPr>
                <w:sz w:val="24"/>
                <w:szCs w:val="24"/>
              </w:rPr>
              <w:t>1</w:t>
            </w:r>
          </w:p>
        </w:tc>
        <w:tc>
          <w:tcPr>
            <w:tcW w:w="535" w:type="dxa"/>
            <w:noWrap/>
            <w:hideMark/>
          </w:tcPr>
          <w:p w:rsidR="00F81503" w:rsidRPr="00BE4122" w:rsidRDefault="00F81503" w:rsidP="00F81503">
            <w:pPr>
              <w:jc w:val="center"/>
              <w:rPr>
                <w:sz w:val="24"/>
                <w:szCs w:val="24"/>
              </w:rPr>
            </w:pPr>
            <w:r w:rsidRPr="00BE4122">
              <w:rPr>
                <w:sz w:val="24"/>
                <w:szCs w:val="24"/>
              </w:rPr>
              <w:t>2</w:t>
            </w:r>
          </w:p>
        </w:tc>
        <w:tc>
          <w:tcPr>
            <w:tcW w:w="535" w:type="dxa"/>
            <w:noWrap/>
            <w:hideMark/>
          </w:tcPr>
          <w:p w:rsidR="00F81503" w:rsidRPr="00BE4122" w:rsidRDefault="00F81503" w:rsidP="00F81503">
            <w:pPr>
              <w:jc w:val="center"/>
              <w:rPr>
                <w:sz w:val="24"/>
                <w:szCs w:val="24"/>
              </w:rPr>
            </w:pPr>
            <w:r w:rsidRPr="00BE4122">
              <w:rPr>
                <w:sz w:val="24"/>
                <w:szCs w:val="24"/>
              </w:rPr>
              <w:t>13</w:t>
            </w:r>
          </w:p>
        </w:tc>
        <w:tc>
          <w:tcPr>
            <w:tcW w:w="535" w:type="dxa"/>
            <w:noWrap/>
            <w:hideMark/>
          </w:tcPr>
          <w:p w:rsidR="00F81503" w:rsidRPr="00BE4122" w:rsidRDefault="00F81503" w:rsidP="00F81503">
            <w:pPr>
              <w:jc w:val="center"/>
              <w:rPr>
                <w:sz w:val="24"/>
                <w:szCs w:val="24"/>
              </w:rPr>
            </w:pPr>
            <w:r w:rsidRPr="00BE4122">
              <w:rPr>
                <w:sz w:val="24"/>
                <w:szCs w:val="24"/>
              </w:rPr>
              <w:t>0</w:t>
            </w:r>
          </w:p>
        </w:tc>
        <w:tc>
          <w:tcPr>
            <w:tcW w:w="535" w:type="dxa"/>
            <w:noWrap/>
            <w:hideMark/>
          </w:tcPr>
          <w:p w:rsidR="00F81503" w:rsidRPr="00BE4122" w:rsidRDefault="00F81503" w:rsidP="00F81503">
            <w:pPr>
              <w:jc w:val="center"/>
              <w:rPr>
                <w:sz w:val="24"/>
                <w:szCs w:val="24"/>
              </w:rPr>
            </w:pPr>
            <w:r w:rsidRPr="00BE4122">
              <w:rPr>
                <w:sz w:val="24"/>
                <w:szCs w:val="24"/>
              </w:rPr>
              <w:t>3</w:t>
            </w:r>
          </w:p>
        </w:tc>
        <w:tc>
          <w:tcPr>
            <w:tcW w:w="535" w:type="dxa"/>
            <w:noWrap/>
            <w:hideMark/>
          </w:tcPr>
          <w:p w:rsidR="00F81503" w:rsidRPr="00BE4122" w:rsidRDefault="00F81503" w:rsidP="00F81503">
            <w:pPr>
              <w:jc w:val="center"/>
              <w:rPr>
                <w:sz w:val="24"/>
                <w:szCs w:val="24"/>
              </w:rPr>
            </w:pPr>
            <w:r w:rsidRPr="00BE4122">
              <w:rPr>
                <w:sz w:val="24"/>
                <w:szCs w:val="24"/>
              </w:rPr>
              <w:t>5</w:t>
            </w:r>
          </w:p>
        </w:tc>
        <w:tc>
          <w:tcPr>
            <w:tcW w:w="535" w:type="dxa"/>
            <w:noWrap/>
            <w:hideMark/>
          </w:tcPr>
          <w:p w:rsidR="00F81503" w:rsidRPr="00BE4122" w:rsidRDefault="00F81503" w:rsidP="00F81503">
            <w:pPr>
              <w:jc w:val="center"/>
              <w:rPr>
                <w:sz w:val="24"/>
                <w:szCs w:val="24"/>
              </w:rPr>
            </w:pPr>
            <w:r w:rsidRPr="00BE4122">
              <w:rPr>
                <w:sz w:val="24"/>
                <w:szCs w:val="24"/>
              </w:rPr>
              <w:t>5</w:t>
            </w:r>
          </w:p>
        </w:tc>
        <w:tc>
          <w:tcPr>
            <w:tcW w:w="535" w:type="dxa"/>
            <w:noWrap/>
            <w:hideMark/>
          </w:tcPr>
          <w:p w:rsidR="00F81503" w:rsidRPr="00BE4122" w:rsidRDefault="00F81503" w:rsidP="00F81503">
            <w:pPr>
              <w:jc w:val="center"/>
              <w:rPr>
                <w:sz w:val="24"/>
                <w:szCs w:val="24"/>
              </w:rPr>
            </w:pPr>
            <w:r w:rsidRPr="00BE4122">
              <w:rPr>
                <w:sz w:val="24"/>
                <w:szCs w:val="24"/>
              </w:rPr>
              <w:t>1</w:t>
            </w:r>
          </w:p>
        </w:tc>
        <w:tc>
          <w:tcPr>
            <w:tcW w:w="535" w:type="dxa"/>
            <w:noWrap/>
            <w:hideMark/>
          </w:tcPr>
          <w:p w:rsidR="00F81503" w:rsidRPr="00BE4122" w:rsidRDefault="00F81503" w:rsidP="00F81503">
            <w:pPr>
              <w:jc w:val="center"/>
              <w:rPr>
                <w:sz w:val="24"/>
                <w:szCs w:val="24"/>
              </w:rPr>
            </w:pPr>
            <w:r w:rsidRPr="00BE4122">
              <w:rPr>
                <w:sz w:val="24"/>
                <w:szCs w:val="24"/>
              </w:rPr>
              <w:t>0</w:t>
            </w:r>
          </w:p>
        </w:tc>
        <w:tc>
          <w:tcPr>
            <w:tcW w:w="535" w:type="dxa"/>
            <w:noWrap/>
            <w:hideMark/>
          </w:tcPr>
          <w:p w:rsidR="00F81503" w:rsidRPr="00BE4122" w:rsidRDefault="00F81503" w:rsidP="00F81503">
            <w:pPr>
              <w:jc w:val="center"/>
              <w:rPr>
                <w:sz w:val="24"/>
                <w:szCs w:val="24"/>
              </w:rPr>
            </w:pPr>
            <w:r w:rsidRPr="00BE4122">
              <w:rPr>
                <w:sz w:val="24"/>
                <w:szCs w:val="24"/>
              </w:rPr>
              <w:t>2</w:t>
            </w:r>
          </w:p>
        </w:tc>
        <w:tc>
          <w:tcPr>
            <w:tcW w:w="535" w:type="dxa"/>
            <w:noWrap/>
            <w:hideMark/>
          </w:tcPr>
          <w:p w:rsidR="00F81503" w:rsidRPr="00BE4122" w:rsidRDefault="00F81503" w:rsidP="00F81503">
            <w:pPr>
              <w:jc w:val="center"/>
              <w:rPr>
                <w:sz w:val="24"/>
                <w:szCs w:val="24"/>
              </w:rPr>
            </w:pPr>
            <w:r w:rsidRPr="00BE4122">
              <w:rPr>
                <w:sz w:val="24"/>
                <w:szCs w:val="24"/>
              </w:rPr>
              <w:t>38</w:t>
            </w:r>
          </w:p>
        </w:tc>
        <w:tc>
          <w:tcPr>
            <w:tcW w:w="1384"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История 8 класс</w:t>
      </w:r>
    </w:p>
    <w:tbl>
      <w:tblPr>
        <w:tblStyle w:val="a7"/>
        <w:tblW w:w="10490" w:type="dxa"/>
        <w:tblInd w:w="-714" w:type="dxa"/>
        <w:tblLook w:val="04A0" w:firstRow="1" w:lastRow="0" w:firstColumn="1" w:lastColumn="0" w:noHBand="0" w:noVBand="1"/>
      </w:tblPr>
      <w:tblGrid>
        <w:gridCol w:w="537"/>
        <w:gridCol w:w="1433"/>
        <w:gridCol w:w="537"/>
        <w:gridCol w:w="537"/>
        <w:gridCol w:w="536"/>
        <w:gridCol w:w="536"/>
        <w:gridCol w:w="536"/>
        <w:gridCol w:w="536"/>
        <w:gridCol w:w="536"/>
        <w:gridCol w:w="536"/>
        <w:gridCol w:w="536"/>
        <w:gridCol w:w="536"/>
        <w:gridCol w:w="536"/>
        <w:gridCol w:w="536"/>
        <w:gridCol w:w="536"/>
        <w:gridCol w:w="1581"/>
      </w:tblGrid>
      <w:tr w:rsidR="00F81503" w:rsidRPr="00BE4122" w:rsidTr="001412F2">
        <w:trPr>
          <w:trHeight w:val="300"/>
        </w:trPr>
        <w:tc>
          <w:tcPr>
            <w:tcW w:w="537" w:type="dxa"/>
            <w:noWrap/>
            <w:hideMark/>
          </w:tcPr>
          <w:p w:rsidR="00F81503" w:rsidRPr="00BE4122" w:rsidRDefault="00F81503" w:rsidP="00F81503">
            <w:pPr>
              <w:jc w:val="center"/>
              <w:rPr>
                <w:b/>
                <w:sz w:val="24"/>
                <w:szCs w:val="24"/>
              </w:rPr>
            </w:pPr>
            <w:r w:rsidRPr="00BE4122">
              <w:rPr>
                <w:b/>
                <w:sz w:val="24"/>
                <w:szCs w:val="24"/>
              </w:rPr>
              <w:t>В</w:t>
            </w:r>
          </w:p>
        </w:tc>
        <w:tc>
          <w:tcPr>
            <w:tcW w:w="1402" w:type="dxa"/>
            <w:noWrap/>
            <w:hideMark/>
          </w:tcPr>
          <w:p w:rsidR="00F81503" w:rsidRPr="00BE4122" w:rsidRDefault="00F81503" w:rsidP="00F81503">
            <w:pPr>
              <w:jc w:val="center"/>
              <w:rPr>
                <w:b/>
                <w:sz w:val="24"/>
                <w:szCs w:val="24"/>
              </w:rPr>
            </w:pPr>
            <w:r w:rsidRPr="00BE4122">
              <w:rPr>
                <w:b/>
                <w:sz w:val="24"/>
                <w:szCs w:val="24"/>
              </w:rPr>
              <w:t>Гурьянова Ульяна</w:t>
            </w:r>
          </w:p>
        </w:tc>
        <w:tc>
          <w:tcPr>
            <w:tcW w:w="537" w:type="dxa"/>
            <w:noWrap/>
            <w:hideMark/>
          </w:tcPr>
          <w:p w:rsidR="00F81503" w:rsidRPr="00BE4122" w:rsidRDefault="00F81503" w:rsidP="00F81503">
            <w:pPr>
              <w:jc w:val="center"/>
              <w:rPr>
                <w:b/>
                <w:sz w:val="24"/>
                <w:szCs w:val="24"/>
              </w:rPr>
            </w:pPr>
            <w:r w:rsidRPr="00BE4122">
              <w:rPr>
                <w:b/>
                <w:sz w:val="24"/>
                <w:szCs w:val="24"/>
              </w:rPr>
              <w:t>4</w:t>
            </w:r>
          </w:p>
        </w:tc>
        <w:tc>
          <w:tcPr>
            <w:tcW w:w="537" w:type="dxa"/>
            <w:noWrap/>
            <w:hideMark/>
          </w:tcPr>
          <w:p w:rsidR="00F81503" w:rsidRPr="00BE4122" w:rsidRDefault="00F81503" w:rsidP="00F81503">
            <w:pPr>
              <w:jc w:val="center"/>
              <w:rPr>
                <w:b/>
                <w:sz w:val="24"/>
                <w:szCs w:val="24"/>
              </w:rPr>
            </w:pPr>
            <w:r w:rsidRPr="00BE4122">
              <w:rPr>
                <w:b/>
                <w:sz w:val="24"/>
                <w:szCs w:val="24"/>
              </w:rPr>
              <w:t>2</w:t>
            </w:r>
          </w:p>
        </w:tc>
        <w:tc>
          <w:tcPr>
            <w:tcW w:w="536" w:type="dxa"/>
            <w:noWrap/>
            <w:hideMark/>
          </w:tcPr>
          <w:p w:rsidR="00F81503" w:rsidRPr="00BE4122" w:rsidRDefault="00F81503" w:rsidP="00F81503">
            <w:pPr>
              <w:jc w:val="center"/>
              <w:rPr>
                <w:b/>
                <w:sz w:val="24"/>
                <w:szCs w:val="24"/>
              </w:rPr>
            </w:pPr>
            <w:r w:rsidRPr="00BE4122">
              <w:rPr>
                <w:b/>
                <w:sz w:val="24"/>
                <w:szCs w:val="24"/>
              </w:rPr>
              <w:t>4</w:t>
            </w:r>
          </w:p>
        </w:tc>
        <w:tc>
          <w:tcPr>
            <w:tcW w:w="536" w:type="dxa"/>
            <w:noWrap/>
            <w:hideMark/>
          </w:tcPr>
          <w:p w:rsidR="00F81503" w:rsidRPr="00BE4122" w:rsidRDefault="00F81503" w:rsidP="00F81503">
            <w:pPr>
              <w:jc w:val="center"/>
              <w:rPr>
                <w:b/>
                <w:sz w:val="24"/>
                <w:szCs w:val="24"/>
              </w:rPr>
            </w:pPr>
            <w:r w:rsidRPr="00BE4122">
              <w:rPr>
                <w:b/>
                <w:sz w:val="24"/>
                <w:szCs w:val="24"/>
              </w:rPr>
              <w:t>6</w:t>
            </w:r>
          </w:p>
        </w:tc>
        <w:tc>
          <w:tcPr>
            <w:tcW w:w="536" w:type="dxa"/>
            <w:noWrap/>
            <w:hideMark/>
          </w:tcPr>
          <w:p w:rsidR="00F81503" w:rsidRPr="00BE4122" w:rsidRDefault="00F81503" w:rsidP="00F81503">
            <w:pPr>
              <w:jc w:val="center"/>
              <w:rPr>
                <w:b/>
                <w:sz w:val="24"/>
                <w:szCs w:val="24"/>
              </w:rPr>
            </w:pPr>
            <w:r w:rsidRPr="00BE4122">
              <w:rPr>
                <w:b/>
                <w:sz w:val="24"/>
                <w:szCs w:val="24"/>
              </w:rPr>
              <w:t>0</w:t>
            </w:r>
          </w:p>
        </w:tc>
        <w:tc>
          <w:tcPr>
            <w:tcW w:w="536" w:type="dxa"/>
            <w:noWrap/>
            <w:hideMark/>
          </w:tcPr>
          <w:p w:rsidR="00F81503" w:rsidRPr="00BE4122" w:rsidRDefault="00F81503" w:rsidP="00F81503">
            <w:pPr>
              <w:jc w:val="center"/>
              <w:rPr>
                <w:b/>
                <w:sz w:val="24"/>
                <w:szCs w:val="24"/>
              </w:rPr>
            </w:pPr>
            <w:r w:rsidRPr="00BE4122">
              <w:rPr>
                <w:b/>
                <w:sz w:val="24"/>
                <w:szCs w:val="24"/>
              </w:rPr>
              <w:t>3</w:t>
            </w:r>
          </w:p>
        </w:tc>
        <w:tc>
          <w:tcPr>
            <w:tcW w:w="536" w:type="dxa"/>
            <w:noWrap/>
            <w:hideMark/>
          </w:tcPr>
          <w:p w:rsidR="00F81503" w:rsidRPr="00BE4122" w:rsidRDefault="00F81503" w:rsidP="00F81503">
            <w:pPr>
              <w:jc w:val="center"/>
              <w:rPr>
                <w:b/>
                <w:sz w:val="24"/>
                <w:szCs w:val="24"/>
              </w:rPr>
            </w:pPr>
            <w:r w:rsidRPr="00BE4122">
              <w:rPr>
                <w:b/>
                <w:sz w:val="24"/>
                <w:szCs w:val="24"/>
              </w:rPr>
              <w:t>3</w:t>
            </w:r>
          </w:p>
        </w:tc>
        <w:tc>
          <w:tcPr>
            <w:tcW w:w="536" w:type="dxa"/>
            <w:noWrap/>
            <w:hideMark/>
          </w:tcPr>
          <w:p w:rsidR="00F81503" w:rsidRPr="00BE4122" w:rsidRDefault="00F81503" w:rsidP="00F81503">
            <w:pPr>
              <w:jc w:val="center"/>
              <w:rPr>
                <w:b/>
                <w:sz w:val="24"/>
                <w:szCs w:val="24"/>
              </w:rPr>
            </w:pPr>
            <w:r w:rsidRPr="00BE4122">
              <w:rPr>
                <w:b/>
                <w:sz w:val="24"/>
                <w:szCs w:val="24"/>
              </w:rPr>
              <w:t>2</w:t>
            </w:r>
          </w:p>
        </w:tc>
        <w:tc>
          <w:tcPr>
            <w:tcW w:w="536" w:type="dxa"/>
            <w:noWrap/>
            <w:hideMark/>
          </w:tcPr>
          <w:p w:rsidR="00F81503" w:rsidRPr="00BE4122" w:rsidRDefault="00F81503" w:rsidP="00F81503">
            <w:pPr>
              <w:jc w:val="center"/>
              <w:rPr>
                <w:b/>
                <w:sz w:val="24"/>
                <w:szCs w:val="24"/>
              </w:rPr>
            </w:pPr>
            <w:r w:rsidRPr="00BE4122">
              <w:rPr>
                <w:b/>
                <w:sz w:val="24"/>
                <w:szCs w:val="24"/>
              </w:rPr>
              <w:t>5</w:t>
            </w:r>
          </w:p>
        </w:tc>
        <w:tc>
          <w:tcPr>
            <w:tcW w:w="536" w:type="dxa"/>
            <w:noWrap/>
            <w:hideMark/>
          </w:tcPr>
          <w:p w:rsidR="00F81503" w:rsidRPr="00BE4122" w:rsidRDefault="00F81503" w:rsidP="00F81503">
            <w:pPr>
              <w:jc w:val="center"/>
              <w:rPr>
                <w:b/>
                <w:sz w:val="24"/>
                <w:szCs w:val="24"/>
              </w:rPr>
            </w:pPr>
            <w:r w:rsidRPr="00BE4122">
              <w:rPr>
                <w:b/>
                <w:sz w:val="24"/>
                <w:szCs w:val="24"/>
              </w:rPr>
              <w:t>0</w:t>
            </w:r>
          </w:p>
        </w:tc>
        <w:tc>
          <w:tcPr>
            <w:tcW w:w="536" w:type="dxa"/>
            <w:noWrap/>
            <w:hideMark/>
          </w:tcPr>
          <w:p w:rsidR="00F81503" w:rsidRPr="00BE4122" w:rsidRDefault="00F81503" w:rsidP="00F81503">
            <w:pPr>
              <w:jc w:val="center"/>
              <w:rPr>
                <w:b/>
                <w:sz w:val="24"/>
                <w:szCs w:val="24"/>
              </w:rPr>
            </w:pPr>
            <w:r w:rsidRPr="00BE4122">
              <w:rPr>
                <w:b/>
                <w:sz w:val="24"/>
                <w:szCs w:val="24"/>
              </w:rPr>
              <w:t>6</w:t>
            </w:r>
          </w:p>
        </w:tc>
        <w:tc>
          <w:tcPr>
            <w:tcW w:w="536" w:type="dxa"/>
            <w:noWrap/>
            <w:hideMark/>
          </w:tcPr>
          <w:p w:rsidR="00F81503" w:rsidRPr="00BE4122" w:rsidRDefault="00F81503" w:rsidP="00F81503">
            <w:pPr>
              <w:jc w:val="center"/>
              <w:rPr>
                <w:b/>
                <w:sz w:val="24"/>
                <w:szCs w:val="24"/>
              </w:rPr>
            </w:pPr>
            <w:r w:rsidRPr="00BE4122">
              <w:rPr>
                <w:b/>
                <w:sz w:val="24"/>
                <w:szCs w:val="24"/>
              </w:rPr>
              <w:t>2</w:t>
            </w:r>
          </w:p>
        </w:tc>
        <w:tc>
          <w:tcPr>
            <w:tcW w:w="536" w:type="dxa"/>
            <w:noWrap/>
            <w:hideMark/>
          </w:tcPr>
          <w:p w:rsidR="00F81503" w:rsidRPr="00BE4122" w:rsidRDefault="00F81503" w:rsidP="00F81503">
            <w:pPr>
              <w:jc w:val="center"/>
              <w:rPr>
                <w:b/>
                <w:sz w:val="24"/>
                <w:szCs w:val="24"/>
              </w:rPr>
            </w:pPr>
            <w:r w:rsidRPr="00BE4122">
              <w:rPr>
                <w:b/>
                <w:sz w:val="24"/>
                <w:szCs w:val="24"/>
              </w:rPr>
              <w:t>37</w:t>
            </w:r>
          </w:p>
        </w:tc>
        <w:tc>
          <w:tcPr>
            <w:tcW w:w="1581"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537" w:type="dxa"/>
            <w:noWrap/>
            <w:hideMark/>
          </w:tcPr>
          <w:p w:rsidR="00F81503" w:rsidRPr="00BE4122" w:rsidRDefault="00F81503" w:rsidP="00F81503">
            <w:pPr>
              <w:jc w:val="center"/>
              <w:rPr>
                <w:sz w:val="24"/>
                <w:szCs w:val="24"/>
              </w:rPr>
            </w:pPr>
            <w:r w:rsidRPr="00BE4122">
              <w:rPr>
                <w:sz w:val="24"/>
                <w:szCs w:val="24"/>
              </w:rPr>
              <w:t>В</w:t>
            </w:r>
          </w:p>
        </w:tc>
        <w:tc>
          <w:tcPr>
            <w:tcW w:w="1402" w:type="dxa"/>
            <w:noWrap/>
            <w:hideMark/>
          </w:tcPr>
          <w:p w:rsidR="00F81503" w:rsidRPr="00BE4122" w:rsidRDefault="00F81503" w:rsidP="00F81503">
            <w:pPr>
              <w:jc w:val="center"/>
              <w:rPr>
                <w:sz w:val="24"/>
                <w:szCs w:val="24"/>
              </w:rPr>
            </w:pPr>
            <w:r w:rsidRPr="00BE4122">
              <w:rPr>
                <w:sz w:val="24"/>
                <w:szCs w:val="24"/>
              </w:rPr>
              <w:t>Евдокимов Константин</w:t>
            </w:r>
          </w:p>
        </w:tc>
        <w:tc>
          <w:tcPr>
            <w:tcW w:w="537" w:type="dxa"/>
            <w:noWrap/>
            <w:hideMark/>
          </w:tcPr>
          <w:p w:rsidR="00F81503" w:rsidRPr="00BE4122" w:rsidRDefault="00F81503" w:rsidP="00F81503">
            <w:pPr>
              <w:jc w:val="center"/>
              <w:rPr>
                <w:sz w:val="24"/>
                <w:szCs w:val="24"/>
              </w:rPr>
            </w:pPr>
            <w:r w:rsidRPr="00BE4122">
              <w:rPr>
                <w:sz w:val="24"/>
                <w:szCs w:val="24"/>
              </w:rPr>
              <w:t>4</w:t>
            </w:r>
          </w:p>
        </w:tc>
        <w:tc>
          <w:tcPr>
            <w:tcW w:w="537" w:type="dxa"/>
            <w:noWrap/>
            <w:hideMark/>
          </w:tcPr>
          <w:p w:rsidR="00F81503" w:rsidRPr="00BE4122" w:rsidRDefault="00F81503" w:rsidP="00F81503">
            <w:pPr>
              <w:jc w:val="center"/>
              <w:rPr>
                <w:sz w:val="24"/>
                <w:szCs w:val="24"/>
              </w:rPr>
            </w:pPr>
            <w:r w:rsidRPr="00BE4122">
              <w:rPr>
                <w:sz w:val="24"/>
                <w:szCs w:val="24"/>
              </w:rPr>
              <w:t>2</w:t>
            </w:r>
          </w:p>
        </w:tc>
        <w:tc>
          <w:tcPr>
            <w:tcW w:w="536" w:type="dxa"/>
            <w:noWrap/>
            <w:hideMark/>
          </w:tcPr>
          <w:p w:rsidR="00F81503" w:rsidRPr="00BE4122" w:rsidRDefault="00F81503" w:rsidP="00F81503">
            <w:pPr>
              <w:jc w:val="center"/>
              <w:rPr>
                <w:sz w:val="24"/>
                <w:szCs w:val="24"/>
              </w:rPr>
            </w:pPr>
            <w:r w:rsidRPr="00BE4122">
              <w:rPr>
                <w:sz w:val="24"/>
                <w:szCs w:val="24"/>
              </w:rPr>
              <w:t>4</w:t>
            </w:r>
          </w:p>
        </w:tc>
        <w:tc>
          <w:tcPr>
            <w:tcW w:w="536" w:type="dxa"/>
            <w:noWrap/>
            <w:hideMark/>
          </w:tcPr>
          <w:p w:rsidR="00F81503" w:rsidRPr="00BE4122" w:rsidRDefault="00F81503" w:rsidP="00F81503">
            <w:pPr>
              <w:jc w:val="center"/>
              <w:rPr>
                <w:sz w:val="24"/>
                <w:szCs w:val="24"/>
              </w:rPr>
            </w:pPr>
            <w:r w:rsidRPr="00BE4122">
              <w:rPr>
                <w:sz w:val="24"/>
                <w:szCs w:val="24"/>
              </w:rPr>
              <w:t>4</w:t>
            </w:r>
          </w:p>
        </w:tc>
        <w:tc>
          <w:tcPr>
            <w:tcW w:w="536" w:type="dxa"/>
            <w:noWrap/>
            <w:hideMark/>
          </w:tcPr>
          <w:p w:rsidR="00F81503" w:rsidRPr="00BE4122" w:rsidRDefault="00F81503" w:rsidP="00F81503">
            <w:pPr>
              <w:jc w:val="center"/>
              <w:rPr>
                <w:sz w:val="24"/>
                <w:szCs w:val="24"/>
              </w:rPr>
            </w:pPr>
            <w:r w:rsidRPr="00BE4122">
              <w:rPr>
                <w:sz w:val="24"/>
                <w:szCs w:val="24"/>
              </w:rPr>
              <w:t>3</w:t>
            </w:r>
          </w:p>
        </w:tc>
        <w:tc>
          <w:tcPr>
            <w:tcW w:w="536" w:type="dxa"/>
            <w:noWrap/>
            <w:hideMark/>
          </w:tcPr>
          <w:p w:rsidR="00F81503" w:rsidRPr="00BE4122" w:rsidRDefault="00F81503" w:rsidP="00F81503">
            <w:pPr>
              <w:jc w:val="center"/>
              <w:rPr>
                <w:sz w:val="24"/>
                <w:szCs w:val="24"/>
              </w:rPr>
            </w:pPr>
            <w:r w:rsidRPr="00BE4122">
              <w:rPr>
                <w:sz w:val="24"/>
                <w:szCs w:val="24"/>
              </w:rPr>
              <w:t>1</w:t>
            </w:r>
          </w:p>
        </w:tc>
        <w:tc>
          <w:tcPr>
            <w:tcW w:w="536" w:type="dxa"/>
            <w:noWrap/>
            <w:hideMark/>
          </w:tcPr>
          <w:p w:rsidR="00F81503" w:rsidRPr="00BE4122" w:rsidRDefault="00F81503" w:rsidP="00F81503">
            <w:pPr>
              <w:jc w:val="center"/>
              <w:rPr>
                <w:sz w:val="24"/>
                <w:szCs w:val="24"/>
              </w:rPr>
            </w:pPr>
            <w:r w:rsidRPr="00BE4122">
              <w:rPr>
                <w:sz w:val="24"/>
                <w:szCs w:val="24"/>
              </w:rPr>
              <w:t>3</w:t>
            </w:r>
          </w:p>
        </w:tc>
        <w:tc>
          <w:tcPr>
            <w:tcW w:w="536" w:type="dxa"/>
            <w:noWrap/>
            <w:hideMark/>
          </w:tcPr>
          <w:p w:rsidR="00F81503" w:rsidRPr="00BE4122" w:rsidRDefault="00F81503" w:rsidP="00F81503">
            <w:pPr>
              <w:jc w:val="center"/>
              <w:rPr>
                <w:sz w:val="24"/>
                <w:szCs w:val="24"/>
              </w:rPr>
            </w:pPr>
            <w:r w:rsidRPr="00BE4122">
              <w:rPr>
                <w:sz w:val="24"/>
                <w:szCs w:val="24"/>
              </w:rPr>
              <w:t>0</w:t>
            </w:r>
          </w:p>
        </w:tc>
        <w:tc>
          <w:tcPr>
            <w:tcW w:w="536" w:type="dxa"/>
            <w:noWrap/>
            <w:hideMark/>
          </w:tcPr>
          <w:p w:rsidR="00F81503" w:rsidRPr="00BE4122" w:rsidRDefault="00F81503" w:rsidP="00F81503">
            <w:pPr>
              <w:jc w:val="center"/>
              <w:rPr>
                <w:sz w:val="24"/>
                <w:szCs w:val="24"/>
              </w:rPr>
            </w:pPr>
            <w:r w:rsidRPr="00BE4122">
              <w:rPr>
                <w:sz w:val="24"/>
                <w:szCs w:val="24"/>
              </w:rPr>
              <w:t>2</w:t>
            </w:r>
          </w:p>
        </w:tc>
        <w:tc>
          <w:tcPr>
            <w:tcW w:w="536" w:type="dxa"/>
            <w:noWrap/>
            <w:hideMark/>
          </w:tcPr>
          <w:p w:rsidR="00F81503" w:rsidRPr="00BE4122" w:rsidRDefault="00F81503" w:rsidP="00F81503">
            <w:pPr>
              <w:jc w:val="center"/>
              <w:rPr>
                <w:sz w:val="24"/>
                <w:szCs w:val="24"/>
              </w:rPr>
            </w:pPr>
            <w:r w:rsidRPr="00BE4122">
              <w:rPr>
                <w:sz w:val="24"/>
                <w:szCs w:val="24"/>
              </w:rPr>
              <w:t>0</w:t>
            </w:r>
          </w:p>
        </w:tc>
        <w:tc>
          <w:tcPr>
            <w:tcW w:w="536" w:type="dxa"/>
            <w:noWrap/>
            <w:hideMark/>
          </w:tcPr>
          <w:p w:rsidR="00F81503" w:rsidRPr="00BE4122" w:rsidRDefault="00F81503" w:rsidP="00F81503">
            <w:pPr>
              <w:jc w:val="center"/>
              <w:rPr>
                <w:sz w:val="24"/>
                <w:szCs w:val="24"/>
              </w:rPr>
            </w:pPr>
            <w:r w:rsidRPr="00BE4122">
              <w:rPr>
                <w:sz w:val="24"/>
                <w:szCs w:val="24"/>
              </w:rPr>
              <w:t>6</w:t>
            </w:r>
          </w:p>
        </w:tc>
        <w:tc>
          <w:tcPr>
            <w:tcW w:w="536" w:type="dxa"/>
            <w:noWrap/>
            <w:hideMark/>
          </w:tcPr>
          <w:p w:rsidR="00F81503" w:rsidRPr="00BE4122" w:rsidRDefault="00F81503" w:rsidP="00F81503">
            <w:pPr>
              <w:jc w:val="center"/>
              <w:rPr>
                <w:sz w:val="24"/>
                <w:szCs w:val="24"/>
              </w:rPr>
            </w:pPr>
            <w:r w:rsidRPr="00BE4122">
              <w:rPr>
                <w:sz w:val="24"/>
                <w:szCs w:val="24"/>
              </w:rPr>
              <w:t>5</w:t>
            </w:r>
          </w:p>
        </w:tc>
        <w:tc>
          <w:tcPr>
            <w:tcW w:w="536" w:type="dxa"/>
            <w:noWrap/>
            <w:hideMark/>
          </w:tcPr>
          <w:p w:rsidR="00F81503" w:rsidRPr="00BE4122" w:rsidRDefault="00F81503" w:rsidP="00F81503">
            <w:pPr>
              <w:jc w:val="center"/>
              <w:rPr>
                <w:sz w:val="24"/>
                <w:szCs w:val="24"/>
              </w:rPr>
            </w:pPr>
            <w:r w:rsidRPr="00BE4122">
              <w:rPr>
                <w:sz w:val="24"/>
                <w:szCs w:val="24"/>
              </w:rPr>
              <w:t>34</w:t>
            </w:r>
          </w:p>
        </w:tc>
        <w:tc>
          <w:tcPr>
            <w:tcW w:w="1581"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537" w:type="dxa"/>
            <w:noWrap/>
            <w:hideMark/>
          </w:tcPr>
          <w:p w:rsidR="00F81503" w:rsidRPr="00BE4122" w:rsidRDefault="00F81503" w:rsidP="00F81503">
            <w:pPr>
              <w:jc w:val="center"/>
              <w:rPr>
                <w:sz w:val="24"/>
                <w:szCs w:val="24"/>
              </w:rPr>
            </w:pPr>
            <w:r w:rsidRPr="00BE4122">
              <w:rPr>
                <w:sz w:val="24"/>
                <w:szCs w:val="24"/>
              </w:rPr>
              <w:t>В</w:t>
            </w:r>
          </w:p>
        </w:tc>
        <w:tc>
          <w:tcPr>
            <w:tcW w:w="1402" w:type="dxa"/>
            <w:noWrap/>
            <w:hideMark/>
          </w:tcPr>
          <w:p w:rsidR="00F81503" w:rsidRPr="00BE4122" w:rsidRDefault="00F81503" w:rsidP="00F81503">
            <w:pPr>
              <w:jc w:val="center"/>
              <w:rPr>
                <w:sz w:val="24"/>
                <w:szCs w:val="24"/>
              </w:rPr>
            </w:pPr>
            <w:r w:rsidRPr="00BE4122">
              <w:rPr>
                <w:sz w:val="24"/>
                <w:szCs w:val="24"/>
              </w:rPr>
              <w:t>Юхлова Арина</w:t>
            </w:r>
          </w:p>
        </w:tc>
        <w:tc>
          <w:tcPr>
            <w:tcW w:w="537" w:type="dxa"/>
            <w:noWrap/>
            <w:hideMark/>
          </w:tcPr>
          <w:p w:rsidR="00F81503" w:rsidRPr="00BE4122" w:rsidRDefault="00F81503" w:rsidP="00F81503">
            <w:pPr>
              <w:jc w:val="center"/>
              <w:rPr>
                <w:sz w:val="24"/>
                <w:szCs w:val="24"/>
              </w:rPr>
            </w:pPr>
            <w:r w:rsidRPr="00BE4122">
              <w:rPr>
                <w:sz w:val="24"/>
                <w:szCs w:val="24"/>
              </w:rPr>
              <w:t>3</w:t>
            </w:r>
          </w:p>
        </w:tc>
        <w:tc>
          <w:tcPr>
            <w:tcW w:w="537" w:type="dxa"/>
            <w:noWrap/>
            <w:hideMark/>
          </w:tcPr>
          <w:p w:rsidR="00F81503" w:rsidRPr="00BE4122" w:rsidRDefault="00F81503" w:rsidP="00F81503">
            <w:pPr>
              <w:jc w:val="center"/>
              <w:rPr>
                <w:sz w:val="24"/>
                <w:szCs w:val="24"/>
              </w:rPr>
            </w:pPr>
            <w:r w:rsidRPr="00BE4122">
              <w:rPr>
                <w:sz w:val="24"/>
                <w:szCs w:val="24"/>
              </w:rPr>
              <w:t>1</w:t>
            </w:r>
          </w:p>
        </w:tc>
        <w:tc>
          <w:tcPr>
            <w:tcW w:w="536" w:type="dxa"/>
            <w:noWrap/>
            <w:hideMark/>
          </w:tcPr>
          <w:p w:rsidR="00F81503" w:rsidRPr="00BE4122" w:rsidRDefault="00F81503" w:rsidP="00F81503">
            <w:pPr>
              <w:jc w:val="center"/>
              <w:rPr>
                <w:sz w:val="24"/>
                <w:szCs w:val="24"/>
              </w:rPr>
            </w:pPr>
            <w:r w:rsidRPr="00BE4122">
              <w:rPr>
                <w:sz w:val="24"/>
                <w:szCs w:val="24"/>
              </w:rPr>
              <w:t>4</w:t>
            </w:r>
          </w:p>
        </w:tc>
        <w:tc>
          <w:tcPr>
            <w:tcW w:w="536" w:type="dxa"/>
            <w:noWrap/>
            <w:hideMark/>
          </w:tcPr>
          <w:p w:rsidR="00F81503" w:rsidRPr="00BE4122" w:rsidRDefault="00F81503" w:rsidP="00F81503">
            <w:pPr>
              <w:jc w:val="center"/>
              <w:rPr>
                <w:sz w:val="24"/>
                <w:szCs w:val="24"/>
              </w:rPr>
            </w:pPr>
            <w:r w:rsidRPr="00BE4122">
              <w:rPr>
                <w:sz w:val="24"/>
                <w:szCs w:val="24"/>
              </w:rPr>
              <w:t>4</w:t>
            </w:r>
          </w:p>
        </w:tc>
        <w:tc>
          <w:tcPr>
            <w:tcW w:w="536" w:type="dxa"/>
            <w:noWrap/>
            <w:hideMark/>
          </w:tcPr>
          <w:p w:rsidR="00F81503" w:rsidRPr="00BE4122" w:rsidRDefault="00F81503" w:rsidP="00F81503">
            <w:pPr>
              <w:jc w:val="center"/>
              <w:rPr>
                <w:sz w:val="24"/>
                <w:szCs w:val="24"/>
              </w:rPr>
            </w:pPr>
            <w:r w:rsidRPr="00BE4122">
              <w:rPr>
                <w:sz w:val="24"/>
                <w:szCs w:val="24"/>
              </w:rPr>
              <w:t>2</w:t>
            </w:r>
          </w:p>
        </w:tc>
        <w:tc>
          <w:tcPr>
            <w:tcW w:w="536" w:type="dxa"/>
            <w:noWrap/>
            <w:hideMark/>
          </w:tcPr>
          <w:p w:rsidR="00F81503" w:rsidRPr="00BE4122" w:rsidRDefault="00F81503" w:rsidP="00F81503">
            <w:pPr>
              <w:jc w:val="center"/>
              <w:rPr>
                <w:sz w:val="24"/>
                <w:szCs w:val="24"/>
              </w:rPr>
            </w:pPr>
            <w:r w:rsidRPr="00BE4122">
              <w:rPr>
                <w:sz w:val="24"/>
                <w:szCs w:val="24"/>
              </w:rPr>
              <w:t>2</w:t>
            </w:r>
          </w:p>
        </w:tc>
        <w:tc>
          <w:tcPr>
            <w:tcW w:w="536" w:type="dxa"/>
            <w:noWrap/>
            <w:hideMark/>
          </w:tcPr>
          <w:p w:rsidR="00F81503" w:rsidRPr="00BE4122" w:rsidRDefault="00F81503" w:rsidP="00F81503">
            <w:pPr>
              <w:jc w:val="center"/>
              <w:rPr>
                <w:sz w:val="24"/>
                <w:szCs w:val="24"/>
              </w:rPr>
            </w:pPr>
            <w:r w:rsidRPr="00BE4122">
              <w:rPr>
                <w:sz w:val="24"/>
                <w:szCs w:val="24"/>
              </w:rPr>
              <w:t>4</w:t>
            </w:r>
          </w:p>
        </w:tc>
        <w:tc>
          <w:tcPr>
            <w:tcW w:w="536" w:type="dxa"/>
            <w:noWrap/>
            <w:hideMark/>
          </w:tcPr>
          <w:p w:rsidR="00F81503" w:rsidRPr="00BE4122" w:rsidRDefault="00F81503" w:rsidP="00F81503">
            <w:pPr>
              <w:jc w:val="center"/>
              <w:rPr>
                <w:sz w:val="24"/>
                <w:szCs w:val="24"/>
              </w:rPr>
            </w:pPr>
            <w:r w:rsidRPr="00BE4122">
              <w:rPr>
                <w:sz w:val="24"/>
                <w:szCs w:val="24"/>
              </w:rPr>
              <w:t>0</w:t>
            </w:r>
          </w:p>
        </w:tc>
        <w:tc>
          <w:tcPr>
            <w:tcW w:w="536" w:type="dxa"/>
            <w:noWrap/>
            <w:hideMark/>
          </w:tcPr>
          <w:p w:rsidR="00F81503" w:rsidRPr="00BE4122" w:rsidRDefault="00F81503" w:rsidP="00F81503">
            <w:pPr>
              <w:jc w:val="center"/>
              <w:rPr>
                <w:sz w:val="24"/>
                <w:szCs w:val="24"/>
              </w:rPr>
            </w:pPr>
            <w:r w:rsidRPr="00BE4122">
              <w:rPr>
                <w:sz w:val="24"/>
                <w:szCs w:val="24"/>
              </w:rPr>
              <w:t>2</w:t>
            </w:r>
          </w:p>
        </w:tc>
        <w:tc>
          <w:tcPr>
            <w:tcW w:w="536" w:type="dxa"/>
            <w:noWrap/>
            <w:hideMark/>
          </w:tcPr>
          <w:p w:rsidR="00F81503" w:rsidRPr="00BE4122" w:rsidRDefault="00F81503" w:rsidP="00F81503">
            <w:pPr>
              <w:jc w:val="center"/>
              <w:rPr>
                <w:sz w:val="24"/>
                <w:szCs w:val="24"/>
              </w:rPr>
            </w:pPr>
            <w:r w:rsidRPr="00BE4122">
              <w:rPr>
                <w:sz w:val="24"/>
                <w:szCs w:val="24"/>
              </w:rPr>
              <w:t>4</w:t>
            </w:r>
          </w:p>
        </w:tc>
        <w:tc>
          <w:tcPr>
            <w:tcW w:w="536" w:type="dxa"/>
            <w:noWrap/>
            <w:hideMark/>
          </w:tcPr>
          <w:p w:rsidR="00F81503" w:rsidRPr="00BE4122" w:rsidRDefault="00F81503" w:rsidP="00F81503">
            <w:pPr>
              <w:jc w:val="center"/>
              <w:rPr>
                <w:sz w:val="24"/>
                <w:szCs w:val="24"/>
              </w:rPr>
            </w:pPr>
            <w:r w:rsidRPr="00BE4122">
              <w:rPr>
                <w:sz w:val="24"/>
                <w:szCs w:val="24"/>
              </w:rPr>
              <w:t>6</w:t>
            </w:r>
          </w:p>
        </w:tc>
        <w:tc>
          <w:tcPr>
            <w:tcW w:w="536" w:type="dxa"/>
            <w:noWrap/>
            <w:hideMark/>
          </w:tcPr>
          <w:p w:rsidR="00F81503" w:rsidRPr="00BE4122" w:rsidRDefault="00F81503" w:rsidP="00F81503">
            <w:pPr>
              <w:jc w:val="center"/>
              <w:rPr>
                <w:sz w:val="24"/>
                <w:szCs w:val="24"/>
              </w:rPr>
            </w:pPr>
            <w:r w:rsidRPr="00BE4122">
              <w:rPr>
                <w:sz w:val="24"/>
                <w:szCs w:val="24"/>
              </w:rPr>
              <w:t>0</w:t>
            </w:r>
          </w:p>
        </w:tc>
        <w:tc>
          <w:tcPr>
            <w:tcW w:w="536" w:type="dxa"/>
            <w:noWrap/>
            <w:hideMark/>
          </w:tcPr>
          <w:p w:rsidR="00F81503" w:rsidRPr="00BE4122" w:rsidRDefault="00F81503" w:rsidP="00F81503">
            <w:pPr>
              <w:jc w:val="center"/>
              <w:rPr>
                <w:sz w:val="24"/>
                <w:szCs w:val="24"/>
              </w:rPr>
            </w:pPr>
            <w:r w:rsidRPr="00BE4122">
              <w:rPr>
                <w:sz w:val="24"/>
                <w:szCs w:val="24"/>
              </w:rPr>
              <w:t>32</w:t>
            </w:r>
          </w:p>
        </w:tc>
        <w:tc>
          <w:tcPr>
            <w:tcW w:w="1581"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537" w:type="dxa"/>
            <w:noWrap/>
            <w:hideMark/>
          </w:tcPr>
          <w:p w:rsidR="00F81503" w:rsidRPr="00BE4122" w:rsidRDefault="00F81503" w:rsidP="00F81503">
            <w:pPr>
              <w:jc w:val="center"/>
              <w:rPr>
                <w:sz w:val="24"/>
                <w:szCs w:val="24"/>
              </w:rPr>
            </w:pPr>
            <w:r w:rsidRPr="00BE4122">
              <w:rPr>
                <w:sz w:val="24"/>
                <w:szCs w:val="24"/>
              </w:rPr>
              <w:t>В</w:t>
            </w:r>
          </w:p>
        </w:tc>
        <w:tc>
          <w:tcPr>
            <w:tcW w:w="1402" w:type="dxa"/>
            <w:noWrap/>
            <w:hideMark/>
          </w:tcPr>
          <w:p w:rsidR="00F81503" w:rsidRPr="00BE4122" w:rsidRDefault="00F81503" w:rsidP="00F81503">
            <w:pPr>
              <w:jc w:val="center"/>
              <w:rPr>
                <w:sz w:val="24"/>
                <w:szCs w:val="24"/>
              </w:rPr>
            </w:pPr>
            <w:r w:rsidRPr="00BE4122">
              <w:rPr>
                <w:sz w:val="24"/>
                <w:szCs w:val="24"/>
              </w:rPr>
              <w:t>Шакиров Ямиль</w:t>
            </w:r>
          </w:p>
        </w:tc>
        <w:tc>
          <w:tcPr>
            <w:tcW w:w="537" w:type="dxa"/>
            <w:noWrap/>
            <w:hideMark/>
          </w:tcPr>
          <w:p w:rsidR="00F81503" w:rsidRPr="00BE4122" w:rsidRDefault="00F81503" w:rsidP="00F81503">
            <w:pPr>
              <w:jc w:val="center"/>
              <w:rPr>
                <w:sz w:val="24"/>
                <w:szCs w:val="24"/>
              </w:rPr>
            </w:pPr>
            <w:r w:rsidRPr="00BE4122">
              <w:rPr>
                <w:sz w:val="24"/>
                <w:szCs w:val="24"/>
              </w:rPr>
              <w:t>3</w:t>
            </w:r>
          </w:p>
        </w:tc>
        <w:tc>
          <w:tcPr>
            <w:tcW w:w="537" w:type="dxa"/>
            <w:noWrap/>
            <w:hideMark/>
          </w:tcPr>
          <w:p w:rsidR="00F81503" w:rsidRPr="00BE4122" w:rsidRDefault="00F81503" w:rsidP="00F81503">
            <w:pPr>
              <w:jc w:val="center"/>
              <w:rPr>
                <w:sz w:val="24"/>
                <w:szCs w:val="24"/>
              </w:rPr>
            </w:pPr>
            <w:r w:rsidRPr="00BE4122">
              <w:rPr>
                <w:sz w:val="24"/>
                <w:szCs w:val="24"/>
              </w:rPr>
              <w:t>2</w:t>
            </w:r>
          </w:p>
        </w:tc>
        <w:tc>
          <w:tcPr>
            <w:tcW w:w="536" w:type="dxa"/>
            <w:noWrap/>
            <w:hideMark/>
          </w:tcPr>
          <w:p w:rsidR="00F81503" w:rsidRPr="00BE4122" w:rsidRDefault="00F81503" w:rsidP="00F81503">
            <w:pPr>
              <w:jc w:val="center"/>
              <w:rPr>
                <w:sz w:val="24"/>
                <w:szCs w:val="24"/>
              </w:rPr>
            </w:pPr>
            <w:r w:rsidRPr="00BE4122">
              <w:rPr>
                <w:sz w:val="24"/>
                <w:szCs w:val="24"/>
              </w:rPr>
              <w:t>4</w:t>
            </w:r>
          </w:p>
        </w:tc>
        <w:tc>
          <w:tcPr>
            <w:tcW w:w="536" w:type="dxa"/>
            <w:noWrap/>
            <w:hideMark/>
          </w:tcPr>
          <w:p w:rsidR="00F81503" w:rsidRPr="00BE4122" w:rsidRDefault="00F81503" w:rsidP="00F81503">
            <w:pPr>
              <w:jc w:val="center"/>
              <w:rPr>
                <w:sz w:val="24"/>
                <w:szCs w:val="24"/>
              </w:rPr>
            </w:pPr>
            <w:r w:rsidRPr="00BE4122">
              <w:rPr>
                <w:sz w:val="24"/>
                <w:szCs w:val="24"/>
              </w:rPr>
              <w:t>4</w:t>
            </w:r>
          </w:p>
        </w:tc>
        <w:tc>
          <w:tcPr>
            <w:tcW w:w="536" w:type="dxa"/>
            <w:noWrap/>
            <w:hideMark/>
          </w:tcPr>
          <w:p w:rsidR="00F81503" w:rsidRPr="00BE4122" w:rsidRDefault="00F81503" w:rsidP="00F81503">
            <w:pPr>
              <w:jc w:val="center"/>
              <w:rPr>
                <w:sz w:val="24"/>
                <w:szCs w:val="24"/>
              </w:rPr>
            </w:pPr>
            <w:r w:rsidRPr="00BE4122">
              <w:rPr>
                <w:sz w:val="24"/>
                <w:szCs w:val="24"/>
              </w:rPr>
              <w:t>2</w:t>
            </w:r>
          </w:p>
        </w:tc>
        <w:tc>
          <w:tcPr>
            <w:tcW w:w="536" w:type="dxa"/>
            <w:noWrap/>
            <w:hideMark/>
          </w:tcPr>
          <w:p w:rsidR="00F81503" w:rsidRPr="00BE4122" w:rsidRDefault="00F81503" w:rsidP="00F81503">
            <w:pPr>
              <w:jc w:val="center"/>
              <w:rPr>
                <w:sz w:val="24"/>
                <w:szCs w:val="24"/>
              </w:rPr>
            </w:pPr>
            <w:r w:rsidRPr="00BE4122">
              <w:rPr>
                <w:sz w:val="24"/>
                <w:szCs w:val="24"/>
              </w:rPr>
              <w:t>0</w:t>
            </w:r>
          </w:p>
        </w:tc>
        <w:tc>
          <w:tcPr>
            <w:tcW w:w="536" w:type="dxa"/>
            <w:noWrap/>
            <w:hideMark/>
          </w:tcPr>
          <w:p w:rsidR="00F81503" w:rsidRPr="00BE4122" w:rsidRDefault="00F81503" w:rsidP="00F81503">
            <w:pPr>
              <w:jc w:val="center"/>
              <w:rPr>
                <w:sz w:val="24"/>
                <w:szCs w:val="24"/>
              </w:rPr>
            </w:pPr>
            <w:r w:rsidRPr="00BE4122">
              <w:rPr>
                <w:sz w:val="24"/>
                <w:szCs w:val="24"/>
              </w:rPr>
              <w:t>3</w:t>
            </w:r>
          </w:p>
        </w:tc>
        <w:tc>
          <w:tcPr>
            <w:tcW w:w="536" w:type="dxa"/>
            <w:noWrap/>
            <w:hideMark/>
          </w:tcPr>
          <w:p w:rsidR="00F81503" w:rsidRPr="00BE4122" w:rsidRDefault="00F81503" w:rsidP="00F81503">
            <w:pPr>
              <w:jc w:val="center"/>
              <w:rPr>
                <w:sz w:val="24"/>
                <w:szCs w:val="24"/>
              </w:rPr>
            </w:pPr>
            <w:r w:rsidRPr="00BE4122">
              <w:rPr>
                <w:sz w:val="24"/>
                <w:szCs w:val="24"/>
              </w:rPr>
              <w:t>0</w:t>
            </w:r>
          </w:p>
        </w:tc>
        <w:tc>
          <w:tcPr>
            <w:tcW w:w="536" w:type="dxa"/>
            <w:noWrap/>
            <w:hideMark/>
          </w:tcPr>
          <w:p w:rsidR="00F81503" w:rsidRPr="00BE4122" w:rsidRDefault="00F81503" w:rsidP="00F81503">
            <w:pPr>
              <w:jc w:val="center"/>
              <w:rPr>
                <w:sz w:val="24"/>
                <w:szCs w:val="24"/>
              </w:rPr>
            </w:pPr>
            <w:r w:rsidRPr="00BE4122">
              <w:rPr>
                <w:sz w:val="24"/>
                <w:szCs w:val="24"/>
              </w:rPr>
              <w:t>3</w:t>
            </w:r>
          </w:p>
        </w:tc>
        <w:tc>
          <w:tcPr>
            <w:tcW w:w="536" w:type="dxa"/>
            <w:noWrap/>
            <w:hideMark/>
          </w:tcPr>
          <w:p w:rsidR="00F81503" w:rsidRPr="00BE4122" w:rsidRDefault="00F81503" w:rsidP="00F81503">
            <w:pPr>
              <w:jc w:val="center"/>
              <w:rPr>
                <w:sz w:val="24"/>
                <w:szCs w:val="24"/>
              </w:rPr>
            </w:pPr>
            <w:r w:rsidRPr="00BE4122">
              <w:rPr>
                <w:sz w:val="24"/>
                <w:szCs w:val="24"/>
              </w:rPr>
              <w:t>0</w:t>
            </w:r>
          </w:p>
        </w:tc>
        <w:tc>
          <w:tcPr>
            <w:tcW w:w="536" w:type="dxa"/>
            <w:noWrap/>
            <w:hideMark/>
          </w:tcPr>
          <w:p w:rsidR="00F81503" w:rsidRPr="00BE4122" w:rsidRDefault="00F81503" w:rsidP="00F81503">
            <w:pPr>
              <w:jc w:val="center"/>
              <w:rPr>
                <w:sz w:val="24"/>
                <w:szCs w:val="24"/>
              </w:rPr>
            </w:pPr>
            <w:r w:rsidRPr="00BE4122">
              <w:rPr>
                <w:sz w:val="24"/>
                <w:szCs w:val="24"/>
              </w:rPr>
              <w:t>5</w:t>
            </w:r>
          </w:p>
        </w:tc>
        <w:tc>
          <w:tcPr>
            <w:tcW w:w="536" w:type="dxa"/>
            <w:noWrap/>
            <w:hideMark/>
          </w:tcPr>
          <w:p w:rsidR="00F81503" w:rsidRPr="00BE4122" w:rsidRDefault="00F81503" w:rsidP="00F81503">
            <w:pPr>
              <w:jc w:val="center"/>
              <w:rPr>
                <w:sz w:val="24"/>
                <w:szCs w:val="24"/>
              </w:rPr>
            </w:pPr>
            <w:r w:rsidRPr="00BE4122">
              <w:rPr>
                <w:sz w:val="24"/>
                <w:szCs w:val="24"/>
              </w:rPr>
              <w:t>5</w:t>
            </w:r>
          </w:p>
        </w:tc>
        <w:tc>
          <w:tcPr>
            <w:tcW w:w="536" w:type="dxa"/>
            <w:noWrap/>
            <w:hideMark/>
          </w:tcPr>
          <w:p w:rsidR="00F81503" w:rsidRPr="00BE4122" w:rsidRDefault="00F81503" w:rsidP="00F81503">
            <w:pPr>
              <w:jc w:val="center"/>
              <w:rPr>
                <w:sz w:val="24"/>
                <w:szCs w:val="24"/>
              </w:rPr>
            </w:pPr>
            <w:r w:rsidRPr="00BE4122">
              <w:rPr>
                <w:sz w:val="24"/>
                <w:szCs w:val="24"/>
              </w:rPr>
              <w:t>31</w:t>
            </w:r>
          </w:p>
        </w:tc>
        <w:tc>
          <w:tcPr>
            <w:tcW w:w="1581"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b/>
          <w:sz w:val="24"/>
          <w:szCs w:val="24"/>
        </w:rPr>
      </w:pPr>
    </w:p>
    <w:p w:rsidR="00F81503" w:rsidRPr="00BE4122" w:rsidRDefault="00F81503" w:rsidP="00F81503">
      <w:pPr>
        <w:jc w:val="center"/>
        <w:rPr>
          <w:rFonts w:ascii="Times New Roman" w:hAnsi="Times New Roman" w:cs="Times New Roman"/>
          <w:b/>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Обществознание 8 класс</w:t>
      </w:r>
    </w:p>
    <w:tbl>
      <w:tblPr>
        <w:tblStyle w:val="a7"/>
        <w:tblW w:w="10422" w:type="dxa"/>
        <w:tblInd w:w="-572" w:type="dxa"/>
        <w:tblLook w:val="04A0" w:firstRow="1" w:lastRow="0" w:firstColumn="1" w:lastColumn="0" w:noHBand="0" w:noVBand="1"/>
      </w:tblPr>
      <w:tblGrid>
        <w:gridCol w:w="498"/>
        <w:gridCol w:w="1629"/>
        <w:gridCol w:w="499"/>
        <w:gridCol w:w="499"/>
        <w:gridCol w:w="499"/>
        <w:gridCol w:w="499"/>
        <w:gridCol w:w="499"/>
        <w:gridCol w:w="498"/>
        <w:gridCol w:w="498"/>
        <w:gridCol w:w="498"/>
        <w:gridCol w:w="498"/>
        <w:gridCol w:w="498"/>
        <w:gridCol w:w="498"/>
        <w:gridCol w:w="498"/>
        <w:gridCol w:w="498"/>
        <w:gridCol w:w="498"/>
        <w:gridCol w:w="1447"/>
      </w:tblGrid>
      <w:tr w:rsidR="00F81503" w:rsidRPr="00BE4122" w:rsidTr="001412F2">
        <w:trPr>
          <w:trHeight w:val="300"/>
        </w:trPr>
        <w:tc>
          <w:tcPr>
            <w:tcW w:w="498" w:type="dxa"/>
            <w:noWrap/>
            <w:hideMark/>
          </w:tcPr>
          <w:p w:rsidR="00F81503" w:rsidRPr="00BE4122" w:rsidRDefault="00F81503" w:rsidP="00F81503">
            <w:pPr>
              <w:jc w:val="center"/>
              <w:rPr>
                <w:b/>
                <w:sz w:val="24"/>
                <w:szCs w:val="24"/>
              </w:rPr>
            </w:pPr>
            <w:r w:rsidRPr="00BE4122">
              <w:rPr>
                <w:b/>
                <w:sz w:val="24"/>
                <w:szCs w:val="24"/>
              </w:rPr>
              <w:t>А</w:t>
            </w:r>
          </w:p>
        </w:tc>
        <w:tc>
          <w:tcPr>
            <w:tcW w:w="1629" w:type="dxa"/>
            <w:noWrap/>
            <w:hideMark/>
          </w:tcPr>
          <w:p w:rsidR="00F81503" w:rsidRPr="00BE4122" w:rsidRDefault="00F81503" w:rsidP="00F81503">
            <w:pPr>
              <w:jc w:val="center"/>
              <w:rPr>
                <w:b/>
                <w:sz w:val="24"/>
                <w:szCs w:val="24"/>
              </w:rPr>
            </w:pPr>
            <w:r w:rsidRPr="00BE4122">
              <w:rPr>
                <w:b/>
                <w:sz w:val="24"/>
                <w:szCs w:val="24"/>
              </w:rPr>
              <w:t>Ишбулдина Карина</w:t>
            </w:r>
          </w:p>
        </w:tc>
        <w:tc>
          <w:tcPr>
            <w:tcW w:w="499" w:type="dxa"/>
            <w:noWrap/>
            <w:hideMark/>
          </w:tcPr>
          <w:p w:rsidR="00F81503" w:rsidRPr="00BE4122" w:rsidRDefault="00F81503" w:rsidP="00F81503">
            <w:pPr>
              <w:jc w:val="center"/>
              <w:rPr>
                <w:b/>
                <w:sz w:val="24"/>
                <w:szCs w:val="24"/>
              </w:rPr>
            </w:pPr>
            <w:r w:rsidRPr="00BE4122">
              <w:rPr>
                <w:b/>
                <w:sz w:val="24"/>
                <w:szCs w:val="24"/>
              </w:rPr>
              <w:t>5</w:t>
            </w:r>
          </w:p>
        </w:tc>
        <w:tc>
          <w:tcPr>
            <w:tcW w:w="499" w:type="dxa"/>
            <w:noWrap/>
            <w:hideMark/>
          </w:tcPr>
          <w:p w:rsidR="00F81503" w:rsidRPr="00BE4122" w:rsidRDefault="00F81503" w:rsidP="00F81503">
            <w:pPr>
              <w:jc w:val="center"/>
              <w:rPr>
                <w:b/>
                <w:sz w:val="24"/>
                <w:szCs w:val="24"/>
              </w:rPr>
            </w:pPr>
            <w:r w:rsidRPr="00BE4122">
              <w:rPr>
                <w:b/>
                <w:sz w:val="24"/>
                <w:szCs w:val="24"/>
              </w:rPr>
              <w:t>8</w:t>
            </w:r>
          </w:p>
        </w:tc>
        <w:tc>
          <w:tcPr>
            <w:tcW w:w="499" w:type="dxa"/>
            <w:noWrap/>
            <w:hideMark/>
          </w:tcPr>
          <w:p w:rsidR="00F81503" w:rsidRPr="00BE4122" w:rsidRDefault="00F81503" w:rsidP="00F81503">
            <w:pPr>
              <w:jc w:val="center"/>
              <w:rPr>
                <w:b/>
                <w:sz w:val="24"/>
                <w:szCs w:val="24"/>
              </w:rPr>
            </w:pPr>
            <w:r w:rsidRPr="00BE4122">
              <w:rPr>
                <w:b/>
                <w:sz w:val="24"/>
                <w:szCs w:val="24"/>
              </w:rPr>
              <w:t>5</w:t>
            </w:r>
          </w:p>
        </w:tc>
        <w:tc>
          <w:tcPr>
            <w:tcW w:w="499" w:type="dxa"/>
            <w:noWrap/>
            <w:hideMark/>
          </w:tcPr>
          <w:p w:rsidR="00F81503" w:rsidRPr="00BE4122" w:rsidRDefault="00F81503" w:rsidP="00F81503">
            <w:pPr>
              <w:jc w:val="center"/>
              <w:rPr>
                <w:b/>
                <w:sz w:val="24"/>
                <w:szCs w:val="24"/>
              </w:rPr>
            </w:pPr>
            <w:r w:rsidRPr="00BE4122">
              <w:rPr>
                <w:b/>
                <w:sz w:val="24"/>
                <w:szCs w:val="24"/>
              </w:rPr>
              <w:t>5</w:t>
            </w:r>
          </w:p>
        </w:tc>
        <w:tc>
          <w:tcPr>
            <w:tcW w:w="499" w:type="dxa"/>
            <w:noWrap/>
            <w:hideMark/>
          </w:tcPr>
          <w:p w:rsidR="00F81503" w:rsidRPr="00BE4122" w:rsidRDefault="00F81503" w:rsidP="00F81503">
            <w:pPr>
              <w:jc w:val="center"/>
              <w:rPr>
                <w:b/>
                <w:sz w:val="24"/>
                <w:szCs w:val="24"/>
              </w:rPr>
            </w:pPr>
            <w:r w:rsidRPr="00BE4122">
              <w:rPr>
                <w:b/>
                <w:sz w:val="24"/>
                <w:szCs w:val="24"/>
              </w:rPr>
              <w:t>5</w:t>
            </w:r>
          </w:p>
        </w:tc>
        <w:tc>
          <w:tcPr>
            <w:tcW w:w="498" w:type="dxa"/>
            <w:noWrap/>
            <w:hideMark/>
          </w:tcPr>
          <w:p w:rsidR="00F81503" w:rsidRPr="00BE4122" w:rsidRDefault="00F81503" w:rsidP="00F81503">
            <w:pPr>
              <w:jc w:val="center"/>
              <w:rPr>
                <w:b/>
                <w:sz w:val="24"/>
                <w:szCs w:val="24"/>
              </w:rPr>
            </w:pPr>
            <w:r w:rsidRPr="00BE4122">
              <w:rPr>
                <w:b/>
                <w:sz w:val="24"/>
                <w:szCs w:val="24"/>
              </w:rPr>
              <w:t>3</w:t>
            </w:r>
          </w:p>
        </w:tc>
        <w:tc>
          <w:tcPr>
            <w:tcW w:w="498" w:type="dxa"/>
            <w:noWrap/>
            <w:hideMark/>
          </w:tcPr>
          <w:p w:rsidR="00F81503" w:rsidRPr="00BE4122" w:rsidRDefault="00F81503" w:rsidP="00F81503">
            <w:pPr>
              <w:jc w:val="center"/>
              <w:rPr>
                <w:b/>
                <w:sz w:val="24"/>
                <w:szCs w:val="24"/>
              </w:rPr>
            </w:pPr>
            <w:r w:rsidRPr="00BE4122">
              <w:rPr>
                <w:b/>
                <w:sz w:val="24"/>
                <w:szCs w:val="24"/>
              </w:rPr>
              <w:t>12</w:t>
            </w:r>
          </w:p>
        </w:tc>
        <w:tc>
          <w:tcPr>
            <w:tcW w:w="498" w:type="dxa"/>
            <w:noWrap/>
            <w:hideMark/>
          </w:tcPr>
          <w:p w:rsidR="00F81503" w:rsidRPr="00BE4122" w:rsidRDefault="00F81503" w:rsidP="00F81503">
            <w:pPr>
              <w:jc w:val="center"/>
              <w:rPr>
                <w:b/>
                <w:sz w:val="24"/>
                <w:szCs w:val="24"/>
              </w:rPr>
            </w:pPr>
            <w:r w:rsidRPr="00BE4122">
              <w:rPr>
                <w:b/>
                <w:sz w:val="24"/>
                <w:szCs w:val="24"/>
              </w:rPr>
              <w:t>5</w:t>
            </w:r>
          </w:p>
        </w:tc>
        <w:tc>
          <w:tcPr>
            <w:tcW w:w="498" w:type="dxa"/>
            <w:noWrap/>
            <w:hideMark/>
          </w:tcPr>
          <w:p w:rsidR="00F81503" w:rsidRPr="00BE4122" w:rsidRDefault="00F81503" w:rsidP="00F81503">
            <w:pPr>
              <w:jc w:val="center"/>
              <w:rPr>
                <w:b/>
                <w:sz w:val="24"/>
                <w:szCs w:val="24"/>
              </w:rPr>
            </w:pPr>
            <w:r w:rsidRPr="00BE4122">
              <w:rPr>
                <w:b/>
                <w:sz w:val="24"/>
                <w:szCs w:val="24"/>
              </w:rPr>
              <w:t>6</w:t>
            </w:r>
          </w:p>
        </w:tc>
        <w:tc>
          <w:tcPr>
            <w:tcW w:w="498" w:type="dxa"/>
            <w:noWrap/>
            <w:hideMark/>
          </w:tcPr>
          <w:p w:rsidR="00F81503" w:rsidRPr="00BE4122" w:rsidRDefault="00F81503" w:rsidP="00F81503">
            <w:pPr>
              <w:jc w:val="center"/>
              <w:rPr>
                <w:b/>
                <w:sz w:val="24"/>
                <w:szCs w:val="24"/>
              </w:rPr>
            </w:pPr>
            <w:r w:rsidRPr="00BE4122">
              <w:rPr>
                <w:b/>
                <w:sz w:val="24"/>
                <w:szCs w:val="24"/>
              </w:rPr>
              <w:t>2</w:t>
            </w:r>
          </w:p>
        </w:tc>
        <w:tc>
          <w:tcPr>
            <w:tcW w:w="498" w:type="dxa"/>
            <w:noWrap/>
            <w:hideMark/>
          </w:tcPr>
          <w:p w:rsidR="00F81503" w:rsidRPr="00BE4122" w:rsidRDefault="00F81503" w:rsidP="00F81503">
            <w:pPr>
              <w:jc w:val="center"/>
              <w:rPr>
                <w:b/>
                <w:sz w:val="24"/>
                <w:szCs w:val="24"/>
              </w:rPr>
            </w:pPr>
            <w:r w:rsidRPr="00BE4122">
              <w:rPr>
                <w:b/>
                <w:sz w:val="24"/>
                <w:szCs w:val="24"/>
              </w:rPr>
              <w:t>6</w:t>
            </w:r>
          </w:p>
        </w:tc>
        <w:tc>
          <w:tcPr>
            <w:tcW w:w="498" w:type="dxa"/>
            <w:noWrap/>
            <w:hideMark/>
          </w:tcPr>
          <w:p w:rsidR="00F81503" w:rsidRPr="00BE4122" w:rsidRDefault="00F81503" w:rsidP="00F81503">
            <w:pPr>
              <w:jc w:val="center"/>
              <w:rPr>
                <w:b/>
                <w:sz w:val="24"/>
                <w:szCs w:val="24"/>
              </w:rPr>
            </w:pPr>
            <w:r w:rsidRPr="00BE4122">
              <w:rPr>
                <w:b/>
                <w:sz w:val="24"/>
                <w:szCs w:val="24"/>
              </w:rPr>
              <w:t>2</w:t>
            </w:r>
          </w:p>
        </w:tc>
        <w:tc>
          <w:tcPr>
            <w:tcW w:w="498" w:type="dxa"/>
            <w:noWrap/>
            <w:hideMark/>
          </w:tcPr>
          <w:p w:rsidR="00F81503" w:rsidRPr="00BE4122" w:rsidRDefault="00F81503" w:rsidP="00F81503">
            <w:pPr>
              <w:jc w:val="center"/>
              <w:rPr>
                <w:b/>
                <w:sz w:val="24"/>
                <w:szCs w:val="24"/>
              </w:rPr>
            </w:pPr>
            <w:r w:rsidRPr="00BE4122">
              <w:rPr>
                <w:b/>
                <w:sz w:val="24"/>
                <w:szCs w:val="24"/>
              </w:rPr>
              <w:t>0</w:t>
            </w:r>
          </w:p>
        </w:tc>
        <w:tc>
          <w:tcPr>
            <w:tcW w:w="498" w:type="dxa"/>
            <w:noWrap/>
            <w:hideMark/>
          </w:tcPr>
          <w:p w:rsidR="00F81503" w:rsidRPr="00BE4122" w:rsidRDefault="00F81503" w:rsidP="00F81503">
            <w:pPr>
              <w:jc w:val="center"/>
              <w:rPr>
                <w:b/>
                <w:sz w:val="24"/>
                <w:szCs w:val="24"/>
              </w:rPr>
            </w:pPr>
            <w:r w:rsidRPr="00BE4122">
              <w:rPr>
                <w:b/>
                <w:sz w:val="24"/>
                <w:szCs w:val="24"/>
              </w:rPr>
              <w:t>64</w:t>
            </w:r>
          </w:p>
        </w:tc>
        <w:tc>
          <w:tcPr>
            <w:tcW w:w="1318"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498" w:type="dxa"/>
            <w:noWrap/>
            <w:hideMark/>
          </w:tcPr>
          <w:p w:rsidR="00F81503" w:rsidRPr="00BE4122" w:rsidRDefault="00F81503" w:rsidP="00F81503">
            <w:pPr>
              <w:jc w:val="center"/>
              <w:rPr>
                <w:b/>
                <w:sz w:val="24"/>
                <w:szCs w:val="24"/>
              </w:rPr>
            </w:pPr>
            <w:r w:rsidRPr="00BE4122">
              <w:rPr>
                <w:b/>
                <w:sz w:val="24"/>
                <w:szCs w:val="24"/>
              </w:rPr>
              <w:t>В</w:t>
            </w:r>
          </w:p>
        </w:tc>
        <w:tc>
          <w:tcPr>
            <w:tcW w:w="1629" w:type="dxa"/>
            <w:noWrap/>
            <w:hideMark/>
          </w:tcPr>
          <w:p w:rsidR="00F81503" w:rsidRPr="00BE4122" w:rsidRDefault="00F81503" w:rsidP="00F81503">
            <w:pPr>
              <w:jc w:val="center"/>
              <w:rPr>
                <w:b/>
                <w:sz w:val="24"/>
                <w:szCs w:val="24"/>
              </w:rPr>
            </w:pPr>
            <w:r w:rsidRPr="00BE4122">
              <w:rPr>
                <w:b/>
                <w:sz w:val="24"/>
                <w:szCs w:val="24"/>
              </w:rPr>
              <w:t>Юхлова Арина</w:t>
            </w:r>
          </w:p>
        </w:tc>
        <w:tc>
          <w:tcPr>
            <w:tcW w:w="499" w:type="dxa"/>
            <w:noWrap/>
            <w:hideMark/>
          </w:tcPr>
          <w:p w:rsidR="00F81503" w:rsidRPr="00BE4122" w:rsidRDefault="00F81503" w:rsidP="00F81503">
            <w:pPr>
              <w:jc w:val="center"/>
              <w:rPr>
                <w:b/>
                <w:sz w:val="24"/>
                <w:szCs w:val="24"/>
              </w:rPr>
            </w:pPr>
            <w:r w:rsidRPr="00BE4122">
              <w:rPr>
                <w:b/>
                <w:sz w:val="24"/>
                <w:szCs w:val="24"/>
              </w:rPr>
              <w:t>7</w:t>
            </w:r>
          </w:p>
        </w:tc>
        <w:tc>
          <w:tcPr>
            <w:tcW w:w="499" w:type="dxa"/>
            <w:noWrap/>
            <w:hideMark/>
          </w:tcPr>
          <w:p w:rsidR="00F81503" w:rsidRPr="00BE4122" w:rsidRDefault="00F81503" w:rsidP="00F81503">
            <w:pPr>
              <w:jc w:val="center"/>
              <w:rPr>
                <w:b/>
                <w:sz w:val="24"/>
                <w:szCs w:val="24"/>
              </w:rPr>
            </w:pPr>
            <w:r w:rsidRPr="00BE4122">
              <w:rPr>
                <w:b/>
                <w:sz w:val="24"/>
                <w:szCs w:val="24"/>
              </w:rPr>
              <w:t>8</w:t>
            </w:r>
          </w:p>
        </w:tc>
        <w:tc>
          <w:tcPr>
            <w:tcW w:w="499" w:type="dxa"/>
            <w:noWrap/>
            <w:hideMark/>
          </w:tcPr>
          <w:p w:rsidR="00F81503" w:rsidRPr="00BE4122" w:rsidRDefault="00F81503" w:rsidP="00F81503">
            <w:pPr>
              <w:jc w:val="center"/>
              <w:rPr>
                <w:b/>
                <w:sz w:val="24"/>
                <w:szCs w:val="24"/>
              </w:rPr>
            </w:pPr>
            <w:r w:rsidRPr="00BE4122">
              <w:rPr>
                <w:b/>
                <w:sz w:val="24"/>
                <w:szCs w:val="24"/>
              </w:rPr>
              <w:t>5</w:t>
            </w:r>
          </w:p>
        </w:tc>
        <w:tc>
          <w:tcPr>
            <w:tcW w:w="499" w:type="dxa"/>
            <w:noWrap/>
            <w:hideMark/>
          </w:tcPr>
          <w:p w:rsidR="00F81503" w:rsidRPr="00BE4122" w:rsidRDefault="00F81503" w:rsidP="00F81503">
            <w:pPr>
              <w:jc w:val="center"/>
              <w:rPr>
                <w:b/>
                <w:sz w:val="24"/>
                <w:szCs w:val="24"/>
              </w:rPr>
            </w:pPr>
            <w:r w:rsidRPr="00BE4122">
              <w:rPr>
                <w:b/>
                <w:sz w:val="24"/>
                <w:szCs w:val="24"/>
              </w:rPr>
              <w:t>5</w:t>
            </w:r>
          </w:p>
        </w:tc>
        <w:tc>
          <w:tcPr>
            <w:tcW w:w="499" w:type="dxa"/>
            <w:noWrap/>
            <w:hideMark/>
          </w:tcPr>
          <w:p w:rsidR="00F81503" w:rsidRPr="00BE4122" w:rsidRDefault="00F81503" w:rsidP="00F81503">
            <w:pPr>
              <w:jc w:val="center"/>
              <w:rPr>
                <w:b/>
                <w:sz w:val="24"/>
                <w:szCs w:val="24"/>
              </w:rPr>
            </w:pPr>
            <w:r w:rsidRPr="00BE4122">
              <w:rPr>
                <w:b/>
                <w:sz w:val="24"/>
                <w:szCs w:val="24"/>
              </w:rPr>
              <w:t>3</w:t>
            </w:r>
          </w:p>
        </w:tc>
        <w:tc>
          <w:tcPr>
            <w:tcW w:w="498" w:type="dxa"/>
            <w:noWrap/>
            <w:hideMark/>
          </w:tcPr>
          <w:p w:rsidR="00F81503" w:rsidRPr="00BE4122" w:rsidRDefault="00F81503" w:rsidP="00F81503">
            <w:pPr>
              <w:jc w:val="center"/>
              <w:rPr>
                <w:b/>
                <w:sz w:val="24"/>
                <w:szCs w:val="24"/>
              </w:rPr>
            </w:pPr>
            <w:r w:rsidRPr="00BE4122">
              <w:rPr>
                <w:b/>
                <w:sz w:val="24"/>
                <w:szCs w:val="24"/>
              </w:rPr>
              <w:t>3</w:t>
            </w:r>
          </w:p>
        </w:tc>
        <w:tc>
          <w:tcPr>
            <w:tcW w:w="498" w:type="dxa"/>
            <w:noWrap/>
            <w:hideMark/>
          </w:tcPr>
          <w:p w:rsidR="00F81503" w:rsidRPr="00BE4122" w:rsidRDefault="00F81503" w:rsidP="00F81503">
            <w:pPr>
              <w:jc w:val="center"/>
              <w:rPr>
                <w:b/>
                <w:sz w:val="24"/>
                <w:szCs w:val="24"/>
              </w:rPr>
            </w:pPr>
            <w:r w:rsidRPr="00BE4122">
              <w:rPr>
                <w:b/>
                <w:sz w:val="24"/>
                <w:szCs w:val="24"/>
              </w:rPr>
              <w:t>12</w:t>
            </w:r>
          </w:p>
        </w:tc>
        <w:tc>
          <w:tcPr>
            <w:tcW w:w="498" w:type="dxa"/>
            <w:noWrap/>
            <w:hideMark/>
          </w:tcPr>
          <w:p w:rsidR="00F81503" w:rsidRPr="00BE4122" w:rsidRDefault="00F81503" w:rsidP="00F81503">
            <w:pPr>
              <w:jc w:val="center"/>
              <w:rPr>
                <w:b/>
                <w:sz w:val="24"/>
                <w:szCs w:val="24"/>
              </w:rPr>
            </w:pPr>
            <w:r w:rsidRPr="00BE4122">
              <w:rPr>
                <w:b/>
                <w:sz w:val="24"/>
                <w:szCs w:val="24"/>
              </w:rPr>
              <w:t>5</w:t>
            </w:r>
          </w:p>
        </w:tc>
        <w:tc>
          <w:tcPr>
            <w:tcW w:w="498" w:type="dxa"/>
            <w:noWrap/>
            <w:hideMark/>
          </w:tcPr>
          <w:p w:rsidR="00F81503" w:rsidRPr="00BE4122" w:rsidRDefault="00F81503" w:rsidP="00F81503">
            <w:pPr>
              <w:jc w:val="center"/>
              <w:rPr>
                <w:b/>
                <w:sz w:val="24"/>
                <w:szCs w:val="24"/>
              </w:rPr>
            </w:pPr>
            <w:r w:rsidRPr="00BE4122">
              <w:rPr>
                <w:b/>
                <w:sz w:val="24"/>
                <w:szCs w:val="24"/>
              </w:rPr>
              <w:t>6</w:t>
            </w:r>
          </w:p>
        </w:tc>
        <w:tc>
          <w:tcPr>
            <w:tcW w:w="498" w:type="dxa"/>
            <w:noWrap/>
            <w:hideMark/>
          </w:tcPr>
          <w:p w:rsidR="00F81503" w:rsidRPr="00BE4122" w:rsidRDefault="00F81503" w:rsidP="00F81503">
            <w:pPr>
              <w:jc w:val="center"/>
              <w:rPr>
                <w:b/>
                <w:sz w:val="24"/>
                <w:szCs w:val="24"/>
              </w:rPr>
            </w:pPr>
            <w:r w:rsidRPr="00BE4122">
              <w:rPr>
                <w:b/>
                <w:sz w:val="24"/>
                <w:szCs w:val="24"/>
              </w:rPr>
              <w:t>2</w:t>
            </w:r>
          </w:p>
        </w:tc>
        <w:tc>
          <w:tcPr>
            <w:tcW w:w="498" w:type="dxa"/>
            <w:noWrap/>
            <w:hideMark/>
          </w:tcPr>
          <w:p w:rsidR="00F81503" w:rsidRPr="00BE4122" w:rsidRDefault="00F81503" w:rsidP="00F81503">
            <w:pPr>
              <w:jc w:val="center"/>
              <w:rPr>
                <w:b/>
                <w:sz w:val="24"/>
                <w:szCs w:val="24"/>
              </w:rPr>
            </w:pPr>
            <w:r w:rsidRPr="00BE4122">
              <w:rPr>
                <w:b/>
                <w:sz w:val="24"/>
                <w:szCs w:val="24"/>
              </w:rPr>
              <w:t>6</w:t>
            </w:r>
          </w:p>
        </w:tc>
        <w:tc>
          <w:tcPr>
            <w:tcW w:w="498" w:type="dxa"/>
            <w:noWrap/>
            <w:hideMark/>
          </w:tcPr>
          <w:p w:rsidR="00F81503" w:rsidRPr="00BE4122" w:rsidRDefault="00F81503" w:rsidP="00F81503">
            <w:pPr>
              <w:jc w:val="center"/>
              <w:rPr>
                <w:b/>
                <w:sz w:val="24"/>
                <w:szCs w:val="24"/>
              </w:rPr>
            </w:pPr>
            <w:r w:rsidRPr="00BE4122">
              <w:rPr>
                <w:b/>
                <w:sz w:val="24"/>
                <w:szCs w:val="24"/>
              </w:rPr>
              <w:t>2</w:t>
            </w:r>
          </w:p>
        </w:tc>
        <w:tc>
          <w:tcPr>
            <w:tcW w:w="498" w:type="dxa"/>
            <w:noWrap/>
            <w:hideMark/>
          </w:tcPr>
          <w:p w:rsidR="00F81503" w:rsidRPr="00BE4122" w:rsidRDefault="00F81503" w:rsidP="00F81503">
            <w:pPr>
              <w:jc w:val="center"/>
              <w:rPr>
                <w:b/>
                <w:sz w:val="24"/>
                <w:szCs w:val="24"/>
              </w:rPr>
            </w:pPr>
            <w:r w:rsidRPr="00BE4122">
              <w:rPr>
                <w:b/>
                <w:sz w:val="24"/>
                <w:szCs w:val="24"/>
              </w:rPr>
              <w:t>0</w:t>
            </w:r>
          </w:p>
        </w:tc>
        <w:tc>
          <w:tcPr>
            <w:tcW w:w="498" w:type="dxa"/>
            <w:noWrap/>
            <w:hideMark/>
          </w:tcPr>
          <w:p w:rsidR="00F81503" w:rsidRPr="00BE4122" w:rsidRDefault="00F81503" w:rsidP="00F81503">
            <w:pPr>
              <w:jc w:val="center"/>
              <w:rPr>
                <w:b/>
                <w:sz w:val="24"/>
                <w:szCs w:val="24"/>
              </w:rPr>
            </w:pPr>
            <w:r w:rsidRPr="00BE4122">
              <w:rPr>
                <w:b/>
                <w:sz w:val="24"/>
                <w:szCs w:val="24"/>
              </w:rPr>
              <w:t>64</w:t>
            </w:r>
          </w:p>
        </w:tc>
        <w:tc>
          <w:tcPr>
            <w:tcW w:w="1318"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498" w:type="dxa"/>
            <w:noWrap/>
            <w:hideMark/>
          </w:tcPr>
          <w:p w:rsidR="00F81503" w:rsidRPr="00BE4122" w:rsidRDefault="00F81503" w:rsidP="00F81503">
            <w:pPr>
              <w:jc w:val="center"/>
              <w:rPr>
                <w:sz w:val="24"/>
                <w:szCs w:val="24"/>
              </w:rPr>
            </w:pPr>
            <w:r w:rsidRPr="00BE4122">
              <w:rPr>
                <w:sz w:val="24"/>
                <w:szCs w:val="24"/>
              </w:rPr>
              <w:t>Б</w:t>
            </w:r>
          </w:p>
        </w:tc>
        <w:tc>
          <w:tcPr>
            <w:tcW w:w="1629" w:type="dxa"/>
            <w:noWrap/>
            <w:hideMark/>
          </w:tcPr>
          <w:p w:rsidR="00F81503" w:rsidRPr="00BE4122" w:rsidRDefault="00F81503" w:rsidP="00F81503">
            <w:pPr>
              <w:jc w:val="center"/>
              <w:rPr>
                <w:sz w:val="24"/>
                <w:szCs w:val="24"/>
              </w:rPr>
            </w:pPr>
            <w:r w:rsidRPr="00BE4122">
              <w:rPr>
                <w:sz w:val="24"/>
                <w:szCs w:val="24"/>
              </w:rPr>
              <w:t>Гатиятуллин Данил</w:t>
            </w:r>
          </w:p>
        </w:tc>
        <w:tc>
          <w:tcPr>
            <w:tcW w:w="499" w:type="dxa"/>
            <w:noWrap/>
            <w:hideMark/>
          </w:tcPr>
          <w:p w:rsidR="00F81503" w:rsidRPr="00BE4122" w:rsidRDefault="00F81503" w:rsidP="00F81503">
            <w:pPr>
              <w:jc w:val="center"/>
              <w:rPr>
                <w:sz w:val="24"/>
                <w:szCs w:val="24"/>
              </w:rPr>
            </w:pPr>
            <w:r w:rsidRPr="00BE4122">
              <w:rPr>
                <w:sz w:val="24"/>
                <w:szCs w:val="24"/>
              </w:rPr>
              <w:t>7</w:t>
            </w:r>
          </w:p>
        </w:tc>
        <w:tc>
          <w:tcPr>
            <w:tcW w:w="499" w:type="dxa"/>
            <w:noWrap/>
            <w:hideMark/>
          </w:tcPr>
          <w:p w:rsidR="00F81503" w:rsidRPr="00BE4122" w:rsidRDefault="00F81503" w:rsidP="00F81503">
            <w:pPr>
              <w:jc w:val="center"/>
              <w:rPr>
                <w:sz w:val="24"/>
                <w:szCs w:val="24"/>
              </w:rPr>
            </w:pPr>
            <w:r w:rsidRPr="00BE4122">
              <w:rPr>
                <w:sz w:val="24"/>
                <w:szCs w:val="24"/>
              </w:rPr>
              <w:t>6</w:t>
            </w:r>
          </w:p>
        </w:tc>
        <w:tc>
          <w:tcPr>
            <w:tcW w:w="499" w:type="dxa"/>
            <w:noWrap/>
            <w:hideMark/>
          </w:tcPr>
          <w:p w:rsidR="00F81503" w:rsidRPr="00BE4122" w:rsidRDefault="00F81503" w:rsidP="00F81503">
            <w:pPr>
              <w:jc w:val="center"/>
              <w:rPr>
                <w:sz w:val="24"/>
                <w:szCs w:val="24"/>
              </w:rPr>
            </w:pPr>
            <w:r w:rsidRPr="00BE4122">
              <w:rPr>
                <w:sz w:val="24"/>
                <w:szCs w:val="24"/>
              </w:rPr>
              <w:t>5</w:t>
            </w:r>
          </w:p>
        </w:tc>
        <w:tc>
          <w:tcPr>
            <w:tcW w:w="499" w:type="dxa"/>
            <w:noWrap/>
            <w:hideMark/>
          </w:tcPr>
          <w:p w:rsidR="00F81503" w:rsidRPr="00BE4122" w:rsidRDefault="00F81503" w:rsidP="00F81503">
            <w:pPr>
              <w:jc w:val="center"/>
              <w:rPr>
                <w:sz w:val="24"/>
                <w:szCs w:val="24"/>
              </w:rPr>
            </w:pPr>
            <w:r w:rsidRPr="00BE4122">
              <w:rPr>
                <w:sz w:val="24"/>
                <w:szCs w:val="24"/>
              </w:rPr>
              <w:t>4</w:t>
            </w:r>
          </w:p>
        </w:tc>
        <w:tc>
          <w:tcPr>
            <w:tcW w:w="499" w:type="dxa"/>
            <w:noWrap/>
            <w:hideMark/>
          </w:tcPr>
          <w:p w:rsidR="00F81503" w:rsidRPr="00BE4122" w:rsidRDefault="00F81503" w:rsidP="00F81503">
            <w:pPr>
              <w:jc w:val="center"/>
              <w:rPr>
                <w:sz w:val="24"/>
                <w:szCs w:val="24"/>
              </w:rPr>
            </w:pPr>
            <w:r w:rsidRPr="00BE4122">
              <w:rPr>
                <w:sz w:val="24"/>
                <w:szCs w:val="24"/>
              </w:rPr>
              <w:t>3</w:t>
            </w:r>
          </w:p>
        </w:tc>
        <w:tc>
          <w:tcPr>
            <w:tcW w:w="498" w:type="dxa"/>
            <w:noWrap/>
            <w:hideMark/>
          </w:tcPr>
          <w:p w:rsidR="00F81503" w:rsidRPr="00BE4122" w:rsidRDefault="00F81503" w:rsidP="00F81503">
            <w:pPr>
              <w:jc w:val="center"/>
              <w:rPr>
                <w:sz w:val="24"/>
                <w:szCs w:val="24"/>
              </w:rPr>
            </w:pPr>
            <w:r w:rsidRPr="00BE4122">
              <w:rPr>
                <w:sz w:val="24"/>
                <w:szCs w:val="24"/>
              </w:rPr>
              <w:t>3</w:t>
            </w:r>
          </w:p>
        </w:tc>
        <w:tc>
          <w:tcPr>
            <w:tcW w:w="498" w:type="dxa"/>
            <w:noWrap/>
            <w:hideMark/>
          </w:tcPr>
          <w:p w:rsidR="00F81503" w:rsidRPr="00BE4122" w:rsidRDefault="00F81503" w:rsidP="00F81503">
            <w:pPr>
              <w:jc w:val="center"/>
              <w:rPr>
                <w:sz w:val="24"/>
                <w:szCs w:val="24"/>
              </w:rPr>
            </w:pPr>
            <w:r w:rsidRPr="00BE4122">
              <w:rPr>
                <w:sz w:val="24"/>
                <w:szCs w:val="24"/>
              </w:rPr>
              <w:t>1</w:t>
            </w:r>
          </w:p>
        </w:tc>
        <w:tc>
          <w:tcPr>
            <w:tcW w:w="498" w:type="dxa"/>
            <w:noWrap/>
            <w:hideMark/>
          </w:tcPr>
          <w:p w:rsidR="00F81503" w:rsidRPr="00BE4122" w:rsidRDefault="00F81503" w:rsidP="00F81503">
            <w:pPr>
              <w:jc w:val="center"/>
              <w:rPr>
                <w:sz w:val="24"/>
                <w:szCs w:val="24"/>
              </w:rPr>
            </w:pPr>
            <w:r w:rsidRPr="00BE4122">
              <w:rPr>
                <w:sz w:val="24"/>
                <w:szCs w:val="24"/>
              </w:rPr>
              <w:t>2</w:t>
            </w:r>
          </w:p>
        </w:tc>
        <w:tc>
          <w:tcPr>
            <w:tcW w:w="498" w:type="dxa"/>
            <w:noWrap/>
            <w:hideMark/>
          </w:tcPr>
          <w:p w:rsidR="00F81503" w:rsidRPr="00BE4122" w:rsidRDefault="00F81503" w:rsidP="00F81503">
            <w:pPr>
              <w:jc w:val="center"/>
              <w:rPr>
                <w:sz w:val="24"/>
                <w:szCs w:val="24"/>
              </w:rPr>
            </w:pPr>
            <w:r w:rsidRPr="00BE4122">
              <w:rPr>
                <w:sz w:val="24"/>
                <w:szCs w:val="24"/>
              </w:rPr>
              <w:t>6</w:t>
            </w:r>
          </w:p>
        </w:tc>
        <w:tc>
          <w:tcPr>
            <w:tcW w:w="498" w:type="dxa"/>
            <w:noWrap/>
            <w:hideMark/>
          </w:tcPr>
          <w:p w:rsidR="00F81503" w:rsidRPr="00BE4122" w:rsidRDefault="00F81503" w:rsidP="00F81503">
            <w:pPr>
              <w:jc w:val="center"/>
              <w:rPr>
                <w:sz w:val="24"/>
                <w:szCs w:val="24"/>
              </w:rPr>
            </w:pPr>
            <w:r w:rsidRPr="00BE4122">
              <w:rPr>
                <w:sz w:val="24"/>
                <w:szCs w:val="24"/>
              </w:rPr>
              <w:t>2</w:t>
            </w:r>
          </w:p>
        </w:tc>
        <w:tc>
          <w:tcPr>
            <w:tcW w:w="498" w:type="dxa"/>
            <w:noWrap/>
            <w:hideMark/>
          </w:tcPr>
          <w:p w:rsidR="00F81503" w:rsidRPr="00BE4122" w:rsidRDefault="00F81503" w:rsidP="00F81503">
            <w:pPr>
              <w:jc w:val="center"/>
              <w:rPr>
                <w:sz w:val="24"/>
                <w:szCs w:val="24"/>
              </w:rPr>
            </w:pPr>
            <w:r w:rsidRPr="00BE4122">
              <w:rPr>
                <w:sz w:val="24"/>
                <w:szCs w:val="24"/>
              </w:rPr>
              <w:t>4</w:t>
            </w:r>
          </w:p>
        </w:tc>
        <w:tc>
          <w:tcPr>
            <w:tcW w:w="498" w:type="dxa"/>
            <w:noWrap/>
            <w:hideMark/>
          </w:tcPr>
          <w:p w:rsidR="00F81503" w:rsidRPr="00BE4122" w:rsidRDefault="00F81503" w:rsidP="00F81503">
            <w:pPr>
              <w:jc w:val="center"/>
              <w:rPr>
                <w:sz w:val="24"/>
                <w:szCs w:val="24"/>
              </w:rPr>
            </w:pPr>
            <w:r w:rsidRPr="00BE4122">
              <w:rPr>
                <w:sz w:val="24"/>
                <w:szCs w:val="24"/>
              </w:rPr>
              <w:t>2</w:t>
            </w:r>
          </w:p>
        </w:tc>
        <w:tc>
          <w:tcPr>
            <w:tcW w:w="498" w:type="dxa"/>
            <w:noWrap/>
            <w:hideMark/>
          </w:tcPr>
          <w:p w:rsidR="00F81503" w:rsidRPr="00BE4122" w:rsidRDefault="00F81503" w:rsidP="00F81503">
            <w:pPr>
              <w:jc w:val="center"/>
              <w:rPr>
                <w:sz w:val="24"/>
                <w:szCs w:val="24"/>
              </w:rPr>
            </w:pPr>
            <w:r w:rsidRPr="00BE4122">
              <w:rPr>
                <w:sz w:val="24"/>
                <w:szCs w:val="24"/>
              </w:rPr>
              <w:t>0</w:t>
            </w:r>
          </w:p>
        </w:tc>
        <w:tc>
          <w:tcPr>
            <w:tcW w:w="498" w:type="dxa"/>
            <w:noWrap/>
            <w:hideMark/>
          </w:tcPr>
          <w:p w:rsidR="00F81503" w:rsidRPr="00BE4122" w:rsidRDefault="00F81503" w:rsidP="00F81503">
            <w:pPr>
              <w:jc w:val="center"/>
              <w:rPr>
                <w:sz w:val="24"/>
                <w:szCs w:val="24"/>
              </w:rPr>
            </w:pPr>
            <w:r w:rsidRPr="00BE4122">
              <w:rPr>
                <w:sz w:val="24"/>
                <w:szCs w:val="24"/>
              </w:rPr>
              <w:t>45</w:t>
            </w:r>
          </w:p>
        </w:tc>
        <w:tc>
          <w:tcPr>
            <w:tcW w:w="1318"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498" w:type="dxa"/>
            <w:noWrap/>
            <w:hideMark/>
          </w:tcPr>
          <w:p w:rsidR="00F81503" w:rsidRPr="00BE4122" w:rsidRDefault="00F81503" w:rsidP="00F81503">
            <w:pPr>
              <w:jc w:val="center"/>
              <w:rPr>
                <w:sz w:val="24"/>
                <w:szCs w:val="24"/>
              </w:rPr>
            </w:pPr>
            <w:r w:rsidRPr="00BE4122">
              <w:rPr>
                <w:sz w:val="24"/>
                <w:szCs w:val="24"/>
              </w:rPr>
              <w:t>В</w:t>
            </w:r>
          </w:p>
        </w:tc>
        <w:tc>
          <w:tcPr>
            <w:tcW w:w="1629" w:type="dxa"/>
            <w:noWrap/>
            <w:hideMark/>
          </w:tcPr>
          <w:p w:rsidR="00F81503" w:rsidRPr="00BE4122" w:rsidRDefault="00F81503" w:rsidP="00F81503">
            <w:pPr>
              <w:jc w:val="center"/>
              <w:rPr>
                <w:sz w:val="24"/>
                <w:szCs w:val="24"/>
              </w:rPr>
            </w:pPr>
            <w:r w:rsidRPr="00BE4122">
              <w:rPr>
                <w:sz w:val="24"/>
                <w:szCs w:val="24"/>
              </w:rPr>
              <w:t>Юмагужина Юлия</w:t>
            </w:r>
          </w:p>
        </w:tc>
        <w:tc>
          <w:tcPr>
            <w:tcW w:w="499" w:type="dxa"/>
            <w:noWrap/>
            <w:hideMark/>
          </w:tcPr>
          <w:p w:rsidR="00F81503" w:rsidRPr="00BE4122" w:rsidRDefault="00F81503" w:rsidP="00F81503">
            <w:pPr>
              <w:jc w:val="center"/>
              <w:rPr>
                <w:sz w:val="24"/>
                <w:szCs w:val="24"/>
              </w:rPr>
            </w:pPr>
            <w:r w:rsidRPr="00BE4122">
              <w:rPr>
                <w:sz w:val="24"/>
                <w:szCs w:val="24"/>
              </w:rPr>
              <w:t>5</w:t>
            </w:r>
          </w:p>
        </w:tc>
        <w:tc>
          <w:tcPr>
            <w:tcW w:w="499" w:type="dxa"/>
            <w:noWrap/>
            <w:hideMark/>
          </w:tcPr>
          <w:p w:rsidR="00F81503" w:rsidRPr="00BE4122" w:rsidRDefault="00F81503" w:rsidP="00F81503">
            <w:pPr>
              <w:jc w:val="center"/>
              <w:rPr>
                <w:sz w:val="24"/>
                <w:szCs w:val="24"/>
              </w:rPr>
            </w:pPr>
            <w:r w:rsidRPr="00BE4122">
              <w:rPr>
                <w:sz w:val="24"/>
                <w:szCs w:val="24"/>
              </w:rPr>
              <w:t>2</w:t>
            </w:r>
          </w:p>
        </w:tc>
        <w:tc>
          <w:tcPr>
            <w:tcW w:w="499" w:type="dxa"/>
            <w:noWrap/>
            <w:hideMark/>
          </w:tcPr>
          <w:p w:rsidR="00F81503" w:rsidRPr="00BE4122" w:rsidRDefault="00F81503" w:rsidP="00F81503">
            <w:pPr>
              <w:jc w:val="center"/>
              <w:rPr>
                <w:sz w:val="24"/>
                <w:szCs w:val="24"/>
              </w:rPr>
            </w:pPr>
            <w:r w:rsidRPr="00BE4122">
              <w:rPr>
                <w:sz w:val="24"/>
                <w:szCs w:val="24"/>
              </w:rPr>
              <w:t>5</w:t>
            </w:r>
          </w:p>
        </w:tc>
        <w:tc>
          <w:tcPr>
            <w:tcW w:w="499" w:type="dxa"/>
            <w:noWrap/>
            <w:hideMark/>
          </w:tcPr>
          <w:p w:rsidR="00F81503" w:rsidRPr="00BE4122" w:rsidRDefault="00F81503" w:rsidP="00F81503">
            <w:pPr>
              <w:jc w:val="center"/>
              <w:rPr>
                <w:sz w:val="24"/>
                <w:szCs w:val="24"/>
              </w:rPr>
            </w:pPr>
            <w:r w:rsidRPr="00BE4122">
              <w:rPr>
                <w:sz w:val="24"/>
                <w:szCs w:val="24"/>
              </w:rPr>
              <w:t>5</w:t>
            </w:r>
          </w:p>
        </w:tc>
        <w:tc>
          <w:tcPr>
            <w:tcW w:w="499" w:type="dxa"/>
            <w:noWrap/>
            <w:hideMark/>
          </w:tcPr>
          <w:p w:rsidR="00F81503" w:rsidRPr="00BE4122" w:rsidRDefault="00F81503" w:rsidP="00F81503">
            <w:pPr>
              <w:jc w:val="center"/>
              <w:rPr>
                <w:sz w:val="24"/>
                <w:szCs w:val="24"/>
              </w:rPr>
            </w:pPr>
            <w:r w:rsidRPr="00BE4122">
              <w:rPr>
                <w:sz w:val="24"/>
                <w:szCs w:val="24"/>
              </w:rPr>
              <w:t>2</w:t>
            </w:r>
          </w:p>
        </w:tc>
        <w:tc>
          <w:tcPr>
            <w:tcW w:w="498" w:type="dxa"/>
            <w:noWrap/>
            <w:hideMark/>
          </w:tcPr>
          <w:p w:rsidR="00F81503" w:rsidRPr="00BE4122" w:rsidRDefault="00F81503" w:rsidP="00F81503">
            <w:pPr>
              <w:jc w:val="center"/>
              <w:rPr>
                <w:sz w:val="24"/>
                <w:szCs w:val="24"/>
              </w:rPr>
            </w:pPr>
            <w:r w:rsidRPr="00BE4122">
              <w:rPr>
                <w:sz w:val="24"/>
                <w:szCs w:val="24"/>
              </w:rPr>
              <w:t>0</w:t>
            </w:r>
          </w:p>
        </w:tc>
        <w:tc>
          <w:tcPr>
            <w:tcW w:w="498" w:type="dxa"/>
            <w:noWrap/>
            <w:hideMark/>
          </w:tcPr>
          <w:p w:rsidR="00F81503" w:rsidRPr="00BE4122" w:rsidRDefault="00F81503" w:rsidP="00F81503">
            <w:pPr>
              <w:jc w:val="center"/>
              <w:rPr>
                <w:sz w:val="24"/>
                <w:szCs w:val="24"/>
              </w:rPr>
            </w:pPr>
            <w:r w:rsidRPr="00BE4122">
              <w:rPr>
                <w:sz w:val="24"/>
                <w:szCs w:val="24"/>
              </w:rPr>
              <w:t>7</w:t>
            </w:r>
          </w:p>
        </w:tc>
        <w:tc>
          <w:tcPr>
            <w:tcW w:w="498" w:type="dxa"/>
            <w:noWrap/>
            <w:hideMark/>
          </w:tcPr>
          <w:p w:rsidR="00F81503" w:rsidRPr="00BE4122" w:rsidRDefault="00F81503" w:rsidP="00F81503">
            <w:pPr>
              <w:jc w:val="center"/>
              <w:rPr>
                <w:sz w:val="24"/>
                <w:szCs w:val="24"/>
              </w:rPr>
            </w:pPr>
            <w:r w:rsidRPr="00BE4122">
              <w:rPr>
                <w:sz w:val="24"/>
                <w:szCs w:val="24"/>
              </w:rPr>
              <w:t>4</w:t>
            </w:r>
          </w:p>
        </w:tc>
        <w:tc>
          <w:tcPr>
            <w:tcW w:w="498" w:type="dxa"/>
            <w:noWrap/>
            <w:hideMark/>
          </w:tcPr>
          <w:p w:rsidR="00F81503" w:rsidRPr="00BE4122" w:rsidRDefault="00F81503" w:rsidP="00F81503">
            <w:pPr>
              <w:jc w:val="center"/>
              <w:rPr>
                <w:sz w:val="24"/>
                <w:szCs w:val="24"/>
              </w:rPr>
            </w:pPr>
            <w:r w:rsidRPr="00BE4122">
              <w:rPr>
                <w:sz w:val="24"/>
                <w:szCs w:val="24"/>
              </w:rPr>
              <w:t>0</w:t>
            </w:r>
          </w:p>
        </w:tc>
        <w:tc>
          <w:tcPr>
            <w:tcW w:w="498" w:type="dxa"/>
            <w:noWrap/>
            <w:hideMark/>
          </w:tcPr>
          <w:p w:rsidR="00F81503" w:rsidRPr="00BE4122" w:rsidRDefault="00F81503" w:rsidP="00F81503">
            <w:pPr>
              <w:jc w:val="center"/>
              <w:rPr>
                <w:sz w:val="24"/>
                <w:szCs w:val="24"/>
              </w:rPr>
            </w:pPr>
            <w:r w:rsidRPr="00BE4122">
              <w:rPr>
                <w:sz w:val="24"/>
                <w:szCs w:val="24"/>
              </w:rPr>
              <w:t>2</w:t>
            </w:r>
          </w:p>
        </w:tc>
        <w:tc>
          <w:tcPr>
            <w:tcW w:w="498" w:type="dxa"/>
            <w:noWrap/>
            <w:hideMark/>
          </w:tcPr>
          <w:p w:rsidR="00F81503" w:rsidRPr="00BE4122" w:rsidRDefault="00F81503" w:rsidP="00F81503">
            <w:pPr>
              <w:jc w:val="center"/>
              <w:rPr>
                <w:sz w:val="24"/>
                <w:szCs w:val="24"/>
              </w:rPr>
            </w:pPr>
            <w:r w:rsidRPr="00BE4122">
              <w:rPr>
                <w:sz w:val="24"/>
                <w:szCs w:val="24"/>
              </w:rPr>
              <w:t>6</w:t>
            </w:r>
          </w:p>
        </w:tc>
        <w:tc>
          <w:tcPr>
            <w:tcW w:w="498" w:type="dxa"/>
            <w:noWrap/>
            <w:hideMark/>
          </w:tcPr>
          <w:p w:rsidR="00F81503" w:rsidRPr="00BE4122" w:rsidRDefault="00F81503" w:rsidP="00F81503">
            <w:pPr>
              <w:jc w:val="center"/>
              <w:rPr>
                <w:sz w:val="24"/>
                <w:szCs w:val="24"/>
              </w:rPr>
            </w:pPr>
            <w:r w:rsidRPr="00BE4122">
              <w:rPr>
                <w:sz w:val="24"/>
                <w:szCs w:val="24"/>
              </w:rPr>
              <w:t>2</w:t>
            </w:r>
          </w:p>
        </w:tc>
        <w:tc>
          <w:tcPr>
            <w:tcW w:w="498" w:type="dxa"/>
            <w:noWrap/>
            <w:hideMark/>
          </w:tcPr>
          <w:p w:rsidR="00F81503" w:rsidRPr="00BE4122" w:rsidRDefault="00F81503" w:rsidP="00F81503">
            <w:pPr>
              <w:jc w:val="center"/>
              <w:rPr>
                <w:sz w:val="24"/>
                <w:szCs w:val="24"/>
              </w:rPr>
            </w:pPr>
            <w:r w:rsidRPr="00BE4122">
              <w:rPr>
                <w:sz w:val="24"/>
                <w:szCs w:val="24"/>
              </w:rPr>
              <w:t>0</w:t>
            </w:r>
          </w:p>
        </w:tc>
        <w:tc>
          <w:tcPr>
            <w:tcW w:w="498" w:type="dxa"/>
            <w:noWrap/>
            <w:hideMark/>
          </w:tcPr>
          <w:p w:rsidR="00F81503" w:rsidRPr="00BE4122" w:rsidRDefault="00F81503" w:rsidP="00F81503">
            <w:pPr>
              <w:jc w:val="center"/>
              <w:rPr>
                <w:sz w:val="24"/>
                <w:szCs w:val="24"/>
              </w:rPr>
            </w:pPr>
            <w:r w:rsidRPr="00BE4122">
              <w:rPr>
                <w:sz w:val="24"/>
                <w:szCs w:val="24"/>
              </w:rPr>
              <w:t>40</w:t>
            </w:r>
          </w:p>
        </w:tc>
        <w:tc>
          <w:tcPr>
            <w:tcW w:w="1318"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1412F2">
        <w:trPr>
          <w:trHeight w:val="300"/>
        </w:trPr>
        <w:tc>
          <w:tcPr>
            <w:tcW w:w="498" w:type="dxa"/>
            <w:noWrap/>
            <w:hideMark/>
          </w:tcPr>
          <w:p w:rsidR="00F81503" w:rsidRPr="00BE4122" w:rsidRDefault="00F81503" w:rsidP="00F81503">
            <w:pPr>
              <w:jc w:val="center"/>
              <w:rPr>
                <w:sz w:val="24"/>
                <w:szCs w:val="24"/>
              </w:rPr>
            </w:pPr>
            <w:r w:rsidRPr="00BE4122">
              <w:rPr>
                <w:sz w:val="24"/>
                <w:szCs w:val="24"/>
              </w:rPr>
              <w:t>В</w:t>
            </w:r>
          </w:p>
        </w:tc>
        <w:tc>
          <w:tcPr>
            <w:tcW w:w="1629" w:type="dxa"/>
            <w:noWrap/>
            <w:hideMark/>
          </w:tcPr>
          <w:p w:rsidR="00F81503" w:rsidRPr="00BE4122" w:rsidRDefault="00F81503" w:rsidP="00F81503">
            <w:pPr>
              <w:jc w:val="center"/>
              <w:rPr>
                <w:sz w:val="24"/>
                <w:szCs w:val="24"/>
              </w:rPr>
            </w:pPr>
            <w:r w:rsidRPr="00BE4122">
              <w:rPr>
                <w:sz w:val="24"/>
                <w:szCs w:val="24"/>
              </w:rPr>
              <w:t>Бикбаева Надия</w:t>
            </w:r>
          </w:p>
        </w:tc>
        <w:tc>
          <w:tcPr>
            <w:tcW w:w="499" w:type="dxa"/>
            <w:noWrap/>
            <w:hideMark/>
          </w:tcPr>
          <w:p w:rsidR="00F81503" w:rsidRPr="00BE4122" w:rsidRDefault="00F81503" w:rsidP="00F81503">
            <w:pPr>
              <w:jc w:val="center"/>
              <w:rPr>
                <w:sz w:val="24"/>
                <w:szCs w:val="24"/>
              </w:rPr>
            </w:pPr>
            <w:r w:rsidRPr="00BE4122">
              <w:rPr>
                <w:sz w:val="24"/>
                <w:szCs w:val="24"/>
              </w:rPr>
              <w:t>3</w:t>
            </w:r>
          </w:p>
        </w:tc>
        <w:tc>
          <w:tcPr>
            <w:tcW w:w="499" w:type="dxa"/>
            <w:noWrap/>
            <w:hideMark/>
          </w:tcPr>
          <w:p w:rsidR="00F81503" w:rsidRPr="00BE4122" w:rsidRDefault="00F81503" w:rsidP="00F81503">
            <w:pPr>
              <w:jc w:val="center"/>
              <w:rPr>
                <w:sz w:val="24"/>
                <w:szCs w:val="24"/>
              </w:rPr>
            </w:pPr>
            <w:r w:rsidRPr="00BE4122">
              <w:rPr>
                <w:sz w:val="24"/>
                <w:szCs w:val="24"/>
              </w:rPr>
              <w:t>3</w:t>
            </w:r>
          </w:p>
        </w:tc>
        <w:tc>
          <w:tcPr>
            <w:tcW w:w="499" w:type="dxa"/>
            <w:noWrap/>
            <w:hideMark/>
          </w:tcPr>
          <w:p w:rsidR="00F81503" w:rsidRPr="00BE4122" w:rsidRDefault="00F81503" w:rsidP="00F81503">
            <w:pPr>
              <w:jc w:val="center"/>
              <w:rPr>
                <w:sz w:val="24"/>
                <w:szCs w:val="24"/>
              </w:rPr>
            </w:pPr>
            <w:r w:rsidRPr="00BE4122">
              <w:rPr>
                <w:sz w:val="24"/>
                <w:szCs w:val="24"/>
              </w:rPr>
              <w:t>5</w:t>
            </w:r>
          </w:p>
        </w:tc>
        <w:tc>
          <w:tcPr>
            <w:tcW w:w="499" w:type="dxa"/>
            <w:noWrap/>
            <w:hideMark/>
          </w:tcPr>
          <w:p w:rsidR="00F81503" w:rsidRPr="00BE4122" w:rsidRDefault="00F81503" w:rsidP="00F81503">
            <w:pPr>
              <w:jc w:val="center"/>
              <w:rPr>
                <w:sz w:val="24"/>
                <w:szCs w:val="24"/>
              </w:rPr>
            </w:pPr>
            <w:r w:rsidRPr="00BE4122">
              <w:rPr>
                <w:sz w:val="24"/>
                <w:szCs w:val="24"/>
              </w:rPr>
              <w:t>5</w:t>
            </w:r>
          </w:p>
        </w:tc>
        <w:tc>
          <w:tcPr>
            <w:tcW w:w="499" w:type="dxa"/>
            <w:noWrap/>
            <w:hideMark/>
          </w:tcPr>
          <w:p w:rsidR="00F81503" w:rsidRPr="00BE4122" w:rsidRDefault="00F81503" w:rsidP="00F81503">
            <w:pPr>
              <w:jc w:val="center"/>
              <w:rPr>
                <w:sz w:val="24"/>
                <w:szCs w:val="24"/>
              </w:rPr>
            </w:pPr>
            <w:r w:rsidRPr="00BE4122">
              <w:rPr>
                <w:sz w:val="24"/>
                <w:szCs w:val="24"/>
              </w:rPr>
              <w:t>3</w:t>
            </w:r>
          </w:p>
        </w:tc>
        <w:tc>
          <w:tcPr>
            <w:tcW w:w="498" w:type="dxa"/>
            <w:noWrap/>
            <w:hideMark/>
          </w:tcPr>
          <w:p w:rsidR="00F81503" w:rsidRPr="00BE4122" w:rsidRDefault="00F81503" w:rsidP="00F81503">
            <w:pPr>
              <w:jc w:val="center"/>
              <w:rPr>
                <w:sz w:val="24"/>
                <w:szCs w:val="24"/>
              </w:rPr>
            </w:pPr>
            <w:r w:rsidRPr="00BE4122">
              <w:rPr>
                <w:sz w:val="24"/>
                <w:szCs w:val="24"/>
              </w:rPr>
              <w:t>0</w:t>
            </w:r>
          </w:p>
        </w:tc>
        <w:tc>
          <w:tcPr>
            <w:tcW w:w="498" w:type="dxa"/>
            <w:noWrap/>
            <w:hideMark/>
          </w:tcPr>
          <w:p w:rsidR="00F81503" w:rsidRPr="00BE4122" w:rsidRDefault="00F81503" w:rsidP="00F81503">
            <w:pPr>
              <w:jc w:val="center"/>
              <w:rPr>
                <w:sz w:val="24"/>
                <w:szCs w:val="24"/>
              </w:rPr>
            </w:pPr>
            <w:r w:rsidRPr="00BE4122">
              <w:rPr>
                <w:sz w:val="24"/>
                <w:szCs w:val="24"/>
              </w:rPr>
              <w:t>5</w:t>
            </w:r>
          </w:p>
        </w:tc>
        <w:tc>
          <w:tcPr>
            <w:tcW w:w="498" w:type="dxa"/>
            <w:noWrap/>
            <w:hideMark/>
          </w:tcPr>
          <w:p w:rsidR="00F81503" w:rsidRPr="00BE4122" w:rsidRDefault="00F81503" w:rsidP="00F81503">
            <w:pPr>
              <w:jc w:val="center"/>
              <w:rPr>
                <w:sz w:val="24"/>
                <w:szCs w:val="24"/>
              </w:rPr>
            </w:pPr>
            <w:r w:rsidRPr="00BE4122">
              <w:rPr>
                <w:sz w:val="24"/>
                <w:szCs w:val="24"/>
              </w:rPr>
              <w:t>4</w:t>
            </w:r>
          </w:p>
        </w:tc>
        <w:tc>
          <w:tcPr>
            <w:tcW w:w="498" w:type="dxa"/>
            <w:noWrap/>
            <w:hideMark/>
          </w:tcPr>
          <w:p w:rsidR="00F81503" w:rsidRPr="00BE4122" w:rsidRDefault="00F81503" w:rsidP="00F81503">
            <w:pPr>
              <w:jc w:val="center"/>
              <w:rPr>
                <w:sz w:val="24"/>
                <w:szCs w:val="24"/>
              </w:rPr>
            </w:pPr>
            <w:r w:rsidRPr="00BE4122">
              <w:rPr>
                <w:sz w:val="24"/>
                <w:szCs w:val="24"/>
              </w:rPr>
              <w:t>0</w:t>
            </w:r>
          </w:p>
        </w:tc>
        <w:tc>
          <w:tcPr>
            <w:tcW w:w="498" w:type="dxa"/>
            <w:noWrap/>
            <w:hideMark/>
          </w:tcPr>
          <w:p w:rsidR="00F81503" w:rsidRPr="00BE4122" w:rsidRDefault="00F81503" w:rsidP="00F81503">
            <w:pPr>
              <w:jc w:val="center"/>
              <w:rPr>
                <w:sz w:val="24"/>
                <w:szCs w:val="24"/>
              </w:rPr>
            </w:pPr>
            <w:r w:rsidRPr="00BE4122">
              <w:rPr>
                <w:sz w:val="24"/>
                <w:szCs w:val="24"/>
              </w:rPr>
              <w:t>2</w:t>
            </w:r>
          </w:p>
        </w:tc>
        <w:tc>
          <w:tcPr>
            <w:tcW w:w="498" w:type="dxa"/>
            <w:noWrap/>
            <w:hideMark/>
          </w:tcPr>
          <w:p w:rsidR="00F81503" w:rsidRPr="00BE4122" w:rsidRDefault="00F81503" w:rsidP="00F81503">
            <w:pPr>
              <w:jc w:val="center"/>
              <w:rPr>
                <w:sz w:val="24"/>
                <w:szCs w:val="24"/>
              </w:rPr>
            </w:pPr>
            <w:r w:rsidRPr="00BE4122">
              <w:rPr>
                <w:sz w:val="24"/>
                <w:szCs w:val="24"/>
              </w:rPr>
              <w:t>6</w:t>
            </w:r>
          </w:p>
        </w:tc>
        <w:tc>
          <w:tcPr>
            <w:tcW w:w="498" w:type="dxa"/>
            <w:noWrap/>
            <w:hideMark/>
          </w:tcPr>
          <w:p w:rsidR="00F81503" w:rsidRPr="00BE4122" w:rsidRDefault="00F81503" w:rsidP="00F81503">
            <w:pPr>
              <w:jc w:val="center"/>
              <w:rPr>
                <w:sz w:val="24"/>
                <w:szCs w:val="24"/>
              </w:rPr>
            </w:pPr>
            <w:r w:rsidRPr="00BE4122">
              <w:rPr>
                <w:sz w:val="24"/>
                <w:szCs w:val="24"/>
              </w:rPr>
              <w:t>2</w:t>
            </w:r>
          </w:p>
        </w:tc>
        <w:tc>
          <w:tcPr>
            <w:tcW w:w="498" w:type="dxa"/>
            <w:noWrap/>
            <w:hideMark/>
          </w:tcPr>
          <w:p w:rsidR="00F81503" w:rsidRPr="00BE4122" w:rsidRDefault="00F81503" w:rsidP="00F81503">
            <w:pPr>
              <w:jc w:val="center"/>
              <w:rPr>
                <w:sz w:val="24"/>
                <w:szCs w:val="24"/>
              </w:rPr>
            </w:pPr>
            <w:r w:rsidRPr="00BE4122">
              <w:rPr>
                <w:sz w:val="24"/>
                <w:szCs w:val="24"/>
              </w:rPr>
              <w:t>0</w:t>
            </w:r>
          </w:p>
        </w:tc>
        <w:tc>
          <w:tcPr>
            <w:tcW w:w="498" w:type="dxa"/>
            <w:noWrap/>
            <w:hideMark/>
          </w:tcPr>
          <w:p w:rsidR="00F81503" w:rsidRPr="00BE4122" w:rsidRDefault="00F81503" w:rsidP="00F81503">
            <w:pPr>
              <w:jc w:val="center"/>
              <w:rPr>
                <w:sz w:val="24"/>
                <w:szCs w:val="24"/>
              </w:rPr>
            </w:pPr>
            <w:r w:rsidRPr="00BE4122">
              <w:rPr>
                <w:sz w:val="24"/>
                <w:szCs w:val="24"/>
              </w:rPr>
              <w:t>38</w:t>
            </w:r>
          </w:p>
        </w:tc>
        <w:tc>
          <w:tcPr>
            <w:tcW w:w="1318"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b/>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Литература 8 класс</w:t>
      </w:r>
    </w:p>
    <w:tbl>
      <w:tblPr>
        <w:tblStyle w:val="a7"/>
        <w:tblW w:w="0" w:type="auto"/>
        <w:tblInd w:w="-289" w:type="dxa"/>
        <w:tblLook w:val="04A0" w:firstRow="1" w:lastRow="0" w:firstColumn="1" w:lastColumn="0" w:noHBand="0" w:noVBand="1"/>
      </w:tblPr>
      <w:tblGrid>
        <w:gridCol w:w="511"/>
        <w:gridCol w:w="1212"/>
        <w:gridCol w:w="510"/>
        <w:gridCol w:w="510"/>
        <w:gridCol w:w="510"/>
        <w:gridCol w:w="510"/>
        <w:gridCol w:w="510"/>
        <w:gridCol w:w="510"/>
        <w:gridCol w:w="510"/>
        <w:gridCol w:w="510"/>
        <w:gridCol w:w="510"/>
        <w:gridCol w:w="510"/>
        <w:gridCol w:w="510"/>
        <w:gridCol w:w="510"/>
        <w:gridCol w:w="510"/>
        <w:gridCol w:w="1281"/>
      </w:tblGrid>
      <w:tr w:rsidR="00F81503" w:rsidRPr="00BE4122" w:rsidTr="001412F2">
        <w:trPr>
          <w:trHeight w:val="300"/>
        </w:trPr>
        <w:tc>
          <w:tcPr>
            <w:tcW w:w="556" w:type="dxa"/>
            <w:noWrap/>
            <w:hideMark/>
          </w:tcPr>
          <w:p w:rsidR="00F81503" w:rsidRPr="00BE4122" w:rsidRDefault="00F81503" w:rsidP="00F81503">
            <w:pPr>
              <w:jc w:val="center"/>
              <w:rPr>
                <w:sz w:val="24"/>
                <w:szCs w:val="24"/>
              </w:rPr>
            </w:pPr>
            <w:r w:rsidRPr="00BE4122">
              <w:rPr>
                <w:sz w:val="24"/>
                <w:szCs w:val="24"/>
              </w:rPr>
              <w:t>В</w:t>
            </w:r>
          </w:p>
        </w:tc>
        <w:tc>
          <w:tcPr>
            <w:tcW w:w="937" w:type="dxa"/>
            <w:noWrap/>
            <w:hideMark/>
          </w:tcPr>
          <w:p w:rsidR="00F81503" w:rsidRPr="00BE4122" w:rsidRDefault="00F81503" w:rsidP="00F81503">
            <w:pPr>
              <w:jc w:val="center"/>
              <w:rPr>
                <w:b/>
                <w:i/>
                <w:sz w:val="24"/>
                <w:szCs w:val="24"/>
              </w:rPr>
            </w:pPr>
            <w:r w:rsidRPr="00BE4122">
              <w:rPr>
                <w:b/>
                <w:i/>
                <w:sz w:val="24"/>
                <w:szCs w:val="24"/>
              </w:rPr>
              <w:t>Гурьянова Ульяна</w:t>
            </w:r>
          </w:p>
        </w:tc>
        <w:tc>
          <w:tcPr>
            <w:tcW w:w="556" w:type="dxa"/>
            <w:noWrap/>
            <w:hideMark/>
          </w:tcPr>
          <w:p w:rsidR="00F81503" w:rsidRPr="00BE4122" w:rsidRDefault="00F81503" w:rsidP="00F81503">
            <w:pPr>
              <w:jc w:val="center"/>
              <w:rPr>
                <w:b/>
                <w:sz w:val="24"/>
                <w:szCs w:val="24"/>
              </w:rPr>
            </w:pPr>
            <w:r w:rsidRPr="00BE4122">
              <w:rPr>
                <w:b/>
                <w:sz w:val="24"/>
                <w:szCs w:val="24"/>
              </w:rPr>
              <w:t>3</w:t>
            </w:r>
          </w:p>
        </w:tc>
        <w:tc>
          <w:tcPr>
            <w:tcW w:w="556" w:type="dxa"/>
            <w:noWrap/>
            <w:hideMark/>
          </w:tcPr>
          <w:p w:rsidR="00F81503" w:rsidRPr="00BE4122" w:rsidRDefault="00F81503" w:rsidP="00F81503">
            <w:pPr>
              <w:jc w:val="center"/>
              <w:rPr>
                <w:b/>
                <w:sz w:val="24"/>
                <w:szCs w:val="24"/>
              </w:rPr>
            </w:pPr>
            <w:r w:rsidRPr="00BE4122">
              <w:rPr>
                <w:b/>
                <w:sz w:val="24"/>
                <w:szCs w:val="24"/>
              </w:rPr>
              <w:t>3</w:t>
            </w:r>
          </w:p>
        </w:tc>
        <w:tc>
          <w:tcPr>
            <w:tcW w:w="556" w:type="dxa"/>
            <w:noWrap/>
            <w:hideMark/>
          </w:tcPr>
          <w:p w:rsidR="00F81503" w:rsidRPr="00BE4122" w:rsidRDefault="00F81503" w:rsidP="00F81503">
            <w:pPr>
              <w:jc w:val="center"/>
              <w:rPr>
                <w:b/>
                <w:sz w:val="24"/>
                <w:szCs w:val="24"/>
              </w:rPr>
            </w:pPr>
            <w:r w:rsidRPr="00BE4122">
              <w:rPr>
                <w:b/>
                <w:sz w:val="24"/>
                <w:szCs w:val="24"/>
              </w:rPr>
              <w:t>2</w:t>
            </w:r>
          </w:p>
        </w:tc>
        <w:tc>
          <w:tcPr>
            <w:tcW w:w="556" w:type="dxa"/>
            <w:noWrap/>
            <w:hideMark/>
          </w:tcPr>
          <w:p w:rsidR="00F81503" w:rsidRPr="00BE4122" w:rsidRDefault="00F81503" w:rsidP="00F81503">
            <w:pPr>
              <w:jc w:val="center"/>
              <w:rPr>
                <w:b/>
                <w:sz w:val="24"/>
                <w:szCs w:val="24"/>
              </w:rPr>
            </w:pPr>
            <w:r w:rsidRPr="00BE4122">
              <w:rPr>
                <w:b/>
                <w:sz w:val="24"/>
                <w:szCs w:val="24"/>
              </w:rPr>
              <w:t>4</w:t>
            </w:r>
          </w:p>
        </w:tc>
        <w:tc>
          <w:tcPr>
            <w:tcW w:w="556" w:type="dxa"/>
            <w:noWrap/>
            <w:hideMark/>
          </w:tcPr>
          <w:p w:rsidR="00F81503" w:rsidRPr="00BE4122" w:rsidRDefault="00F81503" w:rsidP="00F81503">
            <w:pPr>
              <w:jc w:val="center"/>
              <w:rPr>
                <w:b/>
                <w:sz w:val="24"/>
                <w:szCs w:val="24"/>
              </w:rPr>
            </w:pPr>
            <w:r w:rsidRPr="00BE4122">
              <w:rPr>
                <w:b/>
                <w:sz w:val="24"/>
                <w:szCs w:val="24"/>
              </w:rPr>
              <w:t>0</w:t>
            </w:r>
          </w:p>
        </w:tc>
        <w:tc>
          <w:tcPr>
            <w:tcW w:w="556" w:type="dxa"/>
            <w:noWrap/>
            <w:hideMark/>
          </w:tcPr>
          <w:p w:rsidR="00F81503" w:rsidRPr="00BE4122" w:rsidRDefault="00F81503" w:rsidP="00F81503">
            <w:pPr>
              <w:jc w:val="center"/>
              <w:rPr>
                <w:b/>
                <w:sz w:val="24"/>
                <w:szCs w:val="24"/>
              </w:rPr>
            </w:pPr>
            <w:r w:rsidRPr="00BE4122">
              <w:rPr>
                <w:b/>
                <w:sz w:val="24"/>
                <w:szCs w:val="24"/>
              </w:rPr>
              <w:t>1</w:t>
            </w:r>
          </w:p>
        </w:tc>
        <w:tc>
          <w:tcPr>
            <w:tcW w:w="556" w:type="dxa"/>
            <w:noWrap/>
            <w:hideMark/>
          </w:tcPr>
          <w:p w:rsidR="00F81503" w:rsidRPr="00BE4122" w:rsidRDefault="00F81503" w:rsidP="00F81503">
            <w:pPr>
              <w:jc w:val="center"/>
              <w:rPr>
                <w:b/>
                <w:sz w:val="24"/>
                <w:szCs w:val="24"/>
              </w:rPr>
            </w:pPr>
            <w:r w:rsidRPr="00BE4122">
              <w:rPr>
                <w:b/>
                <w:sz w:val="24"/>
                <w:szCs w:val="24"/>
              </w:rPr>
              <w:t>0</w:t>
            </w:r>
          </w:p>
        </w:tc>
        <w:tc>
          <w:tcPr>
            <w:tcW w:w="556" w:type="dxa"/>
            <w:noWrap/>
            <w:hideMark/>
          </w:tcPr>
          <w:p w:rsidR="00F81503" w:rsidRPr="00BE4122" w:rsidRDefault="00F81503" w:rsidP="00F81503">
            <w:pPr>
              <w:jc w:val="center"/>
              <w:rPr>
                <w:b/>
                <w:sz w:val="24"/>
                <w:szCs w:val="24"/>
              </w:rPr>
            </w:pPr>
            <w:r w:rsidRPr="00BE4122">
              <w:rPr>
                <w:b/>
                <w:sz w:val="24"/>
                <w:szCs w:val="24"/>
              </w:rPr>
              <w:t>6</w:t>
            </w:r>
          </w:p>
        </w:tc>
        <w:tc>
          <w:tcPr>
            <w:tcW w:w="556" w:type="dxa"/>
            <w:noWrap/>
            <w:hideMark/>
          </w:tcPr>
          <w:p w:rsidR="00F81503" w:rsidRPr="00BE4122" w:rsidRDefault="00F81503" w:rsidP="00F81503">
            <w:pPr>
              <w:jc w:val="center"/>
              <w:rPr>
                <w:b/>
                <w:sz w:val="24"/>
                <w:szCs w:val="24"/>
              </w:rPr>
            </w:pPr>
            <w:r w:rsidRPr="00BE4122">
              <w:rPr>
                <w:b/>
                <w:sz w:val="24"/>
                <w:szCs w:val="24"/>
              </w:rPr>
              <w:t>6</w:t>
            </w:r>
          </w:p>
        </w:tc>
        <w:tc>
          <w:tcPr>
            <w:tcW w:w="556" w:type="dxa"/>
            <w:noWrap/>
            <w:hideMark/>
          </w:tcPr>
          <w:p w:rsidR="00F81503" w:rsidRPr="00BE4122" w:rsidRDefault="00F81503" w:rsidP="00F81503">
            <w:pPr>
              <w:jc w:val="center"/>
              <w:rPr>
                <w:b/>
                <w:sz w:val="24"/>
                <w:szCs w:val="24"/>
              </w:rPr>
            </w:pPr>
            <w:r w:rsidRPr="00BE4122">
              <w:rPr>
                <w:b/>
                <w:sz w:val="24"/>
                <w:szCs w:val="24"/>
              </w:rPr>
              <w:t>2</w:t>
            </w:r>
          </w:p>
        </w:tc>
        <w:tc>
          <w:tcPr>
            <w:tcW w:w="556" w:type="dxa"/>
            <w:noWrap/>
            <w:hideMark/>
          </w:tcPr>
          <w:p w:rsidR="00F81503" w:rsidRPr="00BE4122" w:rsidRDefault="00F81503" w:rsidP="00F81503">
            <w:pPr>
              <w:jc w:val="center"/>
              <w:rPr>
                <w:b/>
                <w:sz w:val="24"/>
                <w:szCs w:val="24"/>
              </w:rPr>
            </w:pPr>
            <w:r w:rsidRPr="00BE4122">
              <w:rPr>
                <w:b/>
                <w:sz w:val="24"/>
                <w:szCs w:val="24"/>
              </w:rPr>
              <w:t>0</w:t>
            </w:r>
          </w:p>
        </w:tc>
        <w:tc>
          <w:tcPr>
            <w:tcW w:w="556" w:type="dxa"/>
            <w:noWrap/>
            <w:hideMark/>
          </w:tcPr>
          <w:p w:rsidR="00F81503" w:rsidRPr="00BE4122" w:rsidRDefault="00F81503" w:rsidP="00F81503">
            <w:pPr>
              <w:jc w:val="center"/>
              <w:rPr>
                <w:b/>
                <w:sz w:val="24"/>
                <w:szCs w:val="24"/>
              </w:rPr>
            </w:pPr>
            <w:r w:rsidRPr="00BE4122">
              <w:rPr>
                <w:b/>
                <w:sz w:val="24"/>
                <w:szCs w:val="24"/>
              </w:rPr>
              <w:t>5</w:t>
            </w:r>
          </w:p>
        </w:tc>
        <w:tc>
          <w:tcPr>
            <w:tcW w:w="556" w:type="dxa"/>
            <w:noWrap/>
            <w:hideMark/>
          </w:tcPr>
          <w:p w:rsidR="00F81503" w:rsidRPr="00BE4122" w:rsidRDefault="00F81503" w:rsidP="00F81503">
            <w:pPr>
              <w:jc w:val="center"/>
              <w:rPr>
                <w:b/>
                <w:sz w:val="24"/>
                <w:szCs w:val="24"/>
              </w:rPr>
            </w:pPr>
            <w:r w:rsidRPr="00BE4122">
              <w:rPr>
                <w:b/>
                <w:sz w:val="24"/>
                <w:szCs w:val="24"/>
              </w:rPr>
              <w:t>32</w:t>
            </w:r>
          </w:p>
        </w:tc>
        <w:tc>
          <w:tcPr>
            <w:tcW w:w="889"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556" w:type="dxa"/>
            <w:noWrap/>
            <w:hideMark/>
          </w:tcPr>
          <w:p w:rsidR="00F81503" w:rsidRPr="00BE4122" w:rsidRDefault="00F81503" w:rsidP="00F81503">
            <w:pPr>
              <w:jc w:val="center"/>
              <w:rPr>
                <w:sz w:val="24"/>
                <w:szCs w:val="24"/>
              </w:rPr>
            </w:pPr>
            <w:r w:rsidRPr="00BE4122">
              <w:rPr>
                <w:sz w:val="24"/>
                <w:szCs w:val="24"/>
              </w:rPr>
              <w:t>В</w:t>
            </w:r>
          </w:p>
        </w:tc>
        <w:tc>
          <w:tcPr>
            <w:tcW w:w="937" w:type="dxa"/>
            <w:noWrap/>
            <w:hideMark/>
          </w:tcPr>
          <w:p w:rsidR="00F81503" w:rsidRPr="00BE4122" w:rsidRDefault="00F81503" w:rsidP="00F81503">
            <w:pPr>
              <w:jc w:val="center"/>
              <w:rPr>
                <w:b/>
                <w:i/>
                <w:sz w:val="24"/>
                <w:szCs w:val="24"/>
              </w:rPr>
            </w:pPr>
            <w:r w:rsidRPr="00BE4122">
              <w:rPr>
                <w:b/>
                <w:i/>
                <w:sz w:val="24"/>
                <w:szCs w:val="24"/>
              </w:rPr>
              <w:t>Юхлова Арина</w:t>
            </w:r>
          </w:p>
        </w:tc>
        <w:tc>
          <w:tcPr>
            <w:tcW w:w="556" w:type="dxa"/>
            <w:noWrap/>
            <w:hideMark/>
          </w:tcPr>
          <w:p w:rsidR="00F81503" w:rsidRPr="00BE4122" w:rsidRDefault="00F81503" w:rsidP="00F81503">
            <w:pPr>
              <w:jc w:val="center"/>
              <w:rPr>
                <w:b/>
                <w:sz w:val="24"/>
                <w:szCs w:val="24"/>
              </w:rPr>
            </w:pPr>
            <w:r w:rsidRPr="00BE4122">
              <w:rPr>
                <w:b/>
                <w:sz w:val="24"/>
                <w:szCs w:val="24"/>
              </w:rPr>
              <w:t>3</w:t>
            </w:r>
          </w:p>
        </w:tc>
        <w:tc>
          <w:tcPr>
            <w:tcW w:w="556" w:type="dxa"/>
            <w:noWrap/>
            <w:hideMark/>
          </w:tcPr>
          <w:p w:rsidR="00F81503" w:rsidRPr="00BE4122" w:rsidRDefault="00F81503" w:rsidP="00F81503">
            <w:pPr>
              <w:jc w:val="center"/>
              <w:rPr>
                <w:b/>
                <w:sz w:val="24"/>
                <w:szCs w:val="24"/>
              </w:rPr>
            </w:pPr>
            <w:r w:rsidRPr="00BE4122">
              <w:rPr>
                <w:b/>
                <w:sz w:val="24"/>
                <w:szCs w:val="24"/>
              </w:rPr>
              <w:t>2</w:t>
            </w:r>
          </w:p>
        </w:tc>
        <w:tc>
          <w:tcPr>
            <w:tcW w:w="556" w:type="dxa"/>
            <w:noWrap/>
            <w:hideMark/>
          </w:tcPr>
          <w:p w:rsidR="00F81503" w:rsidRPr="00BE4122" w:rsidRDefault="00F81503" w:rsidP="00F81503">
            <w:pPr>
              <w:jc w:val="center"/>
              <w:rPr>
                <w:b/>
                <w:sz w:val="24"/>
                <w:szCs w:val="24"/>
              </w:rPr>
            </w:pPr>
            <w:r w:rsidRPr="00BE4122">
              <w:rPr>
                <w:b/>
                <w:sz w:val="24"/>
                <w:szCs w:val="24"/>
              </w:rPr>
              <w:t>2</w:t>
            </w:r>
          </w:p>
        </w:tc>
        <w:tc>
          <w:tcPr>
            <w:tcW w:w="556" w:type="dxa"/>
            <w:noWrap/>
            <w:hideMark/>
          </w:tcPr>
          <w:p w:rsidR="00F81503" w:rsidRPr="00BE4122" w:rsidRDefault="00F81503" w:rsidP="00F81503">
            <w:pPr>
              <w:jc w:val="center"/>
              <w:rPr>
                <w:b/>
                <w:sz w:val="24"/>
                <w:szCs w:val="24"/>
              </w:rPr>
            </w:pPr>
            <w:r w:rsidRPr="00BE4122">
              <w:rPr>
                <w:b/>
                <w:sz w:val="24"/>
                <w:szCs w:val="24"/>
              </w:rPr>
              <w:t>4</w:t>
            </w:r>
          </w:p>
        </w:tc>
        <w:tc>
          <w:tcPr>
            <w:tcW w:w="556" w:type="dxa"/>
            <w:noWrap/>
            <w:hideMark/>
          </w:tcPr>
          <w:p w:rsidR="00F81503" w:rsidRPr="00BE4122" w:rsidRDefault="00F81503" w:rsidP="00F81503">
            <w:pPr>
              <w:jc w:val="center"/>
              <w:rPr>
                <w:b/>
                <w:sz w:val="24"/>
                <w:szCs w:val="24"/>
              </w:rPr>
            </w:pPr>
            <w:r w:rsidRPr="00BE4122">
              <w:rPr>
                <w:b/>
                <w:sz w:val="24"/>
                <w:szCs w:val="24"/>
              </w:rPr>
              <w:t>0</w:t>
            </w:r>
          </w:p>
        </w:tc>
        <w:tc>
          <w:tcPr>
            <w:tcW w:w="556" w:type="dxa"/>
            <w:noWrap/>
            <w:hideMark/>
          </w:tcPr>
          <w:p w:rsidR="00F81503" w:rsidRPr="00BE4122" w:rsidRDefault="00F81503" w:rsidP="00F81503">
            <w:pPr>
              <w:jc w:val="center"/>
              <w:rPr>
                <w:b/>
                <w:sz w:val="24"/>
                <w:szCs w:val="24"/>
              </w:rPr>
            </w:pPr>
            <w:r w:rsidRPr="00BE4122">
              <w:rPr>
                <w:b/>
                <w:sz w:val="24"/>
                <w:szCs w:val="24"/>
              </w:rPr>
              <w:t>1</w:t>
            </w:r>
          </w:p>
        </w:tc>
        <w:tc>
          <w:tcPr>
            <w:tcW w:w="556" w:type="dxa"/>
            <w:noWrap/>
            <w:hideMark/>
          </w:tcPr>
          <w:p w:rsidR="00F81503" w:rsidRPr="00BE4122" w:rsidRDefault="00F81503" w:rsidP="00F81503">
            <w:pPr>
              <w:jc w:val="center"/>
              <w:rPr>
                <w:b/>
                <w:sz w:val="24"/>
                <w:szCs w:val="24"/>
              </w:rPr>
            </w:pPr>
            <w:r w:rsidRPr="00BE4122">
              <w:rPr>
                <w:b/>
                <w:sz w:val="24"/>
                <w:szCs w:val="24"/>
              </w:rPr>
              <w:t>1</w:t>
            </w:r>
          </w:p>
        </w:tc>
        <w:tc>
          <w:tcPr>
            <w:tcW w:w="556" w:type="dxa"/>
            <w:noWrap/>
            <w:hideMark/>
          </w:tcPr>
          <w:p w:rsidR="00F81503" w:rsidRPr="00BE4122" w:rsidRDefault="00F81503" w:rsidP="00F81503">
            <w:pPr>
              <w:jc w:val="center"/>
              <w:rPr>
                <w:b/>
                <w:sz w:val="24"/>
                <w:szCs w:val="24"/>
              </w:rPr>
            </w:pPr>
            <w:r w:rsidRPr="00BE4122">
              <w:rPr>
                <w:b/>
                <w:sz w:val="24"/>
                <w:szCs w:val="24"/>
              </w:rPr>
              <w:t>6</w:t>
            </w:r>
          </w:p>
        </w:tc>
        <w:tc>
          <w:tcPr>
            <w:tcW w:w="556" w:type="dxa"/>
            <w:noWrap/>
            <w:hideMark/>
          </w:tcPr>
          <w:p w:rsidR="00F81503" w:rsidRPr="00BE4122" w:rsidRDefault="00F81503" w:rsidP="00F81503">
            <w:pPr>
              <w:jc w:val="center"/>
              <w:rPr>
                <w:b/>
                <w:sz w:val="24"/>
                <w:szCs w:val="24"/>
              </w:rPr>
            </w:pPr>
            <w:r w:rsidRPr="00BE4122">
              <w:rPr>
                <w:b/>
                <w:sz w:val="24"/>
                <w:szCs w:val="24"/>
              </w:rPr>
              <w:t>5</w:t>
            </w:r>
          </w:p>
        </w:tc>
        <w:tc>
          <w:tcPr>
            <w:tcW w:w="556" w:type="dxa"/>
            <w:noWrap/>
            <w:hideMark/>
          </w:tcPr>
          <w:p w:rsidR="00F81503" w:rsidRPr="00BE4122" w:rsidRDefault="00F81503" w:rsidP="00F81503">
            <w:pPr>
              <w:jc w:val="center"/>
              <w:rPr>
                <w:b/>
                <w:sz w:val="24"/>
                <w:szCs w:val="24"/>
              </w:rPr>
            </w:pPr>
            <w:r w:rsidRPr="00BE4122">
              <w:rPr>
                <w:b/>
                <w:sz w:val="24"/>
                <w:szCs w:val="24"/>
              </w:rPr>
              <w:t>3</w:t>
            </w:r>
          </w:p>
        </w:tc>
        <w:tc>
          <w:tcPr>
            <w:tcW w:w="556" w:type="dxa"/>
            <w:noWrap/>
            <w:hideMark/>
          </w:tcPr>
          <w:p w:rsidR="00F81503" w:rsidRPr="00BE4122" w:rsidRDefault="00F81503" w:rsidP="00F81503">
            <w:pPr>
              <w:jc w:val="center"/>
              <w:rPr>
                <w:b/>
                <w:sz w:val="24"/>
                <w:szCs w:val="24"/>
              </w:rPr>
            </w:pPr>
            <w:r w:rsidRPr="00BE4122">
              <w:rPr>
                <w:b/>
                <w:sz w:val="24"/>
                <w:szCs w:val="24"/>
              </w:rPr>
              <w:t>0</w:t>
            </w:r>
          </w:p>
        </w:tc>
        <w:tc>
          <w:tcPr>
            <w:tcW w:w="556" w:type="dxa"/>
            <w:noWrap/>
            <w:hideMark/>
          </w:tcPr>
          <w:p w:rsidR="00F81503" w:rsidRPr="00BE4122" w:rsidRDefault="00F81503" w:rsidP="00F81503">
            <w:pPr>
              <w:jc w:val="center"/>
              <w:rPr>
                <w:b/>
                <w:sz w:val="24"/>
                <w:szCs w:val="24"/>
              </w:rPr>
            </w:pPr>
            <w:r w:rsidRPr="00BE4122">
              <w:rPr>
                <w:b/>
                <w:sz w:val="24"/>
                <w:szCs w:val="24"/>
              </w:rPr>
              <w:t>5</w:t>
            </w:r>
          </w:p>
        </w:tc>
        <w:tc>
          <w:tcPr>
            <w:tcW w:w="556" w:type="dxa"/>
            <w:noWrap/>
            <w:hideMark/>
          </w:tcPr>
          <w:p w:rsidR="00F81503" w:rsidRPr="00BE4122" w:rsidRDefault="00F81503" w:rsidP="00F81503">
            <w:pPr>
              <w:jc w:val="center"/>
              <w:rPr>
                <w:b/>
                <w:sz w:val="24"/>
                <w:szCs w:val="24"/>
              </w:rPr>
            </w:pPr>
            <w:r w:rsidRPr="00BE4122">
              <w:rPr>
                <w:b/>
                <w:sz w:val="24"/>
                <w:szCs w:val="24"/>
              </w:rPr>
              <w:t>32</w:t>
            </w:r>
          </w:p>
        </w:tc>
        <w:tc>
          <w:tcPr>
            <w:tcW w:w="889"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1412F2">
        <w:trPr>
          <w:trHeight w:val="300"/>
        </w:trPr>
        <w:tc>
          <w:tcPr>
            <w:tcW w:w="556" w:type="dxa"/>
            <w:noWrap/>
            <w:hideMark/>
          </w:tcPr>
          <w:p w:rsidR="00F81503" w:rsidRPr="00BE4122" w:rsidRDefault="00F81503" w:rsidP="00F81503">
            <w:pPr>
              <w:jc w:val="center"/>
              <w:rPr>
                <w:sz w:val="24"/>
                <w:szCs w:val="24"/>
              </w:rPr>
            </w:pPr>
            <w:r w:rsidRPr="00BE4122">
              <w:rPr>
                <w:sz w:val="24"/>
                <w:szCs w:val="24"/>
              </w:rPr>
              <w:t>В</w:t>
            </w:r>
          </w:p>
        </w:tc>
        <w:tc>
          <w:tcPr>
            <w:tcW w:w="937" w:type="dxa"/>
            <w:noWrap/>
            <w:hideMark/>
          </w:tcPr>
          <w:p w:rsidR="00F81503" w:rsidRPr="00BE4122" w:rsidRDefault="00F81503" w:rsidP="00F81503">
            <w:pPr>
              <w:jc w:val="center"/>
              <w:rPr>
                <w:sz w:val="24"/>
                <w:szCs w:val="24"/>
              </w:rPr>
            </w:pPr>
            <w:r w:rsidRPr="00BE4122">
              <w:rPr>
                <w:sz w:val="24"/>
                <w:szCs w:val="24"/>
              </w:rPr>
              <w:t>Маннанова Рената</w:t>
            </w:r>
          </w:p>
        </w:tc>
        <w:tc>
          <w:tcPr>
            <w:tcW w:w="556" w:type="dxa"/>
            <w:noWrap/>
            <w:hideMark/>
          </w:tcPr>
          <w:p w:rsidR="00F81503" w:rsidRPr="00BE4122" w:rsidRDefault="00F81503" w:rsidP="00F81503">
            <w:pPr>
              <w:jc w:val="center"/>
              <w:rPr>
                <w:sz w:val="24"/>
                <w:szCs w:val="24"/>
              </w:rPr>
            </w:pPr>
            <w:r w:rsidRPr="00BE4122">
              <w:rPr>
                <w:sz w:val="24"/>
                <w:szCs w:val="24"/>
              </w:rPr>
              <w:t>3</w:t>
            </w:r>
          </w:p>
        </w:tc>
        <w:tc>
          <w:tcPr>
            <w:tcW w:w="556" w:type="dxa"/>
            <w:noWrap/>
            <w:hideMark/>
          </w:tcPr>
          <w:p w:rsidR="00F81503" w:rsidRPr="00BE4122" w:rsidRDefault="00F81503" w:rsidP="00F81503">
            <w:pPr>
              <w:jc w:val="center"/>
              <w:rPr>
                <w:sz w:val="24"/>
                <w:szCs w:val="24"/>
              </w:rPr>
            </w:pPr>
            <w:r w:rsidRPr="00BE4122">
              <w:rPr>
                <w:sz w:val="24"/>
                <w:szCs w:val="24"/>
              </w:rPr>
              <w:t>3</w:t>
            </w:r>
          </w:p>
        </w:tc>
        <w:tc>
          <w:tcPr>
            <w:tcW w:w="556" w:type="dxa"/>
            <w:noWrap/>
            <w:hideMark/>
          </w:tcPr>
          <w:p w:rsidR="00F81503" w:rsidRPr="00BE4122" w:rsidRDefault="00F81503" w:rsidP="00F81503">
            <w:pPr>
              <w:jc w:val="center"/>
              <w:rPr>
                <w:sz w:val="24"/>
                <w:szCs w:val="24"/>
              </w:rPr>
            </w:pPr>
            <w:r w:rsidRPr="00BE4122">
              <w:rPr>
                <w:sz w:val="24"/>
                <w:szCs w:val="24"/>
              </w:rPr>
              <w:t>2</w:t>
            </w:r>
          </w:p>
        </w:tc>
        <w:tc>
          <w:tcPr>
            <w:tcW w:w="556" w:type="dxa"/>
            <w:noWrap/>
            <w:hideMark/>
          </w:tcPr>
          <w:p w:rsidR="00F81503" w:rsidRPr="00BE4122" w:rsidRDefault="00F81503" w:rsidP="00F81503">
            <w:pPr>
              <w:jc w:val="center"/>
              <w:rPr>
                <w:sz w:val="24"/>
                <w:szCs w:val="24"/>
              </w:rPr>
            </w:pPr>
            <w:r w:rsidRPr="00BE4122">
              <w:rPr>
                <w:sz w:val="24"/>
                <w:szCs w:val="24"/>
              </w:rPr>
              <w:t>5</w:t>
            </w:r>
          </w:p>
        </w:tc>
        <w:tc>
          <w:tcPr>
            <w:tcW w:w="556" w:type="dxa"/>
            <w:noWrap/>
            <w:hideMark/>
          </w:tcPr>
          <w:p w:rsidR="00F81503" w:rsidRPr="00BE4122" w:rsidRDefault="00F81503" w:rsidP="00F81503">
            <w:pPr>
              <w:jc w:val="center"/>
              <w:rPr>
                <w:sz w:val="24"/>
                <w:szCs w:val="24"/>
              </w:rPr>
            </w:pPr>
            <w:r w:rsidRPr="00BE4122">
              <w:rPr>
                <w:sz w:val="24"/>
                <w:szCs w:val="24"/>
              </w:rPr>
              <w:t>0</w:t>
            </w:r>
          </w:p>
        </w:tc>
        <w:tc>
          <w:tcPr>
            <w:tcW w:w="556" w:type="dxa"/>
            <w:noWrap/>
            <w:hideMark/>
          </w:tcPr>
          <w:p w:rsidR="00F81503" w:rsidRPr="00BE4122" w:rsidRDefault="00F81503" w:rsidP="00F81503">
            <w:pPr>
              <w:jc w:val="center"/>
              <w:rPr>
                <w:sz w:val="24"/>
                <w:szCs w:val="24"/>
              </w:rPr>
            </w:pPr>
            <w:r w:rsidRPr="00BE4122">
              <w:rPr>
                <w:sz w:val="24"/>
                <w:szCs w:val="24"/>
              </w:rPr>
              <w:t>0</w:t>
            </w:r>
          </w:p>
        </w:tc>
        <w:tc>
          <w:tcPr>
            <w:tcW w:w="556" w:type="dxa"/>
            <w:noWrap/>
            <w:hideMark/>
          </w:tcPr>
          <w:p w:rsidR="00F81503" w:rsidRPr="00BE4122" w:rsidRDefault="00F81503" w:rsidP="00F81503">
            <w:pPr>
              <w:jc w:val="center"/>
              <w:rPr>
                <w:sz w:val="24"/>
                <w:szCs w:val="24"/>
              </w:rPr>
            </w:pPr>
            <w:r w:rsidRPr="00BE4122">
              <w:rPr>
                <w:sz w:val="24"/>
                <w:szCs w:val="24"/>
              </w:rPr>
              <w:t>0</w:t>
            </w:r>
          </w:p>
        </w:tc>
        <w:tc>
          <w:tcPr>
            <w:tcW w:w="556" w:type="dxa"/>
            <w:noWrap/>
            <w:hideMark/>
          </w:tcPr>
          <w:p w:rsidR="00F81503" w:rsidRPr="00BE4122" w:rsidRDefault="00F81503" w:rsidP="00F81503">
            <w:pPr>
              <w:jc w:val="center"/>
              <w:rPr>
                <w:sz w:val="24"/>
                <w:szCs w:val="24"/>
              </w:rPr>
            </w:pPr>
            <w:r w:rsidRPr="00BE4122">
              <w:rPr>
                <w:sz w:val="24"/>
                <w:szCs w:val="24"/>
              </w:rPr>
              <w:t>3</w:t>
            </w:r>
          </w:p>
        </w:tc>
        <w:tc>
          <w:tcPr>
            <w:tcW w:w="556" w:type="dxa"/>
            <w:noWrap/>
            <w:hideMark/>
          </w:tcPr>
          <w:p w:rsidR="00F81503" w:rsidRPr="00BE4122" w:rsidRDefault="00F81503" w:rsidP="00F81503">
            <w:pPr>
              <w:jc w:val="center"/>
              <w:rPr>
                <w:sz w:val="24"/>
                <w:szCs w:val="24"/>
              </w:rPr>
            </w:pPr>
            <w:r w:rsidRPr="00BE4122">
              <w:rPr>
                <w:sz w:val="24"/>
                <w:szCs w:val="24"/>
              </w:rPr>
              <w:t>4</w:t>
            </w:r>
          </w:p>
        </w:tc>
        <w:tc>
          <w:tcPr>
            <w:tcW w:w="556" w:type="dxa"/>
            <w:noWrap/>
            <w:hideMark/>
          </w:tcPr>
          <w:p w:rsidR="00F81503" w:rsidRPr="00BE4122" w:rsidRDefault="00F81503" w:rsidP="00F81503">
            <w:pPr>
              <w:jc w:val="center"/>
              <w:rPr>
                <w:sz w:val="24"/>
                <w:szCs w:val="24"/>
              </w:rPr>
            </w:pPr>
            <w:r w:rsidRPr="00BE4122">
              <w:rPr>
                <w:sz w:val="24"/>
                <w:szCs w:val="24"/>
              </w:rPr>
              <w:t>1</w:t>
            </w:r>
          </w:p>
        </w:tc>
        <w:tc>
          <w:tcPr>
            <w:tcW w:w="556" w:type="dxa"/>
            <w:noWrap/>
            <w:hideMark/>
          </w:tcPr>
          <w:p w:rsidR="00F81503" w:rsidRPr="00BE4122" w:rsidRDefault="00F81503" w:rsidP="00F81503">
            <w:pPr>
              <w:jc w:val="center"/>
              <w:rPr>
                <w:sz w:val="24"/>
                <w:szCs w:val="24"/>
              </w:rPr>
            </w:pPr>
            <w:r w:rsidRPr="00BE4122">
              <w:rPr>
                <w:sz w:val="24"/>
                <w:szCs w:val="24"/>
              </w:rPr>
              <w:t>0</w:t>
            </w:r>
          </w:p>
        </w:tc>
        <w:tc>
          <w:tcPr>
            <w:tcW w:w="556" w:type="dxa"/>
            <w:noWrap/>
            <w:hideMark/>
          </w:tcPr>
          <w:p w:rsidR="00F81503" w:rsidRPr="00BE4122" w:rsidRDefault="00F81503" w:rsidP="00F81503">
            <w:pPr>
              <w:jc w:val="center"/>
              <w:rPr>
                <w:sz w:val="24"/>
                <w:szCs w:val="24"/>
              </w:rPr>
            </w:pPr>
            <w:r w:rsidRPr="00BE4122">
              <w:rPr>
                <w:sz w:val="24"/>
                <w:szCs w:val="24"/>
              </w:rPr>
              <w:t>5</w:t>
            </w:r>
          </w:p>
        </w:tc>
        <w:tc>
          <w:tcPr>
            <w:tcW w:w="556" w:type="dxa"/>
            <w:noWrap/>
            <w:hideMark/>
          </w:tcPr>
          <w:p w:rsidR="00F81503" w:rsidRPr="00BE4122" w:rsidRDefault="00F81503" w:rsidP="00F81503">
            <w:pPr>
              <w:jc w:val="center"/>
              <w:rPr>
                <w:sz w:val="24"/>
                <w:szCs w:val="24"/>
              </w:rPr>
            </w:pPr>
            <w:r w:rsidRPr="00BE4122">
              <w:rPr>
                <w:sz w:val="24"/>
                <w:szCs w:val="24"/>
              </w:rPr>
              <w:t>26</w:t>
            </w:r>
          </w:p>
        </w:tc>
        <w:tc>
          <w:tcPr>
            <w:tcW w:w="889"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Биология 8 класс</w:t>
      </w:r>
    </w:p>
    <w:tbl>
      <w:tblPr>
        <w:tblStyle w:val="a7"/>
        <w:tblW w:w="10065" w:type="dxa"/>
        <w:tblInd w:w="-289" w:type="dxa"/>
        <w:tblLook w:val="04A0" w:firstRow="1" w:lastRow="0" w:firstColumn="1" w:lastColumn="0" w:noHBand="0" w:noVBand="1"/>
      </w:tblPr>
      <w:tblGrid>
        <w:gridCol w:w="518"/>
        <w:gridCol w:w="1490"/>
        <w:gridCol w:w="518"/>
        <w:gridCol w:w="518"/>
        <w:gridCol w:w="518"/>
        <w:gridCol w:w="518"/>
        <w:gridCol w:w="519"/>
        <w:gridCol w:w="519"/>
        <w:gridCol w:w="519"/>
        <w:gridCol w:w="519"/>
        <w:gridCol w:w="519"/>
        <w:gridCol w:w="519"/>
        <w:gridCol w:w="519"/>
        <w:gridCol w:w="519"/>
        <w:gridCol w:w="519"/>
        <w:gridCol w:w="1466"/>
      </w:tblGrid>
      <w:tr w:rsidR="00F81503" w:rsidRPr="00BE4122" w:rsidTr="001412F2">
        <w:trPr>
          <w:trHeight w:val="300"/>
        </w:trPr>
        <w:tc>
          <w:tcPr>
            <w:tcW w:w="518" w:type="dxa"/>
            <w:noWrap/>
            <w:hideMark/>
          </w:tcPr>
          <w:p w:rsidR="00F81503" w:rsidRPr="00BE4122" w:rsidRDefault="00F81503" w:rsidP="00F81503">
            <w:pPr>
              <w:rPr>
                <w:b/>
                <w:sz w:val="24"/>
                <w:szCs w:val="24"/>
              </w:rPr>
            </w:pPr>
            <w:r w:rsidRPr="00BE4122">
              <w:rPr>
                <w:b/>
                <w:sz w:val="24"/>
                <w:szCs w:val="24"/>
              </w:rPr>
              <w:lastRenderedPageBreak/>
              <w:t>В</w:t>
            </w:r>
          </w:p>
        </w:tc>
        <w:tc>
          <w:tcPr>
            <w:tcW w:w="1338" w:type="dxa"/>
            <w:noWrap/>
            <w:hideMark/>
          </w:tcPr>
          <w:p w:rsidR="00F81503" w:rsidRPr="00BE4122" w:rsidRDefault="00F81503" w:rsidP="00F81503">
            <w:pPr>
              <w:rPr>
                <w:b/>
                <w:i/>
                <w:sz w:val="24"/>
                <w:szCs w:val="24"/>
              </w:rPr>
            </w:pPr>
            <w:r w:rsidRPr="00BE4122">
              <w:rPr>
                <w:b/>
                <w:i/>
                <w:sz w:val="24"/>
                <w:szCs w:val="24"/>
              </w:rPr>
              <w:t>Хайруллина Альбина</w:t>
            </w:r>
          </w:p>
        </w:tc>
        <w:tc>
          <w:tcPr>
            <w:tcW w:w="518" w:type="dxa"/>
            <w:noWrap/>
            <w:hideMark/>
          </w:tcPr>
          <w:p w:rsidR="00F81503" w:rsidRPr="00BE4122" w:rsidRDefault="00F81503" w:rsidP="00F81503">
            <w:pPr>
              <w:rPr>
                <w:b/>
                <w:sz w:val="24"/>
                <w:szCs w:val="24"/>
              </w:rPr>
            </w:pPr>
            <w:r w:rsidRPr="00BE4122">
              <w:rPr>
                <w:b/>
                <w:sz w:val="24"/>
                <w:szCs w:val="24"/>
              </w:rPr>
              <w:t>4</w:t>
            </w:r>
          </w:p>
        </w:tc>
        <w:tc>
          <w:tcPr>
            <w:tcW w:w="518" w:type="dxa"/>
            <w:noWrap/>
            <w:hideMark/>
          </w:tcPr>
          <w:p w:rsidR="00F81503" w:rsidRPr="00BE4122" w:rsidRDefault="00F81503" w:rsidP="00F81503">
            <w:pPr>
              <w:rPr>
                <w:b/>
                <w:sz w:val="24"/>
                <w:szCs w:val="24"/>
              </w:rPr>
            </w:pPr>
            <w:r w:rsidRPr="00BE4122">
              <w:rPr>
                <w:b/>
                <w:sz w:val="24"/>
                <w:szCs w:val="24"/>
              </w:rPr>
              <w:t>4</w:t>
            </w:r>
          </w:p>
        </w:tc>
        <w:tc>
          <w:tcPr>
            <w:tcW w:w="518" w:type="dxa"/>
            <w:noWrap/>
            <w:hideMark/>
          </w:tcPr>
          <w:p w:rsidR="00F81503" w:rsidRPr="00BE4122" w:rsidRDefault="00F81503" w:rsidP="00F81503">
            <w:pPr>
              <w:rPr>
                <w:b/>
                <w:sz w:val="24"/>
                <w:szCs w:val="24"/>
              </w:rPr>
            </w:pPr>
            <w:r w:rsidRPr="00BE4122">
              <w:rPr>
                <w:b/>
                <w:sz w:val="24"/>
                <w:szCs w:val="24"/>
              </w:rPr>
              <w:t>6</w:t>
            </w:r>
          </w:p>
        </w:tc>
        <w:tc>
          <w:tcPr>
            <w:tcW w:w="518" w:type="dxa"/>
            <w:noWrap/>
            <w:hideMark/>
          </w:tcPr>
          <w:p w:rsidR="00F81503" w:rsidRPr="00BE4122" w:rsidRDefault="00F81503" w:rsidP="00F81503">
            <w:pPr>
              <w:rPr>
                <w:b/>
                <w:sz w:val="24"/>
                <w:szCs w:val="24"/>
              </w:rPr>
            </w:pPr>
            <w:r w:rsidRPr="00BE4122">
              <w:rPr>
                <w:b/>
                <w:sz w:val="24"/>
                <w:szCs w:val="24"/>
              </w:rPr>
              <w:t>3</w:t>
            </w:r>
          </w:p>
        </w:tc>
        <w:tc>
          <w:tcPr>
            <w:tcW w:w="519" w:type="dxa"/>
            <w:noWrap/>
            <w:hideMark/>
          </w:tcPr>
          <w:p w:rsidR="00F81503" w:rsidRPr="00BE4122" w:rsidRDefault="00F81503" w:rsidP="00F81503">
            <w:pPr>
              <w:rPr>
                <w:b/>
                <w:sz w:val="24"/>
                <w:szCs w:val="24"/>
              </w:rPr>
            </w:pPr>
            <w:r w:rsidRPr="00BE4122">
              <w:rPr>
                <w:b/>
                <w:sz w:val="24"/>
                <w:szCs w:val="24"/>
              </w:rPr>
              <w:t>4</w:t>
            </w:r>
          </w:p>
        </w:tc>
        <w:tc>
          <w:tcPr>
            <w:tcW w:w="519" w:type="dxa"/>
            <w:noWrap/>
            <w:hideMark/>
          </w:tcPr>
          <w:p w:rsidR="00F81503" w:rsidRPr="00BE4122" w:rsidRDefault="00F81503" w:rsidP="00F81503">
            <w:pPr>
              <w:rPr>
                <w:b/>
                <w:sz w:val="24"/>
                <w:szCs w:val="24"/>
              </w:rPr>
            </w:pPr>
            <w:r w:rsidRPr="00BE4122">
              <w:rPr>
                <w:b/>
                <w:sz w:val="24"/>
                <w:szCs w:val="24"/>
              </w:rPr>
              <w:t>6</w:t>
            </w:r>
          </w:p>
        </w:tc>
        <w:tc>
          <w:tcPr>
            <w:tcW w:w="519" w:type="dxa"/>
            <w:noWrap/>
            <w:hideMark/>
          </w:tcPr>
          <w:p w:rsidR="00F81503" w:rsidRPr="00BE4122" w:rsidRDefault="00F81503" w:rsidP="00F81503">
            <w:pPr>
              <w:rPr>
                <w:b/>
                <w:sz w:val="24"/>
                <w:szCs w:val="24"/>
              </w:rPr>
            </w:pPr>
            <w:r w:rsidRPr="00BE4122">
              <w:rPr>
                <w:b/>
                <w:sz w:val="24"/>
                <w:szCs w:val="24"/>
              </w:rPr>
              <w:t>1</w:t>
            </w:r>
          </w:p>
        </w:tc>
        <w:tc>
          <w:tcPr>
            <w:tcW w:w="519" w:type="dxa"/>
            <w:noWrap/>
            <w:hideMark/>
          </w:tcPr>
          <w:p w:rsidR="00F81503" w:rsidRPr="00BE4122" w:rsidRDefault="00F81503" w:rsidP="00F81503">
            <w:pPr>
              <w:rPr>
                <w:b/>
                <w:sz w:val="24"/>
                <w:szCs w:val="24"/>
              </w:rPr>
            </w:pPr>
            <w:r w:rsidRPr="00BE4122">
              <w:rPr>
                <w:b/>
                <w:sz w:val="24"/>
                <w:szCs w:val="24"/>
              </w:rPr>
              <w:t>2</w:t>
            </w:r>
          </w:p>
        </w:tc>
        <w:tc>
          <w:tcPr>
            <w:tcW w:w="519" w:type="dxa"/>
            <w:noWrap/>
            <w:hideMark/>
          </w:tcPr>
          <w:p w:rsidR="00F81503" w:rsidRPr="00BE4122" w:rsidRDefault="00F81503" w:rsidP="00F81503">
            <w:pPr>
              <w:rPr>
                <w:b/>
                <w:sz w:val="24"/>
                <w:szCs w:val="24"/>
              </w:rPr>
            </w:pPr>
            <w:r w:rsidRPr="00BE4122">
              <w:rPr>
                <w:b/>
                <w:sz w:val="24"/>
                <w:szCs w:val="24"/>
              </w:rPr>
              <w:t>2</w:t>
            </w:r>
          </w:p>
        </w:tc>
        <w:tc>
          <w:tcPr>
            <w:tcW w:w="519" w:type="dxa"/>
            <w:noWrap/>
            <w:hideMark/>
          </w:tcPr>
          <w:p w:rsidR="00F81503" w:rsidRPr="00BE4122" w:rsidRDefault="00F81503" w:rsidP="00F81503">
            <w:pPr>
              <w:rPr>
                <w:b/>
                <w:sz w:val="24"/>
                <w:szCs w:val="24"/>
              </w:rPr>
            </w:pPr>
            <w:r w:rsidRPr="00BE4122">
              <w:rPr>
                <w:b/>
                <w:sz w:val="24"/>
                <w:szCs w:val="24"/>
              </w:rPr>
              <w:t>0</w:t>
            </w:r>
          </w:p>
        </w:tc>
        <w:tc>
          <w:tcPr>
            <w:tcW w:w="519" w:type="dxa"/>
            <w:noWrap/>
            <w:hideMark/>
          </w:tcPr>
          <w:p w:rsidR="00F81503" w:rsidRPr="00BE4122" w:rsidRDefault="00F81503" w:rsidP="00F81503">
            <w:pPr>
              <w:rPr>
                <w:b/>
                <w:sz w:val="24"/>
                <w:szCs w:val="24"/>
              </w:rPr>
            </w:pPr>
            <w:r w:rsidRPr="00BE4122">
              <w:rPr>
                <w:b/>
                <w:sz w:val="24"/>
                <w:szCs w:val="24"/>
              </w:rPr>
              <w:t>0</w:t>
            </w:r>
          </w:p>
        </w:tc>
        <w:tc>
          <w:tcPr>
            <w:tcW w:w="519" w:type="dxa"/>
            <w:noWrap/>
            <w:hideMark/>
          </w:tcPr>
          <w:p w:rsidR="00F81503" w:rsidRPr="00BE4122" w:rsidRDefault="00F81503" w:rsidP="00F81503">
            <w:pPr>
              <w:rPr>
                <w:b/>
                <w:sz w:val="24"/>
                <w:szCs w:val="24"/>
              </w:rPr>
            </w:pPr>
            <w:r w:rsidRPr="00BE4122">
              <w:rPr>
                <w:b/>
                <w:sz w:val="24"/>
                <w:szCs w:val="24"/>
              </w:rPr>
              <w:t>2</w:t>
            </w:r>
          </w:p>
        </w:tc>
        <w:tc>
          <w:tcPr>
            <w:tcW w:w="519" w:type="dxa"/>
            <w:noWrap/>
            <w:hideMark/>
          </w:tcPr>
          <w:p w:rsidR="00F81503" w:rsidRPr="00BE4122" w:rsidRDefault="00F81503" w:rsidP="00F81503">
            <w:pPr>
              <w:rPr>
                <w:b/>
                <w:sz w:val="24"/>
                <w:szCs w:val="24"/>
              </w:rPr>
            </w:pPr>
            <w:r w:rsidRPr="00BE4122">
              <w:rPr>
                <w:b/>
                <w:sz w:val="24"/>
                <w:szCs w:val="24"/>
              </w:rPr>
              <w:t>34</w:t>
            </w:r>
          </w:p>
        </w:tc>
        <w:tc>
          <w:tcPr>
            <w:tcW w:w="1466" w:type="dxa"/>
            <w:noWrap/>
            <w:hideMark/>
          </w:tcPr>
          <w:p w:rsidR="00F81503" w:rsidRPr="00BE4122" w:rsidRDefault="00F81503" w:rsidP="00F81503">
            <w:pPr>
              <w:rPr>
                <w:b/>
                <w:sz w:val="24"/>
                <w:szCs w:val="24"/>
              </w:rPr>
            </w:pPr>
            <w:r w:rsidRPr="00BE4122">
              <w:rPr>
                <w:b/>
                <w:sz w:val="24"/>
                <w:szCs w:val="24"/>
              </w:rPr>
              <w:t>победитель</w:t>
            </w:r>
          </w:p>
        </w:tc>
      </w:tr>
    </w:tbl>
    <w:p w:rsidR="00F81503" w:rsidRPr="00BE4122" w:rsidRDefault="00F81503" w:rsidP="00F81503">
      <w:pPr>
        <w:rPr>
          <w:rFonts w:ascii="Times New Roman" w:hAnsi="Times New Roman" w:cs="Times New Roman"/>
          <w:b/>
          <w:sz w:val="24"/>
          <w:szCs w:val="24"/>
        </w:rPr>
      </w:pPr>
      <w:r w:rsidRPr="00BE4122">
        <w:rPr>
          <w:rFonts w:ascii="Times New Roman" w:hAnsi="Times New Roman" w:cs="Times New Roman"/>
          <w:b/>
          <w:sz w:val="24"/>
          <w:szCs w:val="24"/>
        </w:rPr>
        <w:t xml:space="preserve">                                                           Информатика 8 класс</w:t>
      </w:r>
    </w:p>
    <w:tbl>
      <w:tblPr>
        <w:tblStyle w:val="a7"/>
        <w:tblW w:w="0" w:type="auto"/>
        <w:tblLook w:val="04A0" w:firstRow="1" w:lastRow="0" w:firstColumn="1" w:lastColumn="0" w:noHBand="0" w:noVBand="1"/>
      </w:tblPr>
      <w:tblGrid>
        <w:gridCol w:w="520"/>
        <w:gridCol w:w="803"/>
        <w:gridCol w:w="520"/>
        <w:gridCol w:w="520"/>
        <w:gridCol w:w="520"/>
        <w:gridCol w:w="520"/>
        <w:gridCol w:w="521"/>
        <w:gridCol w:w="521"/>
        <w:gridCol w:w="521"/>
        <w:gridCol w:w="521"/>
        <w:gridCol w:w="521"/>
        <w:gridCol w:w="521"/>
        <w:gridCol w:w="521"/>
        <w:gridCol w:w="521"/>
        <w:gridCol w:w="521"/>
        <w:gridCol w:w="521"/>
        <w:gridCol w:w="732"/>
      </w:tblGrid>
      <w:tr w:rsidR="00F81503" w:rsidRPr="00BE4122" w:rsidTr="00F81503">
        <w:trPr>
          <w:trHeight w:val="300"/>
        </w:trPr>
        <w:tc>
          <w:tcPr>
            <w:tcW w:w="960" w:type="dxa"/>
            <w:noWrap/>
            <w:hideMark/>
          </w:tcPr>
          <w:p w:rsidR="00F81503" w:rsidRPr="00BE4122" w:rsidRDefault="00F81503" w:rsidP="00F81503">
            <w:pPr>
              <w:jc w:val="center"/>
              <w:rPr>
                <w:b/>
                <w:i/>
                <w:sz w:val="24"/>
                <w:szCs w:val="24"/>
              </w:rPr>
            </w:pPr>
            <w:r w:rsidRPr="00BE4122">
              <w:rPr>
                <w:b/>
                <w:i/>
                <w:sz w:val="24"/>
                <w:szCs w:val="24"/>
              </w:rPr>
              <w:t>В</w:t>
            </w:r>
          </w:p>
        </w:tc>
        <w:tc>
          <w:tcPr>
            <w:tcW w:w="1652" w:type="dxa"/>
            <w:noWrap/>
            <w:hideMark/>
          </w:tcPr>
          <w:p w:rsidR="00F81503" w:rsidRPr="00BE4122" w:rsidRDefault="00F81503" w:rsidP="00F81503">
            <w:pPr>
              <w:jc w:val="center"/>
              <w:rPr>
                <w:b/>
                <w:i/>
                <w:sz w:val="24"/>
                <w:szCs w:val="24"/>
              </w:rPr>
            </w:pPr>
            <w:r w:rsidRPr="00BE4122">
              <w:rPr>
                <w:b/>
                <w:i/>
                <w:sz w:val="24"/>
                <w:szCs w:val="24"/>
              </w:rPr>
              <w:t>Тухватуллин Артур</w:t>
            </w:r>
          </w:p>
        </w:tc>
        <w:tc>
          <w:tcPr>
            <w:tcW w:w="960" w:type="dxa"/>
            <w:noWrap/>
            <w:hideMark/>
          </w:tcPr>
          <w:p w:rsidR="00F81503" w:rsidRPr="00BE4122" w:rsidRDefault="00F81503" w:rsidP="00F81503">
            <w:pPr>
              <w:jc w:val="center"/>
              <w:rPr>
                <w:b/>
                <w:i/>
                <w:sz w:val="24"/>
                <w:szCs w:val="24"/>
              </w:rPr>
            </w:pPr>
            <w:r w:rsidRPr="00BE4122">
              <w:rPr>
                <w:b/>
                <w:i/>
                <w:sz w:val="24"/>
                <w:szCs w:val="24"/>
              </w:rPr>
              <w:t>1</w:t>
            </w:r>
          </w:p>
        </w:tc>
        <w:tc>
          <w:tcPr>
            <w:tcW w:w="960" w:type="dxa"/>
            <w:noWrap/>
            <w:hideMark/>
          </w:tcPr>
          <w:p w:rsidR="00F81503" w:rsidRPr="00BE4122" w:rsidRDefault="00F81503" w:rsidP="00F81503">
            <w:pPr>
              <w:jc w:val="center"/>
              <w:rPr>
                <w:b/>
                <w:i/>
                <w:sz w:val="24"/>
                <w:szCs w:val="24"/>
              </w:rPr>
            </w:pPr>
            <w:r w:rsidRPr="00BE4122">
              <w:rPr>
                <w:b/>
                <w:i/>
                <w:sz w:val="24"/>
                <w:szCs w:val="24"/>
              </w:rPr>
              <w:t>1</w:t>
            </w:r>
          </w:p>
        </w:tc>
        <w:tc>
          <w:tcPr>
            <w:tcW w:w="960" w:type="dxa"/>
            <w:noWrap/>
            <w:hideMark/>
          </w:tcPr>
          <w:p w:rsidR="00F81503" w:rsidRPr="00BE4122" w:rsidRDefault="00F81503" w:rsidP="00F81503">
            <w:pPr>
              <w:jc w:val="center"/>
              <w:rPr>
                <w:b/>
                <w:i/>
                <w:sz w:val="24"/>
                <w:szCs w:val="24"/>
              </w:rPr>
            </w:pPr>
            <w:r w:rsidRPr="00BE4122">
              <w:rPr>
                <w:b/>
                <w:i/>
                <w:sz w:val="24"/>
                <w:szCs w:val="24"/>
              </w:rPr>
              <w:t>5</w:t>
            </w:r>
          </w:p>
        </w:tc>
        <w:tc>
          <w:tcPr>
            <w:tcW w:w="960" w:type="dxa"/>
            <w:noWrap/>
            <w:hideMark/>
          </w:tcPr>
          <w:p w:rsidR="00F81503" w:rsidRPr="00BE4122" w:rsidRDefault="00F81503" w:rsidP="00F81503">
            <w:pPr>
              <w:jc w:val="center"/>
              <w:rPr>
                <w:b/>
                <w:i/>
                <w:sz w:val="24"/>
                <w:szCs w:val="24"/>
              </w:rPr>
            </w:pPr>
            <w:r w:rsidRPr="00BE4122">
              <w:rPr>
                <w:b/>
                <w:i/>
                <w:sz w:val="24"/>
                <w:szCs w:val="24"/>
              </w:rPr>
              <w:t>0</w:t>
            </w:r>
          </w:p>
        </w:tc>
        <w:tc>
          <w:tcPr>
            <w:tcW w:w="960" w:type="dxa"/>
            <w:noWrap/>
            <w:hideMark/>
          </w:tcPr>
          <w:p w:rsidR="00F81503" w:rsidRPr="00BE4122" w:rsidRDefault="00F81503" w:rsidP="00F81503">
            <w:pPr>
              <w:jc w:val="center"/>
              <w:rPr>
                <w:b/>
                <w:i/>
                <w:sz w:val="24"/>
                <w:szCs w:val="24"/>
              </w:rPr>
            </w:pPr>
            <w:r w:rsidRPr="00BE4122">
              <w:rPr>
                <w:b/>
                <w:i/>
                <w:sz w:val="24"/>
                <w:szCs w:val="24"/>
              </w:rPr>
              <w:t>2</w:t>
            </w:r>
          </w:p>
        </w:tc>
        <w:tc>
          <w:tcPr>
            <w:tcW w:w="960" w:type="dxa"/>
            <w:noWrap/>
            <w:hideMark/>
          </w:tcPr>
          <w:p w:rsidR="00F81503" w:rsidRPr="00BE4122" w:rsidRDefault="00F81503" w:rsidP="00F81503">
            <w:pPr>
              <w:jc w:val="center"/>
              <w:rPr>
                <w:b/>
                <w:i/>
                <w:sz w:val="24"/>
                <w:szCs w:val="24"/>
              </w:rPr>
            </w:pPr>
            <w:r w:rsidRPr="00BE4122">
              <w:rPr>
                <w:b/>
                <w:i/>
                <w:sz w:val="24"/>
                <w:szCs w:val="24"/>
              </w:rPr>
              <w:t>0</w:t>
            </w:r>
          </w:p>
        </w:tc>
        <w:tc>
          <w:tcPr>
            <w:tcW w:w="960" w:type="dxa"/>
            <w:noWrap/>
            <w:hideMark/>
          </w:tcPr>
          <w:p w:rsidR="00F81503" w:rsidRPr="00BE4122" w:rsidRDefault="00F81503" w:rsidP="00F81503">
            <w:pPr>
              <w:jc w:val="center"/>
              <w:rPr>
                <w:b/>
                <w:i/>
                <w:sz w:val="24"/>
                <w:szCs w:val="24"/>
              </w:rPr>
            </w:pPr>
            <w:r w:rsidRPr="00BE4122">
              <w:rPr>
                <w:b/>
                <w:i/>
                <w:sz w:val="24"/>
                <w:szCs w:val="24"/>
              </w:rPr>
              <w:t>5</w:t>
            </w:r>
          </w:p>
        </w:tc>
        <w:tc>
          <w:tcPr>
            <w:tcW w:w="960" w:type="dxa"/>
            <w:noWrap/>
            <w:hideMark/>
          </w:tcPr>
          <w:p w:rsidR="00F81503" w:rsidRPr="00BE4122" w:rsidRDefault="00F81503" w:rsidP="00F81503">
            <w:pPr>
              <w:jc w:val="center"/>
              <w:rPr>
                <w:b/>
                <w:i/>
                <w:sz w:val="24"/>
                <w:szCs w:val="24"/>
              </w:rPr>
            </w:pPr>
            <w:r w:rsidRPr="00BE4122">
              <w:rPr>
                <w:b/>
                <w:i/>
                <w:sz w:val="24"/>
                <w:szCs w:val="24"/>
              </w:rPr>
              <w:t>0</w:t>
            </w:r>
          </w:p>
        </w:tc>
        <w:tc>
          <w:tcPr>
            <w:tcW w:w="960" w:type="dxa"/>
            <w:noWrap/>
            <w:hideMark/>
          </w:tcPr>
          <w:p w:rsidR="00F81503" w:rsidRPr="00BE4122" w:rsidRDefault="00F81503" w:rsidP="00F81503">
            <w:pPr>
              <w:jc w:val="center"/>
              <w:rPr>
                <w:b/>
                <w:i/>
                <w:sz w:val="24"/>
                <w:szCs w:val="24"/>
              </w:rPr>
            </w:pPr>
            <w:r w:rsidRPr="00BE4122">
              <w:rPr>
                <w:b/>
                <w:i/>
                <w:sz w:val="24"/>
                <w:szCs w:val="24"/>
              </w:rPr>
              <w:t>2</w:t>
            </w:r>
          </w:p>
        </w:tc>
        <w:tc>
          <w:tcPr>
            <w:tcW w:w="960" w:type="dxa"/>
            <w:noWrap/>
            <w:hideMark/>
          </w:tcPr>
          <w:p w:rsidR="00F81503" w:rsidRPr="00BE4122" w:rsidRDefault="00F81503" w:rsidP="00F81503">
            <w:pPr>
              <w:jc w:val="center"/>
              <w:rPr>
                <w:b/>
                <w:i/>
                <w:sz w:val="24"/>
                <w:szCs w:val="24"/>
              </w:rPr>
            </w:pPr>
            <w:r w:rsidRPr="00BE4122">
              <w:rPr>
                <w:b/>
                <w:i/>
                <w:sz w:val="24"/>
                <w:szCs w:val="24"/>
              </w:rPr>
              <w:t>3</w:t>
            </w:r>
          </w:p>
        </w:tc>
        <w:tc>
          <w:tcPr>
            <w:tcW w:w="960" w:type="dxa"/>
            <w:noWrap/>
            <w:hideMark/>
          </w:tcPr>
          <w:p w:rsidR="00F81503" w:rsidRPr="00BE4122" w:rsidRDefault="00F81503" w:rsidP="00F81503">
            <w:pPr>
              <w:jc w:val="center"/>
              <w:rPr>
                <w:b/>
                <w:i/>
                <w:sz w:val="24"/>
                <w:szCs w:val="24"/>
              </w:rPr>
            </w:pPr>
            <w:r w:rsidRPr="00BE4122">
              <w:rPr>
                <w:b/>
                <w:i/>
                <w:sz w:val="24"/>
                <w:szCs w:val="24"/>
              </w:rPr>
              <w:t>1</w:t>
            </w:r>
          </w:p>
        </w:tc>
        <w:tc>
          <w:tcPr>
            <w:tcW w:w="960" w:type="dxa"/>
            <w:noWrap/>
            <w:hideMark/>
          </w:tcPr>
          <w:p w:rsidR="00F81503" w:rsidRPr="00BE4122" w:rsidRDefault="00F81503" w:rsidP="00F81503">
            <w:pPr>
              <w:jc w:val="center"/>
              <w:rPr>
                <w:b/>
                <w:i/>
                <w:sz w:val="24"/>
                <w:szCs w:val="24"/>
              </w:rPr>
            </w:pPr>
            <w:r w:rsidRPr="00BE4122">
              <w:rPr>
                <w:b/>
                <w:i/>
                <w:sz w:val="24"/>
                <w:szCs w:val="24"/>
              </w:rPr>
              <w:t>0</w:t>
            </w:r>
          </w:p>
        </w:tc>
        <w:tc>
          <w:tcPr>
            <w:tcW w:w="960" w:type="dxa"/>
            <w:noWrap/>
            <w:hideMark/>
          </w:tcPr>
          <w:p w:rsidR="00F81503" w:rsidRPr="00BE4122" w:rsidRDefault="00F81503" w:rsidP="00F81503">
            <w:pPr>
              <w:jc w:val="center"/>
              <w:rPr>
                <w:b/>
                <w:i/>
                <w:sz w:val="24"/>
                <w:szCs w:val="24"/>
              </w:rPr>
            </w:pPr>
            <w:r w:rsidRPr="00BE4122">
              <w:rPr>
                <w:b/>
                <w:i/>
                <w:sz w:val="24"/>
                <w:szCs w:val="24"/>
              </w:rPr>
              <w:t>0</w:t>
            </w:r>
          </w:p>
        </w:tc>
        <w:tc>
          <w:tcPr>
            <w:tcW w:w="960" w:type="dxa"/>
            <w:noWrap/>
            <w:hideMark/>
          </w:tcPr>
          <w:p w:rsidR="00F81503" w:rsidRPr="00BE4122" w:rsidRDefault="00F81503" w:rsidP="00F81503">
            <w:pPr>
              <w:jc w:val="center"/>
              <w:rPr>
                <w:b/>
                <w:i/>
                <w:sz w:val="24"/>
                <w:szCs w:val="24"/>
              </w:rPr>
            </w:pPr>
            <w:r w:rsidRPr="00BE4122">
              <w:rPr>
                <w:b/>
                <w:i/>
                <w:sz w:val="24"/>
                <w:szCs w:val="24"/>
              </w:rPr>
              <w:t>20</w:t>
            </w:r>
          </w:p>
        </w:tc>
        <w:tc>
          <w:tcPr>
            <w:tcW w:w="1140" w:type="dxa"/>
            <w:noWrap/>
            <w:hideMark/>
          </w:tcPr>
          <w:p w:rsidR="00F81503" w:rsidRPr="00BE4122" w:rsidRDefault="00F81503" w:rsidP="00F81503">
            <w:pPr>
              <w:jc w:val="center"/>
              <w:rPr>
                <w:b/>
                <w:i/>
                <w:sz w:val="24"/>
                <w:szCs w:val="24"/>
              </w:rPr>
            </w:pPr>
            <w:r w:rsidRPr="00BE4122">
              <w:rPr>
                <w:b/>
                <w:i/>
                <w:sz w:val="24"/>
                <w:szCs w:val="24"/>
              </w:rPr>
              <w:t>победитель</w:t>
            </w:r>
          </w:p>
        </w:tc>
      </w:tr>
      <w:tr w:rsidR="00F81503" w:rsidRPr="00BE4122" w:rsidTr="00F81503">
        <w:trPr>
          <w:trHeight w:val="300"/>
        </w:trPr>
        <w:tc>
          <w:tcPr>
            <w:tcW w:w="960" w:type="dxa"/>
            <w:noWrap/>
            <w:hideMark/>
          </w:tcPr>
          <w:p w:rsidR="00F81503" w:rsidRPr="00BE4122" w:rsidRDefault="00F81503" w:rsidP="00F81503">
            <w:pPr>
              <w:jc w:val="center"/>
              <w:rPr>
                <w:sz w:val="24"/>
                <w:szCs w:val="24"/>
              </w:rPr>
            </w:pPr>
            <w:r w:rsidRPr="00BE4122">
              <w:rPr>
                <w:sz w:val="24"/>
                <w:szCs w:val="24"/>
              </w:rPr>
              <w:t>А</w:t>
            </w:r>
          </w:p>
        </w:tc>
        <w:tc>
          <w:tcPr>
            <w:tcW w:w="1652" w:type="dxa"/>
            <w:noWrap/>
            <w:hideMark/>
          </w:tcPr>
          <w:p w:rsidR="00F81503" w:rsidRPr="00BE4122" w:rsidRDefault="00F81503" w:rsidP="00F81503">
            <w:pPr>
              <w:jc w:val="center"/>
              <w:rPr>
                <w:sz w:val="24"/>
                <w:szCs w:val="24"/>
              </w:rPr>
            </w:pPr>
            <w:r w:rsidRPr="00BE4122">
              <w:rPr>
                <w:sz w:val="24"/>
                <w:szCs w:val="24"/>
              </w:rPr>
              <w:t>Казбеков Арсен</w:t>
            </w:r>
          </w:p>
        </w:tc>
        <w:tc>
          <w:tcPr>
            <w:tcW w:w="960" w:type="dxa"/>
            <w:noWrap/>
            <w:hideMark/>
          </w:tcPr>
          <w:p w:rsidR="00F81503" w:rsidRPr="00BE4122" w:rsidRDefault="00F81503" w:rsidP="00F81503">
            <w:pPr>
              <w:jc w:val="center"/>
              <w:rPr>
                <w:sz w:val="24"/>
                <w:szCs w:val="24"/>
              </w:rPr>
            </w:pPr>
            <w:r w:rsidRPr="00BE4122">
              <w:rPr>
                <w:sz w:val="24"/>
                <w:szCs w:val="24"/>
              </w:rPr>
              <w:t>0</w:t>
            </w:r>
          </w:p>
        </w:tc>
        <w:tc>
          <w:tcPr>
            <w:tcW w:w="960" w:type="dxa"/>
            <w:noWrap/>
            <w:hideMark/>
          </w:tcPr>
          <w:p w:rsidR="00F81503" w:rsidRPr="00BE4122" w:rsidRDefault="00F81503" w:rsidP="00F81503">
            <w:pPr>
              <w:jc w:val="center"/>
              <w:rPr>
                <w:sz w:val="24"/>
                <w:szCs w:val="24"/>
              </w:rPr>
            </w:pPr>
            <w:r w:rsidRPr="00BE4122">
              <w:rPr>
                <w:sz w:val="24"/>
                <w:szCs w:val="24"/>
              </w:rPr>
              <w:t>1</w:t>
            </w:r>
          </w:p>
        </w:tc>
        <w:tc>
          <w:tcPr>
            <w:tcW w:w="960" w:type="dxa"/>
            <w:noWrap/>
            <w:hideMark/>
          </w:tcPr>
          <w:p w:rsidR="00F81503" w:rsidRPr="00BE4122" w:rsidRDefault="00F81503" w:rsidP="00F81503">
            <w:pPr>
              <w:jc w:val="center"/>
              <w:rPr>
                <w:sz w:val="24"/>
                <w:szCs w:val="24"/>
              </w:rPr>
            </w:pPr>
            <w:r w:rsidRPr="00BE4122">
              <w:rPr>
                <w:sz w:val="24"/>
                <w:szCs w:val="24"/>
              </w:rPr>
              <w:t>3</w:t>
            </w:r>
          </w:p>
        </w:tc>
        <w:tc>
          <w:tcPr>
            <w:tcW w:w="960" w:type="dxa"/>
            <w:noWrap/>
            <w:hideMark/>
          </w:tcPr>
          <w:p w:rsidR="00F81503" w:rsidRPr="00BE4122" w:rsidRDefault="00F81503" w:rsidP="00F81503">
            <w:pPr>
              <w:jc w:val="center"/>
              <w:rPr>
                <w:sz w:val="24"/>
                <w:szCs w:val="24"/>
              </w:rPr>
            </w:pPr>
            <w:r w:rsidRPr="00BE4122">
              <w:rPr>
                <w:sz w:val="24"/>
                <w:szCs w:val="24"/>
              </w:rPr>
              <w:t>0</w:t>
            </w:r>
          </w:p>
        </w:tc>
        <w:tc>
          <w:tcPr>
            <w:tcW w:w="960" w:type="dxa"/>
            <w:noWrap/>
            <w:hideMark/>
          </w:tcPr>
          <w:p w:rsidR="00F81503" w:rsidRPr="00BE4122" w:rsidRDefault="00F81503" w:rsidP="00F81503">
            <w:pPr>
              <w:jc w:val="center"/>
              <w:rPr>
                <w:sz w:val="24"/>
                <w:szCs w:val="24"/>
              </w:rPr>
            </w:pPr>
            <w:r w:rsidRPr="00BE4122">
              <w:rPr>
                <w:sz w:val="24"/>
                <w:szCs w:val="24"/>
              </w:rPr>
              <w:t>2</w:t>
            </w:r>
          </w:p>
        </w:tc>
        <w:tc>
          <w:tcPr>
            <w:tcW w:w="960" w:type="dxa"/>
            <w:noWrap/>
            <w:hideMark/>
          </w:tcPr>
          <w:p w:rsidR="00F81503" w:rsidRPr="00BE4122" w:rsidRDefault="00F81503" w:rsidP="00F81503">
            <w:pPr>
              <w:jc w:val="center"/>
              <w:rPr>
                <w:sz w:val="24"/>
                <w:szCs w:val="24"/>
              </w:rPr>
            </w:pPr>
            <w:r w:rsidRPr="00BE4122">
              <w:rPr>
                <w:sz w:val="24"/>
                <w:szCs w:val="24"/>
              </w:rPr>
              <w:t>1</w:t>
            </w:r>
          </w:p>
        </w:tc>
        <w:tc>
          <w:tcPr>
            <w:tcW w:w="960" w:type="dxa"/>
            <w:noWrap/>
            <w:hideMark/>
          </w:tcPr>
          <w:p w:rsidR="00F81503" w:rsidRPr="00BE4122" w:rsidRDefault="00F81503" w:rsidP="00F81503">
            <w:pPr>
              <w:jc w:val="center"/>
              <w:rPr>
                <w:sz w:val="24"/>
                <w:szCs w:val="24"/>
              </w:rPr>
            </w:pPr>
            <w:r w:rsidRPr="00BE4122">
              <w:rPr>
                <w:sz w:val="24"/>
                <w:szCs w:val="24"/>
              </w:rPr>
              <w:t>5</w:t>
            </w:r>
          </w:p>
        </w:tc>
        <w:tc>
          <w:tcPr>
            <w:tcW w:w="960" w:type="dxa"/>
            <w:noWrap/>
            <w:hideMark/>
          </w:tcPr>
          <w:p w:rsidR="00F81503" w:rsidRPr="00BE4122" w:rsidRDefault="00F81503" w:rsidP="00F81503">
            <w:pPr>
              <w:jc w:val="center"/>
              <w:rPr>
                <w:sz w:val="24"/>
                <w:szCs w:val="24"/>
              </w:rPr>
            </w:pPr>
            <w:r w:rsidRPr="00BE4122">
              <w:rPr>
                <w:sz w:val="24"/>
                <w:szCs w:val="24"/>
              </w:rPr>
              <w:t>0</w:t>
            </w:r>
          </w:p>
        </w:tc>
        <w:tc>
          <w:tcPr>
            <w:tcW w:w="960" w:type="dxa"/>
            <w:noWrap/>
            <w:hideMark/>
          </w:tcPr>
          <w:p w:rsidR="00F81503" w:rsidRPr="00BE4122" w:rsidRDefault="00F81503" w:rsidP="00F81503">
            <w:pPr>
              <w:jc w:val="center"/>
              <w:rPr>
                <w:sz w:val="24"/>
                <w:szCs w:val="24"/>
              </w:rPr>
            </w:pPr>
            <w:r w:rsidRPr="00BE4122">
              <w:rPr>
                <w:sz w:val="24"/>
                <w:szCs w:val="24"/>
              </w:rPr>
              <w:t>2</w:t>
            </w:r>
          </w:p>
        </w:tc>
        <w:tc>
          <w:tcPr>
            <w:tcW w:w="960" w:type="dxa"/>
            <w:noWrap/>
            <w:hideMark/>
          </w:tcPr>
          <w:p w:rsidR="00F81503" w:rsidRPr="00BE4122" w:rsidRDefault="00F81503" w:rsidP="00F81503">
            <w:pPr>
              <w:jc w:val="center"/>
              <w:rPr>
                <w:sz w:val="24"/>
                <w:szCs w:val="24"/>
              </w:rPr>
            </w:pPr>
            <w:r w:rsidRPr="00BE4122">
              <w:rPr>
                <w:sz w:val="24"/>
                <w:szCs w:val="24"/>
              </w:rPr>
              <w:t>1</w:t>
            </w:r>
          </w:p>
        </w:tc>
        <w:tc>
          <w:tcPr>
            <w:tcW w:w="960" w:type="dxa"/>
            <w:noWrap/>
            <w:hideMark/>
          </w:tcPr>
          <w:p w:rsidR="00F81503" w:rsidRPr="00BE4122" w:rsidRDefault="00F81503" w:rsidP="00F81503">
            <w:pPr>
              <w:jc w:val="center"/>
              <w:rPr>
                <w:sz w:val="24"/>
                <w:szCs w:val="24"/>
              </w:rPr>
            </w:pPr>
            <w:r w:rsidRPr="00BE4122">
              <w:rPr>
                <w:sz w:val="24"/>
                <w:szCs w:val="24"/>
              </w:rPr>
              <w:t>1</w:t>
            </w:r>
          </w:p>
        </w:tc>
        <w:tc>
          <w:tcPr>
            <w:tcW w:w="960" w:type="dxa"/>
            <w:noWrap/>
            <w:hideMark/>
          </w:tcPr>
          <w:p w:rsidR="00F81503" w:rsidRPr="00BE4122" w:rsidRDefault="00F81503" w:rsidP="00F81503">
            <w:pPr>
              <w:jc w:val="center"/>
              <w:rPr>
                <w:sz w:val="24"/>
                <w:szCs w:val="24"/>
              </w:rPr>
            </w:pPr>
            <w:r w:rsidRPr="00BE4122">
              <w:rPr>
                <w:sz w:val="24"/>
                <w:szCs w:val="24"/>
              </w:rPr>
              <w:t>1</w:t>
            </w:r>
          </w:p>
        </w:tc>
        <w:tc>
          <w:tcPr>
            <w:tcW w:w="960" w:type="dxa"/>
            <w:noWrap/>
            <w:hideMark/>
          </w:tcPr>
          <w:p w:rsidR="00F81503" w:rsidRPr="00BE4122" w:rsidRDefault="00F81503" w:rsidP="00F81503">
            <w:pPr>
              <w:jc w:val="center"/>
              <w:rPr>
                <w:sz w:val="24"/>
                <w:szCs w:val="24"/>
              </w:rPr>
            </w:pPr>
            <w:r w:rsidRPr="00BE4122">
              <w:rPr>
                <w:sz w:val="24"/>
                <w:szCs w:val="24"/>
              </w:rPr>
              <w:t>0</w:t>
            </w:r>
          </w:p>
        </w:tc>
        <w:tc>
          <w:tcPr>
            <w:tcW w:w="960" w:type="dxa"/>
            <w:noWrap/>
            <w:hideMark/>
          </w:tcPr>
          <w:p w:rsidR="00F81503" w:rsidRPr="00BE4122" w:rsidRDefault="00F81503" w:rsidP="00F81503">
            <w:pPr>
              <w:jc w:val="center"/>
              <w:rPr>
                <w:sz w:val="24"/>
                <w:szCs w:val="24"/>
              </w:rPr>
            </w:pPr>
            <w:r w:rsidRPr="00BE4122">
              <w:rPr>
                <w:sz w:val="24"/>
                <w:szCs w:val="24"/>
              </w:rPr>
              <w:t>17</w:t>
            </w:r>
          </w:p>
        </w:tc>
        <w:tc>
          <w:tcPr>
            <w:tcW w:w="1140"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F81503">
        <w:trPr>
          <w:trHeight w:val="300"/>
        </w:trPr>
        <w:tc>
          <w:tcPr>
            <w:tcW w:w="960" w:type="dxa"/>
            <w:noWrap/>
            <w:hideMark/>
          </w:tcPr>
          <w:p w:rsidR="00F81503" w:rsidRPr="00BE4122" w:rsidRDefault="00F81503" w:rsidP="00F81503">
            <w:pPr>
              <w:jc w:val="center"/>
              <w:rPr>
                <w:sz w:val="24"/>
                <w:szCs w:val="24"/>
              </w:rPr>
            </w:pPr>
            <w:r w:rsidRPr="00BE4122">
              <w:rPr>
                <w:sz w:val="24"/>
                <w:szCs w:val="24"/>
              </w:rPr>
              <w:t>В</w:t>
            </w:r>
          </w:p>
        </w:tc>
        <w:tc>
          <w:tcPr>
            <w:tcW w:w="1652" w:type="dxa"/>
            <w:noWrap/>
            <w:hideMark/>
          </w:tcPr>
          <w:p w:rsidR="00F81503" w:rsidRPr="00BE4122" w:rsidRDefault="00F81503" w:rsidP="00F81503">
            <w:pPr>
              <w:jc w:val="center"/>
              <w:rPr>
                <w:sz w:val="24"/>
                <w:szCs w:val="24"/>
              </w:rPr>
            </w:pPr>
            <w:r w:rsidRPr="00BE4122">
              <w:rPr>
                <w:sz w:val="24"/>
                <w:szCs w:val="24"/>
              </w:rPr>
              <w:t>Хуснуллин Артем</w:t>
            </w:r>
          </w:p>
        </w:tc>
        <w:tc>
          <w:tcPr>
            <w:tcW w:w="960" w:type="dxa"/>
            <w:noWrap/>
            <w:hideMark/>
          </w:tcPr>
          <w:p w:rsidR="00F81503" w:rsidRPr="00BE4122" w:rsidRDefault="00F81503" w:rsidP="00F81503">
            <w:pPr>
              <w:jc w:val="center"/>
              <w:rPr>
                <w:sz w:val="24"/>
                <w:szCs w:val="24"/>
              </w:rPr>
            </w:pPr>
            <w:r w:rsidRPr="00BE4122">
              <w:rPr>
                <w:sz w:val="24"/>
                <w:szCs w:val="24"/>
              </w:rPr>
              <w:t>0</w:t>
            </w:r>
          </w:p>
        </w:tc>
        <w:tc>
          <w:tcPr>
            <w:tcW w:w="960" w:type="dxa"/>
            <w:noWrap/>
            <w:hideMark/>
          </w:tcPr>
          <w:p w:rsidR="00F81503" w:rsidRPr="00BE4122" w:rsidRDefault="00F81503" w:rsidP="00F81503">
            <w:pPr>
              <w:jc w:val="center"/>
              <w:rPr>
                <w:sz w:val="24"/>
                <w:szCs w:val="24"/>
              </w:rPr>
            </w:pPr>
            <w:r w:rsidRPr="00BE4122">
              <w:rPr>
                <w:sz w:val="24"/>
                <w:szCs w:val="24"/>
              </w:rPr>
              <w:t>0</w:t>
            </w:r>
          </w:p>
        </w:tc>
        <w:tc>
          <w:tcPr>
            <w:tcW w:w="960" w:type="dxa"/>
            <w:noWrap/>
            <w:hideMark/>
          </w:tcPr>
          <w:p w:rsidR="00F81503" w:rsidRPr="00BE4122" w:rsidRDefault="00F81503" w:rsidP="00F81503">
            <w:pPr>
              <w:jc w:val="center"/>
              <w:rPr>
                <w:sz w:val="24"/>
                <w:szCs w:val="24"/>
              </w:rPr>
            </w:pPr>
            <w:r w:rsidRPr="00BE4122">
              <w:rPr>
                <w:sz w:val="24"/>
                <w:szCs w:val="24"/>
              </w:rPr>
              <w:t>5</w:t>
            </w:r>
          </w:p>
        </w:tc>
        <w:tc>
          <w:tcPr>
            <w:tcW w:w="960" w:type="dxa"/>
            <w:noWrap/>
            <w:hideMark/>
          </w:tcPr>
          <w:p w:rsidR="00F81503" w:rsidRPr="00BE4122" w:rsidRDefault="00F81503" w:rsidP="00F81503">
            <w:pPr>
              <w:jc w:val="center"/>
              <w:rPr>
                <w:sz w:val="24"/>
                <w:szCs w:val="24"/>
              </w:rPr>
            </w:pPr>
            <w:r w:rsidRPr="00BE4122">
              <w:rPr>
                <w:sz w:val="24"/>
                <w:szCs w:val="24"/>
              </w:rPr>
              <w:t>1</w:t>
            </w:r>
          </w:p>
        </w:tc>
        <w:tc>
          <w:tcPr>
            <w:tcW w:w="960" w:type="dxa"/>
            <w:noWrap/>
            <w:hideMark/>
          </w:tcPr>
          <w:p w:rsidR="00F81503" w:rsidRPr="00BE4122" w:rsidRDefault="00F81503" w:rsidP="00F81503">
            <w:pPr>
              <w:jc w:val="center"/>
              <w:rPr>
                <w:sz w:val="24"/>
                <w:szCs w:val="24"/>
              </w:rPr>
            </w:pPr>
            <w:r w:rsidRPr="00BE4122">
              <w:rPr>
                <w:sz w:val="24"/>
                <w:szCs w:val="24"/>
              </w:rPr>
              <w:t>0</w:t>
            </w:r>
          </w:p>
        </w:tc>
        <w:tc>
          <w:tcPr>
            <w:tcW w:w="960" w:type="dxa"/>
            <w:noWrap/>
            <w:hideMark/>
          </w:tcPr>
          <w:p w:rsidR="00F81503" w:rsidRPr="00BE4122" w:rsidRDefault="00F81503" w:rsidP="00F81503">
            <w:pPr>
              <w:jc w:val="center"/>
              <w:rPr>
                <w:sz w:val="24"/>
                <w:szCs w:val="24"/>
              </w:rPr>
            </w:pPr>
            <w:r w:rsidRPr="00BE4122">
              <w:rPr>
                <w:sz w:val="24"/>
                <w:szCs w:val="24"/>
              </w:rPr>
              <w:t>1</w:t>
            </w:r>
          </w:p>
        </w:tc>
        <w:tc>
          <w:tcPr>
            <w:tcW w:w="960" w:type="dxa"/>
            <w:noWrap/>
            <w:hideMark/>
          </w:tcPr>
          <w:p w:rsidR="00F81503" w:rsidRPr="00BE4122" w:rsidRDefault="00F81503" w:rsidP="00F81503">
            <w:pPr>
              <w:jc w:val="center"/>
              <w:rPr>
                <w:sz w:val="24"/>
                <w:szCs w:val="24"/>
              </w:rPr>
            </w:pPr>
            <w:r w:rsidRPr="00BE4122">
              <w:rPr>
                <w:sz w:val="24"/>
                <w:szCs w:val="24"/>
              </w:rPr>
              <w:t>7</w:t>
            </w:r>
          </w:p>
        </w:tc>
        <w:tc>
          <w:tcPr>
            <w:tcW w:w="960" w:type="dxa"/>
            <w:noWrap/>
            <w:hideMark/>
          </w:tcPr>
          <w:p w:rsidR="00F81503" w:rsidRPr="00BE4122" w:rsidRDefault="00F81503" w:rsidP="00F81503">
            <w:pPr>
              <w:jc w:val="center"/>
              <w:rPr>
                <w:sz w:val="24"/>
                <w:szCs w:val="24"/>
              </w:rPr>
            </w:pPr>
            <w:r w:rsidRPr="00BE4122">
              <w:rPr>
                <w:sz w:val="24"/>
                <w:szCs w:val="24"/>
              </w:rPr>
              <w:t>0</w:t>
            </w:r>
          </w:p>
        </w:tc>
        <w:tc>
          <w:tcPr>
            <w:tcW w:w="960" w:type="dxa"/>
            <w:noWrap/>
            <w:hideMark/>
          </w:tcPr>
          <w:p w:rsidR="00F81503" w:rsidRPr="00BE4122" w:rsidRDefault="00F81503" w:rsidP="00F81503">
            <w:pPr>
              <w:jc w:val="center"/>
              <w:rPr>
                <w:sz w:val="24"/>
                <w:szCs w:val="24"/>
              </w:rPr>
            </w:pPr>
            <w:r w:rsidRPr="00BE4122">
              <w:rPr>
                <w:sz w:val="24"/>
                <w:szCs w:val="24"/>
              </w:rPr>
              <w:t>0</w:t>
            </w:r>
          </w:p>
        </w:tc>
        <w:tc>
          <w:tcPr>
            <w:tcW w:w="960" w:type="dxa"/>
            <w:noWrap/>
            <w:hideMark/>
          </w:tcPr>
          <w:p w:rsidR="00F81503" w:rsidRPr="00BE4122" w:rsidRDefault="00F81503" w:rsidP="00F81503">
            <w:pPr>
              <w:jc w:val="center"/>
              <w:rPr>
                <w:sz w:val="24"/>
                <w:szCs w:val="24"/>
              </w:rPr>
            </w:pPr>
            <w:r w:rsidRPr="00BE4122">
              <w:rPr>
                <w:sz w:val="24"/>
                <w:szCs w:val="24"/>
              </w:rPr>
              <w:t>0</w:t>
            </w:r>
          </w:p>
        </w:tc>
        <w:tc>
          <w:tcPr>
            <w:tcW w:w="960" w:type="dxa"/>
            <w:noWrap/>
            <w:hideMark/>
          </w:tcPr>
          <w:p w:rsidR="00F81503" w:rsidRPr="00BE4122" w:rsidRDefault="00F81503" w:rsidP="00F81503">
            <w:pPr>
              <w:jc w:val="center"/>
              <w:rPr>
                <w:sz w:val="24"/>
                <w:szCs w:val="24"/>
              </w:rPr>
            </w:pPr>
            <w:r w:rsidRPr="00BE4122">
              <w:rPr>
                <w:sz w:val="24"/>
                <w:szCs w:val="24"/>
              </w:rPr>
              <w:t>1</w:t>
            </w:r>
          </w:p>
        </w:tc>
        <w:tc>
          <w:tcPr>
            <w:tcW w:w="960" w:type="dxa"/>
            <w:noWrap/>
            <w:hideMark/>
          </w:tcPr>
          <w:p w:rsidR="00F81503" w:rsidRPr="00BE4122" w:rsidRDefault="00F81503" w:rsidP="00F81503">
            <w:pPr>
              <w:jc w:val="center"/>
              <w:rPr>
                <w:sz w:val="24"/>
                <w:szCs w:val="24"/>
              </w:rPr>
            </w:pPr>
            <w:r w:rsidRPr="00BE4122">
              <w:rPr>
                <w:sz w:val="24"/>
                <w:szCs w:val="24"/>
              </w:rPr>
              <w:t>1</w:t>
            </w:r>
          </w:p>
        </w:tc>
        <w:tc>
          <w:tcPr>
            <w:tcW w:w="960" w:type="dxa"/>
            <w:noWrap/>
            <w:hideMark/>
          </w:tcPr>
          <w:p w:rsidR="00F81503" w:rsidRPr="00BE4122" w:rsidRDefault="00F81503" w:rsidP="00F81503">
            <w:pPr>
              <w:jc w:val="center"/>
              <w:rPr>
                <w:sz w:val="24"/>
                <w:szCs w:val="24"/>
              </w:rPr>
            </w:pPr>
            <w:r w:rsidRPr="00BE4122">
              <w:rPr>
                <w:sz w:val="24"/>
                <w:szCs w:val="24"/>
              </w:rPr>
              <w:t>0</w:t>
            </w:r>
          </w:p>
        </w:tc>
        <w:tc>
          <w:tcPr>
            <w:tcW w:w="960" w:type="dxa"/>
            <w:noWrap/>
            <w:hideMark/>
          </w:tcPr>
          <w:p w:rsidR="00F81503" w:rsidRPr="00BE4122" w:rsidRDefault="00F81503" w:rsidP="00F81503">
            <w:pPr>
              <w:jc w:val="center"/>
              <w:rPr>
                <w:sz w:val="24"/>
                <w:szCs w:val="24"/>
              </w:rPr>
            </w:pPr>
            <w:r w:rsidRPr="00BE4122">
              <w:rPr>
                <w:sz w:val="24"/>
                <w:szCs w:val="24"/>
              </w:rPr>
              <w:t>16</w:t>
            </w:r>
          </w:p>
        </w:tc>
        <w:tc>
          <w:tcPr>
            <w:tcW w:w="1140"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Английский язык 8 класс</w:t>
      </w:r>
    </w:p>
    <w:tbl>
      <w:tblPr>
        <w:tblStyle w:val="a7"/>
        <w:tblW w:w="0" w:type="auto"/>
        <w:tblLook w:val="04A0" w:firstRow="1" w:lastRow="0" w:firstColumn="1" w:lastColumn="0" w:noHBand="0" w:noVBand="1"/>
      </w:tblPr>
      <w:tblGrid>
        <w:gridCol w:w="516"/>
        <w:gridCol w:w="896"/>
        <w:gridCol w:w="516"/>
        <w:gridCol w:w="515"/>
        <w:gridCol w:w="515"/>
        <w:gridCol w:w="515"/>
        <w:gridCol w:w="515"/>
        <w:gridCol w:w="515"/>
        <w:gridCol w:w="515"/>
        <w:gridCol w:w="515"/>
        <w:gridCol w:w="515"/>
        <w:gridCol w:w="515"/>
        <w:gridCol w:w="515"/>
        <w:gridCol w:w="515"/>
        <w:gridCol w:w="515"/>
        <w:gridCol w:w="515"/>
        <w:gridCol w:w="722"/>
      </w:tblGrid>
      <w:tr w:rsidR="00F81503" w:rsidRPr="00BE4122" w:rsidTr="00F81503">
        <w:trPr>
          <w:trHeight w:val="300"/>
        </w:trPr>
        <w:tc>
          <w:tcPr>
            <w:tcW w:w="960" w:type="dxa"/>
            <w:noWrap/>
            <w:hideMark/>
          </w:tcPr>
          <w:p w:rsidR="00F81503" w:rsidRPr="00BE4122" w:rsidRDefault="00F81503" w:rsidP="00F81503">
            <w:pPr>
              <w:rPr>
                <w:b/>
                <w:i/>
                <w:sz w:val="24"/>
                <w:szCs w:val="24"/>
              </w:rPr>
            </w:pPr>
            <w:r w:rsidRPr="00BE4122">
              <w:rPr>
                <w:b/>
                <w:i/>
                <w:sz w:val="24"/>
                <w:szCs w:val="24"/>
              </w:rPr>
              <w:t>В</w:t>
            </w:r>
          </w:p>
        </w:tc>
        <w:tc>
          <w:tcPr>
            <w:tcW w:w="1904" w:type="dxa"/>
            <w:noWrap/>
            <w:hideMark/>
          </w:tcPr>
          <w:p w:rsidR="00F81503" w:rsidRPr="00BE4122" w:rsidRDefault="00F81503" w:rsidP="00F81503">
            <w:pPr>
              <w:rPr>
                <w:b/>
                <w:i/>
                <w:sz w:val="24"/>
                <w:szCs w:val="24"/>
              </w:rPr>
            </w:pPr>
            <w:r w:rsidRPr="00BE4122">
              <w:rPr>
                <w:b/>
                <w:i/>
                <w:sz w:val="24"/>
                <w:szCs w:val="24"/>
              </w:rPr>
              <w:t>Маннанова Рената</w:t>
            </w:r>
          </w:p>
        </w:tc>
        <w:tc>
          <w:tcPr>
            <w:tcW w:w="960" w:type="dxa"/>
            <w:noWrap/>
            <w:hideMark/>
          </w:tcPr>
          <w:p w:rsidR="00F81503" w:rsidRPr="00BE4122" w:rsidRDefault="00F81503" w:rsidP="00F81503">
            <w:pPr>
              <w:rPr>
                <w:b/>
                <w:i/>
                <w:sz w:val="24"/>
                <w:szCs w:val="24"/>
              </w:rPr>
            </w:pPr>
            <w:r w:rsidRPr="00BE4122">
              <w:rPr>
                <w:b/>
                <w:i/>
                <w:sz w:val="24"/>
                <w:szCs w:val="24"/>
              </w:rPr>
              <w:t>7</w:t>
            </w:r>
          </w:p>
        </w:tc>
        <w:tc>
          <w:tcPr>
            <w:tcW w:w="960" w:type="dxa"/>
            <w:noWrap/>
            <w:hideMark/>
          </w:tcPr>
          <w:p w:rsidR="00F81503" w:rsidRPr="00BE4122" w:rsidRDefault="00F81503" w:rsidP="00F81503">
            <w:pPr>
              <w:rPr>
                <w:b/>
                <w:i/>
                <w:sz w:val="24"/>
                <w:szCs w:val="24"/>
              </w:rPr>
            </w:pPr>
            <w:r w:rsidRPr="00BE4122">
              <w:rPr>
                <w:b/>
                <w:i/>
                <w:sz w:val="24"/>
                <w:szCs w:val="24"/>
              </w:rPr>
              <w:t>4</w:t>
            </w:r>
          </w:p>
        </w:tc>
        <w:tc>
          <w:tcPr>
            <w:tcW w:w="960" w:type="dxa"/>
            <w:noWrap/>
            <w:hideMark/>
          </w:tcPr>
          <w:p w:rsidR="00F81503" w:rsidRPr="00BE4122" w:rsidRDefault="00F81503" w:rsidP="00F81503">
            <w:pPr>
              <w:rPr>
                <w:b/>
                <w:i/>
                <w:sz w:val="24"/>
                <w:szCs w:val="24"/>
              </w:rPr>
            </w:pPr>
            <w:r w:rsidRPr="00BE4122">
              <w:rPr>
                <w:b/>
                <w:i/>
                <w:sz w:val="24"/>
                <w:szCs w:val="24"/>
              </w:rPr>
              <w:t>4</w:t>
            </w:r>
          </w:p>
        </w:tc>
        <w:tc>
          <w:tcPr>
            <w:tcW w:w="960" w:type="dxa"/>
            <w:noWrap/>
            <w:hideMark/>
          </w:tcPr>
          <w:p w:rsidR="00F81503" w:rsidRPr="00BE4122" w:rsidRDefault="00F81503" w:rsidP="00F81503">
            <w:pPr>
              <w:rPr>
                <w:b/>
                <w:i/>
                <w:sz w:val="24"/>
                <w:szCs w:val="24"/>
              </w:rPr>
            </w:pPr>
            <w:r w:rsidRPr="00BE4122">
              <w:rPr>
                <w:b/>
                <w:i/>
                <w:sz w:val="24"/>
                <w:szCs w:val="24"/>
              </w:rPr>
              <w:t>6</w:t>
            </w:r>
          </w:p>
        </w:tc>
        <w:tc>
          <w:tcPr>
            <w:tcW w:w="960" w:type="dxa"/>
            <w:noWrap/>
            <w:hideMark/>
          </w:tcPr>
          <w:p w:rsidR="00F81503" w:rsidRPr="00BE4122" w:rsidRDefault="00F81503" w:rsidP="00F81503">
            <w:pPr>
              <w:rPr>
                <w:b/>
                <w:i/>
                <w:sz w:val="24"/>
                <w:szCs w:val="24"/>
              </w:rPr>
            </w:pPr>
            <w:r w:rsidRPr="00BE4122">
              <w:rPr>
                <w:b/>
                <w:i/>
                <w:sz w:val="24"/>
                <w:szCs w:val="24"/>
              </w:rPr>
              <w:t>11</w:t>
            </w:r>
          </w:p>
        </w:tc>
        <w:tc>
          <w:tcPr>
            <w:tcW w:w="960" w:type="dxa"/>
            <w:noWrap/>
            <w:hideMark/>
          </w:tcPr>
          <w:p w:rsidR="00F81503" w:rsidRPr="00BE4122" w:rsidRDefault="00F81503" w:rsidP="00F81503">
            <w:pPr>
              <w:rPr>
                <w:b/>
                <w:i/>
                <w:sz w:val="24"/>
                <w:szCs w:val="24"/>
              </w:rPr>
            </w:pPr>
            <w:r w:rsidRPr="00BE4122">
              <w:rPr>
                <w:b/>
                <w:i/>
                <w:sz w:val="24"/>
                <w:szCs w:val="24"/>
              </w:rPr>
              <w:t>3</w:t>
            </w:r>
          </w:p>
        </w:tc>
        <w:tc>
          <w:tcPr>
            <w:tcW w:w="960" w:type="dxa"/>
            <w:noWrap/>
            <w:hideMark/>
          </w:tcPr>
          <w:p w:rsidR="00F81503" w:rsidRPr="00BE4122" w:rsidRDefault="00F81503" w:rsidP="00F81503">
            <w:pPr>
              <w:rPr>
                <w:b/>
                <w:i/>
                <w:sz w:val="24"/>
                <w:szCs w:val="24"/>
              </w:rPr>
            </w:pPr>
            <w:r w:rsidRPr="00BE4122">
              <w:rPr>
                <w:b/>
                <w:i/>
                <w:sz w:val="24"/>
                <w:szCs w:val="24"/>
              </w:rPr>
              <w:t>6</w:t>
            </w:r>
          </w:p>
        </w:tc>
        <w:tc>
          <w:tcPr>
            <w:tcW w:w="960" w:type="dxa"/>
            <w:noWrap/>
            <w:hideMark/>
          </w:tcPr>
          <w:p w:rsidR="00F81503" w:rsidRPr="00BE4122" w:rsidRDefault="00F81503" w:rsidP="00F81503">
            <w:pPr>
              <w:rPr>
                <w:b/>
                <w:i/>
                <w:sz w:val="24"/>
                <w:szCs w:val="24"/>
              </w:rPr>
            </w:pPr>
            <w:r w:rsidRPr="00BE4122">
              <w:rPr>
                <w:b/>
                <w:i/>
                <w:sz w:val="24"/>
                <w:szCs w:val="24"/>
              </w:rPr>
              <w:t>5</w:t>
            </w:r>
          </w:p>
        </w:tc>
        <w:tc>
          <w:tcPr>
            <w:tcW w:w="960" w:type="dxa"/>
            <w:noWrap/>
            <w:hideMark/>
          </w:tcPr>
          <w:p w:rsidR="00F81503" w:rsidRPr="00BE4122" w:rsidRDefault="00F81503" w:rsidP="00F81503">
            <w:pPr>
              <w:rPr>
                <w:b/>
                <w:i/>
                <w:sz w:val="24"/>
                <w:szCs w:val="24"/>
              </w:rPr>
            </w:pPr>
            <w:r w:rsidRPr="00BE4122">
              <w:rPr>
                <w:b/>
                <w:i/>
                <w:sz w:val="24"/>
                <w:szCs w:val="24"/>
              </w:rPr>
              <w:t>10</w:t>
            </w:r>
          </w:p>
        </w:tc>
        <w:tc>
          <w:tcPr>
            <w:tcW w:w="960" w:type="dxa"/>
            <w:noWrap/>
            <w:hideMark/>
          </w:tcPr>
          <w:p w:rsidR="00F81503" w:rsidRPr="00BE4122" w:rsidRDefault="00F81503" w:rsidP="00F81503">
            <w:pPr>
              <w:rPr>
                <w:b/>
                <w:i/>
                <w:sz w:val="24"/>
                <w:szCs w:val="24"/>
              </w:rPr>
            </w:pPr>
            <w:r w:rsidRPr="00BE4122">
              <w:rPr>
                <w:b/>
                <w:i/>
                <w:sz w:val="24"/>
                <w:szCs w:val="24"/>
              </w:rPr>
              <w:t>9</w:t>
            </w:r>
          </w:p>
        </w:tc>
        <w:tc>
          <w:tcPr>
            <w:tcW w:w="960" w:type="dxa"/>
            <w:noWrap/>
            <w:hideMark/>
          </w:tcPr>
          <w:p w:rsidR="00F81503" w:rsidRPr="00BE4122" w:rsidRDefault="00F81503" w:rsidP="00F81503">
            <w:pPr>
              <w:rPr>
                <w:b/>
                <w:i/>
                <w:sz w:val="24"/>
                <w:szCs w:val="24"/>
              </w:rPr>
            </w:pPr>
            <w:r w:rsidRPr="00BE4122">
              <w:rPr>
                <w:b/>
                <w:i/>
                <w:sz w:val="24"/>
                <w:szCs w:val="24"/>
              </w:rPr>
              <w:t>4</w:t>
            </w:r>
          </w:p>
        </w:tc>
        <w:tc>
          <w:tcPr>
            <w:tcW w:w="960" w:type="dxa"/>
            <w:noWrap/>
            <w:hideMark/>
          </w:tcPr>
          <w:p w:rsidR="00F81503" w:rsidRPr="00BE4122" w:rsidRDefault="00F81503" w:rsidP="00F81503">
            <w:pPr>
              <w:rPr>
                <w:b/>
                <w:i/>
                <w:sz w:val="24"/>
                <w:szCs w:val="24"/>
              </w:rPr>
            </w:pPr>
            <w:r w:rsidRPr="00BE4122">
              <w:rPr>
                <w:b/>
                <w:i/>
                <w:sz w:val="24"/>
                <w:szCs w:val="24"/>
              </w:rPr>
              <w:t>7</w:t>
            </w:r>
          </w:p>
        </w:tc>
        <w:tc>
          <w:tcPr>
            <w:tcW w:w="960" w:type="dxa"/>
            <w:noWrap/>
            <w:hideMark/>
          </w:tcPr>
          <w:p w:rsidR="00F81503" w:rsidRPr="00BE4122" w:rsidRDefault="00F81503" w:rsidP="00F81503">
            <w:pPr>
              <w:rPr>
                <w:b/>
                <w:i/>
                <w:sz w:val="24"/>
                <w:szCs w:val="24"/>
              </w:rPr>
            </w:pPr>
            <w:r w:rsidRPr="00BE4122">
              <w:rPr>
                <w:b/>
                <w:i/>
                <w:sz w:val="24"/>
                <w:szCs w:val="24"/>
              </w:rPr>
              <w:t>0</w:t>
            </w:r>
          </w:p>
        </w:tc>
        <w:tc>
          <w:tcPr>
            <w:tcW w:w="960" w:type="dxa"/>
            <w:noWrap/>
            <w:hideMark/>
          </w:tcPr>
          <w:p w:rsidR="00F81503" w:rsidRPr="00BE4122" w:rsidRDefault="00F81503" w:rsidP="00F81503">
            <w:pPr>
              <w:rPr>
                <w:b/>
                <w:i/>
                <w:sz w:val="24"/>
                <w:szCs w:val="24"/>
              </w:rPr>
            </w:pPr>
            <w:r w:rsidRPr="00BE4122">
              <w:rPr>
                <w:b/>
                <w:i/>
                <w:sz w:val="24"/>
                <w:szCs w:val="24"/>
              </w:rPr>
              <w:t>76</w:t>
            </w:r>
          </w:p>
        </w:tc>
        <w:tc>
          <w:tcPr>
            <w:tcW w:w="1140" w:type="dxa"/>
            <w:noWrap/>
            <w:hideMark/>
          </w:tcPr>
          <w:p w:rsidR="00F81503" w:rsidRPr="00BE4122" w:rsidRDefault="00F81503" w:rsidP="00F81503">
            <w:pPr>
              <w:rPr>
                <w:b/>
                <w:i/>
                <w:sz w:val="24"/>
                <w:szCs w:val="24"/>
              </w:rPr>
            </w:pPr>
            <w:r w:rsidRPr="00BE4122">
              <w:rPr>
                <w:b/>
                <w:i/>
                <w:sz w:val="24"/>
                <w:szCs w:val="24"/>
              </w:rPr>
              <w:t>победитель</w:t>
            </w:r>
          </w:p>
        </w:tc>
      </w:tr>
      <w:tr w:rsidR="00F81503" w:rsidRPr="00BE4122" w:rsidTr="00F81503">
        <w:trPr>
          <w:trHeight w:val="300"/>
        </w:trPr>
        <w:tc>
          <w:tcPr>
            <w:tcW w:w="960" w:type="dxa"/>
            <w:noWrap/>
            <w:hideMark/>
          </w:tcPr>
          <w:p w:rsidR="00F81503" w:rsidRPr="00BE4122" w:rsidRDefault="00F81503" w:rsidP="00F81503">
            <w:pPr>
              <w:rPr>
                <w:b/>
                <w:i/>
                <w:sz w:val="24"/>
                <w:szCs w:val="24"/>
              </w:rPr>
            </w:pPr>
            <w:r w:rsidRPr="00BE4122">
              <w:rPr>
                <w:b/>
                <w:i/>
                <w:sz w:val="24"/>
                <w:szCs w:val="24"/>
              </w:rPr>
              <w:t>В</w:t>
            </w:r>
          </w:p>
        </w:tc>
        <w:tc>
          <w:tcPr>
            <w:tcW w:w="1904" w:type="dxa"/>
            <w:noWrap/>
            <w:hideMark/>
          </w:tcPr>
          <w:p w:rsidR="00F81503" w:rsidRPr="00BE4122" w:rsidRDefault="00F81503" w:rsidP="00F81503">
            <w:pPr>
              <w:rPr>
                <w:b/>
                <w:i/>
                <w:sz w:val="24"/>
                <w:szCs w:val="24"/>
              </w:rPr>
            </w:pPr>
            <w:r w:rsidRPr="00BE4122">
              <w:rPr>
                <w:b/>
                <w:i/>
                <w:sz w:val="24"/>
                <w:szCs w:val="24"/>
              </w:rPr>
              <w:t>Санникова Рената</w:t>
            </w:r>
          </w:p>
        </w:tc>
        <w:tc>
          <w:tcPr>
            <w:tcW w:w="960" w:type="dxa"/>
            <w:noWrap/>
            <w:hideMark/>
          </w:tcPr>
          <w:p w:rsidR="00F81503" w:rsidRPr="00BE4122" w:rsidRDefault="00F81503" w:rsidP="00F81503">
            <w:pPr>
              <w:rPr>
                <w:b/>
                <w:i/>
                <w:sz w:val="24"/>
                <w:szCs w:val="24"/>
              </w:rPr>
            </w:pPr>
            <w:r w:rsidRPr="00BE4122">
              <w:rPr>
                <w:b/>
                <w:i/>
                <w:sz w:val="24"/>
                <w:szCs w:val="24"/>
              </w:rPr>
              <w:t>5</w:t>
            </w:r>
          </w:p>
        </w:tc>
        <w:tc>
          <w:tcPr>
            <w:tcW w:w="960" w:type="dxa"/>
            <w:noWrap/>
            <w:hideMark/>
          </w:tcPr>
          <w:p w:rsidR="00F81503" w:rsidRPr="00BE4122" w:rsidRDefault="00F81503" w:rsidP="00F81503">
            <w:pPr>
              <w:rPr>
                <w:b/>
                <w:i/>
                <w:sz w:val="24"/>
                <w:szCs w:val="24"/>
              </w:rPr>
            </w:pPr>
            <w:r w:rsidRPr="00BE4122">
              <w:rPr>
                <w:b/>
                <w:i/>
                <w:sz w:val="24"/>
                <w:szCs w:val="24"/>
              </w:rPr>
              <w:t>4</w:t>
            </w:r>
          </w:p>
        </w:tc>
        <w:tc>
          <w:tcPr>
            <w:tcW w:w="960" w:type="dxa"/>
            <w:noWrap/>
            <w:hideMark/>
          </w:tcPr>
          <w:p w:rsidR="00F81503" w:rsidRPr="00BE4122" w:rsidRDefault="00F81503" w:rsidP="00F81503">
            <w:pPr>
              <w:rPr>
                <w:b/>
                <w:i/>
                <w:sz w:val="24"/>
                <w:szCs w:val="24"/>
              </w:rPr>
            </w:pPr>
            <w:r w:rsidRPr="00BE4122">
              <w:rPr>
                <w:b/>
                <w:i/>
                <w:sz w:val="24"/>
                <w:szCs w:val="24"/>
              </w:rPr>
              <w:t>5</w:t>
            </w:r>
          </w:p>
        </w:tc>
        <w:tc>
          <w:tcPr>
            <w:tcW w:w="960" w:type="dxa"/>
            <w:noWrap/>
            <w:hideMark/>
          </w:tcPr>
          <w:p w:rsidR="00F81503" w:rsidRPr="00BE4122" w:rsidRDefault="00F81503" w:rsidP="00F81503">
            <w:pPr>
              <w:rPr>
                <w:b/>
                <w:i/>
                <w:sz w:val="24"/>
                <w:szCs w:val="24"/>
              </w:rPr>
            </w:pPr>
            <w:r w:rsidRPr="00BE4122">
              <w:rPr>
                <w:b/>
                <w:i/>
                <w:sz w:val="24"/>
                <w:szCs w:val="24"/>
              </w:rPr>
              <w:t>4</w:t>
            </w:r>
          </w:p>
        </w:tc>
        <w:tc>
          <w:tcPr>
            <w:tcW w:w="960" w:type="dxa"/>
            <w:noWrap/>
            <w:hideMark/>
          </w:tcPr>
          <w:p w:rsidR="00F81503" w:rsidRPr="00BE4122" w:rsidRDefault="00F81503" w:rsidP="00F81503">
            <w:pPr>
              <w:rPr>
                <w:b/>
                <w:i/>
                <w:sz w:val="24"/>
                <w:szCs w:val="24"/>
              </w:rPr>
            </w:pPr>
            <w:r w:rsidRPr="00BE4122">
              <w:rPr>
                <w:b/>
                <w:i/>
                <w:sz w:val="24"/>
                <w:szCs w:val="24"/>
              </w:rPr>
              <w:t>12</w:t>
            </w:r>
          </w:p>
        </w:tc>
        <w:tc>
          <w:tcPr>
            <w:tcW w:w="960" w:type="dxa"/>
            <w:noWrap/>
            <w:hideMark/>
          </w:tcPr>
          <w:p w:rsidR="00F81503" w:rsidRPr="00BE4122" w:rsidRDefault="00F81503" w:rsidP="00F81503">
            <w:pPr>
              <w:rPr>
                <w:b/>
                <w:i/>
                <w:sz w:val="24"/>
                <w:szCs w:val="24"/>
              </w:rPr>
            </w:pPr>
            <w:r w:rsidRPr="00BE4122">
              <w:rPr>
                <w:b/>
                <w:i/>
                <w:sz w:val="24"/>
                <w:szCs w:val="24"/>
              </w:rPr>
              <w:t>3</w:t>
            </w:r>
          </w:p>
        </w:tc>
        <w:tc>
          <w:tcPr>
            <w:tcW w:w="960" w:type="dxa"/>
            <w:noWrap/>
            <w:hideMark/>
          </w:tcPr>
          <w:p w:rsidR="00F81503" w:rsidRPr="00BE4122" w:rsidRDefault="00F81503" w:rsidP="00F81503">
            <w:pPr>
              <w:rPr>
                <w:b/>
                <w:i/>
                <w:sz w:val="24"/>
                <w:szCs w:val="24"/>
              </w:rPr>
            </w:pPr>
            <w:r w:rsidRPr="00BE4122">
              <w:rPr>
                <w:b/>
                <w:i/>
                <w:sz w:val="24"/>
                <w:szCs w:val="24"/>
              </w:rPr>
              <w:t>6</w:t>
            </w:r>
          </w:p>
        </w:tc>
        <w:tc>
          <w:tcPr>
            <w:tcW w:w="960" w:type="dxa"/>
            <w:noWrap/>
            <w:hideMark/>
          </w:tcPr>
          <w:p w:rsidR="00F81503" w:rsidRPr="00BE4122" w:rsidRDefault="00F81503" w:rsidP="00F81503">
            <w:pPr>
              <w:rPr>
                <w:b/>
                <w:i/>
                <w:sz w:val="24"/>
                <w:szCs w:val="24"/>
              </w:rPr>
            </w:pPr>
            <w:r w:rsidRPr="00BE4122">
              <w:rPr>
                <w:b/>
                <w:i/>
                <w:sz w:val="24"/>
                <w:szCs w:val="24"/>
              </w:rPr>
              <w:t>3</w:t>
            </w:r>
          </w:p>
        </w:tc>
        <w:tc>
          <w:tcPr>
            <w:tcW w:w="960" w:type="dxa"/>
            <w:noWrap/>
            <w:hideMark/>
          </w:tcPr>
          <w:p w:rsidR="00F81503" w:rsidRPr="00BE4122" w:rsidRDefault="00F81503" w:rsidP="00F81503">
            <w:pPr>
              <w:rPr>
                <w:b/>
                <w:i/>
                <w:sz w:val="24"/>
                <w:szCs w:val="24"/>
              </w:rPr>
            </w:pPr>
            <w:r w:rsidRPr="00BE4122">
              <w:rPr>
                <w:b/>
                <w:i/>
                <w:sz w:val="24"/>
                <w:szCs w:val="24"/>
              </w:rPr>
              <w:t>11</w:t>
            </w:r>
          </w:p>
        </w:tc>
        <w:tc>
          <w:tcPr>
            <w:tcW w:w="960" w:type="dxa"/>
            <w:noWrap/>
            <w:hideMark/>
          </w:tcPr>
          <w:p w:rsidR="00F81503" w:rsidRPr="00BE4122" w:rsidRDefault="00F81503" w:rsidP="00F81503">
            <w:pPr>
              <w:rPr>
                <w:b/>
                <w:i/>
                <w:sz w:val="24"/>
                <w:szCs w:val="24"/>
              </w:rPr>
            </w:pPr>
            <w:r w:rsidRPr="00BE4122">
              <w:rPr>
                <w:b/>
                <w:i/>
                <w:sz w:val="24"/>
                <w:szCs w:val="24"/>
              </w:rPr>
              <w:t>9</w:t>
            </w:r>
          </w:p>
        </w:tc>
        <w:tc>
          <w:tcPr>
            <w:tcW w:w="960" w:type="dxa"/>
            <w:noWrap/>
            <w:hideMark/>
          </w:tcPr>
          <w:p w:rsidR="00F81503" w:rsidRPr="00BE4122" w:rsidRDefault="00F81503" w:rsidP="00F81503">
            <w:pPr>
              <w:rPr>
                <w:b/>
                <w:i/>
                <w:sz w:val="24"/>
                <w:szCs w:val="24"/>
              </w:rPr>
            </w:pPr>
            <w:r w:rsidRPr="00BE4122">
              <w:rPr>
                <w:b/>
                <w:i/>
                <w:sz w:val="24"/>
                <w:szCs w:val="24"/>
              </w:rPr>
              <w:t>6</w:t>
            </w:r>
          </w:p>
        </w:tc>
        <w:tc>
          <w:tcPr>
            <w:tcW w:w="960" w:type="dxa"/>
            <w:noWrap/>
            <w:hideMark/>
          </w:tcPr>
          <w:p w:rsidR="00F81503" w:rsidRPr="00BE4122" w:rsidRDefault="00F81503" w:rsidP="00F81503">
            <w:pPr>
              <w:rPr>
                <w:b/>
                <w:i/>
                <w:sz w:val="24"/>
                <w:szCs w:val="24"/>
              </w:rPr>
            </w:pPr>
            <w:r w:rsidRPr="00BE4122">
              <w:rPr>
                <w:b/>
                <w:i/>
                <w:sz w:val="24"/>
                <w:szCs w:val="24"/>
              </w:rPr>
              <w:t>8</w:t>
            </w:r>
          </w:p>
        </w:tc>
        <w:tc>
          <w:tcPr>
            <w:tcW w:w="960" w:type="dxa"/>
            <w:noWrap/>
            <w:hideMark/>
          </w:tcPr>
          <w:p w:rsidR="00F81503" w:rsidRPr="00BE4122" w:rsidRDefault="00F81503" w:rsidP="00F81503">
            <w:pPr>
              <w:rPr>
                <w:b/>
                <w:i/>
                <w:sz w:val="24"/>
                <w:szCs w:val="24"/>
              </w:rPr>
            </w:pPr>
            <w:r w:rsidRPr="00BE4122">
              <w:rPr>
                <w:b/>
                <w:i/>
                <w:sz w:val="24"/>
                <w:szCs w:val="24"/>
              </w:rPr>
              <w:t>0</w:t>
            </w:r>
          </w:p>
        </w:tc>
        <w:tc>
          <w:tcPr>
            <w:tcW w:w="960" w:type="dxa"/>
            <w:noWrap/>
            <w:hideMark/>
          </w:tcPr>
          <w:p w:rsidR="00F81503" w:rsidRPr="00BE4122" w:rsidRDefault="00F81503" w:rsidP="00F81503">
            <w:pPr>
              <w:rPr>
                <w:b/>
                <w:i/>
                <w:sz w:val="24"/>
                <w:szCs w:val="24"/>
              </w:rPr>
            </w:pPr>
            <w:r w:rsidRPr="00BE4122">
              <w:rPr>
                <w:b/>
                <w:i/>
                <w:sz w:val="24"/>
                <w:szCs w:val="24"/>
              </w:rPr>
              <w:t>76</w:t>
            </w:r>
          </w:p>
        </w:tc>
        <w:tc>
          <w:tcPr>
            <w:tcW w:w="1140" w:type="dxa"/>
            <w:noWrap/>
            <w:hideMark/>
          </w:tcPr>
          <w:p w:rsidR="00F81503" w:rsidRPr="00BE4122" w:rsidRDefault="00F81503" w:rsidP="00F81503">
            <w:pPr>
              <w:rPr>
                <w:b/>
                <w:i/>
                <w:sz w:val="24"/>
                <w:szCs w:val="24"/>
              </w:rPr>
            </w:pPr>
            <w:r w:rsidRPr="00BE4122">
              <w:rPr>
                <w:b/>
                <w:i/>
                <w:sz w:val="24"/>
                <w:szCs w:val="24"/>
              </w:rPr>
              <w:t>победитель</w:t>
            </w:r>
          </w:p>
        </w:tc>
      </w:tr>
      <w:tr w:rsidR="00F81503" w:rsidRPr="00BE4122" w:rsidTr="00F81503">
        <w:trPr>
          <w:trHeight w:val="300"/>
        </w:trPr>
        <w:tc>
          <w:tcPr>
            <w:tcW w:w="960" w:type="dxa"/>
            <w:noWrap/>
            <w:hideMark/>
          </w:tcPr>
          <w:p w:rsidR="00F81503" w:rsidRPr="00BE4122" w:rsidRDefault="00F81503" w:rsidP="00F81503">
            <w:pPr>
              <w:rPr>
                <w:sz w:val="24"/>
                <w:szCs w:val="24"/>
              </w:rPr>
            </w:pPr>
            <w:r w:rsidRPr="00BE4122">
              <w:rPr>
                <w:sz w:val="24"/>
                <w:szCs w:val="24"/>
              </w:rPr>
              <w:t>В</w:t>
            </w:r>
          </w:p>
        </w:tc>
        <w:tc>
          <w:tcPr>
            <w:tcW w:w="1904" w:type="dxa"/>
            <w:noWrap/>
            <w:hideMark/>
          </w:tcPr>
          <w:p w:rsidR="00F81503" w:rsidRPr="00BE4122" w:rsidRDefault="00F81503" w:rsidP="00F81503">
            <w:pPr>
              <w:rPr>
                <w:sz w:val="24"/>
                <w:szCs w:val="24"/>
              </w:rPr>
            </w:pPr>
            <w:r w:rsidRPr="00BE4122">
              <w:rPr>
                <w:sz w:val="24"/>
                <w:szCs w:val="24"/>
              </w:rPr>
              <w:t>Бикбаева Надия</w:t>
            </w:r>
          </w:p>
        </w:tc>
        <w:tc>
          <w:tcPr>
            <w:tcW w:w="960" w:type="dxa"/>
            <w:noWrap/>
            <w:hideMark/>
          </w:tcPr>
          <w:p w:rsidR="00F81503" w:rsidRPr="00BE4122" w:rsidRDefault="00F81503" w:rsidP="00F81503">
            <w:pPr>
              <w:rPr>
                <w:sz w:val="24"/>
                <w:szCs w:val="24"/>
              </w:rPr>
            </w:pPr>
            <w:r w:rsidRPr="00BE4122">
              <w:rPr>
                <w:sz w:val="24"/>
                <w:szCs w:val="24"/>
              </w:rPr>
              <w:t>6</w:t>
            </w:r>
          </w:p>
        </w:tc>
        <w:tc>
          <w:tcPr>
            <w:tcW w:w="960" w:type="dxa"/>
            <w:noWrap/>
            <w:hideMark/>
          </w:tcPr>
          <w:p w:rsidR="00F81503" w:rsidRPr="00BE4122" w:rsidRDefault="00F81503" w:rsidP="00F81503">
            <w:pPr>
              <w:rPr>
                <w:sz w:val="24"/>
                <w:szCs w:val="24"/>
              </w:rPr>
            </w:pPr>
            <w:r w:rsidRPr="00BE4122">
              <w:rPr>
                <w:sz w:val="24"/>
                <w:szCs w:val="24"/>
              </w:rPr>
              <w:t>5</w:t>
            </w:r>
          </w:p>
        </w:tc>
        <w:tc>
          <w:tcPr>
            <w:tcW w:w="960" w:type="dxa"/>
            <w:noWrap/>
            <w:hideMark/>
          </w:tcPr>
          <w:p w:rsidR="00F81503" w:rsidRPr="00BE4122" w:rsidRDefault="00F81503" w:rsidP="00F81503">
            <w:pPr>
              <w:rPr>
                <w:sz w:val="24"/>
                <w:szCs w:val="24"/>
              </w:rPr>
            </w:pPr>
            <w:r w:rsidRPr="00BE4122">
              <w:rPr>
                <w:sz w:val="24"/>
                <w:szCs w:val="24"/>
              </w:rPr>
              <w:t>3</w:t>
            </w:r>
          </w:p>
        </w:tc>
        <w:tc>
          <w:tcPr>
            <w:tcW w:w="960" w:type="dxa"/>
            <w:noWrap/>
            <w:hideMark/>
          </w:tcPr>
          <w:p w:rsidR="00F81503" w:rsidRPr="00BE4122" w:rsidRDefault="00F81503" w:rsidP="00F81503">
            <w:pPr>
              <w:rPr>
                <w:sz w:val="24"/>
                <w:szCs w:val="24"/>
              </w:rPr>
            </w:pPr>
            <w:r w:rsidRPr="00BE4122">
              <w:rPr>
                <w:sz w:val="24"/>
                <w:szCs w:val="24"/>
              </w:rPr>
              <w:t>4</w:t>
            </w:r>
          </w:p>
        </w:tc>
        <w:tc>
          <w:tcPr>
            <w:tcW w:w="960" w:type="dxa"/>
            <w:noWrap/>
            <w:hideMark/>
          </w:tcPr>
          <w:p w:rsidR="00F81503" w:rsidRPr="00BE4122" w:rsidRDefault="00F81503" w:rsidP="00F81503">
            <w:pPr>
              <w:rPr>
                <w:sz w:val="24"/>
                <w:szCs w:val="24"/>
              </w:rPr>
            </w:pPr>
            <w:r w:rsidRPr="00BE4122">
              <w:rPr>
                <w:sz w:val="24"/>
                <w:szCs w:val="24"/>
              </w:rPr>
              <w:t>10</w:t>
            </w:r>
          </w:p>
        </w:tc>
        <w:tc>
          <w:tcPr>
            <w:tcW w:w="960" w:type="dxa"/>
            <w:noWrap/>
            <w:hideMark/>
          </w:tcPr>
          <w:p w:rsidR="00F81503" w:rsidRPr="00BE4122" w:rsidRDefault="00F81503" w:rsidP="00F81503">
            <w:pPr>
              <w:rPr>
                <w:sz w:val="24"/>
                <w:szCs w:val="24"/>
              </w:rPr>
            </w:pPr>
            <w:r w:rsidRPr="00BE4122">
              <w:rPr>
                <w:sz w:val="24"/>
                <w:szCs w:val="24"/>
              </w:rPr>
              <w:t>2</w:t>
            </w:r>
          </w:p>
        </w:tc>
        <w:tc>
          <w:tcPr>
            <w:tcW w:w="960" w:type="dxa"/>
            <w:noWrap/>
            <w:hideMark/>
          </w:tcPr>
          <w:p w:rsidR="00F81503" w:rsidRPr="00BE4122" w:rsidRDefault="00F81503" w:rsidP="00F81503">
            <w:pPr>
              <w:rPr>
                <w:sz w:val="24"/>
                <w:szCs w:val="24"/>
              </w:rPr>
            </w:pPr>
            <w:r w:rsidRPr="00BE4122">
              <w:rPr>
                <w:sz w:val="24"/>
                <w:szCs w:val="24"/>
              </w:rPr>
              <w:t>6</w:t>
            </w:r>
          </w:p>
        </w:tc>
        <w:tc>
          <w:tcPr>
            <w:tcW w:w="960" w:type="dxa"/>
            <w:noWrap/>
            <w:hideMark/>
          </w:tcPr>
          <w:p w:rsidR="00F81503" w:rsidRPr="00BE4122" w:rsidRDefault="00F81503" w:rsidP="00F81503">
            <w:pPr>
              <w:rPr>
                <w:sz w:val="24"/>
                <w:szCs w:val="24"/>
              </w:rPr>
            </w:pPr>
            <w:r w:rsidRPr="00BE4122">
              <w:rPr>
                <w:sz w:val="24"/>
                <w:szCs w:val="24"/>
              </w:rPr>
              <w:t>2</w:t>
            </w:r>
          </w:p>
        </w:tc>
        <w:tc>
          <w:tcPr>
            <w:tcW w:w="960" w:type="dxa"/>
            <w:noWrap/>
            <w:hideMark/>
          </w:tcPr>
          <w:p w:rsidR="00F81503" w:rsidRPr="00BE4122" w:rsidRDefault="00F81503" w:rsidP="00F81503">
            <w:pPr>
              <w:rPr>
                <w:sz w:val="24"/>
                <w:szCs w:val="24"/>
              </w:rPr>
            </w:pPr>
            <w:r w:rsidRPr="00BE4122">
              <w:rPr>
                <w:sz w:val="24"/>
                <w:szCs w:val="24"/>
              </w:rPr>
              <w:t>11</w:t>
            </w:r>
          </w:p>
        </w:tc>
        <w:tc>
          <w:tcPr>
            <w:tcW w:w="960" w:type="dxa"/>
            <w:noWrap/>
            <w:hideMark/>
          </w:tcPr>
          <w:p w:rsidR="00F81503" w:rsidRPr="00BE4122" w:rsidRDefault="00F81503" w:rsidP="00F81503">
            <w:pPr>
              <w:rPr>
                <w:sz w:val="24"/>
                <w:szCs w:val="24"/>
              </w:rPr>
            </w:pPr>
            <w:r w:rsidRPr="00BE4122">
              <w:rPr>
                <w:sz w:val="24"/>
                <w:szCs w:val="24"/>
              </w:rPr>
              <w:t>9</w:t>
            </w:r>
          </w:p>
        </w:tc>
        <w:tc>
          <w:tcPr>
            <w:tcW w:w="960" w:type="dxa"/>
            <w:noWrap/>
            <w:hideMark/>
          </w:tcPr>
          <w:p w:rsidR="00F81503" w:rsidRPr="00BE4122" w:rsidRDefault="00F81503" w:rsidP="00F81503">
            <w:pPr>
              <w:rPr>
                <w:sz w:val="24"/>
                <w:szCs w:val="24"/>
              </w:rPr>
            </w:pPr>
            <w:r w:rsidRPr="00BE4122">
              <w:rPr>
                <w:sz w:val="24"/>
                <w:szCs w:val="24"/>
              </w:rPr>
              <w:t>4</w:t>
            </w:r>
          </w:p>
        </w:tc>
        <w:tc>
          <w:tcPr>
            <w:tcW w:w="960" w:type="dxa"/>
            <w:noWrap/>
            <w:hideMark/>
          </w:tcPr>
          <w:p w:rsidR="00F81503" w:rsidRPr="00BE4122" w:rsidRDefault="00F81503" w:rsidP="00F81503">
            <w:pPr>
              <w:rPr>
                <w:sz w:val="24"/>
                <w:szCs w:val="24"/>
              </w:rPr>
            </w:pPr>
            <w:r w:rsidRPr="00BE4122">
              <w:rPr>
                <w:sz w:val="24"/>
                <w:szCs w:val="24"/>
              </w:rPr>
              <w:t>7</w:t>
            </w:r>
          </w:p>
        </w:tc>
        <w:tc>
          <w:tcPr>
            <w:tcW w:w="960" w:type="dxa"/>
            <w:noWrap/>
            <w:hideMark/>
          </w:tcPr>
          <w:p w:rsidR="00F81503" w:rsidRPr="00BE4122" w:rsidRDefault="00F81503" w:rsidP="00F81503">
            <w:pPr>
              <w:rPr>
                <w:sz w:val="24"/>
                <w:szCs w:val="24"/>
              </w:rPr>
            </w:pPr>
            <w:r w:rsidRPr="00BE4122">
              <w:rPr>
                <w:sz w:val="24"/>
                <w:szCs w:val="24"/>
              </w:rPr>
              <w:t>0</w:t>
            </w:r>
          </w:p>
        </w:tc>
        <w:tc>
          <w:tcPr>
            <w:tcW w:w="960" w:type="dxa"/>
            <w:noWrap/>
            <w:hideMark/>
          </w:tcPr>
          <w:p w:rsidR="00F81503" w:rsidRPr="00BE4122" w:rsidRDefault="00F81503" w:rsidP="00F81503">
            <w:pPr>
              <w:rPr>
                <w:sz w:val="24"/>
                <w:szCs w:val="24"/>
              </w:rPr>
            </w:pPr>
            <w:r w:rsidRPr="00BE4122">
              <w:rPr>
                <w:sz w:val="24"/>
                <w:szCs w:val="24"/>
              </w:rPr>
              <w:t>69</w:t>
            </w:r>
          </w:p>
        </w:tc>
        <w:tc>
          <w:tcPr>
            <w:tcW w:w="1140" w:type="dxa"/>
            <w:noWrap/>
            <w:hideMark/>
          </w:tcPr>
          <w:p w:rsidR="00F81503" w:rsidRPr="00BE4122" w:rsidRDefault="00F81503" w:rsidP="00F81503">
            <w:pPr>
              <w:rPr>
                <w:sz w:val="24"/>
                <w:szCs w:val="24"/>
              </w:rPr>
            </w:pPr>
            <w:r w:rsidRPr="00BE4122">
              <w:rPr>
                <w:sz w:val="24"/>
                <w:szCs w:val="24"/>
              </w:rPr>
              <w:t>призер</w:t>
            </w:r>
          </w:p>
        </w:tc>
      </w:tr>
      <w:tr w:rsidR="00F81503" w:rsidRPr="00BE4122" w:rsidTr="00F81503">
        <w:trPr>
          <w:trHeight w:val="300"/>
        </w:trPr>
        <w:tc>
          <w:tcPr>
            <w:tcW w:w="960" w:type="dxa"/>
            <w:noWrap/>
            <w:hideMark/>
          </w:tcPr>
          <w:p w:rsidR="00F81503" w:rsidRPr="00BE4122" w:rsidRDefault="00F81503" w:rsidP="00F81503">
            <w:pPr>
              <w:rPr>
                <w:sz w:val="24"/>
                <w:szCs w:val="24"/>
              </w:rPr>
            </w:pPr>
            <w:r w:rsidRPr="00BE4122">
              <w:rPr>
                <w:sz w:val="24"/>
                <w:szCs w:val="24"/>
              </w:rPr>
              <w:t>В</w:t>
            </w:r>
          </w:p>
        </w:tc>
        <w:tc>
          <w:tcPr>
            <w:tcW w:w="1904" w:type="dxa"/>
            <w:noWrap/>
            <w:hideMark/>
          </w:tcPr>
          <w:p w:rsidR="00F81503" w:rsidRPr="00BE4122" w:rsidRDefault="00F81503" w:rsidP="00F81503">
            <w:pPr>
              <w:rPr>
                <w:sz w:val="24"/>
                <w:szCs w:val="24"/>
              </w:rPr>
            </w:pPr>
            <w:r w:rsidRPr="00BE4122">
              <w:rPr>
                <w:sz w:val="24"/>
                <w:szCs w:val="24"/>
              </w:rPr>
              <w:t>Каирова Айгиза</w:t>
            </w:r>
          </w:p>
        </w:tc>
        <w:tc>
          <w:tcPr>
            <w:tcW w:w="960" w:type="dxa"/>
            <w:noWrap/>
            <w:hideMark/>
          </w:tcPr>
          <w:p w:rsidR="00F81503" w:rsidRPr="00BE4122" w:rsidRDefault="00F81503" w:rsidP="00F81503">
            <w:pPr>
              <w:rPr>
                <w:sz w:val="24"/>
                <w:szCs w:val="24"/>
              </w:rPr>
            </w:pPr>
            <w:r w:rsidRPr="00BE4122">
              <w:rPr>
                <w:sz w:val="24"/>
                <w:szCs w:val="24"/>
              </w:rPr>
              <w:t>8</w:t>
            </w:r>
          </w:p>
        </w:tc>
        <w:tc>
          <w:tcPr>
            <w:tcW w:w="960" w:type="dxa"/>
            <w:noWrap/>
            <w:hideMark/>
          </w:tcPr>
          <w:p w:rsidR="00F81503" w:rsidRPr="00BE4122" w:rsidRDefault="00F81503" w:rsidP="00F81503">
            <w:pPr>
              <w:rPr>
                <w:sz w:val="24"/>
                <w:szCs w:val="24"/>
              </w:rPr>
            </w:pPr>
            <w:r w:rsidRPr="00BE4122">
              <w:rPr>
                <w:sz w:val="24"/>
                <w:szCs w:val="24"/>
              </w:rPr>
              <w:t>5</w:t>
            </w:r>
          </w:p>
        </w:tc>
        <w:tc>
          <w:tcPr>
            <w:tcW w:w="960" w:type="dxa"/>
            <w:noWrap/>
            <w:hideMark/>
          </w:tcPr>
          <w:p w:rsidR="00F81503" w:rsidRPr="00BE4122" w:rsidRDefault="00F81503" w:rsidP="00F81503">
            <w:pPr>
              <w:rPr>
                <w:sz w:val="24"/>
                <w:szCs w:val="24"/>
              </w:rPr>
            </w:pPr>
            <w:r w:rsidRPr="00BE4122">
              <w:rPr>
                <w:sz w:val="24"/>
                <w:szCs w:val="24"/>
              </w:rPr>
              <w:t>4</w:t>
            </w:r>
          </w:p>
        </w:tc>
        <w:tc>
          <w:tcPr>
            <w:tcW w:w="960" w:type="dxa"/>
            <w:noWrap/>
            <w:hideMark/>
          </w:tcPr>
          <w:p w:rsidR="00F81503" w:rsidRPr="00BE4122" w:rsidRDefault="00F81503" w:rsidP="00F81503">
            <w:pPr>
              <w:rPr>
                <w:sz w:val="24"/>
                <w:szCs w:val="24"/>
              </w:rPr>
            </w:pPr>
            <w:r w:rsidRPr="00BE4122">
              <w:rPr>
                <w:sz w:val="24"/>
                <w:szCs w:val="24"/>
              </w:rPr>
              <w:t>6</w:t>
            </w:r>
          </w:p>
        </w:tc>
        <w:tc>
          <w:tcPr>
            <w:tcW w:w="960" w:type="dxa"/>
            <w:noWrap/>
            <w:hideMark/>
          </w:tcPr>
          <w:p w:rsidR="00F81503" w:rsidRPr="00BE4122" w:rsidRDefault="00F81503" w:rsidP="00F81503">
            <w:pPr>
              <w:rPr>
                <w:sz w:val="24"/>
                <w:szCs w:val="24"/>
              </w:rPr>
            </w:pPr>
            <w:r w:rsidRPr="00BE4122">
              <w:rPr>
                <w:sz w:val="24"/>
                <w:szCs w:val="24"/>
              </w:rPr>
              <w:t>10</w:t>
            </w:r>
          </w:p>
        </w:tc>
        <w:tc>
          <w:tcPr>
            <w:tcW w:w="960" w:type="dxa"/>
            <w:noWrap/>
            <w:hideMark/>
          </w:tcPr>
          <w:p w:rsidR="00F81503" w:rsidRPr="00BE4122" w:rsidRDefault="00F81503" w:rsidP="00F81503">
            <w:pPr>
              <w:rPr>
                <w:sz w:val="24"/>
                <w:szCs w:val="24"/>
              </w:rPr>
            </w:pPr>
            <w:r w:rsidRPr="00BE4122">
              <w:rPr>
                <w:sz w:val="24"/>
                <w:szCs w:val="24"/>
              </w:rPr>
              <w:t>0</w:t>
            </w:r>
          </w:p>
        </w:tc>
        <w:tc>
          <w:tcPr>
            <w:tcW w:w="960" w:type="dxa"/>
            <w:noWrap/>
            <w:hideMark/>
          </w:tcPr>
          <w:p w:rsidR="00F81503" w:rsidRPr="00BE4122" w:rsidRDefault="00F81503" w:rsidP="00F81503">
            <w:pPr>
              <w:rPr>
                <w:sz w:val="24"/>
                <w:szCs w:val="24"/>
              </w:rPr>
            </w:pPr>
            <w:r w:rsidRPr="00BE4122">
              <w:rPr>
                <w:sz w:val="24"/>
                <w:szCs w:val="24"/>
              </w:rPr>
              <w:t>6</w:t>
            </w:r>
          </w:p>
        </w:tc>
        <w:tc>
          <w:tcPr>
            <w:tcW w:w="960" w:type="dxa"/>
            <w:noWrap/>
            <w:hideMark/>
          </w:tcPr>
          <w:p w:rsidR="00F81503" w:rsidRPr="00BE4122" w:rsidRDefault="00F81503" w:rsidP="00F81503">
            <w:pPr>
              <w:rPr>
                <w:sz w:val="24"/>
                <w:szCs w:val="24"/>
              </w:rPr>
            </w:pPr>
            <w:r w:rsidRPr="00BE4122">
              <w:rPr>
                <w:sz w:val="24"/>
                <w:szCs w:val="24"/>
              </w:rPr>
              <w:t>8</w:t>
            </w:r>
          </w:p>
        </w:tc>
        <w:tc>
          <w:tcPr>
            <w:tcW w:w="960" w:type="dxa"/>
            <w:noWrap/>
            <w:hideMark/>
          </w:tcPr>
          <w:p w:rsidR="00F81503" w:rsidRPr="00BE4122" w:rsidRDefault="00F81503" w:rsidP="00F81503">
            <w:pPr>
              <w:rPr>
                <w:sz w:val="24"/>
                <w:szCs w:val="24"/>
              </w:rPr>
            </w:pPr>
            <w:r w:rsidRPr="00BE4122">
              <w:rPr>
                <w:sz w:val="24"/>
                <w:szCs w:val="24"/>
              </w:rPr>
              <w:t>7</w:t>
            </w:r>
          </w:p>
        </w:tc>
        <w:tc>
          <w:tcPr>
            <w:tcW w:w="960" w:type="dxa"/>
            <w:noWrap/>
            <w:hideMark/>
          </w:tcPr>
          <w:p w:rsidR="00F81503" w:rsidRPr="00BE4122" w:rsidRDefault="00F81503" w:rsidP="00F81503">
            <w:pPr>
              <w:rPr>
                <w:sz w:val="24"/>
                <w:szCs w:val="24"/>
              </w:rPr>
            </w:pPr>
            <w:r w:rsidRPr="00BE4122">
              <w:rPr>
                <w:sz w:val="24"/>
                <w:szCs w:val="24"/>
              </w:rPr>
              <w:t>4</w:t>
            </w:r>
          </w:p>
        </w:tc>
        <w:tc>
          <w:tcPr>
            <w:tcW w:w="960" w:type="dxa"/>
            <w:noWrap/>
            <w:hideMark/>
          </w:tcPr>
          <w:p w:rsidR="00F81503" w:rsidRPr="00BE4122" w:rsidRDefault="00F81503" w:rsidP="00F81503">
            <w:pPr>
              <w:rPr>
                <w:sz w:val="24"/>
                <w:szCs w:val="24"/>
              </w:rPr>
            </w:pPr>
            <w:r w:rsidRPr="00BE4122">
              <w:rPr>
                <w:sz w:val="24"/>
                <w:szCs w:val="24"/>
              </w:rPr>
              <w:t>3</w:t>
            </w:r>
          </w:p>
        </w:tc>
        <w:tc>
          <w:tcPr>
            <w:tcW w:w="960" w:type="dxa"/>
            <w:noWrap/>
            <w:hideMark/>
          </w:tcPr>
          <w:p w:rsidR="00F81503" w:rsidRPr="00BE4122" w:rsidRDefault="00F81503" w:rsidP="00F81503">
            <w:pPr>
              <w:rPr>
                <w:sz w:val="24"/>
                <w:szCs w:val="24"/>
              </w:rPr>
            </w:pPr>
            <w:r w:rsidRPr="00BE4122">
              <w:rPr>
                <w:sz w:val="24"/>
                <w:szCs w:val="24"/>
              </w:rPr>
              <w:t>6</w:t>
            </w:r>
          </w:p>
        </w:tc>
        <w:tc>
          <w:tcPr>
            <w:tcW w:w="960" w:type="dxa"/>
            <w:noWrap/>
            <w:hideMark/>
          </w:tcPr>
          <w:p w:rsidR="00F81503" w:rsidRPr="00BE4122" w:rsidRDefault="00F81503" w:rsidP="00F81503">
            <w:pPr>
              <w:rPr>
                <w:sz w:val="24"/>
                <w:szCs w:val="24"/>
              </w:rPr>
            </w:pPr>
            <w:r w:rsidRPr="00BE4122">
              <w:rPr>
                <w:sz w:val="24"/>
                <w:szCs w:val="24"/>
              </w:rPr>
              <w:t>0</w:t>
            </w:r>
          </w:p>
        </w:tc>
        <w:tc>
          <w:tcPr>
            <w:tcW w:w="960" w:type="dxa"/>
            <w:noWrap/>
            <w:hideMark/>
          </w:tcPr>
          <w:p w:rsidR="00F81503" w:rsidRPr="00BE4122" w:rsidRDefault="00F81503" w:rsidP="00F81503">
            <w:pPr>
              <w:rPr>
                <w:sz w:val="24"/>
                <w:szCs w:val="24"/>
              </w:rPr>
            </w:pPr>
            <w:r w:rsidRPr="00BE4122">
              <w:rPr>
                <w:sz w:val="24"/>
                <w:szCs w:val="24"/>
              </w:rPr>
              <w:t>67</w:t>
            </w:r>
          </w:p>
        </w:tc>
        <w:tc>
          <w:tcPr>
            <w:tcW w:w="1140" w:type="dxa"/>
            <w:noWrap/>
            <w:hideMark/>
          </w:tcPr>
          <w:p w:rsidR="00F81503" w:rsidRPr="00BE4122" w:rsidRDefault="00F81503" w:rsidP="00F81503">
            <w:pPr>
              <w:rPr>
                <w:sz w:val="24"/>
                <w:szCs w:val="24"/>
              </w:rPr>
            </w:pPr>
            <w:r w:rsidRPr="00BE4122">
              <w:rPr>
                <w:sz w:val="24"/>
                <w:szCs w:val="24"/>
              </w:rPr>
              <w:t>призер</w:t>
            </w:r>
          </w:p>
        </w:tc>
      </w:tr>
      <w:tr w:rsidR="00F81503" w:rsidRPr="00BE4122" w:rsidTr="00F81503">
        <w:trPr>
          <w:trHeight w:val="300"/>
        </w:trPr>
        <w:tc>
          <w:tcPr>
            <w:tcW w:w="960" w:type="dxa"/>
            <w:noWrap/>
            <w:hideMark/>
          </w:tcPr>
          <w:p w:rsidR="00F81503" w:rsidRPr="00BE4122" w:rsidRDefault="00F81503" w:rsidP="00F81503">
            <w:pPr>
              <w:rPr>
                <w:sz w:val="24"/>
                <w:szCs w:val="24"/>
              </w:rPr>
            </w:pPr>
            <w:r w:rsidRPr="00BE4122">
              <w:rPr>
                <w:sz w:val="24"/>
                <w:szCs w:val="24"/>
              </w:rPr>
              <w:t>В</w:t>
            </w:r>
          </w:p>
        </w:tc>
        <w:tc>
          <w:tcPr>
            <w:tcW w:w="1904" w:type="dxa"/>
            <w:noWrap/>
            <w:hideMark/>
          </w:tcPr>
          <w:p w:rsidR="00F81503" w:rsidRPr="00BE4122" w:rsidRDefault="00F81503" w:rsidP="00F81503">
            <w:pPr>
              <w:rPr>
                <w:sz w:val="24"/>
                <w:szCs w:val="24"/>
              </w:rPr>
            </w:pPr>
            <w:r w:rsidRPr="00BE4122">
              <w:rPr>
                <w:sz w:val="24"/>
                <w:szCs w:val="24"/>
              </w:rPr>
              <w:t>Хуснуллин Артем</w:t>
            </w:r>
          </w:p>
        </w:tc>
        <w:tc>
          <w:tcPr>
            <w:tcW w:w="960" w:type="dxa"/>
            <w:noWrap/>
            <w:hideMark/>
          </w:tcPr>
          <w:p w:rsidR="00F81503" w:rsidRPr="00BE4122" w:rsidRDefault="00F81503" w:rsidP="00F81503">
            <w:pPr>
              <w:rPr>
                <w:sz w:val="24"/>
                <w:szCs w:val="24"/>
              </w:rPr>
            </w:pPr>
            <w:r w:rsidRPr="00BE4122">
              <w:rPr>
                <w:sz w:val="24"/>
                <w:szCs w:val="24"/>
              </w:rPr>
              <w:t>6</w:t>
            </w:r>
          </w:p>
        </w:tc>
        <w:tc>
          <w:tcPr>
            <w:tcW w:w="960" w:type="dxa"/>
            <w:noWrap/>
            <w:hideMark/>
          </w:tcPr>
          <w:p w:rsidR="00F81503" w:rsidRPr="00BE4122" w:rsidRDefault="00F81503" w:rsidP="00F81503">
            <w:pPr>
              <w:rPr>
                <w:sz w:val="24"/>
                <w:szCs w:val="24"/>
              </w:rPr>
            </w:pPr>
            <w:r w:rsidRPr="00BE4122">
              <w:rPr>
                <w:sz w:val="24"/>
                <w:szCs w:val="24"/>
              </w:rPr>
              <w:t>5</w:t>
            </w:r>
          </w:p>
        </w:tc>
        <w:tc>
          <w:tcPr>
            <w:tcW w:w="960" w:type="dxa"/>
            <w:noWrap/>
            <w:hideMark/>
          </w:tcPr>
          <w:p w:rsidR="00F81503" w:rsidRPr="00BE4122" w:rsidRDefault="00F81503" w:rsidP="00F81503">
            <w:pPr>
              <w:rPr>
                <w:sz w:val="24"/>
                <w:szCs w:val="24"/>
              </w:rPr>
            </w:pPr>
            <w:r w:rsidRPr="00BE4122">
              <w:rPr>
                <w:sz w:val="24"/>
                <w:szCs w:val="24"/>
              </w:rPr>
              <w:t>5</w:t>
            </w:r>
          </w:p>
        </w:tc>
        <w:tc>
          <w:tcPr>
            <w:tcW w:w="960" w:type="dxa"/>
            <w:noWrap/>
            <w:hideMark/>
          </w:tcPr>
          <w:p w:rsidR="00F81503" w:rsidRPr="00BE4122" w:rsidRDefault="00F81503" w:rsidP="00F81503">
            <w:pPr>
              <w:rPr>
                <w:sz w:val="24"/>
                <w:szCs w:val="24"/>
              </w:rPr>
            </w:pPr>
            <w:r w:rsidRPr="00BE4122">
              <w:rPr>
                <w:sz w:val="24"/>
                <w:szCs w:val="24"/>
              </w:rPr>
              <w:t>3</w:t>
            </w:r>
          </w:p>
        </w:tc>
        <w:tc>
          <w:tcPr>
            <w:tcW w:w="960" w:type="dxa"/>
            <w:noWrap/>
            <w:hideMark/>
          </w:tcPr>
          <w:p w:rsidR="00F81503" w:rsidRPr="00BE4122" w:rsidRDefault="00F81503" w:rsidP="00F81503">
            <w:pPr>
              <w:rPr>
                <w:sz w:val="24"/>
                <w:szCs w:val="24"/>
              </w:rPr>
            </w:pPr>
            <w:r w:rsidRPr="00BE4122">
              <w:rPr>
                <w:sz w:val="24"/>
                <w:szCs w:val="24"/>
              </w:rPr>
              <w:t>10</w:t>
            </w:r>
          </w:p>
        </w:tc>
        <w:tc>
          <w:tcPr>
            <w:tcW w:w="960" w:type="dxa"/>
            <w:noWrap/>
            <w:hideMark/>
          </w:tcPr>
          <w:p w:rsidR="00F81503" w:rsidRPr="00BE4122" w:rsidRDefault="00F81503" w:rsidP="00F81503">
            <w:pPr>
              <w:rPr>
                <w:sz w:val="24"/>
                <w:szCs w:val="24"/>
              </w:rPr>
            </w:pPr>
            <w:r w:rsidRPr="00BE4122">
              <w:rPr>
                <w:sz w:val="24"/>
                <w:szCs w:val="24"/>
              </w:rPr>
              <w:t>1</w:t>
            </w:r>
          </w:p>
        </w:tc>
        <w:tc>
          <w:tcPr>
            <w:tcW w:w="960" w:type="dxa"/>
            <w:noWrap/>
            <w:hideMark/>
          </w:tcPr>
          <w:p w:rsidR="00F81503" w:rsidRPr="00BE4122" w:rsidRDefault="00F81503" w:rsidP="00F81503">
            <w:pPr>
              <w:rPr>
                <w:sz w:val="24"/>
                <w:szCs w:val="24"/>
              </w:rPr>
            </w:pPr>
            <w:r w:rsidRPr="00BE4122">
              <w:rPr>
                <w:sz w:val="24"/>
                <w:szCs w:val="24"/>
              </w:rPr>
              <w:t>6</w:t>
            </w:r>
          </w:p>
        </w:tc>
        <w:tc>
          <w:tcPr>
            <w:tcW w:w="960" w:type="dxa"/>
            <w:noWrap/>
            <w:hideMark/>
          </w:tcPr>
          <w:p w:rsidR="00F81503" w:rsidRPr="00BE4122" w:rsidRDefault="00F81503" w:rsidP="00F81503">
            <w:pPr>
              <w:rPr>
                <w:sz w:val="24"/>
                <w:szCs w:val="24"/>
              </w:rPr>
            </w:pPr>
            <w:r w:rsidRPr="00BE4122">
              <w:rPr>
                <w:sz w:val="24"/>
                <w:szCs w:val="24"/>
              </w:rPr>
              <w:t>4</w:t>
            </w:r>
          </w:p>
        </w:tc>
        <w:tc>
          <w:tcPr>
            <w:tcW w:w="960" w:type="dxa"/>
            <w:noWrap/>
            <w:hideMark/>
          </w:tcPr>
          <w:p w:rsidR="00F81503" w:rsidRPr="00BE4122" w:rsidRDefault="00F81503" w:rsidP="00F81503">
            <w:pPr>
              <w:rPr>
                <w:sz w:val="24"/>
                <w:szCs w:val="24"/>
              </w:rPr>
            </w:pPr>
            <w:r w:rsidRPr="00BE4122">
              <w:rPr>
                <w:sz w:val="24"/>
                <w:szCs w:val="24"/>
              </w:rPr>
              <w:t>7</w:t>
            </w:r>
          </w:p>
        </w:tc>
        <w:tc>
          <w:tcPr>
            <w:tcW w:w="960" w:type="dxa"/>
            <w:noWrap/>
            <w:hideMark/>
          </w:tcPr>
          <w:p w:rsidR="00F81503" w:rsidRPr="00BE4122" w:rsidRDefault="00F81503" w:rsidP="00F81503">
            <w:pPr>
              <w:rPr>
                <w:sz w:val="24"/>
                <w:szCs w:val="24"/>
              </w:rPr>
            </w:pPr>
            <w:r w:rsidRPr="00BE4122">
              <w:rPr>
                <w:sz w:val="24"/>
                <w:szCs w:val="24"/>
              </w:rPr>
              <w:t>8</w:t>
            </w:r>
          </w:p>
        </w:tc>
        <w:tc>
          <w:tcPr>
            <w:tcW w:w="960" w:type="dxa"/>
            <w:noWrap/>
            <w:hideMark/>
          </w:tcPr>
          <w:p w:rsidR="00F81503" w:rsidRPr="00BE4122" w:rsidRDefault="00F81503" w:rsidP="00F81503">
            <w:pPr>
              <w:rPr>
                <w:sz w:val="24"/>
                <w:szCs w:val="24"/>
              </w:rPr>
            </w:pPr>
            <w:r w:rsidRPr="00BE4122">
              <w:rPr>
                <w:sz w:val="24"/>
                <w:szCs w:val="24"/>
              </w:rPr>
              <w:t>1</w:t>
            </w:r>
          </w:p>
        </w:tc>
        <w:tc>
          <w:tcPr>
            <w:tcW w:w="960" w:type="dxa"/>
            <w:noWrap/>
            <w:hideMark/>
          </w:tcPr>
          <w:p w:rsidR="00F81503" w:rsidRPr="00BE4122" w:rsidRDefault="00F81503" w:rsidP="00F81503">
            <w:pPr>
              <w:rPr>
                <w:sz w:val="24"/>
                <w:szCs w:val="24"/>
              </w:rPr>
            </w:pPr>
            <w:r w:rsidRPr="00BE4122">
              <w:rPr>
                <w:sz w:val="24"/>
                <w:szCs w:val="24"/>
              </w:rPr>
              <w:t>6</w:t>
            </w:r>
          </w:p>
        </w:tc>
        <w:tc>
          <w:tcPr>
            <w:tcW w:w="960" w:type="dxa"/>
            <w:noWrap/>
            <w:hideMark/>
          </w:tcPr>
          <w:p w:rsidR="00F81503" w:rsidRPr="00BE4122" w:rsidRDefault="00F81503" w:rsidP="00F81503">
            <w:pPr>
              <w:rPr>
                <w:sz w:val="24"/>
                <w:szCs w:val="24"/>
              </w:rPr>
            </w:pPr>
            <w:r w:rsidRPr="00BE4122">
              <w:rPr>
                <w:sz w:val="24"/>
                <w:szCs w:val="24"/>
              </w:rPr>
              <w:t>0</w:t>
            </w:r>
          </w:p>
        </w:tc>
        <w:tc>
          <w:tcPr>
            <w:tcW w:w="960" w:type="dxa"/>
            <w:noWrap/>
            <w:hideMark/>
          </w:tcPr>
          <w:p w:rsidR="00F81503" w:rsidRPr="00BE4122" w:rsidRDefault="00F81503" w:rsidP="00F81503">
            <w:pPr>
              <w:rPr>
                <w:sz w:val="24"/>
                <w:szCs w:val="24"/>
              </w:rPr>
            </w:pPr>
            <w:r w:rsidRPr="00BE4122">
              <w:rPr>
                <w:sz w:val="24"/>
                <w:szCs w:val="24"/>
              </w:rPr>
              <w:t>62</w:t>
            </w:r>
          </w:p>
        </w:tc>
        <w:tc>
          <w:tcPr>
            <w:tcW w:w="1140" w:type="dxa"/>
            <w:noWrap/>
            <w:hideMark/>
          </w:tcPr>
          <w:p w:rsidR="00F81503" w:rsidRPr="00BE4122" w:rsidRDefault="00F81503" w:rsidP="00F81503">
            <w:pPr>
              <w:rPr>
                <w:sz w:val="24"/>
                <w:szCs w:val="24"/>
              </w:rPr>
            </w:pPr>
            <w:r w:rsidRPr="00BE4122">
              <w:rPr>
                <w:sz w:val="24"/>
                <w:szCs w:val="24"/>
              </w:rPr>
              <w:t>призер</w:t>
            </w:r>
          </w:p>
        </w:tc>
      </w:tr>
      <w:tr w:rsidR="00F81503" w:rsidRPr="00BE4122" w:rsidTr="00F81503">
        <w:trPr>
          <w:trHeight w:val="300"/>
        </w:trPr>
        <w:tc>
          <w:tcPr>
            <w:tcW w:w="960" w:type="dxa"/>
            <w:noWrap/>
            <w:hideMark/>
          </w:tcPr>
          <w:p w:rsidR="00F81503" w:rsidRPr="00BE4122" w:rsidRDefault="00F81503" w:rsidP="00F81503">
            <w:pPr>
              <w:rPr>
                <w:sz w:val="24"/>
                <w:szCs w:val="24"/>
              </w:rPr>
            </w:pPr>
            <w:r w:rsidRPr="00BE4122">
              <w:rPr>
                <w:sz w:val="24"/>
                <w:szCs w:val="24"/>
              </w:rPr>
              <w:t>В</w:t>
            </w:r>
          </w:p>
        </w:tc>
        <w:tc>
          <w:tcPr>
            <w:tcW w:w="1904" w:type="dxa"/>
            <w:noWrap/>
            <w:hideMark/>
          </w:tcPr>
          <w:p w:rsidR="00F81503" w:rsidRPr="00BE4122" w:rsidRDefault="00F81503" w:rsidP="00F81503">
            <w:pPr>
              <w:rPr>
                <w:sz w:val="24"/>
                <w:szCs w:val="24"/>
              </w:rPr>
            </w:pPr>
            <w:r w:rsidRPr="00BE4122">
              <w:rPr>
                <w:sz w:val="24"/>
                <w:szCs w:val="24"/>
              </w:rPr>
              <w:t>Юмагужина Юлия</w:t>
            </w:r>
          </w:p>
        </w:tc>
        <w:tc>
          <w:tcPr>
            <w:tcW w:w="960" w:type="dxa"/>
            <w:noWrap/>
            <w:hideMark/>
          </w:tcPr>
          <w:p w:rsidR="00F81503" w:rsidRPr="00BE4122" w:rsidRDefault="00F81503" w:rsidP="00F81503">
            <w:pPr>
              <w:rPr>
                <w:sz w:val="24"/>
                <w:szCs w:val="24"/>
              </w:rPr>
            </w:pPr>
            <w:r w:rsidRPr="00BE4122">
              <w:rPr>
                <w:sz w:val="24"/>
                <w:szCs w:val="24"/>
              </w:rPr>
              <w:t>6</w:t>
            </w:r>
          </w:p>
        </w:tc>
        <w:tc>
          <w:tcPr>
            <w:tcW w:w="960" w:type="dxa"/>
            <w:noWrap/>
            <w:hideMark/>
          </w:tcPr>
          <w:p w:rsidR="00F81503" w:rsidRPr="00BE4122" w:rsidRDefault="00F81503" w:rsidP="00F81503">
            <w:pPr>
              <w:rPr>
                <w:sz w:val="24"/>
                <w:szCs w:val="24"/>
              </w:rPr>
            </w:pPr>
            <w:r w:rsidRPr="00BE4122">
              <w:rPr>
                <w:sz w:val="24"/>
                <w:szCs w:val="24"/>
              </w:rPr>
              <w:t>6</w:t>
            </w:r>
          </w:p>
        </w:tc>
        <w:tc>
          <w:tcPr>
            <w:tcW w:w="960" w:type="dxa"/>
            <w:noWrap/>
            <w:hideMark/>
          </w:tcPr>
          <w:p w:rsidR="00F81503" w:rsidRPr="00BE4122" w:rsidRDefault="00F81503" w:rsidP="00F81503">
            <w:pPr>
              <w:rPr>
                <w:sz w:val="24"/>
                <w:szCs w:val="24"/>
              </w:rPr>
            </w:pPr>
            <w:r w:rsidRPr="00BE4122">
              <w:rPr>
                <w:sz w:val="24"/>
                <w:szCs w:val="24"/>
              </w:rPr>
              <w:t>5</w:t>
            </w:r>
          </w:p>
        </w:tc>
        <w:tc>
          <w:tcPr>
            <w:tcW w:w="960" w:type="dxa"/>
            <w:noWrap/>
            <w:hideMark/>
          </w:tcPr>
          <w:p w:rsidR="00F81503" w:rsidRPr="00BE4122" w:rsidRDefault="00F81503" w:rsidP="00F81503">
            <w:pPr>
              <w:rPr>
                <w:sz w:val="24"/>
                <w:szCs w:val="24"/>
              </w:rPr>
            </w:pPr>
            <w:r w:rsidRPr="00BE4122">
              <w:rPr>
                <w:sz w:val="24"/>
                <w:szCs w:val="24"/>
              </w:rPr>
              <w:t>6</w:t>
            </w:r>
          </w:p>
        </w:tc>
        <w:tc>
          <w:tcPr>
            <w:tcW w:w="960" w:type="dxa"/>
            <w:noWrap/>
            <w:hideMark/>
          </w:tcPr>
          <w:p w:rsidR="00F81503" w:rsidRPr="00BE4122" w:rsidRDefault="00F81503" w:rsidP="00F81503">
            <w:pPr>
              <w:rPr>
                <w:sz w:val="24"/>
                <w:szCs w:val="24"/>
              </w:rPr>
            </w:pPr>
            <w:r w:rsidRPr="00BE4122">
              <w:rPr>
                <w:sz w:val="24"/>
                <w:szCs w:val="24"/>
              </w:rPr>
              <w:t>10</w:t>
            </w:r>
          </w:p>
        </w:tc>
        <w:tc>
          <w:tcPr>
            <w:tcW w:w="960" w:type="dxa"/>
            <w:noWrap/>
            <w:hideMark/>
          </w:tcPr>
          <w:p w:rsidR="00F81503" w:rsidRPr="00BE4122" w:rsidRDefault="00F81503" w:rsidP="00F81503">
            <w:pPr>
              <w:rPr>
                <w:sz w:val="24"/>
                <w:szCs w:val="24"/>
              </w:rPr>
            </w:pPr>
            <w:r w:rsidRPr="00BE4122">
              <w:rPr>
                <w:sz w:val="24"/>
                <w:szCs w:val="24"/>
              </w:rPr>
              <w:t>0</w:t>
            </w:r>
          </w:p>
        </w:tc>
        <w:tc>
          <w:tcPr>
            <w:tcW w:w="960" w:type="dxa"/>
            <w:noWrap/>
            <w:hideMark/>
          </w:tcPr>
          <w:p w:rsidR="00F81503" w:rsidRPr="00BE4122" w:rsidRDefault="00F81503" w:rsidP="00F81503">
            <w:pPr>
              <w:rPr>
                <w:sz w:val="24"/>
                <w:szCs w:val="24"/>
              </w:rPr>
            </w:pPr>
            <w:r w:rsidRPr="00BE4122">
              <w:rPr>
                <w:sz w:val="24"/>
                <w:szCs w:val="24"/>
              </w:rPr>
              <w:t>6</w:t>
            </w:r>
          </w:p>
        </w:tc>
        <w:tc>
          <w:tcPr>
            <w:tcW w:w="960" w:type="dxa"/>
            <w:noWrap/>
            <w:hideMark/>
          </w:tcPr>
          <w:p w:rsidR="00F81503" w:rsidRPr="00BE4122" w:rsidRDefault="00F81503" w:rsidP="00F81503">
            <w:pPr>
              <w:rPr>
                <w:sz w:val="24"/>
                <w:szCs w:val="24"/>
              </w:rPr>
            </w:pPr>
            <w:r w:rsidRPr="00BE4122">
              <w:rPr>
                <w:sz w:val="24"/>
                <w:szCs w:val="24"/>
              </w:rPr>
              <w:t>2</w:t>
            </w:r>
          </w:p>
        </w:tc>
        <w:tc>
          <w:tcPr>
            <w:tcW w:w="960" w:type="dxa"/>
            <w:noWrap/>
            <w:hideMark/>
          </w:tcPr>
          <w:p w:rsidR="00F81503" w:rsidRPr="00BE4122" w:rsidRDefault="00F81503" w:rsidP="00F81503">
            <w:pPr>
              <w:rPr>
                <w:sz w:val="24"/>
                <w:szCs w:val="24"/>
              </w:rPr>
            </w:pPr>
            <w:r w:rsidRPr="00BE4122">
              <w:rPr>
                <w:sz w:val="24"/>
                <w:szCs w:val="24"/>
              </w:rPr>
              <w:t>11</w:t>
            </w:r>
          </w:p>
        </w:tc>
        <w:tc>
          <w:tcPr>
            <w:tcW w:w="960" w:type="dxa"/>
            <w:noWrap/>
            <w:hideMark/>
          </w:tcPr>
          <w:p w:rsidR="00F81503" w:rsidRPr="00BE4122" w:rsidRDefault="00F81503" w:rsidP="00F81503">
            <w:pPr>
              <w:rPr>
                <w:sz w:val="24"/>
                <w:szCs w:val="24"/>
              </w:rPr>
            </w:pPr>
            <w:r w:rsidRPr="00BE4122">
              <w:rPr>
                <w:sz w:val="24"/>
                <w:szCs w:val="24"/>
              </w:rPr>
              <w:t>7</w:t>
            </w:r>
          </w:p>
        </w:tc>
        <w:tc>
          <w:tcPr>
            <w:tcW w:w="960" w:type="dxa"/>
            <w:noWrap/>
            <w:hideMark/>
          </w:tcPr>
          <w:p w:rsidR="00F81503" w:rsidRPr="00BE4122" w:rsidRDefault="00F81503" w:rsidP="00F81503">
            <w:pPr>
              <w:rPr>
                <w:sz w:val="24"/>
                <w:szCs w:val="24"/>
              </w:rPr>
            </w:pPr>
            <w:r w:rsidRPr="00BE4122">
              <w:rPr>
                <w:sz w:val="24"/>
                <w:szCs w:val="24"/>
              </w:rPr>
              <w:t>3</w:t>
            </w:r>
          </w:p>
        </w:tc>
        <w:tc>
          <w:tcPr>
            <w:tcW w:w="960" w:type="dxa"/>
            <w:noWrap/>
            <w:hideMark/>
          </w:tcPr>
          <w:p w:rsidR="00F81503" w:rsidRPr="00BE4122" w:rsidRDefault="00F81503" w:rsidP="00F81503">
            <w:pPr>
              <w:rPr>
                <w:sz w:val="24"/>
                <w:szCs w:val="24"/>
              </w:rPr>
            </w:pPr>
            <w:r w:rsidRPr="00BE4122">
              <w:rPr>
                <w:sz w:val="24"/>
                <w:szCs w:val="24"/>
              </w:rPr>
              <w:t>0</w:t>
            </w:r>
          </w:p>
        </w:tc>
        <w:tc>
          <w:tcPr>
            <w:tcW w:w="960" w:type="dxa"/>
            <w:noWrap/>
            <w:hideMark/>
          </w:tcPr>
          <w:p w:rsidR="00F81503" w:rsidRPr="00BE4122" w:rsidRDefault="00F81503" w:rsidP="00F81503">
            <w:pPr>
              <w:rPr>
                <w:sz w:val="24"/>
                <w:szCs w:val="24"/>
              </w:rPr>
            </w:pPr>
            <w:r w:rsidRPr="00BE4122">
              <w:rPr>
                <w:sz w:val="24"/>
                <w:szCs w:val="24"/>
              </w:rPr>
              <w:t>0</w:t>
            </w:r>
          </w:p>
        </w:tc>
        <w:tc>
          <w:tcPr>
            <w:tcW w:w="960" w:type="dxa"/>
            <w:noWrap/>
            <w:hideMark/>
          </w:tcPr>
          <w:p w:rsidR="00F81503" w:rsidRPr="00BE4122" w:rsidRDefault="00F81503" w:rsidP="00F81503">
            <w:pPr>
              <w:rPr>
                <w:sz w:val="24"/>
                <w:szCs w:val="24"/>
              </w:rPr>
            </w:pPr>
            <w:r w:rsidRPr="00BE4122">
              <w:rPr>
                <w:sz w:val="24"/>
                <w:szCs w:val="24"/>
              </w:rPr>
              <w:t>62</w:t>
            </w:r>
          </w:p>
        </w:tc>
        <w:tc>
          <w:tcPr>
            <w:tcW w:w="1140" w:type="dxa"/>
            <w:noWrap/>
            <w:hideMark/>
          </w:tcPr>
          <w:p w:rsidR="00F81503" w:rsidRPr="00BE4122" w:rsidRDefault="00F81503" w:rsidP="00F81503">
            <w:pPr>
              <w:rPr>
                <w:sz w:val="24"/>
                <w:szCs w:val="24"/>
              </w:rPr>
            </w:pPr>
            <w:r w:rsidRPr="00BE4122">
              <w:rPr>
                <w:sz w:val="24"/>
                <w:szCs w:val="24"/>
              </w:rPr>
              <w:t>призер</w:t>
            </w:r>
          </w:p>
        </w:tc>
      </w:tr>
      <w:tr w:rsidR="00F81503" w:rsidRPr="00BE4122" w:rsidTr="00F81503">
        <w:trPr>
          <w:trHeight w:val="300"/>
        </w:trPr>
        <w:tc>
          <w:tcPr>
            <w:tcW w:w="960" w:type="dxa"/>
            <w:noWrap/>
            <w:hideMark/>
          </w:tcPr>
          <w:p w:rsidR="00F81503" w:rsidRPr="00BE4122" w:rsidRDefault="00F81503" w:rsidP="00F81503">
            <w:pPr>
              <w:rPr>
                <w:sz w:val="24"/>
                <w:szCs w:val="24"/>
              </w:rPr>
            </w:pPr>
            <w:r w:rsidRPr="00BE4122">
              <w:rPr>
                <w:sz w:val="24"/>
                <w:szCs w:val="24"/>
              </w:rPr>
              <w:t>Б</w:t>
            </w:r>
          </w:p>
        </w:tc>
        <w:tc>
          <w:tcPr>
            <w:tcW w:w="1904" w:type="dxa"/>
            <w:noWrap/>
            <w:hideMark/>
          </w:tcPr>
          <w:p w:rsidR="00F81503" w:rsidRPr="00BE4122" w:rsidRDefault="00F81503" w:rsidP="00F81503">
            <w:pPr>
              <w:rPr>
                <w:sz w:val="24"/>
                <w:szCs w:val="24"/>
              </w:rPr>
            </w:pPr>
            <w:r w:rsidRPr="00BE4122">
              <w:rPr>
                <w:sz w:val="24"/>
                <w:szCs w:val="24"/>
              </w:rPr>
              <w:t>Мажитов Азат</w:t>
            </w:r>
          </w:p>
        </w:tc>
        <w:tc>
          <w:tcPr>
            <w:tcW w:w="960" w:type="dxa"/>
            <w:noWrap/>
            <w:hideMark/>
          </w:tcPr>
          <w:p w:rsidR="00F81503" w:rsidRPr="00BE4122" w:rsidRDefault="00F81503" w:rsidP="00F81503">
            <w:pPr>
              <w:rPr>
                <w:sz w:val="24"/>
                <w:szCs w:val="24"/>
              </w:rPr>
            </w:pPr>
            <w:r w:rsidRPr="00BE4122">
              <w:rPr>
                <w:sz w:val="24"/>
                <w:szCs w:val="24"/>
              </w:rPr>
              <w:t>4</w:t>
            </w:r>
          </w:p>
        </w:tc>
        <w:tc>
          <w:tcPr>
            <w:tcW w:w="960" w:type="dxa"/>
            <w:noWrap/>
            <w:hideMark/>
          </w:tcPr>
          <w:p w:rsidR="00F81503" w:rsidRPr="00BE4122" w:rsidRDefault="00F81503" w:rsidP="00F81503">
            <w:pPr>
              <w:rPr>
                <w:sz w:val="24"/>
                <w:szCs w:val="24"/>
              </w:rPr>
            </w:pPr>
            <w:r w:rsidRPr="00BE4122">
              <w:rPr>
                <w:sz w:val="24"/>
                <w:szCs w:val="24"/>
              </w:rPr>
              <w:t>6</w:t>
            </w:r>
          </w:p>
        </w:tc>
        <w:tc>
          <w:tcPr>
            <w:tcW w:w="960" w:type="dxa"/>
            <w:noWrap/>
            <w:hideMark/>
          </w:tcPr>
          <w:p w:rsidR="00F81503" w:rsidRPr="00BE4122" w:rsidRDefault="00F81503" w:rsidP="00F81503">
            <w:pPr>
              <w:rPr>
                <w:sz w:val="24"/>
                <w:szCs w:val="24"/>
              </w:rPr>
            </w:pPr>
            <w:r w:rsidRPr="00BE4122">
              <w:rPr>
                <w:sz w:val="24"/>
                <w:szCs w:val="24"/>
              </w:rPr>
              <w:t>0</w:t>
            </w:r>
          </w:p>
        </w:tc>
        <w:tc>
          <w:tcPr>
            <w:tcW w:w="960" w:type="dxa"/>
            <w:noWrap/>
            <w:hideMark/>
          </w:tcPr>
          <w:p w:rsidR="00F81503" w:rsidRPr="00BE4122" w:rsidRDefault="00F81503" w:rsidP="00F81503">
            <w:pPr>
              <w:rPr>
                <w:sz w:val="24"/>
                <w:szCs w:val="24"/>
              </w:rPr>
            </w:pPr>
            <w:r w:rsidRPr="00BE4122">
              <w:rPr>
                <w:sz w:val="24"/>
                <w:szCs w:val="24"/>
              </w:rPr>
              <w:t>2</w:t>
            </w:r>
          </w:p>
        </w:tc>
        <w:tc>
          <w:tcPr>
            <w:tcW w:w="960" w:type="dxa"/>
            <w:noWrap/>
            <w:hideMark/>
          </w:tcPr>
          <w:p w:rsidR="00F81503" w:rsidRPr="00BE4122" w:rsidRDefault="00F81503" w:rsidP="00F81503">
            <w:pPr>
              <w:rPr>
                <w:sz w:val="24"/>
                <w:szCs w:val="24"/>
              </w:rPr>
            </w:pPr>
            <w:r w:rsidRPr="00BE4122">
              <w:rPr>
                <w:sz w:val="24"/>
                <w:szCs w:val="24"/>
              </w:rPr>
              <w:t>11</w:t>
            </w:r>
          </w:p>
        </w:tc>
        <w:tc>
          <w:tcPr>
            <w:tcW w:w="960" w:type="dxa"/>
            <w:noWrap/>
            <w:hideMark/>
          </w:tcPr>
          <w:p w:rsidR="00F81503" w:rsidRPr="00BE4122" w:rsidRDefault="00F81503" w:rsidP="00F81503">
            <w:pPr>
              <w:rPr>
                <w:sz w:val="24"/>
                <w:szCs w:val="24"/>
              </w:rPr>
            </w:pPr>
            <w:r w:rsidRPr="00BE4122">
              <w:rPr>
                <w:sz w:val="24"/>
                <w:szCs w:val="24"/>
              </w:rPr>
              <w:t>0</w:t>
            </w:r>
          </w:p>
        </w:tc>
        <w:tc>
          <w:tcPr>
            <w:tcW w:w="960" w:type="dxa"/>
            <w:noWrap/>
            <w:hideMark/>
          </w:tcPr>
          <w:p w:rsidR="00F81503" w:rsidRPr="00BE4122" w:rsidRDefault="00F81503" w:rsidP="00F81503">
            <w:pPr>
              <w:rPr>
                <w:sz w:val="24"/>
                <w:szCs w:val="24"/>
              </w:rPr>
            </w:pPr>
            <w:r w:rsidRPr="00BE4122">
              <w:rPr>
                <w:sz w:val="24"/>
                <w:szCs w:val="24"/>
              </w:rPr>
              <w:t>6</w:t>
            </w:r>
          </w:p>
        </w:tc>
        <w:tc>
          <w:tcPr>
            <w:tcW w:w="960" w:type="dxa"/>
            <w:noWrap/>
            <w:hideMark/>
          </w:tcPr>
          <w:p w:rsidR="00F81503" w:rsidRPr="00BE4122" w:rsidRDefault="00F81503" w:rsidP="00F81503">
            <w:pPr>
              <w:rPr>
                <w:sz w:val="24"/>
                <w:szCs w:val="24"/>
              </w:rPr>
            </w:pPr>
            <w:r w:rsidRPr="00BE4122">
              <w:rPr>
                <w:sz w:val="24"/>
                <w:szCs w:val="24"/>
              </w:rPr>
              <w:t>6</w:t>
            </w:r>
          </w:p>
        </w:tc>
        <w:tc>
          <w:tcPr>
            <w:tcW w:w="960" w:type="dxa"/>
            <w:noWrap/>
            <w:hideMark/>
          </w:tcPr>
          <w:p w:rsidR="00F81503" w:rsidRPr="00BE4122" w:rsidRDefault="00F81503" w:rsidP="00F81503">
            <w:pPr>
              <w:rPr>
                <w:sz w:val="24"/>
                <w:szCs w:val="24"/>
              </w:rPr>
            </w:pPr>
            <w:r w:rsidRPr="00BE4122">
              <w:rPr>
                <w:sz w:val="24"/>
                <w:szCs w:val="24"/>
              </w:rPr>
              <w:t>7</w:t>
            </w:r>
          </w:p>
        </w:tc>
        <w:tc>
          <w:tcPr>
            <w:tcW w:w="960" w:type="dxa"/>
            <w:noWrap/>
            <w:hideMark/>
          </w:tcPr>
          <w:p w:rsidR="00F81503" w:rsidRPr="00BE4122" w:rsidRDefault="00F81503" w:rsidP="00F81503">
            <w:pPr>
              <w:rPr>
                <w:sz w:val="24"/>
                <w:szCs w:val="24"/>
              </w:rPr>
            </w:pPr>
            <w:r w:rsidRPr="00BE4122">
              <w:rPr>
                <w:sz w:val="24"/>
                <w:szCs w:val="24"/>
              </w:rPr>
              <w:t>7</w:t>
            </w:r>
          </w:p>
        </w:tc>
        <w:tc>
          <w:tcPr>
            <w:tcW w:w="960" w:type="dxa"/>
            <w:noWrap/>
            <w:hideMark/>
          </w:tcPr>
          <w:p w:rsidR="00F81503" w:rsidRPr="00BE4122" w:rsidRDefault="00F81503" w:rsidP="00F81503">
            <w:pPr>
              <w:rPr>
                <w:sz w:val="24"/>
                <w:szCs w:val="24"/>
              </w:rPr>
            </w:pPr>
            <w:r w:rsidRPr="00BE4122">
              <w:rPr>
                <w:sz w:val="24"/>
                <w:szCs w:val="24"/>
              </w:rPr>
              <w:t>3</w:t>
            </w:r>
          </w:p>
        </w:tc>
        <w:tc>
          <w:tcPr>
            <w:tcW w:w="960" w:type="dxa"/>
            <w:noWrap/>
            <w:hideMark/>
          </w:tcPr>
          <w:p w:rsidR="00F81503" w:rsidRPr="00BE4122" w:rsidRDefault="00F81503" w:rsidP="00F81503">
            <w:pPr>
              <w:rPr>
                <w:sz w:val="24"/>
                <w:szCs w:val="24"/>
              </w:rPr>
            </w:pPr>
            <w:r w:rsidRPr="00BE4122">
              <w:rPr>
                <w:sz w:val="24"/>
                <w:szCs w:val="24"/>
              </w:rPr>
              <w:t>5</w:t>
            </w:r>
          </w:p>
        </w:tc>
        <w:tc>
          <w:tcPr>
            <w:tcW w:w="960" w:type="dxa"/>
            <w:noWrap/>
            <w:hideMark/>
          </w:tcPr>
          <w:p w:rsidR="00F81503" w:rsidRPr="00BE4122" w:rsidRDefault="00F81503" w:rsidP="00F81503">
            <w:pPr>
              <w:rPr>
                <w:sz w:val="24"/>
                <w:szCs w:val="24"/>
              </w:rPr>
            </w:pPr>
            <w:r w:rsidRPr="00BE4122">
              <w:rPr>
                <w:sz w:val="24"/>
                <w:szCs w:val="24"/>
              </w:rPr>
              <w:t>0</w:t>
            </w:r>
          </w:p>
        </w:tc>
        <w:tc>
          <w:tcPr>
            <w:tcW w:w="960" w:type="dxa"/>
            <w:noWrap/>
            <w:hideMark/>
          </w:tcPr>
          <w:p w:rsidR="00F81503" w:rsidRPr="00BE4122" w:rsidRDefault="00F81503" w:rsidP="00F81503">
            <w:pPr>
              <w:rPr>
                <w:sz w:val="24"/>
                <w:szCs w:val="24"/>
              </w:rPr>
            </w:pPr>
            <w:r w:rsidRPr="00BE4122">
              <w:rPr>
                <w:sz w:val="24"/>
                <w:szCs w:val="24"/>
              </w:rPr>
              <w:t>57</w:t>
            </w:r>
          </w:p>
        </w:tc>
        <w:tc>
          <w:tcPr>
            <w:tcW w:w="1140" w:type="dxa"/>
            <w:noWrap/>
            <w:hideMark/>
          </w:tcPr>
          <w:p w:rsidR="00F81503" w:rsidRPr="00BE4122" w:rsidRDefault="00F81503" w:rsidP="00F81503">
            <w:pPr>
              <w:rPr>
                <w:sz w:val="24"/>
                <w:szCs w:val="24"/>
              </w:rPr>
            </w:pPr>
            <w:r w:rsidRPr="00BE4122">
              <w:rPr>
                <w:sz w:val="24"/>
                <w:szCs w:val="24"/>
              </w:rPr>
              <w:t>призер</w:t>
            </w:r>
          </w:p>
        </w:tc>
      </w:tr>
      <w:tr w:rsidR="00F81503" w:rsidRPr="00BE4122" w:rsidTr="00F81503">
        <w:trPr>
          <w:trHeight w:val="300"/>
        </w:trPr>
        <w:tc>
          <w:tcPr>
            <w:tcW w:w="960" w:type="dxa"/>
            <w:noWrap/>
            <w:hideMark/>
          </w:tcPr>
          <w:p w:rsidR="00F81503" w:rsidRPr="00BE4122" w:rsidRDefault="00F81503" w:rsidP="00F81503">
            <w:pPr>
              <w:rPr>
                <w:sz w:val="24"/>
                <w:szCs w:val="24"/>
              </w:rPr>
            </w:pPr>
            <w:r w:rsidRPr="00BE4122">
              <w:rPr>
                <w:sz w:val="24"/>
                <w:szCs w:val="24"/>
              </w:rPr>
              <w:t>А</w:t>
            </w:r>
          </w:p>
        </w:tc>
        <w:tc>
          <w:tcPr>
            <w:tcW w:w="1904" w:type="dxa"/>
            <w:noWrap/>
            <w:hideMark/>
          </w:tcPr>
          <w:p w:rsidR="00F81503" w:rsidRPr="00BE4122" w:rsidRDefault="00F81503" w:rsidP="00F81503">
            <w:pPr>
              <w:rPr>
                <w:sz w:val="24"/>
                <w:szCs w:val="24"/>
              </w:rPr>
            </w:pPr>
            <w:r w:rsidRPr="00BE4122">
              <w:rPr>
                <w:sz w:val="24"/>
                <w:szCs w:val="24"/>
              </w:rPr>
              <w:t>Абдуллина Альвина</w:t>
            </w:r>
          </w:p>
        </w:tc>
        <w:tc>
          <w:tcPr>
            <w:tcW w:w="960" w:type="dxa"/>
            <w:noWrap/>
            <w:hideMark/>
          </w:tcPr>
          <w:p w:rsidR="00F81503" w:rsidRPr="00BE4122" w:rsidRDefault="00F81503" w:rsidP="00F81503">
            <w:pPr>
              <w:rPr>
                <w:sz w:val="24"/>
                <w:szCs w:val="24"/>
              </w:rPr>
            </w:pPr>
            <w:r w:rsidRPr="00BE4122">
              <w:rPr>
                <w:sz w:val="24"/>
                <w:szCs w:val="24"/>
              </w:rPr>
              <w:t>5</w:t>
            </w:r>
          </w:p>
        </w:tc>
        <w:tc>
          <w:tcPr>
            <w:tcW w:w="960" w:type="dxa"/>
            <w:noWrap/>
            <w:hideMark/>
          </w:tcPr>
          <w:p w:rsidR="00F81503" w:rsidRPr="00BE4122" w:rsidRDefault="00F81503" w:rsidP="00F81503">
            <w:pPr>
              <w:rPr>
                <w:sz w:val="24"/>
                <w:szCs w:val="24"/>
              </w:rPr>
            </w:pPr>
            <w:r w:rsidRPr="00BE4122">
              <w:rPr>
                <w:sz w:val="24"/>
                <w:szCs w:val="24"/>
              </w:rPr>
              <w:t>5</w:t>
            </w:r>
          </w:p>
        </w:tc>
        <w:tc>
          <w:tcPr>
            <w:tcW w:w="960" w:type="dxa"/>
            <w:noWrap/>
            <w:hideMark/>
          </w:tcPr>
          <w:p w:rsidR="00F81503" w:rsidRPr="00BE4122" w:rsidRDefault="00F81503" w:rsidP="00F81503">
            <w:pPr>
              <w:rPr>
                <w:sz w:val="24"/>
                <w:szCs w:val="24"/>
              </w:rPr>
            </w:pPr>
            <w:r w:rsidRPr="00BE4122">
              <w:rPr>
                <w:sz w:val="24"/>
                <w:szCs w:val="24"/>
              </w:rPr>
              <w:t>0</w:t>
            </w:r>
          </w:p>
        </w:tc>
        <w:tc>
          <w:tcPr>
            <w:tcW w:w="960" w:type="dxa"/>
            <w:noWrap/>
            <w:hideMark/>
          </w:tcPr>
          <w:p w:rsidR="00F81503" w:rsidRPr="00BE4122" w:rsidRDefault="00F81503" w:rsidP="00F81503">
            <w:pPr>
              <w:rPr>
                <w:sz w:val="24"/>
                <w:szCs w:val="24"/>
              </w:rPr>
            </w:pPr>
            <w:r w:rsidRPr="00BE4122">
              <w:rPr>
                <w:sz w:val="24"/>
                <w:szCs w:val="24"/>
              </w:rPr>
              <w:t>6</w:t>
            </w:r>
          </w:p>
        </w:tc>
        <w:tc>
          <w:tcPr>
            <w:tcW w:w="960" w:type="dxa"/>
            <w:noWrap/>
            <w:hideMark/>
          </w:tcPr>
          <w:p w:rsidR="00F81503" w:rsidRPr="00BE4122" w:rsidRDefault="00F81503" w:rsidP="00F81503">
            <w:pPr>
              <w:rPr>
                <w:sz w:val="24"/>
                <w:szCs w:val="24"/>
              </w:rPr>
            </w:pPr>
            <w:r w:rsidRPr="00BE4122">
              <w:rPr>
                <w:sz w:val="24"/>
                <w:szCs w:val="24"/>
              </w:rPr>
              <w:t>10</w:t>
            </w:r>
          </w:p>
        </w:tc>
        <w:tc>
          <w:tcPr>
            <w:tcW w:w="960" w:type="dxa"/>
            <w:noWrap/>
            <w:hideMark/>
          </w:tcPr>
          <w:p w:rsidR="00F81503" w:rsidRPr="00BE4122" w:rsidRDefault="00F81503" w:rsidP="00F81503">
            <w:pPr>
              <w:rPr>
                <w:sz w:val="24"/>
                <w:szCs w:val="24"/>
              </w:rPr>
            </w:pPr>
            <w:r w:rsidRPr="00BE4122">
              <w:rPr>
                <w:sz w:val="24"/>
                <w:szCs w:val="24"/>
              </w:rPr>
              <w:t>1</w:t>
            </w:r>
          </w:p>
        </w:tc>
        <w:tc>
          <w:tcPr>
            <w:tcW w:w="960" w:type="dxa"/>
            <w:noWrap/>
            <w:hideMark/>
          </w:tcPr>
          <w:p w:rsidR="00F81503" w:rsidRPr="00BE4122" w:rsidRDefault="00F81503" w:rsidP="00F81503">
            <w:pPr>
              <w:rPr>
                <w:sz w:val="24"/>
                <w:szCs w:val="24"/>
              </w:rPr>
            </w:pPr>
            <w:r w:rsidRPr="00BE4122">
              <w:rPr>
                <w:sz w:val="24"/>
                <w:szCs w:val="24"/>
              </w:rPr>
              <w:t>6</w:t>
            </w:r>
          </w:p>
        </w:tc>
        <w:tc>
          <w:tcPr>
            <w:tcW w:w="960" w:type="dxa"/>
            <w:noWrap/>
            <w:hideMark/>
          </w:tcPr>
          <w:p w:rsidR="00F81503" w:rsidRPr="00BE4122" w:rsidRDefault="00F81503" w:rsidP="00F81503">
            <w:pPr>
              <w:rPr>
                <w:sz w:val="24"/>
                <w:szCs w:val="24"/>
              </w:rPr>
            </w:pPr>
            <w:r w:rsidRPr="00BE4122">
              <w:rPr>
                <w:sz w:val="24"/>
                <w:szCs w:val="24"/>
              </w:rPr>
              <w:t>4</w:t>
            </w:r>
          </w:p>
        </w:tc>
        <w:tc>
          <w:tcPr>
            <w:tcW w:w="960" w:type="dxa"/>
            <w:noWrap/>
            <w:hideMark/>
          </w:tcPr>
          <w:p w:rsidR="00F81503" w:rsidRPr="00BE4122" w:rsidRDefault="00F81503" w:rsidP="00F81503">
            <w:pPr>
              <w:rPr>
                <w:sz w:val="24"/>
                <w:szCs w:val="24"/>
              </w:rPr>
            </w:pPr>
            <w:r w:rsidRPr="00BE4122">
              <w:rPr>
                <w:sz w:val="24"/>
                <w:szCs w:val="24"/>
              </w:rPr>
              <w:t>9</w:t>
            </w:r>
          </w:p>
        </w:tc>
        <w:tc>
          <w:tcPr>
            <w:tcW w:w="960" w:type="dxa"/>
            <w:noWrap/>
            <w:hideMark/>
          </w:tcPr>
          <w:p w:rsidR="00F81503" w:rsidRPr="00BE4122" w:rsidRDefault="00F81503" w:rsidP="00F81503">
            <w:pPr>
              <w:rPr>
                <w:sz w:val="24"/>
                <w:szCs w:val="24"/>
              </w:rPr>
            </w:pPr>
            <w:r w:rsidRPr="00BE4122">
              <w:rPr>
                <w:sz w:val="24"/>
                <w:szCs w:val="24"/>
              </w:rPr>
              <w:t>5</w:t>
            </w:r>
          </w:p>
        </w:tc>
        <w:tc>
          <w:tcPr>
            <w:tcW w:w="960" w:type="dxa"/>
            <w:noWrap/>
            <w:hideMark/>
          </w:tcPr>
          <w:p w:rsidR="00F81503" w:rsidRPr="00BE4122" w:rsidRDefault="00F81503" w:rsidP="00F81503">
            <w:pPr>
              <w:rPr>
                <w:sz w:val="24"/>
                <w:szCs w:val="24"/>
              </w:rPr>
            </w:pPr>
            <w:r w:rsidRPr="00BE4122">
              <w:rPr>
                <w:sz w:val="24"/>
                <w:szCs w:val="24"/>
              </w:rPr>
              <w:t>3</w:t>
            </w:r>
          </w:p>
        </w:tc>
        <w:tc>
          <w:tcPr>
            <w:tcW w:w="960" w:type="dxa"/>
            <w:noWrap/>
            <w:hideMark/>
          </w:tcPr>
          <w:p w:rsidR="00F81503" w:rsidRPr="00BE4122" w:rsidRDefault="00F81503" w:rsidP="00F81503">
            <w:pPr>
              <w:rPr>
                <w:sz w:val="24"/>
                <w:szCs w:val="24"/>
              </w:rPr>
            </w:pPr>
            <w:r w:rsidRPr="00BE4122">
              <w:rPr>
                <w:sz w:val="24"/>
                <w:szCs w:val="24"/>
              </w:rPr>
              <w:t>2</w:t>
            </w:r>
          </w:p>
        </w:tc>
        <w:tc>
          <w:tcPr>
            <w:tcW w:w="960" w:type="dxa"/>
            <w:noWrap/>
            <w:hideMark/>
          </w:tcPr>
          <w:p w:rsidR="00F81503" w:rsidRPr="00BE4122" w:rsidRDefault="00F81503" w:rsidP="00F81503">
            <w:pPr>
              <w:rPr>
                <w:sz w:val="24"/>
                <w:szCs w:val="24"/>
              </w:rPr>
            </w:pPr>
            <w:r w:rsidRPr="00BE4122">
              <w:rPr>
                <w:sz w:val="24"/>
                <w:szCs w:val="24"/>
              </w:rPr>
              <w:t>0</w:t>
            </w:r>
          </w:p>
        </w:tc>
        <w:tc>
          <w:tcPr>
            <w:tcW w:w="960" w:type="dxa"/>
            <w:noWrap/>
            <w:hideMark/>
          </w:tcPr>
          <w:p w:rsidR="00F81503" w:rsidRPr="00BE4122" w:rsidRDefault="00F81503" w:rsidP="00F81503">
            <w:pPr>
              <w:rPr>
                <w:sz w:val="24"/>
                <w:szCs w:val="24"/>
              </w:rPr>
            </w:pPr>
            <w:r w:rsidRPr="00BE4122">
              <w:rPr>
                <w:sz w:val="24"/>
                <w:szCs w:val="24"/>
              </w:rPr>
              <w:t>56</w:t>
            </w:r>
          </w:p>
        </w:tc>
        <w:tc>
          <w:tcPr>
            <w:tcW w:w="1140" w:type="dxa"/>
            <w:noWrap/>
            <w:hideMark/>
          </w:tcPr>
          <w:p w:rsidR="00F81503" w:rsidRPr="00BE4122" w:rsidRDefault="00F81503" w:rsidP="00F81503">
            <w:pPr>
              <w:rPr>
                <w:sz w:val="24"/>
                <w:szCs w:val="24"/>
              </w:rPr>
            </w:pPr>
            <w:r w:rsidRPr="00BE4122">
              <w:rPr>
                <w:sz w:val="24"/>
                <w:szCs w:val="24"/>
              </w:rPr>
              <w:t>призер</w:t>
            </w:r>
          </w:p>
        </w:tc>
      </w:tr>
      <w:tr w:rsidR="00F81503" w:rsidRPr="00BE4122" w:rsidTr="00F81503">
        <w:trPr>
          <w:trHeight w:val="300"/>
        </w:trPr>
        <w:tc>
          <w:tcPr>
            <w:tcW w:w="960" w:type="dxa"/>
            <w:noWrap/>
            <w:hideMark/>
          </w:tcPr>
          <w:p w:rsidR="00F81503" w:rsidRPr="00BE4122" w:rsidRDefault="00F81503" w:rsidP="00F81503">
            <w:pPr>
              <w:rPr>
                <w:sz w:val="24"/>
                <w:szCs w:val="24"/>
              </w:rPr>
            </w:pPr>
            <w:r w:rsidRPr="00BE4122">
              <w:rPr>
                <w:sz w:val="24"/>
                <w:szCs w:val="24"/>
              </w:rPr>
              <w:t>А</w:t>
            </w:r>
          </w:p>
        </w:tc>
        <w:tc>
          <w:tcPr>
            <w:tcW w:w="1904" w:type="dxa"/>
            <w:noWrap/>
            <w:hideMark/>
          </w:tcPr>
          <w:p w:rsidR="00F81503" w:rsidRPr="00BE4122" w:rsidRDefault="00F81503" w:rsidP="00F81503">
            <w:pPr>
              <w:rPr>
                <w:sz w:val="24"/>
                <w:szCs w:val="24"/>
              </w:rPr>
            </w:pPr>
            <w:r w:rsidRPr="00BE4122">
              <w:rPr>
                <w:sz w:val="24"/>
                <w:szCs w:val="24"/>
              </w:rPr>
              <w:t>Халилов Рустем</w:t>
            </w:r>
          </w:p>
        </w:tc>
        <w:tc>
          <w:tcPr>
            <w:tcW w:w="960" w:type="dxa"/>
            <w:noWrap/>
            <w:hideMark/>
          </w:tcPr>
          <w:p w:rsidR="00F81503" w:rsidRPr="00BE4122" w:rsidRDefault="00F81503" w:rsidP="00F81503">
            <w:pPr>
              <w:rPr>
                <w:sz w:val="24"/>
                <w:szCs w:val="24"/>
              </w:rPr>
            </w:pPr>
            <w:r w:rsidRPr="00BE4122">
              <w:rPr>
                <w:sz w:val="24"/>
                <w:szCs w:val="24"/>
              </w:rPr>
              <w:t>2</w:t>
            </w:r>
          </w:p>
        </w:tc>
        <w:tc>
          <w:tcPr>
            <w:tcW w:w="960" w:type="dxa"/>
            <w:noWrap/>
            <w:hideMark/>
          </w:tcPr>
          <w:p w:rsidR="00F81503" w:rsidRPr="00BE4122" w:rsidRDefault="00F81503" w:rsidP="00F81503">
            <w:pPr>
              <w:rPr>
                <w:sz w:val="24"/>
                <w:szCs w:val="24"/>
              </w:rPr>
            </w:pPr>
            <w:r w:rsidRPr="00BE4122">
              <w:rPr>
                <w:sz w:val="24"/>
                <w:szCs w:val="24"/>
              </w:rPr>
              <w:t>4</w:t>
            </w:r>
          </w:p>
        </w:tc>
        <w:tc>
          <w:tcPr>
            <w:tcW w:w="960" w:type="dxa"/>
            <w:noWrap/>
            <w:hideMark/>
          </w:tcPr>
          <w:p w:rsidR="00F81503" w:rsidRPr="00BE4122" w:rsidRDefault="00F81503" w:rsidP="00F81503">
            <w:pPr>
              <w:rPr>
                <w:sz w:val="24"/>
                <w:szCs w:val="24"/>
              </w:rPr>
            </w:pPr>
            <w:r w:rsidRPr="00BE4122">
              <w:rPr>
                <w:sz w:val="24"/>
                <w:szCs w:val="24"/>
              </w:rPr>
              <w:t>5</w:t>
            </w:r>
          </w:p>
        </w:tc>
        <w:tc>
          <w:tcPr>
            <w:tcW w:w="960" w:type="dxa"/>
            <w:noWrap/>
            <w:hideMark/>
          </w:tcPr>
          <w:p w:rsidR="00F81503" w:rsidRPr="00BE4122" w:rsidRDefault="00F81503" w:rsidP="00F81503">
            <w:pPr>
              <w:rPr>
                <w:sz w:val="24"/>
                <w:szCs w:val="24"/>
              </w:rPr>
            </w:pPr>
            <w:r w:rsidRPr="00BE4122">
              <w:rPr>
                <w:sz w:val="24"/>
                <w:szCs w:val="24"/>
              </w:rPr>
              <w:t>4</w:t>
            </w:r>
          </w:p>
        </w:tc>
        <w:tc>
          <w:tcPr>
            <w:tcW w:w="960" w:type="dxa"/>
            <w:noWrap/>
            <w:hideMark/>
          </w:tcPr>
          <w:p w:rsidR="00F81503" w:rsidRPr="00BE4122" w:rsidRDefault="00F81503" w:rsidP="00F81503">
            <w:pPr>
              <w:rPr>
                <w:sz w:val="24"/>
                <w:szCs w:val="24"/>
              </w:rPr>
            </w:pPr>
            <w:r w:rsidRPr="00BE4122">
              <w:rPr>
                <w:sz w:val="24"/>
                <w:szCs w:val="24"/>
              </w:rPr>
              <w:t>9</w:t>
            </w:r>
          </w:p>
        </w:tc>
        <w:tc>
          <w:tcPr>
            <w:tcW w:w="960" w:type="dxa"/>
            <w:noWrap/>
            <w:hideMark/>
          </w:tcPr>
          <w:p w:rsidR="00F81503" w:rsidRPr="00BE4122" w:rsidRDefault="00F81503" w:rsidP="00F81503">
            <w:pPr>
              <w:rPr>
                <w:sz w:val="24"/>
                <w:szCs w:val="24"/>
              </w:rPr>
            </w:pPr>
            <w:r w:rsidRPr="00BE4122">
              <w:rPr>
                <w:sz w:val="24"/>
                <w:szCs w:val="24"/>
              </w:rPr>
              <w:t>1</w:t>
            </w:r>
          </w:p>
        </w:tc>
        <w:tc>
          <w:tcPr>
            <w:tcW w:w="960" w:type="dxa"/>
            <w:noWrap/>
            <w:hideMark/>
          </w:tcPr>
          <w:p w:rsidR="00F81503" w:rsidRPr="00BE4122" w:rsidRDefault="00F81503" w:rsidP="00F81503">
            <w:pPr>
              <w:rPr>
                <w:sz w:val="24"/>
                <w:szCs w:val="24"/>
              </w:rPr>
            </w:pPr>
            <w:r w:rsidRPr="00BE4122">
              <w:rPr>
                <w:sz w:val="24"/>
                <w:szCs w:val="24"/>
              </w:rPr>
              <w:t>6</w:t>
            </w:r>
          </w:p>
        </w:tc>
        <w:tc>
          <w:tcPr>
            <w:tcW w:w="960" w:type="dxa"/>
            <w:noWrap/>
            <w:hideMark/>
          </w:tcPr>
          <w:p w:rsidR="00F81503" w:rsidRPr="00BE4122" w:rsidRDefault="00F81503" w:rsidP="00F81503">
            <w:pPr>
              <w:rPr>
                <w:sz w:val="24"/>
                <w:szCs w:val="24"/>
              </w:rPr>
            </w:pPr>
            <w:r w:rsidRPr="00BE4122">
              <w:rPr>
                <w:sz w:val="24"/>
                <w:szCs w:val="24"/>
              </w:rPr>
              <w:t>2</w:t>
            </w:r>
          </w:p>
        </w:tc>
        <w:tc>
          <w:tcPr>
            <w:tcW w:w="960" w:type="dxa"/>
            <w:noWrap/>
            <w:hideMark/>
          </w:tcPr>
          <w:p w:rsidR="00F81503" w:rsidRPr="00BE4122" w:rsidRDefault="00F81503" w:rsidP="00F81503">
            <w:pPr>
              <w:rPr>
                <w:sz w:val="24"/>
                <w:szCs w:val="24"/>
              </w:rPr>
            </w:pPr>
            <w:r w:rsidRPr="00BE4122">
              <w:rPr>
                <w:sz w:val="24"/>
                <w:szCs w:val="24"/>
              </w:rPr>
              <w:t>9</w:t>
            </w:r>
          </w:p>
        </w:tc>
        <w:tc>
          <w:tcPr>
            <w:tcW w:w="960" w:type="dxa"/>
            <w:noWrap/>
            <w:hideMark/>
          </w:tcPr>
          <w:p w:rsidR="00F81503" w:rsidRPr="00BE4122" w:rsidRDefault="00F81503" w:rsidP="00F81503">
            <w:pPr>
              <w:rPr>
                <w:sz w:val="24"/>
                <w:szCs w:val="24"/>
              </w:rPr>
            </w:pPr>
            <w:r w:rsidRPr="00BE4122">
              <w:rPr>
                <w:sz w:val="24"/>
                <w:szCs w:val="24"/>
              </w:rPr>
              <w:t>6</w:t>
            </w:r>
          </w:p>
        </w:tc>
        <w:tc>
          <w:tcPr>
            <w:tcW w:w="960" w:type="dxa"/>
            <w:noWrap/>
            <w:hideMark/>
          </w:tcPr>
          <w:p w:rsidR="00F81503" w:rsidRPr="00BE4122" w:rsidRDefault="00F81503" w:rsidP="00F81503">
            <w:pPr>
              <w:rPr>
                <w:sz w:val="24"/>
                <w:szCs w:val="24"/>
              </w:rPr>
            </w:pPr>
            <w:r w:rsidRPr="00BE4122">
              <w:rPr>
                <w:sz w:val="24"/>
                <w:szCs w:val="24"/>
              </w:rPr>
              <w:t>3</w:t>
            </w:r>
          </w:p>
        </w:tc>
        <w:tc>
          <w:tcPr>
            <w:tcW w:w="960" w:type="dxa"/>
            <w:noWrap/>
            <w:hideMark/>
          </w:tcPr>
          <w:p w:rsidR="00F81503" w:rsidRPr="00BE4122" w:rsidRDefault="00F81503" w:rsidP="00F81503">
            <w:pPr>
              <w:rPr>
                <w:sz w:val="24"/>
                <w:szCs w:val="24"/>
              </w:rPr>
            </w:pPr>
            <w:r w:rsidRPr="00BE4122">
              <w:rPr>
                <w:sz w:val="24"/>
                <w:szCs w:val="24"/>
              </w:rPr>
              <w:t>4</w:t>
            </w:r>
          </w:p>
        </w:tc>
        <w:tc>
          <w:tcPr>
            <w:tcW w:w="960" w:type="dxa"/>
            <w:noWrap/>
            <w:hideMark/>
          </w:tcPr>
          <w:p w:rsidR="00F81503" w:rsidRPr="00BE4122" w:rsidRDefault="00F81503" w:rsidP="00F81503">
            <w:pPr>
              <w:rPr>
                <w:sz w:val="24"/>
                <w:szCs w:val="24"/>
              </w:rPr>
            </w:pPr>
            <w:r w:rsidRPr="00BE4122">
              <w:rPr>
                <w:sz w:val="24"/>
                <w:szCs w:val="24"/>
              </w:rPr>
              <w:t>0</w:t>
            </w:r>
          </w:p>
        </w:tc>
        <w:tc>
          <w:tcPr>
            <w:tcW w:w="960" w:type="dxa"/>
            <w:noWrap/>
            <w:hideMark/>
          </w:tcPr>
          <w:p w:rsidR="00F81503" w:rsidRPr="00BE4122" w:rsidRDefault="00F81503" w:rsidP="00F81503">
            <w:pPr>
              <w:rPr>
                <w:sz w:val="24"/>
                <w:szCs w:val="24"/>
              </w:rPr>
            </w:pPr>
            <w:r w:rsidRPr="00BE4122">
              <w:rPr>
                <w:sz w:val="24"/>
                <w:szCs w:val="24"/>
              </w:rPr>
              <w:t>55</w:t>
            </w:r>
          </w:p>
        </w:tc>
        <w:tc>
          <w:tcPr>
            <w:tcW w:w="1140" w:type="dxa"/>
            <w:noWrap/>
            <w:hideMark/>
          </w:tcPr>
          <w:p w:rsidR="00F81503" w:rsidRPr="00BE4122" w:rsidRDefault="00F81503" w:rsidP="00F81503">
            <w:pP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lastRenderedPageBreak/>
        <w:t>Башкирский язык 8 класс</w:t>
      </w:r>
    </w:p>
    <w:tbl>
      <w:tblPr>
        <w:tblStyle w:val="a7"/>
        <w:tblW w:w="0" w:type="auto"/>
        <w:tblLook w:val="04A0" w:firstRow="1" w:lastRow="0" w:firstColumn="1" w:lastColumn="0" w:noHBand="0" w:noVBand="1"/>
      </w:tblPr>
      <w:tblGrid>
        <w:gridCol w:w="543"/>
        <w:gridCol w:w="864"/>
        <w:gridCol w:w="543"/>
        <w:gridCol w:w="543"/>
        <w:gridCol w:w="544"/>
        <w:gridCol w:w="545"/>
        <w:gridCol w:w="545"/>
        <w:gridCol w:w="545"/>
        <w:gridCol w:w="545"/>
        <w:gridCol w:w="545"/>
        <w:gridCol w:w="545"/>
        <w:gridCol w:w="545"/>
        <w:gridCol w:w="545"/>
        <w:gridCol w:w="545"/>
        <w:gridCol w:w="545"/>
        <w:gridCol w:w="858"/>
      </w:tblGrid>
      <w:tr w:rsidR="00F81503" w:rsidRPr="00BE4122" w:rsidTr="00F81503">
        <w:trPr>
          <w:trHeight w:val="300"/>
        </w:trPr>
        <w:tc>
          <w:tcPr>
            <w:tcW w:w="859" w:type="dxa"/>
            <w:noWrap/>
            <w:hideMark/>
          </w:tcPr>
          <w:p w:rsidR="00F81503" w:rsidRPr="00BE4122" w:rsidRDefault="00F81503" w:rsidP="00F81503">
            <w:pPr>
              <w:rPr>
                <w:sz w:val="24"/>
                <w:szCs w:val="24"/>
              </w:rPr>
            </w:pPr>
            <w:r w:rsidRPr="00BE4122">
              <w:rPr>
                <w:sz w:val="24"/>
                <w:szCs w:val="24"/>
              </w:rPr>
              <w:t>В</w:t>
            </w:r>
          </w:p>
        </w:tc>
        <w:tc>
          <w:tcPr>
            <w:tcW w:w="1169" w:type="dxa"/>
            <w:noWrap/>
            <w:hideMark/>
          </w:tcPr>
          <w:p w:rsidR="00F81503" w:rsidRPr="00BE4122" w:rsidRDefault="00F81503" w:rsidP="00F81503">
            <w:pPr>
              <w:rPr>
                <w:b/>
                <w:i/>
                <w:sz w:val="24"/>
                <w:szCs w:val="24"/>
              </w:rPr>
            </w:pPr>
            <w:r w:rsidRPr="00BE4122">
              <w:rPr>
                <w:b/>
                <w:i/>
                <w:sz w:val="24"/>
                <w:szCs w:val="24"/>
              </w:rPr>
              <w:t>Гайнуллина Ильгиза</w:t>
            </w:r>
          </w:p>
        </w:tc>
        <w:tc>
          <w:tcPr>
            <w:tcW w:w="859" w:type="dxa"/>
            <w:noWrap/>
            <w:hideMark/>
          </w:tcPr>
          <w:p w:rsidR="00F81503" w:rsidRPr="00BE4122" w:rsidRDefault="00F81503" w:rsidP="00F81503">
            <w:pPr>
              <w:rPr>
                <w:sz w:val="24"/>
                <w:szCs w:val="24"/>
              </w:rPr>
            </w:pPr>
            <w:r w:rsidRPr="00BE4122">
              <w:rPr>
                <w:sz w:val="24"/>
                <w:szCs w:val="24"/>
              </w:rPr>
              <w:t>12</w:t>
            </w:r>
          </w:p>
        </w:tc>
        <w:tc>
          <w:tcPr>
            <w:tcW w:w="859" w:type="dxa"/>
            <w:noWrap/>
            <w:hideMark/>
          </w:tcPr>
          <w:p w:rsidR="00F81503" w:rsidRPr="00BE4122" w:rsidRDefault="00F81503" w:rsidP="00F81503">
            <w:pPr>
              <w:rPr>
                <w:sz w:val="24"/>
                <w:szCs w:val="24"/>
              </w:rPr>
            </w:pPr>
            <w:r w:rsidRPr="00BE4122">
              <w:rPr>
                <w:sz w:val="24"/>
                <w:szCs w:val="24"/>
              </w:rPr>
              <w:t>4</w:t>
            </w:r>
          </w:p>
        </w:tc>
        <w:tc>
          <w:tcPr>
            <w:tcW w:w="860" w:type="dxa"/>
            <w:noWrap/>
            <w:hideMark/>
          </w:tcPr>
          <w:p w:rsidR="00F81503" w:rsidRPr="00BE4122" w:rsidRDefault="00F81503" w:rsidP="00F81503">
            <w:pPr>
              <w:rPr>
                <w:sz w:val="24"/>
                <w:szCs w:val="24"/>
              </w:rPr>
            </w:pPr>
            <w:r w:rsidRPr="00BE4122">
              <w:rPr>
                <w:sz w:val="24"/>
                <w:szCs w:val="24"/>
              </w:rPr>
              <w:t>4</w:t>
            </w:r>
          </w:p>
        </w:tc>
        <w:tc>
          <w:tcPr>
            <w:tcW w:w="860" w:type="dxa"/>
            <w:noWrap/>
            <w:hideMark/>
          </w:tcPr>
          <w:p w:rsidR="00F81503" w:rsidRPr="00BE4122" w:rsidRDefault="00F81503" w:rsidP="00F81503">
            <w:pPr>
              <w:rPr>
                <w:sz w:val="24"/>
                <w:szCs w:val="24"/>
              </w:rPr>
            </w:pPr>
            <w:r w:rsidRPr="00BE4122">
              <w:rPr>
                <w:sz w:val="24"/>
                <w:szCs w:val="24"/>
              </w:rPr>
              <w:t>10</w:t>
            </w:r>
          </w:p>
        </w:tc>
        <w:tc>
          <w:tcPr>
            <w:tcW w:w="860" w:type="dxa"/>
            <w:noWrap/>
            <w:hideMark/>
          </w:tcPr>
          <w:p w:rsidR="00F81503" w:rsidRPr="00BE4122" w:rsidRDefault="00F81503" w:rsidP="00F81503">
            <w:pPr>
              <w:rPr>
                <w:sz w:val="24"/>
                <w:szCs w:val="24"/>
              </w:rPr>
            </w:pPr>
            <w:r w:rsidRPr="00BE4122">
              <w:rPr>
                <w:sz w:val="24"/>
                <w:szCs w:val="24"/>
              </w:rPr>
              <w:t>0</w:t>
            </w:r>
          </w:p>
        </w:tc>
        <w:tc>
          <w:tcPr>
            <w:tcW w:w="860" w:type="dxa"/>
            <w:noWrap/>
            <w:hideMark/>
          </w:tcPr>
          <w:p w:rsidR="00F81503" w:rsidRPr="00BE4122" w:rsidRDefault="00F81503" w:rsidP="00F81503">
            <w:pPr>
              <w:rPr>
                <w:sz w:val="24"/>
                <w:szCs w:val="24"/>
              </w:rPr>
            </w:pPr>
            <w:r w:rsidRPr="00BE4122">
              <w:rPr>
                <w:sz w:val="24"/>
                <w:szCs w:val="24"/>
              </w:rPr>
              <w:t>0</w:t>
            </w:r>
          </w:p>
        </w:tc>
        <w:tc>
          <w:tcPr>
            <w:tcW w:w="860" w:type="dxa"/>
            <w:noWrap/>
            <w:hideMark/>
          </w:tcPr>
          <w:p w:rsidR="00F81503" w:rsidRPr="00BE4122" w:rsidRDefault="00F81503" w:rsidP="00F81503">
            <w:pPr>
              <w:rPr>
                <w:sz w:val="24"/>
                <w:szCs w:val="24"/>
              </w:rPr>
            </w:pPr>
            <w:r w:rsidRPr="00BE4122">
              <w:rPr>
                <w:sz w:val="24"/>
                <w:szCs w:val="24"/>
              </w:rPr>
              <w:t>4</w:t>
            </w:r>
          </w:p>
        </w:tc>
        <w:tc>
          <w:tcPr>
            <w:tcW w:w="860" w:type="dxa"/>
            <w:noWrap/>
            <w:hideMark/>
          </w:tcPr>
          <w:p w:rsidR="00F81503" w:rsidRPr="00BE4122" w:rsidRDefault="00F81503" w:rsidP="00F81503">
            <w:pPr>
              <w:rPr>
                <w:sz w:val="24"/>
                <w:szCs w:val="24"/>
              </w:rPr>
            </w:pPr>
            <w:r w:rsidRPr="00BE4122">
              <w:rPr>
                <w:sz w:val="24"/>
                <w:szCs w:val="24"/>
              </w:rPr>
              <w:t>0</w:t>
            </w:r>
          </w:p>
        </w:tc>
        <w:tc>
          <w:tcPr>
            <w:tcW w:w="860" w:type="dxa"/>
            <w:noWrap/>
            <w:hideMark/>
          </w:tcPr>
          <w:p w:rsidR="00F81503" w:rsidRPr="00BE4122" w:rsidRDefault="00F81503" w:rsidP="00F81503">
            <w:pPr>
              <w:rPr>
                <w:sz w:val="24"/>
                <w:szCs w:val="24"/>
              </w:rPr>
            </w:pPr>
            <w:r w:rsidRPr="00BE4122">
              <w:rPr>
                <w:sz w:val="24"/>
                <w:szCs w:val="24"/>
              </w:rPr>
              <w:t>4</w:t>
            </w:r>
          </w:p>
        </w:tc>
        <w:tc>
          <w:tcPr>
            <w:tcW w:w="860" w:type="dxa"/>
            <w:noWrap/>
            <w:hideMark/>
          </w:tcPr>
          <w:p w:rsidR="00F81503" w:rsidRPr="00BE4122" w:rsidRDefault="00F81503" w:rsidP="00F81503">
            <w:pPr>
              <w:rPr>
                <w:sz w:val="24"/>
                <w:szCs w:val="24"/>
              </w:rPr>
            </w:pPr>
            <w:r w:rsidRPr="00BE4122">
              <w:rPr>
                <w:sz w:val="24"/>
                <w:szCs w:val="24"/>
              </w:rPr>
              <w:t>6</w:t>
            </w:r>
          </w:p>
        </w:tc>
        <w:tc>
          <w:tcPr>
            <w:tcW w:w="860" w:type="dxa"/>
            <w:noWrap/>
            <w:hideMark/>
          </w:tcPr>
          <w:p w:rsidR="00F81503" w:rsidRPr="00BE4122" w:rsidRDefault="00F81503" w:rsidP="00F81503">
            <w:pPr>
              <w:rPr>
                <w:sz w:val="24"/>
                <w:szCs w:val="24"/>
              </w:rPr>
            </w:pPr>
            <w:r w:rsidRPr="00BE4122">
              <w:rPr>
                <w:sz w:val="24"/>
                <w:szCs w:val="24"/>
              </w:rPr>
              <w:t>3</w:t>
            </w:r>
          </w:p>
        </w:tc>
        <w:tc>
          <w:tcPr>
            <w:tcW w:w="860" w:type="dxa"/>
            <w:noWrap/>
            <w:hideMark/>
          </w:tcPr>
          <w:p w:rsidR="00F81503" w:rsidRPr="00BE4122" w:rsidRDefault="00F81503" w:rsidP="00F81503">
            <w:pPr>
              <w:rPr>
                <w:sz w:val="24"/>
                <w:szCs w:val="24"/>
              </w:rPr>
            </w:pPr>
            <w:r w:rsidRPr="00BE4122">
              <w:rPr>
                <w:sz w:val="24"/>
                <w:szCs w:val="24"/>
              </w:rPr>
              <w:t>9</w:t>
            </w:r>
          </w:p>
        </w:tc>
        <w:tc>
          <w:tcPr>
            <w:tcW w:w="860" w:type="dxa"/>
            <w:noWrap/>
            <w:hideMark/>
          </w:tcPr>
          <w:p w:rsidR="00F81503" w:rsidRPr="00BE4122" w:rsidRDefault="00F81503" w:rsidP="00F81503">
            <w:pPr>
              <w:rPr>
                <w:sz w:val="24"/>
                <w:szCs w:val="24"/>
              </w:rPr>
            </w:pPr>
            <w:r w:rsidRPr="00BE4122">
              <w:rPr>
                <w:sz w:val="24"/>
                <w:szCs w:val="24"/>
              </w:rPr>
              <w:t>56</w:t>
            </w:r>
          </w:p>
        </w:tc>
        <w:tc>
          <w:tcPr>
            <w:tcW w:w="1176" w:type="dxa"/>
            <w:noWrap/>
            <w:hideMark/>
          </w:tcPr>
          <w:p w:rsidR="00F81503" w:rsidRPr="00BE4122" w:rsidRDefault="00F81503" w:rsidP="00F81503">
            <w:pPr>
              <w:rPr>
                <w:b/>
                <w:i/>
                <w:sz w:val="24"/>
                <w:szCs w:val="24"/>
              </w:rPr>
            </w:pPr>
            <w:r w:rsidRPr="00BE4122">
              <w:rPr>
                <w:b/>
                <w:i/>
                <w:sz w:val="24"/>
                <w:szCs w:val="24"/>
              </w:rPr>
              <w:t>победитель</w:t>
            </w:r>
          </w:p>
        </w:tc>
      </w:tr>
    </w:tbl>
    <w:p w:rsidR="00F81503" w:rsidRPr="00BE4122" w:rsidRDefault="00F81503" w:rsidP="00F81503">
      <w:pPr>
        <w:jc w:val="center"/>
        <w:rPr>
          <w:rFonts w:ascii="Times New Roman" w:hAnsi="Times New Roman" w:cs="Times New Roman"/>
          <w:b/>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Музыка 8 класс</w:t>
      </w:r>
    </w:p>
    <w:tbl>
      <w:tblPr>
        <w:tblStyle w:val="a7"/>
        <w:tblW w:w="0" w:type="auto"/>
        <w:tblLook w:val="04A0" w:firstRow="1" w:lastRow="0" w:firstColumn="1" w:lastColumn="0" w:noHBand="0" w:noVBand="1"/>
      </w:tblPr>
      <w:tblGrid>
        <w:gridCol w:w="549"/>
        <w:gridCol w:w="809"/>
        <w:gridCol w:w="549"/>
        <w:gridCol w:w="549"/>
        <w:gridCol w:w="549"/>
        <w:gridCol w:w="549"/>
        <w:gridCol w:w="549"/>
        <w:gridCol w:w="549"/>
        <w:gridCol w:w="549"/>
        <w:gridCol w:w="549"/>
        <w:gridCol w:w="549"/>
        <w:gridCol w:w="549"/>
        <w:gridCol w:w="549"/>
        <w:gridCol w:w="549"/>
        <w:gridCol w:w="549"/>
        <w:gridCol w:w="850"/>
      </w:tblGrid>
      <w:tr w:rsidR="00F81503" w:rsidRPr="00BE4122" w:rsidTr="00F81503">
        <w:trPr>
          <w:trHeight w:val="300"/>
        </w:trPr>
        <w:tc>
          <w:tcPr>
            <w:tcW w:w="862" w:type="dxa"/>
            <w:noWrap/>
            <w:hideMark/>
          </w:tcPr>
          <w:p w:rsidR="00F81503" w:rsidRPr="00BE4122" w:rsidRDefault="00F81503" w:rsidP="00F81503">
            <w:pPr>
              <w:jc w:val="center"/>
              <w:rPr>
                <w:b/>
                <w:sz w:val="24"/>
                <w:szCs w:val="24"/>
              </w:rPr>
            </w:pPr>
            <w:r w:rsidRPr="00BE4122">
              <w:rPr>
                <w:b/>
                <w:sz w:val="24"/>
                <w:szCs w:val="24"/>
              </w:rPr>
              <w:t>В</w:t>
            </w:r>
          </w:p>
        </w:tc>
        <w:tc>
          <w:tcPr>
            <w:tcW w:w="1096" w:type="dxa"/>
            <w:noWrap/>
            <w:hideMark/>
          </w:tcPr>
          <w:p w:rsidR="00F81503" w:rsidRPr="00BE4122" w:rsidRDefault="00F81503" w:rsidP="00F81503">
            <w:pPr>
              <w:jc w:val="center"/>
              <w:rPr>
                <w:b/>
                <w:sz w:val="24"/>
                <w:szCs w:val="24"/>
              </w:rPr>
            </w:pPr>
            <w:r w:rsidRPr="00BE4122">
              <w:rPr>
                <w:b/>
                <w:sz w:val="24"/>
                <w:szCs w:val="24"/>
              </w:rPr>
              <w:t>Кузнецова Анастасия</w:t>
            </w:r>
          </w:p>
        </w:tc>
        <w:tc>
          <w:tcPr>
            <w:tcW w:w="862" w:type="dxa"/>
            <w:noWrap/>
            <w:hideMark/>
          </w:tcPr>
          <w:p w:rsidR="00F81503" w:rsidRPr="00BE4122" w:rsidRDefault="00F81503" w:rsidP="00F81503">
            <w:pPr>
              <w:jc w:val="center"/>
              <w:rPr>
                <w:b/>
                <w:sz w:val="24"/>
                <w:szCs w:val="24"/>
              </w:rPr>
            </w:pPr>
            <w:r w:rsidRPr="00BE4122">
              <w:rPr>
                <w:b/>
                <w:sz w:val="24"/>
                <w:szCs w:val="24"/>
              </w:rPr>
              <w:t>10</w:t>
            </w:r>
          </w:p>
        </w:tc>
        <w:tc>
          <w:tcPr>
            <w:tcW w:w="862" w:type="dxa"/>
            <w:noWrap/>
            <w:hideMark/>
          </w:tcPr>
          <w:p w:rsidR="00F81503" w:rsidRPr="00BE4122" w:rsidRDefault="00F81503" w:rsidP="00F81503">
            <w:pPr>
              <w:jc w:val="center"/>
              <w:rPr>
                <w:b/>
                <w:sz w:val="24"/>
                <w:szCs w:val="24"/>
              </w:rPr>
            </w:pPr>
            <w:r w:rsidRPr="00BE4122">
              <w:rPr>
                <w:b/>
                <w:sz w:val="24"/>
                <w:szCs w:val="24"/>
              </w:rPr>
              <w:t>5</w:t>
            </w:r>
          </w:p>
        </w:tc>
        <w:tc>
          <w:tcPr>
            <w:tcW w:w="863" w:type="dxa"/>
            <w:noWrap/>
            <w:hideMark/>
          </w:tcPr>
          <w:p w:rsidR="00F81503" w:rsidRPr="00BE4122" w:rsidRDefault="00F81503" w:rsidP="00F81503">
            <w:pPr>
              <w:jc w:val="center"/>
              <w:rPr>
                <w:b/>
                <w:sz w:val="24"/>
                <w:szCs w:val="24"/>
              </w:rPr>
            </w:pPr>
            <w:r w:rsidRPr="00BE4122">
              <w:rPr>
                <w:b/>
                <w:sz w:val="24"/>
                <w:szCs w:val="24"/>
              </w:rPr>
              <w:t>8</w:t>
            </w:r>
          </w:p>
        </w:tc>
        <w:tc>
          <w:tcPr>
            <w:tcW w:w="863" w:type="dxa"/>
            <w:noWrap/>
            <w:hideMark/>
          </w:tcPr>
          <w:p w:rsidR="00F81503" w:rsidRPr="00BE4122" w:rsidRDefault="00F81503" w:rsidP="00F81503">
            <w:pPr>
              <w:jc w:val="center"/>
              <w:rPr>
                <w:b/>
                <w:sz w:val="24"/>
                <w:szCs w:val="24"/>
              </w:rPr>
            </w:pPr>
            <w:r w:rsidRPr="00BE4122">
              <w:rPr>
                <w:b/>
                <w:sz w:val="24"/>
                <w:szCs w:val="24"/>
              </w:rPr>
              <w:t>16</w:t>
            </w:r>
          </w:p>
        </w:tc>
        <w:tc>
          <w:tcPr>
            <w:tcW w:w="863" w:type="dxa"/>
            <w:noWrap/>
            <w:hideMark/>
          </w:tcPr>
          <w:p w:rsidR="00F81503" w:rsidRPr="00BE4122" w:rsidRDefault="00F81503" w:rsidP="00F81503">
            <w:pPr>
              <w:jc w:val="center"/>
              <w:rPr>
                <w:b/>
                <w:sz w:val="24"/>
                <w:szCs w:val="24"/>
              </w:rPr>
            </w:pPr>
            <w:r w:rsidRPr="00BE4122">
              <w:rPr>
                <w:b/>
                <w:sz w:val="24"/>
                <w:szCs w:val="24"/>
              </w:rPr>
              <w:t>20</w:t>
            </w:r>
          </w:p>
        </w:tc>
        <w:tc>
          <w:tcPr>
            <w:tcW w:w="863" w:type="dxa"/>
            <w:noWrap/>
            <w:hideMark/>
          </w:tcPr>
          <w:p w:rsidR="00F81503" w:rsidRPr="00BE4122" w:rsidRDefault="00F81503" w:rsidP="00F81503">
            <w:pPr>
              <w:jc w:val="center"/>
              <w:rPr>
                <w:b/>
                <w:sz w:val="24"/>
                <w:szCs w:val="24"/>
              </w:rPr>
            </w:pPr>
            <w:r w:rsidRPr="00BE4122">
              <w:rPr>
                <w:b/>
                <w:sz w:val="24"/>
                <w:szCs w:val="24"/>
              </w:rPr>
              <w:t>4</w:t>
            </w:r>
          </w:p>
        </w:tc>
        <w:tc>
          <w:tcPr>
            <w:tcW w:w="863" w:type="dxa"/>
            <w:noWrap/>
            <w:hideMark/>
          </w:tcPr>
          <w:p w:rsidR="00F81503" w:rsidRPr="00BE4122" w:rsidRDefault="00F81503" w:rsidP="00F81503">
            <w:pPr>
              <w:jc w:val="center"/>
              <w:rPr>
                <w:b/>
                <w:sz w:val="24"/>
                <w:szCs w:val="24"/>
              </w:rPr>
            </w:pPr>
            <w:r w:rsidRPr="00BE4122">
              <w:rPr>
                <w:b/>
                <w:sz w:val="24"/>
                <w:szCs w:val="24"/>
              </w:rPr>
              <w:t>6</w:t>
            </w:r>
          </w:p>
        </w:tc>
        <w:tc>
          <w:tcPr>
            <w:tcW w:w="863" w:type="dxa"/>
            <w:noWrap/>
            <w:hideMark/>
          </w:tcPr>
          <w:p w:rsidR="00F81503" w:rsidRPr="00BE4122" w:rsidRDefault="00F81503" w:rsidP="00F81503">
            <w:pPr>
              <w:jc w:val="center"/>
              <w:rPr>
                <w:b/>
                <w:sz w:val="24"/>
                <w:szCs w:val="24"/>
              </w:rPr>
            </w:pPr>
            <w:r w:rsidRPr="00BE4122">
              <w:rPr>
                <w:b/>
                <w:sz w:val="24"/>
                <w:szCs w:val="24"/>
              </w:rPr>
              <w:t>0</w:t>
            </w:r>
          </w:p>
        </w:tc>
        <w:tc>
          <w:tcPr>
            <w:tcW w:w="863" w:type="dxa"/>
            <w:noWrap/>
            <w:hideMark/>
          </w:tcPr>
          <w:p w:rsidR="00F81503" w:rsidRPr="00BE4122" w:rsidRDefault="00F81503" w:rsidP="00F81503">
            <w:pPr>
              <w:jc w:val="center"/>
              <w:rPr>
                <w:b/>
                <w:sz w:val="24"/>
                <w:szCs w:val="24"/>
              </w:rPr>
            </w:pPr>
            <w:r w:rsidRPr="00BE4122">
              <w:rPr>
                <w:b/>
                <w:sz w:val="24"/>
                <w:szCs w:val="24"/>
              </w:rPr>
              <w:t>0</w:t>
            </w:r>
          </w:p>
        </w:tc>
        <w:tc>
          <w:tcPr>
            <w:tcW w:w="863" w:type="dxa"/>
            <w:noWrap/>
            <w:hideMark/>
          </w:tcPr>
          <w:p w:rsidR="00F81503" w:rsidRPr="00BE4122" w:rsidRDefault="00F81503" w:rsidP="00F81503">
            <w:pPr>
              <w:jc w:val="center"/>
              <w:rPr>
                <w:b/>
                <w:sz w:val="24"/>
                <w:szCs w:val="24"/>
              </w:rPr>
            </w:pPr>
            <w:r w:rsidRPr="00BE4122">
              <w:rPr>
                <w:b/>
                <w:sz w:val="24"/>
                <w:szCs w:val="24"/>
              </w:rPr>
              <w:t>0</w:t>
            </w:r>
          </w:p>
        </w:tc>
        <w:tc>
          <w:tcPr>
            <w:tcW w:w="863" w:type="dxa"/>
            <w:noWrap/>
            <w:hideMark/>
          </w:tcPr>
          <w:p w:rsidR="00F81503" w:rsidRPr="00BE4122" w:rsidRDefault="00F81503" w:rsidP="00F81503">
            <w:pPr>
              <w:jc w:val="center"/>
              <w:rPr>
                <w:b/>
                <w:sz w:val="24"/>
                <w:szCs w:val="24"/>
              </w:rPr>
            </w:pPr>
            <w:r w:rsidRPr="00BE4122">
              <w:rPr>
                <w:b/>
                <w:sz w:val="24"/>
                <w:szCs w:val="24"/>
              </w:rPr>
              <w:t>0</w:t>
            </w:r>
          </w:p>
        </w:tc>
        <w:tc>
          <w:tcPr>
            <w:tcW w:w="863" w:type="dxa"/>
            <w:noWrap/>
            <w:hideMark/>
          </w:tcPr>
          <w:p w:rsidR="00F81503" w:rsidRPr="00BE4122" w:rsidRDefault="00F81503" w:rsidP="00F81503">
            <w:pPr>
              <w:jc w:val="center"/>
              <w:rPr>
                <w:b/>
                <w:sz w:val="24"/>
                <w:szCs w:val="24"/>
              </w:rPr>
            </w:pPr>
            <w:r w:rsidRPr="00BE4122">
              <w:rPr>
                <w:b/>
                <w:sz w:val="24"/>
                <w:szCs w:val="24"/>
              </w:rPr>
              <w:t>0</w:t>
            </w:r>
          </w:p>
        </w:tc>
        <w:tc>
          <w:tcPr>
            <w:tcW w:w="863" w:type="dxa"/>
            <w:noWrap/>
            <w:hideMark/>
          </w:tcPr>
          <w:p w:rsidR="00F81503" w:rsidRPr="00BE4122" w:rsidRDefault="00F81503" w:rsidP="00F81503">
            <w:pPr>
              <w:jc w:val="center"/>
              <w:rPr>
                <w:b/>
                <w:sz w:val="24"/>
                <w:szCs w:val="24"/>
              </w:rPr>
            </w:pPr>
            <w:r w:rsidRPr="00BE4122">
              <w:rPr>
                <w:b/>
                <w:sz w:val="24"/>
                <w:szCs w:val="24"/>
              </w:rPr>
              <w:t>69</w:t>
            </w:r>
          </w:p>
        </w:tc>
        <w:tc>
          <w:tcPr>
            <w:tcW w:w="1204" w:type="dxa"/>
            <w:noWrap/>
            <w:hideMark/>
          </w:tcPr>
          <w:p w:rsidR="00F81503" w:rsidRPr="00BE4122" w:rsidRDefault="00F81503" w:rsidP="00F81503">
            <w:pPr>
              <w:jc w:val="center"/>
              <w:rPr>
                <w:b/>
                <w:sz w:val="24"/>
                <w:szCs w:val="24"/>
              </w:rPr>
            </w:pPr>
            <w:r w:rsidRPr="00BE4122">
              <w:rPr>
                <w:b/>
                <w:sz w:val="24"/>
                <w:szCs w:val="24"/>
              </w:rPr>
              <w:t>победитель</w:t>
            </w:r>
          </w:p>
        </w:tc>
      </w:tr>
    </w:tbl>
    <w:p w:rsidR="00F81503" w:rsidRPr="00BE4122" w:rsidRDefault="00F81503" w:rsidP="00F81503">
      <w:pPr>
        <w:rPr>
          <w:rFonts w:ascii="Times New Roman" w:hAnsi="Times New Roman" w:cs="Times New Roman"/>
          <w:b/>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Физика 8 класс</w:t>
      </w:r>
    </w:p>
    <w:p w:rsidR="00F81503" w:rsidRPr="00BE4122" w:rsidRDefault="00F81503" w:rsidP="00F81503">
      <w:pPr>
        <w:jc w:val="center"/>
        <w:rPr>
          <w:rFonts w:ascii="Times New Roman" w:hAnsi="Times New Roman" w:cs="Times New Roman"/>
          <w:b/>
          <w:sz w:val="24"/>
          <w:szCs w:val="24"/>
        </w:rPr>
      </w:pPr>
    </w:p>
    <w:tbl>
      <w:tblPr>
        <w:tblStyle w:val="a7"/>
        <w:tblW w:w="0" w:type="auto"/>
        <w:tblLook w:val="04A0" w:firstRow="1" w:lastRow="0" w:firstColumn="1" w:lastColumn="0" w:noHBand="0" w:noVBand="1"/>
      </w:tblPr>
      <w:tblGrid>
        <w:gridCol w:w="583"/>
        <w:gridCol w:w="873"/>
        <w:gridCol w:w="583"/>
        <w:gridCol w:w="582"/>
        <w:gridCol w:w="582"/>
        <w:gridCol w:w="582"/>
        <w:gridCol w:w="582"/>
        <w:gridCol w:w="581"/>
        <w:gridCol w:w="581"/>
        <w:gridCol w:w="581"/>
        <w:gridCol w:w="581"/>
        <w:gridCol w:w="581"/>
        <w:gridCol w:w="581"/>
        <w:gridCol w:w="581"/>
        <w:gridCol w:w="911"/>
      </w:tblGrid>
      <w:tr w:rsidR="00F81503" w:rsidRPr="00BE4122" w:rsidTr="00F81503">
        <w:trPr>
          <w:trHeight w:val="300"/>
        </w:trPr>
        <w:tc>
          <w:tcPr>
            <w:tcW w:w="864" w:type="dxa"/>
            <w:noWrap/>
            <w:hideMark/>
          </w:tcPr>
          <w:p w:rsidR="00F81503" w:rsidRPr="00BE4122" w:rsidRDefault="00F81503" w:rsidP="00F81503">
            <w:pPr>
              <w:jc w:val="center"/>
              <w:rPr>
                <w:b/>
                <w:sz w:val="24"/>
                <w:szCs w:val="24"/>
              </w:rPr>
            </w:pPr>
            <w:r w:rsidRPr="00BE4122">
              <w:rPr>
                <w:b/>
                <w:sz w:val="24"/>
                <w:szCs w:val="24"/>
              </w:rPr>
              <w:t>Б</w:t>
            </w:r>
          </w:p>
        </w:tc>
        <w:tc>
          <w:tcPr>
            <w:tcW w:w="1086" w:type="dxa"/>
            <w:noWrap/>
            <w:hideMark/>
          </w:tcPr>
          <w:p w:rsidR="00F81503" w:rsidRPr="00BE4122" w:rsidRDefault="00F81503" w:rsidP="00F81503">
            <w:pPr>
              <w:jc w:val="center"/>
              <w:rPr>
                <w:b/>
                <w:sz w:val="24"/>
                <w:szCs w:val="24"/>
              </w:rPr>
            </w:pPr>
            <w:r w:rsidRPr="00BE4122">
              <w:rPr>
                <w:b/>
                <w:sz w:val="24"/>
                <w:szCs w:val="24"/>
              </w:rPr>
              <w:t>Ахметшин Ильгам</w:t>
            </w:r>
          </w:p>
        </w:tc>
        <w:tc>
          <w:tcPr>
            <w:tcW w:w="864" w:type="dxa"/>
            <w:noWrap/>
            <w:hideMark/>
          </w:tcPr>
          <w:p w:rsidR="00F81503" w:rsidRPr="00BE4122" w:rsidRDefault="00F81503" w:rsidP="00F81503">
            <w:pPr>
              <w:jc w:val="center"/>
              <w:rPr>
                <w:b/>
                <w:sz w:val="24"/>
                <w:szCs w:val="24"/>
              </w:rPr>
            </w:pPr>
            <w:r w:rsidRPr="00BE4122">
              <w:rPr>
                <w:b/>
                <w:sz w:val="24"/>
                <w:szCs w:val="24"/>
              </w:rPr>
              <w:t>1</w:t>
            </w:r>
          </w:p>
        </w:tc>
        <w:tc>
          <w:tcPr>
            <w:tcW w:w="864" w:type="dxa"/>
            <w:noWrap/>
            <w:hideMark/>
          </w:tcPr>
          <w:p w:rsidR="00F81503" w:rsidRPr="00BE4122" w:rsidRDefault="00F81503" w:rsidP="00F81503">
            <w:pPr>
              <w:jc w:val="center"/>
              <w:rPr>
                <w:b/>
                <w:sz w:val="24"/>
                <w:szCs w:val="24"/>
              </w:rPr>
            </w:pPr>
            <w:r w:rsidRPr="00BE4122">
              <w:rPr>
                <w:b/>
                <w:sz w:val="24"/>
                <w:szCs w:val="24"/>
              </w:rPr>
              <w:t>1</w:t>
            </w:r>
          </w:p>
        </w:tc>
        <w:tc>
          <w:tcPr>
            <w:tcW w:w="864" w:type="dxa"/>
            <w:noWrap/>
            <w:hideMark/>
          </w:tcPr>
          <w:p w:rsidR="00F81503" w:rsidRPr="00BE4122" w:rsidRDefault="00F81503" w:rsidP="00F81503">
            <w:pPr>
              <w:jc w:val="center"/>
              <w:rPr>
                <w:b/>
                <w:sz w:val="24"/>
                <w:szCs w:val="24"/>
              </w:rPr>
            </w:pPr>
            <w:r w:rsidRPr="00BE4122">
              <w:rPr>
                <w:b/>
                <w:sz w:val="24"/>
                <w:szCs w:val="24"/>
              </w:rPr>
              <w:t>1</w:t>
            </w:r>
          </w:p>
        </w:tc>
        <w:tc>
          <w:tcPr>
            <w:tcW w:w="864" w:type="dxa"/>
            <w:noWrap/>
            <w:hideMark/>
          </w:tcPr>
          <w:p w:rsidR="00F81503" w:rsidRPr="00BE4122" w:rsidRDefault="00F81503" w:rsidP="00F81503">
            <w:pPr>
              <w:jc w:val="center"/>
              <w:rPr>
                <w:b/>
                <w:sz w:val="24"/>
                <w:szCs w:val="24"/>
              </w:rPr>
            </w:pPr>
            <w:r w:rsidRPr="00BE4122">
              <w:rPr>
                <w:b/>
                <w:sz w:val="24"/>
                <w:szCs w:val="24"/>
              </w:rPr>
              <w:t>2</w:t>
            </w:r>
          </w:p>
        </w:tc>
        <w:tc>
          <w:tcPr>
            <w:tcW w:w="864" w:type="dxa"/>
            <w:noWrap/>
            <w:hideMark/>
          </w:tcPr>
          <w:p w:rsidR="00F81503" w:rsidRPr="00BE4122" w:rsidRDefault="00F81503" w:rsidP="00F81503">
            <w:pPr>
              <w:jc w:val="center"/>
              <w:rPr>
                <w:b/>
                <w:sz w:val="24"/>
                <w:szCs w:val="24"/>
              </w:rPr>
            </w:pPr>
            <w:r w:rsidRPr="00BE4122">
              <w:rPr>
                <w:b/>
                <w:sz w:val="24"/>
                <w:szCs w:val="24"/>
              </w:rPr>
              <w:t>2</w:t>
            </w:r>
          </w:p>
        </w:tc>
        <w:tc>
          <w:tcPr>
            <w:tcW w:w="863" w:type="dxa"/>
            <w:noWrap/>
            <w:hideMark/>
          </w:tcPr>
          <w:p w:rsidR="00F81503" w:rsidRPr="00BE4122" w:rsidRDefault="00F81503" w:rsidP="00F81503">
            <w:pPr>
              <w:jc w:val="center"/>
              <w:rPr>
                <w:b/>
                <w:sz w:val="24"/>
                <w:szCs w:val="24"/>
              </w:rPr>
            </w:pPr>
            <w:r w:rsidRPr="00BE4122">
              <w:rPr>
                <w:b/>
                <w:sz w:val="24"/>
                <w:szCs w:val="24"/>
              </w:rPr>
              <w:t>0</w:t>
            </w:r>
          </w:p>
        </w:tc>
        <w:tc>
          <w:tcPr>
            <w:tcW w:w="863" w:type="dxa"/>
            <w:noWrap/>
            <w:hideMark/>
          </w:tcPr>
          <w:p w:rsidR="00F81503" w:rsidRPr="00BE4122" w:rsidRDefault="00F81503" w:rsidP="00F81503">
            <w:pPr>
              <w:jc w:val="center"/>
              <w:rPr>
                <w:b/>
                <w:sz w:val="24"/>
                <w:szCs w:val="24"/>
              </w:rPr>
            </w:pPr>
            <w:r w:rsidRPr="00BE4122">
              <w:rPr>
                <w:b/>
                <w:sz w:val="24"/>
                <w:szCs w:val="24"/>
              </w:rPr>
              <w:t>1</w:t>
            </w:r>
          </w:p>
        </w:tc>
        <w:tc>
          <w:tcPr>
            <w:tcW w:w="863" w:type="dxa"/>
            <w:noWrap/>
            <w:hideMark/>
          </w:tcPr>
          <w:p w:rsidR="00F81503" w:rsidRPr="00BE4122" w:rsidRDefault="00F81503" w:rsidP="00F81503">
            <w:pPr>
              <w:jc w:val="center"/>
              <w:rPr>
                <w:b/>
                <w:sz w:val="24"/>
                <w:szCs w:val="24"/>
              </w:rPr>
            </w:pPr>
            <w:r w:rsidRPr="00BE4122">
              <w:rPr>
                <w:b/>
                <w:sz w:val="24"/>
                <w:szCs w:val="24"/>
              </w:rPr>
              <w:t>0</w:t>
            </w:r>
          </w:p>
        </w:tc>
        <w:tc>
          <w:tcPr>
            <w:tcW w:w="863" w:type="dxa"/>
            <w:noWrap/>
            <w:hideMark/>
          </w:tcPr>
          <w:p w:rsidR="00F81503" w:rsidRPr="00BE4122" w:rsidRDefault="00F81503" w:rsidP="00F81503">
            <w:pPr>
              <w:jc w:val="center"/>
              <w:rPr>
                <w:b/>
                <w:sz w:val="24"/>
                <w:szCs w:val="24"/>
              </w:rPr>
            </w:pPr>
            <w:r w:rsidRPr="00BE4122">
              <w:rPr>
                <w:b/>
                <w:sz w:val="24"/>
                <w:szCs w:val="24"/>
              </w:rPr>
              <w:t>0</w:t>
            </w:r>
          </w:p>
        </w:tc>
        <w:tc>
          <w:tcPr>
            <w:tcW w:w="863" w:type="dxa"/>
            <w:noWrap/>
            <w:hideMark/>
          </w:tcPr>
          <w:p w:rsidR="00F81503" w:rsidRPr="00BE4122" w:rsidRDefault="00F81503" w:rsidP="00F81503">
            <w:pPr>
              <w:jc w:val="center"/>
              <w:rPr>
                <w:b/>
                <w:sz w:val="24"/>
                <w:szCs w:val="24"/>
              </w:rPr>
            </w:pPr>
            <w:r w:rsidRPr="00BE4122">
              <w:rPr>
                <w:b/>
                <w:sz w:val="24"/>
                <w:szCs w:val="24"/>
              </w:rPr>
              <w:t>2</w:t>
            </w:r>
          </w:p>
        </w:tc>
        <w:tc>
          <w:tcPr>
            <w:tcW w:w="863" w:type="dxa"/>
            <w:noWrap/>
            <w:hideMark/>
          </w:tcPr>
          <w:p w:rsidR="00F81503" w:rsidRPr="00BE4122" w:rsidRDefault="00F81503" w:rsidP="00F81503">
            <w:pPr>
              <w:jc w:val="center"/>
              <w:rPr>
                <w:b/>
                <w:sz w:val="24"/>
                <w:szCs w:val="24"/>
              </w:rPr>
            </w:pPr>
            <w:r w:rsidRPr="00BE4122">
              <w:rPr>
                <w:b/>
                <w:sz w:val="24"/>
                <w:szCs w:val="24"/>
              </w:rPr>
              <w:t>0</w:t>
            </w:r>
          </w:p>
        </w:tc>
        <w:tc>
          <w:tcPr>
            <w:tcW w:w="863" w:type="dxa"/>
            <w:noWrap/>
            <w:hideMark/>
          </w:tcPr>
          <w:p w:rsidR="00F81503" w:rsidRPr="00BE4122" w:rsidRDefault="00F81503" w:rsidP="00F81503">
            <w:pPr>
              <w:jc w:val="center"/>
              <w:rPr>
                <w:b/>
                <w:sz w:val="24"/>
                <w:szCs w:val="24"/>
              </w:rPr>
            </w:pPr>
            <w:r w:rsidRPr="00BE4122">
              <w:rPr>
                <w:b/>
                <w:sz w:val="24"/>
                <w:szCs w:val="24"/>
              </w:rPr>
              <w:t>10</w:t>
            </w:r>
          </w:p>
        </w:tc>
        <w:tc>
          <w:tcPr>
            <w:tcW w:w="1205" w:type="dxa"/>
            <w:noWrap/>
            <w:hideMark/>
          </w:tcPr>
          <w:p w:rsidR="00F81503" w:rsidRPr="00BE4122" w:rsidRDefault="00F81503" w:rsidP="00F81503">
            <w:pPr>
              <w:jc w:val="center"/>
              <w:rPr>
                <w:b/>
                <w:sz w:val="24"/>
                <w:szCs w:val="24"/>
              </w:rPr>
            </w:pPr>
            <w:r w:rsidRPr="00BE4122">
              <w:rPr>
                <w:b/>
                <w:sz w:val="24"/>
                <w:szCs w:val="24"/>
              </w:rPr>
              <w:t>победитель</w:t>
            </w:r>
          </w:p>
        </w:tc>
      </w:tr>
    </w:tbl>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География 8 класс</w:t>
      </w:r>
    </w:p>
    <w:tbl>
      <w:tblPr>
        <w:tblStyle w:val="a7"/>
        <w:tblW w:w="0" w:type="auto"/>
        <w:tblLook w:val="04A0" w:firstRow="1" w:lastRow="0" w:firstColumn="1" w:lastColumn="0" w:noHBand="0" w:noVBand="1"/>
      </w:tblPr>
      <w:tblGrid>
        <w:gridCol w:w="554"/>
        <w:gridCol w:w="750"/>
        <w:gridCol w:w="553"/>
        <w:gridCol w:w="553"/>
        <w:gridCol w:w="553"/>
        <w:gridCol w:w="553"/>
        <w:gridCol w:w="553"/>
        <w:gridCol w:w="553"/>
        <w:gridCol w:w="553"/>
        <w:gridCol w:w="553"/>
        <w:gridCol w:w="553"/>
        <w:gridCol w:w="553"/>
        <w:gridCol w:w="553"/>
        <w:gridCol w:w="553"/>
        <w:gridCol w:w="553"/>
        <w:gridCol w:w="852"/>
      </w:tblGrid>
      <w:tr w:rsidR="00F81503" w:rsidRPr="00BE4122" w:rsidTr="00F81503">
        <w:trPr>
          <w:trHeight w:val="300"/>
        </w:trPr>
        <w:tc>
          <w:tcPr>
            <w:tcW w:w="867" w:type="dxa"/>
            <w:noWrap/>
            <w:hideMark/>
          </w:tcPr>
          <w:p w:rsidR="00F81503" w:rsidRPr="00BE4122" w:rsidRDefault="00F81503" w:rsidP="00F81503">
            <w:pPr>
              <w:jc w:val="center"/>
              <w:rPr>
                <w:b/>
                <w:sz w:val="24"/>
                <w:szCs w:val="24"/>
              </w:rPr>
            </w:pPr>
            <w:r w:rsidRPr="00BE4122">
              <w:rPr>
                <w:b/>
                <w:sz w:val="24"/>
                <w:szCs w:val="24"/>
              </w:rPr>
              <w:t>В</w:t>
            </w:r>
          </w:p>
        </w:tc>
        <w:tc>
          <w:tcPr>
            <w:tcW w:w="1012" w:type="dxa"/>
            <w:noWrap/>
            <w:hideMark/>
          </w:tcPr>
          <w:p w:rsidR="00F81503" w:rsidRPr="00BE4122" w:rsidRDefault="00F81503" w:rsidP="00F81503">
            <w:pPr>
              <w:jc w:val="center"/>
              <w:rPr>
                <w:b/>
                <w:sz w:val="24"/>
                <w:szCs w:val="24"/>
              </w:rPr>
            </w:pPr>
            <w:r w:rsidRPr="00BE4122">
              <w:rPr>
                <w:b/>
                <w:sz w:val="24"/>
                <w:szCs w:val="24"/>
              </w:rPr>
              <w:t>Бикбаева Надия</w:t>
            </w:r>
          </w:p>
        </w:tc>
        <w:tc>
          <w:tcPr>
            <w:tcW w:w="868" w:type="dxa"/>
            <w:noWrap/>
            <w:hideMark/>
          </w:tcPr>
          <w:p w:rsidR="00F81503" w:rsidRPr="00BE4122" w:rsidRDefault="00F81503" w:rsidP="00F81503">
            <w:pPr>
              <w:jc w:val="center"/>
              <w:rPr>
                <w:b/>
                <w:sz w:val="24"/>
                <w:szCs w:val="24"/>
              </w:rPr>
            </w:pPr>
            <w:r w:rsidRPr="00BE4122">
              <w:rPr>
                <w:b/>
                <w:sz w:val="24"/>
                <w:szCs w:val="24"/>
              </w:rPr>
              <w:t>10</w:t>
            </w:r>
          </w:p>
        </w:tc>
        <w:tc>
          <w:tcPr>
            <w:tcW w:w="868" w:type="dxa"/>
            <w:noWrap/>
            <w:hideMark/>
          </w:tcPr>
          <w:p w:rsidR="00F81503" w:rsidRPr="00BE4122" w:rsidRDefault="00F81503" w:rsidP="00F81503">
            <w:pPr>
              <w:jc w:val="center"/>
              <w:rPr>
                <w:b/>
                <w:sz w:val="24"/>
                <w:szCs w:val="24"/>
              </w:rPr>
            </w:pPr>
            <w:r w:rsidRPr="00BE4122">
              <w:rPr>
                <w:b/>
                <w:sz w:val="24"/>
                <w:szCs w:val="24"/>
              </w:rPr>
              <w:t>6</w:t>
            </w:r>
          </w:p>
        </w:tc>
        <w:tc>
          <w:tcPr>
            <w:tcW w:w="868" w:type="dxa"/>
            <w:noWrap/>
            <w:hideMark/>
          </w:tcPr>
          <w:p w:rsidR="00F81503" w:rsidRPr="00BE4122" w:rsidRDefault="00F81503" w:rsidP="00F81503">
            <w:pPr>
              <w:jc w:val="center"/>
              <w:rPr>
                <w:b/>
                <w:sz w:val="24"/>
                <w:szCs w:val="24"/>
              </w:rPr>
            </w:pPr>
            <w:r w:rsidRPr="00BE4122">
              <w:rPr>
                <w:b/>
                <w:sz w:val="24"/>
                <w:szCs w:val="24"/>
              </w:rPr>
              <w:t>14</w:t>
            </w:r>
          </w:p>
        </w:tc>
        <w:tc>
          <w:tcPr>
            <w:tcW w:w="868" w:type="dxa"/>
            <w:noWrap/>
            <w:hideMark/>
          </w:tcPr>
          <w:p w:rsidR="00F81503" w:rsidRPr="00BE4122" w:rsidRDefault="00F81503" w:rsidP="00F81503">
            <w:pPr>
              <w:jc w:val="center"/>
              <w:rPr>
                <w:b/>
                <w:sz w:val="24"/>
                <w:szCs w:val="24"/>
              </w:rPr>
            </w:pPr>
            <w:r w:rsidRPr="00BE4122">
              <w:rPr>
                <w:b/>
                <w:sz w:val="24"/>
                <w:szCs w:val="24"/>
              </w:rPr>
              <w:t>6</w:t>
            </w:r>
          </w:p>
        </w:tc>
        <w:tc>
          <w:tcPr>
            <w:tcW w:w="868" w:type="dxa"/>
            <w:noWrap/>
            <w:hideMark/>
          </w:tcPr>
          <w:p w:rsidR="00F81503" w:rsidRPr="00BE4122" w:rsidRDefault="00F81503" w:rsidP="00F81503">
            <w:pPr>
              <w:jc w:val="center"/>
              <w:rPr>
                <w:b/>
                <w:sz w:val="24"/>
                <w:szCs w:val="24"/>
              </w:rPr>
            </w:pPr>
            <w:r w:rsidRPr="00BE4122">
              <w:rPr>
                <w:b/>
                <w:sz w:val="24"/>
                <w:szCs w:val="24"/>
              </w:rPr>
              <w:t>9</w:t>
            </w:r>
          </w:p>
        </w:tc>
        <w:tc>
          <w:tcPr>
            <w:tcW w:w="868" w:type="dxa"/>
            <w:noWrap/>
            <w:hideMark/>
          </w:tcPr>
          <w:p w:rsidR="00F81503" w:rsidRPr="00BE4122" w:rsidRDefault="00F81503" w:rsidP="00F81503">
            <w:pPr>
              <w:jc w:val="center"/>
              <w:rPr>
                <w:b/>
                <w:sz w:val="24"/>
                <w:szCs w:val="24"/>
              </w:rPr>
            </w:pPr>
            <w:r w:rsidRPr="00BE4122">
              <w:rPr>
                <w:b/>
                <w:sz w:val="24"/>
                <w:szCs w:val="24"/>
              </w:rPr>
              <w:t>8</w:t>
            </w:r>
          </w:p>
        </w:tc>
        <w:tc>
          <w:tcPr>
            <w:tcW w:w="868" w:type="dxa"/>
            <w:noWrap/>
            <w:hideMark/>
          </w:tcPr>
          <w:p w:rsidR="00F81503" w:rsidRPr="00BE4122" w:rsidRDefault="00F81503" w:rsidP="00F81503">
            <w:pPr>
              <w:jc w:val="center"/>
              <w:rPr>
                <w:b/>
                <w:sz w:val="24"/>
                <w:szCs w:val="24"/>
              </w:rPr>
            </w:pPr>
            <w:r w:rsidRPr="00BE4122">
              <w:rPr>
                <w:b/>
                <w:sz w:val="24"/>
                <w:szCs w:val="24"/>
              </w:rPr>
              <w:t>4</w:t>
            </w:r>
          </w:p>
        </w:tc>
        <w:tc>
          <w:tcPr>
            <w:tcW w:w="868" w:type="dxa"/>
            <w:noWrap/>
            <w:hideMark/>
          </w:tcPr>
          <w:p w:rsidR="00F81503" w:rsidRPr="00BE4122" w:rsidRDefault="00F81503" w:rsidP="00F81503">
            <w:pPr>
              <w:jc w:val="center"/>
              <w:rPr>
                <w:b/>
                <w:sz w:val="24"/>
                <w:szCs w:val="24"/>
              </w:rPr>
            </w:pPr>
            <w:r w:rsidRPr="00BE4122">
              <w:rPr>
                <w:b/>
                <w:sz w:val="24"/>
                <w:szCs w:val="24"/>
              </w:rPr>
              <w:t>2</w:t>
            </w:r>
          </w:p>
        </w:tc>
        <w:tc>
          <w:tcPr>
            <w:tcW w:w="868" w:type="dxa"/>
            <w:noWrap/>
            <w:hideMark/>
          </w:tcPr>
          <w:p w:rsidR="00F81503" w:rsidRPr="00BE4122" w:rsidRDefault="00F81503" w:rsidP="00F81503">
            <w:pPr>
              <w:jc w:val="center"/>
              <w:rPr>
                <w:b/>
                <w:sz w:val="24"/>
                <w:szCs w:val="24"/>
              </w:rPr>
            </w:pPr>
            <w:r w:rsidRPr="00BE4122">
              <w:rPr>
                <w:b/>
                <w:sz w:val="24"/>
                <w:szCs w:val="24"/>
              </w:rPr>
              <w:t>3</w:t>
            </w:r>
          </w:p>
        </w:tc>
        <w:tc>
          <w:tcPr>
            <w:tcW w:w="868" w:type="dxa"/>
            <w:noWrap/>
            <w:hideMark/>
          </w:tcPr>
          <w:p w:rsidR="00F81503" w:rsidRPr="00BE4122" w:rsidRDefault="00F81503" w:rsidP="00F81503">
            <w:pPr>
              <w:jc w:val="center"/>
              <w:rPr>
                <w:b/>
                <w:sz w:val="24"/>
                <w:szCs w:val="24"/>
              </w:rPr>
            </w:pPr>
            <w:r w:rsidRPr="00BE4122">
              <w:rPr>
                <w:b/>
                <w:sz w:val="24"/>
                <w:szCs w:val="24"/>
              </w:rPr>
              <w:t>8</w:t>
            </w:r>
          </w:p>
        </w:tc>
        <w:tc>
          <w:tcPr>
            <w:tcW w:w="868" w:type="dxa"/>
            <w:noWrap/>
            <w:hideMark/>
          </w:tcPr>
          <w:p w:rsidR="00F81503" w:rsidRPr="00BE4122" w:rsidRDefault="00F81503" w:rsidP="00F81503">
            <w:pPr>
              <w:jc w:val="center"/>
              <w:rPr>
                <w:b/>
                <w:sz w:val="24"/>
                <w:szCs w:val="24"/>
              </w:rPr>
            </w:pPr>
            <w:r w:rsidRPr="00BE4122">
              <w:rPr>
                <w:b/>
                <w:sz w:val="24"/>
                <w:szCs w:val="24"/>
              </w:rPr>
              <w:t>14</w:t>
            </w:r>
          </w:p>
        </w:tc>
        <w:tc>
          <w:tcPr>
            <w:tcW w:w="868" w:type="dxa"/>
            <w:noWrap/>
            <w:hideMark/>
          </w:tcPr>
          <w:p w:rsidR="00F81503" w:rsidRPr="00BE4122" w:rsidRDefault="00F81503" w:rsidP="00F81503">
            <w:pPr>
              <w:jc w:val="center"/>
              <w:rPr>
                <w:b/>
                <w:sz w:val="24"/>
                <w:szCs w:val="24"/>
              </w:rPr>
            </w:pPr>
            <w:r w:rsidRPr="00BE4122">
              <w:rPr>
                <w:b/>
                <w:sz w:val="24"/>
                <w:szCs w:val="24"/>
              </w:rPr>
              <w:t>10</w:t>
            </w:r>
          </w:p>
        </w:tc>
        <w:tc>
          <w:tcPr>
            <w:tcW w:w="868" w:type="dxa"/>
            <w:noWrap/>
            <w:hideMark/>
          </w:tcPr>
          <w:p w:rsidR="00F81503" w:rsidRPr="00BE4122" w:rsidRDefault="00F81503" w:rsidP="00F81503">
            <w:pPr>
              <w:jc w:val="center"/>
              <w:rPr>
                <w:b/>
                <w:sz w:val="24"/>
                <w:szCs w:val="24"/>
              </w:rPr>
            </w:pPr>
            <w:r w:rsidRPr="00BE4122">
              <w:rPr>
                <w:b/>
                <w:sz w:val="24"/>
                <w:szCs w:val="24"/>
              </w:rPr>
              <w:t>94</w:t>
            </w:r>
          </w:p>
        </w:tc>
        <w:tc>
          <w:tcPr>
            <w:tcW w:w="1211" w:type="dxa"/>
            <w:noWrap/>
            <w:hideMark/>
          </w:tcPr>
          <w:p w:rsidR="00F81503" w:rsidRPr="00BE4122" w:rsidRDefault="00F81503" w:rsidP="00F81503">
            <w:pPr>
              <w:jc w:val="center"/>
              <w:rPr>
                <w:b/>
                <w:sz w:val="24"/>
                <w:szCs w:val="24"/>
              </w:rPr>
            </w:pPr>
            <w:r w:rsidRPr="00BE4122">
              <w:rPr>
                <w:b/>
                <w:sz w:val="24"/>
                <w:szCs w:val="24"/>
              </w:rPr>
              <w:t>победитель</w:t>
            </w:r>
          </w:p>
        </w:tc>
      </w:tr>
    </w:tbl>
    <w:p w:rsidR="00F81503" w:rsidRPr="00BE4122" w:rsidRDefault="00F81503" w:rsidP="00F81503">
      <w:pPr>
        <w:jc w:val="center"/>
        <w:rPr>
          <w:rFonts w:ascii="Times New Roman" w:hAnsi="Times New Roman" w:cs="Times New Roman"/>
          <w:b/>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Физическая культура 8 класс</w:t>
      </w:r>
    </w:p>
    <w:tbl>
      <w:tblPr>
        <w:tblStyle w:val="a7"/>
        <w:tblW w:w="0" w:type="auto"/>
        <w:tblLook w:val="04A0" w:firstRow="1" w:lastRow="0" w:firstColumn="1" w:lastColumn="0" w:noHBand="0" w:noVBand="1"/>
      </w:tblPr>
      <w:tblGrid>
        <w:gridCol w:w="762"/>
        <w:gridCol w:w="468"/>
        <w:gridCol w:w="468"/>
        <w:gridCol w:w="468"/>
        <w:gridCol w:w="467"/>
        <w:gridCol w:w="467"/>
        <w:gridCol w:w="467"/>
        <w:gridCol w:w="467"/>
        <w:gridCol w:w="467"/>
        <w:gridCol w:w="467"/>
        <w:gridCol w:w="467"/>
        <w:gridCol w:w="467"/>
        <w:gridCol w:w="467"/>
        <w:gridCol w:w="467"/>
        <w:gridCol w:w="467"/>
        <w:gridCol w:w="467"/>
        <w:gridCol w:w="467"/>
        <w:gridCol w:w="467"/>
        <w:gridCol w:w="641"/>
      </w:tblGrid>
      <w:tr w:rsidR="00F81503" w:rsidRPr="00BE4122" w:rsidTr="00F81503">
        <w:trPr>
          <w:trHeight w:val="300"/>
        </w:trPr>
        <w:tc>
          <w:tcPr>
            <w:tcW w:w="1830" w:type="dxa"/>
            <w:noWrap/>
            <w:hideMark/>
          </w:tcPr>
          <w:p w:rsidR="00F81503" w:rsidRPr="00BE4122" w:rsidRDefault="00F81503" w:rsidP="00F81503">
            <w:pPr>
              <w:jc w:val="center"/>
              <w:rPr>
                <w:b/>
                <w:i/>
                <w:sz w:val="24"/>
                <w:szCs w:val="24"/>
              </w:rPr>
            </w:pPr>
            <w:r w:rsidRPr="00BE4122">
              <w:rPr>
                <w:b/>
                <w:i/>
                <w:sz w:val="24"/>
                <w:szCs w:val="24"/>
              </w:rPr>
              <w:t>Халилов Рустем</w:t>
            </w:r>
          </w:p>
        </w:tc>
        <w:tc>
          <w:tcPr>
            <w:tcW w:w="960" w:type="dxa"/>
            <w:noWrap/>
            <w:hideMark/>
          </w:tcPr>
          <w:p w:rsidR="00F81503" w:rsidRPr="00BE4122" w:rsidRDefault="00F81503" w:rsidP="00F81503">
            <w:pPr>
              <w:jc w:val="center"/>
              <w:rPr>
                <w:b/>
                <w:i/>
                <w:sz w:val="24"/>
                <w:szCs w:val="24"/>
              </w:rPr>
            </w:pPr>
            <w:r w:rsidRPr="00BE4122">
              <w:rPr>
                <w:b/>
                <w:i/>
                <w:sz w:val="24"/>
                <w:szCs w:val="24"/>
              </w:rPr>
              <w:t>7,8</w:t>
            </w:r>
          </w:p>
        </w:tc>
        <w:tc>
          <w:tcPr>
            <w:tcW w:w="960" w:type="dxa"/>
            <w:noWrap/>
            <w:hideMark/>
          </w:tcPr>
          <w:p w:rsidR="00F81503" w:rsidRPr="00BE4122" w:rsidRDefault="00F81503" w:rsidP="00F81503">
            <w:pPr>
              <w:jc w:val="center"/>
              <w:rPr>
                <w:b/>
                <w:i/>
                <w:sz w:val="24"/>
                <w:szCs w:val="24"/>
              </w:rPr>
            </w:pPr>
            <w:r w:rsidRPr="00BE4122">
              <w:rPr>
                <w:b/>
                <w:i/>
                <w:sz w:val="24"/>
                <w:szCs w:val="24"/>
              </w:rPr>
              <w:t>6</w:t>
            </w:r>
          </w:p>
        </w:tc>
        <w:tc>
          <w:tcPr>
            <w:tcW w:w="960" w:type="dxa"/>
            <w:noWrap/>
            <w:hideMark/>
          </w:tcPr>
          <w:p w:rsidR="00F81503" w:rsidRPr="00BE4122" w:rsidRDefault="00F81503" w:rsidP="00F81503">
            <w:pPr>
              <w:jc w:val="center"/>
              <w:rPr>
                <w:b/>
                <w:i/>
                <w:sz w:val="24"/>
                <w:szCs w:val="24"/>
              </w:rPr>
            </w:pPr>
            <w:r w:rsidRPr="00BE4122">
              <w:rPr>
                <w:b/>
                <w:i/>
                <w:sz w:val="24"/>
                <w:szCs w:val="24"/>
              </w:rPr>
              <w:t>1</w:t>
            </w:r>
          </w:p>
        </w:tc>
        <w:tc>
          <w:tcPr>
            <w:tcW w:w="960" w:type="dxa"/>
            <w:noWrap/>
            <w:hideMark/>
          </w:tcPr>
          <w:p w:rsidR="00F81503" w:rsidRPr="00BE4122" w:rsidRDefault="00F81503" w:rsidP="00F81503">
            <w:pPr>
              <w:jc w:val="center"/>
              <w:rPr>
                <w:b/>
                <w:i/>
                <w:sz w:val="24"/>
                <w:szCs w:val="24"/>
              </w:rPr>
            </w:pPr>
            <w:r w:rsidRPr="00BE4122">
              <w:rPr>
                <w:b/>
                <w:i/>
                <w:sz w:val="24"/>
                <w:szCs w:val="24"/>
              </w:rPr>
              <w:t>215</w:t>
            </w:r>
          </w:p>
        </w:tc>
        <w:tc>
          <w:tcPr>
            <w:tcW w:w="960" w:type="dxa"/>
            <w:noWrap/>
            <w:hideMark/>
          </w:tcPr>
          <w:p w:rsidR="00F81503" w:rsidRPr="00BE4122" w:rsidRDefault="00F81503" w:rsidP="00F81503">
            <w:pPr>
              <w:jc w:val="center"/>
              <w:rPr>
                <w:b/>
                <w:i/>
                <w:sz w:val="24"/>
                <w:szCs w:val="24"/>
              </w:rPr>
            </w:pPr>
            <w:r w:rsidRPr="00BE4122">
              <w:rPr>
                <w:b/>
                <w:i/>
                <w:sz w:val="24"/>
                <w:szCs w:val="24"/>
              </w:rPr>
              <w:t>8</w:t>
            </w:r>
          </w:p>
        </w:tc>
        <w:tc>
          <w:tcPr>
            <w:tcW w:w="960" w:type="dxa"/>
            <w:noWrap/>
            <w:hideMark/>
          </w:tcPr>
          <w:p w:rsidR="00F81503" w:rsidRPr="00BE4122" w:rsidRDefault="00F81503" w:rsidP="00F81503">
            <w:pPr>
              <w:jc w:val="center"/>
              <w:rPr>
                <w:b/>
                <w:i/>
                <w:sz w:val="24"/>
                <w:szCs w:val="24"/>
              </w:rPr>
            </w:pPr>
            <w:r w:rsidRPr="00BE4122">
              <w:rPr>
                <w:b/>
                <w:i/>
                <w:sz w:val="24"/>
                <w:szCs w:val="24"/>
              </w:rPr>
              <w:t>1</w:t>
            </w:r>
          </w:p>
        </w:tc>
        <w:tc>
          <w:tcPr>
            <w:tcW w:w="960" w:type="dxa"/>
            <w:noWrap/>
            <w:hideMark/>
          </w:tcPr>
          <w:p w:rsidR="00F81503" w:rsidRPr="00BE4122" w:rsidRDefault="00F81503" w:rsidP="00F81503">
            <w:pPr>
              <w:jc w:val="center"/>
              <w:rPr>
                <w:b/>
                <w:i/>
                <w:sz w:val="24"/>
                <w:szCs w:val="24"/>
              </w:rPr>
            </w:pPr>
            <w:r w:rsidRPr="00BE4122">
              <w:rPr>
                <w:b/>
                <w:i/>
                <w:sz w:val="24"/>
                <w:szCs w:val="24"/>
              </w:rPr>
              <w:t>65</w:t>
            </w:r>
          </w:p>
        </w:tc>
        <w:tc>
          <w:tcPr>
            <w:tcW w:w="960" w:type="dxa"/>
            <w:noWrap/>
            <w:hideMark/>
          </w:tcPr>
          <w:p w:rsidR="00F81503" w:rsidRPr="00BE4122" w:rsidRDefault="00F81503" w:rsidP="00F81503">
            <w:pPr>
              <w:jc w:val="center"/>
              <w:rPr>
                <w:b/>
                <w:i/>
                <w:sz w:val="24"/>
                <w:szCs w:val="24"/>
              </w:rPr>
            </w:pPr>
            <w:r w:rsidRPr="00BE4122">
              <w:rPr>
                <w:b/>
                <w:i/>
                <w:sz w:val="24"/>
                <w:szCs w:val="24"/>
              </w:rPr>
              <w:t>8</w:t>
            </w:r>
          </w:p>
        </w:tc>
        <w:tc>
          <w:tcPr>
            <w:tcW w:w="960" w:type="dxa"/>
            <w:noWrap/>
            <w:hideMark/>
          </w:tcPr>
          <w:p w:rsidR="00F81503" w:rsidRPr="00BE4122" w:rsidRDefault="00F81503" w:rsidP="00F81503">
            <w:pPr>
              <w:jc w:val="center"/>
              <w:rPr>
                <w:b/>
                <w:i/>
                <w:sz w:val="24"/>
                <w:szCs w:val="24"/>
              </w:rPr>
            </w:pPr>
            <w:r w:rsidRPr="00BE4122">
              <w:rPr>
                <w:b/>
                <w:i/>
                <w:sz w:val="24"/>
                <w:szCs w:val="24"/>
              </w:rPr>
              <w:t>1</w:t>
            </w:r>
          </w:p>
        </w:tc>
        <w:tc>
          <w:tcPr>
            <w:tcW w:w="960" w:type="dxa"/>
            <w:noWrap/>
            <w:hideMark/>
          </w:tcPr>
          <w:p w:rsidR="00F81503" w:rsidRPr="00BE4122" w:rsidRDefault="00F81503" w:rsidP="00F81503">
            <w:pPr>
              <w:jc w:val="center"/>
              <w:rPr>
                <w:b/>
                <w:i/>
                <w:sz w:val="24"/>
                <w:szCs w:val="24"/>
              </w:rPr>
            </w:pPr>
            <w:r w:rsidRPr="00BE4122">
              <w:rPr>
                <w:b/>
                <w:i/>
                <w:sz w:val="24"/>
                <w:szCs w:val="24"/>
              </w:rPr>
              <w:t>55</w:t>
            </w:r>
          </w:p>
        </w:tc>
        <w:tc>
          <w:tcPr>
            <w:tcW w:w="960" w:type="dxa"/>
            <w:noWrap/>
            <w:hideMark/>
          </w:tcPr>
          <w:p w:rsidR="00F81503" w:rsidRPr="00BE4122" w:rsidRDefault="00F81503" w:rsidP="00F81503">
            <w:pPr>
              <w:jc w:val="center"/>
              <w:rPr>
                <w:b/>
                <w:i/>
                <w:sz w:val="24"/>
                <w:szCs w:val="24"/>
              </w:rPr>
            </w:pPr>
            <w:r w:rsidRPr="00BE4122">
              <w:rPr>
                <w:b/>
                <w:i/>
                <w:sz w:val="24"/>
                <w:szCs w:val="24"/>
              </w:rPr>
              <w:t>7</w:t>
            </w:r>
          </w:p>
        </w:tc>
        <w:tc>
          <w:tcPr>
            <w:tcW w:w="960" w:type="dxa"/>
            <w:noWrap/>
            <w:hideMark/>
          </w:tcPr>
          <w:p w:rsidR="00F81503" w:rsidRPr="00BE4122" w:rsidRDefault="00F81503" w:rsidP="00F81503">
            <w:pPr>
              <w:jc w:val="center"/>
              <w:rPr>
                <w:b/>
                <w:i/>
                <w:sz w:val="24"/>
                <w:szCs w:val="24"/>
              </w:rPr>
            </w:pPr>
            <w:r w:rsidRPr="00BE4122">
              <w:rPr>
                <w:b/>
                <w:i/>
                <w:sz w:val="24"/>
                <w:szCs w:val="24"/>
              </w:rPr>
              <w:t>1</w:t>
            </w:r>
          </w:p>
        </w:tc>
        <w:tc>
          <w:tcPr>
            <w:tcW w:w="960" w:type="dxa"/>
            <w:noWrap/>
            <w:hideMark/>
          </w:tcPr>
          <w:p w:rsidR="00F81503" w:rsidRPr="00BE4122" w:rsidRDefault="00F81503" w:rsidP="00F81503">
            <w:pPr>
              <w:jc w:val="center"/>
              <w:rPr>
                <w:b/>
                <w:i/>
                <w:sz w:val="24"/>
                <w:szCs w:val="24"/>
              </w:rPr>
            </w:pPr>
            <w:r w:rsidRPr="00BE4122">
              <w:rPr>
                <w:b/>
                <w:i/>
                <w:sz w:val="24"/>
                <w:szCs w:val="24"/>
              </w:rPr>
              <w:t>14</w:t>
            </w:r>
          </w:p>
        </w:tc>
        <w:tc>
          <w:tcPr>
            <w:tcW w:w="960" w:type="dxa"/>
            <w:noWrap/>
            <w:hideMark/>
          </w:tcPr>
          <w:p w:rsidR="00F81503" w:rsidRPr="00BE4122" w:rsidRDefault="00F81503" w:rsidP="00F81503">
            <w:pPr>
              <w:jc w:val="center"/>
              <w:rPr>
                <w:b/>
                <w:i/>
                <w:sz w:val="24"/>
                <w:szCs w:val="24"/>
              </w:rPr>
            </w:pPr>
            <w:r w:rsidRPr="00BE4122">
              <w:rPr>
                <w:b/>
                <w:i/>
                <w:sz w:val="24"/>
                <w:szCs w:val="24"/>
              </w:rPr>
              <w:t>8</w:t>
            </w:r>
          </w:p>
        </w:tc>
        <w:tc>
          <w:tcPr>
            <w:tcW w:w="960" w:type="dxa"/>
            <w:noWrap/>
            <w:hideMark/>
          </w:tcPr>
          <w:p w:rsidR="00F81503" w:rsidRPr="00BE4122" w:rsidRDefault="00F81503" w:rsidP="00F81503">
            <w:pPr>
              <w:jc w:val="center"/>
              <w:rPr>
                <w:b/>
                <w:i/>
                <w:sz w:val="24"/>
                <w:szCs w:val="24"/>
              </w:rPr>
            </w:pPr>
            <w:r w:rsidRPr="00BE4122">
              <w:rPr>
                <w:b/>
                <w:i/>
                <w:sz w:val="24"/>
                <w:szCs w:val="24"/>
              </w:rPr>
              <w:t>1</w:t>
            </w:r>
          </w:p>
        </w:tc>
        <w:tc>
          <w:tcPr>
            <w:tcW w:w="960" w:type="dxa"/>
            <w:noWrap/>
            <w:hideMark/>
          </w:tcPr>
          <w:p w:rsidR="00F81503" w:rsidRPr="00BE4122" w:rsidRDefault="00F81503" w:rsidP="00F81503">
            <w:pPr>
              <w:jc w:val="center"/>
              <w:rPr>
                <w:b/>
                <w:i/>
                <w:sz w:val="24"/>
                <w:szCs w:val="24"/>
              </w:rPr>
            </w:pPr>
            <w:r w:rsidRPr="00BE4122">
              <w:rPr>
                <w:b/>
                <w:i/>
                <w:sz w:val="24"/>
                <w:szCs w:val="24"/>
              </w:rPr>
              <w:t>37</w:t>
            </w:r>
          </w:p>
        </w:tc>
        <w:tc>
          <w:tcPr>
            <w:tcW w:w="960" w:type="dxa"/>
            <w:noWrap/>
            <w:hideMark/>
          </w:tcPr>
          <w:p w:rsidR="00F81503" w:rsidRPr="00BE4122" w:rsidRDefault="00F81503" w:rsidP="00F81503">
            <w:pPr>
              <w:jc w:val="center"/>
              <w:rPr>
                <w:b/>
                <w:i/>
                <w:sz w:val="24"/>
                <w:szCs w:val="24"/>
              </w:rPr>
            </w:pPr>
            <w:r w:rsidRPr="00BE4122">
              <w:rPr>
                <w:b/>
                <w:i/>
                <w:sz w:val="24"/>
                <w:szCs w:val="24"/>
              </w:rPr>
              <w:t>5</w:t>
            </w:r>
          </w:p>
        </w:tc>
        <w:tc>
          <w:tcPr>
            <w:tcW w:w="1140" w:type="dxa"/>
            <w:noWrap/>
            <w:hideMark/>
          </w:tcPr>
          <w:p w:rsidR="00F81503" w:rsidRPr="00BE4122" w:rsidRDefault="00F81503" w:rsidP="00F81503">
            <w:pPr>
              <w:jc w:val="center"/>
              <w:rPr>
                <w:b/>
                <w:i/>
                <w:sz w:val="24"/>
                <w:szCs w:val="24"/>
              </w:rPr>
            </w:pPr>
            <w:r w:rsidRPr="00BE4122">
              <w:rPr>
                <w:b/>
                <w:i/>
                <w:sz w:val="24"/>
                <w:szCs w:val="24"/>
              </w:rPr>
              <w:t>победитель</w:t>
            </w:r>
          </w:p>
        </w:tc>
      </w:tr>
      <w:tr w:rsidR="00F81503" w:rsidRPr="00BE4122" w:rsidTr="00F81503">
        <w:trPr>
          <w:trHeight w:val="300"/>
        </w:trPr>
        <w:tc>
          <w:tcPr>
            <w:tcW w:w="1830" w:type="dxa"/>
            <w:noWrap/>
            <w:hideMark/>
          </w:tcPr>
          <w:p w:rsidR="00F81503" w:rsidRPr="00BE4122" w:rsidRDefault="00F81503" w:rsidP="00F81503">
            <w:pPr>
              <w:jc w:val="center"/>
              <w:rPr>
                <w:sz w:val="24"/>
                <w:szCs w:val="24"/>
              </w:rPr>
            </w:pPr>
            <w:r w:rsidRPr="00BE4122">
              <w:rPr>
                <w:sz w:val="24"/>
                <w:szCs w:val="24"/>
              </w:rPr>
              <w:t>Гатиятуллин Данил</w:t>
            </w:r>
          </w:p>
        </w:tc>
        <w:tc>
          <w:tcPr>
            <w:tcW w:w="960" w:type="dxa"/>
            <w:noWrap/>
            <w:hideMark/>
          </w:tcPr>
          <w:p w:rsidR="00F81503" w:rsidRPr="00BE4122" w:rsidRDefault="00F81503" w:rsidP="00F81503">
            <w:pPr>
              <w:jc w:val="center"/>
              <w:rPr>
                <w:sz w:val="24"/>
                <w:szCs w:val="24"/>
              </w:rPr>
            </w:pPr>
            <w:r w:rsidRPr="00BE4122">
              <w:rPr>
                <w:sz w:val="24"/>
                <w:szCs w:val="24"/>
              </w:rPr>
              <w:t>8,2</w:t>
            </w:r>
          </w:p>
        </w:tc>
        <w:tc>
          <w:tcPr>
            <w:tcW w:w="960" w:type="dxa"/>
            <w:noWrap/>
            <w:hideMark/>
          </w:tcPr>
          <w:p w:rsidR="00F81503" w:rsidRPr="00BE4122" w:rsidRDefault="00F81503" w:rsidP="00F81503">
            <w:pPr>
              <w:jc w:val="center"/>
              <w:rPr>
                <w:sz w:val="24"/>
                <w:szCs w:val="24"/>
              </w:rPr>
            </w:pPr>
            <w:r w:rsidRPr="00BE4122">
              <w:rPr>
                <w:sz w:val="24"/>
                <w:szCs w:val="24"/>
              </w:rPr>
              <w:t>4</w:t>
            </w:r>
          </w:p>
        </w:tc>
        <w:tc>
          <w:tcPr>
            <w:tcW w:w="960" w:type="dxa"/>
            <w:noWrap/>
            <w:hideMark/>
          </w:tcPr>
          <w:p w:rsidR="00F81503" w:rsidRPr="00BE4122" w:rsidRDefault="00F81503" w:rsidP="00F81503">
            <w:pPr>
              <w:jc w:val="center"/>
              <w:rPr>
                <w:sz w:val="24"/>
                <w:szCs w:val="24"/>
              </w:rPr>
            </w:pPr>
            <w:r w:rsidRPr="00BE4122">
              <w:rPr>
                <w:sz w:val="24"/>
                <w:szCs w:val="24"/>
              </w:rPr>
              <w:t>2</w:t>
            </w:r>
          </w:p>
        </w:tc>
        <w:tc>
          <w:tcPr>
            <w:tcW w:w="960" w:type="dxa"/>
            <w:noWrap/>
            <w:hideMark/>
          </w:tcPr>
          <w:p w:rsidR="00F81503" w:rsidRPr="00BE4122" w:rsidRDefault="00F81503" w:rsidP="00F81503">
            <w:pPr>
              <w:jc w:val="center"/>
              <w:rPr>
                <w:sz w:val="24"/>
                <w:szCs w:val="24"/>
              </w:rPr>
            </w:pPr>
            <w:r w:rsidRPr="00BE4122">
              <w:rPr>
                <w:sz w:val="24"/>
                <w:szCs w:val="24"/>
              </w:rPr>
              <w:t>190</w:t>
            </w:r>
          </w:p>
        </w:tc>
        <w:tc>
          <w:tcPr>
            <w:tcW w:w="960" w:type="dxa"/>
            <w:noWrap/>
            <w:hideMark/>
          </w:tcPr>
          <w:p w:rsidR="00F81503" w:rsidRPr="00BE4122" w:rsidRDefault="00F81503" w:rsidP="00F81503">
            <w:pPr>
              <w:jc w:val="center"/>
              <w:rPr>
                <w:sz w:val="24"/>
                <w:szCs w:val="24"/>
              </w:rPr>
            </w:pPr>
            <w:r w:rsidRPr="00BE4122">
              <w:rPr>
                <w:sz w:val="24"/>
                <w:szCs w:val="24"/>
              </w:rPr>
              <w:t>4</w:t>
            </w:r>
          </w:p>
        </w:tc>
        <w:tc>
          <w:tcPr>
            <w:tcW w:w="960" w:type="dxa"/>
            <w:noWrap/>
            <w:hideMark/>
          </w:tcPr>
          <w:p w:rsidR="00F81503" w:rsidRPr="00BE4122" w:rsidRDefault="00F81503" w:rsidP="00F81503">
            <w:pPr>
              <w:jc w:val="center"/>
              <w:rPr>
                <w:sz w:val="24"/>
                <w:szCs w:val="24"/>
              </w:rPr>
            </w:pPr>
            <w:r w:rsidRPr="00BE4122">
              <w:rPr>
                <w:sz w:val="24"/>
                <w:szCs w:val="24"/>
              </w:rPr>
              <w:t>2</w:t>
            </w:r>
          </w:p>
        </w:tc>
        <w:tc>
          <w:tcPr>
            <w:tcW w:w="960" w:type="dxa"/>
            <w:noWrap/>
            <w:hideMark/>
          </w:tcPr>
          <w:p w:rsidR="00F81503" w:rsidRPr="00BE4122" w:rsidRDefault="00F81503" w:rsidP="00F81503">
            <w:pPr>
              <w:jc w:val="center"/>
              <w:rPr>
                <w:sz w:val="24"/>
                <w:szCs w:val="24"/>
              </w:rPr>
            </w:pPr>
            <w:r w:rsidRPr="00BE4122">
              <w:rPr>
                <w:sz w:val="24"/>
                <w:szCs w:val="24"/>
              </w:rPr>
              <w:t>46</w:t>
            </w:r>
          </w:p>
        </w:tc>
        <w:tc>
          <w:tcPr>
            <w:tcW w:w="960" w:type="dxa"/>
            <w:noWrap/>
            <w:hideMark/>
          </w:tcPr>
          <w:p w:rsidR="00F81503" w:rsidRPr="00BE4122" w:rsidRDefault="00F81503" w:rsidP="00F81503">
            <w:pPr>
              <w:jc w:val="center"/>
              <w:rPr>
                <w:sz w:val="24"/>
                <w:szCs w:val="24"/>
              </w:rPr>
            </w:pPr>
            <w:r w:rsidRPr="00BE4122">
              <w:rPr>
                <w:sz w:val="24"/>
                <w:szCs w:val="24"/>
              </w:rPr>
              <w:t>7</w:t>
            </w:r>
          </w:p>
        </w:tc>
        <w:tc>
          <w:tcPr>
            <w:tcW w:w="960" w:type="dxa"/>
            <w:noWrap/>
            <w:hideMark/>
          </w:tcPr>
          <w:p w:rsidR="00F81503" w:rsidRPr="00BE4122" w:rsidRDefault="00F81503" w:rsidP="00F81503">
            <w:pPr>
              <w:jc w:val="center"/>
              <w:rPr>
                <w:sz w:val="24"/>
                <w:szCs w:val="24"/>
              </w:rPr>
            </w:pPr>
            <w:r w:rsidRPr="00BE4122">
              <w:rPr>
                <w:sz w:val="24"/>
                <w:szCs w:val="24"/>
              </w:rPr>
              <w:t>2</w:t>
            </w:r>
          </w:p>
        </w:tc>
        <w:tc>
          <w:tcPr>
            <w:tcW w:w="960" w:type="dxa"/>
            <w:noWrap/>
            <w:hideMark/>
          </w:tcPr>
          <w:p w:rsidR="00F81503" w:rsidRPr="00BE4122" w:rsidRDefault="00F81503" w:rsidP="00F81503">
            <w:pPr>
              <w:jc w:val="center"/>
              <w:rPr>
                <w:sz w:val="24"/>
                <w:szCs w:val="24"/>
              </w:rPr>
            </w:pPr>
            <w:r w:rsidRPr="00BE4122">
              <w:rPr>
                <w:sz w:val="24"/>
                <w:szCs w:val="24"/>
              </w:rPr>
              <w:t>48</w:t>
            </w:r>
          </w:p>
        </w:tc>
        <w:tc>
          <w:tcPr>
            <w:tcW w:w="960" w:type="dxa"/>
            <w:noWrap/>
            <w:hideMark/>
          </w:tcPr>
          <w:p w:rsidR="00F81503" w:rsidRPr="00BE4122" w:rsidRDefault="00F81503" w:rsidP="00F81503">
            <w:pPr>
              <w:jc w:val="center"/>
              <w:rPr>
                <w:sz w:val="24"/>
                <w:szCs w:val="24"/>
              </w:rPr>
            </w:pPr>
            <w:r w:rsidRPr="00BE4122">
              <w:rPr>
                <w:sz w:val="24"/>
                <w:szCs w:val="24"/>
              </w:rPr>
              <w:t>5</w:t>
            </w:r>
          </w:p>
        </w:tc>
        <w:tc>
          <w:tcPr>
            <w:tcW w:w="960" w:type="dxa"/>
            <w:noWrap/>
            <w:hideMark/>
          </w:tcPr>
          <w:p w:rsidR="00F81503" w:rsidRPr="00BE4122" w:rsidRDefault="00F81503" w:rsidP="00F81503">
            <w:pPr>
              <w:jc w:val="center"/>
              <w:rPr>
                <w:sz w:val="24"/>
                <w:szCs w:val="24"/>
              </w:rPr>
            </w:pPr>
            <w:r w:rsidRPr="00BE4122">
              <w:rPr>
                <w:sz w:val="24"/>
                <w:szCs w:val="24"/>
              </w:rPr>
              <w:t>2</w:t>
            </w:r>
          </w:p>
        </w:tc>
        <w:tc>
          <w:tcPr>
            <w:tcW w:w="960" w:type="dxa"/>
            <w:noWrap/>
            <w:hideMark/>
          </w:tcPr>
          <w:p w:rsidR="00F81503" w:rsidRPr="00BE4122" w:rsidRDefault="00F81503" w:rsidP="00F81503">
            <w:pPr>
              <w:jc w:val="center"/>
              <w:rPr>
                <w:sz w:val="24"/>
                <w:szCs w:val="24"/>
              </w:rPr>
            </w:pPr>
            <w:r w:rsidRPr="00BE4122">
              <w:rPr>
                <w:sz w:val="24"/>
                <w:szCs w:val="24"/>
              </w:rPr>
              <w:t>6</w:t>
            </w:r>
          </w:p>
        </w:tc>
        <w:tc>
          <w:tcPr>
            <w:tcW w:w="960" w:type="dxa"/>
            <w:noWrap/>
            <w:hideMark/>
          </w:tcPr>
          <w:p w:rsidR="00F81503" w:rsidRPr="00BE4122" w:rsidRDefault="00F81503" w:rsidP="00F81503">
            <w:pPr>
              <w:jc w:val="center"/>
              <w:rPr>
                <w:sz w:val="24"/>
                <w:szCs w:val="24"/>
              </w:rPr>
            </w:pPr>
            <w:r w:rsidRPr="00BE4122">
              <w:rPr>
                <w:sz w:val="24"/>
                <w:szCs w:val="24"/>
              </w:rPr>
              <w:t>3</w:t>
            </w:r>
          </w:p>
        </w:tc>
        <w:tc>
          <w:tcPr>
            <w:tcW w:w="960" w:type="dxa"/>
            <w:noWrap/>
            <w:hideMark/>
          </w:tcPr>
          <w:p w:rsidR="00F81503" w:rsidRPr="00BE4122" w:rsidRDefault="00F81503" w:rsidP="00F81503">
            <w:pPr>
              <w:jc w:val="center"/>
              <w:rPr>
                <w:sz w:val="24"/>
                <w:szCs w:val="24"/>
              </w:rPr>
            </w:pPr>
            <w:r w:rsidRPr="00BE4122">
              <w:rPr>
                <w:sz w:val="24"/>
                <w:szCs w:val="24"/>
              </w:rPr>
              <w:t>2</w:t>
            </w:r>
          </w:p>
        </w:tc>
        <w:tc>
          <w:tcPr>
            <w:tcW w:w="960" w:type="dxa"/>
            <w:noWrap/>
            <w:hideMark/>
          </w:tcPr>
          <w:p w:rsidR="00F81503" w:rsidRPr="00BE4122" w:rsidRDefault="00F81503" w:rsidP="00F81503">
            <w:pPr>
              <w:jc w:val="center"/>
              <w:rPr>
                <w:sz w:val="24"/>
                <w:szCs w:val="24"/>
              </w:rPr>
            </w:pPr>
            <w:r w:rsidRPr="00BE4122">
              <w:rPr>
                <w:sz w:val="24"/>
                <w:szCs w:val="24"/>
              </w:rPr>
              <w:t>23</w:t>
            </w:r>
          </w:p>
        </w:tc>
        <w:tc>
          <w:tcPr>
            <w:tcW w:w="960" w:type="dxa"/>
            <w:noWrap/>
            <w:hideMark/>
          </w:tcPr>
          <w:p w:rsidR="00F81503" w:rsidRPr="00BE4122" w:rsidRDefault="00F81503" w:rsidP="00F81503">
            <w:pPr>
              <w:jc w:val="center"/>
              <w:rPr>
                <w:sz w:val="24"/>
                <w:szCs w:val="24"/>
              </w:rPr>
            </w:pPr>
            <w:r w:rsidRPr="00BE4122">
              <w:rPr>
                <w:sz w:val="24"/>
                <w:szCs w:val="24"/>
              </w:rPr>
              <w:t>10</w:t>
            </w:r>
          </w:p>
        </w:tc>
        <w:tc>
          <w:tcPr>
            <w:tcW w:w="1140" w:type="dxa"/>
            <w:noWrap/>
            <w:hideMark/>
          </w:tcPr>
          <w:p w:rsidR="00F81503" w:rsidRPr="00BE4122" w:rsidRDefault="00F81503" w:rsidP="00F81503">
            <w:pPr>
              <w:jc w:val="center"/>
              <w:rPr>
                <w:sz w:val="24"/>
                <w:szCs w:val="24"/>
              </w:rPr>
            </w:pPr>
            <w:r w:rsidRPr="00BE4122">
              <w:rPr>
                <w:sz w:val="24"/>
                <w:szCs w:val="24"/>
              </w:rPr>
              <w:t>призёр</w:t>
            </w:r>
          </w:p>
        </w:tc>
      </w:tr>
      <w:tr w:rsidR="00F81503" w:rsidRPr="00BE4122" w:rsidTr="00F81503">
        <w:trPr>
          <w:trHeight w:val="300"/>
        </w:trPr>
        <w:tc>
          <w:tcPr>
            <w:tcW w:w="1830" w:type="dxa"/>
            <w:noWrap/>
            <w:hideMark/>
          </w:tcPr>
          <w:p w:rsidR="00F81503" w:rsidRPr="00BE4122" w:rsidRDefault="00F81503" w:rsidP="00F81503">
            <w:pPr>
              <w:jc w:val="center"/>
              <w:rPr>
                <w:b/>
                <w:i/>
                <w:sz w:val="24"/>
                <w:szCs w:val="24"/>
              </w:rPr>
            </w:pPr>
            <w:r w:rsidRPr="00BE4122">
              <w:rPr>
                <w:b/>
                <w:i/>
                <w:sz w:val="24"/>
                <w:szCs w:val="24"/>
              </w:rPr>
              <w:t>Булатова Эвелина</w:t>
            </w:r>
          </w:p>
        </w:tc>
        <w:tc>
          <w:tcPr>
            <w:tcW w:w="960" w:type="dxa"/>
            <w:noWrap/>
            <w:hideMark/>
          </w:tcPr>
          <w:p w:rsidR="00F81503" w:rsidRPr="00BE4122" w:rsidRDefault="00F81503" w:rsidP="00F81503">
            <w:pPr>
              <w:jc w:val="center"/>
              <w:rPr>
                <w:b/>
                <w:i/>
                <w:sz w:val="24"/>
                <w:szCs w:val="24"/>
              </w:rPr>
            </w:pPr>
            <w:r w:rsidRPr="00BE4122">
              <w:rPr>
                <w:b/>
                <w:i/>
                <w:sz w:val="24"/>
                <w:szCs w:val="24"/>
              </w:rPr>
              <w:t>8,6</w:t>
            </w:r>
          </w:p>
        </w:tc>
        <w:tc>
          <w:tcPr>
            <w:tcW w:w="960" w:type="dxa"/>
            <w:noWrap/>
            <w:hideMark/>
          </w:tcPr>
          <w:p w:rsidR="00F81503" w:rsidRPr="00BE4122" w:rsidRDefault="00F81503" w:rsidP="00F81503">
            <w:pPr>
              <w:jc w:val="center"/>
              <w:rPr>
                <w:b/>
                <w:i/>
                <w:sz w:val="24"/>
                <w:szCs w:val="24"/>
              </w:rPr>
            </w:pPr>
            <w:r w:rsidRPr="00BE4122">
              <w:rPr>
                <w:b/>
                <w:i/>
                <w:sz w:val="24"/>
                <w:szCs w:val="24"/>
              </w:rPr>
              <w:t>4</w:t>
            </w:r>
          </w:p>
        </w:tc>
        <w:tc>
          <w:tcPr>
            <w:tcW w:w="960" w:type="dxa"/>
            <w:noWrap/>
            <w:hideMark/>
          </w:tcPr>
          <w:p w:rsidR="00F81503" w:rsidRPr="00BE4122" w:rsidRDefault="00F81503" w:rsidP="00F81503">
            <w:pPr>
              <w:jc w:val="center"/>
              <w:rPr>
                <w:b/>
                <w:i/>
                <w:sz w:val="24"/>
                <w:szCs w:val="24"/>
              </w:rPr>
            </w:pPr>
            <w:r w:rsidRPr="00BE4122">
              <w:rPr>
                <w:b/>
                <w:i/>
                <w:sz w:val="24"/>
                <w:szCs w:val="24"/>
              </w:rPr>
              <w:t>1</w:t>
            </w:r>
          </w:p>
        </w:tc>
        <w:tc>
          <w:tcPr>
            <w:tcW w:w="960" w:type="dxa"/>
            <w:noWrap/>
            <w:hideMark/>
          </w:tcPr>
          <w:p w:rsidR="00F81503" w:rsidRPr="00BE4122" w:rsidRDefault="00F81503" w:rsidP="00F81503">
            <w:pPr>
              <w:jc w:val="center"/>
              <w:rPr>
                <w:b/>
                <w:i/>
                <w:sz w:val="24"/>
                <w:szCs w:val="24"/>
              </w:rPr>
            </w:pPr>
            <w:r w:rsidRPr="00BE4122">
              <w:rPr>
                <w:b/>
                <w:i/>
                <w:sz w:val="24"/>
                <w:szCs w:val="24"/>
              </w:rPr>
              <w:t>190</w:t>
            </w:r>
          </w:p>
        </w:tc>
        <w:tc>
          <w:tcPr>
            <w:tcW w:w="960" w:type="dxa"/>
            <w:noWrap/>
            <w:hideMark/>
          </w:tcPr>
          <w:p w:rsidR="00F81503" w:rsidRPr="00BE4122" w:rsidRDefault="00F81503" w:rsidP="00F81503">
            <w:pPr>
              <w:jc w:val="center"/>
              <w:rPr>
                <w:b/>
                <w:i/>
                <w:sz w:val="24"/>
                <w:szCs w:val="24"/>
              </w:rPr>
            </w:pPr>
            <w:r w:rsidRPr="00BE4122">
              <w:rPr>
                <w:b/>
                <w:i/>
                <w:sz w:val="24"/>
                <w:szCs w:val="24"/>
              </w:rPr>
              <w:t>8</w:t>
            </w:r>
          </w:p>
        </w:tc>
        <w:tc>
          <w:tcPr>
            <w:tcW w:w="960" w:type="dxa"/>
            <w:noWrap/>
            <w:hideMark/>
          </w:tcPr>
          <w:p w:rsidR="00F81503" w:rsidRPr="00BE4122" w:rsidRDefault="00F81503" w:rsidP="00F81503">
            <w:pPr>
              <w:jc w:val="center"/>
              <w:rPr>
                <w:b/>
                <w:i/>
                <w:sz w:val="24"/>
                <w:szCs w:val="24"/>
              </w:rPr>
            </w:pPr>
            <w:r w:rsidRPr="00BE4122">
              <w:rPr>
                <w:b/>
                <w:i/>
                <w:sz w:val="24"/>
                <w:szCs w:val="24"/>
              </w:rPr>
              <w:t>1</w:t>
            </w:r>
          </w:p>
        </w:tc>
        <w:tc>
          <w:tcPr>
            <w:tcW w:w="960" w:type="dxa"/>
            <w:noWrap/>
            <w:hideMark/>
          </w:tcPr>
          <w:p w:rsidR="00F81503" w:rsidRPr="00BE4122" w:rsidRDefault="00F81503" w:rsidP="00F81503">
            <w:pPr>
              <w:jc w:val="center"/>
              <w:rPr>
                <w:b/>
                <w:i/>
                <w:sz w:val="24"/>
                <w:szCs w:val="24"/>
              </w:rPr>
            </w:pPr>
            <w:r w:rsidRPr="00BE4122">
              <w:rPr>
                <w:b/>
                <w:i/>
                <w:sz w:val="24"/>
                <w:szCs w:val="24"/>
              </w:rPr>
              <w:t>15</w:t>
            </w:r>
          </w:p>
        </w:tc>
        <w:tc>
          <w:tcPr>
            <w:tcW w:w="960" w:type="dxa"/>
            <w:noWrap/>
            <w:hideMark/>
          </w:tcPr>
          <w:p w:rsidR="00F81503" w:rsidRPr="00BE4122" w:rsidRDefault="00F81503" w:rsidP="00F81503">
            <w:pPr>
              <w:jc w:val="center"/>
              <w:rPr>
                <w:b/>
                <w:i/>
                <w:sz w:val="24"/>
                <w:szCs w:val="24"/>
              </w:rPr>
            </w:pPr>
            <w:r w:rsidRPr="00BE4122">
              <w:rPr>
                <w:b/>
                <w:i/>
                <w:sz w:val="24"/>
                <w:szCs w:val="24"/>
              </w:rPr>
              <w:t>3</w:t>
            </w:r>
          </w:p>
        </w:tc>
        <w:tc>
          <w:tcPr>
            <w:tcW w:w="960" w:type="dxa"/>
            <w:noWrap/>
            <w:hideMark/>
          </w:tcPr>
          <w:p w:rsidR="00F81503" w:rsidRPr="00BE4122" w:rsidRDefault="00F81503" w:rsidP="00F81503">
            <w:pPr>
              <w:jc w:val="center"/>
              <w:rPr>
                <w:b/>
                <w:i/>
                <w:sz w:val="24"/>
                <w:szCs w:val="24"/>
              </w:rPr>
            </w:pPr>
            <w:r w:rsidRPr="00BE4122">
              <w:rPr>
                <w:b/>
                <w:i/>
                <w:sz w:val="24"/>
                <w:szCs w:val="24"/>
              </w:rPr>
              <w:t>1</w:t>
            </w:r>
          </w:p>
        </w:tc>
        <w:tc>
          <w:tcPr>
            <w:tcW w:w="960" w:type="dxa"/>
            <w:noWrap/>
            <w:hideMark/>
          </w:tcPr>
          <w:p w:rsidR="00F81503" w:rsidRPr="00BE4122" w:rsidRDefault="00F81503" w:rsidP="00F81503">
            <w:pPr>
              <w:jc w:val="center"/>
              <w:rPr>
                <w:b/>
                <w:i/>
                <w:sz w:val="24"/>
                <w:szCs w:val="24"/>
              </w:rPr>
            </w:pPr>
            <w:r w:rsidRPr="00BE4122">
              <w:rPr>
                <w:b/>
                <w:i/>
                <w:sz w:val="24"/>
                <w:szCs w:val="24"/>
              </w:rPr>
              <w:t>40</w:t>
            </w:r>
          </w:p>
        </w:tc>
        <w:tc>
          <w:tcPr>
            <w:tcW w:w="960" w:type="dxa"/>
            <w:noWrap/>
            <w:hideMark/>
          </w:tcPr>
          <w:p w:rsidR="00F81503" w:rsidRPr="00BE4122" w:rsidRDefault="00F81503" w:rsidP="00F81503">
            <w:pPr>
              <w:jc w:val="center"/>
              <w:rPr>
                <w:b/>
                <w:i/>
                <w:sz w:val="24"/>
                <w:szCs w:val="24"/>
              </w:rPr>
            </w:pPr>
            <w:r w:rsidRPr="00BE4122">
              <w:rPr>
                <w:b/>
                <w:i/>
                <w:sz w:val="24"/>
                <w:szCs w:val="24"/>
              </w:rPr>
              <w:t>5</w:t>
            </w:r>
          </w:p>
        </w:tc>
        <w:tc>
          <w:tcPr>
            <w:tcW w:w="960" w:type="dxa"/>
            <w:noWrap/>
            <w:hideMark/>
          </w:tcPr>
          <w:p w:rsidR="00F81503" w:rsidRPr="00BE4122" w:rsidRDefault="00F81503" w:rsidP="00F81503">
            <w:pPr>
              <w:jc w:val="center"/>
              <w:rPr>
                <w:b/>
                <w:i/>
                <w:sz w:val="24"/>
                <w:szCs w:val="24"/>
              </w:rPr>
            </w:pPr>
            <w:r w:rsidRPr="00BE4122">
              <w:rPr>
                <w:b/>
                <w:i/>
                <w:sz w:val="24"/>
                <w:szCs w:val="24"/>
              </w:rPr>
              <w:t>1</w:t>
            </w:r>
          </w:p>
        </w:tc>
        <w:tc>
          <w:tcPr>
            <w:tcW w:w="960" w:type="dxa"/>
            <w:noWrap/>
            <w:hideMark/>
          </w:tcPr>
          <w:p w:rsidR="00F81503" w:rsidRPr="00BE4122" w:rsidRDefault="00F81503" w:rsidP="00F81503">
            <w:pPr>
              <w:jc w:val="center"/>
              <w:rPr>
                <w:b/>
                <w:i/>
                <w:sz w:val="24"/>
                <w:szCs w:val="24"/>
              </w:rPr>
            </w:pPr>
            <w:r w:rsidRPr="00BE4122">
              <w:rPr>
                <w:b/>
                <w:i/>
                <w:sz w:val="24"/>
                <w:szCs w:val="24"/>
              </w:rPr>
              <w:t>86</w:t>
            </w:r>
          </w:p>
        </w:tc>
        <w:tc>
          <w:tcPr>
            <w:tcW w:w="960" w:type="dxa"/>
            <w:noWrap/>
            <w:hideMark/>
          </w:tcPr>
          <w:p w:rsidR="00F81503" w:rsidRPr="00BE4122" w:rsidRDefault="00F81503" w:rsidP="00F81503">
            <w:pPr>
              <w:jc w:val="center"/>
              <w:rPr>
                <w:b/>
                <w:i/>
                <w:sz w:val="24"/>
                <w:szCs w:val="24"/>
              </w:rPr>
            </w:pPr>
            <w:r w:rsidRPr="00BE4122">
              <w:rPr>
                <w:b/>
                <w:i/>
                <w:sz w:val="24"/>
                <w:szCs w:val="24"/>
              </w:rPr>
              <w:t>9</w:t>
            </w:r>
          </w:p>
        </w:tc>
        <w:tc>
          <w:tcPr>
            <w:tcW w:w="960" w:type="dxa"/>
            <w:noWrap/>
            <w:hideMark/>
          </w:tcPr>
          <w:p w:rsidR="00F81503" w:rsidRPr="00BE4122" w:rsidRDefault="00F81503" w:rsidP="00F81503">
            <w:pPr>
              <w:jc w:val="center"/>
              <w:rPr>
                <w:b/>
                <w:i/>
                <w:sz w:val="24"/>
                <w:szCs w:val="24"/>
              </w:rPr>
            </w:pPr>
            <w:r w:rsidRPr="00BE4122">
              <w:rPr>
                <w:b/>
                <w:i/>
                <w:sz w:val="24"/>
                <w:szCs w:val="24"/>
              </w:rPr>
              <w:t>1</w:t>
            </w:r>
          </w:p>
        </w:tc>
        <w:tc>
          <w:tcPr>
            <w:tcW w:w="960" w:type="dxa"/>
            <w:noWrap/>
            <w:hideMark/>
          </w:tcPr>
          <w:p w:rsidR="00F81503" w:rsidRPr="00BE4122" w:rsidRDefault="00F81503" w:rsidP="00F81503">
            <w:pPr>
              <w:jc w:val="center"/>
              <w:rPr>
                <w:b/>
                <w:i/>
                <w:sz w:val="24"/>
                <w:szCs w:val="24"/>
              </w:rPr>
            </w:pPr>
            <w:r w:rsidRPr="00BE4122">
              <w:rPr>
                <w:b/>
                <w:i/>
                <w:sz w:val="24"/>
                <w:szCs w:val="24"/>
              </w:rPr>
              <w:t>29</w:t>
            </w:r>
          </w:p>
        </w:tc>
        <w:tc>
          <w:tcPr>
            <w:tcW w:w="960" w:type="dxa"/>
            <w:noWrap/>
            <w:hideMark/>
          </w:tcPr>
          <w:p w:rsidR="00F81503" w:rsidRPr="00BE4122" w:rsidRDefault="00F81503" w:rsidP="00F81503">
            <w:pPr>
              <w:jc w:val="center"/>
              <w:rPr>
                <w:b/>
                <w:i/>
                <w:sz w:val="24"/>
                <w:szCs w:val="24"/>
              </w:rPr>
            </w:pPr>
            <w:r w:rsidRPr="00BE4122">
              <w:rPr>
                <w:b/>
                <w:i/>
                <w:sz w:val="24"/>
                <w:szCs w:val="24"/>
              </w:rPr>
              <w:t>5</w:t>
            </w:r>
          </w:p>
        </w:tc>
        <w:tc>
          <w:tcPr>
            <w:tcW w:w="1140" w:type="dxa"/>
            <w:noWrap/>
            <w:hideMark/>
          </w:tcPr>
          <w:p w:rsidR="00F81503" w:rsidRPr="00BE4122" w:rsidRDefault="00F81503" w:rsidP="00F81503">
            <w:pPr>
              <w:jc w:val="center"/>
              <w:rPr>
                <w:b/>
                <w:i/>
                <w:sz w:val="24"/>
                <w:szCs w:val="24"/>
              </w:rPr>
            </w:pPr>
            <w:r w:rsidRPr="00BE4122">
              <w:rPr>
                <w:b/>
                <w:i/>
                <w:sz w:val="24"/>
                <w:szCs w:val="24"/>
              </w:rPr>
              <w:t>победитель</w:t>
            </w:r>
          </w:p>
        </w:tc>
      </w:tr>
    </w:tbl>
    <w:p w:rsidR="00F81503" w:rsidRPr="00BE4122" w:rsidRDefault="00F81503" w:rsidP="00F81503">
      <w:pPr>
        <w:rPr>
          <w:rFonts w:ascii="Times New Roman" w:hAnsi="Times New Roman" w:cs="Times New Roman"/>
          <w:b/>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Итоги этапа олимпиады среди 8 классов следующие:</w:t>
      </w:r>
    </w:p>
    <w:p w:rsidR="00F81503" w:rsidRPr="00BE4122" w:rsidRDefault="00F81503" w:rsidP="00EE48CF">
      <w:pPr>
        <w:pStyle w:val="a6"/>
        <w:numPr>
          <w:ilvl w:val="0"/>
          <w:numId w:val="111"/>
        </w:numPr>
        <w:rPr>
          <w:rFonts w:ascii="Times New Roman" w:hAnsi="Times New Roman" w:cs="Times New Roman"/>
          <w:sz w:val="24"/>
          <w:szCs w:val="24"/>
        </w:rPr>
      </w:pPr>
      <w:r w:rsidRPr="00BE4122">
        <w:rPr>
          <w:rFonts w:ascii="Times New Roman" w:hAnsi="Times New Roman" w:cs="Times New Roman"/>
          <w:b/>
          <w:sz w:val="24"/>
          <w:szCs w:val="24"/>
        </w:rPr>
        <w:lastRenderedPageBreak/>
        <w:t>Юхлова Арина 8В</w:t>
      </w:r>
      <w:r w:rsidRPr="00BE4122">
        <w:rPr>
          <w:rFonts w:ascii="Times New Roman" w:hAnsi="Times New Roman" w:cs="Times New Roman"/>
          <w:sz w:val="24"/>
          <w:szCs w:val="24"/>
        </w:rPr>
        <w:t xml:space="preserve">  победитель по обществознанию, литературе, русскому языку, призер по истории</w:t>
      </w:r>
    </w:p>
    <w:p w:rsidR="00F81503" w:rsidRPr="00BE4122" w:rsidRDefault="00F81503" w:rsidP="00EE48CF">
      <w:pPr>
        <w:pStyle w:val="a6"/>
        <w:numPr>
          <w:ilvl w:val="0"/>
          <w:numId w:val="111"/>
        </w:numPr>
        <w:rPr>
          <w:rFonts w:ascii="Times New Roman" w:hAnsi="Times New Roman" w:cs="Times New Roman"/>
          <w:sz w:val="24"/>
          <w:szCs w:val="24"/>
        </w:rPr>
      </w:pPr>
      <w:r w:rsidRPr="00BE4122">
        <w:rPr>
          <w:rFonts w:ascii="Times New Roman" w:hAnsi="Times New Roman" w:cs="Times New Roman"/>
          <w:b/>
          <w:sz w:val="24"/>
          <w:szCs w:val="24"/>
        </w:rPr>
        <w:t>Гурьянова Ульяна 8В</w:t>
      </w:r>
      <w:r w:rsidRPr="00BE4122">
        <w:rPr>
          <w:rFonts w:ascii="Times New Roman" w:hAnsi="Times New Roman" w:cs="Times New Roman"/>
          <w:sz w:val="24"/>
          <w:szCs w:val="24"/>
        </w:rPr>
        <w:t xml:space="preserve"> победитель по истории и литературе</w:t>
      </w:r>
    </w:p>
    <w:p w:rsidR="00F81503" w:rsidRPr="00BE4122" w:rsidRDefault="00F81503" w:rsidP="00EE48CF">
      <w:pPr>
        <w:pStyle w:val="a6"/>
        <w:numPr>
          <w:ilvl w:val="0"/>
          <w:numId w:val="111"/>
        </w:numPr>
        <w:rPr>
          <w:rFonts w:ascii="Times New Roman" w:hAnsi="Times New Roman" w:cs="Times New Roman"/>
          <w:sz w:val="24"/>
          <w:szCs w:val="24"/>
        </w:rPr>
      </w:pPr>
      <w:r w:rsidRPr="00BE4122">
        <w:rPr>
          <w:rFonts w:ascii="Times New Roman" w:hAnsi="Times New Roman" w:cs="Times New Roman"/>
          <w:b/>
          <w:sz w:val="24"/>
          <w:szCs w:val="24"/>
        </w:rPr>
        <w:t>Хайруллина Альбина 8В</w:t>
      </w:r>
      <w:r w:rsidRPr="00BE4122">
        <w:rPr>
          <w:rFonts w:ascii="Times New Roman" w:hAnsi="Times New Roman" w:cs="Times New Roman"/>
          <w:sz w:val="24"/>
          <w:szCs w:val="24"/>
        </w:rPr>
        <w:t xml:space="preserve"> победитель по математике и биологии</w:t>
      </w:r>
    </w:p>
    <w:p w:rsidR="00F81503" w:rsidRPr="00BE4122" w:rsidRDefault="00F81503" w:rsidP="00EE48CF">
      <w:pPr>
        <w:pStyle w:val="a6"/>
        <w:numPr>
          <w:ilvl w:val="0"/>
          <w:numId w:val="111"/>
        </w:numPr>
        <w:rPr>
          <w:rFonts w:ascii="Times New Roman" w:hAnsi="Times New Roman" w:cs="Times New Roman"/>
          <w:sz w:val="24"/>
          <w:szCs w:val="24"/>
        </w:rPr>
      </w:pPr>
      <w:r w:rsidRPr="00BE4122">
        <w:rPr>
          <w:rFonts w:ascii="Times New Roman" w:hAnsi="Times New Roman" w:cs="Times New Roman"/>
          <w:b/>
          <w:sz w:val="24"/>
          <w:szCs w:val="24"/>
        </w:rPr>
        <w:t>Бикбаева Надия 8В</w:t>
      </w:r>
      <w:r w:rsidRPr="00BE4122">
        <w:rPr>
          <w:rFonts w:ascii="Times New Roman" w:hAnsi="Times New Roman" w:cs="Times New Roman"/>
          <w:sz w:val="24"/>
          <w:szCs w:val="24"/>
        </w:rPr>
        <w:t xml:space="preserve"> победитель по географии, призер по английскому языку и обществознанию</w:t>
      </w:r>
    </w:p>
    <w:p w:rsidR="00F81503" w:rsidRPr="00BE4122" w:rsidRDefault="00F81503" w:rsidP="00EE48CF">
      <w:pPr>
        <w:pStyle w:val="a6"/>
        <w:numPr>
          <w:ilvl w:val="0"/>
          <w:numId w:val="111"/>
        </w:numPr>
        <w:rPr>
          <w:rFonts w:ascii="Times New Roman" w:hAnsi="Times New Roman" w:cs="Times New Roman"/>
          <w:sz w:val="24"/>
          <w:szCs w:val="24"/>
        </w:rPr>
      </w:pPr>
      <w:r w:rsidRPr="00BE4122">
        <w:rPr>
          <w:rFonts w:ascii="Times New Roman" w:hAnsi="Times New Roman" w:cs="Times New Roman"/>
          <w:b/>
          <w:sz w:val="24"/>
          <w:szCs w:val="24"/>
        </w:rPr>
        <w:t xml:space="preserve">Санникова Рената 8В </w:t>
      </w:r>
      <w:r w:rsidRPr="00BE4122">
        <w:rPr>
          <w:rFonts w:ascii="Times New Roman" w:hAnsi="Times New Roman" w:cs="Times New Roman"/>
          <w:sz w:val="24"/>
          <w:szCs w:val="24"/>
        </w:rPr>
        <w:t>победитель по английскому языку, призер по русскому языку</w:t>
      </w:r>
    </w:p>
    <w:p w:rsidR="00F81503" w:rsidRPr="00BE4122" w:rsidRDefault="00F81503" w:rsidP="00EE48CF">
      <w:pPr>
        <w:pStyle w:val="a6"/>
        <w:numPr>
          <w:ilvl w:val="0"/>
          <w:numId w:val="111"/>
        </w:numPr>
        <w:rPr>
          <w:rFonts w:ascii="Times New Roman" w:hAnsi="Times New Roman" w:cs="Times New Roman"/>
          <w:sz w:val="24"/>
          <w:szCs w:val="24"/>
        </w:rPr>
      </w:pPr>
      <w:r w:rsidRPr="00BE4122">
        <w:rPr>
          <w:rFonts w:ascii="Times New Roman" w:hAnsi="Times New Roman" w:cs="Times New Roman"/>
          <w:b/>
          <w:sz w:val="24"/>
          <w:szCs w:val="24"/>
        </w:rPr>
        <w:t xml:space="preserve">Маннанова Рената 8В </w:t>
      </w:r>
      <w:r w:rsidRPr="00BE4122">
        <w:rPr>
          <w:rFonts w:ascii="Times New Roman" w:hAnsi="Times New Roman" w:cs="Times New Roman"/>
          <w:sz w:val="24"/>
          <w:szCs w:val="24"/>
        </w:rPr>
        <w:t>победитель по английскому языку и призер по литературе</w:t>
      </w:r>
    </w:p>
    <w:p w:rsidR="00F81503" w:rsidRPr="00BE4122" w:rsidRDefault="00F81503" w:rsidP="00EE48CF">
      <w:pPr>
        <w:pStyle w:val="a6"/>
        <w:numPr>
          <w:ilvl w:val="0"/>
          <w:numId w:val="111"/>
        </w:numPr>
        <w:rPr>
          <w:rFonts w:ascii="Times New Roman" w:hAnsi="Times New Roman" w:cs="Times New Roman"/>
          <w:sz w:val="24"/>
          <w:szCs w:val="24"/>
        </w:rPr>
      </w:pPr>
      <w:r w:rsidRPr="00BE4122">
        <w:rPr>
          <w:rFonts w:ascii="Times New Roman" w:hAnsi="Times New Roman" w:cs="Times New Roman"/>
          <w:b/>
          <w:sz w:val="24"/>
          <w:szCs w:val="24"/>
        </w:rPr>
        <w:t>Кузнецова Анастасия 8В</w:t>
      </w:r>
      <w:r w:rsidRPr="00BE4122">
        <w:rPr>
          <w:rFonts w:ascii="Times New Roman" w:hAnsi="Times New Roman" w:cs="Times New Roman"/>
          <w:sz w:val="24"/>
          <w:szCs w:val="24"/>
        </w:rPr>
        <w:t xml:space="preserve"> победитель по музыке и призер по математике</w:t>
      </w:r>
    </w:p>
    <w:p w:rsidR="00F81503" w:rsidRPr="00BE4122" w:rsidRDefault="00F81503" w:rsidP="00EE48CF">
      <w:pPr>
        <w:pStyle w:val="a6"/>
        <w:numPr>
          <w:ilvl w:val="0"/>
          <w:numId w:val="111"/>
        </w:numPr>
        <w:rPr>
          <w:rFonts w:ascii="Times New Roman" w:hAnsi="Times New Roman" w:cs="Times New Roman"/>
          <w:sz w:val="24"/>
          <w:szCs w:val="24"/>
        </w:rPr>
      </w:pPr>
      <w:r w:rsidRPr="00BE4122">
        <w:rPr>
          <w:rFonts w:ascii="Times New Roman" w:hAnsi="Times New Roman" w:cs="Times New Roman"/>
          <w:b/>
          <w:sz w:val="24"/>
          <w:szCs w:val="24"/>
        </w:rPr>
        <w:t>Халилов Рустем 8А</w:t>
      </w:r>
      <w:r w:rsidRPr="00BE4122">
        <w:rPr>
          <w:rFonts w:ascii="Times New Roman" w:hAnsi="Times New Roman" w:cs="Times New Roman"/>
          <w:sz w:val="24"/>
          <w:szCs w:val="24"/>
        </w:rPr>
        <w:t xml:space="preserve"> победитель по физической культуре и призер по английскому языку</w:t>
      </w:r>
    </w:p>
    <w:p w:rsidR="00F81503" w:rsidRPr="00BE4122" w:rsidRDefault="00F81503" w:rsidP="00EE48CF">
      <w:pPr>
        <w:pStyle w:val="a6"/>
        <w:numPr>
          <w:ilvl w:val="0"/>
          <w:numId w:val="111"/>
        </w:numPr>
        <w:rPr>
          <w:rFonts w:ascii="Times New Roman" w:hAnsi="Times New Roman" w:cs="Times New Roman"/>
          <w:sz w:val="24"/>
          <w:szCs w:val="24"/>
        </w:rPr>
      </w:pPr>
      <w:r w:rsidRPr="00BE4122">
        <w:rPr>
          <w:rFonts w:ascii="Times New Roman" w:hAnsi="Times New Roman" w:cs="Times New Roman"/>
          <w:b/>
          <w:sz w:val="24"/>
          <w:szCs w:val="24"/>
        </w:rPr>
        <w:t>Абдуллина Альвина 8А</w:t>
      </w:r>
      <w:r w:rsidRPr="00BE4122">
        <w:rPr>
          <w:rFonts w:ascii="Times New Roman" w:hAnsi="Times New Roman" w:cs="Times New Roman"/>
          <w:sz w:val="24"/>
          <w:szCs w:val="24"/>
        </w:rPr>
        <w:t xml:space="preserve"> призер по математике, русскому и английскому языкам</w:t>
      </w:r>
    </w:p>
    <w:p w:rsidR="00F81503" w:rsidRPr="00BE4122" w:rsidRDefault="00F81503" w:rsidP="00EE48CF">
      <w:pPr>
        <w:pStyle w:val="a6"/>
        <w:numPr>
          <w:ilvl w:val="0"/>
          <w:numId w:val="111"/>
        </w:numPr>
        <w:rPr>
          <w:rFonts w:ascii="Times New Roman" w:hAnsi="Times New Roman" w:cs="Times New Roman"/>
          <w:sz w:val="24"/>
          <w:szCs w:val="24"/>
        </w:rPr>
      </w:pPr>
      <w:r w:rsidRPr="00BE4122">
        <w:rPr>
          <w:rFonts w:ascii="Times New Roman" w:hAnsi="Times New Roman" w:cs="Times New Roman"/>
          <w:sz w:val="24"/>
          <w:szCs w:val="24"/>
        </w:rPr>
        <w:t>Хуснуллин Артем 8В призер по информатике и английскому языку</w:t>
      </w:r>
    </w:p>
    <w:p w:rsidR="00F81503" w:rsidRPr="00BE4122" w:rsidRDefault="00F81503" w:rsidP="00EE48CF">
      <w:pPr>
        <w:pStyle w:val="a6"/>
        <w:numPr>
          <w:ilvl w:val="0"/>
          <w:numId w:val="111"/>
        </w:numPr>
        <w:rPr>
          <w:rFonts w:ascii="Times New Roman" w:hAnsi="Times New Roman" w:cs="Times New Roman"/>
          <w:sz w:val="24"/>
          <w:szCs w:val="24"/>
        </w:rPr>
      </w:pPr>
      <w:r w:rsidRPr="00BE4122">
        <w:rPr>
          <w:rFonts w:ascii="Times New Roman" w:hAnsi="Times New Roman" w:cs="Times New Roman"/>
          <w:sz w:val="24"/>
          <w:szCs w:val="24"/>
        </w:rPr>
        <w:t>Юмагужина Юлия 8В призер по обществознанию и английскому языку</w:t>
      </w:r>
    </w:p>
    <w:p w:rsidR="00F81503" w:rsidRPr="00BE4122" w:rsidRDefault="00F81503" w:rsidP="00EE48CF">
      <w:pPr>
        <w:pStyle w:val="a6"/>
        <w:numPr>
          <w:ilvl w:val="0"/>
          <w:numId w:val="111"/>
        </w:numPr>
        <w:rPr>
          <w:rFonts w:ascii="Times New Roman" w:hAnsi="Times New Roman" w:cs="Times New Roman"/>
          <w:sz w:val="24"/>
          <w:szCs w:val="24"/>
        </w:rPr>
      </w:pPr>
      <w:r w:rsidRPr="00BE4122">
        <w:rPr>
          <w:rFonts w:ascii="Times New Roman" w:hAnsi="Times New Roman" w:cs="Times New Roman"/>
          <w:sz w:val="24"/>
          <w:szCs w:val="24"/>
        </w:rPr>
        <w:t>Гатиятуллин Данил 8Б призер по обществознанию и физической культуре</w:t>
      </w:r>
    </w:p>
    <w:p w:rsidR="00F81503" w:rsidRPr="00BE4122" w:rsidRDefault="00F81503" w:rsidP="00EE48CF">
      <w:pPr>
        <w:pStyle w:val="a6"/>
        <w:numPr>
          <w:ilvl w:val="0"/>
          <w:numId w:val="111"/>
        </w:numPr>
        <w:rPr>
          <w:rFonts w:ascii="Times New Roman" w:hAnsi="Times New Roman" w:cs="Times New Roman"/>
          <w:sz w:val="24"/>
          <w:szCs w:val="24"/>
        </w:rPr>
      </w:pPr>
      <w:r w:rsidRPr="00BE4122">
        <w:rPr>
          <w:rFonts w:ascii="Times New Roman" w:hAnsi="Times New Roman" w:cs="Times New Roman"/>
          <w:sz w:val="24"/>
          <w:szCs w:val="24"/>
        </w:rPr>
        <w:t>Тухватуллин Артур 8В победитель по информатике</w:t>
      </w:r>
    </w:p>
    <w:p w:rsidR="00F81503" w:rsidRPr="00BE4122" w:rsidRDefault="00F81503" w:rsidP="00EE48CF">
      <w:pPr>
        <w:pStyle w:val="a6"/>
        <w:numPr>
          <w:ilvl w:val="0"/>
          <w:numId w:val="111"/>
        </w:numPr>
        <w:rPr>
          <w:rFonts w:ascii="Times New Roman" w:hAnsi="Times New Roman" w:cs="Times New Roman"/>
          <w:sz w:val="24"/>
          <w:szCs w:val="24"/>
        </w:rPr>
      </w:pPr>
      <w:r w:rsidRPr="00BE4122">
        <w:rPr>
          <w:rFonts w:ascii="Times New Roman" w:hAnsi="Times New Roman" w:cs="Times New Roman"/>
          <w:sz w:val="24"/>
          <w:szCs w:val="24"/>
        </w:rPr>
        <w:t>Ахметшин Ильгам 8Б победитель по физике</w:t>
      </w:r>
    </w:p>
    <w:p w:rsidR="00F81503" w:rsidRPr="00BE4122" w:rsidRDefault="00F81503" w:rsidP="00EE48CF">
      <w:pPr>
        <w:pStyle w:val="a6"/>
        <w:numPr>
          <w:ilvl w:val="0"/>
          <w:numId w:val="111"/>
        </w:numPr>
        <w:rPr>
          <w:rFonts w:ascii="Times New Roman" w:hAnsi="Times New Roman" w:cs="Times New Roman"/>
          <w:sz w:val="24"/>
          <w:szCs w:val="24"/>
        </w:rPr>
      </w:pPr>
      <w:r w:rsidRPr="00BE4122">
        <w:rPr>
          <w:rFonts w:ascii="Times New Roman" w:hAnsi="Times New Roman" w:cs="Times New Roman"/>
          <w:sz w:val="24"/>
          <w:szCs w:val="24"/>
        </w:rPr>
        <w:t>Гайнуллина Ильгиза 8В победитель по башкирскому языку</w:t>
      </w:r>
    </w:p>
    <w:p w:rsidR="00F81503" w:rsidRPr="00BE4122" w:rsidRDefault="00F81503" w:rsidP="00EE48CF">
      <w:pPr>
        <w:pStyle w:val="a6"/>
        <w:numPr>
          <w:ilvl w:val="0"/>
          <w:numId w:val="111"/>
        </w:numPr>
        <w:rPr>
          <w:rFonts w:ascii="Times New Roman" w:hAnsi="Times New Roman" w:cs="Times New Roman"/>
          <w:sz w:val="24"/>
          <w:szCs w:val="24"/>
        </w:rPr>
      </w:pPr>
      <w:r w:rsidRPr="00BE4122">
        <w:rPr>
          <w:rFonts w:ascii="Times New Roman" w:hAnsi="Times New Roman" w:cs="Times New Roman"/>
          <w:sz w:val="24"/>
          <w:szCs w:val="24"/>
        </w:rPr>
        <w:t>Булатова Эвелина 8В победитель по физической культуре</w:t>
      </w: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Математика 7 класс</w:t>
      </w:r>
    </w:p>
    <w:tbl>
      <w:tblPr>
        <w:tblStyle w:val="a7"/>
        <w:tblW w:w="0" w:type="auto"/>
        <w:tblInd w:w="-431" w:type="dxa"/>
        <w:tblLook w:val="04A0" w:firstRow="1" w:lastRow="0" w:firstColumn="1" w:lastColumn="0" w:noHBand="0" w:noVBand="1"/>
      </w:tblPr>
      <w:tblGrid>
        <w:gridCol w:w="477"/>
        <w:gridCol w:w="1365"/>
        <w:gridCol w:w="477"/>
        <w:gridCol w:w="478"/>
        <w:gridCol w:w="478"/>
        <w:gridCol w:w="478"/>
        <w:gridCol w:w="478"/>
        <w:gridCol w:w="478"/>
        <w:gridCol w:w="478"/>
        <w:gridCol w:w="478"/>
        <w:gridCol w:w="478"/>
        <w:gridCol w:w="478"/>
        <w:gridCol w:w="478"/>
        <w:gridCol w:w="478"/>
        <w:gridCol w:w="478"/>
        <w:gridCol w:w="478"/>
        <w:gridCol w:w="1243"/>
      </w:tblGrid>
      <w:tr w:rsidR="00F81503" w:rsidRPr="00BE4122" w:rsidTr="008D6CE8">
        <w:trPr>
          <w:trHeight w:val="300"/>
        </w:trPr>
        <w:tc>
          <w:tcPr>
            <w:tcW w:w="530" w:type="dxa"/>
            <w:noWrap/>
            <w:hideMark/>
          </w:tcPr>
          <w:p w:rsidR="00F81503" w:rsidRPr="00BE4122" w:rsidRDefault="00F81503" w:rsidP="00F81503">
            <w:pPr>
              <w:rPr>
                <w:b/>
                <w:sz w:val="24"/>
                <w:szCs w:val="24"/>
              </w:rPr>
            </w:pPr>
            <w:r w:rsidRPr="00BE4122">
              <w:rPr>
                <w:b/>
                <w:sz w:val="24"/>
                <w:szCs w:val="24"/>
              </w:rPr>
              <w:t>В</w:t>
            </w:r>
          </w:p>
        </w:tc>
        <w:tc>
          <w:tcPr>
            <w:tcW w:w="925" w:type="dxa"/>
            <w:noWrap/>
            <w:hideMark/>
          </w:tcPr>
          <w:p w:rsidR="00F81503" w:rsidRPr="00BE4122" w:rsidRDefault="00F81503" w:rsidP="00F81503">
            <w:pPr>
              <w:rPr>
                <w:b/>
                <w:sz w:val="24"/>
                <w:szCs w:val="24"/>
              </w:rPr>
            </w:pPr>
            <w:r w:rsidRPr="00BE4122">
              <w:rPr>
                <w:b/>
                <w:sz w:val="24"/>
                <w:szCs w:val="24"/>
              </w:rPr>
              <w:t>Каюпов Артур</w:t>
            </w:r>
          </w:p>
        </w:tc>
        <w:tc>
          <w:tcPr>
            <w:tcW w:w="530" w:type="dxa"/>
            <w:noWrap/>
            <w:hideMark/>
          </w:tcPr>
          <w:p w:rsidR="00F81503" w:rsidRPr="00BE4122" w:rsidRDefault="00F81503" w:rsidP="00F81503">
            <w:pPr>
              <w:rPr>
                <w:b/>
                <w:sz w:val="24"/>
                <w:szCs w:val="24"/>
              </w:rPr>
            </w:pPr>
            <w:r w:rsidRPr="00BE4122">
              <w:rPr>
                <w:b/>
                <w:sz w:val="24"/>
                <w:szCs w:val="24"/>
              </w:rPr>
              <w:t>0</w:t>
            </w:r>
          </w:p>
        </w:tc>
        <w:tc>
          <w:tcPr>
            <w:tcW w:w="530" w:type="dxa"/>
            <w:noWrap/>
            <w:hideMark/>
          </w:tcPr>
          <w:p w:rsidR="00F81503" w:rsidRPr="00BE4122" w:rsidRDefault="00F81503" w:rsidP="00F81503">
            <w:pPr>
              <w:rPr>
                <w:b/>
                <w:sz w:val="24"/>
                <w:szCs w:val="24"/>
              </w:rPr>
            </w:pPr>
            <w:r w:rsidRPr="00BE4122">
              <w:rPr>
                <w:b/>
                <w:sz w:val="24"/>
                <w:szCs w:val="24"/>
              </w:rPr>
              <w:t>2</w:t>
            </w:r>
          </w:p>
        </w:tc>
        <w:tc>
          <w:tcPr>
            <w:tcW w:w="530" w:type="dxa"/>
            <w:noWrap/>
            <w:hideMark/>
          </w:tcPr>
          <w:p w:rsidR="00F81503" w:rsidRPr="00BE4122" w:rsidRDefault="00F81503" w:rsidP="00F81503">
            <w:pPr>
              <w:rPr>
                <w:b/>
                <w:sz w:val="24"/>
                <w:szCs w:val="24"/>
              </w:rPr>
            </w:pPr>
            <w:r w:rsidRPr="00BE4122">
              <w:rPr>
                <w:b/>
                <w:sz w:val="24"/>
                <w:szCs w:val="24"/>
              </w:rPr>
              <w:t>0</w:t>
            </w:r>
          </w:p>
        </w:tc>
        <w:tc>
          <w:tcPr>
            <w:tcW w:w="530" w:type="dxa"/>
            <w:noWrap/>
            <w:hideMark/>
          </w:tcPr>
          <w:p w:rsidR="00F81503" w:rsidRPr="00BE4122" w:rsidRDefault="00F81503" w:rsidP="00F81503">
            <w:pPr>
              <w:rPr>
                <w:b/>
                <w:sz w:val="24"/>
                <w:szCs w:val="24"/>
              </w:rPr>
            </w:pPr>
            <w:r w:rsidRPr="00BE4122">
              <w:rPr>
                <w:b/>
                <w:sz w:val="24"/>
                <w:szCs w:val="24"/>
              </w:rPr>
              <w:t>2</w:t>
            </w:r>
          </w:p>
        </w:tc>
        <w:tc>
          <w:tcPr>
            <w:tcW w:w="530" w:type="dxa"/>
            <w:noWrap/>
            <w:hideMark/>
          </w:tcPr>
          <w:p w:rsidR="00F81503" w:rsidRPr="00BE4122" w:rsidRDefault="00F81503" w:rsidP="00F81503">
            <w:pPr>
              <w:rPr>
                <w:b/>
                <w:sz w:val="24"/>
                <w:szCs w:val="24"/>
              </w:rPr>
            </w:pPr>
            <w:r w:rsidRPr="00BE4122">
              <w:rPr>
                <w:b/>
                <w:sz w:val="24"/>
                <w:szCs w:val="24"/>
              </w:rPr>
              <w:t>0</w:t>
            </w:r>
          </w:p>
        </w:tc>
        <w:tc>
          <w:tcPr>
            <w:tcW w:w="530" w:type="dxa"/>
            <w:noWrap/>
            <w:hideMark/>
          </w:tcPr>
          <w:p w:rsidR="00F81503" w:rsidRPr="00BE4122" w:rsidRDefault="00F81503" w:rsidP="00F81503">
            <w:pPr>
              <w:rPr>
                <w:b/>
                <w:sz w:val="24"/>
                <w:szCs w:val="24"/>
              </w:rPr>
            </w:pPr>
            <w:r w:rsidRPr="00BE4122">
              <w:rPr>
                <w:b/>
                <w:sz w:val="24"/>
                <w:szCs w:val="24"/>
              </w:rPr>
              <w:t>2</w:t>
            </w:r>
          </w:p>
        </w:tc>
        <w:tc>
          <w:tcPr>
            <w:tcW w:w="530" w:type="dxa"/>
            <w:noWrap/>
            <w:hideMark/>
          </w:tcPr>
          <w:p w:rsidR="00F81503" w:rsidRPr="00BE4122" w:rsidRDefault="00F81503" w:rsidP="00F81503">
            <w:pPr>
              <w:rPr>
                <w:b/>
                <w:sz w:val="24"/>
                <w:szCs w:val="24"/>
              </w:rPr>
            </w:pPr>
            <w:r w:rsidRPr="00BE4122">
              <w:rPr>
                <w:b/>
                <w:sz w:val="24"/>
                <w:szCs w:val="24"/>
              </w:rPr>
              <w:t>3</w:t>
            </w:r>
          </w:p>
        </w:tc>
        <w:tc>
          <w:tcPr>
            <w:tcW w:w="530" w:type="dxa"/>
            <w:noWrap/>
            <w:hideMark/>
          </w:tcPr>
          <w:p w:rsidR="00F81503" w:rsidRPr="00BE4122" w:rsidRDefault="00F81503" w:rsidP="00F81503">
            <w:pPr>
              <w:rPr>
                <w:b/>
                <w:sz w:val="24"/>
                <w:szCs w:val="24"/>
              </w:rPr>
            </w:pPr>
            <w:r w:rsidRPr="00BE4122">
              <w:rPr>
                <w:b/>
                <w:sz w:val="24"/>
                <w:szCs w:val="24"/>
              </w:rPr>
              <w:t>3</w:t>
            </w:r>
          </w:p>
        </w:tc>
        <w:tc>
          <w:tcPr>
            <w:tcW w:w="530" w:type="dxa"/>
            <w:noWrap/>
            <w:hideMark/>
          </w:tcPr>
          <w:p w:rsidR="00F81503" w:rsidRPr="00BE4122" w:rsidRDefault="00F81503" w:rsidP="00F81503">
            <w:pPr>
              <w:rPr>
                <w:b/>
                <w:sz w:val="24"/>
                <w:szCs w:val="24"/>
              </w:rPr>
            </w:pPr>
            <w:r w:rsidRPr="00BE4122">
              <w:rPr>
                <w:b/>
                <w:sz w:val="24"/>
                <w:szCs w:val="24"/>
              </w:rPr>
              <w:t>3</w:t>
            </w:r>
          </w:p>
        </w:tc>
        <w:tc>
          <w:tcPr>
            <w:tcW w:w="530" w:type="dxa"/>
            <w:noWrap/>
            <w:hideMark/>
          </w:tcPr>
          <w:p w:rsidR="00F81503" w:rsidRPr="00BE4122" w:rsidRDefault="00F81503" w:rsidP="00F81503">
            <w:pPr>
              <w:rPr>
                <w:b/>
                <w:sz w:val="24"/>
                <w:szCs w:val="24"/>
              </w:rPr>
            </w:pPr>
            <w:r w:rsidRPr="00BE4122">
              <w:rPr>
                <w:b/>
                <w:sz w:val="24"/>
                <w:szCs w:val="24"/>
              </w:rPr>
              <w:t>0</w:t>
            </w:r>
          </w:p>
        </w:tc>
        <w:tc>
          <w:tcPr>
            <w:tcW w:w="530" w:type="dxa"/>
            <w:noWrap/>
            <w:hideMark/>
          </w:tcPr>
          <w:p w:rsidR="00F81503" w:rsidRPr="00BE4122" w:rsidRDefault="00F81503" w:rsidP="00F81503">
            <w:pPr>
              <w:rPr>
                <w:b/>
                <w:sz w:val="24"/>
                <w:szCs w:val="24"/>
              </w:rPr>
            </w:pPr>
            <w:r w:rsidRPr="00BE4122">
              <w:rPr>
                <w:b/>
                <w:sz w:val="24"/>
                <w:szCs w:val="24"/>
              </w:rPr>
              <w:t>0</w:t>
            </w:r>
          </w:p>
        </w:tc>
        <w:tc>
          <w:tcPr>
            <w:tcW w:w="530" w:type="dxa"/>
            <w:noWrap/>
            <w:hideMark/>
          </w:tcPr>
          <w:p w:rsidR="00F81503" w:rsidRPr="00BE4122" w:rsidRDefault="00F81503" w:rsidP="00F81503">
            <w:pPr>
              <w:rPr>
                <w:b/>
                <w:sz w:val="24"/>
                <w:szCs w:val="24"/>
              </w:rPr>
            </w:pPr>
            <w:r w:rsidRPr="00BE4122">
              <w:rPr>
                <w:b/>
                <w:sz w:val="24"/>
                <w:szCs w:val="24"/>
              </w:rPr>
              <w:t>4</w:t>
            </w:r>
          </w:p>
        </w:tc>
        <w:tc>
          <w:tcPr>
            <w:tcW w:w="530" w:type="dxa"/>
            <w:noWrap/>
            <w:hideMark/>
          </w:tcPr>
          <w:p w:rsidR="00F81503" w:rsidRPr="00BE4122" w:rsidRDefault="00F81503" w:rsidP="00F81503">
            <w:pPr>
              <w:rPr>
                <w:b/>
                <w:sz w:val="24"/>
                <w:szCs w:val="24"/>
              </w:rPr>
            </w:pPr>
            <w:r w:rsidRPr="00BE4122">
              <w:rPr>
                <w:b/>
                <w:sz w:val="24"/>
                <w:szCs w:val="24"/>
              </w:rPr>
              <w:t>0</w:t>
            </w:r>
          </w:p>
        </w:tc>
        <w:tc>
          <w:tcPr>
            <w:tcW w:w="530" w:type="dxa"/>
            <w:noWrap/>
            <w:hideMark/>
          </w:tcPr>
          <w:p w:rsidR="00F81503" w:rsidRPr="00BE4122" w:rsidRDefault="00F81503" w:rsidP="00F81503">
            <w:pPr>
              <w:rPr>
                <w:b/>
                <w:sz w:val="24"/>
                <w:szCs w:val="24"/>
              </w:rPr>
            </w:pPr>
            <w:r w:rsidRPr="00BE4122">
              <w:rPr>
                <w:b/>
                <w:sz w:val="24"/>
                <w:szCs w:val="24"/>
              </w:rPr>
              <w:t>19</w:t>
            </w:r>
          </w:p>
        </w:tc>
        <w:tc>
          <w:tcPr>
            <w:tcW w:w="735" w:type="dxa"/>
            <w:noWrap/>
            <w:hideMark/>
          </w:tcPr>
          <w:p w:rsidR="00F81503" w:rsidRPr="00BE4122" w:rsidRDefault="00F81503" w:rsidP="00F81503">
            <w:pPr>
              <w:rPr>
                <w:b/>
                <w:sz w:val="24"/>
                <w:szCs w:val="24"/>
              </w:rPr>
            </w:pPr>
            <w:r w:rsidRPr="00BE4122">
              <w:rPr>
                <w:b/>
                <w:sz w:val="24"/>
                <w:szCs w:val="24"/>
              </w:rPr>
              <w:t>победитель</w:t>
            </w:r>
          </w:p>
        </w:tc>
      </w:tr>
      <w:tr w:rsidR="00F81503" w:rsidRPr="00BE4122" w:rsidTr="008D6CE8">
        <w:trPr>
          <w:trHeight w:val="300"/>
        </w:trPr>
        <w:tc>
          <w:tcPr>
            <w:tcW w:w="530" w:type="dxa"/>
            <w:noWrap/>
            <w:hideMark/>
          </w:tcPr>
          <w:p w:rsidR="00F81503" w:rsidRPr="00BE4122" w:rsidRDefault="00F81503" w:rsidP="00F81503">
            <w:pPr>
              <w:rPr>
                <w:b/>
                <w:sz w:val="24"/>
                <w:szCs w:val="24"/>
              </w:rPr>
            </w:pPr>
            <w:r w:rsidRPr="00BE4122">
              <w:rPr>
                <w:b/>
                <w:sz w:val="24"/>
                <w:szCs w:val="24"/>
              </w:rPr>
              <w:t>А</w:t>
            </w:r>
          </w:p>
        </w:tc>
        <w:tc>
          <w:tcPr>
            <w:tcW w:w="925" w:type="dxa"/>
            <w:noWrap/>
            <w:hideMark/>
          </w:tcPr>
          <w:p w:rsidR="00F81503" w:rsidRPr="00BE4122" w:rsidRDefault="00F81503" w:rsidP="00F81503">
            <w:pPr>
              <w:rPr>
                <w:b/>
                <w:sz w:val="24"/>
                <w:szCs w:val="24"/>
              </w:rPr>
            </w:pPr>
            <w:r w:rsidRPr="00BE4122">
              <w:rPr>
                <w:b/>
                <w:sz w:val="24"/>
                <w:szCs w:val="24"/>
              </w:rPr>
              <w:t>Хакимьянов Арслан</w:t>
            </w:r>
          </w:p>
        </w:tc>
        <w:tc>
          <w:tcPr>
            <w:tcW w:w="530" w:type="dxa"/>
            <w:noWrap/>
            <w:hideMark/>
          </w:tcPr>
          <w:p w:rsidR="00F81503" w:rsidRPr="00BE4122" w:rsidRDefault="00F81503" w:rsidP="00F81503">
            <w:pPr>
              <w:rPr>
                <w:b/>
                <w:sz w:val="24"/>
                <w:szCs w:val="24"/>
              </w:rPr>
            </w:pPr>
            <w:r w:rsidRPr="00BE4122">
              <w:rPr>
                <w:b/>
                <w:sz w:val="24"/>
                <w:szCs w:val="24"/>
              </w:rPr>
              <w:t>2</w:t>
            </w:r>
          </w:p>
        </w:tc>
        <w:tc>
          <w:tcPr>
            <w:tcW w:w="530" w:type="dxa"/>
            <w:noWrap/>
            <w:hideMark/>
          </w:tcPr>
          <w:p w:rsidR="00F81503" w:rsidRPr="00BE4122" w:rsidRDefault="00F81503" w:rsidP="00F81503">
            <w:pPr>
              <w:rPr>
                <w:b/>
                <w:sz w:val="24"/>
                <w:szCs w:val="24"/>
              </w:rPr>
            </w:pPr>
            <w:r w:rsidRPr="00BE4122">
              <w:rPr>
                <w:b/>
                <w:sz w:val="24"/>
                <w:szCs w:val="24"/>
              </w:rPr>
              <w:t>2</w:t>
            </w:r>
          </w:p>
        </w:tc>
        <w:tc>
          <w:tcPr>
            <w:tcW w:w="530" w:type="dxa"/>
            <w:noWrap/>
            <w:hideMark/>
          </w:tcPr>
          <w:p w:rsidR="00F81503" w:rsidRPr="00BE4122" w:rsidRDefault="00F81503" w:rsidP="00F81503">
            <w:pPr>
              <w:rPr>
                <w:b/>
                <w:sz w:val="24"/>
                <w:szCs w:val="24"/>
              </w:rPr>
            </w:pPr>
            <w:r w:rsidRPr="00BE4122">
              <w:rPr>
                <w:b/>
                <w:sz w:val="24"/>
                <w:szCs w:val="24"/>
              </w:rPr>
              <w:t>2</w:t>
            </w:r>
          </w:p>
        </w:tc>
        <w:tc>
          <w:tcPr>
            <w:tcW w:w="530" w:type="dxa"/>
            <w:noWrap/>
            <w:hideMark/>
          </w:tcPr>
          <w:p w:rsidR="00F81503" w:rsidRPr="00BE4122" w:rsidRDefault="00F81503" w:rsidP="00F81503">
            <w:pPr>
              <w:rPr>
                <w:b/>
                <w:sz w:val="24"/>
                <w:szCs w:val="24"/>
              </w:rPr>
            </w:pPr>
            <w:r w:rsidRPr="00BE4122">
              <w:rPr>
                <w:b/>
                <w:sz w:val="24"/>
                <w:szCs w:val="24"/>
              </w:rPr>
              <w:t>2</w:t>
            </w:r>
          </w:p>
        </w:tc>
        <w:tc>
          <w:tcPr>
            <w:tcW w:w="530" w:type="dxa"/>
            <w:noWrap/>
            <w:hideMark/>
          </w:tcPr>
          <w:p w:rsidR="00F81503" w:rsidRPr="00BE4122" w:rsidRDefault="00F81503" w:rsidP="00F81503">
            <w:pPr>
              <w:rPr>
                <w:b/>
                <w:sz w:val="24"/>
                <w:szCs w:val="24"/>
              </w:rPr>
            </w:pPr>
            <w:r w:rsidRPr="00BE4122">
              <w:rPr>
                <w:b/>
                <w:sz w:val="24"/>
                <w:szCs w:val="24"/>
              </w:rPr>
              <w:t>0</w:t>
            </w:r>
          </w:p>
        </w:tc>
        <w:tc>
          <w:tcPr>
            <w:tcW w:w="530" w:type="dxa"/>
            <w:noWrap/>
            <w:hideMark/>
          </w:tcPr>
          <w:p w:rsidR="00F81503" w:rsidRPr="00BE4122" w:rsidRDefault="00F81503" w:rsidP="00F81503">
            <w:pPr>
              <w:rPr>
                <w:b/>
                <w:sz w:val="24"/>
                <w:szCs w:val="24"/>
              </w:rPr>
            </w:pPr>
            <w:r w:rsidRPr="00BE4122">
              <w:rPr>
                <w:b/>
                <w:sz w:val="24"/>
                <w:szCs w:val="24"/>
              </w:rPr>
              <w:t>2</w:t>
            </w:r>
          </w:p>
        </w:tc>
        <w:tc>
          <w:tcPr>
            <w:tcW w:w="530" w:type="dxa"/>
            <w:noWrap/>
            <w:hideMark/>
          </w:tcPr>
          <w:p w:rsidR="00F81503" w:rsidRPr="00BE4122" w:rsidRDefault="00F81503" w:rsidP="00F81503">
            <w:pPr>
              <w:rPr>
                <w:b/>
                <w:sz w:val="24"/>
                <w:szCs w:val="24"/>
              </w:rPr>
            </w:pPr>
            <w:r w:rsidRPr="00BE4122">
              <w:rPr>
                <w:b/>
                <w:sz w:val="24"/>
                <w:szCs w:val="24"/>
              </w:rPr>
              <w:t>0</w:t>
            </w:r>
          </w:p>
        </w:tc>
        <w:tc>
          <w:tcPr>
            <w:tcW w:w="530" w:type="dxa"/>
            <w:noWrap/>
            <w:hideMark/>
          </w:tcPr>
          <w:p w:rsidR="00F81503" w:rsidRPr="00BE4122" w:rsidRDefault="00F81503" w:rsidP="00F81503">
            <w:pPr>
              <w:rPr>
                <w:b/>
                <w:sz w:val="24"/>
                <w:szCs w:val="24"/>
              </w:rPr>
            </w:pPr>
            <w:r w:rsidRPr="00BE4122">
              <w:rPr>
                <w:b/>
                <w:sz w:val="24"/>
                <w:szCs w:val="24"/>
              </w:rPr>
              <w:t>0</w:t>
            </w:r>
          </w:p>
        </w:tc>
        <w:tc>
          <w:tcPr>
            <w:tcW w:w="530" w:type="dxa"/>
            <w:noWrap/>
            <w:hideMark/>
          </w:tcPr>
          <w:p w:rsidR="00F81503" w:rsidRPr="00BE4122" w:rsidRDefault="00F81503" w:rsidP="00F81503">
            <w:pPr>
              <w:rPr>
                <w:b/>
                <w:sz w:val="24"/>
                <w:szCs w:val="24"/>
              </w:rPr>
            </w:pPr>
            <w:r w:rsidRPr="00BE4122">
              <w:rPr>
                <w:b/>
                <w:sz w:val="24"/>
                <w:szCs w:val="24"/>
              </w:rPr>
              <w:t>3</w:t>
            </w:r>
          </w:p>
        </w:tc>
        <w:tc>
          <w:tcPr>
            <w:tcW w:w="530" w:type="dxa"/>
            <w:noWrap/>
            <w:hideMark/>
          </w:tcPr>
          <w:p w:rsidR="00F81503" w:rsidRPr="00BE4122" w:rsidRDefault="00F81503" w:rsidP="00F81503">
            <w:pPr>
              <w:rPr>
                <w:b/>
                <w:sz w:val="24"/>
                <w:szCs w:val="24"/>
              </w:rPr>
            </w:pPr>
            <w:r w:rsidRPr="00BE4122">
              <w:rPr>
                <w:b/>
                <w:sz w:val="24"/>
                <w:szCs w:val="24"/>
              </w:rPr>
              <w:t>0</w:t>
            </w:r>
          </w:p>
        </w:tc>
        <w:tc>
          <w:tcPr>
            <w:tcW w:w="530" w:type="dxa"/>
            <w:noWrap/>
            <w:hideMark/>
          </w:tcPr>
          <w:p w:rsidR="00F81503" w:rsidRPr="00BE4122" w:rsidRDefault="00F81503" w:rsidP="00F81503">
            <w:pPr>
              <w:rPr>
                <w:b/>
                <w:sz w:val="24"/>
                <w:szCs w:val="24"/>
              </w:rPr>
            </w:pPr>
            <w:r w:rsidRPr="00BE4122">
              <w:rPr>
                <w:b/>
                <w:sz w:val="24"/>
                <w:szCs w:val="24"/>
              </w:rPr>
              <w:t>0</w:t>
            </w:r>
          </w:p>
        </w:tc>
        <w:tc>
          <w:tcPr>
            <w:tcW w:w="530" w:type="dxa"/>
            <w:noWrap/>
            <w:hideMark/>
          </w:tcPr>
          <w:p w:rsidR="00F81503" w:rsidRPr="00BE4122" w:rsidRDefault="00F81503" w:rsidP="00F81503">
            <w:pPr>
              <w:rPr>
                <w:b/>
                <w:sz w:val="24"/>
                <w:szCs w:val="24"/>
              </w:rPr>
            </w:pPr>
            <w:r w:rsidRPr="00BE4122">
              <w:rPr>
                <w:b/>
                <w:sz w:val="24"/>
                <w:szCs w:val="24"/>
              </w:rPr>
              <w:t>0</w:t>
            </w:r>
          </w:p>
        </w:tc>
        <w:tc>
          <w:tcPr>
            <w:tcW w:w="530" w:type="dxa"/>
            <w:noWrap/>
            <w:hideMark/>
          </w:tcPr>
          <w:p w:rsidR="00F81503" w:rsidRPr="00BE4122" w:rsidRDefault="00F81503" w:rsidP="00F81503">
            <w:pPr>
              <w:rPr>
                <w:b/>
                <w:sz w:val="24"/>
                <w:szCs w:val="24"/>
              </w:rPr>
            </w:pPr>
            <w:r w:rsidRPr="00BE4122">
              <w:rPr>
                <w:b/>
                <w:sz w:val="24"/>
                <w:szCs w:val="24"/>
              </w:rPr>
              <w:t>0</w:t>
            </w:r>
          </w:p>
        </w:tc>
        <w:tc>
          <w:tcPr>
            <w:tcW w:w="530" w:type="dxa"/>
            <w:noWrap/>
            <w:hideMark/>
          </w:tcPr>
          <w:p w:rsidR="00F81503" w:rsidRPr="00BE4122" w:rsidRDefault="00F81503" w:rsidP="00F81503">
            <w:pPr>
              <w:rPr>
                <w:b/>
                <w:sz w:val="24"/>
                <w:szCs w:val="24"/>
              </w:rPr>
            </w:pPr>
            <w:r w:rsidRPr="00BE4122">
              <w:rPr>
                <w:b/>
                <w:sz w:val="24"/>
                <w:szCs w:val="24"/>
              </w:rPr>
              <w:t>13</w:t>
            </w:r>
          </w:p>
        </w:tc>
        <w:tc>
          <w:tcPr>
            <w:tcW w:w="735" w:type="dxa"/>
            <w:noWrap/>
            <w:hideMark/>
          </w:tcPr>
          <w:p w:rsidR="00F81503" w:rsidRPr="00BE4122" w:rsidRDefault="00F81503" w:rsidP="00F81503">
            <w:pPr>
              <w:rPr>
                <w:b/>
                <w:sz w:val="24"/>
                <w:szCs w:val="24"/>
              </w:rPr>
            </w:pPr>
            <w:r w:rsidRPr="00BE4122">
              <w:rPr>
                <w:b/>
                <w:sz w:val="24"/>
                <w:szCs w:val="24"/>
              </w:rPr>
              <w:t>призер</w:t>
            </w:r>
          </w:p>
        </w:tc>
      </w:tr>
      <w:tr w:rsidR="00F81503" w:rsidRPr="00BE4122" w:rsidTr="008D6CE8">
        <w:trPr>
          <w:trHeight w:val="300"/>
        </w:trPr>
        <w:tc>
          <w:tcPr>
            <w:tcW w:w="530" w:type="dxa"/>
            <w:noWrap/>
            <w:hideMark/>
          </w:tcPr>
          <w:p w:rsidR="00F81503" w:rsidRPr="00BE4122" w:rsidRDefault="00F81503" w:rsidP="00F81503">
            <w:pPr>
              <w:rPr>
                <w:b/>
                <w:sz w:val="24"/>
                <w:szCs w:val="24"/>
              </w:rPr>
            </w:pPr>
            <w:r w:rsidRPr="00BE4122">
              <w:rPr>
                <w:b/>
                <w:sz w:val="24"/>
                <w:szCs w:val="24"/>
              </w:rPr>
              <w:t>Б</w:t>
            </w:r>
          </w:p>
        </w:tc>
        <w:tc>
          <w:tcPr>
            <w:tcW w:w="925" w:type="dxa"/>
            <w:noWrap/>
            <w:hideMark/>
          </w:tcPr>
          <w:p w:rsidR="00F81503" w:rsidRPr="00BE4122" w:rsidRDefault="00F81503" w:rsidP="00F81503">
            <w:pPr>
              <w:rPr>
                <w:b/>
                <w:sz w:val="24"/>
                <w:szCs w:val="24"/>
              </w:rPr>
            </w:pPr>
            <w:r w:rsidRPr="00BE4122">
              <w:rPr>
                <w:b/>
                <w:sz w:val="24"/>
                <w:szCs w:val="24"/>
              </w:rPr>
              <w:t>Шарипова Дилара</w:t>
            </w:r>
          </w:p>
        </w:tc>
        <w:tc>
          <w:tcPr>
            <w:tcW w:w="530" w:type="dxa"/>
            <w:noWrap/>
            <w:hideMark/>
          </w:tcPr>
          <w:p w:rsidR="00F81503" w:rsidRPr="00BE4122" w:rsidRDefault="00F81503" w:rsidP="00F81503">
            <w:pPr>
              <w:rPr>
                <w:b/>
                <w:sz w:val="24"/>
                <w:szCs w:val="24"/>
              </w:rPr>
            </w:pPr>
            <w:r w:rsidRPr="00BE4122">
              <w:rPr>
                <w:b/>
                <w:sz w:val="24"/>
                <w:szCs w:val="24"/>
              </w:rPr>
              <w:t>0</w:t>
            </w:r>
          </w:p>
        </w:tc>
        <w:tc>
          <w:tcPr>
            <w:tcW w:w="530" w:type="dxa"/>
            <w:noWrap/>
            <w:hideMark/>
          </w:tcPr>
          <w:p w:rsidR="00F81503" w:rsidRPr="00BE4122" w:rsidRDefault="00F81503" w:rsidP="00F81503">
            <w:pPr>
              <w:rPr>
                <w:b/>
                <w:sz w:val="24"/>
                <w:szCs w:val="24"/>
              </w:rPr>
            </w:pPr>
            <w:r w:rsidRPr="00BE4122">
              <w:rPr>
                <w:b/>
                <w:sz w:val="24"/>
                <w:szCs w:val="24"/>
              </w:rPr>
              <w:t>0</w:t>
            </w:r>
          </w:p>
        </w:tc>
        <w:tc>
          <w:tcPr>
            <w:tcW w:w="530" w:type="dxa"/>
            <w:noWrap/>
            <w:hideMark/>
          </w:tcPr>
          <w:p w:rsidR="00F81503" w:rsidRPr="00BE4122" w:rsidRDefault="00F81503" w:rsidP="00F81503">
            <w:pPr>
              <w:rPr>
                <w:b/>
                <w:sz w:val="24"/>
                <w:szCs w:val="24"/>
              </w:rPr>
            </w:pPr>
            <w:r w:rsidRPr="00BE4122">
              <w:rPr>
                <w:b/>
                <w:sz w:val="24"/>
                <w:szCs w:val="24"/>
              </w:rPr>
              <w:t>2</w:t>
            </w:r>
          </w:p>
        </w:tc>
        <w:tc>
          <w:tcPr>
            <w:tcW w:w="530" w:type="dxa"/>
            <w:noWrap/>
            <w:hideMark/>
          </w:tcPr>
          <w:p w:rsidR="00F81503" w:rsidRPr="00BE4122" w:rsidRDefault="00F81503" w:rsidP="00F81503">
            <w:pPr>
              <w:rPr>
                <w:b/>
                <w:sz w:val="24"/>
                <w:szCs w:val="24"/>
              </w:rPr>
            </w:pPr>
            <w:r w:rsidRPr="00BE4122">
              <w:rPr>
                <w:b/>
                <w:sz w:val="24"/>
                <w:szCs w:val="24"/>
              </w:rPr>
              <w:t>2</w:t>
            </w:r>
          </w:p>
        </w:tc>
        <w:tc>
          <w:tcPr>
            <w:tcW w:w="530" w:type="dxa"/>
            <w:noWrap/>
            <w:hideMark/>
          </w:tcPr>
          <w:p w:rsidR="00F81503" w:rsidRPr="00BE4122" w:rsidRDefault="00F81503" w:rsidP="00F81503">
            <w:pPr>
              <w:rPr>
                <w:b/>
                <w:sz w:val="24"/>
                <w:szCs w:val="24"/>
              </w:rPr>
            </w:pPr>
            <w:r w:rsidRPr="00BE4122">
              <w:rPr>
                <w:b/>
                <w:sz w:val="24"/>
                <w:szCs w:val="24"/>
              </w:rPr>
              <w:t>0</w:t>
            </w:r>
          </w:p>
        </w:tc>
        <w:tc>
          <w:tcPr>
            <w:tcW w:w="530" w:type="dxa"/>
            <w:noWrap/>
            <w:hideMark/>
          </w:tcPr>
          <w:p w:rsidR="00F81503" w:rsidRPr="00BE4122" w:rsidRDefault="00F81503" w:rsidP="00F81503">
            <w:pPr>
              <w:rPr>
                <w:b/>
                <w:sz w:val="24"/>
                <w:szCs w:val="24"/>
              </w:rPr>
            </w:pPr>
            <w:r w:rsidRPr="00BE4122">
              <w:rPr>
                <w:b/>
                <w:sz w:val="24"/>
                <w:szCs w:val="24"/>
              </w:rPr>
              <w:t>2</w:t>
            </w:r>
          </w:p>
        </w:tc>
        <w:tc>
          <w:tcPr>
            <w:tcW w:w="530" w:type="dxa"/>
            <w:noWrap/>
            <w:hideMark/>
          </w:tcPr>
          <w:p w:rsidR="00F81503" w:rsidRPr="00BE4122" w:rsidRDefault="00F81503" w:rsidP="00F81503">
            <w:pPr>
              <w:rPr>
                <w:b/>
                <w:sz w:val="24"/>
                <w:szCs w:val="24"/>
              </w:rPr>
            </w:pPr>
            <w:r w:rsidRPr="00BE4122">
              <w:rPr>
                <w:b/>
                <w:sz w:val="24"/>
                <w:szCs w:val="24"/>
              </w:rPr>
              <w:t>0</w:t>
            </w:r>
          </w:p>
        </w:tc>
        <w:tc>
          <w:tcPr>
            <w:tcW w:w="530" w:type="dxa"/>
            <w:noWrap/>
            <w:hideMark/>
          </w:tcPr>
          <w:p w:rsidR="00F81503" w:rsidRPr="00BE4122" w:rsidRDefault="00F81503" w:rsidP="00F81503">
            <w:pPr>
              <w:rPr>
                <w:b/>
                <w:sz w:val="24"/>
                <w:szCs w:val="24"/>
              </w:rPr>
            </w:pPr>
            <w:r w:rsidRPr="00BE4122">
              <w:rPr>
                <w:b/>
                <w:sz w:val="24"/>
                <w:szCs w:val="24"/>
              </w:rPr>
              <w:t>3</w:t>
            </w:r>
          </w:p>
        </w:tc>
        <w:tc>
          <w:tcPr>
            <w:tcW w:w="530" w:type="dxa"/>
            <w:noWrap/>
            <w:hideMark/>
          </w:tcPr>
          <w:p w:rsidR="00F81503" w:rsidRPr="00BE4122" w:rsidRDefault="00F81503" w:rsidP="00F81503">
            <w:pPr>
              <w:rPr>
                <w:b/>
                <w:sz w:val="24"/>
                <w:szCs w:val="24"/>
              </w:rPr>
            </w:pPr>
            <w:r w:rsidRPr="00BE4122">
              <w:rPr>
                <w:b/>
                <w:sz w:val="24"/>
                <w:szCs w:val="24"/>
              </w:rPr>
              <w:t>0</w:t>
            </w:r>
          </w:p>
        </w:tc>
        <w:tc>
          <w:tcPr>
            <w:tcW w:w="530" w:type="dxa"/>
            <w:noWrap/>
            <w:hideMark/>
          </w:tcPr>
          <w:p w:rsidR="00F81503" w:rsidRPr="00BE4122" w:rsidRDefault="00F81503" w:rsidP="00F81503">
            <w:pPr>
              <w:rPr>
                <w:b/>
                <w:sz w:val="24"/>
                <w:szCs w:val="24"/>
              </w:rPr>
            </w:pPr>
            <w:r w:rsidRPr="00BE4122">
              <w:rPr>
                <w:b/>
                <w:sz w:val="24"/>
                <w:szCs w:val="24"/>
              </w:rPr>
              <w:t>0</w:t>
            </w:r>
          </w:p>
        </w:tc>
        <w:tc>
          <w:tcPr>
            <w:tcW w:w="530" w:type="dxa"/>
            <w:noWrap/>
            <w:hideMark/>
          </w:tcPr>
          <w:p w:rsidR="00F81503" w:rsidRPr="00BE4122" w:rsidRDefault="00F81503" w:rsidP="00F81503">
            <w:pPr>
              <w:rPr>
                <w:b/>
                <w:sz w:val="24"/>
                <w:szCs w:val="24"/>
              </w:rPr>
            </w:pPr>
            <w:r w:rsidRPr="00BE4122">
              <w:rPr>
                <w:b/>
                <w:sz w:val="24"/>
                <w:szCs w:val="24"/>
              </w:rPr>
              <w:t>0</w:t>
            </w:r>
          </w:p>
        </w:tc>
        <w:tc>
          <w:tcPr>
            <w:tcW w:w="530" w:type="dxa"/>
            <w:noWrap/>
            <w:hideMark/>
          </w:tcPr>
          <w:p w:rsidR="00F81503" w:rsidRPr="00BE4122" w:rsidRDefault="00F81503" w:rsidP="00F81503">
            <w:pPr>
              <w:rPr>
                <w:b/>
                <w:sz w:val="24"/>
                <w:szCs w:val="24"/>
              </w:rPr>
            </w:pPr>
            <w:r w:rsidRPr="00BE4122">
              <w:rPr>
                <w:b/>
                <w:sz w:val="24"/>
                <w:szCs w:val="24"/>
              </w:rPr>
              <w:t>4</w:t>
            </w:r>
          </w:p>
        </w:tc>
        <w:tc>
          <w:tcPr>
            <w:tcW w:w="530" w:type="dxa"/>
            <w:noWrap/>
            <w:hideMark/>
          </w:tcPr>
          <w:p w:rsidR="00F81503" w:rsidRPr="00BE4122" w:rsidRDefault="00F81503" w:rsidP="00F81503">
            <w:pPr>
              <w:rPr>
                <w:b/>
                <w:sz w:val="24"/>
                <w:szCs w:val="24"/>
              </w:rPr>
            </w:pPr>
            <w:r w:rsidRPr="00BE4122">
              <w:rPr>
                <w:b/>
                <w:sz w:val="24"/>
                <w:szCs w:val="24"/>
              </w:rPr>
              <w:t>0</w:t>
            </w:r>
          </w:p>
        </w:tc>
        <w:tc>
          <w:tcPr>
            <w:tcW w:w="530" w:type="dxa"/>
            <w:noWrap/>
            <w:hideMark/>
          </w:tcPr>
          <w:p w:rsidR="00F81503" w:rsidRPr="00BE4122" w:rsidRDefault="00F81503" w:rsidP="00F81503">
            <w:pPr>
              <w:rPr>
                <w:b/>
                <w:sz w:val="24"/>
                <w:szCs w:val="24"/>
              </w:rPr>
            </w:pPr>
            <w:r w:rsidRPr="00BE4122">
              <w:rPr>
                <w:b/>
                <w:sz w:val="24"/>
                <w:szCs w:val="24"/>
              </w:rPr>
              <w:t>13</w:t>
            </w:r>
          </w:p>
        </w:tc>
        <w:tc>
          <w:tcPr>
            <w:tcW w:w="735" w:type="dxa"/>
            <w:noWrap/>
            <w:hideMark/>
          </w:tcPr>
          <w:p w:rsidR="00F81503" w:rsidRPr="00BE4122" w:rsidRDefault="00F81503" w:rsidP="00F81503">
            <w:pPr>
              <w:rPr>
                <w:b/>
                <w:sz w:val="24"/>
                <w:szCs w:val="24"/>
              </w:rPr>
            </w:pPr>
            <w:r w:rsidRPr="00BE4122">
              <w:rPr>
                <w:b/>
                <w:sz w:val="24"/>
                <w:szCs w:val="24"/>
              </w:rPr>
              <w:t>призер</w:t>
            </w:r>
          </w:p>
        </w:tc>
      </w:tr>
      <w:tr w:rsidR="00F81503" w:rsidRPr="00BE4122" w:rsidTr="008D6CE8">
        <w:trPr>
          <w:trHeight w:val="300"/>
        </w:trPr>
        <w:tc>
          <w:tcPr>
            <w:tcW w:w="530" w:type="dxa"/>
            <w:noWrap/>
            <w:hideMark/>
          </w:tcPr>
          <w:p w:rsidR="00F81503" w:rsidRPr="00BE4122" w:rsidRDefault="00F81503" w:rsidP="00F81503">
            <w:pPr>
              <w:rPr>
                <w:sz w:val="24"/>
                <w:szCs w:val="24"/>
              </w:rPr>
            </w:pPr>
            <w:r w:rsidRPr="00BE4122">
              <w:rPr>
                <w:sz w:val="24"/>
                <w:szCs w:val="24"/>
              </w:rPr>
              <w:t>В</w:t>
            </w:r>
          </w:p>
        </w:tc>
        <w:tc>
          <w:tcPr>
            <w:tcW w:w="925" w:type="dxa"/>
            <w:noWrap/>
            <w:hideMark/>
          </w:tcPr>
          <w:p w:rsidR="00F81503" w:rsidRPr="00BE4122" w:rsidRDefault="00F81503" w:rsidP="00F81503">
            <w:pPr>
              <w:rPr>
                <w:sz w:val="24"/>
                <w:szCs w:val="24"/>
              </w:rPr>
            </w:pPr>
            <w:r w:rsidRPr="00BE4122">
              <w:rPr>
                <w:sz w:val="24"/>
                <w:szCs w:val="24"/>
              </w:rPr>
              <w:t>Ежова Яна</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2</w:t>
            </w:r>
          </w:p>
        </w:tc>
        <w:tc>
          <w:tcPr>
            <w:tcW w:w="530" w:type="dxa"/>
            <w:noWrap/>
            <w:hideMark/>
          </w:tcPr>
          <w:p w:rsidR="00F81503" w:rsidRPr="00BE4122" w:rsidRDefault="00F81503" w:rsidP="00F81503">
            <w:pPr>
              <w:rPr>
                <w:sz w:val="24"/>
                <w:szCs w:val="24"/>
              </w:rPr>
            </w:pPr>
            <w:r w:rsidRPr="00BE4122">
              <w:rPr>
                <w:sz w:val="24"/>
                <w:szCs w:val="24"/>
              </w:rPr>
              <w:t>2</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3</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4</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11</w:t>
            </w:r>
          </w:p>
        </w:tc>
        <w:tc>
          <w:tcPr>
            <w:tcW w:w="735" w:type="dxa"/>
            <w:noWrap/>
            <w:hideMark/>
          </w:tcPr>
          <w:p w:rsidR="00F81503" w:rsidRPr="00BE4122" w:rsidRDefault="00F81503" w:rsidP="00F81503">
            <w:pPr>
              <w:rPr>
                <w:sz w:val="24"/>
                <w:szCs w:val="24"/>
              </w:rPr>
            </w:pPr>
            <w:r w:rsidRPr="00BE4122">
              <w:rPr>
                <w:sz w:val="24"/>
                <w:szCs w:val="24"/>
              </w:rPr>
              <w:t>призер</w:t>
            </w:r>
          </w:p>
        </w:tc>
      </w:tr>
      <w:tr w:rsidR="00F81503" w:rsidRPr="00BE4122" w:rsidTr="008D6CE8">
        <w:trPr>
          <w:trHeight w:val="300"/>
        </w:trPr>
        <w:tc>
          <w:tcPr>
            <w:tcW w:w="530" w:type="dxa"/>
            <w:noWrap/>
            <w:hideMark/>
          </w:tcPr>
          <w:p w:rsidR="00F81503" w:rsidRPr="00BE4122" w:rsidRDefault="00F81503" w:rsidP="00F81503">
            <w:pPr>
              <w:rPr>
                <w:sz w:val="24"/>
                <w:szCs w:val="24"/>
              </w:rPr>
            </w:pPr>
            <w:r w:rsidRPr="00BE4122">
              <w:rPr>
                <w:sz w:val="24"/>
                <w:szCs w:val="24"/>
              </w:rPr>
              <w:t>В</w:t>
            </w:r>
          </w:p>
        </w:tc>
        <w:tc>
          <w:tcPr>
            <w:tcW w:w="925" w:type="dxa"/>
            <w:noWrap/>
            <w:hideMark/>
          </w:tcPr>
          <w:p w:rsidR="00F81503" w:rsidRPr="00BE4122" w:rsidRDefault="00F81503" w:rsidP="00F81503">
            <w:pPr>
              <w:rPr>
                <w:sz w:val="24"/>
                <w:szCs w:val="24"/>
              </w:rPr>
            </w:pPr>
            <w:r w:rsidRPr="00BE4122">
              <w:rPr>
                <w:sz w:val="24"/>
                <w:szCs w:val="24"/>
              </w:rPr>
              <w:t>Хужин Раян</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2</w:t>
            </w:r>
          </w:p>
        </w:tc>
        <w:tc>
          <w:tcPr>
            <w:tcW w:w="530" w:type="dxa"/>
            <w:noWrap/>
            <w:hideMark/>
          </w:tcPr>
          <w:p w:rsidR="00F81503" w:rsidRPr="00BE4122" w:rsidRDefault="00F81503" w:rsidP="00F81503">
            <w:pPr>
              <w:rPr>
                <w:sz w:val="24"/>
                <w:szCs w:val="24"/>
              </w:rPr>
            </w:pPr>
            <w:r w:rsidRPr="00BE4122">
              <w:rPr>
                <w:sz w:val="24"/>
                <w:szCs w:val="24"/>
              </w:rPr>
              <w:t>2</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2</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1</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4</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11</w:t>
            </w:r>
          </w:p>
        </w:tc>
        <w:tc>
          <w:tcPr>
            <w:tcW w:w="735" w:type="dxa"/>
            <w:noWrap/>
            <w:hideMark/>
          </w:tcPr>
          <w:p w:rsidR="00F81503" w:rsidRPr="00BE4122" w:rsidRDefault="00F81503" w:rsidP="00F81503">
            <w:pPr>
              <w:rPr>
                <w:sz w:val="24"/>
                <w:szCs w:val="24"/>
              </w:rPr>
            </w:pPr>
            <w:r w:rsidRPr="00BE4122">
              <w:rPr>
                <w:sz w:val="24"/>
                <w:szCs w:val="24"/>
              </w:rPr>
              <w:t>призер</w:t>
            </w:r>
          </w:p>
        </w:tc>
      </w:tr>
      <w:tr w:rsidR="00F81503" w:rsidRPr="00BE4122" w:rsidTr="008D6CE8">
        <w:trPr>
          <w:trHeight w:val="300"/>
        </w:trPr>
        <w:tc>
          <w:tcPr>
            <w:tcW w:w="530" w:type="dxa"/>
            <w:noWrap/>
            <w:hideMark/>
          </w:tcPr>
          <w:p w:rsidR="00F81503" w:rsidRPr="00BE4122" w:rsidRDefault="00F81503" w:rsidP="00F81503">
            <w:pPr>
              <w:rPr>
                <w:sz w:val="24"/>
                <w:szCs w:val="24"/>
              </w:rPr>
            </w:pPr>
            <w:r w:rsidRPr="00BE4122">
              <w:rPr>
                <w:sz w:val="24"/>
                <w:szCs w:val="24"/>
              </w:rPr>
              <w:t>В</w:t>
            </w:r>
          </w:p>
        </w:tc>
        <w:tc>
          <w:tcPr>
            <w:tcW w:w="925" w:type="dxa"/>
            <w:noWrap/>
            <w:hideMark/>
          </w:tcPr>
          <w:p w:rsidR="00F81503" w:rsidRPr="00BE4122" w:rsidRDefault="00F81503" w:rsidP="00F81503">
            <w:pPr>
              <w:rPr>
                <w:sz w:val="24"/>
                <w:szCs w:val="24"/>
              </w:rPr>
            </w:pPr>
            <w:r w:rsidRPr="00BE4122">
              <w:rPr>
                <w:sz w:val="24"/>
                <w:szCs w:val="24"/>
              </w:rPr>
              <w:t>Сергеева Ульяна</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2</w:t>
            </w:r>
          </w:p>
        </w:tc>
        <w:tc>
          <w:tcPr>
            <w:tcW w:w="530" w:type="dxa"/>
            <w:noWrap/>
            <w:hideMark/>
          </w:tcPr>
          <w:p w:rsidR="00F81503" w:rsidRPr="00BE4122" w:rsidRDefault="00F81503" w:rsidP="00F81503">
            <w:pPr>
              <w:rPr>
                <w:sz w:val="24"/>
                <w:szCs w:val="24"/>
              </w:rPr>
            </w:pPr>
            <w:r w:rsidRPr="00BE4122">
              <w:rPr>
                <w:sz w:val="24"/>
                <w:szCs w:val="24"/>
              </w:rPr>
              <w:t>2</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2</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4</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10</w:t>
            </w:r>
          </w:p>
        </w:tc>
        <w:tc>
          <w:tcPr>
            <w:tcW w:w="735" w:type="dxa"/>
            <w:noWrap/>
            <w:hideMark/>
          </w:tcPr>
          <w:p w:rsidR="00F81503" w:rsidRPr="00BE4122" w:rsidRDefault="00F81503" w:rsidP="00F81503">
            <w:pPr>
              <w:rPr>
                <w:sz w:val="24"/>
                <w:szCs w:val="24"/>
              </w:rPr>
            </w:pPr>
            <w:r w:rsidRPr="00BE4122">
              <w:rPr>
                <w:sz w:val="24"/>
                <w:szCs w:val="24"/>
              </w:rPr>
              <w:t>призер</w:t>
            </w:r>
          </w:p>
        </w:tc>
      </w:tr>
      <w:tr w:rsidR="00F81503" w:rsidRPr="00BE4122" w:rsidTr="008D6CE8">
        <w:trPr>
          <w:trHeight w:val="300"/>
        </w:trPr>
        <w:tc>
          <w:tcPr>
            <w:tcW w:w="530" w:type="dxa"/>
            <w:noWrap/>
            <w:hideMark/>
          </w:tcPr>
          <w:p w:rsidR="00F81503" w:rsidRPr="00BE4122" w:rsidRDefault="00F81503" w:rsidP="00F81503">
            <w:pPr>
              <w:rPr>
                <w:sz w:val="24"/>
                <w:szCs w:val="24"/>
              </w:rPr>
            </w:pPr>
            <w:r w:rsidRPr="00BE4122">
              <w:rPr>
                <w:sz w:val="24"/>
                <w:szCs w:val="24"/>
              </w:rPr>
              <w:t>В</w:t>
            </w:r>
          </w:p>
        </w:tc>
        <w:tc>
          <w:tcPr>
            <w:tcW w:w="925" w:type="dxa"/>
            <w:noWrap/>
            <w:hideMark/>
          </w:tcPr>
          <w:p w:rsidR="00F81503" w:rsidRPr="00BE4122" w:rsidRDefault="00F81503" w:rsidP="00F81503">
            <w:pPr>
              <w:rPr>
                <w:sz w:val="24"/>
                <w:szCs w:val="24"/>
              </w:rPr>
            </w:pPr>
            <w:r w:rsidRPr="00BE4122">
              <w:rPr>
                <w:sz w:val="24"/>
                <w:szCs w:val="24"/>
              </w:rPr>
              <w:t>Загиров Артур</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2</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2</w:t>
            </w:r>
          </w:p>
        </w:tc>
        <w:tc>
          <w:tcPr>
            <w:tcW w:w="530" w:type="dxa"/>
            <w:noWrap/>
            <w:hideMark/>
          </w:tcPr>
          <w:p w:rsidR="00F81503" w:rsidRPr="00BE4122" w:rsidRDefault="00F81503" w:rsidP="00F81503">
            <w:pPr>
              <w:rPr>
                <w:sz w:val="24"/>
                <w:szCs w:val="24"/>
              </w:rPr>
            </w:pPr>
            <w:r w:rsidRPr="00BE4122">
              <w:rPr>
                <w:sz w:val="24"/>
                <w:szCs w:val="24"/>
              </w:rPr>
              <w:t>1</w:t>
            </w:r>
          </w:p>
        </w:tc>
        <w:tc>
          <w:tcPr>
            <w:tcW w:w="530" w:type="dxa"/>
            <w:noWrap/>
            <w:hideMark/>
          </w:tcPr>
          <w:p w:rsidR="00F81503" w:rsidRPr="00BE4122" w:rsidRDefault="00F81503" w:rsidP="00F81503">
            <w:pPr>
              <w:rPr>
                <w:sz w:val="24"/>
                <w:szCs w:val="24"/>
              </w:rPr>
            </w:pPr>
            <w:r w:rsidRPr="00BE4122">
              <w:rPr>
                <w:sz w:val="24"/>
                <w:szCs w:val="24"/>
              </w:rPr>
              <w:t>1</w:t>
            </w:r>
          </w:p>
        </w:tc>
        <w:tc>
          <w:tcPr>
            <w:tcW w:w="530" w:type="dxa"/>
            <w:noWrap/>
            <w:hideMark/>
          </w:tcPr>
          <w:p w:rsidR="00F81503" w:rsidRPr="00BE4122" w:rsidRDefault="00F81503" w:rsidP="00F81503">
            <w:pPr>
              <w:rPr>
                <w:sz w:val="24"/>
                <w:szCs w:val="24"/>
              </w:rPr>
            </w:pPr>
            <w:r w:rsidRPr="00BE4122">
              <w:rPr>
                <w:sz w:val="24"/>
                <w:szCs w:val="24"/>
              </w:rPr>
              <w:t>3</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9</w:t>
            </w:r>
          </w:p>
        </w:tc>
        <w:tc>
          <w:tcPr>
            <w:tcW w:w="735" w:type="dxa"/>
            <w:noWrap/>
            <w:hideMark/>
          </w:tcPr>
          <w:p w:rsidR="00F81503" w:rsidRPr="00BE4122" w:rsidRDefault="00F81503" w:rsidP="00F81503">
            <w:pPr>
              <w:rPr>
                <w:sz w:val="24"/>
                <w:szCs w:val="24"/>
              </w:rPr>
            </w:pPr>
            <w:r w:rsidRPr="00BE4122">
              <w:rPr>
                <w:sz w:val="24"/>
                <w:szCs w:val="24"/>
              </w:rPr>
              <w:t>призер</w:t>
            </w:r>
          </w:p>
        </w:tc>
      </w:tr>
      <w:tr w:rsidR="00F81503" w:rsidRPr="00BE4122" w:rsidTr="008D6CE8">
        <w:trPr>
          <w:trHeight w:val="300"/>
        </w:trPr>
        <w:tc>
          <w:tcPr>
            <w:tcW w:w="530" w:type="dxa"/>
            <w:noWrap/>
            <w:hideMark/>
          </w:tcPr>
          <w:p w:rsidR="00F81503" w:rsidRPr="00BE4122" w:rsidRDefault="00F81503" w:rsidP="00F81503">
            <w:pPr>
              <w:rPr>
                <w:sz w:val="24"/>
                <w:szCs w:val="24"/>
              </w:rPr>
            </w:pPr>
            <w:r w:rsidRPr="00BE4122">
              <w:rPr>
                <w:sz w:val="24"/>
                <w:szCs w:val="24"/>
              </w:rPr>
              <w:t>А</w:t>
            </w:r>
          </w:p>
        </w:tc>
        <w:tc>
          <w:tcPr>
            <w:tcW w:w="925" w:type="dxa"/>
            <w:noWrap/>
            <w:hideMark/>
          </w:tcPr>
          <w:p w:rsidR="00F81503" w:rsidRPr="00BE4122" w:rsidRDefault="00F81503" w:rsidP="00F81503">
            <w:pPr>
              <w:rPr>
                <w:sz w:val="24"/>
                <w:szCs w:val="24"/>
              </w:rPr>
            </w:pPr>
            <w:r w:rsidRPr="00BE4122">
              <w:rPr>
                <w:sz w:val="24"/>
                <w:szCs w:val="24"/>
              </w:rPr>
              <w:t>Фаткуллина Дарина</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2</w:t>
            </w:r>
          </w:p>
        </w:tc>
        <w:tc>
          <w:tcPr>
            <w:tcW w:w="530" w:type="dxa"/>
            <w:noWrap/>
            <w:hideMark/>
          </w:tcPr>
          <w:p w:rsidR="00F81503" w:rsidRPr="00BE4122" w:rsidRDefault="00F81503" w:rsidP="00F81503">
            <w:pPr>
              <w:rPr>
                <w:sz w:val="24"/>
                <w:szCs w:val="24"/>
              </w:rPr>
            </w:pPr>
            <w:r w:rsidRPr="00BE4122">
              <w:rPr>
                <w:sz w:val="24"/>
                <w:szCs w:val="24"/>
              </w:rPr>
              <w:t>2</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1</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4</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9</w:t>
            </w:r>
          </w:p>
        </w:tc>
        <w:tc>
          <w:tcPr>
            <w:tcW w:w="735" w:type="dxa"/>
            <w:noWrap/>
            <w:hideMark/>
          </w:tcPr>
          <w:p w:rsidR="00F81503" w:rsidRPr="00BE4122" w:rsidRDefault="00F81503" w:rsidP="00F81503">
            <w:pPr>
              <w:rPr>
                <w:sz w:val="24"/>
                <w:szCs w:val="24"/>
              </w:rPr>
            </w:pPr>
            <w:r w:rsidRPr="00BE4122">
              <w:rPr>
                <w:sz w:val="24"/>
                <w:szCs w:val="24"/>
              </w:rPr>
              <w:t>призер</w:t>
            </w:r>
          </w:p>
        </w:tc>
      </w:tr>
      <w:tr w:rsidR="00F81503" w:rsidRPr="00BE4122" w:rsidTr="008D6CE8">
        <w:trPr>
          <w:trHeight w:val="300"/>
        </w:trPr>
        <w:tc>
          <w:tcPr>
            <w:tcW w:w="530" w:type="dxa"/>
            <w:noWrap/>
            <w:hideMark/>
          </w:tcPr>
          <w:p w:rsidR="00F81503" w:rsidRPr="00BE4122" w:rsidRDefault="00F81503" w:rsidP="00F81503">
            <w:pPr>
              <w:rPr>
                <w:sz w:val="24"/>
                <w:szCs w:val="24"/>
              </w:rPr>
            </w:pPr>
            <w:r w:rsidRPr="00BE4122">
              <w:rPr>
                <w:sz w:val="24"/>
                <w:szCs w:val="24"/>
              </w:rPr>
              <w:t>Б</w:t>
            </w:r>
          </w:p>
        </w:tc>
        <w:tc>
          <w:tcPr>
            <w:tcW w:w="925" w:type="dxa"/>
            <w:noWrap/>
            <w:hideMark/>
          </w:tcPr>
          <w:p w:rsidR="00F81503" w:rsidRPr="00BE4122" w:rsidRDefault="00F81503" w:rsidP="00F81503">
            <w:pPr>
              <w:rPr>
                <w:sz w:val="24"/>
                <w:szCs w:val="24"/>
              </w:rPr>
            </w:pPr>
            <w:r w:rsidRPr="00BE4122">
              <w:rPr>
                <w:sz w:val="24"/>
                <w:szCs w:val="24"/>
              </w:rPr>
              <w:t>Чуканов Илья</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1</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1</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2</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1</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4</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9</w:t>
            </w:r>
          </w:p>
        </w:tc>
        <w:tc>
          <w:tcPr>
            <w:tcW w:w="735" w:type="dxa"/>
            <w:noWrap/>
            <w:hideMark/>
          </w:tcPr>
          <w:p w:rsidR="00F81503" w:rsidRPr="00BE4122" w:rsidRDefault="00F81503" w:rsidP="00F81503">
            <w:pPr>
              <w:rPr>
                <w:sz w:val="24"/>
                <w:szCs w:val="24"/>
              </w:rPr>
            </w:pPr>
            <w:r w:rsidRPr="00BE4122">
              <w:rPr>
                <w:sz w:val="24"/>
                <w:szCs w:val="24"/>
              </w:rPr>
              <w:t>призер</w:t>
            </w:r>
          </w:p>
        </w:tc>
      </w:tr>
      <w:tr w:rsidR="00F81503" w:rsidRPr="00BE4122" w:rsidTr="008D6CE8">
        <w:trPr>
          <w:trHeight w:val="300"/>
        </w:trPr>
        <w:tc>
          <w:tcPr>
            <w:tcW w:w="530" w:type="dxa"/>
            <w:noWrap/>
            <w:hideMark/>
          </w:tcPr>
          <w:p w:rsidR="00F81503" w:rsidRPr="00BE4122" w:rsidRDefault="00F81503" w:rsidP="00F81503">
            <w:pPr>
              <w:rPr>
                <w:sz w:val="24"/>
                <w:szCs w:val="24"/>
              </w:rPr>
            </w:pPr>
            <w:r w:rsidRPr="00BE4122">
              <w:rPr>
                <w:sz w:val="24"/>
                <w:szCs w:val="24"/>
              </w:rPr>
              <w:t>К</w:t>
            </w:r>
          </w:p>
        </w:tc>
        <w:tc>
          <w:tcPr>
            <w:tcW w:w="925" w:type="dxa"/>
            <w:noWrap/>
            <w:hideMark/>
          </w:tcPr>
          <w:p w:rsidR="00F81503" w:rsidRPr="00BE4122" w:rsidRDefault="00F81503" w:rsidP="00F81503">
            <w:pPr>
              <w:rPr>
                <w:sz w:val="24"/>
                <w:szCs w:val="24"/>
              </w:rPr>
            </w:pPr>
            <w:r w:rsidRPr="00BE4122">
              <w:rPr>
                <w:sz w:val="24"/>
                <w:szCs w:val="24"/>
              </w:rPr>
              <w:t>Газеева Инесса</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2</w:t>
            </w:r>
          </w:p>
        </w:tc>
        <w:tc>
          <w:tcPr>
            <w:tcW w:w="530" w:type="dxa"/>
            <w:noWrap/>
            <w:hideMark/>
          </w:tcPr>
          <w:p w:rsidR="00F81503" w:rsidRPr="00BE4122" w:rsidRDefault="00F81503" w:rsidP="00F81503">
            <w:pPr>
              <w:rPr>
                <w:sz w:val="24"/>
                <w:szCs w:val="24"/>
              </w:rPr>
            </w:pPr>
            <w:r w:rsidRPr="00BE4122">
              <w:rPr>
                <w:sz w:val="24"/>
                <w:szCs w:val="24"/>
              </w:rPr>
              <w:t>1</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2</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3</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8</w:t>
            </w:r>
          </w:p>
        </w:tc>
        <w:tc>
          <w:tcPr>
            <w:tcW w:w="735" w:type="dxa"/>
            <w:noWrap/>
            <w:hideMark/>
          </w:tcPr>
          <w:p w:rsidR="00F81503" w:rsidRPr="00BE4122" w:rsidRDefault="00F81503" w:rsidP="00F81503">
            <w:pPr>
              <w:rPr>
                <w:sz w:val="24"/>
                <w:szCs w:val="24"/>
              </w:rPr>
            </w:pPr>
            <w:r w:rsidRPr="00BE4122">
              <w:rPr>
                <w:sz w:val="24"/>
                <w:szCs w:val="24"/>
              </w:rPr>
              <w:t>призер</w:t>
            </w:r>
          </w:p>
        </w:tc>
      </w:tr>
      <w:tr w:rsidR="00F81503" w:rsidRPr="00BE4122" w:rsidTr="008D6CE8">
        <w:trPr>
          <w:trHeight w:val="300"/>
        </w:trPr>
        <w:tc>
          <w:tcPr>
            <w:tcW w:w="530" w:type="dxa"/>
            <w:noWrap/>
            <w:hideMark/>
          </w:tcPr>
          <w:p w:rsidR="00F81503" w:rsidRPr="00BE4122" w:rsidRDefault="00F81503" w:rsidP="00F81503">
            <w:pPr>
              <w:rPr>
                <w:sz w:val="24"/>
                <w:szCs w:val="24"/>
              </w:rPr>
            </w:pPr>
            <w:r w:rsidRPr="00BE4122">
              <w:rPr>
                <w:sz w:val="24"/>
                <w:szCs w:val="24"/>
              </w:rPr>
              <w:t>К</w:t>
            </w:r>
          </w:p>
        </w:tc>
        <w:tc>
          <w:tcPr>
            <w:tcW w:w="925" w:type="dxa"/>
            <w:noWrap/>
            <w:hideMark/>
          </w:tcPr>
          <w:p w:rsidR="00F81503" w:rsidRPr="00BE4122" w:rsidRDefault="00F81503" w:rsidP="00F81503">
            <w:pPr>
              <w:rPr>
                <w:sz w:val="24"/>
                <w:szCs w:val="24"/>
              </w:rPr>
            </w:pPr>
            <w:r w:rsidRPr="00BE4122">
              <w:rPr>
                <w:sz w:val="24"/>
                <w:szCs w:val="24"/>
              </w:rPr>
              <w:t>Юлбирдин Азамат</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1</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1</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1</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1</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4</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0</w:t>
            </w:r>
          </w:p>
        </w:tc>
        <w:tc>
          <w:tcPr>
            <w:tcW w:w="530" w:type="dxa"/>
            <w:noWrap/>
            <w:hideMark/>
          </w:tcPr>
          <w:p w:rsidR="00F81503" w:rsidRPr="00BE4122" w:rsidRDefault="00F81503" w:rsidP="00F81503">
            <w:pPr>
              <w:rPr>
                <w:sz w:val="24"/>
                <w:szCs w:val="24"/>
              </w:rPr>
            </w:pPr>
            <w:r w:rsidRPr="00BE4122">
              <w:rPr>
                <w:sz w:val="24"/>
                <w:szCs w:val="24"/>
              </w:rPr>
              <w:t>8</w:t>
            </w:r>
          </w:p>
        </w:tc>
        <w:tc>
          <w:tcPr>
            <w:tcW w:w="735" w:type="dxa"/>
            <w:noWrap/>
            <w:hideMark/>
          </w:tcPr>
          <w:p w:rsidR="00F81503" w:rsidRPr="00BE4122" w:rsidRDefault="00F81503" w:rsidP="00F81503">
            <w:pP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b/>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Обществознание 7 класс</w:t>
      </w:r>
    </w:p>
    <w:tbl>
      <w:tblPr>
        <w:tblStyle w:val="a7"/>
        <w:tblW w:w="0" w:type="auto"/>
        <w:tblInd w:w="-431" w:type="dxa"/>
        <w:tblLook w:val="04A0" w:firstRow="1" w:lastRow="0" w:firstColumn="1" w:lastColumn="0" w:noHBand="0" w:noVBand="1"/>
      </w:tblPr>
      <w:tblGrid>
        <w:gridCol w:w="504"/>
        <w:gridCol w:w="1482"/>
        <w:gridCol w:w="502"/>
        <w:gridCol w:w="502"/>
        <w:gridCol w:w="502"/>
        <w:gridCol w:w="502"/>
        <w:gridCol w:w="502"/>
        <w:gridCol w:w="502"/>
        <w:gridCol w:w="502"/>
        <w:gridCol w:w="502"/>
        <w:gridCol w:w="502"/>
        <w:gridCol w:w="502"/>
        <w:gridCol w:w="502"/>
        <w:gridCol w:w="502"/>
        <w:gridCol w:w="502"/>
        <w:gridCol w:w="1264"/>
      </w:tblGrid>
      <w:tr w:rsidR="00F81503" w:rsidRPr="00BE4122" w:rsidTr="008D6CE8">
        <w:trPr>
          <w:trHeight w:val="300"/>
        </w:trPr>
        <w:tc>
          <w:tcPr>
            <w:tcW w:w="553" w:type="dxa"/>
            <w:noWrap/>
            <w:hideMark/>
          </w:tcPr>
          <w:p w:rsidR="00F81503" w:rsidRPr="00BE4122" w:rsidRDefault="00F81503" w:rsidP="00F81503">
            <w:pPr>
              <w:jc w:val="center"/>
              <w:rPr>
                <w:b/>
                <w:sz w:val="24"/>
                <w:szCs w:val="24"/>
              </w:rPr>
            </w:pPr>
            <w:r w:rsidRPr="00BE4122">
              <w:rPr>
                <w:b/>
                <w:sz w:val="24"/>
                <w:szCs w:val="24"/>
              </w:rPr>
              <w:t>В</w:t>
            </w:r>
          </w:p>
        </w:tc>
        <w:tc>
          <w:tcPr>
            <w:tcW w:w="1009" w:type="dxa"/>
            <w:noWrap/>
            <w:hideMark/>
          </w:tcPr>
          <w:p w:rsidR="00F81503" w:rsidRPr="00BE4122" w:rsidRDefault="00F81503" w:rsidP="00F81503">
            <w:pPr>
              <w:jc w:val="center"/>
              <w:rPr>
                <w:b/>
                <w:sz w:val="24"/>
                <w:szCs w:val="24"/>
              </w:rPr>
            </w:pPr>
            <w:r w:rsidRPr="00BE4122">
              <w:rPr>
                <w:b/>
                <w:sz w:val="24"/>
                <w:szCs w:val="24"/>
              </w:rPr>
              <w:t>Мухамадиева Назгуль</w:t>
            </w:r>
          </w:p>
        </w:tc>
        <w:tc>
          <w:tcPr>
            <w:tcW w:w="552" w:type="dxa"/>
            <w:noWrap/>
            <w:hideMark/>
          </w:tcPr>
          <w:p w:rsidR="00F81503" w:rsidRPr="00BE4122" w:rsidRDefault="00F81503" w:rsidP="00F81503">
            <w:pPr>
              <w:jc w:val="center"/>
              <w:rPr>
                <w:b/>
                <w:sz w:val="24"/>
                <w:szCs w:val="24"/>
              </w:rPr>
            </w:pPr>
            <w:r w:rsidRPr="00BE4122">
              <w:rPr>
                <w:b/>
                <w:sz w:val="24"/>
                <w:szCs w:val="24"/>
              </w:rPr>
              <w:t>5</w:t>
            </w:r>
          </w:p>
        </w:tc>
        <w:tc>
          <w:tcPr>
            <w:tcW w:w="552" w:type="dxa"/>
            <w:noWrap/>
            <w:hideMark/>
          </w:tcPr>
          <w:p w:rsidR="00F81503" w:rsidRPr="00BE4122" w:rsidRDefault="00F81503" w:rsidP="00F81503">
            <w:pPr>
              <w:jc w:val="center"/>
              <w:rPr>
                <w:b/>
                <w:sz w:val="24"/>
                <w:szCs w:val="24"/>
              </w:rPr>
            </w:pPr>
            <w:r w:rsidRPr="00BE4122">
              <w:rPr>
                <w:b/>
                <w:sz w:val="24"/>
                <w:szCs w:val="24"/>
              </w:rPr>
              <w:t>6</w:t>
            </w:r>
          </w:p>
        </w:tc>
        <w:tc>
          <w:tcPr>
            <w:tcW w:w="552" w:type="dxa"/>
            <w:noWrap/>
            <w:hideMark/>
          </w:tcPr>
          <w:p w:rsidR="00F81503" w:rsidRPr="00BE4122" w:rsidRDefault="00F81503" w:rsidP="00F81503">
            <w:pPr>
              <w:jc w:val="center"/>
              <w:rPr>
                <w:b/>
                <w:sz w:val="24"/>
                <w:szCs w:val="24"/>
              </w:rPr>
            </w:pPr>
            <w:r w:rsidRPr="00BE4122">
              <w:rPr>
                <w:b/>
                <w:sz w:val="24"/>
                <w:szCs w:val="24"/>
              </w:rPr>
              <w:t>5</w:t>
            </w:r>
          </w:p>
        </w:tc>
        <w:tc>
          <w:tcPr>
            <w:tcW w:w="552" w:type="dxa"/>
            <w:noWrap/>
            <w:hideMark/>
          </w:tcPr>
          <w:p w:rsidR="00F81503" w:rsidRPr="00BE4122" w:rsidRDefault="00F81503" w:rsidP="00F81503">
            <w:pPr>
              <w:jc w:val="center"/>
              <w:rPr>
                <w:b/>
                <w:sz w:val="24"/>
                <w:szCs w:val="24"/>
              </w:rPr>
            </w:pPr>
            <w:r w:rsidRPr="00BE4122">
              <w:rPr>
                <w:b/>
                <w:sz w:val="24"/>
                <w:szCs w:val="24"/>
              </w:rPr>
              <w:t>5</w:t>
            </w:r>
          </w:p>
        </w:tc>
        <w:tc>
          <w:tcPr>
            <w:tcW w:w="552" w:type="dxa"/>
            <w:noWrap/>
            <w:hideMark/>
          </w:tcPr>
          <w:p w:rsidR="00F81503" w:rsidRPr="00BE4122" w:rsidRDefault="00F81503" w:rsidP="00F81503">
            <w:pPr>
              <w:jc w:val="center"/>
              <w:rPr>
                <w:b/>
                <w:sz w:val="24"/>
                <w:szCs w:val="24"/>
              </w:rPr>
            </w:pPr>
            <w:r w:rsidRPr="00BE4122">
              <w:rPr>
                <w:b/>
                <w:sz w:val="24"/>
                <w:szCs w:val="24"/>
              </w:rPr>
              <w:t>5</w:t>
            </w:r>
          </w:p>
        </w:tc>
        <w:tc>
          <w:tcPr>
            <w:tcW w:w="552" w:type="dxa"/>
            <w:noWrap/>
            <w:hideMark/>
          </w:tcPr>
          <w:p w:rsidR="00F81503" w:rsidRPr="00BE4122" w:rsidRDefault="00F81503" w:rsidP="00F81503">
            <w:pPr>
              <w:jc w:val="center"/>
              <w:rPr>
                <w:b/>
                <w:sz w:val="24"/>
                <w:szCs w:val="24"/>
              </w:rPr>
            </w:pPr>
            <w:r w:rsidRPr="00BE4122">
              <w:rPr>
                <w:b/>
                <w:sz w:val="24"/>
                <w:szCs w:val="24"/>
              </w:rPr>
              <w:t>5</w:t>
            </w:r>
          </w:p>
        </w:tc>
        <w:tc>
          <w:tcPr>
            <w:tcW w:w="552" w:type="dxa"/>
            <w:noWrap/>
            <w:hideMark/>
          </w:tcPr>
          <w:p w:rsidR="00F81503" w:rsidRPr="00BE4122" w:rsidRDefault="00F81503" w:rsidP="00F81503">
            <w:pPr>
              <w:jc w:val="center"/>
              <w:rPr>
                <w:b/>
                <w:sz w:val="24"/>
                <w:szCs w:val="24"/>
              </w:rPr>
            </w:pPr>
            <w:r w:rsidRPr="00BE4122">
              <w:rPr>
                <w:b/>
                <w:sz w:val="24"/>
                <w:szCs w:val="24"/>
              </w:rPr>
              <w:t>6</w:t>
            </w:r>
          </w:p>
        </w:tc>
        <w:tc>
          <w:tcPr>
            <w:tcW w:w="552" w:type="dxa"/>
            <w:noWrap/>
            <w:hideMark/>
          </w:tcPr>
          <w:p w:rsidR="00F81503" w:rsidRPr="00BE4122" w:rsidRDefault="00F81503" w:rsidP="00F81503">
            <w:pPr>
              <w:jc w:val="center"/>
              <w:rPr>
                <w:b/>
                <w:sz w:val="24"/>
                <w:szCs w:val="24"/>
              </w:rPr>
            </w:pPr>
            <w:r w:rsidRPr="00BE4122">
              <w:rPr>
                <w:b/>
                <w:sz w:val="24"/>
                <w:szCs w:val="24"/>
              </w:rPr>
              <w:t>2</w:t>
            </w:r>
          </w:p>
        </w:tc>
        <w:tc>
          <w:tcPr>
            <w:tcW w:w="552" w:type="dxa"/>
            <w:noWrap/>
            <w:hideMark/>
          </w:tcPr>
          <w:p w:rsidR="00F81503" w:rsidRPr="00BE4122" w:rsidRDefault="00F81503" w:rsidP="00F81503">
            <w:pPr>
              <w:jc w:val="center"/>
              <w:rPr>
                <w:b/>
                <w:sz w:val="24"/>
                <w:szCs w:val="24"/>
              </w:rPr>
            </w:pPr>
            <w:r w:rsidRPr="00BE4122">
              <w:rPr>
                <w:b/>
                <w:sz w:val="24"/>
                <w:szCs w:val="24"/>
              </w:rPr>
              <w:t>6</w:t>
            </w:r>
          </w:p>
        </w:tc>
        <w:tc>
          <w:tcPr>
            <w:tcW w:w="552" w:type="dxa"/>
            <w:noWrap/>
            <w:hideMark/>
          </w:tcPr>
          <w:p w:rsidR="00F81503" w:rsidRPr="00BE4122" w:rsidRDefault="00F81503" w:rsidP="00F81503">
            <w:pPr>
              <w:jc w:val="center"/>
              <w:rPr>
                <w:b/>
                <w:sz w:val="24"/>
                <w:szCs w:val="24"/>
              </w:rPr>
            </w:pPr>
            <w:r w:rsidRPr="00BE4122">
              <w:rPr>
                <w:b/>
                <w:sz w:val="24"/>
                <w:szCs w:val="24"/>
              </w:rPr>
              <w:t>1</w:t>
            </w:r>
          </w:p>
        </w:tc>
        <w:tc>
          <w:tcPr>
            <w:tcW w:w="552" w:type="dxa"/>
            <w:noWrap/>
            <w:hideMark/>
          </w:tcPr>
          <w:p w:rsidR="00F81503" w:rsidRPr="00BE4122" w:rsidRDefault="00F81503" w:rsidP="00F81503">
            <w:pPr>
              <w:jc w:val="center"/>
              <w:rPr>
                <w:b/>
                <w:sz w:val="24"/>
                <w:szCs w:val="24"/>
              </w:rPr>
            </w:pPr>
            <w:r w:rsidRPr="00BE4122">
              <w:rPr>
                <w:b/>
                <w:sz w:val="24"/>
                <w:szCs w:val="24"/>
              </w:rPr>
              <w:t>6</w:t>
            </w:r>
          </w:p>
        </w:tc>
        <w:tc>
          <w:tcPr>
            <w:tcW w:w="552" w:type="dxa"/>
            <w:noWrap/>
            <w:hideMark/>
          </w:tcPr>
          <w:p w:rsidR="00F81503" w:rsidRPr="00BE4122" w:rsidRDefault="00F81503" w:rsidP="00F81503">
            <w:pPr>
              <w:jc w:val="center"/>
              <w:rPr>
                <w:b/>
                <w:sz w:val="24"/>
                <w:szCs w:val="24"/>
              </w:rPr>
            </w:pPr>
            <w:r w:rsidRPr="00BE4122">
              <w:rPr>
                <w:b/>
                <w:sz w:val="24"/>
                <w:szCs w:val="24"/>
              </w:rPr>
              <w:t>6</w:t>
            </w:r>
          </w:p>
        </w:tc>
        <w:tc>
          <w:tcPr>
            <w:tcW w:w="552" w:type="dxa"/>
            <w:noWrap/>
            <w:hideMark/>
          </w:tcPr>
          <w:p w:rsidR="00F81503" w:rsidRPr="00BE4122" w:rsidRDefault="00F81503" w:rsidP="00F81503">
            <w:pPr>
              <w:jc w:val="center"/>
              <w:rPr>
                <w:b/>
                <w:sz w:val="24"/>
                <w:szCs w:val="24"/>
              </w:rPr>
            </w:pPr>
            <w:r w:rsidRPr="00BE4122">
              <w:rPr>
                <w:b/>
                <w:sz w:val="24"/>
                <w:szCs w:val="24"/>
              </w:rPr>
              <w:t>58</w:t>
            </w:r>
          </w:p>
        </w:tc>
        <w:tc>
          <w:tcPr>
            <w:tcW w:w="872"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8D6CE8">
        <w:trPr>
          <w:trHeight w:val="300"/>
        </w:trPr>
        <w:tc>
          <w:tcPr>
            <w:tcW w:w="553" w:type="dxa"/>
            <w:noWrap/>
            <w:hideMark/>
          </w:tcPr>
          <w:p w:rsidR="00F81503" w:rsidRPr="00BE4122" w:rsidRDefault="00F81503" w:rsidP="00F81503">
            <w:pPr>
              <w:jc w:val="center"/>
              <w:rPr>
                <w:sz w:val="24"/>
                <w:szCs w:val="24"/>
              </w:rPr>
            </w:pPr>
            <w:r w:rsidRPr="00BE4122">
              <w:rPr>
                <w:sz w:val="24"/>
                <w:szCs w:val="24"/>
              </w:rPr>
              <w:lastRenderedPageBreak/>
              <w:t>К</w:t>
            </w:r>
          </w:p>
        </w:tc>
        <w:tc>
          <w:tcPr>
            <w:tcW w:w="1009" w:type="dxa"/>
            <w:noWrap/>
            <w:hideMark/>
          </w:tcPr>
          <w:p w:rsidR="00F81503" w:rsidRPr="00BE4122" w:rsidRDefault="00F81503" w:rsidP="00F81503">
            <w:pPr>
              <w:jc w:val="center"/>
              <w:rPr>
                <w:sz w:val="24"/>
                <w:szCs w:val="24"/>
              </w:rPr>
            </w:pPr>
            <w:r w:rsidRPr="00BE4122">
              <w:rPr>
                <w:sz w:val="24"/>
                <w:szCs w:val="24"/>
              </w:rPr>
              <w:t>Садыкова Элина</w:t>
            </w:r>
          </w:p>
        </w:tc>
        <w:tc>
          <w:tcPr>
            <w:tcW w:w="552" w:type="dxa"/>
            <w:noWrap/>
            <w:hideMark/>
          </w:tcPr>
          <w:p w:rsidR="00F81503" w:rsidRPr="00BE4122" w:rsidRDefault="00F81503" w:rsidP="00F81503">
            <w:pPr>
              <w:jc w:val="center"/>
              <w:rPr>
                <w:sz w:val="24"/>
                <w:szCs w:val="24"/>
              </w:rPr>
            </w:pPr>
            <w:r w:rsidRPr="00BE4122">
              <w:rPr>
                <w:sz w:val="24"/>
                <w:szCs w:val="24"/>
              </w:rPr>
              <w:t>3</w:t>
            </w:r>
          </w:p>
        </w:tc>
        <w:tc>
          <w:tcPr>
            <w:tcW w:w="552" w:type="dxa"/>
            <w:noWrap/>
            <w:hideMark/>
          </w:tcPr>
          <w:p w:rsidR="00F81503" w:rsidRPr="00BE4122" w:rsidRDefault="00F81503" w:rsidP="00F81503">
            <w:pPr>
              <w:jc w:val="center"/>
              <w:rPr>
                <w:sz w:val="24"/>
                <w:szCs w:val="24"/>
              </w:rPr>
            </w:pPr>
            <w:r w:rsidRPr="00BE4122">
              <w:rPr>
                <w:sz w:val="24"/>
                <w:szCs w:val="24"/>
              </w:rPr>
              <w:t>6</w:t>
            </w:r>
          </w:p>
        </w:tc>
        <w:tc>
          <w:tcPr>
            <w:tcW w:w="552" w:type="dxa"/>
            <w:noWrap/>
            <w:hideMark/>
          </w:tcPr>
          <w:p w:rsidR="00F81503" w:rsidRPr="00BE4122" w:rsidRDefault="00F81503" w:rsidP="00F81503">
            <w:pPr>
              <w:jc w:val="center"/>
              <w:rPr>
                <w:sz w:val="24"/>
                <w:szCs w:val="24"/>
              </w:rPr>
            </w:pPr>
            <w:r w:rsidRPr="00BE4122">
              <w:rPr>
                <w:sz w:val="24"/>
                <w:szCs w:val="24"/>
              </w:rPr>
              <w:t>5</w:t>
            </w:r>
          </w:p>
        </w:tc>
        <w:tc>
          <w:tcPr>
            <w:tcW w:w="552" w:type="dxa"/>
            <w:noWrap/>
            <w:hideMark/>
          </w:tcPr>
          <w:p w:rsidR="00F81503" w:rsidRPr="00BE4122" w:rsidRDefault="00F81503" w:rsidP="00F81503">
            <w:pPr>
              <w:jc w:val="center"/>
              <w:rPr>
                <w:sz w:val="24"/>
                <w:szCs w:val="24"/>
              </w:rPr>
            </w:pPr>
            <w:r w:rsidRPr="00BE4122">
              <w:rPr>
                <w:sz w:val="24"/>
                <w:szCs w:val="24"/>
              </w:rPr>
              <w:t>5</w:t>
            </w:r>
          </w:p>
        </w:tc>
        <w:tc>
          <w:tcPr>
            <w:tcW w:w="552" w:type="dxa"/>
            <w:noWrap/>
            <w:hideMark/>
          </w:tcPr>
          <w:p w:rsidR="00F81503" w:rsidRPr="00BE4122" w:rsidRDefault="00F81503" w:rsidP="00F81503">
            <w:pPr>
              <w:jc w:val="center"/>
              <w:rPr>
                <w:sz w:val="24"/>
                <w:szCs w:val="24"/>
              </w:rPr>
            </w:pPr>
            <w:r w:rsidRPr="00BE4122">
              <w:rPr>
                <w:sz w:val="24"/>
                <w:szCs w:val="24"/>
              </w:rPr>
              <w:t>3</w:t>
            </w:r>
          </w:p>
        </w:tc>
        <w:tc>
          <w:tcPr>
            <w:tcW w:w="552" w:type="dxa"/>
            <w:noWrap/>
            <w:hideMark/>
          </w:tcPr>
          <w:p w:rsidR="00F81503" w:rsidRPr="00BE4122" w:rsidRDefault="00F81503" w:rsidP="00F81503">
            <w:pPr>
              <w:jc w:val="center"/>
              <w:rPr>
                <w:sz w:val="24"/>
                <w:szCs w:val="24"/>
              </w:rPr>
            </w:pPr>
            <w:r w:rsidRPr="00BE4122">
              <w:rPr>
                <w:sz w:val="24"/>
                <w:szCs w:val="24"/>
              </w:rPr>
              <w:t>5</w:t>
            </w:r>
          </w:p>
        </w:tc>
        <w:tc>
          <w:tcPr>
            <w:tcW w:w="552" w:type="dxa"/>
            <w:noWrap/>
            <w:hideMark/>
          </w:tcPr>
          <w:p w:rsidR="00F81503" w:rsidRPr="00BE4122" w:rsidRDefault="00F81503" w:rsidP="00F81503">
            <w:pPr>
              <w:jc w:val="center"/>
              <w:rPr>
                <w:sz w:val="24"/>
                <w:szCs w:val="24"/>
              </w:rPr>
            </w:pPr>
            <w:r w:rsidRPr="00BE4122">
              <w:rPr>
                <w:sz w:val="24"/>
                <w:szCs w:val="24"/>
              </w:rPr>
              <w:t>0</w:t>
            </w:r>
          </w:p>
        </w:tc>
        <w:tc>
          <w:tcPr>
            <w:tcW w:w="552" w:type="dxa"/>
            <w:noWrap/>
            <w:hideMark/>
          </w:tcPr>
          <w:p w:rsidR="00F81503" w:rsidRPr="00BE4122" w:rsidRDefault="00F81503" w:rsidP="00F81503">
            <w:pPr>
              <w:jc w:val="center"/>
              <w:rPr>
                <w:sz w:val="24"/>
                <w:szCs w:val="24"/>
              </w:rPr>
            </w:pPr>
            <w:r w:rsidRPr="00BE4122">
              <w:rPr>
                <w:sz w:val="24"/>
                <w:szCs w:val="24"/>
              </w:rPr>
              <w:t>4</w:t>
            </w:r>
          </w:p>
        </w:tc>
        <w:tc>
          <w:tcPr>
            <w:tcW w:w="552" w:type="dxa"/>
            <w:noWrap/>
            <w:hideMark/>
          </w:tcPr>
          <w:p w:rsidR="00F81503" w:rsidRPr="00BE4122" w:rsidRDefault="00F81503" w:rsidP="00F81503">
            <w:pPr>
              <w:jc w:val="center"/>
              <w:rPr>
                <w:sz w:val="24"/>
                <w:szCs w:val="24"/>
              </w:rPr>
            </w:pPr>
            <w:r w:rsidRPr="00BE4122">
              <w:rPr>
                <w:sz w:val="24"/>
                <w:szCs w:val="24"/>
              </w:rPr>
              <w:t>4</w:t>
            </w:r>
          </w:p>
        </w:tc>
        <w:tc>
          <w:tcPr>
            <w:tcW w:w="552" w:type="dxa"/>
            <w:noWrap/>
            <w:hideMark/>
          </w:tcPr>
          <w:p w:rsidR="00F81503" w:rsidRPr="00BE4122" w:rsidRDefault="00F81503" w:rsidP="00F81503">
            <w:pPr>
              <w:jc w:val="center"/>
              <w:rPr>
                <w:sz w:val="24"/>
                <w:szCs w:val="24"/>
              </w:rPr>
            </w:pPr>
            <w:r w:rsidRPr="00BE4122">
              <w:rPr>
                <w:sz w:val="24"/>
                <w:szCs w:val="24"/>
              </w:rPr>
              <w:t>5</w:t>
            </w:r>
          </w:p>
        </w:tc>
        <w:tc>
          <w:tcPr>
            <w:tcW w:w="552" w:type="dxa"/>
            <w:noWrap/>
            <w:hideMark/>
          </w:tcPr>
          <w:p w:rsidR="00F81503" w:rsidRPr="00BE4122" w:rsidRDefault="00F81503" w:rsidP="00F81503">
            <w:pPr>
              <w:jc w:val="center"/>
              <w:rPr>
                <w:sz w:val="24"/>
                <w:szCs w:val="24"/>
              </w:rPr>
            </w:pPr>
            <w:r w:rsidRPr="00BE4122">
              <w:rPr>
                <w:sz w:val="24"/>
                <w:szCs w:val="24"/>
              </w:rPr>
              <w:t>1</w:t>
            </w:r>
          </w:p>
        </w:tc>
        <w:tc>
          <w:tcPr>
            <w:tcW w:w="552" w:type="dxa"/>
            <w:noWrap/>
            <w:hideMark/>
          </w:tcPr>
          <w:p w:rsidR="00F81503" w:rsidRPr="00BE4122" w:rsidRDefault="00F81503" w:rsidP="00F81503">
            <w:pPr>
              <w:jc w:val="center"/>
              <w:rPr>
                <w:sz w:val="24"/>
                <w:szCs w:val="24"/>
              </w:rPr>
            </w:pPr>
            <w:r w:rsidRPr="00BE4122">
              <w:rPr>
                <w:sz w:val="24"/>
                <w:szCs w:val="24"/>
              </w:rPr>
              <w:t>0</w:t>
            </w:r>
          </w:p>
        </w:tc>
        <w:tc>
          <w:tcPr>
            <w:tcW w:w="552" w:type="dxa"/>
            <w:noWrap/>
            <w:hideMark/>
          </w:tcPr>
          <w:p w:rsidR="00F81503" w:rsidRPr="00BE4122" w:rsidRDefault="00F81503" w:rsidP="00F81503">
            <w:pPr>
              <w:jc w:val="center"/>
              <w:rPr>
                <w:sz w:val="24"/>
                <w:szCs w:val="24"/>
              </w:rPr>
            </w:pPr>
            <w:r w:rsidRPr="00BE4122">
              <w:rPr>
                <w:sz w:val="24"/>
                <w:szCs w:val="24"/>
              </w:rPr>
              <w:t>41</w:t>
            </w:r>
          </w:p>
        </w:tc>
        <w:tc>
          <w:tcPr>
            <w:tcW w:w="872"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8D6CE8">
        <w:trPr>
          <w:trHeight w:val="300"/>
        </w:trPr>
        <w:tc>
          <w:tcPr>
            <w:tcW w:w="553" w:type="dxa"/>
            <w:noWrap/>
            <w:hideMark/>
          </w:tcPr>
          <w:p w:rsidR="00F81503" w:rsidRPr="00BE4122" w:rsidRDefault="00F81503" w:rsidP="00F81503">
            <w:pPr>
              <w:jc w:val="center"/>
              <w:rPr>
                <w:sz w:val="24"/>
                <w:szCs w:val="24"/>
              </w:rPr>
            </w:pPr>
            <w:r w:rsidRPr="00BE4122">
              <w:rPr>
                <w:sz w:val="24"/>
                <w:szCs w:val="24"/>
              </w:rPr>
              <w:t>В</w:t>
            </w:r>
          </w:p>
        </w:tc>
        <w:tc>
          <w:tcPr>
            <w:tcW w:w="1009" w:type="dxa"/>
            <w:noWrap/>
            <w:hideMark/>
          </w:tcPr>
          <w:p w:rsidR="00F81503" w:rsidRPr="00BE4122" w:rsidRDefault="00F81503" w:rsidP="00F81503">
            <w:pPr>
              <w:jc w:val="center"/>
              <w:rPr>
                <w:sz w:val="24"/>
                <w:szCs w:val="24"/>
              </w:rPr>
            </w:pPr>
            <w:r w:rsidRPr="00BE4122">
              <w:rPr>
                <w:sz w:val="24"/>
                <w:szCs w:val="24"/>
              </w:rPr>
              <w:t>Ежова Яна</w:t>
            </w:r>
          </w:p>
        </w:tc>
        <w:tc>
          <w:tcPr>
            <w:tcW w:w="552" w:type="dxa"/>
            <w:noWrap/>
            <w:hideMark/>
          </w:tcPr>
          <w:p w:rsidR="00F81503" w:rsidRPr="00BE4122" w:rsidRDefault="00F81503" w:rsidP="00F81503">
            <w:pPr>
              <w:jc w:val="center"/>
              <w:rPr>
                <w:sz w:val="24"/>
                <w:szCs w:val="24"/>
              </w:rPr>
            </w:pPr>
            <w:r w:rsidRPr="00BE4122">
              <w:rPr>
                <w:sz w:val="24"/>
                <w:szCs w:val="24"/>
              </w:rPr>
              <w:t>2</w:t>
            </w:r>
          </w:p>
        </w:tc>
        <w:tc>
          <w:tcPr>
            <w:tcW w:w="552" w:type="dxa"/>
            <w:noWrap/>
            <w:hideMark/>
          </w:tcPr>
          <w:p w:rsidR="00F81503" w:rsidRPr="00BE4122" w:rsidRDefault="00F81503" w:rsidP="00F81503">
            <w:pPr>
              <w:jc w:val="center"/>
              <w:rPr>
                <w:sz w:val="24"/>
                <w:szCs w:val="24"/>
              </w:rPr>
            </w:pPr>
            <w:r w:rsidRPr="00BE4122">
              <w:rPr>
                <w:sz w:val="24"/>
                <w:szCs w:val="24"/>
              </w:rPr>
              <w:t>0</w:t>
            </w:r>
          </w:p>
        </w:tc>
        <w:tc>
          <w:tcPr>
            <w:tcW w:w="552" w:type="dxa"/>
            <w:noWrap/>
            <w:hideMark/>
          </w:tcPr>
          <w:p w:rsidR="00F81503" w:rsidRPr="00BE4122" w:rsidRDefault="00F81503" w:rsidP="00F81503">
            <w:pPr>
              <w:jc w:val="center"/>
              <w:rPr>
                <w:sz w:val="24"/>
                <w:szCs w:val="24"/>
              </w:rPr>
            </w:pPr>
            <w:r w:rsidRPr="00BE4122">
              <w:rPr>
                <w:sz w:val="24"/>
                <w:szCs w:val="24"/>
              </w:rPr>
              <w:t>5</w:t>
            </w:r>
          </w:p>
        </w:tc>
        <w:tc>
          <w:tcPr>
            <w:tcW w:w="552" w:type="dxa"/>
            <w:noWrap/>
            <w:hideMark/>
          </w:tcPr>
          <w:p w:rsidR="00F81503" w:rsidRPr="00BE4122" w:rsidRDefault="00F81503" w:rsidP="00F81503">
            <w:pPr>
              <w:jc w:val="center"/>
              <w:rPr>
                <w:sz w:val="24"/>
                <w:szCs w:val="24"/>
              </w:rPr>
            </w:pPr>
            <w:r w:rsidRPr="00BE4122">
              <w:rPr>
                <w:sz w:val="24"/>
                <w:szCs w:val="24"/>
              </w:rPr>
              <w:t>5</w:t>
            </w:r>
          </w:p>
        </w:tc>
        <w:tc>
          <w:tcPr>
            <w:tcW w:w="552" w:type="dxa"/>
            <w:noWrap/>
            <w:hideMark/>
          </w:tcPr>
          <w:p w:rsidR="00F81503" w:rsidRPr="00BE4122" w:rsidRDefault="00F81503" w:rsidP="00F81503">
            <w:pPr>
              <w:jc w:val="center"/>
              <w:rPr>
                <w:sz w:val="24"/>
                <w:szCs w:val="24"/>
              </w:rPr>
            </w:pPr>
            <w:r w:rsidRPr="00BE4122">
              <w:rPr>
                <w:sz w:val="24"/>
                <w:szCs w:val="24"/>
              </w:rPr>
              <w:t>2</w:t>
            </w:r>
          </w:p>
        </w:tc>
        <w:tc>
          <w:tcPr>
            <w:tcW w:w="552" w:type="dxa"/>
            <w:noWrap/>
            <w:hideMark/>
          </w:tcPr>
          <w:p w:rsidR="00F81503" w:rsidRPr="00BE4122" w:rsidRDefault="00F81503" w:rsidP="00F81503">
            <w:pPr>
              <w:jc w:val="center"/>
              <w:rPr>
                <w:sz w:val="24"/>
                <w:szCs w:val="24"/>
              </w:rPr>
            </w:pPr>
            <w:r w:rsidRPr="00BE4122">
              <w:rPr>
                <w:sz w:val="24"/>
                <w:szCs w:val="24"/>
              </w:rPr>
              <w:t>5</w:t>
            </w:r>
          </w:p>
        </w:tc>
        <w:tc>
          <w:tcPr>
            <w:tcW w:w="552" w:type="dxa"/>
            <w:noWrap/>
            <w:hideMark/>
          </w:tcPr>
          <w:p w:rsidR="00F81503" w:rsidRPr="00BE4122" w:rsidRDefault="00F81503" w:rsidP="00F81503">
            <w:pPr>
              <w:jc w:val="center"/>
              <w:rPr>
                <w:sz w:val="24"/>
                <w:szCs w:val="24"/>
              </w:rPr>
            </w:pPr>
            <w:r w:rsidRPr="00BE4122">
              <w:rPr>
                <w:sz w:val="24"/>
                <w:szCs w:val="24"/>
              </w:rPr>
              <w:t>0</w:t>
            </w:r>
          </w:p>
        </w:tc>
        <w:tc>
          <w:tcPr>
            <w:tcW w:w="552" w:type="dxa"/>
            <w:noWrap/>
            <w:hideMark/>
          </w:tcPr>
          <w:p w:rsidR="00F81503" w:rsidRPr="00BE4122" w:rsidRDefault="00F81503" w:rsidP="00F81503">
            <w:pPr>
              <w:jc w:val="center"/>
              <w:rPr>
                <w:sz w:val="24"/>
                <w:szCs w:val="24"/>
              </w:rPr>
            </w:pPr>
            <w:r w:rsidRPr="00BE4122">
              <w:rPr>
                <w:sz w:val="24"/>
                <w:szCs w:val="24"/>
              </w:rPr>
              <w:t>2</w:t>
            </w:r>
          </w:p>
        </w:tc>
        <w:tc>
          <w:tcPr>
            <w:tcW w:w="552" w:type="dxa"/>
            <w:noWrap/>
            <w:hideMark/>
          </w:tcPr>
          <w:p w:rsidR="00F81503" w:rsidRPr="00BE4122" w:rsidRDefault="00F81503" w:rsidP="00F81503">
            <w:pPr>
              <w:jc w:val="center"/>
              <w:rPr>
                <w:sz w:val="24"/>
                <w:szCs w:val="24"/>
              </w:rPr>
            </w:pPr>
            <w:r w:rsidRPr="00BE4122">
              <w:rPr>
                <w:sz w:val="24"/>
                <w:szCs w:val="24"/>
              </w:rPr>
              <w:t>4</w:t>
            </w:r>
          </w:p>
        </w:tc>
        <w:tc>
          <w:tcPr>
            <w:tcW w:w="552" w:type="dxa"/>
            <w:noWrap/>
            <w:hideMark/>
          </w:tcPr>
          <w:p w:rsidR="00F81503" w:rsidRPr="00BE4122" w:rsidRDefault="00F81503" w:rsidP="00F81503">
            <w:pPr>
              <w:jc w:val="center"/>
              <w:rPr>
                <w:sz w:val="24"/>
                <w:szCs w:val="24"/>
              </w:rPr>
            </w:pPr>
            <w:r w:rsidRPr="00BE4122">
              <w:rPr>
                <w:sz w:val="24"/>
                <w:szCs w:val="24"/>
              </w:rPr>
              <w:t>5</w:t>
            </w:r>
          </w:p>
        </w:tc>
        <w:tc>
          <w:tcPr>
            <w:tcW w:w="552" w:type="dxa"/>
            <w:noWrap/>
            <w:hideMark/>
          </w:tcPr>
          <w:p w:rsidR="00F81503" w:rsidRPr="00BE4122" w:rsidRDefault="00F81503" w:rsidP="00F81503">
            <w:pPr>
              <w:jc w:val="center"/>
              <w:rPr>
                <w:sz w:val="24"/>
                <w:szCs w:val="24"/>
              </w:rPr>
            </w:pPr>
            <w:r w:rsidRPr="00BE4122">
              <w:rPr>
                <w:sz w:val="24"/>
                <w:szCs w:val="24"/>
              </w:rPr>
              <w:t>0</w:t>
            </w:r>
          </w:p>
        </w:tc>
        <w:tc>
          <w:tcPr>
            <w:tcW w:w="552" w:type="dxa"/>
            <w:noWrap/>
            <w:hideMark/>
          </w:tcPr>
          <w:p w:rsidR="00F81503" w:rsidRPr="00BE4122" w:rsidRDefault="00F81503" w:rsidP="00F81503">
            <w:pPr>
              <w:jc w:val="center"/>
              <w:rPr>
                <w:sz w:val="24"/>
                <w:szCs w:val="24"/>
              </w:rPr>
            </w:pPr>
            <w:r w:rsidRPr="00BE4122">
              <w:rPr>
                <w:sz w:val="24"/>
                <w:szCs w:val="24"/>
              </w:rPr>
              <w:t>6</w:t>
            </w:r>
          </w:p>
        </w:tc>
        <w:tc>
          <w:tcPr>
            <w:tcW w:w="552" w:type="dxa"/>
            <w:noWrap/>
            <w:hideMark/>
          </w:tcPr>
          <w:p w:rsidR="00F81503" w:rsidRPr="00BE4122" w:rsidRDefault="00F81503" w:rsidP="00F81503">
            <w:pPr>
              <w:jc w:val="center"/>
              <w:rPr>
                <w:sz w:val="24"/>
                <w:szCs w:val="24"/>
              </w:rPr>
            </w:pPr>
            <w:r w:rsidRPr="00BE4122">
              <w:rPr>
                <w:sz w:val="24"/>
                <w:szCs w:val="24"/>
              </w:rPr>
              <w:t>36</w:t>
            </w:r>
          </w:p>
        </w:tc>
        <w:tc>
          <w:tcPr>
            <w:tcW w:w="872"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8D6CE8">
      <w:pPr>
        <w:rPr>
          <w:rFonts w:ascii="Times New Roman" w:hAnsi="Times New Roman" w:cs="Times New Roman"/>
          <w:b/>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Русский язык 7 класс</w:t>
      </w:r>
    </w:p>
    <w:tbl>
      <w:tblPr>
        <w:tblStyle w:val="a7"/>
        <w:tblW w:w="10074" w:type="dxa"/>
        <w:tblInd w:w="-289" w:type="dxa"/>
        <w:tblLook w:val="04A0" w:firstRow="1" w:lastRow="0" w:firstColumn="1" w:lastColumn="0" w:noHBand="0" w:noVBand="1"/>
      </w:tblPr>
      <w:tblGrid>
        <w:gridCol w:w="514"/>
        <w:gridCol w:w="1613"/>
        <w:gridCol w:w="513"/>
        <w:gridCol w:w="513"/>
        <w:gridCol w:w="512"/>
        <w:gridCol w:w="512"/>
        <w:gridCol w:w="511"/>
        <w:gridCol w:w="511"/>
        <w:gridCol w:w="511"/>
        <w:gridCol w:w="511"/>
        <w:gridCol w:w="511"/>
        <w:gridCol w:w="511"/>
        <w:gridCol w:w="511"/>
        <w:gridCol w:w="511"/>
        <w:gridCol w:w="511"/>
        <w:gridCol w:w="1447"/>
      </w:tblGrid>
      <w:tr w:rsidR="00F81503" w:rsidRPr="00BE4122" w:rsidTr="008D6CE8">
        <w:trPr>
          <w:trHeight w:val="300"/>
        </w:trPr>
        <w:tc>
          <w:tcPr>
            <w:tcW w:w="514" w:type="dxa"/>
            <w:noWrap/>
            <w:hideMark/>
          </w:tcPr>
          <w:p w:rsidR="00F81503" w:rsidRPr="00BE4122" w:rsidRDefault="00F81503" w:rsidP="00F81503">
            <w:pPr>
              <w:jc w:val="center"/>
              <w:rPr>
                <w:b/>
                <w:sz w:val="24"/>
                <w:szCs w:val="24"/>
              </w:rPr>
            </w:pPr>
            <w:r w:rsidRPr="00BE4122">
              <w:rPr>
                <w:b/>
                <w:sz w:val="24"/>
                <w:szCs w:val="24"/>
              </w:rPr>
              <w:t>К</w:t>
            </w:r>
          </w:p>
        </w:tc>
        <w:tc>
          <w:tcPr>
            <w:tcW w:w="1613" w:type="dxa"/>
            <w:noWrap/>
            <w:hideMark/>
          </w:tcPr>
          <w:p w:rsidR="00F81503" w:rsidRPr="00BE4122" w:rsidRDefault="00F81503" w:rsidP="00F81503">
            <w:pPr>
              <w:jc w:val="center"/>
              <w:rPr>
                <w:b/>
                <w:sz w:val="24"/>
                <w:szCs w:val="24"/>
              </w:rPr>
            </w:pPr>
            <w:r w:rsidRPr="00BE4122">
              <w:rPr>
                <w:b/>
                <w:sz w:val="24"/>
                <w:szCs w:val="24"/>
              </w:rPr>
              <w:t>Горбунов Артем</w:t>
            </w:r>
          </w:p>
        </w:tc>
        <w:tc>
          <w:tcPr>
            <w:tcW w:w="513" w:type="dxa"/>
            <w:noWrap/>
            <w:hideMark/>
          </w:tcPr>
          <w:p w:rsidR="00F81503" w:rsidRPr="00BE4122" w:rsidRDefault="00F81503" w:rsidP="00F81503">
            <w:pPr>
              <w:jc w:val="center"/>
              <w:rPr>
                <w:b/>
                <w:sz w:val="24"/>
                <w:szCs w:val="24"/>
              </w:rPr>
            </w:pPr>
            <w:r w:rsidRPr="00BE4122">
              <w:rPr>
                <w:b/>
                <w:sz w:val="24"/>
                <w:szCs w:val="24"/>
              </w:rPr>
              <w:t>4</w:t>
            </w:r>
          </w:p>
        </w:tc>
        <w:tc>
          <w:tcPr>
            <w:tcW w:w="513" w:type="dxa"/>
            <w:noWrap/>
            <w:hideMark/>
          </w:tcPr>
          <w:p w:rsidR="00F81503" w:rsidRPr="00BE4122" w:rsidRDefault="00F81503" w:rsidP="00F81503">
            <w:pPr>
              <w:jc w:val="center"/>
              <w:rPr>
                <w:b/>
                <w:sz w:val="24"/>
                <w:szCs w:val="24"/>
              </w:rPr>
            </w:pPr>
            <w:r w:rsidRPr="00BE4122">
              <w:rPr>
                <w:b/>
                <w:sz w:val="24"/>
                <w:szCs w:val="24"/>
              </w:rPr>
              <w:t>3</w:t>
            </w:r>
          </w:p>
        </w:tc>
        <w:tc>
          <w:tcPr>
            <w:tcW w:w="512" w:type="dxa"/>
            <w:noWrap/>
            <w:hideMark/>
          </w:tcPr>
          <w:p w:rsidR="00F81503" w:rsidRPr="00BE4122" w:rsidRDefault="00F81503" w:rsidP="00F81503">
            <w:pPr>
              <w:jc w:val="center"/>
              <w:rPr>
                <w:b/>
                <w:sz w:val="24"/>
                <w:szCs w:val="24"/>
              </w:rPr>
            </w:pPr>
            <w:r w:rsidRPr="00BE4122">
              <w:rPr>
                <w:b/>
                <w:sz w:val="24"/>
                <w:szCs w:val="24"/>
              </w:rPr>
              <w:t>9</w:t>
            </w:r>
          </w:p>
        </w:tc>
        <w:tc>
          <w:tcPr>
            <w:tcW w:w="512" w:type="dxa"/>
            <w:noWrap/>
            <w:hideMark/>
          </w:tcPr>
          <w:p w:rsidR="00F81503" w:rsidRPr="00BE4122" w:rsidRDefault="00F81503" w:rsidP="00F81503">
            <w:pPr>
              <w:jc w:val="center"/>
              <w:rPr>
                <w:b/>
                <w:sz w:val="24"/>
                <w:szCs w:val="24"/>
              </w:rPr>
            </w:pPr>
            <w:r w:rsidRPr="00BE4122">
              <w:rPr>
                <w:b/>
                <w:sz w:val="24"/>
                <w:szCs w:val="24"/>
              </w:rPr>
              <w:t>5</w:t>
            </w:r>
          </w:p>
        </w:tc>
        <w:tc>
          <w:tcPr>
            <w:tcW w:w="511" w:type="dxa"/>
            <w:noWrap/>
            <w:hideMark/>
          </w:tcPr>
          <w:p w:rsidR="00F81503" w:rsidRPr="00BE4122" w:rsidRDefault="00F81503" w:rsidP="00F81503">
            <w:pPr>
              <w:jc w:val="center"/>
              <w:rPr>
                <w:b/>
                <w:sz w:val="24"/>
                <w:szCs w:val="24"/>
              </w:rPr>
            </w:pPr>
            <w:r w:rsidRPr="00BE4122">
              <w:rPr>
                <w:b/>
                <w:sz w:val="24"/>
                <w:szCs w:val="24"/>
              </w:rPr>
              <w:t>2</w:t>
            </w:r>
          </w:p>
        </w:tc>
        <w:tc>
          <w:tcPr>
            <w:tcW w:w="511" w:type="dxa"/>
            <w:noWrap/>
            <w:hideMark/>
          </w:tcPr>
          <w:p w:rsidR="00F81503" w:rsidRPr="00BE4122" w:rsidRDefault="00F81503" w:rsidP="00F81503">
            <w:pPr>
              <w:jc w:val="center"/>
              <w:rPr>
                <w:b/>
                <w:sz w:val="24"/>
                <w:szCs w:val="24"/>
              </w:rPr>
            </w:pPr>
            <w:r w:rsidRPr="00BE4122">
              <w:rPr>
                <w:b/>
                <w:sz w:val="24"/>
                <w:szCs w:val="24"/>
              </w:rPr>
              <w:t>4</w:t>
            </w:r>
          </w:p>
        </w:tc>
        <w:tc>
          <w:tcPr>
            <w:tcW w:w="511" w:type="dxa"/>
            <w:noWrap/>
            <w:hideMark/>
          </w:tcPr>
          <w:p w:rsidR="00F81503" w:rsidRPr="00BE4122" w:rsidRDefault="00F81503" w:rsidP="00F81503">
            <w:pPr>
              <w:jc w:val="center"/>
              <w:rPr>
                <w:b/>
                <w:sz w:val="24"/>
                <w:szCs w:val="24"/>
              </w:rPr>
            </w:pPr>
            <w:r w:rsidRPr="00BE4122">
              <w:rPr>
                <w:b/>
                <w:sz w:val="24"/>
                <w:szCs w:val="24"/>
              </w:rPr>
              <w:t>3</w:t>
            </w:r>
          </w:p>
        </w:tc>
        <w:tc>
          <w:tcPr>
            <w:tcW w:w="511" w:type="dxa"/>
            <w:noWrap/>
            <w:hideMark/>
          </w:tcPr>
          <w:p w:rsidR="00F81503" w:rsidRPr="00BE4122" w:rsidRDefault="00F81503" w:rsidP="00F81503">
            <w:pPr>
              <w:jc w:val="center"/>
              <w:rPr>
                <w:b/>
                <w:sz w:val="24"/>
                <w:szCs w:val="24"/>
              </w:rPr>
            </w:pPr>
            <w:r w:rsidRPr="00BE4122">
              <w:rPr>
                <w:b/>
                <w:sz w:val="24"/>
                <w:szCs w:val="24"/>
              </w:rPr>
              <w:t>3</w:t>
            </w:r>
          </w:p>
        </w:tc>
        <w:tc>
          <w:tcPr>
            <w:tcW w:w="511" w:type="dxa"/>
            <w:noWrap/>
            <w:hideMark/>
          </w:tcPr>
          <w:p w:rsidR="00F81503" w:rsidRPr="00BE4122" w:rsidRDefault="00F81503" w:rsidP="00F81503">
            <w:pPr>
              <w:jc w:val="center"/>
              <w:rPr>
                <w:b/>
                <w:sz w:val="24"/>
                <w:szCs w:val="24"/>
              </w:rPr>
            </w:pPr>
            <w:r w:rsidRPr="00BE4122">
              <w:rPr>
                <w:b/>
                <w:sz w:val="24"/>
                <w:szCs w:val="24"/>
              </w:rPr>
              <w:t>4</w:t>
            </w:r>
          </w:p>
        </w:tc>
        <w:tc>
          <w:tcPr>
            <w:tcW w:w="511" w:type="dxa"/>
            <w:noWrap/>
            <w:hideMark/>
          </w:tcPr>
          <w:p w:rsidR="00F81503" w:rsidRPr="00BE4122" w:rsidRDefault="00F81503" w:rsidP="00F81503">
            <w:pPr>
              <w:jc w:val="center"/>
              <w:rPr>
                <w:b/>
                <w:sz w:val="24"/>
                <w:szCs w:val="24"/>
              </w:rPr>
            </w:pPr>
            <w:r w:rsidRPr="00BE4122">
              <w:rPr>
                <w:b/>
                <w:sz w:val="24"/>
                <w:szCs w:val="24"/>
              </w:rPr>
              <w:t>4</w:t>
            </w:r>
          </w:p>
        </w:tc>
        <w:tc>
          <w:tcPr>
            <w:tcW w:w="511" w:type="dxa"/>
            <w:noWrap/>
            <w:hideMark/>
          </w:tcPr>
          <w:p w:rsidR="00F81503" w:rsidRPr="00BE4122" w:rsidRDefault="00F81503" w:rsidP="00F81503">
            <w:pPr>
              <w:jc w:val="center"/>
              <w:rPr>
                <w:b/>
                <w:sz w:val="24"/>
                <w:szCs w:val="24"/>
              </w:rPr>
            </w:pPr>
            <w:r w:rsidRPr="00BE4122">
              <w:rPr>
                <w:b/>
                <w:sz w:val="24"/>
                <w:szCs w:val="24"/>
              </w:rPr>
              <w:t>1</w:t>
            </w:r>
          </w:p>
        </w:tc>
        <w:tc>
          <w:tcPr>
            <w:tcW w:w="511" w:type="dxa"/>
            <w:noWrap/>
            <w:hideMark/>
          </w:tcPr>
          <w:p w:rsidR="00F81503" w:rsidRPr="00BE4122" w:rsidRDefault="00F81503" w:rsidP="00F81503">
            <w:pPr>
              <w:jc w:val="center"/>
              <w:rPr>
                <w:b/>
                <w:sz w:val="24"/>
                <w:szCs w:val="24"/>
              </w:rPr>
            </w:pPr>
            <w:r w:rsidRPr="00BE4122">
              <w:rPr>
                <w:b/>
                <w:sz w:val="24"/>
                <w:szCs w:val="24"/>
              </w:rPr>
              <w:t>1</w:t>
            </w:r>
          </w:p>
        </w:tc>
        <w:tc>
          <w:tcPr>
            <w:tcW w:w="511" w:type="dxa"/>
            <w:noWrap/>
            <w:hideMark/>
          </w:tcPr>
          <w:p w:rsidR="00F81503" w:rsidRPr="00BE4122" w:rsidRDefault="00F81503" w:rsidP="00F81503">
            <w:pPr>
              <w:jc w:val="center"/>
              <w:rPr>
                <w:b/>
                <w:sz w:val="24"/>
                <w:szCs w:val="24"/>
              </w:rPr>
            </w:pPr>
            <w:r w:rsidRPr="00BE4122">
              <w:rPr>
                <w:b/>
                <w:sz w:val="24"/>
                <w:szCs w:val="24"/>
              </w:rPr>
              <w:t>43</w:t>
            </w:r>
          </w:p>
        </w:tc>
        <w:tc>
          <w:tcPr>
            <w:tcW w:w="1298"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8D6CE8">
        <w:trPr>
          <w:trHeight w:val="300"/>
        </w:trPr>
        <w:tc>
          <w:tcPr>
            <w:tcW w:w="514" w:type="dxa"/>
            <w:noWrap/>
            <w:hideMark/>
          </w:tcPr>
          <w:p w:rsidR="00F81503" w:rsidRPr="00BE4122" w:rsidRDefault="00F81503" w:rsidP="00F81503">
            <w:pPr>
              <w:jc w:val="center"/>
              <w:rPr>
                <w:b/>
                <w:sz w:val="24"/>
                <w:szCs w:val="24"/>
              </w:rPr>
            </w:pPr>
            <w:r w:rsidRPr="00BE4122">
              <w:rPr>
                <w:b/>
                <w:sz w:val="24"/>
                <w:szCs w:val="24"/>
              </w:rPr>
              <w:t>А</w:t>
            </w:r>
          </w:p>
        </w:tc>
        <w:tc>
          <w:tcPr>
            <w:tcW w:w="1613" w:type="dxa"/>
            <w:noWrap/>
            <w:hideMark/>
          </w:tcPr>
          <w:p w:rsidR="00F81503" w:rsidRPr="00BE4122" w:rsidRDefault="00F81503" w:rsidP="00F81503">
            <w:pPr>
              <w:jc w:val="center"/>
              <w:rPr>
                <w:b/>
                <w:sz w:val="24"/>
                <w:szCs w:val="24"/>
              </w:rPr>
            </w:pPr>
            <w:r w:rsidRPr="00BE4122">
              <w:rPr>
                <w:b/>
                <w:sz w:val="24"/>
                <w:szCs w:val="24"/>
              </w:rPr>
              <w:t>Мингажева Элиза</w:t>
            </w:r>
          </w:p>
        </w:tc>
        <w:tc>
          <w:tcPr>
            <w:tcW w:w="513" w:type="dxa"/>
            <w:noWrap/>
            <w:hideMark/>
          </w:tcPr>
          <w:p w:rsidR="00F81503" w:rsidRPr="00BE4122" w:rsidRDefault="00F81503" w:rsidP="00F81503">
            <w:pPr>
              <w:jc w:val="center"/>
              <w:rPr>
                <w:b/>
                <w:sz w:val="24"/>
                <w:szCs w:val="24"/>
              </w:rPr>
            </w:pPr>
            <w:r w:rsidRPr="00BE4122">
              <w:rPr>
                <w:b/>
                <w:sz w:val="24"/>
                <w:szCs w:val="24"/>
              </w:rPr>
              <w:t>4</w:t>
            </w:r>
          </w:p>
        </w:tc>
        <w:tc>
          <w:tcPr>
            <w:tcW w:w="513" w:type="dxa"/>
            <w:noWrap/>
            <w:hideMark/>
          </w:tcPr>
          <w:p w:rsidR="00F81503" w:rsidRPr="00BE4122" w:rsidRDefault="00F81503" w:rsidP="00F81503">
            <w:pPr>
              <w:jc w:val="center"/>
              <w:rPr>
                <w:b/>
                <w:sz w:val="24"/>
                <w:szCs w:val="24"/>
              </w:rPr>
            </w:pPr>
            <w:r w:rsidRPr="00BE4122">
              <w:rPr>
                <w:b/>
                <w:sz w:val="24"/>
                <w:szCs w:val="24"/>
              </w:rPr>
              <w:t>4</w:t>
            </w:r>
          </w:p>
        </w:tc>
        <w:tc>
          <w:tcPr>
            <w:tcW w:w="512" w:type="dxa"/>
            <w:noWrap/>
            <w:hideMark/>
          </w:tcPr>
          <w:p w:rsidR="00F81503" w:rsidRPr="00BE4122" w:rsidRDefault="00F81503" w:rsidP="00F81503">
            <w:pPr>
              <w:jc w:val="center"/>
              <w:rPr>
                <w:b/>
                <w:sz w:val="24"/>
                <w:szCs w:val="24"/>
              </w:rPr>
            </w:pPr>
            <w:r w:rsidRPr="00BE4122">
              <w:rPr>
                <w:b/>
                <w:sz w:val="24"/>
                <w:szCs w:val="24"/>
              </w:rPr>
              <w:t>8</w:t>
            </w:r>
          </w:p>
        </w:tc>
        <w:tc>
          <w:tcPr>
            <w:tcW w:w="512" w:type="dxa"/>
            <w:noWrap/>
            <w:hideMark/>
          </w:tcPr>
          <w:p w:rsidR="00F81503" w:rsidRPr="00BE4122" w:rsidRDefault="00F81503" w:rsidP="00F81503">
            <w:pPr>
              <w:jc w:val="center"/>
              <w:rPr>
                <w:b/>
                <w:sz w:val="24"/>
                <w:szCs w:val="24"/>
              </w:rPr>
            </w:pPr>
            <w:r w:rsidRPr="00BE4122">
              <w:rPr>
                <w:b/>
                <w:sz w:val="24"/>
                <w:szCs w:val="24"/>
              </w:rPr>
              <w:t>6</w:t>
            </w:r>
          </w:p>
        </w:tc>
        <w:tc>
          <w:tcPr>
            <w:tcW w:w="511" w:type="dxa"/>
            <w:noWrap/>
            <w:hideMark/>
          </w:tcPr>
          <w:p w:rsidR="00F81503" w:rsidRPr="00BE4122" w:rsidRDefault="00F81503" w:rsidP="00F81503">
            <w:pPr>
              <w:jc w:val="center"/>
              <w:rPr>
                <w:b/>
                <w:sz w:val="24"/>
                <w:szCs w:val="24"/>
              </w:rPr>
            </w:pPr>
            <w:r w:rsidRPr="00BE4122">
              <w:rPr>
                <w:b/>
                <w:sz w:val="24"/>
                <w:szCs w:val="24"/>
              </w:rPr>
              <w:t>0</w:t>
            </w:r>
          </w:p>
        </w:tc>
        <w:tc>
          <w:tcPr>
            <w:tcW w:w="511" w:type="dxa"/>
            <w:noWrap/>
            <w:hideMark/>
          </w:tcPr>
          <w:p w:rsidR="00F81503" w:rsidRPr="00BE4122" w:rsidRDefault="00F81503" w:rsidP="00F81503">
            <w:pPr>
              <w:jc w:val="center"/>
              <w:rPr>
                <w:b/>
                <w:sz w:val="24"/>
                <w:szCs w:val="24"/>
              </w:rPr>
            </w:pPr>
            <w:r w:rsidRPr="00BE4122">
              <w:rPr>
                <w:b/>
                <w:sz w:val="24"/>
                <w:szCs w:val="24"/>
              </w:rPr>
              <w:t>4</w:t>
            </w:r>
          </w:p>
        </w:tc>
        <w:tc>
          <w:tcPr>
            <w:tcW w:w="511" w:type="dxa"/>
            <w:noWrap/>
            <w:hideMark/>
          </w:tcPr>
          <w:p w:rsidR="00F81503" w:rsidRPr="00BE4122" w:rsidRDefault="00F81503" w:rsidP="00F81503">
            <w:pPr>
              <w:jc w:val="center"/>
              <w:rPr>
                <w:b/>
                <w:sz w:val="24"/>
                <w:szCs w:val="24"/>
              </w:rPr>
            </w:pPr>
            <w:r w:rsidRPr="00BE4122">
              <w:rPr>
                <w:b/>
                <w:sz w:val="24"/>
                <w:szCs w:val="24"/>
              </w:rPr>
              <w:t>1</w:t>
            </w:r>
          </w:p>
        </w:tc>
        <w:tc>
          <w:tcPr>
            <w:tcW w:w="511" w:type="dxa"/>
            <w:noWrap/>
            <w:hideMark/>
          </w:tcPr>
          <w:p w:rsidR="00F81503" w:rsidRPr="00BE4122" w:rsidRDefault="00F81503" w:rsidP="00F81503">
            <w:pPr>
              <w:jc w:val="center"/>
              <w:rPr>
                <w:b/>
                <w:sz w:val="24"/>
                <w:szCs w:val="24"/>
              </w:rPr>
            </w:pPr>
            <w:r w:rsidRPr="00BE4122">
              <w:rPr>
                <w:b/>
                <w:sz w:val="24"/>
                <w:szCs w:val="24"/>
              </w:rPr>
              <w:t>4</w:t>
            </w:r>
          </w:p>
        </w:tc>
        <w:tc>
          <w:tcPr>
            <w:tcW w:w="511" w:type="dxa"/>
            <w:noWrap/>
            <w:hideMark/>
          </w:tcPr>
          <w:p w:rsidR="00F81503" w:rsidRPr="00BE4122" w:rsidRDefault="00F81503" w:rsidP="00F81503">
            <w:pPr>
              <w:jc w:val="center"/>
              <w:rPr>
                <w:b/>
                <w:sz w:val="24"/>
                <w:szCs w:val="24"/>
              </w:rPr>
            </w:pPr>
            <w:r w:rsidRPr="00BE4122">
              <w:rPr>
                <w:b/>
                <w:sz w:val="24"/>
                <w:szCs w:val="24"/>
              </w:rPr>
              <w:t>4</w:t>
            </w:r>
          </w:p>
        </w:tc>
        <w:tc>
          <w:tcPr>
            <w:tcW w:w="511" w:type="dxa"/>
            <w:noWrap/>
            <w:hideMark/>
          </w:tcPr>
          <w:p w:rsidR="00F81503" w:rsidRPr="00BE4122" w:rsidRDefault="00F81503" w:rsidP="00F81503">
            <w:pPr>
              <w:jc w:val="center"/>
              <w:rPr>
                <w:b/>
                <w:sz w:val="24"/>
                <w:szCs w:val="24"/>
              </w:rPr>
            </w:pPr>
            <w:r w:rsidRPr="00BE4122">
              <w:rPr>
                <w:b/>
                <w:sz w:val="24"/>
                <w:szCs w:val="24"/>
              </w:rPr>
              <w:t>4</w:t>
            </w:r>
          </w:p>
        </w:tc>
        <w:tc>
          <w:tcPr>
            <w:tcW w:w="511" w:type="dxa"/>
            <w:noWrap/>
            <w:hideMark/>
          </w:tcPr>
          <w:p w:rsidR="00F81503" w:rsidRPr="00BE4122" w:rsidRDefault="00F81503" w:rsidP="00F81503">
            <w:pPr>
              <w:jc w:val="center"/>
              <w:rPr>
                <w:b/>
                <w:sz w:val="24"/>
                <w:szCs w:val="24"/>
              </w:rPr>
            </w:pPr>
            <w:r w:rsidRPr="00BE4122">
              <w:rPr>
                <w:b/>
                <w:sz w:val="24"/>
                <w:szCs w:val="24"/>
              </w:rPr>
              <w:t>2</w:t>
            </w:r>
          </w:p>
        </w:tc>
        <w:tc>
          <w:tcPr>
            <w:tcW w:w="511" w:type="dxa"/>
            <w:noWrap/>
            <w:hideMark/>
          </w:tcPr>
          <w:p w:rsidR="00F81503" w:rsidRPr="00BE4122" w:rsidRDefault="00F81503" w:rsidP="00F81503">
            <w:pPr>
              <w:jc w:val="center"/>
              <w:rPr>
                <w:b/>
                <w:sz w:val="24"/>
                <w:szCs w:val="24"/>
              </w:rPr>
            </w:pPr>
            <w:r w:rsidRPr="00BE4122">
              <w:rPr>
                <w:b/>
                <w:sz w:val="24"/>
                <w:szCs w:val="24"/>
              </w:rPr>
              <w:t>2</w:t>
            </w:r>
          </w:p>
        </w:tc>
        <w:tc>
          <w:tcPr>
            <w:tcW w:w="511" w:type="dxa"/>
            <w:noWrap/>
            <w:hideMark/>
          </w:tcPr>
          <w:p w:rsidR="00F81503" w:rsidRPr="00BE4122" w:rsidRDefault="00F81503" w:rsidP="00F81503">
            <w:pPr>
              <w:jc w:val="center"/>
              <w:rPr>
                <w:b/>
                <w:sz w:val="24"/>
                <w:szCs w:val="24"/>
              </w:rPr>
            </w:pPr>
            <w:r w:rsidRPr="00BE4122">
              <w:rPr>
                <w:b/>
                <w:sz w:val="24"/>
                <w:szCs w:val="24"/>
              </w:rPr>
              <w:t>43</w:t>
            </w:r>
          </w:p>
        </w:tc>
        <w:tc>
          <w:tcPr>
            <w:tcW w:w="1298"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8D6CE8">
        <w:trPr>
          <w:trHeight w:val="300"/>
        </w:trPr>
        <w:tc>
          <w:tcPr>
            <w:tcW w:w="514" w:type="dxa"/>
            <w:noWrap/>
            <w:hideMark/>
          </w:tcPr>
          <w:p w:rsidR="00F81503" w:rsidRPr="00BE4122" w:rsidRDefault="00F81503" w:rsidP="00F81503">
            <w:pPr>
              <w:jc w:val="center"/>
              <w:rPr>
                <w:b/>
                <w:sz w:val="24"/>
                <w:szCs w:val="24"/>
              </w:rPr>
            </w:pPr>
            <w:r w:rsidRPr="00BE4122">
              <w:rPr>
                <w:b/>
                <w:sz w:val="24"/>
                <w:szCs w:val="24"/>
              </w:rPr>
              <w:t>А</w:t>
            </w:r>
          </w:p>
        </w:tc>
        <w:tc>
          <w:tcPr>
            <w:tcW w:w="1613" w:type="dxa"/>
            <w:noWrap/>
            <w:hideMark/>
          </w:tcPr>
          <w:p w:rsidR="00F81503" w:rsidRPr="00BE4122" w:rsidRDefault="00F81503" w:rsidP="00F81503">
            <w:pPr>
              <w:jc w:val="center"/>
              <w:rPr>
                <w:b/>
                <w:sz w:val="24"/>
                <w:szCs w:val="24"/>
              </w:rPr>
            </w:pPr>
            <w:r w:rsidRPr="00BE4122">
              <w:rPr>
                <w:b/>
                <w:sz w:val="24"/>
                <w:szCs w:val="24"/>
              </w:rPr>
              <w:t>Хакимьянов Арслан</w:t>
            </w:r>
          </w:p>
        </w:tc>
        <w:tc>
          <w:tcPr>
            <w:tcW w:w="513" w:type="dxa"/>
            <w:noWrap/>
            <w:hideMark/>
          </w:tcPr>
          <w:p w:rsidR="00F81503" w:rsidRPr="00BE4122" w:rsidRDefault="00F81503" w:rsidP="00F81503">
            <w:pPr>
              <w:jc w:val="center"/>
              <w:rPr>
                <w:b/>
                <w:sz w:val="24"/>
                <w:szCs w:val="24"/>
              </w:rPr>
            </w:pPr>
            <w:r w:rsidRPr="00BE4122">
              <w:rPr>
                <w:b/>
                <w:sz w:val="24"/>
                <w:szCs w:val="24"/>
              </w:rPr>
              <w:t>5</w:t>
            </w:r>
          </w:p>
        </w:tc>
        <w:tc>
          <w:tcPr>
            <w:tcW w:w="513" w:type="dxa"/>
            <w:noWrap/>
            <w:hideMark/>
          </w:tcPr>
          <w:p w:rsidR="00F81503" w:rsidRPr="00BE4122" w:rsidRDefault="00F81503" w:rsidP="00F81503">
            <w:pPr>
              <w:jc w:val="center"/>
              <w:rPr>
                <w:b/>
                <w:sz w:val="24"/>
                <w:szCs w:val="24"/>
              </w:rPr>
            </w:pPr>
            <w:r w:rsidRPr="00BE4122">
              <w:rPr>
                <w:b/>
                <w:sz w:val="24"/>
                <w:szCs w:val="24"/>
              </w:rPr>
              <w:t>5</w:t>
            </w:r>
          </w:p>
        </w:tc>
        <w:tc>
          <w:tcPr>
            <w:tcW w:w="512" w:type="dxa"/>
            <w:noWrap/>
            <w:hideMark/>
          </w:tcPr>
          <w:p w:rsidR="00F81503" w:rsidRPr="00BE4122" w:rsidRDefault="00F81503" w:rsidP="00F81503">
            <w:pPr>
              <w:jc w:val="center"/>
              <w:rPr>
                <w:b/>
                <w:sz w:val="24"/>
                <w:szCs w:val="24"/>
              </w:rPr>
            </w:pPr>
            <w:r w:rsidRPr="00BE4122">
              <w:rPr>
                <w:b/>
                <w:sz w:val="24"/>
                <w:szCs w:val="24"/>
              </w:rPr>
              <w:t>8</w:t>
            </w:r>
          </w:p>
        </w:tc>
        <w:tc>
          <w:tcPr>
            <w:tcW w:w="512" w:type="dxa"/>
            <w:noWrap/>
            <w:hideMark/>
          </w:tcPr>
          <w:p w:rsidR="00F81503" w:rsidRPr="00BE4122" w:rsidRDefault="00F81503" w:rsidP="00F81503">
            <w:pPr>
              <w:jc w:val="center"/>
              <w:rPr>
                <w:b/>
                <w:sz w:val="24"/>
                <w:szCs w:val="24"/>
              </w:rPr>
            </w:pPr>
            <w:r w:rsidRPr="00BE4122">
              <w:rPr>
                <w:b/>
                <w:sz w:val="24"/>
                <w:szCs w:val="24"/>
              </w:rPr>
              <w:t>4</w:t>
            </w:r>
          </w:p>
        </w:tc>
        <w:tc>
          <w:tcPr>
            <w:tcW w:w="511" w:type="dxa"/>
            <w:noWrap/>
            <w:hideMark/>
          </w:tcPr>
          <w:p w:rsidR="00F81503" w:rsidRPr="00BE4122" w:rsidRDefault="00F81503" w:rsidP="00F81503">
            <w:pPr>
              <w:jc w:val="center"/>
              <w:rPr>
                <w:b/>
                <w:sz w:val="24"/>
                <w:szCs w:val="24"/>
              </w:rPr>
            </w:pPr>
            <w:r w:rsidRPr="00BE4122">
              <w:rPr>
                <w:b/>
                <w:sz w:val="24"/>
                <w:szCs w:val="24"/>
              </w:rPr>
              <w:t>2</w:t>
            </w:r>
          </w:p>
        </w:tc>
        <w:tc>
          <w:tcPr>
            <w:tcW w:w="511" w:type="dxa"/>
            <w:noWrap/>
            <w:hideMark/>
          </w:tcPr>
          <w:p w:rsidR="00F81503" w:rsidRPr="00BE4122" w:rsidRDefault="00F81503" w:rsidP="00F81503">
            <w:pPr>
              <w:jc w:val="center"/>
              <w:rPr>
                <w:b/>
                <w:sz w:val="24"/>
                <w:szCs w:val="24"/>
              </w:rPr>
            </w:pPr>
            <w:r w:rsidRPr="00BE4122">
              <w:rPr>
                <w:b/>
                <w:sz w:val="24"/>
                <w:szCs w:val="24"/>
              </w:rPr>
              <w:t>1</w:t>
            </w:r>
          </w:p>
        </w:tc>
        <w:tc>
          <w:tcPr>
            <w:tcW w:w="511" w:type="dxa"/>
            <w:noWrap/>
            <w:hideMark/>
          </w:tcPr>
          <w:p w:rsidR="00F81503" w:rsidRPr="00BE4122" w:rsidRDefault="00F81503" w:rsidP="00F81503">
            <w:pPr>
              <w:jc w:val="center"/>
              <w:rPr>
                <w:b/>
                <w:sz w:val="24"/>
                <w:szCs w:val="24"/>
              </w:rPr>
            </w:pPr>
            <w:r w:rsidRPr="00BE4122">
              <w:rPr>
                <w:b/>
                <w:sz w:val="24"/>
                <w:szCs w:val="24"/>
              </w:rPr>
              <w:t>3</w:t>
            </w:r>
          </w:p>
        </w:tc>
        <w:tc>
          <w:tcPr>
            <w:tcW w:w="511" w:type="dxa"/>
            <w:noWrap/>
            <w:hideMark/>
          </w:tcPr>
          <w:p w:rsidR="00F81503" w:rsidRPr="00BE4122" w:rsidRDefault="00F81503" w:rsidP="00F81503">
            <w:pPr>
              <w:jc w:val="center"/>
              <w:rPr>
                <w:b/>
                <w:sz w:val="24"/>
                <w:szCs w:val="24"/>
              </w:rPr>
            </w:pPr>
            <w:r w:rsidRPr="00BE4122">
              <w:rPr>
                <w:b/>
                <w:sz w:val="24"/>
                <w:szCs w:val="24"/>
              </w:rPr>
              <w:t>4</w:t>
            </w:r>
          </w:p>
        </w:tc>
        <w:tc>
          <w:tcPr>
            <w:tcW w:w="511" w:type="dxa"/>
            <w:noWrap/>
            <w:hideMark/>
          </w:tcPr>
          <w:p w:rsidR="00F81503" w:rsidRPr="00BE4122" w:rsidRDefault="00F81503" w:rsidP="00F81503">
            <w:pPr>
              <w:jc w:val="center"/>
              <w:rPr>
                <w:b/>
                <w:sz w:val="24"/>
                <w:szCs w:val="24"/>
              </w:rPr>
            </w:pPr>
            <w:r w:rsidRPr="00BE4122">
              <w:rPr>
                <w:b/>
                <w:sz w:val="24"/>
                <w:szCs w:val="24"/>
              </w:rPr>
              <w:t>5</w:t>
            </w:r>
          </w:p>
        </w:tc>
        <w:tc>
          <w:tcPr>
            <w:tcW w:w="511" w:type="dxa"/>
            <w:noWrap/>
            <w:hideMark/>
          </w:tcPr>
          <w:p w:rsidR="00F81503" w:rsidRPr="00BE4122" w:rsidRDefault="00F81503" w:rsidP="00F81503">
            <w:pPr>
              <w:jc w:val="center"/>
              <w:rPr>
                <w:b/>
                <w:sz w:val="24"/>
                <w:szCs w:val="24"/>
              </w:rPr>
            </w:pPr>
            <w:r w:rsidRPr="00BE4122">
              <w:rPr>
                <w:b/>
                <w:sz w:val="24"/>
                <w:szCs w:val="24"/>
              </w:rPr>
              <w:t>4</w:t>
            </w:r>
          </w:p>
        </w:tc>
        <w:tc>
          <w:tcPr>
            <w:tcW w:w="511" w:type="dxa"/>
            <w:noWrap/>
            <w:hideMark/>
          </w:tcPr>
          <w:p w:rsidR="00F81503" w:rsidRPr="00BE4122" w:rsidRDefault="00F81503" w:rsidP="00F81503">
            <w:pPr>
              <w:jc w:val="center"/>
              <w:rPr>
                <w:b/>
                <w:sz w:val="24"/>
                <w:szCs w:val="24"/>
              </w:rPr>
            </w:pPr>
            <w:r w:rsidRPr="00BE4122">
              <w:rPr>
                <w:b/>
                <w:sz w:val="24"/>
                <w:szCs w:val="24"/>
              </w:rPr>
              <w:t>2</w:t>
            </w:r>
          </w:p>
        </w:tc>
        <w:tc>
          <w:tcPr>
            <w:tcW w:w="511" w:type="dxa"/>
            <w:noWrap/>
            <w:hideMark/>
          </w:tcPr>
          <w:p w:rsidR="00F81503" w:rsidRPr="00BE4122" w:rsidRDefault="00F81503" w:rsidP="00F81503">
            <w:pPr>
              <w:jc w:val="center"/>
              <w:rPr>
                <w:b/>
                <w:sz w:val="24"/>
                <w:szCs w:val="24"/>
              </w:rPr>
            </w:pPr>
            <w:r w:rsidRPr="00BE4122">
              <w:rPr>
                <w:b/>
                <w:sz w:val="24"/>
                <w:szCs w:val="24"/>
              </w:rPr>
              <w:t>0</w:t>
            </w:r>
          </w:p>
        </w:tc>
        <w:tc>
          <w:tcPr>
            <w:tcW w:w="511" w:type="dxa"/>
            <w:noWrap/>
            <w:hideMark/>
          </w:tcPr>
          <w:p w:rsidR="00F81503" w:rsidRPr="00BE4122" w:rsidRDefault="00F81503" w:rsidP="00F81503">
            <w:pPr>
              <w:jc w:val="center"/>
              <w:rPr>
                <w:b/>
                <w:sz w:val="24"/>
                <w:szCs w:val="24"/>
              </w:rPr>
            </w:pPr>
            <w:r w:rsidRPr="00BE4122">
              <w:rPr>
                <w:b/>
                <w:sz w:val="24"/>
                <w:szCs w:val="24"/>
              </w:rPr>
              <w:t>43</w:t>
            </w:r>
          </w:p>
        </w:tc>
        <w:tc>
          <w:tcPr>
            <w:tcW w:w="1298"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8D6CE8">
        <w:trPr>
          <w:trHeight w:val="300"/>
        </w:trPr>
        <w:tc>
          <w:tcPr>
            <w:tcW w:w="514" w:type="dxa"/>
            <w:noWrap/>
            <w:hideMark/>
          </w:tcPr>
          <w:p w:rsidR="00F81503" w:rsidRPr="00BE4122" w:rsidRDefault="00F81503" w:rsidP="00F81503">
            <w:pPr>
              <w:jc w:val="center"/>
              <w:rPr>
                <w:sz w:val="24"/>
                <w:szCs w:val="24"/>
              </w:rPr>
            </w:pPr>
            <w:r w:rsidRPr="00BE4122">
              <w:rPr>
                <w:sz w:val="24"/>
                <w:szCs w:val="24"/>
              </w:rPr>
              <w:t>Г</w:t>
            </w:r>
          </w:p>
        </w:tc>
        <w:tc>
          <w:tcPr>
            <w:tcW w:w="1613" w:type="dxa"/>
            <w:noWrap/>
            <w:hideMark/>
          </w:tcPr>
          <w:p w:rsidR="00F81503" w:rsidRPr="00BE4122" w:rsidRDefault="00F81503" w:rsidP="00F81503">
            <w:pPr>
              <w:jc w:val="center"/>
              <w:rPr>
                <w:sz w:val="24"/>
                <w:szCs w:val="24"/>
              </w:rPr>
            </w:pPr>
            <w:r w:rsidRPr="00BE4122">
              <w:rPr>
                <w:sz w:val="24"/>
                <w:szCs w:val="24"/>
              </w:rPr>
              <w:t>Мутигуллина Алина</w:t>
            </w:r>
          </w:p>
        </w:tc>
        <w:tc>
          <w:tcPr>
            <w:tcW w:w="513" w:type="dxa"/>
            <w:noWrap/>
            <w:hideMark/>
          </w:tcPr>
          <w:p w:rsidR="00F81503" w:rsidRPr="00BE4122" w:rsidRDefault="00F81503" w:rsidP="00F81503">
            <w:pPr>
              <w:jc w:val="center"/>
              <w:rPr>
                <w:sz w:val="24"/>
                <w:szCs w:val="24"/>
              </w:rPr>
            </w:pPr>
            <w:r w:rsidRPr="00BE4122">
              <w:rPr>
                <w:sz w:val="24"/>
                <w:szCs w:val="24"/>
              </w:rPr>
              <w:t>3</w:t>
            </w:r>
          </w:p>
        </w:tc>
        <w:tc>
          <w:tcPr>
            <w:tcW w:w="513" w:type="dxa"/>
            <w:noWrap/>
            <w:hideMark/>
          </w:tcPr>
          <w:p w:rsidR="00F81503" w:rsidRPr="00BE4122" w:rsidRDefault="00F81503" w:rsidP="00F81503">
            <w:pPr>
              <w:jc w:val="center"/>
              <w:rPr>
                <w:sz w:val="24"/>
                <w:szCs w:val="24"/>
              </w:rPr>
            </w:pPr>
            <w:r w:rsidRPr="00BE4122">
              <w:rPr>
                <w:sz w:val="24"/>
                <w:szCs w:val="24"/>
              </w:rPr>
              <w:t>4</w:t>
            </w:r>
          </w:p>
        </w:tc>
        <w:tc>
          <w:tcPr>
            <w:tcW w:w="512" w:type="dxa"/>
            <w:noWrap/>
            <w:hideMark/>
          </w:tcPr>
          <w:p w:rsidR="00F81503" w:rsidRPr="00BE4122" w:rsidRDefault="00F81503" w:rsidP="00F81503">
            <w:pPr>
              <w:jc w:val="center"/>
              <w:rPr>
                <w:sz w:val="24"/>
                <w:szCs w:val="24"/>
              </w:rPr>
            </w:pPr>
            <w:r w:rsidRPr="00BE4122">
              <w:rPr>
                <w:sz w:val="24"/>
                <w:szCs w:val="24"/>
              </w:rPr>
              <w:t>6</w:t>
            </w:r>
          </w:p>
        </w:tc>
        <w:tc>
          <w:tcPr>
            <w:tcW w:w="512" w:type="dxa"/>
            <w:noWrap/>
            <w:hideMark/>
          </w:tcPr>
          <w:p w:rsidR="00F81503" w:rsidRPr="00BE4122" w:rsidRDefault="00F81503" w:rsidP="00F81503">
            <w:pPr>
              <w:jc w:val="center"/>
              <w:rPr>
                <w:sz w:val="24"/>
                <w:szCs w:val="24"/>
              </w:rPr>
            </w:pPr>
            <w:r w:rsidRPr="00BE4122">
              <w:rPr>
                <w:sz w:val="24"/>
                <w:szCs w:val="24"/>
              </w:rPr>
              <w:t>2</w:t>
            </w:r>
          </w:p>
        </w:tc>
        <w:tc>
          <w:tcPr>
            <w:tcW w:w="511" w:type="dxa"/>
            <w:noWrap/>
            <w:hideMark/>
          </w:tcPr>
          <w:p w:rsidR="00F81503" w:rsidRPr="00BE4122" w:rsidRDefault="00F81503" w:rsidP="00F81503">
            <w:pPr>
              <w:jc w:val="center"/>
              <w:rPr>
                <w:sz w:val="24"/>
                <w:szCs w:val="24"/>
              </w:rPr>
            </w:pPr>
            <w:r w:rsidRPr="00BE4122">
              <w:rPr>
                <w:sz w:val="24"/>
                <w:szCs w:val="24"/>
              </w:rPr>
              <w:t>1</w:t>
            </w:r>
          </w:p>
        </w:tc>
        <w:tc>
          <w:tcPr>
            <w:tcW w:w="511" w:type="dxa"/>
            <w:noWrap/>
            <w:hideMark/>
          </w:tcPr>
          <w:p w:rsidR="00F81503" w:rsidRPr="00BE4122" w:rsidRDefault="00F81503" w:rsidP="00F81503">
            <w:pPr>
              <w:jc w:val="center"/>
              <w:rPr>
                <w:sz w:val="24"/>
                <w:szCs w:val="24"/>
              </w:rPr>
            </w:pPr>
            <w:r w:rsidRPr="00BE4122">
              <w:rPr>
                <w:sz w:val="24"/>
                <w:szCs w:val="24"/>
              </w:rPr>
              <w:t>3</w:t>
            </w:r>
          </w:p>
        </w:tc>
        <w:tc>
          <w:tcPr>
            <w:tcW w:w="511" w:type="dxa"/>
            <w:noWrap/>
            <w:hideMark/>
          </w:tcPr>
          <w:p w:rsidR="00F81503" w:rsidRPr="00BE4122" w:rsidRDefault="00F81503" w:rsidP="00F81503">
            <w:pPr>
              <w:jc w:val="center"/>
              <w:rPr>
                <w:sz w:val="24"/>
                <w:szCs w:val="24"/>
              </w:rPr>
            </w:pPr>
            <w:r w:rsidRPr="00BE4122">
              <w:rPr>
                <w:sz w:val="24"/>
                <w:szCs w:val="24"/>
              </w:rPr>
              <w:t>2</w:t>
            </w:r>
          </w:p>
        </w:tc>
        <w:tc>
          <w:tcPr>
            <w:tcW w:w="511" w:type="dxa"/>
            <w:noWrap/>
            <w:hideMark/>
          </w:tcPr>
          <w:p w:rsidR="00F81503" w:rsidRPr="00BE4122" w:rsidRDefault="00F81503" w:rsidP="00F81503">
            <w:pPr>
              <w:jc w:val="center"/>
              <w:rPr>
                <w:sz w:val="24"/>
                <w:szCs w:val="24"/>
              </w:rPr>
            </w:pPr>
            <w:r w:rsidRPr="00BE4122">
              <w:rPr>
                <w:sz w:val="24"/>
                <w:szCs w:val="24"/>
              </w:rPr>
              <w:t>6</w:t>
            </w:r>
          </w:p>
        </w:tc>
        <w:tc>
          <w:tcPr>
            <w:tcW w:w="511" w:type="dxa"/>
            <w:noWrap/>
            <w:hideMark/>
          </w:tcPr>
          <w:p w:rsidR="00F81503" w:rsidRPr="00BE4122" w:rsidRDefault="00F81503" w:rsidP="00F81503">
            <w:pPr>
              <w:jc w:val="center"/>
              <w:rPr>
                <w:sz w:val="24"/>
                <w:szCs w:val="24"/>
              </w:rPr>
            </w:pPr>
            <w:r w:rsidRPr="00BE4122">
              <w:rPr>
                <w:sz w:val="24"/>
                <w:szCs w:val="24"/>
              </w:rPr>
              <w:t>2</w:t>
            </w:r>
          </w:p>
        </w:tc>
        <w:tc>
          <w:tcPr>
            <w:tcW w:w="511" w:type="dxa"/>
            <w:noWrap/>
            <w:hideMark/>
          </w:tcPr>
          <w:p w:rsidR="00F81503" w:rsidRPr="00BE4122" w:rsidRDefault="00F81503" w:rsidP="00F81503">
            <w:pPr>
              <w:jc w:val="center"/>
              <w:rPr>
                <w:sz w:val="24"/>
                <w:szCs w:val="24"/>
              </w:rPr>
            </w:pPr>
            <w:r w:rsidRPr="00BE4122">
              <w:rPr>
                <w:sz w:val="24"/>
                <w:szCs w:val="24"/>
              </w:rPr>
              <w:t>3</w:t>
            </w:r>
          </w:p>
        </w:tc>
        <w:tc>
          <w:tcPr>
            <w:tcW w:w="511" w:type="dxa"/>
            <w:noWrap/>
            <w:hideMark/>
          </w:tcPr>
          <w:p w:rsidR="00F81503" w:rsidRPr="00BE4122" w:rsidRDefault="00F81503" w:rsidP="00F81503">
            <w:pPr>
              <w:jc w:val="center"/>
              <w:rPr>
                <w:sz w:val="24"/>
                <w:szCs w:val="24"/>
              </w:rPr>
            </w:pPr>
            <w:r w:rsidRPr="00BE4122">
              <w:rPr>
                <w:sz w:val="24"/>
                <w:szCs w:val="24"/>
              </w:rPr>
              <w:t>2</w:t>
            </w:r>
          </w:p>
        </w:tc>
        <w:tc>
          <w:tcPr>
            <w:tcW w:w="511" w:type="dxa"/>
            <w:noWrap/>
            <w:hideMark/>
          </w:tcPr>
          <w:p w:rsidR="00F81503" w:rsidRPr="00BE4122" w:rsidRDefault="00F81503" w:rsidP="00F81503">
            <w:pPr>
              <w:jc w:val="center"/>
              <w:rPr>
                <w:sz w:val="24"/>
                <w:szCs w:val="24"/>
              </w:rPr>
            </w:pPr>
            <w:r w:rsidRPr="00BE4122">
              <w:rPr>
                <w:sz w:val="24"/>
                <w:szCs w:val="24"/>
              </w:rPr>
              <w:t>1</w:t>
            </w:r>
          </w:p>
        </w:tc>
        <w:tc>
          <w:tcPr>
            <w:tcW w:w="511" w:type="dxa"/>
            <w:noWrap/>
            <w:hideMark/>
          </w:tcPr>
          <w:p w:rsidR="00F81503" w:rsidRPr="00BE4122" w:rsidRDefault="00F81503" w:rsidP="00F81503">
            <w:pPr>
              <w:jc w:val="center"/>
              <w:rPr>
                <w:sz w:val="24"/>
                <w:szCs w:val="24"/>
              </w:rPr>
            </w:pPr>
            <w:r w:rsidRPr="00BE4122">
              <w:rPr>
                <w:sz w:val="24"/>
                <w:szCs w:val="24"/>
              </w:rPr>
              <w:t>35</w:t>
            </w:r>
          </w:p>
        </w:tc>
        <w:tc>
          <w:tcPr>
            <w:tcW w:w="1298"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8D6CE8">
        <w:trPr>
          <w:trHeight w:val="300"/>
        </w:trPr>
        <w:tc>
          <w:tcPr>
            <w:tcW w:w="514" w:type="dxa"/>
            <w:noWrap/>
            <w:hideMark/>
          </w:tcPr>
          <w:p w:rsidR="00F81503" w:rsidRPr="00BE4122" w:rsidRDefault="00F81503" w:rsidP="00F81503">
            <w:pPr>
              <w:jc w:val="center"/>
              <w:rPr>
                <w:sz w:val="24"/>
                <w:szCs w:val="24"/>
              </w:rPr>
            </w:pPr>
            <w:r w:rsidRPr="00BE4122">
              <w:rPr>
                <w:sz w:val="24"/>
                <w:szCs w:val="24"/>
              </w:rPr>
              <w:t>А</w:t>
            </w:r>
          </w:p>
        </w:tc>
        <w:tc>
          <w:tcPr>
            <w:tcW w:w="1613" w:type="dxa"/>
            <w:noWrap/>
            <w:hideMark/>
          </w:tcPr>
          <w:p w:rsidR="00F81503" w:rsidRPr="00BE4122" w:rsidRDefault="00F81503" w:rsidP="00F81503">
            <w:pPr>
              <w:jc w:val="center"/>
              <w:rPr>
                <w:sz w:val="24"/>
                <w:szCs w:val="24"/>
              </w:rPr>
            </w:pPr>
            <w:r w:rsidRPr="00BE4122">
              <w:rPr>
                <w:sz w:val="24"/>
                <w:szCs w:val="24"/>
              </w:rPr>
              <w:t>Фаткуллина Дарина</w:t>
            </w:r>
          </w:p>
        </w:tc>
        <w:tc>
          <w:tcPr>
            <w:tcW w:w="513" w:type="dxa"/>
            <w:noWrap/>
            <w:hideMark/>
          </w:tcPr>
          <w:p w:rsidR="00F81503" w:rsidRPr="00BE4122" w:rsidRDefault="00F81503" w:rsidP="00F81503">
            <w:pPr>
              <w:jc w:val="center"/>
              <w:rPr>
                <w:sz w:val="24"/>
                <w:szCs w:val="24"/>
              </w:rPr>
            </w:pPr>
            <w:r w:rsidRPr="00BE4122">
              <w:rPr>
                <w:sz w:val="24"/>
                <w:szCs w:val="24"/>
              </w:rPr>
              <w:t>0</w:t>
            </w:r>
          </w:p>
        </w:tc>
        <w:tc>
          <w:tcPr>
            <w:tcW w:w="513" w:type="dxa"/>
            <w:noWrap/>
            <w:hideMark/>
          </w:tcPr>
          <w:p w:rsidR="00F81503" w:rsidRPr="00BE4122" w:rsidRDefault="00F81503" w:rsidP="00F81503">
            <w:pPr>
              <w:jc w:val="center"/>
              <w:rPr>
                <w:sz w:val="24"/>
                <w:szCs w:val="24"/>
              </w:rPr>
            </w:pPr>
            <w:r w:rsidRPr="00BE4122">
              <w:rPr>
                <w:sz w:val="24"/>
                <w:szCs w:val="24"/>
              </w:rPr>
              <w:t>4</w:t>
            </w:r>
          </w:p>
        </w:tc>
        <w:tc>
          <w:tcPr>
            <w:tcW w:w="512" w:type="dxa"/>
            <w:noWrap/>
            <w:hideMark/>
          </w:tcPr>
          <w:p w:rsidR="00F81503" w:rsidRPr="00BE4122" w:rsidRDefault="00F81503" w:rsidP="00F81503">
            <w:pPr>
              <w:jc w:val="center"/>
              <w:rPr>
                <w:sz w:val="24"/>
                <w:szCs w:val="24"/>
              </w:rPr>
            </w:pPr>
            <w:r w:rsidRPr="00BE4122">
              <w:rPr>
                <w:sz w:val="24"/>
                <w:szCs w:val="24"/>
              </w:rPr>
              <w:t>9</w:t>
            </w:r>
          </w:p>
        </w:tc>
        <w:tc>
          <w:tcPr>
            <w:tcW w:w="512" w:type="dxa"/>
            <w:noWrap/>
            <w:hideMark/>
          </w:tcPr>
          <w:p w:rsidR="00F81503" w:rsidRPr="00BE4122" w:rsidRDefault="00F81503" w:rsidP="00F81503">
            <w:pPr>
              <w:jc w:val="center"/>
              <w:rPr>
                <w:sz w:val="24"/>
                <w:szCs w:val="24"/>
              </w:rPr>
            </w:pPr>
            <w:r w:rsidRPr="00BE4122">
              <w:rPr>
                <w:sz w:val="24"/>
                <w:szCs w:val="24"/>
              </w:rPr>
              <w:t>2</w:t>
            </w:r>
          </w:p>
        </w:tc>
        <w:tc>
          <w:tcPr>
            <w:tcW w:w="511" w:type="dxa"/>
            <w:noWrap/>
            <w:hideMark/>
          </w:tcPr>
          <w:p w:rsidR="00F81503" w:rsidRPr="00BE4122" w:rsidRDefault="00F81503" w:rsidP="00F81503">
            <w:pPr>
              <w:jc w:val="center"/>
              <w:rPr>
                <w:sz w:val="24"/>
                <w:szCs w:val="24"/>
              </w:rPr>
            </w:pPr>
            <w:r w:rsidRPr="00BE4122">
              <w:rPr>
                <w:sz w:val="24"/>
                <w:szCs w:val="24"/>
              </w:rPr>
              <w:t>1</w:t>
            </w:r>
          </w:p>
        </w:tc>
        <w:tc>
          <w:tcPr>
            <w:tcW w:w="511" w:type="dxa"/>
            <w:noWrap/>
            <w:hideMark/>
          </w:tcPr>
          <w:p w:rsidR="00F81503" w:rsidRPr="00BE4122" w:rsidRDefault="00F81503" w:rsidP="00F81503">
            <w:pPr>
              <w:jc w:val="center"/>
              <w:rPr>
                <w:sz w:val="24"/>
                <w:szCs w:val="24"/>
              </w:rPr>
            </w:pPr>
            <w:r w:rsidRPr="00BE4122">
              <w:rPr>
                <w:sz w:val="24"/>
                <w:szCs w:val="24"/>
              </w:rPr>
              <w:t>3</w:t>
            </w:r>
          </w:p>
        </w:tc>
        <w:tc>
          <w:tcPr>
            <w:tcW w:w="511" w:type="dxa"/>
            <w:noWrap/>
            <w:hideMark/>
          </w:tcPr>
          <w:p w:rsidR="00F81503" w:rsidRPr="00BE4122" w:rsidRDefault="00F81503" w:rsidP="00F81503">
            <w:pPr>
              <w:jc w:val="center"/>
              <w:rPr>
                <w:sz w:val="24"/>
                <w:szCs w:val="24"/>
              </w:rPr>
            </w:pPr>
            <w:r w:rsidRPr="00BE4122">
              <w:rPr>
                <w:sz w:val="24"/>
                <w:szCs w:val="24"/>
              </w:rPr>
              <w:t>3</w:t>
            </w:r>
          </w:p>
        </w:tc>
        <w:tc>
          <w:tcPr>
            <w:tcW w:w="511" w:type="dxa"/>
            <w:noWrap/>
            <w:hideMark/>
          </w:tcPr>
          <w:p w:rsidR="00F81503" w:rsidRPr="00BE4122" w:rsidRDefault="00F81503" w:rsidP="00F81503">
            <w:pPr>
              <w:jc w:val="center"/>
              <w:rPr>
                <w:sz w:val="24"/>
                <w:szCs w:val="24"/>
              </w:rPr>
            </w:pPr>
            <w:r w:rsidRPr="00BE4122">
              <w:rPr>
                <w:sz w:val="24"/>
                <w:szCs w:val="24"/>
              </w:rPr>
              <w:t>5</w:t>
            </w:r>
          </w:p>
        </w:tc>
        <w:tc>
          <w:tcPr>
            <w:tcW w:w="511" w:type="dxa"/>
            <w:noWrap/>
            <w:hideMark/>
          </w:tcPr>
          <w:p w:rsidR="00F81503" w:rsidRPr="00BE4122" w:rsidRDefault="00F81503" w:rsidP="00F81503">
            <w:pPr>
              <w:jc w:val="center"/>
              <w:rPr>
                <w:sz w:val="24"/>
                <w:szCs w:val="24"/>
              </w:rPr>
            </w:pPr>
            <w:r w:rsidRPr="00BE4122">
              <w:rPr>
                <w:sz w:val="24"/>
                <w:szCs w:val="24"/>
              </w:rPr>
              <w:t>3</w:t>
            </w:r>
          </w:p>
        </w:tc>
        <w:tc>
          <w:tcPr>
            <w:tcW w:w="511" w:type="dxa"/>
            <w:noWrap/>
            <w:hideMark/>
          </w:tcPr>
          <w:p w:rsidR="00F81503" w:rsidRPr="00BE4122" w:rsidRDefault="00F81503" w:rsidP="00F81503">
            <w:pPr>
              <w:jc w:val="center"/>
              <w:rPr>
                <w:sz w:val="24"/>
                <w:szCs w:val="24"/>
              </w:rPr>
            </w:pPr>
            <w:r w:rsidRPr="00BE4122">
              <w:rPr>
                <w:sz w:val="24"/>
                <w:szCs w:val="24"/>
              </w:rPr>
              <w:t>4</w:t>
            </w:r>
          </w:p>
        </w:tc>
        <w:tc>
          <w:tcPr>
            <w:tcW w:w="511" w:type="dxa"/>
            <w:noWrap/>
            <w:hideMark/>
          </w:tcPr>
          <w:p w:rsidR="00F81503" w:rsidRPr="00BE4122" w:rsidRDefault="00F81503" w:rsidP="00F81503">
            <w:pPr>
              <w:jc w:val="center"/>
              <w:rPr>
                <w:sz w:val="24"/>
                <w:szCs w:val="24"/>
              </w:rPr>
            </w:pPr>
            <w:r w:rsidRPr="00BE4122">
              <w:rPr>
                <w:sz w:val="24"/>
                <w:szCs w:val="24"/>
              </w:rPr>
              <w:t>1</w:t>
            </w:r>
          </w:p>
        </w:tc>
        <w:tc>
          <w:tcPr>
            <w:tcW w:w="511" w:type="dxa"/>
            <w:noWrap/>
            <w:hideMark/>
          </w:tcPr>
          <w:p w:rsidR="00F81503" w:rsidRPr="00BE4122" w:rsidRDefault="00F81503" w:rsidP="00F81503">
            <w:pPr>
              <w:jc w:val="center"/>
              <w:rPr>
                <w:sz w:val="24"/>
                <w:szCs w:val="24"/>
              </w:rPr>
            </w:pPr>
            <w:r w:rsidRPr="00BE4122">
              <w:rPr>
                <w:sz w:val="24"/>
                <w:szCs w:val="24"/>
              </w:rPr>
              <w:t>0</w:t>
            </w:r>
          </w:p>
        </w:tc>
        <w:tc>
          <w:tcPr>
            <w:tcW w:w="511" w:type="dxa"/>
            <w:noWrap/>
            <w:hideMark/>
          </w:tcPr>
          <w:p w:rsidR="00F81503" w:rsidRPr="00BE4122" w:rsidRDefault="00F81503" w:rsidP="00F81503">
            <w:pPr>
              <w:jc w:val="center"/>
              <w:rPr>
                <w:sz w:val="24"/>
                <w:szCs w:val="24"/>
              </w:rPr>
            </w:pPr>
            <w:r w:rsidRPr="00BE4122">
              <w:rPr>
                <w:sz w:val="24"/>
                <w:szCs w:val="24"/>
              </w:rPr>
              <w:t>35</w:t>
            </w:r>
          </w:p>
        </w:tc>
        <w:tc>
          <w:tcPr>
            <w:tcW w:w="1298"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F81503">
      <w:pPr>
        <w:rPr>
          <w:rFonts w:ascii="Times New Roman" w:hAnsi="Times New Roman" w:cs="Times New Roman"/>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Литература 7 класс</w:t>
      </w:r>
    </w:p>
    <w:tbl>
      <w:tblPr>
        <w:tblStyle w:val="a7"/>
        <w:tblW w:w="0" w:type="auto"/>
        <w:tblLook w:val="04A0" w:firstRow="1" w:lastRow="0" w:firstColumn="1" w:lastColumn="0" w:noHBand="0" w:noVBand="1"/>
      </w:tblPr>
      <w:tblGrid>
        <w:gridCol w:w="541"/>
        <w:gridCol w:w="935"/>
        <w:gridCol w:w="541"/>
        <w:gridCol w:w="542"/>
        <w:gridCol w:w="542"/>
        <w:gridCol w:w="542"/>
        <w:gridCol w:w="542"/>
        <w:gridCol w:w="542"/>
        <w:gridCol w:w="542"/>
        <w:gridCol w:w="542"/>
        <w:gridCol w:w="542"/>
        <w:gridCol w:w="542"/>
        <w:gridCol w:w="542"/>
        <w:gridCol w:w="542"/>
        <w:gridCol w:w="542"/>
        <w:gridCol w:w="824"/>
      </w:tblGrid>
      <w:tr w:rsidR="00F81503" w:rsidRPr="00BE4122" w:rsidTr="00F81503">
        <w:trPr>
          <w:trHeight w:val="300"/>
        </w:trPr>
        <w:tc>
          <w:tcPr>
            <w:tcW w:w="843" w:type="dxa"/>
            <w:noWrap/>
            <w:hideMark/>
          </w:tcPr>
          <w:p w:rsidR="00F81503" w:rsidRPr="00BE4122" w:rsidRDefault="00F81503" w:rsidP="00F81503">
            <w:pPr>
              <w:jc w:val="center"/>
              <w:rPr>
                <w:sz w:val="24"/>
                <w:szCs w:val="24"/>
              </w:rPr>
            </w:pPr>
            <w:r w:rsidRPr="00BE4122">
              <w:rPr>
                <w:sz w:val="24"/>
                <w:szCs w:val="24"/>
              </w:rPr>
              <w:t>Г</w:t>
            </w:r>
          </w:p>
        </w:tc>
        <w:tc>
          <w:tcPr>
            <w:tcW w:w="1377" w:type="dxa"/>
            <w:noWrap/>
            <w:hideMark/>
          </w:tcPr>
          <w:p w:rsidR="00F81503" w:rsidRPr="00BE4122" w:rsidRDefault="00F81503" w:rsidP="00F81503">
            <w:pPr>
              <w:jc w:val="center"/>
              <w:rPr>
                <w:b/>
                <w:i/>
                <w:sz w:val="24"/>
                <w:szCs w:val="24"/>
              </w:rPr>
            </w:pPr>
            <w:r w:rsidRPr="00BE4122">
              <w:rPr>
                <w:b/>
                <w:i/>
                <w:sz w:val="24"/>
                <w:szCs w:val="24"/>
              </w:rPr>
              <w:t>Галимзянова Эвелина</w:t>
            </w:r>
          </w:p>
        </w:tc>
        <w:tc>
          <w:tcPr>
            <w:tcW w:w="842" w:type="dxa"/>
            <w:noWrap/>
            <w:hideMark/>
          </w:tcPr>
          <w:p w:rsidR="00F81503" w:rsidRPr="00BE4122" w:rsidRDefault="00F81503" w:rsidP="00F81503">
            <w:pPr>
              <w:jc w:val="center"/>
              <w:rPr>
                <w:sz w:val="24"/>
                <w:szCs w:val="24"/>
              </w:rPr>
            </w:pPr>
            <w:r w:rsidRPr="00BE4122">
              <w:rPr>
                <w:sz w:val="24"/>
                <w:szCs w:val="24"/>
              </w:rPr>
              <w:t>1</w:t>
            </w:r>
          </w:p>
        </w:tc>
        <w:tc>
          <w:tcPr>
            <w:tcW w:w="842" w:type="dxa"/>
            <w:noWrap/>
            <w:hideMark/>
          </w:tcPr>
          <w:p w:rsidR="00F81503" w:rsidRPr="00BE4122" w:rsidRDefault="00F81503" w:rsidP="00F81503">
            <w:pPr>
              <w:jc w:val="center"/>
              <w:rPr>
                <w:sz w:val="24"/>
                <w:szCs w:val="24"/>
              </w:rPr>
            </w:pPr>
            <w:r w:rsidRPr="00BE4122">
              <w:rPr>
                <w:sz w:val="24"/>
                <w:szCs w:val="24"/>
              </w:rPr>
              <w:t>1</w:t>
            </w:r>
          </w:p>
        </w:tc>
        <w:tc>
          <w:tcPr>
            <w:tcW w:w="842" w:type="dxa"/>
            <w:noWrap/>
            <w:hideMark/>
          </w:tcPr>
          <w:p w:rsidR="00F81503" w:rsidRPr="00BE4122" w:rsidRDefault="00F81503" w:rsidP="00F81503">
            <w:pPr>
              <w:jc w:val="center"/>
              <w:rPr>
                <w:sz w:val="24"/>
                <w:szCs w:val="24"/>
              </w:rPr>
            </w:pPr>
            <w:r w:rsidRPr="00BE4122">
              <w:rPr>
                <w:sz w:val="24"/>
                <w:szCs w:val="24"/>
              </w:rPr>
              <w:t>3</w:t>
            </w:r>
          </w:p>
        </w:tc>
        <w:tc>
          <w:tcPr>
            <w:tcW w:w="842" w:type="dxa"/>
            <w:noWrap/>
            <w:hideMark/>
          </w:tcPr>
          <w:p w:rsidR="00F81503" w:rsidRPr="00BE4122" w:rsidRDefault="00F81503" w:rsidP="00F81503">
            <w:pPr>
              <w:jc w:val="center"/>
              <w:rPr>
                <w:sz w:val="24"/>
                <w:szCs w:val="24"/>
              </w:rPr>
            </w:pPr>
            <w:r w:rsidRPr="00BE4122">
              <w:rPr>
                <w:sz w:val="24"/>
                <w:szCs w:val="24"/>
              </w:rPr>
              <w:t>1</w:t>
            </w:r>
          </w:p>
        </w:tc>
        <w:tc>
          <w:tcPr>
            <w:tcW w:w="842" w:type="dxa"/>
            <w:noWrap/>
            <w:hideMark/>
          </w:tcPr>
          <w:p w:rsidR="00F81503" w:rsidRPr="00BE4122" w:rsidRDefault="00F81503" w:rsidP="00F81503">
            <w:pPr>
              <w:jc w:val="center"/>
              <w:rPr>
                <w:sz w:val="24"/>
                <w:szCs w:val="24"/>
              </w:rPr>
            </w:pPr>
            <w:r w:rsidRPr="00BE4122">
              <w:rPr>
                <w:sz w:val="24"/>
                <w:szCs w:val="24"/>
              </w:rPr>
              <w:t>2</w:t>
            </w:r>
          </w:p>
        </w:tc>
        <w:tc>
          <w:tcPr>
            <w:tcW w:w="842" w:type="dxa"/>
            <w:noWrap/>
            <w:hideMark/>
          </w:tcPr>
          <w:p w:rsidR="00F81503" w:rsidRPr="00BE4122" w:rsidRDefault="00F81503" w:rsidP="00F81503">
            <w:pPr>
              <w:jc w:val="center"/>
              <w:rPr>
                <w:sz w:val="24"/>
                <w:szCs w:val="24"/>
              </w:rPr>
            </w:pPr>
            <w:r w:rsidRPr="00BE4122">
              <w:rPr>
                <w:sz w:val="24"/>
                <w:szCs w:val="24"/>
              </w:rPr>
              <w:t>0</w:t>
            </w:r>
          </w:p>
        </w:tc>
        <w:tc>
          <w:tcPr>
            <w:tcW w:w="842" w:type="dxa"/>
            <w:noWrap/>
            <w:hideMark/>
          </w:tcPr>
          <w:p w:rsidR="00F81503" w:rsidRPr="00BE4122" w:rsidRDefault="00F81503" w:rsidP="00F81503">
            <w:pPr>
              <w:jc w:val="center"/>
              <w:rPr>
                <w:sz w:val="24"/>
                <w:szCs w:val="24"/>
              </w:rPr>
            </w:pPr>
            <w:r w:rsidRPr="00BE4122">
              <w:rPr>
                <w:sz w:val="24"/>
                <w:szCs w:val="24"/>
              </w:rPr>
              <w:t>4</w:t>
            </w:r>
          </w:p>
        </w:tc>
        <w:tc>
          <w:tcPr>
            <w:tcW w:w="842" w:type="dxa"/>
            <w:noWrap/>
            <w:hideMark/>
          </w:tcPr>
          <w:p w:rsidR="00F81503" w:rsidRPr="00BE4122" w:rsidRDefault="00F81503" w:rsidP="00F81503">
            <w:pPr>
              <w:jc w:val="center"/>
              <w:rPr>
                <w:sz w:val="24"/>
                <w:szCs w:val="24"/>
              </w:rPr>
            </w:pPr>
            <w:r w:rsidRPr="00BE4122">
              <w:rPr>
                <w:sz w:val="24"/>
                <w:szCs w:val="24"/>
              </w:rPr>
              <w:t>2</w:t>
            </w:r>
          </w:p>
        </w:tc>
        <w:tc>
          <w:tcPr>
            <w:tcW w:w="842" w:type="dxa"/>
            <w:noWrap/>
            <w:hideMark/>
          </w:tcPr>
          <w:p w:rsidR="00F81503" w:rsidRPr="00BE4122" w:rsidRDefault="00F81503" w:rsidP="00F81503">
            <w:pPr>
              <w:jc w:val="center"/>
              <w:rPr>
                <w:sz w:val="24"/>
                <w:szCs w:val="24"/>
              </w:rPr>
            </w:pPr>
            <w:r w:rsidRPr="00BE4122">
              <w:rPr>
                <w:sz w:val="24"/>
                <w:szCs w:val="24"/>
              </w:rPr>
              <w:t>1</w:t>
            </w:r>
          </w:p>
        </w:tc>
        <w:tc>
          <w:tcPr>
            <w:tcW w:w="842" w:type="dxa"/>
            <w:noWrap/>
            <w:hideMark/>
          </w:tcPr>
          <w:p w:rsidR="00F81503" w:rsidRPr="00BE4122" w:rsidRDefault="00F81503" w:rsidP="00F81503">
            <w:pPr>
              <w:jc w:val="center"/>
              <w:rPr>
                <w:sz w:val="24"/>
                <w:szCs w:val="24"/>
              </w:rPr>
            </w:pPr>
            <w:r w:rsidRPr="00BE4122">
              <w:rPr>
                <w:sz w:val="24"/>
                <w:szCs w:val="24"/>
              </w:rPr>
              <w:t>0</w:t>
            </w:r>
          </w:p>
        </w:tc>
        <w:tc>
          <w:tcPr>
            <w:tcW w:w="842" w:type="dxa"/>
            <w:noWrap/>
            <w:hideMark/>
          </w:tcPr>
          <w:p w:rsidR="00F81503" w:rsidRPr="00BE4122" w:rsidRDefault="00F81503" w:rsidP="00F81503">
            <w:pPr>
              <w:jc w:val="center"/>
              <w:rPr>
                <w:sz w:val="24"/>
                <w:szCs w:val="24"/>
              </w:rPr>
            </w:pPr>
            <w:r w:rsidRPr="00BE4122">
              <w:rPr>
                <w:sz w:val="24"/>
                <w:szCs w:val="24"/>
              </w:rPr>
              <w:t>2</w:t>
            </w:r>
          </w:p>
        </w:tc>
        <w:tc>
          <w:tcPr>
            <w:tcW w:w="842" w:type="dxa"/>
            <w:noWrap/>
            <w:hideMark/>
          </w:tcPr>
          <w:p w:rsidR="00F81503" w:rsidRPr="00BE4122" w:rsidRDefault="00F81503" w:rsidP="00F81503">
            <w:pPr>
              <w:jc w:val="center"/>
              <w:rPr>
                <w:sz w:val="24"/>
                <w:szCs w:val="24"/>
              </w:rPr>
            </w:pPr>
            <w:r w:rsidRPr="00BE4122">
              <w:rPr>
                <w:sz w:val="24"/>
                <w:szCs w:val="24"/>
              </w:rPr>
              <w:t>6</w:t>
            </w:r>
          </w:p>
        </w:tc>
        <w:tc>
          <w:tcPr>
            <w:tcW w:w="842" w:type="dxa"/>
            <w:noWrap/>
            <w:hideMark/>
          </w:tcPr>
          <w:p w:rsidR="00F81503" w:rsidRPr="00BE4122" w:rsidRDefault="00F81503" w:rsidP="00F81503">
            <w:pPr>
              <w:jc w:val="center"/>
              <w:rPr>
                <w:sz w:val="24"/>
                <w:szCs w:val="24"/>
              </w:rPr>
            </w:pPr>
            <w:r w:rsidRPr="00BE4122">
              <w:rPr>
                <w:sz w:val="24"/>
                <w:szCs w:val="24"/>
              </w:rPr>
              <w:t>23</w:t>
            </w:r>
          </w:p>
        </w:tc>
        <w:tc>
          <w:tcPr>
            <w:tcW w:w="1234" w:type="dxa"/>
            <w:noWrap/>
            <w:hideMark/>
          </w:tcPr>
          <w:p w:rsidR="00F81503" w:rsidRPr="00BE4122" w:rsidRDefault="00F81503" w:rsidP="00F81503">
            <w:pPr>
              <w:jc w:val="center"/>
              <w:rPr>
                <w:sz w:val="24"/>
                <w:szCs w:val="24"/>
              </w:rPr>
            </w:pPr>
            <w:r w:rsidRPr="00BE4122">
              <w:rPr>
                <w:sz w:val="24"/>
                <w:szCs w:val="24"/>
              </w:rPr>
              <w:t>победитель</w:t>
            </w:r>
          </w:p>
        </w:tc>
      </w:tr>
    </w:tbl>
    <w:p w:rsidR="00F81503" w:rsidRPr="00BE4122" w:rsidRDefault="00F81503" w:rsidP="008D6CE8">
      <w:pPr>
        <w:rPr>
          <w:rFonts w:ascii="Times New Roman" w:hAnsi="Times New Roman" w:cs="Times New Roman"/>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Биология 7 класс</w:t>
      </w:r>
    </w:p>
    <w:tbl>
      <w:tblPr>
        <w:tblStyle w:val="a7"/>
        <w:tblW w:w="10784" w:type="dxa"/>
        <w:tblInd w:w="-572" w:type="dxa"/>
        <w:tblLook w:val="04A0" w:firstRow="1" w:lastRow="0" w:firstColumn="1" w:lastColumn="0" w:noHBand="0" w:noVBand="1"/>
      </w:tblPr>
      <w:tblGrid>
        <w:gridCol w:w="553"/>
        <w:gridCol w:w="1647"/>
        <w:gridCol w:w="553"/>
        <w:gridCol w:w="553"/>
        <w:gridCol w:w="553"/>
        <w:gridCol w:w="554"/>
        <w:gridCol w:w="554"/>
        <w:gridCol w:w="554"/>
        <w:gridCol w:w="554"/>
        <w:gridCol w:w="554"/>
        <w:gridCol w:w="554"/>
        <w:gridCol w:w="554"/>
        <w:gridCol w:w="554"/>
        <w:gridCol w:w="554"/>
        <w:gridCol w:w="554"/>
        <w:gridCol w:w="1385"/>
      </w:tblGrid>
      <w:tr w:rsidR="00F81503" w:rsidRPr="00BE4122" w:rsidTr="008D6CE8">
        <w:trPr>
          <w:trHeight w:val="300"/>
        </w:trPr>
        <w:tc>
          <w:tcPr>
            <w:tcW w:w="553" w:type="dxa"/>
            <w:noWrap/>
            <w:hideMark/>
          </w:tcPr>
          <w:p w:rsidR="00F81503" w:rsidRPr="00BE4122" w:rsidRDefault="00F81503" w:rsidP="00F81503">
            <w:pPr>
              <w:jc w:val="center"/>
              <w:rPr>
                <w:sz w:val="24"/>
                <w:szCs w:val="24"/>
              </w:rPr>
            </w:pPr>
            <w:r w:rsidRPr="00BE4122">
              <w:rPr>
                <w:sz w:val="24"/>
                <w:szCs w:val="24"/>
              </w:rPr>
              <w:t>В</w:t>
            </w:r>
          </w:p>
        </w:tc>
        <w:tc>
          <w:tcPr>
            <w:tcW w:w="1647" w:type="dxa"/>
            <w:noWrap/>
            <w:hideMark/>
          </w:tcPr>
          <w:p w:rsidR="00F81503" w:rsidRPr="00BE4122" w:rsidRDefault="00F81503" w:rsidP="00F81503">
            <w:pPr>
              <w:jc w:val="center"/>
              <w:rPr>
                <w:b/>
                <w:i/>
                <w:sz w:val="24"/>
                <w:szCs w:val="24"/>
              </w:rPr>
            </w:pPr>
            <w:r w:rsidRPr="00BE4122">
              <w:rPr>
                <w:b/>
                <w:i/>
                <w:sz w:val="24"/>
                <w:szCs w:val="24"/>
              </w:rPr>
              <w:t>Мухамадиева Назгуль</w:t>
            </w:r>
          </w:p>
        </w:tc>
        <w:tc>
          <w:tcPr>
            <w:tcW w:w="553" w:type="dxa"/>
            <w:noWrap/>
            <w:hideMark/>
          </w:tcPr>
          <w:p w:rsidR="00F81503" w:rsidRPr="00BE4122" w:rsidRDefault="00F81503" w:rsidP="00F81503">
            <w:pPr>
              <w:jc w:val="center"/>
              <w:rPr>
                <w:sz w:val="24"/>
                <w:szCs w:val="24"/>
              </w:rPr>
            </w:pPr>
            <w:r w:rsidRPr="00BE4122">
              <w:rPr>
                <w:sz w:val="24"/>
                <w:szCs w:val="24"/>
              </w:rPr>
              <w:t>7</w:t>
            </w:r>
          </w:p>
        </w:tc>
        <w:tc>
          <w:tcPr>
            <w:tcW w:w="553" w:type="dxa"/>
            <w:noWrap/>
            <w:hideMark/>
          </w:tcPr>
          <w:p w:rsidR="00F81503" w:rsidRPr="00BE4122" w:rsidRDefault="00F81503" w:rsidP="00F81503">
            <w:pPr>
              <w:jc w:val="center"/>
              <w:rPr>
                <w:sz w:val="24"/>
                <w:szCs w:val="24"/>
              </w:rPr>
            </w:pPr>
            <w:r w:rsidRPr="00BE4122">
              <w:rPr>
                <w:sz w:val="24"/>
                <w:szCs w:val="24"/>
              </w:rPr>
              <w:t>4</w:t>
            </w:r>
          </w:p>
        </w:tc>
        <w:tc>
          <w:tcPr>
            <w:tcW w:w="553" w:type="dxa"/>
            <w:noWrap/>
            <w:hideMark/>
          </w:tcPr>
          <w:p w:rsidR="00F81503" w:rsidRPr="00BE4122" w:rsidRDefault="00F81503" w:rsidP="00F81503">
            <w:pPr>
              <w:jc w:val="center"/>
              <w:rPr>
                <w:sz w:val="24"/>
                <w:szCs w:val="24"/>
              </w:rPr>
            </w:pPr>
            <w:r w:rsidRPr="00BE4122">
              <w:rPr>
                <w:sz w:val="24"/>
                <w:szCs w:val="24"/>
              </w:rPr>
              <w:t>7</w:t>
            </w:r>
          </w:p>
        </w:tc>
        <w:tc>
          <w:tcPr>
            <w:tcW w:w="554" w:type="dxa"/>
            <w:noWrap/>
            <w:hideMark/>
          </w:tcPr>
          <w:p w:rsidR="00F81503" w:rsidRPr="00BE4122" w:rsidRDefault="00F81503" w:rsidP="00F81503">
            <w:pPr>
              <w:jc w:val="center"/>
              <w:rPr>
                <w:sz w:val="24"/>
                <w:szCs w:val="24"/>
              </w:rPr>
            </w:pPr>
            <w:r w:rsidRPr="00BE4122">
              <w:rPr>
                <w:sz w:val="24"/>
                <w:szCs w:val="24"/>
              </w:rPr>
              <w:t>8</w:t>
            </w:r>
          </w:p>
        </w:tc>
        <w:tc>
          <w:tcPr>
            <w:tcW w:w="554" w:type="dxa"/>
            <w:noWrap/>
            <w:hideMark/>
          </w:tcPr>
          <w:p w:rsidR="00F81503" w:rsidRPr="00BE4122" w:rsidRDefault="00F81503" w:rsidP="00F81503">
            <w:pPr>
              <w:jc w:val="center"/>
              <w:rPr>
                <w:sz w:val="24"/>
                <w:szCs w:val="24"/>
              </w:rPr>
            </w:pPr>
            <w:r w:rsidRPr="00BE4122">
              <w:rPr>
                <w:sz w:val="24"/>
                <w:szCs w:val="24"/>
              </w:rPr>
              <w:t>9</w:t>
            </w:r>
          </w:p>
        </w:tc>
        <w:tc>
          <w:tcPr>
            <w:tcW w:w="554" w:type="dxa"/>
            <w:noWrap/>
            <w:hideMark/>
          </w:tcPr>
          <w:p w:rsidR="00F81503" w:rsidRPr="00BE4122" w:rsidRDefault="00F81503" w:rsidP="00F81503">
            <w:pPr>
              <w:jc w:val="center"/>
              <w:rPr>
                <w:sz w:val="24"/>
                <w:szCs w:val="24"/>
              </w:rPr>
            </w:pPr>
            <w:r w:rsidRPr="00BE4122">
              <w:rPr>
                <w:sz w:val="24"/>
                <w:szCs w:val="24"/>
              </w:rPr>
              <w:t>8</w:t>
            </w:r>
          </w:p>
        </w:tc>
        <w:tc>
          <w:tcPr>
            <w:tcW w:w="554" w:type="dxa"/>
            <w:noWrap/>
            <w:hideMark/>
          </w:tcPr>
          <w:p w:rsidR="00F81503" w:rsidRPr="00BE4122" w:rsidRDefault="00F81503" w:rsidP="00F81503">
            <w:pPr>
              <w:jc w:val="center"/>
              <w:rPr>
                <w:sz w:val="24"/>
                <w:szCs w:val="24"/>
              </w:rPr>
            </w:pPr>
            <w:r w:rsidRPr="00BE4122">
              <w:rPr>
                <w:sz w:val="24"/>
                <w:szCs w:val="24"/>
              </w:rPr>
              <w:t>4</w:t>
            </w:r>
          </w:p>
        </w:tc>
        <w:tc>
          <w:tcPr>
            <w:tcW w:w="554" w:type="dxa"/>
            <w:noWrap/>
            <w:hideMark/>
          </w:tcPr>
          <w:p w:rsidR="00F81503" w:rsidRPr="00BE4122" w:rsidRDefault="00F81503" w:rsidP="00F81503">
            <w:pPr>
              <w:jc w:val="center"/>
              <w:rPr>
                <w:sz w:val="24"/>
                <w:szCs w:val="24"/>
              </w:rPr>
            </w:pPr>
            <w:r w:rsidRPr="00BE4122">
              <w:rPr>
                <w:sz w:val="24"/>
                <w:szCs w:val="24"/>
              </w:rPr>
              <w:t>2</w:t>
            </w:r>
          </w:p>
        </w:tc>
        <w:tc>
          <w:tcPr>
            <w:tcW w:w="554" w:type="dxa"/>
            <w:noWrap/>
            <w:hideMark/>
          </w:tcPr>
          <w:p w:rsidR="00F81503" w:rsidRPr="00BE4122" w:rsidRDefault="00F81503" w:rsidP="00F81503">
            <w:pPr>
              <w:jc w:val="center"/>
              <w:rPr>
                <w:sz w:val="24"/>
                <w:szCs w:val="24"/>
              </w:rPr>
            </w:pPr>
            <w:r w:rsidRPr="00BE4122">
              <w:rPr>
                <w:sz w:val="24"/>
                <w:szCs w:val="24"/>
              </w:rPr>
              <w:t>12</w:t>
            </w:r>
          </w:p>
        </w:tc>
        <w:tc>
          <w:tcPr>
            <w:tcW w:w="554" w:type="dxa"/>
            <w:noWrap/>
            <w:hideMark/>
          </w:tcPr>
          <w:p w:rsidR="00F81503" w:rsidRPr="00BE4122" w:rsidRDefault="00F81503" w:rsidP="00F81503">
            <w:pPr>
              <w:jc w:val="center"/>
              <w:rPr>
                <w:sz w:val="24"/>
                <w:szCs w:val="24"/>
              </w:rPr>
            </w:pPr>
            <w:r w:rsidRPr="00BE4122">
              <w:rPr>
                <w:sz w:val="24"/>
                <w:szCs w:val="24"/>
              </w:rPr>
              <w:t>0</w:t>
            </w:r>
          </w:p>
        </w:tc>
        <w:tc>
          <w:tcPr>
            <w:tcW w:w="554" w:type="dxa"/>
            <w:noWrap/>
            <w:hideMark/>
          </w:tcPr>
          <w:p w:rsidR="00F81503" w:rsidRPr="00BE4122" w:rsidRDefault="00F81503" w:rsidP="00F81503">
            <w:pPr>
              <w:jc w:val="center"/>
              <w:rPr>
                <w:sz w:val="24"/>
                <w:szCs w:val="24"/>
              </w:rPr>
            </w:pPr>
            <w:r w:rsidRPr="00BE4122">
              <w:rPr>
                <w:sz w:val="24"/>
                <w:szCs w:val="24"/>
              </w:rPr>
              <w:t>2</w:t>
            </w:r>
          </w:p>
        </w:tc>
        <w:tc>
          <w:tcPr>
            <w:tcW w:w="554" w:type="dxa"/>
            <w:noWrap/>
            <w:hideMark/>
          </w:tcPr>
          <w:p w:rsidR="00F81503" w:rsidRPr="00BE4122" w:rsidRDefault="00F81503" w:rsidP="00F81503">
            <w:pPr>
              <w:jc w:val="center"/>
              <w:rPr>
                <w:sz w:val="24"/>
                <w:szCs w:val="24"/>
              </w:rPr>
            </w:pPr>
            <w:r w:rsidRPr="00BE4122">
              <w:rPr>
                <w:sz w:val="24"/>
                <w:szCs w:val="24"/>
              </w:rPr>
              <w:t>0</w:t>
            </w:r>
          </w:p>
        </w:tc>
        <w:tc>
          <w:tcPr>
            <w:tcW w:w="554" w:type="dxa"/>
            <w:noWrap/>
            <w:hideMark/>
          </w:tcPr>
          <w:p w:rsidR="00F81503" w:rsidRPr="00BE4122" w:rsidRDefault="00F81503" w:rsidP="00F81503">
            <w:pPr>
              <w:jc w:val="center"/>
              <w:rPr>
                <w:sz w:val="24"/>
                <w:szCs w:val="24"/>
              </w:rPr>
            </w:pPr>
            <w:r w:rsidRPr="00BE4122">
              <w:rPr>
                <w:sz w:val="24"/>
                <w:szCs w:val="24"/>
              </w:rPr>
              <w:t>63</w:t>
            </w:r>
          </w:p>
        </w:tc>
        <w:tc>
          <w:tcPr>
            <w:tcW w:w="1385" w:type="dxa"/>
            <w:noWrap/>
            <w:hideMark/>
          </w:tcPr>
          <w:p w:rsidR="00F81503" w:rsidRPr="00BE4122" w:rsidRDefault="00F81503" w:rsidP="00F81503">
            <w:pPr>
              <w:jc w:val="center"/>
              <w:rPr>
                <w:sz w:val="24"/>
                <w:szCs w:val="24"/>
              </w:rPr>
            </w:pPr>
            <w:r w:rsidRPr="00BE4122">
              <w:rPr>
                <w:sz w:val="24"/>
                <w:szCs w:val="24"/>
              </w:rPr>
              <w:t>победитель</w:t>
            </w:r>
          </w:p>
        </w:tc>
      </w:tr>
      <w:tr w:rsidR="00F81503" w:rsidRPr="00BE4122" w:rsidTr="008D6CE8">
        <w:trPr>
          <w:trHeight w:val="300"/>
        </w:trPr>
        <w:tc>
          <w:tcPr>
            <w:tcW w:w="553" w:type="dxa"/>
            <w:noWrap/>
            <w:hideMark/>
          </w:tcPr>
          <w:p w:rsidR="00F81503" w:rsidRPr="00BE4122" w:rsidRDefault="00F81503" w:rsidP="00F81503">
            <w:pPr>
              <w:jc w:val="center"/>
              <w:rPr>
                <w:sz w:val="24"/>
                <w:szCs w:val="24"/>
              </w:rPr>
            </w:pPr>
            <w:r w:rsidRPr="00BE4122">
              <w:rPr>
                <w:sz w:val="24"/>
                <w:szCs w:val="24"/>
              </w:rPr>
              <w:t>В</w:t>
            </w:r>
          </w:p>
        </w:tc>
        <w:tc>
          <w:tcPr>
            <w:tcW w:w="1647" w:type="dxa"/>
            <w:noWrap/>
            <w:hideMark/>
          </w:tcPr>
          <w:p w:rsidR="00F81503" w:rsidRPr="00BE4122" w:rsidRDefault="00F81503" w:rsidP="00F81503">
            <w:pPr>
              <w:jc w:val="center"/>
              <w:rPr>
                <w:sz w:val="24"/>
                <w:szCs w:val="24"/>
              </w:rPr>
            </w:pPr>
            <w:r w:rsidRPr="00BE4122">
              <w:rPr>
                <w:sz w:val="24"/>
                <w:szCs w:val="24"/>
              </w:rPr>
              <w:t>Кузьмин Иван</w:t>
            </w:r>
          </w:p>
        </w:tc>
        <w:tc>
          <w:tcPr>
            <w:tcW w:w="553" w:type="dxa"/>
            <w:noWrap/>
            <w:hideMark/>
          </w:tcPr>
          <w:p w:rsidR="00F81503" w:rsidRPr="00BE4122" w:rsidRDefault="00F81503" w:rsidP="00F81503">
            <w:pPr>
              <w:jc w:val="center"/>
              <w:rPr>
                <w:sz w:val="24"/>
                <w:szCs w:val="24"/>
              </w:rPr>
            </w:pPr>
            <w:r w:rsidRPr="00BE4122">
              <w:rPr>
                <w:sz w:val="24"/>
                <w:szCs w:val="24"/>
              </w:rPr>
              <w:t>6</w:t>
            </w:r>
          </w:p>
        </w:tc>
        <w:tc>
          <w:tcPr>
            <w:tcW w:w="553" w:type="dxa"/>
            <w:noWrap/>
            <w:hideMark/>
          </w:tcPr>
          <w:p w:rsidR="00F81503" w:rsidRPr="00BE4122" w:rsidRDefault="00F81503" w:rsidP="00F81503">
            <w:pPr>
              <w:jc w:val="center"/>
              <w:rPr>
                <w:sz w:val="24"/>
                <w:szCs w:val="24"/>
              </w:rPr>
            </w:pPr>
            <w:r w:rsidRPr="00BE4122">
              <w:rPr>
                <w:sz w:val="24"/>
                <w:szCs w:val="24"/>
              </w:rPr>
              <w:t>4</w:t>
            </w:r>
          </w:p>
        </w:tc>
        <w:tc>
          <w:tcPr>
            <w:tcW w:w="553" w:type="dxa"/>
            <w:noWrap/>
            <w:hideMark/>
          </w:tcPr>
          <w:p w:rsidR="00F81503" w:rsidRPr="00BE4122" w:rsidRDefault="00F81503" w:rsidP="00F81503">
            <w:pPr>
              <w:jc w:val="center"/>
              <w:rPr>
                <w:sz w:val="24"/>
                <w:szCs w:val="24"/>
              </w:rPr>
            </w:pPr>
            <w:r w:rsidRPr="00BE4122">
              <w:rPr>
                <w:sz w:val="24"/>
                <w:szCs w:val="24"/>
              </w:rPr>
              <w:t>6</w:t>
            </w:r>
          </w:p>
        </w:tc>
        <w:tc>
          <w:tcPr>
            <w:tcW w:w="554" w:type="dxa"/>
            <w:noWrap/>
            <w:hideMark/>
          </w:tcPr>
          <w:p w:rsidR="00F81503" w:rsidRPr="00BE4122" w:rsidRDefault="00F81503" w:rsidP="00F81503">
            <w:pPr>
              <w:jc w:val="center"/>
              <w:rPr>
                <w:sz w:val="24"/>
                <w:szCs w:val="24"/>
              </w:rPr>
            </w:pPr>
            <w:r w:rsidRPr="00BE4122">
              <w:rPr>
                <w:sz w:val="24"/>
                <w:szCs w:val="24"/>
              </w:rPr>
              <w:t>0</w:t>
            </w:r>
          </w:p>
        </w:tc>
        <w:tc>
          <w:tcPr>
            <w:tcW w:w="554" w:type="dxa"/>
            <w:noWrap/>
            <w:hideMark/>
          </w:tcPr>
          <w:p w:rsidR="00F81503" w:rsidRPr="00BE4122" w:rsidRDefault="00F81503" w:rsidP="00F81503">
            <w:pPr>
              <w:jc w:val="center"/>
              <w:rPr>
                <w:sz w:val="24"/>
                <w:szCs w:val="24"/>
              </w:rPr>
            </w:pPr>
            <w:r w:rsidRPr="00BE4122">
              <w:rPr>
                <w:sz w:val="24"/>
                <w:szCs w:val="24"/>
              </w:rPr>
              <w:t>6</w:t>
            </w:r>
          </w:p>
        </w:tc>
        <w:tc>
          <w:tcPr>
            <w:tcW w:w="554" w:type="dxa"/>
            <w:noWrap/>
            <w:hideMark/>
          </w:tcPr>
          <w:p w:rsidR="00F81503" w:rsidRPr="00BE4122" w:rsidRDefault="00F81503" w:rsidP="00F81503">
            <w:pPr>
              <w:jc w:val="center"/>
              <w:rPr>
                <w:sz w:val="24"/>
                <w:szCs w:val="24"/>
              </w:rPr>
            </w:pPr>
            <w:r w:rsidRPr="00BE4122">
              <w:rPr>
                <w:sz w:val="24"/>
                <w:szCs w:val="24"/>
              </w:rPr>
              <w:t>2</w:t>
            </w:r>
          </w:p>
        </w:tc>
        <w:tc>
          <w:tcPr>
            <w:tcW w:w="554" w:type="dxa"/>
            <w:noWrap/>
            <w:hideMark/>
          </w:tcPr>
          <w:p w:rsidR="00F81503" w:rsidRPr="00BE4122" w:rsidRDefault="00F81503" w:rsidP="00F81503">
            <w:pPr>
              <w:jc w:val="center"/>
              <w:rPr>
                <w:sz w:val="24"/>
                <w:szCs w:val="24"/>
              </w:rPr>
            </w:pPr>
            <w:r w:rsidRPr="00BE4122">
              <w:rPr>
                <w:sz w:val="24"/>
                <w:szCs w:val="24"/>
              </w:rPr>
              <w:t>7</w:t>
            </w:r>
          </w:p>
        </w:tc>
        <w:tc>
          <w:tcPr>
            <w:tcW w:w="554" w:type="dxa"/>
            <w:noWrap/>
            <w:hideMark/>
          </w:tcPr>
          <w:p w:rsidR="00F81503" w:rsidRPr="00BE4122" w:rsidRDefault="00F81503" w:rsidP="00F81503">
            <w:pPr>
              <w:jc w:val="center"/>
              <w:rPr>
                <w:sz w:val="24"/>
                <w:szCs w:val="24"/>
              </w:rPr>
            </w:pPr>
            <w:r w:rsidRPr="00BE4122">
              <w:rPr>
                <w:sz w:val="24"/>
                <w:szCs w:val="24"/>
              </w:rPr>
              <w:t>2</w:t>
            </w:r>
          </w:p>
        </w:tc>
        <w:tc>
          <w:tcPr>
            <w:tcW w:w="554" w:type="dxa"/>
            <w:noWrap/>
            <w:hideMark/>
          </w:tcPr>
          <w:p w:rsidR="00F81503" w:rsidRPr="00BE4122" w:rsidRDefault="00F81503" w:rsidP="00F81503">
            <w:pPr>
              <w:jc w:val="center"/>
              <w:rPr>
                <w:sz w:val="24"/>
                <w:szCs w:val="24"/>
              </w:rPr>
            </w:pPr>
            <w:r w:rsidRPr="00BE4122">
              <w:rPr>
                <w:sz w:val="24"/>
                <w:szCs w:val="24"/>
              </w:rPr>
              <w:t>14</w:t>
            </w:r>
          </w:p>
        </w:tc>
        <w:tc>
          <w:tcPr>
            <w:tcW w:w="554" w:type="dxa"/>
            <w:noWrap/>
            <w:hideMark/>
          </w:tcPr>
          <w:p w:rsidR="00F81503" w:rsidRPr="00BE4122" w:rsidRDefault="00F81503" w:rsidP="00F81503">
            <w:pPr>
              <w:jc w:val="center"/>
              <w:rPr>
                <w:sz w:val="24"/>
                <w:szCs w:val="24"/>
              </w:rPr>
            </w:pPr>
            <w:r w:rsidRPr="00BE4122">
              <w:rPr>
                <w:sz w:val="24"/>
                <w:szCs w:val="24"/>
              </w:rPr>
              <w:t>2</w:t>
            </w:r>
          </w:p>
        </w:tc>
        <w:tc>
          <w:tcPr>
            <w:tcW w:w="554" w:type="dxa"/>
            <w:noWrap/>
            <w:hideMark/>
          </w:tcPr>
          <w:p w:rsidR="00F81503" w:rsidRPr="00BE4122" w:rsidRDefault="00F81503" w:rsidP="00F81503">
            <w:pPr>
              <w:jc w:val="center"/>
              <w:rPr>
                <w:sz w:val="24"/>
                <w:szCs w:val="24"/>
              </w:rPr>
            </w:pPr>
            <w:r w:rsidRPr="00BE4122">
              <w:rPr>
                <w:sz w:val="24"/>
                <w:szCs w:val="24"/>
              </w:rPr>
              <w:t>0</w:t>
            </w:r>
          </w:p>
        </w:tc>
        <w:tc>
          <w:tcPr>
            <w:tcW w:w="554" w:type="dxa"/>
            <w:noWrap/>
            <w:hideMark/>
          </w:tcPr>
          <w:p w:rsidR="00F81503" w:rsidRPr="00BE4122" w:rsidRDefault="00F81503" w:rsidP="00F81503">
            <w:pPr>
              <w:jc w:val="center"/>
              <w:rPr>
                <w:sz w:val="24"/>
                <w:szCs w:val="24"/>
              </w:rPr>
            </w:pPr>
            <w:r w:rsidRPr="00BE4122">
              <w:rPr>
                <w:sz w:val="24"/>
                <w:szCs w:val="24"/>
              </w:rPr>
              <w:t>1</w:t>
            </w:r>
          </w:p>
        </w:tc>
        <w:tc>
          <w:tcPr>
            <w:tcW w:w="554" w:type="dxa"/>
            <w:noWrap/>
            <w:hideMark/>
          </w:tcPr>
          <w:p w:rsidR="00F81503" w:rsidRPr="00BE4122" w:rsidRDefault="00F81503" w:rsidP="00F81503">
            <w:pPr>
              <w:jc w:val="center"/>
              <w:rPr>
                <w:sz w:val="24"/>
                <w:szCs w:val="24"/>
              </w:rPr>
            </w:pPr>
            <w:r w:rsidRPr="00BE4122">
              <w:rPr>
                <w:sz w:val="24"/>
                <w:szCs w:val="24"/>
              </w:rPr>
              <w:t>50</w:t>
            </w:r>
          </w:p>
        </w:tc>
        <w:tc>
          <w:tcPr>
            <w:tcW w:w="1385"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8D6CE8">
        <w:trPr>
          <w:trHeight w:val="300"/>
        </w:trPr>
        <w:tc>
          <w:tcPr>
            <w:tcW w:w="553" w:type="dxa"/>
            <w:noWrap/>
            <w:hideMark/>
          </w:tcPr>
          <w:p w:rsidR="00F81503" w:rsidRPr="00BE4122" w:rsidRDefault="00F81503" w:rsidP="00F81503">
            <w:pPr>
              <w:jc w:val="center"/>
              <w:rPr>
                <w:sz w:val="24"/>
                <w:szCs w:val="24"/>
              </w:rPr>
            </w:pPr>
            <w:r w:rsidRPr="00BE4122">
              <w:rPr>
                <w:sz w:val="24"/>
                <w:szCs w:val="24"/>
              </w:rPr>
              <w:t>В</w:t>
            </w:r>
          </w:p>
        </w:tc>
        <w:tc>
          <w:tcPr>
            <w:tcW w:w="1647" w:type="dxa"/>
            <w:noWrap/>
            <w:hideMark/>
          </w:tcPr>
          <w:p w:rsidR="00F81503" w:rsidRPr="00BE4122" w:rsidRDefault="00F81503" w:rsidP="00F81503">
            <w:pPr>
              <w:jc w:val="center"/>
              <w:rPr>
                <w:sz w:val="24"/>
                <w:szCs w:val="24"/>
              </w:rPr>
            </w:pPr>
            <w:r w:rsidRPr="00BE4122">
              <w:rPr>
                <w:sz w:val="24"/>
                <w:szCs w:val="24"/>
              </w:rPr>
              <w:t>Загиров Артур</w:t>
            </w:r>
          </w:p>
        </w:tc>
        <w:tc>
          <w:tcPr>
            <w:tcW w:w="553" w:type="dxa"/>
            <w:noWrap/>
            <w:hideMark/>
          </w:tcPr>
          <w:p w:rsidR="00F81503" w:rsidRPr="00BE4122" w:rsidRDefault="00F81503" w:rsidP="00F81503">
            <w:pPr>
              <w:jc w:val="center"/>
              <w:rPr>
                <w:sz w:val="24"/>
                <w:szCs w:val="24"/>
              </w:rPr>
            </w:pPr>
            <w:r w:rsidRPr="00BE4122">
              <w:rPr>
                <w:sz w:val="24"/>
                <w:szCs w:val="24"/>
              </w:rPr>
              <w:t>6</w:t>
            </w:r>
          </w:p>
        </w:tc>
        <w:tc>
          <w:tcPr>
            <w:tcW w:w="553" w:type="dxa"/>
            <w:noWrap/>
            <w:hideMark/>
          </w:tcPr>
          <w:p w:rsidR="00F81503" w:rsidRPr="00BE4122" w:rsidRDefault="00F81503" w:rsidP="00F81503">
            <w:pPr>
              <w:jc w:val="center"/>
              <w:rPr>
                <w:sz w:val="24"/>
                <w:szCs w:val="24"/>
              </w:rPr>
            </w:pPr>
            <w:r w:rsidRPr="00BE4122">
              <w:rPr>
                <w:sz w:val="24"/>
                <w:szCs w:val="24"/>
              </w:rPr>
              <w:t>0</w:t>
            </w:r>
          </w:p>
        </w:tc>
        <w:tc>
          <w:tcPr>
            <w:tcW w:w="553" w:type="dxa"/>
            <w:noWrap/>
            <w:hideMark/>
          </w:tcPr>
          <w:p w:rsidR="00F81503" w:rsidRPr="00BE4122" w:rsidRDefault="00F81503" w:rsidP="00F81503">
            <w:pPr>
              <w:jc w:val="center"/>
              <w:rPr>
                <w:sz w:val="24"/>
                <w:szCs w:val="24"/>
              </w:rPr>
            </w:pPr>
            <w:r w:rsidRPr="00BE4122">
              <w:rPr>
                <w:sz w:val="24"/>
                <w:szCs w:val="24"/>
              </w:rPr>
              <w:t>5</w:t>
            </w:r>
          </w:p>
        </w:tc>
        <w:tc>
          <w:tcPr>
            <w:tcW w:w="554" w:type="dxa"/>
            <w:noWrap/>
            <w:hideMark/>
          </w:tcPr>
          <w:p w:rsidR="00F81503" w:rsidRPr="00BE4122" w:rsidRDefault="00F81503" w:rsidP="00F81503">
            <w:pPr>
              <w:jc w:val="center"/>
              <w:rPr>
                <w:sz w:val="24"/>
                <w:szCs w:val="24"/>
              </w:rPr>
            </w:pPr>
            <w:r w:rsidRPr="00BE4122">
              <w:rPr>
                <w:sz w:val="24"/>
                <w:szCs w:val="24"/>
              </w:rPr>
              <w:t>6</w:t>
            </w:r>
          </w:p>
        </w:tc>
        <w:tc>
          <w:tcPr>
            <w:tcW w:w="554" w:type="dxa"/>
            <w:noWrap/>
            <w:hideMark/>
          </w:tcPr>
          <w:p w:rsidR="00F81503" w:rsidRPr="00BE4122" w:rsidRDefault="00F81503" w:rsidP="00F81503">
            <w:pPr>
              <w:jc w:val="center"/>
              <w:rPr>
                <w:sz w:val="24"/>
                <w:szCs w:val="24"/>
              </w:rPr>
            </w:pPr>
            <w:r w:rsidRPr="00BE4122">
              <w:rPr>
                <w:sz w:val="24"/>
                <w:szCs w:val="24"/>
              </w:rPr>
              <w:t>0</w:t>
            </w:r>
          </w:p>
        </w:tc>
        <w:tc>
          <w:tcPr>
            <w:tcW w:w="554" w:type="dxa"/>
            <w:noWrap/>
            <w:hideMark/>
          </w:tcPr>
          <w:p w:rsidR="00F81503" w:rsidRPr="00BE4122" w:rsidRDefault="00F81503" w:rsidP="00F81503">
            <w:pPr>
              <w:jc w:val="center"/>
              <w:rPr>
                <w:sz w:val="24"/>
                <w:szCs w:val="24"/>
              </w:rPr>
            </w:pPr>
            <w:r w:rsidRPr="00BE4122">
              <w:rPr>
                <w:sz w:val="24"/>
                <w:szCs w:val="24"/>
              </w:rPr>
              <w:t>8</w:t>
            </w:r>
          </w:p>
        </w:tc>
        <w:tc>
          <w:tcPr>
            <w:tcW w:w="554" w:type="dxa"/>
            <w:noWrap/>
            <w:hideMark/>
          </w:tcPr>
          <w:p w:rsidR="00F81503" w:rsidRPr="00BE4122" w:rsidRDefault="00F81503" w:rsidP="00F81503">
            <w:pPr>
              <w:jc w:val="center"/>
              <w:rPr>
                <w:sz w:val="24"/>
                <w:szCs w:val="24"/>
              </w:rPr>
            </w:pPr>
            <w:r w:rsidRPr="00BE4122">
              <w:rPr>
                <w:sz w:val="24"/>
                <w:szCs w:val="24"/>
              </w:rPr>
              <w:t>4</w:t>
            </w:r>
          </w:p>
        </w:tc>
        <w:tc>
          <w:tcPr>
            <w:tcW w:w="554" w:type="dxa"/>
            <w:noWrap/>
            <w:hideMark/>
          </w:tcPr>
          <w:p w:rsidR="00F81503" w:rsidRPr="00BE4122" w:rsidRDefault="00F81503" w:rsidP="00F81503">
            <w:pPr>
              <w:jc w:val="center"/>
              <w:rPr>
                <w:sz w:val="24"/>
                <w:szCs w:val="24"/>
              </w:rPr>
            </w:pPr>
            <w:r w:rsidRPr="00BE4122">
              <w:rPr>
                <w:sz w:val="24"/>
                <w:szCs w:val="24"/>
              </w:rPr>
              <w:t>0</w:t>
            </w:r>
          </w:p>
        </w:tc>
        <w:tc>
          <w:tcPr>
            <w:tcW w:w="554" w:type="dxa"/>
            <w:noWrap/>
            <w:hideMark/>
          </w:tcPr>
          <w:p w:rsidR="00F81503" w:rsidRPr="00BE4122" w:rsidRDefault="00F81503" w:rsidP="00F81503">
            <w:pPr>
              <w:jc w:val="center"/>
              <w:rPr>
                <w:sz w:val="24"/>
                <w:szCs w:val="24"/>
              </w:rPr>
            </w:pPr>
            <w:r w:rsidRPr="00BE4122">
              <w:rPr>
                <w:sz w:val="24"/>
                <w:szCs w:val="24"/>
              </w:rPr>
              <w:t>10</w:t>
            </w:r>
          </w:p>
        </w:tc>
        <w:tc>
          <w:tcPr>
            <w:tcW w:w="554" w:type="dxa"/>
            <w:noWrap/>
            <w:hideMark/>
          </w:tcPr>
          <w:p w:rsidR="00F81503" w:rsidRPr="00BE4122" w:rsidRDefault="00F81503" w:rsidP="00F81503">
            <w:pPr>
              <w:jc w:val="center"/>
              <w:rPr>
                <w:sz w:val="24"/>
                <w:szCs w:val="24"/>
              </w:rPr>
            </w:pPr>
            <w:r w:rsidRPr="00BE4122">
              <w:rPr>
                <w:sz w:val="24"/>
                <w:szCs w:val="24"/>
              </w:rPr>
              <w:t>6</w:t>
            </w:r>
          </w:p>
        </w:tc>
        <w:tc>
          <w:tcPr>
            <w:tcW w:w="554" w:type="dxa"/>
            <w:noWrap/>
            <w:hideMark/>
          </w:tcPr>
          <w:p w:rsidR="00F81503" w:rsidRPr="00BE4122" w:rsidRDefault="00F81503" w:rsidP="00F81503">
            <w:pPr>
              <w:jc w:val="center"/>
              <w:rPr>
                <w:sz w:val="24"/>
                <w:szCs w:val="24"/>
              </w:rPr>
            </w:pPr>
            <w:r w:rsidRPr="00BE4122">
              <w:rPr>
                <w:sz w:val="24"/>
                <w:szCs w:val="24"/>
              </w:rPr>
              <w:t>0</w:t>
            </w:r>
          </w:p>
        </w:tc>
        <w:tc>
          <w:tcPr>
            <w:tcW w:w="554" w:type="dxa"/>
            <w:noWrap/>
            <w:hideMark/>
          </w:tcPr>
          <w:p w:rsidR="00F81503" w:rsidRPr="00BE4122" w:rsidRDefault="00F81503" w:rsidP="00F81503">
            <w:pPr>
              <w:jc w:val="center"/>
              <w:rPr>
                <w:sz w:val="24"/>
                <w:szCs w:val="24"/>
              </w:rPr>
            </w:pPr>
            <w:r w:rsidRPr="00BE4122">
              <w:rPr>
                <w:sz w:val="24"/>
                <w:szCs w:val="24"/>
              </w:rPr>
              <w:t>0</w:t>
            </w:r>
          </w:p>
        </w:tc>
        <w:tc>
          <w:tcPr>
            <w:tcW w:w="554" w:type="dxa"/>
            <w:noWrap/>
            <w:hideMark/>
          </w:tcPr>
          <w:p w:rsidR="00F81503" w:rsidRPr="00BE4122" w:rsidRDefault="00F81503" w:rsidP="00F81503">
            <w:pPr>
              <w:jc w:val="center"/>
              <w:rPr>
                <w:sz w:val="24"/>
                <w:szCs w:val="24"/>
              </w:rPr>
            </w:pPr>
            <w:r w:rsidRPr="00BE4122">
              <w:rPr>
                <w:sz w:val="24"/>
                <w:szCs w:val="24"/>
              </w:rPr>
              <w:t>45</w:t>
            </w:r>
          </w:p>
        </w:tc>
        <w:tc>
          <w:tcPr>
            <w:tcW w:w="1385"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8D6CE8">
        <w:trPr>
          <w:trHeight w:val="300"/>
        </w:trPr>
        <w:tc>
          <w:tcPr>
            <w:tcW w:w="553" w:type="dxa"/>
            <w:noWrap/>
            <w:hideMark/>
          </w:tcPr>
          <w:p w:rsidR="00F81503" w:rsidRPr="00BE4122" w:rsidRDefault="00F81503" w:rsidP="00F81503">
            <w:pPr>
              <w:jc w:val="center"/>
              <w:rPr>
                <w:sz w:val="24"/>
                <w:szCs w:val="24"/>
              </w:rPr>
            </w:pPr>
            <w:r w:rsidRPr="00BE4122">
              <w:rPr>
                <w:sz w:val="24"/>
                <w:szCs w:val="24"/>
              </w:rPr>
              <w:t>А</w:t>
            </w:r>
          </w:p>
        </w:tc>
        <w:tc>
          <w:tcPr>
            <w:tcW w:w="1647" w:type="dxa"/>
            <w:noWrap/>
            <w:hideMark/>
          </w:tcPr>
          <w:p w:rsidR="00F81503" w:rsidRPr="00BE4122" w:rsidRDefault="00F81503" w:rsidP="00F81503">
            <w:pPr>
              <w:jc w:val="center"/>
              <w:rPr>
                <w:sz w:val="24"/>
                <w:szCs w:val="24"/>
              </w:rPr>
            </w:pPr>
            <w:r w:rsidRPr="00BE4122">
              <w:rPr>
                <w:sz w:val="24"/>
                <w:szCs w:val="24"/>
              </w:rPr>
              <w:t>Шагивалеева Лия</w:t>
            </w:r>
          </w:p>
        </w:tc>
        <w:tc>
          <w:tcPr>
            <w:tcW w:w="553" w:type="dxa"/>
            <w:noWrap/>
            <w:hideMark/>
          </w:tcPr>
          <w:p w:rsidR="00F81503" w:rsidRPr="00BE4122" w:rsidRDefault="00F81503" w:rsidP="00F81503">
            <w:pPr>
              <w:jc w:val="center"/>
              <w:rPr>
                <w:sz w:val="24"/>
                <w:szCs w:val="24"/>
              </w:rPr>
            </w:pPr>
            <w:r w:rsidRPr="00BE4122">
              <w:rPr>
                <w:sz w:val="24"/>
                <w:szCs w:val="24"/>
              </w:rPr>
              <w:t>5</w:t>
            </w:r>
          </w:p>
        </w:tc>
        <w:tc>
          <w:tcPr>
            <w:tcW w:w="553" w:type="dxa"/>
            <w:noWrap/>
            <w:hideMark/>
          </w:tcPr>
          <w:p w:rsidR="00F81503" w:rsidRPr="00BE4122" w:rsidRDefault="00F81503" w:rsidP="00F81503">
            <w:pPr>
              <w:jc w:val="center"/>
              <w:rPr>
                <w:sz w:val="24"/>
                <w:szCs w:val="24"/>
              </w:rPr>
            </w:pPr>
            <w:r w:rsidRPr="00BE4122">
              <w:rPr>
                <w:sz w:val="24"/>
                <w:szCs w:val="24"/>
              </w:rPr>
              <w:t>4</w:t>
            </w:r>
          </w:p>
        </w:tc>
        <w:tc>
          <w:tcPr>
            <w:tcW w:w="553" w:type="dxa"/>
            <w:noWrap/>
            <w:hideMark/>
          </w:tcPr>
          <w:p w:rsidR="00F81503" w:rsidRPr="00BE4122" w:rsidRDefault="00F81503" w:rsidP="00F81503">
            <w:pPr>
              <w:jc w:val="center"/>
              <w:rPr>
                <w:sz w:val="24"/>
                <w:szCs w:val="24"/>
              </w:rPr>
            </w:pPr>
            <w:r w:rsidRPr="00BE4122">
              <w:rPr>
                <w:sz w:val="24"/>
                <w:szCs w:val="24"/>
              </w:rPr>
              <w:t>4</w:t>
            </w:r>
          </w:p>
        </w:tc>
        <w:tc>
          <w:tcPr>
            <w:tcW w:w="554" w:type="dxa"/>
            <w:noWrap/>
            <w:hideMark/>
          </w:tcPr>
          <w:p w:rsidR="00F81503" w:rsidRPr="00BE4122" w:rsidRDefault="00F81503" w:rsidP="00F81503">
            <w:pPr>
              <w:jc w:val="center"/>
              <w:rPr>
                <w:sz w:val="24"/>
                <w:szCs w:val="24"/>
              </w:rPr>
            </w:pPr>
            <w:r w:rsidRPr="00BE4122">
              <w:rPr>
                <w:sz w:val="24"/>
                <w:szCs w:val="24"/>
              </w:rPr>
              <w:t>0</w:t>
            </w:r>
          </w:p>
        </w:tc>
        <w:tc>
          <w:tcPr>
            <w:tcW w:w="554" w:type="dxa"/>
            <w:noWrap/>
            <w:hideMark/>
          </w:tcPr>
          <w:p w:rsidR="00F81503" w:rsidRPr="00BE4122" w:rsidRDefault="00F81503" w:rsidP="00F81503">
            <w:pPr>
              <w:jc w:val="center"/>
              <w:rPr>
                <w:sz w:val="24"/>
                <w:szCs w:val="24"/>
              </w:rPr>
            </w:pPr>
            <w:r w:rsidRPr="00BE4122">
              <w:rPr>
                <w:sz w:val="24"/>
                <w:szCs w:val="24"/>
              </w:rPr>
              <w:t>3</w:t>
            </w:r>
          </w:p>
        </w:tc>
        <w:tc>
          <w:tcPr>
            <w:tcW w:w="554" w:type="dxa"/>
            <w:noWrap/>
            <w:hideMark/>
          </w:tcPr>
          <w:p w:rsidR="00F81503" w:rsidRPr="00BE4122" w:rsidRDefault="00F81503" w:rsidP="00F81503">
            <w:pPr>
              <w:jc w:val="center"/>
              <w:rPr>
                <w:sz w:val="24"/>
                <w:szCs w:val="24"/>
              </w:rPr>
            </w:pPr>
            <w:r w:rsidRPr="00BE4122">
              <w:rPr>
                <w:sz w:val="24"/>
                <w:szCs w:val="24"/>
              </w:rPr>
              <w:t>8</w:t>
            </w:r>
          </w:p>
        </w:tc>
        <w:tc>
          <w:tcPr>
            <w:tcW w:w="554" w:type="dxa"/>
            <w:noWrap/>
            <w:hideMark/>
          </w:tcPr>
          <w:p w:rsidR="00F81503" w:rsidRPr="00BE4122" w:rsidRDefault="00F81503" w:rsidP="00F81503">
            <w:pPr>
              <w:jc w:val="center"/>
              <w:rPr>
                <w:sz w:val="24"/>
                <w:szCs w:val="24"/>
              </w:rPr>
            </w:pPr>
            <w:r w:rsidRPr="00BE4122">
              <w:rPr>
                <w:sz w:val="24"/>
                <w:szCs w:val="24"/>
              </w:rPr>
              <w:t>6</w:t>
            </w:r>
          </w:p>
        </w:tc>
        <w:tc>
          <w:tcPr>
            <w:tcW w:w="554" w:type="dxa"/>
            <w:noWrap/>
            <w:hideMark/>
          </w:tcPr>
          <w:p w:rsidR="00F81503" w:rsidRPr="00BE4122" w:rsidRDefault="00F81503" w:rsidP="00F81503">
            <w:pPr>
              <w:jc w:val="center"/>
              <w:rPr>
                <w:sz w:val="24"/>
                <w:szCs w:val="24"/>
              </w:rPr>
            </w:pPr>
            <w:r w:rsidRPr="00BE4122">
              <w:rPr>
                <w:sz w:val="24"/>
                <w:szCs w:val="24"/>
              </w:rPr>
              <w:t>0</w:t>
            </w:r>
          </w:p>
        </w:tc>
        <w:tc>
          <w:tcPr>
            <w:tcW w:w="554" w:type="dxa"/>
            <w:noWrap/>
            <w:hideMark/>
          </w:tcPr>
          <w:p w:rsidR="00F81503" w:rsidRPr="00BE4122" w:rsidRDefault="00F81503" w:rsidP="00F81503">
            <w:pPr>
              <w:jc w:val="center"/>
              <w:rPr>
                <w:sz w:val="24"/>
                <w:szCs w:val="24"/>
              </w:rPr>
            </w:pPr>
            <w:r w:rsidRPr="00BE4122">
              <w:rPr>
                <w:sz w:val="24"/>
                <w:szCs w:val="24"/>
              </w:rPr>
              <w:t>8</w:t>
            </w:r>
          </w:p>
        </w:tc>
        <w:tc>
          <w:tcPr>
            <w:tcW w:w="554" w:type="dxa"/>
            <w:noWrap/>
            <w:hideMark/>
          </w:tcPr>
          <w:p w:rsidR="00F81503" w:rsidRPr="00BE4122" w:rsidRDefault="00F81503" w:rsidP="00F81503">
            <w:pPr>
              <w:jc w:val="center"/>
              <w:rPr>
                <w:sz w:val="24"/>
                <w:szCs w:val="24"/>
              </w:rPr>
            </w:pPr>
            <w:r w:rsidRPr="00BE4122">
              <w:rPr>
                <w:sz w:val="24"/>
                <w:szCs w:val="24"/>
              </w:rPr>
              <w:t>4</w:t>
            </w:r>
          </w:p>
        </w:tc>
        <w:tc>
          <w:tcPr>
            <w:tcW w:w="554" w:type="dxa"/>
            <w:noWrap/>
            <w:hideMark/>
          </w:tcPr>
          <w:p w:rsidR="00F81503" w:rsidRPr="00BE4122" w:rsidRDefault="00F81503" w:rsidP="00F81503">
            <w:pPr>
              <w:jc w:val="center"/>
              <w:rPr>
                <w:sz w:val="24"/>
                <w:szCs w:val="24"/>
              </w:rPr>
            </w:pPr>
            <w:r w:rsidRPr="00BE4122">
              <w:rPr>
                <w:sz w:val="24"/>
                <w:szCs w:val="24"/>
              </w:rPr>
              <w:t>0</w:t>
            </w:r>
          </w:p>
        </w:tc>
        <w:tc>
          <w:tcPr>
            <w:tcW w:w="554" w:type="dxa"/>
            <w:noWrap/>
            <w:hideMark/>
          </w:tcPr>
          <w:p w:rsidR="00F81503" w:rsidRPr="00BE4122" w:rsidRDefault="00F81503" w:rsidP="00F81503">
            <w:pPr>
              <w:jc w:val="center"/>
              <w:rPr>
                <w:sz w:val="24"/>
                <w:szCs w:val="24"/>
              </w:rPr>
            </w:pPr>
            <w:r w:rsidRPr="00BE4122">
              <w:rPr>
                <w:sz w:val="24"/>
                <w:szCs w:val="24"/>
              </w:rPr>
              <w:t>0</w:t>
            </w:r>
          </w:p>
        </w:tc>
        <w:tc>
          <w:tcPr>
            <w:tcW w:w="554" w:type="dxa"/>
            <w:noWrap/>
            <w:hideMark/>
          </w:tcPr>
          <w:p w:rsidR="00F81503" w:rsidRPr="00BE4122" w:rsidRDefault="00F81503" w:rsidP="00F81503">
            <w:pPr>
              <w:jc w:val="center"/>
              <w:rPr>
                <w:sz w:val="24"/>
                <w:szCs w:val="24"/>
              </w:rPr>
            </w:pPr>
            <w:r w:rsidRPr="00BE4122">
              <w:rPr>
                <w:sz w:val="24"/>
                <w:szCs w:val="24"/>
              </w:rPr>
              <w:t>42</w:t>
            </w:r>
          </w:p>
        </w:tc>
        <w:tc>
          <w:tcPr>
            <w:tcW w:w="1385"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8D6CE8">
        <w:trPr>
          <w:trHeight w:val="300"/>
        </w:trPr>
        <w:tc>
          <w:tcPr>
            <w:tcW w:w="553" w:type="dxa"/>
            <w:noWrap/>
            <w:hideMark/>
          </w:tcPr>
          <w:p w:rsidR="00F81503" w:rsidRPr="00BE4122" w:rsidRDefault="00F81503" w:rsidP="00F81503">
            <w:pPr>
              <w:jc w:val="center"/>
              <w:rPr>
                <w:sz w:val="24"/>
                <w:szCs w:val="24"/>
              </w:rPr>
            </w:pPr>
            <w:r w:rsidRPr="00BE4122">
              <w:rPr>
                <w:sz w:val="24"/>
                <w:szCs w:val="24"/>
              </w:rPr>
              <w:t>А</w:t>
            </w:r>
          </w:p>
        </w:tc>
        <w:tc>
          <w:tcPr>
            <w:tcW w:w="1647" w:type="dxa"/>
            <w:noWrap/>
            <w:hideMark/>
          </w:tcPr>
          <w:p w:rsidR="00F81503" w:rsidRPr="00BE4122" w:rsidRDefault="00F81503" w:rsidP="00F81503">
            <w:pPr>
              <w:jc w:val="center"/>
              <w:rPr>
                <w:sz w:val="24"/>
                <w:szCs w:val="24"/>
              </w:rPr>
            </w:pPr>
            <w:r w:rsidRPr="00BE4122">
              <w:rPr>
                <w:sz w:val="24"/>
                <w:szCs w:val="24"/>
              </w:rPr>
              <w:t>Дворецкая Татьяна</w:t>
            </w:r>
          </w:p>
        </w:tc>
        <w:tc>
          <w:tcPr>
            <w:tcW w:w="553" w:type="dxa"/>
            <w:noWrap/>
            <w:hideMark/>
          </w:tcPr>
          <w:p w:rsidR="00F81503" w:rsidRPr="00BE4122" w:rsidRDefault="00F81503" w:rsidP="00F81503">
            <w:pPr>
              <w:jc w:val="center"/>
              <w:rPr>
                <w:sz w:val="24"/>
                <w:szCs w:val="24"/>
              </w:rPr>
            </w:pPr>
            <w:r w:rsidRPr="00BE4122">
              <w:rPr>
                <w:sz w:val="24"/>
                <w:szCs w:val="24"/>
              </w:rPr>
              <w:t>5</w:t>
            </w:r>
          </w:p>
        </w:tc>
        <w:tc>
          <w:tcPr>
            <w:tcW w:w="553" w:type="dxa"/>
            <w:noWrap/>
            <w:hideMark/>
          </w:tcPr>
          <w:p w:rsidR="00F81503" w:rsidRPr="00BE4122" w:rsidRDefault="00F81503" w:rsidP="00F81503">
            <w:pPr>
              <w:jc w:val="center"/>
              <w:rPr>
                <w:sz w:val="24"/>
                <w:szCs w:val="24"/>
              </w:rPr>
            </w:pPr>
            <w:r w:rsidRPr="00BE4122">
              <w:rPr>
                <w:sz w:val="24"/>
                <w:szCs w:val="24"/>
              </w:rPr>
              <w:t>0</w:t>
            </w:r>
          </w:p>
        </w:tc>
        <w:tc>
          <w:tcPr>
            <w:tcW w:w="553" w:type="dxa"/>
            <w:noWrap/>
            <w:hideMark/>
          </w:tcPr>
          <w:p w:rsidR="00F81503" w:rsidRPr="00BE4122" w:rsidRDefault="00F81503" w:rsidP="00F81503">
            <w:pPr>
              <w:jc w:val="center"/>
              <w:rPr>
                <w:sz w:val="24"/>
                <w:szCs w:val="24"/>
              </w:rPr>
            </w:pPr>
            <w:r w:rsidRPr="00BE4122">
              <w:rPr>
                <w:sz w:val="24"/>
                <w:szCs w:val="24"/>
              </w:rPr>
              <w:t>5</w:t>
            </w:r>
          </w:p>
        </w:tc>
        <w:tc>
          <w:tcPr>
            <w:tcW w:w="554" w:type="dxa"/>
            <w:noWrap/>
            <w:hideMark/>
          </w:tcPr>
          <w:p w:rsidR="00F81503" w:rsidRPr="00BE4122" w:rsidRDefault="00F81503" w:rsidP="00F81503">
            <w:pPr>
              <w:jc w:val="center"/>
              <w:rPr>
                <w:sz w:val="24"/>
                <w:szCs w:val="24"/>
              </w:rPr>
            </w:pPr>
            <w:r w:rsidRPr="00BE4122">
              <w:rPr>
                <w:sz w:val="24"/>
                <w:szCs w:val="24"/>
              </w:rPr>
              <w:t>2</w:t>
            </w:r>
          </w:p>
        </w:tc>
        <w:tc>
          <w:tcPr>
            <w:tcW w:w="554" w:type="dxa"/>
            <w:noWrap/>
            <w:hideMark/>
          </w:tcPr>
          <w:p w:rsidR="00F81503" w:rsidRPr="00BE4122" w:rsidRDefault="00F81503" w:rsidP="00F81503">
            <w:pPr>
              <w:jc w:val="center"/>
              <w:rPr>
                <w:sz w:val="24"/>
                <w:szCs w:val="24"/>
              </w:rPr>
            </w:pPr>
            <w:r w:rsidRPr="00BE4122">
              <w:rPr>
                <w:sz w:val="24"/>
                <w:szCs w:val="24"/>
              </w:rPr>
              <w:t>3</w:t>
            </w:r>
          </w:p>
        </w:tc>
        <w:tc>
          <w:tcPr>
            <w:tcW w:w="554" w:type="dxa"/>
            <w:noWrap/>
            <w:hideMark/>
          </w:tcPr>
          <w:p w:rsidR="00F81503" w:rsidRPr="00BE4122" w:rsidRDefault="00F81503" w:rsidP="00F81503">
            <w:pPr>
              <w:jc w:val="center"/>
              <w:rPr>
                <w:sz w:val="24"/>
                <w:szCs w:val="24"/>
              </w:rPr>
            </w:pPr>
            <w:r w:rsidRPr="00BE4122">
              <w:rPr>
                <w:sz w:val="24"/>
                <w:szCs w:val="24"/>
              </w:rPr>
              <w:t>8</w:t>
            </w:r>
          </w:p>
        </w:tc>
        <w:tc>
          <w:tcPr>
            <w:tcW w:w="554" w:type="dxa"/>
            <w:noWrap/>
            <w:hideMark/>
          </w:tcPr>
          <w:p w:rsidR="00F81503" w:rsidRPr="00BE4122" w:rsidRDefault="00F81503" w:rsidP="00F81503">
            <w:pPr>
              <w:jc w:val="center"/>
              <w:rPr>
                <w:sz w:val="24"/>
                <w:szCs w:val="24"/>
              </w:rPr>
            </w:pPr>
            <w:r w:rsidRPr="00BE4122">
              <w:rPr>
                <w:sz w:val="24"/>
                <w:szCs w:val="24"/>
              </w:rPr>
              <w:t>2</w:t>
            </w:r>
          </w:p>
        </w:tc>
        <w:tc>
          <w:tcPr>
            <w:tcW w:w="554" w:type="dxa"/>
            <w:noWrap/>
            <w:hideMark/>
          </w:tcPr>
          <w:p w:rsidR="00F81503" w:rsidRPr="00BE4122" w:rsidRDefault="00F81503" w:rsidP="00F81503">
            <w:pPr>
              <w:jc w:val="center"/>
              <w:rPr>
                <w:sz w:val="24"/>
                <w:szCs w:val="24"/>
              </w:rPr>
            </w:pPr>
            <w:r w:rsidRPr="00BE4122">
              <w:rPr>
                <w:sz w:val="24"/>
                <w:szCs w:val="24"/>
              </w:rPr>
              <w:t>0</w:t>
            </w:r>
          </w:p>
        </w:tc>
        <w:tc>
          <w:tcPr>
            <w:tcW w:w="554" w:type="dxa"/>
            <w:noWrap/>
            <w:hideMark/>
          </w:tcPr>
          <w:p w:rsidR="00F81503" w:rsidRPr="00BE4122" w:rsidRDefault="00F81503" w:rsidP="00F81503">
            <w:pPr>
              <w:jc w:val="center"/>
              <w:rPr>
                <w:sz w:val="24"/>
                <w:szCs w:val="24"/>
              </w:rPr>
            </w:pPr>
            <w:r w:rsidRPr="00BE4122">
              <w:rPr>
                <w:sz w:val="24"/>
                <w:szCs w:val="24"/>
              </w:rPr>
              <w:t>12</w:t>
            </w:r>
          </w:p>
        </w:tc>
        <w:tc>
          <w:tcPr>
            <w:tcW w:w="554" w:type="dxa"/>
            <w:noWrap/>
            <w:hideMark/>
          </w:tcPr>
          <w:p w:rsidR="00F81503" w:rsidRPr="00BE4122" w:rsidRDefault="00F81503" w:rsidP="00F81503">
            <w:pPr>
              <w:jc w:val="center"/>
              <w:rPr>
                <w:sz w:val="24"/>
                <w:szCs w:val="24"/>
              </w:rPr>
            </w:pPr>
            <w:r w:rsidRPr="00BE4122">
              <w:rPr>
                <w:sz w:val="24"/>
                <w:szCs w:val="24"/>
              </w:rPr>
              <w:t>4</w:t>
            </w:r>
          </w:p>
        </w:tc>
        <w:tc>
          <w:tcPr>
            <w:tcW w:w="554" w:type="dxa"/>
            <w:noWrap/>
            <w:hideMark/>
          </w:tcPr>
          <w:p w:rsidR="00F81503" w:rsidRPr="00BE4122" w:rsidRDefault="00F81503" w:rsidP="00F81503">
            <w:pPr>
              <w:jc w:val="center"/>
              <w:rPr>
                <w:sz w:val="24"/>
                <w:szCs w:val="24"/>
              </w:rPr>
            </w:pPr>
            <w:r w:rsidRPr="00BE4122">
              <w:rPr>
                <w:sz w:val="24"/>
                <w:szCs w:val="24"/>
              </w:rPr>
              <w:t>0</w:t>
            </w:r>
          </w:p>
        </w:tc>
        <w:tc>
          <w:tcPr>
            <w:tcW w:w="554" w:type="dxa"/>
            <w:noWrap/>
            <w:hideMark/>
          </w:tcPr>
          <w:p w:rsidR="00F81503" w:rsidRPr="00BE4122" w:rsidRDefault="00F81503" w:rsidP="00F81503">
            <w:pPr>
              <w:jc w:val="center"/>
              <w:rPr>
                <w:sz w:val="24"/>
                <w:szCs w:val="24"/>
              </w:rPr>
            </w:pPr>
            <w:r w:rsidRPr="00BE4122">
              <w:rPr>
                <w:sz w:val="24"/>
                <w:szCs w:val="24"/>
              </w:rPr>
              <w:t>0</w:t>
            </w:r>
          </w:p>
        </w:tc>
        <w:tc>
          <w:tcPr>
            <w:tcW w:w="554" w:type="dxa"/>
            <w:noWrap/>
            <w:hideMark/>
          </w:tcPr>
          <w:p w:rsidR="00F81503" w:rsidRPr="00BE4122" w:rsidRDefault="00F81503" w:rsidP="00F81503">
            <w:pPr>
              <w:jc w:val="center"/>
              <w:rPr>
                <w:sz w:val="24"/>
                <w:szCs w:val="24"/>
              </w:rPr>
            </w:pPr>
            <w:r w:rsidRPr="00BE4122">
              <w:rPr>
                <w:sz w:val="24"/>
                <w:szCs w:val="24"/>
              </w:rPr>
              <w:t>41</w:t>
            </w:r>
          </w:p>
        </w:tc>
        <w:tc>
          <w:tcPr>
            <w:tcW w:w="1385"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Информатика 7 класс</w:t>
      </w:r>
    </w:p>
    <w:tbl>
      <w:tblPr>
        <w:tblStyle w:val="a7"/>
        <w:tblW w:w="10323" w:type="dxa"/>
        <w:tblInd w:w="-572" w:type="dxa"/>
        <w:tblLook w:val="04A0" w:firstRow="1" w:lastRow="0" w:firstColumn="1" w:lastColumn="0" w:noHBand="0" w:noVBand="1"/>
      </w:tblPr>
      <w:tblGrid>
        <w:gridCol w:w="554"/>
        <w:gridCol w:w="1147"/>
        <w:gridCol w:w="554"/>
        <w:gridCol w:w="554"/>
        <w:gridCol w:w="554"/>
        <w:gridCol w:w="553"/>
        <w:gridCol w:w="553"/>
        <w:gridCol w:w="553"/>
        <w:gridCol w:w="553"/>
        <w:gridCol w:w="553"/>
        <w:gridCol w:w="553"/>
        <w:gridCol w:w="553"/>
        <w:gridCol w:w="553"/>
        <w:gridCol w:w="553"/>
        <w:gridCol w:w="553"/>
        <w:gridCol w:w="1475"/>
      </w:tblGrid>
      <w:tr w:rsidR="00F81503" w:rsidRPr="00BE4122" w:rsidTr="008D6CE8">
        <w:trPr>
          <w:trHeight w:val="300"/>
        </w:trPr>
        <w:tc>
          <w:tcPr>
            <w:tcW w:w="554" w:type="dxa"/>
            <w:noWrap/>
            <w:hideMark/>
          </w:tcPr>
          <w:p w:rsidR="00F81503" w:rsidRPr="00BE4122" w:rsidRDefault="00F81503" w:rsidP="00F81503">
            <w:pPr>
              <w:jc w:val="center"/>
              <w:rPr>
                <w:b/>
                <w:i/>
                <w:sz w:val="24"/>
                <w:szCs w:val="24"/>
              </w:rPr>
            </w:pPr>
            <w:r w:rsidRPr="00BE4122">
              <w:rPr>
                <w:b/>
                <w:i/>
                <w:sz w:val="24"/>
                <w:szCs w:val="24"/>
              </w:rPr>
              <w:t>В</w:t>
            </w:r>
          </w:p>
        </w:tc>
        <w:tc>
          <w:tcPr>
            <w:tcW w:w="1147" w:type="dxa"/>
            <w:noWrap/>
            <w:hideMark/>
          </w:tcPr>
          <w:p w:rsidR="00F81503" w:rsidRPr="00BE4122" w:rsidRDefault="00F81503" w:rsidP="00F81503">
            <w:pPr>
              <w:jc w:val="center"/>
              <w:rPr>
                <w:b/>
                <w:i/>
                <w:sz w:val="24"/>
                <w:szCs w:val="24"/>
              </w:rPr>
            </w:pPr>
            <w:r w:rsidRPr="00BE4122">
              <w:rPr>
                <w:b/>
                <w:i/>
                <w:sz w:val="24"/>
                <w:szCs w:val="24"/>
              </w:rPr>
              <w:t>Каюпов Артур</w:t>
            </w:r>
          </w:p>
        </w:tc>
        <w:tc>
          <w:tcPr>
            <w:tcW w:w="554" w:type="dxa"/>
            <w:noWrap/>
            <w:hideMark/>
          </w:tcPr>
          <w:p w:rsidR="00F81503" w:rsidRPr="00BE4122" w:rsidRDefault="00F81503" w:rsidP="00F81503">
            <w:pPr>
              <w:jc w:val="center"/>
              <w:rPr>
                <w:b/>
                <w:i/>
                <w:sz w:val="24"/>
                <w:szCs w:val="24"/>
              </w:rPr>
            </w:pPr>
            <w:r w:rsidRPr="00BE4122">
              <w:rPr>
                <w:b/>
                <w:i/>
                <w:sz w:val="24"/>
                <w:szCs w:val="24"/>
              </w:rPr>
              <w:t>1</w:t>
            </w:r>
          </w:p>
        </w:tc>
        <w:tc>
          <w:tcPr>
            <w:tcW w:w="554" w:type="dxa"/>
            <w:noWrap/>
            <w:hideMark/>
          </w:tcPr>
          <w:p w:rsidR="00F81503" w:rsidRPr="00BE4122" w:rsidRDefault="00F81503" w:rsidP="00F81503">
            <w:pPr>
              <w:jc w:val="center"/>
              <w:rPr>
                <w:b/>
                <w:i/>
                <w:sz w:val="24"/>
                <w:szCs w:val="24"/>
              </w:rPr>
            </w:pPr>
            <w:r w:rsidRPr="00BE4122">
              <w:rPr>
                <w:b/>
                <w:i/>
                <w:sz w:val="24"/>
                <w:szCs w:val="24"/>
              </w:rPr>
              <w:t>0</w:t>
            </w:r>
          </w:p>
        </w:tc>
        <w:tc>
          <w:tcPr>
            <w:tcW w:w="554" w:type="dxa"/>
            <w:noWrap/>
            <w:hideMark/>
          </w:tcPr>
          <w:p w:rsidR="00F81503" w:rsidRPr="00BE4122" w:rsidRDefault="00F81503" w:rsidP="00F81503">
            <w:pPr>
              <w:jc w:val="center"/>
              <w:rPr>
                <w:b/>
                <w:i/>
                <w:sz w:val="24"/>
                <w:szCs w:val="24"/>
              </w:rPr>
            </w:pPr>
            <w:r w:rsidRPr="00BE4122">
              <w:rPr>
                <w:b/>
                <w:i/>
                <w:sz w:val="24"/>
                <w:szCs w:val="24"/>
              </w:rPr>
              <w:t>1</w:t>
            </w:r>
          </w:p>
        </w:tc>
        <w:tc>
          <w:tcPr>
            <w:tcW w:w="553" w:type="dxa"/>
            <w:noWrap/>
            <w:hideMark/>
          </w:tcPr>
          <w:p w:rsidR="00F81503" w:rsidRPr="00BE4122" w:rsidRDefault="00F81503" w:rsidP="00F81503">
            <w:pPr>
              <w:jc w:val="center"/>
              <w:rPr>
                <w:b/>
                <w:i/>
                <w:sz w:val="24"/>
                <w:szCs w:val="24"/>
              </w:rPr>
            </w:pPr>
            <w:r w:rsidRPr="00BE4122">
              <w:rPr>
                <w:b/>
                <w:i/>
                <w:sz w:val="24"/>
                <w:szCs w:val="24"/>
              </w:rPr>
              <w:t>2</w:t>
            </w:r>
          </w:p>
        </w:tc>
        <w:tc>
          <w:tcPr>
            <w:tcW w:w="553" w:type="dxa"/>
            <w:noWrap/>
            <w:hideMark/>
          </w:tcPr>
          <w:p w:rsidR="00F81503" w:rsidRPr="00BE4122" w:rsidRDefault="00F81503" w:rsidP="00F81503">
            <w:pPr>
              <w:jc w:val="center"/>
              <w:rPr>
                <w:b/>
                <w:i/>
                <w:sz w:val="24"/>
                <w:szCs w:val="24"/>
              </w:rPr>
            </w:pPr>
            <w:r w:rsidRPr="00BE4122">
              <w:rPr>
                <w:b/>
                <w:i/>
                <w:sz w:val="24"/>
                <w:szCs w:val="24"/>
              </w:rPr>
              <w:t>4</w:t>
            </w:r>
          </w:p>
        </w:tc>
        <w:tc>
          <w:tcPr>
            <w:tcW w:w="553" w:type="dxa"/>
            <w:noWrap/>
            <w:hideMark/>
          </w:tcPr>
          <w:p w:rsidR="00F81503" w:rsidRPr="00BE4122" w:rsidRDefault="00F81503" w:rsidP="00F81503">
            <w:pPr>
              <w:jc w:val="center"/>
              <w:rPr>
                <w:b/>
                <w:i/>
                <w:sz w:val="24"/>
                <w:szCs w:val="24"/>
              </w:rPr>
            </w:pPr>
            <w:r w:rsidRPr="00BE4122">
              <w:rPr>
                <w:b/>
                <w:i/>
                <w:sz w:val="24"/>
                <w:szCs w:val="24"/>
              </w:rPr>
              <w:t>0</w:t>
            </w:r>
          </w:p>
        </w:tc>
        <w:tc>
          <w:tcPr>
            <w:tcW w:w="553" w:type="dxa"/>
            <w:noWrap/>
            <w:hideMark/>
          </w:tcPr>
          <w:p w:rsidR="00F81503" w:rsidRPr="00BE4122" w:rsidRDefault="00F81503" w:rsidP="00F81503">
            <w:pPr>
              <w:jc w:val="center"/>
              <w:rPr>
                <w:b/>
                <w:i/>
                <w:sz w:val="24"/>
                <w:szCs w:val="24"/>
              </w:rPr>
            </w:pPr>
            <w:r w:rsidRPr="00BE4122">
              <w:rPr>
                <w:b/>
                <w:i/>
                <w:sz w:val="24"/>
                <w:szCs w:val="24"/>
              </w:rPr>
              <w:t>0</w:t>
            </w:r>
          </w:p>
        </w:tc>
        <w:tc>
          <w:tcPr>
            <w:tcW w:w="553" w:type="dxa"/>
            <w:noWrap/>
            <w:hideMark/>
          </w:tcPr>
          <w:p w:rsidR="00F81503" w:rsidRPr="00BE4122" w:rsidRDefault="00F81503" w:rsidP="00F81503">
            <w:pPr>
              <w:jc w:val="center"/>
              <w:rPr>
                <w:b/>
                <w:i/>
                <w:sz w:val="24"/>
                <w:szCs w:val="24"/>
              </w:rPr>
            </w:pPr>
            <w:r w:rsidRPr="00BE4122">
              <w:rPr>
                <w:b/>
                <w:i/>
                <w:sz w:val="24"/>
                <w:szCs w:val="24"/>
              </w:rPr>
              <w:t>0</w:t>
            </w:r>
          </w:p>
        </w:tc>
        <w:tc>
          <w:tcPr>
            <w:tcW w:w="553" w:type="dxa"/>
            <w:noWrap/>
            <w:hideMark/>
          </w:tcPr>
          <w:p w:rsidR="00F81503" w:rsidRPr="00BE4122" w:rsidRDefault="00F81503" w:rsidP="00F81503">
            <w:pPr>
              <w:jc w:val="center"/>
              <w:rPr>
                <w:b/>
                <w:i/>
                <w:sz w:val="24"/>
                <w:szCs w:val="24"/>
              </w:rPr>
            </w:pPr>
            <w:r w:rsidRPr="00BE4122">
              <w:rPr>
                <w:b/>
                <w:i/>
                <w:sz w:val="24"/>
                <w:szCs w:val="24"/>
              </w:rPr>
              <w:t>0</w:t>
            </w:r>
          </w:p>
        </w:tc>
        <w:tc>
          <w:tcPr>
            <w:tcW w:w="553" w:type="dxa"/>
            <w:noWrap/>
            <w:hideMark/>
          </w:tcPr>
          <w:p w:rsidR="00F81503" w:rsidRPr="00BE4122" w:rsidRDefault="00F81503" w:rsidP="00F81503">
            <w:pPr>
              <w:jc w:val="center"/>
              <w:rPr>
                <w:b/>
                <w:i/>
                <w:sz w:val="24"/>
                <w:szCs w:val="24"/>
              </w:rPr>
            </w:pPr>
            <w:r w:rsidRPr="00BE4122">
              <w:rPr>
                <w:b/>
                <w:i/>
                <w:sz w:val="24"/>
                <w:szCs w:val="24"/>
              </w:rPr>
              <w:t>4</w:t>
            </w:r>
          </w:p>
        </w:tc>
        <w:tc>
          <w:tcPr>
            <w:tcW w:w="553" w:type="dxa"/>
            <w:noWrap/>
            <w:hideMark/>
          </w:tcPr>
          <w:p w:rsidR="00F81503" w:rsidRPr="00BE4122" w:rsidRDefault="00F81503" w:rsidP="00F81503">
            <w:pPr>
              <w:jc w:val="center"/>
              <w:rPr>
                <w:b/>
                <w:i/>
                <w:sz w:val="24"/>
                <w:szCs w:val="24"/>
              </w:rPr>
            </w:pPr>
            <w:r w:rsidRPr="00BE4122">
              <w:rPr>
                <w:b/>
                <w:i/>
                <w:sz w:val="24"/>
                <w:szCs w:val="24"/>
              </w:rPr>
              <w:t>0</w:t>
            </w:r>
          </w:p>
        </w:tc>
        <w:tc>
          <w:tcPr>
            <w:tcW w:w="553" w:type="dxa"/>
            <w:noWrap/>
            <w:hideMark/>
          </w:tcPr>
          <w:p w:rsidR="00F81503" w:rsidRPr="00BE4122" w:rsidRDefault="00F81503" w:rsidP="00F81503">
            <w:pPr>
              <w:jc w:val="center"/>
              <w:rPr>
                <w:b/>
                <w:i/>
                <w:sz w:val="24"/>
                <w:szCs w:val="24"/>
              </w:rPr>
            </w:pPr>
            <w:r w:rsidRPr="00BE4122">
              <w:rPr>
                <w:b/>
                <w:i/>
                <w:sz w:val="24"/>
                <w:szCs w:val="24"/>
              </w:rPr>
              <w:t>4</w:t>
            </w:r>
          </w:p>
        </w:tc>
        <w:tc>
          <w:tcPr>
            <w:tcW w:w="553" w:type="dxa"/>
            <w:noWrap/>
            <w:hideMark/>
          </w:tcPr>
          <w:p w:rsidR="00F81503" w:rsidRPr="00BE4122" w:rsidRDefault="00F81503" w:rsidP="00F81503">
            <w:pPr>
              <w:jc w:val="center"/>
              <w:rPr>
                <w:b/>
                <w:i/>
                <w:sz w:val="24"/>
                <w:szCs w:val="24"/>
              </w:rPr>
            </w:pPr>
            <w:r w:rsidRPr="00BE4122">
              <w:rPr>
                <w:b/>
                <w:i/>
                <w:sz w:val="24"/>
                <w:szCs w:val="24"/>
              </w:rPr>
              <w:t>16</w:t>
            </w:r>
          </w:p>
        </w:tc>
        <w:tc>
          <w:tcPr>
            <w:tcW w:w="1430" w:type="dxa"/>
            <w:noWrap/>
            <w:hideMark/>
          </w:tcPr>
          <w:p w:rsidR="00F81503" w:rsidRPr="00BE4122" w:rsidRDefault="00F81503" w:rsidP="00F81503">
            <w:pPr>
              <w:jc w:val="center"/>
              <w:rPr>
                <w:b/>
                <w:i/>
                <w:sz w:val="24"/>
                <w:szCs w:val="24"/>
              </w:rPr>
            </w:pPr>
            <w:r w:rsidRPr="00BE4122">
              <w:rPr>
                <w:b/>
                <w:i/>
                <w:sz w:val="24"/>
                <w:szCs w:val="24"/>
              </w:rPr>
              <w:t>победитель</w:t>
            </w:r>
          </w:p>
        </w:tc>
      </w:tr>
    </w:tbl>
    <w:p w:rsidR="00F81503" w:rsidRPr="00BE4122" w:rsidRDefault="00F81503" w:rsidP="00F81503">
      <w:pPr>
        <w:jc w:val="center"/>
        <w:rPr>
          <w:rFonts w:ascii="Times New Roman" w:hAnsi="Times New Roman" w:cs="Times New Roman"/>
          <w:b/>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Музыка 7 класс</w:t>
      </w:r>
    </w:p>
    <w:tbl>
      <w:tblPr>
        <w:tblStyle w:val="a7"/>
        <w:tblW w:w="10125" w:type="dxa"/>
        <w:tblInd w:w="-431" w:type="dxa"/>
        <w:tblLook w:val="04A0" w:firstRow="1" w:lastRow="0" w:firstColumn="1" w:lastColumn="0" w:noHBand="0" w:noVBand="1"/>
      </w:tblPr>
      <w:tblGrid>
        <w:gridCol w:w="551"/>
        <w:gridCol w:w="1009"/>
        <w:gridCol w:w="552"/>
        <w:gridCol w:w="552"/>
        <w:gridCol w:w="552"/>
        <w:gridCol w:w="552"/>
        <w:gridCol w:w="552"/>
        <w:gridCol w:w="552"/>
        <w:gridCol w:w="552"/>
        <w:gridCol w:w="552"/>
        <w:gridCol w:w="552"/>
        <w:gridCol w:w="552"/>
        <w:gridCol w:w="552"/>
        <w:gridCol w:w="552"/>
        <w:gridCol w:w="552"/>
        <w:gridCol w:w="1475"/>
      </w:tblGrid>
      <w:tr w:rsidR="00F81503" w:rsidRPr="00BE4122" w:rsidTr="008D6CE8">
        <w:trPr>
          <w:trHeight w:val="300"/>
        </w:trPr>
        <w:tc>
          <w:tcPr>
            <w:tcW w:w="551" w:type="dxa"/>
            <w:noWrap/>
            <w:hideMark/>
          </w:tcPr>
          <w:p w:rsidR="00F81503" w:rsidRPr="00BE4122" w:rsidRDefault="00F81503" w:rsidP="00F81503">
            <w:pPr>
              <w:jc w:val="center"/>
              <w:rPr>
                <w:sz w:val="24"/>
                <w:szCs w:val="24"/>
              </w:rPr>
            </w:pPr>
            <w:r w:rsidRPr="00BE4122">
              <w:rPr>
                <w:sz w:val="24"/>
                <w:szCs w:val="24"/>
              </w:rPr>
              <w:t>В</w:t>
            </w:r>
          </w:p>
        </w:tc>
        <w:tc>
          <w:tcPr>
            <w:tcW w:w="1009" w:type="dxa"/>
            <w:noWrap/>
            <w:hideMark/>
          </w:tcPr>
          <w:p w:rsidR="00F81503" w:rsidRPr="00BE4122" w:rsidRDefault="00F81503" w:rsidP="00F81503">
            <w:pPr>
              <w:jc w:val="center"/>
              <w:rPr>
                <w:b/>
                <w:i/>
                <w:sz w:val="24"/>
                <w:szCs w:val="24"/>
              </w:rPr>
            </w:pPr>
            <w:r w:rsidRPr="00BE4122">
              <w:rPr>
                <w:b/>
                <w:i/>
                <w:sz w:val="24"/>
                <w:szCs w:val="24"/>
              </w:rPr>
              <w:t>Хужин Раян</w:t>
            </w:r>
          </w:p>
        </w:tc>
        <w:tc>
          <w:tcPr>
            <w:tcW w:w="552" w:type="dxa"/>
            <w:noWrap/>
            <w:hideMark/>
          </w:tcPr>
          <w:p w:rsidR="00F81503" w:rsidRPr="00BE4122" w:rsidRDefault="00F81503" w:rsidP="00F81503">
            <w:pPr>
              <w:jc w:val="center"/>
              <w:rPr>
                <w:b/>
                <w:i/>
                <w:sz w:val="24"/>
                <w:szCs w:val="24"/>
              </w:rPr>
            </w:pPr>
            <w:r w:rsidRPr="00BE4122">
              <w:rPr>
                <w:b/>
                <w:i/>
                <w:sz w:val="24"/>
                <w:szCs w:val="24"/>
              </w:rPr>
              <w:t>9</w:t>
            </w:r>
          </w:p>
        </w:tc>
        <w:tc>
          <w:tcPr>
            <w:tcW w:w="552" w:type="dxa"/>
            <w:noWrap/>
            <w:hideMark/>
          </w:tcPr>
          <w:p w:rsidR="00F81503" w:rsidRPr="00BE4122" w:rsidRDefault="00F81503" w:rsidP="00F81503">
            <w:pPr>
              <w:jc w:val="center"/>
              <w:rPr>
                <w:b/>
                <w:i/>
                <w:sz w:val="24"/>
                <w:szCs w:val="24"/>
              </w:rPr>
            </w:pPr>
            <w:r w:rsidRPr="00BE4122">
              <w:rPr>
                <w:b/>
                <w:i/>
                <w:sz w:val="24"/>
                <w:szCs w:val="24"/>
              </w:rPr>
              <w:t>5</w:t>
            </w:r>
          </w:p>
        </w:tc>
        <w:tc>
          <w:tcPr>
            <w:tcW w:w="552" w:type="dxa"/>
            <w:noWrap/>
            <w:hideMark/>
          </w:tcPr>
          <w:p w:rsidR="00F81503" w:rsidRPr="00BE4122" w:rsidRDefault="00F81503" w:rsidP="00F81503">
            <w:pPr>
              <w:jc w:val="center"/>
              <w:rPr>
                <w:b/>
                <w:i/>
                <w:sz w:val="24"/>
                <w:szCs w:val="24"/>
              </w:rPr>
            </w:pPr>
            <w:r w:rsidRPr="00BE4122">
              <w:rPr>
                <w:b/>
                <w:i/>
                <w:sz w:val="24"/>
                <w:szCs w:val="24"/>
              </w:rPr>
              <w:t>8</w:t>
            </w:r>
          </w:p>
        </w:tc>
        <w:tc>
          <w:tcPr>
            <w:tcW w:w="552" w:type="dxa"/>
            <w:noWrap/>
            <w:hideMark/>
          </w:tcPr>
          <w:p w:rsidR="00F81503" w:rsidRPr="00BE4122" w:rsidRDefault="00F81503" w:rsidP="00F81503">
            <w:pPr>
              <w:jc w:val="center"/>
              <w:rPr>
                <w:b/>
                <w:i/>
                <w:sz w:val="24"/>
                <w:szCs w:val="24"/>
              </w:rPr>
            </w:pPr>
            <w:r w:rsidRPr="00BE4122">
              <w:rPr>
                <w:b/>
                <w:i/>
                <w:sz w:val="24"/>
                <w:szCs w:val="24"/>
              </w:rPr>
              <w:t>18</w:t>
            </w:r>
          </w:p>
        </w:tc>
        <w:tc>
          <w:tcPr>
            <w:tcW w:w="552" w:type="dxa"/>
            <w:noWrap/>
            <w:hideMark/>
          </w:tcPr>
          <w:p w:rsidR="00F81503" w:rsidRPr="00BE4122" w:rsidRDefault="00F81503" w:rsidP="00F81503">
            <w:pPr>
              <w:jc w:val="center"/>
              <w:rPr>
                <w:b/>
                <w:i/>
                <w:sz w:val="24"/>
                <w:szCs w:val="24"/>
              </w:rPr>
            </w:pPr>
            <w:r w:rsidRPr="00BE4122">
              <w:rPr>
                <w:b/>
                <w:i/>
                <w:sz w:val="24"/>
                <w:szCs w:val="24"/>
              </w:rPr>
              <w:t>9</w:t>
            </w:r>
          </w:p>
        </w:tc>
        <w:tc>
          <w:tcPr>
            <w:tcW w:w="552" w:type="dxa"/>
            <w:noWrap/>
            <w:hideMark/>
          </w:tcPr>
          <w:p w:rsidR="00F81503" w:rsidRPr="00BE4122" w:rsidRDefault="00F81503" w:rsidP="00F81503">
            <w:pPr>
              <w:jc w:val="center"/>
              <w:rPr>
                <w:b/>
                <w:i/>
                <w:sz w:val="24"/>
                <w:szCs w:val="24"/>
              </w:rPr>
            </w:pPr>
            <w:r w:rsidRPr="00BE4122">
              <w:rPr>
                <w:b/>
                <w:i/>
                <w:sz w:val="24"/>
                <w:szCs w:val="24"/>
              </w:rPr>
              <w:t>3</w:t>
            </w:r>
          </w:p>
        </w:tc>
        <w:tc>
          <w:tcPr>
            <w:tcW w:w="552" w:type="dxa"/>
            <w:noWrap/>
            <w:hideMark/>
          </w:tcPr>
          <w:p w:rsidR="00F81503" w:rsidRPr="00BE4122" w:rsidRDefault="00F81503" w:rsidP="00F81503">
            <w:pPr>
              <w:jc w:val="center"/>
              <w:rPr>
                <w:b/>
                <w:i/>
                <w:sz w:val="24"/>
                <w:szCs w:val="24"/>
              </w:rPr>
            </w:pPr>
            <w:r w:rsidRPr="00BE4122">
              <w:rPr>
                <w:b/>
                <w:i/>
                <w:sz w:val="24"/>
                <w:szCs w:val="24"/>
              </w:rPr>
              <w:t>6</w:t>
            </w:r>
          </w:p>
        </w:tc>
        <w:tc>
          <w:tcPr>
            <w:tcW w:w="552" w:type="dxa"/>
            <w:noWrap/>
            <w:hideMark/>
          </w:tcPr>
          <w:p w:rsidR="00F81503" w:rsidRPr="00BE4122" w:rsidRDefault="00F81503" w:rsidP="00F81503">
            <w:pPr>
              <w:jc w:val="center"/>
              <w:rPr>
                <w:b/>
                <w:i/>
                <w:sz w:val="24"/>
                <w:szCs w:val="24"/>
              </w:rPr>
            </w:pPr>
            <w:r w:rsidRPr="00BE4122">
              <w:rPr>
                <w:b/>
                <w:i/>
                <w:sz w:val="24"/>
                <w:szCs w:val="24"/>
              </w:rPr>
              <w:t>0</w:t>
            </w:r>
          </w:p>
        </w:tc>
        <w:tc>
          <w:tcPr>
            <w:tcW w:w="552" w:type="dxa"/>
            <w:noWrap/>
            <w:hideMark/>
          </w:tcPr>
          <w:p w:rsidR="00F81503" w:rsidRPr="00BE4122" w:rsidRDefault="00F81503" w:rsidP="00F81503">
            <w:pPr>
              <w:jc w:val="center"/>
              <w:rPr>
                <w:b/>
                <w:i/>
                <w:sz w:val="24"/>
                <w:szCs w:val="24"/>
              </w:rPr>
            </w:pPr>
            <w:r w:rsidRPr="00BE4122">
              <w:rPr>
                <w:b/>
                <w:i/>
                <w:sz w:val="24"/>
                <w:szCs w:val="24"/>
              </w:rPr>
              <w:t>0</w:t>
            </w:r>
          </w:p>
        </w:tc>
        <w:tc>
          <w:tcPr>
            <w:tcW w:w="552" w:type="dxa"/>
            <w:noWrap/>
            <w:hideMark/>
          </w:tcPr>
          <w:p w:rsidR="00F81503" w:rsidRPr="00BE4122" w:rsidRDefault="00F81503" w:rsidP="00F81503">
            <w:pPr>
              <w:jc w:val="center"/>
              <w:rPr>
                <w:b/>
                <w:i/>
                <w:sz w:val="24"/>
                <w:szCs w:val="24"/>
              </w:rPr>
            </w:pPr>
            <w:r w:rsidRPr="00BE4122">
              <w:rPr>
                <w:b/>
                <w:i/>
                <w:sz w:val="24"/>
                <w:szCs w:val="24"/>
              </w:rPr>
              <w:t>0</w:t>
            </w:r>
          </w:p>
        </w:tc>
        <w:tc>
          <w:tcPr>
            <w:tcW w:w="552" w:type="dxa"/>
            <w:noWrap/>
            <w:hideMark/>
          </w:tcPr>
          <w:p w:rsidR="00F81503" w:rsidRPr="00BE4122" w:rsidRDefault="00F81503" w:rsidP="00F81503">
            <w:pPr>
              <w:jc w:val="center"/>
              <w:rPr>
                <w:b/>
                <w:i/>
                <w:sz w:val="24"/>
                <w:szCs w:val="24"/>
              </w:rPr>
            </w:pPr>
            <w:r w:rsidRPr="00BE4122">
              <w:rPr>
                <w:b/>
                <w:i/>
                <w:sz w:val="24"/>
                <w:szCs w:val="24"/>
              </w:rPr>
              <w:t>0</w:t>
            </w:r>
          </w:p>
        </w:tc>
        <w:tc>
          <w:tcPr>
            <w:tcW w:w="552" w:type="dxa"/>
            <w:noWrap/>
            <w:hideMark/>
          </w:tcPr>
          <w:p w:rsidR="00F81503" w:rsidRPr="00BE4122" w:rsidRDefault="00F81503" w:rsidP="00F81503">
            <w:pPr>
              <w:jc w:val="center"/>
              <w:rPr>
                <w:b/>
                <w:i/>
                <w:sz w:val="24"/>
                <w:szCs w:val="24"/>
              </w:rPr>
            </w:pPr>
            <w:r w:rsidRPr="00BE4122">
              <w:rPr>
                <w:b/>
                <w:i/>
                <w:sz w:val="24"/>
                <w:szCs w:val="24"/>
              </w:rPr>
              <w:t>0</w:t>
            </w:r>
          </w:p>
        </w:tc>
        <w:tc>
          <w:tcPr>
            <w:tcW w:w="552" w:type="dxa"/>
            <w:noWrap/>
            <w:hideMark/>
          </w:tcPr>
          <w:p w:rsidR="00F81503" w:rsidRPr="00BE4122" w:rsidRDefault="00F81503" w:rsidP="00F81503">
            <w:pPr>
              <w:jc w:val="center"/>
              <w:rPr>
                <w:b/>
                <w:i/>
                <w:sz w:val="24"/>
                <w:szCs w:val="24"/>
              </w:rPr>
            </w:pPr>
            <w:r w:rsidRPr="00BE4122">
              <w:rPr>
                <w:b/>
                <w:i/>
                <w:sz w:val="24"/>
                <w:szCs w:val="24"/>
              </w:rPr>
              <w:t>58</w:t>
            </w:r>
          </w:p>
        </w:tc>
        <w:tc>
          <w:tcPr>
            <w:tcW w:w="1389" w:type="dxa"/>
            <w:noWrap/>
            <w:hideMark/>
          </w:tcPr>
          <w:p w:rsidR="00F81503" w:rsidRPr="00BE4122" w:rsidRDefault="00F81503" w:rsidP="00F81503">
            <w:pPr>
              <w:jc w:val="center"/>
              <w:rPr>
                <w:b/>
                <w:i/>
                <w:sz w:val="24"/>
                <w:szCs w:val="24"/>
              </w:rPr>
            </w:pPr>
            <w:r w:rsidRPr="00BE4122">
              <w:rPr>
                <w:b/>
                <w:i/>
                <w:sz w:val="24"/>
                <w:szCs w:val="24"/>
              </w:rPr>
              <w:t>победитель</w:t>
            </w:r>
          </w:p>
        </w:tc>
      </w:tr>
    </w:tbl>
    <w:p w:rsidR="00F81503" w:rsidRPr="00BE4122" w:rsidRDefault="00F81503" w:rsidP="00F81503">
      <w:pPr>
        <w:jc w:val="center"/>
        <w:rPr>
          <w:rFonts w:ascii="Times New Roman" w:hAnsi="Times New Roman" w:cs="Times New Roman"/>
          <w:b/>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Физика 7 класс</w:t>
      </w:r>
    </w:p>
    <w:tbl>
      <w:tblPr>
        <w:tblStyle w:val="a7"/>
        <w:tblW w:w="10311" w:type="dxa"/>
        <w:tblInd w:w="-431" w:type="dxa"/>
        <w:tblLook w:val="04A0" w:firstRow="1" w:lastRow="0" w:firstColumn="1" w:lastColumn="0" w:noHBand="0" w:noVBand="1"/>
      </w:tblPr>
      <w:tblGrid>
        <w:gridCol w:w="543"/>
        <w:gridCol w:w="1301"/>
        <w:gridCol w:w="543"/>
        <w:gridCol w:w="544"/>
        <w:gridCol w:w="545"/>
        <w:gridCol w:w="545"/>
        <w:gridCol w:w="546"/>
        <w:gridCol w:w="546"/>
        <w:gridCol w:w="546"/>
        <w:gridCol w:w="546"/>
        <w:gridCol w:w="546"/>
        <w:gridCol w:w="546"/>
        <w:gridCol w:w="546"/>
        <w:gridCol w:w="546"/>
        <w:gridCol w:w="546"/>
        <w:gridCol w:w="1447"/>
      </w:tblGrid>
      <w:tr w:rsidR="00F81503" w:rsidRPr="00BE4122" w:rsidTr="008D6CE8">
        <w:trPr>
          <w:trHeight w:val="300"/>
        </w:trPr>
        <w:tc>
          <w:tcPr>
            <w:tcW w:w="543" w:type="dxa"/>
            <w:noWrap/>
            <w:hideMark/>
          </w:tcPr>
          <w:p w:rsidR="00F81503" w:rsidRPr="00BE4122" w:rsidRDefault="00F81503" w:rsidP="00F81503">
            <w:pPr>
              <w:jc w:val="center"/>
              <w:rPr>
                <w:b/>
                <w:sz w:val="24"/>
                <w:szCs w:val="24"/>
              </w:rPr>
            </w:pPr>
            <w:r w:rsidRPr="00BE4122">
              <w:rPr>
                <w:b/>
                <w:sz w:val="24"/>
                <w:szCs w:val="24"/>
              </w:rPr>
              <w:lastRenderedPageBreak/>
              <w:t>В</w:t>
            </w:r>
          </w:p>
        </w:tc>
        <w:tc>
          <w:tcPr>
            <w:tcW w:w="1301" w:type="dxa"/>
            <w:noWrap/>
            <w:hideMark/>
          </w:tcPr>
          <w:p w:rsidR="00F81503" w:rsidRPr="00BE4122" w:rsidRDefault="00F81503" w:rsidP="00F81503">
            <w:pPr>
              <w:jc w:val="center"/>
              <w:rPr>
                <w:b/>
                <w:sz w:val="24"/>
                <w:szCs w:val="24"/>
              </w:rPr>
            </w:pPr>
            <w:r w:rsidRPr="00BE4122">
              <w:rPr>
                <w:b/>
                <w:sz w:val="24"/>
                <w:szCs w:val="24"/>
              </w:rPr>
              <w:t>Каюпов Артур</w:t>
            </w:r>
          </w:p>
        </w:tc>
        <w:tc>
          <w:tcPr>
            <w:tcW w:w="543" w:type="dxa"/>
            <w:noWrap/>
            <w:hideMark/>
          </w:tcPr>
          <w:p w:rsidR="00F81503" w:rsidRPr="00BE4122" w:rsidRDefault="00F81503" w:rsidP="00F81503">
            <w:pPr>
              <w:jc w:val="center"/>
              <w:rPr>
                <w:b/>
                <w:sz w:val="24"/>
                <w:szCs w:val="24"/>
              </w:rPr>
            </w:pPr>
            <w:r w:rsidRPr="00BE4122">
              <w:rPr>
                <w:b/>
                <w:sz w:val="24"/>
                <w:szCs w:val="24"/>
              </w:rPr>
              <w:t>0</w:t>
            </w:r>
          </w:p>
        </w:tc>
        <w:tc>
          <w:tcPr>
            <w:tcW w:w="544" w:type="dxa"/>
            <w:noWrap/>
            <w:hideMark/>
          </w:tcPr>
          <w:p w:rsidR="00F81503" w:rsidRPr="00BE4122" w:rsidRDefault="00F81503" w:rsidP="00F81503">
            <w:pPr>
              <w:jc w:val="center"/>
              <w:rPr>
                <w:b/>
                <w:sz w:val="24"/>
                <w:szCs w:val="24"/>
              </w:rPr>
            </w:pPr>
            <w:r w:rsidRPr="00BE4122">
              <w:rPr>
                <w:b/>
                <w:sz w:val="24"/>
                <w:szCs w:val="24"/>
              </w:rPr>
              <w:t>1</w:t>
            </w:r>
          </w:p>
        </w:tc>
        <w:tc>
          <w:tcPr>
            <w:tcW w:w="545" w:type="dxa"/>
            <w:noWrap/>
            <w:hideMark/>
          </w:tcPr>
          <w:p w:rsidR="00F81503" w:rsidRPr="00BE4122" w:rsidRDefault="00F81503" w:rsidP="00F81503">
            <w:pPr>
              <w:jc w:val="center"/>
              <w:rPr>
                <w:b/>
                <w:sz w:val="24"/>
                <w:szCs w:val="24"/>
              </w:rPr>
            </w:pPr>
            <w:r w:rsidRPr="00BE4122">
              <w:rPr>
                <w:b/>
                <w:sz w:val="24"/>
                <w:szCs w:val="24"/>
              </w:rPr>
              <w:t>0</w:t>
            </w:r>
          </w:p>
        </w:tc>
        <w:tc>
          <w:tcPr>
            <w:tcW w:w="545" w:type="dxa"/>
            <w:noWrap/>
            <w:hideMark/>
          </w:tcPr>
          <w:p w:rsidR="00F81503" w:rsidRPr="00BE4122" w:rsidRDefault="00F81503" w:rsidP="00F81503">
            <w:pPr>
              <w:jc w:val="center"/>
              <w:rPr>
                <w:b/>
                <w:sz w:val="24"/>
                <w:szCs w:val="24"/>
              </w:rPr>
            </w:pPr>
            <w:r w:rsidRPr="00BE4122">
              <w:rPr>
                <w:b/>
                <w:sz w:val="24"/>
                <w:szCs w:val="24"/>
              </w:rPr>
              <w:t>1</w:t>
            </w:r>
          </w:p>
        </w:tc>
        <w:tc>
          <w:tcPr>
            <w:tcW w:w="546" w:type="dxa"/>
            <w:noWrap/>
            <w:hideMark/>
          </w:tcPr>
          <w:p w:rsidR="00F81503" w:rsidRPr="00BE4122" w:rsidRDefault="00F81503" w:rsidP="00F81503">
            <w:pPr>
              <w:jc w:val="center"/>
              <w:rPr>
                <w:b/>
                <w:sz w:val="24"/>
                <w:szCs w:val="24"/>
              </w:rPr>
            </w:pPr>
            <w:r w:rsidRPr="00BE4122">
              <w:rPr>
                <w:b/>
                <w:sz w:val="24"/>
                <w:szCs w:val="24"/>
              </w:rPr>
              <w:t>2</w:t>
            </w:r>
          </w:p>
        </w:tc>
        <w:tc>
          <w:tcPr>
            <w:tcW w:w="546" w:type="dxa"/>
            <w:noWrap/>
            <w:hideMark/>
          </w:tcPr>
          <w:p w:rsidR="00F81503" w:rsidRPr="00BE4122" w:rsidRDefault="00F81503" w:rsidP="00F81503">
            <w:pPr>
              <w:jc w:val="center"/>
              <w:rPr>
                <w:b/>
                <w:sz w:val="24"/>
                <w:szCs w:val="24"/>
              </w:rPr>
            </w:pPr>
            <w:r w:rsidRPr="00BE4122">
              <w:rPr>
                <w:b/>
                <w:sz w:val="24"/>
                <w:szCs w:val="24"/>
              </w:rPr>
              <w:t>2</w:t>
            </w:r>
          </w:p>
        </w:tc>
        <w:tc>
          <w:tcPr>
            <w:tcW w:w="546" w:type="dxa"/>
            <w:noWrap/>
            <w:hideMark/>
          </w:tcPr>
          <w:p w:rsidR="00F81503" w:rsidRPr="00BE4122" w:rsidRDefault="00F81503" w:rsidP="00F81503">
            <w:pPr>
              <w:jc w:val="center"/>
              <w:rPr>
                <w:b/>
                <w:sz w:val="24"/>
                <w:szCs w:val="24"/>
              </w:rPr>
            </w:pPr>
            <w:r w:rsidRPr="00BE4122">
              <w:rPr>
                <w:b/>
                <w:sz w:val="24"/>
                <w:szCs w:val="24"/>
              </w:rPr>
              <w:t>0</w:t>
            </w:r>
          </w:p>
        </w:tc>
        <w:tc>
          <w:tcPr>
            <w:tcW w:w="546" w:type="dxa"/>
            <w:noWrap/>
            <w:hideMark/>
          </w:tcPr>
          <w:p w:rsidR="00F81503" w:rsidRPr="00BE4122" w:rsidRDefault="00F81503" w:rsidP="00F81503">
            <w:pPr>
              <w:jc w:val="center"/>
              <w:rPr>
                <w:b/>
                <w:sz w:val="24"/>
                <w:szCs w:val="24"/>
              </w:rPr>
            </w:pPr>
            <w:r w:rsidRPr="00BE4122">
              <w:rPr>
                <w:b/>
                <w:sz w:val="24"/>
                <w:szCs w:val="24"/>
              </w:rPr>
              <w:t>3</w:t>
            </w:r>
          </w:p>
        </w:tc>
        <w:tc>
          <w:tcPr>
            <w:tcW w:w="546" w:type="dxa"/>
            <w:noWrap/>
            <w:hideMark/>
          </w:tcPr>
          <w:p w:rsidR="00F81503" w:rsidRPr="00BE4122" w:rsidRDefault="00F81503" w:rsidP="00F81503">
            <w:pPr>
              <w:jc w:val="center"/>
              <w:rPr>
                <w:b/>
                <w:sz w:val="24"/>
                <w:szCs w:val="24"/>
              </w:rPr>
            </w:pPr>
            <w:r w:rsidRPr="00BE4122">
              <w:rPr>
                <w:b/>
                <w:sz w:val="24"/>
                <w:szCs w:val="24"/>
              </w:rPr>
              <w:t>0</w:t>
            </w:r>
          </w:p>
        </w:tc>
        <w:tc>
          <w:tcPr>
            <w:tcW w:w="546" w:type="dxa"/>
            <w:noWrap/>
            <w:hideMark/>
          </w:tcPr>
          <w:p w:rsidR="00F81503" w:rsidRPr="00BE4122" w:rsidRDefault="00F81503" w:rsidP="00F81503">
            <w:pPr>
              <w:jc w:val="center"/>
              <w:rPr>
                <w:b/>
                <w:sz w:val="24"/>
                <w:szCs w:val="24"/>
              </w:rPr>
            </w:pPr>
            <w:r w:rsidRPr="00BE4122">
              <w:rPr>
                <w:b/>
                <w:sz w:val="24"/>
                <w:szCs w:val="24"/>
              </w:rPr>
              <w:t>0</w:t>
            </w:r>
          </w:p>
        </w:tc>
        <w:tc>
          <w:tcPr>
            <w:tcW w:w="546" w:type="dxa"/>
            <w:noWrap/>
            <w:hideMark/>
          </w:tcPr>
          <w:p w:rsidR="00F81503" w:rsidRPr="00BE4122" w:rsidRDefault="00F81503" w:rsidP="00F81503">
            <w:pPr>
              <w:jc w:val="center"/>
              <w:rPr>
                <w:b/>
                <w:sz w:val="24"/>
                <w:szCs w:val="24"/>
              </w:rPr>
            </w:pPr>
            <w:r w:rsidRPr="00BE4122">
              <w:rPr>
                <w:b/>
                <w:sz w:val="24"/>
                <w:szCs w:val="24"/>
              </w:rPr>
              <w:t>2</w:t>
            </w:r>
          </w:p>
        </w:tc>
        <w:tc>
          <w:tcPr>
            <w:tcW w:w="546" w:type="dxa"/>
            <w:noWrap/>
            <w:hideMark/>
          </w:tcPr>
          <w:p w:rsidR="00F81503" w:rsidRPr="00BE4122" w:rsidRDefault="00F81503" w:rsidP="00F81503">
            <w:pPr>
              <w:jc w:val="center"/>
              <w:rPr>
                <w:b/>
                <w:sz w:val="24"/>
                <w:szCs w:val="24"/>
              </w:rPr>
            </w:pPr>
            <w:r w:rsidRPr="00BE4122">
              <w:rPr>
                <w:b/>
                <w:sz w:val="24"/>
                <w:szCs w:val="24"/>
              </w:rPr>
              <w:t>0</w:t>
            </w:r>
          </w:p>
        </w:tc>
        <w:tc>
          <w:tcPr>
            <w:tcW w:w="546" w:type="dxa"/>
            <w:noWrap/>
            <w:hideMark/>
          </w:tcPr>
          <w:p w:rsidR="00F81503" w:rsidRPr="00BE4122" w:rsidRDefault="00F81503" w:rsidP="00F81503">
            <w:pPr>
              <w:jc w:val="center"/>
              <w:rPr>
                <w:b/>
                <w:sz w:val="24"/>
                <w:szCs w:val="24"/>
              </w:rPr>
            </w:pPr>
            <w:r w:rsidRPr="00BE4122">
              <w:rPr>
                <w:b/>
                <w:sz w:val="24"/>
                <w:szCs w:val="24"/>
              </w:rPr>
              <w:t>11</w:t>
            </w:r>
          </w:p>
        </w:tc>
        <w:tc>
          <w:tcPr>
            <w:tcW w:w="1376" w:type="dxa"/>
            <w:noWrap/>
            <w:hideMark/>
          </w:tcPr>
          <w:p w:rsidR="00F81503" w:rsidRPr="00BE4122" w:rsidRDefault="00F81503" w:rsidP="00F81503">
            <w:pPr>
              <w:jc w:val="center"/>
              <w:rPr>
                <w:b/>
                <w:sz w:val="24"/>
                <w:szCs w:val="24"/>
              </w:rPr>
            </w:pPr>
            <w:r w:rsidRPr="00BE4122">
              <w:rPr>
                <w:b/>
                <w:sz w:val="24"/>
                <w:szCs w:val="24"/>
              </w:rPr>
              <w:t>победитель</w:t>
            </w:r>
          </w:p>
        </w:tc>
      </w:tr>
      <w:tr w:rsidR="00F81503" w:rsidRPr="00BE4122" w:rsidTr="008D6CE8">
        <w:trPr>
          <w:trHeight w:val="300"/>
        </w:trPr>
        <w:tc>
          <w:tcPr>
            <w:tcW w:w="543" w:type="dxa"/>
            <w:noWrap/>
            <w:hideMark/>
          </w:tcPr>
          <w:p w:rsidR="00F81503" w:rsidRPr="00BE4122" w:rsidRDefault="00F81503" w:rsidP="00F81503">
            <w:pPr>
              <w:jc w:val="center"/>
              <w:rPr>
                <w:sz w:val="24"/>
                <w:szCs w:val="24"/>
              </w:rPr>
            </w:pPr>
            <w:r w:rsidRPr="00BE4122">
              <w:rPr>
                <w:sz w:val="24"/>
                <w:szCs w:val="24"/>
              </w:rPr>
              <w:t>К</w:t>
            </w:r>
          </w:p>
        </w:tc>
        <w:tc>
          <w:tcPr>
            <w:tcW w:w="1301" w:type="dxa"/>
            <w:noWrap/>
            <w:hideMark/>
          </w:tcPr>
          <w:p w:rsidR="00F81503" w:rsidRPr="00BE4122" w:rsidRDefault="00F81503" w:rsidP="00F81503">
            <w:pPr>
              <w:jc w:val="center"/>
              <w:rPr>
                <w:sz w:val="24"/>
                <w:szCs w:val="24"/>
              </w:rPr>
            </w:pPr>
            <w:r w:rsidRPr="00BE4122">
              <w:rPr>
                <w:sz w:val="24"/>
                <w:szCs w:val="24"/>
              </w:rPr>
              <w:t>Газеева Инесса</w:t>
            </w:r>
          </w:p>
        </w:tc>
        <w:tc>
          <w:tcPr>
            <w:tcW w:w="543" w:type="dxa"/>
            <w:noWrap/>
            <w:hideMark/>
          </w:tcPr>
          <w:p w:rsidR="00F81503" w:rsidRPr="00BE4122" w:rsidRDefault="00F81503" w:rsidP="00F81503">
            <w:pPr>
              <w:jc w:val="center"/>
              <w:rPr>
                <w:sz w:val="24"/>
                <w:szCs w:val="24"/>
              </w:rPr>
            </w:pPr>
            <w:r w:rsidRPr="00BE4122">
              <w:rPr>
                <w:sz w:val="24"/>
                <w:szCs w:val="24"/>
              </w:rPr>
              <w:t>0</w:t>
            </w:r>
          </w:p>
        </w:tc>
        <w:tc>
          <w:tcPr>
            <w:tcW w:w="544" w:type="dxa"/>
            <w:noWrap/>
            <w:hideMark/>
          </w:tcPr>
          <w:p w:rsidR="00F81503" w:rsidRPr="00BE4122" w:rsidRDefault="00F81503" w:rsidP="00F81503">
            <w:pPr>
              <w:jc w:val="center"/>
              <w:rPr>
                <w:sz w:val="24"/>
                <w:szCs w:val="24"/>
              </w:rPr>
            </w:pPr>
            <w:r w:rsidRPr="00BE4122">
              <w:rPr>
                <w:sz w:val="24"/>
                <w:szCs w:val="24"/>
              </w:rPr>
              <w:t>0</w:t>
            </w:r>
          </w:p>
        </w:tc>
        <w:tc>
          <w:tcPr>
            <w:tcW w:w="545" w:type="dxa"/>
            <w:noWrap/>
            <w:hideMark/>
          </w:tcPr>
          <w:p w:rsidR="00F81503" w:rsidRPr="00BE4122" w:rsidRDefault="00F81503" w:rsidP="00F81503">
            <w:pPr>
              <w:jc w:val="center"/>
              <w:rPr>
                <w:sz w:val="24"/>
                <w:szCs w:val="24"/>
              </w:rPr>
            </w:pPr>
            <w:r w:rsidRPr="00BE4122">
              <w:rPr>
                <w:sz w:val="24"/>
                <w:szCs w:val="24"/>
              </w:rPr>
              <w:t>1</w:t>
            </w:r>
          </w:p>
        </w:tc>
        <w:tc>
          <w:tcPr>
            <w:tcW w:w="545" w:type="dxa"/>
            <w:noWrap/>
            <w:hideMark/>
          </w:tcPr>
          <w:p w:rsidR="00F81503" w:rsidRPr="00BE4122" w:rsidRDefault="00F81503" w:rsidP="00F81503">
            <w:pPr>
              <w:jc w:val="center"/>
              <w:rPr>
                <w:sz w:val="24"/>
                <w:szCs w:val="24"/>
              </w:rPr>
            </w:pPr>
            <w:r w:rsidRPr="00BE4122">
              <w:rPr>
                <w:sz w:val="24"/>
                <w:szCs w:val="24"/>
              </w:rPr>
              <w:t>0</w:t>
            </w:r>
          </w:p>
        </w:tc>
        <w:tc>
          <w:tcPr>
            <w:tcW w:w="546" w:type="dxa"/>
            <w:noWrap/>
            <w:hideMark/>
          </w:tcPr>
          <w:p w:rsidR="00F81503" w:rsidRPr="00BE4122" w:rsidRDefault="00F81503" w:rsidP="00F81503">
            <w:pPr>
              <w:jc w:val="center"/>
              <w:rPr>
                <w:sz w:val="24"/>
                <w:szCs w:val="24"/>
              </w:rPr>
            </w:pPr>
            <w:r w:rsidRPr="00BE4122">
              <w:rPr>
                <w:sz w:val="24"/>
                <w:szCs w:val="24"/>
              </w:rPr>
              <w:t>1</w:t>
            </w:r>
          </w:p>
        </w:tc>
        <w:tc>
          <w:tcPr>
            <w:tcW w:w="546" w:type="dxa"/>
            <w:noWrap/>
            <w:hideMark/>
          </w:tcPr>
          <w:p w:rsidR="00F81503" w:rsidRPr="00BE4122" w:rsidRDefault="00F81503" w:rsidP="00F81503">
            <w:pPr>
              <w:jc w:val="center"/>
              <w:rPr>
                <w:sz w:val="24"/>
                <w:szCs w:val="24"/>
              </w:rPr>
            </w:pPr>
            <w:r w:rsidRPr="00BE4122">
              <w:rPr>
                <w:sz w:val="24"/>
                <w:szCs w:val="24"/>
              </w:rPr>
              <w:t>0</w:t>
            </w:r>
          </w:p>
        </w:tc>
        <w:tc>
          <w:tcPr>
            <w:tcW w:w="546" w:type="dxa"/>
            <w:noWrap/>
            <w:hideMark/>
          </w:tcPr>
          <w:p w:rsidR="00F81503" w:rsidRPr="00BE4122" w:rsidRDefault="00F81503" w:rsidP="00F81503">
            <w:pPr>
              <w:jc w:val="center"/>
              <w:rPr>
                <w:sz w:val="24"/>
                <w:szCs w:val="24"/>
              </w:rPr>
            </w:pPr>
            <w:r w:rsidRPr="00BE4122">
              <w:rPr>
                <w:sz w:val="24"/>
                <w:szCs w:val="24"/>
              </w:rPr>
              <w:t>0</w:t>
            </w:r>
          </w:p>
        </w:tc>
        <w:tc>
          <w:tcPr>
            <w:tcW w:w="546" w:type="dxa"/>
            <w:noWrap/>
            <w:hideMark/>
          </w:tcPr>
          <w:p w:rsidR="00F81503" w:rsidRPr="00BE4122" w:rsidRDefault="00F81503" w:rsidP="00F81503">
            <w:pPr>
              <w:jc w:val="center"/>
              <w:rPr>
                <w:sz w:val="24"/>
                <w:szCs w:val="24"/>
              </w:rPr>
            </w:pPr>
            <w:r w:rsidRPr="00BE4122">
              <w:rPr>
                <w:sz w:val="24"/>
                <w:szCs w:val="24"/>
              </w:rPr>
              <w:t>3</w:t>
            </w:r>
          </w:p>
        </w:tc>
        <w:tc>
          <w:tcPr>
            <w:tcW w:w="546" w:type="dxa"/>
            <w:noWrap/>
            <w:hideMark/>
          </w:tcPr>
          <w:p w:rsidR="00F81503" w:rsidRPr="00BE4122" w:rsidRDefault="00F81503" w:rsidP="00F81503">
            <w:pPr>
              <w:jc w:val="center"/>
              <w:rPr>
                <w:sz w:val="24"/>
                <w:szCs w:val="24"/>
              </w:rPr>
            </w:pPr>
            <w:r w:rsidRPr="00BE4122">
              <w:rPr>
                <w:sz w:val="24"/>
                <w:szCs w:val="24"/>
              </w:rPr>
              <w:t>2</w:t>
            </w:r>
          </w:p>
        </w:tc>
        <w:tc>
          <w:tcPr>
            <w:tcW w:w="546" w:type="dxa"/>
            <w:noWrap/>
            <w:hideMark/>
          </w:tcPr>
          <w:p w:rsidR="00F81503" w:rsidRPr="00BE4122" w:rsidRDefault="00F81503" w:rsidP="00F81503">
            <w:pPr>
              <w:jc w:val="center"/>
              <w:rPr>
                <w:sz w:val="24"/>
                <w:szCs w:val="24"/>
              </w:rPr>
            </w:pPr>
            <w:r w:rsidRPr="00BE4122">
              <w:rPr>
                <w:sz w:val="24"/>
                <w:szCs w:val="24"/>
              </w:rPr>
              <w:t>2</w:t>
            </w:r>
          </w:p>
        </w:tc>
        <w:tc>
          <w:tcPr>
            <w:tcW w:w="546" w:type="dxa"/>
            <w:noWrap/>
            <w:hideMark/>
          </w:tcPr>
          <w:p w:rsidR="00F81503" w:rsidRPr="00BE4122" w:rsidRDefault="00F81503" w:rsidP="00F81503">
            <w:pPr>
              <w:jc w:val="center"/>
              <w:rPr>
                <w:sz w:val="24"/>
                <w:szCs w:val="24"/>
              </w:rPr>
            </w:pPr>
            <w:r w:rsidRPr="00BE4122">
              <w:rPr>
                <w:sz w:val="24"/>
                <w:szCs w:val="24"/>
              </w:rPr>
              <w:t>0</w:t>
            </w:r>
          </w:p>
        </w:tc>
        <w:tc>
          <w:tcPr>
            <w:tcW w:w="546" w:type="dxa"/>
            <w:noWrap/>
            <w:hideMark/>
          </w:tcPr>
          <w:p w:rsidR="00F81503" w:rsidRPr="00BE4122" w:rsidRDefault="00F81503" w:rsidP="00F81503">
            <w:pPr>
              <w:jc w:val="center"/>
              <w:rPr>
                <w:sz w:val="24"/>
                <w:szCs w:val="24"/>
              </w:rPr>
            </w:pPr>
            <w:r w:rsidRPr="00BE4122">
              <w:rPr>
                <w:sz w:val="24"/>
                <w:szCs w:val="24"/>
              </w:rPr>
              <w:t>0</w:t>
            </w:r>
          </w:p>
        </w:tc>
        <w:tc>
          <w:tcPr>
            <w:tcW w:w="546" w:type="dxa"/>
            <w:noWrap/>
            <w:hideMark/>
          </w:tcPr>
          <w:p w:rsidR="00F81503" w:rsidRPr="00BE4122" w:rsidRDefault="00F81503" w:rsidP="00F81503">
            <w:pPr>
              <w:jc w:val="center"/>
              <w:rPr>
                <w:sz w:val="24"/>
                <w:szCs w:val="24"/>
              </w:rPr>
            </w:pPr>
            <w:r w:rsidRPr="00BE4122">
              <w:rPr>
                <w:sz w:val="24"/>
                <w:szCs w:val="24"/>
              </w:rPr>
              <w:t>9</w:t>
            </w:r>
          </w:p>
        </w:tc>
        <w:tc>
          <w:tcPr>
            <w:tcW w:w="1376"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Физическая культура 7 класс</w:t>
      </w:r>
    </w:p>
    <w:tbl>
      <w:tblPr>
        <w:tblStyle w:val="a7"/>
        <w:tblW w:w="10407" w:type="dxa"/>
        <w:tblInd w:w="-431" w:type="dxa"/>
        <w:tblLook w:val="04A0" w:firstRow="1" w:lastRow="0" w:firstColumn="1" w:lastColumn="0" w:noHBand="0" w:noVBand="1"/>
      </w:tblPr>
      <w:tblGrid>
        <w:gridCol w:w="1560"/>
        <w:gridCol w:w="636"/>
        <w:gridCol w:w="426"/>
        <w:gridCol w:w="425"/>
        <w:gridCol w:w="576"/>
        <w:gridCol w:w="456"/>
        <w:gridCol w:w="425"/>
        <w:gridCol w:w="456"/>
        <w:gridCol w:w="456"/>
        <w:gridCol w:w="425"/>
        <w:gridCol w:w="456"/>
        <w:gridCol w:w="425"/>
        <w:gridCol w:w="425"/>
        <w:gridCol w:w="456"/>
        <w:gridCol w:w="425"/>
        <w:gridCol w:w="425"/>
        <w:gridCol w:w="456"/>
        <w:gridCol w:w="456"/>
        <w:gridCol w:w="1475"/>
      </w:tblGrid>
      <w:tr w:rsidR="00F81503" w:rsidRPr="00BE4122" w:rsidTr="008D6CE8">
        <w:trPr>
          <w:trHeight w:val="300"/>
        </w:trPr>
        <w:tc>
          <w:tcPr>
            <w:tcW w:w="1560" w:type="dxa"/>
            <w:noWrap/>
            <w:hideMark/>
          </w:tcPr>
          <w:p w:rsidR="00F81503" w:rsidRPr="00BE4122" w:rsidRDefault="00F81503" w:rsidP="00F81503">
            <w:pPr>
              <w:jc w:val="center"/>
              <w:rPr>
                <w:b/>
                <w:i/>
                <w:sz w:val="24"/>
                <w:szCs w:val="24"/>
              </w:rPr>
            </w:pPr>
            <w:r w:rsidRPr="00BE4122">
              <w:rPr>
                <w:b/>
                <w:i/>
                <w:sz w:val="24"/>
                <w:szCs w:val="24"/>
              </w:rPr>
              <w:t>Яковлев Виталий</w:t>
            </w:r>
          </w:p>
        </w:tc>
        <w:tc>
          <w:tcPr>
            <w:tcW w:w="588" w:type="dxa"/>
            <w:noWrap/>
            <w:hideMark/>
          </w:tcPr>
          <w:p w:rsidR="00F81503" w:rsidRPr="00BE4122" w:rsidRDefault="00F81503" w:rsidP="00F81503">
            <w:pPr>
              <w:jc w:val="center"/>
              <w:rPr>
                <w:b/>
                <w:i/>
                <w:sz w:val="24"/>
                <w:szCs w:val="24"/>
              </w:rPr>
            </w:pPr>
            <w:r w:rsidRPr="00BE4122">
              <w:rPr>
                <w:b/>
                <w:i/>
                <w:sz w:val="24"/>
                <w:szCs w:val="24"/>
              </w:rPr>
              <w:t>7,32</w:t>
            </w:r>
          </w:p>
        </w:tc>
        <w:tc>
          <w:tcPr>
            <w:tcW w:w="426" w:type="dxa"/>
            <w:noWrap/>
            <w:hideMark/>
          </w:tcPr>
          <w:p w:rsidR="00F81503" w:rsidRPr="00BE4122" w:rsidRDefault="00F81503" w:rsidP="00F81503">
            <w:pPr>
              <w:jc w:val="center"/>
              <w:rPr>
                <w:b/>
                <w:i/>
                <w:sz w:val="24"/>
                <w:szCs w:val="24"/>
              </w:rPr>
            </w:pPr>
            <w:r w:rsidRPr="00BE4122">
              <w:rPr>
                <w:b/>
                <w:i/>
                <w:sz w:val="24"/>
                <w:szCs w:val="24"/>
              </w:rPr>
              <w:t>8</w:t>
            </w:r>
          </w:p>
        </w:tc>
        <w:tc>
          <w:tcPr>
            <w:tcW w:w="425" w:type="dxa"/>
            <w:noWrap/>
            <w:hideMark/>
          </w:tcPr>
          <w:p w:rsidR="00F81503" w:rsidRPr="00BE4122" w:rsidRDefault="00F81503" w:rsidP="00F81503">
            <w:pPr>
              <w:jc w:val="center"/>
              <w:rPr>
                <w:b/>
                <w:i/>
                <w:sz w:val="24"/>
                <w:szCs w:val="24"/>
              </w:rPr>
            </w:pPr>
            <w:r w:rsidRPr="00BE4122">
              <w:rPr>
                <w:b/>
                <w:i/>
                <w:sz w:val="24"/>
                <w:szCs w:val="24"/>
              </w:rPr>
              <w:t>1</w:t>
            </w:r>
          </w:p>
        </w:tc>
        <w:tc>
          <w:tcPr>
            <w:tcW w:w="534" w:type="dxa"/>
            <w:noWrap/>
            <w:hideMark/>
          </w:tcPr>
          <w:p w:rsidR="00F81503" w:rsidRPr="00BE4122" w:rsidRDefault="00F81503" w:rsidP="00F81503">
            <w:pPr>
              <w:jc w:val="center"/>
              <w:rPr>
                <w:b/>
                <w:i/>
                <w:sz w:val="24"/>
                <w:szCs w:val="24"/>
              </w:rPr>
            </w:pPr>
            <w:r w:rsidRPr="00BE4122">
              <w:rPr>
                <w:b/>
                <w:i/>
                <w:sz w:val="24"/>
                <w:szCs w:val="24"/>
              </w:rPr>
              <w:t>210</w:t>
            </w:r>
          </w:p>
        </w:tc>
        <w:tc>
          <w:tcPr>
            <w:tcW w:w="428" w:type="dxa"/>
            <w:noWrap/>
            <w:hideMark/>
          </w:tcPr>
          <w:p w:rsidR="00F81503" w:rsidRPr="00BE4122" w:rsidRDefault="00F81503" w:rsidP="00F81503">
            <w:pPr>
              <w:jc w:val="center"/>
              <w:rPr>
                <w:b/>
                <w:i/>
                <w:sz w:val="24"/>
                <w:szCs w:val="24"/>
              </w:rPr>
            </w:pPr>
            <w:r w:rsidRPr="00BE4122">
              <w:rPr>
                <w:b/>
                <w:i/>
                <w:sz w:val="24"/>
                <w:szCs w:val="24"/>
              </w:rPr>
              <w:t>7</w:t>
            </w:r>
          </w:p>
        </w:tc>
        <w:tc>
          <w:tcPr>
            <w:tcW w:w="425" w:type="dxa"/>
            <w:noWrap/>
            <w:hideMark/>
          </w:tcPr>
          <w:p w:rsidR="00F81503" w:rsidRPr="00BE4122" w:rsidRDefault="00F81503" w:rsidP="00F81503">
            <w:pPr>
              <w:jc w:val="center"/>
              <w:rPr>
                <w:b/>
                <w:i/>
                <w:sz w:val="24"/>
                <w:szCs w:val="24"/>
              </w:rPr>
            </w:pPr>
            <w:r w:rsidRPr="00BE4122">
              <w:rPr>
                <w:b/>
                <w:i/>
                <w:sz w:val="24"/>
                <w:szCs w:val="24"/>
              </w:rPr>
              <w:t>2</w:t>
            </w:r>
          </w:p>
        </w:tc>
        <w:tc>
          <w:tcPr>
            <w:tcW w:w="428" w:type="dxa"/>
            <w:noWrap/>
            <w:hideMark/>
          </w:tcPr>
          <w:p w:rsidR="00F81503" w:rsidRPr="00BE4122" w:rsidRDefault="00F81503" w:rsidP="00F81503">
            <w:pPr>
              <w:jc w:val="center"/>
              <w:rPr>
                <w:b/>
                <w:i/>
                <w:sz w:val="24"/>
                <w:szCs w:val="24"/>
              </w:rPr>
            </w:pPr>
            <w:r w:rsidRPr="00BE4122">
              <w:rPr>
                <w:b/>
                <w:i/>
                <w:sz w:val="24"/>
                <w:szCs w:val="24"/>
              </w:rPr>
              <w:t>32</w:t>
            </w:r>
          </w:p>
        </w:tc>
        <w:tc>
          <w:tcPr>
            <w:tcW w:w="428" w:type="dxa"/>
            <w:noWrap/>
            <w:hideMark/>
          </w:tcPr>
          <w:p w:rsidR="00F81503" w:rsidRPr="00BE4122" w:rsidRDefault="00F81503" w:rsidP="00F81503">
            <w:pPr>
              <w:jc w:val="center"/>
              <w:rPr>
                <w:b/>
                <w:i/>
                <w:sz w:val="24"/>
                <w:szCs w:val="24"/>
              </w:rPr>
            </w:pPr>
            <w:r w:rsidRPr="00BE4122">
              <w:rPr>
                <w:b/>
                <w:i/>
                <w:sz w:val="24"/>
                <w:szCs w:val="24"/>
              </w:rPr>
              <w:t>4</w:t>
            </w:r>
          </w:p>
        </w:tc>
        <w:tc>
          <w:tcPr>
            <w:tcW w:w="425" w:type="dxa"/>
            <w:noWrap/>
            <w:hideMark/>
          </w:tcPr>
          <w:p w:rsidR="00F81503" w:rsidRPr="00BE4122" w:rsidRDefault="00F81503" w:rsidP="00F81503">
            <w:pPr>
              <w:jc w:val="center"/>
              <w:rPr>
                <w:b/>
                <w:i/>
                <w:sz w:val="24"/>
                <w:szCs w:val="24"/>
              </w:rPr>
            </w:pPr>
            <w:r w:rsidRPr="00BE4122">
              <w:rPr>
                <w:b/>
                <w:i/>
                <w:sz w:val="24"/>
                <w:szCs w:val="24"/>
              </w:rPr>
              <w:t>1</w:t>
            </w:r>
          </w:p>
        </w:tc>
        <w:tc>
          <w:tcPr>
            <w:tcW w:w="428" w:type="dxa"/>
            <w:noWrap/>
            <w:hideMark/>
          </w:tcPr>
          <w:p w:rsidR="00F81503" w:rsidRPr="00BE4122" w:rsidRDefault="00F81503" w:rsidP="00F81503">
            <w:pPr>
              <w:jc w:val="center"/>
              <w:rPr>
                <w:b/>
                <w:i/>
                <w:sz w:val="24"/>
                <w:szCs w:val="24"/>
              </w:rPr>
            </w:pPr>
            <w:r w:rsidRPr="00BE4122">
              <w:rPr>
                <w:b/>
                <w:i/>
                <w:sz w:val="24"/>
                <w:szCs w:val="24"/>
              </w:rPr>
              <w:t>48</w:t>
            </w:r>
          </w:p>
        </w:tc>
        <w:tc>
          <w:tcPr>
            <w:tcW w:w="425" w:type="dxa"/>
            <w:noWrap/>
            <w:hideMark/>
          </w:tcPr>
          <w:p w:rsidR="00F81503" w:rsidRPr="00BE4122" w:rsidRDefault="00F81503" w:rsidP="00F81503">
            <w:pPr>
              <w:jc w:val="center"/>
              <w:rPr>
                <w:b/>
                <w:i/>
                <w:sz w:val="24"/>
                <w:szCs w:val="24"/>
              </w:rPr>
            </w:pPr>
            <w:r w:rsidRPr="00BE4122">
              <w:rPr>
                <w:b/>
                <w:i/>
                <w:sz w:val="24"/>
                <w:szCs w:val="24"/>
              </w:rPr>
              <w:t>5</w:t>
            </w:r>
          </w:p>
        </w:tc>
        <w:tc>
          <w:tcPr>
            <w:tcW w:w="425" w:type="dxa"/>
            <w:noWrap/>
            <w:hideMark/>
          </w:tcPr>
          <w:p w:rsidR="00F81503" w:rsidRPr="00BE4122" w:rsidRDefault="00F81503" w:rsidP="00F81503">
            <w:pPr>
              <w:jc w:val="center"/>
              <w:rPr>
                <w:b/>
                <w:i/>
                <w:sz w:val="24"/>
                <w:szCs w:val="24"/>
              </w:rPr>
            </w:pPr>
            <w:r w:rsidRPr="00BE4122">
              <w:rPr>
                <w:b/>
                <w:i/>
                <w:sz w:val="24"/>
                <w:szCs w:val="24"/>
              </w:rPr>
              <w:t>3</w:t>
            </w:r>
          </w:p>
        </w:tc>
        <w:tc>
          <w:tcPr>
            <w:tcW w:w="428" w:type="dxa"/>
            <w:noWrap/>
            <w:hideMark/>
          </w:tcPr>
          <w:p w:rsidR="00F81503" w:rsidRPr="00BE4122" w:rsidRDefault="00F81503" w:rsidP="00F81503">
            <w:pPr>
              <w:jc w:val="center"/>
              <w:rPr>
                <w:b/>
                <w:i/>
                <w:sz w:val="24"/>
                <w:szCs w:val="24"/>
              </w:rPr>
            </w:pPr>
            <w:r w:rsidRPr="00BE4122">
              <w:rPr>
                <w:b/>
                <w:i/>
                <w:sz w:val="24"/>
                <w:szCs w:val="24"/>
              </w:rPr>
              <w:t>12</w:t>
            </w:r>
          </w:p>
        </w:tc>
        <w:tc>
          <w:tcPr>
            <w:tcW w:w="425" w:type="dxa"/>
            <w:noWrap/>
            <w:hideMark/>
          </w:tcPr>
          <w:p w:rsidR="00F81503" w:rsidRPr="00BE4122" w:rsidRDefault="00F81503" w:rsidP="00F81503">
            <w:pPr>
              <w:jc w:val="center"/>
              <w:rPr>
                <w:b/>
                <w:i/>
                <w:sz w:val="24"/>
                <w:szCs w:val="24"/>
              </w:rPr>
            </w:pPr>
            <w:r w:rsidRPr="00BE4122">
              <w:rPr>
                <w:b/>
                <w:i/>
                <w:sz w:val="24"/>
                <w:szCs w:val="24"/>
              </w:rPr>
              <w:t>7</w:t>
            </w:r>
          </w:p>
        </w:tc>
        <w:tc>
          <w:tcPr>
            <w:tcW w:w="425" w:type="dxa"/>
            <w:noWrap/>
            <w:hideMark/>
          </w:tcPr>
          <w:p w:rsidR="00F81503" w:rsidRPr="00BE4122" w:rsidRDefault="00F81503" w:rsidP="00F81503">
            <w:pPr>
              <w:jc w:val="center"/>
              <w:rPr>
                <w:b/>
                <w:i/>
                <w:sz w:val="24"/>
                <w:szCs w:val="24"/>
              </w:rPr>
            </w:pPr>
            <w:r w:rsidRPr="00BE4122">
              <w:rPr>
                <w:b/>
                <w:i/>
                <w:sz w:val="24"/>
                <w:szCs w:val="24"/>
              </w:rPr>
              <w:t>1</w:t>
            </w:r>
          </w:p>
        </w:tc>
        <w:tc>
          <w:tcPr>
            <w:tcW w:w="428" w:type="dxa"/>
            <w:noWrap/>
            <w:hideMark/>
          </w:tcPr>
          <w:p w:rsidR="00F81503" w:rsidRPr="00BE4122" w:rsidRDefault="00F81503" w:rsidP="00F81503">
            <w:pPr>
              <w:jc w:val="center"/>
              <w:rPr>
                <w:b/>
                <w:i/>
                <w:sz w:val="24"/>
                <w:szCs w:val="24"/>
              </w:rPr>
            </w:pPr>
            <w:r w:rsidRPr="00BE4122">
              <w:rPr>
                <w:b/>
                <w:i/>
                <w:sz w:val="24"/>
                <w:szCs w:val="24"/>
              </w:rPr>
              <w:t>31</w:t>
            </w:r>
          </w:p>
        </w:tc>
        <w:tc>
          <w:tcPr>
            <w:tcW w:w="428" w:type="dxa"/>
            <w:noWrap/>
            <w:hideMark/>
          </w:tcPr>
          <w:p w:rsidR="00F81503" w:rsidRPr="00BE4122" w:rsidRDefault="00F81503" w:rsidP="00F81503">
            <w:pPr>
              <w:jc w:val="center"/>
              <w:rPr>
                <w:b/>
                <w:i/>
                <w:sz w:val="24"/>
                <w:szCs w:val="24"/>
              </w:rPr>
            </w:pPr>
            <w:r w:rsidRPr="00BE4122">
              <w:rPr>
                <w:b/>
                <w:i/>
                <w:sz w:val="24"/>
                <w:szCs w:val="24"/>
              </w:rPr>
              <w:t>8</w:t>
            </w:r>
          </w:p>
        </w:tc>
        <w:tc>
          <w:tcPr>
            <w:tcW w:w="1328" w:type="dxa"/>
            <w:noWrap/>
            <w:hideMark/>
          </w:tcPr>
          <w:p w:rsidR="00F81503" w:rsidRPr="00BE4122" w:rsidRDefault="00F81503" w:rsidP="00F81503">
            <w:pPr>
              <w:jc w:val="center"/>
              <w:rPr>
                <w:b/>
                <w:i/>
                <w:sz w:val="24"/>
                <w:szCs w:val="24"/>
              </w:rPr>
            </w:pPr>
            <w:r w:rsidRPr="00BE4122">
              <w:rPr>
                <w:b/>
                <w:i/>
                <w:sz w:val="24"/>
                <w:szCs w:val="24"/>
              </w:rPr>
              <w:t>победитель</w:t>
            </w:r>
          </w:p>
        </w:tc>
      </w:tr>
      <w:tr w:rsidR="00F81503" w:rsidRPr="00BE4122" w:rsidTr="008D6CE8">
        <w:trPr>
          <w:trHeight w:val="300"/>
        </w:trPr>
        <w:tc>
          <w:tcPr>
            <w:tcW w:w="1560" w:type="dxa"/>
            <w:noWrap/>
            <w:hideMark/>
          </w:tcPr>
          <w:p w:rsidR="00F81503" w:rsidRPr="00BE4122" w:rsidRDefault="00F81503" w:rsidP="00F81503">
            <w:pPr>
              <w:jc w:val="center"/>
              <w:rPr>
                <w:sz w:val="24"/>
                <w:szCs w:val="24"/>
              </w:rPr>
            </w:pPr>
            <w:r w:rsidRPr="00BE4122">
              <w:rPr>
                <w:sz w:val="24"/>
                <w:szCs w:val="24"/>
              </w:rPr>
              <w:t>Султанов Ансар</w:t>
            </w:r>
          </w:p>
        </w:tc>
        <w:tc>
          <w:tcPr>
            <w:tcW w:w="588" w:type="dxa"/>
            <w:noWrap/>
            <w:hideMark/>
          </w:tcPr>
          <w:p w:rsidR="00F81503" w:rsidRPr="00BE4122" w:rsidRDefault="00F81503" w:rsidP="00F81503">
            <w:pPr>
              <w:jc w:val="center"/>
              <w:rPr>
                <w:sz w:val="24"/>
                <w:szCs w:val="24"/>
              </w:rPr>
            </w:pPr>
            <w:r w:rsidRPr="00BE4122">
              <w:rPr>
                <w:sz w:val="24"/>
                <w:szCs w:val="24"/>
              </w:rPr>
              <w:t>7,71</w:t>
            </w:r>
          </w:p>
        </w:tc>
        <w:tc>
          <w:tcPr>
            <w:tcW w:w="426" w:type="dxa"/>
            <w:noWrap/>
            <w:hideMark/>
          </w:tcPr>
          <w:p w:rsidR="00F81503" w:rsidRPr="00BE4122" w:rsidRDefault="00F81503" w:rsidP="00F81503">
            <w:pPr>
              <w:jc w:val="center"/>
              <w:rPr>
                <w:sz w:val="24"/>
                <w:szCs w:val="24"/>
              </w:rPr>
            </w:pPr>
            <w:r w:rsidRPr="00BE4122">
              <w:rPr>
                <w:sz w:val="24"/>
                <w:szCs w:val="24"/>
              </w:rPr>
              <w:t>6</w:t>
            </w:r>
          </w:p>
        </w:tc>
        <w:tc>
          <w:tcPr>
            <w:tcW w:w="425" w:type="dxa"/>
            <w:noWrap/>
            <w:hideMark/>
          </w:tcPr>
          <w:p w:rsidR="00F81503" w:rsidRPr="00BE4122" w:rsidRDefault="00F81503" w:rsidP="00F81503">
            <w:pPr>
              <w:jc w:val="center"/>
              <w:rPr>
                <w:sz w:val="24"/>
                <w:szCs w:val="24"/>
              </w:rPr>
            </w:pPr>
            <w:r w:rsidRPr="00BE4122">
              <w:rPr>
                <w:sz w:val="24"/>
                <w:szCs w:val="24"/>
              </w:rPr>
              <w:t>3</w:t>
            </w:r>
          </w:p>
        </w:tc>
        <w:tc>
          <w:tcPr>
            <w:tcW w:w="534" w:type="dxa"/>
            <w:noWrap/>
            <w:hideMark/>
          </w:tcPr>
          <w:p w:rsidR="00F81503" w:rsidRPr="00BE4122" w:rsidRDefault="00F81503" w:rsidP="00F81503">
            <w:pPr>
              <w:jc w:val="center"/>
              <w:rPr>
                <w:sz w:val="24"/>
                <w:szCs w:val="24"/>
              </w:rPr>
            </w:pPr>
            <w:r w:rsidRPr="00BE4122">
              <w:rPr>
                <w:sz w:val="24"/>
                <w:szCs w:val="24"/>
              </w:rPr>
              <w:t>225</w:t>
            </w:r>
          </w:p>
        </w:tc>
        <w:tc>
          <w:tcPr>
            <w:tcW w:w="428" w:type="dxa"/>
            <w:noWrap/>
            <w:hideMark/>
          </w:tcPr>
          <w:p w:rsidR="00F81503" w:rsidRPr="00BE4122" w:rsidRDefault="00F81503" w:rsidP="00F81503">
            <w:pPr>
              <w:jc w:val="center"/>
              <w:rPr>
                <w:sz w:val="24"/>
                <w:szCs w:val="24"/>
              </w:rPr>
            </w:pPr>
            <w:r w:rsidRPr="00BE4122">
              <w:rPr>
                <w:sz w:val="24"/>
                <w:szCs w:val="24"/>
              </w:rPr>
              <w:t>9</w:t>
            </w:r>
          </w:p>
        </w:tc>
        <w:tc>
          <w:tcPr>
            <w:tcW w:w="425" w:type="dxa"/>
            <w:noWrap/>
            <w:hideMark/>
          </w:tcPr>
          <w:p w:rsidR="00F81503" w:rsidRPr="00BE4122" w:rsidRDefault="00F81503" w:rsidP="00F81503">
            <w:pPr>
              <w:jc w:val="center"/>
              <w:rPr>
                <w:sz w:val="24"/>
                <w:szCs w:val="24"/>
              </w:rPr>
            </w:pPr>
            <w:r w:rsidRPr="00BE4122">
              <w:rPr>
                <w:sz w:val="24"/>
                <w:szCs w:val="24"/>
              </w:rPr>
              <w:t>1</w:t>
            </w:r>
          </w:p>
        </w:tc>
        <w:tc>
          <w:tcPr>
            <w:tcW w:w="428" w:type="dxa"/>
            <w:noWrap/>
            <w:hideMark/>
          </w:tcPr>
          <w:p w:rsidR="00F81503" w:rsidRPr="00BE4122" w:rsidRDefault="00F81503" w:rsidP="00F81503">
            <w:pPr>
              <w:jc w:val="center"/>
              <w:rPr>
                <w:sz w:val="24"/>
                <w:szCs w:val="24"/>
              </w:rPr>
            </w:pPr>
            <w:r w:rsidRPr="00BE4122">
              <w:rPr>
                <w:sz w:val="24"/>
                <w:szCs w:val="24"/>
              </w:rPr>
              <w:t>30</w:t>
            </w:r>
          </w:p>
        </w:tc>
        <w:tc>
          <w:tcPr>
            <w:tcW w:w="428" w:type="dxa"/>
            <w:noWrap/>
            <w:hideMark/>
          </w:tcPr>
          <w:p w:rsidR="00F81503" w:rsidRPr="00BE4122" w:rsidRDefault="00F81503" w:rsidP="00F81503">
            <w:pPr>
              <w:jc w:val="center"/>
              <w:rPr>
                <w:sz w:val="24"/>
                <w:szCs w:val="24"/>
              </w:rPr>
            </w:pPr>
            <w:r w:rsidRPr="00BE4122">
              <w:rPr>
                <w:sz w:val="24"/>
                <w:szCs w:val="24"/>
              </w:rPr>
              <w:t>4</w:t>
            </w:r>
          </w:p>
        </w:tc>
        <w:tc>
          <w:tcPr>
            <w:tcW w:w="425" w:type="dxa"/>
            <w:noWrap/>
            <w:hideMark/>
          </w:tcPr>
          <w:p w:rsidR="00F81503" w:rsidRPr="00BE4122" w:rsidRDefault="00F81503" w:rsidP="00F81503">
            <w:pPr>
              <w:jc w:val="center"/>
              <w:rPr>
                <w:sz w:val="24"/>
                <w:szCs w:val="24"/>
              </w:rPr>
            </w:pPr>
            <w:r w:rsidRPr="00BE4122">
              <w:rPr>
                <w:sz w:val="24"/>
                <w:szCs w:val="24"/>
              </w:rPr>
              <w:t>2</w:t>
            </w:r>
          </w:p>
        </w:tc>
        <w:tc>
          <w:tcPr>
            <w:tcW w:w="428" w:type="dxa"/>
            <w:noWrap/>
            <w:hideMark/>
          </w:tcPr>
          <w:p w:rsidR="00F81503" w:rsidRPr="00BE4122" w:rsidRDefault="00F81503" w:rsidP="00F81503">
            <w:pPr>
              <w:jc w:val="center"/>
              <w:rPr>
                <w:sz w:val="24"/>
                <w:szCs w:val="24"/>
              </w:rPr>
            </w:pPr>
            <w:r w:rsidRPr="00BE4122">
              <w:rPr>
                <w:sz w:val="24"/>
                <w:szCs w:val="24"/>
              </w:rPr>
              <w:t>52</w:t>
            </w:r>
          </w:p>
        </w:tc>
        <w:tc>
          <w:tcPr>
            <w:tcW w:w="425" w:type="dxa"/>
            <w:noWrap/>
            <w:hideMark/>
          </w:tcPr>
          <w:p w:rsidR="00F81503" w:rsidRPr="00BE4122" w:rsidRDefault="00F81503" w:rsidP="00F81503">
            <w:pPr>
              <w:jc w:val="center"/>
              <w:rPr>
                <w:sz w:val="24"/>
                <w:szCs w:val="24"/>
              </w:rPr>
            </w:pPr>
            <w:r w:rsidRPr="00BE4122">
              <w:rPr>
                <w:sz w:val="24"/>
                <w:szCs w:val="24"/>
              </w:rPr>
              <w:t>6</w:t>
            </w:r>
          </w:p>
        </w:tc>
        <w:tc>
          <w:tcPr>
            <w:tcW w:w="425" w:type="dxa"/>
            <w:noWrap/>
            <w:hideMark/>
          </w:tcPr>
          <w:p w:rsidR="00F81503" w:rsidRPr="00BE4122" w:rsidRDefault="00F81503" w:rsidP="00F81503">
            <w:pPr>
              <w:jc w:val="center"/>
              <w:rPr>
                <w:sz w:val="24"/>
                <w:szCs w:val="24"/>
              </w:rPr>
            </w:pPr>
            <w:r w:rsidRPr="00BE4122">
              <w:rPr>
                <w:sz w:val="24"/>
                <w:szCs w:val="24"/>
              </w:rPr>
              <w:t>2</w:t>
            </w:r>
          </w:p>
        </w:tc>
        <w:tc>
          <w:tcPr>
            <w:tcW w:w="428" w:type="dxa"/>
            <w:noWrap/>
            <w:hideMark/>
          </w:tcPr>
          <w:p w:rsidR="00F81503" w:rsidRPr="00BE4122" w:rsidRDefault="00F81503" w:rsidP="00F81503">
            <w:pPr>
              <w:jc w:val="center"/>
              <w:rPr>
                <w:sz w:val="24"/>
                <w:szCs w:val="24"/>
              </w:rPr>
            </w:pPr>
            <w:r w:rsidRPr="00BE4122">
              <w:rPr>
                <w:sz w:val="24"/>
                <w:szCs w:val="24"/>
              </w:rPr>
              <w:t>7</w:t>
            </w:r>
          </w:p>
        </w:tc>
        <w:tc>
          <w:tcPr>
            <w:tcW w:w="425" w:type="dxa"/>
            <w:noWrap/>
            <w:hideMark/>
          </w:tcPr>
          <w:p w:rsidR="00F81503" w:rsidRPr="00BE4122" w:rsidRDefault="00F81503" w:rsidP="00F81503">
            <w:pPr>
              <w:jc w:val="center"/>
              <w:rPr>
                <w:sz w:val="24"/>
                <w:szCs w:val="24"/>
              </w:rPr>
            </w:pPr>
            <w:r w:rsidRPr="00BE4122">
              <w:rPr>
                <w:sz w:val="24"/>
                <w:szCs w:val="24"/>
              </w:rPr>
              <w:t>4</w:t>
            </w:r>
          </w:p>
        </w:tc>
        <w:tc>
          <w:tcPr>
            <w:tcW w:w="425" w:type="dxa"/>
            <w:noWrap/>
            <w:hideMark/>
          </w:tcPr>
          <w:p w:rsidR="00F81503" w:rsidRPr="00BE4122" w:rsidRDefault="00F81503" w:rsidP="00F81503">
            <w:pPr>
              <w:jc w:val="center"/>
              <w:rPr>
                <w:sz w:val="24"/>
                <w:szCs w:val="24"/>
              </w:rPr>
            </w:pPr>
            <w:r w:rsidRPr="00BE4122">
              <w:rPr>
                <w:sz w:val="24"/>
                <w:szCs w:val="24"/>
              </w:rPr>
              <w:t>2</w:t>
            </w:r>
          </w:p>
        </w:tc>
        <w:tc>
          <w:tcPr>
            <w:tcW w:w="428" w:type="dxa"/>
            <w:noWrap/>
            <w:hideMark/>
          </w:tcPr>
          <w:p w:rsidR="00F81503" w:rsidRPr="00BE4122" w:rsidRDefault="00F81503" w:rsidP="00F81503">
            <w:pPr>
              <w:jc w:val="center"/>
              <w:rPr>
                <w:sz w:val="24"/>
                <w:szCs w:val="24"/>
              </w:rPr>
            </w:pPr>
            <w:r w:rsidRPr="00BE4122">
              <w:rPr>
                <w:sz w:val="24"/>
                <w:szCs w:val="24"/>
              </w:rPr>
              <w:t>29</w:t>
            </w:r>
          </w:p>
        </w:tc>
        <w:tc>
          <w:tcPr>
            <w:tcW w:w="428" w:type="dxa"/>
            <w:noWrap/>
            <w:hideMark/>
          </w:tcPr>
          <w:p w:rsidR="00F81503" w:rsidRPr="00BE4122" w:rsidRDefault="00F81503" w:rsidP="00F81503">
            <w:pPr>
              <w:jc w:val="center"/>
              <w:rPr>
                <w:sz w:val="24"/>
                <w:szCs w:val="24"/>
              </w:rPr>
            </w:pPr>
            <w:r w:rsidRPr="00BE4122">
              <w:rPr>
                <w:sz w:val="24"/>
                <w:szCs w:val="24"/>
              </w:rPr>
              <w:t>10</w:t>
            </w:r>
          </w:p>
        </w:tc>
        <w:tc>
          <w:tcPr>
            <w:tcW w:w="1328" w:type="dxa"/>
            <w:noWrap/>
            <w:hideMark/>
          </w:tcPr>
          <w:p w:rsidR="00F81503" w:rsidRPr="00BE4122" w:rsidRDefault="00F81503" w:rsidP="00F81503">
            <w:pPr>
              <w:jc w:val="center"/>
              <w:rPr>
                <w:sz w:val="24"/>
                <w:szCs w:val="24"/>
              </w:rPr>
            </w:pPr>
            <w:r w:rsidRPr="00BE4122">
              <w:rPr>
                <w:sz w:val="24"/>
                <w:szCs w:val="24"/>
              </w:rPr>
              <w:t>призёр</w:t>
            </w:r>
          </w:p>
        </w:tc>
      </w:tr>
      <w:tr w:rsidR="00F81503" w:rsidRPr="00BE4122" w:rsidTr="008D6CE8">
        <w:trPr>
          <w:trHeight w:val="300"/>
        </w:trPr>
        <w:tc>
          <w:tcPr>
            <w:tcW w:w="1560" w:type="dxa"/>
            <w:noWrap/>
            <w:hideMark/>
          </w:tcPr>
          <w:p w:rsidR="00F81503" w:rsidRPr="00BE4122" w:rsidRDefault="00F81503" w:rsidP="00F81503">
            <w:pPr>
              <w:jc w:val="center"/>
              <w:rPr>
                <w:sz w:val="24"/>
                <w:szCs w:val="24"/>
              </w:rPr>
            </w:pPr>
            <w:r w:rsidRPr="00BE4122">
              <w:rPr>
                <w:sz w:val="24"/>
                <w:szCs w:val="24"/>
              </w:rPr>
              <w:t>Чуканов Илья</w:t>
            </w:r>
          </w:p>
        </w:tc>
        <w:tc>
          <w:tcPr>
            <w:tcW w:w="588" w:type="dxa"/>
            <w:noWrap/>
            <w:hideMark/>
          </w:tcPr>
          <w:p w:rsidR="00F81503" w:rsidRPr="00BE4122" w:rsidRDefault="00F81503" w:rsidP="00F81503">
            <w:pPr>
              <w:jc w:val="center"/>
              <w:rPr>
                <w:sz w:val="24"/>
                <w:szCs w:val="24"/>
              </w:rPr>
            </w:pPr>
            <w:r w:rsidRPr="00BE4122">
              <w:rPr>
                <w:sz w:val="24"/>
                <w:szCs w:val="24"/>
              </w:rPr>
              <w:t>7,61</w:t>
            </w:r>
          </w:p>
        </w:tc>
        <w:tc>
          <w:tcPr>
            <w:tcW w:w="426" w:type="dxa"/>
            <w:noWrap/>
            <w:hideMark/>
          </w:tcPr>
          <w:p w:rsidR="00F81503" w:rsidRPr="00BE4122" w:rsidRDefault="00F81503" w:rsidP="00F81503">
            <w:pPr>
              <w:jc w:val="center"/>
              <w:rPr>
                <w:sz w:val="24"/>
                <w:szCs w:val="24"/>
              </w:rPr>
            </w:pPr>
            <w:r w:rsidRPr="00BE4122">
              <w:rPr>
                <w:sz w:val="24"/>
                <w:szCs w:val="24"/>
              </w:rPr>
              <w:t>7</w:t>
            </w:r>
          </w:p>
        </w:tc>
        <w:tc>
          <w:tcPr>
            <w:tcW w:w="425" w:type="dxa"/>
            <w:noWrap/>
            <w:hideMark/>
          </w:tcPr>
          <w:p w:rsidR="00F81503" w:rsidRPr="00BE4122" w:rsidRDefault="00F81503" w:rsidP="00F81503">
            <w:pPr>
              <w:jc w:val="center"/>
              <w:rPr>
                <w:sz w:val="24"/>
                <w:szCs w:val="24"/>
              </w:rPr>
            </w:pPr>
            <w:r w:rsidRPr="00BE4122">
              <w:rPr>
                <w:sz w:val="24"/>
                <w:szCs w:val="24"/>
              </w:rPr>
              <w:t>2</w:t>
            </w:r>
          </w:p>
        </w:tc>
        <w:tc>
          <w:tcPr>
            <w:tcW w:w="534" w:type="dxa"/>
            <w:noWrap/>
            <w:hideMark/>
          </w:tcPr>
          <w:p w:rsidR="00F81503" w:rsidRPr="00BE4122" w:rsidRDefault="00F81503" w:rsidP="00F81503">
            <w:pPr>
              <w:jc w:val="center"/>
              <w:rPr>
                <w:sz w:val="24"/>
                <w:szCs w:val="24"/>
              </w:rPr>
            </w:pPr>
            <w:r w:rsidRPr="00BE4122">
              <w:rPr>
                <w:sz w:val="24"/>
                <w:szCs w:val="24"/>
              </w:rPr>
              <w:t>193</w:t>
            </w:r>
          </w:p>
        </w:tc>
        <w:tc>
          <w:tcPr>
            <w:tcW w:w="428" w:type="dxa"/>
            <w:noWrap/>
            <w:hideMark/>
          </w:tcPr>
          <w:p w:rsidR="00F81503" w:rsidRPr="00BE4122" w:rsidRDefault="00F81503" w:rsidP="00F81503">
            <w:pPr>
              <w:jc w:val="center"/>
              <w:rPr>
                <w:sz w:val="24"/>
                <w:szCs w:val="24"/>
              </w:rPr>
            </w:pPr>
            <w:r w:rsidRPr="00BE4122">
              <w:rPr>
                <w:sz w:val="24"/>
                <w:szCs w:val="24"/>
              </w:rPr>
              <w:t>4</w:t>
            </w:r>
          </w:p>
        </w:tc>
        <w:tc>
          <w:tcPr>
            <w:tcW w:w="425" w:type="dxa"/>
            <w:noWrap/>
            <w:hideMark/>
          </w:tcPr>
          <w:p w:rsidR="00F81503" w:rsidRPr="00BE4122" w:rsidRDefault="00F81503" w:rsidP="00F81503">
            <w:pPr>
              <w:jc w:val="center"/>
              <w:rPr>
                <w:sz w:val="24"/>
                <w:szCs w:val="24"/>
              </w:rPr>
            </w:pPr>
            <w:r w:rsidRPr="00BE4122">
              <w:rPr>
                <w:sz w:val="24"/>
                <w:szCs w:val="24"/>
              </w:rPr>
              <w:t>3</w:t>
            </w:r>
          </w:p>
        </w:tc>
        <w:tc>
          <w:tcPr>
            <w:tcW w:w="428" w:type="dxa"/>
            <w:noWrap/>
            <w:hideMark/>
          </w:tcPr>
          <w:p w:rsidR="00F81503" w:rsidRPr="00BE4122" w:rsidRDefault="00F81503" w:rsidP="00F81503">
            <w:pPr>
              <w:jc w:val="center"/>
              <w:rPr>
                <w:sz w:val="24"/>
                <w:szCs w:val="24"/>
              </w:rPr>
            </w:pPr>
            <w:r w:rsidRPr="00BE4122">
              <w:rPr>
                <w:sz w:val="24"/>
                <w:szCs w:val="24"/>
              </w:rPr>
              <w:t>25</w:t>
            </w:r>
          </w:p>
        </w:tc>
        <w:tc>
          <w:tcPr>
            <w:tcW w:w="428" w:type="dxa"/>
            <w:noWrap/>
            <w:hideMark/>
          </w:tcPr>
          <w:p w:rsidR="00F81503" w:rsidRPr="00BE4122" w:rsidRDefault="00F81503" w:rsidP="00F81503">
            <w:pPr>
              <w:jc w:val="center"/>
              <w:rPr>
                <w:sz w:val="24"/>
                <w:szCs w:val="24"/>
              </w:rPr>
            </w:pPr>
            <w:r w:rsidRPr="00BE4122">
              <w:rPr>
                <w:sz w:val="24"/>
                <w:szCs w:val="24"/>
              </w:rPr>
              <w:t>2</w:t>
            </w:r>
          </w:p>
        </w:tc>
        <w:tc>
          <w:tcPr>
            <w:tcW w:w="425" w:type="dxa"/>
            <w:noWrap/>
            <w:hideMark/>
          </w:tcPr>
          <w:p w:rsidR="00F81503" w:rsidRPr="00BE4122" w:rsidRDefault="00F81503" w:rsidP="00F81503">
            <w:pPr>
              <w:jc w:val="center"/>
              <w:rPr>
                <w:sz w:val="24"/>
                <w:szCs w:val="24"/>
              </w:rPr>
            </w:pPr>
            <w:r w:rsidRPr="00BE4122">
              <w:rPr>
                <w:sz w:val="24"/>
                <w:szCs w:val="24"/>
              </w:rPr>
              <w:t>3</w:t>
            </w:r>
          </w:p>
        </w:tc>
        <w:tc>
          <w:tcPr>
            <w:tcW w:w="428" w:type="dxa"/>
            <w:noWrap/>
            <w:hideMark/>
          </w:tcPr>
          <w:p w:rsidR="00F81503" w:rsidRPr="00BE4122" w:rsidRDefault="00F81503" w:rsidP="00F81503">
            <w:pPr>
              <w:jc w:val="center"/>
              <w:rPr>
                <w:sz w:val="24"/>
                <w:szCs w:val="24"/>
              </w:rPr>
            </w:pPr>
            <w:r w:rsidRPr="00BE4122">
              <w:rPr>
                <w:sz w:val="24"/>
                <w:szCs w:val="24"/>
              </w:rPr>
              <w:t>56</w:t>
            </w:r>
          </w:p>
        </w:tc>
        <w:tc>
          <w:tcPr>
            <w:tcW w:w="425" w:type="dxa"/>
            <w:noWrap/>
            <w:hideMark/>
          </w:tcPr>
          <w:p w:rsidR="00F81503" w:rsidRPr="00BE4122" w:rsidRDefault="00F81503" w:rsidP="00F81503">
            <w:pPr>
              <w:jc w:val="center"/>
              <w:rPr>
                <w:sz w:val="24"/>
                <w:szCs w:val="24"/>
              </w:rPr>
            </w:pPr>
            <w:r w:rsidRPr="00BE4122">
              <w:rPr>
                <w:sz w:val="24"/>
                <w:szCs w:val="24"/>
              </w:rPr>
              <w:t>7</w:t>
            </w:r>
          </w:p>
        </w:tc>
        <w:tc>
          <w:tcPr>
            <w:tcW w:w="425" w:type="dxa"/>
            <w:noWrap/>
            <w:hideMark/>
          </w:tcPr>
          <w:p w:rsidR="00F81503" w:rsidRPr="00BE4122" w:rsidRDefault="00F81503" w:rsidP="00F81503">
            <w:pPr>
              <w:jc w:val="center"/>
              <w:rPr>
                <w:sz w:val="24"/>
                <w:szCs w:val="24"/>
              </w:rPr>
            </w:pPr>
            <w:r w:rsidRPr="00BE4122">
              <w:rPr>
                <w:sz w:val="24"/>
                <w:szCs w:val="24"/>
              </w:rPr>
              <w:t>1</w:t>
            </w:r>
          </w:p>
        </w:tc>
        <w:tc>
          <w:tcPr>
            <w:tcW w:w="428" w:type="dxa"/>
            <w:noWrap/>
            <w:hideMark/>
          </w:tcPr>
          <w:p w:rsidR="00F81503" w:rsidRPr="00BE4122" w:rsidRDefault="00F81503" w:rsidP="00F81503">
            <w:pPr>
              <w:jc w:val="center"/>
              <w:rPr>
                <w:sz w:val="24"/>
                <w:szCs w:val="24"/>
              </w:rPr>
            </w:pPr>
            <w:r w:rsidRPr="00BE4122">
              <w:rPr>
                <w:sz w:val="24"/>
                <w:szCs w:val="24"/>
              </w:rPr>
              <w:t>5</w:t>
            </w:r>
          </w:p>
        </w:tc>
        <w:tc>
          <w:tcPr>
            <w:tcW w:w="425" w:type="dxa"/>
            <w:noWrap/>
            <w:hideMark/>
          </w:tcPr>
          <w:p w:rsidR="00F81503" w:rsidRPr="00BE4122" w:rsidRDefault="00F81503" w:rsidP="00F81503">
            <w:pPr>
              <w:jc w:val="center"/>
              <w:rPr>
                <w:sz w:val="24"/>
                <w:szCs w:val="24"/>
              </w:rPr>
            </w:pPr>
            <w:r w:rsidRPr="00BE4122">
              <w:rPr>
                <w:sz w:val="24"/>
                <w:szCs w:val="24"/>
              </w:rPr>
              <w:t>2</w:t>
            </w:r>
          </w:p>
        </w:tc>
        <w:tc>
          <w:tcPr>
            <w:tcW w:w="425" w:type="dxa"/>
            <w:noWrap/>
            <w:hideMark/>
          </w:tcPr>
          <w:p w:rsidR="00F81503" w:rsidRPr="00BE4122" w:rsidRDefault="00F81503" w:rsidP="00F81503">
            <w:pPr>
              <w:jc w:val="center"/>
              <w:rPr>
                <w:sz w:val="24"/>
                <w:szCs w:val="24"/>
              </w:rPr>
            </w:pPr>
            <w:r w:rsidRPr="00BE4122">
              <w:rPr>
                <w:sz w:val="24"/>
                <w:szCs w:val="24"/>
              </w:rPr>
              <w:t>3</w:t>
            </w:r>
          </w:p>
        </w:tc>
        <w:tc>
          <w:tcPr>
            <w:tcW w:w="428" w:type="dxa"/>
            <w:noWrap/>
            <w:hideMark/>
          </w:tcPr>
          <w:p w:rsidR="00F81503" w:rsidRPr="00BE4122" w:rsidRDefault="00F81503" w:rsidP="00F81503">
            <w:pPr>
              <w:jc w:val="center"/>
              <w:rPr>
                <w:sz w:val="24"/>
                <w:szCs w:val="24"/>
              </w:rPr>
            </w:pPr>
            <w:r w:rsidRPr="00BE4122">
              <w:rPr>
                <w:sz w:val="24"/>
                <w:szCs w:val="24"/>
              </w:rPr>
              <w:t>22</w:t>
            </w:r>
          </w:p>
        </w:tc>
        <w:tc>
          <w:tcPr>
            <w:tcW w:w="428" w:type="dxa"/>
            <w:noWrap/>
            <w:hideMark/>
          </w:tcPr>
          <w:p w:rsidR="00F81503" w:rsidRPr="00BE4122" w:rsidRDefault="00F81503" w:rsidP="00F81503">
            <w:pPr>
              <w:jc w:val="center"/>
              <w:rPr>
                <w:sz w:val="24"/>
                <w:szCs w:val="24"/>
              </w:rPr>
            </w:pPr>
            <w:r w:rsidRPr="00BE4122">
              <w:rPr>
                <w:sz w:val="24"/>
                <w:szCs w:val="24"/>
              </w:rPr>
              <w:t>12</w:t>
            </w:r>
          </w:p>
        </w:tc>
        <w:tc>
          <w:tcPr>
            <w:tcW w:w="1328" w:type="dxa"/>
            <w:noWrap/>
            <w:hideMark/>
          </w:tcPr>
          <w:p w:rsidR="00F81503" w:rsidRPr="00BE4122" w:rsidRDefault="00F81503" w:rsidP="00F81503">
            <w:pPr>
              <w:jc w:val="center"/>
              <w:rPr>
                <w:sz w:val="24"/>
                <w:szCs w:val="24"/>
              </w:rPr>
            </w:pPr>
            <w:r w:rsidRPr="00BE4122">
              <w:rPr>
                <w:sz w:val="24"/>
                <w:szCs w:val="24"/>
              </w:rPr>
              <w:t>призёр</w:t>
            </w:r>
          </w:p>
        </w:tc>
      </w:tr>
      <w:tr w:rsidR="00F81503" w:rsidRPr="00BE4122" w:rsidTr="008D6CE8">
        <w:trPr>
          <w:trHeight w:val="300"/>
        </w:trPr>
        <w:tc>
          <w:tcPr>
            <w:tcW w:w="1560" w:type="dxa"/>
            <w:noWrap/>
            <w:hideMark/>
          </w:tcPr>
          <w:p w:rsidR="00F81503" w:rsidRPr="00BE4122" w:rsidRDefault="00F81503" w:rsidP="00F81503">
            <w:pPr>
              <w:jc w:val="center"/>
              <w:rPr>
                <w:b/>
                <w:i/>
                <w:sz w:val="24"/>
                <w:szCs w:val="24"/>
              </w:rPr>
            </w:pPr>
            <w:r w:rsidRPr="00BE4122">
              <w:rPr>
                <w:b/>
                <w:i/>
                <w:sz w:val="24"/>
                <w:szCs w:val="24"/>
              </w:rPr>
              <w:t>Медведева Дарья</w:t>
            </w:r>
          </w:p>
        </w:tc>
        <w:tc>
          <w:tcPr>
            <w:tcW w:w="588" w:type="dxa"/>
            <w:noWrap/>
            <w:hideMark/>
          </w:tcPr>
          <w:p w:rsidR="00F81503" w:rsidRPr="00BE4122" w:rsidRDefault="00F81503" w:rsidP="00F81503">
            <w:pPr>
              <w:jc w:val="center"/>
              <w:rPr>
                <w:b/>
                <w:i/>
                <w:sz w:val="24"/>
                <w:szCs w:val="24"/>
              </w:rPr>
            </w:pPr>
            <w:r w:rsidRPr="00BE4122">
              <w:rPr>
                <w:b/>
                <w:i/>
                <w:sz w:val="24"/>
                <w:szCs w:val="24"/>
              </w:rPr>
              <w:t>7,91</w:t>
            </w:r>
          </w:p>
        </w:tc>
        <w:tc>
          <w:tcPr>
            <w:tcW w:w="426" w:type="dxa"/>
            <w:noWrap/>
            <w:hideMark/>
          </w:tcPr>
          <w:p w:rsidR="00F81503" w:rsidRPr="00BE4122" w:rsidRDefault="00F81503" w:rsidP="00F81503">
            <w:pPr>
              <w:jc w:val="center"/>
              <w:rPr>
                <w:b/>
                <w:i/>
                <w:sz w:val="24"/>
                <w:szCs w:val="24"/>
              </w:rPr>
            </w:pPr>
            <w:r w:rsidRPr="00BE4122">
              <w:rPr>
                <w:b/>
                <w:i/>
                <w:sz w:val="24"/>
                <w:szCs w:val="24"/>
              </w:rPr>
              <w:t>7</w:t>
            </w:r>
          </w:p>
        </w:tc>
        <w:tc>
          <w:tcPr>
            <w:tcW w:w="425" w:type="dxa"/>
            <w:noWrap/>
            <w:hideMark/>
          </w:tcPr>
          <w:p w:rsidR="00F81503" w:rsidRPr="00BE4122" w:rsidRDefault="00F81503" w:rsidP="00F81503">
            <w:pPr>
              <w:jc w:val="center"/>
              <w:rPr>
                <w:b/>
                <w:i/>
                <w:sz w:val="24"/>
                <w:szCs w:val="24"/>
              </w:rPr>
            </w:pPr>
            <w:r w:rsidRPr="00BE4122">
              <w:rPr>
                <w:b/>
                <w:i/>
                <w:sz w:val="24"/>
                <w:szCs w:val="24"/>
              </w:rPr>
              <w:t>1</w:t>
            </w:r>
          </w:p>
        </w:tc>
        <w:tc>
          <w:tcPr>
            <w:tcW w:w="534" w:type="dxa"/>
            <w:noWrap/>
            <w:hideMark/>
          </w:tcPr>
          <w:p w:rsidR="00F81503" w:rsidRPr="00BE4122" w:rsidRDefault="00F81503" w:rsidP="00F81503">
            <w:pPr>
              <w:jc w:val="center"/>
              <w:rPr>
                <w:b/>
                <w:i/>
                <w:sz w:val="24"/>
                <w:szCs w:val="24"/>
              </w:rPr>
            </w:pPr>
            <w:r w:rsidRPr="00BE4122">
              <w:rPr>
                <w:b/>
                <w:i/>
                <w:sz w:val="24"/>
                <w:szCs w:val="24"/>
              </w:rPr>
              <w:t>205</w:t>
            </w:r>
          </w:p>
        </w:tc>
        <w:tc>
          <w:tcPr>
            <w:tcW w:w="428" w:type="dxa"/>
            <w:noWrap/>
            <w:hideMark/>
          </w:tcPr>
          <w:p w:rsidR="00F81503" w:rsidRPr="00BE4122" w:rsidRDefault="00F81503" w:rsidP="00F81503">
            <w:pPr>
              <w:jc w:val="center"/>
              <w:rPr>
                <w:b/>
                <w:i/>
                <w:sz w:val="24"/>
                <w:szCs w:val="24"/>
              </w:rPr>
            </w:pPr>
            <w:r w:rsidRPr="00BE4122">
              <w:rPr>
                <w:b/>
                <w:i/>
                <w:sz w:val="24"/>
                <w:szCs w:val="24"/>
              </w:rPr>
              <w:t>10</w:t>
            </w:r>
          </w:p>
        </w:tc>
        <w:tc>
          <w:tcPr>
            <w:tcW w:w="425" w:type="dxa"/>
            <w:noWrap/>
            <w:hideMark/>
          </w:tcPr>
          <w:p w:rsidR="00F81503" w:rsidRPr="00BE4122" w:rsidRDefault="00F81503" w:rsidP="00F81503">
            <w:pPr>
              <w:jc w:val="center"/>
              <w:rPr>
                <w:b/>
                <w:i/>
                <w:sz w:val="24"/>
                <w:szCs w:val="24"/>
              </w:rPr>
            </w:pPr>
            <w:r w:rsidRPr="00BE4122">
              <w:rPr>
                <w:b/>
                <w:i/>
                <w:sz w:val="24"/>
                <w:szCs w:val="24"/>
              </w:rPr>
              <w:t>2</w:t>
            </w:r>
          </w:p>
        </w:tc>
        <w:tc>
          <w:tcPr>
            <w:tcW w:w="428" w:type="dxa"/>
            <w:noWrap/>
            <w:hideMark/>
          </w:tcPr>
          <w:p w:rsidR="00F81503" w:rsidRPr="00BE4122" w:rsidRDefault="00F81503" w:rsidP="00F81503">
            <w:pPr>
              <w:jc w:val="center"/>
              <w:rPr>
                <w:b/>
                <w:i/>
                <w:sz w:val="24"/>
                <w:szCs w:val="24"/>
              </w:rPr>
            </w:pPr>
            <w:r w:rsidRPr="00BE4122">
              <w:rPr>
                <w:b/>
                <w:i/>
                <w:sz w:val="24"/>
                <w:szCs w:val="24"/>
              </w:rPr>
              <w:t>52</w:t>
            </w:r>
          </w:p>
        </w:tc>
        <w:tc>
          <w:tcPr>
            <w:tcW w:w="428" w:type="dxa"/>
            <w:noWrap/>
            <w:hideMark/>
          </w:tcPr>
          <w:p w:rsidR="00F81503" w:rsidRPr="00BE4122" w:rsidRDefault="00F81503" w:rsidP="00F81503">
            <w:pPr>
              <w:jc w:val="center"/>
              <w:rPr>
                <w:b/>
                <w:i/>
                <w:sz w:val="24"/>
                <w:szCs w:val="24"/>
              </w:rPr>
            </w:pPr>
            <w:r w:rsidRPr="00BE4122">
              <w:rPr>
                <w:b/>
                <w:i/>
                <w:sz w:val="24"/>
                <w:szCs w:val="24"/>
              </w:rPr>
              <w:t>11</w:t>
            </w:r>
          </w:p>
        </w:tc>
        <w:tc>
          <w:tcPr>
            <w:tcW w:w="425" w:type="dxa"/>
            <w:noWrap/>
            <w:hideMark/>
          </w:tcPr>
          <w:p w:rsidR="00F81503" w:rsidRPr="00BE4122" w:rsidRDefault="00F81503" w:rsidP="00F81503">
            <w:pPr>
              <w:jc w:val="center"/>
              <w:rPr>
                <w:b/>
                <w:i/>
                <w:sz w:val="24"/>
                <w:szCs w:val="24"/>
              </w:rPr>
            </w:pPr>
            <w:r w:rsidRPr="00BE4122">
              <w:rPr>
                <w:b/>
                <w:i/>
                <w:sz w:val="24"/>
                <w:szCs w:val="24"/>
              </w:rPr>
              <w:t>1</w:t>
            </w:r>
          </w:p>
        </w:tc>
        <w:tc>
          <w:tcPr>
            <w:tcW w:w="428" w:type="dxa"/>
            <w:noWrap/>
            <w:hideMark/>
          </w:tcPr>
          <w:p w:rsidR="00F81503" w:rsidRPr="00BE4122" w:rsidRDefault="00F81503" w:rsidP="00F81503">
            <w:pPr>
              <w:jc w:val="center"/>
              <w:rPr>
                <w:b/>
                <w:i/>
                <w:sz w:val="24"/>
                <w:szCs w:val="24"/>
              </w:rPr>
            </w:pPr>
            <w:r w:rsidRPr="00BE4122">
              <w:rPr>
                <w:b/>
                <w:i/>
                <w:sz w:val="24"/>
                <w:szCs w:val="24"/>
              </w:rPr>
              <w:t>58</w:t>
            </w:r>
          </w:p>
        </w:tc>
        <w:tc>
          <w:tcPr>
            <w:tcW w:w="425" w:type="dxa"/>
            <w:noWrap/>
            <w:hideMark/>
          </w:tcPr>
          <w:p w:rsidR="00F81503" w:rsidRPr="00BE4122" w:rsidRDefault="00F81503" w:rsidP="00F81503">
            <w:pPr>
              <w:jc w:val="center"/>
              <w:rPr>
                <w:b/>
                <w:i/>
                <w:sz w:val="24"/>
                <w:szCs w:val="24"/>
              </w:rPr>
            </w:pPr>
            <w:r w:rsidRPr="00BE4122">
              <w:rPr>
                <w:b/>
                <w:i/>
                <w:sz w:val="24"/>
                <w:szCs w:val="24"/>
              </w:rPr>
              <w:t>8</w:t>
            </w:r>
          </w:p>
        </w:tc>
        <w:tc>
          <w:tcPr>
            <w:tcW w:w="425" w:type="dxa"/>
            <w:noWrap/>
            <w:hideMark/>
          </w:tcPr>
          <w:p w:rsidR="00F81503" w:rsidRPr="00BE4122" w:rsidRDefault="00F81503" w:rsidP="00F81503">
            <w:pPr>
              <w:jc w:val="center"/>
              <w:rPr>
                <w:b/>
                <w:i/>
                <w:sz w:val="24"/>
                <w:szCs w:val="24"/>
              </w:rPr>
            </w:pPr>
            <w:r w:rsidRPr="00BE4122">
              <w:rPr>
                <w:b/>
                <w:i/>
                <w:sz w:val="24"/>
                <w:szCs w:val="24"/>
              </w:rPr>
              <w:t>1</w:t>
            </w:r>
          </w:p>
        </w:tc>
        <w:tc>
          <w:tcPr>
            <w:tcW w:w="428" w:type="dxa"/>
            <w:noWrap/>
            <w:hideMark/>
          </w:tcPr>
          <w:p w:rsidR="00F81503" w:rsidRPr="00BE4122" w:rsidRDefault="00F81503" w:rsidP="00F81503">
            <w:pPr>
              <w:jc w:val="center"/>
              <w:rPr>
                <w:b/>
                <w:i/>
                <w:sz w:val="24"/>
                <w:szCs w:val="24"/>
              </w:rPr>
            </w:pPr>
            <w:r w:rsidRPr="00BE4122">
              <w:rPr>
                <w:b/>
                <w:i/>
                <w:sz w:val="24"/>
                <w:szCs w:val="24"/>
              </w:rPr>
              <w:t>74</w:t>
            </w:r>
          </w:p>
        </w:tc>
        <w:tc>
          <w:tcPr>
            <w:tcW w:w="425" w:type="dxa"/>
            <w:noWrap/>
            <w:hideMark/>
          </w:tcPr>
          <w:p w:rsidR="00F81503" w:rsidRPr="00BE4122" w:rsidRDefault="00F81503" w:rsidP="00F81503">
            <w:pPr>
              <w:jc w:val="center"/>
              <w:rPr>
                <w:b/>
                <w:i/>
                <w:sz w:val="24"/>
                <w:szCs w:val="24"/>
              </w:rPr>
            </w:pPr>
            <w:r w:rsidRPr="00BE4122">
              <w:rPr>
                <w:b/>
                <w:i/>
                <w:sz w:val="24"/>
                <w:szCs w:val="24"/>
              </w:rPr>
              <w:t>6</w:t>
            </w:r>
          </w:p>
        </w:tc>
        <w:tc>
          <w:tcPr>
            <w:tcW w:w="425" w:type="dxa"/>
            <w:noWrap/>
            <w:hideMark/>
          </w:tcPr>
          <w:p w:rsidR="00F81503" w:rsidRPr="00BE4122" w:rsidRDefault="00F81503" w:rsidP="00F81503">
            <w:pPr>
              <w:jc w:val="center"/>
              <w:rPr>
                <w:b/>
                <w:i/>
                <w:sz w:val="24"/>
                <w:szCs w:val="24"/>
              </w:rPr>
            </w:pPr>
            <w:r w:rsidRPr="00BE4122">
              <w:rPr>
                <w:b/>
                <w:i/>
                <w:sz w:val="24"/>
                <w:szCs w:val="24"/>
              </w:rPr>
              <w:t>2</w:t>
            </w:r>
          </w:p>
        </w:tc>
        <w:tc>
          <w:tcPr>
            <w:tcW w:w="428" w:type="dxa"/>
            <w:noWrap/>
            <w:hideMark/>
          </w:tcPr>
          <w:p w:rsidR="00F81503" w:rsidRPr="00BE4122" w:rsidRDefault="00F81503" w:rsidP="00F81503">
            <w:pPr>
              <w:jc w:val="center"/>
              <w:rPr>
                <w:b/>
                <w:i/>
                <w:sz w:val="24"/>
                <w:szCs w:val="24"/>
              </w:rPr>
            </w:pPr>
            <w:r w:rsidRPr="00BE4122">
              <w:rPr>
                <w:b/>
                <w:i/>
                <w:sz w:val="24"/>
                <w:szCs w:val="24"/>
              </w:rPr>
              <w:t>42</w:t>
            </w:r>
          </w:p>
        </w:tc>
        <w:tc>
          <w:tcPr>
            <w:tcW w:w="428" w:type="dxa"/>
            <w:noWrap/>
            <w:hideMark/>
          </w:tcPr>
          <w:p w:rsidR="00F81503" w:rsidRPr="00BE4122" w:rsidRDefault="00F81503" w:rsidP="00F81503">
            <w:pPr>
              <w:jc w:val="center"/>
              <w:rPr>
                <w:b/>
                <w:i/>
                <w:sz w:val="24"/>
                <w:szCs w:val="24"/>
              </w:rPr>
            </w:pPr>
            <w:r w:rsidRPr="00BE4122">
              <w:rPr>
                <w:b/>
                <w:i/>
                <w:sz w:val="24"/>
                <w:szCs w:val="24"/>
              </w:rPr>
              <w:t>7</w:t>
            </w:r>
          </w:p>
        </w:tc>
        <w:tc>
          <w:tcPr>
            <w:tcW w:w="1328" w:type="dxa"/>
            <w:noWrap/>
            <w:hideMark/>
          </w:tcPr>
          <w:p w:rsidR="00F81503" w:rsidRPr="00BE4122" w:rsidRDefault="00F81503" w:rsidP="00F81503">
            <w:pPr>
              <w:jc w:val="center"/>
              <w:rPr>
                <w:b/>
                <w:i/>
                <w:sz w:val="24"/>
                <w:szCs w:val="24"/>
              </w:rPr>
            </w:pPr>
            <w:r w:rsidRPr="00BE4122">
              <w:rPr>
                <w:b/>
                <w:i/>
                <w:sz w:val="24"/>
                <w:szCs w:val="24"/>
              </w:rPr>
              <w:t>победитель</w:t>
            </w:r>
          </w:p>
        </w:tc>
      </w:tr>
      <w:tr w:rsidR="00F81503" w:rsidRPr="00BE4122" w:rsidTr="008D6CE8">
        <w:trPr>
          <w:trHeight w:val="300"/>
        </w:trPr>
        <w:tc>
          <w:tcPr>
            <w:tcW w:w="1560" w:type="dxa"/>
            <w:noWrap/>
            <w:hideMark/>
          </w:tcPr>
          <w:p w:rsidR="00F81503" w:rsidRPr="00BE4122" w:rsidRDefault="00F81503" w:rsidP="00F81503">
            <w:pPr>
              <w:jc w:val="center"/>
              <w:rPr>
                <w:sz w:val="24"/>
                <w:szCs w:val="24"/>
              </w:rPr>
            </w:pPr>
            <w:r w:rsidRPr="00BE4122">
              <w:rPr>
                <w:sz w:val="24"/>
                <w:szCs w:val="24"/>
              </w:rPr>
              <w:t>Дворецкая Татьяна</w:t>
            </w:r>
          </w:p>
        </w:tc>
        <w:tc>
          <w:tcPr>
            <w:tcW w:w="588" w:type="dxa"/>
            <w:noWrap/>
            <w:hideMark/>
          </w:tcPr>
          <w:p w:rsidR="00F81503" w:rsidRPr="00BE4122" w:rsidRDefault="00F81503" w:rsidP="00F81503">
            <w:pPr>
              <w:jc w:val="center"/>
              <w:rPr>
                <w:sz w:val="24"/>
                <w:szCs w:val="24"/>
              </w:rPr>
            </w:pPr>
            <w:r w:rsidRPr="00BE4122">
              <w:rPr>
                <w:sz w:val="24"/>
                <w:szCs w:val="24"/>
              </w:rPr>
              <w:t>8,12</w:t>
            </w:r>
          </w:p>
        </w:tc>
        <w:tc>
          <w:tcPr>
            <w:tcW w:w="426" w:type="dxa"/>
            <w:noWrap/>
            <w:hideMark/>
          </w:tcPr>
          <w:p w:rsidR="00F81503" w:rsidRPr="00BE4122" w:rsidRDefault="00F81503" w:rsidP="00F81503">
            <w:pPr>
              <w:jc w:val="center"/>
              <w:rPr>
                <w:sz w:val="24"/>
                <w:szCs w:val="24"/>
              </w:rPr>
            </w:pPr>
            <w:r w:rsidRPr="00BE4122">
              <w:rPr>
                <w:sz w:val="24"/>
                <w:szCs w:val="24"/>
              </w:rPr>
              <w:t>6</w:t>
            </w:r>
          </w:p>
        </w:tc>
        <w:tc>
          <w:tcPr>
            <w:tcW w:w="425" w:type="dxa"/>
            <w:noWrap/>
            <w:hideMark/>
          </w:tcPr>
          <w:p w:rsidR="00F81503" w:rsidRPr="00BE4122" w:rsidRDefault="00F81503" w:rsidP="00F81503">
            <w:pPr>
              <w:jc w:val="center"/>
              <w:rPr>
                <w:sz w:val="24"/>
                <w:szCs w:val="24"/>
              </w:rPr>
            </w:pPr>
            <w:r w:rsidRPr="00BE4122">
              <w:rPr>
                <w:sz w:val="24"/>
                <w:szCs w:val="24"/>
              </w:rPr>
              <w:t>2</w:t>
            </w:r>
          </w:p>
        </w:tc>
        <w:tc>
          <w:tcPr>
            <w:tcW w:w="534" w:type="dxa"/>
            <w:noWrap/>
            <w:hideMark/>
          </w:tcPr>
          <w:p w:rsidR="00F81503" w:rsidRPr="00BE4122" w:rsidRDefault="00F81503" w:rsidP="00F81503">
            <w:pPr>
              <w:jc w:val="center"/>
              <w:rPr>
                <w:sz w:val="24"/>
                <w:szCs w:val="24"/>
              </w:rPr>
            </w:pPr>
            <w:r w:rsidRPr="00BE4122">
              <w:rPr>
                <w:sz w:val="24"/>
                <w:szCs w:val="24"/>
              </w:rPr>
              <w:t>210</w:t>
            </w:r>
          </w:p>
        </w:tc>
        <w:tc>
          <w:tcPr>
            <w:tcW w:w="428" w:type="dxa"/>
            <w:noWrap/>
            <w:hideMark/>
          </w:tcPr>
          <w:p w:rsidR="00F81503" w:rsidRPr="00BE4122" w:rsidRDefault="00F81503" w:rsidP="00F81503">
            <w:pPr>
              <w:jc w:val="center"/>
              <w:rPr>
                <w:sz w:val="24"/>
                <w:szCs w:val="24"/>
              </w:rPr>
            </w:pPr>
            <w:r w:rsidRPr="00BE4122">
              <w:rPr>
                <w:sz w:val="24"/>
                <w:szCs w:val="24"/>
              </w:rPr>
              <w:t>11</w:t>
            </w:r>
          </w:p>
        </w:tc>
        <w:tc>
          <w:tcPr>
            <w:tcW w:w="425" w:type="dxa"/>
            <w:noWrap/>
            <w:hideMark/>
          </w:tcPr>
          <w:p w:rsidR="00F81503" w:rsidRPr="00BE4122" w:rsidRDefault="00F81503" w:rsidP="00F81503">
            <w:pPr>
              <w:jc w:val="center"/>
              <w:rPr>
                <w:sz w:val="24"/>
                <w:szCs w:val="24"/>
              </w:rPr>
            </w:pPr>
            <w:r w:rsidRPr="00BE4122">
              <w:rPr>
                <w:sz w:val="24"/>
                <w:szCs w:val="24"/>
              </w:rPr>
              <w:t>1</w:t>
            </w:r>
          </w:p>
        </w:tc>
        <w:tc>
          <w:tcPr>
            <w:tcW w:w="428" w:type="dxa"/>
            <w:noWrap/>
            <w:hideMark/>
          </w:tcPr>
          <w:p w:rsidR="00F81503" w:rsidRPr="00BE4122" w:rsidRDefault="00F81503" w:rsidP="00F81503">
            <w:pPr>
              <w:jc w:val="center"/>
              <w:rPr>
                <w:sz w:val="24"/>
                <w:szCs w:val="24"/>
              </w:rPr>
            </w:pPr>
            <w:r w:rsidRPr="00BE4122">
              <w:rPr>
                <w:sz w:val="24"/>
                <w:szCs w:val="24"/>
              </w:rPr>
              <w:t>26</w:t>
            </w:r>
          </w:p>
        </w:tc>
        <w:tc>
          <w:tcPr>
            <w:tcW w:w="428" w:type="dxa"/>
            <w:noWrap/>
            <w:hideMark/>
          </w:tcPr>
          <w:p w:rsidR="00F81503" w:rsidRPr="00BE4122" w:rsidRDefault="00F81503" w:rsidP="00F81503">
            <w:pPr>
              <w:jc w:val="center"/>
              <w:rPr>
                <w:sz w:val="24"/>
                <w:szCs w:val="24"/>
              </w:rPr>
            </w:pPr>
            <w:r w:rsidRPr="00BE4122">
              <w:rPr>
                <w:sz w:val="24"/>
                <w:szCs w:val="24"/>
              </w:rPr>
              <w:t>6</w:t>
            </w:r>
          </w:p>
        </w:tc>
        <w:tc>
          <w:tcPr>
            <w:tcW w:w="425" w:type="dxa"/>
            <w:noWrap/>
            <w:hideMark/>
          </w:tcPr>
          <w:p w:rsidR="00F81503" w:rsidRPr="00BE4122" w:rsidRDefault="00F81503" w:rsidP="00F81503">
            <w:pPr>
              <w:jc w:val="center"/>
              <w:rPr>
                <w:sz w:val="24"/>
                <w:szCs w:val="24"/>
              </w:rPr>
            </w:pPr>
            <w:r w:rsidRPr="00BE4122">
              <w:rPr>
                <w:sz w:val="24"/>
                <w:szCs w:val="24"/>
              </w:rPr>
              <w:t>4</w:t>
            </w:r>
          </w:p>
        </w:tc>
        <w:tc>
          <w:tcPr>
            <w:tcW w:w="428" w:type="dxa"/>
            <w:noWrap/>
            <w:hideMark/>
          </w:tcPr>
          <w:p w:rsidR="00F81503" w:rsidRPr="00BE4122" w:rsidRDefault="00F81503" w:rsidP="00F81503">
            <w:pPr>
              <w:jc w:val="center"/>
              <w:rPr>
                <w:sz w:val="24"/>
                <w:szCs w:val="24"/>
              </w:rPr>
            </w:pPr>
            <w:r w:rsidRPr="00BE4122">
              <w:rPr>
                <w:sz w:val="24"/>
                <w:szCs w:val="24"/>
              </w:rPr>
              <w:t>47</w:t>
            </w:r>
          </w:p>
        </w:tc>
        <w:tc>
          <w:tcPr>
            <w:tcW w:w="425" w:type="dxa"/>
            <w:noWrap/>
            <w:hideMark/>
          </w:tcPr>
          <w:p w:rsidR="00F81503" w:rsidRPr="00BE4122" w:rsidRDefault="00F81503" w:rsidP="00F81503">
            <w:pPr>
              <w:jc w:val="center"/>
              <w:rPr>
                <w:sz w:val="24"/>
                <w:szCs w:val="24"/>
              </w:rPr>
            </w:pPr>
            <w:r w:rsidRPr="00BE4122">
              <w:rPr>
                <w:sz w:val="24"/>
                <w:szCs w:val="24"/>
              </w:rPr>
              <w:t>6</w:t>
            </w:r>
          </w:p>
        </w:tc>
        <w:tc>
          <w:tcPr>
            <w:tcW w:w="425" w:type="dxa"/>
            <w:noWrap/>
            <w:hideMark/>
          </w:tcPr>
          <w:p w:rsidR="00F81503" w:rsidRPr="00BE4122" w:rsidRDefault="00F81503" w:rsidP="00F81503">
            <w:pPr>
              <w:jc w:val="center"/>
              <w:rPr>
                <w:sz w:val="24"/>
                <w:szCs w:val="24"/>
              </w:rPr>
            </w:pPr>
            <w:r w:rsidRPr="00BE4122">
              <w:rPr>
                <w:sz w:val="24"/>
                <w:szCs w:val="24"/>
              </w:rPr>
              <w:t>3</w:t>
            </w:r>
          </w:p>
        </w:tc>
        <w:tc>
          <w:tcPr>
            <w:tcW w:w="428" w:type="dxa"/>
            <w:noWrap/>
            <w:hideMark/>
          </w:tcPr>
          <w:p w:rsidR="00F81503" w:rsidRPr="00BE4122" w:rsidRDefault="00F81503" w:rsidP="00F81503">
            <w:pPr>
              <w:jc w:val="center"/>
              <w:rPr>
                <w:sz w:val="24"/>
                <w:szCs w:val="24"/>
              </w:rPr>
            </w:pPr>
            <w:r w:rsidRPr="00BE4122">
              <w:rPr>
                <w:sz w:val="24"/>
                <w:szCs w:val="24"/>
              </w:rPr>
              <w:t>70</w:t>
            </w:r>
          </w:p>
        </w:tc>
        <w:tc>
          <w:tcPr>
            <w:tcW w:w="425" w:type="dxa"/>
            <w:noWrap/>
            <w:hideMark/>
          </w:tcPr>
          <w:p w:rsidR="00F81503" w:rsidRPr="00BE4122" w:rsidRDefault="00F81503" w:rsidP="00F81503">
            <w:pPr>
              <w:jc w:val="center"/>
              <w:rPr>
                <w:sz w:val="24"/>
                <w:szCs w:val="24"/>
              </w:rPr>
            </w:pPr>
            <w:r w:rsidRPr="00BE4122">
              <w:rPr>
                <w:sz w:val="24"/>
                <w:szCs w:val="24"/>
              </w:rPr>
              <w:t>5</w:t>
            </w:r>
          </w:p>
        </w:tc>
        <w:tc>
          <w:tcPr>
            <w:tcW w:w="425" w:type="dxa"/>
            <w:noWrap/>
            <w:hideMark/>
          </w:tcPr>
          <w:p w:rsidR="00F81503" w:rsidRPr="00BE4122" w:rsidRDefault="00F81503" w:rsidP="00F81503">
            <w:pPr>
              <w:jc w:val="center"/>
              <w:rPr>
                <w:sz w:val="24"/>
                <w:szCs w:val="24"/>
              </w:rPr>
            </w:pPr>
            <w:r w:rsidRPr="00BE4122">
              <w:rPr>
                <w:sz w:val="24"/>
                <w:szCs w:val="24"/>
              </w:rPr>
              <w:t>3</w:t>
            </w:r>
          </w:p>
        </w:tc>
        <w:tc>
          <w:tcPr>
            <w:tcW w:w="428" w:type="dxa"/>
            <w:noWrap/>
            <w:hideMark/>
          </w:tcPr>
          <w:p w:rsidR="00F81503" w:rsidRPr="00BE4122" w:rsidRDefault="00F81503" w:rsidP="00F81503">
            <w:pPr>
              <w:jc w:val="center"/>
              <w:rPr>
                <w:sz w:val="24"/>
                <w:szCs w:val="24"/>
              </w:rPr>
            </w:pPr>
            <w:r w:rsidRPr="00BE4122">
              <w:rPr>
                <w:sz w:val="24"/>
                <w:szCs w:val="24"/>
              </w:rPr>
              <w:t>34</w:t>
            </w:r>
          </w:p>
        </w:tc>
        <w:tc>
          <w:tcPr>
            <w:tcW w:w="428" w:type="dxa"/>
            <w:noWrap/>
            <w:hideMark/>
          </w:tcPr>
          <w:p w:rsidR="00F81503" w:rsidRPr="00BE4122" w:rsidRDefault="00F81503" w:rsidP="00F81503">
            <w:pPr>
              <w:jc w:val="center"/>
              <w:rPr>
                <w:sz w:val="24"/>
                <w:szCs w:val="24"/>
              </w:rPr>
            </w:pPr>
            <w:r w:rsidRPr="00BE4122">
              <w:rPr>
                <w:sz w:val="24"/>
                <w:szCs w:val="24"/>
              </w:rPr>
              <w:t>13</w:t>
            </w:r>
          </w:p>
        </w:tc>
        <w:tc>
          <w:tcPr>
            <w:tcW w:w="1328" w:type="dxa"/>
            <w:noWrap/>
            <w:hideMark/>
          </w:tcPr>
          <w:p w:rsidR="00F81503" w:rsidRPr="00BE4122" w:rsidRDefault="00F81503" w:rsidP="00F81503">
            <w:pPr>
              <w:jc w:val="center"/>
              <w:rPr>
                <w:sz w:val="24"/>
                <w:szCs w:val="24"/>
              </w:rPr>
            </w:pPr>
            <w:r w:rsidRPr="00BE4122">
              <w:rPr>
                <w:sz w:val="24"/>
                <w:szCs w:val="24"/>
              </w:rPr>
              <w:t>призёр</w:t>
            </w:r>
          </w:p>
        </w:tc>
      </w:tr>
      <w:tr w:rsidR="00F81503" w:rsidRPr="00BE4122" w:rsidTr="008D6CE8">
        <w:trPr>
          <w:trHeight w:val="300"/>
        </w:trPr>
        <w:tc>
          <w:tcPr>
            <w:tcW w:w="1560" w:type="dxa"/>
            <w:noWrap/>
            <w:hideMark/>
          </w:tcPr>
          <w:p w:rsidR="00F81503" w:rsidRPr="00BE4122" w:rsidRDefault="00F81503" w:rsidP="00F81503">
            <w:pPr>
              <w:jc w:val="center"/>
              <w:rPr>
                <w:sz w:val="24"/>
                <w:szCs w:val="24"/>
              </w:rPr>
            </w:pPr>
            <w:r w:rsidRPr="00BE4122">
              <w:rPr>
                <w:sz w:val="24"/>
                <w:szCs w:val="24"/>
              </w:rPr>
              <w:t>Шарипова Дилара</w:t>
            </w:r>
          </w:p>
        </w:tc>
        <w:tc>
          <w:tcPr>
            <w:tcW w:w="588" w:type="dxa"/>
            <w:noWrap/>
            <w:hideMark/>
          </w:tcPr>
          <w:p w:rsidR="00F81503" w:rsidRPr="00BE4122" w:rsidRDefault="00F81503" w:rsidP="00F81503">
            <w:pPr>
              <w:jc w:val="center"/>
              <w:rPr>
                <w:sz w:val="24"/>
                <w:szCs w:val="24"/>
              </w:rPr>
            </w:pPr>
            <w:r w:rsidRPr="00BE4122">
              <w:rPr>
                <w:sz w:val="24"/>
                <w:szCs w:val="24"/>
              </w:rPr>
              <w:t>8,49</w:t>
            </w:r>
          </w:p>
        </w:tc>
        <w:tc>
          <w:tcPr>
            <w:tcW w:w="426" w:type="dxa"/>
            <w:noWrap/>
            <w:hideMark/>
          </w:tcPr>
          <w:p w:rsidR="00F81503" w:rsidRPr="00BE4122" w:rsidRDefault="00F81503" w:rsidP="00F81503">
            <w:pPr>
              <w:jc w:val="center"/>
              <w:rPr>
                <w:sz w:val="24"/>
                <w:szCs w:val="24"/>
              </w:rPr>
            </w:pPr>
            <w:r w:rsidRPr="00BE4122">
              <w:rPr>
                <w:sz w:val="24"/>
                <w:szCs w:val="24"/>
              </w:rPr>
              <w:t>4</w:t>
            </w:r>
          </w:p>
        </w:tc>
        <w:tc>
          <w:tcPr>
            <w:tcW w:w="425" w:type="dxa"/>
            <w:noWrap/>
            <w:hideMark/>
          </w:tcPr>
          <w:p w:rsidR="00F81503" w:rsidRPr="00BE4122" w:rsidRDefault="00F81503" w:rsidP="00F81503">
            <w:pPr>
              <w:jc w:val="center"/>
              <w:rPr>
                <w:sz w:val="24"/>
                <w:szCs w:val="24"/>
              </w:rPr>
            </w:pPr>
            <w:r w:rsidRPr="00BE4122">
              <w:rPr>
                <w:sz w:val="24"/>
                <w:szCs w:val="24"/>
              </w:rPr>
              <w:t>4</w:t>
            </w:r>
          </w:p>
        </w:tc>
        <w:tc>
          <w:tcPr>
            <w:tcW w:w="534" w:type="dxa"/>
            <w:noWrap/>
            <w:hideMark/>
          </w:tcPr>
          <w:p w:rsidR="00F81503" w:rsidRPr="00BE4122" w:rsidRDefault="00F81503" w:rsidP="00F81503">
            <w:pPr>
              <w:jc w:val="center"/>
              <w:rPr>
                <w:sz w:val="24"/>
                <w:szCs w:val="24"/>
              </w:rPr>
            </w:pPr>
            <w:r w:rsidRPr="00BE4122">
              <w:rPr>
                <w:sz w:val="24"/>
                <w:szCs w:val="24"/>
              </w:rPr>
              <w:t>185</w:t>
            </w:r>
          </w:p>
        </w:tc>
        <w:tc>
          <w:tcPr>
            <w:tcW w:w="428" w:type="dxa"/>
            <w:noWrap/>
            <w:hideMark/>
          </w:tcPr>
          <w:p w:rsidR="00F81503" w:rsidRPr="00BE4122" w:rsidRDefault="00F81503" w:rsidP="00F81503">
            <w:pPr>
              <w:jc w:val="center"/>
              <w:rPr>
                <w:sz w:val="24"/>
                <w:szCs w:val="24"/>
              </w:rPr>
            </w:pPr>
            <w:r w:rsidRPr="00BE4122">
              <w:rPr>
                <w:sz w:val="24"/>
                <w:szCs w:val="24"/>
              </w:rPr>
              <w:t>7</w:t>
            </w:r>
          </w:p>
        </w:tc>
        <w:tc>
          <w:tcPr>
            <w:tcW w:w="425" w:type="dxa"/>
            <w:noWrap/>
            <w:hideMark/>
          </w:tcPr>
          <w:p w:rsidR="00F81503" w:rsidRPr="00BE4122" w:rsidRDefault="00F81503" w:rsidP="00F81503">
            <w:pPr>
              <w:jc w:val="center"/>
              <w:rPr>
                <w:sz w:val="24"/>
                <w:szCs w:val="24"/>
              </w:rPr>
            </w:pPr>
            <w:r w:rsidRPr="00BE4122">
              <w:rPr>
                <w:sz w:val="24"/>
                <w:szCs w:val="24"/>
              </w:rPr>
              <w:t>4</w:t>
            </w:r>
          </w:p>
        </w:tc>
        <w:tc>
          <w:tcPr>
            <w:tcW w:w="428" w:type="dxa"/>
            <w:noWrap/>
            <w:hideMark/>
          </w:tcPr>
          <w:p w:rsidR="00F81503" w:rsidRPr="00BE4122" w:rsidRDefault="00F81503" w:rsidP="00F81503">
            <w:pPr>
              <w:jc w:val="center"/>
              <w:rPr>
                <w:sz w:val="24"/>
                <w:szCs w:val="24"/>
              </w:rPr>
            </w:pPr>
            <w:r w:rsidRPr="00BE4122">
              <w:rPr>
                <w:sz w:val="24"/>
                <w:szCs w:val="24"/>
              </w:rPr>
              <w:t>27</w:t>
            </w:r>
          </w:p>
        </w:tc>
        <w:tc>
          <w:tcPr>
            <w:tcW w:w="428" w:type="dxa"/>
            <w:noWrap/>
            <w:hideMark/>
          </w:tcPr>
          <w:p w:rsidR="00F81503" w:rsidRPr="00BE4122" w:rsidRDefault="00F81503" w:rsidP="00F81503">
            <w:pPr>
              <w:jc w:val="center"/>
              <w:rPr>
                <w:sz w:val="24"/>
                <w:szCs w:val="24"/>
              </w:rPr>
            </w:pPr>
            <w:r w:rsidRPr="00BE4122">
              <w:rPr>
                <w:sz w:val="24"/>
                <w:szCs w:val="24"/>
              </w:rPr>
              <w:t>6</w:t>
            </w:r>
          </w:p>
        </w:tc>
        <w:tc>
          <w:tcPr>
            <w:tcW w:w="425" w:type="dxa"/>
            <w:noWrap/>
            <w:hideMark/>
          </w:tcPr>
          <w:p w:rsidR="00F81503" w:rsidRPr="00BE4122" w:rsidRDefault="00F81503" w:rsidP="00F81503">
            <w:pPr>
              <w:jc w:val="center"/>
              <w:rPr>
                <w:sz w:val="24"/>
                <w:szCs w:val="24"/>
              </w:rPr>
            </w:pPr>
            <w:r w:rsidRPr="00BE4122">
              <w:rPr>
                <w:sz w:val="24"/>
                <w:szCs w:val="24"/>
              </w:rPr>
              <w:t>3</w:t>
            </w:r>
          </w:p>
        </w:tc>
        <w:tc>
          <w:tcPr>
            <w:tcW w:w="428" w:type="dxa"/>
            <w:noWrap/>
            <w:hideMark/>
          </w:tcPr>
          <w:p w:rsidR="00F81503" w:rsidRPr="00BE4122" w:rsidRDefault="00F81503" w:rsidP="00F81503">
            <w:pPr>
              <w:jc w:val="center"/>
              <w:rPr>
                <w:sz w:val="24"/>
                <w:szCs w:val="24"/>
              </w:rPr>
            </w:pPr>
            <w:r w:rsidRPr="00BE4122">
              <w:rPr>
                <w:sz w:val="24"/>
                <w:szCs w:val="24"/>
              </w:rPr>
              <w:t>49</w:t>
            </w:r>
          </w:p>
        </w:tc>
        <w:tc>
          <w:tcPr>
            <w:tcW w:w="425" w:type="dxa"/>
            <w:noWrap/>
            <w:hideMark/>
          </w:tcPr>
          <w:p w:rsidR="00F81503" w:rsidRPr="00BE4122" w:rsidRDefault="00F81503" w:rsidP="00F81503">
            <w:pPr>
              <w:jc w:val="center"/>
              <w:rPr>
                <w:sz w:val="24"/>
                <w:szCs w:val="24"/>
              </w:rPr>
            </w:pPr>
            <w:r w:rsidRPr="00BE4122">
              <w:rPr>
                <w:sz w:val="24"/>
                <w:szCs w:val="24"/>
              </w:rPr>
              <w:t>7</w:t>
            </w:r>
          </w:p>
        </w:tc>
        <w:tc>
          <w:tcPr>
            <w:tcW w:w="425" w:type="dxa"/>
            <w:noWrap/>
            <w:hideMark/>
          </w:tcPr>
          <w:p w:rsidR="00F81503" w:rsidRPr="00BE4122" w:rsidRDefault="00F81503" w:rsidP="00F81503">
            <w:pPr>
              <w:jc w:val="center"/>
              <w:rPr>
                <w:sz w:val="24"/>
                <w:szCs w:val="24"/>
              </w:rPr>
            </w:pPr>
            <w:r w:rsidRPr="00BE4122">
              <w:rPr>
                <w:sz w:val="24"/>
                <w:szCs w:val="24"/>
              </w:rPr>
              <w:t>2</w:t>
            </w:r>
          </w:p>
        </w:tc>
        <w:tc>
          <w:tcPr>
            <w:tcW w:w="428" w:type="dxa"/>
            <w:noWrap/>
            <w:hideMark/>
          </w:tcPr>
          <w:p w:rsidR="00F81503" w:rsidRPr="00BE4122" w:rsidRDefault="00F81503" w:rsidP="00F81503">
            <w:pPr>
              <w:jc w:val="center"/>
              <w:rPr>
                <w:sz w:val="24"/>
                <w:szCs w:val="24"/>
              </w:rPr>
            </w:pPr>
            <w:r w:rsidRPr="00BE4122">
              <w:rPr>
                <w:sz w:val="24"/>
                <w:szCs w:val="24"/>
              </w:rPr>
              <w:t>79</w:t>
            </w:r>
          </w:p>
        </w:tc>
        <w:tc>
          <w:tcPr>
            <w:tcW w:w="425" w:type="dxa"/>
            <w:noWrap/>
            <w:hideMark/>
          </w:tcPr>
          <w:p w:rsidR="00F81503" w:rsidRPr="00BE4122" w:rsidRDefault="00F81503" w:rsidP="00F81503">
            <w:pPr>
              <w:jc w:val="center"/>
              <w:rPr>
                <w:sz w:val="24"/>
                <w:szCs w:val="24"/>
              </w:rPr>
            </w:pPr>
            <w:r w:rsidRPr="00BE4122">
              <w:rPr>
                <w:sz w:val="24"/>
                <w:szCs w:val="24"/>
              </w:rPr>
              <w:t>7</w:t>
            </w:r>
          </w:p>
        </w:tc>
        <w:tc>
          <w:tcPr>
            <w:tcW w:w="425" w:type="dxa"/>
            <w:noWrap/>
            <w:hideMark/>
          </w:tcPr>
          <w:p w:rsidR="00F81503" w:rsidRPr="00BE4122" w:rsidRDefault="00F81503" w:rsidP="00F81503">
            <w:pPr>
              <w:jc w:val="center"/>
              <w:rPr>
                <w:sz w:val="24"/>
                <w:szCs w:val="24"/>
              </w:rPr>
            </w:pPr>
            <w:r w:rsidRPr="00BE4122">
              <w:rPr>
                <w:sz w:val="24"/>
                <w:szCs w:val="24"/>
              </w:rPr>
              <w:t>1</w:t>
            </w:r>
          </w:p>
        </w:tc>
        <w:tc>
          <w:tcPr>
            <w:tcW w:w="428" w:type="dxa"/>
            <w:noWrap/>
            <w:hideMark/>
          </w:tcPr>
          <w:p w:rsidR="00F81503" w:rsidRPr="00BE4122" w:rsidRDefault="00F81503" w:rsidP="00F81503">
            <w:pPr>
              <w:jc w:val="center"/>
              <w:rPr>
                <w:sz w:val="24"/>
                <w:szCs w:val="24"/>
              </w:rPr>
            </w:pPr>
            <w:r w:rsidRPr="00BE4122">
              <w:rPr>
                <w:sz w:val="24"/>
                <w:szCs w:val="24"/>
              </w:rPr>
              <w:t>31</w:t>
            </w:r>
          </w:p>
        </w:tc>
        <w:tc>
          <w:tcPr>
            <w:tcW w:w="428" w:type="dxa"/>
            <w:noWrap/>
            <w:hideMark/>
          </w:tcPr>
          <w:p w:rsidR="00F81503" w:rsidRPr="00BE4122" w:rsidRDefault="00F81503" w:rsidP="00F81503">
            <w:pPr>
              <w:jc w:val="center"/>
              <w:rPr>
                <w:sz w:val="24"/>
                <w:szCs w:val="24"/>
              </w:rPr>
            </w:pPr>
            <w:r w:rsidRPr="00BE4122">
              <w:rPr>
                <w:sz w:val="24"/>
                <w:szCs w:val="24"/>
              </w:rPr>
              <w:t>14</w:t>
            </w:r>
          </w:p>
        </w:tc>
        <w:tc>
          <w:tcPr>
            <w:tcW w:w="1328" w:type="dxa"/>
            <w:noWrap/>
            <w:hideMark/>
          </w:tcPr>
          <w:p w:rsidR="00F81503" w:rsidRPr="00BE4122" w:rsidRDefault="00F81503" w:rsidP="00F81503">
            <w:pPr>
              <w:jc w:val="center"/>
              <w:rPr>
                <w:sz w:val="24"/>
                <w:szCs w:val="24"/>
              </w:rPr>
            </w:pPr>
            <w:r w:rsidRPr="00BE4122">
              <w:rPr>
                <w:sz w:val="24"/>
                <w:szCs w:val="24"/>
              </w:rPr>
              <w:t>призёр</w:t>
            </w:r>
          </w:p>
        </w:tc>
      </w:tr>
    </w:tbl>
    <w:p w:rsidR="008D6CE8" w:rsidRDefault="008D6CE8" w:rsidP="00F81503">
      <w:pPr>
        <w:jc w:val="center"/>
        <w:rPr>
          <w:rFonts w:ascii="Times New Roman" w:hAnsi="Times New Roman" w:cs="Times New Roman"/>
          <w:b/>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География 7 класс</w:t>
      </w:r>
    </w:p>
    <w:tbl>
      <w:tblPr>
        <w:tblStyle w:val="a7"/>
        <w:tblW w:w="10733" w:type="dxa"/>
        <w:tblInd w:w="-431" w:type="dxa"/>
        <w:tblLook w:val="04A0" w:firstRow="1" w:lastRow="0" w:firstColumn="1" w:lastColumn="0" w:noHBand="0" w:noVBand="1"/>
      </w:tblPr>
      <w:tblGrid>
        <w:gridCol w:w="547"/>
        <w:gridCol w:w="1612"/>
        <w:gridCol w:w="547"/>
        <w:gridCol w:w="546"/>
        <w:gridCol w:w="546"/>
        <w:gridCol w:w="546"/>
        <w:gridCol w:w="546"/>
        <w:gridCol w:w="546"/>
        <w:gridCol w:w="546"/>
        <w:gridCol w:w="546"/>
        <w:gridCol w:w="546"/>
        <w:gridCol w:w="546"/>
        <w:gridCol w:w="546"/>
        <w:gridCol w:w="546"/>
        <w:gridCol w:w="546"/>
        <w:gridCol w:w="1475"/>
      </w:tblGrid>
      <w:tr w:rsidR="00F81503" w:rsidRPr="00BE4122" w:rsidTr="008D6CE8">
        <w:trPr>
          <w:trHeight w:val="300"/>
        </w:trPr>
        <w:tc>
          <w:tcPr>
            <w:tcW w:w="547" w:type="dxa"/>
            <w:noWrap/>
            <w:hideMark/>
          </w:tcPr>
          <w:p w:rsidR="00F81503" w:rsidRPr="00BE4122" w:rsidRDefault="00F81503" w:rsidP="00F81503">
            <w:pPr>
              <w:jc w:val="center"/>
              <w:rPr>
                <w:b/>
                <w:i/>
                <w:sz w:val="24"/>
                <w:szCs w:val="24"/>
              </w:rPr>
            </w:pPr>
            <w:r w:rsidRPr="00BE4122">
              <w:rPr>
                <w:b/>
                <w:i/>
                <w:sz w:val="24"/>
                <w:szCs w:val="24"/>
              </w:rPr>
              <w:t>Б</w:t>
            </w:r>
          </w:p>
        </w:tc>
        <w:tc>
          <w:tcPr>
            <w:tcW w:w="1612" w:type="dxa"/>
            <w:noWrap/>
            <w:hideMark/>
          </w:tcPr>
          <w:p w:rsidR="00F81503" w:rsidRPr="00BE4122" w:rsidRDefault="00F81503" w:rsidP="00F81503">
            <w:pPr>
              <w:jc w:val="center"/>
              <w:rPr>
                <w:b/>
                <w:i/>
                <w:sz w:val="24"/>
                <w:szCs w:val="24"/>
              </w:rPr>
            </w:pPr>
            <w:r w:rsidRPr="00BE4122">
              <w:rPr>
                <w:b/>
                <w:i/>
                <w:sz w:val="24"/>
                <w:szCs w:val="24"/>
              </w:rPr>
              <w:t>Даминов Азат</w:t>
            </w:r>
          </w:p>
        </w:tc>
        <w:tc>
          <w:tcPr>
            <w:tcW w:w="547" w:type="dxa"/>
            <w:noWrap/>
            <w:hideMark/>
          </w:tcPr>
          <w:p w:rsidR="00F81503" w:rsidRPr="00BE4122" w:rsidRDefault="00F81503" w:rsidP="00F81503">
            <w:pPr>
              <w:jc w:val="center"/>
              <w:rPr>
                <w:b/>
                <w:i/>
                <w:sz w:val="24"/>
                <w:szCs w:val="24"/>
              </w:rPr>
            </w:pPr>
            <w:r w:rsidRPr="00BE4122">
              <w:rPr>
                <w:b/>
                <w:i/>
                <w:sz w:val="24"/>
                <w:szCs w:val="24"/>
              </w:rPr>
              <w:t>4</w:t>
            </w:r>
          </w:p>
        </w:tc>
        <w:tc>
          <w:tcPr>
            <w:tcW w:w="546" w:type="dxa"/>
            <w:noWrap/>
            <w:hideMark/>
          </w:tcPr>
          <w:p w:rsidR="00F81503" w:rsidRPr="00BE4122" w:rsidRDefault="00F81503" w:rsidP="00F81503">
            <w:pPr>
              <w:jc w:val="center"/>
              <w:rPr>
                <w:b/>
                <w:i/>
                <w:sz w:val="24"/>
                <w:szCs w:val="24"/>
              </w:rPr>
            </w:pPr>
            <w:r w:rsidRPr="00BE4122">
              <w:rPr>
                <w:b/>
                <w:i/>
                <w:sz w:val="24"/>
                <w:szCs w:val="24"/>
              </w:rPr>
              <w:t>2</w:t>
            </w:r>
          </w:p>
        </w:tc>
        <w:tc>
          <w:tcPr>
            <w:tcW w:w="546" w:type="dxa"/>
            <w:noWrap/>
            <w:hideMark/>
          </w:tcPr>
          <w:p w:rsidR="00F81503" w:rsidRPr="00BE4122" w:rsidRDefault="00F81503" w:rsidP="00F81503">
            <w:pPr>
              <w:jc w:val="center"/>
              <w:rPr>
                <w:b/>
                <w:i/>
                <w:sz w:val="24"/>
                <w:szCs w:val="24"/>
              </w:rPr>
            </w:pPr>
            <w:r w:rsidRPr="00BE4122">
              <w:rPr>
                <w:b/>
                <w:i/>
                <w:sz w:val="24"/>
                <w:szCs w:val="24"/>
              </w:rPr>
              <w:t>3</w:t>
            </w:r>
          </w:p>
        </w:tc>
        <w:tc>
          <w:tcPr>
            <w:tcW w:w="546" w:type="dxa"/>
            <w:noWrap/>
            <w:hideMark/>
          </w:tcPr>
          <w:p w:rsidR="00F81503" w:rsidRPr="00BE4122" w:rsidRDefault="00F81503" w:rsidP="00F81503">
            <w:pPr>
              <w:jc w:val="center"/>
              <w:rPr>
                <w:b/>
                <w:i/>
                <w:sz w:val="24"/>
                <w:szCs w:val="24"/>
              </w:rPr>
            </w:pPr>
            <w:r w:rsidRPr="00BE4122">
              <w:rPr>
                <w:b/>
                <w:i/>
                <w:sz w:val="24"/>
                <w:szCs w:val="24"/>
              </w:rPr>
              <w:t>4</w:t>
            </w:r>
          </w:p>
        </w:tc>
        <w:tc>
          <w:tcPr>
            <w:tcW w:w="546" w:type="dxa"/>
            <w:noWrap/>
            <w:hideMark/>
          </w:tcPr>
          <w:p w:rsidR="00F81503" w:rsidRPr="00BE4122" w:rsidRDefault="00F81503" w:rsidP="00F81503">
            <w:pPr>
              <w:jc w:val="center"/>
              <w:rPr>
                <w:b/>
                <w:i/>
                <w:sz w:val="24"/>
                <w:szCs w:val="24"/>
              </w:rPr>
            </w:pPr>
            <w:r w:rsidRPr="00BE4122">
              <w:rPr>
                <w:b/>
                <w:i/>
                <w:sz w:val="24"/>
                <w:szCs w:val="24"/>
              </w:rPr>
              <w:t>10</w:t>
            </w:r>
          </w:p>
        </w:tc>
        <w:tc>
          <w:tcPr>
            <w:tcW w:w="546" w:type="dxa"/>
            <w:noWrap/>
            <w:hideMark/>
          </w:tcPr>
          <w:p w:rsidR="00F81503" w:rsidRPr="00BE4122" w:rsidRDefault="00F81503" w:rsidP="00F81503">
            <w:pPr>
              <w:jc w:val="center"/>
              <w:rPr>
                <w:b/>
                <w:i/>
                <w:sz w:val="24"/>
                <w:szCs w:val="24"/>
              </w:rPr>
            </w:pPr>
            <w:r w:rsidRPr="00BE4122">
              <w:rPr>
                <w:b/>
                <w:i/>
                <w:sz w:val="24"/>
                <w:szCs w:val="24"/>
              </w:rPr>
              <w:t>12</w:t>
            </w:r>
          </w:p>
        </w:tc>
        <w:tc>
          <w:tcPr>
            <w:tcW w:w="546" w:type="dxa"/>
            <w:noWrap/>
            <w:hideMark/>
          </w:tcPr>
          <w:p w:rsidR="00F81503" w:rsidRPr="00BE4122" w:rsidRDefault="00F81503" w:rsidP="00F81503">
            <w:pPr>
              <w:jc w:val="center"/>
              <w:rPr>
                <w:b/>
                <w:i/>
                <w:sz w:val="24"/>
                <w:szCs w:val="24"/>
              </w:rPr>
            </w:pPr>
            <w:r w:rsidRPr="00BE4122">
              <w:rPr>
                <w:b/>
                <w:i/>
                <w:sz w:val="24"/>
                <w:szCs w:val="24"/>
              </w:rPr>
              <w:t>1</w:t>
            </w:r>
          </w:p>
        </w:tc>
        <w:tc>
          <w:tcPr>
            <w:tcW w:w="546" w:type="dxa"/>
            <w:noWrap/>
            <w:hideMark/>
          </w:tcPr>
          <w:p w:rsidR="00F81503" w:rsidRPr="00BE4122" w:rsidRDefault="00F81503" w:rsidP="00F81503">
            <w:pPr>
              <w:jc w:val="center"/>
              <w:rPr>
                <w:b/>
                <w:i/>
                <w:sz w:val="24"/>
                <w:szCs w:val="24"/>
              </w:rPr>
            </w:pPr>
            <w:r w:rsidRPr="00BE4122">
              <w:rPr>
                <w:b/>
                <w:i/>
                <w:sz w:val="24"/>
                <w:szCs w:val="24"/>
              </w:rPr>
              <w:t>1</w:t>
            </w:r>
          </w:p>
        </w:tc>
        <w:tc>
          <w:tcPr>
            <w:tcW w:w="546" w:type="dxa"/>
            <w:noWrap/>
            <w:hideMark/>
          </w:tcPr>
          <w:p w:rsidR="00F81503" w:rsidRPr="00BE4122" w:rsidRDefault="00F81503" w:rsidP="00F81503">
            <w:pPr>
              <w:jc w:val="center"/>
              <w:rPr>
                <w:b/>
                <w:i/>
                <w:sz w:val="24"/>
                <w:szCs w:val="24"/>
              </w:rPr>
            </w:pPr>
            <w:r w:rsidRPr="00BE4122">
              <w:rPr>
                <w:b/>
                <w:i/>
                <w:sz w:val="24"/>
                <w:szCs w:val="24"/>
              </w:rPr>
              <w:t>9</w:t>
            </w:r>
          </w:p>
        </w:tc>
        <w:tc>
          <w:tcPr>
            <w:tcW w:w="546" w:type="dxa"/>
            <w:noWrap/>
            <w:hideMark/>
          </w:tcPr>
          <w:p w:rsidR="00F81503" w:rsidRPr="00BE4122" w:rsidRDefault="00F81503" w:rsidP="00F81503">
            <w:pPr>
              <w:jc w:val="center"/>
              <w:rPr>
                <w:b/>
                <w:i/>
                <w:sz w:val="24"/>
                <w:szCs w:val="24"/>
              </w:rPr>
            </w:pPr>
            <w:r w:rsidRPr="00BE4122">
              <w:rPr>
                <w:b/>
                <w:i/>
                <w:sz w:val="24"/>
                <w:szCs w:val="24"/>
              </w:rPr>
              <w:t>6</w:t>
            </w:r>
          </w:p>
        </w:tc>
        <w:tc>
          <w:tcPr>
            <w:tcW w:w="546" w:type="dxa"/>
            <w:noWrap/>
            <w:hideMark/>
          </w:tcPr>
          <w:p w:rsidR="00F81503" w:rsidRPr="00BE4122" w:rsidRDefault="00F81503" w:rsidP="00F81503">
            <w:pPr>
              <w:jc w:val="center"/>
              <w:rPr>
                <w:b/>
                <w:i/>
                <w:sz w:val="24"/>
                <w:szCs w:val="24"/>
              </w:rPr>
            </w:pPr>
            <w:r w:rsidRPr="00BE4122">
              <w:rPr>
                <w:b/>
                <w:i/>
                <w:sz w:val="24"/>
                <w:szCs w:val="24"/>
              </w:rPr>
              <w:t>13</w:t>
            </w:r>
          </w:p>
        </w:tc>
        <w:tc>
          <w:tcPr>
            <w:tcW w:w="546" w:type="dxa"/>
            <w:noWrap/>
            <w:hideMark/>
          </w:tcPr>
          <w:p w:rsidR="00F81503" w:rsidRPr="00BE4122" w:rsidRDefault="00F81503" w:rsidP="00F81503">
            <w:pPr>
              <w:jc w:val="center"/>
              <w:rPr>
                <w:b/>
                <w:i/>
                <w:sz w:val="24"/>
                <w:szCs w:val="24"/>
              </w:rPr>
            </w:pPr>
            <w:r w:rsidRPr="00BE4122">
              <w:rPr>
                <w:b/>
                <w:i/>
                <w:sz w:val="24"/>
                <w:szCs w:val="24"/>
              </w:rPr>
              <w:t>12</w:t>
            </w:r>
          </w:p>
        </w:tc>
        <w:tc>
          <w:tcPr>
            <w:tcW w:w="546" w:type="dxa"/>
            <w:noWrap/>
            <w:hideMark/>
          </w:tcPr>
          <w:p w:rsidR="00F81503" w:rsidRPr="00BE4122" w:rsidRDefault="00F81503" w:rsidP="00F81503">
            <w:pPr>
              <w:jc w:val="center"/>
              <w:rPr>
                <w:b/>
                <w:i/>
                <w:sz w:val="24"/>
                <w:szCs w:val="24"/>
              </w:rPr>
            </w:pPr>
            <w:r w:rsidRPr="00BE4122">
              <w:rPr>
                <w:b/>
                <w:i/>
                <w:sz w:val="24"/>
                <w:szCs w:val="24"/>
              </w:rPr>
              <w:t>77</w:t>
            </w:r>
          </w:p>
        </w:tc>
        <w:tc>
          <w:tcPr>
            <w:tcW w:w="1475" w:type="dxa"/>
            <w:noWrap/>
            <w:hideMark/>
          </w:tcPr>
          <w:p w:rsidR="00F81503" w:rsidRPr="00BE4122" w:rsidRDefault="00F81503" w:rsidP="00F81503">
            <w:pPr>
              <w:jc w:val="center"/>
              <w:rPr>
                <w:b/>
                <w:i/>
                <w:sz w:val="24"/>
                <w:szCs w:val="24"/>
              </w:rPr>
            </w:pPr>
            <w:r w:rsidRPr="00BE4122">
              <w:rPr>
                <w:b/>
                <w:i/>
                <w:sz w:val="24"/>
                <w:szCs w:val="24"/>
              </w:rPr>
              <w:t>победитель</w:t>
            </w:r>
          </w:p>
        </w:tc>
      </w:tr>
      <w:tr w:rsidR="00F81503" w:rsidRPr="00BE4122" w:rsidTr="008D6CE8">
        <w:trPr>
          <w:trHeight w:val="300"/>
        </w:trPr>
        <w:tc>
          <w:tcPr>
            <w:tcW w:w="547" w:type="dxa"/>
            <w:noWrap/>
            <w:hideMark/>
          </w:tcPr>
          <w:p w:rsidR="00F81503" w:rsidRPr="00BE4122" w:rsidRDefault="00F81503" w:rsidP="00F81503">
            <w:pPr>
              <w:jc w:val="center"/>
              <w:rPr>
                <w:sz w:val="24"/>
                <w:szCs w:val="24"/>
              </w:rPr>
            </w:pPr>
            <w:r w:rsidRPr="00BE4122">
              <w:rPr>
                <w:sz w:val="24"/>
                <w:szCs w:val="24"/>
              </w:rPr>
              <w:t>Б</w:t>
            </w:r>
          </w:p>
        </w:tc>
        <w:tc>
          <w:tcPr>
            <w:tcW w:w="1612" w:type="dxa"/>
            <w:noWrap/>
            <w:hideMark/>
          </w:tcPr>
          <w:p w:rsidR="00F81503" w:rsidRPr="00BE4122" w:rsidRDefault="00F81503" w:rsidP="00F81503">
            <w:pPr>
              <w:jc w:val="center"/>
              <w:rPr>
                <w:sz w:val="24"/>
                <w:szCs w:val="24"/>
              </w:rPr>
            </w:pPr>
            <w:r w:rsidRPr="00BE4122">
              <w:rPr>
                <w:sz w:val="24"/>
                <w:szCs w:val="24"/>
              </w:rPr>
              <w:t>Туктанов Данир</w:t>
            </w:r>
          </w:p>
        </w:tc>
        <w:tc>
          <w:tcPr>
            <w:tcW w:w="547" w:type="dxa"/>
            <w:noWrap/>
            <w:hideMark/>
          </w:tcPr>
          <w:p w:rsidR="00F81503" w:rsidRPr="00BE4122" w:rsidRDefault="00F81503" w:rsidP="00F81503">
            <w:pPr>
              <w:jc w:val="center"/>
              <w:rPr>
                <w:sz w:val="24"/>
                <w:szCs w:val="24"/>
              </w:rPr>
            </w:pPr>
            <w:r w:rsidRPr="00BE4122">
              <w:rPr>
                <w:sz w:val="24"/>
                <w:szCs w:val="24"/>
              </w:rPr>
              <w:t>3</w:t>
            </w:r>
          </w:p>
        </w:tc>
        <w:tc>
          <w:tcPr>
            <w:tcW w:w="546" w:type="dxa"/>
            <w:noWrap/>
            <w:hideMark/>
          </w:tcPr>
          <w:p w:rsidR="00F81503" w:rsidRPr="00BE4122" w:rsidRDefault="00F81503" w:rsidP="00F81503">
            <w:pPr>
              <w:jc w:val="center"/>
              <w:rPr>
                <w:sz w:val="24"/>
                <w:szCs w:val="24"/>
              </w:rPr>
            </w:pPr>
            <w:r w:rsidRPr="00BE4122">
              <w:rPr>
                <w:sz w:val="24"/>
                <w:szCs w:val="24"/>
              </w:rPr>
              <w:t>2</w:t>
            </w:r>
          </w:p>
        </w:tc>
        <w:tc>
          <w:tcPr>
            <w:tcW w:w="546" w:type="dxa"/>
            <w:noWrap/>
            <w:hideMark/>
          </w:tcPr>
          <w:p w:rsidR="00F81503" w:rsidRPr="00BE4122" w:rsidRDefault="00F81503" w:rsidP="00F81503">
            <w:pPr>
              <w:jc w:val="center"/>
              <w:rPr>
                <w:sz w:val="24"/>
                <w:szCs w:val="24"/>
              </w:rPr>
            </w:pPr>
            <w:r w:rsidRPr="00BE4122">
              <w:rPr>
                <w:sz w:val="24"/>
                <w:szCs w:val="24"/>
              </w:rPr>
              <w:t>3</w:t>
            </w:r>
          </w:p>
        </w:tc>
        <w:tc>
          <w:tcPr>
            <w:tcW w:w="546" w:type="dxa"/>
            <w:noWrap/>
            <w:hideMark/>
          </w:tcPr>
          <w:p w:rsidR="00F81503" w:rsidRPr="00BE4122" w:rsidRDefault="00F81503" w:rsidP="00F81503">
            <w:pPr>
              <w:jc w:val="center"/>
              <w:rPr>
                <w:sz w:val="24"/>
                <w:szCs w:val="24"/>
              </w:rPr>
            </w:pPr>
            <w:r w:rsidRPr="00BE4122">
              <w:rPr>
                <w:sz w:val="24"/>
                <w:szCs w:val="24"/>
              </w:rPr>
              <w:t>4</w:t>
            </w:r>
          </w:p>
        </w:tc>
        <w:tc>
          <w:tcPr>
            <w:tcW w:w="546" w:type="dxa"/>
            <w:noWrap/>
            <w:hideMark/>
          </w:tcPr>
          <w:p w:rsidR="00F81503" w:rsidRPr="00BE4122" w:rsidRDefault="00F81503" w:rsidP="00F81503">
            <w:pPr>
              <w:jc w:val="center"/>
              <w:rPr>
                <w:sz w:val="24"/>
                <w:szCs w:val="24"/>
              </w:rPr>
            </w:pPr>
            <w:r w:rsidRPr="00BE4122">
              <w:rPr>
                <w:sz w:val="24"/>
                <w:szCs w:val="24"/>
              </w:rPr>
              <w:t>10</w:t>
            </w:r>
          </w:p>
        </w:tc>
        <w:tc>
          <w:tcPr>
            <w:tcW w:w="546" w:type="dxa"/>
            <w:noWrap/>
            <w:hideMark/>
          </w:tcPr>
          <w:p w:rsidR="00F81503" w:rsidRPr="00BE4122" w:rsidRDefault="00F81503" w:rsidP="00F81503">
            <w:pPr>
              <w:jc w:val="center"/>
              <w:rPr>
                <w:sz w:val="24"/>
                <w:szCs w:val="24"/>
              </w:rPr>
            </w:pPr>
            <w:r w:rsidRPr="00BE4122">
              <w:rPr>
                <w:sz w:val="24"/>
                <w:szCs w:val="24"/>
              </w:rPr>
              <w:t>12</w:t>
            </w:r>
          </w:p>
        </w:tc>
        <w:tc>
          <w:tcPr>
            <w:tcW w:w="546" w:type="dxa"/>
            <w:noWrap/>
            <w:hideMark/>
          </w:tcPr>
          <w:p w:rsidR="00F81503" w:rsidRPr="00BE4122" w:rsidRDefault="00F81503" w:rsidP="00F81503">
            <w:pPr>
              <w:jc w:val="center"/>
              <w:rPr>
                <w:sz w:val="24"/>
                <w:szCs w:val="24"/>
              </w:rPr>
            </w:pPr>
            <w:r w:rsidRPr="00BE4122">
              <w:rPr>
                <w:sz w:val="24"/>
                <w:szCs w:val="24"/>
              </w:rPr>
              <w:t>1</w:t>
            </w:r>
          </w:p>
        </w:tc>
        <w:tc>
          <w:tcPr>
            <w:tcW w:w="546" w:type="dxa"/>
            <w:noWrap/>
            <w:hideMark/>
          </w:tcPr>
          <w:p w:rsidR="00F81503" w:rsidRPr="00BE4122" w:rsidRDefault="00F81503" w:rsidP="00F81503">
            <w:pPr>
              <w:jc w:val="center"/>
              <w:rPr>
                <w:sz w:val="24"/>
                <w:szCs w:val="24"/>
              </w:rPr>
            </w:pPr>
            <w:r w:rsidRPr="00BE4122">
              <w:rPr>
                <w:sz w:val="24"/>
                <w:szCs w:val="24"/>
              </w:rPr>
              <w:t>1</w:t>
            </w:r>
          </w:p>
        </w:tc>
        <w:tc>
          <w:tcPr>
            <w:tcW w:w="546" w:type="dxa"/>
            <w:noWrap/>
            <w:hideMark/>
          </w:tcPr>
          <w:p w:rsidR="00F81503" w:rsidRPr="00BE4122" w:rsidRDefault="00F81503" w:rsidP="00F81503">
            <w:pPr>
              <w:jc w:val="center"/>
              <w:rPr>
                <w:sz w:val="24"/>
                <w:szCs w:val="24"/>
              </w:rPr>
            </w:pPr>
            <w:r w:rsidRPr="00BE4122">
              <w:rPr>
                <w:sz w:val="24"/>
                <w:szCs w:val="24"/>
              </w:rPr>
              <w:t>9</w:t>
            </w:r>
          </w:p>
        </w:tc>
        <w:tc>
          <w:tcPr>
            <w:tcW w:w="546" w:type="dxa"/>
            <w:noWrap/>
            <w:hideMark/>
          </w:tcPr>
          <w:p w:rsidR="00F81503" w:rsidRPr="00BE4122" w:rsidRDefault="00F81503" w:rsidP="00F81503">
            <w:pPr>
              <w:jc w:val="center"/>
              <w:rPr>
                <w:sz w:val="24"/>
                <w:szCs w:val="24"/>
              </w:rPr>
            </w:pPr>
            <w:r w:rsidRPr="00BE4122">
              <w:rPr>
                <w:sz w:val="24"/>
                <w:szCs w:val="24"/>
              </w:rPr>
              <w:t>5</w:t>
            </w:r>
          </w:p>
        </w:tc>
        <w:tc>
          <w:tcPr>
            <w:tcW w:w="546" w:type="dxa"/>
            <w:noWrap/>
            <w:hideMark/>
          </w:tcPr>
          <w:p w:rsidR="00F81503" w:rsidRPr="00BE4122" w:rsidRDefault="00F81503" w:rsidP="00F81503">
            <w:pPr>
              <w:jc w:val="center"/>
              <w:rPr>
                <w:sz w:val="24"/>
                <w:szCs w:val="24"/>
              </w:rPr>
            </w:pPr>
            <w:r w:rsidRPr="00BE4122">
              <w:rPr>
                <w:sz w:val="24"/>
                <w:szCs w:val="24"/>
              </w:rPr>
              <w:t>12</w:t>
            </w:r>
          </w:p>
        </w:tc>
        <w:tc>
          <w:tcPr>
            <w:tcW w:w="546" w:type="dxa"/>
            <w:noWrap/>
            <w:hideMark/>
          </w:tcPr>
          <w:p w:rsidR="00F81503" w:rsidRPr="00BE4122" w:rsidRDefault="00F81503" w:rsidP="00F81503">
            <w:pPr>
              <w:jc w:val="center"/>
              <w:rPr>
                <w:sz w:val="24"/>
                <w:szCs w:val="24"/>
              </w:rPr>
            </w:pPr>
            <w:r w:rsidRPr="00BE4122">
              <w:rPr>
                <w:sz w:val="24"/>
                <w:szCs w:val="24"/>
              </w:rPr>
              <w:t>8</w:t>
            </w:r>
          </w:p>
        </w:tc>
        <w:tc>
          <w:tcPr>
            <w:tcW w:w="546" w:type="dxa"/>
            <w:noWrap/>
            <w:hideMark/>
          </w:tcPr>
          <w:p w:rsidR="00F81503" w:rsidRPr="00BE4122" w:rsidRDefault="00F81503" w:rsidP="00F81503">
            <w:pPr>
              <w:jc w:val="center"/>
              <w:rPr>
                <w:sz w:val="24"/>
                <w:szCs w:val="24"/>
              </w:rPr>
            </w:pPr>
            <w:r w:rsidRPr="00BE4122">
              <w:rPr>
                <w:sz w:val="24"/>
                <w:szCs w:val="24"/>
              </w:rPr>
              <w:t>70</w:t>
            </w:r>
          </w:p>
        </w:tc>
        <w:tc>
          <w:tcPr>
            <w:tcW w:w="1475"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8D6CE8">
        <w:trPr>
          <w:trHeight w:val="300"/>
        </w:trPr>
        <w:tc>
          <w:tcPr>
            <w:tcW w:w="547" w:type="dxa"/>
            <w:noWrap/>
            <w:hideMark/>
          </w:tcPr>
          <w:p w:rsidR="00F81503" w:rsidRPr="00BE4122" w:rsidRDefault="00F81503" w:rsidP="00F81503">
            <w:pPr>
              <w:jc w:val="center"/>
              <w:rPr>
                <w:sz w:val="24"/>
                <w:szCs w:val="24"/>
              </w:rPr>
            </w:pPr>
            <w:r w:rsidRPr="00BE4122">
              <w:rPr>
                <w:sz w:val="24"/>
                <w:szCs w:val="24"/>
              </w:rPr>
              <w:t>В</w:t>
            </w:r>
          </w:p>
        </w:tc>
        <w:tc>
          <w:tcPr>
            <w:tcW w:w="1612" w:type="dxa"/>
            <w:noWrap/>
            <w:hideMark/>
          </w:tcPr>
          <w:p w:rsidR="00F81503" w:rsidRPr="00BE4122" w:rsidRDefault="00F81503" w:rsidP="00F81503">
            <w:pPr>
              <w:jc w:val="center"/>
              <w:rPr>
                <w:sz w:val="24"/>
                <w:szCs w:val="24"/>
              </w:rPr>
            </w:pPr>
            <w:r w:rsidRPr="00BE4122">
              <w:rPr>
                <w:sz w:val="24"/>
                <w:szCs w:val="24"/>
              </w:rPr>
              <w:t>Мухамадиева Назгуль</w:t>
            </w:r>
          </w:p>
        </w:tc>
        <w:tc>
          <w:tcPr>
            <w:tcW w:w="547" w:type="dxa"/>
            <w:noWrap/>
            <w:hideMark/>
          </w:tcPr>
          <w:p w:rsidR="00F81503" w:rsidRPr="00BE4122" w:rsidRDefault="00F81503" w:rsidP="00F81503">
            <w:pPr>
              <w:jc w:val="center"/>
              <w:rPr>
                <w:sz w:val="24"/>
                <w:szCs w:val="24"/>
              </w:rPr>
            </w:pPr>
            <w:r w:rsidRPr="00BE4122">
              <w:rPr>
                <w:sz w:val="24"/>
                <w:szCs w:val="24"/>
              </w:rPr>
              <w:t>0</w:t>
            </w:r>
          </w:p>
        </w:tc>
        <w:tc>
          <w:tcPr>
            <w:tcW w:w="546" w:type="dxa"/>
            <w:noWrap/>
            <w:hideMark/>
          </w:tcPr>
          <w:p w:rsidR="00F81503" w:rsidRPr="00BE4122" w:rsidRDefault="00F81503" w:rsidP="00F81503">
            <w:pPr>
              <w:jc w:val="center"/>
              <w:rPr>
                <w:sz w:val="24"/>
                <w:szCs w:val="24"/>
              </w:rPr>
            </w:pPr>
            <w:r w:rsidRPr="00BE4122">
              <w:rPr>
                <w:sz w:val="24"/>
                <w:szCs w:val="24"/>
              </w:rPr>
              <w:t>2</w:t>
            </w:r>
          </w:p>
        </w:tc>
        <w:tc>
          <w:tcPr>
            <w:tcW w:w="546" w:type="dxa"/>
            <w:noWrap/>
            <w:hideMark/>
          </w:tcPr>
          <w:p w:rsidR="00F81503" w:rsidRPr="00BE4122" w:rsidRDefault="00F81503" w:rsidP="00F81503">
            <w:pPr>
              <w:jc w:val="center"/>
              <w:rPr>
                <w:sz w:val="24"/>
                <w:szCs w:val="24"/>
              </w:rPr>
            </w:pPr>
            <w:r w:rsidRPr="00BE4122">
              <w:rPr>
                <w:sz w:val="24"/>
                <w:szCs w:val="24"/>
              </w:rPr>
              <w:t>3</w:t>
            </w:r>
          </w:p>
        </w:tc>
        <w:tc>
          <w:tcPr>
            <w:tcW w:w="546" w:type="dxa"/>
            <w:noWrap/>
            <w:hideMark/>
          </w:tcPr>
          <w:p w:rsidR="00F81503" w:rsidRPr="00BE4122" w:rsidRDefault="00F81503" w:rsidP="00F81503">
            <w:pPr>
              <w:jc w:val="center"/>
              <w:rPr>
                <w:sz w:val="24"/>
                <w:szCs w:val="24"/>
              </w:rPr>
            </w:pPr>
            <w:r w:rsidRPr="00BE4122">
              <w:rPr>
                <w:sz w:val="24"/>
                <w:szCs w:val="24"/>
              </w:rPr>
              <w:t>2</w:t>
            </w:r>
          </w:p>
        </w:tc>
        <w:tc>
          <w:tcPr>
            <w:tcW w:w="546" w:type="dxa"/>
            <w:noWrap/>
            <w:hideMark/>
          </w:tcPr>
          <w:p w:rsidR="00F81503" w:rsidRPr="00BE4122" w:rsidRDefault="00F81503" w:rsidP="00F81503">
            <w:pPr>
              <w:jc w:val="center"/>
              <w:rPr>
                <w:sz w:val="24"/>
                <w:szCs w:val="24"/>
              </w:rPr>
            </w:pPr>
            <w:r w:rsidRPr="00BE4122">
              <w:rPr>
                <w:sz w:val="24"/>
                <w:szCs w:val="24"/>
              </w:rPr>
              <w:t>0</w:t>
            </w:r>
          </w:p>
        </w:tc>
        <w:tc>
          <w:tcPr>
            <w:tcW w:w="546" w:type="dxa"/>
            <w:noWrap/>
            <w:hideMark/>
          </w:tcPr>
          <w:p w:rsidR="00F81503" w:rsidRPr="00BE4122" w:rsidRDefault="00F81503" w:rsidP="00F81503">
            <w:pPr>
              <w:jc w:val="center"/>
              <w:rPr>
                <w:sz w:val="24"/>
                <w:szCs w:val="24"/>
              </w:rPr>
            </w:pPr>
            <w:r w:rsidRPr="00BE4122">
              <w:rPr>
                <w:sz w:val="24"/>
                <w:szCs w:val="24"/>
              </w:rPr>
              <w:t>12</w:t>
            </w:r>
          </w:p>
        </w:tc>
        <w:tc>
          <w:tcPr>
            <w:tcW w:w="546" w:type="dxa"/>
            <w:noWrap/>
            <w:hideMark/>
          </w:tcPr>
          <w:p w:rsidR="00F81503" w:rsidRPr="00BE4122" w:rsidRDefault="00F81503" w:rsidP="00F81503">
            <w:pPr>
              <w:jc w:val="center"/>
              <w:rPr>
                <w:sz w:val="24"/>
                <w:szCs w:val="24"/>
              </w:rPr>
            </w:pPr>
            <w:r w:rsidRPr="00BE4122">
              <w:rPr>
                <w:sz w:val="24"/>
                <w:szCs w:val="24"/>
              </w:rPr>
              <w:t>0</w:t>
            </w:r>
          </w:p>
        </w:tc>
        <w:tc>
          <w:tcPr>
            <w:tcW w:w="546" w:type="dxa"/>
            <w:noWrap/>
            <w:hideMark/>
          </w:tcPr>
          <w:p w:rsidR="00F81503" w:rsidRPr="00BE4122" w:rsidRDefault="00F81503" w:rsidP="00F81503">
            <w:pPr>
              <w:jc w:val="center"/>
              <w:rPr>
                <w:sz w:val="24"/>
                <w:szCs w:val="24"/>
              </w:rPr>
            </w:pPr>
            <w:r w:rsidRPr="00BE4122">
              <w:rPr>
                <w:sz w:val="24"/>
                <w:szCs w:val="24"/>
              </w:rPr>
              <w:t>1</w:t>
            </w:r>
          </w:p>
        </w:tc>
        <w:tc>
          <w:tcPr>
            <w:tcW w:w="546" w:type="dxa"/>
            <w:noWrap/>
            <w:hideMark/>
          </w:tcPr>
          <w:p w:rsidR="00F81503" w:rsidRPr="00BE4122" w:rsidRDefault="00F81503" w:rsidP="00F81503">
            <w:pPr>
              <w:jc w:val="center"/>
              <w:rPr>
                <w:sz w:val="24"/>
                <w:szCs w:val="24"/>
              </w:rPr>
            </w:pPr>
            <w:r w:rsidRPr="00BE4122">
              <w:rPr>
                <w:sz w:val="24"/>
                <w:szCs w:val="24"/>
              </w:rPr>
              <w:t>9</w:t>
            </w:r>
          </w:p>
        </w:tc>
        <w:tc>
          <w:tcPr>
            <w:tcW w:w="546" w:type="dxa"/>
            <w:noWrap/>
            <w:hideMark/>
          </w:tcPr>
          <w:p w:rsidR="00F81503" w:rsidRPr="00BE4122" w:rsidRDefault="00F81503" w:rsidP="00F81503">
            <w:pPr>
              <w:jc w:val="center"/>
              <w:rPr>
                <w:sz w:val="24"/>
                <w:szCs w:val="24"/>
              </w:rPr>
            </w:pPr>
            <w:r w:rsidRPr="00BE4122">
              <w:rPr>
                <w:sz w:val="24"/>
                <w:szCs w:val="24"/>
              </w:rPr>
              <w:t>4</w:t>
            </w:r>
          </w:p>
        </w:tc>
        <w:tc>
          <w:tcPr>
            <w:tcW w:w="546" w:type="dxa"/>
            <w:noWrap/>
            <w:hideMark/>
          </w:tcPr>
          <w:p w:rsidR="00F81503" w:rsidRPr="00BE4122" w:rsidRDefault="00F81503" w:rsidP="00F81503">
            <w:pPr>
              <w:jc w:val="center"/>
              <w:rPr>
                <w:sz w:val="24"/>
                <w:szCs w:val="24"/>
              </w:rPr>
            </w:pPr>
            <w:r w:rsidRPr="00BE4122">
              <w:rPr>
                <w:sz w:val="24"/>
                <w:szCs w:val="24"/>
              </w:rPr>
              <w:t>12</w:t>
            </w:r>
          </w:p>
        </w:tc>
        <w:tc>
          <w:tcPr>
            <w:tcW w:w="546" w:type="dxa"/>
            <w:noWrap/>
            <w:hideMark/>
          </w:tcPr>
          <w:p w:rsidR="00F81503" w:rsidRPr="00BE4122" w:rsidRDefault="00F81503" w:rsidP="00F81503">
            <w:pPr>
              <w:jc w:val="center"/>
              <w:rPr>
                <w:sz w:val="24"/>
                <w:szCs w:val="24"/>
              </w:rPr>
            </w:pPr>
            <w:r w:rsidRPr="00BE4122">
              <w:rPr>
                <w:sz w:val="24"/>
                <w:szCs w:val="24"/>
              </w:rPr>
              <w:t>8</w:t>
            </w:r>
          </w:p>
        </w:tc>
        <w:tc>
          <w:tcPr>
            <w:tcW w:w="546" w:type="dxa"/>
            <w:noWrap/>
            <w:hideMark/>
          </w:tcPr>
          <w:p w:rsidR="00F81503" w:rsidRPr="00BE4122" w:rsidRDefault="00F81503" w:rsidP="00F81503">
            <w:pPr>
              <w:jc w:val="center"/>
              <w:rPr>
                <w:sz w:val="24"/>
                <w:szCs w:val="24"/>
              </w:rPr>
            </w:pPr>
            <w:r w:rsidRPr="00BE4122">
              <w:rPr>
                <w:sz w:val="24"/>
                <w:szCs w:val="24"/>
              </w:rPr>
              <w:t>53</w:t>
            </w:r>
          </w:p>
        </w:tc>
        <w:tc>
          <w:tcPr>
            <w:tcW w:w="1475" w:type="dxa"/>
            <w:noWrap/>
            <w:hideMark/>
          </w:tcPr>
          <w:p w:rsidR="00F81503" w:rsidRPr="00BE4122" w:rsidRDefault="00F81503" w:rsidP="00F81503">
            <w:pPr>
              <w:jc w:val="center"/>
              <w:rPr>
                <w:sz w:val="24"/>
                <w:szCs w:val="24"/>
              </w:rPr>
            </w:pPr>
            <w:r w:rsidRPr="00BE4122">
              <w:rPr>
                <w:sz w:val="24"/>
                <w:szCs w:val="24"/>
              </w:rPr>
              <w:t>призер</w:t>
            </w:r>
          </w:p>
        </w:tc>
      </w:tr>
      <w:tr w:rsidR="00F81503" w:rsidRPr="00BE4122" w:rsidTr="008D6CE8">
        <w:trPr>
          <w:trHeight w:val="300"/>
        </w:trPr>
        <w:tc>
          <w:tcPr>
            <w:tcW w:w="547" w:type="dxa"/>
            <w:noWrap/>
            <w:hideMark/>
          </w:tcPr>
          <w:p w:rsidR="00F81503" w:rsidRPr="00BE4122" w:rsidRDefault="00F81503" w:rsidP="00F81503">
            <w:pPr>
              <w:jc w:val="center"/>
              <w:rPr>
                <w:sz w:val="24"/>
                <w:szCs w:val="24"/>
              </w:rPr>
            </w:pPr>
            <w:r w:rsidRPr="00BE4122">
              <w:rPr>
                <w:sz w:val="24"/>
                <w:szCs w:val="24"/>
              </w:rPr>
              <w:t>В</w:t>
            </w:r>
          </w:p>
        </w:tc>
        <w:tc>
          <w:tcPr>
            <w:tcW w:w="1612" w:type="dxa"/>
            <w:noWrap/>
            <w:hideMark/>
          </w:tcPr>
          <w:p w:rsidR="00F81503" w:rsidRPr="00BE4122" w:rsidRDefault="00F81503" w:rsidP="00F81503">
            <w:pPr>
              <w:jc w:val="center"/>
              <w:rPr>
                <w:sz w:val="24"/>
                <w:szCs w:val="24"/>
              </w:rPr>
            </w:pPr>
            <w:r w:rsidRPr="00BE4122">
              <w:rPr>
                <w:sz w:val="24"/>
                <w:szCs w:val="24"/>
              </w:rPr>
              <w:t>Кузьмин Иван</w:t>
            </w:r>
          </w:p>
        </w:tc>
        <w:tc>
          <w:tcPr>
            <w:tcW w:w="547" w:type="dxa"/>
            <w:noWrap/>
            <w:hideMark/>
          </w:tcPr>
          <w:p w:rsidR="00F81503" w:rsidRPr="00BE4122" w:rsidRDefault="00F81503" w:rsidP="00F81503">
            <w:pPr>
              <w:jc w:val="center"/>
              <w:rPr>
                <w:sz w:val="24"/>
                <w:szCs w:val="24"/>
              </w:rPr>
            </w:pPr>
            <w:r w:rsidRPr="00BE4122">
              <w:rPr>
                <w:sz w:val="24"/>
                <w:szCs w:val="24"/>
              </w:rPr>
              <w:t>1</w:t>
            </w:r>
          </w:p>
        </w:tc>
        <w:tc>
          <w:tcPr>
            <w:tcW w:w="546" w:type="dxa"/>
            <w:noWrap/>
            <w:hideMark/>
          </w:tcPr>
          <w:p w:rsidR="00F81503" w:rsidRPr="00BE4122" w:rsidRDefault="00F81503" w:rsidP="00F81503">
            <w:pPr>
              <w:jc w:val="center"/>
              <w:rPr>
                <w:sz w:val="24"/>
                <w:szCs w:val="24"/>
              </w:rPr>
            </w:pPr>
            <w:r w:rsidRPr="00BE4122">
              <w:rPr>
                <w:sz w:val="24"/>
                <w:szCs w:val="24"/>
              </w:rPr>
              <w:t>1</w:t>
            </w:r>
          </w:p>
        </w:tc>
        <w:tc>
          <w:tcPr>
            <w:tcW w:w="546" w:type="dxa"/>
            <w:noWrap/>
            <w:hideMark/>
          </w:tcPr>
          <w:p w:rsidR="00F81503" w:rsidRPr="00BE4122" w:rsidRDefault="00F81503" w:rsidP="00F81503">
            <w:pPr>
              <w:jc w:val="center"/>
              <w:rPr>
                <w:sz w:val="24"/>
                <w:szCs w:val="24"/>
              </w:rPr>
            </w:pPr>
            <w:r w:rsidRPr="00BE4122">
              <w:rPr>
                <w:sz w:val="24"/>
                <w:szCs w:val="24"/>
              </w:rPr>
              <w:t>3</w:t>
            </w:r>
          </w:p>
        </w:tc>
        <w:tc>
          <w:tcPr>
            <w:tcW w:w="546" w:type="dxa"/>
            <w:noWrap/>
            <w:hideMark/>
          </w:tcPr>
          <w:p w:rsidR="00F81503" w:rsidRPr="00BE4122" w:rsidRDefault="00F81503" w:rsidP="00F81503">
            <w:pPr>
              <w:jc w:val="center"/>
              <w:rPr>
                <w:sz w:val="24"/>
                <w:szCs w:val="24"/>
              </w:rPr>
            </w:pPr>
            <w:r w:rsidRPr="00BE4122">
              <w:rPr>
                <w:sz w:val="24"/>
                <w:szCs w:val="24"/>
              </w:rPr>
              <w:t>4</w:t>
            </w:r>
          </w:p>
        </w:tc>
        <w:tc>
          <w:tcPr>
            <w:tcW w:w="546" w:type="dxa"/>
            <w:noWrap/>
            <w:hideMark/>
          </w:tcPr>
          <w:p w:rsidR="00F81503" w:rsidRPr="00BE4122" w:rsidRDefault="00F81503" w:rsidP="00F81503">
            <w:pPr>
              <w:jc w:val="center"/>
              <w:rPr>
                <w:sz w:val="24"/>
                <w:szCs w:val="24"/>
              </w:rPr>
            </w:pPr>
            <w:r w:rsidRPr="00BE4122">
              <w:rPr>
                <w:sz w:val="24"/>
                <w:szCs w:val="24"/>
              </w:rPr>
              <w:t>2</w:t>
            </w:r>
          </w:p>
        </w:tc>
        <w:tc>
          <w:tcPr>
            <w:tcW w:w="546" w:type="dxa"/>
            <w:noWrap/>
            <w:hideMark/>
          </w:tcPr>
          <w:p w:rsidR="00F81503" w:rsidRPr="00BE4122" w:rsidRDefault="00F81503" w:rsidP="00F81503">
            <w:pPr>
              <w:jc w:val="center"/>
              <w:rPr>
                <w:sz w:val="24"/>
                <w:szCs w:val="24"/>
              </w:rPr>
            </w:pPr>
            <w:r w:rsidRPr="00BE4122">
              <w:rPr>
                <w:sz w:val="24"/>
                <w:szCs w:val="24"/>
              </w:rPr>
              <w:t>11</w:t>
            </w:r>
          </w:p>
        </w:tc>
        <w:tc>
          <w:tcPr>
            <w:tcW w:w="546" w:type="dxa"/>
            <w:noWrap/>
            <w:hideMark/>
          </w:tcPr>
          <w:p w:rsidR="00F81503" w:rsidRPr="00BE4122" w:rsidRDefault="00F81503" w:rsidP="00F81503">
            <w:pPr>
              <w:jc w:val="center"/>
              <w:rPr>
                <w:sz w:val="24"/>
                <w:szCs w:val="24"/>
              </w:rPr>
            </w:pPr>
            <w:r w:rsidRPr="00BE4122">
              <w:rPr>
                <w:sz w:val="24"/>
                <w:szCs w:val="24"/>
              </w:rPr>
              <w:t>0</w:t>
            </w:r>
          </w:p>
        </w:tc>
        <w:tc>
          <w:tcPr>
            <w:tcW w:w="546" w:type="dxa"/>
            <w:noWrap/>
            <w:hideMark/>
          </w:tcPr>
          <w:p w:rsidR="00F81503" w:rsidRPr="00BE4122" w:rsidRDefault="00F81503" w:rsidP="00F81503">
            <w:pPr>
              <w:jc w:val="center"/>
              <w:rPr>
                <w:sz w:val="24"/>
                <w:szCs w:val="24"/>
              </w:rPr>
            </w:pPr>
            <w:r w:rsidRPr="00BE4122">
              <w:rPr>
                <w:sz w:val="24"/>
                <w:szCs w:val="24"/>
              </w:rPr>
              <w:t>0</w:t>
            </w:r>
          </w:p>
        </w:tc>
        <w:tc>
          <w:tcPr>
            <w:tcW w:w="546" w:type="dxa"/>
            <w:noWrap/>
            <w:hideMark/>
          </w:tcPr>
          <w:p w:rsidR="00F81503" w:rsidRPr="00BE4122" w:rsidRDefault="00F81503" w:rsidP="00F81503">
            <w:pPr>
              <w:jc w:val="center"/>
              <w:rPr>
                <w:sz w:val="24"/>
                <w:szCs w:val="24"/>
              </w:rPr>
            </w:pPr>
            <w:r w:rsidRPr="00BE4122">
              <w:rPr>
                <w:sz w:val="24"/>
                <w:szCs w:val="24"/>
              </w:rPr>
              <w:t>1</w:t>
            </w:r>
          </w:p>
        </w:tc>
        <w:tc>
          <w:tcPr>
            <w:tcW w:w="546" w:type="dxa"/>
            <w:noWrap/>
            <w:hideMark/>
          </w:tcPr>
          <w:p w:rsidR="00F81503" w:rsidRPr="00BE4122" w:rsidRDefault="00F81503" w:rsidP="00F81503">
            <w:pPr>
              <w:jc w:val="center"/>
              <w:rPr>
                <w:sz w:val="24"/>
                <w:szCs w:val="24"/>
              </w:rPr>
            </w:pPr>
            <w:r w:rsidRPr="00BE4122">
              <w:rPr>
                <w:sz w:val="24"/>
                <w:szCs w:val="24"/>
              </w:rPr>
              <w:t>0</w:t>
            </w:r>
          </w:p>
        </w:tc>
        <w:tc>
          <w:tcPr>
            <w:tcW w:w="546" w:type="dxa"/>
            <w:noWrap/>
            <w:hideMark/>
          </w:tcPr>
          <w:p w:rsidR="00F81503" w:rsidRPr="00BE4122" w:rsidRDefault="00F81503" w:rsidP="00F81503">
            <w:pPr>
              <w:jc w:val="center"/>
              <w:rPr>
                <w:sz w:val="24"/>
                <w:szCs w:val="24"/>
              </w:rPr>
            </w:pPr>
            <w:r w:rsidRPr="00BE4122">
              <w:rPr>
                <w:sz w:val="24"/>
                <w:szCs w:val="24"/>
              </w:rPr>
              <w:t>10</w:t>
            </w:r>
          </w:p>
        </w:tc>
        <w:tc>
          <w:tcPr>
            <w:tcW w:w="546" w:type="dxa"/>
            <w:noWrap/>
            <w:hideMark/>
          </w:tcPr>
          <w:p w:rsidR="00F81503" w:rsidRPr="00BE4122" w:rsidRDefault="00F81503" w:rsidP="00F81503">
            <w:pPr>
              <w:jc w:val="center"/>
              <w:rPr>
                <w:sz w:val="24"/>
                <w:szCs w:val="24"/>
              </w:rPr>
            </w:pPr>
            <w:r w:rsidRPr="00BE4122">
              <w:rPr>
                <w:sz w:val="24"/>
                <w:szCs w:val="24"/>
              </w:rPr>
              <w:t>2</w:t>
            </w:r>
          </w:p>
        </w:tc>
        <w:tc>
          <w:tcPr>
            <w:tcW w:w="546" w:type="dxa"/>
            <w:noWrap/>
            <w:hideMark/>
          </w:tcPr>
          <w:p w:rsidR="00F81503" w:rsidRPr="00BE4122" w:rsidRDefault="00F81503" w:rsidP="00F81503">
            <w:pPr>
              <w:jc w:val="center"/>
              <w:rPr>
                <w:sz w:val="24"/>
                <w:szCs w:val="24"/>
              </w:rPr>
            </w:pPr>
            <w:r w:rsidRPr="00BE4122">
              <w:rPr>
                <w:sz w:val="24"/>
                <w:szCs w:val="24"/>
              </w:rPr>
              <w:t>35</w:t>
            </w:r>
          </w:p>
        </w:tc>
        <w:tc>
          <w:tcPr>
            <w:tcW w:w="1475" w:type="dxa"/>
            <w:noWrap/>
            <w:hideMark/>
          </w:tcPr>
          <w:p w:rsidR="00F81503" w:rsidRPr="00BE4122" w:rsidRDefault="00F81503" w:rsidP="00F81503">
            <w:pPr>
              <w:jc w:val="center"/>
              <w:rPr>
                <w:sz w:val="24"/>
                <w:szCs w:val="24"/>
              </w:rPr>
            </w:pPr>
            <w:r w:rsidRPr="00BE4122">
              <w:rPr>
                <w:sz w:val="24"/>
                <w:szCs w:val="24"/>
              </w:rPr>
              <w:t>призер</w:t>
            </w:r>
          </w:p>
        </w:tc>
      </w:tr>
    </w:tbl>
    <w:p w:rsidR="00F81503" w:rsidRPr="00BE4122" w:rsidRDefault="00F81503" w:rsidP="00F81503">
      <w:pPr>
        <w:jc w:val="center"/>
        <w:rPr>
          <w:rFonts w:ascii="Times New Roman" w:hAnsi="Times New Roman" w:cs="Times New Roman"/>
          <w:sz w:val="24"/>
          <w:szCs w:val="24"/>
        </w:rPr>
      </w:pPr>
    </w:p>
    <w:p w:rsidR="00F81503" w:rsidRPr="00BE4122" w:rsidRDefault="00F81503" w:rsidP="00F81503">
      <w:pPr>
        <w:jc w:val="center"/>
        <w:rPr>
          <w:rFonts w:ascii="Times New Roman" w:hAnsi="Times New Roman" w:cs="Times New Roman"/>
          <w:b/>
          <w:sz w:val="24"/>
          <w:szCs w:val="24"/>
        </w:rPr>
      </w:pPr>
      <w:r w:rsidRPr="00BE4122">
        <w:rPr>
          <w:rFonts w:ascii="Times New Roman" w:hAnsi="Times New Roman" w:cs="Times New Roman"/>
          <w:b/>
          <w:sz w:val="24"/>
          <w:szCs w:val="24"/>
        </w:rPr>
        <w:t xml:space="preserve">Успешно выступили на школьном этапе: </w:t>
      </w:r>
    </w:p>
    <w:p w:rsidR="00F81503" w:rsidRPr="00BE4122" w:rsidRDefault="00F81503" w:rsidP="00EE48CF">
      <w:pPr>
        <w:pStyle w:val="a6"/>
        <w:numPr>
          <w:ilvl w:val="0"/>
          <w:numId w:val="112"/>
        </w:numPr>
        <w:rPr>
          <w:rFonts w:ascii="Times New Roman" w:hAnsi="Times New Roman" w:cs="Times New Roman"/>
          <w:sz w:val="24"/>
          <w:szCs w:val="24"/>
        </w:rPr>
      </w:pPr>
      <w:r w:rsidRPr="00BE4122">
        <w:rPr>
          <w:rFonts w:ascii="Times New Roman" w:hAnsi="Times New Roman" w:cs="Times New Roman"/>
          <w:b/>
          <w:sz w:val="24"/>
          <w:szCs w:val="24"/>
        </w:rPr>
        <w:t>Каюпов Артур 7В</w:t>
      </w:r>
      <w:r w:rsidRPr="00BE4122">
        <w:rPr>
          <w:rFonts w:ascii="Times New Roman" w:hAnsi="Times New Roman" w:cs="Times New Roman"/>
          <w:sz w:val="24"/>
          <w:szCs w:val="24"/>
        </w:rPr>
        <w:t xml:space="preserve"> победитель по математике, физике и информатике</w:t>
      </w:r>
    </w:p>
    <w:p w:rsidR="00F81503" w:rsidRPr="00BE4122" w:rsidRDefault="00F81503" w:rsidP="00EE48CF">
      <w:pPr>
        <w:pStyle w:val="a6"/>
        <w:numPr>
          <w:ilvl w:val="0"/>
          <w:numId w:val="112"/>
        </w:numPr>
        <w:rPr>
          <w:rFonts w:ascii="Times New Roman" w:hAnsi="Times New Roman" w:cs="Times New Roman"/>
          <w:sz w:val="24"/>
          <w:szCs w:val="24"/>
        </w:rPr>
      </w:pPr>
      <w:r w:rsidRPr="00BE4122">
        <w:rPr>
          <w:rFonts w:ascii="Times New Roman" w:hAnsi="Times New Roman" w:cs="Times New Roman"/>
          <w:b/>
          <w:sz w:val="24"/>
          <w:szCs w:val="24"/>
        </w:rPr>
        <w:t>Мухамадиева Назгуль</w:t>
      </w:r>
      <w:r w:rsidRPr="00BE4122">
        <w:rPr>
          <w:rFonts w:ascii="Times New Roman" w:hAnsi="Times New Roman" w:cs="Times New Roman"/>
          <w:sz w:val="24"/>
          <w:szCs w:val="24"/>
        </w:rPr>
        <w:t xml:space="preserve"> </w:t>
      </w:r>
      <w:r w:rsidRPr="00BE4122">
        <w:rPr>
          <w:rFonts w:ascii="Times New Roman" w:hAnsi="Times New Roman" w:cs="Times New Roman"/>
          <w:b/>
          <w:sz w:val="24"/>
          <w:szCs w:val="24"/>
        </w:rPr>
        <w:t>7В</w:t>
      </w:r>
      <w:r w:rsidRPr="00BE4122">
        <w:rPr>
          <w:rFonts w:ascii="Times New Roman" w:hAnsi="Times New Roman" w:cs="Times New Roman"/>
          <w:sz w:val="24"/>
          <w:szCs w:val="24"/>
        </w:rPr>
        <w:t xml:space="preserve"> победитель по обществознанию, биологии, призер по географии, </w:t>
      </w:r>
    </w:p>
    <w:p w:rsidR="00F81503" w:rsidRPr="00BE4122" w:rsidRDefault="00F81503" w:rsidP="00EE48CF">
      <w:pPr>
        <w:pStyle w:val="a6"/>
        <w:numPr>
          <w:ilvl w:val="0"/>
          <w:numId w:val="112"/>
        </w:numPr>
        <w:rPr>
          <w:rFonts w:ascii="Times New Roman" w:hAnsi="Times New Roman" w:cs="Times New Roman"/>
          <w:sz w:val="24"/>
          <w:szCs w:val="24"/>
        </w:rPr>
      </w:pPr>
      <w:r w:rsidRPr="00BE4122">
        <w:rPr>
          <w:rFonts w:ascii="Times New Roman" w:hAnsi="Times New Roman" w:cs="Times New Roman"/>
          <w:b/>
          <w:sz w:val="24"/>
          <w:szCs w:val="24"/>
        </w:rPr>
        <w:t>Хакимьянов Арслан 7А</w:t>
      </w:r>
      <w:r w:rsidRPr="00BE4122">
        <w:rPr>
          <w:rFonts w:ascii="Times New Roman" w:hAnsi="Times New Roman" w:cs="Times New Roman"/>
          <w:sz w:val="24"/>
          <w:szCs w:val="24"/>
        </w:rPr>
        <w:t xml:space="preserve"> победитель по  русскому язык и призер по  математике </w:t>
      </w:r>
    </w:p>
    <w:p w:rsidR="00F81503" w:rsidRPr="00BE4122" w:rsidRDefault="00F81503" w:rsidP="00EE48CF">
      <w:pPr>
        <w:pStyle w:val="a6"/>
        <w:numPr>
          <w:ilvl w:val="0"/>
          <w:numId w:val="112"/>
        </w:numPr>
        <w:rPr>
          <w:rFonts w:ascii="Times New Roman" w:hAnsi="Times New Roman" w:cs="Times New Roman"/>
          <w:sz w:val="24"/>
          <w:szCs w:val="24"/>
        </w:rPr>
      </w:pPr>
      <w:r w:rsidRPr="00BE4122">
        <w:rPr>
          <w:rFonts w:ascii="Times New Roman" w:hAnsi="Times New Roman" w:cs="Times New Roman"/>
          <w:sz w:val="24"/>
          <w:szCs w:val="24"/>
        </w:rPr>
        <w:t>Даминов Азат 7Б победитель по географии</w:t>
      </w:r>
    </w:p>
    <w:p w:rsidR="00F81503" w:rsidRPr="00BE4122" w:rsidRDefault="00F81503" w:rsidP="00EE48CF">
      <w:pPr>
        <w:pStyle w:val="a6"/>
        <w:numPr>
          <w:ilvl w:val="0"/>
          <w:numId w:val="112"/>
        </w:numPr>
        <w:rPr>
          <w:rFonts w:ascii="Times New Roman" w:hAnsi="Times New Roman" w:cs="Times New Roman"/>
          <w:sz w:val="24"/>
          <w:szCs w:val="24"/>
        </w:rPr>
      </w:pPr>
      <w:r w:rsidRPr="00BE4122">
        <w:rPr>
          <w:rFonts w:ascii="Times New Roman" w:hAnsi="Times New Roman" w:cs="Times New Roman"/>
          <w:sz w:val="24"/>
          <w:szCs w:val="24"/>
        </w:rPr>
        <w:t>Горбунов Артем 7К победитель по русскому языку</w:t>
      </w:r>
    </w:p>
    <w:p w:rsidR="00F81503" w:rsidRPr="00BE4122" w:rsidRDefault="00F81503" w:rsidP="00EE48CF">
      <w:pPr>
        <w:pStyle w:val="a6"/>
        <w:numPr>
          <w:ilvl w:val="0"/>
          <w:numId w:val="112"/>
        </w:numPr>
        <w:rPr>
          <w:rFonts w:ascii="Times New Roman" w:hAnsi="Times New Roman" w:cs="Times New Roman"/>
          <w:sz w:val="24"/>
          <w:szCs w:val="24"/>
        </w:rPr>
      </w:pPr>
      <w:r w:rsidRPr="00BE4122">
        <w:rPr>
          <w:rFonts w:ascii="Times New Roman" w:hAnsi="Times New Roman" w:cs="Times New Roman"/>
          <w:sz w:val="24"/>
          <w:szCs w:val="24"/>
        </w:rPr>
        <w:t>Яковлев Виталий 7В победитель по физической культуре</w:t>
      </w:r>
    </w:p>
    <w:p w:rsidR="00F81503" w:rsidRPr="00BE4122" w:rsidRDefault="00F81503" w:rsidP="00EE48CF">
      <w:pPr>
        <w:pStyle w:val="a6"/>
        <w:numPr>
          <w:ilvl w:val="0"/>
          <w:numId w:val="112"/>
        </w:numPr>
        <w:rPr>
          <w:rFonts w:ascii="Times New Roman" w:hAnsi="Times New Roman" w:cs="Times New Roman"/>
          <w:sz w:val="24"/>
          <w:szCs w:val="24"/>
        </w:rPr>
      </w:pPr>
      <w:r w:rsidRPr="00BE4122">
        <w:rPr>
          <w:rFonts w:ascii="Times New Roman" w:hAnsi="Times New Roman" w:cs="Times New Roman"/>
          <w:sz w:val="24"/>
          <w:szCs w:val="24"/>
        </w:rPr>
        <w:t>Медведева Дарья  7Б победитель по физической культуре</w:t>
      </w:r>
    </w:p>
    <w:p w:rsidR="00F81503" w:rsidRPr="00BE4122" w:rsidRDefault="00F81503" w:rsidP="00EE48CF">
      <w:pPr>
        <w:pStyle w:val="a6"/>
        <w:numPr>
          <w:ilvl w:val="0"/>
          <w:numId w:val="113"/>
        </w:numPr>
        <w:rPr>
          <w:rFonts w:ascii="Times New Roman" w:hAnsi="Times New Roman" w:cs="Times New Roman"/>
          <w:sz w:val="24"/>
          <w:szCs w:val="24"/>
        </w:rPr>
      </w:pPr>
      <w:r w:rsidRPr="00BE4122">
        <w:rPr>
          <w:rFonts w:ascii="Times New Roman" w:hAnsi="Times New Roman" w:cs="Times New Roman"/>
          <w:sz w:val="24"/>
          <w:szCs w:val="24"/>
        </w:rPr>
        <w:t>Галимзянова Эвелина 7Г победитель  по литературе</w:t>
      </w:r>
    </w:p>
    <w:p w:rsidR="00F81503" w:rsidRPr="00BE4122" w:rsidRDefault="00F81503" w:rsidP="00EE48CF">
      <w:pPr>
        <w:pStyle w:val="a6"/>
        <w:numPr>
          <w:ilvl w:val="0"/>
          <w:numId w:val="113"/>
        </w:numPr>
        <w:rPr>
          <w:rFonts w:ascii="Times New Roman" w:hAnsi="Times New Roman" w:cs="Times New Roman"/>
          <w:sz w:val="24"/>
          <w:szCs w:val="24"/>
        </w:rPr>
      </w:pPr>
      <w:r w:rsidRPr="00BE4122">
        <w:rPr>
          <w:rFonts w:ascii="Times New Roman" w:hAnsi="Times New Roman" w:cs="Times New Roman"/>
          <w:sz w:val="24"/>
          <w:szCs w:val="24"/>
        </w:rPr>
        <w:t>Мингажева Элиза 7А победитель по русскому языку</w:t>
      </w:r>
    </w:p>
    <w:p w:rsidR="00F81503" w:rsidRPr="00BE4122" w:rsidRDefault="00F81503" w:rsidP="00EE48CF">
      <w:pPr>
        <w:pStyle w:val="a6"/>
        <w:numPr>
          <w:ilvl w:val="0"/>
          <w:numId w:val="112"/>
        </w:numPr>
        <w:rPr>
          <w:rFonts w:ascii="Times New Roman" w:hAnsi="Times New Roman" w:cs="Times New Roman"/>
          <w:sz w:val="24"/>
          <w:szCs w:val="24"/>
        </w:rPr>
      </w:pPr>
      <w:r w:rsidRPr="00BE4122">
        <w:rPr>
          <w:rFonts w:ascii="Times New Roman" w:hAnsi="Times New Roman" w:cs="Times New Roman"/>
          <w:sz w:val="24"/>
          <w:szCs w:val="24"/>
        </w:rPr>
        <w:t>Кузьмин Иван 7В призер по географии, биологии</w:t>
      </w:r>
    </w:p>
    <w:p w:rsidR="00F81503" w:rsidRPr="00BE4122" w:rsidRDefault="00F81503" w:rsidP="00EE48CF">
      <w:pPr>
        <w:pStyle w:val="a6"/>
        <w:numPr>
          <w:ilvl w:val="0"/>
          <w:numId w:val="112"/>
        </w:numPr>
        <w:rPr>
          <w:rFonts w:ascii="Times New Roman" w:hAnsi="Times New Roman" w:cs="Times New Roman"/>
          <w:sz w:val="24"/>
          <w:szCs w:val="24"/>
        </w:rPr>
      </w:pPr>
      <w:r w:rsidRPr="00BE4122">
        <w:rPr>
          <w:rFonts w:ascii="Times New Roman" w:hAnsi="Times New Roman" w:cs="Times New Roman"/>
          <w:sz w:val="24"/>
          <w:szCs w:val="24"/>
        </w:rPr>
        <w:t>Ежова Яна 7В призер по математике, обществознанию</w:t>
      </w:r>
    </w:p>
    <w:p w:rsidR="00F81503" w:rsidRPr="00BE4122" w:rsidRDefault="00F81503" w:rsidP="00EE48CF">
      <w:pPr>
        <w:pStyle w:val="a6"/>
        <w:numPr>
          <w:ilvl w:val="0"/>
          <w:numId w:val="112"/>
        </w:numPr>
        <w:rPr>
          <w:rFonts w:ascii="Times New Roman" w:hAnsi="Times New Roman" w:cs="Times New Roman"/>
          <w:sz w:val="24"/>
          <w:szCs w:val="24"/>
        </w:rPr>
      </w:pPr>
      <w:r w:rsidRPr="00BE4122">
        <w:rPr>
          <w:rFonts w:ascii="Times New Roman" w:hAnsi="Times New Roman" w:cs="Times New Roman"/>
          <w:sz w:val="24"/>
          <w:szCs w:val="24"/>
        </w:rPr>
        <w:t>Шарипова Дилара 7Б призер по математике и физической культуре</w:t>
      </w:r>
    </w:p>
    <w:p w:rsidR="00F81503" w:rsidRPr="00BE4122" w:rsidRDefault="00F81503" w:rsidP="00EE48CF">
      <w:pPr>
        <w:pStyle w:val="a6"/>
        <w:numPr>
          <w:ilvl w:val="0"/>
          <w:numId w:val="112"/>
        </w:numPr>
        <w:rPr>
          <w:rFonts w:ascii="Times New Roman" w:hAnsi="Times New Roman" w:cs="Times New Roman"/>
          <w:sz w:val="24"/>
          <w:szCs w:val="24"/>
        </w:rPr>
      </w:pPr>
      <w:r w:rsidRPr="00BE4122">
        <w:rPr>
          <w:rFonts w:ascii="Times New Roman" w:hAnsi="Times New Roman" w:cs="Times New Roman"/>
          <w:sz w:val="24"/>
          <w:szCs w:val="24"/>
        </w:rPr>
        <w:t>Чуканов Илья 7Б призер по математике и физической культуре</w:t>
      </w:r>
    </w:p>
    <w:p w:rsidR="00F81503" w:rsidRPr="00BE4122" w:rsidRDefault="00F81503" w:rsidP="00EE48CF">
      <w:pPr>
        <w:pStyle w:val="a6"/>
        <w:numPr>
          <w:ilvl w:val="0"/>
          <w:numId w:val="112"/>
        </w:numPr>
        <w:rPr>
          <w:rFonts w:ascii="Times New Roman" w:hAnsi="Times New Roman" w:cs="Times New Roman"/>
          <w:sz w:val="24"/>
          <w:szCs w:val="24"/>
        </w:rPr>
      </w:pPr>
      <w:r w:rsidRPr="00BE4122">
        <w:rPr>
          <w:rFonts w:ascii="Times New Roman" w:hAnsi="Times New Roman" w:cs="Times New Roman"/>
          <w:sz w:val="24"/>
          <w:szCs w:val="24"/>
        </w:rPr>
        <w:t>Фаткуллина Дарина 7А призер по математике и русскому языку</w:t>
      </w:r>
    </w:p>
    <w:p w:rsidR="00F81503" w:rsidRPr="00BE4122" w:rsidRDefault="00F81503" w:rsidP="00EE48CF">
      <w:pPr>
        <w:pStyle w:val="a6"/>
        <w:numPr>
          <w:ilvl w:val="0"/>
          <w:numId w:val="112"/>
        </w:numPr>
        <w:rPr>
          <w:rFonts w:ascii="Times New Roman" w:hAnsi="Times New Roman" w:cs="Times New Roman"/>
          <w:sz w:val="24"/>
          <w:szCs w:val="24"/>
        </w:rPr>
      </w:pPr>
      <w:r w:rsidRPr="00BE4122">
        <w:rPr>
          <w:rFonts w:ascii="Times New Roman" w:hAnsi="Times New Roman" w:cs="Times New Roman"/>
          <w:sz w:val="24"/>
          <w:szCs w:val="24"/>
        </w:rPr>
        <w:t>Дворецкая Татьяна 7А призер по физической культуре и биологии</w:t>
      </w:r>
    </w:p>
    <w:p w:rsidR="00F81503" w:rsidRPr="00BE4122" w:rsidRDefault="00F81503" w:rsidP="00EE48CF">
      <w:pPr>
        <w:pStyle w:val="a6"/>
        <w:numPr>
          <w:ilvl w:val="0"/>
          <w:numId w:val="112"/>
        </w:numPr>
        <w:rPr>
          <w:rFonts w:ascii="Times New Roman" w:hAnsi="Times New Roman" w:cs="Times New Roman"/>
          <w:sz w:val="24"/>
          <w:szCs w:val="24"/>
        </w:rPr>
      </w:pPr>
      <w:r w:rsidRPr="00BE4122">
        <w:rPr>
          <w:rFonts w:ascii="Times New Roman" w:hAnsi="Times New Roman" w:cs="Times New Roman"/>
          <w:sz w:val="24"/>
          <w:szCs w:val="24"/>
        </w:rPr>
        <w:t>Газеева Инесса 7К призер по математике и физике</w:t>
      </w:r>
    </w:p>
    <w:p w:rsidR="00F81503" w:rsidRPr="00BE4122" w:rsidRDefault="00F81503" w:rsidP="00EE48CF">
      <w:pPr>
        <w:pStyle w:val="a6"/>
        <w:numPr>
          <w:ilvl w:val="0"/>
          <w:numId w:val="113"/>
        </w:numPr>
        <w:rPr>
          <w:rFonts w:ascii="Times New Roman" w:hAnsi="Times New Roman" w:cs="Times New Roman"/>
          <w:sz w:val="24"/>
          <w:szCs w:val="24"/>
        </w:rPr>
      </w:pPr>
      <w:r w:rsidRPr="00BE4122">
        <w:rPr>
          <w:rFonts w:ascii="Times New Roman" w:hAnsi="Times New Roman" w:cs="Times New Roman"/>
          <w:sz w:val="24"/>
          <w:szCs w:val="24"/>
        </w:rPr>
        <w:lastRenderedPageBreak/>
        <w:t>Загиров Артур 7В призер по математике и биологии</w:t>
      </w:r>
    </w:p>
    <w:p w:rsidR="00F81503" w:rsidRPr="00BE4122" w:rsidRDefault="00F81503" w:rsidP="00F81503">
      <w:pPr>
        <w:spacing w:after="0"/>
        <w:jc w:val="center"/>
        <w:rPr>
          <w:rFonts w:ascii="Times New Roman" w:hAnsi="Times New Roman" w:cs="Times New Roman"/>
          <w:b/>
          <w:sz w:val="24"/>
          <w:szCs w:val="24"/>
        </w:rPr>
      </w:pPr>
      <w:r w:rsidRPr="00BE4122">
        <w:rPr>
          <w:rFonts w:ascii="Times New Roman" w:hAnsi="Times New Roman" w:cs="Times New Roman"/>
          <w:b/>
          <w:sz w:val="24"/>
          <w:szCs w:val="24"/>
        </w:rPr>
        <w:t>Итоги муниципального этапа</w:t>
      </w:r>
    </w:p>
    <w:p w:rsidR="00F81503" w:rsidRPr="00BE4122" w:rsidRDefault="00F81503" w:rsidP="00F81503">
      <w:pPr>
        <w:spacing w:after="0"/>
        <w:jc w:val="center"/>
        <w:rPr>
          <w:rFonts w:ascii="Times New Roman" w:hAnsi="Times New Roman" w:cs="Times New Roman"/>
          <w:b/>
          <w:sz w:val="24"/>
          <w:szCs w:val="24"/>
        </w:rPr>
      </w:pPr>
      <w:r w:rsidRPr="00BE4122">
        <w:rPr>
          <w:rFonts w:ascii="Times New Roman" w:hAnsi="Times New Roman" w:cs="Times New Roman"/>
          <w:b/>
          <w:sz w:val="24"/>
          <w:szCs w:val="24"/>
        </w:rPr>
        <w:t xml:space="preserve">5 класс </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Макарова Мария  5В победитель по литературе  (учитель Гайфуллина А.В)</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Джаббарова Радмиоа 5В призер по математике (учитель Семенова А.Д.)</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Закиров Даниэль 5Г призер по математике (учитель Калимуллина Л.Ш)</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Закиров Даниэль 5Г призер по географии(учитель Рахматуллина Ю.С.)</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Пятников Олег 5Д призер по литературе (учитель Кулуева М.Р.)</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Пятников Олег 5Д призер по русскому языку (учитель Кулуева М.Р. )</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Пятников Олег 5Д призер по биологии (учитель Кулгулдина Л.Г.)</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Пятников Олег 5Д призер по музыке (учитель Атаева С.В.)</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Садыков Булат 5Д призер по русскому языку (учитель Кулуева М.Р. )</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Садыков Булат 5Д призер по математике (учитель Калимуллина Л.Ш.)</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Шарипова Адель 5Д призер по русскому языку (учитель Кулуева М.Р. )</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Шарипова Адель 5Д победитель по английскому языку (учитель Гареева Р.А.)</w:t>
      </w:r>
    </w:p>
    <w:p w:rsidR="00F81503" w:rsidRPr="00BE4122" w:rsidRDefault="00F81503" w:rsidP="00F81503">
      <w:pPr>
        <w:spacing w:after="0"/>
        <w:rPr>
          <w:rFonts w:ascii="Times New Roman" w:hAnsi="Times New Roman" w:cs="Times New Roman"/>
          <w:b/>
          <w:sz w:val="24"/>
          <w:szCs w:val="24"/>
        </w:rPr>
      </w:pPr>
      <w:r w:rsidRPr="00BE4122">
        <w:rPr>
          <w:rFonts w:ascii="Times New Roman" w:hAnsi="Times New Roman" w:cs="Times New Roman"/>
          <w:b/>
          <w:sz w:val="24"/>
          <w:szCs w:val="24"/>
        </w:rPr>
        <w:t>6 класс</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Бахтияров Тимур 6Б призер по русскому языку (учитель Дзюба И.Р.)</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Данилов Егор 6Б призер по географии (учитель Борисова Р.С.)</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Данилов Егор 6Б победитель по истории (учитель Сергеева Е.А.)</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Данилов Егор 6Б победитель по обществознанию (учитель Сергеева Е.А.)</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Каримова Камилла 6Б победитель по литературе (учитель Дзюба И.Р.)</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Каримова Камилла 6Б победитель по музыке (учитель Данилова Н.А.)</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Каримова Камилла 6Б  призер по русскому языку  (учитель Дзюба И.Р.)</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Каримова Камилла 6Б призер по английскому языку (учитель Зарипова В.П.)</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Кунакбаева Анита 6Б призер по русскому языку (учитель Дзюба И.Р.)</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Кунакбаева Анита 6Б призер по английскому языку (учитель Зарипова В.П.)</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Кунакбаева Анита 6Б призер по литературе (учитель Дзюба И.Р.)</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 xml:space="preserve">Мухамадеева Яна 6Б призер по физической культуре (учительЧуприкова О.Н.) </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Дубовец Александра 6В призер по русскому языку (учитель Кадырбаева В.А.)</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Дубовец Александра 6В призер по литературе (учитель Кадырбаева В.А.)</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Назаренко Александр 6В призер по литературе (учитель Кадырбаева В.А.)</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Телямишев Айнур 6В призер по русскому языку (учитель Кадырбаева В.А.)</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Телямишев Айнур 6В победитель по английскому языку (учитель Карапетян Л.Ф.)</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 xml:space="preserve">Хайретдинова Алтынай 6Г призер по башкирскому языку (учитель </w:t>
      </w:r>
    </w:p>
    <w:p w:rsidR="00F81503" w:rsidRPr="00BE4122" w:rsidRDefault="00F81503" w:rsidP="00F81503">
      <w:pPr>
        <w:spacing w:after="0"/>
        <w:jc w:val="center"/>
        <w:rPr>
          <w:rFonts w:ascii="Times New Roman" w:hAnsi="Times New Roman" w:cs="Times New Roman"/>
          <w:b/>
          <w:sz w:val="24"/>
          <w:szCs w:val="24"/>
        </w:rPr>
      </w:pPr>
      <w:r w:rsidRPr="00BE4122">
        <w:rPr>
          <w:rFonts w:ascii="Times New Roman" w:hAnsi="Times New Roman" w:cs="Times New Roman"/>
          <w:b/>
          <w:sz w:val="24"/>
          <w:szCs w:val="24"/>
        </w:rPr>
        <w:t>7 класс</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Мингажева Элиза 7А призер по русскому языку (учитель Ямалетдинова Г.Р.)</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Хакимьянов Арслан 7А призер по математике (учитель Насибуллина А.Н.)</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Медведева Дарья 7В призер по физической культуре (учитель Гумеров Р.М.)</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Мухамадиева Назгуль 7В победитель по биологии (учитель Кулгулдина Л.Г.)</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Мухамадиева Назгуль 7В победитель по обществознанию (учитель Бикбаева С.В.)</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Хужин Раян 7В победитель по музыке (учитель Атаева С.В.)</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Яковлев Виталий 7В призер по физической культуре (учитель Гумеров Р.М.)</w:t>
      </w:r>
    </w:p>
    <w:p w:rsidR="00F81503" w:rsidRPr="00BE4122" w:rsidRDefault="00F81503" w:rsidP="00F81503">
      <w:pPr>
        <w:spacing w:after="0"/>
        <w:jc w:val="center"/>
        <w:rPr>
          <w:rFonts w:ascii="Times New Roman" w:hAnsi="Times New Roman" w:cs="Times New Roman"/>
          <w:b/>
          <w:sz w:val="24"/>
          <w:szCs w:val="24"/>
        </w:rPr>
      </w:pPr>
      <w:r w:rsidRPr="00BE4122">
        <w:rPr>
          <w:rFonts w:ascii="Times New Roman" w:hAnsi="Times New Roman" w:cs="Times New Roman"/>
          <w:b/>
          <w:sz w:val="24"/>
          <w:szCs w:val="24"/>
        </w:rPr>
        <w:t>8 класс</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Абдуллина Альвина 8А призер по математике (учитель Хакимьянова М.К.)</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Бикбаева Надия 8В призер по географии (учитель Борисова Р.С.)</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Гайнуллина Ильгиза 8В призер по башкирскому языку (учитель Хажеева М.Г.)</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Гурьянова Ульяна 8В победитель по истории (учитель Сергеева Е.А.)</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lastRenderedPageBreak/>
        <w:t>Кузнецова Анастасия 8В победитель по музыке (учитель Данилова Н.А.)</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Кузнецова Анастасия 8В призер по математике (учитель Данилова Н.А.)</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Санникова Рената8В призер по английскому языку (учитель Зарипова В.П.)</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Маннанова Рената 8В призер по английскому языку (учитель Зарипова В.П.)</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Тухватуллин Артур 8В призер по информатике (учитель МСеменова А.Д.)</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Хайруллина Альбина 8В призер по математике (учитель Хакимьянова М.К.)</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Хайруллина Альбина 8В призер по биологии (учитель Абдрахманова З.Д.)</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Юхлова Арина 8В победитель по обществознанию (учитель Сергеева Е.А.)</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Юхлова Арина 8В победитель по русскому языку(учитель Дзюба И.Р.)</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Юхлова Арина 8В призер по литературе (учитель Дзюба И.Р.)</w:t>
      </w:r>
    </w:p>
    <w:p w:rsidR="00F81503" w:rsidRPr="00BE4122" w:rsidRDefault="00F81503" w:rsidP="00F81503">
      <w:pPr>
        <w:spacing w:after="0"/>
        <w:jc w:val="center"/>
        <w:rPr>
          <w:rFonts w:ascii="Times New Roman" w:hAnsi="Times New Roman" w:cs="Times New Roman"/>
          <w:sz w:val="24"/>
          <w:szCs w:val="24"/>
        </w:rPr>
      </w:pPr>
    </w:p>
    <w:p w:rsidR="00F81503" w:rsidRPr="00BE4122" w:rsidRDefault="00F81503" w:rsidP="00F81503">
      <w:pPr>
        <w:spacing w:after="0"/>
        <w:jc w:val="center"/>
        <w:rPr>
          <w:rFonts w:ascii="Times New Roman" w:hAnsi="Times New Roman" w:cs="Times New Roman"/>
          <w:sz w:val="24"/>
          <w:szCs w:val="24"/>
        </w:rPr>
      </w:pPr>
      <w:r w:rsidRPr="00BE4122">
        <w:rPr>
          <w:rFonts w:ascii="Times New Roman" w:hAnsi="Times New Roman" w:cs="Times New Roman"/>
          <w:b/>
          <w:sz w:val="24"/>
          <w:szCs w:val="24"/>
        </w:rPr>
        <w:t xml:space="preserve">Итоги республиканского этапа </w:t>
      </w:r>
    </w:p>
    <w:p w:rsidR="00F81503" w:rsidRPr="00BE4122" w:rsidRDefault="00F81503" w:rsidP="00F81503">
      <w:pPr>
        <w:spacing w:after="0"/>
        <w:jc w:val="center"/>
        <w:rPr>
          <w:rFonts w:ascii="Times New Roman" w:hAnsi="Times New Roman" w:cs="Times New Roman"/>
          <w:b/>
          <w:sz w:val="24"/>
          <w:szCs w:val="24"/>
        </w:rPr>
      </w:pPr>
      <w:r w:rsidRPr="00BE4122">
        <w:rPr>
          <w:rFonts w:ascii="Times New Roman" w:hAnsi="Times New Roman" w:cs="Times New Roman"/>
          <w:b/>
          <w:sz w:val="24"/>
          <w:szCs w:val="24"/>
        </w:rPr>
        <w:t>Математика</w:t>
      </w:r>
    </w:p>
    <w:p w:rsidR="00F81503" w:rsidRPr="00BE4122" w:rsidRDefault="00F81503" w:rsidP="00F81503">
      <w:pPr>
        <w:spacing w:after="0"/>
        <w:rPr>
          <w:rFonts w:ascii="Times New Roman" w:hAnsi="Times New Roman" w:cs="Times New Roman"/>
          <w:b/>
          <w:sz w:val="24"/>
          <w:szCs w:val="24"/>
        </w:rPr>
      </w:pPr>
      <w:r w:rsidRPr="00BE4122">
        <w:rPr>
          <w:rFonts w:ascii="Times New Roman" w:hAnsi="Times New Roman" w:cs="Times New Roman"/>
          <w:b/>
          <w:sz w:val="24"/>
          <w:szCs w:val="24"/>
        </w:rPr>
        <w:t>Осипов Никита 3В победитель (учитель Копытова В.А.)</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Суфьянов Амир 3В (учитель Копытова В.А.)</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Асадуллин Арсен 3В 9учитель Копытова В.А.)</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Башкурова Ангелина 4Б (учитель Биккулова Г.Р.)</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Файзуллина Элиза 4В (учитель Хайбуллина Е.Е.)</w:t>
      </w:r>
    </w:p>
    <w:p w:rsidR="00F81503" w:rsidRPr="00BE4122" w:rsidRDefault="00F81503" w:rsidP="00F81503">
      <w:pPr>
        <w:spacing w:after="0"/>
        <w:jc w:val="center"/>
        <w:rPr>
          <w:rFonts w:ascii="Times New Roman" w:hAnsi="Times New Roman" w:cs="Times New Roman"/>
          <w:b/>
          <w:sz w:val="24"/>
          <w:szCs w:val="24"/>
        </w:rPr>
      </w:pPr>
      <w:r w:rsidRPr="00BE4122">
        <w:rPr>
          <w:rFonts w:ascii="Times New Roman" w:hAnsi="Times New Roman" w:cs="Times New Roman"/>
          <w:b/>
          <w:sz w:val="24"/>
          <w:szCs w:val="24"/>
        </w:rPr>
        <w:t>Информатика</w:t>
      </w:r>
    </w:p>
    <w:p w:rsidR="00F81503" w:rsidRPr="00BE4122" w:rsidRDefault="00F81503" w:rsidP="00F81503">
      <w:pPr>
        <w:spacing w:after="0"/>
        <w:rPr>
          <w:rFonts w:ascii="Times New Roman" w:hAnsi="Times New Roman" w:cs="Times New Roman"/>
          <w:b/>
          <w:sz w:val="24"/>
          <w:szCs w:val="24"/>
        </w:rPr>
      </w:pPr>
      <w:r w:rsidRPr="00BE4122">
        <w:rPr>
          <w:rFonts w:ascii="Times New Roman" w:hAnsi="Times New Roman" w:cs="Times New Roman"/>
          <w:b/>
          <w:sz w:val="24"/>
          <w:szCs w:val="24"/>
        </w:rPr>
        <w:t>Осипов Никита 3В призер (учитель Копытова В.А.)</w:t>
      </w:r>
    </w:p>
    <w:p w:rsidR="00F81503" w:rsidRPr="00BE4122" w:rsidRDefault="00F81503" w:rsidP="00F81503">
      <w:pPr>
        <w:spacing w:after="0"/>
        <w:jc w:val="center"/>
        <w:rPr>
          <w:rFonts w:ascii="Times New Roman" w:hAnsi="Times New Roman" w:cs="Times New Roman"/>
          <w:b/>
          <w:sz w:val="24"/>
          <w:szCs w:val="24"/>
        </w:rPr>
      </w:pPr>
      <w:r w:rsidRPr="00BE4122">
        <w:rPr>
          <w:rFonts w:ascii="Times New Roman" w:hAnsi="Times New Roman" w:cs="Times New Roman"/>
          <w:b/>
          <w:sz w:val="24"/>
          <w:szCs w:val="24"/>
        </w:rPr>
        <w:t>Музыка</w:t>
      </w:r>
    </w:p>
    <w:p w:rsidR="00F81503" w:rsidRPr="00BE4122" w:rsidRDefault="00F81503" w:rsidP="00F81503">
      <w:pPr>
        <w:spacing w:after="0"/>
        <w:rPr>
          <w:rFonts w:ascii="Times New Roman" w:hAnsi="Times New Roman" w:cs="Times New Roman"/>
          <w:b/>
          <w:sz w:val="24"/>
          <w:szCs w:val="24"/>
        </w:rPr>
      </w:pPr>
      <w:r w:rsidRPr="00BE4122">
        <w:rPr>
          <w:rFonts w:ascii="Times New Roman" w:hAnsi="Times New Roman" w:cs="Times New Roman"/>
          <w:b/>
          <w:sz w:val="24"/>
          <w:szCs w:val="24"/>
        </w:rPr>
        <w:t>Кузнецова Анастасия 8В призер (учитель Данилова Н.А.)</w:t>
      </w:r>
    </w:p>
    <w:p w:rsidR="00F81503" w:rsidRPr="00BE4122" w:rsidRDefault="00F81503" w:rsidP="00F81503">
      <w:pPr>
        <w:spacing w:after="0"/>
        <w:jc w:val="center"/>
        <w:rPr>
          <w:rFonts w:ascii="Times New Roman" w:hAnsi="Times New Roman" w:cs="Times New Roman"/>
          <w:sz w:val="24"/>
          <w:szCs w:val="24"/>
        </w:rPr>
      </w:pPr>
      <w:r w:rsidRPr="00BE4122">
        <w:rPr>
          <w:rFonts w:ascii="Times New Roman" w:hAnsi="Times New Roman" w:cs="Times New Roman"/>
          <w:b/>
          <w:sz w:val="24"/>
          <w:szCs w:val="24"/>
        </w:rPr>
        <w:t>Русский язык</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Бикметова Лиана 4В (учитель Хайбуллина Е.Е.)</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Башкурова Ангелина 4Б (учитель Биккулова Г.Р.)</w:t>
      </w:r>
    </w:p>
    <w:p w:rsidR="00F81503" w:rsidRPr="00BE4122" w:rsidRDefault="00F81503" w:rsidP="00F81503">
      <w:pPr>
        <w:spacing w:after="0"/>
        <w:jc w:val="center"/>
        <w:rPr>
          <w:rFonts w:ascii="Times New Roman" w:hAnsi="Times New Roman" w:cs="Times New Roman"/>
          <w:sz w:val="24"/>
          <w:szCs w:val="24"/>
        </w:rPr>
      </w:pPr>
      <w:r w:rsidRPr="00BE4122">
        <w:rPr>
          <w:rFonts w:ascii="Times New Roman" w:hAnsi="Times New Roman" w:cs="Times New Roman"/>
          <w:b/>
          <w:sz w:val="24"/>
          <w:szCs w:val="24"/>
        </w:rPr>
        <w:t>Литература</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Дубовец Александра 6В (учитель Кадырбаева В.А.)</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Каримова Камилла 6б (учитель Дзюба И.Р.)</w:t>
      </w:r>
    </w:p>
    <w:p w:rsidR="00F81503" w:rsidRPr="00BE4122" w:rsidRDefault="00F81503" w:rsidP="00F81503">
      <w:pPr>
        <w:spacing w:after="0"/>
        <w:jc w:val="center"/>
        <w:rPr>
          <w:rFonts w:ascii="Times New Roman" w:hAnsi="Times New Roman" w:cs="Times New Roman"/>
          <w:sz w:val="24"/>
          <w:szCs w:val="24"/>
        </w:rPr>
      </w:pPr>
      <w:r w:rsidRPr="00BE4122">
        <w:rPr>
          <w:rFonts w:ascii="Times New Roman" w:hAnsi="Times New Roman" w:cs="Times New Roman"/>
          <w:b/>
          <w:sz w:val="24"/>
          <w:szCs w:val="24"/>
        </w:rPr>
        <w:t>Английский язык</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Шарипова Адель 5Д (учитель Гареева Р.А.)</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Кунакбаева Анита 6Б (учитель Зарипова В.П.)</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Санникова Рената 8В (учитель Зарипова В.П.)</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Телямишев Айнур 6В (учитель Карапетян Л.Ф.)</w:t>
      </w:r>
    </w:p>
    <w:p w:rsidR="00F81503" w:rsidRPr="00BE4122" w:rsidRDefault="00F81503" w:rsidP="00F81503">
      <w:pPr>
        <w:spacing w:after="0"/>
        <w:jc w:val="center"/>
        <w:rPr>
          <w:rFonts w:ascii="Times New Roman" w:hAnsi="Times New Roman" w:cs="Times New Roman"/>
          <w:b/>
          <w:sz w:val="24"/>
          <w:szCs w:val="24"/>
        </w:rPr>
      </w:pPr>
      <w:r w:rsidRPr="00BE4122">
        <w:rPr>
          <w:rFonts w:ascii="Times New Roman" w:hAnsi="Times New Roman" w:cs="Times New Roman"/>
          <w:b/>
          <w:sz w:val="24"/>
          <w:szCs w:val="24"/>
        </w:rPr>
        <w:t>Обществознание</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Данилов Егор 6Б (учитель Сергеева Е.А.)</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Юхлова Арина 8В (учитель Сергеева Е.А.)</w:t>
      </w:r>
    </w:p>
    <w:p w:rsidR="00F81503" w:rsidRPr="00BE4122" w:rsidRDefault="00F81503" w:rsidP="00F81503">
      <w:pPr>
        <w:spacing w:after="0"/>
        <w:jc w:val="center"/>
        <w:rPr>
          <w:rFonts w:ascii="Times New Roman" w:hAnsi="Times New Roman" w:cs="Times New Roman"/>
          <w:sz w:val="24"/>
          <w:szCs w:val="24"/>
        </w:rPr>
      </w:pPr>
      <w:r w:rsidRPr="00BE4122">
        <w:rPr>
          <w:rFonts w:ascii="Times New Roman" w:hAnsi="Times New Roman" w:cs="Times New Roman"/>
          <w:b/>
          <w:sz w:val="24"/>
          <w:szCs w:val="24"/>
        </w:rPr>
        <w:t xml:space="preserve">География </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Данилова Егор 6Б (учитель Борисова Р.С.)</w:t>
      </w:r>
    </w:p>
    <w:p w:rsidR="00F81503" w:rsidRPr="00BE4122" w:rsidRDefault="00F81503" w:rsidP="00F81503">
      <w:pPr>
        <w:spacing w:after="0"/>
        <w:jc w:val="center"/>
        <w:rPr>
          <w:rFonts w:ascii="Times New Roman" w:hAnsi="Times New Roman" w:cs="Times New Roman"/>
          <w:sz w:val="24"/>
          <w:szCs w:val="24"/>
        </w:rPr>
      </w:pPr>
      <w:r w:rsidRPr="00BE4122">
        <w:rPr>
          <w:rFonts w:ascii="Times New Roman" w:hAnsi="Times New Roman" w:cs="Times New Roman"/>
          <w:b/>
          <w:sz w:val="24"/>
          <w:szCs w:val="24"/>
        </w:rPr>
        <w:t xml:space="preserve">Окружающий мир </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Башкурова Ангелина 4Б (учитель Биккулова Г.Р.)</w:t>
      </w:r>
    </w:p>
    <w:p w:rsidR="00F81503" w:rsidRPr="00BE4122" w:rsidRDefault="00F81503" w:rsidP="00F81503">
      <w:pPr>
        <w:spacing w:after="0"/>
        <w:jc w:val="center"/>
        <w:rPr>
          <w:rFonts w:ascii="Times New Roman" w:hAnsi="Times New Roman" w:cs="Times New Roman"/>
          <w:b/>
          <w:sz w:val="24"/>
          <w:szCs w:val="24"/>
        </w:rPr>
      </w:pPr>
      <w:r w:rsidRPr="00BE4122">
        <w:rPr>
          <w:rFonts w:ascii="Times New Roman" w:hAnsi="Times New Roman" w:cs="Times New Roman"/>
          <w:b/>
          <w:sz w:val="24"/>
          <w:szCs w:val="24"/>
        </w:rPr>
        <w:t>Полиолимпиада</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Абзалова Самира 1Д  (учитель Мухамадиева Г.Г.)</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      Участниками республиканского этапа олимпиады по истории Вов "Я помню. Я горжусь" стали   Уразаев Дамир 5Б (учитель Кунакбаева О.Н.), Данилов Егор 6Б (учитель Сергеева Е.А.) и Кунакбаева Олеся 11Б (учитель Бикбаева С.В.). Они стали победителями в своих параллелях на муниципальном этапе. Призерами стали Масов Ильдар 7А (учитель Кабирова Л.Т.), Худайбердин Руслан 9В, Рафиков Денис 10А (учитель Сайфуллина В.Г.) и Глимьянов Данил 11Б (учитель Бикбаева С.В.). В начальной школе это Филатов Святослав 4 В (учитель Хайбуллина Е.Е.) Некоторые призеры школьного этапа на муниципальном </w:t>
      </w:r>
      <w:r w:rsidRPr="00BE4122">
        <w:rPr>
          <w:rFonts w:ascii="Times New Roman" w:hAnsi="Times New Roman" w:cs="Times New Roman"/>
          <w:sz w:val="24"/>
          <w:szCs w:val="24"/>
        </w:rPr>
        <w:lastRenderedPageBreak/>
        <w:t>этапе показывают очень низкие результаты, что говорит  о возможной некорректной проверке  на школьном этапе, о чем стоит задуматься учителям истории.</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 xml:space="preserve">В заключительный этап Открытой межвузовской олимпиады для школьников 9-11 классов на кубок им. Ю.А.Гагарина вошли 11 наших ребят.  Победителем по обществознанию стала Фаткуллина Гульдар (11б- Бикбаева С.В.) и получила медаль победителя , призером по обществознанию Баймухаметова Гузалия (10б –Сайфуллина В.Г.), победителем  по русскому языку стала Гостева Алена 10А ( учитель Дзюба И.Р.) </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 xml:space="preserve">     75-летие Великой победы- эта дата стала ключевой при проведении различных конкурсов, он-лайн диктантов и тестов. Данилов Егор (6б) – учитель Сергеева Е.А. занял  призовое место в международном образовательном историко-</w:t>
      </w:r>
      <w:r w:rsidR="008D6CE8">
        <w:rPr>
          <w:rFonts w:ascii="Times New Roman" w:hAnsi="Times New Roman" w:cs="Times New Roman"/>
          <w:color w:val="000000"/>
          <w:sz w:val="24"/>
          <w:szCs w:val="24"/>
          <w:shd w:val="clear" w:color="auto" w:fill="FFFFFF"/>
        </w:rPr>
        <w:t>культурном интернет – проекте «</w:t>
      </w:r>
      <w:r w:rsidRPr="00BE4122">
        <w:rPr>
          <w:rFonts w:ascii="Times New Roman" w:hAnsi="Times New Roman" w:cs="Times New Roman"/>
          <w:color w:val="000000"/>
          <w:sz w:val="24"/>
          <w:szCs w:val="24"/>
          <w:shd w:val="clear" w:color="auto" w:fill="FFFFFF"/>
        </w:rPr>
        <w:t>История Государства Российского», конкурс посвящен 75 годовщине Великой Победы.</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sz w:val="24"/>
          <w:szCs w:val="24"/>
        </w:rPr>
        <w:t xml:space="preserve">       Для учащихся 5- 6 классов прошел муниципальный конкурс знатоков русского языка и литературы. Наши шестиклассники показали очень высокие результаты, чего нельзя сказать о пятых классах. Гильманова Ирина 6Б (учитель Дзюба </w:t>
      </w:r>
      <w:r w:rsidR="008D6CE8" w:rsidRPr="00BE4122">
        <w:rPr>
          <w:rFonts w:ascii="Times New Roman" w:hAnsi="Times New Roman" w:cs="Times New Roman"/>
          <w:sz w:val="24"/>
          <w:szCs w:val="24"/>
        </w:rPr>
        <w:t>И.Р.) стала</w:t>
      </w:r>
      <w:r w:rsidRPr="00BE4122">
        <w:rPr>
          <w:rFonts w:ascii="Times New Roman" w:hAnsi="Times New Roman" w:cs="Times New Roman"/>
          <w:sz w:val="24"/>
          <w:szCs w:val="24"/>
        </w:rPr>
        <w:t xml:space="preserve"> </w:t>
      </w:r>
      <w:r w:rsidR="008D6CE8" w:rsidRPr="00BE4122">
        <w:rPr>
          <w:rFonts w:ascii="Times New Roman" w:hAnsi="Times New Roman" w:cs="Times New Roman"/>
          <w:sz w:val="24"/>
          <w:szCs w:val="24"/>
        </w:rPr>
        <w:t>победителем.</w:t>
      </w:r>
      <w:r w:rsidRPr="00BE4122">
        <w:rPr>
          <w:rFonts w:ascii="Times New Roman" w:hAnsi="Times New Roman" w:cs="Times New Roman"/>
          <w:sz w:val="24"/>
          <w:szCs w:val="24"/>
        </w:rPr>
        <w:t xml:space="preserve"> Каримова Камилла 6Б и Кунакбаева Анита 6Б (учитель Дзюба И.Р.), Дубовец Александра 6В и Иванова Полина 6В (учитель Кадырбаева В.А.) стали призерами по русскому языку, а Дубовец Александра 6В стала так же призером по литературе.</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sz w:val="24"/>
          <w:szCs w:val="24"/>
        </w:rPr>
        <w:t xml:space="preserve">         Конкурсы сочинений различных уровней и для различных категорий не теряют своей популярности. Итоги </w:t>
      </w:r>
      <w:r w:rsidRPr="00BE4122">
        <w:rPr>
          <w:rFonts w:ascii="Times New Roman" w:hAnsi="Times New Roman" w:cs="Times New Roman"/>
          <w:color w:val="000000"/>
          <w:sz w:val="24"/>
          <w:szCs w:val="24"/>
          <w:shd w:val="clear" w:color="auto" w:fill="FFFFFF"/>
        </w:rPr>
        <w:t>Республиканского творческого конкурса сочинений «Пою мою республику», посвященного Дню Республики Башкортостан, 100-летию образования Республики Башкортостан, 100-летию со дня рождения народного поэта Мустая Карима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1 место –</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Кунакбаева Анита, 6 б класс</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Фаткуллина Линария, 7 б класс</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Маннанова Рената, 8 в класс</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Гостева Алена, 10 а класс</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Казарина Анастасия, 10 б класс</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2 место –</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Данилов Егор, 6 б класс</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Каримова Камилла, 6 б класс</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Юхлова Арина, 8 в класс</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Васильева Елизавета, 10 б класс</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3 место –</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Янтурин Данил, 6 б класс</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Султанов Ансар, 7 б класс</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Масова Алина, 10 б класс</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Республиканский конкурс сочинений и эссе на родных языках «Пою мою республику»: Казарина Анастасия, 10 б класс – 2 место (номинация «Мне повезло с землей моей…Ты чудо, Башкирия! Ты – свет в моей судьбе»), учитель Дзюба И.Р.</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 xml:space="preserve">Итоги муниципального конкурса сочинений «Мой любимый учитель», посвященного Дню учителя </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5 классы</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3 место  Усманова Аиша 5 д (учитель Кулуева М.Р.)</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6 классы</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2 место  Кунакбаева Анита  6 б (учитель) Дзюба И.Р.)</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2 место Закирова Элина 6 б (учитель Дзюба И.Р.)</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3 место Данилов Егор 6 б (учитель Дзюба И.Р.)</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lastRenderedPageBreak/>
        <w:t>3 место Шарафутдинов Надир 6 в (учитель Кадырбаева В.А.)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 xml:space="preserve">7 классы  </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2 место Хужин Раян 7 в (учитель Ишимова А.И.)</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8 классы</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3 место Юхлова Арина 8 в (учитель Дзюба И.Р.)</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10 классы</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1 место Баймухаметова Гузалия 10 б (учительДзюба И.Р.)</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3 место Биль Снежана 10 б (учитель Дзюба И.Р)</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11 классы</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1 место Кунакбаева Олеся 11 б (учитель Шаяхметова И.А.)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1 место Тухватуллина Ляйсан 11 в (учитель Кадырбаева В.А.)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2 место Фаткуллина Назиля 11 в (учитель Кадырбаева В.А.)</w:t>
      </w:r>
    </w:p>
    <w:p w:rsidR="00F81503" w:rsidRPr="00BE4122" w:rsidRDefault="00F81503" w:rsidP="00F81503">
      <w:pPr>
        <w:spacing w:after="0"/>
        <w:rPr>
          <w:rFonts w:ascii="Times New Roman" w:hAnsi="Times New Roman" w:cs="Times New Roman"/>
          <w:color w:val="000000"/>
          <w:sz w:val="24"/>
          <w:szCs w:val="24"/>
        </w:rPr>
      </w:pPr>
      <w:r w:rsidRPr="00BE4122">
        <w:rPr>
          <w:rFonts w:ascii="Times New Roman" w:hAnsi="Times New Roman" w:cs="Times New Roman"/>
          <w:color w:val="000000"/>
          <w:sz w:val="24"/>
          <w:szCs w:val="24"/>
          <w:shd w:val="clear" w:color="auto" w:fill="FFFFFF"/>
        </w:rPr>
        <w:t xml:space="preserve">      Не</w:t>
      </w:r>
      <w:r w:rsidRPr="00BE4122">
        <w:rPr>
          <w:rFonts w:ascii="Times New Roman" w:hAnsi="Times New Roman" w:cs="Times New Roman"/>
          <w:sz w:val="24"/>
          <w:szCs w:val="24"/>
        </w:rPr>
        <w:t xml:space="preserve">сколько работ были представлены учителями башкирского языка. </w:t>
      </w:r>
      <w:r w:rsidRPr="00BE4122">
        <w:rPr>
          <w:rFonts w:ascii="Times New Roman" w:hAnsi="Times New Roman" w:cs="Times New Roman"/>
          <w:color w:val="000000"/>
          <w:sz w:val="24"/>
          <w:szCs w:val="24"/>
          <w:shd w:val="clear" w:color="auto" w:fill="FFFFFF"/>
        </w:rPr>
        <w:t>Призовые места заняли в конкурсе «Мой любимый учитель»: (Приказ № 704 от 8.10.2019г) Хайритдинова Алтынай – (6кл.) – 1 место,</w:t>
      </w:r>
      <w:r w:rsidR="008D6CE8">
        <w:rPr>
          <w:rFonts w:ascii="Times New Roman" w:hAnsi="Times New Roman" w:cs="Times New Roman"/>
          <w:color w:val="000000"/>
          <w:sz w:val="24"/>
          <w:szCs w:val="24"/>
          <w:shd w:val="clear" w:color="auto" w:fill="FFFFFF"/>
        </w:rPr>
        <w:t xml:space="preserve"> </w:t>
      </w:r>
      <w:r w:rsidRPr="00BE4122">
        <w:rPr>
          <w:rFonts w:ascii="Times New Roman" w:hAnsi="Times New Roman" w:cs="Times New Roman"/>
          <w:color w:val="000000"/>
          <w:sz w:val="24"/>
          <w:szCs w:val="24"/>
          <w:shd w:val="clear" w:color="auto" w:fill="FFFFFF"/>
        </w:rPr>
        <w:t>Гайнуллина Ильгиза – ( 8 кл.) – призер,учитель Хажеева М.Г. ,Кусяев Ильнур – ( 5кл.) – призер,учитель Хужина Г.Н. В конкурсе «Пою мою республику» из нашей школы было мало работ, но тем не менее есть призовые места: (Приказ № 718 от 10.10.19.)</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Кусяев Ильнур – 5 кл. - 1 место,</w:t>
      </w:r>
      <w:r w:rsidR="008D6CE8">
        <w:rPr>
          <w:rFonts w:ascii="Times New Roman" w:hAnsi="Times New Roman" w:cs="Times New Roman"/>
          <w:color w:val="000000"/>
          <w:sz w:val="24"/>
          <w:szCs w:val="24"/>
          <w:shd w:val="clear" w:color="auto" w:fill="FFFFFF"/>
        </w:rPr>
        <w:t xml:space="preserve"> </w:t>
      </w:r>
      <w:r w:rsidRPr="00BE4122">
        <w:rPr>
          <w:rFonts w:ascii="Times New Roman" w:hAnsi="Times New Roman" w:cs="Times New Roman"/>
          <w:color w:val="000000"/>
          <w:sz w:val="24"/>
          <w:szCs w:val="24"/>
          <w:shd w:val="clear" w:color="auto" w:fill="FFFFFF"/>
        </w:rPr>
        <w:t xml:space="preserve">учитель Хужина </w:t>
      </w:r>
      <w:r w:rsidR="008D6CE8" w:rsidRPr="00BE4122">
        <w:rPr>
          <w:rFonts w:ascii="Times New Roman" w:hAnsi="Times New Roman" w:cs="Times New Roman"/>
          <w:color w:val="000000"/>
          <w:sz w:val="24"/>
          <w:szCs w:val="24"/>
          <w:shd w:val="clear" w:color="auto" w:fill="FFFFFF"/>
        </w:rPr>
        <w:t>Г.Н., Ихсанова</w:t>
      </w:r>
      <w:r w:rsidRPr="00BE4122">
        <w:rPr>
          <w:rFonts w:ascii="Times New Roman" w:hAnsi="Times New Roman" w:cs="Times New Roman"/>
          <w:color w:val="000000"/>
          <w:sz w:val="24"/>
          <w:szCs w:val="24"/>
          <w:shd w:val="clear" w:color="auto" w:fill="FFFFFF"/>
        </w:rPr>
        <w:t xml:space="preserve"> Дина – 8 кл. - 3 место,учитель Хажеева М.Г.На муниципальном  конкурсе чтецов «Цвети, родной Башкортостан», посвященном  100-летию  Республики Башкортостан наши ребята выступили очень достойно. Фаткуллина Линария – 2 место (учитель Ишимова А.И.)</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color w:val="000000"/>
          <w:sz w:val="24"/>
          <w:szCs w:val="24"/>
          <w:shd w:val="clear" w:color="auto" w:fill="FFFFFF"/>
        </w:rPr>
        <w:t xml:space="preserve">        На </w:t>
      </w:r>
      <w:r w:rsidR="008D6CE8" w:rsidRPr="00BE4122">
        <w:rPr>
          <w:rFonts w:ascii="Times New Roman" w:hAnsi="Times New Roman" w:cs="Times New Roman"/>
          <w:color w:val="000000"/>
          <w:sz w:val="24"/>
          <w:szCs w:val="24"/>
          <w:shd w:val="clear" w:color="auto" w:fill="FFFFFF"/>
        </w:rPr>
        <w:t>муниципальном конкурсе</w:t>
      </w:r>
      <w:r w:rsidRPr="00BE4122">
        <w:rPr>
          <w:rFonts w:ascii="Times New Roman" w:hAnsi="Times New Roman" w:cs="Times New Roman"/>
          <w:color w:val="000000"/>
          <w:sz w:val="24"/>
          <w:szCs w:val="24"/>
          <w:shd w:val="clear" w:color="auto" w:fill="FFFFFF"/>
        </w:rPr>
        <w:t xml:space="preserve"> чтецов «Дарю тебе свою любовь», посвященный Дню матери  снова  Фаткуллина Линария  стала обладателем гран-при (учитель Ишимова А.И.)  На муниципальном этапе Всероссийского конкурса юных чтецов «Живая </w:t>
      </w:r>
      <w:r w:rsidR="008D6CE8" w:rsidRPr="00BE4122">
        <w:rPr>
          <w:rFonts w:ascii="Times New Roman" w:hAnsi="Times New Roman" w:cs="Times New Roman"/>
          <w:color w:val="000000"/>
          <w:sz w:val="24"/>
          <w:szCs w:val="24"/>
          <w:shd w:val="clear" w:color="auto" w:fill="FFFFFF"/>
        </w:rPr>
        <w:t>классика» Хайруллина</w:t>
      </w:r>
      <w:r w:rsidRPr="00BE4122">
        <w:rPr>
          <w:rFonts w:ascii="Times New Roman" w:hAnsi="Times New Roman" w:cs="Times New Roman"/>
          <w:color w:val="000000"/>
          <w:sz w:val="24"/>
          <w:szCs w:val="24"/>
          <w:shd w:val="clear" w:color="auto" w:fill="FFFFFF"/>
        </w:rPr>
        <w:t xml:space="preserve"> Альбина 8 в стала победителем </w:t>
      </w:r>
      <w:r w:rsidR="008D6CE8" w:rsidRPr="00BE4122">
        <w:rPr>
          <w:rFonts w:ascii="Times New Roman" w:hAnsi="Times New Roman" w:cs="Times New Roman"/>
          <w:color w:val="000000"/>
          <w:sz w:val="24"/>
          <w:szCs w:val="24"/>
          <w:shd w:val="clear" w:color="auto" w:fill="FFFFFF"/>
        </w:rPr>
        <w:t>(учитель</w:t>
      </w:r>
      <w:r w:rsidRPr="00BE4122">
        <w:rPr>
          <w:rFonts w:ascii="Times New Roman" w:hAnsi="Times New Roman" w:cs="Times New Roman"/>
          <w:color w:val="000000"/>
          <w:sz w:val="24"/>
          <w:szCs w:val="24"/>
          <w:shd w:val="clear" w:color="auto" w:fill="FFFFFF"/>
        </w:rPr>
        <w:t xml:space="preserve"> Дзюба И.Р.), Кузьмин Иван 7 в-  призером  (учитель Ишимова А.И.), , Бикбаева Надия 8 в - так же  призером  ( учитель Дзюба И.Р.) </w:t>
      </w:r>
      <w:r w:rsidRPr="00BE4122">
        <w:rPr>
          <w:rFonts w:ascii="Times New Roman" w:hAnsi="Times New Roman" w:cs="Times New Roman"/>
          <w:sz w:val="24"/>
          <w:szCs w:val="24"/>
        </w:rPr>
        <w:t xml:space="preserve">Сочинения Кунакбаевой Аниты 6Б, Маннановой Ренаты 8В, Гостевой Алены 10 А, Казариной Анасасии 10Б (учитель Дзюба И.Р.) и Фаткуллиной Линарии 7В (учитель Ишимова А.И.) стали победными в этом конкурсе. Призовыми названы работы Каримовой Камиллы 6Б, Янтурина Данила 6Б, Юхловой Арины 8В, Васильевой Елизаветы 10 Б, Масовой Алины 10Б. Это все ученики Ирины Рашитовны. Начальная школа так же постаралась. Два призовых места у Бикметовой Лианы 4В и Губайдуллина Тимура 4Б (Хайбуллина Е.Е и Джантерикова </w:t>
      </w:r>
      <w:r w:rsidR="008D6CE8" w:rsidRPr="00BE4122">
        <w:rPr>
          <w:rFonts w:ascii="Times New Roman" w:hAnsi="Times New Roman" w:cs="Times New Roman"/>
          <w:sz w:val="24"/>
          <w:szCs w:val="24"/>
        </w:rPr>
        <w:t>В.В.) На</w:t>
      </w:r>
      <w:r w:rsidRPr="00BE4122">
        <w:rPr>
          <w:rFonts w:ascii="Times New Roman" w:hAnsi="Times New Roman" w:cs="Times New Roman"/>
          <w:sz w:val="24"/>
          <w:szCs w:val="24"/>
        </w:rPr>
        <w:t xml:space="preserve"> муниципальном конкурсе "Мой любимый учитель высоко оценены работы  Сочинения , написаны на башкирском языке</w:t>
      </w:r>
      <w:r w:rsidR="008D6CE8">
        <w:rPr>
          <w:rFonts w:ascii="Times New Roman" w:hAnsi="Times New Roman" w:cs="Times New Roman"/>
          <w:sz w:val="24"/>
          <w:szCs w:val="24"/>
        </w:rPr>
        <w:t>.</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sz w:val="24"/>
          <w:szCs w:val="24"/>
        </w:rPr>
        <w:t xml:space="preserve">На Всероссийском конкурсе </w:t>
      </w:r>
      <w:r w:rsidR="008D6CE8">
        <w:rPr>
          <w:rFonts w:ascii="Times New Roman" w:hAnsi="Times New Roman" w:cs="Times New Roman"/>
          <w:sz w:val="24"/>
          <w:szCs w:val="24"/>
        </w:rPr>
        <w:t>«</w:t>
      </w:r>
      <w:r w:rsidRPr="00BE4122">
        <w:rPr>
          <w:rFonts w:ascii="Times New Roman" w:hAnsi="Times New Roman" w:cs="Times New Roman"/>
          <w:sz w:val="24"/>
          <w:szCs w:val="24"/>
        </w:rPr>
        <w:t>Моя Россия</w:t>
      </w:r>
      <w:r w:rsidR="008D6CE8">
        <w:rPr>
          <w:rFonts w:ascii="Times New Roman" w:hAnsi="Times New Roman" w:cs="Times New Roman"/>
          <w:sz w:val="24"/>
          <w:szCs w:val="24"/>
        </w:rPr>
        <w:t>»</w:t>
      </w:r>
      <w:r w:rsidRPr="00BE4122">
        <w:rPr>
          <w:rFonts w:ascii="Times New Roman" w:hAnsi="Times New Roman" w:cs="Times New Roman"/>
          <w:sz w:val="24"/>
          <w:szCs w:val="24"/>
        </w:rPr>
        <w:t xml:space="preserve"> 7 работ учеников Дзюбы И.Р. были удостоены почетного 2 места. Это работы Казариной Анастасии 10Б, Масовой Алины 10 Б 2 работы Сырлыбаевой Камиллы и Данилова Егора приняли участие в республиканском этапе Всероссийского конкурса </w:t>
      </w:r>
      <w:r w:rsidR="008D6CE8" w:rsidRPr="00BE4122">
        <w:rPr>
          <w:rFonts w:ascii="Times New Roman" w:hAnsi="Times New Roman" w:cs="Times New Roman"/>
          <w:sz w:val="24"/>
          <w:szCs w:val="24"/>
        </w:rPr>
        <w:t>сочинений,</w:t>
      </w:r>
      <w:r w:rsidRPr="00BE4122">
        <w:rPr>
          <w:rFonts w:ascii="Times New Roman" w:hAnsi="Times New Roman" w:cs="Times New Roman"/>
          <w:sz w:val="24"/>
          <w:szCs w:val="24"/>
        </w:rPr>
        <w:t xml:space="preserve"> посвященного 75- летию Великой Победы «Без срока давности</w:t>
      </w:r>
      <w:r w:rsidR="008D6CE8" w:rsidRPr="00BE4122">
        <w:rPr>
          <w:rFonts w:ascii="Times New Roman" w:hAnsi="Times New Roman" w:cs="Times New Roman"/>
          <w:sz w:val="24"/>
          <w:szCs w:val="24"/>
        </w:rPr>
        <w:t>».</w:t>
      </w:r>
      <w:r w:rsidRPr="00BE4122">
        <w:rPr>
          <w:rFonts w:ascii="Times New Roman" w:hAnsi="Times New Roman" w:cs="Times New Roman"/>
          <w:sz w:val="24"/>
          <w:szCs w:val="24"/>
        </w:rPr>
        <w:t xml:space="preserve"> заняв в рейтинге среди 6 классов 46 и 48 позиции, что очень неплохо для начинающих участников такого рода конкурсов.</w:t>
      </w:r>
    </w:p>
    <w:p w:rsidR="00F81503" w:rsidRPr="00BE4122" w:rsidRDefault="008D6CE8" w:rsidP="00F81503">
      <w:pPr>
        <w:shd w:val="clear" w:color="auto" w:fill="FFFFFF"/>
        <w:rPr>
          <w:rFonts w:ascii="Times New Roman" w:hAnsi="Times New Roman" w:cs="Times New Roman"/>
          <w:color w:val="000000"/>
          <w:sz w:val="24"/>
          <w:szCs w:val="24"/>
        </w:rPr>
      </w:pPr>
      <w:r>
        <w:rPr>
          <w:rFonts w:ascii="Times New Roman" w:hAnsi="Times New Roman" w:cs="Times New Roman"/>
          <w:sz w:val="24"/>
          <w:szCs w:val="24"/>
        </w:rPr>
        <w:t xml:space="preserve">     </w:t>
      </w:r>
      <w:r w:rsidR="00F81503" w:rsidRPr="00BE4122">
        <w:rPr>
          <w:rFonts w:ascii="Times New Roman" w:hAnsi="Times New Roman" w:cs="Times New Roman"/>
          <w:sz w:val="24"/>
          <w:szCs w:val="24"/>
        </w:rPr>
        <w:t>Ежегодная региональная конференция «Европа-Азия. Открывая горизонты» . Ашмарина Надежда 9 класс стала обладателем диплома 2 степени</w:t>
      </w:r>
      <w:r>
        <w:rPr>
          <w:rFonts w:ascii="Times New Roman" w:hAnsi="Times New Roman" w:cs="Times New Roman"/>
          <w:sz w:val="24"/>
          <w:szCs w:val="24"/>
        </w:rPr>
        <w:t xml:space="preserve"> </w:t>
      </w:r>
      <w:r w:rsidR="00F81503" w:rsidRPr="00BE4122">
        <w:rPr>
          <w:rFonts w:ascii="Times New Roman" w:hAnsi="Times New Roman" w:cs="Times New Roman"/>
          <w:sz w:val="24"/>
          <w:szCs w:val="24"/>
        </w:rPr>
        <w:t xml:space="preserve">(учитель Кунакбаева О.Н.), Фаткуллина Линария 7 класс под руководством Байкиной Ю.А. и Рахматуллин Алсын  5 класс (учитель Гареева Р.А.) стали обладателями дипломов 3 степени на секции лингвистика, Гибаев Дим 6А класс завоевал диплом 3 степени (учитель Сайфуллина В.Г.) на секции история. Номинации получили Мухамадиева Назгуль7В с работой по биологии (учитель КулгулдинаЛ.Г.), Ахметшин Ильгам 8Б в секции экология (Учитель Борисова Р.С.), Кусяев Азамат 6В (учитель Хажеева М.Г) с работой по ИКБ , группа учащихся 6 в </w:t>
      </w:r>
      <w:r w:rsidR="00F81503" w:rsidRPr="00BE4122">
        <w:rPr>
          <w:rFonts w:ascii="Times New Roman" w:hAnsi="Times New Roman" w:cs="Times New Roman"/>
          <w:sz w:val="24"/>
          <w:szCs w:val="24"/>
        </w:rPr>
        <w:lastRenderedPageBreak/>
        <w:t>класса (</w:t>
      </w:r>
      <w:r w:rsidR="00F81503" w:rsidRPr="00BE4122">
        <w:rPr>
          <w:rFonts w:ascii="Times New Roman" w:hAnsi="Times New Roman" w:cs="Times New Roman"/>
          <w:color w:val="000000"/>
          <w:sz w:val="24"/>
          <w:szCs w:val="24"/>
        </w:rPr>
        <w:t xml:space="preserve">Гайнетдинов Филюз, Мусин Айдар, Сафин Амирхан) под руководством Карапетян Л.Ф. с работой по ИКБ, Данилов Егор 6Б (учитель Кунакбаева О.Н.) в секции ИКБ, </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 xml:space="preserve">Открытая российская интернет – олимпиада по английскому языку «Меташкола» 2 уровень принесла следующие результаты. </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Диплом 1 степени Джаббарова Радмила 5в, Буляков Давид 5в, Агзамов Артур5в, Усачева Арина5в,Шарипова Адель5г</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Диплом 2 степени Размахнин Данил5г, Закиров Даниэль5 г Садыков Булат 5д</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Диплом 1 степени 3 уровень Дворецкая Татьяна 7а, Шагивалеева Лия 7а, Ломовцев Антон 7в,</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Диплом 1 степени 5 уровень Швейкина Алиса 11 б</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Уже несколько лет наши ребята принимают участие в командной  игре Интернет -карусель центра дистанционного образования детей . Команда 7-х классов в составе Хужина Раяна, 7в,Ломовцева Антона 7в, Козлова Василия 7а, Хакимьянова Арслана 7а Кузнецовой Полины 7а вошла в 30 лучших команд России. (учитель Гареева Р.А.). 8 классы были представлены 3 командами. Лучший результат 33 место по России показала команда Юхловой Арины. В ее составе работали Маннанова Рената, Валеев Азамат, Шакиров Ямиль, Кузнецова Анастасия, Санникова Рената. 41 результат показала команда 8 а класса во главе с капитаном Халиловым Рустемом. С ним работали Мустафина Камила, Валиуллина Динара, Шаймарданов Ильдар, Казбеков Арсен, Афанасьев Никита и Ибрагимов Ильгиз из 8Б. на третьем месте оказалась еще одна команда из 8 В под руководством Хуснуллина Артема. С ним играли Хайруллина Альбина, Гурьянова Ульяна,Бикбаева Надия, Евдокимов Константин и Юмагужина Юлия. У них 44 результат по России. Оченьувлекательные , достаточно сложные задания помогают развивать познавательный интерес к языку.</w:t>
      </w:r>
    </w:p>
    <w:p w:rsidR="00F81503" w:rsidRPr="00BE4122" w:rsidRDefault="00F81503" w:rsidP="00F81503">
      <w:pPr>
        <w:spacing w:after="0"/>
        <w:rPr>
          <w:rFonts w:ascii="Times New Roman" w:hAnsi="Times New Roman" w:cs="Times New Roman"/>
          <w:sz w:val="24"/>
          <w:szCs w:val="24"/>
        </w:rPr>
      </w:pPr>
      <w:r w:rsidRPr="00BE4122">
        <w:rPr>
          <w:rFonts w:ascii="Times New Roman" w:hAnsi="Times New Roman" w:cs="Times New Roman"/>
          <w:color w:val="000000"/>
          <w:sz w:val="24"/>
          <w:szCs w:val="24"/>
          <w:shd w:val="clear" w:color="auto" w:fill="FFFFFF"/>
        </w:rPr>
        <w:t>Ежегодно наши учащиеся принимают участие в международном игровом конкурсе «British Bulldog» . Вот лучшие результаты конкурса «British Bulldog» 2019- 2020:</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5 класс</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Шарипова Адель5д 1 место в школе, 1 место в районе учительГареева Р.А.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Ахметшина Сафина 5г 1 место в школе учитель Гареева Р.А.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Закиров Даниэль5г 3 место в школе учитель Гареева Р.А.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Пятников Олег 5д 3 место в школе учитель Гареева Р.А.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Хабибуллина Эвилена 5г 3 место в школе учитель Гареева Р.А.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6 класс</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Шаймарданов Арсен 6 1 место в школе, 3 место в районе учитель Зарипова В.П.</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Кунакбаева Анита 6б 2 место в школе учитель Зарипова В.П.</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Каримова Камилла 6б 3 место в школе учитель Зарипова В.П.</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7 класс</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1.Козлов Василий 7а 1 место в школе, 3 место в районе учитель Гареева Р.А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2 Ломовцев Антон 7в 2 место в школе учитель Гареева Р.А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3.Фаткуллина Линария7б 3 место в школе учитель Байкина Ю.А.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8 класс</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1.Санникова Рената 8в 1 место в школе, 1 место в районе, учитель Зарипова В.П.</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2 ИбрагимовИльгиз 2 место в школе, 2 место в районе учитель Зарипова В.П.</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3 Халилов Рустем 3 место в школе, 3 место в районе учитель Зарипова В.П.</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10 класс</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Гостева Алена 1 место в школе, 1 место в районе, учитель Зарипова В.П.</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Казарина Анастасия 2 место в школе, 2 место в районе учитель Зарипова В.П.</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Хатипова Валерия 3 место в школе, 3 место в районе учитель Зарипова В.П.</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lastRenderedPageBreak/>
        <w:t>11 класс</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1 Швейкина Алиса 1 место в школе, 1 место в районе учитель Гареева Р.А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2 Сагидуллин Вадим 2 место в школе, 2 место в районе учитель Гареева Р.А</w:t>
      </w:r>
    </w:p>
    <w:p w:rsidR="00F81503" w:rsidRPr="00BE4122" w:rsidRDefault="00F81503" w:rsidP="00F81503">
      <w:pPr>
        <w:spacing w:after="0" w:line="240" w:lineRule="auto"/>
        <w:rPr>
          <w:rFonts w:ascii="Times New Roman" w:hAnsi="Times New Roman" w:cs="Times New Roman"/>
          <w:sz w:val="24"/>
          <w:szCs w:val="24"/>
        </w:rPr>
      </w:pPr>
      <w:r w:rsidRPr="00BE4122">
        <w:rPr>
          <w:rFonts w:ascii="Times New Roman" w:hAnsi="Times New Roman" w:cs="Times New Roman"/>
          <w:color w:val="000000"/>
          <w:sz w:val="24"/>
          <w:szCs w:val="24"/>
          <w:shd w:val="clear" w:color="auto" w:fill="FFFFFF"/>
        </w:rPr>
        <w:t>3 Исламова Карина 3 место в школе учитель Байкина Ю.А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 xml:space="preserve">         «Золотое руно» - это олимпиада международного значения, в которой традиционно принимают участие учащиеся нашей школы. В этом учебном году в олимпиаде приняли участие 13 человек . Первое место в районе заняли : 7 класс – Газеева Инесса,</w:t>
      </w:r>
      <w:bookmarkStart w:id="1" w:name="_dx_frag_StartFragment"/>
      <w:bookmarkEnd w:id="1"/>
      <w:r w:rsidRPr="00BE4122">
        <w:rPr>
          <w:rFonts w:ascii="Times New Roman" w:hAnsi="Times New Roman" w:cs="Times New Roman"/>
          <w:color w:val="000000"/>
          <w:sz w:val="24"/>
          <w:szCs w:val="24"/>
          <w:shd w:val="clear" w:color="auto" w:fill="FFFFFF"/>
        </w:rPr>
        <w:t>Фаткуллина Линария (учитель Бикбаева С.В.); 10 класс – Гостева Алена (учитель Кунакбаева О.Н.), Васильева Елизавета и Масова Алина (учитель Сайфуллина В.Г.); 11 класс - Сайфуллина Алина ( учитель Бикбаева С.В.).</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 xml:space="preserve">         Наши учащиеся 10- 11 классов приняли участие в Республиканской дистанционной олимпиаде по английскому языку, при факультете башкирской филологии, востоковедения и журналистики БГУ, г. Уфа. Дипломом II степени награждена Швейкина Алиса 11б (учитель Гареева Р.А.),сертификат участника республиканской олимпиады получили Тухватуллина Ляйсан 11в (учитель Гареева Р.А.), Масова Алина 10Б,Казарина Анастасия 10Б, Баймухаметова Гузалия 10Б, Хатыпова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Валерия 10Б, Акинина Снежана 10Б (учитель Зарипова В.П).</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 xml:space="preserve">      Период дистанционного обучения не стал периодом затишья для любителей английского. </w:t>
      </w:r>
      <w:r w:rsidR="008D6CE8">
        <w:rPr>
          <w:rFonts w:ascii="Times New Roman" w:hAnsi="Times New Roman" w:cs="Times New Roman"/>
          <w:color w:val="000000"/>
          <w:sz w:val="24"/>
          <w:szCs w:val="24"/>
          <w:shd w:val="clear" w:color="auto" w:fill="FFFFFF"/>
        </w:rPr>
        <w:t xml:space="preserve">    </w:t>
      </w:r>
      <w:r w:rsidRPr="00BE4122">
        <w:rPr>
          <w:rFonts w:ascii="Times New Roman" w:hAnsi="Times New Roman" w:cs="Times New Roman"/>
          <w:color w:val="000000"/>
          <w:sz w:val="24"/>
          <w:szCs w:val="24"/>
          <w:shd w:val="clear" w:color="auto" w:fill="FFFFFF"/>
        </w:rPr>
        <w:t xml:space="preserve">На сайте Учи ру прошла Всероссийская онлайн-олимпиада по английскому языку для 5-11 </w:t>
      </w:r>
      <w:r w:rsidR="008D6CE8" w:rsidRPr="00BE4122">
        <w:rPr>
          <w:rFonts w:ascii="Times New Roman" w:hAnsi="Times New Roman" w:cs="Times New Roman"/>
          <w:color w:val="000000"/>
          <w:sz w:val="24"/>
          <w:szCs w:val="24"/>
          <w:shd w:val="clear" w:color="auto" w:fill="FFFFFF"/>
        </w:rPr>
        <w:t>классов, так</w:t>
      </w:r>
      <w:r w:rsidRPr="00BE4122">
        <w:rPr>
          <w:rFonts w:ascii="Times New Roman" w:hAnsi="Times New Roman" w:cs="Times New Roman"/>
          <w:color w:val="000000"/>
          <w:sz w:val="24"/>
          <w:szCs w:val="24"/>
          <w:shd w:val="clear" w:color="auto" w:fill="FFFFFF"/>
        </w:rPr>
        <w:t xml:space="preserve"> же прошла Олимпиада “Заврики”. Дипломы победителей получили Хакимьянова Арина, Шакирова Аиша и Габдинов Салават 6А, Каримова Камилла, Сырлыбаева Камилла, Кунакбаева Анита, Коробейщикова </w:t>
      </w:r>
      <w:r w:rsidR="008D6CE8" w:rsidRPr="00BE4122">
        <w:rPr>
          <w:rFonts w:ascii="Times New Roman" w:hAnsi="Times New Roman" w:cs="Times New Roman"/>
          <w:color w:val="000000"/>
          <w:sz w:val="24"/>
          <w:szCs w:val="24"/>
          <w:shd w:val="clear" w:color="auto" w:fill="FFFFFF"/>
        </w:rPr>
        <w:t>Анастасия, Бакие</w:t>
      </w:r>
      <w:r w:rsidR="008D6CE8">
        <w:rPr>
          <w:rFonts w:ascii="Times New Roman" w:hAnsi="Times New Roman" w:cs="Times New Roman"/>
          <w:color w:val="000000"/>
          <w:sz w:val="24"/>
          <w:szCs w:val="24"/>
          <w:shd w:val="clear" w:color="auto" w:fill="FFFFFF"/>
        </w:rPr>
        <w:t>в</w:t>
      </w:r>
      <w:r w:rsidRPr="00BE4122">
        <w:rPr>
          <w:rFonts w:ascii="Times New Roman" w:hAnsi="Times New Roman" w:cs="Times New Roman"/>
          <w:color w:val="000000"/>
          <w:sz w:val="24"/>
          <w:szCs w:val="24"/>
          <w:shd w:val="clear" w:color="auto" w:fill="FFFFFF"/>
        </w:rPr>
        <w:t xml:space="preserve"> Данис, Чугунова Дарья и Гильманова Ирина 6Б, Шакиров Ямиль, Бикбаева Надия, Гурьянова Ульяна, Юмагужина Юлия, Маннанова Рената, Хайруллина Альбина 8В, Валиуллина Динара, Халилов Рустем 8А, Васильева Елизавета, Казарина Анастасия, Баймухаметова Гузалия, Хатипова Валерия и Акинина Снежана 10Б.</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 xml:space="preserve">        Наши ребята приняли активное участие в олимпиаде «Навыки ХХI века» на платформе Skyeng. Высокие результаты показали Биль Снежана, Гостева Алена и Васильева Елизавета на параллели 10 классов, Юхлова Арина и Ибрагимов Ильгиз на параллели 8 классов. </w:t>
      </w:r>
      <w:r w:rsidR="008D6CE8">
        <w:rPr>
          <w:rFonts w:ascii="Times New Roman" w:hAnsi="Times New Roman" w:cs="Times New Roman"/>
          <w:color w:val="000000"/>
          <w:sz w:val="24"/>
          <w:szCs w:val="24"/>
          <w:shd w:val="clear" w:color="auto" w:fill="FFFFFF"/>
        </w:rPr>
        <w:t xml:space="preserve">  </w:t>
      </w:r>
      <w:r w:rsidRPr="00BE4122">
        <w:rPr>
          <w:rFonts w:ascii="Times New Roman" w:hAnsi="Times New Roman" w:cs="Times New Roman"/>
          <w:color w:val="000000"/>
          <w:sz w:val="24"/>
          <w:szCs w:val="24"/>
          <w:shd w:val="clear" w:color="auto" w:fill="FFFFFF"/>
        </w:rPr>
        <w:t>Шестиклассники все выступили ровно и достойно.</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Самой многочисленной и успешной стала для нас олимпиада на платформе Фоксфорд под названием Межрегиональная олимпиада по английскому языку «Вызовы ХХI века». Дипломы победителя отборочного тура получили Янсапова Нелли 10 А,Васильева Елизавета 10 Б,Ибрагимов Ильгиз 8Б (учитель Зарипова В.П.) и Швейкина Алиса 11б (учитель Гареева Р.А.) . Именно эти ребята были приглашены на очный тур, но в связи с обстоятельствами не смогли принять в нем участие.</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Дипломы 2 степени получили</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Бакиев Данис 6Б</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Гурьянова Ульяна 8В</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Мустафина Камила 8А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Маннанова Рената 8В</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Кузнецова Анастасия 8В</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Валеев Азамат 8В</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Бикбаева Надия 8В</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Санникова Рената 8В</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Казарина Анастасия 10Б</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Гостева Алена 10А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Биль Снежана 10А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lastRenderedPageBreak/>
        <w:t>Дипломы 3 степени получили</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Иванова Полина 6В</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Шаймарданов Арсен 6В</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Каримова Камилла 6Б</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Хайруллина Лейла 6Б</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Бахтияров Тимур 6Б</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Янтурин Данил 6Б</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Юхлова Арина 8В</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Юмагужина Юлия 8В</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Тагоев Тимур 8Б</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Хайруллина Альбина 8В</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Валиуллина Динара 8А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Шаймарданов Ильдар 8А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Масова Алина 10А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Динисламова Маргарита 10А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Рафиков Денис 10А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Саляхов Руслан 10А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Цыбин Никита 10А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Гафурова Диана 10Б</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Акинина Снежана 10Б</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Тупеев Марат 10А</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Хатипова Валерия 10Б</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Габдинова Ангелина 10Б</w:t>
      </w:r>
    </w:p>
    <w:p w:rsidR="00F81503" w:rsidRPr="00BE4122" w:rsidRDefault="00F81503" w:rsidP="00F81503">
      <w:pPr>
        <w:rPr>
          <w:rFonts w:ascii="Times New Roman" w:hAnsi="Times New Roman" w:cs="Times New Roman"/>
          <w:sz w:val="24"/>
          <w:szCs w:val="24"/>
        </w:rPr>
      </w:pPr>
      <w:r w:rsidRPr="00BE4122">
        <w:rPr>
          <w:rFonts w:ascii="Times New Roman" w:hAnsi="Times New Roman" w:cs="Times New Roman"/>
          <w:sz w:val="24"/>
          <w:szCs w:val="24"/>
        </w:rPr>
        <w:t xml:space="preserve">       Период дистанционного обучения выявил самых активных ребят , работающих на сайте Якласс. Это Евстигнеев Антон 9В, Масов Ильдар 7А, Демин Александр 6Г, Шарафутдинова Азалина 5Б,</w:t>
      </w:r>
      <w:r w:rsidR="008D6CE8">
        <w:rPr>
          <w:rFonts w:ascii="Times New Roman" w:hAnsi="Times New Roman" w:cs="Times New Roman"/>
          <w:sz w:val="24"/>
          <w:szCs w:val="24"/>
        </w:rPr>
        <w:t xml:space="preserve"> </w:t>
      </w:r>
      <w:r w:rsidRPr="00BE4122">
        <w:rPr>
          <w:rFonts w:ascii="Times New Roman" w:hAnsi="Times New Roman" w:cs="Times New Roman"/>
          <w:sz w:val="24"/>
          <w:szCs w:val="24"/>
        </w:rPr>
        <w:t xml:space="preserve">Ильясова Дарина 5А, Шарипова Диана 9А, Яхина Линара 9Г. </w:t>
      </w:r>
    </w:p>
    <w:p w:rsidR="00F81503" w:rsidRPr="00BE4122" w:rsidRDefault="00F81503" w:rsidP="00F81503">
      <w:pPr>
        <w:spacing w:after="0"/>
        <w:rPr>
          <w:rFonts w:ascii="Times New Roman" w:hAnsi="Times New Roman" w:cs="Times New Roman"/>
          <w:color w:val="000000"/>
          <w:sz w:val="24"/>
          <w:szCs w:val="24"/>
          <w:shd w:val="clear" w:color="auto" w:fill="FFFFFF"/>
        </w:rPr>
      </w:pPr>
      <w:r w:rsidRPr="00BE4122">
        <w:rPr>
          <w:rFonts w:ascii="Times New Roman" w:hAnsi="Times New Roman" w:cs="Times New Roman"/>
          <w:color w:val="000000"/>
          <w:sz w:val="24"/>
          <w:szCs w:val="24"/>
          <w:shd w:val="clear" w:color="auto" w:fill="FFFFFF"/>
        </w:rPr>
        <w:t xml:space="preserve">Акмуллинская олимпиада при иБГПУ им. М.Акмуллы не стала исключением для наших ребят. Ашмарина Надежда 9Г (учитель Сергеева Е.А. и Кунакбаева О.Н. ) стала победителем по истории ,  а Биль Снежана 10а (учитель Зарипова В.П.) прошла все три тура Акмуллинской олимпиады со статусом победитель, но в итоге получила статус победителя только третьего тура. </w:t>
      </w:r>
    </w:p>
    <w:p w:rsidR="00F81503" w:rsidRPr="00BE4122" w:rsidRDefault="00F81503" w:rsidP="00F81503">
      <w:pPr>
        <w:spacing w:after="0"/>
        <w:jc w:val="both"/>
        <w:rPr>
          <w:rFonts w:ascii="Times New Roman" w:hAnsi="Times New Roman" w:cs="Times New Roman"/>
          <w:sz w:val="24"/>
          <w:szCs w:val="24"/>
        </w:rPr>
      </w:pPr>
      <w:r w:rsidRPr="00BE4122">
        <w:rPr>
          <w:rFonts w:ascii="Times New Roman" w:hAnsi="Times New Roman" w:cs="Times New Roman"/>
          <w:sz w:val="24"/>
          <w:szCs w:val="24"/>
        </w:rPr>
        <w:t xml:space="preserve">         Май месяц- э</w:t>
      </w:r>
      <w:r w:rsidR="008D6CE8">
        <w:rPr>
          <w:rFonts w:ascii="Times New Roman" w:hAnsi="Times New Roman" w:cs="Times New Roman"/>
          <w:sz w:val="24"/>
          <w:szCs w:val="24"/>
        </w:rPr>
        <w:t xml:space="preserve">то время подведения итогов. По </w:t>
      </w:r>
      <w:r w:rsidRPr="00BE4122">
        <w:rPr>
          <w:rFonts w:ascii="Times New Roman" w:hAnsi="Times New Roman" w:cs="Times New Roman"/>
          <w:sz w:val="24"/>
          <w:szCs w:val="24"/>
        </w:rPr>
        <w:t>традиции итогом работы детей и наставников должно было стать  мероприятие «Успех года». В этом году дети увидели свои грамоты он-лайн. Надеемся, что получится провести все в сентябре.</w:t>
      </w:r>
    </w:p>
    <w:p w:rsidR="00F81503" w:rsidRPr="00BE4122" w:rsidRDefault="00F81503" w:rsidP="00F81503">
      <w:pPr>
        <w:spacing w:after="0"/>
        <w:jc w:val="both"/>
        <w:rPr>
          <w:rFonts w:ascii="Times New Roman" w:hAnsi="Times New Roman" w:cs="Times New Roman"/>
          <w:sz w:val="24"/>
          <w:szCs w:val="24"/>
        </w:rPr>
      </w:pPr>
      <w:r w:rsidRPr="00BE4122">
        <w:rPr>
          <w:rFonts w:ascii="Times New Roman" w:hAnsi="Times New Roman" w:cs="Times New Roman"/>
          <w:b/>
          <w:sz w:val="24"/>
          <w:szCs w:val="24"/>
        </w:rPr>
        <w:t>Вывод:</w:t>
      </w:r>
      <w:r w:rsidRPr="00BE4122">
        <w:rPr>
          <w:rFonts w:ascii="Times New Roman" w:hAnsi="Times New Roman" w:cs="Times New Roman"/>
          <w:sz w:val="24"/>
          <w:szCs w:val="24"/>
        </w:rPr>
        <w:t xml:space="preserve"> Мы считаем свою работу удовлетворительной, будем работать в том же направлении, </w:t>
      </w:r>
      <w:r w:rsidR="008D6CE8" w:rsidRPr="00BE4122">
        <w:rPr>
          <w:rFonts w:ascii="Times New Roman" w:hAnsi="Times New Roman" w:cs="Times New Roman"/>
          <w:sz w:val="24"/>
          <w:szCs w:val="24"/>
        </w:rPr>
        <w:t>налаживать сотрудничество</w:t>
      </w:r>
      <w:r w:rsidRPr="00BE4122">
        <w:rPr>
          <w:rFonts w:ascii="Times New Roman" w:hAnsi="Times New Roman" w:cs="Times New Roman"/>
          <w:sz w:val="24"/>
          <w:szCs w:val="24"/>
        </w:rPr>
        <w:t xml:space="preserve"> с вузами, искать новые интересные олимпиады для школьников и создавать благоприятные условия для развития потенциала наших ребят.  </w:t>
      </w:r>
    </w:p>
    <w:p w:rsidR="00F81503" w:rsidRPr="00BE4122" w:rsidRDefault="00F81503" w:rsidP="00F81503">
      <w:pPr>
        <w:spacing w:after="0"/>
        <w:jc w:val="both"/>
        <w:rPr>
          <w:rFonts w:ascii="Times New Roman" w:hAnsi="Times New Roman" w:cs="Times New Roman"/>
          <w:b/>
          <w:sz w:val="24"/>
          <w:szCs w:val="24"/>
        </w:rPr>
      </w:pPr>
      <w:r w:rsidRPr="00BE4122">
        <w:rPr>
          <w:rFonts w:ascii="Times New Roman" w:hAnsi="Times New Roman" w:cs="Times New Roman"/>
          <w:sz w:val="24"/>
          <w:szCs w:val="24"/>
        </w:rPr>
        <w:t>В целом отмечается повышенная заинтересованность учащихся в саморазвитии и получения результатов вне учебной деятельности;</w:t>
      </w:r>
    </w:p>
    <w:p w:rsidR="00F81503" w:rsidRPr="00BE4122" w:rsidRDefault="00F81503" w:rsidP="00F81503">
      <w:pPr>
        <w:pStyle w:val="msonospacing0"/>
        <w:spacing w:beforeAutospacing="1" w:afterAutospacing="1"/>
        <w:jc w:val="both"/>
        <w:rPr>
          <w:rFonts w:ascii="Times New Roman" w:hAnsi="Times New Roman"/>
          <w:b/>
          <w:sz w:val="24"/>
          <w:szCs w:val="24"/>
        </w:rPr>
      </w:pPr>
      <w:r w:rsidRPr="00BE4122">
        <w:rPr>
          <w:rFonts w:ascii="Times New Roman" w:hAnsi="Times New Roman"/>
          <w:b/>
          <w:sz w:val="24"/>
          <w:szCs w:val="24"/>
        </w:rPr>
        <w:t>Рекомендации:</w:t>
      </w:r>
    </w:p>
    <w:p w:rsidR="00F81503" w:rsidRPr="00BE4122" w:rsidRDefault="00F81503" w:rsidP="00EE48CF">
      <w:pPr>
        <w:pStyle w:val="msonospacing0"/>
        <w:numPr>
          <w:ilvl w:val="0"/>
          <w:numId w:val="116"/>
        </w:numPr>
        <w:spacing w:beforeAutospacing="1" w:afterAutospacing="1"/>
        <w:jc w:val="both"/>
        <w:rPr>
          <w:rFonts w:ascii="Times New Roman" w:hAnsi="Times New Roman"/>
          <w:sz w:val="24"/>
          <w:szCs w:val="24"/>
        </w:rPr>
      </w:pPr>
      <w:r w:rsidRPr="00BE4122">
        <w:rPr>
          <w:rFonts w:ascii="Times New Roman" w:hAnsi="Times New Roman"/>
          <w:sz w:val="24"/>
          <w:szCs w:val="24"/>
        </w:rPr>
        <w:t>усилить ответственность школьных МО за проведением школьного тура предметных олимпиад и направлением победителей на муниципальный этап;</w:t>
      </w:r>
    </w:p>
    <w:p w:rsidR="00F81503" w:rsidRPr="00BE4122" w:rsidRDefault="00F81503" w:rsidP="00EE48CF">
      <w:pPr>
        <w:pStyle w:val="msonospacing0"/>
        <w:numPr>
          <w:ilvl w:val="0"/>
          <w:numId w:val="116"/>
        </w:numPr>
        <w:spacing w:beforeAutospacing="1" w:afterAutospacing="1"/>
        <w:jc w:val="both"/>
        <w:rPr>
          <w:rFonts w:ascii="Times New Roman" w:hAnsi="Times New Roman"/>
          <w:sz w:val="24"/>
          <w:szCs w:val="24"/>
        </w:rPr>
      </w:pPr>
      <w:r w:rsidRPr="00BE4122">
        <w:rPr>
          <w:rFonts w:ascii="Times New Roman" w:hAnsi="Times New Roman"/>
          <w:sz w:val="24"/>
          <w:szCs w:val="24"/>
        </w:rPr>
        <w:t xml:space="preserve">продолжить и развивать практику дополнительного образования одаренных школьников через систему дополнительного образования, организацию олимпиад, </w:t>
      </w:r>
      <w:r w:rsidRPr="00BE4122">
        <w:rPr>
          <w:rFonts w:ascii="Times New Roman" w:hAnsi="Times New Roman"/>
          <w:sz w:val="24"/>
          <w:szCs w:val="24"/>
        </w:rPr>
        <w:lastRenderedPageBreak/>
        <w:t>конкурсов, турниров школьного, муниципального, регионального и Всероссийского уровня;</w:t>
      </w:r>
    </w:p>
    <w:p w:rsidR="00F81503" w:rsidRPr="00BE4122" w:rsidRDefault="00F81503" w:rsidP="00EE48CF">
      <w:pPr>
        <w:numPr>
          <w:ilvl w:val="0"/>
          <w:numId w:val="116"/>
        </w:numPr>
        <w:spacing w:after="0" w:line="276" w:lineRule="auto"/>
        <w:rPr>
          <w:rFonts w:ascii="Times New Roman" w:hAnsi="Times New Roman" w:cs="Times New Roman"/>
          <w:sz w:val="24"/>
          <w:szCs w:val="24"/>
        </w:rPr>
      </w:pPr>
      <w:r w:rsidRPr="00BE4122">
        <w:rPr>
          <w:rFonts w:ascii="Times New Roman" w:hAnsi="Times New Roman" w:cs="Times New Roman"/>
          <w:sz w:val="24"/>
          <w:szCs w:val="24"/>
        </w:rPr>
        <w:t xml:space="preserve">при </w:t>
      </w:r>
      <w:r w:rsidR="008D6CE8" w:rsidRPr="00BE4122">
        <w:rPr>
          <w:rFonts w:ascii="Times New Roman" w:hAnsi="Times New Roman" w:cs="Times New Roman"/>
          <w:sz w:val="24"/>
          <w:szCs w:val="24"/>
        </w:rPr>
        <w:t>подведении итогов</w:t>
      </w:r>
      <w:r w:rsidRPr="00BE4122">
        <w:rPr>
          <w:rFonts w:ascii="Times New Roman" w:hAnsi="Times New Roman" w:cs="Times New Roman"/>
          <w:sz w:val="24"/>
          <w:szCs w:val="24"/>
        </w:rPr>
        <w:t xml:space="preserve"> работы школы учитываются олимпиады только из перечня, поэтому рекомендуем на заседании ШМО рассмотреть внимательно перечень и выбрать те реальные олимпиады, где учащиеся могут  </w:t>
      </w:r>
    </w:p>
    <w:p w:rsidR="00F81503" w:rsidRPr="00BE4122" w:rsidRDefault="00F81503" w:rsidP="00EE48CF">
      <w:pPr>
        <w:numPr>
          <w:ilvl w:val="0"/>
          <w:numId w:val="116"/>
        </w:numPr>
        <w:spacing w:after="200" w:line="276" w:lineRule="auto"/>
        <w:rPr>
          <w:rFonts w:ascii="Times New Roman" w:hAnsi="Times New Roman" w:cs="Times New Roman"/>
          <w:sz w:val="24"/>
          <w:szCs w:val="24"/>
        </w:rPr>
      </w:pPr>
      <w:r w:rsidRPr="00BE4122">
        <w:rPr>
          <w:rFonts w:ascii="Times New Roman" w:hAnsi="Times New Roman" w:cs="Times New Roman"/>
          <w:sz w:val="24"/>
          <w:szCs w:val="24"/>
        </w:rPr>
        <w:t xml:space="preserve">привлекать больше детей к дистанционным мероприятиям </w:t>
      </w:r>
    </w:p>
    <w:p w:rsidR="00F81503" w:rsidRDefault="00F81503">
      <w:pPr>
        <w:spacing w:line="288" w:lineRule="exact"/>
        <w:rPr>
          <w:sz w:val="20"/>
          <w:szCs w:val="20"/>
        </w:rPr>
      </w:pPr>
    </w:p>
    <w:p w:rsidR="00D4167E" w:rsidRDefault="00D4167E" w:rsidP="00EC1190">
      <w:pPr>
        <w:ind w:left="260"/>
        <w:jc w:val="center"/>
        <w:rPr>
          <w:sz w:val="20"/>
          <w:szCs w:val="20"/>
        </w:rPr>
      </w:pPr>
      <w:r w:rsidRPr="00EC1190">
        <w:rPr>
          <w:rFonts w:ascii="Times New Roman" w:eastAsia="Times New Roman" w:hAnsi="Times New Roman" w:cs="Times New Roman"/>
          <w:b/>
          <w:bCs/>
          <w:sz w:val="24"/>
          <w:szCs w:val="24"/>
        </w:rPr>
        <w:t>Работа литературно-музыкальной гостиной «Свеча»</w:t>
      </w:r>
    </w:p>
    <w:p w:rsidR="00D4167E" w:rsidRDefault="00D4167E">
      <w:pPr>
        <w:spacing w:line="7" w:lineRule="exact"/>
        <w:rPr>
          <w:sz w:val="20"/>
          <w:szCs w:val="20"/>
        </w:rPr>
      </w:pPr>
    </w:p>
    <w:p w:rsidR="00EC1190" w:rsidRPr="00073513" w:rsidRDefault="00EC1190" w:rsidP="00EC1190">
      <w:pPr>
        <w:pStyle w:val="a4"/>
        <w:rPr>
          <w:rFonts w:ascii="Times New Roman" w:hAnsi="Times New Roman" w:cs="Times New Roman"/>
          <w:sz w:val="24"/>
          <w:szCs w:val="24"/>
        </w:rPr>
      </w:pPr>
      <w:r>
        <w:rPr>
          <w:rFonts w:ascii="Times New Roman" w:hAnsi="Times New Roman" w:cs="Times New Roman"/>
          <w:sz w:val="24"/>
          <w:szCs w:val="24"/>
        </w:rPr>
        <w:t xml:space="preserve">      </w:t>
      </w:r>
      <w:r w:rsidRPr="00073513">
        <w:rPr>
          <w:rFonts w:ascii="Times New Roman" w:hAnsi="Times New Roman" w:cs="Times New Roman"/>
          <w:sz w:val="24"/>
          <w:szCs w:val="24"/>
        </w:rPr>
        <w:t>Не секрет, что в век Интернета и компьютеров книга уже не столь привлекает молодое поколение, как было несколько десятилетий назад. Как известно, читая книгу, дети "пропускают ее через себя", так как любое произведение ориентировано прежде всего на высшие человеческие ценности, такие как совесть, благородство, сострадание, честь, любовь, самоотверженность.</w:t>
      </w:r>
    </w:p>
    <w:p w:rsidR="00EC1190" w:rsidRPr="00073513" w:rsidRDefault="00EC1190" w:rsidP="00EC1190">
      <w:pPr>
        <w:pStyle w:val="a4"/>
        <w:rPr>
          <w:rFonts w:ascii="Times New Roman" w:hAnsi="Times New Roman" w:cs="Times New Roman"/>
          <w:sz w:val="24"/>
          <w:szCs w:val="24"/>
        </w:rPr>
      </w:pPr>
      <w:r w:rsidRPr="00073513">
        <w:rPr>
          <w:rFonts w:ascii="Times New Roman" w:hAnsi="Times New Roman" w:cs="Times New Roman"/>
          <w:sz w:val="24"/>
          <w:szCs w:val="24"/>
        </w:rPr>
        <w:t xml:space="preserve">  Литературная гостиная – это прекрасная возможность воспитать в детях эти качества, приобрести чувство прекрасного, умение понимать и ценить произведения искусства, приобщиться к художественному творчеству.</w:t>
      </w:r>
    </w:p>
    <w:p w:rsidR="00EC1190" w:rsidRPr="00073513" w:rsidRDefault="00EC1190" w:rsidP="00EC1190">
      <w:pPr>
        <w:pStyle w:val="a4"/>
        <w:rPr>
          <w:rFonts w:ascii="Times New Roman" w:hAnsi="Times New Roman" w:cs="Times New Roman"/>
          <w:sz w:val="24"/>
          <w:szCs w:val="24"/>
        </w:rPr>
      </w:pPr>
      <w:r w:rsidRPr="00073513">
        <w:rPr>
          <w:rFonts w:ascii="Times New Roman" w:hAnsi="Times New Roman" w:cs="Times New Roman"/>
          <w:sz w:val="24"/>
          <w:szCs w:val="24"/>
        </w:rPr>
        <w:t xml:space="preserve">    В ноябре была поставлена литературно-музыкальная композиция, посвященная творчеству писателя, земляка, фронтовика-  Т.Гиниатуллина.</w:t>
      </w:r>
    </w:p>
    <w:p w:rsidR="00EC1190" w:rsidRPr="00073513" w:rsidRDefault="00EC1190" w:rsidP="00EC1190">
      <w:pPr>
        <w:pStyle w:val="a4"/>
        <w:rPr>
          <w:rFonts w:ascii="Times New Roman" w:hAnsi="Times New Roman" w:cs="Times New Roman"/>
          <w:sz w:val="24"/>
          <w:szCs w:val="24"/>
        </w:rPr>
      </w:pPr>
      <w:r w:rsidRPr="00073513">
        <w:rPr>
          <w:rFonts w:ascii="Times New Roman" w:hAnsi="Times New Roman" w:cs="Times New Roman"/>
          <w:sz w:val="24"/>
          <w:szCs w:val="24"/>
        </w:rPr>
        <w:t>Цель композиции:</w:t>
      </w:r>
    </w:p>
    <w:p w:rsidR="00EC1190" w:rsidRPr="00073513" w:rsidRDefault="00EC1190" w:rsidP="00EC1190">
      <w:pPr>
        <w:pStyle w:val="a4"/>
        <w:rPr>
          <w:rFonts w:ascii="Times New Roman" w:hAnsi="Times New Roman" w:cs="Times New Roman"/>
          <w:sz w:val="24"/>
          <w:szCs w:val="24"/>
        </w:rPr>
      </w:pPr>
      <w:r w:rsidRPr="00073513">
        <w:rPr>
          <w:rFonts w:ascii="Times New Roman" w:hAnsi="Times New Roman" w:cs="Times New Roman"/>
          <w:sz w:val="24"/>
          <w:szCs w:val="24"/>
        </w:rPr>
        <w:t>-знакомство учащихся с литературным творчеством писателя района,</w:t>
      </w:r>
    </w:p>
    <w:p w:rsidR="00EC1190" w:rsidRPr="00073513" w:rsidRDefault="00EC1190" w:rsidP="00EC1190">
      <w:pPr>
        <w:pStyle w:val="a4"/>
        <w:rPr>
          <w:rFonts w:ascii="Times New Roman" w:hAnsi="Times New Roman" w:cs="Times New Roman"/>
          <w:sz w:val="24"/>
          <w:szCs w:val="24"/>
        </w:rPr>
      </w:pPr>
      <w:r w:rsidRPr="00073513">
        <w:rPr>
          <w:rFonts w:ascii="Times New Roman" w:hAnsi="Times New Roman" w:cs="Times New Roman"/>
          <w:sz w:val="24"/>
          <w:szCs w:val="24"/>
        </w:rPr>
        <w:t>-воспитание чувства любви к родному краю</w:t>
      </w:r>
    </w:p>
    <w:p w:rsidR="00EC1190" w:rsidRPr="00073513" w:rsidRDefault="00EC1190" w:rsidP="00EC1190">
      <w:pPr>
        <w:pStyle w:val="a4"/>
        <w:rPr>
          <w:rFonts w:ascii="Times New Roman" w:hAnsi="Times New Roman" w:cs="Times New Roman"/>
          <w:sz w:val="24"/>
          <w:szCs w:val="24"/>
        </w:rPr>
      </w:pPr>
      <w:r>
        <w:rPr>
          <w:rFonts w:ascii="Times New Roman" w:hAnsi="Times New Roman" w:cs="Times New Roman"/>
          <w:sz w:val="24"/>
          <w:szCs w:val="24"/>
        </w:rPr>
        <w:t xml:space="preserve">     </w:t>
      </w:r>
      <w:r w:rsidRPr="00073513">
        <w:rPr>
          <w:rFonts w:ascii="Times New Roman" w:hAnsi="Times New Roman" w:cs="Times New Roman"/>
          <w:sz w:val="24"/>
          <w:szCs w:val="24"/>
        </w:rPr>
        <w:t xml:space="preserve"> В начале мероприятия читателей познакомили с жизнью и творчеством Талхы Гиниатуллина, которое было посвящено Родине, любви, красоте, высокой нравственности. Певец жестокой прозы войны.</w:t>
      </w:r>
    </w:p>
    <w:p w:rsidR="00EC1190" w:rsidRPr="00073513" w:rsidRDefault="00EC1190" w:rsidP="00EC1190">
      <w:pPr>
        <w:pStyle w:val="a4"/>
        <w:rPr>
          <w:rFonts w:ascii="Times New Roman" w:hAnsi="Times New Roman" w:cs="Times New Roman"/>
          <w:sz w:val="24"/>
          <w:szCs w:val="24"/>
        </w:rPr>
      </w:pPr>
      <w:r>
        <w:rPr>
          <w:rFonts w:ascii="Times New Roman" w:hAnsi="Times New Roman" w:cs="Times New Roman"/>
          <w:sz w:val="24"/>
          <w:szCs w:val="24"/>
        </w:rPr>
        <w:t xml:space="preserve">    </w:t>
      </w:r>
      <w:r w:rsidRPr="00073513">
        <w:rPr>
          <w:rFonts w:ascii="Times New Roman" w:hAnsi="Times New Roman" w:cs="Times New Roman"/>
          <w:sz w:val="24"/>
          <w:szCs w:val="24"/>
        </w:rPr>
        <w:t xml:space="preserve">Читатели озвучили </w:t>
      </w:r>
      <w:r>
        <w:rPr>
          <w:rFonts w:ascii="Times New Roman" w:hAnsi="Times New Roman" w:cs="Times New Roman"/>
          <w:sz w:val="24"/>
          <w:szCs w:val="24"/>
        </w:rPr>
        <w:t>отрывки из произведений «</w:t>
      </w:r>
      <w:r w:rsidRPr="00073513">
        <w:rPr>
          <w:rFonts w:ascii="Times New Roman" w:hAnsi="Times New Roman" w:cs="Times New Roman"/>
          <w:sz w:val="24"/>
          <w:szCs w:val="24"/>
        </w:rPr>
        <w:t>Атака», «Сто шагов на войне» ,«Вот кончится война». Талха Гиниятуллин писал на русском языке, на башкирский язык его произведения переводил, в основном, писатель Амир Аминев. «Изюминкой» литературной гостиной является то, что дети во время мероприятия листают книги, обмениваются ими и обсуждают услышанное, читают вслух. Мероприятие получилось познавательным, вызвало повышенный интерес к данной теме.</w:t>
      </w:r>
    </w:p>
    <w:p w:rsidR="00EC1190" w:rsidRPr="00073513" w:rsidRDefault="00EC1190" w:rsidP="00EC1190">
      <w:pPr>
        <w:pStyle w:val="a4"/>
        <w:rPr>
          <w:rFonts w:ascii="Times New Roman" w:hAnsi="Times New Roman" w:cs="Times New Roman"/>
          <w:sz w:val="24"/>
          <w:szCs w:val="24"/>
        </w:rPr>
      </w:pPr>
    </w:p>
    <w:p w:rsidR="00EC1190" w:rsidRPr="00073513" w:rsidRDefault="00EC1190" w:rsidP="00EC1190">
      <w:pPr>
        <w:pStyle w:val="a4"/>
        <w:rPr>
          <w:rFonts w:ascii="Times New Roman" w:hAnsi="Times New Roman" w:cs="Times New Roman"/>
          <w:sz w:val="24"/>
          <w:szCs w:val="24"/>
        </w:rPr>
      </w:pPr>
      <w:r w:rsidRPr="00073513">
        <w:rPr>
          <w:rFonts w:ascii="Times New Roman" w:hAnsi="Times New Roman" w:cs="Times New Roman"/>
          <w:sz w:val="24"/>
          <w:szCs w:val="24"/>
        </w:rPr>
        <w:t xml:space="preserve">             В декабре </w:t>
      </w:r>
      <w:r>
        <w:rPr>
          <w:rFonts w:ascii="Times New Roman" w:hAnsi="Times New Roman" w:cs="Times New Roman"/>
          <w:sz w:val="24"/>
          <w:szCs w:val="24"/>
        </w:rPr>
        <w:t xml:space="preserve">была представлена </w:t>
      </w:r>
      <w:r w:rsidRPr="00073513">
        <w:rPr>
          <w:rFonts w:ascii="Times New Roman" w:hAnsi="Times New Roman" w:cs="Times New Roman"/>
          <w:sz w:val="24"/>
          <w:szCs w:val="24"/>
        </w:rPr>
        <w:t>литературно-музыкальная композиция  «Звезда генерала  Шаймуратова»</w:t>
      </w:r>
    </w:p>
    <w:p w:rsidR="00EC1190" w:rsidRPr="00073513" w:rsidRDefault="00EC1190" w:rsidP="00EC1190">
      <w:pPr>
        <w:pStyle w:val="a4"/>
        <w:rPr>
          <w:rFonts w:ascii="Times New Roman" w:hAnsi="Times New Roman" w:cs="Times New Roman"/>
          <w:sz w:val="24"/>
          <w:szCs w:val="24"/>
        </w:rPr>
      </w:pPr>
      <w:r w:rsidRPr="00073513">
        <w:rPr>
          <w:rFonts w:ascii="Times New Roman" w:hAnsi="Times New Roman" w:cs="Times New Roman"/>
          <w:sz w:val="24"/>
          <w:szCs w:val="24"/>
        </w:rPr>
        <w:t>Цель композиции:</w:t>
      </w:r>
    </w:p>
    <w:p w:rsidR="00EC1190" w:rsidRPr="00073513" w:rsidRDefault="00EC1190" w:rsidP="00EC1190">
      <w:pPr>
        <w:pStyle w:val="a4"/>
        <w:rPr>
          <w:rFonts w:ascii="Times New Roman" w:hAnsi="Times New Roman" w:cs="Times New Roman"/>
          <w:sz w:val="24"/>
          <w:szCs w:val="24"/>
        </w:rPr>
      </w:pPr>
      <w:r w:rsidRPr="00073513">
        <w:rPr>
          <w:rFonts w:ascii="Times New Roman" w:hAnsi="Times New Roman" w:cs="Times New Roman"/>
          <w:sz w:val="24"/>
          <w:szCs w:val="24"/>
        </w:rPr>
        <w:t>-формирование у учащихся чёткой духовно-нравственной, гражданской позиции, национального самосознания; воспитывать чувства патриотизма, гордости за свою страну.</w:t>
      </w:r>
    </w:p>
    <w:p w:rsidR="00EC1190" w:rsidRPr="00073513" w:rsidRDefault="00EC1190" w:rsidP="00EC1190">
      <w:pPr>
        <w:pStyle w:val="a4"/>
        <w:rPr>
          <w:rFonts w:ascii="Times New Roman" w:hAnsi="Times New Roman" w:cs="Times New Roman"/>
          <w:sz w:val="24"/>
          <w:szCs w:val="24"/>
        </w:rPr>
      </w:pPr>
      <w:r w:rsidRPr="00073513">
        <w:rPr>
          <w:rFonts w:ascii="Times New Roman" w:hAnsi="Times New Roman" w:cs="Times New Roman"/>
          <w:sz w:val="24"/>
          <w:szCs w:val="24"/>
        </w:rPr>
        <w:t>- познакомить учащихся с жизнью и подвигом генерала Минигали Миназовича Шаймуратова.</w:t>
      </w:r>
      <w:r>
        <w:rPr>
          <w:rFonts w:ascii="Times New Roman" w:hAnsi="Times New Roman" w:cs="Times New Roman"/>
          <w:sz w:val="24"/>
          <w:szCs w:val="24"/>
        </w:rPr>
        <w:t>Р</w:t>
      </w:r>
      <w:r w:rsidRPr="00073513">
        <w:rPr>
          <w:rFonts w:ascii="Times New Roman" w:hAnsi="Times New Roman" w:cs="Times New Roman"/>
          <w:sz w:val="24"/>
          <w:szCs w:val="24"/>
        </w:rPr>
        <w:t>ассказали о жизни Минигали Шаймуратова - его детстве, юности, военной карьере.  Ученики 8а класса узнали подробности биографии героя. Выступавшие говорили о том, что Минигали Шаймуратов вошел в историю не только как талантливый генерал, но и как человек, любимый и уважаемый всеми бойцами и офицерами кавалерийской дивизии. Его подвиги увековечены в произведениях литературы и искусства, народных песнях и преданиях, а также в монументальных памятниках. Именем Шаймуратова названа улица в г. Уфа, площадь и улица в г. Петровское Луганской области, где он захоронен. Имя легендарного генерала носят многие сельскохозяйственные объединения в различных районах Республики Башкортостан. 8 мая 2010 года в Парке Победы Уфы на Аллее славы был установлен бюст генерала. Мальчики 8</w:t>
      </w:r>
      <w:r>
        <w:rPr>
          <w:rFonts w:ascii="Times New Roman" w:hAnsi="Times New Roman" w:cs="Times New Roman"/>
          <w:sz w:val="24"/>
          <w:szCs w:val="24"/>
        </w:rPr>
        <w:t xml:space="preserve"> </w:t>
      </w:r>
      <w:r w:rsidRPr="00073513">
        <w:rPr>
          <w:rFonts w:ascii="Times New Roman" w:hAnsi="Times New Roman" w:cs="Times New Roman"/>
          <w:sz w:val="24"/>
          <w:szCs w:val="24"/>
        </w:rPr>
        <w:t>класса пели песню «Шаймуратов генерал»</w:t>
      </w:r>
    </w:p>
    <w:p w:rsidR="00EC1190" w:rsidRPr="00073513" w:rsidRDefault="00EC1190" w:rsidP="00EC1190">
      <w:pPr>
        <w:pStyle w:val="a4"/>
        <w:rPr>
          <w:rFonts w:ascii="Times New Roman" w:hAnsi="Times New Roman" w:cs="Times New Roman"/>
          <w:sz w:val="24"/>
          <w:szCs w:val="24"/>
        </w:rPr>
      </w:pPr>
    </w:p>
    <w:p w:rsidR="00EC1190" w:rsidRPr="00073513" w:rsidRDefault="00EC1190" w:rsidP="00EC1190">
      <w:pPr>
        <w:pStyle w:val="a4"/>
        <w:rPr>
          <w:rFonts w:ascii="Times New Roman" w:hAnsi="Times New Roman" w:cs="Times New Roman"/>
          <w:sz w:val="24"/>
          <w:szCs w:val="24"/>
        </w:rPr>
      </w:pPr>
      <w:r w:rsidRPr="00073513">
        <w:rPr>
          <w:rFonts w:ascii="Times New Roman" w:hAnsi="Times New Roman" w:cs="Times New Roman"/>
          <w:sz w:val="24"/>
          <w:szCs w:val="24"/>
        </w:rPr>
        <w:t xml:space="preserve">    Также в этот день был защита </w:t>
      </w:r>
      <w:r>
        <w:rPr>
          <w:rFonts w:ascii="Times New Roman" w:hAnsi="Times New Roman" w:cs="Times New Roman"/>
          <w:sz w:val="24"/>
          <w:szCs w:val="24"/>
        </w:rPr>
        <w:t>презентаций</w:t>
      </w:r>
      <w:r w:rsidRPr="00073513">
        <w:rPr>
          <w:rFonts w:ascii="Times New Roman" w:hAnsi="Times New Roman" w:cs="Times New Roman"/>
          <w:sz w:val="24"/>
          <w:szCs w:val="24"/>
        </w:rPr>
        <w:t xml:space="preserve"> детей «Шаймуратов М.М. – человек и воин».</w:t>
      </w:r>
    </w:p>
    <w:p w:rsidR="00EC1190" w:rsidRPr="00073513" w:rsidRDefault="00EC1190" w:rsidP="00EC1190">
      <w:pPr>
        <w:pStyle w:val="a4"/>
        <w:rPr>
          <w:rFonts w:ascii="Times New Roman" w:hAnsi="Times New Roman" w:cs="Times New Roman"/>
          <w:sz w:val="24"/>
          <w:szCs w:val="24"/>
        </w:rPr>
      </w:pPr>
      <w:r w:rsidRPr="00073513">
        <w:rPr>
          <w:rFonts w:ascii="Times New Roman" w:hAnsi="Times New Roman" w:cs="Times New Roman"/>
          <w:sz w:val="24"/>
          <w:szCs w:val="24"/>
        </w:rPr>
        <w:t xml:space="preserve">     </w:t>
      </w:r>
      <w:r>
        <w:rPr>
          <w:rFonts w:ascii="Times New Roman" w:hAnsi="Times New Roman" w:cs="Times New Roman"/>
          <w:sz w:val="24"/>
          <w:szCs w:val="24"/>
        </w:rPr>
        <w:t xml:space="preserve">20 февраля </w:t>
      </w:r>
      <w:r w:rsidRPr="00073513">
        <w:rPr>
          <w:rFonts w:ascii="Times New Roman" w:hAnsi="Times New Roman" w:cs="Times New Roman"/>
          <w:sz w:val="24"/>
          <w:szCs w:val="24"/>
        </w:rPr>
        <w:t>для 5-7 гклассов и 26 февраля для 4б,в класса</w:t>
      </w:r>
      <w:r>
        <w:rPr>
          <w:rFonts w:ascii="Times New Roman" w:hAnsi="Times New Roman" w:cs="Times New Roman"/>
          <w:sz w:val="24"/>
          <w:szCs w:val="24"/>
        </w:rPr>
        <w:t xml:space="preserve"> была представлена </w:t>
      </w:r>
      <w:r w:rsidRPr="00073513">
        <w:rPr>
          <w:rFonts w:ascii="Times New Roman" w:hAnsi="Times New Roman" w:cs="Times New Roman"/>
          <w:sz w:val="24"/>
          <w:szCs w:val="24"/>
        </w:rPr>
        <w:t>литературн</w:t>
      </w:r>
      <w:r>
        <w:rPr>
          <w:rFonts w:ascii="Times New Roman" w:hAnsi="Times New Roman" w:cs="Times New Roman"/>
          <w:sz w:val="24"/>
          <w:szCs w:val="24"/>
        </w:rPr>
        <w:t>о-музыкальная гостиная</w:t>
      </w:r>
      <w:r w:rsidRPr="00073513">
        <w:rPr>
          <w:rFonts w:ascii="Times New Roman" w:hAnsi="Times New Roman" w:cs="Times New Roman"/>
          <w:sz w:val="24"/>
          <w:szCs w:val="24"/>
        </w:rPr>
        <w:t xml:space="preserve">  </w:t>
      </w:r>
      <w:r>
        <w:rPr>
          <w:rFonts w:ascii="Times New Roman" w:hAnsi="Times New Roman" w:cs="Times New Roman"/>
          <w:sz w:val="24"/>
          <w:szCs w:val="24"/>
        </w:rPr>
        <w:t>«Расскажи мне о войне»</w:t>
      </w:r>
      <w:r w:rsidRPr="00073513">
        <w:rPr>
          <w:rFonts w:ascii="Times New Roman" w:hAnsi="Times New Roman" w:cs="Times New Roman"/>
          <w:sz w:val="24"/>
          <w:szCs w:val="24"/>
        </w:rPr>
        <w:t>. Песни военных лет, чтение стихов в исполнении наших учеников завораживали зрителей, будто перенося их в то страшное, но значимое в истории время. Гости мероприятия познакомились с Героями Советского Союза Великой Отечественной Войны из Учалинского района. Литературно-музыкальная композиция сопровождалась презентацией и видеороликами. Была объявлена минута молчания. Все присутствующие почтили память погибших во время Великой Отечественной войны. Мероприятие прошло на высоком нравственном и эстетическом уровне. Оно оставило у участников и зрителей массу положительных эмоций. Видео выставлено на сайт МБОУ СОШ №10</w:t>
      </w:r>
      <w:r>
        <w:rPr>
          <w:rFonts w:ascii="Times New Roman" w:hAnsi="Times New Roman" w:cs="Times New Roman"/>
          <w:sz w:val="24"/>
          <w:szCs w:val="24"/>
        </w:rPr>
        <w:t>.</w:t>
      </w:r>
    </w:p>
    <w:p w:rsidR="00EC1190" w:rsidRPr="00073513" w:rsidRDefault="00EC1190" w:rsidP="00EC1190">
      <w:pPr>
        <w:pStyle w:val="a4"/>
        <w:rPr>
          <w:rFonts w:ascii="Times New Roman" w:hAnsi="Times New Roman" w:cs="Times New Roman"/>
          <w:sz w:val="24"/>
          <w:szCs w:val="24"/>
        </w:rPr>
      </w:pPr>
      <w:r>
        <w:rPr>
          <w:rFonts w:ascii="Times New Roman" w:hAnsi="Times New Roman" w:cs="Times New Roman"/>
          <w:sz w:val="24"/>
          <w:szCs w:val="24"/>
        </w:rPr>
        <w:t xml:space="preserve"> </w:t>
      </w:r>
    </w:p>
    <w:p w:rsidR="00EC1190" w:rsidRPr="00073513" w:rsidRDefault="00EC1190" w:rsidP="00EC1190">
      <w:pPr>
        <w:pStyle w:val="a4"/>
        <w:rPr>
          <w:rFonts w:ascii="Times New Roman" w:hAnsi="Times New Roman" w:cs="Times New Roman"/>
          <w:sz w:val="24"/>
          <w:szCs w:val="24"/>
        </w:rPr>
      </w:pPr>
      <w:r w:rsidRPr="00073513">
        <w:rPr>
          <w:rFonts w:ascii="Times New Roman" w:hAnsi="Times New Roman" w:cs="Times New Roman"/>
          <w:sz w:val="24"/>
          <w:szCs w:val="24"/>
        </w:rPr>
        <w:t xml:space="preserve">  Апрель –май мы учились дистанционно , и мы продолжали  встречаться  онлайн формате.  Провели викторины ,рассказывали  любимые стихотворения,  делали  иллюстрации  на отрывки произведений . Совершали виртуальные экскурсии по страницам книг.</w:t>
      </w:r>
    </w:p>
    <w:p w:rsidR="00EC1190" w:rsidRPr="00073513" w:rsidRDefault="00EC1190" w:rsidP="00EC1190">
      <w:pPr>
        <w:pStyle w:val="a4"/>
        <w:rPr>
          <w:rFonts w:ascii="Times New Roman" w:hAnsi="Times New Roman" w:cs="Times New Roman"/>
          <w:sz w:val="24"/>
          <w:szCs w:val="24"/>
        </w:rPr>
      </w:pPr>
      <w:r w:rsidRPr="00073513">
        <w:rPr>
          <w:rFonts w:ascii="Times New Roman" w:hAnsi="Times New Roman" w:cs="Times New Roman"/>
          <w:sz w:val="24"/>
          <w:szCs w:val="24"/>
        </w:rPr>
        <w:t xml:space="preserve">  Литературная гостиная – удивительно пластичная и удобная форма организации творческой деятельности. Она позволяет в максимальной степени раскрывать любой, даже самый смелый замысел, поскольку объединяет в себе драматическое действо, музыку и пение, литературную игру, диалог со зрителем и даже дискуссию. Часто тема для разговора подсказывается самими членами объединения. Гостиная - мероприятие камерное.  Главное здесь – это активное участие людей. Каждый из присутствующих может выступить со своими встречными мыслями, задать вопрос участнику, высказать пожелания.</w:t>
      </w:r>
    </w:p>
    <w:p w:rsidR="00EC1190" w:rsidRPr="00073513" w:rsidRDefault="00EC1190" w:rsidP="00EC1190">
      <w:pPr>
        <w:pStyle w:val="a4"/>
        <w:rPr>
          <w:rFonts w:ascii="Times New Roman" w:hAnsi="Times New Roman" w:cs="Times New Roman"/>
          <w:sz w:val="24"/>
          <w:szCs w:val="24"/>
        </w:rPr>
      </w:pPr>
      <w:r w:rsidRPr="00073513">
        <w:rPr>
          <w:rFonts w:ascii="Times New Roman" w:hAnsi="Times New Roman" w:cs="Times New Roman"/>
          <w:sz w:val="24"/>
          <w:szCs w:val="24"/>
        </w:rPr>
        <w:t xml:space="preserve">  </w:t>
      </w:r>
    </w:p>
    <w:p w:rsidR="00EC1190" w:rsidRPr="00073513" w:rsidRDefault="00EC1190" w:rsidP="00EC1190">
      <w:pPr>
        <w:pStyle w:val="a4"/>
        <w:rPr>
          <w:rFonts w:ascii="Times New Roman" w:hAnsi="Times New Roman" w:cs="Times New Roman"/>
          <w:sz w:val="24"/>
          <w:szCs w:val="24"/>
        </w:rPr>
      </w:pPr>
    </w:p>
    <w:p w:rsidR="00D4167E" w:rsidRDefault="00D4167E">
      <w:pPr>
        <w:ind w:right="-25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КЛУБ ЮНЕСКО</w:t>
      </w:r>
    </w:p>
    <w:p w:rsidR="0067146D" w:rsidRPr="0067146D" w:rsidRDefault="0067146D" w:rsidP="0067146D">
      <w:pPr>
        <w:shd w:val="clear" w:color="auto" w:fill="FFFFFF"/>
        <w:spacing w:line="360" w:lineRule="auto"/>
        <w:jc w:val="both"/>
        <w:textAlignment w:val="baseline"/>
        <w:rPr>
          <w:rFonts w:ascii="Times New Roman" w:eastAsia="Times New Roman" w:hAnsi="Times New Roman" w:cs="Times New Roman"/>
          <w:color w:val="000000"/>
          <w:sz w:val="24"/>
          <w:szCs w:val="24"/>
        </w:rPr>
      </w:pPr>
      <w:r w:rsidRPr="0067146D">
        <w:rPr>
          <w:rFonts w:ascii="Times New Roman" w:eastAsia="Times New Roman" w:hAnsi="Times New Roman" w:cs="Times New Roman"/>
          <w:b/>
          <w:bCs/>
          <w:color w:val="000000"/>
          <w:sz w:val="24"/>
          <w:szCs w:val="24"/>
          <w:bdr w:val="none" w:sz="0" w:space="0" w:color="auto" w:frame="1"/>
        </w:rPr>
        <w:t>Тема для реализации в этом году</w:t>
      </w:r>
    </w:p>
    <w:p w:rsidR="0067146D" w:rsidRPr="0067146D" w:rsidRDefault="0067146D" w:rsidP="0067146D">
      <w:pPr>
        <w:shd w:val="clear" w:color="auto" w:fill="FFFFFF"/>
        <w:spacing w:line="360" w:lineRule="auto"/>
        <w:ind w:left="360"/>
        <w:jc w:val="both"/>
        <w:textAlignment w:val="baseline"/>
        <w:rPr>
          <w:rFonts w:ascii="Times New Roman" w:eastAsia="Times New Roman" w:hAnsi="Times New Roman" w:cs="Times New Roman"/>
          <w:color w:val="000000"/>
          <w:sz w:val="24"/>
          <w:szCs w:val="24"/>
        </w:rPr>
      </w:pPr>
      <w:r w:rsidRPr="0067146D">
        <w:rPr>
          <w:rFonts w:ascii="Times New Roman" w:eastAsia="Times New Roman" w:hAnsi="Times New Roman" w:cs="Times New Roman"/>
          <w:color w:val="000000"/>
          <w:sz w:val="24"/>
          <w:szCs w:val="24"/>
        </w:rPr>
        <w:t>Образование для сбалансированного развития Мир и права человека Межкультурное познание Экология,</w:t>
      </w:r>
      <w:r w:rsidRPr="0067146D">
        <w:rPr>
          <w:rFonts w:ascii="Times New Roman" w:eastAsia="Times New Roman" w:hAnsi="Times New Roman" w:cs="Times New Roman"/>
          <w:sz w:val="24"/>
          <w:szCs w:val="24"/>
        </w:rPr>
        <w:t> </w:t>
      </w:r>
      <w:hyperlink r:id="rId25" w:tooltip="Экология и охрана окружающей среды" w:history="1">
        <w:r w:rsidRPr="0067146D">
          <w:rPr>
            <w:rFonts w:ascii="Times New Roman" w:eastAsia="Times New Roman" w:hAnsi="Times New Roman" w:cs="Times New Roman"/>
            <w:sz w:val="24"/>
            <w:szCs w:val="24"/>
          </w:rPr>
          <w:t>охрана окружающей среды</w:t>
        </w:r>
      </w:hyperlink>
      <w:r w:rsidRPr="0067146D">
        <w:rPr>
          <w:rFonts w:ascii="Times New Roman" w:eastAsia="Times New Roman" w:hAnsi="Times New Roman" w:cs="Times New Roman"/>
          <w:color w:val="000000"/>
          <w:sz w:val="24"/>
          <w:szCs w:val="24"/>
        </w:rPr>
        <w:t>.</w:t>
      </w:r>
    </w:p>
    <w:p w:rsidR="0067146D" w:rsidRPr="0067146D" w:rsidRDefault="0067146D" w:rsidP="0067146D">
      <w:pPr>
        <w:shd w:val="clear" w:color="auto" w:fill="FFFFFF"/>
        <w:spacing w:line="360" w:lineRule="auto"/>
        <w:jc w:val="both"/>
        <w:textAlignment w:val="baseline"/>
        <w:rPr>
          <w:rFonts w:ascii="Times New Roman" w:eastAsia="Times New Roman" w:hAnsi="Times New Roman" w:cs="Times New Roman"/>
          <w:color w:val="000000"/>
          <w:sz w:val="24"/>
          <w:szCs w:val="24"/>
        </w:rPr>
      </w:pPr>
      <w:r w:rsidRPr="0067146D">
        <w:rPr>
          <w:rFonts w:ascii="Times New Roman" w:eastAsia="Times New Roman" w:hAnsi="Times New Roman" w:cs="Times New Roman"/>
          <w:b/>
          <w:bCs/>
          <w:color w:val="000000"/>
          <w:sz w:val="24"/>
          <w:szCs w:val="24"/>
          <w:bdr w:val="none" w:sz="0" w:space="0" w:color="auto" w:frame="1"/>
        </w:rPr>
        <w:t>Средства реализации данных направлений</w:t>
      </w:r>
      <w:r w:rsidRPr="0067146D">
        <w:rPr>
          <w:rFonts w:ascii="Times New Roman" w:eastAsia="Times New Roman" w:hAnsi="Times New Roman" w:cs="Times New Roman"/>
          <w:color w:val="000000"/>
          <w:sz w:val="24"/>
          <w:szCs w:val="24"/>
        </w:rPr>
        <w:t>:</w:t>
      </w:r>
    </w:p>
    <w:p w:rsidR="0067146D" w:rsidRPr="0067146D" w:rsidRDefault="0067146D" w:rsidP="0067146D">
      <w:pPr>
        <w:shd w:val="clear" w:color="auto" w:fill="FFFFFF"/>
        <w:spacing w:line="360" w:lineRule="auto"/>
        <w:ind w:left="360"/>
        <w:jc w:val="both"/>
        <w:textAlignment w:val="baseline"/>
        <w:rPr>
          <w:rFonts w:ascii="Times New Roman" w:eastAsia="Times New Roman" w:hAnsi="Times New Roman" w:cs="Times New Roman"/>
          <w:color w:val="000000" w:themeColor="text1"/>
          <w:sz w:val="24"/>
          <w:szCs w:val="24"/>
        </w:rPr>
      </w:pPr>
      <w:r w:rsidRPr="0067146D">
        <w:rPr>
          <w:rFonts w:ascii="Times New Roman" w:eastAsia="Times New Roman" w:hAnsi="Times New Roman" w:cs="Times New Roman"/>
          <w:color w:val="000000" w:themeColor="text1"/>
          <w:sz w:val="24"/>
          <w:szCs w:val="24"/>
        </w:rPr>
        <w:t>уроки, </w:t>
      </w:r>
      <w:hyperlink r:id="rId26" w:tooltip="Классный час" w:history="1">
        <w:r w:rsidRPr="0067146D">
          <w:rPr>
            <w:rFonts w:ascii="Times New Roman" w:eastAsia="Times New Roman" w:hAnsi="Times New Roman" w:cs="Times New Roman"/>
            <w:color w:val="000000" w:themeColor="text1"/>
            <w:sz w:val="24"/>
            <w:szCs w:val="24"/>
          </w:rPr>
          <w:t>классные часы</w:t>
        </w:r>
      </w:hyperlink>
      <w:r w:rsidRPr="0067146D">
        <w:rPr>
          <w:rFonts w:ascii="Times New Roman" w:eastAsia="Times New Roman" w:hAnsi="Times New Roman" w:cs="Times New Roman"/>
          <w:color w:val="000000" w:themeColor="text1"/>
          <w:sz w:val="24"/>
          <w:szCs w:val="24"/>
        </w:rPr>
        <w:t>, экскурсии, конкурсы, конференции, акции, </w:t>
      </w:r>
      <w:hyperlink r:id="rId27" w:tooltip="Проектная деятельность" w:history="1">
        <w:r w:rsidRPr="0067146D">
          <w:rPr>
            <w:rFonts w:ascii="Times New Roman" w:eastAsia="Times New Roman" w:hAnsi="Times New Roman" w:cs="Times New Roman"/>
            <w:color w:val="000000" w:themeColor="text1"/>
            <w:sz w:val="24"/>
            <w:szCs w:val="24"/>
          </w:rPr>
          <w:t>проектно-исследовательская деятельность</w:t>
        </w:r>
      </w:hyperlink>
      <w:r w:rsidRPr="0067146D">
        <w:rPr>
          <w:rFonts w:ascii="Times New Roman" w:eastAsia="Times New Roman" w:hAnsi="Times New Roman" w:cs="Times New Roman"/>
          <w:color w:val="000000" w:themeColor="text1"/>
          <w:sz w:val="24"/>
          <w:szCs w:val="24"/>
        </w:rPr>
        <w:t> учащихся, работа кружков, обмен методическими разработками, участие в работе международной общественной организации.</w:t>
      </w:r>
    </w:p>
    <w:p w:rsidR="0067146D" w:rsidRPr="0067146D" w:rsidRDefault="0067146D" w:rsidP="0067146D">
      <w:pPr>
        <w:pStyle w:val="af"/>
        <w:shd w:val="clear" w:color="auto" w:fill="FFFFFF"/>
        <w:spacing w:before="0" w:beforeAutospacing="0" w:after="240" w:afterAutospacing="0" w:line="360" w:lineRule="auto"/>
        <w:jc w:val="both"/>
        <w:textAlignment w:val="baseline"/>
        <w:rPr>
          <w:color w:val="000000" w:themeColor="text1"/>
        </w:rPr>
      </w:pPr>
      <w:r w:rsidRPr="0067146D">
        <w:rPr>
          <w:b/>
          <w:bCs/>
          <w:color w:val="000000" w:themeColor="text1"/>
          <w:bdr w:val="none" w:sz="0" w:space="0" w:color="auto" w:frame="1"/>
        </w:rPr>
        <w:t>Промежуточные результаты деятельности:</w:t>
      </w:r>
      <w:r w:rsidRPr="0067146D">
        <w:rPr>
          <w:color w:val="000000" w:themeColor="text1"/>
        </w:rPr>
        <w:t> изучение межнационального взаимодействия и взаимодействия культур, обычаев и традиций, всемирного культурного наследия, охраняемого ЮНЕСКО; привлечение внимания учащихся к размышлению о современных глобальных проблемах, решение которых лежит «на стыке» различных </w:t>
      </w:r>
      <w:hyperlink r:id="rId28" w:tooltip="Гуманитарные науки" w:history="1">
        <w:r w:rsidRPr="0067146D">
          <w:rPr>
            <w:rStyle w:val="a3"/>
            <w:color w:val="000000" w:themeColor="text1"/>
            <w:bdr w:val="none" w:sz="0" w:space="0" w:color="auto" w:frame="1"/>
          </w:rPr>
          <w:t>гуманитарных наук</w:t>
        </w:r>
      </w:hyperlink>
      <w:r w:rsidRPr="0067146D">
        <w:rPr>
          <w:color w:val="000000" w:themeColor="text1"/>
        </w:rPr>
        <w:t xml:space="preserve">; повышение интереса молодежи к природному и </w:t>
      </w:r>
      <w:r w:rsidRPr="0067146D">
        <w:rPr>
          <w:color w:val="000000" w:themeColor="text1"/>
        </w:rPr>
        <w:lastRenderedPageBreak/>
        <w:t>культурному наследию и активизация поисковой и </w:t>
      </w:r>
      <w:hyperlink r:id="rId29" w:tooltip="Научно-исследовательская деятельность" w:history="1">
        <w:r w:rsidRPr="0067146D">
          <w:rPr>
            <w:rStyle w:val="a3"/>
            <w:color w:val="000000" w:themeColor="text1"/>
            <w:bdr w:val="none" w:sz="0" w:space="0" w:color="auto" w:frame="1"/>
          </w:rPr>
          <w:t>исследовательской деятельности</w:t>
        </w:r>
      </w:hyperlink>
      <w:r w:rsidRPr="0067146D">
        <w:rPr>
          <w:color w:val="000000" w:themeColor="text1"/>
        </w:rPr>
        <w:t> школьников.</w:t>
      </w:r>
    </w:p>
    <w:p w:rsidR="0067146D" w:rsidRPr="0067146D" w:rsidRDefault="0067146D" w:rsidP="0067146D">
      <w:pPr>
        <w:pStyle w:val="af"/>
        <w:shd w:val="clear" w:color="auto" w:fill="FFFFFF"/>
        <w:spacing w:before="0" w:beforeAutospacing="0" w:after="240" w:afterAutospacing="0" w:line="360" w:lineRule="auto"/>
        <w:jc w:val="both"/>
        <w:textAlignment w:val="baseline"/>
        <w:rPr>
          <w:color w:val="000000" w:themeColor="text1"/>
        </w:rPr>
      </w:pPr>
      <w:r w:rsidRPr="0067146D">
        <w:rPr>
          <w:b/>
          <w:bCs/>
          <w:color w:val="000000" w:themeColor="text1"/>
          <w:bdr w:val="none" w:sz="0" w:space="0" w:color="auto" w:frame="1"/>
        </w:rPr>
        <w:t>Перспектива дальнейшей разработки:</w:t>
      </w:r>
      <w:r w:rsidRPr="0067146D">
        <w:rPr>
          <w:color w:val="000000" w:themeColor="text1"/>
        </w:rPr>
        <w:t> продолжение работы по всем направлениям деятельности, расширение средств реализации данных направлений, активное участие в мероприятиях ЮНЕСКО, организация и проведение собственных мероприятий, привлечение большего числа учащихся в проект.</w:t>
      </w:r>
    </w:p>
    <w:p w:rsidR="0067146D" w:rsidRPr="0067146D" w:rsidRDefault="0067146D" w:rsidP="0067146D">
      <w:pPr>
        <w:spacing w:after="240" w:line="360" w:lineRule="auto"/>
        <w:jc w:val="both"/>
        <w:rPr>
          <w:rFonts w:ascii="Times New Roman" w:hAnsi="Times New Roman" w:cs="Times New Roman"/>
          <w:b/>
          <w:color w:val="000000"/>
          <w:sz w:val="24"/>
          <w:szCs w:val="24"/>
          <w:shd w:val="clear" w:color="auto" w:fill="FFFFFF"/>
        </w:rPr>
      </w:pPr>
      <w:r w:rsidRPr="0067146D">
        <w:rPr>
          <w:rFonts w:ascii="Times New Roman" w:hAnsi="Times New Roman" w:cs="Times New Roman"/>
          <w:b/>
          <w:color w:val="000000"/>
          <w:sz w:val="24"/>
          <w:szCs w:val="24"/>
          <w:shd w:val="clear" w:color="auto" w:fill="FFFFFF"/>
        </w:rPr>
        <w:t>Результаты.</w:t>
      </w:r>
    </w:p>
    <w:p w:rsidR="0067146D" w:rsidRPr="0067146D" w:rsidRDefault="0067146D" w:rsidP="0067146D">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67146D">
        <w:rPr>
          <w:rFonts w:ascii="Times New Roman" w:hAnsi="Times New Roman" w:cs="Times New Roman"/>
          <w:color w:val="000000"/>
          <w:sz w:val="24"/>
          <w:szCs w:val="24"/>
          <w:shd w:val="clear" w:color="auto" w:fill="FFFFFF"/>
        </w:rPr>
        <w:t xml:space="preserve"> Сентябрь наш клуб ЮНЕСКО начал с добрых дел. Экологический марафон "Посади дерево - посвяти его Учителю"  подхватили педагоги и учащиеся МБОУ СОШ 10, так же присоединились к В</w:t>
      </w:r>
      <w:r>
        <w:rPr>
          <w:rFonts w:ascii="Times New Roman" w:hAnsi="Times New Roman" w:cs="Times New Roman"/>
          <w:color w:val="000000"/>
          <w:sz w:val="24"/>
          <w:szCs w:val="24"/>
          <w:shd w:val="clear" w:color="auto" w:fill="FFFFFF"/>
        </w:rPr>
        <w:t>сероссийской акции «</w:t>
      </w:r>
      <w:r w:rsidRPr="0067146D">
        <w:rPr>
          <w:rFonts w:ascii="Times New Roman" w:hAnsi="Times New Roman" w:cs="Times New Roman"/>
          <w:color w:val="000000"/>
          <w:sz w:val="24"/>
          <w:szCs w:val="24"/>
          <w:shd w:val="clear" w:color="auto" w:fill="FFFFFF"/>
        </w:rPr>
        <w:t xml:space="preserve">Живи, лес!» и посадили саженцы рябины на территории школы. </w:t>
      </w:r>
    </w:p>
    <w:p w:rsidR="0067146D" w:rsidRPr="0067146D" w:rsidRDefault="0067146D" w:rsidP="0067146D">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67146D">
        <w:rPr>
          <w:rFonts w:ascii="Times New Roman" w:hAnsi="Times New Roman" w:cs="Times New Roman"/>
          <w:color w:val="000000"/>
          <w:sz w:val="24"/>
          <w:szCs w:val="24"/>
          <w:shd w:val="clear" w:color="auto" w:fill="FFFFFF"/>
        </w:rPr>
        <w:t>Клуб ЮНЕСКО принял участие в молодежном поэтическом марафоне “Не русский я, но россиянин” и получил диплом за лучший видеоролик от Министерства молодежной политики и спорта Республики Башкортостан.</w:t>
      </w:r>
    </w:p>
    <w:p w:rsidR="0067146D" w:rsidRPr="0067146D" w:rsidRDefault="0067146D" w:rsidP="0067146D">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67146D">
        <w:rPr>
          <w:rFonts w:ascii="Times New Roman" w:hAnsi="Times New Roman" w:cs="Times New Roman"/>
          <w:color w:val="000000"/>
          <w:sz w:val="24"/>
          <w:szCs w:val="24"/>
          <w:shd w:val="clear" w:color="auto" w:fill="FFFFFF"/>
        </w:rPr>
        <w:t>19 октября в нашей школе состоялась осенняя </w:t>
      </w:r>
      <w:r w:rsidRPr="0067146D">
        <w:rPr>
          <w:rStyle w:val="afa"/>
          <w:rFonts w:ascii="Times New Roman" w:hAnsi="Times New Roman"/>
          <w:color w:val="000000"/>
          <w:sz w:val="24"/>
          <w:szCs w:val="24"/>
          <w:shd w:val="clear" w:color="auto" w:fill="FFFFFF"/>
        </w:rPr>
        <w:t>ярмарка</w:t>
      </w:r>
      <w:r w:rsidRPr="0067146D">
        <w:rPr>
          <w:rFonts w:ascii="Times New Roman" w:hAnsi="Times New Roman" w:cs="Times New Roman"/>
          <w:color w:val="000000"/>
          <w:sz w:val="24"/>
          <w:szCs w:val="24"/>
          <w:shd w:val="clear" w:color="auto" w:fill="FFFFFF"/>
        </w:rPr>
        <w:t xml:space="preserve">, приуроченная 100-летию Республики Башкортостан. Все классы приняли активное участие: колоритные национальные костюмы, торговые точки, широкий ассортимент товара. Каждому была предоставлена возможность раскрыть предпринимательские способности. Ребята проявили креативность: успешная продажа беспроигрышной лотереи, игра на курае, торговля национальными блюдами. Огромная благодарность нашим дорогим родителям, которые не остались в стороне и приняли активное участие как в торговле, так и в покупке товара. Копьев Глеб ученик 6 Б класса всю свою выручку пожертвовал на корм для бездомных животных. </w:t>
      </w:r>
    </w:p>
    <w:p w:rsidR="0067146D" w:rsidRPr="0067146D" w:rsidRDefault="0067146D" w:rsidP="0067146D">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67146D">
        <w:rPr>
          <w:rFonts w:ascii="Times New Roman" w:hAnsi="Times New Roman" w:cs="Times New Roman"/>
          <w:color w:val="000000"/>
          <w:sz w:val="24"/>
          <w:szCs w:val="24"/>
          <w:shd w:val="clear" w:color="auto" w:fill="FFFFFF"/>
        </w:rPr>
        <w:t>Так же в октябре клуб ЮНЕСКО организовал экскурсию для учащихся 11 классов на завод </w:t>
      </w:r>
      <w:r w:rsidRPr="0067146D">
        <w:rPr>
          <w:rStyle w:val="afa"/>
          <w:rFonts w:ascii="Times New Roman" w:hAnsi="Times New Roman"/>
          <w:color w:val="000000"/>
          <w:sz w:val="24"/>
          <w:szCs w:val="24"/>
          <w:shd w:val="clear" w:color="auto" w:fill="FFFFFF"/>
        </w:rPr>
        <w:t>ТЕХНОНИКОЛЬ</w:t>
      </w:r>
      <w:r w:rsidRPr="0067146D">
        <w:rPr>
          <w:rFonts w:ascii="Times New Roman" w:hAnsi="Times New Roman" w:cs="Times New Roman"/>
          <w:color w:val="000000"/>
          <w:sz w:val="24"/>
          <w:szCs w:val="24"/>
          <w:shd w:val="clear" w:color="auto" w:fill="FFFFFF"/>
        </w:rPr>
        <w:t>. Целью экскурсии было познакомить учащихся с современным производством и перспективами его развития, расширить представления учащихся о содержании производственных профессий, прививать интерес к ним, познакомить с технологическими процессами, организацией и условиями труда. Профориентационная экскурсия на предприятия является эффективной формой формирования профессионального самоопределения учащихся.</w:t>
      </w:r>
    </w:p>
    <w:p w:rsidR="0067146D" w:rsidRPr="0067146D" w:rsidRDefault="0067146D" w:rsidP="0067146D">
      <w:pPr>
        <w:spacing w:line="360" w:lineRule="auto"/>
        <w:rPr>
          <w:rFonts w:ascii="Times New Roman" w:hAnsi="Times New Roman" w:cs="Times New Roman"/>
          <w:color w:val="000000"/>
          <w:sz w:val="24"/>
          <w:szCs w:val="24"/>
          <w:shd w:val="clear" w:color="auto" w:fill="FFFFFF"/>
        </w:rPr>
      </w:pPr>
      <w:r w:rsidRPr="0067146D">
        <w:rPr>
          <w:rFonts w:ascii="Times New Roman" w:hAnsi="Times New Roman" w:cs="Times New Roman"/>
          <w:color w:val="000000"/>
          <w:sz w:val="24"/>
          <w:szCs w:val="24"/>
          <w:shd w:val="clear" w:color="auto" w:fill="FFFFFF"/>
        </w:rPr>
        <w:lastRenderedPageBreak/>
        <w:t>В декабре наши ребята принимали активное участие в конференции "</w:t>
      </w:r>
      <w:r w:rsidRPr="0067146D">
        <w:rPr>
          <w:rStyle w:val="afa"/>
          <w:rFonts w:ascii="Times New Roman" w:hAnsi="Times New Roman"/>
          <w:color w:val="000000"/>
          <w:sz w:val="24"/>
          <w:szCs w:val="24"/>
          <w:shd w:val="clear" w:color="auto" w:fill="FFFFFF"/>
        </w:rPr>
        <w:t>Европа</w:t>
      </w:r>
      <w:r w:rsidRPr="0067146D">
        <w:rPr>
          <w:rFonts w:ascii="Times New Roman" w:hAnsi="Times New Roman" w:cs="Times New Roman"/>
          <w:color w:val="000000"/>
          <w:sz w:val="24"/>
          <w:szCs w:val="24"/>
          <w:shd w:val="clear" w:color="auto" w:fill="FFFFFF"/>
        </w:rPr>
        <w:t>-</w:t>
      </w:r>
      <w:r w:rsidRPr="0067146D">
        <w:rPr>
          <w:rStyle w:val="afa"/>
          <w:rFonts w:ascii="Times New Roman" w:hAnsi="Times New Roman"/>
          <w:color w:val="000000"/>
          <w:sz w:val="24"/>
          <w:szCs w:val="24"/>
          <w:shd w:val="clear" w:color="auto" w:fill="FFFFFF"/>
        </w:rPr>
        <w:t>Азия</w:t>
      </w:r>
      <w:r w:rsidRPr="0067146D">
        <w:rPr>
          <w:rFonts w:ascii="Times New Roman" w:hAnsi="Times New Roman" w:cs="Times New Roman"/>
          <w:color w:val="000000"/>
          <w:sz w:val="24"/>
          <w:szCs w:val="24"/>
          <w:shd w:val="clear" w:color="auto" w:fill="FFFFFF"/>
        </w:rPr>
        <w:t>. Открывая горизонты». Наш клуб представила Фаткуллина Линария, ученица 7б класса, подготовив исследовательскую работу на английском языке по теме «Судьба моих предков» и получила диплом в номинации «Патриотизм».</w:t>
      </w:r>
    </w:p>
    <w:p w:rsidR="0067146D" w:rsidRPr="0067146D" w:rsidRDefault="0067146D" w:rsidP="0067146D">
      <w:pPr>
        <w:spacing w:line="360" w:lineRule="auto"/>
        <w:rPr>
          <w:rFonts w:ascii="Times New Roman" w:hAnsi="Times New Roman" w:cs="Times New Roman"/>
          <w:color w:val="000000"/>
          <w:sz w:val="24"/>
          <w:szCs w:val="24"/>
        </w:rPr>
      </w:pPr>
      <w:r w:rsidRPr="0067146D">
        <w:rPr>
          <w:rFonts w:ascii="Times New Roman" w:hAnsi="Times New Roman" w:cs="Times New Roman"/>
          <w:b/>
          <w:color w:val="000000"/>
          <w:sz w:val="24"/>
          <w:szCs w:val="24"/>
        </w:rPr>
        <w:t xml:space="preserve"> «Люди разные, а Земля одна».</w:t>
      </w:r>
      <w:r w:rsidRPr="0067146D">
        <w:rPr>
          <w:rFonts w:ascii="Times New Roman" w:hAnsi="Times New Roman" w:cs="Times New Roman"/>
          <w:color w:val="000000"/>
          <w:sz w:val="24"/>
          <w:szCs w:val="24"/>
        </w:rPr>
        <w:t xml:space="preserve"> Это мероприятие провели с учащимися 7 и 11 классов.</w:t>
      </w:r>
    </w:p>
    <w:p w:rsidR="0067146D" w:rsidRPr="0067146D" w:rsidRDefault="0067146D" w:rsidP="0067146D">
      <w:pPr>
        <w:spacing w:line="360" w:lineRule="auto"/>
        <w:rPr>
          <w:rFonts w:ascii="Times New Roman" w:hAnsi="Times New Roman" w:cs="Times New Roman"/>
          <w:color w:val="000000"/>
          <w:sz w:val="24"/>
          <w:szCs w:val="24"/>
          <w:shd w:val="clear" w:color="auto" w:fill="FFFFFF"/>
        </w:rPr>
      </w:pPr>
      <w:r w:rsidRPr="0067146D">
        <w:rPr>
          <w:rFonts w:ascii="Times New Roman" w:hAnsi="Times New Roman" w:cs="Times New Roman"/>
          <w:color w:val="000000"/>
          <w:sz w:val="24"/>
          <w:szCs w:val="24"/>
          <w:shd w:val="clear" w:color="auto" w:fill="FFFFFF"/>
        </w:rPr>
        <w:t>Мы живём в стремительно меняющемся мире, когда каждый день происходит множество судьбоносных для различных наций событий. Но есть в нашем мире и то, что формируется и остаётся практически неизменным целые десятилетия и даже столетия. Это цивилизации...</w:t>
      </w:r>
    </w:p>
    <w:p w:rsidR="0067146D" w:rsidRPr="0067146D" w:rsidRDefault="0067146D" w:rsidP="0067146D">
      <w:pPr>
        <w:spacing w:line="360" w:lineRule="auto"/>
        <w:rPr>
          <w:rFonts w:ascii="Times New Roman" w:hAnsi="Times New Roman" w:cs="Times New Roman"/>
          <w:color w:val="000000"/>
          <w:sz w:val="24"/>
          <w:szCs w:val="24"/>
          <w:shd w:val="clear" w:color="auto" w:fill="FFFFFF"/>
        </w:rPr>
      </w:pPr>
      <w:r w:rsidRPr="0067146D">
        <w:rPr>
          <w:rFonts w:ascii="Times New Roman" w:hAnsi="Times New Roman" w:cs="Times New Roman"/>
          <w:color w:val="000000"/>
          <w:sz w:val="24"/>
          <w:szCs w:val="24"/>
          <w:shd w:val="clear" w:color="auto" w:fill="FFFFFF"/>
        </w:rPr>
        <w:t xml:space="preserve">На уроке </w:t>
      </w:r>
      <w:r w:rsidRPr="0067146D">
        <w:rPr>
          <w:rFonts w:ascii="Arial" w:hAnsi="Arial" w:cs="Arial"/>
          <w:color w:val="000000"/>
          <w:sz w:val="24"/>
          <w:szCs w:val="24"/>
          <w:shd w:val="clear" w:color="auto" w:fill="FFFFFF"/>
        </w:rPr>
        <w:t> </w:t>
      </w:r>
      <w:r w:rsidRPr="0067146D">
        <w:rPr>
          <w:rFonts w:ascii="Times New Roman" w:hAnsi="Times New Roman" w:cs="Times New Roman"/>
          <w:color w:val="000000"/>
          <w:sz w:val="24"/>
          <w:szCs w:val="24"/>
          <w:shd w:val="clear" w:color="auto" w:fill="FFFFFF"/>
        </w:rPr>
        <w:t>дети танцевали, подражали известным людям, ели что-то необычное. Кабинет  "становился" и африканской саванной, и тропическими джунглями, Сами участники и гости получили неизгладимые впечатления от своего творческих и  идей!</w:t>
      </w:r>
    </w:p>
    <w:p w:rsidR="0067146D" w:rsidRPr="0067146D" w:rsidRDefault="0067146D" w:rsidP="0067146D">
      <w:pPr>
        <w:spacing w:line="360" w:lineRule="auto"/>
        <w:rPr>
          <w:rFonts w:ascii="Times New Roman" w:hAnsi="Times New Roman" w:cs="Times New Roman"/>
          <w:sz w:val="24"/>
          <w:szCs w:val="24"/>
        </w:rPr>
      </w:pPr>
      <w:r w:rsidRPr="0067146D">
        <w:rPr>
          <w:rFonts w:ascii="Times New Roman" w:hAnsi="Times New Roman" w:cs="Times New Roman"/>
          <w:sz w:val="24"/>
          <w:szCs w:val="24"/>
        </w:rPr>
        <w:t>В день национального костюма мы предложили школьникам сыграть в викторину. Грамоту "Лучший знаток национальных костюмов" и приз получила Джаббарова Радмила, ученица 5в класса, которая первой прислала правильные ответы.</w:t>
      </w:r>
    </w:p>
    <w:p w:rsidR="0067146D" w:rsidRPr="0067146D" w:rsidRDefault="0067146D" w:rsidP="0067146D">
      <w:pPr>
        <w:spacing w:line="360" w:lineRule="auto"/>
        <w:rPr>
          <w:rFonts w:ascii="Times New Roman" w:hAnsi="Times New Roman" w:cs="Times New Roman"/>
          <w:sz w:val="24"/>
          <w:szCs w:val="24"/>
        </w:rPr>
      </w:pPr>
      <w:r w:rsidRPr="0067146D">
        <w:rPr>
          <w:rFonts w:ascii="Times New Roman" w:hAnsi="Times New Roman" w:cs="Times New Roman"/>
          <w:sz w:val="24"/>
          <w:szCs w:val="24"/>
        </w:rPr>
        <w:t xml:space="preserve">В Международный день Матери-Земли члены нашего клуба подготовили интересный фотоколлаж. Дети понимают, что природа страдает и сегодня Земля призывает нас к действию. </w:t>
      </w:r>
    </w:p>
    <w:p w:rsidR="00D4167E" w:rsidRDefault="00D4167E">
      <w:pPr>
        <w:spacing w:line="7" w:lineRule="exact"/>
        <w:rPr>
          <w:sz w:val="20"/>
          <w:szCs w:val="20"/>
        </w:rPr>
      </w:pPr>
    </w:p>
    <w:p w:rsidR="00D4167E" w:rsidRDefault="00D4167E">
      <w:pPr>
        <w:ind w:right="-279"/>
        <w:jc w:val="center"/>
        <w:rPr>
          <w:sz w:val="20"/>
          <w:szCs w:val="20"/>
        </w:rPr>
      </w:pPr>
      <w:r>
        <w:rPr>
          <w:rFonts w:ascii="Times New Roman" w:eastAsia="Times New Roman" w:hAnsi="Times New Roman" w:cs="Times New Roman"/>
          <w:b/>
          <w:bCs/>
        </w:rPr>
        <w:t>Кружок журналистики «Современник»</w:t>
      </w:r>
    </w:p>
    <w:p w:rsidR="00D4167E" w:rsidRDefault="00D4167E">
      <w:pPr>
        <w:spacing w:line="7" w:lineRule="exact"/>
        <w:rPr>
          <w:sz w:val="20"/>
          <w:szCs w:val="20"/>
        </w:rPr>
      </w:pPr>
    </w:p>
    <w:p w:rsidR="00146E85" w:rsidRPr="00146E85" w:rsidRDefault="00146E85" w:rsidP="00146E85">
      <w:pPr>
        <w:spacing w:line="33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46E85">
        <w:rPr>
          <w:rFonts w:ascii="Times New Roman" w:eastAsia="Times New Roman" w:hAnsi="Times New Roman" w:cs="Times New Roman"/>
          <w:sz w:val="24"/>
          <w:szCs w:val="24"/>
        </w:rPr>
        <w:t>Кружок журналистики «Современник», организованный на базе 7, 9-х классов, действует третий год. В 2019-2020 учебном году кружок посещали 15 учеников. Основной целью кружка было создание публицистических статей и тематических видеороликов. В течение года решались следующие задачи:</w:t>
      </w:r>
    </w:p>
    <w:p w:rsidR="00146E85" w:rsidRPr="00146E85" w:rsidRDefault="00146E85" w:rsidP="00146E85">
      <w:pPr>
        <w:spacing w:line="335" w:lineRule="exact"/>
        <w:rPr>
          <w:rFonts w:ascii="Times New Roman" w:eastAsia="Times New Roman" w:hAnsi="Times New Roman" w:cs="Times New Roman"/>
          <w:sz w:val="24"/>
          <w:szCs w:val="24"/>
        </w:rPr>
      </w:pPr>
      <w:r w:rsidRPr="00146E85">
        <w:rPr>
          <w:rFonts w:ascii="Times New Roman" w:eastAsia="Times New Roman" w:hAnsi="Times New Roman" w:cs="Times New Roman"/>
          <w:sz w:val="24"/>
          <w:szCs w:val="24"/>
        </w:rPr>
        <w:t xml:space="preserve"> 1.Образовательные</w:t>
      </w:r>
    </w:p>
    <w:p w:rsidR="00146E85" w:rsidRPr="00146E85" w:rsidRDefault="00146E85" w:rsidP="00146E85">
      <w:pPr>
        <w:spacing w:line="335" w:lineRule="exact"/>
        <w:rPr>
          <w:rFonts w:ascii="Times New Roman" w:eastAsia="Times New Roman" w:hAnsi="Times New Roman" w:cs="Times New Roman"/>
          <w:sz w:val="24"/>
          <w:szCs w:val="24"/>
        </w:rPr>
      </w:pPr>
      <w:r w:rsidRPr="00146E85">
        <w:rPr>
          <w:rFonts w:ascii="Times New Roman" w:eastAsia="Times New Roman" w:hAnsi="Times New Roman" w:cs="Times New Roman"/>
          <w:sz w:val="24"/>
          <w:szCs w:val="24"/>
        </w:rPr>
        <w:t>- повышение интереса к учебе через самостоятельную исследовательскую работу</w:t>
      </w:r>
    </w:p>
    <w:p w:rsidR="00146E85" w:rsidRPr="00146E85" w:rsidRDefault="00146E85" w:rsidP="00146E85">
      <w:pPr>
        <w:spacing w:line="335" w:lineRule="exact"/>
        <w:rPr>
          <w:rFonts w:ascii="Times New Roman" w:eastAsia="Times New Roman" w:hAnsi="Times New Roman" w:cs="Times New Roman"/>
          <w:sz w:val="24"/>
          <w:szCs w:val="24"/>
        </w:rPr>
      </w:pPr>
      <w:r w:rsidRPr="00146E85">
        <w:rPr>
          <w:rFonts w:ascii="Times New Roman" w:eastAsia="Times New Roman" w:hAnsi="Times New Roman" w:cs="Times New Roman"/>
          <w:sz w:val="24"/>
          <w:szCs w:val="24"/>
        </w:rPr>
        <w:t>- совершенствование и развитие навыков литературного творчества</w:t>
      </w:r>
    </w:p>
    <w:p w:rsidR="00146E85" w:rsidRPr="00146E85" w:rsidRDefault="00146E85" w:rsidP="00146E85">
      <w:pPr>
        <w:spacing w:line="335" w:lineRule="exact"/>
        <w:rPr>
          <w:rFonts w:ascii="Times New Roman" w:eastAsia="Times New Roman" w:hAnsi="Times New Roman" w:cs="Times New Roman"/>
          <w:sz w:val="24"/>
          <w:szCs w:val="24"/>
        </w:rPr>
      </w:pPr>
      <w:r w:rsidRPr="00146E85">
        <w:rPr>
          <w:rFonts w:ascii="Times New Roman" w:eastAsia="Times New Roman" w:hAnsi="Times New Roman" w:cs="Times New Roman"/>
          <w:sz w:val="24"/>
          <w:szCs w:val="24"/>
        </w:rPr>
        <w:t>- повышение грамотности</w:t>
      </w:r>
    </w:p>
    <w:p w:rsidR="00146E85" w:rsidRPr="00146E85" w:rsidRDefault="00146E85" w:rsidP="00146E85">
      <w:pPr>
        <w:spacing w:line="335" w:lineRule="exact"/>
        <w:rPr>
          <w:rFonts w:ascii="Times New Roman" w:eastAsia="Times New Roman" w:hAnsi="Times New Roman" w:cs="Times New Roman"/>
          <w:sz w:val="24"/>
          <w:szCs w:val="24"/>
        </w:rPr>
      </w:pPr>
      <w:r w:rsidRPr="00146E85">
        <w:rPr>
          <w:rFonts w:ascii="Times New Roman" w:eastAsia="Times New Roman" w:hAnsi="Times New Roman" w:cs="Times New Roman"/>
          <w:sz w:val="24"/>
          <w:szCs w:val="24"/>
        </w:rPr>
        <w:t>2. Воспитательные</w:t>
      </w:r>
    </w:p>
    <w:p w:rsidR="00146E85" w:rsidRPr="00146E85" w:rsidRDefault="00146E85" w:rsidP="00146E85">
      <w:pPr>
        <w:spacing w:line="335" w:lineRule="exact"/>
        <w:rPr>
          <w:rFonts w:ascii="Times New Roman" w:eastAsia="Times New Roman" w:hAnsi="Times New Roman" w:cs="Times New Roman"/>
          <w:sz w:val="24"/>
          <w:szCs w:val="24"/>
        </w:rPr>
      </w:pPr>
      <w:r w:rsidRPr="00146E85">
        <w:rPr>
          <w:rFonts w:ascii="Times New Roman" w:eastAsia="Times New Roman" w:hAnsi="Times New Roman" w:cs="Times New Roman"/>
          <w:sz w:val="24"/>
          <w:szCs w:val="24"/>
        </w:rPr>
        <w:t>- сплочение учащихся в единый коллектив для плодотворной работы</w:t>
      </w:r>
    </w:p>
    <w:p w:rsidR="00146E85" w:rsidRPr="00146E85" w:rsidRDefault="00146E85" w:rsidP="00146E85">
      <w:pPr>
        <w:spacing w:line="335" w:lineRule="exact"/>
        <w:rPr>
          <w:rFonts w:ascii="Times New Roman" w:eastAsia="Times New Roman" w:hAnsi="Times New Roman" w:cs="Times New Roman"/>
          <w:sz w:val="24"/>
          <w:szCs w:val="24"/>
        </w:rPr>
      </w:pPr>
      <w:r w:rsidRPr="00146E85">
        <w:rPr>
          <w:rFonts w:ascii="Times New Roman" w:eastAsia="Times New Roman" w:hAnsi="Times New Roman" w:cs="Times New Roman"/>
          <w:sz w:val="24"/>
          <w:szCs w:val="24"/>
        </w:rPr>
        <w:t>- воспитание информационной культуры</w:t>
      </w:r>
    </w:p>
    <w:p w:rsidR="00146E85" w:rsidRPr="00146E85" w:rsidRDefault="00146E85" w:rsidP="00146E85">
      <w:pPr>
        <w:spacing w:line="335" w:lineRule="exact"/>
        <w:rPr>
          <w:rFonts w:ascii="Times New Roman" w:eastAsia="Times New Roman" w:hAnsi="Times New Roman" w:cs="Times New Roman"/>
          <w:sz w:val="24"/>
          <w:szCs w:val="24"/>
        </w:rPr>
      </w:pPr>
      <w:r w:rsidRPr="00146E85">
        <w:rPr>
          <w:rFonts w:ascii="Times New Roman" w:eastAsia="Times New Roman" w:hAnsi="Times New Roman" w:cs="Times New Roman"/>
          <w:sz w:val="24"/>
          <w:szCs w:val="24"/>
        </w:rPr>
        <w:lastRenderedPageBreak/>
        <w:t>- воспитание деловых качеств и активной жизненной позиции</w:t>
      </w:r>
    </w:p>
    <w:p w:rsidR="00146E85" w:rsidRPr="00146E85" w:rsidRDefault="00146E85" w:rsidP="00146E85">
      <w:pPr>
        <w:spacing w:line="335" w:lineRule="exact"/>
        <w:rPr>
          <w:rFonts w:ascii="Times New Roman" w:eastAsia="Times New Roman" w:hAnsi="Times New Roman" w:cs="Times New Roman"/>
          <w:sz w:val="24"/>
          <w:szCs w:val="24"/>
        </w:rPr>
      </w:pPr>
      <w:r w:rsidRPr="00146E85">
        <w:rPr>
          <w:rFonts w:ascii="Times New Roman" w:eastAsia="Times New Roman" w:hAnsi="Times New Roman" w:cs="Times New Roman"/>
          <w:sz w:val="24"/>
          <w:szCs w:val="24"/>
        </w:rPr>
        <w:t>3. Развивающие</w:t>
      </w:r>
    </w:p>
    <w:p w:rsidR="00146E85" w:rsidRPr="00146E85" w:rsidRDefault="00146E85" w:rsidP="00146E85">
      <w:pPr>
        <w:spacing w:line="335" w:lineRule="exact"/>
        <w:rPr>
          <w:rFonts w:ascii="Times New Roman" w:eastAsia="Times New Roman" w:hAnsi="Times New Roman" w:cs="Times New Roman"/>
          <w:sz w:val="24"/>
          <w:szCs w:val="24"/>
        </w:rPr>
      </w:pPr>
      <w:r w:rsidRPr="00146E85">
        <w:rPr>
          <w:rFonts w:ascii="Times New Roman" w:eastAsia="Times New Roman" w:hAnsi="Times New Roman" w:cs="Times New Roman"/>
          <w:sz w:val="24"/>
          <w:szCs w:val="24"/>
        </w:rPr>
        <w:t>- повышение коммуникативных способностей детей</w:t>
      </w:r>
    </w:p>
    <w:p w:rsidR="00146E85" w:rsidRPr="00146E85" w:rsidRDefault="00146E85" w:rsidP="00146E85">
      <w:pPr>
        <w:spacing w:line="335" w:lineRule="exact"/>
        <w:rPr>
          <w:rFonts w:ascii="Times New Roman" w:eastAsia="Times New Roman" w:hAnsi="Times New Roman" w:cs="Times New Roman"/>
          <w:sz w:val="24"/>
          <w:szCs w:val="24"/>
        </w:rPr>
      </w:pPr>
      <w:r w:rsidRPr="00146E85">
        <w:rPr>
          <w:rFonts w:ascii="Times New Roman" w:eastAsia="Times New Roman" w:hAnsi="Times New Roman" w:cs="Times New Roman"/>
          <w:sz w:val="24"/>
          <w:szCs w:val="24"/>
        </w:rPr>
        <w:t>- повышение статуса детей в школьном коллективе</w:t>
      </w:r>
    </w:p>
    <w:p w:rsidR="00146E85" w:rsidRPr="00146E85" w:rsidRDefault="00146E85" w:rsidP="00146E85">
      <w:pPr>
        <w:spacing w:line="335" w:lineRule="exact"/>
        <w:rPr>
          <w:rFonts w:ascii="Times New Roman" w:eastAsia="Times New Roman" w:hAnsi="Times New Roman" w:cs="Times New Roman"/>
          <w:sz w:val="24"/>
          <w:szCs w:val="24"/>
        </w:rPr>
      </w:pPr>
      <w:r w:rsidRPr="00146E85">
        <w:rPr>
          <w:rFonts w:ascii="Times New Roman" w:eastAsia="Times New Roman" w:hAnsi="Times New Roman" w:cs="Times New Roman"/>
          <w:sz w:val="24"/>
          <w:szCs w:val="24"/>
        </w:rPr>
        <w:t>- развитие и реализация творческих способностей учащихся через журналистскую деятельность</w:t>
      </w:r>
    </w:p>
    <w:p w:rsidR="00146E85" w:rsidRPr="00146E85" w:rsidRDefault="00146E85" w:rsidP="00146E85">
      <w:pPr>
        <w:spacing w:line="33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46E85">
        <w:rPr>
          <w:rFonts w:ascii="Times New Roman" w:eastAsia="Times New Roman" w:hAnsi="Times New Roman" w:cs="Times New Roman"/>
          <w:sz w:val="24"/>
          <w:szCs w:val="24"/>
        </w:rPr>
        <w:t>Основными направлениями деятельности были выбраны: журналистика, исследовательская деятельность, компьютерные технологии.</w:t>
      </w:r>
    </w:p>
    <w:p w:rsidR="00146E85" w:rsidRPr="00146E85" w:rsidRDefault="00146E85" w:rsidP="00146E85">
      <w:pPr>
        <w:spacing w:line="33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46E85">
        <w:rPr>
          <w:rFonts w:ascii="Times New Roman" w:eastAsia="Times New Roman" w:hAnsi="Times New Roman" w:cs="Times New Roman"/>
          <w:sz w:val="24"/>
          <w:szCs w:val="24"/>
        </w:rPr>
        <w:t>Актив кружка: Даушева Дана, Валеева Алина, Курушкина Екатерина, Яхина Линара, Басырова Гузалия,  Вильданова Эльза, Кузнецова Полина, Хатипова Амелия.</w:t>
      </w:r>
    </w:p>
    <w:p w:rsidR="00146E85" w:rsidRPr="00146E85" w:rsidRDefault="00146E85" w:rsidP="00146E85">
      <w:pPr>
        <w:spacing w:line="33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46E85">
        <w:rPr>
          <w:rFonts w:ascii="Times New Roman" w:eastAsia="Times New Roman" w:hAnsi="Times New Roman" w:cs="Times New Roman"/>
          <w:sz w:val="24"/>
          <w:szCs w:val="24"/>
        </w:rPr>
        <w:t>В течение года члены кружка «Современник» ознакомились с видами журналистской работы, газетными жанрами, принципом редактирования и т.д. Разобрались в том, что такое корреспонденция, газетная информация, очерк и приступили к практическим упражнениям в этих жанрах. В процессе создания репортажей ребята продолжали учиться брать интервью, писать газетные статьи и заметки, проводить опросы учащихся, анализировать и обобщать собранную информацию и фиксировать её. Большое внимание уделялось культуре речи и стилистике. На протяжении всех занятий шла углубленная работа над словом. Повседневные наблюдения обучающихся за своей речью и речью окружающих, чтение и обсуждение газетных статей – все эти приемы работы над словом способствовали повышению культуры речи кружковцев.</w:t>
      </w:r>
    </w:p>
    <w:p w:rsidR="00146E85" w:rsidRPr="00146E85" w:rsidRDefault="00146E85" w:rsidP="00146E85">
      <w:pPr>
        <w:spacing w:line="33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46E85">
        <w:rPr>
          <w:rFonts w:ascii="Times New Roman" w:eastAsia="Times New Roman" w:hAnsi="Times New Roman" w:cs="Times New Roman"/>
          <w:sz w:val="24"/>
          <w:szCs w:val="24"/>
        </w:rPr>
        <w:t xml:space="preserve">Основным продуктом деятельности кружка стали видеорепортажи. Кружок  готовил материалы по запросу на заданную тематику. Так были подготовлены ролики на тему: поэтический видеоролик, посвященный 100-летию Республики Башкортостан, «Струна», «Новогодняя карусель», «День Матери», «Весенние каникулы», «День национального костюма онлайн», «Последний звонок».  </w:t>
      </w:r>
    </w:p>
    <w:p w:rsidR="00146E85" w:rsidRPr="00146E85" w:rsidRDefault="00146E85" w:rsidP="00146E85">
      <w:pPr>
        <w:spacing w:line="33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46E85">
        <w:rPr>
          <w:rFonts w:ascii="Times New Roman" w:eastAsia="Times New Roman" w:hAnsi="Times New Roman" w:cs="Times New Roman"/>
          <w:sz w:val="24"/>
          <w:szCs w:val="24"/>
        </w:rPr>
        <w:t xml:space="preserve">В этом учебном году для работы клуба «Современник» был приобретен ноутбук, что значительно подготовку видеоматериалов. </w:t>
      </w:r>
    </w:p>
    <w:p w:rsidR="00146E85" w:rsidRPr="00146E85" w:rsidRDefault="00146E85" w:rsidP="00146E85">
      <w:pPr>
        <w:spacing w:line="33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46E85">
        <w:rPr>
          <w:rFonts w:ascii="Times New Roman" w:eastAsia="Times New Roman" w:hAnsi="Times New Roman" w:cs="Times New Roman"/>
          <w:sz w:val="24"/>
          <w:szCs w:val="24"/>
        </w:rPr>
        <w:t>Не удалось реализовать видеоматериалы на тему «Школа жизни» (интервью с учителями ветеранами) и социальные видеоролики ко дню инвалидов и онкобольных.  В связи с подготовкой к ОГЭ, сложно было организовать девятиклассников, а для ребят 7-го класса материал был сложноватым.</w:t>
      </w:r>
    </w:p>
    <w:p w:rsidR="00146E85" w:rsidRPr="00146E85" w:rsidRDefault="00146E85" w:rsidP="00146E85">
      <w:pPr>
        <w:spacing w:line="33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46E85">
        <w:rPr>
          <w:rFonts w:ascii="Times New Roman" w:eastAsia="Times New Roman" w:hAnsi="Times New Roman" w:cs="Times New Roman"/>
          <w:sz w:val="24"/>
          <w:szCs w:val="24"/>
        </w:rPr>
        <w:t>Подводя итоги деятельности кружка «Современник» хотелось бы поблагодарить всех ребят за сотруд</w:t>
      </w:r>
      <w:r>
        <w:rPr>
          <w:rFonts w:ascii="Times New Roman" w:eastAsia="Times New Roman" w:hAnsi="Times New Roman" w:cs="Times New Roman"/>
          <w:sz w:val="24"/>
          <w:szCs w:val="24"/>
        </w:rPr>
        <w:t>ничество и продуктивную работу.</w:t>
      </w:r>
    </w:p>
    <w:p w:rsidR="00D4167E" w:rsidRDefault="00D4167E">
      <w:pPr>
        <w:spacing w:line="335" w:lineRule="exact"/>
        <w:rPr>
          <w:sz w:val="20"/>
          <w:szCs w:val="20"/>
        </w:rPr>
      </w:pPr>
    </w:p>
    <w:p w:rsidR="00D4167E" w:rsidRDefault="00D4167E" w:rsidP="00E36381">
      <w:pPr>
        <w:ind w:left="1320"/>
        <w:rPr>
          <w:sz w:val="20"/>
          <w:szCs w:val="20"/>
        </w:rPr>
      </w:pPr>
      <w:r>
        <w:rPr>
          <w:rFonts w:ascii="Calibri" w:eastAsia="Calibri" w:hAnsi="Calibri" w:cs="Calibri"/>
          <w:b/>
          <w:bCs/>
          <w:sz w:val="24"/>
          <w:szCs w:val="24"/>
        </w:rPr>
        <w:t>Организация специализированной (коррекционной) помощи детям.</w:t>
      </w:r>
    </w:p>
    <w:p w:rsidR="00D4167E" w:rsidRDefault="00E36381">
      <w:pPr>
        <w:ind w:left="260"/>
        <w:rPr>
          <w:sz w:val="20"/>
          <w:szCs w:val="20"/>
        </w:rPr>
      </w:pPr>
      <w:r>
        <w:rPr>
          <w:rFonts w:ascii="Times New Roman" w:eastAsia="Times New Roman" w:hAnsi="Times New Roman" w:cs="Times New Roman"/>
          <w:b/>
          <w:bCs/>
          <w:u w:val="single"/>
        </w:rPr>
        <w:t xml:space="preserve"> </w:t>
      </w:r>
      <w:r w:rsidR="00D4167E">
        <w:rPr>
          <w:rFonts w:ascii="Times New Roman" w:eastAsia="Times New Roman" w:hAnsi="Times New Roman" w:cs="Times New Roman"/>
          <w:b/>
          <w:bCs/>
          <w:u w:val="single"/>
        </w:rPr>
        <w:t>Деятельность</w:t>
      </w:r>
      <w:r>
        <w:rPr>
          <w:rFonts w:ascii="Times New Roman" w:eastAsia="Times New Roman" w:hAnsi="Times New Roman" w:cs="Times New Roman"/>
          <w:b/>
          <w:bCs/>
          <w:u w:val="single"/>
        </w:rPr>
        <w:t xml:space="preserve"> педагога-</w:t>
      </w:r>
      <w:r w:rsidR="00D4167E">
        <w:rPr>
          <w:rFonts w:ascii="Times New Roman" w:eastAsia="Times New Roman" w:hAnsi="Times New Roman" w:cs="Times New Roman"/>
          <w:b/>
          <w:bCs/>
          <w:u w:val="single"/>
        </w:rPr>
        <w:t xml:space="preserve"> психолога.</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lastRenderedPageBreak/>
        <w:t>Целенаправленность и эффективность деятельности каждого направления в зависимости от критериев может оцениваться согласно полученных данных в соответствии с поставленными целями и ежегодными запланированными основными видами, которые позволили выполнить следующие задачи:</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1. Коррекция психологической, эмоциональной и мотивационной сформированности готовности детей к обучению в школе, создание индивидуальной программы по организации коррекционных занятий, развивающих видов деятельности и деятельности с отдельными учащимися школы.</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2. Целенаправленная психологическая коррекция и формирование интеллектуальных, личностных и эмоционально-волевых навыков учащихся и их личных взаимоотношений в школе.</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3. Индивидуальная деятельность с видами взаимодействия с учителями и родителями школьников по психологическим проблемам и особого внимания к развитию и обучению школьников, а также информационные лектории, совместные с родителями и дающие возможность получить содержательную информацию по вопросам развития и обучения школьников.</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Задачи профориентации имеют особые значения и осуществляются в форме индивидуальной и групповой деятельности со старшеклассниками.  Это занятия с применением совместного вида занятий с элементами тренингов, развивающие занятия с отдельными школьниками, классами, игровые занятия по профилизации с обучающимися 8, 9, 10 классов и занятия на развитие интеллектуальной сферы, содержащие тренинги и игры. </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В соответствии с задачами основными целями в данном виде деятельности выбраны следующие цели: создание предметно-развивающей среды, способствующей обучению и воспитание школьников, развитию их познавательной сферы, мотивационной, эмоционально-волевой сфер, а также формирование, коррекция и профилактика психологического здоровья учащихся. В соответствии с запланированными и поставленными целями и задачами, деятельность велась по четырем основным направлениям, таким как психодиагностика, психокоррекция, психологическое просвещение и формирование психологической культуры и психопрофилактика.</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Деятельность, выполненная в течение учебного года, позволяет сделать ее анализ, а также соответствующие выводы. Соотнесение полученных данных с количественными показателями дает возможность поставить цели и задачи на следующий учебный год.</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Психодиагностика. Деятельность в данном направлении включает работу по основным выбранным методикам и тестам, позволяющим вести наблюдение познавательных процессов, мотивационных, мыслительных, эмоциональных сфер ребенка и может влиять на его взаимоотношения в школе, семье, со сверстниками и взрослыми, способствующими самопознанию и саморегуляции ребенка, которые являются необходимыми составляющими  эффективности обучения в школе.</w:t>
      </w:r>
    </w:p>
    <w:p w:rsidR="00146E85" w:rsidRPr="001024EF" w:rsidRDefault="00146E85" w:rsidP="00E36381">
      <w:pPr>
        <w:rPr>
          <w:rFonts w:ascii="Times New Roman" w:hAnsi="Times New Roman" w:cs="Times New Roman"/>
          <w:sz w:val="24"/>
          <w:szCs w:val="24"/>
        </w:rPr>
      </w:pPr>
    </w:p>
    <w:p w:rsidR="00146E85" w:rsidRPr="001024EF" w:rsidRDefault="00146E85" w:rsidP="00E36381">
      <w:pPr>
        <w:ind w:left="540"/>
        <w:jc w:val="center"/>
        <w:rPr>
          <w:rFonts w:ascii="Times New Roman" w:hAnsi="Times New Roman" w:cs="Times New Roman"/>
          <w:sz w:val="24"/>
          <w:szCs w:val="24"/>
        </w:rPr>
      </w:pPr>
      <w:r w:rsidRPr="001024EF">
        <w:rPr>
          <w:rFonts w:ascii="Times New Roman" w:hAnsi="Times New Roman" w:cs="Times New Roman"/>
          <w:sz w:val="24"/>
          <w:szCs w:val="24"/>
        </w:rPr>
        <w:t>Психодиагностика интелл</w:t>
      </w:r>
      <w:r w:rsidR="00E36381">
        <w:rPr>
          <w:rFonts w:ascii="Times New Roman" w:hAnsi="Times New Roman" w:cs="Times New Roman"/>
          <w:sz w:val="24"/>
          <w:szCs w:val="24"/>
        </w:rPr>
        <w:t>ектуальной (когнитивной) сферы.</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Интеллектуальное развитие учащихся - основная и самая главная задача общеобразовательной школы. Психодиагностика познавательных процессов мыслительной </w:t>
      </w:r>
      <w:r w:rsidRPr="001024EF">
        <w:rPr>
          <w:rFonts w:ascii="Times New Roman" w:hAnsi="Times New Roman" w:cs="Times New Roman"/>
          <w:sz w:val="24"/>
          <w:szCs w:val="24"/>
        </w:rPr>
        <w:lastRenderedPageBreak/>
        <w:t>сферы и интеллектуальной деятельности учащихся дает возможность определить вид мышления  учеников и динамику развития познавательной сферы и мыслительной деятельности школьников.</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Особенно важно определение вида мышления, уровня развития мыслительной деятельности и процессов мышления учащихся 9 классов. Это связано с выбором формы дальнейшего обучения и выбором профиля обучения в 10 классе. Определение вида мышления и его типов может использоваться при создании профориентационных маршрутов для девятиклассников.</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Традиционно ежегодно применяется тест ШТУР, состоящий из субтестов на осведомленность, классификации, аналогии, обощения и закономерности. Вопросы теста основаны на школьной программе и позволяют выявить уровни развития процессов мышления и обученности учащихся по предметам школьной программы. Тест содержит сведения на осведомленность, выборы антонимов и синонимов, обобщения. Вычислительные навыки определяются при выполнении числовых закономерностей. Тесты на осведомленность позволяют определить кругозор и логику. Задачи на действия по аналогии закрепляют эти необходимые навыки. Именно на действиях по аналогии построено обучение по школьной программе. В тесте на обобщения необходимо дать самостоятельные ответы, способствующие развитию словесного мышления.</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При выполнении теста ученики затрудняются при решении задач на аналогии и осведомленности. Много ошибок допускают при вычислениях, не всегда имеют самостоятельный вариант ответа при обобщении. Задачи теста развивают способности планировать деятельность. Отдельные субтесты являются аналогами школьных задач. Вопросы, аналогичные тесту, закрепляют эти навыки. Данные теста применяются для определения профиля обучения, что позволяет планировать распределение учащихся по профильным классам школы.</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Таким образом, тест позволяет делать выводы об эрудиции, словарном запасе, мышлении в соответствии с этими данными. Имеются задачи для развития элементов логического мышления и аналитических способностей школьников.</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Это необходимо для профилизации обучения в 10 классах и выбора программы профильных классов. При определении профиля учитываются интересы и мнения обучающихся. Для этого они отвечают на вопросы методики «Профиль» согласно с собственными интересами. В соответствии с данными определяются профили обучения. Согласно им набираются профильные классы.</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Для определения профиля обучения применяется ШТУР с заданиями на логическое мышление.</w:t>
      </w:r>
    </w:p>
    <w:p w:rsidR="00146E85" w:rsidRPr="001024EF" w:rsidRDefault="00146E85" w:rsidP="00E36381">
      <w:pPr>
        <w:ind w:firstLine="540"/>
        <w:jc w:val="both"/>
        <w:rPr>
          <w:rFonts w:ascii="Times New Roman" w:hAnsi="Times New Roman" w:cs="Times New Roman"/>
          <w:sz w:val="24"/>
          <w:szCs w:val="24"/>
        </w:rPr>
      </w:pPr>
      <w:r w:rsidRPr="001024EF">
        <w:rPr>
          <w:rFonts w:ascii="Times New Roman" w:hAnsi="Times New Roman" w:cs="Times New Roman"/>
          <w:sz w:val="24"/>
          <w:szCs w:val="24"/>
        </w:rPr>
        <w:t>Профориентационная методика «Профиль» п</w:t>
      </w:r>
      <w:r w:rsidR="00E36381">
        <w:rPr>
          <w:rFonts w:ascii="Times New Roman" w:hAnsi="Times New Roman" w:cs="Times New Roman"/>
          <w:sz w:val="24"/>
          <w:szCs w:val="24"/>
        </w:rPr>
        <w:t>озволяет учесть выбор учащихся.</w:t>
      </w:r>
    </w:p>
    <w:p w:rsidR="00146E85" w:rsidRPr="001024EF" w:rsidRDefault="00146E85" w:rsidP="00146E85">
      <w:pPr>
        <w:ind w:firstLine="709"/>
        <w:jc w:val="both"/>
        <w:rPr>
          <w:rFonts w:ascii="Times New Roman" w:hAnsi="Times New Roman" w:cs="Times New Roman"/>
          <w:sz w:val="24"/>
          <w:szCs w:val="24"/>
        </w:rPr>
      </w:pPr>
      <w:r w:rsidRPr="001024EF">
        <w:rPr>
          <w:rFonts w:ascii="Times New Roman" w:hAnsi="Times New Roman" w:cs="Times New Roman"/>
          <w:sz w:val="24"/>
          <w:szCs w:val="24"/>
        </w:rPr>
        <w:t>Методики "ШТУР", "Профиль" и опросник для учащихся 9 классов позволили определить следующие профили:</w:t>
      </w:r>
    </w:p>
    <w:p w:rsidR="00146E85" w:rsidRPr="001024EF" w:rsidRDefault="00146E85" w:rsidP="00146E85">
      <w:pPr>
        <w:ind w:firstLine="709"/>
        <w:jc w:val="both"/>
        <w:rPr>
          <w:rFonts w:ascii="Times New Roman" w:hAnsi="Times New Roman" w:cs="Times New Roman"/>
          <w:sz w:val="24"/>
          <w:szCs w:val="24"/>
        </w:rPr>
      </w:pPr>
    </w:p>
    <w:tbl>
      <w:tblPr>
        <w:tblpPr w:leftFromText="180" w:rightFromText="180" w:vertAnchor="text" w:horzAnchor="margin" w:tblpXSpec="center" w:tblpY="69"/>
        <w:tblW w:w="10456" w:type="dxa"/>
        <w:tblLayout w:type="fixed"/>
        <w:tblLook w:val="0000" w:firstRow="0" w:lastRow="0" w:firstColumn="0" w:lastColumn="0" w:noHBand="0" w:noVBand="0"/>
      </w:tblPr>
      <w:tblGrid>
        <w:gridCol w:w="2522"/>
        <w:gridCol w:w="1841"/>
        <w:gridCol w:w="2027"/>
        <w:gridCol w:w="2082"/>
        <w:gridCol w:w="1984"/>
      </w:tblGrid>
      <w:tr w:rsidR="00146E85" w:rsidRPr="001024EF" w:rsidTr="00146E85">
        <w:trPr>
          <w:trHeight w:val="275"/>
        </w:trPr>
        <w:tc>
          <w:tcPr>
            <w:tcW w:w="10456"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Данные диагностики в 9 классах. Определение профиля,</w:t>
            </w:r>
          </w:p>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 xml:space="preserve"> Опросник, Методики "ШТУР" и "Профиль".</w:t>
            </w:r>
          </w:p>
        </w:tc>
      </w:tr>
      <w:tr w:rsidR="00146E85" w:rsidRPr="001024EF" w:rsidTr="00146E85">
        <w:trPr>
          <w:trHeight w:val="413"/>
        </w:trPr>
        <w:tc>
          <w:tcPr>
            <w:tcW w:w="1045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tcPr>
          <w:p w:rsidR="00146E85" w:rsidRPr="001024EF" w:rsidRDefault="00146E85" w:rsidP="00146E85">
            <w:pPr>
              <w:rPr>
                <w:rFonts w:ascii="Times New Roman" w:hAnsi="Times New Roman" w:cs="Times New Roman"/>
                <w:b/>
                <w:bCs/>
                <w:sz w:val="24"/>
                <w:szCs w:val="24"/>
              </w:rPr>
            </w:pPr>
            <w:r w:rsidRPr="001024EF">
              <w:rPr>
                <w:rFonts w:ascii="Times New Roman" w:hAnsi="Times New Roman" w:cs="Times New Roman"/>
                <w:b/>
                <w:bCs/>
                <w:sz w:val="24"/>
                <w:szCs w:val="24"/>
              </w:rPr>
              <w:lastRenderedPageBreak/>
              <w:t>Профили:  Социально-гуманитарный, Физико математический,  Естественно научный,  Социально-экономический</w:t>
            </w:r>
          </w:p>
        </w:tc>
      </w:tr>
      <w:tr w:rsidR="00146E85" w:rsidRPr="001024EF" w:rsidTr="00146E85">
        <w:trPr>
          <w:trHeight w:val="583"/>
        </w:trPr>
        <w:tc>
          <w:tcPr>
            <w:tcW w:w="2522" w:type="dxa"/>
            <w:tcBorders>
              <w:top w:val="nil"/>
              <w:left w:val="single" w:sz="4" w:space="0" w:color="auto"/>
              <w:bottom w:val="single" w:sz="4" w:space="0" w:color="auto"/>
              <w:right w:val="single" w:sz="4" w:space="0" w:color="auto"/>
            </w:tcBorders>
            <w:shd w:val="clear" w:color="auto" w:fill="auto"/>
            <w:noWrap/>
            <w:vAlign w:val="center"/>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классы</w:t>
            </w:r>
          </w:p>
        </w:tc>
        <w:tc>
          <w:tcPr>
            <w:tcW w:w="1841" w:type="dxa"/>
            <w:tcBorders>
              <w:top w:val="nil"/>
              <w:left w:val="nil"/>
              <w:bottom w:val="single" w:sz="4" w:space="0" w:color="auto"/>
              <w:right w:val="single" w:sz="4" w:space="0" w:color="auto"/>
            </w:tcBorders>
            <w:shd w:val="clear" w:color="auto" w:fill="auto"/>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 xml:space="preserve">Социально-гуманитарный </w:t>
            </w:r>
          </w:p>
        </w:tc>
        <w:tc>
          <w:tcPr>
            <w:tcW w:w="2027" w:type="dxa"/>
            <w:tcBorders>
              <w:top w:val="nil"/>
              <w:left w:val="nil"/>
              <w:bottom w:val="single" w:sz="4" w:space="0" w:color="auto"/>
              <w:right w:val="single" w:sz="4" w:space="0" w:color="auto"/>
            </w:tcBorders>
            <w:shd w:val="clear" w:color="auto" w:fill="auto"/>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Физико математический</w:t>
            </w:r>
          </w:p>
        </w:tc>
        <w:tc>
          <w:tcPr>
            <w:tcW w:w="2082" w:type="dxa"/>
            <w:tcBorders>
              <w:top w:val="nil"/>
              <w:left w:val="nil"/>
              <w:bottom w:val="single" w:sz="4" w:space="0" w:color="auto"/>
              <w:right w:val="single" w:sz="4" w:space="0" w:color="auto"/>
            </w:tcBorders>
            <w:shd w:val="clear" w:color="auto" w:fill="auto"/>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Естественно научный</w:t>
            </w:r>
          </w:p>
        </w:tc>
        <w:tc>
          <w:tcPr>
            <w:tcW w:w="1984" w:type="dxa"/>
            <w:tcBorders>
              <w:top w:val="nil"/>
              <w:left w:val="nil"/>
              <w:bottom w:val="single" w:sz="4" w:space="0" w:color="auto"/>
              <w:right w:val="single" w:sz="4" w:space="0" w:color="auto"/>
            </w:tcBorders>
            <w:shd w:val="clear" w:color="auto" w:fill="auto"/>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Социально-экономический</w:t>
            </w:r>
          </w:p>
        </w:tc>
      </w:tr>
      <w:tr w:rsidR="00146E85" w:rsidRPr="001024EF" w:rsidTr="00146E85">
        <w:trPr>
          <w:trHeight w:val="169"/>
        </w:trPr>
        <w:tc>
          <w:tcPr>
            <w:tcW w:w="2522" w:type="dxa"/>
            <w:tcBorders>
              <w:top w:val="nil"/>
              <w:left w:val="single" w:sz="4" w:space="0" w:color="auto"/>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 xml:space="preserve">9 А </w:t>
            </w:r>
          </w:p>
        </w:tc>
        <w:tc>
          <w:tcPr>
            <w:tcW w:w="1841"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p>
        </w:tc>
        <w:tc>
          <w:tcPr>
            <w:tcW w:w="2027"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1</w:t>
            </w:r>
          </w:p>
        </w:tc>
        <w:tc>
          <w:tcPr>
            <w:tcW w:w="2082"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2</w:t>
            </w:r>
          </w:p>
        </w:tc>
        <w:tc>
          <w:tcPr>
            <w:tcW w:w="1984"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1</w:t>
            </w:r>
          </w:p>
        </w:tc>
      </w:tr>
      <w:tr w:rsidR="00146E85" w:rsidRPr="001024EF" w:rsidTr="00146E85">
        <w:trPr>
          <w:trHeight w:val="249"/>
        </w:trPr>
        <w:tc>
          <w:tcPr>
            <w:tcW w:w="2522" w:type="dxa"/>
            <w:tcBorders>
              <w:top w:val="nil"/>
              <w:left w:val="single" w:sz="4" w:space="0" w:color="auto"/>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 xml:space="preserve">9 Б </w:t>
            </w:r>
          </w:p>
        </w:tc>
        <w:tc>
          <w:tcPr>
            <w:tcW w:w="1841"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2</w:t>
            </w:r>
          </w:p>
        </w:tc>
        <w:tc>
          <w:tcPr>
            <w:tcW w:w="2027"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3</w:t>
            </w:r>
          </w:p>
        </w:tc>
        <w:tc>
          <w:tcPr>
            <w:tcW w:w="2082"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p>
        </w:tc>
      </w:tr>
      <w:tr w:rsidR="00146E85" w:rsidRPr="001024EF" w:rsidTr="00146E85">
        <w:trPr>
          <w:trHeight w:val="135"/>
        </w:trPr>
        <w:tc>
          <w:tcPr>
            <w:tcW w:w="2522" w:type="dxa"/>
            <w:tcBorders>
              <w:top w:val="nil"/>
              <w:left w:val="single" w:sz="4" w:space="0" w:color="auto"/>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 xml:space="preserve">9 В </w:t>
            </w:r>
          </w:p>
        </w:tc>
        <w:tc>
          <w:tcPr>
            <w:tcW w:w="1841"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1</w:t>
            </w:r>
          </w:p>
        </w:tc>
        <w:tc>
          <w:tcPr>
            <w:tcW w:w="2027"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5</w:t>
            </w:r>
          </w:p>
        </w:tc>
        <w:tc>
          <w:tcPr>
            <w:tcW w:w="2082"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2</w:t>
            </w:r>
          </w:p>
        </w:tc>
        <w:tc>
          <w:tcPr>
            <w:tcW w:w="1984"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p>
        </w:tc>
      </w:tr>
      <w:tr w:rsidR="00146E85" w:rsidRPr="001024EF" w:rsidTr="00146E85">
        <w:trPr>
          <w:trHeight w:val="261"/>
        </w:trPr>
        <w:tc>
          <w:tcPr>
            <w:tcW w:w="2522" w:type="dxa"/>
            <w:tcBorders>
              <w:top w:val="nil"/>
              <w:left w:val="single" w:sz="4" w:space="0" w:color="auto"/>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9 Г</w:t>
            </w:r>
          </w:p>
        </w:tc>
        <w:tc>
          <w:tcPr>
            <w:tcW w:w="1841"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1</w:t>
            </w:r>
          </w:p>
        </w:tc>
        <w:tc>
          <w:tcPr>
            <w:tcW w:w="2027"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6</w:t>
            </w:r>
          </w:p>
        </w:tc>
        <w:tc>
          <w:tcPr>
            <w:tcW w:w="2082"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4</w:t>
            </w:r>
          </w:p>
        </w:tc>
        <w:tc>
          <w:tcPr>
            <w:tcW w:w="1984"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p>
        </w:tc>
      </w:tr>
      <w:tr w:rsidR="00146E85" w:rsidRPr="001024EF" w:rsidTr="00146E85">
        <w:trPr>
          <w:trHeight w:val="261"/>
        </w:trPr>
        <w:tc>
          <w:tcPr>
            <w:tcW w:w="2522" w:type="dxa"/>
            <w:tcBorders>
              <w:top w:val="nil"/>
              <w:left w:val="single" w:sz="4" w:space="0" w:color="auto"/>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9 Д</w:t>
            </w:r>
          </w:p>
        </w:tc>
        <w:tc>
          <w:tcPr>
            <w:tcW w:w="1841"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1</w:t>
            </w:r>
          </w:p>
        </w:tc>
        <w:tc>
          <w:tcPr>
            <w:tcW w:w="2027"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3</w:t>
            </w:r>
          </w:p>
        </w:tc>
        <w:tc>
          <w:tcPr>
            <w:tcW w:w="2082"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2</w:t>
            </w:r>
          </w:p>
        </w:tc>
        <w:tc>
          <w:tcPr>
            <w:tcW w:w="1984"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1</w:t>
            </w:r>
          </w:p>
        </w:tc>
      </w:tr>
      <w:tr w:rsidR="00146E85" w:rsidRPr="001024EF" w:rsidTr="00146E85">
        <w:trPr>
          <w:trHeight w:val="261"/>
        </w:trPr>
        <w:tc>
          <w:tcPr>
            <w:tcW w:w="2522" w:type="dxa"/>
            <w:tcBorders>
              <w:top w:val="nil"/>
              <w:left w:val="single" w:sz="4" w:space="0" w:color="auto"/>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9 классы</w:t>
            </w:r>
          </w:p>
        </w:tc>
        <w:tc>
          <w:tcPr>
            <w:tcW w:w="1841"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5</w:t>
            </w:r>
          </w:p>
        </w:tc>
        <w:tc>
          <w:tcPr>
            <w:tcW w:w="2027"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18</w:t>
            </w:r>
          </w:p>
        </w:tc>
        <w:tc>
          <w:tcPr>
            <w:tcW w:w="2082"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10</w:t>
            </w:r>
          </w:p>
        </w:tc>
        <w:tc>
          <w:tcPr>
            <w:tcW w:w="1984"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2</w:t>
            </w:r>
          </w:p>
        </w:tc>
      </w:tr>
    </w:tbl>
    <w:p w:rsidR="00146E85" w:rsidRPr="001024EF" w:rsidRDefault="00146E85" w:rsidP="00146E85">
      <w:pPr>
        <w:jc w:val="both"/>
        <w:rPr>
          <w:rFonts w:ascii="Times New Roman" w:hAnsi="Times New Roman" w:cs="Times New Roman"/>
          <w:sz w:val="24"/>
          <w:szCs w:val="24"/>
        </w:rPr>
      </w:pPr>
    </w:p>
    <w:p w:rsidR="00146E85" w:rsidRPr="001024EF" w:rsidRDefault="00146E85" w:rsidP="00146E85">
      <w:pPr>
        <w:ind w:firstLine="540"/>
        <w:jc w:val="center"/>
        <w:rPr>
          <w:rFonts w:ascii="Times New Roman" w:hAnsi="Times New Roman" w:cs="Times New Roman"/>
          <w:b/>
          <w:noProof/>
          <w:sz w:val="24"/>
          <w:szCs w:val="24"/>
        </w:rPr>
      </w:pPr>
      <w:r w:rsidRPr="001024EF">
        <w:rPr>
          <w:rFonts w:ascii="Times New Roman" w:hAnsi="Times New Roman" w:cs="Times New Roman"/>
          <w:b/>
          <w:noProof/>
          <w:sz w:val="24"/>
          <w:szCs w:val="24"/>
        </w:rPr>
        <w:t xml:space="preserve">Данные методики «ШТУР». Профили: </w:t>
      </w:r>
      <w:r w:rsidRPr="001024EF">
        <w:rPr>
          <w:rFonts w:ascii="Times New Roman" w:hAnsi="Times New Roman" w:cs="Times New Roman"/>
          <w:b/>
          <w:bCs/>
          <w:sz w:val="24"/>
          <w:szCs w:val="24"/>
        </w:rPr>
        <w:t>:  Социально-гуманитарный, Физико математический,  Естественно научный,  Социально-экономический</w:t>
      </w:r>
    </w:p>
    <w:p w:rsidR="00146E85" w:rsidRPr="001024EF" w:rsidRDefault="00146E85" w:rsidP="00146E85">
      <w:pPr>
        <w:ind w:firstLine="540"/>
        <w:jc w:val="both"/>
        <w:rPr>
          <w:rFonts w:ascii="Times New Roman" w:hAnsi="Times New Roman" w:cs="Times New Roman"/>
          <w:sz w:val="24"/>
          <w:szCs w:val="24"/>
        </w:rPr>
      </w:pPr>
    </w:p>
    <w:p w:rsidR="00146E85" w:rsidRPr="001024EF" w:rsidRDefault="00146E85" w:rsidP="00146E85">
      <w:pPr>
        <w:jc w:val="both"/>
        <w:rPr>
          <w:rFonts w:ascii="Times New Roman" w:hAnsi="Times New Roman" w:cs="Times New Roman"/>
          <w:sz w:val="24"/>
          <w:szCs w:val="24"/>
        </w:rPr>
      </w:pPr>
      <w:r w:rsidRPr="001024EF">
        <w:rPr>
          <w:rFonts w:ascii="Times New Roman" w:hAnsi="Times New Roman" w:cs="Times New Roman"/>
          <w:noProof/>
          <w:sz w:val="24"/>
          <w:szCs w:val="24"/>
        </w:rPr>
        <w:drawing>
          <wp:inline distT="0" distB="0" distL="0" distR="0">
            <wp:extent cx="4629150" cy="2736850"/>
            <wp:effectExtent l="0" t="0" r="0" b="635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Анализ полученных количественных данных позволяет сделать следующие выводы. Часто развитие мыслительной деятельности младших школьников может быть на средних и высоких уровнях. Это объясняется тем, что интеллектуальное и мыслительное развитие учащихся начальных классов идет достаточно ровно, а мотивация, свойственная этим ученикам тоже способствует их развитию. Затруднения младших обучающихся при выполнении интеллектуальных тестов связаны с недостаточным развитием речи, ограниченными процессами мышления  и мыслительной деятельности. </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В среднем и старшем звене на продуктивности мышления школьников может влиять изменение его вида, когда наглядно-образное мышление изменяется на словарно-логическое, что заметно и в учебной деятельности.</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В дальнейшем обучении словесно-логическое мышление позволяет учащимся справляться с различными задачами и видами деятельности. Это позволяет планировать и </w:t>
      </w:r>
      <w:r w:rsidRPr="001024EF">
        <w:rPr>
          <w:rFonts w:ascii="Times New Roman" w:hAnsi="Times New Roman" w:cs="Times New Roman"/>
          <w:sz w:val="24"/>
          <w:szCs w:val="24"/>
        </w:rPr>
        <w:lastRenderedPageBreak/>
        <w:t>устанавливать взаимосвязи, может действовать с предметами по аналогии со школьными задачами.</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Обучающиеся 9 классов в основном демонстрируют средние показатели мыслительной деятельности.  Особенно затруднялись при выполнении тестов учащиеся 9 Б и Д классов, что связано с низкими уровнями их познавательной и мотивационной сферы и многие девятиклассники испытывают затруднения при выполнении задач на мыслительные процессы: выполнение действий по аналогии и навыках закономерностей. Данный тест позволяет тоже выявить профиль.  Для каждого учащегося ШТУР дифференцирует следующие профили:  </w:t>
      </w:r>
      <w:r w:rsidRPr="001024EF">
        <w:rPr>
          <w:rFonts w:ascii="Times New Roman" w:hAnsi="Times New Roman" w:cs="Times New Roman"/>
          <w:bCs/>
          <w:sz w:val="24"/>
          <w:szCs w:val="24"/>
        </w:rPr>
        <w:t>общественно политический, физико математический,  естественно научный, филологический и учитывая данные опросника и методик «ШТУР» и «Профиль» определены профили: социально-гуманитарный:5 учащихся, физико математический:  18, естественно научный: 10, социально-экономический: 2 учащихся 9 классов. По этим данным состоялось предварительное распределение учащихся по профильным классам.</w:t>
      </w:r>
      <w:r w:rsidRPr="001024EF">
        <w:rPr>
          <w:rFonts w:ascii="Times New Roman" w:hAnsi="Times New Roman" w:cs="Times New Roman"/>
          <w:sz w:val="24"/>
          <w:szCs w:val="24"/>
        </w:rPr>
        <w:t xml:space="preserve"> Общие затруднения у учащихся связаны с низким кругозором, эрудицией, недостаточным развитием речи. Наблюдаются низкие уровни познавательных процессов. Есть ученики затрудняющиеся с выбором профиля и профильных предметов для сдачи экзаменов.</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В сравнении с другими классами динамика наблюдается в 9 В и Г классах, учащиеся которых продемонстрировали более высокие уровни. Применение типовых методик позволяет проследить динамику развития процессов мышления и сравнивать данные учащихся с показателями, полученными в прошлом году и с собственными  показателями интеллектуальной сферы, а ведение такого мониторинга позволяет увидеть проблемы интеллектуального развития и мыслительной деятельности школьников.</w:t>
      </w:r>
    </w:p>
    <w:p w:rsidR="00146E85" w:rsidRPr="001024EF" w:rsidRDefault="00146E85" w:rsidP="00146E85">
      <w:pPr>
        <w:ind w:firstLine="540"/>
        <w:jc w:val="both"/>
        <w:rPr>
          <w:rFonts w:ascii="Times New Roman" w:hAnsi="Times New Roman" w:cs="Times New Roman"/>
          <w:sz w:val="24"/>
          <w:szCs w:val="24"/>
        </w:rPr>
      </w:pPr>
    </w:p>
    <w:p w:rsidR="00146E85" w:rsidRPr="001024EF" w:rsidRDefault="00146E85" w:rsidP="00E36381">
      <w:pPr>
        <w:jc w:val="center"/>
        <w:rPr>
          <w:rFonts w:ascii="Times New Roman" w:hAnsi="Times New Roman" w:cs="Times New Roman"/>
          <w:sz w:val="24"/>
          <w:szCs w:val="24"/>
        </w:rPr>
      </w:pPr>
      <w:r w:rsidRPr="001024EF">
        <w:rPr>
          <w:rFonts w:ascii="Times New Roman" w:hAnsi="Times New Roman" w:cs="Times New Roman"/>
          <w:sz w:val="24"/>
          <w:szCs w:val="24"/>
        </w:rPr>
        <w:t>Психодиагностика эмоционально</w:t>
      </w:r>
      <w:r w:rsidR="00E36381">
        <w:rPr>
          <w:rFonts w:ascii="Times New Roman" w:hAnsi="Times New Roman" w:cs="Times New Roman"/>
          <w:sz w:val="24"/>
          <w:szCs w:val="24"/>
        </w:rPr>
        <w:t>й сферы. Особенности адаптации.</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Эмоциональная сфера является важнейшим компонентом учебной деятельности. Она во многом определяет успешность в учебе, оказывает влияние на межличностные взаимоотношения, комфортность учащихся в школе.</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Особенности эмоциональной сферы учащихся 1, 5 и 9 классов наблюдались во время адаптации и перед экзаменами. В 5 классах учащиеся тестируются на предмет возможных нарушений эмоциональной сферы. Использованы тестовая методика «Выявление тревожности у школьников» и тест тревожности.</w:t>
      </w:r>
    </w:p>
    <w:p w:rsidR="00146E85" w:rsidRPr="001024EF" w:rsidRDefault="00146E85" w:rsidP="00146E85">
      <w:pPr>
        <w:ind w:firstLine="540"/>
        <w:jc w:val="both"/>
        <w:rPr>
          <w:rFonts w:ascii="Times New Roman" w:hAnsi="Times New Roman" w:cs="Times New Roman"/>
          <w:sz w:val="24"/>
          <w:szCs w:val="24"/>
        </w:rPr>
      </w:pPr>
    </w:p>
    <w:p w:rsidR="00146E85" w:rsidRPr="001024EF" w:rsidRDefault="00146E85" w:rsidP="00146E85">
      <w:pPr>
        <w:ind w:firstLine="540"/>
        <w:jc w:val="center"/>
        <w:rPr>
          <w:rFonts w:ascii="Times New Roman" w:hAnsi="Times New Roman" w:cs="Times New Roman"/>
          <w:sz w:val="24"/>
          <w:szCs w:val="24"/>
        </w:rPr>
      </w:pPr>
      <w:r w:rsidRPr="001024EF">
        <w:rPr>
          <w:rFonts w:ascii="Times New Roman" w:hAnsi="Times New Roman" w:cs="Times New Roman"/>
          <w:sz w:val="24"/>
          <w:szCs w:val="24"/>
        </w:rPr>
        <w:t>Особенности эмоциональной сферы учащихся 1 классов.</w:t>
      </w:r>
    </w:p>
    <w:p w:rsidR="00146E85" w:rsidRPr="001024EF" w:rsidRDefault="00146E85" w:rsidP="00146E85">
      <w:pPr>
        <w:ind w:firstLine="540"/>
        <w:jc w:val="both"/>
        <w:rPr>
          <w:rFonts w:ascii="Times New Roman" w:hAnsi="Times New Roman" w:cs="Times New Roman"/>
          <w:sz w:val="24"/>
          <w:szCs w:val="24"/>
        </w:rPr>
      </w:pPr>
    </w:p>
    <w:tbl>
      <w:tblPr>
        <w:tblpPr w:leftFromText="180" w:rightFromText="180" w:vertAnchor="text" w:horzAnchor="margin" w:tblpXSpec="center" w:tblpY="8"/>
        <w:tblW w:w="10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9"/>
        <w:gridCol w:w="1966"/>
        <w:gridCol w:w="2126"/>
        <w:gridCol w:w="2323"/>
        <w:gridCol w:w="1960"/>
      </w:tblGrid>
      <w:tr w:rsidR="00146E85" w:rsidRPr="001024EF" w:rsidTr="00146E85">
        <w:trPr>
          <w:trHeight w:val="355"/>
        </w:trPr>
        <w:tc>
          <w:tcPr>
            <w:tcW w:w="1929" w:type="dxa"/>
            <w:vMerge w:val="restart"/>
            <w:shd w:val="clear" w:color="auto" w:fill="auto"/>
            <w:noWrap/>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Классы</w:t>
            </w:r>
          </w:p>
        </w:tc>
        <w:tc>
          <w:tcPr>
            <w:tcW w:w="8375" w:type="dxa"/>
            <w:gridSpan w:val="4"/>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Виды</w:t>
            </w:r>
          </w:p>
        </w:tc>
      </w:tr>
      <w:tr w:rsidR="00146E85" w:rsidRPr="001024EF" w:rsidTr="00146E85">
        <w:trPr>
          <w:trHeight w:val="355"/>
        </w:trPr>
        <w:tc>
          <w:tcPr>
            <w:tcW w:w="1929" w:type="dxa"/>
            <w:vMerge/>
            <w:shd w:val="clear" w:color="auto" w:fill="auto"/>
            <w:noWrap/>
            <w:vAlign w:val="center"/>
          </w:tcPr>
          <w:p w:rsidR="00146E85" w:rsidRPr="001024EF" w:rsidRDefault="00146E85" w:rsidP="00146E85">
            <w:pPr>
              <w:jc w:val="center"/>
              <w:rPr>
                <w:rFonts w:ascii="Times New Roman" w:hAnsi="Times New Roman" w:cs="Times New Roman"/>
                <w:b/>
                <w:bCs/>
                <w:sz w:val="24"/>
                <w:szCs w:val="24"/>
              </w:rPr>
            </w:pPr>
          </w:p>
        </w:tc>
        <w:tc>
          <w:tcPr>
            <w:tcW w:w="1966"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нестабильная</w:t>
            </w:r>
          </w:p>
        </w:tc>
        <w:tc>
          <w:tcPr>
            <w:tcW w:w="2126"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тревожность</w:t>
            </w:r>
          </w:p>
        </w:tc>
        <w:tc>
          <w:tcPr>
            <w:tcW w:w="2323"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гипервозбудимость</w:t>
            </w:r>
          </w:p>
        </w:tc>
        <w:tc>
          <w:tcPr>
            <w:tcW w:w="1960"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стабильная</w:t>
            </w:r>
          </w:p>
        </w:tc>
      </w:tr>
      <w:tr w:rsidR="00146E85" w:rsidRPr="001024EF" w:rsidTr="00146E85">
        <w:trPr>
          <w:trHeight w:val="285"/>
        </w:trPr>
        <w:tc>
          <w:tcPr>
            <w:tcW w:w="1929" w:type="dxa"/>
            <w:shd w:val="clear" w:color="auto" w:fill="auto"/>
            <w:noWrap/>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 xml:space="preserve">1 А </w:t>
            </w:r>
          </w:p>
        </w:tc>
        <w:tc>
          <w:tcPr>
            <w:tcW w:w="1966"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22</w:t>
            </w:r>
          </w:p>
        </w:tc>
        <w:tc>
          <w:tcPr>
            <w:tcW w:w="2126"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12</w:t>
            </w:r>
          </w:p>
        </w:tc>
        <w:tc>
          <w:tcPr>
            <w:tcW w:w="2323"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10</w:t>
            </w:r>
          </w:p>
        </w:tc>
        <w:tc>
          <w:tcPr>
            <w:tcW w:w="1960"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56</w:t>
            </w:r>
          </w:p>
        </w:tc>
      </w:tr>
      <w:tr w:rsidR="00146E85" w:rsidRPr="001024EF" w:rsidTr="00146E85">
        <w:trPr>
          <w:trHeight w:val="285"/>
        </w:trPr>
        <w:tc>
          <w:tcPr>
            <w:tcW w:w="1929" w:type="dxa"/>
            <w:shd w:val="clear" w:color="auto" w:fill="auto"/>
            <w:noWrap/>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 xml:space="preserve">1 Б </w:t>
            </w:r>
          </w:p>
        </w:tc>
        <w:tc>
          <w:tcPr>
            <w:tcW w:w="1966"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26</w:t>
            </w:r>
          </w:p>
        </w:tc>
        <w:tc>
          <w:tcPr>
            <w:tcW w:w="2126"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19</w:t>
            </w:r>
          </w:p>
        </w:tc>
        <w:tc>
          <w:tcPr>
            <w:tcW w:w="2323"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10</w:t>
            </w:r>
          </w:p>
        </w:tc>
        <w:tc>
          <w:tcPr>
            <w:tcW w:w="1960"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45</w:t>
            </w:r>
          </w:p>
        </w:tc>
      </w:tr>
      <w:tr w:rsidR="00146E85" w:rsidRPr="001024EF" w:rsidTr="00146E85">
        <w:trPr>
          <w:trHeight w:val="285"/>
        </w:trPr>
        <w:tc>
          <w:tcPr>
            <w:tcW w:w="1929" w:type="dxa"/>
            <w:shd w:val="clear" w:color="auto" w:fill="auto"/>
            <w:noWrap/>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 xml:space="preserve">1 В </w:t>
            </w:r>
          </w:p>
        </w:tc>
        <w:tc>
          <w:tcPr>
            <w:tcW w:w="1966"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26</w:t>
            </w:r>
          </w:p>
        </w:tc>
        <w:tc>
          <w:tcPr>
            <w:tcW w:w="2126"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12</w:t>
            </w:r>
          </w:p>
        </w:tc>
        <w:tc>
          <w:tcPr>
            <w:tcW w:w="2323"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12</w:t>
            </w:r>
          </w:p>
        </w:tc>
        <w:tc>
          <w:tcPr>
            <w:tcW w:w="1960"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50</w:t>
            </w:r>
          </w:p>
        </w:tc>
      </w:tr>
      <w:tr w:rsidR="00146E85" w:rsidRPr="001024EF" w:rsidTr="00146E85">
        <w:trPr>
          <w:trHeight w:val="285"/>
        </w:trPr>
        <w:tc>
          <w:tcPr>
            <w:tcW w:w="1929" w:type="dxa"/>
            <w:shd w:val="clear" w:color="auto" w:fill="auto"/>
            <w:noWrap/>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lastRenderedPageBreak/>
              <w:t xml:space="preserve">1 Г </w:t>
            </w:r>
          </w:p>
        </w:tc>
        <w:tc>
          <w:tcPr>
            <w:tcW w:w="1966"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19</w:t>
            </w:r>
          </w:p>
        </w:tc>
        <w:tc>
          <w:tcPr>
            <w:tcW w:w="2126"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9</w:t>
            </w:r>
          </w:p>
        </w:tc>
        <w:tc>
          <w:tcPr>
            <w:tcW w:w="2323"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6</w:t>
            </w:r>
          </w:p>
        </w:tc>
        <w:tc>
          <w:tcPr>
            <w:tcW w:w="1960"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66</w:t>
            </w:r>
          </w:p>
        </w:tc>
      </w:tr>
      <w:tr w:rsidR="00146E85" w:rsidRPr="001024EF" w:rsidTr="00146E85">
        <w:trPr>
          <w:trHeight w:val="285"/>
        </w:trPr>
        <w:tc>
          <w:tcPr>
            <w:tcW w:w="1929" w:type="dxa"/>
            <w:shd w:val="clear" w:color="auto" w:fill="auto"/>
            <w:noWrap/>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 xml:space="preserve">1 Д </w:t>
            </w:r>
          </w:p>
        </w:tc>
        <w:tc>
          <w:tcPr>
            <w:tcW w:w="1966"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18</w:t>
            </w:r>
          </w:p>
        </w:tc>
        <w:tc>
          <w:tcPr>
            <w:tcW w:w="2126"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12</w:t>
            </w:r>
          </w:p>
        </w:tc>
        <w:tc>
          <w:tcPr>
            <w:tcW w:w="2323"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8</w:t>
            </w:r>
          </w:p>
        </w:tc>
        <w:tc>
          <w:tcPr>
            <w:tcW w:w="1960"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62</w:t>
            </w:r>
          </w:p>
        </w:tc>
      </w:tr>
      <w:tr w:rsidR="00146E85" w:rsidRPr="001024EF" w:rsidTr="00146E85">
        <w:trPr>
          <w:trHeight w:val="285"/>
        </w:trPr>
        <w:tc>
          <w:tcPr>
            <w:tcW w:w="1929" w:type="dxa"/>
            <w:shd w:val="clear" w:color="auto" w:fill="auto"/>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 xml:space="preserve">1 классы: </w:t>
            </w:r>
          </w:p>
        </w:tc>
        <w:tc>
          <w:tcPr>
            <w:tcW w:w="1966"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22</w:t>
            </w:r>
          </w:p>
        </w:tc>
        <w:tc>
          <w:tcPr>
            <w:tcW w:w="2126"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12</w:t>
            </w:r>
          </w:p>
        </w:tc>
        <w:tc>
          <w:tcPr>
            <w:tcW w:w="2323"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10</w:t>
            </w:r>
          </w:p>
        </w:tc>
        <w:tc>
          <w:tcPr>
            <w:tcW w:w="1960" w:type="dxa"/>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56</w:t>
            </w:r>
          </w:p>
        </w:tc>
      </w:tr>
    </w:tbl>
    <w:p w:rsidR="00146E85" w:rsidRPr="001024EF" w:rsidRDefault="00146E85" w:rsidP="00146E85">
      <w:pPr>
        <w:ind w:firstLine="540"/>
        <w:jc w:val="both"/>
        <w:rPr>
          <w:rFonts w:ascii="Times New Roman" w:hAnsi="Times New Roman" w:cs="Times New Roman"/>
          <w:sz w:val="24"/>
          <w:szCs w:val="24"/>
        </w:rPr>
      </w:pPr>
    </w:p>
    <w:p w:rsidR="00146E85" w:rsidRPr="001024EF" w:rsidRDefault="00146E85" w:rsidP="00146E85">
      <w:pPr>
        <w:ind w:firstLine="540"/>
        <w:jc w:val="both"/>
        <w:rPr>
          <w:rFonts w:ascii="Times New Roman" w:hAnsi="Times New Roman" w:cs="Times New Roman"/>
          <w:sz w:val="24"/>
          <w:szCs w:val="24"/>
        </w:rPr>
      </w:pPr>
    </w:p>
    <w:p w:rsidR="00146E85" w:rsidRPr="001024EF" w:rsidRDefault="00146E85" w:rsidP="00146E85">
      <w:pPr>
        <w:ind w:firstLine="540"/>
        <w:jc w:val="both"/>
        <w:rPr>
          <w:rFonts w:ascii="Times New Roman" w:hAnsi="Times New Roman" w:cs="Times New Roman"/>
          <w:sz w:val="24"/>
          <w:szCs w:val="24"/>
        </w:rPr>
      </w:pPr>
    </w:p>
    <w:p w:rsidR="00146E85" w:rsidRPr="001024EF" w:rsidRDefault="00146E85" w:rsidP="00146E85">
      <w:pPr>
        <w:ind w:firstLine="540"/>
        <w:jc w:val="both"/>
        <w:rPr>
          <w:rFonts w:ascii="Times New Roman" w:hAnsi="Times New Roman" w:cs="Times New Roman"/>
          <w:sz w:val="24"/>
          <w:szCs w:val="24"/>
        </w:rPr>
      </w:pPr>
    </w:p>
    <w:p w:rsidR="00146E85" w:rsidRPr="001024EF" w:rsidRDefault="00146E85" w:rsidP="00146E85">
      <w:pPr>
        <w:ind w:firstLine="540"/>
        <w:jc w:val="center"/>
        <w:rPr>
          <w:rFonts w:ascii="Times New Roman" w:hAnsi="Times New Roman" w:cs="Times New Roman"/>
          <w:sz w:val="24"/>
          <w:szCs w:val="24"/>
        </w:rPr>
      </w:pPr>
      <w:r w:rsidRPr="001024EF">
        <w:rPr>
          <w:rFonts w:ascii="Times New Roman" w:hAnsi="Times New Roman" w:cs="Times New Roman"/>
          <w:sz w:val="24"/>
          <w:szCs w:val="24"/>
        </w:rPr>
        <w:t>Особенности эмоциональной сферы учащихся 9 классов.</w:t>
      </w:r>
    </w:p>
    <w:p w:rsidR="00146E85" w:rsidRPr="001024EF" w:rsidRDefault="00146E85" w:rsidP="00146E85">
      <w:pPr>
        <w:ind w:firstLine="540"/>
        <w:jc w:val="cente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2"/>
        <w:gridCol w:w="1993"/>
        <w:gridCol w:w="1871"/>
        <w:gridCol w:w="1852"/>
        <w:gridCol w:w="1847"/>
      </w:tblGrid>
      <w:tr w:rsidR="00146E85" w:rsidRPr="001024EF" w:rsidTr="00146E85">
        <w:tc>
          <w:tcPr>
            <w:tcW w:w="1858"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Классы</w:t>
            </w:r>
          </w:p>
        </w:tc>
        <w:tc>
          <w:tcPr>
            <w:tcW w:w="2018"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Неуверенность</w:t>
            </w:r>
          </w:p>
        </w:tc>
        <w:tc>
          <w:tcPr>
            <w:tcW w:w="1905"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Тревожность</w:t>
            </w:r>
          </w:p>
        </w:tc>
        <w:tc>
          <w:tcPr>
            <w:tcW w:w="1896"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Фрустрация</w:t>
            </w:r>
          </w:p>
        </w:tc>
        <w:tc>
          <w:tcPr>
            <w:tcW w:w="1894"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Стабильная</w:t>
            </w:r>
          </w:p>
        </w:tc>
      </w:tr>
      <w:tr w:rsidR="00146E85" w:rsidRPr="001024EF" w:rsidTr="00146E85">
        <w:tc>
          <w:tcPr>
            <w:tcW w:w="1858" w:type="dxa"/>
          </w:tcPr>
          <w:p w:rsidR="00146E85" w:rsidRPr="001024EF" w:rsidRDefault="00146E85" w:rsidP="00146E85">
            <w:pPr>
              <w:jc w:val="center"/>
              <w:rPr>
                <w:rFonts w:ascii="Times New Roman" w:hAnsi="Times New Roman" w:cs="Times New Roman"/>
                <w:b/>
                <w:sz w:val="24"/>
                <w:szCs w:val="24"/>
              </w:rPr>
            </w:pPr>
            <w:r w:rsidRPr="001024EF">
              <w:rPr>
                <w:rFonts w:ascii="Times New Roman" w:hAnsi="Times New Roman" w:cs="Times New Roman"/>
                <w:b/>
                <w:sz w:val="24"/>
                <w:szCs w:val="24"/>
              </w:rPr>
              <w:t xml:space="preserve">9 А </w:t>
            </w:r>
          </w:p>
        </w:tc>
        <w:tc>
          <w:tcPr>
            <w:tcW w:w="2018"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35</w:t>
            </w:r>
          </w:p>
        </w:tc>
        <w:tc>
          <w:tcPr>
            <w:tcW w:w="1905"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45</w:t>
            </w:r>
          </w:p>
        </w:tc>
        <w:tc>
          <w:tcPr>
            <w:tcW w:w="1896"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10</w:t>
            </w:r>
          </w:p>
        </w:tc>
        <w:tc>
          <w:tcPr>
            <w:tcW w:w="1894"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10</w:t>
            </w:r>
          </w:p>
        </w:tc>
      </w:tr>
      <w:tr w:rsidR="00146E85" w:rsidRPr="001024EF" w:rsidTr="00146E85">
        <w:tc>
          <w:tcPr>
            <w:tcW w:w="1858" w:type="dxa"/>
          </w:tcPr>
          <w:p w:rsidR="00146E85" w:rsidRPr="001024EF" w:rsidRDefault="00146E85" w:rsidP="00146E85">
            <w:pPr>
              <w:jc w:val="center"/>
              <w:rPr>
                <w:rFonts w:ascii="Times New Roman" w:hAnsi="Times New Roman" w:cs="Times New Roman"/>
                <w:b/>
                <w:sz w:val="24"/>
                <w:szCs w:val="24"/>
              </w:rPr>
            </w:pPr>
            <w:r w:rsidRPr="001024EF">
              <w:rPr>
                <w:rFonts w:ascii="Times New Roman" w:hAnsi="Times New Roman" w:cs="Times New Roman"/>
                <w:b/>
                <w:sz w:val="24"/>
                <w:szCs w:val="24"/>
              </w:rPr>
              <w:t xml:space="preserve">9 Б </w:t>
            </w:r>
          </w:p>
        </w:tc>
        <w:tc>
          <w:tcPr>
            <w:tcW w:w="2018"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60</w:t>
            </w:r>
          </w:p>
        </w:tc>
        <w:tc>
          <w:tcPr>
            <w:tcW w:w="1905"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25</w:t>
            </w:r>
          </w:p>
        </w:tc>
        <w:tc>
          <w:tcPr>
            <w:tcW w:w="1896"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5</w:t>
            </w:r>
          </w:p>
        </w:tc>
        <w:tc>
          <w:tcPr>
            <w:tcW w:w="1894"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10</w:t>
            </w:r>
          </w:p>
        </w:tc>
      </w:tr>
      <w:tr w:rsidR="00146E85" w:rsidRPr="001024EF" w:rsidTr="00146E85">
        <w:tc>
          <w:tcPr>
            <w:tcW w:w="1858" w:type="dxa"/>
          </w:tcPr>
          <w:p w:rsidR="00146E85" w:rsidRPr="001024EF" w:rsidRDefault="00146E85" w:rsidP="00146E85">
            <w:pPr>
              <w:jc w:val="center"/>
              <w:rPr>
                <w:rFonts w:ascii="Times New Roman" w:hAnsi="Times New Roman" w:cs="Times New Roman"/>
                <w:b/>
                <w:sz w:val="24"/>
                <w:szCs w:val="24"/>
              </w:rPr>
            </w:pPr>
            <w:r w:rsidRPr="001024EF">
              <w:rPr>
                <w:rFonts w:ascii="Times New Roman" w:hAnsi="Times New Roman" w:cs="Times New Roman"/>
                <w:b/>
                <w:sz w:val="24"/>
                <w:szCs w:val="24"/>
              </w:rPr>
              <w:t xml:space="preserve">9 В </w:t>
            </w:r>
          </w:p>
        </w:tc>
        <w:tc>
          <w:tcPr>
            <w:tcW w:w="2018"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71</w:t>
            </w:r>
          </w:p>
        </w:tc>
        <w:tc>
          <w:tcPr>
            <w:tcW w:w="1905"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21</w:t>
            </w:r>
          </w:p>
        </w:tc>
        <w:tc>
          <w:tcPr>
            <w:tcW w:w="1896" w:type="dxa"/>
          </w:tcPr>
          <w:p w:rsidR="00146E85" w:rsidRPr="001024EF" w:rsidRDefault="00146E85" w:rsidP="00146E85">
            <w:pPr>
              <w:jc w:val="center"/>
              <w:rPr>
                <w:rFonts w:ascii="Times New Roman" w:hAnsi="Times New Roman" w:cs="Times New Roman"/>
                <w:sz w:val="24"/>
                <w:szCs w:val="24"/>
              </w:rPr>
            </w:pPr>
          </w:p>
        </w:tc>
        <w:tc>
          <w:tcPr>
            <w:tcW w:w="1894"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8</w:t>
            </w:r>
          </w:p>
        </w:tc>
      </w:tr>
      <w:tr w:rsidR="00146E85" w:rsidRPr="001024EF" w:rsidTr="00146E85">
        <w:tc>
          <w:tcPr>
            <w:tcW w:w="1858" w:type="dxa"/>
          </w:tcPr>
          <w:p w:rsidR="00146E85" w:rsidRPr="001024EF" w:rsidRDefault="00146E85" w:rsidP="00146E85">
            <w:pPr>
              <w:jc w:val="center"/>
              <w:rPr>
                <w:rFonts w:ascii="Times New Roman" w:hAnsi="Times New Roman" w:cs="Times New Roman"/>
                <w:b/>
                <w:sz w:val="24"/>
                <w:szCs w:val="24"/>
              </w:rPr>
            </w:pPr>
            <w:r w:rsidRPr="001024EF">
              <w:rPr>
                <w:rFonts w:ascii="Times New Roman" w:hAnsi="Times New Roman" w:cs="Times New Roman"/>
                <w:b/>
                <w:sz w:val="24"/>
                <w:szCs w:val="24"/>
              </w:rPr>
              <w:t xml:space="preserve">9 Г </w:t>
            </w:r>
          </w:p>
        </w:tc>
        <w:tc>
          <w:tcPr>
            <w:tcW w:w="2018"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44</w:t>
            </w:r>
          </w:p>
        </w:tc>
        <w:tc>
          <w:tcPr>
            <w:tcW w:w="1905"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32</w:t>
            </w:r>
          </w:p>
        </w:tc>
        <w:tc>
          <w:tcPr>
            <w:tcW w:w="1896"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6</w:t>
            </w:r>
          </w:p>
        </w:tc>
        <w:tc>
          <w:tcPr>
            <w:tcW w:w="1894"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18</w:t>
            </w:r>
          </w:p>
        </w:tc>
      </w:tr>
      <w:tr w:rsidR="00146E85" w:rsidRPr="001024EF" w:rsidTr="00146E85">
        <w:tc>
          <w:tcPr>
            <w:tcW w:w="1858" w:type="dxa"/>
          </w:tcPr>
          <w:p w:rsidR="00146E85" w:rsidRPr="001024EF" w:rsidRDefault="00146E85" w:rsidP="00146E85">
            <w:pPr>
              <w:jc w:val="center"/>
              <w:rPr>
                <w:rFonts w:ascii="Times New Roman" w:hAnsi="Times New Roman" w:cs="Times New Roman"/>
                <w:b/>
                <w:sz w:val="24"/>
                <w:szCs w:val="24"/>
              </w:rPr>
            </w:pPr>
            <w:r w:rsidRPr="001024EF">
              <w:rPr>
                <w:rFonts w:ascii="Times New Roman" w:hAnsi="Times New Roman" w:cs="Times New Roman"/>
                <w:b/>
                <w:sz w:val="24"/>
                <w:szCs w:val="24"/>
              </w:rPr>
              <w:t>9 Д</w:t>
            </w:r>
          </w:p>
        </w:tc>
        <w:tc>
          <w:tcPr>
            <w:tcW w:w="2018"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23</w:t>
            </w:r>
          </w:p>
        </w:tc>
        <w:tc>
          <w:tcPr>
            <w:tcW w:w="1905"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65</w:t>
            </w:r>
          </w:p>
        </w:tc>
        <w:tc>
          <w:tcPr>
            <w:tcW w:w="1896" w:type="dxa"/>
          </w:tcPr>
          <w:p w:rsidR="00146E85" w:rsidRPr="001024EF" w:rsidRDefault="00146E85" w:rsidP="00146E85">
            <w:pPr>
              <w:jc w:val="center"/>
              <w:rPr>
                <w:rFonts w:ascii="Times New Roman" w:hAnsi="Times New Roman" w:cs="Times New Roman"/>
                <w:sz w:val="24"/>
                <w:szCs w:val="24"/>
              </w:rPr>
            </w:pPr>
          </w:p>
        </w:tc>
        <w:tc>
          <w:tcPr>
            <w:tcW w:w="1894"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12</w:t>
            </w:r>
          </w:p>
        </w:tc>
      </w:tr>
      <w:tr w:rsidR="00146E85" w:rsidRPr="001024EF" w:rsidTr="00146E85">
        <w:tc>
          <w:tcPr>
            <w:tcW w:w="1858" w:type="dxa"/>
          </w:tcPr>
          <w:p w:rsidR="00146E85" w:rsidRPr="001024EF" w:rsidRDefault="00146E85" w:rsidP="00146E85">
            <w:pPr>
              <w:jc w:val="center"/>
              <w:rPr>
                <w:rFonts w:ascii="Times New Roman" w:hAnsi="Times New Roman" w:cs="Times New Roman"/>
                <w:b/>
                <w:sz w:val="24"/>
                <w:szCs w:val="24"/>
              </w:rPr>
            </w:pPr>
            <w:r w:rsidRPr="001024EF">
              <w:rPr>
                <w:rFonts w:ascii="Times New Roman" w:hAnsi="Times New Roman" w:cs="Times New Roman"/>
                <w:b/>
                <w:sz w:val="24"/>
                <w:szCs w:val="24"/>
              </w:rPr>
              <w:t xml:space="preserve">9 классы: </w:t>
            </w:r>
          </w:p>
        </w:tc>
        <w:tc>
          <w:tcPr>
            <w:tcW w:w="2018"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48</w:t>
            </w:r>
          </w:p>
        </w:tc>
        <w:tc>
          <w:tcPr>
            <w:tcW w:w="1905"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35</w:t>
            </w:r>
          </w:p>
        </w:tc>
        <w:tc>
          <w:tcPr>
            <w:tcW w:w="1896"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5</w:t>
            </w:r>
          </w:p>
        </w:tc>
        <w:tc>
          <w:tcPr>
            <w:tcW w:w="1894"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12</w:t>
            </w:r>
          </w:p>
        </w:tc>
      </w:tr>
    </w:tbl>
    <w:p w:rsidR="00146E85" w:rsidRPr="001024EF" w:rsidRDefault="00146E85" w:rsidP="00146E85">
      <w:pPr>
        <w:jc w:val="both"/>
        <w:rPr>
          <w:rFonts w:ascii="Times New Roman" w:hAnsi="Times New Roman" w:cs="Times New Roman"/>
          <w:sz w:val="24"/>
          <w:szCs w:val="24"/>
        </w:rPr>
      </w:pPr>
    </w:p>
    <w:tbl>
      <w:tblPr>
        <w:tblpPr w:leftFromText="180" w:rightFromText="180" w:vertAnchor="text" w:horzAnchor="margin" w:tblpY="65"/>
        <w:tblOverlap w:val="never"/>
        <w:tblW w:w="10409" w:type="dxa"/>
        <w:tblLook w:val="0000" w:firstRow="0" w:lastRow="0" w:firstColumn="0" w:lastColumn="0" w:noHBand="0" w:noVBand="0"/>
      </w:tblPr>
      <w:tblGrid>
        <w:gridCol w:w="1652"/>
        <w:gridCol w:w="2000"/>
        <w:gridCol w:w="2268"/>
        <w:gridCol w:w="2268"/>
        <w:gridCol w:w="1985"/>
        <w:gridCol w:w="236"/>
      </w:tblGrid>
      <w:tr w:rsidR="00146E85" w:rsidRPr="001024EF" w:rsidTr="00146E85">
        <w:trPr>
          <w:trHeight w:val="395"/>
        </w:trPr>
        <w:tc>
          <w:tcPr>
            <w:tcW w:w="10173" w:type="dxa"/>
            <w:gridSpan w:val="5"/>
            <w:tcBorders>
              <w:bottom w:val="single" w:sz="4" w:space="0" w:color="auto"/>
            </w:tcBorders>
            <w:shd w:val="clear" w:color="auto" w:fill="auto"/>
            <w:vAlign w:val="bottom"/>
          </w:tcPr>
          <w:p w:rsidR="00146E85" w:rsidRPr="001024EF" w:rsidRDefault="00146E85" w:rsidP="00146E85">
            <w:pPr>
              <w:ind w:firstLine="567"/>
              <w:rPr>
                <w:rFonts w:ascii="Times New Roman" w:hAnsi="Times New Roman" w:cs="Times New Roman"/>
                <w:bCs/>
                <w:sz w:val="24"/>
                <w:szCs w:val="24"/>
              </w:rPr>
            </w:pPr>
            <w:r w:rsidRPr="001024EF">
              <w:rPr>
                <w:rFonts w:ascii="Times New Roman" w:hAnsi="Times New Roman" w:cs="Times New Roman"/>
                <w:bCs/>
                <w:sz w:val="24"/>
                <w:szCs w:val="24"/>
              </w:rPr>
              <w:t>Психодиагностика критериев психологического здоровья в 5 классах.</w:t>
            </w:r>
          </w:p>
          <w:p w:rsidR="00146E85" w:rsidRPr="001024EF" w:rsidRDefault="00146E85" w:rsidP="00146E85">
            <w:pPr>
              <w:rPr>
                <w:rFonts w:ascii="Times New Roman" w:hAnsi="Times New Roman" w:cs="Times New Roman"/>
                <w:bCs/>
                <w:sz w:val="24"/>
                <w:szCs w:val="24"/>
              </w:rPr>
            </w:pPr>
          </w:p>
        </w:tc>
        <w:tc>
          <w:tcPr>
            <w:tcW w:w="236" w:type="dxa"/>
            <w:tcBorders>
              <w:bottom w:val="single" w:sz="4" w:space="0" w:color="auto"/>
            </w:tcBorders>
          </w:tcPr>
          <w:p w:rsidR="00146E85" w:rsidRPr="001024EF" w:rsidRDefault="00146E85" w:rsidP="00146E85">
            <w:pPr>
              <w:jc w:val="center"/>
              <w:rPr>
                <w:rFonts w:ascii="Times New Roman" w:hAnsi="Times New Roman" w:cs="Times New Roman"/>
                <w:bCs/>
                <w:sz w:val="24"/>
                <w:szCs w:val="24"/>
              </w:rPr>
            </w:pPr>
          </w:p>
          <w:p w:rsidR="00146E85" w:rsidRPr="001024EF" w:rsidRDefault="00146E85" w:rsidP="00146E85">
            <w:pPr>
              <w:jc w:val="center"/>
              <w:rPr>
                <w:rFonts w:ascii="Times New Roman" w:hAnsi="Times New Roman" w:cs="Times New Roman"/>
                <w:bCs/>
                <w:sz w:val="24"/>
                <w:szCs w:val="24"/>
              </w:rPr>
            </w:pPr>
          </w:p>
        </w:tc>
      </w:tr>
      <w:tr w:rsidR="00146E85" w:rsidRPr="001024EF" w:rsidTr="00146E85">
        <w:trPr>
          <w:gridAfter w:val="1"/>
          <w:wAfter w:w="236" w:type="dxa"/>
          <w:trHeight w:val="376"/>
        </w:trPr>
        <w:tc>
          <w:tcPr>
            <w:tcW w:w="1017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 xml:space="preserve">Особенности эмоциональной сферы по тесту тревожности </w:t>
            </w:r>
          </w:p>
        </w:tc>
      </w:tr>
      <w:tr w:rsidR="00146E85" w:rsidRPr="001024EF" w:rsidTr="00146E85">
        <w:trPr>
          <w:gridAfter w:val="1"/>
          <w:wAfter w:w="236" w:type="dxa"/>
          <w:trHeight w:val="177"/>
        </w:trPr>
        <w:tc>
          <w:tcPr>
            <w:tcW w:w="1652" w:type="dxa"/>
            <w:vMerge w:val="restart"/>
            <w:tcBorders>
              <w:top w:val="nil"/>
              <w:left w:val="single" w:sz="4" w:space="0" w:color="auto"/>
              <w:bottom w:val="single" w:sz="4" w:space="0" w:color="auto"/>
              <w:right w:val="single" w:sz="4" w:space="0" w:color="auto"/>
            </w:tcBorders>
            <w:shd w:val="clear" w:color="auto" w:fill="auto"/>
            <w:noWrap/>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класс</w:t>
            </w:r>
          </w:p>
        </w:tc>
        <w:tc>
          <w:tcPr>
            <w:tcW w:w="8521" w:type="dxa"/>
            <w:gridSpan w:val="4"/>
            <w:tcBorders>
              <w:top w:val="single" w:sz="4" w:space="0" w:color="auto"/>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Уровни тревожности, в %</w:t>
            </w:r>
          </w:p>
        </w:tc>
      </w:tr>
      <w:tr w:rsidR="00146E85" w:rsidRPr="001024EF" w:rsidTr="00146E85">
        <w:trPr>
          <w:gridAfter w:val="1"/>
          <w:wAfter w:w="236" w:type="dxa"/>
          <w:trHeight w:val="837"/>
        </w:trPr>
        <w:tc>
          <w:tcPr>
            <w:tcW w:w="1652" w:type="dxa"/>
            <w:vMerge/>
            <w:tcBorders>
              <w:top w:val="nil"/>
              <w:left w:val="single" w:sz="4" w:space="0" w:color="auto"/>
              <w:bottom w:val="single" w:sz="4" w:space="0" w:color="auto"/>
              <w:right w:val="single" w:sz="4" w:space="0" w:color="auto"/>
            </w:tcBorders>
            <w:vAlign w:val="center"/>
          </w:tcPr>
          <w:p w:rsidR="00146E85" w:rsidRPr="001024EF" w:rsidRDefault="00146E85" w:rsidP="00146E85">
            <w:pPr>
              <w:rPr>
                <w:rFonts w:ascii="Times New Roman" w:hAnsi="Times New Roman" w:cs="Times New Roman"/>
                <w:b/>
                <w:bCs/>
                <w:sz w:val="24"/>
                <w:szCs w:val="24"/>
              </w:rPr>
            </w:pPr>
          </w:p>
        </w:tc>
        <w:tc>
          <w:tcPr>
            <w:tcW w:w="2000"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Низкая тревожность</w:t>
            </w:r>
          </w:p>
        </w:tc>
        <w:tc>
          <w:tcPr>
            <w:tcW w:w="2268"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средняя тревожность, норма</w:t>
            </w:r>
          </w:p>
        </w:tc>
        <w:tc>
          <w:tcPr>
            <w:tcW w:w="2268"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вс, повышенная тревожность</w:t>
            </w:r>
          </w:p>
        </w:tc>
        <w:tc>
          <w:tcPr>
            <w:tcW w:w="1985" w:type="dxa"/>
            <w:tcBorders>
              <w:top w:val="nil"/>
              <w:left w:val="nil"/>
              <w:bottom w:val="single" w:sz="4" w:space="0" w:color="auto"/>
              <w:right w:val="single" w:sz="4" w:space="0" w:color="auto"/>
            </w:tcBorders>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в, высокая тревожность</w:t>
            </w:r>
          </w:p>
        </w:tc>
      </w:tr>
      <w:tr w:rsidR="00146E85" w:rsidRPr="001024EF" w:rsidTr="00146E85">
        <w:trPr>
          <w:gridAfter w:val="1"/>
          <w:wAfter w:w="236" w:type="dxa"/>
          <w:trHeight w:val="279"/>
        </w:trPr>
        <w:tc>
          <w:tcPr>
            <w:tcW w:w="1652" w:type="dxa"/>
            <w:tcBorders>
              <w:top w:val="nil"/>
              <w:left w:val="single" w:sz="4" w:space="0" w:color="auto"/>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 xml:space="preserve">5 А </w:t>
            </w:r>
          </w:p>
        </w:tc>
        <w:tc>
          <w:tcPr>
            <w:tcW w:w="2000"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48</w:t>
            </w:r>
          </w:p>
        </w:tc>
        <w:tc>
          <w:tcPr>
            <w:tcW w:w="2268"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31</w:t>
            </w:r>
          </w:p>
        </w:tc>
        <w:tc>
          <w:tcPr>
            <w:tcW w:w="2268"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13</w:t>
            </w:r>
          </w:p>
        </w:tc>
        <w:tc>
          <w:tcPr>
            <w:tcW w:w="1985" w:type="dxa"/>
            <w:tcBorders>
              <w:top w:val="nil"/>
              <w:left w:val="nil"/>
              <w:bottom w:val="single" w:sz="4" w:space="0" w:color="auto"/>
              <w:right w:val="single" w:sz="4" w:space="0" w:color="auto"/>
            </w:tcBorders>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8</w:t>
            </w:r>
          </w:p>
        </w:tc>
      </w:tr>
      <w:tr w:rsidR="00146E85" w:rsidRPr="001024EF" w:rsidTr="00146E85">
        <w:trPr>
          <w:gridAfter w:val="1"/>
          <w:wAfter w:w="236" w:type="dxa"/>
          <w:trHeight w:val="279"/>
        </w:trPr>
        <w:tc>
          <w:tcPr>
            <w:tcW w:w="1652" w:type="dxa"/>
            <w:tcBorders>
              <w:top w:val="nil"/>
              <w:left w:val="single" w:sz="4" w:space="0" w:color="auto"/>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 xml:space="preserve">5 Б </w:t>
            </w:r>
          </w:p>
        </w:tc>
        <w:tc>
          <w:tcPr>
            <w:tcW w:w="2000"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27</w:t>
            </w:r>
          </w:p>
        </w:tc>
        <w:tc>
          <w:tcPr>
            <w:tcW w:w="2268"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27</w:t>
            </w:r>
          </w:p>
        </w:tc>
        <w:tc>
          <w:tcPr>
            <w:tcW w:w="2268"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31</w:t>
            </w:r>
          </w:p>
        </w:tc>
        <w:tc>
          <w:tcPr>
            <w:tcW w:w="1985" w:type="dxa"/>
            <w:tcBorders>
              <w:top w:val="nil"/>
              <w:left w:val="nil"/>
              <w:bottom w:val="single" w:sz="4" w:space="0" w:color="auto"/>
              <w:right w:val="single" w:sz="4" w:space="0" w:color="auto"/>
            </w:tcBorders>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15</w:t>
            </w:r>
          </w:p>
        </w:tc>
      </w:tr>
      <w:tr w:rsidR="00146E85" w:rsidRPr="001024EF" w:rsidTr="00146E85">
        <w:trPr>
          <w:gridAfter w:val="1"/>
          <w:wAfter w:w="236" w:type="dxa"/>
          <w:trHeight w:val="279"/>
        </w:trPr>
        <w:tc>
          <w:tcPr>
            <w:tcW w:w="1652" w:type="dxa"/>
            <w:tcBorders>
              <w:top w:val="nil"/>
              <w:left w:val="single" w:sz="4" w:space="0" w:color="auto"/>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 xml:space="preserve">5 В </w:t>
            </w:r>
          </w:p>
        </w:tc>
        <w:tc>
          <w:tcPr>
            <w:tcW w:w="2000"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48</w:t>
            </w:r>
          </w:p>
        </w:tc>
        <w:tc>
          <w:tcPr>
            <w:tcW w:w="2268"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32</w:t>
            </w:r>
          </w:p>
        </w:tc>
        <w:tc>
          <w:tcPr>
            <w:tcW w:w="2268"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16</w:t>
            </w:r>
          </w:p>
        </w:tc>
        <w:tc>
          <w:tcPr>
            <w:tcW w:w="1985" w:type="dxa"/>
            <w:tcBorders>
              <w:top w:val="nil"/>
              <w:left w:val="nil"/>
              <w:bottom w:val="single" w:sz="4" w:space="0" w:color="auto"/>
              <w:right w:val="single" w:sz="4" w:space="0" w:color="auto"/>
            </w:tcBorders>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4</w:t>
            </w:r>
          </w:p>
        </w:tc>
      </w:tr>
      <w:tr w:rsidR="00146E85" w:rsidRPr="001024EF" w:rsidTr="00146E85">
        <w:trPr>
          <w:gridAfter w:val="1"/>
          <w:wAfter w:w="236" w:type="dxa"/>
          <w:trHeight w:val="279"/>
        </w:trPr>
        <w:tc>
          <w:tcPr>
            <w:tcW w:w="1652" w:type="dxa"/>
            <w:tcBorders>
              <w:top w:val="nil"/>
              <w:left w:val="single" w:sz="4" w:space="0" w:color="auto"/>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5 Г</w:t>
            </w:r>
          </w:p>
        </w:tc>
        <w:tc>
          <w:tcPr>
            <w:tcW w:w="2000"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18</w:t>
            </w:r>
          </w:p>
        </w:tc>
        <w:tc>
          <w:tcPr>
            <w:tcW w:w="2268"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68</w:t>
            </w:r>
          </w:p>
        </w:tc>
        <w:tc>
          <w:tcPr>
            <w:tcW w:w="2268"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14</w:t>
            </w:r>
          </w:p>
        </w:tc>
        <w:tc>
          <w:tcPr>
            <w:tcW w:w="1985" w:type="dxa"/>
            <w:tcBorders>
              <w:top w:val="nil"/>
              <w:left w:val="nil"/>
              <w:bottom w:val="single" w:sz="4" w:space="0" w:color="auto"/>
              <w:right w:val="single" w:sz="4" w:space="0" w:color="auto"/>
            </w:tcBorders>
          </w:tcPr>
          <w:p w:rsidR="00146E85" w:rsidRPr="001024EF" w:rsidRDefault="00146E85" w:rsidP="00146E85">
            <w:pPr>
              <w:jc w:val="center"/>
              <w:rPr>
                <w:rFonts w:ascii="Times New Roman" w:hAnsi="Times New Roman" w:cs="Times New Roman"/>
                <w:b/>
                <w:bCs/>
                <w:sz w:val="24"/>
                <w:szCs w:val="24"/>
              </w:rPr>
            </w:pPr>
          </w:p>
        </w:tc>
      </w:tr>
      <w:tr w:rsidR="00146E85" w:rsidRPr="001024EF" w:rsidTr="00146E85">
        <w:trPr>
          <w:gridAfter w:val="1"/>
          <w:wAfter w:w="236" w:type="dxa"/>
          <w:trHeight w:val="279"/>
        </w:trPr>
        <w:tc>
          <w:tcPr>
            <w:tcW w:w="1652" w:type="dxa"/>
            <w:tcBorders>
              <w:top w:val="nil"/>
              <w:left w:val="single" w:sz="4" w:space="0" w:color="auto"/>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5 Д</w:t>
            </w:r>
          </w:p>
        </w:tc>
        <w:tc>
          <w:tcPr>
            <w:tcW w:w="2000"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29</w:t>
            </w:r>
          </w:p>
        </w:tc>
        <w:tc>
          <w:tcPr>
            <w:tcW w:w="2268"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36</w:t>
            </w:r>
          </w:p>
        </w:tc>
        <w:tc>
          <w:tcPr>
            <w:tcW w:w="2268"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25</w:t>
            </w:r>
          </w:p>
        </w:tc>
        <w:tc>
          <w:tcPr>
            <w:tcW w:w="1985" w:type="dxa"/>
            <w:tcBorders>
              <w:top w:val="nil"/>
              <w:left w:val="nil"/>
              <w:bottom w:val="single" w:sz="4" w:space="0" w:color="auto"/>
              <w:right w:val="single" w:sz="4" w:space="0" w:color="auto"/>
            </w:tcBorders>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10</w:t>
            </w:r>
          </w:p>
        </w:tc>
      </w:tr>
      <w:tr w:rsidR="00146E85" w:rsidRPr="001024EF" w:rsidTr="00146E85">
        <w:trPr>
          <w:gridAfter w:val="1"/>
          <w:wAfter w:w="236" w:type="dxa"/>
          <w:trHeight w:val="279"/>
        </w:trPr>
        <w:tc>
          <w:tcPr>
            <w:tcW w:w="1652" w:type="dxa"/>
            <w:tcBorders>
              <w:top w:val="nil"/>
              <w:left w:val="single" w:sz="4" w:space="0" w:color="auto"/>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5классы</w:t>
            </w:r>
          </w:p>
        </w:tc>
        <w:tc>
          <w:tcPr>
            <w:tcW w:w="2000"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31</w:t>
            </w:r>
          </w:p>
        </w:tc>
        <w:tc>
          <w:tcPr>
            <w:tcW w:w="2268"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39</w:t>
            </w:r>
          </w:p>
        </w:tc>
        <w:tc>
          <w:tcPr>
            <w:tcW w:w="2268"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22</w:t>
            </w:r>
          </w:p>
        </w:tc>
        <w:tc>
          <w:tcPr>
            <w:tcW w:w="1985" w:type="dxa"/>
            <w:tcBorders>
              <w:top w:val="nil"/>
              <w:left w:val="nil"/>
              <w:bottom w:val="single" w:sz="4" w:space="0" w:color="auto"/>
              <w:right w:val="single" w:sz="4" w:space="0" w:color="auto"/>
            </w:tcBorders>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8</w:t>
            </w:r>
          </w:p>
        </w:tc>
      </w:tr>
    </w:tbl>
    <w:p w:rsidR="00146E85" w:rsidRPr="001024EF" w:rsidRDefault="00146E85" w:rsidP="00146E85">
      <w:pPr>
        <w:ind w:firstLine="540"/>
        <w:jc w:val="both"/>
        <w:rPr>
          <w:rFonts w:ascii="Times New Roman" w:hAnsi="Times New Roman" w:cs="Times New Roman"/>
          <w:sz w:val="24"/>
          <w:szCs w:val="24"/>
        </w:rPr>
      </w:pPr>
    </w:p>
    <w:p w:rsidR="00146E85" w:rsidRPr="001024EF" w:rsidRDefault="00146E85" w:rsidP="00146E85">
      <w:pPr>
        <w:ind w:firstLine="540"/>
        <w:jc w:val="both"/>
        <w:rPr>
          <w:rFonts w:ascii="Times New Roman" w:hAnsi="Times New Roman" w:cs="Times New Roman"/>
          <w:sz w:val="24"/>
          <w:szCs w:val="24"/>
        </w:rPr>
      </w:pPr>
    </w:p>
    <w:p w:rsidR="00146E85" w:rsidRPr="001024EF" w:rsidRDefault="00146E85" w:rsidP="00146E85">
      <w:pPr>
        <w:ind w:firstLine="540"/>
        <w:jc w:val="center"/>
        <w:rPr>
          <w:rFonts w:ascii="Times New Roman" w:hAnsi="Times New Roman" w:cs="Times New Roman"/>
          <w:sz w:val="24"/>
          <w:szCs w:val="24"/>
        </w:rPr>
      </w:pPr>
      <w:r w:rsidRPr="001024EF">
        <w:rPr>
          <w:rFonts w:ascii="Times New Roman" w:hAnsi="Times New Roman" w:cs="Times New Roman"/>
          <w:sz w:val="24"/>
          <w:szCs w:val="24"/>
        </w:rPr>
        <w:lastRenderedPageBreak/>
        <w:t>Особенности эмоциональной сферы учащихся 4 классов.</w:t>
      </w:r>
    </w:p>
    <w:p w:rsidR="00146E85" w:rsidRPr="001024EF" w:rsidRDefault="00146E85" w:rsidP="00146E85">
      <w:pPr>
        <w:ind w:firstLine="540"/>
        <w:jc w:val="center"/>
        <w:rPr>
          <w:rFonts w:ascii="Times New Roman" w:hAnsi="Times New Roman" w:cs="Times New Roman"/>
          <w:sz w:val="24"/>
          <w:szCs w:val="24"/>
        </w:rPr>
      </w:pP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Данные опросника позволяют определить причины тревожности перед учебой в 5 классе: </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35% испытывают тревожность перед новыми учителями и оценками. </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28% связывают тревожность с новыми предметами. </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12%: тревожность связана с тем, что они боятся не соответствовать уровню 5 класса. </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26% не испытывают тревожности перед обучением в 5 классе.</w:t>
      </w:r>
    </w:p>
    <w:p w:rsidR="00146E85" w:rsidRPr="001024EF" w:rsidRDefault="00146E85" w:rsidP="00E36381">
      <w:pPr>
        <w:ind w:firstLine="540"/>
        <w:jc w:val="both"/>
        <w:rPr>
          <w:rFonts w:ascii="Times New Roman" w:hAnsi="Times New Roman" w:cs="Times New Roman"/>
          <w:sz w:val="24"/>
          <w:szCs w:val="24"/>
        </w:rPr>
      </w:pPr>
      <w:r w:rsidRPr="001024EF">
        <w:rPr>
          <w:rFonts w:ascii="Times New Roman" w:hAnsi="Times New Roman" w:cs="Times New Roman"/>
          <w:sz w:val="24"/>
          <w:szCs w:val="24"/>
        </w:rPr>
        <w:t>Традиционно учащиеся 4 классов включаются в ежегодное психолого-педагогическое наблюдение в преддверии обучения в среднем звене. Критерии наблюдения включают эмоциональную сферу и особенно чувство тревоги перед обучением в 5 классе, которая может стать причиной дезадаптации. Наблюдение эмоциональной с</w:t>
      </w:r>
      <w:r w:rsidR="00E36381">
        <w:rPr>
          <w:rFonts w:ascii="Times New Roman" w:hAnsi="Times New Roman" w:cs="Times New Roman"/>
          <w:sz w:val="24"/>
          <w:szCs w:val="24"/>
        </w:rPr>
        <w:t>феры продолжается и в 5 классе.</w:t>
      </w:r>
    </w:p>
    <w:p w:rsidR="00146E85" w:rsidRPr="001024EF" w:rsidRDefault="00146E85" w:rsidP="00E36381">
      <w:pPr>
        <w:ind w:firstLine="540"/>
        <w:jc w:val="both"/>
        <w:rPr>
          <w:rFonts w:ascii="Times New Roman" w:hAnsi="Times New Roman" w:cs="Times New Roman"/>
          <w:sz w:val="24"/>
          <w:szCs w:val="24"/>
        </w:rPr>
      </w:pPr>
      <w:r w:rsidRPr="001024EF">
        <w:rPr>
          <w:rFonts w:ascii="Times New Roman" w:hAnsi="Times New Roman" w:cs="Times New Roman"/>
          <w:sz w:val="24"/>
          <w:szCs w:val="24"/>
        </w:rPr>
        <w:t>Для оценки возможных эмоциональных нарушений применяют одни и те же тесты и методики, что позволяет для каждого ученика определить наличие и уровень тревожности и содержит специальные вопросы. Это дает возможность видеть динамику осо</w:t>
      </w:r>
      <w:r w:rsidR="00E36381">
        <w:rPr>
          <w:rFonts w:ascii="Times New Roman" w:hAnsi="Times New Roman" w:cs="Times New Roman"/>
          <w:sz w:val="24"/>
          <w:szCs w:val="24"/>
        </w:rPr>
        <w:t xml:space="preserve">бенностей эмоциональной сферы. </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По данным тестов определяются методы коррекции нарушений эмоциональной сферы, которые должны учитывать индивидуальные особенности каждого ученика и, в частности, уровни тревожности обучающихся.</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Анализ полученных данных позволяет  сделать следующие выводы. В эмоциональной сфере первоклассников, имеются следующие нарушения: эмоциональная нестабильность наблюдается у 22% первоклассников. Также наблюдаются эмоциональные нарушения. Это тревожность (12%), агрессивные состояния - 4 %, стабильное эмоциональное состояние наблюдается у 56% детей. У 10% встречается гипервозбудимость. Самооценка настроения в школе показала, что позитивное отношение к школе демонстрируют 76% первоклассников, негативное – 2% и амбивалентное отношение у 22%. Методика «Мой класс», используемая в 1-4 классах позволяет выявить социально-психологическую позицию ребенка в классе. Неблагополучная позиция у 26%, благополучная у 62%, а внеучебная у 12% первоклассников. Коррекция эмоциональной сферы может быть в виде группового или индивидуального занятия. Коррекционные занятия по снятию тревожности ведутся по данным тестов. В каждом первом классе осуществляется профилактика эмоциональных нарушений.</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Учащиеся 4 классов часто испытывают тревожность перед обучением в 5 классе. Часто она связана с чувством волнения перед новыми учителями, предметами и оценками.</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Эмоциональная сфера младших школьников часто связана с особенностями их учебной деятельности. Пятиклассники протестированы на предмет вероятной тревожности по Экспресс-методике «Выявление тревожности у школьников», которая содержит специальные вопросы, позволяющие выявить тревожность по отношению к учебной деятельности.  Получены следующие данные: низкий уровень тревожности у 31% пятиклассников, средняя, нормальная тревожность наблюдается у 39% учащихся 4 классов, у 22%  тревожность выше средней и высокая тревожность выявлена у 8% пятиклассников. </w:t>
      </w:r>
      <w:r w:rsidRPr="001024EF">
        <w:rPr>
          <w:rFonts w:ascii="Times New Roman" w:hAnsi="Times New Roman" w:cs="Times New Roman"/>
          <w:sz w:val="24"/>
          <w:szCs w:val="24"/>
        </w:rPr>
        <w:lastRenderedPageBreak/>
        <w:t>Данные теста указывают на необходимость коррекционной работы с этими учащимися и пристального наблюдения их эмоциональной сферы в период адаптации к обучению в среднем звене. Эта работа должна быть поэтапной. Направления деятельности могут содержать различные виды. Часто в каждом случае эмоциональной нестабильности необходима дополнительная деятельность, которая также будет содержать адаптационные занятия с учащимися. Деятельность по этой коррекции может продолжаться вестись и дальше и  для каждого школьника здесь необходима программа, содержащая индивидуальные темы, его личностные планы дальнейшей деятельности в школе и обществе.</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Данные опросника для учащихся 9 классов выявили следующие эмоциональные нарушения: неуверенность испытывают около 50%, тревожность – 35%. Фрустрацию, которую можно обозначить как чувство тревоги и неувереннсти, испытывают 5 %. У других стабильное эмоциональное состояние. Повышенная тревожность часто связана с ОГЭ. И учащиеся с высокой тревожностью охвачены коррекцией эмоциональной сферы. Эти занятия тоже способствуют стабилизации эмоционального состояния. На занятиях каждый девятиклассник получает навыки саморегуляции эмоций на экзамене и индивидуальные советы.</w:t>
      </w:r>
    </w:p>
    <w:p w:rsidR="00146E85" w:rsidRPr="001024EF" w:rsidRDefault="00146E85" w:rsidP="00E36381">
      <w:pPr>
        <w:ind w:firstLine="540"/>
        <w:jc w:val="both"/>
        <w:rPr>
          <w:rFonts w:ascii="Times New Roman" w:hAnsi="Times New Roman" w:cs="Times New Roman"/>
          <w:sz w:val="24"/>
          <w:szCs w:val="24"/>
        </w:rPr>
      </w:pPr>
      <w:r w:rsidRPr="001024EF">
        <w:rPr>
          <w:rFonts w:ascii="Times New Roman" w:hAnsi="Times New Roman" w:cs="Times New Roman"/>
          <w:sz w:val="24"/>
          <w:szCs w:val="24"/>
        </w:rPr>
        <w:t>Выпускники часто чувствуют волнение и эмоциональную нестабильность перед экзаменами. Это тоже сказывается на ЕГЭ. На классных часах им даны способы снятия тревожности и саморегу</w:t>
      </w:r>
      <w:r w:rsidR="00E36381">
        <w:rPr>
          <w:rFonts w:ascii="Times New Roman" w:hAnsi="Times New Roman" w:cs="Times New Roman"/>
          <w:sz w:val="24"/>
          <w:szCs w:val="24"/>
        </w:rPr>
        <w:t>ляции эмоционального состояния.</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Особенности адаптации учащихся 1 и 5 классов.</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Психодиагностика адаптационного периода к обучению в школе и к обучению в среднем звене  включает наблюдения за особенностями учащихся, их эмоциональной и мотивационной сфер. </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В первых классах применяется методика «Мой класс», позволяющая выявить социально-психологическую позицию, а также учитываются особенности эмоциональной сферы, самооценка настроения в школе и особенности мотивации первоклассников.</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Психодиагностика адаптации к обучению в среднем звене учащихся 5 классов основывалась на данных методик: «Самоописание», «Продолжи предложение», которые выявляют уровни развития рефлексии, позитивного отношения к себе, мотивации, стремления к развитию,  а тест тревожности традиционно применяется в качестве методики, выявляющей особенности эмоциональной сферы при адаптации. Получены следующие данные: многие пятиклассники не обладают достаточными для их возрастной нормы навыками, особенно в 5 А классе. Такие учащиеся имеются и в других 5 классах. Обучение навыкам познавать себя может стать темой классных часов. Оценка собственной личности имеет особое значение. В каждом классе есть учащиеся с низкими уровнями отношения к себе и это должно стать предметом коррекционной работы. Важным критерием личностного развития является стремление к развитию. Высокий уровень этого критерия наблюдается в 5 Б, 5 В, 5 Д классах. Данные социометрии определили в этих классах высокий уровень сплоченности. Высокая сплоченность и 5 Г классе, учащиеся которого обладают высокими социальными статусами.</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Учитывая все вышесказанные аспекты, можно привести следующие показатели относительно адаптации учащихся 1 и 5 классов.</w:t>
      </w:r>
    </w:p>
    <w:tbl>
      <w:tblPr>
        <w:tblW w:w="10314" w:type="dxa"/>
        <w:tblLook w:val="0000" w:firstRow="0" w:lastRow="0" w:firstColumn="0" w:lastColumn="0" w:noHBand="0" w:noVBand="0"/>
      </w:tblPr>
      <w:tblGrid>
        <w:gridCol w:w="1481"/>
        <w:gridCol w:w="754"/>
        <w:gridCol w:w="965"/>
        <w:gridCol w:w="594"/>
        <w:gridCol w:w="1072"/>
        <w:gridCol w:w="629"/>
        <w:gridCol w:w="1368"/>
        <w:gridCol w:w="333"/>
        <w:gridCol w:w="1417"/>
        <w:gridCol w:w="1701"/>
      </w:tblGrid>
      <w:tr w:rsidR="00146E85" w:rsidRPr="001024EF" w:rsidTr="00146E85">
        <w:trPr>
          <w:gridAfter w:val="3"/>
          <w:wAfter w:w="3451" w:type="dxa"/>
          <w:trHeight w:val="305"/>
        </w:trPr>
        <w:tc>
          <w:tcPr>
            <w:tcW w:w="1481" w:type="dxa"/>
            <w:tcBorders>
              <w:bottom w:val="single" w:sz="4" w:space="0" w:color="auto"/>
            </w:tcBorders>
            <w:shd w:val="clear" w:color="auto" w:fill="auto"/>
            <w:noWrap/>
            <w:vAlign w:val="center"/>
          </w:tcPr>
          <w:p w:rsidR="00146E85" w:rsidRPr="001024EF" w:rsidRDefault="00146E85" w:rsidP="00146E85">
            <w:pPr>
              <w:rPr>
                <w:rFonts w:ascii="Times New Roman" w:hAnsi="Times New Roman" w:cs="Times New Roman"/>
                <w:b/>
                <w:bCs/>
                <w:i/>
                <w:sz w:val="24"/>
                <w:szCs w:val="24"/>
              </w:rPr>
            </w:pPr>
          </w:p>
        </w:tc>
        <w:tc>
          <w:tcPr>
            <w:tcW w:w="1719" w:type="dxa"/>
            <w:gridSpan w:val="2"/>
            <w:tcBorders>
              <w:bottom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p>
        </w:tc>
        <w:tc>
          <w:tcPr>
            <w:tcW w:w="1666" w:type="dxa"/>
            <w:gridSpan w:val="2"/>
            <w:tcBorders>
              <w:bottom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p>
        </w:tc>
        <w:tc>
          <w:tcPr>
            <w:tcW w:w="1997" w:type="dxa"/>
            <w:gridSpan w:val="2"/>
            <w:tcBorders>
              <w:left w:val="nil"/>
              <w:bottom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p>
        </w:tc>
      </w:tr>
      <w:tr w:rsidR="00146E85" w:rsidRPr="001024EF" w:rsidTr="00146E85">
        <w:trPr>
          <w:trHeight w:val="214"/>
        </w:trPr>
        <w:tc>
          <w:tcPr>
            <w:tcW w:w="10314"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Уровни адаптации к обучению в 1 и 5 классах</w:t>
            </w:r>
          </w:p>
        </w:tc>
      </w:tr>
      <w:tr w:rsidR="00146E85" w:rsidRPr="001024EF" w:rsidTr="00146E85">
        <w:trPr>
          <w:trHeight w:val="98"/>
        </w:trPr>
        <w:tc>
          <w:tcPr>
            <w:tcW w:w="2235" w:type="dxa"/>
            <w:gridSpan w:val="2"/>
            <w:vMerge w:val="restart"/>
            <w:tcBorders>
              <w:top w:val="nil"/>
              <w:left w:val="single" w:sz="4" w:space="0" w:color="auto"/>
              <w:bottom w:val="single" w:sz="4" w:space="0" w:color="auto"/>
              <w:right w:val="single" w:sz="4" w:space="0" w:color="auto"/>
            </w:tcBorders>
            <w:shd w:val="clear" w:color="auto" w:fill="auto"/>
            <w:noWrap/>
            <w:vAlign w:val="center"/>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класс</w:t>
            </w:r>
          </w:p>
        </w:tc>
        <w:tc>
          <w:tcPr>
            <w:tcW w:w="8079" w:type="dxa"/>
            <w:gridSpan w:val="8"/>
            <w:tcBorders>
              <w:top w:val="single" w:sz="4" w:space="0" w:color="auto"/>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Уровни, %</w:t>
            </w:r>
          </w:p>
        </w:tc>
      </w:tr>
      <w:tr w:rsidR="00146E85" w:rsidRPr="001024EF" w:rsidTr="00146E85">
        <w:trPr>
          <w:trHeight w:val="204"/>
        </w:trPr>
        <w:tc>
          <w:tcPr>
            <w:tcW w:w="2235" w:type="dxa"/>
            <w:gridSpan w:val="2"/>
            <w:vMerge/>
            <w:tcBorders>
              <w:top w:val="nil"/>
              <w:left w:val="single" w:sz="4" w:space="0" w:color="auto"/>
              <w:bottom w:val="single" w:sz="4" w:space="0" w:color="auto"/>
              <w:right w:val="single" w:sz="4" w:space="0" w:color="auto"/>
            </w:tcBorders>
            <w:vAlign w:val="center"/>
          </w:tcPr>
          <w:p w:rsidR="00146E85" w:rsidRPr="001024EF" w:rsidRDefault="00146E85" w:rsidP="00146E85">
            <w:pPr>
              <w:rPr>
                <w:rFonts w:ascii="Times New Roman" w:hAnsi="Times New Roman" w:cs="Times New Roman"/>
                <w:b/>
                <w:bCs/>
                <w:i/>
                <w:sz w:val="24"/>
                <w:szCs w:val="24"/>
              </w:rPr>
            </w:pPr>
          </w:p>
        </w:tc>
        <w:tc>
          <w:tcPr>
            <w:tcW w:w="1559"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Н</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НС</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С</w:t>
            </w:r>
          </w:p>
        </w:tc>
        <w:tc>
          <w:tcPr>
            <w:tcW w:w="1417"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ВС</w:t>
            </w:r>
          </w:p>
        </w:tc>
        <w:tc>
          <w:tcPr>
            <w:tcW w:w="1701"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В</w:t>
            </w:r>
          </w:p>
        </w:tc>
      </w:tr>
      <w:tr w:rsidR="00146E85" w:rsidRPr="001024EF" w:rsidTr="00146E85">
        <w:trPr>
          <w:trHeight w:val="250"/>
        </w:trPr>
        <w:tc>
          <w:tcPr>
            <w:tcW w:w="2235" w:type="dxa"/>
            <w:gridSpan w:val="2"/>
            <w:tcBorders>
              <w:top w:val="nil"/>
              <w:left w:val="single" w:sz="4" w:space="0" w:color="auto"/>
              <w:bottom w:val="single" w:sz="4" w:space="0" w:color="auto"/>
              <w:right w:val="single" w:sz="4" w:space="0" w:color="auto"/>
            </w:tcBorders>
            <w:shd w:val="clear" w:color="auto" w:fill="auto"/>
            <w:noWrap/>
            <w:vAlign w:val="center"/>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 xml:space="preserve">1А </w:t>
            </w:r>
          </w:p>
        </w:tc>
        <w:tc>
          <w:tcPr>
            <w:tcW w:w="1559"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16</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23</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31</w:t>
            </w:r>
          </w:p>
        </w:tc>
        <w:tc>
          <w:tcPr>
            <w:tcW w:w="1417"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8</w:t>
            </w:r>
          </w:p>
        </w:tc>
        <w:tc>
          <w:tcPr>
            <w:tcW w:w="1701"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22</w:t>
            </w:r>
          </w:p>
        </w:tc>
      </w:tr>
      <w:tr w:rsidR="00146E85" w:rsidRPr="001024EF" w:rsidTr="00146E85">
        <w:trPr>
          <w:trHeight w:val="250"/>
        </w:trPr>
        <w:tc>
          <w:tcPr>
            <w:tcW w:w="2235" w:type="dxa"/>
            <w:gridSpan w:val="2"/>
            <w:tcBorders>
              <w:top w:val="nil"/>
              <w:left w:val="single" w:sz="4" w:space="0" w:color="auto"/>
              <w:bottom w:val="single" w:sz="4" w:space="0" w:color="auto"/>
              <w:right w:val="single" w:sz="4" w:space="0" w:color="auto"/>
            </w:tcBorders>
            <w:shd w:val="clear" w:color="auto" w:fill="auto"/>
            <w:noWrap/>
            <w:vAlign w:val="center"/>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 xml:space="preserve">1Б </w:t>
            </w:r>
          </w:p>
        </w:tc>
        <w:tc>
          <w:tcPr>
            <w:tcW w:w="1559"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15</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15</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35</w:t>
            </w:r>
          </w:p>
        </w:tc>
        <w:tc>
          <w:tcPr>
            <w:tcW w:w="1417"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12</w:t>
            </w:r>
          </w:p>
        </w:tc>
        <w:tc>
          <w:tcPr>
            <w:tcW w:w="1701"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23</w:t>
            </w:r>
          </w:p>
        </w:tc>
      </w:tr>
      <w:tr w:rsidR="00146E85" w:rsidRPr="001024EF" w:rsidTr="00146E85">
        <w:trPr>
          <w:trHeight w:val="250"/>
        </w:trPr>
        <w:tc>
          <w:tcPr>
            <w:tcW w:w="2235" w:type="dxa"/>
            <w:gridSpan w:val="2"/>
            <w:tcBorders>
              <w:top w:val="nil"/>
              <w:left w:val="single" w:sz="4" w:space="0" w:color="auto"/>
              <w:bottom w:val="single" w:sz="4" w:space="0" w:color="auto"/>
              <w:right w:val="single" w:sz="4" w:space="0" w:color="auto"/>
            </w:tcBorders>
            <w:shd w:val="clear" w:color="auto" w:fill="auto"/>
            <w:noWrap/>
            <w:vAlign w:val="center"/>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 xml:space="preserve">1В </w:t>
            </w:r>
          </w:p>
        </w:tc>
        <w:tc>
          <w:tcPr>
            <w:tcW w:w="1559"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9</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29</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29</w:t>
            </w:r>
          </w:p>
        </w:tc>
        <w:tc>
          <w:tcPr>
            <w:tcW w:w="1417"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25</w:t>
            </w:r>
          </w:p>
        </w:tc>
        <w:tc>
          <w:tcPr>
            <w:tcW w:w="1701"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8</w:t>
            </w:r>
          </w:p>
        </w:tc>
      </w:tr>
      <w:tr w:rsidR="00146E85" w:rsidRPr="001024EF" w:rsidTr="00146E85">
        <w:trPr>
          <w:trHeight w:val="250"/>
        </w:trPr>
        <w:tc>
          <w:tcPr>
            <w:tcW w:w="2235" w:type="dxa"/>
            <w:gridSpan w:val="2"/>
            <w:tcBorders>
              <w:top w:val="nil"/>
              <w:left w:val="single" w:sz="4" w:space="0" w:color="auto"/>
              <w:bottom w:val="single" w:sz="4" w:space="0" w:color="auto"/>
              <w:right w:val="single" w:sz="4" w:space="0" w:color="auto"/>
            </w:tcBorders>
            <w:shd w:val="clear" w:color="auto" w:fill="auto"/>
            <w:noWrap/>
            <w:vAlign w:val="center"/>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 xml:space="preserve">1Г </w:t>
            </w:r>
          </w:p>
        </w:tc>
        <w:tc>
          <w:tcPr>
            <w:tcW w:w="1559"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18</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34</w:t>
            </w:r>
          </w:p>
        </w:tc>
        <w:tc>
          <w:tcPr>
            <w:tcW w:w="1417"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23</w:t>
            </w:r>
          </w:p>
        </w:tc>
        <w:tc>
          <w:tcPr>
            <w:tcW w:w="1701"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25</w:t>
            </w:r>
          </w:p>
        </w:tc>
      </w:tr>
      <w:tr w:rsidR="00146E85" w:rsidRPr="001024EF" w:rsidTr="00146E85">
        <w:trPr>
          <w:trHeight w:val="250"/>
        </w:trPr>
        <w:tc>
          <w:tcPr>
            <w:tcW w:w="2235" w:type="dxa"/>
            <w:gridSpan w:val="2"/>
            <w:tcBorders>
              <w:top w:val="nil"/>
              <w:left w:val="single" w:sz="4" w:space="0" w:color="auto"/>
              <w:bottom w:val="single" w:sz="4" w:space="0" w:color="auto"/>
              <w:right w:val="single" w:sz="4" w:space="0" w:color="auto"/>
            </w:tcBorders>
            <w:shd w:val="clear" w:color="auto" w:fill="auto"/>
            <w:noWrap/>
            <w:vAlign w:val="center"/>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1К</w:t>
            </w:r>
          </w:p>
        </w:tc>
        <w:tc>
          <w:tcPr>
            <w:tcW w:w="1559"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29</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28</w:t>
            </w:r>
          </w:p>
        </w:tc>
        <w:tc>
          <w:tcPr>
            <w:tcW w:w="1417"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35</w:t>
            </w:r>
          </w:p>
        </w:tc>
        <w:tc>
          <w:tcPr>
            <w:tcW w:w="1701"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8</w:t>
            </w:r>
          </w:p>
        </w:tc>
      </w:tr>
      <w:tr w:rsidR="00146E85" w:rsidRPr="001024EF" w:rsidTr="00146E85">
        <w:trPr>
          <w:trHeight w:val="250"/>
        </w:trPr>
        <w:tc>
          <w:tcPr>
            <w:tcW w:w="2235" w:type="dxa"/>
            <w:gridSpan w:val="2"/>
            <w:tcBorders>
              <w:top w:val="nil"/>
              <w:left w:val="single" w:sz="4" w:space="0" w:color="auto"/>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1 классы</w:t>
            </w:r>
          </w:p>
        </w:tc>
        <w:tc>
          <w:tcPr>
            <w:tcW w:w="1559"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8</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22</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31</w:t>
            </w:r>
          </w:p>
        </w:tc>
        <w:tc>
          <w:tcPr>
            <w:tcW w:w="1417"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22</w:t>
            </w:r>
          </w:p>
        </w:tc>
        <w:tc>
          <w:tcPr>
            <w:tcW w:w="1701"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17</w:t>
            </w:r>
          </w:p>
        </w:tc>
      </w:tr>
      <w:tr w:rsidR="00146E85" w:rsidRPr="001024EF" w:rsidTr="00146E85">
        <w:trPr>
          <w:trHeight w:val="250"/>
        </w:trPr>
        <w:tc>
          <w:tcPr>
            <w:tcW w:w="2235" w:type="dxa"/>
            <w:gridSpan w:val="2"/>
            <w:tcBorders>
              <w:top w:val="nil"/>
              <w:left w:val="single" w:sz="4" w:space="0" w:color="auto"/>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 xml:space="preserve">5А </w:t>
            </w:r>
          </w:p>
        </w:tc>
        <w:tc>
          <w:tcPr>
            <w:tcW w:w="1559"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8</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22</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32</w:t>
            </w:r>
          </w:p>
        </w:tc>
        <w:tc>
          <w:tcPr>
            <w:tcW w:w="1417"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19</w:t>
            </w:r>
          </w:p>
        </w:tc>
        <w:tc>
          <w:tcPr>
            <w:tcW w:w="1701"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19</w:t>
            </w:r>
          </w:p>
        </w:tc>
      </w:tr>
      <w:tr w:rsidR="00146E85" w:rsidRPr="001024EF" w:rsidTr="00146E85">
        <w:trPr>
          <w:trHeight w:val="250"/>
        </w:trPr>
        <w:tc>
          <w:tcPr>
            <w:tcW w:w="2235" w:type="dxa"/>
            <w:gridSpan w:val="2"/>
            <w:tcBorders>
              <w:top w:val="nil"/>
              <w:left w:val="single" w:sz="4" w:space="0" w:color="auto"/>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 xml:space="preserve">5Б </w:t>
            </w:r>
          </w:p>
        </w:tc>
        <w:tc>
          <w:tcPr>
            <w:tcW w:w="1559"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14</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31</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38</w:t>
            </w:r>
          </w:p>
        </w:tc>
        <w:tc>
          <w:tcPr>
            <w:tcW w:w="1417"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12</w:t>
            </w:r>
          </w:p>
        </w:tc>
        <w:tc>
          <w:tcPr>
            <w:tcW w:w="1701"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5</w:t>
            </w:r>
          </w:p>
        </w:tc>
      </w:tr>
      <w:tr w:rsidR="00146E85" w:rsidRPr="001024EF" w:rsidTr="00146E85">
        <w:trPr>
          <w:trHeight w:val="250"/>
        </w:trPr>
        <w:tc>
          <w:tcPr>
            <w:tcW w:w="2235" w:type="dxa"/>
            <w:gridSpan w:val="2"/>
            <w:tcBorders>
              <w:top w:val="nil"/>
              <w:left w:val="single" w:sz="4" w:space="0" w:color="auto"/>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 xml:space="preserve">5В </w:t>
            </w:r>
          </w:p>
        </w:tc>
        <w:tc>
          <w:tcPr>
            <w:tcW w:w="1559"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4</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30</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30</w:t>
            </w:r>
          </w:p>
        </w:tc>
        <w:tc>
          <w:tcPr>
            <w:tcW w:w="1417"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22</w:t>
            </w:r>
          </w:p>
        </w:tc>
        <w:tc>
          <w:tcPr>
            <w:tcW w:w="1701"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14</w:t>
            </w:r>
          </w:p>
        </w:tc>
      </w:tr>
      <w:tr w:rsidR="00146E85" w:rsidRPr="001024EF" w:rsidTr="00146E85">
        <w:trPr>
          <w:trHeight w:val="250"/>
        </w:trPr>
        <w:tc>
          <w:tcPr>
            <w:tcW w:w="2235" w:type="dxa"/>
            <w:gridSpan w:val="2"/>
            <w:tcBorders>
              <w:top w:val="nil"/>
              <w:left w:val="single" w:sz="4" w:space="0" w:color="auto"/>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5Г</w:t>
            </w:r>
          </w:p>
        </w:tc>
        <w:tc>
          <w:tcPr>
            <w:tcW w:w="1559"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27</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43</w:t>
            </w:r>
          </w:p>
        </w:tc>
        <w:tc>
          <w:tcPr>
            <w:tcW w:w="1417"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23</w:t>
            </w:r>
          </w:p>
        </w:tc>
        <w:tc>
          <w:tcPr>
            <w:tcW w:w="1701"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7</w:t>
            </w:r>
          </w:p>
        </w:tc>
      </w:tr>
      <w:tr w:rsidR="00146E85" w:rsidRPr="001024EF" w:rsidTr="00146E85">
        <w:trPr>
          <w:trHeight w:val="250"/>
        </w:trPr>
        <w:tc>
          <w:tcPr>
            <w:tcW w:w="2235" w:type="dxa"/>
            <w:gridSpan w:val="2"/>
            <w:tcBorders>
              <w:top w:val="nil"/>
              <w:left w:val="single" w:sz="4" w:space="0" w:color="auto"/>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5К</w:t>
            </w:r>
          </w:p>
        </w:tc>
        <w:tc>
          <w:tcPr>
            <w:tcW w:w="1559"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10</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28</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38</w:t>
            </w:r>
          </w:p>
        </w:tc>
        <w:tc>
          <w:tcPr>
            <w:tcW w:w="1417"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14</w:t>
            </w:r>
          </w:p>
        </w:tc>
        <w:tc>
          <w:tcPr>
            <w:tcW w:w="1701"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10</w:t>
            </w:r>
          </w:p>
        </w:tc>
      </w:tr>
      <w:tr w:rsidR="00146E85" w:rsidRPr="001024EF" w:rsidTr="00146E85">
        <w:trPr>
          <w:trHeight w:val="250"/>
        </w:trPr>
        <w:tc>
          <w:tcPr>
            <w:tcW w:w="2235" w:type="dxa"/>
            <w:gridSpan w:val="2"/>
            <w:tcBorders>
              <w:top w:val="nil"/>
              <w:left w:val="single" w:sz="4" w:space="0" w:color="auto"/>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 xml:space="preserve">5 классы </w:t>
            </w:r>
          </w:p>
        </w:tc>
        <w:tc>
          <w:tcPr>
            <w:tcW w:w="1559"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8</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27</w:t>
            </w:r>
          </w:p>
        </w:tc>
        <w:tc>
          <w:tcPr>
            <w:tcW w:w="1701" w:type="dxa"/>
            <w:gridSpan w:val="2"/>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36</w:t>
            </w:r>
          </w:p>
        </w:tc>
        <w:tc>
          <w:tcPr>
            <w:tcW w:w="1417"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18</w:t>
            </w:r>
          </w:p>
        </w:tc>
        <w:tc>
          <w:tcPr>
            <w:tcW w:w="1701" w:type="dxa"/>
            <w:tcBorders>
              <w:top w:val="nil"/>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i/>
                <w:sz w:val="24"/>
                <w:szCs w:val="24"/>
              </w:rPr>
            </w:pPr>
            <w:r w:rsidRPr="001024EF">
              <w:rPr>
                <w:rFonts w:ascii="Times New Roman" w:hAnsi="Times New Roman" w:cs="Times New Roman"/>
                <w:b/>
                <w:bCs/>
                <w:i/>
                <w:sz w:val="24"/>
                <w:szCs w:val="24"/>
              </w:rPr>
              <w:t>11</w:t>
            </w:r>
          </w:p>
        </w:tc>
      </w:tr>
    </w:tbl>
    <w:p w:rsidR="00146E85" w:rsidRPr="001024EF" w:rsidRDefault="00146E85" w:rsidP="00146E85">
      <w:pPr>
        <w:ind w:firstLine="540"/>
        <w:jc w:val="both"/>
        <w:rPr>
          <w:rFonts w:ascii="Times New Roman" w:hAnsi="Times New Roman" w:cs="Times New Roman"/>
          <w:sz w:val="24"/>
          <w:szCs w:val="24"/>
        </w:rPr>
      </w:pP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Анализ количественных данных позволяет сделать следующие выводы. Некоторые первоклассники недостаточно успешно адаптировались к обучению в школе. Причиной дезадаптации некоторых учащихся 1 классов стала гипервозбудимость: таким детям трудно адаптироваться к учебной деятельности из-за низкого самоконтроля. Есть ученики, которые испытывают затруднения межличностных отношений. Некоторые первоклассники испытывали проблемы из-за нарушений эмоциональной сферы, что тоже ведет к недостаточной готовности к обучению в школе. Нарушения эмоциональной сферы не позволяют этим учащимся адаптироваться к школе. Им требуются коррекционные занятия.</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Учащиеся 5 классов тоже достаточно средне (36%) адаптировались к обучению в среднем звене. Проблемы возникли в 5А, Б классах, но они связаны с межличностными взаимоотношениями учащихся в классе, так как в классах есть ученики с гипервозбудимостью. Еще одна причина дезадаптации это низкие показатели учебной деятельности 5 А класса.  В 5 Б классе выявлены высокие уровни тревожности. Это тоже могло стать причиной низкой адаптации этих учащихся. Надо отметить, что адаптация пятиклассников прошла с затруднениями по сравнению с прошлыми годами. Особенно это касается эмоциональной сферы обучающихся.</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Указанные проблемы адаптации определяют направления коррекционной работы в этих классах.</w:t>
      </w:r>
    </w:p>
    <w:p w:rsidR="00146E85" w:rsidRPr="001024EF" w:rsidRDefault="00146E85" w:rsidP="00146E85">
      <w:pPr>
        <w:jc w:val="center"/>
        <w:rPr>
          <w:rFonts w:ascii="Times New Roman" w:hAnsi="Times New Roman" w:cs="Times New Roman"/>
          <w:sz w:val="24"/>
          <w:szCs w:val="24"/>
        </w:rPr>
      </w:pPr>
    </w:p>
    <w:p w:rsidR="00146E85" w:rsidRPr="001024EF" w:rsidRDefault="00146E85" w:rsidP="00E36381">
      <w:pPr>
        <w:jc w:val="center"/>
        <w:rPr>
          <w:rFonts w:ascii="Times New Roman" w:hAnsi="Times New Roman" w:cs="Times New Roman"/>
          <w:sz w:val="24"/>
          <w:szCs w:val="24"/>
        </w:rPr>
      </w:pPr>
      <w:r w:rsidRPr="001024EF">
        <w:rPr>
          <w:rFonts w:ascii="Times New Roman" w:hAnsi="Times New Roman" w:cs="Times New Roman"/>
          <w:sz w:val="24"/>
          <w:szCs w:val="24"/>
        </w:rPr>
        <w:lastRenderedPageBreak/>
        <w:t>Психоди</w:t>
      </w:r>
      <w:r w:rsidR="00E36381">
        <w:rPr>
          <w:rFonts w:ascii="Times New Roman" w:hAnsi="Times New Roman" w:cs="Times New Roman"/>
          <w:sz w:val="24"/>
          <w:szCs w:val="24"/>
        </w:rPr>
        <w:t>агностика мотивации к обучению.</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Мотивационная сфера учащихся всегда вызывает интерес, поскольку от мотивации во многом зависит успешность обучения школьников. Психодиагностика мотивации велась в 1, 4, 5 и 9 классах. Выбор этих классов обусловлен тем, что в эти возрастные периоды происходит изменение этапов в обучении и изменение ведущей деятельности, что ведет и к изменению мотивации.</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Диагностика мотивации первоклассников ведется в игровой форме с применением проективных методик. Учащимся 4, 5 и 9 классов предлагаются вопросы с возможностью альтернативного выбора ответов, которые включает анкета для школьников.</w:t>
      </w:r>
    </w:p>
    <w:p w:rsidR="00146E85" w:rsidRPr="001024EF" w:rsidRDefault="00146E85" w:rsidP="00E36381">
      <w:pPr>
        <w:jc w:val="both"/>
        <w:rPr>
          <w:rFonts w:ascii="Times New Roman" w:hAnsi="Times New Roman" w:cs="Times New Roman"/>
          <w:sz w:val="24"/>
          <w:szCs w:val="24"/>
        </w:rPr>
      </w:pPr>
    </w:p>
    <w:tbl>
      <w:tblPr>
        <w:tblW w:w="10067" w:type="dxa"/>
        <w:jc w:val="center"/>
        <w:tblLook w:val="0000" w:firstRow="0" w:lastRow="0" w:firstColumn="0" w:lastColumn="0" w:noHBand="0" w:noVBand="0"/>
      </w:tblPr>
      <w:tblGrid>
        <w:gridCol w:w="1258"/>
        <w:gridCol w:w="2029"/>
        <w:gridCol w:w="1386"/>
        <w:gridCol w:w="1364"/>
        <w:gridCol w:w="1208"/>
        <w:gridCol w:w="1565"/>
        <w:gridCol w:w="1257"/>
      </w:tblGrid>
      <w:tr w:rsidR="00146E85" w:rsidRPr="001024EF" w:rsidTr="00146E85">
        <w:trPr>
          <w:trHeight w:val="453"/>
          <w:jc w:val="center"/>
        </w:trPr>
        <w:tc>
          <w:tcPr>
            <w:tcW w:w="10067" w:type="dxa"/>
            <w:gridSpan w:val="7"/>
            <w:tcBorders>
              <w:bottom w:val="single" w:sz="4" w:space="0" w:color="auto"/>
            </w:tcBorders>
            <w:shd w:val="clear" w:color="auto" w:fill="auto"/>
            <w:vAlign w:val="bottom"/>
          </w:tcPr>
          <w:p w:rsidR="00146E85" w:rsidRPr="001024EF" w:rsidRDefault="00146E85" w:rsidP="00E36381">
            <w:pPr>
              <w:jc w:val="center"/>
              <w:rPr>
                <w:rFonts w:ascii="Times New Roman" w:hAnsi="Times New Roman" w:cs="Times New Roman"/>
                <w:bCs/>
                <w:sz w:val="24"/>
                <w:szCs w:val="24"/>
              </w:rPr>
            </w:pPr>
            <w:r w:rsidRPr="001024EF">
              <w:rPr>
                <w:rFonts w:ascii="Times New Roman" w:hAnsi="Times New Roman" w:cs="Times New Roman"/>
                <w:bCs/>
                <w:sz w:val="24"/>
                <w:szCs w:val="24"/>
              </w:rPr>
              <w:t xml:space="preserve">Выявление уровней развития </w:t>
            </w:r>
            <w:r w:rsidR="00E36381">
              <w:rPr>
                <w:rFonts w:ascii="Times New Roman" w:hAnsi="Times New Roman" w:cs="Times New Roman"/>
                <w:bCs/>
                <w:sz w:val="24"/>
                <w:szCs w:val="24"/>
              </w:rPr>
              <w:t>мотивации, учащихся 1-х классов</w:t>
            </w:r>
          </w:p>
        </w:tc>
      </w:tr>
      <w:tr w:rsidR="00146E85" w:rsidRPr="001024EF" w:rsidTr="00146E85">
        <w:trPr>
          <w:trHeight w:val="240"/>
          <w:jc w:val="center"/>
        </w:trPr>
        <w:tc>
          <w:tcPr>
            <w:tcW w:w="1258" w:type="dxa"/>
            <w:vMerge w:val="restart"/>
            <w:tcBorders>
              <w:top w:val="nil"/>
              <w:left w:val="single" w:sz="4" w:space="0" w:color="auto"/>
              <w:bottom w:val="single" w:sz="4" w:space="0" w:color="auto"/>
              <w:right w:val="single" w:sz="4" w:space="0" w:color="auto"/>
            </w:tcBorders>
            <w:shd w:val="clear" w:color="auto" w:fill="auto"/>
            <w:noWrap/>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Классы</w:t>
            </w:r>
          </w:p>
        </w:tc>
        <w:tc>
          <w:tcPr>
            <w:tcW w:w="8809" w:type="dxa"/>
            <w:gridSpan w:val="6"/>
            <w:tcBorders>
              <w:top w:val="single" w:sz="4" w:space="0" w:color="auto"/>
              <w:left w:val="nil"/>
              <w:bottom w:val="single" w:sz="4" w:space="0" w:color="auto"/>
              <w:right w:val="single" w:sz="4" w:space="0" w:color="auto"/>
            </w:tcBorders>
            <w:shd w:val="clear" w:color="auto" w:fill="auto"/>
            <w:noWrap/>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Типы мотивации, в%</w:t>
            </w:r>
          </w:p>
        </w:tc>
      </w:tr>
      <w:tr w:rsidR="00146E85" w:rsidRPr="001024EF" w:rsidTr="00146E85">
        <w:trPr>
          <w:trHeight w:val="560"/>
          <w:jc w:val="center"/>
        </w:trPr>
        <w:tc>
          <w:tcPr>
            <w:tcW w:w="1258" w:type="dxa"/>
            <w:vMerge/>
            <w:tcBorders>
              <w:top w:val="nil"/>
              <w:left w:val="single" w:sz="4" w:space="0" w:color="auto"/>
              <w:bottom w:val="single" w:sz="4" w:space="0" w:color="auto"/>
              <w:right w:val="single" w:sz="4" w:space="0" w:color="auto"/>
            </w:tcBorders>
            <w:vAlign w:val="center"/>
          </w:tcPr>
          <w:p w:rsidR="00146E85" w:rsidRPr="001024EF" w:rsidRDefault="00146E85" w:rsidP="00146E85">
            <w:pPr>
              <w:rPr>
                <w:rFonts w:ascii="Times New Roman" w:hAnsi="Times New Roman" w:cs="Times New Roman"/>
                <w:b/>
                <w:bCs/>
                <w:sz w:val="24"/>
                <w:szCs w:val="24"/>
              </w:rPr>
            </w:pPr>
          </w:p>
        </w:tc>
        <w:tc>
          <w:tcPr>
            <w:tcW w:w="2029"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познавательный мотив</w:t>
            </w:r>
          </w:p>
        </w:tc>
        <w:tc>
          <w:tcPr>
            <w:tcW w:w="1386"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мотив общения</w:t>
            </w:r>
          </w:p>
        </w:tc>
        <w:tc>
          <w:tcPr>
            <w:tcW w:w="1364"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мотив оценки</w:t>
            </w:r>
          </w:p>
        </w:tc>
        <w:tc>
          <w:tcPr>
            <w:tcW w:w="1208"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внешний мотив</w:t>
            </w:r>
          </w:p>
        </w:tc>
        <w:tc>
          <w:tcPr>
            <w:tcW w:w="1565"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социальный мотив</w:t>
            </w:r>
          </w:p>
        </w:tc>
        <w:tc>
          <w:tcPr>
            <w:tcW w:w="1257"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игровой мотив</w:t>
            </w:r>
          </w:p>
        </w:tc>
      </w:tr>
      <w:tr w:rsidR="00146E85" w:rsidRPr="001024EF" w:rsidTr="00146E85">
        <w:trPr>
          <w:trHeight w:val="187"/>
          <w:jc w:val="center"/>
        </w:trPr>
        <w:tc>
          <w:tcPr>
            <w:tcW w:w="1258" w:type="dxa"/>
            <w:tcBorders>
              <w:top w:val="nil"/>
              <w:left w:val="single" w:sz="4" w:space="0" w:color="auto"/>
              <w:bottom w:val="single" w:sz="4" w:space="0" w:color="auto"/>
              <w:right w:val="single" w:sz="4" w:space="0" w:color="auto"/>
            </w:tcBorders>
            <w:shd w:val="clear" w:color="auto" w:fill="auto"/>
            <w:noWrap/>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1А (25)</w:t>
            </w:r>
          </w:p>
        </w:tc>
        <w:tc>
          <w:tcPr>
            <w:tcW w:w="2029"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39</w:t>
            </w:r>
          </w:p>
        </w:tc>
        <w:tc>
          <w:tcPr>
            <w:tcW w:w="1386"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16</w:t>
            </w:r>
          </w:p>
        </w:tc>
        <w:tc>
          <w:tcPr>
            <w:tcW w:w="1364"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41</w:t>
            </w:r>
          </w:p>
        </w:tc>
        <w:tc>
          <w:tcPr>
            <w:tcW w:w="1208"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p>
        </w:tc>
        <w:tc>
          <w:tcPr>
            <w:tcW w:w="1565"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4</w:t>
            </w:r>
          </w:p>
        </w:tc>
        <w:tc>
          <w:tcPr>
            <w:tcW w:w="1257"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p>
        </w:tc>
      </w:tr>
      <w:tr w:rsidR="00146E85" w:rsidRPr="001024EF" w:rsidTr="00146E85">
        <w:trPr>
          <w:trHeight w:val="187"/>
          <w:jc w:val="center"/>
        </w:trPr>
        <w:tc>
          <w:tcPr>
            <w:tcW w:w="1258" w:type="dxa"/>
            <w:tcBorders>
              <w:top w:val="nil"/>
              <w:left w:val="single" w:sz="4" w:space="0" w:color="auto"/>
              <w:bottom w:val="single" w:sz="4" w:space="0" w:color="auto"/>
              <w:right w:val="single" w:sz="4" w:space="0" w:color="auto"/>
            </w:tcBorders>
            <w:shd w:val="clear" w:color="auto" w:fill="auto"/>
            <w:noWrap/>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1Б (29)</w:t>
            </w:r>
          </w:p>
        </w:tc>
        <w:tc>
          <w:tcPr>
            <w:tcW w:w="2029"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58</w:t>
            </w:r>
          </w:p>
        </w:tc>
        <w:tc>
          <w:tcPr>
            <w:tcW w:w="1386"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8</w:t>
            </w:r>
          </w:p>
        </w:tc>
        <w:tc>
          <w:tcPr>
            <w:tcW w:w="1364"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31</w:t>
            </w:r>
          </w:p>
        </w:tc>
        <w:tc>
          <w:tcPr>
            <w:tcW w:w="1208"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3</w:t>
            </w:r>
          </w:p>
        </w:tc>
        <w:tc>
          <w:tcPr>
            <w:tcW w:w="1565"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p>
        </w:tc>
        <w:tc>
          <w:tcPr>
            <w:tcW w:w="1257"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p>
        </w:tc>
      </w:tr>
      <w:tr w:rsidR="00146E85" w:rsidRPr="001024EF" w:rsidTr="00146E85">
        <w:trPr>
          <w:trHeight w:val="187"/>
          <w:jc w:val="center"/>
        </w:trPr>
        <w:tc>
          <w:tcPr>
            <w:tcW w:w="1258" w:type="dxa"/>
            <w:tcBorders>
              <w:top w:val="nil"/>
              <w:left w:val="single" w:sz="4" w:space="0" w:color="auto"/>
              <w:bottom w:val="single" w:sz="4" w:space="0" w:color="auto"/>
              <w:right w:val="single" w:sz="4" w:space="0" w:color="auto"/>
            </w:tcBorders>
            <w:shd w:val="clear" w:color="auto" w:fill="auto"/>
            <w:noWrap/>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 xml:space="preserve">1В (27) </w:t>
            </w:r>
          </w:p>
        </w:tc>
        <w:tc>
          <w:tcPr>
            <w:tcW w:w="2029"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10</w:t>
            </w:r>
          </w:p>
        </w:tc>
        <w:tc>
          <w:tcPr>
            <w:tcW w:w="1386"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26</w:t>
            </w:r>
          </w:p>
        </w:tc>
        <w:tc>
          <w:tcPr>
            <w:tcW w:w="1364"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52</w:t>
            </w:r>
          </w:p>
        </w:tc>
        <w:tc>
          <w:tcPr>
            <w:tcW w:w="1208"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p>
        </w:tc>
        <w:tc>
          <w:tcPr>
            <w:tcW w:w="1565"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8</w:t>
            </w:r>
          </w:p>
        </w:tc>
        <w:tc>
          <w:tcPr>
            <w:tcW w:w="1257"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4</w:t>
            </w:r>
          </w:p>
        </w:tc>
      </w:tr>
      <w:tr w:rsidR="00146E85" w:rsidRPr="001024EF" w:rsidTr="00146E85">
        <w:trPr>
          <w:trHeight w:val="187"/>
          <w:jc w:val="center"/>
        </w:trPr>
        <w:tc>
          <w:tcPr>
            <w:tcW w:w="1258" w:type="dxa"/>
            <w:tcBorders>
              <w:top w:val="nil"/>
              <w:left w:val="single" w:sz="4" w:space="0" w:color="auto"/>
              <w:bottom w:val="single" w:sz="4" w:space="0" w:color="auto"/>
              <w:right w:val="single" w:sz="4" w:space="0" w:color="auto"/>
            </w:tcBorders>
            <w:shd w:val="clear" w:color="auto" w:fill="auto"/>
            <w:noWrap/>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1Г (26)</w:t>
            </w:r>
          </w:p>
        </w:tc>
        <w:tc>
          <w:tcPr>
            <w:tcW w:w="2029"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50</w:t>
            </w:r>
          </w:p>
        </w:tc>
        <w:tc>
          <w:tcPr>
            <w:tcW w:w="1386"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3</w:t>
            </w:r>
          </w:p>
        </w:tc>
        <w:tc>
          <w:tcPr>
            <w:tcW w:w="1364"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41</w:t>
            </w:r>
          </w:p>
        </w:tc>
        <w:tc>
          <w:tcPr>
            <w:tcW w:w="1208"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3</w:t>
            </w:r>
          </w:p>
        </w:tc>
        <w:tc>
          <w:tcPr>
            <w:tcW w:w="1565"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p>
        </w:tc>
        <w:tc>
          <w:tcPr>
            <w:tcW w:w="1257"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3</w:t>
            </w:r>
          </w:p>
        </w:tc>
      </w:tr>
      <w:tr w:rsidR="00146E85" w:rsidRPr="001024EF" w:rsidTr="00146E85">
        <w:trPr>
          <w:trHeight w:val="187"/>
          <w:jc w:val="center"/>
        </w:trPr>
        <w:tc>
          <w:tcPr>
            <w:tcW w:w="1258" w:type="dxa"/>
            <w:tcBorders>
              <w:top w:val="nil"/>
              <w:left w:val="single" w:sz="4" w:space="0" w:color="auto"/>
              <w:bottom w:val="single" w:sz="4" w:space="0" w:color="auto"/>
              <w:right w:val="single" w:sz="4" w:space="0" w:color="auto"/>
            </w:tcBorders>
            <w:shd w:val="clear" w:color="auto" w:fill="auto"/>
            <w:noWrap/>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 Д (24)</w:t>
            </w:r>
          </w:p>
        </w:tc>
        <w:tc>
          <w:tcPr>
            <w:tcW w:w="2029"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15</w:t>
            </w:r>
          </w:p>
        </w:tc>
        <w:tc>
          <w:tcPr>
            <w:tcW w:w="1386"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12</w:t>
            </w:r>
          </w:p>
        </w:tc>
        <w:tc>
          <w:tcPr>
            <w:tcW w:w="1364"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54</w:t>
            </w:r>
          </w:p>
        </w:tc>
        <w:tc>
          <w:tcPr>
            <w:tcW w:w="1208"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p>
        </w:tc>
        <w:tc>
          <w:tcPr>
            <w:tcW w:w="1565"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8</w:t>
            </w:r>
          </w:p>
        </w:tc>
        <w:tc>
          <w:tcPr>
            <w:tcW w:w="1257" w:type="dxa"/>
            <w:tcBorders>
              <w:top w:val="nil"/>
              <w:left w:val="nil"/>
              <w:bottom w:val="single" w:sz="4" w:space="0" w:color="auto"/>
              <w:right w:val="single" w:sz="4" w:space="0" w:color="auto"/>
            </w:tcBorders>
            <w:shd w:val="clear" w:color="auto" w:fill="auto"/>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11</w:t>
            </w:r>
          </w:p>
        </w:tc>
      </w:tr>
      <w:tr w:rsidR="00146E85" w:rsidRPr="001024EF" w:rsidTr="00146E85">
        <w:trPr>
          <w:trHeight w:val="187"/>
          <w:jc w:val="center"/>
        </w:trPr>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 классы (131)</w:t>
            </w:r>
          </w:p>
        </w:tc>
        <w:tc>
          <w:tcPr>
            <w:tcW w:w="2029" w:type="dxa"/>
            <w:tcBorders>
              <w:top w:val="single" w:sz="4" w:space="0" w:color="auto"/>
              <w:left w:val="nil"/>
              <w:bottom w:val="single" w:sz="4" w:space="0" w:color="auto"/>
              <w:right w:val="single" w:sz="4" w:space="0" w:color="auto"/>
            </w:tcBorders>
            <w:shd w:val="clear" w:color="auto" w:fill="auto"/>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36</w:t>
            </w:r>
          </w:p>
        </w:tc>
        <w:tc>
          <w:tcPr>
            <w:tcW w:w="1386" w:type="dxa"/>
            <w:tcBorders>
              <w:top w:val="single" w:sz="4" w:space="0" w:color="auto"/>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12</w:t>
            </w:r>
          </w:p>
        </w:tc>
        <w:tc>
          <w:tcPr>
            <w:tcW w:w="1364" w:type="dxa"/>
            <w:tcBorders>
              <w:top w:val="single" w:sz="4" w:space="0" w:color="auto"/>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44</w:t>
            </w:r>
          </w:p>
        </w:tc>
        <w:tc>
          <w:tcPr>
            <w:tcW w:w="1208" w:type="dxa"/>
            <w:tcBorders>
              <w:top w:val="single" w:sz="4" w:space="0" w:color="auto"/>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1</w:t>
            </w:r>
          </w:p>
        </w:tc>
        <w:tc>
          <w:tcPr>
            <w:tcW w:w="1565" w:type="dxa"/>
            <w:tcBorders>
              <w:top w:val="single" w:sz="4" w:space="0" w:color="auto"/>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3</w:t>
            </w:r>
          </w:p>
        </w:tc>
        <w:tc>
          <w:tcPr>
            <w:tcW w:w="1257" w:type="dxa"/>
            <w:tcBorders>
              <w:top w:val="single" w:sz="4" w:space="0" w:color="auto"/>
              <w:left w:val="nil"/>
              <w:bottom w:val="single" w:sz="4" w:space="0" w:color="auto"/>
              <w:right w:val="single" w:sz="4" w:space="0" w:color="auto"/>
            </w:tcBorders>
            <w:shd w:val="clear" w:color="auto" w:fill="auto"/>
            <w:noWrap/>
            <w:vAlign w:val="bottom"/>
          </w:tcPr>
          <w:p w:rsidR="00146E85" w:rsidRPr="001024EF" w:rsidRDefault="00146E85" w:rsidP="00146E85">
            <w:pPr>
              <w:jc w:val="center"/>
              <w:rPr>
                <w:rFonts w:ascii="Times New Roman" w:hAnsi="Times New Roman" w:cs="Times New Roman"/>
                <w:b/>
                <w:bCs/>
                <w:sz w:val="24"/>
                <w:szCs w:val="24"/>
              </w:rPr>
            </w:pPr>
            <w:r w:rsidRPr="001024EF">
              <w:rPr>
                <w:rFonts w:ascii="Times New Roman" w:hAnsi="Times New Roman" w:cs="Times New Roman"/>
                <w:b/>
                <w:bCs/>
                <w:sz w:val="24"/>
                <w:szCs w:val="24"/>
              </w:rPr>
              <w:t>4</w:t>
            </w:r>
          </w:p>
        </w:tc>
      </w:tr>
    </w:tbl>
    <w:p w:rsidR="00146E85" w:rsidRPr="001024EF" w:rsidRDefault="00146E85" w:rsidP="00146E85">
      <w:pPr>
        <w:ind w:firstLine="540"/>
        <w:jc w:val="both"/>
        <w:rPr>
          <w:rFonts w:ascii="Times New Roman" w:hAnsi="Times New Roman" w:cs="Times New Roman"/>
          <w:sz w:val="24"/>
          <w:szCs w:val="24"/>
          <w:lang w:val="en-US"/>
        </w:rPr>
      </w:pP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Четвероклассники также отвечали на вопросы анкеты, ставящей целью выявить тип мотивации, эмоциональный настрой при переходе к обучению в среднем звене.</w:t>
      </w:r>
    </w:p>
    <w:p w:rsidR="00146E85" w:rsidRPr="001024EF" w:rsidRDefault="00146E85" w:rsidP="00146E85">
      <w:pPr>
        <w:jc w:val="both"/>
        <w:rPr>
          <w:rFonts w:ascii="Times New Roman" w:hAnsi="Times New Roman" w:cs="Times New Roman"/>
          <w:sz w:val="24"/>
          <w:szCs w:val="24"/>
        </w:rPr>
      </w:pPr>
      <w:r w:rsidRPr="001024EF">
        <w:rPr>
          <w:rFonts w:ascii="Times New Roman" w:hAnsi="Times New Roman" w:cs="Times New Roman"/>
          <w:sz w:val="24"/>
          <w:szCs w:val="24"/>
        </w:rPr>
        <w:t>Этим учащимся также заданы вопросы относительно их мировосприятия и получены интересные ответы. Вопросы анкеты позволяют сравнивать ответы.</w:t>
      </w:r>
    </w:p>
    <w:p w:rsidR="00146E85" w:rsidRPr="001024EF" w:rsidRDefault="00146E85" w:rsidP="00146E85">
      <w:pPr>
        <w:jc w:val="both"/>
        <w:rPr>
          <w:rFonts w:ascii="Times New Roman" w:hAnsi="Times New Roman" w:cs="Times New Roman"/>
          <w:sz w:val="24"/>
          <w:szCs w:val="24"/>
        </w:rPr>
      </w:pPr>
    </w:p>
    <w:p w:rsidR="00146E85" w:rsidRPr="001024EF" w:rsidRDefault="00146E85" w:rsidP="00E36381">
      <w:pPr>
        <w:jc w:val="center"/>
        <w:rPr>
          <w:rFonts w:ascii="Times New Roman" w:hAnsi="Times New Roman" w:cs="Times New Roman"/>
          <w:sz w:val="24"/>
          <w:szCs w:val="24"/>
        </w:rPr>
      </w:pPr>
      <w:r w:rsidRPr="001024EF">
        <w:rPr>
          <w:rFonts w:ascii="Times New Roman" w:hAnsi="Times New Roman" w:cs="Times New Roman"/>
          <w:sz w:val="24"/>
          <w:szCs w:val="24"/>
        </w:rPr>
        <w:t>Данны</w:t>
      </w:r>
      <w:r w:rsidR="00E36381">
        <w:rPr>
          <w:rFonts w:ascii="Times New Roman" w:hAnsi="Times New Roman" w:cs="Times New Roman"/>
          <w:sz w:val="24"/>
          <w:szCs w:val="24"/>
        </w:rPr>
        <w:t>е анкеты для учащихся 4 классов</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В этой возрастной группе традиционно преобладает познавательная мотивация, а также самореализация, на втором месте перспективная мотивация.</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В ответах видно:  многие учащиеся 4 классов проявляют интерес к обучению в 5 классе и они не испытывают тревожность, нестабильность эмоциональной сферы перед обучением в 5 классе.</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Некоторые ученики ответили, что в 5 классе у них появится возможность лучше учиться и развивать свои способности.</w:t>
      </w:r>
    </w:p>
    <w:p w:rsidR="00146E85" w:rsidRPr="001024EF" w:rsidRDefault="00146E85" w:rsidP="00E36381">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В 5 классах анкета для младших школьников и тесты, некоторые вопросы которых тоже аналогичны тем, что им предлагались в 4 классе,  выяснили, что у пятиклассников </w:t>
      </w:r>
      <w:r w:rsidRPr="001024EF">
        <w:rPr>
          <w:rFonts w:ascii="Times New Roman" w:hAnsi="Times New Roman" w:cs="Times New Roman"/>
          <w:sz w:val="24"/>
          <w:szCs w:val="24"/>
        </w:rPr>
        <w:lastRenderedPageBreak/>
        <w:t xml:space="preserve">тоже присутствует познавательный мотив, а также  привлекает возможность лучше учиться, по сравнению с 4 классами.  Также и в прошлом году на вопрос «Что тебя тревожит в обучении в среднем звене?» многие выбрали ответ «ничего не тревожит». Отмечено, что  ответы «учишься, как можешь» и «очень стараются учиться», даны ими в равном соотношении. На эти вопросы анкеты для школьников отвечают </w:t>
      </w:r>
      <w:r w:rsidR="00E36381">
        <w:rPr>
          <w:rFonts w:ascii="Times New Roman" w:hAnsi="Times New Roman" w:cs="Times New Roman"/>
          <w:sz w:val="24"/>
          <w:szCs w:val="24"/>
        </w:rPr>
        <w:t>обучающиеся младших и 5 классов</w:t>
      </w:r>
    </w:p>
    <w:p w:rsidR="00146E85" w:rsidRPr="001024EF" w:rsidRDefault="00146E85" w:rsidP="00146E85">
      <w:pPr>
        <w:ind w:firstLine="540"/>
        <w:jc w:val="center"/>
        <w:rPr>
          <w:rFonts w:ascii="Times New Roman" w:hAnsi="Times New Roman" w:cs="Times New Roman"/>
          <w:sz w:val="24"/>
          <w:szCs w:val="24"/>
        </w:rPr>
      </w:pPr>
      <w:r w:rsidRPr="001024EF">
        <w:rPr>
          <w:rFonts w:ascii="Times New Roman" w:hAnsi="Times New Roman" w:cs="Times New Roman"/>
          <w:sz w:val="24"/>
          <w:szCs w:val="24"/>
        </w:rPr>
        <w:t>Данные анкеты для учащихся 5 классов</w:t>
      </w:r>
    </w:p>
    <w:p w:rsidR="00146E85" w:rsidRPr="001024EF" w:rsidRDefault="00146E85" w:rsidP="00146E85">
      <w:pPr>
        <w:ind w:firstLine="540"/>
        <w:jc w:val="both"/>
        <w:rPr>
          <w:rFonts w:ascii="Times New Roman" w:hAnsi="Times New Roman" w:cs="Times New Roman"/>
          <w:sz w:val="24"/>
          <w:szCs w:val="24"/>
        </w:rPr>
      </w:pP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Типы мотивации пятиклассников: в сравнении с учащимися 4 классов чаще отмечается социальная мотивация и мотив оценки.</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Часто интерес к обучению в среднем звене продиктован возможностью лучше учиться, привлекает и то, что в 5 классе будет много новых учителей.</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Тревожность в отношении обучения в 5 классе вызвана чаще всего новыми предметами, их количеством, другой системой оценок. В этом году многих пятиклассников не тревожит обучение в среднем звене.</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Многие пятиклассники проявляют высокую активность в отношении учебы. Однако есть и такие, кто учится «по способностям», отметив, что «может учиться лучше, но лень». Низкая познавательная мотивация в этом году встречается, в основном, в 5 Г классе.</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Девятиклассники также отвечали на вопросы анкеты, выявляющих их отношения к учебе, экзаменам, информационным технологиям и их видам, выбору профильного класса, планам на будущее. Их ответы оказались самыми разнообразными: это и  планы на будущее, и продолжение своей учебной деятельности, и выбор профильного класса. Также ответы показали, что в этом году многие девятиклассники не очень грамотно определились со своими планами, выбирая предметы для сдачи ОГЭ и профилизации в 10 классе.</w:t>
      </w:r>
    </w:p>
    <w:p w:rsidR="00146E85" w:rsidRPr="001024EF" w:rsidRDefault="00146E85" w:rsidP="00E36381">
      <w:pPr>
        <w:rPr>
          <w:rFonts w:ascii="Times New Roman" w:hAnsi="Times New Roman" w:cs="Times New Roman"/>
          <w:bCs/>
          <w:sz w:val="24"/>
          <w:szCs w:val="24"/>
        </w:rPr>
      </w:pPr>
    </w:p>
    <w:p w:rsidR="00146E85" w:rsidRPr="00E36381" w:rsidRDefault="00146E85" w:rsidP="00E36381">
      <w:pPr>
        <w:ind w:firstLine="540"/>
        <w:jc w:val="center"/>
        <w:rPr>
          <w:rFonts w:ascii="Times New Roman" w:hAnsi="Times New Roman" w:cs="Times New Roman"/>
          <w:bCs/>
          <w:sz w:val="24"/>
          <w:szCs w:val="24"/>
        </w:rPr>
      </w:pPr>
      <w:r w:rsidRPr="001024EF">
        <w:rPr>
          <w:rFonts w:ascii="Times New Roman" w:hAnsi="Times New Roman" w:cs="Times New Roman"/>
          <w:bCs/>
          <w:sz w:val="24"/>
          <w:szCs w:val="24"/>
        </w:rPr>
        <w:t>ДАННЫ</w:t>
      </w:r>
      <w:r w:rsidR="00E36381">
        <w:rPr>
          <w:rFonts w:ascii="Times New Roman" w:hAnsi="Times New Roman" w:cs="Times New Roman"/>
          <w:bCs/>
          <w:sz w:val="24"/>
          <w:szCs w:val="24"/>
        </w:rPr>
        <w:t>Е АНКЕТЫ ДЛЯ УЧАЩИХСЯ 9 КЛАССОВ</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Для девятиклассников востребованными мотивами являются перспективная, социальная мотивация и тоже мотив самореализации.</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В числе приоритетов отмечается: стремление сделать карьеру, самореализация. Примечательно, что многим важны стабильность в мире и во взаимоотношениях, мировоззрение, интеллект.</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Неуверенность и тревожность, нестабильность эмоциональной сферы относительно экзаменов испытывают, в основном, школьники с высокой мотивацией, целеустремленностью, эмоциональной неустойчивостью. Также есть учащиеся с нестабильной эмоциональной сферой. Некоторые учащиеся не испытывают тревожность, их эмоциональная сфера стабильна.</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Девятиклассники выбрали три основных профиля: это физико-математический, естественнонаучный, социально-гуманитарный.</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С планами на будущее, формой обучения определились многие девятиклассники: около 50 учащихся выбрали продолжение обучения в 10 классе. Другие будут продолжать </w:t>
      </w:r>
      <w:r w:rsidRPr="001024EF">
        <w:rPr>
          <w:rFonts w:ascii="Times New Roman" w:hAnsi="Times New Roman" w:cs="Times New Roman"/>
          <w:sz w:val="24"/>
          <w:szCs w:val="24"/>
        </w:rPr>
        <w:lastRenderedPageBreak/>
        <w:t>обучение в училище, колледже, а также получать образование в ССУЗах. В каждом классе есть учащиеся, которые еще не выбрали вид дальнейшей учебной деятельности.</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Анализ полученных данных позволяет сделать следующие выводы относительно мотивационной сферы учащихся. Если у первоклассников лидируют оценочная и познавательная мотивация, то у учащихся 4 классов на первые позиции, по данным анкеты для школьников, выходит мотивация, связанная с самореализацией и в дальнейшем с получением профессии. Учащиеся 5 классов приоритетными назвали познавательную и социальную мотивации: учеба в среднем звене вновь вызывает интерес. А в 9 классах многие учатся, чтобы в будущем распорядиться полученными учебными навыками, выбирая продолжение дальнейшей учебы в школе и проявляя интерес к изучению профильных предметов.</w:t>
      </w:r>
    </w:p>
    <w:p w:rsidR="00146E85" w:rsidRPr="001024EF" w:rsidRDefault="00146E85" w:rsidP="00146E85">
      <w:pPr>
        <w:ind w:firstLine="540"/>
        <w:jc w:val="both"/>
        <w:rPr>
          <w:rFonts w:ascii="Times New Roman" w:hAnsi="Times New Roman" w:cs="Times New Roman"/>
          <w:sz w:val="24"/>
          <w:szCs w:val="24"/>
        </w:rPr>
      </w:pPr>
    </w:p>
    <w:p w:rsidR="00146E85" w:rsidRPr="001024EF" w:rsidRDefault="00146E85" w:rsidP="00E36381">
      <w:pPr>
        <w:jc w:val="center"/>
        <w:rPr>
          <w:rFonts w:ascii="Times New Roman" w:hAnsi="Times New Roman" w:cs="Times New Roman"/>
          <w:sz w:val="24"/>
          <w:szCs w:val="24"/>
        </w:rPr>
      </w:pPr>
      <w:r w:rsidRPr="001024EF">
        <w:rPr>
          <w:rFonts w:ascii="Times New Roman" w:hAnsi="Times New Roman" w:cs="Times New Roman"/>
          <w:sz w:val="24"/>
          <w:szCs w:val="24"/>
        </w:rPr>
        <w:t>Другие виды психодиагностичес</w:t>
      </w:r>
      <w:r w:rsidR="00E36381">
        <w:rPr>
          <w:rFonts w:ascii="Times New Roman" w:hAnsi="Times New Roman" w:cs="Times New Roman"/>
          <w:sz w:val="24"/>
          <w:szCs w:val="24"/>
        </w:rPr>
        <w:t>кой работы.</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Индивидуальная психодиагностика ведется по данным тестов и по запросу. Она касается учащихся с высокими уровнями тревожности, низкой адаптацией и мотивацией к учебной сфере, с низкими уровнями развития познавательной сферы и другими особенностями. С ними ведется более глубокая психодиагностическая работа с целью определения типов занятий. В этом учебном году протестировано индивидуально 26 учащихся, а также около 14 младших школьников и проблемы учащихся касаются учебной деятельности, межличностный отношений и мотивации школьников.</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В среднем звене тоже наблюдаются проблемы взаимоотношений. Это межличностные взаимоотношения со сверстниками и взрослыми. Основные проблемы в этих классах: низкая мотивация, конфликты с одноклассниками и учителями. У подростков на первом месте: преобладание общения, продолжение поиска взаимоотношений. Среди тестов и методик чаще всего применяются социометрия, тесты мышления, самооценки и межличностного общения.  Это важно для определения социального статуса школьников.</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Для  будущих первоклассников тесты в форме собеседования с родителями и детьми ставят целью определение уровня познавательных процессов ребенка, его социального кругозора, саморегуляции,  мышления, навыков общения со взрослыми, и в этом году можно сделать следующие выводы. Будущим первоклассникам необходимо развивать уровни развития внимания, мышления, речи и социального кругозора. Эти методики  не ставят целью определение типов познавательных процессов по уровням для дальнейшего распределения по классам, распределение основывалось на данных анкеты, позволяющей собрать подробные сведения о контингенте будущих школьников. По данным психодиагностики предполагаются коррекционные занятия по формированию познавательных процессов, произвольности и саморегуляции.</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Психодиагностика по требованию классных руководителей касается в основном школьной мотивации, эмоционально-волевой, познавательной сферы и содержит методики, позволяющие самостоятельно обработать данные. Индивидуально учащиеся протестированы на предмет особенностей личностной, мотивационной, эмоциональной сфер. Использовались проективные методики, методики на самооценку психических состояний. Некоторые учащиеся для определения уровня своего интеллекта и мышления самостоятельно выполняли тесты, которые содержат интеллектуальные методики. Отдельные ученики обращались с целью применения навыков взаимоотношений, </w:t>
      </w:r>
      <w:r w:rsidRPr="001024EF">
        <w:rPr>
          <w:rFonts w:ascii="Times New Roman" w:hAnsi="Times New Roman" w:cs="Times New Roman"/>
          <w:sz w:val="24"/>
          <w:szCs w:val="24"/>
        </w:rPr>
        <w:lastRenderedPageBreak/>
        <w:t>самостоятельности мышления, социализации. В 10 классах велась работа по изучению комфортности обучения в профильных классах. Учащимся предлагалось ответить на вопросы: нравится ли им учиться в профильных классах, ставят ли целью продолжение обучения в этих классах, особенности атмосферы в коллективах. Изучалось отношение каждого к дополнительным занятиям, внеклассным мероприятиям. Многие отметили изменения в лучшую сторону в сфере учебы, дисциплины и даже своих учебных навыков. В этих классах тоже велись опросы, касающиеся взаимоотношений учащихся в коллективе, так как имели место быть конфликты в этих классах. В основном десятиклассники удовлетворены выбором профиля и формой обучения.</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В сфере интеллектуального развития можно отметить основные проблемы. Это трудности восприятия, низкий кругозор и эрудиция, несформированная произвольность, что часто является причинами неуспеваемости и должно стать предметом внимания со стороны педагогов.</w:t>
      </w:r>
    </w:p>
    <w:p w:rsidR="00146E85" w:rsidRPr="001024EF" w:rsidRDefault="00146E85" w:rsidP="00146E85">
      <w:pPr>
        <w:ind w:firstLine="567"/>
        <w:jc w:val="both"/>
        <w:rPr>
          <w:rFonts w:ascii="Times New Roman" w:hAnsi="Times New Roman" w:cs="Times New Roman"/>
          <w:sz w:val="24"/>
          <w:szCs w:val="24"/>
        </w:rPr>
      </w:pPr>
      <w:r w:rsidRPr="001024EF">
        <w:rPr>
          <w:rFonts w:ascii="Times New Roman" w:hAnsi="Times New Roman" w:cs="Times New Roman"/>
          <w:sz w:val="24"/>
          <w:szCs w:val="24"/>
        </w:rPr>
        <w:t>Часто проблемы учащихся связаны с видами мотивации к обучению. Определение уровней и вида мотивации интересует и самих школьников, а полученные данные имеют значение для дальнейшей деятельности.</w:t>
      </w:r>
    </w:p>
    <w:p w:rsidR="00146E85" w:rsidRPr="001024EF" w:rsidRDefault="00146E85" w:rsidP="00146E85">
      <w:pPr>
        <w:ind w:firstLine="567"/>
        <w:jc w:val="both"/>
        <w:rPr>
          <w:rFonts w:ascii="Times New Roman" w:hAnsi="Times New Roman" w:cs="Times New Roman"/>
          <w:sz w:val="24"/>
          <w:szCs w:val="24"/>
        </w:rPr>
      </w:pPr>
      <w:r w:rsidRPr="001024EF">
        <w:rPr>
          <w:rFonts w:ascii="Times New Roman" w:hAnsi="Times New Roman" w:cs="Times New Roman"/>
          <w:sz w:val="24"/>
          <w:szCs w:val="24"/>
        </w:rPr>
        <w:t>Социометрические исследования в данном учебном году охватили учащихся 5 и 10 классов, состав которых изменился и ребята столкнулись с вопросами межличностных взаимоотношений. Социометрия  в 5 классах ведется с целью диагностики адаптации в среднем звене и необходимо отметить, что социометрия, также помогает выявить непринятых в своих классах учащихся. Такие школьники есть не в каждом классе, но они выявлены в 5А, 5В классах. В 5 классах определялись уровни социального статуса. В 5Б, 5Г классах они высокие,  в 5 Д средние и в 5А низкие, что также подтверждает данные социометрии, а еще в 5Д классе много активных учащихся, с высокими уровнями притязания и необходимо, чтобы каждый учащийся в этом классе смог реализовать свои творческие или лидерские способности. Возникающие проблемы взаимоотношений выясняются и решаются в каждом конкретном случае совместно с классными руководителями и родителями школьников, ведь их причинами часто являются ошибки семейного воспитания детей, неверные действия учителей в школе. В основном социометрия осуществляется по запросам взрослых, и даже самих школьников  при наличии проблемы в классе. Это могут быть темы, связанные с личностными особенностями, эмоциональной сферой, самооценкой учащихся. Согласно этим видам деятельности обращается внимание классных руководителей и обязательно все вопросы согласовываются с ними и с родителями школьников, ведь проблемы детей начинаются в семье, где тоже могут быть вопросы и по поводу развития ребенка, его учебы и взаимоотношений с взрослыми и сверстниками.</w:t>
      </w:r>
    </w:p>
    <w:p w:rsidR="00146E85" w:rsidRPr="001024EF" w:rsidRDefault="00146E85" w:rsidP="00E36381">
      <w:pPr>
        <w:ind w:firstLine="540"/>
        <w:jc w:val="both"/>
        <w:rPr>
          <w:rFonts w:ascii="Times New Roman" w:hAnsi="Times New Roman" w:cs="Times New Roman"/>
          <w:sz w:val="24"/>
          <w:szCs w:val="24"/>
        </w:rPr>
      </w:pPr>
      <w:r w:rsidRPr="001024EF">
        <w:rPr>
          <w:rFonts w:ascii="Times New Roman" w:hAnsi="Times New Roman" w:cs="Times New Roman"/>
          <w:sz w:val="24"/>
          <w:szCs w:val="24"/>
        </w:rPr>
        <w:t>В этом учебном году диагностикой охвачено 36 классов с использованием 30 методик. Эти данные определяют перспективные направления коррекционно-развивающей работы, во</w:t>
      </w:r>
      <w:r w:rsidR="00E36381">
        <w:rPr>
          <w:rFonts w:ascii="Times New Roman" w:hAnsi="Times New Roman" w:cs="Times New Roman"/>
          <w:sz w:val="24"/>
          <w:szCs w:val="24"/>
        </w:rPr>
        <w:t>спитания и развития школьников.</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Психокоррекция.  Эта деятельность основывается на данных различных методик и тестов. Содержит индивидуальную и групповую работу с учащимися, классными руководителями и родителями школьников и она является эффективной при условии создания в школе познавательной среды, что позволяет осуществлять развитие учащихся систематически и целенаправленно с охватом коррекции познавательной, эмоциональной </w:t>
      </w:r>
      <w:r w:rsidRPr="001024EF">
        <w:rPr>
          <w:rFonts w:ascii="Times New Roman" w:hAnsi="Times New Roman" w:cs="Times New Roman"/>
          <w:sz w:val="24"/>
          <w:szCs w:val="24"/>
        </w:rPr>
        <w:lastRenderedPageBreak/>
        <w:t>и мотивационной сферы, и обеспечивать психологический комфорт и планировать учебную деятельность школьников.</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В соответствие с данными этих тестов основными видами в этом году стали занятия с элементами тренинга. Надо отметить, что и здесь часто применяются виды совместной деятельности с детьми и родителями школьников, и именно эти занятия вместе с родителями и детьми дают возможность видеть в детях индивидуальные особенности, пересмотреть принципы воспитания  и совместно с педагогами решать возникающие проблемы в школе.  Чаще применяются занятия с элементами тренинга на классных часах.</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Занятия по профилактике дезадаптации в 1 и 5 классах велись индивидуально. Занятиями, содержащими элементы тренинга и направленными на сплочение, охвачены учащиеся 6 А класса. Именно в этом классе возникли разногласия в коллективе и эти занятия дали возможность для самопознания, школьниками себя и других. Осуществлялась также коррекция дезадаптации. В 5 А классе, возникли проблемы, связанные с низкой учебной деятельностью и с конфликтными взаимоотношениями учеников. Низкая учебная мотивация некоторых учащихся потребовала многих видов деятельности в младших классах. </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В начальных классах основными видами коррекционно-развивающей работы стали интеллектуальные занятия на развитие познавательной сферы: внимания, мышления. В средних классах организовывались развивающие занятия и тренинги. Состоялись занятия с элементами тренинга на сплочение и самопознание, по запросу учителей. Занятия на мотивацию включали в себя темы на взаимоотношения, мировоззрение, что может способствовать деятельности в классе с отдельными обучающимися.</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В средних классах состоялись занятия по обучению моделям поведения в ситуации конфликта, познавательные занятия на темы: темперамента и мышления, вида мотивации и профориентации. Подростки пробовали планировать деятельность и моделировать ситуации с отдельными классами на темы взаимоотношений.</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Традиционно отмечается много обращений классных руководителей по проблеме конфликтов. В этих классах организовывались занятия, тренинги по коррекции взаимоотношений, создания доверительных отношений в классе. Беседы, организованные совместно с социальными педагогами, оказались эффективными. В этом учебном году 8, 9 и 10, 11 классы частично охвачены занятиями по профориентации. Содержание этих занятий: знакомство с современным рынком труда и новыми профессиями. Это дает возможность определиться с выбором профессии учащимся. Также в 9 и 11 классах затрагивались вопросы подготовки к сдаче экзаменов, на занятиях даны индивидуальные советы. Эти занятия должны быть постоянными, они пользуются большим спросом и необходимы,  и их надо планировать в школе.</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Учащиеся 9, 10 и 11 классов каждый год участвуют в профориентационных мероприятиях школы и города: девятиклассники сходили на экскурсию на швейную фабрику, на заводы «Техноплекс» и «РИВс». Состоялся ежегодный семинар, организованный ВУЗами республики с занятиями для учащихся 10, 11 классов. В профориентационном проекте «Билет в будущее» под эгидой всемирного международного направления поучаствовало около 150 учеников школы. Трое учащихся 8 В класса участвовали на совместных семинарах по профориентации в масштабах региона.</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lastRenderedPageBreak/>
        <w:t xml:space="preserve">Индивидуальные занятия в этом году велись с некоторыми учениками, испытывающими проблемы в учебной и мотивационной сфере. В частности, с учащимися средних классов велись групповые занятия. Именно в этих классах возникали проблемы учебного плана и взаимоотношений. Эта работа ведется с учащимися, выбранными по наблюдениям учителей, и по данным психодиагностики с трудностями познавательной, мотивационной, эмоционально-волевой сфер. В основном, это коррекция нарушений и ошибок воспитания школьников. Продолжается деятельность с учащимися, состоящими в ВШУ и ОДН совместно с социальными педагогами. </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Работала школа для будущих первоклассников, созданная при школе. Занятия школы грамотно спланированы и не повторяют программы ДОУ и первого класса. Для малышей в данном виде тоже велись занятия по интеллектике, развитию речи с элементами риторики,</w:t>
      </w:r>
      <w:r w:rsidRPr="001024EF">
        <w:rPr>
          <w:rFonts w:ascii="Times New Roman" w:hAnsi="Times New Roman" w:cs="Times New Roman"/>
          <w:bCs/>
          <w:sz w:val="24"/>
          <w:szCs w:val="24"/>
        </w:rPr>
        <w:t xml:space="preserve"> математики с элементами инфор</w:t>
      </w:r>
      <w:r w:rsidRPr="001024EF">
        <w:rPr>
          <w:rFonts w:ascii="Times New Roman" w:hAnsi="Times New Roman" w:cs="Times New Roman"/>
          <w:sz w:val="24"/>
          <w:szCs w:val="24"/>
        </w:rPr>
        <w:t>матики и полюбившийся малышам урок здоровья. В этом году в школе занимались около 60 будущих первоклассников. И ежегодно в деятельность школы включаются занятия с родителями школьников, у которых много вопросов относительно подготовки ребенка к школе, его гармоничного воспитания и развития, и тоже совместно с родителями привлекается внимание к важным вопросам формирующейся личности школьников, решаются вопросы создания благоприятной атмосферы для учебной деятельности.</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В семинаре и информационных занятиях для молодежи, организованном УКГП, участвовали девятиклассники. Они могли приобщиться к интересующей профессии на каждой из станций профмастерства, где в доступной форме объяснялись азы профессии. Эти ежегодные семинары интересны для всех школьников.</w:t>
      </w:r>
    </w:p>
    <w:p w:rsidR="00146E85" w:rsidRPr="001024EF" w:rsidRDefault="00146E85" w:rsidP="00E36381">
      <w:pPr>
        <w:ind w:firstLine="540"/>
        <w:jc w:val="both"/>
        <w:rPr>
          <w:rFonts w:ascii="Times New Roman" w:hAnsi="Times New Roman" w:cs="Times New Roman"/>
          <w:sz w:val="24"/>
          <w:szCs w:val="24"/>
        </w:rPr>
      </w:pPr>
      <w:r w:rsidRPr="001024EF">
        <w:rPr>
          <w:rFonts w:ascii="Times New Roman" w:hAnsi="Times New Roman" w:cs="Times New Roman"/>
          <w:sz w:val="24"/>
          <w:szCs w:val="24"/>
        </w:rPr>
        <w:t>Преемственность между ДОУ и СОШ осуществляется на семинарах, где рассмотрены общие вопросы, запланирована дальнейшая работа и показаны занятия на развитие воображения и мышления, творческого мышления и вежливости у дошкольников. Деятельность метод объединения психологов касалась вопросов профориентации, подготовки к экзаменам, преемственности, и развития по</w:t>
      </w:r>
      <w:r w:rsidR="00E36381">
        <w:rPr>
          <w:rFonts w:ascii="Times New Roman" w:hAnsi="Times New Roman" w:cs="Times New Roman"/>
          <w:sz w:val="24"/>
          <w:szCs w:val="24"/>
        </w:rPr>
        <w:t xml:space="preserve">знавательной сферы школьников. </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Индивидуальная деятельность. Видами и направлениями занятий может быть индивидуальная деятельность. Это индивидуальные занятия на межличностные отношения. Индивидуальные занятия на мотивацию и эмоциональные состояния с каждым обучающимся. Занятия на эмоциональные состояния индивидуально и в виде тренингов.</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Данная деятельность в этом учебном году охватила учащихся 26 классов, и отдельных учащихся индивидуально и тоже с использованием соответствующих форм и методов в этом направлении.</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Психологическое просвещение и формирование школьного психологического поведения. Эта деятельность включает индивидуальные занятия и беседы. Данные занятия отмечаются эффективными при условии информирования о самой проблеме. Эти индивидуальные беседы являются эффективными при наличии желания изменить ситуацию собственными действиями. В тех случаях, когда есть возможность выяснить ошибки в стиле воспитания или обучения, достигается эффективность этой деятельности. В этом направлении самыми основными методами занятия являются индивидуальные встречи, где совместно с учителями, классными руководителями и родителями школьников решаются проблемы воспитания и продолжается выбор  вида школьного обучения детей. Сюда же относятся темы  межличностных отношений и на собрании и лектории, совместно с классными руководителями и родителями тоже обобщаются совместные виды и пути </w:t>
      </w:r>
      <w:r w:rsidRPr="001024EF">
        <w:rPr>
          <w:rFonts w:ascii="Times New Roman" w:hAnsi="Times New Roman" w:cs="Times New Roman"/>
          <w:sz w:val="24"/>
          <w:szCs w:val="24"/>
        </w:rPr>
        <w:lastRenderedPageBreak/>
        <w:t xml:space="preserve">воздействия и единения с целью развития познавательной сферы, мотивации и развития их личности. И самыми распространенными вопросами, которые решаются с родителями школьников, являются вопросы учебы и проблемы во взаимоотношениях с детьми, создания благоприятной атмосферы в семье, самоопределение в вопросах профориентации, и тоже многими родителями отмечаются личностные проблемы, имеющиеся у детей. Частыми стали обращения обучающихся и опятьсреди них распространены вопросы профессионального самоопределения, самопознание, развития познавательных процессов, межличностных отношений. Важно, чтобы эти обращения являлись добровольными, так как стремление навязать свои услуги часто оборачивается тем, что подростки начинают избегать общения с психологами. Многие индивидуальные консультации в этом году касались проблем взаимоотношений с одноклассниками, а также отношения к учебе. Для подростков приоритетны межличностные отношения. Это тоже требует совместного выполнения данных советов.  Эффективность можно отметить тогда, когда клиенты заинтересованы в разрешении проблемы. Именно тогда можно исправить многие ошибки. В основном, те, кто обращается по различным ситуациям, не стремятся проявлять возможное содействие в разрешении собственных проблемных ситуаций.  Часто это говорит о неграмотности и указывает на необходимость повышения психологической осведомленности. </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На занятиях  с подростками надо способствовать их стремлению познавать себя и меняться. Этим стремлениям способствует создание доверительной атмосферы и занятия со школьниками. Отмечено, что при грамотно организованной работе, школьники начинают интересоваться психологией. Некоторые из них даже могут в дальнейшем профессионально состояться в этом виде. Надо отметить, что это может эффективно использоваться в будущем профессиональном самоопределении этих учащихся.</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Школьники и подростки чаще всего обращают внимание на взаимоотношения с педагогами, друзьями и родителями, что может влиять на имеющиеся взаимоотношения, и каждого из них волнуют вопросы самоопределения, а также вопросы интеллектуальных способностей и своего потенциала. Это общение способствует длительным взаимоотношениям с подростками, установлению контактов с другими школьниками.</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Данная деятельность также включает лектории на собрании с родителями, где эффективно решаются самые актуальные проблемы воспитания и обучения детей, причем частыми являются совместные собрании с родителями и детьми, на которых применяются элементы тренингов, игр, осуществляется анкетирование, привлекается внимание к информации об особенностях развития школьников.</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Совместная деятельность с педагогами  носит просветительскую направленность  и задается вопросами формирования   психологической грамотности учителей.  На семинарах, педсоветах, методобъединениях, педагоги имеют возможность ознакомиться с новыми психотехниками, позволяющими решать самые разные ситуации учебной деятельности, дисциплины, взаимодействия с отдельными учащимися. Классные руководители сами обращаются по конкретным случаям, связанным, в основном, с конфликтами в классе, и взаимоотношениями учеников или нарушением познавательных процессов школьников.  Эта работа строится на соблюдении этических норм и конфиденциальности. Данное направление предполагает применение техник: рисование, проективные методики, применение элементов тренинга и тоже обучает планировать деятельность.</w:t>
      </w:r>
    </w:p>
    <w:p w:rsidR="00146E85" w:rsidRPr="001024EF" w:rsidRDefault="00146E85" w:rsidP="00146E85">
      <w:pPr>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5"/>
        <w:gridCol w:w="2710"/>
        <w:gridCol w:w="2152"/>
        <w:gridCol w:w="1738"/>
      </w:tblGrid>
      <w:tr w:rsidR="00146E85" w:rsidRPr="001024EF" w:rsidTr="00146E85">
        <w:tc>
          <w:tcPr>
            <w:tcW w:w="2988" w:type="dxa"/>
            <w:shd w:val="clear" w:color="auto" w:fill="auto"/>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Суть проблемы</w:t>
            </w:r>
          </w:p>
        </w:tc>
        <w:tc>
          <w:tcPr>
            <w:tcW w:w="2959" w:type="dxa"/>
            <w:shd w:val="clear" w:color="auto" w:fill="auto"/>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Используемые техники</w:t>
            </w:r>
          </w:p>
        </w:tc>
        <w:tc>
          <w:tcPr>
            <w:tcW w:w="2507" w:type="dxa"/>
            <w:shd w:val="clear" w:color="auto" w:fill="auto"/>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Формы работы</w:t>
            </w:r>
          </w:p>
        </w:tc>
        <w:tc>
          <w:tcPr>
            <w:tcW w:w="1860" w:type="dxa"/>
          </w:tcPr>
          <w:p w:rsidR="00146E85" w:rsidRPr="001024EF" w:rsidRDefault="00146E85" w:rsidP="00146E85">
            <w:pPr>
              <w:jc w:val="center"/>
              <w:rPr>
                <w:rFonts w:ascii="Times New Roman" w:hAnsi="Times New Roman" w:cs="Times New Roman"/>
                <w:sz w:val="24"/>
                <w:szCs w:val="24"/>
              </w:rPr>
            </w:pPr>
            <w:r w:rsidRPr="001024EF">
              <w:rPr>
                <w:rFonts w:ascii="Times New Roman" w:hAnsi="Times New Roman" w:cs="Times New Roman"/>
                <w:sz w:val="24"/>
                <w:szCs w:val="24"/>
              </w:rPr>
              <w:t>Количество</w:t>
            </w:r>
          </w:p>
        </w:tc>
      </w:tr>
      <w:tr w:rsidR="00146E85" w:rsidRPr="001024EF" w:rsidTr="00146E85">
        <w:tc>
          <w:tcPr>
            <w:tcW w:w="2988" w:type="dxa"/>
            <w:shd w:val="clear" w:color="auto" w:fill="auto"/>
          </w:tcPr>
          <w:p w:rsidR="00146E85" w:rsidRPr="001024EF" w:rsidRDefault="00146E85" w:rsidP="00146E85">
            <w:pPr>
              <w:rPr>
                <w:rFonts w:ascii="Times New Roman" w:hAnsi="Times New Roman" w:cs="Times New Roman"/>
                <w:sz w:val="24"/>
                <w:szCs w:val="24"/>
              </w:rPr>
            </w:pPr>
            <w:r w:rsidRPr="001024EF">
              <w:rPr>
                <w:rFonts w:ascii="Times New Roman" w:hAnsi="Times New Roman" w:cs="Times New Roman"/>
                <w:sz w:val="24"/>
                <w:szCs w:val="24"/>
              </w:rPr>
              <w:t>Проблемы учебной сферы</w:t>
            </w:r>
          </w:p>
        </w:tc>
        <w:tc>
          <w:tcPr>
            <w:tcW w:w="2959" w:type="dxa"/>
            <w:shd w:val="clear" w:color="auto" w:fill="auto"/>
          </w:tcPr>
          <w:p w:rsidR="00146E85" w:rsidRPr="001024EF" w:rsidRDefault="00146E85" w:rsidP="00146E85">
            <w:pPr>
              <w:rPr>
                <w:rFonts w:ascii="Times New Roman" w:hAnsi="Times New Roman" w:cs="Times New Roman"/>
                <w:sz w:val="24"/>
                <w:szCs w:val="24"/>
              </w:rPr>
            </w:pPr>
            <w:r w:rsidRPr="001024EF">
              <w:rPr>
                <w:rFonts w:ascii="Times New Roman" w:hAnsi="Times New Roman" w:cs="Times New Roman"/>
                <w:sz w:val="24"/>
                <w:szCs w:val="24"/>
              </w:rPr>
              <w:t>Коррекционное: НЛП</w:t>
            </w:r>
          </w:p>
        </w:tc>
        <w:tc>
          <w:tcPr>
            <w:tcW w:w="2507" w:type="dxa"/>
            <w:shd w:val="clear" w:color="auto" w:fill="auto"/>
          </w:tcPr>
          <w:p w:rsidR="00146E85" w:rsidRPr="001024EF" w:rsidRDefault="00146E85" w:rsidP="00146E85">
            <w:pPr>
              <w:rPr>
                <w:rFonts w:ascii="Times New Roman" w:hAnsi="Times New Roman" w:cs="Times New Roman"/>
                <w:sz w:val="24"/>
                <w:szCs w:val="24"/>
              </w:rPr>
            </w:pPr>
            <w:r w:rsidRPr="001024EF">
              <w:rPr>
                <w:rFonts w:ascii="Times New Roman" w:hAnsi="Times New Roman" w:cs="Times New Roman"/>
                <w:sz w:val="24"/>
                <w:szCs w:val="24"/>
              </w:rPr>
              <w:t>Беседы, тренинги, занятия.</w:t>
            </w:r>
          </w:p>
        </w:tc>
        <w:tc>
          <w:tcPr>
            <w:tcW w:w="1860" w:type="dxa"/>
          </w:tcPr>
          <w:p w:rsidR="00146E85" w:rsidRPr="001024EF" w:rsidRDefault="00146E85" w:rsidP="00146E85">
            <w:pPr>
              <w:rPr>
                <w:rFonts w:ascii="Times New Roman" w:hAnsi="Times New Roman" w:cs="Times New Roman"/>
                <w:sz w:val="24"/>
                <w:szCs w:val="24"/>
              </w:rPr>
            </w:pPr>
            <w:r w:rsidRPr="001024EF">
              <w:rPr>
                <w:rFonts w:ascii="Times New Roman" w:hAnsi="Times New Roman" w:cs="Times New Roman"/>
                <w:sz w:val="24"/>
                <w:szCs w:val="24"/>
              </w:rPr>
              <w:t>18</w:t>
            </w:r>
          </w:p>
        </w:tc>
      </w:tr>
      <w:tr w:rsidR="00146E85" w:rsidRPr="001024EF" w:rsidTr="00146E85">
        <w:tc>
          <w:tcPr>
            <w:tcW w:w="2988" w:type="dxa"/>
            <w:shd w:val="clear" w:color="auto" w:fill="auto"/>
          </w:tcPr>
          <w:p w:rsidR="00146E85" w:rsidRPr="001024EF" w:rsidRDefault="00146E85" w:rsidP="00146E85">
            <w:pPr>
              <w:rPr>
                <w:rFonts w:ascii="Times New Roman" w:hAnsi="Times New Roman" w:cs="Times New Roman"/>
                <w:sz w:val="24"/>
                <w:szCs w:val="24"/>
              </w:rPr>
            </w:pPr>
            <w:r w:rsidRPr="001024EF">
              <w:rPr>
                <w:rFonts w:ascii="Times New Roman" w:hAnsi="Times New Roman" w:cs="Times New Roman"/>
                <w:sz w:val="24"/>
                <w:szCs w:val="24"/>
              </w:rPr>
              <w:t>Взаимоотношения в классе</w:t>
            </w:r>
          </w:p>
        </w:tc>
        <w:tc>
          <w:tcPr>
            <w:tcW w:w="2959" w:type="dxa"/>
            <w:shd w:val="clear" w:color="auto" w:fill="auto"/>
          </w:tcPr>
          <w:p w:rsidR="00146E85" w:rsidRPr="001024EF" w:rsidRDefault="00146E85" w:rsidP="00146E85">
            <w:pPr>
              <w:rPr>
                <w:rFonts w:ascii="Times New Roman" w:hAnsi="Times New Roman" w:cs="Times New Roman"/>
                <w:sz w:val="24"/>
                <w:szCs w:val="24"/>
              </w:rPr>
            </w:pPr>
            <w:r w:rsidRPr="001024EF">
              <w:rPr>
                <w:rFonts w:ascii="Times New Roman" w:hAnsi="Times New Roman" w:cs="Times New Roman"/>
                <w:sz w:val="24"/>
                <w:szCs w:val="24"/>
              </w:rPr>
              <w:t>Проективные техники</w:t>
            </w:r>
          </w:p>
        </w:tc>
        <w:tc>
          <w:tcPr>
            <w:tcW w:w="2507" w:type="dxa"/>
            <w:shd w:val="clear" w:color="auto" w:fill="auto"/>
          </w:tcPr>
          <w:p w:rsidR="00146E85" w:rsidRPr="001024EF" w:rsidRDefault="00146E85" w:rsidP="00146E85">
            <w:pPr>
              <w:rPr>
                <w:rFonts w:ascii="Times New Roman" w:hAnsi="Times New Roman" w:cs="Times New Roman"/>
                <w:sz w:val="24"/>
                <w:szCs w:val="24"/>
              </w:rPr>
            </w:pPr>
            <w:r w:rsidRPr="001024EF">
              <w:rPr>
                <w:rFonts w:ascii="Times New Roman" w:hAnsi="Times New Roman" w:cs="Times New Roman"/>
                <w:sz w:val="24"/>
                <w:szCs w:val="24"/>
              </w:rPr>
              <w:t>Беседы, тренинги, круглые столы.</w:t>
            </w:r>
          </w:p>
        </w:tc>
        <w:tc>
          <w:tcPr>
            <w:tcW w:w="1860" w:type="dxa"/>
          </w:tcPr>
          <w:p w:rsidR="00146E85" w:rsidRPr="001024EF" w:rsidRDefault="00146E85" w:rsidP="00146E85">
            <w:pPr>
              <w:rPr>
                <w:rFonts w:ascii="Times New Roman" w:hAnsi="Times New Roman" w:cs="Times New Roman"/>
                <w:sz w:val="24"/>
                <w:szCs w:val="24"/>
              </w:rPr>
            </w:pPr>
            <w:r w:rsidRPr="001024EF">
              <w:rPr>
                <w:rFonts w:ascii="Times New Roman" w:hAnsi="Times New Roman" w:cs="Times New Roman"/>
                <w:sz w:val="24"/>
                <w:szCs w:val="24"/>
              </w:rPr>
              <w:t>10</w:t>
            </w:r>
          </w:p>
        </w:tc>
      </w:tr>
      <w:tr w:rsidR="00146E85" w:rsidRPr="001024EF" w:rsidTr="00146E85">
        <w:tc>
          <w:tcPr>
            <w:tcW w:w="2988" w:type="dxa"/>
            <w:shd w:val="clear" w:color="auto" w:fill="auto"/>
          </w:tcPr>
          <w:p w:rsidR="00146E85" w:rsidRPr="001024EF" w:rsidRDefault="00146E85" w:rsidP="00146E85">
            <w:pPr>
              <w:rPr>
                <w:rFonts w:ascii="Times New Roman" w:hAnsi="Times New Roman" w:cs="Times New Roman"/>
                <w:sz w:val="24"/>
                <w:szCs w:val="24"/>
              </w:rPr>
            </w:pPr>
            <w:r w:rsidRPr="001024EF">
              <w:rPr>
                <w:rFonts w:ascii="Times New Roman" w:hAnsi="Times New Roman" w:cs="Times New Roman"/>
                <w:sz w:val="24"/>
                <w:szCs w:val="24"/>
              </w:rPr>
              <w:t>Межличностные взаимоотношения</w:t>
            </w:r>
          </w:p>
        </w:tc>
        <w:tc>
          <w:tcPr>
            <w:tcW w:w="2959" w:type="dxa"/>
            <w:shd w:val="clear" w:color="auto" w:fill="auto"/>
          </w:tcPr>
          <w:p w:rsidR="00146E85" w:rsidRPr="001024EF" w:rsidRDefault="00146E85" w:rsidP="00146E85">
            <w:pPr>
              <w:rPr>
                <w:rFonts w:ascii="Times New Roman" w:hAnsi="Times New Roman" w:cs="Times New Roman"/>
                <w:sz w:val="24"/>
                <w:szCs w:val="24"/>
              </w:rPr>
            </w:pPr>
            <w:r w:rsidRPr="001024EF">
              <w:rPr>
                <w:rFonts w:ascii="Times New Roman" w:hAnsi="Times New Roman" w:cs="Times New Roman"/>
                <w:sz w:val="24"/>
                <w:szCs w:val="24"/>
              </w:rPr>
              <w:t>Арт-технологии, НЛП, Гештальт-техники.</w:t>
            </w:r>
          </w:p>
        </w:tc>
        <w:tc>
          <w:tcPr>
            <w:tcW w:w="2507" w:type="dxa"/>
            <w:shd w:val="clear" w:color="auto" w:fill="auto"/>
          </w:tcPr>
          <w:p w:rsidR="00146E85" w:rsidRPr="001024EF" w:rsidRDefault="00146E85" w:rsidP="00146E85">
            <w:pPr>
              <w:rPr>
                <w:rFonts w:ascii="Times New Roman" w:hAnsi="Times New Roman" w:cs="Times New Roman"/>
                <w:sz w:val="24"/>
                <w:szCs w:val="24"/>
              </w:rPr>
            </w:pPr>
            <w:r w:rsidRPr="001024EF">
              <w:rPr>
                <w:rFonts w:ascii="Times New Roman" w:hAnsi="Times New Roman" w:cs="Times New Roman"/>
                <w:sz w:val="24"/>
                <w:szCs w:val="24"/>
              </w:rPr>
              <w:t>Беседы, тренинги.</w:t>
            </w:r>
          </w:p>
        </w:tc>
        <w:tc>
          <w:tcPr>
            <w:tcW w:w="1860" w:type="dxa"/>
          </w:tcPr>
          <w:p w:rsidR="00146E85" w:rsidRPr="001024EF" w:rsidRDefault="00146E85" w:rsidP="00146E85">
            <w:pPr>
              <w:rPr>
                <w:rFonts w:ascii="Times New Roman" w:hAnsi="Times New Roman" w:cs="Times New Roman"/>
                <w:sz w:val="24"/>
                <w:szCs w:val="24"/>
              </w:rPr>
            </w:pPr>
            <w:r w:rsidRPr="001024EF">
              <w:rPr>
                <w:rFonts w:ascii="Times New Roman" w:hAnsi="Times New Roman" w:cs="Times New Roman"/>
                <w:sz w:val="24"/>
                <w:szCs w:val="24"/>
              </w:rPr>
              <w:t>10</w:t>
            </w:r>
          </w:p>
        </w:tc>
      </w:tr>
      <w:tr w:rsidR="00146E85" w:rsidRPr="001024EF" w:rsidTr="00146E85">
        <w:tc>
          <w:tcPr>
            <w:tcW w:w="2988" w:type="dxa"/>
            <w:shd w:val="clear" w:color="auto" w:fill="auto"/>
          </w:tcPr>
          <w:p w:rsidR="00146E85" w:rsidRPr="001024EF" w:rsidRDefault="00146E85" w:rsidP="00146E85">
            <w:pPr>
              <w:rPr>
                <w:rFonts w:ascii="Times New Roman" w:hAnsi="Times New Roman" w:cs="Times New Roman"/>
                <w:sz w:val="24"/>
                <w:szCs w:val="24"/>
              </w:rPr>
            </w:pPr>
            <w:r w:rsidRPr="001024EF">
              <w:rPr>
                <w:rFonts w:ascii="Times New Roman" w:hAnsi="Times New Roman" w:cs="Times New Roman"/>
                <w:sz w:val="24"/>
                <w:szCs w:val="24"/>
              </w:rPr>
              <w:t>Личностные проблемы</w:t>
            </w:r>
          </w:p>
        </w:tc>
        <w:tc>
          <w:tcPr>
            <w:tcW w:w="2959" w:type="dxa"/>
            <w:shd w:val="clear" w:color="auto" w:fill="auto"/>
          </w:tcPr>
          <w:p w:rsidR="00146E85" w:rsidRPr="001024EF" w:rsidRDefault="00146E85" w:rsidP="00146E85">
            <w:pPr>
              <w:rPr>
                <w:rFonts w:ascii="Times New Roman" w:hAnsi="Times New Roman" w:cs="Times New Roman"/>
                <w:sz w:val="24"/>
                <w:szCs w:val="24"/>
              </w:rPr>
            </w:pPr>
            <w:r w:rsidRPr="001024EF">
              <w:rPr>
                <w:rFonts w:ascii="Times New Roman" w:hAnsi="Times New Roman" w:cs="Times New Roman"/>
                <w:sz w:val="24"/>
                <w:szCs w:val="24"/>
              </w:rPr>
              <w:t>НЛП, Гештальт-техники.</w:t>
            </w:r>
          </w:p>
        </w:tc>
        <w:tc>
          <w:tcPr>
            <w:tcW w:w="2507" w:type="dxa"/>
            <w:shd w:val="clear" w:color="auto" w:fill="auto"/>
          </w:tcPr>
          <w:p w:rsidR="00146E85" w:rsidRPr="001024EF" w:rsidRDefault="00146E85" w:rsidP="00146E85">
            <w:pPr>
              <w:rPr>
                <w:rFonts w:ascii="Times New Roman" w:hAnsi="Times New Roman" w:cs="Times New Roman"/>
                <w:sz w:val="24"/>
                <w:szCs w:val="24"/>
              </w:rPr>
            </w:pPr>
            <w:r w:rsidRPr="001024EF">
              <w:rPr>
                <w:rFonts w:ascii="Times New Roman" w:hAnsi="Times New Roman" w:cs="Times New Roman"/>
                <w:sz w:val="24"/>
                <w:szCs w:val="24"/>
              </w:rPr>
              <w:t>Беседы, занятия.</w:t>
            </w:r>
          </w:p>
        </w:tc>
        <w:tc>
          <w:tcPr>
            <w:tcW w:w="1860" w:type="dxa"/>
          </w:tcPr>
          <w:p w:rsidR="00146E85" w:rsidRPr="001024EF" w:rsidRDefault="00146E85" w:rsidP="00146E85">
            <w:pPr>
              <w:rPr>
                <w:rFonts w:ascii="Times New Roman" w:hAnsi="Times New Roman" w:cs="Times New Roman"/>
                <w:sz w:val="24"/>
                <w:szCs w:val="24"/>
              </w:rPr>
            </w:pPr>
            <w:r w:rsidRPr="001024EF">
              <w:rPr>
                <w:rFonts w:ascii="Times New Roman" w:hAnsi="Times New Roman" w:cs="Times New Roman"/>
                <w:sz w:val="24"/>
                <w:szCs w:val="24"/>
              </w:rPr>
              <w:t>15</w:t>
            </w:r>
          </w:p>
        </w:tc>
      </w:tr>
      <w:tr w:rsidR="00146E85" w:rsidRPr="001024EF" w:rsidTr="00146E85">
        <w:tc>
          <w:tcPr>
            <w:tcW w:w="2988" w:type="dxa"/>
            <w:shd w:val="clear" w:color="auto" w:fill="auto"/>
          </w:tcPr>
          <w:p w:rsidR="00146E85" w:rsidRPr="001024EF" w:rsidRDefault="00146E85" w:rsidP="00146E85">
            <w:pPr>
              <w:rPr>
                <w:rFonts w:ascii="Times New Roman" w:hAnsi="Times New Roman" w:cs="Times New Roman"/>
                <w:sz w:val="24"/>
                <w:szCs w:val="24"/>
              </w:rPr>
            </w:pPr>
            <w:r w:rsidRPr="001024EF">
              <w:rPr>
                <w:rFonts w:ascii="Times New Roman" w:hAnsi="Times New Roman" w:cs="Times New Roman"/>
                <w:sz w:val="24"/>
                <w:szCs w:val="24"/>
              </w:rPr>
              <w:t>Нарушения эмоциональной сферы</w:t>
            </w:r>
          </w:p>
        </w:tc>
        <w:tc>
          <w:tcPr>
            <w:tcW w:w="2959" w:type="dxa"/>
            <w:shd w:val="clear" w:color="auto" w:fill="auto"/>
          </w:tcPr>
          <w:p w:rsidR="00146E85" w:rsidRPr="001024EF" w:rsidRDefault="00146E85" w:rsidP="00146E85">
            <w:pPr>
              <w:rPr>
                <w:rFonts w:ascii="Times New Roman" w:hAnsi="Times New Roman" w:cs="Times New Roman"/>
                <w:sz w:val="24"/>
                <w:szCs w:val="24"/>
              </w:rPr>
            </w:pPr>
            <w:r w:rsidRPr="001024EF">
              <w:rPr>
                <w:rFonts w:ascii="Times New Roman" w:hAnsi="Times New Roman" w:cs="Times New Roman"/>
                <w:sz w:val="24"/>
                <w:szCs w:val="24"/>
              </w:rPr>
              <w:t>Арт-технологии,  психогимнастика.</w:t>
            </w:r>
          </w:p>
        </w:tc>
        <w:tc>
          <w:tcPr>
            <w:tcW w:w="2507" w:type="dxa"/>
            <w:shd w:val="clear" w:color="auto" w:fill="auto"/>
          </w:tcPr>
          <w:p w:rsidR="00146E85" w:rsidRPr="001024EF" w:rsidRDefault="00146E85" w:rsidP="00146E85">
            <w:pPr>
              <w:rPr>
                <w:rFonts w:ascii="Times New Roman" w:hAnsi="Times New Roman" w:cs="Times New Roman"/>
                <w:sz w:val="24"/>
                <w:szCs w:val="24"/>
              </w:rPr>
            </w:pPr>
            <w:r w:rsidRPr="001024EF">
              <w:rPr>
                <w:rFonts w:ascii="Times New Roman" w:hAnsi="Times New Roman" w:cs="Times New Roman"/>
                <w:sz w:val="24"/>
                <w:szCs w:val="24"/>
              </w:rPr>
              <w:t>Беседы, занятия.</w:t>
            </w:r>
          </w:p>
        </w:tc>
        <w:tc>
          <w:tcPr>
            <w:tcW w:w="1860" w:type="dxa"/>
          </w:tcPr>
          <w:p w:rsidR="00146E85" w:rsidRPr="001024EF" w:rsidRDefault="00146E85" w:rsidP="00146E85">
            <w:pPr>
              <w:rPr>
                <w:rFonts w:ascii="Times New Roman" w:hAnsi="Times New Roman" w:cs="Times New Roman"/>
                <w:sz w:val="24"/>
                <w:szCs w:val="24"/>
              </w:rPr>
            </w:pPr>
            <w:r w:rsidRPr="001024EF">
              <w:rPr>
                <w:rFonts w:ascii="Times New Roman" w:hAnsi="Times New Roman" w:cs="Times New Roman"/>
                <w:sz w:val="24"/>
                <w:szCs w:val="24"/>
              </w:rPr>
              <w:t>15</w:t>
            </w:r>
          </w:p>
        </w:tc>
      </w:tr>
    </w:tbl>
    <w:p w:rsidR="00146E85" w:rsidRPr="001024EF" w:rsidRDefault="00146E85" w:rsidP="00146E85">
      <w:pPr>
        <w:ind w:firstLine="540"/>
        <w:jc w:val="both"/>
        <w:rPr>
          <w:rFonts w:ascii="Times New Roman" w:hAnsi="Times New Roman" w:cs="Times New Roman"/>
          <w:sz w:val="24"/>
          <w:szCs w:val="24"/>
        </w:rPr>
      </w:pPr>
    </w:p>
    <w:p w:rsidR="00146E85" w:rsidRPr="001024EF" w:rsidRDefault="00146E85" w:rsidP="00E36381">
      <w:pPr>
        <w:ind w:firstLine="540"/>
        <w:jc w:val="both"/>
        <w:rPr>
          <w:rFonts w:ascii="Times New Roman" w:hAnsi="Times New Roman" w:cs="Times New Roman"/>
          <w:sz w:val="24"/>
          <w:szCs w:val="24"/>
        </w:rPr>
      </w:pPr>
      <w:r w:rsidRPr="001024EF">
        <w:rPr>
          <w:rFonts w:ascii="Times New Roman" w:hAnsi="Times New Roman" w:cs="Times New Roman"/>
          <w:sz w:val="24"/>
          <w:szCs w:val="24"/>
        </w:rPr>
        <w:t>В этом учебном году дано 68 консультаций, организована групповая и индивидуальная работа с проблемными учащимися. На лектории, собрании семинарах, педсоветах организовано 9 выступлений. Сюда же относятся темы выступлений в методическом объединении психологов. Эта деятельность, организуемая каждый месяц, позволяет решать проблемы повышения мотивации с использованием инновационных фор</w:t>
      </w:r>
      <w:r w:rsidR="00E36381">
        <w:rPr>
          <w:rFonts w:ascii="Times New Roman" w:hAnsi="Times New Roman" w:cs="Times New Roman"/>
          <w:sz w:val="24"/>
          <w:szCs w:val="24"/>
        </w:rPr>
        <w:t>м и методов в этом направлении.</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Психопрофилактика. Данная деятельность может предупредить асоциальные явления. Это эмоциональные нарушения, межличностные взаимоотношения. Работа в этом направлении разнопланова и включает  различные формы и методы, в зависимости от предмета. </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Профилактикой дезадаптации в 1, 5 и 10 классах являются организация адаптационных мероприятий и посещения уроков с целью наблюдения за детьми, их эмоциональной сферой. Данные тестов определяют групповую и индивидуальную работу с отдельными учащимися и особое место занимает профилактика нарушений эмоциональной сферы. Сюда же относится формирование школьной мотивации у учащихся 2 классов: во втором полугодии появляются первые оценки, что является для них очень важным обстоятельством, которое зачастую приводит к излишней тревожности, эмоциональной неустойчивости. Это ведет к появлению комплексов и может стать в дальнейшем причиной перфекционизма. Обучающиеся 4 классов с волнением относятся к началу обучения в среднем звене и для профилактики дезадаптации необходимы адаптирующие уроки в 4 классах с занятиями будущих учителей,  приближенные к системе среднего звена. На них школьники могут познакомиться с новой системой, с новыми учителями,  а педагоги понаблюдать за будущими учениками и таким образом,  решаются важные задачи адаптации к обучению в пятом классе. </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В младших классах в этом году очень многие имеют проблемы с обучением из-за мотивации и эмоциональной сферы. Данные учащиеся протестированы и с ними велись занятия. Проблемы эмоциональной и мотивационной сферы стали самыми частыми аналогично с учебной деятельностью.</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lastRenderedPageBreak/>
        <w:t>Деятельность в среднем и старшем звене ведется с отдельными классами и учащимися. В 9 и 11 классах им даны занятия по подготовке к экзаменам, включающие в себя советы по организации своего времени, поведения на экзамене, а также отличия ЕГЭ от традиционного экзамена. Индивидуальные советы даны в каждом классе учащимся, испытывающим эмоциональную нестабильность перед экзаменами. В 9 классах ведется аналогичная подготовка, которая начинается с выбора экзаменов для ОГЭ.</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Профилактика возможной неуспеваемости направлена на повышение мотивации, особого внимания к учебной деятельности, поиску предметов, интересных подросткам, осуществляется индивидуально с отдельными учащимися.</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Мероприятия, направленные на профилактику девиантного поведения подростков. Они являются самыми распространенными психопрофилактическими мероприятиями в данном направлении. В этом учебном году этими явлениями тоже стали нарушения обучающимися дисциплины. Деятельность в этом направлении осуществляется совместно с социальными педагогами, а также в форме индивидуальных бесед с применением различных форм и методов, соответствующих проблеме. Это формы семинаров, лекции, беседы с приглашением молодежных и общественных организаций города. Подростки осваивают модели поведения и общения, виды социализации в обществе.</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Цели профилактики в этом направлении согласовываются совместно с родителями школьников и в этом отношении важно обращать внимание школы на эти виды совместной деятельности. Эффективна форма занятия и виды лекций и тренингов, содержащих игры. Эффективными тоже стали обычные классные часы и с применением тренингов. На них можно обыграть различные ситуации, с получением опыта решения проблемы. Школьные советы тоже стали видами этой эффективной деятельности с отстающими обучающимися, куда они приглашаются вместе со своими родителями и здесь, в школе, в виде взаимодействия с социальными психологами, с классными руководителями и родителями, решаются проблемы, вопросы  создания интереса и  школьной мотивации, взаимоотношений в школе.</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Эта деятельность является одним из основных типов работы, но необходимо наличие системы, чтобы предупреждать возникновение проблемы, грамотно планировать её в данном направлении. В этом вопросе необходимо также отметить выбор цели и задач. Этими мероприятиями должны быть охвачены учащиеся школы в зависимости от проблемы. Педагогам надо создавать особую среду с интересными мотивационными проектами, позволяющими в каждом видеть навыки стать востребованными,  проявиться способностям и самым лучшим навыкам каждого обучающегося в школе. Вопросы создания вида гармоничной среды должны и осуществляются совместно с родителями школьников, и только вместе с родителями и детьми, а также в общении в школе с педагогами есть возможность эффективной взаимодеятельности.</w:t>
      </w:r>
    </w:p>
    <w:p w:rsidR="00146E85" w:rsidRPr="001024EF" w:rsidRDefault="00146E85" w:rsidP="00146E85">
      <w:pPr>
        <w:ind w:firstLine="540"/>
        <w:jc w:val="both"/>
        <w:rPr>
          <w:rFonts w:ascii="Times New Roman" w:hAnsi="Times New Roman" w:cs="Times New Roman"/>
          <w:sz w:val="24"/>
          <w:szCs w:val="24"/>
        </w:rPr>
      </w:pP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Виды деятельности</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Индивидуальные занятия с отстающими обучающимися: 15, на межличностные отношения: 11. Занятия в группах в виде тренингов и индивидуально с учащимися с нарушениями личностной и эмоциональной сферы: 9 обучающихся.</w:t>
      </w:r>
    </w:p>
    <w:p w:rsidR="00146E85" w:rsidRPr="001024EF" w:rsidRDefault="00146E85" w:rsidP="00146E85">
      <w:pPr>
        <w:ind w:firstLine="540"/>
        <w:jc w:val="both"/>
        <w:rPr>
          <w:rFonts w:ascii="Times New Roman" w:hAnsi="Times New Roman" w:cs="Times New Roman"/>
          <w:sz w:val="24"/>
          <w:szCs w:val="24"/>
        </w:rPr>
      </w:pP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lastRenderedPageBreak/>
        <w:t>В этом учебном году профилактическими мероприятиями по различным вопросам охвачено 36 классов, а также подростки, состоящие на внутришкольном учете и по индивидуальным запросам педагогов и самих школьников.</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Анализ проделанной в этом учебном году деятельности позволяет сделать выводы: различными видами охвачено 45 классов, индивидуальной охвачено 28 учащихся, осуществлено 55 выходов на классы. </w:t>
      </w:r>
    </w:p>
    <w:p w:rsidR="00146E85" w:rsidRPr="001024EF" w:rsidRDefault="00146E85" w:rsidP="00146E85">
      <w:pPr>
        <w:ind w:firstLine="540"/>
        <w:jc w:val="center"/>
        <w:rPr>
          <w:rFonts w:ascii="Times New Roman" w:hAnsi="Times New Roman" w:cs="Times New Roman"/>
          <w:sz w:val="24"/>
          <w:szCs w:val="24"/>
        </w:rPr>
      </w:pPr>
    </w:p>
    <w:p w:rsidR="00146E85" w:rsidRPr="001024EF" w:rsidRDefault="00146E85" w:rsidP="00146E85">
      <w:pPr>
        <w:ind w:firstLine="540"/>
        <w:jc w:val="center"/>
        <w:rPr>
          <w:rFonts w:ascii="Times New Roman" w:hAnsi="Times New Roman" w:cs="Times New Roman"/>
          <w:sz w:val="24"/>
          <w:szCs w:val="24"/>
        </w:rPr>
      </w:pPr>
    </w:p>
    <w:p w:rsidR="00146E85" w:rsidRPr="001024EF" w:rsidRDefault="00146E85" w:rsidP="00146E85">
      <w:pPr>
        <w:ind w:firstLine="540"/>
        <w:jc w:val="center"/>
        <w:rPr>
          <w:rFonts w:ascii="Times New Roman" w:hAnsi="Times New Roman" w:cs="Times New Roman"/>
          <w:sz w:val="24"/>
          <w:szCs w:val="24"/>
        </w:rPr>
      </w:pPr>
      <w:r w:rsidRPr="001024EF">
        <w:rPr>
          <w:rFonts w:ascii="Times New Roman" w:hAnsi="Times New Roman" w:cs="Times New Roman"/>
          <w:sz w:val="24"/>
          <w:szCs w:val="24"/>
        </w:rPr>
        <w:t>Обобщение и анализ по основным направлениям и видам деятельности</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В этом учебном году психодиагностикой охвачены 36 классов: в 1 и 5 классах наблюдением периода адаптации, а также эмоциональной и мотивационной сфер. В начальных и средних классах определялось развитие познавательных процессов и мыслительной деятельности. Данные социометрии помогли выявить детей с трудностями во взаимоотношениях. В сфере профориентации помогла определиться с выбором будущей профессии учащимся старших классов. Индивидуально учащиеся могли узнать личностные особенности, а применение одних и тех же  методик позволяет вести мониторинг, который дает возможность отслеживать движение и динамику развития учащихся. В этом учебном году позитивная динамика прослеживается в 9В и 9 Г классах в сфере мыслительной деятельности. В этих классах виды мышления выше прошлого года. В 9А классе - отрицательная динамика, что должно стать предметом повышенного внимания обучающихся. Динамика определяется в сравнении данных учащихся со своими тестами и тестами других  классов.   Мероприятия  коррекционно-развивающие охватили 26 классов,  </w:t>
      </w:r>
    </w:p>
    <w:p w:rsidR="00146E85" w:rsidRPr="001024EF" w:rsidRDefault="00146E85" w:rsidP="00146E85">
      <w:pPr>
        <w:jc w:val="both"/>
        <w:rPr>
          <w:rFonts w:ascii="Times New Roman" w:hAnsi="Times New Roman" w:cs="Times New Roman"/>
          <w:sz w:val="24"/>
          <w:szCs w:val="24"/>
        </w:rPr>
      </w:pPr>
      <w:r w:rsidRPr="001024EF">
        <w:rPr>
          <w:rFonts w:ascii="Times New Roman" w:hAnsi="Times New Roman" w:cs="Times New Roman"/>
          <w:sz w:val="24"/>
          <w:szCs w:val="24"/>
        </w:rPr>
        <w:t xml:space="preserve">деятельность в этом направлении велась по данным психодиагностики и тоже по запросам школы. В основном это индивидуальные и групповые формы с применением различных программ, техник и методик. На занятиях применяются игры с элементами тренингов по развитию познавательной, эмоционально-волевой и мотивационной сфер обучающихся, элементы тестов, применение которых может помочь учебе. Школьникам интересны интеллектуальные тренинги, помогающие </w:t>
      </w:r>
      <w:r w:rsidR="00E36381">
        <w:rPr>
          <w:rFonts w:ascii="Times New Roman" w:hAnsi="Times New Roman" w:cs="Times New Roman"/>
          <w:sz w:val="24"/>
          <w:szCs w:val="24"/>
        </w:rPr>
        <w:t>развивать мышление и интеллект.</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 xml:space="preserve">Психологическое просвещение и формирование осведомленности осуществляется в форме индивидуальных и групповых бесед с применением различных методик, направленных на развитие личности школьников. Они позволяют решать проблемы, и направлены на самопознание, стремления и интересы, изменение собственной личности. Обычно инициаторами выступают классные руководители, а темы согласуются с родителями, совместно с которыми обращается внимание школьников на обучение и деятельность психолога может согласовываться с родителями школьников, и обычно часто получаемая информация конфиденциальна.  В этом учебном году дано 68 типов занятий, и чаще всего они касались межличностных отношений школьников. В этом году отмечено тоже много ситуаций по проблеме взаимоотношений, вопросам самоопределения. Психологическими мероприятиями охвачены учащиеся с трудностями в обучении, нарушениями эмоционально-волевой сферы, личности и состоящие на внутришкольном учете. В школе создана и ведется база с данными этих учащихся. В соответствие с данными формирование этой базы сделано совместно с социальными педагогами. Необходима система работы с контингентом «трудных подростков» и проблемными классами. Создание этой базы с данными эмоционально-волевой, мотивационной, познавательной сфер, </w:t>
      </w:r>
      <w:r w:rsidRPr="001024EF">
        <w:rPr>
          <w:rFonts w:ascii="Times New Roman" w:hAnsi="Times New Roman" w:cs="Times New Roman"/>
          <w:sz w:val="24"/>
          <w:szCs w:val="24"/>
        </w:rPr>
        <w:lastRenderedPageBreak/>
        <w:t>личностного развития учащихся позволяет в дальнейшем видеть динамику их развития, взаимоотношения с взрослыми и сверстниками и имеющиеся нарушения. Совместно с социальными педагогами сделано обобщение базы, и теперь ее содержание включает несколько критериев с личными данными учащихся. Эти критерии  и виды привлекают внимание к особенностям эмоциональной сферы школьников, их индивидуальности и моделям поведения. Самыми основными направлениями работы являются вопросы формирования личности учащихся и они включают в себя виды познавательной, эмоционально-волевой, мотивационной сфер, самооценки и саморегуляции. Эта деятельность может включать  формы и методы по этим направлениям и  во многом обусловлена единством поставленных целей. Единство целей позволяет эффективно решать вопросы учебной деятельности и воспитания, а ее эффективность зависит от создания в школе среды, способствующей самореализации учащихся, что повышает знания школьников.</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Самые важные формы и виды деятельности это вопросы создания доверительных отношений,  внимание  к совместной деятельности с педагогами и классными руководителями и с родителями школьников, которые осуществляются на собрании, индивидуальных встречах, на лекториях и семинарах школы. Этим видам и направлениям деятельности, проделанным в этом году, дана соответствующая оценка, согласно которой сделаны выводы и в соответствии с ними можно наметить перспективы в обучении и воспитании школьников.</w:t>
      </w:r>
    </w:p>
    <w:p w:rsidR="00146E85" w:rsidRPr="001024EF"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Деятельность должна строиться во взаимодействии со всеми участниками учебного процесса. Это позволяет ей содержать различные формы и виды. И здесь важно обращать внимание и осуществлять формирование личности и вида мышления в совместной деятельности с родителями школьников, что дает возможность обратить внимание к  вопросу создания школьной мотивации и во взаимодействии с родителями и детьми может формироваться взаимное  внимание и интерес к деятельности в школе.  Сферы профилизации учащихся должны быть приоритетными направлениями, создающими условия для каждого ученика при выборе экзаменационных предметов, реализации своих возможностей в профильном классе и возможности определиться с выбором профессии, что является важной задачей школы.</w:t>
      </w:r>
    </w:p>
    <w:p w:rsidR="00D4167E" w:rsidRPr="00146E85" w:rsidRDefault="00146E85" w:rsidP="00146E85">
      <w:pPr>
        <w:ind w:firstLine="540"/>
        <w:jc w:val="both"/>
        <w:rPr>
          <w:rFonts w:ascii="Times New Roman" w:hAnsi="Times New Roman" w:cs="Times New Roman"/>
          <w:sz w:val="24"/>
          <w:szCs w:val="24"/>
        </w:rPr>
      </w:pPr>
      <w:r w:rsidRPr="001024EF">
        <w:rPr>
          <w:rFonts w:ascii="Times New Roman" w:hAnsi="Times New Roman" w:cs="Times New Roman"/>
          <w:sz w:val="24"/>
          <w:szCs w:val="24"/>
        </w:rPr>
        <w:t>Виды деятельности в этом учебном году, в основном, направлены на развитие социализации школьников.  Отмечено, что многие учащиеся не обладают навыками эффективных моделей взаимодействия. А также достаточно много учеников с низким социальным интеллектом, не позволяющим им адаптироваться к различным ситуациям общения. И это должно стать отдельным направлением и видом деятельности. Развитие социального интеллекта каждого учащегося может стать основным направлением психокоррекции и здесь эффективные занятия в форме игр, элементов тренинга тоже могут привлечь интерес школьников. Целенаправленной и важной является задача продолжения повышения школьной мотивации, которая тоже может быть организована в виде мероприятия, игры, развивающего занятия и даже тренинга. Это должно стать направлением воспитательной деятельности. Ведущие позиции деятельности: это межличностные отношения школьников. Этим видам деятельности дана соответствующая оценка, согласно которой надо продолжать создавать социальную среду в соответствии с основными целями и задачами деятельности в школе.</w:t>
      </w:r>
    </w:p>
    <w:p w:rsidR="00E36381" w:rsidRDefault="00E36381">
      <w:pPr>
        <w:ind w:left="1420"/>
        <w:rPr>
          <w:rFonts w:ascii="Times New Roman" w:eastAsia="Times New Roman" w:hAnsi="Times New Roman" w:cs="Times New Roman"/>
          <w:b/>
          <w:bCs/>
          <w:color w:val="00000A"/>
          <w:sz w:val="24"/>
          <w:szCs w:val="24"/>
        </w:rPr>
      </w:pPr>
    </w:p>
    <w:p w:rsidR="00D4167E" w:rsidRDefault="00D4167E">
      <w:pPr>
        <w:ind w:left="1420"/>
        <w:rPr>
          <w:sz w:val="20"/>
          <w:szCs w:val="20"/>
        </w:rPr>
      </w:pPr>
      <w:r>
        <w:rPr>
          <w:rFonts w:ascii="Times New Roman" w:eastAsia="Times New Roman" w:hAnsi="Times New Roman" w:cs="Times New Roman"/>
          <w:b/>
          <w:bCs/>
          <w:color w:val="00000A"/>
          <w:sz w:val="24"/>
          <w:szCs w:val="24"/>
        </w:rPr>
        <w:lastRenderedPageBreak/>
        <w:t>2.9.Характеристика внутришкольной системы оценки качества.</w:t>
      </w:r>
    </w:p>
    <w:p w:rsidR="00D4167E" w:rsidRDefault="00D4167E">
      <w:pPr>
        <w:spacing w:line="283" w:lineRule="exact"/>
        <w:rPr>
          <w:sz w:val="20"/>
          <w:szCs w:val="20"/>
        </w:rPr>
      </w:pPr>
    </w:p>
    <w:p w:rsidR="00D4167E" w:rsidRPr="00146E85" w:rsidRDefault="00D4167E">
      <w:pPr>
        <w:spacing w:line="234" w:lineRule="auto"/>
        <w:ind w:left="320" w:right="320" w:firstLine="360"/>
        <w:rPr>
          <w:rFonts w:ascii="Times New Roman" w:hAnsi="Times New Roman" w:cs="Times New Roman"/>
          <w:sz w:val="24"/>
          <w:szCs w:val="24"/>
        </w:rPr>
      </w:pPr>
      <w:r w:rsidRPr="00146E85">
        <w:rPr>
          <w:rFonts w:ascii="Times New Roman" w:eastAsia="Times New Roman" w:hAnsi="Times New Roman" w:cs="Times New Roman"/>
          <w:color w:val="00000A"/>
          <w:sz w:val="24"/>
          <w:szCs w:val="24"/>
        </w:rPr>
        <w:t>Система оценки образования позволяет существенно повысить качество образования по направлениям:</w:t>
      </w:r>
    </w:p>
    <w:p w:rsidR="00D4167E" w:rsidRPr="00146E85" w:rsidRDefault="00D4167E">
      <w:pPr>
        <w:spacing w:line="2" w:lineRule="exact"/>
        <w:rPr>
          <w:rFonts w:ascii="Times New Roman" w:hAnsi="Times New Roman" w:cs="Times New Roman"/>
          <w:sz w:val="24"/>
          <w:szCs w:val="24"/>
        </w:rPr>
      </w:pPr>
    </w:p>
    <w:p w:rsidR="00D4167E" w:rsidRPr="00146E85" w:rsidRDefault="00D4167E" w:rsidP="00EE48CF">
      <w:pPr>
        <w:numPr>
          <w:ilvl w:val="0"/>
          <w:numId w:val="9"/>
        </w:numPr>
        <w:tabs>
          <w:tab w:val="left" w:pos="460"/>
        </w:tabs>
        <w:spacing w:after="0" w:line="240" w:lineRule="auto"/>
        <w:ind w:left="460" w:hanging="198"/>
        <w:rPr>
          <w:rFonts w:ascii="Times New Roman" w:eastAsia="Times New Roman" w:hAnsi="Times New Roman" w:cs="Times New Roman"/>
          <w:color w:val="00000A"/>
          <w:sz w:val="24"/>
          <w:szCs w:val="24"/>
        </w:rPr>
      </w:pPr>
      <w:r w:rsidRPr="00146E85">
        <w:rPr>
          <w:rFonts w:ascii="Times New Roman" w:eastAsia="Times New Roman" w:hAnsi="Times New Roman" w:cs="Times New Roman"/>
          <w:color w:val="00000A"/>
          <w:sz w:val="24"/>
          <w:szCs w:val="24"/>
        </w:rPr>
        <w:t>совершенствование механизмов оценки, контроля и управления качеством образования;</w:t>
      </w:r>
    </w:p>
    <w:p w:rsidR="00D4167E" w:rsidRPr="00146E85" w:rsidRDefault="00D4167E" w:rsidP="00EE48CF">
      <w:pPr>
        <w:numPr>
          <w:ilvl w:val="0"/>
          <w:numId w:val="9"/>
        </w:numPr>
        <w:tabs>
          <w:tab w:val="left" w:pos="460"/>
        </w:tabs>
        <w:spacing w:after="0" w:line="240" w:lineRule="auto"/>
        <w:ind w:left="460" w:hanging="198"/>
        <w:rPr>
          <w:rFonts w:ascii="Times New Roman" w:eastAsia="Times New Roman" w:hAnsi="Times New Roman" w:cs="Times New Roman"/>
          <w:color w:val="00000A"/>
          <w:sz w:val="24"/>
          <w:szCs w:val="24"/>
        </w:rPr>
      </w:pPr>
      <w:r w:rsidRPr="00146E85">
        <w:rPr>
          <w:rFonts w:ascii="Times New Roman" w:eastAsia="Times New Roman" w:hAnsi="Times New Roman" w:cs="Times New Roman"/>
          <w:color w:val="00000A"/>
          <w:sz w:val="24"/>
          <w:szCs w:val="24"/>
        </w:rPr>
        <w:t>обеспечение объективной информации о состоянии образования;</w:t>
      </w:r>
    </w:p>
    <w:p w:rsidR="00D4167E" w:rsidRPr="00146E85" w:rsidRDefault="00D4167E">
      <w:pPr>
        <w:spacing w:line="12" w:lineRule="exact"/>
        <w:rPr>
          <w:rFonts w:ascii="Times New Roman" w:eastAsia="Times New Roman" w:hAnsi="Times New Roman" w:cs="Times New Roman"/>
          <w:color w:val="00000A"/>
          <w:sz w:val="24"/>
          <w:szCs w:val="24"/>
        </w:rPr>
      </w:pPr>
    </w:p>
    <w:p w:rsidR="00D4167E" w:rsidRPr="00146E85" w:rsidRDefault="00D4167E" w:rsidP="00EE48CF">
      <w:pPr>
        <w:numPr>
          <w:ilvl w:val="0"/>
          <w:numId w:val="9"/>
        </w:numPr>
        <w:tabs>
          <w:tab w:val="left" w:pos="459"/>
        </w:tabs>
        <w:spacing w:after="0" w:line="234" w:lineRule="auto"/>
        <w:ind w:left="260" w:right="900" w:firstLine="2"/>
        <w:rPr>
          <w:rFonts w:ascii="Times New Roman" w:eastAsia="Times New Roman" w:hAnsi="Times New Roman" w:cs="Times New Roman"/>
          <w:color w:val="00000A"/>
          <w:sz w:val="24"/>
          <w:szCs w:val="24"/>
        </w:rPr>
      </w:pPr>
      <w:r w:rsidRPr="00146E85">
        <w:rPr>
          <w:rFonts w:ascii="Times New Roman" w:eastAsia="Times New Roman" w:hAnsi="Times New Roman" w:cs="Times New Roman"/>
          <w:color w:val="00000A"/>
          <w:sz w:val="24"/>
          <w:szCs w:val="24"/>
        </w:rPr>
        <w:t>формирование творческой проектной, исследовательской образовательной среды, способствующей развитию ключевых компетенций учащихся и учителей;</w:t>
      </w:r>
    </w:p>
    <w:p w:rsidR="00D4167E" w:rsidRPr="00146E85" w:rsidRDefault="00D4167E">
      <w:pPr>
        <w:spacing w:line="1" w:lineRule="exact"/>
        <w:rPr>
          <w:rFonts w:ascii="Times New Roman" w:eastAsia="Times New Roman" w:hAnsi="Times New Roman" w:cs="Times New Roman"/>
          <w:color w:val="00000A"/>
          <w:sz w:val="24"/>
          <w:szCs w:val="24"/>
        </w:rPr>
      </w:pPr>
    </w:p>
    <w:p w:rsidR="00D4167E" w:rsidRPr="00146E85" w:rsidRDefault="00D4167E" w:rsidP="00EE48CF">
      <w:pPr>
        <w:numPr>
          <w:ilvl w:val="0"/>
          <w:numId w:val="9"/>
        </w:numPr>
        <w:tabs>
          <w:tab w:val="left" w:pos="460"/>
        </w:tabs>
        <w:spacing w:after="0" w:line="240" w:lineRule="auto"/>
        <w:ind w:left="460" w:hanging="198"/>
        <w:rPr>
          <w:rFonts w:ascii="Times New Roman" w:eastAsia="Times New Roman" w:hAnsi="Times New Roman" w:cs="Times New Roman"/>
          <w:color w:val="00000A"/>
          <w:sz w:val="24"/>
          <w:szCs w:val="24"/>
        </w:rPr>
      </w:pPr>
      <w:r w:rsidRPr="00146E85">
        <w:rPr>
          <w:rFonts w:ascii="Times New Roman" w:eastAsia="Times New Roman" w:hAnsi="Times New Roman" w:cs="Times New Roman"/>
          <w:color w:val="00000A"/>
          <w:sz w:val="24"/>
          <w:szCs w:val="24"/>
        </w:rPr>
        <w:t>формирование безопасной образовательной среды;</w:t>
      </w:r>
    </w:p>
    <w:p w:rsidR="00D4167E" w:rsidRPr="00146E85" w:rsidRDefault="00D4167E">
      <w:pPr>
        <w:spacing w:line="12" w:lineRule="exact"/>
        <w:rPr>
          <w:rFonts w:ascii="Times New Roman" w:eastAsia="Times New Roman" w:hAnsi="Times New Roman" w:cs="Times New Roman"/>
          <w:color w:val="00000A"/>
          <w:sz w:val="24"/>
          <w:szCs w:val="24"/>
        </w:rPr>
      </w:pPr>
    </w:p>
    <w:p w:rsidR="00D4167E" w:rsidRPr="00146E85" w:rsidRDefault="00D4167E" w:rsidP="00EE48CF">
      <w:pPr>
        <w:numPr>
          <w:ilvl w:val="0"/>
          <w:numId w:val="9"/>
        </w:numPr>
        <w:tabs>
          <w:tab w:val="left" w:pos="459"/>
        </w:tabs>
        <w:spacing w:after="0" w:line="234" w:lineRule="auto"/>
        <w:ind w:left="260" w:right="1620" w:firstLine="2"/>
        <w:rPr>
          <w:rFonts w:ascii="Times New Roman" w:eastAsia="Times New Roman" w:hAnsi="Times New Roman" w:cs="Times New Roman"/>
          <w:color w:val="00000A"/>
          <w:sz w:val="24"/>
          <w:szCs w:val="24"/>
        </w:rPr>
      </w:pPr>
      <w:r w:rsidRPr="00146E85">
        <w:rPr>
          <w:rFonts w:ascii="Times New Roman" w:eastAsia="Times New Roman" w:hAnsi="Times New Roman" w:cs="Times New Roman"/>
          <w:color w:val="00000A"/>
          <w:sz w:val="24"/>
          <w:szCs w:val="24"/>
        </w:rPr>
        <w:t>внедрение инновационных педагогических технологий: информационных, деятельностных, здоровьесберегающих;</w:t>
      </w:r>
    </w:p>
    <w:p w:rsidR="00D4167E" w:rsidRPr="00146E85" w:rsidRDefault="00D4167E">
      <w:pPr>
        <w:spacing w:line="14" w:lineRule="exact"/>
        <w:rPr>
          <w:rFonts w:ascii="Times New Roman" w:eastAsia="Times New Roman" w:hAnsi="Times New Roman" w:cs="Times New Roman"/>
          <w:color w:val="00000A"/>
          <w:sz w:val="24"/>
          <w:szCs w:val="24"/>
        </w:rPr>
      </w:pPr>
    </w:p>
    <w:p w:rsidR="00D4167E" w:rsidRPr="00146E85" w:rsidRDefault="00D4167E" w:rsidP="00EE48CF">
      <w:pPr>
        <w:numPr>
          <w:ilvl w:val="0"/>
          <w:numId w:val="9"/>
        </w:numPr>
        <w:tabs>
          <w:tab w:val="left" w:pos="519"/>
        </w:tabs>
        <w:spacing w:after="0" w:line="249" w:lineRule="auto"/>
        <w:ind w:left="260" w:right="780" w:firstLine="2"/>
        <w:rPr>
          <w:rFonts w:ascii="Times New Roman" w:eastAsia="Times New Roman" w:hAnsi="Times New Roman" w:cs="Times New Roman"/>
          <w:color w:val="00000A"/>
          <w:sz w:val="24"/>
          <w:szCs w:val="24"/>
        </w:rPr>
      </w:pPr>
      <w:r w:rsidRPr="00146E85">
        <w:rPr>
          <w:rFonts w:ascii="Times New Roman" w:eastAsia="Times New Roman" w:hAnsi="Times New Roman" w:cs="Times New Roman"/>
          <w:color w:val="00000A"/>
          <w:sz w:val="24"/>
          <w:szCs w:val="24"/>
        </w:rPr>
        <w:t>обеспечение открытости образования как государственно-общественной системы, осуществление перехода к модели взаимной ответственности в сфере образования.</w:t>
      </w:r>
    </w:p>
    <w:p w:rsidR="00146E85" w:rsidRDefault="00146E85">
      <w:pPr>
        <w:spacing w:line="236" w:lineRule="auto"/>
        <w:ind w:left="680"/>
        <w:rPr>
          <w:rFonts w:ascii="Times New Roman" w:eastAsia="Times New Roman" w:hAnsi="Times New Roman" w:cs="Times New Roman"/>
          <w:b/>
          <w:bCs/>
          <w:i/>
          <w:iCs/>
          <w:color w:val="00000A"/>
          <w:sz w:val="24"/>
          <w:szCs w:val="24"/>
        </w:rPr>
      </w:pPr>
    </w:p>
    <w:p w:rsidR="00D4167E" w:rsidRPr="00146E85" w:rsidRDefault="00D4167E">
      <w:pPr>
        <w:spacing w:line="236" w:lineRule="auto"/>
        <w:ind w:left="680"/>
        <w:rPr>
          <w:rFonts w:ascii="Times New Roman" w:hAnsi="Times New Roman" w:cs="Times New Roman"/>
          <w:sz w:val="24"/>
          <w:szCs w:val="24"/>
        </w:rPr>
      </w:pPr>
      <w:r w:rsidRPr="00146E85">
        <w:rPr>
          <w:rFonts w:ascii="Times New Roman" w:eastAsia="Times New Roman" w:hAnsi="Times New Roman" w:cs="Times New Roman"/>
          <w:b/>
          <w:bCs/>
          <w:i/>
          <w:iCs/>
          <w:color w:val="00000A"/>
          <w:sz w:val="24"/>
          <w:szCs w:val="24"/>
        </w:rPr>
        <w:t>Система показателей качества образования.</w:t>
      </w:r>
    </w:p>
    <w:p w:rsidR="00D4167E" w:rsidRPr="00146E85" w:rsidRDefault="00D4167E" w:rsidP="00EE48CF">
      <w:pPr>
        <w:pStyle w:val="a4"/>
        <w:numPr>
          <w:ilvl w:val="0"/>
          <w:numId w:val="117"/>
        </w:numPr>
        <w:rPr>
          <w:rFonts w:ascii="Times New Roman" w:hAnsi="Times New Roman" w:cs="Times New Roman"/>
          <w:sz w:val="24"/>
          <w:szCs w:val="24"/>
        </w:rPr>
      </w:pPr>
      <w:r w:rsidRPr="00146E85">
        <w:rPr>
          <w:rFonts w:ascii="Times New Roman" w:hAnsi="Times New Roman" w:cs="Times New Roman"/>
          <w:sz w:val="24"/>
          <w:szCs w:val="24"/>
        </w:rPr>
        <w:t>Показатели качества педагогической системы школы.</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Кадровый потенциал.</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Обеспеченность кадрами  высшей квалификации.</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Категорийный уровень обеспеченности кадрами.</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Материальная база.</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Обеспеченность учебными площадями.</w:t>
      </w:r>
    </w:p>
    <w:p w:rsid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 xml:space="preserve">Наличие финансов для укрепления материальной базы. </w:t>
      </w:r>
    </w:p>
    <w:p w:rsidR="00146E85" w:rsidRDefault="00146E85" w:rsidP="00146E85">
      <w:pPr>
        <w:pStyle w:val="a4"/>
        <w:rPr>
          <w:rFonts w:ascii="Times New Roman" w:hAnsi="Times New Roman" w:cs="Times New Roman"/>
          <w:sz w:val="24"/>
          <w:szCs w:val="24"/>
        </w:rPr>
      </w:pPr>
    </w:p>
    <w:p w:rsidR="00D4167E" w:rsidRPr="00146E85" w:rsidRDefault="00D4167E" w:rsidP="00EE48CF">
      <w:pPr>
        <w:pStyle w:val="a4"/>
        <w:numPr>
          <w:ilvl w:val="0"/>
          <w:numId w:val="117"/>
        </w:numPr>
        <w:rPr>
          <w:rFonts w:ascii="Times New Roman" w:hAnsi="Times New Roman" w:cs="Times New Roman"/>
          <w:sz w:val="24"/>
          <w:szCs w:val="24"/>
        </w:rPr>
      </w:pPr>
      <w:r w:rsidRPr="00146E85">
        <w:rPr>
          <w:rFonts w:ascii="Times New Roman" w:hAnsi="Times New Roman" w:cs="Times New Roman"/>
          <w:sz w:val="24"/>
          <w:szCs w:val="24"/>
        </w:rPr>
        <w:t>Информационно-коммуникационный ресурс.</w:t>
      </w:r>
    </w:p>
    <w:p w:rsidR="00D4167E" w:rsidRPr="00146E85" w:rsidRDefault="00D4167E" w:rsidP="00146E85">
      <w:pPr>
        <w:pStyle w:val="a4"/>
        <w:rPr>
          <w:rFonts w:ascii="Times New Roman" w:hAnsi="Times New Roman" w:cs="Times New Roman"/>
          <w:sz w:val="24"/>
          <w:szCs w:val="24"/>
        </w:rPr>
      </w:pP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Обеспеченность компьютерами.</w:t>
      </w:r>
    </w:p>
    <w:p w:rsidR="00D4167E"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Обеспеченность доступом в Интернет.</w:t>
      </w:r>
    </w:p>
    <w:p w:rsidR="00146E85" w:rsidRPr="00146E85" w:rsidRDefault="00146E85" w:rsidP="00146E85">
      <w:pPr>
        <w:pStyle w:val="a4"/>
        <w:rPr>
          <w:rFonts w:ascii="Times New Roman" w:hAnsi="Times New Roman" w:cs="Times New Roman"/>
          <w:sz w:val="24"/>
          <w:szCs w:val="24"/>
        </w:rPr>
      </w:pPr>
    </w:p>
    <w:p w:rsidR="00D4167E" w:rsidRPr="00146E85" w:rsidRDefault="00D4167E" w:rsidP="00EE48CF">
      <w:pPr>
        <w:pStyle w:val="a4"/>
        <w:numPr>
          <w:ilvl w:val="0"/>
          <w:numId w:val="117"/>
        </w:numPr>
        <w:rPr>
          <w:rFonts w:ascii="Times New Roman" w:hAnsi="Times New Roman" w:cs="Times New Roman"/>
          <w:sz w:val="24"/>
          <w:szCs w:val="24"/>
        </w:rPr>
      </w:pPr>
      <w:r w:rsidRPr="00146E85">
        <w:rPr>
          <w:rFonts w:ascii="Times New Roman" w:hAnsi="Times New Roman" w:cs="Times New Roman"/>
          <w:sz w:val="24"/>
          <w:szCs w:val="24"/>
        </w:rPr>
        <w:t>Социальный ресурс.</w:t>
      </w:r>
    </w:p>
    <w:p w:rsidR="00D4167E" w:rsidRPr="00146E85" w:rsidRDefault="00D4167E" w:rsidP="00146E85">
      <w:pPr>
        <w:pStyle w:val="a4"/>
        <w:rPr>
          <w:rFonts w:ascii="Times New Roman" w:hAnsi="Times New Roman" w:cs="Times New Roman"/>
          <w:sz w:val="24"/>
          <w:szCs w:val="24"/>
        </w:rPr>
      </w:pP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Наличие системы общественного управления и самоуправления образовательных процессов в школе.</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Представление публичного отчета школы в сети Интернет.</w:t>
      </w:r>
    </w:p>
    <w:p w:rsidR="00146E85" w:rsidRDefault="00146E85" w:rsidP="00146E85">
      <w:pPr>
        <w:pStyle w:val="a4"/>
        <w:rPr>
          <w:rFonts w:ascii="Times New Roman" w:hAnsi="Times New Roman" w:cs="Times New Roman"/>
          <w:sz w:val="24"/>
          <w:szCs w:val="24"/>
        </w:rPr>
      </w:pPr>
    </w:p>
    <w:p w:rsidR="00D4167E" w:rsidRPr="00146E85" w:rsidRDefault="00D4167E" w:rsidP="00EE48CF">
      <w:pPr>
        <w:pStyle w:val="a4"/>
        <w:numPr>
          <w:ilvl w:val="0"/>
          <w:numId w:val="117"/>
        </w:numPr>
        <w:rPr>
          <w:rFonts w:ascii="Times New Roman" w:hAnsi="Times New Roman" w:cs="Times New Roman"/>
          <w:sz w:val="24"/>
          <w:szCs w:val="24"/>
        </w:rPr>
      </w:pPr>
      <w:r w:rsidRPr="00146E85">
        <w:rPr>
          <w:rFonts w:ascii="Times New Roman" w:hAnsi="Times New Roman" w:cs="Times New Roman"/>
          <w:sz w:val="24"/>
          <w:szCs w:val="24"/>
        </w:rPr>
        <w:t>Показатели качества педагогического процесса.</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 xml:space="preserve"> Владение современными педагогическими технологиями.</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Эффективность используемых педагогических технологий.</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Выполнение санитарно-гигиенических норм.</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 xml:space="preserve"> Использование здоровьесберегающих технологий на уроках.</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Создание здоровьесберегающей образовательной среды.</w:t>
      </w:r>
    </w:p>
    <w:p w:rsidR="00146E85" w:rsidRDefault="00146E85" w:rsidP="00146E85">
      <w:pPr>
        <w:pStyle w:val="a4"/>
        <w:rPr>
          <w:rFonts w:ascii="Times New Roman" w:hAnsi="Times New Roman" w:cs="Times New Roman"/>
          <w:sz w:val="24"/>
          <w:szCs w:val="24"/>
        </w:rPr>
      </w:pPr>
    </w:p>
    <w:p w:rsidR="00D4167E" w:rsidRPr="00146E85" w:rsidRDefault="00D4167E" w:rsidP="00EE48CF">
      <w:pPr>
        <w:pStyle w:val="a4"/>
        <w:numPr>
          <w:ilvl w:val="0"/>
          <w:numId w:val="117"/>
        </w:numPr>
        <w:rPr>
          <w:rFonts w:ascii="Times New Roman" w:hAnsi="Times New Roman" w:cs="Times New Roman"/>
          <w:sz w:val="24"/>
          <w:szCs w:val="24"/>
        </w:rPr>
      </w:pPr>
      <w:r w:rsidRPr="00146E85">
        <w:rPr>
          <w:rFonts w:ascii="Times New Roman" w:hAnsi="Times New Roman" w:cs="Times New Roman"/>
          <w:sz w:val="24"/>
          <w:szCs w:val="24"/>
        </w:rPr>
        <w:t>Показатели качества педагогического результата.</w:t>
      </w:r>
    </w:p>
    <w:p w:rsidR="00146E85" w:rsidRDefault="00146E85" w:rsidP="00146E85">
      <w:pPr>
        <w:pStyle w:val="a4"/>
        <w:rPr>
          <w:rFonts w:ascii="Times New Roman" w:hAnsi="Times New Roman" w:cs="Times New Roman"/>
          <w:sz w:val="24"/>
          <w:szCs w:val="24"/>
        </w:rPr>
      </w:pP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lastRenderedPageBreak/>
        <w:t>Учебные достижения.</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Выпускники 9-х классов продолжившие обучение в школе.</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Выпускники 11-х классов, продолжившие обучение в учреждениях профессионального образования.</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Участники олимпиад.</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Призеры олимпиад.</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Выпускники 9-х классов, получившие аттестат с отличием.</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Выпускники 11-х классов, получившие медаль «За особые успехи в учении»</w:t>
      </w:r>
    </w:p>
    <w:p w:rsidR="00146E85" w:rsidRDefault="00146E85" w:rsidP="00146E85">
      <w:pPr>
        <w:pStyle w:val="a4"/>
        <w:rPr>
          <w:rFonts w:ascii="Times New Roman" w:hAnsi="Times New Roman" w:cs="Times New Roman"/>
          <w:sz w:val="24"/>
          <w:szCs w:val="24"/>
        </w:rPr>
      </w:pPr>
    </w:p>
    <w:p w:rsidR="00D4167E" w:rsidRPr="00146E85" w:rsidRDefault="00D4167E" w:rsidP="00EE48CF">
      <w:pPr>
        <w:pStyle w:val="a4"/>
        <w:numPr>
          <w:ilvl w:val="0"/>
          <w:numId w:val="117"/>
        </w:numPr>
        <w:rPr>
          <w:rFonts w:ascii="Times New Roman" w:hAnsi="Times New Roman" w:cs="Times New Roman"/>
          <w:sz w:val="24"/>
          <w:szCs w:val="24"/>
        </w:rPr>
      </w:pPr>
      <w:r w:rsidRPr="00146E85">
        <w:rPr>
          <w:rFonts w:ascii="Times New Roman" w:hAnsi="Times New Roman" w:cs="Times New Roman"/>
          <w:sz w:val="24"/>
          <w:szCs w:val="24"/>
        </w:rPr>
        <w:t>Оценка образованности выпускников образовательного учреждения по результатам ОГЭ, ЕГЭ.</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Оценка образованности по филологии.</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Оценка по русскому языку.</w:t>
      </w:r>
    </w:p>
    <w:p w:rsidR="00146E85"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Оценка по литературе.</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Оценка по иностранному языку.</w:t>
      </w:r>
    </w:p>
    <w:p w:rsidR="00146E85" w:rsidRDefault="00146E85" w:rsidP="00146E85">
      <w:pPr>
        <w:pStyle w:val="a4"/>
        <w:rPr>
          <w:rFonts w:ascii="Times New Roman" w:hAnsi="Times New Roman" w:cs="Times New Roman"/>
          <w:sz w:val="24"/>
          <w:szCs w:val="24"/>
        </w:rPr>
      </w:pPr>
    </w:p>
    <w:p w:rsidR="00D4167E" w:rsidRPr="00146E85" w:rsidRDefault="00D4167E" w:rsidP="00EE48CF">
      <w:pPr>
        <w:pStyle w:val="a4"/>
        <w:numPr>
          <w:ilvl w:val="0"/>
          <w:numId w:val="117"/>
        </w:numPr>
        <w:rPr>
          <w:rFonts w:ascii="Times New Roman" w:hAnsi="Times New Roman" w:cs="Times New Roman"/>
          <w:sz w:val="24"/>
          <w:szCs w:val="24"/>
        </w:rPr>
      </w:pPr>
      <w:r w:rsidRPr="00146E85">
        <w:rPr>
          <w:rFonts w:ascii="Times New Roman" w:hAnsi="Times New Roman" w:cs="Times New Roman"/>
          <w:sz w:val="24"/>
          <w:szCs w:val="24"/>
        </w:rPr>
        <w:t>Оценка образованности по математике.</w:t>
      </w:r>
    </w:p>
    <w:p w:rsidR="00D4167E" w:rsidRPr="00146E85" w:rsidRDefault="00D4167E" w:rsidP="00146E85">
      <w:pPr>
        <w:pStyle w:val="a4"/>
        <w:rPr>
          <w:rFonts w:ascii="Times New Roman" w:hAnsi="Times New Roman" w:cs="Times New Roman"/>
          <w:sz w:val="24"/>
          <w:szCs w:val="24"/>
        </w:rPr>
      </w:pP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Оценка по математике.</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Оценка по информатике.</w:t>
      </w:r>
    </w:p>
    <w:p w:rsidR="00146E85" w:rsidRDefault="00146E85" w:rsidP="00146E85">
      <w:pPr>
        <w:pStyle w:val="a4"/>
        <w:rPr>
          <w:rFonts w:ascii="Times New Roman" w:hAnsi="Times New Roman" w:cs="Times New Roman"/>
          <w:sz w:val="24"/>
          <w:szCs w:val="24"/>
        </w:rPr>
      </w:pPr>
    </w:p>
    <w:p w:rsidR="00D4167E" w:rsidRPr="00146E85" w:rsidRDefault="00D4167E" w:rsidP="00EE48CF">
      <w:pPr>
        <w:pStyle w:val="a4"/>
        <w:numPr>
          <w:ilvl w:val="0"/>
          <w:numId w:val="117"/>
        </w:numPr>
        <w:rPr>
          <w:rFonts w:ascii="Times New Roman" w:hAnsi="Times New Roman" w:cs="Times New Roman"/>
          <w:sz w:val="24"/>
          <w:szCs w:val="24"/>
        </w:rPr>
      </w:pPr>
      <w:r w:rsidRPr="00146E85">
        <w:rPr>
          <w:rFonts w:ascii="Times New Roman" w:hAnsi="Times New Roman" w:cs="Times New Roman"/>
          <w:sz w:val="24"/>
          <w:szCs w:val="24"/>
        </w:rPr>
        <w:t>Оценка образованности по естествознанию.</w:t>
      </w:r>
    </w:p>
    <w:p w:rsidR="00D4167E" w:rsidRPr="00146E85" w:rsidRDefault="00D4167E" w:rsidP="00146E85">
      <w:pPr>
        <w:pStyle w:val="a4"/>
        <w:rPr>
          <w:rFonts w:ascii="Times New Roman" w:hAnsi="Times New Roman" w:cs="Times New Roman"/>
          <w:sz w:val="24"/>
          <w:szCs w:val="24"/>
        </w:rPr>
      </w:pP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Оценка по физике.</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Оценка по химии.</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Оценка по биологии.</w:t>
      </w:r>
    </w:p>
    <w:p w:rsidR="00146E85" w:rsidRDefault="00146E85" w:rsidP="00146E85">
      <w:pPr>
        <w:pStyle w:val="a4"/>
        <w:rPr>
          <w:rFonts w:ascii="Times New Roman" w:hAnsi="Times New Roman" w:cs="Times New Roman"/>
          <w:sz w:val="24"/>
          <w:szCs w:val="24"/>
        </w:rPr>
      </w:pPr>
    </w:p>
    <w:p w:rsidR="00D4167E" w:rsidRPr="00146E85" w:rsidRDefault="00D4167E" w:rsidP="00EE48CF">
      <w:pPr>
        <w:pStyle w:val="a4"/>
        <w:numPr>
          <w:ilvl w:val="0"/>
          <w:numId w:val="117"/>
        </w:numPr>
        <w:rPr>
          <w:rFonts w:ascii="Times New Roman" w:hAnsi="Times New Roman" w:cs="Times New Roman"/>
          <w:sz w:val="24"/>
          <w:szCs w:val="24"/>
        </w:rPr>
      </w:pPr>
      <w:r w:rsidRPr="00146E85">
        <w:rPr>
          <w:rFonts w:ascii="Times New Roman" w:hAnsi="Times New Roman" w:cs="Times New Roman"/>
          <w:sz w:val="24"/>
          <w:szCs w:val="24"/>
        </w:rPr>
        <w:t>Оценка образованности по социально-экономическим дисциплинам</w:t>
      </w:r>
    </w:p>
    <w:p w:rsidR="00D4167E" w:rsidRPr="00146E85" w:rsidRDefault="00D4167E" w:rsidP="00146E85">
      <w:pPr>
        <w:pStyle w:val="a4"/>
        <w:rPr>
          <w:rFonts w:ascii="Times New Roman" w:hAnsi="Times New Roman" w:cs="Times New Roman"/>
          <w:sz w:val="24"/>
          <w:szCs w:val="24"/>
        </w:rPr>
      </w:pP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Оценка по истории.</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Оценка по обществознанию.</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Оценка по географии.</w:t>
      </w:r>
    </w:p>
    <w:p w:rsidR="00146E85" w:rsidRDefault="00146E85" w:rsidP="00146E85">
      <w:pPr>
        <w:pStyle w:val="a4"/>
        <w:rPr>
          <w:rFonts w:ascii="Times New Roman" w:hAnsi="Times New Roman" w:cs="Times New Roman"/>
          <w:sz w:val="24"/>
          <w:szCs w:val="24"/>
        </w:rPr>
      </w:pPr>
    </w:p>
    <w:p w:rsidR="00D4167E" w:rsidRPr="00146E85" w:rsidRDefault="00D4167E" w:rsidP="00EE48CF">
      <w:pPr>
        <w:pStyle w:val="a4"/>
        <w:numPr>
          <w:ilvl w:val="0"/>
          <w:numId w:val="117"/>
        </w:numPr>
        <w:rPr>
          <w:rFonts w:ascii="Times New Roman" w:hAnsi="Times New Roman" w:cs="Times New Roman"/>
          <w:sz w:val="24"/>
          <w:szCs w:val="24"/>
        </w:rPr>
      </w:pPr>
      <w:r w:rsidRPr="00146E85">
        <w:rPr>
          <w:rFonts w:ascii="Times New Roman" w:hAnsi="Times New Roman" w:cs="Times New Roman"/>
          <w:sz w:val="24"/>
          <w:szCs w:val="24"/>
        </w:rPr>
        <w:t>Факультативные достижения.</w:t>
      </w:r>
    </w:p>
    <w:p w:rsidR="00D4167E" w:rsidRPr="00146E85" w:rsidRDefault="00D4167E" w:rsidP="00146E85">
      <w:pPr>
        <w:pStyle w:val="a4"/>
        <w:rPr>
          <w:rFonts w:ascii="Times New Roman" w:hAnsi="Times New Roman" w:cs="Times New Roman"/>
          <w:sz w:val="24"/>
          <w:szCs w:val="24"/>
        </w:rPr>
      </w:pP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Учащиеся, получающие дополнительное образование.</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Элективные курсы</w:t>
      </w:r>
    </w:p>
    <w:p w:rsidR="00D4167E" w:rsidRPr="00146E85" w:rsidRDefault="00D4167E" w:rsidP="00146E85">
      <w:pPr>
        <w:pStyle w:val="a4"/>
        <w:rPr>
          <w:rFonts w:ascii="Times New Roman" w:hAnsi="Times New Roman" w:cs="Times New Roman"/>
          <w:sz w:val="24"/>
          <w:szCs w:val="24"/>
        </w:rPr>
      </w:pPr>
    </w:p>
    <w:p w:rsidR="00D4167E" w:rsidRPr="00146E85" w:rsidRDefault="00D4167E" w:rsidP="00EE48CF">
      <w:pPr>
        <w:pStyle w:val="a4"/>
        <w:numPr>
          <w:ilvl w:val="0"/>
          <w:numId w:val="117"/>
        </w:numPr>
        <w:rPr>
          <w:rFonts w:ascii="Times New Roman" w:hAnsi="Times New Roman" w:cs="Times New Roman"/>
          <w:sz w:val="24"/>
          <w:szCs w:val="24"/>
        </w:rPr>
      </w:pPr>
      <w:r w:rsidRPr="00146E85">
        <w:rPr>
          <w:rFonts w:ascii="Times New Roman" w:hAnsi="Times New Roman" w:cs="Times New Roman"/>
          <w:sz w:val="24"/>
          <w:szCs w:val="24"/>
        </w:rPr>
        <w:t>Воспитательный уровень</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Отсутствие правонарушений.</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Отсутствие учащихся, находящихся на учете в отделе по делам несовершеннолетних.</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Отсутствие учащихся, не посещающих занятия.</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Наличие детско-юношеской общественной организации  в школе.</w:t>
      </w:r>
    </w:p>
    <w:p w:rsidR="00D4167E" w:rsidRPr="00146E85" w:rsidRDefault="00D4167E" w:rsidP="00146E85">
      <w:pPr>
        <w:pStyle w:val="a4"/>
        <w:rPr>
          <w:rFonts w:ascii="Times New Roman" w:hAnsi="Times New Roman" w:cs="Times New Roman"/>
          <w:sz w:val="24"/>
          <w:szCs w:val="24"/>
        </w:rPr>
      </w:pPr>
      <w:r w:rsidRPr="00146E85">
        <w:rPr>
          <w:rFonts w:ascii="Times New Roman" w:hAnsi="Times New Roman" w:cs="Times New Roman"/>
          <w:sz w:val="24"/>
          <w:szCs w:val="24"/>
        </w:rPr>
        <w:t>Вовлеченность учащихся в общественную и социально-проективную деятельность.</w:t>
      </w:r>
    </w:p>
    <w:p w:rsidR="00D4167E" w:rsidRPr="00146E85" w:rsidRDefault="00D4167E" w:rsidP="00146E85">
      <w:pPr>
        <w:pStyle w:val="a4"/>
        <w:rPr>
          <w:rFonts w:ascii="Times New Roman" w:hAnsi="Times New Roman" w:cs="Times New Roman"/>
          <w:sz w:val="24"/>
          <w:szCs w:val="24"/>
        </w:rPr>
      </w:pPr>
    </w:p>
    <w:p w:rsidR="00D4167E" w:rsidRDefault="00D4167E">
      <w:pPr>
        <w:spacing w:line="392" w:lineRule="exact"/>
        <w:rPr>
          <w:sz w:val="20"/>
          <w:szCs w:val="20"/>
        </w:rPr>
      </w:pPr>
    </w:p>
    <w:p w:rsidR="00D4167E" w:rsidRDefault="00D4167E">
      <w:pPr>
        <w:ind w:left="2120"/>
        <w:rPr>
          <w:sz w:val="20"/>
          <w:szCs w:val="20"/>
        </w:rPr>
      </w:pPr>
      <w:r>
        <w:rPr>
          <w:rFonts w:ascii="Calibri" w:eastAsia="Calibri" w:hAnsi="Calibri" w:cs="Calibri"/>
          <w:b/>
          <w:bCs/>
          <w:color w:val="00000A"/>
          <w:sz w:val="24"/>
          <w:szCs w:val="24"/>
          <w:u w:val="single"/>
        </w:rPr>
        <w:t>3.Условия осуществления образовательного процесса</w:t>
      </w:r>
    </w:p>
    <w:p w:rsidR="00D4167E" w:rsidRDefault="00D4167E">
      <w:pPr>
        <w:spacing w:line="300" w:lineRule="exact"/>
        <w:rPr>
          <w:sz w:val="20"/>
          <w:szCs w:val="20"/>
        </w:rPr>
      </w:pPr>
    </w:p>
    <w:p w:rsidR="00D4167E" w:rsidRDefault="00D4167E" w:rsidP="00146E85">
      <w:pPr>
        <w:spacing w:line="234" w:lineRule="auto"/>
        <w:ind w:right="1100"/>
        <w:rPr>
          <w:sz w:val="20"/>
          <w:szCs w:val="20"/>
        </w:rPr>
      </w:pPr>
      <w:r>
        <w:rPr>
          <w:rFonts w:ascii="Times New Roman" w:eastAsia="Times New Roman" w:hAnsi="Times New Roman" w:cs="Times New Roman"/>
          <w:b/>
          <w:bCs/>
          <w:sz w:val="24"/>
          <w:szCs w:val="24"/>
        </w:rPr>
        <w:t xml:space="preserve">Учебный план МБОУ СОШ № 10 на </w:t>
      </w:r>
      <w:r w:rsidR="00146E85">
        <w:rPr>
          <w:rFonts w:ascii="Times New Roman" w:eastAsia="Times New Roman" w:hAnsi="Times New Roman" w:cs="Times New Roman"/>
          <w:b/>
          <w:bCs/>
          <w:sz w:val="24"/>
          <w:szCs w:val="24"/>
        </w:rPr>
        <w:t xml:space="preserve">2019 – 2020 </w:t>
      </w:r>
      <w:r>
        <w:rPr>
          <w:rFonts w:ascii="Times New Roman" w:eastAsia="Times New Roman" w:hAnsi="Times New Roman" w:cs="Times New Roman"/>
          <w:sz w:val="24"/>
          <w:szCs w:val="24"/>
        </w:rPr>
        <w:t>учебный год</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обеспечивает</w:t>
      </w:r>
    </w:p>
    <w:p w:rsidR="00D4167E" w:rsidRDefault="00D4167E">
      <w:pPr>
        <w:spacing w:line="14" w:lineRule="exact"/>
        <w:rPr>
          <w:sz w:val="20"/>
          <w:szCs w:val="20"/>
        </w:rPr>
      </w:pPr>
    </w:p>
    <w:p w:rsidR="00D4167E" w:rsidRDefault="00D4167E">
      <w:pPr>
        <w:spacing w:line="237" w:lineRule="auto"/>
        <w:ind w:left="260" w:right="300"/>
        <w:rPr>
          <w:sz w:val="20"/>
          <w:szCs w:val="20"/>
        </w:rPr>
      </w:pPr>
      <w:r>
        <w:rPr>
          <w:rFonts w:ascii="Times New Roman" w:eastAsia="Times New Roman" w:hAnsi="Times New Roman" w:cs="Times New Roman"/>
          <w:sz w:val="24"/>
          <w:szCs w:val="24"/>
        </w:rPr>
        <w:lastRenderedPageBreak/>
        <w:t>выполнение гигиенических требований к режиму образовательного процесса, установленных СанПиН 2.4.2.2821 – 10 «Санитарно-эпидимиологические требования к условиям и организации обучения в общеобразовательных учреждениях» и предусматривает:</w:t>
      </w:r>
    </w:p>
    <w:p w:rsidR="00D4167E" w:rsidRDefault="00D4167E">
      <w:pPr>
        <w:spacing w:line="33" w:lineRule="exact"/>
        <w:rPr>
          <w:sz w:val="20"/>
          <w:szCs w:val="20"/>
        </w:rPr>
      </w:pPr>
    </w:p>
    <w:p w:rsidR="00D4167E" w:rsidRPr="00146E85" w:rsidRDefault="00D4167E" w:rsidP="00EE48CF">
      <w:pPr>
        <w:pStyle w:val="a6"/>
        <w:numPr>
          <w:ilvl w:val="0"/>
          <w:numId w:val="117"/>
        </w:numPr>
        <w:tabs>
          <w:tab w:val="left" w:pos="968"/>
        </w:tabs>
        <w:spacing w:after="0" w:line="226" w:lineRule="auto"/>
        <w:ind w:right="1080"/>
        <w:rPr>
          <w:rFonts w:ascii="Symbol" w:eastAsia="Symbol" w:hAnsi="Symbol" w:cs="Symbol"/>
          <w:sz w:val="24"/>
          <w:szCs w:val="24"/>
        </w:rPr>
      </w:pPr>
      <w:r w:rsidRPr="00146E85">
        <w:rPr>
          <w:rFonts w:ascii="Times New Roman" w:eastAsia="Times New Roman" w:hAnsi="Times New Roman" w:cs="Times New Roman"/>
          <w:sz w:val="24"/>
          <w:szCs w:val="24"/>
        </w:rPr>
        <w:t>4 – летний срок освоения образовательных программ начального общего образования для 1 – 4-х классов;</w:t>
      </w:r>
    </w:p>
    <w:p w:rsidR="00D4167E" w:rsidRDefault="00D4167E">
      <w:pPr>
        <w:spacing w:line="32" w:lineRule="exact"/>
        <w:rPr>
          <w:rFonts w:ascii="Symbol" w:eastAsia="Symbol" w:hAnsi="Symbol" w:cs="Symbol"/>
          <w:sz w:val="24"/>
          <w:szCs w:val="24"/>
        </w:rPr>
      </w:pPr>
    </w:p>
    <w:p w:rsidR="00D4167E" w:rsidRPr="00146E85" w:rsidRDefault="00D4167E" w:rsidP="00EE48CF">
      <w:pPr>
        <w:pStyle w:val="a6"/>
        <w:numPr>
          <w:ilvl w:val="0"/>
          <w:numId w:val="117"/>
        </w:numPr>
        <w:tabs>
          <w:tab w:val="left" w:pos="968"/>
        </w:tabs>
        <w:spacing w:after="0" w:line="226" w:lineRule="auto"/>
        <w:ind w:right="1180"/>
        <w:rPr>
          <w:rFonts w:ascii="Symbol" w:eastAsia="Symbol" w:hAnsi="Symbol" w:cs="Symbol"/>
          <w:sz w:val="24"/>
          <w:szCs w:val="24"/>
        </w:rPr>
      </w:pPr>
      <w:r w:rsidRPr="00146E85">
        <w:rPr>
          <w:rFonts w:ascii="Times New Roman" w:eastAsia="Times New Roman" w:hAnsi="Times New Roman" w:cs="Times New Roman"/>
          <w:sz w:val="24"/>
          <w:szCs w:val="24"/>
        </w:rPr>
        <w:t>5 – летний срок освоения образовательных программ основного общего образования для 5 – 9-х классов;</w:t>
      </w:r>
    </w:p>
    <w:p w:rsidR="00D4167E" w:rsidRDefault="00D4167E">
      <w:pPr>
        <w:spacing w:line="32" w:lineRule="exact"/>
        <w:rPr>
          <w:rFonts w:ascii="Symbol" w:eastAsia="Symbol" w:hAnsi="Symbol" w:cs="Symbol"/>
          <w:sz w:val="24"/>
          <w:szCs w:val="24"/>
        </w:rPr>
      </w:pPr>
    </w:p>
    <w:p w:rsidR="00D4167E" w:rsidRPr="00146E85" w:rsidRDefault="00D4167E" w:rsidP="00EE48CF">
      <w:pPr>
        <w:pStyle w:val="a6"/>
        <w:numPr>
          <w:ilvl w:val="0"/>
          <w:numId w:val="117"/>
        </w:numPr>
        <w:tabs>
          <w:tab w:val="left" w:pos="968"/>
        </w:tabs>
        <w:spacing w:after="0" w:line="227" w:lineRule="auto"/>
        <w:rPr>
          <w:rFonts w:ascii="Symbol" w:eastAsia="Symbol" w:hAnsi="Symbol" w:cs="Symbol"/>
          <w:sz w:val="24"/>
          <w:szCs w:val="24"/>
        </w:rPr>
      </w:pPr>
      <w:r w:rsidRPr="00146E85">
        <w:rPr>
          <w:rFonts w:ascii="Times New Roman" w:eastAsia="Times New Roman" w:hAnsi="Times New Roman" w:cs="Times New Roman"/>
          <w:sz w:val="24"/>
          <w:szCs w:val="24"/>
        </w:rPr>
        <w:t>– летний срок освоения образовательных программ среднего общего образования для 10– 11-х классов</w:t>
      </w:r>
    </w:p>
    <w:p w:rsidR="00D4167E" w:rsidRDefault="00D4167E">
      <w:pPr>
        <w:spacing w:line="329" w:lineRule="exact"/>
        <w:rPr>
          <w:sz w:val="20"/>
          <w:szCs w:val="20"/>
        </w:rPr>
      </w:pPr>
    </w:p>
    <w:p w:rsidR="00D4167E" w:rsidRDefault="00D4167E">
      <w:pPr>
        <w:ind w:left="2480"/>
        <w:rPr>
          <w:sz w:val="20"/>
          <w:szCs w:val="20"/>
        </w:rPr>
      </w:pPr>
      <w:r>
        <w:rPr>
          <w:rFonts w:ascii="Times New Roman" w:eastAsia="Times New Roman" w:hAnsi="Times New Roman" w:cs="Times New Roman"/>
          <w:b/>
          <w:bCs/>
          <w:sz w:val="28"/>
          <w:szCs w:val="28"/>
        </w:rPr>
        <w:t>Продолжительность учебного года</w:t>
      </w:r>
    </w:p>
    <w:p w:rsidR="00D4167E" w:rsidRDefault="00D4167E">
      <w:pPr>
        <w:spacing w:line="317" w:lineRule="exact"/>
        <w:rPr>
          <w:sz w:val="20"/>
          <w:szCs w:val="20"/>
        </w:rPr>
      </w:pPr>
    </w:p>
    <w:p w:rsidR="00D4167E" w:rsidRDefault="00D4167E">
      <w:pPr>
        <w:ind w:left="260"/>
        <w:rPr>
          <w:sz w:val="20"/>
          <w:szCs w:val="20"/>
        </w:rPr>
      </w:pPr>
      <w:r>
        <w:rPr>
          <w:rFonts w:ascii="Times New Roman" w:eastAsia="Times New Roman" w:hAnsi="Times New Roman" w:cs="Times New Roman"/>
          <w:sz w:val="28"/>
          <w:szCs w:val="28"/>
        </w:rPr>
        <w:t>Для 1 классов – 33 недели</w:t>
      </w:r>
    </w:p>
    <w:p w:rsidR="00D4167E" w:rsidRDefault="00146E85">
      <w:pPr>
        <w:ind w:left="260"/>
        <w:rPr>
          <w:sz w:val="20"/>
          <w:szCs w:val="20"/>
        </w:rPr>
      </w:pPr>
      <w:r>
        <w:rPr>
          <w:rFonts w:ascii="Times New Roman" w:eastAsia="Times New Roman" w:hAnsi="Times New Roman" w:cs="Times New Roman"/>
          <w:sz w:val="28"/>
          <w:szCs w:val="28"/>
        </w:rPr>
        <w:t xml:space="preserve">Для 9,11 классов – 33 </w:t>
      </w:r>
      <w:r w:rsidR="00D4167E">
        <w:rPr>
          <w:rFonts w:ascii="Times New Roman" w:eastAsia="Times New Roman" w:hAnsi="Times New Roman" w:cs="Times New Roman"/>
          <w:sz w:val="28"/>
          <w:szCs w:val="28"/>
        </w:rPr>
        <w:t>недели</w:t>
      </w:r>
    </w:p>
    <w:p w:rsidR="00D4167E" w:rsidRDefault="00146E85">
      <w:pPr>
        <w:ind w:left="260"/>
        <w:rPr>
          <w:sz w:val="20"/>
          <w:szCs w:val="20"/>
        </w:rPr>
      </w:pPr>
      <w:r>
        <w:rPr>
          <w:rFonts w:ascii="Times New Roman" w:eastAsia="Times New Roman" w:hAnsi="Times New Roman" w:cs="Times New Roman"/>
          <w:sz w:val="28"/>
          <w:szCs w:val="28"/>
        </w:rPr>
        <w:t>Для 2-8, 10 –х классов – 34</w:t>
      </w:r>
      <w:r w:rsidR="00D4167E">
        <w:rPr>
          <w:rFonts w:ascii="Times New Roman" w:eastAsia="Times New Roman" w:hAnsi="Times New Roman" w:cs="Times New Roman"/>
          <w:sz w:val="28"/>
          <w:szCs w:val="28"/>
        </w:rPr>
        <w:t xml:space="preserve"> недель</w:t>
      </w:r>
    </w:p>
    <w:p w:rsidR="00D4167E" w:rsidRDefault="00D4167E">
      <w:pPr>
        <w:spacing w:line="323" w:lineRule="exact"/>
        <w:rPr>
          <w:sz w:val="20"/>
          <w:szCs w:val="20"/>
        </w:rPr>
      </w:pPr>
    </w:p>
    <w:p w:rsidR="00D4167E" w:rsidRDefault="00146E85">
      <w:pPr>
        <w:ind w:left="260"/>
        <w:rPr>
          <w:sz w:val="20"/>
          <w:szCs w:val="20"/>
        </w:rPr>
      </w:pPr>
      <w:r>
        <w:rPr>
          <w:rFonts w:ascii="Times New Roman" w:eastAsia="Times New Roman" w:hAnsi="Times New Roman" w:cs="Times New Roman"/>
          <w:sz w:val="28"/>
          <w:szCs w:val="28"/>
        </w:rPr>
        <w:t>Начало учебного года 2 сентября 2019</w:t>
      </w:r>
      <w:r w:rsidR="00D4167E">
        <w:rPr>
          <w:rFonts w:ascii="Times New Roman" w:eastAsia="Times New Roman" w:hAnsi="Times New Roman" w:cs="Times New Roman"/>
          <w:sz w:val="28"/>
          <w:szCs w:val="28"/>
        </w:rPr>
        <w:t xml:space="preserve"> года</w:t>
      </w:r>
    </w:p>
    <w:p w:rsidR="00D4167E" w:rsidRDefault="00D4167E">
      <w:pPr>
        <w:spacing w:line="326" w:lineRule="exact"/>
        <w:rPr>
          <w:sz w:val="20"/>
          <w:szCs w:val="20"/>
        </w:rPr>
      </w:pPr>
    </w:p>
    <w:p w:rsidR="00146E85" w:rsidRPr="002B2FB6" w:rsidRDefault="00146E85" w:rsidP="00146E85">
      <w:pPr>
        <w:pStyle w:val="a4"/>
        <w:jc w:val="center"/>
        <w:rPr>
          <w:rFonts w:ascii="Times New Roman" w:hAnsi="Times New Roman" w:cs="Times New Roman"/>
          <w:b/>
          <w:sz w:val="28"/>
          <w:szCs w:val="28"/>
        </w:rPr>
      </w:pPr>
      <w:r>
        <w:rPr>
          <w:rFonts w:ascii="Times New Roman" w:hAnsi="Times New Roman" w:cs="Times New Roman"/>
          <w:b/>
          <w:sz w:val="28"/>
          <w:szCs w:val="28"/>
        </w:rPr>
        <w:t>3. Продолжительность учебных периодов</w:t>
      </w:r>
    </w:p>
    <w:tbl>
      <w:tblPr>
        <w:tblStyle w:val="a7"/>
        <w:tblW w:w="10603" w:type="dxa"/>
        <w:tblInd w:w="-856" w:type="dxa"/>
        <w:tblLayout w:type="fixed"/>
        <w:tblLook w:val="04A0" w:firstRow="1" w:lastRow="0" w:firstColumn="1" w:lastColumn="0" w:noHBand="0" w:noVBand="1"/>
      </w:tblPr>
      <w:tblGrid>
        <w:gridCol w:w="2411"/>
        <w:gridCol w:w="1275"/>
        <w:gridCol w:w="1418"/>
        <w:gridCol w:w="1276"/>
        <w:gridCol w:w="1275"/>
        <w:gridCol w:w="1560"/>
        <w:gridCol w:w="1388"/>
      </w:tblGrid>
      <w:tr w:rsidR="00146E85" w:rsidRPr="002C45FB" w:rsidTr="00146E85">
        <w:tc>
          <w:tcPr>
            <w:tcW w:w="2411" w:type="dxa"/>
          </w:tcPr>
          <w:p w:rsidR="00146E85" w:rsidRPr="002B2FB6" w:rsidRDefault="00146E85" w:rsidP="00146E85">
            <w:pPr>
              <w:jc w:val="center"/>
              <w:rPr>
                <w:sz w:val="24"/>
                <w:szCs w:val="24"/>
              </w:rPr>
            </w:pPr>
            <w:r w:rsidRPr="002B2FB6">
              <w:rPr>
                <w:sz w:val="24"/>
                <w:szCs w:val="24"/>
              </w:rPr>
              <w:t xml:space="preserve">Этапы образовательного процесса </w:t>
            </w:r>
          </w:p>
        </w:tc>
        <w:tc>
          <w:tcPr>
            <w:tcW w:w="1275" w:type="dxa"/>
          </w:tcPr>
          <w:p w:rsidR="00146E85" w:rsidRPr="002B2FB6" w:rsidRDefault="00146E85" w:rsidP="00146E85">
            <w:pPr>
              <w:jc w:val="center"/>
              <w:rPr>
                <w:sz w:val="24"/>
                <w:szCs w:val="24"/>
              </w:rPr>
            </w:pPr>
            <w:r w:rsidRPr="002B2FB6">
              <w:rPr>
                <w:sz w:val="24"/>
                <w:szCs w:val="24"/>
              </w:rPr>
              <w:t>1 классы</w:t>
            </w:r>
          </w:p>
        </w:tc>
        <w:tc>
          <w:tcPr>
            <w:tcW w:w="1418" w:type="dxa"/>
          </w:tcPr>
          <w:p w:rsidR="00146E85" w:rsidRPr="002B2FB6" w:rsidRDefault="00146E85" w:rsidP="00146E85">
            <w:pPr>
              <w:jc w:val="center"/>
              <w:rPr>
                <w:sz w:val="24"/>
                <w:szCs w:val="24"/>
              </w:rPr>
            </w:pPr>
            <w:r w:rsidRPr="002B2FB6">
              <w:rPr>
                <w:sz w:val="24"/>
                <w:szCs w:val="24"/>
              </w:rPr>
              <w:t xml:space="preserve">2 -4 классы </w:t>
            </w:r>
          </w:p>
        </w:tc>
        <w:tc>
          <w:tcPr>
            <w:tcW w:w="1276" w:type="dxa"/>
          </w:tcPr>
          <w:p w:rsidR="00146E85" w:rsidRPr="002B2FB6" w:rsidRDefault="00146E85" w:rsidP="00146E85">
            <w:pPr>
              <w:jc w:val="center"/>
              <w:rPr>
                <w:sz w:val="24"/>
                <w:szCs w:val="24"/>
              </w:rPr>
            </w:pPr>
            <w:r w:rsidRPr="002B2FB6">
              <w:rPr>
                <w:sz w:val="24"/>
                <w:szCs w:val="24"/>
              </w:rPr>
              <w:t>5-8</w:t>
            </w:r>
          </w:p>
          <w:p w:rsidR="00146E85" w:rsidRPr="002B2FB6" w:rsidRDefault="00146E85" w:rsidP="00146E85">
            <w:pPr>
              <w:jc w:val="center"/>
              <w:rPr>
                <w:sz w:val="24"/>
                <w:szCs w:val="24"/>
              </w:rPr>
            </w:pPr>
            <w:r w:rsidRPr="002B2FB6">
              <w:rPr>
                <w:sz w:val="24"/>
                <w:szCs w:val="24"/>
              </w:rPr>
              <w:t>классы</w:t>
            </w:r>
          </w:p>
        </w:tc>
        <w:tc>
          <w:tcPr>
            <w:tcW w:w="1275" w:type="dxa"/>
          </w:tcPr>
          <w:p w:rsidR="00146E85" w:rsidRPr="002B2FB6" w:rsidRDefault="00146E85" w:rsidP="00146E85">
            <w:pPr>
              <w:jc w:val="center"/>
              <w:rPr>
                <w:sz w:val="24"/>
                <w:szCs w:val="24"/>
              </w:rPr>
            </w:pPr>
            <w:r w:rsidRPr="002B2FB6">
              <w:rPr>
                <w:sz w:val="24"/>
                <w:szCs w:val="24"/>
              </w:rPr>
              <w:t xml:space="preserve">9 классы </w:t>
            </w:r>
          </w:p>
        </w:tc>
        <w:tc>
          <w:tcPr>
            <w:tcW w:w="1560" w:type="dxa"/>
          </w:tcPr>
          <w:p w:rsidR="00146E85" w:rsidRPr="002B2FB6" w:rsidRDefault="00146E85" w:rsidP="00146E85">
            <w:pPr>
              <w:jc w:val="center"/>
              <w:rPr>
                <w:sz w:val="24"/>
                <w:szCs w:val="24"/>
              </w:rPr>
            </w:pPr>
            <w:r w:rsidRPr="002B2FB6">
              <w:rPr>
                <w:sz w:val="24"/>
                <w:szCs w:val="24"/>
              </w:rPr>
              <w:t xml:space="preserve">10 классы </w:t>
            </w:r>
          </w:p>
        </w:tc>
        <w:tc>
          <w:tcPr>
            <w:tcW w:w="1388" w:type="dxa"/>
          </w:tcPr>
          <w:p w:rsidR="00146E85" w:rsidRPr="002B2FB6" w:rsidRDefault="00146E85" w:rsidP="00146E85">
            <w:pPr>
              <w:jc w:val="center"/>
              <w:rPr>
                <w:sz w:val="24"/>
                <w:szCs w:val="24"/>
              </w:rPr>
            </w:pPr>
            <w:r w:rsidRPr="002B2FB6">
              <w:rPr>
                <w:sz w:val="24"/>
                <w:szCs w:val="24"/>
              </w:rPr>
              <w:t>11 классы</w:t>
            </w:r>
          </w:p>
        </w:tc>
      </w:tr>
      <w:tr w:rsidR="00146E85" w:rsidRPr="002C45FB" w:rsidTr="00146E85">
        <w:tc>
          <w:tcPr>
            <w:tcW w:w="2411" w:type="dxa"/>
          </w:tcPr>
          <w:p w:rsidR="00146E85" w:rsidRPr="002B2FB6" w:rsidRDefault="00146E85" w:rsidP="00146E85">
            <w:pPr>
              <w:jc w:val="center"/>
              <w:rPr>
                <w:sz w:val="24"/>
                <w:szCs w:val="24"/>
              </w:rPr>
            </w:pPr>
            <w:r w:rsidRPr="002B2FB6">
              <w:rPr>
                <w:sz w:val="24"/>
                <w:szCs w:val="24"/>
              </w:rPr>
              <w:t xml:space="preserve">Продолжительность учебного года </w:t>
            </w:r>
          </w:p>
        </w:tc>
        <w:tc>
          <w:tcPr>
            <w:tcW w:w="1275" w:type="dxa"/>
          </w:tcPr>
          <w:p w:rsidR="00146E85" w:rsidRPr="002B2FB6" w:rsidRDefault="00146E85" w:rsidP="00146E85">
            <w:pPr>
              <w:jc w:val="center"/>
              <w:rPr>
                <w:sz w:val="24"/>
                <w:szCs w:val="24"/>
              </w:rPr>
            </w:pPr>
            <w:r w:rsidRPr="002B2FB6">
              <w:rPr>
                <w:sz w:val="24"/>
                <w:szCs w:val="24"/>
              </w:rPr>
              <w:t>33 недели</w:t>
            </w:r>
          </w:p>
        </w:tc>
        <w:tc>
          <w:tcPr>
            <w:tcW w:w="1418" w:type="dxa"/>
          </w:tcPr>
          <w:p w:rsidR="00146E85" w:rsidRPr="002B2FB6" w:rsidRDefault="00146E85" w:rsidP="00146E85">
            <w:pPr>
              <w:jc w:val="center"/>
              <w:rPr>
                <w:sz w:val="24"/>
                <w:szCs w:val="24"/>
              </w:rPr>
            </w:pPr>
            <w:r w:rsidRPr="002B2FB6">
              <w:rPr>
                <w:sz w:val="24"/>
                <w:szCs w:val="24"/>
              </w:rPr>
              <w:t>34 недели</w:t>
            </w:r>
          </w:p>
        </w:tc>
        <w:tc>
          <w:tcPr>
            <w:tcW w:w="1276" w:type="dxa"/>
          </w:tcPr>
          <w:p w:rsidR="00146E85" w:rsidRPr="002B2FB6" w:rsidRDefault="00146E85" w:rsidP="00146E85">
            <w:pPr>
              <w:jc w:val="center"/>
              <w:rPr>
                <w:sz w:val="24"/>
                <w:szCs w:val="24"/>
              </w:rPr>
            </w:pPr>
            <w:r w:rsidRPr="002B2FB6">
              <w:rPr>
                <w:sz w:val="24"/>
                <w:szCs w:val="24"/>
              </w:rPr>
              <w:t>34 недели</w:t>
            </w:r>
          </w:p>
        </w:tc>
        <w:tc>
          <w:tcPr>
            <w:tcW w:w="1275" w:type="dxa"/>
          </w:tcPr>
          <w:p w:rsidR="00146E85" w:rsidRPr="002B2FB6" w:rsidRDefault="00146E85" w:rsidP="00146E85">
            <w:pPr>
              <w:jc w:val="center"/>
              <w:rPr>
                <w:sz w:val="24"/>
                <w:szCs w:val="24"/>
              </w:rPr>
            </w:pPr>
            <w:r>
              <w:rPr>
                <w:sz w:val="24"/>
                <w:szCs w:val="24"/>
              </w:rPr>
              <w:t>33</w:t>
            </w:r>
            <w:r w:rsidRPr="002B2FB6">
              <w:rPr>
                <w:sz w:val="24"/>
                <w:szCs w:val="24"/>
              </w:rPr>
              <w:t xml:space="preserve"> недели</w:t>
            </w:r>
          </w:p>
        </w:tc>
        <w:tc>
          <w:tcPr>
            <w:tcW w:w="1560" w:type="dxa"/>
          </w:tcPr>
          <w:p w:rsidR="00146E85" w:rsidRPr="002B2FB6" w:rsidRDefault="00146E85" w:rsidP="00146E85">
            <w:pPr>
              <w:jc w:val="center"/>
              <w:rPr>
                <w:sz w:val="24"/>
                <w:szCs w:val="24"/>
              </w:rPr>
            </w:pPr>
            <w:r>
              <w:rPr>
                <w:sz w:val="24"/>
                <w:szCs w:val="24"/>
              </w:rPr>
              <w:t>34</w:t>
            </w:r>
            <w:r w:rsidRPr="002B2FB6">
              <w:rPr>
                <w:sz w:val="24"/>
                <w:szCs w:val="24"/>
              </w:rPr>
              <w:t xml:space="preserve"> недели</w:t>
            </w:r>
          </w:p>
        </w:tc>
        <w:tc>
          <w:tcPr>
            <w:tcW w:w="1388" w:type="dxa"/>
          </w:tcPr>
          <w:p w:rsidR="00146E85" w:rsidRPr="002B2FB6" w:rsidRDefault="00146E85" w:rsidP="00146E85">
            <w:pPr>
              <w:jc w:val="center"/>
              <w:rPr>
                <w:sz w:val="24"/>
                <w:szCs w:val="24"/>
              </w:rPr>
            </w:pPr>
            <w:r>
              <w:rPr>
                <w:sz w:val="24"/>
                <w:szCs w:val="24"/>
              </w:rPr>
              <w:t xml:space="preserve">33 </w:t>
            </w:r>
            <w:r w:rsidRPr="002B2FB6">
              <w:rPr>
                <w:sz w:val="24"/>
                <w:szCs w:val="24"/>
              </w:rPr>
              <w:t>недели</w:t>
            </w:r>
          </w:p>
        </w:tc>
      </w:tr>
      <w:tr w:rsidR="00146E85" w:rsidRPr="002C45FB" w:rsidTr="00146E85">
        <w:tc>
          <w:tcPr>
            <w:tcW w:w="2411" w:type="dxa"/>
          </w:tcPr>
          <w:p w:rsidR="00146E85" w:rsidRPr="002B2FB6" w:rsidRDefault="00146E85" w:rsidP="00146E85">
            <w:pPr>
              <w:jc w:val="center"/>
              <w:rPr>
                <w:sz w:val="24"/>
                <w:szCs w:val="24"/>
              </w:rPr>
            </w:pPr>
            <w:r w:rsidRPr="002B2FB6">
              <w:rPr>
                <w:sz w:val="24"/>
                <w:szCs w:val="24"/>
              </w:rPr>
              <w:t xml:space="preserve">Начало учебного года </w:t>
            </w:r>
          </w:p>
        </w:tc>
        <w:tc>
          <w:tcPr>
            <w:tcW w:w="8192" w:type="dxa"/>
            <w:gridSpan w:val="6"/>
          </w:tcPr>
          <w:p w:rsidR="00146E85" w:rsidRPr="002B2FB6" w:rsidRDefault="00146E85" w:rsidP="00146E85">
            <w:pPr>
              <w:jc w:val="center"/>
              <w:rPr>
                <w:sz w:val="24"/>
                <w:szCs w:val="24"/>
              </w:rPr>
            </w:pPr>
            <w:r>
              <w:rPr>
                <w:sz w:val="24"/>
                <w:szCs w:val="24"/>
              </w:rPr>
              <w:t>01 сентября 2019</w:t>
            </w:r>
            <w:r w:rsidRPr="002B2FB6">
              <w:rPr>
                <w:sz w:val="24"/>
                <w:szCs w:val="24"/>
              </w:rPr>
              <w:t xml:space="preserve"> года </w:t>
            </w:r>
          </w:p>
        </w:tc>
      </w:tr>
      <w:tr w:rsidR="00146E85" w:rsidRPr="002C45FB" w:rsidTr="00146E85">
        <w:tc>
          <w:tcPr>
            <w:tcW w:w="2411" w:type="dxa"/>
          </w:tcPr>
          <w:p w:rsidR="00146E85" w:rsidRPr="002B2FB6" w:rsidRDefault="00146E85" w:rsidP="00146E85">
            <w:pPr>
              <w:jc w:val="center"/>
              <w:rPr>
                <w:sz w:val="24"/>
                <w:szCs w:val="24"/>
              </w:rPr>
            </w:pPr>
            <w:r w:rsidRPr="002B2FB6">
              <w:rPr>
                <w:sz w:val="24"/>
                <w:szCs w:val="24"/>
              </w:rPr>
              <w:t>Продолжительность учебной недели</w:t>
            </w:r>
          </w:p>
        </w:tc>
        <w:tc>
          <w:tcPr>
            <w:tcW w:w="1275" w:type="dxa"/>
          </w:tcPr>
          <w:p w:rsidR="00146E85" w:rsidRPr="002B2FB6" w:rsidRDefault="00146E85" w:rsidP="00146E85">
            <w:pPr>
              <w:jc w:val="center"/>
              <w:rPr>
                <w:sz w:val="24"/>
                <w:szCs w:val="24"/>
              </w:rPr>
            </w:pPr>
            <w:r w:rsidRPr="002B2FB6">
              <w:rPr>
                <w:sz w:val="24"/>
                <w:szCs w:val="24"/>
              </w:rPr>
              <w:t>5 дней</w:t>
            </w:r>
          </w:p>
        </w:tc>
        <w:tc>
          <w:tcPr>
            <w:tcW w:w="1418" w:type="dxa"/>
          </w:tcPr>
          <w:p w:rsidR="00146E85" w:rsidRPr="002B2FB6" w:rsidRDefault="00146E85" w:rsidP="00146E85">
            <w:pPr>
              <w:jc w:val="center"/>
              <w:rPr>
                <w:sz w:val="24"/>
                <w:szCs w:val="24"/>
              </w:rPr>
            </w:pPr>
            <w:r w:rsidRPr="002B2FB6">
              <w:rPr>
                <w:sz w:val="24"/>
                <w:szCs w:val="24"/>
              </w:rPr>
              <w:t>5 дней</w:t>
            </w:r>
          </w:p>
        </w:tc>
        <w:tc>
          <w:tcPr>
            <w:tcW w:w="1276" w:type="dxa"/>
          </w:tcPr>
          <w:p w:rsidR="00146E85" w:rsidRPr="002B2FB6" w:rsidRDefault="00146E85" w:rsidP="00146E85">
            <w:pPr>
              <w:jc w:val="center"/>
              <w:rPr>
                <w:sz w:val="24"/>
                <w:szCs w:val="24"/>
              </w:rPr>
            </w:pPr>
            <w:r>
              <w:rPr>
                <w:sz w:val="24"/>
                <w:szCs w:val="24"/>
              </w:rPr>
              <w:t>5</w:t>
            </w:r>
            <w:r w:rsidRPr="002B2FB6">
              <w:rPr>
                <w:sz w:val="24"/>
                <w:szCs w:val="24"/>
              </w:rPr>
              <w:t xml:space="preserve"> дней</w:t>
            </w:r>
          </w:p>
        </w:tc>
        <w:tc>
          <w:tcPr>
            <w:tcW w:w="1275" w:type="dxa"/>
          </w:tcPr>
          <w:p w:rsidR="00146E85" w:rsidRPr="002B2FB6" w:rsidRDefault="00146E85" w:rsidP="00146E85">
            <w:pPr>
              <w:jc w:val="center"/>
              <w:rPr>
                <w:sz w:val="24"/>
                <w:szCs w:val="24"/>
              </w:rPr>
            </w:pPr>
            <w:r>
              <w:rPr>
                <w:sz w:val="24"/>
                <w:szCs w:val="24"/>
              </w:rPr>
              <w:t>5</w:t>
            </w:r>
            <w:r w:rsidRPr="002B2FB6">
              <w:rPr>
                <w:sz w:val="24"/>
                <w:szCs w:val="24"/>
              </w:rPr>
              <w:t xml:space="preserve"> дней</w:t>
            </w:r>
          </w:p>
        </w:tc>
        <w:tc>
          <w:tcPr>
            <w:tcW w:w="1560" w:type="dxa"/>
          </w:tcPr>
          <w:p w:rsidR="00146E85" w:rsidRPr="002B2FB6" w:rsidRDefault="00146E85" w:rsidP="00146E85">
            <w:pPr>
              <w:jc w:val="center"/>
              <w:rPr>
                <w:sz w:val="24"/>
                <w:szCs w:val="24"/>
              </w:rPr>
            </w:pPr>
            <w:r>
              <w:rPr>
                <w:sz w:val="24"/>
                <w:szCs w:val="24"/>
              </w:rPr>
              <w:t>5</w:t>
            </w:r>
            <w:r w:rsidRPr="002B2FB6">
              <w:rPr>
                <w:sz w:val="24"/>
                <w:szCs w:val="24"/>
              </w:rPr>
              <w:t xml:space="preserve"> дней</w:t>
            </w:r>
          </w:p>
        </w:tc>
        <w:tc>
          <w:tcPr>
            <w:tcW w:w="1388" w:type="dxa"/>
          </w:tcPr>
          <w:p w:rsidR="00146E85" w:rsidRPr="002B2FB6" w:rsidRDefault="00146E85" w:rsidP="00146E85">
            <w:pPr>
              <w:jc w:val="center"/>
              <w:rPr>
                <w:sz w:val="24"/>
                <w:szCs w:val="24"/>
              </w:rPr>
            </w:pPr>
            <w:r>
              <w:rPr>
                <w:sz w:val="24"/>
                <w:szCs w:val="24"/>
              </w:rPr>
              <w:t>5</w:t>
            </w:r>
            <w:r w:rsidRPr="002B2FB6">
              <w:rPr>
                <w:sz w:val="24"/>
                <w:szCs w:val="24"/>
              </w:rPr>
              <w:t xml:space="preserve"> дней</w:t>
            </w:r>
          </w:p>
        </w:tc>
      </w:tr>
      <w:tr w:rsidR="00146E85" w:rsidRPr="002C45FB" w:rsidTr="00146E85">
        <w:tc>
          <w:tcPr>
            <w:tcW w:w="2411" w:type="dxa"/>
          </w:tcPr>
          <w:p w:rsidR="00146E85" w:rsidRPr="002B2FB6" w:rsidRDefault="00146E85" w:rsidP="00146E85">
            <w:pPr>
              <w:jc w:val="center"/>
              <w:rPr>
                <w:sz w:val="24"/>
                <w:szCs w:val="24"/>
              </w:rPr>
            </w:pPr>
            <w:r w:rsidRPr="002B2FB6">
              <w:rPr>
                <w:sz w:val="24"/>
                <w:szCs w:val="24"/>
              </w:rPr>
              <w:t>Государственная итоговая аттестация</w:t>
            </w:r>
          </w:p>
        </w:tc>
        <w:tc>
          <w:tcPr>
            <w:tcW w:w="1275" w:type="dxa"/>
          </w:tcPr>
          <w:p w:rsidR="00146E85" w:rsidRPr="002B2FB6" w:rsidRDefault="00146E85" w:rsidP="00146E85">
            <w:pPr>
              <w:jc w:val="center"/>
              <w:rPr>
                <w:sz w:val="24"/>
                <w:szCs w:val="24"/>
              </w:rPr>
            </w:pPr>
          </w:p>
        </w:tc>
        <w:tc>
          <w:tcPr>
            <w:tcW w:w="1418" w:type="dxa"/>
          </w:tcPr>
          <w:p w:rsidR="00146E85" w:rsidRPr="002B2FB6" w:rsidRDefault="00146E85" w:rsidP="00146E85">
            <w:pPr>
              <w:jc w:val="center"/>
              <w:rPr>
                <w:sz w:val="24"/>
                <w:szCs w:val="24"/>
              </w:rPr>
            </w:pPr>
          </w:p>
        </w:tc>
        <w:tc>
          <w:tcPr>
            <w:tcW w:w="1276" w:type="dxa"/>
          </w:tcPr>
          <w:p w:rsidR="00146E85" w:rsidRPr="002B2FB6" w:rsidRDefault="00146E85" w:rsidP="00146E85">
            <w:pPr>
              <w:jc w:val="center"/>
              <w:rPr>
                <w:sz w:val="24"/>
                <w:szCs w:val="24"/>
              </w:rPr>
            </w:pPr>
          </w:p>
        </w:tc>
        <w:tc>
          <w:tcPr>
            <w:tcW w:w="1275" w:type="dxa"/>
          </w:tcPr>
          <w:p w:rsidR="00146E85" w:rsidRPr="002B2FB6" w:rsidRDefault="00146E85" w:rsidP="00146E85">
            <w:pPr>
              <w:jc w:val="center"/>
              <w:rPr>
                <w:sz w:val="24"/>
                <w:szCs w:val="24"/>
              </w:rPr>
            </w:pPr>
            <w:r w:rsidRPr="002B2FB6">
              <w:rPr>
                <w:sz w:val="24"/>
                <w:szCs w:val="24"/>
              </w:rPr>
              <w:t>1 – 20 июня</w:t>
            </w:r>
          </w:p>
          <w:p w:rsidR="00146E85" w:rsidRPr="002B2FB6" w:rsidRDefault="00146E85" w:rsidP="00146E85">
            <w:pPr>
              <w:jc w:val="center"/>
              <w:rPr>
                <w:sz w:val="24"/>
                <w:szCs w:val="24"/>
              </w:rPr>
            </w:pPr>
            <w:r>
              <w:rPr>
                <w:sz w:val="24"/>
                <w:szCs w:val="24"/>
              </w:rPr>
              <w:t>2020</w:t>
            </w:r>
            <w:r w:rsidRPr="002B2FB6">
              <w:rPr>
                <w:sz w:val="24"/>
                <w:szCs w:val="24"/>
              </w:rPr>
              <w:t xml:space="preserve"> г.</w:t>
            </w:r>
          </w:p>
        </w:tc>
        <w:tc>
          <w:tcPr>
            <w:tcW w:w="1560" w:type="dxa"/>
          </w:tcPr>
          <w:p w:rsidR="00146E85" w:rsidRPr="002B2FB6" w:rsidRDefault="00146E85" w:rsidP="00146E85">
            <w:pPr>
              <w:jc w:val="center"/>
              <w:rPr>
                <w:sz w:val="24"/>
                <w:szCs w:val="24"/>
              </w:rPr>
            </w:pPr>
          </w:p>
        </w:tc>
        <w:tc>
          <w:tcPr>
            <w:tcW w:w="1388" w:type="dxa"/>
          </w:tcPr>
          <w:p w:rsidR="00146E85" w:rsidRPr="002B2FB6" w:rsidRDefault="00146E85" w:rsidP="00146E85">
            <w:pPr>
              <w:jc w:val="center"/>
              <w:rPr>
                <w:sz w:val="24"/>
                <w:szCs w:val="24"/>
              </w:rPr>
            </w:pPr>
            <w:r w:rsidRPr="002B2FB6">
              <w:rPr>
                <w:sz w:val="24"/>
                <w:szCs w:val="24"/>
              </w:rPr>
              <w:t xml:space="preserve">1 – 24 июня </w:t>
            </w:r>
          </w:p>
          <w:p w:rsidR="00146E85" w:rsidRPr="002B2FB6" w:rsidRDefault="00146E85" w:rsidP="00146E85">
            <w:pPr>
              <w:jc w:val="center"/>
              <w:rPr>
                <w:sz w:val="24"/>
                <w:szCs w:val="24"/>
              </w:rPr>
            </w:pPr>
            <w:r>
              <w:rPr>
                <w:sz w:val="24"/>
                <w:szCs w:val="24"/>
              </w:rPr>
              <w:t>2020</w:t>
            </w:r>
            <w:r w:rsidRPr="002B2FB6">
              <w:rPr>
                <w:sz w:val="24"/>
                <w:szCs w:val="24"/>
              </w:rPr>
              <w:t xml:space="preserve"> г.</w:t>
            </w:r>
          </w:p>
        </w:tc>
      </w:tr>
      <w:tr w:rsidR="00146E85" w:rsidRPr="002C45FB" w:rsidTr="00146E85">
        <w:tc>
          <w:tcPr>
            <w:tcW w:w="2411" w:type="dxa"/>
          </w:tcPr>
          <w:p w:rsidR="00146E85" w:rsidRPr="002B2FB6" w:rsidRDefault="00146E85" w:rsidP="00146E85">
            <w:pPr>
              <w:jc w:val="center"/>
              <w:rPr>
                <w:sz w:val="24"/>
                <w:szCs w:val="24"/>
              </w:rPr>
            </w:pPr>
            <w:r w:rsidRPr="002B2FB6">
              <w:rPr>
                <w:sz w:val="24"/>
                <w:szCs w:val="24"/>
              </w:rPr>
              <w:t xml:space="preserve">Летняя трудовая практика </w:t>
            </w:r>
          </w:p>
        </w:tc>
        <w:tc>
          <w:tcPr>
            <w:tcW w:w="1275" w:type="dxa"/>
          </w:tcPr>
          <w:p w:rsidR="00146E85" w:rsidRPr="002B2FB6" w:rsidRDefault="00146E85" w:rsidP="00146E85">
            <w:pPr>
              <w:jc w:val="center"/>
              <w:rPr>
                <w:sz w:val="24"/>
                <w:szCs w:val="24"/>
              </w:rPr>
            </w:pPr>
          </w:p>
        </w:tc>
        <w:tc>
          <w:tcPr>
            <w:tcW w:w="1418" w:type="dxa"/>
          </w:tcPr>
          <w:p w:rsidR="00146E85" w:rsidRPr="002B2FB6" w:rsidRDefault="00146E85" w:rsidP="00146E85">
            <w:pPr>
              <w:jc w:val="center"/>
              <w:rPr>
                <w:sz w:val="24"/>
                <w:szCs w:val="24"/>
              </w:rPr>
            </w:pPr>
            <w:r w:rsidRPr="002B2FB6">
              <w:rPr>
                <w:sz w:val="24"/>
                <w:szCs w:val="24"/>
              </w:rPr>
              <w:t xml:space="preserve"> </w:t>
            </w:r>
          </w:p>
        </w:tc>
        <w:tc>
          <w:tcPr>
            <w:tcW w:w="1276" w:type="dxa"/>
          </w:tcPr>
          <w:p w:rsidR="00146E85" w:rsidRPr="002B2FB6" w:rsidRDefault="00146E85" w:rsidP="00146E85">
            <w:r w:rsidRPr="002B2FB6">
              <w:t xml:space="preserve">Не более 5 дней – 5-8 классы </w:t>
            </w:r>
          </w:p>
          <w:p w:rsidR="00146E85" w:rsidRDefault="00146E85" w:rsidP="00146E85">
            <w:r>
              <w:t>( с согласия родителей</w:t>
            </w:r>
          </w:p>
          <w:p w:rsidR="00146E85" w:rsidRPr="002B2FB6" w:rsidRDefault="00146E85" w:rsidP="00146E85">
            <w:pPr>
              <w:rPr>
                <w:sz w:val="24"/>
                <w:szCs w:val="24"/>
              </w:rPr>
            </w:pPr>
            <w:r>
              <w:t>(</w:t>
            </w:r>
            <w:r w:rsidRPr="002B2FB6">
              <w:t>законных представителей</w:t>
            </w:r>
            <w:r w:rsidRPr="002B2FB6">
              <w:rPr>
                <w:sz w:val="24"/>
                <w:szCs w:val="24"/>
              </w:rPr>
              <w:t>))</w:t>
            </w:r>
          </w:p>
        </w:tc>
        <w:tc>
          <w:tcPr>
            <w:tcW w:w="1275" w:type="dxa"/>
          </w:tcPr>
          <w:p w:rsidR="00146E85" w:rsidRPr="002B2FB6" w:rsidRDefault="00146E85" w:rsidP="00146E85">
            <w:pPr>
              <w:jc w:val="center"/>
              <w:rPr>
                <w:sz w:val="24"/>
                <w:szCs w:val="24"/>
              </w:rPr>
            </w:pPr>
          </w:p>
        </w:tc>
        <w:tc>
          <w:tcPr>
            <w:tcW w:w="1560" w:type="dxa"/>
          </w:tcPr>
          <w:p w:rsidR="00146E85" w:rsidRPr="002B2FB6" w:rsidRDefault="00146E85" w:rsidP="00146E85">
            <w:pPr>
              <w:jc w:val="center"/>
            </w:pPr>
            <w:r w:rsidRPr="002B2FB6">
              <w:t>Не более 5 дней</w:t>
            </w:r>
          </w:p>
          <w:p w:rsidR="00146E85" w:rsidRPr="002B2FB6" w:rsidRDefault="00146E85" w:rsidP="00146E85">
            <w:pPr>
              <w:jc w:val="center"/>
              <w:rPr>
                <w:sz w:val="24"/>
                <w:szCs w:val="24"/>
              </w:rPr>
            </w:pPr>
            <w:r w:rsidRPr="002B2FB6">
              <w:t>( с согласия родителей</w:t>
            </w:r>
            <w:r>
              <w:t xml:space="preserve"> </w:t>
            </w:r>
            <w:r w:rsidRPr="002B2FB6">
              <w:t xml:space="preserve">(законных представителей)) </w:t>
            </w:r>
          </w:p>
        </w:tc>
        <w:tc>
          <w:tcPr>
            <w:tcW w:w="1388" w:type="dxa"/>
          </w:tcPr>
          <w:p w:rsidR="00146E85" w:rsidRPr="002B2FB6" w:rsidRDefault="00146E85" w:rsidP="00146E85">
            <w:pPr>
              <w:jc w:val="center"/>
              <w:rPr>
                <w:sz w:val="24"/>
                <w:szCs w:val="24"/>
              </w:rPr>
            </w:pPr>
          </w:p>
        </w:tc>
      </w:tr>
      <w:tr w:rsidR="00146E85" w:rsidRPr="002C45FB" w:rsidTr="00146E85">
        <w:tc>
          <w:tcPr>
            <w:tcW w:w="2411" w:type="dxa"/>
          </w:tcPr>
          <w:p w:rsidR="00146E85" w:rsidRPr="002B2FB6" w:rsidRDefault="00146E85" w:rsidP="00146E85">
            <w:pPr>
              <w:jc w:val="center"/>
              <w:rPr>
                <w:sz w:val="24"/>
                <w:szCs w:val="24"/>
              </w:rPr>
            </w:pPr>
            <w:r w:rsidRPr="002B2FB6">
              <w:rPr>
                <w:sz w:val="24"/>
                <w:szCs w:val="24"/>
              </w:rPr>
              <w:t xml:space="preserve">Окончание учебного года </w:t>
            </w:r>
          </w:p>
        </w:tc>
        <w:tc>
          <w:tcPr>
            <w:tcW w:w="1275" w:type="dxa"/>
          </w:tcPr>
          <w:p w:rsidR="00146E85" w:rsidRPr="002B2FB6" w:rsidRDefault="00146E85" w:rsidP="00146E85">
            <w:pPr>
              <w:jc w:val="center"/>
              <w:rPr>
                <w:sz w:val="24"/>
                <w:szCs w:val="24"/>
              </w:rPr>
            </w:pPr>
            <w:r>
              <w:rPr>
                <w:sz w:val="24"/>
                <w:szCs w:val="24"/>
              </w:rPr>
              <w:t>23</w:t>
            </w:r>
            <w:r w:rsidRPr="002B2FB6">
              <w:rPr>
                <w:sz w:val="24"/>
                <w:szCs w:val="24"/>
              </w:rPr>
              <w:t xml:space="preserve"> мая </w:t>
            </w:r>
          </w:p>
        </w:tc>
        <w:tc>
          <w:tcPr>
            <w:tcW w:w="1418" w:type="dxa"/>
          </w:tcPr>
          <w:p w:rsidR="00146E85" w:rsidRPr="002B2FB6" w:rsidRDefault="00146E85" w:rsidP="00146E85">
            <w:pPr>
              <w:jc w:val="center"/>
              <w:rPr>
                <w:sz w:val="24"/>
                <w:szCs w:val="24"/>
              </w:rPr>
            </w:pPr>
            <w:r>
              <w:rPr>
                <w:sz w:val="24"/>
                <w:szCs w:val="24"/>
              </w:rPr>
              <w:t>30</w:t>
            </w:r>
            <w:r w:rsidRPr="002B2FB6">
              <w:rPr>
                <w:sz w:val="24"/>
                <w:szCs w:val="24"/>
              </w:rPr>
              <w:t xml:space="preserve"> мая </w:t>
            </w:r>
          </w:p>
        </w:tc>
        <w:tc>
          <w:tcPr>
            <w:tcW w:w="1276" w:type="dxa"/>
          </w:tcPr>
          <w:p w:rsidR="00146E85" w:rsidRPr="002B2FB6" w:rsidRDefault="00146E85" w:rsidP="00146E85">
            <w:pPr>
              <w:jc w:val="center"/>
              <w:rPr>
                <w:sz w:val="24"/>
                <w:szCs w:val="24"/>
              </w:rPr>
            </w:pPr>
            <w:r>
              <w:rPr>
                <w:sz w:val="24"/>
                <w:szCs w:val="24"/>
              </w:rPr>
              <w:t>30</w:t>
            </w:r>
            <w:r w:rsidRPr="002B2FB6">
              <w:rPr>
                <w:sz w:val="24"/>
                <w:szCs w:val="24"/>
              </w:rPr>
              <w:t xml:space="preserve"> мая</w:t>
            </w:r>
          </w:p>
        </w:tc>
        <w:tc>
          <w:tcPr>
            <w:tcW w:w="1275" w:type="dxa"/>
          </w:tcPr>
          <w:p w:rsidR="00146E85" w:rsidRPr="002B2FB6" w:rsidRDefault="00146E85" w:rsidP="00146E85">
            <w:pPr>
              <w:jc w:val="center"/>
              <w:rPr>
                <w:sz w:val="24"/>
                <w:szCs w:val="24"/>
              </w:rPr>
            </w:pPr>
            <w:r>
              <w:rPr>
                <w:sz w:val="24"/>
                <w:szCs w:val="24"/>
              </w:rPr>
              <w:t>23</w:t>
            </w:r>
            <w:r w:rsidRPr="002B2FB6">
              <w:rPr>
                <w:sz w:val="24"/>
                <w:szCs w:val="24"/>
              </w:rPr>
              <w:t xml:space="preserve"> мая </w:t>
            </w:r>
          </w:p>
        </w:tc>
        <w:tc>
          <w:tcPr>
            <w:tcW w:w="1560" w:type="dxa"/>
          </w:tcPr>
          <w:p w:rsidR="00146E85" w:rsidRPr="002B2FB6" w:rsidRDefault="00146E85" w:rsidP="00146E85">
            <w:pPr>
              <w:jc w:val="center"/>
              <w:rPr>
                <w:sz w:val="24"/>
                <w:szCs w:val="24"/>
              </w:rPr>
            </w:pPr>
            <w:r>
              <w:rPr>
                <w:sz w:val="24"/>
                <w:szCs w:val="24"/>
              </w:rPr>
              <w:t>30</w:t>
            </w:r>
            <w:r w:rsidRPr="002B2FB6">
              <w:rPr>
                <w:sz w:val="24"/>
                <w:szCs w:val="24"/>
              </w:rPr>
              <w:t xml:space="preserve"> мая </w:t>
            </w:r>
          </w:p>
        </w:tc>
        <w:tc>
          <w:tcPr>
            <w:tcW w:w="1388" w:type="dxa"/>
          </w:tcPr>
          <w:p w:rsidR="00146E85" w:rsidRPr="002B2FB6" w:rsidRDefault="00146E85" w:rsidP="00146E85">
            <w:pPr>
              <w:jc w:val="center"/>
              <w:rPr>
                <w:sz w:val="24"/>
                <w:szCs w:val="24"/>
              </w:rPr>
            </w:pPr>
            <w:r>
              <w:rPr>
                <w:sz w:val="24"/>
                <w:szCs w:val="24"/>
              </w:rPr>
              <w:t>23</w:t>
            </w:r>
            <w:r w:rsidRPr="002B2FB6">
              <w:rPr>
                <w:sz w:val="24"/>
                <w:szCs w:val="24"/>
              </w:rPr>
              <w:t xml:space="preserve"> мая </w:t>
            </w:r>
          </w:p>
        </w:tc>
      </w:tr>
    </w:tbl>
    <w:p w:rsidR="00146E85" w:rsidRDefault="00146E85" w:rsidP="00146E85">
      <w:pPr>
        <w:rPr>
          <w:b/>
          <w:sz w:val="28"/>
          <w:szCs w:val="28"/>
        </w:rPr>
      </w:pPr>
    </w:p>
    <w:p w:rsidR="00146E85" w:rsidRPr="002B2FB6" w:rsidRDefault="00146E85" w:rsidP="00146E85">
      <w:pPr>
        <w:pStyle w:val="a4"/>
        <w:jc w:val="center"/>
        <w:rPr>
          <w:rFonts w:ascii="Times New Roman" w:hAnsi="Times New Roman" w:cs="Times New Roman"/>
          <w:b/>
          <w:sz w:val="28"/>
          <w:szCs w:val="28"/>
        </w:rPr>
      </w:pPr>
      <w:r w:rsidRPr="002B2FB6">
        <w:rPr>
          <w:rFonts w:ascii="Times New Roman" w:hAnsi="Times New Roman" w:cs="Times New Roman"/>
          <w:b/>
          <w:sz w:val="28"/>
          <w:szCs w:val="28"/>
        </w:rPr>
        <w:lastRenderedPageBreak/>
        <w:t>Учебный год делится на триместры</w:t>
      </w:r>
    </w:p>
    <w:p w:rsidR="00146E85" w:rsidRPr="002B2FB6" w:rsidRDefault="00146E85" w:rsidP="00146E85">
      <w:pPr>
        <w:pStyle w:val="a4"/>
        <w:jc w:val="center"/>
        <w:rPr>
          <w:rFonts w:ascii="Times New Roman" w:hAnsi="Times New Roman" w:cs="Times New Roman"/>
          <w:b/>
          <w:sz w:val="28"/>
          <w:szCs w:val="28"/>
        </w:rPr>
      </w:pPr>
      <w:r w:rsidRPr="002B2FB6">
        <w:rPr>
          <w:rFonts w:ascii="Times New Roman" w:hAnsi="Times New Roman" w:cs="Times New Roman"/>
          <w:b/>
          <w:sz w:val="28"/>
          <w:szCs w:val="28"/>
        </w:rPr>
        <w:t>Для 1 классов</w:t>
      </w:r>
    </w:p>
    <w:tbl>
      <w:tblPr>
        <w:tblStyle w:val="a7"/>
        <w:tblW w:w="0" w:type="auto"/>
        <w:tblLook w:val="04A0" w:firstRow="1" w:lastRow="0" w:firstColumn="1" w:lastColumn="0" w:noHBand="0" w:noVBand="1"/>
      </w:tblPr>
      <w:tblGrid>
        <w:gridCol w:w="2331"/>
        <w:gridCol w:w="2330"/>
        <w:gridCol w:w="2340"/>
        <w:gridCol w:w="2344"/>
      </w:tblGrid>
      <w:tr w:rsidR="00146E85" w:rsidRPr="002B2FB6" w:rsidTr="00146E85">
        <w:tc>
          <w:tcPr>
            <w:tcW w:w="2392" w:type="dxa"/>
          </w:tcPr>
          <w:p w:rsidR="00146E85" w:rsidRPr="002B2FB6" w:rsidRDefault="00146E85" w:rsidP="00146E85">
            <w:pPr>
              <w:pStyle w:val="a4"/>
              <w:jc w:val="center"/>
              <w:rPr>
                <w:sz w:val="26"/>
                <w:szCs w:val="26"/>
              </w:rPr>
            </w:pPr>
            <w:r w:rsidRPr="002B2FB6">
              <w:rPr>
                <w:sz w:val="26"/>
                <w:szCs w:val="26"/>
              </w:rPr>
              <w:t>Триместр</w:t>
            </w:r>
          </w:p>
        </w:tc>
        <w:tc>
          <w:tcPr>
            <w:tcW w:w="2393" w:type="dxa"/>
          </w:tcPr>
          <w:p w:rsidR="00146E85" w:rsidRPr="002B2FB6" w:rsidRDefault="00146E85" w:rsidP="00146E85">
            <w:pPr>
              <w:pStyle w:val="a4"/>
              <w:jc w:val="center"/>
              <w:rPr>
                <w:sz w:val="26"/>
                <w:szCs w:val="26"/>
              </w:rPr>
            </w:pPr>
            <w:r w:rsidRPr="002B2FB6">
              <w:rPr>
                <w:sz w:val="26"/>
                <w:szCs w:val="26"/>
              </w:rPr>
              <w:t>Начало</w:t>
            </w:r>
          </w:p>
        </w:tc>
        <w:tc>
          <w:tcPr>
            <w:tcW w:w="2393" w:type="dxa"/>
          </w:tcPr>
          <w:p w:rsidR="00146E85" w:rsidRPr="002B2FB6" w:rsidRDefault="00146E85" w:rsidP="00146E85">
            <w:pPr>
              <w:pStyle w:val="a4"/>
              <w:jc w:val="center"/>
              <w:rPr>
                <w:sz w:val="26"/>
                <w:szCs w:val="26"/>
              </w:rPr>
            </w:pPr>
            <w:r w:rsidRPr="002B2FB6">
              <w:rPr>
                <w:sz w:val="26"/>
                <w:szCs w:val="26"/>
              </w:rPr>
              <w:t>Окончание</w:t>
            </w:r>
          </w:p>
        </w:tc>
        <w:tc>
          <w:tcPr>
            <w:tcW w:w="2393" w:type="dxa"/>
          </w:tcPr>
          <w:p w:rsidR="00146E85" w:rsidRPr="002B2FB6" w:rsidRDefault="00146E85" w:rsidP="00146E85">
            <w:pPr>
              <w:pStyle w:val="a4"/>
              <w:jc w:val="center"/>
              <w:rPr>
                <w:sz w:val="26"/>
                <w:szCs w:val="26"/>
              </w:rPr>
            </w:pPr>
            <w:r w:rsidRPr="002B2FB6">
              <w:rPr>
                <w:sz w:val="26"/>
                <w:szCs w:val="26"/>
              </w:rPr>
              <w:t>Количество учебных недель</w:t>
            </w:r>
          </w:p>
        </w:tc>
      </w:tr>
      <w:tr w:rsidR="00146E85" w:rsidRPr="002B2FB6" w:rsidTr="00146E85">
        <w:tc>
          <w:tcPr>
            <w:tcW w:w="2392" w:type="dxa"/>
          </w:tcPr>
          <w:p w:rsidR="00146E85" w:rsidRPr="002B2FB6" w:rsidRDefault="00146E85" w:rsidP="00146E85">
            <w:pPr>
              <w:pStyle w:val="a4"/>
              <w:jc w:val="center"/>
              <w:rPr>
                <w:sz w:val="26"/>
                <w:szCs w:val="26"/>
              </w:rPr>
            </w:pPr>
            <w:r w:rsidRPr="002B2FB6">
              <w:rPr>
                <w:sz w:val="26"/>
                <w:szCs w:val="26"/>
              </w:rPr>
              <w:t>1</w:t>
            </w:r>
          </w:p>
        </w:tc>
        <w:tc>
          <w:tcPr>
            <w:tcW w:w="2393" w:type="dxa"/>
          </w:tcPr>
          <w:p w:rsidR="00146E85" w:rsidRPr="002B2FB6" w:rsidRDefault="00146E85" w:rsidP="00146E85">
            <w:pPr>
              <w:pStyle w:val="a4"/>
              <w:jc w:val="center"/>
              <w:rPr>
                <w:sz w:val="26"/>
                <w:szCs w:val="26"/>
              </w:rPr>
            </w:pPr>
            <w:r>
              <w:rPr>
                <w:sz w:val="26"/>
                <w:szCs w:val="26"/>
              </w:rPr>
              <w:t>2.09.2019</w:t>
            </w:r>
          </w:p>
        </w:tc>
        <w:tc>
          <w:tcPr>
            <w:tcW w:w="2393" w:type="dxa"/>
          </w:tcPr>
          <w:p w:rsidR="00146E85" w:rsidRPr="002B2FB6" w:rsidRDefault="00146E85" w:rsidP="00146E85">
            <w:pPr>
              <w:pStyle w:val="a4"/>
              <w:jc w:val="center"/>
              <w:rPr>
                <w:sz w:val="26"/>
                <w:szCs w:val="26"/>
              </w:rPr>
            </w:pPr>
            <w:r>
              <w:rPr>
                <w:sz w:val="26"/>
                <w:szCs w:val="26"/>
              </w:rPr>
              <w:t>30.11.2019</w:t>
            </w:r>
          </w:p>
        </w:tc>
        <w:tc>
          <w:tcPr>
            <w:tcW w:w="2393" w:type="dxa"/>
          </w:tcPr>
          <w:p w:rsidR="00146E85" w:rsidRPr="002B2FB6" w:rsidRDefault="00146E85" w:rsidP="00146E85">
            <w:pPr>
              <w:pStyle w:val="a4"/>
              <w:jc w:val="center"/>
              <w:rPr>
                <w:sz w:val="26"/>
                <w:szCs w:val="26"/>
              </w:rPr>
            </w:pPr>
            <w:r w:rsidRPr="002B2FB6">
              <w:rPr>
                <w:sz w:val="26"/>
                <w:szCs w:val="26"/>
              </w:rPr>
              <w:t>12</w:t>
            </w:r>
          </w:p>
        </w:tc>
      </w:tr>
      <w:tr w:rsidR="00146E85" w:rsidRPr="002B2FB6" w:rsidTr="00146E85">
        <w:tc>
          <w:tcPr>
            <w:tcW w:w="2392" w:type="dxa"/>
          </w:tcPr>
          <w:p w:rsidR="00146E85" w:rsidRPr="002B2FB6" w:rsidRDefault="00146E85" w:rsidP="00146E85">
            <w:pPr>
              <w:pStyle w:val="a4"/>
              <w:jc w:val="center"/>
              <w:rPr>
                <w:sz w:val="26"/>
                <w:szCs w:val="26"/>
              </w:rPr>
            </w:pPr>
            <w:r w:rsidRPr="002B2FB6">
              <w:rPr>
                <w:sz w:val="26"/>
                <w:szCs w:val="26"/>
              </w:rPr>
              <w:t>2</w:t>
            </w:r>
          </w:p>
        </w:tc>
        <w:tc>
          <w:tcPr>
            <w:tcW w:w="2393" w:type="dxa"/>
          </w:tcPr>
          <w:p w:rsidR="00146E85" w:rsidRPr="002B2FB6" w:rsidRDefault="00146E85" w:rsidP="00146E85">
            <w:pPr>
              <w:pStyle w:val="a4"/>
              <w:jc w:val="center"/>
              <w:rPr>
                <w:sz w:val="26"/>
                <w:szCs w:val="26"/>
              </w:rPr>
            </w:pPr>
            <w:r>
              <w:rPr>
                <w:sz w:val="26"/>
                <w:szCs w:val="26"/>
              </w:rPr>
              <w:t>2.12.2019</w:t>
            </w:r>
          </w:p>
        </w:tc>
        <w:tc>
          <w:tcPr>
            <w:tcW w:w="2393" w:type="dxa"/>
          </w:tcPr>
          <w:p w:rsidR="00146E85" w:rsidRPr="002B2FB6" w:rsidRDefault="00146E85" w:rsidP="00146E85">
            <w:pPr>
              <w:pStyle w:val="a4"/>
              <w:jc w:val="center"/>
              <w:rPr>
                <w:sz w:val="26"/>
                <w:szCs w:val="26"/>
              </w:rPr>
            </w:pPr>
            <w:r>
              <w:rPr>
                <w:sz w:val="26"/>
                <w:szCs w:val="26"/>
              </w:rPr>
              <w:t>29.02.2020</w:t>
            </w:r>
          </w:p>
        </w:tc>
        <w:tc>
          <w:tcPr>
            <w:tcW w:w="2393" w:type="dxa"/>
          </w:tcPr>
          <w:p w:rsidR="00146E85" w:rsidRPr="002B2FB6" w:rsidRDefault="00146E85" w:rsidP="00146E85">
            <w:pPr>
              <w:pStyle w:val="a4"/>
              <w:jc w:val="center"/>
              <w:rPr>
                <w:sz w:val="26"/>
                <w:szCs w:val="26"/>
              </w:rPr>
            </w:pPr>
            <w:r w:rsidRPr="002B2FB6">
              <w:rPr>
                <w:sz w:val="26"/>
                <w:szCs w:val="26"/>
              </w:rPr>
              <w:t>10</w:t>
            </w:r>
          </w:p>
        </w:tc>
      </w:tr>
      <w:tr w:rsidR="00146E85" w:rsidRPr="002B2FB6" w:rsidTr="00146E85">
        <w:tc>
          <w:tcPr>
            <w:tcW w:w="2392" w:type="dxa"/>
          </w:tcPr>
          <w:p w:rsidR="00146E85" w:rsidRPr="002B2FB6" w:rsidRDefault="00146E85" w:rsidP="00146E85">
            <w:pPr>
              <w:pStyle w:val="a4"/>
              <w:jc w:val="center"/>
              <w:rPr>
                <w:sz w:val="26"/>
                <w:szCs w:val="26"/>
              </w:rPr>
            </w:pPr>
            <w:r w:rsidRPr="002B2FB6">
              <w:rPr>
                <w:sz w:val="26"/>
                <w:szCs w:val="26"/>
              </w:rPr>
              <w:t>3</w:t>
            </w:r>
          </w:p>
        </w:tc>
        <w:tc>
          <w:tcPr>
            <w:tcW w:w="2393" w:type="dxa"/>
          </w:tcPr>
          <w:p w:rsidR="00146E85" w:rsidRPr="002B2FB6" w:rsidRDefault="00146E85" w:rsidP="00146E85">
            <w:pPr>
              <w:pStyle w:val="a4"/>
              <w:jc w:val="center"/>
              <w:rPr>
                <w:sz w:val="26"/>
                <w:szCs w:val="26"/>
              </w:rPr>
            </w:pPr>
            <w:r>
              <w:rPr>
                <w:sz w:val="26"/>
                <w:szCs w:val="26"/>
              </w:rPr>
              <w:t>2.03.2020</w:t>
            </w:r>
          </w:p>
        </w:tc>
        <w:tc>
          <w:tcPr>
            <w:tcW w:w="2393" w:type="dxa"/>
          </w:tcPr>
          <w:p w:rsidR="00146E85" w:rsidRPr="002B2FB6" w:rsidRDefault="00146E85" w:rsidP="00146E85">
            <w:pPr>
              <w:pStyle w:val="a4"/>
              <w:jc w:val="center"/>
              <w:rPr>
                <w:sz w:val="26"/>
                <w:szCs w:val="26"/>
              </w:rPr>
            </w:pPr>
            <w:r w:rsidRPr="005922BB">
              <w:rPr>
                <w:sz w:val="26"/>
                <w:szCs w:val="26"/>
              </w:rPr>
              <w:t>23.</w:t>
            </w:r>
            <w:r>
              <w:rPr>
                <w:sz w:val="26"/>
                <w:szCs w:val="26"/>
              </w:rPr>
              <w:t>05.2020</w:t>
            </w:r>
          </w:p>
        </w:tc>
        <w:tc>
          <w:tcPr>
            <w:tcW w:w="2393" w:type="dxa"/>
          </w:tcPr>
          <w:p w:rsidR="00146E85" w:rsidRPr="002B2FB6" w:rsidRDefault="00146E85" w:rsidP="00146E85">
            <w:pPr>
              <w:pStyle w:val="a4"/>
              <w:jc w:val="center"/>
              <w:rPr>
                <w:sz w:val="26"/>
                <w:szCs w:val="26"/>
              </w:rPr>
            </w:pPr>
            <w:r w:rsidRPr="002B2FB6">
              <w:rPr>
                <w:sz w:val="26"/>
                <w:szCs w:val="26"/>
              </w:rPr>
              <w:t>11</w:t>
            </w:r>
          </w:p>
        </w:tc>
      </w:tr>
    </w:tbl>
    <w:p w:rsidR="00146E85" w:rsidRPr="002B2FB6" w:rsidRDefault="00146E85" w:rsidP="00146E85">
      <w:pPr>
        <w:pStyle w:val="a4"/>
        <w:jc w:val="center"/>
        <w:rPr>
          <w:rFonts w:ascii="Times New Roman" w:hAnsi="Times New Roman" w:cs="Times New Roman"/>
          <w:b/>
          <w:sz w:val="26"/>
          <w:szCs w:val="26"/>
        </w:rPr>
      </w:pPr>
    </w:p>
    <w:p w:rsidR="00146E85" w:rsidRPr="002B2FB6" w:rsidRDefault="00146E85" w:rsidP="00146E85">
      <w:pPr>
        <w:pStyle w:val="a4"/>
        <w:jc w:val="center"/>
        <w:rPr>
          <w:rFonts w:ascii="Times New Roman" w:hAnsi="Times New Roman" w:cs="Times New Roman"/>
          <w:b/>
          <w:sz w:val="26"/>
          <w:szCs w:val="26"/>
        </w:rPr>
      </w:pPr>
      <w:r w:rsidRPr="002B2FB6">
        <w:rPr>
          <w:rFonts w:ascii="Times New Roman" w:hAnsi="Times New Roman" w:cs="Times New Roman"/>
          <w:b/>
          <w:sz w:val="26"/>
          <w:szCs w:val="26"/>
        </w:rPr>
        <w:t>Для 2-8, 10 классов</w:t>
      </w:r>
    </w:p>
    <w:tbl>
      <w:tblPr>
        <w:tblStyle w:val="a7"/>
        <w:tblW w:w="0" w:type="auto"/>
        <w:tblLook w:val="04A0" w:firstRow="1" w:lastRow="0" w:firstColumn="1" w:lastColumn="0" w:noHBand="0" w:noVBand="1"/>
      </w:tblPr>
      <w:tblGrid>
        <w:gridCol w:w="2331"/>
        <w:gridCol w:w="2330"/>
        <w:gridCol w:w="2340"/>
        <w:gridCol w:w="2344"/>
      </w:tblGrid>
      <w:tr w:rsidR="00146E85" w:rsidRPr="002B2FB6" w:rsidTr="00146E85">
        <w:tc>
          <w:tcPr>
            <w:tcW w:w="2392" w:type="dxa"/>
          </w:tcPr>
          <w:p w:rsidR="00146E85" w:rsidRPr="002B2FB6" w:rsidRDefault="00146E85" w:rsidP="00146E85">
            <w:pPr>
              <w:pStyle w:val="a4"/>
              <w:jc w:val="center"/>
              <w:rPr>
                <w:sz w:val="26"/>
                <w:szCs w:val="26"/>
              </w:rPr>
            </w:pPr>
            <w:r w:rsidRPr="002B2FB6">
              <w:rPr>
                <w:sz w:val="26"/>
                <w:szCs w:val="26"/>
              </w:rPr>
              <w:t>Триместр</w:t>
            </w:r>
          </w:p>
        </w:tc>
        <w:tc>
          <w:tcPr>
            <w:tcW w:w="2393" w:type="dxa"/>
          </w:tcPr>
          <w:p w:rsidR="00146E85" w:rsidRPr="002B2FB6" w:rsidRDefault="00146E85" w:rsidP="00146E85">
            <w:pPr>
              <w:pStyle w:val="a4"/>
              <w:jc w:val="center"/>
              <w:rPr>
                <w:sz w:val="26"/>
                <w:szCs w:val="26"/>
              </w:rPr>
            </w:pPr>
            <w:r w:rsidRPr="002B2FB6">
              <w:rPr>
                <w:sz w:val="26"/>
                <w:szCs w:val="26"/>
              </w:rPr>
              <w:t>Начало</w:t>
            </w:r>
          </w:p>
        </w:tc>
        <w:tc>
          <w:tcPr>
            <w:tcW w:w="2393" w:type="dxa"/>
          </w:tcPr>
          <w:p w:rsidR="00146E85" w:rsidRPr="002B2FB6" w:rsidRDefault="00146E85" w:rsidP="00146E85">
            <w:pPr>
              <w:pStyle w:val="a4"/>
              <w:jc w:val="center"/>
              <w:rPr>
                <w:sz w:val="26"/>
                <w:szCs w:val="26"/>
              </w:rPr>
            </w:pPr>
            <w:r w:rsidRPr="002B2FB6">
              <w:rPr>
                <w:sz w:val="26"/>
                <w:szCs w:val="26"/>
              </w:rPr>
              <w:t>Окончание</w:t>
            </w:r>
          </w:p>
        </w:tc>
        <w:tc>
          <w:tcPr>
            <w:tcW w:w="2393" w:type="dxa"/>
          </w:tcPr>
          <w:p w:rsidR="00146E85" w:rsidRPr="002B2FB6" w:rsidRDefault="00146E85" w:rsidP="00146E85">
            <w:pPr>
              <w:pStyle w:val="a4"/>
              <w:jc w:val="center"/>
              <w:rPr>
                <w:sz w:val="26"/>
                <w:szCs w:val="26"/>
              </w:rPr>
            </w:pPr>
            <w:r w:rsidRPr="002B2FB6">
              <w:rPr>
                <w:sz w:val="26"/>
                <w:szCs w:val="26"/>
              </w:rPr>
              <w:t>Количество учебных недель</w:t>
            </w:r>
          </w:p>
        </w:tc>
      </w:tr>
      <w:tr w:rsidR="00146E85" w:rsidRPr="002B2FB6" w:rsidTr="00146E85">
        <w:tc>
          <w:tcPr>
            <w:tcW w:w="2392" w:type="dxa"/>
          </w:tcPr>
          <w:p w:rsidR="00146E85" w:rsidRPr="002B2FB6" w:rsidRDefault="00146E85" w:rsidP="00146E85">
            <w:pPr>
              <w:pStyle w:val="a4"/>
              <w:jc w:val="center"/>
              <w:rPr>
                <w:sz w:val="26"/>
                <w:szCs w:val="26"/>
              </w:rPr>
            </w:pPr>
            <w:r w:rsidRPr="002B2FB6">
              <w:rPr>
                <w:sz w:val="26"/>
                <w:szCs w:val="26"/>
              </w:rPr>
              <w:t>1</w:t>
            </w:r>
          </w:p>
        </w:tc>
        <w:tc>
          <w:tcPr>
            <w:tcW w:w="2393" w:type="dxa"/>
          </w:tcPr>
          <w:p w:rsidR="00146E85" w:rsidRPr="002B2FB6" w:rsidRDefault="00146E85" w:rsidP="00146E85">
            <w:pPr>
              <w:pStyle w:val="a4"/>
              <w:jc w:val="center"/>
              <w:rPr>
                <w:sz w:val="26"/>
                <w:szCs w:val="26"/>
              </w:rPr>
            </w:pPr>
            <w:r>
              <w:rPr>
                <w:sz w:val="26"/>
                <w:szCs w:val="26"/>
              </w:rPr>
              <w:t>2.09.2019</w:t>
            </w:r>
          </w:p>
        </w:tc>
        <w:tc>
          <w:tcPr>
            <w:tcW w:w="2393" w:type="dxa"/>
          </w:tcPr>
          <w:p w:rsidR="00146E85" w:rsidRPr="002B2FB6" w:rsidRDefault="00146E85" w:rsidP="00146E85">
            <w:pPr>
              <w:pStyle w:val="a4"/>
              <w:jc w:val="center"/>
              <w:rPr>
                <w:sz w:val="26"/>
                <w:szCs w:val="26"/>
              </w:rPr>
            </w:pPr>
            <w:r>
              <w:rPr>
                <w:sz w:val="26"/>
                <w:szCs w:val="26"/>
              </w:rPr>
              <w:t>30.11.2019</w:t>
            </w:r>
          </w:p>
        </w:tc>
        <w:tc>
          <w:tcPr>
            <w:tcW w:w="2393" w:type="dxa"/>
          </w:tcPr>
          <w:p w:rsidR="00146E85" w:rsidRPr="002B2FB6" w:rsidRDefault="00146E85" w:rsidP="00146E85">
            <w:pPr>
              <w:pStyle w:val="a4"/>
              <w:jc w:val="center"/>
              <w:rPr>
                <w:sz w:val="26"/>
                <w:szCs w:val="26"/>
              </w:rPr>
            </w:pPr>
            <w:r w:rsidRPr="002B2FB6">
              <w:rPr>
                <w:sz w:val="26"/>
                <w:szCs w:val="26"/>
              </w:rPr>
              <w:t>12</w:t>
            </w:r>
          </w:p>
        </w:tc>
      </w:tr>
      <w:tr w:rsidR="00146E85" w:rsidRPr="002B2FB6" w:rsidTr="00146E85">
        <w:tc>
          <w:tcPr>
            <w:tcW w:w="2392" w:type="dxa"/>
          </w:tcPr>
          <w:p w:rsidR="00146E85" w:rsidRPr="002B2FB6" w:rsidRDefault="00146E85" w:rsidP="00146E85">
            <w:pPr>
              <w:pStyle w:val="a4"/>
              <w:jc w:val="center"/>
              <w:rPr>
                <w:sz w:val="26"/>
                <w:szCs w:val="26"/>
              </w:rPr>
            </w:pPr>
            <w:r w:rsidRPr="002B2FB6">
              <w:rPr>
                <w:sz w:val="26"/>
                <w:szCs w:val="26"/>
              </w:rPr>
              <w:t>2</w:t>
            </w:r>
          </w:p>
        </w:tc>
        <w:tc>
          <w:tcPr>
            <w:tcW w:w="2393" w:type="dxa"/>
          </w:tcPr>
          <w:p w:rsidR="00146E85" w:rsidRPr="002B2FB6" w:rsidRDefault="00146E85" w:rsidP="00146E85">
            <w:pPr>
              <w:pStyle w:val="a4"/>
              <w:jc w:val="center"/>
              <w:rPr>
                <w:sz w:val="26"/>
                <w:szCs w:val="26"/>
              </w:rPr>
            </w:pPr>
            <w:r>
              <w:rPr>
                <w:sz w:val="26"/>
                <w:szCs w:val="26"/>
              </w:rPr>
              <w:t>2.12.2019</w:t>
            </w:r>
          </w:p>
        </w:tc>
        <w:tc>
          <w:tcPr>
            <w:tcW w:w="2393" w:type="dxa"/>
          </w:tcPr>
          <w:p w:rsidR="00146E85" w:rsidRPr="002B2FB6" w:rsidRDefault="00146E85" w:rsidP="00146E85">
            <w:pPr>
              <w:pStyle w:val="a4"/>
              <w:jc w:val="center"/>
              <w:rPr>
                <w:sz w:val="26"/>
                <w:szCs w:val="26"/>
              </w:rPr>
            </w:pPr>
            <w:r>
              <w:rPr>
                <w:sz w:val="26"/>
                <w:szCs w:val="26"/>
              </w:rPr>
              <w:t>29.02.2020</w:t>
            </w:r>
          </w:p>
        </w:tc>
        <w:tc>
          <w:tcPr>
            <w:tcW w:w="2393" w:type="dxa"/>
          </w:tcPr>
          <w:p w:rsidR="00146E85" w:rsidRPr="002B2FB6" w:rsidRDefault="00146E85" w:rsidP="00146E85">
            <w:pPr>
              <w:pStyle w:val="a4"/>
              <w:jc w:val="center"/>
              <w:rPr>
                <w:sz w:val="26"/>
                <w:szCs w:val="26"/>
              </w:rPr>
            </w:pPr>
            <w:r w:rsidRPr="002B2FB6">
              <w:rPr>
                <w:sz w:val="26"/>
                <w:szCs w:val="26"/>
              </w:rPr>
              <w:t>11</w:t>
            </w:r>
          </w:p>
        </w:tc>
      </w:tr>
      <w:tr w:rsidR="00146E85" w:rsidRPr="002B2FB6" w:rsidTr="00146E85">
        <w:tc>
          <w:tcPr>
            <w:tcW w:w="2392" w:type="dxa"/>
          </w:tcPr>
          <w:p w:rsidR="00146E85" w:rsidRPr="002B2FB6" w:rsidRDefault="00146E85" w:rsidP="00146E85">
            <w:pPr>
              <w:pStyle w:val="a4"/>
              <w:jc w:val="center"/>
              <w:rPr>
                <w:sz w:val="26"/>
                <w:szCs w:val="26"/>
              </w:rPr>
            </w:pPr>
            <w:r w:rsidRPr="002B2FB6">
              <w:rPr>
                <w:sz w:val="26"/>
                <w:szCs w:val="26"/>
              </w:rPr>
              <w:t>3</w:t>
            </w:r>
          </w:p>
        </w:tc>
        <w:tc>
          <w:tcPr>
            <w:tcW w:w="2393" w:type="dxa"/>
          </w:tcPr>
          <w:p w:rsidR="00146E85" w:rsidRPr="002B2FB6" w:rsidRDefault="00146E85" w:rsidP="00146E85">
            <w:pPr>
              <w:pStyle w:val="a4"/>
              <w:jc w:val="center"/>
              <w:rPr>
                <w:sz w:val="26"/>
                <w:szCs w:val="26"/>
              </w:rPr>
            </w:pPr>
            <w:r>
              <w:rPr>
                <w:sz w:val="26"/>
                <w:szCs w:val="26"/>
              </w:rPr>
              <w:t>2.03.2020</w:t>
            </w:r>
          </w:p>
        </w:tc>
        <w:tc>
          <w:tcPr>
            <w:tcW w:w="2393" w:type="dxa"/>
          </w:tcPr>
          <w:p w:rsidR="00146E85" w:rsidRPr="002B2FB6" w:rsidRDefault="00146E85" w:rsidP="00146E85">
            <w:pPr>
              <w:pStyle w:val="a4"/>
              <w:jc w:val="center"/>
              <w:rPr>
                <w:sz w:val="26"/>
                <w:szCs w:val="26"/>
              </w:rPr>
            </w:pPr>
            <w:r>
              <w:rPr>
                <w:sz w:val="26"/>
                <w:szCs w:val="26"/>
              </w:rPr>
              <w:t>30</w:t>
            </w:r>
            <w:r w:rsidRPr="004B4AD7">
              <w:rPr>
                <w:sz w:val="26"/>
                <w:szCs w:val="26"/>
              </w:rPr>
              <w:t>.</w:t>
            </w:r>
            <w:r>
              <w:rPr>
                <w:sz w:val="26"/>
                <w:szCs w:val="26"/>
              </w:rPr>
              <w:t>05.2020</w:t>
            </w:r>
          </w:p>
        </w:tc>
        <w:tc>
          <w:tcPr>
            <w:tcW w:w="2393" w:type="dxa"/>
          </w:tcPr>
          <w:p w:rsidR="00146E85" w:rsidRPr="002B2FB6" w:rsidRDefault="00146E85" w:rsidP="00146E85">
            <w:pPr>
              <w:pStyle w:val="a4"/>
              <w:jc w:val="center"/>
              <w:rPr>
                <w:sz w:val="26"/>
                <w:szCs w:val="26"/>
              </w:rPr>
            </w:pPr>
            <w:r w:rsidRPr="002B2FB6">
              <w:rPr>
                <w:sz w:val="26"/>
                <w:szCs w:val="26"/>
              </w:rPr>
              <w:t>12</w:t>
            </w:r>
          </w:p>
        </w:tc>
      </w:tr>
    </w:tbl>
    <w:p w:rsidR="00146E85" w:rsidRPr="002B2FB6" w:rsidRDefault="00146E85" w:rsidP="00146E85">
      <w:pPr>
        <w:pStyle w:val="a4"/>
        <w:jc w:val="center"/>
        <w:rPr>
          <w:rFonts w:ascii="Times New Roman" w:hAnsi="Times New Roman" w:cs="Times New Roman"/>
          <w:sz w:val="26"/>
          <w:szCs w:val="26"/>
        </w:rPr>
      </w:pPr>
    </w:p>
    <w:p w:rsidR="00146E85" w:rsidRPr="002B2FB6" w:rsidRDefault="00146E85" w:rsidP="00146E85">
      <w:pPr>
        <w:pStyle w:val="a4"/>
        <w:jc w:val="center"/>
        <w:rPr>
          <w:rFonts w:ascii="Times New Roman" w:hAnsi="Times New Roman" w:cs="Times New Roman"/>
          <w:b/>
          <w:sz w:val="26"/>
          <w:szCs w:val="26"/>
        </w:rPr>
      </w:pPr>
      <w:r w:rsidRPr="002B2FB6">
        <w:rPr>
          <w:rFonts w:ascii="Times New Roman" w:hAnsi="Times New Roman" w:cs="Times New Roman"/>
          <w:b/>
          <w:sz w:val="26"/>
          <w:szCs w:val="26"/>
        </w:rPr>
        <w:t>Для 9, 11 классов</w:t>
      </w:r>
    </w:p>
    <w:tbl>
      <w:tblPr>
        <w:tblStyle w:val="a7"/>
        <w:tblW w:w="0" w:type="auto"/>
        <w:tblLook w:val="04A0" w:firstRow="1" w:lastRow="0" w:firstColumn="1" w:lastColumn="0" w:noHBand="0" w:noVBand="1"/>
      </w:tblPr>
      <w:tblGrid>
        <w:gridCol w:w="2331"/>
        <w:gridCol w:w="2330"/>
        <w:gridCol w:w="2340"/>
        <w:gridCol w:w="2344"/>
      </w:tblGrid>
      <w:tr w:rsidR="00146E85" w:rsidRPr="002B2FB6" w:rsidTr="00146E85">
        <w:tc>
          <w:tcPr>
            <w:tcW w:w="2392" w:type="dxa"/>
          </w:tcPr>
          <w:p w:rsidR="00146E85" w:rsidRPr="002B2FB6" w:rsidRDefault="00146E85" w:rsidP="00146E85">
            <w:pPr>
              <w:pStyle w:val="a4"/>
              <w:jc w:val="center"/>
              <w:rPr>
                <w:sz w:val="26"/>
                <w:szCs w:val="26"/>
              </w:rPr>
            </w:pPr>
            <w:r w:rsidRPr="002B2FB6">
              <w:rPr>
                <w:sz w:val="26"/>
                <w:szCs w:val="26"/>
              </w:rPr>
              <w:t>Триместр</w:t>
            </w:r>
          </w:p>
        </w:tc>
        <w:tc>
          <w:tcPr>
            <w:tcW w:w="2393" w:type="dxa"/>
          </w:tcPr>
          <w:p w:rsidR="00146E85" w:rsidRPr="002B2FB6" w:rsidRDefault="00146E85" w:rsidP="00146E85">
            <w:pPr>
              <w:pStyle w:val="a4"/>
              <w:jc w:val="center"/>
              <w:rPr>
                <w:sz w:val="26"/>
                <w:szCs w:val="26"/>
              </w:rPr>
            </w:pPr>
            <w:r w:rsidRPr="002B2FB6">
              <w:rPr>
                <w:sz w:val="26"/>
                <w:szCs w:val="26"/>
              </w:rPr>
              <w:t>Начало</w:t>
            </w:r>
          </w:p>
        </w:tc>
        <w:tc>
          <w:tcPr>
            <w:tcW w:w="2393" w:type="dxa"/>
          </w:tcPr>
          <w:p w:rsidR="00146E85" w:rsidRPr="002B2FB6" w:rsidRDefault="00146E85" w:rsidP="00146E85">
            <w:pPr>
              <w:pStyle w:val="a4"/>
              <w:jc w:val="center"/>
              <w:rPr>
                <w:sz w:val="26"/>
                <w:szCs w:val="26"/>
              </w:rPr>
            </w:pPr>
            <w:r w:rsidRPr="002B2FB6">
              <w:rPr>
                <w:sz w:val="26"/>
                <w:szCs w:val="26"/>
              </w:rPr>
              <w:t>Окончание</w:t>
            </w:r>
          </w:p>
        </w:tc>
        <w:tc>
          <w:tcPr>
            <w:tcW w:w="2393" w:type="dxa"/>
          </w:tcPr>
          <w:p w:rsidR="00146E85" w:rsidRPr="002B2FB6" w:rsidRDefault="00146E85" w:rsidP="00146E85">
            <w:pPr>
              <w:pStyle w:val="a4"/>
              <w:jc w:val="center"/>
              <w:rPr>
                <w:sz w:val="26"/>
                <w:szCs w:val="26"/>
              </w:rPr>
            </w:pPr>
            <w:r w:rsidRPr="002B2FB6">
              <w:rPr>
                <w:sz w:val="26"/>
                <w:szCs w:val="26"/>
              </w:rPr>
              <w:t>Количество учебных недель</w:t>
            </w:r>
          </w:p>
        </w:tc>
      </w:tr>
      <w:tr w:rsidR="00146E85" w:rsidRPr="002B2FB6" w:rsidTr="00146E85">
        <w:tc>
          <w:tcPr>
            <w:tcW w:w="2392" w:type="dxa"/>
          </w:tcPr>
          <w:p w:rsidR="00146E85" w:rsidRPr="002B2FB6" w:rsidRDefault="00146E85" w:rsidP="00146E85">
            <w:pPr>
              <w:pStyle w:val="a4"/>
              <w:jc w:val="center"/>
              <w:rPr>
                <w:sz w:val="26"/>
                <w:szCs w:val="26"/>
              </w:rPr>
            </w:pPr>
            <w:r w:rsidRPr="002B2FB6">
              <w:rPr>
                <w:sz w:val="26"/>
                <w:szCs w:val="26"/>
              </w:rPr>
              <w:t>1</w:t>
            </w:r>
          </w:p>
        </w:tc>
        <w:tc>
          <w:tcPr>
            <w:tcW w:w="2393" w:type="dxa"/>
          </w:tcPr>
          <w:p w:rsidR="00146E85" w:rsidRPr="002B2FB6" w:rsidRDefault="00146E85" w:rsidP="00146E85">
            <w:pPr>
              <w:pStyle w:val="a4"/>
              <w:jc w:val="center"/>
              <w:rPr>
                <w:sz w:val="26"/>
                <w:szCs w:val="26"/>
              </w:rPr>
            </w:pPr>
            <w:r>
              <w:rPr>
                <w:sz w:val="26"/>
                <w:szCs w:val="26"/>
              </w:rPr>
              <w:t>2.09.2019</w:t>
            </w:r>
          </w:p>
        </w:tc>
        <w:tc>
          <w:tcPr>
            <w:tcW w:w="2393" w:type="dxa"/>
          </w:tcPr>
          <w:p w:rsidR="00146E85" w:rsidRPr="002B2FB6" w:rsidRDefault="00146E85" w:rsidP="00146E85">
            <w:pPr>
              <w:pStyle w:val="a4"/>
              <w:jc w:val="center"/>
              <w:rPr>
                <w:sz w:val="26"/>
                <w:szCs w:val="26"/>
              </w:rPr>
            </w:pPr>
            <w:r>
              <w:rPr>
                <w:sz w:val="26"/>
                <w:szCs w:val="26"/>
              </w:rPr>
              <w:t>30.11.2019</w:t>
            </w:r>
          </w:p>
        </w:tc>
        <w:tc>
          <w:tcPr>
            <w:tcW w:w="2393" w:type="dxa"/>
          </w:tcPr>
          <w:p w:rsidR="00146E85" w:rsidRPr="002B2FB6" w:rsidRDefault="00146E85" w:rsidP="00146E85">
            <w:pPr>
              <w:pStyle w:val="a4"/>
              <w:jc w:val="center"/>
              <w:rPr>
                <w:sz w:val="26"/>
                <w:szCs w:val="26"/>
              </w:rPr>
            </w:pPr>
            <w:r w:rsidRPr="002B2FB6">
              <w:rPr>
                <w:sz w:val="26"/>
                <w:szCs w:val="26"/>
              </w:rPr>
              <w:t>12</w:t>
            </w:r>
          </w:p>
        </w:tc>
      </w:tr>
      <w:tr w:rsidR="00146E85" w:rsidRPr="002B2FB6" w:rsidTr="00146E85">
        <w:tc>
          <w:tcPr>
            <w:tcW w:w="2392" w:type="dxa"/>
          </w:tcPr>
          <w:p w:rsidR="00146E85" w:rsidRPr="002B2FB6" w:rsidRDefault="00146E85" w:rsidP="00146E85">
            <w:pPr>
              <w:pStyle w:val="a4"/>
              <w:jc w:val="center"/>
              <w:rPr>
                <w:sz w:val="26"/>
                <w:szCs w:val="26"/>
              </w:rPr>
            </w:pPr>
            <w:r w:rsidRPr="002B2FB6">
              <w:rPr>
                <w:sz w:val="26"/>
                <w:szCs w:val="26"/>
              </w:rPr>
              <w:t>2</w:t>
            </w:r>
          </w:p>
        </w:tc>
        <w:tc>
          <w:tcPr>
            <w:tcW w:w="2393" w:type="dxa"/>
          </w:tcPr>
          <w:p w:rsidR="00146E85" w:rsidRPr="002B2FB6" w:rsidRDefault="00146E85" w:rsidP="00146E85">
            <w:pPr>
              <w:pStyle w:val="a4"/>
              <w:jc w:val="center"/>
              <w:rPr>
                <w:sz w:val="26"/>
                <w:szCs w:val="26"/>
              </w:rPr>
            </w:pPr>
            <w:r>
              <w:rPr>
                <w:sz w:val="26"/>
                <w:szCs w:val="26"/>
              </w:rPr>
              <w:t>2.12.2019</w:t>
            </w:r>
          </w:p>
        </w:tc>
        <w:tc>
          <w:tcPr>
            <w:tcW w:w="2393" w:type="dxa"/>
          </w:tcPr>
          <w:p w:rsidR="00146E85" w:rsidRPr="002B2FB6" w:rsidRDefault="00146E85" w:rsidP="00146E85">
            <w:pPr>
              <w:pStyle w:val="a4"/>
              <w:jc w:val="center"/>
              <w:rPr>
                <w:sz w:val="26"/>
                <w:szCs w:val="26"/>
              </w:rPr>
            </w:pPr>
            <w:r>
              <w:rPr>
                <w:sz w:val="26"/>
                <w:szCs w:val="26"/>
              </w:rPr>
              <w:t>29.02.2020</w:t>
            </w:r>
          </w:p>
        </w:tc>
        <w:tc>
          <w:tcPr>
            <w:tcW w:w="2393" w:type="dxa"/>
          </w:tcPr>
          <w:p w:rsidR="00146E85" w:rsidRPr="002B2FB6" w:rsidRDefault="00146E85" w:rsidP="00146E85">
            <w:pPr>
              <w:pStyle w:val="a4"/>
              <w:jc w:val="center"/>
              <w:rPr>
                <w:sz w:val="26"/>
                <w:szCs w:val="26"/>
              </w:rPr>
            </w:pPr>
            <w:r w:rsidRPr="002B2FB6">
              <w:rPr>
                <w:sz w:val="26"/>
                <w:szCs w:val="26"/>
              </w:rPr>
              <w:t>11</w:t>
            </w:r>
          </w:p>
        </w:tc>
      </w:tr>
      <w:tr w:rsidR="00146E85" w:rsidRPr="002B2FB6" w:rsidTr="00146E85">
        <w:tc>
          <w:tcPr>
            <w:tcW w:w="2392" w:type="dxa"/>
          </w:tcPr>
          <w:p w:rsidR="00146E85" w:rsidRPr="002B2FB6" w:rsidRDefault="00146E85" w:rsidP="00146E85">
            <w:pPr>
              <w:pStyle w:val="a4"/>
              <w:jc w:val="center"/>
              <w:rPr>
                <w:sz w:val="26"/>
                <w:szCs w:val="26"/>
              </w:rPr>
            </w:pPr>
            <w:r w:rsidRPr="002B2FB6">
              <w:rPr>
                <w:sz w:val="26"/>
                <w:szCs w:val="26"/>
              </w:rPr>
              <w:t>3</w:t>
            </w:r>
          </w:p>
        </w:tc>
        <w:tc>
          <w:tcPr>
            <w:tcW w:w="2393" w:type="dxa"/>
          </w:tcPr>
          <w:p w:rsidR="00146E85" w:rsidRPr="002B2FB6" w:rsidRDefault="00146E85" w:rsidP="00146E85">
            <w:pPr>
              <w:pStyle w:val="a4"/>
              <w:jc w:val="center"/>
              <w:rPr>
                <w:sz w:val="26"/>
                <w:szCs w:val="26"/>
              </w:rPr>
            </w:pPr>
            <w:r>
              <w:rPr>
                <w:sz w:val="26"/>
                <w:szCs w:val="26"/>
              </w:rPr>
              <w:t>2.03.2020</w:t>
            </w:r>
          </w:p>
        </w:tc>
        <w:tc>
          <w:tcPr>
            <w:tcW w:w="2393" w:type="dxa"/>
          </w:tcPr>
          <w:p w:rsidR="00146E85" w:rsidRPr="002B2FB6" w:rsidRDefault="00146E85" w:rsidP="00146E85">
            <w:pPr>
              <w:pStyle w:val="a4"/>
              <w:jc w:val="center"/>
              <w:rPr>
                <w:sz w:val="26"/>
                <w:szCs w:val="26"/>
              </w:rPr>
            </w:pPr>
            <w:r w:rsidRPr="005922BB">
              <w:rPr>
                <w:sz w:val="26"/>
                <w:szCs w:val="26"/>
              </w:rPr>
              <w:t>23.</w:t>
            </w:r>
            <w:r w:rsidRPr="002B2FB6">
              <w:rPr>
                <w:sz w:val="26"/>
                <w:szCs w:val="26"/>
              </w:rPr>
              <w:t>05.2019</w:t>
            </w:r>
          </w:p>
        </w:tc>
        <w:tc>
          <w:tcPr>
            <w:tcW w:w="2393" w:type="dxa"/>
          </w:tcPr>
          <w:p w:rsidR="00146E85" w:rsidRPr="002B2FB6" w:rsidRDefault="00146E85" w:rsidP="00146E85">
            <w:pPr>
              <w:pStyle w:val="a4"/>
              <w:jc w:val="center"/>
              <w:rPr>
                <w:sz w:val="26"/>
                <w:szCs w:val="26"/>
              </w:rPr>
            </w:pPr>
            <w:r w:rsidRPr="002B2FB6">
              <w:rPr>
                <w:sz w:val="26"/>
                <w:szCs w:val="26"/>
              </w:rPr>
              <w:t>11</w:t>
            </w:r>
          </w:p>
        </w:tc>
      </w:tr>
    </w:tbl>
    <w:p w:rsidR="00146E85" w:rsidRPr="002B2FB6" w:rsidRDefault="00146E85" w:rsidP="00146E85">
      <w:pPr>
        <w:pStyle w:val="a4"/>
        <w:rPr>
          <w:rFonts w:ascii="Times New Roman" w:hAnsi="Times New Roman" w:cs="Times New Roman"/>
          <w:sz w:val="28"/>
          <w:szCs w:val="28"/>
        </w:rPr>
        <w:sectPr w:rsidR="00146E85" w:rsidRPr="002B2FB6" w:rsidSect="00146E85">
          <w:pgSz w:w="11906" w:h="16838"/>
          <w:pgMar w:top="1134" w:right="850" w:bottom="851" w:left="1701" w:header="708" w:footer="708" w:gutter="0"/>
          <w:cols w:space="708"/>
          <w:docGrid w:linePitch="360"/>
        </w:sectPr>
      </w:pPr>
    </w:p>
    <w:p w:rsidR="00146E85" w:rsidRDefault="00146E85" w:rsidP="00146E85">
      <w:pPr>
        <w:pStyle w:val="a4"/>
        <w:rPr>
          <w:rFonts w:ascii="Times New Roman" w:hAnsi="Times New Roman" w:cs="Times New Roman"/>
          <w:b/>
          <w:sz w:val="28"/>
          <w:szCs w:val="28"/>
        </w:rPr>
        <w:sectPr w:rsidR="00146E85" w:rsidSect="00146E85">
          <w:type w:val="continuous"/>
          <w:pgSz w:w="11906" w:h="16838"/>
          <w:pgMar w:top="1134" w:right="424" w:bottom="1134" w:left="1701" w:header="708" w:footer="708" w:gutter="0"/>
          <w:cols w:num="2" w:space="708"/>
          <w:docGrid w:linePitch="360"/>
        </w:sectPr>
      </w:pPr>
    </w:p>
    <w:p w:rsidR="00146E85" w:rsidRDefault="00146E85" w:rsidP="00146E85">
      <w:pPr>
        <w:pStyle w:val="a4"/>
        <w:rPr>
          <w:rFonts w:ascii="Times New Roman" w:hAnsi="Times New Roman" w:cs="Times New Roman"/>
          <w:b/>
          <w:sz w:val="28"/>
          <w:szCs w:val="28"/>
        </w:rPr>
        <w:sectPr w:rsidR="00146E85" w:rsidSect="00146E85">
          <w:type w:val="continuous"/>
          <w:pgSz w:w="11906" w:h="16838"/>
          <w:pgMar w:top="1134" w:right="424" w:bottom="1134" w:left="1701" w:header="708" w:footer="708" w:gutter="0"/>
          <w:cols w:num="2" w:space="708"/>
          <w:docGrid w:linePitch="360"/>
        </w:sectPr>
      </w:pPr>
    </w:p>
    <w:p w:rsidR="00146E85" w:rsidRPr="004B4AD7" w:rsidRDefault="00146E85" w:rsidP="00146E85">
      <w:pPr>
        <w:pStyle w:val="a4"/>
        <w:rPr>
          <w:rFonts w:ascii="Times New Roman" w:hAnsi="Times New Roman" w:cs="Times New Roman"/>
          <w:b/>
          <w:sz w:val="26"/>
          <w:szCs w:val="26"/>
        </w:rPr>
      </w:pPr>
      <w:r w:rsidRPr="004B4AD7">
        <w:rPr>
          <w:rFonts w:ascii="Times New Roman" w:hAnsi="Times New Roman" w:cs="Times New Roman"/>
          <w:b/>
          <w:sz w:val="26"/>
          <w:szCs w:val="26"/>
        </w:rPr>
        <w:t>4. Режим уроков и перемен</w:t>
      </w:r>
    </w:p>
    <w:p w:rsidR="00146E85" w:rsidRPr="004B4AD7" w:rsidRDefault="00146E85" w:rsidP="00146E85">
      <w:pPr>
        <w:pStyle w:val="a4"/>
        <w:jc w:val="both"/>
        <w:rPr>
          <w:rFonts w:ascii="Times New Roman" w:hAnsi="Times New Roman" w:cs="Times New Roman"/>
          <w:sz w:val="26"/>
          <w:szCs w:val="26"/>
        </w:rPr>
      </w:pPr>
      <w:r w:rsidRPr="004B4AD7">
        <w:rPr>
          <w:rFonts w:ascii="Times New Roman" w:hAnsi="Times New Roman" w:cs="Times New Roman"/>
          <w:sz w:val="26"/>
          <w:szCs w:val="26"/>
        </w:rPr>
        <w:t xml:space="preserve">Образовательная недельная нагрузка равномерно распределена в течение учебной недели, </w:t>
      </w:r>
    </w:p>
    <w:p w:rsidR="00146E85" w:rsidRPr="004B4AD7" w:rsidRDefault="00146E85" w:rsidP="00146E85">
      <w:pPr>
        <w:pStyle w:val="a4"/>
        <w:jc w:val="both"/>
        <w:rPr>
          <w:rFonts w:ascii="Times New Roman" w:hAnsi="Times New Roman" w:cs="Times New Roman"/>
          <w:sz w:val="26"/>
          <w:szCs w:val="26"/>
        </w:rPr>
      </w:pPr>
      <w:r w:rsidRPr="004B4AD7">
        <w:rPr>
          <w:rFonts w:ascii="Times New Roman" w:hAnsi="Times New Roman" w:cs="Times New Roman"/>
          <w:sz w:val="26"/>
          <w:szCs w:val="26"/>
        </w:rPr>
        <w:t>объём максимально допустимой нагрузки в течение дня составляет:</w:t>
      </w:r>
    </w:p>
    <w:p w:rsidR="00146E85" w:rsidRPr="004B4AD7" w:rsidRDefault="00146E85" w:rsidP="00146E85">
      <w:pPr>
        <w:pStyle w:val="a4"/>
        <w:jc w:val="both"/>
        <w:rPr>
          <w:rFonts w:ascii="Times New Roman" w:hAnsi="Times New Roman" w:cs="Times New Roman"/>
          <w:sz w:val="26"/>
          <w:szCs w:val="26"/>
        </w:rPr>
      </w:pPr>
      <w:r w:rsidRPr="004B4AD7">
        <w:rPr>
          <w:rFonts w:ascii="Times New Roman" w:hAnsi="Times New Roman" w:cs="Times New Roman"/>
          <w:sz w:val="26"/>
          <w:szCs w:val="26"/>
        </w:rPr>
        <w:t xml:space="preserve">- для обучающихся I классов не превышает 4 уроков, один раз в неделю – не более 5 </w:t>
      </w:r>
    </w:p>
    <w:p w:rsidR="00146E85" w:rsidRPr="004B4AD7" w:rsidRDefault="00146E85" w:rsidP="00146E85">
      <w:pPr>
        <w:pStyle w:val="a4"/>
        <w:jc w:val="both"/>
        <w:rPr>
          <w:rFonts w:ascii="Times New Roman" w:hAnsi="Times New Roman" w:cs="Times New Roman"/>
          <w:sz w:val="26"/>
          <w:szCs w:val="26"/>
        </w:rPr>
      </w:pPr>
      <w:r w:rsidRPr="004B4AD7">
        <w:rPr>
          <w:rFonts w:ascii="Times New Roman" w:hAnsi="Times New Roman" w:cs="Times New Roman"/>
          <w:sz w:val="26"/>
          <w:szCs w:val="26"/>
        </w:rPr>
        <w:t>уроков, за счёт урока физической культуры;</w:t>
      </w:r>
    </w:p>
    <w:p w:rsidR="00146E85" w:rsidRPr="004B4AD7" w:rsidRDefault="00146E85" w:rsidP="00146E85">
      <w:pPr>
        <w:pStyle w:val="a4"/>
        <w:jc w:val="both"/>
        <w:rPr>
          <w:rFonts w:ascii="Times New Roman" w:hAnsi="Times New Roman" w:cs="Times New Roman"/>
          <w:sz w:val="26"/>
          <w:szCs w:val="26"/>
        </w:rPr>
      </w:pPr>
      <w:r w:rsidRPr="004B4AD7">
        <w:rPr>
          <w:rFonts w:ascii="Times New Roman" w:hAnsi="Times New Roman" w:cs="Times New Roman"/>
          <w:sz w:val="26"/>
          <w:szCs w:val="26"/>
        </w:rPr>
        <w:t xml:space="preserve">- для обучающихся II – IV классов не более 5 уроков; в </w:t>
      </w:r>
      <w:r w:rsidRPr="004B4AD7">
        <w:rPr>
          <w:rFonts w:ascii="Times New Roman" w:hAnsi="Times New Roman" w:cs="Times New Roman"/>
          <w:sz w:val="26"/>
          <w:szCs w:val="26"/>
          <w:lang w:val="en-US"/>
        </w:rPr>
        <w:t>IV</w:t>
      </w:r>
      <w:r w:rsidRPr="004B4AD7">
        <w:rPr>
          <w:rFonts w:ascii="Times New Roman" w:hAnsi="Times New Roman" w:cs="Times New Roman"/>
          <w:sz w:val="26"/>
          <w:szCs w:val="26"/>
        </w:rPr>
        <w:t>классах один раз в неделю - не более 6 уроков, за счет урока физической культуры.</w:t>
      </w:r>
    </w:p>
    <w:p w:rsidR="00146E85" w:rsidRPr="004B4AD7" w:rsidRDefault="00146E85" w:rsidP="00146E85">
      <w:pPr>
        <w:pStyle w:val="a4"/>
        <w:jc w:val="both"/>
        <w:rPr>
          <w:rFonts w:ascii="Times New Roman" w:hAnsi="Times New Roman" w:cs="Times New Roman"/>
          <w:sz w:val="26"/>
          <w:szCs w:val="26"/>
        </w:rPr>
      </w:pPr>
      <w:r w:rsidRPr="004B4AD7">
        <w:rPr>
          <w:rFonts w:ascii="Times New Roman" w:hAnsi="Times New Roman" w:cs="Times New Roman"/>
          <w:sz w:val="26"/>
          <w:szCs w:val="26"/>
        </w:rPr>
        <w:t>- для обучающихся V– VI классов не более 6 уроков;</w:t>
      </w:r>
    </w:p>
    <w:p w:rsidR="00146E85" w:rsidRPr="004B4AD7" w:rsidRDefault="00146E85" w:rsidP="00146E85">
      <w:pPr>
        <w:pStyle w:val="a4"/>
        <w:jc w:val="both"/>
        <w:rPr>
          <w:rFonts w:ascii="Times New Roman" w:hAnsi="Times New Roman" w:cs="Times New Roman"/>
          <w:sz w:val="26"/>
          <w:szCs w:val="26"/>
        </w:rPr>
      </w:pPr>
      <w:r w:rsidRPr="004B4AD7">
        <w:rPr>
          <w:rFonts w:ascii="Times New Roman" w:hAnsi="Times New Roman" w:cs="Times New Roman"/>
          <w:sz w:val="26"/>
          <w:szCs w:val="26"/>
        </w:rPr>
        <w:t>- для обучающихся VII – XI классов не более 7 уроков.</w:t>
      </w:r>
    </w:p>
    <w:p w:rsidR="00146E85" w:rsidRPr="004B4AD7" w:rsidRDefault="00146E85" w:rsidP="00146E85">
      <w:pPr>
        <w:pStyle w:val="a4"/>
        <w:jc w:val="both"/>
        <w:rPr>
          <w:rFonts w:ascii="Times New Roman" w:hAnsi="Times New Roman" w:cs="Times New Roman"/>
          <w:b/>
          <w:sz w:val="26"/>
          <w:szCs w:val="26"/>
        </w:rPr>
      </w:pPr>
      <w:r w:rsidRPr="004B4AD7">
        <w:rPr>
          <w:rFonts w:ascii="Times New Roman" w:hAnsi="Times New Roman" w:cs="Times New Roman"/>
          <w:b/>
          <w:sz w:val="26"/>
          <w:szCs w:val="26"/>
        </w:rPr>
        <w:t xml:space="preserve">Продолжительность урока для 1 класса в первом полугодии используется «ступенчатый» режим обучения - постепенное наращивание учебной нагрузки. </w:t>
      </w:r>
    </w:p>
    <w:p w:rsidR="00146E85" w:rsidRPr="004B4AD7" w:rsidRDefault="00146E85" w:rsidP="00146E85">
      <w:pPr>
        <w:pStyle w:val="a4"/>
        <w:rPr>
          <w:rFonts w:ascii="Times New Roman" w:hAnsi="Times New Roman" w:cs="Times New Roman"/>
          <w:sz w:val="26"/>
          <w:szCs w:val="26"/>
        </w:rPr>
      </w:pPr>
      <w:r w:rsidRPr="004B4AD7">
        <w:rPr>
          <w:rFonts w:ascii="Times New Roman" w:hAnsi="Times New Roman" w:cs="Times New Roman"/>
          <w:sz w:val="26"/>
          <w:szCs w:val="26"/>
        </w:rPr>
        <w:t xml:space="preserve">В сентябре – октябре ежедневно проводится по 3 урока (35 минут каждый), после проведения которых, время заполняется целевыми прогулками, экскурсиями, физкультурными занятиями, развивающими играми. </w:t>
      </w:r>
    </w:p>
    <w:p w:rsidR="00146E85" w:rsidRPr="004B4AD7" w:rsidRDefault="00146E85" w:rsidP="00146E85">
      <w:pPr>
        <w:pStyle w:val="a4"/>
        <w:rPr>
          <w:rFonts w:ascii="Times New Roman" w:hAnsi="Times New Roman" w:cs="Times New Roman"/>
          <w:sz w:val="26"/>
          <w:szCs w:val="26"/>
        </w:rPr>
      </w:pPr>
      <w:r w:rsidRPr="004B4AD7">
        <w:rPr>
          <w:rFonts w:ascii="Times New Roman" w:hAnsi="Times New Roman" w:cs="Times New Roman"/>
          <w:sz w:val="26"/>
          <w:szCs w:val="26"/>
        </w:rPr>
        <w:t>В ноябре-декабре проводится по 4 урока (35 минут каждый), январь-май – по 4 урока (40 минут каждый). Чтобы выполнить задачу снятия статического напряжения школьников, на четв</w:t>
      </w:r>
      <w:r w:rsidRPr="004B4AD7">
        <w:rPr>
          <w:rFonts w:cs="Times New Roman"/>
          <w:sz w:val="26"/>
          <w:szCs w:val="26"/>
        </w:rPr>
        <w:t>е</w:t>
      </w:r>
      <w:r w:rsidRPr="004B4AD7">
        <w:rPr>
          <w:rFonts w:ascii="Times New Roman" w:hAnsi="Times New Roman" w:cs="Times New Roman"/>
          <w:sz w:val="26"/>
          <w:szCs w:val="26"/>
        </w:rPr>
        <w:t xml:space="preserve">ртых уроках используются не классно-урочные, а иные формы организации учебного процесса, которые нацелены на прохождение учебной программы. </w:t>
      </w:r>
    </w:p>
    <w:p w:rsidR="00146E85" w:rsidRPr="004B4AD7" w:rsidRDefault="00146E85" w:rsidP="00146E85">
      <w:pPr>
        <w:pStyle w:val="a4"/>
        <w:jc w:val="center"/>
        <w:rPr>
          <w:rFonts w:ascii="Times New Roman" w:hAnsi="Times New Roman" w:cs="Times New Roman"/>
          <w:b/>
          <w:sz w:val="26"/>
          <w:szCs w:val="26"/>
        </w:rPr>
      </w:pPr>
      <w:r w:rsidRPr="004B4AD7">
        <w:rPr>
          <w:rFonts w:ascii="Times New Roman" w:hAnsi="Times New Roman" w:cs="Times New Roman"/>
          <w:b/>
          <w:sz w:val="26"/>
          <w:szCs w:val="26"/>
        </w:rPr>
        <w:t>В школе организованы учебные занятия в две смены.</w:t>
      </w:r>
    </w:p>
    <w:p w:rsidR="00146E85" w:rsidRPr="004B4AD7" w:rsidRDefault="00146E85" w:rsidP="00146E85">
      <w:pPr>
        <w:pStyle w:val="a4"/>
        <w:rPr>
          <w:rFonts w:ascii="Times New Roman" w:hAnsi="Times New Roman" w:cs="Times New Roman"/>
          <w:sz w:val="26"/>
          <w:szCs w:val="26"/>
        </w:rPr>
      </w:pPr>
      <w:r w:rsidRPr="004B4AD7">
        <w:rPr>
          <w:rFonts w:ascii="Times New Roman" w:hAnsi="Times New Roman" w:cs="Times New Roman"/>
          <w:sz w:val="26"/>
          <w:szCs w:val="26"/>
        </w:rPr>
        <w:t>Учебные занятия начинаются в 8.00.</w:t>
      </w:r>
    </w:p>
    <w:p w:rsidR="00146E85" w:rsidRPr="004B4AD7" w:rsidRDefault="00146E85" w:rsidP="00146E85">
      <w:pPr>
        <w:pStyle w:val="a4"/>
        <w:rPr>
          <w:rFonts w:ascii="Times New Roman" w:hAnsi="Times New Roman" w:cs="Times New Roman"/>
          <w:sz w:val="26"/>
          <w:szCs w:val="26"/>
        </w:rPr>
      </w:pPr>
      <w:r w:rsidRPr="004B4AD7">
        <w:rPr>
          <w:rFonts w:ascii="Times New Roman" w:hAnsi="Times New Roman" w:cs="Times New Roman"/>
          <w:sz w:val="26"/>
          <w:szCs w:val="26"/>
        </w:rPr>
        <w:t xml:space="preserve">Продолжительность урока - </w:t>
      </w:r>
      <w:r w:rsidRPr="003B0E7B">
        <w:rPr>
          <w:rFonts w:ascii="Times New Roman" w:hAnsi="Times New Roman" w:cs="Times New Roman"/>
          <w:sz w:val="26"/>
          <w:szCs w:val="26"/>
        </w:rPr>
        <w:t>4</w:t>
      </w:r>
      <w:r>
        <w:rPr>
          <w:rFonts w:ascii="Times New Roman" w:hAnsi="Times New Roman" w:cs="Times New Roman"/>
          <w:sz w:val="26"/>
          <w:szCs w:val="26"/>
        </w:rPr>
        <w:t>0</w:t>
      </w:r>
      <w:r w:rsidRPr="003B0E7B">
        <w:rPr>
          <w:rFonts w:ascii="Times New Roman" w:hAnsi="Times New Roman" w:cs="Times New Roman"/>
          <w:sz w:val="26"/>
          <w:szCs w:val="26"/>
        </w:rPr>
        <w:t xml:space="preserve"> минут.</w:t>
      </w:r>
    </w:p>
    <w:p w:rsidR="00146E85" w:rsidRDefault="00146E85" w:rsidP="00146E85">
      <w:pPr>
        <w:pStyle w:val="a4"/>
        <w:rPr>
          <w:rFonts w:ascii="Times New Roman" w:hAnsi="Times New Roman" w:cs="Times New Roman"/>
          <w:sz w:val="26"/>
          <w:szCs w:val="26"/>
        </w:rPr>
      </w:pPr>
      <w:r w:rsidRPr="004B4AD7">
        <w:rPr>
          <w:rFonts w:ascii="Times New Roman" w:hAnsi="Times New Roman" w:cs="Times New Roman"/>
          <w:sz w:val="26"/>
          <w:szCs w:val="26"/>
        </w:rPr>
        <w:lastRenderedPageBreak/>
        <w:t xml:space="preserve">Продолжительность перемен: 10 минут, после второго и третьего уроков – 20 минут </w:t>
      </w:r>
    </w:p>
    <w:p w:rsidR="00146E85" w:rsidRDefault="00146E85" w:rsidP="00146E85">
      <w:pPr>
        <w:pStyle w:val="a4"/>
        <w:rPr>
          <w:rFonts w:ascii="Times New Roman" w:hAnsi="Times New Roman" w:cs="Times New Roman"/>
          <w:sz w:val="26"/>
          <w:szCs w:val="26"/>
        </w:rPr>
      </w:pPr>
      <w:r>
        <w:rPr>
          <w:rFonts w:ascii="Times New Roman" w:hAnsi="Times New Roman" w:cs="Times New Roman"/>
          <w:sz w:val="26"/>
          <w:szCs w:val="26"/>
        </w:rPr>
        <w:t>(во время перемен организовано горячее питание)</w:t>
      </w:r>
    </w:p>
    <w:p w:rsidR="00146E85" w:rsidRPr="004B4AD7" w:rsidRDefault="00146E85" w:rsidP="00146E85">
      <w:pPr>
        <w:pStyle w:val="a4"/>
        <w:rPr>
          <w:rFonts w:ascii="Times New Roman" w:hAnsi="Times New Roman" w:cs="Times New Roman"/>
          <w:sz w:val="26"/>
          <w:szCs w:val="26"/>
        </w:rPr>
        <w:sectPr w:rsidR="00146E85" w:rsidRPr="004B4AD7" w:rsidSect="00146E85">
          <w:type w:val="continuous"/>
          <w:pgSz w:w="11906" w:h="16838"/>
          <w:pgMar w:top="1134" w:right="424" w:bottom="1134" w:left="1701" w:header="708" w:footer="708" w:gutter="0"/>
          <w:cols w:space="708"/>
          <w:docGrid w:linePitch="360"/>
        </w:sectPr>
      </w:pPr>
    </w:p>
    <w:p w:rsidR="00146E85" w:rsidRPr="00F60644" w:rsidRDefault="00146E85" w:rsidP="00146E85">
      <w:pPr>
        <w:pStyle w:val="a4"/>
        <w:rPr>
          <w:rFonts w:ascii="Times New Roman" w:hAnsi="Times New Roman" w:cs="Times New Roman"/>
          <w:b/>
          <w:sz w:val="26"/>
          <w:szCs w:val="26"/>
        </w:rPr>
      </w:pPr>
    </w:p>
    <w:p w:rsidR="00146E85" w:rsidRPr="00F60644" w:rsidRDefault="00146E85" w:rsidP="00146E85">
      <w:pPr>
        <w:pStyle w:val="a4"/>
        <w:jc w:val="center"/>
        <w:rPr>
          <w:rFonts w:ascii="Times New Roman" w:hAnsi="Times New Roman" w:cs="Times New Roman"/>
          <w:b/>
          <w:sz w:val="26"/>
          <w:szCs w:val="26"/>
        </w:rPr>
      </w:pPr>
      <w:r w:rsidRPr="00F60644">
        <w:rPr>
          <w:rFonts w:ascii="Times New Roman" w:hAnsi="Times New Roman" w:cs="Times New Roman"/>
          <w:b/>
          <w:sz w:val="26"/>
          <w:szCs w:val="26"/>
        </w:rPr>
        <w:t>Продолжительность уроков</w:t>
      </w:r>
    </w:p>
    <w:p w:rsidR="00146E85" w:rsidRPr="00F60644" w:rsidRDefault="00146E85" w:rsidP="00146E85">
      <w:pPr>
        <w:pStyle w:val="a4"/>
        <w:jc w:val="center"/>
        <w:rPr>
          <w:rFonts w:ascii="Times New Roman" w:hAnsi="Times New Roman" w:cs="Times New Roman"/>
          <w:b/>
          <w:sz w:val="26"/>
          <w:szCs w:val="26"/>
        </w:rPr>
      </w:pPr>
      <w:r w:rsidRPr="00F60644">
        <w:rPr>
          <w:rFonts w:ascii="Times New Roman" w:hAnsi="Times New Roman" w:cs="Times New Roman"/>
          <w:b/>
          <w:sz w:val="26"/>
          <w:szCs w:val="26"/>
        </w:rPr>
        <w:t>1 смена</w:t>
      </w:r>
    </w:p>
    <w:tbl>
      <w:tblPr>
        <w:tblStyle w:val="a7"/>
        <w:tblW w:w="4718" w:type="dxa"/>
        <w:tblLook w:val="04A0" w:firstRow="1" w:lastRow="0" w:firstColumn="1" w:lastColumn="0" w:noHBand="0" w:noVBand="1"/>
      </w:tblPr>
      <w:tblGrid>
        <w:gridCol w:w="1093"/>
        <w:gridCol w:w="1965"/>
        <w:gridCol w:w="1660"/>
      </w:tblGrid>
      <w:tr w:rsidR="00146E85" w:rsidRPr="00F60644" w:rsidTr="00146E85">
        <w:trPr>
          <w:trHeight w:val="263"/>
        </w:trPr>
        <w:tc>
          <w:tcPr>
            <w:tcW w:w="1093" w:type="dxa"/>
          </w:tcPr>
          <w:p w:rsidR="00146E85" w:rsidRPr="00F60644" w:rsidRDefault="00146E85" w:rsidP="00146E85">
            <w:pPr>
              <w:pStyle w:val="a4"/>
              <w:jc w:val="center"/>
              <w:rPr>
                <w:b/>
                <w:sz w:val="26"/>
                <w:szCs w:val="26"/>
              </w:rPr>
            </w:pPr>
            <w:r w:rsidRPr="00F60644">
              <w:rPr>
                <w:b/>
                <w:sz w:val="26"/>
                <w:szCs w:val="26"/>
              </w:rPr>
              <w:t>Урок</w:t>
            </w:r>
          </w:p>
        </w:tc>
        <w:tc>
          <w:tcPr>
            <w:tcW w:w="1965" w:type="dxa"/>
          </w:tcPr>
          <w:p w:rsidR="00146E85" w:rsidRPr="00F60644" w:rsidRDefault="00146E85" w:rsidP="00146E85">
            <w:pPr>
              <w:pStyle w:val="a4"/>
              <w:jc w:val="center"/>
              <w:rPr>
                <w:b/>
                <w:sz w:val="26"/>
                <w:szCs w:val="26"/>
              </w:rPr>
            </w:pPr>
            <w:r w:rsidRPr="00F60644">
              <w:rPr>
                <w:b/>
                <w:sz w:val="26"/>
                <w:szCs w:val="26"/>
              </w:rPr>
              <w:t>Время</w:t>
            </w:r>
          </w:p>
        </w:tc>
        <w:tc>
          <w:tcPr>
            <w:tcW w:w="1660" w:type="dxa"/>
          </w:tcPr>
          <w:p w:rsidR="00146E85" w:rsidRPr="00F60644" w:rsidRDefault="00146E85" w:rsidP="00146E85">
            <w:pPr>
              <w:pStyle w:val="a4"/>
              <w:jc w:val="center"/>
              <w:rPr>
                <w:b/>
                <w:sz w:val="26"/>
                <w:szCs w:val="26"/>
              </w:rPr>
            </w:pPr>
            <w:r w:rsidRPr="00F60644">
              <w:rPr>
                <w:b/>
                <w:sz w:val="26"/>
                <w:szCs w:val="26"/>
              </w:rPr>
              <w:t>Перемена</w:t>
            </w:r>
          </w:p>
        </w:tc>
      </w:tr>
      <w:tr w:rsidR="00146E85" w:rsidRPr="00F60644" w:rsidTr="00146E85">
        <w:trPr>
          <w:trHeight w:val="402"/>
        </w:trPr>
        <w:tc>
          <w:tcPr>
            <w:tcW w:w="1093" w:type="dxa"/>
          </w:tcPr>
          <w:p w:rsidR="00146E85" w:rsidRPr="00F60644" w:rsidRDefault="00146E85" w:rsidP="00146E85">
            <w:pPr>
              <w:pStyle w:val="a4"/>
              <w:jc w:val="center"/>
              <w:rPr>
                <w:b/>
                <w:sz w:val="26"/>
                <w:szCs w:val="26"/>
              </w:rPr>
            </w:pPr>
            <w:r w:rsidRPr="00F60644">
              <w:rPr>
                <w:b/>
                <w:sz w:val="26"/>
                <w:szCs w:val="26"/>
              </w:rPr>
              <w:t>1</w:t>
            </w:r>
          </w:p>
        </w:tc>
        <w:tc>
          <w:tcPr>
            <w:tcW w:w="1965" w:type="dxa"/>
          </w:tcPr>
          <w:p w:rsidR="00146E85" w:rsidRPr="00F60644" w:rsidRDefault="00146E85" w:rsidP="00146E85">
            <w:pPr>
              <w:pStyle w:val="a4"/>
              <w:jc w:val="center"/>
              <w:rPr>
                <w:b/>
                <w:sz w:val="26"/>
                <w:szCs w:val="26"/>
              </w:rPr>
            </w:pPr>
            <w:r>
              <w:rPr>
                <w:b/>
                <w:sz w:val="26"/>
                <w:szCs w:val="26"/>
              </w:rPr>
              <w:t>8.00 - 8.40</w:t>
            </w:r>
          </w:p>
        </w:tc>
        <w:tc>
          <w:tcPr>
            <w:tcW w:w="1660" w:type="dxa"/>
          </w:tcPr>
          <w:p w:rsidR="00146E85" w:rsidRPr="00F60644" w:rsidRDefault="00146E85" w:rsidP="00146E85">
            <w:pPr>
              <w:pStyle w:val="a4"/>
              <w:jc w:val="center"/>
              <w:rPr>
                <w:b/>
                <w:sz w:val="26"/>
                <w:szCs w:val="26"/>
              </w:rPr>
            </w:pPr>
            <w:r w:rsidRPr="00F60644">
              <w:rPr>
                <w:b/>
                <w:sz w:val="26"/>
                <w:szCs w:val="26"/>
              </w:rPr>
              <w:t>10</w:t>
            </w:r>
          </w:p>
        </w:tc>
      </w:tr>
      <w:tr w:rsidR="00146E85" w:rsidRPr="00F60644" w:rsidTr="00146E85">
        <w:trPr>
          <w:trHeight w:val="263"/>
        </w:trPr>
        <w:tc>
          <w:tcPr>
            <w:tcW w:w="1093" w:type="dxa"/>
          </w:tcPr>
          <w:p w:rsidR="00146E85" w:rsidRPr="00F60644" w:rsidRDefault="00146E85" w:rsidP="00146E85">
            <w:pPr>
              <w:pStyle w:val="a4"/>
              <w:jc w:val="center"/>
              <w:rPr>
                <w:b/>
                <w:sz w:val="26"/>
                <w:szCs w:val="26"/>
              </w:rPr>
            </w:pPr>
            <w:r w:rsidRPr="00F60644">
              <w:rPr>
                <w:b/>
                <w:sz w:val="26"/>
                <w:szCs w:val="26"/>
              </w:rPr>
              <w:t>2</w:t>
            </w:r>
          </w:p>
        </w:tc>
        <w:tc>
          <w:tcPr>
            <w:tcW w:w="1965" w:type="dxa"/>
          </w:tcPr>
          <w:p w:rsidR="00146E85" w:rsidRPr="00F60644" w:rsidRDefault="00146E85" w:rsidP="00146E85">
            <w:pPr>
              <w:pStyle w:val="a4"/>
              <w:jc w:val="center"/>
              <w:rPr>
                <w:b/>
                <w:sz w:val="26"/>
                <w:szCs w:val="26"/>
              </w:rPr>
            </w:pPr>
            <w:r>
              <w:rPr>
                <w:b/>
                <w:sz w:val="26"/>
                <w:szCs w:val="26"/>
              </w:rPr>
              <w:t xml:space="preserve">8.50 </w:t>
            </w:r>
            <w:r w:rsidRPr="00F60644">
              <w:rPr>
                <w:b/>
                <w:sz w:val="26"/>
                <w:szCs w:val="26"/>
              </w:rPr>
              <w:t>-</w:t>
            </w:r>
            <w:r>
              <w:rPr>
                <w:b/>
                <w:sz w:val="26"/>
                <w:szCs w:val="26"/>
              </w:rPr>
              <w:t xml:space="preserve"> 9.3</w:t>
            </w:r>
            <w:r w:rsidRPr="00F60644">
              <w:rPr>
                <w:b/>
                <w:sz w:val="26"/>
                <w:szCs w:val="26"/>
              </w:rPr>
              <w:t>0</w:t>
            </w:r>
          </w:p>
        </w:tc>
        <w:tc>
          <w:tcPr>
            <w:tcW w:w="1660" w:type="dxa"/>
          </w:tcPr>
          <w:p w:rsidR="00146E85" w:rsidRPr="00F60644" w:rsidRDefault="00146E85" w:rsidP="00146E85">
            <w:pPr>
              <w:pStyle w:val="a4"/>
              <w:jc w:val="center"/>
              <w:rPr>
                <w:b/>
                <w:sz w:val="26"/>
                <w:szCs w:val="26"/>
              </w:rPr>
            </w:pPr>
            <w:r w:rsidRPr="00F60644">
              <w:rPr>
                <w:b/>
                <w:sz w:val="26"/>
                <w:szCs w:val="26"/>
              </w:rPr>
              <w:t>10</w:t>
            </w:r>
          </w:p>
        </w:tc>
      </w:tr>
      <w:tr w:rsidR="00146E85" w:rsidRPr="00F60644" w:rsidTr="00146E85">
        <w:trPr>
          <w:trHeight w:val="384"/>
        </w:trPr>
        <w:tc>
          <w:tcPr>
            <w:tcW w:w="1093" w:type="dxa"/>
          </w:tcPr>
          <w:p w:rsidR="00146E85" w:rsidRPr="00F60644" w:rsidRDefault="00146E85" w:rsidP="00146E85">
            <w:pPr>
              <w:pStyle w:val="a4"/>
              <w:jc w:val="center"/>
              <w:rPr>
                <w:b/>
                <w:sz w:val="26"/>
                <w:szCs w:val="26"/>
              </w:rPr>
            </w:pPr>
            <w:r w:rsidRPr="00F60644">
              <w:rPr>
                <w:b/>
                <w:sz w:val="26"/>
                <w:szCs w:val="26"/>
              </w:rPr>
              <w:t>3</w:t>
            </w:r>
          </w:p>
        </w:tc>
        <w:tc>
          <w:tcPr>
            <w:tcW w:w="1965" w:type="dxa"/>
          </w:tcPr>
          <w:p w:rsidR="00146E85" w:rsidRPr="00F60644" w:rsidRDefault="00146E85" w:rsidP="00146E85">
            <w:pPr>
              <w:pStyle w:val="a4"/>
              <w:jc w:val="center"/>
              <w:rPr>
                <w:b/>
                <w:sz w:val="26"/>
                <w:szCs w:val="26"/>
              </w:rPr>
            </w:pPr>
            <w:r>
              <w:rPr>
                <w:b/>
                <w:sz w:val="26"/>
                <w:szCs w:val="26"/>
              </w:rPr>
              <w:t>9.4</w:t>
            </w:r>
            <w:r w:rsidRPr="00F60644">
              <w:rPr>
                <w:b/>
                <w:sz w:val="26"/>
                <w:szCs w:val="26"/>
              </w:rPr>
              <w:t>0</w:t>
            </w:r>
            <w:r>
              <w:rPr>
                <w:b/>
                <w:sz w:val="26"/>
                <w:szCs w:val="26"/>
              </w:rPr>
              <w:t xml:space="preserve"> </w:t>
            </w:r>
            <w:r w:rsidRPr="00F60644">
              <w:rPr>
                <w:b/>
                <w:sz w:val="26"/>
                <w:szCs w:val="26"/>
              </w:rPr>
              <w:t>-</w:t>
            </w:r>
            <w:r>
              <w:rPr>
                <w:b/>
                <w:sz w:val="26"/>
                <w:szCs w:val="26"/>
              </w:rPr>
              <w:t xml:space="preserve"> 10.20</w:t>
            </w:r>
          </w:p>
        </w:tc>
        <w:tc>
          <w:tcPr>
            <w:tcW w:w="1660" w:type="dxa"/>
          </w:tcPr>
          <w:p w:rsidR="00146E85" w:rsidRPr="00F60644" w:rsidRDefault="00146E85" w:rsidP="00146E85">
            <w:pPr>
              <w:pStyle w:val="a4"/>
              <w:jc w:val="center"/>
              <w:rPr>
                <w:b/>
                <w:sz w:val="26"/>
                <w:szCs w:val="26"/>
              </w:rPr>
            </w:pPr>
            <w:r w:rsidRPr="00F60644">
              <w:rPr>
                <w:b/>
                <w:sz w:val="26"/>
                <w:szCs w:val="26"/>
              </w:rPr>
              <w:t>20</w:t>
            </w:r>
          </w:p>
        </w:tc>
      </w:tr>
      <w:tr w:rsidR="00146E85" w:rsidRPr="00F60644" w:rsidTr="00146E85">
        <w:trPr>
          <w:trHeight w:val="275"/>
        </w:trPr>
        <w:tc>
          <w:tcPr>
            <w:tcW w:w="1093" w:type="dxa"/>
          </w:tcPr>
          <w:p w:rsidR="00146E85" w:rsidRPr="00F60644" w:rsidRDefault="00146E85" w:rsidP="00146E85">
            <w:pPr>
              <w:pStyle w:val="a4"/>
              <w:jc w:val="center"/>
              <w:rPr>
                <w:b/>
                <w:sz w:val="26"/>
                <w:szCs w:val="26"/>
              </w:rPr>
            </w:pPr>
            <w:r w:rsidRPr="00F60644">
              <w:rPr>
                <w:b/>
                <w:sz w:val="26"/>
                <w:szCs w:val="26"/>
              </w:rPr>
              <w:t>4</w:t>
            </w:r>
          </w:p>
        </w:tc>
        <w:tc>
          <w:tcPr>
            <w:tcW w:w="1965" w:type="dxa"/>
          </w:tcPr>
          <w:p w:rsidR="00146E85" w:rsidRPr="00F60644" w:rsidRDefault="00146E85" w:rsidP="00146E85">
            <w:pPr>
              <w:pStyle w:val="a4"/>
              <w:jc w:val="center"/>
              <w:rPr>
                <w:b/>
                <w:sz w:val="26"/>
                <w:szCs w:val="26"/>
              </w:rPr>
            </w:pPr>
            <w:r>
              <w:rPr>
                <w:b/>
                <w:sz w:val="26"/>
                <w:szCs w:val="26"/>
              </w:rPr>
              <w:t xml:space="preserve">10.40 </w:t>
            </w:r>
            <w:r w:rsidRPr="00F60644">
              <w:rPr>
                <w:b/>
                <w:sz w:val="26"/>
                <w:szCs w:val="26"/>
              </w:rPr>
              <w:t>-</w:t>
            </w:r>
            <w:r>
              <w:rPr>
                <w:b/>
                <w:sz w:val="26"/>
                <w:szCs w:val="26"/>
              </w:rPr>
              <w:t xml:space="preserve"> 11.2</w:t>
            </w:r>
            <w:r w:rsidRPr="00F60644">
              <w:rPr>
                <w:b/>
                <w:sz w:val="26"/>
                <w:szCs w:val="26"/>
              </w:rPr>
              <w:t>0</w:t>
            </w:r>
          </w:p>
        </w:tc>
        <w:tc>
          <w:tcPr>
            <w:tcW w:w="1660" w:type="dxa"/>
          </w:tcPr>
          <w:p w:rsidR="00146E85" w:rsidRPr="00F60644" w:rsidRDefault="00146E85" w:rsidP="00146E85">
            <w:pPr>
              <w:pStyle w:val="a4"/>
              <w:jc w:val="center"/>
              <w:rPr>
                <w:b/>
                <w:sz w:val="26"/>
                <w:szCs w:val="26"/>
              </w:rPr>
            </w:pPr>
            <w:r w:rsidRPr="00F60644">
              <w:rPr>
                <w:b/>
                <w:sz w:val="26"/>
                <w:szCs w:val="26"/>
              </w:rPr>
              <w:t>20</w:t>
            </w:r>
          </w:p>
        </w:tc>
      </w:tr>
      <w:tr w:rsidR="00146E85" w:rsidRPr="00F60644" w:rsidTr="00146E85">
        <w:trPr>
          <w:trHeight w:val="393"/>
        </w:trPr>
        <w:tc>
          <w:tcPr>
            <w:tcW w:w="1093" w:type="dxa"/>
          </w:tcPr>
          <w:p w:rsidR="00146E85" w:rsidRPr="00F60644" w:rsidRDefault="00146E85" w:rsidP="00146E85">
            <w:pPr>
              <w:pStyle w:val="a4"/>
              <w:jc w:val="center"/>
              <w:rPr>
                <w:b/>
                <w:sz w:val="26"/>
                <w:szCs w:val="26"/>
              </w:rPr>
            </w:pPr>
            <w:r w:rsidRPr="00F60644">
              <w:rPr>
                <w:b/>
                <w:sz w:val="26"/>
                <w:szCs w:val="26"/>
              </w:rPr>
              <w:t>5</w:t>
            </w:r>
          </w:p>
        </w:tc>
        <w:tc>
          <w:tcPr>
            <w:tcW w:w="1965" w:type="dxa"/>
          </w:tcPr>
          <w:p w:rsidR="00146E85" w:rsidRPr="00F60644" w:rsidRDefault="00146E85" w:rsidP="00146E85">
            <w:pPr>
              <w:pStyle w:val="a4"/>
              <w:jc w:val="center"/>
              <w:rPr>
                <w:b/>
                <w:sz w:val="26"/>
                <w:szCs w:val="26"/>
              </w:rPr>
            </w:pPr>
            <w:r>
              <w:rPr>
                <w:b/>
                <w:sz w:val="26"/>
                <w:szCs w:val="26"/>
              </w:rPr>
              <w:t>11.40 – 12.20</w:t>
            </w:r>
          </w:p>
        </w:tc>
        <w:tc>
          <w:tcPr>
            <w:tcW w:w="1660" w:type="dxa"/>
          </w:tcPr>
          <w:p w:rsidR="00146E85" w:rsidRPr="00F60644" w:rsidRDefault="00146E85" w:rsidP="00146E85">
            <w:pPr>
              <w:pStyle w:val="a4"/>
              <w:jc w:val="center"/>
              <w:rPr>
                <w:b/>
                <w:sz w:val="26"/>
                <w:szCs w:val="26"/>
              </w:rPr>
            </w:pPr>
            <w:r w:rsidRPr="00F60644">
              <w:rPr>
                <w:b/>
                <w:sz w:val="26"/>
                <w:szCs w:val="26"/>
              </w:rPr>
              <w:t>10</w:t>
            </w:r>
          </w:p>
        </w:tc>
      </w:tr>
      <w:tr w:rsidR="00146E85" w:rsidRPr="00F60644" w:rsidTr="00146E85">
        <w:trPr>
          <w:trHeight w:val="286"/>
        </w:trPr>
        <w:tc>
          <w:tcPr>
            <w:tcW w:w="1093" w:type="dxa"/>
          </w:tcPr>
          <w:p w:rsidR="00146E85" w:rsidRPr="00F60644" w:rsidRDefault="00146E85" w:rsidP="00146E85">
            <w:pPr>
              <w:pStyle w:val="a4"/>
              <w:jc w:val="center"/>
              <w:rPr>
                <w:b/>
                <w:sz w:val="26"/>
                <w:szCs w:val="26"/>
              </w:rPr>
            </w:pPr>
            <w:r w:rsidRPr="00F60644">
              <w:rPr>
                <w:b/>
                <w:sz w:val="26"/>
                <w:szCs w:val="26"/>
              </w:rPr>
              <w:t>6</w:t>
            </w:r>
          </w:p>
        </w:tc>
        <w:tc>
          <w:tcPr>
            <w:tcW w:w="1965" w:type="dxa"/>
          </w:tcPr>
          <w:p w:rsidR="00146E85" w:rsidRPr="00F60644" w:rsidRDefault="00146E85" w:rsidP="00146E85">
            <w:pPr>
              <w:pStyle w:val="a4"/>
              <w:jc w:val="center"/>
              <w:rPr>
                <w:b/>
                <w:sz w:val="26"/>
                <w:szCs w:val="26"/>
              </w:rPr>
            </w:pPr>
            <w:r>
              <w:rPr>
                <w:b/>
                <w:sz w:val="26"/>
                <w:szCs w:val="26"/>
              </w:rPr>
              <w:t>12.30 – 13.1</w:t>
            </w:r>
            <w:r w:rsidRPr="00F60644">
              <w:rPr>
                <w:b/>
                <w:sz w:val="26"/>
                <w:szCs w:val="26"/>
              </w:rPr>
              <w:t>0</w:t>
            </w:r>
          </w:p>
        </w:tc>
        <w:tc>
          <w:tcPr>
            <w:tcW w:w="1660" w:type="dxa"/>
          </w:tcPr>
          <w:p w:rsidR="00146E85" w:rsidRPr="00F60644" w:rsidRDefault="00146E85" w:rsidP="00146E85">
            <w:pPr>
              <w:pStyle w:val="a4"/>
              <w:jc w:val="center"/>
              <w:rPr>
                <w:b/>
                <w:sz w:val="26"/>
                <w:szCs w:val="26"/>
              </w:rPr>
            </w:pPr>
            <w:r>
              <w:rPr>
                <w:b/>
                <w:sz w:val="26"/>
                <w:szCs w:val="26"/>
              </w:rPr>
              <w:t>10</w:t>
            </w:r>
          </w:p>
        </w:tc>
      </w:tr>
      <w:tr w:rsidR="00146E85" w:rsidRPr="00F60644" w:rsidTr="00146E85">
        <w:trPr>
          <w:trHeight w:val="286"/>
        </w:trPr>
        <w:tc>
          <w:tcPr>
            <w:tcW w:w="1093" w:type="dxa"/>
          </w:tcPr>
          <w:p w:rsidR="00146E85" w:rsidRPr="00F60644" w:rsidRDefault="00146E85" w:rsidP="00146E85">
            <w:pPr>
              <w:pStyle w:val="a4"/>
              <w:jc w:val="center"/>
              <w:rPr>
                <w:b/>
                <w:sz w:val="26"/>
                <w:szCs w:val="26"/>
              </w:rPr>
            </w:pPr>
            <w:r>
              <w:rPr>
                <w:b/>
                <w:sz w:val="26"/>
                <w:szCs w:val="26"/>
              </w:rPr>
              <w:t>7.</w:t>
            </w:r>
          </w:p>
        </w:tc>
        <w:tc>
          <w:tcPr>
            <w:tcW w:w="1965" w:type="dxa"/>
          </w:tcPr>
          <w:p w:rsidR="00146E85" w:rsidRPr="00F60644" w:rsidRDefault="00146E85" w:rsidP="00146E85">
            <w:pPr>
              <w:pStyle w:val="a4"/>
              <w:jc w:val="center"/>
              <w:rPr>
                <w:b/>
                <w:sz w:val="26"/>
                <w:szCs w:val="26"/>
              </w:rPr>
            </w:pPr>
            <w:r>
              <w:rPr>
                <w:b/>
                <w:sz w:val="26"/>
                <w:szCs w:val="26"/>
              </w:rPr>
              <w:t>13.20 – 13.50</w:t>
            </w:r>
          </w:p>
        </w:tc>
        <w:tc>
          <w:tcPr>
            <w:tcW w:w="1660" w:type="dxa"/>
          </w:tcPr>
          <w:p w:rsidR="00146E85" w:rsidRPr="00F60644" w:rsidRDefault="00146E85" w:rsidP="00146E85">
            <w:pPr>
              <w:pStyle w:val="a4"/>
              <w:jc w:val="center"/>
              <w:rPr>
                <w:b/>
                <w:sz w:val="26"/>
                <w:szCs w:val="26"/>
              </w:rPr>
            </w:pPr>
          </w:p>
        </w:tc>
      </w:tr>
    </w:tbl>
    <w:p w:rsidR="00146E85" w:rsidRPr="00F60644" w:rsidRDefault="00146E85" w:rsidP="00146E85">
      <w:pPr>
        <w:pStyle w:val="a4"/>
        <w:rPr>
          <w:rFonts w:ascii="Times New Roman" w:hAnsi="Times New Roman" w:cs="Times New Roman"/>
          <w:b/>
          <w:sz w:val="26"/>
          <w:szCs w:val="26"/>
        </w:rPr>
      </w:pPr>
    </w:p>
    <w:p w:rsidR="00146E85" w:rsidRPr="00F60644" w:rsidRDefault="00146E85" w:rsidP="00146E85">
      <w:pPr>
        <w:pStyle w:val="a4"/>
        <w:rPr>
          <w:rFonts w:ascii="Times New Roman" w:hAnsi="Times New Roman" w:cs="Times New Roman"/>
          <w:b/>
          <w:sz w:val="26"/>
          <w:szCs w:val="26"/>
        </w:rPr>
      </w:pPr>
    </w:p>
    <w:p w:rsidR="00146E85" w:rsidRPr="00F60644" w:rsidRDefault="00146E85" w:rsidP="00146E85">
      <w:pPr>
        <w:pStyle w:val="a4"/>
        <w:jc w:val="center"/>
        <w:rPr>
          <w:rFonts w:ascii="Times New Roman" w:hAnsi="Times New Roman" w:cs="Times New Roman"/>
          <w:b/>
          <w:sz w:val="26"/>
          <w:szCs w:val="26"/>
        </w:rPr>
      </w:pPr>
      <w:r w:rsidRPr="00F60644">
        <w:rPr>
          <w:rFonts w:ascii="Times New Roman" w:hAnsi="Times New Roman" w:cs="Times New Roman"/>
          <w:b/>
          <w:sz w:val="26"/>
          <w:szCs w:val="26"/>
        </w:rPr>
        <w:t>Продолжительность уроков</w:t>
      </w:r>
    </w:p>
    <w:p w:rsidR="00146E85" w:rsidRPr="00F60644" w:rsidRDefault="00146E85" w:rsidP="00146E85">
      <w:pPr>
        <w:pStyle w:val="a4"/>
        <w:jc w:val="center"/>
        <w:rPr>
          <w:rFonts w:ascii="Times New Roman" w:hAnsi="Times New Roman" w:cs="Times New Roman"/>
          <w:b/>
          <w:sz w:val="26"/>
          <w:szCs w:val="26"/>
        </w:rPr>
      </w:pPr>
      <w:r w:rsidRPr="00F60644">
        <w:rPr>
          <w:rFonts w:ascii="Times New Roman" w:hAnsi="Times New Roman" w:cs="Times New Roman"/>
          <w:b/>
          <w:sz w:val="26"/>
          <w:szCs w:val="26"/>
        </w:rPr>
        <w:t>2 смена</w:t>
      </w:r>
    </w:p>
    <w:tbl>
      <w:tblPr>
        <w:tblStyle w:val="a7"/>
        <w:tblW w:w="4727" w:type="dxa"/>
        <w:tblLook w:val="04A0" w:firstRow="1" w:lastRow="0" w:firstColumn="1" w:lastColumn="0" w:noHBand="0" w:noVBand="1"/>
      </w:tblPr>
      <w:tblGrid>
        <w:gridCol w:w="1094"/>
        <w:gridCol w:w="1969"/>
        <w:gridCol w:w="1664"/>
      </w:tblGrid>
      <w:tr w:rsidR="00146E85" w:rsidRPr="00F60644" w:rsidTr="00146E85">
        <w:trPr>
          <w:trHeight w:val="342"/>
        </w:trPr>
        <w:tc>
          <w:tcPr>
            <w:tcW w:w="1094" w:type="dxa"/>
          </w:tcPr>
          <w:p w:rsidR="00146E85" w:rsidRPr="00F60644" w:rsidRDefault="00146E85" w:rsidP="00146E85">
            <w:pPr>
              <w:pStyle w:val="a4"/>
              <w:jc w:val="center"/>
              <w:rPr>
                <w:b/>
                <w:sz w:val="26"/>
                <w:szCs w:val="26"/>
              </w:rPr>
            </w:pPr>
            <w:r w:rsidRPr="00F60644">
              <w:rPr>
                <w:b/>
                <w:sz w:val="26"/>
                <w:szCs w:val="26"/>
              </w:rPr>
              <w:t>Урок</w:t>
            </w:r>
          </w:p>
        </w:tc>
        <w:tc>
          <w:tcPr>
            <w:tcW w:w="1969" w:type="dxa"/>
          </w:tcPr>
          <w:p w:rsidR="00146E85" w:rsidRPr="00F60644" w:rsidRDefault="00146E85" w:rsidP="00146E85">
            <w:pPr>
              <w:pStyle w:val="a4"/>
              <w:jc w:val="center"/>
              <w:rPr>
                <w:b/>
                <w:sz w:val="26"/>
                <w:szCs w:val="26"/>
              </w:rPr>
            </w:pPr>
            <w:r w:rsidRPr="00F60644">
              <w:rPr>
                <w:b/>
                <w:sz w:val="26"/>
                <w:szCs w:val="26"/>
              </w:rPr>
              <w:t>Время</w:t>
            </w:r>
          </w:p>
        </w:tc>
        <w:tc>
          <w:tcPr>
            <w:tcW w:w="1664" w:type="dxa"/>
          </w:tcPr>
          <w:p w:rsidR="00146E85" w:rsidRPr="00F60644" w:rsidRDefault="00146E85" w:rsidP="00146E85">
            <w:pPr>
              <w:pStyle w:val="a4"/>
              <w:jc w:val="center"/>
              <w:rPr>
                <w:b/>
                <w:sz w:val="26"/>
                <w:szCs w:val="26"/>
              </w:rPr>
            </w:pPr>
            <w:r w:rsidRPr="00F60644">
              <w:rPr>
                <w:b/>
                <w:sz w:val="26"/>
                <w:szCs w:val="26"/>
              </w:rPr>
              <w:t>Перемена</w:t>
            </w:r>
          </w:p>
        </w:tc>
      </w:tr>
      <w:tr w:rsidR="00146E85" w:rsidRPr="00F60644" w:rsidTr="00146E85">
        <w:trPr>
          <w:trHeight w:val="342"/>
        </w:trPr>
        <w:tc>
          <w:tcPr>
            <w:tcW w:w="1094" w:type="dxa"/>
          </w:tcPr>
          <w:p w:rsidR="00146E85" w:rsidRPr="00F60644" w:rsidRDefault="00146E85" w:rsidP="00146E85">
            <w:pPr>
              <w:pStyle w:val="a4"/>
              <w:jc w:val="center"/>
              <w:rPr>
                <w:b/>
                <w:sz w:val="26"/>
                <w:szCs w:val="26"/>
              </w:rPr>
            </w:pPr>
            <w:r w:rsidRPr="00F60644">
              <w:rPr>
                <w:b/>
                <w:sz w:val="26"/>
                <w:szCs w:val="26"/>
              </w:rPr>
              <w:t>1.</w:t>
            </w:r>
          </w:p>
        </w:tc>
        <w:tc>
          <w:tcPr>
            <w:tcW w:w="1969" w:type="dxa"/>
          </w:tcPr>
          <w:p w:rsidR="00146E85" w:rsidRPr="00F60644" w:rsidRDefault="00146E85" w:rsidP="00146E85">
            <w:pPr>
              <w:pStyle w:val="a4"/>
              <w:jc w:val="center"/>
              <w:rPr>
                <w:b/>
                <w:sz w:val="26"/>
                <w:szCs w:val="26"/>
              </w:rPr>
            </w:pPr>
            <w:r>
              <w:rPr>
                <w:b/>
                <w:sz w:val="26"/>
                <w:szCs w:val="26"/>
              </w:rPr>
              <w:t>14.0</w:t>
            </w:r>
            <w:r w:rsidRPr="00F60644">
              <w:rPr>
                <w:b/>
                <w:sz w:val="26"/>
                <w:szCs w:val="26"/>
              </w:rPr>
              <w:t>0</w:t>
            </w:r>
            <w:r>
              <w:rPr>
                <w:b/>
                <w:sz w:val="26"/>
                <w:szCs w:val="26"/>
              </w:rPr>
              <w:t xml:space="preserve"> </w:t>
            </w:r>
            <w:r w:rsidRPr="00F60644">
              <w:rPr>
                <w:b/>
                <w:sz w:val="26"/>
                <w:szCs w:val="26"/>
              </w:rPr>
              <w:t>-</w:t>
            </w:r>
            <w:r>
              <w:rPr>
                <w:b/>
                <w:sz w:val="26"/>
                <w:szCs w:val="26"/>
              </w:rPr>
              <w:t xml:space="preserve"> 14.40</w:t>
            </w:r>
          </w:p>
        </w:tc>
        <w:tc>
          <w:tcPr>
            <w:tcW w:w="1664" w:type="dxa"/>
          </w:tcPr>
          <w:p w:rsidR="00146E85" w:rsidRPr="00F60644" w:rsidRDefault="00146E85" w:rsidP="00146E85">
            <w:pPr>
              <w:pStyle w:val="a4"/>
              <w:jc w:val="center"/>
              <w:rPr>
                <w:b/>
                <w:sz w:val="26"/>
                <w:szCs w:val="26"/>
              </w:rPr>
            </w:pPr>
            <w:r w:rsidRPr="00F60644">
              <w:rPr>
                <w:b/>
                <w:sz w:val="26"/>
                <w:szCs w:val="26"/>
              </w:rPr>
              <w:t>10</w:t>
            </w:r>
          </w:p>
        </w:tc>
      </w:tr>
      <w:tr w:rsidR="00146E85" w:rsidRPr="00F60644" w:rsidTr="00146E85">
        <w:trPr>
          <w:trHeight w:val="342"/>
        </w:trPr>
        <w:tc>
          <w:tcPr>
            <w:tcW w:w="1094" w:type="dxa"/>
          </w:tcPr>
          <w:p w:rsidR="00146E85" w:rsidRPr="00F60644" w:rsidRDefault="00146E85" w:rsidP="00146E85">
            <w:pPr>
              <w:pStyle w:val="a4"/>
              <w:jc w:val="center"/>
              <w:rPr>
                <w:b/>
                <w:sz w:val="26"/>
                <w:szCs w:val="26"/>
              </w:rPr>
            </w:pPr>
            <w:r w:rsidRPr="00F60644">
              <w:rPr>
                <w:b/>
                <w:sz w:val="26"/>
                <w:szCs w:val="26"/>
              </w:rPr>
              <w:t>2</w:t>
            </w:r>
          </w:p>
        </w:tc>
        <w:tc>
          <w:tcPr>
            <w:tcW w:w="1969" w:type="dxa"/>
          </w:tcPr>
          <w:p w:rsidR="00146E85" w:rsidRPr="00F60644" w:rsidRDefault="00146E85" w:rsidP="00146E85">
            <w:pPr>
              <w:pStyle w:val="a4"/>
              <w:jc w:val="center"/>
              <w:rPr>
                <w:b/>
                <w:sz w:val="26"/>
                <w:szCs w:val="26"/>
              </w:rPr>
            </w:pPr>
            <w:r>
              <w:rPr>
                <w:b/>
                <w:sz w:val="26"/>
                <w:szCs w:val="26"/>
              </w:rPr>
              <w:t>14.50 – 15.3</w:t>
            </w:r>
            <w:r w:rsidRPr="00F60644">
              <w:rPr>
                <w:b/>
                <w:sz w:val="26"/>
                <w:szCs w:val="26"/>
              </w:rPr>
              <w:t>0</w:t>
            </w:r>
          </w:p>
        </w:tc>
        <w:tc>
          <w:tcPr>
            <w:tcW w:w="1664" w:type="dxa"/>
          </w:tcPr>
          <w:p w:rsidR="00146E85" w:rsidRPr="00F60644" w:rsidRDefault="00146E85" w:rsidP="00146E85">
            <w:pPr>
              <w:pStyle w:val="a4"/>
              <w:jc w:val="center"/>
              <w:rPr>
                <w:b/>
                <w:sz w:val="26"/>
                <w:szCs w:val="26"/>
              </w:rPr>
            </w:pPr>
            <w:r w:rsidRPr="00F60644">
              <w:rPr>
                <w:b/>
                <w:sz w:val="26"/>
                <w:szCs w:val="26"/>
              </w:rPr>
              <w:t>10</w:t>
            </w:r>
          </w:p>
        </w:tc>
      </w:tr>
      <w:tr w:rsidR="00146E85" w:rsidRPr="00F60644" w:rsidTr="00146E85">
        <w:trPr>
          <w:trHeight w:val="342"/>
        </w:trPr>
        <w:tc>
          <w:tcPr>
            <w:tcW w:w="1094" w:type="dxa"/>
          </w:tcPr>
          <w:p w:rsidR="00146E85" w:rsidRPr="00F60644" w:rsidRDefault="00146E85" w:rsidP="00146E85">
            <w:pPr>
              <w:pStyle w:val="a4"/>
              <w:jc w:val="center"/>
              <w:rPr>
                <w:b/>
                <w:sz w:val="26"/>
                <w:szCs w:val="26"/>
              </w:rPr>
            </w:pPr>
            <w:r w:rsidRPr="00F60644">
              <w:rPr>
                <w:b/>
                <w:sz w:val="26"/>
                <w:szCs w:val="26"/>
              </w:rPr>
              <w:t>3</w:t>
            </w:r>
          </w:p>
        </w:tc>
        <w:tc>
          <w:tcPr>
            <w:tcW w:w="1969" w:type="dxa"/>
          </w:tcPr>
          <w:p w:rsidR="00146E85" w:rsidRPr="00F60644" w:rsidRDefault="00146E85" w:rsidP="00146E85">
            <w:pPr>
              <w:pStyle w:val="a4"/>
              <w:jc w:val="center"/>
              <w:rPr>
                <w:b/>
                <w:sz w:val="26"/>
                <w:szCs w:val="26"/>
              </w:rPr>
            </w:pPr>
            <w:r>
              <w:rPr>
                <w:b/>
                <w:sz w:val="26"/>
                <w:szCs w:val="26"/>
              </w:rPr>
              <w:t>15.4</w:t>
            </w:r>
            <w:r w:rsidRPr="00F60644">
              <w:rPr>
                <w:b/>
                <w:sz w:val="26"/>
                <w:szCs w:val="26"/>
              </w:rPr>
              <w:t>0</w:t>
            </w:r>
            <w:r>
              <w:rPr>
                <w:b/>
                <w:sz w:val="26"/>
                <w:szCs w:val="26"/>
              </w:rPr>
              <w:t xml:space="preserve"> </w:t>
            </w:r>
            <w:r w:rsidRPr="00F60644">
              <w:rPr>
                <w:b/>
                <w:sz w:val="26"/>
                <w:szCs w:val="26"/>
              </w:rPr>
              <w:t>-</w:t>
            </w:r>
            <w:r>
              <w:rPr>
                <w:b/>
                <w:sz w:val="26"/>
                <w:szCs w:val="26"/>
              </w:rPr>
              <w:t xml:space="preserve"> 16.20</w:t>
            </w:r>
          </w:p>
        </w:tc>
        <w:tc>
          <w:tcPr>
            <w:tcW w:w="1664" w:type="dxa"/>
          </w:tcPr>
          <w:p w:rsidR="00146E85" w:rsidRPr="00F60644" w:rsidRDefault="00146E85" w:rsidP="00146E85">
            <w:pPr>
              <w:pStyle w:val="a4"/>
              <w:jc w:val="center"/>
              <w:rPr>
                <w:b/>
                <w:sz w:val="26"/>
                <w:szCs w:val="26"/>
              </w:rPr>
            </w:pPr>
            <w:r w:rsidRPr="00F60644">
              <w:rPr>
                <w:b/>
                <w:sz w:val="26"/>
                <w:szCs w:val="26"/>
              </w:rPr>
              <w:t>20</w:t>
            </w:r>
          </w:p>
        </w:tc>
      </w:tr>
      <w:tr w:rsidR="00146E85" w:rsidRPr="00F60644" w:rsidTr="00146E85">
        <w:trPr>
          <w:trHeight w:val="342"/>
        </w:trPr>
        <w:tc>
          <w:tcPr>
            <w:tcW w:w="1094" w:type="dxa"/>
          </w:tcPr>
          <w:p w:rsidR="00146E85" w:rsidRPr="00F60644" w:rsidRDefault="00146E85" w:rsidP="00146E85">
            <w:pPr>
              <w:pStyle w:val="a4"/>
              <w:jc w:val="center"/>
              <w:rPr>
                <w:b/>
                <w:sz w:val="26"/>
                <w:szCs w:val="26"/>
              </w:rPr>
            </w:pPr>
            <w:r w:rsidRPr="00F60644">
              <w:rPr>
                <w:b/>
                <w:sz w:val="26"/>
                <w:szCs w:val="26"/>
              </w:rPr>
              <w:t>4</w:t>
            </w:r>
          </w:p>
        </w:tc>
        <w:tc>
          <w:tcPr>
            <w:tcW w:w="1969" w:type="dxa"/>
          </w:tcPr>
          <w:p w:rsidR="00146E85" w:rsidRPr="00F60644" w:rsidRDefault="00146E85" w:rsidP="00146E85">
            <w:pPr>
              <w:pStyle w:val="a4"/>
              <w:jc w:val="center"/>
              <w:rPr>
                <w:b/>
                <w:sz w:val="26"/>
                <w:szCs w:val="26"/>
              </w:rPr>
            </w:pPr>
            <w:r>
              <w:rPr>
                <w:b/>
                <w:sz w:val="26"/>
                <w:szCs w:val="26"/>
              </w:rPr>
              <w:t xml:space="preserve">16.30 </w:t>
            </w:r>
            <w:r w:rsidRPr="00F60644">
              <w:rPr>
                <w:b/>
                <w:sz w:val="26"/>
                <w:szCs w:val="26"/>
              </w:rPr>
              <w:t>-</w:t>
            </w:r>
            <w:r>
              <w:rPr>
                <w:b/>
                <w:sz w:val="26"/>
                <w:szCs w:val="26"/>
              </w:rPr>
              <w:t xml:space="preserve"> 17.1</w:t>
            </w:r>
            <w:r w:rsidRPr="00F60644">
              <w:rPr>
                <w:b/>
                <w:sz w:val="26"/>
                <w:szCs w:val="26"/>
              </w:rPr>
              <w:t>0</w:t>
            </w:r>
          </w:p>
        </w:tc>
        <w:tc>
          <w:tcPr>
            <w:tcW w:w="1664" w:type="dxa"/>
          </w:tcPr>
          <w:p w:rsidR="00146E85" w:rsidRPr="00F60644" w:rsidRDefault="00146E85" w:rsidP="00146E85">
            <w:pPr>
              <w:pStyle w:val="a4"/>
              <w:jc w:val="center"/>
              <w:rPr>
                <w:b/>
                <w:sz w:val="26"/>
                <w:szCs w:val="26"/>
              </w:rPr>
            </w:pPr>
            <w:r w:rsidRPr="00F60644">
              <w:rPr>
                <w:b/>
                <w:sz w:val="26"/>
                <w:szCs w:val="26"/>
              </w:rPr>
              <w:t>20</w:t>
            </w:r>
          </w:p>
        </w:tc>
      </w:tr>
      <w:tr w:rsidR="00146E85" w:rsidRPr="00F60644" w:rsidTr="00146E85">
        <w:trPr>
          <w:trHeight w:val="342"/>
        </w:trPr>
        <w:tc>
          <w:tcPr>
            <w:tcW w:w="1094" w:type="dxa"/>
          </w:tcPr>
          <w:p w:rsidR="00146E85" w:rsidRPr="00F60644" w:rsidRDefault="00146E85" w:rsidP="00146E85">
            <w:pPr>
              <w:pStyle w:val="a4"/>
              <w:jc w:val="center"/>
              <w:rPr>
                <w:b/>
                <w:sz w:val="26"/>
                <w:szCs w:val="26"/>
              </w:rPr>
            </w:pPr>
            <w:r w:rsidRPr="00F60644">
              <w:rPr>
                <w:b/>
                <w:sz w:val="26"/>
                <w:szCs w:val="26"/>
              </w:rPr>
              <w:t>5</w:t>
            </w:r>
          </w:p>
        </w:tc>
        <w:tc>
          <w:tcPr>
            <w:tcW w:w="1969" w:type="dxa"/>
          </w:tcPr>
          <w:p w:rsidR="00146E85" w:rsidRPr="00F60644" w:rsidRDefault="00146E85" w:rsidP="00146E85">
            <w:pPr>
              <w:pStyle w:val="a4"/>
              <w:jc w:val="center"/>
              <w:rPr>
                <w:b/>
                <w:sz w:val="26"/>
                <w:szCs w:val="26"/>
              </w:rPr>
            </w:pPr>
            <w:r>
              <w:rPr>
                <w:b/>
                <w:sz w:val="26"/>
                <w:szCs w:val="26"/>
              </w:rPr>
              <w:t>17.3</w:t>
            </w:r>
            <w:r w:rsidRPr="00F60644">
              <w:rPr>
                <w:b/>
                <w:sz w:val="26"/>
                <w:szCs w:val="26"/>
              </w:rPr>
              <w:t>0</w:t>
            </w:r>
            <w:r>
              <w:rPr>
                <w:b/>
                <w:sz w:val="26"/>
                <w:szCs w:val="26"/>
              </w:rPr>
              <w:t xml:space="preserve"> </w:t>
            </w:r>
            <w:r w:rsidRPr="00F60644">
              <w:rPr>
                <w:b/>
                <w:sz w:val="26"/>
                <w:szCs w:val="26"/>
              </w:rPr>
              <w:t>-</w:t>
            </w:r>
            <w:r>
              <w:rPr>
                <w:b/>
                <w:sz w:val="26"/>
                <w:szCs w:val="26"/>
              </w:rPr>
              <w:t xml:space="preserve"> 18.10</w:t>
            </w:r>
          </w:p>
        </w:tc>
        <w:tc>
          <w:tcPr>
            <w:tcW w:w="1664" w:type="dxa"/>
          </w:tcPr>
          <w:p w:rsidR="00146E85" w:rsidRPr="00F60644" w:rsidRDefault="00146E85" w:rsidP="00146E85">
            <w:pPr>
              <w:pStyle w:val="a4"/>
              <w:jc w:val="center"/>
              <w:rPr>
                <w:b/>
                <w:sz w:val="26"/>
                <w:szCs w:val="26"/>
              </w:rPr>
            </w:pPr>
            <w:r w:rsidRPr="00F60644">
              <w:rPr>
                <w:b/>
                <w:sz w:val="26"/>
                <w:szCs w:val="26"/>
              </w:rPr>
              <w:t>10</w:t>
            </w:r>
          </w:p>
        </w:tc>
      </w:tr>
      <w:tr w:rsidR="00146E85" w:rsidRPr="00F60644" w:rsidTr="00146E85">
        <w:trPr>
          <w:trHeight w:val="342"/>
        </w:trPr>
        <w:tc>
          <w:tcPr>
            <w:tcW w:w="1094" w:type="dxa"/>
          </w:tcPr>
          <w:p w:rsidR="00146E85" w:rsidRPr="00F60644" w:rsidRDefault="00146E85" w:rsidP="00146E85">
            <w:pPr>
              <w:pStyle w:val="a4"/>
              <w:jc w:val="center"/>
              <w:rPr>
                <w:b/>
                <w:sz w:val="26"/>
                <w:szCs w:val="26"/>
              </w:rPr>
            </w:pPr>
            <w:r w:rsidRPr="00F60644">
              <w:rPr>
                <w:b/>
                <w:sz w:val="26"/>
                <w:szCs w:val="26"/>
              </w:rPr>
              <w:t>6</w:t>
            </w:r>
          </w:p>
        </w:tc>
        <w:tc>
          <w:tcPr>
            <w:tcW w:w="1969" w:type="dxa"/>
          </w:tcPr>
          <w:p w:rsidR="00146E85" w:rsidRPr="00F60644" w:rsidRDefault="00146E85" w:rsidP="00146E85">
            <w:pPr>
              <w:pStyle w:val="a4"/>
              <w:jc w:val="center"/>
              <w:rPr>
                <w:b/>
                <w:sz w:val="26"/>
                <w:szCs w:val="26"/>
              </w:rPr>
            </w:pPr>
            <w:r>
              <w:rPr>
                <w:b/>
                <w:sz w:val="26"/>
                <w:szCs w:val="26"/>
              </w:rPr>
              <w:t xml:space="preserve">18.20 </w:t>
            </w:r>
            <w:r w:rsidRPr="00F60644">
              <w:rPr>
                <w:b/>
                <w:sz w:val="26"/>
                <w:szCs w:val="26"/>
              </w:rPr>
              <w:t>-</w:t>
            </w:r>
            <w:r>
              <w:rPr>
                <w:b/>
                <w:sz w:val="26"/>
                <w:szCs w:val="26"/>
              </w:rPr>
              <w:t xml:space="preserve"> 19.0</w:t>
            </w:r>
            <w:r w:rsidRPr="00F60644">
              <w:rPr>
                <w:b/>
                <w:sz w:val="26"/>
                <w:szCs w:val="26"/>
              </w:rPr>
              <w:t>0</w:t>
            </w:r>
          </w:p>
        </w:tc>
        <w:tc>
          <w:tcPr>
            <w:tcW w:w="1664" w:type="dxa"/>
          </w:tcPr>
          <w:p w:rsidR="00146E85" w:rsidRPr="00F60644" w:rsidRDefault="00146E85" w:rsidP="00146E85">
            <w:pPr>
              <w:pStyle w:val="a4"/>
              <w:jc w:val="center"/>
              <w:rPr>
                <w:b/>
                <w:sz w:val="26"/>
                <w:szCs w:val="26"/>
              </w:rPr>
            </w:pPr>
            <w:r>
              <w:rPr>
                <w:b/>
                <w:sz w:val="26"/>
                <w:szCs w:val="26"/>
              </w:rPr>
              <w:t>10</w:t>
            </w:r>
          </w:p>
        </w:tc>
      </w:tr>
      <w:tr w:rsidR="00146E85" w:rsidRPr="00F60644" w:rsidTr="00146E85">
        <w:trPr>
          <w:trHeight w:val="342"/>
        </w:trPr>
        <w:tc>
          <w:tcPr>
            <w:tcW w:w="1094" w:type="dxa"/>
          </w:tcPr>
          <w:p w:rsidR="00146E85" w:rsidRPr="00F60644" w:rsidRDefault="00146E85" w:rsidP="00146E85">
            <w:pPr>
              <w:pStyle w:val="a4"/>
              <w:jc w:val="center"/>
              <w:rPr>
                <w:b/>
                <w:sz w:val="26"/>
                <w:szCs w:val="26"/>
              </w:rPr>
            </w:pPr>
            <w:r>
              <w:rPr>
                <w:b/>
                <w:sz w:val="26"/>
                <w:szCs w:val="26"/>
              </w:rPr>
              <w:t>7.</w:t>
            </w:r>
          </w:p>
        </w:tc>
        <w:tc>
          <w:tcPr>
            <w:tcW w:w="1969" w:type="dxa"/>
          </w:tcPr>
          <w:p w:rsidR="00146E85" w:rsidRPr="00F60644" w:rsidRDefault="00146E85" w:rsidP="00146E85">
            <w:pPr>
              <w:pStyle w:val="a4"/>
              <w:jc w:val="center"/>
              <w:rPr>
                <w:b/>
                <w:sz w:val="26"/>
                <w:szCs w:val="26"/>
              </w:rPr>
            </w:pPr>
            <w:r>
              <w:rPr>
                <w:b/>
                <w:sz w:val="26"/>
                <w:szCs w:val="26"/>
              </w:rPr>
              <w:t>19.10 – 19.50</w:t>
            </w:r>
          </w:p>
        </w:tc>
        <w:tc>
          <w:tcPr>
            <w:tcW w:w="1664" w:type="dxa"/>
          </w:tcPr>
          <w:p w:rsidR="00146E85" w:rsidRPr="00F60644" w:rsidRDefault="00146E85" w:rsidP="00146E85">
            <w:pPr>
              <w:pStyle w:val="a4"/>
              <w:jc w:val="center"/>
              <w:rPr>
                <w:b/>
                <w:sz w:val="26"/>
                <w:szCs w:val="26"/>
              </w:rPr>
            </w:pPr>
          </w:p>
        </w:tc>
      </w:tr>
    </w:tbl>
    <w:p w:rsidR="00146E85" w:rsidRDefault="00CB698C" w:rsidP="00146E85">
      <w:pPr>
        <w:pStyle w:val="a4"/>
        <w:rPr>
          <w:b/>
          <w:sz w:val="28"/>
          <w:szCs w:val="28"/>
          <w:u w:val="single"/>
        </w:rPr>
      </w:pPr>
      <w:r>
        <w:rPr>
          <w:rFonts w:ascii="Times New Roman" w:hAnsi="Times New Roman" w:cs="Times New Roman"/>
          <w:b/>
          <w:sz w:val="26"/>
          <w:szCs w:val="26"/>
          <w:u w:val="single"/>
        </w:rPr>
        <w:t xml:space="preserve"> </w:t>
      </w:r>
    </w:p>
    <w:p w:rsidR="00146E85" w:rsidRPr="00F60644" w:rsidRDefault="00146E85" w:rsidP="00146E85">
      <w:pPr>
        <w:pStyle w:val="a4"/>
        <w:rPr>
          <w:rFonts w:ascii="Times New Roman" w:hAnsi="Times New Roman" w:cs="Times New Roman"/>
          <w:b/>
          <w:sz w:val="26"/>
          <w:szCs w:val="26"/>
          <w:u w:val="single"/>
        </w:rPr>
      </w:pPr>
      <w:r w:rsidRPr="00F60644">
        <w:rPr>
          <w:rFonts w:ascii="Times New Roman" w:hAnsi="Times New Roman" w:cs="Times New Roman"/>
          <w:b/>
          <w:sz w:val="26"/>
          <w:szCs w:val="26"/>
          <w:u w:val="single"/>
        </w:rPr>
        <w:t>Для 1 класса (сентябрь-декабрь)</w:t>
      </w:r>
    </w:p>
    <w:p w:rsidR="00146E85" w:rsidRPr="00F60644" w:rsidRDefault="00146E85" w:rsidP="00146E85">
      <w:pPr>
        <w:pStyle w:val="a4"/>
        <w:jc w:val="center"/>
        <w:rPr>
          <w:rFonts w:ascii="Times New Roman" w:hAnsi="Times New Roman" w:cs="Times New Roman"/>
          <w:b/>
          <w:sz w:val="26"/>
          <w:szCs w:val="26"/>
        </w:rPr>
      </w:pPr>
    </w:p>
    <w:p w:rsidR="00146E85" w:rsidRPr="003B0E7B" w:rsidRDefault="00146E85" w:rsidP="00EE48CF">
      <w:pPr>
        <w:pStyle w:val="a4"/>
        <w:numPr>
          <w:ilvl w:val="0"/>
          <w:numId w:val="118"/>
        </w:numPr>
        <w:rPr>
          <w:rFonts w:ascii="Times New Roman" w:hAnsi="Times New Roman" w:cs="Times New Roman"/>
          <w:sz w:val="26"/>
          <w:szCs w:val="26"/>
        </w:rPr>
      </w:pPr>
      <w:r w:rsidRPr="003B0E7B">
        <w:rPr>
          <w:rFonts w:ascii="Times New Roman" w:hAnsi="Times New Roman" w:cs="Times New Roman"/>
          <w:sz w:val="26"/>
          <w:szCs w:val="26"/>
        </w:rPr>
        <w:t>8.00 – 8.35, 15 мин</w:t>
      </w:r>
    </w:p>
    <w:p w:rsidR="00146E85" w:rsidRPr="003B0E7B" w:rsidRDefault="00146E85" w:rsidP="00EE48CF">
      <w:pPr>
        <w:pStyle w:val="a4"/>
        <w:numPr>
          <w:ilvl w:val="0"/>
          <w:numId w:val="118"/>
        </w:numPr>
        <w:rPr>
          <w:rFonts w:ascii="Times New Roman" w:hAnsi="Times New Roman" w:cs="Times New Roman"/>
          <w:sz w:val="26"/>
          <w:szCs w:val="26"/>
        </w:rPr>
      </w:pPr>
      <w:r w:rsidRPr="003B0E7B">
        <w:rPr>
          <w:rFonts w:ascii="Times New Roman" w:hAnsi="Times New Roman" w:cs="Times New Roman"/>
          <w:sz w:val="26"/>
          <w:szCs w:val="26"/>
        </w:rPr>
        <w:t>8.50 – 9.25, перемена 30 минут</w:t>
      </w:r>
    </w:p>
    <w:p w:rsidR="00146E85" w:rsidRPr="003B0E7B" w:rsidRDefault="00146E85" w:rsidP="00EE48CF">
      <w:pPr>
        <w:pStyle w:val="a4"/>
        <w:numPr>
          <w:ilvl w:val="0"/>
          <w:numId w:val="118"/>
        </w:numPr>
        <w:ind w:right="-213"/>
        <w:rPr>
          <w:rFonts w:ascii="Times New Roman" w:hAnsi="Times New Roman" w:cs="Times New Roman"/>
          <w:sz w:val="26"/>
          <w:szCs w:val="26"/>
        </w:rPr>
      </w:pPr>
      <w:r w:rsidRPr="003B0E7B">
        <w:rPr>
          <w:rFonts w:ascii="Times New Roman" w:hAnsi="Times New Roman" w:cs="Times New Roman"/>
          <w:sz w:val="26"/>
          <w:szCs w:val="26"/>
        </w:rPr>
        <w:t>9.55 – 10.30 перемена 15 минут</w:t>
      </w:r>
    </w:p>
    <w:p w:rsidR="00146E85" w:rsidRPr="003B0E7B" w:rsidRDefault="00146E85" w:rsidP="00EE48CF">
      <w:pPr>
        <w:pStyle w:val="a4"/>
        <w:numPr>
          <w:ilvl w:val="0"/>
          <w:numId w:val="118"/>
        </w:numPr>
        <w:ind w:right="-213"/>
        <w:rPr>
          <w:rFonts w:ascii="Times New Roman" w:hAnsi="Times New Roman" w:cs="Times New Roman"/>
          <w:sz w:val="26"/>
          <w:szCs w:val="26"/>
        </w:rPr>
      </w:pPr>
      <w:r w:rsidRPr="003B0E7B">
        <w:rPr>
          <w:rFonts w:ascii="Times New Roman" w:hAnsi="Times New Roman" w:cs="Times New Roman"/>
          <w:sz w:val="26"/>
          <w:szCs w:val="26"/>
        </w:rPr>
        <w:t>10.45 – 11.20</w:t>
      </w:r>
    </w:p>
    <w:p w:rsidR="00146E85" w:rsidRPr="00F60644" w:rsidRDefault="00146E85" w:rsidP="00146E85">
      <w:pPr>
        <w:pStyle w:val="a4"/>
        <w:rPr>
          <w:rFonts w:ascii="Times New Roman" w:hAnsi="Times New Roman" w:cs="Times New Roman"/>
          <w:b/>
          <w:sz w:val="26"/>
          <w:szCs w:val="26"/>
          <w:u w:val="single"/>
        </w:rPr>
      </w:pPr>
    </w:p>
    <w:p w:rsidR="00146E85" w:rsidRPr="00F60644" w:rsidRDefault="00146E85" w:rsidP="00146E85">
      <w:pPr>
        <w:pStyle w:val="a4"/>
        <w:rPr>
          <w:rFonts w:ascii="Times New Roman" w:hAnsi="Times New Roman" w:cs="Times New Roman"/>
          <w:b/>
          <w:sz w:val="26"/>
          <w:szCs w:val="26"/>
          <w:u w:val="single"/>
        </w:rPr>
      </w:pPr>
      <w:r w:rsidRPr="00F60644">
        <w:rPr>
          <w:rFonts w:ascii="Times New Roman" w:hAnsi="Times New Roman" w:cs="Times New Roman"/>
          <w:b/>
          <w:sz w:val="26"/>
          <w:szCs w:val="26"/>
          <w:u w:val="single"/>
        </w:rPr>
        <w:t>Для 1 класса (январь - май)</w:t>
      </w:r>
    </w:p>
    <w:p w:rsidR="00146E85" w:rsidRPr="00F60644" w:rsidRDefault="00146E85" w:rsidP="00146E85">
      <w:pPr>
        <w:pStyle w:val="a4"/>
        <w:jc w:val="center"/>
        <w:rPr>
          <w:rFonts w:ascii="Times New Roman" w:hAnsi="Times New Roman" w:cs="Times New Roman"/>
          <w:b/>
          <w:sz w:val="26"/>
          <w:szCs w:val="26"/>
        </w:rPr>
      </w:pPr>
    </w:p>
    <w:p w:rsidR="00146E85" w:rsidRPr="003B0E7B" w:rsidRDefault="00146E85" w:rsidP="00146E85">
      <w:pPr>
        <w:pStyle w:val="a4"/>
        <w:ind w:left="426"/>
        <w:rPr>
          <w:rFonts w:ascii="Times New Roman" w:hAnsi="Times New Roman" w:cs="Times New Roman"/>
          <w:sz w:val="26"/>
          <w:szCs w:val="26"/>
        </w:rPr>
      </w:pPr>
      <w:r w:rsidRPr="00F60644">
        <w:rPr>
          <w:rFonts w:ascii="Times New Roman" w:hAnsi="Times New Roman" w:cs="Times New Roman"/>
          <w:b/>
          <w:sz w:val="26"/>
          <w:szCs w:val="26"/>
        </w:rPr>
        <w:t xml:space="preserve">   </w:t>
      </w:r>
      <w:r w:rsidRPr="003B0E7B">
        <w:rPr>
          <w:rFonts w:ascii="Times New Roman" w:hAnsi="Times New Roman" w:cs="Times New Roman"/>
          <w:sz w:val="26"/>
          <w:szCs w:val="26"/>
        </w:rPr>
        <w:t>1.  8.00– 8.40, 15 мин</w:t>
      </w:r>
    </w:p>
    <w:p w:rsidR="00146E85" w:rsidRPr="003B0E7B" w:rsidRDefault="00146E85" w:rsidP="00146E85">
      <w:pPr>
        <w:pStyle w:val="a4"/>
        <w:ind w:left="426"/>
        <w:rPr>
          <w:rFonts w:ascii="Times New Roman" w:hAnsi="Times New Roman" w:cs="Times New Roman"/>
          <w:sz w:val="26"/>
          <w:szCs w:val="26"/>
        </w:rPr>
      </w:pPr>
      <w:r w:rsidRPr="003B0E7B">
        <w:rPr>
          <w:rFonts w:ascii="Times New Roman" w:hAnsi="Times New Roman" w:cs="Times New Roman"/>
          <w:sz w:val="26"/>
          <w:szCs w:val="26"/>
        </w:rPr>
        <w:t xml:space="preserve">   2.  8.55– 9.35, перемена 30 минут</w:t>
      </w:r>
    </w:p>
    <w:p w:rsidR="00146E85" w:rsidRPr="003B0E7B" w:rsidRDefault="00146E85" w:rsidP="00146E85">
      <w:pPr>
        <w:pStyle w:val="a4"/>
        <w:ind w:right="-213"/>
        <w:rPr>
          <w:rFonts w:ascii="Times New Roman" w:hAnsi="Times New Roman" w:cs="Times New Roman"/>
          <w:sz w:val="26"/>
          <w:szCs w:val="26"/>
        </w:rPr>
      </w:pPr>
      <w:r>
        <w:rPr>
          <w:rFonts w:ascii="Times New Roman" w:hAnsi="Times New Roman" w:cs="Times New Roman"/>
          <w:sz w:val="26"/>
          <w:szCs w:val="26"/>
        </w:rPr>
        <w:t xml:space="preserve">          </w:t>
      </w:r>
      <w:r w:rsidRPr="003B0E7B">
        <w:rPr>
          <w:rFonts w:ascii="Times New Roman" w:hAnsi="Times New Roman" w:cs="Times New Roman"/>
          <w:sz w:val="26"/>
          <w:szCs w:val="26"/>
        </w:rPr>
        <w:t>3. 10.05 – 10.45 перемена 15 минут</w:t>
      </w:r>
    </w:p>
    <w:p w:rsidR="00146E85" w:rsidRPr="003B0E7B" w:rsidRDefault="00146E85" w:rsidP="00146E85">
      <w:pPr>
        <w:pStyle w:val="a4"/>
        <w:ind w:right="-213"/>
        <w:rPr>
          <w:rFonts w:ascii="Times New Roman" w:hAnsi="Times New Roman" w:cs="Times New Roman"/>
          <w:sz w:val="26"/>
          <w:szCs w:val="26"/>
        </w:rPr>
      </w:pPr>
      <w:r w:rsidRPr="003B0E7B">
        <w:rPr>
          <w:rFonts w:ascii="Times New Roman" w:hAnsi="Times New Roman" w:cs="Times New Roman"/>
          <w:sz w:val="26"/>
          <w:szCs w:val="26"/>
        </w:rPr>
        <w:t xml:space="preserve">      </w:t>
      </w:r>
      <w:r>
        <w:rPr>
          <w:rFonts w:ascii="Times New Roman" w:hAnsi="Times New Roman" w:cs="Times New Roman"/>
          <w:sz w:val="26"/>
          <w:szCs w:val="26"/>
        </w:rPr>
        <w:t xml:space="preserve">    </w:t>
      </w:r>
      <w:r w:rsidRPr="003B0E7B">
        <w:rPr>
          <w:rFonts w:ascii="Times New Roman" w:hAnsi="Times New Roman" w:cs="Times New Roman"/>
          <w:sz w:val="26"/>
          <w:szCs w:val="26"/>
        </w:rPr>
        <w:t>4. 11.00– 11.40</w:t>
      </w:r>
    </w:p>
    <w:p w:rsidR="00146E85" w:rsidRDefault="00146E85" w:rsidP="00146E85">
      <w:pPr>
        <w:pStyle w:val="a4"/>
        <w:rPr>
          <w:rFonts w:ascii="Times New Roman" w:hAnsi="Times New Roman" w:cs="Times New Roman"/>
          <w:b/>
          <w:sz w:val="28"/>
          <w:szCs w:val="28"/>
        </w:rPr>
      </w:pPr>
    </w:p>
    <w:p w:rsidR="00146E85" w:rsidRDefault="00146E85" w:rsidP="00146E85">
      <w:pPr>
        <w:pStyle w:val="a4"/>
        <w:rPr>
          <w:rFonts w:ascii="Times New Roman" w:hAnsi="Times New Roman" w:cs="Times New Roman"/>
          <w:b/>
          <w:sz w:val="28"/>
          <w:szCs w:val="28"/>
        </w:rPr>
      </w:pPr>
      <w:r>
        <w:rPr>
          <w:rFonts w:ascii="Times New Roman" w:hAnsi="Times New Roman" w:cs="Times New Roman"/>
          <w:b/>
          <w:sz w:val="28"/>
          <w:szCs w:val="28"/>
        </w:rPr>
        <w:t xml:space="preserve">5. </w:t>
      </w:r>
      <w:r w:rsidRPr="009D16F8">
        <w:rPr>
          <w:rFonts w:ascii="Times New Roman" w:hAnsi="Times New Roman" w:cs="Times New Roman"/>
          <w:b/>
          <w:sz w:val="28"/>
          <w:szCs w:val="28"/>
        </w:rPr>
        <w:t xml:space="preserve">Объем домашних заданий </w:t>
      </w:r>
    </w:p>
    <w:p w:rsidR="00146E85" w:rsidRPr="00F60644" w:rsidRDefault="00146E85" w:rsidP="00146E85">
      <w:pPr>
        <w:pStyle w:val="a4"/>
        <w:rPr>
          <w:rFonts w:ascii="Times New Roman" w:hAnsi="Times New Roman" w:cs="Times New Roman"/>
          <w:sz w:val="26"/>
          <w:szCs w:val="26"/>
        </w:rPr>
      </w:pPr>
      <w:r w:rsidRPr="00F60644">
        <w:rPr>
          <w:rFonts w:ascii="Times New Roman" w:hAnsi="Times New Roman" w:cs="Times New Roman"/>
          <w:sz w:val="26"/>
          <w:szCs w:val="26"/>
        </w:rPr>
        <w:t>(по всем предметам) предполагает затраты времени на его</w:t>
      </w:r>
    </w:p>
    <w:p w:rsidR="00146E85" w:rsidRPr="00F60644" w:rsidRDefault="00146E85" w:rsidP="00146E85">
      <w:pPr>
        <w:pStyle w:val="a4"/>
        <w:rPr>
          <w:rFonts w:ascii="Times New Roman" w:hAnsi="Times New Roman" w:cs="Times New Roman"/>
          <w:sz w:val="26"/>
          <w:szCs w:val="26"/>
        </w:rPr>
      </w:pPr>
      <w:r w:rsidRPr="00F60644">
        <w:rPr>
          <w:rFonts w:ascii="Times New Roman" w:hAnsi="Times New Roman" w:cs="Times New Roman"/>
          <w:sz w:val="26"/>
          <w:szCs w:val="26"/>
        </w:rPr>
        <w:t>выполнение, не превышающие (в астрономических часах):</w:t>
      </w:r>
    </w:p>
    <w:p w:rsidR="00146E85" w:rsidRPr="00F60644" w:rsidRDefault="00146E85" w:rsidP="00146E85">
      <w:pPr>
        <w:pStyle w:val="a4"/>
        <w:rPr>
          <w:rFonts w:ascii="Times New Roman" w:hAnsi="Times New Roman" w:cs="Times New Roman"/>
          <w:sz w:val="26"/>
          <w:szCs w:val="26"/>
        </w:rPr>
      </w:pPr>
      <w:r w:rsidRPr="00F60644">
        <w:rPr>
          <w:rFonts w:ascii="Times New Roman" w:hAnsi="Times New Roman" w:cs="Times New Roman"/>
          <w:sz w:val="26"/>
          <w:szCs w:val="26"/>
        </w:rPr>
        <w:t>- во 2-3-х классах – 1,5 часа,</w:t>
      </w:r>
    </w:p>
    <w:p w:rsidR="00146E85" w:rsidRPr="00F60644" w:rsidRDefault="00146E85" w:rsidP="00146E85">
      <w:pPr>
        <w:pStyle w:val="a4"/>
        <w:rPr>
          <w:rFonts w:ascii="Times New Roman" w:hAnsi="Times New Roman" w:cs="Times New Roman"/>
          <w:sz w:val="26"/>
          <w:szCs w:val="26"/>
        </w:rPr>
      </w:pPr>
      <w:r w:rsidRPr="00F60644">
        <w:rPr>
          <w:rFonts w:ascii="Times New Roman" w:hAnsi="Times New Roman" w:cs="Times New Roman"/>
          <w:sz w:val="26"/>
          <w:szCs w:val="26"/>
        </w:rPr>
        <w:t>- в 4-5-х классах – 2 часа,</w:t>
      </w:r>
    </w:p>
    <w:p w:rsidR="00146E85" w:rsidRPr="00F60644" w:rsidRDefault="00146E85" w:rsidP="00146E85">
      <w:pPr>
        <w:pStyle w:val="a4"/>
        <w:rPr>
          <w:rFonts w:ascii="Times New Roman" w:hAnsi="Times New Roman" w:cs="Times New Roman"/>
          <w:sz w:val="26"/>
          <w:szCs w:val="26"/>
        </w:rPr>
      </w:pPr>
      <w:r w:rsidRPr="00F60644">
        <w:rPr>
          <w:rFonts w:ascii="Times New Roman" w:hAnsi="Times New Roman" w:cs="Times New Roman"/>
          <w:sz w:val="26"/>
          <w:szCs w:val="26"/>
        </w:rPr>
        <w:t>- в 6-8 классах – 2,5 часа,</w:t>
      </w:r>
    </w:p>
    <w:p w:rsidR="00146E85" w:rsidRPr="00F60644" w:rsidRDefault="00146E85" w:rsidP="00146E85">
      <w:pPr>
        <w:pStyle w:val="a4"/>
        <w:rPr>
          <w:rFonts w:ascii="Times New Roman" w:hAnsi="Times New Roman" w:cs="Times New Roman"/>
          <w:sz w:val="26"/>
          <w:szCs w:val="26"/>
        </w:rPr>
      </w:pPr>
      <w:r w:rsidRPr="00F60644">
        <w:rPr>
          <w:rFonts w:ascii="Times New Roman" w:hAnsi="Times New Roman" w:cs="Times New Roman"/>
          <w:sz w:val="26"/>
          <w:szCs w:val="26"/>
        </w:rPr>
        <w:t xml:space="preserve">- в 9-11 классах – до 3,5 часов. </w:t>
      </w:r>
    </w:p>
    <w:p w:rsidR="00146E85" w:rsidRDefault="00146E85">
      <w:pPr>
        <w:ind w:left="260"/>
        <w:rPr>
          <w:rFonts w:ascii="Times New Roman" w:eastAsia="Times New Roman" w:hAnsi="Times New Roman" w:cs="Times New Roman"/>
          <w:b/>
          <w:bCs/>
          <w:sz w:val="28"/>
          <w:szCs w:val="28"/>
        </w:rPr>
      </w:pPr>
    </w:p>
    <w:p w:rsidR="00146E85" w:rsidRPr="009D16F8" w:rsidRDefault="00146E85" w:rsidP="00146E85">
      <w:pPr>
        <w:pStyle w:val="a4"/>
        <w:rPr>
          <w:rFonts w:ascii="Times New Roman" w:hAnsi="Times New Roman" w:cs="Times New Roman"/>
          <w:b/>
          <w:sz w:val="28"/>
          <w:szCs w:val="28"/>
        </w:rPr>
      </w:pPr>
      <w:r w:rsidRPr="009D16F8">
        <w:rPr>
          <w:rFonts w:ascii="Times New Roman" w:hAnsi="Times New Roman" w:cs="Times New Roman"/>
          <w:b/>
          <w:sz w:val="28"/>
          <w:szCs w:val="28"/>
        </w:rPr>
        <w:t xml:space="preserve">Проведение промежуточной аттестации в переводных классах </w:t>
      </w:r>
    </w:p>
    <w:p w:rsidR="00146E85" w:rsidRPr="00F60644" w:rsidRDefault="00146E85" w:rsidP="00146E85">
      <w:pPr>
        <w:pStyle w:val="a4"/>
        <w:jc w:val="both"/>
        <w:rPr>
          <w:rFonts w:ascii="Times New Roman" w:hAnsi="Times New Roman" w:cs="Times New Roman"/>
          <w:sz w:val="26"/>
          <w:szCs w:val="26"/>
        </w:rPr>
      </w:pPr>
      <w:r w:rsidRPr="00F60644">
        <w:rPr>
          <w:rFonts w:ascii="Times New Roman" w:hAnsi="Times New Roman" w:cs="Times New Roman"/>
          <w:sz w:val="26"/>
          <w:szCs w:val="26"/>
        </w:rPr>
        <w:t xml:space="preserve">Промежуточная аттестация в переводных классах (во2 - 4,5-8, 10 классах) проводится </w:t>
      </w:r>
    </w:p>
    <w:p w:rsidR="00146E85" w:rsidRPr="00F60644" w:rsidRDefault="00146E85" w:rsidP="00146E85">
      <w:pPr>
        <w:pStyle w:val="a4"/>
        <w:jc w:val="both"/>
        <w:rPr>
          <w:rFonts w:ascii="Times New Roman" w:hAnsi="Times New Roman" w:cs="Times New Roman"/>
          <w:sz w:val="26"/>
          <w:szCs w:val="26"/>
        </w:rPr>
      </w:pPr>
      <w:r w:rsidRPr="00F60644">
        <w:rPr>
          <w:rFonts w:ascii="Times New Roman" w:hAnsi="Times New Roman" w:cs="Times New Roman"/>
          <w:sz w:val="26"/>
          <w:szCs w:val="26"/>
        </w:rPr>
        <w:t xml:space="preserve">без прекращения общеобразовательного процесса в соответствии с Уставом школы и </w:t>
      </w:r>
    </w:p>
    <w:p w:rsidR="00146E85" w:rsidRPr="00F60644" w:rsidRDefault="00146E85" w:rsidP="00146E85">
      <w:pPr>
        <w:pStyle w:val="a4"/>
        <w:jc w:val="both"/>
        <w:rPr>
          <w:rFonts w:ascii="Times New Roman" w:hAnsi="Times New Roman" w:cs="Times New Roman"/>
          <w:sz w:val="26"/>
          <w:szCs w:val="26"/>
        </w:rPr>
      </w:pPr>
      <w:r w:rsidRPr="00F60644">
        <w:rPr>
          <w:rFonts w:ascii="Times New Roman" w:hAnsi="Times New Roman" w:cs="Times New Roman"/>
          <w:sz w:val="26"/>
          <w:szCs w:val="26"/>
        </w:rPr>
        <w:t xml:space="preserve">Положением о промежуточной аттестации (контрольные работы по русскому языку и </w:t>
      </w:r>
    </w:p>
    <w:p w:rsidR="00146E85" w:rsidRPr="00F60644" w:rsidRDefault="00146E85" w:rsidP="00146E85">
      <w:pPr>
        <w:pStyle w:val="a4"/>
        <w:jc w:val="both"/>
        <w:rPr>
          <w:rFonts w:ascii="Times New Roman" w:hAnsi="Times New Roman" w:cs="Times New Roman"/>
          <w:sz w:val="26"/>
          <w:szCs w:val="26"/>
        </w:rPr>
      </w:pPr>
      <w:r w:rsidRPr="00F60644">
        <w:rPr>
          <w:rFonts w:ascii="Times New Roman" w:hAnsi="Times New Roman" w:cs="Times New Roman"/>
          <w:sz w:val="26"/>
          <w:szCs w:val="26"/>
        </w:rPr>
        <w:t>математике в форме тестирования + дополнительные экзамены, принятые решением Педагогического совета, всероссийские проверочные работы, НИКО).</w:t>
      </w:r>
    </w:p>
    <w:p w:rsidR="00146E85" w:rsidRPr="00F60644" w:rsidRDefault="00146E85" w:rsidP="00146E85">
      <w:pPr>
        <w:pStyle w:val="a4"/>
        <w:jc w:val="both"/>
        <w:rPr>
          <w:rFonts w:ascii="Times New Roman" w:hAnsi="Times New Roman" w:cs="Times New Roman"/>
          <w:b/>
          <w:sz w:val="26"/>
          <w:szCs w:val="26"/>
        </w:rPr>
      </w:pPr>
    </w:p>
    <w:p w:rsidR="00146E85" w:rsidRPr="00EC0188" w:rsidRDefault="00146E85" w:rsidP="00146E85">
      <w:pPr>
        <w:pStyle w:val="a4"/>
        <w:rPr>
          <w:rFonts w:ascii="Times New Roman" w:hAnsi="Times New Roman" w:cs="Times New Roman"/>
          <w:b/>
          <w:sz w:val="26"/>
          <w:szCs w:val="26"/>
        </w:rPr>
      </w:pPr>
      <w:r w:rsidRPr="00EC0188">
        <w:rPr>
          <w:rFonts w:ascii="Times New Roman" w:hAnsi="Times New Roman" w:cs="Times New Roman"/>
          <w:b/>
          <w:sz w:val="26"/>
          <w:szCs w:val="26"/>
        </w:rPr>
        <w:t>7. Проведение государственной (итоговой) аттестации в 9 и 11 классах</w:t>
      </w:r>
    </w:p>
    <w:p w:rsidR="00146E85" w:rsidRPr="00EC0188" w:rsidRDefault="00146E85" w:rsidP="00146E85">
      <w:pPr>
        <w:pStyle w:val="a4"/>
        <w:ind w:right="-213"/>
        <w:rPr>
          <w:rFonts w:ascii="Times New Roman" w:hAnsi="Times New Roman" w:cs="Times New Roman"/>
          <w:sz w:val="26"/>
          <w:szCs w:val="26"/>
        </w:rPr>
      </w:pPr>
    </w:p>
    <w:p w:rsidR="00146E85" w:rsidRDefault="00146E85" w:rsidP="00146E85">
      <w:pPr>
        <w:pStyle w:val="a4"/>
        <w:ind w:right="-213"/>
        <w:rPr>
          <w:rFonts w:ascii="Times New Roman" w:hAnsi="Times New Roman" w:cs="Times New Roman"/>
          <w:sz w:val="26"/>
          <w:szCs w:val="26"/>
        </w:rPr>
      </w:pPr>
      <w:r w:rsidRPr="00F60644">
        <w:rPr>
          <w:rFonts w:ascii="Times New Roman" w:hAnsi="Times New Roman" w:cs="Times New Roman"/>
          <w:sz w:val="26"/>
          <w:szCs w:val="26"/>
        </w:rPr>
        <w:t xml:space="preserve">     Сроки и единое расписание проведения государственной (итоговой) аттестации 9 (11), а также государственного выпускного экзамена по русскому языку и математике ежегодно определяются Рособрнадзором. Сроки и расписание проведения государственного выпускного экзамена по общеобразовательным предметам по выбору выпускника определяются государственным органом исполнительной власти субъекта Российской Федерации, осуществляющим управление в сфере образования. </w:t>
      </w:r>
      <w:r w:rsidRPr="00F60644">
        <w:rPr>
          <w:rFonts w:ascii="Times New Roman" w:hAnsi="Times New Roman" w:cs="Times New Roman"/>
          <w:sz w:val="26"/>
          <w:szCs w:val="26"/>
        </w:rPr>
        <w:br/>
        <w:t>      Для выпускников, пропустивших государственную (итоговую) аттестацию по уважительным причинам, предусматриваются дополнительные сроки проведения государственной (итоговой) аттестации.</w:t>
      </w:r>
      <w:r w:rsidRPr="00F60644">
        <w:rPr>
          <w:rFonts w:ascii="Times New Roman" w:hAnsi="Times New Roman" w:cs="Times New Roman"/>
          <w:sz w:val="26"/>
          <w:szCs w:val="26"/>
        </w:rPr>
        <w:br/>
        <w:t>     Дополнительные сроки проведения государственной (итоговой) аттестации в форме ЕГЭ (ОГЭ) устанавливаются Рособрнадзором, а в форме государственного выпускного экзамена - органами исполнительной власти субъектов Российской Федерации, осуществляющими управление в сфере образования. </w:t>
      </w:r>
      <w:r w:rsidR="00CB698C">
        <w:rPr>
          <w:rFonts w:ascii="Times New Roman" w:hAnsi="Times New Roman" w:cs="Times New Roman"/>
          <w:sz w:val="26"/>
          <w:szCs w:val="26"/>
        </w:rPr>
        <w:t xml:space="preserve"> </w:t>
      </w:r>
    </w:p>
    <w:p w:rsidR="00CB698C" w:rsidRPr="00F60644" w:rsidRDefault="00CB698C" w:rsidP="00146E85">
      <w:pPr>
        <w:pStyle w:val="a4"/>
        <w:ind w:right="-213"/>
        <w:rPr>
          <w:rFonts w:ascii="Times New Roman" w:hAnsi="Times New Roman" w:cs="Times New Roman"/>
          <w:sz w:val="26"/>
          <w:szCs w:val="26"/>
        </w:rPr>
      </w:pPr>
    </w:p>
    <w:p w:rsidR="00146E85" w:rsidRDefault="00146E85" w:rsidP="00146E85">
      <w:pPr>
        <w:pStyle w:val="a4"/>
        <w:ind w:right="-213"/>
        <w:rPr>
          <w:rFonts w:ascii="Times New Roman" w:hAnsi="Times New Roman" w:cs="Times New Roman"/>
          <w:sz w:val="24"/>
          <w:szCs w:val="24"/>
        </w:rPr>
      </w:pPr>
    </w:p>
    <w:p w:rsidR="00146E85" w:rsidRPr="003B0E7B" w:rsidRDefault="00146E85" w:rsidP="00146E85">
      <w:pPr>
        <w:jc w:val="center"/>
        <w:rPr>
          <w:rFonts w:ascii="Times New Roman" w:hAnsi="Times New Roman" w:cs="Times New Roman"/>
          <w:b/>
          <w:sz w:val="26"/>
          <w:szCs w:val="26"/>
        </w:rPr>
      </w:pPr>
      <w:r w:rsidRPr="003B0E7B">
        <w:rPr>
          <w:rFonts w:ascii="Times New Roman" w:hAnsi="Times New Roman" w:cs="Times New Roman"/>
          <w:b/>
          <w:sz w:val="26"/>
          <w:szCs w:val="26"/>
        </w:rPr>
        <w:t xml:space="preserve">8. Продолжительность каникул в течение учебного года </w:t>
      </w:r>
    </w:p>
    <w:p w:rsidR="00146E85" w:rsidRPr="003B0E7B" w:rsidRDefault="00146E85" w:rsidP="00146E85">
      <w:pPr>
        <w:rPr>
          <w:rFonts w:ascii="Times New Roman" w:hAnsi="Times New Roman" w:cs="Times New Roman"/>
          <w:sz w:val="26"/>
          <w:szCs w:val="26"/>
        </w:rPr>
      </w:pPr>
      <w:r w:rsidRPr="003B0E7B">
        <w:rPr>
          <w:rFonts w:ascii="Times New Roman" w:hAnsi="Times New Roman" w:cs="Times New Roman"/>
          <w:sz w:val="26"/>
          <w:szCs w:val="26"/>
        </w:rPr>
        <w:t>Осенние – 8 дне</w:t>
      </w:r>
      <w:r>
        <w:rPr>
          <w:rFonts w:ascii="Times New Roman" w:hAnsi="Times New Roman" w:cs="Times New Roman"/>
          <w:sz w:val="26"/>
          <w:szCs w:val="26"/>
        </w:rPr>
        <w:t>й, с 28 октября по 4 ноября 2019</w:t>
      </w:r>
      <w:r w:rsidRPr="003B0E7B">
        <w:rPr>
          <w:rFonts w:ascii="Times New Roman" w:hAnsi="Times New Roman" w:cs="Times New Roman"/>
          <w:sz w:val="26"/>
          <w:szCs w:val="26"/>
        </w:rPr>
        <w:t xml:space="preserve"> года</w:t>
      </w:r>
    </w:p>
    <w:p w:rsidR="00146E85" w:rsidRPr="003B0E7B" w:rsidRDefault="00146E85" w:rsidP="00146E85">
      <w:pPr>
        <w:rPr>
          <w:rFonts w:ascii="Times New Roman" w:hAnsi="Times New Roman" w:cs="Times New Roman"/>
          <w:sz w:val="26"/>
          <w:szCs w:val="26"/>
        </w:rPr>
      </w:pPr>
      <w:r w:rsidRPr="003B0E7B">
        <w:rPr>
          <w:rFonts w:ascii="Times New Roman" w:hAnsi="Times New Roman" w:cs="Times New Roman"/>
          <w:sz w:val="26"/>
          <w:szCs w:val="26"/>
        </w:rPr>
        <w:t xml:space="preserve">Зимние – 14дней, с </w:t>
      </w:r>
      <w:r>
        <w:rPr>
          <w:rFonts w:ascii="Times New Roman" w:hAnsi="Times New Roman" w:cs="Times New Roman"/>
          <w:sz w:val="26"/>
          <w:szCs w:val="26"/>
        </w:rPr>
        <w:t>30 декабря 2019 г. по 12 января 2020</w:t>
      </w:r>
      <w:r w:rsidRPr="003B0E7B">
        <w:rPr>
          <w:rFonts w:ascii="Times New Roman" w:hAnsi="Times New Roman" w:cs="Times New Roman"/>
          <w:sz w:val="26"/>
          <w:szCs w:val="26"/>
        </w:rPr>
        <w:t xml:space="preserve"> г.</w:t>
      </w:r>
    </w:p>
    <w:p w:rsidR="00146E85" w:rsidRDefault="00146E85" w:rsidP="00146E85">
      <w:pPr>
        <w:rPr>
          <w:rFonts w:ascii="Times New Roman" w:hAnsi="Times New Roman" w:cs="Times New Roman"/>
          <w:sz w:val="26"/>
          <w:szCs w:val="26"/>
        </w:rPr>
      </w:pPr>
      <w:r>
        <w:rPr>
          <w:rFonts w:ascii="Times New Roman" w:hAnsi="Times New Roman" w:cs="Times New Roman"/>
          <w:sz w:val="26"/>
          <w:szCs w:val="26"/>
        </w:rPr>
        <w:t>Весенние – 8 дней, с 23 марта 2020</w:t>
      </w:r>
      <w:r w:rsidRPr="003B0E7B">
        <w:rPr>
          <w:rFonts w:ascii="Times New Roman" w:hAnsi="Times New Roman" w:cs="Times New Roman"/>
          <w:sz w:val="26"/>
          <w:szCs w:val="26"/>
        </w:rPr>
        <w:t xml:space="preserve"> г. по </w:t>
      </w:r>
      <w:r>
        <w:rPr>
          <w:rFonts w:ascii="Times New Roman" w:hAnsi="Times New Roman" w:cs="Times New Roman"/>
          <w:sz w:val="26"/>
          <w:szCs w:val="26"/>
        </w:rPr>
        <w:t>30 марта 2020</w:t>
      </w:r>
      <w:r w:rsidRPr="003B0E7B">
        <w:rPr>
          <w:rFonts w:ascii="Times New Roman" w:hAnsi="Times New Roman" w:cs="Times New Roman"/>
          <w:sz w:val="26"/>
          <w:szCs w:val="26"/>
        </w:rPr>
        <w:t xml:space="preserve"> г.</w:t>
      </w:r>
    </w:p>
    <w:p w:rsidR="00146E85" w:rsidRPr="00EC0188" w:rsidRDefault="00146E85" w:rsidP="00146E85">
      <w:pPr>
        <w:pStyle w:val="a4"/>
        <w:rPr>
          <w:rFonts w:ascii="Times New Roman" w:hAnsi="Times New Roman" w:cs="Times New Roman"/>
          <w:sz w:val="26"/>
          <w:szCs w:val="26"/>
        </w:rPr>
      </w:pPr>
      <w:r w:rsidRPr="00EC0188">
        <w:rPr>
          <w:rFonts w:ascii="Times New Roman" w:hAnsi="Times New Roman" w:cs="Times New Roman"/>
          <w:sz w:val="26"/>
          <w:szCs w:val="26"/>
        </w:rPr>
        <w:t>Летние - 98 дней (1,9 классы), с 26 мая по 31 августа 2020 г.</w:t>
      </w:r>
    </w:p>
    <w:p w:rsidR="00146E85" w:rsidRPr="00EC0188" w:rsidRDefault="00146E85" w:rsidP="00146E85">
      <w:pPr>
        <w:pStyle w:val="a4"/>
        <w:rPr>
          <w:rFonts w:ascii="Times New Roman" w:hAnsi="Times New Roman" w:cs="Times New Roman"/>
          <w:sz w:val="26"/>
          <w:szCs w:val="26"/>
        </w:rPr>
      </w:pPr>
      <w:r w:rsidRPr="00EC0188">
        <w:rPr>
          <w:rFonts w:ascii="Times New Roman" w:hAnsi="Times New Roman" w:cs="Times New Roman"/>
          <w:sz w:val="26"/>
          <w:szCs w:val="26"/>
        </w:rPr>
        <w:tab/>
        <w:t xml:space="preserve">    92 дня (2-8, 10 классы), с 1 июня по 31 августа 2020 г.</w:t>
      </w:r>
    </w:p>
    <w:p w:rsidR="00146E85" w:rsidRPr="003B0E7B" w:rsidRDefault="00146E85" w:rsidP="00146E85">
      <w:pPr>
        <w:pStyle w:val="a4"/>
      </w:pPr>
    </w:p>
    <w:p w:rsidR="00146E85" w:rsidRPr="003B0E7B" w:rsidRDefault="00146E85" w:rsidP="00146E85">
      <w:pPr>
        <w:rPr>
          <w:rFonts w:ascii="Times New Roman" w:hAnsi="Times New Roman" w:cs="Times New Roman"/>
          <w:sz w:val="26"/>
          <w:szCs w:val="26"/>
        </w:rPr>
      </w:pPr>
      <w:r w:rsidRPr="003B0E7B">
        <w:rPr>
          <w:rFonts w:ascii="Times New Roman" w:hAnsi="Times New Roman" w:cs="Times New Roman"/>
          <w:sz w:val="26"/>
          <w:szCs w:val="26"/>
        </w:rPr>
        <w:t xml:space="preserve">Дополнительные каникулы (для 1-х классов) – 7 </w:t>
      </w:r>
      <w:r>
        <w:rPr>
          <w:rFonts w:ascii="Times New Roman" w:hAnsi="Times New Roman" w:cs="Times New Roman"/>
          <w:sz w:val="26"/>
          <w:szCs w:val="26"/>
        </w:rPr>
        <w:t>дней, с 17 по 22 февраля 2020</w:t>
      </w:r>
      <w:r w:rsidRPr="003B0E7B">
        <w:rPr>
          <w:rFonts w:ascii="Times New Roman" w:hAnsi="Times New Roman" w:cs="Times New Roman"/>
          <w:sz w:val="26"/>
          <w:szCs w:val="26"/>
        </w:rPr>
        <w:t xml:space="preserve"> г.</w:t>
      </w:r>
    </w:p>
    <w:p w:rsidR="00146E85" w:rsidRPr="003B0E7B" w:rsidRDefault="00146E85" w:rsidP="00146E85">
      <w:pPr>
        <w:jc w:val="center"/>
        <w:rPr>
          <w:rFonts w:ascii="Times New Roman" w:hAnsi="Times New Roman" w:cs="Times New Roman"/>
          <w:b/>
          <w:color w:val="FF0000"/>
          <w:sz w:val="26"/>
          <w:szCs w:val="26"/>
        </w:rPr>
      </w:pPr>
      <w:r w:rsidRPr="003B0E7B">
        <w:rPr>
          <w:rFonts w:ascii="Times New Roman" w:hAnsi="Times New Roman" w:cs="Times New Roman"/>
          <w:b/>
          <w:color w:val="FF0000"/>
          <w:sz w:val="26"/>
          <w:szCs w:val="26"/>
        </w:rPr>
        <w:t>Праздничные выходные дни:</w:t>
      </w:r>
    </w:p>
    <w:p w:rsidR="00146E85" w:rsidRPr="003B0E7B" w:rsidRDefault="00146E85" w:rsidP="00146E85">
      <w:pPr>
        <w:pStyle w:val="a4"/>
        <w:rPr>
          <w:rFonts w:ascii="Times New Roman" w:hAnsi="Times New Roman" w:cs="Times New Roman"/>
          <w:b/>
          <w:sz w:val="26"/>
          <w:szCs w:val="26"/>
        </w:rPr>
      </w:pPr>
      <w:r w:rsidRPr="003B0E7B">
        <w:rPr>
          <w:rFonts w:ascii="Times New Roman" w:hAnsi="Times New Roman" w:cs="Times New Roman"/>
          <w:b/>
          <w:sz w:val="26"/>
          <w:szCs w:val="26"/>
        </w:rPr>
        <w:t xml:space="preserve">11 октября – </w:t>
      </w:r>
      <w:r w:rsidRPr="003B0E7B">
        <w:rPr>
          <w:rFonts w:ascii="Times New Roman" w:hAnsi="Times New Roman" w:cs="Times New Roman"/>
          <w:sz w:val="26"/>
          <w:szCs w:val="26"/>
        </w:rPr>
        <w:t>День Республики Башкортостан</w:t>
      </w:r>
    </w:p>
    <w:p w:rsidR="00146E85" w:rsidRPr="003B0E7B" w:rsidRDefault="00146E85" w:rsidP="00146E85">
      <w:pPr>
        <w:pStyle w:val="a4"/>
        <w:rPr>
          <w:rFonts w:ascii="Times New Roman" w:hAnsi="Times New Roman" w:cs="Times New Roman"/>
          <w:b/>
          <w:sz w:val="26"/>
          <w:szCs w:val="26"/>
        </w:rPr>
      </w:pPr>
      <w:r w:rsidRPr="003B0E7B">
        <w:rPr>
          <w:rFonts w:ascii="Times New Roman" w:hAnsi="Times New Roman" w:cs="Times New Roman"/>
          <w:b/>
          <w:sz w:val="26"/>
          <w:szCs w:val="26"/>
        </w:rPr>
        <w:t xml:space="preserve">4 ноября – </w:t>
      </w:r>
      <w:r w:rsidRPr="003B0E7B">
        <w:rPr>
          <w:rFonts w:ascii="Times New Roman" w:hAnsi="Times New Roman" w:cs="Times New Roman"/>
          <w:sz w:val="26"/>
          <w:szCs w:val="26"/>
        </w:rPr>
        <w:t>День народного единства</w:t>
      </w:r>
    </w:p>
    <w:p w:rsidR="00146E85" w:rsidRPr="003B0E7B" w:rsidRDefault="00146E85" w:rsidP="00146E85">
      <w:pPr>
        <w:pStyle w:val="a4"/>
        <w:rPr>
          <w:rFonts w:ascii="Times New Roman" w:hAnsi="Times New Roman" w:cs="Times New Roman"/>
          <w:b/>
          <w:sz w:val="26"/>
          <w:szCs w:val="26"/>
        </w:rPr>
      </w:pPr>
      <w:r w:rsidRPr="003B0E7B">
        <w:rPr>
          <w:rFonts w:ascii="Times New Roman" w:hAnsi="Times New Roman" w:cs="Times New Roman"/>
          <w:b/>
          <w:sz w:val="26"/>
          <w:szCs w:val="26"/>
        </w:rPr>
        <w:t xml:space="preserve">1 января – </w:t>
      </w:r>
      <w:r w:rsidRPr="003B0E7B">
        <w:rPr>
          <w:rFonts w:ascii="Times New Roman" w:hAnsi="Times New Roman" w:cs="Times New Roman"/>
          <w:sz w:val="26"/>
          <w:szCs w:val="26"/>
        </w:rPr>
        <w:t>Новый год</w:t>
      </w:r>
    </w:p>
    <w:p w:rsidR="00146E85" w:rsidRPr="003B0E7B" w:rsidRDefault="00146E85" w:rsidP="00146E85">
      <w:pPr>
        <w:pStyle w:val="a4"/>
        <w:rPr>
          <w:rFonts w:ascii="Times New Roman" w:hAnsi="Times New Roman" w:cs="Times New Roman"/>
          <w:sz w:val="26"/>
          <w:szCs w:val="26"/>
        </w:rPr>
      </w:pPr>
      <w:r w:rsidRPr="003B0E7B">
        <w:rPr>
          <w:rFonts w:ascii="Times New Roman" w:hAnsi="Times New Roman" w:cs="Times New Roman"/>
          <w:b/>
          <w:sz w:val="26"/>
          <w:szCs w:val="26"/>
        </w:rPr>
        <w:t xml:space="preserve">7 января – </w:t>
      </w:r>
      <w:r w:rsidRPr="003B0E7B">
        <w:rPr>
          <w:rFonts w:ascii="Times New Roman" w:hAnsi="Times New Roman" w:cs="Times New Roman"/>
          <w:sz w:val="26"/>
          <w:szCs w:val="26"/>
        </w:rPr>
        <w:t>Рождество Христово</w:t>
      </w:r>
    </w:p>
    <w:p w:rsidR="00146E85" w:rsidRPr="003B0E7B" w:rsidRDefault="00146E85" w:rsidP="00146E85">
      <w:pPr>
        <w:pStyle w:val="a4"/>
        <w:rPr>
          <w:rFonts w:ascii="Times New Roman" w:hAnsi="Times New Roman" w:cs="Times New Roman"/>
          <w:b/>
          <w:sz w:val="26"/>
          <w:szCs w:val="26"/>
        </w:rPr>
      </w:pPr>
      <w:r w:rsidRPr="003B0E7B">
        <w:rPr>
          <w:rFonts w:ascii="Times New Roman" w:hAnsi="Times New Roman" w:cs="Times New Roman"/>
          <w:b/>
          <w:sz w:val="26"/>
          <w:szCs w:val="26"/>
        </w:rPr>
        <w:t xml:space="preserve">23 февраля – </w:t>
      </w:r>
      <w:r w:rsidRPr="003B0E7B">
        <w:rPr>
          <w:rFonts w:ascii="Times New Roman" w:hAnsi="Times New Roman" w:cs="Times New Roman"/>
          <w:sz w:val="26"/>
          <w:szCs w:val="26"/>
        </w:rPr>
        <w:t>День защитника Отечества</w:t>
      </w:r>
    </w:p>
    <w:p w:rsidR="00146E85" w:rsidRPr="003B0E7B" w:rsidRDefault="00146E85" w:rsidP="00146E85">
      <w:pPr>
        <w:pStyle w:val="a4"/>
        <w:rPr>
          <w:rFonts w:ascii="Times New Roman" w:hAnsi="Times New Roman" w:cs="Times New Roman"/>
          <w:b/>
          <w:sz w:val="26"/>
          <w:szCs w:val="26"/>
        </w:rPr>
      </w:pPr>
      <w:r w:rsidRPr="003B0E7B">
        <w:rPr>
          <w:rFonts w:ascii="Times New Roman" w:hAnsi="Times New Roman" w:cs="Times New Roman"/>
          <w:b/>
          <w:sz w:val="26"/>
          <w:szCs w:val="26"/>
        </w:rPr>
        <w:t xml:space="preserve">8 марта – </w:t>
      </w:r>
      <w:r w:rsidRPr="003B0E7B">
        <w:rPr>
          <w:rFonts w:ascii="Times New Roman" w:hAnsi="Times New Roman" w:cs="Times New Roman"/>
          <w:sz w:val="26"/>
          <w:szCs w:val="26"/>
        </w:rPr>
        <w:t>Международный женский день</w:t>
      </w:r>
    </w:p>
    <w:p w:rsidR="00146E85" w:rsidRPr="003B0E7B" w:rsidRDefault="00146E85" w:rsidP="00146E85">
      <w:pPr>
        <w:pStyle w:val="a4"/>
        <w:rPr>
          <w:rFonts w:ascii="Times New Roman" w:hAnsi="Times New Roman" w:cs="Times New Roman"/>
          <w:b/>
          <w:sz w:val="26"/>
          <w:szCs w:val="26"/>
        </w:rPr>
      </w:pPr>
      <w:r w:rsidRPr="003B0E7B">
        <w:rPr>
          <w:rFonts w:ascii="Times New Roman" w:hAnsi="Times New Roman" w:cs="Times New Roman"/>
          <w:b/>
          <w:sz w:val="26"/>
          <w:szCs w:val="26"/>
        </w:rPr>
        <w:lastRenderedPageBreak/>
        <w:t xml:space="preserve">1 мая – </w:t>
      </w:r>
      <w:r w:rsidRPr="003B0E7B">
        <w:rPr>
          <w:rFonts w:ascii="Times New Roman" w:hAnsi="Times New Roman" w:cs="Times New Roman"/>
          <w:sz w:val="26"/>
          <w:szCs w:val="26"/>
        </w:rPr>
        <w:t>Праздник Весны и Труда</w:t>
      </w:r>
    </w:p>
    <w:p w:rsidR="00146E85" w:rsidRDefault="00146E85" w:rsidP="00146E85">
      <w:pPr>
        <w:pStyle w:val="a4"/>
        <w:rPr>
          <w:rFonts w:ascii="Times New Roman" w:hAnsi="Times New Roman" w:cs="Times New Roman"/>
          <w:sz w:val="26"/>
          <w:szCs w:val="26"/>
        </w:rPr>
      </w:pPr>
      <w:r w:rsidRPr="003B0E7B">
        <w:rPr>
          <w:rFonts w:ascii="Times New Roman" w:hAnsi="Times New Roman" w:cs="Times New Roman"/>
          <w:b/>
          <w:sz w:val="26"/>
          <w:szCs w:val="26"/>
        </w:rPr>
        <w:t xml:space="preserve">9 мая – </w:t>
      </w:r>
      <w:r w:rsidRPr="003B0E7B">
        <w:rPr>
          <w:rFonts w:ascii="Times New Roman" w:hAnsi="Times New Roman" w:cs="Times New Roman"/>
          <w:sz w:val="26"/>
          <w:szCs w:val="26"/>
        </w:rPr>
        <w:t>День Победы</w:t>
      </w:r>
    </w:p>
    <w:p w:rsidR="00146E85" w:rsidRPr="003B0E7B" w:rsidRDefault="00146E85" w:rsidP="00146E85">
      <w:pPr>
        <w:pStyle w:val="a4"/>
        <w:rPr>
          <w:rFonts w:ascii="Times New Roman" w:hAnsi="Times New Roman" w:cs="Times New Roman"/>
          <w:b/>
          <w:sz w:val="26"/>
          <w:szCs w:val="26"/>
        </w:rPr>
      </w:pPr>
      <w:r>
        <w:rPr>
          <w:rFonts w:ascii="Times New Roman" w:hAnsi="Times New Roman" w:cs="Times New Roman"/>
          <w:sz w:val="26"/>
          <w:szCs w:val="26"/>
        </w:rPr>
        <w:t xml:space="preserve">24 мая - </w:t>
      </w:r>
      <w:r w:rsidRPr="003B0E7B">
        <w:rPr>
          <w:rFonts w:ascii="Times New Roman" w:hAnsi="Times New Roman" w:cs="Times New Roman"/>
          <w:sz w:val="26"/>
          <w:szCs w:val="26"/>
        </w:rPr>
        <w:t>Ураза-байрам</w:t>
      </w:r>
    </w:p>
    <w:p w:rsidR="00146E85" w:rsidRPr="005922BB" w:rsidRDefault="00146E85" w:rsidP="00146E85">
      <w:pPr>
        <w:pStyle w:val="a4"/>
        <w:rPr>
          <w:rFonts w:ascii="Times New Roman" w:hAnsi="Times New Roman" w:cs="Times New Roman"/>
          <w:b/>
          <w:sz w:val="26"/>
          <w:szCs w:val="26"/>
        </w:rPr>
      </w:pPr>
      <w:r w:rsidRPr="005922BB">
        <w:rPr>
          <w:rFonts w:ascii="Times New Roman" w:hAnsi="Times New Roman" w:cs="Times New Roman"/>
          <w:b/>
          <w:sz w:val="26"/>
          <w:szCs w:val="26"/>
        </w:rPr>
        <w:t xml:space="preserve">12 июня – </w:t>
      </w:r>
      <w:r w:rsidRPr="005922BB">
        <w:rPr>
          <w:rFonts w:ascii="Times New Roman" w:hAnsi="Times New Roman" w:cs="Times New Roman"/>
          <w:sz w:val="26"/>
          <w:szCs w:val="26"/>
        </w:rPr>
        <w:t>День России</w:t>
      </w:r>
    </w:p>
    <w:p w:rsidR="00146E85" w:rsidRDefault="00146E85" w:rsidP="00146E85">
      <w:pPr>
        <w:pStyle w:val="a4"/>
        <w:ind w:right="-213"/>
        <w:rPr>
          <w:rFonts w:ascii="Times New Roman" w:hAnsi="Times New Roman" w:cs="Times New Roman"/>
          <w:sz w:val="26"/>
          <w:szCs w:val="26"/>
        </w:rPr>
      </w:pPr>
      <w:r w:rsidRPr="005922BB">
        <w:rPr>
          <w:rFonts w:ascii="Times New Roman" w:hAnsi="Times New Roman" w:cs="Times New Roman"/>
          <w:b/>
          <w:sz w:val="26"/>
          <w:szCs w:val="26"/>
        </w:rPr>
        <w:t>31 июля</w:t>
      </w:r>
      <w:r w:rsidRPr="005922BB">
        <w:rPr>
          <w:rFonts w:ascii="Times New Roman" w:hAnsi="Times New Roman" w:cs="Times New Roman"/>
          <w:sz w:val="26"/>
          <w:szCs w:val="26"/>
        </w:rPr>
        <w:t xml:space="preserve"> – Курбан- байрам</w:t>
      </w:r>
    </w:p>
    <w:p w:rsidR="00090957" w:rsidRDefault="00090957" w:rsidP="00146E85">
      <w:pPr>
        <w:pStyle w:val="a4"/>
        <w:ind w:right="-213"/>
        <w:rPr>
          <w:rFonts w:ascii="Times New Roman" w:hAnsi="Times New Roman" w:cs="Times New Roman"/>
          <w:sz w:val="26"/>
          <w:szCs w:val="26"/>
        </w:rPr>
      </w:pPr>
    </w:p>
    <w:p w:rsidR="00146E85" w:rsidRDefault="00146E85" w:rsidP="00146E85">
      <w:pPr>
        <w:spacing w:after="0" w:line="240" w:lineRule="auto"/>
        <w:rPr>
          <w:rFonts w:ascii="Times New Roman" w:hAnsi="Times New Roman" w:cs="Times New Roman"/>
          <w:b/>
          <w:sz w:val="28"/>
          <w:szCs w:val="28"/>
        </w:rPr>
      </w:pPr>
    </w:p>
    <w:p w:rsidR="00146E85" w:rsidRPr="00EC0188" w:rsidRDefault="00146E85" w:rsidP="00146E85">
      <w:pPr>
        <w:spacing w:after="0" w:line="240" w:lineRule="auto"/>
        <w:rPr>
          <w:rFonts w:ascii="Times New Roman" w:hAnsi="Times New Roman" w:cs="Times New Roman"/>
          <w:b/>
          <w:sz w:val="26"/>
          <w:szCs w:val="26"/>
        </w:rPr>
      </w:pPr>
      <w:r w:rsidRPr="00EC0188">
        <w:rPr>
          <w:rFonts w:ascii="Times New Roman" w:hAnsi="Times New Roman" w:cs="Times New Roman"/>
          <w:b/>
          <w:sz w:val="26"/>
          <w:szCs w:val="26"/>
        </w:rPr>
        <w:t>9.1 Расписание дежурства администрации школы:</w:t>
      </w:r>
    </w:p>
    <w:p w:rsidR="00146E85" w:rsidRPr="00A36375" w:rsidRDefault="00146E85" w:rsidP="00146E85">
      <w:pPr>
        <w:spacing w:after="0" w:line="240" w:lineRule="auto"/>
        <w:rPr>
          <w:rFonts w:ascii="Times New Roman" w:hAnsi="Times New Roman" w:cs="Times New Roman"/>
          <w:b/>
          <w:sz w:val="28"/>
          <w:szCs w:val="28"/>
        </w:rPr>
      </w:pPr>
    </w:p>
    <w:tbl>
      <w:tblPr>
        <w:tblW w:w="1015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1914"/>
        <w:gridCol w:w="368"/>
        <w:gridCol w:w="1738"/>
        <w:gridCol w:w="400"/>
        <w:gridCol w:w="1817"/>
        <w:gridCol w:w="1792"/>
      </w:tblGrid>
      <w:tr w:rsidR="00146E85" w:rsidRPr="00D91650" w:rsidTr="00146E85">
        <w:trPr>
          <w:trHeight w:val="267"/>
        </w:trPr>
        <w:tc>
          <w:tcPr>
            <w:tcW w:w="2127"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jc w:val="center"/>
              <w:rPr>
                <w:rFonts w:ascii="Times New Roman" w:hAnsi="Times New Roman" w:cs="Times New Roman"/>
                <w:b/>
                <w:sz w:val="24"/>
                <w:szCs w:val="24"/>
              </w:rPr>
            </w:pPr>
            <w:r w:rsidRPr="00D91650">
              <w:rPr>
                <w:rFonts w:ascii="Times New Roman" w:hAnsi="Times New Roman" w:cs="Times New Roman"/>
                <w:b/>
                <w:sz w:val="24"/>
                <w:szCs w:val="24"/>
              </w:rPr>
              <w:t>ФИО</w:t>
            </w:r>
          </w:p>
        </w:tc>
        <w:tc>
          <w:tcPr>
            <w:tcW w:w="1914"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jc w:val="center"/>
              <w:rPr>
                <w:rFonts w:ascii="Times New Roman" w:hAnsi="Times New Roman" w:cs="Times New Roman"/>
                <w:b/>
                <w:sz w:val="24"/>
                <w:szCs w:val="24"/>
              </w:rPr>
            </w:pPr>
            <w:r w:rsidRPr="00D91650">
              <w:rPr>
                <w:rFonts w:ascii="Times New Roman" w:hAnsi="Times New Roman" w:cs="Times New Roman"/>
                <w:b/>
                <w:sz w:val="24"/>
                <w:szCs w:val="24"/>
              </w:rPr>
              <w:t>должность</w:t>
            </w:r>
          </w:p>
        </w:tc>
        <w:tc>
          <w:tcPr>
            <w:tcW w:w="368" w:type="dxa"/>
            <w:vMerge w:val="restart"/>
            <w:tcBorders>
              <w:top w:val="single" w:sz="4" w:space="0" w:color="000000"/>
              <w:left w:val="single" w:sz="4" w:space="0" w:color="000000"/>
              <w:bottom w:val="single" w:sz="4" w:space="0" w:color="000000"/>
              <w:right w:val="single" w:sz="4" w:space="0" w:color="000000"/>
            </w:tcBorders>
            <w:textDirection w:val="btLr"/>
            <w:hideMark/>
          </w:tcPr>
          <w:p w:rsidR="00146E85" w:rsidRPr="00D91650" w:rsidRDefault="00146E85" w:rsidP="00146E85">
            <w:pPr>
              <w:pStyle w:val="a4"/>
              <w:jc w:val="center"/>
              <w:rPr>
                <w:rFonts w:ascii="Times New Roman" w:hAnsi="Times New Roman" w:cs="Times New Roman"/>
                <w:b/>
                <w:sz w:val="24"/>
                <w:szCs w:val="24"/>
              </w:rPr>
            </w:pPr>
            <w:r w:rsidRPr="00D91650">
              <w:rPr>
                <w:rFonts w:ascii="Times New Roman" w:hAnsi="Times New Roman" w:cs="Times New Roman"/>
                <w:b/>
                <w:sz w:val="24"/>
                <w:szCs w:val="24"/>
              </w:rPr>
              <w:t>1 смена</w:t>
            </w:r>
          </w:p>
        </w:tc>
        <w:tc>
          <w:tcPr>
            <w:tcW w:w="1738"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jc w:val="center"/>
              <w:rPr>
                <w:rFonts w:ascii="Times New Roman" w:hAnsi="Times New Roman" w:cs="Times New Roman"/>
                <w:b/>
                <w:sz w:val="24"/>
                <w:szCs w:val="24"/>
              </w:rPr>
            </w:pPr>
            <w:r w:rsidRPr="00D91650">
              <w:rPr>
                <w:rFonts w:ascii="Times New Roman" w:hAnsi="Times New Roman" w:cs="Times New Roman"/>
                <w:b/>
                <w:sz w:val="24"/>
                <w:szCs w:val="24"/>
              </w:rPr>
              <w:t>Дни недели</w:t>
            </w:r>
          </w:p>
        </w:tc>
        <w:tc>
          <w:tcPr>
            <w:tcW w:w="400" w:type="dxa"/>
            <w:vMerge w:val="restart"/>
            <w:tcBorders>
              <w:top w:val="single" w:sz="4" w:space="0" w:color="000000"/>
              <w:left w:val="single" w:sz="4" w:space="0" w:color="000000"/>
              <w:bottom w:val="single" w:sz="4" w:space="0" w:color="000000"/>
              <w:right w:val="single" w:sz="4" w:space="0" w:color="000000"/>
            </w:tcBorders>
            <w:textDirection w:val="btLr"/>
            <w:hideMark/>
          </w:tcPr>
          <w:p w:rsidR="00146E85" w:rsidRPr="00D91650" w:rsidRDefault="00146E85" w:rsidP="00146E85">
            <w:pPr>
              <w:pStyle w:val="a4"/>
              <w:jc w:val="center"/>
              <w:rPr>
                <w:rFonts w:ascii="Times New Roman" w:hAnsi="Times New Roman" w:cs="Times New Roman"/>
                <w:b/>
                <w:sz w:val="24"/>
                <w:szCs w:val="24"/>
              </w:rPr>
            </w:pPr>
            <w:r w:rsidRPr="00D91650">
              <w:rPr>
                <w:rFonts w:ascii="Times New Roman" w:hAnsi="Times New Roman" w:cs="Times New Roman"/>
                <w:b/>
                <w:sz w:val="24"/>
                <w:szCs w:val="24"/>
              </w:rPr>
              <w:t>2 смена</w:t>
            </w:r>
          </w:p>
        </w:tc>
        <w:tc>
          <w:tcPr>
            <w:tcW w:w="1817"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jc w:val="center"/>
              <w:rPr>
                <w:rFonts w:ascii="Times New Roman" w:hAnsi="Times New Roman" w:cs="Times New Roman"/>
                <w:b/>
                <w:sz w:val="24"/>
                <w:szCs w:val="24"/>
              </w:rPr>
            </w:pPr>
            <w:r w:rsidRPr="00D91650">
              <w:rPr>
                <w:rFonts w:ascii="Times New Roman" w:hAnsi="Times New Roman" w:cs="Times New Roman"/>
                <w:b/>
                <w:sz w:val="24"/>
                <w:szCs w:val="24"/>
              </w:rPr>
              <w:t>ФИО</w:t>
            </w:r>
          </w:p>
        </w:tc>
        <w:tc>
          <w:tcPr>
            <w:tcW w:w="1792"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jc w:val="center"/>
              <w:rPr>
                <w:rFonts w:ascii="Times New Roman" w:hAnsi="Times New Roman" w:cs="Times New Roman"/>
                <w:b/>
                <w:sz w:val="24"/>
                <w:szCs w:val="24"/>
              </w:rPr>
            </w:pPr>
            <w:r w:rsidRPr="00D91650">
              <w:rPr>
                <w:rFonts w:ascii="Times New Roman" w:hAnsi="Times New Roman" w:cs="Times New Roman"/>
                <w:b/>
                <w:sz w:val="24"/>
                <w:szCs w:val="24"/>
              </w:rPr>
              <w:t>должность</w:t>
            </w:r>
          </w:p>
        </w:tc>
      </w:tr>
      <w:tr w:rsidR="00146E85" w:rsidRPr="00D91650" w:rsidTr="00146E85">
        <w:trPr>
          <w:trHeight w:val="267"/>
        </w:trPr>
        <w:tc>
          <w:tcPr>
            <w:tcW w:w="2127"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rPr>
                <w:rFonts w:ascii="Times New Roman" w:hAnsi="Times New Roman" w:cs="Times New Roman"/>
                <w:sz w:val="24"/>
                <w:szCs w:val="24"/>
              </w:rPr>
            </w:pPr>
            <w:r>
              <w:rPr>
                <w:rFonts w:ascii="Times New Roman" w:hAnsi="Times New Roman" w:cs="Times New Roman"/>
                <w:sz w:val="24"/>
                <w:szCs w:val="24"/>
              </w:rPr>
              <w:t>Сергеева Е.А</w:t>
            </w:r>
            <w:r w:rsidRPr="00D91650">
              <w:rPr>
                <w:rFonts w:ascii="Times New Roman" w:hAnsi="Times New Roman" w:cs="Times New Roman"/>
                <w:sz w:val="24"/>
                <w:szCs w:val="24"/>
              </w:rPr>
              <w:t>.</w:t>
            </w:r>
          </w:p>
        </w:tc>
        <w:tc>
          <w:tcPr>
            <w:tcW w:w="1914" w:type="dxa"/>
            <w:tcBorders>
              <w:top w:val="single" w:sz="4" w:space="0" w:color="000000"/>
              <w:left w:val="single" w:sz="4" w:space="0" w:color="000000"/>
              <w:bottom w:val="single" w:sz="4" w:space="0" w:color="000000"/>
              <w:right w:val="single" w:sz="4" w:space="0" w:color="000000"/>
            </w:tcBorders>
            <w:hideMark/>
          </w:tcPr>
          <w:p w:rsidR="00146E85" w:rsidRDefault="00146E85" w:rsidP="00146E85">
            <w:pPr>
              <w:pStyle w:val="a4"/>
              <w:rPr>
                <w:rFonts w:ascii="Times New Roman" w:hAnsi="Times New Roman" w:cs="Times New Roman"/>
                <w:sz w:val="24"/>
                <w:szCs w:val="24"/>
              </w:rPr>
            </w:pPr>
            <w:r>
              <w:rPr>
                <w:rFonts w:ascii="Times New Roman" w:hAnsi="Times New Roman" w:cs="Times New Roman"/>
                <w:sz w:val="24"/>
                <w:szCs w:val="24"/>
              </w:rPr>
              <w:t>И.о .</w:t>
            </w:r>
            <w:r w:rsidRPr="00D91650">
              <w:rPr>
                <w:rFonts w:ascii="Times New Roman" w:hAnsi="Times New Roman" w:cs="Times New Roman"/>
                <w:sz w:val="24"/>
                <w:szCs w:val="24"/>
              </w:rPr>
              <w:t>директор</w:t>
            </w:r>
            <w:r>
              <w:rPr>
                <w:rFonts w:ascii="Times New Roman" w:hAnsi="Times New Roman" w:cs="Times New Roman"/>
                <w:sz w:val="24"/>
                <w:szCs w:val="24"/>
              </w:rPr>
              <w:t>а</w:t>
            </w:r>
            <w:r w:rsidRPr="00D91650">
              <w:rPr>
                <w:rFonts w:ascii="Times New Roman" w:hAnsi="Times New Roman" w:cs="Times New Roman"/>
                <w:sz w:val="24"/>
                <w:szCs w:val="24"/>
              </w:rPr>
              <w:t xml:space="preserve"> </w:t>
            </w:r>
          </w:p>
          <w:p w:rsidR="00146E85" w:rsidRPr="00D91650" w:rsidRDefault="00146E85" w:rsidP="00146E85">
            <w:pPr>
              <w:pStyle w:val="a4"/>
              <w:rPr>
                <w:rFonts w:ascii="Times New Roman" w:hAnsi="Times New Roman" w:cs="Times New Roman"/>
                <w:sz w:val="24"/>
                <w:szCs w:val="24"/>
              </w:rPr>
            </w:pPr>
          </w:p>
        </w:tc>
        <w:tc>
          <w:tcPr>
            <w:tcW w:w="368" w:type="dxa"/>
            <w:vMerge/>
            <w:tcBorders>
              <w:top w:val="single" w:sz="4" w:space="0" w:color="000000"/>
              <w:left w:val="single" w:sz="4" w:space="0" w:color="000000"/>
              <w:bottom w:val="single" w:sz="4" w:space="0" w:color="000000"/>
              <w:right w:val="single" w:sz="4" w:space="0" w:color="000000"/>
            </w:tcBorders>
            <w:vAlign w:val="center"/>
            <w:hideMark/>
          </w:tcPr>
          <w:p w:rsidR="00146E85" w:rsidRPr="00D91650" w:rsidRDefault="00146E85" w:rsidP="00146E85">
            <w:pPr>
              <w:pStyle w:val="a4"/>
              <w:rPr>
                <w:rFonts w:ascii="Times New Roman" w:hAnsi="Times New Roman" w:cs="Times New Roman"/>
                <w:sz w:val="24"/>
                <w:szCs w:val="24"/>
              </w:rPr>
            </w:pPr>
          </w:p>
        </w:tc>
        <w:tc>
          <w:tcPr>
            <w:tcW w:w="1738" w:type="dxa"/>
            <w:tcBorders>
              <w:top w:val="single" w:sz="4" w:space="0" w:color="000000"/>
              <w:left w:val="single" w:sz="4" w:space="0" w:color="000000"/>
              <w:bottom w:val="single" w:sz="4" w:space="0" w:color="auto"/>
              <w:right w:val="single" w:sz="4" w:space="0" w:color="000000"/>
            </w:tcBorders>
            <w:hideMark/>
          </w:tcPr>
          <w:p w:rsidR="00146E85" w:rsidRPr="00D91650" w:rsidRDefault="00146E85" w:rsidP="00146E85">
            <w:pPr>
              <w:pStyle w:val="a4"/>
              <w:rPr>
                <w:rFonts w:ascii="Times New Roman" w:hAnsi="Times New Roman" w:cs="Times New Roman"/>
                <w:sz w:val="24"/>
                <w:szCs w:val="24"/>
              </w:rPr>
            </w:pPr>
            <w:r w:rsidRPr="00D91650">
              <w:rPr>
                <w:rFonts w:ascii="Times New Roman" w:hAnsi="Times New Roman" w:cs="Times New Roman"/>
                <w:sz w:val="24"/>
                <w:szCs w:val="24"/>
              </w:rPr>
              <w:t>Понедельник</w:t>
            </w:r>
          </w:p>
        </w:tc>
        <w:tc>
          <w:tcPr>
            <w:tcW w:w="400" w:type="dxa"/>
            <w:vMerge/>
            <w:tcBorders>
              <w:top w:val="single" w:sz="4" w:space="0" w:color="000000"/>
              <w:left w:val="single" w:sz="4" w:space="0" w:color="000000"/>
              <w:bottom w:val="single" w:sz="4" w:space="0" w:color="000000"/>
              <w:right w:val="single" w:sz="4" w:space="0" w:color="000000"/>
            </w:tcBorders>
            <w:vAlign w:val="center"/>
            <w:hideMark/>
          </w:tcPr>
          <w:p w:rsidR="00146E85" w:rsidRPr="00D91650" w:rsidRDefault="00146E85" w:rsidP="00146E85">
            <w:pPr>
              <w:pStyle w:val="a4"/>
              <w:rPr>
                <w:rFonts w:ascii="Times New Roman" w:hAnsi="Times New Roman" w:cs="Times New Roman"/>
                <w:sz w:val="24"/>
                <w:szCs w:val="24"/>
              </w:rPr>
            </w:pPr>
          </w:p>
        </w:tc>
        <w:tc>
          <w:tcPr>
            <w:tcW w:w="1817"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rPr>
                <w:rFonts w:ascii="Times New Roman" w:hAnsi="Times New Roman" w:cs="Times New Roman"/>
                <w:sz w:val="24"/>
                <w:szCs w:val="24"/>
              </w:rPr>
            </w:pPr>
            <w:r>
              <w:rPr>
                <w:rFonts w:ascii="Times New Roman" w:hAnsi="Times New Roman" w:cs="Times New Roman"/>
                <w:sz w:val="24"/>
                <w:szCs w:val="24"/>
              </w:rPr>
              <w:t>Сергеева Е.А.</w:t>
            </w:r>
          </w:p>
        </w:tc>
        <w:tc>
          <w:tcPr>
            <w:tcW w:w="1792"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rPr>
                <w:rFonts w:ascii="Times New Roman" w:hAnsi="Times New Roman" w:cs="Times New Roman"/>
                <w:sz w:val="24"/>
                <w:szCs w:val="24"/>
              </w:rPr>
            </w:pPr>
            <w:r>
              <w:rPr>
                <w:rFonts w:ascii="Times New Roman" w:hAnsi="Times New Roman" w:cs="Times New Roman"/>
                <w:sz w:val="24"/>
                <w:szCs w:val="24"/>
              </w:rPr>
              <w:t xml:space="preserve">И.о. </w:t>
            </w:r>
            <w:r w:rsidRPr="00D91650">
              <w:rPr>
                <w:rFonts w:ascii="Times New Roman" w:hAnsi="Times New Roman" w:cs="Times New Roman"/>
                <w:sz w:val="24"/>
                <w:szCs w:val="24"/>
              </w:rPr>
              <w:t>директор</w:t>
            </w:r>
            <w:r>
              <w:rPr>
                <w:rFonts w:ascii="Times New Roman" w:hAnsi="Times New Roman" w:cs="Times New Roman"/>
                <w:sz w:val="24"/>
                <w:szCs w:val="24"/>
              </w:rPr>
              <w:t>а</w:t>
            </w:r>
            <w:r w:rsidRPr="00D91650">
              <w:rPr>
                <w:rFonts w:ascii="Times New Roman" w:hAnsi="Times New Roman" w:cs="Times New Roman"/>
                <w:sz w:val="24"/>
                <w:szCs w:val="24"/>
              </w:rPr>
              <w:t xml:space="preserve"> </w:t>
            </w:r>
          </w:p>
        </w:tc>
      </w:tr>
      <w:tr w:rsidR="00146E85" w:rsidRPr="00D91650" w:rsidTr="00146E85">
        <w:trPr>
          <w:trHeight w:val="816"/>
        </w:trPr>
        <w:tc>
          <w:tcPr>
            <w:tcW w:w="2127"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rPr>
                <w:rFonts w:ascii="Times New Roman" w:hAnsi="Times New Roman" w:cs="Times New Roman"/>
                <w:sz w:val="24"/>
                <w:szCs w:val="24"/>
              </w:rPr>
            </w:pPr>
            <w:r>
              <w:rPr>
                <w:rFonts w:ascii="Times New Roman" w:hAnsi="Times New Roman" w:cs="Times New Roman"/>
                <w:sz w:val="24"/>
                <w:szCs w:val="24"/>
              </w:rPr>
              <w:t>Хайбуллина Е.Е.</w:t>
            </w:r>
          </w:p>
        </w:tc>
        <w:tc>
          <w:tcPr>
            <w:tcW w:w="1914"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rPr>
                <w:rFonts w:ascii="Times New Roman" w:hAnsi="Times New Roman" w:cs="Times New Roman"/>
                <w:sz w:val="24"/>
                <w:szCs w:val="24"/>
              </w:rPr>
            </w:pPr>
            <w:r w:rsidRPr="00D91650">
              <w:rPr>
                <w:rFonts w:ascii="Times New Roman" w:hAnsi="Times New Roman" w:cs="Times New Roman"/>
                <w:sz w:val="24"/>
                <w:szCs w:val="24"/>
              </w:rPr>
              <w:t>заместитель директора по УВР</w:t>
            </w:r>
          </w:p>
        </w:tc>
        <w:tc>
          <w:tcPr>
            <w:tcW w:w="368" w:type="dxa"/>
            <w:vMerge/>
            <w:tcBorders>
              <w:top w:val="single" w:sz="4" w:space="0" w:color="000000"/>
              <w:left w:val="single" w:sz="4" w:space="0" w:color="000000"/>
              <w:bottom w:val="single" w:sz="4" w:space="0" w:color="000000"/>
              <w:right w:val="single" w:sz="4" w:space="0" w:color="000000"/>
            </w:tcBorders>
            <w:vAlign w:val="center"/>
            <w:hideMark/>
          </w:tcPr>
          <w:p w:rsidR="00146E85" w:rsidRPr="00D91650" w:rsidRDefault="00146E85" w:rsidP="00146E85">
            <w:pPr>
              <w:pStyle w:val="a4"/>
              <w:rPr>
                <w:rFonts w:ascii="Times New Roman" w:hAnsi="Times New Roman" w:cs="Times New Roman"/>
                <w:sz w:val="24"/>
                <w:szCs w:val="24"/>
              </w:rPr>
            </w:pPr>
          </w:p>
        </w:tc>
        <w:tc>
          <w:tcPr>
            <w:tcW w:w="1738" w:type="dxa"/>
            <w:tcBorders>
              <w:top w:val="single" w:sz="4" w:space="0" w:color="auto"/>
              <w:left w:val="single" w:sz="4" w:space="0" w:color="000000"/>
              <w:bottom w:val="single" w:sz="4" w:space="0" w:color="auto"/>
              <w:right w:val="single" w:sz="4" w:space="0" w:color="000000"/>
            </w:tcBorders>
            <w:hideMark/>
          </w:tcPr>
          <w:p w:rsidR="00146E85" w:rsidRPr="00D91650" w:rsidRDefault="00146E85" w:rsidP="00146E85">
            <w:pPr>
              <w:pStyle w:val="a4"/>
              <w:rPr>
                <w:rFonts w:ascii="Times New Roman" w:hAnsi="Times New Roman" w:cs="Times New Roman"/>
                <w:sz w:val="24"/>
                <w:szCs w:val="24"/>
              </w:rPr>
            </w:pPr>
            <w:r w:rsidRPr="00D91650">
              <w:rPr>
                <w:rFonts w:ascii="Times New Roman" w:hAnsi="Times New Roman" w:cs="Times New Roman"/>
                <w:sz w:val="24"/>
                <w:szCs w:val="24"/>
              </w:rPr>
              <w:t>Вторник</w:t>
            </w:r>
          </w:p>
        </w:tc>
        <w:tc>
          <w:tcPr>
            <w:tcW w:w="400" w:type="dxa"/>
            <w:vMerge/>
            <w:tcBorders>
              <w:top w:val="single" w:sz="4" w:space="0" w:color="000000"/>
              <w:left w:val="single" w:sz="4" w:space="0" w:color="000000"/>
              <w:bottom w:val="single" w:sz="4" w:space="0" w:color="000000"/>
              <w:right w:val="single" w:sz="4" w:space="0" w:color="000000"/>
            </w:tcBorders>
            <w:vAlign w:val="center"/>
            <w:hideMark/>
          </w:tcPr>
          <w:p w:rsidR="00146E85" w:rsidRPr="00D91650" w:rsidRDefault="00146E85" w:rsidP="00146E85">
            <w:pPr>
              <w:pStyle w:val="a4"/>
              <w:rPr>
                <w:rFonts w:ascii="Times New Roman" w:hAnsi="Times New Roman" w:cs="Times New Roman"/>
                <w:sz w:val="24"/>
                <w:szCs w:val="24"/>
              </w:rPr>
            </w:pPr>
          </w:p>
        </w:tc>
        <w:tc>
          <w:tcPr>
            <w:tcW w:w="1817"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rPr>
                <w:rFonts w:ascii="Times New Roman" w:hAnsi="Times New Roman" w:cs="Times New Roman"/>
                <w:sz w:val="24"/>
                <w:szCs w:val="24"/>
              </w:rPr>
            </w:pPr>
            <w:r>
              <w:rPr>
                <w:rFonts w:ascii="Times New Roman" w:hAnsi="Times New Roman" w:cs="Times New Roman"/>
                <w:sz w:val="24"/>
                <w:szCs w:val="24"/>
              </w:rPr>
              <w:t>Нуритдинова Э.Р.</w:t>
            </w:r>
          </w:p>
        </w:tc>
        <w:tc>
          <w:tcPr>
            <w:tcW w:w="1792"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rPr>
                <w:rFonts w:ascii="Times New Roman" w:hAnsi="Times New Roman" w:cs="Times New Roman"/>
                <w:sz w:val="24"/>
                <w:szCs w:val="24"/>
              </w:rPr>
            </w:pPr>
            <w:r>
              <w:rPr>
                <w:rFonts w:ascii="Times New Roman" w:hAnsi="Times New Roman" w:cs="Times New Roman"/>
                <w:sz w:val="24"/>
                <w:szCs w:val="24"/>
              </w:rPr>
              <w:t>заместитель директора по УВ</w:t>
            </w:r>
            <w:r w:rsidRPr="00D91650">
              <w:rPr>
                <w:rFonts w:ascii="Times New Roman" w:hAnsi="Times New Roman" w:cs="Times New Roman"/>
                <w:sz w:val="24"/>
                <w:szCs w:val="24"/>
              </w:rPr>
              <w:t>Р</w:t>
            </w:r>
          </w:p>
        </w:tc>
      </w:tr>
      <w:tr w:rsidR="00146E85" w:rsidRPr="00D91650" w:rsidTr="00146E85">
        <w:trPr>
          <w:trHeight w:val="816"/>
        </w:trPr>
        <w:tc>
          <w:tcPr>
            <w:tcW w:w="2127"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rPr>
                <w:rFonts w:ascii="Times New Roman" w:hAnsi="Times New Roman" w:cs="Times New Roman"/>
                <w:sz w:val="24"/>
                <w:szCs w:val="24"/>
              </w:rPr>
            </w:pPr>
            <w:r w:rsidRPr="00D91650">
              <w:rPr>
                <w:rFonts w:ascii="Times New Roman" w:hAnsi="Times New Roman" w:cs="Times New Roman"/>
                <w:sz w:val="24"/>
                <w:szCs w:val="24"/>
              </w:rPr>
              <w:t>Данилова Н.А.</w:t>
            </w:r>
          </w:p>
        </w:tc>
        <w:tc>
          <w:tcPr>
            <w:tcW w:w="1914"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rPr>
                <w:rFonts w:ascii="Times New Roman" w:hAnsi="Times New Roman" w:cs="Times New Roman"/>
                <w:sz w:val="24"/>
                <w:szCs w:val="24"/>
              </w:rPr>
            </w:pPr>
            <w:r w:rsidRPr="00D91650">
              <w:rPr>
                <w:rFonts w:ascii="Times New Roman" w:hAnsi="Times New Roman" w:cs="Times New Roman"/>
                <w:sz w:val="24"/>
                <w:szCs w:val="24"/>
              </w:rPr>
              <w:t>заместитель директора по ВР</w:t>
            </w:r>
          </w:p>
        </w:tc>
        <w:tc>
          <w:tcPr>
            <w:tcW w:w="368" w:type="dxa"/>
            <w:vMerge/>
            <w:tcBorders>
              <w:top w:val="single" w:sz="4" w:space="0" w:color="000000"/>
              <w:left w:val="single" w:sz="4" w:space="0" w:color="000000"/>
              <w:bottom w:val="single" w:sz="4" w:space="0" w:color="000000"/>
              <w:right w:val="single" w:sz="4" w:space="0" w:color="000000"/>
            </w:tcBorders>
            <w:vAlign w:val="center"/>
            <w:hideMark/>
          </w:tcPr>
          <w:p w:rsidR="00146E85" w:rsidRPr="00D91650" w:rsidRDefault="00146E85" w:rsidP="00146E85">
            <w:pPr>
              <w:pStyle w:val="a4"/>
              <w:rPr>
                <w:rFonts w:ascii="Times New Roman" w:hAnsi="Times New Roman" w:cs="Times New Roman"/>
                <w:sz w:val="24"/>
                <w:szCs w:val="24"/>
              </w:rPr>
            </w:pPr>
          </w:p>
        </w:tc>
        <w:tc>
          <w:tcPr>
            <w:tcW w:w="1738" w:type="dxa"/>
            <w:tcBorders>
              <w:top w:val="single" w:sz="4" w:space="0" w:color="auto"/>
              <w:left w:val="single" w:sz="4" w:space="0" w:color="000000"/>
              <w:bottom w:val="single" w:sz="4" w:space="0" w:color="000000"/>
              <w:right w:val="single" w:sz="4" w:space="0" w:color="000000"/>
            </w:tcBorders>
            <w:hideMark/>
          </w:tcPr>
          <w:p w:rsidR="00146E85" w:rsidRPr="00D91650" w:rsidRDefault="00146E85" w:rsidP="00146E85">
            <w:pPr>
              <w:pStyle w:val="a4"/>
              <w:rPr>
                <w:rFonts w:ascii="Times New Roman" w:hAnsi="Times New Roman" w:cs="Times New Roman"/>
                <w:sz w:val="24"/>
                <w:szCs w:val="24"/>
              </w:rPr>
            </w:pPr>
            <w:r w:rsidRPr="00D91650">
              <w:rPr>
                <w:rFonts w:ascii="Times New Roman" w:hAnsi="Times New Roman" w:cs="Times New Roman"/>
                <w:sz w:val="24"/>
                <w:szCs w:val="24"/>
              </w:rPr>
              <w:t>Среда</w:t>
            </w:r>
          </w:p>
        </w:tc>
        <w:tc>
          <w:tcPr>
            <w:tcW w:w="400" w:type="dxa"/>
            <w:vMerge/>
            <w:tcBorders>
              <w:top w:val="single" w:sz="4" w:space="0" w:color="000000"/>
              <w:left w:val="single" w:sz="4" w:space="0" w:color="000000"/>
              <w:bottom w:val="single" w:sz="4" w:space="0" w:color="000000"/>
              <w:right w:val="single" w:sz="4" w:space="0" w:color="000000"/>
            </w:tcBorders>
            <w:vAlign w:val="center"/>
            <w:hideMark/>
          </w:tcPr>
          <w:p w:rsidR="00146E85" w:rsidRPr="00D91650" w:rsidRDefault="00146E85" w:rsidP="00146E85">
            <w:pPr>
              <w:pStyle w:val="a4"/>
              <w:rPr>
                <w:rFonts w:ascii="Times New Roman" w:hAnsi="Times New Roman" w:cs="Times New Roman"/>
                <w:sz w:val="24"/>
                <w:szCs w:val="24"/>
              </w:rPr>
            </w:pPr>
          </w:p>
        </w:tc>
        <w:tc>
          <w:tcPr>
            <w:tcW w:w="1817"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rPr>
                <w:rFonts w:ascii="Times New Roman" w:hAnsi="Times New Roman" w:cs="Times New Roman"/>
                <w:sz w:val="24"/>
                <w:szCs w:val="24"/>
              </w:rPr>
            </w:pPr>
            <w:r>
              <w:rPr>
                <w:rFonts w:ascii="Times New Roman" w:hAnsi="Times New Roman" w:cs="Times New Roman"/>
                <w:sz w:val="24"/>
                <w:szCs w:val="24"/>
              </w:rPr>
              <w:t>Ганеева Л.Р.</w:t>
            </w:r>
          </w:p>
        </w:tc>
        <w:tc>
          <w:tcPr>
            <w:tcW w:w="1792" w:type="dxa"/>
            <w:tcBorders>
              <w:top w:val="single" w:sz="4" w:space="0" w:color="000000"/>
              <w:left w:val="single" w:sz="4" w:space="0" w:color="000000"/>
              <w:bottom w:val="single" w:sz="4" w:space="0" w:color="000000"/>
              <w:right w:val="single" w:sz="4" w:space="0" w:color="000000"/>
            </w:tcBorders>
          </w:tcPr>
          <w:p w:rsidR="00146E85" w:rsidRPr="00D91650" w:rsidRDefault="00146E85" w:rsidP="00146E85">
            <w:pPr>
              <w:pStyle w:val="a4"/>
              <w:rPr>
                <w:rFonts w:ascii="Times New Roman" w:hAnsi="Times New Roman" w:cs="Times New Roman"/>
                <w:sz w:val="24"/>
                <w:szCs w:val="24"/>
              </w:rPr>
            </w:pPr>
            <w:r>
              <w:rPr>
                <w:rFonts w:ascii="Times New Roman" w:hAnsi="Times New Roman" w:cs="Times New Roman"/>
                <w:sz w:val="24"/>
                <w:szCs w:val="24"/>
              </w:rPr>
              <w:t>Педагог-психолог</w:t>
            </w:r>
          </w:p>
          <w:p w:rsidR="00146E85" w:rsidRPr="00D91650" w:rsidRDefault="00146E85" w:rsidP="00146E85">
            <w:pPr>
              <w:pStyle w:val="a4"/>
              <w:rPr>
                <w:rFonts w:ascii="Times New Roman" w:hAnsi="Times New Roman" w:cs="Times New Roman"/>
                <w:sz w:val="24"/>
                <w:szCs w:val="24"/>
              </w:rPr>
            </w:pPr>
          </w:p>
        </w:tc>
      </w:tr>
      <w:tr w:rsidR="00146E85" w:rsidRPr="00D91650" w:rsidTr="00146E85">
        <w:trPr>
          <w:trHeight w:val="816"/>
        </w:trPr>
        <w:tc>
          <w:tcPr>
            <w:tcW w:w="2127"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rPr>
                <w:rFonts w:ascii="Times New Roman" w:hAnsi="Times New Roman" w:cs="Times New Roman"/>
                <w:sz w:val="24"/>
                <w:szCs w:val="24"/>
              </w:rPr>
            </w:pPr>
            <w:r>
              <w:rPr>
                <w:rFonts w:ascii="Times New Roman" w:hAnsi="Times New Roman" w:cs="Times New Roman"/>
                <w:sz w:val="24"/>
                <w:szCs w:val="24"/>
              </w:rPr>
              <w:t>Нуритдинова Э.Р.</w:t>
            </w:r>
          </w:p>
        </w:tc>
        <w:tc>
          <w:tcPr>
            <w:tcW w:w="1914"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rPr>
                <w:rFonts w:ascii="Times New Roman" w:hAnsi="Times New Roman" w:cs="Times New Roman"/>
                <w:sz w:val="24"/>
                <w:szCs w:val="24"/>
              </w:rPr>
            </w:pPr>
            <w:r w:rsidRPr="00D91650">
              <w:rPr>
                <w:rFonts w:ascii="Times New Roman" w:hAnsi="Times New Roman" w:cs="Times New Roman"/>
                <w:sz w:val="24"/>
                <w:szCs w:val="24"/>
              </w:rPr>
              <w:t>заместитель директора по УВР</w:t>
            </w:r>
          </w:p>
        </w:tc>
        <w:tc>
          <w:tcPr>
            <w:tcW w:w="368" w:type="dxa"/>
            <w:vMerge/>
            <w:tcBorders>
              <w:top w:val="single" w:sz="4" w:space="0" w:color="000000"/>
              <w:left w:val="single" w:sz="4" w:space="0" w:color="000000"/>
              <w:bottom w:val="single" w:sz="4" w:space="0" w:color="000000"/>
              <w:right w:val="single" w:sz="4" w:space="0" w:color="000000"/>
            </w:tcBorders>
            <w:vAlign w:val="center"/>
            <w:hideMark/>
          </w:tcPr>
          <w:p w:rsidR="00146E85" w:rsidRPr="00D91650" w:rsidRDefault="00146E85" w:rsidP="00146E85">
            <w:pPr>
              <w:pStyle w:val="a4"/>
              <w:rPr>
                <w:rFonts w:ascii="Times New Roman" w:hAnsi="Times New Roman" w:cs="Times New Roman"/>
                <w:sz w:val="24"/>
                <w:szCs w:val="24"/>
              </w:rPr>
            </w:pPr>
          </w:p>
        </w:tc>
        <w:tc>
          <w:tcPr>
            <w:tcW w:w="1738" w:type="dxa"/>
            <w:tcBorders>
              <w:top w:val="single" w:sz="4" w:space="0" w:color="000000"/>
              <w:left w:val="single" w:sz="4" w:space="0" w:color="000000"/>
              <w:bottom w:val="single" w:sz="4" w:space="0" w:color="auto"/>
              <w:right w:val="single" w:sz="4" w:space="0" w:color="000000"/>
            </w:tcBorders>
            <w:hideMark/>
          </w:tcPr>
          <w:p w:rsidR="00146E85" w:rsidRPr="00D91650" w:rsidRDefault="00146E85" w:rsidP="00146E85">
            <w:pPr>
              <w:pStyle w:val="a4"/>
              <w:rPr>
                <w:rFonts w:ascii="Times New Roman" w:hAnsi="Times New Roman" w:cs="Times New Roman"/>
                <w:sz w:val="24"/>
                <w:szCs w:val="24"/>
              </w:rPr>
            </w:pPr>
            <w:r w:rsidRPr="00D91650">
              <w:rPr>
                <w:rFonts w:ascii="Times New Roman" w:hAnsi="Times New Roman" w:cs="Times New Roman"/>
                <w:sz w:val="24"/>
                <w:szCs w:val="24"/>
              </w:rPr>
              <w:t>Четверг</w:t>
            </w:r>
          </w:p>
        </w:tc>
        <w:tc>
          <w:tcPr>
            <w:tcW w:w="400" w:type="dxa"/>
            <w:vMerge/>
            <w:tcBorders>
              <w:top w:val="single" w:sz="4" w:space="0" w:color="000000"/>
              <w:left w:val="single" w:sz="4" w:space="0" w:color="000000"/>
              <w:bottom w:val="single" w:sz="4" w:space="0" w:color="000000"/>
              <w:right w:val="single" w:sz="4" w:space="0" w:color="000000"/>
            </w:tcBorders>
            <w:vAlign w:val="center"/>
            <w:hideMark/>
          </w:tcPr>
          <w:p w:rsidR="00146E85" w:rsidRPr="00D91650" w:rsidRDefault="00146E85" w:rsidP="00146E85">
            <w:pPr>
              <w:pStyle w:val="a4"/>
              <w:rPr>
                <w:rFonts w:ascii="Times New Roman" w:hAnsi="Times New Roman" w:cs="Times New Roman"/>
                <w:sz w:val="24"/>
                <w:szCs w:val="24"/>
              </w:rPr>
            </w:pPr>
          </w:p>
        </w:tc>
        <w:tc>
          <w:tcPr>
            <w:tcW w:w="1817"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rPr>
                <w:rFonts w:ascii="Times New Roman" w:hAnsi="Times New Roman" w:cs="Times New Roman"/>
                <w:sz w:val="24"/>
                <w:szCs w:val="24"/>
              </w:rPr>
            </w:pPr>
            <w:r>
              <w:rPr>
                <w:rFonts w:ascii="Times New Roman" w:hAnsi="Times New Roman" w:cs="Times New Roman"/>
                <w:sz w:val="24"/>
                <w:szCs w:val="24"/>
              </w:rPr>
              <w:t>Зарипова В.П</w:t>
            </w:r>
            <w:r w:rsidRPr="00D91650">
              <w:rPr>
                <w:rFonts w:ascii="Times New Roman" w:hAnsi="Times New Roman" w:cs="Times New Roman"/>
                <w:sz w:val="24"/>
                <w:szCs w:val="24"/>
              </w:rPr>
              <w:t>.</w:t>
            </w:r>
          </w:p>
        </w:tc>
        <w:tc>
          <w:tcPr>
            <w:tcW w:w="1792"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rPr>
                <w:rFonts w:ascii="Times New Roman" w:hAnsi="Times New Roman" w:cs="Times New Roman"/>
                <w:sz w:val="24"/>
                <w:szCs w:val="24"/>
              </w:rPr>
            </w:pPr>
            <w:r>
              <w:rPr>
                <w:rFonts w:ascii="Times New Roman" w:hAnsi="Times New Roman" w:cs="Times New Roman"/>
                <w:sz w:val="24"/>
                <w:szCs w:val="24"/>
              </w:rPr>
              <w:t>заместитель директора по НМ</w:t>
            </w:r>
            <w:r w:rsidRPr="00D91650">
              <w:rPr>
                <w:rFonts w:ascii="Times New Roman" w:hAnsi="Times New Roman" w:cs="Times New Roman"/>
                <w:sz w:val="24"/>
                <w:szCs w:val="24"/>
              </w:rPr>
              <w:t>Р</w:t>
            </w:r>
          </w:p>
        </w:tc>
      </w:tr>
      <w:tr w:rsidR="00146E85" w:rsidRPr="00D91650" w:rsidTr="00146E85">
        <w:trPr>
          <w:trHeight w:val="534"/>
        </w:trPr>
        <w:tc>
          <w:tcPr>
            <w:tcW w:w="2127"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rPr>
                <w:rFonts w:ascii="Times New Roman" w:hAnsi="Times New Roman" w:cs="Times New Roman"/>
                <w:sz w:val="24"/>
                <w:szCs w:val="24"/>
              </w:rPr>
            </w:pPr>
            <w:r>
              <w:rPr>
                <w:rFonts w:ascii="Times New Roman" w:hAnsi="Times New Roman" w:cs="Times New Roman"/>
                <w:sz w:val="24"/>
                <w:szCs w:val="24"/>
              </w:rPr>
              <w:t>Санагатуллина З.М.</w:t>
            </w:r>
          </w:p>
        </w:tc>
        <w:tc>
          <w:tcPr>
            <w:tcW w:w="1914"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rPr>
                <w:rFonts w:ascii="Times New Roman" w:hAnsi="Times New Roman" w:cs="Times New Roman"/>
                <w:sz w:val="24"/>
                <w:szCs w:val="24"/>
              </w:rPr>
            </w:pPr>
            <w:r>
              <w:rPr>
                <w:rFonts w:ascii="Times New Roman" w:hAnsi="Times New Roman" w:cs="Times New Roman"/>
                <w:sz w:val="24"/>
                <w:szCs w:val="24"/>
              </w:rPr>
              <w:t>Социальный педагог</w:t>
            </w:r>
          </w:p>
        </w:tc>
        <w:tc>
          <w:tcPr>
            <w:tcW w:w="368" w:type="dxa"/>
            <w:vMerge/>
            <w:tcBorders>
              <w:top w:val="single" w:sz="4" w:space="0" w:color="000000"/>
              <w:left w:val="single" w:sz="4" w:space="0" w:color="000000"/>
              <w:bottom w:val="single" w:sz="4" w:space="0" w:color="000000"/>
              <w:right w:val="single" w:sz="4" w:space="0" w:color="000000"/>
            </w:tcBorders>
            <w:vAlign w:val="center"/>
            <w:hideMark/>
          </w:tcPr>
          <w:p w:rsidR="00146E85" w:rsidRPr="00D91650" w:rsidRDefault="00146E85" w:rsidP="00146E85">
            <w:pPr>
              <w:pStyle w:val="a4"/>
              <w:rPr>
                <w:rFonts w:ascii="Times New Roman" w:hAnsi="Times New Roman" w:cs="Times New Roman"/>
                <w:sz w:val="24"/>
                <w:szCs w:val="24"/>
              </w:rPr>
            </w:pPr>
          </w:p>
        </w:tc>
        <w:tc>
          <w:tcPr>
            <w:tcW w:w="1738" w:type="dxa"/>
            <w:tcBorders>
              <w:top w:val="single" w:sz="4" w:space="0" w:color="auto"/>
              <w:left w:val="single" w:sz="4" w:space="0" w:color="000000"/>
              <w:bottom w:val="single" w:sz="4" w:space="0" w:color="auto"/>
              <w:right w:val="single" w:sz="4" w:space="0" w:color="000000"/>
            </w:tcBorders>
            <w:hideMark/>
          </w:tcPr>
          <w:p w:rsidR="00146E85" w:rsidRPr="00D91650" w:rsidRDefault="00146E85" w:rsidP="00146E85">
            <w:pPr>
              <w:pStyle w:val="a4"/>
              <w:rPr>
                <w:rFonts w:ascii="Times New Roman" w:hAnsi="Times New Roman" w:cs="Times New Roman"/>
                <w:sz w:val="24"/>
                <w:szCs w:val="24"/>
              </w:rPr>
            </w:pPr>
            <w:r w:rsidRPr="00D91650">
              <w:rPr>
                <w:rFonts w:ascii="Times New Roman" w:hAnsi="Times New Roman" w:cs="Times New Roman"/>
                <w:sz w:val="24"/>
                <w:szCs w:val="24"/>
              </w:rPr>
              <w:t>Пятница</w:t>
            </w:r>
          </w:p>
        </w:tc>
        <w:tc>
          <w:tcPr>
            <w:tcW w:w="400" w:type="dxa"/>
            <w:vMerge/>
            <w:tcBorders>
              <w:top w:val="single" w:sz="4" w:space="0" w:color="000000"/>
              <w:left w:val="single" w:sz="4" w:space="0" w:color="000000"/>
              <w:bottom w:val="single" w:sz="4" w:space="0" w:color="000000"/>
              <w:right w:val="single" w:sz="4" w:space="0" w:color="000000"/>
            </w:tcBorders>
            <w:vAlign w:val="center"/>
            <w:hideMark/>
          </w:tcPr>
          <w:p w:rsidR="00146E85" w:rsidRPr="00D91650" w:rsidRDefault="00146E85" w:rsidP="00146E85">
            <w:pPr>
              <w:pStyle w:val="a4"/>
              <w:rPr>
                <w:rFonts w:ascii="Times New Roman" w:hAnsi="Times New Roman" w:cs="Times New Roman"/>
                <w:sz w:val="24"/>
                <w:szCs w:val="24"/>
              </w:rPr>
            </w:pPr>
          </w:p>
        </w:tc>
        <w:tc>
          <w:tcPr>
            <w:tcW w:w="1817"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rPr>
                <w:rFonts w:ascii="Times New Roman" w:hAnsi="Times New Roman" w:cs="Times New Roman"/>
                <w:sz w:val="24"/>
                <w:szCs w:val="24"/>
              </w:rPr>
            </w:pPr>
            <w:r>
              <w:rPr>
                <w:rFonts w:ascii="Times New Roman" w:hAnsi="Times New Roman" w:cs="Times New Roman"/>
                <w:sz w:val="24"/>
                <w:szCs w:val="24"/>
              </w:rPr>
              <w:t>Кунакбаева О.Н.</w:t>
            </w:r>
          </w:p>
        </w:tc>
        <w:tc>
          <w:tcPr>
            <w:tcW w:w="1792" w:type="dxa"/>
            <w:tcBorders>
              <w:top w:val="single" w:sz="4" w:space="0" w:color="000000"/>
              <w:left w:val="single" w:sz="4" w:space="0" w:color="000000"/>
              <w:bottom w:val="single" w:sz="4" w:space="0" w:color="000000"/>
              <w:right w:val="single" w:sz="4" w:space="0" w:color="000000"/>
            </w:tcBorders>
            <w:hideMark/>
          </w:tcPr>
          <w:p w:rsidR="00146E85" w:rsidRPr="00D91650" w:rsidRDefault="00146E85" w:rsidP="00146E85">
            <w:pPr>
              <w:pStyle w:val="a4"/>
              <w:rPr>
                <w:rFonts w:ascii="Times New Roman" w:hAnsi="Times New Roman" w:cs="Times New Roman"/>
                <w:sz w:val="24"/>
                <w:szCs w:val="24"/>
              </w:rPr>
            </w:pPr>
            <w:r w:rsidRPr="00D91650">
              <w:rPr>
                <w:rFonts w:ascii="Times New Roman" w:hAnsi="Times New Roman" w:cs="Times New Roman"/>
                <w:sz w:val="24"/>
                <w:szCs w:val="24"/>
              </w:rPr>
              <w:t xml:space="preserve">социальный педагог </w:t>
            </w:r>
          </w:p>
        </w:tc>
      </w:tr>
    </w:tbl>
    <w:p w:rsidR="00146E85" w:rsidRPr="00367640" w:rsidRDefault="00146E85" w:rsidP="00146E85">
      <w:pPr>
        <w:spacing w:after="0" w:line="240" w:lineRule="auto"/>
        <w:rPr>
          <w:rFonts w:ascii="Times New Roman" w:hAnsi="Times New Roman" w:cs="Times New Roman"/>
          <w:b/>
          <w:sz w:val="26"/>
          <w:szCs w:val="26"/>
        </w:rPr>
      </w:pPr>
    </w:p>
    <w:p w:rsidR="00146E85" w:rsidRPr="00367640" w:rsidRDefault="00146E85" w:rsidP="00146E85">
      <w:pPr>
        <w:spacing w:after="0" w:line="240" w:lineRule="auto"/>
        <w:jc w:val="center"/>
        <w:rPr>
          <w:rFonts w:ascii="Times New Roman" w:hAnsi="Times New Roman" w:cs="Times New Roman"/>
          <w:b/>
          <w:sz w:val="26"/>
          <w:szCs w:val="26"/>
        </w:rPr>
      </w:pPr>
      <w:r w:rsidRPr="00367640">
        <w:rPr>
          <w:rFonts w:ascii="Times New Roman" w:hAnsi="Times New Roman" w:cs="Times New Roman"/>
          <w:b/>
          <w:sz w:val="26"/>
          <w:szCs w:val="26"/>
        </w:rPr>
        <w:t>9.2 Расписание дежурства учителей школы</w:t>
      </w:r>
    </w:p>
    <w:p w:rsidR="00146E85" w:rsidRPr="00A36375" w:rsidRDefault="00146E85" w:rsidP="00146E85">
      <w:pPr>
        <w:spacing w:after="0" w:line="240" w:lineRule="auto"/>
        <w:jc w:val="center"/>
        <w:rPr>
          <w:rFonts w:ascii="Times New Roman" w:hAnsi="Times New Roman" w:cs="Times New Roman"/>
          <w:b/>
          <w:sz w:val="28"/>
          <w:szCs w:val="28"/>
        </w:rPr>
      </w:pPr>
    </w:p>
    <w:tbl>
      <w:tblPr>
        <w:tblStyle w:val="12"/>
        <w:tblW w:w="10632" w:type="dxa"/>
        <w:tblInd w:w="-743" w:type="dxa"/>
        <w:tblLayout w:type="fixed"/>
        <w:tblLook w:val="04A0" w:firstRow="1" w:lastRow="0" w:firstColumn="1" w:lastColumn="0" w:noHBand="0" w:noVBand="1"/>
      </w:tblPr>
      <w:tblGrid>
        <w:gridCol w:w="3006"/>
        <w:gridCol w:w="567"/>
        <w:gridCol w:w="1985"/>
        <w:gridCol w:w="1559"/>
        <w:gridCol w:w="709"/>
        <w:gridCol w:w="2806"/>
      </w:tblGrid>
      <w:tr w:rsidR="00146E85" w:rsidRPr="00D91650" w:rsidTr="00146E85">
        <w:trPr>
          <w:trHeight w:val="335"/>
        </w:trPr>
        <w:tc>
          <w:tcPr>
            <w:tcW w:w="3006" w:type="dxa"/>
          </w:tcPr>
          <w:p w:rsidR="00146E85" w:rsidRPr="00D91650" w:rsidRDefault="00146E85" w:rsidP="00146E85">
            <w:pPr>
              <w:jc w:val="center"/>
              <w:rPr>
                <w:rFonts w:ascii="Times New Roman" w:hAnsi="Times New Roman"/>
                <w:b/>
                <w:sz w:val="24"/>
                <w:szCs w:val="24"/>
              </w:rPr>
            </w:pPr>
            <w:r w:rsidRPr="00D91650">
              <w:rPr>
                <w:rFonts w:ascii="Times New Roman" w:hAnsi="Times New Roman"/>
                <w:b/>
                <w:sz w:val="24"/>
                <w:szCs w:val="24"/>
              </w:rPr>
              <w:t>ФИО</w:t>
            </w:r>
          </w:p>
        </w:tc>
        <w:tc>
          <w:tcPr>
            <w:tcW w:w="567" w:type="dxa"/>
            <w:vMerge w:val="restart"/>
            <w:textDirection w:val="btLr"/>
          </w:tcPr>
          <w:p w:rsidR="00146E85" w:rsidRPr="00D91650" w:rsidRDefault="00146E85" w:rsidP="00146E85">
            <w:pPr>
              <w:ind w:left="113" w:right="113"/>
              <w:jc w:val="center"/>
              <w:rPr>
                <w:rFonts w:ascii="Times New Roman" w:hAnsi="Times New Roman"/>
                <w:b/>
                <w:sz w:val="24"/>
                <w:szCs w:val="24"/>
              </w:rPr>
            </w:pPr>
            <w:r w:rsidRPr="00D91650">
              <w:rPr>
                <w:rFonts w:ascii="Times New Roman" w:hAnsi="Times New Roman"/>
                <w:b/>
                <w:sz w:val="24"/>
                <w:szCs w:val="24"/>
              </w:rPr>
              <w:t>1 смена</w:t>
            </w:r>
          </w:p>
        </w:tc>
        <w:tc>
          <w:tcPr>
            <w:tcW w:w="1985" w:type="dxa"/>
          </w:tcPr>
          <w:p w:rsidR="00146E85" w:rsidRPr="00D91650" w:rsidRDefault="00146E85" w:rsidP="00146E85">
            <w:pPr>
              <w:jc w:val="center"/>
              <w:rPr>
                <w:rFonts w:ascii="Times New Roman" w:hAnsi="Times New Roman"/>
                <w:b/>
                <w:sz w:val="24"/>
                <w:szCs w:val="24"/>
              </w:rPr>
            </w:pPr>
            <w:r w:rsidRPr="00D91650">
              <w:rPr>
                <w:rFonts w:ascii="Times New Roman" w:hAnsi="Times New Roman"/>
                <w:b/>
                <w:sz w:val="24"/>
                <w:szCs w:val="24"/>
              </w:rPr>
              <w:t>Дни недели</w:t>
            </w:r>
          </w:p>
        </w:tc>
        <w:tc>
          <w:tcPr>
            <w:tcW w:w="1559" w:type="dxa"/>
          </w:tcPr>
          <w:p w:rsidR="00146E85" w:rsidRPr="00D91650" w:rsidRDefault="00146E85" w:rsidP="00146E85">
            <w:pPr>
              <w:jc w:val="center"/>
              <w:rPr>
                <w:rFonts w:ascii="Times New Roman" w:hAnsi="Times New Roman"/>
                <w:sz w:val="24"/>
                <w:szCs w:val="24"/>
              </w:rPr>
            </w:pPr>
            <w:r w:rsidRPr="00D91650">
              <w:rPr>
                <w:rFonts w:ascii="Times New Roman" w:hAnsi="Times New Roman"/>
                <w:sz w:val="24"/>
                <w:szCs w:val="24"/>
              </w:rPr>
              <w:t>этаж</w:t>
            </w:r>
          </w:p>
        </w:tc>
        <w:tc>
          <w:tcPr>
            <w:tcW w:w="709" w:type="dxa"/>
            <w:vMerge w:val="restart"/>
            <w:textDirection w:val="btLr"/>
          </w:tcPr>
          <w:p w:rsidR="00146E85" w:rsidRPr="00D91650" w:rsidRDefault="00146E85" w:rsidP="00146E85">
            <w:pPr>
              <w:ind w:left="113" w:right="113"/>
              <w:jc w:val="center"/>
              <w:rPr>
                <w:rFonts w:ascii="Times New Roman" w:hAnsi="Times New Roman"/>
                <w:b/>
                <w:sz w:val="24"/>
                <w:szCs w:val="24"/>
              </w:rPr>
            </w:pPr>
            <w:r w:rsidRPr="00D91650">
              <w:rPr>
                <w:rFonts w:ascii="Times New Roman" w:hAnsi="Times New Roman"/>
                <w:b/>
                <w:sz w:val="24"/>
                <w:szCs w:val="24"/>
              </w:rPr>
              <w:t>2 смена</w:t>
            </w:r>
          </w:p>
        </w:tc>
        <w:tc>
          <w:tcPr>
            <w:tcW w:w="2806" w:type="dxa"/>
          </w:tcPr>
          <w:p w:rsidR="00146E85" w:rsidRPr="00D91650" w:rsidRDefault="00146E85" w:rsidP="00146E85">
            <w:pPr>
              <w:jc w:val="center"/>
              <w:rPr>
                <w:rFonts w:ascii="Times New Roman" w:hAnsi="Times New Roman"/>
                <w:b/>
                <w:sz w:val="24"/>
                <w:szCs w:val="24"/>
              </w:rPr>
            </w:pPr>
            <w:r w:rsidRPr="00D91650">
              <w:rPr>
                <w:rFonts w:ascii="Times New Roman" w:hAnsi="Times New Roman"/>
                <w:b/>
                <w:sz w:val="24"/>
                <w:szCs w:val="24"/>
              </w:rPr>
              <w:t>ФИО</w:t>
            </w:r>
          </w:p>
        </w:tc>
      </w:tr>
      <w:tr w:rsidR="00146E85" w:rsidRPr="00D91650" w:rsidTr="00146E85">
        <w:tc>
          <w:tcPr>
            <w:tcW w:w="3006" w:type="dxa"/>
          </w:tcPr>
          <w:p w:rsidR="00146E85" w:rsidRPr="00D91650" w:rsidRDefault="00146E85" w:rsidP="00146E85">
            <w:pPr>
              <w:rPr>
                <w:rFonts w:ascii="Times New Roman" w:hAnsi="Times New Roman"/>
                <w:sz w:val="24"/>
                <w:szCs w:val="24"/>
              </w:rPr>
            </w:pPr>
            <w:r>
              <w:rPr>
                <w:rFonts w:ascii="Times New Roman" w:hAnsi="Times New Roman"/>
                <w:sz w:val="24"/>
                <w:szCs w:val="24"/>
              </w:rPr>
              <w:t>Гумеров Р.М.</w:t>
            </w:r>
          </w:p>
        </w:tc>
        <w:tc>
          <w:tcPr>
            <w:tcW w:w="567" w:type="dxa"/>
            <w:vMerge/>
          </w:tcPr>
          <w:p w:rsidR="00146E85" w:rsidRPr="00D91650" w:rsidRDefault="00146E85" w:rsidP="00146E85">
            <w:pPr>
              <w:jc w:val="center"/>
              <w:rPr>
                <w:rFonts w:ascii="Times New Roman" w:hAnsi="Times New Roman"/>
                <w:sz w:val="24"/>
                <w:szCs w:val="24"/>
              </w:rPr>
            </w:pPr>
          </w:p>
        </w:tc>
        <w:tc>
          <w:tcPr>
            <w:tcW w:w="1985" w:type="dxa"/>
            <w:vMerge w:val="restart"/>
          </w:tcPr>
          <w:p w:rsidR="00146E85" w:rsidRPr="00D91650" w:rsidRDefault="00146E85" w:rsidP="00146E85">
            <w:pPr>
              <w:jc w:val="center"/>
              <w:rPr>
                <w:rFonts w:ascii="Times New Roman" w:hAnsi="Times New Roman"/>
                <w:b/>
                <w:sz w:val="24"/>
                <w:szCs w:val="24"/>
              </w:rPr>
            </w:pPr>
          </w:p>
          <w:p w:rsidR="00146E85" w:rsidRPr="00D91650" w:rsidRDefault="00146E85" w:rsidP="00146E85">
            <w:pPr>
              <w:jc w:val="center"/>
              <w:rPr>
                <w:rFonts w:ascii="Times New Roman" w:hAnsi="Times New Roman"/>
                <w:b/>
                <w:sz w:val="24"/>
                <w:szCs w:val="24"/>
              </w:rPr>
            </w:pPr>
            <w:r w:rsidRPr="00D91650">
              <w:rPr>
                <w:rFonts w:ascii="Times New Roman" w:hAnsi="Times New Roman"/>
                <w:b/>
                <w:sz w:val="24"/>
                <w:szCs w:val="24"/>
              </w:rPr>
              <w:t>понедельник</w:t>
            </w:r>
          </w:p>
        </w:tc>
        <w:tc>
          <w:tcPr>
            <w:tcW w:w="1559" w:type="dxa"/>
          </w:tcPr>
          <w:p w:rsidR="00146E85" w:rsidRPr="00D91650" w:rsidRDefault="00146E85" w:rsidP="00146E85">
            <w:pPr>
              <w:jc w:val="center"/>
              <w:rPr>
                <w:rFonts w:ascii="Times New Roman" w:hAnsi="Times New Roman"/>
                <w:sz w:val="24"/>
                <w:szCs w:val="24"/>
              </w:rPr>
            </w:pPr>
            <w:r w:rsidRPr="00D91650">
              <w:rPr>
                <w:rFonts w:ascii="Times New Roman" w:hAnsi="Times New Roman"/>
                <w:sz w:val="24"/>
                <w:szCs w:val="24"/>
              </w:rPr>
              <w:t>1 этаж</w:t>
            </w:r>
          </w:p>
        </w:tc>
        <w:tc>
          <w:tcPr>
            <w:tcW w:w="709" w:type="dxa"/>
            <w:vMerge/>
          </w:tcPr>
          <w:p w:rsidR="00146E85" w:rsidRPr="00D91650" w:rsidRDefault="00146E85" w:rsidP="00146E85">
            <w:pPr>
              <w:jc w:val="center"/>
              <w:rPr>
                <w:rFonts w:ascii="Times New Roman" w:hAnsi="Times New Roman"/>
                <w:sz w:val="24"/>
                <w:szCs w:val="24"/>
              </w:rPr>
            </w:pPr>
          </w:p>
        </w:tc>
        <w:tc>
          <w:tcPr>
            <w:tcW w:w="2806" w:type="dxa"/>
          </w:tcPr>
          <w:p w:rsidR="00146E85" w:rsidRPr="00D91650" w:rsidRDefault="00146E85" w:rsidP="00146E85">
            <w:pPr>
              <w:rPr>
                <w:rFonts w:ascii="Times New Roman" w:hAnsi="Times New Roman"/>
                <w:sz w:val="24"/>
                <w:szCs w:val="24"/>
              </w:rPr>
            </w:pPr>
            <w:r>
              <w:rPr>
                <w:rFonts w:ascii="Times New Roman" w:hAnsi="Times New Roman"/>
                <w:sz w:val="24"/>
                <w:szCs w:val="24"/>
              </w:rPr>
              <w:t>Карапетян Л.Ф.</w:t>
            </w:r>
          </w:p>
        </w:tc>
      </w:tr>
      <w:tr w:rsidR="00146E85" w:rsidRPr="00D91650" w:rsidTr="00146E85">
        <w:tc>
          <w:tcPr>
            <w:tcW w:w="3006" w:type="dxa"/>
          </w:tcPr>
          <w:p w:rsidR="00146E85" w:rsidRPr="00D91650" w:rsidRDefault="00146E85" w:rsidP="00146E85">
            <w:pPr>
              <w:rPr>
                <w:rFonts w:ascii="Times New Roman" w:hAnsi="Times New Roman"/>
                <w:sz w:val="24"/>
                <w:szCs w:val="24"/>
              </w:rPr>
            </w:pPr>
            <w:r>
              <w:rPr>
                <w:rFonts w:ascii="Times New Roman" w:hAnsi="Times New Roman"/>
                <w:sz w:val="24"/>
                <w:szCs w:val="24"/>
              </w:rPr>
              <w:t>Кулуева М.Р.</w:t>
            </w:r>
          </w:p>
        </w:tc>
        <w:tc>
          <w:tcPr>
            <w:tcW w:w="567" w:type="dxa"/>
            <w:vMerge/>
          </w:tcPr>
          <w:p w:rsidR="00146E85" w:rsidRPr="00D91650" w:rsidRDefault="00146E85" w:rsidP="00146E85">
            <w:pPr>
              <w:jc w:val="center"/>
              <w:rPr>
                <w:rFonts w:ascii="Times New Roman" w:hAnsi="Times New Roman"/>
                <w:sz w:val="24"/>
                <w:szCs w:val="24"/>
              </w:rPr>
            </w:pPr>
          </w:p>
        </w:tc>
        <w:tc>
          <w:tcPr>
            <w:tcW w:w="1985" w:type="dxa"/>
            <w:vMerge/>
          </w:tcPr>
          <w:p w:rsidR="00146E85" w:rsidRPr="00D91650" w:rsidRDefault="00146E85" w:rsidP="00146E85">
            <w:pPr>
              <w:jc w:val="center"/>
              <w:rPr>
                <w:rFonts w:ascii="Times New Roman" w:hAnsi="Times New Roman"/>
                <w:b/>
                <w:sz w:val="24"/>
                <w:szCs w:val="24"/>
              </w:rPr>
            </w:pPr>
          </w:p>
        </w:tc>
        <w:tc>
          <w:tcPr>
            <w:tcW w:w="1559" w:type="dxa"/>
          </w:tcPr>
          <w:p w:rsidR="00146E85" w:rsidRPr="00D91650" w:rsidRDefault="00146E85" w:rsidP="00146E85">
            <w:pPr>
              <w:jc w:val="center"/>
              <w:rPr>
                <w:rFonts w:ascii="Times New Roman" w:hAnsi="Times New Roman"/>
                <w:sz w:val="24"/>
                <w:szCs w:val="24"/>
              </w:rPr>
            </w:pPr>
            <w:r w:rsidRPr="00D91650">
              <w:rPr>
                <w:rFonts w:ascii="Times New Roman" w:hAnsi="Times New Roman"/>
                <w:sz w:val="24"/>
                <w:szCs w:val="24"/>
              </w:rPr>
              <w:t>2 этаж</w:t>
            </w:r>
          </w:p>
        </w:tc>
        <w:tc>
          <w:tcPr>
            <w:tcW w:w="709" w:type="dxa"/>
            <w:vMerge/>
          </w:tcPr>
          <w:p w:rsidR="00146E85" w:rsidRPr="00D91650" w:rsidRDefault="00146E85" w:rsidP="00146E85">
            <w:pPr>
              <w:jc w:val="center"/>
              <w:rPr>
                <w:rFonts w:ascii="Times New Roman" w:hAnsi="Times New Roman"/>
                <w:sz w:val="24"/>
                <w:szCs w:val="24"/>
              </w:rPr>
            </w:pPr>
          </w:p>
        </w:tc>
        <w:tc>
          <w:tcPr>
            <w:tcW w:w="2806" w:type="dxa"/>
          </w:tcPr>
          <w:p w:rsidR="00146E85" w:rsidRPr="00D91650" w:rsidRDefault="00146E85" w:rsidP="00146E85">
            <w:pPr>
              <w:rPr>
                <w:rFonts w:ascii="Times New Roman" w:hAnsi="Times New Roman"/>
                <w:sz w:val="24"/>
                <w:szCs w:val="24"/>
              </w:rPr>
            </w:pPr>
            <w:r>
              <w:rPr>
                <w:rFonts w:ascii="Times New Roman" w:hAnsi="Times New Roman"/>
                <w:sz w:val="24"/>
                <w:szCs w:val="24"/>
              </w:rPr>
              <w:t>Хисматуллина В.А.</w:t>
            </w:r>
          </w:p>
        </w:tc>
      </w:tr>
      <w:tr w:rsidR="00146E85" w:rsidRPr="00D91650" w:rsidTr="00146E85">
        <w:tc>
          <w:tcPr>
            <w:tcW w:w="3006" w:type="dxa"/>
          </w:tcPr>
          <w:p w:rsidR="00146E85" w:rsidRPr="00D91650" w:rsidRDefault="00146E85" w:rsidP="00146E85">
            <w:pPr>
              <w:rPr>
                <w:rFonts w:ascii="Times New Roman" w:hAnsi="Times New Roman"/>
                <w:sz w:val="24"/>
                <w:szCs w:val="24"/>
              </w:rPr>
            </w:pPr>
            <w:r>
              <w:rPr>
                <w:rFonts w:ascii="Times New Roman" w:hAnsi="Times New Roman"/>
                <w:sz w:val="24"/>
                <w:szCs w:val="24"/>
              </w:rPr>
              <w:t>Юмабаева Ю.Ф.</w:t>
            </w:r>
          </w:p>
        </w:tc>
        <w:tc>
          <w:tcPr>
            <w:tcW w:w="567" w:type="dxa"/>
            <w:vMerge/>
          </w:tcPr>
          <w:p w:rsidR="00146E85" w:rsidRPr="00D91650" w:rsidRDefault="00146E85" w:rsidP="00146E85">
            <w:pPr>
              <w:jc w:val="center"/>
              <w:rPr>
                <w:rFonts w:ascii="Times New Roman" w:hAnsi="Times New Roman"/>
                <w:sz w:val="24"/>
                <w:szCs w:val="24"/>
              </w:rPr>
            </w:pPr>
          </w:p>
        </w:tc>
        <w:tc>
          <w:tcPr>
            <w:tcW w:w="1985" w:type="dxa"/>
            <w:vMerge/>
          </w:tcPr>
          <w:p w:rsidR="00146E85" w:rsidRPr="00D91650" w:rsidRDefault="00146E85" w:rsidP="00146E85">
            <w:pPr>
              <w:jc w:val="center"/>
              <w:rPr>
                <w:rFonts w:ascii="Times New Roman" w:hAnsi="Times New Roman"/>
                <w:b/>
                <w:sz w:val="24"/>
                <w:szCs w:val="24"/>
              </w:rPr>
            </w:pPr>
          </w:p>
        </w:tc>
        <w:tc>
          <w:tcPr>
            <w:tcW w:w="1559" w:type="dxa"/>
          </w:tcPr>
          <w:p w:rsidR="00146E85" w:rsidRPr="00D91650" w:rsidRDefault="00146E85" w:rsidP="00146E85">
            <w:pPr>
              <w:jc w:val="center"/>
              <w:rPr>
                <w:rFonts w:ascii="Times New Roman" w:hAnsi="Times New Roman"/>
                <w:sz w:val="24"/>
                <w:szCs w:val="24"/>
              </w:rPr>
            </w:pPr>
            <w:r w:rsidRPr="00D91650">
              <w:rPr>
                <w:rFonts w:ascii="Times New Roman" w:hAnsi="Times New Roman"/>
                <w:sz w:val="24"/>
                <w:szCs w:val="24"/>
              </w:rPr>
              <w:t>3 этаж</w:t>
            </w:r>
          </w:p>
        </w:tc>
        <w:tc>
          <w:tcPr>
            <w:tcW w:w="709" w:type="dxa"/>
            <w:vMerge/>
          </w:tcPr>
          <w:p w:rsidR="00146E85" w:rsidRPr="00D91650" w:rsidRDefault="00146E85" w:rsidP="00146E85">
            <w:pPr>
              <w:jc w:val="center"/>
              <w:rPr>
                <w:rFonts w:ascii="Times New Roman" w:hAnsi="Times New Roman"/>
                <w:sz w:val="24"/>
                <w:szCs w:val="24"/>
              </w:rPr>
            </w:pPr>
          </w:p>
        </w:tc>
        <w:tc>
          <w:tcPr>
            <w:tcW w:w="2806" w:type="dxa"/>
          </w:tcPr>
          <w:p w:rsidR="00146E85" w:rsidRPr="00D91650" w:rsidRDefault="00146E85" w:rsidP="00146E85">
            <w:pPr>
              <w:rPr>
                <w:rFonts w:ascii="Times New Roman" w:hAnsi="Times New Roman"/>
                <w:sz w:val="24"/>
                <w:szCs w:val="24"/>
              </w:rPr>
            </w:pPr>
            <w:r>
              <w:rPr>
                <w:rFonts w:ascii="Times New Roman" w:hAnsi="Times New Roman"/>
                <w:sz w:val="24"/>
                <w:szCs w:val="24"/>
              </w:rPr>
              <w:t>Абдрахманова З.Д.</w:t>
            </w:r>
          </w:p>
        </w:tc>
      </w:tr>
      <w:tr w:rsidR="00146E85" w:rsidRPr="00D91650" w:rsidTr="00146E85">
        <w:tc>
          <w:tcPr>
            <w:tcW w:w="3006" w:type="dxa"/>
          </w:tcPr>
          <w:p w:rsidR="00146E85" w:rsidRPr="00D91650" w:rsidRDefault="00146E85" w:rsidP="00146E85">
            <w:pPr>
              <w:rPr>
                <w:rFonts w:ascii="Times New Roman" w:hAnsi="Times New Roman"/>
                <w:sz w:val="24"/>
                <w:szCs w:val="24"/>
              </w:rPr>
            </w:pPr>
            <w:r>
              <w:rPr>
                <w:rFonts w:ascii="Times New Roman" w:hAnsi="Times New Roman"/>
                <w:sz w:val="24"/>
                <w:szCs w:val="24"/>
              </w:rPr>
              <w:t>Харисова И.Г.</w:t>
            </w:r>
          </w:p>
        </w:tc>
        <w:tc>
          <w:tcPr>
            <w:tcW w:w="567" w:type="dxa"/>
            <w:vMerge/>
          </w:tcPr>
          <w:p w:rsidR="00146E85" w:rsidRPr="00D91650" w:rsidRDefault="00146E85" w:rsidP="00146E85">
            <w:pPr>
              <w:jc w:val="center"/>
              <w:rPr>
                <w:rFonts w:ascii="Times New Roman" w:hAnsi="Times New Roman"/>
                <w:sz w:val="24"/>
                <w:szCs w:val="24"/>
              </w:rPr>
            </w:pPr>
          </w:p>
        </w:tc>
        <w:tc>
          <w:tcPr>
            <w:tcW w:w="1985" w:type="dxa"/>
            <w:vMerge w:val="restart"/>
          </w:tcPr>
          <w:p w:rsidR="00146E85" w:rsidRPr="00D91650" w:rsidRDefault="00146E85" w:rsidP="00146E85">
            <w:pPr>
              <w:jc w:val="center"/>
              <w:rPr>
                <w:rFonts w:ascii="Times New Roman" w:hAnsi="Times New Roman"/>
                <w:b/>
                <w:sz w:val="24"/>
                <w:szCs w:val="24"/>
              </w:rPr>
            </w:pPr>
          </w:p>
          <w:p w:rsidR="00146E85" w:rsidRPr="00D91650" w:rsidRDefault="00146E85" w:rsidP="00146E85">
            <w:pPr>
              <w:jc w:val="center"/>
              <w:rPr>
                <w:rFonts w:ascii="Times New Roman" w:hAnsi="Times New Roman"/>
                <w:b/>
                <w:sz w:val="24"/>
                <w:szCs w:val="24"/>
              </w:rPr>
            </w:pPr>
            <w:r w:rsidRPr="00D91650">
              <w:rPr>
                <w:rFonts w:ascii="Times New Roman" w:hAnsi="Times New Roman"/>
                <w:b/>
                <w:sz w:val="24"/>
                <w:szCs w:val="24"/>
              </w:rPr>
              <w:t>Вторник</w:t>
            </w:r>
          </w:p>
        </w:tc>
        <w:tc>
          <w:tcPr>
            <w:tcW w:w="1559" w:type="dxa"/>
          </w:tcPr>
          <w:p w:rsidR="00146E85" w:rsidRPr="00D91650" w:rsidRDefault="00146E85" w:rsidP="00146E85">
            <w:pPr>
              <w:jc w:val="center"/>
              <w:rPr>
                <w:rFonts w:ascii="Times New Roman" w:hAnsi="Times New Roman"/>
                <w:sz w:val="24"/>
                <w:szCs w:val="24"/>
              </w:rPr>
            </w:pPr>
            <w:r w:rsidRPr="00D91650">
              <w:rPr>
                <w:rFonts w:ascii="Times New Roman" w:hAnsi="Times New Roman"/>
                <w:sz w:val="24"/>
                <w:szCs w:val="24"/>
              </w:rPr>
              <w:t>1 этаж</w:t>
            </w:r>
          </w:p>
        </w:tc>
        <w:tc>
          <w:tcPr>
            <w:tcW w:w="709" w:type="dxa"/>
            <w:vMerge/>
          </w:tcPr>
          <w:p w:rsidR="00146E85" w:rsidRPr="00D91650" w:rsidRDefault="00146E85" w:rsidP="00146E85">
            <w:pPr>
              <w:jc w:val="center"/>
              <w:rPr>
                <w:rFonts w:ascii="Times New Roman" w:hAnsi="Times New Roman"/>
                <w:sz w:val="24"/>
                <w:szCs w:val="24"/>
              </w:rPr>
            </w:pPr>
          </w:p>
        </w:tc>
        <w:tc>
          <w:tcPr>
            <w:tcW w:w="2806" w:type="dxa"/>
          </w:tcPr>
          <w:p w:rsidR="00146E85" w:rsidRPr="00D91650" w:rsidRDefault="00146E85" w:rsidP="00146E85">
            <w:pPr>
              <w:rPr>
                <w:rFonts w:ascii="Times New Roman" w:hAnsi="Times New Roman"/>
                <w:sz w:val="24"/>
                <w:szCs w:val="24"/>
              </w:rPr>
            </w:pPr>
            <w:r>
              <w:rPr>
                <w:rFonts w:ascii="Times New Roman" w:hAnsi="Times New Roman"/>
                <w:sz w:val="24"/>
                <w:szCs w:val="24"/>
              </w:rPr>
              <w:t>Чуприкова О.Н.</w:t>
            </w:r>
          </w:p>
        </w:tc>
      </w:tr>
      <w:tr w:rsidR="00146E85" w:rsidRPr="00D91650" w:rsidTr="00146E85">
        <w:tc>
          <w:tcPr>
            <w:tcW w:w="3006" w:type="dxa"/>
          </w:tcPr>
          <w:p w:rsidR="00146E85" w:rsidRPr="00D91650" w:rsidRDefault="00146E85" w:rsidP="00146E85">
            <w:pPr>
              <w:rPr>
                <w:rFonts w:ascii="Times New Roman" w:hAnsi="Times New Roman"/>
                <w:sz w:val="24"/>
                <w:szCs w:val="24"/>
              </w:rPr>
            </w:pPr>
            <w:r>
              <w:rPr>
                <w:rFonts w:ascii="Times New Roman" w:hAnsi="Times New Roman"/>
                <w:sz w:val="24"/>
                <w:szCs w:val="24"/>
              </w:rPr>
              <w:t>Ямалетдинова Г.Р.</w:t>
            </w:r>
          </w:p>
        </w:tc>
        <w:tc>
          <w:tcPr>
            <w:tcW w:w="567" w:type="dxa"/>
            <w:vMerge/>
          </w:tcPr>
          <w:p w:rsidR="00146E85" w:rsidRPr="00D91650" w:rsidRDefault="00146E85" w:rsidP="00146E85">
            <w:pPr>
              <w:jc w:val="center"/>
              <w:rPr>
                <w:rFonts w:ascii="Times New Roman" w:hAnsi="Times New Roman"/>
                <w:sz w:val="24"/>
                <w:szCs w:val="24"/>
              </w:rPr>
            </w:pPr>
          </w:p>
        </w:tc>
        <w:tc>
          <w:tcPr>
            <w:tcW w:w="1985" w:type="dxa"/>
            <w:vMerge/>
          </w:tcPr>
          <w:p w:rsidR="00146E85" w:rsidRPr="00D91650" w:rsidRDefault="00146E85" w:rsidP="00146E85">
            <w:pPr>
              <w:jc w:val="center"/>
              <w:rPr>
                <w:rFonts w:ascii="Times New Roman" w:hAnsi="Times New Roman"/>
                <w:b/>
                <w:sz w:val="24"/>
                <w:szCs w:val="24"/>
              </w:rPr>
            </w:pPr>
          </w:p>
        </w:tc>
        <w:tc>
          <w:tcPr>
            <w:tcW w:w="1559" w:type="dxa"/>
          </w:tcPr>
          <w:p w:rsidR="00146E85" w:rsidRPr="00D91650" w:rsidRDefault="00146E85" w:rsidP="00146E85">
            <w:pPr>
              <w:jc w:val="center"/>
              <w:rPr>
                <w:rFonts w:ascii="Times New Roman" w:hAnsi="Times New Roman"/>
                <w:sz w:val="24"/>
                <w:szCs w:val="24"/>
              </w:rPr>
            </w:pPr>
            <w:r w:rsidRPr="00D91650">
              <w:rPr>
                <w:rFonts w:ascii="Times New Roman" w:hAnsi="Times New Roman"/>
                <w:sz w:val="24"/>
                <w:szCs w:val="24"/>
              </w:rPr>
              <w:t>2 этаж</w:t>
            </w:r>
          </w:p>
        </w:tc>
        <w:tc>
          <w:tcPr>
            <w:tcW w:w="709" w:type="dxa"/>
            <w:vMerge/>
          </w:tcPr>
          <w:p w:rsidR="00146E85" w:rsidRPr="00D91650" w:rsidRDefault="00146E85" w:rsidP="00146E85">
            <w:pPr>
              <w:jc w:val="center"/>
              <w:rPr>
                <w:rFonts w:ascii="Times New Roman" w:hAnsi="Times New Roman"/>
                <w:sz w:val="24"/>
                <w:szCs w:val="24"/>
              </w:rPr>
            </w:pPr>
          </w:p>
        </w:tc>
        <w:tc>
          <w:tcPr>
            <w:tcW w:w="2806" w:type="dxa"/>
          </w:tcPr>
          <w:p w:rsidR="00146E85" w:rsidRPr="00D91650" w:rsidRDefault="00146E85" w:rsidP="00146E85">
            <w:pPr>
              <w:rPr>
                <w:rFonts w:ascii="Times New Roman" w:hAnsi="Times New Roman"/>
                <w:sz w:val="24"/>
                <w:szCs w:val="24"/>
              </w:rPr>
            </w:pPr>
            <w:r>
              <w:rPr>
                <w:rFonts w:ascii="Times New Roman" w:hAnsi="Times New Roman"/>
                <w:sz w:val="24"/>
                <w:szCs w:val="24"/>
              </w:rPr>
              <w:t>Хакимьянова М.К.</w:t>
            </w:r>
          </w:p>
        </w:tc>
      </w:tr>
      <w:tr w:rsidR="00146E85" w:rsidRPr="00D91650" w:rsidTr="00146E85">
        <w:tc>
          <w:tcPr>
            <w:tcW w:w="3006" w:type="dxa"/>
          </w:tcPr>
          <w:p w:rsidR="00146E85" w:rsidRPr="00D91650" w:rsidRDefault="00146E85" w:rsidP="00146E85">
            <w:pPr>
              <w:rPr>
                <w:rFonts w:ascii="Times New Roman" w:hAnsi="Times New Roman"/>
                <w:sz w:val="24"/>
                <w:szCs w:val="24"/>
              </w:rPr>
            </w:pPr>
            <w:r>
              <w:rPr>
                <w:rFonts w:ascii="Times New Roman" w:hAnsi="Times New Roman"/>
                <w:sz w:val="24"/>
                <w:szCs w:val="24"/>
              </w:rPr>
              <w:t>Кулгулдина Л.Г.</w:t>
            </w:r>
          </w:p>
        </w:tc>
        <w:tc>
          <w:tcPr>
            <w:tcW w:w="567" w:type="dxa"/>
            <w:vMerge/>
          </w:tcPr>
          <w:p w:rsidR="00146E85" w:rsidRPr="00D91650" w:rsidRDefault="00146E85" w:rsidP="00146E85">
            <w:pPr>
              <w:jc w:val="center"/>
              <w:rPr>
                <w:rFonts w:ascii="Times New Roman" w:hAnsi="Times New Roman"/>
                <w:sz w:val="24"/>
                <w:szCs w:val="24"/>
              </w:rPr>
            </w:pPr>
          </w:p>
        </w:tc>
        <w:tc>
          <w:tcPr>
            <w:tcW w:w="1985" w:type="dxa"/>
            <w:vMerge/>
          </w:tcPr>
          <w:p w:rsidR="00146E85" w:rsidRPr="00D91650" w:rsidRDefault="00146E85" w:rsidP="00146E85">
            <w:pPr>
              <w:jc w:val="center"/>
              <w:rPr>
                <w:rFonts w:ascii="Times New Roman" w:hAnsi="Times New Roman"/>
                <w:b/>
                <w:sz w:val="24"/>
                <w:szCs w:val="24"/>
              </w:rPr>
            </w:pPr>
          </w:p>
        </w:tc>
        <w:tc>
          <w:tcPr>
            <w:tcW w:w="1559" w:type="dxa"/>
          </w:tcPr>
          <w:p w:rsidR="00146E85" w:rsidRPr="00D91650" w:rsidRDefault="00146E85" w:rsidP="00146E85">
            <w:pPr>
              <w:jc w:val="center"/>
              <w:rPr>
                <w:rFonts w:ascii="Times New Roman" w:hAnsi="Times New Roman"/>
                <w:sz w:val="24"/>
                <w:szCs w:val="24"/>
              </w:rPr>
            </w:pPr>
            <w:r w:rsidRPr="00D91650">
              <w:rPr>
                <w:rFonts w:ascii="Times New Roman" w:hAnsi="Times New Roman"/>
                <w:sz w:val="24"/>
                <w:szCs w:val="24"/>
              </w:rPr>
              <w:t>3 этаж</w:t>
            </w:r>
          </w:p>
        </w:tc>
        <w:tc>
          <w:tcPr>
            <w:tcW w:w="709" w:type="dxa"/>
            <w:vMerge/>
          </w:tcPr>
          <w:p w:rsidR="00146E85" w:rsidRPr="00D91650" w:rsidRDefault="00146E85" w:rsidP="00146E85">
            <w:pPr>
              <w:jc w:val="center"/>
              <w:rPr>
                <w:rFonts w:ascii="Times New Roman" w:hAnsi="Times New Roman"/>
                <w:sz w:val="24"/>
                <w:szCs w:val="24"/>
              </w:rPr>
            </w:pPr>
          </w:p>
        </w:tc>
        <w:tc>
          <w:tcPr>
            <w:tcW w:w="2806" w:type="dxa"/>
          </w:tcPr>
          <w:p w:rsidR="00146E85" w:rsidRPr="00D91650" w:rsidRDefault="00146E85" w:rsidP="00146E85">
            <w:pPr>
              <w:rPr>
                <w:rFonts w:ascii="Times New Roman" w:hAnsi="Times New Roman"/>
                <w:sz w:val="24"/>
                <w:szCs w:val="24"/>
              </w:rPr>
            </w:pPr>
            <w:r>
              <w:rPr>
                <w:rFonts w:ascii="Times New Roman" w:hAnsi="Times New Roman"/>
                <w:sz w:val="24"/>
                <w:szCs w:val="24"/>
              </w:rPr>
              <w:t>Дзюба И.Р.</w:t>
            </w:r>
          </w:p>
        </w:tc>
      </w:tr>
      <w:tr w:rsidR="00146E85" w:rsidRPr="00D91650" w:rsidTr="00146E85">
        <w:tc>
          <w:tcPr>
            <w:tcW w:w="3006" w:type="dxa"/>
          </w:tcPr>
          <w:p w:rsidR="00146E85" w:rsidRPr="00D91650" w:rsidRDefault="00146E85" w:rsidP="00146E85">
            <w:pPr>
              <w:rPr>
                <w:rFonts w:ascii="Times New Roman" w:hAnsi="Times New Roman"/>
                <w:sz w:val="24"/>
                <w:szCs w:val="24"/>
              </w:rPr>
            </w:pPr>
            <w:r>
              <w:rPr>
                <w:rFonts w:ascii="Times New Roman" w:hAnsi="Times New Roman"/>
                <w:sz w:val="24"/>
                <w:szCs w:val="24"/>
              </w:rPr>
              <w:t>Бикбаева С.В.</w:t>
            </w:r>
          </w:p>
        </w:tc>
        <w:tc>
          <w:tcPr>
            <w:tcW w:w="567" w:type="dxa"/>
            <w:vMerge/>
          </w:tcPr>
          <w:p w:rsidR="00146E85" w:rsidRPr="00D91650" w:rsidRDefault="00146E85" w:rsidP="00146E85">
            <w:pPr>
              <w:jc w:val="center"/>
              <w:rPr>
                <w:rFonts w:ascii="Times New Roman" w:hAnsi="Times New Roman"/>
                <w:sz w:val="24"/>
                <w:szCs w:val="24"/>
              </w:rPr>
            </w:pPr>
          </w:p>
        </w:tc>
        <w:tc>
          <w:tcPr>
            <w:tcW w:w="1985" w:type="dxa"/>
            <w:vMerge w:val="restart"/>
          </w:tcPr>
          <w:p w:rsidR="00146E85" w:rsidRPr="00D91650" w:rsidRDefault="00146E85" w:rsidP="00146E85">
            <w:pPr>
              <w:jc w:val="center"/>
              <w:rPr>
                <w:rFonts w:ascii="Times New Roman" w:hAnsi="Times New Roman"/>
                <w:b/>
                <w:sz w:val="24"/>
                <w:szCs w:val="24"/>
              </w:rPr>
            </w:pPr>
          </w:p>
          <w:p w:rsidR="00146E85" w:rsidRPr="00D91650" w:rsidRDefault="00146E85" w:rsidP="00146E85">
            <w:pPr>
              <w:jc w:val="center"/>
              <w:rPr>
                <w:rFonts w:ascii="Times New Roman" w:hAnsi="Times New Roman"/>
                <w:b/>
                <w:sz w:val="24"/>
                <w:szCs w:val="24"/>
              </w:rPr>
            </w:pPr>
            <w:r w:rsidRPr="00D91650">
              <w:rPr>
                <w:rFonts w:ascii="Times New Roman" w:hAnsi="Times New Roman"/>
                <w:b/>
                <w:sz w:val="24"/>
                <w:szCs w:val="24"/>
              </w:rPr>
              <w:t>Среда</w:t>
            </w:r>
          </w:p>
        </w:tc>
        <w:tc>
          <w:tcPr>
            <w:tcW w:w="1559" w:type="dxa"/>
          </w:tcPr>
          <w:p w:rsidR="00146E85" w:rsidRPr="00D91650" w:rsidRDefault="00146E85" w:rsidP="00146E85">
            <w:pPr>
              <w:jc w:val="center"/>
              <w:rPr>
                <w:rFonts w:ascii="Times New Roman" w:hAnsi="Times New Roman"/>
                <w:sz w:val="24"/>
                <w:szCs w:val="24"/>
              </w:rPr>
            </w:pPr>
            <w:r w:rsidRPr="00D91650">
              <w:rPr>
                <w:rFonts w:ascii="Times New Roman" w:hAnsi="Times New Roman"/>
                <w:sz w:val="24"/>
                <w:szCs w:val="24"/>
              </w:rPr>
              <w:t>1 этаж</w:t>
            </w:r>
          </w:p>
        </w:tc>
        <w:tc>
          <w:tcPr>
            <w:tcW w:w="709" w:type="dxa"/>
            <w:vMerge/>
          </w:tcPr>
          <w:p w:rsidR="00146E85" w:rsidRPr="00D91650" w:rsidRDefault="00146E85" w:rsidP="00146E85">
            <w:pPr>
              <w:jc w:val="center"/>
              <w:rPr>
                <w:rFonts w:ascii="Times New Roman" w:hAnsi="Times New Roman"/>
                <w:sz w:val="24"/>
                <w:szCs w:val="24"/>
              </w:rPr>
            </w:pPr>
          </w:p>
        </w:tc>
        <w:tc>
          <w:tcPr>
            <w:tcW w:w="2806" w:type="dxa"/>
          </w:tcPr>
          <w:p w:rsidR="00146E85" w:rsidRPr="00D91650" w:rsidRDefault="00146E85" w:rsidP="00146E85">
            <w:pPr>
              <w:rPr>
                <w:rFonts w:ascii="Times New Roman" w:hAnsi="Times New Roman"/>
                <w:sz w:val="24"/>
                <w:szCs w:val="24"/>
              </w:rPr>
            </w:pPr>
            <w:r>
              <w:rPr>
                <w:rFonts w:ascii="Times New Roman" w:hAnsi="Times New Roman"/>
                <w:sz w:val="24"/>
                <w:szCs w:val="24"/>
              </w:rPr>
              <w:t>Кириллова Т.Г.</w:t>
            </w:r>
          </w:p>
        </w:tc>
      </w:tr>
      <w:tr w:rsidR="00146E85" w:rsidRPr="00D91650" w:rsidTr="00146E85">
        <w:tc>
          <w:tcPr>
            <w:tcW w:w="3006" w:type="dxa"/>
          </w:tcPr>
          <w:p w:rsidR="00146E85" w:rsidRPr="00D91650" w:rsidRDefault="00146E85" w:rsidP="00146E85">
            <w:pPr>
              <w:rPr>
                <w:rFonts w:ascii="Times New Roman" w:hAnsi="Times New Roman"/>
                <w:sz w:val="24"/>
                <w:szCs w:val="24"/>
              </w:rPr>
            </w:pPr>
            <w:r>
              <w:rPr>
                <w:rFonts w:ascii="Times New Roman" w:hAnsi="Times New Roman"/>
                <w:sz w:val="24"/>
                <w:szCs w:val="24"/>
              </w:rPr>
              <w:t>Шаяхметова И.А.</w:t>
            </w:r>
          </w:p>
        </w:tc>
        <w:tc>
          <w:tcPr>
            <w:tcW w:w="567" w:type="dxa"/>
            <w:vMerge/>
          </w:tcPr>
          <w:p w:rsidR="00146E85" w:rsidRPr="00D91650" w:rsidRDefault="00146E85" w:rsidP="00146E85">
            <w:pPr>
              <w:jc w:val="center"/>
              <w:rPr>
                <w:rFonts w:ascii="Times New Roman" w:hAnsi="Times New Roman"/>
                <w:sz w:val="24"/>
                <w:szCs w:val="24"/>
              </w:rPr>
            </w:pPr>
          </w:p>
        </w:tc>
        <w:tc>
          <w:tcPr>
            <w:tcW w:w="1985" w:type="dxa"/>
            <w:vMerge/>
          </w:tcPr>
          <w:p w:rsidR="00146E85" w:rsidRPr="00D91650" w:rsidRDefault="00146E85" w:rsidP="00146E85">
            <w:pPr>
              <w:jc w:val="center"/>
              <w:rPr>
                <w:rFonts w:ascii="Times New Roman" w:hAnsi="Times New Roman"/>
                <w:b/>
                <w:sz w:val="24"/>
                <w:szCs w:val="24"/>
              </w:rPr>
            </w:pPr>
          </w:p>
        </w:tc>
        <w:tc>
          <w:tcPr>
            <w:tcW w:w="1559" w:type="dxa"/>
          </w:tcPr>
          <w:p w:rsidR="00146E85" w:rsidRPr="00D91650" w:rsidRDefault="00146E85" w:rsidP="00146E85">
            <w:pPr>
              <w:jc w:val="center"/>
              <w:rPr>
                <w:rFonts w:ascii="Times New Roman" w:hAnsi="Times New Roman"/>
                <w:sz w:val="24"/>
                <w:szCs w:val="24"/>
              </w:rPr>
            </w:pPr>
            <w:r w:rsidRPr="00D91650">
              <w:rPr>
                <w:rFonts w:ascii="Times New Roman" w:hAnsi="Times New Roman"/>
                <w:sz w:val="24"/>
                <w:szCs w:val="24"/>
              </w:rPr>
              <w:t>2 этаж</w:t>
            </w:r>
          </w:p>
        </w:tc>
        <w:tc>
          <w:tcPr>
            <w:tcW w:w="709" w:type="dxa"/>
            <w:vMerge/>
          </w:tcPr>
          <w:p w:rsidR="00146E85" w:rsidRPr="00D91650" w:rsidRDefault="00146E85" w:rsidP="00146E85">
            <w:pPr>
              <w:jc w:val="center"/>
              <w:rPr>
                <w:rFonts w:ascii="Times New Roman" w:hAnsi="Times New Roman"/>
                <w:sz w:val="24"/>
                <w:szCs w:val="24"/>
              </w:rPr>
            </w:pPr>
          </w:p>
        </w:tc>
        <w:tc>
          <w:tcPr>
            <w:tcW w:w="2806" w:type="dxa"/>
          </w:tcPr>
          <w:p w:rsidR="00146E85" w:rsidRPr="00D91650" w:rsidRDefault="00146E85" w:rsidP="00146E85">
            <w:pPr>
              <w:rPr>
                <w:rFonts w:ascii="Times New Roman" w:hAnsi="Times New Roman"/>
                <w:sz w:val="24"/>
                <w:szCs w:val="24"/>
              </w:rPr>
            </w:pPr>
            <w:r>
              <w:rPr>
                <w:rFonts w:ascii="Times New Roman" w:hAnsi="Times New Roman"/>
                <w:sz w:val="24"/>
                <w:szCs w:val="24"/>
              </w:rPr>
              <w:t>Карабаева А.В.</w:t>
            </w:r>
          </w:p>
        </w:tc>
      </w:tr>
      <w:tr w:rsidR="00146E85" w:rsidRPr="00D91650" w:rsidTr="00146E85">
        <w:tc>
          <w:tcPr>
            <w:tcW w:w="3006" w:type="dxa"/>
          </w:tcPr>
          <w:p w:rsidR="00146E85" w:rsidRPr="00D91650" w:rsidRDefault="00146E85" w:rsidP="00146E85">
            <w:pPr>
              <w:rPr>
                <w:rFonts w:ascii="Times New Roman" w:hAnsi="Times New Roman"/>
                <w:sz w:val="24"/>
                <w:szCs w:val="24"/>
              </w:rPr>
            </w:pPr>
            <w:r>
              <w:rPr>
                <w:rFonts w:ascii="Times New Roman" w:hAnsi="Times New Roman"/>
                <w:sz w:val="24"/>
                <w:szCs w:val="24"/>
              </w:rPr>
              <w:t>Сулейманова А.А.</w:t>
            </w:r>
          </w:p>
        </w:tc>
        <w:tc>
          <w:tcPr>
            <w:tcW w:w="567" w:type="dxa"/>
            <w:vMerge/>
          </w:tcPr>
          <w:p w:rsidR="00146E85" w:rsidRPr="00D91650" w:rsidRDefault="00146E85" w:rsidP="00146E85">
            <w:pPr>
              <w:jc w:val="center"/>
              <w:rPr>
                <w:rFonts w:ascii="Times New Roman" w:hAnsi="Times New Roman"/>
                <w:sz w:val="24"/>
                <w:szCs w:val="24"/>
              </w:rPr>
            </w:pPr>
          </w:p>
        </w:tc>
        <w:tc>
          <w:tcPr>
            <w:tcW w:w="1985" w:type="dxa"/>
            <w:vMerge/>
          </w:tcPr>
          <w:p w:rsidR="00146E85" w:rsidRPr="00D91650" w:rsidRDefault="00146E85" w:rsidP="00146E85">
            <w:pPr>
              <w:jc w:val="center"/>
              <w:rPr>
                <w:rFonts w:ascii="Times New Roman" w:hAnsi="Times New Roman"/>
                <w:b/>
                <w:sz w:val="24"/>
                <w:szCs w:val="24"/>
              </w:rPr>
            </w:pPr>
          </w:p>
        </w:tc>
        <w:tc>
          <w:tcPr>
            <w:tcW w:w="1559" w:type="dxa"/>
          </w:tcPr>
          <w:p w:rsidR="00146E85" w:rsidRPr="00D91650" w:rsidRDefault="00146E85" w:rsidP="00146E85">
            <w:pPr>
              <w:jc w:val="center"/>
              <w:rPr>
                <w:rFonts w:ascii="Times New Roman" w:hAnsi="Times New Roman"/>
                <w:sz w:val="24"/>
                <w:szCs w:val="24"/>
              </w:rPr>
            </w:pPr>
            <w:r w:rsidRPr="00D91650">
              <w:rPr>
                <w:rFonts w:ascii="Times New Roman" w:hAnsi="Times New Roman"/>
                <w:sz w:val="24"/>
                <w:szCs w:val="24"/>
              </w:rPr>
              <w:t>3 этаж</w:t>
            </w:r>
          </w:p>
        </w:tc>
        <w:tc>
          <w:tcPr>
            <w:tcW w:w="709" w:type="dxa"/>
            <w:vMerge/>
          </w:tcPr>
          <w:p w:rsidR="00146E85" w:rsidRPr="00D91650" w:rsidRDefault="00146E85" w:rsidP="00146E85">
            <w:pPr>
              <w:jc w:val="center"/>
              <w:rPr>
                <w:rFonts w:ascii="Times New Roman" w:hAnsi="Times New Roman"/>
                <w:sz w:val="24"/>
                <w:szCs w:val="24"/>
              </w:rPr>
            </w:pPr>
          </w:p>
        </w:tc>
        <w:tc>
          <w:tcPr>
            <w:tcW w:w="2806" w:type="dxa"/>
          </w:tcPr>
          <w:p w:rsidR="00146E85" w:rsidRPr="00D91650" w:rsidRDefault="00146E85" w:rsidP="00146E85">
            <w:pPr>
              <w:rPr>
                <w:rFonts w:ascii="Times New Roman" w:hAnsi="Times New Roman"/>
                <w:sz w:val="24"/>
                <w:szCs w:val="24"/>
              </w:rPr>
            </w:pPr>
            <w:r>
              <w:rPr>
                <w:rFonts w:ascii="Times New Roman" w:hAnsi="Times New Roman"/>
                <w:sz w:val="24"/>
                <w:szCs w:val="24"/>
              </w:rPr>
              <w:t>Киньямуратова Х.И.</w:t>
            </w:r>
          </w:p>
        </w:tc>
      </w:tr>
      <w:tr w:rsidR="00146E85" w:rsidRPr="00D91650" w:rsidTr="00146E85">
        <w:tc>
          <w:tcPr>
            <w:tcW w:w="3006" w:type="dxa"/>
          </w:tcPr>
          <w:p w:rsidR="00146E85" w:rsidRPr="00D91650" w:rsidRDefault="00146E85" w:rsidP="00146E85">
            <w:pPr>
              <w:rPr>
                <w:rFonts w:ascii="Times New Roman" w:hAnsi="Times New Roman"/>
                <w:sz w:val="24"/>
                <w:szCs w:val="24"/>
              </w:rPr>
            </w:pPr>
            <w:r>
              <w:rPr>
                <w:rFonts w:ascii="Times New Roman" w:hAnsi="Times New Roman"/>
                <w:sz w:val="24"/>
                <w:szCs w:val="24"/>
              </w:rPr>
              <w:t>Атаева С.В.</w:t>
            </w:r>
          </w:p>
        </w:tc>
        <w:tc>
          <w:tcPr>
            <w:tcW w:w="567" w:type="dxa"/>
            <w:vMerge/>
          </w:tcPr>
          <w:p w:rsidR="00146E85" w:rsidRPr="00D91650" w:rsidRDefault="00146E85" w:rsidP="00146E85">
            <w:pPr>
              <w:jc w:val="center"/>
              <w:rPr>
                <w:rFonts w:ascii="Times New Roman" w:hAnsi="Times New Roman"/>
                <w:sz w:val="24"/>
                <w:szCs w:val="24"/>
              </w:rPr>
            </w:pPr>
          </w:p>
        </w:tc>
        <w:tc>
          <w:tcPr>
            <w:tcW w:w="1985" w:type="dxa"/>
            <w:vMerge w:val="restart"/>
          </w:tcPr>
          <w:p w:rsidR="00146E85" w:rsidRPr="00D91650" w:rsidRDefault="00146E85" w:rsidP="00146E85">
            <w:pPr>
              <w:jc w:val="center"/>
              <w:rPr>
                <w:rFonts w:ascii="Times New Roman" w:hAnsi="Times New Roman"/>
                <w:b/>
                <w:sz w:val="24"/>
                <w:szCs w:val="24"/>
              </w:rPr>
            </w:pPr>
          </w:p>
          <w:p w:rsidR="00146E85" w:rsidRPr="00D91650" w:rsidRDefault="00146E85" w:rsidP="00146E85">
            <w:pPr>
              <w:jc w:val="center"/>
              <w:rPr>
                <w:rFonts w:ascii="Times New Roman" w:hAnsi="Times New Roman"/>
                <w:b/>
                <w:sz w:val="24"/>
                <w:szCs w:val="24"/>
              </w:rPr>
            </w:pPr>
            <w:r w:rsidRPr="00D91650">
              <w:rPr>
                <w:rFonts w:ascii="Times New Roman" w:hAnsi="Times New Roman"/>
                <w:b/>
                <w:sz w:val="24"/>
                <w:szCs w:val="24"/>
              </w:rPr>
              <w:t>Четверг</w:t>
            </w:r>
          </w:p>
        </w:tc>
        <w:tc>
          <w:tcPr>
            <w:tcW w:w="1559" w:type="dxa"/>
          </w:tcPr>
          <w:p w:rsidR="00146E85" w:rsidRPr="00D91650" w:rsidRDefault="00146E85" w:rsidP="00146E85">
            <w:pPr>
              <w:jc w:val="center"/>
              <w:rPr>
                <w:rFonts w:ascii="Times New Roman" w:hAnsi="Times New Roman"/>
                <w:sz w:val="24"/>
                <w:szCs w:val="24"/>
              </w:rPr>
            </w:pPr>
            <w:r w:rsidRPr="00D91650">
              <w:rPr>
                <w:rFonts w:ascii="Times New Roman" w:hAnsi="Times New Roman"/>
                <w:sz w:val="24"/>
                <w:szCs w:val="24"/>
              </w:rPr>
              <w:t>1 этаж</w:t>
            </w:r>
          </w:p>
        </w:tc>
        <w:tc>
          <w:tcPr>
            <w:tcW w:w="709" w:type="dxa"/>
            <w:vMerge/>
          </w:tcPr>
          <w:p w:rsidR="00146E85" w:rsidRPr="00D91650" w:rsidRDefault="00146E85" w:rsidP="00146E85">
            <w:pPr>
              <w:jc w:val="center"/>
              <w:rPr>
                <w:rFonts w:ascii="Times New Roman" w:hAnsi="Times New Roman"/>
                <w:sz w:val="24"/>
                <w:szCs w:val="24"/>
              </w:rPr>
            </w:pPr>
          </w:p>
        </w:tc>
        <w:tc>
          <w:tcPr>
            <w:tcW w:w="2806" w:type="dxa"/>
          </w:tcPr>
          <w:p w:rsidR="00146E85" w:rsidRPr="00D91650" w:rsidRDefault="00146E85" w:rsidP="00146E85">
            <w:pPr>
              <w:rPr>
                <w:rFonts w:ascii="Times New Roman" w:hAnsi="Times New Roman"/>
                <w:sz w:val="24"/>
                <w:szCs w:val="24"/>
              </w:rPr>
            </w:pPr>
            <w:r>
              <w:rPr>
                <w:rFonts w:ascii="Times New Roman" w:hAnsi="Times New Roman"/>
                <w:sz w:val="24"/>
                <w:szCs w:val="24"/>
              </w:rPr>
              <w:t>Имаев И.Р.</w:t>
            </w:r>
          </w:p>
        </w:tc>
      </w:tr>
      <w:tr w:rsidR="00146E85" w:rsidRPr="00D91650" w:rsidTr="00146E85">
        <w:tc>
          <w:tcPr>
            <w:tcW w:w="3006" w:type="dxa"/>
          </w:tcPr>
          <w:p w:rsidR="00146E85" w:rsidRPr="00D91650" w:rsidRDefault="00146E85" w:rsidP="00146E85">
            <w:pPr>
              <w:rPr>
                <w:rFonts w:ascii="Times New Roman" w:hAnsi="Times New Roman"/>
                <w:sz w:val="24"/>
                <w:szCs w:val="24"/>
              </w:rPr>
            </w:pPr>
            <w:r>
              <w:rPr>
                <w:rFonts w:ascii="Times New Roman" w:hAnsi="Times New Roman"/>
                <w:sz w:val="24"/>
                <w:szCs w:val="24"/>
              </w:rPr>
              <w:t>Калимуллина Л.Ш.</w:t>
            </w:r>
          </w:p>
        </w:tc>
        <w:tc>
          <w:tcPr>
            <w:tcW w:w="567" w:type="dxa"/>
            <w:vMerge/>
          </w:tcPr>
          <w:p w:rsidR="00146E85" w:rsidRPr="00D91650" w:rsidRDefault="00146E85" w:rsidP="00146E85">
            <w:pPr>
              <w:jc w:val="center"/>
              <w:rPr>
                <w:rFonts w:ascii="Times New Roman" w:hAnsi="Times New Roman"/>
                <w:sz w:val="24"/>
                <w:szCs w:val="24"/>
              </w:rPr>
            </w:pPr>
          </w:p>
        </w:tc>
        <w:tc>
          <w:tcPr>
            <w:tcW w:w="1985" w:type="dxa"/>
            <w:vMerge/>
          </w:tcPr>
          <w:p w:rsidR="00146E85" w:rsidRPr="00D91650" w:rsidRDefault="00146E85" w:rsidP="00146E85">
            <w:pPr>
              <w:jc w:val="center"/>
              <w:rPr>
                <w:rFonts w:ascii="Times New Roman" w:hAnsi="Times New Roman"/>
                <w:b/>
                <w:sz w:val="24"/>
                <w:szCs w:val="24"/>
              </w:rPr>
            </w:pPr>
          </w:p>
        </w:tc>
        <w:tc>
          <w:tcPr>
            <w:tcW w:w="1559" w:type="dxa"/>
          </w:tcPr>
          <w:p w:rsidR="00146E85" w:rsidRPr="00D91650" w:rsidRDefault="00146E85" w:rsidP="00146E85">
            <w:pPr>
              <w:jc w:val="center"/>
              <w:rPr>
                <w:rFonts w:ascii="Times New Roman" w:hAnsi="Times New Roman"/>
                <w:sz w:val="24"/>
                <w:szCs w:val="24"/>
              </w:rPr>
            </w:pPr>
            <w:r w:rsidRPr="00D91650">
              <w:rPr>
                <w:rFonts w:ascii="Times New Roman" w:hAnsi="Times New Roman"/>
                <w:sz w:val="24"/>
                <w:szCs w:val="24"/>
              </w:rPr>
              <w:t>2 этаж</w:t>
            </w:r>
          </w:p>
        </w:tc>
        <w:tc>
          <w:tcPr>
            <w:tcW w:w="709" w:type="dxa"/>
            <w:vMerge/>
          </w:tcPr>
          <w:p w:rsidR="00146E85" w:rsidRPr="00D91650" w:rsidRDefault="00146E85" w:rsidP="00146E85">
            <w:pPr>
              <w:jc w:val="center"/>
              <w:rPr>
                <w:rFonts w:ascii="Times New Roman" w:hAnsi="Times New Roman"/>
                <w:sz w:val="24"/>
                <w:szCs w:val="24"/>
              </w:rPr>
            </w:pPr>
          </w:p>
        </w:tc>
        <w:tc>
          <w:tcPr>
            <w:tcW w:w="2806" w:type="dxa"/>
          </w:tcPr>
          <w:p w:rsidR="00146E85" w:rsidRPr="00D91650" w:rsidRDefault="00146E85" w:rsidP="00146E85">
            <w:pPr>
              <w:rPr>
                <w:rFonts w:ascii="Times New Roman" w:hAnsi="Times New Roman"/>
                <w:sz w:val="24"/>
                <w:szCs w:val="24"/>
              </w:rPr>
            </w:pPr>
            <w:r>
              <w:rPr>
                <w:rFonts w:ascii="Times New Roman" w:hAnsi="Times New Roman"/>
                <w:sz w:val="24"/>
                <w:szCs w:val="24"/>
              </w:rPr>
              <w:t>Довмат И.А.</w:t>
            </w:r>
          </w:p>
        </w:tc>
      </w:tr>
      <w:tr w:rsidR="00146E85" w:rsidRPr="00D91650" w:rsidTr="00146E85">
        <w:tc>
          <w:tcPr>
            <w:tcW w:w="3006" w:type="dxa"/>
          </w:tcPr>
          <w:p w:rsidR="00146E85" w:rsidRPr="00D91650" w:rsidRDefault="00146E85" w:rsidP="00146E85">
            <w:pPr>
              <w:rPr>
                <w:rFonts w:ascii="Times New Roman" w:hAnsi="Times New Roman"/>
                <w:sz w:val="24"/>
                <w:szCs w:val="24"/>
              </w:rPr>
            </w:pPr>
            <w:r>
              <w:rPr>
                <w:rFonts w:ascii="Times New Roman" w:hAnsi="Times New Roman"/>
                <w:sz w:val="24"/>
                <w:szCs w:val="24"/>
              </w:rPr>
              <w:t>Раматуллина Ю.С.</w:t>
            </w:r>
          </w:p>
        </w:tc>
        <w:tc>
          <w:tcPr>
            <w:tcW w:w="567" w:type="dxa"/>
            <w:vMerge/>
          </w:tcPr>
          <w:p w:rsidR="00146E85" w:rsidRPr="00D91650" w:rsidRDefault="00146E85" w:rsidP="00146E85">
            <w:pPr>
              <w:jc w:val="center"/>
              <w:rPr>
                <w:rFonts w:ascii="Times New Roman" w:hAnsi="Times New Roman"/>
                <w:sz w:val="24"/>
                <w:szCs w:val="24"/>
              </w:rPr>
            </w:pPr>
          </w:p>
        </w:tc>
        <w:tc>
          <w:tcPr>
            <w:tcW w:w="1985" w:type="dxa"/>
            <w:vMerge/>
          </w:tcPr>
          <w:p w:rsidR="00146E85" w:rsidRPr="00D91650" w:rsidRDefault="00146E85" w:rsidP="00146E85">
            <w:pPr>
              <w:jc w:val="center"/>
              <w:rPr>
                <w:rFonts w:ascii="Times New Roman" w:hAnsi="Times New Roman"/>
                <w:b/>
                <w:sz w:val="24"/>
                <w:szCs w:val="24"/>
              </w:rPr>
            </w:pPr>
          </w:p>
        </w:tc>
        <w:tc>
          <w:tcPr>
            <w:tcW w:w="1559" w:type="dxa"/>
          </w:tcPr>
          <w:p w:rsidR="00146E85" w:rsidRPr="00D91650" w:rsidRDefault="00146E85" w:rsidP="00146E85">
            <w:pPr>
              <w:jc w:val="center"/>
              <w:rPr>
                <w:rFonts w:ascii="Times New Roman" w:hAnsi="Times New Roman"/>
                <w:sz w:val="24"/>
                <w:szCs w:val="24"/>
              </w:rPr>
            </w:pPr>
            <w:r w:rsidRPr="00D91650">
              <w:rPr>
                <w:rFonts w:ascii="Times New Roman" w:hAnsi="Times New Roman"/>
                <w:sz w:val="24"/>
                <w:szCs w:val="24"/>
              </w:rPr>
              <w:t>3 этаж</w:t>
            </w:r>
          </w:p>
        </w:tc>
        <w:tc>
          <w:tcPr>
            <w:tcW w:w="709" w:type="dxa"/>
            <w:vMerge/>
          </w:tcPr>
          <w:p w:rsidR="00146E85" w:rsidRPr="00D91650" w:rsidRDefault="00146E85" w:rsidP="00146E85">
            <w:pPr>
              <w:jc w:val="center"/>
              <w:rPr>
                <w:rFonts w:ascii="Times New Roman" w:hAnsi="Times New Roman"/>
                <w:sz w:val="24"/>
                <w:szCs w:val="24"/>
              </w:rPr>
            </w:pPr>
          </w:p>
        </w:tc>
        <w:tc>
          <w:tcPr>
            <w:tcW w:w="2806" w:type="dxa"/>
          </w:tcPr>
          <w:p w:rsidR="00146E85" w:rsidRPr="00D91650" w:rsidRDefault="00146E85" w:rsidP="00146E85">
            <w:pPr>
              <w:rPr>
                <w:rFonts w:ascii="Times New Roman" w:hAnsi="Times New Roman"/>
                <w:sz w:val="24"/>
                <w:szCs w:val="24"/>
              </w:rPr>
            </w:pPr>
            <w:r>
              <w:rPr>
                <w:rFonts w:ascii="Times New Roman" w:hAnsi="Times New Roman"/>
                <w:sz w:val="24"/>
                <w:szCs w:val="24"/>
              </w:rPr>
              <w:t>Мустафина К.М.</w:t>
            </w:r>
          </w:p>
        </w:tc>
      </w:tr>
      <w:tr w:rsidR="00146E85" w:rsidRPr="00D91650" w:rsidTr="00146E85">
        <w:tc>
          <w:tcPr>
            <w:tcW w:w="3006" w:type="dxa"/>
          </w:tcPr>
          <w:p w:rsidR="00146E85" w:rsidRPr="00D91650" w:rsidRDefault="00146E85" w:rsidP="00146E85">
            <w:pPr>
              <w:rPr>
                <w:rFonts w:ascii="Times New Roman" w:hAnsi="Times New Roman"/>
                <w:sz w:val="24"/>
                <w:szCs w:val="24"/>
              </w:rPr>
            </w:pPr>
            <w:r>
              <w:rPr>
                <w:rFonts w:ascii="Times New Roman" w:hAnsi="Times New Roman"/>
                <w:sz w:val="24"/>
                <w:szCs w:val="24"/>
              </w:rPr>
              <w:t>Халитова А.Ф.</w:t>
            </w:r>
          </w:p>
        </w:tc>
        <w:tc>
          <w:tcPr>
            <w:tcW w:w="567" w:type="dxa"/>
            <w:vMerge/>
          </w:tcPr>
          <w:p w:rsidR="00146E85" w:rsidRPr="00D91650" w:rsidRDefault="00146E85" w:rsidP="00146E85">
            <w:pPr>
              <w:jc w:val="center"/>
              <w:rPr>
                <w:rFonts w:ascii="Times New Roman" w:hAnsi="Times New Roman"/>
                <w:sz w:val="24"/>
                <w:szCs w:val="24"/>
              </w:rPr>
            </w:pPr>
          </w:p>
        </w:tc>
        <w:tc>
          <w:tcPr>
            <w:tcW w:w="1985" w:type="dxa"/>
            <w:vMerge w:val="restart"/>
          </w:tcPr>
          <w:p w:rsidR="00146E85" w:rsidRPr="00D91650" w:rsidRDefault="00146E85" w:rsidP="00146E85">
            <w:pPr>
              <w:jc w:val="center"/>
              <w:rPr>
                <w:rFonts w:ascii="Times New Roman" w:hAnsi="Times New Roman"/>
                <w:b/>
                <w:sz w:val="24"/>
                <w:szCs w:val="24"/>
              </w:rPr>
            </w:pPr>
          </w:p>
          <w:p w:rsidR="00146E85" w:rsidRPr="00D91650" w:rsidRDefault="00146E85" w:rsidP="00146E85">
            <w:pPr>
              <w:jc w:val="center"/>
              <w:rPr>
                <w:rFonts w:ascii="Times New Roman" w:hAnsi="Times New Roman"/>
                <w:b/>
                <w:sz w:val="24"/>
                <w:szCs w:val="24"/>
              </w:rPr>
            </w:pPr>
          </w:p>
          <w:p w:rsidR="00146E85" w:rsidRPr="00D91650" w:rsidRDefault="00146E85" w:rsidP="00146E85">
            <w:pPr>
              <w:ind w:hanging="249"/>
              <w:jc w:val="center"/>
              <w:rPr>
                <w:rFonts w:ascii="Times New Roman" w:hAnsi="Times New Roman"/>
                <w:b/>
                <w:sz w:val="24"/>
                <w:szCs w:val="24"/>
              </w:rPr>
            </w:pPr>
            <w:r w:rsidRPr="00D91650">
              <w:rPr>
                <w:rFonts w:ascii="Times New Roman" w:hAnsi="Times New Roman"/>
                <w:b/>
                <w:sz w:val="24"/>
                <w:szCs w:val="24"/>
              </w:rPr>
              <w:t>Пятница</w:t>
            </w:r>
          </w:p>
        </w:tc>
        <w:tc>
          <w:tcPr>
            <w:tcW w:w="1559" w:type="dxa"/>
          </w:tcPr>
          <w:p w:rsidR="00146E85" w:rsidRPr="00D91650" w:rsidRDefault="00146E85" w:rsidP="00146E85">
            <w:pPr>
              <w:jc w:val="center"/>
              <w:rPr>
                <w:rFonts w:ascii="Times New Roman" w:hAnsi="Times New Roman"/>
                <w:sz w:val="24"/>
                <w:szCs w:val="24"/>
              </w:rPr>
            </w:pPr>
            <w:r w:rsidRPr="00D91650">
              <w:rPr>
                <w:rFonts w:ascii="Times New Roman" w:hAnsi="Times New Roman"/>
                <w:sz w:val="24"/>
                <w:szCs w:val="24"/>
              </w:rPr>
              <w:t>1 этаж</w:t>
            </w:r>
          </w:p>
        </w:tc>
        <w:tc>
          <w:tcPr>
            <w:tcW w:w="709" w:type="dxa"/>
            <w:vMerge/>
          </w:tcPr>
          <w:p w:rsidR="00146E85" w:rsidRPr="00D91650" w:rsidRDefault="00146E85" w:rsidP="00146E85">
            <w:pPr>
              <w:jc w:val="center"/>
              <w:rPr>
                <w:rFonts w:ascii="Times New Roman" w:hAnsi="Times New Roman"/>
                <w:sz w:val="24"/>
                <w:szCs w:val="24"/>
              </w:rPr>
            </w:pPr>
          </w:p>
        </w:tc>
        <w:tc>
          <w:tcPr>
            <w:tcW w:w="2806" w:type="dxa"/>
          </w:tcPr>
          <w:p w:rsidR="00146E85" w:rsidRPr="00D91650" w:rsidRDefault="00146E85" w:rsidP="00146E85">
            <w:pPr>
              <w:rPr>
                <w:rFonts w:ascii="Times New Roman" w:hAnsi="Times New Roman"/>
                <w:sz w:val="24"/>
                <w:szCs w:val="24"/>
              </w:rPr>
            </w:pPr>
            <w:r>
              <w:rPr>
                <w:rFonts w:ascii="Times New Roman" w:hAnsi="Times New Roman"/>
                <w:sz w:val="24"/>
                <w:szCs w:val="24"/>
              </w:rPr>
              <w:t>Сайфуллина В.Г.</w:t>
            </w:r>
          </w:p>
        </w:tc>
      </w:tr>
      <w:tr w:rsidR="00146E85" w:rsidRPr="00D91650" w:rsidTr="00146E85">
        <w:tc>
          <w:tcPr>
            <w:tcW w:w="3006" w:type="dxa"/>
          </w:tcPr>
          <w:p w:rsidR="00146E85" w:rsidRPr="00D91650" w:rsidRDefault="00146E85" w:rsidP="00146E85">
            <w:pPr>
              <w:rPr>
                <w:rFonts w:ascii="Times New Roman" w:hAnsi="Times New Roman"/>
                <w:sz w:val="24"/>
                <w:szCs w:val="24"/>
              </w:rPr>
            </w:pPr>
            <w:r>
              <w:rPr>
                <w:rFonts w:ascii="Times New Roman" w:hAnsi="Times New Roman"/>
                <w:sz w:val="24"/>
                <w:szCs w:val="24"/>
              </w:rPr>
              <w:t>Байкина Ю.А.</w:t>
            </w:r>
          </w:p>
        </w:tc>
        <w:tc>
          <w:tcPr>
            <w:tcW w:w="567" w:type="dxa"/>
            <w:vMerge/>
          </w:tcPr>
          <w:p w:rsidR="00146E85" w:rsidRPr="00D91650" w:rsidRDefault="00146E85" w:rsidP="00146E85">
            <w:pPr>
              <w:jc w:val="center"/>
              <w:rPr>
                <w:rFonts w:ascii="Times New Roman" w:hAnsi="Times New Roman"/>
                <w:sz w:val="24"/>
                <w:szCs w:val="24"/>
              </w:rPr>
            </w:pPr>
          </w:p>
        </w:tc>
        <w:tc>
          <w:tcPr>
            <w:tcW w:w="1985" w:type="dxa"/>
            <w:vMerge/>
          </w:tcPr>
          <w:p w:rsidR="00146E85" w:rsidRPr="00D91650" w:rsidRDefault="00146E85" w:rsidP="00146E85">
            <w:pPr>
              <w:jc w:val="center"/>
              <w:rPr>
                <w:rFonts w:ascii="Times New Roman" w:hAnsi="Times New Roman"/>
                <w:b/>
                <w:sz w:val="24"/>
                <w:szCs w:val="24"/>
              </w:rPr>
            </w:pPr>
          </w:p>
        </w:tc>
        <w:tc>
          <w:tcPr>
            <w:tcW w:w="1559" w:type="dxa"/>
          </w:tcPr>
          <w:p w:rsidR="00146E85" w:rsidRPr="00D91650" w:rsidRDefault="00146E85" w:rsidP="00146E85">
            <w:pPr>
              <w:jc w:val="center"/>
              <w:rPr>
                <w:rFonts w:ascii="Times New Roman" w:hAnsi="Times New Roman"/>
                <w:sz w:val="24"/>
                <w:szCs w:val="24"/>
              </w:rPr>
            </w:pPr>
            <w:r w:rsidRPr="00D91650">
              <w:rPr>
                <w:rFonts w:ascii="Times New Roman" w:hAnsi="Times New Roman"/>
                <w:sz w:val="24"/>
                <w:szCs w:val="24"/>
              </w:rPr>
              <w:t>2 этаж</w:t>
            </w:r>
          </w:p>
        </w:tc>
        <w:tc>
          <w:tcPr>
            <w:tcW w:w="709" w:type="dxa"/>
            <w:vMerge/>
          </w:tcPr>
          <w:p w:rsidR="00146E85" w:rsidRPr="00D91650" w:rsidRDefault="00146E85" w:rsidP="00146E85">
            <w:pPr>
              <w:jc w:val="center"/>
              <w:rPr>
                <w:rFonts w:ascii="Times New Roman" w:hAnsi="Times New Roman"/>
                <w:sz w:val="24"/>
                <w:szCs w:val="24"/>
              </w:rPr>
            </w:pPr>
          </w:p>
        </w:tc>
        <w:tc>
          <w:tcPr>
            <w:tcW w:w="2806" w:type="dxa"/>
          </w:tcPr>
          <w:p w:rsidR="00146E85" w:rsidRPr="00D91650" w:rsidRDefault="00146E85" w:rsidP="00146E85">
            <w:pPr>
              <w:rPr>
                <w:rFonts w:ascii="Times New Roman" w:hAnsi="Times New Roman"/>
                <w:sz w:val="24"/>
                <w:szCs w:val="24"/>
              </w:rPr>
            </w:pPr>
            <w:r>
              <w:rPr>
                <w:rFonts w:ascii="Times New Roman" w:hAnsi="Times New Roman"/>
                <w:sz w:val="24"/>
                <w:szCs w:val="24"/>
              </w:rPr>
              <w:t>Хажеева М.Г.</w:t>
            </w:r>
          </w:p>
        </w:tc>
      </w:tr>
      <w:tr w:rsidR="00146E85" w:rsidRPr="00D91650" w:rsidTr="00146E85">
        <w:tc>
          <w:tcPr>
            <w:tcW w:w="3006" w:type="dxa"/>
          </w:tcPr>
          <w:p w:rsidR="00146E85" w:rsidRPr="00D91650" w:rsidRDefault="00146E85" w:rsidP="00146E85">
            <w:pPr>
              <w:rPr>
                <w:rFonts w:ascii="Times New Roman" w:hAnsi="Times New Roman"/>
                <w:sz w:val="24"/>
                <w:szCs w:val="24"/>
              </w:rPr>
            </w:pPr>
            <w:r>
              <w:rPr>
                <w:rFonts w:ascii="Times New Roman" w:hAnsi="Times New Roman"/>
                <w:sz w:val="24"/>
                <w:szCs w:val="24"/>
              </w:rPr>
              <w:t>Гареева Р.А.</w:t>
            </w:r>
          </w:p>
        </w:tc>
        <w:tc>
          <w:tcPr>
            <w:tcW w:w="567" w:type="dxa"/>
            <w:vMerge/>
          </w:tcPr>
          <w:p w:rsidR="00146E85" w:rsidRPr="00D91650" w:rsidRDefault="00146E85" w:rsidP="00146E85">
            <w:pPr>
              <w:jc w:val="center"/>
              <w:rPr>
                <w:rFonts w:ascii="Times New Roman" w:hAnsi="Times New Roman"/>
                <w:sz w:val="24"/>
                <w:szCs w:val="24"/>
              </w:rPr>
            </w:pPr>
          </w:p>
        </w:tc>
        <w:tc>
          <w:tcPr>
            <w:tcW w:w="1985" w:type="dxa"/>
            <w:vMerge/>
          </w:tcPr>
          <w:p w:rsidR="00146E85" w:rsidRPr="00D91650" w:rsidRDefault="00146E85" w:rsidP="00146E85">
            <w:pPr>
              <w:jc w:val="center"/>
              <w:rPr>
                <w:rFonts w:ascii="Times New Roman" w:hAnsi="Times New Roman"/>
                <w:b/>
                <w:sz w:val="24"/>
                <w:szCs w:val="24"/>
              </w:rPr>
            </w:pPr>
          </w:p>
        </w:tc>
        <w:tc>
          <w:tcPr>
            <w:tcW w:w="1559" w:type="dxa"/>
          </w:tcPr>
          <w:p w:rsidR="00146E85" w:rsidRPr="00D91650" w:rsidRDefault="00146E85" w:rsidP="00146E85">
            <w:pPr>
              <w:jc w:val="center"/>
              <w:rPr>
                <w:rFonts w:ascii="Times New Roman" w:hAnsi="Times New Roman"/>
                <w:sz w:val="24"/>
                <w:szCs w:val="24"/>
              </w:rPr>
            </w:pPr>
            <w:r w:rsidRPr="00D91650">
              <w:rPr>
                <w:rFonts w:ascii="Times New Roman" w:hAnsi="Times New Roman"/>
                <w:sz w:val="24"/>
                <w:szCs w:val="24"/>
              </w:rPr>
              <w:t>3 этаж</w:t>
            </w:r>
          </w:p>
        </w:tc>
        <w:tc>
          <w:tcPr>
            <w:tcW w:w="709" w:type="dxa"/>
            <w:vMerge/>
          </w:tcPr>
          <w:p w:rsidR="00146E85" w:rsidRPr="00D91650" w:rsidRDefault="00146E85" w:rsidP="00146E85">
            <w:pPr>
              <w:jc w:val="center"/>
              <w:rPr>
                <w:rFonts w:ascii="Times New Roman" w:hAnsi="Times New Roman"/>
                <w:sz w:val="24"/>
                <w:szCs w:val="24"/>
              </w:rPr>
            </w:pPr>
          </w:p>
        </w:tc>
        <w:tc>
          <w:tcPr>
            <w:tcW w:w="2806" w:type="dxa"/>
          </w:tcPr>
          <w:p w:rsidR="00146E85" w:rsidRPr="00D91650" w:rsidRDefault="00146E85" w:rsidP="00146E85">
            <w:pPr>
              <w:rPr>
                <w:rFonts w:ascii="Times New Roman" w:hAnsi="Times New Roman"/>
                <w:sz w:val="24"/>
                <w:szCs w:val="24"/>
              </w:rPr>
            </w:pPr>
            <w:r>
              <w:rPr>
                <w:rFonts w:ascii="Times New Roman" w:hAnsi="Times New Roman"/>
                <w:sz w:val="24"/>
                <w:szCs w:val="24"/>
              </w:rPr>
              <w:t>Борисова Р.С.</w:t>
            </w:r>
          </w:p>
        </w:tc>
      </w:tr>
    </w:tbl>
    <w:p w:rsidR="00D4167E" w:rsidRDefault="00D4167E">
      <w:pPr>
        <w:spacing w:line="300" w:lineRule="exact"/>
        <w:rPr>
          <w:sz w:val="20"/>
          <w:szCs w:val="20"/>
        </w:rPr>
      </w:pPr>
    </w:p>
    <w:p w:rsidR="00D4167E" w:rsidRDefault="00D4167E" w:rsidP="00146E85">
      <w:pPr>
        <w:ind w:left="1020"/>
        <w:rPr>
          <w:sz w:val="20"/>
          <w:szCs w:val="20"/>
        </w:rPr>
      </w:pPr>
      <w:r>
        <w:rPr>
          <w:rFonts w:ascii="Calibri" w:eastAsia="Calibri" w:hAnsi="Calibri" w:cs="Calibri"/>
          <w:b/>
          <w:bCs/>
          <w:color w:val="00000A"/>
          <w:sz w:val="24"/>
          <w:szCs w:val="24"/>
        </w:rPr>
        <w:t>3.2.Учебно-материальная база</w:t>
      </w:r>
      <w:r>
        <w:rPr>
          <w:rFonts w:ascii="Calibri" w:eastAsia="Calibri" w:hAnsi="Calibri" w:cs="Calibri"/>
          <w:color w:val="00000A"/>
          <w:sz w:val="24"/>
          <w:szCs w:val="24"/>
        </w:rPr>
        <w:t>.</w:t>
      </w:r>
    </w:p>
    <w:p w:rsidR="00D4167E" w:rsidRDefault="00D4167E">
      <w:pPr>
        <w:spacing w:line="250" w:lineRule="auto"/>
        <w:ind w:left="260" w:right="20" w:firstLine="166"/>
        <w:rPr>
          <w:sz w:val="20"/>
          <w:szCs w:val="20"/>
        </w:rPr>
      </w:pPr>
      <w:r>
        <w:rPr>
          <w:rFonts w:ascii="Times New Roman" w:eastAsia="Times New Roman" w:hAnsi="Times New Roman" w:cs="Times New Roman"/>
          <w:color w:val="00000A"/>
          <w:sz w:val="23"/>
          <w:szCs w:val="23"/>
        </w:rPr>
        <w:t xml:space="preserve">Школа имеет два актовых зала ( большой актовый зал совмещен со столовой), два спортивных зала, стадион, учебные мастерские по работе с деревом и металлом, один кабинет обслуживающего труда, библиотеку с читальным залом ( библиотечный фонд - </w:t>
      </w:r>
      <w:r w:rsidR="00416EA1" w:rsidRPr="00416EA1">
        <w:rPr>
          <w:rFonts w:ascii="Times New Roman" w:eastAsia="Times New Roman" w:hAnsi="Times New Roman" w:cs="Times New Roman"/>
          <w:color w:val="00000A"/>
          <w:sz w:val="23"/>
          <w:szCs w:val="23"/>
        </w:rPr>
        <w:t xml:space="preserve">22635экз </w:t>
      </w:r>
      <w:r>
        <w:rPr>
          <w:rFonts w:ascii="Times New Roman" w:eastAsia="Times New Roman" w:hAnsi="Times New Roman" w:cs="Times New Roman"/>
          <w:color w:val="00000A"/>
          <w:sz w:val="23"/>
          <w:szCs w:val="23"/>
        </w:rPr>
        <w:t xml:space="preserve">экземпляров, из них художественно-методической – </w:t>
      </w:r>
      <w:r w:rsidR="00416EA1" w:rsidRPr="00891E99">
        <w:rPr>
          <w:rFonts w:ascii="Times New Roman" w:hAnsi="Times New Roman" w:cs="Times New Roman"/>
          <w:sz w:val="28"/>
          <w:szCs w:val="28"/>
        </w:rPr>
        <w:t>8837экз</w:t>
      </w:r>
      <w:r>
        <w:rPr>
          <w:rFonts w:ascii="Times New Roman" w:eastAsia="Times New Roman" w:hAnsi="Times New Roman" w:cs="Times New Roman"/>
          <w:color w:val="00000A"/>
          <w:sz w:val="23"/>
          <w:szCs w:val="23"/>
        </w:rPr>
        <w:t xml:space="preserve"> экземпляров</w:t>
      </w:r>
      <w:r w:rsidR="00416EA1">
        <w:rPr>
          <w:rFonts w:ascii="Times New Roman" w:eastAsia="Times New Roman" w:hAnsi="Times New Roman" w:cs="Times New Roman"/>
          <w:color w:val="00000A"/>
          <w:sz w:val="23"/>
          <w:szCs w:val="23"/>
        </w:rPr>
        <w:t xml:space="preserve">,  </w:t>
      </w:r>
      <w:r w:rsidR="00416EA1" w:rsidRPr="00416EA1">
        <w:rPr>
          <w:rFonts w:ascii="Times New Roman" w:eastAsia="Times New Roman" w:hAnsi="Times New Roman" w:cs="Times New Roman"/>
          <w:color w:val="00000A"/>
          <w:sz w:val="23"/>
          <w:szCs w:val="23"/>
        </w:rPr>
        <w:t xml:space="preserve">на </w:t>
      </w:r>
      <w:r w:rsidR="00416EA1" w:rsidRPr="00416EA1">
        <w:rPr>
          <w:rFonts w:ascii="Times New Roman" w:eastAsia="Times New Roman" w:hAnsi="Times New Roman" w:cs="Times New Roman"/>
          <w:color w:val="00000A"/>
          <w:sz w:val="23"/>
          <w:szCs w:val="23"/>
        </w:rPr>
        <w:lastRenderedPageBreak/>
        <w:t>башкирском языке- 1012экз.</w:t>
      </w:r>
      <w:r w:rsidR="00416EA1">
        <w:rPr>
          <w:rFonts w:ascii="Times New Roman" w:eastAsia="Times New Roman" w:hAnsi="Times New Roman" w:cs="Times New Roman"/>
          <w:color w:val="00000A"/>
          <w:sz w:val="23"/>
          <w:szCs w:val="23"/>
        </w:rPr>
        <w:t xml:space="preserve">; </w:t>
      </w:r>
      <w:r>
        <w:rPr>
          <w:rFonts w:ascii="Times New Roman" w:eastAsia="Times New Roman" w:hAnsi="Times New Roman" w:cs="Times New Roman"/>
          <w:color w:val="00000A"/>
          <w:sz w:val="23"/>
          <w:szCs w:val="23"/>
        </w:rPr>
        <w:t xml:space="preserve">учебной литературы – </w:t>
      </w:r>
      <w:r w:rsidR="00416EA1" w:rsidRPr="00416EA1">
        <w:rPr>
          <w:rFonts w:ascii="Times New Roman" w:hAnsi="Times New Roman" w:cs="Times New Roman"/>
          <w:sz w:val="24"/>
          <w:szCs w:val="24"/>
        </w:rPr>
        <w:t>13676</w:t>
      </w:r>
      <w:r w:rsidR="00416EA1">
        <w:rPr>
          <w:rFonts w:ascii="Times New Roman" w:hAnsi="Times New Roman" w:cs="Times New Roman"/>
          <w:sz w:val="24"/>
          <w:szCs w:val="24"/>
        </w:rPr>
        <w:t xml:space="preserve"> </w:t>
      </w:r>
      <w:r w:rsidR="00416EA1" w:rsidRPr="00416EA1">
        <w:rPr>
          <w:rFonts w:ascii="Times New Roman" w:hAnsi="Times New Roman" w:cs="Times New Roman"/>
          <w:sz w:val="24"/>
          <w:szCs w:val="24"/>
        </w:rPr>
        <w:t>экз.</w:t>
      </w:r>
      <w:r w:rsidRPr="00416EA1">
        <w:rPr>
          <w:rFonts w:ascii="Times New Roman" w:eastAsia="Times New Roman" w:hAnsi="Times New Roman" w:cs="Times New Roman"/>
          <w:color w:val="00000A"/>
          <w:sz w:val="24"/>
          <w:szCs w:val="24"/>
        </w:rPr>
        <w:t xml:space="preserve"> экземпляров, на башкирском языке –</w:t>
      </w:r>
      <w:r w:rsidR="00416EA1" w:rsidRPr="00416EA1">
        <w:rPr>
          <w:rFonts w:ascii="Times New Roman" w:hAnsi="Times New Roman" w:cs="Times New Roman"/>
          <w:sz w:val="24"/>
          <w:szCs w:val="24"/>
        </w:rPr>
        <w:t>3425экз.</w:t>
      </w:r>
      <w:r w:rsidRPr="00416EA1">
        <w:rPr>
          <w:rFonts w:ascii="Times New Roman" w:eastAsia="Times New Roman" w:hAnsi="Times New Roman" w:cs="Times New Roman"/>
          <w:color w:val="00000A"/>
          <w:sz w:val="24"/>
          <w:szCs w:val="24"/>
        </w:rPr>
        <w:t>), тридцать девять учебных каб</w:t>
      </w:r>
      <w:r>
        <w:rPr>
          <w:rFonts w:ascii="Times New Roman" w:eastAsia="Times New Roman" w:hAnsi="Times New Roman" w:cs="Times New Roman"/>
          <w:color w:val="00000A"/>
          <w:sz w:val="23"/>
          <w:szCs w:val="23"/>
        </w:rPr>
        <w:t xml:space="preserve">инетов , в том числе два компьютерных класса и учебных медиакабинетов с выходом в Интернет: это кабинеты </w:t>
      </w:r>
      <w:r>
        <w:rPr>
          <w:rFonts w:ascii="Times New Roman" w:eastAsia="Times New Roman" w:hAnsi="Times New Roman" w:cs="Times New Roman"/>
          <w:b/>
          <w:bCs/>
          <w:color w:val="00000A"/>
          <w:sz w:val="23"/>
          <w:szCs w:val="23"/>
        </w:rPr>
        <w:t>в начальной школе все кабинеты</w:t>
      </w:r>
      <w:r>
        <w:rPr>
          <w:rFonts w:ascii="Times New Roman" w:eastAsia="Times New Roman" w:hAnsi="Times New Roman" w:cs="Times New Roman"/>
          <w:color w:val="00000A"/>
          <w:sz w:val="23"/>
          <w:szCs w:val="23"/>
        </w:rPr>
        <w:t xml:space="preserve"> </w:t>
      </w:r>
      <w:r>
        <w:rPr>
          <w:rFonts w:ascii="Times New Roman" w:eastAsia="Times New Roman" w:hAnsi="Times New Roman" w:cs="Times New Roman"/>
          <w:b/>
          <w:bCs/>
          <w:color w:val="00000A"/>
          <w:sz w:val="23"/>
          <w:szCs w:val="23"/>
        </w:rPr>
        <w:t>оснащены автоматизированным рабочим местом (документкамера, мультимедийный проектор</w:t>
      </w:r>
      <w:r>
        <w:rPr>
          <w:rFonts w:ascii="Times New Roman" w:eastAsia="Times New Roman" w:hAnsi="Times New Roman" w:cs="Times New Roman"/>
          <w:color w:val="00000A"/>
          <w:sz w:val="23"/>
          <w:szCs w:val="23"/>
        </w:rPr>
        <w:t>, принтер, автономное питание): № 7,8,9,10,11,12,13,15,16,17</w:t>
      </w:r>
      <w:r>
        <w:rPr>
          <w:rFonts w:ascii="Times New Roman" w:eastAsia="Times New Roman" w:hAnsi="Times New Roman" w:cs="Times New Roman"/>
          <w:b/>
          <w:bCs/>
          <w:color w:val="00000A"/>
          <w:sz w:val="23"/>
          <w:szCs w:val="23"/>
        </w:rPr>
        <w:t xml:space="preserve">,18, в средней школе </w:t>
      </w:r>
      <w:r>
        <w:rPr>
          <w:rFonts w:ascii="Times New Roman" w:eastAsia="Times New Roman" w:hAnsi="Times New Roman" w:cs="Times New Roman"/>
          <w:color w:val="00000A"/>
          <w:sz w:val="23"/>
          <w:szCs w:val="23"/>
        </w:rPr>
        <w:t xml:space="preserve">- 1, </w:t>
      </w:r>
      <w:r w:rsidR="00416EA1">
        <w:rPr>
          <w:rFonts w:ascii="Times New Roman" w:eastAsia="Times New Roman" w:hAnsi="Times New Roman" w:cs="Times New Roman"/>
          <w:color w:val="00000A"/>
          <w:sz w:val="23"/>
          <w:szCs w:val="23"/>
        </w:rPr>
        <w:t xml:space="preserve">1а, </w:t>
      </w:r>
      <w:r>
        <w:rPr>
          <w:rFonts w:ascii="Times New Roman" w:eastAsia="Times New Roman" w:hAnsi="Times New Roman" w:cs="Times New Roman"/>
          <w:color w:val="00000A"/>
          <w:sz w:val="23"/>
          <w:szCs w:val="23"/>
        </w:rPr>
        <w:t>2, 3, 4, 5, 6, 11, 12,13, 14, 15, 16, 19</w:t>
      </w:r>
      <w:r w:rsidR="00416EA1">
        <w:rPr>
          <w:rFonts w:ascii="Times New Roman" w:eastAsia="Times New Roman" w:hAnsi="Times New Roman" w:cs="Times New Roman"/>
          <w:color w:val="00000A"/>
          <w:sz w:val="23"/>
          <w:szCs w:val="23"/>
        </w:rPr>
        <w:t xml:space="preserve"> (кабинет обслуживающего труда)</w:t>
      </w:r>
      <w:r>
        <w:rPr>
          <w:rFonts w:ascii="Times New Roman" w:eastAsia="Times New Roman" w:hAnsi="Times New Roman" w:cs="Times New Roman"/>
          <w:color w:val="00000A"/>
          <w:sz w:val="23"/>
          <w:szCs w:val="23"/>
        </w:rPr>
        <w:t>, 20, 23, 24, 25,</w:t>
      </w:r>
      <w:r>
        <w:rPr>
          <w:rFonts w:ascii="Times New Roman" w:eastAsia="Times New Roman" w:hAnsi="Times New Roman" w:cs="Times New Roman"/>
          <w:b/>
          <w:bCs/>
          <w:color w:val="00000A"/>
          <w:sz w:val="23"/>
          <w:szCs w:val="23"/>
        </w:rPr>
        <w:t xml:space="preserve"> </w:t>
      </w:r>
      <w:r>
        <w:rPr>
          <w:rFonts w:ascii="Times New Roman" w:eastAsia="Times New Roman" w:hAnsi="Times New Roman" w:cs="Times New Roman"/>
          <w:color w:val="00000A"/>
          <w:sz w:val="23"/>
          <w:szCs w:val="23"/>
        </w:rPr>
        <w:t>25 а,</w:t>
      </w:r>
      <w:r>
        <w:rPr>
          <w:rFonts w:ascii="Times New Roman" w:eastAsia="Times New Roman" w:hAnsi="Times New Roman" w:cs="Times New Roman"/>
          <w:b/>
          <w:bCs/>
          <w:color w:val="00000A"/>
          <w:sz w:val="23"/>
          <w:szCs w:val="23"/>
        </w:rPr>
        <w:t xml:space="preserve"> </w:t>
      </w:r>
      <w:r>
        <w:rPr>
          <w:rFonts w:ascii="Times New Roman" w:eastAsia="Times New Roman" w:hAnsi="Times New Roman" w:cs="Times New Roman"/>
          <w:color w:val="00000A"/>
          <w:sz w:val="23"/>
          <w:szCs w:val="23"/>
        </w:rPr>
        <w:t>26, 27, 30, 31, 32, 34,</w:t>
      </w:r>
      <w:r>
        <w:rPr>
          <w:rFonts w:ascii="Times New Roman" w:eastAsia="Times New Roman" w:hAnsi="Times New Roman" w:cs="Times New Roman"/>
          <w:b/>
          <w:bCs/>
          <w:color w:val="00000A"/>
          <w:sz w:val="23"/>
          <w:szCs w:val="23"/>
        </w:rPr>
        <w:t xml:space="preserve"> </w:t>
      </w:r>
      <w:r>
        <w:rPr>
          <w:rFonts w:ascii="Times New Roman" w:eastAsia="Times New Roman" w:hAnsi="Times New Roman" w:cs="Times New Roman"/>
          <w:color w:val="00000A"/>
          <w:sz w:val="23"/>
          <w:szCs w:val="23"/>
        </w:rPr>
        <w:t>36, 37, 38</w:t>
      </w:r>
      <w:r w:rsidR="00416EA1">
        <w:rPr>
          <w:rFonts w:ascii="Times New Roman" w:eastAsia="Times New Roman" w:hAnsi="Times New Roman" w:cs="Times New Roman"/>
          <w:color w:val="00000A"/>
          <w:sz w:val="23"/>
          <w:szCs w:val="23"/>
        </w:rPr>
        <w:t>, мастерские (кабинет технологии)</w:t>
      </w:r>
      <w:r>
        <w:rPr>
          <w:rFonts w:ascii="Times New Roman" w:eastAsia="Times New Roman" w:hAnsi="Times New Roman" w:cs="Times New Roman"/>
          <w:color w:val="00000A"/>
          <w:sz w:val="23"/>
          <w:szCs w:val="23"/>
        </w:rPr>
        <w:t xml:space="preserve">. </w:t>
      </w:r>
      <w:r>
        <w:rPr>
          <w:rFonts w:ascii="Times New Roman" w:eastAsia="Times New Roman" w:hAnsi="Times New Roman" w:cs="Times New Roman"/>
          <w:b/>
          <w:bCs/>
          <w:color w:val="00000A"/>
          <w:sz w:val="23"/>
          <w:szCs w:val="23"/>
        </w:rPr>
        <w:t>Всего</w:t>
      </w:r>
      <w:r>
        <w:rPr>
          <w:rFonts w:ascii="Times New Roman" w:eastAsia="Times New Roman" w:hAnsi="Times New Roman" w:cs="Times New Roman"/>
          <w:color w:val="00000A"/>
          <w:sz w:val="23"/>
          <w:szCs w:val="23"/>
        </w:rPr>
        <w:t xml:space="preserve"> </w:t>
      </w:r>
      <w:r w:rsidR="00416EA1">
        <w:rPr>
          <w:rFonts w:ascii="Times New Roman" w:eastAsia="Times New Roman" w:hAnsi="Times New Roman" w:cs="Times New Roman"/>
          <w:b/>
          <w:bCs/>
          <w:color w:val="00000A"/>
          <w:sz w:val="23"/>
          <w:szCs w:val="23"/>
        </w:rPr>
        <w:t xml:space="preserve">40 </w:t>
      </w:r>
      <w:r>
        <w:rPr>
          <w:rFonts w:ascii="Times New Roman" w:eastAsia="Times New Roman" w:hAnsi="Times New Roman" w:cs="Times New Roman"/>
          <w:b/>
          <w:bCs/>
          <w:color w:val="00000A"/>
          <w:sz w:val="23"/>
          <w:szCs w:val="23"/>
        </w:rPr>
        <w:t>кабинетов оснащены мультимедийным оборудованием.</w:t>
      </w:r>
      <w:r w:rsidR="00416EA1">
        <w:rPr>
          <w:rFonts w:ascii="Times New Roman" w:eastAsia="Times New Roman" w:hAnsi="Times New Roman" w:cs="Times New Roman"/>
          <w:color w:val="00000A"/>
          <w:sz w:val="23"/>
          <w:szCs w:val="23"/>
        </w:rPr>
        <w:t xml:space="preserve"> </w:t>
      </w:r>
    </w:p>
    <w:p w:rsidR="00D4167E" w:rsidRDefault="00D4167E">
      <w:pPr>
        <w:spacing w:line="235" w:lineRule="auto"/>
        <w:ind w:left="560"/>
        <w:rPr>
          <w:sz w:val="20"/>
          <w:szCs w:val="20"/>
        </w:rPr>
      </w:pPr>
      <w:r>
        <w:rPr>
          <w:rFonts w:ascii="Times New Roman" w:eastAsia="Times New Roman" w:hAnsi="Times New Roman" w:cs="Times New Roman"/>
          <w:sz w:val="24"/>
          <w:szCs w:val="24"/>
        </w:rPr>
        <w:t>Интерактивные доски установлены в кабинетах: № 23,14,19, 34,36.</w:t>
      </w:r>
    </w:p>
    <w:p w:rsidR="00D4167E" w:rsidRDefault="00416EA1">
      <w:pPr>
        <w:spacing w:line="12" w:lineRule="exact"/>
        <w:rPr>
          <w:sz w:val="20"/>
          <w:szCs w:val="20"/>
        </w:rPr>
      </w:pPr>
      <w:r>
        <w:rPr>
          <w:sz w:val="20"/>
          <w:szCs w:val="20"/>
        </w:rPr>
        <w:t>В</w:t>
      </w:r>
    </w:p>
    <w:p w:rsidR="00D4167E" w:rsidRDefault="00416EA1">
      <w:pPr>
        <w:spacing w:line="237" w:lineRule="auto"/>
        <w:ind w:left="260" w:right="500" w:firstLine="360"/>
        <w:rPr>
          <w:sz w:val="20"/>
          <w:szCs w:val="20"/>
        </w:rPr>
      </w:pPr>
      <w:r>
        <w:rPr>
          <w:rFonts w:ascii="Times New Roman" w:eastAsia="Times New Roman" w:hAnsi="Times New Roman" w:cs="Times New Roman"/>
          <w:sz w:val="24"/>
          <w:szCs w:val="24"/>
        </w:rPr>
        <w:t>Школа имеет собственную локальную сеть. В</w:t>
      </w:r>
      <w:r w:rsidR="00D4167E">
        <w:rPr>
          <w:rFonts w:ascii="Times New Roman" w:eastAsia="Times New Roman" w:hAnsi="Times New Roman" w:cs="Times New Roman"/>
          <w:sz w:val="24"/>
          <w:szCs w:val="24"/>
        </w:rPr>
        <w:t>ыход в Интернет имеется в кабинетах заместителей директора по учебно – воспитательной, воспитательной работе, приемной директора, кабинете п</w:t>
      </w:r>
      <w:r>
        <w:rPr>
          <w:rFonts w:ascii="Times New Roman" w:eastAsia="Times New Roman" w:hAnsi="Times New Roman" w:cs="Times New Roman"/>
          <w:sz w:val="24"/>
          <w:szCs w:val="24"/>
        </w:rPr>
        <w:t xml:space="preserve">сихолога, социальных педагогов, конференц-зале. </w:t>
      </w:r>
      <w:r w:rsidR="00D4167E">
        <w:rPr>
          <w:rFonts w:ascii="Times New Roman" w:eastAsia="Times New Roman" w:hAnsi="Times New Roman" w:cs="Times New Roman"/>
          <w:sz w:val="24"/>
          <w:szCs w:val="24"/>
        </w:rPr>
        <w:t>Компьютерами оснащены кабинет социальных педагогов, психолога. В школе функционирует медицинский кабинет.</w:t>
      </w:r>
    </w:p>
    <w:p w:rsidR="00D4167E" w:rsidRDefault="00D4167E">
      <w:pPr>
        <w:ind w:left="620"/>
        <w:rPr>
          <w:sz w:val="20"/>
          <w:szCs w:val="20"/>
        </w:rPr>
      </w:pPr>
      <w:r>
        <w:rPr>
          <w:rFonts w:ascii="Times New Roman" w:eastAsia="Times New Roman" w:hAnsi="Times New Roman" w:cs="Times New Roman"/>
          <w:sz w:val="24"/>
          <w:szCs w:val="24"/>
        </w:rPr>
        <w:t xml:space="preserve">Материальная база школы значительно укрепилась в </w:t>
      </w:r>
      <w:r w:rsidR="00416EA1">
        <w:rPr>
          <w:rFonts w:ascii="Times New Roman" w:eastAsia="Times New Roman" w:hAnsi="Times New Roman" w:cs="Times New Roman"/>
          <w:sz w:val="24"/>
          <w:szCs w:val="24"/>
        </w:rPr>
        <w:t xml:space="preserve">2019 – 2020 </w:t>
      </w:r>
      <w:r>
        <w:rPr>
          <w:rFonts w:ascii="Times New Roman" w:eastAsia="Times New Roman" w:hAnsi="Times New Roman" w:cs="Times New Roman"/>
          <w:sz w:val="24"/>
          <w:szCs w:val="24"/>
        </w:rPr>
        <w:t xml:space="preserve"> учебном году:</w:t>
      </w:r>
    </w:p>
    <w:p w:rsidR="00912797" w:rsidRPr="00912797" w:rsidRDefault="00090957" w:rsidP="00EE48CF">
      <w:pPr>
        <w:pStyle w:val="a6"/>
        <w:numPr>
          <w:ilvl w:val="0"/>
          <w:numId w:val="119"/>
        </w:numPr>
        <w:rPr>
          <w:sz w:val="20"/>
          <w:szCs w:val="20"/>
        </w:rPr>
      </w:pPr>
      <w:r w:rsidRPr="00912797">
        <w:rPr>
          <w:rFonts w:ascii="Times New Roman" w:eastAsia="Times New Roman" w:hAnsi="Times New Roman" w:cs="Times New Roman"/>
          <w:b/>
          <w:color w:val="00000A"/>
          <w:sz w:val="24"/>
          <w:szCs w:val="24"/>
        </w:rPr>
        <w:t>Проведен капитальный ремонт столовой на сумму 1 млн 478 тыс рублей (финансиров</w:t>
      </w:r>
      <w:r w:rsidR="00912797">
        <w:rPr>
          <w:rFonts w:ascii="Times New Roman" w:eastAsia="Times New Roman" w:hAnsi="Times New Roman" w:cs="Times New Roman"/>
          <w:b/>
          <w:color w:val="00000A"/>
          <w:sz w:val="24"/>
          <w:szCs w:val="24"/>
        </w:rPr>
        <w:t>ание из муниципального бюджет)</w:t>
      </w:r>
    </w:p>
    <w:p w:rsidR="00912797" w:rsidRPr="00912797" w:rsidRDefault="00090957" w:rsidP="00EE48CF">
      <w:pPr>
        <w:pStyle w:val="a6"/>
        <w:numPr>
          <w:ilvl w:val="0"/>
          <w:numId w:val="119"/>
        </w:numPr>
        <w:rPr>
          <w:sz w:val="20"/>
          <w:szCs w:val="20"/>
        </w:rPr>
      </w:pPr>
      <w:r w:rsidRPr="00912797">
        <w:rPr>
          <w:rFonts w:ascii="Times New Roman" w:eastAsia="Times New Roman" w:hAnsi="Times New Roman" w:cs="Times New Roman"/>
          <w:b/>
          <w:color w:val="00000A"/>
          <w:sz w:val="24"/>
          <w:szCs w:val="24"/>
        </w:rPr>
        <w:t>произведена замена светильников по программе «</w:t>
      </w:r>
      <w:r w:rsidR="00912797" w:rsidRPr="00912797">
        <w:rPr>
          <w:rFonts w:ascii="Times New Roman" w:eastAsia="Times New Roman" w:hAnsi="Times New Roman" w:cs="Times New Roman"/>
          <w:b/>
          <w:color w:val="00000A"/>
          <w:sz w:val="24"/>
          <w:szCs w:val="24"/>
        </w:rPr>
        <w:t>ЭНЕРГОСБЕРЕЖЕНИЕ И ПОВЫШЕНИЕ ЭНЕРГЕТИЧЕСКОЙ ЭФФЕКТИВНОСТИ» во всех помещениях образовательного учреждения</w:t>
      </w:r>
      <w:r w:rsidR="00CB698C">
        <w:rPr>
          <w:rFonts w:ascii="Times New Roman" w:eastAsia="Times New Roman" w:hAnsi="Times New Roman" w:cs="Times New Roman"/>
          <w:b/>
          <w:color w:val="00000A"/>
          <w:sz w:val="24"/>
          <w:szCs w:val="24"/>
        </w:rPr>
        <w:t xml:space="preserve"> (кроме спортивного зала)</w:t>
      </w:r>
    </w:p>
    <w:p w:rsidR="00912797" w:rsidRPr="00912797" w:rsidRDefault="00912797" w:rsidP="00EE48CF">
      <w:pPr>
        <w:pStyle w:val="a6"/>
        <w:numPr>
          <w:ilvl w:val="0"/>
          <w:numId w:val="119"/>
        </w:numPr>
        <w:rPr>
          <w:sz w:val="20"/>
          <w:szCs w:val="20"/>
        </w:rPr>
      </w:pPr>
      <w:r w:rsidRPr="00912797">
        <w:rPr>
          <w:rFonts w:ascii="Times New Roman" w:eastAsia="Times New Roman" w:hAnsi="Times New Roman" w:cs="Times New Roman"/>
          <w:b/>
          <w:color w:val="00000A"/>
          <w:sz w:val="24"/>
          <w:szCs w:val="24"/>
        </w:rPr>
        <w:t>Произведен ремонт кабинетов информатики и конференц-зала под Точки роста.</w:t>
      </w:r>
      <w:r w:rsidRPr="00912797">
        <w:rPr>
          <w:rFonts w:ascii="Times New Roman" w:eastAsia="Times New Roman" w:hAnsi="Times New Roman" w:cs="Times New Roman"/>
          <w:color w:val="00000A"/>
          <w:sz w:val="24"/>
          <w:szCs w:val="24"/>
        </w:rPr>
        <w:t xml:space="preserve"> </w:t>
      </w:r>
    </w:p>
    <w:p w:rsidR="00912797" w:rsidRPr="00912797" w:rsidRDefault="00D4167E" w:rsidP="00EE48CF">
      <w:pPr>
        <w:pStyle w:val="a6"/>
        <w:numPr>
          <w:ilvl w:val="0"/>
          <w:numId w:val="119"/>
        </w:numPr>
        <w:rPr>
          <w:b/>
          <w:sz w:val="20"/>
          <w:szCs w:val="20"/>
        </w:rPr>
      </w:pPr>
      <w:r w:rsidRPr="00912797">
        <w:rPr>
          <w:rFonts w:ascii="Times New Roman" w:eastAsia="Times New Roman" w:hAnsi="Times New Roman" w:cs="Times New Roman"/>
          <w:b/>
          <w:color w:val="00000A"/>
          <w:sz w:val="24"/>
          <w:szCs w:val="24"/>
        </w:rPr>
        <w:t>Оформлены  рекреации  школы  стендами,  отражающими  жизнь  школы,  направления</w:t>
      </w:r>
      <w:r w:rsidR="00912797" w:rsidRPr="00912797">
        <w:rPr>
          <w:rFonts w:ascii="Times New Roman" w:eastAsia="Times New Roman" w:hAnsi="Times New Roman" w:cs="Times New Roman"/>
          <w:b/>
          <w:color w:val="00000A"/>
          <w:sz w:val="24"/>
          <w:szCs w:val="24"/>
        </w:rPr>
        <w:t xml:space="preserve"> </w:t>
      </w:r>
      <w:r w:rsidRPr="00912797">
        <w:rPr>
          <w:rFonts w:ascii="Times New Roman" w:eastAsia="Times New Roman" w:hAnsi="Times New Roman" w:cs="Times New Roman"/>
          <w:b/>
          <w:color w:val="00000A"/>
          <w:sz w:val="24"/>
          <w:szCs w:val="24"/>
        </w:rPr>
        <w:t xml:space="preserve">работы и т. д. </w:t>
      </w:r>
    </w:p>
    <w:p w:rsidR="00912797" w:rsidRPr="00912797" w:rsidRDefault="00912797" w:rsidP="00EE48CF">
      <w:pPr>
        <w:pStyle w:val="a6"/>
        <w:numPr>
          <w:ilvl w:val="0"/>
          <w:numId w:val="119"/>
        </w:numPr>
        <w:rPr>
          <w:b/>
          <w:sz w:val="20"/>
          <w:szCs w:val="20"/>
        </w:rPr>
      </w:pPr>
      <w:r w:rsidRPr="00912797">
        <w:rPr>
          <w:rFonts w:ascii="Times New Roman" w:eastAsia="Times New Roman" w:hAnsi="Times New Roman" w:cs="Times New Roman"/>
          <w:b/>
          <w:color w:val="00000A"/>
          <w:sz w:val="24"/>
          <w:szCs w:val="24"/>
        </w:rPr>
        <w:t>Проведен ремонт фасадной части здания (запасный выход)</w:t>
      </w:r>
    </w:p>
    <w:p w:rsidR="00912797" w:rsidRPr="00912797" w:rsidRDefault="00912797" w:rsidP="00EE48CF">
      <w:pPr>
        <w:pStyle w:val="a6"/>
        <w:numPr>
          <w:ilvl w:val="0"/>
          <w:numId w:val="119"/>
        </w:numPr>
        <w:rPr>
          <w:b/>
          <w:sz w:val="20"/>
          <w:szCs w:val="20"/>
        </w:rPr>
      </w:pPr>
      <w:r w:rsidRPr="00912797">
        <w:rPr>
          <w:rFonts w:ascii="Times New Roman" w:eastAsia="Times New Roman" w:hAnsi="Times New Roman" w:cs="Times New Roman"/>
          <w:b/>
          <w:color w:val="00000A"/>
          <w:sz w:val="24"/>
          <w:szCs w:val="24"/>
        </w:rPr>
        <w:t>Установлены двери в спортивном зале</w:t>
      </w:r>
    </w:p>
    <w:p w:rsidR="00912797" w:rsidRPr="00912797" w:rsidRDefault="00912797" w:rsidP="00EE48CF">
      <w:pPr>
        <w:pStyle w:val="a6"/>
        <w:numPr>
          <w:ilvl w:val="0"/>
          <w:numId w:val="119"/>
        </w:numPr>
        <w:rPr>
          <w:b/>
          <w:sz w:val="20"/>
          <w:szCs w:val="20"/>
        </w:rPr>
      </w:pPr>
      <w:r w:rsidRPr="00912797">
        <w:rPr>
          <w:rFonts w:ascii="Times New Roman" w:eastAsia="Times New Roman" w:hAnsi="Times New Roman" w:cs="Times New Roman"/>
          <w:b/>
          <w:color w:val="00000A"/>
          <w:sz w:val="24"/>
          <w:szCs w:val="24"/>
        </w:rPr>
        <w:t>Установлен запасный выход в конференц-зале</w:t>
      </w:r>
    </w:p>
    <w:p w:rsidR="00D4167E" w:rsidRPr="00912797" w:rsidRDefault="00912797" w:rsidP="00912797">
      <w:pPr>
        <w:ind w:left="920"/>
        <w:rPr>
          <w:b/>
          <w:sz w:val="20"/>
          <w:szCs w:val="20"/>
        </w:rPr>
      </w:pPr>
      <w:r w:rsidRPr="00912797">
        <w:rPr>
          <w:rFonts w:ascii="Times New Roman" w:eastAsia="Times New Roman" w:hAnsi="Times New Roman" w:cs="Times New Roman"/>
          <w:b/>
          <w:color w:val="00000A"/>
          <w:sz w:val="24"/>
          <w:szCs w:val="24"/>
        </w:rPr>
        <w:t>П</w:t>
      </w:r>
      <w:r w:rsidR="00D4167E" w:rsidRPr="00912797">
        <w:rPr>
          <w:rFonts w:ascii="Times New Roman" w:eastAsia="Times New Roman" w:hAnsi="Times New Roman" w:cs="Times New Roman"/>
          <w:b/>
          <w:color w:val="00000A"/>
          <w:sz w:val="24"/>
          <w:szCs w:val="24"/>
        </w:rPr>
        <w:t>риобретено:</w:t>
      </w:r>
    </w:p>
    <w:p w:rsidR="00416EA1" w:rsidRPr="00912797" w:rsidRDefault="00416EA1" w:rsidP="00912797">
      <w:pPr>
        <w:rPr>
          <w:rFonts w:ascii="Times New Roman" w:eastAsia="Times New Roman" w:hAnsi="Times New Roman" w:cs="Times New Roman"/>
          <w:color w:val="00000A"/>
          <w:sz w:val="24"/>
          <w:szCs w:val="24"/>
        </w:rPr>
      </w:pPr>
    </w:p>
    <w:tbl>
      <w:tblPr>
        <w:tblStyle w:val="a7"/>
        <w:tblW w:w="0" w:type="auto"/>
        <w:tblLook w:val="04A0" w:firstRow="1" w:lastRow="0" w:firstColumn="1" w:lastColumn="0" w:noHBand="0" w:noVBand="1"/>
      </w:tblPr>
      <w:tblGrid>
        <w:gridCol w:w="3587"/>
        <w:gridCol w:w="3044"/>
        <w:gridCol w:w="2607"/>
      </w:tblGrid>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Баннер «С Новым Годом»</w:t>
            </w:r>
          </w:p>
        </w:tc>
        <w:tc>
          <w:tcPr>
            <w:tcW w:w="3044" w:type="dxa"/>
          </w:tcPr>
          <w:p w:rsidR="00A34E05" w:rsidRPr="00F65C12" w:rsidRDefault="00A34E05" w:rsidP="0067146D">
            <w:pPr>
              <w:contextualSpacing/>
              <w:rPr>
                <w:sz w:val="24"/>
                <w:szCs w:val="24"/>
              </w:rPr>
            </w:pPr>
            <w:r w:rsidRPr="00F65C12">
              <w:rPr>
                <w:sz w:val="24"/>
                <w:szCs w:val="24"/>
              </w:rPr>
              <w:t>1</w:t>
            </w:r>
          </w:p>
        </w:tc>
        <w:tc>
          <w:tcPr>
            <w:tcW w:w="2607" w:type="dxa"/>
          </w:tcPr>
          <w:p w:rsidR="00A34E05" w:rsidRPr="00F65C12" w:rsidRDefault="00A34E05" w:rsidP="0067146D">
            <w:pPr>
              <w:contextualSpacing/>
              <w:rPr>
                <w:sz w:val="24"/>
                <w:szCs w:val="24"/>
              </w:rPr>
            </w:pPr>
            <w:r w:rsidRPr="00F65C12">
              <w:rPr>
                <w:sz w:val="24"/>
                <w:szCs w:val="24"/>
              </w:rPr>
              <w:t>4471</w:t>
            </w:r>
          </w:p>
        </w:tc>
      </w:tr>
      <w:tr w:rsidR="00090957" w:rsidRPr="00F65C12" w:rsidTr="00A34E05">
        <w:tc>
          <w:tcPr>
            <w:tcW w:w="3587" w:type="dxa"/>
          </w:tcPr>
          <w:p w:rsidR="00090957" w:rsidRPr="00F65C12" w:rsidRDefault="00090957" w:rsidP="0067146D">
            <w:pPr>
              <w:contextualSpacing/>
              <w:rPr>
                <w:sz w:val="24"/>
                <w:szCs w:val="24"/>
              </w:rPr>
            </w:pPr>
            <w:r>
              <w:rPr>
                <w:sz w:val="24"/>
                <w:szCs w:val="24"/>
              </w:rPr>
              <w:t>Баннер «9 Мая»</w:t>
            </w:r>
          </w:p>
        </w:tc>
        <w:tc>
          <w:tcPr>
            <w:tcW w:w="3044" w:type="dxa"/>
          </w:tcPr>
          <w:p w:rsidR="00090957" w:rsidRPr="00F65C12" w:rsidRDefault="00090957" w:rsidP="0067146D">
            <w:pPr>
              <w:contextualSpacing/>
              <w:rPr>
                <w:sz w:val="24"/>
                <w:szCs w:val="24"/>
              </w:rPr>
            </w:pPr>
            <w:r>
              <w:rPr>
                <w:sz w:val="24"/>
                <w:szCs w:val="24"/>
              </w:rPr>
              <w:t>1</w:t>
            </w:r>
          </w:p>
        </w:tc>
        <w:tc>
          <w:tcPr>
            <w:tcW w:w="2607" w:type="dxa"/>
          </w:tcPr>
          <w:p w:rsidR="00090957" w:rsidRPr="00F65C12" w:rsidRDefault="00090957" w:rsidP="0067146D">
            <w:pPr>
              <w:contextualSpacing/>
              <w:rPr>
                <w:sz w:val="24"/>
                <w:szCs w:val="24"/>
              </w:rPr>
            </w:pPr>
            <w:r>
              <w:rPr>
                <w:sz w:val="24"/>
                <w:szCs w:val="24"/>
              </w:rPr>
              <w:t>9000</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Фото</w:t>
            </w:r>
          </w:p>
        </w:tc>
        <w:tc>
          <w:tcPr>
            <w:tcW w:w="3044" w:type="dxa"/>
          </w:tcPr>
          <w:p w:rsidR="00A34E05" w:rsidRPr="00F65C12" w:rsidRDefault="00A34E05" w:rsidP="0067146D">
            <w:pPr>
              <w:contextualSpacing/>
              <w:rPr>
                <w:sz w:val="24"/>
                <w:szCs w:val="24"/>
              </w:rPr>
            </w:pPr>
            <w:r w:rsidRPr="00F65C12">
              <w:rPr>
                <w:sz w:val="24"/>
                <w:szCs w:val="24"/>
              </w:rPr>
              <w:t>39</w:t>
            </w:r>
          </w:p>
        </w:tc>
        <w:tc>
          <w:tcPr>
            <w:tcW w:w="2607" w:type="dxa"/>
          </w:tcPr>
          <w:p w:rsidR="00A34E05" w:rsidRPr="00F65C12" w:rsidRDefault="00A34E05" w:rsidP="0067146D">
            <w:pPr>
              <w:contextualSpacing/>
              <w:rPr>
                <w:sz w:val="24"/>
                <w:szCs w:val="24"/>
              </w:rPr>
            </w:pPr>
            <w:r w:rsidRPr="00F65C12">
              <w:rPr>
                <w:sz w:val="24"/>
                <w:szCs w:val="24"/>
              </w:rPr>
              <w:t>585</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Химические реактивы</w:t>
            </w:r>
          </w:p>
        </w:tc>
        <w:tc>
          <w:tcPr>
            <w:tcW w:w="3044" w:type="dxa"/>
          </w:tcPr>
          <w:p w:rsidR="00A34E05" w:rsidRPr="00F65C12" w:rsidRDefault="00A34E05" w:rsidP="0067146D">
            <w:pPr>
              <w:contextualSpacing/>
              <w:rPr>
                <w:sz w:val="24"/>
                <w:szCs w:val="24"/>
              </w:rPr>
            </w:pPr>
            <w:r w:rsidRPr="00F65C12">
              <w:rPr>
                <w:sz w:val="24"/>
                <w:szCs w:val="24"/>
              </w:rPr>
              <w:t>3</w:t>
            </w:r>
          </w:p>
        </w:tc>
        <w:tc>
          <w:tcPr>
            <w:tcW w:w="2607" w:type="dxa"/>
          </w:tcPr>
          <w:p w:rsidR="00A34E05" w:rsidRPr="00F65C12" w:rsidRDefault="00A34E05" w:rsidP="0067146D">
            <w:pPr>
              <w:contextualSpacing/>
              <w:rPr>
                <w:sz w:val="24"/>
                <w:szCs w:val="24"/>
              </w:rPr>
            </w:pPr>
            <w:r w:rsidRPr="00F65C12">
              <w:rPr>
                <w:sz w:val="24"/>
                <w:szCs w:val="24"/>
              </w:rPr>
              <w:t>1076,90</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Канцтовары</w:t>
            </w:r>
          </w:p>
        </w:tc>
        <w:tc>
          <w:tcPr>
            <w:tcW w:w="3044" w:type="dxa"/>
          </w:tcPr>
          <w:p w:rsidR="00A34E05" w:rsidRPr="00F65C12" w:rsidRDefault="00A34E05" w:rsidP="0067146D">
            <w:pPr>
              <w:contextualSpacing/>
              <w:rPr>
                <w:sz w:val="24"/>
                <w:szCs w:val="24"/>
              </w:rPr>
            </w:pPr>
          </w:p>
        </w:tc>
        <w:tc>
          <w:tcPr>
            <w:tcW w:w="2607" w:type="dxa"/>
          </w:tcPr>
          <w:p w:rsidR="00A34E05" w:rsidRPr="00F65C12" w:rsidRDefault="00A34E05" w:rsidP="0067146D">
            <w:pPr>
              <w:contextualSpacing/>
              <w:rPr>
                <w:sz w:val="24"/>
                <w:szCs w:val="24"/>
              </w:rPr>
            </w:pPr>
            <w:r w:rsidRPr="00F65C12">
              <w:rPr>
                <w:sz w:val="24"/>
                <w:szCs w:val="24"/>
              </w:rPr>
              <w:t>656</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Санитарные гели</w:t>
            </w:r>
          </w:p>
        </w:tc>
        <w:tc>
          <w:tcPr>
            <w:tcW w:w="3044" w:type="dxa"/>
          </w:tcPr>
          <w:p w:rsidR="00A34E05" w:rsidRPr="00F65C12" w:rsidRDefault="00A34E05" w:rsidP="0067146D">
            <w:pPr>
              <w:contextualSpacing/>
              <w:rPr>
                <w:sz w:val="24"/>
                <w:szCs w:val="24"/>
              </w:rPr>
            </w:pPr>
            <w:r w:rsidRPr="00F65C12">
              <w:rPr>
                <w:sz w:val="24"/>
                <w:szCs w:val="24"/>
              </w:rPr>
              <w:t>29</w:t>
            </w:r>
          </w:p>
        </w:tc>
        <w:tc>
          <w:tcPr>
            <w:tcW w:w="2607" w:type="dxa"/>
          </w:tcPr>
          <w:p w:rsidR="00A34E05" w:rsidRPr="00F65C12" w:rsidRDefault="00A34E05" w:rsidP="0067146D">
            <w:pPr>
              <w:contextualSpacing/>
              <w:rPr>
                <w:sz w:val="24"/>
                <w:szCs w:val="24"/>
              </w:rPr>
            </w:pPr>
            <w:r w:rsidRPr="00F65C12">
              <w:rPr>
                <w:sz w:val="24"/>
                <w:szCs w:val="24"/>
              </w:rPr>
              <w:t>32406</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Шары</w:t>
            </w:r>
          </w:p>
        </w:tc>
        <w:tc>
          <w:tcPr>
            <w:tcW w:w="3044" w:type="dxa"/>
          </w:tcPr>
          <w:p w:rsidR="00A34E05" w:rsidRPr="00F65C12" w:rsidRDefault="00A34E05" w:rsidP="0067146D">
            <w:pPr>
              <w:contextualSpacing/>
              <w:rPr>
                <w:sz w:val="24"/>
                <w:szCs w:val="24"/>
              </w:rPr>
            </w:pPr>
          </w:p>
        </w:tc>
        <w:tc>
          <w:tcPr>
            <w:tcW w:w="2607" w:type="dxa"/>
          </w:tcPr>
          <w:p w:rsidR="00A34E05" w:rsidRPr="00F65C12" w:rsidRDefault="00A34E05" w:rsidP="0067146D">
            <w:pPr>
              <w:contextualSpacing/>
              <w:rPr>
                <w:sz w:val="24"/>
                <w:szCs w:val="24"/>
              </w:rPr>
            </w:pPr>
            <w:r w:rsidRPr="00F65C12">
              <w:rPr>
                <w:sz w:val="24"/>
                <w:szCs w:val="24"/>
              </w:rPr>
              <w:t>860</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Противопожарная дверь</w:t>
            </w:r>
          </w:p>
        </w:tc>
        <w:tc>
          <w:tcPr>
            <w:tcW w:w="3044" w:type="dxa"/>
          </w:tcPr>
          <w:p w:rsidR="00A34E05" w:rsidRPr="00F65C12" w:rsidRDefault="00A34E05" w:rsidP="0067146D">
            <w:pPr>
              <w:contextualSpacing/>
              <w:rPr>
                <w:sz w:val="24"/>
                <w:szCs w:val="24"/>
              </w:rPr>
            </w:pPr>
            <w:r w:rsidRPr="00F65C12">
              <w:rPr>
                <w:sz w:val="24"/>
                <w:szCs w:val="24"/>
              </w:rPr>
              <w:t>1</w:t>
            </w:r>
          </w:p>
        </w:tc>
        <w:tc>
          <w:tcPr>
            <w:tcW w:w="2607" w:type="dxa"/>
          </w:tcPr>
          <w:p w:rsidR="00A34E05" w:rsidRPr="00F65C12" w:rsidRDefault="00A34E05" w:rsidP="0067146D">
            <w:pPr>
              <w:contextualSpacing/>
              <w:rPr>
                <w:sz w:val="24"/>
                <w:szCs w:val="24"/>
              </w:rPr>
            </w:pPr>
            <w:r w:rsidRPr="00F65C12">
              <w:rPr>
                <w:sz w:val="24"/>
                <w:szCs w:val="24"/>
              </w:rPr>
              <w:t>14 105</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Канцтовары</w:t>
            </w:r>
          </w:p>
        </w:tc>
        <w:tc>
          <w:tcPr>
            <w:tcW w:w="3044" w:type="dxa"/>
          </w:tcPr>
          <w:p w:rsidR="00A34E05" w:rsidRPr="00F65C12" w:rsidRDefault="00A34E05" w:rsidP="0067146D">
            <w:pPr>
              <w:contextualSpacing/>
              <w:rPr>
                <w:sz w:val="24"/>
                <w:szCs w:val="24"/>
              </w:rPr>
            </w:pPr>
          </w:p>
        </w:tc>
        <w:tc>
          <w:tcPr>
            <w:tcW w:w="2607" w:type="dxa"/>
          </w:tcPr>
          <w:p w:rsidR="00A34E05" w:rsidRPr="00F65C12" w:rsidRDefault="00A34E05" w:rsidP="0067146D">
            <w:pPr>
              <w:contextualSpacing/>
              <w:rPr>
                <w:sz w:val="24"/>
                <w:szCs w:val="24"/>
              </w:rPr>
            </w:pPr>
            <w:r w:rsidRPr="00F65C12">
              <w:rPr>
                <w:sz w:val="24"/>
                <w:szCs w:val="24"/>
              </w:rPr>
              <w:t>1400</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Тачка</w:t>
            </w:r>
          </w:p>
        </w:tc>
        <w:tc>
          <w:tcPr>
            <w:tcW w:w="3044" w:type="dxa"/>
          </w:tcPr>
          <w:p w:rsidR="00A34E05" w:rsidRPr="00F65C12" w:rsidRDefault="00A34E05" w:rsidP="0067146D">
            <w:pPr>
              <w:contextualSpacing/>
              <w:rPr>
                <w:sz w:val="24"/>
                <w:szCs w:val="24"/>
              </w:rPr>
            </w:pPr>
            <w:r w:rsidRPr="00F65C12">
              <w:rPr>
                <w:sz w:val="24"/>
                <w:szCs w:val="24"/>
              </w:rPr>
              <w:t>1</w:t>
            </w:r>
          </w:p>
        </w:tc>
        <w:tc>
          <w:tcPr>
            <w:tcW w:w="2607" w:type="dxa"/>
          </w:tcPr>
          <w:p w:rsidR="00A34E05" w:rsidRPr="00F65C12" w:rsidRDefault="00A34E05" w:rsidP="0067146D">
            <w:pPr>
              <w:contextualSpacing/>
              <w:rPr>
                <w:sz w:val="24"/>
                <w:szCs w:val="24"/>
              </w:rPr>
            </w:pPr>
            <w:r w:rsidRPr="00F65C12">
              <w:rPr>
                <w:sz w:val="24"/>
                <w:szCs w:val="24"/>
              </w:rPr>
              <w:t>3000</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Канцтовары</w:t>
            </w:r>
          </w:p>
        </w:tc>
        <w:tc>
          <w:tcPr>
            <w:tcW w:w="3044" w:type="dxa"/>
          </w:tcPr>
          <w:p w:rsidR="00A34E05" w:rsidRPr="00F65C12" w:rsidRDefault="00A34E05" w:rsidP="0067146D">
            <w:pPr>
              <w:contextualSpacing/>
              <w:rPr>
                <w:sz w:val="24"/>
                <w:szCs w:val="24"/>
              </w:rPr>
            </w:pPr>
          </w:p>
        </w:tc>
        <w:tc>
          <w:tcPr>
            <w:tcW w:w="2607" w:type="dxa"/>
          </w:tcPr>
          <w:p w:rsidR="00A34E05" w:rsidRPr="00F65C12" w:rsidRDefault="00A34E05" w:rsidP="0067146D">
            <w:pPr>
              <w:contextualSpacing/>
              <w:rPr>
                <w:sz w:val="24"/>
                <w:szCs w:val="24"/>
              </w:rPr>
            </w:pPr>
            <w:r w:rsidRPr="00F65C12">
              <w:rPr>
                <w:sz w:val="24"/>
                <w:szCs w:val="24"/>
              </w:rPr>
              <w:t>1096</w:t>
            </w:r>
          </w:p>
        </w:tc>
      </w:tr>
      <w:tr w:rsidR="00A34E05" w:rsidRPr="00F65C12" w:rsidTr="00A34E05">
        <w:tc>
          <w:tcPr>
            <w:tcW w:w="3587" w:type="dxa"/>
          </w:tcPr>
          <w:p w:rsidR="00A34E05" w:rsidRPr="00F65C12" w:rsidRDefault="00A34E05" w:rsidP="0067146D">
            <w:pPr>
              <w:contextualSpacing/>
              <w:rPr>
                <w:sz w:val="24"/>
                <w:szCs w:val="24"/>
                <w:lang w:val="en-US"/>
              </w:rPr>
            </w:pPr>
            <w:r w:rsidRPr="00F65C12">
              <w:rPr>
                <w:sz w:val="24"/>
                <w:szCs w:val="24"/>
              </w:rPr>
              <w:t xml:space="preserve">Кабель </w:t>
            </w:r>
            <w:r w:rsidRPr="00F65C12">
              <w:rPr>
                <w:sz w:val="24"/>
                <w:szCs w:val="24"/>
                <w:lang w:val="en-US"/>
              </w:rPr>
              <w:t>DisplayPort</w:t>
            </w:r>
          </w:p>
        </w:tc>
        <w:tc>
          <w:tcPr>
            <w:tcW w:w="3044" w:type="dxa"/>
          </w:tcPr>
          <w:p w:rsidR="00A34E05" w:rsidRPr="00F65C12" w:rsidRDefault="00A34E05" w:rsidP="0067146D">
            <w:pPr>
              <w:contextualSpacing/>
              <w:rPr>
                <w:sz w:val="24"/>
                <w:szCs w:val="24"/>
              </w:rPr>
            </w:pPr>
            <w:r w:rsidRPr="00F65C12">
              <w:rPr>
                <w:sz w:val="24"/>
                <w:szCs w:val="24"/>
              </w:rPr>
              <w:t>1</w:t>
            </w:r>
          </w:p>
        </w:tc>
        <w:tc>
          <w:tcPr>
            <w:tcW w:w="2607" w:type="dxa"/>
          </w:tcPr>
          <w:p w:rsidR="00A34E05" w:rsidRPr="00F65C12" w:rsidRDefault="00A34E05" w:rsidP="0067146D">
            <w:pPr>
              <w:contextualSpacing/>
              <w:rPr>
                <w:sz w:val="24"/>
                <w:szCs w:val="24"/>
              </w:rPr>
            </w:pPr>
            <w:r w:rsidRPr="00F65C12">
              <w:rPr>
                <w:sz w:val="24"/>
                <w:szCs w:val="24"/>
              </w:rPr>
              <w:t>630</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Точка доступа</w:t>
            </w:r>
            <w:r w:rsidR="00912797">
              <w:rPr>
                <w:sz w:val="24"/>
                <w:szCs w:val="24"/>
              </w:rPr>
              <w:t xml:space="preserve"> </w:t>
            </w:r>
            <w:r w:rsidRPr="00F65C12">
              <w:rPr>
                <w:sz w:val="24"/>
                <w:szCs w:val="24"/>
              </w:rPr>
              <w:t>Коммутатор</w:t>
            </w:r>
          </w:p>
        </w:tc>
        <w:tc>
          <w:tcPr>
            <w:tcW w:w="3044" w:type="dxa"/>
          </w:tcPr>
          <w:p w:rsidR="00A34E05" w:rsidRPr="00F65C12" w:rsidRDefault="00A34E05" w:rsidP="0067146D">
            <w:pPr>
              <w:contextualSpacing/>
              <w:rPr>
                <w:sz w:val="24"/>
                <w:szCs w:val="24"/>
              </w:rPr>
            </w:pPr>
            <w:r w:rsidRPr="00F65C12">
              <w:rPr>
                <w:sz w:val="24"/>
                <w:szCs w:val="24"/>
              </w:rPr>
              <w:t>1</w:t>
            </w:r>
          </w:p>
        </w:tc>
        <w:tc>
          <w:tcPr>
            <w:tcW w:w="2607" w:type="dxa"/>
          </w:tcPr>
          <w:p w:rsidR="00A34E05" w:rsidRPr="00F65C12" w:rsidRDefault="00A34E05" w:rsidP="0067146D">
            <w:pPr>
              <w:contextualSpacing/>
              <w:rPr>
                <w:sz w:val="24"/>
                <w:szCs w:val="24"/>
              </w:rPr>
            </w:pPr>
            <w:r w:rsidRPr="00F65C12">
              <w:rPr>
                <w:sz w:val="24"/>
                <w:szCs w:val="24"/>
              </w:rPr>
              <w:t>5649</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lastRenderedPageBreak/>
              <w:t>Инвентарь и оборудование</w:t>
            </w:r>
          </w:p>
        </w:tc>
        <w:tc>
          <w:tcPr>
            <w:tcW w:w="3044" w:type="dxa"/>
          </w:tcPr>
          <w:p w:rsidR="00A34E05" w:rsidRPr="00F65C12" w:rsidRDefault="00A34E05" w:rsidP="0067146D">
            <w:pPr>
              <w:contextualSpacing/>
              <w:rPr>
                <w:sz w:val="24"/>
                <w:szCs w:val="24"/>
              </w:rPr>
            </w:pPr>
            <w:r w:rsidRPr="00F65C12">
              <w:rPr>
                <w:sz w:val="24"/>
                <w:szCs w:val="24"/>
              </w:rPr>
              <w:t>34</w:t>
            </w:r>
          </w:p>
        </w:tc>
        <w:tc>
          <w:tcPr>
            <w:tcW w:w="2607" w:type="dxa"/>
          </w:tcPr>
          <w:p w:rsidR="00A34E05" w:rsidRPr="00F65C12" w:rsidRDefault="00A34E05" w:rsidP="0067146D">
            <w:pPr>
              <w:contextualSpacing/>
              <w:rPr>
                <w:sz w:val="24"/>
                <w:szCs w:val="24"/>
              </w:rPr>
            </w:pPr>
            <w:r w:rsidRPr="00F65C12">
              <w:rPr>
                <w:sz w:val="24"/>
                <w:szCs w:val="24"/>
              </w:rPr>
              <w:t>75 676, 30</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Мебель</w:t>
            </w:r>
          </w:p>
        </w:tc>
        <w:tc>
          <w:tcPr>
            <w:tcW w:w="3044" w:type="dxa"/>
          </w:tcPr>
          <w:p w:rsidR="00A34E05" w:rsidRPr="00F65C12" w:rsidRDefault="00A34E05" w:rsidP="0067146D">
            <w:pPr>
              <w:contextualSpacing/>
              <w:rPr>
                <w:sz w:val="24"/>
                <w:szCs w:val="24"/>
              </w:rPr>
            </w:pPr>
            <w:r w:rsidRPr="00F65C12">
              <w:rPr>
                <w:sz w:val="24"/>
                <w:szCs w:val="24"/>
              </w:rPr>
              <w:t>5</w:t>
            </w:r>
          </w:p>
        </w:tc>
        <w:tc>
          <w:tcPr>
            <w:tcW w:w="2607" w:type="dxa"/>
          </w:tcPr>
          <w:p w:rsidR="00A34E05" w:rsidRPr="00F65C12" w:rsidRDefault="00A34E05" w:rsidP="0067146D">
            <w:pPr>
              <w:contextualSpacing/>
              <w:rPr>
                <w:sz w:val="24"/>
                <w:szCs w:val="24"/>
              </w:rPr>
            </w:pPr>
            <w:r w:rsidRPr="00F65C12">
              <w:rPr>
                <w:sz w:val="24"/>
                <w:szCs w:val="24"/>
              </w:rPr>
              <w:t>42 407</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Мягкая мебель</w:t>
            </w:r>
          </w:p>
        </w:tc>
        <w:tc>
          <w:tcPr>
            <w:tcW w:w="3044" w:type="dxa"/>
          </w:tcPr>
          <w:p w:rsidR="00A34E05" w:rsidRPr="00F65C12" w:rsidRDefault="00A34E05" w:rsidP="0067146D">
            <w:pPr>
              <w:contextualSpacing/>
              <w:rPr>
                <w:sz w:val="24"/>
                <w:szCs w:val="24"/>
              </w:rPr>
            </w:pPr>
            <w:r w:rsidRPr="00F65C12">
              <w:rPr>
                <w:sz w:val="24"/>
                <w:szCs w:val="24"/>
              </w:rPr>
              <w:t>3</w:t>
            </w:r>
          </w:p>
        </w:tc>
        <w:tc>
          <w:tcPr>
            <w:tcW w:w="2607" w:type="dxa"/>
          </w:tcPr>
          <w:p w:rsidR="00A34E05" w:rsidRPr="00F65C12" w:rsidRDefault="00A34E05" w:rsidP="0067146D">
            <w:pPr>
              <w:contextualSpacing/>
              <w:rPr>
                <w:sz w:val="24"/>
                <w:szCs w:val="24"/>
              </w:rPr>
            </w:pPr>
            <w:r w:rsidRPr="00F65C12">
              <w:rPr>
                <w:sz w:val="24"/>
                <w:szCs w:val="24"/>
              </w:rPr>
              <w:t>12 045</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Мягкая мебель</w:t>
            </w:r>
          </w:p>
        </w:tc>
        <w:tc>
          <w:tcPr>
            <w:tcW w:w="3044" w:type="dxa"/>
          </w:tcPr>
          <w:p w:rsidR="00A34E05" w:rsidRPr="00F65C12" w:rsidRDefault="00A34E05" w:rsidP="0067146D">
            <w:pPr>
              <w:contextualSpacing/>
              <w:rPr>
                <w:sz w:val="24"/>
                <w:szCs w:val="24"/>
              </w:rPr>
            </w:pPr>
            <w:r w:rsidRPr="00F65C12">
              <w:rPr>
                <w:sz w:val="24"/>
                <w:szCs w:val="24"/>
              </w:rPr>
              <w:t>1</w:t>
            </w:r>
          </w:p>
        </w:tc>
        <w:tc>
          <w:tcPr>
            <w:tcW w:w="2607" w:type="dxa"/>
          </w:tcPr>
          <w:p w:rsidR="00A34E05" w:rsidRPr="00F65C12" w:rsidRDefault="00A34E05" w:rsidP="0067146D">
            <w:pPr>
              <w:contextualSpacing/>
              <w:rPr>
                <w:sz w:val="24"/>
                <w:szCs w:val="24"/>
              </w:rPr>
            </w:pPr>
            <w:r w:rsidRPr="00F65C12">
              <w:rPr>
                <w:sz w:val="24"/>
                <w:szCs w:val="24"/>
              </w:rPr>
              <w:t>12 045</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Инвентарь и оборудование</w:t>
            </w:r>
          </w:p>
        </w:tc>
        <w:tc>
          <w:tcPr>
            <w:tcW w:w="3044" w:type="dxa"/>
          </w:tcPr>
          <w:p w:rsidR="00A34E05" w:rsidRPr="00F65C12" w:rsidRDefault="00A34E05" w:rsidP="0067146D">
            <w:pPr>
              <w:contextualSpacing/>
              <w:rPr>
                <w:sz w:val="24"/>
                <w:szCs w:val="24"/>
              </w:rPr>
            </w:pPr>
            <w:r w:rsidRPr="00F65C12">
              <w:rPr>
                <w:sz w:val="24"/>
                <w:szCs w:val="24"/>
              </w:rPr>
              <w:t>18</w:t>
            </w:r>
          </w:p>
        </w:tc>
        <w:tc>
          <w:tcPr>
            <w:tcW w:w="2607" w:type="dxa"/>
          </w:tcPr>
          <w:p w:rsidR="00A34E05" w:rsidRPr="00F65C12" w:rsidRDefault="00A34E05" w:rsidP="0067146D">
            <w:pPr>
              <w:contextualSpacing/>
              <w:rPr>
                <w:sz w:val="24"/>
                <w:szCs w:val="24"/>
              </w:rPr>
            </w:pPr>
            <w:r w:rsidRPr="00F65C12">
              <w:rPr>
                <w:sz w:val="24"/>
                <w:szCs w:val="24"/>
              </w:rPr>
              <w:t>23 206,32</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Мебель, инвентарь и оборудование</w:t>
            </w:r>
          </w:p>
        </w:tc>
        <w:tc>
          <w:tcPr>
            <w:tcW w:w="3044" w:type="dxa"/>
          </w:tcPr>
          <w:p w:rsidR="00A34E05" w:rsidRPr="00F65C12" w:rsidRDefault="00A34E05" w:rsidP="0067146D">
            <w:pPr>
              <w:contextualSpacing/>
              <w:rPr>
                <w:sz w:val="24"/>
                <w:szCs w:val="24"/>
              </w:rPr>
            </w:pPr>
            <w:r w:rsidRPr="00F65C12">
              <w:rPr>
                <w:sz w:val="24"/>
                <w:szCs w:val="24"/>
              </w:rPr>
              <w:t>34</w:t>
            </w:r>
          </w:p>
        </w:tc>
        <w:tc>
          <w:tcPr>
            <w:tcW w:w="2607" w:type="dxa"/>
          </w:tcPr>
          <w:p w:rsidR="00A34E05" w:rsidRPr="00F65C12" w:rsidRDefault="00A34E05" w:rsidP="0067146D">
            <w:pPr>
              <w:contextualSpacing/>
              <w:rPr>
                <w:sz w:val="24"/>
                <w:szCs w:val="24"/>
              </w:rPr>
            </w:pPr>
            <w:r w:rsidRPr="00F65C12">
              <w:rPr>
                <w:sz w:val="24"/>
                <w:szCs w:val="24"/>
              </w:rPr>
              <w:t>74 945,64</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Инвентарь и оборудование</w:t>
            </w:r>
          </w:p>
        </w:tc>
        <w:tc>
          <w:tcPr>
            <w:tcW w:w="3044" w:type="dxa"/>
          </w:tcPr>
          <w:p w:rsidR="00A34E05" w:rsidRPr="00F65C12" w:rsidRDefault="00A34E05" w:rsidP="0067146D">
            <w:pPr>
              <w:contextualSpacing/>
              <w:rPr>
                <w:sz w:val="24"/>
                <w:szCs w:val="24"/>
              </w:rPr>
            </w:pPr>
            <w:r w:rsidRPr="00F65C12">
              <w:rPr>
                <w:sz w:val="24"/>
                <w:szCs w:val="24"/>
              </w:rPr>
              <w:t>15</w:t>
            </w:r>
          </w:p>
        </w:tc>
        <w:tc>
          <w:tcPr>
            <w:tcW w:w="2607" w:type="dxa"/>
          </w:tcPr>
          <w:p w:rsidR="00A34E05" w:rsidRPr="00F65C12" w:rsidRDefault="00A34E05" w:rsidP="0067146D">
            <w:pPr>
              <w:contextualSpacing/>
              <w:rPr>
                <w:sz w:val="24"/>
                <w:szCs w:val="24"/>
              </w:rPr>
            </w:pPr>
            <w:r w:rsidRPr="00F65C12">
              <w:rPr>
                <w:sz w:val="24"/>
                <w:szCs w:val="24"/>
              </w:rPr>
              <w:t>40 424,98</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Мебель</w:t>
            </w:r>
          </w:p>
        </w:tc>
        <w:tc>
          <w:tcPr>
            <w:tcW w:w="3044" w:type="dxa"/>
          </w:tcPr>
          <w:p w:rsidR="00A34E05" w:rsidRPr="00F65C12" w:rsidRDefault="00A34E05" w:rsidP="0067146D">
            <w:pPr>
              <w:contextualSpacing/>
              <w:rPr>
                <w:sz w:val="24"/>
                <w:szCs w:val="24"/>
              </w:rPr>
            </w:pPr>
            <w:r w:rsidRPr="00F65C12">
              <w:rPr>
                <w:sz w:val="24"/>
                <w:szCs w:val="24"/>
              </w:rPr>
              <w:t>5</w:t>
            </w:r>
          </w:p>
        </w:tc>
        <w:tc>
          <w:tcPr>
            <w:tcW w:w="2607" w:type="dxa"/>
          </w:tcPr>
          <w:p w:rsidR="00A34E05" w:rsidRPr="00F65C12" w:rsidRDefault="00A34E05" w:rsidP="0067146D">
            <w:pPr>
              <w:contextualSpacing/>
              <w:rPr>
                <w:sz w:val="24"/>
                <w:szCs w:val="24"/>
              </w:rPr>
            </w:pPr>
            <w:r w:rsidRPr="00F65C12">
              <w:rPr>
                <w:sz w:val="24"/>
                <w:szCs w:val="24"/>
              </w:rPr>
              <w:t>42 407</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Рециркулятор воздуха</w:t>
            </w:r>
          </w:p>
        </w:tc>
        <w:tc>
          <w:tcPr>
            <w:tcW w:w="3044" w:type="dxa"/>
          </w:tcPr>
          <w:p w:rsidR="00A34E05" w:rsidRPr="00F65C12" w:rsidRDefault="00A34E05" w:rsidP="0067146D">
            <w:pPr>
              <w:contextualSpacing/>
              <w:rPr>
                <w:sz w:val="24"/>
                <w:szCs w:val="24"/>
              </w:rPr>
            </w:pPr>
            <w:r w:rsidRPr="00F65C12">
              <w:rPr>
                <w:sz w:val="24"/>
                <w:szCs w:val="24"/>
              </w:rPr>
              <w:t>1</w:t>
            </w:r>
          </w:p>
        </w:tc>
        <w:tc>
          <w:tcPr>
            <w:tcW w:w="2607" w:type="dxa"/>
          </w:tcPr>
          <w:p w:rsidR="00A34E05" w:rsidRPr="00F65C12" w:rsidRDefault="00A34E05" w:rsidP="0067146D">
            <w:pPr>
              <w:contextualSpacing/>
              <w:rPr>
                <w:sz w:val="24"/>
                <w:szCs w:val="24"/>
              </w:rPr>
            </w:pPr>
            <w:r w:rsidRPr="00F65C12">
              <w:rPr>
                <w:sz w:val="24"/>
                <w:szCs w:val="24"/>
              </w:rPr>
              <w:t>18 883</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Заправка картриджей</w:t>
            </w:r>
          </w:p>
        </w:tc>
        <w:tc>
          <w:tcPr>
            <w:tcW w:w="3044" w:type="dxa"/>
          </w:tcPr>
          <w:p w:rsidR="00A34E05" w:rsidRPr="00F65C12" w:rsidRDefault="00A34E05" w:rsidP="0067146D">
            <w:pPr>
              <w:contextualSpacing/>
              <w:rPr>
                <w:sz w:val="24"/>
                <w:szCs w:val="24"/>
              </w:rPr>
            </w:pPr>
            <w:r w:rsidRPr="00F65C12">
              <w:rPr>
                <w:sz w:val="24"/>
                <w:szCs w:val="24"/>
              </w:rPr>
              <w:t>1</w:t>
            </w:r>
          </w:p>
        </w:tc>
        <w:tc>
          <w:tcPr>
            <w:tcW w:w="2607" w:type="dxa"/>
          </w:tcPr>
          <w:p w:rsidR="00A34E05" w:rsidRPr="00F65C12" w:rsidRDefault="00A34E05" w:rsidP="0067146D">
            <w:pPr>
              <w:contextualSpacing/>
              <w:rPr>
                <w:sz w:val="24"/>
                <w:szCs w:val="24"/>
              </w:rPr>
            </w:pPr>
            <w:r w:rsidRPr="00F65C12">
              <w:rPr>
                <w:sz w:val="24"/>
                <w:szCs w:val="24"/>
              </w:rPr>
              <w:t>250</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Заправка картриджей</w:t>
            </w:r>
          </w:p>
        </w:tc>
        <w:tc>
          <w:tcPr>
            <w:tcW w:w="3044" w:type="dxa"/>
          </w:tcPr>
          <w:p w:rsidR="00A34E05" w:rsidRPr="00F65C12" w:rsidRDefault="00A34E05" w:rsidP="0067146D">
            <w:pPr>
              <w:contextualSpacing/>
              <w:rPr>
                <w:sz w:val="24"/>
                <w:szCs w:val="24"/>
              </w:rPr>
            </w:pPr>
            <w:r w:rsidRPr="00F65C12">
              <w:rPr>
                <w:sz w:val="24"/>
                <w:szCs w:val="24"/>
              </w:rPr>
              <w:t>1</w:t>
            </w:r>
          </w:p>
        </w:tc>
        <w:tc>
          <w:tcPr>
            <w:tcW w:w="2607" w:type="dxa"/>
          </w:tcPr>
          <w:p w:rsidR="00A34E05" w:rsidRPr="00F65C12" w:rsidRDefault="00A34E05" w:rsidP="0067146D">
            <w:pPr>
              <w:contextualSpacing/>
              <w:rPr>
                <w:sz w:val="24"/>
                <w:szCs w:val="24"/>
              </w:rPr>
            </w:pPr>
            <w:r w:rsidRPr="00F65C12">
              <w:rPr>
                <w:sz w:val="24"/>
                <w:szCs w:val="24"/>
              </w:rPr>
              <w:t>250</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Услуги по охране объектов</w:t>
            </w:r>
          </w:p>
        </w:tc>
        <w:tc>
          <w:tcPr>
            <w:tcW w:w="3044" w:type="dxa"/>
          </w:tcPr>
          <w:p w:rsidR="00A34E05" w:rsidRPr="00F65C12" w:rsidRDefault="00A34E05" w:rsidP="0067146D">
            <w:pPr>
              <w:contextualSpacing/>
              <w:rPr>
                <w:sz w:val="24"/>
                <w:szCs w:val="24"/>
              </w:rPr>
            </w:pPr>
            <w:r w:rsidRPr="00F65C12">
              <w:rPr>
                <w:sz w:val="24"/>
                <w:szCs w:val="24"/>
              </w:rPr>
              <w:t>260</w:t>
            </w:r>
          </w:p>
        </w:tc>
        <w:tc>
          <w:tcPr>
            <w:tcW w:w="2607" w:type="dxa"/>
          </w:tcPr>
          <w:p w:rsidR="00A34E05" w:rsidRPr="00F65C12" w:rsidRDefault="00A34E05" w:rsidP="0067146D">
            <w:pPr>
              <w:contextualSpacing/>
              <w:rPr>
                <w:sz w:val="24"/>
                <w:szCs w:val="24"/>
              </w:rPr>
            </w:pPr>
            <w:r w:rsidRPr="00F65C12">
              <w:rPr>
                <w:sz w:val="24"/>
                <w:szCs w:val="24"/>
              </w:rPr>
              <w:t>28 600</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Заправка картриджей</w:t>
            </w:r>
          </w:p>
        </w:tc>
        <w:tc>
          <w:tcPr>
            <w:tcW w:w="3044" w:type="dxa"/>
          </w:tcPr>
          <w:p w:rsidR="00A34E05" w:rsidRPr="00F65C12" w:rsidRDefault="00A34E05" w:rsidP="0067146D">
            <w:pPr>
              <w:contextualSpacing/>
              <w:rPr>
                <w:sz w:val="24"/>
                <w:szCs w:val="24"/>
              </w:rPr>
            </w:pPr>
            <w:r w:rsidRPr="00F65C12">
              <w:rPr>
                <w:sz w:val="24"/>
                <w:szCs w:val="24"/>
              </w:rPr>
              <w:t>1</w:t>
            </w:r>
          </w:p>
        </w:tc>
        <w:tc>
          <w:tcPr>
            <w:tcW w:w="2607" w:type="dxa"/>
          </w:tcPr>
          <w:p w:rsidR="00A34E05" w:rsidRPr="00F65C12" w:rsidRDefault="00A34E05" w:rsidP="0067146D">
            <w:pPr>
              <w:contextualSpacing/>
              <w:rPr>
                <w:sz w:val="24"/>
                <w:szCs w:val="24"/>
              </w:rPr>
            </w:pPr>
            <w:r w:rsidRPr="00F65C12">
              <w:rPr>
                <w:sz w:val="24"/>
                <w:szCs w:val="24"/>
              </w:rPr>
              <w:t>250</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Заправка картриджей</w:t>
            </w:r>
          </w:p>
        </w:tc>
        <w:tc>
          <w:tcPr>
            <w:tcW w:w="3044" w:type="dxa"/>
          </w:tcPr>
          <w:p w:rsidR="00A34E05" w:rsidRPr="00F65C12" w:rsidRDefault="00A34E05" w:rsidP="0067146D">
            <w:pPr>
              <w:contextualSpacing/>
              <w:rPr>
                <w:sz w:val="24"/>
                <w:szCs w:val="24"/>
              </w:rPr>
            </w:pPr>
            <w:r w:rsidRPr="00F65C12">
              <w:rPr>
                <w:sz w:val="24"/>
                <w:szCs w:val="24"/>
              </w:rPr>
              <w:t>1</w:t>
            </w:r>
          </w:p>
        </w:tc>
        <w:tc>
          <w:tcPr>
            <w:tcW w:w="2607" w:type="dxa"/>
          </w:tcPr>
          <w:p w:rsidR="00A34E05" w:rsidRPr="00F65C12" w:rsidRDefault="00A34E05" w:rsidP="0067146D">
            <w:pPr>
              <w:contextualSpacing/>
              <w:rPr>
                <w:sz w:val="24"/>
                <w:szCs w:val="24"/>
              </w:rPr>
            </w:pPr>
            <w:r w:rsidRPr="00F65C12">
              <w:rPr>
                <w:sz w:val="24"/>
                <w:szCs w:val="24"/>
              </w:rPr>
              <w:t>400</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Спортивный инвентарь</w:t>
            </w:r>
          </w:p>
        </w:tc>
        <w:tc>
          <w:tcPr>
            <w:tcW w:w="3044" w:type="dxa"/>
          </w:tcPr>
          <w:p w:rsidR="00A34E05" w:rsidRPr="00F65C12" w:rsidRDefault="00A34E05" w:rsidP="0067146D">
            <w:pPr>
              <w:contextualSpacing/>
              <w:rPr>
                <w:sz w:val="24"/>
                <w:szCs w:val="24"/>
              </w:rPr>
            </w:pPr>
          </w:p>
        </w:tc>
        <w:tc>
          <w:tcPr>
            <w:tcW w:w="2607" w:type="dxa"/>
          </w:tcPr>
          <w:p w:rsidR="00A34E05" w:rsidRPr="00F65C12" w:rsidRDefault="00A34E05" w:rsidP="0067146D">
            <w:pPr>
              <w:contextualSpacing/>
              <w:rPr>
                <w:sz w:val="24"/>
                <w:szCs w:val="24"/>
              </w:rPr>
            </w:pPr>
            <w:r w:rsidRPr="00F65C12">
              <w:rPr>
                <w:sz w:val="24"/>
                <w:szCs w:val="24"/>
              </w:rPr>
              <w:t>124 297,92</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Спортивный инвентарь</w:t>
            </w:r>
          </w:p>
        </w:tc>
        <w:tc>
          <w:tcPr>
            <w:tcW w:w="3044" w:type="dxa"/>
          </w:tcPr>
          <w:p w:rsidR="00A34E05" w:rsidRPr="00F65C12" w:rsidRDefault="00A34E05" w:rsidP="0067146D">
            <w:pPr>
              <w:contextualSpacing/>
              <w:rPr>
                <w:sz w:val="24"/>
                <w:szCs w:val="24"/>
              </w:rPr>
            </w:pPr>
          </w:p>
        </w:tc>
        <w:tc>
          <w:tcPr>
            <w:tcW w:w="2607" w:type="dxa"/>
          </w:tcPr>
          <w:p w:rsidR="00A34E05" w:rsidRPr="00F65C12" w:rsidRDefault="00A34E05" w:rsidP="0067146D">
            <w:pPr>
              <w:contextualSpacing/>
              <w:rPr>
                <w:sz w:val="24"/>
                <w:szCs w:val="24"/>
              </w:rPr>
            </w:pPr>
            <w:r w:rsidRPr="00F65C12">
              <w:rPr>
                <w:sz w:val="24"/>
                <w:szCs w:val="24"/>
              </w:rPr>
              <w:t>127 673,60</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Спортивный инвентарь</w:t>
            </w:r>
          </w:p>
        </w:tc>
        <w:tc>
          <w:tcPr>
            <w:tcW w:w="3044" w:type="dxa"/>
          </w:tcPr>
          <w:p w:rsidR="00A34E05" w:rsidRPr="00F65C12" w:rsidRDefault="00A34E05" w:rsidP="0067146D">
            <w:pPr>
              <w:contextualSpacing/>
              <w:rPr>
                <w:sz w:val="24"/>
                <w:szCs w:val="24"/>
              </w:rPr>
            </w:pPr>
          </w:p>
        </w:tc>
        <w:tc>
          <w:tcPr>
            <w:tcW w:w="2607" w:type="dxa"/>
          </w:tcPr>
          <w:p w:rsidR="00A34E05" w:rsidRPr="00F65C12" w:rsidRDefault="00A34E05" w:rsidP="0067146D">
            <w:pPr>
              <w:contextualSpacing/>
              <w:rPr>
                <w:sz w:val="24"/>
                <w:szCs w:val="24"/>
              </w:rPr>
            </w:pPr>
            <w:r w:rsidRPr="00F65C12">
              <w:rPr>
                <w:sz w:val="24"/>
                <w:szCs w:val="24"/>
              </w:rPr>
              <w:t>22 982</w:t>
            </w:r>
          </w:p>
        </w:tc>
      </w:tr>
      <w:tr w:rsidR="00A34E05" w:rsidRPr="00F65C12" w:rsidTr="00A34E05">
        <w:tc>
          <w:tcPr>
            <w:tcW w:w="3587" w:type="dxa"/>
          </w:tcPr>
          <w:p w:rsidR="00A34E05" w:rsidRPr="00F65C12" w:rsidRDefault="00A34E05" w:rsidP="0067146D">
            <w:pPr>
              <w:contextualSpacing/>
              <w:rPr>
                <w:sz w:val="24"/>
                <w:szCs w:val="24"/>
              </w:rPr>
            </w:pPr>
            <w:r w:rsidRPr="00F65C12">
              <w:rPr>
                <w:sz w:val="24"/>
                <w:szCs w:val="24"/>
              </w:rPr>
              <w:t>Услуги по тех.обслуживанию</w:t>
            </w:r>
          </w:p>
        </w:tc>
        <w:tc>
          <w:tcPr>
            <w:tcW w:w="3044" w:type="dxa"/>
          </w:tcPr>
          <w:p w:rsidR="00A34E05" w:rsidRPr="00F65C12" w:rsidRDefault="00A34E05" w:rsidP="0067146D">
            <w:pPr>
              <w:contextualSpacing/>
              <w:rPr>
                <w:sz w:val="24"/>
                <w:szCs w:val="24"/>
              </w:rPr>
            </w:pPr>
          </w:p>
        </w:tc>
        <w:tc>
          <w:tcPr>
            <w:tcW w:w="2607" w:type="dxa"/>
          </w:tcPr>
          <w:p w:rsidR="00A34E05" w:rsidRPr="00F65C12" w:rsidRDefault="00A34E05" w:rsidP="0067146D">
            <w:pPr>
              <w:contextualSpacing/>
              <w:rPr>
                <w:sz w:val="24"/>
                <w:szCs w:val="24"/>
              </w:rPr>
            </w:pPr>
            <w:r w:rsidRPr="00F65C12">
              <w:rPr>
                <w:sz w:val="24"/>
                <w:szCs w:val="24"/>
              </w:rPr>
              <w:t>1000</w:t>
            </w:r>
          </w:p>
        </w:tc>
      </w:tr>
      <w:tr w:rsidR="00A34E05" w:rsidRPr="00F65C12" w:rsidTr="00A34E05">
        <w:tc>
          <w:tcPr>
            <w:tcW w:w="3587" w:type="dxa"/>
          </w:tcPr>
          <w:p w:rsidR="00A34E05" w:rsidRPr="00A34E05" w:rsidRDefault="00A34E05" w:rsidP="00A34E05">
            <w:pPr>
              <w:rPr>
                <w:sz w:val="24"/>
                <w:szCs w:val="24"/>
              </w:rPr>
            </w:pPr>
            <w:r w:rsidRPr="00A34E05">
              <w:rPr>
                <w:sz w:val="24"/>
                <w:szCs w:val="24"/>
              </w:rPr>
              <w:t xml:space="preserve">Библиотечный фонд  на сумму  </w:t>
            </w:r>
          </w:p>
        </w:tc>
        <w:tc>
          <w:tcPr>
            <w:tcW w:w="3044" w:type="dxa"/>
          </w:tcPr>
          <w:p w:rsidR="00A34E05" w:rsidRPr="00A34E05" w:rsidRDefault="00A34E05" w:rsidP="00A34E05">
            <w:pPr>
              <w:rPr>
                <w:sz w:val="24"/>
                <w:szCs w:val="24"/>
              </w:rPr>
            </w:pPr>
          </w:p>
        </w:tc>
        <w:tc>
          <w:tcPr>
            <w:tcW w:w="2607" w:type="dxa"/>
          </w:tcPr>
          <w:p w:rsidR="00A34E05" w:rsidRPr="00F65C12" w:rsidRDefault="00A34E05" w:rsidP="00A34E05">
            <w:pPr>
              <w:contextualSpacing/>
              <w:rPr>
                <w:sz w:val="24"/>
                <w:szCs w:val="24"/>
              </w:rPr>
            </w:pPr>
            <w:r w:rsidRPr="00A34E05">
              <w:rPr>
                <w:sz w:val="24"/>
                <w:szCs w:val="24"/>
              </w:rPr>
              <w:t>957082,09руб.</w:t>
            </w:r>
          </w:p>
        </w:tc>
      </w:tr>
      <w:tr w:rsidR="00A34E05" w:rsidRPr="00F65C12" w:rsidTr="00A34E05">
        <w:tc>
          <w:tcPr>
            <w:tcW w:w="3587" w:type="dxa"/>
          </w:tcPr>
          <w:p w:rsidR="00A34E05" w:rsidRPr="00A34E05" w:rsidRDefault="00A34E05" w:rsidP="00A34E05">
            <w:pPr>
              <w:rPr>
                <w:sz w:val="24"/>
                <w:szCs w:val="24"/>
              </w:rPr>
            </w:pPr>
            <w:r w:rsidRPr="00A34E05">
              <w:rPr>
                <w:sz w:val="24"/>
                <w:szCs w:val="24"/>
              </w:rPr>
              <w:t xml:space="preserve">Ноутбук-9 шт на сумму </w:t>
            </w:r>
          </w:p>
        </w:tc>
        <w:tc>
          <w:tcPr>
            <w:tcW w:w="3044" w:type="dxa"/>
          </w:tcPr>
          <w:p w:rsidR="00A34E05" w:rsidRPr="00A34E05" w:rsidRDefault="00A34E05" w:rsidP="00A34E05">
            <w:pPr>
              <w:rPr>
                <w:sz w:val="24"/>
                <w:szCs w:val="24"/>
              </w:rPr>
            </w:pPr>
            <w:r>
              <w:rPr>
                <w:sz w:val="24"/>
                <w:szCs w:val="24"/>
              </w:rPr>
              <w:t>9</w:t>
            </w:r>
          </w:p>
        </w:tc>
        <w:tc>
          <w:tcPr>
            <w:tcW w:w="2607" w:type="dxa"/>
          </w:tcPr>
          <w:p w:rsidR="00A34E05" w:rsidRPr="00F65C12" w:rsidRDefault="00A34E05" w:rsidP="00A34E05">
            <w:pPr>
              <w:contextualSpacing/>
              <w:rPr>
                <w:sz w:val="24"/>
                <w:szCs w:val="24"/>
              </w:rPr>
            </w:pPr>
            <w:r w:rsidRPr="00A34E05">
              <w:rPr>
                <w:sz w:val="24"/>
                <w:szCs w:val="24"/>
              </w:rPr>
              <w:t>249999руб (внебюджет)</w:t>
            </w:r>
          </w:p>
        </w:tc>
      </w:tr>
      <w:tr w:rsidR="00A34E05" w:rsidRPr="00F65C12" w:rsidTr="00A34E05">
        <w:tc>
          <w:tcPr>
            <w:tcW w:w="3587" w:type="dxa"/>
          </w:tcPr>
          <w:p w:rsidR="00A34E05" w:rsidRPr="00A34E05" w:rsidRDefault="00A34E05" w:rsidP="00A34E05">
            <w:pPr>
              <w:rPr>
                <w:sz w:val="24"/>
                <w:szCs w:val="24"/>
              </w:rPr>
            </w:pPr>
            <w:r>
              <w:rPr>
                <w:sz w:val="24"/>
                <w:szCs w:val="24"/>
              </w:rPr>
              <w:t>Оборудование для столовой</w:t>
            </w:r>
            <w:r w:rsidR="00912797">
              <w:rPr>
                <w:sz w:val="24"/>
                <w:szCs w:val="24"/>
              </w:rPr>
              <w:t xml:space="preserve"> (картофелечистка, вытяжной шкаф, электрическая сковорода)</w:t>
            </w:r>
            <w:r>
              <w:rPr>
                <w:sz w:val="24"/>
                <w:szCs w:val="24"/>
              </w:rPr>
              <w:t xml:space="preserve"> </w:t>
            </w:r>
            <w:r w:rsidRPr="00A34E05">
              <w:rPr>
                <w:sz w:val="24"/>
                <w:szCs w:val="24"/>
              </w:rPr>
              <w:t xml:space="preserve"> </w:t>
            </w:r>
          </w:p>
        </w:tc>
        <w:tc>
          <w:tcPr>
            <w:tcW w:w="3044" w:type="dxa"/>
          </w:tcPr>
          <w:p w:rsidR="00A34E05" w:rsidRPr="00A34E05" w:rsidRDefault="00A34E05" w:rsidP="00A34E05">
            <w:pPr>
              <w:rPr>
                <w:sz w:val="24"/>
                <w:szCs w:val="24"/>
              </w:rPr>
            </w:pPr>
          </w:p>
        </w:tc>
        <w:tc>
          <w:tcPr>
            <w:tcW w:w="2607" w:type="dxa"/>
          </w:tcPr>
          <w:p w:rsidR="00A34E05" w:rsidRPr="00F65C12" w:rsidRDefault="00A34E05" w:rsidP="00A34E05">
            <w:pPr>
              <w:contextualSpacing/>
              <w:rPr>
                <w:sz w:val="24"/>
                <w:szCs w:val="24"/>
              </w:rPr>
            </w:pPr>
            <w:r w:rsidRPr="00A34E05">
              <w:rPr>
                <w:sz w:val="24"/>
                <w:szCs w:val="24"/>
              </w:rPr>
              <w:t>106500руб(внебюджет)</w:t>
            </w:r>
          </w:p>
        </w:tc>
      </w:tr>
      <w:tr w:rsidR="00A34E05" w:rsidRPr="00F65C12" w:rsidTr="00A34E05">
        <w:tc>
          <w:tcPr>
            <w:tcW w:w="3587" w:type="dxa"/>
          </w:tcPr>
          <w:p w:rsidR="00A34E05" w:rsidRPr="00A34E05" w:rsidRDefault="00A34E05" w:rsidP="00A34E05">
            <w:pPr>
              <w:rPr>
                <w:sz w:val="24"/>
                <w:szCs w:val="24"/>
              </w:rPr>
            </w:pPr>
            <w:r w:rsidRPr="00A34E05">
              <w:rPr>
                <w:sz w:val="24"/>
                <w:szCs w:val="24"/>
              </w:rPr>
              <w:t xml:space="preserve">Многоместная секция UD_Раунд перфориров.СМ 119-03 3-х мест синий  ral 5005 M- </w:t>
            </w:r>
          </w:p>
        </w:tc>
        <w:tc>
          <w:tcPr>
            <w:tcW w:w="3044" w:type="dxa"/>
          </w:tcPr>
          <w:p w:rsidR="00A34E05" w:rsidRPr="00A34E05" w:rsidRDefault="00090957" w:rsidP="00A34E05">
            <w:pPr>
              <w:rPr>
                <w:sz w:val="24"/>
                <w:szCs w:val="24"/>
              </w:rPr>
            </w:pPr>
            <w:r>
              <w:rPr>
                <w:sz w:val="24"/>
                <w:szCs w:val="24"/>
              </w:rPr>
              <w:t>3</w:t>
            </w:r>
          </w:p>
        </w:tc>
        <w:tc>
          <w:tcPr>
            <w:tcW w:w="2607" w:type="dxa"/>
          </w:tcPr>
          <w:p w:rsidR="00A34E05" w:rsidRPr="00F65C12" w:rsidRDefault="00A34E05" w:rsidP="00A34E05">
            <w:pPr>
              <w:contextualSpacing/>
              <w:rPr>
                <w:sz w:val="24"/>
                <w:szCs w:val="24"/>
              </w:rPr>
            </w:pPr>
            <w:r w:rsidRPr="00A34E05">
              <w:rPr>
                <w:sz w:val="24"/>
                <w:szCs w:val="24"/>
              </w:rPr>
              <w:t>30360 руб</w:t>
            </w:r>
          </w:p>
        </w:tc>
      </w:tr>
      <w:tr w:rsidR="00A34E05" w:rsidRPr="00F65C12" w:rsidTr="00A34E05">
        <w:tc>
          <w:tcPr>
            <w:tcW w:w="3587" w:type="dxa"/>
          </w:tcPr>
          <w:p w:rsidR="00A34E05" w:rsidRPr="00A34E05" w:rsidRDefault="00A34E05" w:rsidP="00A34E05">
            <w:pPr>
              <w:rPr>
                <w:sz w:val="24"/>
                <w:szCs w:val="24"/>
              </w:rPr>
            </w:pPr>
            <w:r>
              <w:rPr>
                <w:sz w:val="24"/>
                <w:szCs w:val="24"/>
              </w:rPr>
              <w:t xml:space="preserve">Бесконтактный термометр </w:t>
            </w:r>
          </w:p>
        </w:tc>
        <w:tc>
          <w:tcPr>
            <w:tcW w:w="3044" w:type="dxa"/>
          </w:tcPr>
          <w:p w:rsidR="00A34E05" w:rsidRPr="00A34E05" w:rsidRDefault="00A34E05" w:rsidP="00A34E05">
            <w:pPr>
              <w:rPr>
                <w:sz w:val="24"/>
                <w:szCs w:val="24"/>
              </w:rPr>
            </w:pPr>
            <w:r>
              <w:rPr>
                <w:sz w:val="24"/>
                <w:szCs w:val="24"/>
              </w:rPr>
              <w:t>3</w:t>
            </w:r>
          </w:p>
        </w:tc>
        <w:tc>
          <w:tcPr>
            <w:tcW w:w="2607" w:type="dxa"/>
          </w:tcPr>
          <w:p w:rsidR="00A34E05" w:rsidRPr="00F65C12" w:rsidRDefault="00A34E05" w:rsidP="00A34E05">
            <w:pPr>
              <w:contextualSpacing/>
              <w:rPr>
                <w:sz w:val="24"/>
                <w:szCs w:val="24"/>
              </w:rPr>
            </w:pPr>
            <w:r>
              <w:rPr>
                <w:sz w:val="24"/>
                <w:szCs w:val="24"/>
              </w:rPr>
              <w:t>19000</w:t>
            </w:r>
          </w:p>
        </w:tc>
      </w:tr>
      <w:tr w:rsidR="00A34E05" w:rsidRPr="00F65C12" w:rsidTr="00A34E05">
        <w:tc>
          <w:tcPr>
            <w:tcW w:w="3587" w:type="dxa"/>
          </w:tcPr>
          <w:p w:rsidR="00A34E05" w:rsidRPr="00A34E05" w:rsidRDefault="00A34E05" w:rsidP="00A34E05">
            <w:pPr>
              <w:rPr>
                <w:sz w:val="24"/>
                <w:szCs w:val="24"/>
              </w:rPr>
            </w:pPr>
            <w:r>
              <w:rPr>
                <w:sz w:val="24"/>
                <w:szCs w:val="24"/>
              </w:rPr>
              <w:t xml:space="preserve">Рециркулятор </w:t>
            </w:r>
          </w:p>
        </w:tc>
        <w:tc>
          <w:tcPr>
            <w:tcW w:w="3044" w:type="dxa"/>
          </w:tcPr>
          <w:p w:rsidR="00A34E05" w:rsidRPr="00A34E05" w:rsidRDefault="00A34E05" w:rsidP="00A34E05">
            <w:pPr>
              <w:rPr>
                <w:sz w:val="24"/>
                <w:szCs w:val="24"/>
              </w:rPr>
            </w:pPr>
            <w:r>
              <w:rPr>
                <w:sz w:val="24"/>
                <w:szCs w:val="24"/>
              </w:rPr>
              <w:t>1</w:t>
            </w:r>
          </w:p>
        </w:tc>
        <w:tc>
          <w:tcPr>
            <w:tcW w:w="2607" w:type="dxa"/>
          </w:tcPr>
          <w:p w:rsidR="00A34E05" w:rsidRPr="00F65C12" w:rsidRDefault="00A34E05" w:rsidP="00A34E05">
            <w:pPr>
              <w:contextualSpacing/>
              <w:rPr>
                <w:sz w:val="24"/>
                <w:szCs w:val="24"/>
              </w:rPr>
            </w:pPr>
            <w:r w:rsidRPr="00A34E05">
              <w:rPr>
                <w:sz w:val="24"/>
                <w:szCs w:val="24"/>
              </w:rPr>
              <w:t>18883руб</w:t>
            </w:r>
          </w:p>
        </w:tc>
      </w:tr>
      <w:tr w:rsidR="00A34E05" w:rsidRPr="00F65C12" w:rsidTr="00A34E05">
        <w:tc>
          <w:tcPr>
            <w:tcW w:w="3587" w:type="dxa"/>
          </w:tcPr>
          <w:p w:rsidR="00A34E05" w:rsidRDefault="00A34E05" w:rsidP="00A34E05">
            <w:pPr>
              <w:rPr>
                <w:sz w:val="24"/>
                <w:szCs w:val="24"/>
              </w:rPr>
            </w:pPr>
            <w:r>
              <w:rPr>
                <w:sz w:val="24"/>
                <w:szCs w:val="24"/>
              </w:rPr>
              <w:t>Бактерицидная лампа</w:t>
            </w:r>
          </w:p>
        </w:tc>
        <w:tc>
          <w:tcPr>
            <w:tcW w:w="3044" w:type="dxa"/>
          </w:tcPr>
          <w:p w:rsidR="00A34E05" w:rsidRDefault="00A34E05" w:rsidP="00A34E05">
            <w:pPr>
              <w:rPr>
                <w:sz w:val="24"/>
                <w:szCs w:val="24"/>
              </w:rPr>
            </w:pPr>
            <w:r>
              <w:rPr>
                <w:sz w:val="24"/>
                <w:szCs w:val="24"/>
              </w:rPr>
              <w:t>1</w:t>
            </w:r>
          </w:p>
        </w:tc>
        <w:tc>
          <w:tcPr>
            <w:tcW w:w="2607" w:type="dxa"/>
          </w:tcPr>
          <w:p w:rsidR="00A34E05" w:rsidRPr="00A34E05" w:rsidRDefault="00A34E05" w:rsidP="00A34E05">
            <w:pPr>
              <w:contextualSpacing/>
              <w:rPr>
                <w:sz w:val="24"/>
                <w:szCs w:val="24"/>
              </w:rPr>
            </w:pPr>
            <w:r>
              <w:rPr>
                <w:sz w:val="24"/>
                <w:szCs w:val="24"/>
              </w:rPr>
              <w:t>4000</w:t>
            </w:r>
          </w:p>
        </w:tc>
      </w:tr>
      <w:tr w:rsidR="00A34E05" w:rsidRPr="00F65C12" w:rsidTr="00A34E05">
        <w:tc>
          <w:tcPr>
            <w:tcW w:w="3587" w:type="dxa"/>
          </w:tcPr>
          <w:p w:rsidR="00A34E05" w:rsidRPr="00A34E05" w:rsidRDefault="00A34E05" w:rsidP="00A34E05">
            <w:pPr>
              <w:rPr>
                <w:sz w:val="24"/>
                <w:szCs w:val="24"/>
              </w:rPr>
            </w:pPr>
            <w:r w:rsidRPr="00A34E05">
              <w:rPr>
                <w:sz w:val="24"/>
                <w:szCs w:val="24"/>
              </w:rPr>
              <w:t xml:space="preserve">Спортивная форма </w:t>
            </w:r>
          </w:p>
        </w:tc>
        <w:tc>
          <w:tcPr>
            <w:tcW w:w="3044" w:type="dxa"/>
          </w:tcPr>
          <w:p w:rsidR="00A34E05" w:rsidRPr="00A34E05" w:rsidRDefault="00A34E05" w:rsidP="00A34E05">
            <w:pPr>
              <w:rPr>
                <w:sz w:val="24"/>
                <w:szCs w:val="24"/>
              </w:rPr>
            </w:pPr>
            <w:r>
              <w:rPr>
                <w:sz w:val="24"/>
                <w:szCs w:val="24"/>
              </w:rPr>
              <w:t>24</w:t>
            </w:r>
          </w:p>
        </w:tc>
        <w:tc>
          <w:tcPr>
            <w:tcW w:w="2607" w:type="dxa"/>
          </w:tcPr>
          <w:p w:rsidR="00A34E05" w:rsidRPr="00F65C12" w:rsidRDefault="00A34E05" w:rsidP="00A34E05">
            <w:pPr>
              <w:contextualSpacing/>
              <w:rPr>
                <w:sz w:val="24"/>
                <w:szCs w:val="24"/>
              </w:rPr>
            </w:pPr>
            <w:r w:rsidRPr="00A34E05">
              <w:rPr>
                <w:sz w:val="24"/>
                <w:szCs w:val="24"/>
              </w:rPr>
              <w:t>31800руб</w:t>
            </w:r>
            <w:r>
              <w:rPr>
                <w:sz w:val="24"/>
                <w:szCs w:val="24"/>
              </w:rPr>
              <w:t xml:space="preserve"> </w:t>
            </w:r>
          </w:p>
        </w:tc>
      </w:tr>
      <w:tr w:rsidR="00A34E05" w:rsidRPr="00F65C12" w:rsidTr="00A34E05">
        <w:tc>
          <w:tcPr>
            <w:tcW w:w="3587" w:type="dxa"/>
          </w:tcPr>
          <w:p w:rsidR="00A34E05" w:rsidRPr="00A34E05" w:rsidRDefault="00A34E05" w:rsidP="00A34E05">
            <w:pPr>
              <w:rPr>
                <w:sz w:val="24"/>
                <w:szCs w:val="24"/>
              </w:rPr>
            </w:pPr>
            <w:r w:rsidRPr="00A34E05">
              <w:rPr>
                <w:sz w:val="24"/>
                <w:szCs w:val="24"/>
              </w:rPr>
              <w:t xml:space="preserve">Перегородки и двери </w:t>
            </w:r>
          </w:p>
        </w:tc>
        <w:tc>
          <w:tcPr>
            <w:tcW w:w="3044" w:type="dxa"/>
          </w:tcPr>
          <w:p w:rsidR="00A34E05" w:rsidRPr="00A34E05" w:rsidRDefault="00A34E05" w:rsidP="00A34E05">
            <w:pPr>
              <w:rPr>
                <w:sz w:val="24"/>
                <w:szCs w:val="24"/>
              </w:rPr>
            </w:pPr>
            <w:r>
              <w:rPr>
                <w:sz w:val="24"/>
                <w:szCs w:val="24"/>
              </w:rPr>
              <w:t>6</w:t>
            </w:r>
          </w:p>
        </w:tc>
        <w:tc>
          <w:tcPr>
            <w:tcW w:w="2607" w:type="dxa"/>
          </w:tcPr>
          <w:p w:rsidR="00A34E05" w:rsidRPr="00F65C12" w:rsidRDefault="00A34E05" w:rsidP="00A34E05">
            <w:pPr>
              <w:contextualSpacing/>
              <w:rPr>
                <w:sz w:val="24"/>
                <w:szCs w:val="24"/>
              </w:rPr>
            </w:pPr>
            <w:r w:rsidRPr="00A34E05">
              <w:rPr>
                <w:sz w:val="24"/>
                <w:szCs w:val="24"/>
              </w:rPr>
              <w:t>143960</w:t>
            </w:r>
          </w:p>
        </w:tc>
      </w:tr>
      <w:tr w:rsidR="00A34E05" w:rsidRPr="00F65C12" w:rsidTr="00A34E05">
        <w:tc>
          <w:tcPr>
            <w:tcW w:w="3587" w:type="dxa"/>
          </w:tcPr>
          <w:p w:rsidR="00A34E05" w:rsidRPr="00A34E05" w:rsidRDefault="00A34E05" w:rsidP="00A34E05">
            <w:pPr>
              <w:rPr>
                <w:sz w:val="24"/>
                <w:szCs w:val="24"/>
              </w:rPr>
            </w:pPr>
            <w:r w:rsidRPr="00A34E05">
              <w:rPr>
                <w:sz w:val="24"/>
                <w:szCs w:val="24"/>
              </w:rPr>
              <w:t xml:space="preserve">Посуда и набор </w:t>
            </w:r>
            <w:r>
              <w:rPr>
                <w:sz w:val="24"/>
                <w:szCs w:val="24"/>
              </w:rPr>
              <w:t xml:space="preserve">реактивов для хим.лаборатории </w:t>
            </w:r>
          </w:p>
        </w:tc>
        <w:tc>
          <w:tcPr>
            <w:tcW w:w="3044" w:type="dxa"/>
          </w:tcPr>
          <w:p w:rsidR="00A34E05" w:rsidRPr="00A34E05" w:rsidRDefault="00A34E05" w:rsidP="00A34E05">
            <w:pPr>
              <w:rPr>
                <w:sz w:val="24"/>
                <w:szCs w:val="24"/>
              </w:rPr>
            </w:pPr>
          </w:p>
        </w:tc>
        <w:tc>
          <w:tcPr>
            <w:tcW w:w="2607" w:type="dxa"/>
          </w:tcPr>
          <w:p w:rsidR="00A34E05" w:rsidRPr="00F65C12" w:rsidRDefault="00A34E05" w:rsidP="00A34E05">
            <w:pPr>
              <w:contextualSpacing/>
              <w:rPr>
                <w:sz w:val="24"/>
                <w:szCs w:val="24"/>
              </w:rPr>
            </w:pPr>
            <w:r w:rsidRPr="00A34E05">
              <w:rPr>
                <w:sz w:val="24"/>
                <w:szCs w:val="24"/>
              </w:rPr>
              <w:t>50071руб</w:t>
            </w:r>
          </w:p>
        </w:tc>
      </w:tr>
      <w:tr w:rsidR="00A34E05" w:rsidRPr="00F65C12" w:rsidTr="00A34E05">
        <w:tc>
          <w:tcPr>
            <w:tcW w:w="3587" w:type="dxa"/>
          </w:tcPr>
          <w:p w:rsidR="00A34E05" w:rsidRPr="00A34E05" w:rsidRDefault="00A34E05" w:rsidP="00A34E05">
            <w:pPr>
              <w:rPr>
                <w:sz w:val="24"/>
                <w:szCs w:val="24"/>
              </w:rPr>
            </w:pPr>
            <w:r>
              <w:rPr>
                <w:sz w:val="24"/>
                <w:szCs w:val="24"/>
              </w:rPr>
              <w:t xml:space="preserve">Лакокрасочные изделия </w:t>
            </w:r>
          </w:p>
        </w:tc>
        <w:tc>
          <w:tcPr>
            <w:tcW w:w="3044" w:type="dxa"/>
          </w:tcPr>
          <w:p w:rsidR="00A34E05" w:rsidRPr="00A34E05" w:rsidRDefault="00A34E05" w:rsidP="00A34E05">
            <w:pPr>
              <w:rPr>
                <w:sz w:val="24"/>
                <w:szCs w:val="24"/>
              </w:rPr>
            </w:pPr>
          </w:p>
        </w:tc>
        <w:tc>
          <w:tcPr>
            <w:tcW w:w="2607" w:type="dxa"/>
          </w:tcPr>
          <w:p w:rsidR="00A34E05" w:rsidRPr="00F65C12" w:rsidRDefault="00A34E05" w:rsidP="00A34E05">
            <w:pPr>
              <w:contextualSpacing/>
              <w:rPr>
                <w:sz w:val="24"/>
                <w:szCs w:val="24"/>
              </w:rPr>
            </w:pPr>
            <w:r w:rsidRPr="00A34E05">
              <w:rPr>
                <w:sz w:val="24"/>
                <w:szCs w:val="24"/>
              </w:rPr>
              <w:t>129947 руб.</w:t>
            </w:r>
          </w:p>
        </w:tc>
      </w:tr>
      <w:tr w:rsidR="00A34E05" w:rsidRPr="00F65C12" w:rsidTr="00A34E05">
        <w:tc>
          <w:tcPr>
            <w:tcW w:w="3587" w:type="dxa"/>
          </w:tcPr>
          <w:p w:rsidR="00A34E05" w:rsidRPr="00A34E05" w:rsidRDefault="00A34E05" w:rsidP="00A34E05">
            <w:pPr>
              <w:rPr>
                <w:sz w:val="24"/>
                <w:szCs w:val="24"/>
              </w:rPr>
            </w:pPr>
            <w:r w:rsidRPr="00A34E05">
              <w:rPr>
                <w:sz w:val="24"/>
                <w:szCs w:val="24"/>
              </w:rPr>
              <w:t xml:space="preserve">Хоз .инвентарь </w:t>
            </w:r>
          </w:p>
        </w:tc>
        <w:tc>
          <w:tcPr>
            <w:tcW w:w="3044" w:type="dxa"/>
          </w:tcPr>
          <w:p w:rsidR="00A34E05" w:rsidRPr="00A34E05" w:rsidRDefault="00A34E05" w:rsidP="00A34E05">
            <w:pPr>
              <w:rPr>
                <w:sz w:val="24"/>
                <w:szCs w:val="24"/>
              </w:rPr>
            </w:pPr>
          </w:p>
        </w:tc>
        <w:tc>
          <w:tcPr>
            <w:tcW w:w="2607" w:type="dxa"/>
          </w:tcPr>
          <w:p w:rsidR="00A34E05" w:rsidRPr="00F65C12" w:rsidRDefault="00A34E05" w:rsidP="00A34E05">
            <w:pPr>
              <w:contextualSpacing/>
              <w:rPr>
                <w:sz w:val="24"/>
                <w:szCs w:val="24"/>
              </w:rPr>
            </w:pPr>
            <w:r w:rsidRPr="00A34E05">
              <w:rPr>
                <w:sz w:val="24"/>
                <w:szCs w:val="24"/>
              </w:rPr>
              <w:t>25189</w:t>
            </w:r>
          </w:p>
        </w:tc>
      </w:tr>
      <w:tr w:rsidR="00A34E05" w:rsidRPr="00F65C12" w:rsidTr="00A34E05">
        <w:tc>
          <w:tcPr>
            <w:tcW w:w="3587" w:type="dxa"/>
          </w:tcPr>
          <w:p w:rsidR="00A34E05" w:rsidRPr="00A34E05" w:rsidRDefault="00A34E05" w:rsidP="00A34E05">
            <w:pPr>
              <w:rPr>
                <w:sz w:val="24"/>
                <w:szCs w:val="24"/>
              </w:rPr>
            </w:pPr>
            <w:r w:rsidRPr="00A34E05">
              <w:rPr>
                <w:sz w:val="24"/>
                <w:szCs w:val="24"/>
              </w:rPr>
              <w:t xml:space="preserve">Стройматериалы </w:t>
            </w:r>
          </w:p>
        </w:tc>
        <w:tc>
          <w:tcPr>
            <w:tcW w:w="3044" w:type="dxa"/>
          </w:tcPr>
          <w:p w:rsidR="00A34E05" w:rsidRPr="00A34E05" w:rsidRDefault="00A34E05" w:rsidP="00A34E05">
            <w:pPr>
              <w:rPr>
                <w:sz w:val="24"/>
                <w:szCs w:val="24"/>
              </w:rPr>
            </w:pPr>
          </w:p>
        </w:tc>
        <w:tc>
          <w:tcPr>
            <w:tcW w:w="2607" w:type="dxa"/>
          </w:tcPr>
          <w:p w:rsidR="00A34E05" w:rsidRPr="00F65C12" w:rsidRDefault="00A34E05" w:rsidP="00A34E05">
            <w:pPr>
              <w:contextualSpacing/>
              <w:rPr>
                <w:sz w:val="24"/>
                <w:szCs w:val="24"/>
              </w:rPr>
            </w:pPr>
            <w:r w:rsidRPr="00A34E05">
              <w:rPr>
                <w:sz w:val="24"/>
                <w:szCs w:val="24"/>
              </w:rPr>
              <w:t>18152 руб</w:t>
            </w:r>
          </w:p>
        </w:tc>
      </w:tr>
      <w:tr w:rsidR="00A34E05" w:rsidRPr="00F65C12" w:rsidTr="00A34E05">
        <w:tc>
          <w:tcPr>
            <w:tcW w:w="3587" w:type="dxa"/>
          </w:tcPr>
          <w:p w:rsidR="00A34E05" w:rsidRPr="00A34E05" w:rsidRDefault="00A34E05" w:rsidP="00A34E05">
            <w:pPr>
              <w:rPr>
                <w:sz w:val="24"/>
                <w:szCs w:val="24"/>
              </w:rPr>
            </w:pPr>
            <w:r>
              <w:rPr>
                <w:sz w:val="24"/>
                <w:szCs w:val="24"/>
              </w:rPr>
              <w:t>Светильники в столовую</w:t>
            </w:r>
          </w:p>
        </w:tc>
        <w:tc>
          <w:tcPr>
            <w:tcW w:w="3044" w:type="dxa"/>
          </w:tcPr>
          <w:p w:rsidR="00A34E05" w:rsidRPr="00A34E05" w:rsidRDefault="00090957" w:rsidP="00A34E05">
            <w:pPr>
              <w:rPr>
                <w:sz w:val="24"/>
                <w:szCs w:val="24"/>
              </w:rPr>
            </w:pPr>
            <w:r>
              <w:rPr>
                <w:sz w:val="24"/>
                <w:szCs w:val="24"/>
              </w:rPr>
              <w:t>15</w:t>
            </w:r>
          </w:p>
        </w:tc>
        <w:tc>
          <w:tcPr>
            <w:tcW w:w="2607" w:type="dxa"/>
          </w:tcPr>
          <w:p w:rsidR="00A34E05" w:rsidRPr="00F65C12" w:rsidRDefault="00A34E05" w:rsidP="00A34E05">
            <w:pPr>
              <w:contextualSpacing/>
              <w:rPr>
                <w:sz w:val="24"/>
                <w:szCs w:val="24"/>
              </w:rPr>
            </w:pPr>
            <w:r w:rsidRPr="00A34E05">
              <w:rPr>
                <w:sz w:val="24"/>
                <w:szCs w:val="24"/>
              </w:rPr>
              <w:t>79248руб</w:t>
            </w:r>
          </w:p>
        </w:tc>
      </w:tr>
      <w:tr w:rsidR="00A34E05" w:rsidRPr="00F65C12" w:rsidTr="00A34E05">
        <w:tc>
          <w:tcPr>
            <w:tcW w:w="3587" w:type="dxa"/>
          </w:tcPr>
          <w:p w:rsidR="00A34E05" w:rsidRPr="00A34E05" w:rsidRDefault="00A34E05" w:rsidP="00A34E05">
            <w:pPr>
              <w:rPr>
                <w:sz w:val="24"/>
                <w:szCs w:val="24"/>
              </w:rPr>
            </w:pPr>
            <w:r w:rsidRPr="00A34E05">
              <w:rPr>
                <w:sz w:val="24"/>
                <w:szCs w:val="24"/>
              </w:rPr>
              <w:t xml:space="preserve">Материалы для установки умывальников </w:t>
            </w:r>
          </w:p>
        </w:tc>
        <w:tc>
          <w:tcPr>
            <w:tcW w:w="3044" w:type="dxa"/>
          </w:tcPr>
          <w:p w:rsidR="00A34E05" w:rsidRPr="00A34E05" w:rsidRDefault="00090957" w:rsidP="00A34E05">
            <w:pPr>
              <w:rPr>
                <w:sz w:val="24"/>
                <w:szCs w:val="24"/>
              </w:rPr>
            </w:pPr>
            <w:r>
              <w:rPr>
                <w:sz w:val="24"/>
                <w:szCs w:val="24"/>
              </w:rPr>
              <w:t>5</w:t>
            </w:r>
          </w:p>
        </w:tc>
        <w:tc>
          <w:tcPr>
            <w:tcW w:w="2607" w:type="dxa"/>
          </w:tcPr>
          <w:p w:rsidR="00A34E05" w:rsidRPr="00F65C12" w:rsidRDefault="00A34E05" w:rsidP="00A34E05">
            <w:pPr>
              <w:contextualSpacing/>
              <w:rPr>
                <w:sz w:val="24"/>
                <w:szCs w:val="24"/>
              </w:rPr>
            </w:pPr>
            <w:r w:rsidRPr="00A34E05">
              <w:rPr>
                <w:sz w:val="24"/>
                <w:szCs w:val="24"/>
              </w:rPr>
              <w:t>125445 руб</w:t>
            </w:r>
          </w:p>
        </w:tc>
      </w:tr>
      <w:tr w:rsidR="00912797" w:rsidRPr="00F65C12" w:rsidTr="00A34E05">
        <w:tc>
          <w:tcPr>
            <w:tcW w:w="3587" w:type="dxa"/>
          </w:tcPr>
          <w:p w:rsidR="00912797" w:rsidRPr="00A34E05" w:rsidRDefault="00912797" w:rsidP="00A34E05">
            <w:pPr>
              <w:rPr>
                <w:sz w:val="24"/>
                <w:szCs w:val="24"/>
              </w:rPr>
            </w:pPr>
            <w:r>
              <w:rPr>
                <w:sz w:val="24"/>
                <w:szCs w:val="24"/>
              </w:rPr>
              <w:t xml:space="preserve">Шкафы в учительскую </w:t>
            </w:r>
          </w:p>
        </w:tc>
        <w:tc>
          <w:tcPr>
            <w:tcW w:w="3044" w:type="dxa"/>
          </w:tcPr>
          <w:p w:rsidR="00912797" w:rsidRDefault="00912797" w:rsidP="00A34E05">
            <w:pPr>
              <w:rPr>
                <w:sz w:val="24"/>
                <w:szCs w:val="24"/>
              </w:rPr>
            </w:pPr>
            <w:r>
              <w:rPr>
                <w:sz w:val="24"/>
                <w:szCs w:val="24"/>
              </w:rPr>
              <w:t>3</w:t>
            </w:r>
          </w:p>
        </w:tc>
        <w:tc>
          <w:tcPr>
            <w:tcW w:w="2607" w:type="dxa"/>
          </w:tcPr>
          <w:p w:rsidR="00912797" w:rsidRPr="00A34E05" w:rsidRDefault="00912797" w:rsidP="00A34E05">
            <w:pPr>
              <w:contextualSpacing/>
              <w:rPr>
                <w:sz w:val="24"/>
                <w:szCs w:val="24"/>
              </w:rPr>
            </w:pPr>
            <w:r>
              <w:rPr>
                <w:sz w:val="24"/>
                <w:szCs w:val="24"/>
              </w:rPr>
              <w:t>14000</w:t>
            </w:r>
          </w:p>
        </w:tc>
      </w:tr>
      <w:tr w:rsidR="00912797" w:rsidRPr="00F65C12" w:rsidTr="00A34E05">
        <w:tc>
          <w:tcPr>
            <w:tcW w:w="3587" w:type="dxa"/>
          </w:tcPr>
          <w:p w:rsidR="00912797" w:rsidRDefault="00912797" w:rsidP="00A34E05">
            <w:pPr>
              <w:rPr>
                <w:sz w:val="24"/>
                <w:szCs w:val="24"/>
              </w:rPr>
            </w:pPr>
            <w:r>
              <w:rPr>
                <w:sz w:val="24"/>
                <w:szCs w:val="24"/>
              </w:rPr>
              <w:t>Шкафы в кабинет технологии</w:t>
            </w:r>
          </w:p>
        </w:tc>
        <w:tc>
          <w:tcPr>
            <w:tcW w:w="3044" w:type="dxa"/>
          </w:tcPr>
          <w:p w:rsidR="00912797" w:rsidRDefault="00912797" w:rsidP="00A34E05">
            <w:pPr>
              <w:rPr>
                <w:sz w:val="24"/>
                <w:szCs w:val="24"/>
              </w:rPr>
            </w:pPr>
            <w:r>
              <w:rPr>
                <w:sz w:val="24"/>
                <w:szCs w:val="24"/>
              </w:rPr>
              <w:t>3</w:t>
            </w:r>
          </w:p>
        </w:tc>
        <w:tc>
          <w:tcPr>
            <w:tcW w:w="2607" w:type="dxa"/>
          </w:tcPr>
          <w:p w:rsidR="00912797" w:rsidRDefault="00912797" w:rsidP="00A34E05">
            <w:pPr>
              <w:contextualSpacing/>
              <w:rPr>
                <w:sz w:val="24"/>
                <w:szCs w:val="24"/>
              </w:rPr>
            </w:pPr>
            <w:r>
              <w:rPr>
                <w:sz w:val="24"/>
                <w:szCs w:val="24"/>
              </w:rPr>
              <w:t>36000</w:t>
            </w:r>
          </w:p>
        </w:tc>
      </w:tr>
      <w:tr w:rsidR="00912797" w:rsidRPr="00F65C12" w:rsidTr="00A34E05">
        <w:tc>
          <w:tcPr>
            <w:tcW w:w="3587" w:type="dxa"/>
          </w:tcPr>
          <w:p w:rsidR="00912797" w:rsidRDefault="00912797" w:rsidP="00A34E05">
            <w:pPr>
              <w:rPr>
                <w:sz w:val="24"/>
                <w:szCs w:val="24"/>
              </w:rPr>
            </w:pPr>
            <w:r>
              <w:rPr>
                <w:sz w:val="24"/>
                <w:szCs w:val="24"/>
              </w:rPr>
              <w:t>Колонки в кабинеты № 12, 23</w:t>
            </w:r>
          </w:p>
        </w:tc>
        <w:tc>
          <w:tcPr>
            <w:tcW w:w="3044" w:type="dxa"/>
          </w:tcPr>
          <w:p w:rsidR="00912797" w:rsidRDefault="00912797" w:rsidP="00A34E05">
            <w:pPr>
              <w:rPr>
                <w:sz w:val="24"/>
                <w:szCs w:val="24"/>
              </w:rPr>
            </w:pPr>
            <w:r>
              <w:rPr>
                <w:sz w:val="24"/>
                <w:szCs w:val="24"/>
              </w:rPr>
              <w:t>2</w:t>
            </w:r>
          </w:p>
        </w:tc>
        <w:tc>
          <w:tcPr>
            <w:tcW w:w="2607" w:type="dxa"/>
          </w:tcPr>
          <w:p w:rsidR="00912797" w:rsidRDefault="00912797" w:rsidP="00A34E05">
            <w:pPr>
              <w:contextualSpacing/>
              <w:rPr>
                <w:sz w:val="24"/>
                <w:szCs w:val="24"/>
              </w:rPr>
            </w:pPr>
            <w:r>
              <w:rPr>
                <w:sz w:val="24"/>
                <w:szCs w:val="24"/>
              </w:rPr>
              <w:t>5000</w:t>
            </w:r>
          </w:p>
        </w:tc>
      </w:tr>
      <w:tr w:rsidR="00912797" w:rsidRPr="00F65C12" w:rsidTr="00A34E05">
        <w:tc>
          <w:tcPr>
            <w:tcW w:w="3587" w:type="dxa"/>
          </w:tcPr>
          <w:p w:rsidR="00912797" w:rsidRDefault="00912797" w:rsidP="00A34E05">
            <w:pPr>
              <w:rPr>
                <w:sz w:val="24"/>
                <w:szCs w:val="24"/>
              </w:rPr>
            </w:pPr>
            <w:r>
              <w:rPr>
                <w:sz w:val="24"/>
                <w:szCs w:val="24"/>
              </w:rPr>
              <w:t xml:space="preserve">Наушники </w:t>
            </w:r>
          </w:p>
        </w:tc>
        <w:tc>
          <w:tcPr>
            <w:tcW w:w="3044" w:type="dxa"/>
          </w:tcPr>
          <w:p w:rsidR="00912797" w:rsidRDefault="00912797" w:rsidP="00A34E05">
            <w:pPr>
              <w:rPr>
                <w:sz w:val="24"/>
                <w:szCs w:val="24"/>
              </w:rPr>
            </w:pPr>
            <w:r>
              <w:rPr>
                <w:sz w:val="24"/>
                <w:szCs w:val="24"/>
              </w:rPr>
              <w:t xml:space="preserve">5 шт </w:t>
            </w:r>
          </w:p>
        </w:tc>
        <w:tc>
          <w:tcPr>
            <w:tcW w:w="2607" w:type="dxa"/>
          </w:tcPr>
          <w:p w:rsidR="00912797" w:rsidRDefault="00912797" w:rsidP="00A34E05">
            <w:pPr>
              <w:contextualSpacing/>
              <w:rPr>
                <w:sz w:val="24"/>
                <w:szCs w:val="24"/>
              </w:rPr>
            </w:pPr>
            <w:r>
              <w:rPr>
                <w:sz w:val="24"/>
                <w:szCs w:val="24"/>
              </w:rPr>
              <w:t>8000</w:t>
            </w:r>
          </w:p>
        </w:tc>
      </w:tr>
      <w:tr w:rsidR="00DB2E19" w:rsidRPr="00F65C12" w:rsidTr="00A34E05">
        <w:tc>
          <w:tcPr>
            <w:tcW w:w="3587" w:type="dxa"/>
          </w:tcPr>
          <w:p w:rsidR="00DB2E19" w:rsidRDefault="00DB2E19" w:rsidP="00A34E05">
            <w:pPr>
              <w:rPr>
                <w:sz w:val="24"/>
                <w:szCs w:val="24"/>
              </w:rPr>
            </w:pPr>
            <w:r>
              <w:rPr>
                <w:sz w:val="24"/>
                <w:szCs w:val="24"/>
              </w:rPr>
              <w:t>Цикуль для начального звена</w:t>
            </w:r>
          </w:p>
        </w:tc>
        <w:tc>
          <w:tcPr>
            <w:tcW w:w="3044" w:type="dxa"/>
          </w:tcPr>
          <w:p w:rsidR="00DB2E19" w:rsidRDefault="00DB2E19" w:rsidP="00A34E05">
            <w:pPr>
              <w:rPr>
                <w:sz w:val="24"/>
                <w:szCs w:val="24"/>
              </w:rPr>
            </w:pPr>
            <w:r>
              <w:rPr>
                <w:sz w:val="24"/>
                <w:szCs w:val="24"/>
              </w:rPr>
              <w:t xml:space="preserve">5 шт </w:t>
            </w:r>
          </w:p>
        </w:tc>
        <w:tc>
          <w:tcPr>
            <w:tcW w:w="2607" w:type="dxa"/>
          </w:tcPr>
          <w:p w:rsidR="00DB2E19" w:rsidRDefault="00DB2E19" w:rsidP="00A34E05">
            <w:pPr>
              <w:contextualSpacing/>
              <w:rPr>
                <w:sz w:val="24"/>
                <w:szCs w:val="24"/>
              </w:rPr>
            </w:pPr>
            <w:r>
              <w:rPr>
                <w:sz w:val="24"/>
                <w:szCs w:val="24"/>
              </w:rPr>
              <w:t>4000</w:t>
            </w:r>
          </w:p>
        </w:tc>
      </w:tr>
      <w:tr w:rsidR="00DB2E19" w:rsidRPr="00F65C12" w:rsidTr="00A34E05">
        <w:tc>
          <w:tcPr>
            <w:tcW w:w="3587" w:type="dxa"/>
          </w:tcPr>
          <w:p w:rsidR="00DB2E19" w:rsidRDefault="00DB2E19" w:rsidP="00A34E05">
            <w:pPr>
              <w:rPr>
                <w:sz w:val="24"/>
                <w:szCs w:val="24"/>
              </w:rPr>
            </w:pPr>
            <w:r>
              <w:rPr>
                <w:sz w:val="24"/>
                <w:szCs w:val="24"/>
              </w:rPr>
              <w:t xml:space="preserve">Микроскоп для начального звена </w:t>
            </w:r>
          </w:p>
        </w:tc>
        <w:tc>
          <w:tcPr>
            <w:tcW w:w="3044" w:type="dxa"/>
          </w:tcPr>
          <w:p w:rsidR="00DB2E19" w:rsidRDefault="00DB2E19" w:rsidP="00A34E05">
            <w:pPr>
              <w:rPr>
                <w:sz w:val="24"/>
                <w:szCs w:val="24"/>
              </w:rPr>
            </w:pPr>
            <w:r>
              <w:rPr>
                <w:sz w:val="24"/>
                <w:szCs w:val="24"/>
              </w:rPr>
              <w:t xml:space="preserve">1 шт </w:t>
            </w:r>
          </w:p>
        </w:tc>
        <w:tc>
          <w:tcPr>
            <w:tcW w:w="2607" w:type="dxa"/>
          </w:tcPr>
          <w:p w:rsidR="00DB2E19" w:rsidRDefault="00DB2E19" w:rsidP="00A34E05">
            <w:pPr>
              <w:contextualSpacing/>
              <w:rPr>
                <w:sz w:val="24"/>
                <w:szCs w:val="24"/>
              </w:rPr>
            </w:pPr>
            <w:r>
              <w:rPr>
                <w:sz w:val="24"/>
                <w:szCs w:val="24"/>
              </w:rPr>
              <w:t xml:space="preserve">5400 </w:t>
            </w:r>
          </w:p>
        </w:tc>
      </w:tr>
      <w:tr w:rsidR="00DB2E19" w:rsidRPr="00F65C12" w:rsidTr="00A34E05">
        <w:tc>
          <w:tcPr>
            <w:tcW w:w="3587" w:type="dxa"/>
          </w:tcPr>
          <w:p w:rsidR="00DB2E19" w:rsidRDefault="00DB2E19" w:rsidP="00A34E05">
            <w:pPr>
              <w:rPr>
                <w:sz w:val="24"/>
                <w:szCs w:val="24"/>
              </w:rPr>
            </w:pPr>
            <w:r>
              <w:rPr>
                <w:sz w:val="24"/>
                <w:szCs w:val="24"/>
              </w:rPr>
              <w:t xml:space="preserve">Декор для кабинетов Точки роста </w:t>
            </w:r>
          </w:p>
        </w:tc>
        <w:tc>
          <w:tcPr>
            <w:tcW w:w="3044" w:type="dxa"/>
          </w:tcPr>
          <w:p w:rsidR="00DB2E19" w:rsidRDefault="00DB2E19" w:rsidP="00A34E05">
            <w:pPr>
              <w:rPr>
                <w:sz w:val="24"/>
                <w:szCs w:val="24"/>
              </w:rPr>
            </w:pPr>
            <w:r>
              <w:rPr>
                <w:sz w:val="24"/>
                <w:szCs w:val="24"/>
              </w:rPr>
              <w:t xml:space="preserve">В ассортименте </w:t>
            </w:r>
          </w:p>
        </w:tc>
        <w:tc>
          <w:tcPr>
            <w:tcW w:w="2607" w:type="dxa"/>
          </w:tcPr>
          <w:p w:rsidR="00DB2E19" w:rsidRDefault="00DB2E19" w:rsidP="00A34E05">
            <w:pPr>
              <w:contextualSpacing/>
              <w:rPr>
                <w:sz w:val="24"/>
                <w:szCs w:val="24"/>
              </w:rPr>
            </w:pPr>
            <w:r>
              <w:rPr>
                <w:sz w:val="24"/>
                <w:szCs w:val="24"/>
              </w:rPr>
              <w:t>18 000</w:t>
            </w:r>
          </w:p>
        </w:tc>
      </w:tr>
    </w:tbl>
    <w:p w:rsidR="00416EA1" w:rsidRPr="00416EA1" w:rsidRDefault="00416EA1" w:rsidP="00416EA1">
      <w:pPr>
        <w:ind w:left="260"/>
        <w:rPr>
          <w:rFonts w:ascii="Times New Roman" w:eastAsia="Times New Roman" w:hAnsi="Times New Roman" w:cs="Times New Roman"/>
          <w:color w:val="00000A"/>
          <w:sz w:val="24"/>
          <w:szCs w:val="24"/>
        </w:rPr>
      </w:pPr>
    </w:p>
    <w:p w:rsidR="00090957" w:rsidRPr="00912797" w:rsidRDefault="00912797" w:rsidP="00912797">
      <w:pPr>
        <w:ind w:left="260"/>
        <w:rPr>
          <w:sz w:val="20"/>
          <w:szCs w:val="20"/>
        </w:rPr>
      </w:pPr>
      <w:r>
        <w:rPr>
          <w:rFonts w:ascii="Times New Roman" w:eastAsia="Times New Roman" w:hAnsi="Times New Roman" w:cs="Times New Roman"/>
          <w:b/>
          <w:bCs/>
          <w:color w:val="00000A"/>
          <w:sz w:val="24"/>
          <w:szCs w:val="24"/>
        </w:rPr>
        <w:t xml:space="preserve"> </w:t>
      </w:r>
      <w:r w:rsidR="00D4167E">
        <w:rPr>
          <w:rFonts w:ascii="Times New Roman" w:eastAsia="Times New Roman" w:hAnsi="Times New Roman" w:cs="Times New Roman"/>
          <w:b/>
          <w:bCs/>
          <w:color w:val="00000A"/>
          <w:sz w:val="24"/>
          <w:szCs w:val="24"/>
        </w:rPr>
        <w:t xml:space="preserve">За </w:t>
      </w:r>
      <w:r w:rsidR="00D4167E">
        <w:rPr>
          <w:rFonts w:ascii="Times New Roman" w:eastAsia="Times New Roman" w:hAnsi="Times New Roman" w:cs="Times New Roman"/>
          <w:b/>
          <w:bCs/>
          <w:color w:val="000000"/>
          <w:sz w:val="24"/>
          <w:szCs w:val="24"/>
        </w:rPr>
        <w:t>счет фонда материального</w:t>
      </w:r>
      <w:r w:rsidR="00D4167E">
        <w:rPr>
          <w:rFonts w:ascii="Times New Roman" w:eastAsia="Times New Roman" w:hAnsi="Times New Roman" w:cs="Times New Roman"/>
          <w:b/>
          <w:bCs/>
          <w:color w:val="00000A"/>
          <w:sz w:val="24"/>
          <w:szCs w:val="24"/>
        </w:rPr>
        <w:t xml:space="preserve"> обеспечения приобретены:</w:t>
      </w:r>
    </w:p>
    <w:p w:rsidR="00D4167E" w:rsidRDefault="00912797">
      <w:pPr>
        <w:spacing w:line="234" w:lineRule="auto"/>
        <w:ind w:left="260" w:right="360" w:firstLine="120"/>
        <w:rPr>
          <w:sz w:val="20"/>
          <w:szCs w:val="20"/>
        </w:rPr>
      </w:pPr>
      <w:r>
        <w:rPr>
          <w:rFonts w:ascii="Times New Roman" w:eastAsia="Times New Roman" w:hAnsi="Times New Roman" w:cs="Times New Roman"/>
          <w:sz w:val="24"/>
          <w:szCs w:val="24"/>
        </w:rPr>
        <w:t xml:space="preserve">    </w:t>
      </w:r>
      <w:r w:rsidR="00D4167E">
        <w:rPr>
          <w:rFonts w:ascii="Times New Roman" w:eastAsia="Times New Roman" w:hAnsi="Times New Roman" w:cs="Times New Roman"/>
          <w:sz w:val="24"/>
          <w:szCs w:val="24"/>
        </w:rPr>
        <w:t>Имеющаяся учебно-материальная база соответствует целям и задачам образовательного процесса.</w:t>
      </w:r>
    </w:p>
    <w:p w:rsidR="00D4167E" w:rsidRDefault="00D4167E">
      <w:pPr>
        <w:spacing w:line="14" w:lineRule="exact"/>
        <w:rPr>
          <w:sz w:val="20"/>
          <w:szCs w:val="20"/>
        </w:rPr>
      </w:pPr>
    </w:p>
    <w:p w:rsidR="00D4167E" w:rsidRDefault="00D4167E">
      <w:pPr>
        <w:spacing w:line="234" w:lineRule="auto"/>
        <w:ind w:left="260" w:right="1180" w:firstLine="360"/>
        <w:rPr>
          <w:sz w:val="20"/>
          <w:szCs w:val="20"/>
        </w:rPr>
      </w:pPr>
      <w:r>
        <w:rPr>
          <w:rFonts w:ascii="Times New Roman" w:eastAsia="Times New Roman" w:hAnsi="Times New Roman" w:cs="Times New Roman"/>
          <w:sz w:val="24"/>
          <w:szCs w:val="24"/>
        </w:rPr>
        <w:t>Условия обучения и воспитания обучающихся соответствуют существующим санитарно-гигиеническим требованиям.</w:t>
      </w:r>
    </w:p>
    <w:p w:rsidR="00D4167E" w:rsidRDefault="00D4167E">
      <w:pPr>
        <w:spacing w:line="14" w:lineRule="exact"/>
        <w:rPr>
          <w:sz w:val="20"/>
          <w:szCs w:val="20"/>
        </w:rPr>
      </w:pPr>
    </w:p>
    <w:p w:rsidR="00D4167E" w:rsidRDefault="00912797" w:rsidP="00EE48CF">
      <w:pPr>
        <w:numPr>
          <w:ilvl w:val="0"/>
          <w:numId w:val="27"/>
        </w:numPr>
        <w:tabs>
          <w:tab w:val="left" w:pos="778"/>
        </w:tabs>
        <w:spacing w:after="0" w:line="234" w:lineRule="auto"/>
        <w:ind w:left="260" w:right="600" w:firstLine="302"/>
        <w:rPr>
          <w:rFonts w:eastAsia="Times New Roman"/>
          <w:sz w:val="24"/>
          <w:szCs w:val="24"/>
        </w:rPr>
      </w:pPr>
      <w:r>
        <w:rPr>
          <w:rFonts w:ascii="Times New Roman" w:eastAsia="Times New Roman" w:hAnsi="Times New Roman" w:cs="Times New Roman"/>
          <w:sz w:val="24"/>
          <w:szCs w:val="24"/>
        </w:rPr>
        <w:t xml:space="preserve"> </w:t>
      </w:r>
      <w:r w:rsidR="00D4167E">
        <w:rPr>
          <w:rFonts w:ascii="Times New Roman" w:eastAsia="Times New Roman" w:hAnsi="Times New Roman" w:cs="Times New Roman"/>
          <w:sz w:val="24"/>
          <w:szCs w:val="24"/>
        </w:rPr>
        <w:t xml:space="preserve">школе соблюдаются тепловой и температурный режим, своевременно проводится влажная уборка. </w:t>
      </w:r>
      <w:r>
        <w:rPr>
          <w:rFonts w:ascii="Times New Roman" w:eastAsia="Times New Roman" w:hAnsi="Times New Roman" w:cs="Times New Roman"/>
          <w:sz w:val="24"/>
          <w:szCs w:val="24"/>
        </w:rPr>
        <w:t xml:space="preserve">85% </w:t>
      </w:r>
      <w:r w:rsidR="00DB2E19">
        <w:rPr>
          <w:rFonts w:ascii="Times New Roman" w:eastAsia="Times New Roman" w:hAnsi="Times New Roman" w:cs="Times New Roman"/>
          <w:sz w:val="24"/>
          <w:szCs w:val="24"/>
        </w:rPr>
        <w:t>обучающих</w:t>
      </w:r>
      <w:r w:rsidR="00D4167E">
        <w:rPr>
          <w:rFonts w:ascii="Times New Roman" w:eastAsia="Times New Roman" w:hAnsi="Times New Roman" w:cs="Times New Roman"/>
          <w:sz w:val="24"/>
          <w:szCs w:val="24"/>
        </w:rPr>
        <w:t>ся школы получают горячее питание.</w:t>
      </w:r>
    </w:p>
    <w:p w:rsidR="00D4167E" w:rsidRDefault="00D4167E">
      <w:pPr>
        <w:spacing w:line="283" w:lineRule="exact"/>
        <w:rPr>
          <w:sz w:val="20"/>
          <w:szCs w:val="20"/>
        </w:rPr>
      </w:pPr>
    </w:p>
    <w:p w:rsidR="00D4167E" w:rsidRDefault="00D4167E">
      <w:pPr>
        <w:ind w:left="600"/>
        <w:rPr>
          <w:sz w:val="20"/>
          <w:szCs w:val="20"/>
        </w:rPr>
      </w:pPr>
      <w:r>
        <w:rPr>
          <w:rFonts w:ascii="Calibri" w:eastAsia="Calibri" w:hAnsi="Calibri" w:cs="Calibri"/>
          <w:b/>
          <w:bCs/>
          <w:sz w:val="24"/>
          <w:szCs w:val="24"/>
        </w:rPr>
        <w:t>Задачи по дальнейшему укреплению учебно - материальной базы школы:</w:t>
      </w:r>
    </w:p>
    <w:p w:rsidR="00D4167E" w:rsidRDefault="00D4167E">
      <w:pPr>
        <w:spacing w:line="300" w:lineRule="exact"/>
        <w:rPr>
          <w:sz w:val="20"/>
          <w:szCs w:val="20"/>
        </w:rPr>
      </w:pPr>
    </w:p>
    <w:p w:rsidR="00CB698C" w:rsidRPr="005777DB" w:rsidRDefault="00CB698C" w:rsidP="00EE48CF">
      <w:pPr>
        <w:numPr>
          <w:ilvl w:val="0"/>
          <w:numId w:val="28"/>
        </w:numPr>
        <w:tabs>
          <w:tab w:val="left" w:pos="860"/>
        </w:tabs>
        <w:spacing w:after="0" w:line="234" w:lineRule="auto"/>
        <w:ind w:left="620" w:right="1180" w:firstLine="2"/>
        <w:rPr>
          <w:rFonts w:ascii="Times New Roman" w:eastAsia="Times New Roman" w:hAnsi="Times New Roman" w:cs="Times New Roman"/>
          <w:color w:val="00000A"/>
          <w:sz w:val="24"/>
          <w:szCs w:val="24"/>
        </w:rPr>
      </w:pPr>
      <w:r w:rsidRPr="005777DB">
        <w:rPr>
          <w:rFonts w:ascii="Times New Roman" w:eastAsia="Times New Roman" w:hAnsi="Times New Roman" w:cs="Times New Roman"/>
          <w:color w:val="00000A"/>
          <w:sz w:val="24"/>
          <w:szCs w:val="24"/>
        </w:rPr>
        <w:t>Капитальный ремонт спортивного зала (замена вентиляции, замена окон, ремонт раздевалок, установка душевых кабинок</w:t>
      </w:r>
      <w:r w:rsidR="005777DB" w:rsidRPr="005777DB">
        <w:rPr>
          <w:rFonts w:ascii="Times New Roman" w:eastAsia="Times New Roman" w:hAnsi="Times New Roman" w:cs="Times New Roman"/>
          <w:color w:val="00000A"/>
          <w:sz w:val="24"/>
          <w:szCs w:val="24"/>
        </w:rPr>
        <w:t>)</w:t>
      </w:r>
    </w:p>
    <w:p w:rsidR="00D4167E" w:rsidRPr="005777DB" w:rsidRDefault="00912797" w:rsidP="00EE48CF">
      <w:pPr>
        <w:numPr>
          <w:ilvl w:val="0"/>
          <w:numId w:val="28"/>
        </w:numPr>
        <w:tabs>
          <w:tab w:val="left" w:pos="860"/>
        </w:tabs>
        <w:spacing w:after="0" w:line="234" w:lineRule="auto"/>
        <w:ind w:left="620" w:right="1180" w:firstLine="2"/>
        <w:rPr>
          <w:rFonts w:ascii="Times New Roman" w:eastAsia="Times New Roman" w:hAnsi="Times New Roman" w:cs="Times New Roman"/>
          <w:color w:val="00000A"/>
          <w:sz w:val="24"/>
          <w:szCs w:val="24"/>
        </w:rPr>
      </w:pPr>
      <w:r w:rsidRPr="005777DB">
        <w:rPr>
          <w:rFonts w:ascii="Times New Roman" w:eastAsia="Times New Roman" w:hAnsi="Times New Roman" w:cs="Times New Roman"/>
          <w:color w:val="00000A"/>
          <w:sz w:val="24"/>
          <w:szCs w:val="24"/>
        </w:rPr>
        <w:t>Приобретение интерактивного тира;</w:t>
      </w:r>
    </w:p>
    <w:p w:rsidR="00D4167E" w:rsidRPr="005777DB" w:rsidRDefault="00D4167E">
      <w:pPr>
        <w:spacing w:line="1" w:lineRule="exact"/>
        <w:rPr>
          <w:rFonts w:ascii="Times New Roman" w:eastAsia="Times New Roman" w:hAnsi="Times New Roman" w:cs="Times New Roman"/>
          <w:color w:val="00000A"/>
          <w:sz w:val="24"/>
          <w:szCs w:val="24"/>
        </w:rPr>
      </w:pPr>
    </w:p>
    <w:p w:rsidR="00D4167E" w:rsidRPr="005777DB" w:rsidRDefault="00D4167E" w:rsidP="00EE48CF">
      <w:pPr>
        <w:numPr>
          <w:ilvl w:val="0"/>
          <w:numId w:val="28"/>
        </w:numPr>
        <w:tabs>
          <w:tab w:val="left" w:pos="980"/>
        </w:tabs>
        <w:spacing w:after="0" w:line="240" w:lineRule="auto"/>
        <w:ind w:left="980" w:hanging="358"/>
        <w:rPr>
          <w:rFonts w:ascii="Times New Roman" w:eastAsia="Times New Roman" w:hAnsi="Times New Roman" w:cs="Times New Roman"/>
          <w:color w:val="00000A"/>
          <w:sz w:val="24"/>
          <w:szCs w:val="24"/>
        </w:rPr>
      </w:pPr>
      <w:r w:rsidRPr="005777DB">
        <w:rPr>
          <w:rFonts w:ascii="Times New Roman" w:eastAsia="Times New Roman" w:hAnsi="Times New Roman" w:cs="Times New Roman"/>
          <w:color w:val="00000A"/>
          <w:sz w:val="24"/>
          <w:szCs w:val="24"/>
        </w:rPr>
        <w:t>Планируется ежегодная замена ученической мебели.</w:t>
      </w:r>
    </w:p>
    <w:p w:rsidR="00D4167E" w:rsidRPr="005777DB" w:rsidRDefault="00D4167E" w:rsidP="00EE48CF">
      <w:pPr>
        <w:numPr>
          <w:ilvl w:val="0"/>
          <w:numId w:val="28"/>
        </w:numPr>
        <w:tabs>
          <w:tab w:val="left" w:pos="980"/>
        </w:tabs>
        <w:spacing w:after="0" w:line="240" w:lineRule="auto"/>
        <w:ind w:left="980" w:hanging="358"/>
        <w:rPr>
          <w:rFonts w:ascii="Times New Roman" w:eastAsia="Times New Roman" w:hAnsi="Times New Roman" w:cs="Times New Roman"/>
          <w:color w:val="00000A"/>
          <w:sz w:val="24"/>
          <w:szCs w:val="24"/>
        </w:rPr>
      </w:pPr>
      <w:r w:rsidRPr="005777DB">
        <w:rPr>
          <w:rFonts w:ascii="Times New Roman" w:eastAsia="Times New Roman" w:hAnsi="Times New Roman" w:cs="Times New Roman"/>
          <w:color w:val="00000A"/>
          <w:sz w:val="24"/>
          <w:szCs w:val="24"/>
        </w:rPr>
        <w:t>Оснащение лингафонным оборудованием кабинета английского языка №31.</w:t>
      </w:r>
    </w:p>
    <w:p w:rsidR="00D4167E" w:rsidRPr="005777DB" w:rsidRDefault="00D4167E" w:rsidP="00EE48CF">
      <w:pPr>
        <w:numPr>
          <w:ilvl w:val="0"/>
          <w:numId w:val="28"/>
        </w:numPr>
        <w:tabs>
          <w:tab w:val="left" w:pos="980"/>
        </w:tabs>
        <w:spacing w:after="0" w:line="240" w:lineRule="auto"/>
        <w:ind w:left="980" w:hanging="358"/>
        <w:rPr>
          <w:rFonts w:ascii="Times New Roman" w:eastAsia="Times New Roman" w:hAnsi="Times New Roman" w:cs="Times New Roman"/>
          <w:color w:val="00000A"/>
          <w:sz w:val="24"/>
          <w:szCs w:val="24"/>
        </w:rPr>
      </w:pPr>
      <w:r w:rsidRPr="005777DB">
        <w:rPr>
          <w:rFonts w:ascii="Times New Roman" w:eastAsia="Times New Roman" w:hAnsi="Times New Roman" w:cs="Times New Roman"/>
          <w:color w:val="00000A"/>
          <w:sz w:val="24"/>
          <w:szCs w:val="24"/>
        </w:rPr>
        <w:t>Проведение внутренней радиосвязи.</w:t>
      </w:r>
    </w:p>
    <w:p w:rsidR="00D4167E" w:rsidRPr="005777DB" w:rsidRDefault="00D4167E" w:rsidP="00EE48CF">
      <w:pPr>
        <w:numPr>
          <w:ilvl w:val="0"/>
          <w:numId w:val="28"/>
        </w:numPr>
        <w:tabs>
          <w:tab w:val="left" w:pos="980"/>
        </w:tabs>
        <w:spacing w:after="0" w:line="240" w:lineRule="auto"/>
        <w:ind w:left="980" w:hanging="358"/>
        <w:rPr>
          <w:rFonts w:ascii="Times New Roman" w:eastAsia="Times New Roman" w:hAnsi="Times New Roman" w:cs="Times New Roman"/>
          <w:color w:val="00000A"/>
          <w:sz w:val="24"/>
          <w:szCs w:val="24"/>
        </w:rPr>
      </w:pPr>
      <w:r w:rsidRPr="005777DB">
        <w:rPr>
          <w:rFonts w:ascii="Times New Roman" w:eastAsia="Times New Roman" w:hAnsi="Times New Roman" w:cs="Times New Roman"/>
          <w:color w:val="00000A"/>
          <w:sz w:val="24"/>
          <w:szCs w:val="24"/>
        </w:rPr>
        <w:t>Ремонт фасадной части школьно</w:t>
      </w:r>
      <w:r w:rsidR="00912797" w:rsidRPr="005777DB">
        <w:rPr>
          <w:rFonts w:ascii="Times New Roman" w:eastAsia="Times New Roman" w:hAnsi="Times New Roman" w:cs="Times New Roman"/>
          <w:color w:val="00000A"/>
          <w:sz w:val="24"/>
          <w:szCs w:val="24"/>
        </w:rPr>
        <w:t>го здания (со стороны стадиона)</w:t>
      </w:r>
    </w:p>
    <w:p w:rsidR="00D4167E" w:rsidRPr="005777DB" w:rsidRDefault="00D4167E">
      <w:pPr>
        <w:spacing w:line="12" w:lineRule="exact"/>
        <w:rPr>
          <w:rFonts w:ascii="Times New Roman" w:eastAsia="Times New Roman" w:hAnsi="Times New Roman" w:cs="Times New Roman"/>
          <w:color w:val="00000A"/>
          <w:sz w:val="24"/>
          <w:szCs w:val="24"/>
        </w:rPr>
      </w:pPr>
    </w:p>
    <w:p w:rsidR="00D4167E" w:rsidRDefault="00912797" w:rsidP="00EE48CF">
      <w:pPr>
        <w:numPr>
          <w:ilvl w:val="0"/>
          <w:numId w:val="28"/>
        </w:numPr>
        <w:tabs>
          <w:tab w:val="left" w:pos="980"/>
        </w:tabs>
        <w:spacing w:after="0" w:line="250" w:lineRule="auto"/>
        <w:ind w:left="980" w:right="380" w:hanging="358"/>
        <w:rPr>
          <w:rFonts w:ascii="Times New Roman" w:eastAsia="Times New Roman" w:hAnsi="Times New Roman" w:cs="Times New Roman"/>
          <w:color w:val="00000A"/>
          <w:sz w:val="24"/>
          <w:szCs w:val="24"/>
        </w:rPr>
      </w:pPr>
      <w:r w:rsidRPr="005777DB">
        <w:rPr>
          <w:rFonts w:ascii="Times New Roman" w:eastAsia="Times New Roman" w:hAnsi="Times New Roman" w:cs="Times New Roman"/>
          <w:color w:val="00000A"/>
          <w:sz w:val="24"/>
          <w:szCs w:val="24"/>
        </w:rPr>
        <w:t>П</w:t>
      </w:r>
      <w:r w:rsidR="00D4167E" w:rsidRPr="005777DB">
        <w:rPr>
          <w:rFonts w:ascii="Times New Roman" w:eastAsia="Times New Roman" w:hAnsi="Times New Roman" w:cs="Times New Roman"/>
          <w:color w:val="00000A"/>
          <w:sz w:val="24"/>
          <w:szCs w:val="24"/>
        </w:rPr>
        <w:t xml:space="preserve">риобретение фрезеровальных станков </w:t>
      </w:r>
      <w:r w:rsidRPr="005777DB">
        <w:rPr>
          <w:rFonts w:ascii="Times New Roman" w:eastAsia="Times New Roman" w:hAnsi="Times New Roman" w:cs="Times New Roman"/>
          <w:color w:val="00000A"/>
          <w:sz w:val="24"/>
          <w:szCs w:val="24"/>
        </w:rPr>
        <w:t xml:space="preserve">с ЧПУ </w:t>
      </w:r>
      <w:r w:rsidR="00D4167E" w:rsidRPr="005777DB">
        <w:rPr>
          <w:rFonts w:ascii="Times New Roman" w:eastAsia="Times New Roman" w:hAnsi="Times New Roman" w:cs="Times New Roman"/>
          <w:color w:val="00000A"/>
          <w:sz w:val="24"/>
          <w:szCs w:val="24"/>
        </w:rPr>
        <w:t>для того, чтобы иметь возможность знакомиться с множеством направлений – черчением, электротехникой, технологиями обработки различных материалов, ремонтом и строительством.</w:t>
      </w:r>
    </w:p>
    <w:p w:rsidR="00DB2E19" w:rsidRDefault="00DB2E19" w:rsidP="00DB2E19">
      <w:pPr>
        <w:pStyle w:val="a6"/>
        <w:rPr>
          <w:rFonts w:ascii="Times New Roman" w:eastAsia="Times New Roman" w:hAnsi="Times New Roman" w:cs="Times New Roman"/>
          <w:color w:val="00000A"/>
          <w:sz w:val="24"/>
          <w:szCs w:val="24"/>
        </w:rPr>
      </w:pPr>
    </w:p>
    <w:p w:rsidR="00DB2E19" w:rsidRPr="005777DB" w:rsidRDefault="00DB2E19" w:rsidP="00EE48CF">
      <w:pPr>
        <w:numPr>
          <w:ilvl w:val="0"/>
          <w:numId w:val="28"/>
        </w:numPr>
        <w:tabs>
          <w:tab w:val="left" w:pos="980"/>
        </w:tabs>
        <w:spacing w:after="0" w:line="250" w:lineRule="auto"/>
        <w:ind w:left="980" w:right="380" w:hanging="358"/>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Приобретение верстаков для кабинета технологии </w:t>
      </w:r>
    </w:p>
    <w:p w:rsidR="00D4167E" w:rsidRDefault="00D4167E" w:rsidP="00EE48CF">
      <w:pPr>
        <w:numPr>
          <w:ilvl w:val="0"/>
          <w:numId w:val="28"/>
        </w:numPr>
        <w:tabs>
          <w:tab w:val="left" w:pos="980"/>
        </w:tabs>
        <w:spacing w:after="0" w:line="240" w:lineRule="auto"/>
        <w:ind w:left="980" w:hanging="358"/>
        <w:rPr>
          <w:rFonts w:ascii="Times New Roman" w:eastAsia="Times New Roman" w:hAnsi="Times New Roman" w:cs="Times New Roman"/>
          <w:sz w:val="24"/>
          <w:szCs w:val="24"/>
        </w:rPr>
      </w:pPr>
      <w:r w:rsidRPr="005777DB">
        <w:rPr>
          <w:rFonts w:ascii="Times New Roman" w:eastAsia="Times New Roman" w:hAnsi="Times New Roman" w:cs="Times New Roman"/>
          <w:sz w:val="24"/>
          <w:szCs w:val="24"/>
        </w:rPr>
        <w:t>Ремонт фоейе школы</w:t>
      </w:r>
    </w:p>
    <w:p w:rsidR="005777DB" w:rsidRDefault="005777DB" w:rsidP="00EE48CF">
      <w:pPr>
        <w:numPr>
          <w:ilvl w:val="0"/>
          <w:numId w:val="28"/>
        </w:numPr>
        <w:tabs>
          <w:tab w:val="left" w:pos="980"/>
        </w:tabs>
        <w:spacing w:after="0" w:line="240" w:lineRule="auto"/>
        <w:ind w:left="980" w:hanging="358"/>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спортивного инвентаря</w:t>
      </w:r>
    </w:p>
    <w:p w:rsidR="00DB2E19" w:rsidRDefault="00DB2E19" w:rsidP="00EE48CF">
      <w:pPr>
        <w:numPr>
          <w:ilvl w:val="0"/>
          <w:numId w:val="28"/>
        </w:numPr>
        <w:tabs>
          <w:tab w:val="left" w:pos="980"/>
        </w:tabs>
        <w:spacing w:after="0" w:line="240" w:lineRule="auto"/>
        <w:ind w:left="980" w:hanging="358"/>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спортивного инвентаря</w:t>
      </w:r>
    </w:p>
    <w:p w:rsidR="00DB2E19" w:rsidRPr="005777DB" w:rsidRDefault="00DB2E19" w:rsidP="00EE48CF">
      <w:pPr>
        <w:numPr>
          <w:ilvl w:val="0"/>
          <w:numId w:val="28"/>
        </w:numPr>
        <w:tabs>
          <w:tab w:val="left" w:pos="980"/>
        </w:tabs>
        <w:spacing w:after="0" w:line="240" w:lineRule="auto"/>
        <w:ind w:left="980" w:hanging="358"/>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художественной литературы для младшего и средне-старшего возраста</w:t>
      </w:r>
    </w:p>
    <w:p w:rsidR="00D4167E" w:rsidRPr="005777DB" w:rsidRDefault="00D4167E">
      <w:pPr>
        <w:spacing w:line="288" w:lineRule="exact"/>
        <w:rPr>
          <w:rFonts w:ascii="Times New Roman" w:hAnsi="Times New Roman" w:cs="Times New Roman"/>
          <w:sz w:val="24"/>
          <w:szCs w:val="24"/>
        </w:rPr>
      </w:pPr>
    </w:p>
    <w:p w:rsidR="00D4167E" w:rsidRDefault="005777DB">
      <w:pPr>
        <w:spacing w:line="236" w:lineRule="auto"/>
        <w:ind w:left="260" w:right="440" w:firstLine="240"/>
        <w:rPr>
          <w:sz w:val="20"/>
          <w:szCs w:val="20"/>
        </w:rPr>
      </w:pPr>
      <w:r>
        <w:rPr>
          <w:rFonts w:ascii="Times New Roman" w:eastAsia="Times New Roman" w:hAnsi="Times New Roman" w:cs="Times New Roman"/>
          <w:color w:val="00000A"/>
          <w:sz w:val="24"/>
          <w:szCs w:val="24"/>
        </w:rPr>
        <w:t xml:space="preserve">  </w:t>
      </w:r>
      <w:r w:rsidR="00D4167E">
        <w:rPr>
          <w:rFonts w:ascii="Times New Roman" w:eastAsia="Times New Roman" w:hAnsi="Times New Roman" w:cs="Times New Roman"/>
          <w:color w:val="00000A"/>
          <w:sz w:val="24"/>
          <w:szCs w:val="24"/>
        </w:rPr>
        <w:t>Для обеспечения работоспособности всех звеньев учебно-воспитательного процесса и жизнедеятельности его участников были заключены договоры с подрядными организациями</w:t>
      </w:r>
      <w:r w:rsidR="00B26159">
        <w:rPr>
          <w:rFonts w:ascii="Times New Roman" w:eastAsia="Times New Roman" w:hAnsi="Times New Roman" w:cs="Times New Roman"/>
          <w:color w:val="00000A"/>
          <w:sz w:val="24"/>
          <w:szCs w:val="24"/>
        </w:rPr>
        <w:t>: «Благоустройство», уборка и ремонт образовательного учреждения прозводила клининговая компания «Ихтирам».</w:t>
      </w:r>
    </w:p>
    <w:p w:rsidR="00D4167E" w:rsidRDefault="005777DB" w:rsidP="00EE48CF">
      <w:pPr>
        <w:numPr>
          <w:ilvl w:val="0"/>
          <w:numId w:val="29"/>
        </w:numPr>
        <w:tabs>
          <w:tab w:val="left" w:pos="560"/>
        </w:tabs>
        <w:spacing w:after="0" w:line="218" w:lineRule="auto"/>
        <w:ind w:left="260" w:right="420" w:firstLine="57"/>
        <w:rPr>
          <w:rFonts w:ascii="Calibri" w:eastAsia="Calibri" w:hAnsi="Calibri" w:cs="Calibri"/>
          <w:b/>
          <w:bCs/>
          <w:sz w:val="24"/>
          <w:szCs w:val="24"/>
        </w:rPr>
      </w:pPr>
      <w:r>
        <w:rPr>
          <w:rFonts w:ascii="Calibri" w:eastAsia="Calibri" w:hAnsi="Calibri" w:cs="Calibri"/>
          <w:b/>
          <w:bCs/>
          <w:sz w:val="24"/>
          <w:szCs w:val="24"/>
        </w:rPr>
        <w:t xml:space="preserve"> </w:t>
      </w:r>
      <w:r w:rsidR="00D4167E">
        <w:rPr>
          <w:rFonts w:ascii="Calibri" w:eastAsia="Calibri" w:hAnsi="Calibri" w:cs="Calibri"/>
          <w:b/>
          <w:bCs/>
          <w:sz w:val="24"/>
          <w:szCs w:val="24"/>
        </w:rPr>
        <w:t>целях решения поставленных задач были проведены ремонтно-строительные и интеграционные работы во всех сферах хозяйственной деятельности</w:t>
      </w:r>
    </w:p>
    <w:p w:rsidR="00D4167E" w:rsidRDefault="00D4167E">
      <w:pPr>
        <w:spacing w:line="312" w:lineRule="exact"/>
        <w:rPr>
          <w:sz w:val="20"/>
          <w:szCs w:val="20"/>
        </w:rPr>
      </w:pPr>
    </w:p>
    <w:p w:rsidR="00D4167E" w:rsidRDefault="00B26159">
      <w:pPr>
        <w:spacing w:line="231" w:lineRule="auto"/>
        <w:ind w:left="260" w:right="280" w:firstLine="55"/>
        <w:rPr>
          <w:rFonts w:ascii="Times New Roman" w:eastAsia="Times New Roman" w:hAnsi="Times New Roman" w:cs="Times New Roman"/>
          <w:sz w:val="24"/>
          <w:szCs w:val="24"/>
        </w:rPr>
      </w:pPr>
      <w:r>
        <w:rPr>
          <w:rFonts w:ascii="Calibri" w:eastAsia="Calibri" w:hAnsi="Calibri" w:cs="Calibri"/>
          <w:b/>
          <w:bCs/>
          <w:sz w:val="24"/>
          <w:szCs w:val="24"/>
        </w:rPr>
        <w:t xml:space="preserve">   </w:t>
      </w:r>
      <w:r w:rsidR="00D4167E">
        <w:rPr>
          <w:rFonts w:ascii="Calibri" w:eastAsia="Calibri" w:hAnsi="Calibri" w:cs="Calibri"/>
          <w:b/>
          <w:bCs/>
          <w:sz w:val="24"/>
          <w:szCs w:val="24"/>
        </w:rPr>
        <w:t>Анализ материально-технической базы школы показал</w:t>
      </w:r>
      <w:r w:rsidR="00D4167E">
        <w:rPr>
          <w:rFonts w:ascii="Calibri" w:eastAsia="Calibri" w:hAnsi="Calibri" w:cs="Calibri"/>
          <w:sz w:val="24"/>
          <w:szCs w:val="24"/>
        </w:rPr>
        <w:t>:</w:t>
      </w:r>
      <w:r w:rsidR="00D4167E">
        <w:rPr>
          <w:rFonts w:ascii="Calibri" w:eastAsia="Calibri" w:hAnsi="Calibri" w:cs="Calibri"/>
          <w:b/>
          <w:bCs/>
          <w:sz w:val="24"/>
          <w:szCs w:val="24"/>
        </w:rPr>
        <w:t xml:space="preserve"> </w:t>
      </w:r>
      <w:r w:rsidR="00D4167E">
        <w:rPr>
          <w:rFonts w:ascii="Calibri" w:eastAsia="Calibri" w:hAnsi="Calibri" w:cs="Calibri"/>
          <w:sz w:val="24"/>
          <w:szCs w:val="24"/>
        </w:rPr>
        <w:t>в целом</w:t>
      </w:r>
      <w:r w:rsidR="00D4167E">
        <w:rPr>
          <w:rFonts w:ascii="Calibri" w:eastAsia="Calibri" w:hAnsi="Calibri" w:cs="Calibri"/>
          <w:b/>
          <w:bCs/>
          <w:sz w:val="24"/>
          <w:szCs w:val="24"/>
        </w:rPr>
        <w:t xml:space="preserve"> </w:t>
      </w:r>
      <w:r w:rsidR="00D4167E">
        <w:rPr>
          <w:rFonts w:ascii="Times New Roman" w:eastAsia="Times New Roman" w:hAnsi="Times New Roman" w:cs="Times New Roman"/>
          <w:sz w:val="24"/>
          <w:szCs w:val="24"/>
        </w:rPr>
        <w:t>санитарно-гигиенические, материально-технические условия соответствуют целям и задачам образовательного процесса, но при этом требуют дальнейшей оптимизации развития и использования имеющихся ресурсов.</w:t>
      </w:r>
    </w:p>
    <w:p w:rsidR="00B26159" w:rsidRPr="003E06DE" w:rsidRDefault="00B26159" w:rsidP="003E06DE">
      <w:pPr>
        <w:spacing w:line="231" w:lineRule="auto"/>
        <w:ind w:left="260" w:right="280" w:firstLine="55"/>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26159">
        <w:rPr>
          <w:rFonts w:ascii="Times New Roman" w:hAnsi="Times New Roman" w:cs="Times New Roman"/>
          <w:sz w:val="24"/>
          <w:szCs w:val="24"/>
        </w:rPr>
        <w:t>Глава Башкортостана Радий Хабиров подписал Указ, согласно которому 2020 год объявлен в республике Годом эстетики населённых пунктов: газоны, тротуары, освещение, заборы. Документ направлен на создание условий для комфортного проживания населения, повышения уровня благоустройства и формирования эстетического внешнего облика населённых пунктов Башкортостана.</w:t>
      </w:r>
      <w:r w:rsidR="003E06DE">
        <w:rPr>
          <w:rFonts w:ascii="Times New Roman" w:hAnsi="Times New Roman" w:cs="Times New Roman"/>
          <w:sz w:val="24"/>
          <w:szCs w:val="24"/>
        </w:rPr>
        <w:t xml:space="preserve"> В соответствии с данным указом в МБОУ СОШ № 10 разработан и утвержден план по благоустройству территории.</w:t>
      </w:r>
    </w:p>
    <w:p w:rsidR="00D4167E" w:rsidRDefault="00D4167E">
      <w:pPr>
        <w:spacing w:line="236" w:lineRule="auto"/>
        <w:ind w:right="-59"/>
        <w:jc w:val="center"/>
        <w:rPr>
          <w:rFonts w:ascii="Times New Roman" w:eastAsia="Times New Roman" w:hAnsi="Times New Roman" w:cs="Times New Roman"/>
          <w:b/>
          <w:bCs/>
          <w:color w:val="00000A"/>
          <w:sz w:val="24"/>
          <w:szCs w:val="24"/>
        </w:rPr>
      </w:pPr>
      <w:r>
        <w:rPr>
          <w:rFonts w:ascii="Times New Roman" w:eastAsia="Times New Roman" w:hAnsi="Times New Roman" w:cs="Times New Roman"/>
          <w:b/>
          <w:bCs/>
          <w:color w:val="00000A"/>
          <w:sz w:val="24"/>
          <w:szCs w:val="24"/>
        </w:rPr>
        <w:t>План работы</w:t>
      </w:r>
      <w:r w:rsidR="00B26159">
        <w:rPr>
          <w:rFonts w:ascii="Times New Roman" w:eastAsia="Times New Roman" w:hAnsi="Times New Roman" w:cs="Times New Roman"/>
          <w:b/>
          <w:bCs/>
          <w:color w:val="00000A"/>
          <w:sz w:val="24"/>
          <w:szCs w:val="24"/>
        </w:rPr>
        <w:t xml:space="preserve"> по благоустройству территории школы</w:t>
      </w:r>
    </w:p>
    <w:p w:rsidR="00B26159" w:rsidRPr="00B26159" w:rsidRDefault="00B26159" w:rsidP="00B26159">
      <w:pPr>
        <w:spacing w:line="236" w:lineRule="auto"/>
        <w:ind w:right="-59"/>
        <w:rPr>
          <w:sz w:val="20"/>
          <w:szCs w:val="20"/>
        </w:rPr>
      </w:pPr>
    </w:p>
    <w:tbl>
      <w:tblPr>
        <w:tblStyle w:val="a7"/>
        <w:tblW w:w="0" w:type="auto"/>
        <w:tblLook w:val="04A0" w:firstRow="1" w:lastRow="0" w:firstColumn="1" w:lastColumn="0" w:noHBand="0" w:noVBand="1"/>
      </w:tblPr>
      <w:tblGrid>
        <w:gridCol w:w="496"/>
        <w:gridCol w:w="4019"/>
        <w:gridCol w:w="1914"/>
        <w:gridCol w:w="2763"/>
      </w:tblGrid>
      <w:tr w:rsidR="00B26159" w:rsidRPr="00B26159" w:rsidTr="0067146D">
        <w:tc>
          <w:tcPr>
            <w:tcW w:w="496" w:type="dxa"/>
          </w:tcPr>
          <w:p w:rsidR="00B26159" w:rsidRPr="00B26159" w:rsidRDefault="00B26159" w:rsidP="00B26159">
            <w:pPr>
              <w:spacing w:after="160" w:line="236" w:lineRule="auto"/>
              <w:ind w:right="-59"/>
              <w:jc w:val="center"/>
              <w:rPr>
                <w:i/>
                <w:sz w:val="24"/>
                <w:szCs w:val="24"/>
              </w:rPr>
            </w:pPr>
            <w:r w:rsidRPr="00B26159">
              <w:rPr>
                <w:i/>
                <w:sz w:val="24"/>
                <w:szCs w:val="24"/>
              </w:rPr>
              <w:t>№</w:t>
            </w:r>
          </w:p>
        </w:tc>
        <w:tc>
          <w:tcPr>
            <w:tcW w:w="4019" w:type="dxa"/>
          </w:tcPr>
          <w:p w:rsidR="00B26159" w:rsidRPr="00B26159" w:rsidRDefault="00B26159" w:rsidP="00B26159">
            <w:pPr>
              <w:spacing w:after="160" w:line="236" w:lineRule="auto"/>
              <w:ind w:right="-59"/>
              <w:jc w:val="center"/>
              <w:rPr>
                <w:i/>
                <w:sz w:val="24"/>
                <w:szCs w:val="24"/>
              </w:rPr>
            </w:pPr>
            <w:r w:rsidRPr="00B26159">
              <w:rPr>
                <w:i/>
                <w:sz w:val="24"/>
                <w:szCs w:val="24"/>
              </w:rPr>
              <w:t>Мероприятия</w:t>
            </w:r>
          </w:p>
        </w:tc>
        <w:tc>
          <w:tcPr>
            <w:tcW w:w="1914" w:type="dxa"/>
          </w:tcPr>
          <w:p w:rsidR="00B26159" w:rsidRPr="00B26159" w:rsidRDefault="00B26159" w:rsidP="00B26159">
            <w:pPr>
              <w:spacing w:after="160" w:line="236" w:lineRule="auto"/>
              <w:ind w:right="-59"/>
              <w:jc w:val="center"/>
              <w:rPr>
                <w:i/>
                <w:sz w:val="24"/>
                <w:szCs w:val="24"/>
              </w:rPr>
            </w:pPr>
            <w:r w:rsidRPr="00B26159">
              <w:rPr>
                <w:i/>
                <w:sz w:val="24"/>
                <w:szCs w:val="24"/>
              </w:rPr>
              <w:t>Сроки</w:t>
            </w:r>
          </w:p>
        </w:tc>
        <w:tc>
          <w:tcPr>
            <w:tcW w:w="2763" w:type="dxa"/>
          </w:tcPr>
          <w:p w:rsidR="00B26159" w:rsidRPr="00B26159" w:rsidRDefault="00B26159" w:rsidP="00B26159">
            <w:pPr>
              <w:spacing w:after="160" w:line="236" w:lineRule="auto"/>
              <w:ind w:right="-59"/>
              <w:jc w:val="center"/>
              <w:rPr>
                <w:i/>
                <w:sz w:val="24"/>
                <w:szCs w:val="24"/>
              </w:rPr>
            </w:pPr>
            <w:r w:rsidRPr="00B26159">
              <w:rPr>
                <w:i/>
                <w:sz w:val="24"/>
                <w:szCs w:val="24"/>
              </w:rPr>
              <w:t>Ответственные</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1.</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Замена шиферной  кровли, имеются протечки на 3 этаже основной части в каб</w:t>
            </w:r>
            <w:r w:rsidR="003E06DE">
              <w:rPr>
                <w:sz w:val="24"/>
                <w:szCs w:val="24"/>
              </w:rPr>
              <w:t>инетах №№ 26,27,30,31,32,36,37,38</w:t>
            </w:r>
          </w:p>
        </w:tc>
        <w:tc>
          <w:tcPr>
            <w:tcW w:w="1914" w:type="dxa"/>
          </w:tcPr>
          <w:p w:rsidR="00B26159" w:rsidRPr="00B26159" w:rsidRDefault="00B26159" w:rsidP="00B26159">
            <w:pPr>
              <w:spacing w:after="160" w:line="236" w:lineRule="auto"/>
              <w:ind w:right="-59"/>
              <w:jc w:val="center"/>
              <w:rPr>
                <w:sz w:val="24"/>
                <w:szCs w:val="24"/>
              </w:rPr>
            </w:pPr>
            <w:r>
              <w:rPr>
                <w:sz w:val="24"/>
                <w:szCs w:val="24"/>
              </w:rPr>
              <w:t>Июнь - август</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2.</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Установка страховочных цепей на ворота</w:t>
            </w:r>
          </w:p>
        </w:tc>
        <w:tc>
          <w:tcPr>
            <w:tcW w:w="1914" w:type="dxa"/>
          </w:tcPr>
          <w:p w:rsidR="00B26159" w:rsidRDefault="00B26159" w:rsidP="00B26159">
            <w:r w:rsidRPr="006E6163">
              <w:rPr>
                <w:sz w:val="24"/>
                <w:szCs w:val="24"/>
              </w:rPr>
              <w:t>Июнь - август</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3.</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Ремонт фасада здания, пилуары и частично кладка стен разрушается</w:t>
            </w:r>
          </w:p>
        </w:tc>
        <w:tc>
          <w:tcPr>
            <w:tcW w:w="1914" w:type="dxa"/>
          </w:tcPr>
          <w:p w:rsidR="00B26159" w:rsidRDefault="00B26159" w:rsidP="00B26159">
            <w:r w:rsidRPr="006E6163">
              <w:rPr>
                <w:sz w:val="24"/>
                <w:szCs w:val="24"/>
              </w:rPr>
              <w:t>Июнь - август</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4.</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Ремонт спортивного зала с заменой пола и оконных блоков</w:t>
            </w:r>
          </w:p>
        </w:tc>
        <w:tc>
          <w:tcPr>
            <w:tcW w:w="1914" w:type="dxa"/>
          </w:tcPr>
          <w:p w:rsidR="00B26159" w:rsidRDefault="00B26159" w:rsidP="00B26159">
            <w:r w:rsidRPr="006E6163">
              <w:rPr>
                <w:sz w:val="24"/>
                <w:szCs w:val="24"/>
              </w:rPr>
              <w:t>Июнь - август</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5.</w:t>
            </w:r>
          </w:p>
        </w:tc>
        <w:tc>
          <w:tcPr>
            <w:tcW w:w="4019" w:type="dxa"/>
          </w:tcPr>
          <w:p w:rsidR="00B26159" w:rsidRPr="00B26159" w:rsidRDefault="00B26159" w:rsidP="00B26159">
            <w:pPr>
              <w:spacing w:after="160" w:line="236" w:lineRule="auto"/>
              <w:ind w:right="-59"/>
              <w:jc w:val="center"/>
              <w:rPr>
                <w:sz w:val="24"/>
                <w:szCs w:val="24"/>
              </w:rPr>
            </w:pPr>
            <w:r>
              <w:rPr>
                <w:sz w:val="24"/>
                <w:szCs w:val="24"/>
              </w:rPr>
              <w:t>Установка вентиляции</w:t>
            </w:r>
            <w:r w:rsidRPr="00B26159">
              <w:rPr>
                <w:sz w:val="24"/>
                <w:szCs w:val="24"/>
              </w:rPr>
              <w:t xml:space="preserve"> в спортивном зале, старый не работает и ремонту не подлежит</w:t>
            </w:r>
          </w:p>
        </w:tc>
        <w:tc>
          <w:tcPr>
            <w:tcW w:w="1914" w:type="dxa"/>
          </w:tcPr>
          <w:p w:rsidR="00B26159" w:rsidRDefault="00B26159" w:rsidP="00B26159">
            <w:r w:rsidRPr="006E6163">
              <w:rPr>
                <w:sz w:val="24"/>
                <w:szCs w:val="24"/>
              </w:rPr>
              <w:t>Июнь - август</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7.</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Обшивка забора хозяйственного двора, длина -24 м., высота – 2,5 м.</w:t>
            </w:r>
          </w:p>
        </w:tc>
        <w:tc>
          <w:tcPr>
            <w:tcW w:w="1914" w:type="dxa"/>
          </w:tcPr>
          <w:p w:rsidR="00B26159" w:rsidRDefault="00B26159" w:rsidP="00B26159">
            <w:r w:rsidRPr="006E6163">
              <w:rPr>
                <w:sz w:val="24"/>
                <w:szCs w:val="24"/>
              </w:rPr>
              <w:t>Июнь - август</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8.</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Ремонт освещения подвала, требуется 20 м. кабеля АВВГ2 х 1,5, 10 патронов и кабель канал.</w:t>
            </w:r>
          </w:p>
        </w:tc>
        <w:tc>
          <w:tcPr>
            <w:tcW w:w="1914" w:type="dxa"/>
          </w:tcPr>
          <w:p w:rsidR="00B26159" w:rsidRDefault="00B26159" w:rsidP="00B26159">
            <w:r w:rsidRPr="006E6163">
              <w:rPr>
                <w:sz w:val="24"/>
                <w:szCs w:val="24"/>
              </w:rPr>
              <w:t>Июнь - август</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9</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Восстановление уличного освещения, из 12 столбов работает – 3</w:t>
            </w:r>
          </w:p>
        </w:tc>
        <w:tc>
          <w:tcPr>
            <w:tcW w:w="1914" w:type="dxa"/>
          </w:tcPr>
          <w:p w:rsidR="00B26159" w:rsidRDefault="00B26159" w:rsidP="00B26159">
            <w:r w:rsidRPr="001C4C95">
              <w:rPr>
                <w:sz w:val="24"/>
                <w:szCs w:val="24"/>
              </w:rPr>
              <w:t>Июнь - август</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10</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Замена оконных блоков: 30 шт. – 1,8 х 1,10; 1213 шт. – 2,10 х 2,05</w:t>
            </w:r>
          </w:p>
        </w:tc>
        <w:tc>
          <w:tcPr>
            <w:tcW w:w="1914" w:type="dxa"/>
          </w:tcPr>
          <w:p w:rsidR="00B26159" w:rsidRDefault="00B26159" w:rsidP="00B26159">
            <w:r w:rsidRPr="001C4C95">
              <w:rPr>
                <w:sz w:val="24"/>
                <w:szCs w:val="24"/>
              </w:rPr>
              <w:t>Июнь - август</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11</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Частичный ремонт асфальтного покрытия – 1000 кв.м.</w:t>
            </w:r>
          </w:p>
        </w:tc>
        <w:tc>
          <w:tcPr>
            <w:tcW w:w="1914" w:type="dxa"/>
          </w:tcPr>
          <w:p w:rsidR="00B26159" w:rsidRDefault="00B26159" w:rsidP="00B26159">
            <w:r w:rsidRPr="001C4C95">
              <w:rPr>
                <w:sz w:val="24"/>
                <w:szCs w:val="24"/>
              </w:rPr>
              <w:t>Июнь - август</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12</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Ремонт крыльца основного входа</w:t>
            </w:r>
          </w:p>
        </w:tc>
        <w:tc>
          <w:tcPr>
            <w:tcW w:w="1914" w:type="dxa"/>
          </w:tcPr>
          <w:p w:rsidR="00B26159" w:rsidRDefault="00B26159" w:rsidP="00B26159">
            <w:r w:rsidRPr="001C4C95">
              <w:rPr>
                <w:sz w:val="24"/>
                <w:szCs w:val="24"/>
              </w:rPr>
              <w:t>Июнь - август</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13</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Ремонт ворот в сторону запасного выхода возле мастерских</w:t>
            </w:r>
          </w:p>
        </w:tc>
        <w:tc>
          <w:tcPr>
            <w:tcW w:w="1914" w:type="dxa"/>
          </w:tcPr>
          <w:p w:rsidR="00B26159" w:rsidRDefault="00B26159" w:rsidP="00B26159">
            <w:r w:rsidRPr="001C4C95">
              <w:rPr>
                <w:sz w:val="24"/>
                <w:szCs w:val="24"/>
              </w:rPr>
              <w:t>Июнь - август</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14</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Ремонт ворот в сторону запасного выхода спортивного зала</w:t>
            </w:r>
          </w:p>
        </w:tc>
        <w:tc>
          <w:tcPr>
            <w:tcW w:w="1914" w:type="dxa"/>
          </w:tcPr>
          <w:p w:rsidR="00B26159" w:rsidRDefault="00B26159" w:rsidP="00B26159">
            <w:r w:rsidRPr="00B257ED">
              <w:rPr>
                <w:sz w:val="24"/>
                <w:szCs w:val="24"/>
              </w:rPr>
              <w:t>Июнь - август</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15</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Ремонт фасада здания, где проводится линейка</w:t>
            </w:r>
          </w:p>
        </w:tc>
        <w:tc>
          <w:tcPr>
            <w:tcW w:w="1914" w:type="dxa"/>
          </w:tcPr>
          <w:p w:rsidR="00B26159" w:rsidRDefault="00B26159" w:rsidP="00B26159">
            <w:r w:rsidRPr="00B257ED">
              <w:rPr>
                <w:sz w:val="24"/>
                <w:szCs w:val="24"/>
              </w:rPr>
              <w:t>Июнь - август</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lastRenderedPageBreak/>
              <w:t>16</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Приобретение скамеек – 4 шт., урн – 10 шт.</w:t>
            </w:r>
          </w:p>
        </w:tc>
        <w:tc>
          <w:tcPr>
            <w:tcW w:w="1914" w:type="dxa"/>
          </w:tcPr>
          <w:p w:rsidR="00B26159" w:rsidRDefault="00B26159" w:rsidP="00B26159">
            <w:r w:rsidRPr="00B257ED">
              <w:rPr>
                <w:sz w:val="24"/>
                <w:szCs w:val="24"/>
              </w:rPr>
              <w:t>Июнь - август</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17</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Замена бордюр на площадке сзади школы</w:t>
            </w:r>
          </w:p>
        </w:tc>
        <w:tc>
          <w:tcPr>
            <w:tcW w:w="1914" w:type="dxa"/>
          </w:tcPr>
          <w:p w:rsidR="00B26159" w:rsidRDefault="00B26159" w:rsidP="00B26159">
            <w:r w:rsidRPr="00B257ED">
              <w:rPr>
                <w:sz w:val="24"/>
                <w:szCs w:val="24"/>
              </w:rPr>
              <w:t>Июнь - август</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18</w:t>
            </w:r>
          </w:p>
        </w:tc>
        <w:tc>
          <w:tcPr>
            <w:tcW w:w="4019" w:type="dxa"/>
          </w:tcPr>
          <w:p w:rsidR="00B26159" w:rsidRPr="00B26159" w:rsidRDefault="00B26159" w:rsidP="00B26159">
            <w:pPr>
              <w:spacing w:after="160" w:line="236" w:lineRule="auto"/>
              <w:ind w:right="-59"/>
              <w:jc w:val="center"/>
              <w:rPr>
                <w:sz w:val="24"/>
                <w:szCs w:val="24"/>
              </w:rPr>
            </w:pPr>
            <w:r>
              <w:rPr>
                <w:sz w:val="24"/>
                <w:szCs w:val="24"/>
              </w:rPr>
              <w:t>Озеленение</w:t>
            </w:r>
            <w:r w:rsidRPr="00B26159">
              <w:rPr>
                <w:sz w:val="24"/>
                <w:szCs w:val="24"/>
              </w:rPr>
              <w:t xml:space="preserve"> территории школы </w:t>
            </w:r>
          </w:p>
        </w:tc>
        <w:tc>
          <w:tcPr>
            <w:tcW w:w="1914" w:type="dxa"/>
          </w:tcPr>
          <w:p w:rsidR="00B26159" w:rsidRDefault="00B26159" w:rsidP="00B26159">
            <w:r w:rsidRPr="00994F33">
              <w:rPr>
                <w:sz w:val="24"/>
                <w:szCs w:val="24"/>
              </w:rPr>
              <w:t>Июнь - август</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19</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Оформление цветников с использованием опилок и цветного колера</w:t>
            </w:r>
          </w:p>
        </w:tc>
        <w:tc>
          <w:tcPr>
            <w:tcW w:w="1914" w:type="dxa"/>
          </w:tcPr>
          <w:p w:rsidR="00B26159" w:rsidRDefault="00B26159" w:rsidP="00B26159">
            <w:r w:rsidRPr="00994F33">
              <w:rPr>
                <w:sz w:val="24"/>
                <w:szCs w:val="24"/>
              </w:rPr>
              <w:t>Июнь - август</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20</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Замена спортивного оборудования на школьном стадионе</w:t>
            </w:r>
          </w:p>
        </w:tc>
        <w:tc>
          <w:tcPr>
            <w:tcW w:w="1914" w:type="dxa"/>
          </w:tcPr>
          <w:p w:rsidR="00B26159" w:rsidRDefault="00B26159" w:rsidP="00B26159">
            <w:r w:rsidRPr="00994F33">
              <w:rPr>
                <w:sz w:val="24"/>
                <w:szCs w:val="24"/>
              </w:rPr>
              <w:t>Июнь - август</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21</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Обрезка и побелка деревьев, бордюров</w:t>
            </w:r>
          </w:p>
        </w:tc>
        <w:tc>
          <w:tcPr>
            <w:tcW w:w="1914" w:type="dxa"/>
          </w:tcPr>
          <w:p w:rsidR="00B26159" w:rsidRDefault="00B26159" w:rsidP="00B26159">
            <w:r w:rsidRPr="00994F33">
              <w:rPr>
                <w:sz w:val="24"/>
                <w:szCs w:val="24"/>
              </w:rPr>
              <w:t>Июнь - август</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22</w:t>
            </w:r>
          </w:p>
        </w:tc>
        <w:tc>
          <w:tcPr>
            <w:tcW w:w="4019" w:type="dxa"/>
          </w:tcPr>
          <w:p w:rsidR="00B26159" w:rsidRPr="00B26159" w:rsidRDefault="00B26159" w:rsidP="00B26159">
            <w:pPr>
              <w:spacing w:after="160" w:line="236" w:lineRule="auto"/>
              <w:ind w:right="-59"/>
              <w:jc w:val="center"/>
              <w:rPr>
                <w:sz w:val="24"/>
                <w:szCs w:val="24"/>
              </w:rPr>
            </w:pPr>
            <w:r>
              <w:rPr>
                <w:sz w:val="24"/>
                <w:szCs w:val="24"/>
              </w:rPr>
              <w:t>Акция «П</w:t>
            </w:r>
            <w:r w:rsidRPr="00B26159">
              <w:rPr>
                <w:sz w:val="24"/>
                <w:szCs w:val="24"/>
              </w:rPr>
              <w:t>осади дерево»</w:t>
            </w:r>
          </w:p>
        </w:tc>
        <w:tc>
          <w:tcPr>
            <w:tcW w:w="1914" w:type="dxa"/>
          </w:tcPr>
          <w:p w:rsidR="00B26159" w:rsidRDefault="00B26159" w:rsidP="00B26159">
            <w:r w:rsidRPr="00994F33">
              <w:rPr>
                <w:sz w:val="24"/>
                <w:szCs w:val="24"/>
              </w:rPr>
              <w:t>Июнь - август</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Данилова Н.А.</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23</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Благоустройство цветников (внесение перегноя, рыхление и перекопка земли)</w:t>
            </w:r>
          </w:p>
        </w:tc>
        <w:tc>
          <w:tcPr>
            <w:tcW w:w="1914" w:type="dxa"/>
          </w:tcPr>
          <w:p w:rsidR="00B26159" w:rsidRPr="00B26159" w:rsidRDefault="00B26159" w:rsidP="00B26159">
            <w:pPr>
              <w:spacing w:after="160" w:line="236" w:lineRule="auto"/>
              <w:ind w:right="-59"/>
              <w:jc w:val="center"/>
              <w:rPr>
                <w:sz w:val="24"/>
                <w:szCs w:val="24"/>
              </w:rPr>
            </w:pPr>
            <w:r w:rsidRPr="00B26159">
              <w:rPr>
                <w:sz w:val="24"/>
                <w:szCs w:val="24"/>
              </w:rPr>
              <w:t>Осень, весна</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Классные руководители</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24</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Оформление беговой дорожки и сектора  для прыжков в длину и высоту, футбольное поле</w:t>
            </w:r>
          </w:p>
        </w:tc>
        <w:tc>
          <w:tcPr>
            <w:tcW w:w="1914" w:type="dxa"/>
          </w:tcPr>
          <w:p w:rsidR="00B26159" w:rsidRPr="00B26159" w:rsidRDefault="00B26159" w:rsidP="00B26159">
            <w:pPr>
              <w:spacing w:after="160" w:line="236" w:lineRule="auto"/>
              <w:ind w:right="-59"/>
              <w:jc w:val="center"/>
              <w:rPr>
                <w:sz w:val="24"/>
                <w:szCs w:val="24"/>
              </w:rPr>
            </w:pPr>
            <w:r w:rsidRPr="00B26159">
              <w:rPr>
                <w:sz w:val="24"/>
                <w:szCs w:val="24"/>
              </w:rPr>
              <w:t>Сентябрь</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25</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Обрезка кустарников и опиливание деревьев на всей территории школы, корчевание кустов по периметру</w:t>
            </w:r>
          </w:p>
        </w:tc>
        <w:tc>
          <w:tcPr>
            <w:tcW w:w="1914" w:type="dxa"/>
          </w:tcPr>
          <w:p w:rsidR="00B26159" w:rsidRPr="00B26159" w:rsidRDefault="00B26159" w:rsidP="00B26159">
            <w:pPr>
              <w:spacing w:after="160" w:line="236" w:lineRule="auto"/>
              <w:ind w:right="-59"/>
              <w:jc w:val="center"/>
              <w:rPr>
                <w:sz w:val="24"/>
                <w:szCs w:val="24"/>
              </w:rPr>
            </w:pPr>
            <w:r w:rsidRPr="00B26159">
              <w:rPr>
                <w:sz w:val="24"/>
                <w:szCs w:val="24"/>
              </w:rPr>
              <w:t>Осень, весна</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26</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Сбор семян со школьных цветников, высадка деревьев</w:t>
            </w:r>
          </w:p>
        </w:tc>
        <w:tc>
          <w:tcPr>
            <w:tcW w:w="1914" w:type="dxa"/>
          </w:tcPr>
          <w:p w:rsidR="00B26159" w:rsidRPr="00B26159" w:rsidRDefault="00B26159" w:rsidP="00B26159">
            <w:pPr>
              <w:spacing w:after="160" w:line="236" w:lineRule="auto"/>
              <w:ind w:right="-59"/>
              <w:jc w:val="center"/>
              <w:rPr>
                <w:sz w:val="24"/>
                <w:szCs w:val="24"/>
              </w:rPr>
            </w:pPr>
            <w:r w:rsidRPr="00B26159">
              <w:rPr>
                <w:sz w:val="24"/>
                <w:szCs w:val="24"/>
              </w:rPr>
              <w:t>Осень</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Классные руководители, учителя технологии</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30</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Приобретение семян, рассады декоративных растений (липа, рябина, калина)</w:t>
            </w:r>
          </w:p>
        </w:tc>
        <w:tc>
          <w:tcPr>
            <w:tcW w:w="1914" w:type="dxa"/>
          </w:tcPr>
          <w:p w:rsidR="00B26159" w:rsidRPr="00B26159" w:rsidRDefault="00B26159" w:rsidP="00B26159">
            <w:pPr>
              <w:spacing w:after="160" w:line="236" w:lineRule="auto"/>
              <w:ind w:right="-59"/>
              <w:jc w:val="center"/>
              <w:rPr>
                <w:sz w:val="24"/>
                <w:szCs w:val="24"/>
              </w:rPr>
            </w:pPr>
            <w:r w:rsidRPr="00B26159">
              <w:rPr>
                <w:sz w:val="24"/>
                <w:szCs w:val="24"/>
              </w:rPr>
              <w:t>Март-апрель</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31</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Посев семян на рассаду</w:t>
            </w:r>
          </w:p>
        </w:tc>
        <w:tc>
          <w:tcPr>
            <w:tcW w:w="1914" w:type="dxa"/>
          </w:tcPr>
          <w:p w:rsidR="00B26159" w:rsidRPr="00B26159" w:rsidRDefault="00B26159" w:rsidP="00B26159">
            <w:pPr>
              <w:spacing w:after="160" w:line="236" w:lineRule="auto"/>
              <w:ind w:right="-59"/>
              <w:jc w:val="center"/>
              <w:rPr>
                <w:sz w:val="24"/>
                <w:szCs w:val="24"/>
              </w:rPr>
            </w:pPr>
            <w:r w:rsidRPr="00B26159">
              <w:rPr>
                <w:sz w:val="24"/>
                <w:szCs w:val="24"/>
              </w:rPr>
              <w:t>Апрель-май</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p w:rsidR="00B26159" w:rsidRPr="00B26159" w:rsidRDefault="00B26159" w:rsidP="00B26159">
            <w:pPr>
              <w:spacing w:after="160" w:line="236" w:lineRule="auto"/>
              <w:ind w:right="-59"/>
              <w:jc w:val="center"/>
              <w:rPr>
                <w:sz w:val="24"/>
                <w:szCs w:val="24"/>
              </w:rPr>
            </w:pPr>
            <w:r w:rsidRPr="00B26159">
              <w:rPr>
                <w:sz w:val="24"/>
                <w:szCs w:val="24"/>
              </w:rPr>
              <w:t>Кулгулдина Л.Г.</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32</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 xml:space="preserve">Обновление графика ежедневной уборки </w:t>
            </w:r>
            <w:r w:rsidR="003E06DE" w:rsidRPr="00B26159">
              <w:rPr>
                <w:sz w:val="24"/>
                <w:szCs w:val="24"/>
              </w:rPr>
              <w:t>территории (</w:t>
            </w:r>
            <w:r w:rsidRPr="00B26159">
              <w:rPr>
                <w:sz w:val="24"/>
                <w:szCs w:val="24"/>
              </w:rPr>
              <w:t>класс</w:t>
            </w:r>
            <w:r w:rsidR="003E06DE">
              <w:rPr>
                <w:sz w:val="24"/>
                <w:szCs w:val="24"/>
              </w:rPr>
              <w:t>ы</w:t>
            </w:r>
            <w:r w:rsidRPr="00B26159">
              <w:rPr>
                <w:sz w:val="24"/>
                <w:szCs w:val="24"/>
              </w:rPr>
              <w:t xml:space="preserve"> 1 раз в неделю)</w:t>
            </w:r>
          </w:p>
        </w:tc>
        <w:tc>
          <w:tcPr>
            <w:tcW w:w="1914" w:type="dxa"/>
          </w:tcPr>
          <w:p w:rsidR="00B26159" w:rsidRPr="00B26159" w:rsidRDefault="00B26159" w:rsidP="00B26159">
            <w:pPr>
              <w:spacing w:after="160" w:line="236" w:lineRule="auto"/>
              <w:ind w:right="-59"/>
              <w:jc w:val="center"/>
              <w:rPr>
                <w:sz w:val="24"/>
                <w:szCs w:val="24"/>
              </w:rPr>
            </w:pPr>
            <w:r w:rsidRPr="00B26159">
              <w:rPr>
                <w:sz w:val="24"/>
                <w:szCs w:val="24"/>
              </w:rPr>
              <w:t>Сентябрь, апрель</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Данилова Н.А.</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33</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Проведение субботников по благоустройству школы и закрепленных территорий</w:t>
            </w:r>
          </w:p>
        </w:tc>
        <w:tc>
          <w:tcPr>
            <w:tcW w:w="1914" w:type="dxa"/>
          </w:tcPr>
          <w:p w:rsidR="00B26159" w:rsidRPr="00B26159" w:rsidRDefault="00B26159" w:rsidP="00B26159">
            <w:pPr>
              <w:spacing w:after="160" w:line="236" w:lineRule="auto"/>
              <w:ind w:right="-59"/>
              <w:jc w:val="center"/>
              <w:rPr>
                <w:sz w:val="24"/>
                <w:szCs w:val="24"/>
              </w:rPr>
            </w:pPr>
            <w:r w:rsidRPr="00B26159">
              <w:rPr>
                <w:sz w:val="24"/>
                <w:szCs w:val="24"/>
              </w:rPr>
              <w:t>В течение года</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Данилова Н.А.</w:t>
            </w:r>
          </w:p>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34</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 xml:space="preserve">Конкурс года «Сделай школу </w:t>
            </w:r>
            <w:r>
              <w:rPr>
                <w:sz w:val="24"/>
                <w:szCs w:val="24"/>
              </w:rPr>
              <w:t>краше» «У</w:t>
            </w:r>
            <w:r w:rsidRPr="00B26159">
              <w:rPr>
                <w:sz w:val="24"/>
                <w:szCs w:val="24"/>
              </w:rPr>
              <w:t>личные поделки</w:t>
            </w:r>
            <w:r>
              <w:rPr>
                <w:sz w:val="24"/>
                <w:szCs w:val="24"/>
              </w:rPr>
              <w:t>»</w:t>
            </w:r>
          </w:p>
        </w:tc>
        <w:tc>
          <w:tcPr>
            <w:tcW w:w="1914" w:type="dxa"/>
          </w:tcPr>
          <w:p w:rsidR="00B26159" w:rsidRPr="00B26159" w:rsidRDefault="00B26159" w:rsidP="00B26159">
            <w:pPr>
              <w:spacing w:after="160" w:line="236" w:lineRule="auto"/>
              <w:ind w:right="-59"/>
              <w:jc w:val="center"/>
              <w:rPr>
                <w:sz w:val="24"/>
                <w:szCs w:val="24"/>
              </w:rPr>
            </w:pPr>
            <w:r w:rsidRPr="00B26159">
              <w:rPr>
                <w:sz w:val="24"/>
                <w:szCs w:val="24"/>
              </w:rPr>
              <w:t>Март – май</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Данилова Н.А.</w:t>
            </w:r>
          </w:p>
          <w:p w:rsidR="00B26159" w:rsidRPr="00B26159" w:rsidRDefault="00B26159" w:rsidP="00B26159">
            <w:pPr>
              <w:spacing w:after="160" w:line="236" w:lineRule="auto"/>
              <w:ind w:right="-59"/>
              <w:jc w:val="center"/>
              <w:rPr>
                <w:sz w:val="24"/>
                <w:szCs w:val="24"/>
              </w:rPr>
            </w:pPr>
            <w:r w:rsidRPr="00B26159">
              <w:rPr>
                <w:sz w:val="24"/>
                <w:szCs w:val="24"/>
              </w:rPr>
              <w:t>учителя технологии</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t>35</w:t>
            </w:r>
          </w:p>
        </w:tc>
        <w:tc>
          <w:tcPr>
            <w:tcW w:w="4019" w:type="dxa"/>
          </w:tcPr>
          <w:p w:rsidR="00B26159" w:rsidRPr="00B26159" w:rsidRDefault="00B26159" w:rsidP="00B26159">
            <w:pPr>
              <w:spacing w:after="160" w:line="236" w:lineRule="auto"/>
              <w:ind w:right="-59"/>
              <w:jc w:val="center"/>
              <w:rPr>
                <w:sz w:val="24"/>
                <w:szCs w:val="24"/>
              </w:rPr>
            </w:pPr>
            <w:r>
              <w:rPr>
                <w:sz w:val="24"/>
                <w:szCs w:val="24"/>
              </w:rPr>
              <w:t>Совместная работа</w:t>
            </w:r>
            <w:r w:rsidRPr="00B26159">
              <w:rPr>
                <w:sz w:val="24"/>
                <w:szCs w:val="24"/>
              </w:rPr>
              <w:t xml:space="preserve"> с Учалинским лесничеством и  питомникам</w:t>
            </w:r>
          </w:p>
        </w:tc>
        <w:tc>
          <w:tcPr>
            <w:tcW w:w="1914" w:type="dxa"/>
          </w:tcPr>
          <w:p w:rsidR="00B26159" w:rsidRPr="00B26159" w:rsidRDefault="00B26159" w:rsidP="00B26159">
            <w:pPr>
              <w:spacing w:after="160" w:line="236" w:lineRule="auto"/>
              <w:ind w:right="-59"/>
              <w:jc w:val="center"/>
              <w:rPr>
                <w:sz w:val="24"/>
                <w:szCs w:val="24"/>
              </w:rPr>
            </w:pPr>
            <w:r w:rsidRPr="00B26159">
              <w:rPr>
                <w:sz w:val="24"/>
                <w:szCs w:val="24"/>
              </w:rPr>
              <w:t>В течение года</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Суфиянова А.М.</w:t>
            </w:r>
          </w:p>
        </w:tc>
      </w:tr>
      <w:tr w:rsidR="00B26159" w:rsidRPr="00B26159" w:rsidTr="0067146D">
        <w:tc>
          <w:tcPr>
            <w:tcW w:w="496" w:type="dxa"/>
          </w:tcPr>
          <w:p w:rsidR="00B26159" w:rsidRPr="00B26159" w:rsidRDefault="00B26159" w:rsidP="00B26159">
            <w:pPr>
              <w:spacing w:after="160" w:line="236" w:lineRule="auto"/>
              <w:ind w:right="-59"/>
              <w:jc w:val="center"/>
              <w:rPr>
                <w:sz w:val="24"/>
                <w:szCs w:val="24"/>
              </w:rPr>
            </w:pPr>
            <w:r w:rsidRPr="00B26159">
              <w:rPr>
                <w:sz w:val="24"/>
                <w:szCs w:val="24"/>
              </w:rPr>
              <w:lastRenderedPageBreak/>
              <w:t>35</w:t>
            </w:r>
          </w:p>
        </w:tc>
        <w:tc>
          <w:tcPr>
            <w:tcW w:w="4019" w:type="dxa"/>
          </w:tcPr>
          <w:p w:rsidR="00B26159" w:rsidRPr="00B26159" w:rsidRDefault="00B26159" w:rsidP="00B26159">
            <w:pPr>
              <w:spacing w:after="160" w:line="236" w:lineRule="auto"/>
              <w:ind w:right="-59"/>
              <w:jc w:val="center"/>
              <w:rPr>
                <w:sz w:val="24"/>
                <w:szCs w:val="24"/>
              </w:rPr>
            </w:pPr>
            <w:r w:rsidRPr="00B26159">
              <w:rPr>
                <w:sz w:val="24"/>
                <w:szCs w:val="24"/>
              </w:rPr>
              <w:t xml:space="preserve">Еженедельно подводить итоги благоустройства  школьной территории  («Чистый четверг») </w:t>
            </w:r>
          </w:p>
        </w:tc>
        <w:tc>
          <w:tcPr>
            <w:tcW w:w="1914" w:type="dxa"/>
          </w:tcPr>
          <w:p w:rsidR="00B26159" w:rsidRPr="00B26159" w:rsidRDefault="00B26159" w:rsidP="00B26159">
            <w:pPr>
              <w:spacing w:after="160" w:line="236" w:lineRule="auto"/>
              <w:ind w:right="-59"/>
              <w:jc w:val="center"/>
              <w:rPr>
                <w:sz w:val="24"/>
                <w:szCs w:val="24"/>
              </w:rPr>
            </w:pPr>
            <w:r w:rsidRPr="00B26159">
              <w:rPr>
                <w:sz w:val="24"/>
                <w:szCs w:val="24"/>
              </w:rPr>
              <w:t>Осень, весна</w:t>
            </w:r>
          </w:p>
        </w:tc>
        <w:tc>
          <w:tcPr>
            <w:tcW w:w="2763" w:type="dxa"/>
          </w:tcPr>
          <w:p w:rsidR="00B26159" w:rsidRPr="00B26159" w:rsidRDefault="00B26159" w:rsidP="00B26159">
            <w:pPr>
              <w:spacing w:after="160" w:line="236" w:lineRule="auto"/>
              <w:ind w:right="-59"/>
              <w:jc w:val="center"/>
              <w:rPr>
                <w:sz w:val="24"/>
                <w:szCs w:val="24"/>
              </w:rPr>
            </w:pPr>
            <w:r w:rsidRPr="00B26159">
              <w:rPr>
                <w:sz w:val="24"/>
                <w:szCs w:val="24"/>
              </w:rPr>
              <w:t>Данилова Н.А.</w:t>
            </w:r>
          </w:p>
        </w:tc>
      </w:tr>
    </w:tbl>
    <w:p w:rsidR="00B26159" w:rsidRPr="00B26159" w:rsidRDefault="00B26159" w:rsidP="00B26159">
      <w:pPr>
        <w:spacing w:line="236" w:lineRule="auto"/>
        <w:ind w:right="-59"/>
        <w:jc w:val="center"/>
        <w:rPr>
          <w:sz w:val="20"/>
          <w:szCs w:val="20"/>
        </w:rPr>
      </w:pPr>
    </w:p>
    <w:p w:rsidR="00B26159" w:rsidRDefault="00B26159" w:rsidP="00DB2E19">
      <w:pPr>
        <w:spacing w:line="236" w:lineRule="auto"/>
        <w:ind w:right="-59"/>
        <w:rPr>
          <w:sz w:val="20"/>
          <w:szCs w:val="20"/>
        </w:rPr>
      </w:pPr>
    </w:p>
    <w:p w:rsidR="00D4167E" w:rsidRDefault="00D4167E" w:rsidP="005777DB">
      <w:pPr>
        <w:ind w:left="1040"/>
        <w:rPr>
          <w:sz w:val="20"/>
          <w:szCs w:val="20"/>
        </w:rPr>
      </w:pPr>
      <w:r>
        <w:rPr>
          <w:rFonts w:ascii="Calibri" w:eastAsia="Calibri" w:hAnsi="Calibri" w:cs="Calibri"/>
          <w:b/>
          <w:bCs/>
          <w:sz w:val="24"/>
          <w:szCs w:val="24"/>
        </w:rPr>
        <w:t>3.3 Условия для досуговой деятельности и дополнительного образования.</w:t>
      </w:r>
    </w:p>
    <w:p w:rsidR="005777DB" w:rsidRDefault="005777DB" w:rsidP="005777DB">
      <w:pPr>
        <w:ind w:left="3240"/>
        <w:rPr>
          <w:sz w:val="20"/>
          <w:szCs w:val="20"/>
        </w:rPr>
      </w:pPr>
    </w:p>
    <w:p w:rsidR="005777DB" w:rsidRPr="00BE0223" w:rsidRDefault="005777DB" w:rsidP="005777DB">
      <w:pPr>
        <w:pStyle w:val="a4"/>
        <w:ind w:hanging="426"/>
        <w:jc w:val="center"/>
        <w:rPr>
          <w:b/>
          <w:sz w:val="32"/>
          <w:szCs w:val="32"/>
          <w:lang w:eastAsia="ru-RU"/>
        </w:rPr>
      </w:pPr>
      <w:r>
        <w:rPr>
          <w:rFonts w:ascii="Times New Roman" w:hAnsi="Times New Roman"/>
          <w:b/>
          <w:sz w:val="32"/>
          <w:szCs w:val="32"/>
          <w:lang w:eastAsia="ru-RU"/>
        </w:rPr>
        <w:t>Онлайн-л</w:t>
      </w:r>
      <w:r w:rsidRPr="00BE0223">
        <w:rPr>
          <w:rFonts w:ascii="Times New Roman" w:hAnsi="Times New Roman"/>
          <w:b/>
          <w:sz w:val="32"/>
          <w:szCs w:val="32"/>
          <w:lang w:eastAsia="ru-RU"/>
        </w:rPr>
        <w:t>агерь при МБОУ СОШ №10 МР Учалинский район РБ</w:t>
      </w:r>
    </w:p>
    <w:p w:rsidR="005777DB" w:rsidRDefault="005777DB" w:rsidP="005777DB">
      <w:pPr>
        <w:pStyle w:val="a4"/>
        <w:rPr>
          <w:sz w:val="28"/>
          <w:szCs w:val="28"/>
          <w:lang w:eastAsia="ru-RU"/>
        </w:rPr>
      </w:pPr>
    </w:p>
    <w:p w:rsidR="005777DB" w:rsidRPr="005777DB" w:rsidRDefault="005777DB" w:rsidP="005777DB">
      <w:pPr>
        <w:ind w:left="-720" w:firstLine="294"/>
        <w:jc w:val="both"/>
        <w:rPr>
          <w:rFonts w:ascii="Times New Roman" w:hAnsi="Times New Roman" w:cs="Times New Roman"/>
          <w:sz w:val="24"/>
          <w:szCs w:val="24"/>
        </w:rPr>
      </w:pPr>
      <w:r w:rsidRPr="005777DB">
        <w:rPr>
          <w:rFonts w:ascii="Times New Roman" w:hAnsi="Times New Roman" w:cs="Times New Roman"/>
          <w:sz w:val="24"/>
          <w:szCs w:val="24"/>
        </w:rPr>
        <w:t>Каждое поколение формирует свои ценности, но есть то, что ценится всегда: жизнь и здоровье, человеческое общение, любовь и  дружба, счастливое детство, прекрасно проведенные летние каникулы, образование и культура…</w:t>
      </w:r>
    </w:p>
    <w:p w:rsidR="005777DB" w:rsidRPr="005777DB" w:rsidRDefault="005777DB" w:rsidP="005777DB">
      <w:pPr>
        <w:ind w:left="-720"/>
        <w:jc w:val="both"/>
        <w:rPr>
          <w:rFonts w:ascii="Times New Roman" w:hAnsi="Times New Roman" w:cs="Times New Roman"/>
          <w:sz w:val="24"/>
          <w:szCs w:val="24"/>
        </w:rPr>
      </w:pPr>
      <w:r w:rsidRPr="005777DB">
        <w:rPr>
          <w:rFonts w:ascii="Times New Roman" w:hAnsi="Times New Roman" w:cs="Times New Roman"/>
          <w:sz w:val="24"/>
          <w:szCs w:val="24"/>
        </w:rPr>
        <w:t>Лето – это время, когда дети могут полноценно отдохнуть, укрепить свое здоровье, чтобы с новыми силами начать новый учебный год.</w:t>
      </w:r>
    </w:p>
    <w:p w:rsidR="005777DB" w:rsidRPr="005777DB" w:rsidRDefault="005777DB" w:rsidP="005777DB">
      <w:pPr>
        <w:pStyle w:val="a6"/>
        <w:spacing w:line="360" w:lineRule="auto"/>
        <w:ind w:left="-709" w:firstLine="283"/>
        <w:jc w:val="both"/>
        <w:rPr>
          <w:rFonts w:ascii="Times New Roman" w:hAnsi="Times New Roman" w:cs="Times New Roman"/>
          <w:b/>
          <w:sz w:val="24"/>
          <w:szCs w:val="24"/>
        </w:rPr>
      </w:pPr>
    </w:p>
    <w:p w:rsidR="005777DB" w:rsidRPr="005777DB" w:rsidRDefault="005777DB" w:rsidP="005777DB">
      <w:pPr>
        <w:pStyle w:val="a6"/>
        <w:spacing w:line="360" w:lineRule="auto"/>
        <w:ind w:left="-709" w:firstLine="283"/>
        <w:jc w:val="both"/>
        <w:rPr>
          <w:rFonts w:ascii="Times New Roman" w:hAnsi="Times New Roman" w:cs="Times New Roman"/>
          <w:sz w:val="24"/>
          <w:szCs w:val="24"/>
        </w:rPr>
      </w:pPr>
      <w:r w:rsidRPr="005777DB">
        <w:rPr>
          <w:rFonts w:ascii="Times New Roman" w:hAnsi="Times New Roman" w:cs="Times New Roman"/>
          <w:sz w:val="24"/>
          <w:szCs w:val="24"/>
        </w:rPr>
        <w:t xml:space="preserve">  К сожалению, в 2020 году в связи с распростарением коронавируса </w:t>
      </w:r>
      <w:r w:rsidRPr="005777DB">
        <w:rPr>
          <w:rFonts w:ascii="Times New Roman" w:hAnsi="Times New Roman" w:cs="Times New Roman"/>
          <w:sz w:val="24"/>
          <w:szCs w:val="24"/>
          <w:lang w:val="en-US"/>
        </w:rPr>
        <w:t>COVID</w:t>
      </w:r>
      <w:r w:rsidRPr="005777DB">
        <w:rPr>
          <w:rFonts w:ascii="Times New Roman" w:hAnsi="Times New Roman" w:cs="Times New Roman"/>
          <w:sz w:val="24"/>
          <w:szCs w:val="24"/>
        </w:rPr>
        <w:t xml:space="preserve">-19 работа лагеря «Город детства» осуществлялась онлайн. </w:t>
      </w:r>
    </w:p>
    <w:p w:rsidR="005777DB" w:rsidRPr="005777DB" w:rsidRDefault="005777DB" w:rsidP="005777DB">
      <w:pPr>
        <w:pStyle w:val="a6"/>
        <w:spacing w:line="360" w:lineRule="auto"/>
        <w:ind w:left="-709" w:firstLine="283"/>
        <w:jc w:val="both"/>
        <w:rPr>
          <w:rFonts w:ascii="Times New Roman" w:hAnsi="Times New Roman" w:cs="Times New Roman"/>
          <w:sz w:val="24"/>
          <w:szCs w:val="24"/>
        </w:rPr>
      </w:pPr>
      <w:r w:rsidRPr="005777DB">
        <w:rPr>
          <w:rFonts w:ascii="Times New Roman" w:hAnsi="Times New Roman" w:cs="Times New Roman"/>
          <w:sz w:val="24"/>
          <w:szCs w:val="24"/>
        </w:rPr>
        <w:t>Работа онлайн-лагеря строится по следующим направлениям: мой край, моя семья, моё Отечество; военно-спортивное; культурно – эстетическое; спортивно-оздоровительное;  трудовое; воспитание грамотного поведения детей на дороге, во время пожара и предупреждения пожароопасных ситуаций и др.</w:t>
      </w:r>
    </w:p>
    <w:p w:rsidR="005777DB" w:rsidRPr="005777DB" w:rsidRDefault="005777DB" w:rsidP="005777DB">
      <w:pPr>
        <w:spacing w:line="360" w:lineRule="auto"/>
        <w:ind w:left="-709" w:firstLine="283"/>
        <w:jc w:val="both"/>
        <w:rPr>
          <w:rFonts w:ascii="Times New Roman" w:hAnsi="Times New Roman" w:cs="Times New Roman"/>
          <w:sz w:val="24"/>
          <w:szCs w:val="24"/>
        </w:rPr>
      </w:pPr>
      <w:r w:rsidRPr="005777DB">
        <w:rPr>
          <w:rFonts w:ascii="Times New Roman" w:hAnsi="Times New Roman" w:cs="Times New Roman"/>
          <w:sz w:val="24"/>
          <w:szCs w:val="24"/>
        </w:rPr>
        <w:t>Программа онлайн-смены предусматривает организацию летнего отдыха детей от 6,6 лет до 16 лет. Обязательным является вовлечение в онлайн-лагерь детей – сирот, детей – инвалидов, ребят из малообеспеченных и многодетных семей, детей, находящихся в трудной жизненной ситуации и социально - опасных условиях, детей, состоящих на всех видах профилактического учета.</w:t>
      </w:r>
    </w:p>
    <w:p w:rsidR="005777DB" w:rsidRPr="005777DB" w:rsidRDefault="005777DB" w:rsidP="005777DB">
      <w:pPr>
        <w:spacing w:line="360" w:lineRule="auto"/>
        <w:jc w:val="both"/>
        <w:rPr>
          <w:rFonts w:ascii="Times New Roman" w:hAnsi="Times New Roman" w:cs="Times New Roman"/>
          <w:b/>
          <w:bCs/>
          <w:i/>
          <w:iCs/>
          <w:color w:val="000080"/>
          <w:sz w:val="24"/>
          <w:szCs w:val="24"/>
        </w:rPr>
      </w:pPr>
      <w:r w:rsidRPr="005777DB">
        <w:rPr>
          <w:rFonts w:ascii="Times New Roman" w:hAnsi="Times New Roman" w:cs="Times New Roman"/>
          <w:b/>
          <w:bCs/>
          <w:i/>
          <w:iCs/>
          <w:color w:val="000080"/>
          <w:sz w:val="24"/>
          <w:szCs w:val="24"/>
        </w:rPr>
        <w:t>Работа онлайн-лагеря «Город детства» велась в 1 смену, продолжительностью  5 дней:</w:t>
      </w:r>
    </w:p>
    <w:p w:rsidR="005777DB" w:rsidRPr="005777DB" w:rsidRDefault="005777DB" w:rsidP="00EE48CF">
      <w:pPr>
        <w:pStyle w:val="a4"/>
        <w:numPr>
          <w:ilvl w:val="0"/>
          <w:numId w:val="121"/>
        </w:numPr>
        <w:rPr>
          <w:rFonts w:ascii="Times New Roman" w:hAnsi="Times New Roman" w:cs="Times New Roman"/>
          <w:sz w:val="24"/>
          <w:szCs w:val="24"/>
          <w:lang w:eastAsia="ru-RU"/>
        </w:rPr>
      </w:pPr>
      <w:r w:rsidRPr="005777DB">
        <w:rPr>
          <w:rFonts w:ascii="Times New Roman" w:hAnsi="Times New Roman" w:cs="Times New Roman"/>
          <w:sz w:val="24"/>
          <w:szCs w:val="24"/>
          <w:lang w:eastAsia="ru-RU"/>
        </w:rPr>
        <w:t xml:space="preserve">С 3 августа по 7 августа 2020 г., </w:t>
      </w:r>
      <w:r w:rsidRPr="005777DB">
        <w:rPr>
          <w:rFonts w:ascii="Times New Roman" w:hAnsi="Times New Roman" w:cs="Times New Roman"/>
          <w:color w:val="000000"/>
          <w:sz w:val="24"/>
          <w:szCs w:val="24"/>
        </w:rPr>
        <w:t>охват детей  210 человек.</w:t>
      </w:r>
    </w:p>
    <w:p w:rsidR="005777DB" w:rsidRPr="005777DB" w:rsidRDefault="005777DB" w:rsidP="005777DB">
      <w:pPr>
        <w:tabs>
          <w:tab w:val="right" w:leader="underscore" w:pos="6405"/>
        </w:tabs>
        <w:adjustRightInd w:val="0"/>
        <w:spacing w:line="252" w:lineRule="auto"/>
        <w:ind w:left="360"/>
        <w:jc w:val="both"/>
        <w:rPr>
          <w:rFonts w:ascii="Times New Roman" w:hAnsi="Times New Roman" w:cs="Times New Roman"/>
          <w:color w:val="000000"/>
          <w:sz w:val="24"/>
          <w:szCs w:val="24"/>
        </w:rPr>
      </w:pPr>
    </w:p>
    <w:p w:rsidR="005777DB" w:rsidRPr="005777DB" w:rsidRDefault="005777DB" w:rsidP="005777DB">
      <w:pPr>
        <w:spacing w:line="360" w:lineRule="auto"/>
        <w:jc w:val="both"/>
        <w:rPr>
          <w:rFonts w:ascii="Times New Roman" w:hAnsi="Times New Roman" w:cs="Times New Roman"/>
          <w:sz w:val="24"/>
          <w:szCs w:val="24"/>
        </w:rPr>
      </w:pPr>
      <w:r w:rsidRPr="005777DB">
        <w:rPr>
          <w:rFonts w:ascii="Times New Roman" w:hAnsi="Times New Roman" w:cs="Times New Roman"/>
          <w:b/>
          <w:bCs/>
          <w:i/>
          <w:iCs/>
          <w:color w:val="000080"/>
          <w:sz w:val="24"/>
          <w:szCs w:val="24"/>
        </w:rPr>
        <w:t xml:space="preserve">Цель </w:t>
      </w:r>
      <w:r w:rsidRPr="005777DB">
        <w:rPr>
          <w:rFonts w:ascii="Times New Roman" w:hAnsi="Times New Roman" w:cs="Times New Roman"/>
          <w:sz w:val="24"/>
          <w:szCs w:val="24"/>
        </w:rPr>
        <w:t>– развитие интеллектуального и творческого потенциала, самореализация каждого ребенка, формирование основ безопасного поведения в чрезвычайных ситуациях, основ культуры родного края, создание системы физического оздоровления детей для осмысленного отношения каждого к своему здоровью и приобщение их к общественно – полезной и природоохранной деятельности.</w:t>
      </w:r>
    </w:p>
    <w:p w:rsidR="005777DB" w:rsidRPr="005777DB" w:rsidRDefault="005777DB" w:rsidP="005777DB">
      <w:pPr>
        <w:spacing w:line="360" w:lineRule="auto"/>
        <w:jc w:val="both"/>
        <w:rPr>
          <w:rFonts w:ascii="Times New Roman" w:hAnsi="Times New Roman" w:cs="Times New Roman"/>
          <w:color w:val="000080"/>
          <w:sz w:val="24"/>
          <w:szCs w:val="24"/>
        </w:rPr>
      </w:pPr>
      <w:r w:rsidRPr="005777DB">
        <w:rPr>
          <w:rFonts w:ascii="Times New Roman" w:hAnsi="Times New Roman" w:cs="Times New Roman"/>
          <w:b/>
          <w:bCs/>
          <w:i/>
          <w:iCs/>
          <w:color w:val="000080"/>
          <w:sz w:val="24"/>
          <w:szCs w:val="24"/>
        </w:rPr>
        <w:t>Задачи:</w:t>
      </w:r>
    </w:p>
    <w:p w:rsidR="005777DB" w:rsidRPr="005777DB" w:rsidRDefault="005777DB" w:rsidP="00EE48CF">
      <w:pPr>
        <w:numPr>
          <w:ilvl w:val="0"/>
          <w:numId w:val="120"/>
        </w:numPr>
        <w:spacing w:after="0" w:line="360" w:lineRule="auto"/>
        <w:jc w:val="both"/>
        <w:rPr>
          <w:rFonts w:ascii="Times New Roman" w:hAnsi="Times New Roman" w:cs="Times New Roman"/>
          <w:sz w:val="24"/>
          <w:szCs w:val="24"/>
        </w:rPr>
      </w:pPr>
      <w:r w:rsidRPr="005777DB">
        <w:rPr>
          <w:rFonts w:ascii="Times New Roman" w:hAnsi="Times New Roman" w:cs="Times New Roman"/>
          <w:sz w:val="24"/>
          <w:szCs w:val="24"/>
        </w:rPr>
        <w:lastRenderedPageBreak/>
        <w:t>проведение работы, сочетающей развитие и воспитание с оздоровительным отдыхом;</w:t>
      </w:r>
    </w:p>
    <w:p w:rsidR="005777DB" w:rsidRPr="005777DB" w:rsidRDefault="005777DB" w:rsidP="00EE48CF">
      <w:pPr>
        <w:numPr>
          <w:ilvl w:val="0"/>
          <w:numId w:val="120"/>
        </w:numPr>
        <w:spacing w:after="0" w:line="360" w:lineRule="auto"/>
        <w:jc w:val="both"/>
        <w:rPr>
          <w:rFonts w:ascii="Times New Roman" w:hAnsi="Times New Roman" w:cs="Times New Roman"/>
          <w:sz w:val="24"/>
          <w:szCs w:val="24"/>
        </w:rPr>
      </w:pPr>
      <w:r w:rsidRPr="005777DB">
        <w:rPr>
          <w:rFonts w:ascii="Times New Roman" w:hAnsi="Times New Roman" w:cs="Times New Roman"/>
          <w:sz w:val="24"/>
          <w:szCs w:val="24"/>
        </w:rPr>
        <w:t>развитие творческих способностей;</w:t>
      </w:r>
    </w:p>
    <w:p w:rsidR="005777DB" w:rsidRPr="005777DB" w:rsidRDefault="005777DB" w:rsidP="00EE48CF">
      <w:pPr>
        <w:numPr>
          <w:ilvl w:val="0"/>
          <w:numId w:val="120"/>
        </w:numPr>
        <w:spacing w:after="0" w:line="360" w:lineRule="auto"/>
        <w:jc w:val="both"/>
        <w:rPr>
          <w:rFonts w:ascii="Times New Roman" w:hAnsi="Times New Roman" w:cs="Times New Roman"/>
          <w:sz w:val="24"/>
          <w:szCs w:val="24"/>
        </w:rPr>
      </w:pPr>
      <w:r w:rsidRPr="005777DB">
        <w:rPr>
          <w:rFonts w:ascii="Times New Roman" w:hAnsi="Times New Roman" w:cs="Times New Roman"/>
          <w:sz w:val="24"/>
          <w:szCs w:val="24"/>
        </w:rPr>
        <w:t>формирование навыков общения и толерантности;</w:t>
      </w:r>
    </w:p>
    <w:p w:rsidR="005777DB" w:rsidRPr="005777DB" w:rsidRDefault="005777DB" w:rsidP="00EE48CF">
      <w:pPr>
        <w:numPr>
          <w:ilvl w:val="0"/>
          <w:numId w:val="120"/>
        </w:numPr>
        <w:spacing w:after="0" w:line="360" w:lineRule="auto"/>
        <w:jc w:val="both"/>
        <w:rPr>
          <w:rFonts w:ascii="Times New Roman" w:hAnsi="Times New Roman" w:cs="Times New Roman"/>
          <w:sz w:val="24"/>
          <w:szCs w:val="24"/>
        </w:rPr>
      </w:pPr>
      <w:r w:rsidRPr="005777DB">
        <w:rPr>
          <w:rFonts w:ascii="Times New Roman" w:hAnsi="Times New Roman" w:cs="Times New Roman"/>
          <w:sz w:val="24"/>
          <w:szCs w:val="24"/>
        </w:rPr>
        <w:t>развитие коммуникативных навыков;</w:t>
      </w:r>
    </w:p>
    <w:p w:rsidR="005777DB" w:rsidRPr="005777DB" w:rsidRDefault="005777DB" w:rsidP="00EE48CF">
      <w:pPr>
        <w:numPr>
          <w:ilvl w:val="0"/>
          <w:numId w:val="120"/>
        </w:numPr>
        <w:spacing w:after="0" w:line="360" w:lineRule="auto"/>
        <w:jc w:val="both"/>
        <w:rPr>
          <w:rFonts w:ascii="Times New Roman" w:hAnsi="Times New Roman" w:cs="Times New Roman"/>
          <w:sz w:val="24"/>
          <w:szCs w:val="24"/>
        </w:rPr>
      </w:pPr>
      <w:r w:rsidRPr="005777DB">
        <w:rPr>
          <w:rFonts w:ascii="Times New Roman" w:hAnsi="Times New Roman" w:cs="Times New Roman"/>
          <w:sz w:val="24"/>
          <w:szCs w:val="24"/>
        </w:rPr>
        <w:t>воспитание культуры поведения;</w:t>
      </w:r>
    </w:p>
    <w:p w:rsidR="005777DB" w:rsidRPr="005777DB" w:rsidRDefault="005777DB" w:rsidP="00EE48CF">
      <w:pPr>
        <w:numPr>
          <w:ilvl w:val="0"/>
          <w:numId w:val="120"/>
        </w:numPr>
        <w:spacing w:after="0" w:line="360" w:lineRule="auto"/>
        <w:jc w:val="both"/>
        <w:rPr>
          <w:rFonts w:ascii="Times New Roman" w:hAnsi="Times New Roman" w:cs="Times New Roman"/>
          <w:sz w:val="24"/>
          <w:szCs w:val="24"/>
        </w:rPr>
      </w:pPr>
      <w:r w:rsidRPr="005777DB">
        <w:rPr>
          <w:rFonts w:ascii="Times New Roman" w:hAnsi="Times New Roman" w:cs="Times New Roman"/>
          <w:sz w:val="24"/>
          <w:szCs w:val="24"/>
        </w:rPr>
        <w:t>привитие навыков здорового образа жизни;</w:t>
      </w:r>
    </w:p>
    <w:p w:rsidR="005777DB" w:rsidRPr="005777DB" w:rsidRDefault="005777DB" w:rsidP="00EE48CF">
      <w:pPr>
        <w:numPr>
          <w:ilvl w:val="0"/>
          <w:numId w:val="120"/>
        </w:numPr>
        <w:spacing w:after="0" w:line="360" w:lineRule="auto"/>
        <w:jc w:val="both"/>
        <w:rPr>
          <w:rFonts w:ascii="Times New Roman" w:hAnsi="Times New Roman" w:cs="Times New Roman"/>
          <w:sz w:val="24"/>
          <w:szCs w:val="24"/>
        </w:rPr>
      </w:pPr>
      <w:r w:rsidRPr="005777DB">
        <w:rPr>
          <w:rFonts w:ascii="Times New Roman" w:hAnsi="Times New Roman" w:cs="Times New Roman"/>
          <w:sz w:val="24"/>
          <w:szCs w:val="24"/>
        </w:rPr>
        <w:t>воспитание любви к малой Родине.</w:t>
      </w:r>
    </w:p>
    <w:p w:rsidR="005777DB" w:rsidRPr="005777DB" w:rsidRDefault="005777DB" w:rsidP="005777DB">
      <w:pPr>
        <w:spacing w:line="360" w:lineRule="auto"/>
        <w:ind w:left="-567" w:firstLine="283"/>
        <w:jc w:val="both"/>
        <w:rPr>
          <w:rFonts w:ascii="Times New Roman" w:hAnsi="Times New Roman" w:cs="Times New Roman"/>
          <w:sz w:val="24"/>
          <w:szCs w:val="24"/>
        </w:rPr>
      </w:pPr>
      <w:r w:rsidRPr="005777DB">
        <w:rPr>
          <w:rFonts w:ascii="Times New Roman" w:hAnsi="Times New Roman" w:cs="Times New Roman"/>
          <w:sz w:val="24"/>
          <w:szCs w:val="24"/>
        </w:rPr>
        <w:t>Большое внимание в онлайн-лагере уделялось патриотическому, нравственному, эстетическому и экологическому воспитанию.</w:t>
      </w:r>
    </w:p>
    <w:p w:rsidR="005777DB" w:rsidRPr="005777DB" w:rsidRDefault="005777DB" w:rsidP="005777DB">
      <w:pPr>
        <w:pStyle w:val="af"/>
        <w:spacing w:before="0" w:beforeAutospacing="0" w:after="0" w:afterAutospacing="0"/>
        <w:ind w:left="-567"/>
        <w:jc w:val="both"/>
      </w:pPr>
      <w:r w:rsidRPr="005777DB">
        <w:t xml:space="preserve">     При пропаганде здорового образа жизни использовались методы устной          (лекции, беседы, викторины), печатной (стенные газеты, памятки), наглядной (рисунки, поделки) и комбинированной формы.</w:t>
      </w:r>
    </w:p>
    <w:p w:rsidR="005777DB" w:rsidRPr="005777DB" w:rsidRDefault="005777DB" w:rsidP="005777DB">
      <w:pPr>
        <w:pStyle w:val="af"/>
        <w:spacing w:before="0" w:beforeAutospacing="0" w:after="0" w:afterAutospacing="0"/>
        <w:ind w:left="-567"/>
        <w:jc w:val="both"/>
      </w:pPr>
    </w:p>
    <w:p w:rsidR="005777DB" w:rsidRPr="005777DB" w:rsidRDefault="005777DB" w:rsidP="005777DB">
      <w:pPr>
        <w:tabs>
          <w:tab w:val="right" w:leader="underscore" w:pos="6405"/>
        </w:tabs>
        <w:adjustRightInd w:val="0"/>
        <w:spacing w:line="252" w:lineRule="auto"/>
        <w:ind w:left="-567" w:firstLine="283"/>
        <w:jc w:val="both"/>
        <w:rPr>
          <w:rFonts w:ascii="Times New Roman" w:hAnsi="Times New Roman" w:cs="Times New Roman"/>
          <w:color w:val="000000"/>
          <w:sz w:val="24"/>
          <w:szCs w:val="24"/>
        </w:rPr>
      </w:pPr>
      <w:r w:rsidRPr="005777DB">
        <w:rPr>
          <w:rFonts w:ascii="Times New Roman" w:hAnsi="Times New Roman" w:cs="Times New Roman"/>
          <w:color w:val="000000"/>
          <w:sz w:val="24"/>
          <w:szCs w:val="24"/>
        </w:rPr>
        <w:t>Весь педагогический коллектив организовал работу в онлайн-смене так, что дети нашли много новых друзей, стали самостоятельнее, раскрыли свои таланты и способности, научились многому новому. Наиболее отличившиеся организаторы онлайн-смены: Аминева Р.Ф., Дубовец Л.В., Валиева А.Р., Кужакова Ф.Н., Сингизова А.В., Копытова В.А., Биккулова Г.Р., Ибатуллина Г.Ф., Ямалетдинова З.А., Халитова А.Ф.</w:t>
      </w:r>
    </w:p>
    <w:p w:rsidR="005777DB" w:rsidRPr="005777DB" w:rsidRDefault="005777DB" w:rsidP="005777DB">
      <w:pPr>
        <w:rPr>
          <w:rFonts w:ascii="Times New Roman" w:hAnsi="Times New Roman" w:cs="Times New Roman"/>
          <w:color w:val="000000"/>
          <w:sz w:val="24"/>
          <w:szCs w:val="24"/>
        </w:rPr>
      </w:pPr>
    </w:p>
    <w:p w:rsidR="005777DB" w:rsidRPr="005777DB" w:rsidRDefault="005777DB" w:rsidP="005777DB">
      <w:pPr>
        <w:rPr>
          <w:rFonts w:ascii="Times New Roman" w:hAnsi="Times New Roman" w:cs="Times New Roman"/>
          <w:color w:val="000000"/>
          <w:sz w:val="24"/>
          <w:szCs w:val="24"/>
        </w:rPr>
      </w:pPr>
      <w:r w:rsidRPr="005777DB">
        <w:rPr>
          <w:rFonts w:ascii="Times New Roman" w:hAnsi="Times New Roman" w:cs="Times New Roman"/>
          <w:color w:val="000000"/>
          <w:sz w:val="24"/>
          <w:szCs w:val="24"/>
        </w:rPr>
        <w:t>Участники- лидеры смены:</w:t>
      </w:r>
    </w:p>
    <w:p w:rsidR="005777DB" w:rsidRPr="005777DB" w:rsidRDefault="005777DB" w:rsidP="005777DB">
      <w:pPr>
        <w:rPr>
          <w:rFonts w:ascii="Times New Roman" w:hAnsi="Times New Roman" w:cs="Times New Roman"/>
          <w:sz w:val="24"/>
          <w:szCs w:val="24"/>
        </w:rPr>
      </w:pPr>
      <w:r w:rsidRPr="005777DB">
        <w:rPr>
          <w:rFonts w:ascii="Times New Roman" w:hAnsi="Times New Roman" w:cs="Times New Roman"/>
          <w:color w:val="FF0000"/>
          <w:sz w:val="24"/>
          <w:szCs w:val="24"/>
          <w:shd w:val="clear" w:color="auto" w:fill="FFFFFF"/>
        </w:rPr>
        <w:t xml:space="preserve"> 1.Абзалова Самира 1 д</w:t>
      </w:r>
      <w:r w:rsidRPr="005777DB">
        <w:rPr>
          <w:rFonts w:ascii="Times New Roman" w:hAnsi="Times New Roman" w:cs="Times New Roman"/>
          <w:color w:val="FF0000"/>
          <w:sz w:val="24"/>
          <w:szCs w:val="24"/>
        </w:rPr>
        <w:br/>
      </w:r>
      <w:r w:rsidRPr="005777DB">
        <w:rPr>
          <w:rFonts w:ascii="Times New Roman" w:hAnsi="Times New Roman" w:cs="Times New Roman"/>
          <w:color w:val="FF0000"/>
          <w:sz w:val="24"/>
          <w:szCs w:val="24"/>
          <w:shd w:val="clear" w:color="auto" w:fill="FFFFFF"/>
        </w:rPr>
        <w:t>2. Мирхайдарова Арина 1 д</w:t>
      </w:r>
      <w:r w:rsidRPr="005777DB">
        <w:rPr>
          <w:rFonts w:ascii="Times New Roman" w:hAnsi="Times New Roman" w:cs="Times New Roman"/>
          <w:color w:val="FF0000"/>
          <w:sz w:val="24"/>
          <w:szCs w:val="24"/>
        </w:rPr>
        <w:br/>
      </w:r>
      <w:r w:rsidRPr="005777DB">
        <w:rPr>
          <w:rFonts w:ascii="Times New Roman" w:hAnsi="Times New Roman" w:cs="Times New Roman"/>
          <w:color w:val="000000"/>
          <w:sz w:val="24"/>
          <w:szCs w:val="24"/>
          <w:shd w:val="clear" w:color="auto" w:fill="FFFFFF"/>
        </w:rPr>
        <w:t xml:space="preserve">3. </w:t>
      </w:r>
      <w:r w:rsidRPr="005777DB">
        <w:rPr>
          <w:rFonts w:ascii="Times New Roman" w:hAnsi="Times New Roman" w:cs="Times New Roman"/>
          <w:color w:val="FF0000"/>
          <w:sz w:val="24"/>
          <w:szCs w:val="24"/>
          <w:shd w:val="clear" w:color="auto" w:fill="FFFFFF"/>
        </w:rPr>
        <w:t>Магазумов Надир 1 д</w:t>
      </w:r>
      <w:r w:rsidRPr="005777DB">
        <w:rPr>
          <w:rFonts w:ascii="Times New Roman" w:hAnsi="Times New Roman" w:cs="Times New Roman"/>
          <w:color w:val="FF0000"/>
          <w:sz w:val="24"/>
          <w:szCs w:val="24"/>
        </w:rPr>
        <w:br/>
      </w:r>
      <w:r w:rsidRPr="005777DB">
        <w:rPr>
          <w:rFonts w:ascii="Times New Roman" w:hAnsi="Times New Roman" w:cs="Times New Roman"/>
          <w:color w:val="FF0000"/>
          <w:sz w:val="24"/>
          <w:szCs w:val="24"/>
          <w:shd w:val="clear" w:color="auto" w:fill="FFFFFF"/>
        </w:rPr>
        <w:t>4. Гибадуллин Нарис 1 а</w:t>
      </w:r>
      <w:r w:rsidRPr="005777DB">
        <w:rPr>
          <w:rFonts w:ascii="Times New Roman" w:hAnsi="Times New Roman" w:cs="Times New Roman"/>
          <w:color w:val="000000"/>
          <w:sz w:val="24"/>
          <w:szCs w:val="24"/>
          <w:shd w:val="clear" w:color="auto" w:fill="FFFFFF"/>
        </w:rPr>
        <w:br/>
        <w:t>5</w:t>
      </w:r>
      <w:r w:rsidRPr="005777DB">
        <w:rPr>
          <w:rFonts w:ascii="Times New Roman" w:hAnsi="Times New Roman" w:cs="Times New Roman"/>
          <w:color w:val="FF0000"/>
          <w:sz w:val="24"/>
          <w:szCs w:val="24"/>
          <w:shd w:val="clear" w:color="auto" w:fill="FFFFFF"/>
        </w:rPr>
        <w:t>. Юлов Ильнар 2 а</w:t>
      </w:r>
      <w:r w:rsidRPr="005777DB">
        <w:rPr>
          <w:rFonts w:ascii="Times New Roman" w:hAnsi="Times New Roman" w:cs="Times New Roman"/>
          <w:color w:val="FF0000"/>
          <w:sz w:val="24"/>
          <w:szCs w:val="24"/>
          <w:shd w:val="clear" w:color="auto" w:fill="FFFFFF"/>
        </w:rPr>
        <w:br/>
      </w:r>
      <w:r w:rsidRPr="005777DB">
        <w:rPr>
          <w:rFonts w:ascii="Times New Roman" w:hAnsi="Times New Roman" w:cs="Times New Roman"/>
          <w:color w:val="000000"/>
          <w:sz w:val="24"/>
          <w:szCs w:val="24"/>
          <w:shd w:val="clear" w:color="auto" w:fill="FFFFFF"/>
        </w:rPr>
        <w:t>6</w:t>
      </w:r>
      <w:r w:rsidRPr="005777DB">
        <w:rPr>
          <w:rFonts w:ascii="Times New Roman" w:hAnsi="Times New Roman" w:cs="Times New Roman"/>
          <w:color w:val="FF0000"/>
          <w:sz w:val="24"/>
          <w:szCs w:val="24"/>
          <w:shd w:val="clear" w:color="auto" w:fill="FFFFFF"/>
        </w:rPr>
        <w:t>. Бровкин Сергей 2 а</w:t>
      </w:r>
      <w:r w:rsidRPr="005777DB">
        <w:rPr>
          <w:rFonts w:ascii="Times New Roman" w:hAnsi="Times New Roman" w:cs="Times New Roman"/>
          <w:color w:val="000000"/>
          <w:sz w:val="24"/>
          <w:szCs w:val="24"/>
        </w:rPr>
        <w:br/>
      </w:r>
      <w:r w:rsidRPr="005777DB">
        <w:rPr>
          <w:rFonts w:ascii="Times New Roman" w:hAnsi="Times New Roman" w:cs="Times New Roman"/>
          <w:sz w:val="24"/>
          <w:szCs w:val="24"/>
        </w:rPr>
        <w:t>7. Фаткуллина Розалия 1в</w:t>
      </w:r>
    </w:p>
    <w:p w:rsidR="005777DB" w:rsidRPr="005777DB" w:rsidRDefault="005777DB" w:rsidP="005777DB">
      <w:pPr>
        <w:rPr>
          <w:rFonts w:ascii="Times New Roman" w:hAnsi="Times New Roman" w:cs="Times New Roman"/>
          <w:sz w:val="24"/>
          <w:szCs w:val="24"/>
        </w:rPr>
      </w:pPr>
      <w:r w:rsidRPr="005777DB">
        <w:rPr>
          <w:rFonts w:ascii="Times New Roman" w:hAnsi="Times New Roman" w:cs="Times New Roman"/>
          <w:sz w:val="24"/>
          <w:szCs w:val="24"/>
        </w:rPr>
        <w:t>8. Игликова Азалия 2а</w:t>
      </w:r>
    </w:p>
    <w:p w:rsidR="005777DB" w:rsidRPr="005777DB" w:rsidRDefault="005777DB" w:rsidP="005777DB">
      <w:pPr>
        <w:rPr>
          <w:rFonts w:ascii="Times New Roman" w:hAnsi="Times New Roman" w:cs="Times New Roman"/>
          <w:sz w:val="24"/>
          <w:szCs w:val="24"/>
        </w:rPr>
      </w:pPr>
      <w:r w:rsidRPr="005777DB">
        <w:rPr>
          <w:rFonts w:ascii="Times New Roman" w:hAnsi="Times New Roman" w:cs="Times New Roman"/>
          <w:sz w:val="24"/>
          <w:szCs w:val="24"/>
        </w:rPr>
        <w:t>9. Камалова Алсу 3в</w:t>
      </w:r>
    </w:p>
    <w:p w:rsidR="005777DB" w:rsidRPr="005777DB" w:rsidRDefault="005777DB" w:rsidP="005777DB">
      <w:pPr>
        <w:rPr>
          <w:rFonts w:ascii="Times New Roman" w:hAnsi="Times New Roman" w:cs="Times New Roman"/>
          <w:sz w:val="24"/>
          <w:szCs w:val="24"/>
        </w:rPr>
      </w:pPr>
      <w:r w:rsidRPr="005777DB">
        <w:rPr>
          <w:rFonts w:ascii="Times New Roman" w:hAnsi="Times New Roman" w:cs="Times New Roman"/>
          <w:sz w:val="24"/>
          <w:szCs w:val="24"/>
        </w:rPr>
        <w:t>10. Камалова Асия 1в</w:t>
      </w:r>
    </w:p>
    <w:p w:rsidR="005777DB" w:rsidRPr="005777DB" w:rsidRDefault="005777DB" w:rsidP="005777DB">
      <w:pPr>
        <w:rPr>
          <w:rFonts w:ascii="Times New Roman" w:hAnsi="Times New Roman" w:cs="Times New Roman"/>
          <w:sz w:val="24"/>
          <w:szCs w:val="24"/>
        </w:rPr>
      </w:pPr>
      <w:r w:rsidRPr="005777DB">
        <w:rPr>
          <w:rFonts w:ascii="Times New Roman" w:hAnsi="Times New Roman" w:cs="Times New Roman"/>
          <w:sz w:val="24"/>
          <w:szCs w:val="24"/>
        </w:rPr>
        <w:t>11. Маляренко Владислав 2а</w:t>
      </w:r>
    </w:p>
    <w:p w:rsidR="005777DB" w:rsidRPr="005777DB" w:rsidRDefault="005777DB" w:rsidP="005777DB">
      <w:pPr>
        <w:rPr>
          <w:rFonts w:ascii="Times New Roman" w:hAnsi="Times New Roman" w:cs="Times New Roman"/>
          <w:sz w:val="24"/>
          <w:szCs w:val="24"/>
        </w:rPr>
      </w:pPr>
      <w:r w:rsidRPr="005777DB">
        <w:rPr>
          <w:rFonts w:ascii="Times New Roman" w:hAnsi="Times New Roman" w:cs="Times New Roman"/>
          <w:sz w:val="24"/>
          <w:szCs w:val="24"/>
        </w:rPr>
        <w:t>12. Зарипова Аэлита 2а</w:t>
      </w:r>
    </w:p>
    <w:p w:rsidR="005777DB" w:rsidRPr="005777DB" w:rsidRDefault="005777DB" w:rsidP="005777DB">
      <w:pPr>
        <w:rPr>
          <w:rFonts w:ascii="Times New Roman" w:hAnsi="Times New Roman" w:cs="Times New Roman"/>
          <w:color w:val="000000"/>
          <w:sz w:val="24"/>
          <w:szCs w:val="24"/>
          <w:shd w:val="clear" w:color="auto" w:fill="FFFFFF"/>
        </w:rPr>
      </w:pPr>
      <w:r w:rsidRPr="005777DB">
        <w:rPr>
          <w:rFonts w:ascii="Times New Roman" w:hAnsi="Times New Roman" w:cs="Times New Roman"/>
          <w:sz w:val="24"/>
          <w:szCs w:val="24"/>
        </w:rPr>
        <w:t xml:space="preserve">13. </w:t>
      </w:r>
      <w:r w:rsidRPr="005777DB">
        <w:rPr>
          <w:rFonts w:ascii="Times New Roman" w:hAnsi="Times New Roman" w:cs="Times New Roman"/>
          <w:color w:val="000000"/>
          <w:sz w:val="24"/>
          <w:szCs w:val="24"/>
          <w:shd w:val="clear" w:color="auto" w:fill="FFFFFF"/>
        </w:rPr>
        <w:t>Базуева Капитолина 1 в</w:t>
      </w:r>
      <w:r w:rsidRPr="005777DB">
        <w:rPr>
          <w:rFonts w:ascii="Times New Roman" w:hAnsi="Times New Roman" w:cs="Times New Roman"/>
          <w:color w:val="000000"/>
          <w:sz w:val="24"/>
          <w:szCs w:val="24"/>
          <w:shd w:val="clear" w:color="auto" w:fill="FFFFFF"/>
        </w:rPr>
        <w:br/>
      </w:r>
      <w:r w:rsidRPr="005777DB">
        <w:rPr>
          <w:rFonts w:ascii="Times New Roman" w:hAnsi="Times New Roman" w:cs="Times New Roman"/>
          <w:sz w:val="24"/>
          <w:szCs w:val="24"/>
        </w:rPr>
        <w:t>14.</w:t>
      </w:r>
      <w:r w:rsidRPr="005777DB">
        <w:rPr>
          <w:rFonts w:ascii="Times New Roman" w:hAnsi="Times New Roman" w:cs="Times New Roman"/>
          <w:color w:val="000000"/>
          <w:sz w:val="24"/>
          <w:szCs w:val="24"/>
          <w:shd w:val="clear" w:color="auto" w:fill="FFFFFF"/>
        </w:rPr>
        <w:t xml:space="preserve"> Баязиткин Тимур 1 д</w:t>
      </w:r>
    </w:p>
    <w:p w:rsidR="005777DB" w:rsidRPr="005777DB" w:rsidRDefault="005777DB" w:rsidP="005777DB">
      <w:pPr>
        <w:rPr>
          <w:rFonts w:ascii="Times New Roman" w:hAnsi="Times New Roman" w:cs="Times New Roman"/>
          <w:color w:val="000000"/>
          <w:sz w:val="24"/>
          <w:szCs w:val="24"/>
          <w:shd w:val="clear" w:color="auto" w:fill="FFFFFF"/>
        </w:rPr>
      </w:pPr>
      <w:r w:rsidRPr="005777DB">
        <w:rPr>
          <w:rFonts w:ascii="Times New Roman" w:hAnsi="Times New Roman" w:cs="Times New Roman"/>
          <w:color w:val="000000"/>
          <w:sz w:val="24"/>
          <w:szCs w:val="24"/>
          <w:shd w:val="clear" w:color="auto" w:fill="FFFFFF"/>
        </w:rPr>
        <w:t>15.</w:t>
      </w:r>
      <w:r w:rsidRPr="005777DB">
        <w:rPr>
          <w:rFonts w:ascii="Times New Roman" w:hAnsi="Times New Roman" w:cs="Times New Roman"/>
          <w:color w:val="000000"/>
          <w:sz w:val="24"/>
          <w:szCs w:val="24"/>
        </w:rPr>
        <w:t xml:space="preserve"> Шагдатова Аиша 1 д</w:t>
      </w:r>
      <w:r w:rsidRPr="005777DB">
        <w:rPr>
          <w:rFonts w:ascii="Times New Roman" w:hAnsi="Times New Roman" w:cs="Times New Roman"/>
          <w:color w:val="000000"/>
          <w:sz w:val="24"/>
          <w:szCs w:val="24"/>
        </w:rPr>
        <w:br/>
      </w:r>
    </w:p>
    <w:p w:rsidR="005777DB" w:rsidRPr="005777DB" w:rsidRDefault="005777DB" w:rsidP="005777DB">
      <w:pPr>
        <w:tabs>
          <w:tab w:val="right" w:leader="underscore" w:pos="6405"/>
        </w:tabs>
        <w:adjustRightInd w:val="0"/>
        <w:spacing w:line="252" w:lineRule="auto"/>
        <w:ind w:left="-567"/>
        <w:jc w:val="both"/>
        <w:rPr>
          <w:rFonts w:ascii="Times New Roman" w:hAnsi="Times New Roman" w:cs="Times New Roman"/>
          <w:color w:val="000000"/>
          <w:sz w:val="24"/>
          <w:szCs w:val="24"/>
        </w:rPr>
      </w:pPr>
      <w:r w:rsidRPr="005777DB">
        <w:rPr>
          <w:rFonts w:ascii="Times New Roman" w:hAnsi="Times New Roman" w:cs="Times New Roman"/>
          <w:color w:val="000000"/>
          <w:sz w:val="24"/>
          <w:szCs w:val="24"/>
        </w:rPr>
        <w:lastRenderedPageBreak/>
        <w:t xml:space="preserve">      Таким образом, общими усилиями педагогического коллектива онлайн- лагеря «Город детства» и руководства школы были достигнуты задачи смены: оздоровление детей, создание условий для социальной адаптации, организация среды, предоставляющей ребенку возможность для самореализации, формирование у ребят навыков общения и толерантности.</w:t>
      </w:r>
    </w:p>
    <w:p w:rsidR="005777DB" w:rsidRPr="005777DB" w:rsidRDefault="005777DB" w:rsidP="005777DB">
      <w:pPr>
        <w:tabs>
          <w:tab w:val="right" w:leader="underscore" w:pos="6405"/>
        </w:tabs>
        <w:adjustRightInd w:val="0"/>
        <w:spacing w:line="252" w:lineRule="auto"/>
        <w:ind w:left="-567"/>
        <w:jc w:val="both"/>
        <w:rPr>
          <w:rFonts w:ascii="Times New Roman" w:hAnsi="Times New Roman" w:cs="Times New Roman"/>
          <w:color w:val="000000"/>
          <w:sz w:val="24"/>
          <w:szCs w:val="24"/>
        </w:rPr>
      </w:pPr>
      <w:r w:rsidRPr="005777DB">
        <w:rPr>
          <w:rFonts w:ascii="Times New Roman" w:hAnsi="Times New Roman" w:cs="Times New Roman"/>
          <w:color w:val="000000"/>
          <w:sz w:val="24"/>
          <w:szCs w:val="24"/>
        </w:rPr>
        <w:t xml:space="preserve">       Программа оздоровления детей в целом выполнена. В конце смены все дети получили свои грамоты, а родители благодарственные письма.</w:t>
      </w:r>
    </w:p>
    <w:p w:rsidR="005777DB" w:rsidRDefault="005777DB" w:rsidP="005777DB"/>
    <w:p w:rsidR="00D4167E" w:rsidRDefault="00DB2E19">
      <w:pPr>
        <w:jc w:val="center"/>
        <w:rPr>
          <w:sz w:val="20"/>
          <w:szCs w:val="20"/>
        </w:rPr>
      </w:pPr>
      <w:r>
        <w:rPr>
          <w:rFonts w:ascii="Calibri" w:eastAsia="Calibri" w:hAnsi="Calibri" w:cs="Calibri"/>
          <w:b/>
          <w:bCs/>
          <w:color w:val="00000A"/>
          <w:sz w:val="24"/>
          <w:szCs w:val="24"/>
        </w:rPr>
        <w:t>3.4</w:t>
      </w:r>
      <w:r w:rsidR="00D4167E">
        <w:rPr>
          <w:rFonts w:ascii="Calibri" w:eastAsia="Calibri" w:hAnsi="Calibri" w:cs="Calibri"/>
          <w:b/>
          <w:bCs/>
          <w:color w:val="00000A"/>
          <w:sz w:val="24"/>
          <w:szCs w:val="24"/>
        </w:rPr>
        <w:t>.Организация медицинского обслуживания</w:t>
      </w:r>
    </w:p>
    <w:p w:rsidR="00D4167E" w:rsidRDefault="00D4167E">
      <w:pPr>
        <w:spacing w:line="7" w:lineRule="exact"/>
        <w:rPr>
          <w:sz w:val="20"/>
          <w:szCs w:val="20"/>
        </w:rPr>
      </w:pPr>
    </w:p>
    <w:p w:rsidR="00D4167E" w:rsidRPr="00DB2E19" w:rsidRDefault="00DB2E19" w:rsidP="00DB2E19">
      <w:pPr>
        <w:pStyle w:val="a4"/>
        <w:rPr>
          <w:rFonts w:ascii="Times New Roman" w:hAnsi="Times New Roman" w:cs="Times New Roman"/>
          <w:sz w:val="24"/>
          <w:szCs w:val="24"/>
        </w:rPr>
      </w:pPr>
      <w:r w:rsidRPr="00DB2E19">
        <w:rPr>
          <w:rFonts w:ascii="Times New Roman" w:hAnsi="Times New Roman" w:cs="Times New Roman"/>
          <w:sz w:val="24"/>
          <w:szCs w:val="24"/>
        </w:rPr>
        <w:t xml:space="preserve">В </w:t>
      </w:r>
      <w:r w:rsidR="00D4167E" w:rsidRPr="00DB2E19">
        <w:rPr>
          <w:rFonts w:ascii="Times New Roman" w:hAnsi="Times New Roman" w:cs="Times New Roman"/>
          <w:sz w:val="24"/>
          <w:szCs w:val="24"/>
        </w:rPr>
        <w:t>школе имеется медицинский кабинет, который работает в 2 смены. Работает прививочный кабинет (лицензирован). Работает один фельдшер высшей категории.</w:t>
      </w:r>
    </w:p>
    <w:p w:rsidR="00D4167E" w:rsidRPr="00DB2E19" w:rsidRDefault="00D4167E" w:rsidP="00DB2E19">
      <w:pPr>
        <w:pStyle w:val="a4"/>
        <w:rPr>
          <w:rFonts w:ascii="Times New Roman" w:hAnsi="Times New Roman" w:cs="Times New Roman"/>
          <w:sz w:val="24"/>
          <w:szCs w:val="24"/>
        </w:rPr>
      </w:pPr>
    </w:p>
    <w:p w:rsidR="00D4167E" w:rsidRPr="00DB2E19" w:rsidRDefault="00D4167E" w:rsidP="00DB2E19">
      <w:pPr>
        <w:pStyle w:val="a4"/>
        <w:rPr>
          <w:rFonts w:ascii="Times New Roman" w:hAnsi="Times New Roman" w:cs="Times New Roman"/>
          <w:sz w:val="24"/>
          <w:szCs w:val="24"/>
        </w:rPr>
      </w:pPr>
      <w:r w:rsidRPr="00DB2E19">
        <w:rPr>
          <w:rFonts w:ascii="Times New Roman" w:hAnsi="Times New Roman" w:cs="Times New Roman"/>
          <w:sz w:val="24"/>
          <w:szCs w:val="24"/>
        </w:rPr>
        <w:t>Оснащение медицинского кабинета оборудованием и медицинским инструментарием. Медицинский кабинет оснащён всем необходимым: рабочий стол, стол для процедур.</w:t>
      </w:r>
    </w:p>
    <w:p w:rsidR="00D4167E" w:rsidRPr="00DB2E19" w:rsidRDefault="00D4167E" w:rsidP="00DB2E19">
      <w:pPr>
        <w:pStyle w:val="a4"/>
        <w:rPr>
          <w:rFonts w:ascii="Times New Roman" w:hAnsi="Times New Roman" w:cs="Times New Roman"/>
          <w:sz w:val="24"/>
          <w:szCs w:val="24"/>
        </w:rPr>
      </w:pPr>
    </w:p>
    <w:p w:rsidR="00D4167E" w:rsidRPr="00DB2E19" w:rsidRDefault="00D4167E" w:rsidP="00DB2E19">
      <w:pPr>
        <w:pStyle w:val="a4"/>
        <w:rPr>
          <w:rFonts w:ascii="Times New Roman" w:hAnsi="Times New Roman" w:cs="Times New Roman"/>
          <w:sz w:val="24"/>
          <w:szCs w:val="24"/>
        </w:rPr>
      </w:pPr>
      <w:r w:rsidRPr="00DB2E19">
        <w:rPr>
          <w:rFonts w:ascii="Times New Roman" w:hAnsi="Times New Roman" w:cs="Times New Roman"/>
          <w:sz w:val="24"/>
          <w:szCs w:val="24"/>
        </w:rPr>
        <w:t xml:space="preserve">Стулья, ширма, кушетка, шкаф для медикаментов, шкаф для документации, холодильник, ростомер, весы, таблица для определения остроты зрения, тонометр, фонендоскоп, термометры медицинские, шпатели медицинские, пинцет, пантограф, кварцевая лампа. </w:t>
      </w:r>
      <w:r w:rsidR="00DB2E19" w:rsidRPr="00DB2E19">
        <w:rPr>
          <w:rFonts w:ascii="Times New Roman" w:hAnsi="Times New Roman" w:cs="Times New Roman"/>
          <w:sz w:val="24"/>
          <w:szCs w:val="24"/>
        </w:rPr>
        <w:t>Кроме того,</w:t>
      </w:r>
      <w:r w:rsidRPr="00DB2E19">
        <w:rPr>
          <w:rFonts w:ascii="Times New Roman" w:hAnsi="Times New Roman" w:cs="Times New Roman"/>
          <w:sz w:val="24"/>
          <w:szCs w:val="24"/>
        </w:rPr>
        <w:t xml:space="preserve"> укомплектованы посиндромные наборы для оказания неотложной помощи при экстренных заболеваниях таких, как анафилактический шок, гипертензионный синдром, сердечно сосудистая недостаточность.</w:t>
      </w:r>
    </w:p>
    <w:p w:rsidR="00D4167E" w:rsidRDefault="00D4167E">
      <w:pPr>
        <w:spacing w:line="2" w:lineRule="exact"/>
        <w:rPr>
          <w:sz w:val="20"/>
          <w:szCs w:val="20"/>
        </w:rPr>
      </w:pPr>
    </w:p>
    <w:p w:rsidR="00D4167E" w:rsidRPr="00DB2E19" w:rsidRDefault="00D4167E">
      <w:pPr>
        <w:ind w:left="2240"/>
        <w:rPr>
          <w:b/>
          <w:sz w:val="20"/>
          <w:szCs w:val="20"/>
        </w:rPr>
      </w:pPr>
      <w:r w:rsidRPr="00DB2E19">
        <w:rPr>
          <w:rFonts w:ascii="Times New Roman" w:eastAsia="Times New Roman" w:hAnsi="Times New Roman" w:cs="Times New Roman"/>
          <w:b/>
          <w:color w:val="00000A"/>
          <w:sz w:val="24"/>
          <w:szCs w:val="24"/>
        </w:rPr>
        <w:t>Организация охраны питания и медицинского обслуживания.</w:t>
      </w:r>
    </w:p>
    <w:p w:rsidR="00D4167E" w:rsidRDefault="00D4167E">
      <w:pPr>
        <w:spacing w:line="2" w:lineRule="exact"/>
        <w:rPr>
          <w:sz w:val="20"/>
          <w:szCs w:val="20"/>
        </w:rPr>
      </w:pPr>
    </w:p>
    <w:p w:rsidR="00D4167E" w:rsidRDefault="00D4167E" w:rsidP="00EE48CF">
      <w:pPr>
        <w:numPr>
          <w:ilvl w:val="0"/>
          <w:numId w:val="7"/>
        </w:numPr>
        <w:tabs>
          <w:tab w:val="left" w:pos="700"/>
        </w:tabs>
        <w:spacing w:after="0" w:line="240" w:lineRule="auto"/>
        <w:ind w:left="700" w:hanging="340"/>
        <w:rPr>
          <w:rFonts w:eastAsia="Times New Roman"/>
          <w:sz w:val="24"/>
          <w:szCs w:val="24"/>
        </w:rPr>
      </w:pPr>
      <w:r>
        <w:rPr>
          <w:rFonts w:ascii="Times New Roman" w:eastAsia="Times New Roman" w:hAnsi="Times New Roman" w:cs="Times New Roman"/>
          <w:sz w:val="24"/>
          <w:szCs w:val="24"/>
        </w:rPr>
        <w:t>Проверка санитарного состояния школы перед началом учебного года.</w:t>
      </w:r>
    </w:p>
    <w:p w:rsidR="00D4167E" w:rsidRDefault="00D4167E">
      <w:pPr>
        <w:spacing w:line="53" w:lineRule="exact"/>
        <w:rPr>
          <w:rFonts w:eastAsia="Times New Roman"/>
          <w:sz w:val="24"/>
          <w:szCs w:val="24"/>
        </w:rPr>
      </w:pPr>
    </w:p>
    <w:p w:rsidR="00D4167E" w:rsidRDefault="00D4167E" w:rsidP="00EE48CF">
      <w:pPr>
        <w:numPr>
          <w:ilvl w:val="0"/>
          <w:numId w:val="7"/>
        </w:numPr>
        <w:tabs>
          <w:tab w:val="left" w:pos="708"/>
        </w:tabs>
        <w:spacing w:after="0" w:line="264" w:lineRule="auto"/>
        <w:ind w:left="720" w:right="180" w:hanging="360"/>
        <w:rPr>
          <w:rFonts w:eastAsia="Times New Roman"/>
          <w:sz w:val="24"/>
          <w:szCs w:val="24"/>
        </w:rPr>
      </w:pPr>
      <w:r>
        <w:rPr>
          <w:rFonts w:ascii="Times New Roman" w:eastAsia="Times New Roman" w:hAnsi="Times New Roman" w:cs="Times New Roman"/>
          <w:sz w:val="24"/>
          <w:szCs w:val="24"/>
        </w:rPr>
        <w:t>Подготовка медицинского кабинета, выписка медикаментов. Укомплектование аптечек в кабинетах.</w:t>
      </w:r>
    </w:p>
    <w:p w:rsidR="00D4167E" w:rsidRDefault="00D4167E">
      <w:pPr>
        <w:spacing w:line="14" w:lineRule="exact"/>
        <w:rPr>
          <w:rFonts w:eastAsia="Times New Roman"/>
          <w:sz w:val="24"/>
          <w:szCs w:val="24"/>
        </w:rPr>
      </w:pPr>
    </w:p>
    <w:p w:rsidR="00D4167E" w:rsidRDefault="00D4167E" w:rsidP="00EE48CF">
      <w:pPr>
        <w:numPr>
          <w:ilvl w:val="0"/>
          <w:numId w:val="7"/>
        </w:numPr>
        <w:tabs>
          <w:tab w:val="left" w:pos="700"/>
        </w:tabs>
        <w:spacing w:after="0" w:line="240" w:lineRule="auto"/>
        <w:ind w:left="700" w:hanging="340"/>
        <w:rPr>
          <w:rFonts w:eastAsia="Times New Roman"/>
          <w:sz w:val="24"/>
          <w:szCs w:val="24"/>
        </w:rPr>
      </w:pPr>
      <w:r>
        <w:rPr>
          <w:rFonts w:ascii="Times New Roman" w:eastAsia="Times New Roman" w:hAnsi="Times New Roman" w:cs="Times New Roman"/>
          <w:sz w:val="24"/>
          <w:szCs w:val="24"/>
        </w:rPr>
        <w:t>Осмотр всех учащихся на кожные заболевания и педикулез.</w:t>
      </w:r>
    </w:p>
    <w:p w:rsidR="00D4167E" w:rsidRDefault="00D4167E">
      <w:pPr>
        <w:spacing w:line="56" w:lineRule="exact"/>
        <w:rPr>
          <w:rFonts w:eastAsia="Times New Roman"/>
          <w:sz w:val="24"/>
          <w:szCs w:val="24"/>
        </w:rPr>
      </w:pPr>
    </w:p>
    <w:p w:rsidR="00D4167E" w:rsidRDefault="00D4167E" w:rsidP="00EE48CF">
      <w:pPr>
        <w:numPr>
          <w:ilvl w:val="0"/>
          <w:numId w:val="7"/>
        </w:numPr>
        <w:tabs>
          <w:tab w:val="left" w:pos="768"/>
        </w:tabs>
        <w:spacing w:after="0" w:line="264" w:lineRule="auto"/>
        <w:ind w:left="720" w:right="520" w:hanging="360"/>
        <w:rPr>
          <w:rFonts w:eastAsia="Times New Roman"/>
          <w:sz w:val="24"/>
          <w:szCs w:val="24"/>
        </w:rPr>
      </w:pPr>
      <w:r>
        <w:rPr>
          <w:rFonts w:ascii="Times New Roman" w:eastAsia="Times New Roman" w:hAnsi="Times New Roman" w:cs="Times New Roman"/>
          <w:sz w:val="24"/>
          <w:szCs w:val="24"/>
        </w:rPr>
        <w:t>Требование 100% прохождения медицинского осмотра педагогов и обслуживающего персонала.</w:t>
      </w:r>
    </w:p>
    <w:p w:rsidR="00D4167E" w:rsidRDefault="00D4167E">
      <w:pPr>
        <w:spacing w:line="26" w:lineRule="exact"/>
        <w:rPr>
          <w:rFonts w:eastAsia="Times New Roman"/>
          <w:sz w:val="24"/>
          <w:szCs w:val="24"/>
        </w:rPr>
      </w:pPr>
    </w:p>
    <w:p w:rsidR="00D4167E" w:rsidRDefault="00D4167E" w:rsidP="00EE48CF">
      <w:pPr>
        <w:numPr>
          <w:ilvl w:val="0"/>
          <w:numId w:val="7"/>
        </w:numPr>
        <w:tabs>
          <w:tab w:val="left" w:pos="708"/>
        </w:tabs>
        <w:spacing w:after="0" w:line="270" w:lineRule="auto"/>
        <w:ind w:left="720" w:right="40" w:hanging="360"/>
        <w:rPr>
          <w:rFonts w:eastAsia="Times New Roman"/>
          <w:sz w:val="24"/>
          <w:szCs w:val="24"/>
        </w:rPr>
      </w:pPr>
      <w:r>
        <w:rPr>
          <w:rFonts w:ascii="Times New Roman" w:eastAsia="Times New Roman" w:hAnsi="Times New Roman" w:cs="Times New Roman"/>
          <w:sz w:val="24"/>
          <w:szCs w:val="24"/>
        </w:rPr>
        <w:t>Для ранней диагностики туберкулеза проводится проба R-манту, с гиперергической пробой манту сразу направляем к фтизиатру для дальнейшего обследования. Подростки с 15 лет и старше охватываются флюорографическим обследованием легких.</w:t>
      </w:r>
    </w:p>
    <w:p w:rsidR="00D4167E" w:rsidRDefault="00D4167E">
      <w:pPr>
        <w:spacing w:line="21" w:lineRule="exact"/>
        <w:rPr>
          <w:rFonts w:eastAsia="Times New Roman"/>
          <w:sz w:val="24"/>
          <w:szCs w:val="24"/>
        </w:rPr>
      </w:pPr>
    </w:p>
    <w:p w:rsidR="00D4167E" w:rsidRDefault="00D4167E" w:rsidP="00EE48CF">
      <w:pPr>
        <w:numPr>
          <w:ilvl w:val="0"/>
          <w:numId w:val="7"/>
        </w:numPr>
        <w:tabs>
          <w:tab w:val="left" w:pos="708"/>
        </w:tabs>
        <w:spacing w:after="0" w:line="270" w:lineRule="auto"/>
        <w:ind w:left="720" w:right="460" w:hanging="360"/>
        <w:rPr>
          <w:rFonts w:eastAsia="Times New Roman"/>
          <w:sz w:val="24"/>
          <w:szCs w:val="24"/>
        </w:rPr>
      </w:pPr>
      <w:r>
        <w:rPr>
          <w:rFonts w:ascii="Times New Roman" w:eastAsia="Times New Roman" w:hAnsi="Times New Roman" w:cs="Times New Roman"/>
          <w:sz w:val="24"/>
          <w:szCs w:val="24"/>
        </w:rPr>
        <w:t>Учащиеся по возрастам охватываются плановыми прививками (дифтерия, столбняк, полиомиелит, БЦЖ). Для профилактики гриппа и ОРВИ по соглашению с родителями дети вакцинируются гриппом.</w:t>
      </w:r>
    </w:p>
    <w:p w:rsidR="00D4167E" w:rsidRDefault="00D4167E">
      <w:pPr>
        <w:spacing w:line="18" w:lineRule="exact"/>
        <w:rPr>
          <w:rFonts w:eastAsia="Times New Roman"/>
          <w:sz w:val="24"/>
          <w:szCs w:val="24"/>
        </w:rPr>
      </w:pPr>
    </w:p>
    <w:p w:rsidR="00D4167E" w:rsidRDefault="00D4167E" w:rsidP="00EE48CF">
      <w:pPr>
        <w:numPr>
          <w:ilvl w:val="0"/>
          <w:numId w:val="7"/>
        </w:numPr>
        <w:tabs>
          <w:tab w:val="left" w:pos="708"/>
        </w:tabs>
        <w:spacing w:after="0" w:line="266" w:lineRule="auto"/>
        <w:ind w:left="720" w:right="100" w:hanging="360"/>
        <w:rPr>
          <w:rFonts w:eastAsia="Times New Roman"/>
          <w:sz w:val="24"/>
          <w:szCs w:val="24"/>
        </w:rPr>
      </w:pPr>
      <w:r>
        <w:rPr>
          <w:rFonts w:ascii="Times New Roman" w:eastAsia="Times New Roman" w:hAnsi="Times New Roman" w:cs="Times New Roman"/>
          <w:sz w:val="24"/>
          <w:szCs w:val="24"/>
        </w:rPr>
        <w:t>Проводится по возрастам диспансеризация учащихся. Результаты медосмотров доводятся до сведения родителей.</w:t>
      </w:r>
    </w:p>
    <w:p w:rsidR="00D4167E" w:rsidRDefault="00D4167E">
      <w:pPr>
        <w:spacing w:line="24" w:lineRule="exact"/>
        <w:rPr>
          <w:rFonts w:eastAsia="Times New Roman"/>
          <w:sz w:val="24"/>
          <w:szCs w:val="24"/>
        </w:rPr>
      </w:pPr>
    </w:p>
    <w:p w:rsidR="00D4167E" w:rsidRDefault="00D4167E" w:rsidP="00EE48CF">
      <w:pPr>
        <w:numPr>
          <w:ilvl w:val="0"/>
          <w:numId w:val="7"/>
        </w:numPr>
        <w:tabs>
          <w:tab w:val="left" w:pos="708"/>
        </w:tabs>
        <w:spacing w:after="0" w:line="264" w:lineRule="auto"/>
        <w:ind w:left="720" w:right="480" w:hanging="360"/>
        <w:rPr>
          <w:rFonts w:eastAsia="Times New Roman"/>
          <w:sz w:val="24"/>
          <w:szCs w:val="24"/>
        </w:rPr>
      </w:pPr>
      <w:r>
        <w:rPr>
          <w:rFonts w:ascii="Times New Roman" w:eastAsia="Times New Roman" w:hAnsi="Times New Roman" w:cs="Times New Roman"/>
          <w:sz w:val="24"/>
          <w:szCs w:val="24"/>
        </w:rPr>
        <w:t>Проводится тестирование на содержание токсических сильнодействующих веществ у старшеклассников.</w:t>
      </w:r>
    </w:p>
    <w:p w:rsidR="00D4167E" w:rsidRDefault="00D4167E">
      <w:pPr>
        <w:spacing w:line="200" w:lineRule="exact"/>
        <w:rPr>
          <w:sz w:val="20"/>
          <w:szCs w:val="20"/>
        </w:rPr>
      </w:pPr>
    </w:p>
    <w:p w:rsidR="00D4167E" w:rsidRDefault="00D4167E">
      <w:pPr>
        <w:spacing w:line="302" w:lineRule="exact"/>
        <w:rPr>
          <w:sz w:val="20"/>
          <w:szCs w:val="20"/>
        </w:rPr>
      </w:pPr>
    </w:p>
    <w:p w:rsidR="00D4167E" w:rsidRDefault="00D4167E">
      <w:pPr>
        <w:spacing w:line="237" w:lineRule="auto"/>
        <w:ind w:right="120" w:firstLine="1008"/>
        <w:rPr>
          <w:sz w:val="20"/>
          <w:szCs w:val="20"/>
        </w:rPr>
      </w:pPr>
      <w:r>
        <w:rPr>
          <w:rFonts w:ascii="Times New Roman" w:eastAsia="Times New Roman" w:hAnsi="Times New Roman" w:cs="Times New Roman"/>
          <w:color w:val="00000A"/>
          <w:sz w:val="24"/>
          <w:szCs w:val="24"/>
        </w:rPr>
        <w:lastRenderedPageBreak/>
        <w:t>Начиная с сентября 2011 года проводится диспансеризация 14-летних подростков: осмотр всех специалистов, УЗИ органов брюшной полости УЗИ сердца, ЭКГ, определение группы крови, общий анализ крови и мочи. Дети с выявленными патологиями ставятся на учет и проходят лечение.</w:t>
      </w:r>
    </w:p>
    <w:p w:rsidR="00D4167E" w:rsidRDefault="00D4167E">
      <w:pPr>
        <w:spacing w:line="282" w:lineRule="exact"/>
        <w:rPr>
          <w:sz w:val="20"/>
          <w:szCs w:val="20"/>
        </w:rPr>
      </w:pPr>
    </w:p>
    <w:p w:rsidR="00DB2E19" w:rsidRDefault="00DB2E19" w:rsidP="00DB2E19">
      <w:pPr>
        <w:tabs>
          <w:tab w:val="left" w:pos="1360"/>
        </w:tabs>
        <w:rPr>
          <w:sz w:val="20"/>
          <w:szCs w:val="20"/>
        </w:rPr>
      </w:pPr>
      <w:r>
        <w:rPr>
          <w:rFonts w:ascii="Times New Roman" w:eastAsia="Times New Roman" w:hAnsi="Times New Roman" w:cs="Times New Roman"/>
          <w:b/>
          <w:bCs/>
          <w:i/>
          <w:iCs/>
          <w:color w:val="00000A"/>
          <w:sz w:val="24"/>
          <w:szCs w:val="24"/>
        </w:rPr>
        <w:t>2019-2020</w:t>
      </w:r>
      <w:r>
        <w:rPr>
          <w:sz w:val="20"/>
          <w:szCs w:val="20"/>
        </w:rPr>
        <w:tab/>
      </w:r>
      <w:r>
        <w:rPr>
          <w:rFonts w:ascii="Times New Roman" w:eastAsia="Times New Roman" w:hAnsi="Times New Roman" w:cs="Times New Roman"/>
          <w:b/>
          <w:bCs/>
          <w:i/>
          <w:iCs/>
          <w:color w:val="00000A"/>
          <w:sz w:val="23"/>
          <w:szCs w:val="23"/>
        </w:rPr>
        <w:t>учебный год</w:t>
      </w:r>
    </w:p>
    <w:p w:rsidR="00DB2E19" w:rsidRDefault="00DB2E19" w:rsidP="00DB2E19">
      <w:pPr>
        <w:spacing w:line="283" w:lineRule="exact"/>
        <w:rPr>
          <w:sz w:val="20"/>
          <w:szCs w:val="20"/>
        </w:rPr>
      </w:pPr>
    </w:p>
    <w:p w:rsidR="00DB2E19" w:rsidRPr="00DB2E19" w:rsidRDefault="00DB2E19" w:rsidP="00DB2E19">
      <w:pPr>
        <w:spacing w:line="236" w:lineRule="auto"/>
        <w:ind w:right="40"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Всего в школе обучалось </w:t>
      </w:r>
      <w:r w:rsidRPr="00465F44">
        <w:rPr>
          <w:rFonts w:ascii="Times New Roman" w:eastAsia="Times New Roman" w:hAnsi="Times New Roman" w:cs="Times New Roman"/>
          <w:sz w:val="24"/>
          <w:szCs w:val="24"/>
        </w:rPr>
        <w:t xml:space="preserve">1260 </w:t>
      </w:r>
      <w:r>
        <w:rPr>
          <w:rFonts w:ascii="Times New Roman" w:eastAsia="Times New Roman" w:hAnsi="Times New Roman" w:cs="Times New Roman"/>
          <w:sz w:val="24"/>
          <w:szCs w:val="24"/>
        </w:rPr>
        <w:t xml:space="preserve">учащихся. В первых классах обучалось </w:t>
      </w:r>
      <w:r w:rsidRPr="00465F44">
        <w:rPr>
          <w:rFonts w:ascii="Times New Roman" w:eastAsia="Times New Roman" w:hAnsi="Times New Roman" w:cs="Times New Roman"/>
          <w:sz w:val="24"/>
          <w:szCs w:val="24"/>
        </w:rPr>
        <w:t xml:space="preserve">151 </w:t>
      </w:r>
      <w:r>
        <w:rPr>
          <w:rFonts w:ascii="Times New Roman" w:eastAsia="Times New Roman" w:hAnsi="Times New Roman" w:cs="Times New Roman"/>
          <w:sz w:val="24"/>
          <w:szCs w:val="24"/>
        </w:rPr>
        <w:t xml:space="preserve">учащихся. Дети в первый класс поступили с углубленным медицинским осмотром. Из них диагноз «Здоров» поставлен </w:t>
      </w:r>
      <w:r w:rsidRPr="00DB2E19">
        <w:rPr>
          <w:rFonts w:ascii="Times New Roman" w:eastAsia="Times New Roman" w:hAnsi="Times New Roman" w:cs="Times New Roman"/>
          <w:sz w:val="24"/>
          <w:szCs w:val="24"/>
        </w:rPr>
        <w:t>42</w:t>
      </w:r>
      <w:r>
        <w:rPr>
          <w:rFonts w:ascii="Times New Roman" w:eastAsia="Times New Roman" w:hAnsi="Times New Roman" w:cs="Times New Roman"/>
          <w:sz w:val="24"/>
          <w:szCs w:val="24"/>
        </w:rPr>
        <w:t xml:space="preserve"> первоклассникам.</w:t>
      </w:r>
    </w:p>
    <w:p w:rsidR="00DB2E19" w:rsidRDefault="00DB2E19" w:rsidP="00DB2E19">
      <w:pPr>
        <w:spacing w:line="236" w:lineRule="auto"/>
        <w:ind w:right="40"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учебного года все учащиеся школы были осмотрены на кожные заболевания и педикулёз.</w:t>
      </w:r>
    </w:p>
    <w:p w:rsidR="00DB2E19" w:rsidRDefault="00DB2E19" w:rsidP="00DB2E19">
      <w:pPr>
        <w:spacing w:line="236" w:lineRule="auto"/>
        <w:ind w:right="40"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В сентябре учащимся с согласия родителей, проводилась туберкулезная диагностика с постановкой пробы Манту. С  положительной пробой Манту учащиеся направлены для обследования к фтизиатру. 4 ребенка получили санаторно-курортное лечение в санатории «Алкино»</w:t>
      </w:r>
    </w:p>
    <w:p w:rsidR="00DB2E19" w:rsidRDefault="00DB2E19" w:rsidP="00DB2E19">
      <w:pPr>
        <w:spacing w:line="236" w:lineRule="auto"/>
        <w:ind w:right="40"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В сентябре-октябре была проведена вакцинация против гриппа. С согласия родителей были привиты 418 учащихся, что составляет 30% от количества учащихся.</w:t>
      </w:r>
    </w:p>
    <w:p w:rsidR="00DB2E19" w:rsidRDefault="00DB2E19" w:rsidP="00DB2E19">
      <w:pPr>
        <w:spacing w:line="236" w:lineRule="auto"/>
        <w:ind w:right="40"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сентября все сотрудники школы прошли ежегодный профосмотр.</w:t>
      </w:r>
    </w:p>
    <w:p w:rsidR="00DB2E19" w:rsidRDefault="00DB2E19" w:rsidP="00DB2E19">
      <w:pPr>
        <w:spacing w:line="236" w:lineRule="auto"/>
        <w:ind w:right="40"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Проводилась скрининг – программа:</w:t>
      </w:r>
    </w:p>
    <w:p w:rsidR="00DB2E19" w:rsidRDefault="00DB2E19" w:rsidP="00DB2E19">
      <w:pPr>
        <w:spacing w:line="236" w:lineRule="auto"/>
        <w:ind w:right="40"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2-х классов (129 учащихся), 3 класс (158), 5 класс (138), 6 класс (131), 7 класс (114), т.е. измерение роста, веса, остроты зрения, измерение артериального  давления, остроты слуха.</w:t>
      </w:r>
    </w:p>
    <w:p w:rsidR="00DB2E19" w:rsidRDefault="00DB2E19" w:rsidP="00DB2E19">
      <w:pPr>
        <w:spacing w:line="236" w:lineRule="auto"/>
        <w:ind w:right="40"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В октябре учащиеся с 15 до 18 лет прошли флюорографическое обследование. Обследовано 226 учащихся. Патологий нет.</w:t>
      </w:r>
    </w:p>
    <w:p w:rsidR="00DB2E19" w:rsidRDefault="00DB2E19" w:rsidP="00DB2E19">
      <w:pPr>
        <w:spacing w:line="236" w:lineRule="auto"/>
        <w:ind w:right="40"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В ноябре девушки с 14 до 18 лет обследовались у детского гинеколога. У 38 учениц были обнаружены воспалительные процессы, все они получили профилактическое лечение.</w:t>
      </w:r>
    </w:p>
    <w:p w:rsidR="00DB2E19" w:rsidRDefault="00DB2E19" w:rsidP="00DB2E19">
      <w:pPr>
        <w:spacing w:line="236" w:lineRule="auto"/>
        <w:ind w:right="40"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За  2019-2020 год сделано прививок:</w:t>
      </w:r>
    </w:p>
    <w:p w:rsidR="00DB2E19" w:rsidRDefault="00DB2E19" w:rsidP="00DB2E19">
      <w:pPr>
        <w:spacing w:line="235" w:lineRule="auto"/>
        <w:ind w:left="120" w:right="4840"/>
        <w:rPr>
          <w:rFonts w:ascii="Times New Roman" w:eastAsia="Times New Roman" w:hAnsi="Times New Roman" w:cs="Times New Roman"/>
          <w:sz w:val="24"/>
          <w:szCs w:val="24"/>
        </w:rPr>
      </w:pPr>
      <w:r>
        <w:rPr>
          <w:rFonts w:ascii="Times New Roman" w:eastAsia="Times New Roman" w:hAnsi="Times New Roman" w:cs="Times New Roman"/>
          <w:sz w:val="24"/>
          <w:szCs w:val="24"/>
        </w:rPr>
        <w:t>RVII АДС-М (по возрасту 6-7 лет) – 59 учащимся RVIII АДС-М (14 лет) – 46 учащихся</w:t>
      </w:r>
    </w:p>
    <w:p w:rsidR="00DB2E19" w:rsidRPr="001151CC" w:rsidRDefault="00DB2E19" w:rsidP="00DB2E19">
      <w:pPr>
        <w:spacing w:line="236"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RV</w:t>
      </w:r>
      <w:r>
        <w:rPr>
          <w:rFonts w:ascii="Times New Roman" w:eastAsia="Times New Roman" w:hAnsi="Times New Roman" w:cs="Times New Roman"/>
          <w:sz w:val="24"/>
          <w:szCs w:val="24"/>
          <w:lang w:val="en-US"/>
        </w:rPr>
        <w:t>III</w:t>
      </w:r>
      <w:r>
        <w:rPr>
          <w:rFonts w:ascii="Times New Roman" w:eastAsia="Times New Roman" w:hAnsi="Times New Roman" w:cs="Times New Roman"/>
          <w:sz w:val="24"/>
          <w:szCs w:val="24"/>
        </w:rPr>
        <w:t xml:space="preserve"> против полиомелита (14 лет) – 46 учащихся </w:t>
      </w:r>
    </w:p>
    <w:p w:rsidR="00DB2E19" w:rsidRDefault="00DB2E19" w:rsidP="00DB2E19">
      <w:pPr>
        <w:spacing w:line="234" w:lineRule="auto"/>
        <w:ind w:right="4620"/>
        <w:rPr>
          <w:rFonts w:eastAsia="Times New Roman"/>
          <w:sz w:val="24"/>
          <w:szCs w:val="24"/>
        </w:rPr>
      </w:pPr>
      <w:r>
        <w:rPr>
          <w:rFonts w:eastAsia="Times New Roman"/>
          <w:sz w:val="24"/>
          <w:szCs w:val="24"/>
        </w:rPr>
        <w:t xml:space="preserve">   </w:t>
      </w:r>
      <w:r>
        <w:rPr>
          <w:rFonts w:ascii="Times New Roman" w:eastAsia="Times New Roman" w:hAnsi="Times New Roman" w:cs="Times New Roman"/>
          <w:sz w:val="24"/>
          <w:szCs w:val="24"/>
        </w:rPr>
        <w:t>RV Дивакцина – 4 учащихся</w:t>
      </w:r>
    </w:p>
    <w:p w:rsidR="00DB2E19" w:rsidRDefault="00DB2E19" w:rsidP="00DB2E19">
      <w:pPr>
        <w:rPr>
          <w:rFonts w:ascii="Times New Roman" w:eastAsia="Times New Roman" w:hAnsi="Times New Roman" w:cs="Times New Roman"/>
          <w:sz w:val="24"/>
          <w:szCs w:val="24"/>
        </w:rPr>
      </w:pPr>
      <w:r>
        <w:rPr>
          <w:rFonts w:eastAsia="Times New Roman"/>
          <w:sz w:val="24"/>
          <w:szCs w:val="24"/>
        </w:rPr>
        <w:t xml:space="preserve">    </w:t>
      </w:r>
      <w:r>
        <w:rPr>
          <w:rFonts w:ascii="Times New Roman" w:eastAsia="Times New Roman" w:hAnsi="Times New Roman" w:cs="Times New Roman"/>
          <w:sz w:val="24"/>
          <w:szCs w:val="24"/>
        </w:rPr>
        <w:t>RV краснухи – 4 учащихся</w:t>
      </w:r>
    </w:p>
    <w:p w:rsidR="00DB2E19" w:rsidRDefault="00DB2E19" w:rsidP="00DB2E19">
      <w:pPr>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Постоянно проводится санитарно-просветительская работа  среди учащихся с приглашением врачей из ЦГБ.</w:t>
      </w:r>
    </w:p>
    <w:p w:rsidR="00DB2E19" w:rsidRPr="001151CC" w:rsidRDefault="00DB2E19" w:rsidP="00DB2E19">
      <w:pPr>
        <w:rPr>
          <w:rFonts w:ascii="Times New Roman" w:eastAsia="Times New Roman" w:hAnsi="Times New Roman" w:cs="Times New Roman"/>
          <w:color w:val="FF0000"/>
          <w:sz w:val="24"/>
          <w:szCs w:val="24"/>
        </w:rPr>
      </w:pPr>
      <w:r w:rsidRPr="001151CC">
        <w:rPr>
          <w:rFonts w:eastAsia="Times New Roman"/>
          <w:color w:val="FF0000"/>
          <w:sz w:val="24"/>
          <w:szCs w:val="24"/>
        </w:rPr>
        <w:tab/>
      </w:r>
    </w:p>
    <w:p w:rsidR="00DB2E19" w:rsidRPr="00465F44" w:rsidRDefault="00DB2E19" w:rsidP="00DB2E19">
      <w:pPr>
        <w:spacing w:line="14" w:lineRule="exact"/>
        <w:rPr>
          <w:sz w:val="20"/>
          <w:szCs w:val="20"/>
        </w:rPr>
      </w:pPr>
    </w:p>
    <w:p w:rsidR="00DB2E19" w:rsidRDefault="00DB2E19" w:rsidP="00DB2E19">
      <w:pPr>
        <w:spacing w:line="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60"/>
        <w:gridCol w:w="2840"/>
        <w:gridCol w:w="1000"/>
        <w:gridCol w:w="1000"/>
        <w:gridCol w:w="1000"/>
        <w:gridCol w:w="1020"/>
        <w:gridCol w:w="1220"/>
        <w:gridCol w:w="1220"/>
      </w:tblGrid>
      <w:tr w:rsidR="00DB2E19" w:rsidTr="00DB2E19">
        <w:trPr>
          <w:trHeight w:val="273"/>
        </w:trPr>
        <w:tc>
          <w:tcPr>
            <w:tcW w:w="560" w:type="dxa"/>
            <w:tcBorders>
              <w:top w:val="single" w:sz="8" w:space="0" w:color="auto"/>
              <w:left w:val="single" w:sz="8" w:space="0" w:color="auto"/>
              <w:bottom w:val="single" w:sz="8" w:space="0" w:color="auto"/>
              <w:right w:val="single" w:sz="8" w:space="0" w:color="auto"/>
            </w:tcBorders>
            <w:vAlign w:val="bottom"/>
          </w:tcPr>
          <w:p w:rsidR="00DB2E19" w:rsidRDefault="00DB2E19" w:rsidP="00DB2E19">
            <w:pPr>
              <w:spacing w:line="273" w:lineRule="exact"/>
              <w:ind w:left="120"/>
              <w:rPr>
                <w:sz w:val="20"/>
                <w:szCs w:val="20"/>
              </w:rPr>
            </w:pPr>
            <w:r>
              <w:rPr>
                <w:rFonts w:ascii="Times New Roman" w:eastAsia="Times New Roman" w:hAnsi="Times New Roman" w:cs="Times New Roman"/>
                <w:sz w:val="24"/>
                <w:szCs w:val="24"/>
              </w:rPr>
              <w:lastRenderedPageBreak/>
              <w:t>№</w:t>
            </w:r>
          </w:p>
        </w:tc>
        <w:tc>
          <w:tcPr>
            <w:tcW w:w="2840" w:type="dxa"/>
            <w:tcBorders>
              <w:top w:val="single" w:sz="8" w:space="0" w:color="auto"/>
              <w:bottom w:val="single" w:sz="8" w:space="0" w:color="auto"/>
              <w:right w:val="single" w:sz="8" w:space="0" w:color="auto"/>
            </w:tcBorders>
            <w:vAlign w:val="bottom"/>
          </w:tcPr>
          <w:p w:rsidR="00DB2E19" w:rsidRDefault="00DB2E19" w:rsidP="00DB2E19">
            <w:pPr>
              <w:spacing w:line="273" w:lineRule="exact"/>
              <w:ind w:left="100"/>
              <w:rPr>
                <w:sz w:val="20"/>
                <w:szCs w:val="20"/>
              </w:rPr>
            </w:pPr>
            <w:r>
              <w:rPr>
                <w:rFonts w:ascii="Times New Roman" w:eastAsia="Times New Roman" w:hAnsi="Times New Roman" w:cs="Times New Roman"/>
                <w:sz w:val="24"/>
                <w:szCs w:val="24"/>
              </w:rPr>
              <w:t>Диагноз</w:t>
            </w:r>
          </w:p>
        </w:tc>
        <w:tc>
          <w:tcPr>
            <w:tcW w:w="1000" w:type="dxa"/>
            <w:tcBorders>
              <w:top w:val="single" w:sz="8" w:space="0" w:color="auto"/>
              <w:bottom w:val="single" w:sz="8" w:space="0" w:color="auto"/>
              <w:right w:val="single" w:sz="8" w:space="0" w:color="auto"/>
            </w:tcBorders>
            <w:vAlign w:val="bottom"/>
          </w:tcPr>
          <w:p w:rsidR="00DB2E19" w:rsidRDefault="00DB2E19" w:rsidP="00DB2E19">
            <w:pPr>
              <w:spacing w:line="273" w:lineRule="exact"/>
              <w:ind w:left="100"/>
              <w:rPr>
                <w:sz w:val="20"/>
                <w:szCs w:val="20"/>
              </w:rPr>
            </w:pPr>
            <w:r>
              <w:rPr>
                <w:rFonts w:ascii="Times New Roman" w:eastAsia="Times New Roman" w:hAnsi="Times New Roman" w:cs="Times New Roman"/>
                <w:sz w:val="24"/>
                <w:szCs w:val="24"/>
              </w:rPr>
              <w:t>2014/15</w:t>
            </w:r>
          </w:p>
        </w:tc>
        <w:tc>
          <w:tcPr>
            <w:tcW w:w="1000" w:type="dxa"/>
            <w:tcBorders>
              <w:top w:val="single" w:sz="8" w:space="0" w:color="auto"/>
              <w:bottom w:val="single" w:sz="8" w:space="0" w:color="auto"/>
              <w:right w:val="single" w:sz="8" w:space="0" w:color="auto"/>
            </w:tcBorders>
            <w:vAlign w:val="bottom"/>
          </w:tcPr>
          <w:p w:rsidR="00DB2E19" w:rsidRDefault="00DB2E19" w:rsidP="00DB2E19">
            <w:pPr>
              <w:spacing w:line="273" w:lineRule="exact"/>
              <w:ind w:left="100"/>
              <w:rPr>
                <w:sz w:val="20"/>
                <w:szCs w:val="20"/>
              </w:rPr>
            </w:pPr>
            <w:r>
              <w:rPr>
                <w:rFonts w:ascii="Times New Roman" w:eastAsia="Times New Roman" w:hAnsi="Times New Roman" w:cs="Times New Roman"/>
                <w:sz w:val="24"/>
                <w:szCs w:val="24"/>
              </w:rPr>
              <w:t>2015/16</w:t>
            </w:r>
          </w:p>
        </w:tc>
        <w:tc>
          <w:tcPr>
            <w:tcW w:w="1000" w:type="dxa"/>
            <w:tcBorders>
              <w:top w:val="single" w:sz="8" w:space="0" w:color="auto"/>
              <w:bottom w:val="single" w:sz="8" w:space="0" w:color="auto"/>
              <w:right w:val="single" w:sz="8" w:space="0" w:color="auto"/>
            </w:tcBorders>
            <w:vAlign w:val="bottom"/>
          </w:tcPr>
          <w:p w:rsidR="00DB2E19" w:rsidRDefault="00DB2E19" w:rsidP="00DB2E19">
            <w:pPr>
              <w:spacing w:line="273" w:lineRule="exact"/>
              <w:ind w:left="100"/>
              <w:rPr>
                <w:sz w:val="20"/>
                <w:szCs w:val="20"/>
              </w:rPr>
            </w:pPr>
            <w:r>
              <w:rPr>
                <w:rFonts w:ascii="Times New Roman" w:eastAsia="Times New Roman" w:hAnsi="Times New Roman" w:cs="Times New Roman"/>
                <w:sz w:val="24"/>
                <w:szCs w:val="24"/>
              </w:rPr>
              <w:t>2016/17</w:t>
            </w:r>
          </w:p>
        </w:tc>
        <w:tc>
          <w:tcPr>
            <w:tcW w:w="1020" w:type="dxa"/>
            <w:tcBorders>
              <w:top w:val="single" w:sz="8" w:space="0" w:color="auto"/>
              <w:bottom w:val="single" w:sz="8" w:space="0" w:color="auto"/>
              <w:right w:val="single" w:sz="8" w:space="0" w:color="auto"/>
            </w:tcBorders>
            <w:vAlign w:val="bottom"/>
          </w:tcPr>
          <w:p w:rsidR="00DB2E19" w:rsidRDefault="00DB2E19" w:rsidP="00DB2E19">
            <w:pPr>
              <w:spacing w:line="273" w:lineRule="exact"/>
              <w:ind w:left="100"/>
              <w:rPr>
                <w:sz w:val="20"/>
                <w:szCs w:val="20"/>
              </w:rPr>
            </w:pPr>
            <w:r>
              <w:rPr>
                <w:rFonts w:ascii="Times New Roman" w:eastAsia="Times New Roman" w:hAnsi="Times New Roman" w:cs="Times New Roman"/>
                <w:sz w:val="24"/>
                <w:szCs w:val="24"/>
              </w:rPr>
              <w:t>2017/18</w:t>
            </w:r>
          </w:p>
        </w:tc>
        <w:tc>
          <w:tcPr>
            <w:tcW w:w="1220" w:type="dxa"/>
            <w:tcBorders>
              <w:top w:val="single" w:sz="8" w:space="0" w:color="auto"/>
              <w:bottom w:val="single" w:sz="8" w:space="0" w:color="auto"/>
              <w:right w:val="single" w:sz="8" w:space="0" w:color="auto"/>
            </w:tcBorders>
            <w:vAlign w:val="bottom"/>
          </w:tcPr>
          <w:p w:rsidR="00DB2E19" w:rsidRDefault="00DB2E19" w:rsidP="00DB2E19">
            <w:pPr>
              <w:spacing w:line="273" w:lineRule="exact"/>
              <w:ind w:left="80"/>
              <w:rPr>
                <w:sz w:val="20"/>
                <w:szCs w:val="20"/>
              </w:rPr>
            </w:pPr>
            <w:r>
              <w:rPr>
                <w:rFonts w:ascii="Times New Roman" w:eastAsia="Times New Roman" w:hAnsi="Times New Roman" w:cs="Times New Roman"/>
                <w:sz w:val="24"/>
                <w:szCs w:val="24"/>
              </w:rPr>
              <w:t>2018/19</w:t>
            </w:r>
          </w:p>
        </w:tc>
        <w:tc>
          <w:tcPr>
            <w:tcW w:w="1220" w:type="dxa"/>
            <w:tcBorders>
              <w:top w:val="single" w:sz="8" w:space="0" w:color="auto"/>
              <w:bottom w:val="single" w:sz="8" w:space="0" w:color="auto"/>
              <w:right w:val="single" w:sz="8" w:space="0" w:color="auto"/>
            </w:tcBorders>
          </w:tcPr>
          <w:p w:rsidR="00DB2E19" w:rsidRDefault="00DB2E19" w:rsidP="00DB2E19">
            <w:pPr>
              <w:spacing w:line="273"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2019/2020</w:t>
            </w:r>
          </w:p>
        </w:tc>
      </w:tr>
      <w:tr w:rsidR="00DB2E19" w:rsidTr="00DB2E19">
        <w:trPr>
          <w:trHeight w:val="266"/>
        </w:trPr>
        <w:tc>
          <w:tcPr>
            <w:tcW w:w="560" w:type="dxa"/>
            <w:tcBorders>
              <w:left w:val="single" w:sz="8" w:space="0" w:color="auto"/>
              <w:bottom w:val="single" w:sz="8" w:space="0" w:color="auto"/>
              <w:right w:val="single" w:sz="8" w:space="0" w:color="auto"/>
            </w:tcBorders>
            <w:vAlign w:val="bottom"/>
          </w:tcPr>
          <w:p w:rsidR="00DB2E19" w:rsidRDefault="00DB2E19" w:rsidP="00DB2E19">
            <w:pPr>
              <w:spacing w:line="264" w:lineRule="exact"/>
              <w:ind w:left="120"/>
              <w:rPr>
                <w:sz w:val="20"/>
                <w:szCs w:val="20"/>
              </w:rPr>
            </w:pPr>
            <w:r>
              <w:rPr>
                <w:rFonts w:ascii="Times New Roman" w:eastAsia="Times New Roman" w:hAnsi="Times New Roman" w:cs="Times New Roman"/>
                <w:sz w:val="24"/>
                <w:szCs w:val="24"/>
              </w:rPr>
              <w:t>1</w:t>
            </w:r>
          </w:p>
        </w:tc>
        <w:tc>
          <w:tcPr>
            <w:tcW w:w="284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Нарушение осанки</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25</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28</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36</w:t>
            </w:r>
          </w:p>
        </w:tc>
        <w:tc>
          <w:tcPr>
            <w:tcW w:w="102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31</w:t>
            </w:r>
          </w:p>
        </w:tc>
        <w:tc>
          <w:tcPr>
            <w:tcW w:w="1220" w:type="dxa"/>
            <w:tcBorders>
              <w:bottom w:val="single" w:sz="8" w:space="0" w:color="auto"/>
              <w:right w:val="single" w:sz="8" w:space="0" w:color="auto"/>
            </w:tcBorders>
            <w:vAlign w:val="bottom"/>
          </w:tcPr>
          <w:p w:rsidR="00DB2E19" w:rsidRDefault="00DB2E19" w:rsidP="00DB2E19">
            <w:pPr>
              <w:spacing w:line="264" w:lineRule="exact"/>
              <w:ind w:left="80"/>
              <w:rPr>
                <w:sz w:val="20"/>
                <w:szCs w:val="20"/>
              </w:rPr>
            </w:pPr>
            <w:r>
              <w:rPr>
                <w:rFonts w:ascii="Times New Roman" w:eastAsia="Times New Roman" w:hAnsi="Times New Roman" w:cs="Times New Roman"/>
                <w:sz w:val="24"/>
                <w:szCs w:val="24"/>
              </w:rPr>
              <w:t>32</w:t>
            </w:r>
          </w:p>
        </w:tc>
        <w:tc>
          <w:tcPr>
            <w:tcW w:w="1220" w:type="dxa"/>
            <w:tcBorders>
              <w:bottom w:val="single" w:sz="8" w:space="0" w:color="auto"/>
              <w:right w:val="single" w:sz="8" w:space="0" w:color="auto"/>
            </w:tcBorders>
          </w:tcPr>
          <w:p w:rsidR="00DB2E19" w:rsidRDefault="00DB2E19" w:rsidP="00DB2E19">
            <w:pPr>
              <w:spacing w:line="264"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DB2E19" w:rsidTr="00DB2E19">
        <w:trPr>
          <w:trHeight w:val="266"/>
        </w:trPr>
        <w:tc>
          <w:tcPr>
            <w:tcW w:w="560" w:type="dxa"/>
            <w:tcBorders>
              <w:left w:val="single" w:sz="8" w:space="0" w:color="auto"/>
              <w:bottom w:val="single" w:sz="8" w:space="0" w:color="auto"/>
              <w:right w:val="single" w:sz="8" w:space="0" w:color="auto"/>
            </w:tcBorders>
            <w:vAlign w:val="bottom"/>
          </w:tcPr>
          <w:p w:rsidR="00DB2E19" w:rsidRDefault="00DB2E19" w:rsidP="00DB2E19">
            <w:pPr>
              <w:spacing w:line="264" w:lineRule="exact"/>
              <w:ind w:left="120"/>
              <w:rPr>
                <w:sz w:val="20"/>
                <w:szCs w:val="20"/>
              </w:rPr>
            </w:pPr>
            <w:r>
              <w:rPr>
                <w:rFonts w:ascii="Times New Roman" w:eastAsia="Times New Roman" w:hAnsi="Times New Roman" w:cs="Times New Roman"/>
                <w:sz w:val="24"/>
                <w:szCs w:val="24"/>
              </w:rPr>
              <w:t>2</w:t>
            </w:r>
          </w:p>
        </w:tc>
        <w:tc>
          <w:tcPr>
            <w:tcW w:w="284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Сколиоз</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29</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24</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21</w:t>
            </w:r>
          </w:p>
        </w:tc>
        <w:tc>
          <w:tcPr>
            <w:tcW w:w="102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29</w:t>
            </w:r>
          </w:p>
        </w:tc>
        <w:tc>
          <w:tcPr>
            <w:tcW w:w="1220" w:type="dxa"/>
            <w:tcBorders>
              <w:bottom w:val="single" w:sz="8" w:space="0" w:color="auto"/>
              <w:right w:val="single" w:sz="8" w:space="0" w:color="auto"/>
            </w:tcBorders>
            <w:vAlign w:val="bottom"/>
          </w:tcPr>
          <w:p w:rsidR="00DB2E19" w:rsidRDefault="00DB2E19" w:rsidP="00DB2E19">
            <w:pPr>
              <w:spacing w:line="264" w:lineRule="exact"/>
              <w:ind w:left="80"/>
              <w:rPr>
                <w:sz w:val="20"/>
                <w:szCs w:val="20"/>
              </w:rPr>
            </w:pPr>
            <w:r>
              <w:rPr>
                <w:rFonts w:ascii="Times New Roman" w:eastAsia="Times New Roman" w:hAnsi="Times New Roman" w:cs="Times New Roman"/>
                <w:sz w:val="24"/>
                <w:szCs w:val="24"/>
              </w:rPr>
              <w:t>38</w:t>
            </w:r>
          </w:p>
        </w:tc>
        <w:tc>
          <w:tcPr>
            <w:tcW w:w="1220" w:type="dxa"/>
            <w:tcBorders>
              <w:bottom w:val="single" w:sz="8" w:space="0" w:color="auto"/>
              <w:right w:val="single" w:sz="8" w:space="0" w:color="auto"/>
            </w:tcBorders>
          </w:tcPr>
          <w:p w:rsidR="00DB2E19" w:rsidRDefault="00DB2E19" w:rsidP="00DB2E19">
            <w:pPr>
              <w:spacing w:line="264"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DB2E19" w:rsidTr="00DB2E19">
        <w:trPr>
          <w:trHeight w:val="266"/>
        </w:trPr>
        <w:tc>
          <w:tcPr>
            <w:tcW w:w="560" w:type="dxa"/>
            <w:tcBorders>
              <w:left w:val="single" w:sz="8" w:space="0" w:color="auto"/>
              <w:bottom w:val="single" w:sz="8" w:space="0" w:color="auto"/>
              <w:right w:val="single" w:sz="8" w:space="0" w:color="auto"/>
            </w:tcBorders>
            <w:vAlign w:val="bottom"/>
          </w:tcPr>
          <w:p w:rsidR="00DB2E19" w:rsidRDefault="00DB2E19" w:rsidP="00DB2E19">
            <w:pPr>
              <w:spacing w:line="264" w:lineRule="exact"/>
              <w:ind w:left="120"/>
              <w:rPr>
                <w:sz w:val="20"/>
                <w:szCs w:val="20"/>
              </w:rPr>
            </w:pPr>
            <w:r>
              <w:rPr>
                <w:rFonts w:ascii="Times New Roman" w:eastAsia="Times New Roman" w:hAnsi="Times New Roman" w:cs="Times New Roman"/>
                <w:sz w:val="24"/>
                <w:szCs w:val="24"/>
              </w:rPr>
              <w:t>3</w:t>
            </w:r>
          </w:p>
        </w:tc>
        <w:tc>
          <w:tcPr>
            <w:tcW w:w="284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Плоскостопие</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72</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96</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127</w:t>
            </w:r>
          </w:p>
        </w:tc>
        <w:tc>
          <w:tcPr>
            <w:tcW w:w="102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136</w:t>
            </w:r>
          </w:p>
        </w:tc>
        <w:tc>
          <w:tcPr>
            <w:tcW w:w="1220" w:type="dxa"/>
            <w:tcBorders>
              <w:bottom w:val="single" w:sz="8" w:space="0" w:color="auto"/>
              <w:right w:val="single" w:sz="8" w:space="0" w:color="auto"/>
            </w:tcBorders>
            <w:vAlign w:val="bottom"/>
          </w:tcPr>
          <w:p w:rsidR="00DB2E19" w:rsidRDefault="00DB2E19" w:rsidP="00DB2E19">
            <w:pPr>
              <w:spacing w:line="264" w:lineRule="exact"/>
              <w:ind w:left="80"/>
              <w:rPr>
                <w:sz w:val="20"/>
                <w:szCs w:val="20"/>
              </w:rPr>
            </w:pPr>
            <w:r>
              <w:rPr>
                <w:rFonts w:ascii="Times New Roman" w:eastAsia="Times New Roman" w:hAnsi="Times New Roman" w:cs="Times New Roman"/>
                <w:sz w:val="24"/>
                <w:szCs w:val="24"/>
              </w:rPr>
              <w:t>149</w:t>
            </w:r>
          </w:p>
        </w:tc>
        <w:tc>
          <w:tcPr>
            <w:tcW w:w="1220" w:type="dxa"/>
            <w:tcBorders>
              <w:bottom w:val="single" w:sz="8" w:space="0" w:color="auto"/>
              <w:right w:val="single" w:sz="8" w:space="0" w:color="auto"/>
            </w:tcBorders>
          </w:tcPr>
          <w:p w:rsidR="00DB2E19" w:rsidRDefault="00DB2E19" w:rsidP="00DB2E19">
            <w:pPr>
              <w:spacing w:line="264"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r>
      <w:tr w:rsidR="00DB2E19" w:rsidTr="00DB2E19">
        <w:trPr>
          <w:trHeight w:val="266"/>
        </w:trPr>
        <w:tc>
          <w:tcPr>
            <w:tcW w:w="560" w:type="dxa"/>
            <w:tcBorders>
              <w:left w:val="single" w:sz="8" w:space="0" w:color="auto"/>
              <w:bottom w:val="single" w:sz="8" w:space="0" w:color="auto"/>
              <w:right w:val="single" w:sz="8" w:space="0" w:color="auto"/>
            </w:tcBorders>
            <w:vAlign w:val="bottom"/>
          </w:tcPr>
          <w:p w:rsidR="00DB2E19" w:rsidRDefault="00DB2E19" w:rsidP="00DB2E19">
            <w:pPr>
              <w:spacing w:line="264" w:lineRule="exact"/>
              <w:ind w:left="120"/>
              <w:rPr>
                <w:sz w:val="20"/>
                <w:szCs w:val="20"/>
              </w:rPr>
            </w:pPr>
            <w:r>
              <w:rPr>
                <w:rFonts w:ascii="Times New Roman" w:eastAsia="Times New Roman" w:hAnsi="Times New Roman" w:cs="Times New Roman"/>
                <w:sz w:val="24"/>
                <w:szCs w:val="24"/>
              </w:rPr>
              <w:t>4</w:t>
            </w:r>
          </w:p>
        </w:tc>
        <w:tc>
          <w:tcPr>
            <w:tcW w:w="284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Нарушение зрения</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157</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187</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203</w:t>
            </w:r>
          </w:p>
        </w:tc>
        <w:tc>
          <w:tcPr>
            <w:tcW w:w="102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211</w:t>
            </w:r>
          </w:p>
        </w:tc>
        <w:tc>
          <w:tcPr>
            <w:tcW w:w="1220" w:type="dxa"/>
            <w:tcBorders>
              <w:bottom w:val="single" w:sz="8" w:space="0" w:color="auto"/>
              <w:right w:val="single" w:sz="8" w:space="0" w:color="auto"/>
            </w:tcBorders>
            <w:vAlign w:val="bottom"/>
          </w:tcPr>
          <w:p w:rsidR="00DB2E19" w:rsidRDefault="00DB2E19" w:rsidP="00DB2E19">
            <w:pPr>
              <w:spacing w:line="264" w:lineRule="exact"/>
              <w:ind w:left="80"/>
              <w:rPr>
                <w:sz w:val="20"/>
                <w:szCs w:val="20"/>
              </w:rPr>
            </w:pPr>
            <w:r>
              <w:rPr>
                <w:rFonts w:ascii="Times New Roman" w:eastAsia="Times New Roman" w:hAnsi="Times New Roman" w:cs="Times New Roman"/>
                <w:sz w:val="24"/>
                <w:szCs w:val="24"/>
              </w:rPr>
              <w:t>301</w:t>
            </w:r>
          </w:p>
        </w:tc>
        <w:tc>
          <w:tcPr>
            <w:tcW w:w="1220" w:type="dxa"/>
            <w:tcBorders>
              <w:bottom w:val="single" w:sz="8" w:space="0" w:color="auto"/>
              <w:right w:val="single" w:sz="8" w:space="0" w:color="auto"/>
            </w:tcBorders>
          </w:tcPr>
          <w:p w:rsidR="00DB2E19" w:rsidRDefault="00DB2E19" w:rsidP="00DB2E19">
            <w:pPr>
              <w:spacing w:line="264"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r>
      <w:tr w:rsidR="00DB2E19" w:rsidTr="00DB2E19">
        <w:trPr>
          <w:trHeight w:val="266"/>
        </w:trPr>
        <w:tc>
          <w:tcPr>
            <w:tcW w:w="560" w:type="dxa"/>
            <w:tcBorders>
              <w:left w:val="single" w:sz="8" w:space="0" w:color="auto"/>
              <w:bottom w:val="single" w:sz="8" w:space="0" w:color="auto"/>
              <w:right w:val="single" w:sz="8" w:space="0" w:color="auto"/>
            </w:tcBorders>
            <w:vAlign w:val="bottom"/>
          </w:tcPr>
          <w:p w:rsidR="00DB2E19" w:rsidRDefault="00DB2E19" w:rsidP="00DB2E19">
            <w:pPr>
              <w:spacing w:line="264" w:lineRule="exact"/>
              <w:ind w:left="120"/>
              <w:rPr>
                <w:sz w:val="20"/>
                <w:szCs w:val="20"/>
              </w:rPr>
            </w:pPr>
            <w:r>
              <w:rPr>
                <w:rFonts w:ascii="Times New Roman" w:eastAsia="Times New Roman" w:hAnsi="Times New Roman" w:cs="Times New Roman"/>
                <w:sz w:val="24"/>
                <w:szCs w:val="24"/>
              </w:rPr>
              <w:t>5</w:t>
            </w:r>
          </w:p>
        </w:tc>
        <w:tc>
          <w:tcPr>
            <w:tcW w:w="284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Понижение слуха</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1</w:t>
            </w:r>
          </w:p>
        </w:tc>
        <w:tc>
          <w:tcPr>
            <w:tcW w:w="102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1</w:t>
            </w:r>
          </w:p>
        </w:tc>
        <w:tc>
          <w:tcPr>
            <w:tcW w:w="1220" w:type="dxa"/>
            <w:tcBorders>
              <w:bottom w:val="single" w:sz="8" w:space="0" w:color="auto"/>
              <w:right w:val="single" w:sz="8" w:space="0" w:color="auto"/>
            </w:tcBorders>
            <w:vAlign w:val="bottom"/>
          </w:tcPr>
          <w:p w:rsidR="00DB2E19" w:rsidRDefault="00DB2E19" w:rsidP="00DB2E19">
            <w:pPr>
              <w:spacing w:line="264" w:lineRule="exact"/>
              <w:ind w:left="80"/>
              <w:rPr>
                <w:sz w:val="20"/>
                <w:szCs w:val="20"/>
              </w:rPr>
            </w:pPr>
            <w:r>
              <w:rPr>
                <w:rFonts w:ascii="Times New Roman" w:eastAsia="Times New Roman" w:hAnsi="Times New Roman" w:cs="Times New Roman"/>
                <w:sz w:val="24"/>
                <w:szCs w:val="24"/>
              </w:rPr>
              <w:t>-</w:t>
            </w:r>
          </w:p>
        </w:tc>
        <w:tc>
          <w:tcPr>
            <w:tcW w:w="1220" w:type="dxa"/>
            <w:tcBorders>
              <w:bottom w:val="single" w:sz="8" w:space="0" w:color="auto"/>
              <w:right w:val="single" w:sz="8" w:space="0" w:color="auto"/>
            </w:tcBorders>
          </w:tcPr>
          <w:p w:rsidR="00DB2E19" w:rsidRDefault="00DB2E19" w:rsidP="00DB2E19">
            <w:pPr>
              <w:spacing w:line="264"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B2E19" w:rsidTr="00DB2E19">
        <w:trPr>
          <w:trHeight w:val="267"/>
        </w:trPr>
        <w:tc>
          <w:tcPr>
            <w:tcW w:w="560" w:type="dxa"/>
            <w:tcBorders>
              <w:left w:val="single" w:sz="8" w:space="0" w:color="auto"/>
              <w:bottom w:val="single" w:sz="8" w:space="0" w:color="auto"/>
              <w:right w:val="single" w:sz="8" w:space="0" w:color="auto"/>
            </w:tcBorders>
            <w:vAlign w:val="bottom"/>
          </w:tcPr>
          <w:p w:rsidR="00DB2E19" w:rsidRDefault="00DB2E19" w:rsidP="00DB2E19">
            <w:pPr>
              <w:spacing w:line="264" w:lineRule="exact"/>
              <w:ind w:left="120"/>
              <w:rPr>
                <w:sz w:val="20"/>
                <w:szCs w:val="20"/>
              </w:rPr>
            </w:pPr>
            <w:r>
              <w:rPr>
                <w:rFonts w:ascii="Times New Roman" w:eastAsia="Times New Roman" w:hAnsi="Times New Roman" w:cs="Times New Roman"/>
                <w:sz w:val="24"/>
                <w:szCs w:val="24"/>
              </w:rPr>
              <w:t>6</w:t>
            </w:r>
          </w:p>
        </w:tc>
        <w:tc>
          <w:tcPr>
            <w:tcW w:w="284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Кариес</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216</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244</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284</w:t>
            </w:r>
          </w:p>
        </w:tc>
        <w:tc>
          <w:tcPr>
            <w:tcW w:w="102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275</w:t>
            </w:r>
          </w:p>
        </w:tc>
        <w:tc>
          <w:tcPr>
            <w:tcW w:w="1220" w:type="dxa"/>
            <w:tcBorders>
              <w:bottom w:val="single" w:sz="8" w:space="0" w:color="auto"/>
              <w:right w:val="single" w:sz="8" w:space="0" w:color="auto"/>
            </w:tcBorders>
            <w:vAlign w:val="bottom"/>
          </w:tcPr>
          <w:p w:rsidR="00DB2E19" w:rsidRDefault="00DB2E19" w:rsidP="00DB2E19">
            <w:pPr>
              <w:spacing w:line="264" w:lineRule="exact"/>
              <w:ind w:left="80"/>
              <w:rPr>
                <w:sz w:val="20"/>
                <w:szCs w:val="20"/>
              </w:rPr>
            </w:pPr>
            <w:r>
              <w:rPr>
                <w:rFonts w:ascii="Times New Roman" w:eastAsia="Times New Roman" w:hAnsi="Times New Roman" w:cs="Times New Roman"/>
                <w:sz w:val="24"/>
                <w:szCs w:val="24"/>
              </w:rPr>
              <w:t>236</w:t>
            </w:r>
          </w:p>
        </w:tc>
        <w:tc>
          <w:tcPr>
            <w:tcW w:w="1220" w:type="dxa"/>
            <w:tcBorders>
              <w:bottom w:val="single" w:sz="8" w:space="0" w:color="auto"/>
              <w:right w:val="single" w:sz="8" w:space="0" w:color="auto"/>
            </w:tcBorders>
          </w:tcPr>
          <w:p w:rsidR="00DB2E19" w:rsidRDefault="00DB2E19" w:rsidP="00DB2E19">
            <w:pPr>
              <w:spacing w:line="264"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r>
      <w:tr w:rsidR="00DB2E19" w:rsidTr="00DB2E19">
        <w:trPr>
          <w:trHeight w:val="262"/>
        </w:trPr>
        <w:tc>
          <w:tcPr>
            <w:tcW w:w="560" w:type="dxa"/>
            <w:tcBorders>
              <w:left w:val="single" w:sz="8" w:space="0" w:color="auto"/>
              <w:right w:val="single" w:sz="8" w:space="0" w:color="auto"/>
            </w:tcBorders>
            <w:vAlign w:val="bottom"/>
          </w:tcPr>
          <w:p w:rsidR="00DB2E19" w:rsidRDefault="00DB2E19" w:rsidP="00DB2E19">
            <w:pPr>
              <w:spacing w:line="262" w:lineRule="exact"/>
              <w:ind w:left="120"/>
              <w:rPr>
                <w:sz w:val="20"/>
                <w:szCs w:val="20"/>
              </w:rPr>
            </w:pPr>
            <w:r>
              <w:rPr>
                <w:rFonts w:ascii="Times New Roman" w:eastAsia="Times New Roman" w:hAnsi="Times New Roman" w:cs="Times New Roman"/>
                <w:sz w:val="24"/>
                <w:szCs w:val="24"/>
              </w:rPr>
              <w:t>7</w:t>
            </w:r>
          </w:p>
        </w:tc>
        <w:tc>
          <w:tcPr>
            <w:tcW w:w="2840" w:type="dxa"/>
            <w:tcBorders>
              <w:right w:val="single" w:sz="8" w:space="0" w:color="auto"/>
            </w:tcBorders>
            <w:vAlign w:val="bottom"/>
          </w:tcPr>
          <w:p w:rsidR="00DB2E19" w:rsidRDefault="00DB2E19" w:rsidP="00DB2E19">
            <w:pPr>
              <w:spacing w:line="262" w:lineRule="exact"/>
              <w:ind w:left="100"/>
              <w:rPr>
                <w:sz w:val="20"/>
                <w:szCs w:val="20"/>
              </w:rPr>
            </w:pPr>
            <w:r>
              <w:rPr>
                <w:rFonts w:ascii="Times New Roman" w:eastAsia="Times New Roman" w:hAnsi="Times New Roman" w:cs="Times New Roman"/>
                <w:sz w:val="24"/>
                <w:szCs w:val="24"/>
              </w:rPr>
              <w:t>Выявлено патологий</w:t>
            </w:r>
          </w:p>
        </w:tc>
        <w:tc>
          <w:tcPr>
            <w:tcW w:w="1000" w:type="dxa"/>
            <w:tcBorders>
              <w:right w:val="single" w:sz="8" w:space="0" w:color="auto"/>
            </w:tcBorders>
            <w:vAlign w:val="bottom"/>
          </w:tcPr>
          <w:p w:rsidR="00DB2E19" w:rsidRDefault="00DB2E19" w:rsidP="00DB2E19">
            <w:pPr>
              <w:spacing w:line="262" w:lineRule="exact"/>
              <w:ind w:left="100"/>
              <w:rPr>
                <w:sz w:val="20"/>
                <w:szCs w:val="20"/>
              </w:rPr>
            </w:pPr>
            <w:r>
              <w:rPr>
                <w:rFonts w:ascii="Times New Roman" w:eastAsia="Times New Roman" w:hAnsi="Times New Roman" w:cs="Times New Roman"/>
                <w:sz w:val="24"/>
                <w:szCs w:val="24"/>
              </w:rPr>
              <w:t>34</w:t>
            </w:r>
          </w:p>
        </w:tc>
        <w:tc>
          <w:tcPr>
            <w:tcW w:w="1000" w:type="dxa"/>
            <w:tcBorders>
              <w:right w:val="single" w:sz="8" w:space="0" w:color="auto"/>
            </w:tcBorders>
            <w:vAlign w:val="bottom"/>
          </w:tcPr>
          <w:p w:rsidR="00DB2E19" w:rsidRDefault="00DB2E19" w:rsidP="00DB2E19">
            <w:pPr>
              <w:spacing w:line="262" w:lineRule="exact"/>
              <w:ind w:left="100"/>
              <w:rPr>
                <w:sz w:val="20"/>
                <w:szCs w:val="20"/>
              </w:rPr>
            </w:pPr>
            <w:r>
              <w:rPr>
                <w:rFonts w:ascii="Times New Roman" w:eastAsia="Times New Roman" w:hAnsi="Times New Roman" w:cs="Times New Roman"/>
                <w:sz w:val="24"/>
                <w:szCs w:val="24"/>
              </w:rPr>
              <w:t>32</w:t>
            </w:r>
          </w:p>
        </w:tc>
        <w:tc>
          <w:tcPr>
            <w:tcW w:w="1000" w:type="dxa"/>
            <w:tcBorders>
              <w:right w:val="single" w:sz="8" w:space="0" w:color="auto"/>
            </w:tcBorders>
            <w:vAlign w:val="bottom"/>
          </w:tcPr>
          <w:p w:rsidR="00DB2E19" w:rsidRDefault="00DB2E19" w:rsidP="00DB2E19">
            <w:pPr>
              <w:spacing w:line="262" w:lineRule="exact"/>
              <w:ind w:left="100"/>
              <w:rPr>
                <w:sz w:val="20"/>
                <w:szCs w:val="20"/>
              </w:rPr>
            </w:pPr>
            <w:r>
              <w:rPr>
                <w:rFonts w:ascii="Times New Roman" w:eastAsia="Times New Roman" w:hAnsi="Times New Roman" w:cs="Times New Roman"/>
                <w:sz w:val="24"/>
                <w:szCs w:val="24"/>
              </w:rPr>
              <w:t>16</w:t>
            </w:r>
          </w:p>
        </w:tc>
        <w:tc>
          <w:tcPr>
            <w:tcW w:w="1020" w:type="dxa"/>
            <w:tcBorders>
              <w:right w:val="single" w:sz="8" w:space="0" w:color="auto"/>
            </w:tcBorders>
            <w:vAlign w:val="bottom"/>
          </w:tcPr>
          <w:p w:rsidR="00DB2E19" w:rsidRDefault="00DB2E19" w:rsidP="00DB2E19">
            <w:pPr>
              <w:spacing w:line="262" w:lineRule="exact"/>
              <w:ind w:left="100"/>
              <w:rPr>
                <w:sz w:val="20"/>
                <w:szCs w:val="20"/>
              </w:rPr>
            </w:pPr>
            <w:r>
              <w:rPr>
                <w:rFonts w:ascii="Times New Roman" w:eastAsia="Times New Roman" w:hAnsi="Times New Roman" w:cs="Times New Roman"/>
                <w:sz w:val="24"/>
                <w:szCs w:val="24"/>
              </w:rPr>
              <w:t>23</w:t>
            </w:r>
          </w:p>
        </w:tc>
        <w:tc>
          <w:tcPr>
            <w:tcW w:w="1220" w:type="dxa"/>
            <w:tcBorders>
              <w:right w:val="single" w:sz="8" w:space="0" w:color="auto"/>
            </w:tcBorders>
            <w:vAlign w:val="bottom"/>
          </w:tcPr>
          <w:p w:rsidR="00DB2E19" w:rsidRDefault="00DB2E19" w:rsidP="00DB2E19">
            <w:pPr>
              <w:spacing w:line="262" w:lineRule="exact"/>
              <w:ind w:left="80"/>
              <w:rPr>
                <w:sz w:val="20"/>
                <w:szCs w:val="20"/>
              </w:rPr>
            </w:pPr>
            <w:r>
              <w:rPr>
                <w:rFonts w:ascii="Times New Roman" w:eastAsia="Times New Roman" w:hAnsi="Times New Roman" w:cs="Times New Roman"/>
                <w:sz w:val="24"/>
                <w:szCs w:val="24"/>
              </w:rPr>
              <w:t>44</w:t>
            </w:r>
          </w:p>
        </w:tc>
        <w:tc>
          <w:tcPr>
            <w:tcW w:w="1220" w:type="dxa"/>
            <w:tcBorders>
              <w:right w:val="single" w:sz="8" w:space="0" w:color="auto"/>
            </w:tcBorders>
          </w:tcPr>
          <w:p w:rsidR="00DB2E19" w:rsidRDefault="00DB2E19" w:rsidP="00DB2E19">
            <w:pPr>
              <w:spacing w:line="262"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DB2E19" w:rsidTr="00DB2E19">
        <w:trPr>
          <w:trHeight w:val="281"/>
        </w:trPr>
        <w:tc>
          <w:tcPr>
            <w:tcW w:w="560" w:type="dxa"/>
            <w:tcBorders>
              <w:left w:val="single" w:sz="8" w:space="0" w:color="auto"/>
              <w:bottom w:val="single" w:sz="8" w:space="0" w:color="auto"/>
              <w:right w:val="single" w:sz="8" w:space="0" w:color="auto"/>
            </w:tcBorders>
            <w:vAlign w:val="bottom"/>
          </w:tcPr>
          <w:p w:rsidR="00DB2E19" w:rsidRDefault="00DB2E19" w:rsidP="00DB2E19">
            <w:pPr>
              <w:rPr>
                <w:sz w:val="24"/>
                <w:szCs w:val="24"/>
              </w:rPr>
            </w:pPr>
          </w:p>
        </w:tc>
        <w:tc>
          <w:tcPr>
            <w:tcW w:w="2840" w:type="dxa"/>
            <w:tcBorders>
              <w:bottom w:val="single" w:sz="8" w:space="0" w:color="auto"/>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(гинеколог)</w:t>
            </w:r>
          </w:p>
        </w:tc>
        <w:tc>
          <w:tcPr>
            <w:tcW w:w="1000" w:type="dxa"/>
            <w:tcBorders>
              <w:bottom w:val="single" w:sz="8" w:space="0" w:color="auto"/>
              <w:right w:val="single" w:sz="8" w:space="0" w:color="auto"/>
            </w:tcBorders>
            <w:vAlign w:val="bottom"/>
          </w:tcPr>
          <w:p w:rsidR="00DB2E19" w:rsidRDefault="00DB2E19" w:rsidP="00DB2E19">
            <w:pPr>
              <w:rPr>
                <w:sz w:val="24"/>
                <w:szCs w:val="24"/>
              </w:rPr>
            </w:pPr>
          </w:p>
        </w:tc>
        <w:tc>
          <w:tcPr>
            <w:tcW w:w="1000" w:type="dxa"/>
            <w:tcBorders>
              <w:bottom w:val="single" w:sz="8" w:space="0" w:color="auto"/>
              <w:right w:val="single" w:sz="8" w:space="0" w:color="auto"/>
            </w:tcBorders>
            <w:vAlign w:val="bottom"/>
          </w:tcPr>
          <w:p w:rsidR="00DB2E19" w:rsidRDefault="00DB2E19" w:rsidP="00DB2E19">
            <w:pPr>
              <w:rPr>
                <w:sz w:val="24"/>
                <w:szCs w:val="24"/>
              </w:rPr>
            </w:pPr>
          </w:p>
        </w:tc>
        <w:tc>
          <w:tcPr>
            <w:tcW w:w="1000" w:type="dxa"/>
            <w:tcBorders>
              <w:bottom w:val="single" w:sz="8" w:space="0" w:color="auto"/>
              <w:right w:val="single" w:sz="8" w:space="0" w:color="auto"/>
            </w:tcBorders>
            <w:vAlign w:val="bottom"/>
          </w:tcPr>
          <w:p w:rsidR="00DB2E19" w:rsidRDefault="00DB2E19" w:rsidP="00DB2E19">
            <w:pPr>
              <w:rPr>
                <w:sz w:val="24"/>
                <w:szCs w:val="24"/>
              </w:rPr>
            </w:pPr>
          </w:p>
        </w:tc>
        <w:tc>
          <w:tcPr>
            <w:tcW w:w="1020" w:type="dxa"/>
            <w:tcBorders>
              <w:bottom w:val="single" w:sz="8" w:space="0" w:color="auto"/>
              <w:right w:val="single" w:sz="8" w:space="0" w:color="auto"/>
            </w:tcBorders>
            <w:vAlign w:val="bottom"/>
          </w:tcPr>
          <w:p w:rsidR="00DB2E19" w:rsidRDefault="00DB2E19" w:rsidP="00DB2E19">
            <w:pPr>
              <w:rPr>
                <w:sz w:val="24"/>
                <w:szCs w:val="24"/>
              </w:rPr>
            </w:pPr>
          </w:p>
        </w:tc>
        <w:tc>
          <w:tcPr>
            <w:tcW w:w="1220" w:type="dxa"/>
            <w:tcBorders>
              <w:bottom w:val="single" w:sz="8" w:space="0" w:color="auto"/>
              <w:right w:val="single" w:sz="8" w:space="0" w:color="auto"/>
            </w:tcBorders>
            <w:vAlign w:val="bottom"/>
          </w:tcPr>
          <w:p w:rsidR="00DB2E19" w:rsidRDefault="00DB2E19" w:rsidP="00DB2E19">
            <w:pPr>
              <w:rPr>
                <w:sz w:val="24"/>
                <w:szCs w:val="24"/>
              </w:rPr>
            </w:pPr>
          </w:p>
        </w:tc>
        <w:tc>
          <w:tcPr>
            <w:tcW w:w="1220" w:type="dxa"/>
            <w:tcBorders>
              <w:bottom w:val="single" w:sz="8" w:space="0" w:color="auto"/>
              <w:right w:val="single" w:sz="8" w:space="0" w:color="auto"/>
            </w:tcBorders>
          </w:tcPr>
          <w:p w:rsidR="00DB2E19" w:rsidRDefault="00DB2E19" w:rsidP="00DB2E19">
            <w:pPr>
              <w:rPr>
                <w:sz w:val="24"/>
                <w:szCs w:val="24"/>
              </w:rPr>
            </w:pPr>
          </w:p>
        </w:tc>
      </w:tr>
      <w:tr w:rsidR="00DB2E19" w:rsidTr="00DB2E19">
        <w:trPr>
          <w:trHeight w:val="261"/>
        </w:trPr>
        <w:tc>
          <w:tcPr>
            <w:tcW w:w="560" w:type="dxa"/>
            <w:tcBorders>
              <w:left w:val="single" w:sz="8" w:space="0" w:color="auto"/>
              <w:right w:val="single" w:sz="8" w:space="0" w:color="auto"/>
            </w:tcBorders>
            <w:vAlign w:val="bottom"/>
          </w:tcPr>
          <w:p w:rsidR="00DB2E19" w:rsidRDefault="00DB2E19" w:rsidP="00DB2E19">
            <w:pPr>
              <w:spacing w:line="260" w:lineRule="exact"/>
              <w:ind w:left="120"/>
              <w:rPr>
                <w:sz w:val="20"/>
                <w:szCs w:val="20"/>
              </w:rPr>
            </w:pPr>
            <w:r>
              <w:rPr>
                <w:rFonts w:ascii="Times New Roman" w:eastAsia="Times New Roman" w:hAnsi="Times New Roman" w:cs="Times New Roman"/>
                <w:sz w:val="24"/>
                <w:szCs w:val="24"/>
              </w:rPr>
              <w:t>8</w:t>
            </w:r>
          </w:p>
        </w:tc>
        <w:tc>
          <w:tcPr>
            <w:tcW w:w="284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Болезни крови и</w:t>
            </w:r>
          </w:p>
        </w:tc>
        <w:tc>
          <w:tcPr>
            <w:tcW w:w="100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9</w:t>
            </w:r>
          </w:p>
        </w:tc>
        <w:tc>
          <w:tcPr>
            <w:tcW w:w="100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12</w:t>
            </w:r>
          </w:p>
        </w:tc>
        <w:tc>
          <w:tcPr>
            <w:tcW w:w="100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25</w:t>
            </w:r>
          </w:p>
        </w:tc>
        <w:tc>
          <w:tcPr>
            <w:tcW w:w="102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34</w:t>
            </w:r>
          </w:p>
        </w:tc>
        <w:tc>
          <w:tcPr>
            <w:tcW w:w="1220" w:type="dxa"/>
            <w:tcBorders>
              <w:right w:val="single" w:sz="8" w:space="0" w:color="auto"/>
            </w:tcBorders>
            <w:vAlign w:val="bottom"/>
          </w:tcPr>
          <w:p w:rsidR="00DB2E19" w:rsidRDefault="00DB2E19" w:rsidP="00DB2E19">
            <w:pPr>
              <w:spacing w:line="260" w:lineRule="exact"/>
              <w:ind w:left="80"/>
              <w:rPr>
                <w:sz w:val="20"/>
                <w:szCs w:val="20"/>
              </w:rPr>
            </w:pPr>
            <w:r>
              <w:rPr>
                <w:rFonts w:ascii="Times New Roman" w:eastAsia="Times New Roman" w:hAnsi="Times New Roman" w:cs="Times New Roman"/>
                <w:sz w:val="24"/>
                <w:szCs w:val="24"/>
              </w:rPr>
              <w:t>25</w:t>
            </w:r>
          </w:p>
        </w:tc>
        <w:tc>
          <w:tcPr>
            <w:tcW w:w="1220" w:type="dxa"/>
            <w:tcBorders>
              <w:right w:val="single" w:sz="8" w:space="0" w:color="auto"/>
            </w:tcBorders>
          </w:tcPr>
          <w:p w:rsidR="00DB2E19" w:rsidRDefault="00DB2E19" w:rsidP="00DB2E19">
            <w:pPr>
              <w:spacing w:line="260"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DB2E19" w:rsidTr="00DB2E19">
        <w:trPr>
          <w:trHeight w:val="276"/>
        </w:trPr>
        <w:tc>
          <w:tcPr>
            <w:tcW w:w="560" w:type="dxa"/>
            <w:tcBorders>
              <w:left w:val="single" w:sz="8" w:space="0" w:color="auto"/>
              <w:right w:val="single" w:sz="8" w:space="0" w:color="auto"/>
            </w:tcBorders>
            <w:vAlign w:val="bottom"/>
          </w:tcPr>
          <w:p w:rsidR="00DB2E19" w:rsidRDefault="00DB2E19" w:rsidP="00DB2E19">
            <w:pPr>
              <w:rPr>
                <w:sz w:val="24"/>
                <w:szCs w:val="24"/>
              </w:rPr>
            </w:pPr>
          </w:p>
        </w:tc>
        <w:tc>
          <w:tcPr>
            <w:tcW w:w="2840" w:type="dxa"/>
            <w:tcBorders>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кроветворных  органов</w:t>
            </w:r>
          </w:p>
        </w:tc>
        <w:tc>
          <w:tcPr>
            <w:tcW w:w="1000" w:type="dxa"/>
            <w:tcBorders>
              <w:right w:val="single" w:sz="8" w:space="0" w:color="auto"/>
            </w:tcBorders>
            <w:vAlign w:val="bottom"/>
          </w:tcPr>
          <w:p w:rsidR="00DB2E19" w:rsidRDefault="00DB2E19" w:rsidP="00DB2E19">
            <w:pPr>
              <w:rPr>
                <w:sz w:val="24"/>
                <w:szCs w:val="24"/>
              </w:rPr>
            </w:pPr>
          </w:p>
        </w:tc>
        <w:tc>
          <w:tcPr>
            <w:tcW w:w="1000" w:type="dxa"/>
            <w:tcBorders>
              <w:right w:val="single" w:sz="8" w:space="0" w:color="auto"/>
            </w:tcBorders>
            <w:vAlign w:val="bottom"/>
          </w:tcPr>
          <w:p w:rsidR="00DB2E19" w:rsidRDefault="00DB2E19" w:rsidP="00DB2E19">
            <w:pPr>
              <w:rPr>
                <w:sz w:val="24"/>
                <w:szCs w:val="24"/>
              </w:rPr>
            </w:pPr>
          </w:p>
        </w:tc>
        <w:tc>
          <w:tcPr>
            <w:tcW w:w="1000" w:type="dxa"/>
            <w:tcBorders>
              <w:right w:val="single" w:sz="8" w:space="0" w:color="auto"/>
            </w:tcBorders>
            <w:vAlign w:val="bottom"/>
          </w:tcPr>
          <w:p w:rsidR="00DB2E19" w:rsidRDefault="00DB2E19" w:rsidP="00DB2E19">
            <w:pPr>
              <w:rPr>
                <w:sz w:val="24"/>
                <w:szCs w:val="24"/>
              </w:rPr>
            </w:pPr>
          </w:p>
        </w:tc>
        <w:tc>
          <w:tcPr>
            <w:tcW w:w="1020" w:type="dxa"/>
            <w:tcBorders>
              <w:right w:val="single" w:sz="8" w:space="0" w:color="auto"/>
            </w:tcBorders>
            <w:vAlign w:val="bottom"/>
          </w:tcPr>
          <w:p w:rsidR="00DB2E19" w:rsidRDefault="00DB2E19" w:rsidP="00DB2E19">
            <w:pPr>
              <w:rPr>
                <w:sz w:val="24"/>
                <w:szCs w:val="24"/>
              </w:rPr>
            </w:pPr>
          </w:p>
        </w:tc>
        <w:tc>
          <w:tcPr>
            <w:tcW w:w="1220" w:type="dxa"/>
            <w:tcBorders>
              <w:right w:val="single" w:sz="8" w:space="0" w:color="auto"/>
            </w:tcBorders>
            <w:vAlign w:val="bottom"/>
          </w:tcPr>
          <w:p w:rsidR="00DB2E19" w:rsidRDefault="00DB2E19" w:rsidP="00DB2E19">
            <w:pPr>
              <w:rPr>
                <w:sz w:val="24"/>
                <w:szCs w:val="24"/>
              </w:rPr>
            </w:pPr>
          </w:p>
        </w:tc>
        <w:tc>
          <w:tcPr>
            <w:tcW w:w="1220" w:type="dxa"/>
            <w:tcBorders>
              <w:right w:val="single" w:sz="8" w:space="0" w:color="auto"/>
            </w:tcBorders>
          </w:tcPr>
          <w:p w:rsidR="00DB2E19" w:rsidRDefault="00DB2E19" w:rsidP="00DB2E19">
            <w:pPr>
              <w:rPr>
                <w:sz w:val="24"/>
                <w:szCs w:val="24"/>
              </w:rPr>
            </w:pPr>
          </w:p>
        </w:tc>
      </w:tr>
      <w:tr w:rsidR="00DB2E19" w:rsidTr="00DB2E19">
        <w:trPr>
          <w:trHeight w:val="281"/>
        </w:trPr>
        <w:tc>
          <w:tcPr>
            <w:tcW w:w="560" w:type="dxa"/>
            <w:tcBorders>
              <w:left w:val="single" w:sz="8" w:space="0" w:color="auto"/>
              <w:bottom w:val="single" w:sz="8" w:space="0" w:color="auto"/>
              <w:right w:val="single" w:sz="8" w:space="0" w:color="auto"/>
            </w:tcBorders>
            <w:vAlign w:val="bottom"/>
          </w:tcPr>
          <w:p w:rsidR="00DB2E19" w:rsidRDefault="00DB2E19" w:rsidP="00DB2E19">
            <w:pPr>
              <w:rPr>
                <w:sz w:val="24"/>
                <w:szCs w:val="24"/>
              </w:rPr>
            </w:pPr>
          </w:p>
        </w:tc>
        <w:tc>
          <w:tcPr>
            <w:tcW w:w="2840" w:type="dxa"/>
            <w:tcBorders>
              <w:bottom w:val="single" w:sz="8" w:space="0" w:color="auto"/>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Анемия</w:t>
            </w:r>
          </w:p>
        </w:tc>
        <w:tc>
          <w:tcPr>
            <w:tcW w:w="1000" w:type="dxa"/>
            <w:tcBorders>
              <w:bottom w:val="single" w:sz="8" w:space="0" w:color="auto"/>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8</w:t>
            </w:r>
          </w:p>
        </w:tc>
        <w:tc>
          <w:tcPr>
            <w:tcW w:w="1000" w:type="dxa"/>
            <w:tcBorders>
              <w:bottom w:val="single" w:sz="8" w:space="0" w:color="auto"/>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12</w:t>
            </w:r>
          </w:p>
        </w:tc>
        <w:tc>
          <w:tcPr>
            <w:tcW w:w="1000" w:type="dxa"/>
            <w:tcBorders>
              <w:bottom w:val="single" w:sz="8" w:space="0" w:color="auto"/>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24</w:t>
            </w:r>
          </w:p>
        </w:tc>
        <w:tc>
          <w:tcPr>
            <w:tcW w:w="1020" w:type="dxa"/>
            <w:tcBorders>
              <w:bottom w:val="single" w:sz="8" w:space="0" w:color="auto"/>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34</w:t>
            </w:r>
          </w:p>
        </w:tc>
        <w:tc>
          <w:tcPr>
            <w:tcW w:w="1220" w:type="dxa"/>
            <w:tcBorders>
              <w:bottom w:val="single" w:sz="8" w:space="0" w:color="auto"/>
              <w:right w:val="single" w:sz="8" w:space="0" w:color="auto"/>
            </w:tcBorders>
            <w:vAlign w:val="bottom"/>
          </w:tcPr>
          <w:p w:rsidR="00DB2E19" w:rsidRDefault="00DB2E19" w:rsidP="00DB2E19">
            <w:pPr>
              <w:ind w:left="80"/>
              <w:rPr>
                <w:sz w:val="20"/>
                <w:szCs w:val="20"/>
              </w:rPr>
            </w:pPr>
            <w:r>
              <w:rPr>
                <w:rFonts w:ascii="Times New Roman" w:eastAsia="Times New Roman" w:hAnsi="Times New Roman" w:cs="Times New Roman"/>
                <w:sz w:val="24"/>
                <w:szCs w:val="24"/>
              </w:rPr>
              <w:t>25</w:t>
            </w:r>
          </w:p>
        </w:tc>
        <w:tc>
          <w:tcPr>
            <w:tcW w:w="1220" w:type="dxa"/>
            <w:tcBorders>
              <w:bottom w:val="single" w:sz="8" w:space="0" w:color="auto"/>
              <w:right w:val="single" w:sz="8" w:space="0" w:color="auto"/>
            </w:tcBorders>
          </w:tcPr>
          <w:p w:rsidR="00DB2E19" w:rsidRDefault="00DB2E19" w:rsidP="00DB2E19">
            <w:pPr>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DB2E19" w:rsidTr="00DB2E19">
        <w:trPr>
          <w:trHeight w:val="261"/>
        </w:trPr>
        <w:tc>
          <w:tcPr>
            <w:tcW w:w="560" w:type="dxa"/>
            <w:tcBorders>
              <w:left w:val="single" w:sz="8" w:space="0" w:color="auto"/>
              <w:right w:val="single" w:sz="8" w:space="0" w:color="auto"/>
            </w:tcBorders>
            <w:vAlign w:val="bottom"/>
          </w:tcPr>
          <w:p w:rsidR="00DB2E19" w:rsidRDefault="00DB2E19" w:rsidP="00DB2E19">
            <w:pPr>
              <w:spacing w:line="260" w:lineRule="exact"/>
              <w:ind w:left="120"/>
              <w:rPr>
                <w:sz w:val="20"/>
                <w:szCs w:val="20"/>
              </w:rPr>
            </w:pPr>
            <w:r>
              <w:rPr>
                <w:rFonts w:ascii="Times New Roman" w:eastAsia="Times New Roman" w:hAnsi="Times New Roman" w:cs="Times New Roman"/>
                <w:sz w:val="24"/>
                <w:szCs w:val="24"/>
              </w:rPr>
              <w:t>9</w:t>
            </w:r>
          </w:p>
        </w:tc>
        <w:tc>
          <w:tcPr>
            <w:tcW w:w="284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Болезни эндокринной</w:t>
            </w:r>
          </w:p>
        </w:tc>
        <w:tc>
          <w:tcPr>
            <w:tcW w:w="100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148</w:t>
            </w:r>
          </w:p>
        </w:tc>
        <w:tc>
          <w:tcPr>
            <w:tcW w:w="100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176</w:t>
            </w:r>
          </w:p>
        </w:tc>
        <w:tc>
          <w:tcPr>
            <w:tcW w:w="100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184</w:t>
            </w:r>
          </w:p>
        </w:tc>
        <w:tc>
          <w:tcPr>
            <w:tcW w:w="102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204</w:t>
            </w:r>
          </w:p>
        </w:tc>
        <w:tc>
          <w:tcPr>
            <w:tcW w:w="1220" w:type="dxa"/>
            <w:tcBorders>
              <w:right w:val="single" w:sz="8" w:space="0" w:color="auto"/>
            </w:tcBorders>
            <w:vAlign w:val="bottom"/>
          </w:tcPr>
          <w:p w:rsidR="00DB2E19" w:rsidRDefault="00DB2E19" w:rsidP="00DB2E19">
            <w:pPr>
              <w:spacing w:line="260" w:lineRule="exact"/>
              <w:ind w:left="80"/>
              <w:rPr>
                <w:sz w:val="20"/>
                <w:szCs w:val="20"/>
              </w:rPr>
            </w:pPr>
            <w:r>
              <w:rPr>
                <w:rFonts w:ascii="Times New Roman" w:eastAsia="Times New Roman" w:hAnsi="Times New Roman" w:cs="Times New Roman"/>
                <w:sz w:val="24"/>
                <w:szCs w:val="24"/>
              </w:rPr>
              <w:t>117</w:t>
            </w:r>
          </w:p>
        </w:tc>
        <w:tc>
          <w:tcPr>
            <w:tcW w:w="1220" w:type="dxa"/>
            <w:tcBorders>
              <w:right w:val="single" w:sz="8" w:space="0" w:color="auto"/>
            </w:tcBorders>
          </w:tcPr>
          <w:p w:rsidR="00DB2E19" w:rsidRDefault="00DB2E19" w:rsidP="00DB2E19">
            <w:pPr>
              <w:spacing w:line="260"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r>
      <w:tr w:rsidR="00DB2E19" w:rsidTr="00DB2E19">
        <w:trPr>
          <w:trHeight w:val="281"/>
        </w:trPr>
        <w:tc>
          <w:tcPr>
            <w:tcW w:w="560" w:type="dxa"/>
            <w:tcBorders>
              <w:left w:val="single" w:sz="8" w:space="0" w:color="auto"/>
              <w:bottom w:val="single" w:sz="8" w:space="0" w:color="auto"/>
              <w:right w:val="single" w:sz="8" w:space="0" w:color="auto"/>
            </w:tcBorders>
            <w:vAlign w:val="bottom"/>
          </w:tcPr>
          <w:p w:rsidR="00DB2E19" w:rsidRDefault="00DB2E19" w:rsidP="00DB2E19">
            <w:pPr>
              <w:rPr>
                <w:sz w:val="24"/>
                <w:szCs w:val="24"/>
              </w:rPr>
            </w:pPr>
          </w:p>
        </w:tc>
        <w:tc>
          <w:tcPr>
            <w:tcW w:w="2840" w:type="dxa"/>
            <w:tcBorders>
              <w:bottom w:val="single" w:sz="8" w:space="0" w:color="auto"/>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системы</w:t>
            </w:r>
          </w:p>
        </w:tc>
        <w:tc>
          <w:tcPr>
            <w:tcW w:w="1000" w:type="dxa"/>
            <w:tcBorders>
              <w:bottom w:val="single" w:sz="8" w:space="0" w:color="auto"/>
              <w:right w:val="single" w:sz="8" w:space="0" w:color="auto"/>
            </w:tcBorders>
            <w:vAlign w:val="bottom"/>
          </w:tcPr>
          <w:p w:rsidR="00DB2E19" w:rsidRDefault="00DB2E19" w:rsidP="00DB2E19">
            <w:pPr>
              <w:rPr>
                <w:sz w:val="24"/>
                <w:szCs w:val="24"/>
              </w:rPr>
            </w:pPr>
          </w:p>
        </w:tc>
        <w:tc>
          <w:tcPr>
            <w:tcW w:w="1000" w:type="dxa"/>
            <w:tcBorders>
              <w:bottom w:val="single" w:sz="8" w:space="0" w:color="auto"/>
              <w:right w:val="single" w:sz="8" w:space="0" w:color="auto"/>
            </w:tcBorders>
            <w:vAlign w:val="bottom"/>
          </w:tcPr>
          <w:p w:rsidR="00DB2E19" w:rsidRDefault="00DB2E19" w:rsidP="00DB2E19">
            <w:pPr>
              <w:rPr>
                <w:sz w:val="24"/>
                <w:szCs w:val="24"/>
              </w:rPr>
            </w:pPr>
          </w:p>
        </w:tc>
        <w:tc>
          <w:tcPr>
            <w:tcW w:w="1000" w:type="dxa"/>
            <w:tcBorders>
              <w:bottom w:val="single" w:sz="8" w:space="0" w:color="auto"/>
              <w:right w:val="single" w:sz="8" w:space="0" w:color="auto"/>
            </w:tcBorders>
            <w:vAlign w:val="bottom"/>
          </w:tcPr>
          <w:p w:rsidR="00DB2E19" w:rsidRDefault="00DB2E19" w:rsidP="00DB2E19">
            <w:pPr>
              <w:rPr>
                <w:sz w:val="24"/>
                <w:szCs w:val="24"/>
              </w:rPr>
            </w:pPr>
          </w:p>
        </w:tc>
        <w:tc>
          <w:tcPr>
            <w:tcW w:w="1020" w:type="dxa"/>
            <w:tcBorders>
              <w:bottom w:val="single" w:sz="8" w:space="0" w:color="auto"/>
              <w:right w:val="single" w:sz="8" w:space="0" w:color="auto"/>
            </w:tcBorders>
            <w:vAlign w:val="bottom"/>
          </w:tcPr>
          <w:p w:rsidR="00DB2E19" w:rsidRDefault="00DB2E19" w:rsidP="00DB2E19">
            <w:pPr>
              <w:rPr>
                <w:sz w:val="24"/>
                <w:szCs w:val="24"/>
              </w:rPr>
            </w:pPr>
          </w:p>
        </w:tc>
        <w:tc>
          <w:tcPr>
            <w:tcW w:w="1220" w:type="dxa"/>
            <w:tcBorders>
              <w:bottom w:val="single" w:sz="8" w:space="0" w:color="auto"/>
              <w:right w:val="single" w:sz="8" w:space="0" w:color="auto"/>
            </w:tcBorders>
            <w:vAlign w:val="bottom"/>
          </w:tcPr>
          <w:p w:rsidR="00DB2E19" w:rsidRDefault="00DB2E19" w:rsidP="00DB2E19">
            <w:pPr>
              <w:rPr>
                <w:sz w:val="24"/>
                <w:szCs w:val="24"/>
              </w:rPr>
            </w:pPr>
          </w:p>
        </w:tc>
        <w:tc>
          <w:tcPr>
            <w:tcW w:w="1220" w:type="dxa"/>
            <w:tcBorders>
              <w:bottom w:val="single" w:sz="8" w:space="0" w:color="auto"/>
              <w:right w:val="single" w:sz="8" w:space="0" w:color="auto"/>
            </w:tcBorders>
          </w:tcPr>
          <w:p w:rsidR="00DB2E19" w:rsidRDefault="00DB2E19" w:rsidP="00DB2E19">
            <w:pPr>
              <w:rPr>
                <w:sz w:val="24"/>
                <w:szCs w:val="24"/>
              </w:rPr>
            </w:pPr>
          </w:p>
        </w:tc>
      </w:tr>
      <w:tr w:rsidR="00DB2E19" w:rsidTr="00DB2E19">
        <w:trPr>
          <w:trHeight w:val="261"/>
        </w:trPr>
        <w:tc>
          <w:tcPr>
            <w:tcW w:w="560" w:type="dxa"/>
            <w:tcBorders>
              <w:left w:val="single" w:sz="8" w:space="0" w:color="auto"/>
              <w:right w:val="single" w:sz="8" w:space="0" w:color="auto"/>
            </w:tcBorders>
            <w:vAlign w:val="bottom"/>
          </w:tcPr>
          <w:p w:rsidR="00DB2E19" w:rsidRDefault="00DB2E19" w:rsidP="00DB2E19">
            <w:pPr>
              <w:spacing w:line="260" w:lineRule="exact"/>
              <w:ind w:left="120"/>
              <w:rPr>
                <w:sz w:val="20"/>
                <w:szCs w:val="20"/>
              </w:rPr>
            </w:pPr>
            <w:r>
              <w:rPr>
                <w:rFonts w:ascii="Times New Roman" w:eastAsia="Times New Roman" w:hAnsi="Times New Roman" w:cs="Times New Roman"/>
                <w:sz w:val="24"/>
                <w:szCs w:val="24"/>
              </w:rPr>
              <w:t>10</w:t>
            </w:r>
          </w:p>
        </w:tc>
        <w:tc>
          <w:tcPr>
            <w:tcW w:w="284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Болезни нервной</w:t>
            </w:r>
          </w:p>
        </w:tc>
        <w:tc>
          <w:tcPr>
            <w:tcW w:w="100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153</w:t>
            </w:r>
          </w:p>
        </w:tc>
        <w:tc>
          <w:tcPr>
            <w:tcW w:w="100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154</w:t>
            </w:r>
          </w:p>
        </w:tc>
        <w:tc>
          <w:tcPr>
            <w:tcW w:w="100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128</w:t>
            </w:r>
          </w:p>
        </w:tc>
        <w:tc>
          <w:tcPr>
            <w:tcW w:w="102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140</w:t>
            </w:r>
          </w:p>
        </w:tc>
        <w:tc>
          <w:tcPr>
            <w:tcW w:w="1220" w:type="dxa"/>
            <w:tcBorders>
              <w:right w:val="single" w:sz="8" w:space="0" w:color="auto"/>
            </w:tcBorders>
            <w:vAlign w:val="bottom"/>
          </w:tcPr>
          <w:p w:rsidR="00DB2E19" w:rsidRDefault="00DB2E19" w:rsidP="00DB2E19">
            <w:pPr>
              <w:spacing w:line="260" w:lineRule="exact"/>
              <w:ind w:left="80"/>
              <w:rPr>
                <w:sz w:val="20"/>
                <w:szCs w:val="20"/>
              </w:rPr>
            </w:pPr>
            <w:r>
              <w:rPr>
                <w:rFonts w:ascii="Times New Roman" w:eastAsia="Times New Roman" w:hAnsi="Times New Roman" w:cs="Times New Roman"/>
                <w:sz w:val="24"/>
                <w:szCs w:val="24"/>
              </w:rPr>
              <w:t>119</w:t>
            </w:r>
          </w:p>
        </w:tc>
        <w:tc>
          <w:tcPr>
            <w:tcW w:w="1220" w:type="dxa"/>
            <w:tcBorders>
              <w:right w:val="single" w:sz="8" w:space="0" w:color="auto"/>
            </w:tcBorders>
          </w:tcPr>
          <w:p w:rsidR="00DB2E19" w:rsidRDefault="00DB2E19" w:rsidP="00DB2E19">
            <w:pPr>
              <w:spacing w:line="260"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r>
      <w:tr w:rsidR="00DB2E19" w:rsidTr="00DB2E19">
        <w:trPr>
          <w:trHeight w:val="281"/>
        </w:trPr>
        <w:tc>
          <w:tcPr>
            <w:tcW w:w="560" w:type="dxa"/>
            <w:tcBorders>
              <w:left w:val="single" w:sz="8" w:space="0" w:color="auto"/>
              <w:bottom w:val="single" w:sz="8" w:space="0" w:color="auto"/>
              <w:right w:val="single" w:sz="8" w:space="0" w:color="auto"/>
            </w:tcBorders>
            <w:vAlign w:val="bottom"/>
          </w:tcPr>
          <w:p w:rsidR="00DB2E19" w:rsidRDefault="00DB2E19" w:rsidP="00DB2E19">
            <w:pPr>
              <w:rPr>
                <w:sz w:val="24"/>
                <w:szCs w:val="24"/>
              </w:rPr>
            </w:pPr>
          </w:p>
        </w:tc>
        <w:tc>
          <w:tcPr>
            <w:tcW w:w="2840" w:type="dxa"/>
            <w:tcBorders>
              <w:bottom w:val="single" w:sz="8" w:space="0" w:color="auto"/>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системы</w:t>
            </w:r>
          </w:p>
        </w:tc>
        <w:tc>
          <w:tcPr>
            <w:tcW w:w="1000" w:type="dxa"/>
            <w:tcBorders>
              <w:bottom w:val="single" w:sz="8" w:space="0" w:color="auto"/>
              <w:right w:val="single" w:sz="8" w:space="0" w:color="auto"/>
            </w:tcBorders>
            <w:vAlign w:val="bottom"/>
          </w:tcPr>
          <w:p w:rsidR="00DB2E19" w:rsidRDefault="00DB2E19" w:rsidP="00DB2E19">
            <w:pPr>
              <w:rPr>
                <w:sz w:val="24"/>
                <w:szCs w:val="24"/>
              </w:rPr>
            </w:pPr>
          </w:p>
        </w:tc>
        <w:tc>
          <w:tcPr>
            <w:tcW w:w="1000" w:type="dxa"/>
            <w:tcBorders>
              <w:bottom w:val="single" w:sz="8" w:space="0" w:color="auto"/>
              <w:right w:val="single" w:sz="8" w:space="0" w:color="auto"/>
            </w:tcBorders>
            <w:vAlign w:val="bottom"/>
          </w:tcPr>
          <w:p w:rsidR="00DB2E19" w:rsidRDefault="00DB2E19" w:rsidP="00DB2E19">
            <w:pPr>
              <w:rPr>
                <w:sz w:val="24"/>
                <w:szCs w:val="24"/>
              </w:rPr>
            </w:pPr>
          </w:p>
        </w:tc>
        <w:tc>
          <w:tcPr>
            <w:tcW w:w="1000" w:type="dxa"/>
            <w:tcBorders>
              <w:bottom w:val="single" w:sz="8" w:space="0" w:color="auto"/>
              <w:right w:val="single" w:sz="8" w:space="0" w:color="auto"/>
            </w:tcBorders>
            <w:vAlign w:val="bottom"/>
          </w:tcPr>
          <w:p w:rsidR="00DB2E19" w:rsidRDefault="00DB2E19" w:rsidP="00DB2E19">
            <w:pPr>
              <w:rPr>
                <w:sz w:val="24"/>
                <w:szCs w:val="24"/>
              </w:rPr>
            </w:pPr>
          </w:p>
        </w:tc>
        <w:tc>
          <w:tcPr>
            <w:tcW w:w="1020" w:type="dxa"/>
            <w:tcBorders>
              <w:bottom w:val="single" w:sz="8" w:space="0" w:color="auto"/>
              <w:right w:val="single" w:sz="8" w:space="0" w:color="auto"/>
            </w:tcBorders>
            <w:vAlign w:val="bottom"/>
          </w:tcPr>
          <w:p w:rsidR="00DB2E19" w:rsidRDefault="00DB2E19" w:rsidP="00DB2E19">
            <w:pPr>
              <w:rPr>
                <w:sz w:val="24"/>
                <w:szCs w:val="24"/>
              </w:rPr>
            </w:pPr>
          </w:p>
        </w:tc>
        <w:tc>
          <w:tcPr>
            <w:tcW w:w="1220" w:type="dxa"/>
            <w:tcBorders>
              <w:bottom w:val="single" w:sz="8" w:space="0" w:color="auto"/>
              <w:right w:val="single" w:sz="8" w:space="0" w:color="auto"/>
            </w:tcBorders>
            <w:vAlign w:val="bottom"/>
          </w:tcPr>
          <w:p w:rsidR="00DB2E19" w:rsidRDefault="00DB2E19" w:rsidP="00DB2E19">
            <w:pPr>
              <w:rPr>
                <w:sz w:val="24"/>
                <w:szCs w:val="24"/>
              </w:rPr>
            </w:pPr>
          </w:p>
        </w:tc>
        <w:tc>
          <w:tcPr>
            <w:tcW w:w="1220" w:type="dxa"/>
            <w:tcBorders>
              <w:bottom w:val="single" w:sz="8" w:space="0" w:color="auto"/>
              <w:right w:val="single" w:sz="8" w:space="0" w:color="auto"/>
            </w:tcBorders>
          </w:tcPr>
          <w:p w:rsidR="00DB2E19" w:rsidRDefault="00DB2E19" w:rsidP="00DB2E19">
            <w:pPr>
              <w:rPr>
                <w:sz w:val="24"/>
                <w:szCs w:val="24"/>
              </w:rPr>
            </w:pPr>
          </w:p>
        </w:tc>
      </w:tr>
      <w:tr w:rsidR="00DB2E19" w:rsidTr="00DB2E19">
        <w:trPr>
          <w:trHeight w:val="261"/>
        </w:trPr>
        <w:tc>
          <w:tcPr>
            <w:tcW w:w="560" w:type="dxa"/>
            <w:tcBorders>
              <w:left w:val="single" w:sz="8" w:space="0" w:color="auto"/>
              <w:right w:val="single" w:sz="8" w:space="0" w:color="auto"/>
            </w:tcBorders>
            <w:vAlign w:val="bottom"/>
          </w:tcPr>
          <w:p w:rsidR="00DB2E19" w:rsidRDefault="00DB2E19" w:rsidP="00DB2E19">
            <w:pPr>
              <w:spacing w:line="260" w:lineRule="exact"/>
              <w:ind w:left="120"/>
              <w:rPr>
                <w:sz w:val="20"/>
                <w:szCs w:val="20"/>
              </w:rPr>
            </w:pPr>
            <w:r>
              <w:rPr>
                <w:rFonts w:ascii="Times New Roman" w:eastAsia="Times New Roman" w:hAnsi="Times New Roman" w:cs="Times New Roman"/>
                <w:sz w:val="24"/>
                <w:szCs w:val="24"/>
              </w:rPr>
              <w:t>11</w:t>
            </w:r>
          </w:p>
        </w:tc>
        <w:tc>
          <w:tcPr>
            <w:tcW w:w="284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Болезни органов</w:t>
            </w:r>
          </w:p>
        </w:tc>
        <w:tc>
          <w:tcPr>
            <w:tcW w:w="100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198</w:t>
            </w:r>
          </w:p>
        </w:tc>
        <w:tc>
          <w:tcPr>
            <w:tcW w:w="100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304</w:t>
            </w:r>
          </w:p>
        </w:tc>
        <w:tc>
          <w:tcPr>
            <w:tcW w:w="100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404</w:t>
            </w:r>
          </w:p>
        </w:tc>
        <w:tc>
          <w:tcPr>
            <w:tcW w:w="102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387</w:t>
            </w:r>
          </w:p>
        </w:tc>
        <w:tc>
          <w:tcPr>
            <w:tcW w:w="1220" w:type="dxa"/>
            <w:tcBorders>
              <w:right w:val="single" w:sz="8" w:space="0" w:color="auto"/>
            </w:tcBorders>
            <w:vAlign w:val="bottom"/>
          </w:tcPr>
          <w:p w:rsidR="00DB2E19" w:rsidRDefault="00DB2E19" w:rsidP="00DB2E19">
            <w:pPr>
              <w:spacing w:line="260" w:lineRule="exact"/>
              <w:ind w:left="80"/>
              <w:rPr>
                <w:sz w:val="20"/>
                <w:szCs w:val="20"/>
              </w:rPr>
            </w:pPr>
            <w:r>
              <w:rPr>
                <w:rFonts w:ascii="Times New Roman" w:eastAsia="Times New Roman" w:hAnsi="Times New Roman" w:cs="Times New Roman"/>
                <w:sz w:val="24"/>
                <w:szCs w:val="24"/>
              </w:rPr>
              <w:t>488</w:t>
            </w:r>
          </w:p>
        </w:tc>
        <w:tc>
          <w:tcPr>
            <w:tcW w:w="1220" w:type="dxa"/>
            <w:tcBorders>
              <w:right w:val="single" w:sz="8" w:space="0" w:color="auto"/>
            </w:tcBorders>
          </w:tcPr>
          <w:p w:rsidR="00DB2E19" w:rsidRDefault="00DB2E19" w:rsidP="00DB2E19">
            <w:pPr>
              <w:spacing w:line="260"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524</w:t>
            </w:r>
          </w:p>
        </w:tc>
      </w:tr>
      <w:tr w:rsidR="00DB2E19" w:rsidTr="00DB2E19">
        <w:trPr>
          <w:trHeight w:val="276"/>
        </w:trPr>
        <w:tc>
          <w:tcPr>
            <w:tcW w:w="560" w:type="dxa"/>
            <w:tcBorders>
              <w:left w:val="single" w:sz="8" w:space="0" w:color="auto"/>
              <w:right w:val="single" w:sz="8" w:space="0" w:color="auto"/>
            </w:tcBorders>
            <w:vAlign w:val="bottom"/>
          </w:tcPr>
          <w:p w:rsidR="00DB2E19" w:rsidRDefault="00DB2E19" w:rsidP="00DB2E19">
            <w:pPr>
              <w:rPr>
                <w:sz w:val="24"/>
                <w:szCs w:val="24"/>
              </w:rPr>
            </w:pPr>
          </w:p>
        </w:tc>
        <w:tc>
          <w:tcPr>
            <w:tcW w:w="2840" w:type="dxa"/>
            <w:tcBorders>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дыхания в т.ч. ОРВИ,</w:t>
            </w:r>
          </w:p>
        </w:tc>
        <w:tc>
          <w:tcPr>
            <w:tcW w:w="1000" w:type="dxa"/>
            <w:tcBorders>
              <w:right w:val="single" w:sz="8" w:space="0" w:color="auto"/>
            </w:tcBorders>
            <w:vAlign w:val="bottom"/>
          </w:tcPr>
          <w:p w:rsidR="00DB2E19" w:rsidRDefault="00DB2E19" w:rsidP="00DB2E19">
            <w:pPr>
              <w:rPr>
                <w:sz w:val="24"/>
                <w:szCs w:val="24"/>
              </w:rPr>
            </w:pPr>
          </w:p>
        </w:tc>
        <w:tc>
          <w:tcPr>
            <w:tcW w:w="1000" w:type="dxa"/>
            <w:tcBorders>
              <w:right w:val="single" w:sz="8" w:space="0" w:color="auto"/>
            </w:tcBorders>
            <w:vAlign w:val="bottom"/>
          </w:tcPr>
          <w:p w:rsidR="00DB2E19" w:rsidRDefault="00DB2E19" w:rsidP="00DB2E19">
            <w:pPr>
              <w:rPr>
                <w:sz w:val="24"/>
                <w:szCs w:val="24"/>
              </w:rPr>
            </w:pPr>
          </w:p>
        </w:tc>
        <w:tc>
          <w:tcPr>
            <w:tcW w:w="1000" w:type="dxa"/>
            <w:tcBorders>
              <w:right w:val="single" w:sz="8" w:space="0" w:color="auto"/>
            </w:tcBorders>
            <w:vAlign w:val="bottom"/>
          </w:tcPr>
          <w:p w:rsidR="00DB2E19" w:rsidRDefault="00DB2E19" w:rsidP="00DB2E19">
            <w:pPr>
              <w:rPr>
                <w:sz w:val="24"/>
                <w:szCs w:val="24"/>
              </w:rPr>
            </w:pPr>
          </w:p>
        </w:tc>
        <w:tc>
          <w:tcPr>
            <w:tcW w:w="1020" w:type="dxa"/>
            <w:tcBorders>
              <w:right w:val="single" w:sz="8" w:space="0" w:color="auto"/>
            </w:tcBorders>
            <w:vAlign w:val="bottom"/>
          </w:tcPr>
          <w:p w:rsidR="00DB2E19" w:rsidRDefault="00DB2E19" w:rsidP="00DB2E19">
            <w:pPr>
              <w:rPr>
                <w:sz w:val="24"/>
                <w:szCs w:val="24"/>
              </w:rPr>
            </w:pPr>
          </w:p>
        </w:tc>
        <w:tc>
          <w:tcPr>
            <w:tcW w:w="1220" w:type="dxa"/>
            <w:tcBorders>
              <w:right w:val="single" w:sz="8" w:space="0" w:color="auto"/>
            </w:tcBorders>
            <w:vAlign w:val="bottom"/>
          </w:tcPr>
          <w:p w:rsidR="00DB2E19" w:rsidRDefault="00DB2E19" w:rsidP="00DB2E19">
            <w:pPr>
              <w:rPr>
                <w:sz w:val="24"/>
                <w:szCs w:val="24"/>
              </w:rPr>
            </w:pPr>
          </w:p>
        </w:tc>
        <w:tc>
          <w:tcPr>
            <w:tcW w:w="1220" w:type="dxa"/>
            <w:tcBorders>
              <w:right w:val="single" w:sz="8" w:space="0" w:color="auto"/>
            </w:tcBorders>
          </w:tcPr>
          <w:p w:rsidR="00DB2E19" w:rsidRDefault="00DB2E19" w:rsidP="00DB2E19">
            <w:pPr>
              <w:rPr>
                <w:sz w:val="24"/>
                <w:szCs w:val="24"/>
              </w:rPr>
            </w:pPr>
          </w:p>
        </w:tc>
      </w:tr>
      <w:tr w:rsidR="00DB2E19" w:rsidTr="00DB2E19">
        <w:trPr>
          <w:trHeight w:val="281"/>
        </w:trPr>
        <w:tc>
          <w:tcPr>
            <w:tcW w:w="560" w:type="dxa"/>
            <w:tcBorders>
              <w:left w:val="single" w:sz="8" w:space="0" w:color="auto"/>
              <w:bottom w:val="single" w:sz="8" w:space="0" w:color="auto"/>
              <w:right w:val="single" w:sz="8" w:space="0" w:color="auto"/>
            </w:tcBorders>
            <w:vAlign w:val="bottom"/>
          </w:tcPr>
          <w:p w:rsidR="00DB2E19" w:rsidRDefault="00DB2E19" w:rsidP="00DB2E19">
            <w:pPr>
              <w:rPr>
                <w:sz w:val="24"/>
                <w:szCs w:val="24"/>
              </w:rPr>
            </w:pPr>
          </w:p>
        </w:tc>
        <w:tc>
          <w:tcPr>
            <w:tcW w:w="2840" w:type="dxa"/>
            <w:tcBorders>
              <w:bottom w:val="single" w:sz="8" w:space="0" w:color="auto"/>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грипп, пневмония</w:t>
            </w:r>
          </w:p>
        </w:tc>
        <w:tc>
          <w:tcPr>
            <w:tcW w:w="1000" w:type="dxa"/>
            <w:tcBorders>
              <w:bottom w:val="single" w:sz="8" w:space="0" w:color="auto"/>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146</w:t>
            </w:r>
          </w:p>
        </w:tc>
        <w:tc>
          <w:tcPr>
            <w:tcW w:w="1000" w:type="dxa"/>
            <w:tcBorders>
              <w:bottom w:val="single" w:sz="8" w:space="0" w:color="auto"/>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258</w:t>
            </w:r>
          </w:p>
        </w:tc>
        <w:tc>
          <w:tcPr>
            <w:tcW w:w="1000" w:type="dxa"/>
            <w:tcBorders>
              <w:bottom w:val="single" w:sz="8" w:space="0" w:color="auto"/>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371</w:t>
            </w:r>
          </w:p>
        </w:tc>
        <w:tc>
          <w:tcPr>
            <w:tcW w:w="1020" w:type="dxa"/>
            <w:tcBorders>
              <w:bottom w:val="single" w:sz="8" w:space="0" w:color="auto"/>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324</w:t>
            </w:r>
          </w:p>
        </w:tc>
        <w:tc>
          <w:tcPr>
            <w:tcW w:w="1220" w:type="dxa"/>
            <w:tcBorders>
              <w:bottom w:val="single" w:sz="8" w:space="0" w:color="auto"/>
              <w:right w:val="single" w:sz="8" w:space="0" w:color="auto"/>
            </w:tcBorders>
            <w:vAlign w:val="bottom"/>
          </w:tcPr>
          <w:p w:rsidR="00DB2E19" w:rsidRDefault="00DB2E19" w:rsidP="00DB2E19">
            <w:pPr>
              <w:ind w:left="80"/>
              <w:rPr>
                <w:sz w:val="20"/>
                <w:szCs w:val="20"/>
              </w:rPr>
            </w:pPr>
            <w:r>
              <w:rPr>
                <w:rFonts w:ascii="Times New Roman" w:eastAsia="Times New Roman" w:hAnsi="Times New Roman" w:cs="Times New Roman"/>
                <w:sz w:val="24"/>
                <w:szCs w:val="24"/>
              </w:rPr>
              <w:t>406</w:t>
            </w:r>
          </w:p>
        </w:tc>
        <w:tc>
          <w:tcPr>
            <w:tcW w:w="1220" w:type="dxa"/>
            <w:tcBorders>
              <w:bottom w:val="single" w:sz="8" w:space="0" w:color="auto"/>
              <w:right w:val="single" w:sz="8" w:space="0" w:color="auto"/>
            </w:tcBorders>
          </w:tcPr>
          <w:p w:rsidR="00DB2E19" w:rsidRDefault="00DB2E19" w:rsidP="00DB2E19">
            <w:pPr>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430</w:t>
            </w:r>
          </w:p>
        </w:tc>
      </w:tr>
      <w:tr w:rsidR="00DB2E19" w:rsidTr="00DB2E19">
        <w:trPr>
          <w:trHeight w:val="261"/>
        </w:trPr>
        <w:tc>
          <w:tcPr>
            <w:tcW w:w="560" w:type="dxa"/>
            <w:tcBorders>
              <w:left w:val="single" w:sz="8" w:space="0" w:color="auto"/>
              <w:right w:val="single" w:sz="8" w:space="0" w:color="auto"/>
            </w:tcBorders>
            <w:vAlign w:val="bottom"/>
          </w:tcPr>
          <w:p w:rsidR="00DB2E19" w:rsidRDefault="00DB2E19" w:rsidP="00DB2E19">
            <w:pPr>
              <w:spacing w:line="260" w:lineRule="exact"/>
              <w:ind w:left="120"/>
              <w:rPr>
                <w:sz w:val="20"/>
                <w:szCs w:val="20"/>
              </w:rPr>
            </w:pPr>
            <w:r>
              <w:rPr>
                <w:rFonts w:ascii="Times New Roman" w:eastAsia="Times New Roman" w:hAnsi="Times New Roman" w:cs="Times New Roman"/>
                <w:sz w:val="24"/>
                <w:szCs w:val="24"/>
              </w:rPr>
              <w:t>12</w:t>
            </w:r>
          </w:p>
        </w:tc>
        <w:tc>
          <w:tcPr>
            <w:tcW w:w="284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Болезни органов</w:t>
            </w:r>
          </w:p>
        </w:tc>
        <w:tc>
          <w:tcPr>
            <w:tcW w:w="100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247</w:t>
            </w:r>
          </w:p>
        </w:tc>
        <w:tc>
          <w:tcPr>
            <w:tcW w:w="100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274</w:t>
            </w:r>
          </w:p>
        </w:tc>
        <w:tc>
          <w:tcPr>
            <w:tcW w:w="100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344</w:t>
            </w:r>
          </w:p>
        </w:tc>
        <w:tc>
          <w:tcPr>
            <w:tcW w:w="1020" w:type="dxa"/>
            <w:tcBorders>
              <w:right w:val="single" w:sz="8" w:space="0" w:color="auto"/>
            </w:tcBorders>
            <w:vAlign w:val="bottom"/>
          </w:tcPr>
          <w:p w:rsidR="00DB2E19" w:rsidRDefault="00DB2E19" w:rsidP="00DB2E19">
            <w:pPr>
              <w:spacing w:line="260" w:lineRule="exact"/>
              <w:ind w:left="100"/>
              <w:rPr>
                <w:sz w:val="20"/>
                <w:szCs w:val="20"/>
              </w:rPr>
            </w:pPr>
            <w:r>
              <w:rPr>
                <w:rFonts w:ascii="Times New Roman" w:eastAsia="Times New Roman" w:hAnsi="Times New Roman" w:cs="Times New Roman"/>
                <w:sz w:val="24"/>
                <w:szCs w:val="24"/>
              </w:rPr>
              <w:t>356</w:t>
            </w:r>
          </w:p>
        </w:tc>
        <w:tc>
          <w:tcPr>
            <w:tcW w:w="1220" w:type="dxa"/>
            <w:tcBorders>
              <w:right w:val="single" w:sz="8" w:space="0" w:color="auto"/>
            </w:tcBorders>
            <w:vAlign w:val="bottom"/>
          </w:tcPr>
          <w:p w:rsidR="00DB2E19" w:rsidRDefault="00DB2E19" w:rsidP="00DB2E19">
            <w:pPr>
              <w:spacing w:line="260" w:lineRule="exact"/>
              <w:ind w:left="80"/>
              <w:rPr>
                <w:sz w:val="20"/>
                <w:szCs w:val="20"/>
              </w:rPr>
            </w:pPr>
            <w:r>
              <w:rPr>
                <w:rFonts w:ascii="Times New Roman" w:eastAsia="Times New Roman" w:hAnsi="Times New Roman" w:cs="Times New Roman"/>
                <w:sz w:val="24"/>
                <w:szCs w:val="24"/>
              </w:rPr>
              <w:t>286</w:t>
            </w:r>
          </w:p>
        </w:tc>
        <w:tc>
          <w:tcPr>
            <w:tcW w:w="1220" w:type="dxa"/>
            <w:tcBorders>
              <w:right w:val="single" w:sz="8" w:space="0" w:color="auto"/>
            </w:tcBorders>
          </w:tcPr>
          <w:p w:rsidR="00DB2E19" w:rsidRDefault="00DB2E19" w:rsidP="00DB2E19">
            <w:pPr>
              <w:spacing w:line="260"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r>
      <w:tr w:rsidR="00DB2E19" w:rsidTr="00DB2E19">
        <w:trPr>
          <w:trHeight w:val="276"/>
        </w:trPr>
        <w:tc>
          <w:tcPr>
            <w:tcW w:w="560" w:type="dxa"/>
            <w:tcBorders>
              <w:left w:val="single" w:sz="8" w:space="0" w:color="auto"/>
              <w:right w:val="single" w:sz="8" w:space="0" w:color="auto"/>
            </w:tcBorders>
            <w:vAlign w:val="bottom"/>
          </w:tcPr>
          <w:p w:rsidR="00DB2E19" w:rsidRDefault="00DB2E19" w:rsidP="00DB2E19">
            <w:pPr>
              <w:rPr>
                <w:sz w:val="24"/>
                <w:szCs w:val="24"/>
              </w:rPr>
            </w:pPr>
          </w:p>
        </w:tc>
        <w:tc>
          <w:tcPr>
            <w:tcW w:w="2840" w:type="dxa"/>
            <w:tcBorders>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пищеварения:</w:t>
            </w:r>
          </w:p>
        </w:tc>
        <w:tc>
          <w:tcPr>
            <w:tcW w:w="1000" w:type="dxa"/>
            <w:tcBorders>
              <w:right w:val="single" w:sz="8" w:space="0" w:color="auto"/>
            </w:tcBorders>
            <w:vAlign w:val="bottom"/>
          </w:tcPr>
          <w:p w:rsidR="00DB2E19" w:rsidRDefault="00DB2E19" w:rsidP="00DB2E19">
            <w:pPr>
              <w:rPr>
                <w:sz w:val="24"/>
                <w:szCs w:val="24"/>
              </w:rPr>
            </w:pPr>
          </w:p>
        </w:tc>
        <w:tc>
          <w:tcPr>
            <w:tcW w:w="1000" w:type="dxa"/>
            <w:tcBorders>
              <w:right w:val="single" w:sz="8" w:space="0" w:color="auto"/>
            </w:tcBorders>
            <w:vAlign w:val="bottom"/>
          </w:tcPr>
          <w:p w:rsidR="00DB2E19" w:rsidRDefault="00DB2E19" w:rsidP="00DB2E19">
            <w:pPr>
              <w:rPr>
                <w:sz w:val="24"/>
                <w:szCs w:val="24"/>
              </w:rPr>
            </w:pPr>
          </w:p>
        </w:tc>
        <w:tc>
          <w:tcPr>
            <w:tcW w:w="1000" w:type="dxa"/>
            <w:tcBorders>
              <w:right w:val="single" w:sz="8" w:space="0" w:color="auto"/>
            </w:tcBorders>
            <w:vAlign w:val="bottom"/>
          </w:tcPr>
          <w:p w:rsidR="00DB2E19" w:rsidRDefault="00DB2E19" w:rsidP="00DB2E19">
            <w:pPr>
              <w:rPr>
                <w:sz w:val="24"/>
                <w:szCs w:val="24"/>
              </w:rPr>
            </w:pPr>
          </w:p>
        </w:tc>
        <w:tc>
          <w:tcPr>
            <w:tcW w:w="1020" w:type="dxa"/>
            <w:tcBorders>
              <w:right w:val="single" w:sz="8" w:space="0" w:color="auto"/>
            </w:tcBorders>
            <w:vAlign w:val="bottom"/>
          </w:tcPr>
          <w:p w:rsidR="00DB2E19" w:rsidRDefault="00DB2E19" w:rsidP="00DB2E19">
            <w:pPr>
              <w:rPr>
                <w:sz w:val="24"/>
                <w:szCs w:val="24"/>
              </w:rPr>
            </w:pPr>
          </w:p>
        </w:tc>
        <w:tc>
          <w:tcPr>
            <w:tcW w:w="1220" w:type="dxa"/>
            <w:tcBorders>
              <w:right w:val="single" w:sz="8" w:space="0" w:color="auto"/>
            </w:tcBorders>
            <w:vAlign w:val="bottom"/>
          </w:tcPr>
          <w:p w:rsidR="00DB2E19" w:rsidRDefault="00DB2E19" w:rsidP="00DB2E19">
            <w:pPr>
              <w:rPr>
                <w:sz w:val="24"/>
                <w:szCs w:val="24"/>
              </w:rPr>
            </w:pPr>
          </w:p>
        </w:tc>
        <w:tc>
          <w:tcPr>
            <w:tcW w:w="1220" w:type="dxa"/>
            <w:tcBorders>
              <w:right w:val="single" w:sz="8" w:space="0" w:color="auto"/>
            </w:tcBorders>
          </w:tcPr>
          <w:p w:rsidR="00DB2E19" w:rsidRDefault="00DB2E19" w:rsidP="00DB2E19">
            <w:pPr>
              <w:rPr>
                <w:sz w:val="24"/>
                <w:szCs w:val="24"/>
              </w:rPr>
            </w:pPr>
          </w:p>
        </w:tc>
      </w:tr>
      <w:tr w:rsidR="00DB2E19" w:rsidTr="00DB2E19">
        <w:trPr>
          <w:trHeight w:val="276"/>
        </w:trPr>
        <w:tc>
          <w:tcPr>
            <w:tcW w:w="560" w:type="dxa"/>
            <w:tcBorders>
              <w:left w:val="single" w:sz="8" w:space="0" w:color="auto"/>
              <w:right w:val="single" w:sz="8" w:space="0" w:color="auto"/>
            </w:tcBorders>
            <w:vAlign w:val="bottom"/>
          </w:tcPr>
          <w:p w:rsidR="00DB2E19" w:rsidRDefault="00DB2E19" w:rsidP="00DB2E19">
            <w:pPr>
              <w:rPr>
                <w:sz w:val="24"/>
                <w:szCs w:val="24"/>
              </w:rPr>
            </w:pPr>
          </w:p>
        </w:tc>
        <w:tc>
          <w:tcPr>
            <w:tcW w:w="2840" w:type="dxa"/>
            <w:tcBorders>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а) кариес</w:t>
            </w:r>
          </w:p>
        </w:tc>
        <w:tc>
          <w:tcPr>
            <w:tcW w:w="1000" w:type="dxa"/>
            <w:tcBorders>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216</w:t>
            </w:r>
          </w:p>
        </w:tc>
        <w:tc>
          <w:tcPr>
            <w:tcW w:w="1000" w:type="dxa"/>
            <w:tcBorders>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244</w:t>
            </w:r>
          </w:p>
        </w:tc>
        <w:tc>
          <w:tcPr>
            <w:tcW w:w="1000" w:type="dxa"/>
            <w:tcBorders>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284</w:t>
            </w:r>
          </w:p>
        </w:tc>
        <w:tc>
          <w:tcPr>
            <w:tcW w:w="1020" w:type="dxa"/>
            <w:tcBorders>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275</w:t>
            </w:r>
          </w:p>
        </w:tc>
        <w:tc>
          <w:tcPr>
            <w:tcW w:w="1220" w:type="dxa"/>
            <w:tcBorders>
              <w:right w:val="single" w:sz="8" w:space="0" w:color="auto"/>
            </w:tcBorders>
            <w:vAlign w:val="bottom"/>
          </w:tcPr>
          <w:p w:rsidR="00DB2E19" w:rsidRDefault="00DB2E19" w:rsidP="00DB2E19">
            <w:pPr>
              <w:ind w:left="80"/>
              <w:rPr>
                <w:sz w:val="20"/>
                <w:szCs w:val="20"/>
              </w:rPr>
            </w:pPr>
            <w:r>
              <w:rPr>
                <w:rFonts w:ascii="Times New Roman" w:eastAsia="Times New Roman" w:hAnsi="Times New Roman" w:cs="Times New Roman"/>
                <w:sz w:val="24"/>
                <w:szCs w:val="24"/>
              </w:rPr>
              <w:t>236</w:t>
            </w:r>
          </w:p>
        </w:tc>
        <w:tc>
          <w:tcPr>
            <w:tcW w:w="1220" w:type="dxa"/>
            <w:tcBorders>
              <w:right w:val="single" w:sz="8" w:space="0" w:color="auto"/>
            </w:tcBorders>
          </w:tcPr>
          <w:p w:rsidR="00DB2E19" w:rsidRDefault="00DB2E19" w:rsidP="00DB2E19">
            <w:pPr>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r>
      <w:tr w:rsidR="00DB2E19" w:rsidTr="00DB2E19">
        <w:trPr>
          <w:trHeight w:val="276"/>
        </w:trPr>
        <w:tc>
          <w:tcPr>
            <w:tcW w:w="560" w:type="dxa"/>
            <w:tcBorders>
              <w:left w:val="single" w:sz="8" w:space="0" w:color="auto"/>
              <w:right w:val="single" w:sz="8" w:space="0" w:color="auto"/>
            </w:tcBorders>
            <w:vAlign w:val="bottom"/>
          </w:tcPr>
          <w:p w:rsidR="00DB2E19" w:rsidRDefault="00DB2E19" w:rsidP="00DB2E19">
            <w:pPr>
              <w:rPr>
                <w:sz w:val="24"/>
                <w:szCs w:val="24"/>
              </w:rPr>
            </w:pPr>
          </w:p>
        </w:tc>
        <w:tc>
          <w:tcPr>
            <w:tcW w:w="2840" w:type="dxa"/>
            <w:tcBorders>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б)холецистит</w:t>
            </w:r>
          </w:p>
        </w:tc>
        <w:tc>
          <w:tcPr>
            <w:tcW w:w="1000" w:type="dxa"/>
            <w:tcBorders>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27</w:t>
            </w:r>
          </w:p>
        </w:tc>
        <w:tc>
          <w:tcPr>
            <w:tcW w:w="1000" w:type="dxa"/>
            <w:tcBorders>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22</w:t>
            </w:r>
          </w:p>
        </w:tc>
        <w:tc>
          <w:tcPr>
            <w:tcW w:w="1000" w:type="dxa"/>
            <w:tcBorders>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54</w:t>
            </w:r>
          </w:p>
        </w:tc>
        <w:tc>
          <w:tcPr>
            <w:tcW w:w="1020" w:type="dxa"/>
            <w:tcBorders>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69</w:t>
            </w:r>
          </w:p>
        </w:tc>
        <w:tc>
          <w:tcPr>
            <w:tcW w:w="1220" w:type="dxa"/>
            <w:tcBorders>
              <w:right w:val="single" w:sz="8" w:space="0" w:color="auto"/>
            </w:tcBorders>
            <w:vAlign w:val="bottom"/>
          </w:tcPr>
          <w:p w:rsidR="00DB2E19" w:rsidRDefault="00DB2E19" w:rsidP="00DB2E19">
            <w:pPr>
              <w:ind w:left="80"/>
              <w:rPr>
                <w:sz w:val="20"/>
                <w:szCs w:val="20"/>
              </w:rPr>
            </w:pPr>
            <w:r>
              <w:rPr>
                <w:rFonts w:ascii="Times New Roman" w:eastAsia="Times New Roman" w:hAnsi="Times New Roman" w:cs="Times New Roman"/>
                <w:sz w:val="24"/>
                <w:szCs w:val="24"/>
              </w:rPr>
              <w:t>42</w:t>
            </w:r>
          </w:p>
        </w:tc>
        <w:tc>
          <w:tcPr>
            <w:tcW w:w="1220" w:type="dxa"/>
            <w:tcBorders>
              <w:right w:val="single" w:sz="8" w:space="0" w:color="auto"/>
            </w:tcBorders>
          </w:tcPr>
          <w:p w:rsidR="00DB2E19" w:rsidRDefault="00DB2E19" w:rsidP="00DB2E19">
            <w:pPr>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DB2E19" w:rsidTr="00DB2E19">
        <w:trPr>
          <w:trHeight w:val="276"/>
        </w:trPr>
        <w:tc>
          <w:tcPr>
            <w:tcW w:w="560" w:type="dxa"/>
            <w:tcBorders>
              <w:left w:val="single" w:sz="8" w:space="0" w:color="auto"/>
              <w:right w:val="single" w:sz="8" w:space="0" w:color="auto"/>
            </w:tcBorders>
            <w:vAlign w:val="bottom"/>
          </w:tcPr>
          <w:p w:rsidR="00DB2E19" w:rsidRDefault="00DB2E19" w:rsidP="00DB2E19">
            <w:pPr>
              <w:rPr>
                <w:sz w:val="24"/>
                <w:szCs w:val="24"/>
              </w:rPr>
            </w:pPr>
          </w:p>
        </w:tc>
        <w:tc>
          <w:tcPr>
            <w:tcW w:w="2840" w:type="dxa"/>
            <w:tcBorders>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в) г/дуоденит</w:t>
            </w:r>
          </w:p>
        </w:tc>
        <w:tc>
          <w:tcPr>
            <w:tcW w:w="1000" w:type="dxa"/>
            <w:tcBorders>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4</w:t>
            </w:r>
          </w:p>
        </w:tc>
        <w:tc>
          <w:tcPr>
            <w:tcW w:w="1000" w:type="dxa"/>
            <w:tcBorders>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8</w:t>
            </w:r>
          </w:p>
        </w:tc>
        <w:tc>
          <w:tcPr>
            <w:tcW w:w="1000" w:type="dxa"/>
            <w:tcBorders>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6</w:t>
            </w:r>
          </w:p>
        </w:tc>
        <w:tc>
          <w:tcPr>
            <w:tcW w:w="1020" w:type="dxa"/>
            <w:tcBorders>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12</w:t>
            </w:r>
          </w:p>
        </w:tc>
        <w:tc>
          <w:tcPr>
            <w:tcW w:w="1220" w:type="dxa"/>
            <w:tcBorders>
              <w:right w:val="single" w:sz="8" w:space="0" w:color="auto"/>
            </w:tcBorders>
            <w:vAlign w:val="bottom"/>
          </w:tcPr>
          <w:p w:rsidR="00DB2E19" w:rsidRDefault="00DB2E19" w:rsidP="00DB2E19">
            <w:pPr>
              <w:ind w:left="80"/>
              <w:rPr>
                <w:sz w:val="20"/>
                <w:szCs w:val="20"/>
              </w:rPr>
            </w:pPr>
            <w:r>
              <w:rPr>
                <w:rFonts w:ascii="Times New Roman" w:eastAsia="Times New Roman" w:hAnsi="Times New Roman" w:cs="Times New Roman"/>
                <w:sz w:val="24"/>
                <w:szCs w:val="24"/>
              </w:rPr>
              <w:t>8</w:t>
            </w:r>
          </w:p>
        </w:tc>
        <w:tc>
          <w:tcPr>
            <w:tcW w:w="1220" w:type="dxa"/>
            <w:tcBorders>
              <w:right w:val="single" w:sz="8" w:space="0" w:color="auto"/>
            </w:tcBorders>
          </w:tcPr>
          <w:p w:rsidR="00DB2E19" w:rsidRDefault="00DB2E19" w:rsidP="00DB2E19">
            <w:pPr>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DB2E19" w:rsidTr="00DB2E19">
        <w:trPr>
          <w:trHeight w:val="281"/>
        </w:trPr>
        <w:tc>
          <w:tcPr>
            <w:tcW w:w="560" w:type="dxa"/>
            <w:tcBorders>
              <w:left w:val="single" w:sz="8" w:space="0" w:color="auto"/>
              <w:bottom w:val="single" w:sz="8" w:space="0" w:color="auto"/>
              <w:right w:val="single" w:sz="8" w:space="0" w:color="auto"/>
            </w:tcBorders>
            <w:vAlign w:val="bottom"/>
          </w:tcPr>
          <w:p w:rsidR="00DB2E19" w:rsidRDefault="00DB2E19" w:rsidP="00DB2E19">
            <w:pPr>
              <w:rPr>
                <w:sz w:val="24"/>
                <w:szCs w:val="24"/>
              </w:rPr>
            </w:pPr>
          </w:p>
        </w:tc>
        <w:tc>
          <w:tcPr>
            <w:tcW w:w="2840" w:type="dxa"/>
            <w:tcBorders>
              <w:bottom w:val="single" w:sz="8" w:space="0" w:color="auto"/>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г) язва 12 п.к.</w:t>
            </w:r>
          </w:p>
        </w:tc>
        <w:tc>
          <w:tcPr>
            <w:tcW w:w="1000" w:type="dxa"/>
            <w:tcBorders>
              <w:bottom w:val="single" w:sz="8" w:space="0" w:color="auto"/>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w:t>
            </w:r>
          </w:p>
        </w:tc>
        <w:tc>
          <w:tcPr>
            <w:tcW w:w="1000" w:type="dxa"/>
            <w:tcBorders>
              <w:bottom w:val="single" w:sz="8" w:space="0" w:color="auto"/>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w:t>
            </w:r>
          </w:p>
        </w:tc>
        <w:tc>
          <w:tcPr>
            <w:tcW w:w="1000" w:type="dxa"/>
            <w:tcBorders>
              <w:bottom w:val="single" w:sz="8" w:space="0" w:color="auto"/>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w:t>
            </w:r>
          </w:p>
        </w:tc>
        <w:tc>
          <w:tcPr>
            <w:tcW w:w="1020" w:type="dxa"/>
            <w:tcBorders>
              <w:bottom w:val="single" w:sz="8" w:space="0" w:color="auto"/>
              <w:right w:val="single" w:sz="8" w:space="0" w:color="auto"/>
            </w:tcBorders>
            <w:vAlign w:val="bottom"/>
          </w:tcPr>
          <w:p w:rsidR="00DB2E19" w:rsidRDefault="00DB2E19" w:rsidP="00DB2E19">
            <w:pPr>
              <w:ind w:left="100"/>
              <w:rPr>
                <w:sz w:val="20"/>
                <w:szCs w:val="20"/>
              </w:rPr>
            </w:pPr>
            <w:r>
              <w:rPr>
                <w:rFonts w:ascii="Times New Roman" w:eastAsia="Times New Roman" w:hAnsi="Times New Roman" w:cs="Times New Roman"/>
                <w:sz w:val="24"/>
                <w:szCs w:val="24"/>
              </w:rPr>
              <w:t>-</w:t>
            </w:r>
          </w:p>
        </w:tc>
        <w:tc>
          <w:tcPr>
            <w:tcW w:w="1220" w:type="dxa"/>
            <w:tcBorders>
              <w:bottom w:val="single" w:sz="8" w:space="0" w:color="auto"/>
              <w:right w:val="single" w:sz="8" w:space="0" w:color="auto"/>
            </w:tcBorders>
            <w:vAlign w:val="bottom"/>
          </w:tcPr>
          <w:p w:rsidR="00DB2E19" w:rsidRDefault="00DB2E19" w:rsidP="00DB2E19">
            <w:pPr>
              <w:ind w:left="80"/>
              <w:rPr>
                <w:sz w:val="20"/>
                <w:szCs w:val="20"/>
              </w:rPr>
            </w:pPr>
            <w:r>
              <w:rPr>
                <w:rFonts w:ascii="Times New Roman" w:eastAsia="Times New Roman" w:hAnsi="Times New Roman" w:cs="Times New Roman"/>
                <w:sz w:val="24"/>
                <w:szCs w:val="24"/>
              </w:rPr>
              <w:t>-</w:t>
            </w:r>
          </w:p>
        </w:tc>
        <w:tc>
          <w:tcPr>
            <w:tcW w:w="1220" w:type="dxa"/>
            <w:tcBorders>
              <w:bottom w:val="single" w:sz="8" w:space="0" w:color="auto"/>
              <w:right w:val="single" w:sz="8" w:space="0" w:color="auto"/>
            </w:tcBorders>
          </w:tcPr>
          <w:p w:rsidR="00DB2E19" w:rsidRDefault="00DB2E19" w:rsidP="00DB2E19">
            <w:pPr>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B2E19" w:rsidTr="00DB2E19">
        <w:trPr>
          <w:trHeight w:val="266"/>
        </w:trPr>
        <w:tc>
          <w:tcPr>
            <w:tcW w:w="560" w:type="dxa"/>
            <w:tcBorders>
              <w:left w:val="single" w:sz="8" w:space="0" w:color="auto"/>
              <w:bottom w:val="single" w:sz="8" w:space="0" w:color="auto"/>
              <w:right w:val="single" w:sz="8" w:space="0" w:color="auto"/>
            </w:tcBorders>
            <w:vAlign w:val="bottom"/>
          </w:tcPr>
          <w:p w:rsidR="00DB2E19" w:rsidRDefault="00DB2E19" w:rsidP="00DB2E19">
            <w:pPr>
              <w:spacing w:line="264" w:lineRule="exact"/>
              <w:ind w:left="120"/>
              <w:rPr>
                <w:sz w:val="20"/>
                <w:szCs w:val="20"/>
              </w:rPr>
            </w:pPr>
            <w:r>
              <w:rPr>
                <w:rFonts w:ascii="Times New Roman" w:eastAsia="Times New Roman" w:hAnsi="Times New Roman" w:cs="Times New Roman"/>
                <w:sz w:val="24"/>
                <w:szCs w:val="24"/>
              </w:rPr>
              <w:t>13</w:t>
            </w:r>
          </w:p>
        </w:tc>
        <w:tc>
          <w:tcPr>
            <w:tcW w:w="284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Болезни кровообращения</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23</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39</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34</w:t>
            </w:r>
          </w:p>
        </w:tc>
        <w:tc>
          <w:tcPr>
            <w:tcW w:w="102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32</w:t>
            </w:r>
          </w:p>
        </w:tc>
        <w:tc>
          <w:tcPr>
            <w:tcW w:w="1220" w:type="dxa"/>
            <w:tcBorders>
              <w:bottom w:val="single" w:sz="8" w:space="0" w:color="auto"/>
              <w:right w:val="single" w:sz="8" w:space="0" w:color="auto"/>
            </w:tcBorders>
            <w:vAlign w:val="bottom"/>
          </w:tcPr>
          <w:p w:rsidR="00DB2E19" w:rsidRDefault="00DB2E19" w:rsidP="00DB2E19">
            <w:pPr>
              <w:spacing w:line="264" w:lineRule="exact"/>
              <w:ind w:left="80"/>
              <w:rPr>
                <w:sz w:val="20"/>
                <w:szCs w:val="20"/>
              </w:rPr>
            </w:pPr>
            <w:r>
              <w:rPr>
                <w:rFonts w:ascii="Times New Roman" w:eastAsia="Times New Roman" w:hAnsi="Times New Roman" w:cs="Times New Roman"/>
                <w:sz w:val="24"/>
                <w:szCs w:val="24"/>
              </w:rPr>
              <w:t>25</w:t>
            </w:r>
          </w:p>
        </w:tc>
        <w:tc>
          <w:tcPr>
            <w:tcW w:w="1220" w:type="dxa"/>
            <w:tcBorders>
              <w:bottom w:val="single" w:sz="8" w:space="0" w:color="auto"/>
              <w:right w:val="single" w:sz="8" w:space="0" w:color="auto"/>
            </w:tcBorders>
          </w:tcPr>
          <w:p w:rsidR="00DB2E19" w:rsidRDefault="00DB2E19" w:rsidP="00DB2E19">
            <w:pPr>
              <w:spacing w:line="264"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DB2E19" w:rsidTr="00DB2E19">
        <w:trPr>
          <w:trHeight w:val="268"/>
        </w:trPr>
        <w:tc>
          <w:tcPr>
            <w:tcW w:w="560" w:type="dxa"/>
            <w:tcBorders>
              <w:left w:val="single" w:sz="8" w:space="0" w:color="auto"/>
              <w:bottom w:val="single" w:sz="8" w:space="0" w:color="auto"/>
              <w:right w:val="single" w:sz="8" w:space="0" w:color="auto"/>
            </w:tcBorders>
            <w:vAlign w:val="bottom"/>
          </w:tcPr>
          <w:p w:rsidR="00DB2E19" w:rsidRDefault="00DB2E19" w:rsidP="00DB2E19">
            <w:pPr>
              <w:spacing w:line="264" w:lineRule="exact"/>
              <w:ind w:left="120"/>
              <w:rPr>
                <w:sz w:val="20"/>
                <w:szCs w:val="20"/>
              </w:rPr>
            </w:pPr>
            <w:r>
              <w:rPr>
                <w:rFonts w:ascii="Times New Roman" w:eastAsia="Times New Roman" w:hAnsi="Times New Roman" w:cs="Times New Roman"/>
                <w:sz w:val="24"/>
                <w:szCs w:val="24"/>
              </w:rPr>
              <w:t>14</w:t>
            </w:r>
          </w:p>
        </w:tc>
        <w:tc>
          <w:tcPr>
            <w:tcW w:w="284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Пиелонефрит</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5</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6</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5</w:t>
            </w:r>
          </w:p>
        </w:tc>
        <w:tc>
          <w:tcPr>
            <w:tcW w:w="102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7</w:t>
            </w:r>
          </w:p>
        </w:tc>
        <w:tc>
          <w:tcPr>
            <w:tcW w:w="1220" w:type="dxa"/>
            <w:tcBorders>
              <w:bottom w:val="single" w:sz="8" w:space="0" w:color="auto"/>
              <w:right w:val="single" w:sz="8" w:space="0" w:color="auto"/>
            </w:tcBorders>
            <w:vAlign w:val="bottom"/>
          </w:tcPr>
          <w:p w:rsidR="00DB2E19" w:rsidRDefault="00DB2E19" w:rsidP="00DB2E19">
            <w:pPr>
              <w:spacing w:line="264" w:lineRule="exact"/>
              <w:ind w:left="80"/>
              <w:rPr>
                <w:sz w:val="20"/>
                <w:szCs w:val="20"/>
              </w:rPr>
            </w:pPr>
            <w:r>
              <w:rPr>
                <w:rFonts w:ascii="Times New Roman" w:eastAsia="Times New Roman" w:hAnsi="Times New Roman" w:cs="Times New Roman"/>
                <w:sz w:val="24"/>
                <w:szCs w:val="24"/>
              </w:rPr>
              <w:t>5</w:t>
            </w:r>
          </w:p>
        </w:tc>
        <w:tc>
          <w:tcPr>
            <w:tcW w:w="1220" w:type="dxa"/>
            <w:tcBorders>
              <w:bottom w:val="single" w:sz="8" w:space="0" w:color="auto"/>
              <w:right w:val="single" w:sz="8" w:space="0" w:color="auto"/>
            </w:tcBorders>
          </w:tcPr>
          <w:p w:rsidR="00DB2E19" w:rsidRDefault="00DB2E19" w:rsidP="00DB2E19">
            <w:pPr>
              <w:spacing w:line="264"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DB2E19" w:rsidTr="00DB2E19">
        <w:trPr>
          <w:trHeight w:val="266"/>
        </w:trPr>
        <w:tc>
          <w:tcPr>
            <w:tcW w:w="560" w:type="dxa"/>
            <w:tcBorders>
              <w:left w:val="single" w:sz="8" w:space="0" w:color="auto"/>
              <w:bottom w:val="single" w:sz="8" w:space="0" w:color="auto"/>
              <w:right w:val="single" w:sz="8" w:space="0" w:color="auto"/>
            </w:tcBorders>
            <w:vAlign w:val="bottom"/>
          </w:tcPr>
          <w:p w:rsidR="00DB2E19" w:rsidRDefault="00DB2E19" w:rsidP="00DB2E19">
            <w:pPr>
              <w:spacing w:line="264" w:lineRule="exact"/>
              <w:ind w:left="120"/>
              <w:rPr>
                <w:sz w:val="20"/>
                <w:szCs w:val="20"/>
              </w:rPr>
            </w:pPr>
            <w:r>
              <w:rPr>
                <w:rFonts w:ascii="Times New Roman" w:eastAsia="Times New Roman" w:hAnsi="Times New Roman" w:cs="Times New Roman"/>
                <w:sz w:val="24"/>
                <w:szCs w:val="24"/>
              </w:rPr>
              <w:t>15</w:t>
            </w:r>
          </w:p>
        </w:tc>
        <w:tc>
          <w:tcPr>
            <w:tcW w:w="284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Травмы</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5</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6</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5</w:t>
            </w:r>
          </w:p>
        </w:tc>
        <w:tc>
          <w:tcPr>
            <w:tcW w:w="102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w:t>
            </w:r>
          </w:p>
        </w:tc>
        <w:tc>
          <w:tcPr>
            <w:tcW w:w="1220" w:type="dxa"/>
            <w:tcBorders>
              <w:bottom w:val="single" w:sz="8" w:space="0" w:color="auto"/>
              <w:right w:val="single" w:sz="8" w:space="0" w:color="auto"/>
            </w:tcBorders>
            <w:vAlign w:val="bottom"/>
          </w:tcPr>
          <w:p w:rsidR="00DB2E19" w:rsidRDefault="00DB2E19" w:rsidP="00DB2E19">
            <w:pPr>
              <w:spacing w:line="264" w:lineRule="exact"/>
              <w:ind w:left="80"/>
              <w:rPr>
                <w:sz w:val="20"/>
                <w:szCs w:val="20"/>
              </w:rPr>
            </w:pPr>
            <w:r>
              <w:rPr>
                <w:rFonts w:ascii="Times New Roman" w:eastAsia="Times New Roman" w:hAnsi="Times New Roman" w:cs="Times New Roman"/>
                <w:sz w:val="24"/>
                <w:szCs w:val="24"/>
              </w:rPr>
              <w:t>3</w:t>
            </w:r>
          </w:p>
        </w:tc>
        <w:tc>
          <w:tcPr>
            <w:tcW w:w="1220" w:type="dxa"/>
            <w:tcBorders>
              <w:bottom w:val="single" w:sz="8" w:space="0" w:color="auto"/>
              <w:right w:val="single" w:sz="8" w:space="0" w:color="auto"/>
            </w:tcBorders>
          </w:tcPr>
          <w:p w:rsidR="00DB2E19" w:rsidRDefault="00DB2E19" w:rsidP="00DB2E19">
            <w:pPr>
              <w:spacing w:line="264"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B2E19" w:rsidTr="00DB2E19">
        <w:trPr>
          <w:trHeight w:val="266"/>
        </w:trPr>
        <w:tc>
          <w:tcPr>
            <w:tcW w:w="560" w:type="dxa"/>
            <w:tcBorders>
              <w:left w:val="single" w:sz="8" w:space="0" w:color="auto"/>
              <w:bottom w:val="single" w:sz="8" w:space="0" w:color="auto"/>
              <w:right w:val="single" w:sz="8" w:space="0" w:color="auto"/>
            </w:tcBorders>
            <w:vAlign w:val="bottom"/>
          </w:tcPr>
          <w:p w:rsidR="00DB2E19" w:rsidRDefault="00DB2E19" w:rsidP="00DB2E19">
            <w:pPr>
              <w:spacing w:line="264" w:lineRule="exact"/>
              <w:ind w:left="120"/>
              <w:rPr>
                <w:sz w:val="20"/>
                <w:szCs w:val="20"/>
              </w:rPr>
            </w:pPr>
            <w:r>
              <w:rPr>
                <w:rFonts w:ascii="Times New Roman" w:eastAsia="Times New Roman" w:hAnsi="Times New Roman" w:cs="Times New Roman"/>
                <w:sz w:val="24"/>
                <w:szCs w:val="24"/>
              </w:rPr>
              <w:t>16</w:t>
            </w:r>
          </w:p>
        </w:tc>
        <w:tc>
          <w:tcPr>
            <w:tcW w:w="284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Дисп. группа  I</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248</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220</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226</w:t>
            </w:r>
          </w:p>
        </w:tc>
        <w:tc>
          <w:tcPr>
            <w:tcW w:w="102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214</w:t>
            </w:r>
          </w:p>
        </w:tc>
        <w:tc>
          <w:tcPr>
            <w:tcW w:w="1220" w:type="dxa"/>
            <w:tcBorders>
              <w:bottom w:val="single" w:sz="8" w:space="0" w:color="auto"/>
              <w:right w:val="single" w:sz="8" w:space="0" w:color="auto"/>
            </w:tcBorders>
            <w:vAlign w:val="bottom"/>
          </w:tcPr>
          <w:p w:rsidR="00DB2E19" w:rsidRDefault="00DB2E19" w:rsidP="00DB2E19">
            <w:pPr>
              <w:spacing w:line="264" w:lineRule="exact"/>
              <w:ind w:left="80"/>
              <w:rPr>
                <w:sz w:val="20"/>
                <w:szCs w:val="20"/>
              </w:rPr>
            </w:pPr>
            <w:r>
              <w:rPr>
                <w:rFonts w:ascii="Times New Roman" w:eastAsia="Times New Roman" w:hAnsi="Times New Roman" w:cs="Times New Roman"/>
                <w:sz w:val="24"/>
                <w:szCs w:val="24"/>
              </w:rPr>
              <w:t>205</w:t>
            </w:r>
          </w:p>
        </w:tc>
        <w:tc>
          <w:tcPr>
            <w:tcW w:w="1220" w:type="dxa"/>
            <w:tcBorders>
              <w:bottom w:val="single" w:sz="8" w:space="0" w:color="auto"/>
              <w:right w:val="single" w:sz="8" w:space="0" w:color="auto"/>
            </w:tcBorders>
          </w:tcPr>
          <w:p w:rsidR="00DB2E19" w:rsidRDefault="00DB2E19" w:rsidP="00DB2E19">
            <w:pPr>
              <w:spacing w:line="264"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r>
      <w:tr w:rsidR="00DB2E19" w:rsidTr="00DB2E19">
        <w:trPr>
          <w:trHeight w:val="266"/>
        </w:trPr>
        <w:tc>
          <w:tcPr>
            <w:tcW w:w="560" w:type="dxa"/>
            <w:tcBorders>
              <w:left w:val="single" w:sz="8" w:space="0" w:color="auto"/>
              <w:bottom w:val="single" w:sz="8" w:space="0" w:color="auto"/>
              <w:right w:val="single" w:sz="8" w:space="0" w:color="auto"/>
            </w:tcBorders>
            <w:vAlign w:val="bottom"/>
          </w:tcPr>
          <w:p w:rsidR="00DB2E19" w:rsidRDefault="00DB2E19" w:rsidP="00DB2E19">
            <w:pPr>
              <w:spacing w:line="264" w:lineRule="exact"/>
              <w:ind w:left="120"/>
              <w:rPr>
                <w:sz w:val="20"/>
                <w:szCs w:val="20"/>
              </w:rPr>
            </w:pPr>
            <w:r>
              <w:rPr>
                <w:rFonts w:ascii="Times New Roman" w:eastAsia="Times New Roman" w:hAnsi="Times New Roman" w:cs="Times New Roman"/>
                <w:sz w:val="24"/>
                <w:szCs w:val="24"/>
              </w:rPr>
              <w:t>17</w:t>
            </w:r>
          </w:p>
        </w:tc>
        <w:tc>
          <w:tcPr>
            <w:tcW w:w="284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Дисп. группа  II</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606</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654</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687</w:t>
            </w:r>
          </w:p>
        </w:tc>
        <w:tc>
          <w:tcPr>
            <w:tcW w:w="102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761</w:t>
            </w:r>
          </w:p>
        </w:tc>
        <w:tc>
          <w:tcPr>
            <w:tcW w:w="1220" w:type="dxa"/>
            <w:tcBorders>
              <w:bottom w:val="single" w:sz="8" w:space="0" w:color="auto"/>
              <w:right w:val="single" w:sz="8" w:space="0" w:color="auto"/>
            </w:tcBorders>
            <w:vAlign w:val="bottom"/>
          </w:tcPr>
          <w:p w:rsidR="00DB2E19" w:rsidRDefault="00DB2E19" w:rsidP="00DB2E19">
            <w:pPr>
              <w:spacing w:line="264" w:lineRule="exact"/>
              <w:ind w:left="80"/>
              <w:rPr>
                <w:sz w:val="20"/>
                <w:szCs w:val="20"/>
              </w:rPr>
            </w:pPr>
            <w:r>
              <w:rPr>
                <w:rFonts w:ascii="Times New Roman" w:eastAsia="Times New Roman" w:hAnsi="Times New Roman" w:cs="Times New Roman"/>
                <w:sz w:val="24"/>
                <w:szCs w:val="24"/>
              </w:rPr>
              <w:t>790</w:t>
            </w:r>
          </w:p>
        </w:tc>
        <w:tc>
          <w:tcPr>
            <w:tcW w:w="1220" w:type="dxa"/>
            <w:tcBorders>
              <w:bottom w:val="single" w:sz="8" w:space="0" w:color="auto"/>
              <w:right w:val="single" w:sz="8" w:space="0" w:color="auto"/>
            </w:tcBorders>
          </w:tcPr>
          <w:p w:rsidR="00DB2E19" w:rsidRDefault="00DB2E19" w:rsidP="00DB2E19">
            <w:pPr>
              <w:spacing w:line="264"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871</w:t>
            </w:r>
          </w:p>
        </w:tc>
      </w:tr>
      <w:tr w:rsidR="00DB2E19" w:rsidTr="00DB2E19">
        <w:trPr>
          <w:trHeight w:val="266"/>
        </w:trPr>
        <w:tc>
          <w:tcPr>
            <w:tcW w:w="560" w:type="dxa"/>
            <w:tcBorders>
              <w:left w:val="single" w:sz="8" w:space="0" w:color="auto"/>
              <w:bottom w:val="single" w:sz="8" w:space="0" w:color="auto"/>
              <w:right w:val="single" w:sz="8" w:space="0" w:color="auto"/>
            </w:tcBorders>
            <w:vAlign w:val="bottom"/>
          </w:tcPr>
          <w:p w:rsidR="00DB2E19" w:rsidRDefault="00DB2E19" w:rsidP="00DB2E19">
            <w:pPr>
              <w:spacing w:line="264" w:lineRule="exact"/>
              <w:ind w:left="120"/>
              <w:rPr>
                <w:sz w:val="20"/>
                <w:szCs w:val="20"/>
              </w:rPr>
            </w:pPr>
            <w:r>
              <w:rPr>
                <w:rFonts w:ascii="Times New Roman" w:eastAsia="Times New Roman" w:hAnsi="Times New Roman" w:cs="Times New Roman"/>
                <w:sz w:val="24"/>
                <w:szCs w:val="24"/>
              </w:rPr>
              <w:t>18</w:t>
            </w:r>
          </w:p>
        </w:tc>
        <w:tc>
          <w:tcPr>
            <w:tcW w:w="284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Дисп.группа III</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198</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219</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207</w:t>
            </w:r>
          </w:p>
        </w:tc>
        <w:tc>
          <w:tcPr>
            <w:tcW w:w="102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226</w:t>
            </w:r>
          </w:p>
        </w:tc>
        <w:tc>
          <w:tcPr>
            <w:tcW w:w="1220" w:type="dxa"/>
            <w:tcBorders>
              <w:bottom w:val="single" w:sz="8" w:space="0" w:color="auto"/>
              <w:right w:val="single" w:sz="8" w:space="0" w:color="auto"/>
            </w:tcBorders>
            <w:vAlign w:val="bottom"/>
          </w:tcPr>
          <w:p w:rsidR="00DB2E19" w:rsidRDefault="00DB2E19" w:rsidP="00DB2E19">
            <w:pPr>
              <w:spacing w:line="264" w:lineRule="exact"/>
              <w:ind w:left="80"/>
              <w:rPr>
                <w:sz w:val="20"/>
                <w:szCs w:val="20"/>
              </w:rPr>
            </w:pPr>
            <w:r>
              <w:rPr>
                <w:rFonts w:ascii="Times New Roman" w:eastAsia="Times New Roman" w:hAnsi="Times New Roman" w:cs="Times New Roman"/>
                <w:sz w:val="24"/>
                <w:szCs w:val="24"/>
              </w:rPr>
              <w:t>216</w:t>
            </w:r>
          </w:p>
        </w:tc>
        <w:tc>
          <w:tcPr>
            <w:tcW w:w="1220" w:type="dxa"/>
            <w:tcBorders>
              <w:bottom w:val="single" w:sz="8" w:space="0" w:color="auto"/>
              <w:right w:val="single" w:sz="8" w:space="0" w:color="auto"/>
            </w:tcBorders>
          </w:tcPr>
          <w:p w:rsidR="00DB2E19" w:rsidRDefault="00DB2E19" w:rsidP="00DB2E19">
            <w:pPr>
              <w:spacing w:line="264"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r>
      <w:tr w:rsidR="00DB2E19" w:rsidTr="00DB2E19">
        <w:trPr>
          <w:trHeight w:val="267"/>
        </w:trPr>
        <w:tc>
          <w:tcPr>
            <w:tcW w:w="560" w:type="dxa"/>
            <w:tcBorders>
              <w:left w:val="single" w:sz="8" w:space="0" w:color="auto"/>
              <w:bottom w:val="single" w:sz="8" w:space="0" w:color="auto"/>
              <w:right w:val="single" w:sz="8" w:space="0" w:color="auto"/>
            </w:tcBorders>
            <w:vAlign w:val="bottom"/>
          </w:tcPr>
          <w:p w:rsidR="00DB2E19" w:rsidRDefault="00DB2E19" w:rsidP="00DB2E19">
            <w:pPr>
              <w:spacing w:line="264" w:lineRule="exact"/>
              <w:ind w:left="120"/>
              <w:rPr>
                <w:sz w:val="20"/>
                <w:szCs w:val="20"/>
              </w:rPr>
            </w:pPr>
            <w:r>
              <w:rPr>
                <w:rFonts w:ascii="Times New Roman" w:eastAsia="Times New Roman" w:hAnsi="Times New Roman" w:cs="Times New Roman"/>
                <w:sz w:val="24"/>
                <w:szCs w:val="24"/>
              </w:rPr>
              <w:lastRenderedPageBreak/>
              <w:t>19</w:t>
            </w:r>
          </w:p>
        </w:tc>
        <w:tc>
          <w:tcPr>
            <w:tcW w:w="284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Дисп.группа  IV</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5</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6</w:t>
            </w:r>
          </w:p>
        </w:tc>
        <w:tc>
          <w:tcPr>
            <w:tcW w:w="100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10</w:t>
            </w:r>
          </w:p>
        </w:tc>
        <w:tc>
          <w:tcPr>
            <w:tcW w:w="1020" w:type="dxa"/>
            <w:tcBorders>
              <w:bottom w:val="single" w:sz="8" w:space="0" w:color="auto"/>
              <w:right w:val="single" w:sz="8" w:space="0" w:color="auto"/>
            </w:tcBorders>
            <w:vAlign w:val="bottom"/>
          </w:tcPr>
          <w:p w:rsidR="00DB2E19" w:rsidRDefault="00DB2E19" w:rsidP="00DB2E19">
            <w:pPr>
              <w:spacing w:line="264" w:lineRule="exact"/>
              <w:ind w:left="100"/>
              <w:rPr>
                <w:sz w:val="20"/>
                <w:szCs w:val="20"/>
              </w:rPr>
            </w:pPr>
            <w:r>
              <w:rPr>
                <w:rFonts w:ascii="Times New Roman" w:eastAsia="Times New Roman" w:hAnsi="Times New Roman" w:cs="Times New Roman"/>
                <w:sz w:val="24"/>
                <w:szCs w:val="24"/>
              </w:rPr>
              <w:t>11</w:t>
            </w:r>
          </w:p>
        </w:tc>
        <w:tc>
          <w:tcPr>
            <w:tcW w:w="1220" w:type="dxa"/>
            <w:tcBorders>
              <w:bottom w:val="single" w:sz="8" w:space="0" w:color="auto"/>
              <w:right w:val="single" w:sz="8" w:space="0" w:color="auto"/>
            </w:tcBorders>
            <w:vAlign w:val="bottom"/>
          </w:tcPr>
          <w:p w:rsidR="00DB2E19" w:rsidRDefault="00DB2E19" w:rsidP="00DB2E19">
            <w:pPr>
              <w:spacing w:line="264" w:lineRule="exact"/>
              <w:ind w:left="80"/>
              <w:rPr>
                <w:sz w:val="20"/>
                <w:szCs w:val="20"/>
              </w:rPr>
            </w:pPr>
            <w:r>
              <w:rPr>
                <w:rFonts w:ascii="Times New Roman" w:eastAsia="Times New Roman" w:hAnsi="Times New Roman" w:cs="Times New Roman"/>
                <w:sz w:val="24"/>
                <w:szCs w:val="24"/>
              </w:rPr>
              <w:t>13</w:t>
            </w:r>
          </w:p>
        </w:tc>
        <w:tc>
          <w:tcPr>
            <w:tcW w:w="1220" w:type="dxa"/>
            <w:tcBorders>
              <w:bottom w:val="single" w:sz="8" w:space="0" w:color="auto"/>
              <w:right w:val="single" w:sz="8" w:space="0" w:color="auto"/>
            </w:tcBorders>
          </w:tcPr>
          <w:p w:rsidR="00DB2E19" w:rsidRDefault="00DB2E19" w:rsidP="00DB2E19">
            <w:pPr>
              <w:spacing w:line="264"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bl>
    <w:p w:rsidR="00DB2E19" w:rsidRDefault="00DB2E19" w:rsidP="00DB2E19">
      <w:pPr>
        <w:spacing w:line="200" w:lineRule="exact"/>
        <w:rPr>
          <w:sz w:val="20"/>
          <w:szCs w:val="20"/>
        </w:rPr>
      </w:pPr>
    </w:p>
    <w:p w:rsidR="00DB2E19" w:rsidRPr="001151CC" w:rsidRDefault="00DB2E19" w:rsidP="00DB2E19">
      <w:pPr>
        <w:pStyle w:val="a4"/>
        <w:spacing w:line="360" w:lineRule="auto"/>
        <w:ind w:firstLine="708"/>
        <w:rPr>
          <w:rFonts w:ascii="Times New Roman" w:hAnsi="Times New Roman" w:cs="Times New Roman"/>
          <w:sz w:val="24"/>
          <w:szCs w:val="24"/>
        </w:rPr>
      </w:pPr>
      <w:r w:rsidRPr="001151CC">
        <w:rPr>
          <w:rFonts w:ascii="Times New Roman" w:hAnsi="Times New Roman" w:cs="Times New Roman"/>
          <w:sz w:val="24"/>
          <w:szCs w:val="24"/>
        </w:rPr>
        <w:t>Таким образом мы наблюдаем следующее: увеличение с нарушением зрения на 25 человек, сколиоз и нарушение осанки примерно в одном уровне, плоскостопие на 12 человек, кариес зубов на 18 человек, увеличение заболеваний эндокринной системы на 17 человек, уменьшение болезней нервной системы на 25 человек.</w:t>
      </w:r>
    </w:p>
    <w:p w:rsidR="00DB2E19" w:rsidRPr="001151CC" w:rsidRDefault="00DB2E19" w:rsidP="00DB2E19">
      <w:pPr>
        <w:pStyle w:val="a4"/>
        <w:spacing w:line="360" w:lineRule="auto"/>
        <w:rPr>
          <w:rFonts w:ascii="Times New Roman" w:hAnsi="Times New Roman" w:cs="Times New Roman"/>
          <w:sz w:val="24"/>
          <w:szCs w:val="24"/>
        </w:rPr>
      </w:pPr>
      <w:r w:rsidRPr="001151CC">
        <w:rPr>
          <w:rFonts w:ascii="Times New Roman" w:hAnsi="Times New Roman" w:cs="Times New Roman"/>
          <w:sz w:val="24"/>
          <w:szCs w:val="24"/>
        </w:rPr>
        <w:tab/>
        <w:t>Наблюдается увеличение заболеваний органов дыхания, т.е. ОРВИ на 24 учащихся.</w:t>
      </w:r>
    </w:p>
    <w:p w:rsidR="00DB2E19" w:rsidRDefault="00DB2E19" w:rsidP="00DB2E19">
      <w:pPr>
        <w:rPr>
          <w:rFonts w:ascii="Times New Roman" w:eastAsia="Times New Roman" w:hAnsi="Times New Roman" w:cs="Times New Roman"/>
          <w:b/>
          <w:bCs/>
          <w:sz w:val="24"/>
          <w:szCs w:val="24"/>
        </w:rPr>
      </w:pPr>
    </w:p>
    <w:p w:rsidR="00DB2E19" w:rsidRDefault="00DB2E19" w:rsidP="00DB2E19">
      <w:pPr>
        <w:jc w:val="center"/>
        <w:rPr>
          <w:sz w:val="20"/>
          <w:szCs w:val="20"/>
        </w:rPr>
      </w:pPr>
      <w:r>
        <w:rPr>
          <w:rFonts w:ascii="Times New Roman" w:eastAsia="Times New Roman" w:hAnsi="Times New Roman" w:cs="Times New Roman"/>
          <w:b/>
          <w:bCs/>
          <w:sz w:val="24"/>
          <w:szCs w:val="24"/>
        </w:rPr>
        <w:t>Организация и контроль питания учащихся.</w:t>
      </w:r>
    </w:p>
    <w:p w:rsidR="00DB2E19" w:rsidRDefault="00DB2E19" w:rsidP="00DB2E19">
      <w:pPr>
        <w:spacing w:line="7" w:lineRule="exact"/>
        <w:rPr>
          <w:sz w:val="20"/>
          <w:szCs w:val="20"/>
        </w:rPr>
      </w:pPr>
    </w:p>
    <w:p w:rsidR="00D4167E" w:rsidRPr="00DB2E19" w:rsidRDefault="00DB2E19" w:rsidP="00DB2E19">
      <w:pPr>
        <w:spacing w:line="360" w:lineRule="auto"/>
        <w:jc w:val="both"/>
        <w:rPr>
          <w:rFonts w:ascii="Times New Roman" w:hAnsi="Times New Roman" w:cs="Times New Roman"/>
          <w:sz w:val="24"/>
          <w:szCs w:val="24"/>
        </w:rPr>
      </w:pPr>
      <w:r w:rsidRPr="00C43E57">
        <w:rPr>
          <w:rFonts w:ascii="Times New Roman" w:hAnsi="Times New Roman" w:cs="Times New Roman"/>
          <w:sz w:val="24"/>
          <w:szCs w:val="24"/>
        </w:rPr>
        <w:tab/>
        <w:t xml:space="preserve">Охвачено горячим питание всего 990 учащихся, в т.ч. – 91  ученик охвачен бесплатным питанием. Питание учащихся в день осталось на уровне 2018-2019 учебного года – 45 рублей. </w:t>
      </w:r>
    </w:p>
    <w:p w:rsidR="00D4167E" w:rsidRDefault="00D4167E">
      <w:pPr>
        <w:spacing w:line="351" w:lineRule="exact"/>
        <w:rPr>
          <w:sz w:val="20"/>
          <w:szCs w:val="20"/>
        </w:rPr>
      </w:pPr>
    </w:p>
    <w:p w:rsidR="00D4167E" w:rsidRDefault="00D4167E">
      <w:pPr>
        <w:ind w:right="-19"/>
        <w:jc w:val="center"/>
        <w:rPr>
          <w:sz w:val="20"/>
          <w:szCs w:val="20"/>
        </w:rPr>
      </w:pPr>
      <w:r>
        <w:rPr>
          <w:rFonts w:ascii="Calibri" w:eastAsia="Calibri" w:hAnsi="Calibri" w:cs="Calibri"/>
          <w:b/>
          <w:bCs/>
          <w:color w:val="00000A"/>
          <w:sz w:val="24"/>
          <w:szCs w:val="24"/>
        </w:rPr>
        <w:t>3.6 Обеспечение безопасности</w:t>
      </w:r>
      <w:r>
        <w:rPr>
          <w:rFonts w:ascii="Calibri" w:eastAsia="Calibri" w:hAnsi="Calibri" w:cs="Calibri"/>
          <w:color w:val="00000A"/>
          <w:sz w:val="24"/>
          <w:szCs w:val="24"/>
        </w:rPr>
        <w:t>.</w:t>
      </w:r>
    </w:p>
    <w:p w:rsidR="00D4167E" w:rsidRPr="00DB2E19" w:rsidRDefault="00DB2E19" w:rsidP="00DB2E19">
      <w:pPr>
        <w:tabs>
          <w:tab w:val="left" w:pos="580"/>
        </w:tabs>
        <w:spacing w:after="0" w:line="235" w:lineRule="auto"/>
        <w:ind w:left="580"/>
        <w:rPr>
          <w:rFonts w:eastAsia="Times New Roman"/>
          <w:color w:val="00000A"/>
          <w:sz w:val="24"/>
          <w:szCs w:val="24"/>
        </w:rPr>
      </w:pPr>
      <w:r>
        <w:rPr>
          <w:rFonts w:ascii="Times New Roman" w:eastAsia="Times New Roman" w:hAnsi="Times New Roman" w:cs="Times New Roman"/>
          <w:color w:val="00000A"/>
          <w:sz w:val="24"/>
          <w:szCs w:val="24"/>
        </w:rPr>
        <w:t xml:space="preserve">В </w:t>
      </w:r>
      <w:r w:rsidR="00D4167E" w:rsidRPr="00DB2E19">
        <w:rPr>
          <w:rFonts w:ascii="Times New Roman" w:eastAsia="Times New Roman" w:hAnsi="Times New Roman" w:cs="Times New Roman"/>
          <w:color w:val="00000A"/>
          <w:sz w:val="24"/>
          <w:szCs w:val="24"/>
        </w:rPr>
        <w:t>2011 учебном году школа полностью оборудована ОПС.</w:t>
      </w:r>
    </w:p>
    <w:p w:rsidR="00D4167E" w:rsidRDefault="00DB2E19" w:rsidP="00DB2E19">
      <w:pPr>
        <w:tabs>
          <w:tab w:val="left" w:pos="580"/>
        </w:tabs>
        <w:spacing w:after="0" w:line="240" w:lineRule="auto"/>
        <w:ind w:left="580"/>
        <w:rPr>
          <w:rFonts w:eastAsia="Times New Roman"/>
          <w:color w:val="00000A"/>
          <w:sz w:val="24"/>
          <w:szCs w:val="24"/>
        </w:rPr>
      </w:pPr>
      <w:r>
        <w:rPr>
          <w:rFonts w:ascii="Times New Roman" w:eastAsia="Times New Roman" w:hAnsi="Times New Roman" w:cs="Times New Roman"/>
          <w:color w:val="00000A"/>
          <w:sz w:val="24"/>
          <w:szCs w:val="24"/>
        </w:rPr>
        <w:t xml:space="preserve">В </w:t>
      </w:r>
      <w:r w:rsidR="00D4167E">
        <w:rPr>
          <w:rFonts w:ascii="Times New Roman" w:eastAsia="Times New Roman" w:hAnsi="Times New Roman" w:cs="Times New Roman"/>
          <w:color w:val="00000A"/>
          <w:sz w:val="24"/>
          <w:szCs w:val="24"/>
        </w:rPr>
        <w:t>2015 году установлено внутреннее и наружное видеонаблюдение с выводом на пульт.</w:t>
      </w:r>
    </w:p>
    <w:p w:rsidR="00D4167E" w:rsidRDefault="00D4167E">
      <w:pPr>
        <w:spacing w:line="12" w:lineRule="exact"/>
        <w:rPr>
          <w:rFonts w:eastAsia="Times New Roman"/>
          <w:color w:val="00000A"/>
          <w:sz w:val="24"/>
          <w:szCs w:val="24"/>
        </w:rPr>
      </w:pPr>
    </w:p>
    <w:p w:rsidR="00D4167E" w:rsidRDefault="00D4167E">
      <w:pPr>
        <w:spacing w:line="238" w:lineRule="auto"/>
        <w:ind w:right="160"/>
        <w:rPr>
          <w:rFonts w:eastAsia="Times New Roman"/>
          <w:color w:val="00000A"/>
          <w:sz w:val="24"/>
          <w:szCs w:val="24"/>
        </w:rPr>
      </w:pPr>
      <w:r>
        <w:rPr>
          <w:rFonts w:ascii="Times New Roman" w:eastAsia="Times New Roman" w:hAnsi="Times New Roman" w:cs="Times New Roman"/>
          <w:color w:val="00000A"/>
          <w:sz w:val="24"/>
          <w:szCs w:val="24"/>
        </w:rPr>
        <w:t xml:space="preserve">Заключен договор с Пожарной частью на обслуживание системы автоматизированной пожарной сигнализации и оповещения. Два раз в год проводится обучение с эвакуацией </w:t>
      </w:r>
      <w:r w:rsidR="00DB2E19">
        <w:rPr>
          <w:rFonts w:ascii="Times New Roman" w:eastAsia="Times New Roman" w:hAnsi="Times New Roman" w:cs="Times New Roman"/>
          <w:color w:val="00000A"/>
          <w:sz w:val="24"/>
          <w:szCs w:val="24"/>
        </w:rPr>
        <w:t>детей и сотрудников из здания в</w:t>
      </w:r>
      <w:r>
        <w:rPr>
          <w:rFonts w:ascii="Times New Roman" w:eastAsia="Times New Roman" w:hAnsi="Times New Roman" w:cs="Times New Roman"/>
          <w:color w:val="00000A"/>
          <w:sz w:val="24"/>
          <w:szCs w:val="24"/>
        </w:rPr>
        <w:t xml:space="preserve"> безопасное место. Составлены инструкции по технике безопасности при проведении уроков по всем предметам. Во время проведения уроков физической культуры, физики, химии, технологии, биологии, информатики проводится инструктаж по ТБ со сбором </w:t>
      </w:r>
      <w:r w:rsidR="00BC1F24">
        <w:rPr>
          <w:rFonts w:ascii="Times New Roman" w:eastAsia="Times New Roman" w:hAnsi="Times New Roman" w:cs="Times New Roman"/>
          <w:color w:val="00000A"/>
          <w:sz w:val="24"/>
          <w:szCs w:val="24"/>
        </w:rPr>
        <w:t>подписей</w:t>
      </w:r>
      <w:r>
        <w:rPr>
          <w:rFonts w:ascii="Times New Roman" w:eastAsia="Times New Roman" w:hAnsi="Times New Roman" w:cs="Times New Roman"/>
          <w:color w:val="00000A"/>
          <w:sz w:val="24"/>
          <w:szCs w:val="24"/>
        </w:rPr>
        <w:t xml:space="preserve"> учащихся в соответствующих журналах. Кабинеты химии, физики, информатики, технологии, столовая, коридоры оснащены огнетушителями и пожарными рукавами.</w:t>
      </w:r>
    </w:p>
    <w:p w:rsidR="00D4167E" w:rsidRDefault="00D4167E">
      <w:pPr>
        <w:spacing w:line="4" w:lineRule="exact"/>
        <w:rPr>
          <w:rFonts w:eastAsia="Times New Roman"/>
          <w:color w:val="00000A"/>
          <w:sz w:val="24"/>
          <w:szCs w:val="24"/>
        </w:rPr>
      </w:pPr>
    </w:p>
    <w:p w:rsidR="00D4167E" w:rsidRDefault="00D4167E">
      <w:pPr>
        <w:ind w:left="300"/>
        <w:rPr>
          <w:rFonts w:eastAsia="Times New Roman"/>
          <w:color w:val="00000A"/>
          <w:sz w:val="24"/>
          <w:szCs w:val="24"/>
        </w:rPr>
      </w:pPr>
      <w:r>
        <w:rPr>
          <w:rFonts w:ascii="Times New Roman" w:eastAsia="Times New Roman" w:hAnsi="Times New Roman" w:cs="Times New Roman"/>
          <w:color w:val="00000A"/>
          <w:sz w:val="24"/>
          <w:szCs w:val="24"/>
        </w:rPr>
        <w:t>Вахта, приемная директора оснащены телефонами с определителем номера.</w:t>
      </w:r>
    </w:p>
    <w:p w:rsidR="00D4167E" w:rsidRDefault="00D4167E">
      <w:pPr>
        <w:spacing w:line="281" w:lineRule="exact"/>
        <w:rPr>
          <w:sz w:val="20"/>
          <w:szCs w:val="20"/>
        </w:rPr>
      </w:pPr>
    </w:p>
    <w:p w:rsidR="00D4167E" w:rsidRDefault="00D4167E">
      <w:pPr>
        <w:ind w:right="-19"/>
        <w:jc w:val="center"/>
        <w:rPr>
          <w:sz w:val="20"/>
          <w:szCs w:val="20"/>
        </w:rPr>
      </w:pPr>
      <w:r>
        <w:rPr>
          <w:rFonts w:ascii="Calibri" w:eastAsia="Calibri" w:hAnsi="Calibri" w:cs="Calibri"/>
          <w:b/>
          <w:bCs/>
          <w:color w:val="00000A"/>
          <w:sz w:val="24"/>
          <w:szCs w:val="24"/>
        </w:rPr>
        <w:t>3.7.Условия для обучения детей с ограниченными возможностями здоровья.</w:t>
      </w:r>
    </w:p>
    <w:p w:rsidR="00D4167E" w:rsidRDefault="00D4167E">
      <w:pPr>
        <w:spacing w:line="300" w:lineRule="exact"/>
        <w:rPr>
          <w:sz w:val="20"/>
          <w:szCs w:val="20"/>
        </w:rPr>
      </w:pPr>
    </w:p>
    <w:p w:rsidR="00D4167E" w:rsidRDefault="00EC1190" w:rsidP="00EC1190">
      <w:pPr>
        <w:tabs>
          <w:tab w:val="left" w:pos="699"/>
        </w:tabs>
        <w:spacing w:after="0" w:line="236" w:lineRule="auto"/>
        <w:ind w:right="340"/>
        <w:rPr>
          <w:rFonts w:eastAsia="Times New Roman"/>
          <w:color w:val="00000A"/>
          <w:sz w:val="24"/>
          <w:szCs w:val="24"/>
        </w:rPr>
      </w:pPr>
      <w:r>
        <w:rPr>
          <w:rFonts w:ascii="Times New Roman" w:eastAsia="Times New Roman" w:hAnsi="Times New Roman" w:cs="Times New Roman"/>
          <w:color w:val="00000A"/>
          <w:sz w:val="24"/>
          <w:szCs w:val="24"/>
        </w:rPr>
        <w:t xml:space="preserve">В </w:t>
      </w:r>
      <w:r w:rsidR="00D4167E">
        <w:rPr>
          <w:rFonts w:ascii="Times New Roman" w:eastAsia="Times New Roman" w:hAnsi="Times New Roman" w:cs="Times New Roman"/>
          <w:color w:val="00000A"/>
          <w:sz w:val="24"/>
          <w:szCs w:val="24"/>
        </w:rPr>
        <w:t>школе созданы все условия для обучения детей с ограниченными возможностями здоровья. При этом школа опирается на Закон РФ «Об образовании» п.2ст.51 в редакции ФЗ от 13.01.1996 №12-ФЗ</w:t>
      </w:r>
    </w:p>
    <w:p w:rsidR="00D4167E" w:rsidRDefault="00D4167E">
      <w:pPr>
        <w:spacing w:line="13" w:lineRule="exact"/>
        <w:rPr>
          <w:rFonts w:eastAsia="Times New Roman"/>
          <w:color w:val="00000A"/>
          <w:sz w:val="24"/>
          <w:szCs w:val="24"/>
        </w:rPr>
      </w:pPr>
    </w:p>
    <w:p w:rsidR="00D4167E" w:rsidRDefault="00D4167E">
      <w:pPr>
        <w:spacing w:line="236" w:lineRule="auto"/>
        <w:ind w:right="500"/>
        <w:rPr>
          <w:rFonts w:eastAsia="Times New Roman"/>
          <w:color w:val="00000A"/>
          <w:sz w:val="24"/>
          <w:szCs w:val="24"/>
        </w:rPr>
      </w:pPr>
      <w:r>
        <w:rPr>
          <w:rFonts w:ascii="Times New Roman" w:eastAsia="Times New Roman" w:hAnsi="Times New Roman" w:cs="Times New Roman"/>
          <w:color w:val="00000A"/>
          <w:sz w:val="24"/>
          <w:szCs w:val="24"/>
        </w:rPr>
        <w:t>Положение о государственной (итоговой) аттестации выпускников IXи XI(XII)классов общеобразовательных учреждений РФ(приказ министерства образования РФ от №03.12.1999 №1075).</w:t>
      </w:r>
    </w:p>
    <w:p w:rsidR="00D4167E" w:rsidRDefault="00D4167E">
      <w:pPr>
        <w:spacing w:line="14" w:lineRule="exact"/>
        <w:rPr>
          <w:rFonts w:eastAsia="Times New Roman"/>
          <w:color w:val="00000A"/>
          <w:sz w:val="24"/>
          <w:szCs w:val="24"/>
        </w:rPr>
      </w:pPr>
    </w:p>
    <w:p w:rsidR="00D4167E" w:rsidRDefault="00D4167E">
      <w:pPr>
        <w:spacing w:line="234" w:lineRule="auto"/>
        <w:ind w:right="1020" w:firstLine="360"/>
        <w:rPr>
          <w:rFonts w:eastAsia="Times New Roman"/>
          <w:color w:val="00000A"/>
          <w:sz w:val="24"/>
          <w:szCs w:val="24"/>
        </w:rPr>
      </w:pPr>
      <w:r>
        <w:rPr>
          <w:rFonts w:ascii="Times New Roman" w:eastAsia="Times New Roman" w:hAnsi="Times New Roman" w:cs="Times New Roman"/>
          <w:color w:val="00000A"/>
          <w:sz w:val="24"/>
          <w:szCs w:val="24"/>
        </w:rPr>
        <w:t>Письмо министерства народного образования РСФСР от 14.11.1988г №17-253-6 «Об индивидуальном обучении больных детей на дому».</w:t>
      </w:r>
    </w:p>
    <w:p w:rsidR="00D4167E" w:rsidRDefault="00D4167E">
      <w:pPr>
        <w:spacing w:line="13" w:lineRule="exact"/>
        <w:rPr>
          <w:rFonts w:eastAsia="Times New Roman"/>
          <w:color w:val="00000A"/>
          <w:sz w:val="24"/>
          <w:szCs w:val="24"/>
        </w:rPr>
      </w:pPr>
    </w:p>
    <w:p w:rsidR="00D4167E" w:rsidRDefault="00D4167E">
      <w:pPr>
        <w:spacing w:line="236" w:lineRule="auto"/>
        <w:ind w:right="340" w:firstLine="360"/>
        <w:jc w:val="both"/>
        <w:rPr>
          <w:rFonts w:eastAsia="Times New Roman"/>
          <w:color w:val="00000A"/>
          <w:sz w:val="24"/>
          <w:szCs w:val="24"/>
        </w:rPr>
      </w:pPr>
      <w:r>
        <w:rPr>
          <w:rFonts w:ascii="Times New Roman" w:eastAsia="Times New Roman" w:hAnsi="Times New Roman" w:cs="Times New Roman"/>
          <w:color w:val="00000A"/>
          <w:sz w:val="24"/>
          <w:szCs w:val="24"/>
        </w:rPr>
        <w:t>Положение об организации индивидуального обучения больных детей на дому (принято на заседании педсовета от 30 августа 2008 года. Протокол №1; утверждено приказом №45/15 от 1 сентября 2008 года).</w:t>
      </w:r>
    </w:p>
    <w:p w:rsidR="00D4167E" w:rsidRDefault="00D4167E">
      <w:pPr>
        <w:spacing w:line="13" w:lineRule="exact"/>
        <w:rPr>
          <w:rFonts w:eastAsia="Times New Roman"/>
          <w:color w:val="00000A"/>
          <w:sz w:val="24"/>
          <w:szCs w:val="24"/>
        </w:rPr>
      </w:pPr>
    </w:p>
    <w:p w:rsidR="00D4167E" w:rsidRDefault="00D4167E">
      <w:pPr>
        <w:spacing w:line="234" w:lineRule="auto"/>
        <w:ind w:right="480" w:firstLine="708"/>
        <w:rPr>
          <w:rFonts w:eastAsia="Times New Roman"/>
          <w:color w:val="00000A"/>
          <w:sz w:val="24"/>
          <w:szCs w:val="24"/>
        </w:rPr>
      </w:pPr>
      <w:r>
        <w:rPr>
          <w:rFonts w:ascii="Times New Roman" w:eastAsia="Times New Roman" w:hAnsi="Times New Roman" w:cs="Times New Roman"/>
          <w:color w:val="00000A"/>
          <w:sz w:val="24"/>
          <w:szCs w:val="24"/>
        </w:rPr>
        <w:t>На основании последнего Положения ежегодно оформляется перевод обучающихся на индивидуальное обучение. Основными задачами индивидуального обучения являются:</w:t>
      </w:r>
    </w:p>
    <w:p w:rsidR="00D4167E" w:rsidRDefault="00D4167E">
      <w:pPr>
        <w:spacing w:line="1" w:lineRule="exact"/>
        <w:rPr>
          <w:rFonts w:eastAsia="Times New Roman"/>
          <w:color w:val="00000A"/>
          <w:sz w:val="24"/>
          <w:szCs w:val="24"/>
        </w:rPr>
      </w:pPr>
    </w:p>
    <w:p w:rsidR="00D4167E" w:rsidRDefault="00D4167E" w:rsidP="00EE48CF">
      <w:pPr>
        <w:numPr>
          <w:ilvl w:val="0"/>
          <w:numId w:val="7"/>
        </w:numPr>
        <w:tabs>
          <w:tab w:val="left" w:pos="720"/>
        </w:tabs>
        <w:spacing w:after="0" w:line="240" w:lineRule="auto"/>
        <w:ind w:left="720" w:hanging="360"/>
        <w:rPr>
          <w:rFonts w:eastAsia="Times New Roman"/>
          <w:color w:val="00000A"/>
          <w:sz w:val="24"/>
          <w:szCs w:val="24"/>
        </w:rPr>
      </w:pPr>
      <w:r>
        <w:rPr>
          <w:rFonts w:ascii="Times New Roman" w:eastAsia="Times New Roman" w:hAnsi="Times New Roman" w:cs="Times New Roman"/>
          <w:color w:val="00000A"/>
          <w:sz w:val="24"/>
          <w:szCs w:val="24"/>
        </w:rPr>
        <w:t>Обеспечение щадящего режима проведения занятий.</w:t>
      </w:r>
    </w:p>
    <w:p w:rsidR="00D4167E" w:rsidRDefault="00D4167E" w:rsidP="00EE48CF">
      <w:pPr>
        <w:numPr>
          <w:ilvl w:val="0"/>
          <w:numId w:val="7"/>
        </w:numPr>
        <w:tabs>
          <w:tab w:val="left" w:pos="720"/>
        </w:tabs>
        <w:spacing w:after="0" w:line="240" w:lineRule="auto"/>
        <w:ind w:left="720" w:hanging="360"/>
        <w:rPr>
          <w:rFonts w:eastAsia="Times New Roman"/>
          <w:color w:val="00000A"/>
          <w:sz w:val="24"/>
          <w:szCs w:val="24"/>
        </w:rPr>
      </w:pPr>
      <w:r>
        <w:rPr>
          <w:rFonts w:ascii="Times New Roman" w:eastAsia="Times New Roman" w:hAnsi="Times New Roman" w:cs="Times New Roman"/>
          <w:color w:val="00000A"/>
          <w:sz w:val="24"/>
          <w:szCs w:val="24"/>
        </w:rPr>
        <w:t>Реализация общеобразовательных программ с учётом характера заболевания.</w:t>
      </w:r>
    </w:p>
    <w:p w:rsidR="00D4167E" w:rsidRDefault="00D4167E"/>
    <w:p w:rsidR="00D4167E" w:rsidRDefault="00EC1190" w:rsidP="00EC1190">
      <w:pPr>
        <w:tabs>
          <w:tab w:val="left" w:pos="438"/>
        </w:tabs>
        <w:spacing w:after="0" w:line="250" w:lineRule="auto"/>
        <w:ind w:left="220"/>
        <w:rPr>
          <w:rFonts w:eastAsia="Times New Roman"/>
          <w:color w:val="00000A"/>
          <w:sz w:val="23"/>
          <w:szCs w:val="23"/>
        </w:rPr>
      </w:pPr>
      <w:r>
        <w:rPr>
          <w:rFonts w:ascii="Times New Roman" w:eastAsia="Times New Roman" w:hAnsi="Times New Roman" w:cs="Times New Roman"/>
          <w:color w:val="00000A"/>
          <w:sz w:val="23"/>
          <w:szCs w:val="23"/>
        </w:rPr>
        <w:t xml:space="preserve">В </w:t>
      </w:r>
      <w:r w:rsidR="00D4167E">
        <w:rPr>
          <w:rFonts w:ascii="Times New Roman" w:eastAsia="Times New Roman" w:hAnsi="Times New Roman" w:cs="Times New Roman"/>
          <w:color w:val="00000A"/>
          <w:sz w:val="23"/>
          <w:szCs w:val="23"/>
        </w:rPr>
        <w:t>последние годы увеличилось количество учащихся, находящихся на индивидуальном обучении. Если раньше таких было не более 4-5, то на сегодняшний день на индивидуальном обучении находятся 8 учащихся. Помимо них, в течение года вследствие различных заболеваний, имеющих временный характер, на щадящий режим обучения переводятся ещё от 2 до 3-4 учащихся.</w:t>
      </w:r>
    </w:p>
    <w:p w:rsidR="00D4167E" w:rsidRDefault="00D4167E">
      <w:pPr>
        <w:spacing w:line="2" w:lineRule="exact"/>
        <w:rPr>
          <w:rFonts w:eastAsia="Times New Roman"/>
          <w:color w:val="00000A"/>
          <w:sz w:val="23"/>
          <w:szCs w:val="23"/>
        </w:rPr>
      </w:pPr>
    </w:p>
    <w:p w:rsidR="00D4167E" w:rsidRDefault="00D4167E">
      <w:pPr>
        <w:spacing w:line="237" w:lineRule="auto"/>
        <w:ind w:left="220" w:right="200" w:firstLine="240"/>
        <w:rPr>
          <w:rFonts w:eastAsia="Times New Roman"/>
          <w:color w:val="00000A"/>
          <w:sz w:val="23"/>
          <w:szCs w:val="23"/>
        </w:rPr>
      </w:pPr>
      <w:r>
        <w:rPr>
          <w:rFonts w:ascii="Times New Roman" w:eastAsia="Times New Roman" w:hAnsi="Times New Roman" w:cs="Times New Roman"/>
          <w:color w:val="00000A"/>
          <w:sz w:val="24"/>
          <w:szCs w:val="24"/>
        </w:rPr>
        <w:t>Максимально допустимая нагрузка устанавливается на основании письма МНО РСФСР №17-253-6 от 14.11.88г «Об индивидуальном обучении больных детей на дому» и приказом школы. Занятия с учащимися могут проводиться в школе, на дому и комбинированно, по желанию и возможностям ребёнка.</w:t>
      </w:r>
    </w:p>
    <w:p w:rsidR="00D4167E" w:rsidRDefault="00D4167E">
      <w:pPr>
        <w:spacing w:line="13" w:lineRule="exact"/>
        <w:rPr>
          <w:rFonts w:eastAsia="Times New Roman"/>
          <w:color w:val="00000A"/>
          <w:sz w:val="23"/>
          <w:szCs w:val="23"/>
        </w:rPr>
      </w:pPr>
    </w:p>
    <w:p w:rsidR="00D4167E" w:rsidRDefault="00D4167E">
      <w:pPr>
        <w:spacing w:line="233" w:lineRule="auto"/>
        <w:ind w:left="180" w:right="460" w:firstLine="600"/>
        <w:rPr>
          <w:rFonts w:eastAsia="Times New Roman"/>
          <w:color w:val="00000A"/>
          <w:sz w:val="23"/>
          <w:szCs w:val="23"/>
        </w:rPr>
      </w:pPr>
      <w:r>
        <w:rPr>
          <w:rFonts w:ascii="Times New Roman" w:eastAsia="Times New Roman" w:hAnsi="Times New Roman" w:cs="Times New Roman"/>
          <w:color w:val="00000A"/>
          <w:sz w:val="24"/>
          <w:szCs w:val="24"/>
        </w:rPr>
        <w:t>При переводе на индивидуальное обучение, связь с классом не теряется и если здоровье позволяет, ученик посещает внутриклассные и внутришкольные мероприятия.</w:t>
      </w:r>
    </w:p>
    <w:p w:rsidR="00D4167E" w:rsidRDefault="00D4167E">
      <w:pPr>
        <w:spacing w:line="13" w:lineRule="exact"/>
        <w:rPr>
          <w:rFonts w:eastAsia="Times New Roman"/>
          <w:color w:val="00000A"/>
          <w:sz w:val="23"/>
          <w:szCs w:val="23"/>
        </w:rPr>
      </w:pPr>
    </w:p>
    <w:p w:rsidR="00D4167E" w:rsidRDefault="00D4167E">
      <w:pPr>
        <w:ind w:right="-219"/>
        <w:jc w:val="center"/>
        <w:rPr>
          <w:sz w:val="20"/>
          <w:szCs w:val="20"/>
        </w:rPr>
      </w:pPr>
      <w:r>
        <w:rPr>
          <w:rFonts w:ascii="Calibri" w:eastAsia="Calibri" w:hAnsi="Calibri" w:cs="Calibri"/>
          <w:b/>
          <w:bCs/>
          <w:color w:val="00000A"/>
          <w:sz w:val="24"/>
          <w:szCs w:val="24"/>
        </w:rPr>
        <w:t>3.8.Кадровый состав.</w:t>
      </w:r>
    </w:p>
    <w:p w:rsidR="00EC1190" w:rsidRDefault="00EC1190" w:rsidP="00EC1190">
      <w:pPr>
        <w:jc w:val="center"/>
        <w:rPr>
          <w:b/>
        </w:rPr>
      </w:pPr>
    </w:p>
    <w:p w:rsidR="00EC1190" w:rsidRPr="004B158F" w:rsidRDefault="00EC1190" w:rsidP="00EC1190">
      <w:pPr>
        <w:jc w:val="center"/>
      </w:pPr>
      <w:r>
        <w:rPr>
          <w:b/>
        </w:rPr>
        <w:t>Кадровый состав.</w:t>
      </w:r>
    </w:p>
    <w:p w:rsidR="00EC1190" w:rsidRPr="006818AC" w:rsidRDefault="00EC1190" w:rsidP="00EC119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0"/>
        <w:gridCol w:w="3169"/>
        <w:gridCol w:w="3212"/>
      </w:tblGrid>
      <w:tr w:rsidR="00EC1190" w:rsidRPr="009A6058" w:rsidTr="00B747A7">
        <w:tc>
          <w:tcPr>
            <w:tcW w:w="3190" w:type="dxa"/>
            <w:shd w:val="clear" w:color="auto" w:fill="FFFFFF"/>
          </w:tcPr>
          <w:p w:rsidR="00EC1190" w:rsidRPr="009A6058" w:rsidRDefault="00EC1190" w:rsidP="00B747A7">
            <w:pPr>
              <w:jc w:val="center"/>
              <w:rPr>
                <w:rFonts w:ascii="Times New Roman" w:hAnsi="Times New Roman"/>
              </w:rPr>
            </w:pPr>
          </w:p>
        </w:tc>
        <w:tc>
          <w:tcPr>
            <w:tcW w:w="3169" w:type="dxa"/>
            <w:shd w:val="clear" w:color="auto" w:fill="FFFFFF"/>
          </w:tcPr>
          <w:p w:rsidR="00EC1190" w:rsidRPr="009A6058" w:rsidRDefault="00EC1190" w:rsidP="00B747A7">
            <w:pPr>
              <w:jc w:val="center"/>
              <w:rPr>
                <w:rFonts w:ascii="Times New Roman" w:hAnsi="Times New Roman"/>
                <w:b/>
              </w:rPr>
            </w:pPr>
            <w:r w:rsidRPr="009A6058">
              <w:rPr>
                <w:rFonts w:ascii="Times New Roman" w:hAnsi="Times New Roman"/>
                <w:b/>
              </w:rPr>
              <w:t xml:space="preserve">Всего – </w:t>
            </w:r>
            <w:r>
              <w:rPr>
                <w:rFonts w:ascii="Times New Roman" w:hAnsi="Times New Roman"/>
                <w:b/>
              </w:rPr>
              <w:t xml:space="preserve">в 2019-2020 учебном году – 76 </w:t>
            </w:r>
            <w:r w:rsidRPr="009A6058">
              <w:rPr>
                <w:rFonts w:ascii="Times New Roman" w:hAnsi="Times New Roman"/>
                <w:b/>
              </w:rPr>
              <w:t>педагогических работников</w:t>
            </w:r>
          </w:p>
        </w:tc>
        <w:tc>
          <w:tcPr>
            <w:tcW w:w="3212" w:type="dxa"/>
            <w:shd w:val="clear" w:color="auto" w:fill="FFFFFF"/>
          </w:tcPr>
          <w:p w:rsidR="00EC1190" w:rsidRPr="009A6058" w:rsidRDefault="00EC1190" w:rsidP="00B747A7">
            <w:pPr>
              <w:jc w:val="center"/>
              <w:rPr>
                <w:rFonts w:ascii="Times New Roman" w:hAnsi="Times New Roman"/>
                <w:b/>
              </w:rPr>
            </w:pPr>
            <w:r w:rsidRPr="009A6058">
              <w:rPr>
                <w:rFonts w:ascii="Times New Roman" w:hAnsi="Times New Roman"/>
                <w:b/>
              </w:rPr>
              <w:t>% к общему числу педагогических работников</w:t>
            </w:r>
          </w:p>
        </w:tc>
      </w:tr>
      <w:tr w:rsidR="00EC1190" w:rsidRPr="009A6058" w:rsidTr="00B747A7">
        <w:tc>
          <w:tcPr>
            <w:tcW w:w="3190" w:type="dxa"/>
            <w:shd w:val="clear" w:color="auto" w:fill="FFFFFF"/>
          </w:tcPr>
          <w:p w:rsidR="00EC1190" w:rsidRPr="009A6058" w:rsidRDefault="00EC1190" w:rsidP="00B747A7">
            <w:pPr>
              <w:rPr>
                <w:rFonts w:ascii="Times New Roman" w:hAnsi="Times New Roman"/>
              </w:rPr>
            </w:pPr>
            <w:r w:rsidRPr="009A6058">
              <w:rPr>
                <w:rFonts w:ascii="Times New Roman" w:hAnsi="Times New Roman"/>
              </w:rPr>
              <w:t>Образование: высшее</w:t>
            </w:r>
          </w:p>
        </w:tc>
        <w:tc>
          <w:tcPr>
            <w:tcW w:w="3169" w:type="dxa"/>
            <w:shd w:val="clear" w:color="auto" w:fill="auto"/>
          </w:tcPr>
          <w:p w:rsidR="00EC1190" w:rsidRPr="00EC1190" w:rsidRDefault="00EC1190" w:rsidP="00B747A7">
            <w:pPr>
              <w:jc w:val="center"/>
              <w:rPr>
                <w:rFonts w:ascii="Times New Roman" w:hAnsi="Times New Roman"/>
              </w:rPr>
            </w:pPr>
            <w:r w:rsidRPr="00EC1190">
              <w:rPr>
                <w:rFonts w:ascii="Times New Roman" w:hAnsi="Times New Roman"/>
              </w:rPr>
              <w:t>73</w:t>
            </w:r>
          </w:p>
        </w:tc>
        <w:tc>
          <w:tcPr>
            <w:tcW w:w="3212" w:type="dxa"/>
            <w:shd w:val="clear" w:color="auto" w:fill="auto"/>
          </w:tcPr>
          <w:p w:rsidR="00EC1190" w:rsidRPr="00EC1190" w:rsidRDefault="00EC1190" w:rsidP="00B747A7">
            <w:pPr>
              <w:jc w:val="center"/>
              <w:rPr>
                <w:rFonts w:ascii="Times New Roman" w:hAnsi="Times New Roman"/>
              </w:rPr>
            </w:pPr>
            <w:r w:rsidRPr="00EC1190">
              <w:rPr>
                <w:rFonts w:ascii="Times New Roman" w:hAnsi="Times New Roman"/>
              </w:rPr>
              <w:t>96%</w:t>
            </w:r>
          </w:p>
        </w:tc>
      </w:tr>
      <w:tr w:rsidR="00EC1190" w:rsidRPr="009A6058" w:rsidTr="00B747A7">
        <w:tc>
          <w:tcPr>
            <w:tcW w:w="3190" w:type="dxa"/>
            <w:shd w:val="clear" w:color="auto" w:fill="FFFFFF"/>
          </w:tcPr>
          <w:p w:rsidR="00EC1190" w:rsidRPr="009A6058" w:rsidRDefault="00EC1190" w:rsidP="00B747A7">
            <w:pPr>
              <w:rPr>
                <w:rFonts w:ascii="Times New Roman" w:hAnsi="Times New Roman"/>
              </w:rPr>
            </w:pPr>
            <w:r w:rsidRPr="009A6058">
              <w:rPr>
                <w:rFonts w:ascii="Times New Roman" w:hAnsi="Times New Roman"/>
              </w:rPr>
              <w:t>Незаконченное высшее</w:t>
            </w:r>
          </w:p>
        </w:tc>
        <w:tc>
          <w:tcPr>
            <w:tcW w:w="3169" w:type="dxa"/>
            <w:shd w:val="clear" w:color="auto" w:fill="auto"/>
          </w:tcPr>
          <w:p w:rsidR="00EC1190" w:rsidRPr="00EC1190" w:rsidRDefault="00EC1190" w:rsidP="00B747A7">
            <w:pPr>
              <w:jc w:val="center"/>
              <w:rPr>
                <w:rFonts w:ascii="Times New Roman" w:hAnsi="Times New Roman"/>
              </w:rPr>
            </w:pPr>
            <w:r w:rsidRPr="00EC1190">
              <w:rPr>
                <w:rFonts w:ascii="Times New Roman" w:hAnsi="Times New Roman"/>
              </w:rPr>
              <w:t>1</w:t>
            </w:r>
          </w:p>
        </w:tc>
        <w:tc>
          <w:tcPr>
            <w:tcW w:w="3212" w:type="dxa"/>
            <w:shd w:val="clear" w:color="auto" w:fill="auto"/>
          </w:tcPr>
          <w:p w:rsidR="00EC1190" w:rsidRPr="00EC1190" w:rsidRDefault="00EC1190" w:rsidP="00B747A7">
            <w:pPr>
              <w:jc w:val="center"/>
              <w:rPr>
                <w:rFonts w:ascii="Times New Roman" w:hAnsi="Times New Roman"/>
              </w:rPr>
            </w:pPr>
            <w:r w:rsidRPr="00EC1190">
              <w:rPr>
                <w:rFonts w:ascii="Times New Roman" w:hAnsi="Times New Roman"/>
              </w:rPr>
              <w:t>1,3 %</w:t>
            </w:r>
          </w:p>
        </w:tc>
      </w:tr>
      <w:tr w:rsidR="00EC1190" w:rsidRPr="009A6058" w:rsidTr="00B747A7">
        <w:tc>
          <w:tcPr>
            <w:tcW w:w="3190" w:type="dxa"/>
            <w:shd w:val="clear" w:color="auto" w:fill="FFFFFF"/>
          </w:tcPr>
          <w:p w:rsidR="00EC1190" w:rsidRPr="009A6058" w:rsidRDefault="00EC1190" w:rsidP="00B747A7">
            <w:pPr>
              <w:rPr>
                <w:rFonts w:ascii="Times New Roman" w:hAnsi="Times New Roman"/>
              </w:rPr>
            </w:pPr>
            <w:r w:rsidRPr="009A6058">
              <w:rPr>
                <w:rFonts w:ascii="Times New Roman" w:hAnsi="Times New Roman"/>
              </w:rPr>
              <w:t>Средне специальное</w:t>
            </w:r>
          </w:p>
        </w:tc>
        <w:tc>
          <w:tcPr>
            <w:tcW w:w="3169" w:type="dxa"/>
            <w:shd w:val="clear" w:color="auto" w:fill="auto"/>
          </w:tcPr>
          <w:p w:rsidR="00EC1190" w:rsidRPr="00EC1190" w:rsidRDefault="00EC1190" w:rsidP="00B747A7">
            <w:pPr>
              <w:jc w:val="center"/>
              <w:rPr>
                <w:rFonts w:ascii="Times New Roman" w:hAnsi="Times New Roman"/>
              </w:rPr>
            </w:pPr>
            <w:r w:rsidRPr="00EC1190">
              <w:rPr>
                <w:rFonts w:ascii="Times New Roman" w:hAnsi="Times New Roman"/>
              </w:rPr>
              <w:t>2</w:t>
            </w:r>
          </w:p>
        </w:tc>
        <w:tc>
          <w:tcPr>
            <w:tcW w:w="3212" w:type="dxa"/>
            <w:shd w:val="clear" w:color="auto" w:fill="auto"/>
          </w:tcPr>
          <w:p w:rsidR="00EC1190" w:rsidRPr="00EC1190" w:rsidRDefault="00EC1190" w:rsidP="00B747A7">
            <w:pPr>
              <w:jc w:val="center"/>
              <w:rPr>
                <w:rFonts w:ascii="Times New Roman" w:hAnsi="Times New Roman"/>
              </w:rPr>
            </w:pPr>
            <w:r w:rsidRPr="00EC1190">
              <w:rPr>
                <w:rFonts w:ascii="Times New Roman" w:hAnsi="Times New Roman"/>
              </w:rPr>
              <w:t>2,6</w:t>
            </w:r>
          </w:p>
        </w:tc>
      </w:tr>
      <w:tr w:rsidR="00EC1190" w:rsidRPr="009A6058" w:rsidTr="00B747A7">
        <w:tc>
          <w:tcPr>
            <w:tcW w:w="3190" w:type="dxa"/>
            <w:shd w:val="clear" w:color="auto" w:fill="FFFFFF"/>
          </w:tcPr>
          <w:p w:rsidR="00EC1190" w:rsidRPr="009A6058" w:rsidRDefault="00EC1190" w:rsidP="00B747A7">
            <w:pPr>
              <w:rPr>
                <w:rFonts w:ascii="Times New Roman" w:hAnsi="Times New Roman"/>
              </w:rPr>
            </w:pPr>
            <w:r w:rsidRPr="009A6058">
              <w:rPr>
                <w:rFonts w:ascii="Times New Roman" w:hAnsi="Times New Roman"/>
              </w:rPr>
              <w:t>Квалификационные категории: высшая</w:t>
            </w:r>
          </w:p>
        </w:tc>
        <w:tc>
          <w:tcPr>
            <w:tcW w:w="3169" w:type="dxa"/>
            <w:shd w:val="clear" w:color="auto" w:fill="auto"/>
          </w:tcPr>
          <w:p w:rsidR="00EC1190" w:rsidRPr="00EC1190" w:rsidRDefault="00EC1190" w:rsidP="00B747A7">
            <w:pPr>
              <w:jc w:val="center"/>
              <w:rPr>
                <w:rFonts w:ascii="Times New Roman" w:hAnsi="Times New Roman"/>
              </w:rPr>
            </w:pPr>
            <w:r w:rsidRPr="00EC1190">
              <w:rPr>
                <w:rFonts w:ascii="Times New Roman" w:hAnsi="Times New Roman"/>
              </w:rPr>
              <w:t>56</w:t>
            </w:r>
          </w:p>
        </w:tc>
        <w:tc>
          <w:tcPr>
            <w:tcW w:w="3212" w:type="dxa"/>
            <w:shd w:val="clear" w:color="auto" w:fill="auto"/>
          </w:tcPr>
          <w:p w:rsidR="00EC1190" w:rsidRPr="00EC1190" w:rsidRDefault="00EC1190" w:rsidP="00B747A7">
            <w:pPr>
              <w:jc w:val="center"/>
              <w:rPr>
                <w:rFonts w:ascii="Times New Roman" w:hAnsi="Times New Roman"/>
              </w:rPr>
            </w:pPr>
            <w:r w:rsidRPr="00EC1190">
              <w:rPr>
                <w:rFonts w:ascii="Times New Roman" w:hAnsi="Times New Roman"/>
              </w:rPr>
              <w:t>73,6</w:t>
            </w:r>
          </w:p>
        </w:tc>
      </w:tr>
      <w:tr w:rsidR="00EC1190" w:rsidRPr="009A6058" w:rsidTr="00B747A7">
        <w:tc>
          <w:tcPr>
            <w:tcW w:w="3190" w:type="dxa"/>
            <w:shd w:val="clear" w:color="auto" w:fill="FFFFFF"/>
          </w:tcPr>
          <w:p w:rsidR="00EC1190" w:rsidRPr="009A6058" w:rsidRDefault="00EC1190" w:rsidP="00B747A7">
            <w:pPr>
              <w:rPr>
                <w:rFonts w:ascii="Times New Roman" w:hAnsi="Times New Roman"/>
              </w:rPr>
            </w:pPr>
            <w:r w:rsidRPr="009A6058">
              <w:rPr>
                <w:rFonts w:ascii="Times New Roman" w:hAnsi="Times New Roman"/>
              </w:rPr>
              <w:t>Первая</w:t>
            </w:r>
          </w:p>
        </w:tc>
        <w:tc>
          <w:tcPr>
            <w:tcW w:w="3169" w:type="dxa"/>
            <w:shd w:val="clear" w:color="auto" w:fill="auto"/>
          </w:tcPr>
          <w:p w:rsidR="00EC1190" w:rsidRPr="00EC1190" w:rsidRDefault="00EC1190" w:rsidP="00B747A7">
            <w:pPr>
              <w:jc w:val="center"/>
              <w:rPr>
                <w:rFonts w:ascii="Times New Roman" w:hAnsi="Times New Roman"/>
              </w:rPr>
            </w:pPr>
            <w:r w:rsidRPr="00EC1190">
              <w:rPr>
                <w:rFonts w:ascii="Times New Roman" w:hAnsi="Times New Roman"/>
              </w:rPr>
              <w:t>7</w:t>
            </w:r>
          </w:p>
        </w:tc>
        <w:tc>
          <w:tcPr>
            <w:tcW w:w="3212" w:type="dxa"/>
            <w:shd w:val="clear" w:color="auto" w:fill="auto"/>
          </w:tcPr>
          <w:p w:rsidR="00EC1190" w:rsidRPr="00EC1190" w:rsidRDefault="00EC1190" w:rsidP="00B747A7">
            <w:pPr>
              <w:jc w:val="center"/>
              <w:rPr>
                <w:rFonts w:ascii="Times New Roman" w:hAnsi="Times New Roman"/>
              </w:rPr>
            </w:pPr>
            <w:r w:rsidRPr="00EC1190">
              <w:rPr>
                <w:rFonts w:ascii="Times New Roman" w:hAnsi="Times New Roman"/>
              </w:rPr>
              <w:t>9,2</w:t>
            </w:r>
          </w:p>
        </w:tc>
      </w:tr>
      <w:tr w:rsidR="00EC1190" w:rsidRPr="009A6058" w:rsidTr="00B747A7">
        <w:tc>
          <w:tcPr>
            <w:tcW w:w="3190" w:type="dxa"/>
            <w:shd w:val="clear" w:color="auto" w:fill="FFFFFF"/>
          </w:tcPr>
          <w:p w:rsidR="00EC1190" w:rsidRPr="009A6058" w:rsidRDefault="00EC1190" w:rsidP="00B747A7">
            <w:pPr>
              <w:rPr>
                <w:rFonts w:ascii="Times New Roman" w:hAnsi="Times New Roman"/>
              </w:rPr>
            </w:pPr>
            <w:r w:rsidRPr="009A6058">
              <w:rPr>
                <w:rFonts w:ascii="Times New Roman" w:hAnsi="Times New Roman"/>
              </w:rPr>
              <w:t>Не имеют категории</w:t>
            </w:r>
          </w:p>
        </w:tc>
        <w:tc>
          <w:tcPr>
            <w:tcW w:w="3169" w:type="dxa"/>
            <w:shd w:val="clear" w:color="auto" w:fill="auto"/>
          </w:tcPr>
          <w:p w:rsidR="00EC1190" w:rsidRPr="00EC1190" w:rsidRDefault="00EC1190" w:rsidP="00B747A7">
            <w:pPr>
              <w:jc w:val="center"/>
              <w:rPr>
                <w:rFonts w:ascii="Times New Roman" w:hAnsi="Times New Roman"/>
              </w:rPr>
            </w:pPr>
            <w:r w:rsidRPr="00EC1190">
              <w:rPr>
                <w:rFonts w:ascii="Times New Roman" w:hAnsi="Times New Roman"/>
              </w:rPr>
              <w:t>13</w:t>
            </w:r>
          </w:p>
        </w:tc>
        <w:tc>
          <w:tcPr>
            <w:tcW w:w="3212" w:type="dxa"/>
            <w:shd w:val="clear" w:color="auto" w:fill="auto"/>
          </w:tcPr>
          <w:p w:rsidR="00EC1190" w:rsidRPr="00EC1190" w:rsidRDefault="00EC1190" w:rsidP="00B747A7">
            <w:pPr>
              <w:jc w:val="center"/>
              <w:rPr>
                <w:rFonts w:ascii="Times New Roman" w:hAnsi="Times New Roman"/>
              </w:rPr>
            </w:pPr>
            <w:r w:rsidRPr="00EC1190">
              <w:rPr>
                <w:rFonts w:ascii="Times New Roman" w:hAnsi="Times New Roman"/>
              </w:rPr>
              <w:t>3,9</w:t>
            </w:r>
          </w:p>
        </w:tc>
      </w:tr>
      <w:tr w:rsidR="00EC1190" w:rsidRPr="009A6058" w:rsidTr="00B747A7">
        <w:tc>
          <w:tcPr>
            <w:tcW w:w="3190" w:type="dxa"/>
            <w:shd w:val="clear" w:color="auto" w:fill="FFFFFF"/>
          </w:tcPr>
          <w:p w:rsidR="00EC1190" w:rsidRPr="009A6058" w:rsidRDefault="00EC1190" w:rsidP="00B747A7">
            <w:pPr>
              <w:rPr>
                <w:rFonts w:ascii="Times New Roman" w:hAnsi="Times New Roman"/>
              </w:rPr>
            </w:pPr>
            <w:r w:rsidRPr="009A6058">
              <w:rPr>
                <w:rFonts w:ascii="Times New Roman" w:hAnsi="Times New Roman"/>
              </w:rPr>
              <w:t>Почетные звания</w:t>
            </w:r>
          </w:p>
        </w:tc>
        <w:tc>
          <w:tcPr>
            <w:tcW w:w="3169" w:type="dxa"/>
            <w:shd w:val="clear" w:color="auto" w:fill="auto"/>
          </w:tcPr>
          <w:p w:rsidR="00EC1190" w:rsidRPr="00EC1190" w:rsidRDefault="00EC1190" w:rsidP="00B747A7">
            <w:pPr>
              <w:jc w:val="center"/>
              <w:rPr>
                <w:rFonts w:ascii="Times New Roman" w:hAnsi="Times New Roman"/>
              </w:rPr>
            </w:pPr>
            <w:r w:rsidRPr="00EC1190">
              <w:rPr>
                <w:rFonts w:ascii="Times New Roman" w:hAnsi="Times New Roman"/>
              </w:rPr>
              <w:t>3</w:t>
            </w:r>
          </w:p>
        </w:tc>
        <w:tc>
          <w:tcPr>
            <w:tcW w:w="3212" w:type="dxa"/>
            <w:shd w:val="clear" w:color="auto" w:fill="auto"/>
          </w:tcPr>
          <w:p w:rsidR="00EC1190" w:rsidRPr="00EC1190" w:rsidRDefault="00EC1190" w:rsidP="00B747A7">
            <w:pPr>
              <w:jc w:val="center"/>
              <w:rPr>
                <w:rFonts w:ascii="Times New Roman" w:hAnsi="Times New Roman"/>
              </w:rPr>
            </w:pPr>
          </w:p>
        </w:tc>
      </w:tr>
      <w:tr w:rsidR="00EC1190" w:rsidRPr="009A6058" w:rsidTr="00B747A7">
        <w:tc>
          <w:tcPr>
            <w:tcW w:w="3190" w:type="dxa"/>
            <w:shd w:val="clear" w:color="auto" w:fill="FFFFFF"/>
          </w:tcPr>
          <w:p w:rsidR="00EC1190" w:rsidRPr="009A6058" w:rsidRDefault="00EC1190" w:rsidP="00B747A7">
            <w:pPr>
              <w:rPr>
                <w:rFonts w:ascii="Times New Roman" w:hAnsi="Times New Roman"/>
              </w:rPr>
            </w:pPr>
            <w:r w:rsidRPr="009A6058">
              <w:rPr>
                <w:rFonts w:ascii="Times New Roman" w:hAnsi="Times New Roman"/>
              </w:rPr>
              <w:t>Ученые степени</w:t>
            </w:r>
          </w:p>
        </w:tc>
        <w:tc>
          <w:tcPr>
            <w:tcW w:w="3169" w:type="dxa"/>
            <w:shd w:val="clear" w:color="auto" w:fill="auto"/>
          </w:tcPr>
          <w:p w:rsidR="00EC1190" w:rsidRPr="00EC1190" w:rsidRDefault="00EC1190" w:rsidP="00B747A7">
            <w:pPr>
              <w:jc w:val="center"/>
              <w:rPr>
                <w:rFonts w:ascii="Times New Roman" w:hAnsi="Times New Roman"/>
              </w:rPr>
            </w:pPr>
            <w:r w:rsidRPr="00EC1190">
              <w:rPr>
                <w:rFonts w:ascii="Times New Roman" w:hAnsi="Times New Roman"/>
              </w:rPr>
              <w:t>-</w:t>
            </w:r>
          </w:p>
        </w:tc>
        <w:tc>
          <w:tcPr>
            <w:tcW w:w="3212" w:type="dxa"/>
            <w:shd w:val="clear" w:color="auto" w:fill="auto"/>
          </w:tcPr>
          <w:p w:rsidR="00EC1190" w:rsidRPr="00EC1190" w:rsidRDefault="00EC1190" w:rsidP="00B747A7">
            <w:pPr>
              <w:jc w:val="center"/>
              <w:rPr>
                <w:rFonts w:ascii="Times New Roman" w:hAnsi="Times New Roman"/>
              </w:rPr>
            </w:pPr>
            <w:r w:rsidRPr="00EC1190">
              <w:rPr>
                <w:rFonts w:ascii="Times New Roman" w:hAnsi="Times New Roman"/>
              </w:rPr>
              <w:t>-</w:t>
            </w:r>
          </w:p>
        </w:tc>
      </w:tr>
      <w:tr w:rsidR="00EC1190" w:rsidRPr="009A6058" w:rsidTr="00B747A7">
        <w:tc>
          <w:tcPr>
            <w:tcW w:w="3190" w:type="dxa"/>
            <w:shd w:val="clear" w:color="auto" w:fill="FFFFFF"/>
          </w:tcPr>
          <w:p w:rsidR="00EC1190" w:rsidRPr="009A6058" w:rsidRDefault="00EC1190" w:rsidP="00B747A7">
            <w:pPr>
              <w:rPr>
                <w:rFonts w:ascii="Times New Roman" w:hAnsi="Times New Roman"/>
              </w:rPr>
            </w:pPr>
            <w:r w:rsidRPr="009A6058">
              <w:rPr>
                <w:rFonts w:ascii="Times New Roman" w:hAnsi="Times New Roman"/>
              </w:rPr>
              <w:lastRenderedPageBreak/>
              <w:t xml:space="preserve">Прошедшие курсы повышения квалификации за последний учебный год </w:t>
            </w:r>
          </w:p>
        </w:tc>
        <w:tc>
          <w:tcPr>
            <w:tcW w:w="3169" w:type="dxa"/>
            <w:shd w:val="clear" w:color="auto" w:fill="auto"/>
          </w:tcPr>
          <w:p w:rsidR="00EC1190" w:rsidRPr="00EC1190" w:rsidRDefault="00EC1190" w:rsidP="00B747A7">
            <w:pPr>
              <w:jc w:val="center"/>
              <w:rPr>
                <w:rFonts w:ascii="Times New Roman" w:hAnsi="Times New Roman"/>
              </w:rPr>
            </w:pPr>
            <w:r w:rsidRPr="00EC1190">
              <w:rPr>
                <w:rFonts w:ascii="Times New Roman" w:hAnsi="Times New Roman"/>
              </w:rPr>
              <w:t>29</w:t>
            </w:r>
          </w:p>
        </w:tc>
        <w:tc>
          <w:tcPr>
            <w:tcW w:w="3212" w:type="dxa"/>
            <w:shd w:val="clear" w:color="auto" w:fill="auto"/>
          </w:tcPr>
          <w:p w:rsidR="00EC1190" w:rsidRPr="00EC1190" w:rsidRDefault="00EC1190" w:rsidP="00B747A7">
            <w:pPr>
              <w:jc w:val="center"/>
              <w:rPr>
                <w:rFonts w:ascii="Times New Roman" w:hAnsi="Times New Roman"/>
              </w:rPr>
            </w:pPr>
            <w:r w:rsidRPr="00EC1190">
              <w:rPr>
                <w:rFonts w:ascii="Times New Roman" w:hAnsi="Times New Roman"/>
              </w:rPr>
              <w:t>38,1</w:t>
            </w:r>
          </w:p>
        </w:tc>
      </w:tr>
    </w:tbl>
    <w:p w:rsidR="00EC1190" w:rsidRPr="006818AC" w:rsidRDefault="00EC1190" w:rsidP="00EC1190">
      <w:pPr>
        <w:tabs>
          <w:tab w:val="left" w:pos="1065"/>
        </w:tabs>
      </w:pPr>
    </w:p>
    <w:p w:rsidR="00EC1190" w:rsidRPr="006818AC" w:rsidRDefault="00EC1190" w:rsidP="00EC1190">
      <w:pPr>
        <w:tabs>
          <w:tab w:val="left" w:pos="1065"/>
        </w:tabs>
        <w:jc w:val="center"/>
      </w:pPr>
      <w:r w:rsidRPr="006818AC">
        <w:rPr>
          <w:b/>
        </w:rPr>
        <w:t>Качественный состав педагогических кадров школы по уровню образования:</w:t>
      </w:r>
    </w:p>
    <w:p w:rsidR="00EC1190" w:rsidRPr="006818AC" w:rsidRDefault="00EC1190" w:rsidP="00EC1190">
      <w:pPr>
        <w:tabs>
          <w:tab w:val="left" w:pos="1065"/>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2262"/>
        <w:gridCol w:w="2262"/>
        <w:gridCol w:w="2262"/>
      </w:tblGrid>
      <w:tr w:rsidR="00EC1190" w:rsidRPr="007723D8" w:rsidTr="00B747A7">
        <w:trPr>
          <w:trHeight w:val="540"/>
        </w:trPr>
        <w:tc>
          <w:tcPr>
            <w:tcW w:w="2626" w:type="dxa"/>
            <w:shd w:val="clear" w:color="auto" w:fill="FFFFFF"/>
          </w:tcPr>
          <w:p w:rsidR="00EC1190" w:rsidRPr="007723D8" w:rsidRDefault="00EC1190" w:rsidP="00B747A7">
            <w:pPr>
              <w:pStyle w:val="a4"/>
              <w:jc w:val="center"/>
              <w:rPr>
                <w:rFonts w:ascii="Times New Roman" w:hAnsi="Times New Roman"/>
                <w:b/>
                <w:sz w:val="24"/>
                <w:szCs w:val="24"/>
              </w:rPr>
            </w:pPr>
            <w:r>
              <w:rPr>
                <w:rFonts w:ascii="Times New Roman" w:hAnsi="Times New Roman"/>
                <w:b/>
                <w:sz w:val="24"/>
                <w:szCs w:val="24"/>
              </w:rPr>
              <w:t>уровень</w:t>
            </w:r>
            <w:r w:rsidRPr="007723D8">
              <w:rPr>
                <w:rFonts w:ascii="Times New Roman" w:hAnsi="Times New Roman"/>
                <w:b/>
                <w:sz w:val="24"/>
                <w:szCs w:val="24"/>
              </w:rPr>
              <w:t xml:space="preserve"> образования</w:t>
            </w:r>
          </w:p>
        </w:tc>
        <w:tc>
          <w:tcPr>
            <w:tcW w:w="2262" w:type="dxa"/>
            <w:shd w:val="clear" w:color="auto" w:fill="FFFFFF"/>
          </w:tcPr>
          <w:p w:rsidR="00EC1190" w:rsidRDefault="00EC1190" w:rsidP="00B747A7">
            <w:pPr>
              <w:pStyle w:val="a4"/>
              <w:jc w:val="center"/>
              <w:rPr>
                <w:rFonts w:ascii="Times New Roman" w:hAnsi="Times New Roman"/>
                <w:b/>
                <w:sz w:val="24"/>
                <w:szCs w:val="24"/>
              </w:rPr>
            </w:pPr>
            <w:r>
              <w:rPr>
                <w:rFonts w:ascii="Times New Roman" w:hAnsi="Times New Roman"/>
                <w:b/>
                <w:sz w:val="24"/>
                <w:szCs w:val="24"/>
              </w:rPr>
              <w:t>2017- 2018</w:t>
            </w:r>
          </w:p>
        </w:tc>
        <w:tc>
          <w:tcPr>
            <w:tcW w:w="2262" w:type="dxa"/>
            <w:shd w:val="clear" w:color="auto" w:fill="FFFFFF"/>
          </w:tcPr>
          <w:p w:rsidR="00EC1190" w:rsidRDefault="00EC1190" w:rsidP="00B747A7">
            <w:pPr>
              <w:pStyle w:val="a4"/>
              <w:jc w:val="center"/>
              <w:rPr>
                <w:rFonts w:ascii="Times New Roman" w:hAnsi="Times New Roman"/>
                <w:b/>
                <w:sz w:val="24"/>
                <w:szCs w:val="24"/>
              </w:rPr>
            </w:pPr>
            <w:r>
              <w:rPr>
                <w:rFonts w:ascii="Times New Roman" w:hAnsi="Times New Roman"/>
                <w:b/>
                <w:sz w:val="24"/>
                <w:szCs w:val="24"/>
              </w:rPr>
              <w:t>2018- 2019</w:t>
            </w:r>
          </w:p>
        </w:tc>
        <w:tc>
          <w:tcPr>
            <w:tcW w:w="2262" w:type="dxa"/>
            <w:shd w:val="clear" w:color="auto" w:fill="FFFFFF"/>
          </w:tcPr>
          <w:p w:rsidR="00EC1190" w:rsidRDefault="00EC1190" w:rsidP="00B747A7">
            <w:pPr>
              <w:pStyle w:val="a4"/>
              <w:jc w:val="center"/>
              <w:rPr>
                <w:rFonts w:ascii="Times New Roman" w:hAnsi="Times New Roman"/>
                <w:b/>
                <w:sz w:val="24"/>
                <w:szCs w:val="24"/>
              </w:rPr>
            </w:pPr>
            <w:r>
              <w:rPr>
                <w:rFonts w:ascii="Times New Roman" w:hAnsi="Times New Roman"/>
                <w:b/>
                <w:sz w:val="24"/>
                <w:szCs w:val="24"/>
              </w:rPr>
              <w:t>2019-2020</w:t>
            </w:r>
          </w:p>
        </w:tc>
      </w:tr>
      <w:tr w:rsidR="00EC1190" w:rsidRPr="007723D8" w:rsidTr="00B747A7">
        <w:trPr>
          <w:trHeight w:val="546"/>
        </w:trPr>
        <w:tc>
          <w:tcPr>
            <w:tcW w:w="2626" w:type="dxa"/>
            <w:shd w:val="clear" w:color="auto" w:fill="FFFFFF"/>
          </w:tcPr>
          <w:p w:rsidR="00EC1190" w:rsidRPr="007723D8" w:rsidRDefault="00EC1190" w:rsidP="00B747A7">
            <w:pPr>
              <w:pStyle w:val="a4"/>
              <w:rPr>
                <w:rFonts w:ascii="Times New Roman" w:hAnsi="Times New Roman"/>
                <w:sz w:val="24"/>
                <w:szCs w:val="24"/>
              </w:rPr>
            </w:pPr>
            <w:r w:rsidRPr="007723D8">
              <w:rPr>
                <w:rFonts w:ascii="Times New Roman" w:hAnsi="Times New Roman"/>
                <w:sz w:val="24"/>
                <w:szCs w:val="24"/>
              </w:rPr>
              <w:t>Всего педагогических работников</w:t>
            </w:r>
          </w:p>
        </w:tc>
        <w:tc>
          <w:tcPr>
            <w:tcW w:w="2262" w:type="dxa"/>
            <w:shd w:val="clear" w:color="auto" w:fill="FFFFFF"/>
          </w:tcPr>
          <w:p w:rsidR="00EC1190" w:rsidRDefault="00EC1190" w:rsidP="00B747A7">
            <w:pPr>
              <w:pStyle w:val="a4"/>
              <w:jc w:val="center"/>
              <w:rPr>
                <w:rFonts w:ascii="Times New Roman" w:hAnsi="Times New Roman"/>
                <w:sz w:val="24"/>
                <w:szCs w:val="24"/>
              </w:rPr>
            </w:pPr>
            <w:r>
              <w:rPr>
                <w:rFonts w:ascii="Times New Roman" w:hAnsi="Times New Roman"/>
                <w:sz w:val="24"/>
                <w:szCs w:val="24"/>
              </w:rPr>
              <w:t>81</w:t>
            </w:r>
          </w:p>
        </w:tc>
        <w:tc>
          <w:tcPr>
            <w:tcW w:w="2262" w:type="dxa"/>
            <w:shd w:val="clear" w:color="auto" w:fill="FFFFFF"/>
          </w:tcPr>
          <w:p w:rsidR="00EC1190" w:rsidRDefault="00EC1190" w:rsidP="00B747A7">
            <w:pPr>
              <w:pStyle w:val="a4"/>
              <w:jc w:val="center"/>
              <w:rPr>
                <w:rFonts w:ascii="Times New Roman" w:hAnsi="Times New Roman"/>
                <w:sz w:val="24"/>
                <w:szCs w:val="24"/>
              </w:rPr>
            </w:pPr>
            <w:r>
              <w:rPr>
                <w:rFonts w:ascii="Times New Roman" w:hAnsi="Times New Roman"/>
                <w:sz w:val="24"/>
                <w:szCs w:val="24"/>
              </w:rPr>
              <w:t>79</w:t>
            </w:r>
          </w:p>
        </w:tc>
        <w:tc>
          <w:tcPr>
            <w:tcW w:w="2262" w:type="dxa"/>
            <w:shd w:val="clear" w:color="auto" w:fill="FFFFFF"/>
          </w:tcPr>
          <w:p w:rsidR="00EC1190" w:rsidRDefault="00EC1190" w:rsidP="00B747A7">
            <w:pPr>
              <w:pStyle w:val="a4"/>
              <w:jc w:val="center"/>
              <w:rPr>
                <w:rFonts w:ascii="Times New Roman" w:hAnsi="Times New Roman"/>
                <w:sz w:val="24"/>
                <w:szCs w:val="24"/>
              </w:rPr>
            </w:pPr>
            <w:r>
              <w:rPr>
                <w:rFonts w:ascii="Times New Roman" w:hAnsi="Times New Roman"/>
                <w:sz w:val="24"/>
                <w:szCs w:val="24"/>
              </w:rPr>
              <w:t>76</w:t>
            </w:r>
          </w:p>
        </w:tc>
      </w:tr>
      <w:tr w:rsidR="00EC1190" w:rsidRPr="007723D8" w:rsidTr="00B747A7">
        <w:trPr>
          <w:trHeight w:val="540"/>
        </w:trPr>
        <w:tc>
          <w:tcPr>
            <w:tcW w:w="2626" w:type="dxa"/>
            <w:shd w:val="clear" w:color="auto" w:fill="FFFFFF"/>
          </w:tcPr>
          <w:p w:rsidR="00EC1190" w:rsidRPr="007723D8" w:rsidRDefault="00EC1190" w:rsidP="00B747A7">
            <w:pPr>
              <w:pStyle w:val="a4"/>
              <w:rPr>
                <w:rFonts w:ascii="Times New Roman" w:hAnsi="Times New Roman"/>
                <w:sz w:val="24"/>
                <w:szCs w:val="24"/>
              </w:rPr>
            </w:pPr>
            <w:r w:rsidRPr="007723D8">
              <w:rPr>
                <w:rFonts w:ascii="Times New Roman" w:hAnsi="Times New Roman"/>
                <w:sz w:val="24"/>
                <w:szCs w:val="24"/>
              </w:rPr>
              <w:t>Высшее образование</w:t>
            </w:r>
          </w:p>
        </w:tc>
        <w:tc>
          <w:tcPr>
            <w:tcW w:w="2262" w:type="dxa"/>
            <w:shd w:val="clear" w:color="auto" w:fill="FFFFFF"/>
          </w:tcPr>
          <w:p w:rsidR="00EC1190" w:rsidRDefault="00EC1190" w:rsidP="00B747A7">
            <w:pPr>
              <w:pStyle w:val="a4"/>
              <w:jc w:val="center"/>
              <w:rPr>
                <w:rFonts w:ascii="Times New Roman" w:hAnsi="Times New Roman"/>
                <w:sz w:val="24"/>
                <w:szCs w:val="24"/>
              </w:rPr>
            </w:pPr>
            <w:r>
              <w:rPr>
                <w:rFonts w:ascii="Times New Roman" w:hAnsi="Times New Roman"/>
                <w:sz w:val="24"/>
                <w:szCs w:val="24"/>
              </w:rPr>
              <w:t>77</w:t>
            </w:r>
          </w:p>
        </w:tc>
        <w:tc>
          <w:tcPr>
            <w:tcW w:w="2262" w:type="dxa"/>
            <w:shd w:val="clear" w:color="auto" w:fill="FFFFFF"/>
          </w:tcPr>
          <w:p w:rsidR="00EC1190" w:rsidRDefault="00EC1190" w:rsidP="00B747A7">
            <w:pPr>
              <w:pStyle w:val="a4"/>
              <w:jc w:val="center"/>
              <w:rPr>
                <w:rFonts w:ascii="Times New Roman" w:hAnsi="Times New Roman"/>
                <w:sz w:val="24"/>
                <w:szCs w:val="24"/>
              </w:rPr>
            </w:pPr>
            <w:r>
              <w:rPr>
                <w:rFonts w:ascii="Times New Roman" w:hAnsi="Times New Roman"/>
                <w:sz w:val="24"/>
                <w:szCs w:val="24"/>
              </w:rPr>
              <w:t>77</w:t>
            </w:r>
          </w:p>
        </w:tc>
        <w:tc>
          <w:tcPr>
            <w:tcW w:w="2262" w:type="dxa"/>
            <w:shd w:val="clear" w:color="auto" w:fill="FFFFFF"/>
          </w:tcPr>
          <w:p w:rsidR="00EC1190" w:rsidRDefault="00EC1190" w:rsidP="00B747A7">
            <w:pPr>
              <w:pStyle w:val="a4"/>
              <w:jc w:val="center"/>
              <w:rPr>
                <w:rFonts w:ascii="Times New Roman" w:hAnsi="Times New Roman"/>
                <w:sz w:val="24"/>
                <w:szCs w:val="24"/>
              </w:rPr>
            </w:pPr>
            <w:r>
              <w:rPr>
                <w:rFonts w:ascii="Times New Roman" w:hAnsi="Times New Roman"/>
                <w:sz w:val="24"/>
                <w:szCs w:val="24"/>
              </w:rPr>
              <w:t>73</w:t>
            </w:r>
          </w:p>
        </w:tc>
      </w:tr>
      <w:tr w:rsidR="00EC1190" w:rsidRPr="007723D8" w:rsidTr="00B747A7">
        <w:trPr>
          <w:trHeight w:val="574"/>
        </w:trPr>
        <w:tc>
          <w:tcPr>
            <w:tcW w:w="2626" w:type="dxa"/>
            <w:shd w:val="clear" w:color="auto" w:fill="FFFFFF"/>
          </w:tcPr>
          <w:p w:rsidR="00EC1190" w:rsidRPr="007723D8" w:rsidRDefault="00EC1190" w:rsidP="00B747A7">
            <w:pPr>
              <w:pStyle w:val="a4"/>
              <w:rPr>
                <w:rFonts w:ascii="Times New Roman" w:hAnsi="Times New Roman"/>
                <w:sz w:val="24"/>
                <w:szCs w:val="24"/>
              </w:rPr>
            </w:pPr>
            <w:r w:rsidRPr="007723D8">
              <w:rPr>
                <w:rFonts w:ascii="Times New Roman" w:hAnsi="Times New Roman"/>
                <w:sz w:val="24"/>
                <w:szCs w:val="24"/>
              </w:rPr>
              <w:t>Незаконченное высшее образование</w:t>
            </w:r>
          </w:p>
        </w:tc>
        <w:tc>
          <w:tcPr>
            <w:tcW w:w="2262" w:type="dxa"/>
            <w:shd w:val="clear" w:color="auto" w:fill="FFFFFF"/>
          </w:tcPr>
          <w:p w:rsidR="00EC1190" w:rsidRDefault="00EC1190" w:rsidP="00B747A7">
            <w:pPr>
              <w:pStyle w:val="a4"/>
              <w:jc w:val="center"/>
              <w:rPr>
                <w:rFonts w:ascii="Times New Roman" w:hAnsi="Times New Roman"/>
                <w:sz w:val="24"/>
                <w:szCs w:val="24"/>
              </w:rPr>
            </w:pPr>
            <w:r>
              <w:rPr>
                <w:rFonts w:ascii="Times New Roman" w:hAnsi="Times New Roman"/>
                <w:sz w:val="24"/>
                <w:szCs w:val="24"/>
              </w:rPr>
              <w:t>1</w:t>
            </w:r>
          </w:p>
        </w:tc>
        <w:tc>
          <w:tcPr>
            <w:tcW w:w="2262" w:type="dxa"/>
            <w:shd w:val="clear" w:color="auto" w:fill="FFFFFF"/>
          </w:tcPr>
          <w:p w:rsidR="00EC1190" w:rsidRDefault="00EC1190" w:rsidP="00B747A7">
            <w:pPr>
              <w:pStyle w:val="a4"/>
              <w:jc w:val="center"/>
              <w:rPr>
                <w:rFonts w:ascii="Times New Roman" w:hAnsi="Times New Roman"/>
                <w:sz w:val="24"/>
                <w:szCs w:val="24"/>
              </w:rPr>
            </w:pPr>
            <w:r>
              <w:rPr>
                <w:rFonts w:ascii="Times New Roman" w:hAnsi="Times New Roman"/>
                <w:sz w:val="24"/>
                <w:szCs w:val="24"/>
              </w:rPr>
              <w:t>1</w:t>
            </w:r>
          </w:p>
        </w:tc>
        <w:tc>
          <w:tcPr>
            <w:tcW w:w="2262" w:type="dxa"/>
            <w:shd w:val="clear" w:color="auto" w:fill="FFFFFF"/>
          </w:tcPr>
          <w:p w:rsidR="00EC1190" w:rsidRDefault="00EC1190" w:rsidP="00B747A7">
            <w:pPr>
              <w:pStyle w:val="a4"/>
              <w:jc w:val="center"/>
              <w:rPr>
                <w:rFonts w:ascii="Times New Roman" w:hAnsi="Times New Roman"/>
                <w:sz w:val="24"/>
                <w:szCs w:val="24"/>
              </w:rPr>
            </w:pPr>
            <w:r>
              <w:rPr>
                <w:rFonts w:ascii="Times New Roman" w:hAnsi="Times New Roman"/>
                <w:sz w:val="24"/>
                <w:szCs w:val="24"/>
              </w:rPr>
              <w:t>1</w:t>
            </w:r>
          </w:p>
        </w:tc>
      </w:tr>
      <w:tr w:rsidR="00EC1190" w:rsidRPr="007723D8" w:rsidTr="00B747A7">
        <w:trPr>
          <w:trHeight w:val="555"/>
        </w:trPr>
        <w:tc>
          <w:tcPr>
            <w:tcW w:w="2626" w:type="dxa"/>
            <w:shd w:val="clear" w:color="auto" w:fill="FFFFFF"/>
          </w:tcPr>
          <w:p w:rsidR="00EC1190" w:rsidRPr="007723D8" w:rsidRDefault="00EC1190" w:rsidP="00B747A7">
            <w:pPr>
              <w:pStyle w:val="a4"/>
              <w:rPr>
                <w:rFonts w:ascii="Times New Roman" w:hAnsi="Times New Roman"/>
                <w:sz w:val="24"/>
                <w:szCs w:val="24"/>
              </w:rPr>
            </w:pPr>
            <w:r w:rsidRPr="007723D8">
              <w:rPr>
                <w:rFonts w:ascii="Times New Roman" w:hAnsi="Times New Roman"/>
                <w:sz w:val="24"/>
                <w:szCs w:val="24"/>
              </w:rPr>
              <w:t>Среднее специальное образование</w:t>
            </w:r>
          </w:p>
        </w:tc>
        <w:tc>
          <w:tcPr>
            <w:tcW w:w="2262" w:type="dxa"/>
            <w:shd w:val="clear" w:color="auto" w:fill="FFFFFF"/>
          </w:tcPr>
          <w:p w:rsidR="00EC1190" w:rsidRDefault="00EC1190" w:rsidP="00B747A7">
            <w:pPr>
              <w:pStyle w:val="a4"/>
              <w:jc w:val="center"/>
              <w:rPr>
                <w:rFonts w:ascii="Times New Roman" w:hAnsi="Times New Roman"/>
                <w:sz w:val="24"/>
                <w:szCs w:val="24"/>
              </w:rPr>
            </w:pPr>
            <w:r>
              <w:rPr>
                <w:rFonts w:ascii="Times New Roman" w:hAnsi="Times New Roman"/>
                <w:sz w:val="24"/>
                <w:szCs w:val="24"/>
              </w:rPr>
              <w:t>4</w:t>
            </w:r>
          </w:p>
        </w:tc>
        <w:tc>
          <w:tcPr>
            <w:tcW w:w="2262" w:type="dxa"/>
            <w:shd w:val="clear" w:color="auto" w:fill="FFFFFF"/>
          </w:tcPr>
          <w:p w:rsidR="00EC1190" w:rsidRDefault="00EC1190" w:rsidP="00B747A7">
            <w:pPr>
              <w:pStyle w:val="a4"/>
              <w:jc w:val="center"/>
              <w:rPr>
                <w:rFonts w:ascii="Times New Roman" w:hAnsi="Times New Roman"/>
                <w:sz w:val="24"/>
                <w:szCs w:val="24"/>
              </w:rPr>
            </w:pPr>
            <w:r>
              <w:rPr>
                <w:rFonts w:ascii="Times New Roman" w:hAnsi="Times New Roman"/>
                <w:sz w:val="24"/>
                <w:szCs w:val="24"/>
              </w:rPr>
              <w:t>1</w:t>
            </w:r>
          </w:p>
        </w:tc>
        <w:tc>
          <w:tcPr>
            <w:tcW w:w="2262" w:type="dxa"/>
            <w:shd w:val="clear" w:color="auto" w:fill="FFFFFF"/>
          </w:tcPr>
          <w:p w:rsidR="00EC1190" w:rsidRDefault="00EC1190" w:rsidP="00B747A7">
            <w:pPr>
              <w:pStyle w:val="a4"/>
              <w:jc w:val="center"/>
              <w:rPr>
                <w:rFonts w:ascii="Times New Roman" w:hAnsi="Times New Roman"/>
                <w:sz w:val="24"/>
                <w:szCs w:val="24"/>
              </w:rPr>
            </w:pPr>
            <w:r>
              <w:rPr>
                <w:rFonts w:ascii="Times New Roman" w:hAnsi="Times New Roman"/>
                <w:sz w:val="24"/>
                <w:szCs w:val="24"/>
              </w:rPr>
              <w:t>2</w:t>
            </w:r>
          </w:p>
        </w:tc>
      </w:tr>
      <w:tr w:rsidR="00EC1190" w:rsidRPr="007723D8" w:rsidTr="00B747A7">
        <w:trPr>
          <w:trHeight w:val="473"/>
        </w:trPr>
        <w:tc>
          <w:tcPr>
            <w:tcW w:w="2626" w:type="dxa"/>
            <w:shd w:val="clear" w:color="auto" w:fill="FFFFFF"/>
          </w:tcPr>
          <w:p w:rsidR="00EC1190" w:rsidRPr="007723D8" w:rsidRDefault="00EC1190" w:rsidP="00B747A7">
            <w:pPr>
              <w:pStyle w:val="a4"/>
              <w:rPr>
                <w:rFonts w:ascii="Times New Roman" w:hAnsi="Times New Roman"/>
                <w:sz w:val="24"/>
                <w:szCs w:val="24"/>
              </w:rPr>
            </w:pPr>
            <w:r w:rsidRPr="007723D8">
              <w:rPr>
                <w:rFonts w:ascii="Times New Roman" w:hAnsi="Times New Roman"/>
                <w:sz w:val="24"/>
                <w:szCs w:val="24"/>
              </w:rPr>
              <w:t>Среднее</w:t>
            </w:r>
          </w:p>
        </w:tc>
        <w:tc>
          <w:tcPr>
            <w:tcW w:w="2262" w:type="dxa"/>
            <w:shd w:val="clear" w:color="auto" w:fill="FFFFFF"/>
          </w:tcPr>
          <w:p w:rsidR="00EC1190" w:rsidRPr="007723D8" w:rsidRDefault="00EC1190" w:rsidP="00B747A7">
            <w:pPr>
              <w:pStyle w:val="a4"/>
              <w:jc w:val="center"/>
              <w:rPr>
                <w:rFonts w:ascii="Times New Roman" w:hAnsi="Times New Roman"/>
                <w:sz w:val="24"/>
                <w:szCs w:val="24"/>
              </w:rPr>
            </w:pPr>
            <w:r>
              <w:rPr>
                <w:rFonts w:ascii="Times New Roman" w:hAnsi="Times New Roman"/>
                <w:sz w:val="24"/>
                <w:szCs w:val="24"/>
              </w:rPr>
              <w:t>0</w:t>
            </w:r>
          </w:p>
        </w:tc>
        <w:tc>
          <w:tcPr>
            <w:tcW w:w="2262" w:type="dxa"/>
            <w:shd w:val="clear" w:color="auto" w:fill="FFFFFF"/>
          </w:tcPr>
          <w:p w:rsidR="00EC1190" w:rsidRPr="007723D8" w:rsidRDefault="00EC1190" w:rsidP="00B747A7">
            <w:pPr>
              <w:pStyle w:val="a4"/>
              <w:jc w:val="center"/>
              <w:rPr>
                <w:rFonts w:ascii="Times New Roman" w:hAnsi="Times New Roman"/>
                <w:sz w:val="24"/>
                <w:szCs w:val="24"/>
              </w:rPr>
            </w:pPr>
            <w:r>
              <w:rPr>
                <w:rFonts w:ascii="Times New Roman" w:hAnsi="Times New Roman"/>
                <w:sz w:val="24"/>
                <w:szCs w:val="24"/>
              </w:rPr>
              <w:t>0</w:t>
            </w:r>
          </w:p>
        </w:tc>
        <w:tc>
          <w:tcPr>
            <w:tcW w:w="2262" w:type="dxa"/>
            <w:shd w:val="clear" w:color="auto" w:fill="FFFFFF"/>
          </w:tcPr>
          <w:p w:rsidR="00EC1190" w:rsidRPr="007723D8" w:rsidRDefault="00EC1190" w:rsidP="00B747A7">
            <w:pPr>
              <w:pStyle w:val="a4"/>
              <w:jc w:val="center"/>
              <w:rPr>
                <w:rFonts w:ascii="Times New Roman" w:hAnsi="Times New Roman"/>
                <w:sz w:val="24"/>
                <w:szCs w:val="24"/>
              </w:rPr>
            </w:pPr>
            <w:r>
              <w:rPr>
                <w:rFonts w:ascii="Times New Roman" w:hAnsi="Times New Roman"/>
                <w:sz w:val="24"/>
                <w:szCs w:val="24"/>
              </w:rPr>
              <w:t>0</w:t>
            </w:r>
          </w:p>
        </w:tc>
      </w:tr>
    </w:tbl>
    <w:p w:rsidR="00EC1190" w:rsidRDefault="00EC1190" w:rsidP="00EC1190">
      <w:pPr>
        <w:spacing w:after="200" w:line="276" w:lineRule="auto"/>
        <w:rPr>
          <w:rFonts w:eastAsia="Times New Roman"/>
          <w:b/>
        </w:rPr>
      </w:pPr>
    </w:p>
    <w:p w:rsidR="00EC1190" w:rsidRDefault="00EC1190" w:rsidP="00EC1190">
      <w:pPr>
        <w:spacing w:after="200" w:line="276" w:lineRule="auto"/>
        <w:rPr>
          <w:rFonts w:eastAsia="Times New Roman"/>
          <w:b/>
        </w:rPr>
      </w:pPr>
    </w:p>
    <w:p w:rsidR="00EC1190" w:rsidRPr="00CD6797" w:rsidRDefault="00EC1190" w:rsidP="00EC1190">
      <w:pPr>
        <w:spacing w:after="200" w:line="276" w:lineRule="auto"/>
        <w:rPr>
          <w:rFonts w:eastAsia="Times New Roman"/>
        </w:rPr>
      </w:pPr>
      <w:r w:rsidRPr="00CD6797">
        <w:rPr>
          <w:rFonts w:eastAsia="Times New Roman"/>
          <w:b/>
        </w:rPr>
        <w:t>Показатель качества педагогической деятельности:</w:t>
      </w:r>
    </w:p>
    <w:p w:rsidR="00EC1190" w:rsidRPr="00CD6797" w:rsidRDefault="00EC1190" w:rsidP="00EE48CF">
      <w:pPr>
        <w:numPr>
          <w:ilvl w:val="0"/>
          <w:numId w:val="122"/>
        </w:numPr>
        <w:spacing w:after="200" w:line="240" w:lineRule="auto"/>
        <w:rPr>
          <w:rFonts w:ascii="Times New Roman" w:hAnsi="Times New Roman"/>
        </w:rPr>
      </w:pPr>
      <w:r w:rsidRPr="00CD6797">
        <w:rPr>
          <w:rFonts w:ascii="Times New Roman" w:hAnsi="Times New Roman"/>
        </w:rPr>
        <w:t xml:space="preserve">Почётный работник  общего образования РФ – </w:t>
      </w:r>
      <w:r>
        <w:rPr>
          <w:rFonts w:ascii="Times New Roman" w:hAnsi="Times New Roman"/>
        </w:rPr>
        <w:t xml:space="preserve">3 </w:t>
      </w:r>
      <w:r w:rsidRPr="00CD6797">
        <w:rPr>
          <w:rFonts w:ascii="Times New Roman" w:hAnsi="Times New Roman"/>
        </w:rPr>
        <w:t>человек</w:t>
      </w:r>
      <w:r>
        <w:rPr>
          <w:rFonts w:ascii="Times New Roman" w:hAnsi="Times New Roman"/>
        </w:rPr>
        <w:t>а</w:t>
      </w:r>
    </w:p>
    <w:p w:rsidR="00EC1190" w:rsidRPr="00CD6797" w:rsidRDefault="00EC1190" w:rsidP="00EE48CF">
      <w:pPr>
        <w:numPr>
          <w:ilvl w:val="0"/>
          <w:numId w:val="122"/>
        </w:numPr>
        <w:spacing w:after="200" w:line="240" w:lineRule="auto"/>
        <w:rPr>
          <w:rFonts w:ascii="Times New Roman" w:hAnsi="Times New Roman"/>
        </w:rPr>
      </w:pPr>
      <w:r w:rsidRPr="00CD6797">
        <w:rPr>
          <w:rFonts w:ascii="Times New Roman" w:hAnsi="Times New Roman"/>
        </w:rPr>
        <w:t xml:space="preserve">Отличник образования РБ – </w:t>
      </w:r>
      <w:r>
        <w:rPr>
          <w:rFonts w:ascii="Times New Roman" w:hAnsi="Times New Roman"/>
        </w:rPr>
        <w:t>11</w:t>
      </w:r>
      <w:r w:rsidRPr="00CD6797">
        <w:rPr>
          <w:rFonts w:ascii="Times New Roman" w:hAnsi="Times New Roman"/>
        </w:rPr>
        <w:t xml:space="preserve"> человек</w:t>
      </w:r>
    </w:p>
    <w:p w:rsidR="00EC1190" w:rsidRPr="00CD6797" w:rsidRDefault="00EC1190" w:rsidP="00EE48CF">
      <w:pPr>
        <w:numPr>
          <w:ilvl w:val="0"/>
          <w:numId w:val="122"/>
        </w:numPr>
        <w:spacing w:after="200" w:line="240" w:lineRule="auto"/>
        <w:rPr>
          <w:rFonts w:ascii="Times New Roman" w:hAnsi="Times New Roman"/>
        </w:rPr>
      </w:pPr>
      <w:r w:rsidRPr="00CD6797">
        <w:rPr>
          <w:rFonts w:ascii="Times New Roman" w:hAnsi="Times New Roman"/>
        </w:rPr>
        <w:t xml:space="preserve">Почетная грамота МО РБ – </w:t>
      </w:r>
      <w:r>
        <w:rPr>
          <w:rFonts w:ascii="Times New Roman" w:hAnsi="Times New Roman"/>
        </w:rPr>
        <w:t>14</w:t>
      </w:r>
      <w:r w:rsidRPr="00CD6797">
        <w:rPr>
          <w:rFonts w:ascii="Times New Roman" w:hAnsi="Times New Roman"/>
        </w:rPr>
        <w:t xml:space="preserve"> человек</w:t>
      </w:r>
    </w:p>
    <w:p w:rsidR="00EC1190" w:rsidRPr="00CD6797" w:rsidRDefault="00EC1190" w:rsidP="00EE48CF">
      <w:pPr>
        <w:numPr>
          <w:ilvl w:val="0"/>
          <w:numId w:val="122"/>
        </w:numPr>
        <w:spacing w:after="200" w:line="240" w:lineRule="auto"/>
        <w:rPr>
          <w:rFonts w:ascii="Times New Roman" w:hAnsi="Times New Roman"/>
          <w:color w:val="FF0000"/>
        </w:rPr>
      </w:pPr>
      <w:r w:rsidRPr="00CD6797">
        <w:rPr>
          <w:rFonts w:ascii="Times New Roman" w:hAnsi="Times New Roman"/>
        </w:rPr>
        <w:t xml:space="preserve">Почетная грамота МО РФ -  </w:t>
      </w:r>
      <w:r>
        <w:rPr>
          <w:rFonts w:ascii="Times New Roman" w:hAnsi="Times New Roman"/>
        </w:rPr>
        <w:t>4</w:t>
      </w:r>
      <w:r w:rsidRPr="00CD6797">
        <w:rPr>
          <w:rFonts w:ascii="Times New Roman" w:hAnsi="Times New Roman"/>
        </w:rPr>
        <w:t xml:space="preserve"> человека</w:t>
      </w:r>
    </w:p>
    <w:p w:rsidR="00EC1190" w:rsidRPr="00CD6797" w:rsidRDefault="00EC1190" w:rsidP="00EE48CF">
      <w:pPr>
        <w:numPr>
          <w:ilvl w:val="0"/>
          <w:numId w:val="122"/>
        </w:numPr>
        <w:spacing w:after="200" w:line="240" w:lineRule="auto"/>
        <w:rPr>
          <w:rFonts w:ascii="Times New Roman" w:hAnsi="Times New Roman"/>
        </w:rPr>
      </w:pPr>
      <w:r w:rsidRPr="00CD6797">
        <w:rPr>
          <w:rFonts w:ascii="Times New Roman" w:hAnsi="Times New Roman"/>
        </w:rPr>
        <w:t>Благодарность МО РБ – 2 человека</w:t>
      </w:r>
    </w:p>
    <w:p w:rsidR="00EC1190" w:rsidRPr="00CD6797" w:rsidRDefault="00EC1190" w:rsidP="00EE48CF">
      <w:pPr>
        <w:numPr>
          <w:ilvl w:val="0"/>
          <w:numId w:val="122"/>
        </w:numPr>
        <w:spacing w:after="200" w:line="240" w:lineRule="auto"/>
        <w:rPr>
          <w:rFonts w:ascii="Times New Roman" w:hAnsi="Times New Roman"/>
        </w:rPr>
      </w:pPr>
      <w:r w:rsidRPr="00CD6797">
        <w:rPr>
          <w:rFonts w:ascii="Times New Roman" w:hAnsi="Times New Roman"/>
          <w:b/>
        </w:rPr>
        <w:t>В рамках Национального проекта «Лучший учитель России» премию Президента РФ получила Зарипова Вероника Петровна – учитель английского языка. (2005-2006 уч.год)</w:t>
      </w:r>
    </w:p>
    <w:p w:rsidR="00EC1190" w:rsidRPr="00CD6797" w:rsidRDefault="00EC1190" w:rsidP="00EE48CF">
      <w:pPr>
        <w:numPr>
          <w:ilvl w:val="0"/>
          <w:numId w:val="122"/>
        </w:numPr>
        <w:spacing w:after="200" w:line="240" w:lineRule="auto"/>
        <w:rPr>
          <w:rFonts w:ascii="Times New Roman" w:hAnsi="Times New Roman"/>
        </w:rPr>
      </w:pPr>
      <w:r w:rsidRPr="00CD6797">
        <w:rPr>
          <w:rFonts w:ascii="Times New Roman" w:hAnsi="Times New Roman"/>
          <w:b/>
        </w:rPr>
        <w:t>Учитель начальных классов Гайфуллина Гульсина Искандаровна  в 2009 году  стала обладателем Гранта  главы администрации.</w:t>
      </w:r>
    </w:p>
    <w:p w:rsidR="00EC1190" w:rsidRPr="00CD6797" w:rsidRDefault="00EC1190" w:rsidP="00EE48CF">
      <w:pPr>
        <w:numPr>
          <w:ilvl w:val="0"/>
          <w:numId w:val="122"/>
        </w:numPr>
        <w:spacing w:after="200" w:line="240" w:lineRule="auto"/>
        <w:rPr>
          <w:rFonts w:ascii="Times New Roman" w:hAnsi="Times New Roman"/>
        </w:rPr>
      </w:pPr>
      <w:r w:rsidRPr="00CD6797">
        <w:rPr>
          <w:rFonts w:ascii="Times New Roman" w:hAnsi="Times New Roman"/>
          <w:b/>
        </w:rPr>
        <w:t>Учитель биологии Кулгулдина Лидия Галиевна в 2012 году стала обладателем Гранта  главы администрации.</w:t>
      </w:r>
    </w:p>
    <w:p w:rsidR="00EC1190" w:rsidRPr="00CD6797" w:rsidRDefault="00EC1190" w:rsidP="00EE48CF">
      <w:pPr>
        <w:numPr>
          <w:ilvl w:val="0"/>
          <w:numId w:val="122"/>
        </w:numPr>
        <w:spacing w:after="200" w:line="240" w:lineRule="auto"/>
        <w:rPr>
          <w:rFonts w:ascii="Times New Roman" w:hAnsi="Times New Roman"/>
        </w:rPr>
      </w:pPr>
      <w:r w:rsidRPr="00CD6797">
        <w:rPr>
          <w:rFonts w:ascii="Times New Roman" w:hAnsi="Times New Roman"/>
          <w:b/>
        </w:rPr>
        <w:t>Учитель истории Сергеева Екатерина Александровна в 2012 году стала обладателем Гранта главы администрации.</w:t>
      </w:r>
    </w:p>
    <w:p w:rsidR="00EC1190" w:rsidRPr="0084692E" w:rsidRDefault="00EC1190" w:rsidP="00EE48CF">
      <w:pPr>
        <w:numPr>
          <w:ilvl w:val="0"/>
          <w:numId w:val="122"/>
        </w:numPr>
        <w:spacing w:after="200" w:line="240" w:lineRule="auto"/>
        <w:rPr>
          <w:rFonts w:ascii="Times New Roman" w:hAnsi="Times New Roman"/>
        </w:rPr>
      </w:pPr>
      <w:r w:rsidRPr="00CD6797">
        <w:rPr>
          <w:rFonts w:ascii="Times New Roman" w:hAnsi="Times New Roman"/>
          <w:b/>
        </w:rPr>
        <w:t>Учитель башкирского языка Киньямуратова Хамдия Ишмухаметовна в 2017 году стала победителем Республиканского конкурса «На поощрение лучших учителей башкирского языка»</w:t>
      </w:r>
    </w:p>
    <w:p w:rsidR="00EC1190" w:rsidRPr="00CD6797" w:rsidRDefault="00EC1190" w:rsidP="00EC1190">
      <w:pPr>
        <w:spacing w:line="240" w:lineRule="auto"/>
        <w:rPr>
          <w:rFonts w:ascii="Times New Roman" w:hAnsi="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67"/>
        <w:gridCol w:w="3639"/>
        <w:gridCol w:w="2846"/>
        <w:gridCol w:w="2587"/>
      </w:tblGrid>
      <w:tr w:rsidR="00EC1190" w:rsidRPr="00CD6797" w:rsidTr="00B747A7">
        <w:tc>
          <w:tcPr>
            <w:tcW w:w="467" w:type="dxa"/>
            <w:shd w:val="clear" w:color="auto" w:fill="auto"/>
            <w:vAlign w:val="center"/>
          </w:tcPr>
          <w:p w:rsidR="00EC1190" w:rsidRPr="00CD6797" w:rsidRDefault="00EC1190" w:rsidP="00B747A7">
            <w:pPr>
              <w:spacing w:after="200" w:line="276" w:lineRule="auto"/>
              <w:jc w:val="center"/>
              <w:rPr>
                <w:rFonts w:ascii="Times New Roman" w:eastAsia="Times New Roman" w:hAnsi="Times New Roman"/>
                <w:b/>
                <w:i/>
              </w:rPr>
            </w:pPr>
            <w:r w:rsidRPr="00CD6797">
              <w:rPr>
                <w:rFonts w:ascii="Times New Roman" w:eastAsia="Times New Roman" w:hAnsi="Times New Roman"/>
                <w:b/>
                <w:i/>
              </w:rPr>
              <w:t>№</w:t>
            </w:r>
          </w:p>
        </w:tc>
        <w:tc>
          <w:tcPr>
            <w:tcW w:w="3706" w:type="dxa"/>
            <w:gridSpan w:val="2"/>
            <w:shd w:val="clear" w:color="auto" w:fill="auto"/>
            <w:vAlign w:val="center"/>
          </w:tcPr>
          <w:p w:rsidR="00EC1190" w:rsidRPr="00CD6797" w:rsidRDefault="00EC1190" w:rsidP="00B747A7">
            <w:pPr>
              <w:spacing w:after="200" w:line="276" w:lineRule="auto"/>
              <w:jc w:val="center"/>
              <w:rPr>
                <w:rFonts w:ascii="Times New Roman" w:eastAsia="Times New Roman" w:hAnsi="Times New Roman"/>
                <w:b/>
                <w:i/>
              </w:rPr>
            </w:pPr>
            <w:r w:rsidRPr="00CD6797">
              <w:rPr>
                <w:rFonts w:ascii="Times New Roman" w:eastAsia="Times New Roman" w:hAnsi="Times New Roman"/>
                <w:b/>
                <w:i/>
              </w:rPr>
              <w:t>Ф.И.О.</w:t>
            </w:r>
          </w:p>
        </w:tc>
        <w:tc>
          <w:tcPr>
            <w:tcW w:w="2846" w:type="dxa"/>
            <w:shd w:val="clear" w:color="auto" w:fill="auto"/>
            <w:vAlign w:val="center"/>
          </w:tcPr>
          <w:p w:rsidR="00EC1190" w:rsidRPr="00CD6797" w:rsidRDefault="00EC1190" w:rsidP="00B747A7">
            <w:pPr>
              <w:spacing w:after="200" w:line="276" w:lineRule="auto"/>
              <w:jc w:val="center"/>
              <w:rPr>
                <w:rFonts w:ascii="Times New Roman" w:eastAsia="Times New Roman" w:hAnsi="Times New Roman"/>
                <w:b/>
                <w:i/>
              </w:rPr>
            </w:pPr>
            <w:r w:rsidRPr="00CD6797">
              <w:rPr>
                <w:rFonts w:ascii="Times New Roman" w:eastAsia="Times New Roman" w:hAnsi="Times New Roman"/>
                <w:b/>
                <w:i/>
              </w:rPr>
              <w:t>должность</w:t>
            </w:r>
          </w:p>
        </w:tc>
        <w:tc>
          <w:tcPr>
            <w:tcW w:w="2587" w:type="dxa"/>
            <w:shd w:val="clear" w:color="auto" w:fill="auto"/>
            <w:vAlign w:val="center"/>
          </w:tcPr>
          <w:p w:rsidR="00EC1190" w:rsidRPr="00CD6797" w:rsidRDefault="00EC1190" w:rsidP="00B747A7">
            <w:pPr>
              <w:spacing w:after="200" w:line="276" w:lineRule="auto"/>
              <w:jc w:val="center"/>
              <w:rPr>
                <w:rFonts w:ascii="Times New Roman" w:eastAsia="Times New Roman" w:hAnsi="Times New Roman"/>
                <w:b/>
                <w:i/>
              </w:rPr>
            </w:pPr>
            <w:r w:rsidRPr="00CD6797">
              <w:rPr>
                <w:rFonts w:ascii="Times New Roman" w:eastAsia="Times New Roman" w:hAnsi="Times New Roman"/>
                <w:b/>
                <w:i/>
              </w:rPr>
              <w:t>Год награждения</w:t>
            </w:r>
          </w:p>
        </w:tc>
      </w:tr>
      <w:tr w:rsidR="00EC1190" w:rsidRPr="00CD6797" w:rsidTr="00B747A7">
        <w:tc>
          <w:tcPr>
            <w:tcW w:w="9606" w:type="dxa"/>
            <w:gridSpan w:val="5"/>
            <w:shd w:val="clear" w:color="auto" w:fill="auto"/>
          </w:tcPr>
          <w:p w:rsidR="00EC1190" w:rsidRPr="00CD6797" w:rsidRDefault="00EC1190" w:rsidP="00B747A7">
            <w:pPr>
              <w:spacing w:after="200" w:line="276" w:lineRule="auto"/>
              <w:jc w:val="center"/>
              <w:rPr>
                <w:rFonts w:ascii="Times New Roman" w:eastAsia="Times New Roman" w:hAnsi="Times New Roman"/>
                <w:b/>
                <w:i/>
              </w:rPr>
            </w:pPr>
            <w:r w:rsidRPr="00CD6797">
              <w:rPr>
                <w:rFonts w:ascii="Times New Roman" w:eastAsia="Times New Roman" w:hAnsi="Times New Roman"/>
                <w:b/>
                <w:i/>
              </w:rPr>
              <w:lastRenderedPageBreak/>
              <w:t>«Почетный работник общего образования Российской Федерации»</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1</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Насибуллина Ас</w:t>
            </w:r>
            <w:r w:rsidRPr="00CD6797">
              <w:rPr>
                <w:rFonts w:ascii="Times New Roman" w:eastAsia="Times New Roman" w:hAnsi="Times New Roman"/>
              </w:rPr>
              <w:t>ия Назыфовна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математики</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2009</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2</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Кулгулдина Лидия Галиевна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биологии</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2013</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3</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Ишимова Алевтина Ивановна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русского языка и литературы</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2014</w:t>
            </w:r>
          </w:p>
        </w:tc>
      </w:tr>
      <w:tr w:rsidR="00EC1190" w:rsidRPr="00CD6797" w:rsidTr="00B747A7">
        <w:tc>
          <w:tcPr>
            <w:tcW w:w="9606" w:type="dxa"/>
            <w:gridSpan w:val="5"/>
            <w:shd w:val="clear" w:color="auto" w:fill="auto"/>
          </w:tcPr>
          <w:p w:rsidR="00EC1190" w:rsidRPr="00CD6797" w:rsidRDefault="00EC1190" w:rsidP="00B747A7">
            <w:pPr>
              <w:spacing w:after="200" w:line="276" w:lineRule="auto"/>
              <w:jc w:val="center"/>
              <w:rPr>
                <w:rFonts w:ascii="Times New Roman" w:eastAsia="Times New Roman" w:hAnsi="Times New Roman"/>
                <w:b/>
                <w:i/>
              </w:rPr>
            </w:pPr>
            <w:r w:rsidRPr="00CD6797">
              <w:rPr>
                <w:rFonts w:ascii="Times New Roman" w:eastAsia="Times New Roman" w:hAnsi="Times New Roman"/>
                <w:b/>
                <w:i/>
              </w:rPr>
              <w:t>«Отличник образования Республики Башкортостан»</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1.</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Башарова Зульфия Амировна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начальных классов</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1996</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2</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Насибуллина Асия Назыфовна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 xml:space="preserve"> Учитель математики</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2001</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3</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Гайфуллина Гульсина Искандаровна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 xml:space="preserve"> Учитель начальных классов</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2003</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4</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Евдокимова Людмила Егоровна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 xml:space="preserve"> Учитель начальных классов</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2008</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5</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Ишимова Алевтина Ивановна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русского языка и литературы</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2010</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6</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Зарипова Вероника Петровна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иностранного языка</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2012</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7</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Гайфуллина Айсылу Вакиловна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русского языка и литературы</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2012 г.</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8</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Мустафина Клара Мухаметовна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физики</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2013</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9</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Гареева Римма Аухадиевна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английского языка</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2017</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10</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Довмат Ирина Александровна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математики</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2018</w:t>
            </w:r>
          </w:p>
        </w:tc>
      </w:tr>
      <w:tr w:rsidR="00EC1190" w:rsidRPr="00CD6797" w:rsidTr="00B747A7">
        <w:tc>
          <w:tcPr>
            <w:tcW w:w="467" w:type="dxa"/>
            <w:shd w:val="clear" w:color="auto" w:fill="auto"/>
          </w:tcPr>
          <w:p w:rsidR="00EC1190" w:rsidRDefault="00EC1190" w:rsidP="00B747A7">
            <w:pPr>
              <w:spacing w:after="200" w:line="276" w:lineRule="auto"/>
              <w:rPr>
                <w:rFonts w:ascii="Times New Roman" w:eastAsia="Times New Roman" w:hAnsi="Times New Roman"/>
              </w:rPr>
            </w:pPr>
            <w:r>
              <w:rPr>
                <w:rFonts w:ascii="Times New Roman" w:eastAsia="Times New Roman" w:hAnsi="Times New Roman"/>
              </w:rPr>
              <w:t>11</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Киньямуратова Хамдия Ишмухаметовна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Учитель башкирского языка</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Pr>
                <w:rFonts w:ascii="Times New Roman" w:eastAsia="Times New Roman" w:hAnsi="Times New Roman"/>
              </w:rPr>
              <w:t>2019</w:t>
            </w:r>
          </w:p>
        </w:tc>
      </w:tr>
      <w:tr w:rsidR="00EC1190" w:rsidRPr="00CD6797" w:rsidTr="00B747A7">
        <w:tc>
          <w:tcPr>
            <w:tcW w:w="9606" w:type="dxa"/>
            <w:gridSpan w:val="5"/>
            <w:shd w:val="clear" w:color="auto" w:fill="auto"/>
          </w:tcPr>
          <w:p w:rsidR="00EC1190" w:rsidRPr="00CD6797" w:rsidRDefault="00EC1190" w:rsidP="00B747A7">
            <w:pPr>
              <w:spacing w:after="200" w:line="276" w:lineRule="auto"/>
              <w:jc w:val="center"/>
              <w:rPr>
                <w:rFonts w:ascii="Times New Roman" w:eastAsia="Times New Roman" w:hAnsi="Times New Roman"/>
                <w:b/>
                <w:i/>
              </w:rPr>
            </w:pPr>
            <w:r w:rsidRPr="00CD6797">
              <w:rPr>
                <w:rFonts w:ascii="Times New Roman" w:eastAsia="Times New Roman" w:hAnsi="Times New Roman"/>
                <w:b/>
                <w:i/>
              </w:rPr>
              <w:t>Почетная грамота МО РФ</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1</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Атаева Светлана Владимировна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Заместитель директора по ВР</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2015</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2</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Сергеева Екатерина Александровна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Заместитель директора по УВР</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 xml:space="preserve">2016 </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3</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Зарипова Вероника Петровна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английского языка</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 xml:space="preserve">2017 </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4</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Дзюба Ирина рашитовна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Учитель русского языка и литературы</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Pr>
                <w:rFonts w:ascii="Times New Roman" w:eastAsia="Times New Roman" w:hAnsi="Times New Roman"/>
              </w:rPr>
              <w:t>2018</w:t>
            </w:r>
          </w:p>
        </w:tc>
      </w:tr>
      <w:tr w:rsidR="00EC1190" w:rsidRPr="00CD6797" w:rsidTr="00B747A7">
        <w:tc>
          <w:tcPr>
            <w:tcW w:w="9606" w:type="dxa"/>
            <w:gridSpan w:val="5"/>
            <w:shd w:val="clear" w:color="auto" w:fill="auto"/>
          </w:tcPr>
          <w:p w:rsidR="00EC1190" w:rsidRPr="00CD6797" w:rsidRDefault="00EC1190" w:rsidP="00B747A7">
            <w:pPr>
              <w:spacing w:after="200" w:line="276" w:lineRule="auto"/>
              <w:jc w:val="center"/>
              <w:rPr>
                <w:rFonts w:ascii="Times New Roman" w:eastAsia="Times New Roman" w:hAnsi="Times New Roman"/>
                <w:b/>
                <w:i/>
              </w:rPr>
            </w:pPr>
            <w:r w:rsidRPr="00CD6797">
              <w:rPr>
                <w:rFonts w:ascii="Times New Roman" w:eastAsia="Times New Roman" w:hAnsi="Times New Roman"/>
                <w:b/>
                <w:i/>
              </w:rPr>
              <w:t xml:space="preserve">Почетная грамота МО Республики Башкортостан </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lastRenderedPageBreak/>
              <w:t>1</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Евдокимова Людмила Егоровна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начальных классов</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1998</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2</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Ишимова Алевтина Ивановна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русского языка</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1999</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3</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Кулгулдина Лидия Галиевна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биологии</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 xml:space="preserve">2005 </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4</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Киньямуратова Хамдия Ишмухаметовна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башкирского языка</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2007</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5</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Довмат Ирина Александровна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математики</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2008</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6</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Гареева Римма Аухадиевна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английского языка</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 xml:space="preserve">2008 </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7</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Атаева  Светлана Владимировна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Заместитель директора по ВР</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2008</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8</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Дзюба Ирина Рашитовна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русского языка</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2013</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9</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Хайбуллина Елена Евгеньевна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начальных классов</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2015</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10</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Харисова Лилия Галеевна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начальных классов</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 xml:space="preserve">2016 </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11</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Копытова Вера Анатольевна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начальных классов</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2017</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12</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Абдрахманова Зиля Дамипндаровна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биологии</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2017.</w:t>
            </w:r>
          </w:p>
        </w:tc>
      </w:tr>
      <w:tr w:rsidR="00EC1190" w:rsidRPr="00CD6797" w:rsidTr="00B747A7">
        <w:tc>
          <w:tcPr>
            <w:tcW w:w="467"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13</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Нуритдинова Эльвира Ришатовна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Заместитель директора по УВР</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 xml:space="preserve">2017 </w:t>
            </w:r>
          </w:p>
        </w:tc>
      </w:tr>
      <w:tr w:rsidR="00EC1190" w:rsidRPr="00CD6797" w:rsidTr="00B747A7">
        <w:tc>
          <w:tcPr>
            <w:tcW w:w="467" w:type="dxa"/>
            <w:shd w:val="clear" w:color="auto" w:fill="auto"/>
          </w:tcPr>
          <w:p w:rsidR="00EC1190" w:rsidRDefault="00EC1190" w:rsidP="00B747A7">
            <w:pPr>
              <w:spacing w:after="200" w:line="276" w:lineRule="auto"/>
              <w:rPr>
                <w:rFonts w:ascii="Times New Roman" w:eastAsia="Times New Roman" w:hAnsi="Times New Roman"/>
              </w:rPr>
            </w:pPr>
            <w:r>
              <w:rPr>
                <w:rFonts w:ascii="Times New Roman" w:eastAsia="Times New Roman" w:hAnsi="Times New Roman"/>
              </w:rPr>
              <w:t>14</w:t>
            </w:r>
          </w:p>
        </w:tc>
        <w:tc>
          <w:tcPr>
            <w:tcW w:w="3706"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Сингизова Альфинур Вафаевна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Pr>
                <w:rFonts w:ascii="Times New Roman" w:eastAsia="Times New Roman" w:hAnsi="Times New Roman"/>
              </w:rPr>
              <w:t>Учитель начальных классов</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Pr>
                <w:rFonts w:ascii="Times New Roman" w:eastAsia="Times New Roman" w:hAnsi="Times New Roman"/>
              </w:rPr>
              <w:t>2019</w:t>
            </w:r>
          </w:p>
        </w:tc>
      </w:tr>
      <w:tr w:rsidR="00EC1190" w:rsidRPr="00CD6797" w:rsidTr="00B747A7">
        <w:tc>
          <w:tcPr>
            <w:tcW w:w="9606" w:type="dxa"/>
            <w:gridSpan w:val="5"/>
            <w:shd w:val="clear" w:color="auto" w:fill="auto"/>
          </w:tcPr>
          <w:p w:rsidR="00EC1190" w:rsidRPr="00CD6797" w:rsidRDefault="00EC1190" w:rsidP="00B747A7">
            <w:pPr>
              <w:spacing w:after="200" w:line="276" w:lineRule="auto"/>
              <w:jc w:val="center"/>
              <w:rPr>
                <w:rFonts w:ascii="Times New Roman" w:eastAsia="Times New Roman" w:hAnsi="Times New Roman"/>
                <w:b/>
                <w:i/>
              </w:rPr>
            </w:pPr>
            <w:r w:rsidRPr="00CD6797">
              <w:rPr>
                <w:rFonts w:ascii="Times New Roman" w:eastAsia="Times New Roman" w:hAnsi="Times New Roman"/>
                <w:b/>
                <w:i/>
              </w:rPr>
              <w:t>Благодарность МО РБ</w:t>
            </w:r>
          </w:p>
        </w:tc>
      </w:tr>
      <w:tr w:rsidR="00EC1190" w:rsidRPr="00CD6797" w:rsidTr="00B747A7">
        <w:tc>
          <w:tcPr>
            <w:tcW w:w="534"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1</w:t>
            </w:r>
          </w:p>
        </w:tc>
        <w:tc>
          <w:tcPr>
            <w:tcW w:w="3639"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Валиева Альфия Рифатовна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начальных классов</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 xml:space="preserve">2017 </w:t>
            </w:r>
          </w:p>
        </w:tc>
      </w:tr>
      <w:tr w:rsidR="00EC1190" w:rsidRPr="00CD6797" w:rsidTr="00B747A7">
        <w:tc>
          <w:tcPr>
            <w:tcW w:w="534" w:type="dxa"/>
            <w:gridSpan w:val="2"/>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2</w:t>
            </w:r>
          </w:p>
        </w:tc>
        <w:tc>
          <w:tcPr>
            <w:tcW w:w="3639"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Калимуллина Лиля Шакировна</w:t>
            </w:r>
          </w:p>
        </w:tc>
        <w:tc>
          <w:tcPr>
            <w:tcW w:w="2846" w:type="dxa"/>
            <w:shd w:val="clear" w:color="auto" w:fill="auto"/>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математики</w:t>
            </w:r>
          </w:p>
        </w:tc>
        <w:tc>
          <w:tcPr>
            <w:tcW w:w="2587" w:type="dxa"/>
            <w:shd w:val="clear" w:color="auto" w:fill="auto"/>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 xml:space="preserve">2017 </w:t>
            </w:r>
          </w:p>
        </w:tc>
      </w:tr>
    </w:tbl>
    <w:p w:rsidR="00EC1190" w:rsidRPr="00CD6797" w:rsidRDefault="00EC1190" w:rsidP="00EC1190">
      <w:pPr>
        <w:spacing w:after="200" w:line="276" w:lineRule="auto"/>
        <w:rPr>
          <w:rFonts w:eastAsia="Times New Roman"/>
        </w:rPr>
      </w:pPr>
    </w:p>
    <w:tbl>
      <w:tblPr>
        <w:tblW w:w="97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3628"/>
        <w:gridCol w:w="2835"/>
        <w:gridCol w:w="2552"/>
      </w:tblGrid>
      <w:tr w:rsidR="00EC1190" w:rsidRPr="00CD6797" w:rsidTr="00B747A7">
        <w:tc>
          <w:tcPr>
            <w:tcW w:w="9714" w:type="dxa"/>
            <w:gridSpan w:val="4"/>
            <w:shd w:val="clear" w:color="auto" w:fill="FFFFFF"/>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b/>
                <w:bCs/>
                <w:i/>
                <w:iCs/>
              </w:rPr>
              <w:t>Грант главы администрации МР Учалинский район РБ</w:t>
            </w:r>
          </w:p>
        </w:tc>
      </w:tr>
      <w:tr w:rsidR="00EC1190" w:rsidRPr="00CD6797" w:rsidTr="00B747A7">
        <w:tc>
          <w:tcPr>
            <w:tcW w:w="699" w:type="dxa"/>
            <w:shd w:val="clear" w:color="auto" w:fill="FFFFFF"/>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1.</w:t>
            </w:r>
          </w:p>
        </w:tc>
        <w:tc>
          <w:tcPr>
            <w:tcW w:w="3628" w:type="dxa"/>
            <w:shd w:val="clear" w:color="auto" w:fill="FFFFFF"/>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Гайфуллина Гульсина Искандаровна</w:t>
            </w:r>
          </w:p>
        </w:tc>
        <w:tc>
          <w:tcPr>
            <w:tcW w:w="2835" w:type="dxa"/>
            <w:shd w:val="clear" w:color="auto" w:fill="FFFFFF"/>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начальных классов</w:t>
            </w:r>
          </w:p>
        </w:tc>
        <w:tc>
          <w:tcPr>
            <w:tcW w:w="2552" w:type="dxa"/>
            <w:shd w:val="clear" w:color="auto" w:fill="FFFFFF"/>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2009</w:t>
            </w:r>
          </w:p>
        </w:tc>
      </w:tr>
      <w:tr w:rsidR="00EC1190" w:rsidRPr="00CD6797" w:rsidTr="00B747A7">
        <w:tc>
          <w:tcPr>
            <w:tcW w:w="699" w:type="dxa"/>
            <w:shd w:val="clear" w:color="auto" w:fill="FFFFFF"/>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2.</w:t>
            </w:r>
          </w:p>
        </w:tc>
        <w:tc>
          <w:tcPr>
            <w:tcW w:w="3628" w:type="dxa"/>
            <w:shd w:val="clear" w:color="auto" w:fill="FFFFFF"/>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Кулгулдина Лидия Галиевна</w:t>
            </w:r>
          </w:p>
        </w:tc>
        <w:tc>
          <w:tcPr>
            <w:tcW w:w="2835" w:type="dxa"/>
            <w:shd w:val="clear" w:color="auto" w:fill="FFFFFF"/>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биологии</w:t>
            </w:r>
          </w:p>
        </w:tc>
        <w:tc>
          <w:tcPr>
            <w:tcW w:w="2552" w:type="dxa"/>
            <w:shd w:val="clear" w:color="auto" w:fill="FFFFFF"/>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2012</w:t>
            </w:r>
          </w:p>
        </w:tc>
      </w:tr>
      <w:tr w:rsidR="00EC1190" w:rsidRPr="00CD6797" w:rsidTr="00B747A7">
        <w:tc>
          <w:tcPr>
            <w:tcW w:w="699" w:type="dxa"/>
            <w:shd w:val="clear" w:color="auto" w:fill="FFFFFF"/>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lastRenderedPageBreak/>
              <w:t xml:space="preserve">3. </w:t>
            </w:r>
          </w:p>
        </w:tc>
        <w:tc>
          <w:tcPr>
            <w:tcW w:w="3628" w:type="dxa"/>
            <w:shd w:val="clear" w:color="auto" w:fill="FFFFFF"/>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 xml:space="preserve">Сергеева Екатерина Александровна </w:t>
            </w:r>
          </w:p>
        </w:tc>
        <w:tc>
          <w:tcPr>
            <w:tcW w:w="2835" w:type="dxa"/>
            <w:shd w:val="clear" w:color="auto" w:fill="FFFFFF"/>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заместитель директора по УВР, учитель истории и обществознания</w:t>
            </w:r>
          </w:p>
        </w:tc>
        <w:tc>
          <w:tcPr>
            <w:tcW w:w="2552" w:type="dxa"/>
            <w:shd w:val="clear" w:color="auto" w:fill="FFFFFF"/>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 xml:space="preserve">2012 </w:t>
            </w:r>
          </w:p>
        </w:tc>
      </w:tr>
      <w:tr w:rsidR="00EC1190" w:rsidRPr="00CD6797" w:rsidTr="00B747A7">
        <w:tc>
          <w:tcPr>
            <w:tcW w:w="9714" w:type="dxa"/>
            <w:gridSpan w:val="4"/>
            <w:shd w:val="clear" w:color="auto" w:fill="FFFFFF"/>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b/>
                <w:bCs/>
                <w:i/>
                <w:iCs/>
              </w:rPr>
              <w:t>Грант президента РФ «Лучшие учителя России»</w:t>
            </w:r>
          </w:p>
        </w:tc>
      </w:tr>
      <w:tr w:rsidR="00EC1190" w:rsidRPr="00CD6797" w:rsidTr="00B747A7">
        <w:tc>
          <w:tcPr>
            <w:tcW w:w="699" w:type="dxa"/>
            <w:shd w:val="clear" w:color="auto" w:fill="FFFFFF"/>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1.</w:t>
            </w:r>
          </w:p>
        </w:tc>
        <w:tc>
          <w:tcPr>
            <w:tcW w:w="3628" w:type="dxa"/>
            <w:shd w:val="clear" w:color="auto" w:fill="FFFFFF"/>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Зарипова Вероника  Петровна</w:t>
            </w:r>
          </w:p>
        </w:tc>
        <w:tc>
          <w:tcPr>
            <w:tcW w:w="2835" w:type="dxa"/>
            <w:shd w:val="clear" w:color="auto" w:fill="FFFFFF"/>
          </w:tcPr>
          <w:p w:rsidR="00EC1190" w:rsidRPr="00CD6797" w:rsidRDefault="00EC1190" w:rsidP="00B747A7">
            <w:pPr>
              <w:spacing w:after="200" w:line="276" w:lineRule="auto"/>
              <w:rPr>
                <w:rFonts w:ascii="Times New Roman" w:eastAsia="Times New Roman" w:hAnsi="Times New Roman"/>
              </w:rPr>
            </w:pPr>
            <w:r w:rsidRPr="00CD6797">
              <w:rPr>
                <w:rFonts w:ascii="Times New Roman" w:eastAsia="Times New Roman" w:hAnsi="Times New Roman"/>
              </w:rPr>
              <w:t>учитель английского языка</w:t>
            </w:r>
          </w:p>
        </w:tc>
        <w:tc>
          <w:tcPr>
            <w:tcW w:w="2552" w:type="dxa"/>
            <w:shd w:val="clear" w:color="auto" w:fill="FFFFFF"/>
          </w:tcPr>
          <w:p w:rsidR="00EC1190" w:rsidRPr="00CD6797" w:rsidRDefault="00EC1190" w:rsidP="00B747A7">
            <w:pPr>
              <w:spacing w:after="200" w:line="276" w:lineRule="auto"/>
              <w:jc w:val="center"/>
              <w:rPr>
                <w:rFonts w:ascii="Times New Roman" w:eastAsia="Times New Roman" w:hAnsi="Times New Roman"/>
              </w:rPr>
            </w:pPr>
            <w:r w:rsidRPr="00CD6797">
              <w:rPr>
                <w:rFonts w:ascii="Times New Roman" w:eastAsia="Times New Roman" w:hAnsi="Times New Roman"/>
              </w:rPr>
              <w:t>2006</w:t>
            </w:r>
          </w:p>
        </w:tc>
      </w:tr>
    </w:tbl>
    <w:p w:rsidR="00EC1190" w:rsidRPr="00CD6797" w:rsidRDefault="00EC1190" w:rsidP="00EC1190">
      <w:pPr>
        <w:spacing w:after="200" w:line="276" w:lineRule="auto"/>
        <w:rPr>
          <w:rFonts w:eastAsia="Times New Roman"/>
        </w:rPr>
      </w:pPr>
    </w:p>
    <w:p w:rsidR="00D4167E" w:rsidRDefault="00D4167E">
      <w:pPr>
        <w:spacing w:line="226" w:lineRule="exact"/>
        <w:rPr>
          <w:sz w:val="20"/>
          <w:szCs w:val="20"/>
        </w:rPr>
      </w:pPr>
    </w:p>
    <w:p w:rsidR="00D4167E" w:rsidRDefault="00D4167E" w:rsidP="009C45AA">
      <w:pPr>
        <w:ind w:left="220"/>
        <w:rPr>
          <w:sz w:val="20"/>
          <w:szCs w:val="20"/>
        </w:rPr>
      </w:pPr>
      <w:r>
        <w:rPr>
          <w:rFonts w:ascii="Times New Roman" w:eastAsia="Times New Roman" w:hAnsi="Times New Roman" w:cs="Times New Roman"/>
          <w:b/>
          <w:bCs/>
          <w:color w:val="00000A"/>
          <w:sz w:val="24"/>
          <w:szCs w:val="24"/>
        </w:rPr>
        <w:t>3.9. Средняя наполняемость классов.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3"/>
        <w:gridCol w:w="3180"/>
      </w:tblGrid>
      <w:tr w:rsidR="009C45AA" w:rsidRPr="009C45AA" w:rsidTr="009C45AA">
        <w:tc>
          <w:tcPr>
            <w:tcW w:w="2423"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Параллель</w:t>
            </w:r>
          </w:p>
        </w:tc>
        <w:tc>
          <w:tcPr>
            <w:tcW w:w="3180"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количество учащихся</w:t>
            </w:r>
          </w:p>
        </w:tc>
      </w:tr>
      <w:tr w:rsidR="009C45AA" w:rsidRPr="009C45AA" w:rsidTr="009C45AA">
        <w:tc>
          <w:tcPr>
            <w:tcW w:w="2423"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1 класс</w:t>
            </w:r>
          </w:p>
        </w:tc>
        <w:tc>
          <w:tcPr>
            <w:tcW w:w="3180"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30</w:t>
            </w:r>
          </w:p>
        </w:tc>
      </w:tr>
      <w:tr w:rsidR="009C45AA" w:rsidRPr="009C45AA" w:rsidTr="009C45AA">
        <w:tc>
          <w:tcPr>
            <w:tcW w:w="2423"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2 класс</w:t>
            </w:r>
          </w:p>
        </w:tc>
        <w:tc>
          <w:tcPr>
            <w:tcW w:w="3180"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26,2</w:t>
            </w:r>
          </w:p>
        </w:tc>
      </w:tr>
      <w:tr w:rsidR="009C45AA" w:rsidRPr="009C45AA" w:rsidTr="009C45AA">
        <w:tc>
          <w:tcPr>
            <w:tcW w:w="2423"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3 класс</w:t>
            </w:r>
          </w:p>
        </w:tc>
        <w:tc>
          <w:tcPr>
            <w:tcW w:w="3180"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26,5</w:t>
            </w:r>
          </w:p>
        </w:tc>
      </w:tr>
      <w:tr w:rsidR="009C45AA" w:rsidRPr="009C45AA" w:rsidTr="009C45AA">
        <w:tc>
          <w:tcPr>
            <w:tcW w:w="2423"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4 класс</w:t>
            </w:r>
          </w:p>
        </w:tc>
        <w:tc>
          <w:tcPr>
            <w:tcW w:w="3180"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26,4</w:t>
            </w:r>
          </w:p>
        </w:tc>
      </w:tr>
      <w:tr w:rsidR="009C45AA" w:rsidRPr="009C45AA" w:rsidTr="009C45AA">
        <w:tc>
          <w:tcPr>
            <w:tcW w:w="2423"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5 класс</w:t>
            </w:r>
          </w:p>
        </w:tc>
        <w:tc>
          <w:tcPr>
            <w:tcW w:w="3180"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27,8</w:t>
            </w:r>
          </w:p>
        </w:tc>
      </w:tr>
      <w:tr w:rsidR="009C45AA" w:rsidRPr="009C45AA" w:rsidTr="009C45AA">
        <w:tc>
          <w:tcPr>
            <w:tcW w:w="2423"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6 класс</w:t>
            </w:r>
          </w:p>
        </w:tc>
        <w:tc>
          <w:tcPr>
            <w:tcW w:w="3180"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25,6</w:t>
            </w:r>
          </w:p>
        </w:tc>
      </w:tr>
      <w:tr w:rsidR="009C45AA" w:rsidRPr="009C45AA" w:rsidTr="009C45AA">
        <w:tc>
          <w:tcPr>
            <w:tcW w:w="2423"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7 класс</w:t>
            </w:r>
          </w:p>
        </w:tc>
        <w:tc>
          <w:tcPr>
            <w:tcW w:w="3180"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23,2</w:t>
            </w:r>
          </w:p>
        </w:tc>
      </w:tr>
      <w:tr w:rsidR="009C45AA" w:rsidRPr="009C45AA" w:rsidTr="009C45AA">
        <w:tc>
          <w:tcPr>
            <w:tcW w:w="2423"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8 класс</w:t>
            </w:r>
          </w:p>
        </w:tc>
        <w:tc>
          <w:tcPr>
            <w:tcW w:w="3180"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26</w:t>
            </w:r>
          </w:p>
        </w:tc>
      </w:tr>
      <w:tr w:rsidR="009C45AA" w:rsidRPr="009C45AA" w:rsidTr="009C45AA">
        <w:tc>
          <w:tcPr>
            <w:tcW w:w="2423"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9 класс</w:t>
            </w:r>
          </w:p>
        </w:tc>
        <w:tc>
          <w:tcPr>
            <w:tcW w:w="3180"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22,8</w:t>
            </w:r>
          </w:p>
        </w:tc>
      </w:tr>
      <w:tr w:rsidR="009C45AA" w:rsidRPr="009C45AA" w:rsidTr="009C45AA">
        <w:tc>
          <w:tcPr>
            <w:tcW w:w="2423"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10 класс</w:t>
            </w:r>
          </w:p>
        </w:tc>
        <w:tc>
          <w:tcPr>
            <w:tcW w:w="3180"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26,5</w:t>
            </w:r>
          </w:p>
        </w:tc>
      </w:tr>
      <w:tr w:rsidR="009C45AA" w:rsidRPr="009C45AA" w:rsidTr="009C45AA">
        <w:tc>
          <w:tcPr>
            <w:tcW w:w="2423"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11 класс</w:t>
            </w:r>
          </w:p>
        </w:tc>
        <w:tc>
          <w:tcPr>
            <w:tcW w:w="3180"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19</w:t>
            </w:r>
          </w:p>
        </w:tc>
      </w:tr>
      <w:tr w:rsidR="009C45AA" w:rsidRPr="009C45AA" w:rsidTr="009C45AA">
        <w:tc>
          <w:tcPr>
            <w:tcW w:w="2423" w:type="dxa"/>
            <w:shd w:val="clear" w:color="auto" w:fill="FFFFFF"/>
          </w:tcPr>
          <w:p w:rsidR="009C45AA" w:rsidRPr="009C45AA" w:rsidRDefault="009C45AA" w:rsidP="009C45AA">
            <w:pPr>
              <w:pStyle w:val="a4"/>
              <w:rPr>
                <w:rFonts w:ascii="Times New Roman" w:hAnsi="Times New Roman" w:cs="Times New Roman"/>
                <w:sz w:val="24"/>
                <w:szCs w:val="24"/>
              </w:rPr>
            </w:pPr>
            <w:r w:rsidRPr="009C45AA">
              <w:rPr>
                <w:rFonts w:ascii="Times New Roman" w:hAnsi="Times New Roman" w:cs="Times New Roman"/>
                <w:sz w:val="24"/>
                <w:szCs w:val="24"/>
              </w:rPr>
              <w:t>итого по школе</w:t>
            </w:r>
          </w:p>
        </w:tc>
        <w:tc>
          <w:tcPr>
            <w:tcW w:w="3180" w:type="dxa"/>
            <w:shd w:val="clear" w:color="auto" w:fill="FFFFFF"/>
          </w:tcPr>
          <w:p w:rsidR="009C45AA" w:rsidRPr="009C45AA" w:rsidRDefault="009C45AA" w:rsidP="009C45AA">
            <w:pPr>
              <w:pStyle w:val="a4"/>
              <w:rPr>
                <w:rFonts w:ascii="Times New Roman" w:hAnsi="Times New Roman" w:cs="Times New Roman"/>
                <w:sz w:val="24"/>
                <w:szCs w:val="24"/>
                <w:u w:val="single"/>
              </w:rPr>
            </w:pPr>
            <w:r w:rsidRPr="009C45AA">
              <w:rPr>
                <w:rFonts w:ascii="Times New Roman" w:hAnsi="Times New Roman" w:cs="Times New Roman"/>
                <w:sz w:val="24"/>
                <w:szCs w:val="24"/>
                <w:u w:val="single"/>
              </w:rPr>
              <w:t>25,6</w:t>
            </w:r>
          </w:p>
        </w:tc>
      </w:tr>
    </w:tbl>
    <w:p w:rsidR="00D4167E" w:rsidRDefault="00D4167E">
      <w:pPr>
        <w:spacing w:line="200" w:lineRule="exact"/>
        <w:rPr>
          <w:sz w:val="20"/>
          <w:szCs w:val="20"/>
        </w:rPr>
      </w:pPr>
    </w:p>
    <w:p w:rsidR="00D4167E" w:rsidRDefault="00D4167E">
      <w:pPr>
        <w:spacing w:line="381" w:lineRule="exact"/>
        <w:rPr>
          <w:sz w:val="20"/>
          <w:szCs w:val="20"/>
        </w:rPr>
      </w:pPr>
    </w:p>
    <w:p w:rsidR="00D4167E" w:rsidRDefault="00D4167E">
      <w:pPr>
        <w:ind w:left="2560"/>
        <w:rPr>
          <w:sz w:val="20"/>
          <w:szCs w:val="20"/>
        </w:rPr>
      </w:pPr>
      <w:r>
        <w:rPr>
          <w:rFonts w:ascii="Calibri" w:eastAsia="Calibri" w:hAnsi="Calibri" w:cs="Calibri"/>
          <w:b/>
          <w:bCs/>
          <w:color w:val="00000A"/>
          <w:sz w:val="24"/>
          <w:szCs w:val="24"/>
          <w:u w:val="single"/>
        </w:rPr>
        <w:t>4.Результаты деятельности учреждения, качество образования.</w:t>
      </w:r>
    </w:p>
    <w:p w:rsidR="00D4167E" w:rsidRDefault="00D4167E">
      <w:pPr>
        <w:spacing w:line="293" w:lineRule="exact"/>
        <w:rPr>
          <w:sz w:val="20"/>
          <w:szCs w:val="20"/>
        </w:rPr>
      </w:pPr>
    </w:p>
    <w:p w:rsidR="00D4167E" w:rsidRPr="00813BEB" w:rsidRDefault="00D4167E" w:rsidP="00813BEB">
      <w:pPr>
        <w:pStyle w:val="a4"/>
        <w:jc w:val="center"/>
        <w:rPr>
          <w:rFonts w:ascii="Times New Roman" w:hAnsi="Times New Roman" w:cs="Times New Roman"/>
          <w:b/>
          <w:sz w:val="24"/>
          <w:szCs w:val="24"/>
        </w:rPr>
      </w:pPr>
      <w:r w:rsidRPr="00813BEB">
        <w:rPr>
          <w:rFonts w:ascii="Times New Roman" w:hAnsi="Times New Roman" w:cs="Times New Roman"/>
          <w:b/>
          <w:sz w:val="24"/>
          <w:szCs w:val="24"/>
        </w:rPr>
        <w:t>4.1.Итоговая аттестация в 11 классах</w:t>
      </w:r>
    </w:p>
    <w:p w:rsidR="00D4167E" w:rsidRPr="00EC1190" w:rsidRDefault="00D4167E" w:rsidP="00EC1190">
      <w:pPr>
        <w:pStyle w:val="a4"/>
        <w:rPr>
          <w:rFonts w:ascii="Times New Roman" w:hAnsi="Times New Roman" w:cs="Times New Roman"/>
          <w:sz w:val="24"/>
          <w:szCs w:val="24"/>
        </w:rPr>
      </w:pPr>
    </w:p>
    <w:p w:rsidR="00EC1190" w:rsidRPr="00EC1190" w:rsidRDefault="00813BEB" w:rsidP="00EC1190">
      <w:pPr>
        <w:pStyle w:val="a4"/>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sidR="00EC1190" w:rsidRPr="00EC1190">
        <w:rPr>
          <w:rFonts w:ascii="Times New Roman" w:eastAsia="Times New Roman" w:hAnsi="Times New Roman" w:cs="Times New Roman"/>
          <w:color w:val="00000A"/>
          <w:sz w:val="24"/>
          <w:szCs w:val="24"/>
        </w:rPr>
        <w:t>В 2019-2020 учебном году в 11а,11б, 11в классах обучались 58 учеников.  Выбыл в конце 2 триместра из 11в класса Куликов Вячеслав.</w:t>
      </w:r>
    </w:p>
    <w:p w:rsidR="00EC1190" w:rsidRPr="00EC1190" w:rsidRDefault="00813BEB" w:rsidP="00EC1190">
      <w:pPr>
        <w:pStyle w:val="a4"/>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sidR="00EC1190" w:rsidRPr="00EC1190">
        <w:rPr>
          <w:rFonts w:ascii="Times New Roman" w:eastAsia="Times New Roman" w:hAnsi="Times New Roman" w:cs="Times New Roman"/>
          <w:color w:val="00000A"/>
          <w:sz w:val="24"/>
          <w:szCs w:val="24"/>
        </w:rPr>
        <w:t xml:space="preserve">К итоговой аттестации были допущены 57 обучающихся. Ученицы 11в класса Киреева Александра и 11а класса Галинурова Розалина отказались сдавать ЕГЭ в текущем учебном году. </w:t>
      </w:r>
      <w:r>
        <w:rPr>
          <w:rFonts w:ascii="Times New Roman" w:eastAsia="Times New Roman" w:hAnsi="Times New Roman" w:cs="Times New Roman"/>
          <w:color w:val="00000A"/>
          <w:sz w:val="24"/>
          <w:szCs w:val="24"/>
        </w:rPr>
        <w:t xml:space="preserve">   </w:t>
      </w:r>
      <w:r w:rsidR="00EC1190" w:rsidRPr="00EC1190">
        <w:rPr>
          <w:rFonts w:ascii="Times New Roman" w:eastAsia="Times New Roman" w:hAnsi="Times New Roman" w:cs="Times New Roman"/>
          <w:color w:val="00000A"/>
          <w:sz w:val="24"/>
          <w:szCs w:val="24"/>
        </w:rPr>
        <w:t>Остальные 55 обучающихся прошли государственную итоговую аттестацию в форме ЕГЭ. Вместе с обучающимися текущего года ГИА проходила экстерн Мухаярова Гульназира Ильдаровна.</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ab/>
        <w:t>Аттестат о среднем общем образовании получили 57 выпускников текущего года и экстерн Мухаярова Гульназира. Семь обучающихся получили аттестат с отличием:</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Даушева Карина, 11а</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Хатыпова Валерия, 11а</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Ярина Арина, 11а</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Фаткуллина Гульдар, 11б</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Швейкина Алиса, 11б</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Тухватуллина Ляйсан, 11в</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Фаткуллина Назиля, 11в</w:t>
      </w:r>
    </w:p>
    <w:p w:rsidR="00EC1190" w:rsidRPr="00EC1190" w:rsidRDefault="00EC1190" w:rsidP="00EC1190">
      <w:pPr>
        <w:pStyle w:val="a4"/>
        <w:rPr>
          <w:rFonts w:ascii="Times New Roman" w:eastAsia="Times New Roman" w:hAnsi="Times New Roman" w:cs="Times New Roman"/>
          <w:color w:val="00000A"/>
          <w:sz w:val="24"/>
          <w:szCs w:val="24"/>
        </w:rPr>
      </w:pPr>
    </w:p>
    <w:p w:rsidR="00EC1190" w:rsidRPr="00813BEB" w:rsidRDefault="00EC1190" w:rsidP="00EC1190">
      <w:pPr>
        <w:pStyle w:val="a4"/>
        <w:rPr>
          <w:rFonts w:ascii="Times New Roman" w:eastAsia="Times New Roman" w:hAnsi="Times New Roman" w:cs="Times New Roman"/>
          <w:b/>
          <w:color w:val="00000A"/>
          <w:sz w:val="24"/>
          <w:szCs w:val="24"/>
        </w:rPr>
      </w:pPr>
      <w:r w:rsidRPr="00813BEB">
        <w:rPr>
          <w:rFonts w:ascii="Times New Roman" w:eastAsia="Times New Roman" w:hAnsi="Times New Roman" w:cs="Times New Roman"/>
          <w:b/>
          <w:color w:val="00000A"/>
          <w:sz w:val="24"/>
          <w:szCs w:val="24"/>
        </w:rPr>
        <w:lastRenderedPageBreak/>
        <w:t>Все 7 обучаю</w:t>
      </w:r>
      <w:r w:rsidR="00813BEB" w:rsidRPr="00813BEB">
        <w:rPr>
          <w:rFonts w:ascii="Times New Roman" w:eastAsia="Times New Roman" w:hAnsi="Times New Roman" w:cs="Times New Roman"/>
          <w:b/>
          <w:color w:val="00000A"/>
          <w:sz w:val="24"/>
          <w:szCs w:val="24"/>
        </w:rPr>
        <w:t>щихся были награждены медалью «З</w:t>
      </w:r>
      <w:r w:rsidRPr="00813BEB">
        <w:rPr>
          <w:rFonts w:ascii="Times New Roman" w:eastAsia="Times New Roman" w:hAnsi="Times New Roman" w:cs="Times New Roman"/>
          <w:b/>
          <w:color w:val="00000A"/>
          <w:sz w:val="24"/>
          <w:szCs w:val="24"/>
        </w:rPr>
        <w:t>а особые успехи в учении».</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Выбор предметов на ЕГЭ</w:t>
      </w:r>
    </w:p>
    <w:p w:rsidR="00EC1190" w:rsidRPr="00EC1190" w:rsidRDefault="00EC1190" w:rsidP="00EC1190">
      <w:pPr>
        <w:pStyle w:val="a4"/>
        <w:rPr>
          <w:rFonts w:ascii="Times New Roman" w:eastAsia="Times New Roman" w:hAnsi="Times New Roman" w:cs="Times New Roman"/>
          <w:color w:val="00000A"/>
          <w:sz w:val="24"/>
          <w:szCs w:val="24"/>
        </w:rPr>
      </w:pPr>
    </w:p>
    <w:tbl>
      <w:tblPr>
        <w:tblStyle w:val="a7"/>
        <w:tblW w:w="10916" w:type="dxa"/>
        <w:tblInd w:w="-743" w:type="dxa"/>
        <w:tblLayout w:type="fixed"/>
        <w:tblLook w:val="04A0" w:firstRow="1" w:lastRow="0" w:firstColumn="1" w:lastColumn="0" w:noHBand="0" w:noVBand="1"/>
      </w:tblPr>
      <w:tblGrid>
        <w:gridCol w:w="568"/>
        <w:gridCol w:w="1559"/>
        <w:gridCol w:w="851"/>
        <w:gridCol w:w="708"/>
        <w:gridCol w:w="709"/>
        <w:gridCol w:w="2835"/>
        <w:gridCol w:w="1843"/>
        <w:gridCol w:w="1843"/>
      </w:tblGrid>
      <w:tr w:rsidR="00EC1190" w:rsidRPr="00EC1190" w:rsidTr="00B747A7">
        <w:tc>
          <w:tcPr>
            <w:tcW w:w="568"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bookmarkStart w:id="2" w:name="_Hlk46414544"/>
            <w:r w:rsidRPr="00EC1190">
              <w:rPr>
                <w:rFonts w:eastAsia="Times New Roman"/>
                <w:color w:val="00000A"/>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предмет</w:t>
            </w:r>
          </w:p>
        </w:tc>
        <w:tc>
          <w:tcPr>
            <w:tcW w:w="851"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Кол-во</w:t>
            </w:r>
          </w:p>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Уч-ся</w:t>
            </w:r>
          </w:p>
        </w:tc>
        <w:tc>
          <w:tcPr>
            <w:tcW w:w="708"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Средний</w:t>
            </w:r>
          </w:p>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балл</w:t>
            </w:r>
          </w:p>
        </w:tc>
        <w:tc>
          <w:tcPr>
            <w:tcW w:w="709"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Макс</w:t>
            </w:r>
          </w:p>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балл</w:t>
            </w:r>
          </w:p>
        </w:tc>
        <w:tc>
          <w:tcPr>
            <w:tcW w:w="2835"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Ф.И. учащихся</w:t>
            </w:r>
          </w:p>
        </w:tc>
        <w:tc>
          <w:tcPr>
            <w:tcW w:w="1843"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Ф.И.О. учителя, подготовившего учащихся</w:t>
            </w:r>
          </w:p>
        </w:tc>
        <w:tc>
          <w:tcPr>
            <w:tcW w:w="1843"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Кол-во уч-ся, не преодолевших минимальный балл</w:t>
            </w:r>
          </w:p>
        </w:tc>
      </w:tr>
      <w:tr w:rsidR="00EC1190" w:rsidRPr="00EC1190" w:rsidTr="00B747A7">
        <w:tc>
          <w:tcPr>
            <w:tcW w:w="568"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 xml:space="preserve">Русский </w:t>
            </w:r>
          </w:p>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язык</w:t>
            </w:r>
          </w:p>
        </w:tc>
        <w:tc>
          <w:tcPr>
            <w:tcW w:w="85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56</w:t>
            </w:r>
          </w:p>
        </w:tc>
        <w:tc>
          <w:tcPr>
            <w:tcW w:w="70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70</w:t>
            </w:r>
          </w:p>
        </w:tc>
        <w:tc>
          <w:tcPr>
            <w:tcW w:w="709"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89</w:t>
            </w:r>
          </w:p>
        </w:tc>
        <w:tc>
          <w:tcPr>
            <w:tcW w:w="2835"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Ярина Арина, 11а</w:t>
            </w:r>
          </w:p>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Тухватуллина Ляйсан, 11в</w:t>
            </w:r>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Ишимова А.И.</w:t>
            </w:r>
          </w:p>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Кадырбаева В.А.</w:t>
            </w:r>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568"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Математика</w:t>
            </w:r>
          </w:p>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(профильная</w:t>
            </w:r>
          </w:p>
        </w:tc>
        <w:tc>
          <w:tcPr>
            <w:tcW w:w="85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41</w:t>
            </w:r>
          </w:p>
        </w:tc>
        <w:tc>
          <w:tcPr>
            <w:tcW w:w="70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55</w:t>
            </w:r>
          </w:p>
        </w:tc>
        <w:tc>
          <w:tcPr>
            <w:tcW w:w="709"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86</w:t>
            </w:r>
          </w:p>
        </w:tc>
        <w:tc>
          <w:tcPr>
            <w:tcW w:w="2835"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 xml:space="preserve">Латыпова Юлия, 11а </w:t>
            </w:r>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Исрафилова Н.А.</w:t>
            </w:r>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Кувшинова Р., 11в</w:t>
            </w:r>
          </w:p>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Исламова К., 11б</w:t>
            </w:r>
          </w:p>
        </w:tc>
      </w:tr>
      <w:tr w:rsidR="00EC1190" w:rsidRPr="00EC1190" w:rsidTr="00B747A7">
        <w:tc>
          <w:tcPr>
            <w:tcW w:w="568"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Информатика</w:t>
            </w:r>
          </w:p>
          <w:p w:rsidR="00EC1190" w:rsidRPr="00EC1190" w:rsidRDefault="00EC1190" w:rsidP="00EC1190">
            <w:pPr>
              <w:pStyle w:val="a4"/>
              <w:rPr>
                <w:rFonts w:eastAsia="Times New Roman"/>
                <w:color w:val="00000A"/>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9</w:t>
            </w:r>
          </w:p>
        </w:tc>
        <w:tc>
          <w:tcPr>
            <w:tcW w:w="70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58</w:t>
            </w:r>
          </w:p>
        </w:tc>
        <w:tc>
          <w:tcPr>
            <w:tcW w:w="709"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88</w:t>
            </w:r>
          </w:p>
        </w:tc>
        <w:tc>
          <w:tcPr>
            <w:tcW w:w="2835"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Рузавин Георгий, 11б</w:t>
            </w:r>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Семенова А.Д.</w:t>
            </w:r>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56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География</w:t>
            </w:r>
          </w:p>
        </w:tc>
        <w:tc>
          <w:tcPr>
            <w:tcW w:w="85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w:t>
            </w:r>
          </w:p>
        </w:tc>
        <w:tc>
          <w:tcPr>
            <w:tcW w:w="70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59,5</w:t>
            </w:r>
          </w:p>
        </w:tc>
        <w:tc>
          <w:tcPr>
            <w:tcW w:w="709"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63</w:t>
            </w:r>
          </w:p>
        </w:tc>
        <w:tc>
          <w:tcPr>
            <w:tcW w:w="2835"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Полетавкин Владислав, 11б</w:t>
            </w:r>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Рахматуллина Ю.С.</w:t>
            </w:r>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56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w:t>
            </w:r>
          </w:p>
        </w:tc>
        <w:tc>
          <w:tcPr>
            <w:tcW w:w="1559"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Литература</w:t>
            </w:r>
          </w:p>
        </w:tc>
        <w:tc>
          <w:tcPr>
            <w:tcW w:w="85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57,3</w:t>
            </w:r>
          </w:p>
        </w:tc>
        <w:tc>
          <w:tcPr>
            <w:tcW w:w="709"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70</w:t>
            </w:r>
          </w:p>
        </w:tc>
        <w:tc>
          <w:tcPr>
            <w:tcW w:w="2835"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bookmarkStart w:id="3" w:name="_Hlk46855712"/>
            <w:r w:rsidRPr="00EC1190">
              <w:rPr>
                <w:rFonts w:eastAsia="Times New Roman"/>
                <w:color w:val="00000A"/>
                <w:sz w:val="24"/>
                <w:szCs w:val="24"/>
                <w:lang w:eastAsia="ru-RU"/>
              </w:rPr>
              <w:t>Сулейманова Зиля, 11в</w:t>
            </w:r>
            <w:bookmarkEnd w:id="3"/>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Кадырбаева В.А.</w:t>
            </w:r>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56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w:t>
            </w:r>
          </w:p>
        </w:tc>
        <w:tc>
          <w:tcPr>
            <w:tcW w:w="1559"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Биология</w:t>
            </w:r>
          </w:p>
          <w:p w:rsidR="00EC1190" w:rsidRPr="00EC1190" w:rsidRDefault="00EC1190" w:rsidP="00EC1190">
            <w:pPr>
              <w:pStyle w:val="a4"/>
              <w:rPr>
                <w:rFonts w:eastAsia="Times New Roman"/>
                <w:color w:val="00000A"/>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11</w:t>
            </w:r>
          </w:p>
        </w:tc>
        <w:tc>
          <w:tcPr>
            <w:tcW w:w="70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48</w:t>
            </w:r>
          </w:p>
        </w:tc>
        <w:tc>
          <w:tcPr>
            <w:tcW w:w="709"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68</w:t>
            </w:r>
          </w:p>
        </w:tc>
        <w:tc>
          <w:tcPr>
            <w:tcW w:w="2835"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Хатыпова Валерия, 11а</w:t>
            </w:r>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Кулгулдина Л.Г.</w:t>
            </w:r>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Толоконников Д.</w:t>
            </w:r>
          </w:p>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11а</w:t>
            </w:r>
          </w:p>
        </w:tc>
      </w:tr>
      <w:tr w:rsidR="00EC1190" w:rsidRPr="00EC1190" w:rsidTr="00B747A7">
        <w:tc>
          <w:tcPr>
            <w:tcW w:w="56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w:t>
            </w:r>
          </w:p>
        </w:tc>
        <w:tc>
          <w:tcPr>
            <w:tcW w:w="1559"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Физика</w:t>
            </w:r>
          </w:p>
          <w:p w:rsidR="00EC1190" w:rsidRPr="00EC1190" w:rsidRDefault="00EC1190" w:rsidP="00EC1190">
            <w:pPr>
              <w:pStyle w:val="a4"/>
              <w:rPr>
                <w:rFonts w:eastAsia="Times New Roman"/>
                <w:color w:val="00000A"/>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31</w:t>
            </w:r>
          </w:p>
        </w:tc>
        <w:tc>
          <w:tcPr>
            <w:tcW w:w="70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55</w:t>
            </w:r>
          </w:p>
        </w:tc>
        <w:tc>
          <w:tcPr>
            <w:tcW w:w="709"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80</w:t>
            </w:r>
          </w:p>
        </w:tc>
        <w:tc>
          <w:tcPr>
            <w:tcW w:w="2835"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Артыкаев Сергей, 11б</w:t>
            </w:r>
          </w:p>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Ярина Арина, 11а</w:t>
            </w:r>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Мустафина К.М.</w:t>
            </w:r>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56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История</w:t>
            </w:r>
          </w:p>
          <w:p w:rsidR="00EC1190" w:rsidRPr="00EC1190" w:rsidRDefault="00EC1190" w:rsidP="00EC1190">
            <w:pPr>
              <w:pStyle w:val="a4"/>
              <w:rPr>
                <w:rFonts w:eastAsia="Times New Roman"/>
                <w:color w:val="00000A"/>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82</w:t>
            </w:r>
          </w:p>
        </w:tc>
        <w:tc>
          <w:tcPr>
            <w:tcW w:w="709"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94</w:t>
            </w:r>
          </w:p>
        </w:tc>
        <w:tc>
          <w:tcPr>
            <w:tcW w:w="2835"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Швейкина Алиса, 11б</w:t>
            </w:r>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Бикбаева С.В.</w:t>
            </w:r>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56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10.</w:t>
            </w:r>
          </w:p>
        </w:tc>
        <w:tc>
          <w:tcPr>
            <w:tcW w:w="1559"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Обществознание</w:t>
            </w:r>
          </w:p>
        </w:tc>
        <w:tc>
          <w:tcPr>
            <w:tcW w:w="85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13</w:t>
            </w:r>
          </w:p>
        </w:tc>
        <w:tc>
          <w:tcPr>
            <w:tcW w:w="70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62</w:t>
            </w:r>
          </w:p>
        </w:tc>
        <w:tc>
          <w:tcPr>
            <w:tcW w:w="709"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90</w:t>
            </w:r>
          </w:p>
        </w:tc>
        <w:tc>
          <w:tcPr>
            <w:tcW w:w="2835"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Фаткуллина Гульдар, 11б</w:t>
            </w:r>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Бикбаева С.В.</w:t>
            </w:r>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Кувшинова Р., 11в</w:t>
            </w:r>
          </w:p>
        </w:tc>
      </w:tr>
      <w:tr w:rsidR="00EC1190" w:rsidRPr="00EC1190" w:rsidTr="00B747A7">
        <w:tc>
          <w:tcPr>
            <w:tcW w:w="56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11.</w:t>
            </w:r>
          </w:p>
        </w:tc>
        <w:tc>
          <w:tcPr>
            <w:tcW w:w="1559"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Химия</w:t>
            </w:r>
          </w:p>
        </w:tc>
        <w:tc>
          <w:tcPr>
            <w:tcW w:w="85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w:t>
            </w:r>
          </w:p>
        </w:tc>
        <w:tc>
          <w:tcPr>
            <w:tcW w:w="70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47</w:t>
            </w:r>
          </w:p>
        </w:tc>
        <w:tc>
          <w:tcPr>
            <w:tcW w:w="709"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82</w:t>
            </w:r>
          </w:p>
        </w:tc>
        <w:tc>
          <w:tcPr>
            <w:tcW w:w="2835"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Латыпова Юлия,11а</w:t>
            </w:r>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Нуритдинова Э.Р.</w:t>
            </w:r>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Толоконников Д.</w:t>
            </w:r>
          </w:p>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Гайсина Э., 11а</w:t>
            </w:r>
          </w:p>
        </w:tc>
      </w:tr>
      <w:tr w:rsidR="00EC1190" w:rsidRPr="00EC1190" w:rsidTr="00B747A7">
        <w:tc>
          <w:tcPr>
            <w:tcW w:w="56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12.</w:t>
            </w:r>
          </w:p>
        </w:tc>
        <w:tc>
          <w:tcPr>
            <w:tcW w:w="1559"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Английский язык</w:t>
            </w:r>
          </w:p>
        </w:tc>
        <w:tc>
          <w:tcPr>
            <w:tcW w:w="85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88</w:t>
            </w:r>
          </w:p>
        </w:tc>
        <w:tc>
          <w:tcPr>
            <w:tcW w:w="709"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94</w:t>
            </w:r>
          </w:p>
        </w:tc>
        <w:tc>
          <w:tcPr>
            <w:tcW w:w="2835"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Швейкина Алиса, 11б</w:t>
            </w:r>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Гареева Р.А.</w:t>
            </w:r>
          </w:p>
        </w:tc>
        <w:tc>
          <w:tcPr>
            <w:tcW w:w="1843"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r>
    </w:tbl>
    <w:bookmarkEnd w:id="2"/>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ab/>
        <w:t xml:space="preserve">Средний балл: 56,8 </w:t>
      </w:r>
    </w:p>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Участники ЕГЭ из предметов по выбору отдали предпочтение таким предметам как профильная математика (41 – 72%), физика (31 учащихся – 54,4%), обществознание (13 – 22,8%), биология (12 учащихся – 21%). Меньшей популярностью пользовались такие предметы как информатика (9 - 15,8%), химия (8 - 14%), география (6 – 11%), английский язык (4 - 7%), история (4 – 7%), литература (3 – 5,3%).</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 xml:space="preserve">Двенадцать учащихся набрали высокие баллы: Тухватуллина Ляйсан (11в класс) по четырем предметам, Рузавин Георгий (11б класс), Швейкина Алиса (11б) и Фаткуллина Гульдар (11б) по трем предметам, Ярина Арина (11а) и Латыпова Юлия (11а) по двум предметам, Хатыпова Валерия (11а), Хамитова Анастасия (11в), Фаткуллина Назиля (11в), Ибрагимова Эльза (11в), Армизонов Никита (11б), Артыкаев Сергей (11б), Хажина Эльмира (11в класс) – по одному предмету. </w:t>
      </w:r>
    </w:p>
    <w:p w:rsidR="00EC1190" w:rsidRPr="00EC1190" w:rsidRDefault="00EC1190" w:rsidP="00EC1190">
      <w:pPr>
        <w:pStyle w:val="a4"/>
        <w:rPr>
          <w:rFonts w:ascii="Times New Roman" w:eastAsia="Times New Roman" w:hAnsi="Times New Roman" w:cs="Times New Roman"/>
          <w:color w:val="00000A"/>
          <w:sz w:val="24"/>
          <w:szCs w:val="24"/>
        </w:rPr>
      </w:pPr>
    </w:p>
    <w:tbl>
      <w:tblPr>
        <w:tblStyle w:val="140"/>
        <w:tblW w:w="9779" w:type="dxa"/>
        <w:tblInd w:w="-318" w:type="dxa"/>
        <w:tblLayout w:type="fixed"/>
        <w:tblLook w:val="04A0" w:firstRow="1" w:lastRow="0" w:firstColumn="1" w:lastColumn="0" w:noHBand="0" w:noVBand="1"/>
      </w:tblPr>
      <w:tblGrid>
        <w:gridCol w:w="710"/>
        <w:gridCol w:w="2410"/>
        <w:gridCol w:w="3118"/>
        <w:gridCol w:w="1134"/>
        <w:gridCol w:w="2407"/>
      </w:tblGrid>
      <w:tr w:rsidR="00EC1190" w:rsidRPr="00EC1190" w:rsidTr="00B747A7">
        <w:tc>
          <w:tcPr>
            <w:tcW w:w="710"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lastRenderedPageBreak/>
              <w:t>№ п/п</w:t>
            </w:r>
          </w:p>
        </w:tc>
        <w:tc>
          <w:tcPr>
            <w:tcW w:w="2410"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предмет</w:t>
            </w:r>
          </w:p>
        </w:tc>
        <w:tc>
          <w:tcPr>
            <w:tcW w:w="3118"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Ф.И.  выпускника</w:t>
            </w:r>
          </w:p>
        </w:tc>
        <w:tc>
          <w:tcPr>
            <w:tcW w:w="1134"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Кол-во баллов</w:t>
            </w:r>
          </w:p>
        </w:tc>
        <w:tc>
          <w:tcPr>
            <w:tcW w:w="2407"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Ф.И.О. учителя</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1.</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Русский язык</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Рузавин Георгий</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80</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Шаяхметова И.А.</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Русский язык</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Хатыпова Валерия</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82</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Ишимова А.И.</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Русский язык</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Швейкина Алиса</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85</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Шаяхметова И.А.</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Русский язык</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Ярина Арина</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89</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Ишимова А.И.</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5.</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Русский язык</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Тухватуллина Ляйсан</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89</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Кадырбаева В.А.</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Русский язык</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Фаткуллина Гульдар</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85</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Шаяхметова И.А.</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Русский язык</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Хамитова Анастасия</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87</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Кадырбаева В.А.</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8.</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Русский язык</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Фаткуллина Назиля</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82</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Кадырбаева В.А.</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9.</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Русский язык</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Ибрагимова Эльза</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85</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Кадырбаева В.А.</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10.</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Русский язык</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Армизонов Никита</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87</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Шаяхметова И.А.</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11.</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Информатика</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Рузавин Георгий</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88</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Семенова А.Д.</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12.</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Математика</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Рузавин Георгий</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80</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Довмат И.А.</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13.</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Математика</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Фаткуллина Гульдар</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84</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Довмат И.А.</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14.</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Математика</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Латыпова Юлия</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86</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Исрафилова НА.</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15.</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Физика</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Ярина Арина</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80</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Мустафина К.М.</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16.</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Физика</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Артыкаев Сергей</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80</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Мустафина К.М.</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17.</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Истрия</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Швейкина Алиса</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94</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Бикбаева С.В.</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18.</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История</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Тухватуллина Ляйсан</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81</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Сергеева Е.А.</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19.</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Химия</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Латыпова Юлия</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82</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Нуритдинова Э.Р.</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20.</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Обществознание</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Тухватуллина Ляйсан</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81</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Сергеева Е.А.</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21.</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Обществознание</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Фаткуллина Гульдар</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90</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Бикбаева С.В.</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22.</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Английский язык</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Швейкина Алиса</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94</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Гареева Р.А.</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23.</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Английский язык</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Хажина Эльмира</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87</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Гареева Р.А.</w:t>
            </w:r>
          </w:p>
        </w:tc>
      </w:tr>
      <w:tr w:rsidR="00EC1190" w:rsidRPr="00EC1190" w:rsidTr="00B747A7">
        <w:tc>
          <w:tcPr>
            <w:tcW w:w="7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24.</w:t>
            </w:r>
          </w:p>
        </w:tc>
        <w:tc>
          <w:tcPr>
            <w:tcW w:w="2410"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Английский язык</w:t>
            </w:r>
          </w:p>
        </w:tc>
        <w:tc>
          <w:tcPr>
            <w:tcW w:w="31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Тухватуллина Ляйсан</w:t>
            </w:r>
          </w:p>
        </w:tc>
        <w:tc>
          <w:tcPr>
            <w:tcW w:w="113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90</w:t>
            </w:r>
          </w:p>
        </w:tc>
        <w:tc>
          <w:tcPr>
            <w:tcW w:w="240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rPr>
            </w:pPr>
            <w:r w:rsidRPr="00EC1190">
              <w:rPr>
                <w:rFonts w:eastAsia="Times New Roman"/>
                <w:color w:val="00000A"/>
                <w:sz w:val="24"/>
                <w:szCs w:val="24"/>
              </w:rPr>
              <w:t>Гареева Р.А.</w:t>
            </w:r>
          </w:p>
        </w:tc>
      </w:tr>
    </w:tbl>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Количество учащихся, набравших высокие баллы (более 80), увеличилось по сравнению с прошлым годом.</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noProof/>
          <w:color w:val="00000A"/>
          <w:sz w:val="24"/>
          <w:szCs w:val="24"/>
          <w:lang w:eastAsia="ru-RU"/>
        </w:rPr>
        <w:drawing>
          <wp:inline distT="0" distB="0" distL="0" distR="0" wp14:anchorId="26E458EB" wp14:editId="213409F6">
            <wp:extent cx="5514975" cy="321945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 xml:space="preserve">Сравнительные характеристики результатов ЕГЭ </w:t>
      </w:r>
    </w:p>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Сравнительные характеристики результатов ЕГЭ за последние три года</w:t>
      </w:r>
    </w:p>
    <w:tbl>
      <w:tblPr>
        <w:tblStyle w:val="a7"/>
        <w:tblW w:w="9600" w:type="dxa"/>
        <w:tblLayout w:type="fixed"/>
        <w:tblLook w:val="04A0" w:firstRow="1" w:lastRow="0" w:firstColumn="1" w:lastColumn="0" w:noHBand="0" w:noVBand="1"/>
      </w:tblPr>
      <w:tblGrid>
        <w:gridCol w:w="1589"/>
        <w:gridCol w:w="1354"/>
        <w:gridCol w:w="2549"/>
        <w:gridCol w:w="1275"/>
        <w:gridCol w:w="1274"/>
        <w:gridCol w:w="1559"/>
      </w:tblGrid>
      <w:tr w:rsidR="00EC1190" w:rsidRPr="00EC1190" w:rsidTr="00B747A7">
        <w:tc>
          <w:tcPr>
            <w:tcW w:w="1589"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lastRenderedPageBreak/>
              <w:t>год</w:t>
            </w:r>
          </w:p>
        </w:tc>
        <w:tc>
          <w:tcPr>
            <w:tcW w:w="1354"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Всего выпускников</w:t>
            </w:r>
          </w:p>
        </w:tc>
        <w:tc>
          <w:tcPr>
            <w:tcW w:w="2549"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предмет</w:t>
            </w:r>
          </w:p>
        </w:tc>
        <w:tc>
          <w:tcPr>
            <w:tcW w:w="1275"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Сдавали ЕГЭ</w:t>
            </w:r>
          </w:p>
        </w:tc>
        <w:tc>
          <w:tcPr>
            <w:tcW w:w="1274"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Средний балл</w:t>
            </w:r>
          </w:p>
        </w:tc>
        <w:tc>
          <w:tcPr>
            <w:tcW w:w="1559"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Максимальный балл</w:t>
            </w:r>
          </w:p>
        </w:tc>
      </w:tr>
    </w:tbl>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 xml:space="preserve"> </w:t>
      </w:r>
    </w:p>
    <w:tbl>
      <w:tblPr>
        <w:tblStyle w:val="a7"/>
        <w:tblW w:w="9600" w:type="dxa"/>
        <w:tblLayout w:type="fixed"/>
        <w:tblLook w:val="04A0" w:firstRow="1" w:lastRow="0" w:firstColumn="1" w:lastColumn="0" w:noHBand="0" w:noVBand="1"/>
      </w:tblPr>
      <w:tblGrid>
        <w:gridCol w:w="1589"/>
        <w:gridCol w:w="1700"/>
        <w:gridCol w:w="2203"/>
        <w:gridCol w:w="1275"/>
        <w:gridCol w:w="1274"/>
        <w:gridCol w:w="1559"/>
      </w:tblGrid>
      <w:tr w:rsidR="00EC1190" w:rsidRPr="00EC1190" w:rsidTr="00B747A7">
        <w:tc>
          <w:tcPr>
            <w:tcW w:w="1589" w:type="dxa"/>
            <w:vMerge w:val="restart"/>
            <w:hideMark/>
          </w:tcPr>
          <w:p w:rsidR="00EC1190" w:rsidRPr="00EC1190" w:rsidRDefault="00EC1190" w:rsidP="00EC1190">
            <w:pPr>
              <w:pStyle w:val="a4"/>
              <w:rPr>
                <w:rFonts w:eastAsia="Times New Roman"/>
                <w:color w:val="00000A"/>
                <w:sz w:val="24"/>
                <w:szCs w:val="24"/>
                <w:lang w:eastAsia="ru-RU"/>
              </w:rPr>
            </w:pPr>
            <w:bookmarkStart w:id="4" w:name="_Hlk46411188"/>
            <w:r w:rsidRPr="00EC1190">
              <w:rPr>
                <w:rFonts w:eastAsia="Times New Roman"/>
                <w:color w:val="00000A"/>
                <w:sz w:val="24"/>
                <w:szCs w:val="24"/>
                <w:lang w:eastAsia="ru-RU"/>
              </w:rPr>
              <w:t>2017-2018</w:t>
            </w:r>
          </w:p>
        </w:tc>
        <w:tc>
          <w:tcPr>
            <w:tcW w:w="1700" w:type="dxa"/>
            <w:vMerge w:val="restart"/>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52</w:t>
            </w: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Русский язык</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52</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69</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96</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Математика (базовая)</w:t>
            </w:r>
          </w:p>
        </w:tc>
        <w:tc>
          <w:tcPr>
            <w:tcW w:w="1275"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52</w:t>
            </w:r>
          </w:p>
        </w:tc>
        <w:tc>
          <w:tcPr>
            <w:tcW w:w="1274"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4,7</w:t>
            </w:r>
          </w:p>
        </w:tc>
        <w:tc>
          <w:tcPr>
            <w:tcW w:w="1559"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«5»- 36</w:t>
            </w:r>
          </w:p>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«4»-14</w:t>
            </w:r>
          </w:p>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«3»-2</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Математика (профильная)</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44</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46</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72</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информатика</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58</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75</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биология</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11</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56</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86</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физика</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27</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56</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88</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история</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70</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91</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обществознание</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21</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58</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95</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химия</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56</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73</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география</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3</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53</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65</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литература</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3</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75</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84</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Английский язык</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77</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77</w:t>
            </w:r>
          </w:p>
        </w:tc>
      </w:tr>
      <w:tr w:rsidR="00EC1190" w:rsidRPr="00EC1190" w:rsidTr="00B747A7">
        <w:tc>
          <w:tcPr>
            <w:tcW w:w="9600" w:type="dxa"/>
            <w:gridSpan w:val="6"/>
            <w:shd w:val="clear" w:color="auto" w:fill="F2F2F2" w:themeFill="background1" w:themeFillShade="F2"/>
          </w:tcPr>
          <w:p w:rsidR="00EC1190" w:rsidRPr="00EC1190" w:rsidRDefault="00EC1190" w:rsidP="00EC1190">
            <w:pPr>
              <w:pStyle w:val="a4"/>
              <w:rPr>
                <w:rFonts w:eastAsia="Times New Roman"/>
                <w:color w:val="00000A"/>
                <w:sz w:val="24"/>
                <w:szCs w:val="24"/>
                <w:lang w:eastAsia="ru-RU"/>
              </w:rPr>
            </w:pPr>
          </w:p>
        </w:tc>
      </w:tr>
      <w:bookmarkEnd w:id="4"/>
      <w:tr w:rsidR="00EC1190" w:rsidRPr="00EC1190" w:rsidTr="00B747A7">
        <w:tc>
          <w:tcPr>
            <w:tcW w:w="1589" w:type="dxa"/>
            <w:vMerge w:val="restart"/>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2018-2019</w:t>
            </w:r>
          </w:p>
        </w:tc>
        <w:tc>
          <w:tcPr>
            <w:tcW w:w="1700" w:type="dxa"/>
            <w:vMerge w:val="restart"/>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43</w:t>
            </w: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Русский язык</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43</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70</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96</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Математика (базовая)</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15</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4,7</w:t>
            </w:r>
          </w:p>
        </w:tc>
        <w:tc>
          <w:tcPr>
            <w:tcW w:w="1559"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«5»- 10</w:t>
            </w:r>
          </w:p>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«4»-5</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Математика (профильная)</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28</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61</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88</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информатика</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48</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72</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биология</w:t>
            </w:r>
          </w:p>
        </w:tc>
        <w:tc>
          <w:tcPr>
            <w:tcW w:w="1275" w:type="dxa"/>
          </w:tcPr>
          <w:p w:rsidR="00EC1190" w:rsidRPr="00EC1190" w:rsidRDefault="00EC1190" w:rsidP="00EC1190">
            <w:pPr>
              <w:pStyle w:val="a4"/>
              <w:rPr>
                <w:rFonts w:eastAsia="Times New Roman"/>
                <w:color w:val="00000A"/>
                <w:sz w:val="24"/>
                <w:szCs w:val="24"/>
                <w:lang w:eastAsia="ru-RU"/>
              </w:rPr>
            </w:pP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52</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70</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физика</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19</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60</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100</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история</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10</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64</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84</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обществознание</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16</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65</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94</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химия</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13</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53</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67</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Английский язык</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78</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86</w:t>
            </w:r>
          </w:p>
        </w:tc>
      </w:tr>
      <w:tr w:rsidR="00EC1190" w:rsidRPr="00EC1190" w:rsidTr="00B747A7">
        <w:tc>
          <w:tcPr>
            <w:tcW w:w="9600" w:type="dxa"/>
            <w:gridSpan w:val="6"/>
            <w:shd w:val="clear" w:color="auto" w:fill="F2F2F2" w:themeFill="background1" w:themeFillShade="F2"/>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1589" w:type="dxa"/>
            <w:vMerge w:val="restart"/>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2019-2020</w:t>
            </w:r>
          </w:p>
        </w:tc>
        <w:tc>
          <w:tcPr>
            <w:tcW w:w="1700" w:type="dxa"/>
            <w:vMerge w:val="restart"/>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57</w:t>
            </w: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Русский язык</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56</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70</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89</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Математика (П)</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41</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55</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86</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информатика</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9</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58</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88</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биология</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12</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48</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68</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физика</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31</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55</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80</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история</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82</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94</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обществознание</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13</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62</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90</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химия</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47</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82</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география</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59,5</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63</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литература</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3</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57,3</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70</w:t>
            </w:r>
          </w:p>
        </w:tc>
      </w:tr>
      <w:tr w:rsidR="00EC1190" w:rsidRPr="00EC1190" w:rsidTr="00B747A7">
        <w:tc>
          <w:tcPr>
            <w:tcW w:w="1589" w:type="dxa"/>
            <w:vMerge/>
            <w:hideMark/>
          </w:tcPr>
          <w:p w:rsidR="00EC1190" w:rsidRPr="00EC1190" w:rsidRDefault="00EC1190" w:rsidP="00EC1190">
            <w:pPr>
              <w:pStyle w:val="a4"/>
              <w:rPr>
                <w:rFonts w:eastAsia="Times New Roman"/>
                <w:color w:val="00000A"/>
                <w:sz w:val="24"/>
                <w:szCs w:val="24"/>
                <w:lang w:eastAsia="ru-RU"/>
              </w:rPr>
            </w:pPr>
          </w:p>
        </w:tc>
        <w:tc>
          <w:tcPr>
            <w:tcW w:w="1700" w:type="dxa"/>
            <w:vMerge/>
            <w:hideMark/>
          </w:tcPr>
          <w:p w:rsidR="00EC1190" w:rsidRPr="00EC1190" w:rsidRDefault="00EC1190" w:rsidP="00EC1190">
            <w:pPr>
              <w:pStyle w:val="a4"/>
              <w:rPr>
                <w:rFonts w:eastAsia="Times New Roman"/>
                <w:color w:val="00000A"/>
                <w:sz w:val="24"/>
                <w:szCs w:val="24"/>
                <w:lang w:eastAsia="ru-RU"/>
              </w:rPr>
            </w:pPr>
          </w:p>
        </w:tc>
        <w:tc>
          <w:tcPr>
            <w:tcW w:w="2203" w:type="dxa"/>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Английский язык</w:t>
            </w:r>
          </w:p>
        </w:tc>
        <w:tc>
          <w:tcPr>
            <w:tcW w:w="12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w:t>
            </w:r>
          </w:p>
        </w:tc>
        <w:tc>
          <w:tcPr>
            <w:tcW w:w="127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88</w:t>
            </w:r>
          </w:p>
        </w:tc>
        <w:tc>
          <w:tcPr>
            <w:tcW w:w="155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94</w:t>
            </w:r>
          </w:p>
        </w:tc>
      </w:tr>
    </w:tbl>
    <w:p w:rsidR="00EC1190" w:rsidRPr="00EC1190" w:rsidRDefault="00EC1190" w:rsidP="00EC1190">
      <w:pPr>
        <w:pStyle w:val="a4"/>
        <w:rPr>
          <w:rFonts w:ascii="Times New Roman" w:eastAsia="Times New Roman" w:hAnsi="Times New Roman" w:cs="Times New Roman"/>
          <w:color w:val="00000A"/>
          <w:sz w:val="24"/>
          <w:szCs w:val="24"/>
        </w:rPr>
      </w:pPr>
    </w:p>
    <w:tbl>
      <w:tblPr>
        <w:tblStyle w:val="a7"/>
        <w:tblW w:w="0" w:type="auto"/>
        <w:tblInd w:w="-176" w:type="dxa"/>
        <w:tblLayout w:type="fixed"/>
        <w:tblLook w:val="04A0" w:firstRow="1" w:lastRow="0" w:firstColumn="1" w:lastColumn="0" w:noHBand="0" w:noVBand="1"/>
      </w:tblPr>
      <w:tblGrid>
        <w:gridCol w:w="2865"/>
        <w:gridCol w:w="1814"/>
        <w:gridCol w:w="1417"/>
        <w:gridCol w:w="1418"/>
        <w:gridCol w:w="1701"/>
      </w:tblGrid>
      <w:tr w:rsidR="00EC1190" w:rsidRPr="00EC1190" w:rsidTr="00B747A7">
        <w:tc>
          <w:tcPr>
            <w:tcW w:w="2865" w:type="dxa"/>
            <w:vMerge w:val="restart"/>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предмет</w:t>
            </w:r>
          </w:p>
        </w:tc>
        <w:tc>
          <w:tcPr>
            <w:tcW w:w="4649" w:type="dxa"/>
            <w:gridSpan w:val="3"/>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Средний балл по предмету</w:t>
            </w:r>
          </w:p>
        </w:tc>
        <w:tc>
          <w:tcPr>
            <w:tcW w:w="1701" w:type="dxa"/>
            <w:vMerge w:val="restart"/>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Рост/спад в сравнении с 2019 г.</w:t>
            </w:r>
          </w:p>
        </w:tc>
      </w:tr>
      <w:tr w:rsidR="00EC1190" w:rsidRPr="00EC1190" w:rsidTr="00B747A7">
        <w:trPr>
          <w:trHeight w:val="407"/>
        </w:trPr>
        <w:tc>
          <w:tcPr>
            <w:tcW w:w="2865" w:type="dxa"/>
            <w:vMerge/>
            <w:tcBorders>
              <w:top w:val="single" w:sz="4" w:space="0" w:color="auto"/>
              <w:left w:val="single" w:sz="4" w:space="0" w:color="auto"/>
              <w:bottom w:val="single" w:sz="4" w:space="0" w:color="auto"/>
              <w:right w:val="single" w:sz="4" w:space="0" w:color="auto"/>
            </w:tcBorders>
            <w:vAlign w:val="center"/>
            <w:hideMark/>
          </w:tcPr>
          <w:p w:rsidR="00EC1190" w:rsidRPr="00EC1190" w:rsidRDefault="00EC1190" w:rsidP="00EC1190">
            <w:pPr>
              <w:pStyle w:val="a4"/>
              <w:rPr>
                <w:rFonts w:eastAsia="Times New Roman"/>
                <w:color w:val="00000A"/>
                <w:sz w:val="24"/>
                <w:szCs w:val="24"/>
                <w:lang w:eastAsia="ru-RU"/>
              </w:rPr>
            </w:pPr>
          </w:p>
        </w:tc>
        <w:tc>
          <w:tcPr>
            <w:tcW w:w="181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2018 год</w:t>
            </w: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2019 год</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2020 год</w:t>
            </w:r>
          </w:p>
        </w:tc>
        <w:tc>
          <w:tcPr>
            <w:tcW w:w="1701" w:type="dxa"/>
            <w:vMerge/>
            <w:tcBorders>
              <w:top w:val="single" w:sz="4" w:space="0" w:color="auto"/>
              <w:left w:val="single" w:sz="4" w:space="0" w:color="auto"/>
              <w:bottom w:val="single" w:sz="4" w:space="0" w:color="auto"/>
              <w:right w:val="single" w:sz="4" w:space="0" w:color="auto"/>
            </w:tcBorders>
            <w:vAlign w:val="center"/>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2865"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Русский язык</w:t>
            </w:r>
          </w:p>
        </w:tc>
        <w:tc>
          <w:tcPr>
            <w:tcW w:w="181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69</w:t>
            </w: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70</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70</w:t>
            </w:r>
          </w:p>
        </w:tc>
        <w:tc>
          <w:tcPr>
            <w:tcW w:w="170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 xml:space="preserve"> </w:t>
            </w:r>
          </w:p>
        </w:tc>
      </w:tr>
      <w:tr w:rsidR="00EC1190" w:rsidRPr="00EC1190" w:rsidTr="00B747A7">
        <w:tc>
          <w:tcPr>
            <w:tcW w:w="2865"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Математика</w:t>
            </w:r>
          </w:p>
        </w:tc>
        <w:tc>
          <w:tcPr>
            <w:tcW w:w="181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46</w:t>
            </w: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61</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55</w:t>
            </w:r>
          </w:p>
        </w:tc>
        <w:tc>
          <w:tcPr>
            <w:tcW w:w="170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- 6</w:t>
            </w:r>
          </w:p>
        </w:tc>
      </w:tr>
      <w:tr w:rsidR="00EC1190" w:rsidRPr="00EC1190" w:rsidTr="00B747A7">
        <w:tc>
          <w:tcPr>
            <w:tcW w:w="2865"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lastRenderedPageBreak/>
              <w:t>информатика</w:t>
            </w:r>
          </w:p>
        </w:tc>
        <w:tc>
          <w:tcPr>
            <w:tcW w:w="181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58</w:t>
            </w: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48</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58</w:t>
            </w:r>
          </w:p>
        </w:tc>
        <w:tc>
          <w:tcPr>
            <w:tcW w:w="170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+ 10</w:t>
            </w:r>
          </w:p>
        </w:tc>
      </w:tr>
      <w:tr w:rsidR="00EC1190" w:rsidRPr="00EC1190" w:rsidTr="00B747A7">
        <w:tc>
          <w:tcPr>
            <w:tcW w:w="2865"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биология</w:t>
            </w:r>
          </w:p>
        </w:tc>
        <w:tc>
          <w:tcPr>
            <w:tcW w:w="181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56</w:t>
            </w: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52</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48</w:t>
            </w:r>
          </w:p>
        </w:tc>
        <w:tc>
          <w:tcPr>
            <w:tcW w:w="170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- 4</w:t>
            </w:r>
          </w:p>
        </w:tc>
      </w:tr>
      <w:tr w:rsidR="00EC1190" w:rsidRPr="00EC1190" w:rsidTr="00B747A7">
        <w:tc>
          <w:tcPr>
            <w:tcW w:w="2865"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физика</w:t>
            </w:r>
          </w:p>
        </w:tc>
        <w:tc>
          <w:tcPr>
            <w:tcW w:w="181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56</w:t>
            </w: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60</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55</w:t>
            </w:r>
          </w:p>
        </w:tc>
        <w:tc>
          <w:tcPr>
            <w:tcW w:w="170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- 5</w:t>
            </w:r>
          </w:p>
        </w:tc>
      </w:tr>
      <w:tr w:rsidR="00EC1190" w:rsidRPr="00EC1190" w:rsidTr="00B747A7">
        <w:tc>
          <w:tcPr>
            <w:tcW w:w="2865"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история</w:t>
            </w:r>
          </w:p>
        </w:tc>
        <w:tc>
          <w:tcPr>
            <w:tcW w:w="181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70</w:t>
            </w: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64</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82</w:t>
            </w:r>
          </w:p>
        </w:tc>
        <w:tc>
          <w:tcPr>
            <w:tcW w:w="170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+ 18</w:t>
            </w:r>
          </w:p>
        </w:tc>
      </w:tr>
      <w:tr w:rsidR="00EC1190" w:rsidRPr="00EC1190" w:rsidTr="00B747A7">
        <w:tc>
          <w:tcPr>
            <w:tcW w:w="2865"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обществознание</w:t>
            </w:r>
          </w:p>
        </w:tc>
        <w:tc>
          <w:tcPr>
            <w:tcW w:w="181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58</w:t>
            </w: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65</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62</w:t>
            </w:r>
          </w:p>
        </w:tc>
        <w:tc>
          <w:tcPr>
            <w:tcW w:w="170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- 3</w:t>
            </w:r>
          </w:p>
        </w:tc>
      </w:tr>
      <w:tr w:rsidR="00EC1190" w:rsidRPr="00EC1190" w:rsidTr="00B747A7">
        <w:tc>
          <w:tcPr>
            <w:tcW w:w="2865"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химия</w:t>
            </w:r>
          </w:p>
        </w:tc>
        <w:tc>
          <w:tcPr>
            <w:tcW w:w="181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56</w:t>
            </w: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53</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47</w:t>
            </w:r>
          </w:p>
        </w:tc>
        <w:tc>
          <w:tcPr>
            <w:tcW w:w="170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- 6</w:t>
            </w:r>
          </w:p>
        </w:tc>
      </w:tr>
      <w:tr w:rsidR="00EC1190" w:rsidRPr="00EC1190" w:rsidTr="00B747A7">
        <w:tc>
          <w:tcPr>
            <w:tcW w:w="2865"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литература</w:t>
            </w:r>
          </w:p>
        </w:tc>
        <w:tc>
          <w:tcPr>
            <w:tcW w:w="181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75</w:t>
            </w: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56</w:t>
            </w:r>
          </w:p>
        </w:tc>
        <w:tc>
          <w:tcPr>
            <w:tcW w:w="170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2865"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география</w:t>
            </w:r>
          </w:p>
        </w:tc>
        <w:tc>
          <w:tcPr>
            <w:tcW w:w="181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53</w:t>
            </w: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59,5</w:t>
            </w:r>
          </w:p>
        </w:tc>
        <w:tc>
          <w:tcPr>
            <w:tcW w:w="170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2865"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Английский язык</w:t>
            </w:r>
          </w:p>
        </w:tc>
        <w:tc>
          <w:tcPr>
            <w:tcW w:w="181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77</w:t>
            </w: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78</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88</w:t>
            </w:r>
          </w:p>
        </w:tc>
        <w:tc>
          <w:tcPr>
            <w:tcW w:w="1701"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+10</w:t>
            </w:r>
          </w:p>
        </w:tc>
      </w:tr>
    </w:tbl>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ab/>
      </w:r>
      <w:r w:rsidRPr="00EC1190">
        <w:rPr>
          <w:rFonts w:ascii="Times New Roman" w:eastAsia="Times New Roman" w:hAnsi="Times New Roman" w:cs="Times New Roman"/>
          <w:color w:val="00000A"/>
          <w:sz w:val="24"/>
          <w:szCs w:val="24"/>
        </w:rPr>
        <w:tab/>
      </w:r>
      <w:r w:rsidRPr="00EC1190">
        <w:rPr>
          <w:rFonts w:ascii="Times New Roman" w:eastAsia="Times New Roman" w:hAnsi="Times New Roman" w:cs="Times New Roman"/>
          <w:color w:val="00000A"/>
          <w:sz w:val="24"/>
          <w:szCs w:val="24"/>
        </w:rPr>
        <w:tab/>
        <w:t xml:space="preserve"> </w:t>
      </w:r>
      <w:r w:rsidRPr="00EC1190">
        <w:rPr>
          <w:rFonts w:ascii="Times New Roman" w:eastAsia="Times New Roman" w:hAnsi="Times New Roman" w:cs="Times New Roman"/>
          <w:color w:val="00000A"/>
          <w:sz w:val="24"/>
          <w:szCs w:val="24"/>
        </w:rPr>
        <w:tab/>
      </w:r>
      <w:r w:rsidRPr="00EC1190">
        <w:rPr>
          <w:rFonts w:ascii="Times New Roman" w:eastAsia="Times New Roman" w:hAnsi="Times New Roman" w:cs="Times New Roman"/>
          <w:color w:val="00000A"/>
          <w:sz w:val="24"/>
          <w:szCs w:val="24"/>
        </w:rPr>
        <w:tab/>
        <w:t xml:space="preserve"> 61,3               61,3</w:t>
      </w:r>
      <w:r w:rsidRPr="00EC1190">
        <w:rPr>
          <w:rFonts w:ascii="Times New Roman" w:eastAsia="Times New Roman" w:hAnsi="Times New Roman" w:cs="Times New Roman"/>
          <w:color w:val="00000A"/>
          <w:sz w:val="24"/>
          <w:szCs w:val="24"/>
        </w:rPr>
        <w:tab/>
      </w:r>
      <w:r w:rsidRPr="00EC1190">
        <w:rPr>
          <w:rFonts w:ascii="Times New Roman" w:eastAsia="Times New Roman" w:hAnsi="Times New Roman" w:cs="Times New Roman"/>
          <w:color w:val="00000A"/>
          <w:sz w:val="24"/>
          <w:szCs w:val="24"/>
        </w:rPr>
        <w:tab/>
        <w:t>56,8</w:t>
      </w:r>
    </w:p>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Сравнительный анализ результатов ЕГЭ за последние три года показывает, что средний балл по предметам в текущем учебном году понизился на 4,5 %.</w:t>
      </w:r>
    </w:p>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Средний балл по предметам в этом году выше:</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по истории (+18) – учителя Сергеева Е.А., Бикбаева С.В.</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по английскому языку (+10) – учитель Гареева Р.А.</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по информатике (+10) – учитель Семенова А.Д.</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 xml:space="preserve">Ниже прошлогоднего баллы по математике профильной (-6), физике (-5), </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химии (-6), обществознанию (-3), биологии (-4).</w:t>
      </w:r>
    </w:p>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Средние баллы по классам</w:t>
      </w:r>
    </w:p>
    <w:p w:rsidR="00EC1190" w:rsidRPr="00EC1190" w:rsidRDefault="00EC1190" w:rsidP="00EC1190">
      <w:pPr>
        <w:pStyle w:val="a4"/>
        <w:rPr>
          <w:rFonts w:ascii="Times New Roman" w:eastAsia="Times New Roman" w:hAnsi="Times New Roman" w:cs="Times New Roman"/>
          <w:color w:val="00000A"/>
          <w:sz w:val="24"/>
          <w:szCs w:val="24"/>
        </w:rPr>
      </w:pPr>
    </w:p>
    <w:tbl>
      <w:tblPr>
        <w:tblStyle w:val="a7"/>
        <w:tblW w:w="10092" w:type="dxa"/>
        <w:tblInd w:w="-651" w:type="dxa"/>
        <w:tblLook w:val="04A0" w:firstRow="1" w:lastRow="0" w:firstColumn="1" w:lastColumn="0" w:noHBand="0" w:noVBand="1"/>
      </w:tblPr>
      <w:tblGrid>
        <w:gridCol w:w="2616"/>
        <w:gridCol w:w="2419"/>
        <w:gridCol w:w="2699"/>
        <w:gridCol w:w="2358"/>
      </w:tblGrid>
      <w:tr w:rsidR="00EC1190" w:rsidRPr="00EC1190" w:rsidTr="00B747A7">
        <w:tc>
          <w:tcPr>
            <w:tcW w:w="261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Предмет</w:t>
            </w:r>
          </w:p>
        </w:tc>
        <w:tc>
          <w:tcPr>
            <w:tcW w:w="241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11а класс</w:t>
            </w:r>
          </w:p>
        </w:tc>
        <w:tc>
          <w:tcPr>
            <w:tcW w:w="269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11б класс</w:t>
            </w:r>
          </w:p>
        </w:tc>
        <w:tc>
          <w:tcPr>
            <w:tcW w:w="2358"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11в класс</w:t>
            </w:r>
          </w:p>
        </w:tc>
      </w:tr>
      <w:tr w:rsidR="00EC1190" w:rsidRPr="00EC1190" w:rsidTr="00B747A7">
        <w:tc>
          <w:tcPr>
            <w:tcW w:w="2616" w:type="dxa"/>
          </w:tcPr>
          <w:p w:rsidR="00EC1190" w:rsidRPr="00EC1190" w:rsidRDefault="00EC1190" w:rsidP="00EC1190">
            <w:pPr>
              <w:pStyle w:val="a4"/>
              <w:rPr>
                <w:rFonts w:eastAsia="Times New Roman"/>
                <w:color w:val="00000A"/>
                <w:sz w:val="24"/>
                <w:szCs w:val="24"/>
                <w:lang w:eastAsia="ru-RU"/>
              </w:rPr>
            </w:pPr>
          </w:p>
        </w:tc>
        <w:tc>
          <w:tcPr>
            <w:tcW w:w="7476" w:type="dxa"/>
            <w:gridSpan w:val="3"/>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Средний балл по классу (количество сдававших)</w:t>
            </w:r>
          </w:p>
        </w:tc>
      </w:tr>
      <w:tr w:rsidR="00EC1190" w:rsidRPr="00EC1190" w:rsidTr="00B747A7">
        <w:tc>
          <w:tcPr>
            <w:tcW w:w="261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Русский язык</w:t>
            </w:r>
          </w:p>
        </w:tc>
        <w:tc>
          <w:tcPr>
            <w:tcW w:w="241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67,5 (20)</w:t>
            </w:r>
          </w:p>
        </w:tc>
        <w:tc>
          <w:tcPr>
            <w:tcW w:w="269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70,6 (25)</w:t>
            </w:r>
          </w:p>
        </w:tc>
        <w:tc>
          <w:tcPr>
            <w:tcW w:w="2358"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74,1 (10)</w:t>
            </w:r>
          </w:p>
        </w:tc>
      </w:tr>
      <w:tr w:rsidR="00EC1190" w:rsidRPr="00EC1190" w:rsidTr="00B747A7">
        <w:tc>
          <w:tcPr>
            <w:tcW w:w="261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Математика</w:t>
            </w:r>
          </w:p>
        </w:tc>
        <w:tc>
          <w:tcPr>
            <w:tcW w:w="241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53,4 (13)</w:t>
            </w:r>
          </w:p>
        </w:tc>
        <w:tc>
          <w:tcPr>
            <w:tcW w:w="269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58,6 (24)</w:t>
            </w:r>
          </w:p>
        </w:tc>
        <w:tc>
          <w:tcPr>
            <w:tcW w:w="2358"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34 (4)</w:t>
            </w:r>
          </w:p>
        </w:tc>
      </w:tr>
      <w:tr w:rsidR="00EC1190" w:rsidRPr="00EC1190" w:rsidTr="00B747A7">
        <w:tc>
          <w:tcPr>
            <w:tcW w:w="261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Физика</w:t>
            </w:r>
          </w:p>
        </w:tc>
        <w:tc>
          <w:tcPr>
            <w:tcW w:w="241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54,1 (9)</w:t>
            </w:r>
          </w:p>
        </w:tc>
        <w:tc>
          <w:tcPr>
            <w:tcW w:w="269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55 (21)</w:t>
            </w:r>
          </w:p>
        </w:tc>
        <w:tc>
          <w:tcPr>
            <w:tcW w:w="2358"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48 (1)</w:t>
            </w:r>
          </w:p>
        </w:tc>
      </w:tr>
      <w:tr w:rsidR="00EC1190" w:rsidRPr="00EC1190" w:rsidTr="00B747A7">
        <w:tc>
          <w:tcPr>
            <w:tcW w:w="261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Информатика</w:t>
            </w:r>
          </w:p>
        </w:tc>
        <w:tc>
          <w:tcPr>
            <w:tcW w:w="241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47,5 (2)</w:t>
            </w:r>
          </w:p>
        </w:tc>
        <w:tc>
          <w:tcPr>
            <w:tcW w:w="269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61,3 (7)</w:t>
            </w:r>
          </w:p>
        </w:tc>
        <w:tc>
          <w:tcPr>
            <w:tcW w:w="2358"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w:t>
            </w:r>
          </w:p>
        </w:tc>
      </w:tr>
      <w:tr w:rsidR="00EC1190" w:rsidRPr="00EC1190" w:rsidTr="00B747A7">
        <w:tc>
          <w:tcPr>
            <w:tcW w:w="261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История</w:t>
            </w:r>
          </w:p>
        </w:tc>
        <w:tc>
          <w:tcPr>
            <w:tcW w:w="241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w:t>
            </w:r>
          </w:p>
        </w:tc>
        <w:tc>
          <w:tcPr>
            <w:tcW w:w="269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94 (1)</w:t>
            </w:r>
          </w:p>
        </w:tc>
        <w:tc>
          <w:tcPr>
            <w:tcW w:w="2358"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75,5 (2)</w:t>
            </w:r>
          </w:p>
        </w:tc>
      </w:tr>
      <w:tr w:rsidR="00EC1190" w:rsidRPr="00EC1190" w:rsidTr="00B747A7">
        <w:tc>
          <w:tcPr>
            <w:tcW w:w="261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Обществознание</w:t>
            </w:r>
          </w:p>
        </w:tc>
        <w:tc>
          <w:tcPr>
            <w:tcW w:w="241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53,7 (3)</w:t>
            </w:r>
          </w:p>
        </w:tc>
        <w:tc>
          <w:tcPr>
            <w:tcW w:w="269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74,5 (2)</w:t>
            </w:r>
          </w:p>
        </w:tc>
        <w:tc>
          <w:tcPr>
            <w:tcW w:w="2358"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62,1 (8)</w:t>
            </w:r>
          </w:p>
        </w:tc>
      </w:tr>
      <w:tr w:rsidR="00EC1190" w:rsidRPr="00EC1190" w:rsidTr="00B747A7">
        <w:tc>
          <w:tcPr>
            <w:tcW w:w="261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Литература</w:t>
            </w:r>
          </w:p>
        </w:tc>
        <w:tc>
          <w:tcPr>
            <w:tcW w:w="241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w:t>
            </w:r>
          </w:p>
        </w:tc>
        <w:tc>
          <w:tcPr>
            <w:tcW w:w="269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w:t>
            </w:r>
          </w:p>
        </w:tc>
        <w:tc>
          <w:tcPr>
            <w:tcW w:w="2358"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57,3 (3)</w:t>
            </w:r>
          </w:p>
        </w:tc>
      </w:tr>
      <w:tr w:rsidR="00EC1190" w:rsidRPr="00EC1190" w:rsidTr="00B747A7">
        <w:tc>
          <w:tcPr>
            <w:tcW w:w="261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География</w:t>
            </w:r>
          </w:p>
        </w:tc>
        <w:tc>
          <w:tcPr>
            <w:tcW w:w="241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58,5 (2)</w:t>
            </w:r>
          </w:p>
        </w:tc>
        <w:tc>
          <w:tcPr>
            <w:tcW w:w="269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62,3 (3)</w:t>
            </w:r>
          </w:p>
        </w:tc>
        <w:tc>
          <w:tcPr>
            <w:tcW w:w="2358"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53 (1)</w:t>
            </w:r>
          </w:p>
        </w:tc>
      </w:tr>
      <w:tr w:rsidR="00EC1190" w:rsidRPr="00EC1190" w:rsidTr="00B747A7">
        <w:tc>
          <w:tcPr>
            <w:tcW w:w="261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Химия</w:t>
            </w:r>
          </w:p>
        </w:tc>
        <w:tc>
          <w:tcPr>
            <w:tcW w:w="241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47 (8)</w:t>
            </w:r>
          </w:p>
        </w:tc>
        <w:tc>
          <w:tcPr>
            <w:tcW w:w="269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w:t>
            </w:r>
          </w:p>
        </w:tc>
        <w:tc>
          <w:tcPr>
            <w:tcW w:w="2358"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w:t>
            </w:r>
          </w:p>
        </w:tc>
      </w:tr>
      <w:tr w:rsidR="00EC1190" w:rsidRPr="00EC1190" w:rsidTr="00B747A7">
        <w:tc>
          <w:tcPr>
            <w:tcW w:w="261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биология</w:t>
            </w:r>
          </w:p>
        </w:tc>
        <w:tc>
          <w:tcPr>
            <w:tcW w:w="241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48,4 (11)</w:t>
            </w:r>
          </w:p>
        </w:tc>
        <w:tc>
          <w:tcPr>
            <w:tcW w:w="269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w:t>
            </w:r>
          </w:p>
        </w:tc>
        <w:tc>
          <w:tcPr>
            <w:tcW w:w="2358"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w:t>
            </w:r>
          </w:p>
        </w:tc>
      </w:tr>
      <w:tr w:rsidR="00EC1190" w:rsidRPr="00EC1190" w:rsidTr="00B747A7">
        <w:tc>
          <w:tcPr>
            <w:tcW w:w="261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Английский язык</w:t>
            </w:r>
          </w:p>
        </w:tc>
        <w:tc>
          <w:tcPr>
            <w:tcW w:w="241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w:t>
            </w:r>
          </w:p>
        </w:tc>
        <w:tc>
          <w:tcPr>
            <w:tcW w:w="269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94 (1)</w:t>
            </w:r>
          </w:p>
        </w:tc>
        <w:tc>
          <w:tcPr>
            <w:tcW w:w="2358"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85,3 (3)</w:t>
            </w:r>
          </w:p>
        </w:tc>
      </w:tr>
    </w:tbl>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Представленная информация показывает, что лучшие результаты в 11б классе по русскому языку (учитель Шаяхметова И.А.), по математике (учитель - Довмат И.А.), по физике (учитель-Мустафина К.М.), информатике (учитель – Семенова А.Д.), по истории (Бикбаева С.В.), по географии (учитель – Рахматуллина Ю.С.), по английскому языку (учитель -Гареева Р.А.).</w:t>
      </w:r>
    </w:p>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ab/>
        <w:t>Не преодолели минимальный порог пятеро учащихся:</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Исламова Карина (11б) - по математике;</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Кувшинова Рената (11в) - по математике, обществознанию;</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Толоконников Даниил (11а) – по химии, биологии;</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Гайсина Элина (11а) – по химии;</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Черепанова Дарья (11а) – по биологии.</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ab/>
        <w:t>Ожидаемы были неудовлетворительные оценки Кувшиновой Р., Толоконникова Д. так как все пробные ЕГЭ по этим предметам они выполняли на «2».</w:t>
      </w:r>
    </w:p>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 xml:space="preserve">Самые высокие показатели по школе имеют: </w:t>
      </w:r>
    </w:p>
    <w:p w:rsidR="00EC1190" w:rsidRPr="00EC1190" w:rsidRDefault="00EC1190" w:rsidP="00EC1190">
      <w:pPr>
        <w:pStyle w:val="a4"/>
        <w:rPr>
          <w:rFonts w:ascii="Times New Roman" w:eastAsia="Times New Roman" w:hAnsi="Times New Roman" w:cs="Times New Roman"/>
          <w:i/>
          <w:color w:val="00000A"/>
          <w:sz w:val="24"/>
          <w:szCs w:val="24"/>
          <w:u w:val="single"/>
        </w:rPr>
      </w:pPr>
      <w:r w:rsidRPr="00EC1190">
        <w:rPr>
          <w:rFonts w:ascii="Times New Roman" w:eastAsia="Times New Roman" w:hAnsi="Times New Roman" w:cs="Times New Roman"/>
          <w:i/>
          <w:color w:val="00000A"/>
          <w:sz w:val="24"/>
          <w:szCs w:val="24"/>
          <w:u w:val="single"/>
        </w:rPr>
        <w:t>по русскому языку:</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Ярина Арина, 11а класс – 89 баллов;</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Тухватуллина Ляйсан, 11в класс – 89 баллов;</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Армизонов Никита, 11б класс – 87 баллов</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Хамитова Анастасия, 11в класс – 87 баллов.</w:t>
      </w:r>
    </w:p>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i/>
          <w:color w:val="00000A"/>
          <w:sz w:val="24"/>
          <w:szCs w:val="24"/>
          <w:u w:val="single"/>
        </w:rPr>
      </w:pPr>
      <w:r w:rsidRPr="00EC1190">
        <w:rPr>
          <w:rFonts w:ascii="Times New Roman" w:eastAsia="Times New Roman" w:hAnsi="Times New Roman" w:cs="Times New Roman"/>
          <w:i/>
          <w:color w:val="00000A"/>
          <w:sz w:val="24"/>
          <w:szCs w:val="24"/>
          <w:u w:val="single"/>
        </w:rPr>
        <w:t>по профильной математике;</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Латыпова Юлия, 11а класс – 86 баллов</w:t>
      </w:r>
    </w:p>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i/>
          <w:color w:val="00000A"/>
          <w:sz w:val="24"/>
          <w:szCs w:val="24"/>
          <w:u w:val="single"/>
        </w:rPr>
        <w:t>по информатике</w:t>
      </w:r>
      <w:r w:rsidRPr="00EC1190">
        <w:rPr>
          <w:rFonts w:ascii="Times New Roman" w:eastAsia="Times New Roman" w:hAnsi="Times New Roman" w:cs="Times New Roman"/>
          <w:i/>
          <w:color w:val="00000A"/>
          <w:sz w:val="24"/>
          <w:szCs w:val="24"/>
        </w:rPr>
        <w:t>:</w:t>
      </w:r>
      <w:r w:rsidRPr="00EC1190">
        <w:rPr>
          <w:rFonts w:ascii="Times New Roman" w:eastAsia="Times New Roman" w:hAnsi="Times New Roman" w:cs="Times New Roman"/>
          <w:color w:val="00000A"/>
          <w:sz w:val="24"/>
          <w:szCs w:val="24"/>
        </w:rPr>
        <w:t xml:space="preserve"> Рузавин Георгий, 11б класс – 88 баллов</w:t>
      </w:r>
    </w:p>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i/>
          <w:color w:val="00000A"/>
          <w:sz w:val="24"/>
          <w:szCs w:val="24"/>
          <w:u w:val="single"/>
        </w:rPr>
        <w:t>по биологии:</w:t>
      </w:r>
      <w:r w:rsidRPr="00EC1190">
        <w:rPr>
          <w:rFonts w:ascii="Times New Roman" w:eastAsia="Times New Roman" w:hAnsi="Times New Roman" w:cs="Times New Roman"/>
          <w:i/>
          <w:color w:val="00000A"/>
          <w:sz w:val="24"/>
          <w:szCs w:val="24"/>
        </w:rPr>
        <w:t xml:space="preserve"> </w:t>
      </w:r>
      <w:r w:rsidRPr="00EC1190">
        <w:rPr>
          <w:rFonts w:ascii="Times New Roman" w:eastAsia="Times New Roman" w:hAnsi="Times New Roman" w:cs="Times New Roman"/>
          <w:iCs/>
          <w:color w:val="00000A"/>
          <w:sz w:val="24"/>
          <w:szCs w:val="24"/>
        </w:rPr>
        <w:t>Хатыпова Валерия, 11а класс – 68 баллов</w:t>
      </w:r>
    </w:p>
    <w:p w:rsidR="00EC1190" w:rsidRPr="00EC1190" w:rsidRDefault="00EC1190" w:rsidP="00EC1190">
      <w:pPr>
        <w:pStyle w:val="a4"/>
        <w:rPr>
          <w:rFonts w:ascii="Times New Roman" w:eastAsia="Times New Roman" w:hAnsi="Times New Roman" w:cs="Times New Roman"/>
          <w:i/>
          <w:color w:val="00000A"/>
          <w:sz w:val="24"/>
          <w:szCs w:val="24"/>
        </w:rPr>
      </w:pPr>
    </w:p>
    <w:p w:rsidR="00EC1190" w:rsidRPr="00EC1190" w:rsidRDefault="00EC1190" w:rsidP="00EC1190">
      <w:pPr>
        <w:pStyle w:val="a4"/>
        <w:rPr>
          <w:rFonts w:ascii="Times New Roman" w:eastAsia="Times New Roman" w:hAnsi="Times New Roman" w:cs="Times New Roman"/>
          <w:color w:val="00000A"/>
          <w:sz w:val="24"/>
          <w:szCs w:val="24"/>
          <w:u w:val="single"/>
        </w:rPr>
      </w:pPr>
      <w:r w:rsidRPr="00EC1190">
        <w:rPr>
          <w:rFonts w:ascii="Times New Roman" w:eastAsia="Times New Roman" w:hAnsi="Times New Roman" w:cs="Times New Roman"/>
          <w:i/>
          <w:color w:val="00000A"/>
          <w:sz w:val="24"/>
          <w:szCs w:val="24"/>
          <w:u w:val="single"/>
        </w:rPr>
        <w:t>по физике:</w:t>
      </w:r>
      <w:r w:rsidRPr="00EC1190">
        <w:rPr>
          <w:rFonts w:ascii="Times New Roman" w:eastAsia="Times New Roman" w:hAnsi="Times New Roman" w:cs="Times New Roman"/>
          <w:color w:val="00000A"/>
          <w:sz w:val="24"/>
          <w:szCs w:val="24"/>
          <w:u w:val="single"/>
        </w:rPr>
        <w:t xml:space="preserve"> </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Артыкаев Сергей, 11б класс – 80 баллов</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Ярина Арина, 11а класс – 80 баллов</w:t>
      </w:r>
    </w:p>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i/>
          <w:color w:val="00000A"/>
          <w:sz w:val="24"/>
          <w:szCs w:val="24"/>
          <w:u w:val="single"/>
        </w:rPr>
      </w:pPr>
      <w:r w:rsidRPr="00EC1190">
        <w:rPr>
          <w:rFonts w:ascii="Times New Roman" w:eastAsia="Times New Roman" w:hAnsi="Times New Roman" w:cs="Times New Roman"/>
          <w:i/>
          <w:color w:val="00000A"/>
          <w:sz w:val="24"/>
          <w:szCs w:val="24"/>
          <w:u w:val="single"/>
        </w:rPr>
        <w:t>по обществознанию:</w:t>
      </w:r>
    </w:p>
    <w:p w:rsidR="00EC1190" w:rsidRPr="00EC1190" w:rsidRDefault="00EC1190" w:rsidP="00EC1190">
      <w:pPr>
        <w:pStyle w:val="a4"/>
        <w:rPr>
          <w:rFonts w:ascii="Times New Roman" w:eastAsia="Times New Roman" w:hAnsi="Times New Roman" w:cs="Times New Roman"/>
          <w:i/>
          <w:color w:val="00000A"/>
          <w:sz w:val="24"/>
          <w:szCs w:val="24"/>
        </w:rPr>
      </w:pPr>
      <w:r w:rsidRPr="00EC1190">
        <w:rPr>
          <w:rFonts w:ascii="Times New Roman" w:eastAsia="Times New Roman" w:hAnsi="Times New Roman" w:cs="Times New Roman"/>
          <w:color w:val="00000A"/>
          <w:sz w:val="24"/>
          <w:szCs w:val="24"/>
        </w:rPr>
        <w:t>Фаткуллина Гульлар, 11б класс – 90 баллов</w:t>
      </w:r>
    </w:p>
    <w:p w:rsidR="00EC1190" w:rsidRPr="00EC1190" w:rsidRDefault="00EC1190" w:rsidP="00EC1190">
      <w:pPr>
        <w:pStyle w:val="a4"/>
        <w:rPr>
          <w:rFonts w:ascii="Times New Roman" w:eastAsia="Times New Roman" w:hAnsi="Times New Roman" w:cs="Times New Roman"/>
          <w:i/>
          <w:color w:val="00000A"/>
          <w:sz w:val="24"/>
          <w:szCs w:val="24"/>
        </w:rPr>
      </w:pPr>
      <w:r w:rsidRPr="00EC1190">
        <w:rPr>
          <w:rFonts w:ascii="Times New Roman" w:eastAsia="Times New Roman" w:hAnsi="Times New Roman" w:cs="Times New Roman"/>
          <w:color w:val="00000A"/>
          <w:sz w:val="24"/>
          <w:szCs w:val="24"/>
        </w:rPr>
        <w:t>Тухватуллина Ляйсан, 11а класс – 81 балл</w:t>
      </w:r>
    </w:p>
    <w:p w:rsidR="00EC1190" w:rsidRPr="00EC1190" w:rsidRDefault="00EC1190" w:rsidP="00EC1190">
      <w:pPr>
        <w:pStyle w:val="a4"/>
        <w:rPr>
          <w:rFonts w:ascii="Times New Roman" w:eastAsia="Times New Roman" w:hAnsi="Times New Roman" w:cs="Times New Roman"/>
          <w:i/>
          <w:color w:val="00000A"/>
          <w:sz w:val="24"/>
          <w:szCs w:val="24"/>
        </w:rPr>
      </w:pP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i/>
          <w:color w:val="00000A"/>
          <w:sz w:val="24"/>
          <w:szCs w:val="24"/>
          <w:u w:val="single"/>
        </w:rPr>
        <w:t>по химии</w:t>
      </w:r>
      <w:r w:rsidRPr="00EC1190">
        <w:rPr>
          <w:rFonts w:ascii="Times New Roman" w:eastAsia="Times New Roman" w:hAnsi="Times New Roman" w:cs="Times New Roman"/>
          <w:i/>
          <w:color w:val="00000A"/>
          <w:sz w:val="24"/>
          <w:szCs w:val="24"/>
        </w:rPr>
        <w:t xml:space="preserve">: </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Латыпова Юлия, 11а класс – 82 балла</w:t>
      </w:r>
    </w:p>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i/>
          <w:color w:val="00000A"/>
          <w:sz w:val="24"/>
          <w:szCs w:val="24"/>
        </w:rPr>
      </w:pPr>
      <w:r w:rsidRPr="00EC1190">
        <w:rPr>
          <w:rFonts w:ascii="Times New Roman" w:eastAsia="Times New Roman" w:hAnsi="Times New Roman" w:cs="Times New Roman"/>
          <w:i/>
          <w:color w:val="00000A"/>
          <w:sz w:val="24"/>
          <w:szCs w:val="24"/>
          <w:u w:val="single"/>
        </w:rPr>
        <w:t>по английскому языку</w:t>
      </w:r>
      <w:r w:rsidRPr="00EC1190">
        <w:rPr>
          <w:rFonts w:ascii="Times New Roman" w:eastAsia="Times New Roman" w:hAnsi="Times New Roman" w:cs="Times New Roman"/>
          <w:i/>
          <w:color w:val="00000A"/>
          <w:sz w:val="24"/>
          <w:szCs w:val="24"/>
        </w:rPr>
        <w:t xml:space="preserve">: </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Швейкина Алиса, 11б класс – 94 балла</w:t>
      </w:r>
    </w:p>
    <w:p w:rsidR="00EC1190" w:rsidRPr="00EC1190" w:rsidRDefault="00EC1190" w:rsidP="00EC1190">
      <w:pPr>
        <w:pStyle w:val="a4"/>
        <w:rPr>
          <w:rFonts w:ascii="Times New Roman" w:eastAsia="Times New Roman" w:hAnsi="Times New Roman" w:cs="Times New Roman"/>
          <w:i/>
          <w:color w:val="00000A"/>
          <w:sz w:val="24"/>
          <w:szCs w:val="24"/>
          <w:u w:val="single"/>
        </w:rPr>
      </w:pP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i/>
          <w:color w:val="00000A"/>
          <w:sz w:val="24"/>
          <w:szCs w:val="24"/>
          <w:u w:val="single"/>
        </w:rPr>
        <w:t>по истории:</w:t>
      </w:r>
      <w:r w:rsidRPr="00EC1190">
        <w:rPr>
          <w:rFonts w:ascii="Times New Roman" w:eastAsia="Times New Roman" w:hAnsi="Times New Roman" w:cs="Times New Roman"/>
          <w:color w:val="00000A"/>
          <w:sz w:val="24"/>
          <w:szCs w:val="24"/>
        </w:rPr>
        <w:t xml:space="preserve"> </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Швейкина Алиса, 11б класс – 94 балла</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Тухватуллина Ляйсан, 11в класс – 81балл</w:t>
      </w:r>
    </w:p>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i/>
          <w:iCs/>
          <w:color w:val="00000A"/>
          <w:sz w:val="24"/>
          <w:szCs w:val="24"/>
          <w:u w:val="single"/>
        </w:rPr>
      </w:pPr>
      <w:r w:rsidRPr="00EC1190">
        <w:rPr>
          <w:rFonts w:ascii="Times New Roman" w:eastAsia="Times New Roman" w:hAnsi="Times New Roman" w:cs="Times New Roman"/>
          <w:i/>
          <w:iCs/>
          <w:color w:val="00000A"/>
          <w:sz w:val="24"/>
          <w:szCs w:val="24"/>
          <w:u w:val="single"/>
        </w:rPr>
        <w:t>по географии:</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Полетавкин Владислав, 11б класс – 63 балла</w:t>
      </w:r>
    </w:p>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i/>
          <w:iCs/>
          <w:color w:val="00000A"/>
          <w:sz w:val="24"/>
          <w:szCs w:val="24"/>
          <w:u w:val="single"/>
        </w:rPr>
      </w:pPr>
      <w:r w:rsidRPr="00EC1190">
        <w:rPr>
          <w:rFonts w:ascii="Times New Roman" w:eastAsia="Times New Roman" w:hAnsi="Times New Roman" w:cs="Times New Roman"/>
          <w:i/>
          <w:iCs/>
          <w:color w:val="00000A"/>
          <w:sz w:val="24"/>
          <w:szCs w:val="24"/>
          <w:u w:val="single"/>
        </w:rPr>
        <w:t>по литературе:</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Сулейманова Зиля, 11в класс – 70 баллов</w:t>
      </w:r>
    </w:p>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i/>
          <w:iCs/>
          <w:color w:val="00000A"/>
          <w:sz w:val="24"/>
          <w:szCs w:val="24"/>
          <w:u w:val="single"/>
        </w:rPr>
      </w:pPr>
      <w:r w:rsidRPr="00EC1190">
        <w:rPr>
          <w:rFonts w:ascii="Times New Roman" w:eastAsia="Times New Roman" w:hAnsi="Times New Roman" w:cs="Times New Roman"/>
          <w:i/>
          <w:iCs/>
          <w:color w:val="00000A"/>
          <w:sz w:val="24"/>
          <w:szCs w:val="24"/>
          <w:u w:val="single"/>
        </w:rPr>
        <w:t>по информатике:</w:t>
      </w:r>
    </w:p>
    <w:p w:rsidR="00EC1190" w:rsidRPr="00EC1190" w:rsidRDefault="00EC1190" w:rsidP="00EC1190">
      <w:pPr>
        <w:pStyle w:val="a4"/>
        <w:rPr>
          <w:rFonts w:ascii="Times New Roman" w:eastAsia="Times New Roman" w:hAnsi="Times New Roman" w:cs="Times New Roman"/>
          <w:i/>
          <w:iCs/>
          <w:color w:val="00000A"/>
          <w:sz w:val="24"/>
          <w:szCs w:val="24"/>
          <w:u w:val="single"/>
        </w:rPr>
      </w:pPr>
      <w:r w:rsidRPr="00EC1190">
        <w:rPr>
          <w:rFonts w:ascii="Times New Roman" w:eastAsia="Times New Roman" w:hAnsi="Times New Roman" w:cs="Times New Roman"/>
          <w:color w:val="00000A"/>
          <w:sz w:val="24"/>
          <w:szCs w:val="24"/>
        </w:rPr>
        <w:t>Рузавин Георгий, 11б класс – 88 баллов</w:t>
      </w:r>
      <w:r w:rsidRPr="00EC1190">
        <w:rPr>
          <w:rFonts w:ascii="Times New Roman" w:eastAsia="Times New Roman" w:hAnsi="Times New Roman" w:cs="Times New Roman"/>
          <w:i/>
          <w:iCs/>
          <w:color w:val="00000A"/>
          <w:sz w:val="24"/>
          <w:szCs w:val="24"/>
          <w:u w:val="single"/>
        </w:rPr>
        <w:t xml:space="preserve"> </w:t>
      </w:r>
    </w:p>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ab/>
        <w:t>Обучающиеся 11 классов, набравшие по сумме трех предметов более 200 баллов:</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Даушева Карина, 11а класс – 221 балл;</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Латыпова Юлия, 11а класс – 244 балла;</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Сайфуллина Алина, 11а класс – 201 балл;</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Хатыпова Валерия, 11а класс – 215 баллов;</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Ярина Арина, 11а класс – 219 баллов;</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Армизонов Никита, 11б класс – 211 баллов;</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Артыкаев Сергей, 11б класс – 228 баллов;</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Минибаева Элина, 11б класс – 221 балл;</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Мухамадеев Данил, 11б класс – 206 баллов;</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lastRenderedPageBreak/>
        <w:t>Мухаметянов Василь, 11б класс – 223 балла;</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Рузавин Георгий, 11б класс – 248 баллов;</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Сагидуллин Вадим, 11б класс – 220 баллов;</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Фаткуллина Гульдар, 11б класс – 259 баллов;</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Швейкина Алиса, 11б класс – 273 балла;</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Юнусова Карина, 11б класс – 209 баллов;</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Якупов Денис, 11б класс – 225 баллов;</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Ибрагимова Эльза, 11в класс – 234 балла;</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Сулейманова Зиля, 11б класс- 210 баллов;</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Тухватуллина Ляйсан, 11в класс – 260 баллов;</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Фаткуллина Назиля, 11в класс – 202 балла;</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Хажина Эльмира, 11в класс – 222 балла.</w:t>
      </w:r>
    </w:p>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Сравнительная характеристика результатов ЕГЭ</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по МБОУ СОШ № 10, МР Учалинский район, РБ, РФ (2020 год)</w:t>
      </w:r>
    </w:p>
    <w:p w:rsidR="00EC1190" w:rsidRPr="00EC1190" w:rsidRDefault="00EC1190" w:rsidP="00EC1190">
      <w:pPr>
        <w:pStyle w:val="a4"/>
        <w:rPr>
          <w:rFonts w:ascii="Times New Roman" w:eastAsia="Times New Roman" w:hAnsi="Times New Roman" w:cs="Times New Roman"/>
          <w:color w:val="00000A"/>
          <w:sz w:val="24"/>
          <w:szCs w:val="24"/>
        </w:rPr>
      </w:pPr>
    </w:p>
    <w:tbl>
      <w:tblPr>
        <w:tblStyle w:val="a7"/>
        <w:tblW w:w="0" w:type="auto"/>
        <w:tblInd w:w="-176" w:type="dxa"/>
        <w:tblLayout w:type="fixed"/>
        <w:tblLook w:val="04A0" w:firstRow="1" w:lastRow="0" w:firstColumn="1" w:lastColumn="0" w:noHBand="0" w:noVBand="1"/>
      </w:tblPr>
      <w:tblGrid>
        <w:gridCol w:w="2694"/>
        <w:gridCol w:w="1418"/>
        <w:gridCol w:w="1984"/>
        <w:gridCol w:w="1418"/>
        <w:gridCol w:w="1417"/>
      </w:tblGrid>
      <w:tr w:rsidR="00EC1190" w:rsidRPr="00EC1190" w:rsidTr="00B747A7">
        <w:tc>
          <w:tcPr>
            <w:tcW w:w="2694" w:type="dxa"/>
            <w:vMerge w:val="restart"/>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предмет</w:t>
            </w:r>
          </w:p>
        </w:tc>
        <w:tc>
          <w:tcPr>
            <w:tcW w:w="6237" w:type="dxa"/>
            <w:gridSpan w:val="4"/>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Средний балл по предмету в 2020 году</w:t>
            </w:r>
          </w:p>
        </w:tc>
      </w:tr>
      <w:tr w:rsidR="00EC1190" w:rsidRPr="00EC1190" w:rsidTr="00B747A7">
        <w:trPr>
          <w:trHeight w:val="407"/>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EC1190" w:rsidRPr="00EC1190" w:rsidRDefault="00EC1190" w:rsidP="00EC1190">
            <w:pPr>
              <w:pStyle w:val="a4"/>
              <w:rPr>
                <w:rFonts w:eastAsia="Times New Roman"/>
                <w:color w:val="00000A"/>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СОШ № 10</w:t>
            </w:r>
          </w:p>
        </w:tc>
        <w:tc>
          <w:tcPr>
            <w:tcW w:w="198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МР Учалинский район</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РБ</w:t>
            </w: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РФ</w:t>
            </w:r>
          </w:p>
        </w:tc>
      </w:tr>
      <w:tr w:rsidR="00EC1190" w:rsidRPr="00EC1190" w:rsidTr="00B747A7">
        <w:tc>
          <w:tcPr>
            <w:tcW w:w="2694"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русский язык</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70</w:t>
            </w:r>
          </w:p>
        </w:tc>
        <w:tc>
          <w:tcPr>
            <w:tcW w:w="198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269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математика (профиль)</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55</w:t>
            </w:r>
          </w:p>
        </w:tc>
        <w:tc>
          <w:tcPr>
            <w:tcW w:w="198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59</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58,3</w:t>
            </w: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2694"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информатика</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58</w:t>
            </w:r>
          </w:p>
        </w:tc>
        <w:tc>
          <w:tcPr>
            <w:tcW w:w="198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63</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269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География</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59,5</w:t>
            </w:r>
          </w:p>
        </w:tc>
        <w:tc>
          <w:tcPr>
            <w:tcW w:w="198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55</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269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литература</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56</w:t>
            </w:r>
          </w:p>
        </w:tc>
        <w:tc>
          <w:tcPr>
            <w:tcW w:w="198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58</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2694"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биология</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48</w:t>
            </w:r>
          </w:p>
        </w:tc>
        <w:tc>
          <w:tcPr>
            <w:tcW w:w="198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49</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2694"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физика</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55</w:t>
            </w:r>
          </w:p>
        </w:tc>
        <w:tc>
          <w:tcPr>
            <w:tcW w:w="198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57</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57,8</w:t>
            </w: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2694"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история</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82</w:t>
            </w:r>
          </w:p>
        </w:tc>
        <w:tc>
          <w:tcPr>
            <w:tcW w:w="198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59</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56,5</w:t>
            </w: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2694"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обществознание</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62</w:t>
            </w:r>
          </w:p>
        </w:tc>
        <w:tc>
          <w:tcPr>
            <w:tcW w:w="198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58</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55,1</w:t>
            </w: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2694"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химия</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47</w:t>
            </w:r>
          </w:p>
        </w:tc>
        <w:tc>
          <w:tcPr>
            <w:tcW w:w="198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52</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56,6</w:t>
            </w: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2694" w:type="dxa"/>
            <w:tcBorders>
              <w:top w:val="single" w:sz="4" w:space="0" w:color="auto"/>
              <w:left w:val="single" w:sz="4" w:space="0" w:color="auto"/>
              <w:bottom w:val="single" w:sz="4" w:space="0" w:color="auto"/>
              <w:right w:val="single" w:sz="4" w:space="0" w:color="auto"/>
            </w:tcBorders>
            <w:hideMark/>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Английский язык</w:t>
            </w: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88</w:t>
            </w:r>
          </w:p>
        </w:tc>
        <w:tc>
          <w:tcPr>
            <w:tcW w:w="1984"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EC1190" w:rsidRPr="00EC1190" w:rsidRDefault="00EC1190" w:rsidP="00EC1190">
            <w:pPr>
              <w:pStyle w:val="a4"/>
              <w:rPr>
                <w:rFonts w:eastAsia="Times New Roman"/>
                <w:color w:val="00000A"/>
                <w:sz w:val="24"/>
                <w:szCs w:val="24"/>
                <w:lang w:eastAsia="ru-RU"/>
              </w:rPr>
            </w:pPr>
          </w:p>
        </w:tc>
      </w:tr>
    </w:tbl>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Средние баллы по МБОУ СОШ № 10 выше в сравнении со средними баллами по МР Учалинский район по четырем предметам:</w:t>
      </w:r>
    </w:p>
    <w:p w:rsidR="00EC1190" w:rsidRPr="00EC1190" w:rsidRDefault="00EC1190" w:rsidP="00EC1190">
      <w:pPr>
        <w:pStyle w:val="a4"/>
        <w:rPr>
          <w:rFonts w:ascii="Times New Roman" w:eastAsia="Times New Roman" w:hAnsi="Times New Roman" w:cs="Times New Roman"/>
          <w:color w:val="00000A"/>
          <w:sz w:val="24"/>
          <w:szCs w:val="24"/>
        </w:rPr>
      </w:pPr>
      <w:bookmarkStart w:id="5" w:name="_Hlk47267846"/>
      <w:r w:rsidRPr="00EC1190">
        <w:rPr>
          <w:rFonts w:ascii="Times New Roman" w:eastAsia="Times New Roman" w:hAnsi="Times New Roman" w:cs="Times New Roman"/>
          <w:color w:val="00000A"/>
          <w:sz w:val="24"/>
          <w:szCs w:val="24"/>
        </w:rPr>
        <w:t>География</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 xml:space="preserve">Обществознание </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 xml:space="preserve">История </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 xml:space="preserve">Английский язык </w:t>
      </w:r>
    </w:p>
    <w:bookmarkEnd w:id="5"/>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ab/>
        <w:t>Средние баллы по МБОУ СОШ № 10 ниже в сравнении со средними баллами по МР Учалинский район по шести предметам:</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Биология</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Химия</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 xml:space="preserve">Информатика </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Физика</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 xml:space="preserve">Литература </w:t>
      </w: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Математика (профильный уровень)</w:t>
      </w:r>
    </w:p>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Результаты ЕГЭ медалистов</w:t>
      </w:r>
    </w:p>
    <w:p w:rsidR="00EC1190" w:rsidRPr="00EC1190" w:rsidRDefault="00EC1190" w:rsidP="00EC1190">
      <w:pPr>
        <w:pStyle w:val="a4"/>
        <w:rPr>
          <w:rFonts w:ascii="Times New Roman" w:eastAsia="Times New Roman" w:hAnsi="Times New Roman" w:cs="Times New Roman"/>
          <w:color w:val="00000A"/>
          <w:sz w:val="24"/>
          <w:szCs w:val="24"/>
        </w:rPr>
      </w:pPr>
    </w:p>
    <w:tbl>
      <w:tblPr>
        <w:tblStyle w:val="a7"/>
        <w:tblW w:w="10172" w:type="dxa"/>
        <w:tblInd w:w="-601" w:type="dxa"/>
        <w:tblLook w:val="04A0" w:firstRow="1" w:lastRow="0" w:firstColumn="1" w:lastColumn="0" w:noHBand="0" w:noVBand="1"/>
      </w:tblPr>
      <w:tblGrid>
        <w:gridCol w:w="498"/>
        <w:gridCol w:w="2011"/>
        <w:gridCol w:w="860"/>
        <w:gridCol w:w="898"/>
        <w:gridCol w:w="961"/>
        <w:gridCol w:w="1035"/>
        <w:gridCol w:w="947"/>
        <w:gridCol w:w="942"/>
        <w:gridCol w:w="1164"/>
        <w:gridCol w:w="856"/>
      </w:tblGrid>
      <w:tr w:rsidR="00EC1190" w:rsidRPr="00EC1190" w:rsidTr="00B747A7">
        <w:tc>
          <w:tcPr>
            <w:tcW w:w="567"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w:t>
            </w:r>
          </w:p>
        </w:tc>
        <w:tc>
          <w:tcPr>
            <w:tcW w:w="24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Ф.И. учащегося</w:t>
            </w:r>
          </w:p>
        </w:tc>
        <w:tc>
          <w:tcPr>
            <w:tcW w:w="80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Русск.</w:t>
            </w:r>
          </w:p>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язык</w:t>
            </w:r>
          </w:p>
        </w:tc>
        <w:tc>
          <w:tcPr>
            <w:tcW w:w="841"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матем.</w:t>
            </w:r>
          </w:p>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проф.</w:t>
            </w:r>
          </w:p>
        </w:tc>
        <w:tc>
          <w:tcPr>
            <w:tcW w:w="89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общест</w:t>
            </w:r>
          </w:p>
        </w:tc>
        <w:tc>
          <w:tcPr>
            <w:tcW w:w="967"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история</w:t>
            </w:r>
          </w:p>
        </w:tc>
        <w:tc>
          <w:tcPr>
            <w:tcW w:w="88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физика</w:t>
            </w:r>
          </w:p>
        </w:tc>
        <w:tc>
          <w:tcPr>
            <w:tcW w:w="881"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Анг.яз.</w:t>
            </w:r>
          </w:p>
        </w:tc>
        <w:tc>
          <w:tcPr>
            <w:tcW w:w="100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биология</w:t>
            </w:r>
          </w:p>
        </w:tc>
        <w:tc>
          <w:tcPr>
            <w:tcW w:w="84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химия</w:t>
            </w:r>
          </w:p>
        </w:tc>
      </w:tr>
      <w:tr w:rsidR="00EC1190" w:rsidRPr="00EC1190" w:rsidTr="00B747A7">
        <w:tc>
          <w:tcPr>
            <w:tcW w:w="567"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lastRenderedPageBreak/>
              <w:t>1.</w:t>
            </w:r>
          </w:p>
        </w:tc>
        <w:tc>
          <w:tcPr>
            <w:tcW w:w="24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Даушева Карина</w:t>
            </w:r>
          </w:p>
        </w:tc>
        <w:tc>
          <w:tcPr>
            <w:tcW w:w="80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73</w:t>
            </w:r>
          </w:p>
        </w:tc>
        <w:tc>
          <w:tcPr>
            <w:tcW w:w="841"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76</w:t>
            </w:r>
          </w:p>
        </w:tc>
        <w:tc>
          <w:tcPr>
            <w:tcW w:w="899" w:type="dxa"/>
          </w:tcPr>
          <w:p w:rsidR="00EC1190" w:rsidRPr="00EC1190" w:rsidRDefault="00EC1190" w:rsidP="00EC1190">
            <w:pPr>
              <w:pStyle w:val="a4"/>
              <w:rPr>
                <w:rFonts w:eastAsia="Times New Roman"/>
                <w:color w:val="00000A"/>
                <w:sz w:val="24"/>
                <w:szCs w:val="24"/>
                <w:lang w:eastAsia="ru-RU"/>
              </w:rPr>
            </w:pPr>
          </w:p>
        </w:tc>
        <w:tc>
          <w:tcPr>
            <w:tcW w:w="967" w:type="dxa"/>
          </w:tcPr>
          <w:p w:rsidR="00EC1190" w:rsidRPr="00EC1190" w:rsidRDefault="00EC1190" w:rsidP="00EC1190">
            <w:pPr>
              <w:pStyle w:val="a4"/>
              <w:rPr>
                <w:rFonts w:eastAsia="Times New Roman"/>
                <w:color w:val="00000A"/>
                <w:sz w:val="24"/>
                <w:szCs w:val="24"/>
                <w:lang w:eastAsia="ru-RU"/>
              </w:rPr>
            </w:pPr>
          </w:p>
        </w:tc>
        <w:tc>
          <w:tcPr>
            <w:tcW w:w="88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72</w:t>
            </w:r>
          </w:p>
        </w:tc>
        <w:tc>
          <w:tcPr>
            <w:tcW w:w="881" w:type="dxa"/>
          </w:tcPr>
          <w:p w:rsidR="00EC1190" w:rsidRPr="00EC1190" w:rsidRDefault="00EC1190" w:rsidP="00EC1190">
            <w:pPr>
              <w:pStyle w:val="a4"/>
              <w:rPr>
                <w:rFonts w:eastAsia="Times New Roman"/>
                <w:color w:val="00000A"/>
                <w:sz w:val="24"/>
                <w:szCs w:val="24"/>
                <w:lang w:eastAsia="ru-RU"/>
              </w:rPr>
            </w:pPr>
          </w:p>
        </w:tc>
        <w:tc>
          <w:tcPr>
            <w:tcW w:w="1006" w:type="dxa"/>
          </w:tcPr>
          <w:p w:rsidR="00EC1190" w:rsidRPr="00EC1190" w:rsidRDefault="00EC1190" w:rsidP="00EC1190">
            <w:pPr>
              <w:pStyle w:val="a4"/>
              <w:rPr>
                <w:rFonts w:eastAsia="Times New Roman"/>
                <w:color w:val="00000A"/>
                <w:sz w:val="24"/>
                <w:szCs w:val="24"/>
                <w:lang w:eastAsia="ru-RU"/>
              </w:rPr>
            </w:pPr>
          </w:p>
        </w:tc>
        <w:tc>
          <w:tcPr>
            <w:tcW w:w="844" w:type="dxa"/>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567"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w:t>
            </w:r>
          </w:p>
        </w:tc>
        <w:tc>
          <w:tcPr>
            <w:tcW w:w="24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Хатыпова Валерия</w:t>
            </w:r>
          </w:p>
        </w:tc>
        <w:tc>
          <w:tcPr>
            <w:tcW w:w="80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82</w:t>
            </w:r>
          </w:p>
        </w:tc>
        <w:tc>
          <w:tcPr>
            <w:tcW w:w="841" w:type="dxa"/>
          </w:tcPr>
          <w:p w:rsidR="00EC1190" w:rsidRPr="00EC1190" w:rsidRDefault="00EC1190" w:rsidP="00EC1190">
            <w:pPr>
              <w:pStyle w:val="a4"/>
              <w:rPr>
                <w:rFonts w:eastAsia="Times New Roman"/>
                <w:color w:val="00000A"/>
                <w:sz w:val="24"/>
                <w:szCs w:val="24"/>
                <w:lang w:eastAsia="ru-RU"/>
              </w:rPr>
            </w:pPr>
          </w:p>
        </w:tc>
        <w:tc>
          <w:tcPr>
            <w:tcW w:w="899" w:type="dxa"/>
          </w:tcPr>
          <w:p w:rsidR="00EC1190" w:rsidRPr="00EC1190" w:rsidRDefault="00EC1190" w:rsidP="00EC1190">
            <w:pPr>
              <w:pStyle w:val="a4"/>
              <w:rPr>
                <w:rFonts w:eastAsia="Times New Roman"/>
                <w:color w:val="00000A"/>
                <w:sz w:val="24"/>
                <w:szCs w:val="24"/>
                <w:lang w:eastAsia="ru-RU"/>
              </w:rPr>
            </w:pPr>
          </w:p>
        </w:tc>
        <w:tc>
          <w:tcPr>
            <w:tcW w:w="967" w:type="dxa"/>
          </w:tcPr>
          <w:p w:rsidR="00EC1190" w:rsidRPr="00EC1190" w:rsidRDefault="00EC1190" w:rsidP="00EC1190">
            <w:pPr>
              <w:pStyle w:val="a4"/>
              <w:rPr>
                <w:rFonts w:eastAsia="Times New Roman"/>
                <w:color w:val="00000A"/>
                <w:sz w:val="24"/>
                <w:szCs w:val="24"/>
                <w:lang w:eastAsia="ru-RU"/>
              </w:rPr>
            </w:pPr>
          </w:p>
        </w:tc>
        <w:tc>
          <w:tcPr>
            <w:tcW w:w="886" w:type="dxa"/>
          </w:tcPr>
          <w:p w:rsidR="00EC1190" w:rsidRPr="00EC1190" w:rsidRDefault="00EC1190" w:rsidP="00EC1190">
            <w:pPr>
              <w:pStyle w:val="a4"/>
              <w:rPr>
                <w:rFonts w:eastAsia="Times New Roman"/>
                <w:color w:val="00000A"/>
                <w:sz w:val="24"/>
                <w:szCs w:val="24"/>
                <w:lang w:eastAsia="ru-RU"/>
              </w:rPr>
            </w:pPr>
          </w:p>
        </w:tc>
        <w:tc>
          <w:tcPr>
            <w:tcW w:w="881" w:type="dxa"/>
          </w:tcPr>
          <w:p w:rsidR="00EC1190" w:rsidRPr="00EC1190" w:rsidRDefault="00EC1190" w:rsidP="00EC1190">
            <w:pPr>
              <w:pStyle w:val="a4"/>
              <w:rPr>
                <w:rFonts w:eastAsia="Times New Roman"/>
                <w:color w:val="00000A"/>
                <w:sz w:val="24"/>
                <w:szCs w:val="24"/>
                <w:lang w:eastAsia="ru-RU"/>
              </w:rPr>
            </w:pPr>
          </w:p>
        </w:tc>
        <w:tc>
          <w:tcPr>
            <w:tcW w:w="100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68</w:t>
            </w:r>
          </w:p>
        </w:tc>
        <w:tc>
          <w:tcPr>
            <w:tcW w:w="844"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65</w:t>
            </w:r>
          </w:p>
        </w:tc>
      </w:tr>
      <w:tr w:rsidR="00EC1190" w:rsidRPr="00EC1190" w:rsidTr="00B747A7">
        <w:tc>
          <w:tcPr>
            <w:tcW w:w="567"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3.</w:t>
            </w:r>
          </w:p>
        </w:tc>
        <w:tc>
          <w:tcPr>
            <w:tcW w:w="24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Ярина Арина</w:t>
            </w:r>
          </w:p>
        </w:tc>
        <w:tc>
          <w:tcPr>
            <w:tcW w:w="80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89</w:t>
            </w:r>
          </w:p>
        </w:tc>
        <w:tc>
          <w:tcPr>
            <w:tcW w:w="841"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50</w:t>
            </w:r>
          </w:p>
        </w:tc>
        <w:tc>
          <w:tcPr>
            <w:tcW w:w="899" w:type="dxa"/>
          </w:tcPr>
          <w:p w:rsidR="00EC1190" w:rsidRPr="00EC1190" w:rsidRDefault="00EC1190" w:rsidP="00EC1190">
            <w:pPr>
              <w:pStyle w:val="a4"/>
              <w:rPr>
                <w:rFonts w:eastAsia="Times New Roman"/>
                <w:color w:val="00000A"/>
                <w:sz w:val="24"/>
                <w:szCs w:val="24"/>
                <w:lang w:eastAsia="ru-RU"/>
              </w:rPr>
            </w:pPr>
          </w:p>
        </w:tc>
        <w:tc>
          <w:tcPr>
            <w:tcW w:w="967" w:type="dxa"/>
          </w:tcPr>
          <w:p w:rsidR="00EC1190" w:rsidRPr="00EC1190" w:rsidRDefault="00EC1190" w:rsidP="00EC1190">
            <w:pPr>
              <w:pStyle w:val="a4"/>
              <w:rPr>
                <w:rFonts w:eastAsia="Times New Roman"/>
                <w:color w:val="00000A"/>
                <w:sz w:val="24"/>
                <w:szCs w:val="24"/>
                <w:lang w:eastAsia="ru-RU"/>
              </w:rPr>
            </w:pPr>
          </w:p>
        </w:tc>
        <w:tc>
          <w:tcPr>
            <w:tcW w:w="88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80</w:t>
            </w:r>
          </w:p>
        </w:tc>
        <w:tc>
          <w:tcPr>
            <w:tcW w:w="881" w:type="dxa"/>
          </w:tcPr>
          <w:p w:rsidR="00EC1190" w:rsidRPr="00EC1190" w:rsidRDefault="00EC1190" w:rsidP="00EC1190">
            <w:pPr>
              <w:pStyle w:val="a4"/>
              <w:rPr>
                <w:rFonts w:eastAsia="Times New Roman"/>
                <w:color w:val="00000A"/>
                <w:sz w:val="24"/>
                <w:szCs w:val="24"/>
                <w:lang w:eastAsia="ru-RU"/>
              </w:rPr>
            </w:pPr>
          </w:p>
        </w:tc>
        <w:tc>
          <w:tcPr>
            <w:tcW w:w="1006" w:type="dxa"/>
          </w:tcPr>
          <w:p w:rsidR="00EC1190" w:rsidRPr="00EC1190" w:rsidRDefault="00EC1190" w:rsidP="00EC1190">
            <w:pPr>
              <w:pStyle w:val="a4"/>
              <w:rPr>
                <w:rFonts w:eastAsia="Times New Roman"/>
                <w:color w:val="00000A"/>
                <w:sz w:val="24"/>
                <w:szCs w:val="24"/>
                <w:lang w:eastAsia="ru-RU"/>
              </w:rPr>
            </w:pPr>
          </w:p>
        </w:tc>
        <w:tc>
          <w:tcPr>
            <w:tcW w:w="844" w:type="dxa"/>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567"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w:t>
            </w:r>
          </w:p>
        </w:tc>
        <w:tc>
          <w:tcPr>
            <w:tcW w:w="24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Фаткуллина Гульдар</w:t>
            </w:r>
          </w:p>
        </w:tc>
        <w:tc>
          <w:tcPr>
            <w:tcW w:w="80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85</w:t>
            </w:r>
          </w:p>
        </w:tc>
        <w:tc>
          <w:tcPr>
            <w:tcW w:w="841"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84</w:t>
            </w:r>
          </w:p>
        </w:tc>
        <w:tc>
          <w:tcPr>
            <w:tcW w:w="89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90</w:t>
            </w:r>
          </w:p>
        </w:tc>
        <w:tc>
          <w:tcPr>
            <w:tcW w:w="967" w:type="dxa"/>
          </w:tcPr>
          <w:p w:rsidR="00EC1190" w:rsidRPr="00EC1190" w:rsidRDefault="00EC1190" w:rsidP="00EC1190">
            <w:pPr>
              <w:pStyle w:val="a4"/>
              <w:rPr>
                <w:rFonts w:eastAsia="Times New Roman"/>
                <w:color w:val="00000A"/>
                <w:sz w:val="24"/>
                <w:szCs w:val="24"/>
                <w:lang w:eastAsia="ru-RU"/>
              </w:rPr>
            </w:pPr>
          </w:p>
        </w:tc>
        <w:tc>
          <w:tcPr>
            <w:tcW w:w="88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62</w:t>
            </w:r>
          </w:p>
        </w:tc>
        <w:tc>
          <w:tcPr>
            <w:tcW w:w="881" w:type="dxa"/>
          </w:tcPr>
          <w:p w:rsidR="00EC1190" w:rsidRPr="00EC1190" w:rsidRDefault="00EC1190" w:rsidP="00EC1190">
            <w:pPr>
              <w:pStyle w:val="a4"/>
              <w:rPr>
                <w:rFonts w:eastAsia="Times New Roman"/>
                <w:color w:val="00000A"/>
                <w:sz w:val="24"/>
                <w:szCs w:val="24"/>
                <w:lang w:eastAsia="ru-RU"/>
              </w:rPr>
            </w:pPr>
          </w:p>
        </w:tc>
        <w:tc>
          <w:tcPr>
            <w:tcW w:w="1006" w:type="dxa"/>
          </w:tcPr>
          <w:p w:rsidR="00EC1190" w:rsidRPr="00EC1190" w:rsidRDefault="00EC1190" w:rsidP="00EC1190">
            <w:pPr>
              <w:pStyle w:val="a4"/>
              <w:rPr>
                <w:rFonts w:eastAsia="Times New Roman"/>
                <w:color w:val="00000A"/>
                <w:sz w:val="24"/>
                <w:szCs w:val="24"/>
                <w:lang w:eastAsia="ru-RU"/>
              </w:rPr>
            </w:pPr>
          </w:p>
        </w:tc>
        <w:tc>
          <w:tcPr>
            <w:tcW w:w="844" w:type="dxa"/>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567"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w:t>
            </w:r>
          </w:p>
        </w:tc>
        <w:tc>
          <w:tcPr>
            <w:tcW w:w="24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Швейкина Алиса</w:t>
            </w:r>
          </w:p>
        </w:tc>
        <w:tc>
          <w:tcPr>
            <w:tcW w:w="80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85</w:t>
            </w:r>
          </w:p>
        </w:tc>
        <w:tc>
          <w:tcPr>
            <w:tcW w:w="841" w:type="dxa"/>
          </w:tcPr>
          <w:p w:rsidR="00EC1190" w:rsidRPr="00EC1190" w:rsidRDefault="00EC1190" w:rsidP="00EC1190">
            <w:pPr>
              <w:pStyle w:val="a4"/>
              <w:rPr>
                <w:rFonts w:eastAsia="Times New Roman"/>
                <w:color w:val="00000A"/>
                <w:sz w:val="24"/>
                <w:szCs w:val="24"/>
                <w:lang w:eastAsia="ru-RU"/>
              </w:rPr>
            </w:pPr>
          </w:p>
        </w:tc>
        <w:tc>
          <w:tcPr>
            <w:tcW w:w="899" w:type="dxa"/>
          </w:tcPr>
          <w:p w:rsidR="00EC1190" w:rsidRPr="00EC1190" w:rsidRDefault="00EC1190" w:rsidP="00EC1190">
            <w:pPr>
              <w:pStyle w:val="a4"/>
              <w:rPr>
                <w:rFonts w:eastAsia="Times New Roman"/>
                <w:color w:val="00000A"/>
                <w:sz w:val="24"/>
                <w:szCs w:val="24"/>
                <w:lang w:eastAsia="ru-RU"/>
              </w:rPr>
            </w:pPr>
          </w:p>
        </w:tc>
        <w:tc>
          <w:tcPr>
            <w:tcW w:w="967"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94</w:t>
            </w:r>
          </w:p>
        </w:tc>
        <w:tc>
          <w:tcPr>
            <w:tcW w:w="886" w:type="dxa"/>
          </w:tcPr>
          <w:p w:rsidR="00EC1190" w:rsidRPr="00EC1190" w:rsidRDefault="00EC1190" w:rsidP="00EC1190">
            <w:pPr>
              <w:pStyle w:val="a4"/>
              <w:rPr>
                <w:rFonts w:eastAsia="Times New Roman"/>
                <w:color w:val="00000A"/>
                <w:sz w:val="24"/>
                <w:szCs w:val="24"/>
                <w:lang w:eastAsia="ru-RU"/>
              </w:rPr>
            </w:pPr>
          </w:p>
        </w:tc>
        <w:tc>
          <w:tcPr>
            <w:tcW w:w="881"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94</w:t>
            </w:r>
          </w:p>
        </w:tc>
        <w:tc>
          <w:tcPr>
            <w:tcW w:w="1006" w:type="dxa"/>
          </w:tcPr>
          <w:p w:rsidR="00EC1190" w:rsidRPr="00EC1190" w:rsidRDefault="00EC1190" w:rsidP="00EC1190">
            <w:pPr>
              <w:pStyle w:val="a4"/>
              <w:rPr>
                <w:rFonts w:eastAsia="Times New Roman"/>
                <w:color w:val="00000A"/>
                <w:sz w:val="24"/>
                <w:szCs w:val="24"/>
                <w:lang w:eastAsia="ru-RU"/>
              </w:rPr>
            </w:pPr>
          </w:p>
        </w:tc>
        <w:tc>
          <w:tcPr>
            <w:tcW w:w="844" w:type="dxa"/>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567"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w:t>
            </w:r>
          </w:p>
        </w:tc>
        <w:tc>
          <w:tcPr>
            <w:tcW w:w="24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Тухватуллина Ляйсан</w:t>
            </w:r>
          </w:p>
        </w:tc>
        <w:tc>
          <w:tcPr>
            <w:tcW w:w="80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89</w:t>
            </w:r>
          </w:p>
        </w:tc>
        <w:tc>
          <w:tcPr>
            <w:tcW w:w="841" w:type="dxa"/>
          </w:tcPr>
          <w:p w:rsidR="00EC1190" w:rsidRPr="00EC1190" w:rsidRDefault="00EC1190" w:rsidP="00EC1190">
            <w:pPr>
              <w:pStyle w:val="a4"/>
              <w:rPr>
                <w:rFonts w:eastAsia="Times New Roman"/>
                <w:color w:val="00000A"/>
                <w:sz w:val="24"/>
                <w:szCs w:val="24"/>
                <w:lang w:eastAsia="ru-RU"/>
              </w:rPr>
            </w:pPr>
          </w:p>
        </w:tc>
        <w:tc>
          <w:tcPr>
            <w:tcW w:w="89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81</w:t>
            </w:r>
          </w:p>
        </w:tc>
        <w:tc>
          <w:tcPr>
            <w:tcW w:w="967"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81</w:t>
            </w:r>
          </w:p>
        </w:tc>
        <w:tc>
          <w:tcPr>
            <w:tcW w:w="886" w:type="dxa"/>
          </w:tcPr>
          <w:p w:rsidR="00EC1190" w:rsidRPr="00EC1190" w:rsidRDefault="00EC1190" w:rsidP="00EC1190">
            <w:pPr>
              <w:pStyle w:val="a4"/>
              <w:rPr>
                <w:rFonts w:eastAsia="Times New Roman"/>
                <w:color w:val="00000A"/>
                <w:sz w:val="24"/>
                <w:szCs w:val="24"/>
                <w:lang w:eastAsia="ru-RU"/>
              </w:rPr>
            </w:pPr>
          </w:p>
        </w:tc>
        <w:tc>
          <w:tcPr>
            <w:tcW w:w="881"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90</w:t>
            </w:r>
          </w:p>
        </w:tc>
        <w:tc>
          <w:tcPr>
            <w:tcW w:w="1006" w:type="dxa"/>
          </w:tcPr>
          <w:p w:rsidR="00EC1190" w:rsidRPr="00EC1190" w:rsidRDefault="00EC1190" w:rsidP="00EC1190">
            <w:pPr>
              <w:pStyle w:val="a4"/>
              <w:rPr>
                <w:rFonts w:eastAsia="Times New Roman"/>
                <w:color w:val="00000A"/>
                <w:sz w:val="24"/>
                <w:szCs w:val="24"/>
                <w:lang w:eastAsia="ru-RU"/>
              </w:rPr>
            </w:pPr>
          </w:p>
        </w:tc>
        <w:tc>
          <w:tcPr>
            <w:tcW w:w="844" w:type="dxa"/>
          </w:tcPr>
          <w:p w:rsidR="00EC1190" w:rsidRPr="00EC1190" w:rsidRDefault="00EC1190" w:rsidP="00EC1190">
            <w:pPr>
              <w:pStyle w:val="a4"/>
              <w:rPr>
                <w:rFonts w:eastAsia="Times New Roman"/>
                <w:color w:val="00000A"/>
                <w:sz w:val="24"/>
                <w:szCs w:val="24"/>
                <w:lang w:eastAsia="ru-RU"/>
              </w:rPr>
            </w:pPr>
          </w:p>
        </w:tc>
      </w:tr>
      <w:tr w:rsidR="00EC1190" w:rsidRPr="00EC1190" w:rsidTr="00B747A7">
        <w:tc>
          <w:tcPr>
            <w:tcW w:w="567"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w:t>
            </w:r>
          </w:p>
        </w:tc>
        <w:tc>
          <w:tcPr>
            <w:tcW w:w="2475"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Фаткуллина Назиля</w:t>
            </w:r>
          </w:p>
        </w:tc>
        <w:tc>
          <w:tcPr>
            <w:tcW w:w="80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82</w:t>
            </w:r>
          </w:p>
        </w:tc>
        <w:tc>
          <w:tcPr>
            <w:tcW w:w="841"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50</w:t>
            </w:r>
          </w:p>
        </w:tc>
        <w:tc>
          <w:tcPr>
            <w:tcW w:w="899"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70</w:t>
            </w:r>
          </w:p>
        </w:tc>
        <w:tc>
          <w:tcPr>
            <w:tcW w:w="967" w:type="dxa"/>
          </w:tcPr>
          <w:p w:rsidR="00EC1190" w:rsidRPr="00EC1190" w:rsidRDefault="00EC1190" w:rsidP="00EC1190">
            <w:pPr>
              <w:pStyle w:val="a4"/>
              <w:rPr>
                <w:rFonts w:eastAsia="Times New Roman"/>
                <w:color w:val="00000A"/>
                <w:sz w:val="24"/>
                <w:szCs w:val="24"/>
                <w:lang w:eastAsia="ru-RU"/>
              </w:rPr>
            </w:pPr>
          </w:p>
        </w:tc>
        <w:tc>
          <w:tcPr>
            <w:tcW w:w="88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48</w:t>
            </w:r>
          </w:p>
        </w:tc>
        <w:tc>
          <w:tcPr>
            <w:tcW w:w="881" w:type="dxa"/>
          </w:tcPr>
          <w:p w:rsidR="00EC1190" w:rsidRPr="00EC1190" w:rsidRDefault="00EC1190" w:rsidP="00EC1190">
            <w:pPr>
              <w:pStyle w:val="a4"/>
              <w:rPr>
                <w:rFonts w:eastAsia="Times New Roman"/>
                <w:color w:val="00000A"/>
                <w:sz w:val="24"/>
                <w:szCs w:val="24"/>
                <w:lang w:eastAsia="ru-RU"/>
              </w:rPr>
            </w:pPr>
          </w:p>
        </w:tc>
        <w:tc>
          <w:tcPr>
            <w:tcW w:w="1006" w:type="dxa"/>
          </w:tcPr>
          <w:p w:rsidR="00EC1190" w:rsidRPr="00EC1190" w:rsidRDefault="00EC1190" w:rsidP="00EC1190">
            <w:pPr>
              <w:pStyle w:val="a4"/>
              <w:rPr>
                <w:rFonts w:eastAsia="Times New Roman"/>
                <w:color w:val="00000A"/>
                <w:sz w:val="24"/>
                <w:szCs w:val="24"/>
                <w:lang w:eastAsia="ru-RU"/>
              </w:rPr>
            </w:pPr>
          </w:p>
        </w:tc>
        <w:tc>
          <w:tcPr>
            <w:tcW w:w="844" w:type="dxa"/>
          </w:tcPr>
          <w:p w:rsidR="00EC1190" w:rsidRPr="00EC1190" w:rsidRDefault="00EC1190" w:rsidP="00EC1190">
            <w:pPr>
              <w:pStyle w:val="a4"/>
              <w:rPr>
                <w:rFonts w:eastAsia="Times New Roman"/>
                <w:color w:val="00000A"/>
                <w:sz w:val="24"/>
                <w:szCs w:val="24"/>
                <w:lang w:eastAsia="ru-RU"/>
              </w:rPr>
            </w:pPr>
          </w:p>
        </w:tc>
      </w:tr>
    </w:tbl>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color w:val="00000A"/>
          <w:sz w:val="24"/>
          <w:szCs w:val="24"/>
        </w:rPr>
      </w:pPr>
    </w:p>
    <w:tbl>
      <w:tblPr>
        <w:tblStyle w:val="a7"/>
        <w:tblW w:w="9640" w:type="dxa"/>
        <w:tblInd w:w="-431" w:type="dxa"/>
        <w:tblLook w:val="04A0" w:firstRow="1" w:lastRow="0" w:firstColumn="1" w:lastColumn="0" w:noHBand="0" w:noVBand="1"/>
      </w:tblPr>
      <w:tblGrid>
        <w:gridCol w:w="726"/>
        <w:gridCol w:w="2932"/>
        <w:gridCol w:w="2722"/>
        <w:gridCol w:w="3260"/>
      </w:tblGrid>
      <w:tr w:rsidR="00EC1190" w:rsidRPr="00EC1190" w:rsidTr="00B747A7">
        <w:tc>
          <w:tcPr>
            <w:tcW w:w="72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w:t>
            </w:r>
          </w:p>
        </w:tc>
        <w:tc>
          <w:tcPr>
            <w:tcW w:w="2932"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Ф.И. учащегося</w:t>
            </w:r>
          </w:p>
        </w:tc>
        <w:tc>
          <w:tcPr>
            <w:tcW w:w="2722"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Сумма баллов по трем лучшим результатам</w:t>
            </w:r>
          </w:p>
        </w:tc>
        <w:tc>
          <w:tcPr>
            <w:tcW w:w="3260"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Сумма баллов по трем минимальным результатам</w:t>
            </w:r>
          </w:p>
        </w:tc>
      </w:tr>
      <w:tr w:rsidR="00EC1190" w:rsidRPr="00EC1190" w:rsidTr="00B747A7">
        <w:tc>
          <w:tcPr>
            <w:tcW w:w="72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w:t>
            </w:r>
          </w:p>
        </w:tc>
        <w:tc>
          <w:tcPr>
            <w:tcW w:w="2932"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Даушева Карина</w:t>
            </w:r>
          </w:p>
        </w:tc>
        <w:tc>
          <w:tcPr>
            <w:tcW w:w="2722"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221</w:t>
            </w:r>
          </w:p>
        </w:tc>
        <w:tc>
          <w:tcPr>
            <w:tcW w:w="3260"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221</w:t>
            </w:r>
          </w:p>
        </w:tc>
      </w:tr>
      <w:tr w:rsidR="00EC1190" w:rsidRPr="00EC1190" w:rsidTr="00B747A7">
        <w:tc>
          <w:tcPr>
            <w:tcW w:w="72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w:t>
            </w:r>
          </w:p>
        </w:tc>
        <w:tc>
          <w:tcPr>
            <w:tcW w:w="2932"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Хатыпова Валерия</w:t>
            </w:r>
          </w:p>
        </w:tc>
        <w:tc>
          <w:tcPr>
            <w:tcW w:w="2722"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215</w:t>
            </w:r>
          </w:p>
        </w:tc>
        <w:tc>
          <w:tcPr>
            <w:tcW w:w="3260"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215</w:t>
            </w:r>
          </w:p>
        </w:tc>
      </w:tr>
      <w:tr w:rsidR="00EC1190" w:rsidRPr="00EC1190" w:rsidTr="00B747A7">
        <w:tc>
          <w:tcPr>
            <w:tcW w:w="72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3.</w:t>
            </w:r>
          </w:p>
        </w:tc>
        <w:tc>
          <w:tcPr>
            <w:tcW w:w="2932"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Ярина Арина</w:t>
            </w:r>
          </w:p>
        </w:tc>
        <w:tc>
          <w:tcPr>
            <w:tcW w:w="2722"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219</w:t>
            </w:r>
          </w:p>
        </w:tc>
        <w:tc>
          <w:tcPr>
            <w:tcW w:w="3260"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219</w:t>
            </w:r>
          </w:p>
        </w:tc>
      </w:tr>
      <w:tr w:rsidR="00EC1190" w:rsidRPr="00EC1190" w:rsidTr="00B747A7">
        <w:tc>
          <w:tcPr>
            <w:tcW w:w="72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4.</w:t>
            </w:r>
          </w:p>
        </w:tc>
        <w:tc>
          <w:tcPr>
            <w:tcW w:w="2932"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Фаткуллина Гульдар</w:t>
            </w:r>
          </w:p>
        </w:tc>
        <w:tc>
          <w:tcPr>
            <w:tcW w:w="2722"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259</w:t>
            </w:r>
          </w:p>
        </w:tc>
        <w:tc>
          <w:tcPr>
            <w:tcW w:w="3260"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231</w:t>
            </w:r>
          </w:p>
        </w:tc>
      </w:tr>
      <w:tr w:rsidR="00EC1190" w:rsidRPr="00EC1190" w:rsidTr="00B747A7">
        <w:tc>
          <w:tcPr>
            <w:tcW w:w="72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5.</w:t>
            </w:r>
          </w:p>
        </w:tc>
        <w:tc>
          <w:tcPr>
            <w:tcW w:w="2932"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Швейкина Алиса</w:t>
            </w:r>
          </w:p>
        </w:tc>
        <w:tc>
          <w:tcPr>
            <w:tcW w:w="2722"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273</w:t>
            </w:r>
          </w:p>
        </w:tc>
        <w:tc>
          <w:tcPr>
            <w:tcW w:w="3260"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273</w:t>
            </w:r>
          </w:p>
        </w:tc>
      </w:tr>
      <w:tr w:rsidR="00EC1190" w:rsidRPr="00EC1190" w:rsidTr="00B747A7">
        <w:tc>
          <w:tcPr>
            <w:tcW w:w="72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6.</w:t>
            </w:r>
          </w:p>
        </w:tc>
        <w:tc>
          <w:tcPr>
            <w:tcW w:w="2932"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Тухватуллина Ляйсан</w:t>
            </w:r>
          </w:p>
        </w:tc>
        <w:tc>
          <w:tcPr>
            <w:tcW w:w="2722"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260</w:t>
            </w:r>
          </w:p>
        </w:tc>
        <w:tc>
          <w:tcPr>
            <w:tcW w:w="3260"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251</w:t>
            </w:r>
          </w:p>
        </w:tc>
      </w:tr>
      <w:tr w:rsidR="00EC1190" w:rsidRPr="00EC1190" w:rsidTr="00B747A7">
        <w:tc>
          <w:tcPr>
            <w:tcW w:w="726"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7.</w:t>
            </w:r>
          </w:p>
        </w:tc>
        <w:tc>
          <w:tcPr>
            <w:tcW w:w="2932"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Фаткуллина Назиля</w:t>
            </w:r>
          </w:p>
        </w:tc>
        <w:tc>
          <w:tcPr>
            <w:tcW w:w="2722"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202</w:t>
            </w:r>
          </w:p>
        </w:tc>
        <w:tc>
          <w:tcPr>
            <w:tcW w:w="3260" w:type="dxa"/>
          </w:tcPr>
          <w:p w:rsidR="00EC1190" w:rsidRPr="00EC1190" w:rsidRDefault="00EC1190" w:rsidP="00EC1190">
            <w:pPr>
              <w:pStyle w:val="a4"/>
              <w:rPr>
                <w:rFonts w:eastAsia="Times New Roman"/>
                <w:color w:val="00000A"/>
                <w:sz w:val="24"/>
                <w:szCs w:val="24"/>
                <w:lang w:eastAsia="ru-RU"/>
              </w:rPr>
            </w:pPr>
            <w:r w:rsidRPr="00EC1190">
              <w:rPr>
                <w:rFonts w:eastAsia="Times New Roman"/>
                <w:color w:val="00000A"/>
                <w:sz w:val="24"/>
                <w:szCs w:val="24"/>
                <w:lang w:eastAsia="ru-RU"/>
              </w:rPr>
              <w:t>168</w:t>
            </w:r>
          </w:p>
        </w:tc>
      </w:tr>
    </w:tbl>
    <w:p w:rsidR="00EC1190" w:rsidRPr="00EC1190" w:rsidRDefault="00EC1190" w:rsidP="00EC1190">
      <w:pPr>
        <w:pStyle w:val="a4"/>
        <w:rPr>
          <w:rFonts w:ascii="Times New Roman" w:eastAsia="Times New Roman" w:hAnsi="Times New Roman" w:cs="Times New Roman"/>
          <w:color w:val="00000A"/>
          <w:sz w:val="24"/>
          <w:szCs w:val="24"/>
        </w:rPr>
      </w:pPr>
    </w:p>
    <w:p w:rsidR="00EC1190" w:rsidRPr="00EC1190" w:rsidRDefault="00EC1190" w:rsidP="00EC1190">
      <w:pPr>
        <w:pStyle w:val="a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Выводы:</w:t>
      </w:r>
    </w:p>
    <w:p w:rsidR="00EC1190" w:rsidRPr="00EC1190" w:rsidRDefault="00EC1190" w:rsidP="00EE48CF">
      <w:pPr>
        <w:pStyle w:val="a4"/>
        <w:numPr>
          <w:ilvl w:val="0"/>
          <w:numId w:val="123"/>
        </w:numPr>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Анализ результатов ЕГЭ позволяет говорить о том, что все выпускники набрали необходимое количество баллов для преодоления порога успешности по обязательному экзамену - русскому языку.</w:t>
      </w:r>
    </w:p>
    <w:p w:rsidR="00EC1190" w:rsidRPr="00EC1190" w:rsidRDefault="00EC1190" w:rsidP="00EE48CF">
      <w:pPr>
        <w:pStyle w:val="a4"/>
        <w:numPr>
          <w:ilvl w:val="0"/>
          <w:numId w:val="123"/>
        </w:numPr>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 xml:space="preserve">В среднем уровень подготовки выпускников по предметам составляет 56,8 балла. </w:t>
      </w:r>
    </w:p>
    <w:p w:rsidR="00EC1190" w:rsidRPr="00EC1190" w:rsidRDefault="00EC1190" w:rsidP="00EE48CF">
      <w:pPr>
        <w:pStyle w:val="a4"/>
        <w:numPr>
          <w:ilvl w:val="0"/>
          <w:numId w:val="123"/>
        </w:numPr>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Семеро выпускников получили аттестаты с отличием и награждены медалью РФ «За успехи в учении».</w:t>
      </w:r>
    </w:p>
    <w:p w:rsidR="00EC1190" w:rsidRPr="00EC1190" w:rsidRDefault="00EC1190" w:rsidP="00EE48CF">
      <w:pPr>
        <w:pStyle w:val="a4"/>
        <w:numPr>
          <w:ilvl w:val="0"/>
          <w:numId w:val="123"/>
        </w:numPr>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Двенадцать учащихся набрали высокие баллы (более 80).</w:t>
      </w:r>
    </w:p>
    <w:p w:rsidR="00EC1190" w:rsidRPr="00EC1190" w:rsidRDefault="00EC1190" w:rsidP="00EE48CF">
      <w:pPr>
        <w:pStyle w:val="a4"/>
        <w:numPr>
          <w:ilvl w:val="0"/>
          <w:numId w:val="123"/>
        </w:numPr>
        <w:rPr>
          <w:rFonts w:ascii="Times New Roman" w:eastAsia="Times New Roman" w:hAnsi="Times New Roman" w:cs="Times New Roman"/>
          <w:color w:val="00000A"/>
          <w:sz w:val="24"/>
          <w:szCs w:val="24"/>
        </w:rPr>
      </w:pPr>
      <w:bookmarkStart w:id="6" w:name="_Hlk47268492"/>
      <w:r w:rsidRPr="00EC1190">
        <w:rPr>
          <w:rFonts w:ascii="Times New Roman" w:eastAsia="Times New Roman" w:hAnsi="Times New Roman" w:cs="Times New Roman"/>
          <w:color w:val="00000A"/>
          <w:sz w:val="24"/>
          <w:szCs w:val="24"/>
        </w:rPr>
        <w:t>Одиннадцать учащихся из 11б класса и по пятеро учащихся из 11а и 11в классов набрали по сумме трех предметов более 200 баллов.</w:t>
      </w:r>
    </w:p>
    <w:p w:rsidR="00EC1190" w:rsidRPr="00EC1190" w:rsidRDefault="00EC1190" w:rsidP="00EE48CF">
      <w:pPr>
        <w:pStyle w:val="a4"/>
        <w:numPr>
          <w:ilvl w:val="0"/>
          <w:numId w:val="123"/>
        </w:numPr>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Средние баллы по истории, информатике и английскому языку, выше прошлогоднего уровня.</w:t>
      </w:r>
      <w:bookmarkEnd w:id="6"/>
    </w:p>
    <w:p w:rsidR="00EC1190" w:rsidRPr="00EC1190" w:rsidRDefault="00EC1190" w:rsidP="00EE48CF">
      <w:pPr>
        <w:pStyle w:val="a4"/>
        <w:numPr>
          <w:ilvl w:val="0"/>
          <w:numId w:val="123"/>
        </w:numPr>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В сравнении с результатами ЕГЭ по МР Учалинский район, средние баллы по школе выше по географии, обществознанию, истории, английскому языку.</w:t>
      </w:r>
    </w:p>
    <w:p w:rsidR="00EC1190" w:rsidRPr="00EC1190" w:rsidRDefault="00EC1190" w:rsidP="00EE48CF">
      <w:pPr>
        <w:pStyle w:val="a4"/>
        <w:numPr>
          <w:ilvl w:val="0"/>
          <w:numId w:val="123"/>
        </w:numPr>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Следует отметить положительные результаты обученности учащихся по русскому языку (учителя Ишимова А.И., Шаяхметова И.А., Кадырбаева В.А.), истории и обществознанию (учителя Сергеева Е.А., Бикбаева С.В.), физике (учитель Мустафина К.М.), математике (учителя Довмат И.А., Исрафилова Н.А..), английскому языку (учитель Гареева Р.А.)</w:t>
      </w:r>
    </w:p>
    <w:p w:rsidR="00EC1190" w:rsidRPr="00EC1190" w:rsidRDefault="00EC1190" w:rsidP="00EE48CF">
      <w:pPr>
        <w:pStyle w:val="a4"/>
        <w:numPr>
          <w:ilvl w:val="0"/>
          <w:numId w:val="123"/>
        </w:numPr>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 xml:space="preserve">Минимальный порог не преодолели: </w:t>
      </w:r>
    </w:p>
    <w:p w:rsidR="00EC1190" w:rsidRPr="00EC1190" w:rsidRDefault="00EC1190" w:rsidP="00EC1190">
      <w:pPr>
        <w:pStyle w:val="a4"/>
        <w:ind w:left="76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учащихся – по биологии (18,2 %);</w:t>
      </w:r>
    </w:p>
    <w:p w:rsidR="00EC1190" w:rsidRPr="00EC1190" w:rsidRDefault="00EC1190" w:rsidP="00EC1190">
      <w:pPr>
        <w:pStyle w:val="a4"/>
        <w:ind w:left="76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 xml:space="preserve">учащихся – по химии (25 %), </w:t>
      </w:r>
    </w:p>
    <w:p w:rsidR="00EC1190" w:rsidRPr="00EC1190" w:rsidRDefault="00EC1190" w:rsidP="00EE48CF">
      <w:pPr>
        <w:pStyle w:val="a4"/>
        <w:numPr>
          <w:ilvl w:val="0"/>
          <w:numId w:val="124"/>
        </w:numPr>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учащийся - по обществознанию (7,7 %);</w:t>
      </w:r>
    </w:p>
    <w:p w:rsidR="00EC1190" w:rsidRDefault="00EC1190" w:rsidP="00EE48CF">
      <w:pPr>
        <w:pStyle w:val="a4"/>
        <w:numPr>
          <w:ilvl w:val="0"/>
          <w:numId w:val="125"/>
        </w:numPr>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учащийся – по математике (2,4%).</w:t>
      </w:r>
    </w:p>
    <w:p w:rsidR="00EC1190" w:rsidRPr="00EC1190" w:rsidRDefault="00EC1190" w:rsidP="00EE48CF">
      <w:pPr>
        <w:pStyle w:val="a4"/>
        <w:numPr>
          <w:ilvl w:val="0"/>
          <w:numId w:val="123"/>
        </w:numPr>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Факторы, которые повлияли на снижение результативности ЕГЭ:</w:t>
      </w:r>
    </w:p>
    <w:p w:rsidR="00EC1190" w:rsidRPr="00EC1190" w:rsidRDefault="00EC1190" w:rsidP="00EC1190">
      <w:pPr>
        <w:pStyle w:val="a4"/>
        <w:ind w:left="76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 отсутствие системы при подготовке к ЕГЭ у некоторых учащихся;</w:t>
      </w:r>
    </w:p>
    <w:p w:rsidR="00EC1190" w:rsidRPr="00EC1190" w:rsidRDefault="00EC1190" w:rsidP="00EC1190">
      <w:pPr>
        <w:pStyle w:val="a4"/>
        <w:ind w:left="764"/>
        <w:rPr>
          <w:rFonts w:ascii="Times New Roman" w:eastAsia="Times New Roman" w:hAnsi="Times New Roman" w:cs="Times New Roman"/>
          <w:color w:val="00000A"/>
          <w:sz w:val="24"/>
          <w:szCs w:val="24"/>
        </w:rPr>
      </w:pPr>
      <w:r w:rsidRPr="00EC1190">
        <w:rPr>
          <w:rFonts w:ascii="Times New Roman" w:eastAsia="Times New Roman" w:hAnsi="Times New Roman" w:cs="Times New Roman"/>
          <w:color w:val="00000A"/>
          <w:sz w:val="24"/>
          <w:szCs w:val="24"/>
        </w:rPr>
        <w:t>- низкая мотивация к обучению некоторых обучающихся.</w:t>
      </w:r>
    </w:p>
    <w:p w:rsidR="00EC1190" w:rsidRPr="00EC1190" w:rsidRDefault="00EC1190" w:rsidP="00EC1190">
      <w:pPr>
        <w:pStyle w:val="a4"/>
        <w:rPr>
          <w:rFonts w:ascii="Times New Roman" w:eastAsia="Times New Roman" w:hAnsi="Times New Roman" w:cs="Times New Roman"/>
          <w:color w:val="00000A"/>
          <w:sz w:val="24"/>
          <w:szCs w:val="24"/>
        </w:rPr>
      </w:pPr>
    </w:p>
    <w:p w:rsidR="00D4167E" w:rsidRPr="00EC1190" w:rsidRDefault="00EC1190" w:rsidP="00EE48CF">
      <w:pPr>
        <w:pStyle w:val="a4"/>
        <w:numPr>
          <w:ilvl w:val="0"/>
          <w:numId w:val="123"/>
        </w:numPr>
        <w:ind w:left="142" w:firstLine="0"/>
        <w:rPr>
          <w:rFonts w:ascii="Times New Roman" w:hAnsi="Times New Roman" w:cs="Times New Roman"/>
          <w:sz w:val="24"/>
          <w:szCs w:val="24"/>
        </w:rPr>
      </w:pPr>
      <w:r w:rsidRPr="00EC1190">
        <w:rPr>
          <w:rFonts w:ascii="Times New Roman" w:eastAsia="Times New Roman" w:hAnsi="Times New Roman" w:cs="Times New Roman"/>
          <w:color w:val="00000A"/>
          <w:sz w:val="24"/>
          <w:szCs w:val="24"/>
        </w:rPr>
        <w:lastRenderedPageBreak/>
        <w:t>Таким образом, для улучшения результатов ЕГЭ необходимо вести систематическую профориентационную работу с учащимися, начиная с 8 класса для возможности сделать осознанный выбор уровня образования после 9 класса, а также выбора экзаменов для сдачи ЕГЭ в 11 классе. Формировать 10-е профильные классы или индивидуальные учебные планы для обучающихся, в которых выделяется достаточное количество часов на изучение предметов на профильном уровне, начинать раннюю профилизацию в основной школе. Ежегодно повышать уровень квалификации педагогических кадров, отработать систему подготовки к ЕГЭ по каждому предмету, работать над качественным отбором в 10 классы</w:t>
      </w:r>
    </w:p>
    <w:p w:rsidR="00EC1190" w:rsidRDefault="00EC1190" w:rsidP="00EC1190">
      <w:pPr>
        <w:pStyle w:val="a4"/>
        <w:rPr>
          <w:rFonts w:ascii="Times New Roman" w:hAnsi="Times New Roman" w:cs="Times New Roman"/>
          <w:sz w:val="24"/>
          <w:szCs w:val="24"/>
        </w:rPr>
      </w:pPr>
    </w:p>
    <w:p w:rsidR="009C45AA" w:rsidRPr="009C45AA" w:rsidRDefault="009C45AA" w:rsidP="009C45AA">
      <w:pPr>
        <w:pStyle w:val="a4"/>
        <w:jc w:val="center"/>
        <w:rPr>
          <w:rFonts w:ascii="Times New Roman" w:hAnsi="Times New Roman" w:cs="Times New Roman"/>
          <w:b/>
          <w:sz w:val="24"/>
          <w:szCs w:val="24"/>
        </w:rPr>
      </w:pPr>
    </w:p>
    <w:p w:rsidR="009C45AA" w:rsidRPr="009C45AA" w:rsidRDefault="009C45AA" w:rsidP="009C45AA">
      <w:pPr>
        <w:pStyle w:val="a4"/>
        <w:jc w:val="center"/>
        <w:rPr>
          <w:rFonts w:ascii="Times New Roman" w:hAnsi="Times New Roman" w:cs="Times New Roman"/>
          <w:b/>
          <w:sz w:val="24"/>
          <w:szCs w:val="24"/>
        </w:rPr>
      </w:pPr>
      <w:r w:rsidRPr="009C45AA">
        <w:rPr>
          <w:rFonts w:ascii="Times New Roman" w:hAnsi="Times New Roman" w:cs="Times New Roman"/>
          <w:b/>
          <w:sz w:val="24"/>
          <w:szCs w:val="24"/>
        </w:rPr>
        <w:t>Итоговая аттестация в 9 классах</w:t>
      </w:r>
    </w:p>
    <w:p w:rsidR="009C45AA" w:rsidRDefault="009C45AA" w:rsidP="00EC1190">
      <w:pPr>
        <w:pStyle w:val="a4"/>
        <w:rPr>
          <w:rFonts w:ascii="Times New Roman" w:hAnsi="Times New Roman" w:cs="Times New Roman"/>
          <w:sz w:val="24"/>
          <w:szCs w:val="24"/>
        </w:rPr>
      </w:pPr>
    </w:p>
    <w:p w:rsidR="009C45AA" w:rsidRPr="00E03A57" w:rsidRDefault="009C45AA" w:rsidP="009C45AA">
      <w:pPr>
        <w:pStyle w:val="a4"/>
        <w:spacing w:line="276" w:lineRule="auto"/>
        <w:ind w:left="142" w:hanging="142"/>
        <w:rPr>
          <w:rFonts w:ascii="Times New Roman" w:hAnsi="Times New Roman"/>
          <w:color w:val="000000"/>
          <w:sz w:val="24"/>
          <w:szCs w:val="24"/>
          <w:shd w:val="clear" w:color="auto" w:fill="FFFFFF"/>
        </w:rPr>
      </w:pPr>
      <w:r>
        <w:rPr>
          <w:rFonts w:ascii="Times New Roman" w:hAnsi="Times New Roman"/>
          <w:sz w:val="24"/>
          <w:szCs w:val="24"/>
        </w:rPr>
        <w:t xml:space="preserve">      </w:t>
      </w:r>
      <w:r w:rsidRPr="00205F8B">
        <w:rPr>
          <w:rFonts w:ascii="Times New Roman" w:hAnsi="Times New Roman"/>
          <w:sz w:val="24"/>
          <w:szCs w:val="24"/>
        </w:rPr>
        <w:t xml:space="preserve">В 2019- 2020 учебном году </w:t>
      </w:r>
      <w:r>
        <w:rPr>
          <w:rFonts w:ascii="Times New Roman" w:hAnsi="Times New Roman"/>
          <w:sz w:val="24"/>
          <w:szCs w:val="24"/>
        </w:rPr>
        <w:t>в девятых</w:t>
      </w:r>
      <w:r w:rsidRPr="00205F8B">
        <w:rPr>
          <w:rFonts w:ascii="Times New Roman" w:hAnsi="Times New Roman"/>
          <w:sz w:val="24"/>
          <w:szCs w:val="24"/>
        </w:rPr>
        <w:t xml:space="preserve"> классах обучалось 114 учащихся. К итоговой аттестации были допущены 114.  В форме основного государственного экзамена (ОГЭ) должны были пройти 111 учащихся. Трое учащихся должны были пройти государственную итоговую аттестацию в форме ГВЭ (Государственного выпускного экзамена)</w:t>
      </w:r>
      <w:r>
        <w:rPr>
          <w:rFonts w:ascii="Times New Roman" w:hAnsi="Times New Roman"/>
          <w:sz w:val="24"/>
          <w:szCs w:val="24"/>
        </w:rPr>
        <w:t>.</w:t>
      </w:r>
    </w:p>
    <w:p w:rsidR="009C45AA" w:rsidRDefault="009C45AA" w:rsidP="009C45AA">
      <w:pPr>
        <w:pStyle w:val="a4"/>
        <w:spacing w:line="276" w:lineRule="auto"/>
        <w:ind w:firstLine="708"/>
        <w:rPr>
          <w:rFonts w:ascii="Times New Roman" w:hAnsi="Times New Roman"/>
          <w:sz w:val="24"/>
          <w:szCs w:val="24"/>
        </w:rPr>
      </w:pPr>
      <w:r>
        <w:rPr>
          <w:rFonts w:ascii="Times New Roman" w:hAnsi="Times New Roman"/>
          <w:sz w:val="24"/>
          <w:szCs w:val="24"/>
        </w:rPr>
        <w:t>Учащимися 9-х классов в этом учебном году были выбраны 9</w:t>
      </w:r>
      <w:r w:rsidRPr="00286BDE">
        <w:rPr>
          <w:rFonts w:ascii="Times New Roman" w:hAnsi="Times New Roman"/>
          <w:sz w:val="24"/>
          <w:szCs w:val="24"/>
        </w:rPr>
        <w:t xml:space="preserve"> предметов для сдачи экзаменов по выбору. Наиболее популярными были</w:t>
      </w:r>
      <w:r>
        <w:rPr>
          <w:rFonts w:ascii="Times New Roman" w:hAnsi="Times New Roman"/>
          <w:sz w:val="24"/>
          <w:szCs w:val="24"/>
        </w:rPr>
        <w:t xml:space="preserve"> география – 63(55%), обществознание – 51 (44%), физика – 42 (36%), информатика – 24 (21%). </w:t>
      </w:r>
      <w:r w:rsidRPr="00286BDE">
        <w:rPr>
          <w:rFonts w:ascii="Times New Roman" w:hAnsi="Times New Roman"/>
          <w:sz w:val="24"/>
          <w:szCs w:val="24"/>
        </w:rPr>
        <w:t xml:space="preserve">Предпочтение остальным предметам распределилось следующим образом: </w:t>
      </w:r>
      <w:r>
        <w:rPr>
          <w:rFonts w:ascii="Times New Roman" w:hAnsi="Times New Roman"/>
          <w:sz w:val="24"/>
          <w:szCs w:val="24"/>
        </w:rPr>
        <w:t xml:space="preserve">химия – 15 учащихся (13%), биология – 14 учащихся (12,2%), история – 6 (5,2%), английский язык – 3 учащихся (2,6%). В этом году обучающиеся выбрали родной язык (башкирский) для сдачи ОГЭ – 7 учащихся (6,1%).  </w:t>
      </w:r>
      <w:r w:rsidRPr="00286BDE">
        <w:rPr>
          <w:rFonts w:ascii="Times New Roman" w:hAnsi="Times New Roman"/>
          <w:sz w:val="24"/>
          <w:szCs w:val="24"/>
        </w:rPr>
        <w:t>Предпочтение этим предметам отдавалась по причине профессиональной ориентированности учащихся.</w:t>
      </w:r>
      <w:r>
        <w:rPr>
          <w:rFonts w:ascii="Times New Roman" w:hAnsi="Times New Roman"/>
          <w:sz w:val="24"/>
          <w:szCs w:val="24"/>
        </w:rPr>
        <w:t xml:space="preserve"> </w:t>
      </w:r>
    </w:p>
    <w:p w:rsidR="009C45AA" w:rsidRDefault="009C45AA" w:rsidP="009C45AA">
      <w:pPr>
        <w:pStyle w:val="a4"/>
        <w:spacing w:line="276" w:lineRule="auto"/>
        <w:ind w:firstLine="708"/>
        <w:rPr>
          <w:rFonts w:ascii="Times New Roman" w:hAnsi="Times New Roman"/>
          <w:sz w:val="24"/>
          <w:szCs w:val="24"/>
        </w:rPr>
      </w:pPr>
      <w:r w:rsidRPr="00024AFE">
        <w:rPr>
          <w:rFonts w:ascii="Times New Roman" w:hAnsi="Times New Roman"/>
          <w:sz w:val="24"/>
          <w:szCs w:val="24"/>
        </w:rPr>
        <w:t xml:space="preserve">В течение 2019-2020 учебного года с учащимися 9-х классов были проведены по всем выбранным предметам пробные ОГЭ, для оценки уровня образовательной подготовки и </w:t>
      </w:r>
      <w:r w:rsidRPr="00024AFE">
        <w:rPr>
          <w:rFonts w:ascii="Times New Roman" w:hAnsi="Times New Roman"/>
          <w:color w:val="000000"/>
          <w:sz w:val="24"/>
          <w:szCs w:val="24"/>
          <w:shd w:val="clear" w:color="auto" w:fill="FFFFFF"/>
        </w:rPr>
        <w:t>систематизации и обобщения знаний обучающихся, повышение ответственности обучающихся и педагогов за результаты своего труда, а также для подготовки к государственной итоговой аттестации на основе системных мониторинговых исследований.</w:t>
      </w:r>
      <w:r>
        <w:rPr>
          <w:rFonts w:ascii="Times New Roman" w:hAnsi="Times New Roman"/>
          <w:color w:val="000000"/>
          <w:sz w:val="24"/>
          <w:szCs w:val="24"/>
          <w:shd w:val="clear" w:color="auto" w:fill="FFFFFF"/>
        </w:rPr>
        <w:t xml:space="preserve"> </w:t>
      </w:r>
      <w:r>
        <w:rPr>
          <w:rFonts w:ascii="Times New Roman" w:hAnsi="Times New Roman"/>
          <w:sz w:val="24"/>
          <w:szCs w:val="24"/>
        </w:rPr>
        <w:t>Н</w:t>
      </w:r>
      <w:r>
        <w:rPr>
          <w:rFonts w:ascii="Times New Roman" w:hAnsi="Times New Roman"/>
          <w:color w:val="000000"/>
          <w:sz w:val="24"/>
          <w:szCs w:val="24"/>
          <w:shd w:val="clear" w:color="auto" w:fill="FFFFFF"/>
        </w:rPr>
        <w:t>о 2019-2020</w:t>
      </w:r>
      <w:r w:rsidRPr="00205F8B">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учебном </w:t>
      </w:r>
      <w:r w:rsidRPr="00205F8B">
        <w:rPr>
          <w:rFonts w:ascii="Times New Roman" w:hAnsi="Times New Roman"/>
          <w:color w:val="000000"/>
          <w:sz w:val="24"/>
          <w:szCs w:val="24"/>
          <w:shd w:val="clear" w:color="auto" w:fill="FFFFFF"/>
        </w:rPr>
        <w:t>году, с учётом эпидемиологической ситуации и переходом на дистанционное обучение Министерство просвещения приняло решение отменить ОГЭ.</w:t>
      </w:r>
      <w:r w:rsidRPr="004A60A5">
        <w:rPr>
          <w:rFonts w:ascii="Times New Roman" w:hAnsi="Times New Roman"/>
          <w:sz w:val="24"/>
          <w:szCs w:val="24"/>
        </w:rPr>
        <w:t xml:space="preserve"> </w:t>
      </w:r>
      <w:r w:rsidRPr="00205F8B">
        <w:rPr>
          <w:rFonts w:ascii="Times New Roman" w:hAnsi="Times New Roman"/>
          <w:sz w:val="24"/>
          <w:szCs w:val="24"/>
        </w:rPr>
        <w:t xml:space="preserve">Государственная итоговая аттестация по образовательным программам среднего общего образования проводилась в форме промежуточной аттестации, результаты которой были признаны результатами государственной итоговой аттестации по образовательным программам </w:t>
      </w:r>
      <w:r>
        <w:rPr>
          <w:rFonts w:ascii="Times New Roman" w:hAnsi="Times New Roman"/>
          <w:sz w:val="24"/>
          <w:szCs w:val="24"/>
        </w:rPr>
        <w:t>основного</w:t>
      </w:r>
      <w:r w:rsidRPr="00205F8B">
        <w:rPr>
          <w:rFonts w:ascii="Times New Roman" w:hAnsi="Times New Roman"/>
          <w:sz w:val="24"/>
          <w:szCs w:val="24"/>
        </w:rPr>
        <w:t xml:space="preserve"> общего образования и являлись основанием для выдачи аттестата </w:t>
      </w:r>
      <w:r>
        <w:rPr>
          <w:rFonts w:ascii="Times New Roman" w:hAnsi="Times New Roman"/>
          <w:sz w:val="24"/>
          <w:szCs w:val="24"/>
        </w:rPr>
        <w:t>об основном общем образовании</w:t>
      </w:r>
      <w:r w:rsidRPr="00205F8B">
        <w:rPr>
          <w:rFonts w:ascii="Times New Roman" w:hAnsi="Times New Roman"/>
          <w:sz w:val="24"/>
          <w:szCs w:val="24"/>
        </w:rPr>
        <w:t xml:space="preserve"> общем образовании</w:t>
      </w:r>
      <w:r>
        <w:rPr>
          <w:rFonts w:ascii="Times New Roman" w:hAnsi="Times New Roman"/>
          <w:sz w:val="24"/>
          <w:szCs w:val="24"/>
        </w:rPr>
        <w:t>.</w:t>
      </w:r>
    </w:p>
    <w:p w:rsidR="009C45AA" w:rsidRPr="004A60A5" w:rsidRDefault="009C45AA" w:rsidP="009C45AA">
      <w:pPr>
        <w:pStyle w:val="a4"/>
        <w:spacing w:line="276" w:lineRule="auto"/>
        <w:ind w:left="720"/>
        <w:rPr>
          <w:rFonts w:ascii="Times New Roman" w:hAnsi="Times New Roman"/>
          <w:color w:val="000000"/>
          <w:sz w:val="24"/>
          <w:szCs w:val="24"/>
          <w:shd w:val="clear" w:color="auto" w:fill="FFFFFF"/>
        </w:rPr>
      </w:pPr>
      <w:r w:rsidRPr="004A60A5">
        <w:rPr>
          <w:rFonts w:ascii="Times New Roman" w:hAnsi="Times New Roman"/>
          <w:color w:val="000000"/>
          <w:sz w:val="24"/>
          <w:szCs w:val="24"/>
          <w:shd w:val="clear" w:color="auto" w:fill="FFFFFF"/>
        </w:rPr>
        <w:t>Аттестат об основном общем образовании получили 114 вып</w:t>
      </w:r>
      <w:r>
        <w:rPr>
          <w:rFonts w:ascii="Times New Roman" w:hAnsi="Times New Roman"/>
          <w:color w:val="000000"/>
          <w:sz w:val="24"/>
          <w:szCs w:val="24"/>
          <w:shd w:val="clear" w:color="auto" w:fill="FFFFFF"/>
        </w:rPr>
        <w:t>ускников школы, свидетельство об окончании кадетских классов было выдано – 45 кадетам.</w:t>
      </w:r>
      <w:r w:rsidRPr="004A60A5">
        <w:rPr>
          <w:rFonts w:ascii="Times New Roman" w:hAnsi="Times New Roman"/>
          <w:color w:val="000000"/>
          <w:sz w:val="24"/>
          <w:szCs w:val="24"/>
          <w:shd w:val="clear" w:color="auto" w:fill="FFFFFF"/>
        </w:rPr>
        <w:t xml:space="preserve"> </w:t>
      </w:r>
    </w:p>
    <w:p w:rsidR="009C45AA" w:rsidRPr="004A60A5" w:rsidRDefault="009C45AA" w:rsidP="009C45AA">
      <w:pPr>
        <w:pStyle w:val="a4"/>
        <w:spacing w:line="276" w:lineRule="auto"/>
        <w:ind w:left="720"/>
        <w:rPr>
          <w:rFonts w:ascii="Times New Roman" w:hAnsi="Times New Roman"/>
          <w:color w:val="000000"/>
          <w:sz w:val="24"/>
          <w:szCs w:val="24"/>
          <w:shd w:val="clear" w:color="auto" w:fill="FFFFFF"/>
        </w:rPr>
      </w:pPr>
      <w:r w:rsidRPr="004A60A5">
        <w:rPr>
          <w:rFonts w:ascii="Times New Roman" w:hAnsi="Times New Roman"/>
          <w:color w:val="000000"/>
          <w:sz w:val="24"/>
          <w:szCs w:val="24"/>
          <w:shd w:val="clear" w:color="auto" w:fill="FFFFFF"/>
        </w:rPr>
        <w:t>Пять учащихся 9-х классов получили аттестат с отличием:</w:t>
      </w:r>
    </w:p>
    <w:p w:rsidR="009C45AA" w:rsidRPr="004A60A5" w:rsidRDefault="009C45AA" w:rsidP="009C45AA">
      <w:pPr>
        <w:pStyle w:val="a4"/>
        <w:spacing w:line="276" w:lineRule="auto"/>
        <w:ind w:left="720"/>
        <w:rPr>
          <w:rFonts w:ascii="Times New Roman" w:hAnsi="Times New Roman"/>
          <w:color w:val="000000"/>
          <w:sz w:val="24"/>
          <w:szCs w:val="24"/>
          <w:shd w:val="clear" w:color="auto" w:fill="FFFFFF"/>
        </w:rPr>
      </w:pPr>
    </w:p>
    <w:p w:rsidR="009C45AA" w:rsidRPr="004A60A5" w:rsidRDefault="009C45AA" w:rsidP="009C45AA">
      <w:pPr>
        <w:pStyle w:val="a4"/>
        <w:spacing w:line="276" w:lineRule="auto"/>
        <w:ind w:left="720"/>
        <w:rPr>
          <w:rFonts w:ascii="Times New Roman" w:hAnsi="Times New Roman"/>
          <w:color w:val="000000"/>
          <w:sz w:val="24"/>
          <w:szCs w:val="24"/>
          <w:shd w:val="clear" w:color="auto" w:fill="FFFFFF"/>
        </w:rPr>
      </w:pPr>
      <w:r w:rsidRPr="004A60A5">
        <w:rPr>
          <w:rFonts w:ascii="Times New Roman" w:hAnsi="Times New Roman"/>
          <w:color w:val="000000"/>
          <w:sz w:val="24"/>
          <w:szCs w:val="24"/>
          <w:shd w:val="clear" w:color="auto" w:fill="FFFFFF"/>
        </w:rPr>
        <w:t>1.</w:t>
      </w:r>
      <w:r w:rsidRPr="004A60A5">
        <w:rPr>
          <w:rFonts w:ascii="Times New Roman" w:hAnsi="Times New Roman"/>
          <w:color w:val="000000"/>
          <w:sz w:val="24"/>
          <w:szCs w:val="24"/>
          <w:shd w:val="clear" w:color="auto" w:fill="FFFFFF"/>
        </w:rPr>
        <w:tab/>
        <w:t>Батыршина Маргарита Ильдаровна, 9в</w:t>
      </w:r>
    </w:p>
    <w:p w:rsidR="009C45AA" w:rsidRPr="004A60A5" w:rsidRDefault="009C45AA" w:rsidP="009C45AA">
      <w:pPr>
        <w:pStyle w:val="a4"/>
        <w:spacing w:line="276" w:lineRule="auto"/>
        <w:ind w:left="720"/>
        <w:rPr>
          <w:rFonts w:ascii="Times New Roman" w:hAnsi="Times New Roman"/>
          <w:color w:val="000000"/>
          <w:sz w:val="24"/>
          <w:szCs w:val="24"/>
          <w:shd w:val="clear" w:color="auto" w:fill="FFFFFF"/>
        </w:rPr>
      </w:pPr>
      <w:r w:rsidRPr="004A60A5">
        <w:rPr>
          <w:rFonts w:ascii="Times New Roman" w:hAnsi="Times New Roman"/>
          <w:color w:val="000000"/>
          <w:sz w:val="24"/>
          <w:szCs w:val="24"/>
          <w:shd w:val="clear" w:color="auto" w:fill="FFFFFF"/>
        </w:rPr>
        <w:t>2.</w:t>
      </w:r>
      <w:r w:rsidRPr="004A60A5">
        <w:rPr>
          <w:rFonts w:ascii="Times New Roman" w:hAnsi="Times New Roman"/>
          <w:color w:val="000000"/>
          <w:sz w:val="24"/>
          <w:szCs w:val="24"/>
          <w:shd w:val="clear" w:color="auto" w:fill="FFFFFF"/>
        </w:rPr>
        <w:tab/>
        <w:t>Ашмарина Надежда Владимиронва, 9г</w:t>
      </w:r>
    </w:p>
    <w:p w:rsidR="009C45AA" w:rsidRPr="004A60A5" w:rsidRDefault="009C45AA" w:rsidP="009C45AA">
      <w:pPr>
        <w:pStyle w:val="a4"/>
        <w:spacing w:line="276" w:lineRule="auto"/>
        <w:ind w:left="720"/>
        <w:rPr>
          <w:rFonts w:ascii="Times New Roman" w:hAnsi="Times New Roman"/>
          <w:color w:val="000000"/>
          <w:sz w:val="24"/>
          <w:szCs w:val="24"/>
          <w:shd w:val="clear" w:color="auto" w:fill="FFFFFF"/>
        </w:rPr>
      </w:pPr>
      <w:r w:rsidRPr="004A60A5">
        <w:rPr>
          <w:rFonts w:ascii="Times New Roman" w:hAnsi="Times New Roman"/>
          <w:color w:val="000000"/>
          <w:sz w:val="24"/>
          <w:szCs w:val="24"/>
          <w:shd w:val="clear" w:color="auto" w:fill="FFFFFF"/>
        </w:rPr>
        <w:t>3.</w:t>
      </w:r>
      <w:r w:rsidRPr="004A60A5">
        <w:rPr>
          <w:rFonts w:ascii="Times New Roman" w:hAnsi="Times New Roman"/>
          <w:color w:val="000000"/>
          <w:sz w:val="24"/>
          <w:szCs w:val="24"/>
          <w:shd w:val="clear" w:color="auto" w:fill="FFFFFF"/>
        </w:rPr>
        <w:tab/>
        <w:t>Басырова Гузалия Руслановна, 9г</w:t>
      </w:r>
    </w:p>
    <w:p w:rsidR="009C45AA" w:rsidRPr="004A60A5" w:rsidRDefault="009C45AA" w:rsidP="009C45AA">
      <w:pPr>
        <w:pStyle w:val="a4"/>
        <w:spacing w:line="276" w:lineRule="auto"/>
        <w:ind w:left="720"/>
        <w:rPr>
          <w:rFonts w:ascii="Times New Roman" w:hAnsi="Times New Roman"/>
          <w:color w:val="000000"/>
          <w:sz w:val="24"/>
          <w:szCs w:val="24"/>
          <w:shd w:val="clear" w:color="auto" w:fill="FFFFFF"/>
        </w:rPr>
      </w:pPr>
      <w:r w:rsidRPr="004A60A5">
        <w:rPr>
          <w:rFonts w:ascii="Times New Roman" w:hAnsi="Times New Roman"/>
          <w:color w:val="000000"/>
          <w:sz w:val="24"/>
          <w:szCs w:val="24"/>
          <w:shd w:val="clear" w:color="auto" w:fill="FFFFFF"/>
        </w:rPr>
        <w:t>4.</w:t>
      </w:r>
      <w:r w:rsidRPr="004A60A5">
        <w:rPr>
          <w:rFonts w:ascii="Times New Roman" w:hAnsi="Times New Roman"/>
          <w:color w:val="000000"/>
          <w:sz w:val="24"/>
          <w:szCs w:val="24"/>
          <w:shd w:val="clear" w:color="auto" w:fill="FFFFFF"/>
        </w:rPr>
        <w:tab/>
        <w:t>Курушкина Екатерина Евгеньевна, 9г</w:t>
      </w:r>
    </w:p>
    <w:p w:rsidR="009C45AA" w:rsidRPr="00D04614" w:rsidRDefault="009C45AA" w:rsidP="009C45AA">
      <w:pPr>
        <w:pStyle w:val="a4"/>
        <w:spacing w:line="276" w:lineRule="auto"/>
        <w:ind w:left="720"/>
        <w:rPr>
          <w:rFonts w:ascii="Times New Roman" w:hAnsi="Times New Roman"/>
          <w:color w:val="000000"/>
          <w:sz w:val="24"/>
          <w:szCs w:val="24"/>
          <w:shd w:val="clear" w:color="auto" w:fill="FFFFFF"/>
        </w:rPr>
      </w:pPr>
      <w:r w:rsidRPr="004A60A5">
        <w:rPr>
          <w:rFonts w:ascii="Times New Roman" w:hAnsi="Times New Roman"/>
          <w:color w:val="000000"/>
          <w:sz w:val="24"/>
          <w:szCs w:val="24"/>
          <w:shd w:val="clear" w:color="auto" w:fill="FFFFFF"/>
        </w:rPr>
        <w:t>5.</w:t>
      </w:r>
      <w:r w:rsidRPr="004A60A5">
        <w:rPr>
          <w:rFonts w:ascii="Times New Roman" w:hAnsi="Times New Roman"/>
          <w:color w:val="000000"/>
          <w:sz w:val="24"/>
          <w:szCs w:val="24"/>
          <w:shd w:val="clear" w:color="auto" w:fill="FFFFFF"/>
        </w:rPr>
        <w:tab/>
        <w:t xml:space="preserve">Собиров Киёммидин Джамшедович, </w:t>
      </w:r>
      <w:r>
        <w:rPr>
          <w:rFonts w:ascii="Times New Roman" w:hAnsi="Times New Roman"/>
          <w:color w:val="000000"/>
          <w:sz w:val="24"/>
          <w:szCs w:val="24"/>
          <w:shd w:val="clear" w:color="auto" w:fill="FFFFFF"/>
        </w:rPr>
        <w:t>9д</w:t>
      </w:r>
    </w:p>
    <w:p w:rsidR="009C45AA" w:rsidRPr="009C45AA" w:rsidRDefault="009C45AA" w:rsidP="009C45AA">
      <w:pPr>
        <w:spacing w:before="100" w:beforeAutospacing="1" w:after="100" w:afterAutospacing="1" w:line="276" w:lineRule="auto"/>
        <w:ind w:firstLine="708"/>
        <w:rPr>
          <w:rFonts w:ascii="Times New Roman" w:eastAsia="Times New Roman" w:hAnsi="Times New Roman"/>
          <w:color w:val="000000"/>
          <w:sz w:val="24"/>
          <w:szCs w:val="24"/>
        </w:rPr>
      </w:pPr>
      <w:r w:rsidRPr="009C45AA">
        <w:rPr>
          <w:rFonts w:ascii="Times New Roman" w:eastAsia="Times New Roman" w:hAnsi="Times New Roman"/>
          <w:sz w:val="24"/>
          <w:szCs w:val="24"/>
        </w:rPr>
        <w:lastRenderedPageBreak/>
        <w:t>Самыми целеустремленными, трудолюбивыми, эрудированными выпускниками основной школы, принимавшими активное участие в школьных и муниципальных и региональных олимпиадах  были: Батыршина Маргарита, Ашмарина Надежда, Бысырова Гузалия, Курушкина Екатерина,</w:t>
      </w:r>
      <w:r w:rsidRPr="009C45AA">
        <w:rPr>
          <w:rFonts w:ascii="Times New Roman" w:eastAsia="Times New Roman" w:hAnsi="Times New Roman"/>
          <w:color w:val="000000"/>
          <w:sz w:val="24"/>
          <w:szCs w:val="24"/>
        </w:rPr>
        <w:t xml:space="preserve"> Дияров Радмир, Габидуллина Камила, Саляхова Алия, Шарипова Диана, Шаймарданова Карина, Гиниятуллин Денис, Шагимарданов Ямиль, Лутфуллин Эмиль, Бузыкаева Миляуша,  Сабирова Зарина, Хазиахметова Зарина, Худайбердин Руслан, Слободенюк Оксана, Буляков Ильдар, Ляпичева Лена, Гизатуллина Фаина.</w:t>
      </w:r>
    </w:p>
    <w:p w:rsidR="009C45AA" w:rsidRPr="009C45AA" w:rsidRDefault="009C45AA" w:rsidP="009C45AA">
      <w:pPr>
        <w:spacing w:before="100" w:beforeAutospacing="1" w:after="100" w:afterAutospacing="1" w:line="240" w:lineRule="auto"/>
        <w:jc w:val="center"/>
        <w:rPr>
          <w:rFonts w:ascii="Times New Roman" w:eastAsia="Times New Roman" w:hAnsi="Times New Roman"/>
          <w:color w:val="000000"/>
          <w:sz w:val="24"/>
          <w:szCs w:val="24"/>
        </w:rPr>
      </w:pPr>
      <w:r w:rsidRPr="009C45AA">
        <w:rPr>
          <w:rFonts w:ascii="Times New Roman" w:eastAsia="Times New Roman" w:hAnsi="Times New Roman"/>
          <w:color w:val="000000"/>
          <w:sz w:val="24"/>
          <w:szCs w:val="24"/>
        </w:rPr>
        <w:t>Итоги мониторинга успеваемости девятиклассников в 2019-2020 учебного года</w:t>
      </w:r>
    </w:p>
    <w:tbl>
      <w:tblPr>
        <w:tblStyle w:val="a7"/>
        <w:tblW w:w="10490" w:type="dxa"/>
        <w:tblInd w:w="-147" w:type="dxa"/>
        <w:tblLayout w:type="fixed"/>
        <w:tblLook w:val="04A0" w:firstRow="1" w:lastRow="0" w:firstColumn="1" w:lastColumn="0" w:noHBand="0" w:noVBand="1"/>
      </w:tblPr>
      <w:tblGrid>
        <w:gridCol w:w="2694"/>
        <w:gridCol w:w="992"/>
        <w:gridCol w:w="851"/>
        <w:gridCol w:w="992"/>
        <w:gridCol w:w="942"/>
        <w:gridCol w:w="901"/>
        <w:gridCol w:w="992"/>
        <w:gridCol w:w="897"/>
        <w:gridCol w:w="1229"/>
      </w:tblGrid>
      <w:tr w:rsidR="009C45AA" w:rsidRPr="009C45AA" w:rsidTr="00813BEB">
        <w:tc>
          <w:tcPr>
            <w:tcW w:w="2694" w:type="dxa"/>
            <w:vMerge w:val="restart"/>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класс</w:t>
            </w:r>
          </w:p>
        </w:tc>
        <w:tc>
          <w:tcPr>
            <w:tcW w:w="99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усп-ть</w:t>
            </w:r>
          </w:p>
        </w:tc>
        <w:tc>
          <w:tcPr>
            <w:tcW w:w="851"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кач-во</w:t>
            </w:r>
          </w:p>
        </w:tc>
        <w:tc>
          <w:tcPr>
            <w:tcW w:w="99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усп-ть</w:t>
            </w:r>
          </w:p>
        </w:tc>
        <w:tc>
          <w:tcPr>
            <w:tcW w:w="94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кач-во</w:t>
            </w:r>
          </w:p>
        </w:tc>
        <w:tc>
          <w:tcPr>
            <w:tcW w:w="901"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усп-ть</w:t>
            </w:r>
          </w:p>
        </w:tc>
        <w:tc>
          <w:tcPr>
            <w:tcW w:w="99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кач-во</w:t>
            </w:r>
          </w:p>
        </w:tc>
        <w:tc>
          <w:tcPr>
            <w:tcW w:w="897"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усп-ть</w:t>
            </w:r>
          </w:p>
        </w:tc>
        <w:tc>
          <w:tcPr>
            <w:tcW w:w="1229"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кач-во</w:t>
            </w:r>
          </w:p>
        </w:tc>
      </w:tr>
      <w:tr w:rsidR="009C45AA" w:rsidRPr="009C45AA" w:rsidTr="00813BEB">
        <w:tc>
          <w:tcPr>
            <w:tcW w:w="2694" w:type="dxa"/>
            <w:vMerge/>
          </w:tcPr>
          <w:p w:rsidR="009C45AA" w:rsidRPr="009C45AA" w:rsidRDefault="009C45AA" w:rsidP="00813BEB">
            <w:pPr>
              <w:spacing w:before="100" w:beforeAutospacing="1" w:after="100" w:afterAutospacing="1"/>
              <w:rPr>
                <w:color w:val="000000"/>
                <w:sz w:val="24"/>
                <w:szCs w:val="24"/>
              </w:rPr>
            </w:pPr>
          </w:p>
        </w:tc>
        <w:tc>
          <w:tcPr>
            <w:tcW w:w="1843" w:type="dxa"/>
            <w:gridSpan w:val="2"/>
          </w:tcPr>
          <w:p w:rsidR="009C45AA" w:rsidRPr="009C45AA" w:rsidRDefault="009C45AA" w:rsidP="00813BEB">
            <w:pPr>
              <w:spacing w:before="100" w:beforeAutospacing="1" w:after="100" w:afterAutospacing="1"/>
              <w:jc w:val="center"/>
              <w:rPr>
                <w:color w:val="000000"/>
                <w:sz w:val="24"/>
                <w:szCs w:val="24"/>
              </w:rPr>
            </w:pPr>
            <w:r w:rsidRPr="009C45AA">
              <w:rPr>
                <w:color w:val="000000"/>
                <w:sz w:val="24"/>
                <w:szCs w:val="24"/>
              </w:rPr>
              <w:t>1 триместр</w:t>
            </w:r>
          </w:p>
        </w:tc>
        <w:tc>
          <w:tcPr>
            <w:tcW w:w="1934" w:type="dxa"/>
            <w:gridSpan w:val="2"/>
          </w:tcPr>
          <w:p w:rsidR="009C45AA" w:rsidRPr="009C45AA" w:rsidRDefault="009C45AA" w:rsidP="00813BEB">
            <w:pPr>
              <w:spacing w:before="100" w:beforeAutospacing="1" w:after="100" w:afterAutospacing="1"/>
              <w:jc w:val="center"/>
              <w:rPr>
                <w:color w:val="000000"/>
                <w:sz w:val="24"/>
                <w:szCs w:val="24"/>
              </w:rPr>
            </w:pPr>
            <w:r w:rsidRPr="009C45AA">
              <w:rPr>
                <w:color w:val="000000"/>
                <w:sz w:val="24"/>
                <w:szCs w:val="24"/>
              </w:rPr>
              <w:t>2 триместр</w:t>
            </w:r>
          </w:p>
        </w:tc>
        <w:tc>
          <w:tcPr>
            <w:tcW w:w="1893" w:type="dxa"/>
            <w:gridSpan w:val="2"/>
          </w:tcPr>
          <w:p w:rsidR="009C45AA" w:rsidRPr="009C45AA" w:rsidRDefault="009C45AA" w:rsidP="00813BEB">
            <w:pPr>
              <w:spacing w:before="100" w:beforeAutospacing="1" w:after="100" w:afterAutospacing="1"/>
              <w:jc w:val="center"/>
              <w:rPr>
                <w:color w:val="000000"/>
                <w:sz w:val="24"/>
                <w:szCs w:val="24"/>
              </w:rPr>
            </w:pPr>
            <w:r w:rsidRPr="009C45AA">
              <w:rPr>
                <w:color w:val="000000"/>
                <w:sz w:val="24"/>
                <w:szCs w:val="24"/>
              </w:rPr>
              <w:t>3 триместр</w:t>
            </w:r>
          </w:p>
        </w:tc>
        <w:tc>
          <w:tcPr>
            <w:tcW w:w="2126" w:type="dxa"/>
            <w:gridSpan w:val="2"/>
          </w:tcPr>
          <w:p w:rsidR="009C45AA" w:rsidRPr="009C45AA" w:rsidRDefault="009C45AA" w:rsidP="00813BEB">
            <w:pPr>
              <w:spacing w:before="100" w:beforeAutospacing="1" w:after="100" w:afterAutospacing="1"/>
              <w:jc w:val="center"/>
              <w:rPr>
                <w:color w:val="000000"/>
                <w:sz w:val="24"/>
                <w:szCs w:val="24"/>
              </w:rPr>
            </w:pPr>
            <w:r w:rsidRPr="009C45AA">
              <w:rPr>
                <w:color w:val="000000"/>
                <w:sz w:val="24"/>
                <w:szCs w:val="24"/>
              </w:rPr>
              <w:t>год</w:t>
            </w:r>
          </w:p>
        </w:tc>
      </w:tr>
      <w:tr w:rsidR="009C45AA" w:rsidRPr="009C45AA" w:rsidTr="00813BEB">
        <w:tc>
          <w:tcPr>
            <w:tcW w:w="2694"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9а Гайфуллина А.В.</w:t>
            </w:r>
          </w:p>
        </w:tc>
        <w:tc>
          <w:tcPr>
            <w:tcW w:w="99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81,8</w:t>
            </w:r>
          </w:p>
        </w:tc>
        <w:tc>
          <w:tcPr>
            <w:tcW w:w="851"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18</w:t>
            </w:r>
          </w:p>
        </w:tc>
        <w:tc>
          <w:tcPr>
            <w:tcW w:w="99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95</w:t>
            </w:r>
          </w:p>
        </w:tc>
        <w:tc>
          <w:tcPr>
            <w:tcW w:w="94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15</w:t>
            </w:r>
          </w:p>
        </w:tc>
        <w:tc>
          <w:tcPr>
            <w:tcW w:w="901"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100</w:t>
            </w:r>
          </w:p>
        </w:tc>
        <w:tc>
          <w:tcPr>
            <w:tcW w:w="99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33,3</w:t>
            </w:r>
          </w:p>
        </w:tc>
        <w:tc>
          <w:tcPr>
            <w:tcW w:w="897"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100</w:t>
            </w:r>
          </w:p>
        </w:tc>
        <w:tc>
          <w:tcPr>
            <w:tcW w:w="1229"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23,8</w:t>
            </w:r>
          </w:p>
        </w:tc>
      </w:tr>
      <w:tr w:rsidR="009C45AA" w:rsidRPr="009C45AA" w:rsidTr="00813BEB">
        <w:tc>
          <w:tcPr>
            <w:tcW w:w="2694"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9б Байкина Ю.А.</w:t>
            </w:r>
          </w:p>
        </w:tc>
        <w:tc>
          <w:tcPr>
            <w:tcW w:w="99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86</w:t>
            </w:r>
          </w:p>
        </w:tc>
        <w:tc>
          <w:tcPr>
            <w:tcW w:w="851"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24</w:t>
            </w:r>
          </w:p>
        </w:tc>
        <w:tc>
          <w:tcPr>
            <w:tcW w:w="99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80</w:t>
            </w:r>
          </w:p>
        </w:tc>
        <w:tc>
          <w:tcPr>
            <w:tcW w:w="94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25</w:t>
            </w:r>
          </w:p>
        </w:tc>
        <w:tc>
          <w:tcPr>
            <w:tcW w:w="901"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95</w:t>
            </w:r>
          </w:p>
        </w:tc>
        <w:tc>
          <w:tcPr>
            <w:tcW w:w="99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40</w:t>
            </w:r>
          </w:p>
        </w:tc>
        <w:tc>
          <w:tcPr>
            <w:tcW w:w="897"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100</w:t>
            </w:r>
          </w:p>
        </w:tc>
        <w:tc>
          <w:tcPr>
            <w:tcW w:w="1229"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35</w:t>
            </w:r>
          </w:p>
        </w:tc>
      </w:tr>
      <w:tr w:rsidR="009C45AA" w:rsidRPr="009C45AA" w:rsidTr="00813BEB">
        <w:tc>
          <w:tcPr>
            <w:tcW w:w="2694"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9в Санагатуллина З.А.</w:t>
            </w:r>
          </w:p>
        </w:tc>
        <w:tc>
          <w:tcPr>
            <w:tcW w:w="99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91,4</w:t>
            </w:r>
          </w:p>
        </w:tc>
        <w:tc>
          <w:tcPr>
            <w:tcW w:w="851"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24,7</w:t>
            </w:r>
          </w:p>
        </w:tc>
        <w:tc>
          <w:tcPr>
            <w:tcW w:w="99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100</w:t>
            </w:r>
          </w:p>
        </w:tc>
        <w:tc>
          <w:tcPr>
            <w:tcW w:w="94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24</w:t>
            </w:r>
          </w:p>
        </w:tc>
        <w:tc>
          <w:tcPr>
            <w:tcW w:w="901"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100</w:t>
            </w:r>
          </w:p>
        </w:tc>
        <w:tc>
          <w:tcPr>
            <w:tcW w:w="99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28</w:t>
            </w:r>
          </w:p>
        </w:tc>
        <w:tc>
          <w:tcPr>
            <w:tcW w:w="897"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100</w:t>
            </w:r>
          </w:p>
        </w:tc>
        <w:tc>
          <w:tcPr>
            <w:tcW w:w="1229"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32</w:t>
            </w:r>
          </w:p>
        </w:tc>
      </w:tr>
      <w:tr w:rsidR="009C45AA" w:rsidRPr="009C45AA" w:rsidTr="00813BEB">
        <w:tc>
          <w:tcPr>
            <w:tcW w:w="2694"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9г Ямалетдинова Г.Р.</w:t>
            </w:r>
          </w:p>
        </w:tc>
        <w:tc>
          <w:tcPr>
            <w:tcW w:w="99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88</w:t>
            </w:r>
          </w:p>
        </w:tc>
        <w:tc>
          <w:tcPr>
            <w:tcW w:w="851"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36</w:t>
            </w:r>
          </w:p>
        </w:tc>
        <w:tc>
          <w:tcPr>
            <w:tcW w:w="99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92</w:t>
            </w:r>
          </w:p>
        </w:tc>
        <w:tc>
          <w:tcPr>
            <w:tcW w:w="94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44</w:t>
            </w:r>
          </w:p>
        </w:tc>
        <w:tc>
          <w:tcPr>
            <w:tcW w:w="901"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96</w:t>
            </w:r>
          </w:p>
        </w:tc>
        <w:tc>
          <w:tcPr>
            <w:tcW w:w="99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48</w:t>
            </w:r>
          </w:p>
        </w:tc>
        <w:tc>
          <w:tcPr>
            <w:tcW w:w="897"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100</w:t>
            </w:r>
          </w:p>
        </w:tc>
        <w:tc>
          <w:tcPr>
            <w:tcW w:w="1229"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48</w:t>
            </w:r>
          </w:p>
        </w:tc>
      </w:tr>
      <w:tr w:rsidR="009C45AA" w:rsidRPr="009C45AA" w:rsidTr="00813BEB">
        <w:tc>
          <w:tcPr>
            <w:tcW w:w="2694"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9д Рахматуллина Ю.А.</w:t>
            </w:r>
          </w:p>
        </w:tc>
        <w:tc>
          <w:tcPr>
            <w:tcW w:w="99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75</w:t>
            </w:r>
          </w:p>
        </w:tc>
        <w:tc>
          <w:tcPr>
            <w:tcW w:w="851"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21</w:t>
            </w:r>
          </w:p>
        </w:tc>
        <w:tc>
          <w:tcPr>
            <w:tcW w:w="99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83</w:t>
            </w:r>
          </w:p>
        </w:tc>
        <w:tc>
          <w:tcPr>
            <w:tcW w:w="94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26</w:t>
            </w:r>
          </w:p>
        </w:tc>
        <w:tc>
          <w:tcPr>
            <w:tcW w:w="901"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100</w:t>
            </w:r>
          </w:p>
        </w:tc>
        <w:tc>
          <w:tcPr>
            <w:tcW w:w="992"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35</w:t>
            </w:r>
          </w:p>
        </w:tc>
        <w:tc>
          <w:tcPr>
            <w:tcW w:w="897"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100</w:t>
            </w:r>
          </w:p>
        </w:tc>
        <w:tc>
          <w:tcPr>
            <w:tcW w:w="1229"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35</w:t>
            </w:r>
          </w:p>
        </w:tc>
      </w:tr>
      <w:tr w:rsidR="009C45AA" w:rsidRPr="009C45AA" w:rsidTr="00813BEB">
        <w:tc>
          <w:tcPr>
            <w:tcW w:w="2694" w:type="dxa"/>
          </w:tcPr>
          <w:p w:rsidR="009C45AA" w:rsidRPr="009C45AA" w:rsidRDefault="009C45AA" w:rsidP="00813BEB">
            <w:pPr>
              <w:spacing w:before="100" w:beforeAutospacing="1" w:after="100" w:afterAutospacing="1"/>
              <w:rPr>
                <w:b/>
                <w:color w:val="000000"/>
                <w:sz w:val="24"/>
                <w:szCs w:val="24"/>
              </w:rPr>
            </w:pPr>
            <w:r w:rsidRPr="009C45AA">
              <w:rPr>
                <w:b/>
                <w:color w:val="000000"/>
                <w:sz w:val="24"/>
                <w:szCs w:val="24"/>
              </w:rPr>
              <w:t>ИТОГО</w:t>
            </w:r>
          </w:p>
        </w:tc>
        <w:tc>
          <w:tcPr>
            <w:tcW w:w="992" w:type="dxa"/>
          </w:tcPr>
          <w:p w:rsidR="009C45AA" w:rsidRPr="009C45AA" w:rsidRDefault="009C45AA" w:rsidP="00813BEB">
            <w:pPr>
              <w:spacing w:before="100" w:beforeAutospacing="1" w:after="100" w:afterAutospacing="1"/>
              <w:rPr>
                <w:b/>
                <w:color w:val="000000"/>
                <w:sz w:val="24"/>
                <w:szCs w:val="24"/>
              </w:rPr>
            </w:pPr>
            <w:r w:rsidRPr="009C45AA">
              <w:rPr>
                <w:b/>
                <w:color w:val="000000"/>
                <w:sz w:val="24"/>
                <w:szCs w:val="24"/>
              </w:rPr>
              <w:t>85,2</w:t>
            </w:r>
          </w:p>
        </w:tc>
        <w:tc>
          <w:tcPr>
            <w:tcW w:w="851" w:type="dxa"/>
          </w:tcPr>
          <w:p w:rsidR="009C45AA" w:rsidRPr="009C45AA" w:rsidRDefault="009C45AA" w:rsidP="00813BEB">
            <w:pPr>
              <w:spacing w:before="100" w:beforeAutospacing="1" w:after="100" w:afterAutospacing="1"/>
              <w:rPr>
                <w:b/>
                <w:color w:val="000000"/>
                <w:sz w:val="24"/>
                <w:szCs w:val="24"/>
              </w:rPr>
            </w:pPr>
            <w:r w:rsidRPr="009C45AA">
              <w:rPr>
                <w:b/>
                <w:color w:val="000000"/>
                <w:sz w:val="24"/>
                <w:szCs w:val="24"/>
              </w:rPr>
              <w:t>24,3</w:t>
            </w:r>
          </w:p>
        </w:tc>
        <w:tc>
          <w:tcPr>
            <w:tcW w:w="992" w:type="dxa"/>
          </w:tcPr>
          <w:p w:rsidR="009C45AA" w:rsidRPr="009C45AA" w:rsidRDefault="009C45AA" w:rsidP="00813BEB">
            <w:pPr>
              <w:spacing w:before="100" w:beforeAutospacing="1" w:after="100" w:afterAutospacing="1"/>
              <w:rPr>
                <w:b/>
                <w:color w:val="000000"/>
                <w:sz w:val="24"/>
                <w:szCs w:val="24"/>
              </w:rPr>
            </w:pPr>
            <w:r w:rsidRPr="009C45AA">
              <w:rPr>
                <w:b/>
                <w:color w:val="000000"/>
                <w:sz w:val="24"/>
                <w:szCs w:val="24"/>
              </w:rPr>
              <w:t>90,3</w:t>
            </w:r>
          </w:p>
        </w:tc>
        <w:tc>
          <w:tcPr>
            <w:tcW w:w="942" w:type="dxa"/>
          </w:tcPr>
          <w:p w:rsidR="009C45AA" w:rsidRPr="009C45AA" w:rsidRDefault="009C45AA" w:rsidP="00813BEB">
            <w:pPr>
              <w:spacing w:before="100" w:beforeAutospacing="1" w:after="100" w:afterAutospacing="1"/>
              <w:rPr>
                <w:b/>
                <w:color w:val="000000"/>
                <w:sz w:val="24"/>
                <w:szCs w:val="24"/>
              </w:rPr>
            </w:pPr>
            <w:r w:rsidRPr="009C45AA">
              <w:rPr>
                <w:b/>
                <w:color w:val="000000"/>
                <w:sz w:val="24"/>
                <w:szCs w:val="24"/>
              </w:rPr>
              <w:t>27,1</w:t>
            </w:r>
          </w:p>
        </w:tc>
        <w:tc>
          <w:tcPr>
            <w:tcW w:w="901" w:type="dxa"/>
          </w:tcPr>
          <w:p w:rsidR="009C45AA" w:rsidRPr="009C45AA" w:rsidRDefault="009C45AA" w:rsidP="00813BEB">
            <w:pPr>
              <w:spacing w:before="100" w:beforeAutospacing="1" w:after="100" w:afterAutospacing="1"/>
              <w:rPr>
                <w:b/>
                <w:color w:val="000000"/>
                <w:sz w:val="24"/>
                <w:szCs w:val="24"/>
              </w:rPr>
            </w:pPr>
            <w:r w:rsidRPr="009C45AA">
              <w:rPr>
                <w:b/>
                <w:color w:val="000000"/>
                <w:sz w:val="24"/>
                <w:szCs w:val="24"/>
              </w:rPr>
              <w:t>99,12</w:t>
            </w:r>
          </w:p>
        </w:tc>
        <w:tc>
          <w:tcPr>
            <w:tcW w:w="992" w:type="dxa"/>
          </w:tcPr>
          <w:p w:rsidR="009C45AA" w:rsidRPr="009C45AA" w:rsidRDefault="009C45AA" w:rsidP="00813BEB">
            <w:pPr>
              <w:spacing w:before="100" w:beforeAutospacing="1" w:after="100" w:afterAutospacing="1"/>
              <w:rPr>
                <w:b/>
                <w:color w:val="000000"/>
                <w:sz w:val="24"/>
                <w:szCs w:val="24"/>
              </w:rPr>
            </w:pPr>
            <w:r w:rsidRPr="009C45AA">
              <w:rPr>
                <w:b/>
                <w:color w:val="000000"/>
                <w:sz w:val="24"/>
                <w:szCs w:val="24"/>
              </w:rPr>
              <w:t>35,96</w:t>
            </w:r>
          </w:p>
        </w:tc>
        <w:tc>
          <w:tcPr>
            <w:tcW w:w="897" w:type="dxa"/>
          </w:tcPr>
          <w:p w:rsidR="009C45AA" w:rsidRPr="009C45AA" w:rsidRDefault="009C45AA" w:rsidP="00813BEB">
            <w:pPr>
              <w:spacing w:before="100" w:beforeAutospacing="1" w:after="100" w:afterAutospacing="1"/>
              <w:rPr>
                <w:b/>
                <w:color w:val="000000"/>
                <w:sz w:val="24"/>
                <w:szCs w:val="24"/>
              </w:rPr>
            </w:pPr>
            <w:r w:rsidRPr="009C45AA">
              <w:rPr>
                <w:b/>
                <w:color w:val="000000"/>
                <w:sz w:val="24"/>
                <w:szCs w:val="24"/>
              </w:rPr>
              <w:t>100</w:t>
            </w:r>
          </w:p>
        </w:tc>
        <w:tc>
          <w:tcPr>
            <w:tcW w:w="1229" w:type="dxa"/>
          </w:tcPr>
          <w:p w:rsidR="009C45AA" w:rsidRPr="009C45AA" w:rsidRDefault="009C45AA" w:rsidP="00813BEB">
            <w:pPr>
              <w:spacing w:before="100" w:beforeAutospacing="1" w:after="100" w:afterAutospacing="1"/>
              <w:rPr>
                <w:b/>
                <w:color w:val="000000"/>
                <w:sz w:val="24"/>
                <w:szCs w:val="24"/>
              </w:rPr>
            </w:pPr>
            <w:r w:rsidRPr="009C45AA">
              <w:rPr>
                <w:b/>
                <w:color w:val="000000"/>
                <w:sz w:val="24"/>
                <w:szCs w:val="24"/>
              </w:rPr>
              <w:t>35</w:t>
            </w:r>
          </w:p>
        </w:tc>
      </w:tr>
    </w:tbl>
    <w:p w:rsidR="009C45AA" w:rsidRPr="009C45AA" w:rsidRDefault="009C45AA" w:rsidP="009C45AA">
      <w:pPr>
        <w:spacing w:before="100" w:beforeAutospacing="1" w:after="100" w:afterAutospacing="1" w:line="240" w:lineRule="auto"/>
        <w:jc w:val="center"/>
        <w:rPr>
          <w:rFonts w:ascii="Times New Roman" w:hAnsi="Times New Roman"/>
          <w:sz w:val="24"/>
          <w:szCs w:val="24"/>
        </w:rPr>
      </w:pPr>
      <w:r w:rsidRPr="009C45AA">
        <w:rPr>
          <w:rFonts w:ascii="Times New Roman" w:hAnsi="Times New Roman"/>
          <w:sz w:val="24"/>
          <w:szCs w:val="24"/>
        </w:rPr>
        <w:t>Обобщенные данные по успеваемости в 9 классах по итогам 2019-2020 учебного года</w:t>
      </w:r>
    </w:p>
    <w:tbl>
      <w:tblPr>
        <w:tblStyle w:val="a7"/>
        <w:tblW w:w="0" w:type="auto"/>
        <w:tblLook w:val="04A0" w:firstRow="1" w:lastRow="0" w:firstColumn="1" w:lastColumn="0" w:noHBand="0" w:noVBand="1"/>
      </w:tblPr>
      <w:tblGrid>
        <w:gridCol w:w="1755"/>
        <w:gridCol w:w="982"/>
        <w:gridCol w:w="1020"/>
        <w:gridCol w:w="1152"/>
        <w:gridCol w:w="1135"/>
        <w:gridCol w:w="785"/>
        <w:gridCol w:w="817"/>
        <w:gridCol w:w="827"/>
        <w:gridCol w:w="872"/>
      </w:tblGrid>
      <w:tr w:rsidR="009C45AA" w:rsidRPr="009C45AA" w:rsidTr="00813BEB">
        <w:tc>
          <w:tcPr>
            <w:tcW w:w="1813" w:type="dxa"/>
            <w:vMerge w:val="restart"/>
          </w:tcPr>
          <w:p w:rsidR="009C45AA" w:rsidRPr="009C45AA" w:rsidRDefault="009C45AA" w:rsidP="00813BEB">
            <w:pPr>
              <w:spacing w:before="100" w:beforeAutospacing="1" w:after="100" w:afterAutospacing="1"/>
              <w:jc w:val="center"/>
              <w:rPr>
                <w:color w:val="000000"/>
                <w:sz w:val="24"/>
                <w:szCs w:val="24"/>
              </w:rPr>
            </w:pPr>
            <w:r w:rsidRPr="009C45AA">
              <w:rPr>
                <w:color w:val="000000"/>
                <w:sz w:val="24"/>
                <w:szCs w:val="24"/>
              </w:rPr>
              <w:t>количество обучающихся в 9 классах</w:t>
            </w:r>
          </w:p>
        </w:tc>
        <w:tc>
          <w:tcPr>
            <w:tcW w:w="2333" w:type="dxa"/>
            <w:gridSpan w:val="2"/>
          </w:tcPr>
          <w:p w:rsidR="009C45AA" w:rsidRPr="009C45AA" w:rsidRDefault="009C45AA" w:rsidP="00813BEB">
            <w:pPr>
              <w:spacing w:before="100" w:beforeAutospacing="1" w:after="100" w:afterAutospacing="1"/>
              <w:jc w:val="center"/>
              <w:rPr>
                <w:color w:val="000000"/>
                <w:sz w:val="24"/>
                <w:szCs w:val="24"/>
              </w:rPr>
            </w:pPr>
            <w:r w:rsidRPr="009C45AA">
              <w:rPr>
                <w:color w:val="000000"/>
                <w:sz w:val="24"/>
                <w:szCs w:val="24"/>
              </w:rPr>
              <w:t>Успевают по всем предметам УП</w:t>
            </w:r>
          </w:p>
        </w:tc>
        <w:tc>
          <w:tcPr>
            <w:tcW w:w="2305" w:type="dxa"/>
            <w:gridSpan w:val="2"/>
          </w:tcPr>
          <w:p w:rsidR="009C45AA" w:rsidRPr="009C45AA" w:rsidRDefault="009C45AA" w:rsidP="00813BEB">
            <w:pPr>
              <w:spacing w:before="100" w:beforeAutospacing="1" w:after="100" w:afterAutospacing="1"/>
              <w:jc w:val="center"/>
              <w:rPr>
                <w:color w:val="000000"/>
                <w:sz w:val="24"/>
                <w:szCs w:val="24"/>
              </w:rPr>
            </w:pPr>
            <w:r w:rsidRPr="009C45AA">
              <w:rPr>
                <w:sz w:val="24"/>
                <w:szCs w:val="24"/>
              </w:rPr>
              <w:t>Не успевают по одному/нескольким предметам УП</w:t>
            </w:r>
          </w:p>
        </w:tc>
        <w:tc>
          <w:tcPr>
            <w:tcW w:w="1808" w:type="dxa"/>
            <w:gridSpan w:val="2"/>
          </w:tcPr>
          <w:p w:rsidR="009C45AA" w:rsidRPr="009C45AA" w:rsidRDefault="009C45AA" w:rsidP="00813BEB">
            <w:pPr>
              <w:spacing w:before="100" w:beforeAutospacing="1" w:after="100" w:afterAutospacing="1"/>
              <w:jc w:val="center"/>
              <w:rPr>
                <w:color w:val="000000"/>
                <w:sz w:val="24"/>
                <w:szCs w:val="24"/>
              </w:rPr>
            </w:pPr>
            <w:r w:rsidRPr="009C45AA">
              <w:rPr>
                <w:sz w:val="24"/>
                <w:szCs w:val="24"/>
              </w:rPr>
              <w:t>Качество знаний (на «4 и 5»)</w:t>
            </w:r>
          </w:p>
        </w:tc>
        <w:tc>
          <w:tcPr>
            <w:tcW w:w="1808" w:type="dxa"/>
            <w:gridSpan w:val="2"/>
          </w:tcPr>
          <w:p w:rsidR="009C45AA" w:rsidRPr="009C45AA" w:rsidRDefault="009C45AA" w:rsidP="00813BEB">
            <w:pPr>
              <w:spacing w:before="100" w:beforeAutospacing="1" w:after="100" w:afterAutospacing="1"/>
              <w:jc w:val="center"/>
              <w:rPr>
                <w:color w:val="000000"/>
                <w:sz w:val="24"/>
                <w:szCs w:val="24"/>
              </w:rPr>
            </w:pPr>
            <w:r w:rsidRPr="009C45AA">
              <w:rPr>
                <w:sz w:val="24"/>
                <w:szCs w:val="24"/>
              </w:rPr>
              <w:t>«Группа успеха» (отличники)</w:t>
            </w:r>
          </w:p>
        </w:tc>
      </w:tr>
      <w:tr w:rsidR="009C45AA" w:rsidRPr="009C45AA" w:rsidTr="00813BEB">
        <w:tc>
          <w:tcPr>
            <w:tcW w:w="1813" w:type="dxa"/>
            <w:vMerge/>
          </w:tcPr>
          <w:p w:rsidR="009C45AA" w:rsidRPr="009C45AA" w:rsidRDefault="009C45AA" w:rsidP="00813BEB">
            <w:pPr>
              <w:spacing w:before="100" w:beforeAutospacing="1" w:after="100" w:afterAutospacing="1"/>
              <w:jc w:val="center"/>
              <w:rPr>
                <w:color w:val="000000"/>
                <w:sz w:val="24"/>
                <w:szCs w:val="24"/>
              </w:rPr>
            </w:pPr>
          </w:p>
        </w:tc>
        <w:tc>
          <w:tcPr>
            <w:tcW w:w="1130" w:type="dxa"/>
          </w:tcPr>
          <w:p w:rsidR="009C45AA" w:rsidRPr="009C45AA" w:rsidRDefault="009C45AA" w:rsidP="00813BEB">
            <w:pPr>
              <w:spacing w:before="100" w:beforeAutospacing="1" w:after="100" w:afterAutospacing="1"/>
              <w:jc w:val="center"/>
              <w:rPr>
                <w:color w:val="000000"/>
                <w:sz w:val="24"/>
                <w:szCs w:val="24"/>
              </w:rPr>
            </w:pPr>
            <w:r w:rsidRPr="009C45AA">
              <w:rPr>
                <w:color w:val="000000"/>
                <w:sz w:val="24"/>
                <w:szCs w:val="24"/>
              </w:rPr>
              <w:t>уч-ся</w:t>
            </w:r>
          </w:p>
        </w:tc>
        <w:tc>
          <w:tcPr>
            <w:tcW w:w="1203" w:type="dxa"/>
          </w:tcPr>
          <w:p w:rsidR="009C45AA" w:rsidRPr="009C45AA" w:rsidRDefault="009C45AA" w:rsidP="00813BEB">
            <w:pPr>
              <w:spacing w:before="100" w:beforeAutospacing="1" w:after="100" w:afterAutospacing="1"/>
              <w:jc w:val="center"/>
              <w:rPr>
                <w:color w:val="000000"/>
                <w:sz w:val="24"/>
                <w:szCs w:val="24"/>
              </w:rPr>
            </w:pPr>
            <w:r w:rsidRPr="009C45AA">
              <w:rPr>
                <w:color w:val="000000"/>
                <w:sz w:val="24"/>
                <w:szCs w:val="24"/>
              </w:rPr>
              <w:t>%</w:t>
            </w:r>
          </w:p>
        </w:tc>
        <w:tc>
          <w:tcPr>
            <w:tcW w:w="1152" w:type="dxa"/>
          </w:tcPr>
          <w:p w:rsidR="009C45AA" w:rsidRPr="009C45AA" w:rsidRDefault="009C45AA" w:rsidP="00813BEB">
            <w:pPr>
              <w:spacing w:before="100" w:beforeAutospacing="1" w:after="100" w:afterAutospacing="1"/>
              <w:jc w:val="center"/>
              <w:rPr>
                <w:color w:val="000000"/>
                <w:sz w:val="24"/>
                <w:szCs w:val="24"/>
              </w:rPr>
            </w:pPr>
            <w:r w:rsidRPr="009C45AA">
              <w:rPr>
                <w:color w:val="000000"/>
                <w:sz w:val="24"/>
                <w:szCs w:val="24"/>
              </w:rPr>
              <w:t>уч-ся</w:t>
            </w:r>
          </w:p>
        </w:tc>
        <w:tc>
          <w:tcPr>
            <w:tcW w:w="1153" w:type="dxa"/>
          </w:tcPr>
          <w:p w:rsidR="009C45AA" w:rsidRPr="009C45AA" w:rsidRDefault="009C45AA" w:rsidP="00813BEB">
            <w:pPr>
              <w:spacing w:before="100" w:beforeAutospacing="1" w:after="100" w:afterAutospacing="1"/>
              <w:jc w:val="center"/>
              <w:rPr>
                <w:color w:val="000000"/>
                <w:sz w:val="24"/>
                <w:szCs w:val="24"/>
              </w:rPr>
            </w:pPr>
            <w:r w:rsidRPr="009C45AA">
              <w:rPr>
                <w:color w:val="000000"/>
                <w:sz w:val="24"/>
                <w:szCs w:val="24"/>
              </w:rPr>
              <w:t>%</w:t>
            </w:r>
          </w:p>
        </w:tc>
        <w:tc>
          <w:tcPr>
            <w:tcW w:w="904" w:type="dxa"/>
          </w:tcPr>
          <w:p w:rsidR="009C45AA" w:rsidRPr="009C45AA" w:rsidRDefault="009C45AA" w:rsidP="00813BEB">
            <w:pPr>
              <w:spacing w:before="100" w:beforeAutospacing="1" w:after="100" w:afterAutospacing="1"/>
              <w:jc w:val="center"/>
              <w:rPr>
                <w:color w:val="000000"/>
                <w:sz w:val="24"/>
                <w:szCs w:val="24"/>
              </w:rPr>
            </w:pPr>
            <w:r w:rsidRPr="009C45AA">
              <w:rPr>
                <w:color w:val="000000"/>
                <w:sz w:val="24"/>
                <w:szCs w:val="24"/>
              </w:rPr>
              <w:t>уч-ся</w:t>
            </w:r>
          </w:p>
        </w:tc>
        <w:tc>
          <w:tcPr>
            <w:tcW w:w="904" w:type="dxa"/>
          </w:tcPr>
          <w:p w:rsidR="009C45AA" w:rsidRPr="009C45AA" w:rsidRDefault="009C45AA" w:rsidP="00813BEB">
            <w:pPr>
              <w:spacing w:before="100" w:beforeAutospacing="1" w:after="100" w:afterAutospacing="1"/>
              <w:jc w:val="center"/>
              <w:rPr>
                <w:color w:val="000000"/>
                <w:sz w:val="24"/>
                <w:szCs w:val="24"/>
              </w:rPr>
            </w:pPr>
            <w:r w:rsidRPr="009C45AA">
              <w:rPr>
                <w:color w:val="000000"/>
                <w:sz w:val="24"/>
                <w:szCs w:val="24"/>
              </w:rPr>
              <w:t>%</w:t>
            </w:r>
          </w:p>
        </w:tc>
        <w:tc>
          <w:tcPr>
            <w:tcW w:w="904" w:type="dxa"/>
          </w:tcPr>
          <w:p w:rsidR="009C45AA" w:rsidRPr="009C45AA" w:rsidRDefault="009C45AA" w:rsidP="00813BEB">
            <w:pPr>
              <w:spacing w:before="100" w:beforeAutospacing="1" w:after="100" w:afterAutospacing="1"/>
              <w:jc w:val="center"/>
              <w:rPr>
                <w:color w:val="000000"/>
                <w:sz w:val="24"/>
                <w:szCs w:val="24"/>
              </w:rPr>
            </w:pPr>
            <w:r w:rsidRPr="009C45AA">
              <w:rPr>
                <w:color w:val="000000"/>
                <w:sz w:val="24"/>
                <w:szCs w:val="24"/>
              </w:rPr>
              <w:t>уч-ся</w:t>
            </w:r>
          </w:p>
        </w:tc>
        <w:tc>
          <w:tcPr>
            <w:tcW w:w="904" w:type="dxa"/>
          </w:tcPr>
          <w:p w:rsidR="009C45AA" w:rsidRPr="009C45AA" w:rsidRDefault="009C45AA" w:rsidP="00813BEB">
            <w:pPr>
              <w:spacing w:before="100" w:beforeAutospacing="1" w:after="100" w:afterAutospacing="1"/>
              <w:jc w:val="center"/>
              <w:rPr>
                <w:color w:val="000000"/>
                <w:sz w:val="24"/>
                <w:szCs w:val="24"/>
              </w:rPr>
            </w:pPr>
            <w:r w:rsidRPr="009C45AA">
              <w:rPr>
                <w:color w:val="000000"/>
                <w:sz w:val="24"/>
                <w:szCs w:val="24"/>
              </w:rPr>
              <w:t>%</w:t>
            </w:r>
          </w:p>
        </w:tc>
      </w:tr>
      <w:tr w:rsidR="009C45AA" w:rsidRPr="009C45AA" w:rsidTr="00813BEB">
        <w:tc>
          <w:tcPr>
            <w:tcW w:w="1813" w:type="dxa"/>
          </w:tcPr>
          <w:p w:rsidR="009C45AA" w:rsidRPr="009C45AA" w:rsidRDefault="009C45AA" w:rsidP="00813BEB">
            <w:pPr>
              <w:spacing w:before="100" w:beforeAutospacing="1" w:after="100" w:afterAutospacing="1"/>
              <w:rPr>
                <w:color w:val="000000"/>
                <w:sz w:val="24"/>
                <w:szCs w:val="24"/>
              </w:rPr>
            </w:pPr>
            <w:r w:rsidRPr="009C45AA">
              <w:rPr>
                <w:color w:val="000000"/>
                <w:sz w:val="24"/>
                <w:szCs w:val="24"/>
              </w:rPr>
              <w:t>114</w:t>
            </w:r>
          </w:p>
        </w:tc>
        <w:tc>
          <w:tcPr>
            <w:tcW w:w="1130" w:type="dxa"/>
          </w:tcPr>
          <w:p w:rsidR="009C45AA" w:rsidRPr="009C45AA" w:rsidRDefault="009C45AA" w:rsidP="00813BEB">
            <w:pPr>
              <w:spacing w:before="100" w:beforeAutospacing="1" w:after="100" w:afterAutospacing="1"/>
              <w:jc w:val="center"/>
              <w:rPr>
                <w:color w:val="000000"/>
                <w:sz w:val="24"/>
                <w:szCs w:val="24"/>
              </w:rPr>
            </w:pPr>
            <w:r w:rsidRPr="009C45AA">
              <w:rPr>
                <w:color w:val="000000"/>
                <w:sz w:val="24"/>
                <w:szCs w:val="24"/>
              </w:rPr>
              <w:t>114</w:t>
            </w:r>
          </w:p>
        </w:tc>
        <w:tc>
          <w:tcPr>
            <w:tcW w:w="1203" w:type="dxa"/>
          </w:tcPr>
          <w:p w:rsidR="009C45AA" w:rsidRPr="009C45AA" w:rsidRDefault="009C45AA" w:rsidP="00813BEB">
            <w:pPr>
              <w:spacing w:before="100" w:beforeAutospacing="1" w:after="100" w:afterAutospacing="1"/>
              <w:jc w:val="center"/>
              <w:rPr>
                <w:color w:val="000000"/>
                <w:sz w:val="24"/>
                <w:szCs w:val="24"/>
              </w:rPr>
            </w:pPr>
            <w:r w:rsidRPr="009C45AA">
              <w:rPr>
                <w:color w:val="000000"/>
                <w:sz w:val="24"/>
                <w:szCs w:val="24"/>
              </w:rPr>
              <w:t>100</w:t>
            </w:r>
          </w:p>
        </w:tc>
        <w:tc>
          <w:tcPr>
            <w:tcW w:w="1152" w:type="dxa"/>
          </w:tcPr>
          <w:p w:rsidR="009C45AA" w:rsidRPr="009C45AA" w:rsidRDefault="009C45AA" w:rsidP="00813BEB">
            <w:pPr>
              <w:spacing w:before="100" w:beforeAutospacing="1" w:after="100" w:afterAutospacing="1"/>
              <w:jc w:val="center"/>
              <w:rPr>
                <w:color w:val="000000"/>
                <w:sz w:val="24"/>
                <w:szCs w:val="24"/>
              </w:rPr>
            </w:pPr>
            <w:r w:rsidRPr="009C45AA">
              <w:rPr>
                <w:sz w:val="24"/>
                <w:szCs w:val="24"/>
              </w:rPr>
              <w:t>0</w:t>
            </w:r>
          </w:p>
        </w:tc>
        <w:tc>
          <w:tcPr>
            <w:tcW w:w="1153" w:type="dxa"/>
          </w:tcPr>
          <w:p w:rsidR="009C45AA" w:rsidRPr="009C45AA" w:rsidRDefault="009C45AA" w:rsidP="00813BEB">
            <w:pPr>
              <w:spacing w:before="100" w:beforeAutospacing="1" w:after="100" w:afterAutospacing="1"/>
              <w:jc w:val="center"/>
              <w:rPr>
                <w:color w:val="000000"/>
                <w:sz w:val="24"/>
                <w:szCs w:val="24"/>
              </w:rPr>
            </w:pPr>
            <w:r w:rsidRPr="009C45AA">
              <w:rPr>
                <w:color w:val="000000"/>
                <w:sz w:val="24"/>
                <w:szCs w:val="24"/>
              </w:rPr>
              <w:t>0</w:t>
            </w:r>
          </w:p>
        </w:tc>
        <w:tc>
          <w:tcPr>
            <w:tcW w:w="904" w:type="dxa"/>
          </w:tcPr>
          <w:p w:rsidR="009C45AA" w:rsidRPr="009C45AA" w:rsidRDefault="009C45AA" w:rsidP="00813BEB">
            <w:pPr>
              <w:spacing w:before="100" w:beforeAutospacing="1" w:after="100" w:afterAutospacing="1"/>
              <w:jc w:val="center"/>
              <w:rPr>
                <w:color w:val="000000"/>
                <w:sz w:val="24"/>
                <w:szCs w:val="24"/>
              </w:rPr>
            </w:pPr>
            <w:r w:rsidRPr="009C45AA">
              <w:rPr>
                <w:color w:val="000000"/>
                <w:sz w:val="24"/>
                <w:szCs w:val="24"/>
              </w:rPr>
              <w:t>33</w:t>
            </w:r>
          </w:p>
        </w:tc>
        <w:tc>
          <w:tcPr>
            <w:tcW w:w="904" w:type="dxa"/>
          </w:tcPr>
          <w:p w:rsidR="009C45AA" w:rsidRPr="009C45AA" w:rsidRDefault="009C45AA" w:rsidP="00813BEB">
            <w:pPr>
              <w:spacing w:before="100" w:beforeAutospacing="1" w:after="100" w:afterAutospacing="1"/>
              <w:jc w:val="center"/>
              <w:rPr>
                <w:color w:val="000000"/>
                <w:sz w:val="24"/>
                <w:szCs w:val="24"/>
              </w:rPr>
            </w:pPr>
            <w:r w:rsidRPr="009C45AA">
              <w:rPr>
                <w:color w:val="000000"/>
                <w:sz w:val="24"/>
                <w:szCs w:val="24"/>
              </w:rPr>
              <w:t>28,9</w:t>
            </w:r>
          </w:p>
        </w:tc>
        <w:tc>
          <w:tcPr>
            <w:tcW w:w="904" w:type="dxa"/>
          </w:tcPr>
          <w:p w:rsidR="009C45AA" w:rsidRPr="009C45AA" w:rsidRDefault="009C45AA" w:rsidP="00813BEB">
            <w:pPr>
              <w:spacing w:before="100" w:beforeAutospacing="1" w:after="100" w:afterAutospacing="1"/>
              <w:jc w:val="center"/>
              <w:rPr>
                <w:color w:val="000000"/>
                <w:sz w:val="24"/>
                <w:szCs w:val="24"/>
              </w:rPr>
            </w:pPr>
            <w:r w:rsidRPr="009C45AA">
              <w:rPr>
                <w:color w:val="000000"/>
                <w:sz w:val="24"/>
                <w:szCs w:val="24"/>
              </w:rPr>
              <w:t>5</w:t>
            </w:r>
          </w:p>
        </w:tc>
        <w:tc>
          <w:tcPr>
            <w:tcW w:w="904" w:type="dxa"/>
          </w:tcPr>
          <w:p w:rsidR="009C45AA" w:rsidRPr="009C45AA" w:rsidRDefault="009C45AA" w:rsidP="00813BEB">
            <w:pPr>
              <w:spacing w:before="100" w:beforeAutospacing="1" w:after="100" w:afterAutospacing="1"/>
              <w:jc w:val="center"/>
              <w:rPr>
                <w:color w:val="000000"/>
                <w:sz w:val="24"/>
                <w:szCs w:val="24"/>
              </w:rPr>
            </w:pPr>
            <w:r w:rsidRPr="009C45AA">
              <w:rPr>
                <w:color w:val="000000"/>
                <w:sz w:val="24"/>
                <w:szCs w:val="24"/>
              </w:rPr>
              <w:t>4,3%</w:t>
            </w:r>
          </w:p>
        </w:tc>
      </w:tr>
    </w:tbl>
    <w:p w:rsidR="009C45AA" w:rsidRPr="009C45AA" w:rsidRDefault="009C45AA" w:rsidP="00EC1190">
      <w:pPr>
        <w:pStyle w:val="a4"/>
        <w:rPr>
          <w:rFonts w:ascii="Times New Roman" w:hAnsi="Times New Roman" w:cs="Times New Roman"/>
          <w:sz w:val="24"/>
          <w:szCs w:val="24"/>
        </w:rPr>
      </w:pPr>
    </w:p>
    <w:p w:rsidR="00EC1190" w:rsidRDefault="00EC1190" w:rsidP="00EC1190">
      <w:pPr>
        <w:pStyle w:val="a4"/>
        <w:rPr>
          <w:rFonts w:ascii="Times New Roman" w:eastAsia="Times New Roman" w:hAnsi="Times New Roman" w:cs="Times New Roman"/>
          <w:color w:val="00000A"/>
          <w:sz w:val="24"/>
          <w:szCs w:val="24"/>
        </w:rPr>
      </w:pPr>
    </w:p>
    <w:p w:rsidR="00D4167E" w:rsidRDefault="00D4167E" w:rsidP="009C45AA">
      <w:pPr>
        <w:ind w:right="-139"/>
        <w:jc w:val="center"/>
        <w:rPr>
          <w:sz w:val="20"/>
          <w:szCs w:val="20"/>
        </w:rPr>
      </w:pPr>
      <w:r>
        <w:rPr>
          <w:rFonts w:ascii="Calibri" w:eastAsia="Calibri" w:hAnsi="Calibri" w:cs="Calibri"/>
          <w:b/>
          <w:bCs/>
          <w:color w:val="00000A"/>
          <w:sz w:val="24"/>
          <w:szCs w:val="24"/>
        </w:rPr>
        <w:t>4.3.Результаты мониторинговых исследований качества обучения</w:t>
      </w:r>
    </w:p>
    <w:p w:rsidR="00D4167E" w:rsidRDefault="00D4167E">
      <w:pPr>
        <w:ind w:right="-139"/>
        <w:jc w:val="center"/>
        <w:rPr>
          <w:rFonts w:ascii="Calibri" w:eastAsia="Calibri" w:hAnsi="Calibri" w:cs="Calibri"/>
          <w:b/>
          <w:bCs/>
          <w:color w:val="00000A"/>
          <w:sz w:val="24"/>
          <w:szCs w:val="24"/>
        </w:rPr>
      </w:pPr>
      <w:r>
        <w:rPr>
          <w:rFonts w:ascii="Calibri" w:eastAsia="Calibri" w:hAnsi="Calibri" w:cs="Calibri"/>
          <w:b/>
          <w:bCs/>
          <w:color w:val="00000A"/>
          <w:sz w:val="24"/>
          <w:szCs w:val="24"/>
        </w:rPr>
        <w:t>Начальное звено</w:t>
      </w:r>
    </w:p>
    <w:p w:rsidR="00813BEB" w:rsidRDefault="00813BEB" w:rsidP="00813BEB">
      <w:pPr>
        <w:tabs>
          <w:tab w:val="left" w:pos="2320"/>
        </w:tabs>
        <w:rPr>
          <w:b/>
        </w:rPr>
      </w:pPr>
      <w:r>
        <w:rPr>
          <w:b/>
        </w:rPr>
        <w:t>Результаты мониторинговых  исследований качества обучения муниципального уровня.</w:t>
      </w:r>
    </w:p>
    <w:p w:rsidR="00813BEB" w:rsidRPr="00A03BA4" w:rsidRDefault="00813BEB" w:rsidP="00813BEB">
      <w:pPr>
        <w:jc w:val="center"/>
        <w:rPr>
          <w:b/>
        </w:rPr>
      </w:pPr>
      <w:r w:rsidRPr="00A03BA4">
        <w:rPr>
          <w:b/>
        </w:rPr>
        <w:t>Результаты входной диагностической работы по русскому языку во 2-4 классах.</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1725"/>
        <w:gridCol w:w="485"/>
        <w:gridCol w:w="747"/>
        <w:gridCol w:w="645"/>
        <w:gridCol w:w="2055"/>
        <w:gridCol w:w="975"/>
        <w:gridCol w:w="705"/>
        <w:gridCol w:w="720"/>
        <w:gridCol w:w="540"/>
        <w:gridCol w:w="750"/>
        <w:gridCol w:w="518"/>
      </w:tblGrid>
      <w:tr w:rsidR="00813BEB" w:rsidRPr="00A03BA4" w:rsidTr="00813BEB">
        <w:tc>
          <w:tcPr>
            <w:tcW w:w="450" w:type="dxa"/>
          </w:tcPr>
          <w:p w:rsidR="00813BEB" w:rsidRPr="00A03BA4" w:rsidRDefault="00813BEB" w:rsidP="00813BEB">
            <w:pPr>
              <w:rPr>
                <w:rFonts w:eastAsia="Times New Roman" w:cs="Times New Roman"/>
              </w:rPr>
            </w:pPr>
            <w:r w:rsidRPr="00A03BA4">
              <w:rPr>
                <w:rFonts w:eastAsia="Times New Roman" w:cs="Times New Roman"/>
              </w:rPr>
              <w:t>№</w:t>
            </w:r>
          </w:p>
        </w:tc>
        <w:tc>
          <w:tcPr>
            <w:tcW w:w="1725" w:type="dxa"/>
          </w:tcPr>
          <w:p w:rsidR="00813BEB" w:rsidRPr="00A03BA4" w:rsidRDefault="00813BEB" w:rsidP="00813BEB">
            <w:pPr>
              <w:rPr>
                <w:rFonts w:eastAsia="Times New Roman" w:cs="Times New Roman"/>
              </w:rPr>
            </w:pPr>
            <w:r w:rsidRPr="00A03BA4">
              <w:rPr>
                <w:rFonts w:eastAsia="Times New Roman" w:cs="Times New Roman"/>
              </w:rPr>
              <w:t>Предмет</w:t>
            </w:r>
          </w:p>
        </w:tc>
        <w:tc>
          <w:tcPr>
            <w:tcW w:w="485" w:type="dxa"/>
          </w:tcPr>
          <w:p w:rsidR="00813BEB" w:rsidRPr="00A03BA4" w:rsidRDefault="00813BEB" w:rsidP="00813BEB">
            <w:pPr>
              <w:rPr>
                <w:rFonts w:eastAsia="Times New Roman" w:cs="Times New Roman"/>
              </w:rPr>
            </w:pPr>
            <w:r w:rsidRPr="00A03BA4">
              <w:rPr>
                <w:rFonts w:eastAsia="Times New Roman" w:cs="Times New Roman"/>
              </w:rPr>
              <w:t>Школа</w:t>
            </w:r>
          </w:p>
        </w:tc>
        <w:tc>
          <w:tcPr>
            <w:tcW w:w="1392" w:type="dxa"/>
            <w:gridSpan w:val="2"/>
          </w:tcPr>
          <w:p w:rsidR="00813BEB" w:rsidRPr="00A03BA4" w:rsidRDefault="00813BEB" w:rsidP="00813BEB">
            <w:pPr>
              <w:rPr>
                <w:rFonts w:eastAsia="Times New Roman" w:cs="Times New Roman"/>
              </w:rPr>
            </w:pPr>
            <w:r w:rsidRPr="00A03BA4">
              <w:rPr>
                <w:rFonts w:eastAsia="Times New Roman" w:cs="Times New Roman"/>
              </w:rPr>
              <w:t>Кол-во уч-ся</w:t>
            </w:r>
          </w:p>
        </w:tc>
        <w:tc>
          <w:tcPr>
            <w:tcW w:w="2055" w:type="dxa"/>
          </w:tcPr>
          <w:p w:rsidR="00813BEB" w:rsidRPr="00A03BA4" w:rsidRDefault="00813BEB" w:rsidP="00813BEB">
            <w:pPr>
              <w:rPr>
                <w:rFonts w:eastAsia="Times New Roman" w:cs="Times New Roman"/>
              </w:rPr>
            </w:pPr>
            <w:r w:rsidRPr="00A03BA4">
              <w:rPr>
                <w:rFonts w:eastAsia="Times New Roman" w:cs="Times New Roman"/>
              </w:rPr>
              <w:t>Учитель</w:t>
            </w:r>
          </w:p>
        </w:tc>
        <w:tc>
          <w:tcPr>
            <w:tcW w:w="975" w:type="dxa"/>
          </w:tcPr>
          <w:p w:rsidR="00813BEB" w:rsidRPr="00A03BA4" w:rsidRDefault="00813BEB" w:rsidP="00813BEB">
            <w:pPr>
              <w:rPr>
                <w:rFonts w:eastAsia="Times New Roman" w:cs="Times New Roman"/>
              </w:rPr>
            </w:pPr>
            <w:r w:rsidRPr="00A03BA4">
              <w:rPr>
                <w:rFonts w:eastAsia="Times New Roman" w:cs="Times New Roman"/>
              </w:rPr>
              <w:t>Успев.</w:t>
            </w:r>
          </w:p>
          <w:p w:rsidR="00813BEB" w:rsidRPr="00A03BA4" w:rsidRDefault="00813BEB" w:rsidP="00813BEB">
            <w:pPr>
              <w:rPr>
                <w:rFonts w:eastAsia="Times New Roman" w:cs="Times New Roman"/>
              </w:rPr>
            </w:pPr>
            <w:r w:rsidRPr="00A03BA4">
              <w:rPr>
                <w:rFonts w:eastAsia="Times New Roman" w:cs="Times New Roman"/>
              </w:rPr>
              <w:t>%</w:t>
            </w:r>
          </w:p>
        </w:tc>
        <w:tc>
          <w:tcPr>
            <w:tcW w:w="705" w:type="dxa"/>
          </w:tcPr>
          <w:p w:rsidR="00813BEB" w:rsidRPr="00A03BA4" w:rsidRDefault="00813BEB" w:rsidP="00813BEB">
            <w:pPr>
              <w:rPr>
                <w:rFonts w:eastAsia="Times New Roman" w:cs="Times New Roman"/>
              </w:rPr>
            </w:pPr>
            <w:r w:rsidRPr="00A03BA4">
              <w:rPr>
                <w:rFonts w:eastAsia="Times New Roman" w:cs="Times New Roman"/>
              </w:rPr>
              <w:t>Кач-во</w:t>
            </w:r>
          </w:p>
          <w:p w:rsidR="00813BEB" w:rsidRPr="00A03BA4" w:rsidRDefault="00813BEB" w:rsidP="00813BEB">
            <w:pPr>
              <w:rPr>
                <w:rFonts w:eastAsia="Times New Roman" w:cs="Times New Roman"/>
              </w:rPr>
            </w:pPr>
            <w:r w:rsidRPr="00A03BA4">
              <w:rPr>
                <w:rFonts w:eastAsia="Times New Roman" w:cs="Times New Roman"/>
              </w:rPr>
              <w:t>%</w:t>
            </w:r>
          </w:p>
        </w:tc>
        <w:tc>
          <w:tcPr>
            <w:tcW w:w="720" w:type="dxa"/>
          </w:tcPr>
          <w:p w:rsidR="00813BEB" w:rsidRPr="00A03BA4" w:rsidRDefault="00813BEB" w:rsidP="00813BEB">
            <w:pPr>
              <w:rPr>
                <w:rFonts w:eastAsia="Times New Roman" w:cs="Times New Roman"/>
              </w:rPr>
            </w:pPr>
            <w:r w:rsidRPr="00A03BA4">
              <w:rPr>
                <w:rFonts w:eastAsia="Times New Roman" w:cs="Times New Roman"/>
              </w:rPr>
              <w:t>Ср. балл</w:t>
            </w:r>
          </w:p>
        </w:tc>
        <w:tc>
          <w:tcPr>
            <w:tcW w:w="1808" w:type="dxa"/>
            <w:gridSpan w:val="3"/>
          </w:tcPr>
          <w:p w:rsidR="00813BEB" w:rsidRPr="00A03BA4" w:rsidRDefault="00813BEB" w:rsidP="00813BEB">
            <w:pPr>
              <w:rPr>
                <w:rFonts w:eastAsia="Times New Roman" w:cs="Times New Roman"/>
              </w:rPr>
            </w:pPr>
            <w:r w:rsidRPr="00A03BA4">
              <w:rPr>
                <w:rFonts w:eastAsia="Times New Roman" w:cs="Times New Roman"/>
              </w:rPr>
              <w:t>Грамматич.</w:t>
            </w:r>
          </w:p>
          <w:p w:rsidR="00813BEB" w:rsidRPr="00A03BA4" w:rsidRDefault="00813BEB" w:rsidP="00813BEB">
            <w:pPr>
              <w:rPr>
                <w:rFonts w:eastAsia="Times New Roman" w:cs="Times New Roman"/>
              </w:rPr>
            </w:pPr>
            <w:r w:rsidRPr="00A03BA4">
              <w:rPr>
                <w:rFonts w:eastAsia="Times New Roman" w:cs="Times New Roman"/>
              </w:rPr>
              <w:t xml:space="preserve">     зад.</w:t>
            </w:r>
          </w:p>
        </w:tc>
      </w:tr>
      <w:tr w:rsidR="00813BEB" w:rsidRPr="00A03BA4" w:rsidTr="00813BEB">
        <w:trPr>
          <w:trHeight w:val="400"/>
        </w:trPr>
        <w:tc>
          <w:tcPr>
            <w:tcW w:w="450" w:type="dxa"/>
          </w:tcPr>
          <w:p w:rsidR="00813BEB" w:rsidRPr="00A03BA4" w:rsidRDefault="00813BEB" w:rsidP="00813BEB">
            <w:pPr>
              <w:rPr>
                <w:rFonts w:eastAsia="Times New Roman" w:cs="Times New Roman"/>
              </w:rPr>
            </w:pPr>
          </w:p>
        </w:tc>
        <w:tc>
          <w:tcPr>
            <w:tcW w:w="1725" w:type="dxa"/>
          </w:tcPr>
          <w:p w:rsidR="00813BEB" w:rsidRPr="00A03BA4" w:rsidRDefault="00813BEB" w:rsidP="00813BEB">
            <w:pPr>
              <w:rPr>
                <w:rFonts w:eastAsia="Times New Roman" w:cs="Times New Roman"/>
              </w:rPr>
            </w:pPr>
          </w:p>
        </w:tc>
        <w:tc>
          <w:tcPr>
            <w:tcW w:w="485" w:type="dxa"/>
          </w:tcPr>
          <w:p w:rsidR="00813BEB" w:rsidRPr="00A03BA4" w:rsidRDefault="00813BEB" w:rsidP="00813BEB">
            <w:pPr>
              <w:rPr>
                <w:rFonts w:eastAsia="Times New Roman" w:cs="Times New Roman"/>
              </w:rPr>
            </w:pPr>
          </w:p>
        </w:tc>
        <w:tc>
          <w:tcPr>
            <w:tcW w:w="747" w:type="dxa"/>
          </w:tcPr>
          <w:p w:rsidR="00813BEB" w:rsidRPr="00A03BA4" w:rsidRDefault="00813BEB" w:rsidP="00813BEB">
            <w:pPr>
              <w:rPr>
                <w:rFonts w:eastAsia="Times New Roman" w:cs="Times New Roman"/>
              </w:rPr>
            </w:pPr>
          </w:p>
          <w:p w:rsidR="00813BEB" w:rsidRPr="00A03BA4" w:rsidRDefault="00813BEB" w:rsidP="00813BEB">
            <w:pPr>
              <w:rPr>
                <w:rFonts w:eastAsia="Times New Roman" w:cs="Times New Roman"/>
              </w:rPr>
            </w:pPr>
            <w:r w:rsidRPr="00A03BA4">
              <w:rPr>
                <w:rFonts w:eastAsia="Times New Roman" w:cs="Times New Roman"/>
              </w:rPr>
              <w:t>вып.</w:t>
            </w:r>
          </w:p>
        </w:tc>
        <w:tc>
          <w:tcPr>
            <w:tcW w:w="645" w:type="dxa"/>
          </w:tcPr>
          <w:p w:rsidR="00813BEB" w:rsidRPr="00A03BA4" w:rsidRDefault="00813BEB" w:rsidP="00813BEB">
            <w:pPr>
              <w:rPr>
                <w:rFonts w:eastAsia="Times New Roman" w:cs="Times New Roman"/>
              </w:rPr>
            </w:pPr>
            <w:r w:rsidRPr="00A03BA4">
              <w:rPr>
                <w:rFonts w:eastAsia="Times New Roman" w:cs="Times New Roman"/>
              </w:rPr>
              <w:t>не вып.</w:t>
            </w:r>
          </w:p>
        </w:tc>
        <w:tc>
          <w:tcPr>
            <w:tcW w:w="2055" w:type="dxa"/>
          </w:tcPr>
          <w:p w:rsidR="00813BEB" w:rsidRPr="00A03BA4" w:rsidRDefault="00813BEB" w:rsidP="00813BEB">
            <w:pPr>
              <w:rPr>
                <w:rFonts w:eastAsia="Times New Roman" w:cs="Times New Roman"/>
              </w:rPr>
            </w:pPr>
          </w:p>
        </w:tc>
        <w:tc>
          <w:tcPr>
            <w:tcW w:w="975" w:type="dxa"/>
          </w:tcPr>
          <w:p w:rsidR="00813BEB" w:rsidRPr="00A03BA4" w:rsidRDefault="00813BEB" w:rsidP="00813BEB">
            <w:pPr>
              <w:rPr>
                <w:rFonts w:eastAsia="Times New Roman" w:cs="Times New Roman"/>
              </w:rPr>
            </w:pPr>
          </w:p>
        </w:tc>
        <w:tc>
          <w:tcPr>
            <w:tcW w:w="705" w:type="dxa"/>
          </w:tcPr>
          <w:p w:rsidR="00813BEB" w:rsidRPr="00A03BA4" w:rsidRDefault="00813BEB" w:rsidP="00813BEB">
            <w:pPr>
              <w:rPr>
                <w:rFonts w:eastAsia="Times New Roman" w:cs="Times New Roman"/>
              </w:rPr>
            </w:pPr>
          </w:p>
        </w:tc>
        <w:tc>
          <w:tcPr>
            <w:tcW w:w="720" w:type="dxa"/>
          </w:tcPr>
          <w:p w:rsidR="00813BEB" w:rsidRPr="00A03BA4" w:rsidRDefault="00813BEB" w:rsidP="00813BEB">
            <w:pPr>
              <w:rPr>
                <w:rFonts w:eastAsia="Times New Roman" w:cs="Times New Roman"/>
              </w:rPr>
            </w:pPr>
          </w:p>
        </w:tc>
        <w:tc>
          <w:tcPr>
            <w:tcW w:w="540" w:type="dxa"/>
          </w:tcPr>
          <w:p w:rsidR="00813BEB" w:rsidRPr="00A03BA4" w:rsidRDefault="00813BEB" w:rsidP="00813BEB">
            <w:pPr>
              <w:rPr>
                <w:rFonts w:eastAsia="Times New Roman" w:cs="Times New Roman"/>
              </w:rPr>
            </w:pPr>
            <w:r w:rsidRPr="00A03BA4">
              <w:rPr>
                <w:rFonts w:eastAsia="Times New Roman" w:cs="Times New Roman"/>
              </w:rPr>
              <w:t>усп</w:t>
            </w:r>
          </w:p>
        </w:tc>
        <w:tc>
          <w:tcPr>
            <w:tcW w:w="750" w:type="dxa"/>
          </w:tcPr>
          <w:p w:rsidR="00813BEB" w:rsidRPr="00A03BA4" w:rsidRDefault="00813BEB" w:rsidP="00813BEB">
            <w:pPr>
              <w:rPr>
                <w:rFonts w:eastAsia="Times New Roman" w:cs="Times New Roman"/>
              </w:rPr>
            </w:pPr>
            <w:r w:rsidRPr="00A03BA4">
              <w:rPr>
                <w:rFonts w:eastAsia="Times New Roman" w:cs="Times New Roman"/>
              </w:rPr>
              <w:t>кач</w:t>
            </w:r>
          </w:p>
        </w:tc>
        <w:tc>
          <w:tcPr>
            <w:tcW w:w="518" w:type="dxa"/>
          </w:tcPr>
          <w:p w:rsidR="00813BEB" w:rsidRPr="00A03BA4" w:rsidRDefault="00813BEB" w:rsidP="00813BEB">
            <w:pPr>
              <w:rPr>
                <w:rFonts w:eastAsia="Times New Roman" w:cs="Times New Roman"/>
              </w:rPr>
            </w:pPr>
            <w:r w:rsidRPr="00A03BA4">
              <w:rPr>
                <w:rFonts w:eastAsia="Times New Roman" w:cs="Times New Roman"/>
              </w:rPr>
              <w:t>Ср. балл</w:t>
            </w:r>
          </w:p>
        </w:tc>
      </w:tr>
      <w:tr w:rsidR="00813BEB" w:rsidRPr="00A03BA4" w:rsidTr="00813BEB">
        <w:tc>
          <w:tcPr>
            <w:tcW w:w="450" w:type="dxa"/>
          </w:tcPr>
          <w:p w:rsidR="00813BEB" w:rsidRPr="00A03BA4" w:rsidRDefault="00813BEB" w:rsidP="00813BEB">
            <w:pPr>
              <w:rPr>
                <w:rFonts w:eastAsia="Times New Roman" w:cs="Times New Roman"/>
              </w:rPr>
            </w:pPr>
            <w:r w:rsidRPr="00A03BA4">
              <w:rPr>
                <w:rFonts w:eastAsia="Times New Roman" w:cs="Times New Roman"/>
              </w:rPr>
              <w:t>1</w:t>
            </w:r>
          </w:p>
        </w:tc>
        <w:tc>
          <w:tcPr>
            <w:tcW w:w="1725" w:type="dxa"/>
          </w:tcPr>
          <w:p w:rsidR="00813BEB" w:rsidRPr="00A03BA4" w:rsidRDefault="00813BEB" w:rsidP="00813BEB">
            <w:pPr>
              <w:rPr>
                <w:rFonts w:eastAsia="Times New Roman" w:cs="Times New Roman"/>
              </w:rPr>
            </w:pPr>
            <w:r w:rsidRPr="00A03BA4">
              <w:rPr>
                <w:rFonts w:eastAsia="Times New Roman" w:cs="Times New Roman"/>
              </w:rPr>
              <w:t>Русский язык</w:t>
            </w:r>
          </w:p>
        </w:tc>
        <w:tc>
          <w:tcPr>
            <w:tcW w:w="485" w:type="dxa"/>
            <w:vMerge w:val="restart"/>
          </w:tcPr>
          <w:p w:rsidR="00813BEB" w:rsidRPr="00A03BA4" w:rsidRDefault="00813BEB" w:rsidP="00813BEB">
            <w:pPr>
              <w:rPr>
                <w:rFonts w:eastAsia="Times New Roman" w:cs="Times New Roman"/>
              </w:rPr>
            </w:pPr>
            <w:r w:rsidRPr="00A03BA4">
              <w:rPr>
                <w:rFonts w:eastAsia="Times New Roman" w:cs="Times New Roman"/>
              </w:rPr>
              <w:t>10</w:t>
            </w:r>
          </w:p>
        </w:tc>
        <w:tc>
          <w:tcPr>
            <w:tcW w:w="747" w:type="dxa"/>
          </w:tcPr>
          <w:p w:rsidR="00813BEB" w:rsidRPr="00A03BA4" w:rsidRDefault="00813BEB" w:rsidP="00813BEB">
            <w:pPr>
              <w:rPr>
                <w:rFonts w:eastAsia="Times New Roman" w:cs="Times New Roman"/>
              </w:rPr>
            </w:pPr>
            <w:r w:rsidRPr="00A03BA4">
              <w:rPr>
                <w:rFonts w:eastAsia="Times New Roman" w:cs="Times New Roman"/>
              </w:rPr>
              <w:t>27</w:t>
            </w:r>
          </w:p>
        </w:tc>
        <w:tc>
          <w:tcPr>
            <w:tcW w:w="645" w:type="dxa"/>
          </w:tcPr>
          <w:p w:rsidR="00813BEB" w:rsidRPr="00A03BA4" w:rsidRDefault="00813BEB" w:rsidP="00813BEB">
            <w:pPr>
              <w:rPr>
                <w:rFonts w:eastAsia="Times New Roman" w:cs="Times New Roman"/>
              </w:rPr>
            </w:pPr>
            <w:r w:rsidRPr="00A03BA4">
              <w:rPr>
                <w:rFonts w:eastAsia="Times New Roman" w:cs="Times New Roman"/>
              </w:rPr>
              <w:t>1</w:t>
            </w:r>
          </w:p>
        </w:tc>
        <w:tc>
          <w:tcPr>
            <w:tcW w:w="2055" w:type="dxa"/>
          </w:tcPr>
          <w:p w:rsidR="00813BEB" w:rsidRPr="00A03BA4" w:rsidRDefault="00813BEB" w:rsidP="00813BEB">
            <w:pPr>
              <w:rPr>
                <w:rFonts w:eastAsia="Times New Roman" w:cs="Times New Roman"/>
              </w:rPr>
            </w:pPr>
            <w:r w:rsidRPr="00A03BA4">
              <w:rPr>
                <w:rFonts w:eastAsia="Times New Roman" w:cs="Times New Roman"/>
              </w:rPr>
              <w:t>Закирова А.Ф.</w:t>
            </w:r>
          </w:p>
        </w:tc>
        <w:tc>
          <w:tcPr>
            <w:tcW w:w="975" w:type="dxa"/>
          </w:tcPr>
          <w:p w:rsidR="00813BEB" w:rsidRPr="00A03BA4" w:rsidRDefault="00813BEB" w:rsidP="00813BEB">
            <w:pPr>
              <w:rPr>
                <w:rFonts w:eastAsia="Times New Roman" w:cs="Times New Roman"/>
              </w:rPr>
            </w:pPr>
            <w:r w:rsidRPr="00A03BA4">
              <w:rPr>
                <w:rFonts w:eastAsia="Times New Roman" w:cs="Times New Roman"/>
              </w:rPr>
              <w:t>96</w:t>
            </w:r>
          </w:p>
        </w:tc>
        <w:tc>
          <w:tcPr>
            <w:tcW w:w="705" w:type="dxa"/>
          </w:tcPr>
          <w:p w:rsidR="00813BEB" w:rsidRPr="00A03BA4" w:rsidRDefault="00813BEB" w:rsidP="00813BEB">
            <w:pPr>
              <w:rPr>
                <w:rFonts w:eastAsia="Times New Roman" w:cs="Times New Roman"/>
              </w:rPr>
            </w:pPr>
            <w:r w:rsidRPr="00A03BA4">
              <w:rPr>
                <w:rFonts w:eastAsia="Times New Roman" w:cs="Times New Roman"/>
              </w:rPr>
              <w:t>62</w:t>
            </w:r>
          </w:p>
        </w:tc>
        <w:tc>
          <w:tcPr>
            <w:tcW w:w="720" w:type="dxa"/>
          </w:tcPr>
          <w:p w:rsidR="00813BEB" w:rsidRPr="00A03BA4" w:rsidRDefault="00813BEB" w:rsidP="00813BEB">
            <w:pPr>
              <w:rPr>
                <w:rFonts w:eastAsia="Times New Roman" w:cs="Times New Roman"/>
              </w:rPr>
            </w:pPr>
            <w:r w:rsidRPr="00A03BA4">
              <w:rPr>
                <w:rFonts w:eastAsia="Times New Roman" w:cs="Times New Roman"/>
              </w:rPr>
              <w:t>3,9</w:t>
            </w:r>
          </w:p>
        </w:tc>
        <w:tc>
          <w:tcPr>
            <w:tcW w:w="540" w:type="dxa"/>
          </w:tcPr>
          <w:p w:rsidR="00813BEB" w:rsidRPr="00A03BA4" w:rsidRDefault="00813BEB" w:rsidP="00813BEB">
            <w:pPr>
              <w:rPr>
                <w:rFonts w:eastAsia="Times New Roman" w:cs="Times New Roman"/>
              </w:rPr>
            </w:pPr>
            <w:r w:rsidRPr="00A03BA4">
              <w:rPr>
                <w:rFonts w:eastAsia="Times New Roman" w:cs="Times New Roman"/>
              </w:rPr>
              <w:t>92</w:t>
            </w:r>
          </w:p>
        </w:tc>
        <w:tc>
          <w:tcPr>
            <w:tcW w:w="750" w:type="dxa"/>
          </w:tcPr>
          <w:p w:rsidR="00813BEB" w:rsidRPr="00A03BA4" w:rsidRDefault="00813BEB" w:rsidP="00813BEB">
            <w:pPr>
              <w:rPr>
                <w:rFonts w:eastAsia="Times New Roman" w:cs="Times New Roman"/>
              </w:rPr>
            </w:pPr>
            <w:r w:rsidRPr="00A03BA4">
              <w:rPr>
                <w:rFonts w:eastAsia="Times New Roman" w:cs="Times New Roman"/>
              </w:rPr>
              <w:t>65</w:t>
            </w:r>
          </w:p>
        </w:tc>
        <w:tc>
          <w:tcPr>
            <w:tcW w:w="518" w:type="dxa"/>
          </w:tcPr>
          <w:p w:rsidR="00813BEB" w:rsidRPr="00A03BA4" w:rsidRDefault="00813BEB" w:rsidP="00813BEB">
            <w:pPr>
              <w:rPr>
                <w:rFonts w:eastAsia="Times New Roman" w:cs="Times New Roman"/>
              </w:rPr>
            </w:pPr>
            <w:r w:rsidRPr="00A03BA4">
              <w:rPr>
                <w:rFonts w:eastAsia="Times New Roman" w:cs="Times New Roman"/>
              </w:rPr>
              <w:t>3,8</w:t>
            </w:r>
          </w:p>
        </w:tc>
      </w:tr>
      <w:tr w:rsidR="00813BEB" w:rsidRPr="00A03BA4" w:rsidTr="00813BEB">
        <w:tc>
          <w:tcPr>
            <w:tcW w:w="450" w:type="dxa"/>
          </w:tcPr>
          <w:p w:rsidR="00813BEB" w:rsidRPr="00A03BA4" w:rsidRDefault="00813BEB" w:rsidP="00813BEB">
            <w:pPr>
              <w:rPr>
                <w:rFonts w:eastAsia="Times New Roman" w:cs="Times New Roman"/>
              </w:rPr>
            </w:pPr>
          </w:p>
        </w:tc>
        <w:tc>
          <w:tcPr>
            <w:tcW w:w="1725" w:type="dxa"/>
          </w:tcPr>
          <w:p w:rsidR="00813BEB" w:rsidRPr="00A03BA4" w:rsidRDefault="00813BEB" w:rsidP="00813BEB">
            <w:pPr>
              <w:rPr>
                <w:rFonts w:eastAsia="Times New Roman" w:cs="Times New Roman"/>
              </w:rPr>
            </w:pPr>
            <w:r w:rsidRPr="00A03BA4">
              <w:rPr>
                <w:rFonts w:eastAsia="Times New Roman" w:cs="Times New Roman"/>
              </w:rPr>
              <w:t>Русский язык</w:t>
            </w:r>
          </w:p>
        </w:tc>
        <w:tc>
          <w:tcPr>
            <w:tcW w:w="485"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747" w:type="dxa"/>
          </w:tcPr>
          <w:p w:rsidR="00813BEB" w:rsidRPr="00A03BA4" w:rsidRDefault="00813BEB" w:rsidP="00813BEB">
            <w:pPr>
              <w:rPr>
                <w:rFonts w:eastAsia="Times New Roman" w:cs="Times New Roman"/>
              </w:rPr>
            </w:pPr>
            <w:r w:rsidRPr="00A03BA4">
              <w:rPr>
                <w:rFonts w:eastAsia="Times New Roman" w:cs="Times New Roman"/>
              </w:rPr>
              <w:t>26</w:t>
            </w:r>
          </w:p>
        </w:tc>
        <w:tc>
          <w:tcPr>
            <w:tcW w:w="645" w:type="dxa"/>
          </w:tcPr>
          <w:p w:rsidR="00813BEB" w:rsidRPr="00A03BA4" w:rsidRDefault="00813BEB" w:rsidP="00813BEB">
            <w:pPr>
              <w:rPr>
                <w:rFonts w:eastAsia="Times New Roman" w:cs="Times New Roman"/>
              </w:rPr>
            </w:pPr>
          </w:p>
        </w:tc>
        <w:tc>
          <w:tcPr>
            <w:tcW w:w="2055" w:type="dxa"/>
          </w:tcPr>
          <w:p w:rsidR="00813BEB" w:rsidRPr="00A03BA4" w:rsidRDefault="00813BEB" w:rsidP="00813BEB">
            <w:pPr>
              <w:rPr>
                <w:rFonts w:eastAsia="Times New Roman" w:cs="Times New Roman"/>
              </w:rPr>
            </w:pPr>
            <w:r w:rsidRPr="00A03BA4">
              <w:rPr>
                <w:rFonts w:eastAsia="Times New Roman" w:cs="Times New Roman"/>
              </w:rPr>
              <w:t>Биккулова Г.Р.</w:t>
            </w:r>
          </w:p>
        </w:tc>
        <w:tc>
          <w:tcPr>
            <w:tcW w:w="975" w:type="dxa"/>
          </w:tcPr>
          <w:p w:rsidR="00813BEB" w:rsidRPr="00A03BA4" w:rsidRDefault="00813BEB" w:rsidP="00813BEB">
            <w:pPr>
              <w:rPr>
                <w:rFonts w:eastAsia="Times New Roman" w:cs="Times New Roman"/>
              </w:rPr>
            </w:pPr>
            <w:r w:rsidRPr="00A03BA4">
              <w:rPr>
                <w:rFonts w:eastAsia="Times New Roman" w:cs="Times New Roman"/>
              </w:rPr>
              <w:t>100</w:t>
            </w:r>
          </w:p>
        </w:tc>
        <w:tc>
          <w:tcPr>
            <w:tcW w:w="705" w:type="dxa"/>
          </w:tcPr>
          <w:p w:rsidR="00813BEB" w:rsidRPr="00A03BA4" w:rsidRDefault="00813BEB" w:rsidP="00813BEB">
            <w:pPr>
              <w:rPr>
                <w:rFonts w:eastAsia="Times New Roman" w:cs="Times New Roman"/>
              </w:rPr>
            </w:pPr>
            <w:r w:rsidRPr="00A03BA4">
              <w:rPr>
                <w:rFonts w:eastAsia="Times New Roman" w:cs="Times New Roman"/>
              </w:rPr>
              <w:t>69</w:t>
            </w:r>
          </w:p>
        </w:tc>
        <w:tc>
          <w:tcPr>
            <w:tcW w:w="720" w:type="dxa"/>
          </w:tcPr>
          <w:p w:rsidR="00813BEB" w:rsidRPr="00A03BA4" w:rsidRDefault="00813BEB" w:rsidP="00813BEB">
            <w:pPr>
              <w:rPr>
                <w:rFonts w:eastAsia="Times New Roman" w:cs="Times New Roman"/>
              </w:rPr>
            </w:pPr>
            <w:r w:rsidRPr="00A03BA4">
              <w:rPr>
                <w:rFonts w:eastAsia="Times New Roman" w:cs="Times New Roman"/>
              </w:rPr>
              <w:t>3,9</w:t>
            </w:r>
          </w:p>
        </w:tc>
        <w:tc>
          <w:tcPr>
            <w:tcW w:w="540" w:type="dxa"/>
          </w:tcPr>
          <w:p w:rsidR="00813BEB" w:rsidRPr="00A03BA4" w:rsidRDefault="00813BEB" w:rsidP="00813BEB">
            <w:pPr>
              <w:rPr>
                <w:rFonts w:eastAsia="Times New Roman" w:cs="Times New Roman"/>
              </w:rPr>
            </w:pPr>
            <w:r w:rsidRPr="00A03BA4">
              <w:rPr>
                <w:rFonts w:eastAsia="Times New Roman" w:cs="Times New Roman"/>
              </w:rPr>
              <w:t>100</w:t>
            </w:r>
          </w:p>
        </w:tc>
        <w:tc>
          <w:tcPr>
            <w:tcW w:w="750" w:type="dxa"/>
          </w:tcPr>
          <w:p w:rsidR="00813BEB" w:rsidRPr="00A03BA4" w:rsidRDefault="00813BEB" w:rsidP="00813BEB">
            <w:pPr>
              <w:rPr>
                <w:rFonts w:eastAsia="Times New Roman" w:cs="Times New Roman"/>
              </w:rPr>
            </w:pPr>
            <w:r w:rsidRPr="00A03BA4">
              <w:rPr>
                <w:rFonts w:eastAsia="Times New Roman" w:cs="Times New Roman"/>
              </w:rPr>
              <w:t>85</w:t>
            </w:r>
          </w:p>
        </w:tc>
        <w:tc>
          <w:tcPr>
            <w:tcW w:w="518" w:type="dxa"/>
          </w:tcPr>
          <w:p w:rsidR="00813BEB" w:rsidRPr="00A03BA4" w:rsidRDefault="00813BEB" w:rsidP="00813BEB">
            <w:pPr>
              <w:rPr>
                <w:rFonts w:eastAsia="Times New Roman" w:cs="Times New Roman"/>
              </w:rPr>
            </w:pPr>
            <w:r w:rsidRPr="00A03BA4">
              <w:rPr>
                <w:rFonts w:eastAsia="Times New Roman" w:cs="Times New Roman"/>
              </w:rPr>
              <w:t>3,6</w:t>
            </w:r>
          </w:p>
        </w:tc>
      </w:tr>
      <w:tr w:rsidR="00813BEB" w:rsidRPr="00A03BA4" w:rsidTr="00813BEB">
        <w:tc>
          <w:tcPr>
            <w:tcW w:w="450" w:type="dxa"/>
          </w:tcPr>
          <w:p w:rsidR="00813BEB" w:rsidRPr="00A03BA4" w:rsidRDefault="00813BEB" w:rsidP="00813BEB">
            <w:pPr>
              <w:rPr>
                <w:rFonts w:eastAsia="Times New Roman" w:cs="Times New Roman"/>
              </w:rPr>
            </w:pPr>
          </w:p>
        </w:tc>
        <w:tc>
          <w:tcPr>
            <w:tcW w:w="1725" w:type="dxa"/>
          </w:tcPr>
          <w:p w:rsidR="00813BEB" w:rsidRPr="00A03BA4" w:rsidRDefault="00813BEB" w:rsidP="00813BEB">
            <w:pPr>
              <w:rPr>
                <w:rFonts w:eastAsia="Times New Roman" w:cs="Times New Roman"/>
              </w:rPr>
            </w:pPr>
            <w:r w:rsidRPr="00A03BA4">
              <w:rPr>
                <w:rFonts w:eastAsia="Times New Roman" w:cs="Times New Roman"/>
              </w:rPr>
              <w:t>Русский язык</w:t>
            </w:r>
          </w:p>
        </w:tc>
        <w:tc>
          <w:tcPr>
            <w:tcW w:w="485"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747" w:type="dxa"/>
          </w:tcPr>
          <w:p w:rsidR="00813BEB" w:rsidRPr="00A03BA4" w:rsidRDefault="00813BEB" w:rsidP="00813BEB">
            <w:pPr>
              <w:rPr>
                <w:rFonts w:eastAsia="Times New Roman" w:cs="Times New Roman"/>
              </w:rPr>
            </w:pPr>
            <w:r w:rsidRPr="00A03BA4">
              <w:rPr>
                <w:rFonts w:eastAsia="Times New Roman" w:cs="Times New Roman"/>
              </w:rPr>
              <w:t>29</w:t>
            </w:r>
          </w:p>
        </w:tc>
        <w:tc>
          <w:tcPr>
            <w:tcW w:w="645" w:type="dxa"/>
          </w:tcPr>
          <w:p w:rsidR="00813BEB" w:rsidRPr="00A03BA4" w:rsidRDefault="00813BEB" w:rsidP="00813BEB">
            <w:pPr>
              <w:rPr>
                <w:rFonts w:eastAsia="Times New Roman" w:cs="Times New Roman"/>
              </w:rPr>
            </w:pPr>
            <w:r w:rsidRPr="00A03BA4">
              <w:rPr>
                <w:rFonts w:eastAsia="Times New Roman" w:cs="Times New Roman"/>
              </w:rPr>
              <w:t>1</w:t>
            </w:r>
          </w:p>
        </w:tc>
        <w:tc>
          <w:tcPr>
            <w:tcW w:w="2055" w:type="dxa"/>
          </w:tcPr>
          <w:p w:rsidR="00813BEB" w:rsidRPr="00A03BA4" w:rsidRDefault="00813BEB" w:rsidP="00813BEB">
            <w:pPr>
              <w:rPr>
                <w:rFonts w:eastAsia="Times New Roman" w:cs="Times New Roman"/>
              </w:rPr>
            </w:pPr>
            <w:r w:rsidRPr="00A03BA4">
              <w:rPr>
                <w:rFonts w:eastAsia="Times New Roman" w:cs="Times New Roman"/>
              </w:rPr>
              <w:t>Хайбуллина Е.Е.</w:t>
            </w:r>
          </w:p>
        </w:tc>
        <w:tc>
          <w:tcPr>
            <w:tcW w:w="975" w:type="dxa"/>
          </w:tcPr>
          <w:p w:rsidR="00813BEB" w:rsidRPr="00A03BA4" w:rsidRDefault="00813BEB" w:rsidP="00813BEB">
            <w:pPr>
              <w:rPr>
                <w:rFonts w:eastAsia="Times New Roman" w:cs="Times New Roman"/>
              </w:rPr>
            </w:pPr>
            <w:r w:rsidRPr="00A03BA4">
              <w:rPr>
                <w:rFonts w:eastAsia="Times New Roman" w:cs="Times New Roman"/>
              </w:rPr>
              <w:t>89</w:t>
            </w:r>
          </w:p>
        </w:tc>
        <w:tc>
          <w:tcPr>
            <w:tcW w:w="705" w:type="dxa"/>
          </w:tcPr>
          <w:p w:rsidR="00813BEB" w:rsidRPr="00A03BA4" w:rsidRDefault="00813BEB" w:rsidP="00813BEB">
            <w:pPr>
              <w:rPr>
                <w:rFonts w:eastAsia="Times New Roman" w:cs="Times New Roman"/>
              </w:rPr>
            </w:pPr>
            <w:r w:rsidRPr="00A03BA4">
              <w:rPr>
                <w:rFonts w:eastAsia="Times New Roman" w:cs="Times New Roman"/>
              </w:rPr>
              <w:t>78</w:t>
            </w:r>
          </w:p>
        </w:tc>
        <w:tc>
          <w:tcPr>
            <w:tcW w:w="720" w:type="dxa"/>
          </w:tcPr>
          <w:p w:rsidR="00813BEB" w:rsidRPr="00A03BA4" w:rsidRDefault="00813BEB" w:rsidP="00813BEB">
            <w:pPr>
              <w:rPr>
                <w:rFonts w:eastAsia="Times New Roman" w:cs="Times New Roman"/>
              </w:rPr>
            </w:pPr>
            <w:r w:rsidRPr="00A03BA4">
              <w:rPr>
                <w:rFonts w:eastAsia="Times New Roman" w:cs="Times New Roman"/>
              </w:rPr>
              <w:t>3,8</w:t>
            </w:r>
          </w:p>
        </w:tc>
        <w:tc>
          <w:tcPr>
            <w:tcW w:w="540" w:type="dxa"/>
          </w:tcPr>
          <w:p w:rsidR="00813BEB" w:rsidRPr="00A03BA4" w:rsidRDefault="00813BEB" w:rsidP="00813BEB">
            <w:pPr>
              <w:rPr>
                <w:rFonts w:eastAsia="Times New Roman" w:cs="Times New Roman"/>
              </w:rPr>
            </w:pPr>
            <w:r w:rsidRPr="00A03BA4">
              <w:rPr>
                <w:rFonts w:eastAsia="Times New Roman" w:cs="Times New Roman"/>
              </w:rPr>
              <w:t>100</w:t>
            </w:r>
          </w:p>
        </w:tc>
        <w:tc>
          <w:tcPr>
            <w:tcW w:w="750" w:type="dxa"/>
          </w:tcPr>
          <w:p w:rsidR="00813BEB" w:rsidRPr="00A03BA4" w:rsidRDefault="00813BEB" w:rsidP="00813BEB">
            <w:pPr>
              <w:rPr>
                <w:rFonts w:eastAsia="Times New Roman" w:cs="Times New Roman"/>
              </w:rPr>
            </w:pPr>
            <w:r w:rsidRPr="00A03BA4">
              <w:rPr>
                <w:rFonts w:eastAsia="Times New Roman" w:cs="Times New Roman"/>
              </w:rPr>
              <w:t>89</w:t>
            </w:r>
          </w:p>
        </w:tc>
        <w:tc>
          <w:tcPr>
            <w:tcW w:w="518" w:type="dxa"/>
          </w:tcPr>
          <w:p w:rsidR="00813BEB" w:rsidRPr="00A03BA4" w:rsidRDefault="00813BEB" w:rsidP="00813BEB">
            <w:pPr>
              <w:rPr>
                <w:rFonts w:eastAsia="Times New Roman" w:cs="Times New Roman"/>
              </w:rPr>
            </w:pPr>
            <w:r w:rsidRPr="00A03BA4">
              <w:rPr>
                <w:rFonts w:eastAsia="Times New Roman" w:cs="Times New Roman"/>
              </w:rPr>
              <w:t>4,2</w:t>
            </w:r>
          </w:p>
        </w:tc>
      </w:tr>
      <w:tr w:rsidR="00813BEB" w:rsidRPr="00A03BA4" w:rsidTr="00813BEB">
        <w:tc>
          <w:tcPr>
            <w:tcW w:w="450" w:type="dxa"/>
          </w:tcPr>
          <w:p w:rsidR="00813BEB" w:rsidRPr="00A03BA4" w:rsidRDefault="00813BEB" w:rsidP="00813BEB">
            <w:pPr>
              <w:rPr>
                <w:rFonts w:eastAsia="Times New Roman" w:cs="Times New Roman"/>
              </w:rPr>
            </w:pPr>
          </w:p>
        </w:tc>
        <w:tc>
          <w:tcPr>
            <w:tcW w:w="1725" w:type="dxa"/>
          </w:tcPr>
          <w:p w:rsidR="00813BEB" w:rsidRPr="00A03BA4" w:rsidRDefault="00813BEB" w:rsidP="00813BEB">
            <w:pPr>
              <w:rPr>
                <w:rFonts w:eastAsia="Times New Roman" w:cs="Times New Roman"/>
              </w:rPr>
            </w:pPr>
            <w:r w:rsidRPr="00A03BA4">
              <w:rPr>
                <w:rFonts w:eastAsia="Times New Roman" w:cs="Times New Roman"/>
              </w:rPr>
              <w:t>Русский язык</w:t>
            </w:r>
          </w:p>
        </w:tc>
        <w:tc>
          <w:tcPr>
            <w:tcW w:w="485"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747" w:type="dxa"/>
          </w:tcPr>
          <w:p w:rsidR="00813BEB" w:rsidRPr="00A03BA4" w:rsidRDefault="00813BEB" w:rsidP="00813BEB">
            <w:pPr>
              <w:rPr>
                <w:rFonts w:eastAsia="Times New Roman" w:cs="Times New Roman"/>
              </w:rPr>
            </w:pPr>
            <w:r w:rsidRPr="00A03BA4">
              <w:rPr>
                <w:rFonts w:eastAsia="Times New Roman" w:cs="Times New Roman"/>
              </w:rPr>
              <w:t>24</w:t>
            </w:r>
          </w:p>
        </w:tc>
        <w:tc>
          <w:tcPr>
            <w:tcW w:w="645" w:type="dxa"/>
          </w:tcPr>
          <w:p w:rsidR="00813BEB" w:rsidRPr="00A03BA4" w:rsidRDefault="00813BEB" w:rsidP="00813BEB">
            <w:pPr>
              <w:rPr>
                <w:rFonts w:eastAsia="Times New Roman" w:cs="Times New Roman"/>
              </w:rPr>
            </w:pPr>
            <w:r w:rsidRPr="00A03BA4">
              <w:rPr>
                <w:rFonts w:eastAsia="Times New Roman" w:cs="Times New Roman"/>
              </w:rPr>
              <w:t>2</w:t>
            </w:r>
          </w:p>
        </w:tc>
        <w:tc>
          <w:tcPr>
            <w:tcW w:w="2055" w:type="dxa"/>
          </w:tcPr>
          <w:p w:rsidR="00813BEB" w:rsidRPr="00A03BA4" w:rsidRDefault="00813BEB" w:rsidP="00813BEB">
            <w:pPr>
              <w:rPr>
                <w:rFonts w:eastAsia="Times New Roman" w:cs="Times New Roman"/>
              </w:rPr>
            </w:pPr>
            <w:r w:rsidRPr="00A03BA4">
              <w:rPr>
                <w:rFonts w:eastAsia="Times New Roman" w:cs="Times New Roman"/>
              </w:rPr>
              <w:t>Джантерикова В.В..</w:t>
            </w:r>
          </w:p>
        </w:tc>
        <w:tc>
          <w:tcPr>
            <w:tcW w:w="975" w:type="dxa"/>
          </w:tcPr>
          <w:p w:rsidR="00813BEB" w:rsidRPr="00A03BA4" w:rsidRDefault="00813BEB" w:rsidP="00813BEB">
            <w:pPr>
              <w:rPr>
                <w:rFonts w:eastAsia="Times New Roman" w:cs="Times New Roman"/>
              </w:rPr>
            </w:pPr>
            <w:r w:rsidRPr="00A03BA4">
              <w:rPr>
                <w:rFonts w:eastAsia="Times New Roman" w:cs="Times New Roman"/>
              </w:rPr>
              <w:t>92</w:t>
            </w:r>
          </w:p>
        </w:tc>
        <w:tc>
          <w:tcPr>
            <w:tcW w:w="705" w:type="dxa"/>
          </w:tcPr>
          <w:p w:rsidR="00813BEB" w:rsidRPr="00A03BA4" w:rsidRDefault="00813BEB" w:rsidP="00813BEB">
            <w:pPr>
              <w:rPr>
                <w:rFonts w:eastAsia="Times New Roman" w:cs="Times New Roman"/>
              </w:rPr>
            </w:pPr>
            <w:r w:rsidRPr="00A03BA4">
              <w:rPr>
                <w:rFonts w:eastAsia="Times New Roman" w:cs="Times New Roman"/>
              </w:rPr>
              <w:t>67</w:t>
            </w:r>
          </w:p>
        </w:tc>
        <w:tc>
          <w:tcPr>
            <w:tcW w:w="720" w:type="dxa"/>
          </w:tcPr>
          <w:p w:rsidR="00813BEB" w:rsidRPr="00A03BA4" w:rsidRDefault="00813BEB" w:rsidP="00813BEB">
            <w:pPr>
              <w:rPr>
                <w:rFonts w:eastAsia="Times New Roman" w:cs="Times New Roman"/>
              </w:rPr>
            </w:pPr>
            <w:r w:rsidRPr="00A03BA4">
              <w:rPr>
                <w:rFonts w:eastAsia="Times New Roman" w:cs="Times New Roman"/>
              </w:rPr>
              <w:t>3.8</w:t>
            </w:r>
          </w:p>
        </w:tc>
        <w:tc>
          <w:tcPr>
            <w:tcW w:w="540" w:type="dxa"/>
          </w:tcPr>
          <w:p w:rsidR="00813BEB" w:rsidRPr="00A03BA4" w:rsidRDefault="00813BEB" w:rsidP="00813BEB">
            <w:pPr>
              <w:rPr>
                <w:rFonts w:eastAsia="Times New Roman" w:cs="Times New Roman"/>
              </w:rPr>
            </w:pPr>
            <w:r w:rsidRPr="00A03BA4">
              <w:rPr>
                <w:rFonts w:eastAsia="Times New Roman" w:cs="Times New Roman"/>
              </w:rPr>
              <w:t>96</w:t>
            </w:r>
          </w:p>
        </w:tc>
        <w:tc>
          <w:tcPr>
            <w:tcW w:w="750" w:type="dxa"/>
          </w:tcPr>
          <w:p w:rsidR="00813BEB" w:rsidRPr="00A03BA4" w:rsidRDefault="00813BEB" w:rsidP="00813BEB">
            <w:pPr>
              <w:rPr>
                <w:rFonts w:eastAsia="Times New Roman" w:cs="Times New Roman"/>
              </w:rPr>
            </w:pPr>
            <w:r w:rsidRPr="00A03BA4">
              <w:rPr>
                <w:rFonts w:eastAsia="Times New Roman" w:cs="Times New Roman"/>
              </w:rPr>
              <w:t>85</w:t>
            </w:r>
          </w:p>
        </w:tc>
        <w:tc>
          <w:tcPr>
            <w:tcW w:w="518" w:type="dxa"/>
          </w:tcPr>
          <w:p w:rsidR="00813BEB" w:rsidRPr="00A03BA4" w:rsidRDefault="00813BEB" w:rsidP="00813BEB">
            <w:pPr>
              <w:rPr>
                <w:rFonts w:eastAsia="Times New Roman" w:cs="Times New Roman"/>
              </w:rPr>
            </w:pPr>
            <w:r w:rsidRPr="00A03BA4">
              <w:rPr>
                <w:rFonts w:eastAsia="Times New Roman" w:cs="Times New Roman"/>
              </w:rPr>
              <w:t>3.6</w:t>
            </w:r>
          </w:p>
        </w:tc>
      </w:tr>
      <w:tr w:rsidR="00813BEB" w:rsidRPr="00A03BA4" w:rsidTr="00813BEB">
        <w:tc>
          <w:tcPr>
            <w:tcW w:w="450" w:type="dxa"/>
          </w:tcPr>
          <w:p w:rsidR="00813BEB" w:rsidRPr="00A03BA4" w:rsidRDefault="00813BEB" w:rsidP="00813BEB">
            <w:pPr>
              <w:rPr>
                <w:rFonts w:eastAsia="Times New Roman" w:cs="Times New Roman"/>
              </w:rPr>
            </w:pPr>
          </w:p>
        </w:tc>
        <w:tc>
          <w:tcPr>
            <w:tcW w:w="1725" w:type="dxa"/>
          </w:tcPr>
          <w:p w:rsidR="00813BEB" w:rsidRPr="00A03BA4" w:rsidRDefault="00813BEB" w:rsidP="00813BEB">
            <w:pPr>
              <w:rPr>
                <w:rFonts w:eastAsia="Times New Roman" w:cs="Times New Roman"/>
              </w:rPr>
            </w:pPr>
            <w:r w:rsidRPr="00A03BA4">
              <w:rPr>
                <w:rFonts w:eastAsia="Times New Roman" w:cs="Times New Roman"/>
              </w:rPr>
              <w:t>Русский язык</w:t>
            </w:r>
          </w:p>
        </w:tc>
        <w:tc>
          <w:tcPr>
            <w:tcW w:w="485"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747" w:type="dxa"/>
          </w:tcPr>
          <w:p w:rsidR="00813BEB" w:rsidRPr="00A03BA4" w:rsidRDefault="00813BEB" w:rsidP="00813BEB">
            <w:pPr>
              <w:rPr>
                <w:rFonts w:eastAsia="Times New Roman" w:cs="Times New Roman"/>
              </w:rPr>
            </w:pPr>
            <w:r w:rsidRPr="00A03BA4">
              <w:rPr>
                <w:rFonts w:eastAsia="Times New Roman" w:cs="Times New Roman"/>
              </w:rPr>
              <w:t>24</w:t>
            </w:r>
          </w:p>
        </w:tc>
        <w:tc>
          <w:tcPr>
            <w:tcW w:w="645" w:type="dxa"/>
          </w:tcPr>
          <w:p w:rsidR="00813BEB" w:rsidRPr="00A03BA4" w:rsidRDefault="00813BEB" w:rsidP="00813BEB">
            <w:pPr>
              <w:rPr>
                <w:rFonts w:eastAsia="Times New Roman" w:cs="Times New Roman"/>
              </w:rPr>
            </w:pPr>
            <w:r w:rsidRPr="00A03BA4">
              <w:rPr>
                <w:rFonts w:eastAsia="Times New Roman" w:cs="Times New Roman"/>
              </w:rPr>
              <w:t>1</w:t>
            </w:r>
          </w:p>
        </w:tc>
        <w:tc>
          <w:tcPr>
            <w:tcW w:w="2055" w:type="dxa"/>
          </w:tcPr>
          <w:p w:rsidR="00813BEB" w:rsidRPr="00A03BA4" w:rsidRDefault="00813BEB" w:rsidP="00813BEB">
            <w:pPr>
              <w:rPr>
                <w:rFonts w:eastAsia="Times New Roman" w:cs="Times New Roman"/>
              </w:rPr>
            </w:pPr>
            <w:r w:rsidRPr="00A03BA4">
              <w:rPr>
                <w:rFonts w:eastAsia="Times New Roman" w:cs="Times New Roman"/>
              </w:rPr>
              <w:t>Шагадатова  Л.Р.</w:t>
            </w:r>
          </w:p>
        </w:tc>
        <w:tc>
          <w:tcPr>
            <w:tcW w:w="975" w:type="dxa"/>
          </w:tcPr>
          <w:p w:rsidR="00813BEB" w:rsidRPr="00A03BA4" w:rsidRDefault="00813BEB" w:rsidP="00813BEB">
            <w:pPr>
              <w:rPr>
                <w:rFonts w:eastAsia="Times New Roman" w:cs="Times New Roman"/>
              </w:rPr>
            </w:pPr>
            <w:r w:rsidRPr="00A03BA4">
              <w:rPr>
                <w:rFonts w:eastAsia="Times New Roman" w:cs="Times New Roman"/>
              </w:rPr>
              <w:t>87,5</w:t>
            </w:r>
          </w:p>
        </w:tc>
        <w:tc>
          <w:tcPr>
            <w:tcW w:w="705" w:type="dxa"/>
          </w:tcPr>
          <w:p w:rsidR="00813BEB" w:rsidRPr="00A03BA4" w:rsidRDefault="00813BEB" w:rsidP="00813BEB">
            <w:pPr>
              <w:rPr>
                <w:rFonts w:eastAsia="Times New Roman" w:cs="Times New Roman"/>
              </w:rPr>
            </w:pPr>
            <w:r w:rsidRPr="00A03BA4">
              <w:rPr>
                <w:rFonts w:eastAsia="Times New Roman" w:cs="Times New Roman"/>
              </w:rPr>
              <w:t>62,5</w:t>
            </w:r>
          </w:p>
        </w:tc>
        <w:tc>
          <w:tcPr>
            <w:tcW w:w="720" w:type="dxa"/>
          </w:tcPr>
          <w:p w:rsidR="00813BEB" w:rsidRPr="00A03BA4" w:rsidRDefault="00813BEB" w:rsidP="00813BEB">
            <w:pPr>
              <w:rPr>
                <w:rFonts w:eastAsia="Times New Roman" w:cs="Times New Roman"/>
              </w:rPr>
            </w:pPr>
            <w:r w:rsidRPr="00A03BA4">
              <w:rPr>
                <w:rFonts w:eastAsia="Times New Roman" w:cs="Times New Roman"/>
              </w:rPr>
              <w:t>3,6</w:t>
            </w:r>
          </w:p>
        </w:tc>
        <w:tc>
          <w:tcPr>
            <w:tcW w:w="540" w:type="dxa"/>
          </w:tcPr>
          <w:p w:rsidR="00813BEB" w:rsidRPr="00A03BA4" w:rsidRDefault="00813BEB" w:rsidP="00813BEB">
            <w:pPr>
              <w:rPr>
                <w:rFonts w:eastAsia="Times New Roman" w:cs="Times New Roman"/>
              </w:rPr>
            </w:pPr>
            <w:r w:rsidRPr="00A03BA4">
              <w:rPr>
                <w:rFonts w:eastAsia="Times New Roman" w:cs="Times New Roman"/>
              </w:rPr>
              <w:t>96</w:t>
            </w:r>
          </w:p>
        </w:tc>
        <w:tc>
          <w:tcPr>
            <w:tcW w:w="750" w:type="dxa"/>
          </w:tcPr>
          <w:p w:rsidR="00813BEB" w:rsidRPr="00A03BA4" w:rsidRDefault="00813BEB" w:rsidP="00813BEB">
            <w:pPr>
              <w:rPr>
                <w:rFonts w:eastAsia="Times New Roman" w:cs="Times New Roman"/>
              </w:rPr>
            </w:pPr>
            <w:r w:rsidRPr="00A03BA4">
              <w:rPr>
                <w:rFonts w:eastAsia="Times New Roman" w:cs="Times New Roman"/>
              </w:rPr>
              <w:t>79</w:t>
            </w:r>
          </w:p>
        </w:tc>
        <w:tc>
          <w:tcPr>
            <w:tcW w:w="518" w:type="dxa"/>
          </w:tcPr>
          <w:p w:rsidR="00813BEB" w:rsidRPr="00A03BA4" w:rsidRDefault="00813BEB" w:rsidP="00813BEB">
            <w:pPr>
              <w:rPr>
                <w:rFonts w:eastAsia="Times New Roman" w:cs="Times New Roman"/>
              </w:rPr>
            </w:pPr>
            <w:r w:rsidRPr="00A03BA4">
              <w:rPr>
                <w:rFonts w:eastAsia="Times New Roman" w:cs="Times New Roman"/>
              </w:rPr>
              <w:t>4</w:t>
            </w:r>
          </w:p>
        </w:tc>
      </w:tr>
      <w:tr w:rsidR="00813BEB" w:rsidRPr="00A03BA4" w:rsidTr="00813BEB">
        <w:tc>
          <w:tcPr>
            <w:tcW w:w="450" w:type="dxa"/>
          </w:tcPr>
          <w:p w:rsidR="00813BEB" w:rsidRPr="00A03BA4" w:rsidRDefault="00813BEB" w:rsidP="00813BEB">
            <w:pPr>
              <w:rPr>
                <w:rFonts w:eastAsia="Times New Roman" w:cs="Times New Roman"/>
              </w:rPr>
            </w:pPr>
          </w:p>
        </w:tc>
        <w:tc>
          <w:tcPr>
            <w:tcW w:w="1725" w:type="dxa"/>
          </w:tcPr>
          <w:p w:rsidR="00813BEB" w:rsidRPr="00A03BA4" w:rsidRDefault="00813BEB" w:rsidP="00813BEB">
            <w:pPr>
              <w:rPr>
                <w:rFonts w:eastAsia="Times New Roman" w:cs="Times New Roman"/>
              </w:rPr>
            </w:pPr>
            <w:r w:rsidRPr="00A03BA4">
              <w:rPr>
                <w:rFonts w:eastAsia="Times New Roman" w:cs="Times New Roman"/>
              </w:rPr>
              <w:t>Русский язык</w:t>
            </w:r>
          </w:p>
        </w:tc>
        <w:tc>
          <w:tcPr>
            <w:tcW w:w="485"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747" w:type="dxa"/>
          </w:tcPr>
          <w:p w:rsidR="00813BEB" w:rsidRPr="00A03BA4" w:rsidRDefault="00813BEB" w:rsidP="00813BEB">
            <w:pPr>
              <w:rPr>
                <w:rFonts w:eastAsia="Times New Roman" w:cs="Times New Roman"/>
              </w:rPr>
            </w:pPr>
            <w:r w:rsidRPr="00A03BA4">
              <w:rPr>
                <w:rFonts w:eastAsia="Times New Roman" w:cs="Times New Roman"/>
              </w:rPr>
              <w:t>21</w:t>
            </w:r>
          </w:p>
        </w:tc>
        <w:tc>
          <w:tcPr>
            <w:tcW w:w="645" w:type="dxa"/>
          </w:tcPr>
          <w:p w:rsidR="00813BEB" w:rsidRPr="00A03BA4" w:rsidRDefault="00813BEB" w:rsidP="00813BEB">
            <w:pPr>
              <w:rPr>
                <w:rFonts w:eastAsia="Times New Roman" w:cs="Times New Roman"/>
              </w:rPr>
            </w:pPr>
            <w:r w:rsidRPr="00A03BA4">
              <w:rPr>
                <w:rFonts w:eastAsia="Times New Roman" w:cs="Times New Roman"/>
              </w:rPr>
              <w:t>3</w:t>
            </w:r>
          </w:p>
        </w:tc>
        <w:tc>
          <w:tcPr>
            <w:tcW w:w="2055" w:type="dxa"/>
          </w:tcPr>
          <w:p w:rsidR="00813BEB" w:rsidRPr="00A03BA4" w:rsidRDefault="00813BEB" w:rsidP="00813BEB">
            <w:pPr>
              <w:rPr>
                <w:rFonts w:eastAsia="Times New Roman" w:cs="Times New Roman"/>
              </w:rPr>
            </w:pPr>
            <w:r w:rsidRPr="00A03BA4">
              <w:rPr>
                <w:rFonts w:eastAsia="Times New Roman" w:cs="Times New Roman"/>
              </w:rPr>
              <w:t>Харисова Л.Г.</w:t>
            </w:r>
          </w:p>
        </w:tc>
        <w:tc>
          <w:tcPr>
            <w:tcW w:w="975" w:type="dxa"/>
          </w:tcPr>
          <w:p w:rsidR="00813BEB" w:rsidRPr="00A03BA4" w:rsidRDefault="00813BEB" w:rsidP="00813BEB">
            <w:pPr>
              <w:rPr>
                <w:rFonts w:eastAsia="Times New Roman" w:cs="Times New Roman"/>
              </w:rPr>
            </w:pPr>
            <w:r w:rsidRPr="00A03BA4">
              <w:rPr>
                <w:rFonts w:eastAsia="Times New Roman" w:cs="Times New Roman"/>
              </w:rPr>
              <w:t>100</w:t>
            </w:r>
          </w:p>
        </w:tc>
        <w:tc>
          <w:tcPr>
            <w:tcW w:w="705" w:type="dxa"/>
          </w:tcPr>
          <w:p w:rsidR="00813BEB" w:rsidRPr="00A03BA4" w:rsidRDefault="00813BEB" w:rsidP="00813BEB">
            <w:pPr>
              <w:rPr>
                <w:rFonts w:eastAsia="Times New Roman" w:cs="Times New Roman"/>
              </w:rPr>
            </w:pPr>
            <w:r w:rsidRPr="00A03BA4">
              <w:rPr>
                <w:rFonts w:eastAsia="Times New Roman" w:cs="Times New Roman"/>
              </w:rPr>
              <w:t>67</w:t>
            </w:r>
          </w:p>
        </w:tc>
        <w:tc>
          <w:tcPr>
            <w:tcW w:w="720" w:type="dxa"/>
          </w:tcPr>
          <w:p w:rsidR="00813BEB" w:rsidRPr="00A03BA4" w:rsidRDefault="00813BEB" w:rsidP="00813BEB">
            <w:pPr>
              <w:rPr>
                <w:rFonts w:eastAsia="Times New Roman" w:cs="Times New Roman"/>
              </w:rPr>
            </w:pPr>
            <w:r w:rsidRPr="00A03BA4">
              <w:rPr>
                <w:rFonts w:eastAsia="Times New Roman" w:cs="Times New Roman"/>
              </w:rPr>
              <w:t>3,9</w:t>
            </w:r>
          </w:p>
        </w:tc>
        <w:tc>
          <w:tcPr>
            <w:tcW w:w="540" w:type="dxa"/>
          </w:tcPr>
          <w:p w:rsidR="00813BEB" w:rsidRPr="00A03BA4" w:rsidRDefault="00813BEB" w:rsidP="00813BEB">
            <w:pPr>
              <w:rPr>
                <w:rFonts w:eastAsia="Times New Roman" w:cs="Times New Roman"/>
              </w:rPr>
            </w:pPr>
            <w:r w:rsidRPr="00A03BA4">
              <w:rPr>
                <w:rFonts w:eastAsia="Times New Roman" w:cs="Times New Roman"/>
              </w:rPr>
              <w:t>86</w:t>
            </w:r>
          </w:p>
        </w:tc>
        <w:tc>
          <w:tcPr>
            <w:tcW w:w="750" w:type="dxa"/>
          </w:tcPr>
          <w:p w:rsidR="00813BEB" w:rsidRPr="00A03BA4" w:rsidRDefault="00813BEB" w:rsidP="00813BEB">
            <w:pPr>
              <w:rPr>
                <w:rFonts w:eastAsia="Times New Roman" w:cs="Times New Roman"/>
              </w:rPr>
            </w:pPr>
            <w:r w:rsidRPr="00A03BA4">
              <w:rPr>
                <w:rFonts w:eastAsia="Times New Roman" w:cs="Times New Roman"/>
              </w:rPr>
              <w:t>71</w:t>
            </w:r>
          </w:p>
        </w:tc>
        <w:tc>
          <w:tcPr>
            <w:tcW w:w="518" w:type="dxa"/>
          </w:tcPr>
          <w:p w:rsidR="00813BEB" w:rsidRPr="00A03BA4" w:rsidRDefault="00813BEB" w:rsidP="00813BEB">
            <w:pPr>
              <w:rPr>
                <w:rFonts w:eastAsia="Times New Roman" w:cs="Times New Roman"/>
              </w:rPr>
            </w:pPr>
            <w:r w:rsidRPr="00A03BA4">
              <w:rPr>
                <w:rFonts w:eastAsia="Times New Roman" w:cs="Times New Roman"/>
              </w:rPr>
              <w:t>4,0</w:t>
            </w:r>
          </w:p>
        </w:tc>
      </w:tr>
      <w:tr w:rsidR="00813BEB" w:rsidRPr="00A03BA4" w:rsidTr="00813BEB">
        <w:tc>
          <w:tcPr>
            <w:tcW w:w="450" w:type="dxa"/>
          </w:tcPr>
          <w:p w:rsidR="00813BEB" w:rsidRPr="00A03BA4" w:rsidRDefault="00813BEB" w:rsidP="00813BEB">
            <w:pPr>
              <w:rPr>
                <w:rFonts w:eastAsia="Times New Roman" w:cs="Times New Roman"/>
              </w:rPr>
            </w:pPr>
          </w:p>
        </w:tc>
        <w:tc>
          <w:tcPr>
            <w:tcW w:w="1725" w:type="dxa"/>
          </w:tcPr>
          <w:p w:rsidR="00813BEB" w:rsidRPr="00A03BA4" w:rsidRDefault="00813BEB" w:rsidP="00813BEB">
            <w:pPr>
              <w:rPr>
                <w:rFonts w:eastAsia="Times New Roman" w:cs="Times New Roman"/>
              </w:rPr>
            </w:pPr>
            <w:r w:rsidRPr="00A03BA4">
              <w:rPr>
                <w:rFonts w:eastAsia="Times New Roman" w:cs="Times New Roman"/>
              </w:rPr>
              <w:t>Русский язык</w:t>
            </w:r>
          </w:p>
        </w:tc>
        <w:tc>
          <w:tcPr>
            <w:tcW w:w="485"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747" w:type="dxa"/>
          </w:tcPr>
          <w:p w:rsidR="00813BEB" w:rsidRPr="00A03BA4" w:rsidRDefault="00813BEB" w:rsidP="00813BEB">
            <w:pPr>
              <w:rPr>
                <w:rFonts w:eastAsia="Times New Roman" w:cs="Times New Roman"/>
              </w:rPr>
            </w:pPr>
            <w:r w:rsidRPr="00A03BA4">
              <w:rPr>
                <w:rFonts w:eastAsia="Times New Roman" w:cs="Times New Roman"/>
              </w:rPr>
              <w:t>30</w:t>
            </w:r>
          </w:p>
        </w:tc>
        <w:tc>
          <w:tcPr>
            <w:tcW w:w="645" w:type="dxa"/>
          </w:tcPr>
          <w:p w:rsidR="00813BEB" w:rsidRPr="00A03BA4" w:rsidRDefault="00813BEB" w:rsidP="00813BEB">
            <w:pPr>
              <w:rPr>
                <w:rFonts w:eastAsia="Times New Roman" w:cs="Times New Roman"/>
              </w:rPr>
            </w:pPr>
            <w:r w:rsidRPr="00A03BA4">
              <w:rPr>
                <w:rFonts w:eastAsia="Times New Roman" w:cs="Times New Roman"/>
              </w:rPr>
              <w:t>1</w:t>
            </w:r>
          </w:p>
        </w:tc>
        <w:tc>
          <w:tcPr>
            <w:tcW w:w="2055" w:type="dxa"/>
          </w:tcPr>
          <w:p w:rsidR="00813BEB" w:rsidRPr="00A03BA4" w:rsidRDefault="00813BEB" w:rsidP="00813BEB">
            <w:pPr>
              <w:rPr>
                <w:rFonts w:eastAsia="Times New Roman" w:cs="Times New Roman"/>
              </w:rPr>
            </w:pPr>
            <w:r w:rsidRPr="00A03BA4">
              <w:rPr>
                <w:rFonts w:eastAsia="Times New Roman" w:cs="Times New Roman"/>
              </w:rPr>
              <w:t>Башарова З.А.</w:t>
            </w:r>
          </w:p>
        </w:tc>
        <w:tc>
          <w:tcPr>
            <w:tcW w:w="975" w:type="dxa"/>
          </w:tcPr>
          <w:p w:rsidR="00813BEB" w:rsidRPr="00A03BA4" w:rsidRDefault="00813BEB" w:rsidP="00813BEB">
            <w:pPr>
              <w:rPr>
                <w:rFonts w:eastAsia="Times New Roman" w:cs="Times New Roman"/>
              </w:rPr>
            </w:pPr>
            <w:r w:rsidRPr="00A03BA4">
              <w:rPr>
                <w:rFonts w:eastAsia="Times New Roman" w:cs="Times New Roman"/>
              </w:rPr>
              <w:t>89</w:t>
            </w:r>
          </w:p>
        </w:tc>
        <w:tc>
          <w:tcPr>
            <w:tcW w:w="705" w:type="dxa"/>
          </w:tcPr>
          <w:p w:rsidR="00813BEB" w:rsidRPr="00A03BA4" w:rsidRDefault="00813BEB" w:rsidP="00813BEB">
            <w:pPr>
              <w:rPr>
                <w:rFonts w:eastAsia="Times New Roman" w:cs="Times New Roman"/>
              </w:rPr>
            </w:pPr>
            <w:r w:rsidRPr="00A03BA4">
              <w:rPr>
                <w:rFonts w:eastAsia="Times New Roman" w:cs="Times New Roman"/>
              </w:rPr>
              <w:t>69</w:t>
            </w:r>
          </w:p>
        </w:tc>
        <w:tc>
          <w:tcPr>
            <w:tcW w:w="720" w:type="dxa"/>
          </w:tcPr>
          <w:p w:rsidR="00813BEB" w:rsidRPr="00A03BA4" w:rsidRDefault="00813BEB" w:rsidP="00813BEB">
            <w:pPr>
              <w:rPr>
                <w:rFonts w:eastAsia="Times New Roman" w:cs="Times New Roman"/>
              </w:rPr>
            </w:pPr>
            <w:r w:rsidRPr="00A03BA4">
              <w:rPr>
                <w:rFonts w:eastAsia="Times New Roman" w:cs="Times New Roman"/>
              </w:rPr>
              <w:t>3,7</w:t>
            </w:r>
          </w:p>
        </w:tc>
        <w:tc>
          <w:tcPr>
            <w:tcW w:w="540" w:type="dxa"/>
          </w:tcPr>
          <w:p w:rsidR="00813BEB" w:rsidRPr="00A03BA4" w:rsidRDefault="00813BEB" w:rsidP="00813BEB">
            <w:pPr>
              <w:rPr>
                <w:rFonts w:eastAsia="Times New Roman" w:cs="Times New Roman"/>
              </w:rPr>
            </w:pPr>
            <w:r w:rsidRPr="00A03BA4">
              <w:rPr>
                <w:rFonts w:eastAsia="Times New Roman" w:cs="Times New Roman"/>
              </w:rPr>
              <w:t>100</w:t>
            </w:r>
          </w:p>
        </w:tc>
        <w:tc>
          <w:tcPr>
            <w:tcW w:w="750" w:type="dxa"/>
          </w:tcPr>
          <w:p w:rsidR="00813BEB" w:rsidRPr="00A03BA4" w:rsidRDefault="00813BEB" w:rsidP="00813BEB">
            <w:pPr>
              <w:rPr>
                <w:rFonts w:eastAsia="Times New Roman" w:cs="Times New Roman"/>
              </w:rPr>
            </w:pPr>
            <w:r w:rsidRPr="00A03BA4">
              <w:rPr>
                <w:rFonts w:eastAsia="Times New Roman" w:cs="Times New Roman"/>
              </w:rPr>
              <w:t>86</w:t>
            </w:r>
          </w:p>
        </w:tc>
        <w:tc>
          <w:tcPr>
            <w:tcW w:w="518" w:type="dxa"/>
          </w:tcPr>
          <w:p w:rsidR="00813BEB" w:rsidRPr="00A03BA4" w:rsidRDefault="00813BEB" w:rsidP="00813BEB">
            <w:pPr>
              <w:rPr>
                <w:rFonts w:eastAsia="Times New Roman" w:cs="Times New Roman"/>
              </w:rPr>
            </w:pPr>
            <w:r w:rsidRPr="00A03BA4">
              <w:rPr>
                <w:rFonts w:eastAsia="Times New Roman" w:cs="Times New Roman"/>
              </w:rPr>
              <w:t>4,1</w:t>
            </w:r>
          </w:p>
        </w:tc>
      </w:tr>
      <w:tr w:rsidR="00813BEB" w:rsidRPr="00A03BA4" w:rsidTr="00813BEB">
        <w:tc>
          <w:tcPr>
            <w:tcW w:w="450" w:type="dxa"/>
          </w:tcPr>
          <w:p w:rsidR="00813BEB" w:rsidRPr="00A03BA4" w:rsidRDefault="00813BEB" w:rsidP="00813BEB">
            <w:pPr>
              <w:rPr>
                <w:rFonts w:eastAsia="Times New Roman" w:cs="Times New Roman"/>
              </w:rPr>
            </w:pPr>
          </w:p>
        </w:tc>
        <w:tc>
          <w:tcPr>
            <w:tcW w:w="1725" w:type="dxa"/>
          </w:tcPr>
          <w:p w:rsidR="00813BEB" w:rsidRPr="00A03BA4" w:rsidRDefault="00813BEB" w:rsidP="00813BEB">
            <w:pPr>
              <w:rPr>
                <w:rFonts w:eastAsia="Times New Roman" w:cs="Times New Roman"/>
              </w:rPr>
            </w:pPr>
            <w:r w:rsidRPr="00A03BA4">
              <w:rPr>
                <w:rFonts w:eastAsia="Times New Roman" w:cs="Times New Roman"/>
              </w:rPr>
              <w:t>Русский язык</w:t>
            </w:r>
          </w:p>
        </w:tc>
        <w:tc>
          <w:tcPr>
            <w:tcW w:w="485"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747" w:type="dxa"/>
          </w:tcPr>
          <w:p w:rsidR="00813BEB" w:rsidRPr="00A03BA4" w:rsidRDefault="00813BEB" w:rsidP="00813BEB">
            <w:pPr>
              <w:rPr>
                <w:rFonts w:eastAsia="Times New Roman" w:cs="Times New Roman"/>
              </w:rPr>
            </w:pPr>
            <w:r w:rsidRPr="00A03BA4">
              <w:rPr>
                <w:rFonts w:eastAsia="Times New Roman" w:cs="Times New Roman"/>
              </w:rPr>
              <w:t>29</w:t>
            </w:r>
          </w:p>
        </w:tc>
        <w:tc>
          <w:tcPr>
            <w:tcW w:w="645" w:type="dxa"/>
          </w:tcPr>
          <w:p w:rsidR="00813BEB" w:rsidRPr="00A03BA4" w:rsidRDefault="00813BEB" w:rsidP="00813BEB">
            <w:pPr>
              <w:rPr>
                <w:rFonts w:eastAsia="Times New Roman" w:cs="Times New Roman"/>
              </w:rPr>
            </w:pPr>
            <w:r>
              <w:rPr>
                <w:rFonts w:eastAsia="Times New Roman" w:cs="Times New Roman"/>
              </w:rPr>
              <w:t>2</w:t>
            </w:r>
          </w:p>
        </w:tc>
        <w:tc>
          <w:tcPr>
            <w:tcW w:w="2055" w:type="dxa"/>
          </w:tcPr>
          <w:p w:rsidR="00813BEB" w:rsidRPr="00A03BA4" w:rsidRDefault="00813BEB" w:rsidP="00813BEB">
            <w:pPr>
              <w:rPr>
                <w:rFonts w:eastAsia="Times New Roman" w:cs="Times New Roman"/>
              </w:rPr>
            </w:pPr>
            <w:r w:rsidRPr="00A03BA4">
              <w:rPr>
                <w:rFonts w:eastAsia="Times New Roman" w:cs="Times New Roman"/>
              </w:rPr>
              <w:t>Копытова В.А.</w:t>
            </w:r>
          </w:p>
        </w:tc>
        <w:tc>
          <w:tcPr>
            <w:tcW w:w="975" w:type="dxa"/>
          </w:tcPr>
          <w:p w:rsidR="00813BEB" w:rsidRPr="00A03BA4" w:rsidRDefault="00813BEB" w:rsidP="00813BEB">
            <w:pPr>
              <w:rPr>
                <w:rFonts w:eastAsia="Times New Roman" w:cs="Times New Roman"/>
              </w:rPr>
            </w:pPr>
            <w:r w:rsidRPr="00A03BA4">
              <w:rPr>
                <w:rFonts w:eastAsia="Times New Roman" w:cs="Times New Roman"/>
              </w:rPr>
              <w:t>96</w:t>
            </w:r>
          </w:p>
        </w:tc>
        <w:tc>
          <w:tcPr>
            <w:tcW w:w="705" w:type="dxa"/>
          </w:tcPr>
          <w:p w:rsidR="00813BEB" w:rsidRPr="00A03BA4" w:rsidRDefault="00813BEB" w:rsidP="00813BEB">
            <w:pPr>
              <w:rPr>
                <w:rFonts w:eastAsia="Times New Roman" w:cs="Times New Roman"/>
              </w:rPr>
            </w:pPr>
            <w:r w:rsidRPr="00A03BA4">
              <w:rPr>
                <w:rFonts w:eastAsia="Times New Roman" w:cs="Times New Roman"/>
              </w:rPr>
              <w:t>81</w:t>
            </w:r>
          </w:p>
        </w:tc>
        <w:tc>
          <w:tcPr>
            <w:tcW w:w="720" w:type="dxa"/>
          </w:tcPr>
          <w:p w:rsidR="00813BEB" w:rsidRPr="00A03BA4" w:rsidRDefault="00813BEB" w:rsidP="00813BEB">
            <w:pPr>
              <w:rPr>
                <w:rFonts w:eastAsia="Times New Roman" w:cs="Times New Roman"/>
              </w:rPr>
            </w:pPr>
            <w:r w:rsidRPr="00A03BA4">
              <w:rPr>
                <w:rFonts w:eastAsia="Times New Roman" w:cs="Times New Roman"/>
              </w:rPr>
              <w:t>3,9</w:t>
            </w:r>
          </w:p>
        </w:tc>
        <w:tc>
          <w:tcPr>
            <w:tcW w:w="540" w:type="dxa"/>
          </w:tcPr>
          <w:p w:rsidR="00813BEB" w:rsidRPr="00A03BA4" w:rsidRDefault="00813BEB" w:rsidP="00813BEB">
            <w:pPr>
              <w:rPr>
                <w:rFonts w:eastAsia="Times New Roman" w:cs="Times New Roman"/>
              </w:rPr>
            </w:pPr>
            <w:r w:rsidRPr="00A03BA4">
              <w:rPr>
                <w:rFonts w:eastAsia="Times New Roman" w:cs="Times New Roman"/>
              </w:rPr>
              <w:t>100</w:t>
            </w:r>
          </w:p>
        </w:tc>
        <w:tc>
          <w:tcPr>
            <w:tcW w:w="750" w:type="dxa"/>
          </w:tcPr>
          <w:p w:rsidR="00813BEB" w:rsidRPr="00A03BA4" w:rsidRDefault="00813BEB" w:rsidP="00813BEB">
            <w:pPr>
              <w:rPr>
                <w:rFonts w:eastAsia="Times New Roman" w:cs="Times New Roman"/>
              </w:rPr>
            </w:pPr>
            <w:r w:rsidRPr="00A03BA4">
              <w:rPr>
                <w:rFonts w:eastAsia="Times New Roman" w:cs="Times New Roman"/>
              </w:rPr>
              <w:t>85</w:t>
            </w:r>
          </w:p>
        </w:tc>
        <w:tc>
          <w:tcPr>
            <w:tcW w:w="518" w:type="dxa"/>
          </w:tcPr>
          <w:p w:rsidR="00813BEB" w:rsidRPr="00A03BA4" w:rsidRDefault="00813BEB" w:rsidP="00813BEB">
            <w:pPr>
              <w:rPr>
                <w:rFonts w:eastAsia="Times New Roman" w:cs="Times New Roman"/>
              </w:rPr>
            </w:pPr>
            <w:r w:rsidRPr="00A03BA4">
              <w:rPr>
                <w:rFonts w:eastAsia="Times New Roman" w:cs="Times New Roman"/>
              </w:rPr>
              <w:t>4,1</w:t>
            </w:r>
          </w:p>
        </w:tc>
      </w:tr>
      <w:tr w:rsidR="00813BEB" w:rsidRPr="00A03BA4" w:rsidTr="00813BEB">
        <w:tc>
          <w:tcPr>
            <w:tcW w:w="450" w:type="dxa"/>
          </w:tcPr>
          <w:p w:rsidR="00813BEB" w:rsidRPr="00A03BA4" w:rsidRDefault="00813BEB" w:rsidP="00813BEB">
            <w:pPr>
              <w:rPr>
                <w:rFonts w:eastAsia="Times New Roman" w:cs="Times New Roman"/>
              </w:rPr>
            </w:pPr>
          </w:p>
        </w:tc>
        <w:tc>
          <w:tcPr>
            <w:tcW w:w="1725" w:type="dxa"/>
          </w:tcPr>
          <w:p w:rsidR="00813BEB" w:rsidRPr="00A03BA4" w:rsidRDefault="00813BEB" w:rsidP="00813BEB">
            <w:pPr>
              <w:rPr>
                <w:rFonts w:eastAsia="Times New Roman" w:cs="Times New Roman"/>
              </w:rPr>
            </w:pPr>
            <w:r w:rsidRPr="00A03BA4">
              <w:rPr>
                <w:rFonts w:eastAsia="Times New Roman" w:cs="Times New Roman"/>
              </w:rPr>
              <w:t>Русский язык</w:t>
            </w:r>
          </w:p>
        </w:tc>
        <w:tc>
          <w:tcPr>
            <w:tcW w:w="485"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747" w:type="dxa"/>
          </w:tcPr>
          <w:p w:rsidR="00813BEB" w:rsidRPr="00A03BA4" w:rsidRDefault="00813BEB" w:rsidP="00813BEB">
            <w:pPr>
              <w:rPr>
                <w:rFonts w:eastAsia="Times New Roman" w:cs="Times New Roman"/>
              </w:rPr>
            </w:pPr>
            <w:r w:rsidRPr="00A03BA4">
              <w:rPr>
                <w:rFonts w:eastAsia="Times New Roman" w:cs="Times New Roman"/>
              </w:rPr>
              <w:t>23</w:t>
            </w:r>
          </w:p>
        </w:tc>
        <w:tc>
          <w:tcPr>
            <w:tcW w:w="645" w:type="dxa"/>
          </w:tcPr>
          <w:p w:rsidR="00813BEB" w:rsidRPr="00A03BA4" w:rsidRDefault="00813BEB" w:rsidP="00813BEB">
            <w:pPr>
              <w:rPr>
                <w:rFonts w:eastAsia="Times New Roman" w:cs="Times New Roman"/>
              </w:rPr>
            </w:pPr>
            <w:r w:rsidRPr="00A03BA4">
              <w:rPr>
                <w:rFonts w:eastAsia="Times New Roman" w:cs="Times New Roman"/>
              </w:rPr>
              <w:t>1</w:t>
            </w:r>
          </w:p>
        </w:tc>
        <w:tc>
          <w:tcPr>
            <w:tcW w:w="2055" w:type="dxa"/>
          </w:tcPr>
          <w:p w:rsidR="00813BEB" w:rsidRPr="00A03BA4" w:rsidRDefault="00813BEB" w:rsidP="00813BEB">
            <w:pPr>
              <w:rPr>
                <w:rFonts w:eastAsia="Times New Roman" w:cs="Times New Roman"/>
              </w:rPr>
            </w:pPr>
            <w:r w:rsidRPr="00A03BA4">
              <w:rPr>
                <w:rFonts w:eastAsia="Times New Roman" w:cs="Times New Roman"/>
              </w:rPr>
              <w:t>Шарафутдинова А.А..</w:t>
            </w:r>
          </w:p>
        </w:tc>
        <w:tc>
          <w:tcPr>
            <w:tcW w:w="975" w:type="dxa"/>
          </w:tcPr>
          <w:p w:rsidR="00813BEB" w:rsidRPr="00A03BA4" w:rsidRDefault="00813BEB" w:rsidP="00813BEB">
            <w:pPr>
              <w:rPr>
                <w:rFonts w:eastAsia="Times New Roman" w:cs="Times New Roman"/>
              </w:rPr>
            </w:pPr>
            <w:r w:rsidRPr="00A03BA4">
              <w:rPr>
                <w:rFonts w:eastAsia="Times New Roman" w:cs="Times New Roman"/>
              </w:rPr>
              <w:t>95,6</w:t>
            </w:r>
          </w:p>
        </w:tc>
        <w:tc>
          <w:tcPr>
            <w:tcW w:w="705" w:type="dxa"/>
          </w:tcPr>
          <w:p w:rsidR="00813BEB" w:rsidRPr="00A03BA4" w:rsidRDefault="00813BEB" w:rsidP="00813BEB">
            <w:pPr>
              <w:rPr>
                <w:rFonts w:eastAsia="Times New Roman" w:cs="Times New Roman"/>
              </w:rPr>
            </w:pPr>
            <w:r w:rsidRPr="00A03BA4">
              <w:rPr>
                <w:rFonts w:eastAsia="Times New Roman" w:cs="Times New Roman"/>
              </w:rPr>
              <w:t>47</w:t>
            </w:r>
          </w:p>
        </w:tc>
        <w:tc>
          <w:tcPr>
            <w:tcW w:w="720" w:type="dxa"/>
          </w:tcPr>
          <w:p w:rsidR="00813BEB" w:rsidRPr="00A03BA4" w:rsidRDefault="00813BEB" w:rsidP="00813BEB">
            <w:pPr>
              <w:rPr>
                <w:rFonts w:eastAsia="Times New Roman" w:cs="Times New Roman"/>
              </w:rPr>
            </w:pPr>
            <w:r w:rsidRPr="00A03BA4">
              <w:rPr>
                <w:rFonts w:eastAsia="Times New Roman" w:cs="Times New Roman"/>
              </w:rPr>
              <w:t>3,5</w:t>
            </w:r>
          </w:p>
        </w:tc>
        <w:tc>
          <w:tcPr>
            <w:tcW w:w="540" w:type="dxa"/>
          </w:tcPr>
          <w:p w:rsidR="00813BEB" w:rsidRPr="00A03BA4" w:rsidRDefault="00813BEB" w:rsidP="00813BEB">
            <w:pPr>
              <w:rPr>
                <w:rFonts w:eastAsia="Times New Roman" w:cs="Times New Roman"/>
              </w:rPr>
            </w:pPr>
            <w:r w:rsidRPr="00A03BA4">
              <w:rPr>
                <w:rFonts w:eastAsia="Times New Roman" w:cs="Times New Roman"/>
              </w:rPr>
              <w:t>95,6</w:t>
            </w:r>
          </w:p>
        </w:tc>
        <w:tc>
          <w:tcPr>
            <w:tcW w:w="750" w:type="dxa"/>
          </w:tcPr>
          <w:p w:rsidR="00813BEB" w:rsidRPr="00A03BA4" w:rsidRDefault="00813BEB" w:rsidP="00813BEB">
            <w:pPr>
              <w:rPr>
                <w:rFonts w:eastAsia="Times New Roman" w:cs="Times New Roman"/>
              </w:rPr>
            </w:pPr>
            <w:r w:rsidRPr="00A03BA4">
              <w:rPr>
                <w:rFonts w:eastAsia="Times New Roman" w:cs="Times New Roman"/>
              </w:rPr>
              <w:t>78</w:t>
            </w:r>
          </w:p>
        </w:tc>
        <w:tc>
          <w:tcPr>
            <w:tcW w:w="518" w:type="dxa"/>
          </w:tcPr>
          <w:p w:rsidR="00813BEB" w:rsidRPr="00A03BA4" w:rsidRDefault="00813BEB" w:rsidP="00813BEB">
            <w:pPr>
              <w:rPr>
                <w:rFonts w:eastAsia="Times New Roman" w:cs="Times New Roman"/>
              </w:rPr>
            </w:pPr>
            <w:r w:rsidRPr="00A03BA4">
              <w:rPr>
                <w:rFonts w:eastAsia="Times New Roman" w:cs="Times New Roman"/>
              </w:rPr>
              <w:t>3,9</w:t>
            </w:r>
          </w:p>
        </w:tc>
      </w:tr>
      <w:tr w:rsidR="00813BEB" w:rsidRPr="00A03BA4" w:rsidTr="00813BEB">
        <w:tc>
          <w:tcPr>
            <w:tcW w:w="450" w:type="dxa"/>
          </w:tcPr>
          <w:p w:rsidR="00813BEB" w:rsidRPr="00A03BA4" w:rsidRDefault="00813BEB" w:rsidP="00813BEB">
            <w:pPr>
              <w:rPr>
                <w:rFonts w:eastAsia="Times New Roman" w:cs="Times New Roman"/>
              </w:rPr>
            </w:pPr>
          </w:p>
        </w:tc>
        <w:tc>
          <w:tcPr>
            <w:tcW w:w="1725" w:type="dxa"/>
          </w:tcPr>
          <w:p w:rsidR="00813BEB" w:rsidRPr="00A03BA4" w:rsidRDefault="00813BEB" w:rsidP="00813BEB">
            <w:pPr>
              <w:rPr>
                <w:rFonts w:eastAsia="Times New Roman" w:cs="Times New Roman"/>
              </w:rPr>
            </w:pPr>
            <w:r w:rsidRPr="00A03BA4">
              <w:rPr>
                <w:rFonts w:eastAsia="Times New Roman" w:cs="Times New Roman"/>
              </w:rPr>
              <w:t>Русский язык</w:t>
            </w:r>
          </w:p>
        </w:tc>
        <w:tc>
          <w:tcPr>
            <w:tcW w:w="485"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747" w:type="dxa"/>
          </w:tcPr>
          <w:p w:rsidR="00813BEB" w:rsidRPr="00A03BA4" w:rsidRDefault="00813BEB" w:rsidP="00813BEB">
            <w:pPr>
              <w:rPr>
                <w:rFonts w:eastAsia="Times New Roman" w:cs="Times New Roman"/>
              </w:rPr>
            </w:pPr>
            <w:r w:rsidRPr="00A03BA4">
              <w:rPr>
                <w:rFonts w:eastAsia="Times New Roman" w:cs="Times New Roman"/>
              </w:rPr>
              <w:t>21</w:t>
            </w:r>
          </w:p>
        </w:tc>
        <w:tc>
          <w:tcPr>
            <w:tcW w:w="645" w:type="dxa"/>
          </w:tcPr>
          <w:p w:rsidR="00813BEB" w:rsidRPr="00A03BA4" w:rsidRDefault="00813BEB" w:rsidP="00813BEB">
            <w:pPr>
              <w:rPr>
                <w:rFonts w:eastAsia="Times New Roman" w:cs="Times New Roman"/>
              </w:rPr>
            </w:pPr>
            <w:r w:rsidRPr="00A03BA4">
              <w:rPr>
                <w:rFonts w:eastAsia="Times New Roman" w:cs="Times New Roman"/>
              </w:rPr>
              <w:t>2</w:t>
            </w:r>
          </w:p>
        </w:tc>
        <w:tc>
          <w:tcPr>
            <w:tcW w:w="2055" w:type="dxa"/>
          </w:tcPr>
          <w:p w:rsidR="00813BEB" w:rsidRPr="00A03BA4" w:rsidRDefault="00813BEB" w:rsidP="00813BEB">
            <w:pPr>
              <w:rPr>
                <w:rFonts w:eastAsia="Times New Roman" w:cs="Times New Roman"/>
              </w:rPr>
            </w:pPr>
            <w:r w:rsidRPr="00A03BA4">
              <w:rPr>
                <w:rFonts w:eastAsia="Times New Roman" w:cs="Times New Roman"/>
              </w:rPr>
              <w:t>Гайфуллина Г.И.</w:t>
            </w:r>
          </w:p>
        </w:tc>
        <w:tc>
          <w:tcPr>
            <w:tcW w:w="975" w:type="dxa"/>
          </w:tcPr>
          <w:p w:rsidR="00813BEB" w:rsidRPr="00A03BA4" w:rsidRDefault="00813BEB" w:rsidP="00813BEB">
            <w:pPr>
              <w:rPr>
                <w:rFonts w:eastAsia="Times New Roman" w:cs="Times New Roman"/>
              </w:rPr>
            </w:pPr>
            <w:r w:rsidRPr="00A03BA4">
              <w:rPr>
                <w:rFonts w:eastAsia="Times New Roman" w:cs="Times New Roman"/>
              </w:rPr>
              <w:t>86,4</w:t>
            </w:r>
          </w:p>
        </w:tc>
        <w:tc>
          <w:tcPr>
            <w:tcW w:w="705" w:type="dxa"/>
          </w:tcPr>
          <w:p w:rsidR="00813BEB" w:rsidRPr="00A03BA4" w:rsidRDefault="00813BEB" w:rsidP="00813BEB">
            <w:pPr>
              <w:rPr>
                <w:rFonts w:eastAsia="Times New Roman" w:cs="Times New Roman"/>
              </w:rPr>
            </w:pPr>
            <w:r w:rsidRPr="00A03BA4">
              <w:rPr>
                <w:rFonts w:eastAsia="Times New Roman" w:cs="Times New Roman"/>
              </w:rPr>
              <w:t>5</w:t>
            </w:r>
          </w:p>
        </w:tc>
        <w:tc>
          <w:tcPr>
            <w:tcW w:w="720" w:type="dxa"/>
          </w:tcPr>
          <w:p w:rsidR="00813BEB" w:rsidRPr="00A03BA4" w:rsidRDefault="00813BEB" w:rsidP="00813BEB">
            <w:pPr>
              <w:rPr>
                <w:rFonts w:eastAsia="Times New Roman" w:cs="Times New Roman"/>
              </w:rPr>
            </w:pPr>
            <w:r w:rsidRPr="00A03BA4">
              <w:rPr>
                <w:rFonts w:eastAsia="Times New Roman" w:cs="Times New Roman"/>
              </w:rPr>
              <w:t>3,5</w:t>
            </w:r>
          </w:p>
        </w:tc>
        <w:tc>
          <w:tcPr>
            <w:tcW w:w="540" w:type="dxa"/>
          </w:tcPr>
          <w:p w:rsidR="00813BEB" w:rsidRPr="00A03BA4" w:rsidRDefault="00813BEB" w:rsidP="00813BEB">
            <w:pPr>
              <w:rPr>
                <w:rFonts w:eastAsia="Times New Roman" w:cs="Times New Roman"/>
              </w:rPr>
            </w:pPr>
            <w:r w:rsidRPr="00A03BA4">
              <w:rPr>
                <w:rFonts w:eastAsia="Times New Roman" w:cs="Times New Roman"/>
              </w:rPr>
              <w:t>95,5</w:t>
            </w:r>
          </w:p>
        </w:tc>
        <w:tc>
          <w:tcPr>
            <w:tcW w:w="750" w:type="dxa"/>
          </w:tcPr>
          <w:p w:rsidR="00813BEB" w:rsidRPr="00A03BA4" w:rsidRDefault="00813BEB" w:rsidP="00813BEB">
            <w:pPr>
              <w:rPr>
                <w:rFonts w:eastAsia="Times New Roman" w:cs="Times New Roman"/>
              </w:rPr>
            </w:pPr>
            <w:r w:rsidRPr="00A03BA4">
              <w:rPr>
                <w:rFonts w:eastAsia="Times New Roman" w:cs="Times New Roman"/>
              </w:rPr>
              <w:t>72,7</w:t>
            </w:r>
          </w:p>
        </w:tc>
        <w:tc>
          <w:tcPr>
            <w:tcW w:w="518" w:type="dxa"/>
          </w:tcPr>
          <w:p w:rsidR="00813BEB" w:rsidRPr="00A03BA4" w:rsidRDefault="00813BEB" w:rsidP="00813BEB">
            <w:pPr>
              <w:rPr>
                <w:rFonts w:eastAsia="Times New Roman" w:cs="Times New Roman"/>
              </w:rPr>
            </w:pPr>
            <w:r w:rsidRPr="00A03BA4">
              <w:rPr>
                <w:rFonts w:eastAsia="Times New Roman" w:cs="Times New Roman"/>
              </w:rPr>
              <w:t>3,95</w:t>
            </w:r>
          </w:p>
        </w:tc>
      </w:tr>
      <w:tr w:rsidR="00813BEB" w:rsidRPr="00A03BA4" w:rsidTr="00813BEB">
        <w:trPr>
          <w:trHeight w:val="240"/>
        </w:trPr>
        <w:tc>
          <w:tcPr>
            <w:tcW w:w="450" w:type="dxa"/>
          </w:tcPr>
          <w:p w:rsidR="00813BEB" w:rsidRPr="00A03BA4" w:rsidRDefault="00813BEB" w:rsidP="00813BEB">
            <w:pPr>
              <w:rPr>
                <w:rFonts w:eastAsia="Times New Roman" w:cs="Times New Roman"/>
              </w:rPr>
            </w:pPr>
          </w:p>
        </w:tc>
        <w:tc>
          <w:tcPr>
            <w:tcW w:w="1725" w:type="dxa"/>
          </w:tcPr>
          <w:p w:rsidR="00813BEB" w:rsidRPr="00A03BA4" w:rsidRDefault="00813BEB" w:rsidP="00813BEB">
            <w:pPr>
              <w:rPr>
                <w:rFonts w:eastAsia="Times New Roman" w:cs="Times New Roman"/>
              </w:rPr>
            </w:pPr>
            <w:r w:rsidRPr="00A03BA4">
              <w:rPr>
                <w:rFonts w:eastAsia="Times New Roman" w:cs="Times New Roman"/>
              </w:rPr>
              <w:t>Русский язык</w:t>
            </w:r>
          </w:p>
        </w:tc>
        <w:tc>
          <w:tcPr>
            <w:tcW w:w="485"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747" w:type="dxa"/>
          </w:tcPr>
          <w:p w:rsidR="00813BEB" w:rsidRPr="00A03BA4" w:rsidRDefault="00813BEB" w:rsidP="00813BEB">
            <w:pPr>
              <w:rPr>
                <w:rFonts w:eastAsia="Times New Roman" w:cs="Times New Roman"/>
              </w:rPr>
            </w:pPr>
            <w:r w:rsidRPr="00A03BA4">
              <w:rPr>
                <w:rFonts w:eastAsia="Times New Roman" w:cs="Times New Roman"/>
              </w:rPr>
              <w:t>27</w:t>
            </w:r>
          </w:p>
        </w:tc>
        <w:tc>
          <w:tcPr>
            <w:tcW w:w="645" w:type="dxa"/>
          </w:tcPr>
          <w:p w:rsidR="00813BEB" w:rsidRPr="00A03BA4" w:rsidRDefault="00813BEB" w:rsidP="00813BEB">
            <w:pPr>
              <w:rPr>
                <w:rFonts w:eastAsia="Times New Roman" w:cs="Times New Roman"/>
              </w:rPr>
            </w:pPr>
          </w:p>
        </w:tc>
        <w:tc>
          <w:tcPr>
            <w:tcW w:w="2055" w:type="dxa"/>
          </w:tcPr>
          <w:p w:rsidR="00813BEB" w:rsidRPr="00A03BA4" w:rsidRDefault="00813BEB" w:rsidP="00813BEB">
            <w:pPr>
              <w:rPr>
                <w:rFonts w:eastAsia="Times New Roman" w:cs="Times New Roman"/>
              </w:rPr>
            </w:pPr>
            <w:r w:rsidRPr="00A03BA4">
              <w:rPr>
                <w:rFonts w:eastAsia="Times New Roman" w:cs="Times New Roman"/>
              </w:rPr>
              <w:t>Ганиева Е.К.</w:t>
            </w:r>
          </w:p>
        </w:tc>
        <w:tc>
          <w:tcPr>
            <w:tcW w:w="975" w:type="dxa"/>
          </w:tcPr>
          <w:p w:rsidR="00813BEB" w:rsidRPr="00A03BA4" w:rsidRDefault="00813BEB" w:rsidP="00813BEB">
            <w:pPr>
              <w:rPr>
                <w:rFonts w:eastAsia="Times New Roman" w:cs="Times New Roman"/>
              </w:rPr>
            </w:pPr>
            <w:r w:rsidRPr="00A03BA4">
              <w:rPr>
                <w:rFonts w:eastAsia="Times New Roman" w:cs="Times New Roman"/>
              </w:rPr>
              <w:t>100</w:t>
            </w:r>
          </w:p>
        </w:tc>
        <w:tc>
          <w:tcPr>
            <w:tcW w:w="705" w:type="dxa"/>
          </w:tcPr>
          <w:p w:rsidR="00813BEB" w:rsidRPr="00A03BA4" w:rsidRDefault="00813BEB" w:rsidP="00813BEB">
            <w:pPr>
              <w:rPr>
                <w:rFonts w:eastAsia="Times New Roman" w:cs="Times New Roman"/>
              </w:rPr>
            </w:pPr>
            <w:r w:rsidRPr="00A03BA4">
              <w:rPr>
                <w:rFonts w:eastAsia="Times New Roman" w:cs="Times New Roman"/>
              </w:rPr>
              <w:t>75</w:t>
            </w:r>
          </w:p>
        </w:tc>
        <w:tc>
          <w:tcPr>
            <w:tcW w:w="720" w:type="dxa"/>
          </w:tcPr>
          <w:p w:rsidR="00813BEB" w:rsidRPr="00A03BA4" w:rsidRDefault="00813BEB" w:rsidP="00813BEB">
            <w:pPr>
              <w:rPr>
                <w:rFonts w:eastAsia="Times New Roman" w:cs="Times New Roman"/>
              </w:rPr>
            </w:pPr>
          </w:p>
        </w:tc>
        <w:tc>
          <w:tcPr>
            <w:tcW w:w="540" w:type="dxa"/>
          </w:tcPr>
          <w:p w:rsidR="00813BEB" w:rsidRPr="00A03BA4" w:rsidRDefault="00813BEB" w:rsidP="00813BEB">
            <w:pPr>
              <w:rPr>
                <w:rFonts w:eastAsia="Times New Roman" w:cs="Times New Roman"/>
              </w:rPr>
            </w:pPr>
            <w:r w:rsidRPr="00A03BA4">
              <w:rPr>
                <w:rFonts w:eastAsia="Times New Roman" w:cs="Times New Roman"/>
              </w:rPr>
              <w:t>75</w:t>
            </w:r>
          </w:p>
        </w:tc>
        <w:tc>
          <w:tcPr>
            <w:tcW w:w="750" w:type="dxa"/>
          </w:tcPr>
          <w:p w:rsidR="00813BEB" w:rsidRPr="00A03BA4" w:rsidRDefault="00813BEB" w:rsidP="00813BEB">
            <w:pPr>
              <w:rPr>
                <w:rFonts w:eastAsia="Times New Roman" w:cs="Times New Roman"/>
              </w:rPr>
            </w:pPr>
            <w:r w:rsidRPr="00A03BA4">
              <w:rPr>
                <w:rFonts w:eastAsia="Times New Roman" w:cs="Times New Roman"/>
              </w:rPr>
              <w:t>41,6</w:t>
            </w:r>
          </w:p>
        </w:tc>
        <w:tc>
          <w:tcPr>
            <w:tcW w:w="518" w:type="dxa"/>
          </w:tcPr>
          <w:p w:rsidR="00813BEB" w:rsidRPr="00A03BA4" w:rsidRDefault="00813BEB" w:rsidP="00813BEB">
            <w:pPr>
              <w:rPr>
                <w:rFonts w:eastAsia="Times New Roman" w:cs="Times New Roman"/>
              </w:rPr>
            </w:pPr>
          </w:p>
        </w:tc>
      </w:tr>
      <w:tr w:rsidR="00813BEB" w:rsidRPr="00A03BA4" w:rsidTr="00813BEB">
        <w:tc>
          <w:tcPr>
            <w:tcW w:w="450" w:type="dxa"/>
          </w:tcPr>
          <w:p w:rsidR="00813BEB" w:rsidRPr="00A03BA4" w:rsidRDefault="00813BEB" w:rsidP="00813BEB">
            <w:pPr>
              <w:rPr>
                <w:rFonts w:eastAsia="Times New Roman" w:cs="Times New Roman"/>
              </w:rPr>
            </w:pPr>
          </w:p>
        </w:tc>
        <w:tc>
          <w:tcPr>
            <w:tcW w:w="1725" w:type="dxa"/>
          </w:tcPr>
          <w:p w:rsidR="00813BEB" w:rsidRPr="00A03BA4" w:rsidRDefault="00813BEB" w:rsidP="00813BEB">
            <w:pPr>
              <w:rPr>
                <w:rFonts w:eastAsia="Times New Roman" w:cs="Times New Roman"/>
              </w:rPr>
            </w:pPr>
            <w:r w:rsidRPr="00A03BA4">
              <w:rPr>
                <w:rFonts w:eastAsia="Times New Roman" w:cs="Times New Roman"/>
              </w:rPr>
              <w:t>Русский язык</w:t>
            </w:r>
          </w:p>
        </w:tc>
        <w:tc>
          <w:tcPr>
            <w:tcW w:w="485"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747" w:type="dxa"/>
          </w:tcPr>
          <w:p w:rsidR="00813BEB" w:rsidRPr="00A03BA4" w:rsidRDefault="00813BEB" w:rsidP="00813BEB">
            <w:pPr>
              <w:rPr>
                <w:rFonts w:eastAsia="Times New Roman" w:cs="Times New Roman"/>
              </w:rPr>
            </w:pPr>
            <w:r w:rsidRPr="00A03BA4">
              <w:rPr>
                <w:rFonts w:eastAsia="Times New Roman" w:cs="Times New Roman"/>
              </w:rPr>
              <w:t>27</w:t>
            </w:r>
          </w:p>
        </w:tc>
        <w:tc>
          <w:tcPr>
            <w:tcW w:w="645" w:type="dxa"/>
          </w:tcPr>
          <w:p w:rsidR="00813BEB" w:rsidRPr="00A03BA4" w:rsidRDefault="00813BEB" w:rsidP="00813BEB">
            <w:pPr>
              <w:rPr>
                <w:rFonts w:eastAsia="Times New Roman" w:cs="Times New Roman"/>
              </w:rPr>
            </w:pPr>
          </w:p>
        </w:tc>
        <w:tc>
          <w:tcPr>
            <w:tcW w:w="2055" w:type="dxa"/>
          </w:tcPr>
          <w:p w:rsidR="00813BEB" w:rsidRPr="00A03BA4" w:rsidRDefault="00813BEB" w:rsidP="00813BEB">
            <w:pPr>
              <w:rPr>
                <w:rFonts w:eastAsia="Times New Roman" w:cs="Times New Roman"/>
              </w:rPr>
            </w:pPr>
            <w:r w:rsidRPr="00A03BA4">
              <w:rPr>
                <w:rFonts w:eastAsia="Times New Roman" w:cs="Times New Roman"/>
              </w:rPr>
              <w:t>Аминева Р.Ф.</w:t>
            </w:r>
          </w:p>
        </w:tc>
        <w:tc>
          <w:tcPr>
            <w:tcW w:w="975" w:type="dxa"/>
          </w:tcPr>
          <w:p w:rsidR="00813BEB" w:rsidRPr="00A03BA4" w:rsidRDefault="00813BEB" w:rsidP="00813BEB">
            <w:pPr>
              <w:rPr>
                <w:rFonts w:eastAsia="Times New Roman" w:cs="Times New Roman"/>
              </w:rPr>
            </w:pPr>
            <w:r w:rsidRPr="00A03BA4">
              <w:rPr>
                <w:rFonts w:eastAsia="Times New Roman" w:cs="Times New Roman"/>
              </w:rPr>
              <w:t>88,8</w:t>
            </w:r>
          </w:p>
        </w:tc>
        <w:tc>
          <w:tcPr>
            <w:tcW w:w="705" w:type="dxa"/>
          </w:tcPr>
          <w:p w:rsidR="00813BEB" w:rsidRPr="00A03BA4" w:rsidRDefault="00813BEB" w:rsidP="00813BEB">
            <w:pPr>
              <w:rPr>
                <w:rFonts w:eastAsia="Times New Roman" w:cs="Times New Roman"/>
              </w:rPr>
            </w:pPr>
            <w:r w:rsidRPr="00A03BA4">
              <w:rPr>
                <w:rFonts w:eastAsia="Times New Roman" w:cs="Times New Roman"/>
              </w:rPr>
              <w:t>70</w:t>
            </w:r>
          </w:p>
        </w:tc>
        <w:tc>
          <w:tcPr>
            <w:tcW w:w="720" w:type="dxa"/>
          </w:tcPr>
          <w:p w:rsidR="00813BEB" w:rsidRPr="00A03BA4" w:rsidRDefault="00813BEB" w:rsidP="00813BEB">
            <w:pPr>
              <w:rPr>
                <w:rFonts w:eastAsia="Times New Roman" w:cs="Times New Roman"/>
              </w:rPr>
            </w:pPr>
            <w:r w:rsidRPr="00A03BA4">
              <w:rPr>
                <w:rFonts w:eastAsia="Times New Roman" w:cs="Times New Roman"/>
              </w:rPr>
              <w:t>3,8</w:t>
            </w:r>
          </w:p>
        </w:tc>
        <w:tc>
          <w:tcPr>
            <w:tcW w:w="540" w:type="dxa"/>
          </w:tcPr>
          <w:p w:rsidR="00813BEB" w:rsidRPr="00A03BA4" w:rsidRDefault="00813BEB" w:rsidP="00813BEB">
            <w:pPr>
              <w:rPr>
                <w:rFonts w:eastAsia="Times New Roman" w:cs="Times New Roman"/>
              </w:rPr>
            </w:pPr>
            <w:r w:rsidRPr="00A03BA4">
              <w:rPr>
                <w:rFonts w:eastAsia="Times New Roman" w:cs="Times New Roman"/>
              </w:rPr>
              <w:t>96</w:t>
            </w:r>
          </w:p>
        </w:tc>
        <w:tc>
          <w:tcPr>
            <w:tcW w:w="750" w:type="dxa"/>
          </w:tcPr>
          <w:p w:rsidR="00813BEB" w:rsidRPr="00A03BA4" w:rsidRDefault="00813BEB" w:rsidP="00813BEB">
            <w:pPr>
              <w:rPr>
                <w:rFonts w:eastAsia="Times New Roman" w:cs="Times New Roman"/>
              </w:rPr>
            </w:pPr>
            <w:r w:rsidRPr="00A03BA4">
              <w:rPr>
                <w:rFonts w:eastAsia="Times New Roman" w:cs="Times New Roman"/>
              </w:rPr>
              <w:t>66,6</w:t>
            </w:r>
          </w:p>
        </w:tc>
        <w:tc>
          <w:tcPr>
            <w:tcW w:w="518" w:type="dxa"/>
          </w:tcPr>
          <w:p w:rsidR="00813BEB" w:rsidRPr="00A03BA4" w:rsidRDefault="00813BEB" w:rsidP="00813BEB">
            <w:pPr>
              <w:rPr>
                <w:rFonts w:eastAsia="Times New Roman" w:cs="Times New Roman"/>
              </w:rPr>
            </w:pPr>
            <w:r w:rsidRPr="00A03BA4">
              <w:rPr>
                <w:rFonts w:eastAsia="Times New Roman" w:cs="Times New Roman"/>
              </w:rPr>
              <w:t>4,0</w:t>
            </w:r>
          </w:p>
        </w:tc>
      </w:tr>
      <w:tr w:rsidR="00813BEB" w:rsidRPr="00A03BA4" w:rsidTr="00813BEB">
        <w:tc>
          <w:tcPr>
            <w:tcW w:w="450" w:type="dxa"/>
          </w:tcPr>
          <w:p w:rsidR="00813BEB" w:rsidRPr="00A03BA4" w:rsidRDefault="00813BEB" w:rsidP="00813BEB">
            <w:pPr>
              <w:rPr>
                <w:rFonts w:eastAsia="Times New Roman" w:cs="Times New Roman"/>
              </w:rPr>
            </w:pPr>
          </w:p>
        </w:tc>
        <w:tc>
          <w:tcPr>
            <w:tcW w:w="1725" w:type="dxa"/>
          </w:tcPr>
          <w:p w:rsidR="00813BEB" w:rsidRPr="00A03BA4" w:rsidRDefault="00813BEB" w:rsidP="00813BEB">
            <w:pPr>
              <w:rPr>
                <w:rFonts w:eastAsia="Times New Roman" w:cs="Times New Roman"/>
              </w:rPr>
            </w:pPr>
            <w:r w:rsidRPr="00A03BA4">
              <w:rPr>
                <w:rFonts w:eastAsia="Times New Roman" w:cs="Times New Roman"/>
              </w:rPr>
              <w:t>Русский язык</w:t>
            </w:r>
          </w:p>
        </w:tc>
        <w:tc>
          <w:tcPr>
            <w:tcW w:w="485"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747" w:type="dxa"/>
          </w:tcPr>
          <w:p w:rsidR="00813BEB" w:rsidRPr="00A03BA4" w:rsidRDefault="00813BEB" w:rsidP="00813BEB">
            <w:pPr>
              <w:rPr>
                <w:rFonts w:eastAsia="Times New Roman" w:cs="Times New Roman"/>
              </w:rPr>
            </w:pPr>
            <w:r w:rsidRPr="00A03BA4">
              <w:rPr>
                <w:rFonts w:eastAsia="Times New Roman" w:cs="Times New Roman"/>
              </w:rPr>
              <w:t>26</w:t>
            </w:r>
          </w:p>
        </w:tc>
        <w:tc>
          <w:tcPr>
            <w:tcW w:w="645" w:type="dxa"/>
          </w:tcPr>
          <w:p w:rsidR="00813BEB" w:rsidRPr="00A03BA4" w:rsidRDefault="00813BEB" w:rsidP="00813BEB">
            <w:pPr>
              <w:rPr>
                <w:rFonts w:eastAsia="Times New Roman" w:cs="Times New Roman"/>
              </w:rPr>
            </w:pPr>
          </w:p>
        </w:tc>
        <w:tc>
          <w:tcPr>
            <w:tcW w:w="2055" w:type="dxa"/>
          </w:tcPr>
          <w:p w:rsidR="00813BEB" w:rsidRPr="00A03BA4" w:rsidRDefault="00813BEB" w:rsidP="00813BEB">
            <w:pPr>
              <w:rPr>
                <w:rFonts w:eastAsia="Times New Roman" w:cs="Times New Roman"/>
              </w:rPr>
            </w:pPr>
            <w:r w:rsidRPr="00A03BA4">
              <w:rPr>
                <w:rFonts w:eastAsia="Times New Roman" w:cs="Times New Roman"/>
              </w:rPr>
              <w:t>Евдокимова Л.Е.</w:t>
            </w:r>
          </w:p>
        </w:tc>
        <w:tc>
          <w:tcPr>
            <w:tcW w:w="975" w:type="dxa"/>
          </w:tcPr>
          <w:p w:rsidR="00813BEB" w:rsidRPr="00A03BA4" w:rsidRDefault="00813BEB" w:rsidP="00813BEB">
            <w:pPr>
              <w:rPr>
                <w:rFonts w:eastAsia="Times New Roman" w:cs="Times New Roman"/>
              </w:rPr>
            </w:pPr>
            <w:r w:rsidRPr="00A03BA4">
              <w:rPr>
                <w:rFonts w:eastAsia="Times New Roman" w:cs="Times New Roman"/>
              </w:rPr>
              <w:t>100</w:t>
            </w:r>
          </w:p>
        </w:tc>
        <w:tc>
          <w:tcPr>
            <w:tcW w:w="705" w:type="dxa"/>
          </w:tcPr>
          <w:p w:rsidR="00813BEB" w:rsidRPr="00A03BA4" w:rsidRDefault="00813BEB" w:rsidP="00813BEB">
            <w:pPr>
              <w:rPr>
                <w:rFonts w:eastAsia="Times New Roman" w:cs="Times New Roman"/>
              </w:rPr>
            </w:pPr>
            <w:r w:rsidRPr="00A03BA4">
              <w:rPr>
                <w:rFonts w:eastAsia="Times New Roman" w:cs="Times New Roman"/>
              </w:rPr>
              <w:t>69,2</w:t>
            </w:r>
          </w:p>
        </w:tc>
        <w:tc>
          <w:tcPr>
            <w:tcW w:w="720" w:type="dxa"/>
          </w:tcPr>
          <w:p w:rsidR="00813BEB" w:rsidRPr="00A03BA4" w:rsidRDefault="00813BEB" w:rsidP="00813BEB">
            <w:pPr>
              <w:rPr>
                <w:rFonts w:eastAsia="Times New Roman" w:cs="Times New Roman"/>
              </w:rPr>
            </w:pPr>
            <w:r w:rsidRPr="00A03BA4">
              <w:rPr>
                <w:rFonts w:eastAsia="Times New Roman" w:cs="Times New Roman"/>
              </w:rPr>
              <w:t>4</w:t>
            </w:r>
          </w:p>
        </w:tc>
        <w:tc>
          <w:tcPr>
            <w:tcW w:w="540" w:type="dxa"/>
          </w:tcPr>
          <w:p w:rsidR="00813BEB" w:rsidRPr="00A03BA4" w:rsidRDefault="00813BEB" w:rsidP="00813BEB">
            <w:pPr>
              <w:rPr>
                <w:rFonts w:eastAsia="Times New Roman" w:cs="Times New Roman"/>
              </w:rPr>
            </w:pPr>
            <w:r w:rsidRPr="00A03BA4">
              <w:rPr>
                <w:rFonts w:eastAsia="Times New Roman" w:cs="Times New Roman"/>
              </w:rPr>
              <w:t>100</w:t>
            </w:r>
          </w:p>
        </w:tc>
        <w:tc>
          <w:tcPr>
            <w:tcW w:w="750" w:type="dxa"/>
          </w:tcPr>
          <w:p w:rsidR="00813BEB" w:rsidRPr="00A03BA4" w:rsidRDefault="00813BEB" w:rsidP="00813BEB">
            <w:pPr>
              <w:rPr>
                <w:rFonts w:eastAsia="Times New Roman" w:cs="Times New Roman"/>
              </w:rPr>
            </w:pPr>
            <w:r w:rsidRPr="00A03BA4">
              <w:rPr>
                <w:rFonts w:eastAsia="Times New Roman" w:cs="Times New Roman"/>
              </w:rPr>
              <w:t>56</w:t>
            </w:r>
          </w:p>
        </w:tc>
        <w:tc>
          <w:tcPr>
            <w:tcW w:w="518" w:type="dxa"/>
          </w:tcPr>
          <w:p w:rsidR="00813BEB" w:rsidRPr="00A03BA4" w:rsidRDefault="00813BEB" w:rsidP="00813BEB">
            <w:pPr>
              <w:rPr>
                <w:rFonts w:eastAsia="Times New Roman" w:cs="Times New Roman"/>
              </w:rPr>
            </w:pPr>
            <w:r w:rsidRPr="00A03BA4">
              <w:rPr>
                <w:rFonts w:eastAsia="Times New Roman" w:cs="Times New Roman"/>
              </w:rPr>
              <w:t>3,6</w:t>
            </w:r>
          </w:p>
        </w:tc>
      </w:tr>
      <w:tr w:rsidR="00813BEB" w:rsidRPr="00A03BA4" w:rsidTr="00813BEB">
        <w:trPr>
          <w:trHeight w:val="280"/>
        </w:trPr>
        <w:tc>
          <w:tcPr>
            <w:tcW w:w="450" w:type="dxa"/>
          </w:tcPr>
          <w:p w:rsidR="00813BEB" w:rsidRPr="00A03BA4" w:rsidRDefault="00813BEB" w:rsidP="00813BEB">
            <w:pPr>
              <w:rPr>
                <w:rFonts w:eastAsia="Times New Roman" w:cs="Times New Roman"/>
              </w:rPr>
            </w:pPr>
          </w:p>
        </w:tc>
        <w:tc>
          <w:tcPr>
            <w:tcW w:w="1725" w:type="dxa"/>
          </w:tcPr>
          <w:p w:rsidR="00813BEB" w:rsidRPr="00A03BA4" w:rsidRDefault="00813BEB" w:rsidP="00813BEB">
            <w:pPr>
              <w:rPr>
                <w:rFonts w:eastAsia="Times New Roman" w:cs="Times New Roman"/>
              </w:rPr>
            </w:pPr>
            <w:r w:rsidRPr="00A03BA4">
              <w:rPr>
                <w:rFonts w:eastAsia="Times New Roman" w:cs="Times New Roman"/>
              </w:rPr>
              <w:t>Русский язык</w:t>
            </w:r>
          </w:p>
        </w:tc>
        <w:tc>
          <w:tcPr>
            <w:tcW w:w="485"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747" w:type="dxa"/>
          </w:tcPr>
          <w:p w:rsidR="00813BEB" w:rsidRPr="00A03BA4" w:rsidRDefault="00813BEB" w:rsidP="00813BEB">
            <w:pPr>
              <w:rPr>
                <w:rFonts w:eastAsia="Times New Roman" w:cs="Times New Roman"/>
              </w:rPr>
            </w:pPr>
            <w:r w:rsidRPr="00A03BA4">
              <w:rPr>
                <w:rFonts w:eastAsia="Times New Roman" w:cs="Times New Roman"/>
              </w:rPr>
              <w:t>26</w:t>
            </w:r>
          </w:p>
        </w:tc>
        <w:tc>
          <w:tcPr>
            <w:tcW w:w="645" w:type="dxa"/>
          </w:tcPr>
          <w:p w:rsidR="00813BEB" w:rsidRPr="00A03BA4" w:rsidRDefault="00813BEB" w:rsidP="00813BEB">
            <w:pPr>
              <w:rPr>
                <w:rFonts w:eastAsia="Times New Roman" w:cs="Times New Roman"/>
              </w:rPr>
            </w:pPr>
            <w:r w:rsidRPr="00A03BA4">
              <w:rPr>
                <w:rFonts w:eastAsia="Times New Roman" w:cs="Times New Roman"/>
              </w:rPr>
              <w:t>1</w:t>
            </w:r>
          </w:p>
        </w:tc>
        <w:tc>
          <w:tcPr>
            <w:tcW w:w="2055" w:type="dxa"/>
          </w:tcPr>
          <w:p w:rsidR="00813BEB" w:rsidRPr="00A03BA4" w:rsidRDefault="00813BEB" w:rsidP="00813BEB">
            <w:pPr>
              <w:rPr>
                <w:rFonts w:eastAsia="Times New Roman" w:cs="Times New Roman"/>
              </w:rPr>
            </w:pPr>
            <w:r w:rsidRPr="00A03BA4">
              <w:rPr>
                <w:rFonts w:eastAsia="Times New Roman" w:cs="Times New Roman"/>
              </w:rPr>
              <w:t>Сингизова А.В</w:t>
            </w:r>
          </w:p>
        </w:tc>
        <w:tc>
          <w:tcPr>
            <w:tcW w:w="975" w:type="dxa"/>
          </w:tcPr>
          <w:p w:rsidR="00813BEB" w:rsidRPr="00A03BA4" w:rsidRDefault="00813BEB" w:rsidP="00813BEB">
            <w:pPr>
              <w:rPr>
                <w:rFonts w:eastAsia="Times New Roman" w:cs="Times New Roman"/>
              </w:rPr>
            </w:pPr>
            <w:r w:rsidRPr="00A03BA4">
              <w:rPr>
                <w:rFonts w:eastAsia="Times New Roman" w:cs="Times New Roman"/>
              </w:rPr>
              <w:t>100</w:t>
            </w:r>
          </w:p>
        </w:tc>
        <w:tc>
          <w:tcPr>
            <w:tcW w:w="705" w:type="dxa"/>
          </w:tcPr>
          <w:p w:rsidR="00813BEB" w:rsidRPr="00A03BA4" w:rsidRDefault="00813BEB" w:rsidP="00813BEB">
            <w:pPr>
              <w:rPr>
                <w:rFonts w:eastAsia="Times New Roman" w:cs="Times New Roman"/>
              </w:rPr>
            </w:pPr>
            <w:r w:rsidRPr="00A03BA4">
              <w:rPr>
                <w:rFonts w:eastAsia="Times New Roman" w:cs="Times New Roman"/>
              </w:rPr>
              <w:t>84</w:t>
            </w:r>
          </w:p>
        </w:tc>
        <w:tc>
          <w:tcPr>
            <w:tcW w:w="720" w:type="dxa"/>
          </w:tcPr>
          <w:p w:rsidR="00813BEB" w:rsidRPr="00A03BA4" w:rsidRDefault="00813BEB" w:rsidP="00813BEB">
            <w:pPr>
              <w:rPr>
                <w:rFonts w:eastAsia="Times New Roman" w:cs="Times New Roman"/>
              </w:rPr>
            </w:pPr>
            <w:r w:rsidRPr="00A03BA4">
              <w:rPr>
                <w:rFonts w:eastAsia="Times New Roman" w:cs="Times New Roman"/>
              </w:rPr>
              <w:t>4.2</w:t>
            </w:r>
          </w:p>
        </w:tc>
        <w:tc>
          <w:tcPr>
            <w:tcW w:w="540" w:type="dxa"/>
          </w:tcPr>
          <w:p w:rsidR="00813BEB" w:rsidRPr="00A03BA4" w:rsidRDefault="00813BEB" w:rsidP="00813BEB">
            <w:pPr>
              <w:rPr>
                <w:rFonts w:eastAsia="Times New Roman" w:cs="Times New Roman"/>
              </w:rPr>
            </w:pPr>
            <w:r w:rsidRPr="00A03BA4">
              <w:rPr>
                <w:rFonts w:eastAsia="Times New Roman" w:cs="Times New Roman"/>
              </w:rPr>
              <w:t>100</w:t>
            </w:r>
          </w:p>
        </w:tc>
        <w:tc>
          <w:tcPr>
            <w:tcW w:w="750" w:type="dxa"/>
          </w:tcPr>
          <w:p w:rsidR="00813BEB" w:rsidRPr="00A03BA4" w:rsidRDefault="00813BEB" w:rsidP="00813BEB">
            <w:pPr>
              <w:rPr>
                <w:rFonts w:eastAsia="Times New Roman" w:cs="Times New Roman"/>
              </w:rPr>
            </w:pPr>
            <w:r w:rsidRPr="00A03BA4">
              <w:rPr>
                <w:rFonts w:eastAsia="Times New Roman" w:cs="Times New Roman"/>
              </w:rPr>
              <w:t>96</w:t>
            </w:r>
          </w:p>
        </w:tc>
        <w:tc>
          <w:tcPr>
            <w:tcW w:w="518" w:type="dxa"/>
          </w:tcPr>
          <w:p w:rsidR="00813BEB" w:rsidRPr="00A03BA4" w:rsidRDefault="00813BEB" w:rsidP="00813BEB">
            <w:pPr>
              <w:rPr>
                <w:rFonts w:eastAsia="Times New Roman" w:cs="Times New Roman"/>
              </w:rPr>
            </w:pPr>
            <w:r w:rsidRPr="00A03BA4">
              <w:rPr>
                <w:rFonts w:eastAsia="Times New Roman" w:cs="Times New Roman"/>
              </w:rPr>
              <w:t>4.5</w:t>
            </w:r>
          </w:p>
        </w:tc>
      </w:tr>
      <w:tr w:rsidR="00813BEB" w:rsidRPr="00A03BA4" w:rsidTr="00813BEB">
        <w:tc>
          <w:tcPr>
            <w:tcW w:w="450" w:type="dxa"/>
          </w:tcPr>
          <w:p w:rsidR="00813BEB" w:rsidRPr="00A03BA4" w:rsidRDefault="00813BEB" w:rsidP="00813BEB">
            <w:pPr>
              <w:rPr>
                <w:rFonts w:eastAsia="Times New Roman" w:cs="Times New Roman"/>
              </w:rPr>
            </w:pPr>
          </w:p>
        </w:tc>
        <w:tc>
          <w:tcPr>
            <w:tcW w:w="1725" w:type="dxa"/>
          </w:tcPr>
          <w:p w:rsidR="00813BEB" w:rsidRPr="00A03BA4" w:rsidRDefault="00813BEB" w:rsidP="00813BEB">
            <w:pPr>
              <w:rPr>
                <w:rFonts w:eastAsia="Times New Roman" w:cs="Times New Roman"/>
              </w:rPr>
            </w:pPr>
            <w:r w:rsidRPr="00A03BA4">
              <w:rPr>
                <w:rFonts w:eastAsia="Times New Roman" w:cs="Times New Roman"/>
              </w:rPr>
              <w:t>Русский язык</w:t>
            </w:r>
          </w:p>
        </w:tc>
        <w:tc>
          <w:tcPr>
            <w:tcW w:w="485"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747" w:type="dxa"/>
          </w:tcPr>
          <w:p w:rsidR="00813BEB" w:rsidRPr="00A03BA4" w:rsidRDefault="00813BEB" w:rsidP="00813BEB">
            <w:pPr>
              <w:rPr>
                <w:rFonts w:eastAsia="Times New Roman" w:cs="Times New Roman"/>
              </w:rPr>
            </w:pPr>
            <w:r w:rsidRPr="00A03BA4">
              <w:rPr>
                <w:rFonts w:eastAsia="Times New Roman" w:cs="Times New Roman"/>
              </w:rPr>
              <w:t>26</w:t>
            </w:r>
          </w:p>
        </w:tc>
        <w:tc>
          <w:tcPr>
            <w:tcW w:w="645" w:type="dxa"/>
          </w:tcPr>
          <w:p w:rsidR="00813BEB" w:rsidRPr="00A03BA4" w:rsidRDefault="00813BEB" w:rsidP="00813BEB">
            <w:pPr>
              <w:rPr>
                <w:rFonts w:eastAsia="Times New Roman" w:cs="Times New Roman"/>
              </w:rPr>
            </w:pPr>
          </w:p>
        </w:tc>
        <w:tc>
          <w:tcPr>
            <w:tcW w:w="2055" w:type="dxa"/>
          </w:tcPr>
          <w:p w:rsidR="00813BEB" w:rsidRPr="00A03BA4" w:rsidRDefault="00813BEB" w:rsidP="00813BEB">
            <w:pPr>
              <w:rPr>
                <w:rFonts w:eastAsia="Times New Roman" w:cs="Times New Roman"/>
              </w:rPr>
            </w:pPr>
            <w:r w:rsidRPr="00A03BA4">
              <w:rPr>
                <w:rFonts w:eastAsia="Times New Roman" w:cs="Times New Roman"/>
              </w:rPr>
              <w:t>Кочетова А.Е.</w:t>
            </w:r>
          </w:p>
        </w:tc>
        <w:tc>
          <w:tcPr>
            <w:tcW w:w="975" w:type="dxa"/>
          </w:tcPr>
          <w:p w:rsidR="00813BEB" w:rsidRPr="00A03BA4" w:rsidRDefault="00813BEB" w:rsidP="00813BEB">
            <w:pPr>
              <w:rPr>
                <w:rFonts w:eastAsia="Times New Roman" w:cs="Times New Roman"/>
              </w:rPr>
            </w:pPr>
            <w:r w:rsidRPr="00A03BA4">
              <w:rPr>
                <w:rFonts w:eastAsia="Times New Roman" w:cs="Times New Roman"/>
              </w:rPr>
              <w:t>96</w:t>
            </w:r>
          </w:p>
        </w:tc>
        <w:tc>
          <w:tcPr>
            <w:tcW w:w="705" w:type="dxa"/>
          </w:tcPr>
          <w:p w:rsidR="00813BEB" w:rsidRPr="00A03BA4" w:rsidRDefault="00813BEB" w:rsidP="00813BEB">
            <w:pPr>
              <w:rPr>
                <w:rFonts w:eastAsia="Times New Roman" w:cs="Times New Roman"/>
              </w:rPr>
            </w:pPr>
            <w:r w:rsidRPr="00A03BA4">
              <w:rPr>
                <w:rFonts w:eastAsia="Times New Roman" w:cs="Times New Roman"/>
              </w:rPr>
              <w:t>77</w:t>
            </w:r>
          </w:p>
        </w:tc>
        <w:tc>
          <w:tcPr>
            <w:tcW w:w="720" w:type="dxa"/>
          </w:tcPr>
          <w:p w:rsidR="00813BEB" w:rsidRPr="00A03BA4" w:rsidRDefault="00813BEB" w:rsidP="00813BEB">
            <w:pPr>
              <w:rPr>
                <w:rFonts w:eastAsia="Times New Roman" w:cs="Times New Roman"/>
              </w:rPr>
            </w:pPr>
            <w:r w:rsidRPr="00A03BA4">
              <w:rPr>
                <w:rFonts w:eastAsia="Times New Roman" w:cs="Times New Roman"/>
              </w:rPr>
              <w:t>4,2</w:t>
            </w:r>
          </w:p>
        </w:tc>
        <w:tc>
          <w:tcPr>
            <w:tcW w:w="540" w:type="dxa"/>
          </w:tcPr>
          <w:p w:rsidR="00813BEB" w:rsidRPr="00A03BA4" w:rsidRDefault="00813BEB" w:rsidP="00813BEB">
            <w:pPr>
              <w:rPr>
                <w:rFonts w:eastAsia="Times New Roman" w:cs="Times New Roman"/>
              </w:rPr>
            </w:pPr>
            <w:r w:rsidRPr="00A03BA4">
              <w:rPr>
                <w:rFonts w:eastAsia="Times New Roman" w:cs="Times New Roman"/>
              </w:rPr>
              <w:t>96</w:t>
            </w:r>
          </w:p>
        </w:tc>
        <w:tc>
          <w:tcPr>
            <w:tcW w:w="750" w:type="dxa"/>
          </w:tcPr>
          <w:p w:rsidR="00813BEB" w:rsidRPr="00A03BA4" w:rsidRDefault="00813BEB" w:rsidP="00813BEB">
            <w:pPr>
              <w:rPr>
                <w:rFonts w:eastAsia="Times New Roman" w:cs="Times New Roman"/>
              </w:rPr>
            </w:pPr>
            <w:r w:rsidRPr="00A03BA4">
              <w:rPr>
                <w:rFonts w:eastAsia="Times New Roman" w:cs="Times New Roman"/>
              </w:rPr>
              <w:t>65</w:t>
            </w:r>
          </w:p>
        </w:tc>
        <w:tc>
          <w:tcPr>
            <w:tcW w:w="518" w:type="dxa"/>
          </w:tcPr>
          <w:p w:rsidR="00813BEB" w:rsidRPr="00A03BA4" w:rsidRDefault="00813BEB" w:rsidP="00813BEB">
            <w:pPr>
              <w:rPr>
                <w:rFonts w:eastAsia="Times New Roman" w:cs="Times New Roman"/>
              </w:rPr>
            </w:pPr>
            <w:r w:rsidRPr="00A03BA4">
              <w:rPr>
                <w:rFonts w:eastAsia="Times New Roman" w:cs="Times New Roman"/>
              </w:rPr>
              <w:t>3,96</w:t>
            </w:r>
          </w:p>
        </w:tc>
      </w:tr>
      <w:tr w:rsidR="00813BEB" w:rsidRPr="00A03BA4" w:rsidTr="00813BEB">
        <w:tc>
          <w:tcPr>
            <w:tcW w:w="450" w:type="dxa"/>
          </w:tcPr>
          <w:p w:rsidR="00813BEB" w:rsidRPr="00A03BA4" w:rsidRDefault="00813BEB" w:rsidP="00813BEB">
            <w:pPr>
              <w:rPr>
                <w:rFonts w:eastAsia="Times New Roman" w:cs="Times New Roman"/>
              </w:rPr>
            </w:pPr>
          </w:p>
        </w:tc>
        <w:tc>
          <w:tcPr>
            <w:tcW w:w="1725" w:type="dxa"/>
          </w:tcPr>
          <w:p w:rsidR="00813BEB" w:rsidRPr="00A03BA4" w:rsidRDefault="00813BEB" w:rsidP="00813BEB">
            <w:pPr>
              <w:rPr>
                <w:rFonts w:eastAsia="Times New Roman" w:cs="Times New Roman"/>
              </w:rPr>
            </w:pPr>
            <w:r w:rsidRPr="00A03BA4">
              <w:rPr>
                <w:rFonts w:eastAsia="Times New Roman" w:cs="Times New Roman"/>
              </w:rPr>
              <w:t>Русский язык</w:t>
            </w:r>
          </w:p>
        </w:tc>
        <w:tc>
          <w:tcPr>
            <w:tcW w:w="485" w:type="dxa"/>
          </w:tcPr>
          <w:p w:rsidR="00813BEB" w:rsidRPr="00A03BA4" w:rsidRDefault="00813BEB" w:rsidP="00813BEB">
            <w:pPr>
              <w:rPr>
                <w:rFonts w:eastAsia="Times New Roman" w:cs="Times New Roman"/>
              </w:rPr>
            </w:pPr>
          </w:p>
        </w:tc>
        <w:tc>
          <w:tcPr>
            <w:tcW w:w="747" w:type="dxa"/>
          </w:tcPr>
          <w:p w:rsidR="00813BEB" w:rsidRPr="00A03BA4" w:rsidRDefault="00813BEB" w:rsidP="00813BEB">
            <w:pPr>
              <w:rPr>
                <w:rFonts w:eastAsia="Times New Roman" w:cs="Times New Roman"/>
              </w:rPr>
            </w:pPr>
            <w:r>
              <w:rPr>
                <w:rFonts w:eastAsia="Times New Roman" w:cs="Times New Roman"/>
              </w:rPr>
              <w:t>25 </w:t>
            </w:r>
          </w:p>
        </w:tc>
        <w:tc>
          <w:tcPr>
            <w:tcW w:w="645" w:type="dxa"/>
          </w:tcPr>
          <w:p w:rsidR="00813BEB" w:rsidRPr="00A03BA4" w:rsidRDefault="00813BEB" w:rsidP="00813BEB">
            <w:pPr>
              <w:rPr>
                <w:rFonts w:eastAsia="Times New Roman" w:cs="Times New Roman"/>
              </w:rPr>
            </w:pPr>
          </w:p>
        </w:tc>
        <w:tc>
          <w:tcPr>
            <w:tcW w:w="2055" w:type="dxa"/>
          </w:tcPr>
          <w:p w:rsidR="00813BEB" w:rsidRPr="00A03BA4" w:rsidRDefault="00813BEB" w:rsidP="00813BEB">
            <w:pPr>
              <w:rPr>
                <w:rFonts w:eastAsia="Times New Roman" w:cs="Times New Roman"/>
              </w:rPr>
            </w:pPr>
            <w:r w:rsidRPr="00A03BA4">
              <w:rPr>
                <w:rFonts w:eastAsia="Times New Roman" w:cs="Times New Roman"/>
              </w:rPr>
              <w:t>Дубовец Л.В.</w:t>
            </w:r>
          </w:p>
        </w:tc>
        <w:tc>
          <w:tcPr>
            <w:tcW w:w="975" w:type="dxa"/>
          </w:tcPr>
          <w:p w:rsidR="00813BEB" w:rsidRPr="00A03BA4" w:rsidRDefault="00813BEB" w:rsidP="00813BEB">
            <w:pPr>
              <w:rPr>
                <w:rFonts w:eastAsia="Times New Roman" w:cs="Times New Roman"/>
              </w:rPr>
            </w:pPr>
            <w:r w:rsidRPr="00A03BA4">
              <w:rPr>
                <w:rFonts w:eastAsia="Times New Roman" w:cs="Times New Roman"/>
              </w:rPr>
              <w:t>95</w:t>
            </w:r>
          </w:p>
        </w:tc>
        <w:tc>
          <w:tcPr>
            <w:tcW w:w="705" w:type="dxa"/>
          </w:tcPr>
          <w:p w:rsidR="00813BEB" w:rsidRPr="00A03BA4" w:rsidRDefault="00813BEB" w:rsidP="00813BEB">
            <w:pPr>
              <w:rPr>
                <w:rFonts w:eastAsia="Times New Roman" w:cs="Times New Roman"/>
              </w:rPr>
            </w:pPr>
            <w:r w:rsidRPr="00A03BA4">
              <w:rPr>
                <w:rFonts w:eastAsia="Times New Roman" w:cs="Times New Roman"/>
              </w:rPr>
              <w:t>66</w:t>
            </w:r>
          </w:p>
        </w:tc>
        <w:tc>
          <w:tcPr>
            <w:tcW w:w="720" w:type="dxa"/>
          </w:tcPr>
          <w:p w:rsidR="00813BEB" w:rsidRPr="00A03BA4" w:rsidRDefault="00813BEB" w:rsidP="00813BEB">
            <w:pPr>
              <w:rPr>
                <w:rFonts w:eastAsia="Times New Roman" w:cs="Times New Roman"/>
              </w:rPr>
            </w:pPr>
            <w:r w:rsidRPr="00A03BA4">
              <w:rPr>
                <w:rFonts w:eastAsia="Times New Roman" w:cs="Times New Roman"/>
              </w:rPr>
              <w:t>4.1</w:t>
            </w:r>
          </w:p>
        </w:tc>
        <w:tc>
          <w:tcPr>
            <w:tcW w:w="540" w:type="dxa"/>
          </w:tcPr>
          <w:p w:rsidR="00813BEB" w:rsidRPr="00A03BA4" w:rsidRDefault="00813BEB" w:rsidP="00813BEB">
            <w:pPr>
              <w:rPr>
                <w:rFonts w:eastAsia="Times New Roman" w:cs="Times New Roman"/>
              </w:rPr>
            </w:pPr>
            <w:r w:rsidRPr="00A03BA4">
              <w:rPr>
                <w:rFonts w:eastAsia="Times New Roman" w:cs="Times New Roman"/>
              </w:rPr>
              <w:t>100</w:t>
            </w:r>
          </w:p>
        </w:tc>
        <w:tc>
          <w:tcPr>
            <w:tcW w:w="750" w:type="dxa"/>
          </w:tcPr>
          <w:p w:rsidR="00813BEB" w:rsidRPr="00A03BA4" w:rsidRDefault="00813BEB" w:rsidP="00813BEB">
            <w:pPr>
              <w:rPr>
                <w:rFonts w:eastAsia="Times New Roman" w:cs="Times New Roman"/>
              </w:rPr>
            </w:pPr>
            <w:r w:rsidRPr="00A03BA4">
              <w:rPr>
                <w:rFonts w:eastAsia="Times New Roman" w:cs="Times New Roman"/>
              </w:rPr>
              <w:t>65</w:t>
            </w:r>
          </w:p>
        </w:tc>
        <w:tc>
          <w:tcPr>
            <w:tcW w:w="518" w:type="dxa"/>
          </w:tcPr>
          <w:p w:rsidR="00813BEB" w:rsidRPr="00A03BA4" w:rsidRDefault="00813BEB" w:rsidP="00813BEB">
            <w:pPr>
              <w:rPr>
                <w:rFonts w:eastAsia="Times New Roman" w:cs="Times New Roman"/>
              </w:rPr>
            </w:pPr>
            <w:r w:rsidRPr="00A03BA4">
              <w:rPr>
                <w:rFonts w:eastAsia="Times New Roman" w:cs="Times New Roman"/>
              </w:rPr>
              <w:t>3.8</w:t>
            </w:r>
          </w:p>
        </w:tc>
      </w:tr>
    </w:tbl>
    <w:p w:rsidR="00813BEB" w:rsidRPr="00A03BA4" w:rsidRDefault="00813BEB" w:rsidP="00813BEB">
      <w:r w:rsidRPr="00A03BA4">
        <w:t>Данную работу выполняли 16 класс – комплектов.</w:t>
      </w:r>
      <w:r>
        <w:t xml:space="preserve"> Успеваемость 100% показали 7 класс- комплектов. В 9 классах были ребята не справившиеся с данной работой. Таких учащихся было 18 человек из </w:t>
      </w:r>
      <w:r>
        <w:rPr>
          <w:rFonts w:eastAsia="Times New Roman" w:cs="Times New Roman"/>
        </w:rPr>
        <w:t>396 человек.</w:t>
      </w:r>
    </w:p>
    <w:p w:rsidR="00813BEB" w:rsidRDefault="00813BEB" w:rsidP="00813BEB">
      <w:pPr>
        <w:jc w:val="center"/>
        <w:rPr>
          <w:b/>
        </w:rPr>
      </w:pPr>
    </w:p>
    <w:p w:rsidR="00813BEB" w:rsidRPr="00A03BA4" w:rsidRDefault="00813BEB" w:rsidP="00813BEB">
      <w:pPr>
        <w:jc w:val="center"/>
        <w:rPr>
          <w:b/>
        </w:rPr>
      </w:pPr>
      <w:r w:rsidRPr="00A03BA4">
        <w:rPr>
          <w:b/>
        </w:rPr>
        <w:t xml:space="preserve">Результаты входной диагностической работы по </w:t>
      </w:r>
      <w:r>
        <w:rPr>
          <w:b/>
        </w:rPr>
        <w:t>математике</w:t>
      </w:r>
      <w:r w:rsidRPr="00A03BA4">
        <w:rPr>
          <w:b/>
        </w:rPr>
        <w:t xml:space="preserve"> во 2-4 классах.</w:t>
      </w:r>
    </w:p>
    <w:p w:rsidR="00813BEB" w:rsidRPr="00A03BA4" w:rsidRDefault="00813BEB" w:rsidP="00813BEB">
      <w:pPr>
        <w:jc w:val="center"/>
        <w:rPr>
          <w:b/>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
        <w:gridCol w:w="1928"/>
        <w:gridCol w:w="870"/>
        <w:gridCol w:w="641"/>
        <w:gridCol w:w="757"/>
        <w:gridCol w:w="2049"/>
        <w:gridCol w:w="1034"/>
        <w:gridCol w:w="886"/>
        <w:gridCol w:w="1134"/>
      </w:tblGrid>
      <w:tr w:rsidR="00813BEB" w:rsidRPr="00A03BA4" w:rsidTr="00813BEB">
        <w:trPr>
          <w:trHeight w:val="440"/>
        </w:trPr>
        <w:tc>
          <w:tcPr>
            <w:tcW w:w="448" w:type="dxa"/>
          </w:tcPr>
          <w:p w:rsidR="00813BEB" w:rsidRPr="00A03BA4" w:rsidRDefault="00813BEB" w:rsidP="00813BEB">
            <w:pPr>
              <w:rPr>
                <w:rFonts w:eastAsia="Times New Roman" w:cs="Times New Roman"/>
              </w:rPr>
            </w:pPr>
            <w:r w:rsidRPr="00A03BA4">
              <w:rPr>
                <w:rFonts w:eastAsia="Times New Roman" w:cs="Times New Roman"/>
              </w:rPr>
              <w:t>№</w:t>
            </w:r>
          </w:p>
        </w:tc>
        <w:tc>
          <w:tcPr>
            <w:tcW w:w="1928" w:type="dxa"/>
          </w:tcPr>
          <w:p w:rsidR="00813BEB" w:rsidRPr="00A03BA4" w:rsidRDefault="00813BEB" w:rsidP="00813BEB">
            <w:pPr>
              <w:rPr>
                <w:rFonts w:eastAsia="Times New Roman" w:cs="Times New Roman"/>
              </w:rPr>
            </w:pPr>
            <w:r w:rsidRPr="00A03BA4">
              <w:rPr>
                <w:rFonts w:eastAsia="Times New Roman" w:cs="Times New Roman"/>
              </w:rPr>
              <w:t>Предмет</w:t>
            </w:r>
          </w:p>
        </w:tc>
        <w:tc>
          <w:tcPr>
            <w:tcW w:w="870" w:type="dxa"/>
          </w:tcPr>
          <w:p w:rsidR="00813BEB" w:rsidRPr="00A03BA4" w:rsidRDefault="00813BEB" w:rsidP="00813BEB">
            <w:pPr>
              <w:rPr>
                <w:rFonts w:eastAsia="Times New Roman" w:cs="Times New Roman"/>
              </w:rPr>
            </w:pPr>
            <w:r w:rsidRPr="00A03BA4">
              <w:rPr>
                <w:rFonts w:eastAsia="Times New Roman" w:cs="Times New Roman"/>
              </w:rPr>
              <w:t>Школа</w:t>
            </w:r>
          </w:p>
        </w:tc>
        <w:tc>
          <w:tcPr>
            <w:tcW w:w="1398" w:type="dxa"/>
            <w:gridSpan w:val="2"/>
          </w:tcPr>
          <w:p w:rsidR="00813BEB" w:rsidRPr="00A03BA4" w:rsidRDefault="00813BEB" w:rsidP="00813BEB">
            <w:pPr>
              <w:rPr>
                <w:rFonts w:eastAsia="Times New Roman" w:cs="Times New Roman"/>
              </w:rPr>
            </w:pPr>
            <w:r w:rsidRPr="00A03BA4">
              <w:rPr>
                <w:rFonts w:eastAsia="Times New Roman" w:cs="Times New Roman"/>
              </w:rPr>
              <w:t>Кол-во уч-ся</w:t>
            </w:r>
          </w:p>
        </w:tc>
        <w:tc>
          <w:tcPr>
            <w:tcW w:w="2049" w:type="dxa"/>
          </w:tcPr>
          <w:p w:rsidR="00813BEB" w:rsidRPr="00A03BA4" w:rsidRDefault="00813BEB" w:rsidP="00813BEB">
            <w:pPr>
              <w:rPr>
                <w:rFonts w:eastAsia="Times New Roman" w:cs="Times New Roman"/>
              </w:rPr>
            </w:pPr>
            <w:r w:rsidRPr="00A03BA4">
              <w:rPr>
                <w:rFonts w:eastAsia="Times New Roman" w:cs="Times New Roman"/>
              </w:rPr>
              <w:t>Учитель</w:t>
            </w:r>
          </w:p>
        </w:tc>
        <w:tc>
          <w:tcPr>
            <w:tcW w:w="1034" w:type="dxa"/>
          </w:tcPr>
          <w:p w:rsidR="00813BEB" w:rsidRPr="00A03BA4" w:rsidRDefault="00813BEB" w:rsidP="00813BEB">
            <w:pPr>
              <w:rPr>
                <w:rFonts w:eastAsia="Times New Roman" w:cs="Times New Roman"/>
              </w:rPr>
            </w:pPr>
            <w:r w:rsidRPr="00A03BA4">
              <w:rPr>
                <w:rFonts w:eastAsia="Times New Roman" w:cs="Times New Roman"/>
              </w:rPr>
              <w:t>Успев.</w:t>
            </w:r>
          </w:p>
          <w:p w:rsidR="00813BEB" w:rsidRPr="00A03BA4" w:rsidRDefault="00813BEB" w:rsidP="00813BEB">
            <w:pPr>
              <w:rPr>
                <w:rFonts w:eastAsia="Times New Roman" w:cs="Times New Roman"/>
              </w:rPr>
            </w:pPr>
            <w:r w:rsidRPr="00A03BA4">
              <w:rPr>
                <w:rFonts w:eastAsia="Times New Roman" w:cs="Times New Roman"/>
              </w:rPr>
              <w:t>%</w:t>
            </w:r>
          </w:p>
        </w:tc>
        <w:tc>
          <w:tcPr>
            <w:tcW w:w="886" w:type="dxa"/>
          </w:tcPr>
          <w:p w:rsidR="00813BEB" w:rsidRPr="00A03BA4" w:rsidRDefault="00813BEB" w:rsidP="00813BEB">
            <w:pPr>
              <w:rPr>
                <w:rFonts w:eastAsia="Times New Roman" w:cs="Times New Roman"/>
              </w:rPr>
            </w:pPr>
            <w:r w:rsidRPr="00A03BA4">
              <w:rPr>
                <w:rFonts w:eastAsia="Times New Roman" w:cs="Times New Roman"/>
              </w:rPr>
              <w:t>Кач-во</w:t>
            </w:r>
          </w:p>
          <w:p w:rsidR="00813BEB" w:rsidRPr="00A03BA4" w:rsidRDefault="00813BEB" w:rsidP="00813BEB">
            <w:pPr>
              <w:rPr>
                <w:rFonts w:eastAsia="Times New Roman" w:cs="Times New Roman"/>
              </w:rPr>
            </w:pPr>
            <w:r w:rsidRPr="00A03BA4">
              <w:rPr>
                <w:rFonts w:eastAsia="Times New Roman" w:cs="Times New Roman"/>
              </w:rPr>
              <w:t>%</w:t>
            </w:r>
          </w:p>
        </w:tc>
        <w:tc>
          <w:tcPr>
            <w:tcW w:w="1134" w:type="dxa"/>
          </w:tcPr>
          <w:p w:rsidR="00813BEB" w:rsidRPr="00A03BA4" w:rsidRDefault="00813BEB" w:rsidP="00813BEB">
            <w:pPr>
              <w:rPr>
                <w:rFonts w:eastAsia="Times New Roman" w:cs="Times New Roman"/>
              </w:rPr>
            </w:pPr>
            <w:r w:rsidRPr="00A03BA4">
              <w:rPr>
                <w:rFonts w:eastAsia="Times New Roman" w:cs="Times New Roman"/>
              </w:rPr>
              <w:t>Ср. балл</w:t>
            </w:r>
          </w:p>
        </w:tc>
      </w:tr>
      <w:tr w:rsidR="00813BEB" w:rsidRPr="00A03BA4" w:rsidTr="00813BEB">
        <w:tc>
          <w:tcPr>
            <w:tcW w:w="448" w:type="dxa"/>
          </w:tcPr>
          <w:p w:rsidR="00813BEB" w:rsidRPr="00A03BA4" w:rsidRDefault="00813BEB" w:rsidP="00813BEB">
            <w:pPr>
              <w:rPr>
                <w:rFonts w:eastAsia="Times New Roman" w:cs="Times New Roman"/>
              </w:rPr>
            </w:pPr>
          </w:p>
        </w:tc>
        <w:tc>
          <w:tcPr>
            <w:tcW w:w="1928" w:type="dxa"/>
          </w:tcPr>
          <w:p w:rsidR="00813BEB" w:rsidRPr="00A03BA4" w:rsidRDefault="00813BEB" w:rsidP="00813BEB">
            <w:pPr>
              <w:rPr>
                <w:rFonts w:eastAsia="Times New Roman" w:cs="Times New Roman"/>
              </w:rPr>
            </w:pPr>
          </w:p>
        </w:tc>
        <w:tc>
          <w:tcPr>
            <w:tcW w:w="870" w:type="dxa"/>
          </w:tcPr>
          <w:p w:rsidR="00813BEB" w:rsidRPr="00A03BA4" w:rsidRDefault="00813BEB" w:rsidP="00813BEB">
            <w:pPr>
              <w:rPr>
                <w:rFonts w:eastAsia="Times New Roman" w:cs="Times New Roman"/>
              </w:rPr>
            </w:pPr>
          </w:p>
        </w:tc>
        <w:tc>
          <w:tcPr>
            <w:tcW w:w="641" w:type="dxa"/>
          </w:tcPr>
          <w:p w:rsidR="00813BEB" w:rsidRPr="00A03BA4" w:rsidRDefault="00813BEB" w:rsidP="00813BEB">
            <w:pPr>
              <w:rPr>
                <w:rFonts w:eastAsia="Times New Roman" w:cs="Times New Roman"/>
              </w:rPr>
            </w:pPr>
          </w:p>
          <w:p w:rsidR="00813BEB" w:rsidRPr="00A03BA4" w:rsidRDefault="00813BEB" w:rsidP="00813BEB">
            <w:pPr>
              <w:rPr>
                <w:rFonts w:eastAsia="Times New Roman" w:cs="Times New Roman"/>
              </w:rPr>
            </w:pPr>
            <w:r w:rsidRPr="00A03BA4">
              <w:rPr>
                <w:rFonts w:eastAsia="Times New Roman" w:cs="Times New Roman"/>
              </w:rPr>
              <w:t>вып.</w:t>
            </w:r>
          </w:p>
        </w:tc>
        <w:tc>
          <w:tcPr>
            <w:tcW w:w="757" w:type="dxa"/>
          </w:tcPr>
          <w:p w:rsidR="00813BEB" w:rsidRPr="00A03BA4" w:rsidRDefault="00813BEB" w:rsidP="00813BEB">
            <w:pPr>
              <w:rPr>
                <w:rFonts w:eastAsia="Times New Roman" w:cs="Times New Roman"/>
              </w:rPr>
            </w:pPr>
            <w:r w:rsidRPr="00A03BA4">
              <w:rPr>
                <w:rFonts w:eastAsia="Times New Roman" w:cs="Times New Roman"/>
              </w:rPr>
              <w:t>не вып.</w:t>
            </w:r>
          </w:p>
        </w:tc>
        <w:tc>
          <w:tcPr>
            <w:tcW w:w="2049" w:type="dxa"/>
          </w:tcPr>
          <w:p w:rsidR="00813BEB" w:rsidRPr="00A03BA4" w:rsidRDefault="00813BEB" w:rsidP="00813BEB">
            <w:pPr>
              <w:rPr>
                <w:rFonts w:eastAsia="Times New Roman" w:cs="Times New Roman"/>
              </w:rPr>
            </w:pPr>
          </w:p>
        </w:tc>
        <w:tc>
          <w:tcPr>
            <w:tcW w:w="1034" w:type="dxa"/>
          </w:tcPr>
          <w:p w:rsidR="00813BEB" w:rsidRPr="00A03BA4" w:rsidRDefault="00813BEB" w:rsidP="00813BEB">
            <w:pPr>
              <w:rPr>
                <w:rFonts w:eastAsia="Times New Roman" w:cs="Times New Roman"/>
              </w:rPr>
            </w:pPr>
          </w:p>
        </w:tc>
        <w:tc>
          <w:tcPr>
            <w:tcW w:w="886" w:type="dxa"/>
          </w:tcPr>
          <w:p w:rsidR="00813BEB" w:rsidRPr="00A03BA4" w:rsidRDefault="00813BEB" w:rsidP="00813BEB">
            <w:pPr>
              <w:rPr>
                <w:rFonts w:eastAsia="Times New Roman" w:cs="Times New Roman"/>
              </w:rPr>
            </w:pPr>
          </w:p>
        </w:tc>
        <w:tc>
          <w:tcPr>
            <w:tcW w:w="1134" w:type="dxa"/>
          </w:tcPr>
          <w:p w:rsidR="00813BEB" w:rsidRPr="00A03BA4" w:rsidRDefault="00813BEB" w:rsidP="00813BEB">
            <w:pPr>
              <w:rPr>
                <w:rFonts w:eastAsia="Times New Roman" w:cs="Times New Roman"/>
              </w:rPr>
            </w:pPr>
          </w:p>
        </w:tc>
      </w:tr>
      <w:tr w:rsidR="00813BEB" w:rsidRPr="00A03BA4" w:rsidTr="00813BEB">
        <w:tc>
          <w:tcPr>
            <w:tcW w:w="448" w:type="dxa"/>
          </w:tcPr>
          <w:p w:rsidR="00813BEB" w:rsidRPr="00A03BA4" w:rsidRDefault="00813BEB" w:rsidP="00813BEB">
            <w:pPr>
              <w:rPr>
                <w:rFonts w:eastAsia="Times New Roman" w:cs="Times New Roman"/>
              </w:rPr>
            </w:pPr>
            <w:r w:rsidRPr="00A03BA4">
              <w:rPr>
                <w:rFonts w:eastAsia="Times New Roman" w:cs="Times New Roman"/>
              </w:rPr>
              <w:t>2</w:t>
            </w:r>
          </w:p>
        </w:tc>
        <w:tc>
          <w:tcPr>
            <w:tcW w:w="1928" w:type="dxa"/>
          </w:tcPr>
          <w:p w:rsidR="00813BEB" w:rsidRPr="00A03BA4" w:rsidRDefault="00813BEB" w:rsidP="00813BEB">
            <w:pPr>
              <w:rPr>
                <w:rFonts w:eastAsia="Times New Roman" w:cs="Times New Roman"/>
              </w:rPr>
            </w:pPr>
            <w:r w:rsidRPr="00A03BA4">
              <w:rPr>
                <w:rFonts w:eastAsia="Times New Roman" w:cs="Times New Roman"/>
              </w:rPr>
              <w:t xml:space="preserve">Математика </w:t>
            </w:r>
          </w:p>
        </w:tc>
        <w:tc>
          <w:tcPr>
            <w:tcW w:w="870" w:type="dxa"/>
            <w:vMerge w:val="restart"/>
          </w:tcPr>
          <w:p w:rsidR="00813BEB" w:rsidRPr="00A03BA4" w:rsidRDefault="00813BEB" w:rsidP="00813BEB">
            <w:pPr>
              <w:rPr>
                <w:rFonts w:eastAsia="Times New Roman" w:cs="Times New Roman"/>
              </w:rPr>
            </w:pPr>
            <w:r w:rsidRPr="00A03BA4">
              <w:rPr>
                <w:rFonts w:eastAsia="Times New Roman" w:cs="Times New Roman"/>
              </w:rPr>
              <w:t>10</w:t>
            </w:r>
          </w:p>
        </w:tc>
        <w:tc>
          <w:tcPr>
            <w:tcW w:w="641" w:type="dxa"/>
          </w:tcPr>
          <w:p w:rsidR="00813BEB" w:rsidRPr="00A03BA4" w:rsidRDefault="00813BEB" w:rsidP="00813BEB">
            <w:pPr>
              <w:rPr>
                <w:rFonts w:eastAsia="Times New Roman" w:cs="Times New Roman"/>
              </w:rPr>
            </w:pPr>
            <w:r w:rsidRPr="00A03BA4">
              <w:rPr>
                <w:rFonts w:eastAsia="Times New Roman" w:cs="Times New Roman"/>
              </w:rPr>
              <w:t>27</w:t>
            </w:r>
          </w:p>
        </w:tc>
        <w:tc>
          <w:tcPr>
            <w:tcW w:w="757" w:type="dxa"/>
          </w:tcPr>
          <w:p w:rsidR="00813BEB" w:rsidRPr="00A03BA4" w:rsidRDefault="00813BEB" w:rsidP="00813BEB">
            <w:pPr>
              <w:rPr>
                <w:rFonts w:eastAsia="Times New Roman" w:cs="Times New Roman"/>
              </w:rPr>
            </w:pPr>
            <w:r w:rsidRPr="00A03BA4">
              <w:rPr>
                <w:rFonts w:eastAsia="Times New Roman" w:cs="Times New Roman"/>
              </w:rPr>
              <w:t>1</w:t>
            </w:r>
          </w:p>
        </w:tc>
        <w:tc>
          <w:tcPr>
            <w:tcW w:w="2049" w:type="dxa"/>
          </w:tcPr>
          <w:p w:rsidR="00813BEB" w:rsidRPr="00A03BA4" w:rsidRDefault="00813BEB" w:rsidP="00813BEB">
            <w:pPr>
              <w:rPr>
                <w:rFonts w:eastAsia="Times New Roman" w:cs="Times New Roman"/>
              </w:rPr>
            </w:pPr>
            <w:r w:rsidRPr="00A03BA4">
              <w:rPr>
                <w:rFonts w:eastAsia="Times New Roman" w:cs="Times New Roman"/>
              </w:rPr>
              <w:t>Закирова А.Ф.</w:t>
            </w:r>
          </w:p>
        </w:tc>
        <w:tc>
          <w:tcPr>
            <w:tcW w:w="1034" w:type="dxa"/>
          </w:tcPr>
          <w:p w:rsidR="00813BEB" w:rsidRPr="00A03BA4" w:rsidRDefault="00813BEB" w:rsidP="00813BEB">
            <w:pPr>
              <w:rPr>
                <w:rFonts w:eastAsia="Times New Roman" w:cs="Times New Roman"/>
              </w:rPr>
            </w:pPr>
            <w:r w:rsidRPr="00A03BA4">
              <w:rPr>
                <w:rFonts w:eastAsia="Times New Roman" w:cs="Times New Roman"/>
              </w:rPr>
              <w:t>96</w:t>
            </w:r>
          </w:p>
        </w:tc>
        <w:tc>
          <w:tcPr>
            <w:tcW w:w="886" w:type="dxa"/>
          </w:tcPr>
          <w:p w:rsidR="00813BEB" w:rsidRPr="00A03BA4" w:rsidRDefault="00813BEB" w:rsidP="00813BEB">
            <w:pPr>
              <w:rPr>
                <w:rFonts w:eastAsia="Times New Roman" w:cs="Times New Roman"/>
              </w:rPr>
            </w:pPr>
            <w:r w:rsidRPr="00A03BA4">
              <w:rPr>
                <w:rFonts w:eastAsia="Times New Roman" w:cs="Times New Roman"/>
              </w:rPr>
              <w:t>69</w:t>
            </w:r>
          </w:p>
        </w:tc>
        <w:tc>
          <w:tcPr>
            <w:tcW w:w="1134" w:type="dxa"/>
          </w:tcPr>
          <w:p w:rsidR="00813BEB" w:rsidRPr="00A03BA4" w:rsidRDefault="00813BEB" w:rsidP="00813BEB">
            <w:pPr>
              <w:rPr>
                <w:rFonts w:eastAsia="Times New Roman" w:cs="Times New Roman"/>
              </w:rPr>
            </w:pPr>
            <w:r w:rsidRPr="00A03BA4">
              <w:rPr>
                <w:rFonts w:eastAsia="Times New Roman" w:cs="Times New Roman"/>
              </w:rPr>
              <w:t>3,65</w:t>
            </w:r>
          </w:p>
        </w:tc>
      </w:tr>
      <w:tr w:rsidR="00813BEB" w:rsidRPr="00A03BA4" w:rsidTr="00813BEB">
        <w:tc>
          <w:tcPr>
            <w:tcW w:w="448" w:type="dxa"/>
          </w:tcPr>
          <w:p w:rsidR="00813BEB" w:rsidRPr="00A03BA4" w:rsidRDefault="00813BEB" w:rsidP="00813BEB">
            <w:pPr>
              <w:rPr>
                <w:rFonts w:eastAsia="Times New Roman" w:cs="Times New Roman"/>
              </w:rPr>
            </w:pPr>
          </w:p>
        </w:tc>
        <w:tc>
          <w:tcPr>
            <w:tcW w:w="1928" w:type="dxa"/>
          </w:tcPr>
          <w:p w:rsidR="00813BEB" w:rsidRPr="00A03BA4" w:rsidRDefault="00813BEB" w:rsidP="00813BEB">
            <w:pPr>
              <w:rPr>
                <w:rFonts w:eastAsia="Times New Roman" w:cs="Times New Roman"/>
              </w:rPr>
            </w:pPr>
            <w:r w:rsidRPr="00A03BA4">
              <w:rPr>
                <w:rFonts w:eastAsia="Times New Roman" w:cs="Times New Roman"/>
              </w:rPr>
              <w:t xml:space="preserve">Математика </w:t>
            </w:r>
          </w:p>
        </w:tc>
        <w:tc>
          <w:tcPr>
            <w:tcW w:w="870"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A03BA4" w:rsidRDefault="00813BEB" w:rsidP="00813BEB">
            <w:pPr>
              <w:rPr>
                <w:rFonts w:eastAsia="Times New Roman" w:cs="Times New Roman"/>
              </w:rPr>
            </w:pPr>
            <w:r w:rsidRPr="00A03BA4">
              <w:rPr>
                <w:rFonts w:eastAsia="Times New Roman" w:cs="Times New Roman"/>
              </w:rPr>
              <w:t>26</w:t>
            </w:r>
          </w:p>
        </w:tc>
        <w:tc>
          <w:tcPr>
            <w:tcW w:w="757" w:type="dxa"/>
          </w:tcPr>
          <w:p w:rsidR="00813BEB" w:rsidRPr="00A03BA4" w:rsidRDefault="00813BEB" w:rsidP="00813BEB">
            <w:pPr>
              <w:rPr>
                <w:rFonts w:eastAsia="Times New Roman" w:cs="Times New Roman"/>
              </w:rPr>
            </w:pPr>
          </w:p>
        </w:tc>
        <w:tc>
          <w:tcPr>
            <w:tcW w:w="2049" w:type="dxa"/>
          </w:tcPr>
          <w:p w:rsidR="00813BEB" w:rsidRPr="00A03BA4" w:rsidRDefault="00813BEB" w:rsidP="00813BEB">
            <w:pPr>
              <w:rPr>
                <w:rFonts w:eastAsia="Times New Roman" w:cs="Times New Roman"/>
              </w:rPr>
            </w:pPr>
            <w:r w:rsidRPr="00A03BA4">
              <w:rPr>
                <w:rFonts w:eastAsia="Times New Roman" w:cs="Times New Roman"/>
              </w:rPr>
              <w:t>Биккулова Г.Р.</w:t>
            </w:r>
          </w:p>
        </w:tc>
        <w:tc>
          <w:tcPr>
            <w:tcW w:w="1034" w:type="dxa"/>
          </w:tcPr>
          <w:p w:rsidR="00813BEB" w:rsidRPr="00A03BA4" w:rsidRDefault="00813BEB" w:rsidP="00813BEB">
            <w:pPr>
              <w:rPr>
                <w:rFonts w:eastAsia="Times New Roman" w:cs="Times New Roman"/>
              </w:rPr>
            </w:pPr>
            <w:r w:rsidRPr="00A03BA4">
              <w:rPr>
                <w:rFonts w:eastAsia="Times New Roman" w:cs="Times New Roman"/>
              </w:rPr>
              <w:t>100</w:t>
            </w:r>
          </w:p>
        </w:tc>
        <w:tc>
          <w:tcPr>
            <w:tcW w:w="886" w:type="dxa"/>
          </w:tcPr>
          <w:p w:rsidR="00813BEB" w:rsidRPr="00A03BA4" w:rsidRDefault="00813BEB" w:rsidP="00813BEB">
            <w:pPr>
              <w:rPr>
                <w:rFonts w:eastAsia="Times New Roman" w:cs="Times New Roman"/>
              </w:rPr>
            </w:pPr>
            <w:r w:rsidRPr="00A03BA4">
              <w:rPr>
                <w:rFonts w:eastAsia="Times New Roman" w:cs="Times New Roman"/>
              </w:rPr>
              <w:t>85</w:t>
            </w:r>
          </w:p>
        </w:tc>
        <w:tc>
          <w:tcPr>
            <w:tcW w:w="1134" w:type="dxa"/>
          </w:tcPr>
          <w:p w:rsidR="00813BEB" w:rsidRPr="00A03BA4" w:rsidRDefault="00813BEB" w:rsidP="00813BEB">
            <w:pPr>
              <w:rPr>
                <w:rFonts w:eastAsia="Times New Roman" w:cs="Times New Roman"/>
              </w:rPr>
            </w:pPr>
            <w:r w:rsidRPr="00A03BA4">
              <w:rPr>
                <w:rFonts w:eastAsia="Times New Roman" w:cs="Times New Roman"/>
              </w:rPr>
              <w:t>4,0</w:t>
            </w:r>
          </w:p>
        </w:tc>
      </w:tr>
      <w:tr w:rsidR="00813BEB" w:rsidRPr="00A03BA4" w:rsidTr="00813BEB">
        <w:tc>
          <w:tcPr>
            <w:tcW w:w="448" w:type="dxa"/>
          </w:tcPr>
          <w:p w:rsidR="00813BEB" w:rsidRPr="00A03BA4" w:rsidRDefault="00813BEB" w:rsidP="00813BEB">
            <w:pPr>
              <w:rPr>
                <w:rFonts w:eastAsia="Times New Roman" w:cs="Times New Roman"/>
              </w:rPr>
            </w:pPr>
          </w:p>
        </w:tc>
        <w:tc>
          <w:tcPr>
            <w:tcW w:w="1928" w:type="dxa"/>
          </w:tcPr>
          <w:p w:rsidR="00813BEB" w:rsidRPr="00A03BA4" w:rsidRDefault="00813BEB" w:rsidP="00813BEB">
            <w:pPr>
              <w:rPr>
                <w:rFonts w:eastAsia="Times New Roman" w:cs="Times New Roman"/>
              </w:rPr>
            </w:pPr>
            <w:r w:rsidRPr="00A03BA4">
              <w:rPr>
                <w:rFonts w:eastAsia="Times New Roman" w:cs="Times New Roman"/>
              </w:rPr>
              <w:t xml:space="preserve">Математика </w:t>
            </w:r>
          </w:p>
        </w:tc>
        <w:tc>
          <w:tcPr>
            <w:tcW w:w="870"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A03BA4" w:rsidRDefault="00813BEB" w:rsidP="00813BEB">
            <w:pPr>
              <w:rPr>
                <w:rFonts w:eastAsia="Times New Roman" w:cs="Times New Roman"/>
              </w:rPr>
            </w:pPr>
            <w:r w:rsidRPr="00A03BA4">
              <w:rPr>
                <w:rFonts w:eastAsia="Times New Roman" w:cs="Times New Roman"/>
              </w:rPr>
              <w:t>29</w:t>
            </w:r>
          </w:p>
        </w:tc>
        <w:tc>
          <w:tcPr>
            <w:tcW w:w="757" w:type="dxa"/>
          </w:tcPr>
          <w:p w:rsidR="00813BEB" w:rsidRPr="00A03BA4" w:rsidRDefault="00813BEB" w:rsidP="00813BEB">
            <w:pPr>
              <w:rPr>
                <w:rFonts w:eastAsia="Times New Roman" w:cs="Times New Roman"/>
              </w:rPr>
            </w:pPr>
            <w:r w:rsidRPr="00A03BA4">
              <w:rPr>
                <w:rFonts w:eastAsia="Times New Roman" w:cs="Times New Roman"/>
              </w:rPr>
              <w:t>2</w:t>
            </w:r>
          </w:p>
        </w:tc>
        <w:tc>
          <w:tcPr>
            <w:tcW w:w="2049" w:type="dxa"/>
          </w:tcPr>
          <w:p w:rsidR="00813BEB" w:rsidRPr="00A03BA4" w:rsidRDefault="00813BEB" w:rsidP="00813BEB">
            <w:pPr>
              <w:rPr>
                <w:rFonts w:eastAsia="Times New Roman" w:cs="Times New Roman"/>
              </w:rPr>
            </w:pPr>
            <w:r w:rsidRPr="00A03BA4">
              <w:rPr>
                <w:rFonts w:eastAsia="Times New Roman" w:cs="Times New Roman"/>
              </w:rPr>
              <w:t>Хайбуллина Е.Е.</w:t>
            </w:r>
          </w:p>
        </w:tc>
        <w:tc>
          <w:tcPr>
            <w:tcW w:w="1034" w:type="dxa"/>
          </w:tcPr>
          <w:p w:rsidR="00813BEB" w:rsidRPr="00A03BA4" w:rsidRDefault="00813BEB" w:rsidP="00813BEB">
            <w:pPr>
              <w:rPr>
                <w:rFonts w:eastAsia="Times New Roman" w:cs="Times New Roman"/>
              </w:rPr>
            </w:pPr>
            <w:r w:rsidRPr="00A03BA4">
              <w:rPr>
                <w:rFonts w:eastAsia="Times New Roman" w:cs="Times New Roman"/>
              </w:rPr>
              <w:t>92</w:t>
            </w:r>
          </w:p>
        </w:tc>
        <w:tc>
          <w:tcPr>
            <w:tcW w:w="886" w:type="dxa"/>
          </w:tcPr>
          <w:p w:rsidR="00813BEB" w:rsidRPr="00A03BA4" w:rsidRDefault="00813BEB" w:rsidP="00813BEB">
            <w:pPr>
              <w:rPr>
                <w:rFonts w:eastAsia="Times New Roman" w:cs="Times New Roman"/>
              </w:rPr>
            </w:pPr>
            <w:r w:rsidRPr="00A03BA4">
              <w:rPr>
                <w:rFonts w:eastAsia="Times New Roman" w:cs="Times New Roman"/>
              </w:rPr>
              <w:t>70</w:t>
            </w:r>
          </w:p>
        </w:tc>
        <w:tc>
          <w:tcPr>
            <w:tcW w:w="1134" w:type="dxa"/>
          </w:tcPr>
          <w:p w:rsidR="00813BEB" w:rsidRPr="00A03BA4" w:rsidRDefault="00813BEB" w:rsidP="00813BEB">
            <w:pPr>
              <w:rPr>
                <w:rFonts w:eastAsia="Times New Roman" w:cs="Times New Roman"/>
              </w:rPr>
            </w:pPr>
            <w:r w:rsidRPr="00A03BA4">
              <w:rPr>
                <w:rFonts w:eastAsia="Times New Roman" w:cs="Times New Roman"/>
              </w:rPr>
              <w:t>3,6</w:t>
            </w:r>
          </w:p>
        </w:tc>
      </w:tr>
      <w:tr w:rsidR="00813BEB" w:rsidRPr="00A03BA4" w:rsidTr="00813BEB">
        <w:tc>
          <w:tcPr>
            <w:tcW w:w="448" w:type="dxa"/>
          </w:tcPr>
          <w:p w:rsidR="00813BEB" w:rsidRPr="00A03BA4" w:rsidRDefault="00813BEB" w:rsidP="00813BEB">
            <w:pPr>
              <w:rPr>
                <w:rFonts w:eastAsia="Times New Roman" w:cs="Times New Roman"/>
              </w:rPr>
            </w:pPr>
          </w:p>
        </w:tc>
        <w:tc>
          <w:tcPr>
            <w:tcW w:w="1928" w:type="dxa"/>
          </w:tcPr>
          <w:p w:rsidR="00813BEB" w:rsidRPr="00A03BA4" w:rsidRDefault="00813BEB" w:rsidP="00813BEB">
            <w:pPr>
              <w:rPr>
                <w:rFonts w:eastAsia="Times New Roman" w:cs="Times New Roman"/>
              </w:rPr>
            </w:pPr>
            <w:r w:rsidRPr="00A03BA4">
              <w:rPr>
                <w:rFonts w:eastAsia="Times New Roman" w:cs="Times New Roman"/>
              </w:rPr>
              <w:t xml:space="preserve">Математика </w:t>
            </w:r>
          </w:p>
        </w:tc>
        <w:tc>
          <w:tcPr>
            <w:tcW w:w="870"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A03BA4" w:rsidRDefault="00813BEB" w:rsidP="00813BEB">
            <w:pPr>
              <w:rPr>
                <w:rFonts w:eastAsia="Times New Roman" w:cs="Times New Roman"/>
              </w:rPr>
            </w:pPr>
            <w:r w:rsidRPr="00A03BA4">
              <w:rPr>
                <w:rFonts w:eastAsia="Times New Roman" w:cs="Times New Roman"/>
              </w:rPr>
              <w:t>25</w:t>
            </w:r>
          </w:p>
        </w:tc>
        <w:tc>
          <w:tcPr>
            <w:tcW w:w="757" w:type="dxa"/>
          </w:tcPr>
          <w:p w:rsidR="00813BEB" w:rsidRPr="00A03BA4" w:rsidRDefault="00813BEB" w:rsidP="00813BEB">
            <w:pPr>
              <w:rPr>
                <w:rFonts w:eastAsia="Times New Roman" w:cs="Times New Roman"/>
              </w:rPr>
            </w:pPr>
            <w:r w:rsidRPr="00A03BA4">
              <w:rPr>
                <w:rFonts w:eastAsia="Times New Roman" w:cs="Times New Roman"/>
              </w:rPr>
              <w:t>1</w:t>
            </w:r>
          </w:p>
        </w:tc>
        <w:tc>
          <w:tcPr>
            <w:tcW w:w="2049" w:type="dxa"/>
          </w:tcPr>
          <w:p w:rsidR="00813BEB" w:rsidRPr="00A03BA4" w:rsidRDefault="00813BEB" w:rsidP="00813BEB">
            <w:pPr>
              <w:rPr>
                <w:rFonts w:eastAsia="Times New Roman" w:cs="Times New Roman"/>
              </w:rPr>
            </w:pPr>
            <w:r w:rsidRPr="00A03BA4">
              <w:rPr>
                <w:rFonts w:eastAsia="Times New Roman" w:cs="Times New Roman"/>
              </w:rPr>
              <w:t>Джантерикова В.В..</w:t>
            </w:r>
          </w:p>
        </w:tc>
        <w:tc>
          <w:tcPr>
            <w:tcW w:w="1034" w:type="dxa"/>
          </w:tcPr>
          <w:p w:rsidR="00813BEB" w:rsidRPr="00A03BA4" w:rsidRDefault="00813BEB" w:rsidP="00813BEB">
            <w:pPr>
              <w:rPr>
                <w:rFonts w:eastAsia="Times New Roman" w:cs="Times New Roman"/>
              </w:rPr>
            </w:pPr>
            <w:r w:rsidRPr="00A03BA4">
              <w:rPr>
                <w:rFonts w:eastAsia="Times New Roman" w:cs="Times New Roman"/>
              </w:rPr>
              <w:t>96</w:t>
            </w:r>
          </w:p>
        </w:tc>
        <w:tc>
          <w:tcPr>
            <w:tcW w:w="886" w:type="dxa"/>
          </w:tcPr>
          <w:p w:rsidR="00813BEB" w:rsidRPr="00A03BA4" w:rsidRDefault="00813BEB" w:rsidP="00813BEB">
            <w:pPr>
              <w:rPr>
                <w:rFonts w:eastAsia="Times New Roman" w:cs="Times New Roman"/>
              </w:rPr>
            </w:pPr>
            <w:r w:rsidRPr="00A03BA4">
              <w:rPr>
                <w:rFonts w:eastAsia="Times New Roman" w:cs="Times New Roman"/>
              </w:rPr>
              <w:t>64</w:t>
            </w:r>
          </w:p>
        </w:tc>
        <w:tc>
          <w:tcPr>
            <w:tcW w:w="1134" w:type="dxa"/>
          </w:tcPr>
          <w:p w:rsidR="00813BEB" w:rsidRPr="00A03BA4" w:rsidRDefault="00813BEB" w:rsidP="00813BEB">
            <w:pPr>
              <w:rPr>
                <w:rFonts w:eastAsia="Times New Roman" w:cs="Times New Roman"/>
              </w:rPr>
            </w:pPr>
            <w:r w:rsidRPr="00A03BA4">
              <w:rPr>
                <w:rFonts w:eastAsia="Times New Roman" w:cs="Times New Roman"/>
              </w:rPr>
              <w:t>3.6</w:t>
            </w:r>
          </w:p>
        </w:tc>
      </w:tr>
      <w:tr w:rsidR="00813BEB" w:rsidRPr="00A03BA4" w:rsidTr="00813BEB">
        <w:tc>
          <w:tcPr>
            <w:tcW w:w="448" w:type="dxa"/>
          </w:tcPr>
          <w:p w:rsidR="00813BEB" w:rsidRPr="00A03BA4" w:rsidRDefault="00813BEB" w:rsidP="00813BEB">
            <w:pPr>
              <w:rPr>
                <w:rFonts w:eastAsia="Times New Roman" w:cs="Times New Roman"/>
              </w:rPr>
            </w:pPr>
          </w:p>
        </w:tc>
        <w:tc>
          <w:tcPr>
            <w:tcW w:w="1928" w:type="dxa"/>
          </w:tcPr>
          <w:p w:rsidR="00813BEB" w:rsidRPr="00A03BA4" w:rsidRDefault="00813BEB" w:rsidP="00813BEB">
            <w:pPr>
              <w:rPr>
                <w:rFonts w:eastAsia="Times New Roman" w:cs="Times New Roman"/>
              </w:rPr>
            </w:pPr>
            <w:r w:rsidRPr="00A03BA4">
              <w:rPr>
                <w:rFonts w:eastAsia="Times New Roman" w:cs="Times New Roman"/>
              </w:rPr>
              <w:t xml:space="preserve">Математика </w:t>
            </w:r>
          </w:p>
        </w:tc>
        <w:tc>
          <w:tcPr>
            <w:tcW w:w="870"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A03BA4" w:rsidRDefault="00813BEB" w:rsidP="00813BEB">
            <w:pPr>
              <w:rPr>
                <w:rFonts w:eastAsia="Times New Roman" w:cs="Times New Roman"/>
              </w:rPr>
            </w:pPr>
            <w:r w:rsidRPr="00A03BA4">
              <w:rPr>
                <w:rFonts w:eastAsia="Times New Roman" w:cs="Times New Roman"/>
              </w:rPr>
              <w:t>24</w:t>
            </w:r>
          </w:p>
        </w:tc>
        <w:tc>
          <w:tcPr>
            <w:tcW w:w="757" w:type="dxa"/>
          </w:tcPr>
          <w:p w:rsidR="00813BEB" w:rsidRPr="00A03BA4" w:rsidRDefault="00813BEB" w:rsidP="00813BEB">
            <w:pPr>
              <w:rPr>
                <w:rFonts w:eastAsia="Times New Roman" w:cs="Times New Roman"/>
              </w:rPr>
            </w:pPr>
            <w:r w:rsidRPr="00A03BA4">
              <w:rPr>
                <w:rFonts w:eastAsia="Times New Roman" w:cs="Times New Roman"/>
              </w:rPr>
              <w:t>1</w:t>
            </w:r>
          </w:p>
        </w:tc>
        <w:tc>
          <w:tcPr>
            <w:tcW w:w="2049" w:type="dxa"/>
          </w:tcPr>
          <w:p w:rsidR="00813BEB" w:rsidRPr="00A03BA4" w:rsidRDefault="00813BEB" w:rsidP="00813BEB">
            <w:pPr>
              <w:rPr>
                <w:rFonts w:eastAsia="Times New Roman" w:cs="Times New Roman"/>
              </w:rPr>
            </w:pPr>
            <w:r w:rsidRPr="00A03BA4">
              <w:rPr>
                <w:rFonts w:eastAsia="Times New Roman" w:cs="Times New Roman"/>
              </w:rPr>
              <w:t>Шагадатова  Л.Р.</w:t>
            </w:r>
          </w:p>
        </w:tc>
        <w:tc>
          <w:tcPr>
            <w:tcW w:w="1034" w:type="dxa"/>
          </w:tcPr>
          <w:p w:rsidR="00813BEB" w:rsidRPr="00A03BA4" w:rsidRDefault="00813BEB" w:rsidP="00813BEB">
            <w:pPr>
              <w:rPr>
                <w:rFonts w:eastAsia="Times New Roman" w:cs="Times New Roman"/>
              </w:rPr>
            </w:pPr>
            <w:r w:rsidRPr="00A03BA4">
              <w:rPr>
                <w:rFonts w:eastAsia="Times New Roman" w:cs="Times New Roman"/>
              </w:rPr>
              <w:t>92</w:t>
            </w:r>
          </w:p>
        </w:tc>
        <w:tc>
          <w:tcPr>
            <w:tcW w:w="886" w:type="dxa"/>
          </w:tcPr>
          <w:p w:rsidR="00813BEB" w:rsidRPr="00A03BA4" w:rsidRDefault="00813BEB" w:rsidP="00813BEB">
            <w:pPr>
              <w:rPr>
                <w:rFonts w:eastAsia="Times New Roman" w:cs="Times New Roman"/>
              </w:rPr>
            </w:pPr>
            <w:r w:rsidRPr="00A03BA4">
              <w:rPr>
                <w:rFonts w:eastAsia="Times New Roman" w:cs="Times New Roman"/>
              </w:rPr>
              <w:t>70</w:t>
            </w:r>
          </w:p>
        </w:tc>
        <w:tc>
          <w:tcPr>
            <w:tcW w:w="1134" w:type="dxa"/>
          </w:tcPr>
          <w:p w:rsidR="00813BEB" w:rsidRPr="00A03BA4" w:rsidRDefault="00813BEB" w:rsidP="00813BEB">
            <w:pPr>
              <w:rPr>
                <w:rFonts w:eastAsia="Times New Roman" w:cs="Times New Roman"/>
              </w:rPr>
            </w:pPr>
            <w:r w:rsidRPr="00A03BA4">
              <w:rPr>
                <w:rFonts w:eastAsia="Times New Roman" w:cs="Times New Roman"/>
              </w:rPr>
              <w:t>3,6</w:t>
            </w:r>
          </w:p>
        </w:tc>
      </w:tr>
      <w:tr w:rsidR="00813BEB" w:rsidRPr="00A03BA4" w:rsidTr="00813BEB">
        <w:tc>
          <w:tcPr>
            <w:tcW w:w="448" w:type="dxa"/>
          </w:tcPr>
          <w:p w:rsidR="00813BEB" w:rsidRPr="00A03BA4" w:rsidRDefault="00813BEB" w:rsidP="00813BEB">
            <w:pPr>
              <w:rPr>
                <w:rFonts w:eastAsia="Times New Roman" w:cs="Times New Roman"/>
              </w:rPr>
            </w:pPr>
          </w:p>
        </w:tc>
        <w:tc>
          <w:tcPr>
            <w:tcW w:w="1928" w:type="dxa"/>
          </w:tcPr>
          <w:p w:rsidR="00813BEB" w:rsidRPr="00A03BA4" w:rsidRDefault="00813BEB" w:rsidP="00813BEB">
            <w:pPr>
              <w:rPr>
                <w:rFonts w:eastAsia="Times New Roman" w:cs="Times New Roman"/>
              </w:rPr>
            </w:pPr>
            <w:r w:rsidRPr="00A03BA4">
              <w:rPr>
                <w:rFonts w:eastAsia="Times New Roman" w:cs="Times New Roman"/>
              </w:rPr>
              <w:t xml:space="preserve">Математика </w:t>
            </w:r>
          </w:p>
        </w:tc>
        <w:tc>
          <w:tcPr>
            <w:tcW w:w="870"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A03BA4" w:rsidRDefault="00813BEB" w:rsidP="00813BEB">
            <w:pPr>
              <w:rPr>
                <w:rFonts w:eastAsia="Times New Roman" w:cs="Times New Roman"/>
              </w:rPr>
            </w:pPr>
            <w:r w:rsidRPr="00A03BA4">
              <w:rPr>
                <w:rFonts w:eastAsia="Times New Roman" w:cs="Times New Roman"/>
              </w:rPr>
              <w:t>22</w:t>
            </w:r>
          </w:p>
        </w:tc>
        <w:tc>
          <w:tcPr>
            <w:tcW w:w="757" w:type="dxa"/>
          </w:tcPr>
          <w:p w:rsidR="00813BEB" w:rsidRPr="00A03BA4" w:rsidRDefault="00813BEB" w:rsidP="00813BEB">
            <w:pPr>
              <w:rPr>
                <w:rFonts w:eastAsia="Times New Roman" w:cs="Times New Roman"/>
              </w:rPr>
            </w:pPr>
            <w:r w:rsidRPr="00A03BA4">
              <w:rPr>
                <w:rFonts w:eastAsia="Times New Roman" w:cs="Times New Roman"/>
              </w:rPr>
              <w:t>2</w:t>
            </w:r>
          </w:p>
        </w:tc>
        <w:tc>
          <w:tcPr>
            <w:tcW w:w="2049" w:type="dxa"/>
          </w:tcPr>
          <w:p w:rsidR="00813BEB" w:rsidRPr="00A03BA4" w:rsidRDefault="00813BEB" w:rsidP="00813BEB">
            <w:pPr>
              <w:rPr>
                <w:rFonts w:eastAsia="Times New Roman" w:cs="Times New Roman"/>
              </w:rPr>
            </w:pPr>
            <w:r w:rsidRPr="00A03BA4">
              <w:rPr>
                <w:rFonts w:eastAsia="Times New Roman" w:cs="Times New Roman"/>
              </w:rPr>
              <w:t>Харисова Л.Г.</w:t>
            </w:r>
          </w:p>
        </w:tc>
        <w:tc>
          <w:tcPr>
            <w:tcW w:w="1034" w:type="dxa"/>
          </w:tcPr>
          <w:p w:rsidR="00813BEB" w:rsidRPr="00A03BA4" w:rsidRDefault="00813BEB" w:rsidP="00813BEB">
            <w:pPr>
              <w:rPr>
                <w:rFonts w:eastAsia="Times New Roman" w:cs="Times New Roman"/>
              </w:rPr>
            </w:pPr>
            <w:r w:rsidRPr="00A03BA4">
              <w:rPr>
                <w:rFonts w:eastAsia="Times New Roman" w:cs="Times New Roman"/>
              </w:rPr>
              <w:t>95,5</w:t>
            </w:r>
          </w:p>
        </w:tc>
        <w:tc>
          <w:tcPr>
            <w:tcW w:w="886" w:type="dxa"/>
          </w:tcPr>
          <w:p w:rsidR="00813BEB" w:rsidRPr="00A03BA4" w:rsidRDefault="00813BEB" w:rsidP="00813BEB">
            <w:pPr>
              <w:rPr>
                <w:rFonts w:eastAsia="Times New Roman" w:cs="Times New Roman"/>
              </w:rPr>
            </w:pPr>
            <w:r w:rsidRPr="00A03BA4">
              <w:rPr>
                <w:rFonts w:eastAsia="Times New Roman" w:cs="Times New Roman"/>
              </w:rPr>
              <w:t>77</w:t>
            </w:r>
          </w:p>
        </w:tc>
        <w:tc>
          <w:tcPr>
            <w:tcW w:w="1134" w:type="dxa"/>
          </w:tcPr>
          <w:p w:rsidR="00813BEB" w:rsidRPr="00A03BA4" w:rsidRDefault="00813BEB" w:rsidP="00813BEB">
            <w:pPr>
              <w:rPr>
                <w:rFonts w:eastAsia="Times New Roman" w:cs="Times New Roman"/>
              </w:rPr>
            </w:pPr>
            <w:r w:rsidRPr="00A03BA4">
              <w:rPr>
                <w:rFonts w:eastAsia="Times New Roman" w:cs="Times New Roman"/>
              </w:rPr>
              <w:t>4,3</w:t>
            </w:r>
          </w:p>
        </w:tc>
      </w:tr>
      <w:tr w:rsidR="00813BEB" w:rsidRPr="00A03BA4" w:rsidTr="00813BEB">
        <w:tc>
          <w:tcPr>
            <w:tcW w:w="448" w:type="dxa"/>
          </w:tcPr>
          <w:p w:rsidR="00813BEB" w:rsidRPr="00A03BA4" w:rsidRDefault="00813BEB" w:rsidP="00813BEB">
            <w:pPr>
              <w:rPr>
                <w:rFonts w:eastAsia="Times New Roman" w:cs="Times New Roman"/>
              </w:rPr>
            </w:pPr>
          </w:p>
        </w:tc>
        <w:tc>
          <w:tcPr>
            <w:tcW w:w="1928" w:type="dxa"/>
          </w:tcPr>
          <w:p w:rsidR="00813BEB" w:rsidRPr="00A03BA4" w:rsidRDefault="00813BEB" w:rsidP="00813BEB">
            <w:pPr>
              <w:rPr>
                <w:rFonts w:eastAsia="Times New Roman" w:cs="Times New Roman"/>
              </w:rPr>
            </w:pPr>
            <w:r w:rsidRPr="00A03BA4">
              <w:rPr>
                <w:rFonts w:eastAsia="Times New Roman" w:cs="Times New Roman"/>
              </w:rPr>
              <w:t xml:space="preserve">Математика </w:t>
            </w:r>
          </w:p>
        </w:tc>
        <w:tc>
          <w:tcPr>
            <w:tcW w:w="870"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A03BA4" w:rsidRDefault="00813BEB" w:rsidP="00813BEB">
            <w:pPr>
              <w:rPr>
                <w:rFonts w:eastAsia="Times New Roman" w:cs="Times New Roman"/>
              </w:rPr>
            </w:pPr>
            <w:r w:rsidRPr="00A03BA4">
              <w:rPr>
                <w:rFonts w:eastAsia="Times New Roman" w:cs="Times New Roman"/>
              </w:rPr>
              <w:t>30</w:t>
            </w:r>
          </w:p>
        </w:tc>
        <w:tc>
          <w:tcPr>
            <w:tcW w:w="757" w:type="dxa"/>
          </w:tcPr>
          <w:p w:rsidR="00813BEB" w:rsidRPr="00A03BA4" w:rsidRDefault="00813BEB" w:rsidP="00813BEB">
            <w:pPr>
              <w:rPr>
                <w:rFonts w:eastAsia="Times New Roman" w:cs="Times New Roman"/>
              </w:rPr>
            </w:pPr>
            <w:r w:rsidRPr="00A03BA4">
              <w:rPr>
                <w:rFonts w:eastAsia="Times New Roman" w:cs="Times New Roman"/>
              </w:rPr>
              <w:t>2</w:t>
            </w:r>
          </w:p>
        </w:tc>
        <w:tc>
          <w:tcPr>
            <w:tcW w:w="2049" w:type="dxa"/>
          </w:tcPr>
          <w:p w:rsidR="00813BEB" w:rsidRPr="00A03BA4" w:rsidRDefault="00813BEB" w:rsidP="00813BEB">
            <w:pPr>
              <w:rPr>
                <w:rFonts w:eastAsia="Times New Roman" w:cs="Times New Roman"/>
              </w:rPr>
            </w:pPr>
            <w:r w:rsidRPr="00A03BA4">
              <w:rPr>
                <w:rFonts w:eastAsia="Times New Roman" w:cs="Times New Roman"/>
              </w:rPr>
              <w:t>Башарова З.А.</w:t>
            </w:r>
          </w:p>
        </w:tc>
        <w:tc>
          <w:tcPr>
            <w:tcW w:w="1034" w:type="dxa"/>
          </w:tcPr>
          <w:p w:rsidR="00813BEB" w:rsidRPr="00A03BA4" w:rsidRDefault="00813BEB" w:rsidP="00813BEB">
            <w:pPr>
              <w:rPr>
                <w:rFonts w:eastAsia="Times New Roman" w:cs="Times New Roman"/>
              </w:rPr>
            </w:pPr>
            <w:r w:rsidRPr="00A03BA4">
              <w:rPr>
                <w:rFonts w:eastAsia="Times New Roman" w:cs="Times New Roman"/>
              </w:rPr>
              <w:t>93</w:t>
            </w:r>
          </w:p>
        </w:tc>
        <w:tc>
          <w:tcPr>
            <w:tcW w:w="886" w:type="dxa"/>
          </w:tcPr>
          <w:p w:rsidR="00813BEB" w:rsidRPr="00A03BA4" w:rsidRDefault="00813BEB" w:rsidP="00813BEB">
            <w:pPr>
              <w:rPr>
                <w:rFonts w:eastAsia="Times New Roman" w:cs="Times New Roman"/>
              </w:rPr>
            </w:pPr>
            <w:r w:rsidRPr="00A03BA4">
              <w:rPr>
                <w:rFonts w:eastAsia="Times New Roman" w:cs="Times New Roman"/>
              </w:rPr>
              <w:t>75</w:t>
            </w:r>
          </w:p>
        </w:tc>
        <w:tc>
          <w:tcPr>
            <w:tcW w:w="1134" w:type="dxa"/>
          </w:tcPr>
          <w:p w:rsidR="00813BEB" w:rsidRPr="00A03BA4" w:rsidRDefault="00813BEB" w:rsidP="00813BEB">
            <w:pPr>
              <w:rPr>
                <w:rFonts w:eastAsia="Times New Roman" w:cs="Times New Roman"/>
              </w:rPr>
            </w:pPr>
            <w:r w:rsidRPr="00A03BA4">
              <w:rPr>
                <w:rFonts w:eastAsia="Times New Roman" w:cs="Times New Roman"/>
              </w:rPr>
              <w:t>3,9</w:t>
            </w:r>
          </w:p>
        </w:tc>
      </w:tr>
      <w:tr w:rsidR="00813BEB" w:rsidRPr="00A03BA4" w:rsidTr="00813BEB">
        <w:tc>
          <w:tcPr>
            <w:tcW w:w="448" w:type="dxa"/>
          </w:tcPr>
          <w:p w:rsidR="00813BEB" w:rsidRPr="00A03BA4" w:rsidRDefault="00813BEB" w:rsidP="00813BEB">
            <w:pPr>
              <w:rPr>
                <w:rFonts w:eastAsia="Times New Roman" w:cs="Times New Roman"/>
              </w:rPr>
            </w:pPr>
          </w:p>
        </w:tc>
        <w:tc>
          <w:tcPr>
            <w:tcW w:w="1928" w:type="dxa"/>
          </w:tcPr>
          <w:p w:rsidR="00813BEB" w:rsidRPr="00A03BA4" w:rsidRDefault="00813BEB" w:rsidP="00813BEB">
            <w:pPr>
              <w:rPr>
                <w:rFonts w:eastAsia="Times New Roman" w:cs="Times New Roman"/>
              </w:rPr>
            </w:pPr>
            <w:r w:rsidRPr="00A03BA4">
              <w:rPr>
                <w:rFonts w:eastAsia="Times New Roman" w:cs="Times New Roman"/>
              </w:rPr>
              <w:t xml:space="preserve">Математика </w:t>
            </w:r>
          </w:p>
        </w:tc>
        <w:tc>
          <w:tcPr>
            <w:tcW w:w="870"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A03BA4" w:rsidRDefault="00813BEB" w:rsidP="00813BEB">
            <w:pPr>
              <w:rPr>
                <w:rFonts w:eastAsia="Times New Roman" w:cs="Times New Roman"/>
              </w:rPr>
            </w:pPr>
            <w:r w:rsidRPr="00A03BA4">
              <w:rPr>
                <w:rFonts w:eastAsia="Times New Roman" w:cs="Times New Roman"/>
              </w:rPr>
              <w:t>29</w:t>
            </w:r>
          </w:p>
        </w:tc>
        <w:tc>
          <w:tcPr>
            <w:tcW w:w="757" w:type="dxa"/>
          </w:tcPr>
          <w:p w:rsidR="00813BEB" w:rsidRPr="00A03BA4" w:rsidRDefault="00813BEB" w:rsidP="00813BEB">
            <w:pPr>
              <w:rPr>
                <w:rFonts w:eastAsia="Times New Roman" w:cs="Times New Roman"/>
              </w:rPr>
            </w:pPr>
            <w:r>
              <w:rPr>
                <w:rFonts w:eastAsia="Times New Roman" w:cs="Times New Roman"/>
              </w:rPr>
              <w:t>2</w:t>
            </w:r>
          </w:p>
        </w:tc>
        <w:tc>
          <w:tcPr>
            <w:tcW w:w="2049" w:type="dxa"/>
          </w:tcPr>
          <w:p w:rsidR="00813BEB" w:rsidRPr="00A03BA4" w:rsidRDefault="00813BEB" w:rsidP="00813BEB">
            <w:pPr>
              <w:rPr>
                <w:rFonts w:eastAsia="Times New Roman" w:cs="Times New Roman"/>
              </w:rPr>
            </w:pPr>
            <w:r w:rsidRPr="00A03BA4">
              <w:rPr>
                <w:rFonts w:eastAsia="Times New Roman" w:cs="Times New Roman"/>
              </w:rPr>
              <w:t>Копытова В.А.</w:t>
            </w:r>
          </w:p>
        </w:tc>
        <w:tc>
          <w:tcPr>
            <w:tcW w:w="1034" w:type="dxa"/>
          </w:tcPr>
          <w:p w:rsidR="00813BEB" w:rsidRPr="00A03BA4" w:rsidRDefault="00813BEB" w:rsidP="00813BEB">
            <w:pPr>
              <w:rPr>
                <w:rFonts w:eastAsia="Times New Roman" w:cs="Times New Roman"/>
              </w:rPr>
            </w:pPr>
            <w:r w:rsidRPr="00A03BA4">
              <w:rPr>
                <w:rFonts w:eastAsia="Times New Roman" w:cs="Times New Roman"/>
              </w:rPr>
              <w:t>96</w:t>
            </w:r>
          </w:p>
        </w:tc>
        <w:tc>
          <w:tcPr>
            <w:tcW w:w="886" w:type="dxa"/>
          </w:tcPr>
          <w:p w:rsidR="00813BEB" w:rsidRPr="00A03BA4" w:rsidRDefault="00813BEB" w:rsidP="00813BEB">
            <w:pPr>
              <w:rPr>
                <w:rFonts w:eastAsia="Times New Roman" w:cs="Times New Roman"/>
              </w:rPr>
            </w:pPr>
            <w:r w:rsidRPr="00A03BA4">
              <w:rPr>
                <w:rFonts w:eastAsia="Times New Roman" w:cs="Times New Roman"/>
              </w:rPr>
              <w:t>77</w:t>
            </w:r>
          </w:p>
        </w:tc>
        <w:tc>
          <w:tcPr>
            <w:tcW w:w="1134" w:type="dxa"/>
          </w:tcPr>
          <w:p w:rsidR="00813BEB" w:rsidRPr="00A03BA4" w:rsidRDefault="00813BEB" w:rsidP="00813BEB">
            <w:pPr>
              <w:rPr>
                <w:rFonts w:eastAsia="Times New Roman" w:cs="Times New Roman"/>
              </w:rPr>
            </w:pPr>
            <w:r w:rsidRPr="00A03BA4">
              <w:rPr>
                <w:rFonts w:eastAsia="Times New Roman" w:cs="Times New Roman"/>
              </w:rPr>
              <w:t>3,9</w:t>
            </w:r>
          </w:p>
        </w:tc>
      </w:tr>
      <w:tr w:rsidR="00813BEB" w:rsidRPr="00A03BA4" w:rsidTr="00813BEB">
        <w:tc>
          <w:tcPr>
            <w:tcW w:w="448" w:type="dxa"/>
          </w:tcPr>
          <w:p w:rsidR="00813BEB" w:rsidRPr="00A03BA4" w:rsidRDefault="00813BEB" w:rsidP="00813BEB">
            <w:pPr>
              <w:rPr>
                <w:rFonts w:eastAsia="Times New Roman" w:cs="Times New Roman"/>
              </w:rPr>
            </w:pPr>
          </w:p>
        </w:tc>
        <w:tc>
          <w:tcPr>
            <w:tcW w:w="1928" w:type="dxa"/>
          </w:tcPr>
          <w:p w:rsidR="00813BEB" w:rsidRPr="00A03BA4" w:rsidRDefault="00813BEB" w:rsidP="00813BEB">
            <w:pPr>
              <w:rPr>
                <w:rFonts w:eastAsia="Times New Roman" w:cs="Times New Roman"/>
              </w:rPr>
            </w:pPr>
            <w:r w:rsidRPr="00A03BA4">
              <w:rPr>
                <w:rFonts w:eastAsia="Times New Roman" w:cs="Times New Roman"/>
              </w:rPr>
              <w:t xml:space="preserve">Математика </w:t>
            </w:r>
          </w:p>
        </w:tc>
        <w:tc>
          <w:tcPr>
            <w:tcW w:w="870"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A03BA4" w:rsidRDefault="00813BEB" w:rsidP="00813BEB">
            <w:pPr>
              <w:rPr>
                <w:rFonts w:eastAsia="Times New Roman" w:cs="Times New Roman"/>
              </w:rPr>
            </w:pPr>
            <w:r w:rsidRPr="00A03BA4">
              <w:rPr>
                <w:rFonts w:eastAsia="Times New Roman" w:cs="Times New Roman"/>
              </w:rPr>
              <w:t>23</w:t>
            </w:r>
          </w:p>
        </w:tc>
        <w:tc>
          <w:tcPr>
            <w:tcW w:w="757" w:type="dxa"/>
          </w:tcPr>
          <w:p w:rsidR="00813BEB" w:rsidRPr="00A03BA4" w:rsidRDefault="00813BEB" w:rsidP="00813BEB">
            <w:pPr>
              <w:rPr>
                <w:rFonts w:eastAsia="Times New Roman" w:cs="Times New Roman"/>
              </w:rPr>
            </w:pPr>
            <w:r w:rsidRPr="00A03BA4">
              <w:rPr>
                <w:rFonts w:eastAsia="Times New Roman" w:cs="Times New Roman"/>
              </w:rPr>
              <w:t>1</w:t>
            </w:r>
          </w:p>
        </w:tc>
        <w:tc>
          <w:tcPr>
            <w:tcW w:w="2049" w:type="dxa"/>
          </w:tcPr>
          <w:p w:rsidR="00813BEB" w:rsidRPr="00A03BA4" w:rsidRDefault="00813BEB" w:rsidP="00813BEB">
            <w:pPr>
              <w:rPr>
                <w:rFonts w:eastAsia="Times New Roman" w:cs="Times New Roman"/>
              </w:rPr>
            </w:pPr>
            <w:r w:rsidRPr="00A03BA4">
              <w:rPr>
                <w:rFonts w:eastAsia="Times New Roman" w:cs="Times New Roman"/>
              </w:rPr>
              <w:t>Шарафутдинова А.А..</w:t>
            </w:r>
          </w:p>
        </w:tc>
        <w:tc>
          <w:tcPr>
            <w:tcW w:w="1034" w:type="dxa"/>
          </w:tcPr>
          <w:p w:rsidR="00813BEB" w:rsidRPr="00A03BA4" w:rsidRDefault="00813BEB" w:rsidP="00813BEB">
            <w:pPr>
              <w:rPr>
                <w:rFonts w:eastAsia="Times New Roman" w:cs="Times New Roman"/>
              </w:rPr>
            </w:pPr>
            <w:r w:rsidRPr="00A03BA4">
              <w:rPr>
                <w:rFonts w:eastAsia="Times New Roman" w:cs="Times New Roman"/>
              </w:rPr>
              <w:t>95</w:t>
            </w:r>
          </w:p>
        </w:tc>
        <w:tc>
          <w:tcPr>
            <w:tcW w:w="886" w:type="dxa"/>
          </w:tcPr>
          <w:p w:rsidR="00813BEB" w:rsidRPr="00A03BA4" w:rsidRDefault="00813BEB" w:rsidP="00813BEB">
            <w:pPr>
              <w:rPr>
                <w:rFonts w:eastAsia="Times New Roman" w:cs="Times New Roman"/>
              </w:rPr>
            </w:pPr>
            <w:r w:rsidRPr="00A03BA4">
              <w:rPr>
                <w:rFonts w:eastAsia="Times New Roman" w:cs="Times New Roman"/>
              </w:rPr>
              <w:t>56</w:t>
            </w:r>
          </w:p>
        </w:tc>
        <w:tc>
          <w:tcPr>
            <w:tcW w:w="1134" w:type="dxa"/>
          </w:tcPr>
          <w:p w:rsidR="00813BEB" w:rsidRPr="00A03BA4" w:rsidRDefault="00813BEB" w:rsidP="00813BEB">
            <w:pPr>
              <w:rPr>
                <w:rFonts w:eastAsia="Times New Roman" w:cs="Times New Roman"/>
              </w:rPr>
            </w:pPr>
            <w:r w:rsidRPr="00A03BA4">
              <w:rPr>
                <w:rFonts w:eastAsia="Times New Roman" w:cs="Times New Roman"/>
              </w:rPr>
              <w:t>3,6</w:t>
            </w:r>
          </w:p>
        </w:tc>
      </w:tr>
      <w:tr w:rsidR="00813BEB" w:rsidRPr="00A03BA4" w:rsidTr="00813BEB">
        <w:tc>
          <w:tcPr>
            <w:tcW w:w="448" w:type="dxa"/>
          </w:tcPr>
          <w:p w:rsidR="00813BEB" w:rsidRPr="00A03BA4" w:rsidRDefault="00813BEB" w:rsidP="00813BEB">
            <w:pPr>
              <w:rPr>
                <w:rFonts w:eastAsia="Times New Roman" w:cs="Times New Roman"/>
              </w:rPr>
            </w:pPr>
          </w:p>
        </w:tc>
        <w:tc>
          <w:tcPr>
            <w:tcW w:w="1928" w:type="dxa"/>
          </w:tcPr>
          <w:p w:rsidR="00813BEB" w:rsidRPr="00A03BA4" w:rsidRDefault="00813BEB" w:rsidP="00813BEB">
            <w:pPr>
              <w:rPr>
                <w:rFonts w:eastAsia="Times New Roman" w:cs="Times New Roman"/>
              </w:rPr>
            </w:pPr>
            <w:r w:rsidRPr="00A03BA4">
              <w:rPr>
                <w:rFonts w:eastAsia="Times New Roman" w:cs="Times New Roman"/>
              </w:rPr>
              <w:t xml:space="preserve">Математика </w:t>
            </w:r>
          </w:p>
        </w:tc>
        <w:tc>
          <w:tcPr>
            <w:tcW w:w="870"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A03BA4" w:rsidRDefault="00813BEB" w:rsidP="00813BEB">
            <w:pPr>
              <w:rPr>
                <w:rFonts w:eastAsia="Times New Roman" w:cs="Times New Roman"/>
              </w:rPr>
            </w:pPr>
            <w:r w:rsidRPr="00A03BA4">
              <w:rPr>
                <w:rFonts w:eastAsia="Times New Roman" w:cs="Times New Roman"/>
              </w:rPr>
              <w:t>21</w:t>
            </w:r>
          </w:p>
        </w:tc>
        <w:tc>
          <w:tcPr>
            <w:tcW w:w="757" w:type="dxa"/>
          </w:tcPr>
          <w:p w:rsidR="00813BEB" w:rsidRPr="00A03BA4" w:rsidRDefault="00813BEB" w:rsidP="00813BEB">
            <w:pPr>
              <w:rPr>
                <w:rFonts w:eastAsia="Times New Roman" w:cs="Times New Roman"/>
              </w:rPr>
            </w:pPr>
            <w:r w:rsidRPr="00A03BA4">
              <w:rPr>
                <w:rFonts w:eastAsia="Times New Roman" w:cs="Times New Roman"/>
              </w:rPr>
              <w:t>2</w:t>
            </w:r>
          </w:p>
        </w:tc>
        <w:tc>
          <w:tcPr>
            <w:tcW w:w="2049" w:type="dxa"/>
          </w:tcPr>
          <w:p w:rsidR="00813BEB" w:rsidRPr="00A03BA4" w:rsidRDefault="00813BEB" w:rsidP="00813BEB">
            <w:pPr>
              <w:rPr>
                <w:rFonts w:eastAsia="Times New Roman" w:cs="Times New Roman"/>
              </w:rPr>
            </w:pPr>
            <w:r w:rsidRPr="00A03BA4">
              <w:rPr>
                <w:rFonts w:eastAsia="Times New Roman" w:cs="Times New Roman"/>
              </w:rPr>
              <w:t>Гайфуллина Г.И.</w:t>
            </w:r>
          </w:p>
        </w:tc>
        <w:tc>
          <w:tcPr>
            <w:tcW w:w="1034" w:type="dxa"/>
          </w:tcPr>
          <w:p w:rsidR="00813BEB" w:rsidRPr="00A03BA4" w:rsidRDefault="00813BEB" w:rsidP="00813BEB">
            <w:pPr>
              <w:rPr>
                <w:rFonts w:eastAsia="Times New Roman" w:cs="Times New Roman"/>
              </w:rPr>
            </w:pPr>
            <w:r w:rsidRPr="00A03BA4">
              <w:rPr>
                <w:rFonts w:eastAsia="Times New Roman" w:cs="Times New Roman"/>
              </w:rPr>
              <w:t>90,5%</w:t>
            </w:r>
          </w:p>
        </w:tc>
        <w:tc>
          <w:tcPr>
            <w:tcW w:w="886" w:type="dxa"/>
          </w:tcPr>
          <w:p w:rsidR="00813BEB" w:rsidRPr="00A03BA4" w:rsidRDefault="00813BEB" w:rsidP="00813BEB">
            <w:pPr>
              <w:rPr>
                <w:rFonts w:eastAsia="Times New Roman" w:cs="Times New Roman"/>
              </w:rPr>
            </w:pPr>
            <w:r w:rsidRPr="00A03BA4">
              <w:rPr>
                <w:rFonts w:eastAsia="Times New Roman" w:cs="Times New Roman"/>
              </w:rPr>
              <w:t>57,14</w:t>
            </w:r>
          </w:p>
        </w:tc>
        <w:tc>
          <w:tcPr>
            <w:tcW w:w="1134" w:type="dxa"/>
          </w:tcPr>
          <w:p w:rsidR="00813BEB" w:rsidRPr="00A03BA4" w:rsidRDefault="00813BEB" w:rsidP="00813BEB">
            <w:pPr>
              <w:rPr>
                <w:rFonts w:eastAsia="Times New Roman" w:cs="Times New Roman"/>
              </w:rPr>
            </w:pPr>
            <w:r w:rsidRPr="00A03BA4">
              <w:rPr>
                <w:rFonts w:eastAsia="Times New Roman" w:cs="Times New Roman"/>
              </w:rPr>
              <w:t>3,6</w:t>
            </w:r>
          </w:p>
        </w:tc>
      </w:tr>
      <w:tr w:rsidR="00813BEB" w:rsidRPr="00A03BA4" w:rsidTr="00813BEB">
        <w:tc>
          <w:tcPr>
            <w:tcW w:w="448" w:type="dxa"/>
          </w:tcPr>
          <w:p w:rsidR="00813BEB" w:rsidRPr="00A03BA4" w:rsidRDefault="00813BEB" w:rsidP="00813BEB">
            <w:pPr>
              <w:rPr>
                <w:rFonts w:eastAsia="Times New Roman" w:cs="Times New Roman"/>
              </w:rPr>
            </w:pPr>
          </w:p>
        </w:tc>
        <w:tc>
          <w:tcPr>
            <w:tcW w:w="1928" w:type="dxa"/>
          </w:tcPr>
          <w:p w:rsidR="00813BEB" w:rsidRPr="00A03BA4" w:rsidRDefault="00813BEB" w:rsidP="00813BEB">
            <w:pPr>
              <w:rPr>
                <w:rFonts w:eastAsia="Times New Roman" w:cs="Times New Roman"/>
              </w:rPr>
            </w:pPr>
            <w:r w:rsidRPr="00A03BA4">
              <w:rPr>
                <w:rFonts w:eastAsia="Times New Roman" w:cs="Times New Roman"/>
              </w:rPr>
              <w:t xml:space="preserve">Математика </w:t>
            </w:r>
          </w:p>
        </w:tc>
        <w:tc>
          <w:tcPr>
            <w:tcW w:w="870"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A03BA4" w:rsidRDefault="00813BEB" w:rsidP="00813BEB">
            <w:pPr>
              <w:rPr>
                <w:rFonts w:eastAsia="Times New Roman" w:cs="Times New Roman"/>
              </w:rPr>
            </w:pPr>
            <w:r w:rsidRPr="00A03BA4">
              <w:rPr>
                <w:rFonts w:eastAsia="Times New Roman" w:cs="Times New Roman"/>
              </w:rPr>
              <w:t>27</w:t>
            </w:r>
          </w:p>
        </w:tc>
        <w:tc>
          <w:tcPr>
            <w:tcW w:w="757" w:type="dxa"/>
          </w:tcPr>
          <w:p w:rsidR="00813BEB" w:rsidRPr="00A03BA4" w:rsidRDefault="00813BEB" w:rsidP="00813BEB">
            <w:pPr>
              <w:rPr>
                <w:rFonts w:eastAsia="Times New Roman" w:cs="Times New Roman"/>
              </w:rPr>
            </w:pPr>
            <w:r w:rsidRPr="00A03BA4">
              <w:rPr>
                <w:rFonts w:eastAsia="Times New Roman" w:cs="Times New Roman"/>
              </w:rPr>
              <w:t>3</w:t>
            </w:r>
          </w:p>
        </w:tc>
        <w:tc>
          <w:tcPr>
            <w:tcW w:w="2049" w:type="dxa"/>
          </w:tcPr>
          <w:p w:rsidR="00813BEB" w:rsidRPr="00A03BA4" w:rsidRDefault="00813BEB" w:rsidP="00813BEB">
            <w:pPr>
              <w:rPr>
                <w:rFonts w:eastAsia="Times New Roman" w:cs="Times New Roman"/>
              </w:rPr>
            </w:pPr>
            <w:r w:rsidRPr="00A03BA4">
              <w:rPr>
                <w:rFonts w:eastAsia="Times New Roman" w:cs="Times New Roman"/>
              </w:rPr>
              <w:t>Ганиева Е.К.</w:t>
            </w:r>
          </w:p>
        </w:tc>
        <w:tc>
          <w:tcPr>
            <w:tcW w:w="1034" w:type="dxa"/>
          </w:tcPr>
          <w:p w:rsidR="00813BEB" w:rsidRPr="00A03BA4" w:rsidRDefault="00813BEB" w:rsidP="00813BEB">
            <w:pPr>
              <w:rPr>
                <w:rFonts w:eastAsia="Times New Roman" w:cs="Times New Roman"/>
              </w:rPr>
            </w:pPr>
            <w:r w:rsidRPr="00A03BA4">
              <w:rPr>
                <w:rFonts w:eastAsia="Times New Roman" w:cs="Times New Roman"/>
              </w:rPr>
              <w:t>95,8</w:t>
            </w:r>
          </w:p>
        </w:tc>
        <w:tc>
          <w:tcPr>
            <w:tcW w:w="886" w:type="dxa"/>
          </w:tcPr>
          <w:p w:rsidR="00813BEB" w:rsidRPr="00A03BA4" w:rsidRDefault="00813BEB" w:rsidP="00813BEB">
            <w:pPr>
              <w:rPr>
                <w:rFonts w:eastAsia="Times New Roman" w:cs="Times New Roman"/>
              </w:rPr>
            </w:pPr>
            <w:r w:rsidRPr="00A03BA4">
              <w:rPr>
                <w:rFonts w:eastAsia="Times New Roman" w:cs="Times New Roman"/>
              </w:rPr>
              <w:t>50</w:t>
            </w:r>
          </w:p>
        </w:tc>
        <w:tc>
          <w:tcPr>
            <w:tcW w:w="1134" w:type="dxa"/>
          </w:tcPr>
          <w:p w:rsidR="00813BEB" w:rsidRPr="00A03BA4" w:rsidRDefault="00813BEB" w:rsidP="00813BEB">
            <w:pPr>
              <w:rPr>
                <w:rFonts w:eastAsia="Times New Roman" w:cs="Times New Roman"/>
              </w:rPr>
            </w:pPr>
            <w:r w:rsidRPr="00A03BA4">
              <w:rPr>
                <w:rFonts w:eastAsia="Times New Roman" w:cs="Times New Roman"/>
              </w:rPr>
              <w:t>3</w:t>
            </w:r>
          </w:p>
        </w:tc>
      </w:tr>
      <w:tr w:rsidR="00813BEB" w:rsidRPr="00A03BA4" w:rsidTr="00813BEB">
        <w:tc>
          <w:tcPr>
            <w:tcW w:w="448" w:type="dxa"/>
          </w:tcPr>
          <w:p w:rsidR="00813BEB" w:rsidRPr="00A03BA4" w:rsidRDefault="00813BEB" w:rsidP="00813BEB">
            <w:pPr>
              <w:rPr>
                <w:rFonts w:eastAsia="Times New Roman" w:cs="Times New Roman"/>
              </w:rPr>
            </w:pPr>
          </w:p>
        </w:tc>
        <w:tc>
          <w:tcPr>
            <w:tcW w:w="1928" w:type="dxa"/>
          </w:tcPr>
          <w:p w:rsidR="00813BEB" w:rsidRPr="00A03BA4" w:rsidRDefault="00813BEB" w:rsidP="00813BEB">
            <w:pPr>
              <w:rPr>
                <w:rFonts w:eastAsia="Times New Roman" w:cs="Times New Roman"/>
              </w:rPr>
            </w:pPr>
            <w:r w:rsidRPr="00A03BA4">
              <w:rPr>
                <w:rFonts w:eastAsia="Times New Roman" w:cs="Times New Roman"/>
              </w:rPr>
              <w:t xml:space="preserve">Математика </w:t>
            </w:r>
          </w:p>
        </w:tc>
        <w:tc>
          <w:tcPr>
            <w:tcW w:w="870"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A03BA4" w:rsidRDefault="00813BEB" w:rsidP="00813BEB">
            <w:pPr>
              <w:rPr>
                <w:rFonts w:eastAsia="Times New Roman" w:cs="Times New Roman"/>
              </w:rPr>
            </w:pPr>
            <w:r w:rsidRPr="00A03BA4">
              <w:rPr>
                <w:rFonts w:eastAsia="Times New Roman" w:cs="Times New Roman"/>
              </w:rPr>
              <w:t>27</w:t>
            </w:r>
          </w:p>
        </w:tc>
        <w:tc>
          <w:tcPr>
            <w:tcW w:w="757" w:type="dxa"/>
          </w:tcPr>
          <w:p w:rsidR="00813BEB" w:rsidRPr="00A03BA4" w:rsidRDefault="00813BEB" w:rsidP="00813BEB">
            <w:pPr>
              <w:rPr>
                <w:rFonts w:eastAsia="Times New Roman" w:cs="Times New Roman"/>
              </w:rPr>
            </w:pPr>
          </w:p>
        </w:tc>
        <w:tc>
          <w:tcPr>
            <w:tcW w:w="2049" w:type="dxa"/>
          </w:tcPr>
          <w:p w:rsidR="00813BEB" w:rsidRPr="00A03BA4" w:rsidRDefault="00813BEB" w:rsidP="00813BEB">
            <w:pPr>
              <w:rPr>
                <w:rFonts w:eastAsia="Times New Roman" w:cs="Times New Roman"/>
              </w:rPr>
            </w:pPr>
            <w:r w:rsidRPr="00A03BA4">
              <w:rPr>
                <w:rFonts w:eastAsia="Times New Roman" w:cs="Times New Roman"/>
              </w:rPr>
              <w:t>Аминева Р.Ф.</w:t>
            </w:r>
          </w:p>
        </w:tc>
        <w:tc>
          <w:tcPr>
            <w:tcW w:w="1034" w:type="dxa"/>
          </w:tcPr>
          <w:p w:rsidR="00813BEB" w:rsidRPr="00A03BA4" w:rsidRDefault="00813BEB" w:rsidP="00813BEB">
            <w:pPr>
              <w:rPr>
                <w:rFonts w:eastAsia="Times New Roman" w:cs="Times New Roman"/>
              </w:rPr>
            </w:pPr>
            <w:r w:rsidRPr="00A03BA4">
              <w:rPr>
                <w:rFonts w:eastAsia="Times New Roman" w:cs="Times New Roman"/>
              </w:rPr>
              <w:t>100</w:t>
            </w:r>
          </w:p>
        </w:tc>
        <w:tc>
          <w:tcPr>
            <w:tcW w:w="886" w:type="dxa"/>
          </w:tcPr>
          <w:p w:rsidR="00813BEB" w:rsidRPr="00A03BA4" w:rsidRDefault="00813BEB" w:rsidP="00813BEB">
            <w:pPr>
              <w:rPr>
                <w:rFonts w:eastAsia="Times New Roman" w:cs="Times New Roman"/>
              </w:rPr>
            </w:pPr>
            <w:r w:rsidRPr="00A03BA4">
              <w:rPr>
                <w:rFonts w:eastAsia="Times New Roman" w:cs="Times New Roman"/>
              </w:rPr>
              <w:t>70</w:t>
            </w:r>
          </w:p>
        </w:tc>
        <w:tc>
          <w:tcPr>
            <w:tcW w:w="1134" w:type="dxa"/>
          </w:tcPr>
          <w:p w:rsidR="00813BEB" w:rsidRPr="00A03BA4" w:rsidRDefault="00813BEB" w:rsidP="00813BEB">
            <w:pPr>
              <w:rPr>
                <w:rFonts w:eastAsia="Times New Roman" w:cs="Times New Roman"/>
              </w:rPr>
            </w:pPr>
            <w:r w:rsidRPr="00A03BA4">
              <w:rPr>
                <w:rFonts w:eastAsia="Times New Roman" w:cs="Times New Roman"/>
              </w:rPr>
              <w:t>4,1</w:t>
            </w:r>
          </w:p>
        </w:tc>
      </w:tr>
      <w:tr w:rsidR="00813BEB" w:rsidRPr="00A03BA4" w:rsidTr="00813BEB">
        <w:tc>
          <w:tcPr>
            <w:tcW w:w="448" w:type="dxa"/>
          </w:tcPr>
          <w:p w:rsidR="00813BEB" w:rsidRPr="00A03BA4" w:rsidRDefault="00813BEB" w:rsidP="00813BEB">
            <w:pPr>
              <w:rPr>
                <w:rFonts w:eastAsia="Times New Roman" w:cs="Times New Roman"/>
              </w:rPr>
            </w:pPr>
          </w:p>
        </w:tc>
        <w:tc>
          <w:tcPr>
            <w:tcW w:w="1928" w:type="dxa"/>
          </w:tcPr>
          <w:p w:rsidR="00813BEB" w:rsidRPr="00A03BA4" w:rsidRDefault="00813BEB" w:rsidP="00813BEB">
            <w:pPr>
              <w:rPr>
                <w:rFonts w:eastAsia="Times New Roman" w:cs="Times New Roman"/>
              </w:rPr>
            </w:pPr>
            <w:r w:rsidRPr="00A03BA4">
              <w:rPr>
                <w:rFonts w:eastAsia="Times New Roman" w:cs="Times New Roman"/>
              </w:rPr>
              <w:t xml:space="preserve">Математика </w:t>
            </w:r>
          </w:p>
        </w:tc>
        <w:tc>
          <w:tcPr>
            <w:tcW w:w="870"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A03BA4" w:rsidRDefault="00813BEB" w:rsidP="00813BEB">
            <w:pPr>
              <w:rPr>
                <w:rFonts w:eastAsia="Times New Roman" w:cs="Times New Roman"/>
              </w:rPr>
            </w:pPr>
            <w:r w:rsidRPr="00A03BA4">
              <w:rPr>
                <w:rFonts w:eastAsia="Times New Roman" w:cs="Times New Roman"/>
              </w:rPr>
              <w:t>26</w:t>
            </w:r>
          </w:p>
        </w:tc>
        <w:tc>
          <w:tcPr>
            <w:tcW w:w="757" w:type="dxa"/>
          </w:tcPr>
          <w:p w:rsidR="00813BEB" w:rsidRPr="00A03BA4" w:rsidRDefault="00813BEB" w:rsidP="00813BEB">
            <w:pPr>
              <w:rPr>
                <w:rFonts w:eastAsia="Times New Roman" w:cs="Times New Roman"/>
              </w:rPr>
            </w:pPr>
          </w:p>
        </w:tc>
        <w:tc>
          <w:tcPr>
            <w:tcW w:w="2049" w:type="dxa"/>
          </w:tcPr>
          <w:p w:rsidR="00813BEB" w:rsidRPr="00A03BA4" w:rsidRDefault="00813BEB" w:rsidP="00813BEB">
            <w:pPr>
              <w:rPr>
                <w:rFonts w:eastAsia="Times New Roman" w:cs="Times New Roman"/>
              </w:rPr>
            </w:pPr>
            <w:r w:rsidRPr="00A03BA4">
              <w:rPr>
                <w:rFonts w:eastAsia="Times New Roman" w:cs="Times New Roman"/>
              </w:rPr>
              <w:t>Евдокимова Л.Е.</w:t>
            </w:r>
          </w:p>
        </w:tc>
        <w:tc>
          <w:tcPr>
            <w:tcW w:w="1034" w:type="dxa"/>
          </w:tcPr>
          <w:p w:rsidR="00813BEB" w:rsidRPr="00A03BA4" w:rsidRDefault="00813BEB" w:rsidP="00813BEB">
            <w:pPr>
              <w:rPr>
                <w:rFonts w:eastAsia="Times New Roman" w:cs="Times New Roman"/>
              </w:rPr>
            </w:pPr>
            <w:r w:rsidRPr="00A03BA4">
              <w:rPr>
                <w:rFonts w:eastAsia="Times New Roman" w:cs="Times New Roman"/>
              </w:rPr>
              <w:t>100</w:t>
            </w:r>
          </w:p>
        </w:tc>
        <w:tc>
          <w:tcPr>
            <w:tcW w:w="886" w:type="dxa"/>
          </w:tcPr>
          <w:p w:rsidR="00813BEB" w:rsidRPr="00A03BA4" w:rsidRDefault="00813BEB" w:rsidP="00813BEB">
            <w:pPr>
              <w:rPr>
                <w:rFonts w:eastAsia="Times New Roman" w:cs="Times New Roman"/>
              </w:rPr>
            </w:pPr>
            <w:r w:rsidRPr="00A03BA4">
              <w:rPr>
                <w:rFonts w:eastAsia="Times New Roman" w:cs="Times New Roman"/>
              </w:rPr>
              <w:t>61,5</w:t>
            </w:r>
          </w:p>
        </w:tc>
        <w:tc>
          <w:tcPr>
            <w:tcW w:w="1134" w:type="dxa"/>
          </w:tcPr>
          <w:p w:rsidR="00813BEB" w:rsidRPr="00A03BA4" w:rsidRDefault="00813BEB" w:rsidP="00813BEB">
            <w:pPr>
              <w:rPr>
                <w:rFonts w:eastAsia="Times New Roman" w:cs="Times New Roman"/>
              </w:rPr>
            </w:pPr>
            <w:r w:rsidRPr="00A03BA4">
              <w:rPr>
                <w:rFonts w:eastAsia="Times New Roman" w:cs="Times New Roman"/>
              </w:rPr>
              <w:t>3,9</w:t>
            </w:r>
          </w:p>
        </w:tc>
      </w:tr>
      <w:tr w:rsidR="00813BEB" w:rsidRPr="00A03BA4" w:rsidTr="00813BEB">
        <w:tc>
          <w:tcPr>
            <w:tcW w:w="448" w:type="dxa"/>
          </w:tcPr>
          <w:p w:rsidR="00813BEB" w:rsidRPr="00A03BA4" w:rsidRDefault="00813BEB" w:rsidP="00813BEB">
            <w:pPr>
              <w:rPr>
                <w:rFonts w:eastAsia="Times New Roman" w:cs="Times New Roman"/>
              </w:rPr>
            </w:pPr>
          </w:p>
        </w:tc>
        <w:tc>
          <w:tcPr>
            <w:tcW w:w="1928" w:type="dxa"/>
          </w:tcPr>
          <w:p w:rsidR="00813BEB" w:rsidRPr="00A03BA4" w:rsidRDefault="00813BEB" w:rsidP="00813BEB">
            <w:pPr>
              <w:rPr>
                <w:rFonts w:eastAsia="Times New Roman" w:cs="Times New Roman"/>
              </w:rPr>
            </w:pPr>
            <w:r w:rsidRPr="00A03BA4">
              <w:rPr>
                <w:rFonts w:eastAsia="Times New Roman" w:cs="Times New Roman"/>
              </w:rPr>
              <w:t xml:space="preserve">Математика </w:t>
            </w:r>
          </w:p>
        </w:tc>
        <w:tc>
          <w:tcPr>
            <w:tcW w:w="870"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A03BA4" w:rsidRDefault="00813BEB" w:rsidP="00813BEB">
            <w:pPr>
              <w:rPr>
                <w:rFonts w:eastAsia="Times New Roman" w:cs="Times New Roman"/>
              </w:rPr>
            </w:pPr>
            <w:r w:rsidRPr="00A03BA4">
              <w:rPr>
                <w:rFonts w:eastAsia="Times New Roman" w:cs="Times New Roman"/>
              </w:rPr>
              <w:t>26</w:t>
            </w:r>
          </w:p>
        </w:tc>
        <w:tc>
          <w:tcPr>
            <w:tcW w:w="757" w:type="dxa"/>
          </w:tcPr>
          <w:p w:rsidR="00813BEB" w:rsidRPr="00A03BA4" w:rsidRDefault="00813BEB" w:rsidP="00813BEB">
            <w:pPr>
              <w:rPr>
                <w:rFonts w:eastAsia="Times New Roman" w:cs="Times New Roman"/>
              </w:rPr>
            </w:pPr>
            <w:r w:rsidRPr="00A03BA4">
              <w:rPr>
                <w:rFonts w:eastAsia="Times New Roman" w:cs="Times New Roman"/>
              </w:rPr>
              <w:t>1</w:t>
            </w:r>
          </w:p>
        </w:tc>
        <w:tc>
          <w:tcPr>
            <w:tcW w:w="2049" w:type="dxa"/>
          </w:tcPr>
          <w:p w:rsidR="00813BEB" w:rsidRPr="00A03BA4" w:rsidRDefault="00813BEB" w:rsidP="00813BEB">
            <w:pPr>
              <w:rPr>
                <w:rFonts w:eastAsia="Times New Roman" w:cs="Times New Roman"/>
              </w:rPr>
            </w:pPr>
            <w:r w:rsidRPr="00A03BA4">
              <w:rPr>
                <w:rFonts w:eastAsia="Times New Roman" w:cs="Times New Roman"/>
              </w:rPr>
              <w:t>Сингизова А.В</w:t>
            </w:r>
          </w:p>
        </w:tc>
        <w:tc>
          <w:tcPr>
            <w:tcW w:w="1034" w:type="dxa"/>
          </w:tcPr>
          <w:p w:rsidR="00813BEB" w:rsidRPr="00A03BA4" w:rsidRDefault="00813BEB" w:rsidP="00813BEB">
            <w:pPr>
              <w:rPr>
                <w:rFonts w:eastAsia="Times New Roman" w:cs="Times New Roman"/>
              </w:rPr>
            </w:pPr>
            <w:r w:rsidRPr="00A03BA4">
              <w:rPr>
                <w:rFonts w:eastAsia="Times New Roman" w:cs="Times New Roman"/>
              </w:rPr>
              <w:t>100</w:t>
            </w:r>
          </w:p>
        </w:tc>
        <w:tc>
          <w:tcPr>
            <w:tcW w:w="886" w:type="dxa"/>
          </w:tcPr>
          <w:p w:rsidR="00813BEB" w:rsidRPr="00A03BA4" w:rsidRDefault="00813BEB" w:rsidP="00813BEB">
            <w:pPr>
              <w:rPr>
                <w:rFonts w:eastAsia="Times New Roman" w:cs="Times New Roman"/>
              </w:rPr>
            </w:pPr>
            <w:r w:rsidRPr="00A03BA4">
              <w:rPr>
                <w:rFonts w:eastAsia="Times New Roman" w:cs="Times New Roman"/>
              </w:rPr>
              <w:t>96</w:t>
            </w:r>
          </w:p>
        </w:tc>
        <w:tc>
          <w:tcPr>
            <w:tcW w:w="1134" w:type="dxa"/>
          </w:tcPr>
          <w:p w:rsidR="00813BEB" w:rsidRPr="00A03BA4" w:rsidRDefault="00813BEB" w:rsidP="00813BEB">
            <w:pPr>
              <w:rPr>
                <w:rFonts w:eastAsia="Times New Roman" w:cs="Times New Roman"/>
              </w:rPr>
            </w:pPr>
            <w:r w:rsidRPr="00A03BA4">
              <w:rPr>
                <w:rFonts w:eastAsia="Times New Roman" w:cs="Times New Roman"/>
              </w:rPr>
              <w:t>4,5</w:t>
            </w:r>
          </w:p>
        </w:tc>
      </w:tr>
      <w:tr w:rsidR="00813BEB" w:rsidRPr="00A03BA4" w:rsidTr="00813BEB">
        <w:tc>
          <w:tcPr>
            <w:tcW w:w="448" w:type="dxa"/>
          </w:tcPr>
          <w:p w:rsidR="00813BEB" w:rsidRPr="00A03BA4" w:rsidRDefault="00813BEB" w:rsidP="00813BEB">
            <w:pPr>
              <w:rPr>
                <w:rFonts w:eastAsia="Times New Roman" w:cs="Times New Roman"/>
              </w:rPr>
            </w:pPr>
          </w:p>
        </w:tc>
        <w:tc>
          <w:tcPr>
            <w:tcW w:w="1928" w:type="dxa"/>
          </w:tcPr>
          <w:p w:rsidR="00813BEB" w:rsidRPr="00A03BA4" w:rsidRDefault="00813BEB" w:rsidP="00813BEB">
            <w:pPr>
              <w:rPr>
                <w:rFonts w:eastAsia="Times New Roman" w:cs="Times New Roman"/>
              </w:rPr>
            </w:pPr>
            <w:r w:rsidRPr="00A03BA4">
              <w:rPr>
                <w:rFonts w:eastAsia="Times New Roman" w:cs="Times New Roman"/>
              </w:rPr>
              <w:t>Математика</w:t>
            </w:r>
          </w:p>
        </w:tc>
        <w:tc>
          <w:tcPr>
            <w:tcW w:w="870" w:type="dxa"/>
            <w:vMerge/>
          </w:tcPr>
          <w:p w:rsidR="00813BEB" w:rsidRPr="00A03BA4"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A03BA4" w:rsidRDefault="00813BEB" w:rsidP="00813BEB">
            <w:pPr>
              <w:rPr>
                <w:rFonts w:eastAsia="Times New Roman" w:cs="Times New Roman"/>
              </w:rPr>
            </w:pPr>
            <w:r w:rsidRPr="00A03BA4">
              <w:rPr>
                <w:rFonts w:eastAsia="Times New Roman" w:cs="Times New Roman"/>
              </w:rPr>
              <w:t>26</w:t>
            </w:r>
          </w:p>
        </w:tc>
        <w:tc>
          <w:tcPr>
            <w:tcW w:w="757" w:type="dxa"/>
          </w:tcPr>
          <w:p w:rsidR="00813BEB" w:rsidRPr="00A03BA4" w:rsidRDefault="00813BEB" w:rsidP="00813BEB">
            <w:pPr>
              <w:rPr>
                <w:rFonts w:eastAsia="Times New Roman" w:cs="Times New Roman"/>
              </w:rPr>
            </w:pPr>
          </w:p>
        </w:tc>
        <w:tc>
          <w:tcPr>
            <w:tcW w:w="2049" w:type="dxa"/>
          </w:tcPr>
          <w:p w:rsidR="00813BEB" w:rsidRPr="00A03BA4" w:rsidRDefault="00813BEB" w:rsidP="00813BEB">
            <w:pPr>
              <w:rPr>
                <w:rFonts w:eastAsia="Times New Roman" w:cs="Times New Roman"/>
              </w:rPr>
            </w:pPr>
            <w:r w:rsidRPr="00A03BA4">
              <w:rPr>
                <w:rFonts w:eastAsia="Times New Roman" w:cs="Times New Roman"/>
              </w:rPr>
              <w:t>Кочетова А.Е.</w:t>
            </w:r>
          </w:p>
        </w:tc>
        <w:tc>
          <w:tcPr>
            <w:tcW w:w="1034" w:type="dxa"/>
          </w:tcPr>
          <w:p w:rsidR="00813BEB" w:rsidRPr="00A03BA4" w:rsidRDefault="00813BEB" w:rsidP="00813BEB">
            <w:pPr>
              <w:rPr>
                <w:rFonts w:eastAsia="Times New Roman" w:cs="Times New Roman"/>
              </w:rPr>
            </w:pPr>
            <w:r w:rsidRPr="00A03BA4">
              <w:rPr>
                <w:rFonts w:eastAsia="Times New Roman" w:cs="Times New Roman"/>
              </w:rPr>
              <w:t>100</w:t>
            </w:r>
          </w:p>
        </w:tc>
        <w:tc>
          <w:tcPr>
            <w:tcW w:w="886" w:type="dxa"/>
          </w:tcPr>
          <w:p w:rsidR="00813BEB" w:rsidRPr="00A03BA4" w:rsidRDefault="00813BEB" w:rsidP="00813BEB">
            <w:pPr>
              <w:rPr>
                <w:rFonts w:eastAsia="Times New Roman" w:cs="Times New Roman"/>
              </w:rPr>
            </w:pPr>
            <w:r w:rsidRPr="00A03BA4">
              <w:rPr>
                <w:rFonts w:eastAsia="Times New Roman" w:cs="Times New Roman"/>
              </w:rPr>
              <w:t>77</w:t>
            </w:r>
          </w:p>
        </w:tc>
        <w:tc>
          <w:tcPr>
            <w:tcW w:w="1134" w:type="dxa"/>
          </w:tcPr>
          <w:p w:rsidR="00813BEB" w:rsidRPr="00A03BA4" w:rsidRDefault="00813BEB" w:rsidP="00813BEB">
            <w:pPr>
              <w:rPr>
                <w:rFonts w:eastAsia="Times New Roman" w:cs="Times New Roman"/>
              </w:rPr>
            </w:pPr>
            <w:r w:rsidRPr="00A03BA4">
              <w:rPr>
                <w:rFonts w:eastAsia="Times New Roman" w:cs="Times New Roman"/>
              </w:rPr>
              <w:t>4,0</w:t>
            </w:r>
          </w:p>
        </w:tc>
      </w:tr>
      <w:tr w:rsidR="00813BEB" w:rsidRPr="00A03BA4" w:rsidTr="00813BEB">
        <w:tc>
          <w:tcPr>
            <w:tcW w:w="448" w:type="dxa"/>
          </w:tcPr>
          <w:p w:rsidR="00813BEB" w:rsidRPr="00A03BA4" w:rsidRDefault="00813BEB" w:rsidP="00813BEB">
            <w:pPr>
              <w:rPr>
                <w:rFonts w:eastAsia="Times New Roman" w:cs="Times New Roman"/>
              </w:rPr>
            </w:pPr>
          </w:p>
        </w:tc>
        <w:tc>
          <w:tcPr>
            <w:tcW w:w="1928" w:type="dxa"/>
          </w:tcPr>
          <w:p w:rsidR="00813BEB" w:rsidRPr="00A03BA4" w:rsidRDefault="00813BEB" w:rsidP="00813BEB">
            <w:pPr>
              <w:rPr>
                <w:rFonts w:eastAsia="Times New Roman" w:cs="Times New Roman"/>
              </w:rPr>
            </w:pPr>
            <w:r w:rsidRPr="00A03BA4">
              <w:rPr>
                <w:rFonts w:eastAsia="Times New Roman" w:cs="Times New Roman"/>
              </w:rPr>
              <w:t>Математика</w:t>
            </w:r>
          </w:p>
        </w:tc>
        <w:tc>
          <w:tcPr>
            <w:tcW w:w="870" w:type="dxa"/>
          </w:tcPr>
          <w:p w:rsidR="00813BEB" w:rsidRPr="00A03BA4" w:rsidRDefault="00813BEB" w:rsidP="00813BEB">
            <w:pPr>
              <w:rPr>
                <w:rFonts w:eastAsia="Times New Roman" w:cs="Times New Roman"/>
              </w:rPr>
            </w:pPr>
          </w:p>
        </w:tc>
        <w:tc>
          <w:tcPr>
            <w:tcW w:w="641" w:type="dxa"/>
          </w:tcPr>
          <w:p w:rsidR="00813BEB" w:rsidRPr="00A03BA4" w:rsidRDefault="00813BEB" w:rsidP="00813BEB">
            <w:pPr>
              <w:rPr>
                <w:rFonts w:eastAsia="Times New Roman" w:cs="Times New Roman"/>
              </w:rPr>
            </w:pPr>
            <w:r w:rsidRPr="00A03BA4">
              <w:rPr>
                <w:rFonts w:eastAsia="Times New Roman" w:cs="Times New Roman"/>
              </w:rPr>
              <w:t>24</w:t>
            </w:r>
          </w:p>
        </w:tc>
        <w:tc>
          <w:tcPr>
            <w:tcW w:w="757" w:type="dxa"/>
          </w:tcPr>
          <w:p w:rsidR="00813BEB" w:rsidRPr="00A03BA4" w:rsidRDefault="00813BEB" w:rsidP="00813BEB">
            <w:pPr>
              <w:rPr>
                <w:rFonts w:eastAsia="Times New Roman" w:cs="Times New Roman"/>
              </w:rPr>
            </w:pPr>
          </w:p>
        </w:tc>
        <w:tc>
          <w:tcPr>
            <w:tcW w:w="2049" w:type="dxa"/>
          </w:tcPr>
          <w:p w:rsidR="00813BEB" w:rsidRPr="00A03BA4" w:rsidRDefault="00813BEB" w:rsidP="00813BEB">
            <w:pPr>
              <w:rPr>
                <w:rFonts w:eastAsia="Times New Roman" w:cs="Times New Roman"/>
              </w:rPr>
            </w:pPr>
            <w:r w:rsidRPr="00A03BA4">
              <w:rPr>
                <w:rFonts w:eastAsia="Times New Roman" w:cs="Times New Roman"/>
              </w:rPr>
              <w:t>Дубовец Л.В.</w:t>
            </w:r>
          </w:p>
        </w:tc>
        <w:tc>
          <w:tcPr>
            <w:tcW w:w="1034" w:type="dxa"/>
          </w:tcPr>
          <w:p w:rsidR="00813BEB" w:rsidRPr="00A03BA4" w:rsidRDefault="00813BEB" w:rsidP="00813BEB">
            <w:pPr>
              <w:rPr>
                <w:rFonts w:eastAsia="Times New Roman" w:cs="Times New Roman"/>
              </w:rPr>
            </w:pPr>
            <w:r w:rsidRPr="00A03BA4">
              <w:rPr>
                <w:rFonts w:eastAsia="Times New Roman" w:cs="Times New Roman"/>
              </w:rPr>
              <w:t>100</w:t>
            </w:r>
          </w:p>
        </w:tc>
        <w:tc>
          <w:tcPr>
            <w:tcW w:w="886" w:type="dxa"/>
          </w:tcPr>
          <w:p w:rsidR="00813BEB" w:rsidRPr="00A03BA4" w:rsidRDefault="00813BEB" w:rsidP="00813BEB">
            <w:pPr>
              <w:rPr>
                <w:rFonts w:eastAsia="Times New Roman" w:cs="Times New Roman"/>
              </w:rPr>
            </w:pPr>
            <w:r w:rsidRPr="00A03BA4">
              <w:rPr>
                <w:rFonts w:eastAsia="Times New Roman" w:cs="Times New Roman"/>
              </w:rPr>
              <w:t>83</w:t>
            </w:r>
          </w:p>
        </w:tc>
        <w:tc>
          <w:tcPr>
            <w:tcW w:w="1134" w:type="dxa"/>
          </w:tcPr>
          <w:p w:rsidR="00813BEB" w:rsidRPr="00A03BA4" w:rsidRDefault="00813BEB" w:rsidP="00813BEB">
            <w:pPr>
              <w:rPr>
                <w:rFonts w:eastAsia="Times New Roman" w:cs="Times New Roman"/>
              </w:rPr>
            </w:pPr>
            <w:r w:rsidRPr="00A03BA4">
              <w:rPr>
                <w:rFonts w:eastAsia="Times New Roman" w:cs="Times New Roman"/>
              </w:rPr>
              <w:t>4.2</w:t>
            </w:r>
          </w:p>
        </w:tc>
      </w:tr>
    </w:tbl>
    <w:p w:rsidR="00813BEB" w:rsidRDefault="00813BEB" w:rsidP="00813BEB"/>
    <w:p w:rsidR="00813BEB" w:rsidRPr="007842E7" w:rsidRDefault="00813BEB" w:rsidP="00813BEB">
      <w:r w:rsidRPr="00A03BA4">
        <w:t>Данную работу выполняли 16 класс – комплектов.</w:t>
      </w:r>
      <w:r>
        <w:t xml:space="preserve"> Успеваемость 100% показали 6 класс- комплектов. В 10 классах были ребята не справившиеся с данной работой. Таких учащихся было 12 человек из </w:t>
      </w:r>
      <w:r>
        <w:rPr>
          <w:rFonts w:eastAsia="Times New Roman" w:cs="Times New Roman"/>
        </w:rPr>
        <w:t>395 человек.</w:t>
      </w:r>
    </w:p>
    <w:p w:rsidR="00813BEB" w:rsidRDefault="00813BEB" w:rsidP="00813BEB">
      <w:pPr>
        <w:shd w:val="clear" w:color="auto" w:fill="FFFFFF"/>
        <w:spacing w:before="206"/>
        <w:ind w:right="5"/>
        <w:rPr>
          <w:b/>
          <w:color w:val="000000"/>
        </w:rPr>
      </w:pPr>
      <w:r>
        <w:rPr>
          <w:b/>
          <w:color w:val="000000"/>
        </w:rPr>
        <w:t>4.4.Результаты внутришкольной оценки качества образования.</w:t>
      </w:r>
    </w:p>
    <w:p w:rsidR="00813BEB" w:rsidRPr="00D068F2" w:rsidRDefault="00813BEB" w:rsidP="00EE48CF">
      <w:pPr>
        <w:widowControl w:val="0"/>
        <w:numPr>
          <w:ilvl w:val="0"/>
          <w:numId w:val="126"/>
        </w:numPr>
        <w:shd w:val="clear" w:color="auto" w:fill="FFFFFF"/>
        <w:suppressAutoHyphens/>
        <w:spacing w:before="206" w:after="0" w:line="240" w:lineRule="auto"/>
        <w:ind w:right="5"/>
        <w:jc w:val="center"/>
        <w:rPr>
          <w:rFonts w:ascii="Times New Roman" w:hAnsi="Times New Roman" w:cs="Times New Roman"/>
          <w:b/>
          <w:color w:val="000000"/>
          <w:sz w:val="24"/>
          <w:szCs w:val="24"/>
        </w:rPr>
      </w:pPr>
      <w:r w:rsidRPr="00D068F2">
        <w:rPr>
          <w:rFonts w:ascii="Times New Roman" w:hAnsi="Times New Roman" w:cs="Times New Roman"/>
          <w:b/>
          <w:color w:val="000000"/>
          <w:sz w:val="24"/>
          <w:szCs w:val="24"/>
        </w:rPr>
        <w:t>Отслеживание образовательных достижений учащихся 2019-2020 учебного года.</w:t>
      </w:r>
    </w:p>
    <w:p w:rsidR="00813BEB" w:rsidRPr="00D068F2" w:rsidRDefault="00813BEB" w:rsidP="00EE48CF">
      <w:pPr>
        <w:widowControl w:val="0"/>
        <w:numPr>
          <w:ilvl w:val="1"/>
          <w:numId w:val="126"/>
        </w:numPr>
        <w:suppressAutoHyphens/>
        <w:spacing w:after="0" w:line="240" w:lineRule="auto"/>
        <w:jc w:val="center"/>
        <w:rPr>
          <w:rFonts w:ascii="Times New Roman" w:hAnsi="Times New Roman" w:cs="Times New Roman"/>
          <w:b/>
          <w:sz w:val="24"/>
          <w:szCs w:val="24"/>
        </w:rPr>
      </w:pPr>
      <w:r w:rsidRPr="00D068F2">
        <w:rPr>
          <w:rFonts w:ascii="Times New Roman" w:hAnsi="Times New Roman" w:cs="Times New Roman"/>
          <w:b/>
          <w:sz w:val="24"/>
          <w:szCs w:val="24"/>
        </w:rPr>
        <w:t>образовательная статистика:</w:t>
      </w:r>
    </w:p>
    <w:tbl>
      <w:tblPr>
        <w:tblW w:w="10533" w:type="dxa"/>
        <w:tblInd w:w="-25" w:type="dxa"/>
        <w:tblLayout w:type="fixed"/>
        <w:tblLook w:val="0000" w:firstRow="0" w:lastRow="0" w:firstColumn="0" w:lastColumn="0" w:noHBand="0" w:noVBand="0"/>
      </w:tblPr>
      <w:tblGrid>
        <w:gridCol w:w="1013"/>
        <w:gridCol w:w="921"/>
        <w:gridCol w:w="886"/>
        <w:gridCol w:w="1119"/>
        <w:gridCol w:w="1017"/>
        <w:gridCol w:w="580"/>
        <w:gridCol w:w="767"/>
        <w:gridCol w:w="886"/>
        <w:gridCol w:w="580"/>
        <w:gridCol w:w="1599"/>
        <w:gridCol w:w="1165"/>
      </w:tblGrid>
      <w:tr w:rsidR="00813BEB" w:rsidRPr="00D068F2" w:rsidTr="00D068F2">
        <w:tc>
          <w:tcPr>
            <w:tcW w:w="1013"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класс</w:t>
            </w:r>
          </w:p>
        </w:tc>
        <w:tc>
          <w:tcPr>
            <w:tcW w:w="921"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на начало года</w:t>
            </w:r>
          </w:p>
        </w:tc>
        <w:tc>
          <w:tcPr>
            <w:tcW w:w="886"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на конец года</w:t>
            </w:r>
          </w:p>
        </w:tc>
        <w:tc>
          <w:tcPr>
            <w:tcW w:w="1119"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прибыло</w:t>
            </w:r>
          </w:p>
        </w:tc>
        <w:tc>
          <w:tcPr>
            <w:tcW w:w="1017"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выбыло</w:t>
            </w:r>
          </w:p>
        </w:tc>
        <w:tc>
          <w:tcPr>
            <w:tcW w:w="580"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«5»</w:t>
            </w:r>
          </w:p>
        </w:tc>
        <w:tc>
          <w:tcPr>
            <w:tcW w:w="767"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«4»</w:t>
            </w:r>
          </w:p>
        </w:tc>
        <w:tc>
          <w:tcPr>
            <w:tcW w:w="886"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«3»</w:t>
            </w:r>
          </w:p>
        </w:tc>
        <w:tc>
          <w:tcPr>
            <w:tcW w:w="580"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«2»</w:t>
            </w:r>
          </w:p>
        </w:tc>
        <w:tc>
          <w:tcPr>
            <w:tcW w:w="1599"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успеваемость</w:t>
            </w: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качество</w:t>
            </w:r>
          </w:p>
        </w:tc>
      </w:tr>
      <w:tr w:rsidR="00813BEB" w:rsidRPr="00D068F2" w:rsidTr="00D068F2">
        <w:tc>
          <w:tcPr>
            <w:tcW w:w="1013"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1</w:t>
            </w:r>
          </w:p>
        </w:tc>
        <w:tc>
          <w:tcPr>
            <w:tcW w:w="921"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151</w:t>
            </w:r>
          </w:p>
        </w:tc>
        <w:tc>
          <w:tcPr>
            <w:tcW w:w="886"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150</w:t>
            </w:r>
          </w:p>
        </w:tc>
        <w:tc>
          <w:tcPr>
            <w:tcW w:w="1119"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6</w:t>
            </w:r>
          </w:p>
        </w:tc>
        <w:tc>
          <w:tcPr>
            <w:tcW w:w="1017"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7</w:t>
            </w:r>
          </w:p>
        </w:tc>
        <w:tc>
          <w:tcPr>
            <w:tcW w:w="580"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w:t>
            </w:r>
          </w:p>
        </w:tc>
        <w:tc>
          <w:tcPr>
            <w:tcW w:w="767"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w:t>
            </w:r>
          </w:p>
        </w:tc>
        <w:tc>
          <w:tcPr>
            <w:tcW w:w="886"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w:t>
            </w:r>
          </w:p>
        </w:tc>
        <w:tc>
          <w:tcPr>
            <w:tcW w:w="580"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w:t>
            </w:r>
          </w:p>
        </w:tc>
        <w:tc>
          <w:tcPr>
            <w:tcW w:w="1599"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w:t>
            </w: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w:t>
            </w:r>
          </w:p>
        </w:tc>
      </w:tr>
      <w:tr w:rsidR="00813BEB" w:rsidRPr="00D068F2" w:rsidTr="00D068F2">
        <w:tc>
          <w:tcPr>
            <w:tcW w:w="1013"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2-4</w:t>
            </w:r>
          </w:p>
        </w:tc>
        <w:tc>
          <w:tcPr>
            <w:tcW w:w="921" w:type="dxa"/>
            <w:tcBorders>
              <w:top w:val="single" w:sz="4" w:space="0" w:color="000000"/>
              <w:left w:val="single" w:sz="4" w:space="0" w:color="000000"/>
              <w:bottom w:val="single" w:sz="4" w:space="0" w:color="000000"/>
            </w:tcBorders>
            <w:shd w:val="clear" w:color="auto" w:fill="auto"/>
            <w:vAlign w:val="bottom"/>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421</w:t>
            </w:r>
          </w:p>
        </w:tc>
        <w:tc>
          <w:tcPr>
            <w:tcW w:w="886" w:type="dxa"/>
            <w:tcBorders>
              <w:top w:val="single" w:sz="4" w:space="0" w:color="000000"/>
              <w:left w:val="single" w:sz="4" w:space="0" w:color="000000"/>
              <w:bottom w:val="single" w:sz="4" w:space="0" w:color="000000"/>
            </w:tcBorders>
            <w:shd w:val="clear" w:color="auto" w:fill="auto"/>
            <w:vAlign w:val="bottom"/>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422</w:t>
            </w:r>
          </w:p>
        </w:tc>
        <w:tc>
          <w:tcPr>
            <w:tcW w:w="1119" w:type="dxa"/>
            <w:tcBorders>
              <w:top w:val="single" w:sz="4" w:space="0" w:color="000000"/>
              <w:left w:val="single" w:sz="4" w:space="0" w:color="000000"/>
              <w:bottom w:val="single" w:sz="4" w:space="0" w:color="000000"/>
            </w:tcBorders>
            <w:shd w:val="clear" w:color="auto" w:fill="auto"/>
            <w:vAlign w:val="bottom"/>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7</w:t>
            </w:r>
          </w:p>
        </w:tc>
        <w:tc>
          <w:tcPr>
            <w:tcW w:w="1017" w:type="dxa"/>
            <w:tcBorders>
              <w:top w:val="single" w:sz="4" w:space="0" w:color="000000"/>
              <w:left w:val="single" w:sz="4" w:space="0" w:color="000000"/>
              <w:bottom w:val="single" w:sz="4" w:space="0" w:color="000000"/>
            </w:tcBorders>
            <w:shd w:val="clear" w:color="auto" w:fill="auto"/>
            <w:vAlign w:val="bottom"/>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6</w:t>
            </w:r>
          </w:p>
        </w:tc>
        <w:tc>
          <w:tcPr>
            <w:tcW w:w="580" w:type="dxa"/>
            <w:tcBorders>
              <w:top w:val="single" w:sz="4" w:space="0" w:color="000000"/>
              <w:left w:val="single" w:sz="4" w:space="0" w:color="000000"/>
              <w:bottom w:val="single" w:sz="4" w:space="0" w:color="000000"/>
            </w:tcBorders>
            <w:shd w:val="clear" w:color="auto" w:fill="auto"/>
            <w:vAlign w:val="bottom"/>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70</w:t>
            </w:r>
          </w:p>
        </w:tc>
        <w:tc>
          <w:tcPr>
            <w:tcW w:w="767" w:type="dxa"/>
            <w:tcBorders>
              <w:top w:val="single" w:sz="4" w:space="0" w:color="000000"/>
              <w:left w:val="single" w:sz="4" w:space="0" w:color="000000"/>
              <w:bottom w:val="single" w:sz="4" w:space="0" w:color="000000"/>
            </w:tcBorders>
            <w:shd w:val="clear" w:color="auto" w:fill="auto"/>
            <w:vAlign w:val="bottom"/>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232</w:t>
            </w:r>
          </w:p>
        </w:tc>
        <w:tc>
          <w:tcPr>
            <w:tcW w:w="886" w:type="dxa"/>
            <w:tcBorders>
              <w:top w:val="single" w:sz="4" w:space="0" w:color="000000"/>
              <w:left w:val="single" w:sz="4" w:space="0" w:color="000000"/>
              <w:bottom w:val="single" w:sz="4" w:space="0" w:color="000000"/>
            </w:tcBorders>
            <w:shd w:val="clear" w:color="auto" w:fill="auto"/>
            <w:vAlign w:val="bottom"/>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120</w:t>
            </w:r>
          </w:p>
        </w:tc>
        <w:tc>
          <w:tcPr>
            <w:tcW w:w="580" w:type="dxa"/>
            <w:tcBorders>
              <w:top w:val="single" w:sz="4" w:space="0" w:color="000000"/>
              <w:left w:val="single" w:sz="4" w:space="0" w:color="000000"/>
              <w:bottom w:val="single" w:sz="4" w:space="0" w:color="000000"/>
            </w:tcBorders>
            <w:shd w:val="clear" w:color="auto" w:fill="auto"/>
            <w:vAlign w:val="bottom"/>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w:t>
            </w:r>
          </w:p>
        </w:tc>
        <w:tc>
          <w:tcPr>
            <w:tcW w:w="1599" w:type="dxa"/>
            <w:tcBorders>
              <w:top w:val="single" w:sz="4" w:space="0" w:color="000000"/>
              <w:left w:val="single" w:sz="4" w:space="0" w:color="000000"/>
              <w:bottom w:val="single" w:sz="4" w:space="0" w:color="000000"/>
            </w:tcBorders>
            <w:shd w:val="clear" w:color="auto" w:fill="auto"/>
            <w:vAlign w:val="bottom"/>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100%</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71,3%</w:t>
            </w:r>
          </w:p>
        </w:tc>
      </w:tr>
      <w:tr w:rsidR="00813BEB" w:rsidRPr="00D068F2" w:rsidTr="00D068F2">
        <w:tc>
          <w:tcPr>
            <w:tcW w:w="1013"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5-9</w:t>
            </w:r>
          </w:p>
        </w:tc>
        <w:tc>
          <w:tcPr>
            <w:tcW w:w="921" w:type="dxa"/>
            <w:tcBorders>
              <w:top w:val="single" w:sz="4" w:space="0" w:color="000000"/>
              <w:left w:val="single" w:sz="4" w:space="0" w:color="000000"/>
              <w:bottom w:val="single" w:sz="4" w:space="0" w:color="000000"/>
            </w:tcBorders>
            <w:shd w:val="clear" w:color="auto" w:fill="auto"/>
          </w:tcPr>
          <w:p w:rsidR="00813BEB" w:rsidRPr="00D068F2" w:rsidRDefault="00C775F1" w:rsidP="00D068F2">
            <w:pPr>
              <w:pStyle w:val="a4"/>
              <w:rPr>
                <w:rFonts w:ascii="Times New Roman" w:hAnsi="Times New Roman" w:cs="Times New Roman"/>
                <w:sz w:val="24"/>
                <w:szCs w:val="24"/>
              </w:rPr>
            </w:pPr>
            <w:r w:rsidRPr="00D068F2">
              <w:rPr>
                <w:rFonts w:ascii="Times New Roman" w:hAnsi="Times New Roman" w:cs="Times New Roman"/>
                <w:sz w:val="24"/>
                <w:szCs w:val="24"/>
              </w:rPr>
              <w:t>575</w:t>
            </w:r>
          </w:p>
        </w:tc>
        <w:tc>
          <w:tcPr>
            <w:tcW w:w="886" w:type="dxa"/>
            <w:tcBorders>
              <w:top w:val="single" w:sz="4" w:space="0" w:color="000000"/>
              <w:left w:val="single" w:sz="4" w:space="0" w:color="000000"/>
              <w:bottom w:val="single" w:sz="4" w:space="0" w:color="000000"/>
            </w:tcBorders>
            <w:shd w:val="clear" w:color="auto" w:fill="auto"/>
          </w:tcPr>
          <w:p w:rsidR="00813BEB" w:rsidRPr="00D068F2" w:rsidRDefault="00C775F1" w:rsidP="00D068F2">
            <w:pPr>
              <w:pStyle w:val="a4"/>
              <w:rPr>
                <w:rFonts w:ascii="Times New Roman" w:hAnsi="Times New Roman" w:cs="Times New Roman"/>
                <w:sz w:val="24"/>
                <w:szCs w:val="24"/>
              </w:rPr>
            </w:pPr>
            <w:r w:rsidRPr="00D068F2">
              <w:rPr>
                <w:rFonts w:ascii="Times New Roman" w:hAnsi="Times New Roman" w:cs="Times New Roman"/>
                <w:sz w:val="24"/>
                <w:szCs w:val="24"/>
              </w:rPr>
              <w:t>575</w:t>
            </w:r>
          </w:p>
        </w:tc>
        <w:tc>
          <w:tcPr>
            <w:tcW w:w="1119"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p>
        </w:tc>
        <w:tc>
          <w:tcPr>
            <w:tcW w:w="1017"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p>
        </w:tc>
        <w:tc>
          <w:tcPr>
            <w:tcW w:w="580" w:type="dxa"/>
            <w:tcBorders>
              <w:top w:val="single" w:sz="4" w:space="0" w:color="000000"/>
              <w:left w:val="single" w:sz="4" w:space="0" w:color="000000"/>
              <w:bottom w:val="single" w:sz="4" w:space="0" w:color="000000"/>
            </w:tcBorders>
            <w:shd w:val="clear" w:color="auto" w:fill="auto"/>
          </w:tcPr>
          <w:p w:rsidR="00813BEB" w:rsidRPr="00D068F2" w:rsidRDefault="00C775F1" w:rsidP="00D068F2">
            <w:pPr>
              <w:pStyle w:val="a4"/>
              <w:rPr>
                <w:rFonts w:ascii="Times New Roman" w:hAnsi="Times New Roman" w:cs="Times New Roman"/>
                <w:sz w:val="24"/>
                <w:szCs w:val="24"/>
              </w:rPr>
            </w:pPr>
            <w:r w:rsidRPr="00D068F2">
              <w:rPr>
                <w:rFonts w:ascii="Times New Roman" w:hAnsi="Times New Roman" w:cs="Times New Roman"/>
                <w:sz w:val="24"/>
                <w:szCs w:val="24"/>
              </w:rPr>
              <w:t>26</w:t>
            </w:r>
          </w:p>
        </w:tc>
        <w:tc>
          <w:tcPr>
            <w:tcW w:w="767" w:type="dxa"/>
            <w:tcBorders>
              <w:top w:val="single" w:sz="4" w:space="0" w:color="000000"/>
              <w:left w:val="single" w:sz="4" w:space="0" w:color="000000"/>
              <w:bottom w:val="single" w:sz="4" w:space="0" w:color="000000"/>
            </w:tcBorders>
            <w:shd w:val="clear" w:color="auto" w:fill="auto"/>
          </w:tcPr>
          <w:p w:rsidR="00813BEB" w:rsidRPr="00D068F2" w:rsidRDefault="00C775F1" w:rsidP="00D068F2">
            <w:pPr>
              <w:pStyle w:val="a4"/>
              <w:rPr>
                <w:rFonts w:ascii="Times New Roman" w:hAnsi="Times New Roman" w:cs="Times New Roman"/>
                <w:sz w:val="24"/>
                <w:szCs w:val="24"/>
              </w:rPr>
            </w:pPr>
            <w:r w:rsidRPr="00D068F2">
              <w:rPr>
                <w:rFonts w:ascii="Times New Roman" w:hAnsi="Times New Roman" w:cs="Times New Roman"/>
                <w:sz w:val="24"/>
                <w:szCs w:val="24"/>
              </w:rPr>
              <w:t>229</w:t>
            </w:r>
          </w:p>
        </w:tc>
        <w:tc>
          <w:tcPr>
            <w:tcW w:w="886" w:type="dxa"/>
            <w:tcBorders>
              <w:top w:val="single" w:sz="4" w:space="0" w:color="000000"/>
              <w:left w:val="single" w:sz="4" w:space="0" w:color="000000"/>
              <w:bottom w:val="single" w:sz="4" w:space="0" w:color="000000"/>
            </w:tcBorders>
            <w:shd w:val="clear" w:color="auto" w:fill="auto"/>
          </w:tcPr>
          <w:p w:rsidR="00813BEB" w:rsidRPr="00D068F2" w:rsidRDefault="00C775F1" w:rsidP="00D068F2">
            <w:pPr>
              <w:pStyle w:val="a4"/>
              <w:rPr>
                <w:rFonts w:ascii="Times New Roman" w:hAnsi="Times New Roman" w:cs="Times New Roman"/>
                <w:sz w:val="24"/>
                <w:szCs w:val="24"/>
              </w:rPr>
            </w:pPr>
            <w:r w:rsidRPr="00D068F2">
              <w:rPr>
                <w:rFonts w:ascii="Times New Roman" w:hAnsi="Times New Roman" w:cs="Times New Roman"/>
                <w:sz w:val="24"/>
                <w:szCs w:val="24"/>
              </w:rPr>
              <w:t>343</w:t>
            </w:r>
          </w:p>
        </w:tc>
        <w:tc>
          <w:tcPr>
            <w:tcW w:w="580" w:type="dxa"/>
            <w:tcBorders>
              <w:top w:val="single" w:sz="4" w:space="0" w:color="000000"/>
              <w:left w:val="single" w:sz="4" w:space="0" w:color="000000"/>
              <w:bottom w:val="single" w:sz="4" w:space="0" w:color="000000"/>
            </w:tcBorders>
            <w:shd w:val="clear" w:color="auto" w:fill="auto"/>
          </w:tcPr>
          <w:p w:rsidR="00813BEB" w:rsidRPr="00D068F2" w:rsidRDefault="00C775F1" w:rsidP="00D068F2">
            <w:pPr>
              <w:pStyle w:val="a4"/>
              <w:rPr>
                <w:rFonts w:ascii="Times New Roman" w:hAnsi="Times New Roman" w:cs="Times New Roman"/>
                <w:sz w:val="24"/>
                <w:szCs w:val="24"/>
              </w:rPr>
            </w:pPr>
            <w:r w:rsidRPr="00D068F2">
              <w:rPr>
                <w:rFonts w:ascii="Times New Roman" w:hAnsi="Times New Roman" w:cs="Times New Roman"/>
                <w:sz w:val="24"/>
                <w:szCs w:val="24"/>
              </w:rPr>
              <w:t>3</w:t>
            </w:r>
          </w:p>
        </w:tc>
        <w:tc>
          <w:tcPr>
            <w:tcW w:w="1599" w:type="dxa"/>
            <w:tcBorders>
              <w:top w:val="single" w:sz="4" w:space="0" w:color="000000"/>
              <w:left w:val="single" w:sz="4" w:space="0" w:color="000000"/>
              <w:bottom w:val="single" w:sz="4" w:space="0" w:color="000000"/>
            </w:tcBorders>
            <w:shd w:val="clear" w:color="auto" w:fill="auto"/>
          </w:tcPr>
          <w:p w:rsidR="00813BEB" w:rsidRPr="00D068F2" w:rsidRDefault="00D068F2" w:rsidP="00D068F2">
            <w:pPr>
              <w:pStyle w:val="a4"/>
              <w:rPr>
                <w:rFonts w:ascii="Times New Roman" w:hAnsi="Times New Roman" w:cs="Times New Roman"/>
                <w:sz w:val="24"/>
                <w:szCs w:val="24"/>
              </w:rPr>
            </w:pPr>
            <w:r>
              <w:rPr>
                <w:rFonts w:ascii="Times New Roman" w:hAnsi="Times New Roman" w:cs="Times New Roman"/>
                <w:sz w:val="24"/>
                <w:szCs w:val="24"/>
              </w:rPr>
              <w:t>99,4%</w:t>
            </w: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rsidR="00813BEB" w:rsidRPr="00D068F2" w:rsidRDefault="00D068F2" w:rsidP="00D068F2">
            <w:pPr>
              <w:pStyle w:val="a4"/>
              <w:rPr>
                <w:rFonts w:ascii="Times New Roman" w:hAnsi="Times New Roman" w:cs="Times New Roman"/>
                <w:sz w:val="24"/>
                <w:szCs w:val="24"/>
              </w:rPr>
            </w:pPr>
            <w:r>
              <w:rPr>
                <w:rFonts w:ascii="Times New Roman" w:hAnsi="Times New Roman" w:cs="Times New Roman"/>
                <w:sz w:val="24"/>
                <w:szCs w:val="24"/>
              </w:rPr>
              <w:t>39,83</w:t>
            </w:r>
          </w:p>
        </w:tc>
      </w:tr>
      <w:tr w:rsidR="00813BEB" w:rsidRPr="00D068F2" w:rsidTr="00D068F2">
        <w:tc>
          <w:tcPr>
            <w:tcW w:w="1013"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r w:rsidRPr="00D068F2">
              <w:rPr>
                <w:rFonts w:ascii="Times New Roman" w:hAnsi="Times New Roman" w:cs="Times New Roman"/>
                <w:sz w:val="24"/>
                <w:szCs w:val="24"/>
              </w:rPr>
              <w:t>10-11</w:t>
            </w:r>
          </w:p>
        </w:tc>
        <w:tc>
          <w:tcPr>
            <w:tcW w:w="921" w:type="dxa"/>
            <w:tcBorders>
              <w:top w:val="single" w:sz="4" w:space="0" w:color="000000"/>
              <w:left w:val="single" w:sz="4" w:space="0" w:color="000000"/>
              <w:bottom w:val="single" w:sz="4" w:space="0" w:color="000000"/>
            </w:tcBorders>
            <w:shd w:val="clear" w:color="auto" w:fill="auto"/>
          </w:tcPr>
          <w:p w:rsidR="00813BEB" w:rsidRPr="00D068F2" w:rsidRDefault="00C775F1" w:rsidP="00D068F2">
            <w:pPr>
              <w:pStyle w:val="a4"/>
              <w:rPr>
                <w:rFonts w:ascii="Times New Roman" w:hAnsi="Times New Roman" w:cs="Times New Roman"/>
                <w:sz w:val="24"/>
                <w:szCs w:val="24"/>
              </w:rPr>
            </w:pPr>
            <w:r w:rsidRPr="00D068F2">
              <w:rPr>
                <w:rFonts w:ascii="Times New Roman" w:hAnsi="Times New Roman" w:cs="Times New Roman"/>
                <w:sz w:val="24"/>
                <w:szCs w:val="24"/>
              </w:rPr>
              <w:t>110</w:t>
            </w:r>
          </w:p>
        </w:tc>
        <w:tc>
          <w:tcPr>
            <w:tcW w:w="886" w:type="dxa"/>
            <w:tcBorders>
              <w:top w:val="single" w:sz="4" w:space="0" w:color="000000"/>
              <w:left w:val="single" w:sz="4" w:space="0" w:color="000000"/>
              <w:bottom w:val="single" w:sz="4" w:space="0" w:color="000000"/>
            </w:tcBorders>
            <w:shd w:val="clear" w:color="auto" w:fill="auto"/>
          </w:tcPr>
          <w:p w:rsidR="00813BEB" w:rsidRPr="00D068F2" w:rsidRDefault="00C775F1" w:rsidP="00D068F2">
            <w:pPr>
              <w:pStyle w:val="a4"/>
              <w:rPr>
                <w:rFonts w:ascii="Times New Roman" w:hAnsi="Times New Roman" w:cs="Times New Roman"/>
                <w:sz w:val="24"/>
                <w:szCs w:val="24"/>
              </w:rPr>
            </w:pPr>
            <w:r w:rsidRPr="00D068F2">
              <w:rPr>
                <w:rFonts w:ascii="Times New Roman" w:hAnsi="Times New Roman" w:cs="Times New Roman"/>
                <w:sz w:val="24"/>
                <w:szCs w:val="24"/>
              </w:rPr>
              <w:t>110</w:t>
            </w:r>
          </w:p>
        </w:tc>
        <w:tc>
          <w:tcPr>
            <w:tcW w:w="1119"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p>
        </w:tc>
        <w:tc>
          <w:tcPr>
            <w:tcW w:w="1017"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sz w:val="24"/>
                <w:szCs w:val="24"/>
              </w:rPr>
            </w:pPr>
          </w:p>
        </w:tc>
        <w:tc>
          <w:tcPr>
            <w:tcW w:w="580" w:type="dxa"/>
            <w:tcBorders>
              <w:top w:val="single" w:sz="4" w:space="0" w:color="000000"/>
              <w:left w:val="single" w:sz="4" w:space="0" w:color="000000"/>
              <w:bottom w:val="single" w:sz="4" w:space="0" w:color="000000"/>
            </w:tcBorders>
            <w:shd w:val="clear" w:color="auto" w:fill="auto"/>
          </w:tcPr>
          <w:p w:rsidR="00813BEB" w:rsidRPr="00D068F2" w:rsidRDefault="00C775F1" w:rsidP="00D068F2">
            <w:pPr>
              <w:pStyle w:val="a4"/>
              <w:rPr>
                <w:rFonts w:ascii="Times New Roman" w:hAnsi="Times New Roman" w:cs="Times New Roman"/>
                <w:sz w:val="24"/>
                <w:szCs w:val="24"/>
              </w:rPr>
            </w:pPr>
            <w:r w:rsidRPr="00D068F2">
              <w:rPr>
                <w:rFonts w:ascii="Times New Roman" w:hAnsi="Times New Roman" w:cs="Times New Roman"/>
                <w:sz w:val="24"/>
                <w:szCs w:val="24"/>
              </w:rPr>
              <w:t>11</w:t>
            </w:r>
          </w:p>
        </w:tc>
        <w:tc>
          <w:tcPr>
            <w:tcW w:w="767" w:type="dxa"/>
            <w:tcBorders>
              <w:top w:val="single" w:sz="4" w:space="0" w:color="000000"/>
              <w:left w:val="single" w:sz="4" w:space="0" w:color="000000"/>
              <w:bottom w:val="single" w:sz="4" w:space="0" w:color="000000"/>
            </w:tcBorders>
            <w:shd w:val="clear" w:color="auto" w:fill="auto"/>
          </w:tcPr>
          <w:p w:rsidR="00813BEB" w:rsidRPr="00D068F2" w:rsidRDefault="00C775F1" w:rsidP="00D068F2">
            <w:pPr>
              <w:pStyle w:val="a4"/>
              <w:rPr>
                <w:rFonts w:ascii="Times New Roman" w:hAnsi="Times New Roman" w:cs="Times New Roman"/>
                <w:sz w:val="24"/>
                <w:szCs w:val="24"/>
              </w:rPr>
            </w:pPr>
            <w:r w:rsidRPr="00D068F2">
              <w:rPr>
                <w:rFonts w:ascii="Times New Roman" w:hAnsi="Times New Roman" w:cs="Times New Roman"/>
                <w:sz w:val="24"/>
                <w:szCs w:val="24"/>
              </w:rPr>
              <w:t>61</w:t>
            </w:r>
          </w:p>
        </w:tc>
        <w:tc>
          <w:tcPr>
            <w:tcW w:w="886" w:type="dxa"/>
            <w:tcBorders>
              <w:top w:val="single" w:sz="4" w:space="0" w:color="000000"/>
              <w:left w:val="single" w:sz="4" w:space="0" w:color="000000"/>
              <w:bottom w:val="single" w:sz="4" w:space="0" w:color="000000"/>
            </w:tcBorders>
            <w:shd w:val="clear" w:color="auto" w:fill="auto"/>
          </w:tcPr>
          <w:p w:rsidR="00813BEB" w:rsidRPr="00D068F2" w:rsidRDefault="00C775F1" w:rsidP="00D068F2">
            <w:pPr>
              <w:pStyle w:val="a4"/>
              <w:rPr>
                <w:rFonts w:ascii="Times New Roman" w:hAnsi="Times New Roman" w:cs="Times New Roman"/>
                <w:sz w:val="24"/>
                <w:szCs w:val="24"/>
              </w:rPr>
            </w:pPr>
            <w:r w:rsidRPr="00D068F2">
              <w:rPr>
                <w:rFonts w:ascii="Times New Roman" w:hAnsi="Times New Roman" w:cs="Times New Roman"/>
                <w:sz w:val="24"/>
                <w:szCs w:val="24"/>
              </w:rPr>
              <w:t>43</w:t>
            </w:r>
          </w:p>
        </w:tc>
        <w:tc>
          <w:tcPr>
            <w:tcW w:w="580" w:type="dxa"/>
            <w:tcBorders>
              <w:top w:val="single" w:sz="4" w:space="0" w:color="000000"/>
              <w:left w:val="single" w:sz="4" w:space="0" w:color="000000"/>
              <w:bottom w:val="single" w:sz="4" w:space="0" w:color="000000"/>
            </w:tcBorders>
            <w:shd w:val="clear" w:color="auto" w:fill="auto"/>
          </w:tcPr>
          <w:p w:rsidR="00813BEB" w:rsidRPr="00D068F2" w:rsidRDefault="00C775F1" w:rsidP="00D068F2">
            <w:pPr>
              <w:pStyle w:val="a4"/>
              <w:rPr>
                <w:rFonts w:ascii="Times New Roman" w:hAnsi="Times New Roman" w:cs="Times New Roman"/>
                <w:sz w:val="24"/>
                <w:szCs w:val="24"/>
              </w:rPr>
            </w:pPr>
            <w:r w:rsidRPr="00D068F2">
              <w:rPr>
                <w:rFonts w:ascii="Times New Roman" w:hAnsi="Times New Roman" w:cs="Times New Roman"/>
                <w:sz w:val="24"/>
                <w:szCs w:val="24"/>
              </w:rPr>
              <w:t>0</w:t>
            </w:r>
          </w:p>
        </w:tc>
        <w:tc>
          <w:tcPr>
            <w:tcW w:w="1599" w:type="dxa"/>
            <w:tcBorders>
              <w:top w:val="single" w:sz="4" w:space="0" w:color="000000"/>
              <w:left w:val="single" w:sz="4" w:space="0" w:color="000000"/>
              <w:bottom w:val="single" w:sz="4" w:space="0" w:color="000000"/>
            </w:tcBorders>
            <w:shd w:val="clear" w:color="auto" w:fill="auto"/>
          </w:tcPr>
          <w:p w:rsidR="00813BEB" w:rsidRPr="00D068F2" w:rsidRDefault="00C775F1" w:rsidP="00D068F2">
            <w:pPr>
              <w:pStyle w:val="a4"/>
              <w:rPr>
                <w:rFonts w:ascii="Times New Roman" w:hAnsi="Times New Roman" w:cs="Times New Roman"/>
                <w:sz w:val="24"/>
                <w:szCs w:val="24"/>
              </w:rPr>
            </w:pPr>
            <w:r w:rsidRPr="00D068F2">
              <w:rPr>
                <w:rFonts w:ascii="Times New Roman" w:hAnsi="Times New Roman" w:cs="Times New Roman"/>
                <w:sz w:val="24"/>
                <w:szCs w:val="24"/>
              </w:rPr>
              <w:t>100</w:t>
            </w: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rsidR="00813BEB" w:rsidRPr="00D068F2" w:rsidRDefault="00C775F1" w:rsidP="00D068F2">
            <w:pPr>
              <w:pStyle w:val="a4"/>
              <w:rPr>
                <w:rFonts w:ascii="Times New Roman" w:hAnsi="Times New Roman" w:cs="Times New Roman"/>
                <w:sz w:val="24"/>
                <w:szCs w:val="24"/>
              </w:rPr>
            </w:pPr>
            <w:r w:rsidRPr="00D068F2">
              <w:rPr>
                <w:rFonts w:ascii="Times New Roman" w:hAnsi="Times New Roman" w:cs="Times New Roman"/>
                <w:sz w:val="24"/>
                <w:szCs w:val="24"/>
              </w:rPr>
              <w:t>55,45</w:t>
            </w:r>
          </w:p>
        </w:tc>
      </w:tr>
      <w:tr w:rsidR="00813BEB" w:rsidRPr="00D068F2" w:rsidTr="00D068F2">
        <w:tc>
          <w:tcPr>
            <w:tcW w:w="1013" w:type="dxa"/>
            <w:tcBorders>
              <w:top w:val="single" w:sz="4" w:space="0" w:color="000000"/>
              <w:left w:val="single" w:sz="4" w:space="0" w:color="000000"/>
              <w:bottom w:val="single" w:sz="4" w:space="0" w:color="000000"/>
            </w:tcBorders>
            <w:shd w:val="clear" w:color="auto" w:fill="auto"/>
          </w:tcPr>
          <w:p w:rsidR="00813BEB" w:rsidRPr="00D068F2" w:rsidRDefault="00D068F2" w:rsidP="00D068F2">
            <w:pPr>
              <w:pStyle w:val="a4"/>
              <w:rPr>
                <w:rFonts w:ascii="Times New Roman" w:hAnsi="Times New Roman" w:cs="Times New Roman"/>
                <w:b/>
                <w:sz w:val="24"/>
                <w:szCs w:val="24"/>
              </w:rPr>
            </w:pPr>
            <w:r w:rsidRPr="00D068F2">
              <w:rPr>
                <w:rFonts w:ascii="Times New Roman" w:hAnsi="Times New Roman" w:cs="Times New Roman"/>
                <w:b/>
                <w:sz w:val="24"/>
                <w:szCs w:val="24"/>
              </w:rPr>
              <w:t>И</w:t>
            </w:r>
            <w:r w:rsidR="00813BEB" w:rsidRPr="00D068F2">
              <w:rPr>
                <w:rFonts w:ascii="Times New Roman" w:hAnsi="Times New Roman" w:cs="Times New Roman"/>
                <w:b/>
                <w:sz w:val="24"/>
                <w:szCs w:val="24"/>
              </w:rPr>
              <w:t>того</w:t>
            </w:r>
          </w:p>
          <w:p w:rsidR="00D068F2" w:rsidRPr="00D068F2" w:rsidRDefault="00D068F2" w:rsidP="00D068F2">
            <w:pPr>
              <w:pStyle w:val="a4"/>
              <w:rPr>
                <w:rFonts w:ascii="Times New Roman" w:hAnsi="Times New Roman" w:cs="Times New Roman"/>
                <w:b/>
                <w:sz w:val="24"/>
                <w:szCs w:val="24"/>
              </w:rPr>
            </w:pPr>
            <w:r w:rsidRPr="00D068F2">
              <w:rPr>
                <w:rFonts w:ascii="Times New Roman" w:hAnsi="Times New Roman" w:cs="Times New Roman"/>
                <w:b/>
                <w:sz w:val="24"/>
                <w:szCs w:val="24"/>
              </w:rPr>
              <w:t>2-11</w:t>
            </w:r>
          </w:p>
        </w:tc>
        <w:tc>
          <w:tcPr>
            <w:tcW w:w="921" w:type="dxa"/>
            <w:tcBorders>
              <w:top w:val="single" w:sz="4" w:space="0" w:color="000000"/>
              <w:left w:val="single" w:sz="4" w:space="0" w:color="000000"/>
              <w:bottom w:val="single" w:sz="4" w:space="0" w:color="000000"/>
            </w:tcBorders>
            <w:shd w:val="clear" w:color="auto" w:fill="auto"/>
          </w:tcPr>
          <w:p w:rsidR="00813BEB" w:rsidRPr="00D068F2" w:rsidRDefault="00D068F2" w:rsidP="00D068F2">
            <w:pPr>
              <w:pStyle w:val="a4"/>
              <w:rPr>
                <w:rFonts w:ascii="Times New Roman" w:hAnsi="Times New Roman" w:cs="Times New Roman"/>
                <w:b/>
                <w:sz w:val="24"/>
                <w:szCs w:val="24"/>
              </w:rPr>
            </w:pPr>
            <w:r w:rsidRPr="00D068F2">
              <w:rPr>
                <w:rFonts w:ascii="Times New Roman" w:hAnsi="Times New Roman" w:cs="Times New Roman"/>
                <w:b/>
                <w:sz w:val="24"/>
                <w:szCs w:val="24"/>
              </w:rPr>
              <w:t>1107</w:t>
            </w:r>
          </w:p>
        </w:tc>
        <w:tc>
          <w:tcPr>
            <w:tcW w:w="886" w:type="dxa"/>
            <w:tcBorders>
              <w:top w:val="single" w:sz="4" w:space="0" w:color="000000"/>
              <w:left w:val="single" w:sz="4" w:space="0" w:color="000000"/>
              <w:bottom w:val="single" w:sz="4" w:space="0" w:color="000000"/>
            </w:tcBorders>
            <w:shd w:val="clear" w:color="auto" w:fill="auto"/>
          </w:tcPr>
          <w:p w:rsidR="00813BEB" w:rsidRPr="00D068F2" w:rsidRDefault="00D068F2" w:rsidP="00D068F2">
            <w:pPr>
              <w:pStyle w:val="a4"/>
              <w:rPr>
                <w:rFonts w:ascii="Times New Roman" w:hAnsi="Times New Roman" w:cs="Times New Roman"/>
                <w:b/>
                <w:sz w:val="24"/>
                <w:szCs w:val="24"/>
              </w:rPr>
            </w:pPr>
            <w:r w:rsidRPr="00D068F2">
              <w:rPr>
                <w:rFonts w:ascii="Times New Roman" w:hAnsi="Times New Roman" w:cs="Times New Roman"/>
                <w:b/>
                <w:sz w:val="24"/>
                <w:szCs w:val="24"/>
              </w:rPr>
              <w:t>1107</w:t>
            </w:r>
          </w:p>
        </w:tc>
        <w:tc>
          <w:tcPr>
            <w:tcW w:w="1119"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b/>
                <w:sz w:val="24"/>
                <w:szCs w:val="24"/>
              </w:rPr>
            </w:pPr>
          </w:p>
        </w:tc>
        <w:tc>
          <w:tcPr>
            <w:tcW w:w="1017" w:type="dxa"/>
            <w:tcBorders>
              <w:top w:val="single" w:sz="4" w:space="0" w:color="000000"/>
              <w:left w:val="single" w:sz="4" w:space="0" w:color="000000"/>
              <w:bottom w:val="single" w:sz="4" w:space="0" w:color="000000"/>
            </w:tcBorders>
            <w:shd w:val="clear" w:color="auto" w:fill="auto"/>
          </w:tcPr>
          <w:p w:rsidR="00813BEB" w:rsidRPr="00D068F2" w:rsidRDefault="00813BEB" w:rsidP="00D068F2">
            <w:pPr>
              <w:pStyle w:val="a4"/>
              <w:rPr>
                <w:rFonts w:ascii="Times New Roman" w:hAnsi="Times New Roman" w:cs="Times New Roman"/>
                <w:b/>
                <w:sz w:val="24"/>
                <w:szCs w:val="24"/>
              </w:rPr>
            </w:pPr>
          </w:p>
        </w:tc>
        <w:tc>
          <w:tcPr>
            <w:tcW w:w="580" w:type="dxa"/>
            <w:tcBorders>
              <w:top w:val="single" w:sz="4" w:space="0" w:color="000000"/>
              <w:left w:val="single" w:sz="4" w:space="0" w:color="000000"/>
              <w:bottom w:val="single" w:sz="4" w:space="0" w:color="000000"/>
            </w:tcBorders>
            <w:shd w:val="clear" w:color="auto" w:fill="auto"/>
          </w:tcPr>
          <w:p w:rsidR="00813BEB" w:rsidRPr="00D068F2" w:rsidRDefault="00D068F2" w:rsidP="00D068F2">
            <w:pPr>
              <w:pStyle w:val="a4"/>
              <w:rPr>
                <w:rFonts w:ascii="Times New Roman" w:hAnsi="Times New Roman" w:cs="Times New Roman"/>
                <w:b/>
                <w:sz w:val="24"/>
                <w:szCs w:val="24"/>
              </w:rPr>
            </w:pPr>
            <w:r w:rsidRPr="00D068F2">
              <w:rPr>
                <w:rFonts w:ascii="Times New Roman" w:hAnsi="Times New Roman" w:cs="Times New Roman"/>
                <w:b/>
                <w:sz w:val="24"/>
                <w:szCs w:val="24"/>
              </w:rPr>
              <w:t>107</w:t>
            </w:r>
          </w:p>
        </w:tc>
        <w:tc>
          <w:tcPr>
            <w:tcW w:w="767" w:type="dxa"/>
            <w:tcBorders>
              <w:top w:val="single" w:sz="4" w:space="0" w:color="000000"/>
              <w:left w:val="single" w:sz="4" w:space="0" w:color="000000"/>
              <w:bottom w:val="single" w:sz="4" w:space="0" w:color="000000"/>
            </w:tcBorders>
            <w:shd w:val="clear" w:color="auto" w:fill="auto"/>
          </w:tcPr>
          <w:p w:rsidR="00813BEB" w:rsidRPr="00D068F2" w:rsidRDefault="00D068F2" w:rsidP="00D068F2">
            <w:pPr>
              <w:pStyle w:val="a4"/>
              <w:rPr>
                <w:rFonts w:ascii="Times New Roman" w:hAnsi="Times New Roman" w:cs="Times New Roman"/>
                <w:b/>
                <w:sz w:val="24"/>
                <w:szCs w:val="24"/>
              </w:rPr>
            </w:pPr>
            <w:r w:rsidRPr="00D068F2">
              <w:rPr>
                <w:rFonts w:ascii="Times New Roman" w:hAnsi="Times New Roman" w:cs="Times New Roman"/>
                <w:b/>
                <w:sz w:val="24"/>
                <w:szCs w:val="24"/>
              </w:rPr>
              <w:t>592</w:t>
            </w:r>
          </w:p>
        </w:tc>
        <w:tc>
          <w:tcPr>
            <w:tcW w:w="886" w:type="dxa"/>
            <w:tcBorders>
              <w:top w:val="single" w:sz="4" w:space="0" w:color="000000"/>
              <w:left w:val="single" w:sz="4" w:space="0" w:color="000000"/>
              <w:bottom w:val="single" w:sz="4" w:space="0" w:color="000000"/>
            </w:tcBorders>
            <w:shd w:val="clear" w:color="auto" w:fill="auto"/>
          </w:tcPr>
          <w:p w:rsidR="00813BEB" w:rsidRPr="00D068F2" w:rsidRDefault="00D068F2" w:rsidP="00D068F2">
            <w:pPr>
              <w:pStyle w:val="a4"/>
              <w:rPr>
                <w:rFonts w:ascii="Times New Roman" w:hAnsi="Times New Roman" w:cs="Times New Roman"/>
                <w:b/>
                <w:sz w:val="24"/>
                <w:szCs w:val="24"/>
              </w:rPr>
            </w:pPr>
            <w:r w:rsidRPr="00D068F2">
              <w:rPr>
                <w:rFonts w:ascii="Times New Roman" w:hAnsi="Times New Roman" w:cs="Times New Roman"/>
                <w:b/>
                <w:sz w:val="24"/>
                <w:szCs w:val="24"/>
              </w:rPr>
              <w:t>512</w:t>
            </w:r>
          </w:p>
        </w:tc>
        <w:tc>
          <w:tcPr>
            <w:tcW w:w="580" w:type="dxa"/>
            <w:tcBorders>
              <w:top w:val="single" w:sz="4" w:space="0" w:color="000000"/>
              <w:left w:val="single" w:sz="4" w:space="0" w:color="000000"/>
              <w:bottom w:val="single" w:sz="4" w:space="0" w:color="000000"/>
            </w:tcBorders>
            <w:shd w:val="clear" w:color="auto" w:fill="auto"/>
          </w:tcPr>
          <w:p w:rsidR="00813BEB" w:rsidRPr="00D068F2" w:rsidRDefault="00D068F2" w:rsidP="00D068F2">
            <w:pPr>
              <w:pStyle w:val="a4"/>
              <w:rPr>
                <w:rFonts w:ascii="Times New Roman" w:hAnsi="Times New Roman" w:cs="Times New Roman"/>
                <w:b/>
                <w:sz w:val="24"/>
                <w:szCs w:val="24"/>
              </w:rPr>
            </w:pPr>
            <w:r w:rsidRPr="00D068F2">
              <w:rPr>
                <w:rFonts w:ascii="Times New Roman" w:hAnsi="Times New Roman" w:cs="Times New Roman"/>
                <w:b/>
                <w:sz w:val="24"/>
                <w:szCs w:val="24"/>
              </w:rPr>
              <w:t>3</w:t>
            </w:r>
          </w:p>
        </w:tc>
        <w:tc>
          <w:tcPr>
            <w:tcW w:w="1599" w:type="dxa"/>
            <w:tcBorders>
              <w:top w:val="single" w:sz="4" w:space="0" w:color="000000"/>
              <w:left w:val="single" w:sz="4" w:space="0" w:color="000000"/>
              <w:bottom w:val="single" w:sz="4" w:space="0" w:color="000000"/>
            </w:tcBorders>
            <w:shd w:val="clear" w:color="auto" w:fill="auto"/>
          </w:tcPr>
          <w:p w:rsidR="00813BEB" w:rsidRPr="00D068F2" w:rsidRDefault="00D068F2" w:rsidP="00D068F2">
            <w:pPr>
              <w:pStyle w:val="a4"/>
              <w:rPr>
                <w:rFonts w:ascii="Times New Roman" w:hAnsi="Times New Roman" w:cs="Times New Roman"/>
                <w:b/>
                <w:sz w:val="24"/>
                <w:szCs w:val="24"/>
              </w:rPr>
            </w:pPr>
            <w:r w:rsidRPr="00D068F2">
              <w:rPr>
                <w:rFonts w:ascii="Times New Roman" w:hAnsi="Times New Roman" w:cs="Times New Roman"/>
                <w:b/>
                <w:sz w:val="24"/>
                <w:szCs w:val="24"/>
              </w:rPr>
              <w:t>81,6</w:t>
            </w: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rsidR="00813BEB" w:rsidRPr="00D068F2" w:rsidRDefault="00D068F2" w:rsidP="00D068F2">
            <w:pPr>
              <w:pStyle w:val="a4"/>
              <w:rPr>
                <w:rFonts w:ascii="Times New Roman" w:hAnsi="Times New Roman" w:cs="Times New Roman"/>
                <w:b/>
                <w:sz w:val="24"/>
                <w:szCs w:val="24"/>
              </w:rPr>
            </w:pPr>
            <w:r w:rsidRPr="00D068F2">
              <w:rPr>
                <w:rFonts w:ascii="Times New Roman" w:hAnsi="Times New Roman" w:cs="Times New Roman"/>
                <w:b/>
                <w:sz w:val="24"/>
                <w:szCs w:val="24"/>
              </w:rPr>
              <w:t>53,48</w:t>
            </w:r>
          </w:p>
        </w:tc>
      </w:tr>
    </w:tbl>
    <w:p w:rsidR="00813BEB" w:rsidRDefault="00813BEB" w:rsidP="00813BEB">
      <w:pPr>
        <w:rPr>
          <w:b/>
        </w:rPr>
      </w:pPr>
    </w:p>
    <w:p w:rsidR="00813BEB" w:rsidRPr="00D068F2" w:rsidRDefault="00813BEB" w:rsidP="00C775F1">
      <w:pPr>
        <w:jc w:val="center"/>
        <w:rPr>
          <w:b/>
          <w:u w:val="single"/>
        </w:rPr>
      </w:pPr>
      <w:r w:rsidRPr="00D068F2">
        <w:rPr>
          <w:b/>
          <w:u w:val="single"/>
        </w:rPr>
        <w:t>Сравнительный качественны</w:t>
      </w:r>
      <w:r w:rsidR="00C775F1" w:rsidRPr="00D068F2">
        <w:rPr>
          <w:b/>
          <w:u w:val="single"/>
        </w:rPr>
        <w:t>й анализ успеваемости за 3 года</w:t>
      </w:r>
    </w:p>
    <w:p w:rsidR="00813BEB" w:rsidRPr="00D068F2" w:rsidRDefault="00813BEB" w:rsidP="00813BEB">
      <w:pPr>
        <w:jc w:val="center"/>
        <w:rPr>
          <w:rFonts w:cs="Times New Roman"/>
          <w:b/>
          <w:u w:val="single"/>
        </w:rPr>
      </w:pPr>
      <w:r w:rsidRPr="00D068F2">
        <w:rPr>
          <w:rFonts w:cs="Times New Roman"/>
          <w:b/>
          <w:u w:val="single"/>
        </w:rPr>
        <w:t>Мониторинг успеваемости в начальной школе за последние 3 года</w:t>
      </w:r>
    </w:p>
    <w:tbl>
      <w:tblPr>
        <w:tblW w:w="8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134"/>
        <w:gridCol w:w="1124"/>
        <w:gridCol w:w="10"/>
        <w:gridCol w:w="1134"/>
        <w:gridCol w:w="1114"/>
        <w:gridCol w:w="10"/>
        <w:gridCol w:w="1121"/>
        <w:gridCol w:w="1121"/>
        <w:gridCol w:w="6"/>
      </w:tblGrid>
      <w:tr w:rsidR="00813BEB" w:rsidRPr="003D7D84" w:rsidTr="00813BEB">
        <w:trPr>
          <w:trHeight w:val="268"/>
        </w:trPr>
        <w:tc>
          <w:tcPr>
            <w:tcW w:w="1951" w:type="dxa"/>
          </w:tcPr>
          <w:p w:rsidR="00813BEB" w:rsidRPr="005B760D" w:rsidRDefault="00813BEB" w:rsidP="00813BEB">
            <w:pPr>
              <w:rPr>
                <w:rFonts w:cs="Times New Roman"/>
              </w:rPr>
            </w:pPr>
            <w:r w:rsidRPr="005B760D">
              <w:rPr>
                <w:rFonts w:cs="Times New Roman"/>
              </w:rPr>
              <w:t>классы</w:t>
            </w:r>
          </w:p>
        </w:tc>
        <w:tc>
          <w:tcPr>
            <w:tcW w:w="2258" w:type="dxa"/>
            <w:gridSpan w:val="2"/>
          </w:tcPr>
          <w:p w:rsidR="00813BEB" w:rsidRPr="005B760D" w:rsidRDefault="00813BEB" w:rsidP="00813BEB">
            <w:pPr>
              <w:jc w:val="center"/>
              <w:rPr>
                <w:rFonts w:cs="Times New Roman"/>
                <w:b/>
              </w:rPr>
            </w:pPr>
            <w:r>
              <w:rPr>
                <w:rFonts w:cs="Times New Roman"/>
                <w:b/>
              </w:rPr>
              <w:t>2017-2018</w:t>
            </w:r>
            <w:r w:rsidRPr="005B760D">
              <w:rPr>
                <w:rFonts w:cs="Times New Roman"/>
                <w:b/>
              </w:rPr>
              <w:t xml:space="preserve">  уч.год</w:t>
            </w:r>
          </w:p>
        </w:tc>
        <w:tc>
          <w:tcPr>
            <w:tcW w:w="2258" w:type="dxa"/>
            <w:gridSpan w:val="3"/>
          </w:tcPr>
          <w:p w:rsidR="00813BEB" w:rsidRPr="005B760D" w:rsidRDefault="00813BEB" w:rsidP="00813BEB">
            <w:pPr>
              <w:jc w:val="center"/>
              <w:rPr>
                <w:rFonts w:cs="Times New Roman"/>
                <w:b/>
              </w:rPr>
            </w:pPr>
            <w:r>
              <w:rPr>
                <w:rFonts w:cs="Times New Roman"/>
                <w:b/>
              </w:rPr>
              <w:t>2018-2019</w:t>
            </w:r>
            <w:r w:rsidRPr="005B760D">
              <w:rPr>
                <w:rFonts w:cs="Times New Roman"/>
                <w:b/>
              </w:rPr>
              <w:t xml:space="preserve">  уч.год</w:t>
            </w:r>
          </w:p>
        </w:tc>
        <w:tc>
          <w:tcPr>
            <w:tcW w:w="2258" w:type="dxa"/>
            <w:gridSpan w:val="4"/>
          </w:tcPr>
          <w:p w:rsidR="00813BEB" w:rsidRPr="005B760D" w:rsidRDefault="00813BEB" w:rsidP="00813BEB">
            <w:pPr>
              <w:jc w:val="center"/>
              <w:rPr>
                <w:rFonts w:cs="Times New Roman"/>
                <w:b/>
              </w:rPr>
            </w:pPr>
            <w:r>
              <w:rPr>
                <w:rFonts w:cs="Times New Roman"/>
                <w:b/>
              </w:rPr>
              <w:t>2019-2020</w:t>
            </w:r>
          </w:p>
        </w:tc>
      </w:tr>
      <w:tr w:rsidR="00813BEB" w:rsidRPr="003D7D84" w:rsidTr="00813BEB">
        <w:trPr>
          <w:gridAfter w:val="1"/>
          <w:wAfter w:w="6" w:type="dxa"/>
          <w:trHeight w:val="268"/>
        </w:trPr>
        <w:tc>
          <w:tcPr>
            <w:tcW w:w="1951" w:type="dxa"/>
          </w:tcPr>
          <w:p w:rsidR="00813BEB" w:rsidRPr="005B760D" w:rsidRDefault="00813BEB" w:rsidP="00813BEB">
            <w:pPr>
              <w:rPr>
                <w:rFonts w:cs="Times New Roman"/>
              </w:rPr>
            </w:pPr>
          </w:p>
        </w:tc>
        <w:tc>
          <w:tcPr>
            <w:tcW w:w="1134" w:type="dxa"/>
          </w:tcPr>
          <w:p w:rsidR="00813BEB" w:rsidRPr="005B760D" w:rsidRDefault="00813BEB" w:rsidP="00813BEB">
            <w:pPr>
              <w:rPr>
                <w:rFonts w:cs="Times New Roman"/>
              </w:rPr>
            </w:pPr>
            <w:r w:rsidRPr="005B760D">
              <w:rPr>
                <w:rFonts w:cs="Times New Roman"/>
              </w:rPr>
              <w:t>Усп-ть</w:t>
            </w:r>
          </w:p>
        </w:tc>
        <w:tc>
          <w:tcPr>
            <w:tcW w:w="1134" w:type="dxa"/>
            <w:gridSpan w:val="2"/>
          </w:tcPr>
          <w:p w:rsidR="00813BEB" w:rsidRPr="005B760D" w:rsidRDefault="00813BEB" w:rsidP="00813BEB">
            <w:pPr>
              <w:rPr>
                <w:rFonts w:cs="Times New Roman"/>
              </w:rPr>
            </w:pPr>
            <w:r w:rsidRPr="005B760D">
              <w:rPr>
                <w:rFonts w:cs="Times New Roman"/>
              </w:rPr>
              <w:t>качество</w:t>
            </w:r>
          </w:p>
        </w:tc>
        <w:tc>
          <w:tcPr>
            <w:tcW w:w="1134" w:type="dxa"/>
          </w:tcPr>
          <w:p w:rsidR="00813BEB" w:rsidRPr="005B760D" w:rsidRDefault="00813BEB" w:rsidP="00813BEB">
            <w:pPr>
              <w:rPr>
                <w:rFonts w:cs="Times New Roman"/>
              </w:rPr>
            </w:pPr>
            <w:r w:rsidRPr="005B760D">
              <w:rPr>
                <w:rFonts w:cs="Times New Roman"/>
              </w:rPr>
              <w:t>Усп-ть</w:t>
            </w:r>
          </w:p>
        </w:tc>
        <w:tc>
          <w:tcPr>
            <w:tcW w:w="1124" w:type="dxa"/>
            <w:gridSpan w:val="2"/>
          </w:tcPr>
          <w:p w:rsidR="00813BEB" w:rsidRPr="005B760D" w:rsidRDefault="00813BEB" w:rsidP="00813BEB">
            <w:pPr>
              <w:rPr>
                <w:rFonts w:cs="Times New Roman"/>
              </w:rPr>
            </w:pPr>
            <w:r w:rsidRPr="005B760D">
              <w:rPr>
                <w:rFonts w:cs="Times New Roman"/>
              </w:rPr>
              <w:t>качество</w:t>
            </w:r>
          </w:p>
        </w:tc>
        <w:tc>
          <w:tcPr>
            <w:tcW w:w="1121" w:type="dxa"/>
          </w:tcPr>
          <w:p w:rsidR="00813BEB" w:rsidRPr="005B760D" w:rsidRDefault="00813BEB" w:rsidP="00813BEB">
            <w:pPr>
              <w:rPr>
                <w:rFonts w:cs="Times New Roman"/>
              </w:rPr>
            </w:pPr>
            <w:r>
              <w:rPr>
                <w:rFonts w:cs="Times New Roman"/>
              </w:rPr>
              <w:t>Усп-ть</w:t>
            </w:r>
          </w:p>
        </w:tc>
        <w:tc>
          <w:tcPr>
            <w:tcW w:w="1121" w:type="dxa"/>
          </w:tcPr>
          <w:p w:rsidR="00813BEB" w:rsidRPr="005B760D" w:rsidRDefault="00813BEB" w:rsidP="00813BEB">
            <w:pPr>
              <w:rPr>
                <w:rFonts w:cs="Times New Roman"/>
              </w:rPr>
            </w:pPr>
            <w:r>
              <w:rPr>
                <w:rFonts w:cs="Times New Roman"/>
              </w:rPr>
              <w:t>качест</w:t>
            </w:r>
          </w:p>
        </w:tc>
      </w:tr>
      <w:tr w:rsidR="00813BEB" w:rsidRPr="003D7D84" w:rsidTr="00813BEB">
        <w:trPr>
          <w:gridAfter w:val="1"/>
          <w:wAfter w:w="6" w:type="dxa"/>
          <w:trHeight w:val="402"/>
        </w:trPr>
        <w:tc>
          <w:tcPr>
            <w:tcW w:w="1951" w:type="dxa"/>
          </w:tcPr>
          <w:p w:rsidR="00813BEB" w:rsidRPr="005B760D" w:rsidRDefault="00813BEB" w:rsidP="00813BEB">
            <w:pPr>
              <w:rPr>
                <w:rFonts w:cs="Times New Roman"/>
              </w:rPr>
            </w:pPr>
            <w:r w:rsidRPr="005B760D">
              <w:rPr>
                <w:rFonts w:cs="Times New Roman"/>
              </w:rPr>
              <w:lastRenderedPageBreak/>
              <w:t>2 классы</w:t>
            </w:r>
          </w:p>
        </w:tc>
        <w:tc>
          <w:tcPr>
            <w:tcW w:w="1134" w:type="dxa"/>
          </w:tcPr>
          <w:p w:rsidR="00813BEB" w:rsidRPr="0033078E" w:rsidRDefault="00813BEB" w:rsidP="00813BEB">
            <w:pPr>
              <w:rPr>
                <w:rFonts w:cs="Times New Roman"/>
                <w:b/>
                <w:bCs/>
              </w:rPr>
            </w:pPr>
            <w:r>
              <w:rPr>
                <w:rFonts w:cs="Times New Roman"/>
                <w:b/>
                <w:bCs/>
              </w:rPr>
              <w:t>97,7%</w:t>
            </w:r>
          </w:p>
        </w:tc>
        <w:tc>
          <w:tcPr>
            <w:tcW w:w="1134" w:type="dxa"/>
            <w:gridSpan w:val="2"/>
          </w:tcPr>
          <w:p w:rsidR="00813BEB" w:rsidRPr="0033078E" w:rsidRDefault="00813BEB" w:rsidP="00813BEB">
            <w:pPr>
              <w:rPr>
                <w:rFonts w:cs="Times New Roman"/>
                <w:b/>
                <w:bCs/>
              </w:rPr>
            </w:pPr>
            <w:r>
              <w:rPr>
                <w:rFonts w:cs="Times New Roman"/>
                <w:b/>
                <w:bCs/>
              </w:rPr>
              <w:t>70%</w:t>
            </w:r>
          </w:p>
        </w:tc>
        <w:tc>
          <w:tcPr>
            <w:tcW w:w="1134" w:type="dxa"/>
          </w:tcPr>
          <w:p w:rsidR="00813BEB" w:rsidRPr="006D0F88" w:rsidRDefault="00813BEB" w:rsidP="00813BEB">
            <w:pPr>
              <w:jc w:val="center"/>
              <w:rPr>
                <w:rFonts w:cs="Times New Roman"/>
                <w:b/>
              </w:rPr>
            </w:pPr>
            <w:r w:rsidRPr="006D0F88">
              <w:rPr>
                <w:rFonts w:cs="Times New Roman"/>
                <w:b/>
              </w:rPr>
              <w:t>99,2</w:t>
            </w:r>
            <w:r>
              <w:rPr>
                <w:rFonts w:cs="Times New Roman"/>
                <w:b/>
              </w:rPr>
              <w:t>%</w:t>
            </w:r>
          </w:p>
        </w:tc>
        <w:tc>
          <w:tcPr>
            <w:tcW w:w="1124" w:type="dxa"/>
            <w:gridSpan w:val="2"/>
          </w:tcPr>
          <w:p w:rsidR="00813BEB" w:rsidRPr="006D0F88" w:rsidRDefault="00813BEB" w:rsidP="00813BEB">
            <w:pPr>
              <w:jc w:val="center"/>
              <w:rPr>
                <w:rFonts w:cs="Times New Roman"/>
                <w:b/>
              </w:rPr>
            </w:pPr>
            <w:r w:rsidRPr="006D0F88">
              <w:rPr>
                <w:rFonts w:cs="Times New Roman"/>
                <w:b/>
              </w:rPr>
              <w:t>69,3</w:t>
            </w:r>
            <w:r>
              <w:rPr>
                <w:rFonts w:cs="Times New Roman"/>
                <w:b/>
              </w:rPr>
              <w:t>%</w:t>
            </w:r>
          </w:p>
        </w:tc>
        <w:tc>
          <w:tcPr>
            <w:tcW w:w="1121" w:type="dxa"/>
          </w:tcPr>
          <w:p w:rsidR="00813BEB" w:rsidRPr="006D0F88" w:rsidRDefault="00813BEB" w:rsidP="00813BEB">
            <w:pPr>
              <w:jc w:val="center"/>
              <w:rPr>
                <w:rFonts w:cs="Times New Roman"/>
                <w:b/>
              </w:rPr>
            </w:pPr>
            <w:r>
              <w:rPr>
                <w:rFonts w:cs="Times New Roman"/>
                <w:b/>
              </w:rPr>
              <w:t>100%</w:t>
            </w:r>
          </w:p>
        </w:tc>
        <w:tc>
          <w:tcPr>
            <w:tcW w:w="1121" w:type="dxa"/>
          </w:tcPr>
          <w:p w:rsidR="00813BEB" w:rsidRPr="006D0F88" w:rsidRDefault="00813BEB" w:rsidP="00813BEB">
            <w:pPr>
              <w:jc w:val="center"/>
              <w:rPr>
                <w:rFonts w:cs="Times New Roman"/>
                <w:b/>
              </w:rPr>
            </w:pPr>
            <w:r>
              <w:rPr>
                <w:rFonts w:cs="Times New Roman"/>
                <w:b/>
              </w:rPr>
              <w:t>75,6%</w:t>
            </w:r>
          </w:p>
        </w:tc>
      </w:tr>
      <w:tr w:rsidR="00813BEB" w:rsidRPr="003D7D84" w:rsidTr="00813BEB">
        <w:trPr>
          <w:gridAfter w:val="1"/>
          <w:wAfter w:w="6" w:type="dxa"/>
          <w:trHeight w:val="551"/>
        </w:trPr>
        <w:tc>
          <w:tcPr>
            <w:tcW w:w="1951" w:type="dxa"/>
          </w:tcPr>
          <w:p w:rsidR="00813BEB" w:rsidRPr="005B760D" w:rsidRDefault="00813BEB" w:rsidP="00813BEB">
            <w:pPr>
              <w:rPr>
                <w:rFonts w:cs="Times New Roman"/>
              </w:rPr>
            </w:pPr>
            <w:r w:rsidRPr="005B760D">
              <w:rPr>
                <w:rFonts w:cs="Times New Roman"/>
              </w:rPr>
              <w:t>3 классы</w:t>
            </w:r>
          </w:p>
        </w:tc>
        <w:tc>
          <w:tcPr>
            <w:tcW w:w="1134" w:type="dxa"/>
          </w:tcPr>
          <w:p w:rsidR="00813BEB" w:rsidRPr="0033078E" w:rsidRDefault="00813BEB" w:rsidP="00813BEB">
            <w:pPr>
              <w:rPr>
                <w:rFonts w:cs="Times New Roman"/>
                <w:b/>
                <w:bCs/>
              </w:rPr>
            </w:pPr>
            <w:r>
              <w:rPr>
                <w:rFonts w:cs="Times New Roman"/>
                <w:b/>
                <w:bCs/>
              </w:rPr>
              <w:t>99,2%</w:t>
            </w:r>
          </w:p>
        </w:tc>
        <w:tc>
          <w:tcPr>
            <w:tcW w:w="1134" w:type="dxa"/>
            <w:gridSpan w:val="2"/>
          </w:tcPr>
          <w:p w:rsidR="00813BEB" w:rsidRPr="0033078E" w:rsidRDefault="00813BEB" w:rsidP="00813BEB">
            <w:pPr>
              <w:rPr>
                <w:rFonts w:cs="Times New Roman"/>
                <w:b/>
                <w:bCs/>
              </w:rPr>
            </w:pPr>
            <w:r>
              <w:rPr>
                <w:rFonts w:cs="Times New Roman"/>
                <w:b/>
                <w:bCs/>
              </w:rPr>
              <w:t>67,1%</w:t>
            </w:r>
          </w:p>
        </w:tc>
        <w:tc>
          <w:tcPr>
            <w:tcW w:w="1134" w:type="dxa"/>
          </w:tcPr>
          <w:p w:rsidR="00813BEB" w:rsidRPr="006D0F88" w:rsidRDefault="00813BEB" w:rsidP="00813BEB">
            <w:pPr>
              <w:jc w:val="center"/>
              <w:rPr>
                <w:rFonts w:cs="Times New Roman"/>
                <w:b/>
              </w:rPr>
            </w:pPr>
            <w:r w:rsidRPr="006D0F88">
              <w:rPr>
                <w:rFonts w:cs="Times New Roman"/>
                <w:b/>
              </w:rPr>
              <w:t>100</w:t>
            </w:r>
            <w:r>
              <w:rPr>
                <w:rFonts w:cs="Times New Roman"/>
                <w:b/>
              </w:rPr>
              <w:t>%</w:t>
            </w:r>
          </w:p>
        </w:tc>
        <w:tc>
          <w:tcPr>
            <w:tcW w:w="1124" w:type="dxa"/>
            <w:gridSpan w:val="2"/>
          </w:tcPr>
          <w:p w:rsidR="00813BEB" w:rsidRPr="006D0F88" w:rsidRDefault="00813BEB" w:rsidP="00813BEB">
            <w:pPr>
              <w:jc w:val="center"/>
              <w:rPr>
                <w:rFonts w:cs="Times New Roman"/>
                <w:b/>
              </w:rPr>
            </w:pPr>
            <w:r w:rsidRPr="006D0F88">
              <w:rPr>
                <w:rFonts w:cs="Times New Roman"/>
                <w:b/>
              </w:rPr>
              <w:t>65,0</w:t>
            </w:r>
            <w:r>
              <w:rPr>
                <w:rFonts w:cs="Times New Roman"/>
                <w:b/>
              </w:rPr>
              <w:t>%</w:t>
            </w:r>
          </w:p>
        </w:tc>
        <w:tc>
          <w:tcPr>
            <w:tcW w:w="1121" w:type="dxa"/>
          </w:tcPr>
          <w:p w:rsidR="00813BEB" w:rsidRPr="006D0F88" w:rsidRDefault="00813BEB" w:rsidP="00813BEB">
            <w:pPr>
              <w:jc w:val="center"/>
              <w:rPr>
                <w:rFonts w:cs="Times New Roman"/>
                <w:b/>
              </w:rPr>
            </w:pPr>
            <w:r>
              <w:rPr>
                <w:rFonts w:cs="Times New Roman"/>
                <w:b/>
              </w:rPr>
              <w:t>100%</w:t>
            </w:r>
          </w:p>
        </w:tc>
        <w:tc>
          <w:tcPr>
            <w:tcW w:w="1121" w:type="dxa"/>
          </w:tcPr>
          <w:p w:rsidR="00813BEB" w:rsidRPr="006D0F88" w:rsidRDefault="00813BEB" w:rsidP="00813BEB">
            <w:pPr>
              <w:jc w:val="center"/>
              <w:rPr>
                <w:rFonts w:cs="Times New Roman"/>
                <w:b/>
              </w:rPr>
            </w:pPr>
            <w:r>
              <w:rPr>
                <w:rFonts w:cs="Times New Roman"/>
                <w:b/>
              </w:rPr>
              <w:t>68,1%</w:t>
            </w:r>
          </w:p>
        </w:tc>
      </w:tr>
      <w:tr w:rsidR="00813BEB" w:rsidRPr="003D7D84" w:rsidTr="00813BEB">
        <w:trPr>
          <w:gridAfter w:val="1"/>
          <w:wAfter w:w="6" w:type="dxa"/>
          <w:trHeight w:val="143"/>
        </w:trPr>
        <w:tc>
          <w:tcPr>
            <w:tcW w:w="1951" w:type="dxa"/>
          </w:tcPr>
          <w:p w:rsidR="00813BEB" w:rsidRPr="005B760D" w:rsidRDefault="00813BEB" w:rsidP="00813BEB">
            <w:pPr>
              <w:rPr>
                <w:rFonts w:cs="Times New Roman"/>
              </w:rPr>
            </w:pPr>
            <w:r w:rsidRPr="005B760D">
              <w:rPr>
                <w:rFonts w:cs="Times New Roman"/>
              </w:rPr>
              <w:t>4 классы</w:t>
            </w:r>
          </w:p>
        </w:tc>
        <w:tc>
          <w:tcPr>
            <w:tcW w:w="1134" w:type="dxa"/>
          </w:tcPr>
          <w:p w:rsidR="00813BEB" w:rsidRPr="0033078E" w:rsidRDefault="00813BEB" w:rsidP="00813BEB">
            <w:pPr>
              <w:rPr>
                <w:rFonts w:cs="Times New Roman"/>
                <w:b/>
                <w:bCs/>
              </w:rPr>
            </w:pPr>
            <w:r>
              <w:rPr>
                <w:rFonts w:cs="Times New Roman"/>
                <w:b/>
                <w:bCs/>
              </w:rPr>
              <w:t>99,2%</w:t>
            </w:r>
          </w:p>
        </w:tc>
        <w:tc>
          <w:tcPr>
            <w:tcW w:w="1134" w:type="dxa"/>
            <w:gridSpan w:val="2"/>
          </w:tcPr>
          <w:p w:rsidR="00813BEB" w:rsidRPr="0033078E" w:rsidRDefault="00813BEB" w:rsidP="00813BEB">
            <w:pPr>
              <w:rPr>
                <w:rFonts w:cs="Times New Roman"/>
                <w:b/>
                <w:bCs/>
              </w:rPr>
            </w:pPr>
            <w:r>
              <w:rPr>
                <w:rFonts w:cs="Times New Roman"/>
                <w:b/>
                <w:bCs/>
              </w:rPr>
              <w:t>63,3%</w:t>
            </w:r>
          </w:p>
        </w:tc>
        <w:tc>
          <w:tcPr>
            <w:tcW w:w="1134" w:type="dxa"/>
          </w:tcPr>
          <w:p w:rsidR="00813BEB" w:rsidRPr="006D0F88" w:rsidRDefault="00813BEB" w:rsidP="00813BEB">
            <w:pPr>
              <w:jc w:val="center"/>
              <w:rPr>
                <w:rFonts w:cs="Times New Roman"/>
                <w:b/>
              </w:rPr>
            </w:pPr>
            <w:r w:rsidRPr="006D0F88">
              <w:rPr>
                <w:rFonts w:cs="Times New Roman"/>
                <w:b/>
              </w:rPr>
              <w:t>100</w:t>
            </w:r>
            <w:r>
              <w:rPr>
                <w:rFonts w:cs="Times New Roman"/>
                <w:b/>
              </w:rPr>
              <w:t>%</w:t>
            </w:r>
          </w:p>
        </w:tc>
        <w:tc>
          <w:tcPr>
            <w:tcW w:w="1124" w:type="dxa"/>
            <w:gridSpan w:val="2"/>
          </w:tcPr>
          <w:p w:rsidR="00813BEB" w:rsidRPr="006D0F88" w:rsidRDefault="00813BEB" w:rsidP="00813BEB">
            <w:pPr>
              <w:jc w:val="center"/>
              <w:rPr>
                <w:rFonts w:cs="Times New Roman"/>
                <w:b/>
              </w:rPr>
            </w:pPr>
            <w:r w:rsidRPr="006D0F88">
              <w:rPr>
                <w:rFonts w:cs="Times New Roman"/>
                <w:b/>
              </w:rPr>
              <w:t>65,6</w:t>
            </w:r>
            <w:r>
              <w:rPr>
                <w:rFonts w:cs="Times New Roman"/>
                <w:b/>
              </w:rPr>
              <w:t>%</w:t>
            </w:r>
          </w:p>
        </w:tc>
        <w:tc>
          <w:tcPr>
            <w:tcW w:w="1121" w:type="dxa"/>
          </w:tcPr>
          <w:p w:rsidR="00813BEB" w:rsidRPr="006D0F88" w:rsidRDefault="00813BEB" w:rsidP="00813BEB">
            <w:pPr>
              <w:jc w:val="center"/>
              <w:rPr>
                <w:rFonts w:cs="Times New Roman"/>
                <w:b/>
              </w:rPr>
            </w:pPr>
            <w:r>
              <w:rPr>
                <w:rFonts w:cs="Times New Roman"/>
                <w:b/>
              </w:rPr>
              <w:t>100%</w:t>
            </w:r>
          </w:p>
        </w:tc>
        <w:tc>
          <w:tcPr>
            <w:tcW w:w="1121" w:type="dxa"/>
          </w:tcPr>
          <w:p w:rsidR="00813BEB" w:rsidRPr="006D0F88" w:rsidRDefault="00813BEB" w:rsidP="00813BEB">
            <w:pPr>
              <w:jc w:val="center"/>
              <w:rPr>
                <w:rFonts w:cs="Times New Roman"/>
                <w:b/>
              </w:rPr>
            </w:pPr>
            <w:r>
              <w:rPr>
                <w:rFonts w:cs="Times New Roman"/>
                <w:b/>
              </w:rPr>
              <w:t>70,3%</w:t>
            </w:r>
          </w:p>
        </w:tc>
      </w:tr>
      <w:tr w:rsidR="00813BEB" w:rsidRPr="003D7D84" w:rsidTr="00813BEB">
        <w:trPr>
          <w:gridAfter w:val="1"/>
          <w:wAfter w:w="6" w:type="dxa"/>
          <w:trHeight w:val="834"/>
        </w:trPr>
        <w:tc>
          <w:tcPr>
            <w:tcW w:w="1951" w:type="dxa"/>
          </w:tcPr>
          <w:p w:rsidR="00813BEB" w:rsidRPr="005B760D" w:rsidRDefault="00813BEB" w:rsidP="00813BEB">
            <w:pPr>
              <w:rPr>
                <w:rFonts w:cs="Times New Roman"/>
              </w:rPr>
            </w:pPr>
            <w:r>
              <w:rPr>
                <w:rFonts w:cs="Times New Roman"/>
              </w:rPr>
              <w:t>По началь</w:t>
            </w:r>
            <w:r w:rsidRPr="005B760D">
              <w:rPr>
                <w:rFonts w:cs="Times New Roman"/>
              </w:rPr>
              <w:t>ным классам</w:t>
            </w:r>
          </w:p>
        </w:tc>
        <w:tc>
          <w:tcPr>
            <w:tcW w:w="1134" w:type="dxa"/>
          </w:tcPr>
          <w:p w:rsidR="00813BEB" w:rsidRDefault="00813BEB" w:rsidP="00813BEB">
            <w:pPr>
              <w:rPr>
                <w:b/>
                <w:bCs/>
              </w:rPr>
            </w:pPr>
          </w:p>
          <w:p w:rsidR="00813BEB" w:rsidRPr="0033078E" w:rsidRDefault="00813BEB" w:rsidP="00813BEB">
            <w:pPr>
              <w:rPr>
                <w:b/>
                <w:bCs/>
              </w:rPr>
            </w:pPr>
            <w:r>
              <w:rPr>
                <w:b/>
                <w:bCs/>
              </w:rPr>
              <w:t>98,7%</w:t>
            </w:r>
          </w:p>
        </w:tc>
        <w:tc>
          <w:tcPr>
            <w:tcW w:w="1134" w:type="dxa"/>
            <w:gridSpan w:val="2"/>
          </w:tcPr>
          <w:p w:rsidR="00813BEB" w:rsidRDefault="00813BEB" w:rsidP="00813BEB">
            <w:pPr>
              <w:rPr>
                <w:b/>
                <w:bCs/>
              </w:rPr>
            </w:pPr>
          </w:p>
          <w:p w:rsidR="00813BEB" w:rsidRPr="0033078E" w:rsidRDefault="00813BEB" w:rsidP="00813BEB">
            <w:pPr>
              <w:rPr>
                <w:b/>
                <w:bCs/>
              </w:rPr>
            </w:pPr>
            <w:r>
              <w:rPr>
                <w:b/>
                <w:bCs/>
              </w:rPr>
              <w:t>66,8%</w:t>
            </w:r>
          </w:p>
        </w:tc>
        <w:tc>
          <w:tcPr>
            <w:tcW w:w="1134" w:type="dxa"/>
            <w:vAlign w:val="center"/>
          </w:tcPr>
          <w:p w:rsidR="00813BEB" w:rsidRPr="006D0F88" w:rsidRDefault="00813BEB" w:rsidP="00813BEB">
            <w:pPr>
              <w:jc w:val="center"/>
              <w:rPr>
                <w:rFonts w:cs="Times New Roman"/>
                <w:b/>
              </w:rPr>
            </w:pPr>
            <w:r w:rsidRPr="006D0F88">
              <w:rPr>
                <w:rFonts w:cs="Times New Roman"/>
                <w:b/>
              </w:rPr>
              <w:t>99,7</w:t>
            </w:r>
            <w:r>
              <w:rPr>
                <w:rFonts w:cs="Times New Roman"/>
                <w:b/>
              </w:rPr>
              <w:t>%</w:t>
            </w:r>
          </w:p>
        </w:tc>
        <w:tc>
          <w:tcPr>
            <w:tcW w:w="1124" w:type="dxa"/>
            <w:gridSpan w:val="2"/>
            <w:vAlign w:val="center"/>
          </w:tcPr>
          <w:p w:rsidR="00813BEB" w:rsidRPr="006D0F88" w:rsidRDefault="00813BEB" w:rsidP="00813BEB">
            <w:pPr>
              <w:jc w:val="center"/>
              <w:rPr>
                <w:rFonts w:cs="Times New Roman"/>
                <w:b/>
              </w:rPr>
            </w:pPr>
            <w:r w:rsidRPr="006D0F88">
              <w:rPr>
                <w:rFonts w:cs="Times New Roman"/>
                <w:b/>
              </w:rPr>
              <w:t>66,6</w:t>
            </w:r>
            <w:r>
              <w:rPr>
                <w:rFonts w:cs="Times New Roman"/>
                <w:b/>
              </w:rPr>
              <w:t>%</w:t>
            </w:r>
          </w:p>
        </w:tc>
        <w:tc>
          <w:tcPr>
            <w:tcW w:w="1121" w:type="dxa"/>
            <w:vAlign w:val="center"/>
          </w:tcPr>
          <w:p w:rsidR="00813BEB" w:rsidRPr="006D0F88" w:rsidRDefault="00813BEB" w:rsidP="00813BEB">
            <w:pPr>
              <w:jc w:val="center"/>
              <w:rPr>
                <w:rFonts w:cs="Times New Roman"/>
                <w:b/>
              </w:rPr>
            </w:pPr>
            <w:r>
              <w:rPr>
                <w:rFonts w:cs="Times New Roman"/>
                <w:b/>
              </w:rPr>
              <w:t>100%</w:t>
            </w:r>
          </w:p>
        </w:tc>
        <w:tc>
          <w:tcPr>
            <w:tcW w:w="1121" w:type="dxa"/>
            <w:vAlign w:val="center"/>
          </w:tcPr>
          <w:p w:rsidR="00813BEB" w:rsidRPr="006D0F88" w:rsidRDefault="00813BEB" w:rsidP="00813BEB">
            <w:pPr>
              <w:jc w:val="center"/>
              <w:rPr>
                <w:rFonts w:cs="Times New Roman"/>
                <w:b/>
              </w:rPr>
            </w:pPr>
            <w:r>
              <w:rPr>
                <w:rFonts w:cs="Times New Roman"/>
                <w:b/>
              </w:rPr>
              <w:t>71,3%</w:t>
            </w:r>
          </w:p>
        </w:tc>
      </w:tr>
    </w:tbl>
    <w:p w:rsidR="00813BEB" w:rsidRDefault="00813BEB" w:rsidP="00813BEB">
      <w:pPr>
        <w:rPr>
          <w:b/>
        </w:rPr>
      </w:pPr>
    </w:p>
    <w:p w:rsidR="00813BEB" w:rsidRPr="003D7D84" w:rsidRDefault="00813BEB" w:rsidP="00813BEB">
      <w:pPr>
        <w:jc w:val="center"/>
        <w:rPr>
          <w:rFonts w:cs="Times New Roman"/>
          <w:b/>
        </w:rPr>
      </w:pPr>
      <w:r w:rsidRPr="003D7D84">
        <w:rPr>
          <w:rFonts w:cs="Times New Roman"/>
          <w:b/>
        </w:rPr>
        <w:t xml:space="preserve">Мониторинг </w:t>
      </w:r>
      <w:r>
        <w:rPr>
          <w:rFonts w:cs="Times New Roman"/>
          <w:b/>
        </w:rPr>
        <w:t>качества</w:t>
      </w:r>
      <w:r w:rsidRPr="003D7D84">
        <w:rPr>
          <w:rFonts w:cs="Times New Roman"/>
          <w:b/>
        </w:rPr>
        <w:t xml:space="preserve"> в школе за последние 3 года</w:t>
      </w:r>
    </w:p>
    <w:p w:rsidR="00813BEB" w:rsidRDefault="00813BEB" w:rsidP="00813BEB">
      <w:pPr>
        <w:rPr>
          <w:b/>
        </w:rPr>
      </w:pPr>
    </w:p>
    <w:tbl>
      <w:tblPr>
        <w:tblW w:w="0" w:type="auto"/>
        <w:tblInd w:w="-45" w:type="dxa"/>
        <w:tblLayout w:type="fixed"/>
        <w:tblLook w:val="0000" w:firstRow="0" w:lastRow="0" w:firstColumn="0" w:lastColumn="0" w:noHBand="0" w:noVBand="0"/>
      </w:tblPr>
      <w:tblGrid>
        <w:gridCol w:w="2087"/>
        <w:gridCol w:w="2697"/>
        <w:gridCol w:w="2393"/>
        <w:gridCol w:w="2483"/>
      </w:tblGrid>
      <w:tr w:rsidR="00813BEB" w:rsidTr="00813BEB">
        <w:tc>
          <w:tcPr>
            <w:tcW w:w="2087"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rPr>
                <w:szCs w:val="28"/>
              </w:rPr>
            </w:pPr>
            <w:r>
              <w:rPr>
                <w:szCs w:val="28"/>
              </w:rPr>
              <w:t>КЛАССЫ</w:t>
            </w:r>
          </w:p>
        </w:tc>
        <w:tc>
          <w:tcPr>
            <w:tcW w:w="2697" w:type="dxa"/>
            <w:tcBorders>
              <w:top w:val="single" w:sz="4" w:space="0" w:color="000000"/>
              <w:left w:val="single" w:sz="4" w:space="0" w:color="000000"/>
              <w:bottom w:val="single" w:sz="4" w:space="0" w:color="000000"/>
            </w:tcBorders>
            <w:shd w:val="clear" w:color="auto" w:fill="auto"/>
          </w:tcPr>
          <w:p w:rsidR="00813BEB" w:rsidRPr="005B760D" w:rsidRDefault="00813BEB" w:rsidP="00813BEB">
            <w:pPr>
              <w:jc w:val="center"/>
              <w:rPr>
                <w:rFonts w:cs="Times New Roman"/>
                <w:b/>
              </w:rPr>
            </w:pPr>
            <w:r>
              <w:rPr>
                <w:rFonts w:cs="Times New Roman"/>
                <w:b/>
              </w:rPr>
              <w:t>2017-2018</w:t>
            </w:r>
            <w:r w:rsidRPr="005B760D">
              <w:rPr>
                <w:rFonts w:cs="Times New Roman"/>
                <w:b/>
              </w:rPr>
              <w:t xml:space="preserve"> уч.год</w:t>
            </w:r>
          </w:p>
        </w:tc>
        <w:tc>
          <w:tcPr>
            <w:tcW w:w="2393" w:type="dxa"/>
            <w:tcBorders>
              <w:top w:val="single" w:sz="4" w:space="0" w:color="000000"/>
              <w:left w:val="single" w:sz="4" w:space="0" w:color="000000"/>
              <w:bottom w:val="single" w:sz="4" w:space="0" w:color="000000"/>
            </w:tcBorders>
            <w:shd w:val="clear" w:color="auto" w:fill="auto"/>
          </w:tcPr>
          <w:p w:rsidR="00813BEB" w:rsidRPr="005B760D" w:rsidRDefault="00813BEB" w:rsidP="00813BEB">
            <w:pPr>
              <w:jc w:val="center"/>
              <w:rPr>
                <w:rFonts w:cs="Times New Roman"/>
                <w:b/>
              </w:rPr>
            </w:pPr>
            <w:r>
              <w:rPr>
                <w:rFonts w:cs="Times New Roman"/>
                <w:b/>
              </w:rPr>
              <w:t>2018-2019</w:t>
            </w:r>
            <w:r w:rsidRPr="005B760D">
              <w:rPr>
                <w:rFonts w:cs="Times New Roman"/>
                <w:b/>
              </w:rPr>
              <w:t xml:space="preserve">  уч.год</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813BEB" w:rsidRPr="005B760D" w:rsidRDefault="00813BEB" w:rsidP="00813BEB">
            <w:pPr>
              <w:jc w:val="center"/>
              <w:rPr>
                <w:rFonts w:cs="Times New Roman"/>
                <w:b/>
              </w:rPr>
            </w:pPr>
            <w:r>
              <w:rPr>
                <w:rFonts w:cs="Times New Roman"/>
                <w:b/>
              </w:rPr>
              <w:t>2019-2020</w:t>
            </w:r>
          </w:p>
        </w:tc>
      </w:tr>
      <w:tr w:rsidR="00813BEB" w:rsidTr="00813BEB">
        <w:tc>
          <w:tcPr>
            <w:tcW w:w="2087"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rPr>
                <w:szCs w:val="28"/>
              </w:rPr>
            </w:pPr>
            <w:r>
              <w:rPr>
                <w:szCs w:val="28"/>
              </w:rPr>
              <w:t xml:space="preserve">2 – 4 </w:t>
            </w:r>
          </w:p>
        </w:tc>
        <w:tc>
          <w:tcPr>
            <w:tcW w:w="2697"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rPr>
                <w:szCs w:val="28"/>
              </w:rPr>
            </w:pPr>
            <w:r>
              <w:rPr>
                <w:szCs w:val="28"/>
              </w:rPr>
              <w:t>66,8%</w:t>
            </w:r>
          </w:p>
        </w:tc>
        <w:tc>
          <w:tcPr>
            <w:tcW w:w="2393"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rPr>
                <w:szCs w:val="28"/>
              </w:rPr>
            </w:pPr>
            <w:r>
              <w:rPr>
                <w:szCs w:val="28"/>
              </w:rPr>
              <w:t>66,6%</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813BEB" w:rsidRDefault="00813BEB" w:rsidP="00813BEB">
            <w:pPr>
              <w:snapToGrid w:val="0"/>
              <w:jc w:val="center"/>
              <w:rPr>
                <w:szCs w:val="28"/>
              </w:rPr>
            </w:pPr>
            <w:r>
              <w:rPr>
                <w:szCs w:val="28"/>
              </w:rPr>
              <w:t>71,3%</w:t>
            </w:r>
          </w:p>
        </w:tc>
      </w:tr>
      <w:tr w:rsidR="00813BEB" w:rsidTr="00813BEB">
        <w:tc>
          <w:tcPr>
            <w:tcW w:w="2087"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rPr>
                <w:szCs w:val="28"/>
              </w:rPr>
            </w:pPr>
            <w:r>
              <w:rPr>
                <w:szCs w:val="28"/>
              </w:rPr>
              <w:t>5 – 9</w:t>
            </w:r>
          </w:p>
        </w:tc>
        <w:tc>
          <w:tcPr>
            <w:tcW w:w="2697"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rPr>
                <w:szCs w:val="28"/>
              </w:rPr>
            </w:pPr>
          </w:p>
        </w:tc>
        <w:tc>
          <w:tcPr>
            <w:tcW w:w="2393"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rPr>
                <w:szCs w:val="28"/>
              </w:rPr>
            </w:pP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813BEB" w:rsidRDefault="00813BEB" w:rsidP="00813BEB">
            <w:pPr>
              <w:snapToGrid w:val="0"/>
              <w:jc w:val="center"/>
              <w:rPr>
                <w:szCs w:val="28"/>
              </w:rPr>
            </w:pPr>
            <w:r>
              <w:rPr>
                <w:szCs w:val="28"/>
              </w:rPr>
              <w:t>39,83</w:t>
            </w:r>
          </w:p>
        </w:tc>
      </w:tr>
      <w:tr w:rsidR="00813BEB" w:rsidTr="00813BEB">
        <w:tc>
          <w:tcPr>
            <w:tcW w:w="2087"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rPr>
                <w:szCs w:val="28"/>
              </w:rPr>
            </w:pPr>
            <w:r>
              <w:rPr>
                <w:szCs w:val="28"/>
              </w:rPr>
              <w:t xml:space="preserve"> 10 – 11 </w:t>
            </w:r>
          </w:p>
        </w:tc>
        <w:tc>
          <w:tcPr>
            <w:tcW w:w="2697"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rPr>
                <w:szCs w:val="28"/>
              </w:rPr>
            </w:pPr>
          </w:p>
        </w:tc>
        <w:tc>
          <w:tcPr>
            <w:tcW w:w="2393"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rPr>
                <w:szCs w:val="28"/>
              </w:rPr>
            </w:pP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813BEB" w:rsidRDefault="00813BEB" w:rsidP="00813BEB">
            <w:pPr>
              <w:snapToGrid w:val="0"/>
              <w:jc w:val="center"/>
              <w:rPr>
                <w:szCs w:val="28"/>
              </w:rPr>
            </w:pPr>
            <w:r>
              <w:rPr>
                <w:szCs w:val="28"/>
              </w:rPr>
              <w:t>55,45</w:t>
            </w:r>
          </w:p>
        </w:tc>
      </w:tr>
      <w:tr w:rsidR="00813BEB" w:rsidTr="00813BEB">
        <w:tc>
          <w:tcPr>
            <w:tcW w:w="2087"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rPr>
                <w:szCs w:val="28"/>
              </w:rPr>
            </w:pPr>
            <w:r>
              <w:rPr>
                <w:szCs w:val="28"/>
              </w:rPr>
              <w:t xml:space="preserve">2 – 11 </w:t>
            </w:r>
          </w:p>
        </w:tc>
        <w:tc>
          <w:tcPr>
            <w:tcW w:w="2697"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rPr>
                <w:szCs w:val="28"/>
              </w:rPr>
            </w:pPr>
          </w:p>
        </w:tc>
        <w:tc>
          <w:tcPr>
            <w:tcW w:w="2393"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rPr>
                <w:szCs w:val="28"/>
              </w:rPr>
            </w:pP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813BEB" w:rsidRDefault="00813BEB" w:rsidP="00813BEB">
            <w:pPr>
              <w:snapToGrid w:val="0"/>
              <w:jc w:val="center"/>
              <w:rPr>
                <w:szCs w:val="28"/>
              </w:rPr>
            </w:pPr>
            <w:r>
              <w:rPr>
                <w:szCs w:val="28"/>
              </w:rPr>
              <w:t>53,48</w:t>
            </w:r>
          </w:p>
        </w:tc>
      </w:tr>
    </w:tbl>
    <w:p w:rsidR="00813BEB" w:rsidRDefault="00813BEB" w:rsidP="00813BEB"/>
    <w:p w:rsidR="00813BEB" w:rsidRDefault="00813BEB" w:rsidP="00813BEB">
      <w:pPr>
        <w:pStyle w:val="afff1"/>
        <w:spacing w:after="0" w:line="240" w:lineRule="auto"/>
        <w:rPr>
          <w:rFonts w:eastAsia="Times New Roman" w:cs="Times New Roman"/>
        </w:rPr>
      </w:pPr>
      <w:r>
        <w:rPr>
          <w:rFonts w:eastAsia="Times New Roman" w:cs="Times New Roman"/>
        </w:rPr>
        <w:t>В начальной школе нет  неуспевающих учеников .Качество успеваемости повысилось в 2019-2020 учебном году на 4,7%.</w:t>
      </w:r>
      <w:r w:rsidR="00D068F2">
        <w:rPr>
          <w:rFonts w:eastAsia="Times New Roman" w:cs="Times New Roman"/>
        </w:rPr>
        <w:t xml:space="preserve"> В средне-старшем звене трое неуспевающих переведены в следующий класс условно. </w:t>
      </w:r>
    </w:p>
    <w:p w:rsidR="00D068F2" w:rsidRPr="006B67F3" w:rsidRDefault="00D068F2" w:rsidP="00813BEB">
      <w:pPr>
        <w:pStyle w:val="afff1"/>
        <w:spacing w:after="0" w:line="240" w:lineRule="auto"/>
        <w:rPr>
          <w:rFonts w:eastAsia="Times New Roman" w:cs="Times New Roman"/>
        </w:rPr>
      </w:pPr>
    </w:p>
    <w:p w:rsidR="00813BEB" w:rsidRDefault="00813BEB" w:rsidP="00813BEB">
      <w:pPr>
        <w:jc w:val="center"/>
        <w:rPr>
          <w:b/>
        </w:rPr>
      </w:pPr>
      <w:r>
        <w:rPr>
          <w:b/>
        </w:rPr>
        <w:t xml:space="preserve">  Мониторинг успеваемости учащихся по триместрам. </w:t>
      </w:r>
    </w:p>
    <w:p w:rsidR="00813BEB" w:rsidRPr="00813BEB" w:rsidRDefault="00813BEB" w:rsidP="00813BEB">
      <w:pPr>
        <w:jc w:val="center"/>
        <w:rPr>
          <w:b/>
        </w:rPr>
      </w:pPr>
      <w:r>
        <w:rPr>
          <w:b/>
        </w:rPr>
        <w:t>(начальные классы)</w:t>
      </w:r>
    </w:p>
    <w:tbl>
      <w:tblPr>
        <w:tblW w:w="10906" w:type="dxa"/>
        <w:tblInd w:w="-457" w:type="dxa"/>
        <w:tblLayout w:type="fixed"/>
        <w:tblLook w:val="0000" w:firstRow="0" w:lastRow="0" w:firstColumn="0" w:lastColumn="0" w:noHBand="0" w:noVBand="0"/>
      </w:tblPr>
      <w:tblGrid>
        <w:gridCol w:w="926"/>
        <w:gridCol w:w="1363"/>
        <w:gridCol w:w="1080"/>
        <w:gridCol w:w="1260"/>
        <w:gridCol w:w="720"/>
        <w:gridCol w:w="1321"/>
        <w:gridCol w:w="696"/>
        <w:gridCol w:w="1287"/>
        <w:gridCol w:w="1080"/>
        <w:gridCol w:w="1173"/>
      </w:tblGrid>
      <w:tr w:rsidR="00813BEB" w:rsidTr="00813BEB">
        <w:tc>
          <w:tcPr>
            <w:tcW w:w="926"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pPr>
          </w:p>
        </w:tc>
        <w:tc>
          <w:tcPr>
            <w:tcW w:w="1363"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pPr>
          </w:p>
        </w:tc>
        <w:tc>
          <w:tcPr>
            <w:tcW w:w="1080"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r>
              <w:t>Кол-во на нач. трим.</w:t>
            </w:r>
          </w:p>
        </w:tc>
        <w:tc>
          <w:tcPr>
            <w:tcW w:w="1260"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r>
              <w:t>Кол-во на конец</w:t>
            </w:r>
          </w:p>
          <w:p w:rsidR="00813BEB" w:rsidRDefault="00813BEB" w:rsidP="00813BEB">
            <w:pPr>
              <w:jc w:val="center"/>
            </w:pPr>
            <w:r>
              <w:t>трим.</w:t>
            </w:r>
          </w:p>
        </w:tc>
        <w:tc>
          <w:tcPr>
            <w:tcW w:w="720"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r>
              <w:t>«5»</w:t>
            </w:r>
          </w:p>
        </w:tc>
        <w:tc>
          <w:tcPr>
            <w:tcW w:w="1321"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r>
              <w:t>«5» и «4»</w:t>
            </w:r>
          </w:p>
        </w:tc>
        <w:tc>
          <w:tcPr>
            <w:tcW w:w="696"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r>
              <w:t>«3»</w:t>
            </w:r>
          </w:p>
        </w:tc>
        <w:tc>
          <w:tcPr>
            <w:tcW w:w="1287"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r>
              <w:t>Не усп.</w:t>
            </w:r>
          </w:p>
          <w:p w:rsidR="00813BEB" w:rsidRDefault="00813BEB" w:rsidP="00813BEB">
            <w:pPr>
              <w:jc w:val="center"/>
            </w:pPr>
            <w:r>
              <w:t>по 1 пред.</w:t>
            </w:r>
          </w:p>
        </w:tc>
        <w:tc>
          <w:tcPr>
            <w:tcW w:w="1080"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r>
              <w:t>Успеваемость</w:t>
            </w:r>
          </w:p>
          <w:p w:rsidR="00813BEB" w:rsidRDefault="00813BEB" w:rsidP="00813BEB">
            <w:pPr>
              <w:jc w:val="center"/>
            </w:pPr>
            <w:r>
              <w:t>(%)</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813BEB" w:rsidRDefault="00813BEB" w:rsidP="00813BEB">
            <w:pPr>
              <w:snapToGrid w:val="0"/>
              <w:jc w:val="center"/>
            </w:pPr>
            <w:r>
              <w:t>Качество</w:t>
            </w:r>
          </w:p>
          <w:p w:rsidR="00813BEB" w:rsidRDefault="00813BEB" w:rsidP="00813BEB">
            <w:pPr>
              <w:jc w:val="center"/>
            </w:pPr>
            <w:r>
              <w:t>(%)</w:t>
            </w:r>
          </w:p>
        </w:tc>
      </w:tr>
      <w:tr w:rsidR="00813BEB" w:rsidTr="00813BEB">
        <w:tc>
          <w:tcPr>
            <w:tcW w:w="926" w:type="dxa"/>
            <w:vMerge w:val="restart"/>
            <w:tcBorders>
              <w:top w:val="single" w:sz="4" w:space="0" w:color="000000"/>
              <w:left w:val="single" w:sz="4" w:space="0" w:color="000000"/>
              <w:bottom w:val="single" w:sz="4" w:space="0" w:color="000000"/>
            </w:tcBorders>
            <w:shd w:val="clear" w:color="auto" w:fill="auto"/>
          </w:tcPr>
          <w:p w:rsidR="00813BEB" w:rsidRDefault="00813BEB" w:rsidP="00813BEB">
            <w:pPr>
              <w:snapToGrid w:val="0"/>
            </w:pPr>
            <w:r>
              <w:t>1 три</w:t>
            </w:r>
          </w:p>
          <w:p w:rsidR="00813BEB" w:rsidRDefault="00813BEB" w:rsidP="00813BEB">
            <w:pPr>
              <w:snapToGrid w:val="0"/>
            </w:pPr>
            <w:r>
              <w:t>местр</w:t>
            </w:r>
          </w:p>
        </w:tc>
        <w:tc>
          <w:tcPr>
            <w:tcW w:w="1363"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pPr>
            <w:r>
              <w:t>1 классы</w:t>
            </w:r>
          </w:p>
        </w:tc>
        <w:tc>
          <w:tcPr>
            <w:tcW w:w="1080"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r>
              <w:t>151</w:t>
            </w:r>
          </w:p>
        </w:tc>
        <w:tc>
          <w:tcPr>
            <w:tcW w:w="1260"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r>
              <w:t>149</w:t>
            </w:r>
          </w:p>
        </w:tc>
        <w:tc>
          <w:tcPr>
            <w:tcW w:w="720"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p>
        </w:tc>
        <w:tc>
          <w:tcPr>
            <w:tcW w:w="1321"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p>
        </w:tc>
        <w:tc>
          <w:tcPr>
            <w:tcW w:w="696"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p>
        </w:tc>
        <w:tc>
          <w:tcPr>
            <w:tcW w:w="1287"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813BEB" w:rsidRDefault="00813BEB" w:rsidP="00813BEB">
            <w:pPr>
              <w:snapToGrid w:val="0"/>
              <w:jc w:val="center"/>
            </w:pPr>
          </w:p>
        </w:tc>
      </w:tr>
      <w:tr w:rsidR="00813BEB" w:rsidTr="00813BEB">
        <w:tc>
          <w:tcPr>
            <w:tcW w:w="926" w:type="dxa"/>
            <w:vMerge/>
            <w:tcBorders>
              <w:top w:val="single" w:sz="4" w:space="0" w:color="000000"/>
              <w:left w:val="single" w:sz="4" w:space="0" w:color="000000"/>
              <w:bottom w:val="single" w:sz="4" w:space="0" w:color="000000"/>
            </w:tcBorders>
            <w:shd w:val="clear" w:color="auto" w:fill="auto"/>
          </w:tcPr>
          <w:p w:rsidR="00813BEB" w:rsidRDefault="00813BEB" w:rsidP="00813BEB">
            <w:pPr>
              <w:snapToGrid w:val="0"/>
            </w:pPr>
          </w:p>
        </w:tc>
        <w:tc>
          <w:tcPr>
            <w:tcW w:w="1363"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pPr>
            <w:r>
              <w:t>2-4 классы</w:t>
            </w:r>
          </w:p>
        </w:tc>
        <w:tc>
          <w:tcPr>
            <w:tcW w:w="1080" w:type="dxa"/>
            <w:tcBorders>
              <w:top w:val="single" w:sz="4" w:space="0" w:color="000000"/>
              <w:left w:val="single" w:sz="4" w:space="0" w:color="000000"/>
              <w:bottom w:val="single" w:sz="4" w:space="0" w:color="000000"/>
            </w:tcBorders>
            <w:shd w:val="clear" w:color="auto" w:fill="auto"/>
            <w:vAlign w:val="bottom"/>
          </w:tcPr>
          <w:p w:rsidR="00813BEB" w:rsidRPr="00121C1C" w:rsidRDefault="00813BEB" w:rsidP="00813BEB">
            <w:pPr>
              <w:jc w:val="center"/>
              <w:rPr>
                <w:rFonts w:cs="Times New Roman"/>
                <w:bCs/>
              </w:rPr>
            </w:pPr>
            <w:r>
              <w:rPr>
                <w:rFonts w:cs="Times New Roman"/>
                <w:bCs/>
              </w:rPr>
              <w:t>421</w:t>
            </w:r>
          </w:p>
        </w:tc>
        <w:tc>
          <w:tcPr>
            <w:tcW w:w="1260" w:type="dxa"/>
            <w:tcBorders>
              <w:top w:val="single" w:sz="4" w:space="0" w:color="000000"/>
              <w:left w:val="single" w:sz="4" w:space="0" w:color="000000"/>
              <w:bottom w:val="single" w:sz="4" w:space="0" w:color="000000"/>
            </w:tcBorders>
            <w:shd w:val="clear" w:color="auto" w:fill="auto"/>
            <w:vAlign w:val="bottom"/>
          </w:tcPr>
          <w:p w:rsidR="00813BEB" w:rsidRPr="00121C1C" w:rsidRDefault="00813BEB" w:rsidP="00813BEB">
            <w:pPr>
              <w:jc w:val="center"/>
              <w:rPr>
                <w:rFonts w:cs="Times New Roman"/>
                <w:bCs/>
              </w:rPr>
            </w:pPr>
            <w:r>
              <w:rPr>
                <w:rFonts w:cs="Times New Roman"/>
                <w:bCs/>
              </w:rPr>
              <w:t>420</w:t>
            </w:r>
          </w:p>
        </w:tc>
        <w:tc>
          <w:tcPr>
            <w:tcW w:w="720" w:type="dxa"/>
            <w:tcBorders>
              <w:top w:val="single" w:sz="4" w:space="0" w:color="000000"/>
              <w:left w:val="single" w:sz="4" w:space="0" w:color="000000"/>
              <w:bottom w:val="single" w:sz="4" w:space="0" w:color="000000"/>
            </w:tcBorders>
            <w:shd w:val="clear" w:color="auto" w:fill="auto"/>
            <w:vAlign w:val="bottom"/>
          </w:tcPr>
          <w:p w:rsidR="00813BEB" w:rsidRPr="00121C1C" w:rsidRDefault="00813BEB" w:rsidP="00813BEB">
            <w:pPr>
              <w:jc w:val="center"/>
              <w:rPr>
                <w:rFonts w:cs="Times New Roman"/>
                <w:bCs/>
              </w:rPr>
            </w:pPr>
            <w:r>
              <w:rPr>
                <w:rFonts w:cs="Times New Roman"/>
                <w:bCs/>
              </w:rPr>
              <w:t>51</w:t>
            </w:r>
          </w:p>
        </w:tc>
        <w:tc>
          <w:tcPr>
            <w:tcW w:w="1321" w:type="dxa"/>
            <w:tcBorders>
              <w:top w:val="single" w:sz="4" w:space="0" w:color="000000"/>
              <w:left w:val="single" w:sz="4" w:space="0" w:color="000000"/>
              <w:bottom w:val="single" w:sz="4" w:space="0" w:color="000000"/>
            </w:tcBorders>
            <w:shd w:val="clear" w:color="auto" w:fill="auto"/>
            <w:vAlign w:val="bottom"/>
          </w:tcPr>
          <w:p w:rsidR="00813BEB" w:rsidRPr="00121C1C" w:rsidRDefault="00813BEB" w:rsidP="00813BEB">
            <w:pPr>
              <w:jc w:val="center"/>
              <w:rPr>
                <w:rFonts w:cs="Times New Roman"/>
                <w:bCs/>
              </w:rPr>
            </w:pPr>
            <w:r>
              <w:rPr>
                <w:rFonts w:cs="Times New Roman"/>
                <w:bCs/>
              </w:rPr>
              <w:t>219</w:t>
            </w:r>
          </w:p>
        </w:tc>
        <w:tc>
          <w:tcPr>
            <w:tcW w:w="696" w:type="dxa"/>
            <w:tcBorders>
              <w:top w:val="single" w:sz="4" w:space="0" w:color="000000"/>
              <w:left w:val="single" w:sz="4" w:space="0" w:color="000000"/>
              <w:bottom w:val="single" w:sz="4" w:space="0" w:color="000000"/>
            </w:tcBorders>
            <w:shd w:val="clear" w:color="auto" w:fill="auto"/>
            <w:vAlign w:val="bottom"/>
          </w:tcPr>
          <w:p w:rsidR="00813BEB" w:rsidRPr="00121C1C" w:rsidRDefault="00813BEB" w:rsidP="00813BEB">
            <w:pPr>
              <w:jc w:val="center"/>
              <w:rPr>
                <w:rFonts w:cs="Times New Roman"/>
                <w:bCs/>
              </w:rPr>
            </w:pPr>
            <w:r>
              <w:rPr>
                <w:rFonts w:cs="Times New Roman"/>
                <w:bCs/>
              </w:rPr>
              <w:t>149</w:t>
            </w:r>
          </w:p>
        </w:tc>
        <w:tc>
          <w:tcPr>
            <w:tcW w:w="1287" w:type="dxa"/>
            <w:tcBorders>
              <w:top w:val="single" w:sz="4" w:space="0" w:color="000000"/>
              <w:left w:val="single" w:sz="4" w:space="0" w:color="000000"/>
              <w:bottom w:val="single" w:sz="4" w:space="0" w:color="000000"/>
            </w:tcBorders>
            <w:shd w:val="clear" w:color="auto" w:fill="auto"/>
          </w:tcPr>
          <w:p w:rsidR="00813BEB" w:rsidRPr="00121C1C" w:rsidRDefault="00813BEB" w:rsidP="00813BEB">
            <w:pPr>
              <w:snapToGrid w:val="0"/>
              <w:jc w:val="center"/>
              <w:rPr>
                <w:rFonts w:cs="Times New Roman"/>
              </w:rPr>
            </w:pPr>
            <w:r>
              <w:rPr>
                <w:rFonts w:cs="Times New Roman"/>
              </w:rPr>
              <w:t>3</w:t>
            </w:r>
          </w:p>
        </w:tc>
        <w:tc>
          <w:tcPr>
            <w:tcW w:w="1080" w:type="dxa"/>
            <w:tcBorders>
              <w:top w:val="single" w:sz="4" w:space="0" w:color="000000"/>
              <w:left w:val="single" w:sz="4" w:space="0" w:color="000000"/>
              <w:bottom w:val="single" w:sz="4" w:space="0" w:color="000000"/>
            </w:tcBorders>
            <w:shd w:val="clear" w:color="auto" w:fill="auto"/>
          </w:tcPr>
          <w:p w:rsidR="00813BEB" w:rsidRPr="00255262" w:rsidRDefault="00813BEB" w:rsidP="00813BEB">
            <w:pPr>
              <w:jc w:val="center"/>
              <w:rPr>
                <w:rFonts w:cs="Times New Roman"/>
              </w:rPr>
            </w:pPr>
            <w:r>
              <w:rPr>
                <w:rFonts w:cs="Times New Roman"/>
              </w:rPr>
              <w:t>99,7%</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813BEB" w:rsidRPr="00F46B47" w:rsidRDefault="00813BEB" w:rsidP="00813BEB">
            <w:pPr>
              <w:jc w:val="center"/>
              <w:rPr>
                <w:rFonts w:cs="Times New Roman"/>
              </w:rPr>
            </w:pPr>
            <w:r>
              <w:rPr>
                <w:rFonts w:cs="Times New Roman"/>
              </w:rPr>
              <w:t>63,9%</w:t>
            </w:r>
          </w:p>
        </w:tc>
      </w:tr>
      <w:tr w:rsidR="00813BEB" w:rsidTr="00813BEB">
        <w:tc>
          <w:tcPr>
            <w:tcW w:w="926" w:type="dxa"/>
            <w:vMerge w:val="restart"/>
            <w:tcBorders>
              <w:top w:val="single" w:sz="4" w:space="0" w:color="000000"/>
              <w:left w:val="single" w:sz="4" w:space="0" w:color="000000"/>
              <w:bottom w:val="single" w:sz="4" w:space="0" w:color="000000"/>
            </w:tcBorders>
            <w:shd w:val="clear" w:color="auto" w:fill="auto"/>
          </w:tcPr>
          <w:p w:rsidR="00813BEB" w:rsidRDefault="00813BEB" w:rsidP="00813BEB">
            <w:pPr>
              <w:snapToGrid w:val="0"/>
            </w:pPr>
            <w:r>
              <w:t>2 три</w:t>
            </w:r>
          </w:p>
          <w:p w:rsidR="00813BEB" w:rsidRDefault="00813BEB" w:rsidP="00813BEB">
            <w:pPr>
              <w:snapToGrid w:val="0"/>
            </w:pPr>
            <w:r>
              <w:t>местр</w:t>
            </w:r>
          </w:p>
        </w:tc>
        <w:tc>
          <w:tcPr>
            <w:tcW w:w="1363"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pPr>
            <w:r>
              <w:t>1 классы</w:t>
            </w:r>
          </w:p>
        </w:tc>
        <w:tc>
          <w:tcPr>
            <w:tcW w:w="1080"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r>
              <w:t>149</w:t>
            </w:r>
          </w:p>
        </w:tc>
        <w:tc>
          <w:tcPr>
            <w:tcW w:w="1260"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r>
              <w:t>149</w:t>
            </w:r>
          </w:p>
        </w:tc>
        <w:tc>
          <w:tcPr>
            <w:tcW w:w="720"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p>
        </w:tc>
        <w:tc>
          <w:tcPr>
            <w:tcW w:w="1321"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p>
        </w:tc>
        <w:tc>
          <w:tcPr>
            <w:tcW w:w="696"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p>
        </w:tc>
        <w:tc>
          <w:tcPr>
            <w:tcW w:w="1287"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813BEB" w:rsidRDefault="00813BEB" w:rsidP="00813BEB">
            <w:pPr>
              <w:snapToGrid w:val="0"/>
              <w:jc w:val="center"/>
            </w:pPr>
          </w:p>
        </w:tc>
      </w:tr>
      <w:tr w:rsidR="00813BEB" w:rsidTr="00813BEB">
        <w:tc>
          <w:tcPr>
            <w:tcW w:w="926" w:type="dxa"/>
            <w:vMerge/>
            <w:tcBorders>
              <w:top w:val="single" w:sz="4" w:space="0" w:color="000000"/>
              <w:left w:val="single" w:sz="4" w:space="0" w:color="000000"/>
              <w:bottom w:val="single" w:sz="4" w:space="0" w:color="000000"/>
            </w:tcBorders>
            <w:shd w:val="clear" w:color="auto" w:fill="auto"/>
          </w:tcPr>
          <w:p w:rsidR="00813BEB" w:rsidRDefault="00813BEB" w:rsidP="00813BEB">
            <w:pPr>
              <w:snapToGrid w:val="0"/>
            </w:pPr>
          </w:p>
        </w:tc>
        <w:tc>
          <w:tcPr>
            <w:tcW w:w="1363"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pPr>
            <w:r>
              <w:t>2-4 классы</w:t>
            </w:r>
          </w:p>
        </w:tc>
        <w:tc>
          <w:tcPr>
            <w:tcW w:w="1080"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r>
              <w:t>420</w:t>
            </w:r>
          </w:p>
        </w:tc>
        <w:tc>
          <w:tcPr>
            <w:tcW w:w="1260" w:type="dxa"/>
            <w:tcBorders>
              <w:top w:val="single" w:sz="4" w:space="0" w:color="000000"/>
              <w:left w:val="single" w:sz="4" w:space="0" w:color="000000"/>
              <w:bottom w:val="single" w:sz="4" w:space="0" w:color="000000"/>
            </w:tcBorders>
            <w:shd w:val="clear" w:color="auto" w:fill="auto"/>
          </w:tcPr>
          <w:p w:rsidR="00813BEB" w:rsidRDefault="00813BEB" w:rsidP="00813BEB">
            <w:pPr>
              <w:snapToGrid w:val="0"/>
              <w:jc w:val="center"/>
            </w:pPr>
            <w:r>
              <w:t>424</w:t>
            </w:r>
          </w:p>
        </w:tc>
        <w:tc>
          <w:tcPr>
            <w:tcW w:w="720" w:type="dxa"/>
            <w:tcBorders>
              <w:top w:val="single" w:sz="4" w:space="0" w:color="000000"/>
              <w:left w:val="single" w:sz="4" w:space="0" w:color="000000"/>
              <w:bottom w:val="single" w:sz="4" w:space="0" w:color="000000"/>
            </w:tcBorders>
            <w:shd w:val="clear" w:color="auto" w:fill="auto"/>
          </w:tcPr>
          <w:p w:rsidR="00813BEB" w:rsidRPr="00BA49BD" w:rsidRDefault="00813BEB" w:rsidP="00813BEB">
            <w:pPr>
              <w:jc w:val="center"/>
              <w:rPr>
                <w:rFonts w:cs="Times New Roman"/>
              </w:rPr>
            </w:pPr>
            <w:r>
              <w:rPr>
                <w:rFonts w:cs="Times New Roman"/>
              </w:rPr>
              <w:t>43</w:t>
            </w:r>
          </w:p>
        </w:tc>
        <w:tc>
          <w:tcPr>
            <w:tcW w:w="1321" w:type="dxa"/>
            <w:tcBorders>
              <w:top w:val="single" w:sz="4" w:space="0" w:color="000000"/>
              <w:left w:val="single" w:sz="4" w:space="0" w:color="000000"/>
              <w:bottom w:val="single" w:sz="4" w:space="0" w:color="000000"/>
            </w:tcBorders>
            <w:shd w:val="clear" w:color="auto" w:fill="auto"/>
          </w:tcPr>
          <w:p w:rsidR="00813BEB" w:rsidRPr="00BA49BD" w:rsidRDefault="00813BEB" w:rsidP="00813BEB">
            <w:pPr>
              <w:jc w:val="center"/>
              <w:rPr>
                <w:rFonts w:cs="Times New Roman"/>
              </w:rPr>
            </w:pPr>
            <w:r>
              <w:rPr>
                <w:rFonts w:cs="Times New Roman"/>
              </w:rPr>
              <w:t>217</w:t>
            </w:r>
          </w:p>
        </w:tc>
        <w:tc>
          <w:tcPr>
            <w:tcW w:w="696" w:type="dxa"/>
            <w:tcBorders>
              <w:top w:val="single" w:sz="4" w:space="0" w:color="000000"/>
              <w:left w:val="single" w:sz="4" w:space="0" w:color="000000"/>
              <w:bottom w:val="single" w:sz="4" w:space="0" w:color="000000"/>
            </w:tcBorders>
            <w:shd w:val="clear" w:color="auto" w:fill="auto"/>
          </w:tcPr>
          <w:p w:rsidR="00813BEB" w:rsidRPr="00BA49BD" w:rsidRDefault="00813BEB" w:rsidP="00813BEB">
            <w:pPr>
              <w:jc w:val="center"/>
              <w:rPr>
                <w:rFonts w:cs="Times New Roman"/>
              </w:rPr>
            </w:pPr>
            <w:r>
              <w:rPr>
                <w:rFonts w:cs="Times New Roman"/>
              </w:rPr>
              <w:t>160</w:t>
            </w:r>
          </w:p>
        </w:tc>
        <w:tc>
          <w:tcPr>
            <w:tcW w:w="1287" w:type="dxa"/>
            <w:tcBorders>
              <w:top w:val="single" w:sz="4" w:space="0" w:color="000000"/>
              <w:left w:val="single" w:sz="4" w:space="0" w:color="000000"/>
              <w:bottom w:val="single" w:sz="4" w:space="0" w:color="000000"/>
            </w:tcBorders>
            <w:shd w:val="clear" w:color="auto" w:fill="auto"/>
          </w:tcPr>
          <w:p w:rsidR="00813BEB" w:rsidRPr="00BA49BD" w:rsidRDefault="00813BEB" w:rsidP="00813BEB">
            <w:pPr>
              <w:jc w:val="center"/>
              <w:rPr>
                <w:rFonts w:cs="Times New Roman"/>
              </w:rPr>
            </w:pPr>
            <w:r>
              <w:rPr>
                <w:rFonts w:cs="Times New Roman"/>
              </w:rPr>
              <w:t>4</w:t>
            </w:r>
          </w:p>
        </w:tc>
        <w:tc>
          <w:tcPr>
            <w:tcW w:w="1080" w:type="dxa"/>
            <w:tcBorders>
              <w:top w:val="single" w:sz="4" w:space="0" w:color="000000"/>
              <w:left w:val="single" w:sz="4" w:space="0" w:color="000000"/>
              <w:bottom w:val="single" w:sz="4" w:space="0" w:color="000000"/>
            </w:tcBorders>
            <w:shd w:val="clear" w:color="auto" w:fill="auto"/>
          </w:tcPr>
          <w:p w:rsidR="00813BEB" w:rsidRPr="00BA49BD" w:rsidRDefault="00813BEB" w:rsidP="00813BEB">
            <w:pPr>
              <w:jc w:val="center"/>
              <w:rPr>
                <w:rFonts w:cs="Times New Roman"/>
              </w:rPr>
            </w:pPr>
            <w:r>
              <w:rPr>
                <w:rFonts w:cs="Times New Roman"/>
              </w:rPr>
              <w:t>99%</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813BEB" w:rsidRPr="00BA49BD" w:rsidRDefault="00813BEB" w:rsidP="00813BEB">
            <w:pPr>
              <w:jc w:val="center"/>
              <w:rPr>
                <w:rFonts w:cs="Times New Roman"/>
              </w:rPr>
            </w:pPr>
            <w:r>
              <w:rPr>
                <w:rFonts w:cs="Times New Roman"/>
              </w:rPr>
              <w:t>61,1%</w:t>
            </w:r>
          </w:p>
        </w:tc>
      </w:tr>
      <w:tr w:rsidR="00813BEB" w:rsidTr="00813BEB">
        <w:trPr>
          <w:trHeight w:val="311"/>
        </w:trPr>
        <w:tc>
          <w:tcPr>
            <w:tcW w:w="926" w:type="dxa"/>
            <w:vMerge w:val="restart"/>
            <w:tcBorders>
              <w:left w:val="single" w:sz="4" w:space="0" w:color="000000"/>
              <w:bottom w:val="single" w:sz="4" w:space="0" w:color="000000"/>
            </w:tcBorders>
            <w:shd w:val="clear" w:color="auto" w:fill="auto"/>
          </w:tcPr>
          <w:p w:rsidR="00813BEB" w:rsidRDefault="00813BEB" w:rsidP="00813BEB">
            <w:pPr>
              <w:snapToGrid w:val="0"/>
            </w:pPr>
            <w:r>
              <w:t>3 три</w:t>
            </w:r>
          </w:p>
          <w:p w:rsidR="00813BEB" w:rsidRDefault="00813BEB" w:rsidP="00813BEB">
            <w:pPr>
              <w:snapToGrid w:val="0"/>
            </w:pPr>
            <w:r>
              <w:t>местр</w:t>
            </w:r>
          </w:p>
        </w:tc>
        <w:tc>
          <w:tcPr>
            <w:tcW w:w="1363" w:type="dxa"/>
            <w:tcBorders>
              <w:left w:val="single" w:sz="4" w:space="0" w:color="000000"/>
              <w:bottom w:val="single" w:sz="4" w:space="0" w:color="000000"/>
            </w:tcBorders>
            <w:shd w:val="clear" w:color="auto" w:fill="auto"/>
          </w:tcPr>
          <w:p w:rsidR="00813BEB" w:rsidRDefault="00813BEB" w:rsidP="00813BEB">
            <w:pPr>
              <w:snapToGrid w:val="0"/>
            </w:pPr>
            <w:r>
              <w:t>1 классы</w:t>
            </w:r>
          </w:p>
        </w:tc>
        <w:tc>
          <w:tcPr>
            <w:tcW w:w="1080" w:type="dxa"/>
            <w:tcBorders>
              <w:left w:val="single" w:sz="4" w:space="0" w:color="000000"/>
              <w:bottom w:val="single" w:sz="4" w:space="0" w:color="000000"/>
            </w:tcBorders>
            <w:shd w:val="clear" w:color="auto" w:fill="auto"/>
          </w:tcPr>
          <w:p w:rsidR="00813BEB" w:rsidRDefault="00813BEB" w:rsidP="00813BEB">
            <w:pPr>
              <w:snapToGrid w:val="0"/>
              <w:jc w:val="center"/>
            </w:pPr>
            <w:r>
              <w:t>149</w:t>
            </w:r>
          </w:p>
        </w:tc>
        <w:tc>
          <w:tcPr>
            <w:tcW w:w="1260" w:type="dxa"/>
            <w:tcBorders>
              <w:left w:val="single" w:sz="4" w:space="0" w:color="000000"/>
              <w:bottom w:val="single" w:sz="4" w:space="0" w:color="000000"/>
            </w:tcBorders>
            <w:shd w:val="clear" w:color="auto" w:fill="auto"/>
          </w:tcPr>
          <w:p w:rsidR="00813BEB" w:rsidRDefault="00813BEB" w:rsidP="00813BEB">
            <w:pPr>
              <w:snapToGrid w:val="0"/>
              <w:jc w:val="center"/>
            </w:pPr>
            <w:r>
              <w:t>150</w:t>
            </w:r>
          </w:p>
        </w:tc>
        <w:tc>
          <w:tcPr>
            <w:tcW w:w="720" w:type="dxa"/>
            <w:tcBorders>
              <w:left w:val="single" w:sz="4" w:space="0" w:color="000000"/>
              <w:bottom w:val="single" w:sz="4" w:space="0" w:color="000000"/>
            </w:tcBorders>
            <w:shd w:val="clear" w:color="auto" w:fill="auto"/>
          </w:tcPr>
          <w:p w:rsidR="00813BEB" w:rsidRDefault="00813BEB" w:rsidP="00813BEB">
            <w:pPr>
              <w:snapToGrid w:val="0"/>
              <w:jc w:val="center"/>
            </w:pPr>
          </w:p>
        </w:tc>
        <w:tc>
          <w:tcPr>
            <w:tcW w:w="1321" w:type="dxa"/>
            <w:tcBorders>
              <w:left w:val="single" w:sz="4" w:space="0" w:color="000000"/>
              <w:bottom w:val="single" w:sz="4" w:space="0" w:color="000000"/>
            </w:tcBorders>
            <w:shd w:val="clear" w:color="auto" w:fill="auto"/>
          </w:tcPr>
          <w:p w:rsidR="00813BEB" w:rsidRDefault="00813BEB" w:rsidP="00813BEB">
            <w:pPr>
              <w:snapToGrid w:val="0"/>
              <w:jc w:val="center"/>
            </w:pPr>
          </w:p>
        </w:tc>
        <w:tc>
          <w:tcPr>
            <w:tcW w:w="696" w:type="dxa"/>
            <w:tcBorders>
              <w:left w:val="single" w:sz="4" w:space="0" w:color="000000"/>
              <w:bottom w:val="single" w:sz="4" w:space="0" w:color="000000"/>
            </w:tcBorders>
            <w:shd w:val="clear" w:color="auto" w:fill="auto"/>
          </w:tcPr>
          <w:p w:rsidR="00813BEB" w:rsidRDefault="00813BEB" w:rsidP="00813BEB">
            <w:pPr>
              <w:snapToGrid w:val="0"/>
              <w:jc w:val="center"/>
            </w:pPr>
          </w:p>
        </w:tc>
        <w:tc>
          <w:tcPr>
            <w:tcW w:w="1287" w:type="dxa"/>
            <w:tcBorders>
              <w:left w:val="single" w:sz="4" w:space="0" w:color="000000"/>
              <w:bottom w:val="single" w:sz="4" w:space="0" w:color="000000"/>
            </w:tcBorders>
            <w:shd w:val="clear" w:color="auto" w:fill="auto"/>
          </w:tcPr>
          <w:p w:rsidR="00813BEB" w:rsidRDefault="00813BEB" w:rsidP="00813BEB">
            <w:pPr>
              <w:snapToGrid w:val="0"/>
              <w:jc w:val="center"/>
            </w:pPr>
          </w:p>
        </w:tc>
        <w:tc>
          <w:tcPr>
            <w:tcW w:w="1080" w:type="dxa"/>
            <w:tcBorders>
              <w:left w:val="single" w:sz="4" w:space="0" w:color="000000"/>
              <w:bottom w:val="single" w:sz="4" w:space="0" w:color="000000"/>
            </w:tcBorders>
            <w:shd w:val="clear" w:color="auto" w:fill="auto"/>
          </w:tcPr>
          <w:p w:rsidR="00813BEB" w:rsidRDefault="00813BEB" w:rsidP="00813BEB">
            <w:pPr>
              <w:snapToGrid w:val="0"/>
              <w:jc w:val="center"/>
            </w:pPr>
          </w:p>
        </w:tc>
        <w:tc>
          <w:tcPr>
            <w:tcW w:w="1173" w:type="dxa"/>
            <w:tcBorders>
              <w:left w:val="single" w:sz="4" w:space="0" w:color="000000"/>
              <w:bottom w:val="single" w:sz="4" w:space="0" w:color="000000"/>
              <w:right w:val="single" w:sz="4" w:space="0" w:color="000000"/>
            </w:tcBorders>
            <w:shd w:val="clear" w:color="auto" w:fill="auto"/>
          </w:tcPr>
          <w:p w:rsidR="00813BEB" w:rsidRDefault="00813BEB" w:rsidP="00813BEB">
            <w:pPr>
              <w:snapToGrid w:val="0"/>
              <w:jc w:val="center"/>
            </w:pPr>
          </w:p>
        </w:tc>
      </w:tr>
      <w:tr w:rsidR="00813BEB" w:rsidTr="00813BEB">
        <w:tc>
          <w:tcPr>
            <w:tcW w:w="926" w:type="dxa"/>
            <w:vMerge/>
            <w:tcBorders>
              <w:left w:val="single" w:sz="4" w:space="0" w:color="000000"/>
              <w:bottom w:val="single" w:sz="4" w:space="0" w:color="000000"/>
            </w:tcBorders>
            <w:shd w:val="clear" w:color="auto" w:fill="auto"/>
          </w:tcPr>
          <w:p w:rsidR="00813BEB" w:rsidRDefault="00813BEB" w:rsidP="00813BEB">
            <w:pPr>
              <w:snapToGrid w:val="0"/>
            </w:pPr>
          </w:p>
        </w:tc>
        <w:tc>
          <w:tcPr>
            <w:tcW w:w="1363" w:type="dxa"/>
            <w:tcBorders>
              <w:left w:val="single" w:sz="4" w:space="0" w:color="000000"/>
              <w:bottom w:val="single" w:sz="4" w:space="0" w:color="000000"/>
            </w:tcBorders>
            <w:shd w:val="clear" w:color="auto" w:fill="auto"/>
          </w:tcPr>
          <w:p w:rsidR="00813BEB" w:rsidRDefault="00813BEB" w:rsidP="00813BEB">
            <w:pPr>
              <w:snapToGrid w:val="0"/>
            </w:pPr>
            <w:r>
              <w:t>2-4 классы</w:t>
            </w:r>
          </w:p>
        </w:tc>
        <w:tc>
          <w:tcPr>
            <w:tcW w:w="1080" w:type="dxa"/>
            <w:tcBorders>
              <w:left w:val="single" w:sz="4" w:space="0" w:color="000000"/>
              <w:bottom w:val="single" w:sz="4" w:space="0" w:color="000000"/>
            </w:tcBorders>
            <w:shd w:val="clear" w:color="auto" w:fill="auto"/>
          </w:tcPr>
          <w:p w:rsidR="00813BEB" w:rsidRDefault="00813BEB" w:rsidP="00813BEB">
            <w:pPr>
              <w:snapToGrid w:val="0"/>
              <w:jc w:val="center"/>
            </w:pPr>
            <w:r>
              <w:t>424</w:t>
            </w:r>
          </w:p>
        </w:tc>
        <w:tc>
          <w:tcPr>
            <w:tcW w:w="1260" w:type="dxa"/>
            <w:tcBorders>
              <w:left w:val="single" w:sz="4" w:space="0" w:color="000000"/>
              <w:bottom w:val="single" w:sz="4" w:space="0" w:color="000000"/>
            </w:tcBorders>
            <w:shd w:val="clear" w:color="auto" w:fill="auto"/>
          </w:tcPr>
          <w:p w:rsidR="00813BEB" w:rsidRDefault="00813BEB" w:rsidP="00813BEB">
            <w:pPr>
              <w:snapToGrid w:val="0"/>
              <w:jc w:val="center"/>
            </w:pPr>
            <w:r>
              <w:t>422</w:t>
            </w:r>
          </w:p>
        </w:tc>
        <w:tc>
          <w:tcPr>
            <w:tcW w:w="720" w:type="dxa"/>
            <w:tcBorders>
              <w:left w:val="single" w:sz="4" w:space="0" w:color="000000"/>
              <w:bottom w:val="single" w:sz="4" w:space="0" w:color="000000"/>
            </w:tcBorders>
            <w:shd w:val="clear" w:color="auto" w:fill="auto"/>
          </w:tcPr>
          <w:p w:rsidR="00813BEB" w:rsidRPr="00BA49BD" w:rsidRDefault="00813BEB" w:rsidP="00813BEB">
            <w:pPr>
              <w:jc w:val="center"/>
              <w:rPr>
                <w:rFonts w:cs="Times New Roman"/>
              </w:rPr>
            </w:pPr>
            <w:r>
              <w:rPr>
                <w:rFonts w:cs="Times New Roman"/>
              </w:rPr>
              <w:t>93</w:t>
            </w:r>
          </w:p>
        </w:tc>
        <w:tc>
          <w:tcPr>
            <w:tcW w:w="1321" w:type="dxa"/>
            <w:tcBorders>
              <w:left w:val="single" w:sz="4" w:space="0" w:color="000000"/>
              <w:bottom w:val="single" w:sz="4" w:space="0" w:color="000000"/>
            </w:tcBorders>
            <w:shd w:val="clear" w:color="auto" w:fill="auto"/>
          </w:tcPr>
          <w:p w:rsidR="00813BEB" w:rsidRPr="00BA49BD" w:rsidRDefault="00813BEB" w:rsidP="00813BEB">
            <w:pPr>
              <w:jc w:val="center"/>
              <w:rPr>
                <w:rFonts w:cs="Times New Roman"/>
              </w:rPr>
            </w:pPr>
            <w:r>
              <w:rPr>
                <w:rFonts w:cs="Times New Roman"/>
              </w:rPr>
              <w:t>258</w:t>
            </w:r>
          </w:p>
        </w:tc>
        <w:tc>
          <w:tcPr>
            <w:tcW w:w="696" w:type="dxa"/>
            <w:tcBorders>
              <w:left w:val="single" w:sz="4" w:space="0" w:color="000000"/>
              <w:bottom w:val="single" w:sz="4" w:space="0" w:color="000000"/>
            </w:tcBorders>
            <w:shd w:val="clear" w:color="auto" w:fill="auto"/>
          </w:tcPr>
          <w:p w:rsidR="00813BEB" w:rsidRPr="00BA386A" w:rsidRDefault="00813BEB" w:rsidP="00813BEB">
            <w:pPr>
              <w:jc w:val="center"/>
              <w:rPr>
                <w:rFonts w:cs="Times New Roman"/>
              </w:rPr>
            </w:pPr>
            <w:r>
              <w:rPr>
                <w:rFonts w:cs="Times New Roman"/>
              </w:rPr>
              <w:t>71</w:t>
            </w:r>
          </w:p>
        </w:tc>
        <w:tc>
          <w:tcPr>
            <w:tcW w:w="1287" w:type="dxa"/>
            <w:tcBorders>
              <w:left w:val="single" w:sz="4" w:space="0" w:color="000000"/>
              <w:bottom w:val="single" w:sz="4" w:space="0" w:color="000000"/>
            </w:tcBorders>
            <w:shd w:val="clear" w:color="auto" w:fill="auto"/>
          </w:tcPr>
          <w:p w:rsidR="00813BEB" w:rsidRPr="00BA386A" w:rsidRDefault="00813BEB" w:rsidP="00813BEB">
            <w:pPr>
              <w:jc w:val="center"/>
              <w:rPr>
                <w:rFonts w:cs="Times New Roman"/>
              </w:rPr>
            </w:pPr>
            <w:r>
              <w:rPr>
                <w:rFonts w:cs="Times New Roman"/>
              </w:rPr>
              <w:t>0</w:t>
            </w:r>
          </w:p>
        </w:tc>
        <w:tc>
          <w:tcPr>
            <w:tcW w:w="1080" w:type="dxa"/>
            <w:tcBorders>
              <w:left w:val="single" w:sz="4" w:space="0" w:color="000000"/>
              <w:bottom w:val="single" w:sz="4" w:space="0" w:color="000000"/>
            </w:tcBorders>
            <w:shd w:val="clear" w:color="auto" w:fill="auto"/>
          </w:tcPr>
          <w:p w:rsidR="00813BEB" w:rsidRPr="00BA49BD" w:rsidRDefault="00813BEB" w:rsidP="00813BEB">
            <w:pPr>
              <w:jc w:val="center"/>
              <w:rPr>
                <w:rFonts w:cs="Times New Roman"/>
              </w:rPr>
            </w:pPr>
            <w:r>
              <w:rPr>
                <w:rFonts w:cs="Times New Roman"/>
              </w:rPr>
              <w:t>100%</w:t>
            </w:r>
          </w:p>
        </w:tc>
        <w:tc>
          <w:tcPr>
            <w:tcW w:w="1173" w:type="dxa"/>
            <w:tcBorders>
              <w:left w:val="single" w:sz="4" w:space="0" w:color="000000"/>
              <w:bottom w:val="single" w:sz="4" w:space="0" w:color="000000"/>
              <w:right w:val="single" w:sz="4" w:space="0" w:color="000000"/>
            </w:tcBorders>
            <w:shd w:val="clear" w:color="auto" w:fill="auto"/>
          </w:tcPr>
          <w:p w:rsidR="00813BEB" w:rsidRPr="00BA49BD" w:rsidRDefault="00813BEB" w:rsidP="00813BEB">
            <w:pPr>
              <w:jc w:val="center"/>
              <w:rPr>
                <w:rFonts w:cs="Times New Roman"/>
              </w:rPr>
            </w:pPr>
            <w:r>
              <w:rPr>
                <w:rFonts w:cs="Times New Roman"/>
              </w:rPr>
              <w:t>83%</w:t>
            </w:r>
          </w:p>
        </w:tc>
      </w:tr>
      <w:tr w:rsidR="00813BEB" w:rsidTr="00813BEB">
        <w:tc>
          <w:tcPr>
            <w:tcW w:w="926" w:type="dxa"/>
            <w:vMerge w:val="restart"/>
            <w:tcBorders>
              <w:left w:val="single" w:sz="4" w:space="0" w:color="000000"/>
              <w:bottom w:val="single" w:sz="4" w:space="0" w:color="000000"/>
            </w:tcBorders>
            <w:shd w:val="clear" w:color="auto" w:fill="auto"/>
          </w:tcPr>
          <w:p w:rsidR="00813BEB" w:rsidRDefault="00813BEB" w:rsidP="00813BEB">
            <w:pPr>
              <w:snapToGrid w:val="0"/>
            </w:pPr>
            <w:r>
              <w:t>Год</w:t>
            </w:r>
          </w:p>
        </w:tc>
        <w:tc>
          <w:tcPr>
            <w:tcW w:w="1363" w:type="dxa"/>
            <w:tcBorders>
              <w:left w:val="single" w:sz="4" w:space="0" w:color="000000"/>
              <w:bottom w:val="single" w:sz="4" w:space="0" w:color="000000"/>
            </w:tcBorders>
            <w:shd w:val="clear" w:color="auto" w:fill="auto"/>
          </w:tcPr>
          <w:p w:rsidR="00813BEB" w:rsidRDefault="00813BEB" w:rsidP="00813BEB">
            <w:pPr>
              <w:snapToGrid w:val="0"/>
            </w:pPr>
            <w:r>
              <w:t>1 классы</w:t>
            </w:r>
          </w:p>
        </w:tc>
        <w:tc>
          <w:tcPr>
            <w:tcW w:w="1080" w:type="dxa"/>
            <w:tcBorders>
              <w:left w:val="single" w:sz="4" w:space="0" w:color="000000"/>
              <w:bottom w:val="single" w:sz="4" w:space="0" w:color="000000"/>
            </w:tcBorders>
            <w:shd w:val="clear" w:color="auto" w:fill="auto"/>
          </w:tcPr>
          <w:p w:rsidR="00813BEB" w:rsidRDefault="00813BEB" w:rsidP="00813BEB">
            <w:pPr>
              <w:snapToGrid w:val="0"/>
              <w:jc w:val="center"/>
            </w:pPr>
            <w:r>
              <w:t>151</w:t>
            </w:r>
          </w:p>
        </w:tc>
        <w:tc>
          <w:tcPr>
            <w:tcW w:w="1260" w:type="dxa"/>
            <w:tcBorders>
              <w:left w:val="single" w:sz="4" w:space="0" w:color="000000"/>
              <w:bottom w:val="single" w:sz="4" w:space="0" w:color="000000"/>
            </w:tcBorders>
            <w:shd w:val="clear" w:color="auto" w:fill="auto"/>
          </w:tcPr>
          <w:p w:rsidR="00813BEB" w:rsidRDefault="00813BEB" w:rsidP="00813BEB">
            <w:pPr>
              <w:snapToGrid w:val="0"/>
              <w:jc w:val="center"/>
            </w:pPr>
            <w:r>
              <w:t>150</w:t>
            </w:r>
          </w:p>
        </w:tc>
        <w:tc>
          <w:tcPr>
            <w:tcW w:w="720" w:type="dxa"/>
            <w:tcBorders>
              <w:left w:val="single" w:sz="4" w:space="0" w:color="000000"/>
              <w:bottom w:val="single" w:sz="4" w:space="0" w:color="000000"/>
            </w:tcBorders>
            <w:shd w:val="clear" w:color="auto" w:fill="auto"/>
          </w:tcPr>
          <w:p w:rsidR="00813BEB" w:rsidRDefault="00813BEB" w:rsidP="00813BEB">
            <w:pPr>
              <w:snapToGrid w:val="0"/>
              <w:jc w:val="center"/>
            </w:pPr>
          </w:p>
        </w:tc>
        <w:tc>
          <w:tcPr>
            <w:tcW w:w="1321" w:type="dxa"/>
            <w:tcBorders>
              <w:left w:val="single" w:sz="4" w:space="0" w:color="000000"/>
              <w:bottom w:val="single" w:sz="4" w:space="0" w:color="000000"/>
            </w:tcBorders>
            <w:shd w:val="clear" w:color="auto" w:fill="auto"/>
          </w:tcPr>
          <w:p w:rsidR="00813BEB" w:rsidRDefault="00813BEB" w:rsidP="00813BEB">
            <w:pPr>
              <w:snapToGrid w:val="0"/>
              <w:jc w:val="center"/>
            </w:pPr>
          </w:p>
        </w:tc>
        <w:tc>
          <w:tcPr>
            <w:tcW w:w="696" w:type="dxa"/>
            <w:tcBorders>
              <w:left w:val="single" w:sz="4" w:space="0" w:color="000000"/>
              <w:bottom w:val="single" w:sz="4" w:space="0" w:color="000000"/>
            </w:tcBorders>
            <w:shd w:val="clear" w:color="auto" w:fill="auto"/>
          </w:tcPr>
          <w:p w:rsidR="00813BEB" w:rsidRDefault="00813BEB" w:rsidP="00813BEB">
            <w:pPr>
              <w:snapToGrid w:val="0"/>
              <w:jc w:val="center"/>
            </w:pPr>
          </w:p>
        </w:tc>
        <w:tc>
          <w:tcPr>
            <w:tcW w:w="1287" w:type="dxa"/>
            <w:tcBorders>
              <w:left w:val="single" w:sz="4" w:space="0" w:color="000000"/>
              <w:bottom w:val="single" w:sz="4" w:space="0" w:color="000000"/>
            </w:tcBorders>
            <w:shd w:val="clear" w:color="auto" w:fill="auto"/>
          </w:tcPr>
          <w:p w:rsidR="00813BEB" w:rsidRDefault="00813BEB" w:rsidP="00813BEB">
            <w:pPr>
              <w:snapToGrid w:val="0"/>
              <w:jc w:val="center"/>
            </w:pPr>
          </w:p>
        </w:tc>
        <w:tc>
          <w:tcPr>
            <w:tcW w:w="1080" w:type="dxa"/>
            <w:tcBorders>
              <w:left w:val="single" w:sz="4" w:space="0" w:color="000000"/>
              <w:bottom w:val="single" w:sz="4" w:space="0" w:color="000000"/>
            </w:tcBorders>
            <w:shd w:val="clear" w:color="auto" w:fill="auto"/>
          </w:tcPr>
          <w:p w:rsidR="00813BEB" w:rsidRDefault="00813BEB" w:rsidP="00813BEB">
            <w:pPr>
              <w:snapToGrid w:val="0"/>
              <w:jc w:val="center"/>
            </w:pPr>
          </w:p>
        </w:tc>
        <w:tc>
          <w:tcPr>
            <w:tcW w:w="1173" w:type="dxa"/>
            <w:tcBorders>
              <w:left w:val="single" w:sz="4" w:space="0" w:color="000000"/>
              <w:bottom w:val="single" w:sz="4" w:space="0" w:color="000000"/>
              <w:right w:val="single" w:sz="4" w:space="0" w:color="000000"/>
            </w:tcBorders>
            <w:shd w:val="clear" w:color="auto" w:fill="auto"/>
          </w:tcPr>
          <w:p w:rsidR="00813BEB" w:rsidRDefault="00813BEB" w:rsidP="00813BEB">
            <w:pPr>
              <w:snapToGrid w:val="0"/>
              <w:jc w:val="center"/>
            </w:pPr>
          </w:p>
        </w:tc>
      </w:tr>
      <w:tr w:rsidR="00813BEB" w:rsidTr="00813BEB">
        <w:tc>
          <w:tcPr>
            <w:tcW w:w="926" w:type="dxa"/>
            <w:vMerge/>
            <w:tcBorders>
              <w:left w:val="single" w:sz="4" w:space="0" w:color="000000"/>
              <w:bottom w:val="single" w:sz="4" w:space="0" w:color="000000"/>
            </w:tcBorders>
            <w:shd w:val="clear" w:color="auto" w:fill="auto"/>
          </w:tcPr>
          <w:p w:rsidR="00813BEB" w:rsidRDefault="00813BEB" w:rsidP="00813BEB">
            <w:pPr>
              <w:snapToGrid w:val="0"/>
            </w:pPr>
          </w:p>
        </w:tc>
        <w:tc>
          <w:tcPr>
            <w:tcW w:w="1363" w:type="dxa"/>
            <w:tcBorders>
              <w:left w:val="single" w:sz="4" w:space="0" w:color="000000"/>
              <w:bottom w:val="single" w:sz="4" w:space="0" w:color="000000"/>
            </w:tcBorders>
            <w:shd w:val="clear" w:color="auto" w:fill="auto"/>
          </w:tcPr>
          <w:p w:rsidR="00813BEB" w:rsidRDefault="00813BEB" w:rsidP="00813BEB">
            <w:pPr>
              <w:snapToGrid w:val="0"/>
            </w:pPr>
            <w:r>
              <w:t>2-4 классы</w:t>
            </w:r>
          </w:p>
        </w:tc>
        <w:tc>
          <w:tcPr>
            <w:tcW w:w="1080" w:type="dxa"/>
            <w:tcBorders>
              <w:left w:val="single" w:sz="4" w:space="0" w:color="000000"/>
              <w:bottom w:val="single" w:sz="4" w:space="0" w:color="000000"/>
            </w:tcBorders>
            <w:shd w:val="clear" w:color="auto" w:fill="auto"/>
            <w:vAlign w:val="bottom"/>
          </w:tcPr>
          <w:p w:rsidR="00813BEB" w:rsidRPr="009313C7" w:rsidRDefault="00813BEB" w:rsidP="00813BEB">
            <w:pPr>
              <w:jc w:val="center"/>
              <w:rPr>
                <w:rFonts w:cs="Times New Roman"/>
                <w:bCs/>
              </w:rPr>
            </w:pPr>
            <w:r>
              <w:rPr>
                <w:rFonts w:cs="Times New Roman"/>
                <w:bCs/>
              </w:rPr>
              <w:t>421</w:t>
            </w:r>
          </w:p>
        </w:tc>
        <w:tc>
          <w:tcPr>
            <w:tcW w:w="1260" w:type="dxa"/>
            <w:tcBorders>
              <w:left w:val="single" w:sz="4" w:space="0" w:color="000000"/>
              <w:bottom w:val="single" w:sz="4" w:space="0" w:color="000000"/>
            </w:tcBorders>
            <w:shd w:val="clear" w:color="auto" w:fill="auto"/>
            <w:vAlign w:val="bottom"/>
          </w:tcPr>
          <w:p w:rsidR="00813BEB" w:rsidRPr="009313C7" w:rsidRDefault="00813BEB" w:rsidP="00813BEB">
            <w:pPr>
              <w:jc w:val="center"/>
              <w:rPr>
                <w:rFonts w:cs="Times New Roman"/>
                <w:bCs/>
              </w:rPr>
            </w:pPr>
            <w:r>
              <w:rPr>
                <w:rFonts w:cs="Times New Roman"/>
                <w:bCs/>
              </w:rPr>
              <w:t>422</w:t>
            </w:r>
          </w:p>
        </w:tc>
        <w:tc>
          <w:tcPr>
            <w:tcW w:w="720" w:type="dxa"/>
            <w:tcBorders>
              <w:left w:val="single" w:sz="4" w:space="0" w:color="000000"/>
              <w:bottom w:val="single" w:sz="4" w:space="0" w:color="000000"/>
            </w:tcBorders>
            <w:shd w:val="clear" w:color="auto" w:fill="auto"/>
            <w:vAlign w:val="bottom"/>
          </w:tcPr>
          <w:p w:rsidR="00813BEB" w:rsidRPr="009313C7" w:rsidRDefault="00813BEB" w:rsidP="00813BEB">
            <w:pPr>
              <w:jc w:val="center"/>
              <w:rPr>
                <w:rFonts w:cs="Times New Roman"/>
                <w:bCs/>
              </w:rPr>
            </w:pPr>
            <w:r>
              <w:rPr>
                <w:rFonts w:cs="Times New Roman"/>
                <w:bCs/>
              </w:rPr>
              <w:t>70</w:t>
            </w:r>
          </w:p>
        </w:tc>
        <w:tc>
          <w:tcPr>
            <w:tcW w:w="1321" w:type="dxa"/>
            <w:tcBorders>
              <w:left w:val="single" w:sz="4" w:space="0" w:color="000000"/>
              <w:bottom w:val="single" w:sz="4" w:space="0" w:color="000000"/>
            </w:tcBorders>
            <w:shd w:val="clear" w:color="auto" w:fill="auto"/>
            <w:vAlign w:val="bottom"/>
          </w:tcPr>
          <w:p w:rsidR="00813BEB" w:rsidRPr="009313C7" w:rsidRDefault="00813BEB" w:rsidP="00813BEB">
            <w:pPr>
              <w:jc w:val="center"/>
              <w:rPr>
                <w:rFonts w:cs="Times New Roman"/>
                <w:bCs/>
              </w:rPr>
            </w:pPr>
            <w:r>
              <w:rPr>
                <w:rFonts w:cs="Times New Roman"/>
                <w:bCs/>
              </w:rPr>
              <w:t>232</w:t>
            </w:r>
          </w:p>
        </w:tc>
        <w:tc>
          <w:tcPr>
            <w:tcW w:w="696" w:type="dxa"/>
            <w:tcBorders>
              <w:left w:val="single" w:sz="4" w:space="0" w:color="000000"/>
              <w:bottom w:val="single" w:sz="4" w:space="0" w:color="000000"/>
            </w:tcBorders>
            <w:shd w:val="clear" w:color="auto" w:fill="auto"/>
            <w:vAlign w:val="bottom"/>
          </w:tcPr>
          <w:p w:rsidR="00813BEB" w:rsidRPr="009313C7" w:rsidRDefault="00813BEB" w:rsidP="00813BEB">
            <w:pPr>
              <w:jc w:val="center"/>
              <w:rPr>
                <w:rFonts w:cs="Times New Roman"/>
                <w:bCs/>
              </w:rPr>
            </w:pPr>
            <w:r>
              <w:rPr>
                <w:rFonts w:cs="Times New Roman"/>
                <w:bCs/>
              </w:rPr>
              <w:t>120</w:t>
            </w:r>
          </w:p>
        </w:tc>
        <w:tc>
          <w:tcPr>
            <w:tcW w:w="1287" w:type="dxa"/>
            <w:tcBorders>
              <w:left w:val="single" w:sz="4" w:space="0" w:color="000000"/>
              <w:bottom w:val="single" w:sz="4" w:space="0" w:color="000000"/>
            </w:tcBorders>
            <w:shd w:val="clear" w:color="auto" w:fill="auto"/>
          </w:tcPr>
          <w:p w:rsidR="00813BEB" w:rsidRDefault="00813BEB" w:rsidP="00813BEB">
            <w:pPr>
              <w:snapToGrid w:val="0"/>
              <w:jc w:val="center"/>
            </w:pPr>
            <w:r>
              <w:t>-</w:t>
            </w:r>
          </w:p>
        </w:tc>
        <w:tc>
          <w:tcPr>
            <w:tcW w:w="1080" w:type="dxa"/>
            <w:tcBorders>
              <w:left w:val="single" w:sz="4" w:space="0" w:color="000000"/>
              <w:bottom w:val="single" w:sz="4" w:space="0" w:color="000000"/>
            </w:tcBorders>
            <w:shd w:val="clear" w:color="auto" w:fill="auto"/>
          </w:tcPr>
          <w:p w:rsidR="00813BEB" w:rsidRDefault="00813BEB" w:rsidP="00813BEB">
            <w:pPr>
              <w:snapToGrid w:val="0"/>
              <w:jc w:val="center"/>
            </w:pPr>
            <w:r>
              <w:t>100%</w:t>
            </w:r>
          </w:p>
        </w:tc>
        <w:tc>
          <w:tcPr>
            <w:tcW w:w="1173" w:type="dxa"/>
            <w:tcBorders>
              <w:left w:val="single" w:sz="4" w:space="0" w:color="000000"/>
              <w:bottom w:val="single" w:sz="4" w:space="0" w:color="000000"/>
              <w:right w:val="single" w:sz="4" w:space="0" w:color="000000"/>
            </w:tcBorders>
            <w:shd w:val="clear" w:color="auto" w:fill="auto"/>
          </w:tcPr>
          <w:p w:rsidR="00813BEB" w:rsidRDefault="00813BEB" w:rsidP="00813BEB">
            <w:pPr>
              <w:snapToGrid w:val="0"/>
              <w:jc w:val="center"/>
            </w:pPr>
            <w:r>
              <w:t>71,3%</w:t>
            </w:r>
          </w:p>
        </w:tc>
      </w:tr>
    </w:tbl>
    <w:p w:rsidR="00813BEB" w:rsidRDefault="00813BEB" w:rsidP="00813BEB"/>
    <w:p w:rsidR="00813BEB" w:rsidRDefault="00813BEB" w:rsidP="00813BEB">
      <w:r>
        <w:tab/>
        <w:t>По сведениям таблицы мы можем наблюдать повышение качества успеваемости.</w:t>
      </w:r>
    </w:p>
    <w:p w:rsidR="00813BEB" w:rsidRPr="00813BEB" w:rsidRDefault="00813BEB" w:rsidP="00813BEB">
      <w:pPr>
        <w:ind w:right="-143"/>
      </w:pPr>
      <w:r>
        <w:lastRenderedPageBreak/>
        <w:t>Дистанционное обучение показало ответственное отношение родителей к обучению в данный период.</w:t>
      </w:r>
    </w:p>
    <w:p w:rsidR="00813BEB" w:rsidRPr="00D04614" w:rsidRDefault="00813BEB" w:rsidP="00813BEB">
      <w:pPr>
        <w:pStyle w:val="a4"/>
        <w:jc w:val="center"/>
        <w:rPr>
          <w:rFonts w:ascii="Times New Roman" w:hAnsi="Times New Roman"/>
          <w:b/>
          <w:sz w:val="24"/>
          <w:szCs w:val="24"/>
        </w:rPr>
      </w:pPr>
      <w:r>
        <w:rPr>
          <w:b/>
          <w:bCs/>
        </w:rPr>
        <w:t xml:space="preserve">   </w:t>
      </w:r>
      <w:r w:rsidRPr="004961F5">
        <w:rPr>
          <w:rFonts w:ascii="Times New Roman" w:hAnsi="Times New Roman"/>
          <w:b/>
          <w:sz w:val="24"/>
          <w:szCs w:val="24"/>
        </w:rPr>
        <w:t>Мониторинг успе</w:t>
      </w:r>
      <w:r>
        <w:rPr>
          <w:rFonts w:ascii="Times New Roman" w:hAnsi="Times New Roman"/>
          <w:b/>
          <w:sz w:val="24"/>
          <w:szCs w:val="24"/>
        </w:rPr>
        <w:t>ваемости учащихся по триместрам</w:t>
      </w:r>
    </w:p>
    <w:p w:rsidR="00813BEB" w:rsidRPr="004961F5" w:rsidRDefault="00813BEB" w:rsidP="00813BEB">
      <w:pPr>
        <w:pStyle w:val="a4"/>
        <w:jc w:val="center"/>
        <w:rPr>
          <w:rFonts w:ascii="Times New Roman" w:hAnsi="Times New Roman"/>
          <w:b/>
          <w:sz w:val="24"/>
          <w:szCs w:val="24"/>
        </w:rPr>
      </w:pPr>
      <w:r w:rsidRPr="004961F5">
        <w:rPr>
          <w:rFonts w:ascii="Times New Roman" w:hAnsi="Times New Roman"/>
          <w:b/>
          <w:sz w:val="24"/>
          <w:szCs w:val="24"/>
        </w:rPr>
        <w:t>(</w:t>
      </w:r>
      <w:r>
        <w:rPr>
          <w:rFonts w:ascii="Times New Roman" w:hAnsi="Times New Roman"/>
          <w:b/>
          <w:sz w:val="24"/>
          <w:szCs w:val="24"/>
        </w:rPr>
        <w:t>средне-старшее звено</w:t>
      </w:r>
      <w:r w:rsidRPr="004961F5">
        <w:rPr>
          <w:rFonts w:ascii="Times New Roman" w:hAnsi="Times New Roman"/>
          <w:b/>
          <w:sz w:val="24"/>
          <w:szCs w:val="24"/>
        </w:rPr>
        <w:t>)</w:t>
      </w:r>
    </w:p>
    <w:p w:rsidR="00813BEB" w:rsidRPr="004961F5" w:rsidRDefault="00813BEB" w:rsidP="00813BEB">
      <w:pPr>
        <w:pStyle w:val="a4"/>
        <w:rPr>
          <w:rFonts w:ascii="Times New Roman" w:hAnsi="Times New Roman"/>
          <w:sz w:val="24"/>
          <w:szCs w:val="24"/>
        </w:rPr>
      </w:pPr>
    </w:p>
    <w:tbl>
      <w:tblPr>
        <w:tblW w:w="10800" w:type="dxa"/>
        <w:tblInd w:w="-457" w:type="dxa"/>
        <w:tblLayout w:type="fixed"/>
        <w:tblLook w:val="0000" w:firstRow="0" w:lastRow="0" w:firstColumn="0" w:lastColumn="0" w:noHBand="0" w:noVBand="0"/>
      </w:tblPr>
      <w:tblGrid>
        <w:gridCol w:w="926"/>
        <w:gridCol w:w="1766"/>
        <w:gridCol w:w="1080"/>
        <w:gridCol w:w="1260"/>
        <w:gridCol w:w="720"/>
        <w:gridCol w:w="937"/>
        <w:gridCol w:w="851"/>
        <w:gridCol w:w="992"/>
        <w:gridCol w:w="992"/>
        <w:gridCol w:w="1276"/>
      </w:tblGrid>
      <w:tr w:rsidR="00813BEB" w:rsidRPr="004961F5" w:rsidTr="00813BEB">
        <w:tc>
          <w:tcPr>
            <w:tcW w:w="926"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p>
        </w:tc>
        <w:tc>
          <w:tcPr>
            <w:tcW w:w="1766"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sidRPr="004961F5">
              <w:rPr>
                <w:rFonts w:ascii="Times New Roman" w:hAnsi="Times New Roman"/>
                <w:sz w:val="24"/>
                <w:szCs w:val="24"/>
              </w:rPr>
              <w:t>Кол-во на нач. трим.</w:t>
            </w:r>
          </w:p>
        </w:tc>
        <w:tc>
          <w:tcPr>
            <w:tcW w:w="1260"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sidRPr="004961F5">
              <w:rPr>
                <w:rFonts w:ascii="Times New Roman" w:hAnsi="Times New Roman"/>
                <w:sz w:val="24"/>
                <w:szCs w:val="24"/>
              </w:rPr>
              <w:t>Кол-во на конец</w:t>
            </w:r>
          </w:p>
          <w:p w:rsidR="00813BEB" w:rsidRPr="004961F5" w:rsidRDefault="00813BEB" w:rsidP="00813BEB">
            <w:pPr>
              <w:pStyle w:val="a4"/>
              <w:rPr>
                <w:rFonts w:ascii="Times New Roman" w:hAnsi="Times New Roman"/>
                <w:sz w:val="24"/>
                <w:szCs w:val="24"/>
              </w:rPr>
            </w:pPr>
            <w:r w:rsidRPr="004961F5">
              <w:rPr>
                <w:rFonts w:ascii="Times New Roman" w:hAnsi="Times New Roman"/>
                <w:sz w:val="24"/>
                <w:szCs w:val="24"/>
              </w:rPr>
              <w:t>трим.</w:t>
            </w:r>
          </w:p>
        </w:tc>
        <w:tc>
          <w:tcPr>
            <w:tcW w:w="720"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sidRPr="004961F5">
              <w:rPr>
                <w:rFonts w:ascii="Times New Roman" w:hAnsi="Times New Roman"/>
                <w:sz w:val="24"/>
                <w:szCs w:val="24"/>
              </w:rPr>
              <w:t>«5»</w:t>
            </w:r>
          </w:p>
        </w:tc>
        <w:tc>
          <w:tcPr>
            <w:tcW w:w="937"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sidRPr="004961F5">
              <w:rPr>
                <w:rFonts w:ascii="Times New Roman" w:hAnsi="Times New Roman"/>
                <w:sz w:val="24"/>
                <w:szCs w:val="24"/>
              </w:rPr>
              <w:t>«5» и «4»</w:t>
            </w:r>
          </w:p>
        </w:tc>
        <w:tc>
          <w:tcPr>
            <w:tcW w:w="851"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sidRPr="004961F5">
              <w:rPr>
                <w:rFonts w:ascii="Times New Roman" w:hAnsi="Times New Roman"/>
                <w:sz w:val="24"/>
                <w:szCs w:val="24"/>
              </w:rPr>
              <w:t>«3»</w:t>
            </w:r>
          </w:p>
        </w:tc>
        <w:tc>
          <w:tcPr>
            <w:tcW w:w="992"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Не</w:t>
            </w:r>
            <w:r w:rsidRPr="004961F5">
              <w:rPr>
                <w:rFonts w:ascii="Times New Roman" w:hAnsi="Times New Roman"/>
                <w:sz w:val="24"/>
                <w:szCs w:val="24"/>
              </w:rPr>
              <w:t>усп.</w:t>
            </w:r>
          </w:p>
          <w:p w:rsidR="00813BEB" w:rsidRPr="004961F5" w:rsidRDefault="00813BEB" w:rsidP="00813BEB">
            <w:pPr>
              <w:pStyle w:val="a4"/>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sidRPr="004961F5">
              <w:rPr>
                <w:rFonts w:ascii="Times New Roman" w:hAnsi="Times New Roman"/>
                <w:sz w:val="24"/>
                <w:szCs w:val="24"/>
              </w:rPr>
              <w:t>Успеваемость</w:t>
            </w:r>
          </w:p>
          <w:p w:rsidR="00813BEB" w:rsidRPr="004961F5" w:rsidRDefault="00813BEB" w:rsidP="00813BEB">
            <w:pPr>
              <w:pStyle w:val="a4"/>
              <w:rPr>
                <w:rFonts w:ascii="Times New Roman" w:hAnsi="Times New Roman"/>
                <w:sz w:val="24"/>
                <w:szCs w:val="24"/>
              </w:rPr>
            </w:pPr>
            <w:r w:rsidRPr="004961F5">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13BEB" w:rsidRPr="004961F5" w:rsidRDefault="00813BEB" w:rsidP="00813BEB">
            <w:pPr>
              <w:pStyle w:val="a4"/>
              <w:rPr>
                <w:rFonts w:ascii="Times New Roman" w:hAnsi="Times New Roman"/>
                <w:sz w:val="24"/>
                <w:szCs w:val="24"/>
              </w:rPr>
            </w:pPr>
            <w:r w:rsidRPr="004961F5">
              <w:rPr>
                <w:rFonts w:ascii="Times New Roman" w:hAnsi="Times New Roman"/>
                <w:sz w:val="24"/>
                <w:szCs w:val="24"/>
              </w:rPr>
              <w:t>Качество</w:t>
            </w:r>
          </w:p>
          <w:p w:rsidR="00813BEB" w:rsidRPr="004961F5" w:rsidRDefault="00813BEB" w:rsidP="00813BEB">
            <w:pPr>
              <w:pStyle w:val="a4"/>
              <w:rPr>
                <w:rFonts w:ascii="Times New Roman" w:hAnsi="Times New Roman"/>
                <w:sz w:val="24"/>
                <w:szCs w:val="24"/>
              </w:rPr>
            </w:pPr>
            <w:r w:rsidRPr="004961F5">
              <w:rPr>
                <w:rFonts w:ascii="Times New Roman" w:hAnsi="Times New Roman"/>
                <w:sz w:val="24"/>
                <w:szCs w:val="24"/>
              </w:rPr>
              <w:t>(%)</w:t>
            </w:r>
          </w:p>
        </w:tc>
      </w:tr>
      <w:tr w:rsidR="00813BEB" w:rsidRPr="004961F5" w:rsidTr="00813BEB">
        <w:tc>
          <w:tcPr>
            <w:tcW w:w="926" w:type="dxa"/>
            <w:vMerge w:val="restart"/>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sidRPr="004961F5">
              <w:rPr>
                <w:rFonts w:ascii="Times New Roman" w:hAnsi="Times New Roman"/>
                <w:sz w:val="24"/>
                <w:szCs w:val="24"/>
              </w:rPr>
              <w:t>1 три</w:t>
            </w:r>
          </w:p>
          <w:p w:rsidR="00813BEB" w:rsidRPr="004961F5" w:rsidRDefault="00813BEB" w:rsidP="00813BEB">
            <w:pPr>
              <w:pStyle w:val="a4"/>
              <w:rPr>
                <w:rFonts w:ascii="Times New Roman" w:hAnsi="Times New Roman"/>
                <w:sz w:val="24"/>
                <w:szCs w:val="24"/>
              </w:rPr>
            </w:pPr>
            <w:r w:rsidRPr="004961F5">
              <w:rPr>
                <w:rFonts w:ascii="Times New Roman" w:hAnsi="Times New Roman"/>
                <w:sz w:val="24"/>
                <w:szCs w:val="24"/>
              </w:rPr>
              <w:t>местр</w:t>
            </w:r>
          </w:p>
        </w:tc>
        <w:tc>
          <w:tcPr>
            <w:tcW w:w="1766"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5-9 классы</w:t>
            </w:r>
          </w:p>
        </w:tc>
        <w:tc>
          <w:tcPr>
            <w:tcW w:w="1080"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579</w:t>
            </w:r>
          </w:p>
        </w:tc>
        <w:tc>
          <w:tcPr>
            <w:tcW w:w="1260"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575</w:t>
            </w:r>
          </w:p>
        </w:tc>
        <w:tc>
          <w:tcPr>
            <w:tcW w:w="720"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12</w:t>
            </w:r>
          </w:p>
        </w:tc>
        <w:tc>
          <w:tcPr>
            <w:tcW w:w="937"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185</w:t>
            </w:r>
          </w:p>
        </w:tc>
        <w:tc>
          <w:tcPr>
            <w:tcW w:w="851"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340</w:t>
            </w:r>
          </w:p>
        </w:tc>
        <w:tc>
          <w:tcPr>
            <w:tcW w:w="992"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50</w:t>
            </w:r>
          </w:p>
        </w:tc>
        <w:tc>
          <w:tcPr>
            <w:tcW w:w="992"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91,3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32,17</w:t>
            </w:r>
          </w:p>
        </w:tc>
      </w:tr>
      <w:tr w:rsidR="00813BEB" w:rsidRPr="004961F5" w:rsidTr="00813BEB">
        <w:tc>
          <w:tcPr>
            <w:tcW w:w="926" w:type="dxa"/>
            <w:vMerge/>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p>
        </w:tc>
        <w:tc>
          <w:tcPr>
            <w:tcW w:w="1766"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10-11 классы</w:t>
            </w:r>
          </w:p>
        </w:tc>
        <w:tc>
          <w:tcPr>
            <w:tcW w:w="1080" w:type="dxa"/>
            <w:tcBorders>
              <w:top w:val="single" w:sz="4" w:space="0" w:color="000000"/>
              <w:left w:val="single" w:sz="4" w:space="0" w:color="000000"/>
              <w:bottom w:val="single" w:sz="4" w:space="0" w:color="000000"/>
            </w:tcBorders>
            <w:shd w:val="clear" w:color="auto" w:fill="auto"/>
            <w:vAlign w:val="bottom"/>
          </w:tcPr>
          <w:p w:rsidR="00813BEB" w:rsidRPr="004961F5" w:rsidRDefault="00813BEB" w:rsidP="00813BEB">
            <w:pPr>
              <w:pStyle w:val="a4"/>
              <w:rPr>
                <w:rFonts w:ascii="Times New Roman" w:hAnsi="Times New Roman"/>
                <w:bCs/>
                <w:sz w:val="24"/>
                <w:szCs w:val="24"/>
              </w:rPr>
            </w:pPr>
            <w:r>
              <w:rPr>
                <w:rFonts w:ascii="Times New Roman" w:hAnsi="Times New Roman"/>
                <w:bCs/>
                <w:sz w:val="24"/>
                <w:szCs w:val="24"/>
              </w:rPr>
              <w:t>109</w:t>
            </w:r>
          </w:p>
        </w:tc>
        <w:tc>
          <w:tcPr>
            <w:tcW w:w="1260" w:type="dxa"/>
            <w:tcBorders>
              <w:top w:val="single" w:sz="4" w:space="0" w:color="000000"/>
              <w:left w:val="single" w:sz="4" w:space="0" w:color="000000"/>
              <w:bottom w:val="single" w:sz="4" w:space="0" w:color="000000"/>
            </w:tcBorders>
            <w:shd w:val="clear" w:color="auto" w:fill="auto"/>
            <w:vAlign w:val="bottom"/>
          </w:tcPr>
          <w:p w:rsidR="00813BEB" w:rsidRPr="004961F5" w:rsidRDefault="00813BEB" w:rsidP="00813BEB">
            <w:pPr>
              <w:pStyle w:val="a4"/>
              <w:rPr>
                <w:rFonts w:ascii="Times New Roman" w:hAnsi="Times New Roman"/>
                <w:bCs/>
                <w:sz w:val="24"/>
                <w:szCs w:val="24"/>
              </w:rPr>
            </w:pPr>
            <w:r>
              <w:rPr>
                <w:rFonts w:ascii="Times New Roman" w:hAnsi="Times New Roman"/>
                <w:bCs/>
                <w:sz w:val="24"/>
                <w:szCs w:val="24"/>
              </w:rPr>
              <w:t>112</w:t>
            </w:r>
          </w:p>
        </w:tc>
        <w:tc>
          <w:tcPr>
            <w:tcW w:w="720" w:type="dxa"/>
            <w:tcBorders>
              <w:top w:val="single" w:sz="4" w:space="0" w:color="000000"/>
              <w:left w:val="single" w:sz="4" w:space="0" w:color="000000"/>
              <w:bottom w:val="single" w:sz="4" w:space="0" w:color="000000"/>
            </w:tcBorders>
            <w:shd w:val="clear" w:color="auto" w:fill="auto"/>
            <w:vAlign w:val="bottom"/>
          </w:tcPr>
          <w:p w:rsidR="00813BEB" w:rsidRPr="004961F5" w:rsidRDefault="00813BEB" w:rsidP="00813BEB">
            <w:pPr>
              <w:pStyle w:val="a4"/>
              <w:rPr>
                <w:rFonts w:ascii="Times New Roman" w:hAnsi="Times New Roman"/>
                <w:bCs/>
                <w:sz w:val="24"/>
                <w:szCs w:val="24"/>
              </w:rPr>
            </w:pPr>
            <w:r>
              <w:rPr>
                <w:rFonts w:ascii="Times New Roman" w:hAnsi="Times New Roman"/>
                <w:bCs/>
                <w:sz w:val="24"/>
                <w:szCs w:val="24"/>
              </w:rPr>
              <w:t>7</w:t>
            </w:r>
          </w:p>
        </w:tc>
        <w:tc>
          <w:tcPr>
            <w:tcW w:w="937" w:type="dxa"/>
            <w:tcBorders>
              <w:top w:val="single" w:sz="4" w:space="0" w:color="000000"/>
              <w:left w:val="single" w:sz="4" w:space="0" w:color="000000"/>
              <w:bottom w:val="single" w:sz="4" w:space="0" w:color="000000"/>
            </w:tcBorders>
            <w:shd w:val="clear" w:color="auto" w:fill="auto"/>
            <w:vAlign w:val="bottom"/>
          </w:tcPr>
          <w:p w:rsidR="00813BEB" w:rsidRPr="004961F5" w:rsidRDefault="00813BEB" w:rsidP="00813BEB">
            <w:pPr>
              <w:pStyle w:val="a4"/>
              <w:rPr>
                <w:rFonts w:ascii="Times New Roman" w:hAnsi="Times New Roman"/>
                <w:bCs/>
                <w:sz w:val="24"/>
                <w:szCs w:val="24"/>
              </w:rPr>
            </w:pPr>
            <w:r>
              <w:rPr>
                <w:rFonts w:ascii="Times New Roman" w:hAnsi="Times New Roman"/>
                <w:bCs/>
                <w:sz w:val="24"/>
                <w:szCs w:val="24"/>
              </w:rPr>
              <w:t>45</w:t>
            </w:r>
          </w:p>
        </w:tc>
        <w:tc>
          <w:tcPr>
            <w:tcW w:w="851" w:type="dxa"/>
            <w:tcBorders>
              <w:top w:val="single" w:sz="4" w:space="0" w:color="000000"/>
              <w:left w:val="single" w:sz="4" w:space="0" w:color="000000"/>
              <w:bottom w:val="single" w:sz="4" w:space="0" w:color="000000"/>
            </w:tcBorders>
            <w:shd w:val="clear" w:color="auto" w:fill="auto"/>
            <w:vAlign w:val="bottom"/>
          </w:tcPr>
          <w:p w:rsidR="00813BEB" w:rsidRPr="004961F5" w:rsidRDefault="00813BEB" w:rsidP="00813BEB">
            <w:pPr>
              <w:pStyle w:val="a4"/>
              <w:rPr>
                <w:rFonts w:ascii="Times New Roman" w:hAnsi="Times New Roman"/>
                <w:bCs/>
                <w:sz w:val="24"/>
                <w:szCs w:val="24"/>
              </w:rPr>
            </w:pPr>
            <w:r>
              <w:rPr>
                <w:rFonts w:ascii="Times New Roman" w:hAnsi="Times New Roman"/>
                <w:bCs/>
                <w:sz w:val="24"/>
                <w:szCs w:val="24"/>
              </w:rPr>
              <w:t>64</w:t>
            </w:r>
          </w:p>
        </w:tc>
        <w:tc>
          <w:tcPr>
            <w:tcW w:w="992"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3</w:t>
            </w:r>
          </w:p>
        </w:tc>
        <w:tc>
          <w:tcPr>
            <w:tcW w:w="992" w:type="dxa"/>
            <w:tcBorders>
              <w:top w:val="single" w:sz="4" w:space="0" w:color="000000"/>
              <w:left w:val="single" w:sz="4" w:space="0" w:color="000000"/>
              <w:bottom w:val="single" w:sz="4" w:space="0" w:color="000000"/>
            </w:tcBorders>
            <w:shd w:val="clear" w:color="auto" w:fill="auto"/>
            <w:vAlign w:val="bottom"/>
          </w:tcPr>
          <w:p w:rsidR="00813BEB" w:rsidRPr="004961F5" w:rsidRDefault="00813BEB" w:rsidP="00813BEB">
            <w:pPr>
              <w:pStyle w:val="a4"/>
              <w:rPr>
                <w:rFonts w:ascii="Times New Roman" w:hAnsi="Times New Roman"/>
                <w:bCs/>
                <w:sz w:val="24"/>
                <w:szCs w:val="24"/>
              </w:rPr>
            </w:pPr>
            <w:r>
              <w:rPr>
                <w:rFonts w:ascii="Times New Roman" w:hAnsi="Times New Roman"/>
                <w:bCs/>
                <w:sz w:val="24"/>
                <w:szCs w:val="24"/>
              </w:rPr>
              <w:t>97,32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813BEB" w:rsidRPr="004961F5" w:rsidRDefault="00813BEB" w:rsidP="00813BEB">
            <w:pPr>
              <w:pStyle w:val="a4"/>
              <w:rPr>
                <w:rFonts w:ascii="Times New Roman" w:hAnsi="Times New Roman"/>
                <w:bCs/>
                <w:sz w:val="24"/>
                <w:szCs w:val="24"/>
              </w:rPr>
            </w:pPr>
            <w:r>
              <w:rPr>
                <w:rFonts w:ascii="Times New Roman" w:hAnsi="Times New Roman"/>
                <w:bCs/>
                <w:sz w:val="24"/>
                <w:szCs w:val="24"/>
              </w:rPr>
              <w:t>40,18</w:t>
            </w:r>
          </w:p>
        </w:tc>
      </w:tr>
      <w:tr w:rsidR="00813BEB" w:rsidRPr="004961F5" w:rsidTr="00813BEB">
        <w:tc>
          <w:tcPr>
            <w:tcW w:w="926" w:type="dxa"/>
            <w:vMerge w:val="restart"/>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sidRPr="004961F5">
              <w:rPr>
                <w:rFonts w:ascii="Times New Roman" w:hAnsi="Times New Roman"/>
                <w:sz w:val="24"/>
                <w:szCs w:val="24"/>
              </w:rPr>
              <w:t>2 три</w:t>
            </w:r>
          </w:p>
          <w:p w:rsidR="00813BEB" w:rsidRPr="004961F5" w:rsidRDefault="00813BEB" w:rsidP="00813BEB">
            <w:pPr>
              <w:pStyle w:val="a4"/>
              <w:rPr>
                <w:rFonts w:ascii="Times New Roman" w:hAnsi="Times New Roman"/>
                <w:sz w:val="24"/>
                <w:szCs w:val="24"/>
              </w:rPr>
            </w:pPr>
            <w:r w:rsidRPr="004961F5">
              <w:rPr>
                <w:rFonts w:ascii="Times New Roman" w:hAnsi="Times New Roman"/>
                <w:sz w:val="24"/>
                <w:szCs w:val="24"/>
              </w:rPr>
              <w:t>местр</w:t>
            </w:r>
          </w:p>
        </w:tc>
        <w:tc>
          <w:tcPr>
            <w:tcW w:w="1766"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5-9 классы</w:t>
            </w:r>
          </w:p>
        </w:tc>
        <w:tc>
          <w:tcPr>
            <w:tcW w:w="1080"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575</w:t>
            </w:r>
          </w:p>
        </w:tc>
        <w:tc>
          <w:tcPr>
            <w:tcW w:w="1260"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576</w:t>
            </w:r>
          </w:p>
        </w:tc>
        <w:tc>
          <w:tcPr>
            <w:tcW w:w="720"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15</w:t>
            </w:r>
          </w:p>
        </w:tc>
        <w:tc>
          <w:tcPr>
            <w:tcW w:w="937"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193</w:t>
            </w:r>
          </w:p>
        </w:tc>
        <w:tc>
          <w:tcPr>
            <w:tcW w:w="851"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345</w:t>
            </w:r>
          </w:p>
        </w:tc>
        <w:tc>
          <w:tcPr>
            <w:tcW w:w="992"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38</w:t>
            </w:r>
          </w:p>
        </w:tc>
        <w:tc>
          <w:tcPr>
            <w:tcW w:w="992"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33,5</w:t>
            </w:r>
          </w:p>
        </w:tc>
      </w:tr>
      <w:tr w:rsidR="00813BEB" w:rsidRPr="004961F5" w:rsidTr="00813BEB">
        <w:tc>
          <w:tcPr>
            <w:tcW w:w="926" w:type="dxa"/>
            <w:vMerge/>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p>
        </w:tc>
        <w:tc>
          <w:tcPr>
            <w:tcW w:w="1766"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10-11 классы</w:t>
            </w:r>
          </w:p>
        </w:tc>
        <w:tc>
          <w:tcPr>
            <w:tcW w:w="1080"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112</w:t>
            </w:r>
          </w:p>
        </w:tc>
        <w:tc>
          <w:tcPr>
            <w:tcW w:w="1260"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111</w:t>
            </w:r>
          </w:p>
        </w:tc>
        <w:tc>
          <w:tcPr>
            <w:tcW w:w="720" w:type="dxa"/>
            <w:tcBorders>
              <w:top w:val="single" w:sz="4" w:space="0" w:color="000000"/>
              <w:left w:val="single" w:sz="4" w:space="0" w:color="000000"/>
              <w:bottom w:val="single" w:sz="4" w:space="0" w:color="000000"/>
            </w:tcBorders>
            <w:shd w:val="clear" w:color="auto" w:fill="auto"/>
            <w:vAlign w:val="bottom"/>
          </w:tcPr>
          <w:p w:rsidR="00813BEB" w:rsidRPr="004961F5" w:rsidRDefault="00813BEB" w:rsidP="00813BEB">
            <w:pPr>
              <w:pStyle w:val="a4"/>
              <w:rPr>
                <w:rFonts w:ascii="Times New Roman" w:hAnsi="Times New Roman"/>
                <w:bCs/>
                <w:sz w:val="24"/>
                <w:szCs w:val="24"/>
              </w:rPr>
            </w:pPr>
            <w:r>
              <w:rPr>
                <w:rFonts w:ascii="Times New Roman" w:hAnsi="Times New Roman"/>
                <w:bCs/>
                <w:sz w:val="24"/>
                <w:szCs w:val="24"/>
              </w:rPr>
              <w:t>4</w:t>
            </w:r>
          </w:p>
        </w:tc>
        <w:tc>
          <w:tcPr>
            <w:tcW w:w="937" w:type="dxa"/>
            <w:tcBorders>
              <w:top w:val="single" w:sz="4" w:space="0" w:color="000000"/>
              <w:left w:val="single" w:sz="4" w:space="0" w:color="000000"/>
              <w:bottom w:val="single" w:sz="4" w:space="0" w:color="000000"/>
            </w:tcBorders>
            <w:shd w:val="clear" w:color="auto" w:fill="auto"/>
            <w:vAlign w:val="bottom"/>
          </w:tcPr>
          <w:p w:rsidR="00813BEB" w:rsidRPr="004961F5" w:rsidRDefault="00813BEB" w:rsidP="00813BEB">
            <w:pPr>
              <w:pStyle w:val="a4"/>
              <w:rPr>
                <w:rFonts w:ascii="Times New Roman" w:hAnsi="Times New Roman"/>
                <w:bCs/>
                <w:sz w:val="24"/>
                <w:szCs w:val="24"/>
              </w:rPr>
            </w:pPr>
            <w:r>
              <w:rPr>
                <w:rFonts w:ascii="Times New Roman" w:hAnsi="Times New Roman"/>
                <w:bCs/>
                <w:sz w:val="24"/>
                <w:szCs w:val="24"/>
              </w:rPr>
              <w:t>46</w:t>
            </w:r>
          </w:p>
        </w:tc>
        <w:tc>
          <w:tcPr>
            <w:tcW w:w="851" w:type="dxa"/>
            <w:tcBorders>
              <w:top w:val="single" w:sz="4" w:space="0" w:color="000000"/>
              <w:left w:val="single" w:sz="4" w:space="0" w:color="000000"/>
              <w:bottom w:val="single" w:sz="4" w:space="0" w:color="000000"/>
            </w:tcBorders>
            <w:shd w:val="clear" w:color="auto" w:fill="auto"/>
            <w:vAlign w:val="bottom"/>
          </w:tcPr>
          <w:p w:rsidR="00813BEB" w:rsidRPr="004961F5" w:rsidRDefault="00813BEB" w:rsidP="00813BEB">
            <w:pPr>
              <w:pStyle w:val="a4"/>
              <w:rPr>
                <w:rFonts w:ascii="Times New Roman" w:hAnsi="Times New Roman"/>
                <w:bCs/>
                <w:sz w:val="24"/>
                <w:szCs w:val="24"/>
              </w:rPr>
            </w:pPr>
            <w:r>
              <w:rPr>
                <w:rFonts w:ascii="Times New Roman" w:hAnsi="Times New Roman"/>
                <w:bCs/>
                <w:sz w:val="24"/>
                <w:szCs w:val="24"/>
              </w:rPr>
              <w:t>62</w:t>
            </w:r>
          </w:p>
        </w:tc>
        <w:tc>
          <w:tcPr>
            <w:tcW w:w="992" w:type="dxa"/>
            <w:tcBorders>
              <w:top w:val="single" w:sz="4" w:space="0" w:color="000000"/>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3</w:t>
            </w:r>
          </w:p>
        </w:tc>
        <w:tc>
          <w:tcPr>
            <w:tcW w:w="992" w:type="dxa"/>
            <w:tcBorders>
              <w:top w:val="single" w:sz="4" w:space="0" w:color="000000"/>
              <w:left w:val="single" w:sz="4" w:space="0" w:color="000000"/>
              <w:bottom w:val="single" w:sz="4" w:space="0" w:color="000000"/>
            </w:tcBorders>
            <w:shd w:val="clear" w:color="auto" w:fill="auto"/>
            <w:vAlign w:val="bottom"/>
          </w:tcPr>
          <w:p w:rsidR="00813BEB" w:rsidRPr="004961F5" w:rsidRDefault="00813BEB" w:rsidP="00813BEB">
            <w:pPr>
              <w:pStyle w:val="a4"/>
              <w:rPr>
                <w:rFonts w:ascii="Times New Roman" w:hAnsi="Times New Roman"/>
                <w:bCs/>
                <w:sz w:val="24"/>
                <w:szCs w:val="24"/>
              </w:rPr>
            </w:pPr>
            <w:r>
              <w:rPr>
                <w:rFonts w:ascii="Times New Roman" w:hAnsi="Times New Roman"/>
                <w:bCs/>
                <w:sz w:val="24"/>
                <w:szCs w:val="24"/>
              </w:rPr>
              <w:t>97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813BEB" w:rsidRPr="004961F5" w:rsidRDefault="00813BEB" w:rsidP="00813BEB">
            <w:pPr>
              <w:pStyle w:val="a4"/>
              <w:rPr>
                <w:rFonts w:ascii="Times New Roman" w:hAnsi="Times New Roman"/>
                <w:bCs/>
                <w:sz w:val="24"/>
                <w:szCs w:val="24"/>
              </w:rPr>
            </w:pPr>
            <w:r>
              <w:rPr>
                <w:rFonts w:ascii="Times New Roman" w:hAnsi="Times New Roman"/>
                <w:bCs/>
                <w:sz w:val="24"/>
                <w:szCs w:val="24"/>
              </w:rPr>
              <w:t>41,4</w:t>
            </w:r>
          </w:p>
        </w:tc>
      </w:tr>
      <w:tr w:rsidR="00813BEB" w:rsidRPr="004961F5" w:rsidTr="00813BEB">
        <w:trPr>
          <w:trHeight w:val="311"/>
        </w:trPr>
        <w:tc>
          <w:tcPr>
            <w:tcW w:w="926" w:type="dxa"/>
            <w:vMerge w:val="restart"/>
            <w:tcBorders>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sidRPr="004961F5">
              <w:rPr>
                <w:rFonts w:ascii="Times New Roman" w:hAnsi="Times New Roman"/>
                <w:sz w:val="24"/>
                <w:szCs w:val="24"/>
              </w:rPr>
              <w:t>3 три</w:t>
            </w:r>
          </w:p>
          <w:p w:rsidR="00813BEB" w:rsidRPr="004961F5" w:rsidRDefault="00813BEB" w:rsidP="00813BEB">
            <w:pPr>
              <w:pStyle w:val="a4"/>
              <w:rPr>
                <w:rFonts w:ascii="Times New Roman" w:hAnsi="Times New Roman"/>
                <w:sz w:val="24"/>
                <w:szCs w:val="24"/>
              </w:rPr>
            </w:pPr>
            <w:r w:rsidRPr="004961F5">
              <w:rPr>
                <w:rFonts w:ascii="Times New Roman" w:hAnsi="Times New Roman"/>
                <w:sz w:val="24"/>
                <w:szCs w:val="24"/>
              </w:rPr>
              <w:t>местр</w:t>
            </w:r>
          </w:p>
        </w:tc>
        <w:tc>
          <w:tcPr>
            <w:tcW w:w="1766" w:type="dxa"/>
            <w:tcBorders>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5-9 классы</w:t>
            </w:r>
          </w:p>
        </w:tc>
        <w:tc>
          <w:tcPr>
            <w:tcW w:w="1080" w:type="dxa"/>
            <w:tcBorders>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576</w:t>
            </w:r>
          </w:p>
        </w:tc>
        <w:tc>
          <w:tcPr>
            <w:tcW w:w="1260" w:type="dxa"/>
            <w:tcBorders>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575</w:t>
            </w:r>
          </w:p>
        </w:tc>
        <w:tc>
          <w:tcPr>
            <w:tcW w:w="720" w:type="dxa"/>
            <w:tcBorders>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47</w:t>
            </w:r>
          </w:p>
        </w:tc>
        <w:tc>
          <w:tcPr>
            <w:tcW w:w="937" w:type="dxa"/>
            <w:tcBorders>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289</w:t>
            </w:r>
          </w:p>
        </w:tc>
        <w:tc>
          <w:tcPr>
            <w:tcW w:w="851" w:type="dxa"/>
            <w:tcBorders>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265</w:t>
            </w:r>
          </w:p>
        </w:tc>
        <w:tc>
          <w:tcPr>
            <w:tcW w:w="992" w:type="dxa"/>
            <w:tcBorders>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21</w:t>
            </w:r>
          </w:p>
        </w:tc>
        <w:tc>
          <w:tcPr>
            <w:tcW w:w="992" w:type="dxa"/>
            <w:tcBorders>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96,35</w:t>
            </w:r>
          </w:p>
        </w:tc>
        <w:tc>
          <w:tcPr>
            <w:tcW w:w="1276" w:type="dxa"/>
            <w:tcBorders>
              <w:left w:val="single" w:sz="4" w:space="0" w:color="000000"/>
              <w:bottom w:val="single" w:sz="4" w:space="0" w:color="000000"/>
              <w:right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50,26</w:t>
            </w:r>
          </w:p>
        </w:tc>
      </w:tr>
      <w:tr w:rsidR="00813BEB" w:rsidRPr="004961F5" w:rsidTr="00813BEB">
        <w:tc>
          <w:tcPr>
            <w:tcW w:w="926" w:type="dxa"/>
            <w:vMerge/>
            <w:tcBorders>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p>
        </w:tc>
        <w:tc>
          <w:tcPr>
            <w:tcW w:w="1766" w:type="dxa"/>
            <w:tcBorders>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10-11 классы</w:t>
            </w:r>
          </w:p>
        </w:tc>
        <w:tc>
          <w:tcPr>
            <w:tcW w:w="1080" w:type="dxa"/>
            <w:tcBorders>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111</w:t>
            </w:r>
          </w:p>
        </w:tc>
        <w:tc>
          <w:tcPr>
            <w:tcW w:w="1260" w:type="dxa"/>
            <w:tcBorders>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110</w:t>
            </w:r>
          </w:p>
        </w:tc>
        <w:tc>
          <w:tcPr>
            <w:tcW w:w="720" w:type="dxa"/>
            <w:tcBorders>
              <w:left w:val="single" w:sz="4" w:space="0" w:color="000000"/>
              <w:bottom w:val="single" w:sz="4" w:space="0" w:color="000000"/>
            </w:tcBorders>
            <w:shd w:val="clear" w:color="auto" w:fill="auto"/>
            <w:vAlign w:val="bottom"/>
          </w:tcPr>
          <w:p w:rsidR="00813BEB" w:rsidRPr="004961F5" w:rsidRDefault="00813BEB" w:rsidP="00813BEB">
            <w:pPr>
              <w:pStyle w:val="a4"/>
              <w:rPr>
                <w:rFonts w:ascii="Times New Roman" w:hAnsi="Times New Roman"/>
                <w:bCs/>
                <w:sz w:val="24"/>
                <w:szCs w:val="24"/>
              </w:rPr>
            </w:pPr>
            <w:r>
              <w:rPr>
                <w:rFonts w:ascii="Times New Roman" w:hAnsi="Times New Roman"/>
                <w:bCs/>
                <w:sz w:val="24"/>
                <w:szCs w:val="24"/>
              </w:rPr>
              <w:t>15</w:t>
            </w:r>
          </w:p>
        </w:tc>
        <w:tc>
          <w:tcPr>
            <w:tcW w:w="937" w:type="dxa"/>
            <w:tcBorders>
              <w:left w:val="single" w:sz="4" w:space="0" w:color="000000"/>
              <w:bottom w:val="single" w:sz="4" w:space="0" w:color="000000"/>
            </w:tcBorders>
            <w:shd w:val="clear" w:color="auto" w:fill="auto"/>
            <w:vAlign w:val="bottom"/>
          </w:tcPr>
          <w:p w:rsidR="00813BEB" w:rsidRPr="004961F5" w:rsidRDefault="00813BEB" w:rsidP="00813BEB">
            <w:pPr>
              <w:pStyle w:val="a4"/>
              <w:rPr>
                <w:rFonts w:ascii="Times New Roman" w:hAnsi="Times New Roman"/>
                <w:bCs/>
                <w:sz w:val="24"/>
                <w:szCs w:val="24"/>
              </w:rPr>
            </w:pPr>
            <w:r>
              <w:rPr>
                <w:rFonts w:ascii="Times New Roman" w:hAnsi="Times New Roman"/>
                <w:bCs/>
                <w:sz w:val="24"/>
                <w:szCs w:val="24"/>
              </w:rPr>
              <w:t>67</w:t>
            </w:r>
          </w:p>
        </w:tc>
        <w:tc>
          <w:tcPr>
            <w:tcW w:w="851" w:type="dxa"/>
            <w:tcBorders>
              <w:left w:val="single" w:sz="4" w:space="0" w:color="000000"/>
              <w:bottom w:val="single" w:sz="4" w:space="0" w:color="000000"/>
            </w:tcBorders>
            <w:shd w:val="clear" w:color="auto" w:fill="auto"/>
            <w:vAlign w:val="bottom"/>
          </w:tcPr>
          <w:p w:rsidR="00813BEB" w:rsidRPr="004961F5" w:rsidRDefault="00813BEB" w:rsidP="00813BEB">
            <w:pPr>
              <w:pStyle w:val="a4"/>
              <w:rPr>
                <w:rFonts w:ascii="Times New Roman" w:hAnsi="Times New Roman"/>
                <w:bCs/>
                <w:sz w:val="24"/>
                <w:szCs w:val="24"/>
              </w:rPr>
            </w:pPr>
            <w:r>
              <w:rPr>
                <w:rFonts w:ascii="Times New Roman" w:hAnsi="Times New Roman"/>
                <w:bCs/>
                <w:sz w:val="24"/>
                <w:szCs w:val="24"/>
              </w:rPr>
              <w:t>43</w:t>
            </w:r>
          </w:p>
        </w:tc>
        <w:tc>
          <w:tcPr>
            <w:tcW w:w="992" w:type="dxa"/>
            <w:tcBorders>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0</w:t>
            </w:r>
          </w:p>
        </w:tc>
        <w:tc>
          <w:tcPr>
            <w:tcW w:w="992" w:type="dxa"/>
            <w:tcBorders>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100</w:t>
            </w:r>
          </w:p>
        </w:tc>
        <w:tc>
          <w:tcPr>
            <w:tcW w:w="1276" w:type="dxa"/>
            <w:tcBorders>
              <w:left w:val="single" w:sz="4" w:space="0" w:color="000000"/>
              <w:bottom w:val="single" w:sz="4" w:space="0" w:color="000000"/>
              <w:right w:val="single" w:sz="4" w:space="0" w:color="000000"/>
            </w:tcBorders>
            <w:shd w:val="clear" w:color="auto" w:fill="auto"/>
          </w:tcPr>
          <w:p w:rsidR="00813BEB" w:rsidRPr="004961F5" w:rsidRDefault="00813BEB" w:rsidP="00813BEB">
            <w:pPr>
              <w:pStyle w:val="a4"/>
              <w:rPr>
                <w:rFonts w:ascii="Times New Roman" w:hAnsi="Times New Roman"/>
                <w:sz w:val="24"/>
                <w:szCs w:val="24"/>
              </w:rPr>
            </w:pPr>
            <w:r>
              <w:rPr>
                <w:rFonts w:ascii="Times New Roman" w:hAnsi="Times New Roman"/>
                <w:sz w:val="24"/>
                <w:szCs w:val="24"/>
              </w:rPr>
              <w:t>60,91</w:t>
            </w:r>
          </w:p>
        </w:tc>
      </w:tr>
      <w:tr w:rsidR="00813BEB" w:rsidRPr="004961F5" w:rsidTr="00813BEB">
        <w:tc>
          <w:tcPr>
            <w:tcW w:w="926" w:type="dxa"/>
            <w:vMerge w:val="restart"/>
            <w:tcBorders>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r w:rsidRPr="004961F5">
              <w:rPr>
                <w:rFonts w:ascii="Times New Roman" w:hAnsi="Times New Roman"/>
                <w:sz w:val="24"/>
                <w:szCs w:val="24"/>
              </w:rPr>
              <w:t>Год</w:t>
            </w:r>
          </w:p>
        </w:tc>
        <w:tc>
          <w:tcPr>
            <w:tcW w:w="1766" w:type="dxa"/>
            <w:tcBorders>
              <w:left w:val="single" w:sz="4" w:space="0" w:color="000000"/>
              <w:bottom w:val="single" w:sz="4" w:space="0" w:color="000000"/>
            </w:tcBorders>
            <w:shd w:val="clear" w:color="auto" w:fill="auto"/>
          </w:tcPr>
          <w:p w:rsidR="00813BEB" w:rsidRPr="00C77CEF" w:rsidRDefault="00813BEB" w:rsidP="00813BEB">
            <w:pPr>
              <w:pStyle w:val="a4"/>
              <w:rPr>
                <w:rFonts w:ascii="Times New Roman" w:hAnsi="Times New Roman"/>
                <w:b/>
                <w:sz w:val="24"/>
                <w:szCs w:val="24"/>
              </w:rPr>
            </w:pPr>
            <w:r w:rsidRPr="00C77CEF">
              <w:rPr>
                <w:rFonts w:ascii="Times New Roman" w:hAnsi="Times New Roman"/>
                <w:b/>
                <w:sz w:val="24"/>
                <w:szCs w:val="24"/>
              </w:rPr>
              <w:t>5-9 классы</w:t>
            </w:r>
          </w:p>
        </w:tc>
        <w:tc>
          <w:tcPr>
            <w:tcW w:w="1080" w:type="dxa"/>
            <w:tcBorders>
              <w:left w:val="single" w:sz="4" w:space="0" w:color="000000"/>
              <w:bottom w:val="single" w:sz="4" w:space="0" w:color="000000"/>
            </w:tcBorders>
            <w:shd w:val="clear" w:color="auto" w:fill="auto"/>
          </w:tcPr>
          <w:p w:rsidR="00813BEB" w:rsidRPr="0080240D" w:rsidRDefault="00813BEB" w:rsidP="00813BEB">
            <w:pPr>
              <w:pStyle w:val="a4"/>
              <w:rPr>
                <w:rFonts w:ascii="Times New Roman" w:hAnsi="Times New Roman"/>
                <w:b/>
                <w:sz w:val="24"/>
                <w:szCs w:val="24"/>
              </w:rPr>
            </w:pPr>
            <w:r w:rsidRPr="0080240D">
              <w:rPr>
                <w:rFonts w:ascii="Times New Roman" w:hAnsi="Times New Roman"/>
                <w:b/>
                <w:sz w:val="24"/>
                <w:szCs w:val="24"/>
              </w:rPr>
              <w:t>575</w:t>
            </w:r>
          </w:p>
        </w:tc>
        <w:tc>
          <w:tcPr>
            <w:tcW w:w="1260" w:type="dxa"/>
            <w:tcBorders>
              <w:left w:val="single" w:sz="4" w:space="0" w:color="000000"/>
              <w:bottom w:val="single" w:sz="4" w:space="0" w:color="000000"/>
            </w:tcBorders>
            <w:shd w:val="clear" w:color="auto" w:fill="auto"/>
          </w:tcPr>
          <w:p w:rsidR="00813BEB" w:rsidRPr="0080240D" w:rsidRDefault="00813BEB" w:rsidP="00813BEB">
            <w:pPr>
              <w:pStyle w:val="a4"/>
              <w:rPr>
                <w:rFonts w:ascii="Times New Roman" w:hAnsi="Times New Roman"/>
                <w:b/>
                <w:sz w:val="24"/>
                <w:szCs w:val="24"/>
              </w:rPr>
            </w:pPr>
            <w:r w:rsidRPr="0080240D">
              <w:rPr>
                <w:rFonts w:ascii="Times New Roman" w:hAnsi="Times New Roman"/>
                <w:b/>
                <w:sz w:val="24"/>
                <w:szCs w:val="24"/>
              </w:rPr>
              <w:t>575</w:t>
            </w:r>
          </w:p>
        </w:tc>
        <w:tc>
          <w:tcPr>
            <w:tcW w:w="720" w:type="dxa"/>
            <w:tcBorders>
              <w:left w:val="single" w:sz="4" w:space="0" w:color="000000"/>
              <w:bottom w:val="single" w:sz="4" w:space="0" w:color="000000"/>
            </w:tcBorders>
            <w:shd w:val="clear" w:color="auto" w:fill="auto"/>
          </w:tcPr>
          <w:p w:rsidR="00813BEB" w:rsidRPr="0080240D" w:rsidRDefault="00813BEB" w:rsidP="00813BEB">
            <w:pPr>
              <w:pStyle w:val="a4"/>
              <w:rPr>
                <w:rFonts w:ascii="Times New Roman" w:hAnsi="Times New Roman"/>
                <w:b/>
                <w:sz w:val="24"/>
                <w:szCs w:val="24"/>
              </w:rPr>
            </w:pPr>
            <w:r w:rsidRPr="0080240D">
              <w:rPr>
                <w:rFonts w:ascii="Times New Roman" w:hAnsi="Times New Roman"/>
                <w:b/>
                <w:sz w:val="24"/>
                <w:szCs w:val="24"/>
              </w:rPr>
              <w:t>26</w:t>
            </w:r>
          </w:p>
        </w:tc>
        <w:tc>
          <w:tcPr>
            <w:tcW w:w="937" w:type="dxa"/>
            <w:tcBorders>
              <w:left w:val="single" w:sz="4" w:space="0" w:color="000000"/>
              <w:bottom w:val="single" w:sz="4" w:space="0" w:color="000000"/>
            </w:tcBorders>
            <w:shd w:val="clear" w:color="auto" w:fill="auto"/>
          </w:tcPr>
          <w:p w:rsidR="00813BEB" w:rsidRPr="0080240D" w:rsidRDefault="00813BEB" w:rsidP="00813BEB">
            <w:pPr>
              <w:pStyle w:val="a4"/>
              <w:rPr>
                <w:rFonts w:ascii="Times New Roman" w:hAnsi="Times New Roman"/>
                <w:b/>
                <w:sz w:val="24"/>
                <w:szCs w:val="24"/>
              </w:rPr>
            </w:pPr>
            <w:r w:rsidRPr="0080240D">
              <w:rPr>
                <w:rFonts w:ascii="Times New Roman" w:hAnsi="Times New Roman"/>
                <w:b/>
                <w:sz w:val="24"/>
                <w:szCs w:val="24"/>
              </w:rPr>
              <w:t>229</w:t>
            </w:r>
          </w:p>
        </w:tc>
        <w:tc>
          <w:tcPr>
            <w:tcW w:w="851" w:type="dxa"/>
            <w:tcBorders>
              <w:left w:val="single" w:sz="4" w:space="0" w:color="000000"/>
              <w:bottom w:val="single" w:sz="4" w:space="0" w:color="000000"/>
            </w:tcBorders>
            <w:shd w:val="clear" w:color="auto" w:fill="auto"/>
          </w:tcPr>
          <w:p w:rsidR="00813BEB" w:rsidRPr="0080240D" w:rsidRDefault="00813BEB" w:rsidP="00813BEB">
            <w:pPr>
              <w:pStyle w:val="a4"/>
              <w:rPr>
                <w:rFonts w:ascii="Times New Roman" w:hAnsi="Times New Roman"/>
                <w:b/>
                <w:sz w:val="24"/>
                <w:szCs w:val="24"/>
              </w:rPr>
            </w:pPr>
            <w:r w:rsidRPr="0080240D">
              <w:rPr>
                <w:rFonts w:ascii="Times New Roman" w:hAnsi="Times New Roman"/>
                <w:b/>
                <w:sz w:val="24"/>
                <w:szCs w:val="24"/>
              </w:rPr>
              <w:t>343</w:t>
            </w:r>
          </w:p>
        </w:tc>
        <w:tc>
          <w:tcPr>
            <w:tcW w:w="992" w:type="dxa"/>
            <w:tcBorders>
              <w:left w:val="single" w:sz="4" w:space="0" w:color="000000"/>
              <w:bottom w:val="single" w:sz="4" w:space="0" w:color="000000"/>
            </w:tcBorders>
            <w:shd w:val="clear" w:color="auto" w:fill="auto"/>
          </w:tcPr>
          <w:p w:rsidR="00813BEB" w:rsidRPr="0080240D" w:rsidRDefault="00813BEB" w:rsidP="00813BEB">
            <w:pPr>
              <w:pStyle w:val="a4"/>
              <w:rPr>
                <w:rFonts w:ascii="Times New Roman" w:hAnsi="Times New Roman"/>
                <w:b/>
                <w:sz w:val="24"/>
                <w:szCs w:val="24"/>
              </w:rPr>
            </w:pPr>
            <w:r w:rsidRPr="0080240D">
              <w:rPr>
                <w:rFonts w:ascii="Times New Roman" w:hAnsi="Times New Roman"/>
                <w:b/>
                <w:sz w:val="24"/>
                <w:szCs w:val="24"/>
              </w:rPr>
              <w:t>3</w:t>
            </w:r>
          </w:p>
        </w:tc>
        <w:tc>
          <w:tcPr>
            <w:tcW w:w="992" w:type="dxa"/>
            <w:tcBorders>
              <w:left w:val="single" w:sz="4" w:space="0" w:color="000000"/>
              <w:bottom w:val="single" w:sz="4" w:space="0" w:color="000000"/>
            </w:tcBorders>
            <w:shd w:val="clear" w:color="auto" w:fill="auto"/>
          </w:tcPr>
          <w:p w:rsidR="00813BEB" w:rsidRPr="0080240D" w:rsidRDefault="00813BEB" w:rsidP="00813BEB">
            <w:pPr>
              <w:pStyle w:val="a4"/>
              <w:rPr>
                <w:rFonts w:ascii="Times New Roman" w:hAnsi="Times New Roman"/>
                <w:b/>
                <w:sz w:val="24"/>
                <w:szCs w:val="24"/>
              </w:rPr>
            </w:pPr>
            <w:r w:rsidRPr="0080240D">
              <w:rPr>
                <w:rFonts w:ascii="Times New Roman" w:hAnsi="Times New Roman"/>
                <w:b/>
                <w:sz w:val="24"/>
                <w:szCs w:val="24"/>
              </w:rPr>
              <w:t>99,48</w:t>
            </w:r>
          </w:p>
        </w:tc>
        <w:tc>
          <w:tcPr>
            <w:tcW w:w="1276" w:type="dxa"/>
            <w:tcBorders>
              <w:left w:val="single" w:sz="4" w:space="0" w:color="000000"/>
              <w:bottom w:val="single" w:sz="4" w:space="0" w:color="000000"/>
              <w:right w:val="single" w:sz="4" w:space="0" w:color="000000"/>
            </w:tcBorders>
            <w:shd w:val="clear" w:color="auto" w:fill="auto"/>
          </w:tcPr>
          <w:p w:rsidR="00813BEB" w:rsidRPr="0080240D" w:rsidRDefault="00813BEB" w:rsidP="00813BEB">
            <w:pPr>
              <w:pStyle w:val="a4"/>
              <w:rPr>
                <w:rFonts w:ascii="Times New Roman" w:hAnsi="Times New Roman"/>
                <w:b/>
                <w:sz w:val="24"/>
                <w:szCs w:val="24"/>
              </w:rPr>
            </w:pPr>
            <w:r w:rsidRPr="0080240D">
              <w:rPr>
                <w:rFonts w:ascii="Times New Roman" w:hAnsi="Times New Roman"/>
                <w:b/>
                <w:sz w:val="24"/>
                <w:szCs w:val="24"/>
              </w:rPr>
              <w:t>39,83</w:t>
            </w:r>
          </w:p>
        </w:tc>
      </w:tr>
      <w:tr w:rsidR="00813BEB" w:rsidRPr="004961F5" w:rsidTr="00813BEB">
        <w:tc>
          <w:tcPr>
            <w:tcW w:w="926" w:type="dxa"/>
            <w:vMerge/>
            <w:tcBorders>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p>
        </w:tc>
        <w:tc>
          <w:tcPr>
            <w:tcW w:w="1766" w:type="dxa"/>
            <w:tcBorders>
              <w:left w:val="single" w:sz="4" w:space="0" w:color="000000"/>
            </w:tcBorders>
            <w:shd w:val="clear" w:color="auto" w:fill="auto"/>
          </w:tcPr>
          <w:p w:rsidR="00813BEB" w:rsidRPr="00C77CEF" w:rsidRDefault="00813BEB" w:rsidP="00813BEB">
            <w:pPr>
              <w:pStyle w:val="a4"/>
              <w:rPr>
                <w:rFonts w:ascii="Times New Roman" w:hAnsi="Times New Roman"/>
                <w:b/>
                <w:sz w:val="24"/>
                <w:szCs w:val="24"/>
              </w:rPr>
            </w:pPr>
            <w:r>
              <w:rPr>
                <w:rFonts w:ascii="Times New Roman" w:hAnsi="Times New Roman"/>
                <w:b/>
                <w:sz w:val="24"/>
                <w:szCs w:val="24"/>
              </w:rPr>
              <w:t>10-</w:t>
            </w:r>
            <w:r w:rsidRPr="00C77CEF">
              <w:rPr>
                <w:rFonts w:ascii="Times New Roman" w:hAnsi="Times New Roman"/>
                <w:b/>
                <w:sz w:val="24"/>
                <w:szCs w:val="24"/>
              </w:rPr>
              <w:t>11 классы</w:t>
            </w:r>
          </w:p>
        </w:tc>
        <w:tc>
          <w:tcPr>
            <w:tcW w:w="1080" w:type="dxa"/>
            <w:tcBorders>
              <w:left w:val="single" w:sz="4" w:space="0" w:color="000000"/>
            </w:tcBorders>
            <w:shd w:val="clear" w:color="auto" w:fill="auto"/>
            <w:vAlign w:val="bottom"/>
          </w:tcPr>
          <w:p w:rsidR="00813BEB" w:rsidRPr="00C77CEF" w:rsidRDefault="00813BEB" w:rsidP="00813BEB">
            <w:pPr>
              <w:pStyle w:val="a4"/>
              <w:rPr>
                <w:rFonts w:ascii="Times New Roman" w:hAnsi="Times New Roman"/>
                <w:b/>
                <w:bCs/>
                <w:sz w:val="24"/>
                <w:szCs w:val="24"/>
              </w:rPr>
            </w:pPr>
            <w:r>
              <w:rPr>
                <w:rFonts w:ascii="Times New Roman" w:hAnsi="Times New Roman"/>
                <w:b/>
                <w:bCs/>
                <w:sz w:val="24"/>
                <w:szCs w:val="24"/>
              </w:rPr>
              <w:t>110</w:t>
            </w:r>
          </w:p>
        </w:tc>
        <w:tc>
          <w:tcPr>
            <w:tcW w:w="1260" w:type="dxa"/>
            <w:tcBorders>
              <w:left w:val="single" w:sz="4" w:space="0" w:color="000000"/>
            </w:tcBorders>
            <w:shd w:val="clear" w:color="auto" w:fill="auto"/>
            <w:vAlign w:val="bottom"/>
          </w:tcPr>
          <w:p w:rsidR="00813BEB" w:rsidRPr="00C77CEF" w:rsidRDefault="00813BEB" w:rsidP="00813BEB">
            <w:pPr>
              <w:pStyle w:val="a4"/>
              <w:rPr>
                <w:rFonts w:ascii="Times New Roman" w:hAnsi="Times New Roman"/>
                <w:b/>
                <w:bCs/>
                <w:sz w:val="24"/>
                <w:szCs w:val="24"/>
              </w:rPr>
            </w:pPr>
            <w:r>
              <w:rPr>
                <w:rFonts w:ascii="Times New Roman" w:hAnsi="Times New Roman"/>
                <w:b/>
                <w:bCs/>
                <w:sz w:val="24"/>
                <w:szCs w:val="24"/>
              </w:rPr>
              <w:t>110</w:t>
            </w:r>
          </w:p>
        </w:tc>
        <w:tc>
          <w:tcPr>
            <w:tcW w:w="720" w:type="dxa"/>
            <w:tcBorders>
              <w:left w:val="single" w:sz="4" w:space="0" w:color="000000"/>
            </w:tcBorders>
            <w:shd w:val="clear" w:color="auto" w:fill="auto"/>
            <w:vAlign w:val="bottom"/>
          </w:tcPr>
          <w:p w:rsidR="00813BEB" w:rsidRPr="00C77CEF" w:rsidRDefault="00813BEB" w:rsidP="00813BEB">
            <w:pPr>
              <w:pStyle w:val="a4"/>
              <w:rPr>
                <w:rFonts w:ascii="Times New Roman" w:hAnsi="Times New Roman"/>
                <w:b/>
                <w:bCs/>
                <w:sz w:val="24"/>
                <w:szCs w:val="24"/>
              </w:rPr>
            </w:pPr>
            <w:r>
              <w:rPr>
                <w:rFonts w:ascii="Times New Roman" w:hAnsi="Times New Roman"/>
                <w:b/>
                <w:bCs/>
                <w:sz w:val="24"/>
                <w:szCs w:val="24"/>
              </w:rPr>
              <w:t>11</w:t>
            </w:r>
          </w:p>
        </w:tc>
        <w:tc>
          <w:tcPr>
            <w:tcW w:w="937" w:type="dxa"/>
            <w:tcBorders>
              <w:left w:val="single" w:sz="4" w:space="0" w:color="000000"/>
            </w:tcBorders>
            <w:shd w:val="clear" w:color="auto" w:fill="auto"/>
            <w:vAlign w:val="bottom"/>
          </w:tcPr>
          <w:p w:rsidR="00813BEB" w:rsidRPr="00C77CEF" w:rsidRDefault="00813BEB" w:rsidP="00813BEB">
            <w:pPr>
              <w:pStyle w:val="a4"/>
              <w:rPr>
                <w:rFonts w:ascii="Times New Roman" w:hAnsi="Times New Roman"/>
                <w:b/>
                <w:bCs/>
                <w:sz w:val="24"/>
                <w:szCs w:val="24"/>
              </w:rPr>
            </w:pPr>
            <w:r>
              <w:rPr>
                <w:rFonts w:ascii="Times New Roman" w:hAnsi="Times New Roman"/>
                <w:b/>
                <w:bCs/>
                <w:sz w:val="24"/>
                <w:szCs w:val="24"/>
              </w:rPr>
              <w:t>61</w:t>
            </w:r>
          </w:p>
        </w:tc>
        <w:tc>
          <w:tcPr>
            <w:tcW w:w="851" w:type="dxa"/>
            <w:tcBorders>
              <w:left w:val="single" w:sz="4" w:space="0" w:color="000000"/>
            </w:tcBorders>
            <w:shd w:val="clear" w:color="auto" w:fill="auto"/>
            <w:vAlign w:val="bottom"/>
          </w:tcPr>
          <w:p w:rsidR="00813BEB" w:rsidRPr="00C77CEF" w:rsidRDefault="00813BEB" w:rsidP="00813BEB">
            <w:pPr>
              <w:pStyle w:val="a4"/>
              <w:rPr>
                <w:rFonts w:ascii="Times New Roman" w:hAnsi="Times New Roman"/>
                <w:b/>
                <w:bCs/>
                <w:sz w:val="24"/>
                <w:szCs w:val="24"/>
              </w:rPr>
            </w:pPr>
            <w:r>
              <w:rPr>
                <w:rFonts w:ascii="Times New Roman" w:hAnsi="Times New Roman"/>
                <w:b/>
                <w:bCs/>
                <w:sz w:val="24"/>
                <w:szCs w:val="24"/>
              </w:rPr>
              <w:t>43</w:t>
            </w:r>
          </w:p>
        </w:tc>
        <w:tc>
          <w:tcPr>
            <w:tcW w:w="992" w:type="dxa"/>
            <w:tcBorders>
              <w:left w:val="single" w:sz="4" w:space="0" w:color="000000"/>
            </w:tcBorders>
            <w:shd w:val="clear" w:color="auto" w:fill="auto"/>
          </w:tcPr>
          <w:p w:rsidR="00813BEB" w:rsidRPr="00C77CEF" w:rsidRDefault="00813BEB" w:rsidP="00813BEB">
            <w:pPr>
              <w:pStyle w:val="a4"/>
              <w:rPr>
                <w:rFonts w:ascii="Times New Roman" w:hAnsi="Times New Roman"/>
                <w:b/>
                <w:sz w:val="24"/>
                <w:szCs w:val="24"/>
              </w:rPr>
            </w:pPr>
            <w:r>
              <w:rPr>
                <w:rFonts w:ascii="Times New Roman" w:hAnsi="Times New Roman"/>
                <w:b/>
                <w:sz w:val="24"/>
                <w:szCs w:val="24"/>
              </w:rPr>
              <w:t>0</w:t>
            </w:r>
          </w:p>
        </w:tc>
        <w:tc>
          <w:tcPr>
            <w:tcW w:w="992" w:type="dxa"/>
            <w:tcBorders>
              <w:left w:val="single" w:sz="4" w:space="0" w:color="000000"/>
            </w:tcBorders>
            <w:shd w:val="clear" w:color="auto" w:fill="auto"/>
          </w:tcPr>
          <w:p w:rsidR="00813BEB" w:rsidRPr="00C77CEF" w:rsidRDefault="00813BEB" w:rsidP="00813BEB">
            <w:pPr>
              <w:pStyle w:val="a4"/>
              <w:rPr>
                <w:rFonts w:ascii="Times New Roman" w:hAnsi="Times New Roman"/>
                <w:b/>
                <w:sz w:val="24"/>
                <w:szCs w:val="24"/>
              </w:rPr>
            </w:pPr>
            <w:r>
              <w:rPr>
                <w:rFonts w:ascii="Times New Roman" w:hAnsi="Times New Roman"/>
                <w:b/>
                <w:sz w:val="24"/>
                <w:szCs w:val="24"/>
              </w:rPr>
              <w:t>100</w:t>
            </w:r>
          </w:p>
        </w:tc>
        <w:tc>
          <w:tcPr>
            <w:tcW w:w="1276" w:type="dxa"/>
            <w:tcBorders>
              <w:left w:val="single" w:sz="4" w:space="0" w:color="000000"/>
              <w:right w:val="single" w:sz="4" w:space="0" w:color="000000"/>
            </w:tcBorders>
            <w:shd w:val="clear" w:color="auto" w:fill="auto"/>
          </w:tcPr>
          <w:p w:rsidR="00813BEB" w:rsidRPr="00C77CEF" w:rsidRDefault="00813BEB" w:rsidP="00813BEB">
            <w:pPr>
              <w:pStyle w:val="a4"/>
              <w:rPr>
                <w:rFonts w:ascii="Times New Roman" w:hAnsi="Times New Roman"/>
                <w:b/>
                <w:sz w:val="24"/>
                <w:szCs w:val="24"/>
              </w:rPr>
            </w:pPr>
            <w:r>
              <w:rPr>
                <w:rFonts w:ascii="Times New Roman" w:hAnsi="Times New Roman"/>
                <w:b/>
                <w:sz w:val="24"/>
                <w:szCs w:val="24"/>
              </w:rPr>
              <w:t>55,45</w:t>
            </w:r>
          </w:p>
        </w:tc>
      </w:tr>
      <w:tr w:rsidR="00813BEB" w:rsidRPr="004961F5" w:rsidTr="00813BEB">
        <w:tc>
          <w:tcPr>
            <w:tcW w:w="926" w:type="dxa"/>
            <w:tcBorders>
              <w:left w:val="single" w:sz="4" w:space="0" w:color="000000"/>
              <w:bottom w:val="single" w:sz="4" w:space="0" w:color="000000"/>
            </w:tcBorders>
            <w:shd w:val="clear" w:color="auto" w:fill="auto"/>
          </w:tcPr>
          <w:p w:rsidR="00813BEB" w:rsidRPr="004961F5" w:rsidRDefault="00813BEB" w:rsidP="00813BEB">
            <w:pPr>
              <w:pStyle w:val="a4"/>
              <w:rPr>
                <w:rFonts w:ascii="Times New Roman" w:hAnsi="Times New Roman"/>
                <w:sz w:val="24"/>
                <w:szCs w:val="24"/>
              </w:rPr>
            </w:pPr>
          </w:p>
        </w:tc>
        <w:tc>
          <w:tcPr>
            <w:tcW w:w="1766" w:type="dxa"/>
            <w:tcBorders>
              <w:left w:val="single" w:sz="4" w:space="0" w:color="000000"/>
              <w:bottom w:val="single" w:sz="4" w:space="0" w:color="000000"/>
            </w:tcBorders>
            <w:shd w:val="clear" w:color="auto" w:fill="auto"/>
          </w:tcPr>
          <w:p w:rsidR="00813BEB" w:rsidRPr="00C77CEF" w:rsidRDefault="00813BEB" w:rsidP="00813BEB">
            <w:pPr>
              <w:pStyle w:val="a4"/>
              <w:rPr>
                <w:rFonts w:ascii="Times New Roman" w:hAnsi="Times New Roman"/>
                <w:b/>
                <w:sz w:val="24"/>
                <w:szCs w:val="24"/>
              </w:rPr>
            </w:pPr>
            <w:r>
              <w:rPr>
                <w:rFonts w:ascii="Times New Roman" w:hAnsi="Times New Roman"/>
                <w:b/>
                <w:sz w:val="24"/>
                <w:szCs w:val="24"/>
              </w:rPr>
              <w:t>2-11 классы</w:t>
            </w:r>
          </w:p>
        </w:tc>
        <w:tc>
          <w:tcPr>
            <w:tcW w:w="1080" w:type="dxa"/>
            <w:tcBorders>
              <w:left w:val="single" w:sz="4" w:space="0" w:color="000000"/>
              <w:bottom w:val="single" w:sz="4" w:space="0" w:color="000000"/>
            </w:tcBorders>
            <w:shd w:val="clear" w:color="auto" w:fill="auto"/>
            <w:vAlign w:val="bottom"/>
          </w:tcPr>
          <w:p w:rsidR="00813BEB" w:rsidRDefault="00813BEB" w:rsidP="00813BEB">
            <w:pPr>
              <w:pStyle w:val="a4"/>
              <w:rPr>
                <w:rFonts w:ascii="Times New Roman" w:hAnsi="Times New Roman"/>
                <w:b/>
                <w:bCs/>
                <w:sz w:val="24"/>
                <w:szCs w:val="24"/>
              </w:rPr>
            </w:pPr>
            <w:r>
              <w:rPr>
                <w:rFonts w:ascii="Times New Roman" w:hAnsi="Times New Roman"/>
                <w:b/>
                <w:bCs/>
                <w:sz w:val="24"/>
                <w:szCs w:val="24"/>
              </w:rPr>
              <w:t>1107</w:t>
            </w:r>
          </w:p>
        </w:tc>
        <w:tc>
          <w:tcPr>
            <w:tcW w:w="1260" w:type="dxa"/>
            <w:tcBorders>
              <w:left w:val="single" w:sz="4" w:space="0" w:color="000000"/>
              <w:bottom w:val="single" w:sz="4" w:space="0" w:color="000000"/>
            </w:tcBorders>
            <w:shd w:val="clear" w:color="auto" w:fill="auto"/>
            <w:vAlign w:val="bottom"/>
          </w:tcPr>
          <w:p w:rsidR="00813BEB" w:rsidRDefault="00813BEB" w:rsidP="00813BEB">
            <w:pPr>
              <w:pStyle w:val="a4"/>
              <w:rPr>
                <w:rFonts w:ascii="Times New Roman" w:hAnsi="Times New Roman"/>
                <w:b/>
                <w:bCs/>
                <w:sz w:val="24"/>
                <w:szCs w:val="24"/>
              </w:rPr>
            </w:pPr>
            <w:r>
              <w:rPr>
                <w:rFonts w:ascii="Times New Roman" w:hAnsi="Times New Roman"/>
                <w:b/>
                <w:bCs/>
                <w:sz w:val="24"/>
                <w:szCs w:val="24"/>
              </w:rPr>
              <w:t>1107</w:t>
            </w:r>
          </w:p>
        </w:tc>
        <w:tc>
          <w:tcPr>
            <w:tcW w:w="720" w:type="dxa"/>
            <w:tcBorders>
              <w:left w:val="single" w:sz="4" w:space="0" w:color="000000"/>
              <w:bottom w:val="single" w:sz="4" w:space="0" w:color="000000"/>
            </w:tcBorders>
            <w:shd w:val="clear" w:color="auto" w:fill="auto"/>
            <w:vAlign w:val="bottom"/>
          </w:tcPr>
          <w:p w:rsidR="00813BEB" w:rsidRDefault="00813BEB" w:rsidP="00813BEB">
            <w:pPr>
              <w:pStyle w:val="a4"/>
              <w:rPr>
                <w:rFonts w:ascii="Times New Roman" w:hAnsi="Times New Roman"/>
                <w:b/>
                <w:bCs/>
                <w:sz w:val="24"/>
                <w:szCs w:val="24"/>
              </w:rPr>
            </w:pPr>
            <w:r>
              <w:rPr>
                <w:rFonts w:ascii="Times New Roman" w:hAnsi="Times New Roman"/>
                <w:b/>
                <w:bCs/>
                <w:sz w:val="24"/>
                <w:szCs w:val="24"/>
              </w:rPr>
              <w:t>107</w:t>
            </w:r>
          </w:p>
        </w:tc>
        <w:tc>
          <w:tcPr>
            <w:tcW w:w="937" w:type="dxa"/>
            <w:tcBorders>
              <w:left w:val="single" w:sz="4" w:space="0" w:color="000000"/>
              <w:bottom w:val="single" w:sz="4" w:space="0" w:color="000000"/>
            </w:tcBorders>
            <w:shd w:val="clear" w:color="auto" w:fill="auto"/>
            <w:vAlign w:val="bottom"/>
          </w:tcPr>
          <w:p w:rsidR="00813BEB" w:rsidRDefault="00813BEB" w:rsidP="00813BEB">
            <w:pPr>
              <w:pStyle w:val="a4"/>
              <w:rPr>
                <w:rFonts w:ascii="Times New Roman" w:hAnsi="Times New Roman"/>
                <w:b/>
                <w:bCs/>
                <w:sz w:val="24"/>
                <w:szCs w:val="24"/>
              </w:rPr>
            </w:pPr>
            <w:r>
              <w:rPr>
                <w:rFonts w:ascii="Times New Roman" w:hAnsi="Times New Roman"/>
                <w:b/>
                <w:bCs/>
                <w:sz w:val="24"/>
                <w:szCs w:val="24"/>
              </w:rPr>
              <w:t>592</w:t>
            </w:r>
          </w:p>
        </w:tc>
        <w:tc>
          <w:tcPr>
            <w:tcW w:w="851" w:type="dxa"/>
            <w:tcBorders>
              <w:left w:val="single" w:sz="4" w:space="0" w:color="000000"/>
              <w:bottom w:val="single" w:sz="4" w:space="0" w:color="000000"/>
            </w:tcBorders>
            <w:shd w:val="clear" w:color="auto" w:fill="auto"/>
            <w:vAlign w:val="bottom"/>
          </w:tcPr>
          <w:p w:rsidR="00813BEB" w:rsidRDefault="00813BEB" w:rsidP="00813BEB">
            <w:pPr>
              <w:pStyle w:val="a4"/>
              <w:rPr>
                <w:rFonts w:ascii="Times New Roman" w:hAnsi="Times New Roman"/>
                <w:b/>
                <w:bCs/>
                <w:sz w:val="24"/>
                <w:szCs w:val="24"/>
              </w:rPr>
            </w:pPr>
            <w:r>
              <w:rPr>
                <w:rFonts w:ascii="Times New Roman" w:hAnsi="Times New Roman"/>
                <w:b/>
                <w:bCs/>
                <w:sz w:val="24"/>
                <w:szCs w:val="24"/>
              </w:rPr>
              <w:t>512</w:t>
            </w:r>
          </w:p>
        </w:tc>
        <w:tc>
          <w:tcPr>
            <w:tcW w:w="992" w:type="dxa"/>
            <w:tcBorders>
              <w:left w:val="single" w:sz="4" w:space="0" w:color="000000"/>
              <w:bottom w:val="single" w:sz="4" w:space="0" w:color="000000"/>
            </w:tcBorders>
            <w:shd w:val="clear" w:color="auto" w:fill="auto"/>
          </w:tcPr>
          <w:p w:rsidR="00813BEB" w:rsidRDefault="00813BEB" w:rsidP="00813BEB">
            <w:pPr>
              <w:pStyle w:val="a4"/>
              <w:rPr>
                <w:rFonts w:ascii="Times New Roman" w:hAnsi="Times New Roman"/>
                <w:b/>
                <w:sz w:val="24"/>
                <w:szCs w:val="24"/>
              </w:rPr>
            </w:pPr>
            <w:r>
              <w:rPr>
                <w:rFonts w:ascii="Times New Roman" w:hAnsi="Times New Roman"/>
                <w:b/>
                <w:sz w:val="24"/>
                <w:szCs w:val="24"/>
              </w:rPr>
              <w:t>3</w:t>
            </w:r>
          </w:p>
        </w:tc>
        <w:tc>
          <w:tcPr>
            <w:tcW w:w="992" w:type="dxa"/>
            <w:tcBorders>
              <w:left w:val="single" w:sz="4" w:space="0" w:color="000000"/>
              <w:bottom w:val="single" w:sz="4" w:space="0" w:color="000000"/>
            </w:tcBorders>
            <w:shd w:val="clear" w:color="auto" w:fill="auto"/>
          </w:tcPr>
          <w:p w:rsidR="00813BEB" w:rsidRDefault="00813BEB" w:rsidP="00813BEB">
            <w:pPr>
              <w:pStyle w:val="a4"/>
              <w:rPr>
                <w:rFonts w:ascii="Times New Roman" w:hAnsi="Times New Roman"/>
                <w:b/>
                <w:sz w:val="24"/>
                <w:szCs w:val="24"/>
              </w:rPr>
            </w:pPr>
            <w:r>
              <w:rPr>
                <w:rFonts w:ascii="Times New Roman" w:hAnsi="Times New Roman"/>
                <w:b/>
                <w:sz w:val="24"/>
                <w:szCs w:val="24"/>
              </w:rPr>
              <w:t>81,6</w:t>
            </w:r>
          </w:p>
        </w:tc>
        <w:tc>
          <w:tcPr>
            <w:tcW w:w="1276" w:type="dxa"/>
            <w:tcBorders>
              <w:left w:val="single" w:sz="4" w:space="0" w:color="000000"/>
              <w:bottom w:val="single" w:sz="4" w:space="0" w:color="000000"/>
              <w:right w:val="single" w:sz="4" w:space="0" w:color="000000"/>
            </w:tcBorders>
            <w:shd w:val="clear" w:color="auto" w:fill="auto"/>
          </w:tcPr>
          <w:p w:rsidR="00813BEB" w:rsidRDefault="00813BEB" w:rsidP="00813BEB">
            <w:pPr>
              <w:pStyle w:val="a4"/>
              <w:rPr>
                <w:rFonts w:ascii="Times New Roman" w:hAnsi="Times New Roman"/>
                <w:b/>
                <w:sz w:val="24"/>
                <w:szCs w:val="24"/>
              </w:rPr>
            </w:pPr>
            <w:r>
              <w:rPr>
                <w:rFonts w:ascii="Times New Roman" w:hAnsi="Times New Roman"/>
                <w:b/>
                <w:sz w:val="24"/>
                <w:szCs w:val="24"/>
              </w:rPr>
              <w:t>53,48</w:t>
            </w:r>
          </w:p>
        </w:tc>
      </w:tr>
    </w:tbl>
    <w:p w:rsidR="00813BEB" w:rsidRPr="004961F5" w:rsidRDefault="00813BEB" w:rsidP="00813BEB">
      <w:pPr>
        <w:pStyle w:val="a4"/>
        <w:rPr>
          <w:rFonts w:ascii="Times New Roman" w:hAnsi="Times New Roman"/>
          <w:sz w:val="24"/>
          <w:szCs w:val="24"/>
        </w:rPr>
      </w:pPr>
    </w:p>
    <w:p w:rsidR="00813BEB" w:rsidRDefault="00813BEB" w:rsidP="00813BEB">
      <w:pPr>
        <w:spacing w:line="240" w:lineRule="auto"/>
        <w:rPr>
          <w:rFonts w:ascii="Times New Roman" w:eastAsia="Times New Roman" w:hAnsi="Times New Roman"/>
          <w:b/>
        </w:rPr>
      </w:pPr>
    </w:p>
    <w:p w:rsidR="00813BEB" w:rsidRPr="00420EBB" w:rsidRDefault="00813BEB" w:rsidP="00813BEB">
      <w:pPr>
        <w:spacing w:line="240" w:lineRule="auto"/>
        <w:jc w:val="center"/>
        <w:rPr>
          <w:rFonts w:ascii="Times New Roman" w:eastAsia="Times New Roman" w:hAnsi="Times New Roman"/>
          <w:b/>
        </w:rPr>
      </w:pPr>
      <w:r w:rsidRPr="00420EBB">
        <w:rPr>
          <w:rFonts w:ascii="Times New Roman" w:eastAsia="Times New Roman" w:hAnsi="Times New Roman"/>
          <w:b/>
        </w:rPr>
        <w:t>Уровень обученности учащихся по предметам (средний балл)</w:t>
      </w:r>
    </w:p>
    <w:p w:rsidR="00813BEB" w:rsidRPr="00420EBB" w:rsidRDefault="00813BEB" w:rsidP="00813BEB">
      <w:pPr>
        <w:spacing w:line="240" w:lineRule="auto"/>
        <w:rPr>
          <w:rFonts w:ascii="Times New Roman" w:eastAsia="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559"/>
        <w:gridCol w:w="1559"/>
        <w:gridCol w:w="1559"/>
        <w:gridCol w:w="1985"/>
      </w:tblGrid>
      <w:tr w:rsidR="00813BEB" w:rsidRPr="00420EBB" w:rsidTr="00813BEB">
        <w:tc>
          <w:tcPr>
            <w:tcW w:w="2235" w:type="dxa"/>
            <w:shd w:val="clear" w:color="auto" w:fill="auto"/>
          </w:tcPr>
          <w:p w:rsidR="00813BEB" w:rsidRPr="000E3826" w:rsidRDefault="00813BEB" w:rsidP="00813BEB">
            <w:pPr>
              <w:rPr>
                <w:b/>
              </w:rPr>
            </w:pPr>
            <w:r w:rsidRPr="000E3826">
              <w:rPr>
                <w:b/>
              </w:rPr>
              <w:t xml:space="preserve"> предметы</w:t>
            </w:r>
          </w:p>
        </w:tc>
        <w:tc>
          <w:tcPr>
            <w:tcW w:w="1559" w:type="dxa"/>
            <w:shd w:val="clear" w:color="auto" w:fill="auto"/>
          </w:tcPr>
          <w:p w:rsidR="00813BEB" w:rsidRPr="000E3826" w:rsidRDefault="00813BEB" w:rsidP="00813BEB">
            <w:pPr>
              <w:rPr>
                <w:b/>
              </w:rPr>
            </w:pPr>
            <w:r w:rsidRPr="000E3826">
              <w:rPr>
                <w:b/>
              </w:rPr>
              <w:t>классы</w:t>
            </w:r>
          </w:p>
        </w:tc>
        <w:tc>
          <w:tcPr>
            <w:tcW w:w="3118" w:type="dxa"/>
            <w:gridSpan w:val="2"/>
            <w:shd w:val="clear" w:color="auto" w:fill="auto"/>
          </w:tcPr>
          <w:p w:rsidR="00813BEB" w:rsidRPr="000E3826" w:rsidRDefault="00813BEB" w:rsidP="00813BEB">
            <w:pPr>
              <w:jc w:val="center"/>
              <w:rPr>
                <w:b/>
              </w:rPr>
            </w:pPr>
            <w:r w:rsidRPr="000E3826">
              <w:rPr>
                <w:b/>
              </w:rPr>
              <w:t>средний балл по предмету</w:t>
            </w:r>
          </w:p>
        </w:tc>
        <w:tc>
          <w:tcPr>
            <w:tcW w:w="1985" w:type="dxa"/>
            <w:vMerge w:val="restart"/>
            <w:shd w:val="clear" w:color="auto" w:fill="auto"/>
          </w:tcPr>
          <w:p w:rsidR="00813BEB" w:rsidRPr="000E3826" w:rsidRDefault="00813BEB" w:rsidP="00813BEB">
            <w:pPr>
              <w:rPr>
                <w:b/>
              </w:rPr>
            </w:pPr>
            <w:r>
              <w:rPr>
                <w:b/>
              </w:rPr>
              <w:t>Рост/спад по сравнению с 2019</w:t>
            </w:r>
            <w:r w:rsidRPr="000E3826">
              <w:rPr>
                <w:b/>
              </w:rPr>
              <w:t xml:space="preserve"> годом</w:t>
            </w:r>
          </w:p>
        </w:tc>
      </w:tr>
      <w:tr w:rsidR="00813BEB" w:rsidRPr="00420EBB" w:rsidTr="00813BEB">
        <w:tc>
          <w:tcPr>
            <w:tcW w:w="2235" w:type="dxa"/>
            <w:shd w:val="clear" w:color="auto" w:fill="auto"/>
          </w:tcPr>
          <w:p w:rsidR="00813BEB" w:rsidRPr="000E3826" w:rsidRDefault="00813BEB" w:rsidP="00813BEB">
            <w:pPr>
              <w:rPr>
                <w:b/>
              </w:rPr>
            </w:pPr>
          </w:p>
        </w:tc>
        <w:tc>
          <w:tcPr>
            <w:tcW w:w="1559" w:type="dxa"/>
            <w:shd w:val="clear" w:color="auto" w:fill="auto"/>
          </w:tcPr>
          <w:p w:rsidR="00813BEB" w:rsidRPr="000E3826" w:rsidRDefault="00813BEB" w:rsidP="00813BEB">
            <w:pPr>
              <w:rPr>
                <w:b/>
              </w:rPr>
            </w:pPr>
          </w:p>
        </w:tc>
        <w:tc>
          <w:tcPr>
            <w:tcW w:w="1559" w:type="dxa"/>
            <w:shd w:val="clear" w:color="auto" w:fill="auto"/>
          </w:tcPr>
          <w:p w:rsidR="00813BEB" w:rsidRPr="000E3826" w:rsidRDefault="00813BEB" w:rsidP="00813BEB">
            <w:pPr>
              <w:rPr>
                <w:b/>
              </w:rPr>
            </w:pPr>
            <w:r>
              <w:rPr>
                <w:b/>
              </w:rPr>
              <w:t>2018-2019</w:t>
            </w:r>
            <w:r w:rsidRPr="000E3826">
              <w:rPr>
                <w:b/>
              </w:rPr>
              <w:t xml:space="preserve"> год</w:t>
            </w:r>
          </w:p>
        </w:tc>
        <w:tc>
          <w:tcPr>
            <w:tcW w:w="1559" w:type="dxa"/>
            <w:shd w:val="clear" w:color="auto" w:fill="auto"/>
          </w:tcPr>
          <w:p w:rsidR="00813BEB" w:rsidRPr="000E3826" w:rsidRDefault="00813BEB" w:rsidP="00813BEB">
            <w:pPr>
              <w:rPr>
                <w:b/>
              </w:rPr>
            </w:pPr>
            <w:r w:rsidRPr="000E3826">
              <w:rPr>
                <w:b/>
              </w:rPr>
              <w:t>2</w:t>
            </w:r>
            <w:r>
              <w:rPr>
                <w:b/>
              </w:rPr>
              <w:t>019-2020</w:t>
            </w:r>
            <w:r w:rsidRPr="000E3826">
              <w:rPr>
                <w:b/>
              </w:rPr>
              <w:t xml:space="preserve"> год</w:t>
            </w:r>
          </w:p>
        </w:tc>
        <w:tc>
          <w:tcPr>
            <w:tcW w:w="1985" w:type="dxa"/>
            <w:vMerge/>
            <w:shd w:val="clear" w:color="auto" w:fill="auto"/>
          </w:tcPr>
          <w:p w:rsidR="00813BEB" w:rsidRPr="000E3826" w:rsidRDefault="00813BEB" w:rsidP="00813BEB">
            <w:pPr>
              <w:rPr>
                <w:b/>
              </w:rPr>
            </w:pPr>
          </w:p>
        </w:tc>
      </w:tr>
      <w:tr w:rsidR="00813BEB" w:rsidRPr="00420EBB" w:rsidTr="00813BEB">
        <w:tc>
          <w:tcPr>
            <w:tcW w:w="2235" w:type="dxa"/>
            <w:vMerge w:val="restart"/>
            <w:shd w:val="clear" w:color="auto" w:fill="auto"/>
          </w:tcPr>
          <w:p w:rsidR="00813BEB" w:rsidRPr="000E3826" w:rsidRDefault="00813BEB" w:rsidP="00813BEB">
            <w:pPr>
              <w:rPr>
                <w:b/>
              </w:rPr>
            </w:pPr>
            <w:r w:rsidRPr="00420EBB">
              <w:t xml:space="preserve"> Русский язык</w:t>
            </w:r>
          </w:p>
        </w:tc>
        <w:tc>
          <w:tcPr>
            <w:tcW w:w="1559" w:type="dxa"/>
            <w:shd w:val="clear" w:color="auto" w:fill="auto"/>
          </w:tcPr>
          <w:p w:rsidR="00813BEB" w:rsidRPr="00420EBB" w:rsidRDefault="00813BEB" w:rsidP="00813BEB">
            <w:r w:rsidRPr="00420EBB">
              <w:t>2-4 классы</w:t>
            </w:r>
          </w:p>
        </w:tc>
        <w:tc>
          <w:tcPr>
            <w:tcW w:w="1559" w:type="dxa"/>
            <w:shd w:val="clear" w:color="auto" w:fill="auto"/>
          </w:tcPr>
          <w:p w:rsidR="00813BEB" w:rsidRPr="00420EBB" w:rsidRDefault="00813BEB" w:rsidP="00813BEB">
            <w:pPr>
              <w:jc w:val="center"/>
            </w:pPr>
            <w:r>
              <w:t>3,9</w:t>
            </w:r>
          </w:p>
        </w:tc>
        <w:tc>
          <w:tcPr>
            <w:tcW w:w="1559" w:type="dxa"/>
            <w:shd w:val="clear" w:color="auto" w:fill="auto"/>
          </w:tcPr>
          <w:p w:rsidR="00813BEB" w:rsidRPr="00420EBB" w:rsidRDefault="00813BEB" w:rsidP="00813BEB">
            <w:pPr>
              <w:jc w:val="center"/>
            </w:pPr>
            <w:r>
              <w:t>4</w:t>
            </w:r>
          </w:p>
        </w:tc>
        <w:tc>
          <w:tcPr>
            <w:tcW w:w="1985" w:type="dxa"/>
            <w:shd w:val="clear" w:color="auto" w:fill="auto"/>
          </w:tcPr>
          <w:p w:rsidR="00813BEB" w:rsidRPr="00420EBB" w:rsidRDefault="00813BEB" w:rsidP="00813BEB">
            <w:pPr>
              <w:jc w:val="center"/>
            </w:pPr>
            <w:r w:rsidRPr="000E3826">
              <w:rPr>
                <w:color w:val="FF0000"/>
              </w:rPr>
              <w:t>+ 0,1</w:t>
            </w:r>
          </w:p>
        </w:tc>
      </w:tr>
      <w:tr w:rsidR="00813BEB" w:rsidRPr="00420EBB" w:rsidTr="00813BEB">
        <w:tc>
          <w:tcPr>
            <w:tcW w:w="2235" w:type="dxa"/>
            <w:vMerge/>
            <w:shd w:val="clear" w:color="auto" w:fill="auto"/>
          </w:tcPr>
          <w:p w:rsidR="00813BEB" w:rsidRPr="00420EBB" w:rsidRDefault="00813BEB" w:rsidP="00813BEB"/>
        </w:tc>
        <w:tc>
          <w:tcPr>
            <w:tcW w:w="1559" w:type="dxa"/>
            <w:shd w:val="clear" w:color="auto" w:fill="auto"/>
          </w:tcPr>
          <w:p w:rsidR="00813BEB" w:rsidRPr="00420EBB" w:rsidRDefault="00813BEB" w:rsidP="00813BEB">
            <w:r>
              <w:t>5-11</w:t>
            </w:r>
            <w:r w:rsidRPr="00420EBB">
              <w:t xml:space="preserve"> классы</w:t>
            </w:r>
          </w:p>
        </w:tc>
        <w:tc>
          <w:tcPr>
            <w:tcW w:w="1559" w:type="dxa"/>
            <w:shd w:val="clear" w:color="auto" w:fill="auto"/>
          </w:tcPr>
          <w:p w:rsidR="00813BEB" w:rsidRPr="00420EBB" w:rsidRDefault="00813BEB" w:rsidP="00813BEB">
            <w:pPr>
              <w:jc w:val="center"/>
            </w:pPr>
            <w:r>
              <w:t>3,7</w:t>
            </w:r>
          </w:p>
        </w:tc>
        <w:tc>
          <w:tcPr>
            <w:tcW w:w="1559" w:type="dxa"/>
            <w:shd w:val="clear" w:color="auto" w:fill="auto"/>
          </w:tcPr>
          <w:p w:rsidR="00813BEB" w:rsidRPr="00420EBB" w:rsidRDefault="00813BEB" w:rsidP="00813BEB">
            <w:pPr>
              <w:jc w:val="center"/>
            </w:pPr>
            <w:r>
              <w:t>3,8</w:t>
            </w:r>
          </w:p>
        </w:tc>
        <w:tc>
          <w:tcPr>
            <w:tcW w:w="1985" w:type="dxa"/>
            <w:shd w:val="clear" w:color="auto" w:fill="auto"/>
          </w:tcPr>
          <w:p w:rsidR="00813BEB" w:rsidRPr="00420EBB" w:rsidRDefault="00813BEB" w:rsidP="00813BEB">
            <w:pPr>
              <w:jc w:val="center"/>
            </w:pPr>
            <w:r w:rsidRPr="000E3826">
              <w:rPr>
                <w:color w:val="FF0000"/>
              </w:rPr>
              <w:t>+ 0,1</w:t>
            </w:r>
          </w:p>
        </w:tc>
      </w:tr>
      <w:tr w:rsidR="00813BEB" w:rsidRPr="00420EBB" w:rsidTr="00813BEB">
        <w:tc>
          <w:tcPr>
            <w:tcW w:w="2235" w:type="dxa"/>
            <w:vMerge w:val="restart"/>
            <w:shd w:val="clear" w:color="auto" w:fill="auto"/>
          </w:tcPr>
          <w:p w:rsidR="00813BEB" w:rsidRPr="00420EBB" w:rsidRDefault="00813BEB" w:rsidP="00813BEB">
            <w:r w:rsidRPr="00420EBB">
              <w:t>литература</w:t>
            </w:r>
          </w:p>
        </w:tc>
        <w:tc>
          <w:tcPr>
            <w:tcW w:w="1559" w:type="dxa"/>
            <w:shd w:val="clear" w:color="auto" w:fill="auto"/>
          </w:tcPr>
          <w:p w:rsidR="00813BEB" w:rsidRPr="00420EBB" w:rsidRDefault="00813BEB" w:rsidP="00813BEB">
            <w:r w:rsidRPr="00420EBB">
              <w:t>2-4 классы</w:t>
            </w:r>
          </w:p>
        </w:tc>
        <w:tc>
          <w:tcPr>
            <w:tcW w:w="1559" w:type="dxa"/>
            <w:shd w:val="clear" w:color="auto" w:fill="auto"/>
          </w:tcPr>
          <w:p w:rsidR="00813BEB" w:rsidRPr="00420EBB" w:rsidRDefault="00813BEB" w:rsidP="00813BEB">
            <w:pPr>
              <w:jc w:val="center"/>
            </w:pPr>
            <w:r>
              <w:t>4,4</w:t>
            </w:r>
          </w:p>
        </w:tc>
        <w:tc>
          <w:tcPr>
            <w:tcW w:w="1559" w:type="dxa"/>
            <w:shd w:val="clear" w:color="auto" w:fill="auto"/>
          </w:tcPr>
          <w:p w:rsidR="00813BEB" w:rsidRPr="00420EBB" w:rsidRDefault="00813BEB" w:rsidP="00813BEB">
            <w:pPr>
              <w:jc w:val="center"/>
            </w:pPr>
            <w:r>
              <w:t>4,5</w:t>
            </w:r>
          </w:p>
        </w:tc>
        <w:tc>
          <w:tcPr>
            <w:tcW w:w="1985" w:type="dxa"/>
            <w:shd w:val="clear" w:color="auto" w:fill="auto"/>
          </w:tcPr>
          <w:p w:rsidR="00813BEB" w:rsidRPr="00420EBB" w:rsidRDefault="00813BEB" w:rsidP="00813BEB">
            <w:pPr>
              <w:jc w:val="center"/>
            </w:pPr>
            <w:r w:rsidRPr="000E3826">
              <w:rPr>
                <w:color w:val="FF0000"/>
              </w:rPr>
              <w:t>+ 0,1</w:t>
            </w:r>
          </w:p>
        </w:tc>
      </w:tr>
      <w:tr w:rsidR="00813BEB" w:rsidRPr="00420EBB" w:rsidTr="00813BEB">
        <w:tc>
          <w:tcPr>
            <w:tcW w:w="2235" w:type="dxa"/>
            <w:vMerge/>
            <w:shd w:val="clear" w:color="auto" w:fill="auto"/>
          </w:tcPr>
          <w:p w:rsidR="00813BEB" w:rsidRPr="00420EBB" w:rsidRDefault="00813BEB" w:rsidP="00813BEB"/>
        </w:tc>
        <w:tc>
          <w:tcPr>
            <w:tcW w:w="1559" w:type="dxa"/>
            <w:shd w:val="clear" w:color="auto" w:fill="auto"/>
          </w:tcPr>
          <w:p w:rsidR="00813BEB" w:rsidRPr="00420EBB" w:rsidRDefault="00813BEB" w:rsidP="00813BEB">
            <w:r>
              <w:t>5-11</w:t>
            </w:r>
            <w:r w:rsidRPr="00420EBB">
              <w:t xml:space="preserve"> классы</w:t>
            </w:r>
          </w:p>
        </w:tc>
        <w:tc>
          <w:tcPr>
            <w:tcW w:w="1559" w:type="dxa"/>
            <w:shd w:val="clear" w:color="auto" w:fill="auto"/>
          </w:tcPr>
          <w:p w:rsidR="00813BEB" w:rsidRPr="00420EBB" w:rsidRDefault="00813BEB" w:rsidP="00813BEB">
            <w:pPr>
              <w:jc w:val="center"/>
            </w:pPr>
            <w:r>
              <w:t>3,9</w:t>
            </w:r>
          </w:p>
        </w:tc>
        <w:tc>
          <w:tcPr>
            <w:tcW w:w="1559" w:type="dxa"/>
            <w:shd w:val="clear" w:color="auto" w:fill="auto"/>
          </w:tcPr>
          <w:p w:rsidR="00813BEB" w:rsidRPr="00420EBB" w:rsidRDefault="00813BEB" w:rsidP="00813BEB">
            <w:pPr>
              <w:jc w:val="center"/>
            </w:pPr>
            <w:r>
              <w:t>3,8</w:t>
            </w:r>
          </w:p>
        </w:tc>
        <w:tc>
          <w:tcPr>
            <w:tcW w:w="1985" w:type="dxa"/>
            <w:shd w:val="clear" w:color="auto" w:fill="auto"/>
          </w:tcPr>
          <w:p w:rsidR="00813BEB" w:rsidRPr="00420EBB" w:rsidRDefault="00813BEB" w:rsidP="00813BEB">
            <w:pPr>
              <w:jc w:val="center"/>
            </w:pPr>
            <w:r>
              <w:t>-0,1</w:t>
            </w:r>
          </w:p>
        </w:tc>
      </w:tr>
      <w:tr w:rsidR="00813BEB" w:rsidRPr="00420EBB" w:rsidTr="00813BEB">
        <w:tc>
          <w:tcPr>
            <w:tcW w:w="2235" w:type="dxa"/>
            <w:vMerge w:val="restart"/>
            <w:shd w:val="clear" w:color="auto" w:fill="auto"/>
          </w:tcPr>
          <w:p w:rsidR="00813BEB" w:rsidRDefault="00813BEB" w:rsidP="00813BEB">
            <w:r w:rsidRPr="00420EBB">
              <w:t>башкирский язык</w:t>
            </w:r>
          </w:p>
          <w:p w:rsidR="00813BEB" w:rsidRPr="00420EBB" w:rsidRDefault="00813BEB" w:rsidP="00813BEB">
            <w:r>
              <w:t>государственный</w:t>
            </w:r>
          </w:p>
        </w:tc>
        <w:tc>
          <w:tcPr>
            <w:tcW w:w="1559" w:type="dxa"/>
            <w:shd w:val="clear" w:color="auto" w:fill="auto"/>
          </w:tcPr>
          <w:p w:rsidR="00813BEB" w:rsidRPr="00420EBB" w:rsidRDefault="00813BEB" w:rsidP="00813BEB">
            <w:r w:rsidRPr="00420EBB">
              <w:t>2-4 классы</w:t>
            </w:r>
          </w:p>
        </w:tc>
        <w:tc>
          <w:tcPr>
            <w:tcW w:w="1559" w:type="dxa"/>
            <w:shd w:val="clear" w:color="auto" w:fill="auto"/>
          </w:tcPr>
          <w:p w:rsidR="00813BEB" w:rsidRPr="00420EBB" w:rsidRDefault="00813BEB" w:rsidP="00813BEB">
            <w:pPr>
              <w:jc w:val="center"/>
            </w:pPr>
            <w:r>
              <w:t>4,4</w:t>
            </w:r>
          </w:p>
        </w:tc>
        <w:tc>
          <w:tcPr>
            <w:tcW w:w="1559" w:type="dxa"/>
            <w:shd w:val="clear" w:color="auto" w:fill="auto"/>
          </w:tcPr>
          <w:p w:rsidR="00813BEB" w:rsidRPr="00420EBB" w:rsidRDefault="00813BEB" w:rsidP="00813BEB">
            <w:pPr>
              <w:jc w:val="center"/>
            </w:pPr>
            <w:r>
              <w:t>4,4</w:t>
            </w:r>
          </w:p>
        </w:tc>
        <w:tc>
          <w:tcPr>
            <w:tcW w:w="1985" w:type="dxa"/>
            <w:shd w:val="clear" w:color="auto" w:fill="auto"/>
          </w:tcPr>
          <w:p w:rsidR="00813BEB" w:rsidRPr="00420EBB" w:rsidRDefault="00813BEB" w:rsidP="00813BEB">
            <w:pPr>
              <w:jc w:val="center"/>
            </w:pPr>
            <w:r>
              <w:t>-</w:t>
            </w:r>
          </w:p>
        </w:tc>
      </w:tr>
      <w:tr w:rsidR="00813BEB" w:rsidRPr="00420EBB" w:rsidTr="00813BEB">
        <w:tc>
          <w:tcPr>
            <w:tcW w:w="2235" w:type="dxa"/>
            <w:vMerge/>
            <w:shd w:val="clear" w:color="auto" w:fill="auto"/>
          </w:tcPr>
          <w:p w:rsidR="00813BEB" w:rsidRPr="00420EBB" w:rsidRDefault="00813BEB" w:rsidP="00813BEB"/>
        </w:tc>
        <w:tc>
          <w:tcPr>
            <w:tcW w:w="1559" w:type="dxa"/>
            <w:shd w:val="clear" w:color="auto" w:fill="auto"/>
          </w:tcPr>
          <w:p w:rsidR="00813BEB" w:rsidRPr="00420EBB" w:rsidRDefault="00813BEB" w:rsidP="00813BEB">
            <w:r>
              <w:t>5-11</w:t>
            </w:r>
            <w:r w:rsidRPr="00420EBB">
              <w:t xml:space="preserve"> классы</w:t>
            </w:r>
          </w:p>
        </w:tc>
        <w:tc>
          <w:tcPr>
            <w:tcW w:w="1559" w:type="dxa"/>
            <w:shd w:val="clear" w:color="auto" w:fill="auto"/>
          </w:tcPr>
          <w:p w:rsidR="00813BEB" w:rsidRPr="00420EBB" w:rsidRDefault="00813BEB" w:rsidP="00813BEB">
            <w:pPr>
              <w:jc w:val="center"/>
            </w:pPr>
            <w:r>
              <w:t>4,3</w:t>
            </w:r>
          </w:p>
        </w:tc>
        <w:tc>
          <w:tcPr>
            <w:tcW w:w="1559" w:type="dxa"/>
            <w:shd w:val="clear" w:color="auto" w:fill="auto"/>
          </w:tcPr>
          <w:p w:rsidR="00813BEB" w:rsidRPr="00420EBB" w:rsidRDefault="00813BEB" w:rsidP="00813BEB">
            <w:pPr>
              <w:jc w:val="center"/>
            </w:pPr>
            <w:r>
              <w:t>4,4</w:t>
            </w:r>
          </w:p>
        </w:tc>
        <w:tc>
          <w:tcPr>
            <w:tcW w:w="1985" w:type="dxa"/>
            <w:shd w:val="clear" w:color="auto" w:fill="auto"/>
          </w:tcPr>
          <w:p w:rsidR="00813BEB" w:rsidRPr="00420EBB" w:rsidRDefault="00813BEB" w:rsidP="00813BEB">
            <w:pPr>
              <w:jc w:val="center"/>
            </w:pPr>
            <w:r w:rsidRPr="000E3826">
              <w:rPr>
                <w:color w:val="FF0000"/>
              </w:rPr>
              <w:t>+ 0,1</w:t>
            </w:r>
          </w:p>
        </w:tc>
      </w:tr>
      <w:tr w:rsidR="00813BEB" w:rsidRPr="00420EBB" w:rsidTr="00813BEB">
        <w:tc>
          <w:tcPr>
            <w:tcW w:w="2235" w:type="dxa"/>
            <w:shd w:val="clear" w:color="auto" w:fill="auto"/>
          </w:tcPr>
          <w:p w:rsidR="00813BEB" w:rsidRPr="00420EBB" w:rsidRDefault="00813BEB" w:rsidP="00813BEB">
            <w:r>
              <w:t>Родной русский язык</w:t>
            </w:r>
          </w:p>
        </w:tc>
        <w:tc>
          <w:tcPr>
            <w:tcW w:w="1559" w:type="dxa"/>
            <w:shd w:val="clear" w:color="auto" w:fill="auto"/>
          </w:tcPr>
          <w:p w:rsidR="00813BEB" w:rsidRDefault="00813BEB" w:rsidP="00813BEB">
            <w:r>
              <w:t>5-11 классы</w:t>
            </w:r>
          </w:p>
        </w:tc>
        <w:tc>
          <w:tcPr>
            <w:tcW w:w="1559" w:type="dxa"/>
            <w:shd w:val="clear" w:color="auto" w:fill="auto"/>
          </w:tcPr>
          <w:p w:rsidR="00813BEB" w:rsidRDefault="00813BEB" w:rsidP="00813BEB">
            <w:pPr>
              <w:jc w:val="center"/>
            </w:pPr>
          </w:p>
          <w:p w:rsidR="00813BEB" w:rsidRPr="00420EBB" w:rsidRDefault="00813BEB" w:rsidP="00813BEB">
            <w:pPr>
              <w:jc w:val="center"/>
            </w:pPr>
            <w:r>
              <w:t>3,9</w:t>
            </w:r>
          </w:p>
        </w:tc>
        <w:tc>
          <w:tcPr>
            <w:tcW w:w="1559" w:type="dxa"/>
            <w:shd w:val="clear" w:color="auto" w:fill="auto"/>
          </w:tcPr>
          <w:p w:rsidR="00813BEB" w:rsidRDefault="00813BEB" w:rsidP="00813BEB">
            <w:pPr>
              <w:jc w:val="center"/>
            </w:pPr>
          </w:p>
          <w:p w:rsidR="00813BEB" w:rsidRPr="00420EBB" w:rsidRDefault="00813BEB" w:rsidP="00813BEB">
            <w:pPr>
              <w:jc w:val="center"/>
            </w:pPr>
            <w:r>
              <w:t>3,8</w:t>
            </w:r>
          </w:p>
        </w:tc>
        <w:tc>
          <w:tcPr>
            <w:tcW w:w="1985" w:type="dxa"/>
            <w:shd w:val="clear" w:color="auto" w:fill="auto"/>
          </w:tcPr>
          <w:p w:rsidR="00813BEB" w:rsidRDefault="00813BEB" w:rsidP="00813BEB">
            <w:pPr>
              <w:jc w:val="center"/>
            </w:pPr>
          </w:p>
          <w:p w:rsidR="00813BEB" w:rsidRPr="00420EBB" w:rsidRDefault="00813BEB" w:rsidP="00813BEB">
            <w:pPr>
              <w:jc w:val="center"/>
            </w:pPr>
            <w:r>
              <w:t>- 0,1</w:t>
            </w:r>
          </w:p>
        </w:tc>
      </w:tr>
      <w:tr w:rsidR="00813BEB" w:rsidRPr="00420EBB" w:rsidTr="00813BEB">
        <w:tc>
          <w:tcPr>
            <w:tcW w:w="2235" w:type="dxa"/>
            <w:shd w:val="clear" w:color="auto" w:fill="auto"/>
          </w:tcPr>
          <w:p w:rsidR="00813BEB" w:rsidRPr="00420EBB" w:rsidRDefault="00813BEB" w:rsidP="00813BEB">
            <w:r>
              <w:t>Родная русская литература</w:t>
            </w:r>
          </w:p>
        </w:tc>
        <w:tc>
          <w:tcPr>
            <w:tcW w:w="1559" w:type="dxa"/>
            <w:shd w:val="clear" w:color="auto" w:fill="auto"/>
          </w:tcPr>
          <w:p w:rsidR="00813BEB" w:rsidRDefault="00813BEB" w:rsidP="00813BEB">
            <w:r>
              <w:t>5-11 классы</w:t>
            </w:r>
          </w:p>
        </w:tc>
        <w:tc>
          <w:tcPr>
            <w:tcW w:w="1559" w:type="dxa"/>
            <w:shd w:val="clear" w:color="auto" w:fill="auto"/>
          </w:tcPr>
          <w:p w:rsidR="00813BEB" w:rsidRPr="00420EBB" w:rsidRDefault="00813BEB" w:rsidP="00813BEB">
            <w:pPr>
              <w:jc w:val="center"/>
            </w:pPr>
            <w:r>
              <w:t>4,0</w:t>
            </w:r>
          </w:p>
        </w:tc>
        <w:tc>
          <w:tcPr>
            <w:tcW w:w="1559" w:type="dxa"/>
            <w:shd w:val="clear" w:color="auto" w:fill="auto"/>
          </w:tcPr>
          <w:p w:rsidR="00813BEB" w:rsidRPr="00420EBB" w:rsidRDefault="00813BEB" w:rsidP="00813BEB">
            <w:pPr>
              <w:jc w:val="center"/>
            </w:pPr>
            <w:r>
              <w:t>4,0</w:t>
            </w:r>
          </w:p>
        </w:tc>
        <w:tc>
          <w:tcPr>
            <w:tcW w:w="1985" w:type="dxa"/>
            <w:shd w:val="clear" w:color="auto" w:fill="auto"/>
          </w:tcPr>
          <w:p w:rsidR="00813BEB" w:rsidRPr="00420EBB" w:rsidRDefault="00813BEB" w:rsidP="00813BEB">
            <w:pPr>
              <w:jc w:val="center"/>
            </w:pPr>
            <w:r>
              <w:t>-</w:t>
            </w:r>
          </w:p>
        </w:tc>
      </w:tr>
      <w:tr w:rsidR="00813BEB" w:rsidRPr="00420EBB" w:rsidTr="00813BEB">
        <w:tc>
          <w:tcPr>
            <w:tcW w:w="2235" w:type="dxa"/>
            <w:shd w:val="clear" w:color="auto" w:fill="auto"/>
          </w:tcPr>
          <w:p w:rsidR="00813BEB" w:rsidRPr="00420EBB" w:rsidRDefault="00813BEB" w:rsidP="00813BEB">
            <w:r>
              <w:t>Родной башкирский язык</w:t>
            </w:r>
          </w:p>
        </w:tc>
        <w:tc>
          <w:tcPr>
            <w:tcW w:w="1559" w:type="dxa"/>
            <w:shd w:val="clear" w:color="auto" w:fill="auto"/>
          </w:tcPr>
          <w:p w:rsidR="00813BEB" w:rsidRDefault="00813BEB" w:rsidP="00813BEB">
            <w:r>
              <w:t>5-11 классы</w:t>
            </w:r>
          </w:p>
        </w:tc>
        <w:tc>
          <w:tcPr>
            <w:tcW w:w="1559" w:type="dxa"/>
            <w:shd w:val="clear" w:color="auto" w:fill="auto"/>
          </w:tcPr>
          <w:p w:rsidR="00813BEB" w:rsidRPr="00420EBB" w:rsidRDefault="00813BEB" w:rsidP="00813BEB">
            <w:pPr>
              <w:jc w:val="center"/>
            </w:pPr>
            <w:r>
              <w:t>4,0</w:t>
            </w:r>
          </w:p>
        </w:tc>
        <w:tc>
          <w:tcPr>
            <w:tcW w:w="1559" w:type="dxa"/>
            <w:shd w:val="clear" w:color="auto" w:fill="auto"/>
          </w:tcPr>
          <w:p w:rsidR="00813BEB" w:rsidRPr="00420EBB" w:rsidRDefault="00813BEB" w:rsidP="00813BEB">
            <w:pPr>
              <w:jc w:val="center"/>
            </w:pPr>
            <w:r>
              <w:t>4,0</w:t>
            </w:r>
          </w:p>
        </w:tc>
        <w:tc>
          <w:tcPr>
            <w:tcW w:w="1985" w:type="dxa"/>
            <w:shd w:val="clear" w:color="auto" w:fill="auto"/>
          </w:tcPr>
          <w:p w:rsidR="00813BEB" w:rsidRPr="00420EBB" w:rsidRDefault="00813BEB" w:rsidP="00813BEB">
            <w:pPr>
              <w:jc w:val="center"/>
            </w:pPr>
            <w:r>
              <w:t>-</w:t>
            </w:r>
          </w:p>
        </w:tc>
      </w:tr>
      <w:tr w:rsidR="00813BEB" w:rsidRPr="00420EBB" w:rsidTr="00813BEB">
        <w:tc>
          <w:tcPr>
            <w:tcW w:w="2235" w:type="dxa"/>
            <w:shd w:val="clear" w:color="auto" w:fill="auto"/>
          </w:tcPr>
          <w:p w:rsidR="00813BEB" w:rsidRPr="00420EBB" w:rsidRDefault="00813BEB" w:rsidP="00813BEB">
            <w:r>
              <w:t>Родная башкирская литература</w:t>
            </w:r>
          </w:p>
        </w:tc>
        <w:tc>
          <w:tcPr>
            <w:tcW w:w="1559" w:type="dxa"/>
            <w:shd w:val="clear" w:color="auto" w:fill="auto"/>
          </w:tcPr>
          <w:p w:rsidR="00813BEB" w:rsidRDefault="00813BEB" w:rsidP="00813BEB">
            <w:r>
              <w:t>5-11 классы</w:t>
            </w:r>
          </w:p>
        </w:tc>
        <w:tc>
          <w:tcPr>
            <w:tcW w:w="1559" w:type="dxa"/>
            <w:shd w:val="clear" w:color="auto" w:fill="auto"/>
          </w:tcPr>
          <w:p w:rsidR="00813BEB" w:rsidRPr="00420EBB" w:rsidRDefault="00813BEB" w:rsidP="00813BEB">
            <w:pPr>
              <w:jc w:val="center"/>
            </w:pPr>
            <w:r>
              <w:t>4,1</w:t>
            </w:r>
          </w:p>
        </w:tc>
        <w:tc>
          <w:tcPr>
            <w:tcW w:w="1559" w:type="dxa"/>
            <w:shd w:val="clear" w:color="auto" w:fill="auto"/>
          </w:tcPr>
          <w:p w:rsidR="00813BEB" w:rsidRPr="00420EBB" w:rsidRDefault="00813BEB" w:rsidP="00813BEB">
            <w:pPr>
              <w:jc w:val="center"/>
            </w:pPr>
            <w:r>
              <w:t>4,2</w:t>
            </w:r>
          </w:p>
        </w:tc>
        <w:tc>
          <w:tcPr>
            <w:tcW w:w="1985" w:type="dxa"/>
            <w:shd w:val="clear" w:color="auto" w:fill="auto"/>
          </w:tcPr>
          <w:p w:rsidR="00813BEB" w:rsidRPr="00420EBB" w:rsidRDefault="00813BEB" w:rsidP="00813BEB">
            <w:pPr>
              <w:jc w:val="center"/>
            </w:pPr>
            <w:r w:rsidRPr="000E3826">
              <w:rPr>
                <w:color w:val="FF0000"/>
              </w:rPr>
              <w:t>+ 0,1</w:t>
            </w:r>
          </w:p>
        </w:tc>
      </w:tr>
      <w:tr w:rsidR="00813BEB" w:rsidRPr="00420EBB" w:rsidTr="00813BEB">
        <w:tc>
          <w:tcPr>
            <w:tcW w:w="2235" w:type="dxa"/>
            <w:vMerge w:val="restart"/>
            <w:shd w:val="clear" w:color="auto" w:fill="auto"/>
          </w:tcPr>
          <w:p w:rsidR="00813BEB" w:rsidRPr="00420EBB" w:rsidRDefault="00813BEB" w:rsidP="00813BEB">
            <w:r w:rsidRPr="00420EBB">
              <w:t>математика</w:t>
            </w:r>
          </w:p>
        </w:tc>
        <w:tc>
          <w:tcPr>
            <w:tcW w:w="1559" w:type="dxa"/>
            <w:shd w:val="clear" w:color="auto" w:fill="auto"/>
          </w:tcPr>
          <w:p w:rsidR="00813BEB" w:rsidRPr="00420EBB" w:rsidRDefault="00813BEB" w:rsidP="00813BEB">
            <w:r w:rsidRPr="00420EBB">
              <w:t>2-4 классы</w:t>
            </w:r>
          </w:p>
        </w:tc>
        <w:tc>
          <w:tcPr>
            <w:tcW w:w="1559" w:type="dxa"/>
            <w:shd w:val="clear" w:color="auto" w:fill="auto"/>
          </w:tcPr>
          <w:p w:rsidR="00813BEB" w:rsidRPr="00420EBB" w:rsidRDefault="00813BEB" w:rsidP="00813BEB">
            <w:pPr>
              <w:jc w:val="center"/>
            </w:pPr>
            <w:r>
              <w:t>4,0</w:t>
            </w:r>
          </w:p>
        </w:tc>
        <w:tc>
          <w:tcPr>
            <w:tcW w:w="1559" w:type="dxa"/>
            <w:shd w:val="clear" w:color="auto" w:fill="auto"/>
          </w:tcPr>
          <w:p w:rsidR="00813BEB" w:rsidRPr="00420EBB" w:rsidRDefault="00813BEB" w:rsidP="00813BEB">
            <w:pPr>
              <w:jc w:val="center"/>
            </w:pPr>
            <w:r>
              <w:t>4,1</w:t>
            </w:r>
          </w:p>
        </w:tc>
        <w:tc>
          <w:tcPr>
            <w:tcW w:w="1985" w:type="dxa"/>
            <w:shd w:val="clear" w:color="auto" w:fill="auto"/>
          </w:tcPr>
          <w:p w:rsidR="00813BEB" w:rsidRPr="00420EBB" w:rsidRDefault="00813BEB" w:rsidP="00813BEB">
            <w:pPr>
              <w:jc w:val="center"/>
            </w:pPr>
            <w:r w:rsidRPr="000E3826">
              <w:rPr>
                <w:color w:val="FF0000"/>
              </w:rPr>
              <w:t>+ 0,1</w:t>
            </w:r>
          </w:p>
        </w:tc>
      </w:tr>
      <w:tr w:rsidR="00813BEB" w:rsidRPr="00420EBB" w:rsidTr="00813BEB">
        <w:tc>
          <w:tcPr>
            <w:tcW w:w="2235" w:type="dxa"/>
            <w:vMerge/>
            <w:shd w:val="clear" w:color="auto" w:fill="auto"/>
          </w:tcPr>
          <w:p w:rsidR="00813BEB" w:rsidRPr="00420EBB" w:rsidRDefault="00813BEB" w:rsidP="00813BEB"/>
        </w:tc>
        <w:tc>
          <w:tcPr>
            <w:tcW w:w="1559" w:type="dxa"/>
            <w:shd w:val="clear" w:color="auto" w:fill="auto"/>
          </w:tcPr>
          <w:p w:rsidR="00813BEB" w:rsidRPr="00420EBB" w:rsidRDefault="00813BEB" w:rsidP="00813BEB">
            <w:r>
              <w:t>5-11</w:t>
            </w:r>
            <w:r w:rsidRPr="00420EBB">
              <w:t xml:space="preserve"> классы</w:t>
            </w:r>
          </w:p>
        </w:tc>
        <w:tc>
          <w:tcPr>
            <w:tcW w:w="1559" w:type="dxa"/>
            <w:shd w:val="clear" w:color="auto" w:fill="auto"/>
          </w:tcPr>
          <w:p w:rsidR="00813BEB" w:rsidRPr="00420EBB" w:rsidRDefault="00813BEB" w:rsidP="00813BEB">
            <w:pPr>
              <w:jc w:val="center"/>
            </w:pPr>
            <w:r>
              <w:t>3,7</w:t>
            </w:r>
          </w:p>
        </w:tc>
        <w:tc>
          <w:tcPr>
            <w:tcW w:w="1559" w:type="dxa"/>
            <w:shd w:val="clear" w:color="auto" w:fill="auto"/>
          </w:tcPr>
          <w:p w:rsidR="00813BEB" w:rsidRPr="00420EBB" w:rsidRDefault="00813BEB" w:rsidP="00813BEB">
            <w:pPr>
              <w:jc w:val="center"/>
            </w:pPr>
            <w:r>
              <w:t>3,7</w:t>
            </w:r>
          </w:p>
        </w:tc>
        <w:tc>
          <w:tcPr>
            <w:tcW w:w="1985" w:type="dxa"/>
            <w:shd w:val="clear" w:color="auto" w:fill="auto"/>
          </w:tcPr>
          <w:p w:rsidR="00813BEB" w:rsidRPr="004D3BE3" w:rsidRDefault="00813BEB" w:rsidP="00813BEB">
            <w:pPr>
              <w:jc w:val="center"/>
            </w:pPr>
            <w:r w:rsidRPr="004D3BE3">
              <w:t>-</w:t>
            </w:r>
          </w:p>
        </w:tc>
      </w:tr>
      <w:tr w:rsidR="00813BEB" w:rsidRPr="00420EBB" w:rsidTr="00813BEB">
        <w:tc>
          <w:tcPr>
            <w:tcW w:w="2235" w:type="dxa"/>
            <w:shd w:val="clear" w:color="auto" w:fill="auto"/>
          </w:tcPr>
          <w:p w:rsidR="00813BEB" w:rsidRPr="00420EBB" w:rsidRDefault="00813BEB" w:rsidP="00813BEB">
            <w:r w:rsidRPr="00420EBB">
              <w:lastRenderedPageBreak/>
              <w:t>физика</w:t>
            </w:r>
          </w:p>
        </w:tc>
        <w:tc>
          <w:tcPr>
            <w:tcW w:w="1559" w:type="dxa"/>
            <w:shd w:val="clear" w:color="auto" w:fill="auto"/>
          </w:tcPr>
          <w:p w:rsidR="00813BEB" w:rsidRPr="00420EBB" w:rsidRDefault="00813BEB" w:rsidP="00813BEB">
            <w:r>
              <w:t>7-11</w:t>
            </w:r>
            <w:r w:rsidRPr="00420EBB">
              <w:t xml:space="preserve"> классы</w:t>
            </w:r>
          </w:p>
        </w:tc>
        <w:tc>
          <w:tcPr>
            <w:tcW w:w="1559" w:type="dxa"/>
            <w:shd w:val="clear" w:color="auto" w:fill="auto"/>
          </w:tcPr>
          <w:p w:rsidR="00813BEB" w:rsidRPr="00420EBB" w:rsidRDefault="00813BEB" w:rsidP="00813BEB">
            <w:pPr>
              <w:jc w:val="center"/>
            </w:pPr>
            <w:r>
              <w:t>3,9</w:t>
            </w:r>
          </w:p>
        </w:tc>
        <w:tc>
          <w:tcPr>
            <w:tcW w:w="1559" w:type="dxa"/>
            <w:shd w:val="clear" w:color="auto" w:fill="auto"/>
          </w:tcPr>
          <w:p w:rsidR="00813BEB" w:rsidRPr="00420EBB" w:rsidRDefault="00813BEB" w:rsidP="00813BEB">
            <w:pPr>
              <w:jc w:val="center"/>
            </w:pPr>
            <w:r>
              <w:t>3,8</w:t>
            </w:r>
          </w:p>
        </w:tc>
        <w:tc>
          <w:tcPr>
            <w:tcW w:w="1985" w:type="dxa"/>
            <w:shd w:val="clear" w:color="auto" w:fill="auto"/>
          </w:tcPr>
          <w:p w:rsidR="00813BEB" w:rsidRPr="00420EBB" w:rsidRDefault="00813BEB" w:rsidP="00813BEB">
            <w:pPr>
              <w:jc w:val="center"/>
            </w:pPr>
            <w:r>
              <w:t>- 0,1</w:t>
            </w:r>
          </w:p>
        </w:tc>
      </w:tr>
      <w:tr w:rsidR="00813BEB" w:rsidRPr="00420EBB" w:rsidTr="00813BEB">
        <w:tc>
          <w:tcPr>
            <w:tcW w:w="2235" w:type="dxa"/>
            <w:shd w:val="clear" w:color="auto" w:fill="auto"/>
          </w:tcPr>
          <w:p w:rsidR="00813BEB" w:rsidRPr="00420EBB" w:rsidRDefault="00813BEB" w:rsidP="00813BEB">
            <w:r w:rsidRPr="00420EBB">
              <w:t>химия</w:t>
            </w:r>
          </w:p>
        </w:tc>
        <w:tc>
          <w:tcPr>
            <w:tcW w:w="1559" w:type="dxa"/>
            <w:shd w:val="clear" w:color="auto" w:fill="auto"/>
          </w:tcPr>
          <w:p w:rsidR="00813BEB" w:rsidRPr="00420EBB" w:rsidRDefault="00813BEB" w:rsidP="00813BEB">
            <w:r>
              <w:t>8-11</w:t>
            </w:r>
            <w:r w:rsidRPr="00420EBB">
              <w:t xml:space="preserve"> классы</w:t>
            </w:r>
          </w:p>
        </w:tc>
        <w:tc>
          <w:tcPr>
            <w:tcW w:w="1559" w:type="dxa"/>
            <w:shd w:val="clear" w:color="auto" w:fill="auto"/>
          </w:tcPr>
          <w:p w:rsidR="00813BEB" w:rsidRPr="00420EBB" w:rsidRDefault="00813BEB" w:rsidP="00813BEB">
            <w:pPr>
              <w:jc w:val="center"/>
            </w:pPr>
            <w:r>
              <w:t>3,8</w:t>
            </w:r>
          </w:p>
        </w:tc>
        <w:tc>
          <w:tcPr>
            <w:tcW w:w="1559" w:type="dxa"/>
            <w:shd w:val="clear" w:color="auto" w:fill="auto"/>
          </w:tcPr>
          <w:p w:rsidR="00813BEB" w:rsidRPr="00420EBB" w:rsidRDefault="00813BEB" w:rsidP="00813BEB">
            <w:pPr>
              <w:jc w:val="center"/>
            </w:pPr>
            <w:r>
              <w:t>3,7</w:t>
            </w:r>
          </w:p>
        </w:tc>
        <w:tc>
          <w:tcPr>
            <w:tcW w:w="1985" w:type="dxa"/>
            <w:shd w:val="clear" w:color="auto" w:fill="auto"/>
          </w:tcPr>
          <w:p w:rsidR="00813BEB" w:rsidRPr="00420EBB" w:rsidRDefault="00813BEB" w:rsidP="00813BEB">
            <w:pPr>
              <w:jc w:val="center"/>
            </w:pPr>
            <w:r>
              <w:t>- 0,1</w:t>
            </w:r>
          </w:p>
        </w:tc>
      </w:tr>
      <w:tr w:rsidR="00813BEB" w:rsidRPr="00420EBB" w:rsidTr="00813BEB">
        <w:tc>
          <w:tcPr>
            <w:tcW w:w="2235" w:type="dxa"/>
            <w:shd w:val="clear" w:color="auto" w:fill="auto"/>
          </w:tcPr>
          <w:p w:rsidR="00813BEB" w:rsidRPr="00420EBB" w:rsidRDefault="00813BEB" w:rsidP="00813BEB">
            <w:r w:rsidRPr="00420EBB">
              <w:t>биология</w:t>
            </w:r>
          </w:p>
        </w:tc>
        <w:tc>
          <w:tcPr>
            <w:tcW w:w="1559" w:type="dxa"/>
            <w:shd w:val="clear" w:color="auto" w:fill="auto"/>
          </w:tcPr>
          <w:p w:rsidR="00813BEB" w:rsidRPr="00420EBB" w:rsidRDefault="00813BEB" w:rsidP="00813BEB">
            <w:r>
              <w:t>5-11</w:t>
            </w:r>
            <w:r w:rsidRPr="00420EBB">
              <w:t xml:space="preserve"> классы</w:t>
            </w:r>
          </w:p>
        </w:tc>
        <w:tc>
          <w:tcPr>
            <w:tcW w:w="1559" w:type="dxa"/>
            <w:shd w:val="clear" w:color="auto" w:fill="auto"/>
          </w:tcPr>
          <w:p w:rsidR="00813BEB" w:rsidRPr="00420EBB" w:rsidRDefault="00813BEB" w:rsidP="00813BEB">
            <w:pPr>
              <w:jc w:val="center"/>
            </w:pPr>
            <w:r>
              <w:t>3,9</w:t>
            </w:r>
          </w:p>
        </w:tc>
        <w:tc>
          <w:tcPr>
            <w:tcW w:w="1559" w:type="dxa"/>
            <w:shd w:val="clear" w:color="auto" w:fill="auto"/>
          </w:tcPr>
          <w:p w:rsidR="00813BEB" w:rsidRPr="00420EBB" w:rsidRDefault="00813BEB" w:rsidP="00813BEB">
            <w:pPr>
              <w:jc w:val="center"/>
            </w:pPr>
            <w:r>
              <w:t>3,8</w:t>
            </w:r>
          </w:p>
        </w:tc>
        <w:tc>
          <w:tcPr>
            <w:tcW w:w="1985" w:type="dxa"/>
            <w:shd w:val="clear" w:color="auto" w:fill="auto"/>
          </w:tcPr>
          <w:p w:rsidR="00813BEB" w:rsidRPr="00420EBB" w:rsidRDefault="00813BEB" w:rsidP="00813BEB">
            <w:pPr>
              <w:jc w:val="center"/>
            </w:pPr>
            <w:r>
              <w:t>- 0,1</w:t>
            </w:r>
          </w:p>
        </w:tc>
      </w:tr>
      <w:tr w:rsidR="00813BEB" w:rsidRPr="00420EBB" w:rsidTr="00813BEB">
        <w:trPr>
          <w:trHeight w:val="196"/>
        </w:trPr>
        <w:tc>
          <w:tcPr>
            <w:tcW w:w="2235" w:type="dxa"/>
            <w:shd w:val="clear" w:color="auto" w:fill="auto"/>
          </w:tcPr>
          <w:p w:rsidR="00813BEB" w:rsidRPr="00420EBB" w:rsidRDefault="00813BEB" w:rsidP="00813BEB">
            <w:r w:rsidRPr="00420EBB">
              <w:t xml:space="preserve">история </w:t>
            </w:r>
          </w:p>
        </w:tc>
        <w:tc>
          <w:tcPr>
            <w:tcW w:w="1559" w:type="dxa"/>
            <w:shd w:val="clear" w:color="auto" w:fill="auto"/>
          </w:tcPr>
          <w:p w:rsidR="00813BEB" w:rsidRPr="00420EBB" w:rsidRDefault="00813BEB" w:rsidP="00813BEB">
            <w:r>
              <w:t>5-11</w:t>
            </w:r>
            <w:r w:rsidRPr="00420EBB">
              <w:t xml:space="preserve"> классы</w:t>
            </w:r>
          </w:p>
        </w:tc>
        <w:tc>
          <w:tcPr>
            <w:tcW w:w="1559" w:type="dxa"/>
            <w:shd w:val="clear" w:color="auto" w:fill="auto"/>
          </w:tcPr>
          <w:p w:rsidR="00813BEB" w:rsidRPr="00420EBB" w:rsidRDefault="00813BEB" w:rsidP="00813BEB">
            <w:pPr>
              <w:jc w:val="center"/>
            </w:pPr>
            <w:r>
              <w:t>3,8</w:t>
            </w:r>
          </w:p>
        </w:tc>
        <w:tc>
          <w:tcPr>
            <w:tcW w:w="1559" w:type="dxa"/>
            <w:shd w:val="clear" w:color="auto" w:fill="auto"/>
          </w:tcPr>
          <w:p w:rsidR="00813BEB" w:rsidRPr="00420EBB" w:rsidRDefault="00813BEB" w:rsidP="00813BEB">
            <w:pPr>
              <w:jc w:val="center"/>
            </w:pPr>
            <w:r>
              <w:t>3,7</w:t>
            </w:r>
          </w:p>
        </w:tc>
        <w:tc>
          <w:tcPr>
            <w:tcW w:w="1985" w:type="dxa"/>
            <w:shd w:val="clear" w:color="auto" w:fill="auto"/>
          </w:tcPr>
          <w:p w:rsidR="00813BEB" w:rsidRPr="00420EBB" w:rsidRDefault="00813BEB" w:rsidP="00813BEB">
            <w:pPr>
              <w:jc w:val="center"/>
            </w:pPr>
            <w:r>
              <w:t>- 0,1</w:t>
            </w:r>
          </w:p>
        </w:tc>
      </w:tr>
      <w:tr w:rsidR="00813BEB" w:rsidRPr="00420EBB" w:rsidTr="00813BEB">
        <w:trPr>
          <w:trHeight w:val="190"/>
        </w:trPr>
        <w:tc>
          <w:tcPr>
            <w:tcW w:w="2235" w:type="dxa"/>
            <w:shd w:val="clear" w:color="auto" w:fill="auto"/>
          </w:tcPr>
          <w:p w:rsidR="00813BEB" w:rsidRPr="00420EBB" w:rsidRDefault="00813BEB" w:rsidP="00813BEB">
            <w:r w:rsidRPr="00420EBB">
              <w:t>обществознание</w:t>
            </w:r>
          </w:p>
        </w:tc>
        <w:tc>
          <w:tcPr>
            <w:tcW w:w="1559" w:type="dxa"/>
            <w:shd w:val="clear" w:color="auto" w:fill="auto"/>
          </w:tcPr>
          <w:p w:rsidR="00813BEB" w:rsidRPr="00420EBB" w:rsidRDefault="00813BEB" w:rsidP="00813BEB">
            <w:r>
              <w:t>7-11</w:t>
            </w:r>
            <w:r w:rsidRPr="00420EBB">
              <w:t xml:space="preserve"> классы</w:t>
            </w:r>
          </w:p>
        </w:tc>
        <w:tc>
          <w:tcPr>
            <w:tcW w:w="1559" w:type="dxa"/>
            <w:shd w:val="clear" w:color="auto" w:fill="auto"/>
          </w:tcPr>
          <w:p w:rsidR="00813BEB" w:rsidRPr="00420EBB" w:rsidRDefault="00813BEB" w:rsidP="00813BEB">
            <w:pPr>
              <w:jc w:val="center"/>
            </w:pPr>
            <w:r>
              <w:t>3,8</w:t>
            </w:r>
          </w:p>
        </w:tc>
        <w:tc>
          <w:tcPr>
            <w:tcW w:w="1559" w:type="dxa"/>
            <w:shd w:val="clear" w:color="auto" w:fill="auto"/>
          </w:tcPr>
          <w:p w:rsidR="00813BEB" w:rsidRPr="00420EBB" w:rsidRDefault="00813BEB" w:rsidP="00813BEB">
            <w:pPr>
              <w:jc w:val="center"/>
            </w:pPr>
            <w:r>
              <w:t>3,7</w:t>
            </w:r>
          </w:p>
        </w:tc>
        <w:tc>
          <w:tcPr>
            <w:tcW w:w="1985" w:type="dxa"/>
            <w:shd w:val="clear" w:color="auto" w:fill="auto"/>
          </w:tcPr>
          <w:p w:rsidR="00813BEB" w:rsidRPr="00420EBB" w:rsidRDefault="00813BEB" w:rsidP="00813BEB">
            <w:pPr>
              <w:jc w:val="center"/>
            </w:pPr>
            <w:r>
              <w:t>- 0,1</w:t>
            </w:r>
          </w:p>
        </w:tc>
      </w:tr>
      <w:tr w:rsidR="00813BEB" w:rsidRPr="00420EBB" w:rsidTr="00813BEB">
        <w:trPr>
          <w:trHeight w:val="198"/>
        </w:trPr>
        <w:tc>
          <w:tcPr>
            <w:tcW w:w="2235" w:type="dxa"/>
            <w:vMerge w:val="restart"/>
            <w:shd w:val="clear" w:color="auto" w:fill="auto"/>
          </w:tcPr>
          <w:p w:rsidR="00813BEB" w:rsidRPr="00420EBB" w:rsidRDefault="00813BEB" w:rsidP="00813BEB">
            <w:r w:rsidRPr="00420EBB">
              <w:t>английский язык</w:t>
            </w:r>
          </w:p>
        </w:tc>
        <w:tc>
          <w:tcPr>
            <w:tcW w:w="1559" w:type="dxa"/>
            <w:shd w:val="clear" w:color="auto" w:fill="auto"/>
          </w:tcPr>
          <w:p w:rsidR="00813BEB" w:rsidRPr="00420EBB" w:rsidRDefault="00813BEB" w:rsidP="00813BEB">
            <w:r w:rsidRPr="00420EBB">
              <w:t>2-4 классы</w:t>
            </w:r>
          </w:p>
        </w:tc>
        <w:tc>
          <w:tcPr>
            <w:tcW w:w="1559" w:type="dxa"/>
            <w:shd w:val="clear" w:color="auto" w:fill="auto"/>
          </w:tcPr>
          <w:p w:rsidR="00813BEB" w:rsidRPr="00420EBB" w:rsidRDefault="00813BEB" w:rsidP="00813BEB">
            <w:pPr>
              <w:jc w:val="center"/>
            </w:pPr>
            <w:r>
              <w:t>4,2</w:t>
            </w:r>
          </w:p>
        </w:tc>
        <w:tc>
          <w:tcPr>
            <w:tcW w:w="1559" w:type="dxa"/>
            <w:shd w:val="clear" w:color="auto" w:fill="auto"/>
          </w:tcPr>
          <w:p w:rsidR="00813BEB" w:rsidRPr="00420EBB" w:rsidRDefault="00813BEB" w:rsidP="00813BEB">
            <w:pPr>
              <w:jc w:val="center"/>
            </w:pPr>
            <w:r>
              <w:t>4,1</w:t>
            </w:r>
          </w:p>
        </w:tc>
        <w:tc>
          <w:tcPr>
            <w:tcW w:w="1985" w:type="dxa"/>
            <w:shd w:val="clear" w:color="auto" w:fill="auto"/>
          </w:tcPr>
          <w:p w:rsidR="00813BEB" w:rsidRPr="00420EBB" w:rsidRDefault="00813BEB" w:rsidP="00813BEB">
            <w:pPr>
              <w:jc w:val="center"/>
            </w:pPr>
            <w:r>
              <w:t>- 0,1</w:t>
            </w:r>
          </w:p>
        </w:tc>
      </w:tr>
      <w:tr w:rsidR="00813BEB" w:rsidRPr="00420EBB" w:rsidTr="00813BEB">
        <w:trPr>
          <w:trHeight w:val="201"/>
        </w:trPr>
        <w:tc>
          <w:tcPr>
            <w:tcW w:w="2235" w:type="dxa"/>
            <w:vMerge/>
            <w:shd w:val="clear" w:color="auto" w:fill="auto"/>
          </w:tcPr>
          <w:p w:rsidR="00813BEB" w:rsidRPr="00420EBB" w:rsidRDefault="00813BEB" w:rsidP="00813BEB"/>
        </w:tc>
        <w:tc>
          <w:tcPr>
            <w:tcW w:w="1559" w:type="dxa"/>
            <w:shd w:val="clear" w:color="auto" w:fill="auto"/>
          </w:tcPr>
          <w:p w:rsidR="00813BEB" w:rsidRPr="00420EBB" w:rsidRDefault="00813BEB" w:rsidP="00813BEB">
            <w:r>
              <w:t>5-11</w:t>
            </w:r>
            <w:r w:rsidRPr="00420EBB">
              <w:t xml:space="preserve"> классы</w:t>
            </w:r>
          </w:p>
        </w:tc>
        <w:tc>
          <w:tcPr>
            <w:tcW w:w="1559" w:type="dxa"/>
            <w:shd w:val="clear" w:color="auto" w:fill="auto"/>
          </w:tcPr>
          <w:p w:rsidR="00813BEB" w:rsidRPr="00420EBB" w:rsidRDefault="00813BEB" w:rsidP="00813BEB">
            <w:pPr>
              <w:jc w:val="center"/>
            </w:pPr>
            <w:r>
              <w:t>3,8</w:t>
            </w:r>
          </w:p>
        </w:tc>
        <w:tc>
          <w:tcPr>
            <w:tcW w:w="1559" w:type="dxa"/>
            <w:shd w:val="clear" w:color="auto" w:fill="auto"/>
          </w:tcPr>
          <w:p w:rsidR="00813BEB" w:rsidRPr="00420EBB" w:rsidRDefault="00813BEB" w:rsidP="00813BEB">
            <w:pPr>
              <w:jc w:val="center"/>
            </w:pPr>
            <w:r>
              <w:t>3,8</w:t>
            </w:r>
          </w:p>
        </w:tc>
        <w:tc>
          <w:tcPr>
            <w:tcW w:w="1985" w:type="dxa"/>
            <w:shd w:val="clear" w:color="auto" w:fill="auto"/>
          </w:tcPr>
          <w:p w:rsidR="00813BEB" w:rsidRPr="00420EBB" w:rsidRDefault="00813BEB" w:rsidP="00813BEB">
            <w:pPr>
              <w:jc w:val="center"/>
            </w:pPr>
            <w:r>
              <w:t xml:space="preserve">- </w:t>
            </w:r>
          </w:p>
        </w:tc>
      </w:tr>
      <w:tr w:rsidR="00813BEB" w:rsidRPr="00420EBB" w:rsidTr="00813BEB">
        <w:trPr>
          <w:trHeight w:val="201"/>
        </w:trPr>
        <w:tc>
          <w:tcPr>
            <w:tcW w:w="2235" w:type="dxa"/>
            <w:shd w:val="clear" w:color="auto" w:fill="auto"/>
          </w:tcPr>
          <w:p w:rsidR="00813BEB" w:rsidRPr="00420EBB" w:rsidRDefault="00813BEB" w:rsidP="00813BEB">
            <w:r>
              <w:t>Немецкий язык</w:t>
            </w:r>
          </w:p>
        </w:tc>
        <w:tc>
          <w:tcPr>
            <w:tcW w:w="1559" w:type="dxa"/>
            <w:shd w:val="clear" w:color="auto" w:fill="auto"/>
          </w:tcPr>
          <w:p w:rsidR="00813BEB" w:rsidRDefault="00813BEB" w:rsidP="00813BEB">
            <w:r>
              <w:t>5-9 классы</w:t>
            </w:r>
          </w:p>
        </w:tc>
        <w:tc>
          <w:tcPr>
            <w:tcW w:w="1559" w:type="dxa"/>
            <w:shd w:val="clear" w:color="auto" w:fill="auto"/>
          </w:tcPr>
          <w:p w:rsidR="00813BEB" w:rsidRPr="00420EBB" w:rsidRDefault="00813BEB" w:rsidP="00813BEB">
            <w:pPr>
              <w:jc w:val="center"/>
            </w:pPr>
            <w:r>
              <w:t>3,8</w:t>
            </w:r>
          </w:p>
        </w:tc>
        <w:tc>
          <w:tcPr>
            <w:tcW w:w="1559" w:type="dxa"/>
            <w:shd w:val="clear" w:color="auto" w:fill="auto"/>
          </w:tcPr>
          <w:p w:rsidR="00813BEB" w:rsidRPr="00420EBB" w:rsidRDefault="00813BEB" w:rsidP="00813BEB">
            <w:pPr>
              <w:jc w:val="center"/>
            </w:pPr>
            <w:r>
              <w:t>3,8</w:t>
            </w:r>
          </w:p>
        </w:tc>
        <w:tc>
          <w:tcPr>
            <w:tcW w:w="1985" w:type="dxa"/>
            <w:shd w:val="clear" w:color="auto" w:fill="auto"/>
          </w:tcPr>
          <w:p w:rsidR="00813BEB" w:rsidRPr="00420EBB" w:rsidRDefault="00813BEB" w:rsidP="00813BEB">
            <w:pPr>
              <w:jc w:val="center"/>
            </w:pPr>
            <w:r>
              <w:t>-</w:t>
            </w:r>
          </w:p>
        </w:tc>
      </w:tr>
      <w:tr w:rsidR="00813BEB" w:rsidRPr="00420EBB" w:rsidTr="00813BEB">
        <w:trPr>
          <w:trHeight w:val="201"/>
        </w:trPr>
        <w:tc>
          <w:tcPr>
            <w:tcW w:w="2235" w:type="dxa"/>
            <w:shd w:val="clear" w:color="auto" w:fill="auto"/>
          </w:tcPr>
          <w:p w:rsidR="00813BEB" w:rsidRPr="00420EBB" w:rsidRDefault="00813BEB" w:rsidP="00813BEB">
            <w:r>
              <w:t>Французский язык</w:t>
            </w:r>
          </w:p>
        </w:tc>
        <w:tc>
          <w:tcPr>
            <w:tcW w:w="1559" w:type="dxa"/>
            <w:shd w:val="clear" w:color="auto" w:fill="auto"/>
          </w:tcPr>
          <w:p w:rsidR="00813BEB" w:rsidRDefault="00813BEB" w:rsidP="00813BEB">
            <w:r>
              <w:t>5-9 классы</w:t>
            </w:r>
          </w:p>
        </w:tc>
        <w:tc>
          <w:tcPr>
            <w:tcW w:w="1559" w:type="dxa"/>
            <w:shd w:val="clear" w:color="auto" w:fill="auto"/>
          </w:tcPr>
          <w:p w:rsidR="00813BEB" w:rsidRPr="00420EBB" w:rsidRDefault="00813BEB" w:rsidP="00813BEB">
            <w:pPr>
              <w:jc w:val="center"/>
            </w:pPr>
            <w:r>
              <w:t>3,7</w:t>
            </w:r>
          </w:p>
        </w:tc>
        <w:tc>
          <w:tcPr>
            <w:tcW w:w="1559" w:type="dxa"/>
            <w:shd w:val="clear" w:color="auto" w:fill="auto"/>
          </w:tcPr>
          <w:p w:rsidR="00813BEB" w:rsidRPr="00420EBB" w:rsidRDefault="00813BEB" w:rsidP="00813BEB">
            <w:pPr>
              <w:jc w:val="center"/>
            </w:pPr>
            <w:r>
              <w:t>3,7</w:t>
            </w:r>
          </w:p>
        </w:tc>
        <w:tc>
          <w:tcPr>
            <w:tcW w:w="1985" w:type="dxa"/>
            <w:shd w:val="clear" w:color="auto" w:fill="auto"/>
          </w:tcPr>
          <w:p w:rsidR="00813BEB" w:rsidRPr="00420EBB" w:rsidRDefault="00813BEB" w:rsidP="00813BEB">
            <w:pPr>
              <w:jc w:val="center"/>
            </w:pPr>
            <w:r w:rsidRPr="004D3BE3">
              <w:t>-</w:t>
            </w:r>
          </w:p>
        </w:tc>
      </w:tr>
      <w:tr w:rsidR="00813BEB" w:rsidRPr="00420EBB" w:rsidTr="00813BEB">
        <w:trPr>
          <w:trHeight w:val="223"/>
        </w:trPr>
        <w:tc>
          <w:tcPr>
            <w:tcW w:w="2235" w:type="dxa"/>
            <w:shd w:val="clear" w:color="auto" w:fill="auto"/>
          </w:tcPr>
          <w:p w:rsidR="00813BEB" w:rsidRPr="00420EBB" w:rsidRDefault="00813BEB" w:rsidP="00813BEB">
            <w:r w:rsidRPr="00420EBB">
              <w:t>информатика</w:t>
            </w:r>
          </w:p>
        </w:tc>
        <w:tc>
          <w:tcPr>
            <w:tcW w:w="1559" w:type="dxa"/>
            <w:shd w:val="clear" w:color="auto" w:fill="auto"/>
          </w:tcPr>
          <w:p w:rsidR="00813BEB" w:rsidRPr="00420EBB" w:rsidRDefault="00813BEB" w:rsidP="00813BEB">
            <w:r>
              <w:t>7-11</w:t>
            </w:r>
            <w:r w:rsidRPr="00420EBB">
              <w:t xml:space="preserve"> классы</w:t>
            </w:r>
          </w:p>
        </w:tc>
        <w:tc>
          <w:tcPr>
            <w:tcW w:w="1559" w:type="dxa"/>
            <w:shd w:val="clear" w:color="auto" w:fill="auto"/>
          </w:tcPr>
          <w:p w:rsidR="00813BEB" w:rsidRPr="00420EBB" w:rsidRDefault="00813BEB" w:rsidP="00813BEB">
            <w:pPr>
              <w:jc w:val="center"/>
            </w:pPr>
            <w:r>
              <w:t>4,1</w:t>
            </w:r>
          </w:p>
        </w:tc>
        <w:tc>
          <w:tcPr>
            <w:tcW w:w="1559" w:type="dxa"/>
            <w:shd w:val="clear" w:color="auto" w:fill="auto"/>
          </w:tcPr>
          <w:p w:rsidR="00813BEB" w:rsidRPr="00420EBB" w:rsidRDefault="00813BEB" w:rsidP="00813BEB">
            <w:pPr>
              <w:jc w:val="center"/>
            </w:pPr>
            <w:r>
              <w:t>4,0</w:t>
            </w:r>
          </w:p>
        </w:tc>
        <w:tc>
          <w:tcPr>
            <w:tcW w:w="1985" w:type="dxa"/>
            <w:shd w:val="clear" w:color="auto" w:fill="auto"/>
          </w:tcPr>
          <w:p w:rsidR="00813BEB" w:rsidRPr="00420EBB" w:rsidRDefault="00813BEB" w:rsidP="00813BEB">
            <w:pPr>
              <w:jc w:val="center"/>
            </w:pPr>
            <w:r>
              <w:t>- 0,1</w:t>
            </w:r>
          </w:p>
        </w:tc>
      </w:tr>
      <w:tr w:rsidR="00813BEB" w:rsidRPr="00420EBB" w:rsidTr="00813BEB">
        <w:trPr>
          <w:trHeight w:val="273"/>
        </w:trPr>
        <w:tc>
          <w:tcPr>
            <w:tcW w:w="2235" w:type="dxa"/>
            <w:shd w:val="clear" w:color="auto" w:fill="auto"/>
          </w:tcPr>
          <w:p w:rsidR="00813BEB" w:rsidRPr="00420EBB" w:rsidRDefault="00813BEB" w:rsidP="00813BEB">
            <w:r w:rsidRPr="00420EBB">
              <w:t>география</w:t>
            </w:r>
          </w:p>
        </w:tc>
        <w:tc>
          <w:tcPr>
            <w:tcW w:w="1559" w:type="dxa"/>
            <w:shd w:val="clear" w:color="auto" w:fill="auto"/>
          </w:tcPr>
          <w:p w:rsidR="00813BEB" w:rsidRPr="00420EBB" w:rsidRDefault="00813BEB" w:rsidP="00813BEB">
            <w:r>
              <w:t>5-11</w:t>
            </w:r>
            <w:r w:rsidRPr="00420EBB">
              <w:t xml:space="preserve"> классы</w:t>
            </w:r>
          </w:p>
        </w:tc>
        <w:tc>
          <w:tcPr>
            <w:tcW w:w="1559" w:type="dxa"/>
            <w:shd w:val="clear" w:color="auto" w:fill="auto"/>
          </w:tcPr>
          <w:p w:rsidR="00813BEB" w:rsidRPr="00420EBB" w:rsidRDefault="00813BEB" w:rsidP="00813BEB">
            <w:pPr>
              <w:jc w:val="center"/>
            </w:pPr>
            <w:r>
              <w:t>4,1</w:t>
            </w:r>
          </w:p>
        </w:tc>
        <w:tc>
          <w:tcPr>
            <w:tcW w:w="1559" w:type="dxa"/>
            <w:shd w:val="clear" w:color="auto" w:fill="auto"/>
          </w:tcPr>
          <w:p w:rsidR="00813BEB" w:rsidRPr="00420EBB" w:rsidRDefault="00813BEB" w:rsidP="00813BEB">
            <w:pPr>
              <w:jc w:val="center"/>
            </w:pPr>
            <w:r>
              <w:t>4,1</w:t>
            </w:r>
          </w:p>
        </w:tc>
        <w:tc>
          <w:tcPr>
            <w:tcW w:w="1985" w:type="dxa"/>
            <w:shd w:val="clear" w:color="auto" w:fill="auto"/>
          </w:tcPr>
          <w:p w:rsidR="00813BEB" w:rsidRPr="00420EBB" w:rsidRDefault="00813BEB" w:rsidP="00813BEB">
            <w:pPr>
              <w:jc w:val="center"/>
            </w:pPr>
            <w:r w:rsidRPr="004D3BE3">
              <w:t>-</w:t>
            </w:r>
          </w:p>
        </w:tc>
      </w:tr>
      <w:tr w:rsidR="00813BEB" w:rsidRPr="00420EBB" w:rsidTr="00813BEB">
        <w:tc>
          <w:tcPr>
            <w:tcW w:w="2235" w:type="dxa"/>
            <w:shd w:val="clear" w:color="auto" w:fill="auto"/>
          </w:tcPr>
          <w:p w:rsidR="00813BEB" w:rsidRPr="00420EBB" w:rsidRDefault="00813BEB" w:rsidP="00813BEB">
            <w:r w:rsidRPr="00420EBB">
              <w:t>Музыка</w:t>
            </w:r>
          </w:p>
        </w:tc>
        <w:tc>
          <w:tcPr>
            <w:tcW w:w="1559" w:type="dxa"/>
            <w:shd w:val="clear" w:color="auto" w:fill="auto"/>
          </w:tcPr>
          <w:p w:rsidR="00813BEB" w:rsidRPr="00420EBB" w:rsidRDefault="00813BEB" w:rsidP="00813BEB">
            <w:r w:rsidRPr="00420EBB">
              <w:t>8-9 классы</w:t>
            </w:r>
          </w:p>
        </w:tc>
        <w:tc>
          <w:tcPr>
            <w:tcW w:w="1559" w:type="dxa"/>
            <w:shd w:val="clear" w:color="auto" w:fill="auto"/>
          </w:tcPr>
          <w:p w:rsidR="00813BEB" w:rsidRPr="00420EBB" w:rsidRDefault="00813BEB" w:rsidP="00813BEB">
            <w:pPr>
              <w:jc w:val="center"/>
            </w:pPr>
            <w:r>
              <w:t>4,6</w:t>
            </w:r>
          </w:p>
        </w:tc>
        <w:tc>
          <w:tcPr>
            <w:tcW w:w="1559" w:type="dxa"/>
            <w:shd w:val="clear" w:color="auto" w:fill="auto"/>
          </w:tcPr>
          <w:p w:rsidR="00813BEB" w:rsidRPr="00420EBB" w:rsidRDefault="00813BEB" w:rsidP="00813BEB">
            <w:pPr>
              <w:jc w:val="center"/>
            </w:pPr>
            <w:r>
              <w:t>4,6</w:t>
            </w:r>
          </w:p>
        </w:tc>
        <w:tc>
          <w:tcPr>
            <w:tcW w:w="1985" w:type="dxa"/>
            <w:shd w:val="clear" w:color="auto" w:fill="auto"/>
          </w:tcPr>
          <w:p w:rsidR="00813BEB" w:rsidRPr="00420EBB" w:rsidRDefault="00813BEB" w:rsidP="00813BEB">
            <w:pPr>
              <w:jc w:val="center"/>
            </w:pPr>
            <w:r>
              <w:t xml:space="preserve">- </w:t>
            </w:r>
          </w:p>
        </w:tc>
      </w:tr>
      <w:tr w:rsidR="00813BEB" w:rsidRPr="00420EBB" w:rsidTr="00813BEB">
        <w:tc>
          <w:tcPr>
            <w:tcW w:w="2235" w:type="dxa"/>
            <w:shd w:val="clear" w:color="auto" w:fill="auto"/>
          </w:tcPr>
          <w:p w:rsidR="00813BEB" w:rsidRPr="00420EBB" w:rsidRDefault="00813BEB" w:rsidP="00813BEB">
            <w:r w:rsidRPr="00420EBB">
              <w:t>ОБЖ</w:t>
            </w:r>
          </w:p>
        </w:tc>
        <w:tc>
          <w:tcPr>
            <w:tcW w:w="1559" w:type="dxa"/>
            <w:shd w:val="clear" w:color="auto" w:fill="auto"/>
          </w:tcPr>
          <w:p w:rsidR="00813BEB" w:rsidRPr="00420EBB" w:rsidRDefault="00813BEB" w:rsidP="00813BEB">
            <w:r w:rsidRPr="00420EBB">
              <w:t>8</w:t>
            </w:r>
            <w:r>
              <w:t>,10-11</w:t>
            </w:r>
            <w:r w:rsidRPr="00420EBB">
              <w:t xml:space="preserve"> класс</w:t>
            </w:r>
          </w:p>
        </w:tc>
        <w:tc>
          <w:tcPr>
            <w:tcW w:w="1559" w:type="dxa"/>
            <w:shd w:val="clear" w:color="auto" w:fill="auto"/>
          </w:tcPr>
          <w:p w:rsidR="00813BEB" w:rsidRPr="00420EBB" w:rsidRDefault="00813BEB" w:rsidP="00813BEB">
            <w:pPr>
              <w:jc w:val="center"/>
            </w:pPr>
            <w:r>
              <w:t>4,6</w:t>
            </w:r>
          </w:p>
        </w:tc>
        <w:tc>
          <w:tcPr>
            <w:tcW w:w="1559" w:type="dxa"/>
            <w:shd w:val="clear" w:color="auto" w:fill="auto"/>
          </w:tcPr>
          <w:p w:rsidR="00813BEB" w:rsidRPr="00420EBB" w:rsidRDefault="00813BEB" w:rsidP="00813BEB">
            <w:pPr>
              <w:jc w:val="center"/>
            </w:pPr>
            <w:r>
              <w:t>4,6</w:t>
            </w:r>
          </w:p>
        </w:tc>
        <w:tc>
          <w:tcPr>
            <w:tcW w:w="1985" w:type="dxa"/>
            <w:shd w:val="clear" w:color="auto" w:fill="auto"/>
          </w:tcPr>
          <w:p w:rsidR="00813BEB" w:rsidRPr="00420EBB" w:rsidRDefault="00813BEB" w:rsidP="00813BEB">
            <w:pPr>
              <w:jc w:val="center"/>
            </w:pPr>
            <w:r>
              <w:t>-</w:t>
            </w:r>
          </w:p>
        </w:tc>
      </w:tr>
      <w:tr w:rsidR="00813BEB" w:rsidRPr="00420EBB" w:rsidTr="00813BEB">
        <w:tc>
          <w:tcPr>
            <w:tcW w:w="2235" w:type="dxa"/>
            <w:shd w:val="clear" w:color="auto" w:fill="auto"/>
          </w:tcPr>
          <w:p w:rsidR="00813BEB" w:rsidRPr="00420EBB" w:rsidRDefault="00813BEB" w:rsidP="00813BEB">
            <w:r w:rsidRPr="00420EBB">
              <w:t>ИЗО</w:t>
            </w:r>
          </w:p>
        </w:tc>
        <w:tc>
          <w:tcPr>
            <w:tcW w:w="1559" w:type="dxa"/>
            <w:shd w:val="clear" w:color="auto" w:fill="auto"/>
          </w:tcPr>
          <w:p w:rsidR="00813BEB" w:rsidRPr="00420EBB" w:rsidRDefault="00813BEB" w:rsidP="00813BEB">
            <w:r w:rsidRPr="00420EBB">
              <w:t>8-9 классы</w:t>
            </w:r>
          </w:p>
        </w:tc>
        <w:tc>
          <w:tcPr>
            <w:tcW w:w="1559" w:type="dxa"/>
            <w:shd w:val="clear" w:color="auto" w:fill="auto"/>
          </w:tcPr>
          <w:p w:rsidR="00813BEB" w:rsidRPr="00420EBB" w:rsidRDefault="00813BEB" w:rsidP="00813BEB">
            <w:pPr>
              <w:jc w:val="center"/>
            </w:pPr>
            <w:r>
              <w:t>4,2</w:t>
            </w:r>
          </w:p>
        </w:tc>
        <w:tc>
          <w:tcPr>
            <w:tcW w:w="1559" w:type="dxa"/>
            <w:shd w:val="clear" w:color="auto" w:fill="auto"/>
          </w:tcPr>
          <w:p w:rsidR="00813BEB" w:rsidRPr="00420EBB" w:rsidRDefault="00813BEB" w:rsidP="00813BEB">
            <w:pPr>
              <w:jc w:val="center"/>
            </w:pPr>
            <w:r>
              <w:t>4,4</w:t>
            </w:r>
          </w:p>
        </w:tc>
        <w:tc>
          <w:tcPr>
            <w:tcW w:w="1985" w:type="dxa"/>
            <w:shd w:val="clear" w:color="auto" w:fill="auto"/>
          </w:tcPr>
          <w:p w:rsidR="00813BEB" w:rsidRPr="000E3826" w:rsidRDefault="00813BEB" w:rsidP="00813BEB">
            <w:pPr>
              <w:jc w:val="center"/>
              <w:rPr>
                <w:color w:val="FF0000"/>
              </w:rPr>
            </w:pPr>
            <w:r>
              <w:rPr>
                <w:color w:val="FF0000"/>
              </w:rPr>
              <w:t>+ 0,2</w:t>
            </w:r>
          </w:p>
        </w:tc>
      </w:tr>
      <w:tr w:rsidR="00813BEB" w:rsidRPr="00420EBB" w:rsidTr="00813BEB">
        <w:tc>
          <w:tcPr>
            <w:tcW w:w="2235" w:type="dxa"/>
            <w:shd w:val="clear" w:color="auto" w:fill="auto"/>
          </w:tcPr>
          <w:p w:rsidR="00813BEB" w:rsidRPr="00420EBB" w:rsidRDefault="00813BEB" w:rsidP="00813BEB">
            <w:r w:rsidRPr="00420EBB">
              <w:t>Технология</w:t>
            </w:r>
          </w:p>
        </w:tc>
        <w:tc>
          <w:tcPr>
            <w:tcW w:w="1559" w:type="dxa"/>
            <w:shd w:val="clear" w:color="auto" w:fill="auto"/>
          </w:tcPr>
          <w:p w:rsidR="00813BEB" w:rsidRPr="00420EBB" w:rsidRDefault="00813BEB" w:rsidP="00813BEB">
            <w:r w:rsidRPr="00420EBB">
              <w:t>8-9 классы</w:t>
            </w:r>
          </w:p>
        </w:tc>
        <w:tc>
          <w:tcPr>
            <w:tcW w:w="1559" w:type="dxa"/>
            <w:shd w:val="clear" w:color="auto" w:fill="auto"/>
          </w:tcPr>
          <w:p w:rsidR="00813BEB" w:rsidRPr="00420EBB" w:rsidRDefault="00813BEB" w:rsidP="00813BEB">
            <w:pPr>
              <w:jc w:val="center"/>
            </w:pPr>
            <w:r>
              <w:t>4,8</w:t>
            </w:r>
          </w:p>
        </w:tc>
        <w:tc>
          <w:tcPr>
            <w:tcW w:w="1559" w:type="dxa"/>
            <w:shd w:val="clear" w:color="auto" w:fill="auto"/>
          </w:tcPr>
          <w:p w:rsidR="00813BEB" w:rsidRPr="00420EBB" w:rsidRDefault="00813BEB" w:rsidP="00813BEB">
            <w:pPr>
              <w:jc w:val="center"/>
            </w:pPr>
            <w:r>
              <w:t>4,8</w:t>
            </w:r>
          </w:p>
        </w:tc>
        <w:tc>
          <w:tcPr>
            <w:tcW w:w="1985" w:type="dxa"/>
            <w:shd w:val="clear" w:color="auto" w:fill="auto"/>
          </w:tcPr>
          <w:p w:rsidR="00813BEB" w:rsidRPr="00420EBB" w:rsidRDefault="00813BEB" w:rsidP="00813BEB">
            <w:pPr>
              <w:jc w:val="center"/>
            </w:pPr>
            <w:r>
              <w:t xml:space="preserve">- </w:t>
            </w:r>
          </w:p>
        </w:tc>
      </w:tr>
      <w:tr w:rsidR="00813BEB" w:rsidRPr="00420EBB" w:rsidTr="00813BEB">
        <w:tc>
          <w:tcPr>
            <w:tcW w:w="2235" w:type="dxa"/>
            <w:shd w:val="clear" w:color="auto" w:fill="auto"/>
          </w:tcPr>
          <w:p w:rsidR="00813BEB" w:rsidRPr="00420EBB" w:rsidRDefault="00813BEB" w:rsidP="00813BEB">
            <w:r w:rsidRPr="00420EBB">
              <w:t>Физическая культура</w:t>
            </w:r>
          </w:p>
        </w:tc>
        <w:tc>
          <w:tcPr>
            <w:tcW w:w="1559" w:type="dxa"/>
            <w:shd w:val="clear" w:color="auto" w:fill="auto"/>
          </w:tcPr>
          <w:p w:rsidR="00813BEB" w:rsidRPr="00420EBB" w:rsidRDefault="00813BEB" w:rsidP="00813BEB">
            <w:r>
              <w:t>8-11</w:t>
            </w:r>
            <w:r w:rsidRPr="00420EBB">
              <w:t xml:space="preserve"> классы</w:t>
            </w:r>
          </w:p>
        </w:tc>
        <w:tc>
          <w:tcPr>
            <w:tcW w:w="1559" w:type="dxa"/>
            <w:shd w:val="clear" w:color="auto" w:fill="auto"/>
          </w:tcPr>
          <w:p w:rsidR="00813BEB" w:rsidRPr="00420EBB" w:rsidRDefault="00813BEB" w:rsidP="00813BEB">
            <w:pPr>
              <w:jc w:val="center"/>
            </w:pPr>
            <w:r>
              <w:t>4,5</w:t>
            </w:r>
          </w:p>
        </w:tc>
        <w:tc>
          <w:tcPr>
            <w:tcW w:w="1559" w:type="dxa"/>
            <w:shd w:val="clear" w:color="auto" w:fill="auto"/>
          </w:tcPr>
          <w:p w:rsidR="00813BEB" w:rsidRPr="00420EBB" w:rsidRDefault="00813BEB" w:rsidP="00813BEB">
            <w:pPr>
              <w:jc w:val="center"/>
            </w:pPr>
            <w:r>
              <w:t>4,5</w:t>
            </w:r>
          </w:p>
        </w:tc>
        <w:tc>
          <w:tcPr>
            <w:tcW w:w="1985" w:type="dxa"/>
            <w:shd w:val="clear" w:color="auto" w:fill="auto"/>
          </w:tcPr>
          <w:p w:rsidR="00813BEB" w:rsidRPr="00420EBB" w:rsidRDefault="00813BEB" w:rsidP="00813BEB">
            <w:pPr>
              <w:jc w:val="center"/>
            </w:pPr>
            <w:r>
              <w:t>-</w:t>
            </w:r>
          </w:p>
        </w:tc>
      </w:tr>
      <w:tr w:rsidR="00813BEB" w:rsidRPr="00420EBB" w:rsidTr="00813BEB">
        <w:tc>
          <w:tcPr>
            <w:tcW w:w="2235" w:type="dxa"/>
            <w:shd w:val="clear" w:color="auto" w:fill="auto"/>
          </w:tcPr>
          <w:p w:rsidR="00813BEB" w:rsidRPr="00420EBB" w:rsidRDefault="00813BEB" w:rsidP="00813BEB">
            <w:r w:rsidRPr="00420EBB">
              <w:t>МХК</w:t>
            </w:r>
          </w:p>
        </w:tc>
        <w:tc>
          <w:tcPr>
            <w:tcW w:w="1559" w:type="dxa"/>
            <w:shd w:val="clear" w:color="auto" w:fill="auto"/>
          </w:tcPr>
          <w:p w:rsidR="00813BEB" w:rsidRPr="00420EBB" w:rsidRDefault="00813BEB" w:rsidP="00813BEB">
            <w:r w:rsidRPr="00420EBB">
              <w:t>10-11 классы</w:t>
            </w:r>
          </w:p>
        </w:tc>
        <w:tc>
          <w:tcPr>
            <w:tcW w:w="1559" w:type="dxa"/>
            <w:shd w:val="clear" w:color="auto" w:fill="auto"/>
          </w:tcPr>
          <w:p w:rsidR="00813BEB" w:rsidRPr="00420EBB" w:rsidRDefault="00813BEB" w:rsidP="00813BEB">
            <w:pPr>
              <w:jc w:val="center"/>
            </w:pPr>
            <w:r>
              <w:t>4,6</w:t>
            </w:r>
          </w:p>
        </w:tc>
        <w:tc>
          <w:tcPr>
            <w:tcW w:w="1559" w:type="dxa"/>
            <w:shd w:val="clear" w:color="auto" w:fill="auto"/>
          </w:tcPr>
          <w:p w:rsidR="00813BEB" w:rsidRPr="00420EBB" w:rsidRDefault="00813BEB" w:rsidP="00813BEB">
            <w:pPr>
              <w:jc w:val="center"/>
            </w:pPr>
            <w:r>
              <w:t>4,8</w:t>
            </w:r>
          </w:p>
        </w:tc>
        <w:tc>
          <w:tcPr>
            <w:tcW w:w="1985" w:type="dxa"/>
            <w:shd w:val="clear" w:color="auto" w:fill="auto"/>
          </w:tcPr>
          <w:p w:rsidR="00813BEB" w:rsidRPr="000E3826" w:rsidRDefault="00813BEB" w:rsidP="00813BEB">
            <w:pPr>
              <w:jc w:val="center"/>
              <w:rPr>
                <w:color w:val="FF0000"/>
              </w:rPr>
            </w:pPr>
            <w:r>
              <w:rPr>
                <w:color w:val="FF0000"/>
              </w:rPr>
              <w:t>+ 0,2</w:t>
            </w:r>
          </w:p>
        </w:tc>
      </w:tr>
    </w:tbl>
    <w:p w:rsidR="00813BEB" w:rsidRDefault="00813BEB" w:rsidP="00813BEB">
      <w:pPr>
        <w:pStyle w:val="a4"/>
      </w:pPr>
    </w:p>
    <w:p w:rsidR="00813BEB" w:rsidRPr="00D07184" w:rsidRDefault="00813BEB" w:rsidP="00813BEB">
      <w:pPr>
        <w:pStyle w:val="a4"/>
        <w:rPr>
          <w:rFonts w:ascii="Times New Roman" w:hAnsi="Times New Roman"/>
          <w:sz w:val="24"/>
          <w:szCs w:val="24"/>
        </w:rPr>
      </w:pPr>
      <w:r w:rsidRPr="00D07184">
        <w:rPr>
          <w:rFonts w:ascii="Times New Roman" w:hAnsi="Times New Roman"/>
          <w:sz w:val="24"/>
          <w:szCs w:val="24"/>
        </w:rPr>
        <w:t>Уровень обученности по сравнению с предыдущим учебным годом выше по башкирскому государственному языку,</w:t>
      </w:r>
      <w:r>
        <w:rPr>
          <w:rFonts w:ascii="Times New Roman" w:hAnsi="Times New Roman"/>
          <w:sz w:val="24"/>
          <w:szCs w:val="24"/>
        </w:rPr>
        <w:t xml:space="preserve"> русскому языку, по литературе,</w:t>
      </w:r>
      <w:r w:rsidRPr="00D07184">
        <w:rPr>
          <w:rFonts w:ascii="Times New Roman" w:hAnsi="Times New Roman"/>
          <w:sz w:val="24"/>
          <w:szCs w:val="24"/>
        </w:rPr>
        <w:t xml:space="preserve"> математике,</w:t>
      </w:r>
      <w:r>
        <w:rPr>
          <w:rFonts w:ascii="Times New Roman" w:hAnsi="Times New Roman"/>
          <w:sz w:val="24"/>
          <w:szCs w:val="24"/>
        </w:rPr>
        <w:t xml:space="preserve"> ИЗО, МХК</w:t>
      </w:r>
      <w:r w:rsidRPr="00D07184">
        <w:rPr>
          <w:rFonts w:ascii="Times New Roman" w:hAnsi="Times New Roman"/>
          <w:sz w:val="24"/>
          <w:szCs w:val="24"/>
        </w:rPr>
        <w:t>. Наблюдается незначительный спад уровня</w:t>
      </w:r>
      <w:r>
        <w:rPr>
          <w:rFonts w:ascii="Times New Roman" w:hAnsi="Times New Roman"/>
          <w:sz w:val="24"/>
          <w:szCs w:val="24"/>
        </w:rPr>
        <w:t xml:space="preserve"> обученности по сравнению с 2019</w:t>
      </w:r>
      <w:r w:rsidRPr="00D07184">
        <w:rPr>
          <w:rFonts w:ascii="Times New Roman" w:hAnsi="Times New Roman"/>
          <w:sz w:val="24"/>
          <w:szCs w:val="24"/>
        </w:rPr>
        <w:t xml:space="preserve"> годом по </w:t>
      </w:r>
      <w:r>
        <w:rPr>
          <w:rFonts w:ascii="Times New Roman" w:hAnsi="Times New Roman"/>
          <w:sz w:val="24"/>
          <w:szCs w:val="24"/>
        </w:rPr>
        <w:t xml:space="preserve">литературе, по родному русскому языку, физики, химии, биологии, истории, обществознанию, английскому языку, информатике.         </w:t>
      </w:r>
    </w:p>
    <w:p w:rsidR="00813BEB" w:rsidRPr="00893E7A" w:rsidRDefault="00813BEB" w:rsidP="00813BEB">
      <w:pPr>
        <w:rPr>
          <w:b/>
          <w:bCs/>
          <w:sz w:val="28"/>
          <w:szCs w:val="28"/>
        </w:rPr>
      </w:pPr>
    </w:p>
    <w:p w:rsidR="00893E7A" w:rsidRPr="00893E7A" w:rsidRDefault="00893E7A" w:rsidP="00893E7A">
      <w:pPr>
        <w:ind w:right="-139"/>
        <w:jc w:val="center"/>
        <w:rPr>
          <w:rFonts w:ascii="Times New Roman" w:hAnsi="Times New Roman" w:cs="Times New Roman"/>
          <w:b/>
          <w:sz w:val="28"/>
          <w:szCs w:val="28"/>
        </w:rPr>
      </w:pPr>
      <w:r w:rsidRPr="00893E7A">
        <w:rPr>
          <w:rFonts w:ascii="Times New Roman" w:hAnsi="Times New Roman" w:cs="Times New Roman"/>
          <w:b/>
          <w:sz w:val="28"/>
          <w:szCs w:val="28"/>
        </w:rPr>
        <w:t>Независимая оценка качества образования</w:t>
      </w:r>
    </w:p>
    <w:p w:rsidR="00893E7A" w:rsidRPr="00D068F2" w:rsidRDefault="00893E7A" w:rsidP="00893E7A">
      <w:pPr>
        <w:pStyle w:val="a4"/>
        <w:jc w:val="both"/>
        <w:rPr>
          <w:rFonts w:ascii="Times New Roman" w:hAnsi="Times New Roman" w:cs="Times New Roman"/>
          <w:b/>
          <w:bCs/>
          <w:sz w:val="24"/>
          <w:szCs w:val="24"/>
        </w:rPr>
      </w:pPr>
      <w:r w:rsidRPr="00D068F2">
        <w:rPr>
          <w:rFonts w:ascii="Times New Roman" w:hAnsi="Times New Roman" w:cs="Times New Roman"/>
          <w:b/>
          <w:bCs/>
          <w:sz w:val="24"/>
          <w:szCs w:val="24"/>
        </w:rPr>
        <w:t>Контроль готовности обучающихся к итоговому собеседованию (9 класс), ВПР, НИКО по технологии в 5-х, 8-х классах.</w:t>
      </w:r>
    </w:p>
    <w:p w:rsidR="00893E7A" w:rsidRPr="00D068F2" w:rsidRDefault="00893E7A" w:rsidP="00893E7A">
      <w:pPr>
        <w:pStyle w:val="a4"/>
        <w:ind w:left="720"/>
        <w:jc w:val="both"/>
        <w:rPr>
          <w:rFonts w:ascii="Times New Roman" w:hAnsi="Times New Roman" w:cs="Times New Roman"/>
          <w:sz w:val="24"/>
          <w:szCs w:val="24"/>
        </w:rPr>
      </w:pPr>
      <w:r w:rsidRPr="00D068F2">
        <w:rPr>
          <w:rFonts w:ascii="Times New Roman" w:hAnsi="Times New Roman" w:cs="Times New Roman"/>
          <w:sz w:val="24"/>
          <w:szCs w:val="24"/>
        </w:rPr>
        <w:t>В течение четырех месяцев на уроках, дополнительных занятиях учителями-предметниками систематически проводилась работа по подготовке обучающихся к итоговому собеседованию, ВПР, к НИКО по технологии. Учителя решали демо-версии по предметам, работали с дополнительной литературой, использовали Интернет-ресурсы, проводили индивидуальную работу с обучающимися «группы риска», занимаясь с ними по индивидуально-разработанному маршруту.</w:t>
      </w:r>
    </w:p>
    <w:p w:rsidR="00893E7A" w:rsidRPr="00D068F2" w:rsidRDefault="00893E7A" w:rsidP="00893E7A">
      <w:pPr>
        <w:pStyle w:val="a4"/>
        <w:ind w:left="720"/>
        <w:jc w:val="both"/>
        <w:rPr>
          <w:rFonts w:ascii="Times New Roman" w:hAnsi="Times New Roman" w:cs="Times New Roman"/>
          <w:sz w:val="24"/>
          <w:szCs w:val="24"/>
        </w:rPr>
      </w:pPr>
    </w:p>
    <w:p w:rsidR="00893E7A" w:rsidRPr="00D068F2" w:rsidRDefault="00893E7A" w:rsidP="00893E7A">
      <w:pPr>
        <w:pStyle w:val="a4"/>
        <w:ind w:left="720"/>
        <w:jc w:val="both"/>
        <w:rPr>
          <w:rFonts w:ascii="Times New Roman" w:hAnsi="Times New Roman" w:cs="Times New Roman"/>
          <w:b/>
          <w:bCs/>
          <w:i/>
          <w:iCs/>
          <w:sz w:val="24"/>
          <w:szCs w:val="24"/>
          <w:u w:val="single"/>
        </w:rPr>
      </w:pPr>
      <w:r w:rsidRPr="00D068F2">
        <w:rPr>
          <w:rFonts w:ascii="Times New Roman" w:hAnsi="Times New Roman" w:cs="Times New Roman"/>
          <w:sz w:val="24"/>
          <w:szCs w:val="24"/>
        </w:rPr>
        <w:t xml:space="preserve"> </w:t>
      </w:r>
      <w:r w:rsidRPr="00D068F2">
        <w:rPr>
          <w:rFonts w:ascii="Times New Roman" w:hAnsi="Times New Roman" w:cs="Times New Roman"/>
          <w:b/>
          <w:bCs/>
          <w:i/>
          <w:iCs/>
          <w:sz w:val="24"/>
          <w:szCs w:val="24"/>
          <w:u w:val="single"/>
        </w:rPr>
        <w:t>Результаты НИКО по технологии в 5-х классах</w:t>
      </w:r>
    </w:p>
    <w:p w:rsidR="00893E7A" w:rsidRPr="00D068F2" w:rsidRDefault="00893E7A" w:rsidP="00893E7A">
      <w:pPr>
        <w:pStyle w:val="a4"/>
        <w:ind w:left="720"/>
        <w:jc w:val="both"/>
        <w:rPr>
          <w:rFonts w:ascii="Times New Roman" w:hAnsi="Times New Roman" w:cs="Times New Roman"/>
          <w:b/>
          <w:bCs/>
          <w:i/>
          <w:iCs/>
          <w:sz w:val="24"/>
          <w:szCs w:val="24"/>
          <w:u w:val="single"/>
        </w:rPr>
      </w:pPr>
    </w:p>
    <w:p w:rsidR="00893E7A" w:rsidRPr="00D068F2" w:rsidRDefault="00893E7A" w:rsidP="00893E7A">
      <w:pPr>
        <w:pStyle w:val="a4"/>
        <w:ind w:left="720"/>
        <w:jc w:val="both"/>
        <w:rPr>
          <w:rFonts w:ascii="Times New Roman" w:hAnsi="Times New Roman" w:cs="Times New Roman"/>
          <w:sz w:val="24"/>
          <w:szCs w:val="24"/>
        </w:rPr>
      </w:pPr>
      <w:r w:rsidRPr="00D068F2">
        <w:rPr>
          <w:rFonts w:ascii="Times New Roman" w:hAnsi="Times New Roman" w:cs="Times New Roman"/>
          <w:sz w:val="24"/>
          <w:szCs w:val="24"/>
        </w:rPr>
        <w:t xml:space="preserve"> Учителя: Шеметова И.М., Хазмухаметова И.М.</w:t>
      </w:r>
    </w:p>
    <w:tbl>
      <w:tblPr>
        <w:tblStyle w:val="a7"/>
        <w:tblW w:w="0" w:type="auto"/>
        <w:tblInd w:w="-5" w:type="dxa"/>
        <w:tblLook w:val="04A0" w:firstRow="1" w:lastRow="0" w:firstColumn="1" w:lastColumn="0" w:noHBand="0" w:noVBand="1"/>
      </w:tblPr>
      <w:tblGrid>
        <w:gridCol w:w="1671"/>
        <w:gridCol w:w="1214"/>
        <w:gridCol w:w="605"/>
        <w:gridCol w:w="665"/>
        <w:gridCol w:w="652"/>
        <w:gridCol w:w="685"/>
        <w:gridCol w:w="1597"/>
        <w:gridCol w:w="1131"/>
        <w:gridCol w:w="1130"/>
      </w:tblGrid>
      <w:tr w:rsidR="00893E7A" w:rsidRPr="00D068F2" w:rsidTr="00893E7A">
        <w:tc>
          <w:tcPr>
            <w:tcW w:w="2410" w:type="dxa"/>
          </w:tcPr>
          <w:p w:rsidR="00893E7A" w:rsidRPr="00D068F2" w:rsidRDefault="00893E7A" w:rsidP="00893E7A">
            <w:pPr>
              <w:pStyle w:val="a4"/>
              <w:jc w:val="both"/>
              <w:rPr>
                <w:sz w:val="24"/>
                <w:szCs w:val="24"/>
              </w:rPr>
            </w:pPr>
          </w:p>
        </w:tc>
        <w:tc>
          <w:tcPr>
            <w:tcW w:w="1134" w:type="dxa"/>
          </w:tcPr>
          <w:p w:rsidR="00893E7A" w:rsidRPr="00D068F2" w:rsidRDefault="00893E7A" w:rsidP="00893E7A">
            <w:pPr>
              <w:pStyle w:val="a4"/>
              <w:jc w:val="both"/>
              <w:rPr>
                <w:sz w:val="24"/>
                <w:szCs w:val="24"/>
              </w:rPr>
            </w:pPr>
            <w:r w:rsidRPr="00D068F2">
              <w:rPr>
                <w:sz w:val="24"/>
                <w:szCs w:val="24"/>
              </w:rPr>
              <w:t xml:space="preserve">Кол-во </w:t>
            </w:r>
          </w:p>
          <w:p w:rsidR="00893E7A" w:rsidRPr="00D068F2" w:rsidRDefault="00893E7A" w:rsidP="00893E7A">
            <w:pPr>
              <w:pStyle w:val="a4"/>
              <w:jc w:val="both"/>
              <w:rPr>
                <w:sz w:val="24"/>
                <w:szCs w:val="24"/>
              </w:rPr>
            </w:pPr>
            <w:r w:rsidRPr="00D068F2">
              <w:rPr>
                <w:sz w:val="24"/>
                <w:szCs w:val="24"/>
              </w:rPr>
              <w:t>учащихся</w:t>
            </w:r>
          </w:p>
        </w:tc>
        <w:tc>
          <w:tcPr>
            <w:tcW w:w="709" w:type="dxa"/>
          </w:tcPr>
          <w:p w:rsidR="00893E7A" w:rsidRPr="00D068F2" w:rsidRDefault="00893E7A" w:rsidP="00893E7A">
            <w:pPr>
              <w:pStyle w:val="a4"/>
              <w:jc w:val="both"/>
              <w:rPr>
                <w:sz w:val="24"/>
                <w:szCs w:val="24"/>
              </w:rPr>
            </w:pPr>
            <w:r w:rsidRPr="00D068F2">
              <w:rPr>
                <w:sz w:val="24"/>
                <w:szCs w:val="24"/>
              </w:rPr>
              <w:t>«5»</w:t>
            </w:r>
          </w:p>
        </w:tc>
        <w:tc>
          <w:tcPr>
            <w:tcW w:w="709" w:type="dxa"/>
          </w:tcPr>
          <w:p w:rsidR="00893E7A" w:rsidRPr="00D068F2" w:rsidRDefault="00893E7A" w:rsidP="00893E7A">
            <w:pPr>
              <w:pStyle w:val="a4"/>
              <w:jc w:val="both"/>
              <w:rPr>
                <w:sz w:val="24"/>
                <w:szCs w:val="24"/>
              </w:rPr>
            </w:pPr>
            <w:r w:rsidRPr="00D068F2">
              <w:rPr>
                <w:sz w:val="24"/>
                <w:szCs w:val="24"/>
              </w:rPr>
              <w:t>«4»</w:t>
            </w:r>
          </w:p>
        </w:tc>
        <w:tc>
          <w:tcPr>
            <w:tcW w:w="708" w:type="dxa"/>
          </w:tcPr>
          <w:p w:rsidR="00893E7A" w:rsidRPr="00D068F2" w:rsidRDefault="00893E7A" w:rsidP="00893E7A">
            <w:pPr>
              <w:pStyle w:val="a4"/>
              <w:jc w:val="both"/>
              <w:rPr>
                <w:sz w:val="24"/>
                <w:szCs w:val="24"/>
              </w:rPr>
            </w:pPr>
            <w:r w:rsidRPr="00D068F2">
              <w:rPr>
                <w:sz w:val="24"/>
                <w:szCs w:val="24"/>
              </w:rPr>
              <w:t>«3»</w:t>
            </w:r>
          </w:p>
        </w:tc>
        <w:tc>
          <w:tcPr>
            <w:tcW w:w="798" w:type="dxa"/>
          </w:tcPr>
          <w:p w:rsidR="00893E7A" w:rsidRPr="00D068F2" w:rsidRDefault="00893E7A" w:rsidP="00893E7A">
            <w:pPr>
              <w:pStyle w:val="a4"/>
              <w:jc w:val="both"/>
              <w:rPr>
                <w:sz w:val="24"/>
                <w:szCs w:val="24"/>
              </w:rPr>
            </w:pPr>
            <w:r w:rsidRPr="00D068F2">
              <w:rPr>
                <w:sz w:val="24"/>
                <w:szCs w:val="24"/>
              </w:rPr>
              <w:t>«2»</w:t>
            </w:r>
          </w:p>
        </w:tc>
        <w:tc>
          <w:tcPr>
            <w:tcW w:w="1597" w:type="dxa"/>
          </w:tcPr>
          <w:p w:rsidR="00893E7A" w:rsidRPr="00D068F2" w:rsidRDefault="00893E7A" w:rsidP="00893E7A">
            <w:pPr>
              <w:pStyle w:val="a4"/>
              <w:jc w:val="both"/>
              <w:rPr>
                <w:sz w:val="24"/>
                <w:szCs w:val="24"/>
              </w:rPr>
            </w:pPr>
            <w:r w:rsidRPr="00D068F2">
              <w:rPr>
                <w:sz w:val="24"/>
                <w:szCs w:val="24"/>
              </w:rPr>
              <w:t>успеваемость</w:t>
            </w:r>
          </w:p>
        </w:tc>
        <w:tc>
          <w:tcPr>
            <w:tcW w:w="1198" w:type="dxa"/>
          </w:tcPr>
          <w:p w:rsidR="00893E7A" w:rsidRPr="00D068F2" w:rsidRDefault="00893E7A" w:rsidP="00893E7A">
            <w:pPr>
              <w:pStyle w:val="a4"/>
              <w:jc w:val="both"/>
              <w:rPr>
                <w:sz w:val="24"/>
                <w:szCs w:val="24"/>
              </w:rPr>
            </w:pPr>
            <w:r w:rsidRPr="00D068F2">
              <w:rPr>
                <w:sz w:val="24"/>
                <w:szCs w:val="24"/>
              </w:rPr>
              <w:t>качество</w:t>
            </w:r>
          </w:p>
        </w:tc>
        <w:tc>
          <w:tcPr>
            <w:tcW w:w="1198" w:type="dxa"/>
          </w:tcPr>
          <w:p w:rsidR="00893E7A" w:rsidRPr="00D068F2" w:rsidRDefault="00893E7A" w:rsidP="00893E7A">
            <w:pPr>
              <w:pStyle w:val="a4"/>
              <w:jc w:val="both"/>
              <w:rPr>
                <w:sz w:val="24"/>
                <w:szCs w:val="24"/>
              </w:rPr>
            </w:pPr>
            <w:r w:rsidRPr="00D068F2">
              <w:rPr>
                <w:sz w:val="24"/>
                <w:szCs w:val="24"/>
              </w:rPr>
              <w:t>Средний</w:t>
            </w:r>
          </w:p>
          <w:p w:rsidR="00893E7A" w:rsidRPr="00D068F2" w:rsidRDefault="00893E7A" w:rsidP="00893E7A">
            <w:pPr>
              <w:pStyle w:val="a4"/>
              <w:jc w:val="both"/>
              <w:rPr>
                <w:sz w:val="24"/>
                <w:szCs w:val="24"/>
              </w:rPr>
            </w:pPr>
            <w:r w:rsidRPr="00D068F2">
              <w:rPr>
                <w:sz w:val="24"/>
                <w:szCs w:val="24"/>
              </w:rPr>
              <w:t>балл</w:t>
            </w:r>
          </w:p>
        </w:tc>
      </w:tr>
      <w:tr w:rsidR="00893E7A" w:rsidRPr="00D068F2" w:rsidTr="00893E7A">
        <w:tc>
          <w:tcPr>
            <w:tcW w:w="2410" w:type="dxa"/>
          </w:tcPr>
          <w:p w:rsidR="00893E7A" w:rsidRPr="00D068F2" w:rsidRDefault="00893E7A" w:rsidP="00893E7A">
            <w:pPr>
              <w:pStyle w:val="a4"/>
              <w:jc w:val="both"/>
              <w:rPr>
                <w:sz w:val="24"/>
                <w:szCs w:val="24"/>
              </w:rPr>
            </w:pPr>
            <w:r w:rsidRPr="00D068F2">
              <w:rPr>
                <w:sz w:val="24"/>
                <w:szCs w:val="24"/>
              </w:rPr>
              <w:lastRenderedPageBreak/>
              <w:t>СОШ № 10</w:t>
            </w:r>
          </w:p>
        </w:tc>
        <w:tc>
          <w:tcPr>
            <w:tcW w:w="1134" w:type="dxa"/>
          </w:tcPr>
          <w:p w:rsidR="00893E7A" w:rsidRPr="00D068F2" w:rsidRDefault="00893E7A" w:rsidP="00893E7A">
            <w:pPr>
              <w:pStyle w:val="a4"/>
              <w:jc w:val="both"/>
              <w:rPr>
                <w:sz w:val="24"/>
                <w:szCs w:val="24"/>
              </w:rPr>
            </w:pPr>
            <w:r w:rsidRPr="00D068F2">
              <w:rPr>
                <w:sz w:val="24"/>
                <w:szCs w:val="24"/>
              </w:rPr>
              <w:t>137</w:t>
            </w:r>
          </w:p>
        </w:tc>
        <w:tc>
          <w:tcPr>
            <w:tcW w:w="709" w:type="dxa"/>
          </w:tcPr>
          <w:p w:rsidR="00893E7A" w:rsidRPr="00D068F2" w:rsidRDefault="00893E7A" w:rsidP="00893E7A">
            <w:pPr>
              <w:pStyle w:val="a4"/>
              <w:jc w:val="both"/>
              <w:rPr>
                <w:sz w:val="24"/>
                <w:szCs w:val="24"/>
              </w:rPr>
            </w:pPr>
            <w:r w:rsidRPr="00D068F2">
              <w:rPr>
                <w:sz w:val="24"/>
                <w:szCs w:val="24"/>
              </w:rPr>
              <w:t>3</w:t>
            </w:r>
          </w:p>
        </w:tc>
        <w:tc>
          <w:tcPr>
            <w:tcW w:w="709" w:type="dxa"/>
          </w:tcPr>
          <w:p w:rsidR="00893E7A" w:rsidRPr="00D068F2" w:rsidRDefault="00893E7A" w:rsidP="00893E7A">
            <w:pPr>
              <w:pStyle w:val="a4"/>
              <w:jc w:val="both"/>
              <w:rPr>
                <w:sz w:val="24"/>
                <w:szCs w:val="24"/>
              </w:rPr>
            </w:pPr>
            <w:r w:rsidRPr="00D068F2">
              <w:rPr>
                <w:sz w:val="24"/>
                <w:szCs w:val="24"/>
              </w:rPr>
              <w:t>55</w:t>
            </w:r>
          </w:p>
        </w:tc>
        <w:tc>
          <w:tcPr>
            <w:tcW w:w="708" w:type="dxa"/>
          </w:tcPr>
          <w:p w:rsidR="00893E7A" w:rsidRPr="00D068F2" w:rsidRDefault="00893E7A" w:rsidP="00893E7A">
            <w:pPr>
              <w:pStyle w:val="a4"/>
              <w:jc w:val="both"/>
              <w:rPr>
                <w:sz w:val="24"/>
                <w:szCs w:val="24"/>
              </w:rPr>
            </w:pPr>
            <w:r w:rsidRPr="00D068F2">
              <w:rPr>
                <w:sz w:val="24"/>
                <w:szCs w:val="24"/>
              </w:rPr>
              <w:t>61</w:t>
            </w:r>
          </w:p>
        </w:tc>
        <w:tc>
          <w:tcPr>
            <w:tcW w:w="798" w:type="dxa"/>
          </w:tcPr>
          <w:p w:rsidR="00893E7A" w:rsidRPr="00D068F2" w:rsidRDefault="00893E7A" w:rsidP="00893E7A">
            <w:pPr>
              <w:pStyle w:val="a4"/>
              <w:jc w:val="both"/>
              <w:rPr>
                <w:sz w:val="24"/>
                <w:szCs w:val="24"/>
              </w:rPr>
            </w:pPr>
            <w:r w:rsidRPr="00D068F2">
              <w:rPr>
                <w:sz w:val="24"/>
                <w:szCs w:val="24"/>
              </w:rPr>
              <w:t>18</w:t>
            </w:r>
          </w:p>
        </w:tc>
        <w:tc>
          <w:tcPr>
            <w:tcW w:w="1597" w:type="dxa"/>
          </w:tcPr>
          <w:p w:rsidR="00893E7A" w:rsidRPr="00D068F2" w:rsidRDefault="00893E7A" w:rsidP="00893E7A">
            <w:pPr>
              <w:pStyle w:val="a4"/>
              <w:jc w:val="both"/>
              <w:rPr>
                <w:sz w:val="24"/>
                <w:szCs w:val="24"/>
              </w:rPr>
            </w:pPr>
            <w:r w:rsidRPr="00D068F2">
              <w:rPr>
                <w:sz w:val="24"/>
                <w:szCs w:val="24"/>
              </w:rPr>
              <w:t>86,9 %</w:t>
            </w:r>
          </w:p>
        </w:tc>
        <w:tc>
          <w:tcPr>
            <w:tcW w:w="1198" w:type="dxa"/>
          </w:tcPr>
          <w:p w:rsidR="00893E7A" w:rsidRPr="00D068F2" w:rsidRDefault="00893E7A" w:rsidP="00893E7A">
            <w:pPr>
              <w:pStyle w:val="a4"/>
              <w:jc w:val="both"/>
              <w:rPr>
                <w:sz w:val="24"/>
                <w:szCs w:val="24"/>
              </w:rPr>
            </w:pPr>
            <w:r w:rsidRPr="00D068F2">
              <w:rPr>
                <w:sz w:val="24"/>
                <w:szCs w:val="24"/>
              </w:rPr>
              <w:t>42,3%</w:t>
            </w:r>
          </w:p>
        </w:tc>
        <w:tc>
          <w:tcPr>
            <w:tcW w:w="1198" w:type="dxa"/>
          </w:tcPr>
          <w:p w:rsidR="00893E7A" w:rsidRPr="00D068F2" w:rsidRDefault="00893E7A" w:rsidP="00893E7A">
            <w:pPr>
              <w:pStyle w:val="a4"/>
              <w:jc w:val="both"/>
              <w:rPr>
                <w:sz w:val="24"/>
                <w:szCs w:val="24"/>
              </w:rPr>
            </w:pPr>
            <w:r w:rsidRPr="00D068F2">
              <w:rPr>
                <w:sz w:val="24"/>
                <w:szCs w:val="24"/>
              </w:rPr>
              <w:t>3,3</w:t>
            </w:r>
          </w:p>
        </w:tc>
      </w:tr>
      <w:tr w:rsidR="00893E7A" w:rsidRPr="00D068F2" w:rsidTr="00893E7A">
        <w:tc>
          <w:tcPr>
            <w:tcW w:w="2410" w:type="dxa"/>
          </w:tcPr>
          <w:p w:rsidR="00893E7A" w:rsidRPr="00D068F2" w:rsidRDefault="00893E7A" w:rsidP="00893E7A">
            <w:pPr>
              <w:pStyle w:val="a4"/>
              <w:jc w:val="both"/>
              <w:rPr>
                <w:sz w:val="24"/>
                <w:szCs w:val="24"/>
              </w:rPr>
            </w:pPr>
            <w:r w:rsidRPr="00D068F2">
              <w:rPr>
                <w:sz w:val="24"/>
                <w:szCs w:val="24"/>
              </w:rPr>
              <w:t>% выполнения</w:t>
            </w:r>
          </w:p>
        </w:tc>
        <w:tc>
          <w:tcPr>
            <w:tcW w:w="1134" w:type="dxa"/>
          </w:tcPr>
          <w:p w:rsidR="00893E7A" w:rsidRPr="00D068F2" w:rsidRDefault="00893E7A" w:rsidP="00893E7A">
            <w:pPr>
              <w:pStyle w:val="a4"/>
              <w:jc w:val="both"/>
              <w:rPr>
                <w:sz w:val="24"/>
                <w:szCs w:val="24"/>
              </w:rPr>
            </w:pPr>
          </w:p>
        </w:tc>
        <w:tc>
          <w:tcPr>
            <w:tcW w:w="709" w:type="dxa"/>
          </w:tcPr>
          <w:p w:rsidR="00893E7A" w:rsidRPr="00D068F2" w:rsidRDefault="00893E7A" w:rsidP="00893E7A">
            <w:pPr>
              <w:pStyle w:val="a4"/>
              <w:jc w:val="both"/>
              <w:rPr>
                <w:sz w:val="24"/>
                <w:szCs w:val="24"/>
              </w:rPr>
            </w:pPr>
            <w:r w:rsidRPr="00D068F2">
              <w:rPr>
                <w:sz w:val="24"/>
                <w:szCs w:val="24"/>
              </w:rPr>
              <w:t>2,2</w:t>
            </w:r>
          </w:p>
        </w:tc>
        <w:tc>
          <w:tcPr>
            <w:tcW w:w="709" w:type="dxa"/>
          </w:tcPr>
          <w:p w:rsidR="00893E7A" w:rsidRPr="00D068F2" w:rsidRDefault="00893E7A" w:rsidP="00893E7A">
            <w:pPr>
              <w:pStyle w:val="a4"/>
              <w:jc w:val="both"/>
              <w:rPr>
                <w:sz w:val="24"/>
                <w:szCs w:val="24"/>
              </w:rPr>
            </w:pPr>
            <w:r w:rsidRPr="00D068F2">
              <w:rPr>
                <w:sz w:val="24"/>
                <w:szCs w:val="24"/>
              </w:rPr>
              <w:t>40,1</w:t>
            </w:r>
          </w:p>
        </w:tc>
        <w:tc>
          <w:tcPr>
            <w:tcW w:w="708" w:type="dxa"/>
          </w:tcPr>
          <w:p w:rsidR="00893E7A" w:rsidRPr="00D068F2" w:rsidRDefault="00893E7A" w:rsidP="00893E7A">
            <w:pPr>
              <w:pStyle w:val="a4"/>
              <w:jc w:val="both"/>
              <w:rPr>
                <w:sz w:val="24"/>
                <w:szCs w:val="24"/>
              </w:rPr>
            </w:pPr>
            <w:r w:rsidRPr="00D068F2">
              <w:rPr>
                <w:sz w:val="24"/>
                <w:szCs w:val="24"/>
              </w:rPr>
              <w:t>44,5</w:t>
            </w:r>
          </w:p>
        </w:tc>
        <w:tc>
          <w:tcPr>
            <w:tcW w:w="798" w:type="dxa"/>
          </w:tcPr>
          <w:p w:rsidR="00893E7A" w:rsidRPr="00D068F2" w:rsidRDefault="00893E7A" w:rsidP="00893E7A">
            <w:pPr>
              <w:pStyle w:val="a4"/>
              <w:jc w:val="both"/>
              <w:rPr>
                <w:sz w:val="24"/>
                <w:szCs w:val="24"/>
              </w:rPr>
            </w:pPr>
            <w:r w:rsidRPr="00D068F2">
              <w:rPr>
                <w:sz w:val="24"/>
                <w:szCs w:val="24"/>
              </w:rPr>
              <w:t>13,1</w:t>
            </w:r>
          </w:p>
        </w:tc>
        <w:tc>
          <w:tcPr>
            <w:tcW w:w="1597" w:type="dxa"/>
          </w:tcPr>
          <w:p w:rsidR="00893E7A" w:rsidRPr="00D068F2" w:rsidRDefault="00893E7A" w:rsidP="00893E7A">
            <w:pPr>
              <w:pStyle w:val="a4"/>
              <w:jc w:val="both"/>
              <w:rPr>
                <w:sz w:val="24"/>
                <w:szCs w:val="24"/>
              </w:rPr>
            </w:pPr>
          </w:p>
        </w:tc>
        <w:tc>
          <w:tcPr>
            <w:tcW w:w="1198" w:type="dxa"/>
          </w:tcPr>
          <w:p w:rsidR="00893E7A" w:rsidRPr="00D068F2" w:rsidRDefault="00893E7A" w:rsidP="00893E7A">
            <w:pPr>
              <w:pStyle w:val="a4"/>
              <w:jc w:val="both"/>
              <w:rPr>
                <w:sz w:val="24"/>
                <w:szCs w:val="24"/>
              </w:rPr>
            </w:pPr>
          </w:p>
        </w:tc>
        <w:tc>
          <w:tcPr>
            <w:tcW w:w="1198" w:type="dxa"/>
          </w:tcPr>
          <w:p w:rsidR="00893E7A" w:rsidRPr="00D068F2" w:rsidRDefault="00893E7A" w:rsidP="00893E7A">
            <w:pPr>
              <w:pStyle w:val="a4"/>
              <w:jc w:val="both"/>
              <w:rPr>
                <w:sz w:val="24"/>
                <w:szCs w:val="24"/>
              </w:rPr>
            </w:pPr>
          </w:p>
        </w:tc>
      </w:tr>
      <w:tr w:rsidR="00893E7A" w:rsidRPr="00D068F2" w:rsidTr="00893E7A">
        <w:tc>
          <w:tcPr>
            <w:tcW w:w="2410" w:type="dxa"/>
          </w:tcPr>
          <w:p w:rsidR="00893E7A" w:rsidRPr="00D068F2" w:rsidRDefault="00893E7A" w:rsidP="00893E7A">
            <w:pPr>
              <w:pStyle w:val="a4"/>
              <w:jc w:val="both"/>
              <w:rPr>
                <w:sz w:val="24"/>
                <w:szCs w:val="24"/>
              </w:rPr>
            </w:pPr>
            <w:r w:rsidRPr="00D068F2">
              <w:rPr>
                <w:sz w:val="24"/>
                <w:szCs w:val="24"/>
              </w:rPr>
              <w:t>Результаты РБ в%</w:t>
            </w:r>
          </w:p>
        </w:tc>
        <w:tc>
          <w:tcPr>
            <w:tcW w:w="1134" w:type="dxa"/>
          </w:tcPr>
          <w:p w:rsidR="00893E7A" w:rsidRPr="00D068F2" w:rsidRDefault="00893E7A" w:rsidP="00893E7A">
            <w:pPr>
              <w:pStyle w:val="a4"/>
              <w:jc w:val="both"/>
              <w:rPr>
                <w:sz w:val="24"/>
                <w:szCs w:val="24"/>
              </w:rPr>
            </w:pPr>
            <w:r w:rsidRPr="00D068F2">
              <w:rPr>
                <w:sz w:val="24"/>
                <w:szCs w:val="24"/>
              </w:rPr>
              <w:t>648</w:t>
            </w:r>
          </w:p>
        </w:tc>
        <w:tc>
          <w:tcPr>
            <w:tcW w:w="709" w:type="dxa"/>
          </w:tcPr>
          <w:p w:rsidR="00893E7A" w:rsidRPr="00D068F2" w:rsidRDefault="00893E7A" w:rsidP="00893E7A">
            <w:pPr>
              <w:pStyle w:val="a4"/>
              <w:jc w:val="both"/>
              <w:rPr>
                <w:sz w:val="24"/>
                <w:szCs w:val="24"/>
              </w:rPr>
            </w:pPr>
            <w:r w:rsidRPr="00D068F2">
              <w:rPr>
                <w:sz w:val="24"/>
                <w:szCs w:val="24"/>
              </w:rPr>
              <w:t>2,6</w:t>
            </w:r>
          </w:p>
        </w:tc>
        <w:tc>
          <w:tcPr>
            <w:tcW w:w="709" w:type="dxa"/>
          </w:tcPr>
          <w:p w:rsidR="00893E7A" w:rsidRPr="00D068F2" w:rsidRDefault="00893E7A" w:rsidP="00893E7A">
            <w:pPr>
              <w:pStyle w:val="a4"/>
              <w:jc w:val="both"/>
              <w:rPr>
                <w:sz w:val="24"/>
                <w:szCs w:val="24"/>
              </w:rPr>
            </w:pPr>
            <w:r w:rsidRPr="00D068F2">
              <w:rPr>
                <w:sz w:val="24"/>
                <w:szCs w:val="24"/>
              </w:rPr>
              <w:t>38,2</w:t>
            </w:r>
          </w:p>
        </w:tc>
        <w:tc>
          <w:tcPr>
            <w:tcW w:w="708" w:type="dxa"/>
          </w:tcPr>
          <w:p w:rsidR="00893E7A" w:rsidRPr="00D068F2" w:rsidRDefault="00893E7A" w:rsidP="00893E7A">
            <w:pPr>
              <w:pStyle w:val="a4"/>
              <w:jc w:val="both"/>
              <w:rPr>
                <w:sz w:val="24"/>
                <w:szCs w:val="24"/>
              </w:rPr>
            </w:pPr>
            <w:r w:rsidRPr="00D068F2">
              <w:rPr>
                <w:sz w:val="24"/>
                <w:szCs w:val="24"/>
              </w:rPr>
              <w:t>48,3</w:t>
            </w:r>
          </w:p>
        </w:tc>
        <w:tc>
          <w:tcPr>
            <w:tcW w:w="798" w:type="dxa"/>
          </w:tcPr>
          <w:p w:rsidR="00893E7A" w:rsidRPr="00D068F2" w:rsidRDefault="00893E7A" w:rsidP="00893E7A">
            <w:pPr>
              <w:pStyle w:val="a4"/>
              <w:jc w:val="both"/>
              <w:rPr>
                <w:sz w:val="24"/>
                <w:szCs w:val="24"/>
              </w:rPr>
            </w:pPr>
            <w:r w:rsidRPr="00D068F2">
              <w:rPr>
                <w:sz w:val="24"/>
                <w:szCs w:val="24"/>
              </w:rPr>
              <w:t>11</w:t>
            </w:r>
          </w:p>
        </w:tc>
        <w:tc>
          <w:tcPr>
            <w:tcW w:w="1597" w:type="dxa"/>
          </w:tcPr>
          <w:p w:rsidR="00893E7A" w:rsidRPr="00D068F2" w:rsidRDefault="00893E7A" w:rsidP="00893E7A">
            <w:pPr>
              <w:pStyle w:val="a4"/>
              <w:jc w:val="both"/>
              <w:rPr>
                <w:sz w:val="24"/>
                <w:szCs w:val="24"/>
              </w:rPr>
            </w:pPr>
          </w:p>
        </w:tc>
        <w:tc>
          <w:tcPr>
            <w:tcW w:w="1198" w:type="dxa"/>
          </w:tcPr>
          <w:p w:rsidR="00893E7A" w:rsidRPr="00D068F2" w:rsidRDefault="00893E7A" w:rsidP="00893E7A">
            <w:pPr>
              <w:pStyle w:val="a4"/>
              <w:jc w:val="both"/>
              <w:rPr>
                <w:sz w:val="24"/>
                <w:szCs w:val="24"/>
              </w:rPr>
            </w:pPr>
          </w:p>
        </w:tc>
        <w:tc>
          <w:tcPr>
            <w:tcW w:w="1198" w:type="dxa"/>
          </w:tcPr>
          <w:p w:rsidR="00893E7A" w:rsidRPr="00D068F2" w:rsidRDefault="00893E7A" w:rsidP="00893E7A">
            <w:pPr>
              <w:pStyle w:val="a4"/>
              <w:jc w:val="both"/>
              <w:rPr>
                <w:sz w:val="24"/>
                <w:szCs w:val="24"/>
              </w:rPr>
            </w:pPr>
          </w:p>
        </w:tc>
      </w:tr>
      <w:tr w:rsidR="00893E7A" w:rsidRPr="00D068F2" w:rsidTr="00893E7A">
        <w:tc>
          <w:tcPr>
            <w:tcW w:w="2410" w:type="dxa"/>
          </w:tcPr>
          <w:p w:rsidR="00893E7A" w:rsidRPr="00D068F2" w:rsidRDefault="00893E7A" w:rsidP="00893E7A">
            <w:pPr>
              <w:pStyle w:val="a4"/>
              <w:jc w:val="both"/>
              <w:rPr>
                <w:sz w:val="24"/>
                <w:szCs w:val="24"/>
              </w:rPr>
            </w:pPr>
            <w:r w:rsidRPr="00D068F2">
              <w:rPr>
                <w:sz w:val="24"/>
                <w:szCs w:val="24"/>
              </w:rPr>
              <w:t>В сравнении с РБ</w:t>
            </w:r>
          </w:p>
        </w:tc>
        <w:tc>
          <w:tcPr>
            <w:tcW w:w="1134" w:type="dxa"/>
          </w:tcPr>
          <w:p w:rsidR="00893E7A" w:rsidRPr="00D068F2" w:rsidRDefault="00893E7A" w:rsidP="00893E7A">
            <w:pPr>
              <w:pStyle w:val="a4"/>
              <w:jc w:val="both"/>
              <w:rPr>
                <w:sz w:val="24"/>
                <w:szCs w:val="24"/>
              </w:rPr>
            </w:pPr>
          </w:p>
        </w:tc>
        <w:tc>
          <w:tcPr>
            <w:tcW w:w="709" w:type="dxa"/>
          </w:tcPr>
          <w:p w:rsidR="00893E7A" w:rsidRPr="00D068F2" w:rsidRDefault="00893E7A" w:rsidP="00893E7A">
            <w:pPr>
              <w:pStyle w:val="a4"/>
              <w:jc w:val="both"/>
              <w:rPr>
                <w:b/>
                <w:bCs/>
                <w:sz w:val="24"/>
                <w:szCs w:val="24"/>
              </w:rPr>
            </w:pPr>
            <w:r w:rsidRPr="00D068F2">
              <w:rPr>
                <w:b/>
                <w:bCs/>
                <w:sz w:val="24"/>
                <w:szCs w:val="24"/>
              </w:rPr>
              <w:t>-0,4</w:t>
            </w:r>
          </w:p>
        </w:tc>
        <w:tc>
          <w:tcPr>
            <w:tcW w:w="709" w:type="dxa"/>
          </w:tcPr>
          <w:p w:rsidR="00893E7A" w:rsidRPr="00D068F2" w:rsidRDefault="00893E7A" w:rsidP="00893E7A">
            <w:pPr>
              <w:pStyle w:val="a4"/>
              <w:jc w:val="both"/>
              <w:rPr>
                <w:b/>
                <w:bCs/>
                <w:sz w:val="24"/>
                <w:szCs w:val="24"/>
              </w:rPr>
            </w:pPr>
            <w:r w:rsidRPr="00D068F2">
              <w:rPr>
                <w:b/>
                <w:bCs/>
                <w:sz w:val="24"/>
                <w:szCs w:val="24"/>
              </w:rPr>
              <w:t>+1,9</w:t>
            </w:r>
          </w:p>
        </w:tc>
        <w:tc>
          <w:tcPr>
            <w:tcW w:w="708" w:type="dxa"/>
          </w:tcPr>
          <w:p w:rsidR="00893E7A" w:rsidRPr="00D068F2" w:rsidRDefault="00893E7A" w:rsidP="00893E7A">
            <w:pPr>
              <w:pStyle w:val="a4"/>
              <w:jc w:val="both"/>
              <w:rPr>
                <w:b/>
                <w:bCs/>
                <w:sz w:val="24"/>
                <w:szCs w:val="24"/>
              </w:rPr>
            </w:pPr>
            <w:r w:rsidRPr="00D068F2">
              <w:rPr>
                <w:b/>
                <w:bCs/>
                <w:sz w:val="24"/>
                <w:szCs w:val="24"/>
              </w:rPr>
              <w:t>-3,8</w:t>
            </w:r>
          </w:p>
        </w:tc>
        <w:tc>
          <w:tcPr>
            <w:tcW w:w="798" w:type="dxa"/>
          </w:tcPr>
          <w:p w:rsidR="00893E7A" w:rsidRPr="00D068F2" w:rsidRDefault="00893E7A" w:rsidP="00893E7A">
            <w:pPr>
              <w:pStyle w:val="a4"/>
              <w:jc w:val="both"/>
              <w:rPr>
                <w:b/>
                <w:bCs/>
                <w:sz w:val="24"/>
                <w:szCs w:val="24"/>
              </w:rPr>
            </w:pPr>
            <w:r w:rsidRPr="00D068F2">
              <w:rPr>
                <w:b/>
                <w:bCs/>
                <w:sz w:val="24"/>
                <w:szCs w:val="24"/>
              </w:rPr>
              <w:t>+2,1</w:t>
            </w:r>
          </w:p>
        </w:tc>
        <w:tc>
          <w:tcPr>
            <w:tcW w:w="1597" w:type="dxa"/>
          </w:tcPr>
          <w:p w:rsidR="00893E7A" w:rsidRPr="00D068F2" w:rsidRDefault="00893E7A" w:rsidP="00893E7A">
            <w:pPr>
              <w:pStyle w:val="a4"/>
              <w:jc w:val="both"/>
              <w:rPr>
                <w:sz w:val="24"/>
                <w:szCs w:val="24"/>
              </w:rPr>
            </w:pPr>
          </w:p>
        </w:tc>
        <w:tc>
          <w:tcPr>
            <w:tcW w:w="1198" w:type="dxa"/>
          </w:tcPr>
          <w:p w:rsidR="00893E7A" w:rsidRPr="00D068F2" w:rsidRDefault="00893E7A" w:rsidP="00893E7A">
            <w:pPr>
              <w:pStyle w:val="a4"/>
              <w:jc w:val="both"/>
              <w:rPr>
                <w:sz w:val="24"/>
                <w:szCs w:val="24"/>
              </w:rPr>
            </w:pPr>
          </w:p>
        </w:tc>
        <w:tc>
          <w:tcPr>
            <w:tcW w:w="1198" w:type="dxa"/>
          </w:tcPr>
          <w:p w:rsidR="00893E7A" w:rsidRPr="00D068F2" w:rsidRDefault="00893E7A" w:rsidP="00893E7A">
            <w:pPr>
              <w:pStyle w:val="a4"/>
              <w:jc w:val="both"/>
              <w:rPr>
                <w:sz w:val="24"/>
                <w:szCs w:val="24"/>
              </w:rPr>
            </w:pPr>
          </w:p>
        </w:tc>
      </w:tr>
    </w:tbl>
    <w:p w:rsidR="00893E7A" w:rsidRPr="00D068F2" w:rsidRDefault="00893E7A" w:rsidP="00893E7A">
      <w:pPr>
        <w:pStyle w:val="a4"/>
        <w:jc w:val="both"/>
        <w:rPr>
          <w:rFonts w:ascii="Times New Roman" w:hAnsi="Times New Roman" w:cs="Times New Roman"/>
          <w:sz w:val="24"/>
          <w:szCs w:val="24"/>
        </w:rPr>
      </w:pPr>
    </w:p>
    <w:p w:rsidR="00893E7A" w:rsidRPr="00D068F2" w:rsidRDefault="00893E7A" w:rsidP="00893E7A">
      <w:pPr>
        <w:pStyle w:val="a4"/>
        <w:ind w:left="720"/>
        <w:jc w:val="both"/>
        <w:rPr>
          <w:rFonts w:ascii="Times New Roman" w:hAnsi="Times New Roman" w:cs="Times New Roman"/>
          <w:b/>
          <w:bCs/>
          <w:i/>
          <w:iCs/>
          <w:sz w:val="24"/>
          <w:szCs w:val="24"/>
          <w:u w:val="single"/>
        </w:rPr>
      </w:pPr>
      <w:r w:rsidRPr="00D068F2">
        <w:rPr>
          <w:rFonts w:ascii="Times New Roman" w:hAnsi="Times New Roman" w:cs="Times New Roman"/>
          <w:sz w:val="24"/>
          <w:szCs w:val="24"/>
        </w:rPr>
        <w:t xml:space="preserve"> </w:t>
      </w:r>
      <w:r w:rsidRPr="00D068F2">
        <w:rPr>
          <w:rFonts w:ascii="Times New Roman" w:hAnsi="Times New Roman" w:cs="Times New Roman"/>
          <w:b/>
          <w:bCs/>
          <w:i/>
          <w:iCs/>
          <w:sz w:val="24"/>
          <w:szCs w:val="24"/>
          <w:u w:val="single"/>
        </w:rPr>
        <w:t>Результаты НИКО по технологии в 8-х классах</w:t>
      </w:r>
    </w:p>
    <w:p w:rsidR="00893E7A" w:rsidRPr="00D068F2" w:rsidRDefault="00893E7A" w:rsidP="00893E7A">
      <w:pPr>
        <w:pStyle w:val="a4"/>
        <w:ind w:left="720"/>
        <w:jc w:val="both"/>
        <w:rPr>
          <w:rFonts w:ascii="Times New Roman" w:hAnsi="Times New Roman" w:cs="Times New Roman"/>
          <w:sz w:val="24"/>
          <w:szCs w:val="24"/>
        </w:rPr>
      </w:pPr>
    </w:p>
    <w:p w:rsidR="00893E7A" w:rsidRPr="00D068F2" w:rsidRDefault="00893E7A" w:rsidP="00893E7A">
      <w:pPr>
        <w:pStyle w:val="a4"/>
        <w:ind w:left="720"/>
        <w:jc w:val="both"/>
        <w:rPr>
          <w:rFonts w:ascii="Times New Roman" w:hAnsi="Times New Roman" w:cs="Times New Roman"/>
          <w:sz w:val="24"/>
          <w:szCs w:val="24"/>
        </w:rPr>
      </w:pPr>
      <w:r w:rsidRPr="00D068F2">
        <w:rPr>
          <w:rFonts w:ascii="Times New Roman" w:hAnsi="Times New Roman" w:cs="Times New Roman"/>
          <w:sz w:val="24"/>
          <w:szCs w:val="24"/>
        </w:rPr>
        <w:t>Учителя: Кириллова Т.Г., Шеметова И.М.</w:t>
      </w:r>
    </w:p>
    <w:p w:rsidR="00893E7A" w:rsidRPr="00D068F2" w:rsidRDefault="00893E7A" w:rsidP="00893E7A">
      <w:pPr>
        <w:pStyle w:val="a4"/>
        <w:ind w:left="720"/>
        <w:jc w:val="both"/>
        <w:rPr>
          <w:rFonts w:ascii="Times New Roman" w:hAnsi="Times New Roman" w:cs="Times New Roman"/>
          <w:sz w:val="24"/>
          <w:szCs w:val="24"/>
        </w:rPr>
      </w:pPr>
    </w:p>
    <w:tbl>
      <w:tblPr>
        <w:tblStyle w:val="a7"/>
        <w:tblW w:w="0" w:type="auto"/>
        <w:tblInd w:w="-5" w:type="dxa"/>
        <w:tblLook w:val="04A0" w:firstRow="1" w:lastRow="0" w:firstColumn="1" w:lastColumn="0" w:noHBand="0" w:noVBand="1"/>
      </w:tblPr>
      <w:tblGrid>
        <w:gridCol w:w="1639"/>
        <w:gridCol w:w="1214"/>
        <w:gridCol w:w="664"/>
        <w:gridCol w:w="664"/>
        <w:gridCol w:w="650"/>
        <w:gridCol w:w="667"/>
        <w:gridCol w:w="1597"/>
        <w:gridCol w:w="1128"/>
        <w:gridCol w:w="1127"/>
      </w:tblGrid>
      <w:tr w:rsidR="00893E7A" w:rsidRPr="00D068F2" w:rsidTr="00893E7A">
        <w:tc>
          <w:tcPr>
            <w:tcW w:w="2410" w:type="dxa"/>
          </w:tcPr>
          <w:p w:rsidR="00893E7A" w:rsidRPr="00D068F2" w:rsidRDefault="00893E7A" w:rsidP="00893E7A">
            <w:pPr>
              <w:pStyle w:val="a4"/>
              <w:jc w:val="both"/>
              <w:rPr>
                <w:sz w:val="24"/>
                <w:szCs w:val="24"/>
              </w:rPr>
            </w:pPr>
          </w:p>
        </w:tc>
        <w:tc>
          <w:tcPr>
            <w:tcW w:w="1134" w:type="dxa"/>
          </w:tcPr>
          <w:p w:rsidR="00893E7A" w:rsidRPr="00D068F2" w:rsidRDefault="00893E7A" w:rsidP="00893E7A">
            <w:pPr>
              <w:pStyle w:val="a4"/>
              <w:jc w:val="both"/>
              <w:rPr>
                <w:sz w:val="24"/>
                <w:szCs w:val="24"/>
              </w:rPr>
            </w:pPr>
            <w:r w:rsidRPr="00D068F2">
              <w:rPr>
                <w:sz w:val="24"/>
                <w:szCs w:val="24"/>
              </w:rPr>
              <w:t xml:space="preserve">Кол-во </w:t>
            </w:r>
          </w:p>
          <w:p w:rsidR="00893E7A" w:rsidRPr="00D068F2" w:rsidRDefault="00893E7A" w:rsidP="00893E7A">
            <w:pPr>
              <w:pStyle w:val="a4"/>
              <w:jc w:val="both"/>
              <w:rPr>
                <w:sz w:val="24"/>
                <w:szCs w:val="24"/>
              </w:rPr>
            </w:pPr>
            <w:r w:rsidRPr="00D068F2">
              <w:rPr>
                <w:sz w:val="24"/>
                <w:szCs w:val="24"/>
              </w:rPr>
              <w:t>учащихся</w:t>
            </w:r>
          </w:p>
        </w:tc>
        <w:tc>
          <w:tcPr>
            <w:tcW w:w="709" w:type="dxa"/>
          </w:tcPr>
          <w:p w:rsidR="00893E7A" w:rsidRPr="00D068F2" w:rsidRDefault="00893E7A" w:rsidP="00893E7A">
            <w:pPr>
              <w:pStyle w:val="a4"/>
              <w:jc w:val="both"/>
              <w:rPr>
                <w:sz w:val="24"/>
                <w:szCs w:val="24"/>
              </w:rPr>
            </w:pPr>
            <w:r w:rsidRPr="00D068F2">
              <w:rPr>
                <w:sz w:val="24"/>
                <w:szCs w:val="24"/>
              </w:rPr>
              <w:t>«5»</w:t>
            </w:r>
          </w:p>
        </w:tc>
        <w:tc>
          <w:tcPr>
            <w:tcW w:w="709" w:type="dxa"/>
          </w:tcPr>
          <w:p w:rsidR="00893E7A" w:rsidRPr="00D068F2" w:rsidRDefault="00893E7A" w:rsidP="00893E7A">
            <w:pPr>
              <w:pStyle w:val="a4"/>
              <w:jc w:val="both"/>
              <w:rPr>
                <w:sz w:val="24"/>
                <w:szCs w:val="24"/>
              </w:rPr>
            </w:pPr>
            <w:r w:rsidRPr="00D068F2">
              <w:rPr>
                <w:sz w:val="24"/>
                <w:szCs w:val="24"/>
              </w:rPr>
              <w:t>«4»</w:t>
            </w:r>
          </w:p>
        </w:tc>
        <w:tc>
          <w:tcPr>
            <w:tcW w:w="708" w:type="dxa"/>
          </w:tcPr>
          <w:p w:rsidR="00893E7A" w:rsidRPr="00D068F2" w:rsidRDefault="00893E7A" w:rsidP="00893E7A">
            <w:pPr>
              <w:pStyle w:val="a4"/>
              <w:jc w:val="both"/>
              <w:rPr>
                <w:sz w:val="24"/>
                <w:szCs w:val="24"/>
              </w:rPr>
            </w:pPr>
            <w:r w:rsidRPr="00D068F2">
              <w:rPr>
                <w:sz w:val="24"/>
                <w:szCs w:val="24"/>
              </w:rPr>
              <w:t>«3»</w:t>
            </w:r>
          </w:p>
        </w:tc>
        <w:tc>
          <w:tcPr>
            <w:tcW w:w="798" w:type="dxa"/>
          </w:tcPr>
          <w:p w:rsidR="00893E7A" w:rsidRPr="00D068F2" w:rsidRDefault="00893E7A" w:rsidP="00893E7A">
            <w:pPr>
              <w:pStyle w:val="a4"/>
              <w:jc w:val="both"/>
              <w:rPr>
                <w:sz w:val="24"/>
                <w:szCs w:val="24"/>
              </w:rPr>
            </w:pPr>
            <w:r w:rsidRPr="00D068F2">
              <w:rPr>
                <w:sz w:val="24"/>
                <w:szCs w:val="24"/>
              </w:rPr>
              <w:t>«2»</w:t>
            </w:r>
          </w:p>
        </w:tc>
        <w:tc>
          <w:tcPr>
            <w:tcW w:w="1597" w:type="dxa"/>
          </w:tcPr>
          <w:p w:rsidR="00893E7A" w:rsidRPr="00D068F2" w:rsidRDefault="00893E7A" w:rsidP="00893E7A">
            <w:pPr>
              <w:pStyle w:val="a4"/>
              <w:jc w:val="both"/>
              <w:rPr>
                <w:sz w:val="24"/>
                <w:szCs w:val="24"/>
              </w:rPr>
            </w:pPr>
            <w:r w:rsidRPr="00D068F2">
              <w:rPr>
                <w:sz w:val="24"/>
                <w:szCs w:val="24"/>
              </w:rPr>
              <w:t>успеваемость</w:t>
            </w:r>
          </w:p>
        </w:tc>
        <w:tc>
          <w:tcPr>
            <w:tcW w:w="1198" w:type="dxa"/>
          </w:tcPr>
          <w:p w:rsidR="00893E7A" w:rsidRPr="00D068F2" w:rsidRDefault="00893E7A" w:rsidP="00893E7A">
            <w:pPr>
              <w:pStyle w:val="a4"/>
              <w:jc w:val="both"/>
              <w:rPr>
                <w:sz w:val="24"/>
                <w:szCs w:val="24"/>
              </w:rPr>
            </w:pPr>
            <w:r w:rsidRPr="00D068F2">
              <w:rPr>
                <w:sz w:val="24"/>
                <w:szCs w:val="24"/>
              </w:rPr>
              <w:t>качество</w:t>
            </w:r>
          </w:p>
        </w:tc>
        <w:tc>
          <w:tcPr>
            <w:tcW w:w="1198" w:type="dxa"/>
          </w:tcPr>
          <w:p w:rsidR="00893E7A" w:rsidRPr="00D068F2" w:rsidRDefault="00893E7A" w:rsidP="00893E7A">
            <w:pPr>
              <w:pStyle w:val="a4"/>
              <w:jc w:val="both"/>
              <w:rPr>
                <w:sz w:val="24"/>
                <w:szCs w:val="24"/>
              </w:rPr>
            </w:pPr>
            <w:r w:rsidRPr="00D068F2">
              <w:rPr>
                <w:sz w:val="24"/>
                <w:szCs w:val="24"/>
              </w:rPr>
              <w:t>Средний</w:t>
            </w:r>
          </w:p>
          <w:p w:rsidR="00893E7A" w:rsidRPr="00D068F2" w:rsidRDefault="00893E7A" w:rsidP="00893E7A">
            <w:pPr>
              <w:pStyle w:val="a4"/>
              <w:jc w:val="both"/>
              <w:rPr>
                <w:sz w:val="24"/>
                <w:szCs w:val="24"/>
              </w:rPr>
            </w:pPr>
            <w:r w:rsidRPr="00D068F2">
              <w:rPr>
                <w:sz w:val="24"/>
                <w:szCs w:val="24"/>
              </w:rPr>
              <w:t>балл</w:t>
            </w:r>
          </w:p>
        </w:tc>
      </w:tr>
      <w:tr w:rsidR="00893E7A" w:rsidRPr="00D068F2" w:rsidTr="00893E7A">
        <w:tc>
          <w:tcPr>
            <w:tcW w:w="2410" w:type="dxa"/>
          </w:tcPr>
          <w:p w:rsidR="00893E7A" w:rsidRPr="00D068F2" w:rsidRDefault="00893E7A" w:rsidP="00893E7A">
            <w:pPr>
              <w:pStyle w:val="a4"/>
              <w:jc w:val="both"/>
              <w:rPr>
                <w:sz w:val="24"/>
                <w:szCs w:val="24"/>
              </w:rPr>
            </w:pPr>
            <w:r w:rsidRPr="00D068F2">
              <w:rPr>
                <w:sz w:val="24"/>
                <w:szCs w:val="24"/>
              </w:rPr>
              <w:t>СОШ № 10</w:t>
            </w:r>
          </w:p>
        </w:tc>
        <w:tc>
          <w:tcPr>
            <w:tcW w:w="1134" w:type="dxa"/>
          </w:tcPr>
          <w:p w:rsidR="00893E7A" w:rsidRPr="00D068F2" w:rsidRDefault="00893E7A" w:rsidP="00893E7A">
            <w:pPr>
              <w:pStyle w:val="a4"/>
              <w:jc w:val="both"/>
              <w:rPr>
                <w:sz w:val="24"/>
                <w:szCs w:val="24"/>
              </w:rPr>
            </w:pPr>
            <w:r w:rsidRPr="00D068F2">
              <w:rPr>
                <w:sz w:val="24"/>
                <w:szCs w:val="24"/>
              </w:rPr>
              <w:t>78</w:t>
            </w:r>
          </w:p>
        </w:tc>
        <w:tc>
          <w:tcPr>
            <w:tcW w:w="709" w:type="dxa"/>
          </w:tcPr>
          <w:p w:rsidR="00893E7A" w:rsidRPr="00D068F2" w:rsidRDefault="00893E7A" w:rsidP="00893E7A">
            <w:pPr>
              <w:pStyle w:val="a4"/>
              <w:jc w:val="both"/>
              <w:rPr>
                <w:sz w:val="24"/>
                <w:szCs w:val="24"/>
              </w:rPr>
            </w:pPr>
            <w:r w:rsidRPr="00D068F2">
              <w:rPr>
                <w:sz w:val="24"/>
                <w:szCs w:val="24"/>
              </w:rPr>
              <w:t>1</w:t>
            </w:r>
          </w:p>
        </w:tc>
        <w:tc>
          <w:tcPr>
            <w:tcW w:w="709" w:type="dxa"/>
          </w:tcPr>
          <w:p w:rsidR="00893E7A" w:rsidRPr="00D068F2" w:rsidRDefault="00893E7A" w:rsidP="00893E7A">
            <w:pPr>
              <w:pStyle w:val="a4"/>
              <w:jc w:val="both"/>
              <w:rPr>
                <w:sz w:val="24"/>
                <w:szCs w:val="24"/>
              </w:rPr>
            </w:pPr>
            <w:r w:rsidRPr="00D068F2">
              <w:rPr>
                <w:sz w:val="24"/>
                <w:szCs w:val="24"/>
              </w:rPr>
              <w:t>17</w:t>
            </w:r>
          </w:p>
        </w:tc>
        <w:tc>
          <w:tcPr>
            <w:tcW w:w="708" w:type="dxa"/>
          </w:tcPr>
          <w:p w:rsidR="00893E7A" w:rsidRPr="00D068F2" w:rsidRDefault="00893E7A" w:rsidP="00893E7A">
            <w:pPr>
              <w:pStyle w:val="a4"/>
              <w:jc w:val="both"/>
              <w:rPr>
                <w:sz w:val="24"/>
                <w:szCs w:val="24"/>
              </w:rPr>
            </w:pPr>
            <w:r w:rsidRPr="00D068F2">
              <w:rPr>
                <w:sz w:val="24"/>
                <w:szCs w:val="24"/>
              </w:rPr>
              <w:t>43</w:t>
            </w:r>
          </w:p>
        </w:tc>
        <w:tc>
          <w:tcPr>
            <w:tcW w:w="798" w:type="dxa"/>
          </w:tcPr>
          <w:p w:rsidR="00893E7A" w:rsidRPr="00D068F2" w:rsidRDefault="00893E7A" w:rsidP="00893E7A">
            <w:pPr>
              <w:pStyle w:val="a4"/>
              <w:jc w:val="both"/>
              <w:rPr>
                <w:sz w:val="24"/>
                <w:szCs w:val="24"/>
              </w:rPr>
            </w:pPr>
            <w:r w:rsidRPr="00D068F2">
              <w:rPr>
                <w:sz w:val="24"/>
                <w:szCs w:val="24"/>
              </w:rPr>
              <w:t>17</w:t>
            </w:r>
          </w:p>
        </w:tc>
        <w:tc>
          <w:tcPr>
            <w:tcW w:w="1597" w:type="dxa"/>
          </w:tcPr>
          <w:p w:rsidR="00893E7A" w:rsidRPr="00D068F2" w:rsidRDefault="00893E7A" w:rsidP="00893E7A">
            <w:pPr>
              <w:pStyle w:val="a4"/>
              <w:jc w:val="both"/>
              <w:rPr>
                <w:sz w:val="24"/>
                <w:szCs w:val="24"/>
              </w:rPr>
            </w:pPr>
            <w:r w:rsidRPr="00D068F2">
              <w:rPr>
                <w:sz w:val="24"/>
                <w:szCs w:val="24"/>
              </w:rPr>
              <w:t>78,2%</w:t>
            </w:r>
          </w:p>
        </w:tc>
        <w:tc>
          <w:tcPr>
            <w:tcW w:w="1198" w:type="dxa"/>
          </w:tcPr>
          <w:p w:rsidR="00893E7A" w:rsidRPr="00D068F2" w:rsidRDefault="00893E7A" w:rsidP="00893E7A">
            <w:pPr>
              <w:pStyle w:val="a4"/>
              <w:jc w:val="both"/>
              <w:rPr>
                <w:sz w:val="24"/>
                <w:szCs w:val="24"/>
              </w:rPr>
            </w:pPr>
            <w:r w:rsidRPr="00D068F2">
              <w:rPr>
                <w:sz w:val="24"/>
                <w:szCs w:val="24"/>
              </w:rPr>
              <w:t>23,1%</w:t>
            </w:r>
          </w:p>
        </w:tc>
        <w:tc>
          <w:tcPr>
            <w:tcW w:w="1198" w:type="dxa"/>
          </w:tcPr>
          <w:p w:rsidR="00893E7A" w:rsidRPr="00D068F2" w:rsidRDefault="00893E7A" w:rsidP="00893E7A">
            <w:pPr>
              <w:pStyle w:val="a4"/>
              <w:jc w:val="both"/>
              <w:rPr>
                <w:sz w:val="24"/>
                <w:szCs w:val="24"/>
              </w:rPr>
            </w:pPr>
            <w:r w:rsidRPr="00D068F2">
              <w:rPr>
                <w:sz w:val="24"/>
                <w:szCs w:val="24"/>
              </w:rPr>
              <w:t>3,0</w:t>
            </w:r>
          </w:p>
        </w:tc>
      </w:tr>
      <w:tr w:rsidR="00893E7A" w:rsidRPr="00D068F2" w:rsidTr="00893E7A">
        <w:tc>
          <w:tcPr>
            <w:tcW w:w="2410" w:type="dxa"/>
          </w:tcPr>
          <w:p w:rsidR="00893E7A" w:rsidRPr="00D068F2" w:rsidRDefault="00893E7A" w:rsidP="00893E7A">
            <w:pPr>
              <w:pStyle w:val="a4"/>
              <w:jc w:val="both"/>
              <w:rPr>
                <w:sz w:val="24"/>
                <w:szCs w:val="24"/>
              </w:rPr>
            </w:pPr>
            <w:r w:rsidRPr="00D068F2">
              <w:rPr>
                <w:sz w:val="24"/>
                <w:szCs w:val="24"/>
              </w:rPr>
              <w:t>% выполнения</w:t>
            </w:r>
          </w:p>
        </w:tc>
        <w:tc>
          <w:tcPr>
            <w:tcW w:w="1134" w:type="dxa"/>
          </w:tcPr>
          <w:p w:rsidR="00893E7A" w:rsidRPr="00D068F2" w:rsidRDefault="00893E7A" w:rsidP="00893E7A">
            <w:pPr>
              <w:pStyle w:val="a4"/>
              <w:jc w:val="both"/>
              <w:rPr>
                <w:sz w:val="24"/>
                <w:szCs w:val="24"/>
              </w:rPr>
            </w:pPr>
          </w:p>
        </w:tc>
        <w:tc>
          <w:tcPr>
            <w:tcW w:w="709" w:type="dxa"/>
          </w:tcPr>
          <w:p w:rsidR="00893E7A" w:rsidRPr="00D068F2" w:rsidRDefault="00893E7A" w:rsidP="00893E7A">
            <w:pPr>
              <w:pStyle w:val="a4"/>
              <w:jc w:val="both"/>
              <w:rPr>
                <w:sz w:val="24"/>
                <w:szCs w:val="24"/>
              </w:rPr>
            </w:pPr>
            <w:r w:rsidRPr="00D068F2">
              <w:rPr>
                <w:sz w:val="24"/>
                <w:szCs w:val="24"/>
              </w:rPr>
              <w:t>1,3</w:t>
            </w:r>
          </w:p>
        </w:tc>
        <w:tc>
          <w:tcPr>
            <w:tcW w:w="709" w:type="dxa"/>
          </w:tcPr>
          <w:p w:rsidR="00893E7A" w:rsidRPr="00D068F2" w:rsidRDefault="00893E7A" w:rsidP="00893E7A">
            <w:pPr>
              <w:pStyle w:val="a4"/>
              <w:jc w:val="both"/>
              <w:rPr>
                <w:sz w:val="24"/>
                <w:szCs w:val="24"/>
              </w:rPr>
            </w:pPr>
            <w:r w:rsidRPr="00D068F2">
              <w:rPr>
                <w:sz w:val="24"/>
                <w:szCs w:val="24"/>
              </w:rPr>
              <w:t>21,8</w:t>
            </w:r>
          </w:p>
        </w:tc>
        <w:tc>
          <w:tcPr>
            <w:tcW w:w="708" w:type="dxa"/>
          </w:tcPr>
          <w:p w:rsidR="00893E7A" w:rsidRPr="00D068F2" w:rsidRDefault="00893E7A" w:rsidP="00893E7A">
            <w:pPr>
              <w:pStyle w:val="a4"/>
              <w:jc w:val="both"/>
              <w:rPr>
                <w:sz w:val="24"/>
                <w:szCs w:val="24"/>
              </w:rPr>
            </w:pPr>
            <w:r w:rsidRPr="00D068F2">
              <w:rPr>
                <w:sz w:val="24"/>
                <w:szCs w:val="24"/>
              </w:rPr>
              <w:t>55,1</w:t>
            </w:r>
          </w:p>
        </w:tc>
        <w:tc>
          <w:tcPr>
            <w:tcW w:w="798" w:type="dxa"/>
          </w:tcPr>
          <w:p w:rsidR="00893E7A" w:rsidRPr="00D068F2" w:rsidRDefault="00893E7A" w:rsidP="00893E7A">
            <w:pPr>
              <w:pStyle w:val="a4"/>
              <w:jc w:val="both"/>
              <w:rPr>
                <w:sz w:val="24"/>
                <w:szCs w:val="24"/>
              </w:rPr>
            </w:pPr>
            <w:r w:rsidRPr="00D068F2">
              <w:rPr>
                <w:sz w:val="24"/>
                <w:szCs w:val="24"/>
              </w:rPr>
              <w:t>21,8</w:t>
            </w:r>
          </w:p>
        </w:tc>
        <w:tc>
          <w:tcPr>
            <w:tcW w:w="1597" w:type="dxa"/>
          </w:tcPr>
          <w:p w:rsidR="00893E7A" w:rsidRPr="00D068F2" w:rsidRDefault="00893E7A" w:rsidP="00893E7A">
            <w:pPr>
              <w:pStyle w:val="a4"/>
              <w:jc w:val="both"/>
              <w:rPr>
                <w:sz w:val="24"/>
                <w:szCs w:val="24"/>
              </w:rPr>
            </w:pPr>
          </w:p>
        </w:tc>
        <w:tc>
          <w:tcPr>
            <w:tcW w:w="1198" w:type="dxa"/>
          </w:tcPr>
          <w:p w:rsidR="00893E7A" w:rsidRPr="00D068F2" w:rsidRDefault="00893E7A" w:rsidP="00893E7A">
            <w:pPr>
              <w:pStyle w:val="a4"/>
              <w:jc w:val="both"/>
              <w:rPr>
                <w:sz w:val="24"/>
                <w:szCs w:val="24"/>
              </w:rPr>
            </w:pPr>
          </w:p>
        </w:tc>
        <w:tc>
          <w:tcPr>
            <w:tcW w:w="1198" w:type="dxa"/>
          </w:tcPr>
          <w:p w:rsidR="00893E7A" w:rsidRPr="00D068F2" w:rsidRDefault="00893E7A" w:rsidP="00893E7A">
            <w:pPr>
              <w:pStyle w:val="a4"/>
              <w:jc w:val="both"/>
              <w:rPr>
                <w:sz w:val="24"/>
                <w:szCs w:val="24"/>
              </w:rPr>
            </w:pPr>
          </w:p>
        </w:tc>
      </w:tr>
      <w:tr w:rsidR="00893E7A" w:rsidRPr="00D068F2" w:rsidTr="00893E7A">
        <w:tc>
          <w:tcPr>
            <w:tcW w:w="2410" w:type="dxa"/>
          </w:tcPr>
          <w:p w:rsidR="00893E7A" w:rsidRPr="00D068F2" w:rsidRDefault="00893E7A" w:rsidP="00893E7A">
            <w:pPr>
              <w:pStyle w:val="a4"/>
              <w:jc w:val="both"/>
              <w:rPr>
                <w:sz w:val="24"/>
                <w:szCs w:val="24"/>
              </w:rPr>
            </w:pPr>
            <w:r w:rsidRPr="00D068F2">
              <w:rPr>
                <w:sz w:val="24"/>
                <w:szCs w:val="24"/>
              </w:rPr>
              <w:t>Результаты РБ в %</w:t>
            </w:r>
          </w:p>
        </w:tc>
        <w:tc>
          <w:tcPr>
            <w:tcW w:w="1134" w:type="dxa"/>
          </w:tcPr>
          <w:p w:rsidR="00893E7A" w:rsidRPr="00D068F2" w:rsidRDefault="00893E7A" w:rsidP="00893E7A">
            <w:pPr>
              <w:pStyle w:val="a4"/>
              <w:jc w:val="both"/>
              <w:rPr>
                <w:sz w:val="24"/>
                <w:szCs w:val="24"/>
              </w:rPr>
            </w:pPr>
            <w:r w:rsidRPr="00D068F2">
              <w:rPr>
                <w:sz w:val="24"/>
                <w:szCs w:val="24"/>
              </w:rPr>
              <w:t>668</w:t>
            </w:r>
          </w:p>
        </w:tc>
        <w:tc>
          <w:tcPr>
            <w:tcW w:w="709" w:type="dxa"/>
          </w:tcPr>
          <w:p w:rsidR="00893E7A" w:rsidRPr="00D068F2" w:rsidRDefault="00893E7A" w:rsidP="00893E7A">
            <w:pPr>
              <w:pStyle w:val="a4"/>
              <w:jc w:val="both"/>
              <w:rPr>
                <w:sz w:val="24"/>
                <w:szCs w:val="24"/>
              </w:rPr>
            </w:pPr>
            <w:r w:rsidRPr="00D068F2">
              <w:rPr>
                <w:sz w:val="24"/>
                <w:szCs w:val="24"/>
              </w:rPr>
              <w:t>1</w:t>
            </w:r>
          </w:p>
        </w:tc>
        <w:tc>
          <w:tcPr>
            <w:tcW w:w="709" w:type="dxa"/>
          </w:tcPr>
          <w:p w:rsidR="00893E7A" w:rsidRPr="00D068F2" w:rsidRDefault="00893E7A" w:rsidP="00893E7A">
            <w:pPr>
              <w:pStyle w:val="a4"/>
              <w:jc w:val="both"/>
              <w:rPr>
                <w:sz w:val="24"/>
                <w:szCs w:val="24"/>
              </w:rPr>
            </w:pPr>
            <w:r w:rsidRPr="00D068F2">
              <w:rPr>
                <w:sz w:val="24"/>
                <w:szCs w:val="24"/>
              </w:rPr>
              <w:t>16,2</w:t>
            </w:r>
          </w:p>
        </w:tc>
        <w:tc>
          <w:tcPr>
            <w:tcW w:w="708" w:type="dxa"/>
          </w:tcPr>
          <w:p w:rsidR="00893E7A" w:rsidRPr="00D068F2" w:rsidRDefault="00893E7A" w:rsidP="00893E7A">
            <w:pPr>
              <w:pStyle w:val="a4"/>
              <w:jc w:val="both"/>
              <w:rPr>
                <w:sz w:val="24"/>
                <w:szCs w:val="24"/>
              </w:rPr>
            </w:pPr>
            <w:r w:rsidRPr="00D068F2">
              <w:rPr>
                <w:sz w:val="24"/>
                <w:szCs w:val="24"/>
              </w:rPr>
              <w:t>56,9</w:t>
            </w:r>
          </w:p>
        </w:tc>
        <w:tc>
          <w:tcPr>
            <w:tcW w:w="798" w:type="dxa"/>
          </w:tcPr>
          <w:p w:rsidR="00893E7A" w:rsidRPr="00D068F2" w:rsidRDefault="00893E7A" w:rsidP="00893E7A">
            <w:pPr>
              <w:pStyle w:val="a4"/>
              <w:jc w:val="both"/>
              <w:rPr>
                <w:sz w:val="24"/>
                <w:szCs w:val="24"/>
              </w:rPr>
            </w:pPr>
            <w:r w:rsidRPr="00D068F2">
              <w:rPr>
                <w:sz w:val="24"/>
                <w:szCs w:val="24"/>
              </w:rPr>
              <w:t>25,9</w:t>
            </w:r>
          </w:p>
        </w:tc>
        <w:tc>
          <w:tcPr>
            <w:tcW w:w="1597" w:type="dxa"/>
          </w:tcPr>
          <w:p w:rsidR="00893E7A" w:rsidRPr="00D068F2" w:rsidRDefault="00893E7A" w:rsidP="00893E7A">
            <w:pPr>
              <w:pStyle w:val="a4"/>
              <w:jc w:val="both"/>
              <w:rPr>
                <w:sz w:val="24"/>
                <w:szCs w:val="24"/>
              </w:rPr>
            </w:pPr>
          </w:p>
        </w:tc>
        <w:tc>
          <w:tcPr>
            <w:tcW w:w="1198" w:type="dxa"/>
          </w:tcPr>
          <w:p w:rsidR="00893E7A" w:rsidRPr="00D068F2" w:rsidRDefault="00893E7A" w:rsidP="00893E7A">
            <w:pPr>
              <w:pStyle w:val="a4"/>
              <w:jc w:val="both"/>
              <w:rPr>
                <w:sz w:val="24"/>
                <w:szCs w:val="24"/>
              </w:rPr>
            </w:pPr>
          </w:p>
        </w:tc>
        <w:tc>
          <w:tcPr>
            <w:tcW w:w="1198" w:type="dxa"/>
          </w:tcPr>
          <w:p w:rsidR="00893E7A" w:rsidRPr="00D068F2" w:rsidRDefault="00893E7A" w:rsidP="00893E7A">
            <w:pPr>
              <w:pStyle w:val="a4"/>
              <w:jc w:val="both"/>
              <w:rPr>
                <w:sz w:val="24"/>
                <w:szCs w:val="24"/>
              </w:rPr>
            </w:pPr>
          </w:p>
        </w:tc>
      </w:tr>
      <w:tr w:rsidR="00893E7A" w:rsidRPr="00D068F2" w:rsidTr="00893E7A">
        <w:tc>
          <w:tcPr>
            <w:tcW w:w="2410" w:type="dxa"/>
          </w:tcPr>
          <w:p w:rsidR="00893E7A" w:rsidRPr="00D068F2" w:rsidRDefault="00893E7A" w:rsidP="00893E7A">
            <w:pPr>
              <w:pStyle w:val="a4"/>
              <w:jc w:val="both"/>
              <w:rPr>
                <w:sz w:val="24"/>
                <w:szCs w:val="24"/>
              </w:rPr>
            </w:pPr>
            <w:r w:rsidRPr="00D068F2">
              <w:rPr>
                <w:sz w:val="24"/>
                <w:szCs w:val="24"/>
              </w:rPr>
              <w:t>В сравнении с РБ</w:t>
            </w:r>
          </w:p>
        </w:tc>
        <w:tc>
          <w:tcPr>
            <w:tcW w:w="1134" w:type="dxa"/>
          </w:tcPr>
          <w:p w:rsidR="00893E7A" w:rsidRPr="00D068F2" w:rsidRDefault="00893E7A" w:rsidP="00893E7A">
            <w:pPr>
              <w:pStyle w:val="a4"/>
              <w:jc w:val="both"/>
              <w:rPr>
                <w:sz w:val="24"/>
                <w:szCs w:val="24"/>
              </w:rPr>
            </w:pPr>
          </w:p>
        </w:tc>
        <w:tc>
          <w:tcPr>
            <w:tcW w:w="709" w:type="dxa"/>
          </w:tcPr>
          <w:p w:rsidR="00893E7A" w:rsidRPr="00D068F2" w:rsidRDefault="00893E7A" w:rsidP="00893E7A">
            <w:pPr>
              <w:pStyle w:val="a4"/>
              <w:jc w:val="both"/>
              <w:rPr>
                <w:b/>
                <w:bCs/>
                <w:sz w:val="24"/>
                <w:szCs w:val="24"/>
              </w:rPr>
            </w:pPr>
            <w:r w:rsidRPr="00D068F2">
              <w:rPr>
                <w:b/>
                <w:bCs/>
                <w:sz w:val="24"/>
                <w:szCs w:val="24"/>
              </w:rPr>
              <w:t>+0,3</w:t>
            </w:r>
          </w:p>
        </w:tc>
        <w:tc>
          <w:tcPr>
            <w:tcW w:w="709" w:type="dxa"/>
          </w:tcPr>
          <w:p w:rsidR="00893E7A" w:rsidRPr="00D068F2" w:rsidRDefault="00893E7A" w:rsidP="00893E7A">
            <w:pPr>
              <w:pStyle w:val="a4"/>
              <w:jc w:val="both"/>
              <w:rPr>
                <w:b/>
                <w:bCs/>
                <w:sz w:val="24"/>
                <w:szCs w:val="24"/>
              </w:rPr>
            </w:pPr>
            <w:r w:rsidRPr="00D068F2">
              <w:rPr>
                <w:b/>
                <w:bCs/>
                <w:sz w:val="24"/>
                <w:szCs w:val="24"/>
              </w:rPr>
              <w:t>+5,6</w:t>
            </w:r>
          </w:p>
        </w:tc>
        <w:tc>
          <w:tcPr>
            <w:tcW w:w="708" w:type="dxa"/>
          </w:tcPr>
          <w:p w:rsidR="00893E7A" w:rsidRPr="00D068F2" w:rsidRDefault="00893E7A" w:rsidP="00893E7A">
            <w:pPr>
              <w:pStyle w:val="a4"/>
              <w:jc w:val="both"/>
              <w:rPr>
                <w:b/>
                <w:bCs/>
                <w:sz w:val="24"/>
                <w:szCs w:val="24"/>
              </w:rPr>
            </w:pPr>
            <w:r w:rsidRPr="00D068F2">
              <w:rPr>
                <w:b/>
                <w:bCs/>
                <w:sz w:val="24"/>
                <w:szCs w:val="24"/>
              </w:rPr>
              <w:t>-1,8</w:t>
            </w:r>
          </w:p>
        </w:tc>
        <w:tc>
          <w:tcPr>
            <w:tcW w:w="798" w:type="dxa"/>
          </w:tcPr>
          <w:p w:rsidR="00893E7A" w:rsidRPr="00D068F2" w:rsidRDefault="00893E7A" w:rsidP="00893E7A">
            <w:pPr>
              <w:pStyle w:val="a4"/>
              <w:jc w:val="both"/>
              <w:rPr>
                <w:b/>
                <w:bCs/>
                <w:sz w:val="24"/>
                <w:szCs w:val="24"/>
              </w:rPr>
            </w:pPr>
            <w:r w:rsidRPr="00D068F2">
              <w:rPr>
                <w:b/>
                <w:bCs/>
                <w:sz w:val="24"/>
                <w:szCs w:val="24"/>
              </w:rPr>
              <w:t>-4,1</w:t>
            </w:r>
          </w:p>
        </w:tc>
        <w:tc>
          <w:tcPr>
            <w:tcW w:w="1597" w:type="dxa"/>
          </w:tcPr>
          <w:p w:rsidR="00893E7A" w:rsidRPr="00D068F2" w:rsidRDefault="00893E7A" w:rsidP="00893E7A">
            <w:pPr>
              <w:pStyle w:val="a4"/>
              <w:jc w:val="both"/>
              <w:rPr>
                <w:sz w:val="24"/>
                <w:szCs w:val="24"/>
              </w:rPr>
            </w:pPr>
          </w:p>
        </w:tc>
        <w:tc>
          <w:tcPr>
            <w:tcW w:w="1198" w:type="dxa"/>
          </w:tcPr>
          <w:p w:rsidR="00893E7A" w:rsidRPr="00D068F2" w:rsidRDefault="00893E7A" w:rsidP="00893E7A">
            <w:pPr>
              <w:pStyle w:val="a4"/>
              <w:jc w:val="both"/>
              <w:rPr>
                <w:sz w:val="24"/>
                <w:szCs w:val="24"/>
              </w:rPr>
            </w:pPr>
          </w:p>
        </w:tc>
        <w:tc>
          <w:tcPr>
            <w:tcW w:w="1198" w:type="dxa"/>
          </w:tcPr>
          <w:p w:rsidR="00893E7A" w:rsidRPr="00D068F2" w:rsidRDefault="00893E7A" w:rsidP="00893E7A">
            <w:pPr>
              <w:pStyle w:val="a4"/>
              <w:jc w:val="both"/>
              <w:rPr>
                <w:sz w:val="24"/>
                <w:szCs w:val="24"/>
              </w:rPr>
            </w:pPr>
          </w:p>
        </w:tc>
      </w:tr>
    </w:tbl>
    <w:p w:rsidR="00893E7A" w:rsidRPr="00D068F2" w:rsidRDefault="00893E7A" w:rsidP="00893E7A">
      <w:pPr>
        <w:pStyle w:val="a4"/>
        <w:ind w:left="720"/>
        <w:jc w:val="both"/>
        <w:rPr>
          <w:rFonts w:ascii="Times New Roman" w:hAnsi="Times New Roman" w:cs="Times New Roman"/>
          <w:sz w:val="24"/>
          <w:szCs w:val="24"/>
        </w:rPr>
      </w:pPr>
    </w:p>
    <w:p w:rsidR="00893E7A" w:rsidRDefault="00893E7A" w:rsidP="000244C4">
      <w:pPr>
        <w:ind w:right="-139"/>
        <w:rPr>
          <w:rFonts w:ascii="Times New Roman" w:hAnsi="Times New Roman" w:cs="Times New Roman"/>
          <w:b/>
          <w:sz w:val="24"/>
          <w:szCs w:val="24"/>
        </w:rPr>
      </w:pPr>
    </w:p>
    <w:p w:rsidR="000244C4" w:rsidRPr="000244C4" w:rsidRDefault="000244C4" w:rsidP="000244C4">
      <w:pPr>
        <w:ind w:right="-139"/>
        <w:rPr>
          <w:rFonts w:ascii="Times New Roman" w:hAnsi="Times New Roman" w:cs="Times New Roman"/>
          <w:b/>
          <w:sz w:val="24"/>
          <w:szCs w:val="24"/>
        </w:rPr>
      </w:pPr>
      <w:r>
        <w:rPr>
          <w:rFonts w:ascii="Times New Roman" w:hAnsi="Times New Roman" w:cs="Times New Roman"/>
          <w:b/>
          <w:sz w:val="24"/>
          <w:szCs w:val="24"/>
        </w:rPr>
        <w:t xml:space="preserve"> </w:t>
      </w:r>
      <w:r w:rsidRPr="000244C4">
        <w:rPr>
          <w:rFonts w:ascii="Times New Roman" w:hAnsi="Times New Roman" w:cs="Times New Roman"/>
          <w:b/>
          <w:sz w:val="24"/>
          <w:szCs w:val="24"/>
        </w:rPr>
        <w:t xml:space="preserve">Во всероссийских проверочных работах 4, 5-8, 10 классы не участвовали. </w:t>
      </w:r>
    </w:p>
    <w:p w:rsidR="000244C4" w:rsidRDefault="000244C4" w:rsidP="000244C4">
      <w:pPr>
        <w:ind w:right="-139"/>
        <w:rPr>
          <w:rFonts w:ascii="Times New Roman" w:hAnsi="Times New Roman" w:cs="Times New Roman"/>
          <w:b/>
          <w:sz w:val="24"/>
          <w:szCs w:val="24"/>
        </w:rPr>
      </w:pPr>
      <w:r w:rsidRPr="000244C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244C4">
        <w:rPr>
          <w:rFonts w:ascii="Times New Roman" w:hAnsi="Times New Roman" w:cs="Times New Roman"/>
          <w:b/>
          <w:sz w:val="24"/>
          <w:szCs w:val="24"/>
        </w:rPr>
        <w:t xml:space="preserve"> 11 классы приняли участие в ВПР. </w:t>
      </w:r>
    </w:p>
    <w:p w:rsidR="00893E7A" w:rsidRPr="00C40F64" w:rsidRDefault="00893E7A" w:rsidP="00893E7A">
      <w:pPr>
        <w:pStyle w:val="a6"/>
        <w:spacing w:after="0" w:line="240" w:lineRule="auto"/>
        <w:ind w:left="360"/>
        <w:rPr>
          <w:b/>
          <w:bCs/>
          <w:u w:val="single"/>
        </w:rPr>
      </w:pPr>
      <w:r w:rsidRPr="00C40F64">
        <w:rPr>
          <w:b/>
          <w:bCs/>
          <w:u w:val="single"/>
        </w:rPr>
        <w:t>Результаты ВПР по 11 классам</w:t>
      </w:r>
    </w:p>
    <w:p w:rsidR="00893E7A" w:rsidRPr="00C40F64" w:rsidRDefault="00893E7A" w:rsidP="00893E7A">
      <w:pPr>
        <w:rPr>
          <w:rFonts w:eastAsiaTheme="minorHAnsi"/>
          <w:b/>
          <w:bCs/>
          <w:u w:val="single"/>
          <w:lang w:eastAsia="en-US"/>
        </w:rPr>
      </w:pPr>
    </w:p>
    <w:p w:rsidR="00893E7A" w:rsidRDefault="00893E7A" w:rsidP="00EE48CF">
      <w:pPr>
        <w:numPr>
          <w:ilvl w:val="0"/>
          <w:numId w:val="189"/>
        </w:numPr>
        <w:contextualSpacing/>
        <w:rPr>
          <w:rFonts w:eastAsiaTheme="minorHAnsi"/>
          <w:b/>
          <w:bCs/>
          <w:u w:val="single"/>
          <w:lang w:eastAsia="en-US"/>
        </w:rPr>
      </w:pPr>
      <w:r w:rsidRPr="00C40F64">
        <w:rPr>
          <w:rFonts w:eastAsiaTheme="minorHAnsi"/>
          <w:b/>
          <w:bCs/>
          <w:u w:val="single"/>
          <w:lang w:eastAsia="en-US"/>
        </w:rPr>
        <w:t>История</w:t>
      </w:r>
    </w:p>
    <w:p w:rsidR="00893E7A" w:rsidRPr="00C40F64" w:rsidRDefault="00893E7A" w:rsidP="00893E7A">
      <w:pPr>
        <w:ind w:left="720"/>
        <w:contextualSpacing/>
        <w:rPr>
          <w:rFonts w:eastAsiaTheme="minorHAnsi"/>
          <w:b/>
          <w:bCs/>
          <w:u w:val="single"/>
          <w:lang w:eastAsia="en-US"/>
        </w:rPr>
      </w:pPr>
    </w:p>
    <w:tbl>
      <w:tblPr>
        <w:tblStyle w:val="a7"/>
        <w:tblW w:w="0" w:type="auto"/>
        <w:tblInd w:w="-998" w:type="dxa"/>
        <w:tblLook w:val="04A0" w:firstRow="1" w:lastRow="0" w:firstColumn="1" w:lastColumn="0" w:noHBand="0" w:noVBand="1"/>
      </w:tblPr>
      <w:tblGrid>
        <w:gridCol w:w="742"/>
        <w:gridCol w:w="1175"/>
        <w:gridCol w:w="1346"/>
        <w:gridCol w:w="562"/>
        <w:gridCol w:w="562"/>
        <w:gridCol w:w="562"/>
        <w:gridCol w:w="580"/>
        <w:gridCol w:w="1063"/>
        <w:gridCol w:w="1106"/>
        <w:gridCol w:w="1075"/>
        <w:gridCol w:w="1570"/>
      </w:tblGrid>
      <w:tr w:rsidR="00893E7A" w:rsidRPr="00C40F64" w:rsidTr="00893E7A">
        <w:tc>
          <w:tcPr>
            <w:tcW w:w="742"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класс</w:t>
            </w:r>
          </w:p>
        </w:tc>
        <w:tc>
          <w:tcPr>
            <w:tcW w:w="1175"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 xml:space="preserve">Всего </w:t>
            </w:r>
          </w:p>
          <w:p w:rsidR="00893E7A" w:rsidRPr="00C40F64" w:rsidRDefault="00893E7A" w:rsidP="00893E7A">
            <w:pPr>
              <w:rPr>
                <w:rFonts w:eastAsiaTheme="minorHAnsi"/>
                <w:sz w:val="22"/>
                <w:szCs w:val="22"/>
                <w:lang w:eastAsia="en-US"/>
              </w:rPr>
            </w:pPr>
            <w:r w:rsidRPr="00C40F64">
              <w:rPr>
                <w:rFonts w:eastAsiaTheme="minorHAnsi"/>
                <w:sz w:val="22"/>
                <w:szCs w:val="22"/>
                <w:lang w:eastAsia="en-US"/>
              </w:rPr>
              <w:t>учащихся</w:t>
            </w:r>
          </w:p>
        </w:tc>
        <w:tc>
          <w:tcPr>
            <w:tcW w:w="1346"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 xml:space="preserve">Выполняли </w:t>
            </w:r>
          </w:p>
          <w:p w:rsidR="00893E7A" w:rsidRPr="00C40F64" w:rsidRDefault="00893E7A" w:rsidP="00893E7A">
            <w:pPr>
              <w:rPr>
                <w:rFonts w:eastAsiaTheme="minorHAnsi"/>
                <w:sz w:val="22"/>
                <w:szCs w:val="22"/>
                <w:lang w:eastAsia="en-US"/>
              </w:rPr>
            </w:pPr>
            <w:r w:rsidRPr="00C40F64">
              <w:rPr>
                <w:rFonts w:eastAsiaTheme="minorHAnsi"/>
                <w:sz w:val="22"/>
                <w:szCs w:val="22"/>
                <w:lang w:eastAsia="en-US"/>
              </w:rPr>
              <w:t>работу</w:t>
            </w:r>
          </w:p>
        </w:tc>
        <w:tc>
          <w:tcPr>
            <w:tcW w:w="562"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«5»</w:t>
            </w:r>
          </w:p>
        </w:tc>
        <w:tc>
          <w:tcPr>
            <w:tcW w:w="562"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«4»</w:t>
            </w:r>
          </w:p>
        </w:tc>
        <w:tc>
          <w:tcPr>
            <w:tcW w:w="562"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«3»</w:t>
            </w:r>
          </w:p>
        </w:tc>
        <w:tc>
          <w:tcPr>
            <w:tcW w:w="580"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«2»</w:t>
            </w:r>
          </w:p>
        </w:tc>
        <w:tc>
          <w:tcPr>
            <w:tcW w:w="1063"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Успевае</w:t>
            </w:r>
          </w:p>
          <w:p w:rsidR="00893E7A" w:rsidRPr="00C40F64" w:rsidRDefault="00893E7A" w:rsidP="00893E7A">
            <w:pPr>
              <w:rPr>
                <w:rFonts w:eastAsiaTheme="minorHAnsi"/>
                <w:sz w:val="22"/>
                <w:szCs w:val="22"/>
                <w:lang w:eastAsia="en-US"/>
              </w:rPr>
            </w:pPr>
            <w:r w:rsidRPr="00C40F64">
              <w:rPr>
                <w:rFonts w:eastAsiaTheme="minorHAnsi"/>
                <w:sz w:val="22"/>
                <w:szCs w:val="22"/>
                <w:lang w:eastAsia="en-US"/>
              </w:rPr>
              <w:t>мость %</w:t>
            </w:r>
          </w:p>
        </w:tc>
        <w:tc>
          <w:tcPr>
            <w:tcW w:w="1106"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Качество</w:t>
            </w:r>
          </w:p>
          <w:p w:rsidR="00893E7A" w:rsidRPr="00C40F64" w:rsidRDefault="00893E7A" w:rsidP="00893E7A">
            <w:pPr>
              <w:rPr>
                <w:rFonts w:eastAsiaTheme="minorHAnsi"/>
                <w:sz w:val="22"/>
                <w:szCs w:val="22"/>
                <w:lang w:eastAsia="en-US"/>
              </w:rPr>
            </w:pPr>
            <w:r w:rsidRPr="00C40F64">
              <w:rPr>
                <w:rFonts w:eastAsiaTheme="minorHAnsi"/>
                <w:sz w:val="22"/>
                <w:szCs w:val="22"/>
                <w:lang w:eastAsia="en-US"/>
              </w:rPr>
              <w:t>%</w:t>
            </w:r>
          </w:p>
        </w:tc>
        <w:tc>
          <w:tcPr>
            <w:tcW w:w="1075"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 xml:space="preserve">Средний </w:t>
            </w:r>
          </w:p>
          <w:p w:rsidR="00893E7A" w:rsidRPr="00C40F64" w:rsidRDefault="00893E7A" w:rsidP="00893E7A">
            <w:pPr>
              <w:rPr>
                <w:rFonts w:eastAsiaTheme="minorHAnsi"/>
                <w:sz w:val="22"/>
                <w:szCs w:val="22"/>
                <w:lang w:eastAsia="en-US"/>
              </w:rPr>
            </w:pPr>
            <w:r w:rsidRPr="00C40F64">
              <w:rPr>
                <w:rFonts w:eastAsiaTheme="minorHAnsi"/>
                <w:sz w:val="22"/>
                <w:szCs w:val="22"/>
                <w:lang w:eastAsia="en-US"/>
              </w:rPr>
              <w:t>балл</w:t>
            </w:r>
          </w:p>
        </w:tc>
        <w:tc>
          <w:tcPr>
            <w:tcW w:w="1570"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Учитель</w:t>
            </w:r>
          </w:p>
        </w:tc>
      </w:tr>
      <w:tr w:rsidR="00893E7A" w:rsidRPr="00C40F64" w:rsidTr="00893E7A">
        <w:tc>
          <w:tcPr>
            <w:tcW w:w="74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11а</w:t>
            </w:r>
          </w:p>
        </w:tc>
        <w:tc>
          <w:tcPr>
            <w:tcW w:w="117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21</w:t>
            </w:r>
          </w:p>
        </w:tc>
        <w:tc>
          <w:tcPr>
            <w:tcW w:w="1346"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21</w:t>
            </w:r>
          </w:p>
        </w:tc>
        <w:tc>
          <w:tcPr>
            <w:tcW w:w="56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2</w:t>
            </w:r>
          </w:p>
        </w:tc>
        <w:tc>
          <w:tcPr>
            <w:tcW w:w="56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12</w:t>
            </w:r>
          </w:p>
        </w:tc>
        <w:tc>
          <w:tcPr>
            <w:tcW w:w="56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7</w:t>
            </w:r>
          </w:p>
        </w:tc>
        <w:tc>
          <w:tcPr>
            <w:tcW w:w="580"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0</w:t>
            </w:r>
          </w:p>
        </w:tc>
        <w:tc>
          <w:tcPr>
            <w:tcW w:w="1063"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100</w:t>
            </w:r>
          </w:p>
        </w:tc>
        <w:tc>
          <w:tcPr>
            <w:tcW w:w="1106"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66,6</w:t>
            </w:r>
          </w:p>
        </w:tc>
        <w:tc>
          <w:tcPr>
            <w:tcW w:w="107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3,7</w:t>
            </w:r>
          </w:p>
        </w:tc>
        <w:tc>
          <w:tcPr>
            <w:tcW w:w="1570"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Бикбаева С.В.</w:t>
            </w:r>
          </w:p>
        </w:tc>
      </w:tr>
      <w:tr w:rsidR="00893E7A" w:rsidRPr="00C40F64" w:rsidTr="00893E7A">
        <w:tc>
          <w:tcPr>
            <w:tcW w:w="74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11б</w:t>
            </w:r>
          </w:p>
        </w:tc>
        <w:tc>
          <w:tcPr>
            <w:tcW w:w="117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25</w:t>
            </w:r>
          </w:p>
        </w:tc>
        <w:tc>
          <w:tcPr>
            <w:tcW w:w="1346"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24</w:t>
            </w:r>
          </w:p>
        </w:tc>
        <w:tc>
          <w:tcPr>
            <w:tcW w:w="56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3</w:t>
            </w:r>
          </w:p>
        </w:tc>
        <w:tc>
          <w:tcPr>
            <w:tcW w:w="56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13</w:t>
            </w:r>
          </w:p>
        </w:tc>
        <w:tc>
          <w:tcPr>
            <w:tcW w:w="56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7</w:t>
            </w:r>
          </w:p>
        </w:tc>
        <w:tc>
          <w:tcPr>
            <w:tcW w:w="580"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w:t>
            </w:r>
          </w:p>
        </w:tc>
        <w:tc>
          <w:tcPr>
            <w:tcW w:w="1063"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95,8</w:t>
            </w:r>
          </w:p>
        </w:tc>
        <w:tc>
          <w:tcPr>
            <w:tcW w:w="1106"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66,6</w:t>
            </w:r>
          </w:p>
        </w:tc>
        <w:tc>
          <w:tcPr>
            <w:tcW w:w="107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3,7</w:t>
            </w:r>
          </w:p>
        </w:tc>
        <w:tc>
          <w:tcPr>
            <w:tcW w:w="1570"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Бикбаева С.В.</w:t>
            </w:r>
          </w:p>
        </w:tc>
      </w:tr>
      <w:tr w:rsidR="00893E7A" w:rsidRPr="00C40F64" w:rsidTr="00893E7A">
        <w:tc>
          <w:tcPr>
            <w:tcW w:w="74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11в</w:t>
            </w:r>
          </w:p>
        </w:tc>
        <w:tc>
          <w:tcPr>
            <w:tcW w:w="117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11</w:t>
            </w:r>
          </w:p>
        </w:tc>
        <w:tc>
          <w:tcPr>
            <w:tcW w:w="1346"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11</w:t>
            </w:r>
          </w:p>
        </w:tc>
        <w:tc>
          <w:tcPr>
            <w:tcW w:w="56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3</w:t>
            </w:r>
          </w:p>
        </w:tc>
        <w:tc>
          <w:tcPr>
            <w:tcW w:w="56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7</w:t>
            </w:r>
          </w:p>
        </w:tc>
        <w:tc>
          <w:tcPr>
            <w:tcW w:w="56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w:t>
            </w:r>
          </w:p>
        </w:tc>
        <w:tc>
          <w:tcPr>
            <w:tcW w:w="580"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0</w:t>
            </w:r>
          </w:p>
        </w:tc>
        <w:tc>
          <w:tcPr>
            <w:tcW w:w="1063"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100</w:t>
            </w:r>
          </w:p>
        </w:tc>
        <w:tc>
          <w:tcPr>
            <w:tcW w:w="1106"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90</w:t>
            </w:r>
          </w:p>
        </w:tc>
        <w:tc>
          <w:tcPr>
            <w:tcW w:w="107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4,1</w:t>
            </w:r>
          </w:p>
        </w:tc>
        <w:tc>
          <w:tcPr>
            <w:tcW w:w="1570"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Сергеева Е.А.</w:t>
            </w:r>
          </w:p>
        </w:tc>
      </w:tr>
      <w:tr w:rsidR="00893E7A" w:rsidRPr="00C40F64" w:rsidTr="00893E7A">
        <w:tc>
          <w:tcPr>
            <w:tcW w:w="742" w:type="dxa"/>
          </w:tcPr>
          <w:p w:rsidR="00893E7A" w:rsidRPr="00C40F64" w:rsidRDefault="00893E7A" w:rsidP="00893E7A">
            <w:pPr>
              <w:spacing w:after="200" w:line="276" w:lineRule="auto"/>
              <w:rPr>
                <w:rFonts w:eastAsia="Calibri"/>
                <w:b/>
                <w:bCs/>
                <w:sz w:val="22"/>
                <w:szCs w:val="22"/>
                <w:lang w:eastAsia="en-US"/>
              </w:rPr>
            </w:pPr>
          </w:p>
        </w:tc>
        <w:tc>
          <w:tcPr>
            <w:tcW w:w="1175" w:type="dxa"/>
          </w:tcPr>
          <w:p w:rsidR="00893E7A" w:rsidRPr="00C40F64" w:rsidRDefault="00893E7A" w:rsidP="00893E7A">
            <w:pPr>
              <w:spacing w:after="200" w:line="276" w:lineRule="auto"/>
              <w:rPr>
                <w:rFonts w:eastAsia="Calibri"/>
                <w:sz w:val="22"/>
                <w:szCs w:val="22"/>
                <w:lang w:eastAsia="en-US"/>
              </w:rPr>
            </w:pPr>
            <w:r w:rsidRPr="00C40F64">
              <w:rPr>
                <w:rFonts w:eastAsia="Calibri"/>
                <w:b/>
                <w:bCs/>
                <w:sz w:val="22"/>
                <w:szCs w:val="22"/>
                <w:lang w:eastAsia="en-US"/>
              </w:rPr>
              <w:t>итого</w:t>
            </w:r>
          </w:p>
        </w:tc>
        <w:tc>
          <w:tcPr>
            <w:tcW w:w="1346" w:type="dxa"/>
          </w:tcPr>
          <w:p w:rsidR="00893E7A" w:rsidRPr="00C40F64" w:rsidRDefault="00893E7A" w:rsidP="00893E7A">
            <w:pPr>
              <w:spacing w:after="200" w:line="276" w:lineRule="auto"/>
              <w:rPr>
                <w:rFonts w:eastAsia="Calibri"/>
                <w:b/>
                <w:bCs/>
                <w:sz w:val="22"/>
                <w:szCs w:val="22"/>
                <w:lang w:eastAsia="en-US"/>
              </w:rPr>
            </w:pPr>
            <w:r w:rsidRPr="00C40F64">
              <w:rPr>
                <w:rFonts w:eastAsia="Calibri"/>
                <w:b/>
                <w:bCs/>
                <w:sz w:val="22"/>
                <w:szCs w:val="22"/>
                <w:lang w:eastAsia="en-US"/>
              </w:rPr>
              <w:t>56</w:t>
            </w:r>
          </w:p>
        </w:tc>
        <w:tc>
          <w:tcPr>
            <w:tcW w:w="562" w:type="dxa"/>
          </w:tcPr>
          <w:p w:rsidR="00893E7A" w:rsidRPr="00C40F64" w:rsidRDefault="00893E7A" w:rsidP="00893E7A">
            <w:pPr>
              <w:spacing w:after="200" w:line="276" w:lineRule="auto"/>
              <w:rPr>
                <w:rFonts w:eastAsia="Calibri"/>
                <w:b/>
                <w:bCs/>
                <w:sz w:val="22"/>
                <w:szCs w:val="22"/>
                <w:lang w:eastAsia="en-US"/>
              </w:rPr>
            </w:pPr>
            <w:r w:rsidRPr="00C40F64">
              <w:rPr>
                <w:rFonts w:eastAsia="Calibri"/>
                <w:b/>
                <w:bCs/>
                <w:sz w:val="22"/>
                <w:szCs w:val="22"/>
                <w:lang w:eastAsia="en-US"/>
              </w:rPr>
              <w:t>8</w:t>
            </w:r>
          </w:p>
        </w:tc>
        <w:tc>
          <w:tcPr>
            <w:tcW w:w="562" w:type="dxa"/>
          </w:tcPr>
          <w:p w:rsidR="00893E7A" w:rsidRPr="00C40F64" w:rsidRDefault="00893E7A" w:rsidP="00893E7A">
            <w:pPr>
              <w:spacing w:after="200" w:line="276" w:lineRule="auto"/>
              <w:rPr>
                <w:rFonts w:eastAsia="Calibri"/>
                <w:b/>
                <w:bCs/>
                <w:sz w:val="22"/>
                <w:szCs w:val="22"/>
                <w:lang w:eastAsia="en-US"/>
              </w:rPr>
            </w:pPr>
            <w:r w:rsidRPr="00C40F64">
              <w:rPr>
                <w:rFonts w:eastAsia="Calibri"/>
                <w:b/>
                <w:bCs/>
                <w:sz w:val="22"/>
                <w:szCs w:val="22"/>
                <w:lang w:eastAsia="en-US"/>
              </w:rPr>
              <w:t>32</w:t>
            </w:r>
          </w:p>
        </w:tc>
        <w:tc>
          <w:tcPr>
            <w:tcW w:w="562" w:type="dxa"/>
          </w:tcPr>
          <w:p w:rsidR="00893E7A" w:rsidRPr="00C40F64" w:rsidRDefault="00893E7A" w:rsidP="00893E7A">
            <w:pPr>
              <w:spacing w:after="200" w:line="276" w:lineRule="auto"/>
              <w:rPr>
                <w:rFonts w:eastAsia="Calibri"/>
                <w:b/>
                <w:bCs/>
                <w:sz w:val="22"/>
                <w:szCs w:val="22"/>
                <w:lang w:eastAsia="en-US"/>
              </w:rPr>
            </w:pPr>
            <w:r w:rsidRPr="00C40F64">
              <w:rPr>
                <w:rFonts w:eastAsia="Calibri"/>
                <w:b/>
                <w:bCs/>
                <w:sz w:val="22"/>
                <w:szCs w:val="22"/>
                <w:lang w:eastAsia="en-US"/>
              </w:rPr>
              <w:t>15</w:t>
            </w:r>
          </w:p>
        </w:tc>
        <w:tc>
          <w:tcPr>
            <w:tcW w:w="580" w:type="dxa"/>
          </w:tcPr>
          <w:p w:rsidR="00893E7A" w:rsidRPr="00C40F64" w:rsidRDefault="00893E7A" w:rsidP="00893E7A">
            <w:pPr>
              <w:spacing w:after="200" w:line="276" w:lineRule="auto"/>
              <w:rPr>
                <w:rFonts w:eastAsia="Calibri"/>
                <w:b/>
                <w:bCs/>
                <w:sz w:val="22"/>
                <w:szCs w:val="22"/>
                <w:lang w:eastAsia="en-US"/>
              </w:rPr>
            </w:pPr>
            <w:r w:rsidRPr="00C40F64">
              <w:rPr>
                <w:rFonts w:eastAsia="Calibri"/>
                <w:b/>
                <w:bCs/>
                <w:sz w:val="22"/>
                <w:szCs w:val="22"/>
                <w:lang w:eastAsia="en-US"/>
              </w:rPr>
              <w:t>1</w:t>
            </w:r>
          </w:p>
        </w:tc>
        <w:tc>
          <w:tcPr>
            <w:tcW w:w="1063" w:type="dxa"/>
          </w:tcPr>
          <w:p w:rsidR="00893E7A" w:rsidRPr="00C40F64" w:rsidRDefault="00893E7A" w:rsidP="00893E7A">
            <w:pPr>
              <w:spacing w:after="200" w:line="276" w:lineRule="auto"/>
              <w:rPr>
                <w:rFonts w:eastAsia="Calibri"/>
                <w:b/>
                <w:bCs/>
                <w:sz w:val="22"/>
                <w:szCs w:val="22"/>
                <w:lang w:eastAsia="en-US"/>
              </w:rPr>
            </w:pPr>
            <w:r w:rsidRPr="00C40F64">
              <w:rPr>
                <w:rFonts w:eastAsia="Calibri"/>
                <w:b/>
                <w:bCs/>
                <w:sz w:val="22"/>
                <w:szCs w:val="22"/>
                <w:lang w:eastAsia="en-US"/>
              </w:rPr>
              <w:t>98,2</w:t>
            </w:r>
          </w:p>
        </w:tc>
        <w:tc>
          <w:tcPr>
            <w:tcW w:w="1106" w:type="dxa"/>
          </w:tcPr>
          <w:p w:rsidR="00893E7A" w:rsidRPr="00C40F64" w:rsidRDefault="00893E7A" w:rsidP="00893E7A">
            <w:pPr>
              <w:spacing w:after="200" w:line="276" w:lineRule="auto"/>
              <w:rPr>
                <w:rFonts w:eastAsia="Calibri"/>
                <w:b/>
                <w:bCs/>
                <w:sz w:val="22"/>
                <w:szCs w:val="22"/>
                <w:lang w:eastAsia="en-US"/>
              </w:rPr>
            </w:pPr>
            <w:r w:rsidRPr="00C40F64">
              <w:rPr>
                <w:rFonts w:eastAsia="Calibri"/>
                <w:b/>
                <w:bCs/>
                <w:sz w:val="22"/>
                <w:szCs w:val="22"/>
                <w:lang w:eastAsia="en-US"/>
              </w:rPr>
              <w:t>71,4</w:t>
            </w:r>
          </w:p>
        </w:tc>
        <w:tc>
          <w:tcPr>
            <w:tcW w:w="1075" w:type="dxa"/>
          </w:tcPr>
          <w:p w:rsidR="00893E7A" w:rsidRPr="00C40F64" w:rsidRDefault="00893E7A" w:rsidP="00893E7A">
            <w:pPr>
              <w:spacing w:after="200" w:line="276" w:lineRule="auto"/>
              <w:rPr>
                <w:rFonts w:eastAsia="Calibri"/>
                <w:b/>
                <w:bCs/>
                <w:sz w:val="22"/>
                <w:szCs w:val="22"/>
                <w:lang w:eastAsia="en-US"/>
              </w:rPr>
            </w:pPr>
            <w:r w:rsidRPr="00C40F64">
              <w:rPr>
                <w:rFonts w:eastAsia="Calibri"/>
                <w:b/>
                <w:bCs/>
                <w:sz w:val="22"/>
                <w:szCs w:val="22"/>
                <w:lang w:eastAsia="en-US"/>
              </w:rPr>
              <w:t>3,8</w:t>
            </w:r>
          </w:p>
        </w:tc>
        <w:tc>
          <w:tcPr>
            <w:tcW w:w="1570" w:type="dxa"/>
          </w:tcPr>
          <w:p w:rsidR="00893E7A" w:rsidRPr="00C40F64" w:rsidRDefault="00893E7A" w:rsidP="00893E7A">
            <w:pPr>
              <w:spacing w:after="200" w:line="276" w:lineRule="auto"/>
              <w:rPr>
                <w:rFonts w:eastAsia="Calibri"/>
                <w:sz w:val="22"/>
                <w:szCs w:val="22"/>
                <w:lang w:eastAsia="en-US"/>
              </w:rPr>
            </w:pPr>
          </w:p>
        </w:tc>
      </w:tr>
    </w:tbl>
    <w:p w:rsidR="00893E7A" w:rsidRPr="00C40F64" w:rsidRDefault="00893E7A" w:rsidP="00893E7A">
      <w:pPr>
        <w:rPr>
          <w:rFonts w:eastAsiaTheme="minorHAnsi"/>
          <w:lang w:eastAsia="en-US"/>
        </w:rPr>
      </w:pPr>
    </w:p>
    <w:p w:rsidR="00893E7A" w:rsidRPr="00893E7A" w:rsidRDefault="00893E7A" w:rsidP="00893E7A">
      <w:pPr>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Не усвоены темы:</w:t>
      </w:r>
    </w:p>
    <w:p w:rsidR="00893E7A" w:rsidRPr="00893E7A" w:rsidRDefault="00893E7A" w:rsidP="00893E7A">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1.Смутное время в России. Понятие «семибоярщина»</w:t>
      </w:r>
    </w:p>
    <w:p w:rsidR="00893E7A" w:rsidRPr="00893E7A" w:rsidRDefault="00893E7A" w:rsidP="00893E7A">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 Северная война в России 1700-1721 (сражения на море, полководцы)</w:t>
      </w:r>
    </w:p>
    <w:p w:rsidR="00893E7A" w:rsidRPr="00893E7A" w:rsidRDefault="00893E7A" w:rsidP="00893E7A">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3. Русско-японская война 1904-1905 гг. </w:t>
      </w:r>
    </w:p>
    <w:p w:rsidR="00893E7A" w:rsidRPr="00893E7A" w:rsidRDefault="00893E7A" w:rsidP="00893E7A">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4. Не умеют рассказывать о деятеле российской культуры, жизнь и творчество которого связано с регионом (республикой Башкортостан)</w:t>
      </w:r>
    </w:p>
    <w:p w:rsidR="00893E7A" w:rsidRPr="00893E7A" w:rsidRDefault="00893E7A" w:rsidP="00893E7A">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lastRenderedPageBreak/>
        <w:t xml:space="preserve">5. Плохо знают царствование Александра </w:t>
      </w:r>
      <w:r w:rsidRPr="00893E7A">
        <w:rPr>
          <w:rFonts w:ascii="Times New Roman" w:eastAsiaTheme="minorHAnsi" w:hAnsi="Times New Roman" w:cs="Times New Roman"/>
          <w:sz w:val="24"/>
          <w:szCs w:val="24"/>
          <w:lang w:val="en-US" w:eastAsia="en-US"/>
        </w:rPr>
        <w:t>III</w:t>
      </w:r>
      <w:r w:rsidRPr="00893E7A">
        <w:rPr>
          <w:rFonts w:ascii="Times New Roman" w:eastAsiaTheme="minorHAnsi" w:hAnsi="Times New Roman" w:cs="Times New Roman"/>
          <w:sz w:val="24"/>
          <w:szCs w:val="24"/>
          <w:lang w:eastAsia="en-US"/>
        </w:rPr>
        <w:t>.  Не могут определить влияние данного периода на дальнейшее развитие России</w:t>
      </w:r>
    </w:p>
    <w:p w:rsidR="00893E7A" w:rsidRPr="00893E7A" w:rsidRDefault="00893E7A" w:rsidP="00893E7A">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 Русская культура второй половины 19 века (архитектура)</w:t>
      </w:r>
    </w:p>
    <w:p w:rsidR="00893E7A" w:rsidRPr="00893E7A" w:rsidRDefault="00893E7A" w:rsidP="00893E7A">
      <w:pPr>
        <w:rPr>
          <w:rFonts w:ascii="Times New Roman" w:eastAsiaTheme="minorHAnsi" w:hAnsi="Times New Roman" w:cs="Times New Roman"/>
          <w:b/>
          <w:bCs/>
          <w:sz w:val="24"/>
          <w:szCs w:val="24"/>
          <w:lang w:eastAsia="en-US"/>
        </w:rPr>
      </w:pPr>
    </w:p>
    <w:p w:rsidR="00893E7A" w:rsidRPr="00893E7A" w:rsidRDefault="00893E7A" w:rsidP="00893E7A">
      <w:pPr>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Не справилась с работой: 1</w:t>
      </w:r>
    </w:p>
    <w:p w:rsidR="00893E7A" w:rsidRPr="00893E7A" w:rsidRDefault="00893E7A" w:rsidP="00EE48CF">
      <w:pPr>
        <w:numPr>
          <w:ilvl w:val="0"/>
          <w:numId w:val="189"/>
        </w:numPr>
        <w:contextualSpacing/>
        <w:rPr>
          <w:rFonts w:ascii="Times New Roman" w:eastAsiaTheme="minorHAnsi" w:hAnsi="Times New Roman" w:cs="Times New Roman"/>
          <w:b/>
          <w:bCs/>
          <w:sz w:val="24"/>
          <w:szCs w:val="24"/>
          <w:u w:val="single"/>
          <w:lang w:eastAsia="en-US"/>
        </w:rPr>
      </w:pPr>
      <w:r w:rsidRPr="00893E7A">
        <w:rPr>
          <w:rFonts w:ascii="Times New Roman" w:eastAsiaTheme="minorHAnsi" w:hAnsi="Times New Roman" w:cs="Times New Roman"/>
          <w:b/>
          <w:bCs/>
          <w:sz w:val="24"/>
          <w:szCs w:val="24"/>
          <w:u w:val="single"/>
          <w:lang w:eastAsia="en-US"/>
        </w:rPr>
        <w:t>Биология</w:t>
      </w:r>
    </w:p>
    <w:tbl>
      <w:tblPr>
        <w:tblStyle w:val="a7"/>
        <w:tblW w:w="10632" w:type="dxa"/>
        <w:tblInd w:w="-998" w:type="dxa"/>
        <w:tblLook w:val="04A0" w:firstRow="1" w:lastRow="0" w:firstColumn="1" w:lastColumn="0" w:noHBand="0" w:noVBand="1"/>
      </w:tblPr>
      <w:tblGrid>
        <w:gridCol w:w="772"/>
        <w:gridCol w:w="1192"/>
        <w:gridCol w:w="1368"/>
        <w:gridCol w:w="568"/>
        <w:gridCol w:w="568"/>
        <w:gridCol w:w="568"/>
        <w:gridCol w:w="576"/>
        <w:gridCol w:w="956"/>
        <w:gridCol w:w="1135"/>
        <w:gridCol w:w="1092"/>
        <w:gridCol w:w="1837"/>
      </w:tblGrid>
      <w:tr w:rsidR="00893E7A" w:rsidRPr="00C40F64" w:rsidTr="00893E7A">
        <w:tc>
          <w:tcPr>
            <w:tcW w:w="772"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Класс</w:t>
            </w:r>
          </w:p>
        </w:tc>
        <w:tc>
          <w:tcPr>
            <w:tcW w:w="1192"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 xml:space="preserve">Всего </w:t>
            </w:r>
          </w:p>
          <w:p w:rsidR="00893E7A" w:rsidRPr="00C40F64" w:rsidRDefault="00893E7A" w:rsidP="00893E7A">
            <w:pPr>
              <w:rPr>
                <w:rFonts w:eastAsiaTheme="minorHAnsi"/>
                <w:sz w:val="22"/>
                <w:szCs w:val="22"/>
                <w:lang w:eastAsia="en-US"/>
              </w:rPr>
            </w:pPr>
            <w:r w:rsidRPr="00C40F64">
              <w:rPr>
                <w:rFonts w:eastAsiaTheme="minorHAnsi"/>
                <w:sz w:val="22"/>
                <w:szCs w:val="22"/>
                <w:lang w:eastAsia="en-US"/>
              </w:rPr>
              <w:t>учащихся</w:t>
            </w:r>
          </w:p>
        </w:tc>
        <w:tc>
          <w:tcPr>
            <w:tcW w:w="1368"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 xml:space="preserve">Выполняли </w:t>
            </w:r>
          </w:p>
          <w:p w:rsidR="00893E7A" w:rsidRPr="00C40F64" w:rsidRDefault="00893E7A" w:rsidP="00893E7A">
            <w:pPr>
              <w:rPr>
                <w:rFonts w:eastAsiaTheme="minorHAnsi"/>
                <w:sz w:val="22"/>
                <w:szCs w:val="22"/>
                <w:lang w:eastAsia="en-US"/>
              </w:rPr>
            </w:pPr>
            <w:r w:rsidRPr="00C40F64">
              <w:rPr>
                <w:rFonts w:eastAsiaTheme="minorHAnsi"/>
                <w:sz w:val="22"/>
                <w:szCs w:val="22"/>
                <w:lang w:eastAsia="en-US"/>
              </w:rPr>
              <w:t>работу</w:t>
            </w:r>
          </w:p>
        </w:tc>
        <w:tc>
          <w:tcPr>
            <w:tcW w:w="568"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«5»</w:t>
            </w:r>
          </w:p>
        </w:tc>
        <w:tc>
          <w:tcPr>
            <w:tcW w:w="568"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«4»</w:t>
            </w:r>
          </w:p>
        </w:tc>
        <w:tc>
          <w:tcPr>
            <w:tcW w:w="568"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«3»</w:t>
            </w:r>
          </w:p>
        </w:tc>
        <w:tc>
          <w:tcPr>
            <w:tcW w:w="576"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«2»</w:t>
            </w:r>
          </w:p>
        </w:tc>
        <w:tc>
          <w:tcPr>
            <w:tcW w:w="956"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Успев-ть %</w:t>
            </w:r>
          </w:p>
        </w:tc>
        <w:tc>
          <w:tcPr>
            <w:tcW w:w="1135"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Качество</w:t>
            </w:r>
          </w:p>
          <w:p w:rsidR="00893E7A" w:rsidRPr="00C40F64" w:rsidRDefault="00893E7A" w:rsidP="00893E7A">
            <w:pPr>
              <w:rPr>
                <w:rFonts w:eastAsiaTheme="minorHAnsi"/>
                <w:sz w:val="22"/>
                <w:szCs w:val="22"/>
                <w:lang w:eastAsia="en-US"/>
              </w:rPr>
            </w:pPr>
            <w:r w:rsidRPr="00C40F64">
              <w:rPr>
                <w:rFonts w:eastAsiaTheme="minorHAnsi"/>
                <w:sz w:val="22"/>
                <w:szCs w:val="22"/>
                <w:lang w:eastAsia="en-US"/>
              </w:rPr>
              <w:t>%</w:t>
            </w:r>
          </w:p>
        </w:tc>
        <w:tc>
          <w:tcPr>
            <w:tcW w:w="1092"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 xml:space="preserve">Средний </w:t>
            </w:r>
          </w:p>
          <w:p w:rsidR="00893E7A" w:rsidRPr="00C40F64" w:rsidRDefault="00893E7A" w:rsidP="00893E7A">
            <w:pPr>
              <w:rPr>
                <w:rFonts w:eastAsiaTheme="minorHAnsi"/>
                <w:sz w:val="22"/>
                <w:szCs w:val="22"/>
                <w:lang w:eastAsia="en-US"/>
              </w:rPr>
            </w:pPr>
            <w:r w:rsidRPr="00C40F64">
              <w:rPr>
                <w:rFonts w:eastAsiaTheme="minorHAnsi"/>
                <w:sz w:val="22"/>
                <w:szCs w:val="22"/>
                <w:lang w:eastAsia="en-US"/>
              </w:rPr>
              <w:t>Балл</w:t>
            </w:r>
          </w:p>
        </w:tc>
        <w:tc>
          <w:tcPr>
            <w:tcW w:w="1837"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Учитель</w:t>
            </w:r>
          </w:p>
        </w:tc>
      </w:tr>
      <w:tr w:rsidR="00893E7A" w:rsidRPr="00C40F64" w:rsidTr="00893E7A">
        <w:tc>
          <w:tcPr>
            <w:tcW w:w="77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11а</w:t>
            </w:r>
          </w:p>
        </w:tc>
        <w:tc>
          <w:tcPr>
            <w:tcW w:w="119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9</w:t>
            </w:r>
          </w:p>
        </w:tc>
        <w:tc>
          <w:tcPr>
            <w:tcW w:w="136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9</w:t>
            </w:r>
          </w:p>
        </w:tc>
        <w:tc>
          <w:tcPr>
            <w:tcW w:w="56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7</w:t>
            </w:r>
          </w:p>
        </w:tc>
        <w:tc>
          <w:tcPr>
            <w:tcW w:w="56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w:t>
            </w:r>
          </w:p>
        </w:tc>
        <w:tc>
          <w:tcPr>
            <w:tcW w:w="56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w:t>
            </w:r>
          </w:p>
        </w:tc>
        <w:tc>
          <w:tcPr>
            <w:tcW w:w="576"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0</w:t>
            </w:r>
          </w:p>
        </w:tc>
        <w:tc>
          <w:tcPr>
            <w:tcW w:w="956"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100</w:t>
            </w:r>
          </w:p>
        </w:tc>
        <w:tc>
          <w:tcPr>
            <w:tcW w:w="113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89</w:t>
            </w:r>
          </w:p>
        </w:tc>
        <w:tc>
          <w:tcPr>
            <w:tcW w:w="109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4,7</w:t>
            </w:r>
          </w:p>
        </w:tc>
        <w:tc>
          <w:tcPr>
            <w:tcW w:w="1837"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Кулгулдина Л.Г.</w:t>
            </w:r>
          </w:p>
        </w:tc>
      </w:tr>
      <w:tr w:rsidR="00893E7A" w:rsidRPr="00C40F64" w:rsidTr="00893E7A">
        <w:tc>
          <w:tcPr>
            <w:tcW w:w="77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11б</w:t>
            </w:r>
          </w:p>
        </w:tc>
        <w:tc>
          <w:tcPr>
            <w:tcW w:w="119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25</w:t>
            </w:r>
          </w:p>
        </w:tc>
        <w:tc>
          <w:tcPr>
            <w:tcW w:w="136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24</w:t>
            </w:r>
          </w:p>
        </w:tc>
        <w:tc>
          <w:tcPr>
            <w:tcW w:w="56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14</w:t>
            </w:r>
          </w:p>
        </w:tc>
        <w:tc>
          <w:tcPr>
            <w:tcW w:w="56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9</w:t>
            </w:r>
          </w:p>
        </w:tc>
        <w:tc>
          <w:tcPr>
            <w:tcW w:w="56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w:t>
            </w:r>
          </w:p>
        </w:tc>
        <w:tc>
          <w:tcPr>
            <w:tcW w:w="576"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0</w:t>
            </w:r>
          </w:p>
        </w:tc>
        <w:tc>
          <w:tcPr>
            <w:tcW w:w="956"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100</w:t>
            </w:r>
          </w:p>
        </w:tc>
        <w:tc>
          <w:tcPr>
            <w:tcW w:w="113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95,8</w:t>
            </w:r>
          </w:p>
        </w:tc>
        <w:tc>
          <w:tcPr>
            <w:tcW w:w="109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4,5</w:t>
            </w:r>
          </w:p>
        </w:tc>
        <w:tc>
          <w:tcPr>
            <w:tcW w:w="1837"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Кулгулдина Л.Г.</w:t>
            </w:r>
          </w:p>
        </w:tc>
      </w:tr>
      <w:tr w:rsidR="00893E7A" w:rsidRPr="00C40F64" w:rsidTr="00893E7A">
        <w:tc>
          <w:tcPr>
            <w:tcW w:w="77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11в</w:t>
            </w:r>
          </w:p>
        </w:tc>
        <w:tc>
          <w:tcPr>
            <w:tcW w:w="119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11</w:t>
            </w:r>
          </w:p>
        </w:tc>
        <w:tc>
          <w:tcPr>
            <w:tcW w:w="136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10</w:t>
            </w:r>
          </w:p>
        </w:tc>
        <w:tc>
          <w:tcPr>
            <w:tcW w:w="56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6</w:t>
            </w:r>
          </w:p>
        </w:tc>
        <w:tc>
          <w:tcPr>
            <w:tcW w:w="56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4</w:t>
            </w:r>
          </w:p>
        </w:tc>
        <w:tc>
          <w:tcPr>
            <w:tcW w:w="56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w:t>
            </w:r>
          </w:p>
        </w:tc>
        <w:tc>
          <w:tcPr>
            <w:tcW w:w="576"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w:t>
            </w:r>
          </w:p>
        </w:tc>
        <w:tc>
          <w:tcPr>
            <w:tcW w:w="956"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100</w:t>
            </w:r>
          </w:p>
        </w:tc>
        <w:tc>
          <w:tcPr>
            <w:tcW w:w="113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100</w:t>
            </w:r>
          </w:p>
        </w:tc>
        <w:tc>
          <w:tcPr>
            <w:tcW w:w="109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4,6</w:t>
            </w:r>
          </w:p>
        </w:tc>
        <w:tc>
          <w:tcPr>
            <w:tcW w:w="1837"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Кулгулдина Л.Г.</w:t>
            </w:r>
          </w:p>
        </w:tc>
      </w:tr>
      <w:tr w:rsidR="00893E7A" w:rsidRPr="00C40F64" w:rsidTr="00893E7A">
        <w:tc>
          <w:tcPr>
            <w:tcW w:w="772" w:type="dxa"/>
          </w:tcPr>
          <w:p w:rsidR="00893E7A" w:rsidRPr="00C40F64" w:rsidRDefault="00893E7A" w:rsidP="00893E7A">
            <w:pPr>
              <w:spacing w:after="200" w:line="276" w:lineRule="auto"/>
              <w:rPr>
                <w:rFonts w:eastAsia="Calibri"/>
                <w:b/>
                <w:bCs/>
                <w:sz w:val="22"/>
                <w:szCs w:val="22"/>
                <w:lang w:eastAsia="en-US"/>
              </w:rPr>
            </w:pPr>
            <w:r w:rsidRPr="00C40F64">
              <w:rPr>
                <w:rFonts w:eastAsia="Calibri"/>
                <w:b/>
                <w:bCs/>
                <w:sz w:val="22"/>
                <w:szCs w:val="22"/>
                <w:lang w:eastAsia="en-US"/>
              </w:rPr>
              <w:t>итого</w:t>
            </w:r>
          </w:p>
        </w:tc>
        <w:tc>
          <w:tcPr>
            <w:tcW w:w="1192" w:type="dxa"/>
          </w:tcPr>
          <w:p w:rsidR="00893E7A" w:rsidRPr="00C40F64" w:rsidRDefault="00893E7A" w:rsidP="00893E7A">
            <w:pPr>
              <w:spacing w:after="200" w:line="276" w:lineRule="auto"/>
              <w:rPr>
                <w:rFonts w:eastAsia="Calibri"/>
                <w:b/>
                <w:bCs/>
                <w:sz w:val="22"/>
                <w:szCs w:val="22"/>
                <w:lang w:eastAsia="en-US"/>
              </w:rPr>
            </w:pPr>
            <w:r w:rsidRPr="00C40F64">
              <w:rPr>
                <w:rFonts w:eastAsia="Calibri"/>
                <w:b/>
                <w:bCs/>
                <w:sz w:val="22"/>
                <w:szCs w:val="22"/>
                <w:lang w:eastAsia="en-US"/>
              </w:rPr>
              <w:t>45</w:t>
            </w:r>
          </w:p>
        </w:tc>
        <w:tc>
          <w:tcPr>
            <w:tcW w:w="1368" w:type="dxa"/>
          </w:tcPr>
          <w:p w:rsidR="00893E7A" w:rsidRPr="00C40F64" w:rsidRDefault="00893E7A" w:rsidP="00893E7A">
            <w:pPr>
              <w:spacing w:after="200" w:line="276" w:lineRule="auto"/>
              <w:rPr>
                <w:rFonts w:eastAsia="Calibri"/>
                <w:b/>
                <w:bCs/>
                <w:sz w:val="22"/>
                <w:szCs w:val="22"/>
                <w:lang w:eastAsia="en-US"/>
              </w:rPr>
            </w:pPr>
            <w:r w:rsidRPr="00C40F64">
              <w:rPr>
                <w:rFonts w:eastAsia="Calibri"/>
                <w:b/>
                <w:bCs/>
                <w:sz w:val="22"/>
                <w:szCs w:val="22"/>
                <w:lang w:eastAsia="en-US"/>
              </w:rPr>
              <w:t>43</w:t>
            </w:r>
          </w:p>
        </w:tc>
        <w:tc>
          <w:tcPr>
            <w:tcW w:w="568" w:type="dxa"/>
          </w:tcPr>
          <w:p w:rsidR="00893E7A" w:rsidRPr="00C40F64" w:rsidRDefault="00893E7A" w:rsidP="00893E7A">
            <w:pPr>
              <w:spacing w:after="200" w:line="276" w:lineRule="auto"/>
              <w:rPr>
                <w:rFonts w:eastAsia="Calibri"/>
                <w:b/>
                <w:bCs/>
                <w:sz w:val="22"/>
                <w:szCs w:val="22"/>
                <w:lang w:eastAsia="en-US"/>
              </w:rPr>
            </w:pPr>
            <w:r w:rsidRPr="00C40F64">
              <w:rPr>
                <w:rFonts w:eastAsia="Calibri"/>
                <w:b/>
                <w:bCs/>
                <w:sz w:val="22"/>
                <w:szCs w:val="22"/>
                <w:lang w:eastAsia="en-US"/>
              </w:rPr>
              <w:t>27</w:t>
            </w:r>
          </w:p>
        </w:tc>
        <w:tc>
          <w:tcPr>
            <w:tcW w:w="568" w:type="dxa"/>
          </w:tcPr>
          <w:p w:rsidR="00893E7A" w:rsidRPr="00C40F64" w:rsidRDefault="00893E7A" w:rsidP="00893E7A">
            <w:pPr>
              <w:spacing w:after="200" w:line="276" w:lineRule="auto"/>
              <w:rPr>
                <w:rFonts w:eastAsia="Calibri"/>
                <w:b/>
                <w:bCs/>
                <w:sz w:val="22"/>
                <w:szCs w:val="22"/>
                <w:lang w:eastAsia="en-US"/>
              </w:rPr>
            </w:pPr>
            <w:r w:rsidRPr="00C40F64">
              <w:rPr>
                <w:rFonts w:eastAsia="Calibri"/>
                <w:b/>
                <w:bCs/>
                <w:sz w:val="22"/>
                <w:szCs w:val="22"/>
                <w:lang w:eastAsia="en-US"/>
              </w:rPr>
              <w:t>14</w:t>
            </w:r>
          </w:p>
        </w:tc>
        <w:tc>
          <w:tcPr>
            <w:tcW w:w="568" w:type="dxa"/>
          </w:tcPr>
          <w:p w:rsidR="00893E7A" w:rsidRPr="00C40F64" w:rsidRDefault="00893E7A" w:rsidP="00893E7A">
            <w:pPr>
              <w:spacing w:after="200" w:line="276" w:lineRule="auto"/>
              <w:rPr>
                <w:rFonts w:eastAsia="Calibri"/>
                <w:b/>
                <w:bCs/>
                <w:sz w:val="22"/>
                <w:szCs w:val="22"/>
                <w:lang w:eastAsia="en-US"/>
              </w:rPr>
            </w:pPr>
            <w:r w:rsidRPr="00C40F64">
              <w:rPr>
                <w:rFonts w:eastAsia="Calibri"/>
                <w:b/>
                <w:bCs/>
                <w:sz w:val="22"/>
                <w:szCs w:val="22"/>
                <w:lang w:eastAsia="en-US"/>
              </w:rPr>
              <w:t>2</w:t>
            </w:r>
          </w:p>
        </w:tc>
        <w:tc>
          <w:tcPr>
            <w:tcW w:w="576" w:type="dxa"/>
          </w:tcPr>
          <w:p w:rsidR="00893E7A" w:rsidRPr="00C40F64" w:rsidRDefault="00893E7A" w:rsidP="00893E7A">
            <w:pPr>
              <w:spacing w:after="200" w:line="276" w:lineRule="auto"/>
              <w:rPr>
                <w:rFonts w:eastAsia="Calibri"/>
                <w:b/>
                <w:bCs/>
                <w:sz w:val="22"/>
                <w:szCs w:val="22"/>
                <w:lang w:eastAsia="en-US"/>
              </w:rPr>
            </w:pPr>
            <w:r w:rsidRPr="00C40F64">
              <w:rPr>
                <w:rFonts w:eastAsia="Calibri"/>
                <w:b/>
                <w:bCs/>
                <w:sz w:val="22"/>
                <w:szCs w:val="22"/>
                <w:lang w:eastAsia="en-US"/>
              </w:rPr>
              <w:t>0</w:t>
            </w:r>
          </w:p>
        </w:tc>
        <w:tc>
          <w:tcPr>
            <w:tcW w:w="956" w:type="dxa"/>
          </w:tcPr>
          <w:p w:rsidR="00893E7A" w:rsidRPr="00C40F64" w:rsidRDefault="00893E7A" w:rsidP="00893E7A">
            <w:pPr>
              <w:spacing w:after="200" w:line="276" w:lineRule="auto"/>
              <w:rPr>
                <w:rFonts w:eastAsia="Calibri"/>
                <w:b/>
                <w:bCs/>
                <w:sz w:val="22"/>
                <w:szCs w:val="22"/>
                <w:lang w:eastAsia="en-US"/>
              </w:rPr>
            </w:pPr>
            <w:r w:rsidRPr="00C40F64">
              <w:rPr>
                <w:rFonts w:eastAsia="Calibri"/>
                <w:b/>
                <w:bCs/>
                <w:sz w:val="22"/>
                <w:szCs w:val="22"/>
                <w:lang w:eastAsia="en-US"/>
              </w:rPr>
              <w:t>100</w:t>
            </w:r>
          </w:p>
        </w:tc>
        <w:tc>
          <w:tcPr>
            <w:tcW w:w="1135" w:type="dxa"/>
          </w:tcPr>
          <w:p w:rsidR="00893E7A" w:rsidRPr="00C40F64" w:rsidRDefault="00893E7A" w:rsidP="00893E7A">
            <w:pPr>
              <w:spacing w:after="200" w:line="276" w:lineRule="auto"/>
              <w:rPr>
                <w:rFonts w:eastAsia="Calibri"/>
                <w:b/>
                <w:bCs/>
                <w:sz w:val="22"/>
                <w:szCs w:val="22"/>
                <w:lang w:eastAsia="en-US"/>
              </w:rPr>
            </w:pPr>
            <w:r w:rsidRPr="00C40F64">
              <w:rPr>
                <w:rFonts w:eastAsia="Calibri"/>
                <w:b/>
                <w:bCs/>
                <w:sz w:val="22"/>
                <w:szCs w:val="22"/>
                <w:lang w:eastAsia="en-US"/>
              </w:rPr>
              <w:t>95,3</w:t>
            </w:r>
          </w:p>
        </w:tc>
        <w:tc>
          <w:tcPr>
            <w:tcW w:w="1092" w:type="dxa"/>
          </w:tcPr>
          <w:p w:rsidR="00893E7A" w:rsidRPr="00C40F64" w:rsidRDefault="00893E7A" w:rsidP="00893E7A">
            <w:pPr>
              <w:spacing w:after="200" w:line="276" w:lineRule="auto"/>
              <w:rPr>
                <w:rFonts w:eastAsia="Calibri"/>
                <w:b/>
                <w:bCs/>
                <w:sz w:val="22"/>
                <w:szCs w:val="22"/>
                <w:lang w:eastAsia="en-US"/>
              </w:rPr>
            </w:pPr>
            <w:r w:rsidRPr="00C40F64">
              <w:rPr>
                <w:rFonts w:eastAsia="Calibri"/>
                <w:b/>
                <w:bCs/>
                <w:sz w:val="22"/>
                <w:szCs w:val="22"/>
                <w:lang w:eastAsia="en-US"/>
              </w:rPr>
              <w:t>4,6</w:t>
            </w:r>
          </w:p>
        </w:tc>
        <w:tc>
          <w:tcPr>
            <w:tcW w:w="1837" w:type="dxa"/>
          </w:tcPr>
          <w:p w:rsidR="00893E7A" w:rsidRPr="00C40F64" w:rsidRDefault="00893E7A" w:rsidP="00893E7A">
            <w:pPr>
              <w:spacing w:after="200" w:line="276" w:lineRule="auto"/>
              <w:rPr>
                <w:rFonts w:eastAsia="Calibri"/>
                <w:sz w:val="22"/>
                <w:szCs w:val="22"/>
                <w:lang w:eastAsia="en-US"/>
              </w:rPr>
            </w:pPr>
          </w:p>
        </w:tc>
      </w:tr>
    </w:tbl>
    <w:p w:rsidR="00893E7A" w:rsidRPr="00C40F64" w:rsidRDefault="00893E7A" w:rsidP="00893E7A">
      <w:pPr>
        <w:ind w:left="720"/>
        <w:contextualSpacing/>
        <w:rPr>
          <w:rFonts w:eastAsiaTheme="minorHAnsi"/>
          <w:b/>
          <w:bCs/>
          <w:lang w:eastAsia="en-US"/>
        </w:rPr>
      </w:pPr>
    </w:p>
    <w:p w:rsidR="00893E7A" w:rsidRPr="00C40F64" w:rsidRDefault="00893E7A" w:rsidP="00893E7A">
      <w:pPr>
        <w:ind w:left="720"/>
        <w:contextualSpacing/>
        <w:rPr>
          <w:rFonts w:eastAsiaTheme="minorHAnsi"/>
          <w:lang w:eastAsia="en-US"/>
        </w:rPr>
      </w:pPr>
      <w:r>
        <w:rPr>
          <w:rFonts w:eastAsiaTheme="minorHAnsi"/>
          <w:lang w:eastAsia="en-US"/>
        </w:rPr>
        <w:t>Не</w:t>
      </w:r>
      <w:r w:rsidRPr="00C40F64">
        <w:rPr>
          <w:rFonts w:eastAsiaTheme="minorHAnsi"/>
          <w:lang w:eastAsia="en-US"/>
        </w:rPr>
        <w:t>усвоенных тем нет.</w:t>
      </w:r>
    </w:p>
    <w:p w:rsidR="00893E7A" w:rsidRPr="00C40F64" w:rsidRDefault="00893E7A" w:rsidP="00893E7A">
      <w:pPr>
        <w:ind w:left="720"/>
        <w:contextualSpacing/>
        <w:rPr>
          <w:rFonts w:eastAsiaTheme="minorHAnsi"/>
          <w:b/>
          <w:bCs/>
          <w:lang w:eastAsia="en-US"/>
        </w:rPr>
      </w:pPr>
    </w:p>
    <w:p w:rsidR="00893E7A" w:rsidRPr="00C40F64" w:rsidRDefault="00893E7A" w:rsidP="00EE48CF">
      <w:pPr>
        <w:numPr>
          <w:ilvl w:val="0"/>
          <w:numId w:val="189"/>
        </w:numPr>
        <w:contextualSpacing/>
        <w:rPr>
          <w:rFonts w:eastAsiaTheme="minorHAnsi"/>
          <w:b/>
          <w:bCs/>
          <w:u w:val="single"/>
          <w:lang w:eastAsia="en-US"/>
        </w:rPr>
      </w:pPr>
      <w:r w:rsidRPr="00C40F64">
        <w:rPr>
          <w:rFonts w:eastAsiaTheme="minorHAnsi"/>
          <w:b/>
          <w:bCs/>
          <w:u w:val="single"/>
          <w:lang w:eastAsia="en-US"/>
        </w:rPr>
        <w:t>Физика</w:t>
      </w:r>
    </w:p>
    <w:tbl>
      <w:tblPr>
        <w:tblStyle w:val="a7"/>
        <w:tblW w:w="10774" w:type="dxa"/>
        <w:tblInd w:w="-998" w:type="dxa"/>
        <w:tblLook w:val="04A0" w:firstRow="1" w:lastRow="0" w:firstColumn="1" w:lastColumn="0" w:noHBand="0" w:noVBand="1"/>
      </w:tblPr>
      <w:tblGrid>
        <w:gridCol w:w="773"/>
        <w:gridCol w:w="1204"/>
        <w:gridCol w:w="1372"/>
        <w:gridCol w:w="588"/>
        <w:gridCol w:w="568"/>
        <w:gridCol w:w="568"/>
        <w:gridCol w:w="568"/>
        <w:gridCol w:w="911"/>
        <w:gridCol w:w="1194"/>
        <w:gridCol w:w="1098"/>
        <w:gridCol w:w="1930"/>
      </w:tblGrid>
      <w:tr w:rsidR="00893E7A" w:rsidRPr="00C40F64" w:rsidTr="00893E7A">
        <w:tc>
          <w:tcPr>
            <w:tcW w:w="773" w:type="dxa"/>
          </w:tcPr>
          <w:p w:rsidR="00893E7A" w:rsidRPr="00C40F64" w:rsidRDefault="00893E7A" w:rsidP="00893E7A">
            <w:pPr>
              <w:rPr>
                <w:rFonts w:eastAsiaTheme="minorHAnsi"/>
                <w:lang w:eastAsia="en-US"/>
              </w:rPr>
            </w:pPr>
            <w:r w:rsidRPr="00C40F64">
              <w:rPr>
                <w:rFonts w:eastAsiaTheme="minorHAnsi"/>
                <w:lang w:eastAsia="en-US"/>
              </w:rPr>
              <w:t>класс</w:t>
            </w:r>
          </w:p>
        </w:tc>
        <w:tc>
          <w:tcPr>
            <w:tcW w:w="1204"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 xml:space="preserve">Всего </w:t>
            </w:r>
          </w:p>
          <w:p w:rsidR="00893E7A" w:rsidRPr="00C40F64" w:rsidRDefault="00893E7A" w:rsidP="00893E7A">
            <w:pPr>
              <w:rPr>
                <w:rFonts w:eastAsiaTheme="minorHAnsi"/>
                <w:sz w:val="22"/>
                <w:szCs w:val="22"/>
                <w:lang w:eastAsia="en-US"/>
              </w:rPr>
            </w:pPr>
            <w:r w:rsidRPr="00C40F64">
              <w:rPr>
                <w:rFonts w:eastAsiaTheme="minorHAnsi"/>
                <w:sz w:val="22"/>
                <w:szCs w:val="22"/>
                <w:lang w:eastAsia="en-US"/>
              </w:rPr>
              <w:t>учащихся</w:t>
            </w:r>
          </w:p>
        </w:tc>
        <w:tc>
          <w:tcPr>
            <w:tcW w:w="1372"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 xml:space="preserve">Выполняли </w:t>
            </w:r>
          </w:p>
          <w:p w:rsidR="00893E7A" w:rsidRPr="00C40F64" w:rsidRDefault="00893E7A" w:rsidP="00893E7A">
            <w:pPr>
              <w:rPr>
                <w:rFonts w:eastAsiaTheme="minorHAnsi"/>
                <w:sz w:val="22"/>
                <w:szCs w:val="22"/>
                <w:lang w:eastAsia="en-US"/>
              </w:rPr>
            </w:pPr>
            <w:r w:rsidRPr="00C40F64">
              <w:rPr>
                <w:rFonts w:eastAsiaTheme="minorHAnsi"/>
                <w:sz w:val="22"/>
                <w:szCs w:val="22"/>
                <w:lang w:eastAsia="en-US"/>
              </w:rPr>
              <w:t>работу</w:t>
            </w:r>
          </w:p>
        </w:tc>
        <w:tc>
          <w:tcPr>
            <w:tcW w:w="588"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«5»</w:t>
            </w:r>
          </w:p>
        </w:tc>
        <w:tc>
          <w:tcPr>
            <w:tcW w:w="568"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«4»</w:t>
            </w:r>
          </w:p>
        </w:tc>
        <w:tc>
          <w:tcPr>
            <w:tcW w:w="568"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«3»</w:t>
            </w:r>
          </w:p>
        </w:tc>
        <w:tc>
          <w:tcPr>
            <w:tcW w:w="568"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«2»</w:t>
            </w:r>
          </w:p>
        </w:tc>
        <w:tc>
          <w:tcPr>
            <w:tcW w:w="911"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Успев-ть</w:t>
            </w:r>
          </w:p>
        </w:tc>
        <w:tc>
          <w:tcPr>
            <w:tcW w:w="1194"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Качество, %</w:t>
            </w:r>
          </w:p>
        </w:tc>
        <w:tc>
          <w:tcPr>
            <w:tcW w:w="1098"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 xml:space="preserve">Средний </w:t>
            </w:r>
          </w:p>
          <w:p w:rsidR="00893E7A" w:rsidRPr="00C40F64" w:rsidRDefault="00893E7A" w:rsidP="00893E7A">
            <w:pPr>
              <w:rPr>
                <w:rFonts w:eastAsiaTheme="minorHAnsi"/>
                <w:sz w:val="22"/>
                <w:szCs w:val="22"/>
                <w:lang w:eastAsia="en-US"/>
              </w:rPr>
            </w:pPr>
            <w:r w:rsidRPr="00C40F64">
              <w:rPr>
                <w:rFonts w:eastAsiaTheme="minorHAnsi"/>
                <w:sz w:val="22"/>
                <w:szCs w:val="22"/>
                <w:lang w:eastAsia="en-US"/>
              </w:rPr>
              <w:t>балл</w:t>
            </w:r>
          </w:p>
        </w:tc>
        <w:tc>
          <w:tcPr>
            <w:tcW w:w="1930"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Учитель</w:t>
            </w:r>
          </w:p>
        </w:tc>
      </w:tr>
      <w:tr w:rsidR="00893E7A" w:rsidRPr="00C40F64" w:rsidTr="00893E7A">
        <w:tc>
          <w:tcPr>
            <w:tcW w:w="773" w:type="dxa"/>
          </w:tcPr>
          <w:p w:rsidR="00893E7A" w:rsidRPr="00C40F64" w:rsidRDefault="00893E7A" w:rsidP="00893E7A">
            <w:pPr>
              <w:spacing w:after="200" w:line="276" w:lineRule="auto"/>
              <w:rPr>
                <w:rFonts w:eastAsia="Calibri"/>
                <w:lang w:eastAsia="en-US"/>
              </w:rPr>
            </w:pPr>
            <w:r w:rsidRPr="00C40F64">
              <w:rPr>
                <w:rFonts w:eastAsia="Calibri"/>
                <w:lang w:eastAsia="en-US"/>
              </w:rPr>
              <w:t>11а</w:t>
            </w:r>
          </w:p>
        </w:tc>
        <w:tc>
          <w:tcPr>
            <w:tcW w:w="1204"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12</w:t>
            </w:r>
          </w:p>
        </w:tc>
        <w:tc>
          <w:tcPr>
            <w:tcW w:w="137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11</w:t>
            </w:r>
          </w:p>
        </w:tc>
        <w:tc>
          <w:tcPr>
            <w:tcW w:w="58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0</w:t>
            </w:r>
          </w:p>
        </w:tc>
        <w:tc>
          <w:tcPr>
            <w:tcW w:w="56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0</w:t>
            </w:r>
          </w:p>
        </w:tc>
        <w:tc>
          <w:tcPr>
            <w:tcW w:w="56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11</w:t>
            </w:r>
          </w:p>
        </w:tc>
        <w:tc>
          <w:tcPr>
            <w:tcW w:w="56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0</w:t>
            </w:r>
          </w:p>
        </w:tc>
        <w:tc>
          <w:tcPr>
            <w:tcW w:w="911"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100%</w:t>
            </w:r>
          </w:p>
        </w:tc>
        <w:tc>
          <w:tcPr>
            <w:tcW w:w="1194"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0%</w:t>
            </w:r>
          </w:p>
        </w:tc>
        <w:tc>
          <w:tcPr>
            <w:tcW w:w="109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3</w:t>
            </w:r>
          </w:p>
        </w:tc>
        <w:tc>
          <w:tcPr>
            <w:tcW w:w="1930"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Мустафина К.М.</w:t>
            </w:r>
          </w:p>
        </w:tc>
      </w:tr>
      <w:tr w:rsidR="00893E7A" w:rsidRPr="00C40F64" w:rsidTr="00893E7A">
        <w:tc>
          <w:tcPr>
            <w:tcW w:w="773" w:type="dxa"/>
          </w:tcPr>
          <w:p w:rsidR="00893E7A" w:rsidRPr="00C40F64" w:rsidRDefault="00893E7A" w:rsidP="00893E7A">
            <w:pPr>
              <w:spacing w:after="200" w:line="276" w:lineRule="auto"/>
              <w:rPr>
                <w:rFonts w:eastAsia="Calibri"/>
                <w:lang w:eastAsia="en-US"/>
              </w:rPr>
            </w:pPr>
            <w:r w:rsidRPr="00C40F64">
              <w:rPr>
                <w:rFonts w:eastAsia="Calibri"/>
                <w:lang w:eastAsia="en-US"/>
              </w:rPr>
              <w:t>11б</w:t>
            </w:r>
          </w:p>
        </w:tc>
        <w:tc>
          <w:tcPr>
            <w:tcW w:w="1204"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4</w:t>
            </w:r>
          </w:p>
        </w:tc>
        <w:tc>
          <w:tcPr>
            <w:tcW w:w="137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4</w:t>
            </w:r>
          </w:p>
        </w:tc>
        <w:tc>
          <w:tcPr>
            <w:tcW w:w="58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w:t>
            </w:r>
          </w:p>
        </w:tc>
        <w:tc>
          <w:tcPr>
            <w:tcW w:w="56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2</w:t>
            </w:r>
          </w:p>
        </w:tc>
        <w:tc>
          <w:tcPr>
            <w:tcW w:w="56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w:t>
            </w:r>
          </w:p>
        </w:tc>
        <w:tc>
          <w:tcPr>
            <w:tcW w:w="56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0</w:t>
            </w:r>
          </w:p>
        </w:tc>
        <w:tc>
          <w:tcPr>
            <w:tcW w:w="911"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100%</w:t>
            </w:r>
          </w:p>
        </w:tc>
        <w:tc>
          <w:tcPr>
            <w:tcW w:w="1194"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50%</w:t>
            </w:r>
          </w:p>
        </w:tc>
        <w:tc>
          <w:tcPr>
            <w:tcW w:w="109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4</w:t>
            </w:r>
          </w:p>
        </w:tc>
        <w:tc>
          <w:tcPr>
            <w:tcW w:w="1930"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Мустафина К.М.</w:t>
            </w:r>
          </w:p>
        </w:tc>
      </w:tr>
      <w:tr w:rsidR="00893E7A" w:rsidRPr="00C40F64" w:rsidTr="00893E7A">
        <w:tc>
          <w:tcPr>
            <w:tcW w:w="773" w:type="dxa"/>
          </w:tcPr>
          <w:p w:rsidR="00893E7A" w:rsidRPr="00C40F64" w:rsidRDefault="00893E7A" w:rsidP="00893E7A">
            <w:pPr>
              <w:spacing w:after="200" w:line="276" w:lineRule="auto"/>
              <w:rPr>
                <w:rFonts w:eastAsia="Calibri"/>
                <w:lang w:eastAsia="en-US"/>
              </w:rPr>
            </w:pPr>
            <w:r w:rsidRPr="00C40F64">
              <w:rPr>
                <w:rFonts w:eastAsia="Calibri"/>
                <w:lang w:eastAsia="en-US"/>
              </w:rPr>
              <w:t>11в</w:t>
            </w:r>
          </w:p>
        </w:tc>
        <w:tc>
          <w:tcPr>
            <w:tcW w:w="1204"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10</w:t>
            </w:r>
          </w:p>
        </w:tc>
        <w:tc>
          <w:tcPr>
            <w:tcW w:w="1372"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10</w:t>
            </w:r>
          </w:p>
        </w:tc>
        <w:tc>
          <w:tcPr>
            <w:tcW w:w="58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0</w:t>
            </w:r>
          </w:p>
        </w:tc>
        <w:tc>
          <w:tcPr>
            <w:tcW w:w="56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w:t>
            </w:r>
          </w:p>
        </w:tc>
        <w:tc>
          <w:tcPr>
            <w:tcW w:w="56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6</w:t>
            </w:r>
          </w:p>
        </w:tc>
        <w:tc>
          <w:tcPr>
            <w:tcW w:w="56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3</w:t>
            </w:r>
          </w:p>
        </w:tc>
        <w:tc>
          <w:tcPr>
            <w:tcW w:w="911"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70%</w:t>
            </w:r>
          </w:p>
        </w:tc>
        <w:tc>
          <w:tcPr>
            <w:tcW w:w="1194"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10%</w:t>
            </w:r>
          </w:p>
        </w:tc>
        <w:tc>
          <w:tcPr>
            <w:tcW w:w="109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2,8</w:t>
            </w:r>
          </w:p>
        </w:tc>
        <w:tc>
          <w:tcPr>
            <w:tcW w:w="1930"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Мустафина К.М.</w:t>
            </w:r>
          </w:p>
        </w:tc>
      </w:tr>
      <w:tr w:rsidR="00893E7A" w:rsidRPr="00C40F64" w:rsidTr="00893E7A">
        <w:tc>
          <w:tcPr>
            <w:tcW w:w="773" w:type="dxa"/>
          </w:tcPr>
          <w:p w:rsidR="00893E7A" w:rsidRPr="00C40F64" w:rsidRDefault="00893E7A" w:rsidP="00893E7A">
            <w:pPr>
              <w:spacing w:after="200" w:line="276" w:lineRule="auto"/>
              <w:rPr>
                <w:rFonts w:eastAsia="Calibri"/>
                <w:b/>
                <w:bCs/>
                <w:lang w:eastAsia="en-US"/>
              </w:rPr>
            </w:pPr>
            <w:r w:rsidRPr="00C40F64">
              <w:rPr>
                <w:rFonts w:eastAsia="Calibri"/>
                <w:b/>
                <w:bCs/>
                <w:lang w:eastAsia="en-US"/>
              </w:rPr>
              <w:t>итого</w:t>
            </w:r>
          </w:p>
        </w:tc>
        <w:tc>
          <w:tcPr>
            <w:tcW w:w="1204" w:type="dxa"/>
          </w:tcPr>
          <w:p w:rsidR="00893E7A" w:rsidRPr="00C40F64" w:rsidRDefault="00893E7A" w:rsidP="00893E7A">
            <w:pPr>
              <w:spacing w:after="200" w:line="276" w:lineRule="auto"/>
              <w:rPr>
                <w:rFonts w:eastAsia="Calibri"/>
                <w:b/>
                <w:bCs/>
                <w:lang w:eastAsia="en-US"/>
              </w:rPr>
            </w:pPr>
            <w:r w:rsidRPr="00C40F64">
              <w:rPr>
                <w:rFonts w:eastAsia="Calibri"/>
                <w:b/>
                <w:bCs/>
                <w:lang w:eastAsia="en-US"/>
              </w:rPr>
              <w:t>26</w:t>
            </w:r>
          </w:p>
        </w:tc>
        <w:tc>
          <w:tcPr>
            <w:tcW w:w="1372" w:type="dxa"/>
          </w:tcPr>
          <w:p w:rsidR="00893E7A" w:rsidRPr="00C40F64" w:rsidRDefault="00893E7A" w:rsidP="00893E7A">
            <w:pPr>
              <w:spacing w:after="200" w:line="276" w:lineRule="auto"/>
              <w:rPr>
                <w:rFonts w:eastAsia="Calibri"/>
                <w:b/>
                <w:bCs/>
                <w:lang w:eastAsia="en-US"/>
              </w:rPr>
            </w:pPr>
            <w:r w:rsidRPr="00C40F64">
              <w:rPr>
                <w:rFonts w:eastAsia="Calibri"/>
                <w:b/>
                <w:bCs/>
                <w:lang w:eastAsia="en-US"/>
              </w:rPr>
              <w:t>25</w:t>
            </w:r>
          </w:p>
        </w:tc>
        <w:tc>
          <w:tcPr>
            <w:tcW w:w="588" w:type="dxa"/>
          </w:tcPr>
          <w:p w:rsidR="00893E7A" w:rsidRPr="00C40F64" w:rsidRDefault="00893E7A" w:rsidP="00893E7A">
            <w:pPr>
              <w:spacing w:after="200" w:line="276" w:lineRule="auto"/>
              <w:rPr>
                <w:rFonts w:eastAsia="Calibri"/>
                <w:b/>
                <w:bCs/>
                <w:lang w:eastAsia="en-US"/>
              </w:rPr>
            </w:pPr>
            <w:r w:rsidRPr="00C40F64">
              <w:rPr>
                <w:rFonts w:eastAsia="Calibri"/>
                <w:b/>
                <w:bCs/>
                <w:lang w:eastAsia="en-US"/>
              </w:rPr>
              <w:t>1</w:t>
            </w:r>
          </w:p>
        </w:tc>
        <w:tc>
          <w:tcPr>
            <w:tcW w:w="568" w:type="dxa"/>
          </w:tcPr>
          <w:p w:rsidR="00893E7A" w:rsidRPr="00C40F64" w:rsidRDefault="00893E7A" w:rsidP="00893E7A">
            <w:pPr>
              <w:spacing w:after="200" w:line="276" w:lineRule="auto"/>
              <w:rPr>
                <w:rFonts w:eastAsia="Calibri"/>
                <w:b/>
                <w:bCs/>
                <w:lang w:eastAsia="en-US"/>
              </w:rPr>
            </w:pPr>
            <w:r w:rsidRPr="00C40F64">
              <w:rPr>
                <w:rFonts w:eastAsia="Calibri"/>
                <w:b/>
                <w:bCs/>
                <w:lang w:eastAsia="en-US"/>
              </w:rPr>
              <w:t>3</w:t>
            </w:r>
          </w:p>
        </w:tc>
        <w:tc>
          <w:tcPr>
            <w:tcW w:w="568" w:type="dxa"/>
          </w:tcPr>
          <w:p w:rsidR="00893E7A" w:rsidRPr="00C40F64" w:rsidRDefault="00893E7A" w:rsidP="00893E7A">
            <w:pPr>
              <w:spacing w:after="200" w:line="276" w:lineRule="auto"/>
              <w:rPr>
                <w:rFonts w:eastAsia="Calibri"/>
                <w:b/>
                <w:bCs/>
                <w:lang w:eastAsia="en-US"/>
              </w:rPr>
            </w:pPr>
            <w:r w:rsidRPr="00C40F64">
              <w:rPr>
                <w:rFonts w:eastAsia="Calibri"/>
                <w:b/>
                <w:bCs/>
                <w:lang w:eastAsia="en-US"/>
              </w:rPr>
              <w:t>18</w:t>
            </w:r>
          </w:p>
        </w:tc>
        <w:tc>
          <w:tcPr>
            <w:tcW w:w="568" w:type="dxa"/>
          </w:tcPr>
          <w:p w:rsidR="00893E7A" w:rsidRPr="00C40F64" w:rsidRDefault="00893E7A" w:rsidP="00893E7A">
            <w:pPr>
              <w:spacing w:after="200" w:line="276" w:lineRule="auto"/>
              <w:rPr>
                <w:rFonts w:eastAsia="Calibri"/>
                <w:b/>
                <w:bCs/>
                <w:lang w:eastAsia="en-US"/>
              </w:rPr>
            </w:pPr>
            <w:r w:rsidRPr="00C40F64">
              <w:rPr>
                <w:rFonts w:eastAsia="Calibri"/>
                <w:b/>
                <w:bCs/>
                <w:lang w:eastAsia="en-US"/>
              </w:rPr>
              <w:t>3</w:t>
            </w:r>
          </w:p>
        </w:tc>
        <w:tc>
          <w:tcPr>
            <w:tcW w:w="911" w:type="dxa"/>
          </w:tcPr>
          <w:p w:rsidR="00893E7A" w:rsidRPr="00C40F64" w:rsidRDefault="00893E7A" w:rsidP="00893E7A">
            <w:pPr>
              <w:spacing w:after="200" w:line="276" w:lineRule="auto"/>
              <w:rPr>
                <w:rFonts w:eastAsia="Calibri"/>
                <w:b/>
                <w:bCs/>
                <w:lang w:eastAsia="en-US"/>
              </w:rPr>
            </w:pPr>
            <w:r w:rsidRPr="00C40F64">
              <w:rPr>
                <w:rFonts w:eastAsia="Calibri"/>
                <w:b/>
                <w:bCs/>
                <w:lang w:eastAsia="en-US"/>
              </w:rPr>
              <w:t>88</w:t>
            </w:r>
          </w:p>
        </w:tc>
        <w:tc>
          <w:tcPr>
            <w:tcW w:w="1194" w:type="dxa"/>
          </w:tcPr>
          <w:p w:rsidR="00893E7A" w:rsidRPr="00C40F64" w:rsidRDefault="00893E7A" w:rsidP="00893E7A">
            <w:pPr>
              <w:spacing w:after="200" w:line="276" w:lineRule="auto"/>
              <w:rPr>
                <w:rFonts w:eastAsia="Calibri"/>
                <w:b/>
                <w:bCs/>
                <w:lang w:eastAsia="en-US"/>
              </w:rPr>
            </w:pPr>
            <w:r w:rsidRPr="00C40F64">
              <w:rPr>
                <w:rFonts w:eastAsia="Calibri"/>
                <w:b/>
                <w:bCs/>
                <w:lang w:eastAsia="en-US"/>
              </w:rPr>
              <w:t>16</w:t>
            </w:r>
          </w:p>
        </w:tc>
        <w:tc>
          <w:tcPr>
            <w:tcW w:w="1098" w:type="dxa"/>
          </w:tcPr>
          <w:p w:rsidR="00893E7A" w:rsidRPr="00C40F64" w:rsidRDefault="00893E7A" w:rsidP="00893E7A">
            <w:pPr>
              <w:spacing w:after="200" w:line="276" w:lineRule="auto"/>
              <w:rPr>
                <w:rFonts w:eastAsia="Calibri"/>
                <w:b/>
                <w:bCs/>
                <w:lang w:eastAsia="en-US"/>
              </w:rPr>
            </w:pPr>
            <w:r w:rsidRPr="00C40F64">
              <w:rPr>
                <w:rFonts w:eastAsia="Calibri"/>
                <w:b/>
                <w:bCs/>
                <w:lang w:eastAsia="en-US"/>
              </w:rPr>
              <w:t>3,1</w:t>
            </w:r>
          </w:p>
        </w:tc>
        <w:tc>
          <w:tcPr>
            <w:tcW w:w="1930" w:type="dxa"/>
          </w:tcPr>
          <w:p w:rsidR="00893E7A" w:rsidRPr="00C40F64" w:rsidRDefault="00893E7A" w:rsidP="00893E7A">
            <w:pPr>
              <w:spacing w:after="200" w:line="276" w:lineRule="auto"/>
              <w:rPr>
                <w:rFonts w:eastAsia="Calibri"/>
                <w:lang w:eastAsia="en-US"/>
              </w:rPr>
            </w:pPr>
          </w:p>
        </w:tc>
      </w:tr>
    </w:tbl>
    <w:p w:rsidR="00893E7A" w:rsidRPr="00C40F64" w:rsidRDefault="00893E7A" w:rsidP="00893E7A">
      <w:pPr>
        <w:rPr>
          <w:rFonts w:eastAsiaTheme="minorHAnsi"/>
          <w:b/>
          <w:bCs/>
          <w:lang w:eastAsia="en-US"/>
        </w:rPr>
      </w:pPr>
    </w:p>
    <w:p w:rsidR="00893E7A" w:rsidRPr="00C40F64" w:rsidRDefault="00893E7A" w:rsidP="00893E7A">
      <w:pPr>
        <w:rPr>
          <w:rFonts w:eastAsiaTheme="minorHAnsi"/>
          <w:b/>
          <w:bCs/>
          <w:lang w:eastAsia="en-US"/>
        </w:rPr>
      </w:pPr>
      <w:r w:rsidRPr="00C40F64">
        <w:rPr>
          <w:rFonts w:eastAsiaTheme="minorHAnsi"/>
          <w:b/>
          <w:bCs/>
          <w:lang w:eastAsia="en-US"/>
        </w:rPr>
        <w:t>Типичные ошибки:</w:t>
      </w:r>
    </w:p>
    <w:p w:rsidR="00893E7A" w:rsidRPr="00C40F64" w:rsidRDefault="00893E7A" w:rsidP="00893E7A">
      <w:pPr>
        <w:rPr>
          <w:rFonts w:eastAsiaTheme="minorHAnsi"/>
          <w:lang w:eastAsia="en-US"/>
        </w:rPr>
      </w:pPr>
      <w:r w:rsidRPr="00C40F64">
        <w:rPr>
          <w:rFonts w:eastAsiaTheme="minorHAnsi"/>
          <w:lang w:eastAsia="en-US"/>
        </w:rPr>
        <w:t>1.Не смогли объяснить физические явления и процессы, используемые при работе технического устройства</w:t>
      </w:r>
    </w:p>
    <w:p w:rsidR="00893E7A" w:rsidRPr="00C40F64" w:rsidRDefault="00893E7A" w:rsidP="00893E7A">
      <w:pPr>
        <w:rPr>
          <w:rFonts w:eastAsiaTheme="minorHAnsi"/>
          <w:lang w:eastAsia="en-US"/>
        </w:rPr>
      </w:pPr>
      <w:r w:rsidRPr="00C40F64">
        <w:rPr>
          <w:rFonts w:eastAsiaTheme="minorHAnsi"/>
          <w:lang w:eastAsia="en-US"/>
        </w:rPr>
        <w:t>2.Не смогли сформулировать вывод на основе текста</w:t>
      </w:r>
    </w:p>
    <w:p w:rsidR="00893E7A" w:rsidRPr="00C40F64" w:rsidRDefault="00893E7A" w:rsidP="00893E7A">
      <w:pPr>
        <w:rPr>
          <w:rFonts w:eastAsiaTheme="minorHAnsi"/>
          <w:b/>
          <w:bCs/>
          <w:lang w:eastAsia="en-US"/>
        </w:rPr>
      </w:pPr>
      <w:r w:rsidRPr="00C40F64">
        <w:rPr>
          <w:rFonts w:eastAsiaTheme="minorHAnsi"/>
          <w:b/>
          <w:bCs/>
          <w:lang w:eastAsia="en-US"/>
        </w:rPr>
        <w:t xml:space="preserve">Не справились с работой: </w:t>
      </w:r>
      <w:r>
        <w:rPr>
          <w:rFonts w:eastAsiaTheme="minorHAnsi"/>
          <w:b/>
          <w:bCs/>
          <w:lang w:eastAsia="en-US"/>
        </w:rPr>
        <w:t>3</w:t>
      </w:r>
    </w:p>
    <w:p w:rsidR="00893E7A" w:rsidRPr="00C40F64" w:rsidRDefault="00893E7A" w:rsidP="00EE48CF">
      <w:pPr>
        <w:numPr>
          <w:ilvl w:val="0"/>
          <w:numId w:val="189"/>
        </w:numPr>
        <w:contextualSpacing/>
        <w:rPr>
          <w:rFonts w:eastAsiaTheme="minorHAnsi"/>
          <w:b/>
          <w:bCs/>
          <w:u w:val="single"/>
          <w:lang w:eastAsia="en-US"/>
        </w:rPr>
      </w:pPr>
      <w:r w:rsidRPr="00C40F64">
        <w:rPr>
          <w:rFonts w:eastAsiaTheme="minorHAnsi"/>
          <w:b/>
          <w:bCs/>
          <w:u w:val="single"/>
          <w:lang w:eastAsia="en-US"/>
        </w:rPr>
        <w:t>География</w:t>
      </w:r>
    </w:p>
    <w:tbl>
      <w:tblPr>
        <w:tblStyle w:val="a7"/>
        <w:tblW w:w="10774" w:type="dxa"/>
        <w:tblInd w:w="-998" w:type="dxa"/>
        <w:tblLook w:val="04A0" w:firstRow="1" w:lastRow="0" w:firstColumn="1" w:lastColumn="0" w:noHBand="0" w:noVBand="1"/>
      </w:tblPr>
      <w:tblGrid>
        <w:gridCol w:w="817"/>
        <w:gridCol w:w="1157"/>
        <w:gridCol w:w="1323"/>
        <w:gridCol w:w="554"/>
        <w:gridCol w:w="554"/>
        <w:gridCol w:w="554"/>
        <w:gridCol w:w="566"/>
        <w:gridCol w:w="1032"/>
        <w:gridCol w:w="1065"/>
        <w:gridCol w:w="1036"/>
        <w:gridCol w:w="2116"/>
      </w:tblGrid>
      <w:tr w:rsidR="00893E7A" w:rsidRPr="00C40F64" w:rsidTr="00893E7A">
        <w:tc>
          <w:tcPr>
            <w:tcW w:w="767"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Класс</w:t>
            </w:r>
          </w:p>
        </w:tc>
        <w:tc>
          <w:tcPr>
            <w:tcW w:w="1158"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 xml:space="preserve">Всего </w:t>
            </w:r>
          </w:p>
          <w:p w:rsidR="00893E7A" w:rsidRPr="00C40F64" w:rsidRDefault="00893E7A" w:rsidP="00893E7A">
            <w:pPr>
              <w:rPr>
                <w:rFonts w:eastAsiaTheme="minorHAnsi"/>
                <w:sz w:val="22"/>
                <w:szCs w:val="22"/>
                <w:lang w:eastAsia="en-US"/>
              </w:rPr>
            </w:pPr>
            <w:r w:rsidRPr="00C40F64">
              <w:rPr>
                <w:rFonts w:eastAsiaTheme="minorHAnsi"/>
                <w:sz w:val="22"/>
                <w:szCs w:val="22"/>
                <w:lang w:eastAsia="en-US"/>
              </w:rPr>
              <w:t>учащихся</w:t>
            </w:r>
          </w:p>
        </w:tc>
        <w:tc>
          <w:tcPr>
            <w:tcW w:w="1325"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 xml:space="preserve">Выполняли </w:t>
            </w:r>
          </w:p>
          <w:p w:rsidR="00893E7A" w:rsidRPr="00C40F64" w:rsidRDefault="00893E7A" w:rsidP="00893E7A">
            <w:pPr>
              <w:rPr>
                <w:rFonts w:eastAsiaTheme="minorHAnsi"/>
                <w:sz w:val="22"/>
                <w:szCs w:val="22"/>
                <w:lang w:eastAsia="en-US"/>
              </w:rPr>
            </w:pPr>
            <w:r w:rsidRPr="00C40F64">
              <w:rPr>
                <w:rFonts w:eastAsiaTheme="minorHAnsi"/>
                <w:sz w:val="22"/>
                <w:szCs w:val="22"/>
                <w:lang w:eastAsia="en-US"/>
              </w:rPr>
              <w:t>работу</w:t>
            </w:r>
          </w:p>
        </w:tc>
        <w:tc>
          <w:tcPr>
            <w:tcW w:w="555"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«5»</w:t>
            </w:r>
          </w:p>
        </w:tc>
        <w:tc>
          <w:tcPr>
            <w:tcW w:w="555"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«4»</w:t>
            </w:r>
          </w:p>
        </w:tc>
        <w:tc>
          <w:tcPr>
            <w:tcW w:w="555"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«3»</w:t>
            </w:r>
          </w:p>
        </w:tc>
        <w:tc>
          <w:tcPr>
            <w:tcW w:w="567"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«2»</w:t>
            </w:r>
          </w:p>
        </w:tc>
        <w:tc>
          <w:tcPr>
            <w:tcW w:w="1035"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Успевае</w:t>
            </w:r>
          </w:p>
          <w:p w:rsidR="00893E7A" w:rsidRPr="00C40F64" w:rsidRDefault="00893E7A" w:rsidP="00893E7A">
            <w:pPr>
              <w:rPr>
                <w:rFonts w:eastAsiaTheme="minorHAnsi"/>
                <w:sz w:val="22"/>
                <w:szCs w:val="22"/>
                <w:lang w:eastAsia="en-US"/>
              </w:rPr>
            </w:pPr>
            <w:r w:rsidRPr="00C40F64">
              <w:rPr>
                <w:rFonts w:eastAsiaTheme="minorHAnsi"/>
                <w:sz w:val="22"/>
                <w:szCs w:val="22"/>
                <w:lang w:eastAsia="en-US"/>
              </w:rPr>
              <w:t>мость</w:t>
            </w:r>
          </w:p>
        </w:tc>
        <w:tc>
          <w:tcPr>
            <w:tcW w:w="1067"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качество</w:t>
            </w:r>
          </w:p>
        </w:tc>
        <w:tc>
          <w:tcPr>
            <w:tcW w:w="1036"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 xml:space="preserve">Средний </w:t>
            </w:r>
          </w:p>
          <w:p w:rsidR="00893E7A" w:rsidRPr="00C40F64" w:rsidRDefault="00893E7A" w:rsidP="00893E7A">
            <w:pPr>
              <w:rPr>
                <w:rFonts w:eastAsiaTheme="minorHAnsi"/>
                <w:sz w:val="22"/>
                <w:szCs w:val="22"/>
                <w:lang w:eastAsia="en-US"/>
              </w:rPr>
            </w:pPr>
            <w:r w:rsidRPr="00C40F64">
              <w:rPr>
                <w:rFonts w:eastAsiaTheme="minorHAnsi"/>
                <w:sz w:val="22"/>
                <w:szCs w:val="22"/>
                <w:lang w:eastAsia="en-US"/>
              </w:rPr>
              <w:t>балл</w:t>
            </w:r>
          </w:p>
        </w:tc>
        <w:tc>
          <w:tcPr>
            <w:tcW w:w="2154"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Учитель</w:t>
            </w:r>
          </w:p>
        </w:tc>
      </w:tr>
      <w:tr w:rsidR="00893E7A" w:rsidRPr="00C40F64" w:rsidTr="00893E7A">
        <w:tc>
          <w:tcPr>
            <w:tcW w:w="767"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11а</w:t>
            </w:r>
          </w:p>
        </w:tc>
        <w:tc>
          <w:tcPr>
            <w:tcW w:w="115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21</w:t>
            </w:r>
          </w:p>
        </w:tc>
        <w:tc>
          <w:tcPr>
            <w:tcW w:w="132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21</w:t>
            </w:r>
          </w:p>
        </w:tc>
        <w:tc>
          <w:tcPr>
            <w:tcW w:w="55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5</w:t>
            </w:r>
          </w:p>
        </w:tc>
        <w:tc>
          <w:tcPr>
            <w:tcW w:w="55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12</w:t>
            </w:r>
          </w:p>
        </w:tc>
        <w:tc>
          <w:tcPr>
            <w:tcW w:w="55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5</w:t>
            </w:r>
          </w:p>
        </w:tc>
        <w:tc>
          <w:tcPr>
            <w:tcW w:w="567"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w:t>
            </w:r>
          </w:p>
        </w:tc>
        <w:tc>
          <w:tcPr>
            <w:tcW w:w="103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95%</w:t>
            </w:r>
          </w:p>
        </w:tc>
        <w:tc>
          <w:tcPr>
            <w:tcW w:w="1067"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71%</w:t>
            </w:r>
          </w:p>
        </w:tc>
        <w:tc>
          <w:tcPr>
            <w:tcW w:w="1036"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4</w:t>
            </w:r>
          </w:p>
        </w:tc>
        <w:tc>
          <w:tcPr>
            <w:tcW w:w="2154"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Рахматуллина Ю.С.</w:t>
            </w:r>
          </w:p>
        </w:tc>
      </w:tr>
      <w:tr w:rsidR="00893E7A" w:rsidRPr="00C40F64" w:rsidTr="00893E7A">
        <w:tc>
          <w:tcPr>
            <w:tcW w:w="767"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11б</w:t>
            </w:r>
          </w:p>
        </w:tc>
        <w:tc>
          <w:tcPr>
            <w:tcW w:w="115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25</w:t>
            </w:r>
          </w:p>
        </w:tc>
        <w:tc>
          <w:tcPr>
            <w:tcW w:w="132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23</w:t>
            </w:r>
          </w:p>
        </w:tc>
        <w:tc>
          <w:tcPr>
            <w:tcW w:w="55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w:t>
            </w:r>
          </w:p>
        </w:tc>
        <w:tc>
          <w:tcPr>
            <w:tcW w:w="55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16</w:t>
            </w:r>
          </w:p>
        </w:tc>
        <w:tc>
          <w:tcPr>
            <w:tcW w:w="55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7</w:t>
            </w:r>
          </w:p>
        </w:tc>
        <w:tc>
          <w:tcPr>
            <w:tcW w:w="567"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w:t>
            </w:r>
          </w:p>
        </w:tc>
        <w:tc>
          <w:tcPr>
            <w:tcW w:w="103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100%</w:t>
            </w:r>
          </w:p>
        </w:tc>
        <w:tc>
          <w:tcPr>
            <w:tcW w:w="1067"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70%</w:t>
            </w:r>
          </w:p>
        </w:tc>
        <w:tc>
          <w:tcPr>
            <w:tcW w:w="1036"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4</w:t>
            </w:r>
          </w:p>
        </w:tc>
        <w:tc>
          <w:tcPr>
            <w:tcW w:w="2154"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Рахматуллина Ю.С.</w:t>
            </w:r>
          </w:p>
        </w:tc>
      </w:tr>
      <w:tr w:rsidR="00893E7A" w:rsidRPr="00C40F64" w:rsidTr="00893E7A">
        <w:tc>
          <w:tcPr>
            <w:tcW w:w="767"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11в</w:t>
            </w:r>
          </w:p>
        </w:tc>
        <w:tc>
          <w:tcPr>
            <w:tcW w:w="1158"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11</w:t>
            </w:r>
          </w:p>
        </w:tc>
        <w:tc>
          <w:tcPr>
            <w:tcW w:w="132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10</w:t>
            </w:r>
          </w:p>
        </w:tc>
        <w:tc>
          <w:tcPr>
            <w:tcW w:w="55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w:t>
            </w:r>
          </w:p>
        </w:tc>
        <w:tc>
          <w:tcPr>
            <w:tcW w:w="55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4</w:t>
            </w:r>
          </w:p>
        </w:tc>
        <w:tc>
          <w:tcPr>
            <w:tcW w:w="55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5</w:t>
            </w:r>
          </w:p>
        </w:tc>
        <w:tc>
          <w:tcPr>
            <w:tcW w:w="567"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w:t>
            </w:r>
          </w:p>
        </w:tc>
        <w:tc>
          <w:tcPr>
            <w:tcW w:w="1035"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100%</w:t>
            </w:r>
          </w:p>
        </w:tc>
        <w:tc>
          <w:tcPr>
            <w:tcW w:w="1067"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50</w:t>
            </w:r>
          </w:p>
        </w:tc>
        <w:tc>
          <w:tcPr>
            <w:tcW w:w="1036"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4</w:t>
            </w:r>
          </w:p>
        </w:tc>
        <w:tc>
          <w:tcPr>
            <w:tcW w:w="2154"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Рахматуллина Ю.С.</w:t>
            </w:r>
          </w:p>
        </w:tc>
      </w:tr>
      <w:tr w:rsidR="00893E7A" w:rsidRPr="00C40F64" w:rsidTr="00893E7A">
        <w:tc>
          <w:tcPr>
            <w:tcW w:w="767" w:type="dxa"/>
          </w:tcPr>
          <w:p w:rsidR="00893E7A" w:rsidRPr="00C40F64" w:rsidRDefault="00893E7A" w:rsidP="00893E7A">
            <w:pPr>
              <w:rPr>
                <w:rFonts w:eastAsiaTheme="minorHAnsi"/>
                <w:b/>
                <w:bCs/>
                <w:sz w:val="22"/>
                <w:szCs w:val="22"/>
                <w:lang w:eastAsia="en-US"/>
              </w:rPr>
            </w:pPr>
            <w:r w:rsidRPr="00C40F64">
              <w:rPr>
                <w:rFonts w:eastAsiaTheme="minorHAnsi"/>
                <w:b/>
                <w:bCs/>
                <w:sz w:val="22"/>
                <w:szCs w:val="22"/>
                <w:lang w:eastAsia="en-US"/>
              </w:rPr>
              <w:t>Итого</w:t>
            </w:r>
          </w:p>
          <w:p w:rsidR="00893E7A" w:rsidRPr="00C40F64" w:rsidRDefault="00893E7A" w:rsidP="00893E7A">
            <w:pPr>
              <w:rPr>
                <w:rFonts w:eastAsiaTheme="minorHAnsi"/>
                <w:b/>
                <w:bCs/>
                <w:sz w:val="22"/>
                <w:szCs w:val="22"/>
                <w:lang w:eastAsia="en-US"/>
              </w:rPr>
            </w:pPr>
          </w:p>
        </w:tc>
        <w:tc>
          <w:tcPr>
            <w:tcW w:w="1158" w:type="dxa"/>
          </w:tcPr>
          <w:p w:rsidR="00893E7A" w:rsidRPr="00C40F64" w:rsidRDefault="00893E7A" w:rsidP="00893E7A">
            <w:pPr>
              <w:rPr>
                <w:rFonts w:eastAsiaTheme="minorHAnsi"/>
                <w:b/>
                <w:bCs/>
                <w:sz w:val="22"/>
                <w:szCs w:val="22"/>
                <w:lang w:eastAsia="en-US"/>
              </w:rPr>
            </w:pPr>
            <w:r w:rsidRPr="00C40F64">
              <w:rPr>
                <w:rFonts w:eastAsiaTheme="minorHAnsi"/>
                <w:b/>
                <w:bCs/>
                <w:sz w:val="22"/>
                <w:szCs w:val="22"/>
                <w:lang w:eastAsia="en-US"/>
              </w:rPr>
              <w:t>57</w:t>
            </w:r>
          </w:p>
        </w:tc>
        <w:tc>
          <w:tcPr>
            <w:tcW w:w="1325" w:type="dxa"/>
          </w:tcPr>
          <w:p w:rsidR="00893E7A" w:rsidRPr="00C40F64" w:rsidRDefault="00893E7A" w:rsidP="00893E7A">
            <w:pPr>
              <w:rPr>
                <w:rFonts w:eastAsiaTheme="minorHAnsi"/>
                <w:b/>
                <w:bCs/>
                <w:sz w:val="22"/>
                <w:szCs w:val="22"/>
                <w:lang w:eastAsia="en-US"/>
              </w:rPr>
            </w:pPr>
            <w:r w:rsidRPr="00C40F64">
              <w:rPr>
                <w:rFonts w:eastAsiaTheme="minorHAnsi"/>
                <w:b/>
                <w:bCs/>
                <w:sz w:val="22"/>
                <w:szCs w:val="22"/>
                <w:lang w:eastAsia="en-US"/>
              </w:rPr>
              <w:t>54</w:t>
            </w:r>
          </w:p>
        </w:tc>
        <w:tc>
          <w:tcPr>
            <w:tcW w:w="555" w:type="dxa"/>
          </w:tcPr>
          <w:p w:rsidR="00893E7A" w:rsidRPr="00C40F64" w:rsidRDefault="00893E7A" w:rsidP="00893E7A">
            <w:pPr>
              <w:rPr>
                <w:rFonts w:eastAsiaTheme="minorHAnsi"/>
                <w:b/>
                <w:bCs/>
                <w:sz w:val="22"/>
                <w:szCs w:val="22"/>
                <w:lang w:eastAsia="en-US"/>
              </w:rPr>
            </w:pPr>
            <w:r w:rsidRPr="00C40F64">
              <w:rPr>
                <w:rFonts w:eastAsiaTheme="minorHAnsi"/>
                <w:b/>
                <w:bCs/>
                <w:sz w:val="22"/>
                <w:szCs w:val="22"/>
                <w:lang w:eastAsia="en-US"/>
              </w:rPr>
              <w:t>6</w:t>
            </w:r>
          </w:p>
        </w:tc>
        <w:tc>
          <w:tcPr>
            <w:tcW w:w="555" w:type="dxa"/>
          </w:tcPr>
          <w:p w:rsidR="00893E7A" w:rsidRPr="00C40F64" w:rsidRDefault="00893E7A" w:rsidP="00893E7A">
            <w:pPr>
              <w:rPr>
                <w:rFonts w:eastAsiaTheme="minorHAnsi"/>
                <w:b/>
                <w:bCs/>
                <w:sz w:val="22"/>
                <w:szCs w:val="22"/>
                <w:lang w:eastAsia="en-US"/>
              </w:rPr>
            </w:pPr>
            <w:r w:rsidRPr="00C40F64">
              <w:rPr>
                <w:rFonts w:eastAsiaTheme="minorHAnsi"/>
                <w:b/>
                <w:bCs/>
                <w:sz w:val="22"/>
                <w:szCs w:val="22"/>
                <w:lang w:eastAsia="en-US"/>
              </w:rPr>
              <w:t>32</w:t>
            </w:r>
          </w:p>
        </w:tc>
        <w:tc>
          <w:tcPr>
            <w:tcW w:w="555" w:type="dxa"/>
          </w:tcPr>
          <w:p w:rsidR="00893E7A" w:rsidRPr="00C40F64" w:rsidRDefault="00893E7A" w:rsidP="00893E7A">
            <w:pPr>
              <w:rPr>
                <w:rFonts w:eastAsiaTheme="minorHAnsi"/>
                <w:b/>
                <w:bCs/>
                <w:sz w:val="22"/>
                <w:szCs w:val="22"/>
                <w:lang w:eastAsia="en-US"/>
              </w:rPr>
            </w:pPr>
            <w:r w:rsidRPr="00C40F64">
              <w:rPr>
                <w:rFonts w:eastAsiaTheme="minorHAnsi"/>
                <w:b/>
                <w:bCs/>
                <w:sz w:val="22"/>
                <w:szCs w:val="22"/>
                <w:lang w:eastAsia="en-US"/>
              </w:rPr>
              <w:t>17</w:t>
            </w:r>
          </w:p>
        </w:tc>
        <w:tc>
          <w:tcPr>
            <w:tcW w:w="567" w:type="dxa"/>
          </w:tcPr>
          <w:p w:rsidR="00893E7A" w:rsidRPr="00C40F64" w:rsidRDefault="00893E7A" w:rsidP="00893E7A">
            <w:pPr>
              <w:rPr>
                <w:rFonts w:eastAsiaTheme="minorHAnsi"/>
                <w:b/>
                <w:bCs/>
                <w:sz w:val="22"/>
                <w:szCs w:val="22"/>
                <w:lang w:eastAsia="en-US"/>
              </w:rPr>
            </w:pPr>
            <w:r w:rsidRPr="00C40F64">
              <w:rPr>
                <w:rFonts w:eastAsiaTheme="minorHAnsi"/>
                <w:b/>
                <w:bCs/>
                <w:sz w:val="22"/>
                <w:szCs w:val="22"/>
                <w:lang w:eastAsia="en-US"/>
              </w:rPr>
              <w:t>1</w:t>
            </w:r>
          </w:p>
        </w:tc>
        <w:tc>
          <w:tcPr>
            <w:tcW w:w="1035" w:type="dxa"/>
          </w:tcPr>
          <w:p w:rsidR="00893E7A" w:rsidRPr="00C40F64" w:rsidRDefault="00893E7A" w:rsidP="00893E7A">
            <w:pPr>
              <w:rPr>
                <w:rFonts w:eastAsiaTheme="minorHAnsi"/>
                <w:b/>
                <w:bCs/>
                <w:sz w:val="22"/>
                <w:szCs w:val="22"/>
                <w:lang w:eastAsia="en-US"/>
              </w:rPr>
            </w:pPr>
            <w:r w:rsidRPr="00C40F64">
              <w:rPr>
                <w:rFonts w:eastAsiaTheme="minorHAnsi"/>
                <w:b/>
                <w:bCs/>
                <w:sz w:val="22"/>
                <w:szCs w:val="22"/>
                <w:lang w:eastAsia="en-US"/>
              </w:rPr>
              <w:t>98,1</w:t>
            </w:r>
          </w:p>
        </w:tc>
        <w:tc>
          <w:tcPr>
            <w:tcW w:w="1067" w:type="dxa"/>
          </w:tcPr>
          <w:p w:rsidR="00893E7A" w:rsidRPr="00C40F64" w:rsidRDefault="00893E7A" w:rsidP="00893E7A">
            <w:pPr>
              <w:rPr>
                <w:rFonts w:eastAsiaTheme="minorHAnsi"/>
                <w:b/>
                <w:bCs/>
                <w:sz w:val="22"/>
                <w:szCs w:val="22"/>
                <w:lang w:eastAsia="en-US"/>
              </w:rPr>
            </w:pPr>
            <w:r w:rsidRPr="00C40F64">
              <w:rPr>
                <w:rFonts w:eastAsiaTheme="minorHAnsi"/>
                <w:b/>
                <w:bCs/>
                <w:sz w:val="22"/>
                <w:szCs w:val="22"/>
                <w:lang w:eastAsia="en-US"/>
              </w:rPr>
              <w:t>70,4</w:t>
            </w:r>
          </w:p>
        </w:tc>
        <w:tc>
          <w:tcPr>
            <w:tcW w:w="1036" w:type="dxa"/>
          </w:tcPr>
          <w:p w:rsidR="00893E7A" w:rsidRPr="00C40F64" w:rsidRDefault="00893E7A" w:rsidP="00893E7A">
            <w:pPr>
              <w:rPr>
                <w:rFonts w:eastAsiaTheme="minorHAnsi"/>
                <w:b/>
                <w:bCs/>
                <w:sz w:val="22"/>
                <w:szCs w:val="22"/>
                <w:lang w:eastAsia="en-US"/>
              </w:rPr>
            </w:pPr>
            <w:r w:rsidRPr="00C40F64">
              <w:rPr>
                <w:rFonts w:eastAsiaTheme="minorHAnsi"/>
                <w:b/>
                <w:bCs/>
                <w:sz w:val="22"/>
                <w:szCs w:val="22"/>
                <w:lang w:eastAsia="en-US"/>
              </w:rPr>
              <w:t>3,9</w:t>
            </w:r>
          </w:p>
        </w:tc>
        <w:tc>
          <w:tcPr>
            <w:tcW w:w="2154" w:type="dxa"/>
          </w:tcPr>
          <w:p w:rsidR="00893E7A" w:rsidRPr="00C40F64" w:rsidRDefault="00893E7A" w:rsidP="00893E7A">
            <w:pPr>
              <w:rPr>
                <w:rFonts w:eastAsiaTheme="minorHAnsi"/>
                <w:sz w:val="22"/>
                <w:szCs w:val="22"/>
                <w:lang w:eastAsia="en-US"/>
              </w:rPr>
            </w:pPr>
          </w:p>
        </w:tc>
      </w:tr>
    </w:tbl>
    <w:p w:rsidR="00893E7A" w:rsidRPr="00C40F64" w:rsidRDefault="00893E7A" w:rsidP="00893E7A">
      <w:pPr>
        <w:rPr>
          <w:rFonts w:eastAsiaTheme="minorHAnsi"/>
          <w:lang w:eastAsia="en-US"/>
        </w:rPr>
      </w:pPr>
    </w:p>
    <w:p w:rsidR="00893E7A" w:rsidRPr="00C40F64" w:rsidRDefault="00893E7A" w:rsidP="00893E7A">
      <w:pPr>
        <w:rPr>
          <w:rFonts w:eastAsiaTheme="minorHAnsi"/>
          <w:b/>
          <w:bCs/>
          <w:lang w:eastAsia="en-US"/>
        </w:rPr>
      </w:pPr>
      <w:r w:rsidRPr="00C40F64">
        <w:rPr>
          <w:rFonts w:eastAsiaTheme="minorHAnsi"/>
          <w:b/>
          <w:bCs/>
          <w:lang w:eastAsia="en-US"/>
        </w:rPr>
        <w:lastRenderedPageBreak/>
        <w:t>Не усвоены темы:</w:t>
      </w:r>
    </w:p>
    <w:p w:rsidR="00893E7A" w:rsidRPr="00C40F64" w:rsidRDefault="00893E7A" w:rsidP="00893E7A">
      <w:pPr>
        <w:rPr>
          <w:rFonts w:eastAsiaTheme="minorHAnsi"/>
          <w:lang w:eastAsia="en-US"/>
        </w:rPr>
      </w:pPr>
      <w:r w:rsidRPr="00C40F64">
        <w:rPr>
          <w:rFonts w:eastAsiaTheme="minorHAnsi"/>
          <w:lang w:eastAsia="en-US"/>
        </w:rPr>
        <w:t>1.Чтение синоптических карт</w:t>
      </w:r>
    </w:p>
    <w:p w:rsidR="00893E7A" w:rsidRPr="00C40F64" w:rsidRDefault="00893E7A" w:rsidP="00893E7A">
      <w:pPr>
        <w:rPr>
          <w:rFonts w:eastAsiaTheme="minorHAnsi"/>
          <w:lang w:eastAsia="en-US"/>
        </w:rPr>
      </w:pPr>
      <w:r w:rsidRPr="00C40F64">
        <w:rPr>
          <w:rFonts w:eastAsiaTheme="minorHAnsi"/>
          <w:lang w:eastAsia="en-US"/>
        </w:rPr>
        <w:t>2. Причинно-следственные связи изменения природы</w:t>
      </w:r>
    </w:p>
    <w:p w:rsidR="00893E7A" w:rsidRPr="00C40F64" w:rsidRDefault="00893E7A" w:rsidP="00893E7A">
      <w:pPr>
        <w:ind w:left="720"/>
        <w:contextualSpacing/>
        <w:rPr>
          <w:rFonts w:eastAsiaTheme="minorHAnsi"/>
          <w:lang w:eastAsia="en-US"/>
        </w:rPr>
      </w:pPr>
      <w:r w:rsidRPr="00C40F64">
        <w:rPr>
          <w:rFonts w:eastAsiaTheme="minorHAnsi"/>
          <w:b/>
          <w:bCs/>
          <w:lang w:eastAsia="en-US"/>
        </w:rPr>
        <w:t xml:space="preserve">Не справилась с работой: </w:t>
      </w:r>
      <w:r w:rsidRPr="00C40F64">
        <w:rPr>
          <w:rFonts w:eastAsiaTheme="minorHAnsi"/>
          <w:lang w:eastAsia="en-US"/>
        </w:rPr>
        <w:t>Горшенина Евгения (11а класс).</w:t>
      </w:r>
    </w:p>
    <w:p w:rsidR="00893E7A" w:rsidRPr="00C40F64" w:rsidRDefault="00893E7A" w:rsidP="00893E7A">
      <w:pPr>
        <w:ind w:left="720"/>
        <w:contextualSpacing/>
        <w:rPr>
          <w:rFonts w:eastAsiaTheme="minorHAnsi"/>
          <w:b/>
          <w:bCs/>
          <w:lang w:eastAsia="en-US"/>
        </w:rPr>
      </w:pPr>
    </w:p>
    <w:p w:rsidR="00893E7A" w:rsidRPr="00C40F64" w:rsidRDefault="00893E7A" w:rsidP="00EE48CF">
      <w:pPr>
        <w:numPr>
          <w:ilvl w:val="0"/>
          <w:numId w:val="189"/>
        </w:numPr>
        <w:contextualSpacing/>
        <w:rPr>
          <w:rFonts w:eastAsiaTheme="minorHAnsi"/>
          <w:b/>
          <w:bCs/>
          <w:u w:val="single"/>
          <w:lang w:eastAsia="en-US"/>
        </w:rPr>
      </w:pPr>
      <w:r w:rsidRPr="00C40F64">
        <w:rPr>
          <w:rFonts w:eastAsiaTheme="minorHAnsi"/>
          <w:b/>
          <w:bCs/>
          <w:u w:val="single"/>
          <w:lang w:eastAsia="en-US"/>
        </w:rPr>
        <w:t>Химия</w:t>
      </w:r>
    </w:p>
    <w:tbl>
      <w:tblPr>
        <w:tblStyle w:val="a7"/>
        <w:tblW w:w="10738" w:type="dxa"/>
        <w:tblInd w:w="-998" w:type="dxa"/>
        <w:tblLook w:val="04A0" w:firstRow="1" w:lastRow="0" w:firstColumn="1" w:lastColumn="0" w:noHBand="0" w:noVBand="1"/>
      </w:tblPr>
      <w:tblGrid>
        <w:gridCol w:w="1009"/>
        <w:gridCol w:w="1131"/>
        <w:gridCol w:w="1295"/>
        <w:gridCol w:w="546"/>
        <w:gridCol w:w="546"/>
        <w:gridCol w:w="546"/>
        <w:gridCol w:w="546"/>
        <w:gridCol w:w="1005"/>
        <w:gridCol w:w="1037"/>
        <w:gridCol w:w="1036"/>
        <w:gridCol w:w="2041"/>
      </w:tblGrid>
      <w:tr w:rsidR="00893E7A" w:rsidRPr="00C40F64" w:rsidTr="00893E7A">
        <w:trPr>
          <w:trHeight w:val="403"/>
        </w:trPr>
        <w:tc>
          <w:tcPr>
            <w:tcW w:w="1089"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класс</w:t>
            </w:r>
          </w:p>
        </w:tc>
        <w:tc>
          <w:tcPr>
            <w:tcW w:w="1089"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 xml:space="preserve">Всего </w:t>
            </w:r>
          </w:p>
          <w:p w:rsidR="00893E7A" w:rsidRPr="00C40F64" w:rsidRDefault="00893E7A" w:rsidP="00893E7A">
            <w:pPr>
              <w:rPr>
                <w:rFonts w:eastAsiaTheme="minorHAnsi"/>
                <w:sz w:val="22"/>
                <w:szCs w:val="22"/>
                <w:lang w:eastAsia="en-US"/>
              </w:rPr>
            </w:pPr>
            <w:r w:rsidRPr="00C40F64">
              <w:rPr>
                <w:rFonts w:eastAsiaTheme="minorHAnsi"/>
                <w:sz w:val="22"/>
                <w:szCs w:val="22"/>
                <w:lang w:eastAsia="en-US"/>
              </w:rPr>
              <w:t>учащихся</w:t>
            </w:r>
          </w:p>
        </w:tc>
        <w:tc>
          <w:tcPr>
            <w:tcW w:w="1247"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 xml:space="preserve">Выполняли </w:t>
            </w:r>
          </w:p>
          <w:p w:rsidR="00893E7A" w:rsidRPr="00C40F64" w:rsidRDefault="00893E7A" w:rsidP="00893E7A">
            <w:pPr>
              <w:rPr>
                <w:rFonts w:eastAsiaTheme="minorHAnsi"/>
                <w:sz w:val="22"/>
                <w:szCs w:val="22"/>
                <w:lang w:eastAsia="en-US"/>
              </w:rPr>
            </w:pPr>
            <w:r w:rsidRPr="00C40F64">
              <w:rPr>
                <w:rFonts w:eastAsiaTheme="minorHAnsi"/>
                <w:sz w:val="22"/>
                <w:szCs w:val="22"/>
                <w:lang w:eastAsia="en-US"/>
              </w:rPr>
              <w:t>работу</w:t>
            </w:r>
          </w:p>
        </w:tc>
        <w:tc>
          <w:tcPr>
            <w:tcW w:w="516"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«5»</w:t>
            </w:r>
          </w:p>
        </w:tc>
        <w:tc>
          <w:tcPr>
            <w:tcW w:w="516"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«4»</w:t>
            </w:r>
          </w:p>
        </w:tc>
        <w:tc>
          <w:tcPr>
            <w:tcW w:w="516"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«3»</w:t>
            </w:r>
          </w:p>
        </w:tc>
        <w:tc>
          <w:tcPr>
            <w:tcW w:w="544"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«2»</w:t>
            </w:r>
          </w:p>
        </w:tc>
        <w:tc>
          <w:tcPr>
            <w:tcW w:w="1011"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Успевае</w:t>
            </w:r>
          </w:p>
          <w:p w:rsidR="00893E7A" w:rsidRPr="00C40F64" w:rsidRDefault="00893E7A" w:rsidP="00893E7A">
            <w:pPr>
              <w:rPr>
                <w:rFonts w:eastAsiaTheme="minorHAnsi"/>
                <w:sz w:val="22"/>
                <w:szCs w:val="22"/>
                <w:lang w:eastAsia="en-US"/>
              </w:rPr>
            </w:pPr>
            <w:r w:rsidRPr="00C40F64">
              <w:rPr>
                <w:rFonts w:eastAsiaTheme="minorHAnsi"/>
                <w:sz w:val="22"/>
                <w:szCs w:val="22"/>
                <w:lang w:eastAsia="en-US"/>
              </w:rPr>
              <w:t>мость</w:t>
            </w:r>
          </w:p>
        </w:tc>
        <w:tc>
          <w:tcPr>
            <w:tcW w:w="1012"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качество</w:t>
            </w:r>
          </w:p>
        </w:tc>
        <w:tc>
          <w:tcPr>
            <w:tcW w:w="995"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 xml:space="preserve">Средний </w:t>
            </w:r>
          </w:p>
          <w:p w:rsidR="00893E7A" w:rsidRPr="00C40F64" w:rsidRDefault="00893E7A" w:rsidP="00893E7A">
            <w:pPr>
              <w:rPr>
                <w:rFonts w:eastAsiaTheme="minorHAnsi"/>
                <w:sz w:val="22"/>
                <w:szCs w:val="22"/>
                <w:lang w:eastAsia="en-US"/>
              </w:rPr>
            </w:pPr>
            <w:r w:rsidRPr="00C40F64">
              <w:rPr>
                <w:rFonts w:eastAsiaTheme="minorHAnsi"/>
                <w:sz w:val="22"/>
                <w:szCs w:val="22"/>
                <w:lang w:eastAsia="en-US"/>
              </w:rPr>
              <w:t>балл</w:t>
            </w:r>
          </w:p>
        </w:tc>
        <w:tc>
          <w:tcPr>
            <w:tcW w:w="2203" w:type="dxa"/>
          </w:tcPr>
          <w:p w:rsidR="00893E7A" w:rsidRPr="00C40F64" w:rsidRDefault="00893E7A" w:rsidP="00893E7A">
            <w:pPr>
              <w:rPr>
                <w:rFonts w:eastAsiaTheme="minorHAnsi"/>
                <w:sz w:val="22"/>
                <w:szCs w:val="22"/>
                <w:lang w:eastAsia="en-US"/>
              </w:rPr>
            </w:pPr>
            <w:r w:rsidRPr="00C40F64">
              <w:rPr>
                <w:rFonts w:eastAsiaTheme="minorHAnsi"/>
                <w:sz w:val="22"/>
                <w:szCs w:val="22"/>
                <w:lang w:eastAsia="en-US"/>
              </w:rPr>
              <w:t>Учитель</w:t>
            </w:r>
          </w:p>
        </w:tc>
      </w:tr>
      <w:tr w:rsidR="00893E7A" w:rsidRPr="00C40F64" w:rsidTr="00893E7A">
        <w:trPr>
          <w:trHeight w:val="393"/>
        </w:trPr>
        <w:tc>
          <w:tcPr>
            <w:tcW w:w="1089"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11а</w:t>
            </w:r>
          </w:p>
        </w:tc>
        <w:tc>
          <w:tcPr>
            <w:tcW w:w="1089"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13</w:t>
            </w:r>
          </w:p>
        </w:tc>
        <w:tc>
          <w:tcPr>
            <w:tcW w:w="1247"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12</w:t>
            </w:r>
          </w:p>
        </w:tc>
        <w:tc>
          <w:tcPr>
            <w:tcW w:w="516"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2</w:t>
            </w:r>
          </w:p>
        </w:tc>
        <w:tc>
          <w:tcPr>
            <w:tcW w:w="516"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6</w:t>
            </w:r>
          </w:p>
        </w:tc>
        <w:tc>
          <w:tcPr>
            <w:tcW w:w="516"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4</w:t>
            </w:r>
          </w:p>
        </w:tc>
        <w:tc>
          <w:tcPr>
            <w:tcW w:w="544"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0</w:t>
            </w:r>
          </w:p>
        </w:tc>
        <w:tc>
          <w:tcPr>
            <w:tcW w:w="1011"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100%</w:t>
            </w:r>
          </w:p>
        </w:tc>
        <w:tc>
          <w:tcPr>
            <w:tcW w:w="1012"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66,7%</w:t>
            </w:r>
          </w:p>
        </w:tc>
        <w:tc>
          <w:tcPr>
            <w:tcW w:w="995"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3,8</w:t>
            </w:r>
          </w:p>
        </w:tc>
        <w:tc>
          <w:tcPr>
            <w:tcW w:w="2203"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Нуритдинова Э.Р.</w:t>
            </w:r>
          </w:p>
        </w:tc>
      </w:tr>
      <w:tr w:rsidR="00893E7A" w:rsidRPr="00C40F64" w:rsidTr="00893E7A">
        <w:trPr>
          <w:trHeight w:val="384"/>
        </w:trPr>
        <w:tc>
          <w:tcPr>
            <w:tcW w:w="1089"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11б</w:t>
            </w:r>
          </w:p>
        </w:tc>
        <w:tc>
          <w:tcPr>
            <w:tcW w:w="1089"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25</w:t>
            </w:r>
          </w:p>
        </w:tc>
        <w:tc>
          <w:tcPr>
            <w:tcW w:w="1247"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24</w:t>
            </w:r>
          </w:p>
        </w:tc>
        <w:tc>
          <w:tcPr>
            <w:tcW w:w="516"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0</w:t>
            </w:r>
          </w:p>
        </w:tc>
        <w:tc>
          <w:tcPr>
            <w:tcW w:w="516"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20</w:t>
            </w:r>
          </w:p>
        </w:tc>
        <w:tc>
          <w:tcPr>
            <w:tcW w:w="516"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4</w:t>
            </w:r>
          </w:p>
        </w:tc>
        <w:tc>
          <w:tcPr>
            <w:tcW w:w="544"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0</w:t>
            </w:r>
          </w:p>
        </w:tc>
        <w:tc>
          <w:tcPr>
            <w:tcW w:w="1011"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100%</w:t>
            </w:r>
          </w:p>
        </w:tc>
        <w:tc>
          <w:tcPr>
            <w:tcW w:w="1012"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83,3%</w:t>
            </w:r>
          </w:p>
        </w:tc>
        <w:tc>
          <w:tcPr>
            <w:tcW w:w="995"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3,8</w:t>
            </w:r>
          </w:p>
        </w:tc>
        <w:tc>
          <w:tcPr>
            <w:tcW w:w="2203"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Нуритдинова Э.Р.</w:t>
            </w:r>
          </w:p>
        </w:tc>
      </w:tr>
      <w:tr w:rsidR="00893E7A" w:rsidRPr="00C40F64" w:rsidTr="00893E7A">
        <w:trPr>
          <w:trHeight w:val="393"/>
        </w:trPr>
        <w:tc>
          <w:tcPr>
            <w:tcW w:w="1089"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11в</w:t>
            </w:r>
          </w:p>
        </w:tc>
        <w:tc>
          <w:tcPr>
            <w:tcW w:w="1089"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11</w:t>
            </w:r>
          </w:p>
        </w:tc>
        <w:tc>
          <w:tcPr>
            <w:tcW w:w="1247"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11</w:t>
            </w:r>
          </w:p>
        </w:tc>
        <w:tc>
          <w:tcPr>
            <w:tcW w:w="516"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0</w:t>
            </w:r>
          </w:p>
        </w:tc>
        <w:tc>
          <w:tcPr>
            <w:tcW w:w="516"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3</w:t>
            </w:r>
          </w:p>
        </w:tc>
        <w:tc>
          <w:tcPr>
            <w:tcW w:w="516"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6</w:t>
            </w:r>
          </w:p>
        </w:tc>
        <w:tc>
          <w:tcPr>
            <w:tcW w:w="544"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2</w:t>
            </w:r>
          </w:p>
        </w:tc>
        <w:tc>
          <w:tcPr>
            <w:tcW w:w="1011"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81,8%</w:t>
            </w:r>
          </w:p>
        </w:tc>
        <w:tc>
          <w:tcPr>
            <w:tcW w:w="1012"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27,3%</w:t>
            </w:r>
          </w:p>
        </w:tc>
        <w:tc>
          <w:tcPr>
            <w:tcW w:w="995" w:type="dxa"/>
          </w:tcPr>
          <w:p w:rsidR="00893E7A" w:rsidRPr="00C40F64" w:rsidRDefault="00893E7A" w:rsidP="00893E7A">
            <w:pPr>
              <w:spacing w:after="200" w:line="276" w:lineRule="auto"/>
              <w:jc w:val="center"/>
              <w:rPr>
                <w:rFonts w:eastAsia="Calibri"/>
                <w:sz w:val="22"/>
                <w:szCs w:val="22"/>
                <w:lang w:eastAsia="en-US"/>
              </w:rPr>
            </w:pPr>
            <w:r w:rsidRPr="00C40F64">
              <w:rPr>
                <w:rFonts w:eastAsia="Calibri"/>
                <w:sz w:val="22"/>
                <w:szCs w:val="22"/>
                <w:lang w:eastAsia="en-US"/>
              </w:rPr>
              <w:t>3,1</w:t>
            </w:r>
          </w:p>
        </w:tc>
        <w:tc>
          <w:tcPr>
            <w:tcW w:w="2203" w:type="dxa"/>
          </w:tcPr>
          <w:p w:rsidR="00893E7A" w:rsidRPr="00C40F64" w:rsidRDefault="00893E7A" w:rsidP="00893E7A">
            <w:pPr>
              <w:spacing w:after="200" w:line="276" w:lineRule="auto"/>
              <w:rPr>
                <w:rFonts w:eastAsia="Calibri"/>
                <w:sz w:val="22"/>
                <w:szCs w:val="22"/>
                <w:lang w:eastAsia="en-US"/>
              </w:rPr>
            </w:pPr>
            <w:r w:rsidRPr="00C40F64">
              <w:rPr>
                <w:rFonts w:eastAsia="Calibri"/>
                <w:sz w:val="22"/>
                <w:szCs w:val="22"/>
                <w:lang w:eastAsia="en-US"/>
              </w:rPr>
              <w:t>Нуритдинова Э.Р.</w:t>
            </w:r>
          </w:p>
        </w:tc>
      </w:tr>
      <w:tr w:rsidR="00893E7A" w:rsidRPr="00C40F64" w:rsidTr="00893E7A">
        <w:trPr>
          <w:trHeight w:val="393"/>
        </w:trPr>
        <w:tc>
          <w:tcPr>
            <w:tcW w:w="1089" w:type="dxa"/>
          </w:tcPr>
          <w:p w:rsidR="00893E7A" w:rsidRPr="00C40F64" w:rsidRDefault="00893E7A" w:rsidP="00893E7A">
            <w:pPr>
              <w:pStyle w:val="a4"/>
              <w:jc w:val="center"/>
              <w:rPr>
                <w:b/>
                <w:bCs/>
              </w:rPr>
            </w:pPr>
            <w:r w:rsidRPr="00C40F64">
              <w:rPr>
                <w:b/>
                <w:bCs/>
              </w:rPr>
              <w:t>итого</w:t>
            </w:r>
          </w:p>
        </w:tc>
        <w:tc>
          <w:tcPr>
            <w:tcW w:w="1089" w:type="dxa"/>
          </w:tcPr>
          <w:p w:rsidR="00893E7A" w:rsidRPr="00C40F64" w:rsidRDefault="00893E7A" w:rsidP="00893E7A">
            <w:pPr>
              <w:pStyle w:val="a4"/>
              <w:jc w:val="center"/>
              <w:rPr>
                <w:b/>
                <w:bCs/>
              </w:rPr>
            </w:pPr>
            <w:r w:rsidRPr="00C40F64">
              <w:rPr>
                <w:b/>
                <w:bCs/>
              </w:rPr>
              <w:t>49</w:t>
            </w:r>
          </w:p>
        </w:tc>
        <w:tc>
          <w:tcPr>
            <w:tcW w:w="1247" w:type="dxa"/>
          </w:tcPr>
          <w:p w:rsidR="00893E7A" w:rsidRPr="00C40F64" w:rsidRDefault="00893E7A" w:rsidP="00893E7A">
            <w:pPr>
              <w:pStyle w:val="a4"/>
              <w:jc w:val="center"/>
              <w:rPr>
                <w:b/>
                <w:bCs/>
              </w:rPr>
            </w:pPr>
            <w:r w:rsidRPr="00C40F64">
              <w:rPr>
                <w:b/>
                <w:bCs/>
              </w:rPr>
              <w:t>47</w:t>
            </w:r>
          </w:p>
        </w:tc>
        <w:tc>
          <w:tcPr>
            <w:tcW w:w="516" w:type="dxa"/>
          </w:tcPr>
          <w:p w:rsidR="00893E7A" w:rsidRPr="00C40F64" w:rsidRDefault="00893E7A" w:rsidP="00893E7A">
            <w:pPr>
              <w:pStyle w:val="a4"/>
              <w:jc w:val="center"/>
              <w:rPr>
                <w:b/>
                <w:bCs/>
              </w:rPr>
            </w:pPr>
            <w:r w:rsidRPr="00C40F64">
              <w:rPr>
                <w:b/>
                <w:bCs/>
              </w:rPr>
              <w:t>2</w:t>
            </w:r>
          </w:p>
        </w:tc>
        <w:tc>
          <w:tcPr>
            <w:tcW w:w="516" w:type="dxa"/>
          </w:tcPr>
          <w:p w:rsidR="00893E7A" w:rsidRPr="00C40F64" w:rsidRDefault="00893E7A" w:rsidP="00893E7A">
            <w:pPr>
              <w:pStyle w:val="a4"/>
              <w:jc w:val="center"/>
              <w:rPr>
                <w:b/>
                <w:bCs/>
              </w:rPr>
            </w:pPr>
            <w:r w:rsidRPr="00C40F64">
              <w:rPr>
                <w:b/>
                <w:bCs/>
              </w:rPr>
              <w:t>29</w:t>
            </w:r>
          </w:p>
        </w:tc>
        <w:tc>
          <w:tcPr>
            <w:tcW w:w="516" w:type="dxa"/>
          </w:tcPr>
          <w:p w:rsidR="00893E7A" w:rsidRPr="00C40F64" w:rsidRDefault="00893E7A" w:rsidP="00893E7A">
            <w:pPr>
              <w:pStyle w:val="a4"/>
              <w:jc w:val="center"/>
              <w:rPr>
                <w:b/>
                <w:bCs/>
              </w:rPr>
            </w:pPr>
            <w:r w:rsidRPr="00C40F64">
              <w:rPr>
                <w:b/>
                <w:bCs/>
              </w:rPr>
              <w:t>14</w:t>
            </w:r>
          </w:p>
        </w:tc>
        <w:tc>
          <w:tcPr>
            <w:tcW w:w="544" w:type="dxa"/>
          </w:tcPr>
          <w:p w:rsidR="00893E7A" w:rsidRPr="00C40F64" w:rsidRDefault="00893E7A" w:rsidP="00893E7A">
            <w:pPr>
              <w:pStyle w:val="a4"/>
              <w:jc w:val="center"/>
              <w:rPr>
                <w:b/>
                <w:bCs/>
              </w:rPr>
            </w:pPr>
            <w:r w:rsidRPr="00C40F64">
              <w:rPr>
                <w:b/>
                <w:bCs/>
              </w:rPr>
              <w:t>2</w:t>
            </w:r>
          </w:p>
        </w:tc>
        <w:tc>
          <w:tcPr>
            <w:tcW w:w="1011" w:type="dxa"/>
          </w:tcPr>
          <w:p w:rsidR="00893E7A" w:rsidRPr="00C40F64" w:rsidRDefault="00893E7A" w:rsidP="00893E7A">
            <w:pPr>
              <w:pStyle w:val="a4"/>
              <w:jc w:val="center"/>
              <w:rPr>
                <w:b/>
                <w:bCs/>
              </w:rPr>
            </w:pPr>
            <w:r w:rsidRPr="00C40F64">
              <w:rPr>
                <w:b/>
                <w:bCs/>
              </w:rPr>
              <w:t>95,7</w:t>
            </w:r>
          </w:p>
        </w:tc>
        <w:tc>
          <w:tcPr>
            <w:tcW w:w="1012" w:type="dxa"/>
          </w:tcPr>
          <w:p w:rsidR="00893E7A" w:rsidRPr="00C40F64" w:rsidRDefault="00893E7A" w:rsidP="00893E7A">
            <w:pPr>
              <w:pStyle w:val="a4"/>
              <w:jc w:val="center"/>
              <w:rPr>
                <w:b/>
                <w:bCs/>
              </w:rPr>
            </w:pPr>
            <w:r w:rsidRPr="00C40F64">
              <w:rPr>
                <w:b/>
                <w:bCs/>
              </w:rPr>
              <w:t>66</w:t>
            </w:r>
          </w:p>
        </w:tc>
        <w:tc>
          <w:tcPr>
            <w:tcW w:w="995" w:type="dxa"/>
          </w:tcPr>
          <w:p w:rsidR="00893E7A" w:rsidRPr="00C40F64" w:rsidRDefault="00893E7A" w:rsidP="00893E7A">
            <w:pPr>
              <w:pStyle w:val="a4"/>
              <w:jc w:val="center"/>
              <w:rPr>
                <w:b/>
                <w:bCs/>
              </w:rPr>
            </w:pPr>
            <w:r w:rsidRPr="00C40F64">
              <w:rPr>
                <w:b/>
                <w:bCs/>
              </w:rPr>
              <w:t>3,7</w:t>
            </w:r>
          </w:p>
        </w:tc>
        <w:tc>
          <w:tcPr>
            <w:tcW w:w="2203" w:type="dxa"/>
          </w:tcPr>
          <w:p w:rsidR="00893E7A" w:rsidRPr="00C40F64" w:rsidRDefault="00893E7A" w:rsidP="00893E7A">
            <w:pPr>
              <w:pStyle w:val="a4"/>
            </w:pPr>
          </w:p>
        </w:tc>
      </w:tr>
    </w:tbl>
    <w:p w:rsidR="00893E7A" w:rsidRPr="00C40F64" w:rsidRDefault="00893E7A" w:rsidP="00893E7A">
      <w:pPr>
        <w:pStyle w:val="a4"/>
      </w:pPr>
    </w:p>
    <w:p w:rsidR="00893E7A" w:rsidRPr="00C40F64" w:rsidRDefault="00893E7A" w:rsidP="00893E7A">
      <w:pPr>
        <w:pStyle w:val="a4"/>
        <w:rPr>
          <w:rFonts w:ascii="Times New Roman" w:hAnsi="Times New Roman" w:cs="Times New Roman"/>
          <w:b/>
          <w:bCs/>
          <w:sz w:val="24"/>
          <w:szCs w:val="24"/>
        </w:rPr>
      </w:pPr>
      <w:r w:rsidRPr="00C40F64">
        <w:rPr>
          <w:rFonts w:ascii="Times New Roman" w:hAnsi="Times New Roman" w:cs="Times New Roman"/>
          <w:b/>
          <w:bCs/>
          <w:sz w:val="24"/>
          <w:szCs w:val="24"/>
        </w:rPr>
        <w:t>Не усвоены темы:</w:t>
      </w:r>
    </w:p>
    <w:p w:rsidR="00893E7A" w:rsidRPr="00C40F64" w:rsidRDefault="00893E7A" w:rsidP="00893E7A">
      <w:pPr>
        <w:pStyle w:val="a4"/>
        <w:rPr>
          <w:rFonts w:ascii="Times New Roman" w:hAnsi="Times New Roman" w:cs="Times New Roman"/>
          <w:sz w:val="24"/>
          <w:szCs w:val="24"/>
        </w:rPr>
      </w:pPr>
      <w:r w:rsidRPr="00C40F64">
        <w:rPr>
          <w:rFonts w:ascii="Times New Roman" w:hAnsi="Times New Roman" w:cs="Times New Roman"/>
          <w:sz w:val="24"/>
          <w:szCs w:val="24"/>
        </w:rPr>
        <w:t>Закономерности изменения свойств элементов и их соединений в периодах и группах.</w:t>
      </w:r>
    </w:p>
    <w:p w:rsidR="00893E7A" w:rsidRPr="00C40F64" w:rsidRDefault="00893E7A" w:rsidP="00893E7A">
      <w:pPr>
        <w:pStyle w:val="a4"/>
        <w:rPr>
          <w:rFonts w:ascii="Times New Roman" w:hAnsi="Times New Roman" w:cs="Times New Roman"/>
          <w:sz w:val="24"/>
          <w:szCs w:val="24"/>
        </w:rPr>
      </w:pPr>
      <w:r w:rsidRPr="00C40F64">
        <w:rPr>
          <w:rFonts w:ascii="Times New Roman" w:hAnsi="Times New Roman" w:cs="Times New Roman"/>
          <w:sz w:val="24"/>
          <w:szCs w:val="24"/>
        </w:rPr>
        <w:t>Свойства определенных классов органических веществ.</w:t>
      </w:r>
    </w:p>
    <w:p w:rsidR="00893E7A" w:rsidRPr="00C40F64" w:rsidRDefault="00893E7A" w:rsidP="00893E7A">
      <w:pPr>
        <w:pStyle w:val="a4"/>
        <w:rPr>
          <w:rFonts w:ascii="Times New Roman" w:hAnsi="Times New Roman" w:cs="Times New Roman"/>
          <w:sz w:val="24"/>
          <w:szCs w:val="24"/>
        </w:rPr>
      </w:pPr>
      <w:r w:rsidRPr="00C40F64">
        <w:rPr>
          <w:rFonts w:ascii="Times New Roman" w:hAnsi="Times New Roman" w:cs="Times New Roman"/>
          <w:sz w:val="24"/>
          <w:szCs w:val="24"/>
        </w:rPr>
        <w:t>Задача по теме «Растворы»</w:t>
      </w:r>
    </w:p>
    <w:p w:rsidR="00893E7A" w:rsidRPr="00C40F64" w:rsidRDefault="00893E7A" w:rsidP="00893E7A">
      <w:pPr>
        <w:spacing w:after="200" w:line="276" w:lineRule="auto"/>
        <w:rPr>
          <w:rFonts w:eastAsia="Calibri"/>
          <w:lang w:eastAsia="en-US"/>
        </w:rPr>
      </w:pPr>
      <w:r w:rsidRPr="00C40F64">
        <w:rPr>
          <w:rFonts w:eastAsia="Calibri"/>
          <w:lang w:eastAsia="en-US"/>
        </w:rPr>
        <w:t>В 11 в еще не умеют рассчитывать ПДК вещества, составлять уравнения реакций по схеме, характеризующей генетическую связь между классами неорганических веществ.</w:t>
      </w:r>
    </w:p>
    <w:p w:rsidR="00893E7A" w:rsidRPr="00893E7A" w:rsidRDefault="00893E7A" w:rsidP="00893E7A">
      <w:pPr>
        <w:spacing w:after="200" w:line="276" w:lineRule="auto"/>
        <w:rPr>
          <w:rFonts w:eastAsia="Calibri"/>
          <w:lang w:eastAsia="en-US"/>
        </w:rPr>
      </w:pPr>
      <w:r w:rsidRPr="00C40F64">
        <w:rPr>
          <w:rFonts w:eastAsia="Calibri"/>
          <w:b/>
          <w:bCs/>
          <w:lang w:eastAsia="en-US"/>
        </w:rPr>
        <w:t xml:space="preserve">Не справились в 11в классе </w:t>
      </w:r>
      <w:r w:rsidRPr="00C40F64">
        <w:rPr>
          <w:rFonts w:eastAsia="Calibri"/>
          <w:lang w:eastAsia="en-US"/>
        </w:rPr>
        <w:t xml:space="preserve">с работой: </w:t>
      </w:r>
      <w:r>
        <w:rPr>
          <w:rFonts w:eastAsia="Calibri"/>
          <w:lang w:eastAsia="en-US"/>
        </w:rPr>
        <w:t>2</w:t>
      </w:r>
    </w:p>
    <w:p w:rsidR="000244C4" w:rsidRPr="00C775F1" w:rsidRDefault="00C775F1" w:rsidP="00C775F1">
      <w:pPr>
        <w:jc w:val="center"/>
        <w:rPr>
          <w:b/>
          <w:sz w:val="28"/>
          <w:szCs w:val="28"/>
          <w:u w:val="single"/>
        </w:rPr>
      </w:pPr>
      <w:r w:rsidRPr="00C775F1">
        <w:rPr>
          <w:b/>
          <w:sz w:val="28"/>
          <w:szCs w:val="28"/>
          <w:u w:val="single"/>
        </w:rPr>
        <w:t>Анализ ВСОКО</w:t>
      </w:r>
    </w:p>
    <w:p w:rsidR="00C775F1" w:rsidRPr="00C775F1" w:rsidRDefault="00C775F1" w:rsidP="00C775F1">
      <w:pPr>
        <w:jc w:val="center"/>
        <w:rPr>
          <w:b/>
          <w:sz w:val="28"/>
          <w:szCs w:val="28"/>
        </w:rPr>
      </w:pPr>
      <w:r>
        <w:rPr>
          <w:b/>
          <w:sz w:val="28"/>
          <w:szCs w:val="28"/>
        </w:rPr>
        <w:t>Начальное звено</w:t>
      </w:r>
    </w:p>
    <w:p w:rsidR="00813BEB" w:rsidRPr="005F7D1D" w:rsidRDefault="00813BEB" w:rsidP="000244C4">
      <w:pPr>
        <w:spacing w:line="360" w:lineRule="auto"/>
        <w:jc w:val="center"/>
        <w:rPr>
          <w:bCs/>
        </w:rPr>
      </w:pPr>
      <w:r w:rsidRPr="005F7D1D">
        <w:rPr>
          <w:bCs/>
        </w:rPr>
        <w:t>Итоговая диагностическая работа выполнялась онлайн на платформе ЯКласс.</w:t>
      </w:r>
    </w:p>
    <w:tbl>
      <w:tblPr>
        <w:tblW w:w="8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1725"/>
        <w:gridCol w:w="870"/>
        <w:gridCol w:w="645"/>
        <w:gridCol w:w="645"/>
        <w:gridCol w:w="2055"/>
        <w:gridCol w:w="975"/>
        <w:gridCol w:w="705"/>
        <w:gridCol w:w="720"/>
      </w:tblGrid>
      <w:tr w:rsidR="00813BEB" w:rsidRPr="005F7D1D" w:rsidTr="00813BEB">
        <w:tc>
          <w:tcPr>
            <w:tcW w:w="450" w:type="dxa"/>
          </w:tcPr>
          <w:p w:rsidR="00813BEB" w:rsidRPr="005F7D1D" w:rsidRDefault="00813BEB" w:rsidP="00813BEB">
            <w:pPr>
              <w:rPr>
                <w:rFonts w:eastAsia="Times New Roman" w:cs="Times New Roman"/>
              </w:rPr>
            </w:pPr>
            <w:r w:rsidRPr="005F7D1D">
              <w:rPr>
                <w:rFonts w:eastAsia="Times New Roman" w:cs="Times New Roman"/>
              </w:rPr>
              <w:t>№</w:t>
            </w:r>
          </w:p>
        </w:tc>
        <w:tc>
          <w:tcPr>
            <w:tcW w:w="1725" w:type="dxa"/>
          </w:tcPr>
          <w:p w:rsidR="00813BEB" w:rsidRPr="005F7D1D" w:rsidRDefault="00813BEB" w:rsidP="00813BEB">
            <w:pPr>
              <w:rPr>
                <w:rFonts w:eastAsia="Times New Roman" w:cs="Times New Roman"/>
              </w:rPr>
            </w:pPr>
            <w:r w:rsidRPr="005F7D1D">
              <w:rPr>
                <w:rFonts w:eastAsia="Times New Roman" w:cs="Times New Roman"/>
              </w:rPr>
              <w:t>Предмет</w:t>
            </w:r>
          </w:p>
        </w:tc>
        <w:tc>
          <w:tcPr>
            <w:tcW w:w="870" w:type="dxa"/>
          </w:tcPr>
          <w:p w:rsidR="00813BEB" w:rsidRPr="005F7D1D" w:rsidRDefault="00813BEB" w:rsidP="00813BEB">
            <w:pPr>
              <w:rPr>
                <w:rFonts w:eastAsia="Times New Roman" w:cs="Times New Roman"/>
              </w:rPr>
            </w:pPr>
            <w:r w:rsidRPr="005F7D1D">
              <w:rPr>
                <w:rFonts w:eastAsia="Times New Roman" w:cs="Times New Roman"/>
              </w:rPr>
              <w:t>Школа</w:t>
            </w:r>
          </w:p>
        </w:tc>
        <w:tc>
          <w:tcPr>
            <w:tcW w:w="1290" w:type="dxa"/>
            <w:gridSpan w:val="2"/>
          </w:tcPr>
          <w:p w:rsidR="00813BEB" w:rsidRPr="005F7D1D" w:rsidRDefault="00813BEB" w:rsidP="00813BEB">
            <w:pPr>
              <w:rPr>
                <w:rFonts w:eastAsia="Times New Roman" w:cs="Times New Roman"/>
              </w:rPr>
            </w:pPr>
            <w:r w:rsidRPr="005F7D1D">
              <w:rPr>
                <w:rFonts w:eastAsia="Times New Roman" w:cs="Times New Roman"/>
              </w:rPr>
              <w:t>Кол-во уч-ся</w:t>
            </w:r>
          </w:p>
        </w:tc>
        <w:tc>
          <w:tcPr>
            <w:tcW w:w="2055" w:type="dxa"/>
          </w:tcPr>
          <w:p w:rsidR="00813BEB" w:rsidRPr="005F7D1D" w:rsidRDefault="00813BEB" w:rsidP="00813BEB">
            <w:pPr>
              <w:rPr>
                <w:rFonts w:eastAsia="Times New Roman" w:cs="Times New Roman"/>
              </w:rPr>
            </w:pPr>
            <w:r w:rsidRPr="005F7D1D">
              <w:rPr>
                <w:rFonts w:eastAsia="Times New Roman" w:cs="Times New Roman"/>
              </w:rPr>
              <w:t>Учитель</w:t>
            </w:r>
          </w:p>
        </w:tc>
        <w:tc>
          <w:tcPr>
            <w:tcW w:w="975" w:type="dxa"/>
          </w:tcPr>
          <w:p w:rsidR="00813BEB" w:rsidRPr="005F7D1D" w:rsidRDefault="00813BEB" w:rsidP="00813BEB">
            <w:pPr>
              <w:rPr>
                <w:rFonts w:eastAsia="Times New Roman" w:cs="Times New Roman"/>
              </w:rPr>
            </w:pPr>
            <w:r w:rsidRPr="005F7D1D">
              <w:rPr>
                <w:rFonts w:eastAsia="Times New Roman" w:cs="Times New Roman"/>
              </w:rPr>
              <w:t>Успев.</w:t>
            </w:r>
          </w:p>
          <w:p w:rsidR="00813BEB" w:rsidRPr="005F7D1D" w:rsidRDefault="00813BEB" w:rsidP="00813BEB">
            <w:pPr>
              <w:rPr>
                <w:rFonts w:eastAsia="Times New Roman" w:cs="Times New Roman"/>
              </w:rPr>
            </w:pPr>
            <w:r w:rsidRPr="005F7D1D">
              <w:rPr>
                <w:rFonts w:eastAsia="Times New Roman" w:cs="Times New Roman"/>
              </w:rPr>
              <w:t>%</w:t>
            </w:r>
          </w:p>
        </w:tc>
        <w:tc>
          <w:tcPr>
            <w:tcW w:w="705" w:type="dxa"/>
          </w:tcPr>
          <w:p w:rsidR="00813BEB" w:rsidRPr="005F7D1D" w:rsidRDefault="00813BEB" w:rsidP="00813BEB">
            <w:pPr>
              <w:rPr>
                <w:rFonts w:eastAsia="Times New Roman" w:cs="Times New Roman"/>
              </w:rPr>
            </w:pPr>
            <w:r w:rsidRPr="005F7D1D">
              <w:rPr>
                <w:rFonts w:eastAsia="Times New Roman" w:cs="Times New Roman"/>
              </w:rPr>
              <w:t>Кач-во</w:t>
            </w:r>
          </w:p>
          <w:p w:rsidR="00813BEB" w:rsidRPr="005F7D1D" w:rsidRDefault="00813BEB" w:rsidP="00813BEB">
            <w:pPr>
              <w:rPr>
                <w:rFonts w:eastAsia="Times New Roman" w:cs="Times New Roman"/>
              </w:rPr>
            </w:pPr>
            <w:r w:rsidRPr="005F7D1D">
              <w:rPr>
                <w:rFonts w:eastAsia="Times New Roman" w:cs="Times New Roman"/>
              </w:rPr>
              <w:t>%</w:t>
            </w:r>
          </w:p>
        </w:tc>
        <w:tc>
          <w:tcPr>
            <w:tcW w:w="720" w:type="dxa"/>
          </w:tcPr>
          <w:p w:rsidR="00813BEB" w:rsidRPr="005F7D1D" w:rsidRDefault="00813BEB" w:rsidP="00813BEB">
            <w:pPr>
              <w:rPr>
                <w:rFonts w:eastAsia="Times New Roman" w:cs="Times New Roman"/>
              </w:rPr>
            </w:pPr>
            <w:r w:rsidRPr="005F7D1D">
              <w:rPr>
                <w:rFonts w:eastAsia="Times New Roman" w:cs="Times New Roman"/>
              </w:rPr>
              <w:t>Ср. балл</w:t>
            </w:r>
          </w:p>
        </w:tc>
      </w:tr>
      <w:tr w:rsidR="00813BEB" w:rsidRPr="005F7D1D" w:rsidTr="00813BEB">
        <w:trPr>
          <w:trHeight w:val="400"/>
        </w:trPr>
        <w:tc>
          <w:tcPr>
            <w:tcW w:w="450" w:type="dxa"/>
          </w:tcPr>
          <w:p w:rsidR="00813BEB" w:rsidRPr="005F7D1D" w:rsidRDefault="00813BEB" w:rsidP="00813BEB">
            <w:pPr>
              <w:rPr>
                <w:rFonts w:eastAsia="Times New Roman" w:cs="Times New Roman"/>
              </w:rPr>
            </w:pPr>
          </w:p>
        </w:tc>
        <w:tc>
          <w:tcPr>
            <w:tcW w:w="1725" w:type="dxa"/>
          </w:tcPr>
          <w:p w:rsidR="00813BEB" w:rsidRPr="005F7D1D" w:rsidRDefault="00813BEB" w:rsidP="00813BEB">
            <w:pPr>
              <w:rPr>
                <w:rFonts w:eastAsia="Times New Roman" w:cs="Times New Roman"/>
              </w:rPr>
            </w:pPr>
          </w:p>
        </w:tc>
        <w:tc>
          <w:tcPr>
            <w:tcW w:w="870" w:type="dxa"/>
          </w:tcPr>
          <w:p w:rsidR="00813BEB" w:rsidRPr="005F7D1D" w:rsidRDefault="00813BEB" w:rsidP="00813BEB">
            <w:pPr>
              <w:rPr>
                <w:rFonts w:eastAsia="Times New Roman" w:cs="Times New Roman"/>
              </w:rPr>
            </w:pPr>
          </w:p>
        </w:tc>
        <w:tc>
          <w:tcPr>
            <w:tcW w:w="645" w:type="dxa"/>
          </w:tcPr>
          <w:p w:rsidR="00813BEB" w:rsidRPr="005F7D1D" w:rsidRDefault="00813BEB" w:rsidP="00813BEB">
            <w:pPr>
              <w:rPr>
                <w:rFonts w:eastAsia="Times New Roman" w:cs="Times New Roman"/>
              </w:rPr>
            </w:pPr>
          </w:p>
          <w:p w:rsidR="00813BEB" w:rsidRPr="005F7D1D" w:rsidRDefault="00813BEB" w:rsidP="00813BEB">
            <w:pPr>
              <w:rPr>
                <w:rFonts w:eastAsia="Times New Roman" w:cs="Times New Roman"/>
              </w:rPr>
            </w:pPr>
            <w:r w:rsidRPr="005F7D1D">
              <w:rPr>
                <w:rFonts w:eastAsia="Times New Roman" w:cs="Times New Roman"/>
              </w:rPr>
              <w:t>вып.</w:t>
            </w:r>
          </w:p>
        </w:tc>
        <w:tc>
          <w:tcPr>
            <w:tcW w:w="645" w:type="dxa"/>
          </w:tcPr>
          <w:p w:rsidR="00813BEB" w:rsidRPr="005F7D1D" w:rsidRDefault="00813BEB" w:rsidP="00813BEB">
            <w:pPr>
              <w:rPr>
                <w:rFonts w:eastAsia="Times New Roman" w:cs="Times New Roman"/>
              </w:rPr>
            </w:pPr>
            <w:r w:rsidRPr="005F7D1D">
              <w:rPr>
                <w:rFonts w:eastAsia="Times New Roman" w:cs="Times New Roman"/>
              </w:rPr>
              <w:t>не вып.</w:t>
            </w:r>
          </w:p>
        </w:tc>
        <w:tc>
          <w:tcPr>
            <w:tcW w:w="2055" w:type="dxa"/>
          </w:tcPr>
          <w:p w:rsidR="00813BEB" w:rsidRPr="005F7D1D" w:rsidRDefault="00813BEB" w:rsidP="00813BEB">
            <w:pPr>
              <w:rPr>
                <w:rFonts w:eastAsia="Times New Roman" w:cs="Times New Roman"/>
              </w:rPr>
            </w:pPr>
          </w:p>
        </w:tc>
        <w:tc>
          <w:tcPr>
            <w:tcW w:w="975" w:type="dxa"/>
          </w:tcPr>
          <w:p w:rsidR="00813BEB" w:rsidRPr="005F7D1D" w:rsidRDefault="00813BEB" w:rsidP="00813BEB">
            <w:pPr>
              <w:rPr>
                <w:rFonts w:eastAsia="Times New Roman" w:cs="Times New Roman"/>
              </w:rPr>
            </w:pPr>
          </w:p>
        </w:tc>
        <w:tc>
          <w:tcPr>
            <w:tcW w:w="705" w:type="dxa"/>
          </w:tcPr>
          <w:p w:rsidR="00813BEB" w:rsidRPr="005F7D1D" w:rsidRDefault="00813BEB" w:rsidP="00813BEB">
            <w:pPr>
              <w:rPr>
                <w:rFonts w:eastAsia="Times New Roman" w:cs="Times New Roman"/>
              </w:rPr>
            </w:pPr>
          </w:p>
        </w:tc>
        <w:tc>
          <w:tcPr>
            <w:tcW w:w="720" w:type="dxa"/>
          </w:tcPr>
          <w:p w:rsidR="00813BEB" w:rsidRPr="005F7D1D" w:rsidRDefault="00813BEB" w:rsidP="00813BEB">
            <w:pPr>
              <w:rPr>
                <w:rFonts w:eastAsia="Times New Roman" w:cs="Times New Roman"/>
              </w:rPr>
            </w:pPr>
          </w:p>
        </w:tc>
      </w:tr>
      <w:tr w:rsidR="00813BEB" w:rsidRPr="005F7D1D" w:rsidTr="00813BEB">
        <w:tc>
          <w:tcPr>
            <w:tcW w:w="450" w:type="dxa"/>
          </w:tcPr>
          <w:p w:rsidR="00813BEB" w:rsidRPr="005F7D1D" w:rsidRDefault="00813BEB" w:rsidP="00813BEB">
            <w:pPr>
              <w:rPr>
                <w:rFonts w:eastAsia="Times New Roman" w:cs="Times New Roman"/>
              </w:rPr>
            </w:pPr>
            <w:r w:rsidRPr="005F7D1D">
              <w:rPr>
                <w:rFonts w:eastAsia="Times New Roman" w:cs="Times New Roman"/>
              </w:rPr>
              <w:t>1</w:t>
            </w:r>
          </w:p>
        </w:tc>
        <w:tc>
          <w:tcPr>
            <w:tcW w:w="1725" w:type="dxa"/>
          </w:tcPr>
          <w:p w:rsidR="00813BEB" w:rsidRPr="005F7D1D" w:rsidRDefault="00813BEB" w:rsidP="00813BEB">
            <w:pPr>
              <w:rPr>
                <w:rFonts w:eastAsia="Times New Roman" w:cs="Times New Roman"/>
              </w:rPr>
            </w:pPr>
            <w:r w:rsidRPr="005F7D1D">
              <w:rPr>
                <w:rFonts w:eastAsia="Times New Roman" w:cs="Times New Roman"/>
              </w:rPr>
              <w:t>Русский язык</w:t>
            </w:r>
          </w:p>
        </w:tc>
        <w:tc>
          <w:tcPr>
            <w:tcW w:w="870" w:type="dxa"/>
            <w:vMerge w:val="restart"/>
          </w:tcPr>
          <w:p w:rsidR="00813BEB" w:rsidRPr="005F7D1D" w:rsidRDefault="00813BEB" w:rsidP="00813BEB">
            <w:pPr>
              <w:rPr>
                <w:rFonts w:eastAsia="Times New Roman" w:cs="Times New Roman"/>
              </w:rPr>
            </w:pPr>
            <w:r w:rsidRPr="005F7D1D">
              <w:rPr>
                <w:rFonts w:eastAsia="Times New Roman" w:cs="Times New Roman"/>
              </w:rPr>
              <w:t>10</w:t>
            </w:r>
          </w:p>
        </w:tc>
        <w:tc>
          <w:tcPr>
            <w:tcW w:w="645" w:type="dxa"/>
          </w:tcPr>
          <w:p w:rsidR="00813BEB" w:rsidRPr="005F7D1D" w:rsidRDefault="00813BEB" w:rsidP="00813BEB">
            <w:pPr>
              <w:rPr>
                <w:rFonts w:eastAsia="Times New Roman" w:cs="Times New Roman"/>
              </w:rPr>
            </w:pPr>
            <w:r w:rsidRPr="005F7D1D">
              <w:rPr>
                <w:rFonts w:eastAsia="Times New Roman" w:cs="Times New Roman"/>
              </w:rPr>
              <w:t>27</w:t>
            </w:r>
          </w:p>
        </w:tc>
        <w:tc>
          <w:tcPr>
            <w:tcW w:w="645" w:type="dxa"/>
          </w:tcPr>
          <w:p w:rsidR="00813BEB" w:rsidRPr="005F7D1D" w:rsidRDefault="00813BEB" w:rsidP="00813BEB">
            <w:pPr>
              <w:rPr>
                <w:rFonts w:eastAsia="Times New Roman" w:cs="Times New Roman"/>
              </w:rPr>
            </w:pPr>
          </w:p>
        </w:tc>
        <w:tc>
          <w:tcPr>
            <w:tcW w:w="2055" w:type="dxa"/>
          </w:tcPr>
          <w:p w:rsidR="00813BEB" w:rsidRPr="005F7D1D" w:rsidRDefault="00813BEB" w:rsidP="00813BEB">
            <w:pPr>
              <w:rPr>
                <w:rFonts w:eastAsia="Times New Roman" w:cs="Times New Roman"/>
              </w:rPr>
            </w:pPr>
            <w:r w:rsidRPr="005F7D1D">
              <w:rPr>
                <w:rFonts w:eastAsia="Times New Roman" w:cs="Times New Roman"/>
              </w:rPr>
              <w:t>Закирова А.Ф.</w:t>
            </w:r>
          </w:p>
        </w:tc>
        <w:tc>
          <w:tcPr>
            <w:tcW w:w="975" w:type="dxa"/>
          </w:tcPr>
          <w:p w:rsidR="00813BEB" w:rsidRPr="005F7D1D" w:rsidRDefault="00813BEB" w:rsidP="00813BEB">
            <w:pPr>
              <w:rPr>
                <w:rFonts w:eastAsia="Times New Roman" w:cs="Times New Roman"/>
              </w:rPr>
            </w:pPr>
            <w:r w:rsidRPr="005F7D1D">
              <w:rPr>
                <w:rFonts w:eastAsia="Times New Roman" w:cs="Times New Roman"/>
              </w:rPr>
              <w:t>96</w:t>
            </w:r>
          </w:p>
        </w:tc>
        <w:tc>
          <w:tcPr>
            <w:tcW w:w="705" w:type="dxa"/>
          </w:tcPr>
          <w:p w:rsidR="00813BEB" w:rsidRPr="005F7D1D" w:rsidRDefault="00813BEB" w:rsidP="00813BEB">
            <w:pPr>
              <w:rPr>
                <w:rFonts w:eastAsia="Times New Roman" w:cs="Times New Roman"/>
              </w:rPr>
            </w:pPr>
            <w:r w:rsidRPr="005F7D1D">
              <w:rPr>
                <w:rFonts w:eastAsia="Times New Roman" w:cs="Times New Roman"/>
              </w:rPr>
              <w:t>74</w:t>
            </w:r>
          </w:p>
        </w:tc>
        <w:tc>
          <w:tcPr>
            <w:tcW w:w="720" w:type="dxa"/>
          </w:tcPr>
          <w:p w:rsidR="00813BEB" w:rsidRPr="005F7D1D" w:rsidRDefault="00813BEB" w:rsidP="00813BEB">
            <w:pPr>
              <w:rPr>
                <w:rFonts w:eastAsia="Times New Roman" w:cs="Times New Roman"/>
              </w:rPr>
            </w:pPr>
            <w:r w:rsidRPr="005F7D1D">
              <w:rPr>
                <w:rFonts w:eastAsia="Times New Roman" w:cs="Times New Roman"/>
              </w:rPr>
              <w:t>4</w:t>
            </w:r>
          </w:p>
        </w:tc>
      </w:tr>
      <w:tr w:rsidR="00813BEB" w:rsidRPr="005F7D1D" w:rsidTr="00813BEB">
        <w:tc>
          <w:tcPr>
            <w:tcW w:w="450" w:type="dxa"/>
          </w:tcPr>
          <w:p w:rsidR="00813BEB" w:rsidRPr="005F7D1D" w:rsidRDefault="00813BEB" w:rsidP="00813BEB">
            <w:pPr>
              <w:rPr>
                <w:rFonts w:eastAsia="Times New Roman" w:cs="Times New Roman"/>
              </w:rPr>
            </w:pPr>
          </w:p>
        </w:tc>
        <w:tc>
          <w:tcPr>
            <w:tcW w:w="1725" w:type="dxa"/>
          </w:tcPr>
          <w:p w:rsidR="00813BEB" w:rsidRPr="005F7D1D" w:rsidRDefault="00813BEB" w:rsidP="00813BEB">
            <w:pPr>
              <w:rPr>
                <w:rFonts w:eastAsia="Times New Roman" w:cs="Times New Roman"/>
              </w:rPr>
            </w:pPr>
            <w:r w:rsidRPr="005F7D1D">
              <w:rPr>
                <w:rFonts w:eastAsia="Times New Roman" w:cs="Times New Roman"/>
              </w:rPr>
              <w:t>Русский язык</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5" w:type="dxa"/>
          </w:tcPr>
          <w:p w:rsidR="00813BEB" w:rsidRPr="005F7D1D" w:rsidRDefault="00813BEB" w:rsidP="00813BEB">
            <w:pPr>
              <w:rPr>
                <w:rFonts w:eastAsia="Times New Roman" w:cs="Times New Roman"/>
              </w:rPr>
            </w:pPr>
            <w:r w:rsidRPr="005F7D1D">
              <w:rPr>
                <w:rFonts w:eastAsia="Times New Roman" w:cs="Times New Roman"/>
              </w:rPr>
              <w:t>27</w:t>
            </w:r>
          </w:p>
        </w:tc>
        <w:tc>
          <w:tcPr>
            <w:tcW w:w="645" w:type="dxa"/>
          </w:tcPr>
          <w:p w:rsidR="00813BEB" w:rsidRPr="005F7D1D" w:rsidRDefault="00813BEB" w:rsidP="00813BEB">
            <w:pPr>
              <w:rPr>
                <w:rFonts w:eastAsia="Times New Roman" w:cs="Times New Roman"/>
              </w:rPr>
            </w:pPr>
          </w:p>
        </w:tc>
        <w:tc>
          <w:tcPr>
            <w:tcW w:w="2055" w:type="dxa"/>
          </w:tcPr>
          <w:p w:rsidR="00813BEB" w:rsidRPr="005F7D1D" w:rsidRDefault="00813BEB" w:rsidP="00813BEB">
            <w:pPr>
              <w:rPr>
                <w:rFonts w:eastAsia="Times New Roman" w:cs="Times New Roman"/>
              </w:rPr>
            </w:pPr>
            <w:r w:rsidRPr="005F7D1D">
              <w:rPr>
                <w:rFonts w:eastAsia="Times New Roman" w:cs="Times New Roman"/>
              </w:rPr>
              <w:t>Биккулова Г.Р.</w:t>
            </w:r>
          </w:p>
        </w:tc>
        <w:tc>
          <w:tcPr>
            <w:tcW w:w="975" w:type="dxa"/>
          </w:tcPr>
          <w:p w:rsidR="00813BEB" w:rsidRPr="005F7D1D" w:rsidRDefault="00813BEB" w:rsidP="00813BEB">
            <w:pPr>
              <w:rPr>
                <w:rFonts w:eastAsia="Times New Roman" w:cs="Times New Roman"/>
              </w:rPr>
            </w:pPr>
            <w:r w:rsidRPr="005F7D1D">
              <w:rPr>
                <w:rFonts w:eastAsia="Times New Roman" w:cs="Times New Roman"/>
              </w:rPr>
              <w:t>100</w:t>
            </w:r>
          </w:p>
        </w:tc>
        <w:tc>
          <w:tcPr>
            <w:tcW w:w="705" w:type="dxa"/>
          </w:tcPr>
          <w:p w:rsidR="00813BEB" w:rsidRPr="005F7D1D" w:rsidRDefault="00813BEB" w:rsidP="00813BEB">
            <w:pPr>
              <w:rPr>
                <w:rFonts w:eastAsia="Times New Roman" w:cs="Times New Roman"/>
              </w:rPr>
            </w:pPr>
            <w:r w:rsidRPr="005F7D1D">
              <w:rPr>
                <w:rFonts w:eastAsia="Times New Roman" w:cs="Times New Roman"/>
              </w:rPr>
              <w:t>85</w:t>
            </w:r>
          </w:p>
        </w:tc>
        <w:tc>
          <w:tcPr>
            <w:tcW w:w="720" w:type="dxa"/>
          </w:tcPr>
          <w:p w:rsidR="00813BEB" w:rsidRPr="005F7D1D" w:rsidRDefault="00813BEB" w:rsidP="00813BEB">
            <w:pPr>
              <w:rPr>
                <w:rFonts w:eastAsia="Times New Roman" w:cs="Times New Roman"/>
              </w:rPr>
            </w:pPr>
            <w:r w:rsidRPr="005F7D1D">
              <w:rPr>
                <w:rFonts w:eastAsia="Times New Roman" w:cs="Times New Roman"/>
              </w:rPr>
              <w:t>4,3</w:t>
            </w:r>
          </w:p>
        </w:tc>
      </w:tr>
      <w:tr w:rsidR="00813BEB" w:rsidRPr="005F7D1D" w:rsidTr="00813BEB">
        <w:tc>
          <w:tcPr>
            <w:tcW w:w="450" w:type="dxa"/>
          </w:tcPr>
          <w:p w:rsidR="00813BEB" w:rsidRPr="005F7D1D" w:rsidRDefault="00813BEB" w:rsidP="00813BEB">
            <w:pPr>
              <w:rPr>
                <w:rFonts w:eastAsia="Times New Roman" w:cs="Times New Roman"/>
              </w:rPr>
            </w:pPr>
          </w:p>
        </w:tc>
        <w:tc>
          <w:tcPr>
            <w:tcW w:w="1725" w:type="dxa"/>
          </w:tcPr>
          <w:p w:rsidR="00813BEB" w:rsidRPr="005F7D1D" w:rsidRDefault="00813BEB" w:rsidP="00813BEB">
            <w:pPr>
              <w:rPr>
                <w:rFonts w:eastAsia="Times New Roman" w:cs="Times New Roman"/>
              </w:rPr>
            </w:pPr>
            <w:r w:rsidRPr="005F7D1D">
              <w:rPr>
                <w:rFonts w:eastAsia="Times New Roman" w:cs="Times New Roman"/>
              </w:rPr>
              <w:t>Русский язык</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5" w:type="dxa"/>
          </w:tcPr>
          <w:p w:rsidR="00813BEB" w:rsidRPr="005F7D1D" w:rsidRDefault="00813BEB" w:rsidP="00813BEB">
            <w:pPr>
              <w:rPr>
                <w:rFonts w:eastAsia="Times New Roman" w:cs="Times New Roman"/>
              </w:rPr>
            </w:pPr>
            <w:r w:rsidRPr="005F7D1D">
              <w:rPr>
                <w:rFonts w:eastAsia="Times New Roman" w:cs="Times New Roman"/>
              </w:rPr>
              <w:t>29</w:t>
            </w:r>
          </w:p>
        </w:tc>
        <w:tc>
          <w:tcPr>
            <w:tcW w:w="645" w:type="dxa"/>
          </w:tcPr>
          <w:p w:rsidR="00813BEB" w:rsidRPr="005F7D1D" w:rsidRDefault="00813BEB" w:rsidP="00813BEB">
            <w:pPr>
              <w:rPr>
                <w:rFonts w:eastAsia="Times New Roman" w:cs="Times New Roman"/>
              </w:rPr>
            </w:pPr>
          </w:p>
        </w:tc>
        <w:tc>
          <w:tcPr>
            <w:tcW w:w="2055" w:type="dxa"/>
          </w:tcPr>
          <w:p w:rsidR="00813BEB" w:rsidRPr="005F7D1D" w:rsidRDefault="00813BEB" w:rsidP="00813BEB">
            <w:pPr>
              <w:rPr>
                <w:rFonts w:eastAsia="Times New Roman" w:cs="Times New Roman"/>
              </w:rPr>
            </w:pPr>
            <w:r w:rsidRPr="005F7D1D">
              <w:rPr>
                <w:rFonts w:eastAsia="Times New Roman" w:cs="Times New Roman"/>
              </w:rPr>
              <w:t>Хайбуллина Е.Е.</w:t>
            </w:r>
          </w:p>
        </w:tc>
        <w:tc>
          <w:tcPr>
            <w:tcW w:w="975" w:type="dxa"/>
          </w:tcPr>
          <w:p w:rsidR="00813BEB" w:rsidRPr="005F7D1D" w:rsidRDefault="00813BEB" w:rsidP="00813BEB">
            <w:pPr>
              <w:rPr>
                <w:rFonts w:eastAsia="Times New Roman" w:cs="Times New Roman"/>
              </w:rPr>
            </w:pPr>
            <w:r w:rsidRPr="005F7D1D">
              <w:rPr>
                <w:rFonts w:eastAsia="Times New Roman" w:cs="Times New Roman"/>
              </w:rPr>
              <w:t>100</w:t>
            </w:r>
          </w:p>
        </w:tc>
        <w:tc>
          <w:tcPr>
            <w:tcW w:w="705" w:type="dxa"/>
          </w:tcPr>
          <w:p w:rsidR="00813BEB" w:rsidRPr="005F7D1D" w:rsidRDefault="00813BEB" w:rsidP="00813BEB">
            <w:pPr>
              <w:rPr>
                <w:rFonts w:eastAsia="Times New Roman" w:cs="Times New Roman"/>
              </w:rPr>
            </w:pPr>
            <w:r w:rsidRPr="005F7D1D">
              <w:rPr>
                <w:rFonts w:eastAsia="Times New Roman" w:cs="Times New Roman"/>
              </w:rPr>
              <w:t>96</w:t>
            </w:r>
          </w:p>
        </w:tc>
        <w:tc>
          <w:tcPr>
            <w:tcW w:w="720" w:type="dxa"/>
          </w:tcPr>
          <w:p w:rsidR="00813BEB" w:rsidRPr="005F7D1D" w:rsidRDefault="00813BEB" w:rsidP="00813BEB">
            <w:pPr>
              <w:rPr>
                <w:rFonts w:eastAsia="Times New Roman" w:cs="Times New Roman"/>
              </w:rPr>
            </w:pPr>
            <w:r w:rsidRPr="005F7D1D">
              <w:rPr>
                <w:rFonts w:eastAsia="Times New Roman" w:cs="Times New Roman"/>
              </w:rPr>
              <w:t>4,4</w:t>
            </w:r>
          </w:p>
        </w:tc>
      </w:tr>
      <w:tr w:rsidR="00813BEB" w:rsidRPr="005F7D1D" w:rsidTr="00813BEB">
        <w:tc>
          <w:tcPr>
            <w:tcW w:w="450" w:type="dxa"/>
          </w:tcPr>
          <w:p w:rsidR="00813BEB" w:rsidRPr="005F7D1D" w:rsidRDefault="00813BEB" w:rsidP="00813BEB">
            <w:pPr>
              <w:rPr>
                <w:rFonts w:eastAsia="Times New Roman" w:cs="Times New Roman"/>
              </w:rPr>
            </w:pPr>
          </w:p>
        </w:tc>
        <w:tc>
          <w:tcPr>
            <w:tcW w:w="1725" w:type="dxa"/>
          </w:tcPr>
          <w:p w:rsidR="00813BEB" w:rsidRPr="005F7D1D" w:rsidRDefault="00813BEB" w:rsidP="00813BEB">
            <w:pPr>
              <w:rPr>
                <w:rFonts w:eastAsia="Times New Roman" w:cs="Times New Roman"/>
              </w:rPr>
            </w:pPr>
            <w:r w:rsidRPr="005F7D1D">
              <w:rPr>
                <w:rFonts w:eastAsia="Times New Roman" w:cs="Times New Roman"/>
              </w:rPr>
              <w:t>Русский язык</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5" w:type="dxa"/>
          </w:tcPr>
          <w:p w:rsidR="00813BEB" w:rsidRPr="005F7D1D" w:rsidRDefault="00813BEB" w:rsidP="00813BEB">
            <w:pPr>
              <w:rPr>
                <w:rFonts w:eastAsia="Times New Roman" w:cs="Times New Roman"/>
              </w:rPr>
            </w:pPr>
            <w:r w:rsidRPr="005F7D1D">
              <w:rPr>
                <w:rFonts w:eastAsia="Times New Roman" w:cs="Times New Roman"/>
              </w:rPr>
              <w:t>25</w:t>
            </w:r>
          </w:p>
        </w:tc>
        <w:tc>
          <w:tcPr>
            <w:tcW w:w="645" w:type="dxa"/>
          </w:tcPr>
          <w:p w:rsidR="00813BEB" w:rsidRPr="005F7D1D" w:rsidRDefault="00813BEB" w:rsidP="00813BEB">
            <w:pPr>
              <w:rPr>
                <w:rFonts w:eastAsia="Times New Roman" w:cs="Times New Roman"/>
              </w:rPr>
            </w:pPr>
          </w:p>
        </w:tc>
        <w:tc>
          <w:tcPr>
            <w:tcW w:w="2055" w:type="dxa"/>
          </w:tcPr>
          <w:p w:rsidR="00813BEB" w:rsidRPr="005F7D1D" w:rsidRDefault="00813BEB" w:rsidP="00813BEB">
            <w:pPr>
              <w:rPr>
                <w:rFonts w:eastAsia="Times New Roman" w:cs="Times New Roman"/>
              </w:rPr>
            </w:pPr>
            <w:r w:rsidRPr="005F7D1D">
              <w:rPr>
                <w:rFonts w:eastAsia="Times New Roman" w:cs="Times New Roman"/>
              </w:rPr>
              <w:t>Джантерикова В.В..</w:t>
            </w:r>
          </w:p>
        </w:tc>
        <w:tc>
          <w:tcPr>
            <w:tcW w:w="975" w:type="dxa"/>
          </w:tcPr>
          <w:p w:rsidR="00813BEB" w:rsidRPr="005F7D1D" w:rsidRDefault="00813BEB" w:rsidP="00813BEB">
            <w:pPr>
              <w:rPr>
                <w:rFonts w:eastAsia="Times New Roman" w:cs="Times New Roman"/>
              </w:rPr>
            </w:pPr>
            <w:r w:rsidRPr="005F7D1D">
              <w:rPr>
                <w:rFonts w:eastAsia="Times New Roman" w:cs="Times New Roman"/>
              </w:rPr>
              <w:t>100</w:t>
            </w:r>
          </w:p>
        </w:tc>
        <w:tc>
          <w:tcPr>
            <w:tcW w:w="705" w:type="dxa"/>
          </w:tcPr>
          <w:p w:rsidR="00813BEB" w:rsidRPr="005F7D1D" w:rsidRDefault="00813BEB" w:rsidP="00813BEB">
            <w:pPr>
              <w:rPr>
                <w:rFonts w:eastAsia="Times New Roman" w:cs="Times New Roman"/>
              </w:rPr>
            </w:pPr>
            <w:r w:rsidRPr="005F7D1D">
              <w:rPr>
                <w:rFonts w:eastAsia="Times New Roman" w:cs="Times New Roman"/>
              </w:rPr>
              <w:t>75</w:t>
            </w:r>
          </w:p>
        </w:tc>
        <w:tc>
          <w:tcPr>
            <w:tcW w:w="720" w:type="dxa"/>
          </w:tcPr>
          <w:p w:rsidR="00813BEB" w:rsidRPr="005F7D1D" w:rsidRDefault="00813BEB" w:rsidP="00813BEB">
            <w:pPr>
              <w:rPr>
                <w:rFonts w:eastAsia="Times New Roman" w:cs="Times New Roman"/>
              </w:rPr>
            </w:pPr>
            <w:r w:rsidRPr="005F7D1D">
              <w:rPr>
                <w:rFonts w:eastAsia="Times New Roman" w:cs="Times New Roman"/>
              </w:rPr>
              <w:t>4.1</w:t>
            </w:r>
          </w:p>
        </w:tc>
      </w:tr>
      <w:tr w:rsidR="00813BEB" w:rsidRPr="005F7D1D" w:rsidTr="00813BEB">
        <w:tc>
          <w:tcPr>
            <w:tcW w:w="450" w:type="dxa"/>
          </w:tcPr>
          <w:p w:rsidR="00813BEB" w:rsidRPr="005F7D1D" w:rsidRDefault="00813BEB" w:rsidP="00813BEB">
            <w:pPr>
              <w:rPr>
                <w:rFonts w:eastAsia="Times New Roman" w:cs="Times New Roman"/>
              </w:rPr>
            </w:pPr>
          </w:p>
        </w:tc>
        <w:tc>
          <w:tcPr>
            <w:tcW w:w="1725" w:type="dxa"/>
          </w:tcPr>
          <w:p w:rsidR="00813BEB" w:rsidRPr="005F7D1D" w:rsidRDefault="00813BEB" w:rsidP="00813BEB">
            <w:pPr>
              <w:rPr>
                <w:rFonts w:eastAsia="Times New Roman" w:cs="Times New Roman"/>
              </w:rPr>
            </w:pPr>
            <w:r w:rsidRPr="005F7D1D">
              <w:rPr>
                <w:rFonts w:eastAsia="Times New Roman" w:cs="Times New Roman"/>
              </w:rPr>
              <w:t>Русский язык</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5" w:type="dxa"/>
          </w:tcPr>
          <w:p w:rsidR="00813BEB" w:rsidRPr="005F7D1D" w:rsidRDefault="00813BEB" w:rsidP="00813BEB">
            <w:pPr>
              <w:rPr>
                <w:rFonts w:eastAsia="Times New Roman" w:cs="Times New Roman"/>
              </w:rPr>
            </w:pPr>
            <w:r w:rsidRPr="005F7D1D">
              <w:rPr>
                <w:rFonts w:eastAsia="Times New Roman" w:cs="Times New Roman"/>
              </w:rPr>
              <w:t>26</w:t>
            </w:r>
          </w:p>
        </w:tc>
        <w:tc>
          <w:tcPr>
            <w:tcW w:w="645" w:type="dxa"/>
          </w:tcPr>
          <w:p w:rsidR="00813BEB" w:rsidRPr="005F7D1D" w:rsidRDefault="00813BEB" w:rsidP="00813BEB">
            <w:pPr>
              <w:rPr>
                <w:rFonts w:eastAsia="Times New Roman" w:cs="Times New Roman"/>
              </w:rPr>
            </w:pPr>
          </w:p>
        </w:tc>
        <w:tc>
          <w:tcPr>
            <w:tcW w:w="2055" w:type="dxa"/>
          </w:tcPr>
          <w:p w:rsidR="00813BEB" w:rsidRPr="005F7D1D" w:rsidRDefault="00813BEB" w:rsidP="00813BEB">
            <w:pPr>
              <w:rPr>
                <w:rFonts w:eastAsia="Times New Roman" w:cs="Times New Roman"/>
              </w:rPr>
            </w:pPr>
            <w:r w:rsidRPr="005F7D1D">
              <w:rPr>
                <w:rFonts w:eastAsia="Times New Roman" w:cs="Times New Roman"/>
              </w:rPr>
              <w:t>Шагадатова  Л.Р.</w:t>
            </w:r>
          </w:p>
        </w:tc>
        <w:tc>
          <w:tcPr>
            <w:tcW w:w="975" w:type="dxa"/>
          </w:tcPr>
          <w:p w:rsidR="00813BEB" w:rsidRPr="005F7D1D" w:rsidRDefault="00813BEB" w:rsidP="00813BEB">
            <w:pPr>
              <w:rPr>
                <w:rFonts w:eastAsia="Times New Roman" w:cs="Times New Roman"/>
              </w:rPr>
            </w:pPr>
            <w:r w:rsidRPr="005F7D1D">
              <w:rPr>
                <w:rFonts w:eastAsia="Times New Roman" w:cs="Times New Roman"/>
              </w:rPr>
              <w:t>96</w:t>
            </w:r>
          </w:p>
        </w:tc>
        <w:tc>
          <w:tcPr>
            <w:tcW w:w="705" w:type="dxa"/>
          </w:tcPr>
          <w:p w:rsidR="00813BEB" w:rsidRPr="005F7D1D" w:rsidRDefault="00813BEB" w:rsidP="00813BEB">
            <w:pPr>
              <w:rPr>
                <w:rFonts w:eastAsia="Times New Roman" w:cs="Times New Roman"/>
              </w:rPr>
            </w:pPr>
            <w:r w:rsidRPr="005F7D1D">
              <w:rPr>
                <w:rFonts w:eastAsia="Times New Roman" w:cs="Times New Roman"/>
              </w:rPr>
              <w:t>72</w:t>
            </w:r>
          </w:p>
        </w:tc>
        <w:tc>
          <w:tcPr>
            <w:tcW w:w="720" w:type="dxa"/>
          </w:tcPr>
          <w:p w:rsidR="00813BEB" w:rsidRPr="005F7D1D" w:rsidRDefault="00813BEB" w:rsidP="00813BEB">
            <w:pPr>
              <w:rPr>
                <w:rFonts w:eastAsia="Times New Roman" w:cs="Times New Roman"/>
              </w:rPr>
            </w:pPr>
            <w:r w:rsidRPr="005F7D1D">
              <w:rPr>
                <w:rFonts w:eastAsia="Times New Roman" w:cs="Times New Roman"/>
              </w:rPr>
              <w:t>3.8</w:t>
            </w:r>
          </w:p>
        </w:tc>
      </w:tr>
      <w:tr w:rsidR="00813BEB" w:rsidRPr="005F7D1D" w:rsidTr="00813BEB">
        <w:tc>
          <w:tcPr>
            <w:tcW w:w="450" w:type="dxa"/>
          </w:tcPr>
          <w:p w:rsidR="00813BEB" w:rsidRPr="005F7D1D" w:rsidRDefault="00813BEB" w:rsidP="00813BEB">
            <w:pPr>
              <w:rPr>
                <w:rFonts w:eastAsia="Times New Roman" w:cs="Times New Roman"/>
              </w:rPr>
            </w:pPr>
          </w:p>
        </w:tc>
        <w:tc>
          <w:tcPr>
            <w:tcW w:w="1725" w:type="dxa"/>
          </w:tcPr>
          <w:p w:rsidR="00813BEB" w:rsidRPr="005F7D1D" w:rsidRDefault="00813BEB" w:rsidP="00813BEB">
            <w:pPr>
              <w:rPr>
                <w:rFonts w:eastAsia="Times New Roman" w:cs="Times New Roman"/>
              </w:rPr>
            </w:pPr>
            <w:r w:rsidRPr="005F7D1D">
              <w:rPr>
                <w:rFonts w:eastAsia="Times New Roman" w:cs="Times New Roman"/>
              </w:rPr>
              <w:t>Русский язык</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5" w:type="dxa"/>
          </w:tcPr>
          <w:p w:rsidR="00813BEB" w:rsidRPr="005F7D1D" w:rsidRDefault="00813BEB" w:rsidP="00813BEB">
            <w:pPr>
              <w:rPr>
                <w:rFonts w:eastAsia="Times New Roman" w:cs="Times New Roman"/>
              </w:rPr>
            </w:pPr>
            <w:r w:rsidRPr="005F7D1D">
              <w:rPr>
                <w:rFonts w:eastAsia="Times New Roman" w:cs="Times New Roman"/>
              </w:rPr>
              <w:t>25</w:t>
            </w:r>
          </w:p>
        </w:tc>
        <w:tc>
          <w:tcPr>
            <w:tcW w:w="645" w:type="dxa"/>
          </w:tcPr>
          <w:p w:rsidR="00813BEB" w:rsidRPr="005F7D1D" w:rsidRDefault="00813BEB" w:rsidP="00813BEB">
            <w:pPr>
              <w:rPr>
                <w:rFonts w:eastAsia="Times New Roman" w:cs="Times New Roman"/>
              </w:rPr>
            </w:pPr>
          </w:p>
        </w:tc>
        <w:tc>
          <w:tcPr>
            <w:tcW w:w="2055" w:type="dxa"/>
          </w:tcPr>
          <w:p w:rsidR="00813BEB" w:rsidRPr="005F7D1D" w:rsidRDefault="00813BEB" w:rsidP="00813BEB">
            <w:pPr>
              <w:rPr>
                <w:rFonts w:eastAsia="Times New Roman" w:cs="Times New Roman"/>
              </w:rPr>
            </w:pPr>
            <w:r w:rsidRPr="005F7D1D">
              <w:rPr>
                <w:rFonts w:eastAsia="Times New Roman" w:cs="Times New Roman"/>
              </w:rPr>
              <w:t>Харисова Л.Г.</w:t>
            </w:r>
          </w:p>
        </w:tc>
        <w:tc>
          <w:tcPr>
            <w:tcW w:w="975" w:type="dxa"/>
          </w:tcPr>
          <w:p w:rsidR="00813BEB" w:rsidRPr="005F7D1D" w:rsidRDefault="00813BEB" w:rsidP="00813BEB">
            <w:pPr>
              <w:rPr>
                <w:rFonts w:eastAsia="Times New Roman" w:cs="Times New Roman"/>
              </w:rPr>
            </w:pPr>
            <w:r w:rsidRPr="005F7D1D">
              <w:rPr>
                <w:rFonts w:eastAsia="Times New Roman" w:cs="Times New Roman"/>
              </w:rPr>
              <w:t>100</w:t>
            </w:r>
          </w:p>
        </w:tc>
        <w:tc>
          <w:tcPr>
            <w:tcW w:w="705" w:type="dxa"/>
          </w:tcPr>
          <w:p w:rsidR="00813BEB" w:rsidRPr="005F7D1D" w:rsidRDefault="00813BEB" w:rsidP="00813BEB">
            <w:pPr>
              <w:rPr>
                <w:rFonts w:eastAsia="Times New Roman" w:cs="Times New Roman"/>
              </w:rPr>
            </w:pPr>
            <w:r w:rsidRPr="005F7D1D">
              <w:rPr>
                <w:rFonts w:eastAsia="Times New Roman" w:cs="Times New Roman"/>
              </w:rPr>
              <w:t>84</w:t>
            </w:r>
          </w:p>
        </w:tc>
        <w:tc>
          <w:tcPr>
            <w:tcW w:w="720" w:type="dxa"/>
          </w:tcPr>
          <w:p w:rsidR="00813BEB" w:rsidRPr="005F7D1D" w:rsidRDefault="00813BEB" w:rsidP="00813BEB">
            <w:pPr>
              <w:rPr>
                <w:rFonts w:eastAsia="Times New Roman" w:cs="Times New Roman"/>
              </w:rPr>
            </w:pPr>
            <w:r w:rsidRPr="005F7D1D">
              <w:rPr>
                <w:rFonts w:eastAsia="Times New Roman" w:cs="Times New Roman"/>
              </w:rPr>
              <w:t>4,3</w:t>
            </w:r>
          </w:p>
        </w:tc>
      </w:tr>
      <w:tr w:rsidR="00813BEB" w:rsidRPr="005F7D1D" w:rsidTr="00813BEB">
        <w:tc>
          <w:tcPr>
            <w:tcW w:w="450" w:type="dxa"/>
          </w:tcPr>
          <w:p w:rsidR="00813BEB" w:rsidRPr="005F7D1D" w:rsidRDefault="00813BEB" w:rsidP="00813BEB">
            <w:pPr>
              <w:rPr>
                <w:rFonts w:eastAsia="Times New Roman" w:cs="Times New Roman"/>
              </w:rPr>
            </w:pPr>
          </w:p>
        </w:tc>
        <w:tc>
          <w:tcPr>
            <w:tcW w:w="1725" w:type="dxa"/>
          </w:tcPr>
          <w:p w:rsidR="00813BEB" w:rsidRPr="005F7D1D" w:rsidRDefault="00813BEB" w:rsidP="00813BEB">
            <w:pPr>
              <w:rPr>
                <w:rFonts w:eastAsia="Times New Roman" w:cs="Times New Roman"/>
              </w:rPr>
            </w:pPr>
            <w:r w:rsidRPr="005F7D1D">
              <w:rPr>
                <w:rFonts w:eastAsia="Times New Roman" w:cs="Times New Roman"/>
              </w:rPr>
              <w:t>Русский язык</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5" w:type="dxa"/>
          </w:tcPr>
          <w:p w:rsidR="00813BEB" w:rsidRPr="005F7D1D" w:rsidRDefault="00813BEB" w:rsidP="00813BEB">
            <w:pPr>
              <w:rPr>
                <w:rFonts w:eastAsia="Times New Roman" w:cs="Times New Roman"/>
              </w:rPr>
            </w:pPr>
            <w:r w:rsidRPr="005F7D1D">
              <w:rPr>
                <w:rFonts w:eastAsia="Times New Roman" w:cs="Times New Roman"/>
              </w:rPr>
              <w:t>30</w:t>
            </w:r>
          </w:p>
        </w:tc>
        <w:tc>
          <w:tcPr>
            <w:tcW w:w="645" w:type="dxa"/>
          </w:tcPr>
          <w:p w:rsidR="00813BEB" w:rsidRPr="005F7D1D" w:rsidRDefault="00813BEB" w:rsidP="00813BEB">
            <w:pPr>
              <w:rPr>
                <w:rFonts w:eastAsia="Times New Roman" w:cs="Times New Roman"/>
              </w:rPr>
            </w:pPr>
          </w:p>
        </w:tc>
        <w:tc>
          <w:tcPr>
            <w:tcW w:w="2055" w:type="dxa"/>
          </w:tcPr>
          <w:p w:rsidR="00813BEB" w:rsidRPr="005F7D1D" w:rsidRDefault="00813BEB" w:rsidP="00813BEB">
            <w:pPr>
              <w:rPr>
                <w:rFonts w:eastAsia="Times New Roman" w:cs="Times New Roman"/>
              </w:rPr>
            </w:pPr>
            <w:r w:rsidRPr="005F7D1D">
              <w:rPr>
                <w:rFonts w:eastAsia="Times New Roman" w:cs="Times New Roman"/>
              </w:rPr>
              <w:t>Башарова З.А.</w:t>
            </w:r>
          </w:p>
        </w:tc>
        <w:tc>
          <w:tcPr>
            <w:tcW w:w="975" w:type="dxa"/>
          </w:tcPr>
          <w:p w:rsidR="00813BEB" w:rsidRPr="005F7D1D" w:rsidRDefault="00813BEB" w:rsidP="00813BEB">
            <w:pPr>
              <w:rPr>
                <w:rFonts w:eastAsia="Times New Roman" w:cs="Times New Roman"/>
              </w:rPr>
            </w:pPr>
            <w:r w:rsidRPr="005F7D1D">
              <w:rPr>
                <w:rFonts w:eastAsia="Times New Roman" w:cs="Times New Roman"/>
              </w:rPr>
              <w:t>100</w:t>
            </w:r>
          </w:p>
        </w:tc>
        <w:tc>
          <w:tcPr>
            <w:tcW w:w="705" w:type="dxa"/>
          </w:tcPr>
          <w:p w:rsidR="00813BEB" w:rsidRPr="005F7D1D" w:rsidRDefault="00813BEB" w:rsidP="00813BEB">
            <w:pPr>
              <w:rPr>
                <w:rFonts w:eastAsia="Times New Roman" w:cs="Times New Roman"/>
              </w:rPr>
            </w:pPr>
            <w:r w:rsidRPr="005F7D1D">
              <w:rPr>
                <w:rFonts w:eastAsia="Times New Roman" w:cs="Times New Roman"/>
              </w:rPr>
              <w:t>83</w:t>
            </w:r>
          </w:p>
        </w:tc>
        <w:tc>
          <w:tcPr>
            <w:tcW w:w="720" w:type="dxa"/>
          </w:tcPr>
          <w:p w:rsidR="00813BEB" w:rsidRPr="005F7D1D" w:rsidRDefault="00813BEB" w:rsidP="00813BEB">
            <w:pPr>
              <w:rPr>
                <w:rFonts w:eastAsia="Times New Roman" w:cs="Times New Roman"/>
              </w:rPr>
            </w:pPr>
            <w:r w:rsidRPr="005F7D1D">
              <w:rPr>
                <w:rFonts w:eastAsia="Times New Roman" w:cs="Times New Roman"/>
              </w:rPr>
              <w:t>4.2</w:t>
            </w:r>
          </w:p>
        </w:tc>
      </w:tr>
      <w:tr w:rsidR="00813BEB" w:rsidRPr="005F7D1D" w:rsidTr="00813BEB">
        <w:tc>
          <w:tcPr>
            <w:tcW w:w="450" w:type="dxa"/>
          </w:tcPr>
          <w:p w:rsidR="00813BEB" w:rsidRPr="005F7D1D" w:rsidRDefault="00813BEB" w:rsidP="00813BEB">
            <w:pPr>
              <w:rPr>
                <w:rFonts w:eastAsia="Times New Roman" w:cs="Times New Roman"/>
              </w:rPr>
            </w:pPr>
          </w:p>
        </w:tc>
        <w:tc>
          <w:tcPr>
            <w:tcW w:w="1725" w:type="dxa"/>
          </w:tcPr>
          <w:p w:rsidR="00813BEB" w:rsidRPr="005F7D1D" w:rsidRDefault="00813BEB" w:rsidP="00813BEB">
            <w:pPr>
              <w:rPr>
                <w:rFonts w:eastAsia="Times New Roman" w:cs="Times New Roman"/>
              </w:rPr>
            </w:pPr>
            <w:r w:rsidRPr="005F7D1D">
              <w:rPr>
                <w:rFonts w:eastAsia="Times New Roman" w:cs="Times New Roman"/>
              </w:rPr>
              <w:t>Русский язык</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5" w:type="dxa"/>
          </w:tcPr>
          <w:p w:rsidR="00813BEB" w:rsidRPr="005F7D1D" w:rsidRDefault="00813BEB" w:rsidP="00813BEB">
            <w:pPr>
              <w:rPr>
                <w:rFonts w:eastAsia="Times New Roman" w:cs="Times New Roman"/>
              </w:rPr>
            </w:pPr>
            <w:r w:rsidRPr="005F7D1D">
              <w:rPr>
                <w:rFonts w:eastAsia="Times New Roman" w:cs="Times New Roman"/>
              </w:rPr>
              <w:t>29</w:t>
            </w:r>
          </w:p>
        </w:tc>
        <w:tc>
          <w:tcPr>
            <w:tcW w:w="645" w:type="dxa"/>
          </w:tcPr>
          <w:p w:rsidR="00813BEB" w:rsidRPr="005F7D1D" w:rsidRDefault="00813BEB" w:rsidP="00813BEB">
            <w:pPr>
              <w:rPr>
                <w:rFonts w:eastAsia="Times New Roman" w:cs="Times New Roman"/>
              </w:rPr>
            </w:pPr>
          </w:p>
        </w:tc>
        <w:tc>
          <w:tcPr>
            <w:tcW w:w="2055" w:type="dxa"/>
          </w:tcPr>
          <w:p w:rsidR="00813BEB" w:rsidRPr="005F7D1D" w:rsidRDefault="00813BEB" w:rsidP="00813BEB">
            <w:pPr>
              <w:rPr>
                <w:rFonts w:eastAsia="Times New Roman" w:cs="Times New Roman"/>
              </w:rPr>
            </w:pPr>
            <w:r w:rsidRPr="005F7D1D">
              <w:rPr>
                <w:rFonts w:eastAsia="Times New Roman" w:cs="Times New Roman"/>
              </w:rPr>
              <w:t>Копытова В.А.</w:t>
            </w:r>
          </w:p>
        </w:tc>
        <w:tc>
          <w:tcPr>
            <w:tcW w:w="975" w:type="dxa"/>
          </w:tcPr>
          <w:p w:rsidR="00813BEB" w:rsidRPr="005F7D1D" w:rsidRDefault="00813BEB" w:rsidP="00813BEB">
            <w:pPr>
              <w:rPr>
                <w:rFonts w:eastAsia="Times New Roman" w:cs="Times New Roman"/>
              </w:rPr>
            </w:pPr>
            <w:r w:rsidRPr="005F7D1D">
              <w:rPr>
                <w:rFonts w:eastAsia="Times New Roman" w:cs="Times New Roman"/>
              </w:rPr>
              <w:t>100</w:t>
            </w:r>
          </w:p>
        </w:tc>
        <w:tc>
          <w:tcPr>
            <w:tcW w:w="705" w:type="dxa"/>
          </w:tcPr>
          <w:p w:rsidR="00813BEB" w:rsidRPr="005F7D1D" w:rsidRDefault="00813BEB" w:rsidP="00813BEB">
            <w:pPr>
              <w:rPr>
                <w:rFonts w:eastAsia="Times New Roman" w:cs="Times New Roman"/>
              </w:rPr>
            </w:pPr>
            <w:r w:rsidRPr="005F7D1D">
              <w:rPr>
                <w:rFonts w:eastAsia="Times New Roman" w:cs="Times New Roman"/>
              </w:rPr>
              <w:t>86</w:t>
            </w:r>
          </w:p>
        </w:tc>
        <w:tc>
          <w:tcPr>
            <w:tcW w:w="720" w:type="dxa"/>
          </w:tcPr>
          <w:p w:rsidR="00813BEB" w:rsidRPr="005F7D1D" w:rsidRDefault="00813BEB" w:rsidP="00813BEB">
            <w:pPr>
              <w:rPr>
                <w:rFonts w:eastAsia="Times New Roman" w:cs="Times New Roman"/>
              </w:rPr>
            </w:pPr>
            <w:r w:rsidRPr="005F7D1D">
              <w:rPr>
                <w:rFonts w:eastAsia="Times New Roman" w:cs="Times New Roman"/>
              </w:rPr>
              <w:t>4.3</w:t>
            </w:r>
          </w:p>
        </w:tc>
      </w:tr>
      <w:tr w:rsidR="00813BEB" w:rsidRPr="005F7D1D" w:rsidTr="00813BEB">
        <w:tc>
          <w:tcPr>
            <w:tcW w:w="450" w:type="dxa"/>
          </w:tcPr>
          <w:p w:rsidR="00813BEB" w:rsidRPr="005F7D1D" w:rsidRDefault="00813BEB" w:rsidP="00813BEB">
            <w:pPr>
              <w:rPr>
                <w:rFonts w:eastAsia="Times New Roman" w:cs="Times New Roman"/>
              </w:rPr>
            </w:pPr>
          </w:p>
        </w:tc>
        <w:tc>
          <w:tcPr>
            <w:tcW w:w="1725" w:type="dxa"/>
          </w:tcPr>
          <w:p w:rsidR="00813BEB" w:rsidRPr="005F7D1D" w:rsidRDefault="00813BEB" w:rsidP="00813BEB">
            <w:pPr>
              <w:rPr>
                <w:rFonts w:eastAsia="Times New Roman" w:cs="Times New Roman"/>
              </w:rPr>
            </w:pPr>
            <w:r w:rsidRPr="005F7D1D">
              <w:rPr>
                <w:rFonts w:eastAsia="Times New Roman" w:cs="Times New Roman"/>
              </w:rPr>
              <w:t>Русский язык</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5" w:type="dxa"/>
          </w:tcPr>
          <w:p w:rsidR="00813BEB" w:rsidRPr="005F7D1D" w:rsidRDefault="00813BEB" w:rsidP="00813BEB">
            <w:pPr>
              <w:rPr>
                <w:rFonts w:eastAsia="Times New Roman" w:cs="Times New Roman"/>
              </w:rPr>
            </w:pPr>
            <w:r w:rsidRPr="005F7D1D">
              <w:rPr>
                <w:rFonts w:eastAsia="Times New Roman" w:cs="Times New Roman"/>
              </w:rPr>
              <w:t>25</w:t>
            </w:r>
          </w:p>
        </w:tc>
        <w:tc>
          <w:tcPr>
            <w:tcW w:w="645" w:type="dxa"/>
          </w:tcPr>
          <w:p w:rsidR="00813BEB" w:rsidRPr="005F7D1D" w:rsidRDefault="00813BEB" w:rsidP="00813BEB">
            <w:pPr>
              <w:rPr>
                <w:rFonts w:eastAsia="Times New Roman" w:cs="Times New Roman"/>
              </w:rPr>
            </w:pPr>
          </w:p>
        </w:tc>
        <w:tc>
          <w:tcPr>
            <w:tcW w:w="2055" w:type="dxa"/>
          </w:tcPr>
          <w:p w:rsidR="00813BEB" w:rsidRPr="005F7D1D" w:rsidRDefault="00813BEB" w:rsidP="00813BEB">
            <w:pPr>
              <w:rPr>
                <w:rFonts w:eastAsia="Times New Roman" w:cs="Times New Roman"/>
              </w:rPr>
            </w:pPr>
            <w:r w:rsidRPr="005F7D1D">
              <w:rPr>
                <w:rFonts w:eastAsia="Times New Roman" w:cs="Times New Roman"/>
              </w:rPr>
              <w:t>Кутлумбаева И.Д.</w:t>
            </w:r>
          </w:p>
        </w:tc>
        <w:tc>
          <w:tcPr>
            <w:tcW w:w="975" w:type="dxa"/>
          </w:tcPr>
          <w:p w:rsidR="00813BEB" w:rsidRPr="005F7D1D" w:rsidRDefault="00813BEB" w:rsidP="00813BEB">
            <w:pPr>
              <w:rPr>
                <w:rFonts w:eastAsia="Times New Roman" w:cs="Times New Roman"/>
              </w:rPr>
            </w:pPr>
            <w:r w:rsidRPr="005F7D1D">
              <w:rPr>
                <w:rFonts w:eastAsia="Times New Roman" w:cs="Times New Roman"/>
              </w:rPr>
              <w:t>100</w:t>
            </w:r>
          </w:p>
        </w:tc>
        <w:tc>
          <w:tcPr>
            <w:tcW w:w="705" w:type="dxa"/>
          </w:tcPr>
          <w:p w:rsidR="00813BEB" w:rsidRPr="005F7D1D" w:rsidRDefault="00813BEB" w:rsidP="00813BEB">
            <w:pPr>
              <w:rPr>
                <w:rFonts w:eastAsia="Times New Roman" w:cs="Times New Roman"/>
              </w:rPr>
            </w:pPr>
            <w:r w:rsidRPr="005F7D1D">
              <w:rPr>
                <w:rFonts w:eastAsia="Times New Roman" w:cs="Times New Roman"/>
              </w:rPr>
              <w:t>96</w:t>
            </w:r>
          </w:p>
        </w:tc>
        <w:tc>
          <w:tcPr>
            <w:tcW w:w="720" w:type="dxa"/>
          </w:tcPr>
          <w:p w:rsidR="00813BEB" w:rsidRPr="005F7D1D" w:rsidRDefault="00813BEB" w:rsidP="00813BEB">
            <w:pPr>
              <w:rPr>
                <w:rFonts w:eastAsia="Times New Roman" w:cs="Times New Roman"/>
              </w:rPr>
            </w:pPr>
            <w:r w:rsidRPr="005F7D1D">
              <w:rPr>
                <w:rFonts w:eastAsia="Times New Roman" w:cs="Times New Roman"/>
              </w:rPr>
              <w:t>4,8</w:t>
            </w:r>
          </w:p>
        </w:tc>
      </w:tr>
      <w:tr w:rsidR="00813BEB" w:rsidRPr="005F7D1D" w:rsidTr="00813BEB">
        <w:tc>
          <w:tcPr>
            <w:tcW w:w="450" w:type="dxa"/>
          </w:tcPr>
          <w:p w:rsidR="00813BEB" w:rsidRPr="005F7D1D" w:rsidRDefault="00813BEB" w:rsidP="00813BEB">
            <w:pPr>
              <w:rPr>
                <w:rFonts w:eastAsia="Times New Roman" w:cs="Times New Roman"/>
              </w:rPr>
            </w:pPr>
          </w:p>
        </w:tc>
        <w:tc>
          <w:tcPr>
            <w:tcW w:w="1725" w:type="dxa"/>
          </w:tcPr>
          <w:p w:rsidR="00813BEB" w:rsidRPr="005F7D1D" w:rsidRDefault="00813BEB" w:rsidP="00813BEB">
            <w:pPr>
              <w:rPr>
                <w:rFonts w:eastAsia="Times New Roman" w:cs="Times New Roman"/>
              </w:rPr>
            </w:pPr>
            <w:r w:rsidRPr="005F7D1D">
              <w:rPr>
                <w:rFonts w:eastAsia="Times New Roman" w:cs="Times New Roman"/>
              </w:rPr>
              <w:t>Русский язык</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5" w:type="dxa"/>
          </w:tcPr>
          <w:p w:rsidR="00813BEB" w:rsidRPr="005F7D1D" w:rsidRDefault="00813BEB" w:rsidP="00813BEB">
            <w:pPr>
              <w:rPr>
                <w:rFonts w:eastAsia="Times New Roman" w:cs="Times New Roman"/>
              </w:rPr>
            </w:pPr>
            <w:r w:rsidRPr="005F7D1D">
              <w:rPr>
                <w:rFonts w:eastAsia="Times New Roman" w:cs="Times New Roman"/>
              </w:rPr>
              <w:t>24</w:t>
            </w:r>
          </w:p>
        </w:tc>
        <w:tc>
          <w:tcPr>
            <w:tcW w:w="645" w:type="dxa"/>
          </w:tcPr>
          <w:p w:rsidR="00813BEB" w:rsidRPr="005F7D1D" w:rsidRDefault="00813BEB" w:rsidP="00813BEB">
            <w:pPr>
              <w:rPr>
                <w:rFonts w:eastAsia="Times New Roman" w:cs="Times New Roman"/>
              </w:rPr>
            </w:pPr>
            <w:r w:rsidRPr="005F7D1D">
              <w:rPr>
                <w:rFonts w:eastAsia="Times New Roman" w:cs="Times New Roman"/>
              </w:rPr>
              <w:t>2</w:t>
            </w:r>
          </w:p>
        </w:tc>
        <w:tc>
          <w:tcPr>
            <w:tcW w:w="2055" w:type="dxa"/>
          </w:tcPr>
          <w:p w:rsidR="00813BEB" w:rsidRPr="005F7D1D" w:rsidRDefault="00813BEB" w:rsidP="00813BEB">
            <w:pPr>
              <w:rPr>
                <w:rFonts w:eastAsia="Times New Roman" w:cs="Times New Roman"/>
              </w:rPr>
            </w:pPr>
            <w:r w:rsidRPr="005F7D1D">
              <w:rPr>
                <w:rFonts w:eastAsia="Times New Roman" w:cs="Times New Roman"/>
              </w:rPr>
              <w:t>Гайфуллина Г.И.</w:t>
            </w:r>
          </w:p>
        </w:tc>
        <w:tc>
          <w:tcPr>
            <w:tcW w:w="975" w:type="dxa"/>
          </w:tcPr>
          <w:p w:rsidR="00813BEB" w:rsidRPr="005F7D1D" w:rsidRDefault="00813BEB" w:rsidP="00813BEB">
            <w:pPr>
              <w:rPr>
                <w:rFonts w:eastAsia="Times New Roman" w:cs="Times New Roman"/>
              </w:rPr>
            </w:pPr>
            <w:r w:rsidRPr="005F7D1D">
              <w:rPr>
                <w:rFonts w:eastAsia="Times New Roman" w:cs="Times New Roman"/>
              </w:rPr>
              <w:t>100</w:t>
            </w:r>
          </w:p>
        </w:tc>
        <w:tc>
          <w:tcPr>
            <w:tcW w:w="705" w:type="dxa"/>
          </w:tcPr>
          <w:p w:rsidR="00813BEB" w:rsidRPr="005F7D1D" w:rsidRDefault="00813BEB" w:rsidP="00813BEB">
            <w:pPr>
              <w:rPr>
                <w:rFonts w:eastAsia="Times New Roman" w:cs="Times New Roman"/>
              </w:rPr>
            </w:pPr>
            <w:r w:rsidRPr="005F7D1D">
              <w:rPr>
                <w:rFonts w:eastAsia="Times New Roman" w:cs="Times New Roman"/>
              </w:rPr>
              <w:t>63.6</w:t>
            </w:r>
          </w:p>
        </w:tc>
        <w:tc>
          <w:tcPr>
            <w:tcW w:w="720" w:type="dxa"/>
          </w:tcPr>
          <w:p w:rsidR="00813BEB" w:rsidRPr="005F7D1D" w:rsidRDefault="00813BEB" w:rsidP="00813BEB">
            <w:pPr>
              <w:rPr>
                <w:rFonts w:eastAsia="Times New Roman" w:cs="Times New Roman"/>
              </w:rPr>
            </w:pPr>
            <w:r w:rsidRPr="005F7D1D">
              <w:rPr>
                <w:rFonts w:eastAsia="Times New Roman" w:cs="Times New Roman"/>
              </w:rPr>
              <w:t>3.8</w:t>
            </w:r>
          </w:p>
        </w:tc>
      </w:tr>
      <w:tr w:rsidR="00813BEB" w:rsidRPr="005F7D1D" w:rsidTr="00813BEB">
        <w:trPr>
          <w:trHeight w:val="240"/>
        </w:trPr>
        <w:tc>
          <w:tcPr>
            <w:tcW w:w="450" w:type="dxa"/>
          </w:tcPr>
          <w:p w:rsidR="00813BEB" w:rsidRPr="005F7D1D" w:rsidRDefault="00813BEB" w:rsidP="00813BEB">
            <w:pPr>
              <w:rPr>
                <w:rFonts w:eastAsia="Times New Roman" w:cs="Times New Roman"/>
              </w:rPr>
            </w:pPr>
          </w:p>
        </w:tc>
        <w:tc>
          <w:tcPr>
            <w:tcW w:w="1725" w:type="dxa"/>
          </w:tcPr>
          <w:p w:rsidR="00813BEB" w:rsidRPr="005F7D1D" w:rsidRDefault="00813BEB" w:rsidP="00813BEB">
            <w:pPr>
              <w:rPr>
                <w:rFonts w:eastAsia="Times New Roman" w:cs="Times New Roman"/>
              </w:rPr>
            </w:pPr>
            <w:r w:rsidRPr="005F7D1D">
              <w:rPr>
                <w:rFonts w:eastAsia="Times New Roman" w:cs="Times New Roman"/>
              </w:rPr>
              <w:t>Русский язык</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5" w:type="dxa"/>
          </w:tcPr>
          <w:p w:rsidR="00813BEB" w:rsidRPr="005F7D1D" w:rsidRDefault="00813BEB" w:rsidP="00813BEB">
            <w:pPr>
              <w:rPr>
                <w:rFonts w:eastAsia="Times New Roman" w:cs="Times New Roman"/>
              </w:rPr>
            </w:pPr>
            <w:r w:rsidRPr="005F7D1D">
              <w:rPr>
                <w:rFonts w:eastAsia="Times New Roman" w:cs="Times New Roman"/>
              </w:rPr>
              <w:t>26</w:t>
            </w:r>
          </w:p>
        </w:tc>
        <w:tc>
          <w:tcPr>
            <w:tcW w:w="645" w:type="dxa"/>
          </w:tcPr>
          <w:p w:rsidR="00813BEB" w:rsidRPr="005F7D1D" w:rsidRDefault="00813BEB" w:rsidP="00813BEB">
            <w:pPr>
              <w:rPr>
                <w:rFonts w:eastAsia="Times New Roman" w:cs="Times New Roman"/>
              </w:rPr>
            </w:pPr>
          </w:p>
        </w:tc>
        <w:tc>
          <w:tcPr>
            <w:tcW w:w="2055" w:type="dxa"/>
          </w:tcPr>
          <w:p w:rsidR="00813BEB" w:rsidRPr="005F7D1D" w:rsidRDefault="00813BEB" w:rsidP="00813BEB">
            <w:pPr>
              <w:rPr>
                <w:rFonts w:eastAsia="Times New Roman" w:cs="Times New Roman"/>
              </w:rPr>
            </w:pPr>
            <w:r w:rsidRPr="005F7D1D">
              <w:rPr>
                <w:rFonts w:eastAsia="Times New Roman" w:cs="Times New Roman"/>
              </w:rPr>
              <w:t>Ганиева Е.К.</w:t>
            </w:r>
          </w:p>
        </w:tc>
        <w:tc>
          <w:tcPr>
            <w:tcW w:w="975" w:type="dxa"/>
          </w:tcPr>
          <w:p w:rsidR="00813BEB" w:rsidRPr="005F7D1D" w:rsidRDefault="00813BEB" w:rsidP="00813BEB">
            <w:pPr>
              <w:rPr>
                <w:rFonts w:eastAsia="Times New Roman" w:cs="Times New Roman"/>
              </w:rPr>
            </w:pPr>
            <w:r w:rsidRPr="005F7D1D">
              <w:rPr>
                <w:rFonts w:eastAsia="Times New Roman" w:cs="Times New Roman"/>
              </w:rPr>
              <w:t>100</w:t>
            </w:r>
          </w:p>
        </w:tc>
        <w:tc>
          <w:tcPr>
            <w:tcW w:w="705" w:type="dxa"/>
          </w:tcPr>
          <w:p w:rsidR="00813BEB" w:rsidRPr="005F7D1D" w:rsidRDefault="00813BEB" w:rsidP="00813BEB">
            <w:pPr>
              <w:rPr>
                <w:rFonts w:eastAsia="Times New Roman" w:cs="Times New Roman"/>
              </w:rPr>
            </w:pPr>
            <w:r w:rsidRPr="005F7D1D">
              <w:rPr>
                <w:rFonts w:eastAsia="Times New Roman" w:cs="Times New Roman"/>
              </w:rPr>
              <w:t>92.3</w:t>
            </w:r>
          </w:p>
        </w:tc>
        <w:tc>
          <w:tcPr>
            <w:tcW w:w="720" w:type="dxa"/>
          </w:tcPr>
          <w:p w:rsidR="00813BEB" w:rsidRPr="005F7D1D" w:rsidRDefault="00813BEB" w:rsidP="00813BEB">
            <w:pPr>
              <w:rPr>
                <w:rFonts w:eastAsia="Times New Roman" w:cs="Times New Roman"/>
              </w:rPr>
            </w:pPr>
            <w:r w:rsidRPr="005F7D1D">
              <w:rPr>
                <w:rFonts w:eastAsia="Times New Roman" w:cs="Times New Roman"/>
              </w:rPr>
              <w:t>4,3</w:t>
            </w:r>
          </w:p>
        </w:tc>
      </w:tr>
      <w:tr w:rsidR="00813BEB" w:rsidRPr="005F7D1D" w:rsidTr="00813BEB">
        <w:tc>
          <w:tcPr>
            <w:tcW w:w="450" w:type="dxa"/>
          </w:tcPr>
          <w:p w:rsidR="00813BEB" w:rsidRPr="005F7D1D" w:rsidRDefault="00813BEB" w:rsidP="00813BEB">
            <w:pPr>
              <w:rPr>
                <w:rFonts w:eastAsia="Times New Roman" w:cs="Times New Roman"/>
              </w:rPr>
            </w:pPr>
          </w:p>
        </w:tc>
        <w:tc>
          <w:tcPr>
            <w:tcW w:w="1725" w:type="dxa"/>
          </w:tcPr>
          <w:p w:rsidR="00813BEB" w:rsidRPr="005F7D1D" w:rsidRDefault="00813BEB" w:rsidP="00813BEB">
            <w:pPr>
              <w:rPr>
                <w:rFonts w:eastAsia="Times New Roman" w:cs="Times New Roman"/>
              </w:rPr>
            </w:pPr>
            <w:r w:rsidRPr="005F7D1D">
              <w:rPr>
                <w:rFonts w:eastAsia="Times New Roman" w:cs="Times New Roman"/>
              </w:rPr>
              <w:t>Русский язык</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5" w:type="dxa"/>
          </w:tcPr>
          <w:p w:rsidR="00813BEB" w:rsidRPr="005F7D1D" w:rsidRDefault="00813BEB" w:rsidP="00813BEB">
            <w:pPr>
              <w:rPr>
                <w:rFonts w:eastAsia="Times New Roman" w:cs="Times New Roman"/>
              </w:rPr>
            </w:pPr>
            <w:r w:rsidRPr="005F7D1D">
              <w:rPr>
                <w:rFonts w:eastAsia="Times New Roman" w:cs="Times New Roman"/>
              </w:rPr>
              <w:t>27</w:t>
            </w:r>
          </w:p>
        </w:tc>
        <w:tc>
          <w:tcPr>
            <w:tcW w:w="645" w:type="dxa"/>
          </w:tcPr>
          <w:p w:rsidR="00813BEB" w:rsidRPr="005F7D1D" w:rsidRDefault="00813BEB" w:rsidP="00813BEB">
            <w:pPr>
              <w:rPr>
                <w:rFonts w:eastAsia="Times New Roman" w:cs="Times New Roman"/>
              </w:rPr>
            </w:pPr>
            <w:r w:rsidRPr="005F7D1D">
              <w:rPr>
                <w:rFonts w:eastAsia="Times New Roman" w:cs="Times New Roman"/>
              </w:rPr>
              <w:t>2</w:t>
            </w:r>
          </w:p>
        </w:tc>
        <w:tc>
          <w:tcPr>
            <w:tcW w:w="2055" w:type="dxa"/>
          </w:tcPr>
          <w:p w:rsidR="00813BEB" w:rsidRPr="005F7D1D" w:rsidRDefault="00813BEB" w:rsidP="00813BEB">
            <w:pPr>
              <w:rPr>
                <w:rFonts w:eastAsia="Times New Roman" w:cs="Times New Roman"/>
              </w:rPr>
            </w:pPr>
            <w:r w:rsidRPr="005F7D1D">
              <w:rPr>
                <w:rFonts w:eastAsia="Times New Roman" w:cs="Times New Roman"/>
              </w:rPr>
              <w:t>Аминева Р.Ф.</w:t>
            </w:r>
          </w:p>
        </w:tc>
        <w:tc>
          <w:tcPr>
            <w:tcW w:w="975" w:type="dxa"/>
          </w:tcPr>
          <w:p w:rsidR="00813BEB" w:rsidRPr="005F7D1D" w:rsidRDefault="00813BEB" w:rsidP="00813BEB">
            <w:pPr>
              <w:rPr>
                <w:rFonts w:eastAsia="Times New Roman" w:cs="Times New Roman"/>
              </w:rPr>
            </w:pPr>
            <w:r w:rsidRPr="005F7D1D">
              <w:rPr>
                <w:rFonts w:eastAsia="Times New Roman" w:cs="Times New Roman"/>
              </w:rPr>
              <w:t>100</w:t>
            </w:r>
          </w:p>
        </w:tc>
        <w:tc>
          <w:tcPr>
            <w:tcW w:w="705" w:type="dxa"/>
          </w:tcPr>
          <w:p w:rsidR="00813BEB" w:rsidRPr="005F7D1D" w:rsidRDefault="00813BEB" w:rsidP="00813BEB">
            <w:pPr>
              <w:rPr>
                <w:rFonts w:eastAsia="Times New Roman" w:cs="Times New Roman"/>
              </w:rPr>
            </w:pPr>
            <w:r w:rsidRPr="005F7D1D">
              <w:rPr>
                <w:rFonts w:eastAsia="Times New Roman" w:cs="Times New Roman"/>
              </w:rPr>
              <w:t>92</w:t>
            </w:r>
          </w:p>
        </w:tc>
        <w:tc>
          <w:tcPr>
            <w:tcW w:w="720" w:type="dxa"/>
          </w:tcPr>
          <w:p w:rsidR="00813BEB" w:rsidRPr="005F7D1D" w:rsidRDefault="00813BEB" w:rsidP="00813BEB">
            <w:pPr>
              <w:rPr>
                <w:rFonts w:eastAsia="Times New Roman" w:cs="Times New Roman"/>
              </w:rPr>
            </w:pPr>
            <w:r w:rsidRPr="005F7D1D">
              <w:rPr>
                <w:rFonts w:eastAsia="Times New Roman" w:cs="Times New Roman"/>
              </w:rPr>
              <w:t>4,6</w:t>
            </w:r>
          </w:p>
        </w:tc>
      </w:tr>
      <w:tr w:rsidR="00813BEB" w:rsidRPr="005F7D1D" w:rsidTr="00813BEB">
        <w:tc>
          <w:tcPr>
            <w:tcW w:w="450" w:type="dxa"/>
          </w:tcPr>
          <w:p w:rsidR="00813BEB" w:rsidRPr="005F7D1D" w:rsidRDefault="00813BEB" w:rsidP="00813BEB">
            <w:pPr>
              <w:rPr>
                <w:rFonts w:eastAsia="Times New Roman" w:cs="Times New Roman"/>
              </w:rPr>
            </w:pPr>
          </w:p>
        </w:tc>
        <w:tc>
          <w:tcPr>
            <w:tcW w:w="1725" w:type="dxa"/>
          </w:tcPr>
          <w:p w:rsidR="00813BEB" w:rsidRPr="005F7D1D" w:rsidRDefault="00813BEB" w:rsidP="00813BEB">
            <w:pPr>
              <w:rPr>
                <w:rFonts w:eastAsia="Times New Roman" w:cs="Times New Roman"/>
              </w:rPr>
            </w:pPr>
            <w:r w:rsidRPr="005F7D1D">
              <w:rPr>
                <w:rFonts w:eastAsia="Times New Roman" w:cs="Times New Roman"/>
              </w:rPr>
              <w:t>Русский язык</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5" w:type="dxa"/>
          </w:tcPr>
          <w:p w:rsidR="00813BEB" w:rsidRPr="005F7D1D" w:rsidRDefault="00813BEB" w:rsidP="00813BEB">
            <w:pPr>
              <w:rPr>
                <w:rFonts w:eastAsia="Times New Roman" w:cs="Times New Roman"/>
              </w:rPr>
            </w:pPr>
            <w:r w:rsidRPr="005F7D1D">
              <w:rPr>
                <w:rFonts w:eastAsia="Times New Roman" w:cs="Times New Roman"/>
              </w:rPr>
              <w:t>26</w:t>
            </w:r>
          </w:p>
        </w:tc>
        <w:tc>
          <w:tcPr>
            <w:tcW w:w="645" w:type="dxa"/>
          </w:tcPr>
          <w:p w:rsidR="00813BEB" w:rsidRPr="005F7D1D" w:rsidRDefault="00813BEB" w:rsidP="00813BEB">
            <w:pPr>
              <w:rPr>
                <w:rFonts w:eastAsia="Times New Roman" w:cs="Times New Roman"/>
              </w:rPr>
            </w:pPr>
          </w:p>
        </w:tc>
        <w:tc>
          <w:tcPr>
            <w:tcW w:w="2055" w:type="dxa"/>
          </w:tcPr>
          <w:p w:rsidR="00813BEB" w:rsidRPr="005F7D1D" w:rsidRDefault="00813BEB" w:rsidP="00813BEB">
            <w:pPr>
              <w:rPr>
                <w:rFonts w:eastAsia="Times New Roman" w:cs="Times New Roman"/>
              </w:rPr>
            </w:pPr>
            <w:r w:rsidRPr="005F7D1D">
              <w:rPr>
                <w:rFonts w:eastAsia="Times New Roman" w:cs="Times New Roman"/>
              </w:rPr>
              <w:t>Евдокимова Л.Е.</w:t>
            </w:r>
          </w:p>
        </w:tc>
        <w:tc>
          <w:tcPr>
            <w:tcW w:w="975" w:type="dxa"/>
          </w:tcPr>
          <w:p w:rsidR="00813BEB" w:rsidRPr="005F7D1D" w:rsidRDefault="00813BEB" w:rsidP="00813BEB">
            <w:pPr>
              <w:rPr>
                <w:rFonts w:eastAsia="Times New Roman" w:cs="Times New Roman"/>
              </w:rPr>
            </w:pPr>
            <w:r w:rsidRPr="005F7D1D">
              <w:rPr>
                <w:rFonts w:eastAsia="Times New Roman" w:cs="Times New Roman"/>
              </w:rPr>
              <w:t>100</w:t>
            </w:r>
          </w:p>
        </w:tc>
        <w:tc>
          <w:tcPr>
            <w:tcW w:w="705" w:type="dxa"/>
          </w:tcPr>
          <w:p w:rsidR="00813BEB" w:rsidRPr="005F7D1D" w:rsidRDefault="00813BEB" w:rsidP="00813BEB">
            <w:pPr>
              <w:rPr>
                <w:rFonts w:eastAsia="Times New Roman" w:cs="Times New Roman"/>
              </w:rPr>
            </w:pPr>
            <w:r w:rsidRPr="005F7D1D">
              <w:rPr>
                <w:rFonts w:eastAsia="Times New Roman" w:cs="Times New Roman"/>
              </w:rPr>
              <w:t>96</w:t>
            </w:r>
          </w:p>
        </w:tc>
        <w:tc>
          <w:tcPr>
            <w:tcW w:w="720" w:type="dxa"/>
          </w:tcPr>
          <w:p w:rsidR="00813BEB" w:rsidRPr="005F7D1D" w:rsidRDefault="00813BEB" w:rsidP="00813BEB">
            <w:pPr>
              <w:rPr>
                <w:rFonts w:eastAsia="Times New Roman" w:cs="Times New Roman"/>
              </w:rPr>
            </w:pPr>
            <w:r w:rsidRPr="005F7D1D">
              <w:rPr>
                <w:rFonts w:eastAsia="Times New Roman" w:cs="Times New Roman"/>
              </w:rPr>
              <w:t>4.5</w:t>
            </w:r>
          </w:p>
        </w:tc>
      </w:tr>
      <w:tr w:rsidR="00813BEB" w:rsidRPr="005F7D1D" w:rsidTr="00813BEB">
        <w:trPr>
          <w:trHeight w:val="280"/>
        </w:trPr>
        <w:tc>
          <w:tcPr>
            <w:tcW w:w="450" w:type="dxa"/>
          </w:tcPr>
          <w:p w:rsidR="00813BEB" w:rsidRPr="005F7D1D" w:rsidRDefault="00813BEB" w:rsidP="00813BEB">
            <w:pPr>
              <w:rPr>
                <w:rFonts w:eastAsia="Times New Roman" w:cs="Times New Roman"/>
              </w:rPr>
            </w:pPr>
          </w:p>
        </w:tc>
        <w:tc>
          <w:tcPr>
            <w:tcW w:w="1725" w:type="dxa"/>
          </w:tcPr>
          <w:p w:rsidR="00813BEB" w:rsidRPr="005F7D1D" w:rsidRDefault="00813BEB" w:rsidP="00813BEB">
            <w:pPr>
              <w:rPr>
                <w:rFonts w:eastAsia="Times New Roman" w:cs="Times New Roman"/>
              </w:rPr>
            </w:pPr>
            <w:r w:rsidRPr="005F7D1D">
              <w:rPr>
                <w:rFonts w:eastAsia="Times New Roman" w:cs="Times New Roman"/>
              </w:rPr>
              <w:t>Русский язык</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5" w:type="dxa"/>
          </w:tcPr>
          <w:p w:rsidR="00813BEB" w:rsidRPr="005F7D1D" w:rsidRDefault="00813BEB" w:rsidP="00813BEB">
            <w:pPr>
              <w:rPr>
                <w:rFonts w:eastAsia="Times New Roman" w:cs="Times New Roman"/>
              </w:rPr>
            </w:pPr>
            <w:r w:rsidRPr="005F7D1D">
              <w:rPr>
                <w:rFonts w:eastAsia="Times New Roman" w:cs="Times New Roman"/>
              </w:rPr>
              <w:t>26</w:t>
            </w:r>
          </w:p>
        </w:tc>
        <w:tc>
          <w:tcPr>
            <w:tcW w:w="645" w:type="dxa"/>
          </w:tcPr>
          <w:p w:rsidR="00813BEB" w:rsidRPr="005F7D1D" w:rsidRDefault="00813BEB" w:rsidP="00813BEB">
            <w:pPr>
              <w:rPr>
                <w:rFonts w:eastAsia="Times New Roman" w:cs="Times New Roman"/>
              </w:rPr>
            </w:pPr>
          </w:p>
        </w:tc>
        <w:tc>
          <w:tcPr>
            <w:tcW w:w="2055" w:type="dxa"/>
          </w:tcPr>
          <w:p w:rsidR="00813BEB" w:rsidRPr="005F7D1D" w:rsidRDefault="00813BEB" w:rsidP="00813BEB">
            <w:pPr>
              <w:rPr>
                <w:rFonts w:eastAsia="Times New Roman" w:cs="Times New Roman"/>
              </w:rPr>
            </w:pPr>
            <w:r w:rsidRPr="005F7D1D">
              <w:rPr>
                <w:rFonts w:eastAsia="Times New Roman" w:cs="Times New Roman"/>
              </w:rPr>
              <w:t>Сингизова А.В</w:t>
            </w:r>
          </w:p>
        </w:tc>
        <w:tc>
          <w:tcPr>
            <w:tcW w:w="975" w:type="dxa"/>
          </w:tcPr>
          <w:p w:rsidR="00813BEB" w:rsidRPr="005F7D1D" w:rsidRDefault="00813BEB" w:rsidP="00813BEB">
            <w:pPr>
              <w:rPr>
                <w:rFonts w:eastAsia="Times New Roman" w:cs="Times New Roman"/>
              </w:rPr>
            </w:pPr>
            <w:r w:rsidRPr="005F7D1D">
              <w:rPr>
                <w:rFonts w:eastAsia="Times New Roman" w:cs="Times New Roman"/>
              </w:rPr>
              <w:t>100</w:t>
            </w:r>
          </w:p>
        </w:tc>
        <w:tc>
          <w:tcPr>
            <w:tcW w:w="705" w:type="dxa"/>
          </w:tcPr>
          <w:p w:rsidR="00813BEB" w:rsidRPr="005F7D1D" w:rsidRDefault="00813BEB" w:rsidP="00813BEB">
            <w:pPr>
              <w:rPr>
                <w:rFonts w:eastAsia="Times New Roman" w:cs="Times New Roman"/>
              </w:rPr>
            </w:pPr>
            <w:r w:rsidRPr="005F7D1D">
              <w:rPr>
                <w:rFonts w:eastAsia="Times New Roman" w:cs="Times New Roman"/>
              </w:rPr>
              <w:t>100</w:t>
            </w:r>
          </w:p>
        </w:tc>
        <w:tc>
          <w:tcPr>
            <w:tcW w:w="720" w:type="dxa"/>
          </w:tcPr>
          <w:p w:rsidR="00813BEB" w:rsidRPr="005F7D1D" w:rsidRDefault="00813BEB" w:rsidP="00813BEB">
            <w:pPr>
              <w:rPr>
                <w:rFonts w:eastAsia="Times New Roman" w:cs="Times New Roman"/>
              </w:rPr>
            </w:pPr>
            <w:r w:rsidRPr="005F7D1D">
              <w:rPr>
                <w:rFonts w:eastAsia="Times New Roman" w:cs="Times New Roman"/>
              </w:rPr>
              <w:t>4,7</w:t>
            </w:r>
          </w:p>
        </w:tc>
      </w:tr>
      <w:tr w:rsidR="00813BEB" w:rsidRPr="005F7D1D" w:rsidTr="00813BEB">
        <w:tc>
          <w:tcPr>
            <w:tcW w:w="450" w:type="dxa"/>
          </w:tcPr>
          <w:p w:rsidR="00813BEB" w:rsidRPr="005F7D1D" w:rsidRDefault="00813BEB" w:rsidP="00813BEB">
            <w:pPr>
              <w:rPr>
                <w:rFonts w:eastAsia="Times New Roman" w:cs="Times New Roman"/>
              </w:rPr>
            </w:pPr>
          </w:p>
        </w:tc>
        <w:tc>
          <w:tcPr>
            <w:tcW w:w="1725" w:type="dxa"/>
          </w:tcPr>
          <w:p w:rsidR="00813BEB" w:rsidRPr="005F7D1D" w:rsidRDefault="00813BEB" w:rsidP="00813BEB">
            <w:pPr>
              <w:rPr>
                <w:rFonts w:eastAsia="Times New Roman" w:cs="Times New Roman"/>
              </w:rPr>
            </w:pPr>
            <w:r w:rsidRPr="005F7D1D">
              <w:rPr>
                <w:rFonts w:eastAsia="Times New Roman" w:cs="Times New Roman"/>
              </w:rPr>
              <w:t>Русский язык</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5" w:type="dxa"/>
          </w:tcPr>
          <w:p w:rsidR="00813BEB" w:rsidRPr="005F7D1D" w:rsidRDefault="00813BEB" w:rsidP="00813BEB">
            <w:pPr>
              <w:rPr>
                <w:rFonts w:eastAsia="Times New Roman" w:cs="Times New Roman"/>
              </w:rPr>
            </w:pPr>
            <w:r w:rsidRPr="005F7D1D">
              <w:rPr>
                <w:rFonts w:eastAsia="Times New Roman" w:cs="Times New Roman"/>
              </w:rPr>
              <w:t>27</w:t>
            </w:r>
          </w:p>
        </w:tc>
        <w:tc>
          <w:tcPr>
            <w:tcW w:w="645" w:type="dxa"/>
          </w:tcPr>
          <w:p w:rsidR="00813BEB" w:rsidRPr="005F7D1D" w:rsidRDefault="00813BEB" w:rsidP="00813BEB">
            <w:pPr>
              <w:rPr>
                <w:rFonts w:eastAsia="Times New Roman" w:cs="Times New Roman"/>
              </w:rPr>
            </w:pPr>
          </w:p>
        </w:tc>
        <w:tc>
          <w:tcPr>
            <w:tcW w:w="2055" w:type="dxa"/>
          </w:tcPr>
          <w:p w:rsidR="00813BEB" w:rsidRPr="005F7D1D" w:rsidRDefault="00813BEB" w:rsidP="00813BEB">
            <w:pPr>
              <w:rPr>
                <w:rFonts w:eastAsia="Times New Roman" w:cs="Times New Roman"/>
                <w:highlight w:val="yellow"/>
              </w:rPr>
            </w:pPr>
            <w:r w:rsidRPr="005F7D1D">
              <w:rPr>
                <w:rFonts w:eastAsia="Times New Roman" w:cs="Times New Roman"/>
              </w:rPr>
              <w:t>Кочетова А.Е.</w:t>
            </w:r>
          </w:p>
        </w:tc>
        <w:tc>
          <w:tcPr>
            <w:tcW w:w="975" w:type="dxa"/>
          </w:tcPr>
          <w:p w:rsidR="00813BEB" w:rsidRPr="005F7D1D" w:rsidRDefault="00813BEB" w:rsidP="00813BEB">
            <w:pPr>
              <w:rPr>
                <w:rFonts w:eastAsia="Times New Roman" w:cs="Times New Roman"/>
              </w:rPr>
            </w:pPr>
            <w:r w:rsidRPr="005F7D1D">
              <w:rPr>
                <w:rFonts w:eastAsia="Times New Roman" w:cs="Times New Roman"/>
              </w:rPr>
              <w:t>96</w:t>
            </w:r>
          </w:p>
        </w:tc>
        <w:tc>
          <w:tcPr>
            <w:tcW w:w="705" w:type="dxa"/>
          </w:tcPr>
          <w:p w:rsidR="00813BEB" w:rsidRPr="005F7D1D" w:rsidRDefault="00813BEB" w:rsidP="00813BEB">
            <w:pPr>
              <w:rPr>
                <w:rFonts w:eastAsia="Times New Roman" w:cs="Times New Roman"/>
              </w:rPr>
            </w:pPr>
            <w:r w:rsidRPr="005F7D1D">
              <w:rPr>
                <w:rFonts w:eastAsia="Times New Roman" w:cs="Times New Roman"/>
              </w:rPr>
              <w:t>89</w:t>
            </w:r>
          </w:p>
        </w:tc>
        <w:tc>
          <w:tcPr>
            <w:tcW w:w="720" w:type="dxa"/>
          </w:tcPr>
          <w:p w:rsidR="00813BEB" w:rsidRPr="005F7D1D" w:rsidRDefault="00813BEB" w:rsidP="00813BEB">
            <w:pPr>
              <w:rPr>
                <w:rFonts w:eastAsia="Times New Roman" w:cs="Times New Roman"/>
              </w:rPr>
            </w:pPr>
            <w:r w:rsidRPr="005F7D1D">
              <w:rPr>
                <w:rFonts w:eastAsia="Times New Roman" w:cs="Times New Roman"/>
              </w:rPr>
              <w:t>4.48</w:t>
            </w:r>
          </w:p>
        </w:tc>
      </w:tr>
      <w:tr w:rsidR="00813BEB" w:rsidRPr="005F7D1D" w:rsidTr="00813BEB">
        <w:tc>
          <w:tcPr>
            <w:tcW w:w="450" w:type="dxa"/>
          </w:tcPr>
          <w:p w:rsidR="00813BEB" w:rsidRPr="005F7D1D" w:rsidRDefault="00813BEB" w:rsidP="00813BEB">
            <w:pPr>
              <w:rPr>
                <w:rFonts w:eastAsia="Times New Roman" w:cs="Times New Roman"/>
              </w:rPr>
            </w:pPr>
          </w:p>
        </w:tc>
        <w:tc>
          <w:tcPr>
            <w:tcW w:w="1725" w:type="dxa"/>
          </w:tcPr>
          <w:p w:rsidR="00813BEB" w:rsidRPr="005F7D1D" w:rsidRDefault="00813BEB" w:rsidP="00813BEB">
            <w:pPr>
              <w:rPr>
                <w:rFonts w:eastAsia="Times New Roman" w:cs="Times New Roman"/>
              </w:rPr>
            </w:pPr>
            <w:r w:rsidRPr="005F7D1D">
              <w:rPr>
                <w:rFonts w:eastAsia="Times New Roman" w:cs="Times New Roman"/>
              </w:rPr>
              <w:t>Русский язык</w:t>
            </w:r>
          </w:p>
        </w:tc>
        <w:tc>
          <w:tcPr>
            <w:tcW w:w="870" w:type="dxa"/>
          </w:tcPr>
          <w:p w:rsidR="00813BEB" w:rsidRPr="005F7D1D" w:rsidRDefault="00813BEB" w:rsidP="00813BEB">
            <w:pPr>
              <w:rPr>
                <w:rFonts w:eastAsia="Times New Roman" w:cs="Times New Roman"/>
              </w:rPr>
            </w:pPr>
          </w:p>
        </w:tc>
        <w:tc>
          <w:tcPr>
            <w:tcW w:w="645" w:type="dxa"/>
          </w:tcPr>
          <w:p w:rsidR="00813BEB" w:rsidRPr="005F7D1D" w:rsidRDefault="00813BEB" w:rsidP="00813BEB">
            <w:pPr>
              <w:rPr>
                <w:rFonts w:eastAsia="Times New Roman" w:cs="Times New Roman"/>
              </w:rPr>
            </w:pPr>
            <w:r w:rsidRPr="005F7D1D">
              <w:rPr>
                <w:rFonts w:eastAsia="Times New Roman" w:cs="Times New Roman"/>
              </w:rPr>
              <w:t>25</w:t>
            </w:r>
          </w:p>
        </w:tc>
        <w:tc>
          <w:tcPr>
            <w:tcW w:w="645" w:type="dxa"/>
          </w:tcPr>
          <w:p w:rsidR="00813BEB" w:rsidRPr="005F7D1D" w:rsidRDefault="00813BEB" w:rsidP="00813BEB">
            <w:pPr>
              <w:rPr>
                <w:rFonts w:eastAsia="Times New Roman" w:cs="Times New Roman"/>
              </w:rPr>
            </w:pPr>
          </w:p>
        </w:tc>
        <w:tc>
          <w:tcPr>
            <w:tcW w:w="2055" w:type="dxa"/>
          </w:tcPr>
          <w:p w:rsidR="00813BEB" w:rsidRPr="005F7D1D" w:rsidRDefault="00813BEB" w:rsidP="00813BEB">
            <w:pPr>
              <w:rPr>
                <w:rFonts w:eastAsia="Times New Roman" w:cs="Times New Roman"/>
                <w:highlight w:val="yellow"/>
              </w:rPr>
            </w:pPr>
            <w:r w:rsidRPr="005F7D1D">
              <w:rPr>
                <w:rFonts w:eastAsia="Times New Roman" w:cs="Times New Roman"/>
              </w:rPr>
              <w:t>Дубовец Л.В.</w:t>
            </w:r>
          </w:p>
        </w:tc>
        <w:tc>
          <w:tcPr>
            <w:tcW w:w="975" w:type="dxa"/>
          </w:tcPr>
          <w:p w:rsidR="00813BEB" w:rsidRPr="005F7D1D" w:rsidRDefault="00813BEB" w:rsidP="00813BEB">
            <w:pPr>
              <w:rPr>
                <w:rFonts w:eastAsia="Times New Roman" w:cs="Times New Roman"/>
              </w:rPr>
            </w:pPr>
            <w:r w:rsidRPr="005F7D1D">
              <w:rPr>
                <w:rFonts w:eastAsia="Times New Roman" w:cs="Times New Roman"/>
              </w:rPr>
              <w:t>100</w:t>
            </w:r>
          </w:p>
        </w:tc>
        <w:tc>
          <w:tcPr>
            <w:tcW w:w="705" w:type="dxa"/>
          </w:tcPr>
          <w:p w:rsidR="00813BEB" w:rsidRPr="005F7D1D" w:rsidRDefault="00813BEB" w:rsidP="00813BEB">
            <w:pPr>
              <w:rPr>
                <w:rFonts w:eastAsia="Times New Roman" w:cs="Times New Roman"/>
              </w:rPr>
            </w:pPr>
            <w:r w:rsidRPr="005F7D1D">
              <w:rPr>
                <w:rFonts w:eastAsia="Times New Roman" w:cs="Times New Roman"/>
              </w:rPr>
              <w:t>100</w:t>
            </w:r>
          </w:p>
        </w:tc>
        <w:tc>
          <w:tcPr>
            <w:tcW w:w="720" w:type="dxa"/>
          </w:tcPr>
          <w:p w:rsidR="00813BEB" w:rsidRPr="005F7D1D" w:rsidRDefault="00813BEB" w:rsidP="00813BEB">
            <w:pPr>
              <w:rPr>
                <w:rFonts w:eastAsia="Times New Roman" w:cs="Times New Roman"/>
              </w:rPr>
            </w:pPr>
            <w:r w:rsidRPr="005F7D1D">
              <w:rPr>
                <w:rFonts w:eastAsia="Times New Roman" w:cs="Times New Roman"/>
              </w:rPr>
              <w:t>4.7</w:t>
            </w:r>
          </w:p>
        </w:tc>
      </w:tr>
    </w:tbl>
    <w:p w:rsidR="00813BEB" w:rsidRDefault="00813BEB" w:rsidP="00813BEB">
      <w:pPr>
        <w:spacing w:line="360" w:lineRule="auto"/>
        <w:rPr>
          <w:bCs/>
          <w:color w:val="00000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
        <w:gridCol w:w="1928"/>
        <w:gridCol w:w="870"/>
        <w:gridCol w:w="641"/>
        <w:gridCol w:w="757"/>
        <w:gridCol w:w="2552"/>
        <w:gridCol w:w="850"/>
        <w:gridCol w:w="1134"/>
        <w:gridCol w:w="993"/>
      </w:tblGrid>
      <w:tr w:rsidR="00813BEB" w:rsidRPr="005F7D1D" w:rsidTr="00813BEB">
        <w:trPr>
          <w:trHeight w:val="440"/>
        </w:trPr>
        <w:tc>
          <w:tcPr>
            <w:tcW w:w="448" w:type="dxa"/>
          </w:tcPr>
          <w:p w:rsidR="00813BEB" w:rsidRPr="005F7D1D" w:rsidRDefault="00813BEB" w:rsidP="00813BEB">
            <w:pPr>
              <w:rPr>
                <w:rFonts w:eastAsia="Times New Roman" w:cs="Times New Roman"/>
              </w:rPr>
            </w:pPr>
            <w:r w:rsidRPr="005F7D1D">
              <w:rPr>
                <w:rFonts w:eastAsia="Times New Roman" w:cs="Times New Roman"/>
              </w:rPr>
              <w:t>№</w:t>
            </w:r>
          </w:p>
        </w:tc>
        <w:tc>
          <w:tcPr>
            <w:tcW w:w="1928" w:type="dxa"/>
          </w:tcPr>
          <w:p w:rsidR="00813BEB" w:rsidRPr="005F7D1D" w:rsidRDefault="00813BEB" w:rsidP="00813BEB">
            <w:pPr>
              <w:rPr>
                <w:rFonts w:eastAsia="Times New Roman" w:cs="Times New Roman"/>
              </w:rPr>
            </w:pPr>
            <w:r w:rsidRPr="005F7D1D">
              <w:rPr>
                <w:rFonts w:eastAsia="Times New Roman" w:cs="Times New Roman"/>
              </w:rPr>
              <w:t>Предмет</w:t>
            </w:r>
          </w:p>
        </w:tc>
        <w:tc>
          <w:tcPr>
            <w:tcW w:w="870" w:type="dxa"/>
          </w:tcPr>
          <w:p w:rsidR="00813BEB" w:rsidRPr="005F7D1D" w:rsidRDefault="00813BEB" w:rsidP="00813BEB">
            <w:pPr>
              <w:rPr>
                <w:rFonts w:eastAsia="Times New Roman" w:cs="Times New Roman"/>
              </w:rPr>
            </w:pPr>
            <w:r w:rsidRPr="005F7D1D">
              <w:rPr>
                <w:rFonts w:eastAsia="Times New Roman" w:cs="Times New Roman"/>
              </w:rPr>
              <w:t>Школа</w:t>
            </w:r>
          </w:p>
        </w:tc>
        <w:tc>
          <w:tcPr>
            <w:tcW w:w="1398" w:type="dxa"/>
            <w:gridSpan w:val="2"/>
          </w:tcPr>
          <w:p w:rsidR="00813BEB" w:rsidRPr="005F7D1D" w:rsidRDefault="00813BEB" w:rsidP="00813BEB">
            <w:pPr>
              <w:rPr>
                <w:rFonts w:eastAsia="Times New Roman" w:cs="Times New Roman"/>
              </w:rPr>
            </w:pPr>
            <w:r w:rsidRPr="005F7D1D">
              <w:rPr>
                <w:rFonts w:eastAsia="Times New Roman" w:cs="Times New Roman"/>
              </w:rPr>
              <w:t>Кол-во уч-ся</w:t>
            </w:r>
          </w:p>
        </w:tc>
        <w:tc>
          <w:tcPr>
            <w:tcW w:w="2552" w:type="dxa"/>
          </w:tcPr>
          <w:p w:rsidR="00813BEB" w:rsidRPr="005F7D1D" w:rsidRDefault="00813BEB" w:rsidP="00813BEB">
            <w:pPr>
              <w:rPr>
                <w:rFonts w:eastAsia="Times New Roman" w:cs="Times New Roman"/>
              </w:rPr>
            </w:pPr>
            <w:r w:rsidRPr="005F7D1D">
              <w:rPr>
                <w:rFonts w:eastAsia="Times New Roman" w:cs="Times New Roman"/>
              </w:rPr>
              <w:t>Учитель</w:t>
            </w:r>
          </w:p>
        </w:tc>
        <w:tc>
          <w:tcPr>
            <w:tcW w:w="850" w:type="dxa"/>
          </w:tcPr>
          <w:p w:rsidR="00813BEB" w:rsidRPr="005F7D1D" w:rsidRDefault="00813BEB" w:rsidP="00813BEB">
            <w:pPr>
              <w:rPr>
                <w:rFonts w:eastAsia="Times New Roman" w:cs="Times New Roman"/>
              </w:rPr>
            </w:pPr>
            <w:r w:rsidRPr="005F7D1D">
              <w:rPr>
                <w:rFonts w:eastAsia="Times New Roman" w:cs="Times New Roman"/>
              </w:rPr>
              <w:t>Успев.</w:t>
            </w:r>
          </w:p>
          <w:p w:rsidR="00813BEB" w:rsidRPr="005F7D1D" w:rsidRDefault="00813BEB" w:rsidP="00813BEB">
            <w:pPr>
              <w:rPr>
                <w:rFonts w:eastAsia="Times New Roman" w:cs="Times New Roman"/>
              </w:rPr>
            </w:pPr>
            <w:r w:rsidRPr="005F7D1D">
              <w:rPr>
                <w:rFonts w:eastAsia="Times New Roman" w:cs="Times New Roman"/>
              </w:rPr>
              <w:t>%</w:t>
            </w:r>
          </w:p>
        </w:tc>
        <w:tc>
          <w:tcPr>
            <w:tcW w:w="1134" w:type="dxa"/>
          </w:tcPr>
          <w:p w:rsidR="00813BEB" w:rsidRPr="005F7D1D" w:rsidRDefault="00813BEB" w:rsidP="00813BEB">
            <w:pPr>
              <w:rPr>
                <w:rFonts w:eastAsia="Times New Roman" w:cs="Times New Roman"/>
              </w:rPr>
            </w:pPr>
            <w:r w:rsidRPr="005F7D1D">
              <w:rPr>
                <w:rFonts w:eastAsia="Times New Roman" w:cs="Times New Roman"/>
              </w:rPr>
              <w:t>Кач-во</w:t>
            </w:r>
          </w:p>
          <w:p w:rsidR="00813BEB" w:rsidRPr="005F7D1D" w:rsidRDefault="00813BEB" w:rsidP="00813BEB">
            <w:pPr>
              <w:rPr>
                <w:rFonts w:eastAsia="Times New Roman" w:cs="Times New Roman"/>
              </w:rPr>
            </w:pPr>
            <w:r w:rsidRPr="005F7D1D">
              <w:rPr>
                <w:rFonts w:eastAsia="Times New Roman" w:cs="Times New Roman"/>
              </w:rPr>
              <w:t>%</w:t>
            </w:r>
          </w:p>
        </w:tc>
        <w:tc>
          <w:tcPr>
            <w:tcW w:w="993" w:type="dxa"/>
          </w:tcPr>
          <w:p w:rsidR="00813BEB" w:rsidRPr="005F7D1D" w:rsidRDefault="00813BEB" w:rsidP="00813BEB">
            <w:pPr>
              <w:rPr>
                <w:rFonts w:eastAsia="Times New Roman" w:cs="Times New Roman"/>
              </w:rPr>
            </w:pPr>
            <w:r w:rsidRPr="005F7D1D">
              <w:rPr>
                <w:rFonts w:eastAsia="Times New Roman" w:cs="Times New Roman"/>
              </w:rPr>
              <w:t>Ср. балл</w:t>
            </w:r>
          </w:p>
        </w:tc>
      </w:tr>
      <w:tr w:rsidR="00813BEB" w:rsidRPr="005F7D1D" w:rsidTr="00813BEB">
        <w:tc>
          <w:tcPr>
            <w:tcW w:w="448" w:type="dxa"/>
          </w:tcPr>
          <w:p w:rsidR="00813BEB" w:rsidRPr="005F7D1D" w:rsidRDefault="00813BEB" w:rsidP="00813BEB">
            <w:pPr>
              <w:rPr>
                <w:rFonts w:eastAsia="Times New Roman" w:cs="Times New Roman"/>
              </w:rPr>
            </w:pPr>
          </w:p>
        </w:tc>
        <w:tc>
          <w:tcPr>
            <w:tcW w:w="1928" w:type="dxa"/>
          </w:tcPr>
          <w:p w:rsidR="00813BEB" w:rsidRPr="005F7D1D" w:rsidRDefault="00813BEB" w:rsidP="00813BEB">
            <w:pPr>
              <w:rPr>
                <w:rFonts w:eastAsia="Times New Roman" w:cs="Times New Roman"/>
              </w:rPr>
            </w:pPr>
          </w:p>
        </w:tc>
        <w:tc>
          <w:tcPr>
            <w:tcW w:w="870" w:type="dxa"/>
          </w:tcPr>
          <w:p w:rsidR="00813BEB" w:rsidRPr="005F7D1D" w:rsidRDefault="00813BEB" w:rsidP="00813BEB">
            <w:pPr>
              <w:rPr>
                <w:rFonts w:eastAsia="Times New Roman" w:cs="Times New Roman"/>
              </w:rPr>
            </w:pPr>
          </w:p>
        </w:tc>
        <w:tc>
          <w:tcPr>
            <w:tcW w:w="641" w:type="dxa"/>
          </w:tcPr>
          <w:p w:rsidR="00813BEB" w:rsidRPr="005F7D1D" w:rsidRDefault="00813BEB" w:rsidP="00813BEB">
            <w:pPr>
              <w:rPr>
                <w:rFonts w:eastAsia="Times New Roman" w:cs="Times New Roman"/>
              </w:rPr>
            </w:pPr>
            <w:r>
              <w:rPr>
                <w:rFonts w:eastAsia="Times New Roman" w:cs="Times New Roman"/>
              </w:rPr>
              <w:t>вып</w:t>
            </w:r>
          </w:p>
        </w:tc>
        <w:tc>
          <w:tcPr>
            <w:tcW w:w="757" w:type="dxa"/>
          </w:tcPr>
          <w:p w:rsidR="00813BEB" w:rsidRPr="005F7D1D" w:rsidRDefault="00813BEB" w:rsidP="00813BEB">
            <w:pPr>
              <w:rPr>
                <w:rFonts w:eastAsia="Times New Roman" w:cs="Times New Roman"/>
              </w:rPr>
            </w:pPr>
            <w:r w:rsidRPr="005F7D1D">
              <w:rPr>
                <w:rFonts w:eastAsia="Times New Roman" w:cs="Times New Roman"/>
              </w:rPr>
              <w:t>не вып.</w:t>
            </w:r>
          </w:p>
        </w:tc>
        <w:tc>
          <w:tcPr>
            <w:tcW w:w="2552" w:type="dxa"/>
          </w:tcPr>
          <w:p w:rsidR="00813BEB" w:rsidRPr="005F7D1D" w:rsidRDefault="00813BEB" w:rsidP="00813BEB">
            <w:pPr>
              <w:rPr>
                <w:rFonts w:eastAsia="Times New Roman" w:cs="Times New Roman"/>
              </w:rPr>
            </w:pPr>
          </w:p>
        </w:tc>
        <w:tc>
          <w:tcPr>
            <w:tcW w:w="850" w:type="dxa"/>
          </w:tcPr>
          <w:p w:rsidR="00813BEB" w:rsidRPr="005F7D1D" w:rsidRDefault="00813BEB" w:rsidP="00813BEB">
            <w:pPr>
              <w:rPr>
                <w:rFonts w:eastAsia="Times New Roman" w:cs="Times New Roman"/>
              </w:rPr>
            </w:pPr>
          </w:p>
        </w:tc>
        <w:tc>
          <w:tcPr>
            <w:tcW w:w="1134" w:type="dxa"/>
          </w:tcPr>
          <w:p w:rsidR="00813BEB" w:rsidRPr="005F7D1D" w:rsidRDefault="00813BEB" w:rsidP="00813BEB">
            <w:pPr>
              <w:rPr>
                <w:rFonts w:eastAsia="Times New Roman" w:cs="Times New Roman"/>
              </w:rPr>
            </w:pPr>
          </w:p>
        </w:tc>
        <w:tc>
          <w:tcPr>
            <w:tcW w:w="993" w:type="dxa"/>
          </w:tcPr>
          <w:p w:rsidR="00813BEB" w:rsidRPr="005F7D1D" w:rsidRDefault="00813BEB" w:rsidP="00813BEB">
            <w:pPr>
              <w:rPr>
                <w:rFonts w:eastAsia="Times New Roman" w:cs="Times New Roman"/>
              </w:rPr>
            </w:pPr>
          </w:p>
        </w:tc>
      </w:tr>
      <w:tr w:rsidR="00813BEB" w:rsidRPr="005F7D1D" w:rsidTr="00813BEB">
        <w:tc>
          <w:tcPr>
            <w:tcW w:w="448" w:type="dxa"/>
          </w:tcPr>
          <w:p w:rsidR="00813BEB" w:rsidRPr="005F7D1D" w:rsidRDefault="00813BEB" w:rsidP="00813BEB">
            <w:pPr>
              <w:rPr>
                <w:rFonts w:eastAsia="Times New Roman" w:cs="Times New Roman"/>
              </w:rPr>
            </w:pPr>
            <w:r w:rsidRPr="005F7D1D">
              <w:rPr>
                <w:rFonts w:eastAsia="Times New Roman" w:cs="Times New Roman"/>
              </w:rPr>
              <w:t>2</w:t>
            </w:r>
          </w:p>
        </w:tc>
        <w:tc>
          <w:tcPr>
            <w:tcW w:w="1928" w:type="dxa"/>
          </w:tcPr>
          <w:p w:rsidR="00813BEB" w:rsidRPr="005F7D1D" w:rsidRDefault="00813BEB" w:rsidP="00813BEB">
            <w:pPr>
              <w:rPr>
                <w:rFonts w:eastAsia="Times New Roman" w:cs="Times New Roman"/>
              </w:rPr>
            </w:pPr>
            <w:r w:rsidRPr="005F7D1D">
              <w:rPr>
                <w:rFonts w:eastAsia="Times New Roman" w:cs="Times New Roman"/>
              </w:rPr>
              <w:t xml:space="preserve">Математика </w:t>
            </w:r>
          </w:p>
        </w:tc>
        <w:tc>
          <w:tcPr>
            <w:tcW w:w="870" w:type="dxa"/>
            <w:vMerge w:val="restart"/>
          </w:tcPr>
          <w:p w:rsidR="00813BEB" w:rsidRPr="005F7D1D" w:rsidRDefault="00813BEB" w:rsidP="00813BEB">
            <w:pPr>
              <w:rPr>
                <w:rFonts w:eastAsia="Times New Roman" w:cs="Times New Roman"/>
              </w:rPr>
            </w:pPr>
            <w:r w:rsidRPr="005F7D1D">
              <w:rPr>
                <w:rFonts w:eastAsia="Times New Roman" w:cs="Times New Roman"/>
              </w:rPr>
              <w:t>10</w:t>
            </w:r>
          </w:p>
        </w:tc>
        <w:tc>
          <w:tcPr>
            <w:tcW w:w="641" w:type="dxa"/>
          </w:tcPr>
          <w:p w:rsidR="00813BEB" w:rsidRPr="005F7D1D" w:rsidRDefault="00813BEB" w:rsidP="00813BEB">
            <w:pPr>
              <w:rPr>
                <w:rFonts w:eastAsia="Times New Roman" w:cs="Times New Roman"/>
              </w:rPr>
            </w:pPr>
            <w:r w:rsidRPr="005F7D1D">
              <w:rPr>
                <w:rFonts w:eastAsia="Times New Roman" w:cs="Times New Roman"/>
              </w:rPr>
              <w:t>27</w:t>
            </w:r>
          </w:p>
        </w:tc>
        <w:tc>
          <w:tcPr>
            <w:tcW w:w="757" w:type="dxa"/>
          </w:tcPr>
          <w:p w:rsidR="00813BEB" w:rsidRPr="005F7D1D" w:rsidRDefault="00813BEB" w:rsidP="00813BEB">
            <w:pPr>
              <w:rPr>
                <w:rFonts w:eastAsia="Times New Roman" w:cs="Times New Roman"/>
              </w:rPr>
            </w:pPr>
          </w:p>
        </w:tc>
        <w:tc>
          <w:tcPr>
            <w:tcW w:w="2552" w:type="dxa"/>
          </w:tcPr>
          <w:p w:rsidR="00813BEB" w:rsidRPr="005F7D1D" w:rsidRDefault="00813BEB" w:rsidP="00813BEB">
            <w:pPr>
              <w:rPr>
                <w:rFonts w:eastAsia="Times New Roman" w:cs="Times New Roman"/>
              </w:rPr>
            </w:pPr>
            <w:r w:rsidRPr="005F7D1D">
              <w:rPr>
                <w:rFonts w:eastAsia="Times New Roman" w:cs="Times New Roman"/>
              </w:rPr>
              <w:t>Закирова А.Ф.</w:t>
            </w:r>
          </w:p>
        </w:tc>
        <w:tc>
          <w:tcPr>
            <w:tcW w:w="850" w:type="dxa"/>
          </w:tcPr>
          <w:p w:rsidR="00813BEB" w:rsidRPr="005F7D1D" w:rsidRDefault="00813BEB" w:rsidP="00813BEB">
            <w:pPr>
              <w:rPr>
                <w:rFonts w:eastAsia="Times New Roman" w:cs="Times New Roman"/>
              </w:rPr>
            </w:pPr>
            <w:r w:rsidRPr="005F7D1D">
              <w:rPr>
                <w:rFonts w:eastAsia="Times New Roman" w:cs="Times New Roman"/>
              </w:rPr>
              <w:t>100</w:t>
            </w:r>
          </w:p>
        </w:tc>
        <w:tc>
          <w:tcPr>
            <w:tcW w:w="1134" w:type="dxa"/>
          </w:tcPr>
          <w:p w:rsidR="00813BEB" w:rsidRPr="005F7D1D" w:rsidRDefault="00813BEB" w:rsidP="00813BEB">
            <w:pPr>
              <w:rPr>
                <w:rFonts w:eastAsia="Times New Roman" w:cs="Times New Roman"/>
              </w:rPr>
            </w:pPr>
            <w:r w:rsidRPr="005F7D1D">
              <w:rPr>
                <w:rFonts w:eastAsia="Times New Roman" w:cs="Times New Roman"/>
              </w:rPr>
              <w:t>85</w:t>
            </w:r>
          </w:p>
        </w:tc>
        <w:tc>
          <w:tcPr>
            <w:tcW w:w="993" w:type="dxa"/>
          </w:tcPr>
          <w:p w:rsidR="00813BEB" w:rsidRPr="005F7D1D" w:rsidRDefault="00813BEB" w:rsidP="00813BEB">
            <w:pPr>
              <w:rPr>
                <w:rFonts w:eastAsia="Times New Roman" w:cs="Times New Roman"/>
              </w:rPr>
            </w:pPr>
            <w:r w:rsidRPr="005F7D1D">
              <w:rPr>
                <w:rFonts w:eastAsia="Times New Roman" w:cs="Times New Roman"/>
              </w:rPr>
              <w:t>4,2</w:t>
            </w:r>
          </w:p>
        </w:tc>
      </w:tr>
      <w:tr w:rsidR="00813BEB" w:rsidRPr="005F7D1D" w:rsidTr="00813BEB">
        <w:tc>
          <w:tcPr>
            <w:tcW w:w="448" w:type="dxa"/>
          </w:tcPr>
          <w:p w:rsidR="00813BEB" w:rsidRPr="005F7D1D" w:rsidRDefault="00813BEB" w:rsidP="00813BEB">
            <w:pPr>
              <w:rPr>
                <w:rFonts w:eastAsia="Times New Roman" w:cs="Times New Roman"/>
              </w:rPr>
            </w:pPr>
          </w:p>
        </w:tc>
        <w:tc>
          <w:tcPr>
            <w:tcW w:w="1928" w:type="dxa"/>
          </w:tcPr>
          <w:p w:rsidR="00813BEB" w:rsidRPr="005F7D1D" w:rsidRDefault="00813BEB" w:rsidP="00813BEB">
            <w:pPr>
              <w:rPr>
                <w:rFonts w:eastAsia="Times New Roman" w:cs="Times New Roman"/>
              </w:rPr>
            </w:pPr>
            <w:r w:rsidRPr="005F7D1D">
              <w:rPr>
                <w:rFonts w:eastAsia="Times New Roman" w:cs="Times New Roman"/>
              </w:rPr>
              <w:t xml:space="preserve">Математика </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5F7D1D" w:rsidRDefault="00813BEB" w:rsidP="00813BEB">
            <w:pPr>
              <w:rPr>
                <w:rFonts w:eastAsia="Times New Roman" w:cs="Times New Roman"/>
              </w:rPr>
            </w:pPr>
            <w:r w:rsidRPr="005F7D1D">
              <w:rPr>
                <w:rFonts w:eastAsia="Times New Roman" w:cs="Times New Roman"/>
              </w:rPr>
              <w:t>27</w:t>
            </w:r>
          </w:p>
        </w:tc>
        <w:tc>
          <w:tcPr>
            <w:tcW w:w="757" w:type="dxa"/>
          </w:tcPr>
          <w:p w:rsidR="00813BEB" w:rsidRPr="005F7D1D" w:rsidRDefault="00813BEB" w:rsidP="00813BEB">
            <w:pPr>
              <w:rPr>
                <w:rFonts w:eastAsia="Times New Roman" w:cs="Times New Roman"/>
              </w:rPr>
            </w:pPr>
          </w:p>
        </w:tc>
        <w:tc>
          <w:tcPr>
            <w:tcW w:w="2552" w:type="dxa"/>
          </w:tcPr>
          <w:p w:rsidR="00813BEB" w:rsidRPr="005F7D1D" w:rsidRDefault="00813BEB" w:rsidP="00813BEB">
            <w:pPr>
              <w:rPr>
                <w:rFonts w:eastAsia="Times New Roman" w:cs="Times New Roman"/>
              </w:rPr>
            </w:pPr>
            <w:r w:rsidRPr="005F7D1D">
              <w:rPr>
                <w:rFonts w:eastAsia="Times New Roman" w:cs="Times New Roman"/>
              </w:rPr>
              <w:t>Биккулова Г.Р.</w:t>
            </w:r>
          </w:p>
        </w:tc>
        <w:tc>
          <w:tcPr>
            <w:tcW w:w="850" w:type="dxa"/>
          </w:tcPr>
          <w:p w:rsidR="00813BEB" w:rsidRPr="005F7D1D" w:rsidRDefault="00813BEB" w:rsidP="00813BEB">
            <w:pPr>
              <w:rPr>
                <w:rFonts w:eastAsia="Times New Roman" w:cs="Times New Roman"/>
              </w:rPr>
            </w:pPr>
            <w:r w:rsidRPr="005F7D1D">
              <w:rPr>
                <w:rFonts w:eastAsia="Times New Roman" w:cs="Times New Roman"/>
              </w:rPr>
              <w:t>100</w:t>
            </w:r>
          </w:p>
        </w:tc>
        <w:tc>
          <w:tcPr>
            <w:tcW w:w="1134" w:type="dxa"/>
          </w:tcPr>
          <w:p w:rsidR="00813BEB" w:rsidRPr="005F7D1D" w:rsidRDefault="00813BEB" w:rsidP="00813BEB">
            <w:pPr>
              <w:rPr>
                <w:rFonts w:eastAsia="Times New Roman" w:cs="Times New Roman"/>
              </w:rPr>
            </w:pPr>
            <w:r w:rsidRPr="005F7D1D">
              <w:rPr>
                <w:rFonts w:eastAsia="Times New Roman" w:cs="Times New Roman"/>
              </w:rPr>
              <w:t>96</w:t>
            </w:r>
          </w:p>
        </w:tc>
        <w:tc>
          <w:tcPr>
            <w:tcW w:w="993" w:type="dxa"/>
          </w:tcPr>
          <w:p w:rsidR="00813BEB" w:rsidRPr="005F7D1D" w:rsidRDefault="00813BEB" w:rsidP="00813BEB">
            <w:pPr>
              <w:rPr>
                <w:rFonts w:eastAsia="Times New Roman" w:cs="Times New Roman"/>
              </w:rPr>
            </w:pPr>
            <w:r w:rsidRPr="005F7D1D">
              <w:rPr>
                <w:rFonts w:eastAsia="Times New Roman" w:cs="Times New Roman"/>
              </w:rPr>
              <w:t>4,5</w:t>
            </w:r>
          </w:p>
        </w:tc>
      </w:tr>
      <w:tr w:rsidR="00813BEB" w:rsidRPr="005F7D1D" w:rsidTr="00813BEB">
        <w:tc>
          <w:tcPr>
            <w:tcW w:w="448" w:type="dxa"/>
          </w:tcPr>
          <w:p w:rsidR="00813BEB" w:rsidRPr="005F7D1D" w:rsidRDefault="00813BEB" w:rsidP="00813BEB">
            <w:pPr>
              <w:rPr>
                <w:rFonts w:eastAsia="Times New Roman" w:cs="Times New Roman"/>
              </w:rPr>
            </w:pPr>
          </w:p>
        </w:tc>
        <w:tc>
          <w:tcPr>
            <w:tcW w:w="1928" w:type="dxa"/>
          </w:tcPr>
          <w:p w:rsidR="00813BEB" w:rsidRPr="005F7D1D" w:rsidRDefault="00813BEB" w:rsidP="00813BEB">
            <w:pPr>
              <w:rPr>
                <w:rFonts w:eastAsia="Times New Roman" w:cs="Times New Roman"/>
              </w:rPr>
            </w:pPr>
            <w:r w:rsidRPr="005F7D1D">
              <w:rPr>
                <w:rFonts w:eastAsia="Times New Roman" w:cs="Times New Roman"/>
              </w:rPr>
              <w:t xml:space="preserve">Математика </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5F7D1D" w:rsidRDefault="00813BEB" w:rsidP="00813BEB">
            <w:pPr>
              <w:rPr>
                <w:rFonts w:eastAsia="Times New Roman" w:cs="Times New Roman"/>
              </w:rPr>
            </w:pPr>
            <w:r w:rsidRPr="005F7D1D">
              <w:rPr>
                <w:rFonts w:eastAsia="Times New Roman" w:cs="Times New Roman"/>
              </w:rPr>
              <w:t>29</w:t>
            </w:r>
          </w:p>
        </w:tc>
        <w:tc>
          <w:tcPr>
            <w:tcW w:w="757" w:type="dxa"/>
          </w:tcPr>
          <w:p w:rsidR="00813BEB" w:rsidRPr="005F7D1D" w:rsidRDefault="00813BEB" w:rsidP="00813BEB">
            <w:pPr>
              <w:rPr>
                <w:rFonts w:eastAsia="Times New Roman" w:cs="Times New Roman"/>
              </w:rPr>
            </w:pPr>
          </w:p>
        </w:tc>
        <w:tc>
          <w:tcPr>
            <w:tcW w:w="2552" w:type="dxa"/>
          </w:tcPr>
          <w:p w:rsidR="00813BEB" w:rsidRPr="005F7D1D" w:rsidRDefault="00813BEB" w:rsidP="00813BEB">
            <w:pPr>
              <w:rPr>
                <w:rFonts w:eastAsia="Times New Roman" w:cs="Times New Roman"/>
              </w:rPr>
            </w:pPr>
            <w:r w:rsidRPr="005F7D1D">
              <w:rPr>
                <w:rFonts w:eastAsia="Times New Roman" w:cs="Times New Roman"/>
              </w:rPr>
              <w:t>Хайбуллина Е.Е.</w:t>
            </w:r>
          </w:p>
        </w:tc>
        <w:tc>
          <w:tcPr>
            <w:tcW w:w="850" w:type="dxa"/>
          </w:tcPr>
          <w:p w:rsidR="00813BEB" w:rsidRPr="005F7D1D" w:rsidRDefault="00813BEB" w:rsidP="00813BEB">
            <w:pPr>
              <w:rPr>
                <w:rFonts w:eastAsia="Times New Roman" w:cs="Times New Roman"/>
              </w:rPr>
            </w:pPr>
            <w:r w:rsidRPr="005F7D1D">
              <w:rPr>
                <w:rFonts w:eastAsia="Times New Roman" w:cs="Times New Roman"/>
              </w:rPr>
              <w:t>100</w:t>
            </w:r>
          </w:p>
        </w:tc>
        <w:tc>
          <w:tcPr>
            <w:tcW w:w="1134" w:type="dxa"/>
          </w:tcPr>
          <w:p w:rsidR="00813BEB" w:rsidRPr="005F7D1D" w:rsidRDefault="00813BEB" w:rsidP="00813BEB">
            <w:pPr>
              <w:rPr>
                <w:rFonts w:eastAsia="Times New Roman" w:cs="Times New Roman"/>
              </w:rPr>
            </w:pPr>
            <w:r w:rsidRPr="005F7D1D">
              <w:rPr>
                <w:rFonts w:eastAsia="Times New Roman" w:cs="Times New Roman"/>
              </w:rPr>
              <w:t>93</w:t>
            </w:r>
          </w:p>
        </w:tc>
        <w:tc>
          <w:tcPr>
            <w:tcW w:w="993" w:type="dxa"/>
          </w:tcPr>
          <w:p w:rsidR="00813BEB" w:rsidRPr="005F7D1D" w:rsidRDefault="00813BEB" w:rsidP="00813BEB">
            <w:pPr>
              <w:rPr>
                <w:rFonts w:eastAsia="Times New Roman" w:cs="Times New Roman"/>
              </w:rPr>
            </w:pPr>
            <w:r w:rsidRPr="005F7D1D">
              <w:rPr>
                <w:rFonts w:eastAsia="Times New Roman" w:cs="Times New Roman"/>
              </w:rPr>
              <w:t>4.5</w:t>
            </w:r>
          </w:p>
        </w:tc>
      </w:tr>
      <w:tr w:rsidR="00813BEB" w:rsidRPr="005F7D1D" w:rsidTr="00813BEB">
        <w:tc>
          <w:tcPr>
            <w:tcW w:w="448" w:type="dxa"/>
          </w:tcPr>
          <w:p w:rsidR="00813BEB" w:rsidRPr="005F7D1D" w:rsidRDefault="00813BEB" w:rsidP="00813BEB">
            <w:pPr>
              <w:rPr>
                <w:rFonts w:eastAsia="Times New Roman" w:cs="Times New Roman"/>
              </w:rPr>
            </w:pPr>
          </w:p>
        </w:tc>
        <w:tc>
          <w:tcPr>
            <w:tcW w:w="1928" w:type="dxa"/>
          </w:tcPr>
          <w:p w:rsidR="00813BEB" w:rsidRPr="005F7D1D" w:rsidRDefault="00813BEB" w:rsidP="00813BEB">
            <w:pPr>
              <w:rPr>
                <w:rFonts w:eastAsia="Times New Roman" w:cs="Times New Roman"/>
              </w:rPr>
            </w:pPr>
            <w:r w:rsidRPr="005F7D1D">
              <w:rPr>
                <w:rFonts w:eastAsia="Times New Roman" w:cs="Times New Roman"/>
              </w:rPr>
              <w:t xml:space="preserve">Математика </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5F7D1D" w:rsidRDefault="00813BEB" w:rsidP="00813BEB">
            <w:pPr>
              <w:rPr>
                <w:rFonts w:eastAsia="Times New Roman" w:cs="Times New Roman"/>
              </w:rPr>
            </w:pPr>
            <w:r w:rsidRPr="005F7D1D">
              <w:rPr>
                <w:rFonts w:eastAsia="Times New Roman" w:cs="Times New Roman"/>
              </w:rPr>
              <w:t>25</w:t>
            </w:r>
          </w:p>
        </w:tc>
        <w:tc>
          <w:tcPr>
            <w:tcW w:w="757" w:type="dxa"/>
          </w:tcPr>
          <w:p w:rsidR="00813BEB" w:rsidRPr="005F7D1D" w:rsidRDefault="00813BEB" w:rsidP="00813BEB">
            <w:pPr>
              <w:rPr>
                <w:rFonts w:eastAsia="Times New Roman" w:cs="Times New Roman"/>
              </w:rPr>
            </w:pPr>
          </w:p>
        </w:tc>
        <w:tc>
          <w:tcPr>
            <w:tcW w:w="2552" w:type="dxa"/>
          </w:tcPr>
          <w:p w:rsidR="00813BEB" w:rsidRPr="005F7D1D" w:rsidRDefault="00813BEB" w:rsidP="00813BEB">
            <w:pPr>
              <w:rPr>
                <w:rFonts w:eastAsia="Times New Roman" w:cs="Times New Roman"/>
              </w:rPr>
            </w:pPr>
            <w:r w:rsidRPr="005F7D1D">
              <w:rPr>
                <w:rFonts w:eastAsia="Times New Roman" w:cs="Times New Roman"/>
              </w:rPr>
              <w:t>Джантерикова В.В..</w:t>
            </w:r>
          </w:p>
        </w:tc>
        <w:tc>
          <w:tcPr>
            <w:tcW w:w="850" w:type="dxa"/>
          </w:tcPr>
          <w:p w:rsidR="00813BEB" w:rsidRPr="005F7D1D" w:rsidRDefault="00813BEB" w:rsidP="00813BEB">
            <w:pPr>
              <w:rPr>
                <w:rFonts w:eastAsia="Times New Roman" w:cs="Times New Roman"/>
              </w:rPr>
            </w:pPr>
            <w:r w:rsidRPr="005F7D1D">
              <w:rPr>
                <w:rFonts w:eastAsia="Times New Roman" w:cs="Times New Roman"/>
              </w:rPr>
              <w:t>100</w:t>
            </w:r>
          </w:p>
        </w:tc>
        <w:tc>
          <w:tcPr>
            <w:tcW w:w="1134" w:type="dxa"/>
          </w:tcPr>
          <w:p w:rsidR="00813BEB" w:rsidRPr="005F7D1D" w:rsidRDefault="00813BEB" w:rsidP="00813BEB">
            <w:pPr>
              <w:rPr>
                <w:rFonts w:eastAsia="Times New Roman" w:cs="Times New Roman"/>
              </w:rPr>
            </w:pPr>
            <w:r w:rsidRPr="005F7D1D">
              <w:rPr>
                <w:rFonts w:eastAsia="Times New Roman" w:cs="Times New Roman"/>
              </w:rPr>
              <w:t>87.5</w:t>
            </w:r>
          </w:p>
        </w:tc>
        <w:tc>
          <w:tcPr>
            <w:tcW w:w="993" w:type="dxa"/>
          </w:tcPr>
          <w:p w:rsidR="00813BEB" w:rsidRPr="005F7D1D" w:rsidRDefault="00813BEB" w:rsidP="00813BEB">
            <w:pPr>
              <w:rPr>
                <w:rFonts w:eastAsia="Times New Roman" w:cs="Times New Roman"/>
              </w:rPr>
            </w:pPr>
            <w:r w:rsidRPr="005F7D1D">
              <w:rPr>
                <w:rFonts w:eastAsia="Times New Roman" w:cs="Times New Roman"/>
              </w:rPr>
              <w:t>4,16</w:t>
            </w:r>
          </w:p>
        </w:tc>
      </w:tr>
      <w:tr w:rsidR="00813BEB" w:rsidRPr="005F7D1D" w:rsidTr="00813BEB">
        <w:tc>
          <w:tcPr>
            <w:tcW w:w="448" w:type="dxa"/>
          </w:tcPr>
          <w:p w:rsidR="00813BEB" w:rsidRPr="005F7D1D" w:rsidRDefault="00813BEB" w:rsidP="00813BEB">
            <w:pPr>
              <w:rPr>
                <w:rFonts w:eastAsia="Times New Roman" w:cs="Times New Roman"/>
              </w:rPr>
            </w:pPr>
          </w:p>
        </w:tc>
        <w:tc>
          <w:tcPr>
            <w:tcW w:w="1928" w:type="dxa"/>
          </w:tcPr>
          <w:p w:rsidR="00813BEB" w:rsidRPr="005F7D1D" w:rsidRDefault="00813BEB" w:rsidP="00813BEB">
            <w:pPr>
              <w:rPr>
                <w:rFonts w:eastAsia="Times New Roman" w:cs="Times New Roman"/>
              </w:rPr>
            </w:pPr>
            <w:r w:rsidRPr="005F7D1D">
              <w:rPr>
                <w:rFonts w:eastAsia="Times New Roman" w:cs="Times New Roman"/>
              </w:rPr>
              <w:t xml:space="preserve">Математика </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5F7D1D" w:rsidRDefault="00813BEB" w:rsidP="00813BEB">
            <w:pPr>
              <w:rPr>
                <w:rFonts w:eastAsia="Times New Roman" w:cs="Times New Roman"/>
              </w:rPr>
            </w:pPr>
            <w:r w:rsidRPr="005F7D1D">
              <w:rPr>
                <w:rFonts w:eastAsia="Times New Roman" w:cs="Times New Roman"/>
              </w:rPr>
              <w:t>26</w:t>
            </w:r>
          </w:p>
        </w:tc>
        <w:tc>
          <w:tcPr>
            <w:tcW w:w="757" w:type="dxa"/>
          </w:tcPr>
          <w:p w:rsidR="00813BEB" w:rsidRPr="005F7D1D" w:rsidRDefault="00813BEB" w:rsidP="00813BEB">
            <w:pPr>
              <w:rPr>
                <w:rFonts w:eastAsia="Times New Roman" w:cs="Times New Roman"/>
              </w:rPr>
            </w:pPr>
          </w:p>
        </w:tc>
        <w:tc>
          <w:tcPr>
            <w:tcW w:w="2552" w:type="dxa"/>
          </w:tcPr>
          <w:p w:rsidR="00813BEB" w:rsidRPr="005F7D1D" w:rsidRDefault="00813BEB" w:rsidP="00813BEB">
            <w:pPr>
              <w:rPr>
                <w:rFonts w:eastAsia="Times New Roman" w:cs="Times New Roman"/>
              </w:rPr>
            </w:pPr>
            <w:r w:rsidRPr="005F7D1D">
              <w:rPr>
                <w:rFonts w:eastAsia="Times New Roman" w:cs="Times New Roman"/>
              </w:rPr>
              <w:t>Шагадатова  Л.Р.</w:t>
            </w:r>
          </w:p>
        </w:tc>
        <w:tc>
          <w:tcPr>
            <w:tcW w:w="850" w:type="dxa"/>
          </w:tcPr>
          <w:p w:rsidR="00813BEB" w:rsidRPr="005F7D1D" w:rsidRDefault="00813BEB" w:rsidP="00813BEB">
            <w:pPr>
              <w:rPr>
                <w:rFonts w:eastAsia="Times New Roman" w:cs="Times New Roman"/>
              </w:rPr>
            </w:pPr>
            <w:r w:rsidRPr="005F7D1D">
              <w:rPr>
                <w:rFonts w:eastAsia="Times New Roman" w:cs="Times New Roman"/>
              </w:rPr>
              <w:t>100</w:t>
            </w:r>
          </w:p>
        </w:tc>
        <w:tc>
          <w:tcPr>
            <w:tcW w:w="1134" w:type="dxa"/>
          </w:tcPr>
          <w:p w:rsidR="00813BEB" w:rsidRPr="005F7D1D" w:rsidRDefault="00813BEB" w:rsidP="00813BEB">
            <w:pPr>
              <w:rPr>
                <w:rFonts w:eastAsia="Times New Roman" w:cs="Times New Roman"/>
              </w:rPr>
            </w:pPr>
            <w:r w:rsidRPr="005F7D1D">
              <w:rPr>
                <w:rFonts w:eastAsia="Times New Roman" w:cs="Times New Roman"/>
              </w:rPr>
              <w:t>84</w:t>
            </w:r>
          </w:p>
        </w:tc>
        <w:tc>
          <w:tcPr>
            <w:tcW w:w="993" w:type="dxa"/>
          </w:tcPr>
          <w:p w:rsidR="00813BEB" w:rsidRPr="005F7D1D" w:rsidRDefault="00813BEB" w:rsidP="00813BEB">
            <w:pPr>
              <w:rPr>
                <w:rFonts w:eastAsia="Times New Roman" w:cs="Times New Roman"/>
              </w:rPr>
            </w:pPr>
            <w:r w:rsidRPr="005F7D1D">
              <w:rPr>
                <w:rFonts w:eastAsia="Times New Roman" w:cs="Times New Roman"/>
              </w:rPr>
              <w:t>4,28</w:t>
            </w:r>
          </w:p>
        </w:tc>
      </w:tr>
      <w:tr w:rsidR="00813BEB" w:rsidRPr="005F7D1D" w:rsidTr="00813BEB">
        <w:tc>
          <w:tcPr>
            <w:tcW w:w="448" w:type="dxa"/>
          </w:tcPr>
          <w:p w:rsidR="00813BEB" w:rsidRPr="005F7D1D" w:rsidRDefault="00813BEB" w:rsidP="00813BEB">
            <w:pPr>
              <w:rPr>
                <w:rFonts w:eastAsia="Times New Roman" w:cs="Times New Roman"/>
              </w:rPr>
            </w:pPr>
          </w:p>
        </w:tc>
        <w:tc>
          <w:tcPr>
            <w:tcW w:w="1928" w:type="dxa"/>
          </w:tcPr>
          <w:p w:rsidR="00813BEB" w:rsidRPr="005F7D1D" w:rsidRDefault="00813BEB" w:rsidP="00813BEB">
            <w:pPr>
              <w:rPr>
                <w:rFonts w:eastAsia="Times New Roman" w:cs="Times New Roman"/>
              </w:rPr>
            </w:pPr>
            <w:r w:rsidRPr="005F7D1D">
              <w:rPr>
                <w:rFonts w:eastAsia="Times New Roman" w:cs="Times New Roman"/>
              </w:rPr>
              <w:t xml:space="preserve">Математика </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5F7D1D" w:rsidRDefault="00813BEB" w:rsidP="00813BEB">
            <w:pPr>
              <w:rPr>
                <w:rFonts w:eastAsia="Times New Roman" w:cs="Times New Roman"/>
              </w:rPr>
            </w:pPr>
            <w:r w:rsidRPr="005F7D1D">
              <w:rPr>
                <w:rFonts w:eastAsia="Times New Roman" w:cs="Times New Roman"/>
              </w:rPr>
              <w:t>24</w:t>
            </w:r>
          </w:p>
        </w:tc>
        <w:tc>
          <w:tcPr>
            <w:tcW w:w="757" w:type="dxa"/>
          </w:tcPr>
          <w:p w:rsidR="00813BEB" w:rsidRPr="005F7D1D" w:rsidRDefault="00813BEB" w:rsidP="00813BEB">
            <w:pPr>
              <w:rPr>
                <w:rFonts w:eastAsia="Times New Roman" w:cs="Times New Roman"/>
              </w:rPr>
            </w:pPr>
          </w:p>
        </w:tc>
        <w:tc>
          <w:tcPr>
            <w:tcW w:w="2552" w:type="dxa"/>
          </w:tcPr>
          <w:p w:rsidR="00813BEB" w:rsidRPr="005F7D1D" w:rsidRDefault="00813BEB" w:rsidP="00813BEB">
            <w:pPr>
              <w:rPr>
                <w:rFonts w:eastAsia="Times New Roman" w:cs="Times New Roman"/>
              </w:rPr>
            </w:pPr>
            <w:r w:rsidRPr="005F7D1D">
              <w:rPr>
                <w:rFonts w:eastAsia="Times New Roman" w:cs="Times New Roman"/>
              </w:rPr>
              <w:t>Харисова Л.Г.</w:t>
            </w:r>
          </w:p>
        </w:tc>
        <w:tc>
          <w:tcPr>
            <w:tcW w:w="850" w:type="dxa"/>
          </w:tcPr>
          <w:p w:rsidR="00813BEB" w:rsidRPr="005F7D1D" w:rsidRDefault="00813BEB" w:rsidP="00813BEB">
            <w:pPr>
              <w:rPr>
                <w:rFonts w:eastAsia="Times New Roman" w:cs="Times New Roman"/>
              </w:rPr>
            </w:pPr>
            <w:r w:rsidRPr="005F7D1D">
              <w:rPr>
                <w:rFonts w:eastAsia="Times New Roman" w:cs="Times New Roman"/>
              </w:rPr>
              <w:t>100</w:t>
            </w:r>
          </w:p>
        </w:tc>
        <w:tc>
          <w:tcPr>
            <w:tcW w:w="1134" w:type="dxa"/>
          </w:tcPr>
          <w:p w:rsidR="00813BEB" w:rsidRPr="005F7D1D" w:rsidRDefault="00813BEB" w:rsidP="00813BEB">
            <w:pPr>
              <w:rPr>
                <w:rFonts w:eastAsia="Times New Roman" w:cs="Times New Roman"/>
              </w:rPr>
            </w:pPr>
            <w:r w:rsidRPr="005F7D1D">
              <w:rPr>
                <w:rFonts w:eastAsia="Times New Roman" w:cs="Times New Roman"/>
              </w:rPr>
              <w:t>80</w:t>
            </w:r>
          </w:p>
        </w:tc>
        <w:tc>
          <w:tcPr>
            <w:tcW w:w="993" w:type="dxa"/>
          </w:tcPr>
          <w:p w:rsidR="00813BEB" w:rsidRPr="005F7D1D" w:rsidRDefault="00813BEB" w:rsidP="00813BEB">
            <w:pPr>
              <w:rPr>
                <w:rFonts w:eastAsia="Times New Roman" w:cs="Times New Roman"/>
              </w:rPr>
            </w:pPr>
            <w:r w:rsidRPr="005F7D1D">
              <w:rPr>
                <w:rFonts w:eastAsia="Times New Roman" w:cs="Times New Roman"/>
              </w:rPr>
              <w:t>3,9</w:t>
            </w:r>
          </w:p>
        </w:tc>
      </w:tr>
      <w:tr w:rsidR="00813BEB" w:rsidRPr="005F7D1D" w:rsidTr="00813BEB">
        <w:tc>
          <w:tcPr>
            <w:tcW w:w="448" w:type="dxa"/>
          </w:tcPr>
          <w:p w:rsidR="00813BEB" w:rsidRPr="005F7D1D" w:rsidRDefault="00813BEB" w:rsidP="00813BEB">
            <w:pPr>
              <w:rPr>
                <w:rFonts w:eastAsia="Times New Roman" w:cs="Times New Roman"/>
              </w:rPr>
            </w:pPr>
          </w:p>
        </w:tc>
        <w:tc>
          <w:tcPr>
            <w:tcW w:w="1928" w:type="dxa"/>
          </w:tcPr>
          <w:p w:rsidR="00813BEB" w:rsidRPr="005F7D1D" w:rsidRDefault="00813BEB" w:rsidP="00813BEB">
            <w:pPr>
              <w:rPr>
                <w:rFonts w:eastAsia="Times New Roman" w:cs="Times New Roman"/>
              </w:rPr>
            </w:pPr>
            <w:r w:rsidRPr="005F7D1D">
              <w:rPr>
                <w:rFonts w:eastAsia="Times New Roman" w:cs="Times New Roman"/>
              </w:rPr>
              <w:t xml:space="preserve">Математика </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5F7D1D" w:rsidRDefault="00813BEB" w:rsidP="00813BEB">
            <w:pPr>
              <w:rPr>
                <w:rFonts w:eastAsia="Times New Roman" w:cs="Times New Roman"/>
              </w:rPr>
            </w:pPr>
            <w:r w:rsidRPr="005F7D1D">
              <w:rPr>
                <w:rFonts w:eastAsia="Times New Roman" w:cs="Times New Roman"/>
              </w:rPr>
              <w:t>30</w:t>
            </w:r>
          </w:p>
        </w:tc>
        <w:tc>
          <w:tcPr>
            <w:tcW w:w="757" w:type="dxa"/>
          </w:tcPr>
          <w:p w:rsidR="00813BEB" w:rsidRPr="005F7D1D" w:rsidRDefault="00813BEB" w:rsidP="00813BEB">
            <w:pPr>
              <w:rPr>
                <w:rFonts w:eastAsia="Times New Roman" w:cs="Times New Roman"/>
              </w:rPr>
            </w:pPr>
          </w:p>
        </w:tc>
        <w:tc>
          <w:tcPr>
            <w:tcW w:w="2552" w:type="dxa"/>
          </w:tcPr>
          <w:p w:rsidR="00813BEB" w:rsidRPr="005F7D1D" w:rsidRDefault="00813BEB" w:rsidP="00813BEB">
            <w:pPr>
              <w:rPr>
                <w:rFonts w:eastAsia="Times New Roman" w:cs="Times New Roman"/>
              </w:rPr>
            </w:pPr>
            <w:r w:rsidRPr="005F7D1D">
              <w:rPr>
                <w:rFonts w:eastAsia="Times New Roman" w:cs="Times New Roman"/>
              </w:rPr>
              <w:t>Башарова З.А.</w:t>
            </w:r>
          </w:p>
        </w:tc>
        <w:tc>
          <w:tcPr>
            <w:tcW w:w="850" w:type="dxa"/>
          </w:tcPr>
          <w:p w:rsidR="00813BEB" w:rsidRPr="005F7D1D" w:rsidRDefault="00813BEB" w:rsidP="00813BEB">
            <w:pPr>
              <w:rPr>
                <w:rFonts w:eastAsia="Times New Roman" w:cs="Times New Roman"/>
              </w:rPr>
            </w:pPr>
            <w:r w:rsidRPr="005F7D1D">
              <w:rPr>
                <w:rFonts w:eastAsia="Times New Roman" w:cs="Times New Roman"/>
              </w:rPr>
              <w:t>100</w:t>
            </w:r>
          </w:p>
        </w:tc>
        <w:tc>
          <w:tcPr>
            <w:tcW w:w="1134" w:type="dxa"/>
          </w:tcPr>
          <w:p w:rsidR="00813BEB" w:rsidRPr="005F7D1D" w:rsidRDefault="00813BEB" w:rsidP="00813BEB">
            <w:pPr>
              <w:rPr>
                <w:rFonts w:eastAsia="Times New Roman" w:cs="Times New Roman"/>
              </w:rPr>
            </w:pPr>
            <w:r w:rsidRPr="005F7D1D">
              <w:rPr>
                <w:rFonts w:eastAsia="Times New Roman" w:cs="Times New Roman"/>
              </w:rPr>
              <w:t>77</w:t>
            </w:r>
          </w:p>
        </w:tc>
        <w:tc>
          <w:tcPr>
            <w:tcW w:w="993" w:type="dxa"/>
          </w:tcPr>
          <w:p w:rsidR="00813BEB" w:rsidRPr="005F7D1D" w:rsidRDefault="00813BEB" w:rsidP="00813BEB">
            <w:pPr>
              <w:rPr>
                <w:rFonts w:eastAsia="Times New Roman" w:cs="Times New Roman"/>
              </w:rPr>
            </w:pPr>
            <w:r w:rsidRPr="005F7D1D">
              <w:rPr>
                <w:rFonts w:eastAsia="Times New Roman" w:cs="Times New Roman"/>
              </w:rPr>
              <w:t>3.9</w:t>
            </w:r>
          </w:p>
        </w:tc>
      </w:tr>
      <w:tr w:rsidR="00813BEB" w:rsidRPr="005F7D1D" w:rsidTr="00813BEB">
        <w:tc>
          <w:tcPr>
            <w:tcW w:w="448" w:type="dxa"/>
          </w:tcPr>
          <w:p w:rsidR="00813BEB" w:rsidRPr="005F7D1D" w:rsidRDefault="00813BEB" w:rsidP="00813BEB">
            <w:pPr>
              <w:rPr>
                <w:rFonts w:eastAsia="Times New Roman" w:cs="Times New Roman"/>
              </w:rPr>
            </w:pPr>
          </w:p>
        </w:tc>
        <w:tc>
          <w:tcPr>
            <w:tcW w:w="1928" w:type="dxa"/>
          </w:tcPr>
          <w:p w:rsidR="00813BEB" w:rsidRPr="005F7D1D" w:rsidRDefault="00813BEB" w:rsidP="00813BEB">
            <w:pPr>
              <w:rPr>
                <w:rFonts w:eastAsia="Times New Roman" w:cs="Times New Roman"/>
              </w:rPr>
            </w:pPr>
            <w:r w:rsidRPr="005F7D1D">
              <w:rPr>
                <w:rFonts w:eastAsia="Times New Roman" w:cs="Times New Roman"/>
              </w:rPr>
              <w:t xml:space="preserve">Математика </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5F7D1D" w:rsidRDefault="00813BEB" w:rsidP="00813BEB">
            <w:pPr>
              <w:rPr>
                <w:rFonts w:eastAsia="Times New Roman" w:cs="Times New Roman"/>
              </w:rPr>
            </w:pPr>
            <w:r w:rsidRPr="005F7D1D">
              <w:rPr>
                <w:rFonts w:eastAsia="Times New Roman" w:cs="Times New Roman"/>
              </w:rPr>
              <w:t>29</w:t>
            </w:r>
          </w:p>
        </w:tc>
        <w:tc>
          <w:tcPr>
            <w:tcW w:w="757" w:type="dxa"/>
          </w:tcPr>
          <w:p w:rsidR="00813BEB" w:rsidRPr="005F7D1D" w:rsidRDefault="00813BEB" w:rsidP="00813BEB">
            <w:pPr>
              <w:rPr>
                <w:rFonts w:eastAsia="Times New Roman" w:cs="Times New Roman"/>
              </w:rPr>
            </w:pPr>
          </w:p>
        </w:tc>
        <w:tc>
          <w:tcPr>
            <w:tcW w:w="2552" w:type="dxa"/>
          </w:tcPr>
          <w:p w:rsidR="00813BEB" w:rsidRPr="005F7D1D" w:rsidRDefault="00813BEB" w:rsidP="00813BEB">
            <w:pPr>
              <w:rPr>
                <w:rFonts w:eastAsia="Times New Roman" w:cs="Times New Roman"/>
              </w:rPr>
            </w:pPr>
            <w:r w:rsidRPr="005F7D1D">
              <w:rPr>
                <w:rFonts w:eastAsia="Times New Roman" w:cs="Times New Roman"/>
              </w:rPr>
              <w:t>Копытова В.А.</w:t>
            </w:r>
          </w:p>
        </w:tc>
        <w:tc>
          <w:tcPr>
            <w:tcW w:w="850" w:type="dxa"/>
          </w:tcPr>
          <w:p w:rsidR="00813BEB" w:rsidRPr="005F7D1D" w:rsidRDefault="00813BEB" w:rsidP="00813BEB">
            <w:pPr>
              <w:rPr>
                <w:rFonts w:eastAsia="Times New Roman" w:cs="Times New Roman"/>
              </w:rPr>
            </w:pPr>
            <w:r w:rsidRPr="005F7D1D">
              <w:rPr>
                <w:rFonts w:eastAsia="Times New Roman" w:cs="Times New Roman"/>
              </w:rPr>
              <w:t>100</w:t>
            </w:r>
          </w:p>
        </w:tc>
        <w:tc>
          <w:tcPr>
            <w:tcW w:w="1134" w:type="dxa"/>
          </w:tcPr>
          <w:p w:rsidR="00813BEB" w:rsidRPr="005F7D1D" w:rsidRDefault="00813BEB" w:rsidP="00813BEB">
            <w:pPr>
              <w:rPr>
                <w:rFonts w:eastAsia="Times New Roman" w:cs="Times New Roman"/>
              </w:rPr>
            </w:pPr>
            <w:r w:rsidRPr="005F7D1D">
              <w:rPr>
                <w:rFonts w:eastAsia="Times New Roman" w:cs="Times New Roman"/>
              </w:rPr>
              <w:t>75.8</w:t>
            </w:r>
          </w:p>
        </w:tc>
        <w:tc>
          <w:tcPr>
            <w:tcW w:w="993" w:type="dxa"/>
          </w:tcPr>
          <w:p w:rsidR="00813BEB" w:rsidRPr="005F7D1D" w:rsidRDefault="00813BEB" w:rsidP="00813BEB">
            <w:pPr>
              <w:rPr>
                <w:rFonts w:eastAsia="Times New Roman" w:cs="Times New Roman"/>
              </w:rPr>
            </w:pPr>
            <w:r w:rsidRPr="005F7D1D">
              <w:rPr>
                <w:rFonts w:eastAsia="Times New Roman" w:cs="Times New Roman"/>
              </w:rPr>
              <w:t>4,2</w:t>
            </w:r>
          </w:p>
        </w:tc>
      </w:tr>
      <w:tr w:rsidR="00813BEB" w:rsidRPr="005F7D1D" w:rsidTr="00813BEB">
        <w:tc>
          <w:tcPr>
            <w:tcW w:w="448" w:type="dxa"/>
          </w:tcPr>
          <w:p w:rsidR="00813BEB" w:rsidRPr="005F7D1D" w:rsidRDefault="00813BEB" w:rsidP="00813BEB">
            <w:pPr>
              <w:rPr>
                <w:rFonts w:eastAsia="Times New Roman" w:cs="Times New Roman"/>
              </w:rPr>
            </w:pPr>
          </w:p>
        </w:tc>
        <w:tc>
          <w:tcPr>
            <w:tcW w:w="1928" w:type="dxa"/>
          </w:tcPr>
          <w:p w:rsidR="00813BEB" w:rsidRPr="005F7D1D" w:rsidRDefault="00813BEB" w:rsidP="00813BEB">
            <w:pPr>
              <w:rPr>
                <w:rFonts w:eastAsia="Times New Roman" w:cs="Times New Roman"/>
              </w:rPr>
            </w:pPr>
            <w:r w:rsidRPr="005F7D1D">
              <w:rPr>
                <w:rFonts w:eastAsia="Times New Roman" w:cs="Times New Roman"/>
              </w:rPr>
              <w:t xml:space="preserve">Математика </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5F7D1D" w:rsidRDefault="00813BEB" w:rsidP="00813BEB">
            <w:pPr>
              <w:rPr>
                <w:rFonts w:eastAsia="Times New Roman" w:cs="Times New Roman"/>
              </w:rPr>
            </w:pPr>
            <w:r w:rsidRPr="005F7D1D">
              <w:rPr>
                <w:rFonts w:eastAsia="Times New Roman" w:cs="Times New Roman"/>
              </w:rPr>
              <w:t>25</w:t>
            </w:r>
          </w:p>
        </w:tc>
        <w:tc>
          <w:tcPr>
            <w:tcW w:w="757" w:type="dxa"/>
          </w:tcPr>
          <w:p w:rsidR="00813BEB" w:rsidRPr="005F7D1D" w:rsidRDefault="00813BEB" w:rsidP="00813BEB">
            <w:pPr>
              <w:rPr>
                <w:rFonts w:eastAsia="Times New Roman" w:cs="Times New Roman"/>
              </w:rPr>
            </w:pPr>
          </w:p>
        </w:tc>
        <w:tc>
          <w:tcPr>
            <w:tcW w:w="2552" w:type="dxa"/>
          </w:tcPr>
          <w:p w:rsidR="00813BEB" w:rsidRPr="005F7D1D" w:rsidRDefault="00813BEB" w:rsidP="00813BEB">
            <w:pPr>
              <w:rPr>
                <w:rFonts w:eastAsia="Times New Roman" w:cs="Times New Roman"/>
              </w:rPr>
            </w:pPr>
            <w:r w:rsidRPr="005F7D1D">
              <w:rPr>
                <w:rFonts w:eastAsia="Times New Roman" w:cs="Times New Roman"/>
              </w:rPr>
              <w:t>Кутлумбаева И.Д.</w:t>
            </w:r>
          </w:p>
        </w:tc>
        <w:tc>
          <w:tcPr>
            <w:tcW w:w="850" w:type="dxa"/>
          </w:tcPr>
          <w:p w:rsidR="00813BEB" w:rsidRPr="005F7D1D" w:rsidRDefault="00813BEB" w:rsidP="00813BEB">
            <w:pPr>
              <w:rPr>
                <w:rFonts w:eastAsia="Times New Roman" w:cs="Times New Roman"/>
              </w:rPr>
            </w:pPr>
            <w:r w:rsidRPr="005F7D1D">
              <w:rPr>
                <w:rFonts w:eastAsia="Times New Roman" w:cs="Times New Roman"/>
              </w:rPr>
              <w:t>100</w:t>
            </w:r>
          </w:p>
        </w:tc>
        <w:tc>
          <w:tcPr>
            <w:tcW w:w="1134" w:type="dxa"/>
          </w:tcPr>
          <w:p w:rsidR="00813BEB" w:rsidRPr="005F7D1D" w:rsidRDefault="00813BEB" w:rsidP="00813BEB">
            <w:pPr>
              <w:rPr>
                <w:rFonts w:eastAsia="Times New Roman" w:cs="Times New Roman"/>
              </w:rPr>
            </w:pPr>
            <w:r w:rsidRPr="005F7D1D">
              <w:rPr>
                <w:rFonts w:eastAsia="Times New Roman" w:cs="Times New Roman"/>
              </w:rPr>
              <w:t>84</w:t>
            </w:r>
          </w:p>
        </w:tc>
        <w:tc>
          <w:tcPr>
            <w:tcW w:w="993" w:type="dxa"/>
          </w:tcPr>
          <w:p w:rsidR="00813BEB" w:rsidRPr="005F7D1D" w:rsidRDefault="00813BEB" w:rsidP="00813BEB">
            <w:pPr>
              <w:rPr>
                <w:rFonts w:eastAsia="Times New Roman" w:cs="Times New Roman"/>
              </w:rPr>
            </w:pPr>
            <w:r w:rsidRPr="005F7D1D">
              <w:rPr>
                <w:rFonts w:eastAsia="Times New Roman" w:cs="Times New Roman"/>
              </w:rPr>
              <w:t>3.9</w:t>
            </w:r>
          </w:p>
        </w:tc>
      </w:tr>
      <w:tr w:rsidR="00813BEB" w:rsidRPr="005F7D1D" w:rsidTr="00813BEB">
        <w:tc>
          <w:tcPr>
            <w:tcW w:w="448" w:type="dxa"/>
          </w:tcPr>
          <w:p w:rsidR="00813BEB" w:rsidRPr="005F7D1D" w:rsidRDefault="00813BEB" w:rsidP="00813BEB">
            <w:pPr>
              <w:rPr>
                <w:rFonts w:eastAsia="Times New Roman" w:cs="Times New Roman"/>
              </w:rPr>
            </w:pPr>
          </w:p>
        </w:tc>
        <w:tc>
          <w:tcPr>
            <w:tcW w:w="1928" w:type="dxa"/>
          </w:tcPr>
          <w:p w:rsidR="00813BEB" w:rsidRPr="005F7D1D" w:rsidRDefault="00813BEB" w:rsidP="00813BEB">
            <w:pPr>
              <w:rPr>
                <w:rFonts w:eastAsia="Times New Roman" w:cs="Times New Roman"/>
              </w:rPr>
            </w:pPr>
            <w:r w:rsidRPr="005F7D1D">
              <w:rPr>
                <w:rFonts w:eastAsia="Times New Roman" w:cs="Times New Roman"/>
              </w:rPr>
              <w:t xml:space="preserve">Математика </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5F7D1D" w:rsidRDefault="00813BEB" w:rsidP="00813BEB">
            <w:pPr>
              <w:rPr>
                <w:rFonts w:eastAsia="Times New Roman" w:cs="Times New Roman"/>
              </w:rPr>
            </w:pPr>
            <w:r w:rsidRPr="005F7D1D">
              <w:rPr>
                <w:rFonts w:eastAsia="Times New Roman" w:cs="Times New Roman"/>
              </w:rPr>
              <w:t>24</w:t>
            </w:r>
          </w:p>
        </w:tc>
        <w:tc>
          <w:tcPr>
            <w:tcW w:w="757" w:type="dxa"/>
          </w:tcPr>
          <w:p w:rsidR="00813BEB" w:rsidRPr="005F7D1D" w:rsidRDefault="00813BEB" w:rsidP="00813BEB">
            <w:pPr>
              <w:rPr>
                <w:rFonts w:eastAsia="Times New Roman" w:cs="Times New Roman"/>
              </w:rPr>
            </w:pPr>
            <w:r w:rsidRPr="005F7D1D">
              <w:rPr>
                <w:rFonts w:eastAsia="Times New Roman" w:cs="Times New Roman"/>
              </w:rPr>
              <w:t>1</w:t>
            </w:r>
          </w:p>
        </w:tc>
        <w:tc>
          <w:tcPr>
            <w:tcW w:w="2552" w:type="dxa"/>
          </w:tcPr>
          <w:p w:rsidR="00813BEB" w:rsidRPr="005F7D1D" w:rsidRDefault="00813BEB" w:rsidP="00813BEB">
            <w:pPr>
              <w:rPr>
                <w:rFonts w:eastAsia="Times New Roman" w:cs="Times New Roman"/>
              </w:rPr>
            </w:pPr>
            <w:r w:rsidRPr="005F7D1D">
              <w:rPr>
                <w:rFonts w:eastAsia="Times New Roman" w:cs="Times New Roman"/>
              </w:rPr>
              <w:t>Гайфуллина Г.И.</w:t>
            </w:r>
          </w:p>
        </w:tc>
        <w:tc>
          <w:tcPr>
            <w:tcW w:w="850" w:type="dxa"/>
          </w:tcPr>
          <w:p w:rsidR="00813BEB" w:rsidRPr="005F7D1D" w:rsidRDefault="00813BEB" w:rsidP="00813BEB">
            <w:pPr>
              <w:rPr>
                <w:rFonts w:eastAsia="Times New Roman" w:cs="Times New Roman"/>
              </w:rPr>
            </w:pPr>
            <w:r w:rsidRPr="005F7D1D">
              <w:rPr>
                <w:rFonts w:eastAsia="Times New Roman" w:cs="Times New Roman"/>
              </w:rPr>
              <w:t>100</w:t>
            </w:r>
          </w:p>
        </w:tc>
        <w:tc>
          <w:tcPr>
            <w:tcW w:w="1134" w:type="dxa"/>
          </w:tcPr>
          <w:p w:rsidR="00813BEB" w:rsidRPr="005F7D1D" w:rsidRDefault="00813BEB" w:rsidP="00813BEB">
            <w:pPr>
              <w:rPr>
                <w:rFonts w:eastAsia="Times New Roman" w:cs="Times New Roman"/>
              </w:rPr>
            </w:pPr>
            <w:r w:rsidRPr="005F7D1D">
              <w:rPr>
                <w:rFonts w:eastAsia="Times New Roman" w:cs="Times New Roman"/>
              </w:rPr>
              <w:t>56</w:t>
            </w:r>
          </w:p>
        </w:tc>
        <w:tc>
          <w:tcPr>
            <w:tcW w:w="993" w:type="dxa"/>
          </w:tcPr>
          <w:p w:rsidR="00813BEB" w:rsidRPr="005F7D1D" w:rsidRDefault="00813BEB" w:rsidP="00813BEB">
            <w:pPr>
              <w:rPr>
                <w:rFonts w:eastAsia="Times New Roman" w:cs="Times New Roman"/>
              </w:rPr>
            </w:pPr>
            <w:r w:rsidRPr="005F7D1D">
              <w:rPr>
                <w:rFonts w:eastAsia="Times New Roman" w:cs="Times New Roman"/>
              </w:rPr>
              <w:t>3,6</w:t>
            </w:r>
          </w:p>
        </w:tc>
      </w:tr>
      <w:tr w:rsidR="00813BEB" w:rsidRPr="005F7D1D" w:rsidTr="00813BEB">
        <w:tc>
          <w:tcPr>
            <w:tcW w:w="448" w:type="dxa"/>
          </w:tcPr>
          <w:p w:rsidR="00813BEB" w:rsidRPr="005F7D1D" w:rsidRDefault="00813BEB" w:rsidP="00813BEB">
            <w:pPr>
              <w:rPr>
                <w:rFonts w:eastAsia="Times New Roman" w:cs="Times New Roman"/>
              </w:rPr>
            </w:pPr>
          </w:p>
        </w:tc>
        <w:tc>
          <w:tcPr>
            <w:tcW w:w="1928" w:type="dxa"/>
          </w:tcPr>
          <w:p w:rsidR="00813BEB" w:rsidRPr="005F7D1D" w:rsidRDefault="00813BEB" w:rsidP="00813BEB">
            <w:pPr>
              <w:rPr>
                <w:rFonts w:eastAsia="Times New Roman" w:cs="Times New Roman"/>
              </w:rPr>
            </w:pPr>
            <w:r w:rsidRPr="005F7D1D">
              <w:rPr>
                <w:rFonts w:eastAsia="Times New Roman" w:cs="Times New Roman"/>
              </w:rPr>
              <w:t xml:space="preserve">Математика </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5F7D1D" w:rsidRDefault="00813BEB" w:rsidP="00813BEB">
            <w:pPr>
              <w:rPr>
                <w:rFonts w:eastAsia="Times New Roman" w:cs="Times New Roman"/>
              </w:rPr>
            </w:pPr>
            <w:r w:rsidRPr="005F7D1D">
              <w:rPr>
                <w:rFonts w:eastAsia="Times New Roman" w:cs="Times New Roman"/>
              </w:rPr>
              <w:t>26</w:t>
            </w:r>
          </w:p>
        </w:tc>
        <w:tc>
          <w:tcPr>
            <w:tcW w:w="757" w:type="dxa"/>
          </w:tcPr>
          <w:p w:rsidR="00813BEB" w:rsidRPr="005F7D1D" w:rsidRDefault="00813BEB" w:rsidP="00813BEB">
            <w:pPr>
              <w:rPr>
                <w:rFonts w:eastAsia="Times New Roman" w:cs="Times New Roman"/>
              </w:rPr>
            </w:pPr>
          </w:p>
        </w:tc>
        <w:tc>
          <w:tcPr>
            <w:tcW w:w="2552" w:type="dxa"/>
          </w:tcPr>
          <w:p w:rsidR="00813BEB" w:rsidRPr="005F7D1D" w:rsidRDefault="00813BEB" w:rsidP="00813BEB">
            <w:pPr>
              <w:rPr>
                <w:rFonts w:eastAsia="Times New Roman" w:cs="Times New Roman"/>
              </w:rPr>
            </w:pPr>
            <w:r w:rsidRPr="005F7D1D">
              <w:rPr>
                <w:rFonts w:eastAsia="Times New Roman" w:cs="Times New Roman"/>
              </w:rPr>
              <w:t>Ганиева Е.К.</w:t>
            </w:r>
          </w:p>
        </w:tc>
        <w:tc>
          <w:tcPr>
            <w:tcW w:w="850" w:type="dxa"/>
          </w:tcPr>
          <w:p w:rsidR="00813BEB" w:rsidRPr="005F7D1D" w:rsidRDefault="00813BEB" w:rsidP="00813BEB">
            <w:pPr>
              <w:rPr>
                <w:rFonts w:eastAsia="Times New Roman" w:cs="Times New Roman"/>
              </w:rPr>
            </w:pPr>
            <w:r w:rsidRPr="005F7D1D">
              <w:rPr>
                <w:rFonts w:eastAsia="Times New Roman" w:cs="Times New Roman"/>
              </w:rPr>
              <w:t>100</w:t>
            </w:r>
          </w:p>
        </w:tc>
        <w:tc>
          <w:tcPr>
            <w:tcW w:w="1134" w:type="dxa"/>
          </w:tcPr>
          <w:p w:rsidR="00813BEB" w:rsidRPr="005F7D1D" w:rsidRDefault="00813BEB" w:rsidP="00813BEB">
            <w:pPr>
              <w:rPr>
                <w:rFonts w:eastAsia="Times New Roman" w:cs="Times New Roman"/>
              </w:rPr>
            </w:pPr>
            <w:r w:rsidRPr="005F7D1D">
              <w:rPr>
                <w:rFonts w:eastAsia="Times New Roman" w:cs="Times New Roman"/>
              </w:rPr>
              <w:t>92.3</w:t>
            </w:r>
          </w:p>
        </w:tc>
        <w:tc>
          <w:tcPr>
            <w:tcW w:w="993" w:type="dxa"/>
          </w:tcPr>
          <w:p w:rsidR="00813BEB" w:rsidRPr="005F7D1D" w:rsidRDefault="00813BEB" w:rsidP="00813BEB">
            <w:pPr>
              <w:rPr>
                <w:rFonts w:eastAsia="Times New Roman" w:cs="Times New Roman"/>
              </w:rPr>
            </w:pPr>
            <w:r w:rsidRPr="005F7D1D">
              <w:rPr>
                <w:rFonts w:eastAsia="Times New Roman" w:cs="Times New Roman"/>
              </w:rPr>
              <w:t>4.2</w:t>
            </w:r>
          </w:p>
        </w:tc>
      </w:tr>
      <w:tr w:rsidR="00813BEB" w:rsidRPr="005F7D1D" w:rsidTr="00813BEB">
        <w:tc>
          <w:tcPr>
            <w:tcW w:w="448" w:type="dxa"/>
          </w:tcPr>
          <w:p w:rsidR="00813BEB" w:rsidRPr="005F7D1D" w:rsidRDefault="00813BEB" w:rsidP="00813BEB">
            <w:pPr>
              <w:rPr>
                <w:rFonts w:eastAsia="Times New Roman" w:cs="Times New Roman"/>
              </w:rPr>
            </w:pPr>
          </w:p>
        </w:tc>
        <w:tc>
          <w:tcPr>
            <w:tcW w:w="1928" w:type="dxa"/>
          </w:tcPr>
          <w:p w:rsidR="00813BEB" w:rsidRPr="005F7D1D" w:rsidRDefault="00813BEB" w:rsidP="00813BEB">
            <w:pPr>
              <w:rPr>
                <w:rFonts w:eastAsia="Times New Roman" w:cs="Times New Roman"/>
              </w:rPr>
            </w:pPr>
            <w:r w:rsidRPr="005F7D1D">
              <w:rPr>
                <w:rFonts w:eastAsia="Times New Roman" w:cs="Times New Roman"/>
              </w:rPr>
              <w:t xml:space="preserve">Математика </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5F7D1D" w:rsidRDefault="00813BEB" w:rsidP="00813BEB">
            <w:pPr>
              <w:rPr>
                <w:rFonts w:eastAsia="Times New Roman" w:cs="Times New Roman"/>
              </w:rPr>
            </w:pPr>
            <w:r w:rsidRPr="005F7D1D">
              <w:rPr>
                <w:rFonts w:eastAsia="Times New Roman" w:cs="Times New Roman"/>
              </w:rPr>
              <w:t>27</w:t>
            </w:r>
          </w:p>
        </w:tc>
        <w:tc>
          <w:tcPr>
            <w:tcW w:w="757" w:type="dxa"/>
          </w:tcPr>
          <w:p w:rsidR="00813BEB" w:rsidRPr="005F7D1D" w:rsidRDefault="00813BEB" w:rsidP="00813BEB">
            <w:pPr>
              <w:rPr>
                <w:rFonts w:eastAsia="Times New Roman" w:cs="Times New Roman"/>
              </w:rPr>
            </w:pPr>
          </w:p>
        </w:tc>
        <w:tc>
          <w:tcPr>
            <w:tcW w:w="2552" w:type="dxa"/>
          </w:tcPr>
          <w:p w:rsidR="00813BEB" w:rsidRPr="005F7D1D" w:rsidRDefault="00813BEB" w:rsidP="00813BEB">
            <w:pPr>
              <w:rPr>
                <w:rFonts w:eastAsia="Times New Roman" w:cs="Times New Roman"/>
              </w:rPr>
            </w:pPr>
            <w:r w:rsidRPr="005F7D1D">
              <w:rPr>
                <w:rFonts w:eastAsia="Times New Roman" w:cs="Times New Roman"/>
              </w:rPr>
              <w:t>Аминева Р.Ф.</w:t>
            </w:r>
          </w:p>
        </w:tc>
        <w:tc>
          <w:tcPr>
            <w:tcW w:w="850" w:type="dxa"/>
          </w:tcPr>
          <w:p w:rsidR="00813BEB" w:rsidRPr="005F7D1D" w:rsidRDefault="00813BEB" w:rsidP="00813BEB">
            <w:pPr>
              <w:rPr>
                <w:rFonts w:eastAsia="Times New Roman" w:cs="Times New Roman"/>
              </w:rPr>
            </w:pPr>
            <w:r w:rsidRPr="005F7D1D">
              <w:rPr>
                <w:rFonts w:eastAsia="Times New Roman" w:cs="Times New Roman"/>
              </w:rPr>
              <w:t>100</w:t>
            </w:r>
          </w:p>
        </w:tc>
        <w:tc>
          <w:tcPr>
            <w:tcW w:w="1134" w:type="dxa"/>
          </w:tcPr>
          <w:p w:rsidR="00813BEB" w:rsidRPr="005F7D1D" w:rsidRDefault="00813BEB" w:rsidP="00813BEB">
            <w:pPr>
              <w:rPr>
                <w:rFonts w:eastAsia="Times New Roman" w:cs="Times New Roman"/>
              </w:rPr>
            </w:pPr>
            <w:r w:rsidRPr="005F7D1D">
              <w:rPr>
                <w:rFonts w:eastAsia="Times New Roman" w:cs="Times New Roman"/>
              </w:rPr>
              <w:t>81</w:t>
            </w:r>
          </w:p>
        </w:tc>
        <w:tc>
          <w:tcPr>
            <w:tcW w:w="993" w:type="dxa"/>
          </w:tcPr>
          <w:p w:rsidR="00813BEB" w:rsidRPr="005F7D1D" w:rsidRDefault="00813BEB" w:rsidP="00813BEB">
            <w:pPr>
              <w:rPr>
                <w:rFonts w:eastAsia="Times New Roman" w:cs="Times New Roman"/>
              </w:rPr>
            </w:pPr>
            <w:r w:rsidRPr="005F7D1D">
              <w:rPr>
                <w:rFonts w:eastAsia="Times New Roman" w:cs="Times New Roman"/>
              </w:rPr>
              <w:t>4.5</w:t>
            </w:r>
          </w:p>
        </w:tc>
      </w:tr>
      <w:tr w:rsidR="00813BEB" w:rsidRPr="005F7D1D" w:rsidTr="00813BEB">
        <w:tc>
          <w:tcPr>
            <w:tcW w:w="448" w:type="dxa"/>
          </w:tcPr>
          <w:p w:rsidR="00813BEB" w:rsidRPr="005F7D1D" w:rsidRDefault="00813BEB" w:rsidP="00813BEB">
            <w:pPr>
              <w:rPr>
                <w:rFonts w:eastAsia="Times New Roman" w:cs="Times New Roman"/>
              </w:rPr>
            </w:pPr>
          </w:p>
        </w:tc>
        <w:tc>
          <w:tcPr>
            <w:tcW w:w="1928" w:type="dxa"/>
          </w:tcPr>
          <w:p w:rsidR="00813BEB" w:rsidRPr="005F7D1D" w:rsidRDefault="00813BEB" w:rsidP="00813BEB">
            <w:pPr>
              <w:rPr>
                <w:rFonts w:eastAsia="Times New Roman" w:cs="Times New Roman"/>
              </w:rPr>
            </w:pPr>
            <w:r w:rsidRPr="005F7D1D">
              <w:rPr>
                <w:rFonts w:eastAsia="Times New Roman" w:cs="Times New Roman"/>
              </w:rPr>
              <w:t xml:space="preserve">Математика </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5F7D1D" w:rsidRDefault="00813BEB" w:rsidP="00813BEB">
            <w:pPr>
              <w:rPr>
                <w:rFonts w:eastAsia="Times New Roman" w:cs="Times New Roman"/>
              </w:rPr>
            </w:pPr>
            <w:r w:rsidRPr="005F7D1D">
              <w:rPr>
                <w:rFonts w:eastAsia="Times New Roman" w:cs="Times New Roman"/>
              </w:rPr>
              <w:t>26</w:t>
            </w:r>
          </w:p>
        </w:tc>
        <w:tc>
          <w:tcPr>
            <w:tcW w:w="757" w:type="dxa"/>
          </w:tcPr>
          <w:p w:rsidR="00813BEB" w:rsidRPr="005F7D1D" w:rsidRDefault="00813BEB" w:rsidP="00813BEB">
            <w:pPr>
              <w:rPr>
                <w:rFonts w:eastAsia="Times New Roman" w:cs="Times New Roman"/>
              </w:rPr>
            </w:pPr>
          </w:p>
        </w:tc>
        <w:tc>
          <w:tcPr>
            <w:tcW w:w="2552" w:type="dxa"/>
          </w:tcPr>
          <w:p w:rsidR="00813BEB" w:rsidRPr="005F7D1D" w:rsidRDefault="00813BEB" w:rsidP="00813BEB">
            <w:pPr>
              <w:rPr>
                <w:rFonts w:eastAsia="Times New Roman" w:cs="Times New Roman"/>
              </w:rPr>
            </w:pPr>
            <w:r w:rsidRPr="005F7D1D">
              <w:rPr>
                <w:rFonts w:eastAsia="Times New Roman" w:cs="Times New Roman"/>
              </w:rPr>
              <w:t>Евдокимова Л.Е.</w:t>
            </w:r>
          </w:p>
        </w:tc>
        <w:tc>
          <w:tcPr>
            <w:tcW w:w="850" w:type="dxa"/>
          </w:tcPr>
          <w:p w:rsidR="00813BEB" w:rsidRPr="005F7D1D" w:rsidRDefault="00813BEB" w:rsidP="00813BEB">
            <w:pPr>
              <w:rPr>
                <w:rFonts w:eastAsia="Times New Roman" w:cs="Times New Roman"/>
              </w:rPr>
            </w:pPr>
            <w:r w:rsidRPr="005F7D1D">
              <w:rPr>
                <w:rFonts w:eastAsia="Times New Roman" w:cs="Times New Roman"/>
              </w:rPr>
              <w:t>100</w:t>
            </w:r>
          </w:p>
        </w:tc>
        <w:tc>
          <w:tcPr>
            <w:tcW w:w="1134" w:type="dxa"/>
          </w:tcPr>
          <w:p w:rsidR="00813BEB" w:rsidRPr="005F7D1D" w:rsidRDefault="00813BEB" w:rsidP="00813BEB">
            <w:pPr>
              <w:rPr>
                <w:rFonts w:eastAsia="Times New Roman" w:cs="Times New Roman"/>
              </w:rPr>
            </w:pPr>
            <w:r w:rsidRPr="005F7D1D">
              <w:rPr>
                <w:rFonts w:eastAsia="Times New Roman" w:cs="Times New Roman"/>
              </w:rPr>
              <w:t>100</w:t>
            </w:r>
          </w:p>
        </w:tc>
        <w:tc>
          <w:tcPr>
            <w:tcW w:w="993" w:type="dxa"/>
          </w:tcPr>
          <w:p w:rsidR="00813BEB" w:rsidRPr="005F7D1D" w:rsidRDefault="00813BEB" w:rsidP="00813BEB">
            <w:pPr>
              <w:rPr>
                <w:rFonts w:eastAsia="Times New Roman" w:cs="Times New Roman"/>
              </w:rPr>
            </w:pPr>
            <w:r w:rsidRPr="005F7D1D">
              <w:rPr>
                <w:rFonts w:eastAsia="Times New Roman" w:cs="Times New Roman"/>
              </w:rPr>
              <w:t>4.8</w:t>
            </w:r>
          </w:p>
        </w:tc>
      </w:tr>
      <w:tr w:rsidR="00813BEB" w:rsidRPr="005F7D1D" w:rsidTr="00813BEB">
        <w:trPr>
          <w:trHeight w:val="75"/>
        </w:trPr>
        <w:tc>
          <w:tcPr>
            <w:tcW w:w="448" w:type="dxa"/>
          </w:tcPr>
          <w:p w:rsidR="00813BEB" w:rsidRPr="005F7D1D" w:rsidRDefault="00813BEB" w:rsidP="00813BEB">
            <w:pPr>
              <w:rPr>
                <w:rFonts w:eastAsia="Times New Roman" w:cs="Times New Roman"/>
              </w:rPr>
            </w:pPr>
          </w:p>
        </w:tc>
        <w:tc>
          <w:tcPr>
            <w:tcW w:w="1928" w:type="dxa"/>
          </w:tcPr>
          <w:p w:rsidR="00813BEB" w:rsidRPr="005F7D1D" w:rsidRDefault="00813BEB" w:rsidP="00813BEB">
            <w:pPr>
              <w:rPr>
                <w:rFonts w:eastAsia="Times New Roman" w:cs="Times New Roman"/>
              </w:rPr>
            </w:pPr>
            <w:r w:rsidRPr="005F7D1D">
              <w:rPr>
                <w:rFonts w:eastAsia="Times New Roman" w:cs="Times New Roman"/>
              </w:rPr>
              <w:t xml:space="preserve">Математика </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5F7D1D" w:rsidRDefault="00813BEB" w:rsidP="00813BEB">
            <w:pPr>
              <w:rPr>
                <w:rFonts w:eastAsia="Times New Roman" w:cs="Times New Roman"/>
              </w:rPr>
            </w:pPr>
            <w:r w:rsidRPr="005F7D1D">
              <w:rPr>
                <w:rFonts w:eastAsia="Times New Roman" w:cs="Times New Roman"/>
              </w:rPr>
              <w:t>26</w:t>
            </w:r>
          </w:p>
        </w:tc>
        <w:tc>
          <w:tcPr>
            <w:tcW w:w="757" w:type="dxa"/>
          </w:tcPr>
          <w:p w:rsidR="00813BEB" w:rsidRPr="005F7D1D" w:rsidRDefault="00813BEB" w:rsidP="00813BEB">
            <w:pPr>
              <w:rPr>
                <w:rFonts w:eastAsia="Times New Roman" w:cs="Times New Roman"/>
              </w:rPr>
            </w:pPr>
          </w:p>
        </w:tc>
        <w:tc>
          <w:tcPr>
            <w:tcW w:w="2552" w:type="dxa"/>
          </w:tcPr>
          <w:p w:rsidR="00813BEB" w:rsidRPr="005F7D1D" w:rsidRDefault="00813BEB" w:rsidP="00813BEB">
            <w:pPr>
              <w:rPr>
                <w:rFonts w:eastAsia="Times New Roman" w:cs="Times New Roman"/>
              </w:rPr>
            </w:pPr>
            <w:r w:rsidRPr="005F7D1D">
              <w:rPr>
                <w:rFonts w:eastAsia="Times New Roman" w:cs="Times New Roman"/>
              </w:rPr>
              <w:t>Сингизова А.В</w:t>
            </w:r>
          </w:p>
        </w:tc>
        <w:tc>
          <w:tcPr>
            <w:tcW w:w="850" w:type="dxa"/>
          </w:tcPr>
          <w:p w:rsidR="00813BEB" w:rsidRPr="005F7D1D" w:rsidRDefault="00813BEB" w:rsidP="00813BEB">
            <w:pPr>
              <w:rPr>
                <w:rFonts w:eastAsia="Times New Roman" w:cs="Times New Roman"/>
              </w:rPr>
            </w:pPr>
            <w:r w:rsidRPr="005F7D1D">
              <w:rPr>
                <w:rFonts w:eastAsia="Times New Roman" w:cs="Times New Roman"/>
              </w:rPr>
              <w:t>100</w:t>
            </w:r>
          </w:p>
        </w:tc>
        <w:tc>
          <w:tcPr>
            <w:tcW w:w="1134" w:type="dxa"/>
          </w:tcPr>
          <w:p w:rsidR="00813BEB" w:rsidRPr="005F7D1D" w:rsidRDefault="00813BEB" w:rsidP="00813BEB">
            <w:pPr>
              <w:rPr>
                <w:rFonts w:eastAsia="Times New Roman" w:cs="Times New Roman"/>
              </w:rPr>
            </w:pPr>
            <w:r w:rsidRPr="005F7D1D">
              <w:rPr>
                <w:rFonts w:eastAsia="Times New Roman" w:cs="Times New Roman"/>
              </w:rPr>
              <w:t>96,1</w:t>
            </w:r>
          </w:p>
        </w:tc>
        <w:tc>
          <w:tcPr>
            <w:tcW w:w="993" w:type="dxa"/>
          </w:tcPr>
          <w:p w:rsidR="00813BEB" w:rsidRPr="005F7D1D" w:rsidRDefault="00813BEB" w:rsidP="00813BEB">
            <w:pPr>
              <w:rPr>
                <w:rFonts w:eastAsia="Times New Roman" w:cs="Times New Roman"/>
              </w:rPr>
            </w:pPr>
            <w:r w:rsidRPr="005F7D1D">
              <w:rPr>
                <w:rFonts w:eastAsia="Times New Roman" w:cs="Times New Roman"/>
              </w:rPr>
              <w:t>4.8</w:t>
            </w:r>
          </w:p>
        </w:tc>
      </w:tr>
      <w:tr w:rsidR="00813BEB" w:rsidRPr="005F7D1D" w:rsidTr="00813BEB">
        <w:tc>
          <w:tcPr>
            <w:tcW w:w="448" w:type="dxa"/>
          </w:tcPr>
          <w:p w:rsidR="00813BEB" w:rsidRPr="005F7D1D" w:rsidRDefault="00813BEB" w:rsidP="00813BEB">
            <w:pPr>
              <w:rPr>
                <w:rFonts w:eastAsia="Times New Roman" w:cs="Times New Roman"/>
              </w:rPr>
            </w:pPr>
          </w:p>
        </w:tc>
        <w:tc>
          <w:tcPr>
            <w:tcW w:w="1928" w:type="dxa"/>
          </w:tcPr>
          <w:p w:rsidR="00813BEB" w:rsidRPr="005F7D1D" w:rsidRDefault="00813BEB" w:rsidP="00813BEB">
            <w:pPr>
              <w:rPr>
                <w:rFonts w:eastAsia="Times New Roman" w:cs="Times New Roman"/>
              </w:rPr>
            </w:pPr>
            <w:r w:rsidRPr="005F7D1D">
              <w:rPr>
                <w:rFonts w:eastAsia="Times New Roman" w:cs="Times New Roman"/>
              </w:rPr>
              <w:t>Математика</w:t>
            </w:r>
          </w:p>
        </w:tc>
        <w:tc>
          <w:tcPr>
            <w:tcW w:w="870" w:type="dxa"/>
            <w:vMerge/>
          </w:tcPr>
          <w:p w:rsidR="00813BEB" w:rsidRPr="005F7D1D" w:rsidRDefault="00813BEB" w:rsidP="00813BEB">
            <w:pPr>
              <w:pBdr>
                <w:top w:val="nil"/>
                <w:left w:val="nil"/>
                <w:bottom w:val="nil"/>
                <w:right w:val="nil"/>
                <w:between w:val="nil"/>
              </w:pBdr>
              <w:spacing w:line="276" w:lineRule="auto"/>
              <w:rPr>
                <w:rFonts w:eastAsia="Times New Roman" w:cs="Times New Roman"/>
              </w:rPr>
            </w:pPr>
          </w:p>
        </w:tc>
        <w:tc>
          <w:tcPr>
            <w:tcW w:w="641" w:type="dxa"/>
          </w:tcPr>
          <w:p w:rsidR="00813BEB" w:rsidRPr="005F7D1D" w:rsidRDefault="00813BEB" w:rsidP="00813BEB">
            <w:pPr>
              <w:rPr>
                <w:rFonts w:eastAsia="Times New Roman" w:cs="Times New Roman"/>
              </w:rPr>
            </w:pPr>
            <w:r w:rsidRPr="005F7D1D">
              <w:rPr>
                <w:rFonts w:eastAsia="Times New Roman" w:cs="Times New Roman"/>
              </w:rPr>
              <w:t>27</w:t>
            </w:r>
          </w:p>
        </w:tc>
        <w:tc>
          <w:tcPr>
            <w:tcW w:w="757" w:type="dxa"/>
          </w:tcPr>
          <w:p w:rsidR="00813BEB" w:rsidRPr="005F7D1D" w:rsidRDefault="00813BEB" w:rsidP="00813BEB">
            <w:pPr>
              <w:rPr>
                <w:rFonts w:eastAsia="Times New Roman" w:cs="Times New Roman"/>
              </w:rPr>
            </w:pPr>
          </w:p>
        </w:tc>
        <w:tc>
          <w:tcPr>
            <w:tcW w:w="2552" w:type="dxa"/>
          </w:tcPr>
          <w:p w:rsidR="00813BEB" w:rsidRPr="005F7D1D" w:rsidRDefault="00813BEB" w:rsidP="00813BEB">
            <w:pPr>
              <w:rPr>
                <w:rFonts w:eastAsia="Times New Roman" w:cs="Times New Roman"/>
              </w:rPr>
            </w:pPr>
            <w:r w:rsidRPr="005F7D1D">
              <w:rPr>
                <w:rFonts w:eastAsia="Times New Roman" w:cs="Times New Roman"/>
              </w:rPr>
              <w:t>Кочетова А.Е.</w:t>
            </w:r>
          </w:p>
        </w:tc>
        <w:tc>
          <w:tcPr>
            <w:tcW w:w="850" w:type="dxa"/>
          </w:tcPr>
          <w:p w:rsidR="00813BEB" w:rsidRPr="005F7D1D" w:rsidRDefault="00813BEB" w:rsidP="00813BEB">
            <w:pPr>
              <w:rPr>
                <w:rFonts w:eastAsia="Times New Roman" w:cs="Times New Roman"/>
              </w:rPr>
            </w:pPr>
            <w:r w:rsidRPr="005F7D1D">
              <w:rPr>
                <w:rFonts w:eastAsia="Times New Roman" w:cs="Times New Roman"/>
              </w:rPr>
              <w:t>100</w:t>
            </w:r>
          </w:p>
        </w:tc>
        <w:tc>
          <w:tcPr>
            <w:tcW w:w="1134" w:type="dxa"/>
          </w:tcPr>
          <w:p w:rsidR="00813BEB" w:rsidRPr="005F7D1D" w:rsidRDefault="00813BEB" w:rsidP="00813BEB">
            <w:pPr>
              <w:rPr>
                <w:rFonts w:eastAsia="Times New Roman" w:cs="Times New Roman"/>
              </w:rPr>
            </w:pPr>
            <w:r w:rsidRPr="005F7D1D">
              <w:rPr>
                <w:rFonts w:eastAsia="Times New Roman" w:cs="Times New Roman"/>
              </w:rPr>
              <w:t>85</w:t>
            </w:r>
          </w:p>
        </w:tc>
        <w:tc>
          <w:tcPr>
            <w:tcW w:w="993" w:type="dxa"/>
          </w:tcPr>
          <w:p w:rsidR="00813BEB" w:rsidRPr="005F7D1D" w:rsidRDefault="00813BEB" w:rsidP="00813BEB">
            <w:pPr>
              <w:rPr>
                <w:rFonts w:eastAsia="Times New Roman" w:cs="Times New Roman"/>
              </w:rPr>
            </w:pPr>
            <w:r w:rsidRPr="005F7D1D">
              <w:rPr>
                <w:rFonts w:eastAsia="Times New Roman" w:cs="Times New Roman"/>
              </w:rPr>
              <w:t>4.4</w:t>
            </w:r>
          </w:p>
        </w:tc>
      </w:tr>
      <w:tr w:rsidR="00813BEB" w:rsidRPr="005F7D1D" w:rsidTr="00813BEB">
        <w:tc>
          <w:tcPr>
            <w:tcW w:w="448" w:type="dxa"/>
          </w:tcPr>
          <w:p w:rsidR="00813BEB" w:rsidRPr="005F7D1D" w:rsidRDefault="00813BEB" w:rsidP="00813BEB">
            <w:pPr>
              <w:rPr>
                <w:rFonts w:eastAsia="Times New Roman" w:cs="Times New Roman"/>
              </w:rPr>
            </w:pPr>
          </w:p>
        </w:tc>
        <w:tc>
          <w:tcPr>
            <w:tcW w:w="1928" w:type="dxa"/>
          </w:tcPr>
          <w:p w:rsidR="00813BEB" w:rsidRPr="005F7D1D" w:rsidRDefault="00813BEB" w:rsidP="00813BEB">
            <w:pPr>
              <w:rPr>
                <w:rFonts w:eastAsia="Times New Roman" w:cs="Times New Roman"/>
              </w:rPr>
            </w:pPr>
            <w:r w:rsidRPr="005F7D1D">
              <w:rPr>
                <w:rFonts w:eastAsia="Times New Roman" w:cs="Times New Roman"/>
              </w:rPr>
              <w:t>Математика</w:t>
            </w:r>
          </w:p>
        </w:tc>
        <w:tc>
          <w:tcPr>
            <w:tcW w:w="870" w:type="dxa"/>
          </w:tcPr>
          <w:p w:rsidR="00813BEB" w:rsidRPr="005F7D1D" w:rsidRDefault="00813BEB" w:rsidP="00813BEB">
            <w:pPr>
              <w:rPr>
                <w:rFonts w:eastAsia="Times New Roman" w:cs="Times New Roman"/>
              </w:rPr>
            </w:pPr>
          </w:p>
        </w:tc>
        <w:tc>
          <w:tcPr>
            <w:tcW w:w="641" w:type="dxa"/>
          </w:tcPr>
          <w:p w:rsidR="00813BEB" w:rsidRPr="005F7D1D" w:rsidRDefault="00813BEB" w:rsidP="00813BEB">
            <w:pPr>
              <w:rPr>
                <w:rFonts w:eastAsia="Times New Roman" w:cs="Times New Roman"/>
              </w:rPr>
            </w:pPr>
            <w:r w:rsidRPr="005F7D1D">
              <w:rPr>
                <w:rFonts w:eastAsia="Times New Roman" w:cs="Times New Roman"/>
              </w:rPr>
              <w:t>25</w:t>
            </w:r>
          </w:p>
        </w:tc>
        <w:tc>
          <w:tcPr>
            <w:tcW w:w="757" w:type="dxa"/>
          </w:tcPr>
          <w:p w:rsidR="00813BEB" w:rsidRPr="005F7D1D" w:rsidRDefault="00813BEB" w:rsidP="00813BEB">
            <w:pPr>
              <w:rPr>
                <w:rFonts w:eastAsia="Times New Roman" w:cs="Times New Roman"/>
              </w:rPr>
            </w:pPr>
          </w:p>
        </w:tc>
        <w:tc>
          <w:tcPr>
            <w:tcW w:w="2552" w:type="dxa"/>
          </w:tcPr>
          <w:p w:rsidR="00813BEB" w:rsidRPr="005F7D1D" w:rsidRDefault="00813BEB" w:rsidP="00813BEB">
            <w:pPr>
              <w:rPr>
                <w:rFonts w:eastAsia="Times New Roman" w:cs="Times New Roman"/>
              </w:rPr>
            </w:pPr>
            <w:r w:rsidRPr="005F7D1D">
              <w:rPr>
                <w:rFonts w:eastAsia="Times New Roman" w:cs="Times New Roman"/>
              </w:rPr>
              <w:t>Дубовец Л.В.</w:t>
            </w:r>
          </w:p>
        </w:tc>
        <w:tc>
          <w:tcPr>
            <w:tcW w:w="850" w:type="dxa"/>
          </w:tcPr>
          <w:p w:rsidR="00813BEB" w:rsidRPr="005F7D1D" w:rsidRDefault="00813BEB" w:rsidP="00813BEB">
            <w:pPr>
              <w:rPr>
                <w:rFonts w:eastAsia="Times New Roman" w:cs="Times New Roman"/>
              </w:rPr>
            </w:pPr>
            <w:r w:rsidRPr="005F7D1D">
              <w:rPr>
                <w:rFonts w:eastAsia="Times New Roman" w:cs="Times New Roman"/>
              </w:rPr>
              <w:t>100</w:t>
            </w:r>
          </w:p>
        </w:tc>
        <w:tc>
          <w:tcPr>
            <w:tcW w:w="1134" w:type="dxa"/>
          </w:tcPr>
          <w:p w:rsidR="00813BEB" w:rsidRPr="005F7D1D" w:rsidRDefault="00813BEB" w:rsidP="00813BEB">
            <w:pPr>
              <w:rPr>
                <w:rFonts w:eastAsia="Times New Roman" w:cs="Times New Roman"/>
              </w:rPr>
            </w:pPr>
            <w:r w:rsidRPr="005F7D1D">
              <w:rPr>
                <w:rFonts w:eastAsia="Times New Roman" w:cs="Times New Roman"/>
              </w:rPr>
              <w:t>100</w:t>
            </w:r>
          </w:p>
        </w:tc>
        <w:tc>
          <w:tcPr>
            <w:tcW w:w="993" w:type="dxa"/>
          </w:tcPr>
          <w:p w:rsidR="00813BEB" w:rsidRPr="005F7D1D" w:rsidRDefault="00813BEB" w:rsidP="00813BEB">
            <w:pPr>
              <w:rPr>
                <w:rFonts w:eastAsia="Times New Roman" w:cs="Times New Roman"/>
              </w:rPr>
            </w:pPr>
            <w:r w:rsidRPr="005F7D1D">
              <w:rPr>
                <w:rFonts w:eastAsia="Times New Roman" w:cs="Times New Roman"/>
              </w:rPr>
              <w:t>4.8</w:t>
            </w:r>
          </w:p>
        </w:tc>
      </w:tr>
    </w:tbl>
    <w:p w:rsidR="00813BEB" w:rsidRPr="007963A4" w:rsidRDefault="00813BEB" w:rsidP="00813BEB">
      <w:pPr>
        <w:rPr>
          <w:bCs/>
          <w:color w:val="000000"/>
        </w:rPr>
      </w:pPr>
      <w:r w:rsidRPr="001475D1">
        <w:rPr>
          <w:bCs/>
          <w:color w:val="000000"/>
        </w:rPr>
        <w:t>По русскому языку</w:t>
      </w:r>
      <w:r>
        <w:rPr>
          <w:bCs/>
          <w:color w:val="000000"/>
        </w:rPr>
        <w:t xml:space="preserve"> 100% успеваемость во всех классах, кроме 4а,4д, 3г.По математике  100% успеваемость.</w:t>
      </w:r>
    </w:p>
    <w:p w:rsidR="00813BEB" w:rsidRDefault="00813BEB" w:rsidP="00813BEB">
      <w:pPr>
        <w:spacing w:line="100" w:lineRule="atLeast"/>
        <w:jc w:val="center"/>
        <w:rPr>
          <w:b/>
          <w:bCs/>
          <w:color w:val="000000"/>
        </w:rPr>
      </w:pPr>
      <w:r>
        <w:rPr>
          <w:b/>
          <w:bCs/>
          <w:color w:val="000000"/>
        </w:rPr>
        <w:lastRenderedPageBreak/>
        <w:t>Результаты словарных диктантов во 2-4 классах (14.11.2019г)</w:t>
      </w:r>
    </w:p>
    <w:p w:rsidR="00813BEB" w:rsidRPr="006B67F3" w:rsidRDefault="00813BEB" w:rsidP="00813BEB">
      <w:pPr>
        <w:spacing w:after="200" w:line="276" w:lineRule="auto"/>
        <w:rPr>
          <w:rFonts w:eastAsia="Times New Roman" w:cs="Times New Roman"/>
        </w:rPr>
      </w:pPr>
      <w:r w:rsidRPr="006B67F3">
        <w:rPr>
          <w:rFonts w:eastAsia="Times New Roman" w:cs="Times New Roman"/>
        </w:rPr>
        <w:t>В соответствии с планом декады начальных классов по МБОУ СОШ№10 был проверен уровень знаний словарных слов по русскому языку в начальных  классах.</w:t>
      </w:r>
    </w:p>
    <w:p w:rsidR="00813BEB" w:rsidRDefault="00813BEB" w:rsidP="00813BEB">
      <w:pPr>
        <w:spacing w:after="200" w:line="276" w:lineRule="auto"/>
        <w:rPr>
          <w:rFonts w:eastAsia="Times New Roman" w:cs="Times New Roman"/>
        </w:rPr>
      </w:pPr>
      <w:r w:rsidRPr="006B67F3">
        <w:rPr>
          <w:rFonts w:eastAsia="Times New Roman" w:cs="Times New Roman"/>
        </w:rPr>
        <w:t>Д</w:t>
      </w:r>
      <w:r>
        <w:rPr>
          <w:rFonts w:eastAsia="Times New Roman" w:cs="Times New Roman"/>
        </w:rPr>
        <w:t>ата проверки: 14 ноября 2019 г.</w:t>
      </w:r>
    </w:p>
    <w:p w:rsidR="00813BEB" w:rsidRPr="00834928" w:rsidRDefault="00813BEB" w:rsidP="00813BEB">
      <w:pPr>
        <w:spacing w:after="200" w:line="276" w:lineRule="auto"/>
        <w:rPr>
          <w:rFonts w:eastAsia="Times New Roman" w:cs="Times New Roman"/>
        </w:rPr>
      </w:pPr>
      <w:r w:rsidRPr="00834928">
        <w:rPr>
          <w:rFonts w:eastAsia="Times New Roman" w:cs="Times New Roman"/>
          <w:szCs w:val="28"/>
        </w:rPr>
        <w:t>Цель проверки: определить уровень знаний написания слов с безударными гласными, непроверяемыми ударением в корне слова во,2,3,4 –х классах.</w:t>
      </w:r>
    </w:p>
    <w:p w:rsidR="00813BEB" w:rsidRPr="00834928" w:rsidRDefault="00813BEB" w:rsidP="00813BEB">
      <w:pPr>
        <w:spacing w:after="200" w:line="276" w:lineRule="auto"/>
        <w:jc w:val="both"/>
        <w:rPr>
          <w:rFonts w:eastAsia="Times New Roman" w:cs="Times New Roman"/>
          <w:szCs w:val="28"/>
        </w:rPr>
      </w:pPr>
      <w:r w:rsidRPr="00834928">
        <w:rPr>
          <w:rFonts w:eastAsia="Times New Roman" w:cs="Times New Roman"/>
          <w:szCs w:val="28"/>
        </w:rPr>
        <w:t xml:space="preserve">       Словарные слова определены программой и включены в «Словарь». Работа над словарными словами  проводится ежедневно, один раз в месяц проводится контрольный диктант в контрольных тетрадях.</w:t>
      </w:r>
    </w:p>
    <w:p w:rsidR="00813BEB" w:rsidRPr="006B67F3" w:rsidRDefault="00813BEB" w:rsidP="00813BEB">
      <w:pPr>
        <w:spacing w:after="200" w:line="276" w:lineRule="auto"/>
        <w:rPr>
          <w:rFonts w:eastAsia="Times New Roman" w:cs="Times New Roman"/>
        </w:rPr>
      </w:pPr>
      <w:r w:rsidRPr="006B67F3">
        <w:rPr>
          <w:rFonts w:eastAsia="Times New Roman" w:cs="Times New Roman"/>
        </w:rPr>
        <w:t>Результаты работы внесены в таблицу</w:t>
      </w:r>
    </w:p>
    <w:tbl>
      <w:tblPr>
        <w:tblW w:w="9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491"/>
        <w:gridCol w:w="1591"/>
        <w:gridCol w:w="851"/>
        <w:gridCol w:w="850"/>
        <w:gridCol w:w="851"/>
        <w:gridCol w:w="611"/>
        <w:gridCol w:w="567"/>
        <w:gridCol w:w="709"/>
        <w:gridCol w:w="850"/>
        <w:gridCol w:w="709"/>
        <w:gridCol w:w="850"/>
      </w:tblGrid>
      <w:tr w:rsidR="00813BEB" w:rsidRPr="00B24C9A" w:rsidTr="00893E7A">
        <w:tc>
          <w:tcPr>
            <w:tcW w:w="850"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w:t>
            </w:r>
          </w:p>
        </w:tc>
        <w:tc>
          <w:tcPr>
            <w:tcW w:w="4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класс</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Ф.И.О. учителя</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 xml:space="preserve">Всего </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писали</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«5»</w:t>
            </w:r>
          </w:p>
        </w:tc>
        <w:tc>
          <w:tcPr>
            <w:tcW w:w="61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«3»</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Успева-</w:t>
            </w:r>
          </w:p>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емость</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качество</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Ср.бал</w:t>
            </w:r>
          </w:p>
        </w:tc>
      </w:tr>
      <w:tr w:rsidR="00813BEB" w:rsidRPr="00B24C9A" w:rsidTr="00893E7A">
        <w:tc>
          <w:tcPr>
            <w:tcW w:w="850" w:type="dxa"/>
            <w:shd w:val="clear" w:color="auto" w:fill="auto"/>
          </w:tcPr>
          <w:p w:rsidR="00813BEB" w:rsidRPr="00B24C9A" w:rsidRDefault="00813BEB" w:rsidP="00EE48CF">
            <w:pPr>
              <w:numPr>
                <w:ilvl w:val="0"/>
                <w:numId w:val="127"/>
              </w:numPr>
              <w:spacing w:after="0" w:line="240" w:lineRule="auto"/>
              <w:contextualSpacing/>
              <w:rPr>
                <w:rFonts w:ascii="Calibri" w:eastAsia="Times New Roman" w:hAnsi="Calibri" w:cs="Times New Roman"/>
              </w:rPr>
            </w:pPr>
          </w:p>
        </w:tc>
        <w:tc>
          <w:tcPr>
            <w:tcW w:w="4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2а</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Аминева Р.Ф.</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27</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25</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10</w:t>
            </w:r>
          </w:p>
        </w:tc>
        <w:tc>
          <w:tcPr>
            <w:tcW w:w="61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7</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8</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100</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68</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w:t>
            </w:r>
          </w:p>
        </w:tc>
      </w:tr>
      <w:tr w:rsidR="00813BEB" w:rsidRPr="00B24C9A" w:rsidTr="00893E7A">
        <w:tc>
          <w:tcPr>
            <w:tcW w:w="850" w:type="dxa"/>
            <w:shd w:val="clear" w:color="auto" w:fill="auto"/>
          </w:tcPr>
          <w:p w:rsidR="00813BEB" w:rsidRPr="00B24C9A" w:rsidRDefault="00813BEB" w:rsidP="00EE48CF">
            <w:pPr>
              <w:numPr>
                <w:ilvl w:val="0"/>
                <w:numId w:val="127"/>
              </w:numPr>
              <w:spacing w:after="0" w:line="240" w:lineRule="auto"/>
              <w:contextualSpacing/>
              <w:rPr>
                <w:rFonts w:ascii="Calibri" w:eastAsia="Times New Roman" w:hAnsi="Calibri" w:cs="Times New Roman"/>
              </w:rPr>
            </w:pPr>
          </w:p>
        </w:tc>
        <w:tc>
          <w:tcPr>
            <w:tcW w:w="4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2б</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Евдокимова Л.Е.</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26</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24</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17</w:t>
            </w:r>
          </w:p>
        </w:tc>
        <w:tc>
          <w:tcPr>
            <w:tcW w:w="61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3</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100</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87,5</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4,5</w:t>
            </w:r>
          </w:p>
        </w:tc>
      </w:tr>
      <w:tr w:rsidR="00813BEB" w:rsidRPr="00B24C9A" w:rsidTr="00893E7A">
        <w:tc>
          <w:tcPr>
            <w:tcW w:w="850" w:type="dxa"/>
            <w:shd w:val="clear" w:color="auto" w:fill="auto"/>
          </w:tcPr>
          <w:p w:rsidR="00813BEB" w:rsidRPr="00B24C9A" w:rsidRDefault="00813BEB" w:rsidP="00EE48CF">
            <w:pPr>
              <w:numPr>
                <w:ilvl w:val="0"/>
                <w:numId w:val="127"/>
              </w:numPr>
              <w:spacing w:after="0" w:line="240" w:lineRule="auto"/>
              <w:contextualSpacing/>
              <w:rPr>
                <w:rFonts w:ascii="Calibri" w:eastAsia="Times New Roman" w:hAnsi="Calibri" w:cs="Times New Roman"/>
              </w:rPr>
            </w:pPr>
          </w:p>
        </w:tc>
        <w:tc>
          <w:tcPr>
            <w:tcW w:w="4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2в</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Сингизова А.В.</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26</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26</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16</w:t>
            </w:r>
          </w:p>
        </w:tc>
        <w:tc>
          <w:tcPr>
            <w:tcW w:w="61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10</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100</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100</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4,6</w:t>
            </w:r>
          </w:p>
        </w:tc>
      </w:tr>
      <w:tr w:rsidR="00813BEB" w:rsidRPr="00B24C9A" w:rsidTr="00893E7A">
        <w:tc>
          <w:tcPr>
            <w:tcW w:w="850" w:type="dxa"/>
            <w:shd w:val="clear" w:color="auto" w:fill="auto"/>
          </w:tcPr>
          <w:p w:rsidR="00813BEB" w:rsidRPr="00B24C9A" w:rsidRDefault="00813BEB" w:rsidP="00EE48CF">
            <w:pPr>
              <w:numPr>
                <w:ilvl w:val="0"/>
                <w:numId w:val="127"/>
              </w:numPr>
              <w:spacing w:after="0" w:line="240" w:lineRule="auto"/>
              <w:contextualSpacing/>
              <w:rPr>
                <w:rFonts w:ascii="Calibri" w:eastAsia="Times New Roman" w:hAnsi="Calibri" w:cs="Times New Roman"/>
              </w:rPr>
            </w:pPr>
          </w:p>
        </w:tc>
        <w:tc>
          <w:tcPr>
            <w:tcW w:w="4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2г</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Кочетова А.Е.</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26</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26</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11</w:t>
            </w:r>
          </w:p>
        </w:tc>
        <w:tc>
          <w:tcPr>
            <w:tcW w:w="61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7</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8</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100</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69</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4,1</w:t>
            </w:r>
          </w:p>
        </w:tc>
      </w:tr>
      <w:tr w:rsidR="00813BEB" w:rsidRPr="00B24C9A" w:rsidTr="00893E7A">
        <w:trPr>
          <w:trHeight w:val="400"/>
        </w:trPr>
        <w:tc>
          <w:tcPr>
            <w:tcW w:w="850" w:type="dxa"/>
            <w:shd w:val="clear" w:color="auto" w:fill="auto"/>
          </w:tcPr>
          <w:p w:rsidR="00813BEB" w:rsidRPr="00B24C9A" w:rsidRDefault="00813BEB" w:rsidP="00EE48CF">
            <w:pPr>
              <w:numPr>
                <w:ilvl w:val="0"/>
                <w:numId w:val="127"/>
              </w:numPr>
              <w:spacing w:after="0" w:line="240" w:lineRule="auto"/>
              <w:contextualSpacing/>
              <w:rPr>
                <w:rFonts w:ascii="Calibri" w:eastAsia="Times New Roman" w:hAnsi="Calibri" w:cs="Times New Roman"/>
              </w:rPr>
            </w:pPr>
          </w:p>
        </w:tc>
        <w:tc>
          <w:tcPr>
            <w:tcW w:w="4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2к</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Дубовец Л.В.</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24</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22</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8</w:t>
            </w:r>
          </w:p>
        </w:tc>
        <w:tc>
          <w:tcPr>
            <w:tcW w:w="61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5</w:t>
            </w:r>
          </w:p>
        </w:tc>
        <w:tc>
          <w:tcPr>
            <w:tcW w:w="709" w:type="dxa"/>
            <w:shd w:val="clear" w:color="auto" w:fill="auto"/>
          </w:tcPr>
          <w:p w:rsidR="00813BEB" w:rsidRPr="00B24C9A" w:rsidRDefault="00813BEB" w:rsidP="00813BEB">
            <w:pPr>
              <w:jc w:val="center"/>
              <w:rPr>
                <w:rFonts w:ascii="Calibri" w:eastAsia="Times New Roman" w:hAnsi="Calibri" w:cs="Times New Roman"/>
              </w:rPr>
            </w:pP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100</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77,2</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4,14</w:t>
            </w:r>
          </w:p>
        </w:tc>
      </w:tr>
      <w:tr w:rsidR="00813BEB" w:rsidRPr="00B24C9A" w:rsidTr="00893E7A">
        <w:tc>
          <w:tcPr>
            <w:tcW w:w="850" w:type="dxa"/>
            <w:shd w:val="clear" w:color="auto" w:fill="auto"/>
          </w:tcPr>
          <w:p w:rsidR="00813BEB" w:rsidRPr="00B24C9A" w:rsidRDefault="00813BEB" w:rsidP="00EE48CF">
            <w:pPr>
              <w:numPr>
                <w:ilvl w:val="0"/>
                <w:numId w:val="127"/>
              </w:numPr>
              <w:spacing w:after="0" w:line="240" w:lineRule="auto"/>
              <w:contextualSpacing/>
              <w:rPr>
                <w:rFonts w:ascii="Calibri" w:eastAsia="Times New Roman" w:hAnsi="Calibri" w:cs="Times New Roman"/>
              </w:rPr>
            </w:pPr>
          </w:p>
        </w:tc>
        <w:tc>
          <w:tcPr>
            <w:tcW w:w="4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3а</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Харисова Л.Г.</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24</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23</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10</w:t>
            </w:r>
          </w:p>
        </w:tc>
        <w:tc>
          <w:tcPr>
            <w:tcW w:w="61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8</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5</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100</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78</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4,2</w:t>
            </w:r>
          </w:p>
        </w:tc>
      </w:tr>
      <w:tr w:rsidR="00813BEB" w:rsidRPr="00B24C9A" w:rsidTr="00893E7A">
        <w:tc>
          <w:tcPr>
            <w:tcW w:w="850" w:type="dxa"/>
            <w:shd w:val="clear" w:color="auto" w:fill="auto"/>
          </w:tcPr>
          <w:p w:rsidR="00813BEB" w:rsidRPr="00B24C9A" w:rsidRDefault="00813BEB" w:rsidP="00EE48CF">
            <w:pPr>
              <w:numPr>
                <w:ilvl w:val="0"/>
                <w:numId w:val="127"/>
              </w:numPr>
              <w:spacing w:after="0" w:line="240" w:lineRule="auto"/>
              <w:contextualSpacing/>
              <w:rPr>
                <w:rFonts w:ascii="Calibri" w:eastAsia="Times New Roman" w:hAnsi="Calibri" w:cs="Times New Roman"/>
              </w:rPr>
            </w:pPr>
          </w:p>
        </w:tc>
        <w:tc>
          <w:tcPr>
            <w:tcW w:w="4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3б</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Башарова З.А.</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30</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27</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12</w:t>
            </w:r>
          </w:p>
        </w:tc>
        <w:tc>
          <w:tcPr>
            <w:tcW w:w="61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5</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96</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78</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4,1</w:t>
            </w:r>
          </w:p>
        </w:tc>
      </w:tr>
      <w:tr w:rsidR="00813BEB" w:rsidRPr="00B24C9A" w:rsidTr="00893E7A">
        <w:trPr>
          <w:trHeight w:val="526"/>
        </w:trPr>
        <w:tc>
          <w:tcPr>
            <w:tcW w:w="850" w:type="dxa"/>
            <w:shd w:val="clear" w:color="auto" w:fill="auto"/>
          </w:tcPr>
          <w:p w:rsidR="00813BEB" w:rsidRPr="00B24C9A" w:rsidRDefault="00813BEB" w:rsidP="00EE48CF">
            <w:pPr>
              <w:numPr>
                <w:ilvl w:val="0"/>
                <w:numId w:val="127"/>
              </w:numPr>
              <w:spacing w:after="0" w:line="240" w:lineRule="auto"/>
              <w:contextualSpacing/>
              <w:rPr>
                <w:rFonts w:ascii="Calibri" w:eastAsia="Times New Roman" w:hAnsi="Calibri" w:cs="Times New Roman"/>
              </w:rPr>
            </w:pPr>
            <w:r w:rsidRPr="00B24C9A">
              <w:rPr>
                <w:rFonts w:ascii="Calibri" w:eastAsia="Times New Roman" w:hAnsi="Calibri" w:cs="Times New Roman"/>
              </w:rPr>
              <w:t>,1</w:t>
            </w:r>
          </w:p>
        </w:tc>
        <w:tc>
          <w:tcPr>
            <w:tcW w:w="4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3в</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Копытова В.А.</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29</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28</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15</w:t>
            </w:r>
          </w:p>
        </w:tc>
        <w:tc>
          <w:tcPr>
            <w:tcW w:w="61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10</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96</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89</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4,3</w:t>
            </w:r>
          </w:p>
        </w:tc>
      </w:tr>
      <w:tr w:rsidR="00813BEB" w:rsidRPr="00B24C9A" w:rsidTr="00893E7A">
        <w:tc>
          <w:tcPr>
            <w:tcW w:w="850" w:type="dxa"/>
            <w:shd w:val="clear" w:color="auto" w:fill="auto"/>
          </w:tcPr>
          <w:p w:rsidR="00813BEB" w:rsidRPr="00B24C9A" w:rsidRDefault="00813BEB" w:rsidP="00EE48CF">
            <w:pPr>
              <w:numPr>
                <w:ilvl w:val="0"/>
                <w:numId w:val="127"/>
              </w:numPr>
              <w:spacing w:after="0" w:line="240" w:lineRule="auto"/>
              <w:contextualSpacing/>
              <w:rPr>
                <w:rFonts w:ascii="Calibri" w:eastAsia="Times New Roman" w:hAnsi="Calibri" w:cs="Times New Roman"/>
              </w:rPr>
            </w:pPr>
          </w:p>
        </w:tc>
        <w:tc>
          <w:tcPr>
            <w:tcW w:w="4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3г</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Шарафутдинова А.А.</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25</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25</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8</w:t>
            </w:r>
          </w:p>
        </w:tc>
        <w:tc>
          <w:tcPr>
            <w:tcW w:w="61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14</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96</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88</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4,1</w:t>
            </w:r>
          </w:p>
        </w:tc>
      </w:tr>
      <w:tr w:rsidR="00813BEB" w:rsidRPr="00B24C9A" w:rsidTr="00893E7A">
        <w:tc>
          <w:tcPr>
            <w:tcW w:w="850" w:type="dxa"/>
            <w:shd w:val="clear" w:color="auto" w:fill="auto"/>
          </w:tcPr>
          <w:p w:rsidR="00813BEB" w:rsidRPr="00B24C9A" w:rsidRDefault="00813BEB" w:rsidP="00EE48CF">
            <w:pPr>
              <w:numPr>
                <w:ilvl w:val="0"/>
                <w:numId w:val="127"/>
              </w:numPr>
              <w:spacing w:after="0" w:line="240" w:lineRule="auto"/>
              <w:contextualSpacing/>
              <w:rPr>
                <w:rFonts w:ascii="Calibri" w:eastAsia="Times New Roman" w:hAnsi="Calibri" w:cs="Times New Roman"/>
              </w:rPr>
            </w:pPr>
          </w:p>
        </w:tc>
        <w:tc>
          <w:tcPr>
            <w:tcW w:w="4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3д</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Гайфуллина Г.И.</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23</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22</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8</w:t>
            </w:r>
          </w:p>
        </w:tc>
        <w:tc>
          <w:tcPr>
            <w:tcW w:w="61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5</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8</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95,45</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59,1</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3,9</w:t>
            </w:r>
          </w:p>
        </w:tc>
      </w:tr>
      <w:tr w:rsidR="00813BEB" w:rsidRPr="00B24C9A" w:rsidTr="00893E7A">
        <w:tc>
          <w:tcPr>
            <w:tcW w:w="850" w:type="dxa"/>
            <w:shd w:val="clear" w:color="auto" w:fill="auto"/>
          </w:tcPr>
          <w:p w:rsidR="00813BEB" w:rsidRPr="00B24C9A" w:rsidRDefault="00813BEB" w:rsidP="00EE48CF">
            <w:pPr>
              <w:numPr>
                <w:ilvl w:val="0"/>
                <w:numId w:val="127"/>
              </w:numPr>
              <w:spacing w:after="0" w:line="240" w:lineRule="auto"/>
              <w:contextualSpacing/>
              <w:rPr>
                <w:rFonts w:ascii="Calibri" w:eastAsia="Times New Roman" w:hAnsi="Calibri" w:cs="Times New Roman"/>
              </w:rPr>
            </w:pPr>
          </w:p>
        </w:tc>
        <w:tc>
          <w:tcPr>
            <w:tcW w:w="4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3к</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Ганиева Е.К.</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26</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26</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7</w:t>
            </w:r>
          </w:p>
        </w:tc>
        <w:tc>
          <w:tcPr>
            <w:tcW w:w="61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7</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88,4</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61,5</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3,7</w:t>
            </w:r>
          </w:p>
        </w:tc>
      </w:tr>
      <w:tr w:rsidR="00813BEB" w:rsidRPr="00B24C9A" w:rsidTr="00893E7A">
        <w:tc>
          <w:tcPr>
            <w:tcW w:w="850" w:type="dxa"/>
            <w:shd w:val="clear" w:color="auto" w:fill="auto"/>
          </w:tcPr>
          <w:p w:rsidR="00813BEB" w:rsidRPr="00B24C9A" w:rsidRDefault="00813BEB" w:rsidP="00EE48CF">
            <w:pPr>
              <w:numPr>
                <w:ilvl w:val="0"/>
                <w:numId w:val="127"/>
              </w:numPr>
              <w:spacing w:after="0" w:line="240" w:lineRule="auto"/>
              <w:contextualSpacing/>
              <w:rPr>
                <w:rFonts w:ascii="Calibri" w:eastAsia="Times New Roman" w:hAnsi="Calibri" w:cs="Times New Roman"/>
              </w:rPr>
            </w:pPr>
          </w:p>
        </w:tc>
        <w:tc>
          <w:tcPr>
            <w:tcW w:w="4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4а</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Закирова А.Ф.</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27</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25</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7</w:t>
            </w:r>
          </w:p>
        </w:tc>
        <w:tc>
          <w:tcPr>
            <w:tcW w:w="61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8</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3</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92</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60</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3,8</w:t>
            </w:r>
          </w:p>
        </w:tc>
      </w:tr>
      <w:tr w:rsidR="00813BEB" w:rsidRPr="00B24C9A" w:rsidTr="00893E7A">
        <w:tc>
          <w:tcPr>
            <w:tcW w:w="850" w:type="dxa"/>
            <w:shd w:val="clear" w:color="auto" w:fill="auto"/>
          </w:tcPr>
          <w:p w:rsidR="00813BEB" w:rsidRPr="00B24C9A" w:rsidRDefault="00813BEB" w:rsidP="00EE48CF">
            <w:pPr>
              <w:numPr>
                <w:ilvl w:val="0"/>
                <w:numId w:val="127"/>
              </w:numPr>
              <w:spacing w:after="0" w:line="240" w:lineRule="auto"/>
              <w:contextualSpacing/>
              <w:rPr>
                <w:rFonts w:ascii="Calibri" w:eastAsia="Times New Roman" w:hAnsi="Calibri" w:cs="Times New Roman"/>
              </w:rPr>
            </w:pPr>
          </w:p>
        </w:tc>
        <w:tc>
          <w:tcPr>
            <w:tcW w:w="4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4б</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Биккулова Г.Р.</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26</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23</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11</w:t>
            </w:r>
          </w:p>
        </w:tc>
        <w:tc>
          <w:tcPr>
            <w:tcW w:w="61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6</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91</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65</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w:t>
            </w:r>
          </w:p>
        </w:tc>
      </w:tr>
      <w:tr w:rsidR="00813BEB" w:rsidRPr="00B24C9A" w:rsidTr="00893E7A">
        <w:tc>
          <w:tcPr>
            <w:tcW w:w="850" w:type="dxa"/>
            <w:shd w:val="clear" w:color="auto" w:fill="auto"/>
          </w:tcPr>
          <w:p w:rsidR="00813BEB" w:rsidRPr="00B24C9A" w:rsidRDefault="00813BEB" w:rsidP="00EE48CF">
            <w:pPr>
              <w:numPr>
                <w:ilvl w:val="0"/>
                <w:numId w:val="127"/>
              </w:numPr>
              <w:spacing w:after="0" w:line="240" w:lineRule="auto"/>
              <w:contextualSpacing/>
              <w:rPr>
                <w:rFonts w:ascii="Calibri" w:eastAsia="Times New Roman" w:hAnsi="Calibri" w:cs="Times New Roman"/>
              </w:rPr>
            </w:pPr>
          </w:p>
        </w:tc>
        <w:tc>
          <w:tcPr>
            <w:tcW w:w="4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4в</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Хайбуллина Е.Е.</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29</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27</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w:t>
            </w:r>
          </w:p>
        </w:tc>
        <w:tc>
          <w:tcPr>
            <w:tcW w:w="61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8</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8</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92,5</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63</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3,8</w:t>
            </w:r>
          </w:p>
        </w:tc>
      </w:tr>
      <w:tr w:rsidR="00813BEB" w:rsidRPr="00B24C9A" w:rsidTr="00893E7A">
        <w:tc>
          <w:tcPr>
            <w:tcW w:w="850" w:type="dxa"/>
            <w:shd w:val="clear" w:color="auto" w:fill="auto"/>
          </w:tcPr>
          <w:p w:rsidR="00813BEB" w:rsidRPr="00B24C9A" w:rsidRDefault="00813BEB" w:rsidP="00EE48CF">
            <w:pPr>
              <w:numPr>
                <w:ilvl w:val="0"/>
                <w:numId w:val="127"/>
              </w:numPr>
              <w:spacing w:after="0" w:line="240" w:lineRule="auto"/>
              <w:contextualSpacing/>
              <w:rPr>
                <w:rFonts w:ascii="Calibri" w:eastAsia="Times New Roman" w:hAnsi="Calibri" w:cs="Times New Roman"/>
              </w:rPr>
            </w:pPr>
          </w:p>
        </w:tc>
        <w:tc>
          <w:tcPr>
            <w:tcW w:w="4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4г</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Джантерикова В.В.</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26</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26</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5</w:t>
            </w:r>
          </w:p>
        </w:tc>
        <w:tc>
          <w:tcPr>
            <w:tcW w:w="61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14</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6</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96</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73</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3,9</w:t>
            </w:r>
          </w:p>
        </w:tc>
      </w:tr>
      <w:tr w:rsidR="00813BEB" w:rsidRPr="00B24C9A" w:rsidTr="00893E7A">
        <w:tc>
          <w:tcPr>
            <w:tcW w:w="850" w:type="dxa"/>
            <w:shd w:val="clear" w:color="auto" w:fill="auto"/>
          </w:tcPr>
          <w:p w:rsidR="00813BEB" w:rsidRPr="00B24C9A" w:rsidRDefault="00813BEB" w:rsidP="00EE48CF">
            <w:pPr>
              <w:numPr>
                <w:ilvl w:val="0"/>
                <w:numId w:val="127"/>
              </w:numPr>
              <w:spacing w:after="0" w:line="240" w:lineRule="auto"/>
              <w:contextualSpacing/>
              <w:rPr>
                <w:rFonts w:ascii="Calibri" w:eastAsia="Times New Roman" w:hAnsi="Calibri" w:cs="Times New Roman"/>
              </w:rPr>
            </w:pPr>
          </w:p>
        </w:tc>
        <w:tc>
          <w:tcPr>
            <w:tcW w:w="4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4д</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Шагадатова  Л.Р.</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26</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24</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w:t>
            </w:r>
          </w:p>
        </w:tc>
        <w:tc>
          <w:tcPr>
            <w:tcW w:w="61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13</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5</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91,6</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70,8</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3,8</w:t>
            </w:r>
          </w:p>
        </w:tc>
      </w:tr>
    </w:tbl>
    <w:p w:rsidR="00813BEB" w:rsidRPr="006B67F3" w:rsidRDefault="00813BEB" w:rsidP="00813BEB">
      <w:pPr>
        <w:ind w:left="720"/>
        <w:rPr>
          <w:rFonts w:eastAsia="Times New Roman" w:cs="Times New Roman"/>
        </w:rPr>
      </w:pPr>
    </w:p>
    <w:p w:rsidR="00813BEB" w:rsidRPr="006B67F3" w:rsidRDefault="00813BEB" w:rsidP="00813BEB">
      <w:pPr>
        <w:shd w:val="clear" w:color="auto" w:fill="FFFFFF"/>
        <w:rPr>
          <w:rFonts w:eastAsia="Times New Roman" w:cs="Times New Roman"/>
          <w:color w:val="000000"/>
        </w:rPr>
      </w:pPr>
      <w:r w:rsidRPr="006B67F3">
        <w:rPr>
          <w:rFonts w:eastAsia="Times New Roman" w:cs="Times New Roman"/>
          <w:b/>
          <w:color w:val="000000"/>
        </w:rPr>
        <w:t>Вывод:</w:t>
      </w:r>
      <w:r w:rsidRPr="006B67F3">
        <w:rPr>
          <w:rFonts w:eastAsia="Times New Roman" w:cs="Times New Roman"/>
          <w:color w:val="000000"/>
        </w:rPr>
        <w:t xml:space="preserve">  2 классы писали 123 учащихся  из них все  справились с данной работой.</w:t>
      </w:r>
    </w:p>
    <w:p w:rsidR="00813BEB" w:rsidRPr="006B67F3" w:rsidRDefault="00813BEB" w:rsidP="00813BEB">
      <w:pPr>
        <w:shd w:val="clear" w:color="auto" w:fill="FFFFFF"/>
        <w:rPr>
          <w:rFonts w:ascii="Calibri" w:eastAsia="Times New Roman" w:hAnsi="Calibri" w:cs="Times New Roman"/>
          <w:color w:val="000000"/>
        </w:rPr>
      </w:pPr>
      <w:r w:rsidRPr="006B67F3">
        <w:rPr>
          <w:rFonts w:eastAsia="Times New Roman" w:cs="Times New Roman"/>
          <w:color w:val="000000"/>
        </w:rPr>
        <w:t xml:space="preserve">Безошибочно написали 62 человека. Качество 80%. </w:t>
      </w:r>
    </w:p>
    <w:p w:rsidR="00813BEB" w:rsidRPr="006B67F3" w:rsidRDefault="00813BEB" w:rsidP="00813BEB">
      <w:pPr>
        <w:shd w:val="clear" w:color="auto" w:fill="FFFFFF"/>
        <w:rPr>
          <w:rFonts w:ascii="Calibri" w:eastAsia="Times New Roman" w:hAnsi="Calibri" w:cs="Times New Roman"/>
          <w:color w:val="000000"/>
        </w:rPr>
      </w:pPr>
      <w:r w:rsidRPr="006B67F3">
        <w:rPr>
          <w:rFonts w:eastAsia="Times New Roman" w:cs="Times New Roman"/>
          <w:color w:val="000000"/>
        </w:rPr>
        <w:t>Учащиеся 3 классов безошибочно написали 60 человек из 151,.качество по 3 классам составило 75,6% . не справилось 6 человек. Эти данные говорят о том, что учащиеся хорошо усвоили программный материал,  обладают достаточными умениями и навыками, необходимыми для дальнейшего обучения.</w:t>
      </w:r>
    </w:p>
    <w:p w:rsidR="00813BEB" w:rsidRPr="00850C77" w:rsidRDefault="00813BEB" w:rsidP="00813BEB">
      <w:pPr>
        <w:shd w:val="clear" w:color="auto" w:fill="FFFFFF"/>
        <w:rPr>
          <w:rFonts w:ascii="Calibri" w:eastAsia="Times New Roman" w:hAnsi="Calibri" w:cs="Times New Roman"/>
        </w:rPr>
      </w:pPr>
      <w:r w:rsidRPr="006B67F3">
        <w:rPr>
          <w:rFonts w:ascii="Calibri" w:eastAsia="Times New Roman" w:hAnsi="Calibri" w:cs="Times New Roman"/>
          <w:color w:val="000000"/>
        </w:rPr>
        <w:t> </w:t>
      </w:r>
      <w:r w:rsidRPr="00834928">
        <w:rPr>
          <w:rFonts w:eastAsia="Times New Roman" w:cs="Times New Roman"/>
          <w:color w:val="000000"/>
        </w:rPr>
        <w:t>Учащиеся  4  классов безошибочно написали 29 человек из 100, не справились 9 человек, качество 66,2% </w:t>
      </w:r>
      <w:r w:rsidRPr="00834928">
        <w:rPr>
          <w:rFonts w:eastAsia="Times New Roman" w:cs="Times New Roman"/>
        </w:rPr>
        <w:t>%</w:t>
      </w:r>
      <w:r w:rsidRPr="00850C77">
        <w:rPr>
          <w:rFonts w:eastAsia="Times New Roman" w:cs="Times New Roman"/>
        </w:rPr>
        <w:t>   .</w:t>
      </w:r>
    </w:p>
    <w:p w:rsidR="00813BEB" w:rsidRDefault="00813BEB" w:rsidP="00813BEB">
      <w:pPr>
        <w:spacing w:line="100" w:lineRule="atLeast"/>
        <w:rPr>
          <w:rStyle w:val="c11"/>
          <w:color w:val="000000"/>
        </w:rPr>
      </w:pPr>
    </w:p>
    <w:p w:rsidR="00813BEB" w:rsidRDefault="00813BEB" w:rsidP="00813BEB">
      <w:pPr>
        <w:spacing w:line="100" w:lineRule="atLeast"/>
        <w:jc w:val="center"/>
        <w:rPr>
          <w:b/>
          <w:bCs/>
          <w:color w:val="000000"/>
        </w:rPr>
      </w:pPr>
      <w:r>
        <w:rPr>
          <w:b/>
          <w:bCs/>
          <w:color w:val="000000"/>
        </w:rPr>
        <w:t>Результаты проверки вычислительных навыков в 1-4 классах 21.1.2019 г</w:t>
      </w:r>
    </w:p>
    <w:p w:rsidR="00813BEB" w:rsidRPr="006B67F3" w:rsidRDefault="00813BEB" w:rsidP="00813BEB">
      <w:pPr>
        <w:spacing w:after="200" w:line="276" w:lineRule="auto"/>
        <w:rPr>
          <w:rFonts w:eastAsia="Times New Roman" w:cs="Times New Roman"/>
        </w:rPr>
      </w:pPr>
      <w:r w:rsidRPr="006B67F3">
        <w:rPr>
          <w:rFonts w:eastAsia="Times New Roman" w:cs="Times New Roman"/>
        </w:rPr>
        <w:t>В соответствии с планом декады начальных классов  по МБОУ СОШ№10 на 2019-2020 учебный год был проверен уровень знаний вычислительных навыков в начальных  классах.</w:t>
      </w:r>
    </w:p>
    <w:p w:rsidR="00813BEB" w:rsidRPr="006B67F3" w:rsidRDefault="00813BEB" w:rsidP="00813BEB">
      <w:pPr>
        <w:spacing w:after="200" w:line="276" w:lineRule="auto"/>
        <w:rPr>
          <w:rFonts w:eastAsia="Times New Roman" w:cs="Times New Roman"/>
        </w:rPr>
      </w:pPr>
      <w:r w:rsidRPr="006B67F3">
        <w:rPr>
          <w:rFonts w:eastAsia="Times New Roman" w:cs="Times New Roman"/>
        </w:rPr>
        <w:t>Дата проверки:21 ноября  2019г.</w:t>
      </w:r>
    </w:p>
    <w:p w:rsidR="00813BEB" w:rsidRPr="006B67F3" w:rsidRDefault="00813BEB" w:rsidP="00813BEB">
      <w:pPr>
        <w:spacing w:after="200" w:line="276" w:lineRule="auto"/>
        <w:rPr>
          <w:rFonts w:eastAsia="Times New Roman" w:cs="Times New Roman"/>
        </w:rPr>
      </w:pPr>
      <w:r w:rsidRPr="006B67F3">
        <w:rPr>
          <w:rFonts w:eastAsia="Times New Roman" w:cs="Times New Roman"/>
          <w:color w:val="000000"/>
        </w:rPr>
        <w:t>Данная проверка проводилась с целью определения уровня сформированности вычислительных навыков и умения их применить в практической деятельности учащимися младших классов. Во 2- 4 классах работа состояла из 10 примеров, позволяющих проверить знания программного материала.. На выполнение работы было определено 7 минут. </w:t>
      </w:r>
    </w:p>
    <w:p w:rsidR="00813BEB" w:rsidRPr="006B67F3" w:rsidRDefault="00813BEB" w:rsidP="00813BEB">
      <w:pPr>
        <w:spacing w:after="200" w:line="276" w:lineRule="auto"/>
        <w:rPr>
          <w:rFonts w:eastAsia="Times New Roman" w:cs="Times New Roman"/>
        </w:rPr>
      </w:pPr>
      <w:r w:rsidRPr="006B67F3">
        <w:rPr>
          <w:rFonts w:eastAsia="Times New Roman" w:cs="Times New Roman"/>
        </w:rPr>
        <w:t>Результаты работы внесены в таблицу</w:t>
      </w:r>
    </w:p>
    <w:tbl>
      <w:tblPr>
        <w:tblW w:w="1016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633"/>
        <w:gridCol w:w="1591"/>
        <w:gridCol w:w="851"/>
        <w:gridCol w:w="850"/>
        <w:gridCol w:w="851"/>
        <w:gridCol w:w="992"/>
        <w:gridCol w:w="850"/>
        <w:gridCol w:w="709"/>
        <w:gridCol w:w="709"/>
        <w:gridCol w:w="709"/>
        <w:gridCol w:w="567"/>
      </w:tblGrid>
      <w:tr w:rsidR="00813BEB" w:rsidRPr="00B24C9A" w:rsidTr="00893E7A">
        <w:tc>
          <w:tcPr>
            <w:tcW w:w="850"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w:t>
            </w:r>
          </w:p>
        </w:tc>
        <w:tc>
          <w:tcPr>
            <w:tcW w:w="633"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класс</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Ф.И.О. учителя</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 xml:space="preserve">Всего </w:t>
            </w:r>
          </w:p>
        </w:tc>
        <w:tc>
          <w:tcPr>
            <w:tcW w:w="850" w:type="dxa"/>
            <w:shd w:val="clear" w:color="auto" w:fill="auto"/>
          </w:tcPr>
          <w:p w:rsidR="00813BEB" w:rsidRPr="00B24C9A" w:rsidRDefault="00813BEB" w:rsidP="00813BEB">
            <w:pPr>
              <w:jc w:val="center"/>
              <w:rPr>
                <w:rFonts w:ascii="Calibri" w:eastAsia="Times New Roman" w:hAnsi="Calibri" w:cs="Times New Roman"/>
                <w:sz w:val="28"/>
                <w:szCs w:val="28"/>
              </w:rPr>
            </w:pPr>
            <w:r w:rsidRPr="00B24C9A">
              <w:rPr>
                <w:rFonts w:ascii="Calibri" w:eastAsia="Times New Roman" w:hAnsi="Calibri" w:cs="Times New Roman"/>
                <w:sz w:val="28"/>
                <w:szCs w:val="28"/>
              </w:rPr>
              <w:t>писали</w:t>
            </w:r>
          </w:p>
        </w:tc>
        <w:tc>
          <w:tcPr>
            <w:tcW w:w="851" w:type="dxa"/>
            <w:shd w:val="clear" w:color="auto" w:fill="auto"/>
          </w:tcPr>
          <w:p w:rsidR="00813BEB" w:rsidRPr="00B24C9A" w:rsidRDefault="00813BEB" w:rsidP="00813BEB">
            <w:pPr>
              <w:jc w:val="center"/>
              <w:rPr>
                <w:rFonts w:ascii="Calibri" w:eastAsia="Times New Roman" w:hAnsi="Calibri" w:cs="Times New Roman"/>
                <w:sz w:val="28"/>
                <w:szCs w:val="28"/>
              </w:rPr>
            </w:pPr>
            <w:r w:rsidRPr="00B24C9A">
              <w:rPr>
                <w:rFonts w:ascii="Calibri" w:eastAsia="Times New Roman" w:hAnsi="Calibri" w:cs="Times New Roman"/>
                <w:sz w:val="28"/>
                <w:szCs w:val="28"/>
              </w:rPr>
              <w:t>«5»</w:t>
            </w:r>
          </w:p>
        </w:tc>
        <w:tc>
          <w:tcPr>
            <w:tcW w:w="992" w:type="dxa"/>
            <w:shd w:val="clear" w:color="auto" w:fill="auto"/>
          </w:tcPr>
          <w:p w:rsidR="00813BEB" w:rsidRPr="00B24C9A" w:rsidRDefault="00813BEB" w:rsidP="00813BEB">
            <w:pPr>
              <w:jc w:val="center"/>
              <w:rPr>
                <w:rFonts w:ascii="Calibri" w:eastAsia="Times New Roman" w:hAnsi="Calibri" w:cs="Times New Roman"/>
                <w:sz w:val="28"/>
                <w:szCs w:val="28"/>
              </w:rPr>
            </w:pPr>
            <w:r w:rsidRPr="00B24C9A">
              <w:rPr>
                <w:rFonts w:ascii="Calibri" w:eastAsia="Times New Roman" w:hAnsi="Calibri" w:cs="Times New Roman"/>
                <w:sz w:val="28"/>
                <w:szCs w:val="28"/>
              </w:rPr>
              <w:t>«4»</w:t>
            </w:r>
          </w:p>
        </w:tc>
        <w:tc>
          <w:tcPr>
            <w:tcW w:w="850" w:type="dxa"/>
            <w:shd w:val="clear" w:color="auto" w:fill="auto"/>
          </w:tcPr>
          <w:p w:rsidR="00813BEB" w:rsidRPr="00B24C9A" w:rsidRDefault="00813BEB" w:rsidP="00813BEB">
            <w:pPr>
              <w:jc w:val="center"/>
              <w:rPr>
                <w:rFonts w:ascii="Calibri" w:eastAsia="Times New Roman" w:hAnsi="Calibri" w:cs="Times New Roman"/>
                <w:sz w:val="28"/>
                <w:szCs w:val="28"/>
              </w:rPr>
            </w:pPr>
            <w:r w:rsidRPr="00B24C9A">
              <w:rPr>
                <w:rFonts w:ascii="Calibri" w:eastAsia="Times New Roman" w:hAnsi="Calibri" w:cs="Times New Roman"/>
                <w:sz w:val="28"/>
                <w:szCs w:val="28"/>
              </w:rPr>
              <w:t>«3»</w:t>
            </w:r>
          </w:p>
        </w:tc>
        <w:tc>
          <w:tcPr>
            <w:tcW w:w="709" w:type="dxa"/>
            <w:shd w:val="clear" w:color="auto" w:fill="auto"/>
          </w:tcPr>
          <w:p w:rsidR="00813BEB" w:rsidRPr="00B24C9A" w:rsidRDefault="00813BEB" w:rsidP="00813BEB">
            <w:pPr>
              <w:jc w:val="center"/>
              <w:rPr>
                <w:rFonts w:ascii="Calibri" w:eastAsia="Times New Roman" w:hAnsi="Calibri" w:cs="Times New Roman"/>
                <w:sz w:val="28"/>
                <w:szCs w:val="28"/>
              </w:rPr>
            </w:pPr>
            <w:r w:rsidRPr="00B24C9A">
              <w:rPr>
                <w:rFonts w:ascii="Calibri" w:eastAsia="Times New Roman" w:hAnsi="Calibri" w:cs="Times New Roman"/>
                <w:sz w:val="28"/>
                <w:szCs w:val="28"/>
              </w:rPr>
              <w:t>«2»</w:t>
            </w:r>
          </w:p>
        </w:tc>
        <w:tc>
          <w:tcPr>
            <w:tcW w:w="709" w:type="dxa"/>
            <w:shd w:val="clear" w:color="auto" w:fill="auto"/>
          </w:tcPr>
          <w:p w:rsidR="00813BEB" w:rsidRPr="00B24C9A" w:rsidRDefault="00813BEB" w:rsidP="00813BEB">
            <w:pPr>
              <w:jc w:val="center"/>
              <w:rPr>
                <w:rFonts w:ascii="Calibri" w:eastAsia="Times New Roman" w:hAnsi="Calibri" w:cs="Times New Roman"/>
                <w:sz w:val="28"/>
                <w:szCs w:val="28"/>
              </w:rPr>
            </w:pPr>
            <w:r w:rsidRPr="00B24C9A">
              <w:rPr>
                <w:rFonts w:ascii="Calibri" w:eastAsia="Times New Roman" w:hAnsi="Calibri" w:cs="Times New Roman"/>
                <w:sz w:val="28"/>
                <w:szCs w:val="28"/>
              </w:rPr>
              <w:t>Успева-</w:t>
            </w:r>
          </w:p>
          <w:p w:rsidR="00813BEB" w:rsidRPr="00B24C9A" w:rsidRDefault="00813BEB" w:rsidP="00813BEB">
            <w:pPr>
              <w:jc w:val="center"/>
              <w:rPr>
                <w:rFonts w:ascii="Calibri" w:eastAsia="Times New Roman" w:hAnsi="Calibri" w:cs="Times New Roman"/>
                <w:sz w:val="28"/>
                <w:szCs w:val="28"/>
              </w:rPr>
            </w:pPr>
            <w:r w:rsidRPr="00B24C9A">
              <w:rPr>
                <w:rFonts w:ascii="Calibri" w:eastAsia="Times New Roman" w:hAnsi="Calibri" w:cs="Times New Roman"/>
                <w:sz w:val="28"/>
                <w:szCs w:val="28"/>
              </w:rPr>
              <w:t>емость</w:t>
            </w:r>
          </w:p>
        </w:tc>
        <w:tc>
          <w:tcPr>
            <w:tcW w:w="709" w:type="dxa"/>
            <w:shd w:val="clear" w:color="auto" w:fill="auto"/>
          </w:tcPr>
          <w:p w:rsidR="00813BEB" w:rsidRPr="00B24C9A" w:rsidRDefault="00813BEB" w:rsidP="00813BEB">
            <w:pPr>
              <w:jc w:val="center"/>
              <w:rPr>
                <w:rFonts w:ascii="Calibri" w:eastAsia="Times New Roman" w:hAnsi="Calibri" w:cs="Times New Roman"/>
                <w:sz w:val="28"/>
                <w:szCs w:val="28"/>
              </w:rPr>
            </w:pPr>
            <w:r w:rsidRPr="00B24C9A">
              <w:rPr>
                <w:rFonts w:ascii="Calibri" w:eastAsia="Times New Roman" w:hAnsi="Calibri" w:cs="Times New Roman"/>
                <w:sz w:val="28"/>
                <w:szCs w:val="28"/>
              </w:rPr>
              <w:t>качество</w:t>
            </w:r>
          </w:p>
        </w:tc>
        <w:tc>
          <w:tcPr>
            <w:tcW w:w="567" w:type="dxa"/>
            <w:shd w:val="clear" w:color="auto" w:fill="auto"/>
          </w:tcPr>
          <w:p w:rsidR="00813BEB" w:rsidRPr="00B24C9A" w:rsidRDefault="00813BEB" w:rsidP="00813BEB">
            <w:pPr>
              <w:jc w:val="center"/>
              <w:rPr>
                <w:rFonts w:ascii="Calibri" w:eastAsia="Times New Roman" w:hAnsi="Calibri" w:cs="Times New Roman"/>
                <w:sz w:val="28"/>
                <w:szCs w:val="28"/>
              </w:rPr>
            </w:pPr>
            <w:r w:rsidRPr="00B24C9A">
              <w:rPr>
                <w:rFonts w:ascii="Calibri" w:eastAsia="Times New Roman" w:hAnsi="Calibri" w:cs="Times New Roman"/>
                <w:sz w:val="28"/>
                <w:szCs w:val="28"/>
              </w:rPr>
              <w:t>Ср.бал</w:t>
            </w:r>
          </w:p>
        </w:tc>
      </w:tr>
      <w:tr w:rsidR="00813BEB" w:rsidRPr="00B24C9A" w:rsidTr="00893E7A">
        <w:tc>
          <w:tcPr>
            <w:tcW w:w="850" w:type="dxa"/>
            <w:shd w:val="clear" w:color="auto" w:fill="auto"/>
          </w:tcPr>
          <w:p w:rsidR="00813BEB" w:rsidRPr="00B24C9A" w:rsidRDefault="00813BEB" w:rsidP="00EE48CF">
            <w:pPr>
              <w:numPr>
                <w:ilvl w:val="0"/>
                <w:numId w:val="135"/>
              </w:numPr>
              <w:spacing w:after="0" w:line="240" w:lineRule="auto"/>
              <w:contextualSpacing/>
              <w:rPr>
                <w:rFonts w:ascii="Calibri" w:eastAsia="Times New Roman" w:hAnsi="Calibri" w:cs="Times New Roman"/>
              </w:rPr>
            </w:pPr>
          </w:p>
        </w:tc>
        <w:tc>
          <w:tcPr>
            <w:tcW w:w="633"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2а</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Аминева Р.Ф.</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27</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25</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6</w:t>
            </w:r>
          </w:p>
        </w:tc>
        <w:tc>
          <w:tcPr>
            <w:tcW w:w="992"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11</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6</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92</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68</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3.8</w:t>
            </w:r>
          </w:p>
        </w:tc>
      </w:tr>
      <w:tr w:rsidR="00813BEB" w:rsidRPr="00B24C9A" w:rsidTr="00893E7A">
        <w:tc>
          <w:tcPr>
            <w:tcW w:w="850" w:type="dxa"/>
            <w:shd w:val="clear" w:color="auto" w:fill="auto"/>
          </w:tcPr>
          <w:p w:rsidR="00813BEB" w:rsidRPr="00B24C9A" w:rsidRDefault="00813BEB" w:rsidP="00EE48CF">
            <w:pPr>
              <w:numPr>
                <w:ilvl w:val="0"/>
                <w:numId w:val="135"/>
              </w:numPr>
              <w:spacing w:after="0" w:line="240" w:lineRule="auto"/>
              <w:contextualSpacing/>
              <w:rPr>
                <w:rFonts w:ascii="Calibri" w:eastAsia="Times New Roman" w:hAnsi="Calibri" w:cs="Times New Roman"/>
              </w:rPr>
            </w:pPr>
          </w:p>
        </w:tc>
        <w:tc>
          <w:tcPr>
            <w:tcW w:w="633"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2б</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Евдокимова Л.Е.</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26</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24</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17</w:t>
            </w:r>
          </w:p>
        </w:tc>
        <w:tc>
          <w:tcPr>
            <w:tcW w:w="992"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6</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100</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95.8</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4.6</w:t>
            </w:r>
          </w:p>
        </w:tc>
      </w:tr>
      <w:tr w:rsidR="00813BEB" w:rsidRPr="00B24C9A" w:rsidTr="00893E7A">
        <w:tc>
          <w:tcPr>
            <w:tcW w:w="850" w:type="dxa"/>
            <w:shd w:val="clear" w:color="auto" w:fill="auto"/>
          </w:tcPr>
          <w:p w:rsidR="00813BEB" w:rsidRPr="00B24C9A" w:rsidRDefault="00813BEB" w:rsidP="00EE48CF">
            <w:pPr>
              <w:numPr>
                <w:ilvl w:val="0"/>
                <w:numId w:val="135"/>
              </w:numPr>
              <w:spacing w:after="0" w:line="240" w:lineRule="auto"/>
              <w:contextualSpacing/>
              <w:rPr>
                <w:rFonts w:ascii="Calibri" w:eastAsia="Times New Roman" w:hAnsi="Calibri" w:cs="Times New Roman"/>
              </w:rPr>
            </w:pPr>
          </w:p>
        </w:tc>
        <w:tc>
          <w:tcPr>
            <w:tcW w:w="633"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2в</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Сингизова А.В.</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26</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23</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15</w:t>
            </w:r>
          </w:p>
        </w:tc>
        <w:tc>
          <w:tcPr>
            <w:tcW w:w="992"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7</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100</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84.6</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4.3</w:t>
            </w:r>
          </w:p>
        </w:tc>
      </w:tr>
      <w:tr w:rsidR="00813BEB" w:rsidRPr="00B24C9A" w:rsidTr="00893E7A">
        <w:tc>
          <w:tcPr>
            <w:tcW w:w="850" w:type="dxa"/>
            <w:shd w:val="clear" w:color="auto" w:fill="auto"/>
          </w:tcPr>
          <w:p w:rsidR="00813BEB" w:rsidRPr="00B24C9A" w:rsidRDefault="00813BEB" w:rsidP="00EE48CF">
            <w:pPr>
              <w:numPr>
                <w:ilvl w:val="0"/>
                <w:numId w:val="135"/>
              </w:numPr>
              <w:spacing w:after="0" w:line="240" w:lineRule="auto"/>
              <w:contextualSpacing/>
              <w:rPr>
                <w:rFonts w:ascii="Calibri" w:eastAsia="Times New Roman" w:hAnsi="Calibri" w:cs="Times New Roman"/>
              </w:rPr>
            </w:pPr>
          </w:p>
        </w:tc>
        <w:tc>
          <w:tcPr>
            <w:tcW w:w="633"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2г</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Кочетова А.Е.</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26</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26</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w:t>
            </w:r>
          </w:p>
        </w:tc>
        <w:tc>
          <w:tcPr>
            <w:tcW w:w="992"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5</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3</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88</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69</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3.9</w:t>
            </w:r>
          </w:p>
        </w:tc>
      </w:tr>
      <w:tr w:rsidR="00813BEB" w:rsidRPr="00B24C9A" w:rsidTr="00893E7A">
        <w:tc>
          <w:tcPr>
            <w:tcW w:w="850" w:type="dxa"/>
            <w:shd w:val="clear" w:color="auto" w:fill="auto"/>
          </w:tcPr>
          <w:p w:rsidR="00813BEB" w:rsidRPr="00B24C9A" w:rsidRDefault="00813BEB" w:rsidP="00EE48CF">
            <w:pPr>
              <w:numPr>
                <w:ilvl w:val="0"/>
                <w:numId w:val="135"/>
              </w:numPr>
              <w:spacing w:after="0" w:line="240" w:lineRule="auto"/>
              <w:contextualSpacing/>
              <w:rPr>
                <w:rFonts w:ascii="Calibri" w:eastAsia="Times New Roman" w:hAnsi="Calibri" w:cs="Times New Roman"/>
              </w:rPr>
            </w:pPr>
          </w:p>
        </w:tc>
        <w:tc>
          <w:tcPr>
            <w:tcW w:w="633"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2к</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Дубовец Л.В.</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24</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23</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11</w:t>
            </w:r>
          </w:p>
        </w:tc>
        <w:tc>
          <w:tcPr>
            <w:tcW w:w="992"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8</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100</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82.6</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4.3</w:t>
            </w:r>
          </w:p>
        </w:tc>
      </w:tr>
      <w:tr w:rsidR="00813BEB" w:rsidRPr="00B24C9A" w:rsidTr="00893E7A">
        <w:tc>
          <w:tcPr>
            <w:tcW w:w="850" w:type="dxa"/>
            <w:shd w:val="clear" w:color="auto" w:fill="auto"/>
          </w:tcPr>
          <w:p w:rsidR="00813BEB" w:rsidRPr="00B24C9A" w:rsidRDefault="00813BEB" w:rsidP="00EE48CF">
            <w:pPr>
              <w:numPr>
                <w:ilvl w:val="0"/>
                <w:numId w:val="135"/>
              </w:numPr>
              <w:spacing w:after="0" w:line="240" w:lineRule="auto"/>
              <w:contextualSpacing/>
              <w:rPr>
                <w:rFonts w:ascii="Calibri" w:eastAsia="Times New Roman" w:hAnsi="Calibri" w:cs="Times New Roman"/>
              </w:rPr>
            </w:pPr>
          </w:p>
        </w:tc>
        <w:tc>
          <w:tcPr>
            <w:tcW w:w="633"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3а</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Харисова Л.Г.</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24</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22</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6</w:t>
            </w:r>
          </w:p>
        </w:tc>
        <w:tc>
          <w:tcPr>
            <w:tcW w:w="992"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11</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95</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77</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w:t>
            </w:r>
          </w:p>
        </w:tc>
      </w:tr>
      <w:tr w:rsidR="00813BEB" w:rsidRPr="00B24C9A" w:rsidTr="00893E7A">
        <w:tc>
          <w:tcPr>
            <w:tcW w:w="850" w:type="dxa"/>
            <w:shd w:val="clear" w:color="auto" w:fill="auto"/>
          </w:tcPr>
          <w:p w:rsidR="00813BEB" w:rsidRPr="00B24C9A" w:rsidRDefault="00813BEB" w:rsidP="00EE48CF">
            <w:pPr>
              <w:numPr>
                <w:ilvl w:val="0"/>
                <w:numId w:val="135"/>
              </w:numPr>
              <w:spacing w:after="0" w:line="240" w:lineRule="auto"/>
              <w:contextualSpacing/>
              <w:rPr>
                <w:rFonts w:ascii="Calibri" w:eastAsia="Times New Roman" w:hAnsi="Calibri" w:cs="Times New Roman"/>
              </w:rPr>
            </w:pPr>
          </w:p>
        </w:tc>
        <w:tc>
          <w:tcPr>
            <w:tcW w:w="633"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3б</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Башарова З.А.</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30</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29</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6</w:t>
            </w:r>
          </w:p>
        </w:tc>
        <w:tc>
          <w:tcPr>
            <w:tcW w:w="992"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14</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8</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97</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69</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3.9</w:t>
            </w:r>
          </w:p>
        </w:tc>
      </w:tr>
      <w:tr w:rsidR="00813BEB" w:rsidRPr="00B24C9A" w:rsidTr="00893E7A">
        <w:tc>
          <w:tcPr>
            <w:tcW w:w="850" w:type="dxa"/>
            <w:shd w:val="clear" w:color="auto" w:fill="auto"/>
          </w:tcPr>
          <w:p w:rsidR="00813BEB" w:rsidRPr="00B24C9A" w:rsidRDefault="00813BEB" w:rsidP="00EE48CF">
            <w:pPr>
              <w:numPr>
                <w:ilvl w:val="0"/>
                <w:numId w:val="135"/>
              </w:numPr>
              <w:spacing w:after="0" w:line="240" w:lineRule="auto"/>
              <w:contextualSpacing/>
              <w:rPr>
                <w:rFonts w:ascii="Calibri" w:eastAsia="Times New Roman" w:hAnsi="Calibri" w:cs="Times New Roman"/>
              </w:rPr>
            </w:pPr>
            <w:r w:rsidRPr="00B24C9A">
              <w:rPr>
                <w:rFonts w:ascii="Calibri" w:eastAsia="Times New Roman" w:hAnsi="Calibri" w:cs="Times New Roman"/>
              </w:rPr>
              <w:lastRenderedPageBreak/>
              <w:t>,1</w:t>
            </w:r>
          </w:p>
        </w:tc>
        <w:tc>
          <w:tcPr>
            <w:tcW w:w="633"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3в</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Копытова В.А.</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29</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27</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7</w:t>
            </w:r>
          </w:p>
        </w:tc>
        <w:tc>
          <w:tcPr>
            <w:tcW w:w="992"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14</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5</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96</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77.7</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w:t>
            </w:r>
          </w:p>
        </w:tc>
      </w:tr>
      <w:tr w:rsidR="00813BEB" w:rsidRPr="00B24C9A" w:rsidTr="00893E7A">
        <w:tc>
          <w:tcPr>
            <w:tcW w:w="850" w:type="dxa"/>
            <w:shd w:val="clear" w:color="auto" w:fill="auto"/>
          </w:tcPr>
          <w:p w:rsidR="00813BEB" w:rsidRPr="00B24C9A" w:rsidRDefault="00813BEB" w:rsidP="00EE48CF">
            <w:pPr>
              <w:numPr>
                <w:ilvl w:val="0"/>
                <w:numId w:val="135"/>
              </w:numPr>
              <w:spacing w:after="0" w:line="240" w:lineRule="auto"/>
              <w:contextualSpacing/>
              <w:rPr>
                <w:rFonts w:ascii="Calibri" w:eastAsia="Times New Roman" w:hAnsi="Calibri" w:cs="Times New Roman"/>
              </w:rPr>
            </w:pPr>
          </w:p>
        </w:tc>
        <w:tc>
          <w:tcPr>
            <w:tcW w:w="633"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3г</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Шарафутдинова А.А.</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25</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23</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5</w:t>
            </w:r>
          </w:p>
        </w:tc>
        <w:tc>
          <w:tcPr>
            <w:tcW w:w="992"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11</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6</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95.6</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69.5</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3.8</w:t>
            </w:r>
          </w:p>
        </w:tc>
      </w:tr>
      <w:tr w:rsidR="00813BEB" w:rsidRPr="00B24C9A" w:rsidTr="00893E7A">
        <w:tc>
          <w:tcPr>
            <w:tcW w:w="850" w:type="dxa"/>
            <w:shd w:val="clear" w:color="auto" w:fill="auto"/>
          </w:tcPr>
          <w:p w:rsidR="00813BEB" w:rsidRPr="00B24C9A" w:rsidRDefault="00813BEB" w:rsidP="00EE48CF">
            <w:pPr>
              <w:numPr>
                <w:ilvl w:val="0"/>
                <w:numId w:val="135"/>
              </w:numPr>
              <w:spacing w:after="0" w:line="240" w:lineRule="auto"/>
              <w:contextualSpacing/>
              <w:rPr>
                <w:rFonts w:ascii="Calibri" w:eastAsia="Times New Roman" w:hAnsi="Calibri" w:cs="Times New Roman"/>
              </w:rPr>
            </w:pPr>
          </w:p>
        </w:tc>
        <w:tc>
          <w:tcPr>
            <w:tcW w:w="633"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3д</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Гайфуллина Г.И.</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23</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21</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w:t>
            </w:r>
          </w:p>
        </w:tc>
        <w:tc>
          <w:tcPr>
            <w:tcW w:w="992"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10</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5</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90.5</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66.6</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3.7</w:t>
            </w:r>
          </w:p>
        </w:tc>
      </w:tr>
      <w:tr w:rsidR="00813BEB" w:rsidRPr="00B24C9A" w:rsidTr="00893E7A">
        <w:tc>
          <w:tcPr>
            <w:tcW w:w="850" w:type="dxa"/>
            <w:shd w:val="clear" w:color="auto" w:fill="auto"/>
          </w:tcPr>
          <w:p w:rsidR="00813BEB" w:rsidRPr="00B24C9A" w:rsidRDefault="00813BEB" w:rsidP="00EE48CF">
            <w:pPr>
              <w:numPr>
                <w:ilvl w:val="0"/>
                <w:numId w:val="135"/>
              </w:numPr>
              <w:spacing w:after="0" w:line="240" w:lineRule="auto"/>
              <w:contextualSpacing/>
              <w:rPr>
                <w:rFonts w:ascii="Calibri" w:eastAsia="Times New Roman" w:hAnsi="Calibri" w:cs="Times New Roman"/>
              </w:rPr>
            </w:pPr>
          </w:p>
        </w:tc>
        <w:tc>
          <w:tcPr>
            <w:tcW w:w="633"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3к</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Ганиева Е.К.</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26</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23</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5</w:t>
            </w:r>
          </w:p>
        </w:tc>
        <w:tc>
          <w:tcPr>
            <w:tcW w:w="992"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11</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5</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91.3</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69.5</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3.8</w:t>
            </w:r>
          </w:p>
        </w:tc>
      </w:tr>
      <w:tr w:rsidR="00813BEB" w:rsidRPr="00B24C9A" w:rsidTr="00893E7A">
        <w:tc>
          <w:tcPr>
            <w:tcW w:w="850" w:type="dxa"/>
            <w:shd w:val="clear" w:color="auto" w:fill="auto"/>
          </w:tcPr>
          <w:p w:rsidR="00813BEB" w:rsidRPr="00B24C9A" w:rsidRDefault="00813BEB" w:rsidP="00EE48CF">
            <w:pPr>
              <w:numPr>
                <w:ilvl w:val="0"/>
                <w:numId w:val="135"/>
              </w:numPr>
              <w:spacing w:after="0" w:line="240" w:lineRule="auto"/>
              <w:contextualSpacing/>
              <w:rPr>
                <w:rFonts w:ascii="Calibri" w:eastAsia="Times New Roman" w:hAnsi="Calibri" w:cs="Times New Roman"/>
              </w:rPr>
            </w:pPr>
          </w:p>
        </w:tc>
        <w:tc>
          <w:tcPr>
            <w:tcW w:w="633"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4а</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Закирова А.Ф.</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27</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27</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7</w:t>
            </w:r>
          </w:p>
        </w:tc>
        <w:tc>
          <w:tcPr>
            <w:tcW w:w="992"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14</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 xml:space="preserve"> 6</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100</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78</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w:t>
            </w:r>
          </w:p>
        </w:tc>
      </w:tr>
      <w:tr w:rsidR="00813BEB" w:rsidRPr="00B24C9A" w:rsidTr="00893E7A">
        <w:tc>
          <w:tcPr>
            <w:tcW w:w="850" w:type="dxa"/>
            <w:shd w:val="clear" w:color="auto" w:fill="auto"/>
          </w:tcPr>
          <w:p w:rsidR="00813BEB" w:rsidRPr="00B24C9A" w:rsidRDefault="00813BEB" w:rsidP="00EE48CF">
            <w:pPr>
              <w:numPr>
                <w:ilvl w:val="0"/>
                <w:numId w:val="135"/>
              </w:numPr>
              <w:spacing w:after="0" w:line="240" w:lineRule="auto"/>
              <w:contextualSpacing/>
              <w:rPr>
                <w:rFonts w:ascii="Calibri" w:eastAsia="Times New Roman" w:hAnsi="Calibri" w:cs="Times New Roman"/>
              </w:rPr>
            </w:pPr>
          </w:p>
        </w:tc>
        <w:tc>
          <w:tcPr>
            <w:tcW w:w="633"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4б</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Биккулова Г.Р.</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26</w:t>
            </w:r>
          </w:p>
        </w:tc>
        <w:tc>
          <w:tcPr>
            <w:tcW w:w="850" w:type="dxa"/>
            <w:shd w:val="clear" w:color="auto" w:fill="auto"/>
          </w:tcPr>
          <w:p w:rsidR="00813BEB" w:rsidRPr="00B24C9A" w:rsidRDefault="00813BEB" w:rsidP="00813BEB">
            <w:pPr>
              <w:shd w:val="clear" w:color="auto" w:fill="FFFFFF"/>
              <w:jc w:val="center"/>
              <w:rPr>
                <w:rFonts w:ascii="Calibri" w:eastAsia="Times New Roman" w:hAnsi="Calibri" w:cs="Times New Roman"/>
                <w:color w:val="000000"/>
              </w:rPr>
            </w:pPr>
            <w:r w:rsidRPr="00B24C9A">
              <w:rPr>
                <w:rFonts w:ascii="Calibri" w:eastAsia="Times New Roman" w:hAnsi="Calibri" w:cs="Times New Roman"/>
                <w:color w:val="000000"/>
              </w:rPr>
              <w:t>26</w:t>
            </w:r>
          </w:p>
        </w:tc>
        <w:tc>
          <w:tcPr>
            <w:tcW w:w="851" w:type="dxa"/>
            <w:shd w:val="clear" w:color="auto" w:fill="auto"/>
          </w:tcPr>
          <w:p w:rsidR="00813BEB" w:rsidRPr="00B24C9A" w:rsidRDefault="00813BEB" w:rsidP="00813BEB">
            <w:pPr>
              <w:shd w:val="clear" w:color="auto" w:fill="FFFFFF"/>
              <w:jc w:val="center"/>
              <w:rPr>
                <w:rFonts w:ascii="Calibri" w:eastAsia="Times New Roman" w:hAnsi="Calibri" w:cs="Times New Roman"/>
                <w:color w:val="000000"/>
              </w:rPr>
            </w:pPr>
            <w:r w:rsidRPr="00B24C9A">
              <w:rPr>
                <w:rFonts w:ascii="Calibri" w:eastAsia="Times New Roman" w:hAnsi="Calibri" w:cs="Times New Roman"/>
                <w:color w:val="000000"/>
              </w:rPr>
              <w:t>12</w:t>
            </w:r>
          </w:p>
        </w:tc>
        <w:tc>
          <w:tcPr>
            <w:tcW w:w="992" w:type="dxa"/>
            <w:shd w:val="clear" w:color="auto" w:fill="auto"/>
          </w:tcPr>
          <w:p w:rsidR="00813BEB" w:rsidRPr="00B24C9A" w:rsidRDefault="00813BEB" w:rsidP="00813BEB">
            <w:pPr>
              <w:shd w:val="clear" w:color="auto" w:fill="FFFFFF"/>
              <w:jc w:val="center"/>
              <w:rPr>
                <w:rFonts w:ascii="Calibri" w:eastAsia="Times New Roman" w:hAnsi="Calibri" w:cs="Times New Roman"/>
                <w:color w:val="000000"/>
              </w:rPr>
            </w:pPr>
            <w:r w:rsidRPr="00B24C9A">
              <w:rPr>
                <w:rFonts w:ascii="Calibri" w:eastAsia="Times New Roman" w:hAnsi="Calibri" w:cs="Times New Roman"/>
                <w:color w:val="000000"/>
              </w:rPr>
              <w:t>13</w:t>
            </w:r>
          </w:p>
        </w:tc>
        <w:tc>
          <w:tcPr>
            <w:tcW w:w="850" w:type="dxa"/>
            <w:shd w:val="clear" w:color="auto" w:fill="auto"/>
          </w:tcPr>
          <w:p w:rsidR="00813BEB" w:rsidRPr="00B24C9A" w:rsidRDefault="00813BEB" w:rsidP="00813BEB">
            <w:pPr>
              <w:shd w:val="clear" w:color="auto" w:fill="FFFFFF"/>
              <w:jc w:val="center"/>
              <w:rPr>
                <w:rFonts w:ascii="Calibri" w:eastAsia="Times New Roman" w:hAnsi="Calibri" w:cs="Times New Roman"/>
                <w:color w:val="000000"/>
              </w:rPr>
            </w:pPr>
            <w:r w:rsidRPr="00B24C9A">
              <w:rPr>
                <w:rFonts w:ascii="Calibri" w:eastAsia="Times New Roman" w:hAnsi="Calibri" w:cs="Times New Roman"/>
                <w:color w:val="000000"/>
              </w:rPr>
              <w:t>1</w:t>
            </w:r>
          </w:p>
        </w:tc>
        <w:tc>
          <w:tcPr>
            <w:tcW w:w="709" w:type="dxa"/>
            <w:shd w:val="clear" w:color="auto" w:fill="auto"/>
          </w:tcPr>
          <w:p w:rsidR="00813BEB" w:rsidRPr="00B24C9A" w:rsidRDefault="00813BEB" w:rsidP="00813BEB">
            <w:pPr>
              <w:shd w:val="clear" w:color="auto" w:fill="FFFFFF"/>
              <w:jc w:val="center"/>
              <w:rPr>
                <w:rFonts w:ascii="Calibri" w:eastAsia="Times New Roman" w:hAnsi="Calibri" w:cs="Times New Roman"/>
                <w:color w:val="000000"/>
              </w:rPr>
            </w:pPr>
            <w:r w:rsidRPr="00B24C9A">
              <w:rPr>
                <w:rFonts w:ascii="Calibri" w:eastAsia="Times New Roman" w:hAnsi="Calibri" w:cs="Times New Roman"/>
                <w:color w:val="000000"/>
              </w:rPr>
              <w:t>-</w:t>
            </w:r>
          </w:p>
        </w:tc>
        <w:tc>
          <w:tcPr>
            <w:tcW w:w="709" w:type="dxa"/>
            <w:shd w:val="clear" w:color="auto" w:fill="auto"/>
          </w:tcPr>
          <w:p w:rsidR="00813BEB" w:rsidRPr="00B24C9A" w:rsidRDefault="00813BEB" w:rsidP="00813BEB">
            <w:pPr>
              <w:shd w:val="clear" w:color="auto" w:fill="FFFFFF"/>
              <w:jc w:val="center"/>
              <w:rPr>
                <w:rFonts w:ascii="Calibri" w:eastAsia="Times New Roman" w:hAnsi="Calibri" w:cs="Times New Roman"/>
                <w:color w:val="000000"/>
              </w:rPr>
            </w:pPr>
            <w:r w:rsidRPr="00B24C9A">
              <w:rPr>
                <w:rFonts w:ascii="Calibri" w:eastAsia="Times New Roman" w:hAnsi="Calibri" w:cs="Times New Roman"/>
                <w:color w:val="000000"/>
              </w:rPr>
              <w:t>100</w:t>
            </w:r>
          </w:p>
        </w:tc>
        <w:tc>
          <w:tcPr>
            <w:tcW w:w="709" w:type="dxa"/>
            <w:shd w:val="clear" w:color="auto" w:fill="auto"/>
          </w:tcPr>
          <w:p w:rsidR="00813BEB" w:rsidRPr="00B24C9A" w:rsidRDefault="00813BEB" w:rsidP="00813BEB">
            <w:pPr>
              <w:shd w:val="clear" w:color="auto" w:fill="FFFFFF"/>
              <w:jc w:val="center"/>
              <w:rPr>
                <w:rFonts w:ascii="Calibri" w:eastAsia="Times New Roman" w:hAnsi="Calibri" w:cs="Times New Roman"/>
                <w:color w:val="000000"/>
              </w:rPr>
            </w:pPr>
            <w:r w:rsidRPr="00B24C9A">
              <w:rPr>
                <w:rFonts w:ascii="Calibri" w:eastAsia="Times New Roman" w:hAnsi="Calibri" w:cs="Times New Roman"/>
                <w:color w:val="000000"/>
              </w:rPr>
              <w:t>96</w:t>
            </w:r>
          </w:p>
        </w:tc>
        <w:tc>
          <w:tcPr>
            <w:tcW w:w="567" w:type="dxa"/>
            <w:shd w:val="clear" w:color="auto" w:fill="auto"/>
          </w:tcPr>
          <w:p w:rsidR="00813BEB" w:rsidRPr="00B24C9A" w:rsidRDefault="00813BEB" w:rsidP="00813BEB">
            <w:pPr>
              <w:shd w:val="clear" w:color="auto" w:fill="FFFFFF"/>
              <w:jc w:val="center"/>
              <w:rPr>
                <w:rFonts w:ascii="Calibri" w:eastAsia="Times New Roman" w:hAnsi="Calibri" w:cs="Times New Roman"/>
                <w:color w:val="000000"/>
              </w:rPr>
            </w:pPr>
            <w:r w:rsidRPr="00B24C9A">
              <w:rPr>
                <w:rFonts w:ascii="Calibri" w:eastAsia="Times New Roman" w:hAnsi="Calibri" w:cs="Times New Roman"/>
                <w:color w:val="000000"/>
              </w:rPr>
              <w:t>4.4</w:t>
            </w:r>
          </w:p>
        </w:tc>
      </w:tr>
      <w:tr w:rsidR="00813BEB" w:rsidRPr="00B24C9A" w:rsidTr="00893E7A">
        <w:tc>
          <w:tcPr>
            <w:tcW w:w="850" w:type="dxa"/>
            <w:shd w:val="clear" w:color="auto" w:fill="auto"/>
          </w:tcPr>
          <w:p w:rsidR="00813BEB" w:rsidRPr="00B24C9A" w:rsidRDefault="00813BEB" w:rsidP="00EE48CF">
            <w:pPr>
              <w:numPr>
                <w:ilvl w:val="0"/>
                <w:numId w:val="135"/>
              </w:numPr>
              <w:spacing w:after="0" w:line="240" w:lineRule="auto"/>
              <w:contextualSpacing/>
              <w:rPr>
                <w:rFonts w:ascii="Calibri" w:eastAsia="Times New Roman" w:hAnsi="Calibri" w:cs="Times New Roman"/>
              </w:rPr>
            </w:pPr>
          </w:p>
        </w:tc>
        <w:tc>
          <w:tcPr>
            <w:tcW w:w="633"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4в</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Хайбуллина Е.Е.</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29</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27</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17</w:t>
            </w:r>
          </w:p>
        </w:tc>
        <w:tc>
          <w:tcPr>
            <w:tcW w:w="992"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6</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100</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85</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4.4</w:t>
            </w:r>
          </w:p>
        </w:tc>
      </w:tr>
      <w:tr w:rsidR="00813BEB" w:rsidRPr="00B24C9A" w:rsidTr="00893E7A">
        <w:tc>
          <w:tcPr>
            <w:tcW w:w="850" w:type="dxa"/>
            <w:shd w:val="clear" w:color="auto" w:fill="auto"/>
          </w:tcPr>
          <w:p w:rsidR="00813BEB" w:rsidRPr="00B24C9A" w:rsidRDefault="00813BEB" w:rsidP="00EE48CF">
            <w:pPr>
              <w:numPr>
                <w:ilvl w:val="0"/>
                <w:numId w:val="135"/>
              </w:numPr>
              <w:spacing w:after="0" w:line="240" w:lineRule="auto"/>
              <w:contextualSpacing/>
              <w:rPr>
                <w:rFonts w:ascii="Calibri" w:eastAsia="Times New Roman" w:hAnsi="Calibri" w:cs="Times New Roman"/>
              </w:rPr>
            </w:pPr>
          </w:p>
        </w:tc>
        <w:tc>
          <w:tcPr>
            <w:tcW w:w="633"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4г</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Джантерикова В.В.</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26</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25</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5</w:t>
            </w:r>
          </w:p>
        </w:tc>
        <w:tc>
          <w:tcPr>
            <w:tcW w:w="992"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14</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92</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76</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3.8</w:t>
            </w:r>
          </w:p>
        </w:tc>
      </w:tr>
      <w:tr w:rsidR="00813BEB" w:rsidRPr="00B24C9A" w:rsidTr="00893E7A">
        <w:tc>
          <w:tcPr>
            <w:tcW w:w="850" w:type="dxa"/>
            <w:shd w:val="clear" w:color="auto" w:fill="auto"/>
          </w:tcPr>
          <w:p w:rsidR="00813BEB" w:rsidRPr="00B24C9A" w:rsidRDefault="00813BEB" w:rsidP="00EE48CF">
            <w:pPr>
              <w:numPr>
                <w:ilvl w:val="0"/>
                <w:numId w:val="135"/>
              </w:numPr>
              <w:spacing w:after="0" w:line="240" w:lineRule="auto"/>
              <w:contextualSpacing/>
              <w:rPr>
                <w:rFonts w:ascii="Calibri" w:eastAsia="Times New Roman" w:hAnsi="Calibri" w:cs="Times New Roman"/>
              </w:rPr>
            </w:pPr>
          </w:p>
        </w:tc>
        <w:tc>
          <w:tcPr>
            <w:tcW w:w="633"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4д</w:t>
            </w:r>
          </w:p>
        </w:tc>
        <w:tc>
          <w:tcPr>
            <w:tcW w:w="1591" w:type="dxa"/>
            <w:shd w:val="clear" w:color="auto" w:fill="auto"/>
          </w:tcPr>
          <w:p w:rsidR="00813BEB" w:rsidRPr="00B24C9A" w:rsidRDefault="00813BEB" w:rsidP="00813BEB">
            <w:pPr>
              <w:rPr>
                <w:rFonts w:ascii="Calibri" w:eastAsia="Times New Roman" w:hAnsi="Calibri" w:cs="Times New Roman"/>
              </w:rPr>
            </w:pPr>
            <w:r w:rsidRPr="00B24C9A">
              <w:rPr>
                <w:rFonts w:ascii="Calibri" w:eastAsia="Times New Roman" w:hAnsi="Calibri" w:cs="Times New Roman"/>
              </w:rPr>
              <w:t>Шагадатова  Л.Р.</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26</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23</w:t>
            </w:r>
          </w:p>
        </w:tc>
        <w:tc>
          <w:tcPr>
            <w:tcW w:w="851"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7</w:t>
            </w:r>
          </w:p>
        </w:tc>
        <w:tc>
          <w:tcPr>
            <w:tcW w:w="992"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12</w:t>
            </w:r>
          </w:p>
        </w:tc>
        <w:tc>
          <w:tcPr>
            <w:tcW w:w="850"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3</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1</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95,6</w:t>
            </w:r>
          </w:p>
        </w:tc>
        <w:tc>
          <w:tcPr>
            <w:tcW w:w="709"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82</w:t>
            </w:r>
          </w:p>
        </w:tc>
        <w:tc>
          <w:tcPr>
            <w:tcW w:w="567" w:type="dxa"/>
            <w:shd w:val="clear" w:color="auto" w:fill="auto"/>
          </w:tcPr>
          <w:p w:rsidR="00813BEB" w:rsidRPr="00B24C9A" w:rsidRDefault="00813BEB" w:rsidP="00813BEB">
            <w:pPr>
              <w:jc w:val="center"/>
              <w:rPr>
                <w:rFonts w:ascii="Calibri" w:eastAsia="Times New Roman" w:hAnsi="Calibri" w:cs="Times New Roman"/>
              </w:rPr>
            </w:pPr>
            <w:r w:rsidRPr="00B24C9A">
              <w:rPr>
                <w:rFonts w:ascii="Calibri" w:eastAsia="Times New Roman" w:hAnsi="Calibri" w:cs="Times New Roman"/>
              </w:rPr>
              <w:t>4</w:t>
            </w:r>
          </w:p>
        </w:tc>
      </w:tr>
    </w:tbl>
    <w:p w:rsidR="00813BEB" w:rsidRPr="006B67F3" w:rsidRDefault="00813BEB" w:rsidP="00813BEB">
      <w:pPr>
        <w:tabs>
          <w:tab w:val="left" w:pos="9015"/>
        </w:tabs>
        <w:ind w:left="720"/>
        <w:rPr>
          <w:rFonts w:eastAsia="Times New Roman" w:cs="Times New Roman"/>
        </w:rPr>
      </w:pPr>
      <w:r w:rsidRPr="006B67F3">
        <w:rPr>
          <w:rFonts w:eastAsia="Times New Roman" w:cs="Times New Roman"/>
        </w:rPr>
        <w:tab/>
      </w:r>
    </w:p>
    <w:p w:rsidR="00813BEB" w:rsidRPr="00834928" w:rsidRDefault="00813BEB" w:rsidP="00813BEB">
      <w:pPr>
        <w:spacing w:after="200" w:line="276" w:lineRule="auto"/>
        <w:rPr>
          <w:rFonts w:eastAsia="Times New Roman" w:cs="Times New Roman"/>
        </w:rPr>
      </w:pPr>
      <w:r w:rsidRPr="00834928">
        <w:rPr>
          <w:rFonts w:eastAsia="Times New Roman" w:cs="Times New Roman"/>
        </w:rPr>
        <w:t>Вывод :,во 2-х классах не справились – 5 учащихся, в 3 –х классах не справились – 8 учащихся, в 4 – х классах не справились – 3 учащихся.</w:t>
      </w:r>
    </w:p>
    <w:p w:rsidR="00813BEB" w:rsidRPr="00834928" w:rsidRDefault="00813BEB" w:rsidP="00813BEB">
      <w:pPr>
        <w:spacing w:after="200" w:line="276" w:lineRule="auto"/>
        <w:rPr>
          <w:rFonts w:eastAsia="Times New Roman" w:cs="Times New Roman"/>
        </w:rPr>
      </w:pPr>
      <w:r w:rsidRPr="00834928">
        <w:rPr>
          <w:rFonts w:eastAsia="Times New Roman" w:cs="Times New Roman"/>
          <w:b/>
        </w:rPr>
        <w:t>Рекомендации:</w:t>
      </w:r>
      <w:r w:rsidRPr="00834928">
        <w:rPr>
          <w:rFonts w:eastAsia="Times New Roman" w:cs="Times New Roman"/>
        </w:rPr>
        <w:t xml:space="preserve"> На каждом уроке проводить пятиминутки устного счета, раз в неделю проводить арифметический диктант, раз в месяц проводить диктант вместе с анализом работ, вести работу по исправления допущенных ошибок.</w:t>
      </w:r>
    </w:p>
    <w:p w:rsidR="00813BEB" w:rsidRPr="004B155D" w:rsidRDefault="00813BEB" w:rsidP="00813BEB">
      <w:pPr>
        <w:spacing w:line="100" w:lineRule="atLeast"/>
        <w:jc w:val="center"/>
        <w:rPr>
          <w:b/>
        </w:rPr>
      </w:pPr>
      <w:r w:rsidRPr="004B155D">
        <w:rPr>
          <w:b/>
        </w:rPr>
        <w:t xml:space="preserve">Результаты проверки </w:t>
      </w:r>
      <w:r>
        <w:rPr>
          <w:b/>
        </w:rPr>
        <w:t>техники чтения в 1-4 классах за 1  полугодие 2019-2020 уч. г.</w:t>
      </w:r>
    </w:p>
    <w:p w:rsidR="00813BEB" w:rsidRPr="00813BEB" w:rsidRDefault="00813BEB" w:rsidP="00813BEB">
      <w:pPr>
        <w:rPr>
          <w:rFonts w:ascii="Times New Roman" w:eastAsia="Times New Roman" w:hAnsi="Times New Roman" w:cs="Times New Roman"/>
          <w:sz w:val="24"/>
          <w:szCs w:val="24"/>
        </w:rPr>
      </w:pPr>
      <w:r w:rsidRPr="00813BEB">
        <w:rPr>
          <w:rFonts w:ascii="Times New Roman" w:eastAsia="Times New Roman" w:hAnsi="Times New Roman" w:cs="Times New Roman"/>
          <w:b/>
          <w:bCs/>
          <w:sz w:val="24"/>
          <w:szCs w:val="24"/>
        </w:rPr>
        <w:t>Дата проверки:</w:t>
      </w:r>
      <w:r w:rsidRPr="00813BEB">
        <w:rPr>
          <w:rFonts w:ascii="Times New Roman" w:eastAsia="Times New Roman" w:hAnsi="Times New Roman" w:cs="Times New Roman"/>
          <w:sz w:val="24"/>
          <w:szCs w:val="24"/>
        </w:rPr>
        <w:t>20-27 декабря 2019 год</w:t>
      </w:r>
    </w:p>
    <w:p w:rsidR="00813BEB" w:rsidRPr="00813BEB" w:rsidRDefault="00813BEB" w:rsidP="00813BEB">
      <w:pPr>
        <w:rPr>
          <w:rFonts w:ascii="Times New Roman" w:eastAsia="Times New Roman" w:hAnsi="Times New Roman" w:cs="Times New Roman"/>
          <w:sz w:val="24"/>
          <w:szCs w:val="24"/>
        </w:rPr>
      </w:pPr>
      <w:r w:rsidRPr="00813BEB">
        <w:rPr>
          <w:rFonts w:ascii="Times New Roman" w:eastAsia="Times New Roman" w:hAnsi="Times New Roman" w:cs="Times New Roman"/>
          <w:b/>
          <w:bCs/>
          <w:sz w:val="24"/>
          <w:szCs w:val="24"/>
        </w:rPr>
        <w:t>Цель проверки:</w:t>
      </w:r>
      <w:r w:rsidRPr="00813BEB">
        <w:rPr>
          <w:rFonts w:ascii="Times New Roman" w:eastAsia="Times New Roman" w:hAnsi="Times New Roman" w:cs="Times New Roman"/>
          <w:sz w:val="24"/>
          <w:szCs w:val="24"/>
        </w:rPr>
        <w:t>проверить наличие базовых знаний по чтению, осознанность и выразительность чтения.</w:t>
      </w:r>
    </w:p>
    <w:p w:rsidR="00813BEB" w:rsidRPr="00813BEB" w:rsidRDefault="00813BEB" w:rsidP="00813BEB">
      <w:pP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Требования государственного стандарта ориентируют на овладение учащимися навыком осознанного, правильного и выразительного чтения как одним из важнейших общеучебных умений, от которого во многом зависит успешность дальнейшего обучения. В стандарте делается акцент на формирование культ</w:t>
      </w:r>
      <w:r>
        <w:rPr>
          <w:rFonts w:ascii="Times New Roman" w:eastAsia="Times New Roman" w:hAnsi="Times New Roman" w:cs="Times New Roman"/>
          <w:sz w:val="24"/>
          <w:szCs w:val="24"/>
        </w:rPr>
        <w:t xml:space="preserve">уры чтения, что предполагает:  </w:t>
      </w:r>
    </w:p>
    <w:p w:rsidR="00813BEB" w:rsidRPr="00813BEB" w:rsidRDefault="00813BEB" w:rsidP="00813BEB">
      <w:pP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  осмы</w:t>
      </w:r>
      <w:r>
        <w:rPr>
          <w:rFonts w:ascii="Times New Roman" w:eastAsia="Times New Roman" w:hAnsi="Times New Roman" w:cs="Times New Roman"/>
          <w:sz w:val="24"/>
          <w:szCs w:val="24"/>
        </w:rPr>
        <w:t xml:space="preserve">сление учащимися цели чтения;  </w:t>
      </w:r>
    </w:p>
    <w:p w:rsidR="00813BEB" w:rsidRPr="00813BEB" w:rsidRDefault="00813BEB" w:rsidP="00813BEB">
      <w:pP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  осознанное использование различных видов чтения (ознакомительного, просмотрового, изучаю</w:t>
      </w:r>
      <w:r>
        <w:rPr>
          <w:rFonts w:ascii="Times New Roman" w:eastAsia="Times New Roman" w:hAnsi="Times New Roman" w:cs="Times New Roman"/>
          <w:sz w:val="24"/>
          <w:szCs w:val="24"/>
        </w:rPr>
        <w:t xml:space="preserve">щего) в соответствии с целью;  </w:t>
      </w:r>
    </w:p>
    <w:p w:rsidR="00813BEB" w:rsidRPr="00813BEB" w:rsidRDefault="00813BEB" w:rsidP="00813BEB">
      <w:pP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 xml:space="preserve">·  овладение умением читать не только вслух, но и про себя, так как именно чтение про себя является средством получения основного объема </w:t>
      </w:r>
      <w:r>
        <w:rPr>
          <w:rFonts w:ascii="Times New Roman" w:eastAsia="Times New Roman" w:hAnsi="Times New Roman" w:cs="Times New Roman"/>
          <w:sz w:val="24"/>
          <w:szCs w:val="24"/>
        </w:rPr>
        <w:t xml:space="preserve">информации.  </w:t>
      </w:r>
    </w:p>
    <w:p w:rsidR="00813BEB" w:rsidRPr="00813BEB" w:rsidRDefault="00813BEB" w:rsidP="00813BE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13BEB">
        <w:rPr>
          <w:rFonts w:ascii="Times New Roman" w:eastAsia="Times New Roman" w:hAnsi="Times New Roman" w:cs="Times New Roman"/>
          <w:sz w:val="24"/>
          <w:szCs w:val="24"/>
        </w:rPr>
        <w:t>Важнейшим положением стандарта является снятие жестких нормативных требований к скорости чтения (количеству слов, прочитанных за минуту) и усиление внимания к осознанности чтения, предполагающего уяснение учащимся при чтении фактического содержания и об</w:t>
      </w:r>
      <w:r>
        <w:rPr>
          <w:rFonts w:ascii="Times New Roman" w:eastAsia="Times New Roman" w:hAnsi="Times New Roman" w:cs="Times New Roman"/>
          <w:sz w:val="24"/>
          <w:szCs w:val="24"/>
        </w:rPr>
        <w:t xml:space="preserve">щего смысла читаемого текста.  </w:t>
      </w:r>
    </w:p>
    <w:p w:rsidR="00813BEB" w:rsidRPr="00813BEB" w:rsidRDefault="00813BEB" w:rsidP="00813BE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813BEB">
        <w:rPr>
          <w:rFonts w:ascii="Times New Roman" w:eastAsia="Times New Roman" w:hAnsi="Times New Roman" w:cs="Times New Roman"/>
          <w:sz w:val="24"/>
          <w:szCs w:val="24"/>
        </w:rPr>
        <w:t>При этом такой показатель, как скорость чтения вслух, который недавно считался основным, приобретает второстепенное значение, подчиняется смысловой стороне навыка чтения. Стандарт рекомендует пользоваться установкой на нормальный для читающего темп беглости, позволяющий ему осознать текст, и на пост</w:t>
      </w:r>
      <w:r>
        <w:rPr>
          <w:rFonts w:ascii="Times New Roman" w:eastAsia="Times New Roman" w:hAnsi="Times New Roman" w:cs="Times New Roman"/>
          <w:sz w:val="24"/>
          <w:szCs w:val="24"/>
        </w:rPr>
        <w:t xml:space="preserve">епенное наращивание скорости.  </w:t>
      </w:r>
    </w:p>
    <w:p w:rsidR="00813BEB" w:rsidRPr="00813BEB" w:rsidRDefault="00813BEB" w:rsidP="00813BE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13BEB">
        <w:rPr>
          <w:rFonts w:ascii="Times New Roman" w:eastAsia="Times New Roman" w:hAnsi="Times New Roman" w:cs="Times New Roman"/>
          <w:sz w:val="24"/>
          <w:szCs w:val="24"/>
        </w:rPr>
        <w:t xml:space="preserve">Скорость чтения не является единственным показателем и при анализе чисто технической стороны навыка чтения, так как техника чтения - достаточно объемное понятие, включающее в свой состав, помимо темпа (скорости) чтения, такие компоненты, как способ чтения, правильность чтения, выразительность (умение интонировать, соблюдать смысловые паузы, расставлять логические ударения). Именно совокупность всех названных сторон навыка чтения, при главенстве смысловой стороны, позволяет судить о степени сформированности его у учащихся начальных классов.  </w:t>
      </w:r>
    </w:p>
    <w:p w:rsidR="00813BEB" w:rsidRPr="00813BEB" w:rsidRDefault="000244C4" w:rsidP="00813BEB">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13BEB" w:rsidRPr="00813BEB">
        <w:rPr>
          <w:rFonts w:ascii="Times New Roman" w:eastAsia="Times New Roman" w:hAnsi="Times New Roman" w:cs="Times New Roman"/>
          <w:sz w:val="24"/>
          <w:szCs w:val="24"/>
        </w:rPr>
        <w:t xml:space="preserve">Проверку техники чтения по единым текстам осуществляли учителя начальных классов, результаты вносились в единую таблицу. </w:t>
      </w:r>
    </w:p>
    <w:p w:rsidR="00813BEB" w:rsidRPr="00813BEB" w:rsidRDefault="00813BEB" w:rsidP="00813BEB">
      <w:pPr>
        <w:spacing w:before="100" w:beforeAutospacing="1"/>
        <w:rPr>
          <w:rFonts w:ascii="Times New Roman" w:eastAsia="Times New Roman" w:hAnsi="Times New Roman" w:cs="Times New Roman"/>
          <w:b/>
          <w:bCs/>
          <w:sz w:val="24"/>
          <w:szCs w:val="24"/>
        </w:rPr>
      </w:pPr>
      <w:r w:rsidRPr="00813BEB">
        <w:rPr>
          <w:rFonts w:ascii="Times New Roman" w:eastAsia="Times New Roman" w:hAnsi="Times New Roman" w:cs="Times New Roman"/>
          <w:b/>
          <w:bCs/>
          <w:sz w:val="24"/>
          <w:szCs w:val="24"/>
        </w:rPr>
        <w:t>4-е классы</w:t>
      </w:r>
    </w:p>
    <w:p w:rsidR="00813BEB" w:rsidRPr="00813BEB" w:rsidRDefault="00813BEB" w:rsidP="00813BEB">
      <w:pPr>
        <w:spacing w:line="315" w:lineRule="atLeast"/>
        <w:jc w:val="both"/>
        <w:rPr>
          <w:rFonts w:ascii="Times New Roman" w:eastAsia="Times New Roman" w:hAnsi="Times New Roman" w:cs="Times New Roman"/>
          <w:b/>
          <w:sz w:val="24"/>
          <w:szCs w:val="24"/>
        </w:rPr>
      </w:pPr>
      <w:r w:rsidRPr="00813BEB">
        <w:rPr>
          <w:rFonts w:ascii="Times New Roman" w:eastAsia="Times New Roman" w:hAnsi="Times New Roman" w:cs="Times New Roman"/>
          <w:b/>
          <w:sz w:val="24"/>
          <w:szCs w:val="24"/>
        </w:rPr>
        <w:t>У учащихся четвертых классов проверяется:</w:t>
      </w:r>
    </w:p>
    <w:p w:rsidR="00813BEB" w:rsidRPr="00813BEB" w:rsidRDefault="00813BEB" w:rsidP="00EE48CF">
      <w:pPr>
        <w:numPr>
          <w:ilvl w:val="0"/>
          <w:numId w:val="132"/>
        </w:numPr>
        <w:spacing w:after="0" w:line="240" w:lineRule="auto"/>
        <w:ind w:left="448" w:hanging="357"/>
        <w:jc w:val="both"/>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Сформированность умения читать словосочетаниями и синтагмами;</w:t>
      </w:r>
    </w:p>
    <w:p w:rsidR="00813BEB" w:rsidRPr="00813BEB" w:rsidRDefault="00813BEB" w:rsidP="00EE48CF">
      <w:pPr>
        <w:numPr>
          <w:ilvl w:val="0"/>
          <w:numId w:val="132"/>
        </w:numPr>
        <w:spacing w:after="0" w:line="240" w:lineRule="auto"/>
        <w:ind w:left="448" w:hanging="357"/>
        <w:jc w:val="both"/>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Осмысленность чтения текста;</w:t>
      </w:r>
    </w:p>
    <w:p w:rsidR="00813BEB" w:rsidRPr="00813BEB" w:rsidRDefault="00813BEB" w:rsidP="00EE48CF">
      <w:pPr>
        <w:numPr>
          <w:ilvl w:val="0"/>
          <w:numId w:val="132"/>
        </w:numPr>
        <w:spacing w:after="0" w:line="240" w:lineRule="auto"/>
        <w:ind w:left="448" w:hanging="357"/>
        <w:jc w:val="both"/>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Выразительность чтения по книге и наизусть как подготовленного, так и неподготовленного текста;</w:t>
      </w:r>
    </w:p>
    <w:p w:rsidR="00813BEB" w:rsidRPr="00813BEB" w:rsidRDefault="00813BEB" w:rsidP="00EE48CF">
      <w:pPr>
        <w:numPr>
          <w:ilvl w:val="0"/>
          <w:numId w:val="132"/>
        </w:numPr>
        <w:spacing w:after="0" w:line="240" w:lineRule="auto"/>
        <w:ind w:left="448" w:hanging="357"/>
        <w:jc w:val="both"/>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Самостоятельный выбор элементарных средств выразительности, в зависимости от характера произведения.</w:t>
      </w:r>
    </w:p>
    <w:p w:rsidR="00813BEB" w:rsidRPr="00813BEB" w:rsidRDefault="00813BEB" w:rsidP="00813BEB">
      <w:pPr>
        <w:spacing w:line="450" w:lineRule="atLeast"/>
        <w:jc w:val="both"/>
        <w:outlineLvl w:val="1"/>
        <w:rPr>
          <w:rFonts w:ascii="Times New Roman" w:eastAsia="Times New Roman" w:hAnsi="Times New Roman" w:cs="Times New Roman"/>
          <w:b/>
          <w:bCs/>
          <w:color w:val="000000"/>
          <w:sz w:val="24"/>
          <w:szCs w:val="24"/>
        </w:rPr>
      </w:pPr>
      <w:r w:rsidRPr="00813BEB">
        <w:rPr>
          <w:rFonts w:ascii="Times New Roman" w:eastAsia="Times New Roman" w:hAnsi="Times New Roman" w:cs="Times New Roman"/>
          <w:b/>
          <w:bCs/>
          <w:color w:val="000000"/>
          <w:sz w:val="24"/>
          <w:szCs w:val="24"/>
        </w:rPr>
        <w:t>Требования к чтению</w:t>
      </w:r>
    </w:p>
    <w:p w:rsidR="00813BEB" w:rsidRPr="00813BEB" w:rsidRDefault="00813BEB" w:rsidP="00813BEB">
      <w:pPr>
        <w:spacing w:line="315" w:lineRule="atLeast"/>
        <w:jc w:val="both"/>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На момент завершения начального образования, у детей должно быть сформировано осознанное, правильное, выразительное чтение, с соблюдением всех необходимых норм, с использованием средств выразительности устной речи. Посредством пауз, интонаций, ученик выражает не только понимание смысла читаемого текста, но и свое отношение к его содержанию. Осуществление самостоятельной подготовки к выразительному чтению. Осознанное чтение про себя любого по объему и жанру текста. Установка на постепенное увеличение скорости чтения.</w:t>
      </w:r>
    </w:p>
    <w:p w:rsidR="00813BEB" w:rsidRPr="00813BEB" w:rsidRDefault="00813BEB" w:rsidP="00813BEB">
      <w:pPr>
        <w:spacing w:line="315" w:lineRule="atLeast"/>
        <w:jc w:val="both"/>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Согласно ориентировочным показателям ФГОС, скорость чтения в 4 классе должна составлять:</w:t>
      </w:r>
    </w:p>
    <w:p w:rsidR="00813BEB" w:rsidRPr="00813BEB" w:rsidRDefault="00813BEB" w:rsidP="00813BEB">
      <w:pPr>
        <w:spacing w:line="315" w:lineRule="atLeast"/>
        <w:ind w:left="450"/>
        <w:jc w:val="both"/>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      в 1 полугодии — 80-90 слов в минуту;</w:t>
      </w:r>
    </w:p>
    <w:p w:rsidR="00813BEB" w:rsidRPr="00813BEB" w:rsidRDefault="00813BEB" w:rsidP="00813BEB">
      <w:pPr>
        <w:spacing w:line="315" w:lineRule="atLeast"/>
        <w:ind w:left="450"/>
        <w:jc w:val="both"/>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      во 2 полугодии — 100-120 слов в минуту.</w:t>
      </w:r>
    </w:p>
    <w:p w:rsidR="00813BEB" w:rsidRPr="00813BEB" w:rsidRDefault="00813BEB" w:rsidP="00813BEB">
      <w:pPr>
        <w:spacing w:line="450" w:lineRule="atLeast"/>
        <w:jc w:val="center"/>
        <w:outlineLvl w:val="1"/>
        <w:rPr>
          <w:rFonts w:ascii="Times New Roman" w:eastAsia="Times New Roman" w:hAnsi="Times New Roman" w:cs="Times New Roman"/>
          <w:b/>
          <w:bCs/>
          <w:color w:val="000000"/>
          <w:sz w:val="24"/>
          <w:szCs w:val="24"/>
        </w:rPr>
      </w:pPr>
      <w:r w:rsidRPr="00813BEB">
        <w:rPr>
          <w:rFonts w:ascii="Times New Roman" w:eastAsia="Times New Roman" w:hAnsi="Times New Roman" w:cs="Times New Roman"/>
          <w:b/>
          <w:bCs/>
          <w:color w:val="000000"/>
          <w:sz w:val="24"/>
          <w:szCs w:val="24"/>
        </w:rPr>
        <w:t>Оценивание техники чтения по нормативам ФГОС</w:t>
      </w:r>
    </w:p>
    <w:p w:rsidR="00813BEB" w:rsidRPr="00813BEB" w:rsidRDefault="00813BEB" w:rsidP="00813BEB">
      <w:pPr>
        <w:spacing w:line="315" w:lineRule="atLeast"/>
        <w:jc w:val="both"/>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4 класс</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8"/>
        <w:gridCol w:w="3681"/>
        <w:gridCol w:w="4100"/>
      </w:tblGrid>
      <w:tr w:rsidR="00813BEB" w:rsidRPr="00813BEB" w:rsidTr="00813BEB">
        <w:trPr>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b/>
                <w:bCs/>
                <w:sz w:val="24"/>
                <w:szCs w:val="24"/>
              </w:rPr>
              <w:t>Оценка</w:t>
            </w:r>
          </w:p>
        </w:tc>
        <w:tc>
          <w:tcPr>
            <w:tcW w:w="369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b/>
                <w:bCs/>
                <w:sz w:val="24"/>
                <w:szCs w:val="24"/>
              </w:rPr>
              <w:t>1 полугодие</w:t>
            </w:r>
          </w:p>
        </w:tc>
        <w:tc>
          <w:tcPr>
            <w:tcW w:w="411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b/>
                <w:bCs/>
                <w:sz w:val="24"/>
                <w:szCs w:val="24"/>
              </w:rPr>
              <w:t>2 полугодие</w:t>
            </w:r>
          </w:p>
        </w:tc>
      </w:tr>
      <w:tr w:rsidR="00813BEB" w:rsidRPr="00813BEB" w:rsidTr="00813BEB">
        <w:trPr>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«5»</w:t>
            </w:r>
          </w:p>
        </w:tc>
        <w:tc>
          <w:tcPr>
            <w:tcW w:w="369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Более 100 слов</w:t>
            </w:r>
          </w:p>
        </w:tc>
        <w:tc>
          <w:tcPr>
            <w:tcW w:w="411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Более 120 слов</w:t>
            </w:r>
          </w:p>
        </w:tc>
      </w:tr>
      <w:tr w:rsidR="00813BEB" w:rsidRPr="00813BEB" w:rsidTr="00813BEB">
        <w:trPr>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lastRenderedPageBreak/>
              <w:t>«4»</w:t>
            </w:r>
          </w:p>
        </w:tc>
        <w:tc>
          <w:tcPr>
            <w:tcW w:w="369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85-100 слов</w:t>
            </w:r>
          </w:p>
        </w:tc>
        <w:tc>
          <w:tcPr>
            <w:tcW w:w="411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105-120 слов</w:t>
            </w:r>
          </w:p>
        </w:tc>
      </w:tr>
      <w:tr w:rsidR="00813BEB" w:rsidRPr="00813BEB" w:rsidTr="00813BEB">
        <w:trPr>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«3»</w:t>
            </w:r>
          </w:p>
        </w:tc>
        <w:tc>
          <w:tcPr>
            <w:tcW w:w="369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70-84 слов</w:t>
            </w:r>
          </w:p>
        </w:tc>
        <w:tc>
          <w:tcPr>
            <w:tcW w:w="411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90-104 слов</w:t>
            </w:r>
          </w:p>
        </w:tc>
      </w:tr>
      <w:tr w:rsidR="00813BEB" w:rsidRPr="00813BEB" w:rsidTr="00813BEB">
        <w:trPr>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w:t>
            </w:r>
          </w:p>
        </w:tc>
        <w:tc>
          <w:tcPr>
            <w:tcW w:w="369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Менее 70 слов</w:t>
            </w:r>
          </w:p>
        </w:tc>
        <w:tc>
          <w:tcPr>
            <w:tcW w:w="411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Менее 90 слов</w:t>
            </w:r>
          </w:p>
        </w:tc>
      </w:tr>
    </w:tbl>
    <w:p w:rsidR="00813BEB" w:rsidRPr="00813BEB" w:rsidRDefault="00813BEB" w:rsidP="00813BEB">
      <w:pPr>
        <w:spacing w:before="280" w:line="360" w:lineRule="auto"/>
        <w:rPr>
          <w:rFonts w:ascii="Times New Roman" w:eastAsia="Times New Roman" w:hAnsi="Times New Roman" w:cs="Times New Roman"/>
          <w:b/>
          <w:sz w:val="24"/>
          <w:szCs w:val="24"/>
        </w:rPr>
      </w:pPr>
      <w:r w:rsidRPr="00813BEB">
        <w:rPr>
          <w:rFonts w:ascii="Times New Roman" w:eastAsia="Times New Roman" w:hAnsi="Times New Roman" w:cs="Times New Roman"/>
          <w:b/>
          <w:sz w:val="24"/>
          <w:szCs w:val="24"/>
        </w:rPr>
        <w:t>В. Бианки « На дне снежного озера»</w:t>
      </w:r>
    </w:p>
    <w:tbl>
      <w:tblPr>
        <w:tblW w:w="10314" w:type="dxa"/>
        <w:tblInd w:w="-43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30"/>
        <w:gridCol w:w="1198"/>
        <w:gridCol w:w="799"/>
        <w:gridCol w:w="861"/>
        <w:gridCol w:w="840"/>
        <w:gridCol w:w="850"/>
        <w:gridCol w:w="993"/>
        <w:gridCol w:w="1134"/>
        <w:gridCol w:w="992"/>
        <w:gridCol w:w="1134"/>
        <w:gridCol w:w="883"/>
      </w:tblGrid>
      <w:tr w:rsidR="00813BEB" w:rsidRPr="00813BEB" w:rsidTr="00893E7A">
        <w:tc>
          <w:tcPr>
            <w:tcW w:w="63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Класс</w:t>
            </w:r>
          </w:p>
        </w:tc>
        <w:tc>
          <w:tcPr>
            <w:tcW w:w="119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Учитель</w:t>
            </w:r>
          </w:p>
        </w:tc>
        <w:tc>
          <w:tcPr>
            <w:tcW w:w="799"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Всего уч-ся</w:t>
            </w:r>
          </w:p>
        </w:tc>
        <w:tc>
          <w:tcPr>
            <w:tcW w:w="86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Всего проверены</w:t>
            </w:r>
          </w:p>
        </w:tc>
        <w:tc>
          <w:tcPr>
            <w:tcW w:w="84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Выше нормы</w:t>
            </w:r>
          </w:p>
        </w:tc>
        <w:tc>
          <w:tcPr>
            <w:tcW w:w="85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Норма</w:t>
            </w:r>
          </w:p>
        </w:tc>
        <w:tc>
          <w:tcPr>
            <w:tcW w:w="99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Ниже нормы</w:t>
            </w:r>
          </w:p>
        </w:tc>
        <w:tc>
          <w:tcPr>
            <w:tcW w:w="113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качество</w:t>
            </w:r>
          </w:p>
        </w:tc>
        <w:tc>
          <w:tcPr>
            <w:tcW w:w="99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Правильность</w:t>
            </w:r>
          </w:p>
        </w:tc>
        <w:tc>
          <w:tcPr>
            <w:tcW w:w="113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Осознанность</w:t>
            </w:r>
          </w:p>
        </w:tc>
        <w:tc>
          <w:tcPr>
            <w:tcW w:w="8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Выразительность</w:t>
            </w:r>
          </w:p>
        </w:tc>
      </w:tr>
      <w:tr w:rsidR="00813BEB" w:rsidRPr="00813BEB" w:rsidTr="00893E7A">
        <w:tc>
          <w:tcPr>
            <w:tcW w:w="63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4 «а»</w:t>
            </w:r>
          </w:p>
        </w:tc>
        <w:tc>
          <w:tcPr>
            <w:tcW w:w="119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200" w:line="276" w:lineRule="auto"/>
              <w:rPr>
                <w:rFonts w:ascii="Times New Roman" w:eastAsia="Calibri" w:hAnsi="Times New Roman" w:cs="Times New Roman"/>
                <w:sz w:val="24"/>
                <w:szCs w:val="24"/>
              </w:rPr>
            </w:pPr>
            <w:r w:rsidRPr="00813BEB">
              <w:rPr>
                <w:rFonts w:ascii="Times New Roman" w:eastAsia="Calibri" w:hAnsi="Times New Roman" w:cs="Times New Roman"/>
                <w:sz w:val="24"/>
                <w:szCs w:val="24"/>
              </w:rPr>
              <w:t>Закирова А.Ф</w:t>
            </w:r>
          </w:p>
        </w:tc>
        <w:tc>
          <w:tcPr>
            <w:tcW w:w="799"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27</w:t>
            </w:r>
          </w:p>
        </w:tc>
        <w:tc>
          <w:tcPr>
            <w:tcW w:w="86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26</w:t>
            </w:r>
          </w:p>
        </w:tc>
        <w:tc>
          <w:tcPr>
            <w:tcW w:w="84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13</w:t>
            </w:r>
          </w:p>
        </w:tc>
        <w:tc>
          <w:tcPr>
            <w:tcW w:w="85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12</w:t>
            </w:r>
          </w:p>
        </w:tc>
        <w:tc>
          <w:tcPr>
            <w:tcW w:w="99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96</w:t>
            </w:r>
          </w:p>
        </w:tc>
        <w:tc>
          <w:tcPr>
            <w:tcW w:w="99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22</w:t>
            </w:r>
          </w:p>
        </w:tc>
        <w:tc>
          <w:tcPr>
            <w:tcW w:w="113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26</w:t>
            </w:r>
          </w:p>
        </w:tc>
        <w:tc>
          <w:tcPr>
            <w:tcW w:w="8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18</w:t>
            </w:r>
          </w:p>
        </w:tc>
      </w:tr>
      <w:tr w:rsidR="00813BEB" w:rsidRPr="00813BEB" w:rsidTr="00893E7A">
        <w:tc>
          <w:tcPr>
            <w:tcW w:w="63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4 «б»</w:t>
            </w:r>
          </w:p>
        </w:tc>
        <w:tc>
          <w:tcPr>
            <w:tcW w:w="119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200" w:line="276" w:lineRule="auto"/>
              <w:rPr>
                <w:rFonts w:ascii="Times New Roman" w:eastAsia="Calibri" w:hAnsi="Times New Roman" w:cs="Times New Roman"/>
                <w:sz w:val="24"/>
                <w:szCs w:val="24"/>
              </w:rPr>
            </w:pPr>
            <w:r w:rsidRPr="00813BEB">
              <w:rPr>
                <w:rFonts w:ascii="Times New Roman" w:eastAsia="Calibri" w:hAnsi="Times New Roman" w:cs="Times New Roman"/>
                <w:sz w:val="24"/>
                <w:szCs w:val="24"/>
              </w:rPr>
              <w:t>Биккулова Г.Р.</w:t>
            </w:r>
          </w:p>
        </w:tc>
        <w:tc>
          <w:tcPr>
            <w:tcW w:w="799"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27</w:t>
            </w:r>
          </w:p>
        </w:tc>
        <w:tc>
          <w:tcPr>
            <w:tcW w:w="86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27</w:t>
            </w:r>
          </w:p>
        </w:tc>
        <w:tc>
          <w:tcPr>
            <w:tcW w:w="84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16</w:t>
            </w:r>
          </w:p>
        </w:tc>
        <w:tc>
          <w:tcPr>
            <w:tcW w:w="85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11</w:t>
            </w:r>
          </w:p>
        </w:tc>
        <w:tc>
          <w:tcPr>
            <w:tcW w:w="99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70</w:t>
            </w:r>
          </w:p>
        </w:tc>
        <w:tc>
          <w:tcPr>
            <w:tcW w:w="99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16</w:t>
            </w:r>
          </w:p>
        </w:tc>
        <w:tc>
          <w:tcPr>
            <w:tcW w:w="113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22</w:t>
            </w:r>
          </w:p>
        </w:tc>
        <w:tc>
          <w:tcPr>
            <w:tcW w:w="8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10</w:t>
            </w:r>
          </w:p>
        </w:tc>
      </w:tr>
      <w:tr w:rsidR="00813BEB" w:rsidRPr="00813BEB" w:rsidTr="00893E7A">
        <w:tc>
          <w:tcPr>
            <w:tcW w:w="63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4 «в»</w:t>
            </w:r>
          </w:p>
        </w:tc>
        <w:tc>
          <w:tcPr>
            <w:tcW w:w="119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200" w:line="276" w:lineRule="auto"/>
              <w:rPr>
                <w:rFonts w:ascii="Times New Roman" w:eastAsia="Calibri" w:hAnsi="Times New Roman" w:cs="Times New Roman"/>
                <w:sz w:val="24"/>
                <w:szCs w:val="24"/>
              </w:rPr>
            </w:pPr>
            <w:r w:rsidRPr="00813BEB">
              <w:rPr>
                <w:rFonts w:ascii="Times New Roman" w:eastAsia="Calibri" w:hAnsi="Times New Roman" w:cs="Times New Roman"/>
                <w:sz w:val="24"/>
                <w:szCs w:val="24"/>
              </w:rPr>
              <w:t>Хайбуллина Е.Е.</w:t>
            </w:r>
          </w:p>
        </w:tc>
        <w:tc>
          <w:tcPr>
            <w:tcW w:w="799"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29</w:t>
            </w:r>
          </w:p>
        </w:tc>
        <w:tc>
          <w:tcPr>
            <w:tcW w:w="86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26</w:t>
            </w:r>
          </w:p>
        </w:tc>
        <w:tc>
          <w:tcPr>
            <w:tcW w:w="84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8</w:t>
            </w:r>
          </w:p>
        </w:tc>
        <w:tc>
          <w:tcPr>
            <w:tcW w:w="85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15</w:t>
            </w:r>
          </w:p>
        </w:tc>
        <w:tc>
          <w:tcPr>
            <w:tcW w:w="99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3</w:t>
            </w:r>
          </w:p>
        </w:tc>
        <w:tc>
          <w:tcPr>
            <w:tcW w:w="113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96</w:t>
            </w:r>
          </w:p>
        </w:tc>
        <w:tc>
          <w:tcPr>
            <w:tcW w:w="99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24</w:t>
            </w:r>
          </w:p>
        </w:tc>
        <w:tc>
          <w:tcPr>
            <w:tcW w:w="113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17</w:t>
            </w:r>
          </w:p>
        </w:tc>
        <w:tc>
          <w:tcPr>
            <w:tcW w:w="8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23</w:t>
            </w:r>
          </w:p>
        </w:tc>
      </w:tr>
      <w:tr w:rsidR="00813BEB" w:rsidRPr="00813BEB" w:rsidTr="00893E7A">
        <w:tc>
          <w:tcPr>
            <w:tcW w:w="63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4 «г»</w:t>
            </w:r>
          </w:p>
        </w:tc>
        <w:tc>
          <w:tcPr>
            <w:tcW w:w="119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200" w:line="276" w:lineRule="auto"/>
              <w:rPr>
                <w:rFonts w:ascii="Times New Roman" w:eastAsia="Calibri" w:hAnsi="Times New Roman" w:cs="Times New Roman"/>
                <w:sz w:val="24"/>
                <w:szCs w:val="24"/>
              </w:rPr>
            </w:pPr>
            <w:r w:rsidRPr="00813BEB">
              <w:rPr>
                <w:rFonts w:ascii="Times New Roman" w:eastAsia="Calibri" w:hAnsi="Times New Roman" w:cs="Times New Roman"/>
                <w:sz w:val="24"/>
                <w:szCs w:val="24"/>
              </w:rPr>
              <w:t>Джантерикова В.В.</w:t>
            </w:r>
          </w:p>
        </w:tc>
        <w:tc>
          <w:tcPr>
            <w:tcW w:w="799"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25</w:t>
            </w:r>
          </w:p>
        </w:tc>
        <w:tc>
          <w:tcPr>
            <w:tcW w:w="86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25</w:t>
            </w:r>
          </w:p>
        </w:tc>
        <w:tc>
          <w:tcPr>
            <w:tcW w:w="84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15</w:t>
            </w:r>
          </w:p>
        </w:tc>
        <w:tc>
          <w:tcPr>
            <w:tcW w:w="85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8</w:t>
            </w:r>
          </w:p>
        </w:tc>
        <w:tc>
          <w:tcPr>
            <w:tcW w:w="99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 xml:space="preserve">     2</w:t>
            </w:r>
          </w:p>
        </w:tc>
        <w:tc>
          <w:tcPr>
            <w:tcW w:w="113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92</w:t>
            </w:r>
          </w:p>
        </w:tc>
        <w:tc>
          <w:tcPr>
            <w:tcW w:w="99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16</w:t>
            </w:r>
          </w:p>
        </w:tc>
        <w:tc>
          <w:tcPr>
            <w:tcW w:w="113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21</w:t>
            </w:r>
          </w:p>
        </w:tc>
        <w:tc>
          <w:tcPr>
            <w:tcW w:w="8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9</w:t>
            </w:r>
          </w:p>
        </w:tc>
      </w:tr>
      <w:tr w:rsidR="00813BEB" w:rsidRPr="00813BEB" w:rsidTr="00893E7A">
        <w:tc>
          <w:tcPr>
            <w:tcW w:w="63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4 «д»</w:t>
            </w:r>
          </w:p>
        </w:tc>
        <w:tc>
          <w:tcPr>
            <w:tcW w:w="119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200" w:line="276" w:lineRule="auto"/>
              <w:rPr>
                <w:rFonts w:ascii="Times New Roman" w:eastAsia="Calibri" w:hAnsi="Times New Roman" w:cs="Times New Roman"/>
                <w:sz w:val="24"/>
                <w:szCs w:val="24"/>
              </w:rPr>
            </w:pPr>
            <w:r w:rsidRPr="00813BEB">
              <w:rPr>
                <w:rFonts w:ascii="Times New Roman" w:eastAsia="Calibri" w:hAnsi="Times New Roman" w:cs="Times New Roman"/>
                <w:sz w:val="24"/>
                <w:szCs w:val="24"/>
              </w:rPr>
              <w:t>Шагадатова Л.Р.</w:t>
            </w:r>
          </w:p>
        </w:tc>
        <w:tc>
          <w:tcPr>
            <w:tcW w:w="799"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26</w:t>
            </w:r>
          </w:p>
        </w:tc>
        <w:tc>
          <w:tcPr>
            <w:tcW w:w="86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22</w:t>
            </w:r>
          </w:p>
        </w:tc>
        <w:tc>
          <w:tcPr>
            <w:tcW w:w="84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7</w:t>
            </w:r>
          </w:p>
        </w:tc>
        <w:tc>
          <w:tcPr>
            <w:tcW w:w="85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15</w:t>
            </w:r>
          </w:p>
        </w:tc>
        <w:tc>
          <w:tcPr>
            <w:tcW w:w="99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63,6</w:t>
            </w:r>
          </w:p>
        </w:tc>
        <w:tc>
          <w:tcPr>
            <w:tcW w:w="99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14</w:t>
            </w:r>
          </w:p>
        </w:tc>
        <w:tc>
          <w:tcPr>
            <w:tcW w:w="113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22</w:t>
            </w:r>
          </w:p>
        </w:tc>
        <w:tc>
          <w:tcPr>
            <w:tcW w:w="8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17</w:t>
            </w:r>
          </w:p>
        </w:tc>
      </w:tr>
    </w:tbl>
    <w:p w:rsidR="00813BEB" w:rsidRPr="00813BEB" w:rsidRDefault="000244C4" w:rsidP="00813BEB">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13BEB" w:rsidRPr="00813BEB">
        <w:rPr>
          <w:rFonts w:ascii="Times New Roman" w:eastAsia="Times New Roman" w:hAnsi="Times New Roman" w:cs="Times New Roman"/>
          <w:sz w:val="24"/>
          <w:szCs w:val="24"/>
        </w:rPr>
        <w:t xml:space="preserve">Из таблицы видно, что в выпускных классах есть учащиеся, которые не укладываются в норму чтения, отсюда нужно сделать вывод: учителям обратить внимание на проведение уроков литературного чтения, применять методы и приёмы, которые помогут повысить темп чтения, осознанность и выразительность чтения. Хороший результат по качеству чтения видим во всех четвертых классах.6 человек читают ниже </w:t>
      </w:r>
      <w:r w:rsidRPr="00813BEB">
        <w:rPr>
          <w:rFonts w:ascii="Times New Roman" w:eastAsia="Times New Roman" w:hAnsi="Times New Roman" w:cs="Times New Roman"/>
          <w:sz w:val="24"/>
          <w:szCs w:val="24"/>
        </w:rPr>
        <w:t>нормы.</w:t>
      </w:r>
    </w:p>
    <w:p w:rsidR="00813BEB" w:rsidRPr="00813BEB" w:rsidRDefault="000244C4" w:rsidP="00813BEB">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13BEB" w:rsidRPr="00813BEB">
        <w:rPr>
          <w:rFonts w:ascii="Times New Roman" w:eastAsia="Times New Roman" w:hAnsi="Times New Roman" w:cs="Times New Roman"/>
          <w:sz w:val="24"/>
          <w:szCs w:val="24"/>
        </w:rPr>
        <w:t xml:space="preserve">В таблице показано количество учащихся, которые справились с </w:t>
      </w:r>
      <w:r w:rsidRPr="00813BEB">
        <w:rPr>
          <w:rFonts w:ascii="Times New Roman" w:eastAsia="Times New Roman" w:hAnsi="Times New Roman" w:cs="Times New Roman"/>
          <w:sz w:val="24"/>
          <w:szCs w:val="24"/>
        </w:rPr>
        <w:t>заданиями, а</w:t>
      </w:r>
      <w:r w:rsidR="00813BEB" w:rsidRPr="00813BEB">
        <w:rPr>
          <w:rFonts w:ascii="Times New Roman" w:eastAsia="Times New Roman" w:hAnsi="Times New Roman" w:cs="Times New Roman"/>
          <w:sz w:val="24"/>
          <w:szCs w:val="24"/>
        </w:rPr>
        <w:t xml:space="preserve"> оставшаяся часть допустили </w:t>
      </w:r>
      <w:r w:rsidRPr="00813BEB">
        <w:rPr>
          <w:rFonts w:ascii="Times New Roman" w:eastAsia="Times New Roman" w:hAnsi="Times New Roman" w:cs="Times New Roman"/>
          <w:sz w:val="24"/>
          <w:szCs w:val="24"/>
        </w:rPr>
        <w:t>ошибки, не</w:t>
      </w:r>
      <w:r w:rsidR="00813BEB" w:rsidRPr="00813BEB">
        <w:rPr>
          <w:rFonts w:ascii="Times New Roman" w:eastAsia="Times New Roman" w:hAnsi="Times New Roman" w:cs="Times New Roman"/>
          <w:sz w:val="24"/>
          <w:szCs w:val="24"/>
        </w:rPr>
        <w:t xml:space="preserve"> осознали прочитанное, прочитали невыразительно. </w:t>
      </w:r>
    </w:p>
    <w:p w:rsidR="00813BEB" w:rsidRPr="00813BEB" w:rsidRDefault="000244C4" w:rsidP="00813BEB">
      <w:pPr>
        <w:spacing w:before="100" w:beforeAutospacing="1"/>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По результатам</w:t>
      </w:r>
      <w:r w:rsidR="00813BEB" w:rsidRPr="00813BEB">
        <w:rPr>
          <w:rFonts w:ascii="Times New Roman" w:eastAsia="Times New Roman" w:hAnsi="Times New Roman" w:cs="Times New Roman"/>
          <w:sz w:val="24"/>
          <w:szCs w:val="24"/>
        </w:rPr>
        <w:t xml:space="preserve"> </w:t>
      </w:r>
      <w:r w:rsidRPr="00813BEB">
        <w:rPr>
          <w:rFonts w:ascii="Times New Roman" w:eastAsia="Times New Roman" w:hAnsi="Times New Roman" w:cs="Times New Roman"/>
          <w:sz w:val="24"/>
          <w:szCs w:val="24"/>
        </w:rPr>
        <w:t>видим, что</w:t>
      </w:r>
      <w:r w:rsidR="00813BEB" w:rsidRPr="00813BEB">
        <w:rPr>
          <w:rFonts w:ascii="Times New Roman" w:eastAsia="Times New Roman" w:hAnsi="Times New Roman" w:cs="Times New Roman"/>
          <w:sz w:val="24"/>
          <w:szCs w:val="24"/>
        </w:rPr>
        <w:t xml:space="preserve"> почти все дети читают осознанно, но не </w:t>
      </w:r>
      <w:r w:rsidRPr="00813BEB">
        <w:rPr>
          <w:rFonts w:ascii="Times New Roman" w:eastAsia="Times New Roman" w:hAnsi="Times New Roman" w:cs="Times New Roman"/>
          <w:sz w:val="24"/>
          <w:szCs w:val="24"/>
        </w:rPr>
        <w:t>выразительно.</w:t>
      </w:r>
      <w:r w:rsidR="00813BEB" w:rsidRPr="00813BEB">
        <w:rPr>
          <w:rFonts w:ascii="Times New Roman" w:eastAsia="Times New Roman" w:hAnsi="Times New Roman" w:cs="Times New Roman"/>
          <w:sz w:val="24"/>
          <w:szCs w:val="24"/>
        </w:rPr>
        <w:t xml:space="preserve"> Учителям нужно большое внимание уделять не только беглости, но и выразительности, и осознанности.</w:t>
      </w:r>
    </w:p>
    <w:p w:rsidR="00813BEB" w:rsidRPr="00813BEB" w:rsidRDefault="00813BEB" w:rsidP="00813BEB">
      <w:pPr>
        <w:spacing w:line="276" w:lineRule="auto"/>
        <w:jc w:val="both"/>
        <w:rPr>
          <w:rFonts w:ascii="Times New Roman" w:eastAsia="Times New Roman" w:hAnsi="Times New Roman" w:cs="Times New Roman"/>
          <w:sz w:val="24"/>
          <w:szCs w:val="24"/>
        </w:rPr>
      </w:pPr>
    </w:p>
    <w:p w:rsidR="00813BEB" w:rsidRPr="00813BEB" w:rsidRDefault="00813BEB" w:rsidP="00813BEB">
      <w:pPr>
        <w:spacing w:line="276" w:lineRule="auto"/>
        <w:jc w:val="both"/>
        <w:rPr>
          <w:rFonts w:ascii="Times New Roman" w:eastAsia="Times New Roman" w:hAnsi="Times New Roman" w:cs="Times New Roman"/>
          <w:b/>
          <w:sz w:val="24"/>
          <w:szCs w:val="24"/>
        </w:rPr>
      </w:pPr>
      <w:r w:rsidRPr="00813BEB">
        <w:rPr>
          <w:rFonts w:ascii="Times New Roman" w:eastAsia="Times New Roman" w:hAnsi="Times New Roman" w:cs="Times New Roman"/>
          <w:b/>
          <w:sz w:val="24"/>
          <w:szCs w:val="24"/>
        </w:rPr>
        <w:t>3 классы</w:t>
      </w:r>
    </w:p>
    <w:p w:rsidR="00813BEB" w:rsidRPr="00813BEB" w:rsidRDefault="00813BEB" w:rsidP="00813BEB">
      <w:pPr>
        <w:spacing w:line="315" w:lineRule="atLeast"/>
        <w:jc w:val="both"/>
        <w:rPr>
          <w:rFonts w:ascii="Times New Roman" w:eastAsia="Times New Roman" w:hAnsi="Times New Roman" w:cs="Times New Roman"/>
          <w:b/>
          <w:sz w:val="24"/>
          <w:szCs w:val="24"/>
        </w:rPr>
      </w:pPr>
      <w:r w:rsidRPr="00813BEB">
        <w:rPr>
          <w:rFonts w:ascii="Times New Roman" w:eastAsia="Times New Roman" w:hAnsi="Times New Roman" w:cs="Times New Roman"/>
          <w:b/>
          <w:sz w:val="24"/>
          <w:szCs w:val="24"/>
        </w:rPr>
        <w:t>У учащихся третьих классов проверяется:</w:t>
      </w:r>
    </w:p>
    <w:p w:rsidR="00813BEB" w:rsidRPr="00813BEB" w:rsidRDefault="00813BEB" w:rsidP="00EE48CF">
      <w:pPr>
        <w:numPr>
          <w:ilvl w:val="0"/>
          <w:numId w:val="131"/>
        </w:numPr>
        <w:spacing w:after="0" w:line="240" w:lineRule="auto"/>
        <w:ind w:left="448" w:hanging="357"/>
        <w:jc w:val="both"/>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умение читать целыми словами;</w:t>
      </w:r>
    </w:p>
    <w:p w:rsidR="00813BEB" w:rsidRPr="00813BEB" w:rsidRDefault="00813BEB" w:rsidP="00EE48CF">
      <w:pPr>
        <w:numPr>
          <w:ilvl w:val="0"/>
          <w:numId w:val="131"/>
        </w:numPr>
        <w:spacing w:after="0" w:line="240" w:lineRule="auto"/>
        <w:ind w:left="448" w:hanging="357"/>
        <w:jc w:val="both"/>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осмысление содержания прочитанного текста;</w:t>
      </w:r>
    </w:p>
    <w:p w:rsidR="00813BEB" w:rsidRPr="00813BEB" w:rsidRDefault="00813BEB" w:rsidP="00EE48CF">
      <w:pPr>
        <w:numPr>
          <w:ilvl w:val="0"/>
          <w:numId w:val="131"/>
        </w:numPr>
        <w:spacing w:after="0" w:line="240" w:lineRule="auto"/>
        <w:ind w:left="448" w:hanging="357"/>
        <w:jc w:val="both"/>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lastRenderedPageBreak/>
        <w:t>использование основных средств выразительности (интонации, пауз, логических ударений).</w:t>
      </w:r>
    </w:p>
    <w:p w:rsidR="00813BEB" w:rsidRPr="00813BEB" w:rsidRDefault="00813BEB" w:rsidP="00813BEB">
      <w:pPr>
        <w:spacing w:line="450" w:lineRule="atLeast"/>
        <w:jc w:val="both"/>
        <w:outlineLvl w:val="1"/>
        <w:rPr>
          <w:rFonts w:ascii="Times New Roman" w:eastAsia="Times New Roman" w:hAnsi="Times New Roman" w:cs="Times New Roman"/>
          <w:b/>
          <w:bCs/>
          <w:color w:val="000000"/>
          <w:sz w:val="24"/>
          <w:szCs w:val="24"/>
        </w:rPr>
      </w:pPr>
      <w:r w:rsidRPr="00813BEB">
        <w:rPr>
          <w:rFonts w:ascii="Times New Roman" w:eastAsia="Times New Roman" w:hAnsi="Times New Roman" w:cs="Times New Roman"/>
          <w:b/>
          <w:bCs/>
          <w:color w:val="000000"/>
          <w:sz w:val="24"/>
          <w:szCs w:val="24"/>
        </w:rPr>
        <w:t>Требования к чтению</w:t>
      </w:r>
    </w:p>
    <w:p w:rsidR="00813BEB" w:rsidRPr="00813BEB" w:rsidRDefault="00813BEB" w:rsidP="00813BEB">
      <w:pPr>
        <w:spacing w:line="315" w:lineRule="atLeast"/>
        <w:jc w:val="both"/>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На конец обучения в третьем классе у детей должно быть сформировано правильное, осознанное, достаточно беглое и выразительное чтение целыми словами про себя и вслух. Выбор интонации, соответствующей строению предложений, а также тона, темпа, логического ударения, громкости, посредством которых ученик выражает понимание смысла читаемого.</w:t>
      </w:r>
    </w:p>
    <w:p w:rsidR="00813BEB" w:rsidRPr="00813BEB" w:rsidRDefault="00813BEB" w:rsidP="00813BEB">
      <w:pPr>
        <w:spacing w:line="450" w:lineRule="atLeast"/>
        <w:jc w:val="both"/>
        <w:outlineLvl w:val="1"/>
        <w:rPr>
          <w:rFonts w:ascii="Times New Roman" w:eastAsia="Times New Roman" w:hAnsi="Times New Roman" w:cs="Times New Roman"/>
          <w:b/>
          <w:bCs/>
          <w:color w:val="000000"/>
          <w:sz w:val="24"/>
          <w:szCs w:val="24"/>
        </w:rPr>
      </w:pPr>
      <w:r w:rsidRPr="00813BEB">
        <w:rPr>
          <w:rFonts w:ascii="Times New Roman" w:eastAsia="Times New Roman" w:hAnsi="Times New Roman" w:cs="Times New Roman"/>
          <w:b/>
          <w:bCs/>
          <w:color w:val="000000"/>
          <w:sz w:val="24"/>
          <w:szCs w:val="24"/>
        </w:rPr>
        <w:t>Нормы техники чтения в третьем классе</w:t>
      </w:r>
    </w:p>
    <w:p w:rsidR="00813BEB" w:rsidRPr="00813BEB" w:rsidRDefault="00813BEB" w:rsidP="00813BEB">
      <w:pPr>
        <w:spacing w:line="315" w:lineRule="atLeast"/>
        <w:jc w:val="both"/>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Согласно ориентировочным показателям ФГОС, скорость чтения в 3 классе должна составлять:</w:t>
      </w:r>
    </w:p>
    <w:p w:rsidR="00813BEB" w:rsidRPr="00813BEB" w:rsidRDefault="00813BEB" w:rsidP="00813BEB">
      <w:pPr>
        <w:spacing w:line="315" w:lineRule="atLeast"/>
        <w:ind w:left="450"/>
        <w:jc w:val="both"/>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         в 1 полугодии — 60-70 слов в минуту;</w:t>
      </w:r>
    </w:p>
    <w:p w:rsidR="00813BEB" w:rsidRPr="00813BEB" w:rsidRDefault="00813BEB" w:rsidP="00813BEB">
      <w:pPr>
        <w:spacing w:line="315" w:lineRule="atLeast"/>
        <w:ind w:left="450"/>
        <w:jc w:val="both"/>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         во 2 полугодии — 70-80 слов в минуту.</w:t>
      </w:r>
    </w:p>
    <w:p w:rsidR="00813BEB" w:rsidRPr="00813BEB" w:rsidRDefault="00813BEB" w:rsidP="00813BEB">
      <w:pPr>
        <w:spacing w:line="450" w:lineRule="atLeast"/>
        <w:jc w:val="both"/>
        <w:outlineLvl w:val="1"/>
        <w:rPr>
          <w:rFonts w:ascii="Times New Roman" w:eastAsia="Times New Roman" w:hAnsi="Times New Roman" w:cs="Times New Roman"/>
          <w:b/>
          <w:bCs/>
          <w:color w:val="000000"/>
          <w:sz w:val="24"/>
          <w:szCs w:val="24"/>
        </w:rPr>
      </w:pPr>
      <w:r w:rsidRPr="00813BEB">
        <w:rPr>
          <w:rFonts w:ascii="Times New Roman" w:eastAsia="Times New Roman" w:hAnsi="Times New Roman" w:cs="Times New Roman"/>
          <w:b/>
          <w:bCs/>
          <w:color w:val="000000"/>
          <w:sz w:val="24"/>
          <w:szCs w:val="24"/>
        </w:rPr>
        <w:t>Оценивание техники чтения по нормативам ФГОС</w:t>
      </w:r>
    </w:p>
    <w:p w:rsidR="00813BEB" w:rsidRPr="00813BEB" w:rsidRDefault="00813BEB" w:rsidP="00813BEB">
      <w:pPr>
        <w:spacing w:line="315" w:lineRule="atLeast"/>
        <w:jc w:val="both"/>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При выставлении оценок за технику чтения в 3 классе, необходимо придерживаться определенных критериев:</w:t>
      </w:r>
    </w:p>
    <w:p w:rsidR="00813BEB" w:rsidRPr="00813BEB" w:rsidRDefault="00813BEB" w:rsidP="00EE48CF">
      <w:pPr>
        <w:numPr>
          <w:ilvl w:val="0"/>
          <w:numId w:val="129"/>
        </w:numPr>
        <w:spacing w:after="0" w:line="240" w:lineRule="auto"/>
        <w:ind w:left="448" w:hanging="357"/>
        <w:jc w:val="both"/>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чтение по слогам или слово полностью,</w:t>
      </w:r>
    </w:p>
    <w:p w:rsidR="00813BEB" w:rsidRPr="00813BEB" w:rsidRDefault="00813BEB" w:rsidP="00EE48CF">
      <w:pPr>
        <w:numPr>
          <w:ilvl w:val="0"/>
          <w:numId w:val="129"/>
        </w:numPr>
        <w:spacing w:after="0" w:line="240" w:lineRule="auto"/>
        <w:ind w:left="448" w:hanging="357"/>
        <w:jc w:val="both"/>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наличие ошибок при чтении,</w:t>
      </w:r>
    </w:p>
    <w:p w:rsidR="00813BEB" w:rsidRPr="00813BEB" w:rsidRDefault="00813BEB" w:rsidP="00EE48CF">
      <w:pPr>
        <w:numPr>
          <w:ilvl w:val="0"/>
          <w:numId w:val="129"/>
        </w:numPr>
        <w:spacing w:after="0" w:line="240" w:lineRule="auto"/>
        <w:ind w:left="448" w:hanging="357"/>
        <w:jc w:val="both"/>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количество слов в минуту,</w:t>
      </w:r>
    </w:p>
    <w:p w:rsidR="00813BEB" w:rsidRPr="00813BEB" w:rsidRDefault="00813BEB" w:rsidP="00EE48CF">
      <w:pPr>
        <w:numPr>
          <w:ilvl w:val="0"/>
          <w:numId w:val="129"/>
        </w:numPr>
        <w:spacing w:after="0" w:line="240" w:lineRule="auto"/>
        <w:ind w:left="448" w:hanging="357"/>
        <w:jc w:val="both"/>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выразительность,</w:t>
      </w:r>
    </w:p>
    <w:p w:rsidR="00813BEB" w:rsidRPr="00813BEB" w:rsidRDefault="00813BEB" w:rsidP="00EE48CF">
      <w:pPr>
        <w:numPr>
          <w:ilvl w:val="0"/>
          <w:numId w:val="129"/>
        </w:numPr>
        <w:spacing w:after="0" w:line="240" w:lineRule="auto"/>
        <w:ind w:left="448" w:hanging="357"/>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осознанность.</w:t>
      </w:r>
    </w:p>
    <w:p w:rsidR="00813BEB" w:rsidRPr="00813BEB" w:rsidRDefault="00813BEB" w:rsidP="00813BEB">
      <w:pPr>
        <w:spacing w:line="450" w:lineRule="atLeast"/>
        <w:outlineLvl w:val="1"/>
        <w:rPr>
          <w:rFonts w:ascii="Times New Roman" w:eastAsia="Times New Roman" w:hAnsi="Times New Roman" w:cs="Times New Roman"/>
          <w:b/>
          <w:bCs/>
          <w:color w:val="000000"/>
          <w:sz w:val="24"/>
          <w:szCs w:val="24"/>
        </w:rPr>
      </w:pPr>
      <w:r w:rsidRPr="00813BEB">
        <w:rPr>
          <w:rFonts w:ascii="Times New Roman" w:eastAsia="Times New Roman" w:hAnsi="Times New Roman" w:cs="Times New Roman"/>
          <w:b/>
          <w:bCs/>
          <w:color w:val="000000"/>
          <w:sz w:val="24"/>
          <w:szCs w:val="24"/>
        </w:rPr>
        <w:t>Оценки за технику чтения 3 класс</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8"/>
        <w:gridCol w:w="3681"/>
        <w:gridCol w:w="4100"/>
      </w:tblGrid>
      <w:tr w:rsidR="00813BEB" w:rsidRPr="00813BEB" w:rsidTr="00813BEB">
        <w:trPr>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b/>
                <w:bCs/>
                <w:sz w:val="24"/>
                <w:szCs w:val="24"/>
              </w:rPr>
              <w:t>Оценка</w:t>
            </w:r>
          </w:p>
        </w:tc>
        <w:tc>
          <w:tcPr>
            <w:tcW w:w="369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b/>
                <w:bCs/>
                <w:sz w:val="24"/>
                <w:szCs w:val="24"/>
              </w:rPr>
              <w:t>1 полугодие</w:t>
            </w:r>
          </w:p>
        </w:tc>
        <w:tc>
          <w:tcPr>
            <w:tcW w:w="411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b/>
                <w:bCs/>
                <w:sz w:val="24"/>
                <w:szCs w:val="24"/>
              </w:rPr>
              <w:t>2 полугодие</w:t>
            </w:r>
          </w:p>
        </w:tc>
      </w:tr>
      <w:tr w:rsidR="00813BEB" w:rsidRPr="00813BEB" w:rsidTr="00813BEB">
        <w:trPr>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«5»</w:t>
            </w:r>
          </w:p>
        </w:tc>
        <w:tc>
          <w:tcPr>
            <w:tcW w:w="369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Более 75 слов</w:t>
            </w:r>
          </w:p>
        </w:tc>
        <w:tc>
          <w:tcPr>
            <w:tcW w:w="411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Более 90 слов</w:t>
            </w:r>
          </w:p>
        </w:tc>
      </w:tr>
      <w:tr w:rsidR="00813BEB" w:rsidRPr="00813BEB" w:rsidTr="00813BEB">
        <w:trPr>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«4»</w:t>
            </w:r>
          </w:p>
        </w:tc>
        <w:tc>
          <w:tcPr>
            <w:tcW w:w="369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60-75 слов</w:t>
            </w:r>
          </w:p>
        </w:tc>
        <w:tc>
          <w:tcPr>
            <w:tcW w:w="411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75-90 слов</w:t>
            </w:r>
          </w:p>
        </w:tc>
      </w:tr>
      <w:tr w:rsidR="00813BEB" w:rsidRPr="00813BEB" w:rsidTr="00813BEB">
        <w:trPr>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«3»</w:t>
            </w:r>
          </w:p>
        </w:tc>
        <w:tc>
          <w:tcPr>
            <w:tcW w:w="369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45-59 слов</w:t>
            </w:r>
          </w:p>
        </w:tc>
        <w:tc>
          <w:tcPr>
            <w:tcW w:w="411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60-74 слов</w:t>
            </w:r>
          </w:p>
        </w:tc>
      </w:tr>
      <w:tr w:rsidR="00813BEB" w:rsidRPr="00813BEB" w:rsidTr="00813BEB">
        <w:trPr>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w:t>
            </w:r>
          </w:p>
        </w:tc>
        <w:tc>
          <w:tcPr>
            <w:tcW w:w="369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Менее 45 слов</w:t>
            </w:r>
          </w:p>
        </w:tc>
        <w:tc>
          <w:tcPr>
            <w:tcW w:w="411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Менее 60 слов</w:t>
            </w:r>
          </w:p>
        </w:tc>
      </w:tr>
    </w:tbl>
    <w:p w:rsidR="00813BEB" w:rsidRPr="00813BEB" w:rsidRDefault="00813BEB" w:rsidP="00813BEB">
      <w:pPr>
        <w:spacing w:before="280"/>
        <w:rPr>
          <w:rFonts w:ascii="Times New Roman" w:eastAsia="Times New Roman" w:hAnsi="Times New Roman" w:cs="Times New Roman"/>
          <w:b/>
          <w:sz w:val="24"/>
          <w:szCs w:val="24"/>
        </w:rPr>
      </w:pPr>
      <w:r w:rsidRPr="00813BEB">
        <w:rPr>
          <w:rFonts w:ascii="Times New Roman" w:eastAsia="Times New Roman" w:hAnsi="Times New Roman" w:cs="Times New Roman"/>
          <w:b/>
          <w:sz w:val="24"/>
          <w:szCs w:val="24"/>
        </w:rPr>
        <w:t>3 классы А.Дорохов « Встреча со змеей»</w:t>
      </w:r>
    </w:p>
    <w:tbl>
      <w:tblPr>
        <w:tblW w:w="9766" w:type="dxa"/>
        <w:tblInd w:w="1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06"/>
        <w:gridCol w:w="1254"/>
        <w:gridCol w:w="850"/>
        <w:gridCol w:w="993"/>
        <w:gridCol w:w="850"/>
        <w:gridCol w:w="851"/>
        <w:gridCol w:w="992"/>
        <w:gridCol w:w="709"/>
        <w:gridCol w:w="851"/>
        <w:gridCol w:w="708"/>
        <w:gridCol w:w="902"/>
      </w:tblGrid>
      <w:tr w:rsidR="00813BEB" w:rsidRPr="00813BEB" w:rsidTr="00813BEB">
        <w:tc>
          <w:tcPr>
            <w:tcW w:w="806"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Класс</w:t>
            </w:r>
          </w:p>
        </w:tc>
        <w:tc>
          <w:tcPr>
            <w:tcW w:w="125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Учитель</w:t>
            </w:r>
          </w:p>
        </w:tc>
        <w:tc>
          <w:tcPr>
            <w:tcW w:w="85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Всего уч-ся</w:t>
            </w:r>
          </w:p>
        </w:tc>
        <w:tc>
          <w:tcPr>
            <w:tcW w:w="99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Всего проверены</w:t>
            </w:r>
          </w:p>
        </w:tc>
        <w:tc>
          <w:tcPr>
            <w:tcW w:w="85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Выше нормы</w:t>
            </w:r>
          </w:p>
        </w:tc>
        <w:tc>
          <w:tcPr>
            <w:tcW w:w="85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Норма</w:t>
            </w:r>
          </w:p>
        </w:tc>
        <w:tc>
          <w:tcPr>
            <w:tcW w:w="99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Ниже нормы</w:t>
            </w:r>
          </w:p>
        </w:tc>
        <w:tc>
          <w:tcPr>
            <w:tcW w:w="709"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Качество</w:t>
            </w:r>
          </w:p>
        </w:tc>
        <w:tc>
          <w:tcPr>
            <w:tcW w:w="85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Правильность</w:t>
            </w:r>
          </w:p>
        </w:tc>
        <w:tc>
          <w:tcPr>
            <w:tcW w:w="70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Осознанность</w:t>
            </w:r>
          </w:p>
        </w:tc>
        <w:tc>
          <w:tcPr>
            <w:tcW w:w="90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Выразительность</w:t>
            </w:r>
          </w:p>
        </w:tc>
      </w:tr>
      <w:tr w:rsidR="00813BEB" w:rsidRPr="00813BEB" w:rsidTr="00813BEB">
        <w:tc>
          <w:tcPr>
            <w:tcW w:w="806"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3 «а»</w:t>
            </w:r>
          </w:p>
        </w:tc>
        <w:tc>
          <w:tcPr>
            <w:tcW w:w="125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Харисова Л.Г.</w:t>
            </w:r>
          </w:p>
        </w:tc>
        <w:tc>
          <w:tcPr>
            <w:tcW w:w="85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24</w:t>
            </w:r>
          </w:p>
        </w:tc>
        <w:tc>
          <w:tcPr>
            <w:tcW w:w="99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23</w:t>
            </w:r>
          </w:p>
        </w:tc>
        <w:tc>
          <w:tcPr>
            <w:tcW w:w="85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10</w:t>
            </w:r>
          </w:p>
        </w:tc>
        <w:tc>
          <w:tcPr>
            <w:tcW w:w="85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13</w:t>
            </w:r>
          </w:p>
        </w:tc>
        <w:tc>
          <w:tcPr>
            <w:tcW w:w="99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w:t>
            </w:r>
          </w:p>
        </w:tc>
        <w:tc>
          <w:tcPr>
            <w:tcW w:w="709"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100</w:t>
            </w:r>
          </w:p>
        </w:tc>
        <w:tc>
          <w:tcPr>
            <w:tcW w:w="85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17</w:t>
            </w:r>
          </w:p>
        </w:tc>
        <w:tc>
          <w:tcPr>
            <w:tcW w:w="70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21</w:t>
            </w:r>
          </w:p>
        </w:tc>
        <w:tc>
          <w:tcPr>
            <w:tcW w:w="90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17</w:t>
            </w:r>
          </w:p>
        </w:tc>
      </w:tr>
      <w:tr w:rsidR="00813BEB" w:rsidRPr="00813BEB" w:rsidTr="00813BEB">
        <w:tc>
          <w:tcPr>
            <w:tcW w:w="806"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lastRenderedPageBreak/>
              <w:t>3«б»</w:t>
            </w:r>
          </w:p>
        </w:tc>
        <w:tc>
          <w:tcPr>
            <w:tcW w:w="125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Башарова З.А.</w:t>
            </w:r>
          </w:p>
        </w:tc>
        <w:tc>
          <w:tcPr>
            <w:tcW w:w="85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30</w:t>
            </w:r>
          </w:p>
        </w:tc>
        <w:tc>
          <w:tcPr>
            <w:tcW w:w="99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30</w:t>
            </w:r>
          </w:p>
        </w:tc>
        <w:tc>
          <w:tcPr>
            <w:tcW w:w="85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15</w:t>
            </w:r>
          </w:p>
        </w:tc>
        <w:tc>
          <w:tcPr>
            <w:tcW w:w="85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15</w:t>
            </w:r>
          </w:p>
        </w:tc>
        <w:tc>
          <w:tcPr>
            <w:tcW w:w="99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w:t>
            </w:r>
          </w:p>
        </w:tc>
        <w:tc>
          <w:tcPr>
            <w:tcW w:w="709"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80</w:t>
            </w:r>
          </w:p>
        </w:tc>
        <w:tc>
          <w:tcPr>
            <w:tcW w:w="85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22</w:t>
            </w:r>
          </w:p>
        </w:tc>
        <w:tc>
          <w:tcPr>
            <w:tcW w:w="70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30</w:t>
            </w:r>
          </w:p>
        </w:tc>
        <w:tc>
          <w:tcPr>
            <w:tcW w:w="90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24</w:t>
            </w:r>
          </w:p>
        </w:tc>
      </w:tr>
      <w:tr w:rsidR="00813BEB" w:rsidRPr="00813BEB" w:rsidTr="00813BEB">
        <w:tc>
          <w:tcPr>
            <w:tcW w:w="806"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3«в»</w:t>
            </w:r>
          </w:p>
        </w:tc>
        <w:tc>
          <w:tcPr>
            <w:tcW w:w="125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Копытова В.А.</w:t>
            </w:r>
          </w:p>
        </w:tc>
        <w:tc>
          <w:tcPr>
            <w:tcW w:w="85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29</w:t>
            </w:r>
          </w:p>
        </w:tc>
        <w:tc>
          <w:tcPr>
            <w:tcW w:w="99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28</w:t>
            </w:r>
          </w:p>
        </w:tc>
        <w:tc>
          <w:tcPr>
            <w:tcW w:w="85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17</w:t>
            </w:r>
          </w:p>
        </w:tc>
        <w:tc>
          <w:tcPr>
            <w:tcW w:w="85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11</w:t>
            </w:r>
          </w:p>
        </w:tc>
        <w:tc>
          <w:tcPr>
            <w:tcW w:w="99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w:t>
            </w:r>
          </w:p>
        </w:tc>
        <w:tc>
          <w:tcPr>
            <w:tcW w:w="709"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100</w:t>
            </w:r>
          </w:p>
        </w:tc>
        <w:tc>
          <w:tcPr>
            <w:tcW w:w="85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23</w:t>
            </w:r>
          </w:p>
        </w:tc>
        <w:tc>
          <w:tcPr>
            <w:tcW w:w="70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28</w:t>
            </w:r>
          </w:p>
        </w:tc>
        <w:tc>
          <w:tcPr>
            <w:tcW w:w="90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28</w:t>
            </w:r>
          </w:p>
        </w:tc>
      </w:tr>
      <w:tr w:rsidR="00813BEB" w:rsidRPr="00813BEB" w:rsidTr="00813BEB">
        <w:tc>
          <w:tcPr>
            <w:tcW w:w="806"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3«г»</w:t>
            </w:r>
          </w:p>
        </w:tc>
        <w:tc>
          <w:tcPr>
            <w:tcW w:w="125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Шарафутдинова А.А.</w:t>
            </w:r>
          </w:p>
        </w:tc>
        <w:tc>
          <w:tcPr>
            <w:tcW w:w="85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25</w:t>
            </w:r>
          </w:p>
        </w:tc>
        <w:tc>
          <w:tcPr>
            <w:tcW w:w="99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24</w:t>
            </w:r>
          </w:p>
        </w:tc>
        <w:tc>
          <w:tcPr>
            <w:tcW w:w="85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19</w:t>
            </w:r>
          </w:p>
        </w:tc>
        <w:tc>
          <w:tcPr>
            <w:tcW w:w="85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3</w:t>
            </w:r>
          </w:p>
        </w:tc>
        <w:tc>
          <w:tcPr>
            <w:tcW w:w="99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91,6</w:t>
            </w:r>
          </w:p>
        </w:tc>
        <w:tc>
          <w:tcPr>
            <w:tcW w:w="85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9</w:t>
            </w:r>
          </w:p>
        </w:tc>
        <w:tc>
          <w:tcPr>
            <w:tcW w:w="70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24</w:t>
            </w:r>
          </w:p>
        </w:tc>
        <w:tc>
          <w:tcPr>
            <w:tcW w:w="90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7</w:t>
            </w:r>
          </w:p>
        </w:tc>
      </w:tr>
      <w:tr w:rsidR="00813BEB" w:rsidRPr="00813BEB" w:rsidTr="00813BEB">
        <w:tc>
          <w:tcPr>
            <w:tcW w:w="806"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3д</w:t>
            </w:r>
          </w:p>
        </w:tc>
        <w:tc>
          <w:tcPr>
            <w:tcW w:w="125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Гайфуллина Г.И.</w:t>
            </w:r>
          </w:p>
        </w:tc>
        <w:tc>
          <w:tcPr>
            <w:tcW w:w="85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23</w:t>
            </w:r>
          </w:p>
        </w:tc>
        <w:tc>
          <w:tcPr>
            <w:tcW w:w="99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22</w:t>
            </w:r>
          </w:p>
        </w:tc>
        <w:tc>
          <w:tcPr>
            <w:tcW w:w="85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9</w:t>
            </w:r>
          </w:p>
        </w:tc>
        <w:tc>
          <w:tcPr>
            <w:tcW w:w="85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12</w:t>
            </w:r>
          </w:p>
        </w:tc>
        <w:tc>
          <w:tcPr>
            <w:tcW w:w="99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95,4</w:t>
            </w:r>
          </w:p>
        </w:tc>
        <w:tc>
          <w:tcPr>
            <w:tcW w:w="85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9</w:t>
            </w:r>
          </w:p>
        </w:tc>
        <w:tc>
          <w:tcPr>
            <w:tcW w:w="70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18</w:t>
            </w:r>
          </w:p>
        </w:tc>
        <w:tc>
          <w:tcPr>
            <w:tcW w:w="90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10</w:t>
            </w:r>
          </w:p>
        </w:tc>
      </w:tr>
      <w:tr w:rsidR="00813BEB" w:rsidRPr="00813BEB" w:rsidTr="00813BEB">
        <w:tc>
          <w:tcPr>
            <w:tcW w:w="806"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3к</w:t>
            </w:r>
          </w:p>
        </w:tc>
        <w:tc>
          <w:tcPr>
            <w:tcW w:w="125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Ганиева Е.К..</w:t>
            </w:r>
          </w:p>
        </w:tc>
        <w:tc>
          <w:tcPr>
            <w:tcW w:w="85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26</w:t>
            </w:r>
          </w:p>
        </w:tc>
        <w:tc>
          <w:tcPr>
            <w:tcW w:w="99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25</w:t>
            </w:r>
          </w:p>
        </w:tc>
        <w:tc>
          <w:tcPr>
            <w:tcW w:w="850"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11</w:t>
            </w:r>
          </w:p>
        </w:tc>
        <w:tc>
          <w:tcPr>
            <w:tcW w:w="85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10</w:t>
            </w:r>
          </w:p>
        </w:tc>
        <w:tc>
          <w:tcPr>
            <w:tcW w:w="99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4</w:t>
            </w:r>
          </w:p>
        </w:tc>
        <w:tc>
          <w:tcPr>
            <w:tcW w:w="709"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88</w:t>
            </w:r>
          </w:p>
        </w:tc>
        <w:tc>
          <w:tcPr>
            <w:tcW w:w="85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8</w:t>
            </w:r>
          </w:p>
        </w:tc>
        <w:tc>
          <w:tcPr>
            <w:tcW w:w="70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25</w:t>
            </w:r>
          </w:p>
        </w:tc>
        <w:tc>
          <w:tcPr>
            <w:tcW w:w="90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14</w:t>
            </w:r>
          </w:p>
        </w:tc>
      </w:tr>
    </w:tbl>
    <w:p w:rsidR="00813BEB" w:rsidRPr="00813BEB" w:rsidRDefault="00813BEB" w:rsidP="00813BEB">
      <w:pP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Учащиеся 3-х классов показали хорошие результаты по технике чтения. 7 человек читают ниже нормы.</w:t>
      </w:r>
    </w:p>
    <w:p w:rsidR="00813BEB" w:rsidRPr="00813BEB" w:rsidRDefault="00813BEB" w:rsidP="00813BEB">
      <w:pP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Из таблицы видим, что учащиеся 3-х классов текст читают без ошибок, большая часть учащихся прочитали выразительно, смогли передать содержание прочитанного текста.</w:t>
      </w:r>
    </w:p>
    <w:p w:rsidR="00813BEB" w:rsidRPr="00813BEB" w:rsidRDefault="00813BEB" w:rsidP="00813BEB">
      <w:pPr>
        <w:jc w:val="both"/>
        <w:rPr>
          <w:rFonts w:ascii="Times New Roman" w:eastAsia="Times New Roman" w:hAnsi="Times New Roman" w:cs="Times New Roman"/>
          <w:b/>
          <w:sz w:val="24"/>
          <w:szCs w:val="24"/>
        </w:rPr>
      </w:pPr>
    </w:p>
    <w:p w:rsidR="00813BEB" w:rsidRPr="00813BEB" w:rsidRDefault="00813BEB" w:rsidP="00813BEB">
      <w:pPr>
        <w:jc w:val="both"/>
        <w:rPr>
          <w:rFonts w:ascii="Times New Roman" w:eastAsia="Times New Roman" w:hAnsi="Times New Roman" w:cs="Times New Roman"/>
          <w:b/>
          <w:sz w:val="24"/>
          <w:szCs w:val="24"/>
        </w:rPr>
      </w:pPr>
      <w:r w:rsidRPr="00813BEB">
        <w:rPr>
          <w:rFonts w:ascii="Times New Roman" w:eastAsia="Times New Roman" w:hAnsi="Times New Roman" w:cs="Times New Roman"/>
          <w:b/>
          <w:sz w:val="24"/>
          <w:szCs w:val="24"/>
        </w:rPr>
        <w:t>2 классы</w:t>
      </w:r>
    </w:p>
    <w:p w:rsidR="00813BEB" w:rsidRPr="00813BEB" w:rsidRDefault="00813BEB" w:rsidP="00EE48CF">
      <w:pPr>
        <w:numPr>
          <w:ilvl w:val="0"/>
          <w:numId w:val="130"/>
        </w:numPr>
        <w:spacing w:after="0" w:line="240" w:lineRule="auto"/>
        <w:ind w:left="450"/>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насколько сформировано умение читать целыми словами и словосочетаниями;</w:t>
      </w:r>
    </w:p>
    <w:p w:rsidR="00813BEB" w:rsidRPr="00813BEB" w:rsidRDefault="00813BEB" w:rsidP="00EE48CF">
      <w:pPr>
        <w:numPr>
          <w:ilvl w:val="0"/>
          <w:numId w:val="130"/>
        </w:numPr>
        <w:spacing w:after="0" w:line="240" w:lineRule="auto"/>
        <w:ind w:left="450"/>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осознается ли школьником смысл содержания текста;</w:t>
      </w:r>
    </w:p>
    <w:p w:rsidR="00813BEB" w:rsidRPr="00813BEB" w:rsidRDefault="00813BEB" w:rsidP="00EE48CF">
      <w:pPr>
        <w:numPr>
          <w:ilvl w:val="0"/>
          <w:numId w:val="130"/>
        </w:numPr>
        <w:spacing w:after="0" w:line="240" w:lineRule="auto"/>
        <w:ind w:left="450"/>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умеет ли ребенок использовать паузы, соответствующие знакам препинания в тексте;</w:t>
      </w:r>
    </w:p>
    <w:p w:rsidR="00813BEB" w:rsidRPr="00813BEB" w:rsidRDefault="00813BEB" w:rsidP="00EE48CF">
      <w:pPr>
        <w:numPr>
          <w:ilvl w:val="0"/>
          <w:numId w:val="130"/>
        </w:numPr>
        <w:spacing w:after="0" w:line="240" w:lineRule="auto"/>
        <w:ind w:left="450"/>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используются ли при прочтении интонации, передающие особенности героев.</w:t>
      </w:r>
    </w:p>
    <w:p w:rsidR="00813BEB" w:rsidRPr="00813BEB" w:rsidRDefault="00813BEB" w:rsidP="00813BEB">
      <w:pPr>
        <w:outlineLvl w:val="1"/>
        <w:rPr>
          <w:rFonts w:ascii="Times New Roman" w:eastAsia="Times New Roman" w:hAnsi="Times New Roman" w:cs="Times New Roman"/>
          <w:b/>
          <w:bCs/>
          <w:color w:val="000000"/>
          <w:sz w:val="24"/>
          <w:szCs w:val="24"/>
        </w:rPr>
      </w:pPr>
      <w:r w:rsidRPr="00813BEB">
        <w:rPr>
          <w:rFonts w:ascii="Times New Roman" w:eastAsia="Times New Roman" w:hAnsi="Times New Roman" w:cs="Times New Roman"/>
          <w:b/>
          <w:bCs/>
          <w:color w:val="000000"/>
          <w:sz w:val="24"/>
          <w:szCs w:val="24"/>
        </w:rPr>
        <w:t>Требования к чтению</w:t>
      </w:r>
    </w:p>
    <w:p w:rsidR="00813BEB" w:rsidRPr="00813BEB" w:rsidRDefault="00813BEB" w:rsidP="00813BEB">
      <w:pP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 В 1 полугодии второго класса чтение осознанное, правильное, целыми словами. Допускается прочитывание по слогам слов, имеющих сложную слоговую структуру.</w:t>
      </w:r>
    </w:p>
    <w:p w:rsidR="00813BEB" w:rsidRPr="00813BEB" w:rsidRDefault="00813BEB" w:rsidP="00813BEB">
      <w:pPr>
        <w:outlineLvl w:val="1"/>
        <w:rPr>
          <w:rFonts w:ascii="Times New Roman" w:eastAsia="Times New Roman" w:hAnsi="Times New Roman" w:cs="Times New Roman"/>
          <w:b/>
          <w:bCs/>
          <w:color w:val="000000"/>
          <w:sz w:val="24"/>
          <w:szCs w:val="24"/>
        </w:rPr>
      </w:pPr>
      <w:r w:rsidRPr="00813BEB">
        <w:rPr>
          <w:rFonts w:ascii="Times New Roman" w:eastAsia="Times New Roman" w:hAnsi="Times New Roman" w:cs="Times New Roman"/>
          <w:b/>
          <w:bCs/>
          <w:color w:val="000000"/>
          <w:sz w:val="24"/>
          <w:szCs w:val="24"/>
        </w:rPr>
        <w:t>Нормы техники чтения во втором классе</w:t>
      </w:r>
    </w:p>
    <w:p w:rsidR="00813BEB" w:rsidRPr="00813BEB" w:rsidRDefault="00813BEB" w:rsidP="00813BEB">
      <w:pP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Техника чтения во 2 классе по ФГОС должна иметь следующие ориентировочные показатели:</w:t>
      </w:r>
    </w:p>
    <w:p w:rsidR="00813BEB" w:rsidRPr="00813BEB" w:rsidRDefault="00813BEB" w:rsidP="00EE48CF">
      <w:pPr>
        <w:numPr>
          <w:ilvl w:val="0"/>
          <w:numId w:val="128"/>
        </w:numPr>
        <w:spacing w:after="0" w:line="240" w:lineRule="auto"/>
        <w:ind w:left="448" w:hanging="357"/>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В 1 полугодии — 40-50 слов в минуту</w:t>
      </w:r>
    </w:p>
    <w:p w:rsidR="00813BEB" w:rsidRPr="00813BEB" w:rsidRDefault="00813BEB" w:rsidP="00EE48CF">
      <w:pPr>
        <w:numPr>
          <w:ilvl w:val="0"/>
          <w:numId w:val="128"/>
        </w:numPr>
        <w:spacing w:after="0" w:line="240" w:lineRule="auto"/>
        <w:ind w:left="448" w:hanging="357"/>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Во 2 полугодии — 50-60 слов в минуту.</w:t>
      </w:r>
    </w:p>
    <w:p w:rsidR="00813BEB" w:rsidRPr="00813BEB" w:rsidRDefault="00813BEB" w:rsidP="00813BEB">
      <w:pPr>
        <w:spacing w:line="450" w:lineRule="atLeast"/>
        <w:outlineLvl w:val="1"/>
        <w:rPr>
          <w:rFonts w:ascii="Times New Roman" w:eastAsia="Times New Roman" w:hAnsi="Times New Roman" w:cs="Times New Roman"/>
          <w:b/>
          <w:bCs/>
          <w:color w:val="000000"/>
          <w:sz w:val="24"/>
          <w:szCs w:val="24"/>
        </w:rPr>
      </w:pPr>
      <w:r w:rsidRPr="00813BEB">
        <w:rPr>
          <w:rFonts w:ascii="Times New Roman" w:eastAsia="Times New Roman" w:hAnsi="Times New Roman" w:cs="Times New Roman"/>
          <w:b/>
          <w:bCs/>
          <w:color w:val="000000"/>
          <w:sz w:val="24"/>
          <w:szCs w:val="24"/>
        </w:rPr>
        <w:t>Оценивание техники чтения во втором классе по ФГОС</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8"/>
        <w:gridCol w:w="3681"/>
        <w:gridCol w:w="4100"/>
      </w:tblGrid>
      <w:tr w:rsidR="00813BEB" w:rsidRPr="00813BEB" w:rsidTr="00813BEB">
        <w:trPr>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b/>
                <w:bCs/>
                <w:sz w:val="24"/>
                <w:szCs w:val="24"/>
              </w:rPr>
              <w:t>Оценка</w:t>
            </w:r>
          </w:p>
        </w:tc>
        <w:tc>
          <w:tcPr>
            <w:tcW w:w="369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b/>
                <w:bCs/>
                <w:sz w:val="24"/>
                <w:szCs w:val="24"/>
              </w:rPr>
              <w:t>1 полугодие</w:t>
            </w:r>
          </w:p>
        </w:tc>
        <w:tc>
          <w:tcPr>
            <w:tcW w:w="411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b/>
                <w:bCs/>
                <w:sz w:val="24"/>
                <w:szCs w:val="24"/>
              </w:rPr>
              <w:t>2 полугодие</w:t>
            </w:r>
          </w:p>
        </w:tc>
      </w:tr>
      <w:tr w:rsidR="00813BEB" w:rsidRPr="00813BEB" w:rsidTr="00813BEB">
        <w:trPr>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«5»</w:t>
            </w:r>
          </w:p>
        </w:tc>
        <w:tc>
          <w:tcPr>
            <w:tcW w:w="369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Более 55 слов</w:t>
            </w:r>
          </w:p>
        </w:tc>
        <w:tc>
          <w:tcPr>
            <w:tcW w:w="411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Более 70 слов</w:t>
            </w:r>
          </w:p>
        </w:tc>
      </w:tr>
      <w:tr w:rsidR="00813BEB" w:rsidRPr="00813BEB" w:rsidTr="00813BEB">
        <w:trPr>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«4»</w:t>
            </w:r>
          </w:p>
        </w:tc>
        <w:tc>
          <w:tcPr>
            <w:tcW w:w="369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40-55 слов</w:t>
            </w:r>
          </w:p>
        </w:tc>
        <w:tc>
          <w:tcPr>
            <w:tcW w:w="411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55-70 слов</w:t>
            </w:r>
          </w:p>
        </w:tc>
      </w:tr>
      <w:tr w:rsidR="00813BEB" w:rsidRPr="00813BEB" w:rsidTr="00813BEB">
        <w:trPr>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«3»</w:t>
            </w:r>
          </w:p>
        </w:tc>
        <w:tc>
          <w:tcPr>
            <w:tcW w:w="369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25-39 слов</w:t>
            </w:r>
          </w:p>
        </w:tc>
        <w:tc>
          <w:tcPr>
            <w:tcW w:w="411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40-54 слов</w:t>
            </w:r>
          </w:p>
        </w:tc>
      </w:tr>
      <w:tr w:rsidR="00813BEB" w:rsidRPr="00813BEB" w:rsidTr="00813BEB">
        <w:trPr>
          <w:tblCellSpacing w:w="0" w:type="dxa"/>
        </w:trPr>
        <w:tc>
          <w:tcPr>
            <w:tcW w:w="156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w:t>
            </w:r>
          </w:p>
        </w:tc>
        <w:tc>
          <w:tcPr>
            <w:tcW w:w="369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Менее 25 слов</w:t>
            </w:r>
          </w:p>
        </w:tc>
        <w:tc>
          <w:tcPr>
            <w:tcW w:w="4110" w:type="dxa"/>
            <w:tcBorders>
              <w:top w:val="outset" w:sz="6" w:space="0" w:color="auto"/>
              <w:left w:val="outset" w:sz="6" w:space="0" w:color="auto"/>
              <w:bottom w:val="outset" w:sz="6" w:space="0" w:color="auto"/>
              <w:right w:val="outset" w:sz="6" w:space="0" w:color="auto"/>
            </w:tcBorders>
            <w:vAlign w:val="center"/>
            <w:hideMark/>
          </w:tcPr>
          <w:p w:rsidR="00813BEB" w:rsidRPr="00813BEB" w:rsidRDefault="00813BEB" w:rsidP="00813BEB">
            <w:pPr>
              <w:spacing w:line="315" w:lineRule="atLeast"/>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Менее 40 слов</w:t>
            </w:r>
          </w:p>
        </w:tc>
      </w:tr>
    </w:tbl>
    <w:p w:rsidR="00813BEB" w:rsidRPr="00813BEB" w:rsidRDefault="00813BEB" w:rsidP="00813BEB">
      <w:pPr>
        <w:spacing w:before="280"/>
        <w:rPr>
          <w:rFonts w:ascii="Times New Roman" w:eastAsia="Times New Roman" w:hAnsi="Times New Roman" w:cs="Times New Roman"/>
          <w:b/>
          <w:sz w:val="24"/>
          <w:szCs w:val="24"/>
        </w:rPr>
      </w:pPr>
      <w:r w:rsidRPr="00813BEB">
        <w:rPr>
          <w:rFonts w:ascii="Times New Roman" w:eastAsia="Times New Roman" w:hAnsi="Times New Roman" w:cs="Times New Roman"/>
          <w:b/>
          <w:sz w:val="24"/>
          <w:szCs w:val="24"/>
        </w:rPr>
        <w:t>2 классы В. Карасёва « Старый друг»</w:t>
      </w:r>
    </w:p>
    <w:tbl>
      <w:tblPr>
        <w:tblW w:w="1020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08"/>
        <w:gridCol w:w="1388"/>
        <w:gridCol w:w="701"/>
        <w:gridCol w:w="1176"/>
        <w:gridCol w:w="783"/>
        <w:gridCol w:w="774"/>
        <w:gridCol w:w="783"/>
        <w:gridCol w:w="1022"/>
        <w:gridCol w:w="962"/>
        <w:gridCol w:w="1025"/>
        <w:gridCol w:w="883"/>
      </w:tblGrid>
      <w:tr w:rsidR="00813BEB" w:rsidRPr="00813BEB" w:rsidTr="00813BEB">
        <w:tc>
          <w:tcPr>
            <w:tcW w:w="70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lastRenderedPageBreak/>
              <w:t>Класс</w:t>
            </w:r>
          </w:p>
        </w:tc>
        <w:tc>
          <w:tcPr>
            <w:tcW w:w="138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Учитель</w:t>
            </w:r>
          </w:p>
        </w:tc>
        <w:tc>
          <w:tcPr>
            <w:tcW w:w="70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 xml:space="preserve">Всего </w:t>
            </w:r>
          </w:p>
          <w:p w:rsidR="00813BEB" w:rsidRPr="00813BEB" w:rsidRDefault="00813BEB" w:rsidP="00813BEB">
            <w:pPr>
              <w:spacing w:before="280"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уч-ся</w:t>
            </w:r>
          </w:p>
        </w:tc>
        <w:tc>
          <w:tcPr>
            <w:tcW w:w="1176"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Всего проверены</w:t>
            </w:r>
          </w:p>
        </w:tc>
        <w:tc>
          <w:tcPr>
            <w:tcW w:w="7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Выше нормы</w:t>
            </w:r>
          </w:p>
        </w:tc>
        <w:tc>
          <w:tcPr>
            <w:tcW w:w="77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Норма</w:t>
            </w:r>
          </w:p>
        </w:tc>
        <w:tc>
          <w:tcPr>
            <w:tcW w:w="7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Ниже нормы</w:t>
            </w:r>
          </w:p>
        </w:tc>
        <w:tc>
          <w:tcPr>
            <w:tcW w:w="102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Качество</w:t>
            </w:r>
          </w:p>
        </w:tc>
        <w:tc>
          <w:tcPr>
            <w:tcW w:w="96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Правильность</w:t>
            </w:r>
          </w:p>
        </w:tc>
        <w:tc>
          <w:tcPr>
            <w:tcW w:w="1025"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Осознанность</w:t>
            </w:r>
          </w:p>
        </w:tc>
        <w:tc>
          <w:tcPr>
            <w:tcW w:w="8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Выразительность</w:t>
            </w:r>
          </w:p>
        </w:tc>
      </w:tr>
      <w:tr w:rsidR="00813BEB" w:rsidRPr="00813BEB" w:rsidTr="00813BEB">
        <w:tc>
          <w:tcPr>
            <w:tcW w:w="70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 «а»</w:t>
            </w:r>
          </w:p>
        </w:tc>
        <w:tc>
          <w:tcPr>
            <w:tcW w:w="138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Аминева Р.Ф.</w:t>
            </w:r>
          </w:p>
        </w:tc>
        <w:tc>
          <w:tcPr>
            <w:tcW w:w="70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27</w:t>
            </w:r>
          </w:p>
        </w:tc>
        <w:tc>
          <w:tcPr>
            <w:tcW w:w="1176"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24</w:t>
            </w:r>
          </w:p>
        </w:tc>
        <w:tc>
          <w:tcPr>
            <w:tcW w:w="7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11</w:t>
            </w:r>
          </w:p>
        </w:tc>
        <w:tc>
          <w:tcPr>
            <w:tcW w:w="77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13</w:t>
            </w:r>
          </w:p>
        </w:tc>
        <w:tc>
          <w:tcPr>
            <w:tcW w:w="7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0</w:t>
            </w:r>
          </w:p>
        </w:tc>
        <w:tc>
          <w:tcPr>
            <w:tcW w:w="102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100</w:t>
            </w:r>
          </w:p>
        </w:tc>
        <w:tc>
          <w:tcPr>
            <w:tcW w:w="96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22</w:t>
            </w:r>
          </w:p>
        </w:tc>
        <w:tc>
          <w:tcPr>
            <w:tcW w:w="1025"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24</w:t>
            </w:r>
          </w:p>
        </w:tc>
        <w:tc>
          <w:tcPr>
            <w:tcW w:w="8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19</w:t>
            </w:r>
          </w:p>
        </w:tc>
      </w:tr>
      <w:tr w:rsidR="00813BEB" w:rsidRPr="00813BEB" w:rsidTr="00813BEB">
        <w:tc>
          <w:tcPr>
            <w:tcW w:w="70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 «б»</w:t>
            </w:r>
          </w:p>
        </w:tc>
        <w:tc>
          <w:tcPr>
            <w:tcW w:w="138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Евдокимова Л.Е.</w:t>
            </w:r>
          </w:p>
        </w:tc>
        <w:tc>
          <w:tcPr>
            <w:tcW w:w="70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26</w:t>
            </w:r>
          </w:p>
        </w:tc>
        <w:tc>
          <w:tcPr>
            <w:tcW w:w="1176"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26</w:t>
            </w:r>
          </w:p>
        </w:tc>
        <w:tc>
          <w:tcPr>
            <w:tcW w:w="7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19</w:t>
            </w:r>
          </w:p>
        </w:tc>
        <w:tc>
          <w:tcPr>
            <w:tcW w:w="77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7</w:t>
            </w:r>
          </w:p>
        </w:tc>
        <w:tc>
          <w:tcPr>
            <w:tcW w:w="7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w:t>
            </w:r>
          </w:p>
        </w:tc>
        <w:tc>
          <w:tcPr>
            <w:tcW w:w="102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100</w:t>
            </w:r>
          </w:p>
        </w:tc>
        <w:tc>
          <w:tcPr>
            <w:tcW w:w="96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24</w:t>
            </w:r>
          </w:p>
        </w:tc>
        <w:tc>
          <w:tcPr>
            <w:tcW w:w="1025"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26</w:t>
            </w:r>
          </w:p>
        </w:tc>
        <w:tc>
          <w:tcPr>
            <w:tcW w:w="8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19</w:t>
            </w:r>
          </w:p>
        </w:tc>
      </w:tr>
      <w:tr w:rsidR="00813BEB" w:rsidRPr="00813BEB" w:rsidTr="00813BEB">
        <w:tc>
          <w:tcPr>
            <w:tcW w:w="70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 «в»</w:t>
            </w:r>
          </w:p>
        </w:tc>
        <w:tc>
          <w:tcPr>
            <w:tcW w:w="138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Сингизова А.В.</w:t>
            </w:r>
          </w:p>
        </w:tc>
        <w:tc>
          <w:tcPr>
            <w:tcW w:w="70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26</w:t>
            </w:r>
          </w:p>
        </w:tc>
        <w:tc>
          <w:tcPr>
            <w:tcW w:w="1176"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25</w:t>
            </w:r>
          </w:p>
        </w:tc>
        <w:tc>
          <w:tcPr>
            <w:tcW w:w="7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17</w:t>
            </w:r>
          </w:p>
        </w:tc>
        <w:tc>
          <w:tcPr>
            <w:tcW w:w="77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8</w:t>
            </w:r>
          </w:p>
        </w:tc>
        <w:tc>
          <w:tcPr>
            <w:tcW w:w="7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w:t>
            </w:r>
          </w:p>
        </w:tc>
        <w:tc>
          <w:tcPr>
            <w:tcW w:w="102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100</w:t>
            </w:r>
          </w:p>
        </w:tc>
        <w:tc>
          <w:tcPr>
            <w:tcW w:w="96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19</w:t>
            </w:r>
          </w:p>
        </w:tc>
        <w:tc>
          <w:tcPr>
            <w:tcW w:w="1025"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25</w:t>
            </w:r>
          </w:p>
        </w:tc>
        <w:tc>
          <w:tcPr>
            <w:tcW w:w="8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17</w:t>
            </w:r>
          </w:p>
        </w:tc>
      </w:tr>
      <w:tr w:rsidR="00813BEB" w:rsidRPr="00813BEB" w:rsidTr="00813BEB">
        <w:tc>
          <w:tcPr>
            <w:tcW w:w="70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 «г»</w:t>
            </w:r>
          </w:p>
        </w:tc>
        <w:tc>
          <w:tcPr>
            <w:tcW w:w="138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Кочетова А.Е.</w:t>
            </w:r>
          </w:p>
        </w:tc>
        <w:tc>
          <w:tcPr>
            <w:tcW w:w="70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26</w:t>
            </w:r>
          </w:p>
        </w:tc>
        <w:tc>
          <w:tcPr>
            <w:tcW w:w="1176"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25</w:t>
            </w:r>
          </w:p>
        </w:tc>
        <w:tc>
          <w:tcPr>
            <w:tcW w:w="7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9</w:t>
            </w:r>
          </w:p>
        </w:tc>
        <w:tc>
          <w:tcPr>
            <w:tcW w:w="77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16</w:t>
            </w:r>
          </w:p>
        </w:tc>
        <w:tc>
          <w:tcPr>
            <w:tcW w:w="7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w:t>
            </w:r>
          </w:p>
        </w:tc>
        <w:tc>
          <w:tcPr>
            <w:tcW w:w="102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92</w:t>
            </w:r>
          </w:p>
        </w:tc>
        <w:tc>
          <w:tcPr>
            <w:tcW w:w="96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10</w:t>
            </w:r>
          </w:p>
        </w:tc>
        <w:tc>
          <w:tcPr>
            <w:tcW w:w="1025"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25</w:t>
            </w:r>
          </w:p>
        </w:tc>
        <w:tc>
          <w:tcPr>
            <w:tcW w:w="8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21</w:t>
            </w:r>
          </w:p>
        </w:tc>
      </w:tr>
      <w:tr w:rsidR="00813BEB" w:rsidRPr="00813BEB" w:rsidTr="00813BEB">
        <w:tc>
          <w:tcPr>
            <w:tcW w:w="70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  «к»</w:t>
            </w:r>
          </w:p>
        </w:tc>
        <w:tc>
          <w:tcPr>
            <w:tcW w:w="1388"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Дубовец Л.В.</w:t>
            </w:r>
          </w:p>
        </w:tc>
        <w:tc>
          <w:tcPr>
            <w:tcW w:w="701"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25</w:t>
            </w:r>
          </w:p>
        </w:tc>
        <w:tc>
          <w:tcPr>
            <w:tcW w:w="1176"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25</w:t>
            </w:r>
          </w:p>
        </w:tc>
        <w:tc>
          <w:tcPr>
            <w:tcW w:w="7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18</w:t>
            </w:r>
          </w:p>
        </w:tc>
        <w:tc>
          <w:tcPr>
            <w:tcW w:w="774"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7</w:t>
            </w:r>
          </w:p>
        </w:tc>
        <w:tc>
          <w:tcPr>
            <w:tcW w:w="7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w:t>
            </w:r>
          </w:p>
        </w:tc>
        <w:tc>
          <w:tcPr>
            <w:tcW w:w="102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92</w:t>
            </w:r>
          </w:p>
        </w:tc>
        <w:tc>
          <w:tcPr>
            <w:tcW w:w="962"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13</w:t>
            </w:r>
          </w:p>
        </w:tc>
        <w:tc>
          <w:tcPr>
            <w:tcW w:w="1025"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17</w:t>
            </w:r>
          </w:p>
        </w:tc>
        <w:tc>
          <w:tcPr>
            <w:tcW w:w="883" w:type="dxa"/>
            <w:tcBorders>
              <w:top w:val="single" w:sz="6" w:space="0" w:color="000000"/>
              <w:left w:val="single" w:sz="6" w:space="0" w:color="000000"/>
              <w:bottom w:val="single" w:sz="6" w:space="0" w:color="000000"/>
              <w:right w:val="single" w:sz="6" w:space="0" w:color="000000"/>
            </w:tcBorders>
          </w:tcPr>
          <w:p w:rsidR="00813BEB" w:rsidRPr="00813BEB" w:rsidRDefault="00813BEB" w:rsidP="00813BEB">
            <w:pPr>
              <w:spacing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7</w:t>
            </w:r>
          </w:p>
        </w:tc>
      </w:tr>
    </w:tbl>
    <w:p w:rsidR="00813BEB" w:rsidRPr="00813BEB" w:rsidRDefault="00813BEB" w:rsidP="00813BEB">
      <w:pPr>
        <w:spacing w:before="100" w:beforeAutospacing="1"/>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Учащиеся вторых классов показали хороший результат.</w:t>
      </w:r>
    </w:p>
    <w:p w:rsidR="00813BEB" w:rsidRPr="00813BEB" w:rsidRDefault="00813BEB" w:rsidP="00813BEB">
      <w:pPr>
        <w:shd w:val="clear" w:color="auto" w:fill="FFFFFF"/>
        <w:spacing w:line="450" w:lineRule="atLeast"/>
        <w:jc w:val="both"/>
        <w:outlineLvl w:val="1"/>
        <w:rPr>
          <w:rFonts w:ascii="Times New Roman" w:eastAsia="Times New Roman" w:hAnsi="Times New Roman" w:cs="Times New Roman"/>
          <w:b/>
          <w:bCs/>
          <w:color w:val="000000"/>
          <w:sz w:val="24"/>
          <w:szCs w:val="24"/>
        </w:rPr>
      </w:pPr>
      <w:r w:rsidRPr="00813BEB">
        <w:rPr>
          <w:rFonts w:ascii="Times New Roman" w:eastAsia="Times New Roman" w:hAnsi="Times New Roman" w:cs="Times New Roman"/>
          <w:b/>
          <w:bCs/>
          <w:color w:val="000000"/>
          <w:sz w:val="24"/>
          <w:szCs w:val="24"/>
        </w:rPr>
        <w:t>1 классы</w:t>
      </w:r>
    </w:p>
    <w:p w:rsidR="00813BEB" w:rsidRPr="00813BEB" w:rsidRDefault="00813BEB" w:rsidP="00813BEB">
      <w:pPr>
        <w:shd w:val="clear" w:color="auto" w:fill="FFFFFF"/>
        <w:spacing w:line="450" w:lineRule="atLeast"/>
        <w:jc w:val="both"/>
        <w:outlineLvl w:val="1"/>
        <w:rPr>
          <w:rFonts w:ascii="Times New Roman" w:eastAsia="Times New Roman" w:hAnsi="Times New Roman" w:cs="Times New Roman"/>
          <w:b/>
          <w:bCs/>
          <w:color w:val="000000"/>
          <w:sz w:val="24"/>
          <w:szCs w:val="24"/>
        </w:rPr>
      </w:pPr>
      <w:r w:rsidRPr="00813BEB">
        <w:rPr>
          <w:rFonts w:ascii="Times New Roman" w:eastAsia="Times New Roman" w:hAnsi="Times New Roman" w:cs="Times New Roman"/>
          <w:b/>
          <w:bCs/>
          <w:color w:val="000000"/>
          <w:sz w:val="24"/>
          <w:szCs w:val="24"/>
        </w:rPr>
        <w:t>Требования  к чтению</w:t>
      </w:r>
    </w:p>
    <w:p w:rsidR="00813BEB" w:rsidRPr="00813BEB" w:rsidRDefault="00813BEB" w:rsidP="00813BEB">
      <w:pPr>
        <w:shd w:val="clear" w:color="auto" w:fill="FFFFFF"/>
        <w:jc w:val="both"/>
        <w:rPr>
          <w:rFonts w:ascii="Times New Roman" w:eastAsia="Times New Roman" w:hAnsi="Times New Roman" w:cs="Times New Roman"/>
          <w:color w:val="000000"/>
          <w:sz w:val="24"/>
          <w:szCs w:val="24"/>
        </w:rPr>
      </w:pPr>
      <w:r w:rsidRPr="00813BEB">
        <w:rPr>
          <w:rFonts w:ascii="Times New Roman" w:eastAsia="Times New Roman" w:hAnsi="Times New Roman" w:cs="Times New Roman"/>
          <w:color w:val="000000"/>
          <w:sz w:val="24"/>
          <w:szCs w:val="24"/>
        </w:rPr>
        <w:t>В 1 полугодии первого класса технику чтения можно не проверять.</w:t>
      </w:r>
    </w:p>
    <w:p w:rsidR="00813BEB" w:rsidRPr="00813BEB" w:rsidRDefault="00813BEB" w:rsidP="00813BEB">
      <w:pPr>
        <w:shd w:val="clear" w:color="auto" w:fill="FFFFFF"/>
        <w:jc w:val="both"/>
        <w:rPr>
          <w:rFonts w:ascii="Times New Roman" w:eastAsia="Times New Roman" w:hAnsi="Times New Roman" w:cs="Times New Roman"/>
          <w:color w:val="000000"/>
          <w:sz w:val="24"/>
          <w:szCs w:val="24"/>
        </w:rPr>
      </w:pPr>
      <w:r w:rsidRPr="00813BEB">
        <w:rPr>
          <w:rFonts w:ascii="Times New Roman" w:eastAsia="Times New Roman" w:hAnsi="Times New Roman" w:cs="Times New Roman"/>
          <w:color w:val="000000"/>
          <w:sz w:val="24"/>
          <w:szCs w:val="24"/>
        </w:rPr>
        <w:t>На конец 2 полугодия у ребенка должно быть сформировано осознанное, правильное чтение. Простые слова прочитываются целым словом. Допускается слоговое чтение многосложных слов.</w:t>
      </w:r>
    </w:p>
    <w:p w:rsidR="00813BEB" w:rsidRPr="00813BEB" w:rsidRDefault="00813BEB" w:rsidP="00813BEB">
      <w:pPr>
        <w:shd w:val="clear" w:color="auto" w:fill="FFFFFF"/>
        <w:spacing w:line="450" w:lineRule="atLeast"/>
        <w:jc w:val="both"/>
        <w:outlineLvl w:val="1"/>
        <w:rPr>
          <w:rFonts w:ascii="Times New Roman" w:eastAsia="Times New Roman" w:hAnsi="Times New Roman" w:cs="Times New Roman"/>
          <w:b/>
          <w:bCs/>
          <w:color w:val="000000"/>
          <w:sz w:val="24"/>
          <w:szCs w:val="24"/>
        </w:rPr>
      </w:pPr>
      <w:r w:rsidRPr="00813BEB">
        <w:rPr>
          <w:rFonts w:ascii="Times New Roman" w:eastAsia="Times New Roman" w:hAnsi="Times New Roman" w:cs="Times New Roman"/>
          <w:b/>
          <w:bCs/>
          <w:color w:val="000000"/>
          <w:sz w:val="24"/>
          <w:szCs w:val="24"/>
        </w:rPr>
        <w:t>Нормы техники чтения в первом классе</w:t>
      </w:r>
    </w:p>
    <w:p w:rsidR="00813BEB" w:rsidRPr="00813BEB" w:rsidRDefault="00813BEB" w:rsidP="00813BEB">
      <w:pPr>
        <w:shd w:val="clear" w:color="auto" w:fill="FFFFFF"/>
        <w:jc w:val="both"/>
        <w:rPr>
          <w:rFonts w:ascii="Times New Roman" w:eastAsia="Times New Roman" w:hAnsi="Times New Roman" w:cs="Times New Roman"/>
          <w:color w:val="000000"/>
          <w:sz w:val="24"/>
          <w:szCs w:val="24"/>
        </w:rPr>
      </w:pPr>
      <w:r w:rsidRPr="00813BEB">
        <w:rPr>
          <w:rFonts w:ascii="Times New Roman" w:eastAsia="Times New Roman" w:hAnsi="Times New Roman" w:cs="Times New Roman"/>
          <w:color w:val="000000"/>
          <w:sz w:val="24"/>
          <w:szCs w:val="24"/>
        </w:rPr>
        <w:t>Согласно ориентировочным показателям ФГОС, скорость чтения в 1 классе должна составлять:</w:t>
      </w:r>
    </w:p>
    <w:p w:rsidR="00813BEB" w:rsidRPr="00813BEB" w:rsidRDefault="00813BEB" w:rsidP="00EE48CF">
      <w:pPr>
        <w:numPr>
          <w:ilvl w:val="0"/>
          <w:numId w:val="134"/>
        </w:numPr>
        <w:shd w:val="clear" w:color="auto" w:fill="FFFFFF"/>
        <w:spacing w:after="200" w:line="276" w:lineRule="auto"/>
        <w:ind w:left="450"/>
        <w:jc w:val="both"/>
        <w:rPr>
          <w:rFonts w:ascii="Times New Roman" w:eastAsia="Times New Roman" w:hAnsi="Times New Roman" w:cs="Times New Roman"/>
          <w:color w:val="000000"/>
          <w:sz w:val="24"/>
          <w:szCs w:val="24"/>
        </w:rPr>
      </w:pPr>
      <w:r w:rsidRPr="00813BEB">
        <w:rPr>
          <w:rFonts w:ascii="Times New Roman" w:eastAsia="Times New Roman" w:hAnsi="Times New Roman" w:cs="Times New Roman"/>
          <w:color w:val="000000"/>
          <w:sz w:val="24"/>
          <w:szCs w:val="24"/>
        </w:rPr>
        <w:t>в 1 полугодии — 25-30 слов в минуту;</w:t>
      </w:r>
    </w:p>
    <w:p w:rsidR="00813BEB" w:rsidRPr="00813BEB" w:rsidRDefault="00813BEB" w:rsidP="00EE48CF">
      <w:pPr>
        <w:numPr>
          <w:ilvl w:val="0"/>
          <w:numId w:val="134"/>
        </w:numPr>
        <w:shd w:val="clear" w:color="auto" w:fill="FFFFFF"/>
        <w:spacing w:after="200" w:line="276" w:lineRule="auto"/>
        <w:ind w:left="450"/>
        <w:jc w:val="both"/>
        <w:rPr>
          <w:rFonts w:ascii="Times New Roman" w:eastAsia="Times New Roman" w:hAnsi="Times New Roman" w:cs="Times New Roman"/>
          <w:color w:val="000000"/>
          <w:sz w:val="24"/>
          <w:szCs w:val="24"/>
        </w:rPr>
      </w:pPr>
      <w:r w:rsidRPr="00813BEB">
        <w:rPr>
          <w:rFonts w:ascii="Times New Roman" w:eastAsia="Times New Roman" w:hAnsi="Times New Roman" w:cs="Times New Roman"/>
          <w:color w:val="000000"/>
          <w:sz w:val="24"/>
          <w:szCs w:val="24"/>
        </w:rPr>
        <w:t>во 2 полугодии — 30-40 слов в минуту.</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45"/>
        <w:gridCol w:w="4212"/>
        <w:gridCol w:w="4382"/>
      </w:tblGrid>
      <w:tr w:rsidR="00813BEB" w:rsidRPr="00813BEB" w:rsidTr="00813BEB">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3BEB" w:rsidRPr="00813BEB" w:rsidRDefault="00813BEB" w:rsidP="00813BEB">
            <w:pPr>
              <w:spacing w:before="75" w:after="75" w:line="300" w:lineRule="atLeast"/>
              <w:ind w:left="75" w:right="75"/>
              <w:jc w:val="center"/>
              <w:rPr>
                <w:rFonts w:ascii="Times New Roman" w:eastAsia="Times New Roman" w:hAnsi="Times New Roman" w:cs="Times New Roman"/>
                <w:sz w:val="24"/>
                <w:szCs w:val="24"/>
              </w:rPr>
            </w:pPr>
            <w:r w:rsidRPr="00813BEB">
              <w:rPr>
                <w:rFonts w:ascii="Times New Roman" w:eastAsia="Times New Roman" w:hAnsi="Times New Roman" w:cs="Times New Roman"/>
                <w:bCs/>
                <w:sz w:val="24"/>
                <w:szCs w:val="24"/>
              </w:rPr>
              <w:t>1 кл.</w:t>
            </w:r>
          </w:p>
        </w:tc>
        <w:tc>
          <w:tcPr>
            <w:tcW w:w="226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EB" w:rsidRPr="00813BEB" w:rsidRDefault="00813BEB" w:rsidP="00813BEB">
            <w:pPr>
              <w:ind w:right="-278"/>
              <w:rPr>
                <w:rFonts w:ascii="Times New Roman" w:eastAsia="Times New Roman" w:hAnsi="Times New Roman" w:cs="Times New Roman"/>
                <w:sz w:val="24"/>
                <w:szCs w:val="24"/>
              </w:rPr>
            </w:pPr>
            <w:r w:rsidRPr="00813BEB">
              <w:rPr>
                <w:rFonts w:ascii="Times New Roman" w:eastAsia="Times New Roman" w:hAnsi="Times New Roman" w:cs="Times New Roman"/>
                <w:i/>
                <w:iCs/>
                <w:sz w:val="24"/>
                <w:szCs w:val="24"/>
              </w:rPr>
              <w:t> </w:t>
            </w:r>
            <w:r w:rsidRPr="00813BEB">
              <w:rPr>
                <w:rFonts w:ascii="Times New Roman" w:eastAsia="Times New Roman" w:hAnsi="Times New Roman" w:cs="Times New Roman"/>
                <w:iCs/>
                <w:sz w:val="24"/>
                <w:szCs w:val="24"/>
              </w:rPr>
              <w:t>не менее 10 — 15 (20 — 25) слов в минуту</w:t>
            </w:r>
          </w:p>
        </w:tc>
        <w:tc>
          <w:tcPr>
            <w:tcW w:w="23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EB" w:rsidRPr="00813BEB" w:rsidRDefault="00813BEB" w:rsidP="00813BEB">
            <w:pPr>
              <w:ind w:left="92"/>
              <w:rPr>
                <w:rFonts w:ascii="Times New Roman" w:eastAsia="Times New Roman" w:hAnsi="Times New Roman" w:cs="Times New Roman"/>
                <w:sz w:val="24"/>
                <w:szCs w:val="24"/>
              </w:rPr>
            </w:pPr>
            <w:r w:rsidRPr="00813BEB">
              <w:rPr>
                <w:rFonts w:ascii="Times New Roman" w:eastAsia="Times New Roman" w:hAnsi="Times New Roman" w:cs="Times New Roman"/>
                <w:i/>
                <w:iCs/>
                <w:sz w:val="24"/>
                <w:szCs w:val="24"/>
              </w:rPr>
              <w:t> </w:t>
            </w:r>
            <w:r w:rsidRPr="00813BEB">
              <w:rPr>
                <w:rFonts w:ascii="Times New Roman" w:eastAsia="Times New Roman" w:hAnsi="Times New Roman" w:cs="Times New Roman"/>
                <w:iCs/>
                <w:sz w:val="24"/>
                <w:szCs w:val="24"/>
              </w:rPr>
              <w:t>на 2 -&gt;    менее 15 (25) слов в минуту</w:t>
            </w:r>
            <w:r w:rsidRPr="00813BEB">
              <w:rPr>
                <w:rFonts w:ascii="Times New Roman" w:eastAsia="Times New Roman" w:hAnsi="Times New Roman" w:cs="Times New Roman"/>
                <w:iCs/>
                <w:sz w:val="24"/>
                <w:szCs w:val="24"/>
              </w:rPr>
              <w:br/>
              <w:t>на 3 -&gt;    15-19  (25-34) слов</w:t>
            </w:r>
            <w:r w:rsidRPr="00813BEB">
              <w:rPr>
                <w:rFonts w:ascii="Times New Roman" w:eastAsia="Times New Roman" w:hAnsi="Times New Roman" w:cs="Times New Roman"/>
                <w:iCs/>
                <w:sz w:val="24"/>
                <w:szCs w:val="24"/>
              </w:rPr>
              <w:br/>
              <w:t>на 4 -&gt;   20-24  (35-40) слова</w:t>
            </w:r>
            <w:r w:rsidRPr="00813BEB">
              <w:rPr>
                <w:rFonts w:ascii="Times New Roman" w:eastAsia="Times New Roman" w:hAnsi="Times New Roman" w:cs="Times New Roman"/>
                <w:iCs/>
                <w:sz w:val="24"/>
                <w:szCs w:val="24"/>
              </w:rPr>
              <w:br/>
              <w:t>на 5 -&gt;   от 25  (41) слов</w:t>
            </w:r>
          </w:p>
        </w:tc>
      </w:tr>
    </w:tbl>
    <w:p w:rsidR="00813BEB" w:rsidRPr="00813BEB" w:rsidRDefault="00813BEB" w:rsidP="00813BEB">
      <w:pPr>
        <w:shd w:val="clear" w:color="auto" w:fill="FFFFFF"/>
        <w:jc w:val="both"/>
        <w:rPr>
          <w:rFonts w:ascii="Times New Roman" w:eastAsia="Times New Roman" w:hAnsi="Times New Roman" w:cs="Times New Roman"/>
          <w:color w:val="000000"/>
          <w:sz w:val="24"/>
          <w:szCs w:val="24"/>
        </w:rPr>
      </w:pPr>
    </w:p>
    <w:p w:rsidR="00813BEB" w:rsidRPr="00813BEB" w:rsidRDefault="00813BEB" w:rsidP="00813BEB">
      <w:pPr>
        <w:shd w:val="clear" w:color="auto" w:fill="FFFFFF"/>
        <w:spacing w:line="450" w:lineRule="atLeast"/>
        <w:jc w:val="both"/>
        <w:outlineLvl w:val="1"/>
        <w:rPr>
          <w:rFonts w:ascii="Times New Roman" w:eastAsia="Times New Roman" w:hAnsi="Times New Roman" w:cs="Times New Roman"/>
          <w:b/>
          <w:bCs/>
          <w:color w:val="000000"/>
          <w:sz w:val="24"/>
          <w:szCs w:val="24"/>
        </w:rPr>
      </w:pPr>
      <w:r w:rsidRPr="00813BEB">
        <w:rPr>
          <w:rFonts w:ascii="Times New Roman" w:eastAsia="Times New Roman" w:hAnsi="Times New Roman" w:cs="Times New Roman"/>
          <w:b/>
          <w:bCs/>
          <w:color w:val="000000"/>
          <w:sz w:val="24"/>
          <w:szCs w:val="24"/>
        </w:rPr>
        <w:t>Особенности проверки</w:t>
      </w:r>
    </w:p>
    <w:p w:rsidR="00813BEB" w:rsidRPr="00813BEB" w:rsidRDefault="00813BEB" w:rsidP="00813BEB">
      <w:pPr>
        <w:shd w:val="clear" w:color="auto" w:fill="FFFFFF"/>
        <w:jc w:val="both"/>
        <w:rPr>
          <w:rFonts w:ascii="Times New Roman" w:eastAsia="Times New Roman" w:hAnsi="Times New Roman" w:cs="Times New Roman"/>
          <w:color w:val="000000"/>
          <w:sz w:val="24"/>
          <w:szCs w:val="24"/>
        </w:rPr>
      </w:pPr>
      <w:r w:rsidRPr="00813BEB">
        <w:rPr>
          <w:rFonts w:ascii="Times New Roman" w:eastAsia="Times New Roman" w:hAnsi="Times New Roman" w:cs="Times New Roman"/>
          <w:color w:val="000000"/>
          <w:sz w:val="24"/>
          <w:szCs w:val="24"/>
        </w:rPr>
        <w:t>В 1 классе оценки за обучение не ставятся, ученик либо «справился», либо «не справился» с заданием.</w:t>
      </w:r>
    </w:p>
    <w:p w:rsidR="00813BEB" w:rsidRPr="00813BEB" w:rsidRDefault="00813BEB" w:rsidP="00813BEB">
      <w:pPr>
        <w:shd w:val="clear" w:color="auto" w:fill="FFFFFF"/>
        <w:jc w:val="both"/>
        <w:rPr>
          <w:rFonts w:ascii="Times New Roman" w:eastAsia="Times New Roman" w:hAnsi="Times New Roman" w:cs="Times New Roman"/>
          <w:color w:val="000000"/>
          <w:sz w:val="24"/>
          <w:szCs w:val="24"/>
        </w:rPr>
      </w:pPr>
      <w:r w:rsidRPr="00813BEB">
        <w:rPr>
          <w:rFonts w:ascii="Times New Roman" w:eastAsia="Times New Roman" w:hAnsi="Times New Roman" w:cs="Times New Roman"/>
          <w:color w:val="000000"/>
          <w:sz w:val="24"/>
          <w:szCs w:val="24"/>
        </w:rPr>
        <w:lastRenderedPageBreak/>
        <w:t>В процессе чтения первоклассник должен следить по тексту пальцем, чтобы не потерять строчку. Когда ребенок начал читать, не следует останавливать его, даже если он ошибся в произнесении слова или в постановке ударения. После чтения необходимо задать ребенку несколько вопросов по тексту, чтобы проверить его </w:t>
      </w:r>
      <w:hyperlink r:id="rId32" w:history="1">
        <w:r w:rsidRPr="00813BEB">
          <w:rPr>
            <w:rFonts w:ascii="Times New Roman" w:eastAsia="Times New Roman" w:hAnsi="Times New Roman" w:cs="Times New Roman"/>
            <w:sz w:val="24"/>
            <w:szCs w:val="24"/>
            <w:u w:val="single"/>
          </w:rPr>
          <w:t>понимание текста</w:t>
        </w:r>
      </w:hyperlink>
      <w:r w:rsidRPr="00813BEB">
        <w:rPr>
          <w:rFonts w:ascii="Times New Roman" w:eastAsia="Times New Roman" w:hAnsi="Times New Roman" w:cs="Times New Roman"/>
          <w:sz w:val="24"/>
          <w:szCs w:val="24"/>
        </w:rPr>
        <w:t>.</w:t>
      </w:r>
    </w:p>
    <w:p w:rsidR="00813BEB" w:rsidRPr="00813BEB" w:rsidRDefault="00813BEB" w:rsidP="00813BEB">
      <w:pPr>
        <w:shd w:val="clear" w:color="auto" w:fill="FFFFFF"/>
        <w:jc w:val="both"/>
        <w:rPr>
          <w:rFonts w:ascii="Times New Roman" w:eastAsia="Times New Roman" w:hAnsi="Times New Roman" w:cs="Times New Roman"/>
          <w:color w:val="000000"/>
          <w:sz w:val="24"/>
          <w:szCs w:val="24"/>
        </w:rPr>
      </w:pPr>
      <w:r w:rsidRPr="00813BEB">
        <w:rPr>
          <w:rFonts w:ascii="Times New Roman" w:eastAsia="Times New Roman" w:hAnsi="Times New Roman" w:cs="Times New Roman"/>
          <w:color w:val="000000"/>
          <w:sz w:val="24"/>
          <w:szCs w:val="24"/>
        </w:rPr>
        <w:t>Навыки и основы чтения закладываются детям в 1 классе. Поэтому в этот период важно обращать особое внимание на успехи малышей в школе, чтобы оказать им своевременную помощь.</w:t>
      </w:r>
    </w:p>
    <w:p w:rsidR="00813BEB" w:rsidRPr="00813BEB" w:rsidRDefault="00813BEB" w:rsidP="00813BEB">
      <w:pPr>
        <w:spacing w:before="100" w:beforeAutospacing="1"/>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 класс Л. Толстой  «Кошка», «Сторож»</w:t>
      </w:r>
    </w:p>
    <w:p w:rsidR="00813BEB" w:rsidRPr="00813BEB" w:rsidRDefault="00813BEB" w:rsidP="00813BEB">
      <w:pPr>
        <w:spacing w:before="100" w:beforeAutospacing="1"/>
        <w:rPr>
          <w:rFonts w:ascii="Times New Roman" w:eastAsia="Times New Roman" w:hAnsi="Times New Roman" w:cs="Times New Roman"/>
          <w:sz w:val="24"/>
          <w:szCs w:val="24"/>
        </w:rPr>
      </w:pPr>
    </w:p>
    <w:tbl>
      <w:tblPr>
        <w:tblW w:w="10565" w:type="dxa"/>
        <w:tblCellSpacing w:w="0" w:type="dxa"/>
        <w:tblInd w:w="-575"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708"/>
        <w:gridCol w:w="1388"/>
        <w:gridCol w:w="701"/>
        <w:gridCol w:w="1176"/>
        <w:gridCol w:w="783"/>
        <w:gridCol w:w="774"/>
        <w:gridCol w:w="783"/>
        <w:gridCol w:w="1022"/>
        <w:gridCol w:w="962"/>
        <w:gridCol w:w="1276"/>
        <w:gridCol w:w="992"/>
      </w:tblGrid>
      <w:tr w:rsidR="00813BEB" w:rsidRPr="00813BEB" w:rsidTr="00893E7A">
        <w:trPr>
          <w:tblCellSpacing w:w="0" w:type="dxa"/>
        </w:trPr>
        <w:tc>
          <w:tcPr>
            <w:tcW w:w="708" w:type="dxa"/>
            <w:tcBorders>
              <w:top w:val="outset" w:sz="6" w:space="0" w:color="000000"/>
              <w:left w:val="outset" w:sz="6" w:space="0" w:color="000000"/>
              <w:bottom w:val="outset" w:sz="6" w:space="0" w:color="000000"/>
              <w:right w:val="outset" w:sz="6" w:space="0" w:color="000000"/>
            </w:tcBorders>
            <w:hideMark/>
          </w:tcPr>
          <w:p w:rsidR="00813BEB" w:rsidRPr="00813BEB" w:rsidRDefault="00813BEB" w:rsidP="00813BEB">
            <w:pPr>
              <w:spacing w:before="100" w:beforeAutospacing="1"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Класс</w:t>
            </w:r>
          </w:p>
        </w:tc>
        <w:tc>
          <w:tcPr>
            <w:tcW w:w="1388" w:type="dxa"/>
            <w:tcBorders>
              <w:top w:val="outset" w:sz="6" w:space="0" w:color="000000"/>
              <w:left w:val="outset" w:sz="6" w:space="0" w:color="000000"/>
              <w:bottom w:val="outset" w:sz="6" w:space="0" w:color="000000"/>
              <w:right w:val="outset" w:sz="6" w:space="0" w:color="000000"/>
            </w:tcBorders>
            <w:hideMark/>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Учитель</w:t>
            </w:r>
          </w:p>
        </w:tc>
        <w:tc>
          <w:tcPr>
            <w:tcW w:w="701" w:type="dxa"/>
            <w:tcBorders>
              <w:top w:val="outset" w:sz="6" w:space="0" w:color="000000"/>
              <w:left w:val="outset" w:sz="6" w:space="0" w:color="000000"/>
              <w:bottom w:val="outset" w:sz="6" w:space="0" w:color="000000"/>
              <w:right w:val="outset" w:sz="6" w:space="0" w:color="000000"/>
            </w:tcBorders>
            <w:hideMark/>
          </w:tcPr>
          <w:p w:rsidR="00813BEB" w:rsidRPr="00813BEB" w:rsidRDefault="00813BEB" w:rsidP="00813BEB">
            <w:pPr>
              <w:spacing w:before="100" w:beforeAutospacing="1"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 xml:space="preserve">Всего </w:t>
            </w:r>
          </w:p>
          <w:p w:rsidR="00813BEB" w:rsidRPr="00813BEB" w:rsidRDefault="00813BEB" w:rsidP="00813BEB">
            <w:pPr>
              <w:spacing w:before="100" w:beforeAutospacing="1"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уч-ся</w:t>
            </w:r>
          </w:p>
        </w:tc>
        <w:tc>
          <w:tcPr>
            <w:tcW w:w="1176" w:type="dxa"/>
            <w:tcBorders>
              <w:top w:val="outset" w:sz="6" w:space="0" w:color="000000"/>
              <w:left w:val="outset" w:sz="6" w:space="0" w:color="000000"/>
              <w:bottom w:val="outset" w:sz="6" w:space="0" w:color="000000"/>
              <w:right w:val="outset" w:sz="6" w:space="0" w:color="000000"/>
            </w:tcBorders>
            <w:hideMark/>
          </w:tcPr>
          <w:p w:rsidR="00813BEB" w:rsidRPr="00813BEB" w:rsidRDefault="00813BEB" w:rsidP="00813BEB">
            <w:pPr>
              <w:spacing w:before="100" w:beforeAutospacing="1"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Всего проверены</w:t>
            </w:r>
          </w:p>
        </w:tc>
        <w:tc>
          <w:tcPr>
            <w:tcW w:w="783" w:type="dxa"/>
            <w:tcBorders>
              <w:top w:val="outset" w:sz="6" w:space="0" w:color="000000"/>
              <w:left w:val="outset" w:sz="6" w:space="0" w:color="000000"/>
              <w:bottom w:val="outset" w:sz="6" w:space="0" w:color="000000"/>
              <w:right w:val="outset" w:sz="6" w:space="0" w:color="000000"/>
            </w:tcBorders>
            <w:hideMark/>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Выше нормы</w:t>
            </w:r>
          </w:p>
        </w:tc>
        <w:tc>
          <w:tcPr>
            <w:tcW w:w="774" w:type="dxa"/>
            <w:tcBorders>
              <w:top w:val="outset" w:sz="6" w:space="0" w:color="000000"/>
              <w:left w:val="outset" w:sz="6" w:space="0" w:color="000000"/>
              <w:bottom w:val="outset" w:sz="6" w:space="0" w:color="000000"/>
              <w:right w:val="outset" w:sz="6" w:space="0" w:color="000000"/>
            </w:tcBorders>
            <w:hideMark/>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Норма</w:t>
            </w:r>
          </w:p>
        </w:tc>
        <w:tc>
          <w:tcPr>
            <w:tcW w:w="783" w:type="dxa"/>
            <w:tcBorders>
              <w:top w:val="outset" w:sz="6" w:space="0" w:color="000000"/>
              <w:left w:val="outset" w:sz="6" w:space="0" w:color="000000"/>
              <w:bottom w:val="outset" w:sz="6" w:space="0" w:color="000000"/>
              <w:right w:val="outset" w:sz="6" w:space="0" w:color="000000"/>
            </w:tcBorders>
            <w:hideMark/>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Ниже нормы</w:t>
            </w:r>
          </w:p>
        </w:tc>
        <w:tc>
          <w:tcPr>
            <w:tcW w:w="1022" w:type="dxa"/>
            <w:tcBorders>
              <w:top w:val="outset" w:sz="6" w:space="0" w:color="000000"/>
              <w:left w:val="outset" w:sz="6" w:space="0" w:color="000000"/>
              <w:bottom w:val="outset" w:sz="6" w:space="0" w:color="000000"/>
              <w:right w:val="outset" w:sz="6" w:space="0" w:color="000000"/>
            </w:tcBorders>
            <w:hideMark/>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Качество</w:t>
            </w:r>
          </w:p>
        </w:tc>
        <w:tc>
          <w:tcPr>
            <w:tcW w:w="962"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Правильность</w:t>
            </w:r>
          </w:p>
        </w:tc>
        <w:tc>
          <w:tcPr>
            <w:tcW w:w="1276"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Осознанность</w:t>
            </w:r>
          </w:p>
        </w:tc>
        <w:tc>
          <w:tcPr>
            <w:tcW w:w="992"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Выразительность</w:t>
            </w:r>
          </w:p>
        </w:tc>
      </w:tr>
      <w:tr w:rsidR="00813BEB" w:rsidRPr="00813BEB" w:rsidTr="00893E7A">
        <w:trPr>
          <w:tblCellSpacing w:w="0" w:type="dxa"/>
        </w:trPr>
        <w:tc>
          <w:tcPr>
            <w:tcW w:w="708" w:type="dxa"/>
            <w:tcBorders>
              <w:top w:val="outset" w:sz="6" w:space="0" w:color="000000"/>
              <w:left w:val="outset" w:sz="6" w:space="0" w:color="000000"/>
              <w:bottom w:val="outset" w:sz="6" w:space="0" w:color="000000"/>
              <w:right w:val="outset" w:sz="6" w:space="0" w:color="000000"/>
            </w:tcBorders>
            <w:hideMark/>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 «а»</w:t>
            </w:r>
          </w:p>
        </w:tc>
        <w:tc>
          <w:tcPr>
            <w:tcW w:w="1388"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Султанова Л.М.</w:t>
            </w:r>
          </w:p>
        </w:tc>
        <w:tc>
          <w:tcPr>
            <w:tcW w:w="701"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29</w:t>
            </w:r>
          </w:p>
        </w:tc>
        <w:tc>
          <w:tcPr>
            <w:tcW w:w="1176"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24</w:t>
            </w:r>
          </w:p>
        </w:tc>
        <w:tc>
          <w:tcPr>
            <w:tcW w:w="783"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w:t>
            </w:r>
          </w:p>
        </w:tc>
        <w:tc>
          <w:tcPr>
            <w:tcW w:w="774"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11</w:t>
            </w:r>
          </w:p>
        </w:tc>
        <w:tc>
          <w:tcPr>
            <w:tcW w:w="783"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12</w:t>
            </w:r>
          </w:p>
        </w:tc>
        <w:tc>
          <w:tcPr>
            <w:tcW w:w="1022"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50</w:t>
            </w:r>
          </w:p>
        </w:tc>
        <w:tc>
          <w:tcPr>
            <w:tcW w:w="962"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21</w:t>
            </w:r>
          </w:p>
        </w:tc>
        <w:tc>
          <w:tcPr>
            <w:tcW w:w="1276"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18</w:t>
            </w:r>
          </w:p>
        </w:tc>
        <w:tc>
          <w:tcPr>
            <w:tcW w:w="992"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w:t>
            </w:r>
          </w:p>
        </w:tc>
      </w:tr>
      <w:tr w:rsidR="00813BEB" w:rsidRPr="00813BEB" w:rsidTr="00893E7A">
        <w:trPr>
          <w:tblCellSpacing w:w="0" w:type="dxa"/>
        </w:trPr>
        <w:tc>
          <w:tcPr>
            <w:tcW w:w="708" w:type="dxa"/>
            <w:tcBorders>
              <w:top w:val="outset" w:sz="6" w:space="0" w:color="000000"/>
              <w:left w:val="outset" w:sz="6" w:space="0" w:color="000000"/>
              <w:bottom w:val="outset" w:sz="6" w:space="0" w:color="000000"/>
              <w:right w:val="outset" w:sz="6" w:space="0" w:color="000000"/>
            </w:tcBorders>
            <w:hideMark/>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 «б»</w:t>
            </w:r>
          </w:p>
        </w:tc>
        <w:tc>
          <w:tcPr>
            <w:tcW w:w="1388"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Саярова Л.С.</w:t>
            </w:r>
          </w:p>
        </w:tc>
        <w:tc>
          <w:tcPr>
            <w:tcW w:w="701"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29</w:t>
            </w:r>
          </w:p>
        </w:tc>
        <w:tc>
          <w:tcPr>
            <w:tcW w:w="1176"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26</w:t>
            </w:r>
          </w:p>
        </w:tc>
        <w:tc>
          <w:tcPr>
            <w:tcW w:w="783"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17</w:t>
            </w:r>
          </w:p>
        </w:tc>
        <w:tc>
          <w:tcPr>
            <w:tcW w:w="774"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6</w:t>
            </w:r>
          </w:p>
        </w:tc>
        <w:tc>
          <w:tcPr>
            <w:tcW w:w="783"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3</w:t>
            </w:r>
          </w:p>
        </w:tc>
        <w:tc>
          <w:tcPr>
            <w:tcW w:w="1022"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88,4</w:t>
            </w:r>
          </w:p>
        </w:tc>
        <w:tc>
          <w:tcPr>
            <w:tcW w:w="962"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9</w:t>
            </w:r>
          </w:p>
        </w:tc>
        <w:tc>
          <w:tcPr>
            <w:tcW w:w="1276"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3</w:t>
            </w:r>
          </w:p>
        </w:tc>
        <w:tc>
          <w:tcPr>
            <w:tcW w:w="992"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0</w:t>
            </w:r>
          </w:p>
        </w:tc>
      </w:tr>
      <w:tr w:rsidR="00813BEB" w:rsidRPr="00813BEB" w:rsidTr="00893E7A">
        <w:trPr>
          <w:tblCellSpacing w:w="0" w:type="dxa"/>
        </w:trPr>
        <w:tc>
          <w:tcPr>
            <w:tcW w:w="708" w:type="dxa"/>
            <w:tcBorders>
              <w:top w:val="outset" w:sz="6" w:space="0" w:color="000000"/>
              <w:left w:val="outset" w:sz="6" w:space="0" w:color="000000"/>
              <w:bottom w:val="outset" w:sz="6" w:space="0" w:color="000000"/>
              <w:right w:val="outset" w:sz="6" w:space="0" w:color="000000"/>
            </w:tcBorders>
            <w:hideMark/>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 «в»</w:t>
            </w:r>
          </w:p>
        </w:tc>
        <w:tc>
          <w:tcPr>
            <w:tcW w:w="1388"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Валиева А.Р.</w:t>
            </w:r>
          </w:p>
        </w:tc>
        <w:tc>
          <w:tcPr>
            <w:tcW w:w="701"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30</w:t>
            </w:r>
          </w:p>
        </w:tc>
        <w:tc>
          <w:tcPr>
            <w:tcW w:w="1176"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30</w:t>
            </w:r>
          </w:p>
        </w:tc>
        <w:tc>
          <w:tcPr>
            <w:tcW w:w="783"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18</w:t>
            </w:r>
          </w:p>
        </w:tc>
        <w:tc>
          <w:tcPr>
            <w:tcW w:w="774"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10</w:t>
            </w:r>
          </w:p>
        </w:tc>
        <w:tc>
          <w:tcPr>
            <w:tcW w:w="783"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w:t>
            </w:r>
          </w:p>
        </w:tc>
        <w:tc>
          <w:tcPr>
            <w:tcW w:w="1022"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86,6</w:t>
            </w:r>
          </w:p>
        </w:tc>
        <w:tc>
          <w:tcPr>
            <w:tcW w:w="962"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17</w:t>
            </w:r>
          </w:p>
        </w:tc>
        <w:tc>
          <w:tcPr>
            <w:tcW w:w="1276"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17</w:t>
            </w:r>
          </w:p>
        </w:tc>
        <w:tc>
          <w:tcPr>
            <w:tcW w:w="992"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4</w:t>
            </w:r>
          </w:p>
        </w:tc>
      </w:tr>
      <w:tr w:rsidR="00813BEB" w:rsidRPr="00813BEB" w:rsidTr="00893E7A">
        <w:trPr>
          <w:tblCellSpacing w:w="0" w:type="dxa"/>
        </w:trPr>
        <w:tc>
          <w:tcPr>
            <w:tcW w:w="708" w:type="dxa"/>
            <w:tcBorders>
              <w:top w:val="outset" w:sz="6" w:space="0" w:color="000000"/>
              <w:left w:val="outset" w:sz="6" w:space="0" w:color="000000"/>
              <w:bottom w:val="outset" w:sz="6" w:space="0" w:color="000000"/>
              <w:right w:val="outset" w:sz="6" w:space="0" w:color="000000"/>
            </w:tcBorders>
            <w:hideMark/>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 «г»</w:t>
            </w:r>
          </w:p>
        </w:tc>
        <w:tc>
          <w:tcPr>
            <w:tcW w:w="1388"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Кужакова Ф.Н.</w:t>
            </w:r>
          </w:p>
        </w:tc>
        <w:tc>
          <w:tcPr>
            <w:tcW w:w="701"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32</w:t>
            </w:r>
          </w:p>
        </w:tc>
        <w:tc>
          <w:tcPr>
            <w:tcW w:w="1176"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28</w:t>
            </w:r>
          </w:p>
        </w:tc>
        <w:tc>
          <w:tcPr>
            <w:tcW w:w="783"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19</w:t>
            </w:r>
          </w:p>
        </w:tc>
        <w:tc>
          <w:tcPr>
            <w:tcW w:w="774"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5</w:t>
            </w:r>
          </w:p>
        </w:tc>
        <w:tc>
          <w:tcPr>
            <w:tcW w:w="783"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4</w:t>
            </w:r>
          </w:p>
        </w:tc>
        <w:tc>
          <w:tcPr>
            <w:tcW w:w="1022"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85,7</w:t>
            </w:r>
          </w:p>
        </w:tc>
        <w:tc>
          <w:tcPr>
            <w:tcW w:w="962"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25</w:t>
            </w:r>
          </w:p>
        </w:tc>
        <w:tc>
          <w:tcPr>
            <w:tcW w:w="1276"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18</w:t>
            </w:r>
          </w:p>
        </w:tc>
        <w:tc>
          <w:tcPr>
            <w:tcW w:w="992"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5</w:t>
            </w:r>
          </w:p>
        </w:tc>
      </w:tr>
      <w:tr w:rsidR="00813BEB" w:rsidRPr="00813BEB" w:rsidTr="00893E7A">
        <w:trPr>
          <w:tblCellSpacing w:w="0" w:type="dxa"/>
        </w:trPr>
        <w:tc>
          <w:tcPr>
            <w:tcW w:w="708"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1»д»</w:t>
            </w:r>
          </w:p>
        </w:tc>
        <w:tc>
          <w:tcPr>
            <w:tcW w:w="1388"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Мухамадиева Г.Г</w:t>
            </w:r>
          </w:p>
        </w:tc>
        <w:tc>
          <w:tcPr>
            <w:tcW w:w="701"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29</w:t>
            </w:r>
          </w:p>
        </w:tc>
        <w:tc>
          <w:tcPr>
            <w:tcW w:w="1176"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29</w:t>
            </w:r>
          </w:p>
        </w:tc>
        <w:tc>
          <w:tcPr>
            <w:tcW w:w="783"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14</w:t>
            </w:r>
          </w:p>
        </w:tc>
        <w:tc>
          <w:tcPr>
            <w:tcW w:w="774"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13</w:t>
            </w:r>
          </w:p>
        </w:tc>
        <w:tc>
          <w:tcPr>
            <w:tcW w:w="783"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w:t>
            </w:r>
          </w:p>
        </w:tc>
        <w:tc>
          <w:tcPr>
            <w:tcW w:w="1022"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93</w:t>
            </w:r>
          </w:p>
        </w:tc>
        <w:tc>
          <w:tcPr>
            <w:tcW w:w="962"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9</w:t>
            </w:r>
          </w:p>
        </w:tc>
        <w:tc>
          <w:tcPr>
            <w:tcW w:w="1276"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25</w:t>
            </w:r>
          </w:p>
        </w:tc>
        <w:tc>
          <w:tcPr>
            <w:tcW w:w="992" w:type="dxa"/>
            <w:tcBorders>
              <w:top w:val="outset" w:sz="6" w:space="0" w:color="000000"/>
              <w:left w:val="outset" w:sz="6" w:space="0" w:color="000000"/>
              <w:bottom w:val="outset" w:sz="6" w:space="0" w:color="000000"/>
              <w:right w:val="outset" w:sz="6" w:space="0" w:color="000000"/>
            </w:tcBorders>
          </w:tcPr>
          <w:p w:rsidR="00813BEB" w:rsidRPr="00813BEB" w:rsidRDefault="00813BEB" w:rsidP="00813BEB">
            <w:pPr>
              <w:spacing w:before="100" w:beforeAutospacing="1" w:after="119"/>
              <w:jc w:val="center"/>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13</w:t>
            </w:r>
          </w:p>
        </w:tc>
      </w:tr>
    </w:tbl>
    <w:p w:rsidR="00813BEB" w:rsidRPr="00813BEB" w:rsidRDefault="00813BEB" w:rsidP="00813BEB">
      <w:pPr>
        <w:spacing w:before="100" w:beforeAutospacing="1"/>
        <w:rPr>
          <w:rFonts w:ascii="Times New Roman" w:eastAsia="Times New Roman" w:hAnsi="Times New Roman" w:cs="Times New Roman"/>
          <w:bCs/>
          <w:sz w:val="24"/>
          <w:szCs w:val="24"/>
        </w:rPr>
      </w:pPr>
      <w:r w:rsidRPr="00813BEB">
        <w:rPr>
          <w:rFonts w:ascii="Times New Roman" w:eastAsia="Times New Roman" w:hAnsi="Times New Roman" w:cs="Times New Roman"/>
          <w:bCs/>
          <w:sz w:val="24"/>
          <w:szCs w:val="24"/>
        </w:rPr>
        <w:t>Достаточно много ребят еще не освоили навык чтения, учителя взяли на заметку, слабые стороны детей.</w:t>
      </w:r>
    </w:p>
    <w:p w:rsidR="00813BEB" w:rsidRPr="00813BEB" w:rsidRDefault="00813BEB" w:rsidP="00813BEB">
      <w:pPr>
        <w:spacing w:before="100" w:beforeAutospacing="1"/>
        <w:rPr>
          <w:rFonts w:ascii="Times New Roman" w:eastAsia="Times New Roman" w:hAnsi="Times New Roman" w:cs="Times New Roman"/>
          <w:sz w:val="24"/>
          <w:szCs w:val="24"/>
        </w:rPr>
      </w:pPr>
      <w:r w:rsidRPr="00813BEB">
        <w:rPr>
          <w:rFonts w:ascii="Times New Roman" w:eastAsia="Times New Roman" w:hAnsi="Times New Roman" w:cs="Times New Roman"/>
          <w:b/>
          <w:bCs/>
          <w:sz w:val="24"/>
          <w:szCs w:val="24"/>
        </w:rPr>
        <w:t>Рекомендации учителям:</w:t>
      </w:r>
    </w:p>
    <w:p w:rsidR="00813BEB" w:rsidRPr="00813BEB" w:rsidRDefault="00813BEB" w:rsidP="00EE48CF">
      <w:pPr>
        <w:numPr>
          <w:ilvl w:val="0"/>
          <w:numId w:val="133"/>
        </w:numPr>
        <w:spacing w:after="0" w:line="240" w:lineRule="auto"/>
        <w:ind w:left="714" w:hanging="357"/>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подбирать упражнения на уроки литературного чтения для отработки выразительного чтения;</w:t>
      </w:r>
    </w:p>
    <w:p w:rsidR="00813BEB" w:rsidRPr="00813BEB" w:rsidRDefault="00813BEB" w:rsidP="00EE48CF">
      <w:pPr>
        <w:numPr>
          <w:ilvl w:val="0"/>
          <w:numId w:val="133"/>
        </w:numPr>
        <w:spacing w:after="0" w:line="240" w:lineRule="auto"/>
        <w:ind w:left="714" w:hanging="357"/>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пересмотреть методы работы над повышением темпа чтения;</w:t>
      </w:r>
    </w:p>
    <w:p w:rsidR="00813BEB" w:rsidRPr="00813BEB" w:rsidRDefault="00813BEB" w:rsidP="00EE48CF">
      <w:pPr>
        <w:numPr>
          <w:ilvl w:val="0"/>
          <w:numId w:val="133"/>
        </w:numPr>
        <w:spacing w:after="0" w:line="240" w:lineRule="auto"/>
        <w:ind w:left="714" w:hanging="357"/>
        <w:rPr>
          <w:rFonts w:ascii="Times New Roman" w:eastAsia="Times New Roman" w:hAnsi="Times New Roman" w:cs="Times New Roman"/>
          <w:sz w:val="24"/>
          <w:szCs w:val="24"/>
        </w:rPr>
      </w:pPr>
      <w:r w:rsidRPr="00813BEB">
        <w:rPr>
          <w:rFonts w:ascii="Times New Roman" w:eastAsia="Times New Roman" w:hAnsi="Times New Roman" w:cs="Times New Roman"/>
          <w:sz w:val="24"/>
          <w:szCs w:val="24"/>
        </w:rPr>
        <w:t>применять разнообразные приёмы и методы работы на уроках чтения.</w:t>
      </w:r>
    </w:p>
    <w:p w:rsidR="009C45AA" w:rsidRDefault="009C45AA" w:rsidP="000244C4">
      <w:pPr>
        <w:ind w:right="-139"/>
        <w:rPr>
          <w:sz w:val="20"/>
          <w:szCs w:val="20"/>
        </w:rPr>
      </w:pPr>
    </w:p>
    <w:p w:rsidR="00D4167E" w:rsidRDefault="000244C4" w:rsidP="000244C4">
      <w:pPr>
        <w:ind w:right="-139"/>
        <w:rPr>
          <w:rFonts w:ascii="Times New Roman" w:hAnsi="Times New Roman" w:cs="Times New Roman"/>
          <w:b/>
          <w:sz w:val="24"/>
          <w:szCs w:val="24"/>
        </w:rPr>
      </w:pPr>
      <w:r w:rsidRPr="000244C4">
        <w:rPr>
          <w:b/>
          <w:sz w:val="20"/>
          <w:szCs w:val="20"/>
        </w:rPr>
        <w:t xml:space="preserve">  </w:t>
      </w:r>
      <w:r w:rsidRPr="000244C4">
        <w:rPr>
          <w:rFonts w:ascii="Times New Roman" w:hAnsi="Times New Roman" w:cs="Times New Roman"/>
          <w:b/>
          <w:sz w:val="24"/>
          <w:szCs w:val="24"/>
        </w:rPr>
        <w:t xml:space="preserve">   </w:t>
      </w:r>
    </w:p>
    <w:p w:rsidR="000244C4" w:rsidRPr="00B32ADE" w:rsidRDefault="000244C4" w:rsidP="000244C4">
      <w:pPr>
        <w:pStyle w:val="a4"/>
        <w:jc w:val="center"/>
        <w:rPr>
          <w:rFonts w:ascii="Times New Roman" w:hAnsi="Times New Roman" w:cs="Times New Roman"/>
          <w:b/>
          <w:bCs/>
          <w:sz w:val="24"/>
          <w:szCs w:val="24"/>
        </w:rPr>
      </w:pPr>
      <w:bookmarkStart w:id="7" w:name="_Hlk36804679"/>
      <w:r w:rsidRPr="00B32ADE">
        <w:rPr>
          <w:rFonts w:ascii="Times New Roman" w:hAnsi="Times New Roman" w:cs="Times New Roman"/>
          <w:b/>
          <w:bCs/>
          <w:sz w:val="24"/>
          <w:szCs w:val="24"/>
        </w:rPr>
        <w:t>Анализ</w:t>
      </w:r>
    </w:p>
    <w:p w:rsidR="000244C4" w:rsidRDefault="000244C4" w:rsidP="000244C4">
      <w:pPr>
        <w:pStyle w:val="a4"/>
        <w:jc w:val="center"/>
        <w:rPr>
          <w:rFonts w:ascii="Times New Roman" w:hAnsi="Times New Roman" w:cs="Times New Roman"/>
          <w:b/>
          <w:bCs/>
          <w:sz w:val="24"/>
          <w:szCs w:val="24"/>
        </w:rPr>
      </w:pPr>
      <w:r w:rsidRPr="00B32ADE">
        <w:rPr>
          <w:rFonts w:ascii="Times New Roman" w:hAnsi="Times New Roman" w:cs="Times New Roman"/>
          <w:b/>
          <w:bCs/>
          <w:sz w:val="24"/>
          <w:szCs w:val="24"/>
        </w:rPr>
        <w:t>ВСОКО по итогам 1 полугодия</w:t>
      </w:r>
      <w:r w:rsidR="00893E7A">
        <w:rPr>
          <w:rFonts w:ascii="Times New Roman" w:hAnsi="Times New Roman" w:cs="Times New Roman"/>
          <w:b/>
          <w:bCs/>
          <w:sz w:val="24"/>
          <w:szCs w:val="24"/>
        </w:rPr>
        <w:t xml:space="preserve"> в средне-старшем звене</w:t>
      </w:r>
    </w:p>
    <w:p w:rsidR="000244C4" w:rsidRDefault="000244C4" w:rsidP="000244C4">
      <w:pPr>
        <w:pStyle w:val="a4"/>
        <w:jc w:val="center"/>
        <w:rPr>
          <w:rFonts w:ascii="Times New Roman" w:hAnsi="Times New Roman" w:cs="Times New Roman"/>
          <w:b/>
          <w:bCs/>
          <w:sz w:val="24"/>
          <w:szCs w:val="24"/>
        </w:rPr>
      </w:pPr>
    </w:p>
    <w:p w:rsidR="000244C4" w:rsidRDefault="000244C4" w:rsidP="000244C4">
      <w:pPr>
        <w:pStyle w:val="a4"/>
        <w:jc w:val="both"/>
        <w:rPr>
          <w:rFonts w:ascii="Times New Roman" w:hAnsi="Times New Roman" w:cs="Times New Roman"/>
          <w:sz w:val="24"/>
          <w:szCs w:val="24"/>
        </w:rPr>
      </w:pPr>
      <w:r>
        <w:rPr>
          <w:rFonts w:ascii="Times New Roman" w:hAnsi="Times New Roman" w:cs="Times New Roman"/>
          <w:b/>
          <w:bCs/>
          <w:sz w:val="24"/>
          <w:szCs w:val="24"/>
        </w:rPr>
        <w:lastRenderedPageBreak/>
        <w:tab/>
      </w:r>
      <w:r w:rsidRPr="00B32ADE">
        <w:rPr>
          <w:rFonts w:ascii="Times New Roman" w:hAnsi="Times New Roman" w:cs="Times New Roman"/>
          <w:sz w:val="24"/>
          <w:szCs w:val="24"/>
        </w:rPr>
        <w:t xml:space="preserve">С 9  по </w:t>
      </w:r>
      <w:r>
        <w:rPr>
          <w:rFonts w:ascii="Times New Roman" w:hAnsi="Times New Roman" w:cs="Times New Roman"/>
          <w:sz w:val="24"/>
          <w:szCs w:val="24"/>
        </w:rPr>
        <w:t>13 января заместителем директора по УВР Нуритдиновой Э.Р. в соответствии с планом ВСОКО был проведен анализ организации учебно-воспитательного процесса в 5-11 классах МБОУ СОШ № 10 за 1 полугодие 2019-2020 учебного года.</w:t>
      </w:r>
    </w:p>
    <w:p w:rsidR="000244C4" w:rsidRDefault="000244C4" w:rsidP="000244C4">
      <w:pPr>
        <w:pStyle w:val="a4"/>
        <w:jc w:val="both"/>
        <w:rPr>
          <w:rFonts w:ascii="Times New Roman" w:hAnsi="Times New Roman" w:cs="Times New Roman"/>
          <w:sz w:val="24"/>
          <w:szCs w:val="24"/>
        </w:rPr>
      </w:pPr>
      <w:r>
        <w:rPr>
          <w:rFonts w:ascii="Times New Roman" w:hAnsi="Times New Roman" w:cs="Times New Roman"/>
          <w:sz w:val="24"/>
          <w:szCs w:val="24"/>
        </w:rPr>
        <w:t xml:space="preserve">Цель: </w:t>
      </w:r>
    </w:p>
    <w:p w:rsidR="000244C4" w:rsidRDefault="000244C4" w:rsidP="00EE48CF">
      <w:pPr>
        <w:pStyle w:val="a4"/>
        <w:numPr>
          <w:ilvl w:val="0"/>
          <w:numId w:val="136"/>
        </w:numPr>
        <w:jc w:val="both"/>
        <w:rPr>
          <w:rFonts w:ascii="Times New Roman" w:hAnsi="Times New Roman" w:cs="Times New Roman"/>
          <w:sz w:val="24"/>
          <w:szCs w:val="24"/>
        </w:rPr>
      </w:pPr>
      <w:r>
        <w:rPr>
          <w:rFonts w:ascii="Times New Roman" w:hAnsi="Times New Roman" w:cs="Times New Roman"/>
          <w:sz w:val="24"/>
          <w:szCs w:val="24"/>
        </w:rPr>
        <w:t>Контроль выполнения всеобуча, посещаемости учебных занятий.</w:t>
      </w:r>
    </w:p>
    <w:p w:rsidR="000244C4" w:rsidRDefault="000244C4" w:rsidP="00EE48CF">
      <w:pPr>
        <w:pStyle w:val="a4"/>
        <w:numPr>
          <w:ilvl w:val="0"/>
          <w:numId w:val="136"/>
        </w:numPr>
        <w:jc w:val="both"/>
        <w:rPr>
          <w:rFonts w:ascii="Times New Roman" w:hAnsi="Times New Roman" w:cs="Times New Roman"/>
          <w:sz w:val="24"/>
          <w:szCs w:val="24"/>
        </w:rPr>
      </w:pPr>
      <w:r>
        <w:rPr>
          <w:rFonts w:ascii="Times New Roman" w:hAnsi="Times New Roman" w:cs="Times New Roman"/>
          <w:sz w:val="24"/>
          <w:szCs w:val="24"/>
        </w:rPr>
        <w:t>Контроль качества обученности, динамики результатов учебной деятельности учащихся 5-11 классов.</w:t>
      </w:r>
    </w:p>
    <w:p w:rsidR="000244C4" w:rsidRDefault="000244C4" w:rsidP="00EE48CF">
      <w:pPr>
        <w:pStyle w:val="a4"/>
        <w:numPr>
          <w:ilvl w:val="0"/>
          <w:numId w:val="136"/>
        </w:numPr>
        <w:jc w:val="both"/>
        <w:rPr>
          <w:rFonts w:ascii="Times New Roman" w:hAnsi="Times New Roman" w:cs="Times New Roman"/>
          <w:sz w:val="24"/>
          <w:szCs w:val="24"/>
        </w:rPr>
      </w:pPr>
      <w:r>
        <w:rPr>
          <w:rFonts w:ascii="Times New Roman" w:hAnsi="Times New Roman" w:cs="Times New Roman"/>
          <w:sz w:val="24"/>
          <w:szCs w:val="24"/>
        </w:rPr>
        <w:t>Контроль готовности обучающихся к государственной итоговой аттестации, итоговому сочинению (11 класс), итоговому собеседованию (9 класс), ВПР, НИКО по технологии в 5-х, 8-х классах.</w:t>
      </w:r>
    </w:p>
    <w:p w:rsidR="000244C4" w:rsidRDefault="000244C4" w:rsidP="00EE48CF">
      <w:pPr>
        <w:pStyle w:val="a4"/>
        <w:numPr>
          <w:ilvl w:val="0"/>
          <w:numId w:val="136"/>
        </w:numPr>
        <w:jc w:val="both"/>
        <w:rPr>
          <w:rFonts w:ascii="Times New Roman" w:hAnsi="Times New Roman" w:cs="Times New Roman"/>
          <w:sz w:val="24"/>
          <w:szCs w:val="24"/>
        </w:rPr>
      </w:pPr>
      <w:r>
        <w:rPr>
          <w:rFonts w:ascii="Times New Roman" w:hAnsi="Times New Roman" w:cs="Times New Roman"/>
          <w:sz w:val="24"/>
          <w:szCs w:val="24"/>
        </w:rPr>
        <w:t>Контроль за успеваемостью учащихся с низким уровнем мотивации к обучению.</w:t>
      </w:r>
    </w:p>
    <w:p w:rsidR="000244C4" w:rsidRDefault="000244C4" w:rsidP="00EE48CF">
      <w:pPr>
        <w:pStyle w:val="a4"/>
        <w:numPr>
          <w:ilvl w:val="0"/>
          <w:numId w:val="136"/>
        </w:numPr>
        <w:jc w:val="both"/>
        <w:rPr>
          <w:rFonts w:ascii="Times New Roman" w:hAnsi="Times New Roman" w:cs="Times New Roman"/>
          <w:sz w:val="24"/>
          <w:szCs w:val="24"/>
        </w:rPr>
      </w:pPr>
      <w:r>
        <w:rPr>
          <w:rFonts w:ascii="Times New Roman" w:hAnsi="Times New Roman" w:cs="Times New Roman"/>
          <w:sz w:val="24"/>
          <w:szCs w:val="24"/>
        </w:rPr>
        <w:t>Контроль организации педколлектива по совершенствованию форм организации урочной и внеурочной деятельности.</w:t>
      </w:r>
    </w:p>
    <w:p w:rsidR="000244C4" w:rsidRDefault="000244C4" w:rsidP="000244C4">
      <w:pPr>
        <w:jc w:val="both"/>
        <w:rPr>
          <w:b/>
          <w:i/>
        </w:rPr>
      </w:pPr>
      <w:r>
        <w:rPr>
          <w:b/>
          <w:i/>
        </w:rPr>
        <w:t xml:space="preserve">Формы контроля: </w:t>
      </w:r>
    </w:p>
    <w:p w:rsidR="000244C4" w:rsidRDefault="000244C4" w:rsidP="00EE48CF">
      <w:pPr>
        <w:numPr>
          <w:ilvl w:val="0"/>
          <w:numId w:val="137"/>
        </w:numPr>
        <w:spacing w:after="0" w:line="240" w:lineRule="auto"/>
        <w:jc w:val="both"/>
      </w:pPr>
      <w:r>
        <w:t>персональный;</w:t>
      </w:r>
    </w:p>
    <w:p w:rsidR="000244C4" w:rsidRDefault="000244C4" w:rsidP="00EE48CF">
      <w:pPr>
        <w:numPr>
          <w:ilvl w:val="0"/>
          <w:numId w:val="137"/>
        </w:numPr>
        <w:spacing w:after="0" w:line="240" w:lineRule="auto"/>
        <w:jc w:val="both"/>
      </w:pPr>
      <w:r>
        <w:t>классно-обобщающий;</w:t>
      </w:r>
    </w:p>
    <w:p w:rsidR="000244C4" w:rsidRDefault="000244C4" w:rsidP="00EE48CF">
      <w:pPr>
        <w:numPr>
          <w:ilvl w:val="0"/>
          <w:numId w:val="137"/>
        </w:numPr>
        <w:spacing w:after="0" w:line="240" w:lineRule="auto"/>
        <w:jc w:val="both"/>
      </w:pPr>
      <w:r>
        <w:t>предметно-обобщающий;</w:t>
      </w:r>
    </w:p>
    <w:p w:rsidR="000244C4" w:rsidRDefault="000244C4" w:rsidP="00EE48CF">
      <w:pPr>
        <w:numPr>
          <w:ilvl w:val="0"/>
          <w:numId w:val="137"/>
        </w:numPr>
        <w:spacing w:after="0" w:line="240" w:lineRule="auto"/>
        <w:jc w:val="both"/>
      </w:pPr>
      <w:r>
        <w:t>тематичский.</w:t>
      </w:r>
    </w:p>
    <w:p w:rsidR="000244C4" w:rsidRDefault="000244C4" w:rsidP="000244C4">
      <w:pPr>
        <w:jc w:val="both"/>
        <w:rPr>
          <w:b/>
          <w:i/>
        </w:rPr>
      </w:pPr>
      <w:r>
        <w:rPr>
          <w:b/>
          <w:i/>
        </w:rPr>
        <w:t>Методы контроля:</w:t>
      </w:r>
    </w:p>
    <w:p w:rsidR="000244C4" w:rsidRPr="003D1140" w:rsidRDefault="000244C4" w:rsidP="00EE48CF">
      <w:pPr>
        <w:numPr>
          <w:ilvl w:val="0"/>
          <w:numId w:val="138"/>
        </w:numPr>
        <w:spacing w:after="0" w:line="240" w:lineRule="auto"/>
        <w:jc w:val="both"/>
      </w:pPr>
      <w:r w:rsidRPr="003D1140">
        <w:t>наблюдение;</w:t>
      </w:r>
    </w:p>
    <w:p w:rsidR="000244C4" w:rsidRPr="003D1140" w:rsidRDefault="000244C4" w:rsidP="00EE48CF">
      <w:pPr>
        <w:numPr>
          <w:ilvl w:val="0"/>
          <w:numId w:val="138"/>
        </w:numPr>
        <w:spacing w:after="0" w:line="240" w:lineRule="auto"/>
        <w:jc w:val="both"/>
        <w:rPr>
          <w:b/>
          <w:i/>
        </w:rPr>
      </w:pPr>
      <w:r>
        <w:t>анализ;</w:t>
      </w:r>
    </w:p>
    <w:p w:rsidR="000244C4" w:rsidRPr="003D1140" w:rsidRDefault="000244C4" w:rsidP="00EE48CF">
      <w:pPr>
        <w:numPr>
          <w:ilvl w:val="0"/>
          <w:numId w:val="138"/>
        </w:numPr>
        <w:spacing w:after="0" w:line="240" w:lineRule="auto"/>
        <w:jc w:val="both"/>
        <w:rPr>
          <w:b/>
          <w:i/>
        </w:rPr>
      </w:pPr>
      <w:r>
        <w:t>беседа;</w:t>
      </w:r>
    </w:p>
    <w:p w:rsidR="000244C4" w:rsidRPr="003D1140" w:rsidRDefault="000244C4" w:rsidP="00EE48CF">
      <w:pPr>
        <w:numPr>
          <w:ilvl w:val="0"/>
          <w:numId w:val="138"/>
        </w:numPr>
        <w:spacing w:after="0" w:line="240" w:lineRule="auto"/>
        <w:jc w:val="both"/>
        <w:rPr>
          <w:b/>
          <w:i/>
        </w:rPr>
      </w:pPr>
      <w:r>
        <w:t>изучение документации;</w:t>
      </w:r>
    </w:p>
    <w:p w:rsidR="000244C4" w:rsidRPr="003D1140" w:rsidRDefault="000244C4" w:rsidP="00EE48CF">
      <w:pPr>
        <w:numPr>
          <w:ilvl w:val="0"/>
          <w:numId w:val="138"/>
        </w:numPr>
        <w:spacing w:after="0" w:line="240" w:lineRule="auto"/>
        <w:jc w:val="both"/>
        <w:rPr>
          <w:b/>
          <w:i/>
        </w:rPr>
      </w:pPr>
      <w:r>
        <w:t>анкетирование;</w:t>
      </w:r>
    </w:p>
    <w:p w:rsidR="000244C4" w:rsidRPr="003D1140" w:rsidRDefault="000244C4" w:rsidP="00EE48CF">
      <w:pPr>
        <w:numPr>
          <w:ilvl w:val="0"/>
          <w:numId w:val="138"/>
        </w:numPr>
        <w:spacing w:after="0" w:line="240" w:lineRule="auto"/>
        <w:jc w:val="both"/>
        <w:rPr>
          <w:b/>
          <w:i/>
        </w:rPr>
      </w:pPr>
      <w:r>
        <w:t>устная и письменная проверка знаний.</w:t>
      </w:r>
    </w:p>
    <w:p w:rsidR="000244C4" w:rsidRPr="00A80513" w:rsidRDefault="000244C4" w:rsidP="000244C4">
      <w:pPr>
        <w:pStyle w:val="a4"/>
        <w:jc w:val="both"/>
        <w:rPr>
          <w:rFonts w:ascii="Times New Roman" w:hAnsi="Times New Roman" w:cs="Times New Roman"/>
          <w:b/>
          <w:bCs/>
          <w:sz w:val="24"/>
          <w:szCs w:val="24"/>
        </w:rPr>
      </w:pPr>
    </w:p>
    <w:p w:rsidR="000244C4" w:rsidRDefault="000244C4" w:rsidP="000244C4">
      <w:pPr>
        <w:pStyle w:val="a4"/>
        <w:ind w:left="360" w:firstLine="348"/>
        <w:jc w:val="both"/>
        <w:rPr>
          <w:rFonts w:ascii="Times New Roman" w:hAnsi="Times New Roman" w:cs="Times New Roman"/>
          <w:sz w:val="24"/>
          <w:szCs w:val="24"/>
        </w:rPr>
      </w:pPr>
      <w:r w:rsidRPr="00EC5254">
        <w:rPr>
          <w:rFonts w:ascii="Times New Roman" w:hAnsi="Times New Roman" w:cs="Times New Roman"/>
          <w:sz w:val="24"/>
          <w:szCs w:val="24"/>
        </w:rPr>
        <w:t xml:space="preserve">Анализ итогов 1 триместра </w:t>
      </w:r>
      <w:r>
        <w:rPr>
          <w:rFonts w:ascii="Times New Roman" w:hAnsi="Times New Roman" w:cs="Times New Roman"/>
          <w:sz w:val="24"/>
          <w:szCs w:val="24"/>
        </w:rPr>
        <w:t>по сравнению с аналогичным периодом прошлого учебного года показывает, что уменьшилось количество учащихся, окончивших 1 триместр на «отлично», «хорошо», количество учащихся, имеющих  по одной «4» и «3» за триместр, но увеличилось количество учащихся, имеющих неудовлетворительные отметки по итогам триместра на 20 человек,  из них не успевают по одному предмету на 18 учащихся, по трем и более предметам – на 4 ученика больше, по сравнению с прошлым учебным годом.</w:t>
      </w:r>
    </w:p>
    <w:p w:rsidR="000244C4" w:rsidRDefault="000244C4" w:rsidP="000244C4">
      <w:pPr>
        <w:pStyle w:val="a4"/>
        <w:ind w:left="360" w:firstLine="348"/>
        <w:jc w:val="both"/>
        <w:rPr>
          <w:rFonts w:ascii="Times New Roman" w:hAnsi="Times New Roman" w:cs="Times New Roman"/>
          <w:sz w:val="24"/>
          <w:szCs w:val="24"/>
        </w:rPr>
      </w:pPr>
      <w:r>
        <w:rPr>
          <w:rFonts w:ascii="Times New Roman" w:hAnsi="Times New Roman" w:cs="Times New Roman"/>
          <w:sz w:val="24"/>
          <w:szCs w:val="24"/>
        </w:rPr>
        <w:t>Увеличилось количество учащихся, не успевающих по   русскому языку на 9 человек, литературе – на 5, родному русскому языку – на 1 , алгебре – на 6, геометрии – на 12, химии, биологии – на 3 уче</w:t>
      </w:r>
      <w:r w:rsidR="00893E7A">
        <w:rPr>
          <w:rFonts w:ascii="Times New Roman" w:hAnsi="Times New Roman" w:cs="Times New Roman"/>
          <w:sz w:val="24"/>
          <w:szCs w:val="24"/>
        </w:rPr>
        <w:t>ника. Уменьшилось количество не</w:t>
      </w:r>
      <w:r>
        <w:rPr>
          <w:rFonts w:ascii="Times New Roman" w:hAnsi="Times New Roman" w:cs="Times New Roman"/>
          <w:sz w:val="24"/>
          <w:szCs w:val="24"/>
        </w:rPr>
        <w:t>успевающих по истории, математике (5,6 классы), английскому языку.</w:t>
      </w:r>
    </w:p>
    <w:p w:rsidR="000244C4" w:rsidRDefault="000244C4" w:rsidP="00EE48CF">
      <w:pPr>
        <w:pStyle w:val="a4"/>
        <w:numPr>
          <w:ilvl w:val="0"/>
          <w:numId w:val="139"/>
        </w:numPr>
        <w:jc w:val="both"/>
        <w:rPr>
          <w:rFonts w:ascii="Times New Roman" w:hAnsi="Times New Roman" w:cs="Times New Roman"/>
          <w:sz w:val="24"/>
          <w:szCs w:val="24"/>
        </w:rPr>
      </w:pPr>
      <w:r>
        <w:rPr>
          <w:rFonts w:ascii="Times New Roman" w:hAnsi="Times New Roman" w:cs="Times New Roman"/>
          <w:sz w:val="24"/>
          <w:szCs w:val="24"/>
        </w:rPr>
        <w:t>Не приступивших к занятиям нет.</w:t>
      </w:r>
    </w:p>
    <w:p w:rsidR="000244C4" w:rsidRDefault="000244C4" w:rsidP="00EE48CF">
      <w:pPr>
        <w:pStyle w:val="a4"/>
        <w:numPr>
          <w:ilvl w:val="0"/>
          <w:numId w:val="139"/>
        </w:numPr>
        <w:jc w:val="both"/>
        <w:rPr>
          <w:rFonts w:ascii="Times New Roman" w:hAnsi="Times New Roman" w:cs="Times New Roman"/>
          <w:sz w:val="24"/>
          <w:szCs w:val="24"/>
        </w:rPr>
      </w:pPr>
      <w:r>
        <w:rPr>
          <w:rFonts w:ascii="Times New Roman" w:hAnsi="Times New Roman" w:cs="Times New Roman"/>
          <w:sz w:val="24"/>
          <w:szCs w:val="24"/>
        </w:rPr>
        <w:t>Количество пропущенных уроков по уважительной причине больше, чем в прошлом учебном году, что связано с участием большого количества учащихся в конкурсах, на ВсОШ школьного, муниципального и регионального этапов. Количество учащихся, пропустивших уроки без уважительной причины меньше, по сравнению с прошлым учебным годом.</w:t>
      </w:r>
    </w:p>
    <w:p w:rsidR="000244C4" w:rsidRDefault="000244C4" w:rsidP="00EE48CF">
      <w:pPr>
        <w:pStyle w:val="a6"/>
        <w:numPr>
          <w:ilvl w:val="0"/>
          <w:numId w:val="139"/>
        </w:numPr>
        <w:spacing w:after="0" w:line="240" w:lineRule="auto"/>
        <w:jc w:val="both"/>
        <w:rPr>
          <w:bCs/>
        </w:rPr>
      </w:pPr>
      <w:r w:rsidRPr="00AA58C0">
        <w:rPr>
          <w:bCs/>
        </w:rPr>
        <w:t xml:space="preserve">Успеваемость в основной школе по итогам 1 триместра составила 91,3%, качество – 36,9%, в средней школе – 97,3% успеваемость и 40,2% качество. </w:t>
      </w:r>
    </w:p>
    <w:p w:rsidR="000244C4" w:rsidRDefault="000244C4" w:rsidP="000244C4">
      <w:pPr>
        <w:pStyle w:val="a6"/>
        <w:ind w:left="1068"/>
        <w:jc w:val="both"/>
        <w:rPr>
          <w:bCs/>
        </w:rPr>
      </w:pPr>
    </w:p>
    <w:tbl>
      <w:tblPr>
        <w:tblStyle w:val="a7"/>
        <w:tblW w:w="0" w:type="auto"/>
        <w:tblInd w:w="-5" w:type="dxa"/>
        <w:tblLook w:val="04A0" w:firstRow="1" w:lastRow="0" w:firstColumn="1" w:lastColumn="0" w:noHBand="0" w:noVBand="1"/>
      </w:tblPr>
      <w:tblGrid>
        <w:gridCol w:w="1766"/>
        <w:gridCol w:w="1518"/>
        <w:gridCol w:w="1383"/>
        <w:gridCol w:w="1201"/>
        <w:gridCol w:w="1114"/>
        <w:gridCol w:w="839"/>
        <w:gridCol w:w="1529"/>
      </w:tblGrid>
      <w:tr w:rsidR="000244C4" w:rsidTr="000244C4">
        <w:tc>
          <w:tcPr>
            <w:tcW w:w="2127" w:type="dxa"/>
          </w:tcPr>
          <w:p w:rsidR="000244C4" w:rsidRPr="00B77E0D" w:rsidRDefault="000244C4" w:rsidP="000244C4">
            <w:pPr>
              <w:pStyle w:val="a6"/>
              <w:ind w:left="0"/>
              <w:jc w:val="center"/>
              <w:rPr>
                <w:bCs/>
                <w:sz w:val="22"/>
                <w:szCs w:val="22"/>
              </w:rPr>
            </w:pPr>
            <w:r w:rsidRPr="00B77E0D">
              <w:rPr>
                <w:bCs/>
                <w:sz w:val="22"/>
                <w:szCs w:val="22"/>
              </w:rPr>
              <w:t>Учебный год</w:t>
            </w:r>
          </w:p>
        </w:tc>
        <w:tc>
          <w:tcPr>
            <w:tcW w:w="1701" w:type="dxa"/>
          </w:tcPr>
          <w:p w:rsidR="000244C4" w:rsidRPr="00B77E0D" w:rsidRDefault="000244C4" w:rsidP="000244C4">
            <w:pPr>
              <w:pStyle w:val="a6"/>
              <w:ind w:left="0"/>
              <w:jc w:val="center"/>
              <w:rPr>
                <w:bCs/>
                <w:sz w:val="22"/>
                <w:szCs w:val="22"/>
              </w:rPr>
            </w:pPr>
            <w:r>
              <w:rPr>
                <w:bCs/>
                <w:sz w:val="22"/>
                <w:szCs w:val="22"/>
              </w:rPr>
              <w:t>параллель</w:t>
            </w:r>
          </w:p>
        </w:tc>
        <w:tc>
          <w:tcPr>
            <w:tcW w:w="1417" w:type="dxa"/>
          </w:tcPr>
          <w:p w:rsidR="000244C4" w:rsidRDefault="000244C4" w:rsidP="000244C4">
            <w:pPr>
              <w:pStyle w:val="a6"/>
              <w:ind w:left="0"/>
              <w:jc w:val="center"/>
              <w:rPr>
                <w:bCs/>
                <w:sz w:val="22"/>
                <w:szCs w:val="22"/>
              </w:rPr>
            </w:pPr>
            <w:r>
              <w:rPr>
                <w:bCs/>
                <w:sz w:val="22"/>
                <w:szCs w:val="22"/>
              </w:rPr>
              <w:t>Количество</w:t>
            </w:r>
          </w:p>
          <w:p w:rsidR="000244C4" w:rsidRPr="00B77E0D" w:rsidRDefault="000244C4" w:rsidP="000244C4">
            <w:pPr>
              <w:pStyle w:val="a6"/>
              <w:ind w:left="0"/>
              <w:jc w:val="center"/>
              <w:rPr>
                <w:bCs/>
                <w:sz w:val="22"/>
                <w:szCs w:val="22"/>
              </w:rPr>
            </w:pPr>
            <w:r>
              <w:rPr>
                <w:bCs/>
                <w:sz w:val="22"/>
                <w:szCs w:val="22"/>
              </w:rPr>
              <w:t>учащихся</w:t>
            </w:r>
          </w:p>
        </w:tc>
        <w:tc>
          <w:tcPr>
            <w:tcW w:w="1559" w:type="dxa"/>
          </w:tcPr>
          <w:p w:rsidR="000244C4" w:rsidRPr="00B77E0D" w:rsidRDefault="000244C4" w:rsidP="000244C4">
            <w:pPr>
              <w:pStyle w:val="a6"/>
              <w:ind w:left="0"/>
              <w:jc w:val="center"/>
              <w:rPr>
                <w:bCs/>
                <w:sz w:val="22"/>
                <w:szCs w:val="22"/>
              </w:rPr>
            </w:pPr>
            <w:r>
              <w:rPr>
                <w:bCs/>
                <w:sz w:val="22"/>
                <w:szCs w:val="22"/>
              </w:rPr>
              <w:t>На «4 и 5»</w:t>
            </w:r>
          </w:p>
        </w:tc>
        <w:tc>
          <w:tcPr>
            <w:tcW w:w="1134" w:type="dxa"/>
          </w:tcPr>
          <w:p w:rsidR="000244C4" w:rsidRDefault="000244C4" w:rsidP="000244C4">
            <w:pPr>
              <w:pStyle w:val="a6"/>
              <w:ind w:left="0"/>
              <w:jc w:val="center"/>
              <w:rPr>
                <w:bCs/>
                <w:sz w:val="22"/>
                <w:szCs w:val="22"/>
              </w:rPr>
            </w:pPr>
            <w:r>
              <w:rPr>
                <w:bCs/>
                <w:sz w:val="22"/>
                <w:szCs w:val="22"/>
              </w:rPr>
              <w:t>Качество</w:t>
            </w:r>
          </w:p>
          <w:p w:rsidR="000244C4" w:rsidRPr="00B77E0D" w:rsidRDefault="000244C4" w:rsidP="000244C4">
            <w:pPr>
              <w:pStyle w:val="a6"/>
              <w:ind w:left="0"/>
              <w:jc w:val="center"/>
              <w:rPr>
                <w:bCs/>
                <w:sz w:val="22"/>
                <w:szCs w:val="22"/>
              </w:rPr>
            </w:pPr>
            <w:r>
              <w:rPr>
                <w:bCs/>
                <w:sz w:val="22"/>
                <w:szCs w:val="22"/>
              </w:rPr>
              <w:t>%</w:t>
            </w:r>
          </w:p>
        </w:tc>
        <w:tc>
          <w:tcPr>
            <w:tcW w:w="993" w:type="dxa"/>
          </w:tcPr>
          <w:p w:rsidR="000244C4" w:rsidRPr="00B77E0D" w:rsidRDefault="000244C4" w:rsidP="000244C4">
            <w:pPr>
              <w:pStyle w:val="a6"/>
              <w:ind w:left="0"/>
              <w:jc w:val="center"/>
              <w:rPr>
                <w:bCs/>
                <w:sz w:val="22"/>
                <w:szCs w:val="22"/>
              </w:rPr>
            </w:pPr>
            <w:r>
              <w:rPr>
                <w:bCs/>
                <w:sz w:val="22"/>
                <w:szCs w:val="22"/>
              </w:rPr>
              <w:t>На «2»</w:t>
            </w:r>
          </w:p>
        </w:tc>
        <w:tc>
          <w:tcPr>
            <w:tcW w:w="1530" w:type="dxa"/>
          </w:tcPr>
          <w:p w:rsidR="000244C4" w:rsidRDefault="000244C4" w:rsidP="000244C4">
            <w:pPr>
              <w:pStyle w:val="a6"/>
              <w:ind w:left="0"/>
              <w:jc w:val="center"/>
              <w:rPr>
                <w:bCs/>
                <w:sz w:val="22"/>
                <w:szCs w:val="22"/>
              </w:rPr>
            </w:pPr>
            <w:r>
              <w:rPr>
                <w:bCs/>
                <w:sz w:val="22"/>
                <w:szCs w:val="22"/>
              </w:rPr>
              <w:t>Успеваемость</w:t>
            </w:r>
          </w:p>
          <w:p w:rsidR="000244C4" w:rsidRPr="00B77E0D" w:rsidRDefault="000244C4" w:rsidP="000244C4">
            <w:pPr>
              <w:pStyle w:val="a6"/>
              <w:ind w:left="0"/>
              <w:jc w:val="center"/>
              <w:rPr>
                <w:bCs/>
                <w:sz w:val="22"/>
                <w:szCs w:val="22"/>
              </w:rPr>
            </w:pPr>
            <w:r>
              <w:rPr>
                <w:bCs/>
                <w:sz w:val="22"/>
                <w:szCs w:val="22"/>
              </w:rPr>
              <w:t>%</w:t>
            </w:r>
          </w:p>
        </w:tc>
      </w:tr>
      <w:tr w:rsidR="000244C4" w:rsidTr="000244C4">
        <w:tc>
          <w:tcPr>
            <w:tcW w:w="2127" w:type="dxa"/>
            <w:vMerge w:val="restart"/>
          </w:tcPr>
          <w:p w:rsidR="000244C4" w:rsidRDefault="000244C4" w:rsidP="000244C4">
            <w:pPr>
              <w:pStyle w:val="a6"/>
              <w:ind w:left="0"/>
              <w:jc w:val="center"/>
              <w:rPr>
                <w:bCs/>
              </w:rPr>
            </w:pPr>
            <w:r>
              <w:rPr>
                <w:bCs/>
              </w:rPr>
              <w:t>2018-2019</w:t>
            </w:r>
          </w:p>
        </w:tc>
        <w:tc>
          <w:tcPr>
            <w:tcW w:w="1701" w:type="dxa"/>
          </w:tcPr>
          <w:p w:rsidR="000244C4" w:rsidRDefault="000244C4" w:rsidP="000244C4">
            <w:pPr>
              <w:pStyle w:val="a6"/>
              <w:ind w:left="0"/>
              <w:jc w:val="center"/>
              <w:rPr>
                <w:bCs/>
              </w:rPr>
            </w:pPr>
            <w:r>
              <w:rPr>
                <w:bCs/>
              </w:rPr>
              <w:t>5 – 9 классы</w:t>
            </w:r>
          </w:p>
        </w:tc>
        <w:tc>
          <w:tcPr>
            <w:tcW w:w="1417" w:type="dxa"/>
          </w:tcPr>
          <w:p w:rsidR="000244C4" w:rsidRDefault="000244C4" w:rsidP="000244C4">
            <w:pPr>
              <w:pStyle w:val="a6"/>
              <w:ind w:left="0"/>
              <w:jc w:val="center"/>
              <w:rPr>
                <w:bCs/>
              </w:rPr>
            </w:pPr>
            <w:r>
              <w:rPr>
                <w:bCs/>
              </w:rPr>
              <w:t>559</w:t>
            </w:r>
          </w:p>
        </w:tc>
        <w:tc>
          <w:tcPr>
            <w:tcW w:w="1559" w:type="dxa"/>
          </w:tcPr>
          <w:p w:rsidR="000244C4" w:rsidRDefault="000244C4" w:rsidP="000244C4">
            <w:pPr>
              <w:pStyle w:val="a6"/>
              <w:ind w:left="0"/>
              <w:jc w:val="center"/>
              <w:rPr>
                <w:bCs/>
              </w:rPr>
            </w:pPr>
            <w:r>
              <w:rPr>
                <w:bCs/>
              </w:rPr>
              <w:t>205</w:t>
            </w:r>
          </w:p>
        </w:tc>
        <w:tc>
          <w:tcPr>
            <w:tcW w:w="1134" w:type="dxa"/>
          </w:tcPr>
          <w:p w:rsidR="000244C4" w:rsidRDefault="000244C4" w:rsidP="000244C4">
            <w:pPr>
              <w:pStyle w:val="a6"/>
              <w:ind w:left="0"/>
              <w:jc w:val="center"/>
              <w:rPr>
                <w:bCs/>
              </w:rPr>
            </w:pPr>
            <w:r>
              <w:rPr>
                <w:bCs/>
              </w:rPr>
              <w:t>37</w:t>
            </w:r>
          </w:p>
        </w:tc>
        <w:tc>
          <w:tcPr>
            <w:tcW w:w="993" w:type="dxa"/>
          </w:tcPr>
          <w:p w:rsidR="000244C4" w:rsidRDefault="000244C4" w:rsidP="000244C4">
            <w:pPr>
              <w:pStyle w:val="a6"/>
              <w:ind w:left="0"/>
              <w:jc w:val="center"/>
              <w:rPr>
                <w:bCs/>
              </w:rPr>
            </w:pPr>
            <w:r>
              <w:rPr>
                <w:bCs/>
              </w:rPr>
              <w:t>25</w:t>
            </w:r>
          </w:p>
        </w:tc>
        <w:tc>
          <w:tcPr>
            <w:tcW w:w="1530" w:type="dxa"/>
          </w:tcPr>
          <w:p w:rsidR="000244C4" w:rsidRDefault="000244C4" w:rsidP="000244C4">
            <w:pPr>
              <w:pStyle w:val="a6"/>
              <w:ind w:left="0"/>
              <w:jc w:val="center"/>
              <w:rPr>
                <w:bCs/>
              </w:rPr>
            </w:pPr>
            <w:r>
              <w:rPr>
                <w:bCs/>
              </w:rPr>
              <w:t>96</w:t>
            </w:r>
          </w:p>
        </w:tc>
      </w:tr>
      <w:tr w:rsidR="000244C4" w:rsidTr="000244C4">
        <w:tc>
          <w:tcPr>
            <w:tcW w:w="2127" w:type="dxa"/>
            <w:vMerge/>
          </w:tcPr>
          <w:p w:rsidR="000244C4" w:rsidRDefault="000244C4" w:rsidP="000244C4">
            <w:pPr>
              <w:pStyle w:val="a6"/>
              <w:ind w:left="0"/>
              <w:jc w:val="center"/>
              <w:rPr>
                <w:bCs/>
              </w:rPr>
            </w:pPr>
          </w:p>
        </w:tc>
        <w:tc>
          <w:tcPr>
            <w:tcW w:w="1701" w:type="dxa"/>
          </w:tcPr>
          <w:p w:rsidR="000244C4" w:rsidRDefault="000244C4" w:rsidP="000244C4">
            <w:pPr>
              <w:pStyle w:val="a6"/>
              <w:ind w:left="0"/>
              <w:jc w:val="center"/>
              <w:rPr>
                <w:bCs/>
              </w:rPr>
            </w:pPr>
            <w:r>
              <w:rPr>
                <w:bCs/>
              </w:rPr>
              <w:t>10  11 классы</w:t>
            </w:r>
          </w:p>
        </w:tc>
        <w:tc>
          <w:tcPr>
            <w:tcW w:w="1417" w:type="dxa"/>
          </w:tcPr>
          <w:p w:rsidR="000244C4" w:rsidRDefault="000244C4" w:rsidP="000244C4">
            <w:pPr>
              <w:pStyle w:val="a6"/>
              <w:ind w:left="0"/>
              <w:jc w:val="center"/>
              <w:rPr>
                <w:bCs/>
              </w:rPr>
            </w:pPr>
            <w:r>
              <w:rPr>
                <w:bCs/>
              </w:rPr>
              <w:t>108</w:t>
            </w:r>
          </w:p>
        </w:tc>
        <w:tc>
          <w:tcPr>
            <w:tcW w:w="1559" w:type="dxa"/>
          </w:tcPr>
          <w:p w:rsidR="000244C4" w:rsidRDefault="000244C4" w:rsidP="000244C4">
            <w:pPr>
              <w:pStyle w:val="a6"/>
              <w:ind w:left="0"/>
              <w:jc w:val="center"/>
              <w:rPr>
                <w:bCs/>
              </w:rPr>
            </w:pPr>
            <w:r>
              <w:rPr>
                <w:bCs/>
              </w:rPr>
              <w:t>39</w:t>
            </w:r>
          </w:p>
        </w:tc>
        <w:tc>
          <w:tcPr>
            <w:tcW w:w="1134" w:type="dxa"/>
          </w:tcPr>
          <w:p w:rsidR="000244C4" w:rsidRDefault="000244C4" w:rsidP="000244C4">
            <w:pPr>
              <w:pStyle w:val="a6"/>
              <w:ind w:left="0"/>
              <w:jc w:val="center"/>
              <w:rPr>
                <w:bCs/>
              </w:rPr>
            </w:pPr>
            <w:r>
              <w:rPr>
                <w:bCs/>
              </w:rPr>
              <w:t>35</w:t>
            </w:r>
          </w:p>
        </w:tc>
        <w:tc>
          <w:tcPr>
            <w:tcW w:w="993" w:type="dxa"/>
          </w:tcPr>
          <w:p w:rsidR="000244C4" w:rsidRDefault="000244C4" w:rsidP="000244C4">
            <w:pPr>
              <w:pStyle w:val="a6"/>
              <w:ind w:left="0"/>
              <w:jc w:val="center"/>
              <w:rPr>
                <w:bCs/>
              </w:rPr>
            </w:pPr>
            <w:r>
              <w:rPr>
                <w:bCs/>
              </w:rPr>
              <w:t>8</w:t>
            </w:r>
          </w:p>
        </w:tc>
        <w:tc>
          <w:tcPr>
            <w:tcW w:w="1530" w:type="dxa"/>
          </w:tcPr>
          <w:p w:rsidR="000244C4" w:rsidRDefault="000244C4" w:rsidP="000244C4">
            <w:pPr>
              <w:pStyle w:val="a6"/>
              <w:ind w:left="0"/>
              <w:jc w:val="center"/>
              <w:rPr>
                <w:bCs/>
              </w:rPr>
            </w:pPr>
            <w:r>
              <w:rPr>
                <w:bCs/>
              </w:rPr>
              <w:t>93</w:t>
            </w:r>
          </w:p>
        </w:tc>
      </w:tr>
      <w:tr w:rsidR="000244C4" w:rsidTr="000244C4">
        <w:tc>
          <w:tcPr>
            <w:tcW w:w="2127" w:type="dxa"/>
            <w:vMerge w:val="restart"/>
            <w:shd w:val="clear" w:color="auto" w:fill="D9D9D9" w:themeFill="background1" w:themeFillShade="D9"/>
          </w:tcPr>
          <w:p w:rsidR="000244C4" w:rsidRDefault="000244C4" w:rsidP="000244C4">
            <w:pPr>
              <w:pStyle w:val="a6"/>
              <w:ind w:left="0"/>
              <w:jc w:val="center"/>
              <w:rPr>
                <w:bCs/>
              </w:rPr>
            </w:pPr>
            <w:r>
              <w:rPr>
                <w:bCs/>
              </w:rPr>
              <w:t>2019-2020</w:t>
            </w:r>
          </w:p>
        </w:tc>
        <w:tc>
          <w:tcPr>
            <w:tcW w:w="1701" w:type="dxa"/>
            <w:shd w:val="clear" w:color="auto" w:fill="D9D9D9" w:themeFill="background1" w:themeFillShade="D9"/>
          </w:tcPr>
          <w:p w:rsidR="000244C4" w:rsidRDefault="000244C4" w:rsidP="000244C4">
            <w:pPr>
              <w:pStyle w:val="a6"/>
              <w:ind w:left="0"/>
              <w:jc w:val="center"/>
              <w:rPr>
                <w:bCs/>
              </w:rPr>
            </w:pPr>
            <w:r>
              <w:rPr>
                <w:bCs/>
              </w:rPr>
              <w:t>5 – 9 классы</w:t>
            </w:r>
          </w:p>
        </w:tc>
        <w:tc>
          <w:tcPr>
            <w:tcW w:w="1417" w:type="dxa"/>
            <w:shd w:val="clear" w:color="auto" w:fill="D9D9D9" w:themeFill="background1" w:themeFillShade="D9"/>
          </w:tcPr>
          <w:p w:rsidR="000244C4" w:rsidRDefault="000244C4" w:rsidP="000244C4">
            <w:pPr>
              <w:pStyle w:val="a6"/>
              <w:ind w:left="0"/>
              <w:jc w:val="center"/>
              <w:rPr>
                <w:bCs/>
              </w:rPr>
            </w:pPr>
            <w:r>
              <w:rPr>
                <w:bCs/>
              </w:rPr>
              <w:t>575</w:t>
            </w:r>
          </w:p>
        </w:tc>
        <w:tc>
          <w:tcPr>
            <w:tcW w:w="1559" w:type="dxa"/>
            <w:shd w:val="clear" w:color="auto" w:fill="D9D9D9" w:themeFill="background1" w:themeFillShade="D9"/>
          </w:tcPr>
          <w:p w:rsidR="000244C4" w:rsidRDefault="000244C4" w:rsidP="000244C4">
            <w:pPr>
              <w:pStyle w:val="a6"/>
              <w:ind w:left="0"/>
              <w:jc w:val="center"/>
              <w:rPr>
                <w:bCs/>
              </w:rPr>
            </w:pPr>
            <w:r>
              <w:rPr>
                <w:bCs/>
              </w:rPr>
              <w:t>212</w:t>
            </w:r>
          </w:p>
        </w:tc>
        <w:tc>
          <w:tcPr>
            <w:tcW w:w="1134" w:type="dxa"/>
            <w:shd w:val="clear" w:color="auto" w:fill="D9D9D9" w:themeFill="background1" w:themeFillShade="D9"/>
          </w:tcPr>
          <w:p w:rsidR="000244C4" w:rsidRDefault="000244C4" w:rsidP="000244C4">
            <w:pPr>
              <w:pStyle w:val="a6"/>
              <w:ind w:left="0"/>
              <w:jc w:val="center"/>
              <w:rPr>
                <w:bCs/>
              </w:rPr>
            </w:pPr>
            <w:r>
              <w:rPr>
                <w:bCs/>
              </w:rPr>
              <w:t>36,9</w:t>
            </w:r>
          </w:p>
        </w:tc>
        <w:tc>
          <w:tcPr>
            <w:tcW w:w="993" w:type="dxa"/>
            <w:shd w:val="clear" w:color="auto" w:fill="D9D9D9" w:themeFill="background1" w:themeFillShade="D9"/>
          </w:tcPr>
          <w:p w:rsidR="000244C4" w:rsidRDefault="000244C4" w:rsidP="000244C4">
            <w:pPr>
              <w:pStyle w:val="a6"/>
              <w:ind w:left="0"/>
              <w:jc w:val="center"/>
              <w:rPr>
                <w:bCs/>
              </w:rPr>
            </w:pPr>
            <w:r>
              <w:rPr>
                <w:bCs/>
              </w:rPr>
              <w:t>50</w:t>
            </w:r>
          </w:p>
        </w:tc>
        <w:tc>
          <w:tcPr>
            <w:tcW w:w="1530" w:type="dxa"/>
            <w:shd w:val="clear" w:color="auto" w:fill="D9D9D9" w:themeFill="background1" w:themeFillShade="D9"/>
          </w:tcPr>
          <w:p w:rsidR="000244C4" w:rsidRDefault="000244C4" w:rsidP="000244C4">
            <w:pPr>
              <w:pStyle w:val="a6"/>
              <w:ind w:left="0"/>
              <w:jc w:val="center"/>
              <w:rPr>
                <w:bCs/>
              </w:rPr>
            </w:pPr>
            <w:r>
              <w:rPr>
                <w:bCs/>
              </w:rPr>
              <w:t>91,3</w:t>
            </w:r>
          </w:p>
        </w:tc>
      </w:tr>
      <w:tr w:rsidR="000244C4" w:rsidTr="000244C4">
        <w:tc>
          <w:tcPr>
            <w:tcW w:w="2127" w:type="dxa"/>
            <w:vMerge/>
            <w:shd w:val="clear" w:color="auto" w:fill="D9D9D9" w:themeFill="background1" w:themeFillShade="D9"/>
          </w:tcPr>
          <w:p w:rsidR="000244C4" w:rsidRDefault="000244C4" w:rsidP="000244C4">
            <w:pPr>
              <w:pStyle w:val="a6"/>
              <w:ind w:left="0"/>
              <w:jc w:val="center"/>
              <w:rPr>
                <w:bCs/>
              </w:rPr>
            </w:pPr>
          </w:p>
        </w:tc>
        <w:tc>
          <w:tcPr>
            <w:tcW w:w="1701" w:type="dxa"/>
            <w:shd w:val="clear" w:color="auto" w:fill="D9D9D9" w:themeFill="background1" w:themeFillShade="D9"/>
          </w:tcPr>
          <w:p w:rsidR="000244C4" w:rsidRDefault="000244C4" w:rsidP="000244C4">
            <w:pPr>
              <w:pStyle w:val="a6"/>
              <w:ind w:left="0"/>
              <w:jc w:val="center"/>
              <w:rPr>
                <w:bCs/>
              </w:rPr>
            </w:pPr>
            <w:r>
              <w:rPr>
                <w:bCs/>
              </w:rPr>
              <w:t>10-11 классы</w:t>
            </w:r>
          </w:p>
        </w:tc>
        <w:tc>
          <w:tcPr>
            <w:tcW w:w="1417" w:type="dxa"/>
            <w:shd w:val="clear" w:color="auto" w:fill="D9D9D9" w:themeFill="background1" w:themeFillShade="D9"/>
          </w:tcPr>
          <w:p w:rsidR="000244C4" w:rsidRDefault="000244C4" w:rsidP="000244C4">
            <w:pPr>
              <w:pStyle w:val="a6"/>
              <w:ind w:left="0"/>
              <w:jc w:val="center"/>
              <w:rPr>
                <w:bCs/>
              </w:rPr>
            </w:pPr>
            <w:r>
              <w:rPr>
                <w:bCs/>
              </w:rPr>
              <w:t>112</w:t>
            </w:r>
          </w:p>
        </w:tc>
        <w:tc>
          <w:tcPr>
            <w:tcW w:w="1559" w:type="dxa"/>
            <w:shd w:val="clear" w:color="auto" w:fill="D9D9D9" w:themeFill="background1" w:themeFillShade="D9"/>
          </w:tcPr>
          <w:p w:rsidR="000244C4" w:rsidRDefault="000244C4" w:rsidP="000244C4">
            <w:pPr>
              <w:pStyle w:val="a6"/>
              <w:ind w:left="0"/>
              <w:jc w:val="center"/>
              <w:rPr>
                <w:bCs/>
              </w:rPr>
            </w:pPr>
            <w:r>
              <w:rPr>
                <w:bCs/>
              </w:rPr>
              <w:t>45</w:t>
            </w:r>
          </w:p>
        </w:tc>
        <w:tc>
          <w:tcPr>
            <w:tcW w:w="1134" w:type="dxa"/>
            <w:shd w:val="clear" w:color="auto" w:fill="D9D9D9" w:themeFill="background1" w:themeFillShade="D9"/>
          </w:tcPr>
          <w:p w:rsidR="000244C4" w:rsidRDefault="000244C4" w:rsidP="000244C4">
            <w:pPr>
              <w:pStyle w:val="a6"/>
              <w:ind w:left="0"/>
              <w:jc w:val="center"/>
              <w:rPr>
                <w:bCs/>
              </w:rPr>
            </w:pPr>
            <w:r>
              <w:rPr>
                <w:bCs/>
              </w:rPr>
              <w:t>40,2</w:t>
            </w:r>
          </w:p>
        </w:tc>
        <w:tc>
          <w:tcPr>
            <w:tcW w:w="993" w:type="dxa"/>
            <w:shd w:val="clear" w:color="auto" w:fill="D9D9D9" w:themeFill="background1" w:themeFillShade="D9"/>
          </w:tcPr>
          <w:p w:rsidR="000244C4" w:rsidRDefault="000244C4" w:rsidP="000244C4">
            <w:pPr>
              <w:pStyle w:val="a6"/>
              <w:ind w:left="0"/>
              <w:jc w:val="center"/>
              <w:rPr>
                <w:bCs/>
              </w:rPr>
            </w:pPr>
            <w:r>
              <w:rPr>
                <w:bCs/>
              </w:rPr>
              <w:t>3</w:t>
            </w:r>
          </w:p>
        </w:tc>
        <w:tc>
          <w:tcPr>
            <w:tcW w:w="1530" w:type="dxa"/>
            <w:shd w:val="clear" w:color="auto" w:fill="D9D9D9" w:themeFill="background1" w:themeFillShade="D9"/>
          </w:tcPr>
          <w:p w:rsidR="000244C4" w:rsidRDefault="000244C4" w:rsidP="000244C4">
            <w:pPr>
              <w:pStyle w:val="a6"/>
              <w:ind w:left="0"/>
              <w:jc w:val="center"/>
              <w:rPr>
                <w:bCs/>
              </w:rPr>
            </w:pPr>
            <w:r>
              <w:rPr>
                <w:bCs/>
              </w:rPr>
              <w:t>97,3</w:t>
            </w:r>
          </w:p>
        </w:tc>
      </w:tr>
    </w:tbl>
    <w:p w:rsidR="000244C4" w:rsidRPr="00AA58C0" w:rsidRDefault="000244C4" w:rsidP="000244C4">
      <w:pPr>
        <w:pStyle w:val="a6"/>
        <w:ind w:left="1068"/>
        <w:jc w:val="both"/>
        <w:rPr>
          <w:bCs/>
        </w:rPr>
      </w:pPr>
    </w:p>
    <w:p w:rsidR="000244C4" w:rsidRDefault="000244C4" w:rsidP="000244C4">
      <w:pPr>
        <w:pStyle w:val="a4"/>
        <w:ind w:firstLine="708"/>
        <w:jc w:val="both"/>
        <w:rPr>
          <w:rFonts w:ascii="Times New Roman" w:hAnsi="Times New Roman" w:cs="Times New Roman"/>
          <w:sz w:val="24"/>
          <w:szCs w:val="24"/>
        </w:rPr>
      </w:pPr>
      <w:r w:rsidRPr="00861205">
        <w:rPr>
          <w:rFonts w:ascii="Times New Roman" w:hAnsi="Times New Roman" w:cs="Times New Roman"/>
          <w:sz w:val="24"/>
          <w:szCs w:val="24"/>
        </w:rPr>
        <w:t>По сравнению с 201</w:t>
      </w:r>
      <w:r>
        <w:rPr>
          <w:rFonts w:ascii="Times New Roman" w:hAnsi="Times New Roman" w:cs="Times New Roman"/>
          <w:sz w:val="24"/>
          <w:szCs w:val="24"/>
        </w:rPr>
        <w:t>8</w:t>
      </w:r>
      <w:r w:rsidRPr="00861205">
        <w:rPr>
          <w:rFonts w:ascii="Times New Roman" w:hAnsi="Times New Roman" w:cs="Times New Roman"/>
          <w:sz w:val="24"/>
          <w:szCs w:val="24"/>
        </w:rPr>
        <w:t>-201</w:t>
      </w:r>
      <w:r>
        <w:rPr>
          <w:rFonts w:ascii="Times New Roman" w:hAnsi="Times New Roman" w:cs="Times New Roman"/>
          <w:sz w:val="24"/>
          <w:szCs w:val="24"/>
        </w:rPr>
        <w:t>9</w:t>
      </w:r>
      <w:r w:rsidRPr="00861205">
        <w:rPr>
          <w:rFonts w:ascii="Times New Roman" w:hAnsi="Times New Roman" w:cs="Times New Roman"/>
          <w:sz w:val="24"/>
          <w:szCs w:val="24"/>
        </w:rPr>
        <w:t xml:space="preserve"> учебным годом в </w:t>
      </w:r>
      <w:r>
        <w:rPr>
          <w:rFonts w:ascii="Times New Roman" w:hAnsi="Times New Roman" w:cs="Times New Roman"/>
          <w:sz w:val="24"/>
          <w:szCs w:val="24"/>
        </w:rPr>
        <w:t>этом</w:t>
      </w:r>
      <w:r w:rsidRPr="00861205">
        <w:rPr>
          <w:rFonts w:ascii="Times New Roman" w:hAnsi="Times New Roman" w:cs="Times New Roman"/>
          <w:sz w:val="24"/>
          <w:szCs w:val="24"/>
        </w:rPr>
        <w:t xml:space="preserve"> учебном году успеваемость </w:t>
      </w:r>
      <w:r>
        <w:rPr>
          <w:rFonts w:ascii="Times New Roman" w:hAnsi="Times New Roman" w:cs="Times New Roman"/>
          <w:sz w:val="24"/>
          <w:szCs w:val="24"/>
        </w:rPr>
        <w:t>в</w:t>
      </w:r>
      <w:r w:rsidRPr="00861205">
        <w:rPr>
          <w:rFonts w:ascii="Times New Roman" w:hAnsi="Times New Roman" w:cs="Times New Roman"/>
          <w:sz w:val="24"/>
          <w:szCs w:val="24"/>
        </w:rPr>
        <w:t xml:space="preserve"> среднем звене снизилось на </w:t>
      </w:r>
      <w:r>
        <w:rPr>
          <w:rFonts w:ascii="Times New Roman" w:hAnsi="Times New Roman" w:cs="Times New Roman"/>
          <w:sz w:val="24"/>
          <w:szCs w:val="24"/>
        </w:rPr>
        <w:t>4,7</w:t>
      </w:r>
      <w:r w:rsidRPr="00861205">
        <w:rPr>
          <w:rFonts w:ascii="Times New Roman" w:hAnsi="Times New Roman" w:cs="Times New Roman"/>
          <w:sz w:val="24"/>
          <w:szCs w:val="24"/>
        </w:rPr>
        <w:t xml:space="preserve"> %, в старшем звене </w:t>
      </w:r>
      <w:r>
        <w:rPr>
          <w:rFonts w:ascii="Times New Roman" w:hAnsi="Times New Roman" w:cs="Times New Roman"/>
          <w:sz w:val="24"/>
          <w:szCs w:val="24"/>
        </w:rPr>
        <w:t>увеличилась на 4,3%.</w:t>
      </w:r>
      <w:r w:rsidRPr="00861205">
        <w:rPr>
          <w:rFonts w:ascii="Times New Roman" w:hAnsi="Times New Roman" w:cs="Times New Roman"/>
          <w:sz w:val="24"/>
          <w:szCs w:val="24"/>
        </w:rPr>
        <w:t xml:space="preserve"> </w:t>
      </w:r>
      <w:r>
        <w:rPr>
          <w:rFonts w:ascii="Times New Roman" w:hAnsi="Times New Roman" w:cs="Times New Roman"/>
          <w:sz w:val="24"/>
          <w:szCs w:val="24"/>
        </w:rPr>
        <w:t>Качество обученности в основной школе снизилось незначительно – на 0,1 %, в средней школе увеличилась на 5,2%.</w:t>
      </w:r>
    </w:p>
    <w:p w:rsidR="000244C4" w:rsidRDefault="000244C4" w:rsidP="000244C4">
      <w:pPr>
        <w:pStyle w:val="a4"/>
        <w:ind w:firstLine="360"/>
        <w:jc w:val="both"/>
        <w:rPr>
          <w:rFonts w:ascii="Times New Roman" w:hAnsi="Times New Roman" w:cs="Times New Roman"/>
          <w:sz w:val="24"/>
          <w:szCs w:val="24"/>
        </w:rPr>
      </w:pPr>
      <w:r w:rsidRPr="00861205">
        <w:rPr>
          <w:rFonts w:ascii="Times New Roman" w:hAnsi="Times New Roman" w:cs="Times New Roman"/>
          <w:sz w:val="24"/>
          <w:szCs w:val="24"/>
        </w:rPr>
        <w:t xml:space="preserve">Наибольшее </w:t>
      </w:r>
      <w:r>
        <w:rPr>
          <w:rFonts w:ascii="Times New Roman" w:hAnsi="Times New Roman" w:cs="Times New Roman"/>
          <w:sz w:val="24"/>
          <w:szCs w:val="24"/>
        </w:rPr>
        <w:t xml:space="preserve">увеличение </w:t>
      </w:r>
      <w:r w:rsidRPr="00861205">
        <w:rPr>
          <w:rFonts w:ascii="Times New Roman" w:hAnsi="Times New Roman" w:cs="Times New Roman"/>
          <w:sz w:val="24"/>
          <w:szCs w:val="24"/>
        </w:rPr>
        <w:t xml:space="preserve">качества обученности произошло в 10-11-х классах. Это связано с тем, что </w:t>
      </w:r>
      <w:r>
        <w:rPr>
          <w:rFonts w:ascii="Times New Roman" w:hAnsi="Times New Roman" w:cs="Times New Roman"/>
          <w:sz w:val="24"/>
          <w:szCs w:val="24"/>
        </w:rPr>
        <w:t>все классы и группы в параллели являются профильными, в которых обучаются высокомотивированные учащиеся.</w:t>
      </w:r>
    </w:p>
    <w:p w:rsidR="000244C4" w:rsidRDefault="000244C4" w:rsidP="000244C4">
      <w:pPr>
        <w:pStyle w:val="a4"/>
        <w:ind w:left="708" w:firstLine="708"/>
        <w:jc w:val="both"/>
        <w:rPr>
          <w:rFonts w:ascii="Times New Roman" w:hAnsi="Times New Roman" w:cs="Times New Roman"/>
          <w:sz w:val="24"/>
          <w:szCs w:val="24"/>
        </w:rPr>
      </w:pPr>
    </w:p>
    <w:p w:rsidR="000244C4" w:rsidRPr="0043272D" w:rsidRDefault="000244C4" w:rsidP="000244C4">
      <w:pPr>
        <w:pStyle w:val="a4"/>
        <w:jc w:val="both"/>
        <w:rPr>
          <w:rFonts w:ascii="Times New Roman" w:hAnsi="Times New Roman" w:cs="Times New Roman"/>
          <w:b/>
          <w:bCs/>
          <w:sz w:val="24"/>
          <w:szCs w:val="24"/>
        </w:rPr>
      </w:pPr>
      <w:r w:rsidRPr="0043272D">
        <w:rPr>
          <w:rFonts w:ascii="Times New Roman" w:hAnsi="Times New Roman" w:cs="Times New Roman"/>
          <w:b/>
          <w:bCs/>
          <w:sz w:val="24"/>
          <w:szCs w:val="24"/>
        </w:rPr>
        <w:t>Контроль качества обученности, динамики результатов учебной деятельности учащихся 5-11</w:t>
      </w:r>
      <w:r>
        <w:rPr>
          <w:rFonts w:ascii="Times New Roman" w:hAnsi="Times New Roman" w:cs="Times New Roman"/>
          <w:b/>
          <w:bCs/>
          <w:sz w:val="24"/>
          <w:szCs w:val="24"/>
        </w:rPr>
        <w:t xml:space="preserve"> </w:t>
      </w:r>
      <w:r w:rsidRPr="0043272D">
        <w:rPr>
          <w:rFonts w:ascii="Times New Roman" w:hAnsi="Times New Roman" w:cs="Times New Roman"/>
          <w:b/>
          <w:bCs/>
          <w:sz w:val="24"/>
          <w:szCs w:val="24"/>
        </w:rPr>
        <w:t>классов</w:t>
      </w:r>
    </w:p>
    <w:p w:rsidR="000244C4" w:rsidRDefault="000244C4" w:rsidP="000244C4">
      <w:pPr>
        <w:pStyle w:val="a4"/>
        <w:rPr>
          <w:rFonts w:ascii="Times New Roman" w:hAnsi="Times New Roman" w:cs="Times New Roman"/>
          <w:b/>
          <w:bCs/>
          <w:sz w:val="24"/>
          <w:szCs w:val="24"/>
        </w:rPr>
      </w:pPr>
    </w:p>
    <w:p w:rsidR="000244C4" w:rsidRPr="0043272D" w:rsidRDefault="000244C4" w:rsidP="000244C4">
      <w:pPr>
        <w:pStyle w:val="a4"/>
        <w:rPr>
          <w:rFonts w:ascii="Times New Roman" w:hAnsi="Times New Roman" w:cs="Times New Roman"/>
          <w:b/>
          <w:bCs/>
          <w:sz w:val="24"/>
          <w:szCs w:val="24"/>
        </w:rPr>
      </w:pPr>
      <w:r w:rsidRPr="0043272D">
        <w:rPr>
          <w:rFonts w:ascii="Times New Roman" w:hAnsi="Times New Roman" w:cs="Times New Roman"/>
          <w:b/>
          <w:bCs/>
          <w:sz w:val="24"/>
          <w:szCs w:val="24"/>
        </w:rPr>
        <w:t xml:space="preserve">Контроль за качеством обученности учащихся.  </w:t>
      </w:r>
    </w:p>
    <w:p w:rsidR="000244C4" w:rsidRPr="00B77E0D" w:rsidRDefault="000244C4" w:rsidP="000244C4">
      <w:pPr>
        <w:ind w:firstLine="708"/>
        <w:jc w:val="both"/>
      </w:pPr>
      <w:r w:rsidRPr="00B77E0D">
        <w:t>В течение 1</w:t>
      </w:r>
      <w:r>
        <w:t xml:space="preserve"> полугодия</w:t>
      </w:r>
      <w:r w:rsidRPr="00B77E0D">
        <w:t xml:space="preserve"> проводился мониторинг уровня обученности по предметам в виде  административных  контрольных  работ. Формы контроля: тестовые работы, контрольные срезы, терминологические и словарные диктанты, письменные контрольные работы.</w:t>
      </w:r>
    </w:p>
    <w:p w:rsidR="000244C4" w:rsidRPr="00B77E0D" w:rsidRDefault="000244C4" w:rsidP="000244C4">
      <w:pPr>
        <w:ind w:firstLine="708"/>
        <w:jc w:val="both"/>
        <w:rPr>
          <w:b/>
        </w:rPr>
      </w:pPr>
      <w:r w:rsidRPr="00B77E0D">
        <w:t xml:space="preserve">Чтобы отслеживать динамику </w:t>
      </w:r>
      <w:r>
        <w:t>результатов учебной деятельности</w:t>
      </w:r>
      <w:r w:rsidRPr="00B77E0D">
        <w:t xml:space="preserve"> в начале </w:t>
      </w:r>
      <w:r>
        <w:t xml:space="preserve">учебного </w:t>
      </w:r>
      <w:r w:rsidRPr="00B77E0D">
        <w:t xml:space="preserve">года </w:t>
      </w:r>
      <w:r>
        <w:t xml:space="preserve">был проведен </w:t>
      </w:r>
      <w:r w:rsidRPr="00B77E0D">
        <w:t>входной  контроль</w:t>
      </w:r>
      <w:r>
        <w:t xml:space="preserve"> в 5-11 классах,</w:t>
      </w:r>
      <w:r w:rsidRPr="00B77E0D">
        <w:t xml:space="preserve"> цель  котор</w:t>
      </w:r>
      <w:r>
        <w:t>ого</w:t>
      </w:r>
      <w:r w:rsidRPr="00B77E0D">
        <w:t xml:space="preserve"> – определить  степень  устойчивости  знаний  учащихся, выяснить  уровень   потери  знаний  за  летний  период  и  наметить  меры по устранению  выявленных  пробелов  в  процессе  повторения  материала  прошлых  лет; промежуточный контроль по итогам</w:t>
      </w:r>
      <w:r>
        <w:t xml:space="preserve"> 1 </w:t>
      </w:r>
      <w:r w:rsidRPr="00B77E0D">
        <w:t xml:space="preserve"> триместр</w:t>
      </w:r>
      <w:r>
        <w:t>а</w:t>
      </w:r>
      <w:r w:rsidRPr="00B77E0D">
        <w:t>, целью  которого  является  отслеживание  динамики  обученности  учащихся,  коррекции  деятельности  учителя  и  учеников  для  предупреждения  неуспеваемости</w:t>
      </w:r>
      <w:r>
        <w:t>.</w:t>
      </w:r>
    </w:p>
    <w:p w:rsidR="000244C4" w:rsidRDefault="000244C4" w:rsidP="000244C4">
      <w:pPr>
        <w:rPr>
          <w:b/>
          <w:u w:val="single"/>
        </w:rPr>
      </w:pPr>
    </w:p>
    <w:p w:rsidR="000244C4" w:rsidRPr="005B618F" w:rsidRDefault="000244C4" w:rsidP="00EE48CF">
      <w:pPr>
        <w:pStyle w:val="a6"/>
        <w:numPr>
          <w:ilvl w:val="0"/>
          <w:numId w:val="147"/>
        </w:numPr>
        <w:spacing w:after="0" w:line="240" w:lineRule="auto"/>
        <w:rPr>
          <w:b/>
          <w:u w:val="single"/>
        </w:rPr>
      </w:pPr>
      <w:r w:rsidRPr="005B618F">
        <w:rPr>
          <w:b/>
          <w:u w:val="single"/>
        </w:rPr>
        <w:t>Результаты административных контрольных работ</w:t>
      </w:r>
    </w:p>
    <w:p w:rsidR="000244C4" w:rsidRDefault="000244C4" w:rsidP="000244C4">
      <w:pPr>
        <w:rPr>
          <w:b/>
          <w:u w:val="single"/>
        </w:rPr>
      </w:pPr>
    </w:p>
    <w:p w:rsidR="000244C4" w:rsidRPr="006F0245" w:rsidRDefault="000244C4" w:rsidP="006F0245">
      <w:pPr>
        <w:pStyle w:val="a6"/>
        <w:rPr>
          <w:b/>
        </w:rPr>
      </w:pPr>
      <w:r>
        <w:rPr>
          <w:b/>
        </w:rPr>
        <w:t>Диктант по русскому языку в 5-х классах (входная диагностика)</w:t>
      </w:r>
    </w:p>
    <w:tbl>
      <w:tblPr>
        <w:tblStyle w:val="a7"/>
        <w:tblW w:w="0" w:type="auto"/>
        <w:tblLook w:val="04A0" w:firstRow="1" w:lastRow="0" w:firstColumn="1" w:lastColumn="0" w:noHBand="0" w:noVBand="1"/>
      </w:tblPr>
      <w:tblGrid>
        <w:gridCol w:w="735"/>
        <w:gridCol w:w="728"/>
        <w:gridCol w:w="1226"/>
        <w:gridCol w:w="525"/>
        <w:gridCol w:w="530"/>
        <w:gridCol w:w="530"/>
        <w:gridCol w:w="530"/>
        <w:gridCol w:w="1444"/>
        <w:gridCol w:w="716"/>
        <w:gridCol w:w="704"/>
        <w:gridCol w:w="1677"/>
      </w:tblGrid>
      <w:tr w:rsidR="000244C4" w:rsidTr="000244C4">
        <w:tc>
          <w:tcPr>
            <w:tcW w:w="771" w:type="dxa"/>
          </w:tcPr>
          <w:p w:rsidR="000244C4" w:rsidRPr="001F3FB0" w:rsidRDefault="000244C4" w:rsidP="000244C4">
            <w:pPr>
              <w:pStyle w:val="a4"/>
              <w:jc w:val="both"/>
            </w:pPr>
            <w:r>
              <w:t>класс</w:t>
            </w:r>
          </w:p>
        </w:tc>
        <w:tc>
          <w:tcPr>
            <w:tcW w:w="776" w:type="dxa"/>
          </w:tcPr>
          <w:p w:rsidR="000244C4" w:rsidRDefault="000244C4" w:rsidP="000244C4">
            <w:pPr>
              <w:pStyle w:val="a4"/>
              <w:jc w:val="both"/>
            </w:pPr>
            <w:r>
              <w:t xml:space="preserve">Всего </w:t>
            </w:r>
          </w:p>
          <w:p w:rsidR="000244C4" w:rsidRPr="001F3FB0" w:rsidRDefault="000244C4" w:rsidP="000244C4">
            <w:pPr>
              <w:pStyle w:val="a4"/>
              <w:jc w:val="both"/>
            </w:pPr>
            <w:r>
              <w:t>уч-ся</w:t>
            </w:r>
          </w:p>
        </w:tc>
        <w:tc>
          <w:tcPr>
            <w:tcW w:w="1295" w:type="dxa"/>
          </w:tcPr>
          <w:p w:rsidR="000244C4" w:rsidRDefault="000244C4" w:rsidP="000244C4">
            <w:pPr>
              <w:pStyle w:val="a4"/>
              <w:jc w:val="both"/>
            </w:pPr>
            <w:r>
              <w:t>Выполняли</w:t>
            </w:r>
          </w:p>
          <w:p w:rsidR="000244C4" w:rsidRPr="001F3FB0" w:rsidRDefault="000244C4" w:rsidP="000244C4">
            <w:pPr>
              <w:pStyle w:val="a4"/>
              <w:jc w:val="both"/>
            </w:pPr>
            <w:r>
              <w:t>работу</w:t>
            </w:r>
          </w:p>
        </w:tc>
        <w:tc>
          <w:tcPr>
            <w:tcW w:w="548" w:type="dxa"/>
          </w:tcPr>
          <w:p w:rsidR="000244C4" w:rsidRPr="001F3FB0" w:rsidRDefault="000244C4" w:rsidP="000244C4">
            <w:pPr>
              <w:pStyle w:val="a4"/>
              <w:jc w:val="both"/>
            </w:pPr>
            <w:r>
              <w:t>«5»</w:t>
            </w:r>
          </w:p>
        </w:tc>
        <w:tc>
          <w:tcPr>
            <w:tcW w:w="563" w:type="dxa"/>
          </w:tcPr>
          <w:p w:rsidR="000244C4" w:rsidRPr="001F3FB0" w:rsidRDefault="000244C4" w:rsidP="000244C4">
            <w:pPr>
              <w:pStyle w:val="a4"/>
              <w:jc w:val="both"/>
            </w:pPr>
            <w:r>
              <w:t>«4»</w:t>
            </w:r>
          </w:p>
        </w:tc>
        <w:tc>
          <w:tcPr>
            <w:tcW w:w="563" w:type="dxa"/>
          </w:tcPr>
          <w:p w:rsidR="000244C4" w:rsidRPr="001F3FB0" w:rsidRDefault="000244C4" w:rsidP="000244C4">
            <w:pPr>
              <w:pStyle w:val="a4"/>
              <w:jc w:val="both"/>
            </w:pPr>
            <w:r>
              <w:t>«3»</w:t>
            </w:r>
          </w:p>
        </w:tc>
        <w:tc>
          <w:tcPr>
            <w:tcW w:w="563" w:type="dxa"/>
          </w:tcPr>
          <w:p w:rsidR="000244C4" w:rsidRPr="001F3FB0" w:rsidRDefault="000244C4" w:rsidP="000244C4">
            <w:pPr>
              <w:pStyle w:val="a4"/>
              <w:jc w:val="both"/>
            </w:pPr>
            <w:r>
              <w:t>«2»</w:t>
            </w:r>
          </w:p>
        </w:tc>
        <w:tc>
          <w:tcPr>
            <w:tcW w:w="1528" w:type="dxa"/>
          </w:tcPr>
          <w:p w:rsidR="000244C4" w:rsidRPr="001F3FB0" w:rsidRDefault="000244C4" w:rsidP="000244C4">
            <w:pPr>
              <w:pStyle w:val="a4"/>
              <w:jc w:val="both"/>
            </w:pPr>
            <w:r>
              <w:t>Успеваемость %</w:t>
            </w:r>
          </w:p>
        </w:tc>
        <w:tc>
          <w:tcPr>
            <w:tcW w:w="910" w:type="dxa"/>
          </w:tcPr>
          <w:p w:rsidR="000244C4" w:rsidRPr="001F3FB0" w:rsidRDefault="000244C4" w:rsidP="000244C4">
            <w:pPr>
              <w:pStyle w:val="a4"/>
              <w:jc w:val="both"/>
            </w:pPr>
            <w:r>
              <w:t>Кач-во %</w:t>
            </w:r>
          </w:p>
        </w:tc>
        <w:tc>
          <w:tcPr>
            <w:tcW w:w="738" w:type="dxa"/>
          </w:tcPr>
          <w:p w:rsidR="000244C4" w:rsidRDefault="000244C4" w:rsidP="000244C4">
            <w:pPr>
              <w:pStyle w:val="a4"/>
              <w:jc w:val="both"/>
            </w:pPr>
            <w:r>
              <w:t>Сред.</w:t>
            </w:r>
          </w:p>
          <w:p w:rsidR="000244C4" w:rsidRPr="001F3FB0" w:rsidRDefault="000244C4" w:rsidP="000244C4">
            <w:pPr>
              <w:pStyle w:val="a4"/>
              <w:jc w:val="both"/>
            </w:pPr>
            <w:r>
              <w:t>балл</w:t>
            </w:r>
          </w:p>
        </w:tc>
        <w:tc>
          <w:tcPr>
            <w:tcW w:w="2201" w:type="dxa"/>
          </w:tcPr>
          <w:p w:rsidR="000244C4" w:rsidRPr="001F3FB0" w:rsidRDefault="000244C4" w:rsidP="000244C4">
            <w:pPr>
              <w:pStyle w:val="a4"/>
              <w:jc w:val="both"/>
            </w:pPr>
            <w:r>
              <w:t>Ф.И.О. учителя</w:t>
            </w:r>
          </w:p>
        </w:tc>
      </w:tr>
      <w:tr w:rsidR="000244C4" w:rsidTr="000244C4">
        <w:tc>
          <w:tcPr>
            <w:tcW w:w="771" w:type="dxa"/>
          </w:tcPr>
          <w:p w:rsidR="000244C4" w:rsidRPr="001F3FB0" w:rsidRDefault="000244C4" w:rsidP="000244C4">
            <w:pPr>
              <w:pStyle w:val="a4"/>
              <w:jc w:val="both"/>
              <w:rPr>
                <w:sz w:val="24"/>
                <w:szCs w:val="24"/>
              </w:rPr>
            </w:pPr>
            <w:r w:rsidRPr="001F3FB0">
              <w:rPr>
                <w:sz w:val="24"/>
                <w:szCs w:val="24"/>
              </w:rPr>
              <w:t>5а</w:t>
            </w:r>
          </w:p>
        </w:tc>
        <w:tc>
          <w:tcPr>
            <w:tcW w:w="776" w:type="dxa"/>
          </w:tcPr>
          <w:p w:rsidR="000244C4" w:rsidRPr="001F3FB0" w:rsidRDefault="000244C4" w:rsidP="000244C4">
            <w:pPr>
              <w:pStyle w:val="a4"/>
              <w:jc w:val="center"/>
              <w:rPr>
                <w:sz w:val="24"/>
                <w:szCs w:val="24"/>
              </w:rPr>
            </w:pPr>
            <w:r>
              <w:rPr>
                <w:sz w:val="24"/>
                <w:szCs w:val="24"/>
              </w:rPr>
              <w:t>27</w:t>
            </w:r>
          </w:p>
        </w:tc>
        <w:tc>
          <w:tcPr>
            <w:tcW w:w="1295" w:type="dxa"/>
          </w:tcPr>
          <w:p w:rsidR="000244C4" w:rsidRPr="001F3FB0" w:rsidRDefault="000244C4" w:rsidP="000244C4">
            <w:pPr>
              <w:pStyle w:val="a4"/>
              <w:jc w:val="center"/>
              <w:rPr>
                <w:sz w:val="24"/>
                <w:szCs w:val="24"/>
              </w:rPr>
            </w:pPr>
            <w:r>
              <w:rPr>
                <w:sz w:val="24"/>
                <w:szCs w:val="24"/>
              </w:rPr>
              <w:t>25</w:t>
            </w:r>
          </w:p>
        </w:tc>
        <w:tc>
          <w:tcPr>
            <w:tcW w:w="548" w:type="dxa"/>
          </w:tcPr>
          <w:p w:rsidR="000244C4" w:rsidRPr="001F3FB0" w:rsidRDefault="000244C4" w:rsidP="000244C4">
            <w:pPr>
              <w:pStyle w:val="a4"/>
              <w:jc w:val="center"/>
              <w:rPr>
                <w:sz w:val="24"/>
                <w:szCs w:val="24"/>
              </w:rPr>
            </w:pPr>
            <w:r>
              <w:rPr>
                <w:sz w:val="24"/>
                <w:szCs w:val="24"/>
              </w:rPr>
              <w:t>1</w:t>
            </w:r>
          </w:p>
        </w:tc>
        <w:tc>
          <w:tcPr>
            <w:tcW w:w="563" w:type="dxa"/>
          </w:tcPr>
          <w:p w:rsidR="000244C4" w:rsidRPr="001F3FB0" w:rsidRDefault="000244C4" w:rsidP="000244C4">
            <w:pPr>
              <w:pStyle w:val="a4"/>
              <w:jc w:val="center"/>
              <w:rPr>
                <w:sz w:val="24"/>
                <w:szCs w:val="24"/>
              </w:rPr>
            </w:pPr>
            <w:r>
              <w:rPr>
                <w:sz w:val="24"/>
                <w:szCs w:val="24"/>
              </w:rPr>
              <w:t>7</w:t>
            </w:r>
          </w:p>
        </w:tc>
        <w:tc>
          <w:tcPr>
            <w:tcW w:w="563" w:type="dxa"/>
          </w:tcPr>
          <w:p w:rsidR="000244C4" w:rsidRPr="001F3FB0" w:rsidRDefault="000244C4" w:rsidP="000244C4">
            <w:pPr>
              <w:pStyle w:val="a4"/>
              <w:jc w:val="center"/>
              <w:rPr>
                <w:sz w:val="24"/>
                <w:szCs w:val="24"/>
              </w:rPr>
            </w:pPr>
            <w:r>
              <w:rPr>
                <w:sz w:val="24"/>
                <w:szCs w:val="24"/>
              </w:rPr>
              <w:t>8</w:t>
            </w:r>
          </w:p>
        </w:tc>
        <w:tc>
          <w:tcPr>
            <w:tcW w:w="563" w:type="dxa"/>
          </w:tcPr>
          <w:p w:rsidR="000244C4" w:rsidRPr="001F3FB0" w:rsidRDefault="000244C4" w:rsidP="000244C4">
            <w:pPr>
              <w:pStyle w:val="a4"/>
              <w:jc w:val="center"/>
              <w:rPr>
                <w:sz w:val="24"/>
                <w:szCs w:val="24"/>
              </w:rPr>
            </w:pPr>
            <w:r>
              <w:rPr>
                <w:sz w:val="24"/>
                <w:szCs w:val="24"/>
              </w:rPr>
              <w:t>9</w:t>
            </w:r>
          </w:p>
        </w:tc>
        <w:tc>
          <w:tcPr>
            <w:tcW w:w="1528" w:type="dxa"/>
          </w:tcPr>
          <w:p w:rsidR="000244C4" w:rsidRPr="001F3FB0" w:rsidRDefault="000244C4" w:rsidP="000244C4">
            <w:pPr>
              <w:pStyle w:val="a4"/>
              <w:jc w:val="center"/>
              <w:rPr>
                <w:sz w:val="24"/>
                <w:szCs w:val="24"/>
              </w:rPr>
            </w:pPr>
            <w:r>
              <w:rPr>
                <w:sz w:val="24"/>
                <w:szCs w:val="24"/>
              </w:rPr>
              <w:t>64</w:t>
            </w:r>
          </w:p>
        </w:tc>
        <w:tc>
          <w:tcPr>
            <w:tcW w:w="910" w:type="dxa"/>
          </w:tcPr>
          <w:p w:rsidR="000244C4" w:rsidRPr="001F3FB0" w:rsidRDefault="000244C4" w:rsidP="000244C4">
            <w:pPr>
              <w:pStyle w:val="a4"/>
              <w:jc w:val="center"/>
              <w:rPr>
                <w:sz w:val="24"/>
                <w:szCs w:val="24"/>
              </w:rPr>
            </w:pPr>
            <w:r>
              <w:rPr>
                <w:sz w:val="24"/>
                <w:szCs w:val="24"/>
              </w:rPr>
              <w:t>32</w:t>
            </w:r>
          </w:p>
        </w:tc>
        <w:tc>
          <w:tcPr>
            <w:tcW w:w="738" w:type="dxa"/>
          </w:tcPr>
          <w:p w:rsidR="000244C4" w:rsidRPr="001F3FB0" w:rsidRDefault="000244C4" w:rsidP="000244C4">
            <w:pPr>
              <w:pStyle w:val="a4"/>
              <w:jc w:val="center"/>
              <w:rPr>
                <w:sz w:val="24"/>
                <w:szCs w:val="24"/>
              </w:rPr>
            </w:pPr>
            <w:r>
              <w:rPr>
                <w:sz w:val="24"/>
                <w:szCs w:val="24"/>
              </w:rPr>
              <w:t>3,0</w:t>
            </w:r>
          </w:p>
        </w:tc>
        <w:tc>
          <w:tcPr>
            <w:tcW w:w="2201" w:type="dxa"/>
          </w:tcPr>
          <w:p w:rsidR="000244C4" w:rsidRPr="00992E79" w:rsidRDefault="000244C4" w:rsidP="000244C4">
            <w:pPr>
              <w:pStyle w:val="a4"/>
            </w:pPr>
            <w:r>
              <w:t>Хисматуллина В.А.</w:t>
            </w:r>
          </w:p>
        </w:tc>
      </w:tr>
      <w:tr w:rsidR="000244C4" w:rsidTr="000244C4">
        <w:tc>
          <w:tcPr>
            <w:tcW w:w="771" w:type="dxa"/>
          </w:tcPr>
          <w:p w:rsidR="000244C4" w:rsidRPr="001F3FB0" w:rsidRDefault="000244C4" w:rsidP="000244C4">
            <w:pPr>
              <w:pStyle w:val="a4"/>
              <w:jc w:val="both"/>
              <w:rPr>
                <w:sz w:val="24"/>
                <w:szCs w:val="24"/>
              </w:rPr>
            </w:pPr>
            <w:r w:rsidRPr="001F3FB0">
              <w:rPr>
                <w:sz w:val="24"/>
                <w:szCs w:val="24"/>
              </w:rPr>
              <w:t>5б</w:t>
            </w:r>
          </w:p>
        </w:tc>
        <w:tc>
          <w:tcPr>
            <w:tcW w:w="776" w:type="dxa"/>
          </w:tcPr>
          <w:p w:rsidR="000244C4" w:rsidRPr="001F3FB0" w:rsidRDefault="000244C4" w:rsidP="000244C4">
            <w:pPr>
              <w:pStyle w:val="a4"/>
              <w:jc w:val="center"/>
              <w:rPr>
                <w:sz w:val="24"/>
                <w:szCs w:val="24"/>
              </w:rPr>
            </w:pPr>
            <w:r>
              <w:rPr>
                <w:sz w:val="24"/>
                <w:szCs w:val="24"/>
              </w:rPr>
              <w:t>27</w:t>
            </w:r>
          </w:p>
        </w:tc>
        <w:tc>
          <w:tcPr>
            <w:tcW w:w="1295" w:type="dxa"/>
          </w:tcPr>
          <w:p w:rsidR="000244C4" w:rsidRPr="001F3FB0" w:rsidRDefault="000244C4" w:rsidP="000244C4">
            <w:pPr>
              <w:pStyle w:val="a4"/>
              <w:jc w:val="center"/>
              <w:rPr>
                <w:sz w:val="24"/>
                <w:szCs w:val="24"/>
              </w:rPr>
            </w:pPr>
            <w:r>
              <w:rPr>
                <w:sz w:val="24"/>
                <w:szCs w:val="24"/>
              </w:rPr>
              <w:t>24</w:t>
            </w:r>
          </w:p>
        </w:tc>
        <w:tc>
          <w:tcPr>
            <w:tcW w:w="548" w:type="dxa"/>
          </w:tcPr>
          <w:p w:rsidR="000244C4" w:rsidRPr="001F3FB0" w:rsidRDefault="000244C4" w:rsidP="000244C4">
            <w:pPr>
              <w:pStyle w:val="a4"/>
              <w:jc w:val="center"/>
              <w:rPr>
                <w:sz w:val="24"/>
                <w:szCs w:val="24"/>
              </w:rPr>
            </w:pPr>
            <w:r>
              <w:rPr>
                <w:sz w:val="24"/>
                <w:szCs w:val="24"/>
              </w:rPr>
              <w:t>2</w:t>
            </w:r>
          </w:p>
        </w:tc>
        <w:tc>
          <w:tcPr>
            <w:tcW w:w="563" w:type="dxa"/>
          </w:tcPr>
          <w:p w:rsidR="000244C4" w:rsidRPr="001F3FB0" w:rsidRDefault="000244C4" w:rsidP="000244C4">
            <w:pPr>
              <w:pStyle w:val="a4"/>
              <w:jc w:val="center"/>
              <w:rPr>
                <w:sz w:val="24"/>
                <w:szCs w:val="24"/>
              </w:rPr>
            </w:pPr>
            <w:r>
              <w:rPr>
                <w:sz w:val="24"/>
                <w:szCs w:val="24"/>
              </w:rPr>
              <w:t>9</w:t>
            </w:r>
          </w:p>
        </w:tc>
        <w:tc>
          <w:tcPr>
            <w:tcW w:w="563" w:type="dxa"/>
          </w:tcPr>
          <w:p w:rsidR="000244C4" w:rsidRPr="001F3FB0" w:rsidRDefault="000244C4" w:rsidP="000244C4">
            <w:pPr>
              <w:pStyle w:val="a4"/>
              <w:jc w:val="center"/>
              <w:rPr>
                <w:sz w:val="24"/>
                <w:szCs w:val="24"/>
              </w:rPr>
            </w:pPr>
            <w:r>
              <w:rPr>
                <w:sz w:val="24"/>
                <w:szCs w:val="24"/>
              </w:rPr>
              <w:t>7</w:t>
            </w:r>
          </w:p>
        </w:tc>
        <w:tc>
          <w:tcPr>
            <w:tcW w:w="563" w:type="dxa"/>
          </w:tcPr>
          <w:p w:rsidR="000244C4" w:rsidRPr="001F3FB0" w:rsidRDefault="000244C4" w:rsidP="000244C4">
            <w:pPr>
              <w:pStyle w:val="a4"/>
              <w:jc w:val="center"/>
              <w:rPr>
                <w:sz w:val="24"/>
                <w:szCs w:val="24"/>
              </w:rPr>
            </w:pPr>
            <w:r>
              <w:rPr>
                <w:sz w:val="24"/>
                <w:szCs w:val="24"/>
              </w:rPr>
              <w:t>6</w:t>
            </w:r>
          </w:p>
        </w:tc>
        <w:tc>
          <w:tcPr>
            <w:tcW w:w="1528" w:type="dxa"/>
          </w:tcPr>
          <w:p w:rsidR="000244C4" w:rsidRPr="001F3FB0" w:rsidRDefault="000244C4" w:rsidP="000244C4">
            <w:pPr>
              <w:pStyle w:val="a4"/>
              <w:jc w:val="center"/>
              <w:rPr>
                <w:sz w:val="24"/>
                <w:szCs w:val="24"/>
              </w:rPr>
            </w:pPr>
            <w:r>
              <w:rPr>
                <w:sz w:val="24"/>
                <w:szCs w:val="24"/>
              </w:rPr>
              <w:t>75</w:t>
            </w:r>
          </w:p>
        </w:tc>
        <w:tc>
          <w:tcPr>
            <w:tcW w:w="910" w:type="dxa"/>
          </w:tcPr>
          <w:p w:rsidR="000244C4" w:rsidRPr="001F3FB0" w:rsidRDefault="000244C4" w:rsidP="000244C4">
            <w:pPr>
              <w:pStyle w:val="a4"/>
              <w:jc w:val="center"/>
              <w:rPr>
                <w:sz w:val="24"/>
                <w:szCs w:val="24"/>
              </w:rPr>
            </w:pPr>
            <w:r>
              <w:rPr>
                <w:sz w:val="24"/>
                <w:szCs w:val="24"/>
              </w:rPr>
              <w:t>45,8</w:t>
            </w:r>
          </w:p>
        </w:tc>
        <w:tc>
          <w:tcPr>
            <w:tcW w:w="738" w:type="dxa"/>
          </w:tcPr>
          <w:p w:rsidR="000244C4" w:rsidRPr="001F3FB0" w:rsidRDefault="000244C4" w:rsidP="000244C4">
            <w:pPr>
              <w:pStyle w:val="a4"/>
              <w:jc w:val="center"/>
              <w:rPr>
                <w:sz w:val="24"/>
                <w:szCs w:val="24"/>
              </w:rPr>
            </w:pPr>
            <w:r>
              <w:rPr>
                <w:sz w:val="24"/>
                <w:szCs w:val="24"/>
              </w:rPr>
              <w:t>3,2</w:t>
            </w:r>
          </w:p>
        </w:tc>
        <w:tc>
          <w:tcPr>
            <w:tcW w:w="2201" w:type="dxa"/>
          </w:tcPr>
          <w:p w:rsidR="000244C4" w:rsidRPr="00992E79" w:rsidRDefault="000244C4" w:rsidP="000244C4">
            <w:pPr>
              <w:pStyle w:val="a4"/>
            </w:pPr>
            <w:r w:rsidRPr="00992E79">
              <w:t>Гайфуллина А.В.</w:t>
            </w:r>
          </w:p>
        </w:tc>
      </w:tr>
      <w:tr w:rsidR="000244C4" w:rsidTr="000244C4">
        <w:tc>
          <w:tcPr>
            <w:tcW w:w="771" w:type="dxa"/>
          </w:tcPr>
          <w:p w:rsidR="000244C4" w:rsidRPr="001F3FB0" w:rsidRDefault="000244C4" w:rsidP="000244C4">
            <w:pPr>
              <w:pStyle w:val="a4"/>
              <w:jc w:val="both"/>
              <w:rPr>
                <w:sz w:val="24"/>
                <w:szCs w:val="24"/>
              </w:rPr>
            </w:pPr>
            <w:r w:rsidRPr="001F3FB0">
              <w:rPr>
                <w:sz w:val="24"/>
                <w:szCs w:val="24"/>
              </w:rPr>
              <w:t>5в</w:t>
            </w:r>
          </w:p>
        </w:tc>
        <w:tc>
          <w:tcPr>
            <w:tcW w:w="776" w:type="dxa"/>
          </w:tcPr>
          <w:p w:rsidR="000244C4" w:rsidRPr="001F3FB0" w:rsidRDefault="000244C4" w:rsidP="000244C4">
            <w:pPr>
              <w:pStyle w:val="a4"/>
              <w:jc w:val="center"/>
              <w:rPr>
                <w:sz w:val="24"/>
                <w:szCs w:val="24"/>
              </w:rPr>
            </w:pPr>
            <w:r>
              <w:rPr>
                <w:sz w:val="24"/>
                <w:szCs w:val="24"/>
              </w:rPr>
              <w:t>27</w:t>
            </w:r>
          </w:p>
        </w:tc>
        <w:tc>
          <w:tcPr>
            <w:tcW w:w="1295" w:type="dxa"/>
          </w:tcPr>
          <w:p w:rsidR="000244C4" w:rsidRPr="001F3FB0" w:rsidRDefault="000244C4" w:rsidP="000244C4">
            <w:pPr>
              <w:pStyle w:val="a4"/>
              <w:jc w:val="center"/>
              <w:rPr>
                <w:sz w:val="24"/>
                <w:szCs w:val="24"/>
              </w:rPr>
            </w:pPr>
            <w:r>
              <w:rPr>
                <w:sz w:val="24"/>
                <w:szCs w:val="24"/>
              </w:rPr>
              <w:t>24</w:t>
            </w:r>
          </w:p>
        </w:tc>
        <w:tc>
          <w:tcPr>
            <w:tcW w:w="548" w:type="dxa"/>
          </w:tcPr>
          <w:p w:rsidR="000244C4" w:rsidRPr="001F3FB0" w:rsidRDefault="000244C4" w:rsidP="000244C4">
            <w:pPr>
              <w:pStyle w:val="a4"/>
              <w:jc w:val="center"/>
              <w:rPr>
                <w:sz w:val="24"/>
                <w:szCs w:val="24"/>
              </w:rPr>
            </w:pPr>
            <w:r>
              <w:rPr>
                <w:sz w:val="24"/>
                <w:szCs w:val="24"/>
              </w:rPr>
              <w:t>3</w:t>
            </w:r>
          </w:p>
        </w:tc>
        <w:tc>
          <w:tcPr>
            <w:tcW w:w="563" w:type="dxa"/>
          </w:tcPr>
          <w:p w:rsidR="000244C4" w:rsidRPr="001F3FB0" w:rsidRDefault="000244C4" w:rsidP="000244C4">
            <w:pPr>
              <w:pStyle w:val="a4"/>
              <w:jc w:val="center"/>
              <w:rPr>
                <w:sz w:val="24"/>
                <w:szCs w:val="24"/>
              </w:rPr>
            </w:pPr>
            <w:r>
              <w:rPr>
                <w:sz w:val="24"/>
                <w:szCs w:val="24"/>
              </w:rPr>
              <w:t>10</w:t>
            </w:r>
          </w:p>
        </w:tc>
        <w:tc>
          <w:tcPr>
            <w:tcW w:w="563" w:type="dxa"/>
          </w:tcPr>
          <w:p w:rsidR="000244C4" w:rsidRPr="001F3FB0" w:rsidRDefault="000244C4" w:rsidP="000244C4">
            <w:pPr>
              <w:pStyle w:val="a4"/>
              <w:jc w:val="center"/>
              <w:rPr>
                <w:sz w:val="24"/>
                <w:szCs w:val="24"/>
              </w:rPr>
            </w:pPr>
            <w:r>
              <w:rPr>
                <w:sz w:val="24"/>
                <w:szCs w:val="24"/>
              </w:rPr>
              <w:t>6</w:t>
            </w:r>
          </w:p>
        </w:tc>
        <w:tc>
          <w:tcPr>
            <w:tcW w:w="563" w:type="dxa"/>
          </w:tcPr>
          <w:p w:rsidR="000244C4" w:rsidRPr="001F3FB0" w:rsidRDefault="000244C4" w:rsidP="000244C4">
            <w:pPr>
              <w:pStyle w:val="a4"/>
              <w:jc w:val="center"/>
              <w:rPr>
                <w:sz w:val="24"/>
                <w:szCs w:val="24"/>
              </w:rPr>
            </w:pPr>
            <w:r>
              <w:rPr>
                <w:sz w:val="24"/>
                <w:szCs w:val="24"/>
              </w:rPr>
              <w:t>5</w:t>
            </w:r>
          </w:p>
        </w:tc>
        <w:tc>
          <w:tcPr>
            <w:tcW w:w="1528" w:type="dxa"/>
          </w:tcPr>
          <w:p w:rsidR="000244C4" w:rsidRPr="001F3FB0" w:rsidRDefault="000244C4" w:rsidP="000244C4">
            <w:pPr>
              <w:pStyle w:val="a4"/>
              <w:jc w:val="center"/>
              <w:rPr>
                <w:sz w:val="24"/>
                <w:szCs w:val="24"/>
              </w:rPr>
            </w:pPr>
            <w:r>
              <w:rPr>
                <w:sz w:val="24"/>
                <w:szCs w:val="24"/>
              </w:rPr>
              <w:t>79</w:t>
            </w:r>
          </w:p>
        </w:tc>
        <w:tc>
          <w:tcPr>
            <w:tcW w:w="910" w:type="dxa"/>
          </w:tcPr>
          <w:p w:rsidR="000244C4" w:rsidRPr="001F3FB0" w:rsidRDefault="000244C4" w:rsidP="000244C4">
            <w:pPr>
              <w:pStyle w:val="a4"/>
              <w:jc w:val="center"/>
              <w:rPr>
                <w:sz w:val="24"/>
                <w:szCs w:val="24"/>
              </w:rPr>
            </w:pPr>
            <w:r>
              <w:rPr>
                <w:sz w:val="24"/>
                <w:szCs w:val="24"/>
              </w:rPr>
              <w:t>54</w:t>
            </w:r>
          </w:p>
        </w:tc>
        <w:tc>
          <w:tcPr>
            <w:tcW w:w="738" w:type="dxa"/>
          </w:tcPr>
          <w:p w:rsidR="000244C4" w:rsidRPr="001F3FB0" w:rsidRDefault="000244C4" w:rsidP="000244C4">
            <w:pPr>
              <w:pStyle w:val="a4"/>
              <w:jc w:val="center"/>
              <w:rPr>
                <w:sz w:val="24"/>
                <w:szCs w:val="24"/>
              </w:rPr>
            </w:pPr>
            <w:r>
              <w:rPr>
                <w:sz w:val="24"/>
                <w:szCs w:val="24"/>
              </w:rPr>
              <w:t>3,4</w:t>
            </w:r>
          </w:p>
        </w:tc>
        <w:tc>
          <w:tcPr>
            <w:tcW w:w="2201" w:type="dxa"/>
          </w:tcPr>
          <w:p w:rsidR="000244C4" w:rsidRPr="00992E79" w:rsidRDefault="000244C4" w:rsidP="000244C4">
            <w:pPr>
              <w:pStyle w:val="a4"/>
            </w:pPr>
            <w:r w:rsidRPr="00992E79">
              <w:t>Гайфуллина А.В.</w:t>
            </w:r>
          </w:p>
        </w:tc>
      </w:tr>
      <w:tr w:rsidR="000244C4" w:rsidTr="000244C4">
        <w:tc>
          <w:tcPr>
            <w:tcW w:w="771" w:type="dxa"/>
          </w:tcPr>
          <w:p w:rsidR="000244C4" w:rsidRPr="001F3FB0" w:rsidRDefault="000244C4" w:rsidP="000244C4">
            <w:pPr>
              <w:pStyle w:val="a4"/>
              <w:jc w:val="both"/>
              <w:rPr>
                <w:sz w:val="24"/>
                <w:szCs w:val="24"/>
              </w:rPr>
            </w:pPr>
            <w:r w:rsidRPr="001F3FB0">
              <w:rPr>
                <w:sz w:val="24"/>
                <w:szCs w:val="24"/>
              </w:rPr>
              <w:t>5г</w:t>
            </w:r>
          </w:p>
        </w:tc>
        <w:tc>
          <w:tcPr>
            <w:tcW w:w="776" w:type="dxa"/>
          </w:tcPr>
          <w:p w:rsidR="000244C4" w:rsidRPr="001F3FB0" w:rsidRDefault="000244C4" w:rsidP="000244C4">
            <w:pPr>
              <w:pStyle w:val="a4"/>
              <w:jc w:val="center"/>
              <w:rPr>
                <w:sz w:val="24"/>
                <w:szCs w:val="24"/>
              </w:rPr>
            </w:pPr>
            <w:r>
              <w:rPr>
                <w:sz w:val="24"/>
                <w:szCs w:val="24"/>
              </w:rPr>
              <w:t>29</w:t>
            </w:r>
          </w:p>
        </w:tc>
        <w:tc>
          <w:tcPr>
            <w:tcW w:w="1295" w:type="dxa"/>
          </w:tcPr>
          <w:p w:rsidR="000244C4" w:rsidRPr="001F3FB0" w:rsidRDefault="000244C4" w:rsidP="000244C4">
            <w:pPr>
              <w:pStyle w:val="a4"/>
              <w:jc w:val="center"/>
              <w:rPr>
                <w:sz w:val="24"/>
                <w:szCs w:val="24"/>
              </w:rPr>
            </w:pPr>
            <w:r>
              <w:rPr>
                <w:sz w:val="24"/>
                <w:szCs w:val="24"/>
              </w:rPr>
              <w:t>27</w:t>
            </w:r>
          </w:p>
        </w:tc>
        <w:tc>
          <w:tcPr>
            <w:tcW w:w="548" w:type="dxa"/>
          </w:tcPr>
          <w:p w:rsidR="000244C4" w:rsidRPr="001F3FB0" w:rsidRDefault="000244C4" w:rsidP="000244C4">
            <w:pPr>
              <w:pStyle w:val="a4"/>
              <w:jc w:val="center"/>
              <w:rPr>
                <w:sz w:val="24"/>
                <w:szCs w:val="24"/>
              </w:rPr>
            </w:pPr>
            <w:r>
              <w:rPr>
                <w:sz w:val="24"/>
                <w:szCs w:val="24"/>
              </w:rPr>
              <w:t>3</w:t>
            </w:r>
          </w:p>
        </w:tc>
        <w:tc>
          <w:tcPr>
            <w:tcW w:w="563" w:type="dxa"/>
          </w:tcPr>
          <w:p w:rsidR="000244C4" w:rsidRPr="001F3FB0" w:rsidRDefault="000244C4" w:rsidP="000244C4">
            <w:pPr>
              <w:pStyle w:val="a4"/>
              <w:jc w:val="center"/>
              <w:rPr>
                <w:sz w:val="24"/>
                <w:szCs w:val="24"/>
              </w:rPr>
            </w:pPr>
            <w:r>
              <w:rPr>
                <w:sz w:val="24"/>
                <w:szCs w:val="24"/>
              </w:rPr>
              <w:t>11</w:t>
            </w:r>
          </w:p>
        </w:tc>
        <w:tc>
          <w:tcPr>
            <w:tcW w:w="563" w:type="dxa"/>
          </w:tcPr>
          <w:p w:rsidR="000244C4" w:rsidRPr="001F3FB0" w:rsidRDefault="000244C4" w:rsidP="000244C4">
            <w:pPr>
              <w:pStyle w:val="a4"/>
              <w:jc w:val="center"/>
              <w:rPr>
                <w:sz w:val="24"/>
                <w:szCs w:val="24"/>
              </w:rPr>
            </w:pPr>
            <w:r>
              <w:rPr>
                <w:sz w:val="24"/>
                <w:szCs w:val="24"/>
              </w:rPr>
              <w:t>9</w:t>
            </w:r>
          </w:p>
        </w:tc>
        <w:tc>
          <w:tcPr>
            <w:tcW w:w="563" w:type="dxa"/>
          </w:tcPr>
          <w:p w:rsidR="000244C4" w:rsidRPr="001F3FB0" w:rsidRDefault="000244C4" w:rsidP="000244C4">
            <w:pPr>
              <w:pStyle w:val="a4"/>
              <w:jc w:val="center"/>
              <w:rPr>
                <w:sz w:val="24"/>
                <w:szCs w:val="24"/>
              </w:rPr>
            </w:pPr>
            <w:r>
              <w:rPr>
                <w:sz w:val="24"/>
                <w:szCs w:val="24"/>
              </w:rPr>
              <w:t>4</w:t>
            </w:r>
          </w:p>
        </w:tc>
        <w:tc>
          <w:tcPr>
            <w:tcW w:w="1528" w:type="dxa"/>
          </w:tcPr>
          <w:p w:rsidR="000244C4" w:rsidRPr="001F3FB0" w:rsidRDefault="000244C4" w:rsidP="000244C4">
            <w:pPr>
              <w:pStyle w:val="a4"/>
              <w:jc w:val="center"/>
              <w:rPr>
                <w:sz w:val="24"/>
                <w:szCs w:val="24"/>
              </w:rPr>
            </w:pPr>
            <w:r>
              <w:rPr>
                <w:sz w:val="24"/>
                <w:szCs w:val="24"/>
              </w:rPr>
              <w:t>85</w:t>
            </w:r>
          </w:p>
        </w:tc>
        <w:tc>
          <w:tcPr>
            <w:tcW w:w="910" w:type="dxa"/>
          </w:tcPr>
          <w:p w:rsidR="000244C4" w:rsidRPr="001F3FB0" w:rsidRDefault="000244C4" w:rsidP="000244C4">
            <w:pPr>
              <w:pStyle w:val="a4"/>
              <w:jc w:val="center"/>
              <w:rPr>
                <w:sz w:val="24"/>
                <w:szCs w:val="24"/>
              </w:rPr>
            </w:pPr>
            <w:r>
              <w:rPr>
                <w:sz w:val="24"/>
                <w:szCs w:val="24"/>
              </w:rPr>
              <w:t>43</w:t>
            </w:r>
          </w:p>
        </w:tc>
        <w:tc>
          <w:tcPr>
            <w:tcW w:w="738" w:type="dxa"/>
          </w:tcPr>
          <w:p w:rsidR="000244C4" w:rsidRPr="001F3FB0" w:rsidRDefault="000244C4" w:rsidP="000244C4">
            <w:pPr>
              <w:pStyle w:val="a4"/>
              <w:jc w:val="center"/>
              <w:rPr>
                <w:sz w:val="24"/>
                <w:szCs w:val="24"/>
              </w:rPr>
            </w:pPr>
            <w:r>
              <w:rPr>
                <w:sz w:val="24"/>
                <w:szCs w:val="24"/>
              </w:rPr>
              <w:t>3,4</w:t>
            </w:r>
          </w:p>
        </w:tc>
        <w:tc>
          <w:tcPr>
            <w:tcW w:w="2201" w:type="dxa"/>
          </w:tcPr>
          <w:p w:rsidR="000244C4" w:rsidRPr="00992E79" w:rsidRDefault="000244C4" w:rsidP="000244C4">
            <w:pPr>
              <w:pStyle w:val="a4"/>
            </w:pPr>
            <w:r>
              <w:t>Ямалетдинова Г.Р.</w:t>
            </w:r>
          </w:p>
        </w:tc>
      </w:tr>
      <w:tr w:rsidR="000244C4" w:rsidTr="000244C4">
        <w:tc>
          <w:tcPr>
            <w:tcW w:w="771" w:type="dxa"/>
          </w:tcPr>
          <w:p w:rsidR="000244C4" w:rsidRPr="001F3FB0" w:rsidRDefault="000244C4" w:rsidP="000244C4">
            <w:pPr>
              <w:pStyle w:val="a4"/>
              <w:jc w:val="both"/>
              <w:rPr>
                <w:sz w:val="24"/>
                <w:szCs w:val="24"/>
              </w:rPr>
            </w:pPr>
            <w:r w:rsidRPr="001F3FB0">
              <w:rPr>
                <w:sz w:val="24"/>
                <w:szCs w:val="24"/>
              </w:rPr>
              <w:t>5д</w:t>
            </w:r>
          </w:p>
        </w:tc>
        <w:tc>
          <w:tcPr>
            <w:tcW w:w="776" w:type="dxa"/>
          </w:tcPr>
          <w:p w:rsidR="000244C4" w:rsidRPr="001F3FB0" w:rsidRDefault="000244C4" w:rsidP="000244C4">
            <w:pPr>
              <w:pStyle w:val="a4"/>
              <w:jc w:val="center"/>
              <w:rPr>
                <w:sz w:val="24"/>
                <w:szCs w:val="24"/>
              </w:rPr>
            </w:pPr>
            <w:r>
              <w:rPr>
                <w:sz w:val="24"/>
                <w:szCs w:val="24"/>
              </w:rPr>
              <w:t>27</w:t>
            </w:r>
          </w:p>
        </w:tc>
        <w:tc>
          <w:tcPr>
            <w:tcW w:w="1295" w:type="dxa"/>
          </w:tcPr>
          <w:p w:rsidR="000244C4" w:rsidRPr="001F3FB0" w:rsidRDefault="000244C4" w:rsidP="000244C4">
            <w:pPr>
              <w:pStyle w:val="a4"/>
              <w:jc w:val="center"/>
              <w:rPr>
                <w:sz w:val="24"/>
                <w:szCs w:val="24"/>
              </w:rPr>
            </w:pPr>
            <w:r>
              <w:rPr>
                <w:sz w:val="24"/>
                <w:szCs w:val="24"/>
              </w:rPr>
              <w:t>27</w:t>
            </w:r>
          </w:p>
        </w:tc>
        <w:tc>
          <w:tcPr>
            <w:tcW w:w="548" w:type="dxa"/>
          </w:tcPr>
          <w:p w:rsidR="000244C4" w:rsidRPr="001F3FB0" w:rsidRDefault="000244C4" w:rsidP="000244C4">
            <w:pPr>
              <w:pStyle w:val="a4"/>
              <w:jc w:val="center"/>
              <w:rPr>
                <w:sz w:val="24"/>
                <w:szCs w:val="24"/>
              </w:rPr>
            </w:pPr>
            <w:r>
              <w:rPr>
                <w:sz w:val="24"/>
                <w:szCs w:val="24"/>
              </w:rPr>
              <w:t>1</w:t>
            </w:r>
          </w:p>
        </w:tc>
        <w:tc>
          <w:tcPr>
            <w:tcW w:w="563" w:type="dxa"/>
          </w:tcPr>
          <w:p w:rsidR="000244C4" w:rsidRPr="001F3FB0" w:rsidRDefault="000244C4" w:rsidP="000244C4">
            <w:pPr>
              <w:pStyle w:val="a4"/>
              <w:jc w:val="center"/>
              <w:rPr>
                <w:sz w:val="24"/>
                <w:szCs w:val="24"/>
              </w:rPr>
            </w:pPr>
            <w:r>
              <w:rPr>
                <w:sz w:val="24"/>
                <w:szCs w:val="24"/>
              </w:rPr>
              <w:t>10</w:t>
            </w:r>
          </w:p>
        </w:tc>
        <w:tc>
          <w:tcPr>
            <w:tcW w:w="563" w:type="dxa"/>
          </w:tcPr>
          <w:p w:rsidR="000244C4" w:rsidRPr="001F3FB0" w:rsidRDefault="000244C4" w:rsidP="000244C4">
            <w:pPr>
              <w:pStyle w:val="a4"/>
              <w:jc w:val="center"/>
              <w:rPr>
                <w:sz w:val="24"/>
                <w:szCs w:val="24"/>
              </w:rPr>
            </w:pPr>
            <w:r>
              <w:rPr>
                <w:sz w:val="24"/>
                <w:szCs w:val="24"/>
              </w:rPr>
              <w:t>10</w:t>
            </w:r>
          </w:p>
        </w:tc>
        <w:tc>
          <w:tcPr>
            <w:tcW w:w="563" w:type="dxa"/>
          </w:tcPr>
          <w:p w:rsidR="000244C4" w:rsidRPr="001F3FB0" w:rsidRDefault="000244C4" w:rsidP="000244C4">
            <w:pPr>
              <w:pStyle w:val="a4"/>
              <w:jc w:val="center"/>
              <w:rPr>
                <w:sz w:val="24"/>
                <w:szCs w:val="24"/>
              </w:rPr>
            </w:pPr>
            <w:r>
              <w:rPr>
                <w:sz w:val="24"/>
                <w:szCs w:val="24"/>
              </w:rPr>
              <w:t>6</w:t>
            </w:r>
          </w:p>
        </w:tc>
        <w:tc>
          <w:tcPr>
            <w:tcW w:w="1528" w:type="dxa"/>
          </w:tcPr>
          <w:p w:rsidR="000244C4" w:rsidRPr="001F3FB0" w:rsidRDefault="000244C4" w:rsidP="000244C4">
            <w:pPr>
              <w:pStyle w:val="a4"/>
              <w:jc w:val="center"/>
              <w:rPr>
                <w:sz w:val="24"/>
                <w:szCs w:val="24"/>
              </w:rPr>
            </w:pPr>
            <w:r>
              <w:rPr>
                <w:sz w:val="24"/>
                <w:szCs w:val="24"/>
              </w:rPr>
              <w:t>78</w:t>
            </w:r>
          </w:p>
        </w:tc>
        <w:tc>
          <w:tcPr>
            <w:tcW w:w="910" w:type="dxa"/>
          </w:tcPr>
          <w:p w:rsidR="000244C4" w:rsidRPr="001F3FB0" w:rsidRDefault="000244C4" w:rsidP="000244C4">
            <w:pPr>
              <w:pStyle w:val="a4"/>
              <w:jc w:val="center"/>
              <w:rPr>
                <w:sz w:val="24"/>
                <w:szCs w:val="24"/>
              </w:rPr>
            </w:pPr>
            <w:r>
              <w:rPr>
                <w:sz w:val="24"/>
                <w:szCs w:val="24"/>
              </w:rPr>
              <w:t>40,7</w:t>
            </w:r>
          </w:p>
        </w:tc>
        <w:tc>
          <w:tcPr>
            <w:tcW w:w="738" w:type="dxa"/>
          </w:tcPr>
          <w:p w:rsidR="000244C4" w:rsidRPr="001F3FB0" w:rsidRDefault="000244C4" w:rsidP="000244C4">
            <w:pPr>
              <w:pStyle w:val="a4"/>
              <w:jc w:val="center"/>
              <w:rPr>
                <w:sz w:val="24"/>
                <w:szCs w:val="24"/>
              </w:rPr>
            </w:pPr>
            <w:r>
              <w:rPr>
                <w:sz w:val="24"/>
                <w:szCs w:val="24"/>
              </w:rPr>
              <w:t>3,2</w:t>
            </w:r>
          </w:p>
        </w:tc>
        <w:tc>
          <w:tcPr>
            <w:tcW w:w="2201" w:type="dxa"/>
          </w:tcPr>
          <w:p w:rsidR="000244C4" w:rsidRPr="00992E79" w:rsidRDefault="000244C4" w:rsidP="000244C4">
            <w:pPr>
              <w:pStyle w:val="a4"/>
            </w:pPr>
            <w:r>
              <w:t>Кулуева М.Р.</w:t>
            </w:r>
          </w:p>
        </w:tc>
      </w:tr>
      <w:tr w:rsidR="000244C4" w:rsidTr="000244C4">
        <w:tc>
          <w:tcPr>
            <w:tcW w:w="771" w:type="dxa"/>
          </w:tcPr>
          <w:p w:rsidR="000244C4" w:rsidRPr="001F3FB0" w:rsidRDefault="000244C4" w:rsidP="000244C4">
            <w:pPr>
              <w:pStyle w:val="a4"/>
              <w:jc w:val="both"/>
              <w:rPr>
                <w:b/>
                <w:bCs/>
              </w:rPr>
            </w:pPr>
            <w:r>
              <w:rPr>
                <w:b/>
                <w:bCs/>
              </w:rPr>
              <w:t>итого</w:t>
            </w:r>
          </w:p>
        </w:tc>
        <w:tc>
          <w:tcPr>
            <w:tcW w:w="776" w:type="dxa"/>
          </w:tcPr>
          <w:p w:rsidR="000244C4" w:rsidRDefault="000244C4" w:rsidP="000244C4">
            <w:pPr>
              <w:pStyle w:val="a4"/>
              <w:jc w:val="center"/>
              <w:rPr>
                <w:b/>
                <w:bCs/>
                <w:sz w:val="24"/>
                <w:szCs w:val="24"/>
              </w:rPr>
            </w:pPr>
            <w:r>
              <w:rPr>
                <w:b/>
                <w:bCs/>
                <w:sz w:val="24"/>
                <w:szCs w:val="24"/>
              </w:rPr>
              <w:t>137</w:t>
            </w:r>
          </w:p>
        </w:tc>
        <w:tc>
          <w:tcPr>
            <w:tcW w:w="1295" w:type="dxa"/>
          </w:tcPr>
          <w:p w:rsidR="000244C4" w:rsidRDefault="000244C4" w:rsidP="000244C4">
            <w:pPr>
              <w:pStyle w:val="a4"/>
              <w:jc w:val="center"/>
              <w:rPr>
                <w:b/>
                <w:bCs/>
                <w:sz w:val="24"/>
                <w:szCs w:val="24"/>
              </w:rPr>
            </w:pPr>
            <w:r>
              <w:rPr>
                <w:b/>
                <w:bCs/>
                <w:sz w:val="24"/>
                <w:szCs w:val="24"/>
              </w:rPr>
              <w:t>127</w:t>
            </w:r>
          </w:p>
        </w:tc>
        <w:tc>
          <w:tcPr>
            <w:tcW w:w="548" w:type="dxa"/>
          </w:tcPr>
          <w:p w:rsidR="000244C4" w:rsidRDefault="000244C4" w:rsidP="000244C4">
            <w:pPr>
              <w:pStyle w:val="a4"/>
              <w:jc w:val="center"/>
              <w:rPr>
                <w:b/>
                <w:bCs/>
                <w:sz w:val="24"/>
                <w:szCs w:val="24"/>
              </w:rPr>
            </w:pPr>
            <w:r>
              <w:rPr>
                <w:b/>
                <w:bCs/>
                <w:sz w:val="24"/>
                <w:szCs w:val="24"/>
              </w:rPr>
              <w:t>10</w:t>
            </w:r>
          </w:p>
        </w:tc>
        <w:tc>
          <w:tcPr>
            <w:tcW w:w="563" w:type="dxa"/>
          </w:tcPr>
          <w:p w:rsidR="000244C4" w:rsidRDefault="000244C4" w:rsidP="000244C4">
            <w:pPr>
              <w:pStyle w:val="a4"/>
              <w:jc w:val="center"/>
              <w:rPr>
                <w:b/>
                <w:bCs/>
                <w:sz w:val="24"/>
                <w:szCs w:val="24"/>
              </w:rPr>
            </w:pPr>
            <w:r>
              <w:rPr>
                <w:b/>
                <w:bCs/>
                <w:sz w:val="24"/>
                <w:szCs w:val="24"/>
              </w:rPr>
              <w:t>47</w:t>
            </w:r>
          </w:p>
        </w:tc>
        <w:tc>
          <w:tcPr>
            <w:tcW w:w="563" w:type="dxa"/>
          </w:tcPr>
          <w:p w:rsidR="000244C4" w:rsidRDefault="000244C4" w:rsidP="000244C4">
            <w:pPr>
              <w:pStyle w:val="a4"/>
              <w:jc w:val="center"/>
              <w:rPr>
                <w:b/>
                <w:bCs/>
                <w:sz w:val="24"/>
                <w:szCs w:val="24"/>
              </w:rPr>
            </w:pPr>
            <w:r>
              <w:rPr>
                <w:b/>
                <w:bCs/>
                <w:sz w:val="24"/>
                <w:szCs w:val="24"/>
              </w:rPr>
              <w:t>40</w:t>
            </w:r>
          </w:p>
        </w:tc>
        <w:tc>
          <w:tcPr>
            <w:tcW w:w="563" w:type="dxa"/>
          </w:tcPr>
          <w:p w:rsidR="000244C4" w:rsidRDefault="000244C4" w:rsidP="000244C4">
            <w:pPr>
              <w:pStyle w:val="a4"/>
              <w:jc w:val="center"/>
              <w:rPr>
                <w:b/>
                <w:bCs/>
                <w:sz w:val="24"/>
                <w:szCs w:val="24"/>
              </w:rPr>
            </w:pPr>
            <w:r>
              <w:rPr>
                <w:b/>
                <w:bCs/>
                <w:sz w:val="24"/>
                <w:szCs w:val="24"/>
              </w:rPr>
              <w:t>30</w:t>
            </w:r>
          </w:p>
        </w:tc>
        <w:tc>
          <w:tcPr>
            <w:tcW w:w="1528" w:type="dxa"/>
          </w:tcPr>
          <w:p w:rsidR="000244C4" w:rsidRDefault="000244C4" w:rsidP="000244C4">
            <w:pPr>
              <w:pStyle w:val="a4"/>
              <w:jc w:val="center"/>
              <w:rPr>
                <w:b/>
                <w:bCs/>
                <w:sz w:val="24"/>
                <w:szCs w:val="24"/>
              </w:rPr>
            </w:pPr>
            <w:r>
              <w:rPr>
                <w:b/>
                <w:bCs/>
                <w:sz w:val="24"/>
                <w:szCs w:val="24"/>
              </w:rPr>
              <w:t>76,4</w:t>
            </w:r>
          </w:p>
        </w:tc>
        <w:tc>
          <w:tcPr>
            <w:tcW w:w="910" w:type="dxa"/>
          </w:tcPr>
          <w:p w:rsidR="000244C4" w:rsidRDefault="000244C4" w:rsidP="000244C4">
            <w:pPr>
              <w:pStyle w:val="a4"/>
              <w:jc w:val="center"/>
              <w:rPr>
                <w:b/>
                <w:bCs/>
                <w:sz w:val="24"/>
                <w:szCs w:val="24"/>
              </w:rPr>
            </w:pPr>
            <w:r>
              <w:rPr>
                <w:b/>
                <w:bCs/>
                <w:sz w:val="24"/>
                <w:szCs w:val="24"/>
              </w:rPr>
              <w:t>44,9</w:t>
            </w:r>
          </w:p>
        </w:tc>
        <w:tc>
          <w:tcPr>
            <w:tcW w:w="738" w:type="dxa"/>
          </w:tcPr>
          <w:p w:rsidR="000244C4" w:rsidRDefault="000244C4" w:rsidP="000244C4">
            <w:pPr>
              <w:pStyle w:val="a4"/>
              <w:jc w:val="center"/>
              <w:rPr>
                <w:b/>
                <w:bCs/>
                <w:sz w:val="24"/>
                <w:szCs w:val="24"/>
              </w:rPr>
            </w:pPr>
            <w:r>
              <w:rPr>
                <w:b/>
                <w:bCs/>
                <w:sz w:val="24"/>
                <w:szCs w:val="24"/>
              </w:rPr>
              <w:t>3,3</w:t>
            </w:r>
          </w:p>
        </w:tc>
        <w:tc>
          <w:tcPr>
            <w:tcW w:w="2201" w:type="dxa"/>
          </w:tcPr>
          <w:p w:rsidR="000244C4" w:rsidRDefault="000244C4" w:rsidP="000244C4">
            <w:pPr>
              <w:pStyle w:val="a4"/>
              <w:rPr>
                <w:b/>
                <w:bCs/>
                <w:sz w:val="24"/>
                <w:szCs w:val="24"/>
              </w:rPr>
            </w:pPr>
          </w:p>
        </w:tc>
      </w:tr>
    </w:tbl>
    <w:p w:rsidR="000244C4" w:rsidRDefault="000244C4" w:rsidP="000244C4">
      <w:pPr>
        <w:ind w:firstLine="708"/>
        <w:rPr>
          <w:b/>
          <w:iCs/>
          <w:w w:val="90"/>
        </w:rPr>
      </w:pPr>
    </w:p>
    <w:p w:rsidR="000244C4" w:rsidRPr="001C1232" w:rsidRDefault="000244C4" w:rsidP="000244C4">
      <w:pPr>
        <w:ind w:firstLine="708"/>
        <w:rPr>
          <w:b/>
          <w:iCs/>
          <w:w w:val="90"/>
        </w:rPr>
      </w:pPr>
      <w:r w:rsidRPr="001C1232">
        <w:rPr>
          <w:b/>
          <w:iCs/>
          <w:w w:val="90"/>
        </w:rPr>
        <w:t>Допущенные типичные ошибки:</w:t>
      </w:r>
    </w:p>
    <w:p w:rsidR="000244C4" w:rsidRPr="001C1232" w:rsidRDefault="000244C4" w:rsidP="000244C4">
      <w:pPr>
        <w:ind w:firstLine="708"/>
        <w:rPr>
          <w:bCs/>
          <w:iCs/>
          <w:w w:val="90"/>
        </w:rPr>
      </w:pPr>
      <w:r w:rsidRPr="001C1232">
        <w:rPr>
          <w:bCs/>
          <w:iCs/>
          <w:w w:val="90"/>
        </w:rPr>
        <w:t xml:space="preserve">1. </w:t>
      </w:r>
      <w:r>
        <w:rPr>
          <w:bCs/>
          <w:iCs/>
          <w:w w:val="90"/>
        </w:rPr>
        <w:t>Правописание</w:t>
      </w:r>
      <w:r w:rsidRPr="001C1232">
        <w:rPr>
          <w:bCs/>
          <w:iCs/>
          <w:w w:val="90"/>
        </w:rPr>
        <w:t xml:space="preserve"> проверяемых безударных гласных в корне слова.</w:t>
      </w:r>
    </w:p>
    <w:p w:rsidR="000244C4" w:rsidRPr="001C1232" w:rsidRDefault="000244C4" w:rsidP="000244C4">
      <w:pPr>
        <w:ind w:firstLine="708"/>
        <w:rPr>
          <w:bCs/>
          <w:iCs/>
          <w:w w:val="90"/>
        </w:rPr>
      </w:pPr>
      <w:r w:rsidRPr="001C1232">
        <w:rPr>
          <w:bCs/>
          <w:iCs/>
          <w:w w:val="90"/>
        </w:rPr>
        <w:lastRenderedPageBreak/>
        <w:t>2. Правописание непроверяемых безударных гласных в корне слова.</w:t>
      </w:r>
    </w:p>
    <w:p w:rsidR="000244C4" w:rsidRPr="001C1232" w:rsidRDefault="000244C4" w:rsidP="000244C4">
      <w:pPr>
        <w:ind w:firstLine="708"/>
        <w:rPr>
          <w:bCs/>
          <w:iCs/>
          <w:w w:val="90"/>
        </w:rPr>
      </w:pPr>
      <w:r w:rsidRPr="001C1232">
        <w:rPr>
          <w:bCs/>
          <w:iCs/>
          <w:w w:val="90"/>
        </w:rPr>
        <w:t>3. Правописание -ТСЯ, -ТЬСЯ в глаголах.</w:t>
      </w:r>
    </w:p>
    <w:p w:rsidR="000244C4" w:rsidRPr="001C1232" w:rsidRDefault="000244C4" w:rsidP="000244C4">
      <w:pPr>
        <w:ind w:firstLine="708"/>
        <w:rPr>
          <w:bCs/>
          <w:iCs/>
          <w:w w:val="90"/>
        </w:rPr>
      </w:pPr>
      <w:r w:rsidRPr="001C1232">
        <w:rPr>
          <w:bCs/>
          <w:iCs/>
          <w:w w:val="90"/>
        </w:rPr>
        <w:t>4. Правописание личных окончаний глаголов 1 и 2 спряжения.</w:t>
      </w:r>
    </w:p>
    <w:p w:rsidR="000244C4" w:rsidRPr="001C1232" w:rsidRDefault="000244C4" w:rsidP="000244C4">
      <w:pPr>
        <w:ind w:firstLine="708"/>
        <w:rPr>
          <w:bCs/>
          <w:iCs/>
          <w:w w:val="90"/>
        </w:rPr>
      </w:pPr>
      <w:r w:rsidRPr="001C1232">
        <w:rPr>
          <w:bCs/>
          <w:iCs/>
          <w:w w:val="90"/>
        </w:rPr>
        <w:t>5. Правописание гласных И, А, У после шипящих.</w:t>
      </w:r>
    </w:p>
    <w:p w:rsidR="000244C4" w:rsidRPr="001C1232" w:rsidRDefault="000244C4" w:rsidP="000244C4">
      <w:pPr>
        <w:ind w:firstLine="708"/>
        <w:rPr>
          <w:bCs/>
          <w:iCs/>
          <w:w w:val="90"/>
        </w:rPr>
      </w:pPr>
      <w:r w:rsidRPr="001C1232">
        <w:rPr>
          <w:bCs/>
          <w:iCs/>
          <w:w w:val="90"/>
        </w:rPr>
        <w:t>6. Правописание предлогов с местоимениями.</w:t>
      </w:r>
    </w:p>
    <w:p w:rsidR="000244C4" w:rsidRPr="001C1232" w:rsidRDefault="000244C4" w:rsidP="000244C4">
      <w:pPr>
        <w:ind w:firstLine="708"/>
        <w:rPr>
          <w:bCs/>
          <w:iCs/>
          <w:w w:val="90"/>
          <w:u w:val="single"/>
        </w:rPr>
      </w:pPr>
      <w:r w:rsidRPr="001C1232">
        <w:rPr>
          <w:bCs/>
          <w:iCs/>
          <w:w w:val="90"/>
        </w:rPr>
        <w:t>7. Разбор предложения по членам.</w:t>
      </w:r>
    </w:p>
    <w:p w:rsidR="000244C4" w:rsidRDefault="000244C4" w:rsidP="000244C4">
      <w:pPr>
        <w:pStyle w:val="a4"/>
        <w:jc w:val="both"/>
        <w:rPr>
          <w:rFonts w:ascii="Times New Roman" w:hAnsi="Times New Roman" w:cs="Times New Roman"/>
          <w:sz w:val="24"/>
          <w:szCs w:val="24"/>
        </w:rPr>
      </w:pPr>
      <w:r w:rsidRPr="001C1232">
        <w:rPr>
          <w:rFonts w:ascii="Times New Roman" w:hAnsi="Times New Roman" w:cs="Times New Roman"/>
          <w:sz w:val="24"/>
          <w:szCs w:val="24"/>
        </w:rPr>
        <w:t xml:space="preserve">Справились </w:t>
      </w:r>
      <w:r>
        <w:rPr>
          <w:rFonts w:ascii="Times New Roman" w:hAnsi="Times New Roman" w:cs="Times New Roman"/>
          <w:sz w:val="24"/>
          <w:szCs w:val="24"/>
        </w:rPr>
        <w:t>с грамматическим заданием полностью – 45 учащихся;</w:t>
      </w:r>
    </w:p>
    <w:p w:rsidR="000244C4" w:rsidRDefault="000244C4" w:rsidP="000244C4">
      <w:pPr>
        <w:pStyle w:val="a4"/>
        <w:jc w:val="both"/>
        <w:rPr>
          <w:rFonts w:ascii="Times New Roman" w:hAnsi="Times New Roman" w:cs="Times New Roman"/>
          <w:sz w:val="24"/>
          <w:szCs w:val="24"/>
        </w:rPr>
      </w:pPr>
      <w:r>
        <w:rPr>
          <w:rFonts w:ascii="Times New Roman" w:hAnsi="Times New Roman" w:cs="Times New Roman"/>
          <w:sz w:val="24"/>
          <w:szCs w:val="24"/>
        </w:rPr>
        <w:t>Выполнили 1 задание – 88;</w:t>
      </w:r>
    </w:p>
    <w:p w:rsidR="000244C4" w:rsidRPr="001C1232" w:rsidRDefault="000244C4" w:rsidP="000244C4">
      <w:pPr>
        <w:pStyle w:val="a4"/>
        <w:jc w:val="both"/>
        <w:rPr>
          <w:rFonts w:ascii="Times New Roman" w:hAnsi="Times New Roman" w:cs="Times New Roman"/>
          <w:sz w:val="24"/>
          <w:szCs w:val="24"/>
        </w:rPr>
      </w:pPr>
      <w:r>
        <w:rPr>
          <w:rFonts w:ascii="Times New Roman" w:hAnsi="Times New Roman" w:cs="Times New Roman"/>
          <w:sz w:val="24"/>
          <w:szCs w:val="24"/>
        </w:rPr>
        <w:t>Выполнили 1 задание –64</w:t>
      </w:r>
    </w:p>
    <w:p w:rsidR="000244C4" w:rsidRPr="001C1232" w:rsidRDefault="000244C4" w:rsidP="000244C4">
      <w:pPr>
        <w:jc w:val="both"/>
        <w:rPr>
          <w:bCs/>
          <w:iCs/>
        </w:rPr>
      </w:pPr>
      <w:r>
        <w:t>Выполнили 1 задание –58</w:t>
      </w:r>
      <w:r w:rsidRPr="001C1232">
        <w:rPr>
          <w:bCs/>
          <w:iCs/>
        </w:rPr>
        <w:tab/>
      </w:r>
    </w:p>
    <w:p w:rsidR="000244C4" w:rsidRDefault="000244C4" w:rsidP="000244C4">
      <w:pPr>
        <w:rPr>
          <w:b/>
          <w:iCs/>
          <w:sz w:val="28"/>
          <w:szCs w:val="28"/>
        </w:rPr>
      </w:pPr>
      <w:r>
        <w:t>Выполнили 1 задание –28</w:t>
      </w:r>
    </w:p>
    <w:p w:rsidR="000244C4" w:rsidRPr="006F0245" w:rsidRDefault="000244C4" w:rsidP="006F0245">
      <w:pPr>
        <w:rPr>
          <w:bCs/>
          <w:iCs/>
        </w:rPr>
      </w:pPr>
      <w:r w:rsidRPr="001C1232">
        <w:rPr>
          <w:bCs/>
          <w:iCs/>
        </w:rPr>
        <w:t xml:space="preserve">Не приступали </w:t>
      </w:r>
      <w:r>
        <w:rPr>
          <w:bCs/>
          <w:iCs/>
        </w:rPr>
        <w:t>к выполнению грамматического задания – 6 учащихся.</w:t>
      </w:r>
    </w:p>
    <w:p w:rsidR="000244C4" w:rsidRPr="006F0245" w:rsidRDefault="000244C4" w:rsidP="006F0245">
      <w:pPr>
        <w:pStyle w:val="a6"/>
        <w:jc w:val="both"/>
        <w:rPr>
          <w:b/>
          <w:iCs/>
        </w:rPr>
      </w:pPr>
      <w:r>
        <w:rPr>
          <w:b/>
          <w:iCs/>
        </w:rPr>
        <w:t>Входная контрольная работа по математике в 5-х классах</w:t>
      </w:r>
    </w:p>
    <w:tbl>
      <w:tblPr>
        <w:tblStyle w:val="a7"/>
        <w:tblW w:w="0" w:type="auto"/>
        <w:tblLook w:val="04A0" w:firstRow="1" w:lastRow="0" w:firstColumn="1" w:lastColumn="0" w:noHBand="0" w:noVBand="1"/>
      </w:tblPr>
      <w:tblGrid>
        <w:gridCol w:w="738"/>
        <w:gridCol w:w="732"/>
        <w:gridCol w:w="1230"/>
        <w:gridCol w:w="527"/>
        <w:gridCol w:w="532"/>
        <w:gridCol w:w="532"/>
        <w:gridCol w:w="532"/>
        <w:gridCol w:w="1450"/>
        <w:gridCol w:w="710"/>
        <w:gridCol w:w="706"/>
        <w:gridCol w:w="1656"/>
      </w:tblGrid>
      <w:tr w:rsidR="000244C4" w:rsidRPr="001F3FB0" w:rsidTr="000244C4">
        <w:tc>
          <w:tcPr>
            <w:tcW w:w="771" w:type="dxa"/>
          </w:tcPr>
          <w:p w:rsidR="000244C4" w:rsidRPr="001F3FB0" w:rsidRDefault="000244C4" w:rsidP="000244C4">
            <w:pPr>
              <w:pStyle w:val="a4"/>
              <w:jc w:val="both"/>
            </w:pPr>
            <w:r>
              <w:t>класс</w:t>
            </w:r>
          </w:p>
        </w:tc>
        <w:tc>
          <w:tcPr>
            <w:tcW w:w="776" w:type="dxa"/>
          </w:tcPr>
          <w:p w:rsidR="000244C4" w:rsidRDefault="000244C4" w:rsidP="000244C4">
            <w:pPr>
              <w:pStyle w:val="a4"/>
              <w:jc w:val="both"/>
            </w:pPr>
            <w:r>
              <w:t xml:space="preserve">Всего </w:t>
            </w:r>
          </w:p>
          <w:p w:rsidR="000244C4" w:rsidRPr="001F3FB0" w:rsidRDefault="000244C4" w:rsidP="000244C4">
            <w:pPr>
              <w:pStyle w:val="a4"/>
              <w:jc w:val="both"/>
            </w:pPr>
            <w:r>
              <w:t>уч-ся</w:t>
            </w:r>
          </w:p>
        </w:tc>
        <w:tc>
          <w:tcPr>
            <w:tcW w:w="1295" w:type="dxa"/>
          </w:tcPr>
          <w:p w:rsidR="000244C4" w:rsidRDefault="000244C4" w:rsidP="000244C4">
            <w:pPr>
              <w:pStyle w:val="a4"/>
              <w:jc w:val="both"/>
            </w:pPr>
            <w:r>
              <w:t>Выполняли</w:t>
            </w:r>
          </w:p>
          <w:p w:rsidR="000244C4" w:rsidRPr="001F3FB0" w:rsidRDefault="000244C4" w:rsidP="000244C4">
            <w:pPr>
              <w:pStyle w:val="a4"/>
              <w:jc w:val="both"/>
            </w:pPr>
            <w:r>
              <w:t>работу</w:t>
            </w:r>
          </w:p>
        </w:tc>
        <w:tc>
          <w:tcPr>
            <w:tcW w:w="548" w:type="dxa"/>
          </w:tcPr>
          <w:p w:rsidR="000244C4" w:rsidRPr="001F3FB0" w:rsidRDefault="000244C4" w:rsidP="000244C4">
            <w:pPr>
              <w:pStyle w:val="a4"/>
              <w:jc w:val="both"/>
            </w:pPr>
            <w:r>
              <w:t>«5»</w:t>
            </w:r>
          </w:p>
        </w:tc>
        <w:tc>
          <w:tcPr>
            <w:tcW w:w="563" w:type="dxa"/>
          </w:tcPr>
          <w:p w:rsidR="000244C4" w:rsidRPr="001F3FB0" w:rsidRDefault="000244C4" w:rsidP="000244C4">
            <w:pPr>
              <w:pStyle w:val="a4"/>
              <w:jc w:val="both"/>
            </w:pPr>
            <w:r>
              <w:t>«4»</w:t>
            </w:r>
          </w:p>
        </w:tc>
        <w:tc>
          <w:tcPr>
            <w:tcW w:w="563" w:type="dxa"/>
          </w:tcPr>
          <w:p w:rsidR="000244C4" w:rsidRPr="001F3FB0" w:rsidRDefault="000244C4" w:rsidP="000244C4">
            <w:pPr>
              <w:pStyle w:val="a4"/>
              <w:jc w:val="both"/>
            </w:pPr>
            <w:r>
              <w:t>«3»</w:t>
            </w:r>
          </w:p>
        </w:tc>
        <w:tc>
          <w:tcPr>
            <w:tcW w:w="563" w:type="dxa"/>
          </w:tcPr>
          <w:p w:rsidR="000244C4" w:rsidRPr="001F3FB0" w:rsidRDefault="000244C4" w:rsidP="000244C4">
            <w:pPr>
              <w:pStyle w:val="a4"/>
              <w:jc w:val="both"/>
            </w:pPr>
            <w:r>
              <w:t>«2»</w:t>
            </w:r>
          </w:p>
        </w:tc>
        <w:tc>
          <w:tcPr>
            <w:tcW w:w="1528" w:type="dxa"/>
          </w:tcPr>
          <w:p w:rsidR="000244C4" w:rsidRPr="001F3FB0" w:rsidRDefault="000244C4" w:rsidP="000244C4">
            <w:pPr>
              <w:pStyle w:val="a4"/>
              <w:jc w:val="both"/>
            </w:pPr>
            <w:r>
              <w:t>Успеваемость %</w:t>
            </w:r>
          </w:p>
        </w:tc>
        <w:tc>
          <w:tcPr>
            <w:tcW w:w="910" w:type="dxa"/>
          </w:tcPr>
          <w:p w:rsidR="000244C4" w:rsidRPr="001F3FB0" w:rsidRDefault="000244C4" w:rsidP="000244C4">
            <w:pPr>
              <w:pStyle w:val="a4"/>
              <w:jc w:val="both"/>
            </w:pPr>
            <w:r>
              <w:t>Кач-во %</w:t>
            </w:r>
          </w:p>
        </w:tc>
        <w:tc>
          <w:tcPr>
            <w:tcW w:w="738" w:type="dxa"/>
          </w:tcPr>
          <w:p w:rsidR="000244C4" w:rsidRDefault="000244C4" w:rsidP="000244C4">
            <w:pPr>
              <w:pStyle w:val="a4"/>
              <w:jc w:val="both"/>
            </w:pPr>
            <w:r>
              <w:t>Сред.</w:t>
            </w:r>
          </w:p>
          <w:p w:rsidR="000244C4" w:rsidRPr="001F3FB0" w:rsidRDefault="000244C4" w:rsidP="000244C4">
            <w:pPr>
              <w:pStyle w:val="a4"/>
              <w:jc w:val="both"/>
            </w:pPr>
            <w:r>
              <w:t>балл</w:t>
            </w:r>
          </w:p>
        </w:tc>
        <w:tc>
          <w:tcPr>
            <w:tcW w:w="2201" w:type="dxa"/>
          </w:tcPr>
          <w:p w:rsidR="000244C4" w:rsidRPr="001F3FB0" w:rsidRDefault="000244C4" w:rsidP="000244C4">
            <w:pPr>
              <w:pStyle w:val="a4"/>
              <w:jc w:val="both"/>
            </w:pPr>
            <w:r>
              <w:t>Ф.И.О. учителя</w:t>
            </w:r>
          </w:p>
        </w:tc>
      </w:tr>
      <w:tr w:rsidR="000244C4" w:rsidRPr="00992E79" w:rsidTr="000244C4">
        <w:tc>
          <w:tcPr>
            <w:tcW w:w="771" w:type="dxa"/>
          </w:tcPr>
          <w:p w:rsidR="000244C4" w:rsidRPr="001F3FB0" w:rsidRDefault="000244C4" w:rsidP="000244C4">
            <w:pPr>
              <w:pStyle w:val="a4"/>
              <w:jc w:val="both"/>
              <w:rPr>
                <w:sz w:val="24"/>
                <w:szCs w:val="24"/>
              </w:rPr>
            </w:pPr>
            <w:r w:rsidRPr="001F3FB0">
              <w:rPr>
                <w:sz w:val="24"/>
                <w:szCs w:val="24"/>
              </w:rPr>
              <w:t>5а</w:t>
            </w:r>
          </w:p>
        </w:tc>
        <w:tc>
          <w:tcPr>
            <w:tcW w:w="776" w:type="dxa"/>
          </w:tcPr>
          <w:p w:rsidR="000244C4" w:rsidRPr="001F3FB0" w:rsidRDefault="000244C4" w:rsidP="000244C4">
            <w:pPr>
              <w:pStyle w:val="a4"/>
              <w:jc w:val="center"/>
              <w:rPr>
                <w:sz w:val="24"/>
                <w:szCs w:val="24"/>
              </w:rPr>
            </w:pPr>
            <w:r>
              <w:rPr>
                <w:sz w:val="24"/>
                <w:szCs w:val="24"/>
              </w:rPr>
              <w:t>27</w:t>
            </w:r>
          </w:p>
        </w:tc>
        <w:tc>
          <w:tcPr>
            <w:tcW w:w="1295" w:type="dxa"/>
          </w:tcPr>
          <w:p w:rsidR="000244C4" w:rsidRPr="001F3FB0" w:rsidRDefault="000244C4" w:rsidP="000244C4">
            <w:pPr>
              <w:pStyle w:val="a4"/>
              <w:jc w:val="center"/>
              <w:rPr>
                <w:sz w:val="24"/>
                <w:szCs w:val="24"/>
              </w:rPr>
            </w:pPr>
            <w:r>
              <w:rPr>
                <w:sz w:val="24"/>
                <w:szCs w:val="24"/>
              </w:rPr>
              <w:t>23</w:t>
            </w:r>
          </w:p>
        </w:tc>
        <w:tc>
          <w:tcPr>
            <w:tcW w:w="548" w:type="dxa"/>
          </w:tcPr>
          <w:p w:rsidR="000244C4" w:rsidRPr="001F3FB0" w:rsidRDefault="000244C4" w:rsidP="000244C4">
            <w:pPr>
              <w:pStyle w:val="a4"/>
              <w:jc w:val="center"/>
              <w:rPr>
                <w:sz w:val="24"/>
                <w:szCs w:val="24"/>
              </w:rPr>
            </w:pPr>
            <w:r>
              <w:rPr>
                <w:sz w:val="24"/>
                <w:szCs w:val="24"/>
              </w:rPr>
              <w:t>3</w:t>
            </w:r>
          </w:p>
        </w:tc>
        <w:tc>
          <w:tcPr>
            <w:tcW w:w="563" w:type="dxa"/>
          </w:tcPr>
          <w:p w:rsidR="000244C4" w:rsidRPr="001F3FB0" w:rsidRDefault="000244C4" w:rsidP="000244C4">
            <w:pPr>
              <w:pStyle w:val="a4"/>
              <w:jc w:val="center"/>
              <w:rPr>
                <w:sz w:val="24"/>
                <w:szCs w:val="24"/>
              </w:rPr>
            </w:pPr>
            <w:r>
              <w:rPr>
                <w:sz w:val="24"/>
                <w:szCs w:val="24"/>
              </w:rPr>
              <w:t>4</w:t>
            </w:r>
          </w:p>
        </w:tc>
        <w:tc>
          <w:tcPr>
            <w:tcW w:w="563" w:type="dxa"/>
          </w:tcPr>
          <w:p w:rsidR="000244C4" w:rsidRPr="001F3FB0" w:rsidRDefault="000244C4" w:rsidP="000244C4">
            <w:pPr>
              <w:pStyle w:val="a4"/>
              <w:jc w:val="center"/>
              <w:rPr>
                <w:sz w:val="24"/>
                <w:szCs w:val="24"/>
              </w:rPr>
            </w:pPr>
            <w:r>
              <w:rPr>
                <w:sz w:val="24"/>
                <w:szCs w:val="24"/>
              </w:rPr>
              <w:t>7</w:t>
            </w:r>
          </w:p>
        </w:tc>
        <w:tc>
          <w:tcPr>
            <w:tcW w:w="563" w:type="dxa"/>
          </w:tcPr>
          <w:p w:rsidR="000244C4" w:rsidRPr="001F3FB0" w:rsidRDefault="000244C4" w:rsidP="000244C4">
            <w:pPr>
              <w:pStyle w:val="a4"/>
              <w:jc w:val="center"/>
              <w:rPr>
                <w:sz w:val="24"/>
                <w:szCs w:val="24"/>
              </w:rPr>
            </w:pPr>
            <w:r>
              <w:rPr>
                <w:sz w:val="24"/>
                <w:szCs w:val="24"/>
              </w:rPr>
              <w:t>9</w:t>
            </w:r>
          </w:p>
        </w:tc>
        <w:tc>
          <w:tcPr>
            <w:tcW w:w="1528" w:type="dxa"/>
          </w:tcPr>
          <w:p w:rsidR="000244C4" w:rsidRPr="001F3FB0" w:rsidRDefault="000244C4" w:rsidP="000244C4">
            <w:pPr>
              <w:pStyle w:val="a4"/>
              <w:jc w:val="center"/>
              <w:rPr>
                <w:sz w:val="24"/>
                <w:szCs w:val="24"/>
              </w:rPr>
            </w:pPr>
            <w:r>
              <w:rPr>
                <w:sz w:val="24"/>
                <w:szCs w:val="24"/>
              </w:rPr>
              <w:t>61</w:t>
            </w:r>
          </w:p>
        </w:tc>
        <w:tc>
          <w:tcPr>
            <w:tcW w:w="910" w:type="dxa"/>
          </w:tcPr>
          <w:p w:rsidR="000244C4" w:rsidRPr="001F3FB0" w:rsidRDefault="000244C4" w:rsidP="000244C4">
            <w:pPr>
              <w:pStyle w:val="a4"/>
              <w:jc w:val="center"/>
              <w:rPr>
                <w:sz w:val="24"/>
                <w:szCs w:val="24"/>
              </w:rPr>
            </w:pPr>
            <w:r>
              <w:rPr>
                <w:sz w:val="24"/>
                <w:szCs w:val="24"/>
              </w:rPr>
              <w:t>30</w:t>
            </w:r>
          </w:p>
        </w:tc>
        <w:tc>
          <w:tcPr>
            <w:tcW w:w="738" w:type="dxa"/>
          </w:tcPr>
          <w:p w:rsidR="000244C4" w:rsidRPr="001F3FB0" w:rsidRDefault="000244C4" w:rsidP="000244C4">
            <w:pPr>
              <w:pStyle w:val="a4"/>
              <w:jc w:val="center"/>
              <w:rPr>
                <w:sz w:val="24"/>
                <w:szCs w:val="24"/>
              </w:rPr>
            </w:pPr>
            <w:r>
              <w:rPr>
                <w:sz w:val="24"/>
                <w:szCs w:val="24"/>
              </w:rPr>
              <w:t>3,0</w:t>
            </w:r>
          </w:p>
        </w:tc>
        <w:tc>
          <w:tcPr>
            <w:tcW w:w="2201" w:type="dxa"/>
          </w:tcPr>
          <w:p w:rsidR="000244C4" w:rsidRPr="00992E79" w:rsidRDefault="000244C4" w:rsidP="000244C4">
            <w:pPr>
              <w:pStyle w:val="a4"/>
            </w:pPr>
            <w:r>
              <w:t>Довмат И.А.</w:t>
            </w:r>
          </w:p>
        </w:tc>
      </w:tr>
      <w:tr w:rsidR="000244C4" w:rsidRPr="00992E79" w:rsidTr="000244C4">
        <w:tc>
          <w:tcPr>
            <w:tcW w:w="771" w:type="dxa"/>
          </w:tcPr>
          <w:p w:rsidR="000244C4" w:rsidRPr="001F3FB0" w:rsidRDefault="000244C4" w:rsidP="000244C4">
            <w:pPr>
              <w:pStyle w:val="a4"/>
              <w:jc w:val="both"/>
              <w:rPr>
                <w:sz w:val="24"/>
                <w:szCs w:val="24"/>
              </w:rPr>
            </w:pPr>
            <w:r w:rsidRPr="001F3FB0">
              <w:rPr>
                <w:sz w:val="24"/>
                <w:szCs w:val="24"/>
              </w:rPr>
              <w:t>5б</w:t>
            </w:r>
          </w:p>
        </w:tc>
        <w:tc>
          <w:tcPr>
            <w:tcW w:w="776" w:type="dxa"/>
          </w:tcPr>
          <w:p w:rsidR="000244C4" w:rsidRPr="001F3FB0" w:rsidRDefault="000244C4" w:rsidP="000244C4">
            <w:pPr>
              <w:pStyle w:val="a4"/>
              <w:jc w:val="center"/>
              <w:rPr>
                <w:sz w:val="24"/>
                <w:szCs w:val="24"/>
              </w:rPr>
            </w:pPr>
            <w:r>
              <w:rPr>
                <w:sz w:val="24"/>
                <w:szCs w:val="24"/>
              </w:rPr>
              <w:t>27</w:t>
            </w:r>
          </w:p>
        </w:tc>
        <w:tc>
          <w:tcPr>
            <w:tcW w:w="1295" w:type="dxa"/>
          </w:tcPr>
          <w:p w:rsidR="000244C4" w:rsidRPr="001F3FB0" w:rsidRDefault="000244C4" w:rsidP="000244C4">
            <w:pPr>
              <w:pStyle w:val="a4"/>
              <w:jc w:val="center"/>
              <w:rPr>
                <w:sz w:val="24"/>
                <w:szCs w:val="24"/>
              </w:rPr>
            </w:pPr>
            <w:r>
              <w:rPr>
                <w:sz w:val="24"/>
                <w:szCs w:val="24"/>
              </w:rPr>
              <w:t>24</w:t>
            </w:r>
          </w:p>
        </w:tc>
        <w:tc>
          <w:tcPr>
            <w:tcW w:w="548" w:type="dxa"/>
          </w:tcPr>
          <w:p w:rsidR="000244C4" w:rsidRPr="001F3FB0" w:rsidRDefault="000244C4" w:rsidP="000244C4">
            <w:pPr>
              <w:pStyle w:val="a4"/>
              <w:jc w:val="center"/>
              <w:rPr>
                <w:sz w:val="24"/>
                <w:szCs w:val="24"/>
              </w:rPr>
            </w:pPr>
            <w:r>
              <w:rPr>
                <w:sz w:val="24"/>
                <w:szCs w:val="24"/>
              </w:rPr>
              <w:t>2</w:t>
            </w:r>
          </w:p>
        </w:tc>
        <w:tc>
          <w:tcPr>
            <w:tcW w:w="563" w:type="dxa"/>
          </w:tcPr>
          <w:p w:rsidR="000244C4" w:rsidRPr="001F3FB0" w:rsidRDefault="000244C4" w:rsidP="000244C4">
            <w:pPr>
              <w:pStyle w:val="a4"/>
              <w:jc w:val="center"/>
              <w:rPr>
                <w:sz w:val="24"/>
                <w:szCs w:val="24"/>
              </w:rPr>
            </w:pPr>
            <w:r>
              <w:rPr>
                <w:sz w:val="24"/>
                <w:szCs w:val="24"/>
              </w:rPr>
              <w:t>2</w:t>
            </w:r>
          </w:p>
        </w:tc>
        <w:tc>
          <w:tcPr>
            <w:tcW w:w="563" w:type="dxa"/>
          </w:tcPr>
          <w:p w:rsidR="000244C4" w:rsidRPr="001F3FB0" w:rsidRDefault="000244C4" w:rsidP="000244C4">
            <w:pPr>
              <w:pStyle w:val="a4"/>
              <w:jc w:val="center"/>
              <w:rPr>
                <w:sz w:val="24"/>
                <w:szCs w:val="24"/>
              </w:rPr>
            </w:pPr>
            <w:r>
              <w:rPr>
                <w:sz w:val="24"/>
                <w:szCs w:val="24"/>
              </w:rPr>
              <w:t>12</w:t>
            </w:r>
          </w:p>
        </w:tc>
        <w:tc>
          <w:tcPr>
            <w:tcW w:w="563" w:type="dxa"/>
          </w:tcPr>
          <w:p w:rsidR="000244C4" w:rsidRPr="001F3FB0" w:rsidRDefault="000244C4" w:rsidP="000244C4">
            <w:pPr>
              <w:pStyle w:val="a4"/>
              <w:jc w:val="center"/>
              <w:rPr>
                <w:sz w:val="24"/>
                <w:szCs w:val="24"/>
              </w:rPr>
            </w:pPr>
            <w:r>
              <w:rPr>
                <w:sz w:val="24"/>
                <w:szCs w:val="24"/>
              </w:rPr>
              <w:t>8</w:t>
            </w:r>
          </w:p>
        </w:tc>
        <w:tc>
          <w:tcPr>
            <w:tcW w:w="1528" w:type="dxa"/>
          </w:tcPr>
          <w:p w:rsidR="000244C4" w:rsidRPr="001F3FB0" w:rsidRDefault="000244C4" w:rsidP="000244C4">
            <w:pPr>
              <w:pStyle w:val="a4"/>
              <w:jc w:val="center"/>
              <w:rPr>
                <w:sz w:val="24"/>
                <w:szCs w:val="24"/>
              </w:rPr>
            </w:pPr>
            <w:r>
              <w:rPr>
                <w:sz w:val="24"/>
                <w:szCs w:val="24"/>
              </w:rPr>
              <w:t>66</w:t>
            </w:r>
          </w:p>
        </w:tc>
        <w:tc>
          <w:tcPr>
            <w:tcW w:w="910" w:type="dxa"/>
          </w:tcPr>
          <w:p w:rsidR="000244C4" w:rsidRPr="001F3FB0" w:rsidRDefault="000244C4" w:rsidP="000244C4">
            <w:pPr>
              <w:pStyle w:val="a4"/>
              <w:jc w:val="center"/>
              <w:rPr>
                <w:sz w:val="24"/>
                <w:szCs w:val="24"/>
              </w:rPr>
            </w:pPr>
            <w:r>
              <w:rPr>
                <w:sz w:val="24"/>
                <w:szCs w:val="24"/>
              </w:rPr>
              <w:t>16</w:t>
            </w:r>
          </w:p>
        </w:tc>
        <w:tc>
          <w:tcPr>
            <w:tcW w:w="738" w:type="dxa"/>
          </w:tcPr>
          <w:p w:rsidR="000244C4" w:rsidRPr="001F3FB0" w:rsidRDefault="000244C4" w:rsidP="000244C4">
            <w:pPr>
              <w:pStyle w:val="a4"/>
              <w:jc w:val="center"/>
              <w:rPr>
                <w:sz w:val="24"/>
                <w:szCs w:val="24"/>
              </w:rPr>
            </w:pPr>
            <w:r>
              <w:rPr>
                <w:sz w:val="24"/>
                <w:szCs w:val="24"/>
              </w:rPr>
              <w:t>2,9</w:t>
            </w:r>
          </w:p>
        </w:tc>
        <w:tc>
          <w:tcPr>
            <w:tcW w:w="2201" w:type="dxa"/>
          </w:tcPr>
          <w:p w:rsidR="000244C4" w:rsidRPr="00992E79" w:rsidRDefault="000244C4" w:rsidP="000244C4">
            <w:pPr>
              <w:pStyle w:val="a4"/>
            </w:pPr>
            <w:r>
              <w:t>Насибуллина А.Н.</w:t>
            </w:r>
          </w:p>
        </w:tc>
      </w:tr>
      <w:tr w:rsidR="000244C4" w:rsidRPr="00992E79" w:rsidTr="000244C4">
        <w:tc>
          <w:tcPr>
            <w:tcW w:w="771" w:type="dxa"/>
          </w:tcPr>
          <w:p w:rsidR="000244C4" w:rsidRPr="001F3FB0" w:rsidRDefault="000244C4" w:rsidP="000244C4">
            <w:pPr>
              <w:pStyle w:val="a4"/>
              <w:jc w:val="both"/>
              <w:rPr>
                <w:sz w:val="24"/>
                <w:szCs w:val="24"/>
              </w:rPr>
            </w:pPr>
            <w:r w:rsidRPr="001F3FB0">
              <w:rPr>
                <w:sz w:val="24"/>
                <w:szCs w:val="24"/>
              </w:rPr>
              <w:t>5в</w:t>
            </w:r>
          </w:p>
        </w:tc>
        <w:tc>
          <w:tcPr>
            <w:tcW w:w="776" w:type="dxa"/>
          </w:tcPr>
          <w:p w:rsidR="000244C4" w:rsidRPr="001F3FB0" w:rsidRDefault="000244C4" w:rsidP="000244C4">
            <w:pPr>
              <w:pStyle w:val="a4"/>
              <w:jc w:val="center"/>
              <w:rPr>
                <w:sz w:val="24"/>
                <w:szCs w:val="24"/>
              </w:rPr>
            </w:pPr>
            <w:r>
              <w:rPr>
                <w:sz w:val="24"/>
                <w:szCs w:val="24"/>
              </w:rPr>
              <w:t>27</w:t>
            </w:r>
          </w:p>
        </w:tc>
        <w:tc>
          <w:tcPr>
            <w:tcW w:w="1295" w:type="dxa"/>
          </w:tcPr>
          <w:p w:rsidR="000244C4" w:rsidRPr="001F3FB0" w:rsidRDefault="000244C4" w:rsidP="000244C4">
            <w:pPr>
              <w:pStyle w:val="a4"/>
              <w:jc w:val="center"/>
              <w:rPr>
                <w:sz w:val="24"/>
                <w:szCs w:val="24"/>
              </w:rPr>
            </w:pPr>
            <w:r>
              <w:rPr>
                <w:sz w:val="24"/>
                <w:szCs w:val="24"/>
              </w:rPr>
              <w:t>25</w:t>
            </w:r>
          </w:p>
        </w:tc>
        <w:tc>
          <w:tcPr>
            <w:tcW w:w="548" w:type="dxa"/>
          </w:tcPr>
          <w:p w:rsidR="000244C4" w:rsidRPr="001F3FB0" w:rsidRDefault="000244C4" w:rsidP="000244C4">
            <w:pPr>
              <w:pStyle w:val="a4"/>
              <w:jc w:val="center"/>
              <w:rPr>
                <w:sz w:val="24"/>
                <w:szCs w:val="24"/>
              </w:rPr>
            </w:pPr>
            <w:r>
              <w:rPr>
                <w:sz w:val="24"/>
                <w:szCs w:val="24"/>
              </w:rPr>
              <w:t>6</w:t>
            </w:r>
          </w:p>
        </w:tc>
        <w:tc>
          <w:tcPr>
            <w:tcW w:w="563" w:type="dxa"/>
          </w:tcPr>
          <w:p w:rsidR="000244C4" w:rsidRPr="001F3FB0" w:rsidRDefault="000244C4" w:rsidP="000244C4">
            <w:pPr>
              <w:pStyle w:val="a4"/>
              <w:jc w:val="center"/>
              <w:rPr>
                <w:sz w:val="24"/>
                <w:szCs w:val="24"/>
              </w:rPr>
            </w:pPr>
            <w:r>
              <w:rPr>
                <w:sz w:val="24"/>
                <w:szCs w:val="24"/>
              </w:rPr>
              <w:t>5</w:t>
            </w:r>
          </w:p>
        </w:tc>
        <w:tc>
          <w:tcPr>
            <w:tcW w:w="563" w:type="dxa"/>
          </w:tcPr>
          <w:p w:rsidR="000244C4" w:rsidRPr="001F3FB0" w:rsidRDefault="000244C4" w:rsidP="000244C4">
            <w:pPr>
              <w:pStyle w:val="a4"/>
              <w:jc w:val="center"/>
              <w:rPr>
                <w:sz w:val="24"/>
                <w:szCs w:val="24"/>
              </w:rPr>
            </w:pPr>
            <w:r>
              <w:rPr>
                <w:sz w:val="24"/>
                <w:szCs w:val="24"/>
              </w:rPr>
              <w:t>10</w:t>
            </w:r>
          </w:p>
        </w:tc>
        <w:tc>
          <w:tcPr>
            <w:tcW w:w="563" w:type="dxa"/>
          </w:tcPr>
          <w:p w:rsidR="000244C4" w:rsidRPr="001F3FB0" w:rsidRDefault="000244C4" w:rsidP="000244C4">
            <w:pPr>
              <w:pStyle w:val="a4"/>
              <w:jc w:val="center"/>
              <w:rPr>
                <w:sz w:val="24"/>
                <w:szCs w:val="24"/>
              </w:rPr>
            </w:pPr>
            <w:r>
              <w:rPr>
                <w:sz w:val="24"/>
                <w:szCs w:val="24"/>
              </w:rPr>
              <w:t>4</w:t>
            </w:r>
          </w:p>
        </w:tc>
        <w:tc>
          <w:tcPr>
            <w:tcW w:w="1528" w:type="dxa"/>
          </w:tcPr>
          <w:p w:rsidR="000244C4" w:rsidRPr="001F3FB0" w:rsidRDefault="000244C4" w:rsidP="000244C4">
            <w:pPr>
              <w:pStyle w:val="a4"/>
              <w:jc w:val="center"/>
              <w:rPr>
                <w:sz w:val="24"/>
                <w:szCs w:val="24"/>
              </w:rPr>
            </w:pPr>
            <w:r>
              <w:rPr>
                <w:sz w:val="24"/>
                <w:szCs w:val="24"/>
              </w:rPr>
              <w:t>84</w:t>
            </w:r>
          </w:p>
        </w:tc>
        <w:tc>
          <w:tcPr>
            <w:tcW w:w="910" w:type="dxa"/>
          </w:tcPr>
          <w:p w:rsidR="000244C4" w:rsidRPr="001F3FB0" w:rsidRDefault="000244C4" w:rsidP="000244C4">
            <w:pPr>
              <w:pStyle w:val="a4"/>
              <w:jc w:val="center"/>
              <w:rPr>
                <w:sz w:val="24"/>
                <w:szCs w:val="24"/>
              </w:rPr>
            </w:pPr>
            <w:r>
              <w:rPr>
                <w:sz w:val="24"/>
                <w:szCs w:val="24"/>
              </w:rPr>
              <w:t>44</w:t>
            </w:r>
          </w:p>
        </w:tc>
        <w:tc>
          <w:tcPr>
            <w:tcW w:w="738" w:type="dxa"/>
          </w:tcPr>
          <w:p w:rsidR="000244C4" w:rsidRPr="001F3FB0" w:rsidRDefault="000244C4" w:rsidP="000244C4">
            <w:pPr>
              <w:pStyle w:val="a4"/>
              <w:jc w:val="center"/>
              <w:rPr>
                <w:sz w:val="24"/>
                <w:szCs w:val="24"/>
              </w:rPr>
            </w:pPr>
            <w:r>
              <w:rPr>
                <w:sz w:val="24"/>
                <w:szCs w:val="24"/>
              </w:rPr>
              <w:t>3,5</w:t>
            </w:r>
          </w:p>
        </w:tc>
        <w:tc>
          <w:tcPr>
            <w:tcW w:w="2201" w:type="dxa"/>
          </w:tcPr>
          <w:p w:rsidR="000244C4" w:rsidRPr="00992E79" w:rsidRDefault="000244C4" w:rsidP="000244C4">
            <w:pPr>
              <w:pStyle w:val="a4"/>
            </w:pPr>
            <w:r>
              <w:t>Семенова А.Д.</w:t>
            </w:r>
          </w:p>
        </w:tc>
      </w:tr>
      <w:tr w:rsidR="000244C4" w:rsidRPr="00992E79" w:rsidTr="000244C4">
        <w:tc>
          <w:tcPr>
            <w:tcW w:w="771" w:type="dxa"/>
          </w:tcPr>
          <w:p w:rsidR="000244C4" w:rsidRPr="001F3FB0" w:rsidRDefault="000244C4" w:rsidP="000244C4">
            <w:pPr>
              <w:pStyle w:val="a4"/>
              <w:jc w:val="both"/>
              <w:rPr>
                <w:sz w:val="24"/>
                <w:szCs w:val="24"/>
              </w:rPr>
            </w:pPr>
            <w:r w:rsidRPr="001F3FB0">
              <w:rPr>
                <w:sz w:val="24"/>
                <w:szCs w:val="24"/>
              </w:rPr>
              <w:t>5г</w:t>
            </w:r>
          </w:p>
        </w:tc>
        <w:tc>
          <w:tcPr>
            <w:tcW w:w="776" w:type="dxa"/>
          </w:tcPr>
          <w:p w:rsidR="000244C4" w:rsidRPr="001F3FB0" w:rsidRDefault="000244C4" w:rsidP="000244C4">
            <w:pPr>
              <w:pStyle w:val="a4"/>
              <w:jc w:val="center"/>
              <w:rPr>
                <w:sz w:val="24"/>
                <w:szCs w:val="24"/>
              </w:rPr>
            </w:pPr>
            <w:r>
              <w:rPr>
                <w:sz w:val="24"/>
                <w:szCs w:val="24"/>
              </w:rPr>
              <w:t>29</w:t>
            </w:r>
          </w:p>
        </w:tc>
        <w:tc>
          <w:tcPr>
            <w:tcW w:w="1295" w:type="dxa"/>
          </w:tcPr>
          <w:p w:rsidR="000244C4" w:rsidRPr="001F3FB0" w:rsidRDefault="000244C4" w:rsidP="000244C4">
            <w:pPr>
              <w:pStyle w:val="a4"/>
              <w:jc w:val="center"/>
              <w:rPr>
                <w:sz w:val="24"/>
                <w:szCs w:val="24"/>
              </w:rPr>
            </w:pPr>
            <w:r>
              <w:rPr>
                <w:sz w:val="24"/>
                <w:szCs w:val="24"/>
              </w:rPr>
              <w:t>27</w:t>
            </w:r>
          </w:p>
        </w:tc>
        <w:tc>
          <w:tcPr>
            <w:tcW w:w="548" w:type="dxa"/>
          </w:tcPr>
          <w:p w:rsidR="000244C4" w:rsidRPr="001F3FB0" w:rsidRDefault="000244C4" w:rsidP="000244C4">
            <w:pPr>
              <w:pStyle w:val="a4"/>
              <w:jc w:val="center"/>
              <w:rPr>
                <w:sz w:val="24"/>
                <w:szCs w:val="24"/>
              </w:rPr>
            </w:pPr>
            <w:r>
              <w:rPr>
                <w:sz w:val="24"/>
                <w:szCs w:val="24"/>
              </w:rPr>
              <w:t>7</w:t>
            </w:r>
          </w:p>
        </w:tc>
        <w:tc>
          <w:tcPr>
            <w:tcW w:w="563" w:type="dxa"/>
          </w:tcPr>
          <w:p w:rsidR="000244C4" w:rsidRPr="001F3FB0" w:rsidRDefault="000244C4" w:rsidP="000244C4">
            <w:pPr>
              <w:pStyle w:val="a4"/>
              <w:jc w:val="center"/>
              <w:rPr>
                <w:sz w:val="24"/>
                <w:szCs w:val="24"/>
              </w:rPr>
            </w:pPr>
            <w:r>
              <w:rPr>
                <w:sz w:val="24"/>
                <w:szCs w:val="24"/>
              </w:rPr>
              <w:t>6</w:t>
            </w:r>
          </w:p>
        </w:tc>
        <w:tc>
          <w:tcPr>
            <w:tcW w:w="563" w:type="dxa"/>
          </w:tcPr>
          <w:p w:rsidR="000244C4" w:rsidRPr="001F3FB0" w:rsidRDefault="000244C4" w:rsidP="000244C4">
            <w:pPr>
              <w:pStyle w:val="a4"/>
              <w:jc w:val="center"/>
              <w:rPr>
                <w:sz w:val="24"/>
                <w:szCs w:val="24"/>
              </w:rPr>
            </w:pPr>
            <w:r>
              <w:rPr>
                <w:sz w:val="24"/>
                <w:szCs w:val="24"/>
              </w:rPr>
              <w:t>10</w:t>
            </w:r>
          </w:p>
        </w:tc>
        <w:tc>
          <w:tcPr>
            <w:tcW w:w="563" w:type="dxa"/>
          </w:tcPr>
          <w:p w:rsidR="000244C4" w:rsidRPr="001F3FB0" w:rsidRDefault="000244C4" w:rsidP="000244C4">
            <w:pPr>
              <w:pStyle w:val="a4"/>
              <w:jc w:val="center"/>
              <w:rPr>
                <w:sz w:val="24"/>
                <w:szCs w:val="24"/>
              </w:rPr>
            </w:pPr>
            <w:r>
              <w:rPr>
                <w:sz w:val="24"/>
                <w:szCs w:val="24"/>
              </w:rPr>
              <w:t>4</w:t>
            </w:r>
          </w:p>
        </w:tc>
        <w:tc>
          <w:tcPr>
            <w:tcW w:w="1528" w:type="dxa"/>
          </w:tcPr>
          <w:p w:rsidR="000244C4" w:rsidRPr="001F3FB0" w:rsidRDefault="000244C4" w:rsidP="000244C4">
            <w:pPr>
              <w:pStyle w:val="a4"/>
              <w:jc w:val="center"/>
              <w:rPr>
                <w:sz w:val="24"/>
                <w:szCs w:val="24"/>
              </w:rPr>
            </w:pPr>
            <w:r>
              <w:rPr>
                <w:sz w:val="24"/>
                <w:szCs w:val="24"/>
              </w:rPr>
              <w:t>87</w:t>
            </w:r>
          </w:p>
        </w:tc>
        <w:tc>
          <w:tcPr>
            <w:tcW w:w="910" w:type="dxa"/>
          </w:tcPr>
          <w:p w:rsidR="000244C4" w:rsidRPr="001F3FB0" w:rsidRDefault="000244C4" w:rsidP="000244C4">
            <w:pPr>
              <w:pStyle w:val="a4"/>
              <w:jc w:val="center"/>
              <w:rPr>
                <w:sz w:val="24"/>
                <w:szCs w:val="24"/>
              </w:rPr>
            </w:pPr>
            <w:r>
              <w:rPr>
                <w:sz w:val="24"/>
                <w:szCs w:val="24"/>
              </w:rPr>
              <w:t>48</w:t>
            </w:r>
          </w:p>
        </w:tc>
        <w:tc>
          <w:tcPr>
            <w:tcW w:w="738" w:type="dxa"/>
          </w:tcPr>
          <w:p w:rsidR="000244C4" w:rsidRPr="001F3FB0" w:rsidRDefault="000244C4" w:rsidP="000244C4">
            <w:pPr>
              <w:pStyle w:val="a4"/>
              <w:jc w:val="center"/>
              <w:rPr>
                <w:sz w:val="24"/>
                <w:szCs w:val="24"/>
              </w:rPr>
            </w:pPr>
            <w:r>
              <w:rPr>
                <w:sz w:val="24"/>
                <w:szCs w:val="24"/>
              </w:rPr>
              <w:t>3,6</w:t>
            </w:r>
          </w:p>
        </w:tc>
        <w:tc>
          <w:tcPr>
            <w:tcW w:w="2201" w:type="dxa"/>
          </w:tcPr>
          <w:p w:rsidR="000244C4" w:rsidRPr="00992E79" w:rsidRDefault="000244C4" w:rsidP="000244C4">
            <w:pPr>
              <w:pStyle w:val="a4"/>
            </w:pPr>
            <w:r>
              <w:t>Калимуллина Л.Ш.</w:t>
            </w:r>
          </w:p>
        </w:tc>
      </w:tr>
      <w:tr w:rsidR="000244C4" w:rsidRPr="00992E79" w:rsidTr="000244C4">
        <w:tc>
          <w:tcPr>
            <w:tcW w:w="771" w:type="dxa"/>
          </w:tcPr>
          <w:p w:rsidR="000244C4" w:rsidRPr="001F3FB0" w:rsidRDefault="000244C4" w:rsidP="000244C4">
            <w:pPr>
              <w:pStyle w:val="a4"/>
              <w:jc w:val="both"/>
              <w:rPr>
                <w:sz w:val="24"/>
                <w:szCs w:val="24"/>
              </w:rPr>
            </w:pPr>
            <w:r w:rsidRPr="001F3FB0">
              <w:rPr>
                <w:sz w:val="24"/>
                <w:szCs w:val="24"/>
              </w:rPr>
              <w:t>5д</w:t>
            </w:r>
          </w:p>
        </w:tc>
        <w:tc>
          <w:tcPr>
            <w:tcW w:w="776" w:type="dxa"/>
          </w:tcPr>
          <w:p w:rsidR="000244C4" w:rsidRPr="001F3FB0" w:rsidRDefault="000244C4" w:rsidP="000244C4">
            <w:pPr>
              <w:pStyle w:val="a4"/>
              <w:jc w:val="center"/>
              <w:rPr>
                <w:sz w:val="24"/>
                <w:szCs w:val="24"/>
              </w:rPr>
            </w:pPr>
            <w:r>
              <w:rPr>
                <w:sz w:val="24"/>
                <w:szCs w:val="24"/>
              </w:rPr>
              <w:t>27</w:t>
            </w:r>
          </w:p>
        </w:tc>
        <w:tc>
          <w:tcPr>
            <w:tcW w:w="1295" w:type="dxa"/>
          </w:tcPr>
          <w:p w:rsidR="000244C4" w:rsidRPr="001F3FB0" w:rsidRDefault="000244C4" w:rsidP="000244C4">
            <w:pPr>
              <w:pStyle w:val="a4"/>
              <w:jc w:val="center"/>
              <w:rPr>
                <w:sz w:val="24"/>
                <w:szCs w:val="24"/>
              </w:rPr>
            </w:pPr>
            <w:r>
              <w:rPr>
                <w:sz w:val="24"/>
                <w:szCs w:val="24"/>
              </w:rPr>
              <w:t>27</w:t>
            </w:r>
          </w:p>
        </w:tc>
        <w:tc>
          <w:tcPr>
            <w:tcW w:w="548" w:type="dxa"/>
          </w:tcPr>
          <w:p w:rsidR="000244C4" w:rsidRPr="001F3FB0" w:rsidRDefault="000244C4" w:rsidP="000244C4">
            <w:pPr>
              <w:pStyle w:val="a4"/>
              <w:jc w:val="center"/>
              <w:rPr>
                <w:sz w:val="24"/>
                <w:szCs w:val="24"/>
              </w:rPr>
            </w:pPr>
            <w:r>
              <w:rPr>
                <w:sz w:val="24"/>
                <w:szCs w:val="24"/>
              </w:rPr>
              <w:t>8</w:t>
            </w:r>
          </w:p>
        </w:tc>
        <w:tc>
          <w:tcPr>
            <w:tcW w:w="563" w:type="dxa"/>
          </w:tcPr>
          <w:p w:rsidR="000244C4" w:rsidRPr="001F3FB0" w:rsidRDefault="000244C4" w:rsidP="000244C4">
            <w:pPr>
              <w:pStyle w:val="a4"/>
              <w:jc w:val="center"/>
              <w:rPr>
                <w:sz w:val="24"/>
                <w:szCs w:val="24"/>
              </w:rPr>
            </w:pPr>
            <w:r>
              <w:rPr>
                <w:sz w:val="24"/>
                <w:szCs w:val="24"/>
              </w:rPr>
              <w:t>5</w:t>
            </w:r>
          </w:p>
        </w:tc>
        <w:tc>
          <w:tcPr>
            <w:tcW w:w="563" w:type="dxa"/>
          </w:tcPr>
          <w:p w:rsidR="000244C4" w:rsidRPr="001F3FB0" w:rsidRDefault="000244C4" w:rsidP="000244C4">
            <w:pPr>
              <w:pStyle w:val="a4"/>
              <w:jc w:val="center"/>
              <w:rPr>
                <w:sz w:val="24"/>
                <w:szCs w:val="24"/>
              </w:rPr>
            </w:pPr>
            <w:r>
              <w:rPr>
                <w:sz w:val="24"/>
                <w:szCs w:val="24"/>
              </w:rPr>
              <w:t>9</w:t>
            </w:r>
          </w:p>
        </w:tc>
        <w:tc>
          <w:tcPr>
            <w:tcW w:w="563" w:type="dxa"/>
          </w:tcPr>
          <w:p w:rsidR="000244C4" w:rsidRPr="001F3FB0" w:rsidRDefault="000244C4" w:rsidP="000244C4">
            <w:pPr>
              <w:pStyle w:val="a4"/>
              <w:jc w:val="center"/>
              <w:rPr>
                <w:sz w:val="24"/>
                <w:szCs w:val="24"/>
              </w:rPr>
            </w:pPr>
            <w:r>
              <w:rPr>
                <w:sz w:val="24"/>
                <w:szCs w:val="24"/>
              </w:rPr>
              <w:t>5</w:t>
            </w:r>
          </w:p>
        </w:tc>
        <w:tc>
          <w:tcPr>
            <w:tcW w:w="1528" w:type="dxa"/>
          </w:tcPr>
          <w:p w:rsidR="000244C4" w:rsidRPr="001F3FB0" w:rsidRDefault="000244C4" w:rsidP="000244C4">
            <w:pPr>
              <w:pStyle w:val="a4"/>
              <w:jc w:val="center"/>
              <w:rPr>
                <w:sz w:val="24"/>
                <w:szCs w:val="24"/>
              </w:rPr>
            </w:pPr>
            <w:r>
              <w:rPr>
                <w:sz w:val="24"/>
                <w:szCs w:val="24"/>
              </w:rPr>
              <w:t>81</w:t>
            </w:r>
          </w:p>
        </w:tc>
        <w:tc>
          <w:tcPr>
            <w:tcW w:w="910" w:type="dxa"/>
          </w:tcPr>
          <w:p w:rsidR="000244C4" w:rsidRPr="001F3FB0" w:rsidRDefault="000244C4" w:rsidP="000244C4">
            <w:pPr>
              <w:pStyle w:val="a4"/>
              <w:jc w:val="center"/>
              <w:rPr>
                <w:sz w:val="24"/>
                <w:szCs w:val="24"/>
              </w:rPr>
            </w:pPr>
            <w:r>
              <w:rPr>
                <w:sz w:val="24"/>
                <w:szCs w:val="24"/>
              </w:rPr>
              <w:t>48</w:t>
            </w:r>
          </w:p>
        </w:tc>
        <w:tc>
          <w:tcPr>
            <w:tcW w:w="738" w:type="dxa"/>
          </w:tcPr>
          <w:p w:rsidR="000244C4" w:rsidRPr="001F3FB0" w:rsidRDefault="000244C4" w:rsidP="000244C4">
            <w:pPr>
              <w:pStyle w:val="a4"/>
              <w:jc w:val="center"/>
              <w:rPr>
                <w:sz w:val="24"/>
                <w:szCs w:val="24"/>
              </w:rPr>
            </w:pPr>
            <w:r>
              <w:rPr>
                <w:sz w:val="24"/>
                <w:szCs w:val="24"/>
              </w:rPr>
              <w:t>3,6</w:t>
            </w:r>
          </w:p>
        </w:tc>
        <w:tc>
          <w:tcPr>
            <w:tcW w:w="2201" w:type="dxa"/>
          </w:tcPr>
          <w:p w:rsidR="000244C4" w:rsidRPr="00992E79" w:rsidRDefault="000244C4" w:rsidP="000244C4">
            <w:pPr>
              <w:pStyle w:val="a4"/>
            </w:pPr>
            <w:r>
              <w:t>Калимуллина Л.Ш.</w:t>
            </w:r>
          </w:p>
        </w:tc>
      </w:tr>
      <w:tr w:rsidR="000244C4" w:rsidTr="000244C4">
        <w:tc>
          <w:tcPr>
            <w:tcW w:w="771" w:type="dxa"/>
          </w:tcPr>
          <w:p w:rsidR="000244C4" w:rsidRPr="001F3FB0" w:rsidRDefault="000244C4" w:rsidP="000244C4">
            <w:pPr>
              <w:pStyle w:val="a4"/>
              <w:jc w:val="both"/>
              <w:rPr>
                <w:b/>
                <w:bCs/>
              </w:rPr>
            </w:pPr>
            <w:r>
              <w:rPr>
                <w:b/>
                <w:bCs/>
              </w:rPr>
              <w:t>итого</w:t>
            </w:r>
          </w:p>
        </w:tc>
        <w:tc>
          <w:tcPr>
            <w:tcW w:w="776" w:type="dxa"/>
          </w:tcPr>
          <w:p w:rsidR="000244C4" w:rsidRDefault="000244C4" w:rsidP="000244C4">
            <w:pPr>
              <w:pStyle w:val="a4"/>
              <w:jc w:val="center"/>
              <w:rPr>
                <w:b/>
                <w:bCs/>
                <w:sz w:val="24"/>
                <w:szCs w:val="24"/>
              </w:rPr>
            </w:pPr>
            <w:r>
              <w:rPr>
                <w:b/>
                <w:bCs/>
                <w:sz w:val="24"/>
                <w:szCs w:val="24"/>
              </w:rPr>
              <w:t>137</w:t>
            </w:r>
          </w:p>
        </w:tc>
        <w:tc>
          <w:tcPr>
            <w:tcW w:w="1295" w:type="dxa"/>
          </w:tcPr>
          <w:p w:rsidR="000244C4" w:rsidRDefault="000244C4" w:rsidP="000244C4">
            <w:pPr>
              <w:pStyle w:val="a4"/>
              <w:jc w:val="center"/>
              <w:rPr>
                <w:b/>
                <w:bCs/>
                <w:sz w:val="24"/>
                <w:szCs w:val="24"/>
              </w:rPr>
            </w:pPr>
            <w:r>
              <w:rPr>
                <w:b/>
                <w:bCs/>
                <w:sz w:val="24"/>
                <w:szCs w:val="24"/>
              </w:rPr>
              <w:t>126</w:t>
            </w:r>
          </w:p>
        </w:tc>
        <w:tc>
          <w:tcPr>
            <w:tcW w:w="548" w:type="dxa"/>
          </w:tcPr>
          <w:p w:rsidR="000244C4" w:rsidRDefault="000244C4" w:rsidP="000244C4">
            <w:pPr>
              <w:pStyle w:val="a4"/>
              <w:jc w:val="center"/>
              <w:rPr>
                <w:b/>
                <w:bCs/>
                <w:sz w:val="24"/>
                <w:szCs w:val="24"/>
              </w:rPr>
            </w:pPr>
            <w:r>
              <w:rPr>
                <w:b/>
                <w:bCs/>
                <w:sz w:val="24"/>
                <w:szCs w:val="24"/>
              </w:rPr>
              <w:t>26</w:t>
            </w:r>
          </w:p>
        </w:tc>
        <w:tc>
          <w:tcPr>
            <w:tcW w:w="563" w:type="dxa"/>
          </w:tcPr>
          <w:p w:rsidR="000244C4" w:rsidRDefault="000244C4" w:rsidP="000244C4">
            <w:pPr>
              <w:pStyle w:val="a4"/>
              <w:jc w:val="center"/>
              <w:rPr>
                <w:b/>
                <w:bCs/>
                <w:sz w:val="24"/>
                <w:szCs w:val="24"/>
              </w:rPr>
            </w:pPr>
            <w:r>
              <w:rPr>
                <w:b/>
                <w:bCs/>
                <w:sz w:val="24"/>
                <w:szCs w:val="24"/>
              </w:rPr>
              <w:t>22</w:t>
            </w:r>
          </w:p>
        </w:tc>
        <w:tc>
          <w:tcPr>
            <w:tcW w:w="563" w:type="dxa"/>
          </w:tcPr>
          <w:p w:rsidR="000244C4" w:rsidRDefault="000244C4" w:rsidP="000244C4">
            <w:pPr>
              <w:pStyle w:val="a4"/>
              <w:jc w:val="center"/>
              <w:rPr>
                <w:b/>
                <w:bCs/>
                <w:sz w:val="24"/>
                <w:szCs w:val="24"/>
              </w:rPr>
            </w:pPr>
            <w:r>
              <w:rPr>
                <w:b/>
                <w:bCs/>
                <w:sz w:val="24"/>
                <w:szCs w:val="24"/>
              </w:rPr>
              <w:t>48</w:t>
            </w:r>
          </w:p>
        </w:tc>
        <w:tc>
          <w:tcPr>
            <w:tcW w:w="563" w:type="dxa"/>
          </w:tcPr>
          <w:p w:rsidR="000244C4" w:rsidRDefault="000244C4" w:rsidP="000244C4">
            <w:pPr>
              <w:pStyle w:val="a4"/>
              <w:jc w:val="center"/>
              <w:rPr>
                <w:b/>
                <w:bCs/>
                <w:sz w:val="24"/>
                <w:szCs w:val="24"/>
              </w:rPr>
            </w:pPr>
            <w:r>
              <w:rPr>
                <w:b/>
                <w:bCs/>
                <w:sz w:val="24"/>
                <w:szCs w:val="24"/>
              </w:rPr>
              <w:t>30</w:t>
            </w:r>
          </w:p>
        </w:tc>
        <w:tc>
          <w:tcPr>
            <w:tcW w:w="1528" w:type="dxa"/>
          </w:tcPr>
          <w:p w:rsidR="000244C4" w:rsidRDefault="000244C4" w:rsidP="000244C4">
            <w:pPr>
              <w:pStyle w:val="a4"/>
              <w:jc w:val="center"/>
              <w:rPr>
                <w:b/>
                <w:bCs/>
                <w:sz w:val="24"/>
                <w:szCs w:val="24"/>
              </w:rPr>
            </w:pPr>
            <w:r>
              <w:rPr>
                <w:b/>
                <w:bCs/>
                <w:sz w:val="24"/>
                <w:szCs w:val="24"/>
              </w:rPr>
              <w:t>78</w:t>
            </w:r>
          </w:p>
        </w:tc>
        <w:tc>
          <w:tcPr>
            <w:tcW w:w="910" w:type="dxa"/>
          </w:tcPr>
          <w:p w:rsidR="000244C4" w:rsidRDefault="000244C4" w:rsidP="000244C4">
            <w:pPr>
              <w:pStyle w:val="a4"/>
              <w:jc w:val="center"/>
              <w:rPr>
                <w:b/>
                <w:bCs/>
                <w:sz w:val="24"/>
                <w:szCs w:val="24"/>
              </w:rPr>
            </w:pPr>
            <w:r>
              <w:rPr>
                <w:b/>
                <w:bCs/>
                <w:sz w:val="24"/>
                <w:szCs w:val="24"/>
              </w:rPr>
              <w:t>37</w:t>
            </w:r>
          </w:p>
        </w:tc>
        <w:tc>
          <w:tcPr>
            <w:tcW w:w="738" w:type="dxa"/>
          </w:tcPr>
          <w:p w:rsidR="000244C4" w:rsidRDefault="000244C4" w:rsidP="000244C4">
            <w:pPr>
              <w:pStyle w:val="a4"/>
              <w:jc w:val="center"/>
              <w:rPr>
                <w:b/>
                <w:bCs/>
                <w:sz w:val="24"/>
                <w:szCs w:val="24"/>
              </w:rPr>
            </w:pPr>
            <w:r>
              <w:rPr>
                <w:b/>
                <w:bCs/>
                <w:sz w:val="24"/>
                <w:szCs w:val="24"/>
              </w:rPr>
              <w:t>3,3</w:t>
            </w:r>
          </w:p>
        </w:tc>
        <w:tc>
          <w:tcPr>
            <w:tcW w:w="2201" w:type="dxa"/>
          </w:tcPr>
          <w:p w:rsidR="000244C4" w:rsidRDefault="000244C4" w:rsidP="000244C4">
            <w:pPr>
              <w:pStyle w:val="a4"/>
              <w:rPr>
                <w:b/>
                <w:bCs/>
                <w:sz w:val="24"/>
                <w:szCs w:val="24"/>
              </w:rPr>
            </w:pPr>
          </w:p>
        </w:tc>
      </w:tr>
    </w:tbl>
    <w:p w:rsidR="000244C4" w:rsidRDefault="000244C4" w:rsidP="000244C4">
      <w:pPr>
        <w:pStyle w:val="a4"/>
        <w:ind w:firstLine="708"/>
        <w:rPr>
          <w:rFonts w:ascii="Times New Roman" w:hAnsi="Times New Roman" w:cs="Times New Roman"/>
          <w:sz w:val="24"/>
          <w:szCs w:val="24"/>
        </w:rPr>
      </w:pPr>
    </w:p>
    <w:p w:rsidR="000244C4" w:rsidRDefault="000244C4" w:rsidP="000244C4">
      <w:pPr>
        <w:pStyle w:val="a4"/>
        <w:ind w:firstLine="708"/>
        <w:rPr>
          <w:rFonts w:ascii="Times New Roman" w:hAnsi="Times New Roman" w:cs="Times New Roman"/>
          <w:sz w:val="24"/>
          <w:szCs w:val="24"/>
        </w:rPr>
      </w:pPr>
      <w:r>
        <w:rPr>
          <w:rFonts w:ascii="Times New Roman" w:hAnsi="Times New Roman" w:cs="Times New Roman"/>
          <w:sz w:val="24"/>
          <w:szCs w:val="24"/>
        </w:rPr>
        <w:t>Анализ результатов контрольной работы выявил пробелы в знаниях материала 4 класса. Хуже справились с работой учащиеся 5а и 5в классов, в которых успеваемость составила 61 и 66%, качество – 30 и 16% соответственно, что является недопустимым. В 5а и 5б классах 17 учащихся не справились с предложенной работой.</w:t>
      </w:r>
    </w:p>
    <w:p w:rsidR="000244C4" w:rsidRDefault="000244C4" w:rsidP="000244C4">
      <w:pPr>
        <w:rPr>
          <w:bCs/>
          <w:iCs/>
          <w:w w:val="90"/>
          <w:sz w:val="32"/>
        </w:rPr>
      </w:pPr>
      <w:r>
        <w:t xml:space="preserve"> Рекомендации: учителям математики провести детальный анализ контрольной работы на заседании методического объединения, работу над ошибками с обучающимися, наметить план коррекционной работы для ликвидации пробелов в знаниях обучающихся</w:t>
      </w:r>
    </w:p>
    <w:p w:rsidR="000244C4" w:rsidRDefault="000244C4" w:rsidP="000244C4">
      <w:pPr>
        <w:pStyle w:val="a6"/>
        <w:rPr>
          <w:b/>
          <w:iCs/>
          <w:w w:val="90"/>
        </w:rPr>
      </w:pPr>
    </w:p>
    <w:p w:rsidR="000244C4" w:rsidRPr="003A1786" w:rsidRDefault="000244C4" w:rsidP="000244C4">
      <w:pPr>
        <w:pStyle w:val="a6"/>
        <w:rPr>
          <w:b/>
          <w:iCs/>
          <w:w w:val="90"/>
        </w:rPr>
      </w:pPr>
      <w:r>
        <w:rPr>
          <w:b/>
          <w:iCs/>
          <w:w w:val="90"/>
        </w:rPr>
        <w:t>Входная контрольная работа по башкирскому языку в 5-х классах</w:t>
      </w:r>
    </w:p>
    <w:p w:rsidR="000244C4" w:rsidRDefault="000244C4" w:rsidP="000244C4">
      <w:pPr>
        <w:spacing w:line="276" w:lineRule="auto"/>
        <w:ind w:firstLine="360"/>
        <w:rPr>
          <w:lang w:val="ba-RU"/>
        </w:rPr>
      </w:pPr>
      <w:r>
        <w:rPr>
          <w:lang w:val="ba-RU"/>
        </w:rPr>
        <w:t>Контрольную работу по государственному башкирскому языку выполняли учащиеся, выбравшие для изучения в качестве родного языка родной русский язык.</w:t>
      </w:r>
    </w:p>
    <w:p w:rsidR="000244C4" w:rsidRPr="003A1786" w:rsidRDefault="000244C4" w:rsidP="000244C4">
      <w:pPr>
        <w:spacing w:after="200" w:line="276" w:lineRule="auto"/>
        <w:ind w:firstLine="360"/>
        <w:jc w:val="both"/>
      </w:pPr>
      <w:r>
        <w:rPr>
          <w:lang w:val="ba-RU"/>
        </w:rPr>
        <w:t>К</w:t>
      </w:r>
      <w:r w:rsidRPr="003A1786">
        <w:t>онтрольная работа по башкирскому языку в 5-х  классах ставила перед собой цель: выявить усвоение изученных орфограмм и знаний по грамматике, предусмотренных программой; проверить орфографические и пунктуационные навыки.</w:t>
      </w:r>
    </w:p>
    <w:p w:rsidR="000244C4" w:rsidRDefault="000244C4" w:rsidP="000244C4">
      <w:pPr>
        <w:ind w:left="708" w:firstLine="708"/>
        <w:rPr>
          <w:b/>
          <w:bCs/>
          <w:lang w:val="ba-RU"/>
        </w:rPr>
      </w:pPr>
      <w:r w:rsidRPr="003A1786">
        <w:rPr>
          <w:b/>
          <w:bCs/>
          <w:lang w:val="ba-RU"/>
        </w:rPr>
        <w:t>Хажеева М.Г. ( гос.баш.язык)</w:t>
      </w:r>
    </w:p>
    <w:p w:rsidR="000244C4" w:rsidRPr="003A1786" w:rsidRDefault="000244C4" w:rsidP="000244C4">
      <w:pPr>
        <w:ind w:left="708" w:firstLine="708"/>
        <w:rPr>
          <w:b/>
          <w:bCs/>
          <w:lang w:val="ba-RU"/>
        </w:rPr>
      </w:pPr>
    </w:p>
    <w:tbl>
      <w:tblPr>
        <w:tblStyle w:val="12"/>
        <w:tblW w:w="8318" w:type="dxa"/>
        <w:tblInd w:w="631" w:type="dxa"/>
        <w:tblLayout w:type="fixed"/>
        <w:tblLook w:val="04A0" w:firstRow="1" w:lastRow="0" w:firstColumn="1" w:lastColumn="0" w:noHBand="0" w:noVBand="1"/>
      </w:tblPr>
      <w:tblGrid>
        <w:gridCol w:w="426"/>
        <w:gridCol w:w="992"/>
        <w:gridCol w:w="993"/>
        <w:gridCol w:w="708"/>
        <w:gridCol w:w="709"/>
        <w:gridCol w:w="709"/>
        <w:gridCol w:w="709"/>
        <w:gridCol w:w="1206"/>
        <w:gridCol w:w="778"/>
        <w:gridCol w:w="851"/>
        <w:gridCol w:w="237"/>
      </w:tblGrid>
      <w:tr w:rsidR="000244C4" w:rsidRPr="003A1786" w:rsidTr="000244C4">
        <w:trPr>
          <w:trHeight w:val="312"/>
        </w:trPr>
        <w:tc>
          <w:tcPr>
            <w:tcW w:w="426" w:type="dxa"/>
            <w:vMerge w:val="restart"/>
            <w:tcBorders>
              <w:bottom w:val="single" w:sz="4" w:space="0" w:color="000000"/>
            </w:tcBorders>
          </w:tcPr>
          <w:p w:rsidR="000244C4" w:rsidRPr="003A1786" w:rsidRDefault="000244C4" w:rsidP="000244C4">
            <w:r w:rsidRPr="003A1786">
              <w:lastRenderedPageBreak/>
              <w:t>№</w:t>
            </w:r>
          </w:p>
        </w:tc>
        <w:tc>
          <w:tcPr>
            <w:tcW w:w="992" w:type="dxa"/>
            <w:vMerge w:val="restart"/>
            <w:tcBorders>
              <w:bottom w:val="single" w:sz="4" w:space="0" w:color="000000"/>
            </w:tcBorders>
          </w:tcPr>
          <w:p w:rsidR="000244C4" w:rsidRPr="003A1786" w:rsidRDefault="000244C4" w:rsidP="000244C4">
            <w:r w:rsidRPr="003A1786">
              <w:t>класс</w:t>
            </w:r>
          </w:p>
        </w:tc>
        <w:tc>
          <w:tcPr>
            <w:tcW w:w="993" w:type="dxa"/>
            <w:vMerge w:val="restart"/>
            <w:tcBorders>
              <w:bottom w:val="single" w:sz="4" w:space="0" w:color="000000"/>
            </w:tcBorders>
          </w:tcPr>
          <w:p w:rsidR="000244C4" w:rsidRPr="003A1786" w:rsidRDefault="000244C4" w:rsidP="000244C4">
            <w:r w:rsidRPr="003A1786">
              <w:t>писали</w:t>
            </w:r>
          </w:p>
        </w:tc>
        <w:tc>
          <w:tcPr>
            <w:tcW w:w="2835" w:type="dxa"/>
            <w:gridSpan w:val="4"/>
            <w:tcBorders>
              <w:bottom w:val="single" w:sz="4" w:space="0" w:color="auto"/>
            </w:tcBorders>
          </w:tcPr>
          <w:p w:rsidR="000244C4" w:rsidRPr="003A1786" w:rsidRDefault="000244C4" w:rsidP="000244C4">
            <w:r w:rsidRPr="003A1786">
              <w:t>отметки</w:t>
            </w:r>
          </w:p>
        </w:tc>
        <w:tc>
          <w:tcPr>
            <w:tcW w:w="1206" w:type="dxa"/>
            <w:vMerge w:val="restart"/>
            <w:tcBorders>
              <w:bottom w:val="single" w:sz="4" w:space="0" w:color="000000"/>
            </w:tcBorders>
          </w:tcPr>
          <w:p w:rsidR="000244C4" w:rsidRPr="003A1786" w:rsidRDefault="000244C4" w:rsidP="000244C4">
            <w:r w:rsidRPr="003A1786">
              <w:t>Усп-ть</w:t>
            </w:r>
          </w:p>
        </w:tc>
        <w:tc>
          <w:tcPr>
            <w:tcW w:w="778" w:type="dxa"/>
            <w:vMerge w:val="restart"/>
            <w:tcBorders>
              <w:bottom w:val="single" w:sz="4" w:space="0" w:color="000000"/>
            </w:tcBorders>
          </w:tcPr>
          <w:p w:rsidR="000244C4" w:rsidRPr="003A1786" w:rsidRDefault="000244C4" w:rsidP="000244C4">
            <w:r w:rsidRPr="003A1786">
              <w:t>качество</w:t>
            </w:r>
          </w:p>
        </w:tc>
        <w:tc>
          <w:tcPr>
            <w:tcW w:w="851" w:type="dxa"/>
            <w:vMerge w:val="restart"/>
            <w:tcBorders>
              <w:bottom w:val="single" w:sz="4" w:space="0" w:color="000000"/>
            </w:tcBorders>
          </w:tcPr>
          <w:p w:rsidR="000244C4" w:rsidRPr="003A1786" w:rsidRDefault="000244C4" w:rsidP="000244C4">
            <w:r w:rsidRPr="003A1786">
              <w:t>Ср.балл</w:t>
            </w:r>
          </w:p>
        </w:tc>
        <w:tc>
          <w:tcPr>
            <w:tcW w:w="237" w:type="dxa"/>
            <w:vMerge w:val="restart"/>
            <w:tcBorders>
              <w:top w:val="nil"/>
              <w:bottom w:val="single" w:sz="4" w:space="0" w:color="000000"/>
              <w:right w:val="nil"/>
            </w:tcBorders>
          </w:tcPr>
          <w:p w:rsidR="000244C4" w:rsidRPr="003A1786" w:rsidRDefault="000244C4" w:rsidP="000244C4"/>
          <w:p w:rsidR="000244C4" w:rsidRPr="003A1786" w:rsidRDefault="000244C4" w:rsidP="000244C4"/>
          <w:p w:rsidR="000244C4" w:rsidRPr="003A1786" w:rsidRDefault="000244C4" w:rsidP="000244C4">
            <w:pPr>
              <w:rPr>
                <w:lang w:val="ba-RU"/>
              </w:rPr>
            </w:pPr>
          </w:p>
          <w:p w:rsidR="000244C4" w:rsidRPr="003A1786" w:rsidRDefault="000244C4" w:rsidP="000244C4">
            <w:pPr>
              <w:rPr>
                <w:lang w:val="ba-RU"/>
              </w:rPr>
            </w:pPr>
          </w:p>
          <w:p w:rsidR="000244C4" w:rsidRPr="003A1786" w:rsidRDefault="000244C4" w:rsidP="000244C4">
            <w:pPr>
              <w:rPr>
                <w:lang w:val="ba-RU"/>
              </w:rPr>
            </w:pPr>
          </w:p>
          <w:p w:rsidR="000244C4" w:rsidRPr="003A1786" w:rsidRDefault="000244C4" w:rsidP="000244C4">
            <w:pPr>
              <w:rPr>
                <w:lang w:val="ba-RU"/>
              </w:rPr>
            </w:pPr>
          </w:p>
        </w:tc>
      </w:tr>
      <w:tr w:rsidR="000244C4" w:rsidRPr="003A1786" w:rsidTr="000244C4">
        <w:trPr>
          <w:trHeight w:val="111"/>
        </w:trPr>
        <w:tc>
          <w:tcPr>
            <w:tcW w:w="426" w:type="dxa"/>
            <w:vMerge/>
          </w:tcPr>
          <w:p w:rsidR="000244C4" w:rsidRPr="003A1786" w:rsidRDefault="000244C4" w:rsidP="000244C4"/>
        </w:tc>
        <w:tc>
          <w:tcPr>
            <w:tcW w:w="992" w:type="dxa"/>
            <w:vMerge/>
          </w:tcPr>
          <w:p w:rsidR="000244C4" w:rsidRPr="003A1786" w:rsidRDefault="000244C4" w:rsidP="000244C4"/>
        </w:tc>
        <w:tc>
          <w:tcPr>
            <w:tcW w:w="993" w:type="dxa"/>
            <w:vMerge/>
          </w:tcPr>
          <w:p w:rsidR="000244C4" w:rsidRPr="003A1786" w:rsidRDefault="000244C4" w:rsidP="000244C4"/>
        </w:tc>
        <w:tc>
          <w:tcPr>
            <w:tcW w:w="708" w:type="dxa"/>
            <w:tcBorders>
              <w:top w:val="single" w:sz="4" w:space="0" w:color="auto"/>
              <w:right w:val="single" w:sz="4" w:space="0" w:color="auto"/>
            </w:tcBorders>
          </w:tcPr>
          <w:p w:rsidR="000244C4" w:rsidRPr="003A1786" w:rsidRDefault="000244C4" w:rsidP="000244C4">
            <w:r w:rsidRPr="003A1786">
              <w:t>«5»</w:t>
            </w:r>
          </w:p>
        </w:tc>
        <w:tc>
          <w:tcPr>
            <w:tcW w:w="709" w:type="dxa"/>
            <w:tcBorders>
              <w:top w:val="single" w:sz="4" w:space="0" w:color="auto"/>
              <w:left w:val="single" w:sz="4" w:space="0" w:color="auto"/>
              <w:right w:val="single" w:sz="4" w:space="0" w:color="auto"/>
            </w:tcBorders>
          </w:tcPr>
          <w:p w:rsidR="000244C4" w:rsidRPr="003A1786" w:rsidRDefault="000244C4" w:rsidP="000244C4">
            <w:r w:rsidRPr="003A1786">
              <w:t>«4»</w:t>
            </w:r>
          </w:p>
        </w:tc>
        <w:tc>
          <w:tcPr>
            <w:tcW w:w="709" w:type="dxa"/>
            <w:tcBorders>
              <w:top w:val="single" w:sz="4" w:space="0" w:color="auto"/>
              <w:left w:val="single" w:sz="4" w:space="0" w:color="auto"/>
              <w:right w:val="single" w:sz="4" w:space="0" w:color="auto"/>
            </w:tcBorders>
          </w:tcPr>
          <w:p w:rsidR="000244C4" w:rsidRPr="003A1786" w:rsidRDefault="000244C4" w:rsidP="000244C4">
            <w:r w:rsidRPr="003A1786">
              <w:t>«3»</w:t>
            </w:r>
          </w:p>
        </w:tc>
        <w:tc>
          <w:tcPr>
            <w:tcW w:w="709" w:type="dxa"/>
            <w:tcBorders>
              <w:top w:val="single" w:sz="4" w:space="0" w:color="auto"/>
              <w:left w:val="single" w:sz="4" w:space="0" w:color="auto"/>
            </w:tcBorders>
          </w:tcPr>
          <w:p w:rsidR="000244C4" w:rsidRPr="003A1786" w:rsidRDefault="000244C4" w:rsidP="000244C4">
            <w:r w:rsidRPr="003A1786">
              <w:t>«2»</w:t>
            </w:r>
          </w:p>
        </w:tc>
        <w:tc>
          <w:tcPr>
            <w:tcW w:w="1206" w:type="dxa"/>
            <w:vMerge/>
          </w:tcPr>
          <w:p w:rsidR="000244C4" w:rsidRPr="003A1786" w:rsidRDefault="000244C4" w:rsidP="000244C4"/>
        </w:tc>
        <w:tc>
          <w:tcPr>
            <w:tcW w:w="778" w:type="dxa"/>
            <w:vMerge/>
          </w:tcPr>
          <w:p w:rsidR="000244C4" w:rsidRPr="003A1786" w:rsidRDefault="000244C4" w:rsidP="000244C4"/>
        </w:tc>
        <w:tc>
          <w:tcPr>
            <w:tcW w:w="851" w:type="dxa"/>
            <w:vMerge/>
          </w:tcPr>
          <w:p w:rsidR="000244C4" w:rsidRPr="003A1786" w:rsidRDefault="000244C4" w:rsidP="000244C4"/>
        </w:tc>
        <w:tc>
          <w:tcPr>
            <w:tcW w:w="237" w:type="dxa"/>
            <w:vMerge/>
            <w:tcBorders>
              <w:top w:val="nil"/>
              <w:right w:val="nil"/>
            </w:tcBorders>
          </w:tcPr>
          <w:p w:rsidR="000244C4" w:rsidRPr="003A1786" w:rsidRDefault="000244C4" w:rsidP="000244C4"/>
        </w:tc>
      </w:tr>
      <w:tr w:rsidR="000244C4" w:rsidRPr="003A1786" w:rsidTr="000244C4">
        <w:tc>
          <w:tcPr>
            <w:tcW w:w="426" w:type="dxa"/>
          </w:tcPr>
          <w:p w:rsidR="000244C4" w:rsidRPr="003A1786" w:rsidRDefault="000244C4" w:rsidP="000244C4">
            <w:r w:rsidRPr="003A1786">
              <w:t>1</w:t>
            </w:r>
          </w:p>
        </w:tc>
        <w:tc>
          <w:tcPr>
            <w:tcW w:w="992" w:type="dxa"/>
          </w:tcPr>
          <w:p w:rsidR="000244C4" w:rsidRPr="003A1786" w:rsidRDefault="000244C4" w:rsidP="000244C4">
            <w:r w:rsidRPr="003A1786">
              <w:t>5а</w:t>
            </w:r>
          </w:p>
        </w:tc>
        <w:tc>
          <w:tcPr>
            <w:tcW w:w="993" w:type="dxa"/>
          </w:tcPr>
          <w:p w:rsidR="000244C4" w:rsidRPr="003A1786" w:rsidRDefault="000244C4" w:rsidP="000244C4">
            <w:r w:rsidRPr="003A1786">
              <w:t>16</w:t>
            </w:r>
          </w:p>
        </w:tc>
        <w:tc>
          <w:tcPr>
            <w:tcW w:w="708" w:type="dxa"/>
            <w:tcBorders>
              <w:right w:val="single" w:sz="4" w:space="0" w:color="auto"/>
            </w:tcBorders>
          </w:tcPr>
          <w:p w:rsidR="000244C4" w:rsidRPr="003A1786" w:rsidRDefault="000244C4" w:rsidP="000244C4">
            <w:r w:rsidRPr="003A1786">
              <w:t>4</w:t>
            </w:r>
          </w:p>
        </w:tc>
        <w:tc>
          <w:tcPr>
            <w:tcW w:w="709" w:type="dxa"/>
            <w:tcBorders>
              <w:right w:val="single" w:sz="4" w:space="0" w:color="auto"/>
            </w:tcBorders>
          </w:tcPr>
          <w:p w:rsidR="000244C4" w:rsidRPr="003A1786" w:rsidRDefault="000244C4" w:rsidP="000244C4">
            <w:r w:rsidRPr="003A1786">
              <w:t>6</w:t>
            </w:r>
          </w:p>
        </w:tc>
        <w:tc>
          <w:tcPr>
            <w:tcW w:w="709" w:type="dxa"/>
            <w:tcBorders>
              <w:left w:val="single" w:sz="4" w:space="0" w:color="auto"/>
              <w:right w:val="single" w:sz="4" w:space="0" w:color="auto"/>
            </w:tcBorders>
          </w:tcPr>
          <w:p w:rsidR="000244C4" w:rsidRPr="003A1786" w:rsidRDefault="000244C4" w:rsidP="000244C4">
            <w:r w:rsidRPr="003A1786">
              <w:t>4</w:t>
            </w:r>
          </w:p>
        </w:tc>
        <w:tc>
          <w:tcPr>
            <w:tcW w:w="709" w:type="dxa"/>
            <w:tcBorders>
              <w:left w:val="single" w:sz="4" w:space="0" w:color="auto"/>
            </w:tcBorders>
          </w:tcPr>
          <w:p w:rsidR="000244C4" w:rsidRPr="003A1786" w:rsidRDefault="000244C4" w:rsidP="000244C4">
            <w:r w:rsidRPr="003A1786">
              <w:t>2</w:t>
            </w:r>
          </w:p>
        </w:tc>
        <w:tc>
          <w:tcPr>
            <w:tcW w:w="1206" w:type="dxa"/>
          </w:tcPr>
          <w:p w:rsidR="000244C4" w:rsidRPr="003A1786" w:rsidRDefault="000244C4" w:rsidP="000244C4">
            <w:r w:rsidRPr="003A1786">
              <w:t>87.50</w:t>
            </w:r>
          </w:p>
        </w:tc>
        <w:tc>
          <w:tcPr>
            <w:tcW w:w="778" w:type="dxa"/>
          </w:tcPr>
          <w:p w:rsidR="000244C4" w:rsidRPr="003A1786" w:rsidRDefault="000244C4" w:rsidP="000244C4">
            <w:r w:rsidRPr="003A1786">
              <w:t>62.50</w:t>
            </w:r>
          </w:p>
        </w:tc>
        <w:tc>
          <w:tcPr>
            <w:tcW w:w="851" w:type="dxa"/>
          </w:tcPr>
          <w:p w:rsidR="000244C4" w:rsidRPr="003A1786" w:rsidRDefault="000244C4" w:rsidP="000244C4">
            <w:r w:rsidRPr="003A1786">
              <w:t>3,7</w:t>
            </w:r>
          </w:p>
        </w:tc>
        <w:tc>
          <w:tcPr>
            <w:tcW w:w="237" w:type="dxa"/>
            <w:vMerge/>
            <w:tcBorders>
              <w:right w:val="nil"/>
            </w:tcBorders>
          </w:tcPr>
          <w:p w:rsidR="000244C4" w:rsidRPr="003A1786" w:rsidRDefault="000244C4" w:rsidP="000244C4"/>
        </w:tc>
      </w:tr>
      <w:tr w:rsidR="000244C4" w:rsidRPr="003A1786" w:rsidTr="000244C4">
        <w:tc>
          <w:tcPr>
            <w:tcW w:w="426" w:type="dxa"/>
          </w:tcPr>
          <w:p w:rsidR="000244C4" w:rsidRPr="003A1786" w:rsidRDefault="000244C4" w:rsidP="000244C4">
            <w:r w:rsidRPr="003A1786">
              <w:t>2</w:t>
            </w:r>
          </w:p>
        </w:tc>
        <w:tc>
          <w:tcPr>
            <w:tcW w:w="992" w:type="dxa"/>
          </w:tcPr>
          <w:p w:rsidR="000244C4" w:rsidRPr="003A1786" w:rsidRDefault="000244C4" w:rsidP="000244C4">
            <w:r w:rsidRPr="003A1786">
              <w:t>5б</w:t>
            </w:r>
          </w:p>
        </w:tc>
        <w:tc>
          <w:tcPr>
            <w:tcW w:w="993" w:type="dxa"/>
          </w:tcPr>
          <w:p w:rsidR="000244C4" w:rsidRPr="003A1786" w:rsidRDefault="000244C4" w:rsidP="000244C4">
            <w:r w:rsidRPr="003A1786">
              <w:t>17</w:t>
            </w:r>
          </w:p>
        </w:tc>
        <w:tc>
          <w:tcPr>
            <w:tcW w:w="708" w:type="dxa"/>
            <w:tcBorders>
              <w:right w:val="single" w:sz="4" w:space="0" w:color="auto"/>
            </w:tcBorders>
          </w:tcPr>
          <w:p w:rsidR="000244C4" w:rsidRPr="003A1786" w:rsidRDefault="000244C4" w:rsidP="000244C4">
            <w:r w:rsidRPr="003A1786">
              <w:t>1</w:t>
            </w:r>
          </w:p>
        </w:tc>
        <w:tc>
          <w:tcPr>
            <w:tcW w:w="709" w:type="dxa"/>
            <w:tcBorders>
              <w:right w:val="single" w:sz="4" w:space="0" w:color="auto"/>
            </w:tcBorders>
          </w:tcPr>
          <w:p w:rsidR="000244C4" w:rsidRPr="003A1786" w:rsidRDefault="000244C4" w:rsidP="000244C4">
            <w:r w:rsidRPr="003A1786">
              <w:t>7</w:t>
            </w:r>
          </w:p>
        </w:tc>
        <w:tc>
          <w:tcPr>
            <w:tcW w:w="709" w:type="dxa"/>
            <w:tcBorders>
              <w:left w:val="single" w:sz="4" w:space="0" w:color="auto"/>
              <w:right w:val="single" w:sz="4" w:space="0" w:color="auto"/>
            </w:tcBorders>
          </w:tcPr>
          <w:p w:rsidR="000244C4" w:rsidRPr="003A1786" w:rsidRDefault="000244C4" w:rsidP="000244C4">
            <w:r w:rsidRPr="003A1786">
              <w:t>6</w:t>
            </w:r>
          </w:p>
        </w:tc>
        <w:tc>
          <w:tcPr>
            <w:tcW w:w="709" w:type="dxa"/>
            <w:tcBorders>
              <w:left w:val="single" w:sz="4" w:space="0" w:color="auto"/>
            </w:tcBorders>
          </w:tcPr>
          <w:p w:rsidR="000244C4" w:rsidRPr="003A1786" w:rsidRDefault="000244C4" w:rsidP="000244C4">
            <w:r w:rsidRPr="003A1786">
              <w:t>3</w:t>
            </w:r>
          </w:p>
        </w:tc>
        <w:tc>
          <w:tcPr>
            <w:tcW w:w="1206" w:type="dxa"/>
          </w:tcPr>
          <w:p w:rsidR="000244C4" w:rsidRPr="003A1786" w:rsidRDefault="000244C4" w:rsidP="000244C4">
            <w:r w:rsidRPr="003A1786">
              <w:t>82.35</w:t>
            </w:r>
          </w:p>
        </w:tc>
        <w:tc>
          <w:tcPr>
            <w:tcW w:w="778" w:type="dxa"/>
          </w:tcPr>
          <w:p w:rsidR="000244C4" w:rsidRPr="003A1786" w:rsidRDefault="000244C4" w:rsidP="000244C4">
            <w:r w:rsidRPr="003A1786">
              <w:t>47.06</w:t>
            </w:r>
          </w:p>
        </w:tc>
        <w:tc>
          <w:tcPr>
            <w:tcW w:w="851" w:type="dxa"/>
          </w:tcPr>
          <w:p w:rsidR="000244C4" w:rsidRPr="003A1786" w:rsidRDefault="000244C4" w:rsidP="000244C4">
            <w:r w:rsidRPr="003A1786">
              <w:t>3.35</w:t>
            </w:r>
          </w:p>
        </w:tc>
        <w:tc>
          <w:tcPr>
            <w:tcW w:w="237" w:type="dxa"/>
            <w:vMerge/>
            <w:tcBorders>
              <w:right w:val="nil"/>
            </w:tcBorders>
          </w:tcPr>
          <w:p w:rsidR="000244C4" w:rsidRPr="003A1786" w:rsidRDefault="000244C4" w:rsidP="000244C4"/>
        </w:tc>
      </w:tr>
      <w:tr w:rsidR="000244C4" w:rsidRPr="003A1786" w:rsidTr="000244C4">
        <w:tc>
          <w:tcPr>
            <w:tcW w:w="426" w:type="dxa"/>
          </w:tcPr>
          <w:p w:rsidR="000244C4" w:rsidRPr="003A1786" w:rsidRDefault="000244C4" w:rsidP="000244C4">
            <w:r w:rsidRPr="003A1786">
              <w:t>3</w:t>
            </w:r>
          </w:p>
        </w:tc>
        <w:tc>
          <w:tcPr>
            <w:tcW w:w="992" w:type="dxa"/>
          </w:tcPr>
          <w:p w:rsidR="000244C4" w:rsidRPr="003A1786" w:rsidRDefault="000244C4" w:rsidP="000244C4">
            <w:r w:rsidRPr="003A1786">
              <w:t>5в</w:t>
            </w:r>
          </w:p>
        </w:tc>
        <w:tc>
          <w:tcPr>
            <w:tcW w:w="993" w:type="dxa"/>
          </w:tcPr>
          <w:p w:rsidR="000244C4" w:rsidRPr="003A1786" w:rsidRDefault="000244C4" w:rsidP="000244C4">
            <w:r w:rsidRPr="003A1786">
              <w:t>16</w:t>
            </w:r>
          </w:p>
        </w:tc>
        <w:tc>
          <w:tcPr>
            <w:tcW w:w="708" w:type="dxa"/>
            <w:tcBorders>
              <w:right w:val="single" w:sz="4" w:space="0" w:color="auto"/>
            </w:tcBorders>
          </w:tcPr>
          <w:p w:rsidR="000244C4" w:rsidRPr="003A1786" w:rsidRDefault="000244C4" w:rsidP="000244C4">
            <w:r w:rsidRPr="003A1786">
              <w:t>4</w:t>
            </w:r>
          </w:p>
        </w:tc>
        <w:tc>
          <w:tcPr>
            <w:tcW w:w="709" w:type="dxa"/>
            <w:tcBorders>
              <w:right w:val="single" w:sz="4" w:space="0" w:color="auto"/>
            </w:tcBorders>
          </w:tcPr>
          <w:p w:rsidR="000244C4" w:rsidRPr="003A1786" w:rsidRDefault="000244C4" w:rsidP="000244C4">
            <w:r w:rsidRPr="003A1786">
              <w:t>7</w:t>
            </w:r>
          </w:p>
        </w:tc>
        <w:tc>
          <w:tcPr>
            <w:tcW w:w="709" w:type="dxa"/>
            <w:tcBorders>
              <w:left w:val="single" w:sz="4" w:space="0" w:color="auto"/>
              <w:right w:val="single" w:sz="4" w:space="0" w:color="auto"/>
            </w:tcBorders>
          </w:tcPr>
          <w:p w:rsidR="000244C4" w:rsidRPr="003A1786" w:rsidRDefault="000244C4" w:rsidP="000244C4">
            <w:r w:rsidRPr="003A1786">
              <w:t>3</w:t>
            </w:r>
          </w:p>
        </w:tc>
        <w:tc>
          <w:tcPr>
            <w:tcW w:w="709" w:type="dxa"/>
            <w:tcBorders>
              <w:left w:val="single" w:sz="4" w:space="0" w:color="auto"/>
            </w:tcBorders>
          </w:tcPr>
          <w:p w:rsidR="000244C4" w:rsidRPr="003A1786" w:rsidRDefault="000244C4" w:rsidP="000244C4">
            <w:r w:rsidRPr="003A1786">
              <w:t>2</w:t>
            </w:r>
          </w:p>
        </w:tc>
        <w:tc>
          <w:tcPr>
            <w:tcW w:w="1206" w:type="dxa"/>
          </w:tcPr>
          <w:p w:rsidR="000244C4" w:rsidRPr="003A1786" w:rsidRDefault="000244C4" w:rsidP="000244C4">
            <w:r w:rsidRPr="003A1786">
              <w:t>87.50</w:t>
            </w:r>
          </w:p>
        </w:tc>
        <w:tc>
          <w:tcPr>
            <w:tcW w:w="778" w:type="dxa"/>
          </w:tcPr>
          <w:p w:rsidR="000244C4" w:rsidRPr="003A1786" w:rsidRDefault="000244C4" w:rsidP="000244C4">
            <w:r w:rsidRPr="003A1786">
              <w:t>68.75</w:t>
            </w:r>
          </w:p>
        </w:tc>
        <w:tc>
          <w:tcPr>
            <w:tcW w:w="851" w:type="dxa"/>
          </w:tcPr>
          <w:p w:rsidR="000244C4" w:rsidRPr="003A1786" w:rsidRDefault="000244C4" w:rsidP="000244C4">
            <w:r w:rsidRPr="003A1786">
              <w:t>3.81</w:t>
            </w:r>
          </w:p>
        </w:tc>
        <w:tc>
          <w:tcPr>
            <w:tcW w:w="237" w:type="dxa"/>
            <w:vMerge/>
            <w:tcBorders>
              <w:right w:val="nil"/>
            </w:tcBorders>
          </w:tcPr>
          <w:p w:rsidR="000244C4" w:rsidRPr="003A1786" w:rsidRDefault="000244C4" w:rsidP="000244C4"/>
        </w:tc>
      </w:tr>
      <w:tr w:rsidR="000244C4" w:rsidRPr="003A1786" w:rsidTr="000244C4">
        <w:tc>
          <w:tcPr>
            <w:tcW w:w="426" w:type="dxa"/>
          </w:tcPr>
          <w:p w:rsidR="000244C4" w:rsidRPr="003A1786" w:rsidRDefault="000244C4" w:rsidP="000244C4">
            <w:r w:rsidRPr="003A1786">
              <w:t>4</w:t>
            </w:r>
          </w:p>
        </w:tc>
        <w:tc>
          <w:tcPr>
            <w:tcW w:w="992" w:type="dxa"/>
          </w:tcPr>
          <w:p w:rsidR="000244C4" w:rsidRPr="003A1786" w:rsidRDefault="000244C4" w:rsidP="000244C4">
            <w:r w:rsidRPr="003A1786">
              <w:t>5д</w:t>
            </w:r>
          </w:p>
        </w:tc>
        <w:tc>
          <w:tcPr>
            <w:tcW w:w="993" w:type="dxa"/>
          </w:tcPr>
          <w:p w:rsidR="000244C4" w:rsidRPr="003A1786" w:rsidRDefault="000244C4" w:rsidP="000244C4">
            <w:r w:rsidRPr="003A1786">
              <w:t>14</w:t>
            </w:r>
          </w:p>
        </w:tc>
        <w:tc>
          <w:tcPr>
            <w:tcW w:w="708" w:type="dxa"/>
            <w:tcBorders>
              <w:right w:val="single" w:sz="4" w:space="0" w:color="auto"/>
            </w:tcBorders>
          </w:tcPr>
          <w:p w:rsidR="000244C4" w:rsidRPr="003A1786" w:rsidRDefault="000244C4" w:rsidP="000244C4">
            <w:r w:rsidRPr="003A1786">
              <w:t>2</w:t>
            </w:r>
          </w:p>
        </w:tc>
        <w:tc>
          <w:tcPr>
            <w:tcW w:w="709" w:type="dxa"/>
            <w:tcBorders>
              <w:right w:val="single" w:sz="4" w:space="0" w:color="auto"/>
            </w:tcBorders>
          </w:tcPr>
          <w:p w:rsidR="000244C4" w:rsidRPr="003A1786" w:rsidRDefault="000244C4" w:rsidP="000244C4">
            <w:r w:rsidRPr="003A1786">
              <w:t>5</w:t>
            </w:r>
          </w:p>
        </w:tc>
        <w:tc>
          <w:tcPr>
            <w:tcW w:w="709" w:type="dxa"/>
            <w:tcBorders>
              <w:left w:val="single" w:sz="4" w:space="0" w:color="auto"/>
              <w:right w:val="single" w:sz="4" w:space="0" w:color="auto"/>
            </w:tcBorders>
          </w:tcPr>
          <w:p w:rsidR="000244C4" w:rsidRPr="003A1786" w:rsidRDefault="000244C4" w:rsidP="000244C4">
            <w:r w:rsidRPr="003A1786">
              <w:t>5</w:t>
            </w:r>
          </w:p>
        </w:tc>
        <w:tc>
          <w:tcPr>
            <w:tcW w:w="709" w:type="dxa"/>
            <w:tcBorders>
              <w:left w:val="single" w:sz="4" w:space="0" w:color="auto"/>
            </w:tcBorders>
          </w:tcPr>
          <w:p w:rsidR="000244C4" w:rsidRPr="003A1786" w:rsidRDefault="000244C4" w:rsidP="000244C4">
            <w:r w:rsidRPr="003A1786">
              <w:t>2</w:t>
            </w:r>
          </w:p>
        </w:tc>
        <w:tc>
          <w:tcPr>
            <w:tcW w:w="1206" w:type="dxa"/>
          </w:tcPr>
          <w:p w:rsidR="000244C4" w:rsidRPr="003A1786" w:rsidRDefault="000244C4" w:rsidP="000244C4">
            <w:r w:rsidRPr="003A1786">
              <w:t>85.71</w:t>
            </w:r>
          </w:p>
        </w:tc>
        <w:tc>
          <w:tcPr>
            <w:tcW w:w="778" w:type="dxa"/>
          </w:tcPr>
          <w:p w:rsidR="000244C4" w:rsidRPr="003A1786" w:rsidRDefault="000244C4" w:rsidP="000244C4">
            <w:r w:rsidRPr="003A1786">
              <w:t>50</w:t>
            </w:r>
          </w:p>
        </w:tc>
        <w:tc>
          <w:tcPr>
            <w:tcW w:w="851" w:type="dxa"/>
          </w:tcPr>
          <w:p w:rsidR="000244C4" w:rsidRPr="003A1786" w:rsidRDefault="000244C4" w:rsidP="000244C4">
            <w:r w:rsidRPr="003A1786">
              <w:t>3.50</w:t>
            </w:r>
          </w:p>
        </w:tc>
        <w:tc>
          <w:tcPr>
            <w:tcW w:w="237" w:type="dxa"/>
            <w:vMerge/>
            <w:tcBorders>
              <w:right w:val="nil"/>
            </w:tcBorders>
          </w:tcPr>
          <w:p w:rsidR="000244C4" w:rsidRPr="003A1786" w:rsidRDefault="000244C4" w:rsidP="000244C4"/>
        </w:tc>
      </w:tr>
      <w:tr w:rsidR="000244C4" w:rsidRPr="003A1786" w:rsidTr="000244C4">
        <w:tc>
          <w:tcPr>
            <w:tcW w:w="426" w:type="dxa"/>
          </w:tcPr>
          <w:p w:rsidR="000244C4" w:rsidRPr="003A1786" w:rsidRDefault="000244C4" w:rsidP="000244C4">
            <w:r w:rsidRPr="003A1786">
              <w:t>5</w:t>
            </w:r>
          </w:p>
        </w:tc>
        <w:tc>
          <w:tcPr>
            <w:tcW w:w="992" w:type="dxa"/>
          </w:tcPr>
          <w:p w:rsidR="000244C4" w:rsidRPr="003A1786" w:rsidRDefault="000244C4" w:rsidP="000244C4">
            <w:r w:rsidRPr="003A1786">
              <w:t>5г</w:t>
            </w:r>
          </w:p>
        </w:tc>
        <w:tc>
          <w:tcPr>
            <w:tcW w:w="993" w:type="dxa"/>
          </w:tcPr>
          <w:p w:rsidR="000244C4" w:rsidRPr="003A1786" w:rsidRDefault="000244C4" w:rsidP="000244C4">
            <w:r w:rsidRPr="003A1786">
              <w:t>15</w:t>
            </w:r>
          </w:p>
        </w:tc>
        <w:tc>
          <w:tcPr>
            <w:tcW w:w="708" w:type="dxa"/>
            <w:tcBorders>
              <w:right w:val="single" w:sz="4" w:space="0" w:color="auto"/>
            </w:tcBorders>
          </w:tcPr>
          <w:p w:rsidR="000244C4" w:rsidRPr="003A1786" w:rsidRDefault="000244C4" w:rsidP="000244C4">
            <w:r w:rsidRPr="003A1786">
              <w:t>4</w:t>
            </w:r>
          </w:p>
        </w:tc>
        <w:tc>
          <w:tcPr>
            <w:tcW w:w="709" w:type="dxa"/>
            <w:tcBorders>
              <w:right w:val="single" w:sz="4" w:space="0" w:color="auto"/>
            </w:tcBorders>
          </w:tcPr>
          <w:p w:rsidR="000244C4" w:rsidRPr="003A1786" w:rsidRDefault="000244C4" w:rsidP="000244C4">
            <w:r w:rsidRPr="003A1786">
              <w:t>5</w:t>
            </w:r>
          </w:p>
        </w:tc>
        <w:tc>
          <w:tcPr>
            <w:tcW w:w="709" w:type="dxa"/>
            <w:tcBorders>
              <w:left w:val="single" w:sz="4" w:space="0" w:color="auto"/>
              <w:right w:val="single" w:sz="4" w:space="0" w:color="auto"/>
            </w:tcBorders>
          </w:tcPr>
          <w:p w:rsidR="000244C4" w:rsidRPr="003A1786" w:rsidRDefault="000244C4" w:rsidP="000244C4">
            <w:r w:rsidRPr="003A1786">
              <w:t>5</w:t>
            </w:r>
          </w:p>
        </w:tc>
        <w:tc>
          <w:tcPr>
            <w:tcW w:w="709" w:type="dxa"/>
            <w:tcBorders>
              <w:left w:val="single" w:sz="4" w:space="0" w:color="auto"/>
            </w:tcBorders>
          </w:tcPr>
          <w:p w:rsidR="000244C4" w:rsidRPr="003A1786" w:rsidRDefault="000244C4" w:rsidP="000244C4">
            <w:r w:rsidRPr="003A1786">
              <w:t>1</w:t>
            </w:r>
          </w:p>
        </w:tc>
        <w:tc>
          <w:tcPr>
            <w:tcW w:w="1206" w:type="dxa"/>
          </w:tcPr>
          <w:p w:rsidR="000244C4" w:rsidRPr="003A1786" w:rsidRDefault="000244C4" w:rsidP="000244C4">
            <w:r w:rsidRPr="003A1786">
              <w:t>93.33</w:t>
            </w:r>
          </w:p>
        </w:tc>
        <w:tc>
          <w:tcPr>
            <w:tcW w:w="778" w:type="dxa"/>
          </w:tcPr>
          <w:p w:rsidR="000244C4" w:rsidRPr="003A1786" w:rsidRDefault="000244C4" w:rsidP="000244C4">
            <w:r w:rsidRPr="003A1786">
              <w:t>60</w:t>
            </w:r>
          </w:p>
        </w:tc>
        <w:tc>
          <w:tcPr>
            <w:tcW w:w="851" w:type="dxa"/>
          </w:tcPr>
          <w:p w:rsidR="000244C4" w:rsidRPr="003A1786" w:rsidRDefault="000244C4" w:rsidP="000244C4">
            <w:r w:rsidRPr="003A1786">
              <w:t>3.80</w:t>
            </w:r>
          </w:p>
        </w:tc>
        <w:tc>
          <w:tcPr>
            <w:tcW w:w="237" w:type="dxa"/>
            <w:vMerge/>
            <w:tcBorders>
              <w:right w:val="nil"/>
            </w:tcBorders>
          </w:tcPr>
          <w:p w:rsidR="000244C4" w:rsidRPr="003A1786" w:rsidRDefault="000244C4" w:rsidP="000244C4"/>
        </w:tc>
      </w:tr>
      <w:tr w:rsidR="000244C4" w:rsidRPr="003A1786" w:rsidTr="000244C4">
        <w:tc>
          <w:tcPr>
            <w:tcW w:w="1418" w:type="dxa"/>
            <w:gridSpan w:val="2"/>
            <w:tcBorders>
              <w:bottom w:val="nil"/>
              <w:right w:val="single" w:sz="4" w:space="0" w:color="auto"/>
            </w:tcBorders>
          </w:tcPr>
          <w:p w:rsidR="000244C4" w:rsidRPr="003A1786" w:rsidRDefault="000244C4" w:rsidP="000244C4"/>
        </w:tc>
        <w:tc>
          <w:tcPr>
            <w:tcW w:w="993" w:type="dxa"/>
            <w:vMerge w:val="restart"/>
            <w:tcBorders>
              <w:left w:val="single" w:sz="4" w:space="0" w:color="auto"/>
            </w:tcBorders>
          </w:tcPr>
          <w:p w:rsidR="000244C4" w:rsidRPr="003A1786" w:rsidRDefault="000244C4" w:rsidP="000244C4">
            <w:r w:rsidRPr="003A1786">
              <w:t>78</w:t>
            </w:r>
          </w:p>
        </w:tc>
        <w:tc>
          <w:tcPr>
            <w:tcW w:w="708" w:type="dxa"/>
            <w:vMerge w:val="restart"/>
            <w:tcBorders>
              <w:right w:val="single" w:sz="4" w:space="0" w:color="auto"/>
            </w:tcBorders>
          </w:tcPr>
          <w:p w:rsidR="000244C4" w:rsidRPr="003A1786" w:rsidRDefault="000244C4" w:rsidP="000244C4">
            <w:r w:rsidRPr="003A1786">
              <w:t>15</w:t>
            </w:r>
          </w:p>
        </w:tc>
        <w:tc>
          <w:tcPr>
            <w:tcW w:w="709" w:type="dxa"/>
            <w:vMerge w:val="restart"/>
            <w:tcBorders>
              <w:right w:val="single" w:sz="4" w:space="0" w:color="auto"/>
            </w:tcBorders>
          </w:tcPr>
          <w:p w:rsidR="000244C4" w:rsidRPr="003A1786" w:rsidRDefault="000244C4" w:rsidP="000244C4">
            <w:r w:rsidRPr="003A1786">
              <w:t>30</w:t>
            </w:r>
          </w:p>
        </w:tc>
        <w:tc>
          <w:tcPr>
            <w:tcW w:w="709" w:type="dxa"/>
            <w:vMerge w:val="restart"/>
            <w:tcBorders>
              <w:left w:val="single" w:sz="4" w:space="0" w:color="auto"/>
              <w:right w:val="single" w:sz="4" w:space="0" w:color="auto"/>
            </w:tcBorders>
          </w:tcPr>
          <w:p w:rsidR="000244C4" w:rsidRPr="003A1786" w:rsidRDefault="000244C4" w:rsidP="000244C4">
            <w:r w:rsidRPr="003A1786">
              <w:t>23</w:t>
            </w:r>
          </w:p>
        </w:tc>
        <w:tc>
          <w:tcPr>
            <w:tcW w:w="709" w:type="dxa"/>
            <w:vMerge w:val="restart"/>
            <w:tcBorders>
              <w:left w:val="single" w:sz="4" w:space="0" w:color="auto"/>
            </w:tcBorders>
          </w:tcPr>
          <w:p w:rsidR="000244C4" w:rsidRPr="003A1786" w:rsidRDefault="000244C4" w:rsidP="000244C4">
            <w:r w:rsidRPr="003A1786">
              <w:t>10</w:t>
            </w:r>
          </w:p>
        </w:tc>
        <w:tc>
          <w:tcPr>
            <w:tcW w:w="1206" w:type="dxa"/>
            <w:vMerge w:val="restart"/>
          </w:tcPr>
          <w:p w:rsidR="000244C4" w:rsidRPr="003A1786" w:rsidRDefault="000244C4" w:rsidP="000244C4">
            <w:r w:rsidRPr="003A1786">
              <w:t>87.18</w:t>
            </w:r>
          </w:p>
        </w:tc>
        <w:tc>
          <w:tcPr>
            <w:tcW w:w="778" w:type="dxa"/>
            <w:vMerge w:val="restart"/>
          </w:tcPr>
          <w:p w:rsidR="000244C4" w:rsidRPr="003A1786" w:rsidRDefault="000244C4" w:rsidP="000244C4">
            <w:r w:rsidRPr="003A1786">
              <w:t>57.69</w:t>
            </w:r>
          </w:p>
        </w:tc>
        <w:tc>
          <w:tcPr>
            <w:tcW w:w="851" w:type="dxa"/>
            <w:vMerge w:val="restart"/>
          </w:tcPr>
          <w:p w:rsidR="000244C4" w:rsidRPr="003A1786" w:rsidRDefault="000244C4" w:rsidP="000244C4">
            <w:r w:rsidRPr="003A1786">
              <w:t>3.64</w:t>
            </w:r>
          </w:p>
        </w:tc>
        <w:tc>
          <w:tcPr>
            <w:tcW w:w="237" w:type="dxa"/>
            <w:vMerge/>
            <w:tcBorders>
              <w:right w:val="nil"/>
            </w:tcBorders>
          </w:tcPr>
          <w:p w:rsidR="000244C4" w:rsidRPr="003A1786" w:rsidRDefault="000244C4" w:rsidP="000244C4"/>
        </w:tc>
      </w:tr>
      <w:tr w:rsidR="000244C4" w:rsidRPr="003A1786" w:rsidTr="000244C4">
        <w:tc>
          <w:tcPr>
            <w:tcW w:w="1418" w:type="dxa"/>
            <w:gridSpan w:val="2"/>
            <w:tcBorders>
              <w:top w:val="nil"/>
              <w:right w:val="single" w:sz="4" w:space="0" w:color="auto"/>
            </w:tcBorders>
          </w:tcPr>
          <w:p w:rsidR="000244C4" w:rsidRPr="003A1786" w:rsidRDefault="000244C4" w:rsidP="000244C4">
            <w:r w:rsidRPr="003A1786">
              <w:t xml:space="preserve">Итого </w:t>
            </w:r>
          </w:p>
        </w:tc>
        <w:tc>
          <w:tcPr>
            <w:tcW w:w="993" w:type="dxa"/>
            <w:vMerge/>
            <w:tcBorders>
              <w:left w:val="single" w:sz="4" w:space="0" w:color="auto"/>
            </w:tcBorders>
          </w:tcPr>
          <w:p w:rsidR="000244C4" w:rsidRPr="003A1786" w:rsidRDefault="000244C4" w:rsidP="000244C4"/>
        </w:tc>
        <w:tc>
          <w:tcPr>
            <w:tcW w:w="708" w:type="dxa"/>
            <w:vMerge/>
            <w:tcBorders>
              <w:right w:val="single" w:sz="4" w:space="0" w:color="auto"/>
            </w:tcBorders>
          </w:tcPr>
          <w:p w:rsidR="000244C4" w:rsidRPr="003A1786" w:rsidRDefault="000244C4" w:rsidP="000244C4"/>
        </w:tc>
        <w:tc>
          <w:tcPr>
            <w:tcW w:w="709" w:type="dxa"/>
            <w:vMerge/>
            <w:tcBorders>
              <w:right w:val="single" w:sz="4" w:space="0" w:color="auto"/>
            </w:tcBorders>
          </w:tcPr>
          <w:p w:rsidR="000244C4" w:rsidRPr="003A1786" w:rsidRDefault="000244C4" w:rsidP="000244C4"/>
        </w:tc>
        <w:tc>
          <w:tcPr>
            <w:tcW w:w="709" w:type="dxa"/>
            <w:vMerge/>
            <w:tcBorders>
              <w:left w:val="single" w:sz="4" w:space="0" w:color="auto"/>
              <w:right w:val="single" w:sz="4" w:space="0" w:color="auto"/>
            </w:tcBorders>
          </w:tcPr>
          <w:p w:rsidR="000244C4" w:rsidRPr="003A1786" w:rsidRDefault="000244C4" w:rsidP="000244C4"/>
        </w:tc>
        <w:tc>
          <w:tcPr>
            <w:tcW w:w="709" w:type="dxa"/>
            <w:vMerge/>
            <w:tcBorders>
              <w:left w:val="single" w:sz="4" w:space="0" w:color="auto"/>
            </w:tcBorders>
          </w:tcPr>
          <w:p w:rsidR="000244C4" w:rsidRPr="003A1786" w:rsidRDefault="000244C4" w:rsidP="000244C4"/>
        </w:tc>
        <w:tc>
          <w:tcPr>
            <w:tcW w:w="1206" w:type="dxa"/>
            <w:vMerge/>
          </w:tcPr>
          <w:p w:rsidR="000244C4" w:rsidRPr="003A1786" w:rsidRDefault="000244C4" w:rsidP="000244C4"/>
        </w:tc>
        <w:tc>
          <w:tcPr>
            <w:tcW w:w="778" w:type="dxa"/>
            <w:vMerge/>
          </w:tcPr>
          <w:p w:rsidR="000244C4" w:rsidRPr="003A1786" w:rsidRDefault="000244C4" w:rsidP="000244C4"/>
        </w:tc>
        <w:tc>
          <w:tcPr>
            <w:tcW w:w="851" w:type="dxa"/>
            <w:vMerge/>
          </w:tcPr>
          <w:p w:rsidR="000244C4" w:rsidRPr="003A1786" w:rsidRDefault="000244C4" w:rsidP="000244C4"/>
        </w:tc>
        <w:tc>
          <w:tcPr>
            <w:tcW w:w="237" w:type="dxa"/>
            <w:vMerge/>
            <w:tcBorders>
              <w:bottom w:val="nil"/>
              <w:right w:val="nil"/>
            </w:tcBorders>
          </w:tcPr>
          <w:p w:rsidR="000244C4" w:rsidRPr="003A1786" w:rsidRDefault="000244C4" w:rsidP="000244C4"/>
        </w:tc>
      </w:tr>
    </w:tbl>
    <w:p w:rsidR="000244C4" w:rsidRDefault="000244C4" w:rsidP="000244C4">
      <w:pPr>
        <w:pStyle w:val="a4"/>
        <w:rPr>
          <w:rFonts w:ascii="Times New Roman" w:hAnsi="Times New Roman" w:cs="Times New Roman"/>
          <w:b/>
          <w:bCs/>
          <w:sz w:val="24"/>
          <w:szCs w:val="24"/>
          <w:lang w:val="ba-RU"/>
        </w:rPr>
      </w:pPr>
    </w:p>
    <w:p w:rsidR="000244C4" w:rsidRDefault="000244C4" w:rsidP="000244C4">
      <w:pPr>
        <w:pStyle w:val="a4"/>
        <w:ind w:left="708" w:firstLine="708"/>
        <w:rPr>
          <w:rFonts w:ascii="Times New Roman" w:hAnsi="Times New Roman" w:cs="Times New Roman"/>
          <w:b/>
          <w:bCs/>
          <w:sz w:val="24"/>
          <w:szCs w:val="24"/>
          <w:lang w:val="ba-RU"/>
        </w:rPr>
      </w:pPr>
      <w:r w:rsidRPr="003A1786">
        <w:rPr>
          <w:rFonts w:ascii="Times New Roman" w:hAnsi="Times New Roman" w:cs="Times New Roman"/>
          <w:b/>
          <w:bCs/>
          <w:sz w:val="24"/>
          <w:szCs w:val="24"/>
          <w:lang w:val="ba-RU"/>
        </w:rPr>
        <w:t>Хужина Г.Н. ( родной башкирский язык)</w:t>
      </w:r>
    </w:p>
    <w:p w:rsidR="000244C4" w:rsidRPr="003A1786" w:rsidRDefault="000244C4" w:rsidP="000244C4">
      <w:pPr>
        <w:pStyle w:val="a4"/>
        <w:ind w:left="708" w:firstLine="708"/>
        <w:rPr>
          <w:rFonts w:ascii="Times New Roman" w:hAnsi="Times New Roman" w:cs="Times New Roman"/>
          <w:b/>
          <w:bCs/>
          <w:sz w:val="24"/>
          <w:szCs w:val="24"/>
          <w:lang w:val="ba-RU"/>
        </w:rPr>
      </w:pPr>
    </w:p>
    <w:tbl>
      <w:tblPr>
        <w:tblStyle w:val="12"/>
        <w:tblW w:w="0" w:type="auto"/>
        <w:tblInd w:w="836" w:type="dxa"/>
        <w:tblLook w:val="04A0" w:firstRow="1" w:lastRow="0" w:firstColumn="1" w:lastColumn="0" w:noHBand="0" w:noVBand="1"/>
      </w:tblPr>
      <w:tblGrid>
        <w:gridCol w:w="1119"/>
        <w:gridCol w:w="1124"/>
        <w:gridCol w:w="838"/>
        <w:gridCol w:w="838"/>
        <w:gridCol w:w="838"/>
        <w:gridCol w:w="838"/>
        <w:gridCol w:w="874"/>
        <w:gridCol w:w="878"/>
        <w:gridCol w:w="1162"/>
      </w:tblGrid>
      <w:tr w:rsidR="000244C4" w:rsidRPr="003A1786" w:rsidTr="000244C4">
        <w:tc>
          <w:tcPr>
            <w:tcW w:w="1148" w:type="dxa"/>
          </w:tcPr>
          <w:p w:rsidR="000244C4" w:rsidRPr="003A1786" w:rsidRDefault="000244C4" w:rsidP="000244C4">
            <w:r w:rsidRPr="003A1786">
              <w:t>Классы</w:t>
            </w:r>
          </w:p>
        </w:tc>
        <w:tc>
          <w:tcPr>
            <w:tcW w:w="1152" w:type="dxa"/>
          </w:tcPr>
          <w:p w:rsidR="000244C4" w:rsidRPr="003A1786" w:rsidRDefault="000244C4" w:rsidP="000244C4">
            <w:pPr>
              <w:rPr>
                <w:lang w:val="ba-RU"/>
              </w:rPr>
            </w:pPr>
            <w:r w:rsidRPr="003A1786">
              <w:rPr>
                <w:lang w:val="ba-RU"/>
              </w:rPr>
              <w:t>Писали</w:t>
            </w:r>
          </w:p>
        </w:tc>
        <w:tc>
          <w:tcPr>
            <w:tcW w:w="871" w:type="dxa"/>
          </w:tcPr>
          <w:p w:rsidR="000244C4" w:rsidRPr="003A1786" w:rsidRDefault="000244C4" w:rsidP="000244C4">
            <w:pPr>
              <w:rPr>
                <w:lang w:val="ba-RU"/>
              </w:rPr>
            </w:pPr>
            <w:r w:rsidRPr="003A1786">
              <w:rPr>
                <w:lang w:val="ba-RU"/>
              </w:rPr>
              <w:t>“5”</w:t>
            </w:r>
          </w:p>
        </w:tc>
        <w:tc>
          <w:tcPr>
            <w:tcW w:w="871" w:type="dxa"/>
          </w:tcPr>
          <w:p w:rsidR="000244C4" w:rsidRPr="003A1786" w:rsidRDefault="000244C4" w:rsidP="000244C4">
            <w:pPr>
              <w:rPr>
                <w:lang w:val="ba-RU"/>
              </w:rPr>
            </w:pPr>
            <w:r w:rsidRPr="003A1786">
              <w:rPr>
                <w:lang w:val="ba-RU"/>
              </w:rPr>
              <w:t>“4”</w:t>
            </w:r>
          </w:p>
        </w:tc>
        <w:tc>
          <w:tcPr>
            <w:tcW w:w="871" w:type="dxa"/>
          </w:tcPr>
          <w:p w:rsidR="000244C4" w:rsidRPr="003A1786" w:rsidRDefault="000244C4" w:rsidP="000244C4">
            <w:pPr>
              <w:rPr>
                <w:lang w:val="ba-RU"/>
              </w:rPr>
            </w:pPr>
            <w:r w:rsidRPr="003A1786">
              <w:rPr>
                <w:lang w:val="ba-RU"/>
              </w:rPr>
              <w:t>“3”</w:t>
            </w:r>
          </w:p>
        </w:tc>
        <w:tc>
          <w:tcPr>
            <w:tcW w:w="871" w:type="dxa"/>
          </w:tcPr>
          <w:p w:rsidR="000244C4" w:rsidRPr="003A1786" w:rsidRDefault="000244C4" w:rsidP="000244C4">
            <w:pPr>
              <w:rPr>
                <w:lang w:val="ba-RU"/>
              </w:rPr>
            </w:pPr>
            <w:r w:rsidRPr="003A1786">
              <w:rPr>
                <w:lang w:val="ba-RU"/>
              </w:rPr>
              <w:t>“2”</w:t>
            </w:r>
          </w:p>
        </w:tc>
        <w:tc>
          <w:tcPr>
            <w:tcW w:w="903" w:type="dxa"/>
          </w:tcPr>
          <w:p w:rsidR="000244C4" w:rsidRPr="003A1786" w:rsidRDefault="000244C4" w:rsidP="000244C4">
            <w:pPr>
              <w:rPr>
                <w:lang w:val="ba-RU"/>
              </w:rPr>
            </w:pPr>
            <w:r w:rsidRPr="003A1786">
              <w:rPr>
                <w:lang w:val="ba-RU"/>
              </w:rPr>
              <w:t>Усп.</w:t>
            </w:r>
          </w:p>
        </w:tc>
        <w:tc>
          <w:tcPr>
            <w:tcW w:w="907" w:type="dxa"/>
          </w:tcPr>
          <w:p w:rsidR="000244C4" w:rsidRPr="003A1786" w:rsidRDefault="000244C4" w:rsidP="000244C4">
            <w:pPr>
              <w:rPr>
                <w:lang w:val="ba-RU"/>
              </w:rPr>
            </w:pPr>
            <w:r w:rsidRPr="003A1786">
              <w:rPr>
                <w:lang w:val="ba-RU"/>
              </w:rPr>
              <w:t>Кач.</w:t>
            </w:r>
          </w:p>
        </w:tc>
        <w:tc>
          <w:tcPr>
            <w:tcW w:w="1188" w:type="dxa"/>
          </w:tcPr>
          <w:p w:rsidR="000244C4" w:rsidRPr="003A1786" w:rsidRDefault="000244C4" w:rsidP="000244C4">
            <w:pPr>
              <w:rPr>
                <w:lang w:val="ba-RU"/>
              </w:rPr>
            </w:pPr>
            <w:r w:rsidRPr="003A1786">
              <w:rPr>
                <w:lang w:val="ba-RU"/>
              </w:rPr>
              <w:t>Ср.балл</w:t>
            </w:r>
          </w:p>
        </w:tc>
      </w:tr>
      <w:tr w:rsidR="000244C4" w:rsidRPr="003A1786" w:rsidTr="000244C4">
        <w:tc>
          <w:tcPr>
            <w:tcW w:w="1148" w:type="dxa"/>
          </w:tcPr>
          <w:p w:rsidR="000244C4" w:rsidRPr="003A1786" w:rsidRDefault="000244C4" w:rsidP="000244C4">
            <w:pPr>
              <w:rPr>
                <w:lang w:val="ba-RU"/>
              </w:rPr>
            </w:pPr>
            <w:r w:rsidRPr="003A1786">
              <w:rPr>
                <w:lang w:val="ba-RU"/>
              </w:rPr>
              <w:t>5 А</w:t>
            </w:r>
          </w:p>
        </w:tc>
        <w:tc>
          <w:tcPr>
            <w:tcW w:w="1152" w:type="dxa"/>
          </w:tcPr>
          <w:p w:rsidR="000244C4" w:rsidRPr="003A1786" w:rsidRDefault="000244C4" w:rsidP="000244C4">
            <w:pPr>
              <w:rPr>
                <w:lang w:val="ba-RU"/>
              </w:rPr>
            </w:pPr>
            <w:r w:rsidRPr="003A1786">
              <w:rPr>
                <w:lang w:val="ba-RU"/>
              </w:rPr>
              <w:t>10</w:t>
            </w:r>
          </w:p>
        </w:tc>
        <w:tc>
          <w:tcPr>
            <w:tcW w:w="871" w:type="dxa"/>
          </w:tcPr>
          <w:p w:rsidR="000244C4" w:rsidRPr="003A1786" w:rsidRDefault="000244C4" w:rsidP="000244C4">
            <w:pPr>
              <w:rPr>
                <w:lang w:val="ba-RU"/>
              </w:rPr>
            </w:pPr>
            <w:r w:rsidRPr="003A1786">
              <w:rPr>
                <w:lang w:val="ba-RU"/>
              </w:rPr>
              <w:t>5</w:t>
            </w:r>
          </w:p>
        </w:tc>
        <w:tc>
          <w:tcPr>
            <w:tcW w:w="871" w:type="dxa"/>
          </w:tcPr>
          <w:p w:rsidR="000244C4" w:rsidRPr="003A1786" w:rsidRDefault="000244C4" w:rsidP="000244C4">
            <w:pPr>
              <w:rPr>
                <w:lang w:val="ba-RU"/>
              </w:rPr>
            </w:pPr>
            <w:r w:rsidRPr="003A1786">
              <w:rPr>
                <w:lang w:val="ba-RU"/>
              </w:rPr>
              <w:t>2</w:t>
            </w:r>
          </w:p>
        </w:tc>
        <w:tc>
          <w:tcPr>
            <w:tcW w:w="871" w:type="dxa"/>
          </w:tcPr>
          <w:p w:rsidR="000244C4" w:rsidRPr="003A1786" w:rsidRDefault="000244C4" w:rsidP="000244C4">
            <w:pPr>
              <w:rPr>
                <w:lang w:val="ba-RU"/>
              </w:rPr>
            </w:pPr>
            <w:r w:rsidRPr="003A1786">
              <w:rPr>
                <w:lang w:val="ba-RU"/>
              </w:rPr>
              <w:t>2</w:t>
            </w:r>
          </w:p>
        </w:tc>
        <w:tc>
          <w:tcPr>
            <w:tcW w:w="871" w:type="dxa"/>
          </w:tcPr>
          <w:p w:rsidR="000244C4" w:rsidRPr="003A1786" w:rsidRDefault="000244C4" w:rsidP="000244C4">
            <w:pPr>
              <w:rPr>
                <w:lang w:val="ba-RU"/>
              </w:rPr>
            </w:pPr>
            <w:r w:rsidRPr="003A1786">
              <w:rPr>
                <w:lang w:val="ba-RU"/>
              </w:rPr>
              <w:t>1</w:t>
            </w:r>
          </w:p>
        </w:tc>
        <w:tc>
          <w:tcPr>
            <w:tcW w:w="903" w:type="dxa"/>
          </w:tcPr>
          <w:p w:rsidR="000244C4" w:rsidRPr="003A1786" w:rsidRDefault="000244C4" w:rsidP="000244C4">
            <w:pPr>
              <w:rPr>
                <w:lang w:val="ba-RU"/>
              </w:rPr>
            </w:pPr>
            <w:r w:rsidRPr="003A1786">
              <w:rPr>
                <w:lang w:val="ba-RU"/>
              </w:rPr>
              <w:t>90</w:t>
            </w:r>
          </w:p>
        </w:tc>
        <w:tc>
          <w:tcPr>
            <w:tcW w:w="907" w:type="dxa"/>
          </w:tcPr>
          <w:p w:rsidR="000244C4" w:rsidRPr="003A1786" w:rsidRDefault="000244C4" w:rsidP="000244C4">
            <w:pPr>
              <w:rPr>
                <w:lang w:val="ba-RU"/>
              </w:rPr>
            </w:pPr>
            <w:r w:rsidRPr="003A1786">
              <w:rPr>
                <w:lang w:val="ba-RU"/>
              </w:rPr>
              <w:t>70</w:t>
            </w:r>
          </w:p>
        </w:tc>
        <w:tc>
          <w:tcPr>
            <w:tcW w:w="1188" w:type="dxa"/>
          </w:tcPr>
          <w:p w:rsidR="000244C4" w:rsidRPr="003A1786" w:rsidRDefault="000244C4" w:rsidP="000244C4">
            <w:pPr>
              <w:rPr>
                <w:lang w:val="ba-RU"/>
              </w:rPr>
            </w:pPr>
            <w:r w:rsidRPr="003A1786">
              <w:rPr>
                <w:lang w:val="ba-RU"/>
              </w:rPr>
              <w:t>4.1</w:t>
            </w:r>
          </w:p>
        </w:tc>
      </w:tr>
      <w:tr w:rsidR="000244C4" w:rsidRPr="003A1786" w:rsidTr="000244C4">
        <w:tc>
          <w:tcPr>
            <w:tcW w:w="1148" w:type="dxa"/>
          </w:tcPr>
          <w:p w:rsidR="000244C4" w:rsidRPr="003A1786" w:rsidRDefault="000244C4" w:rsidP="000244C4">
            <w:pPr>
              <w:rPr>
                <w:lang w:val="ba-RU"/>
              </w:rPr>
            </w:pPr>
            <w:r w:rsidRPr="003A1786">
              <w:rPr>
                <w:lang w:val="ba-RU"/>
              </w:rPr>
              <w:t>5 Б</w:t>
            </w:r>
          </w:p>
        </w:tc>
        <w:tc>
          <w:tcPr>
            <w:tcW w:w="1152" w:type="dxa"/>
          </w:tcPr>
          <w:p w:rsidR="000244C4" w:rsidRPr="003A1786" w:rsidRDefault="000244C4" w:rsidP="000244C4">
            <w:pPr>
              <w:rPr>
                <w:lang w:val="ba-RU"/>
              </w:rPr>
            </w:pPr>
            <w:r w:rsidRPr="003A1786">
              <w:rPr>
                <w:lang w:val="ba-RU"/>
              </w:rPr>
              <w:t>10</w:t>
            </w:r>
          </w:p>
        </w:tc>
        <w:tc>
          <w:tcPr>
            <w:tcW w:w="871" w:type="dxa"/>
          </w:tcPr>
          <w:p w:rsidR="000244C4" w:rsidRPr="003A1786" w:rsidRDefault="000244C4" w:rsidP="000244C4">
            <w:pPr>
              <w:rPr>
                <w:lang w:val="ba-RU"/>
              </w:rPr>
            </w:pPr>
            <w:r w:rsidRPr="003A1786">
              <w:rPr>
                <w:lang w:val="ba-RU"/>
              </w:rPr>
              <w:t>3</w:t>
            </w:r>
          </w:p>
        </w:tc>
        <w:tc>
          <w:tcPr>
            <w:tcW w:w="871" w:type="dxa"/>
          </w:tcPr>
          <w:p w:rsidR="000244C4" w:rsidRPr="003A1786" w:rsidRDefault="000244C4" w:rsidP="000244C4">
            <w:pPr>
              <w:rPr>
                <w:lang w:val="ba-RU"/>
              </w:rPr>
            </w:pPr>
            <w:r w:rsidRPr="003A1786">
              <w:rPr>
                <w:lang w:val="ba-RU"/>
              </w:rPr>
              <w:t>5</w:t>
            </w:r>
          </w:p>
        </w:tc>
        <w:tc>
          <w:tcPr>
            <w:tcW w:w="871" w:type="dxa"/>
          </w:tcPr>
          <w:p w:rsidR="000244C4" w:rsidRPr="003A1786" w:rsidRDefault="000244C4" w:rsidP="000244C4">
            <w:pPr>
              <w:rPr>
                <w:lang w:val="ba-RU"/>
              </w:rPr>
            </w:pPr>
            <w:r w:rsidRPr="003A1786">
              <w:rPr>
                <w:lang w:val="ba-RU"/>
              </w:rPr>
              <w:t>1</w:t>
            </w:r>
          </w:p>
        </w:tc>
        <w:tc>
          <w:tcPr>
            <w:tcW w:w="871" w:type="dxa"/>
          </w:tcPr>
          <w:p w:rsidR="000244C4" w:rsidRPr="003A1786" w:rsidRDefault="000244C4" w:rsidP="000244C4">
            <w:pPr>
              <w:rPr>
                <w:lang w:val="ba-RU"/>
              </w:rPr>
            </w:pPr>
            <w:r w:rsidRPr="003A1786">
              <w:rPr>
                <w:lang w:val="ba-RU"/>
              </w:rPr>
              <w:t>1</w:t>
            </w:r>
          </w:p>
        </w:tc>
        <w:tc>
          <w:tcPr>
            <w:tcW w:w="903" w:type="dxa"/>
          </w:tcPr>
          <w:p w:rsidR="000244C4" w:rsidRPr="003A1786" w:rsidRDefault="000244C4" w:rsidP="000244C4">
            <w:pPr>
              <w:rPr>
                <w:lang w:val="ba-RU"/>
              </w:rPr>
            </w:pPr>
            <w:r w:rsidRPr="003A1786">
              <w:rPr>
                <w:lang w:val="ba-RU"/>
              </w:rPr>
              <w:t>90</w:t>
            </w:r>
          </w:p>
        </w:tc>
        <w:tc>
          <w:tcPr>
            <w:tcW w:w="907" w:type="dxa"/>
          </w:tcPr>
          <w:p w:rsidR="000244C4" w:rsidRPr="003A1786" w:rsidRDefault="000244C4" w:rsidP="000244C4">
            <w:pPr>
              <w:rPr>
                <w:lang w:val="ba-RU"/>
              </w:rPr>
            </w:pPr>
            <w:r w:rsidRPr="003A1786">
              <w:rPr>
                <w:lang w:val="ba-RU"/>
              </w:rPr>
              <w:t>80</w:t>
            </w:r>
          </w:p>
        </w:tc>
        <w:tc>
          <w:tcPr>
            <w:tcW w:w="1188" w:type="dxa"/>
          </w:tcPr>
          <w:p w:rsidR="000244C4" w:rsidRPr="003A1786" w:rsidRDefault="000244C4" w:rsidP="000244C4">
            <w:pPr>
              <w:rPr>
                <w:lang w:val="ba-RU"/>
              </w:rPr>
            </w:pPr>
            <w:r w:rsidRPr="003A1786">
              <w:rPr>
                <w:lang w:val="ba-RU"/>
              </w:rPr>
              <w:t>4.0</w:t>
            </w:r>
          </w:p>
        </w:tc>
      </w:tr>
      <w:tr w:rsidR="000244C4" w:rsidRPr="003A1786" w:rsidTr="000244C4">
        <w:tc>
          <w:tcPr>
            <w:tcW w:w="1148" w:type="dxa"/>
          </w:tcPr>
          <w:p w:rsidR="000244C4" w:rsidRPr="003A1786" w:rsidRDefault="000244C4" w:rsidP="000244C4">
            <w:pPr>
              <w:rPr>
                <w:lang w:val="ba-RU"/>
              </w:rPr>
            </w:pPr>
            <w:r w:rsidRPr="003A1786">
              <w:rPr>
                <w:lang w:val="ba-RU"/>
              </w:rPr>
              <w:t>5 В</w:t>
            </w:r>
          </w:p>
        </w:tc>
        <w:tc>
          <w:tcPr>
            <w:tcW w:w="1152" w:type="dxa"/>
          </w:tcPr>
          <w:p w:rsidR="000244C4" w:rsidRPr="003A1786" w:rsidRDefault="000244C4" w:rsidP="000244C4">
            <w:pPr>
              <w:rPr>
                <w:lang w:val="ba-RU"/>
              </w:rPr>
            </w:pPr>
            <w:r w:rsidRPr="003A1786">
              <w:rPr>
                <w:lang w:val="ba-RU"/>
              </w:rPr>
              <w:t>10</w:t>
            </w:r>
          </w:p>
        </w:tc>
        <w:tc>
          <w:tcPr>
            <w:tcW w:w="871" w:type="dxa"/>
          </w:tcPr>
          <w:p w:rsidR="000244C4" w:rsidRPr="003A1786" w:rsidRDefault="000244C4" w:rsidP="000244C4">
            <w:pPr>
              <w:rPr>
                <w:lang w:val="ba-RU"/>
              </w:rPr>
            </w:pPr>
            <w:r w:rsidRPr="003A1786">
              <w:rPr>
                <w:lang w:val="ba-RU"/>
              </w:rPr>
              <w:t>3</w:t>
            </w:r>
          </w:p>
        </w:tc>
        <w:tc>
          <w:tcPr>
            <w:tcW w:w="871" w:type="dxa"/>
          </w:tcPr>
          <w:p w:rsidR="000244C4" w:rsidRPr="003A1786" w:rsidRDefault="000244C4" w:rsidP="000244C4">
            <w:pPr>
              <w:rPr>
                <w:lang w:val="ba-RU"/>
              </w:rPr>
            </w:pPr>
            <w:r w:rsidRPr="003A1786">
              <w:rPr>
                <w:lang w:val="ba-RU"/>
              </w:rPr>
              <w:t>5</w:t>
            </w:r>
          </w:p>
        </w:tc>
        <w:tc>
          <w:tcPr>
            <w:tcW w:w="871" w:type="dxa"/>
          </w:tcPr>
          <w:p w:rsidR="000244C4" w:rsidRPr="003A1786" w:rsidRDefault="000244C4" w:rsidP="000244C4">
            <w:pPr>
              <w:rPr>
                <w:lang w:val="ba-RU"/>
              </w:rPr>
            </w:pPr>
            <w:r w:rsidRPr="003A1786">
              <w:rPr>
                <w:lang w:val="ba-RU"/>
              </w:rPr>
              <w:t>1</w:t>
            </w:r>
          </w:p>
        </w:tc>
        <w:tc>
          <w:tcPr>
            <w:tcW w:w="871" w:type="dxa"/>
          </w:tcPr>
          <w:p w:rsidR="000244C4" w:rsidRPr="003A1786" w:rsidRDefault="000244C4" w:rsidP="000244C4">
            <w:pPr>
              <w:rPr>
                <w:lang w:val="ba-RU"/>
              </w:rPr>
            </w:pPr>
            <w:r w:rsidRPr="003A1786">
              <w:rPr>
                <w:lang w:val="ba-RU"/>
              </w:rPr>
              <w:t>1</w:t>
            </w:r>
          </w:p>
        </w:tc>
        <w:tc>
          <w:tcPr>
            <w:tcW w:w="903" w:type="dxa"/>
          </w:tcPr>
          <w:p w:rsidR="000244C4" w:rsidRPr="003A1786" w:rsidRDefault="000244C4" w:rsidP="000244C4">
            <w:pPr>
              <w:rPr>
                <w:lang w:val="ba-RU"/>
              </w:rPr>
            </w:pPr>
            <w:r w:rsidRPr="003A1786">
              <w:rPr>
                <w:lang w:val="ba-RU"/>
              </w:rPr>
              <w:t>90</w:t>
            </w:r>
          </w:p>
        </w:tc>
        <w:tc>
          <w:tcPr>
            <w:tcW w:w="907" w:type="dxa"/>
          </w:tcPr>
          <w:p w:rsidR="000244C4" w:rsidRPr="003A1786" w:rsidRDefault="000244C4" w:rsidP="000244C4">
            <w:pPr>
              <w:rPr>
                <w:lang w:val="ba-RU"/>
              </w:rPr>
            </w:pPr>
            <w:r w:rsidRPr="003A1786">
              <w:rPr>
                <w:lang w:val="ba-RU"/>
              </w:rPr>
              <w:t>80</w:t>
            </w:r>
          </w:p>
        </w:tc>
        <w:tc>
          <w:tcPr>
            <w:tcW w:w="1188" w:type="dxa"/>
          </w:tcPr>
          <w:p w:rsidR="000244C4" w:rsidRPr="003A1786" w:rsidRDefault="000244C4" w:rsidP="000244C4">
            <w:pPr>
              <w:rPr>
                <w:lang w:val="ba-RU"/>
              </w:rPr>
            </w:pPr>
            <w:r w:rsidRPr="003A1786">
              <w:rPr>
                <w:lang w:val="ba-RU"/>
              </w:rPr>
              <w:t>4.0</w:t>
            </w:r>
          </w:p>
        </w:tc>
      </w:tr>
      <w:tr w:rsidR="000244C4" w:rsidRPr="003A1786" w:rsidTr="000244C4">
        <w:tc>
          <w:tcPr>
            <w:tcW w:w="1148" w:type="dxa"/>
          </w:tcPr>
          <w:p w:rsidR="000244C4" w:rsidRPr="003A1786" w:rsidRDefault="000244C4" w:rsidP="000244C4">
            <w:pPr>
              <w:rPr>
                <w:lang w:val="ba-RU"/>
              </w:rPr>
            </w:pPr>
            <w:r w:rsidRPr="003A1786">
              <w:rPr>
                <w:lang w:val="ba-RU"/>
              </w:rPr>
              <w:t>5 Г</w:t>
            </w:r>
          </w:p>
        </w:tc>
        <w:tc>
          <w:tcPr>
            <w:tcW w:w="1152" w:type="dxa"/>
          </w:tcPr>
          <w:p w:rsidR="000244C4" w:rsidRPr="003A1786" w:rsidRDefault="000244C4" w:rsidP="000244C4">
            <w:pPr>
              <w:rPr>
                <w:lang w:val="ba-RU"/>
              </w:rPr>
            </w:pPr>
            <w:r w:rsidRPr="003A1786">
              <w:rPr>
                <w:lang w:val="ba-RU"/>
              </w:rPr>
              <w:t>15</w:t>
            </w:r>
          </w:p>
        </w:tc>
        <w:tc>
          <w:tcPr>
            <w:tcW w:w="871" w:type="dxa"/>
          </w:tcPr>
          <w:p w:rsidR="000244C4" w:rsidRPr="003A1786" w:rsidRDefault="000244C4" w:rsidP="000244C4">
            <w:pPr>
              <w:rPr>
                <w:lang w:val="ba-RU"/>
              </w:rPr>
            </w:pPr>
            <w:r w:rsidRPr="003A1786">
              <w:rPr>
                <w:lang w:val="ba-RU"/>
              </w:rPr>
              <w:t>4</w:t>
            </w:r>
          </w:p>
        </w:tc>
        <w:tc>
          <w:tcPr>
            <w:tcW w:w="871" w:type="dxa"/>
          </w:tcPr>
          <w:p w:rsidR="000244C4" w:rsidRPr="003A1786" w:rsidRDefault="000244C4" w:rsidP="000244C4">
            <w:pPr>
              <w:rPr>
                <w:lang w:val="ba-RU"/>
              </w:rPr>
            </w:pPr>
            <w:r w:rsidRPr="003A1786">
              <w:rPr>
                <w:lang w:val="ba-RU"/>
              </w:rPr>
              <w:t>6</w:t>
            </w:r>
          </w:p>
        </w:tc>
        <w:tc>
          <w:tcPr>
            <w:tcW w:w="871" w:type="dxa"/>
          </w:tcPr>
          <w:p w:rsidR="000244C4" w:rsidRPr="003A1786" w:rsidRDefault="000244C4" w:rsidP="000244C4">
            <w:pPr>
              <w:rPr>
                <w:lang w:val="ba-RU"/>
              </w:rPr>
            </w:pPr>
            <w:r w:rsidRPr="003A1786">
              <w:rPr>
                <w:lang w:val="ba-RU"/>
              </w:rPr>
              <w:t>5</w:t>
            </w:r>
          </w:p>
        </w:tc>
        <w:tc>
          <w:tcPr>
            <w:tcW w:w="871" w:type="dxa"/>
          </w:tcPr>
          <w:p w:rsidR="000244C4" w:rsidRPr="003A1786" w:rsidRDefault="000244C4" w:rsidP="000244C4">
            <w:pPr>
              <w:rPr>
                <w:lang w:val="ba-RU"/>
              </w:rPr>
            </w:pPr>
            <w:r w:rsidRPr="003A1786">
              <w:rPr>
                <w:lang w:val="ba-RU"/>
              </w:rPr>
              <w:t>0</w:t>
            </w:r>
          </w:p>
        </w:tc>
        <w:tc>
          <w:tcPr>
            <w:tcW w:w="903" w:type="dxa"/>
          </w:tcPr>
          <w:p w:rsidR="000244C4" w:rsidRPr="003A1786" w:rsidRDefault="000244C4" w:rsidP="000244C4">
            <w:pPr>
              <w:rPr>
                <w:lang w:val="ba-RU"/>
              </w:rPr>
            </w:pPr>
            <w:r w:rsidRPr="003A1786">
              <w:rPr>
                <w:lang w:val="ba-RU"/>
              </w:rPr>
              <w:t>100</w:t>
            </w:r>
          </w:p>
        </w:tc>
        <w:tc>
          <w:tcPr>
            <w:tcW w:w="907" w:type="dxa"/>
          </w:tcPr>
          <w:p w:rsidR="000244C4" w:rsidRPr="003A1786" w:rsidRDefault="000244C4" w:rsidP="000244C4">
            <w:pPr>
              <w:rPr>
                <w:lang w:val="ba-RU"/>
              </w:rPr>
            </w:pPr>
            <w:r w:rsidRPr="003A1786">
              <w:rPr>
                <w:lang w:val="ba-RU"/>
              </w:rPr>
              <w:t>66</w:t>
            </w:r>
          </w:p>
        </w:tc>
        <w:tc>
          <w:tcPr>
            <w:tcW w:w="1188" w:type="dxa"/>
          </w:tcPr>
          <w:p w:rsidR="000244C4" w:rsidRPr="003A1786" w:rsidRDefault="000244C4" w:rsidP="000244C4">
            <w:pPr>
              <w:rPr>
                <w:lang w:val="ba-RU"/>
              </w:rPr>
            </w:pPr>
            <w:r w:rsidRPr="003A1786">
              <w:rPr>
                <w:lang w:val="ba-RU"/>
              </w:rPr>
              <w:t>3.9</w:t>
            </w:r>
          </w:p>
        </w:tc>
      </w:tr>
      <w:tr w:rsidR="000244C4" w:rsidRPr="003A1786" w:rsidTr="000244C4">
        <w:tc>
          <w:tcPr>
            <w:tcW w:w="1148" w:type="dxa"/>
          </w:tcPr>
          <w:p w:rsidR="000244C4" w:rsidRPr="003A1786" w:rsidRDefault="000244C4" w:rsidP="000244C4">
            <w:pPr>
              <w:rPr>
                <w:lang w:val="ba-RU"/>
              </w:rPr>
            </w:pPr>
            <w:r w:rsidRPr="003A1786">
              <w:rPr>
                <w:lang w:val="ba-RU"/>
              </w:rPr>
              <w:t xml:space="preserve"> 5Д </w:t>
            </w:r>
          </w:p>
        </w:tc>
        <w:tc>
          <w:tcPr>
            <w:tcW w:w="1152" w:type="dxa"/>
          </w:tcPr>
          <w:p w:rsidR="000244C4" w:rsidRPr="003A1786" w:rsidRDefault="000244C4" w:rsidP="000244C4">
            <w:pPr>
              <w:rPr>
                <w:lang w:val="ba-RU"/>
              </w:rPr>
            </w:pPr>
            <w:r w:rsidRPr="003A1786">
              <w:rPr>
                <w:lang w:val="ba-RU"/>
              </w:rPr>
              <w:t>14</w:t>
            </w:r>
          </w:p>
        </w:tc>
        <w:tc>
          <w:tcPr>
            <w:tcW w:w="871" w:type="dxa"/>
          </w:tcPr>
          <w:p w:rsidR="000244C4" w:rsidRPr="003A1786" w:rsidRDefault="000244C4" w:rsidP="000244C4">
            <w:pPr>
              <w:rPr>
                <w:lang w:val="ba-RU"/>
              </w:rPr>
            </w:pPr>
            <w:r w:rsidRPr="003A1786">
              <w:rPr>
                <w:lang w:val="ba-RU"/>
              </w:rPr>
              <w:t>3</w:t>
            </w:r>
          </w:p>
        </w:tc>
        <w:tc>
          <w:tcPr>
            <w:tcW w:w="871" w:type="dxa"/>
          </w:tcPr>
          <w:p w:rsidR="000244C4" w:rsidRPr="003A1786" w:rsidRDefault="000244C4" w:rsidP="000244C4">
            <w:pPr>
              <w:rPr>
                <w:lang w:val="ba-RU"/>
              </w:rPr>
            </w:pPr>
            <w:r w:rsidRPr="003A1786">
              <w:rPr>
                <w:lang w:val="ba-RU"/>
              </w:rPr>
              <w:t>6</w:t>
            </w:r>
          </w:p>
        </w:tc>
        <w:tc>
          <w:tcPr>
            <w:tcW w:w="871" w:type="dxa"/>
          </w:tcPr>
          <w:p w:rsidR="000244C4" w:rsidRPr="003A1786" w:rsidRDefault="000244C4" w:rsidP="000244C4">
            <w:pPr>
              <w:rPr>
                <w:lang w:val="ba-RU"/>
              </w:rPr>
            </w:pPr>
            <w:r w:rsidRPr="003A1786">
              <w:rPr>
                <w:lang w:val="ba-RU"/>
              </w:rPr>
              <w:t>5</w:t>
            </w:r>
          </w:p>
        </w:tc>
        <w:tc>
          <w:tcPr>
            <w:tcW w:w="871" w:type="dxa"/>
          </w:tcPr>
          <w:p w:rsidR="000244C4" w:rsidRPr="003A1786" w:rsidRDefault="000244C4" w:rsidP="000244C4">
            <w:pPr>
              <w:rPr>
                <w:lang w:val="ba-RU"/>
              </w:rPr>
            </w:pPr>
            <w:r w:rsidRPr="003A1786">
              <w:rPr>
                <w:lang w:val="ba-RU"/>
              </w:rPr>
              <w:t>0</w:t>
            </w:r>
          </w:p>
        </w:tc>
        <w:tc>
          <w:tcPr>
            <w:tcW w:w="903" w:type="dxa"/>
          </w:tcPr>
          <w:p w:rsidR="000244C4" w:rsidRPr="003A1786" w:rsidRDefault="000244C4" w:rsidP="000244C4">
            <w:pPr>
              <w:rPr>
                <w:lang w:val="ba-RU"/>
              </w:rPr>
            </w:pPr>
            <w:r w:rsidRPr="003A1786">
              <w:rPr>
                <w:lang w:val="ba-RU"/>
              </w:rPr>
              <w:t>100</w:t>
            </w:r>
          </w:p>
        </w:tc>
        <w:tc>
          <w:tcPr>
            <w:tcW w:w="907" w:type="dxa"/>
          </w:tcPr>
          <w:p w:rsidR="000244C4" w:rsidRPr="003A1786" w:rsidRDefault="000244C4" w:rsidP="000244C4">
            <w:pPr>
              <w:rPr>
                <w:lang w:val="ba-RU"/>
              </w:rPr>
            </w:pPr>
            <w:r w:rsidRPr="003A1786">
              <w:rPr>
                <w:lang w:val="ba-RU"/>
              </w:rPr>
              <w:t>64</w:t>
            </w:r>
          </w:p>
        </w:tc>
        <w:tc>
          <w:tcPr>
            <w:tcW w:w="1188" w:type="dxa"/>
          </w:tcPr>
          <w:p w:rsidR="000244C4" w:rsidRPr="003A1786" w:rsidRDefault="000244C4" w:rsidP="000244C4">
            <w:pPr>
              <w:rPr>
                <w:lang w:val="ba-RU"/>
              </w:rPr>
            </w:pPr>
            <w:r w:rsidRPr="003A1786">
              <w:rPr>
                <w:lang w:val="ba-RU"/>
              </w:rPr>
              <w:t>3.8</w:t>
            </w:r>
          </w:p>
        </w:tc>
      </w:tr>
      <w:tr w:rsidR="000244C4" w:rsidRPr="003A1786" w:rsidTr="000244C4">
        <w:tc>
          <w:tcPr>
            <w:tcW w:w="1148" w:type="dxa"/>
          </w:tcPr>
          <w:p w:rsidR="000244C4" w:rsidRPr="003A1786" w:rsidRDefault="000244C4" w:rsidP="000244C4">
            <w:pPr>
              <w:rPr>
                <w:lang w:val="ba-RU"/>
              </w:rPr>
            </w:pPr>
            <w:r w:rsidRPr="003A1786">
              <w:rPr>
                <w:lang w:val="ba-RU"/>
              </w:rPr>
              <w:t>Итого</w:t>
            </w:r>
          </w:p>
        </w:tc>
        <w:tc>
          <w:tcPr>
            <w:tcW w:w="1152" w:type="dxa"/>
          </w:tcPr>
          <w:p w:rsidR="000244C4" w:rsidRPr="003A1786" w:rsidRDefault="000244C4" w:rsidP="000244C4">
            <w:pPr>
              <w:rPr>
                <w:lang w:val="ba-RU"/>
              </w:rPr>
            </w:pPr>
            <w:r w:rsidRPr="003A1786">
              <w:rPr>
                <w:lang w:val="ba-RU"/>
              </w:rPr>
              <w:t>59</w:t>
            </w:r>
          </w:p>
        </w:tc>
        <w:tc>
          <w:tcPr>
            <w:tcW w:w="871" w:type="dxa"/>
          </w:tcPr>
          <w:p w:rsidR="000244C4" w:rsidRPr="003A1786" w:rsidRDefault="000244C4" w:rsidP="000244C4">
            <w:pPr>
              <w:rPr>
                <w:lang w:val="ba-RU"/>
              </w:rPr>
            </w:pPr>
            <w:r w:rsidRPr="003A1786">
              <w:rPr>
                <w:lang w:val="ba-RU"/>
              </w:rPr>
              <w:t>18</w:t>
            </w:r>
          </w:p>
        </w:tc>
        <w:tc>
          <w:tcPr>
            <w:tcW w:w="871" w:type="dxa"/>
          </w:tcPr>
          <w:p w:rsidR="000244C4" w:rsidRPr="003A1786" w:rsidRDefault="000244C4" w:rsidP="000244C4">
            <w:pPr>
              <w:rPr>
                <w:lang w:val="ba-RU"/>
              </w:rPr>
            </w:pPr>
            <w:r w:rsidRPr="003A1786">
              <w:rPr>
                <w:lang w:val="ba-RU"/>
              </w:rPr>
              <w:t>24</w:t>
            </w:r>
          </w:p>
        </w:tc>
        <w:tc>
          <w:tcPr>
            <w:tcW w:w="871" w:type="dxa"/>
          </w:tcPr>
          <w:p w:rsidR="000244C4" w:rsidRPr="003A1786" w:rsidRDefault="000244C4" w:rsidP="000244C4">
            <w:pPr>
              <w:rPr>
                <w:lang w:val="ba-RU"/>
              </w:rPr>
            </w:pPr>
            <w:r w:rsidRPr="003A1786">
              <w:rPr>
                <w:lang w:val="ba-RU"/>
              </w:rPr>
              <w:t>14</w:t>
            </w:r>
          </w:p>
        </w:tc>
        <w:tc>
          <w:tcPr>
            <w:tcW w:w="871" w:type="dxa"/>
          </w:tcPr>
          <w:p w:rsidR="000244C4" w:rsidRPr="003A1786" w:rsidRDefault="000244C4" w:rsidP="000244C4">
            <w:pPr>
              <w:rPr>
                <w:lang w:val="ba-RU"/>
              </w:rPr>
            </w:pPr>
            <w:r w:rsidRPr="003A1786">
              <w:rPr>
                <w:lang w:val="ba-RU"/>
              </w:rPr>
              <w:t>3</w:t>
            </w:r>
          </w:p>
        </w:tc>
        <w:tc>
          <w:tcPr>
            <w:tcW w:w="903" w:type="dxa"/>
          </w:tcPr>
          <w:p w:rsidR="000244C4" w:rsidRPr="003A1786" w:rsidRDefault="000244C4" w:rsidP="000244C4">
            <w:pPr>
              <w:rPr>
                <w:lang w:val="ba-RU"/>
              </w:rPr>
            </w:pPr>
            <w:r w:rsidRPr="003A1786">
              <w:rPr>
                <w:lang w:val="ba-RU"/>
              </w:rPr>
              <w:t>94</w:t>
            </w:r>
          </w:p>
        </w:tc>
        <w:tc>
          <w:tcPr>
            <w:tcW w:w="907" w:type="dxa"/>
          </w:tcPr>
          <w:p w:rsidR="000244C4" w:rsidRPr="003A1786" w:rsidRDefault="000244C4" w:rsidP="000244C4">
            <w:pPr>
              <w:rPr>
                <w:lang w:val="ba-RU"/>
              </w:rPr>
            </w:pPr>
            <w:r w:rsidRPr="003A1786">
              <w:rPr>
                <w:lang w:val="ba-RU"/>
              </w:rPr>
              <w:t>72</w:t>
            </w:r>
          </w:p>
        </w:tc>
        <w:tc>
          <w:tcPr>
            <w:tcW w:w="1188" w:type="dxa"/>
          </w:tcPr>
          <w:p w:rsidR="000244C4" w:rsidRPr="003A1786" w:rsidRDefault="000244C4" w:rsidP="000244C4">
            <w:pPr>
              <w:rPr>
                <w:lang w:val="ba-RU"/>
              </w:rPr>
            </w:pPr>
            <w:r w:rsidRPr="003A1786">
              <w:rPr>
                <w:lang w:val="ba-RU"/>
              </w:rPr>
              <w:t>3.96</w:t>
            </w:r>
          </w:p>
        </w:tc>
      </w:tr>
    </w:tbl>
    <w:p w:rsidR="000244C4" w:rsidRDefault="000244C4" w:rsidP="000244C4">
      <w:pPr>
        <w:pStyle w:val="a4"/>
        <w:ind w:left="708" w:firstLine="708"/>
        <w:rPr>
          <w:rFonts w:ascii="Times New Roman" w:hAnsi="Times New Roman" w:cs="Times New Roman"/>
          <w:b/>
          <w:bCs/>
          <w:sz w:val="24"/>
          <w:szCs w:val="24"/>
        </w:rPr>
      </w:pPr>
    </w:p>
    <w:p w:rsidR="000244C4" w:rsidRPr="007D0B64" w:rsidRDefault="000244C4" w:rsidP="000244C4">
      <w:pPr>
        <w:pStyle w:val="a4"/>
        <w:ind w:left="708" w:firstLine="708"/>
        <w:rPr>
          <w:rFonts w:ascii="Times New Roman" w:hAnsi="Times New Roman" w:cs="Times New Roman"/>
          <w:b/>
          <w:bCs/>
          <w:sz w:val="24"/>
          <w:szCs w:val="24"/>
        </w:rPr>
      </w:pPr>
      <w:r w:rsidRPr="007D0B64">
        <w:rPr>
          <w:rFonts w:ascii="Times New Roman" w:hAnsi="Times New Roman" w:cs="Times New Roman"/>
          <w:b/>
          <w:bCs/>
          <w:sz w:val="24"/>
          <w:szCs w:val="24"/>
        </w:rPr>
        <w:t>Вывод:</w:t>
      </w:r>
    </w:p>
    <w:p w:rsidR="000244C4" w:rsidRDefault="000244C4" w:rsidP="000244C4">
      <w:pPr>
        <w:pStyle w:val="a4"/>
        <w:jc w:val="both"/>
      </w:pPr>
      <w:r w:rsidRPr="007D0B64">
        <w:rPr>
          <w:rFonts w:ascii="Times New Roman" w:hAnsi="Times New Roman" w:cs="Times New Roman"/>
          <w:bCs/>
          <w:sz w:val="24"/>
          <w:szCs w:val="24"/>
        </w:rPr>
        <w:t xml:space="preserve">  </w:t>
      </w:r>
      <w:r w:rsidRPr="007D0B64">
        <w:rPr>
          <w:rFonts w:ascii="Times New Roman" w:hAnsi="Times New Roman" w:cs="Times New Roman"/>
          <w:bCs/>
          <w:sz w:val="24"/>
          <w:szCs w:val="24"/>
        </w:rPr>
        <w:tab/>
        <w:t xml:space="preserve"> Уровень обученности, сформированности общеучебных умений и навыков соответствует требованиям федеральных программ, а также стандартам по башкирскому языку;</w:t>
      </w:r>
      <w:r w:rsidRPr="007D0B64">
        <w:rPr>
          <w:rFonts w:ascii="Times New Roman" w:hAnsi="Times New Roman" w:cs="Times New Roman"/>
          <w:sz w:val="24"/>
          <w:szCs w:val="24"/>
        </w:rPr>
        <w:t xml:space="preserve"> анализ работы показал, что учащиеся в целом усвоили материал по разделам программы башкирского языка, получены навыки применения теоретических знаний на практике. Однако следует обратить внимание на ошибки, допущенные учащимися в контрольной работе</w:t>
      </w:r>
      <w:r w:rsidRPr="003A1786">
        <w:t>.</w:t>
      </w:r>
    </w:p>
    <w:p w:rsidR="000244C4" w:rsidRPr="003A1786" w:rsidRDefault="000244C4" w:rsidP="000244C4">
      <w:pPr>
        <w:pStyle w:val="a4"/>
        <w:jc w:val="both"/>
      </w:pPr>
    </w:p>
    <w:p w:rsidR="000244C4" w:rsidRPr="003A1786" w:rsidRDefault="000244C4" w:rsidP="000244C4">
      <w:pPr>
        <w:pStyle w:val="a6"/>
        <w:rPr>
          <w:b/>
          <w:bCs/>
        </w:rPr>
      </w:pPr>
      <w:r>
        <w:rPr>
          <w:b/>
          <w:bCs/>
        </w:rPr>
        <w:t>Результаты входной диагностической работы по математике в 10-х классах</w:t>
      </w:r>
    </w:p>
    <w:p w:rsidR="000244C4" w:rsidRPr="0043272D" w:rsidRDefault="000244C4" w:rsidP="000244C4">
      <w:pPr>
        <w:pStyle w:val="a6"/>
        <w:rPr>
          <w:b/>
        </w:rPr>
      </w:pPr>
      <w:r w:rsidRPr="00301FBE">
        <w:rPr>
          <w:bCs/>
        </w:rPr>
        <w:t>Базовый уровень</w:t>
      </w:r>
      <w:r w:rsidRPr="00301FBE">
        <w:rPr>
          <w:b/>
        </w:rPr>
        <w:t>:</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417"/>
        <w:gridCol w:w="1393"/>
        <w:gridCol w:w="576"/>
        <w:gridCol w:w="576"/>
        <w:gridCol w:w="576"/>
        <w:gridCol w:w="576"/>
        <w:gridCol w:w="1647"/>
        <w:gridCol w:w="1155"/>
        <w:gridCol w:w="1111"/>
      </w:tblGrid>
      <w:tr w:rsidR="000244C4" w:rsidTr="000244C4">
        <w:tc>
          <w:tcPr>
            <w:tcW w:w="816" w:type="dxa"/>
            <w:shd w:val="clear" w:color="auto" w:fill="auto"/>
          </w:tcPr>
          <w:p w:rsidR="000244C4" w:rsidRDefault="000244C4" w:rsidP="000244C4">
            <w:r>
              <w:t>Класс</w:t>
            </w:r>
          </w:p>
        </w:tc>
        <w:tc>
          <w:tcPr>
            <w:tcW w:w="1417" w:type="dxa"/>
            <w:shd w:val="clear" w:color="auto" w:fill="auto"/>
          </w:tcPr>
          <w:p w:rsidR="000244C4" w:rsidRDefault="000244C4" w:rsidP="000244C4">
            <w:r>
              <w:t>Количество учащихся в классе /группе</w:t>
            </w:r>
          </w:p>
        </w:tc>
        <w:tc>
          <w:tcPr>
            <w:tcW w:w="1393" w:type="dxa"/>
            <w:shd w:val="clear" w:color="auto" w:fill="auto"/>
          </w:tcPr>
          <w:p w:rsidR="000244C4" w:rsidRDefault="000244C4" w:rsidP="000244C4">
            <w:r>
              <w:t xml:space="preserve">Выполняли работу </w:t>
            </w:r>
          </w:p>
        </w:tc>
        <w:tc>
          <w:tcPr>
            <w:tcW w:w="576" w:type="dxa"/>
            <w:shd w:val="clear" w:color="auto" w:fill="auto"/>
          </w:tcPr>
          <w:p w:rsidR="000244C4" w:rsidRDefault="000244C4" w:rsidP="000244C4">
            <w:r>
              <w:t>На «5»</w:t>
            </w:r>
          </w:p>
        </w:tc>
        <w:tc>
          <w:tcPr>
            <w:tcW w:w="576" w:type="dxa"/>
            <w:shd w:val="clear" w:color="auto" w:fill="auto"/>
          </w:tcPr>
          <w:p w:rsidR="000244C4" w:rsidRDefault="000244C4" w:rsidP="000244C4">
            <w:r>
              <w:t>На «4»</w:t>
            </w:r>
          </w:p>
        </w:tc>
        <w:tc>
          <w:tcPr>
            <w:tcW w:w="576" w:type="dxa"/>
            <w:shd w:val="clear" w:color="auto" w:fill="auto"/>
          </w:tcPr>
          <w:p w:rsidR="000244C4" w:rsidRDefault="000244C4" w:rsidP="000244C4">
            <w:r>
              <w:t>На «3»</w:t>
            </w:r>
          </w:p>
        </w:tc>
        <w:tc>
          <w:tcPr>
            <w:tcW w:w="576" w:type="dxa"/>
            <w:shd w:val="clear" w:color="auto" w:fill="auto"/>
          </w:tcPr>
          <w:p w:rsidR="000244C4" w:rsidRDefault="000244C4" w:rsidP="000244C4">
            <w:r>
              <w:t>На «2»</w:t>
            </w:r>
          </w:p>
        </w:tc>
        <w:tc>
          <w:tcPr>
            <w:tcW w:w="1647" w:type="dxa"/>
            <w:shd w:val="clear" w:color="auto" w:fill="auto"/>
          </w:tcPr>
          <w:p w:rsidR="000244C4" w:rsidRDefault="000244C4" w:rsidP="000244C4">
            <w:r>
              <w:t>Успеваемость</w:t>
            </w:r>
          </w:p>
          <w:p w:rsidR="000244C4" w:rsidRDefault="000244C4" w:rsidP="000244C4">
            <w:r>
              <w:t xml:space="preserve">% </w:t>
            </w:r>
          </w:p>
        </w:tc>
        <w:tc>
          <w:tcPr>
            <w:tcW w:w="1155" w:type="dxa"/>
            <w:shd w:val="clear" w:color="auto" w:fill="auto"/>
          </w:tcPr>
          <w:p w:rsidR="000244C4" w:rsidRDefault="000244C4" w:rsidP="000244C4">
            <w:r>
              <w:t>Качество %</w:t>
            </w:r>
          </w:p>
        </w:tc>
        <w:tc>
          <w:tcPr>
            <w:tcW w:w="1111" w:type="dxa"/>
            <w:shd w:val="clear" w:color="auto" w:fill="auto"/>
          </w:tcPr>
          <w:p w:rsidR="000244C4" w:rsidRDefault="000244C4" w:rsidP="000244C4">
            <w:r>
              <w:t xml:space="preserve">Средний балл </w:t>
            </w:r>
          </w:p>
        </w:tc>
      </w:tr>
      <w:tr w:rsidR="000244C4" w:rsidTr="000244C4">
        <w:tc>
          <w:tcPr>
            <w:tcW w:w="816" w:type="dxa"/>
            <w:shd w:val="clear" w:color="auto" w:fill="auto"/>
          </w:tcPr>
          <w:p w:rsidR="000244C4" w:rsidRDefault="000244C4" w:rsidP="000244C4">
            <w:r>
              <w:t>10а</w:t>
            </w:r>
          </w:p>
        </w:tc>
        <w:tc>
          <w:tcPr>
            <w:tcW w:w="1417" w:type="dxa"/>
            <w:shd w:val="clear" w:color="auto" w:fill="auto"/>
          </w:tcPr>
          <w:p w:rsidR="000244C4" w:rsidRDefault="000244C4" w:rsidP="000244C4">
            <w:r>
              <w:t>6</w:t>
            </w:r>
          </w:p>
        </w:tc>
        <w:tc>
          <w:tcPr>
            <w:tcW w:w="1393" w:type="dxa"/>
            <w:shd w:val="clear" w:color="auto" w:fill="auto"/>
          </w:tcPr>
          <w:p w:rsidR="000244C4" w:rsidRDefault="000244C4" w:rsidP="000244C4">
            <w:r>
              <w:t>5</w:t>
            </w:r>
          </w:p>
        </w:tc>
        <w:tc>
          <w:tcPr>
            <w:tcW w:w="576" w:type="dxa"/>
            <w:shd w:val="clear" w:color="auto" w:fill="auto"/>
          </w:tcPr>
          <w:p w:rsidR="000244C4" w:rsidRDefault="000244C4" w:rsidP="000244C4">
            <w:r>
              <w:t>3</w:t>
            </w:r>
          </w:p>
        </w:tc>
        <w:tc>
          <w:tcPr>
            <w:tcW w:w="576" w:type="dxa"/>
            <w:shd w:val="clear" w:color="auto" w:fill="auto"/>
          </w:tcPr>
          <w:p w:rsidR="000244C4" w:rsidRDefault="000244C4" w:rsidP="000244C4">
            <w:r>
              <w:t>2</w:t>
            </w:r>
          </w:p>
        </w:tc>
        <w:tc>
          <w:tcPr>
            <w:tcW w:w="576" w:type="dxa"/>
            <w:shd w:val="clear" w:color="auto" w:fill="auto"/>
          </w:tcPr>
          <w:p w:rsidR="000244C4" w:rsidRDefault="000244C4" w:rsidP="000244C4">
            <w:r>
              <w:t>-</w:t>
            </w:r>
          </w:p>
        </w:tc>
        <w:tc>
          <w:tcPr>
            <w:tcW w:w="576" w:type="dxa"/>
            <w:shd w:val="clear" w:color="auto" w:fill="auto"/>
          </w:tcPr>
          <w:p w:rsidR="000244C4" w:rsidRDefault="000244C4" w:rsidP="000244C4">
            <w:r>
              <w:t>-</w:t>
            </w:r>
          </w:p>
        </w:tc>
        <w:tc>
          <w:tcPr>
            <w:tcW w:w="1647" w:type="dxa"/>
            <w:shd w:val="clear" w:color="auto" w:fill="auto"/>
          </w:tcPr>
          <w:p w:rsidR="000244C4" w:rsidRDefault="000244C4" w:rsidP="000244C4">
            <w:r>
              <w:t>100</w:t>
            </w:r>
          </w:p>
        </w:tc>
        <w:tc>
          <w:tcPr>
            <w:tcW w:w="1155" w:type="dxa"/>
            <w:shd w:val="clear" w:color="auto" w:fill="auto"/>
          </w:tcPr>
          <w:p w:rsidR="000244C4" w:rsidRDefault="000244C4" w:rsidP="000244C4">
            <w:r>
              <w:t>100</w:t>
            </w:r>
          </w:p>
        </w:tc>
        <w:tc>
          <w:tcPr>
            <w:tcW w:w="1111" w:type="dxa"/>
            <w:shd w:val="clear" w:color="auto" w:fill="auto"/>
          </w:tcPr>
          <w:p w:rsidR="000244C4" w:rsidRDefault="000244C4" w:rsidP="000244C4">
            <w:r>
              <w:t>4,6</w:t>
            </w:r>
          </w:p>
        </w:tc>
      </w:tr>
      <w:tr w:rsidR="000244C4" w:rsidTr="000244C4">
        <w:tc>
          <w:tcPr>
            <w:tcW w:w="816" w:type="dxa"/>
            <w:shd w:val="clear" w:color="auto" w:fill="auto"/>
          </w:tcPr>
          <w:p w:rsidR="000244C4" w:rsidRDefault="000244C4" w:rsidP="000244C4">
            <w:r>
              <w:t>10б</w:t>
            </w:r>
          </w:p>
        </w:tc>
        <w:tc>
          <w:tcPr>
            <w:tcW w:w="1417" w:type="dxa"/>
            <w:shd w:val="clear" w:color="auto" w:fill="auto"/>
          </w:tcPr>
          <w:p w:rsidR="000244C4" w:rsidRDefault="000244C4" w:rsidP="000244C4">
            <w:r>
              <w:t>9</w:t>
            </w:r>
          </w:p>
        </w:tc>
        <w:tc>
          <w:tcPr>
            <w:tcW w:w="1393" w:type="dxa"/>
            <w:shd w:val="clear" w:color="auto" w:fill="auto"/>
          </w:tcPr>
          <w:p w:rsidR="000244C4" w:rsidRDefault="000244C4" w:rsidP="000244C4">
            <w:r>
              <w:t>9</w:t>
            </w:r>
          </w:p>
        </w:tc>
        <w:tc>
          <w:tcPr>
            <w:tcW w:w="576" w:type="dxa"/>
            <w:shd w:val="clear" w:color="auto" w:fill="auto"/>
          </w:tcPr>
          <w:p w:rsidR="000244C4" w:rsidRDefault="000244C4" w:rsidP="000244C4">
            <w:r>
              <w:t>7</w:t>
            </w:r>
          </w:p>
        </w:tc>
        <w:tc>
          <w:tcPr>
            <w:tcW w:w="576" w:type="dxa"/>
            <w:shd w:val="clear" w:color="auto" w:fill="auto"/>
          </w:tcPr>
          <w:p w:rsidR="000244C4" w:rsidRDefault="000244C4" w:rsidP="000244C4">
            <w:r>
              <w:t>2</w:t>
            </w:r>
          </w:p>
        </w:tc>
        <w:tc>
          <w:tcPr>
            <w:tcW w:w="576" w:type="dxa"/>
            <w:shd w:val="clear" w:color="auto" w:fill="auto"/>
          </w:tcPr>
          <w:p w:rsidR="000244C4" w:rsidRDefault="000244C4" w:rsidP="000244C4"/>
        </w:tc>
        <w:tc>
          <w:tcPr>
            <w:tcW w:w="576" w:type="dxa"/>
            <w:shd w:val="clear" w:color="auto" w:fill="auto"/>
          </w:tcPr>
          <w:p w:rsidR="000244C4" w:rsidRDefault="000244C4" w:rsidP="000244C4"/>
        </w:tc>
        <w:tc>
          <w:tcPr>
            <w:tcW w:w="1647" w:type="dxa"/>
            <w:shd w:val="clear" w:color="auto" w:fill="auto"/>
          </w:tcPr>
          <w:p w:rsidR="000244C4" w:rsidRDefault="000244C4" w:rsidP="000244C4">
            <w:r>
              <w:t>100</w:t>
            </w:r>
          </w:p>
        </w:tc>
        <w:tc>
          <w:tcPr>
            <w:tcW w:w="1155" w:type="dxa"/>
            <w:shd w:val="clear" w:color="auto" w:fill="auto"/>
          </w:tcPr>
          <w:p w:rsidR="000244C4" w:rsidRDefault="000244C4" w:rsidP="000244C4">
            <w:r>
              <w:t>100</w:t>
            </w:r>
          </w:p>
        </w:tc>
        <w:tc>
          <w:tcPr>
            <w:tcW w:w="1111" w:type="dxa"/>
            <w:shd w:val="clear" w:color="auto" w:fill="auto"/>
          </w:tcPr>
          <w:p w:rsidR="000244C4" w:rsidRDefault="000244C4" w:rsidP="000244C4">
            <w:r>
              <w:t>4, 8</w:t>
            </w:r>
          </w:p>
        </w:tc>
      </w:tr>
      <w:tr w:rsidR="000244C4" w:rsidTr="000244C4">
        <w:tc>
          <w:tcPr>
            <w:tcW w:w="816" w:type="dxa"/>
            <w:shd w:val="clear" w:color="auto" w:fill="auto"/>
          </w:tcPr>
          <w:p w:rsidR="000244C4" w:rsidRDefault="000244C4" w:rsidP="000244C4">
            <w:r>
              <w:t>итого</w:t>
            </w:r>
          </w:p>
        </w:tc>
        <w:tc>
          <w:tcPr>
            <w:tcW w:w="1417" w:type="dxa"/>
            <w:shd w:val="clear" w:color="auto" w:fill="auto"/>
          </w:tcPr>
          <w:p w:rsidR="000244C4" w:rsidRDefault="000244C4" w:rsidP="000244C4">
            <w:r>
              <w:t>13</w:t>
            </w:r>
          </w:p>
        </w:tc>
        <w:tc>
          <w:tcPr>
            <w:tcW w:w="1393" w:type="dxa"/>
            <w:shd w:val="clear" w:color="auto" w:fill="auto"/>
          </w:tcPr>
          <w:p w:rsidR="000244C4" w:rsidRDefault="000244C4" w:rsidP="000244C4">
            <w:r>
              <w:t>12</w:t>
            </w:r>
          </w:p>
        </w:tc>
        <w:tc>
          <w:tcPr>
            <w:tcW w:w="576" w:type="dxa"/>
            <w:shd w:val="clear" w:color="auto" w:fill="auto"/>
          </w:tcPr>
          <w:p w:rsidR="000244C4" w:rsidRDefault="000244C4" w:rsidP="000244C4">
            <w:r>
              <w:t>8</w:t>
            </w:r>
          </w:p>
        </w:tc>
        <w:tc>
          <w:tcPr>
            <w:tcW w:w="576" w:type="dxa"/>
            <w:shd w:val="clear" w:color="auto" w:fill="auto"/>
          </w:tcPr>
          <w:p w:rsidR="000244C4" w:rsidRDefault="000244C4" w:rsidP="000244C4">
            <w:r>
              <w:t>4</w:t>
            </w:r>
          </w:p>
        </w:tc>
        <w:tc>
          <w:tcPr>
            <w:tcW w:w="576" w:type="dxa"/>
            <w:shd w:val="clear" w:color="auto" w:fill="auto"/>
          </w:tcPr>
          <w:p w:rsidR="000244C4" w:rsidRDefault="000244C4" w:rsidP="000244C4"/>
        </w:tc>
        <w:tc>
          <w:tcPr>
            <w:tcW w:w="576" w:type="dxa"/>
            <w:shd w:val="clear" w:color="auto" w:fill="auto"/>
          </w:tcPr>
          <w:p w:rsidR="000244C4" w:rsidRDefault="000244C4" w:rsidP="000244C4"/>
        </w:tc>
        <w:tc>
          <w:tcPr>
            <w:tcW w:w="1647" w:type="dxa"/>
            <w:shd w:val="clear" w:color="auto" w:fill="auto"/>
          </w:tcPr>
          <w:p w:rsidR="000244C4" w:rsidRDefault="000244C4" w:rsidP="000244C4">
            <w:r>
              <w:t>100</w:t>
            </w:r>
          </w:p>
        </w:tc>
        <w:tc>
          <w:tcPr>
            <w:tcW w:w="1155" w:type="dxa"/>
            <w:shd w:val="clear" w:color="auto" w:fill="auto"/>
          </w:tcPr>
          <w:p w:rsidR="000244C4" w:rsidRDefault="000244C4" w:rsidP="000244C4">
            <w:r>
              <w:t>100</w:t>
            </w:r>
          </w:p>
        </w:tc>
        <w:tc>
          <w:tcPr>
            <w:tcW w:w="1111" w:type="dxa"/>
            <w:shd w:val="clear" w:color="auto" w:fill="auto"/>
          </w:tcPr>
          <w:p w:rsidR="000244C4" w:rsidRDefault="000244C4" w:rsidP="000244C4">
            <w:r>
              <w:t>4, 7</w:t>
            </w:r>
          </w:p>
        </w:tc>
      </w:tr>
    </w:tbl>
    <w:p w:rsidR="000244C4" w:rsidRDefault="000244C4" w:rsidP="000244C4">
      <w:pPr>
        <w:pStyle w:val="a6"/>
      </w:pPr>
    </w:p>
    <w:p w:rsidR="000244C4" w:rsidRDefault="000244C4" w:rsidP="000244C4">
      <w:pPr>
        <w:pStyle w:val="a6"/>
        <w:rPr>
          <w:bCs/>
        </w:rPr>
      </w:pPr>
      <w:r w:rsidRPr="00301FBE">
        <w:rPr>
          <w:bCs/>
        </w:rPr>
        <w:t>Профильный уровень:</w:t>
      </w:r>
    </w:p>
    <w:p w:rsidR="000244C4" w:rsidRPr="0043272D" w:rsidRDefault="000244C4" w:rsidP="000244C4">
      <w:pPr>
        <w:pStyle w:val="a6"/>
        <w:rPr>
          <w:bCs/>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417"/>
        <w:gridCol w:w="1393"/>
        <w:gridCol w:w="576"/>
        <w:gridCol w:w="576"/>
        <w:gridCol w:w="576"/>
        <w:gridCol w:w="576"/>
        <w:gridCol w:w="1647"/>
        <w:gridCol w:w="1155"/>
        <w:gridCol w:w="1111"/>
      </w:tblGrid>
      <w:tr w:rsidR="000244C4" w:rsidTr="000244C4">
        <w:tc>
          <w:tcPr>
            <w:tcW w:w="816" w:type="dxa"/>
            <w:shd w:val="clear" w:color="auto" w:fill="auto"/>
          </w:tcPr>
          <w:p w:rsidR="000244C4" w:rsidRDefault="000244C4" w:rsidP="000244C4">
            <w:r>
              <w:t>Класс</w:t>
            </w:r>
          </w:p>
        </w:tc>
        <w:tc>
          <w:tcPr>
            <w:tcW w:w="1417" w:type="dxa"/>
            <w:shd w:val="clear" w:color="auto" w:fill="auto"/>
          </w:tcPr>
          <w:p w:rsidR="000244C4" w:rsidRDefault="000244C4" w:rsidP="000244C4">
            <w:r>
              <w:t>Количество учащихся в классе /группе</w:t>
            </w:r>
          </w:p>
        </w:tc>
        <w:tc>
          <w:tcPr>
            <w:tcW w:w="1393" w:type="dxa"/>
            <w:shd w:val="clear" w:color="auto" w:fill="auto"/>
          </w:tcPr>
          <w:p w:rsidR="000244C4" w:rsidRDefault="000244C4" w:rsidP="000244C4">
            <w:r>
              <w:t xml:space="preserve">Выполняли работу </w:t>
            </w:r>
          </w:p>
        </w:tc>
        <w:tc>
          <w:tcPr>
            <w:tcW w:w="576" w:type="dxa"/>
            <w:shd w:val="clear" w:color="auto" w:fill="auto"/>
          </w:tcPr>
          <w:p w:rsidR="000244C4" w:rsidRDefault="000244C4" w:rsidP="000244C4">
            <w:r>
              <w:t>На «5»</w:t>
            </w:r>
          </w:p>
        </w:tc>
        <w:tc>
          <w:tcPr>
            <w:tcW w:w="576" w:type="dxa"/>
            <w:shd w:val="clear" w:color="auto" w:fill="auto"/>
          </w:tcPr>
          <w:p w:rsidR="000244C4" w:rsidRDefault="000244C4" w:rsidP="000244C4">
            <w:r>
              <w:t>На «4»</w:t>
            </w:r>
          </w:p>
        </w:tc>
        <w:tc>
          <w:tcPr>
            <w:tcW w:w="576" w:type="dxa"/>
            <w:shd w:val="clear" w:color="auto" w:fill="auto"/>
          </w:tcPr>
          <w:p w:rsidR="000244C4" w:rsidRDefault="000244C4" w:rsidP="000244C4">
            <w:r>
              <w:t>На «3»</w:t>
            </w:r>
          </w:p>
        </w:tc>
        <w:tc>
          <w:tcPr>
            <w:tcW w:w="576" w:type="dxa"/>
            <w:shd w:val="clear" w:color="auto" w:fill="auto"/>
          </w:tcPr>
          <w:p w:rsidR="000244C4" w:rsidRDefault="000244C4" w:rsidP="000244C4">
            <w:r>
              <w:t>На «2»</w:t>
            </w:r>
          </w:p>
        </w:tc>
        <w:tc>
          <w:tcPr>
            <w:tcW w:w="1647" w:type="dxa"/>
            <w:shd w:val="clear" w:color="auto" w:fill="auto"/>
          </w:tcPr>
          <w:p w:rsidR="000244C4" w:rsidRDefault="000244C4" w:rsidP="000244C4">
            <w:r>
              <w:t>Успеваемость</w:t>
            </w:r>
          </w:p>
          <w:p w:rsidR="000244C4" w:rsidRDefault="000244C4" w:rsidP="000244C4">
            <w:r>
              <w:t xml:space="preserve">% </w:t>
            </w:r>
          </w:p>
        </w:tc>
        <w:tc>
          <w:tcPr>
            <w:tcW w:w="1155" w:type="dxa"/>
            <w:shd w:val="clear" w:color="auto" w:fill="auto"/>
          </w:tcPr>
          <w:p w:rsidR="000244C4" w:rsidRDefault="000244C4" w:rsidP="000244C4">
            <w:r>
              <w:t>Качество %</w:t>
            </w:r>
          </w:p>
        </w:tc>
        <w:tc>
          <w:tcPr>
            <w:tcW w:w="1111" w:type="dxa"/>
            <w:shd w:val="clear" w:color="auto" w:fill="auto"/>
          </w:tcPr>
          <w:p w:rsidR="000244C4" w:rsidRDefault="000244C4" w:rsidP="000244C4">
            <w:r>
              <w:t xml:space="preserve">Средний балл </w:t>
            </w:r>
          </w:p>
        </w:tc>
      </w:tr>
      <w:tr w:rsidR="000244C4" w:rsidTr="000244C4">
        <w:tc>
          <w:tcPr>
            <w:tcW w:w="816" w:type="dxa"/>
            <w:shd w:val="clear" w:color="auto" w:fill="auto"/>
          </w:tcPr>
          <w:p w:rsidR="000244C4" w:rsidRDefault="000244C4" w:rsidP="000244C4">
            <w:r>
              <w:t>10а</w:t>
            </w:r>
          </w:p>
        </w:tc>
        <w:tc>
          <w:tcPr>
            <w:tcW w:w="1417" w:type="dxa"/>
            <w:shd w:val="clear" w:color="auto" w:fill="auto"/>
          </w:tcPr>
          <w:p w:rsidR="000244C4" w:rsidRDefault="000244C4" w:rsidP="000244C4">
            <w:r>
              <w:t>23</w:t>
            </w:r>
          </w:p>
        </w:tc>
        <w:tc>
          <w:tcPr>
            <w:tcW w:w="1393" w:type="dxa"/>
            <w:shd w:val="clear" w:color="auto" w:fill="auto"/>
          </w:tcPr>
          <w:p w:rsidR="000244C4" w:rsidRDefault="000244C4" w:rsidP="000244C4">
            <w:r>
              <w:t>22</w:t>
            </w:r>
          </w:p>
        </w:tc>
        <w:tc>
          <w:tcPr>
            <w:tcW w:w="576" w:type="dxa"/>
            <w:shd w:val="clear" w:color="auto" w:fill="auto"/>
          </w:tcPr>
          <w:p w:rsidR="000244C4" w:rsidRDefault="000244C4" w:rsidP="000244C4">
            <w:r>
              <w:t>-</w:t>
            </w:r>
          </w:p>
        </w:tc>
        <w:tc>
          <w:tcPr>
            <w:tcW w:w="576" w:type="dxa"/>
            <w:shd w:val="clear" w:color="auto" w:fill="auto"/>
          </w:tcPr>
          <w:p w:rsidR="000244C4" w:rsidRDefault="000244C4" w:rsidP="000244C4">
            <w:r>
              <w:t>6</w:t>
            </w:r>
          </w:p>
        </w:tc>
        <w:tc>
          <w:tcPr>
            <w:tcW w:w="576" w:type="dxa"/>
            <w:shd w:val="clear" w:color="auto" w:fill="auto"/>
          </w:tcPr>
          <w:p w:rsidR="000244C4" w:rsidRDefault="000244C4" w:rsidP="000244C4">
            <w:r>
              <w:t>10</w:t>
            </w:r>
          </w:p>
        </w:tc>
        <w:tc>
          <w:tcPr>
            <w:tcW w:w="576" w:type="dxa"/>
            <w:shd w:val="clear" w:color="auto" w:fill="auto"/>
          </w:tcPr>
          <w:p w:rsidR="000244C4" w:rsidRDefault="000244C4" w:rsidP="000244C4">
            <w:r>
              <w:t>6</w:t>
            </w:r>
          </w:p>
        </w:tc>
        <w:tc>
          <w:tcPr>
            <w:tcW w:w="1647" w:type="dxa"/>
            <w:shd w:val="clear" w:color="auto" w:fill="auto"/>
          </w:tcPr>
          <w:p w:rsidR="000244C4" w:rsidRDefault="000244C4" w:rsidP="000244C4">
            <w:r>
              <w:t>72</w:t>
            </w:r>
          </w:p>
        </w:tc>
        <w:tc>
          <w:tcPr>
            <w:tcW w:w="1155" w:type="dxa"/>
            <w:shd w:val="clear" w:color="auto" w:fill="auto"/>
          </w:tcPr>
          <w:p w:rsidR="000244C4" w:rsidRDefault="000244C4" w:rsidP="000244C4">
            <w:r>
              <w:t>27</w:t>
            </w:r>
          </w:p>
        </w:tc>
        <w:tc>
          <w:tcPr>
            <w:tcW w:w="1111" w:type="dxa"/>
            <w:shd w:val="clear" w:color="auto" w:fill="auto"/>
          </w:tcPr>
          <w:p w:rsidR="000244C4" w:rsidRDefault="000244C4" w:rsidP="000244C4">
            <w:r>
              <w:t>3,0</w:t>
            </w:r>
          </w:p>
        </w:tc>
      </w:tr>
      <w:tr w:rsidR="000244C4" w:rsidTr="000244C4">
        <w:tc>
          <w:tcPr>
            <w:tcW w:w="816" w:type="dxa"/>
            <w:shd w:val="clear" w:color="auto" w:fill="auto"/>
          </w:tcPr>
          <w:p w:rsidR="000244C4" w:rsidRDefault="000244C4" w:rsidP="000244C4">
            <w:r>
              <w:t>10б</w:t>
            </w:r>
          </w:p>
        </w:tc>
        <w:tc>
          <w:tcPr>
            <w:tcW w:w="1417" w:type="dxa"/>
            <w:shd w:val="clear" w:color="auto" w:fill="auto"/>
          </w:tcPr>
          <w:p w:rsidR="000244C4" w:rsidRDefault="000244C4" w:rsidP="000244C4">
            <w:r>
              <w:t>16</w:t>
            </w:r>
          </w:p>
        </w:tc>
        <w:tc>
          <w:tcPr>
            <w:tcW w:w="1393" w:type="dxa"/>
            <w:shd w:val="clear" w:color="auto" w:fill="auto"/>
          </w:tcPr>
          <w:p w:rsidR="000244C4" w:rsidRDefault="000244C4" w:rsidP="000244C4">
            <w:r>
              <w:t>16</w:t>
            </w:r>
          </w:p>
        </w:tc>
        <w:tc>
          <w:tcPr>
            <w:tcW w:w="576" w:type="dxa"/>
            <w:shd w:val="clear" w:color="auto" w:fill="auto"/>
          </w:tcPr>
          <w:p w:rsidR="000244C4" w:rsidRDefault="000244C4" w:rsidP="000244C4">
            <w:r>
              <w:t xml:space="preserve"> -</w:t>
            </w:r>
          </w:p>
        </w:tc>
        <w:tc>
          <w:tcPr>
            <w:tcW w:w="576" w:type="dxa"/>
            <w:shd w:val="clear" w:color="auto" w:fill="auto"/>
          </w:tcPr>
          <w:p w:rsidR="000244C4" w:rsidRDefault="000244C4" w:rsidP="000244C4">
            <w:r>
              <w:t>6</w:t>
            </w:r>
          </w:p>
        </w:tc>
        <w:tc>
          <w:tcPr>
            <w:tcW w:w="576" w:type="dxa"/>
            <w:shd w:val="clear" w:color="auto" w:fill="auto"/>
          </w:tcPr>
          <w:p w:rsidR="000244C4" w:rsidRDefault="000244C4" w:rsidP="000244C4">
            <w:r>
              <w:t>5</w:t>
            </w:r>
          </w:p>
        </w:tc>
        <w:tc>
          <w:tcPr>
            <w:tcW w:w="576" w:type="dxa"/>
            <w:shd w:val="clear" w:color="auto" w:fill="auto"/>
          </w:tcPr>
          <w:p w:rsidR="000244C4" w:rsidRDefault="000244C4" w:rsidP="000244C4">
            <w:r>
              <w:t>5</w:t>
            </w:r>
          </w:p>
        </w:tc>
        <w:tc>
          <w:tcPr>
            <w:tcW w:w="1647" w:type="dxa"/>
            <w:shd w:val="clear" w:color="auto" w:fill="auto"/>
          </w:tcPr>
          <w:p w:rsidR="000244C4" w:rsidRDefault="000244C4" w:rsidP="000244C4">
            <w:r>
              <w:t>69</w:t>
            </w:r>
          </w:p>
        </w:tc>
        <w:tc>
          <w:tcPr>
            <w:tcW w:w="1155" w:type="dxa"/>
            <w:shd w:val="clear" w:color="auto" w:fill="auto"/>
          </w:tcPr>
          <w:p w:rsidR="000244C4" w:rsidRDefault="000244C4" w:rsidP="000244C4">
            <w:r>
              <w:t>38</w:t>
            </w:r>
          </w:p>
        </w:tc>
        <w:tc>
          <w:tcPr>
            <w:tcW w:w="1111" w:type="dxa"/>
            <w:shd w:val="clear" w:color="auto" w:fill="auto"/>
          </w:tcPr>
          <w:p w:rsidR="000244C4" w:rsidRDefault="000244C4" w:rsidP="000244C4">
            <w:r>
              <w:t>3.1</w:t>
            </w:r>
          </w:p>
        </w:tc>
      </w:tr>
      <w:tr w:rsidR="000244C4" w:rsidTr="000244C4">
        <w:tc>
          <w:tcPr>
            <w:tcW w:w="816" w:type="dxa"/>
            <w:shd w:val="clear" w:color="auto" w:fill="auto"/>
          </w:tcPr>
          <w:p w:rsidR="000244C4" w:rsidRDefault="000244C4" w:rsidP="000244C4">
            <w:r>
              <w:lastRenderedPageBreak/>
              <w:t>итого</w:t>
            </w:r>
          </w:p>
        </w:tc>
        <w:tc>
          <w:tcPr>
            <w:tcW w:w="1417" w:type="dxa"/>
            <w:shd w:val="clear" w:color="auto" w:fill="auto"/>
          </w:tcPr>
          <w:p w:rsidR="000244C4" w:rsidRDefault="000244C4" w:rsidP="000244C4">
            <w:r>
              <w:t>49</w:t>
            </w:r>
          </w:p>
        </w:tc>
        <w:tc>
          <w:tcPr>
            <w:tcW w:w="1393" w:type="dxa"/>
            <w:shd w:val="clear" w:color="auto" w:fill="auto"/>
          </w:tcPr>
          <w:p w:rsidR="000244C4" w:rsidRDefault="000244C4" w:rsidP="000244C4">
            <w:r>
              <w:t>48</w:t>
            </w:r>
          </w:p>
        </w:tc>
        <w:tc>
          <w:tcPr>
            <w:tcW w:w="576" w:type="dxa"/>
            <w:shd w:val="clear" w:color="auto" w:fill="auto"/>
          </w:tcPr>
          <w:p w:rsidR="000244C4" w:rsidRDefault="000244C4" w:rsidP="000244C4"/>
        </w:tc>
        <w:tc>
          <w:tcPr>
            <w:tcW w:w="576" w:type="dxa"/>
            <w:shd w:val="clear" w:color="auto" w:fill="auto"/>
          </w:tcPr>
          <w:p w:rsidR="000244C4" w:rsidRDefault="000244C4" w:rsidP="000244C4">
            <w:r>
              <w:t>12</w:t>
            </w:r>
          </w:p>
        </w:tc>
        <w:tc>
          <w:tcPr>
            <w:tcW w:w="576" w:type="dxa"/>
            <w:shd w:val="clear" w:color="auto" w:fill="auto"/>
          </w:tcPr>
          <w:p w:rsidR="000244C4" w:rsidRDefault="000244C4" w:rsidP="000244C4">
            <w:r>
              <w:t>15</w:t>
            </w:r>
          </w:p>
        </w:tc>
        <w:tc>
          <w:tcPr>
            <w:tcW w:w="576" w:type="dxa"/>
            <w:shd w:val="clear" w:color="auto" w:fill="auto"/>
          </w:tcPr>
          <w:p w:rsidR="000244C4" w:rsidRDefault="000244C4" w:rsidP="000244C4">
            <w:r>
              <w:t>11</w:t>
            </w:r>
          </w:p>
        </w:tc>
        <w:tc>
          <w:tcPr>
            <w:tcW w:w="1647" w:type="dxa"/>
            <w:shd w:val="clear" w:color="auto" w:fill="auto"/>
          </w:tcPr>
          <w:p w:rsidR="000244C4" w:rsidRDefault="000244C4" w:rsidP="000244C4">
            <w:r>
              <w:t>70</w:t>
            </w:r>
          </w:p>
        </w:tc>
        <w:tc>
          <w:tcPr>
            <w:tcW w:w="1155" w:type="dxa"/>
            <w:shd w:val="clear" w:color="auto" w:fill="auto"/>
          </w:tcPr>
          <w:p w:rsidR="000244C4" w:rsidRDefault="000244C4" w:rsidP="000244C4">
            <w:r>
              <w:t>33</w:t>
            </w:r>
          </w:p>
        </w:tc>
        <w:tc>
          <w:tcPr>
            <w:tcW w:w="1111" w:type="dxa"/>
            <w:shd w:val="clear" w:color="auto" w:fill="auto"/>
          </w:tcPr>
          <w:p w:rsidR="000244C4" w:rsidRDefault="000244C4" w:rsidP="000244C4">
            <w:r>
              <w:t>3.1</w:t>
            </w:r>
          </w:p>
        </w:tc>
      </w:tr>
    </w:tbl>
    <w:p w:rsidR="006F0245" w:rsidRDefault="006F0245" w:rsidP="000244C4">
      <w:pPr>
        <w:ind w:left="708" w:firstLine="708"/>
      </w:pPr>
    </w:p>
    <w:p w:rsidR="000244C4" w:rsidRDefault="000244C4" w:rsidP="000244C4">
      <w:pPr>
        <w:ind w:left="708" w:firstLine="708"/>
      </w:pPr>
      <w:r w:rsidRPr="009A7DF1">
        <w:t xml:space="preserve">Показали слабые знания при выполнении </w:t>
      </w:r>
      <w:r>
        <w:t>заданий 7,8</w:t>
      </w:r>
      <w:r w:rsidRPr="009A7DF1">
        <w:t xml:space="preserve"> (темы</w:t>
      </w:r>
      <w:r>
        <w:t xml:space="preserve"> «Решение задач с помощью уравнений"," Решение уравнений с модулем")</w:t>
      </w:r>
    </w:p>
    <w:p w:rsidR="000244C4" w:rsidRDefault="000244C4" w:rsidP="000244C4">
      <w:pPr>
        <w:ind w:firstLine="708"/>
        <w:rPr>
          <w:b/>
        </w:rPr>
      </w:pPr>
    </w:p>
    <w:p w:rsidR="000244C4" w:rsidRPr="0043272D" w:rsidRDefault="000244C4" w:rsidP="000244C4">
      <w:pPr>
        <w:ind w:firstLine="708"/>
        <w:rPr>
          <w:b/>
        </w:rPr>
      </w:pPr>
      <w:r w:rsidRPr="0043272D">
        <w:rPr>
          <w:b/>
        </w:rPr>
        <w:t>Предложения (рекомендации) по коррекционной  работе:</w:t>
      </w:r>
    </w:p>
    <w:p w:rsidR="000244C4" w:rsidRDefault="000244C4" w:rsidP="000244C4">
      <w:pPr>
        <w:pStyle w:val="a6"/>
        <w:jc w:val="both"/>
      </w:pPr>
      <w:r>
        <w:t xml:space="preserve"> 1. Провести анализ затруднений обучающихся 10 классов (каждого индивидуально) по результатам входной контрольной работы с целью их устранения в урочное и внеурочное время на индивидуальных занятиях; </w:t>
      </w:r>
    </w:p>
    <w:p w:rsidR="000244C4" w:rsidRDefault="000244C4" w:rsidP="000244C4">
      <w:pPr>
        <w:pStyle w:val="a6"/>
        <w:jc w:val="both"/>
      </w:pPr>
      <w:r>
        <w:t>2.</w:t>
      </w:r>
      <w:r w:rsidRPr="00771CD6">
        <w:t xml:space="preserve"> </w:t>
      </w:r>
      <w:r w:rsidRPr="006B4898">
        <w:t>Скорректировать индивидуальные образовательные маршруты в соответствии с выявленными недостатками.</w:t>
      </w:r>
    </w:p>
    <w:p w:rsidR="000244C4" w:rsidRPr="00F63D5C" w:rsidRDefault="000244C4" w:rsidP="000244C4">
      <w:pPr>
        <w:pStyle w:val="a6"/>
        <w:jc w:val="both"/>
      </w:pPr>
      <w:r>
        <w:t xml:space="preserve">3. </w:t>
      </w:r>
      <w:r w:rsidRPr="00F63D5C">
        <w:t>Для отработки навыков решени</w:t>
      </w:r>
      <w:r>
        <w:t>я задач учителям необходимо</w:t>
      </w:r>
      <w:r w:rsidRPr="00F63D5C">
        <w:t xml:space="preserve"> обращаться к заданиям</w:t>
      </w:r>
      <w:r>
        <w:t xml:space="preserve"> открытого</w:t>
      </w:r>
      <w:r w:rsidRPr="00F63D5C">
        <w:t xml:space="preserve"> бан</w:t>
      </w:r>
      <w:r>
        <w:t>ка  ФИПИ</w:t>
      </w:r>
      <w:r w:rsidRPr="00F63D5C">
        <w:t>, где данный материал представлен на достаточном уровне по видам и типам заданий.</w:t>
      </w:r>
    </w:p>
    <w:p w:rsidR="000244C4" w:rsidRPr="00EA1E9B" w:rsidRDefault="000244C4" w:rsidP="000244C4">
      <w:pPr>
        <w:pStyle w:val="a6"/>
        <w:jc w:val="both"/>
        <w:rPr>
          <w:b/>
        </w:rPr>
      </w:pPr>
      <w:r>
        <w:t xml:space="preserve">4. </w:t>
      </w:r>
      <w:r w:rsidRPr="00F63D5C">
        <w:t>Необходимо организовать работу по повторению материала курса алг</w:t>
      </w:r>
      <w:r>
        <w:t>ебры и геометрии 7 - 9 классов.</w:t>
      </w:r>
    </w:p>
    <w:p w:rsidR="000244C4" w:rsidRPr="003E3163" w:rsidRDefault="000244C4" w:rsidP="000244C4">
      <w:pPr>
        <w:pStyle w:val="a6"/>
        <w:jc w:val="both"/>
      </w:pPr>
      <w:r>
        <w:t xml:space="preserve">5. </w:t>
      </w:r>
      <w:r w:rsidRPr="003E3163">
        <w:t>Необходимо уделять время на развитие умений работать с текстом, на запись ответа.</w:t>
      </w:r>
    </w:p>
    <w:p w:rsidR="000244C4" w:rsidRPr="003E3163" w:rsidRDefault="000244C4" w:rsidP="000244C4">
      <w:pPr>
        <w:pStyle w:val="a6"/>
        <w:jc w:val="both"/>
      </w:pPr>
      <w:r>
        <w:t xml:space="preserve">6. </w:t>
      </w:r>
      <w:r w:rsidRPr="003E3163">
        <w:t>Обратить внимание на развитие привычки самоконтроля, осмысленность выполнения заданий.</w:t>
      </w:r>
    </w:p>
    <w:p w:rsidR="000244C4" w:rsidRPr="003E3163" w:rsidRDefault="000244C4" w:rsidP="000244C4">
      <w:pPr>
        <w:pStyle w:val="a6"/>
        <w:jc w:val="both"/>
      </w:pPr>
      <w:r>
        <w:t xml:space="preserve">7. </w:t>
      </w:r>
      <w:r w:rsidRPr="003E3163">
        <w:t>Особое внимание в преподавании математики следует уделить регулярному выполнению упражнений, развивающих базовые математические компетенции школьников (умение читать и верно понимать условие задачи, решать практические задачи, выполнять арифметические действия, простейшие алгебраические преобразования, действия с основными функциями и т.д.).</w:t>
      </w:r>
    </w:p>
    <w:p w:rsidR="000244C4" w:rsidRDefault="000244C4" w:rsidP="000244C4">
      <w:pPr>
        <w:pStyle w:val="a6"/>
        <w:jc w:val="both"/>
      </w:pPr>
      <w:r>
        <w:t xml:space="preserve">8. </w:t>
      </w:r>
      <w:r w:rsidRPr="003E3163">
        <w:t>Для развития вычислительных навыков показать учащимся рациональные приёмы умножения, рациональные приёмы решения. Требовать от учащихся выполнения вычислений в столбик прямо в чистовике.</w:t>
      </w:r>
    </w:p>
    <w:p w:rsidR="000244C4" w:rsidRDefault="000244C4" w:rsidP="000244C4">
      <w:pPr>
        <w:pStyle w:val="a4"/>
        <w:ind w:left="720"/>
        <w:rPr>
          <w:rFonts w:ascii="Times New Roman" w:hAnsi="Times New Roman" w:cs="Times New Roman"/>
          <w:b/>
          <w:bCs/>
          <w:sz w:val="24"/>
          <w:szCs w:val="24"/>
        </w:rPr>
      </w:pPr>
    </w:p>
    <w:p w:rsidR="000244C4" w:rsidRDefault="000244C4" w:rsidP="000244C4">
      <w:pPr>
        <w:pStyle w:val="a4"/>
        <w:ind w:left="720"/>
        <w:rPr>
          <w:rFonts w:ascii="Times New Roman" w:hAnsi="Times New Roman" w:cs="Times New Roman"/>
          <w:b/>
          <w:bCs/>
          <w:sz w:val="24"/>
          <w:szCs w:val="24"/>
        </w:rPr>
      </w:pPr>
    </w:p>
    <w:p w:rsidR="000244C4" w:rsidRDefault="000244C4" w:rsidP="000244C4">
      <w:pPr>
        <w:pStyle w:val="a4"/>
        <w:ind w:left="720"/>
        <w:rPr>
          <w:rFonts w:ascii="Times New Roman" w:hAnsi="Times New Roman" w:cs="Times New Roman"/>
          <w:b/>
          <w:bCs/>
          <w:sz w:val="24"/>
          <w:szCs w:val="24"/>
        </w:rPr>
      </w:pPr>
      <w:r w:rsidRPr="00301FBE">
        <w:rPr>
          <w:rFonts w:ascii="Times New Roman" w:hAnsi="Times New Roman" w:cs="Times New Roman"/>
          <w:b/>
          <w:bCs/>
          <w:sz w:val="24"/>
          <w:szCs w:val="24"/>
        </w:rPr>
        <w:t>Результаты входной диагностической работы по русскому языку в 10-х классах</w:t>
      </w:r>
    </w:p>
    <w:p w:rsidR="000244C4" w:rsidRPr="00301FBE" w:rsidRDefault="000244C4" w:rsidP="000244C4">
      <w:pPr>
        <w:pStyle w:val="a4"/>
        <w:ind w:left="720"/>
        <w:rPr>
          <w:rFonts w:ascii="Times New Roman" w:hAnsi="Times New Roman" w:cs="Times New Roman"/>
          <w:b/>
          <w:bCs/>
          <w:sz w:val="24"/>
          <w:szCs w:val="24"/>
        </w:rPr>
      </w:pPr>
    </w:p>
    <w:p w:rsidR="000244C4" w:rsidRDefault="000244C4" w:rsidP="000244C4">
      <w:pPr>
        <w:ind w:left="1416"/>
        <w:jc w:val="both"/>
        <w:rPr>
          <w:bCs/>
          <w:iCs/>
          <w:w w:val="90"/>
        </w:rPr>
      </w:pPr>
      <w:r>
        <w:rPr>
          <w:bCs/>
          <w:iCs/>
          <w:w w:val="90"/>
        </w:rPr>
        <w:t>Учитель: Дзюба И.Р.</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417"/>
        <w:gridCol w:w="1393"/>
        <w:gridCol w:w="576"/>
        <w:gridCol w:w="576"/>
        <w:gridCol w:w="576"/>
        <w:gridCol w:w="576"/>
        <w:gridCol w:w="1647"/>
        <w:gridCol w:w="1155"/>
        <w:gridCol w:w="1111"/>
      </w:tblGrid>
      <w:tr w:rsidR="000244C4" w:rsidTr="000244C4">
        <w:tc>
          <w:tcPr>
            <w:tcW w:w="816" w:type="dxa"/>
            <w:shd w:val="clear" w:color="auto" w:fill="auto"/>
          </w:tcPr>
          <w:p w:rsidR="000244C4" w:rsidRDefault="000244C4" w:rsidP="000244C4">
            <w:r>
              <w:t>Класс</w:t>
            </w:r>
          </w:p>
        </w:tc>
        <w:tc>
          <w:tcPr>
            <w:tcW w:w="1417" w:type="dxa"/>
            <w:shd w:val="clear" w:color="auto" w:fill="auto"/>
          </w:tcPr>
          <w:p w:rsidR="000244C4" w:rsidRDefault="000244C4" w:rsidP="000244C4">
            <w:r>
              <w:t xml:space="preserve">Количество учащихся в классе </w:t>
            </w:r>
          </w:p>
        </w:tc>
        <w:tc>
          <w:tcPr>
            <w:tcW w:w="1393" w:type="dxa"/>
            <w:shd w:val="clear" w:color="auto" w:fill="auto"/>
          </w:tcPr>
          <w:p w:rsidR="000244C4" w:rsidRDefault="000244C4" w:rsidP="000244C4">
            <w:r>
              <w:t xml:space="preserve">Выполняли работу </w:t>
            </w:r>
          </w:p>
        </w:tc>
        <w:tc>
          <w:tcPr>
            <w:tcW w:w="576" w:type="dxa"/>
            <w:shd w:val="clear" w:color="auto" w:fill="auto"/>
          </w:tcPr>
          <w:p w:rsidR="000244C4" w:rsidRDefault="000244C4" w:rsidP="000244C4">
            <w:r>
              <w:t>На «5»</w:t>
            </w:r>
          </w:p>
        </w:tc>
        <w:tc>
          <w:tcPr>
            <w:tcW w:w="576" w:type="dxa"/>
            <w:shd w:val="clear" w:color="auto" w:fill="auto"/>
          </w:tcPr>
          <w:p w:rsidR="000244C4" w:rsidRDefault="000244C4" w:rsidP="000244C4">
            <w:r>
              <w:t>На «4»</w:t>
            </w:r>
          </w:p>
        </w:tc>
        <w:tc>
          <w:tcPr>
            <w:tcW w:w="576" w:type="dxa"/>
            <w:shd w:val="clear" w:color="auto" w:fill="auto"/>
          </w:tcPr>
          <w:p w:rsidR="000244C4" w:rsidRDefault="000244C4" w:rsidP="000244C4">
            <w:r>
              <w:t>На «3»</w:t>
            </w:r>
          </w:p>
        </w:tc>
        <w:tc>
          <w:tcPr>
            <w:tcW w:w="576" w:type="dxa"/>
            <w:shd w:val="clear" w:color="auto" w:fill="auto"/>
          </w:tcPr>
          <w:p w:rsidR="000244C4" w:rsidRDefault="000244C4" w:rsidP="000244C4">
            <w:r>
              <w:t>На «2»</w:t>
            </w:r>
          </w:p>
        </w:tc>
        <w:tc>
          <w:tcPr>
            <w:tcW w:w="1647" w:type="dxa"/>
            <w:shd w:val="clear" w:color="auto" w:fill="auto"/>
          </w:tcPr>
          <w:p w:rsidR="000244C4" w:rsidRDefault="000244C4" w:rsidP="000244C4">
            <w:r>
              <w:t>Успеваемость</w:t>
            </w:r>
          </w:p>
          <w:p w:rsidR="000244C4" w:rsidRDefault="000244C4" w:rsidP="000244C4">
            <w:r>
              <w:t xml:space="preserve">% </w:t>
            </w:r>
          </w:p>
        </w:tc>
        <w:tc>
          <w:tcPr>
            <w:tcW w:w="1155" w:type="dxa"/>
            <w:shd w:val="clear" w:color="auto" w:fill="auto"/>
          </w:tcPr>
          <w:p w:rsidR="000244C4" w:rsidRDefault="000244C4" w:rsidP="000244C4">
            <w:r>
              <w:t>Качество %</w:t>
            </w:r>
          </w:p>
        </w:tc>
        <w:tc>
          <w:tcPr>
            <w:tcW w:w="1111" w:type="dxa"/>
            <w:shd w:val="clear" w:color="auto" w:fill="auto"/>
          </w:tcPr>
          <w:p w:rsidR="000244C4" w:rsidRDefault="000244C4" w:rsidP="000244C4">
            <w:r>
              <w:t xml:space="preserve">Средний балл </w:t>
            </w:r>
          </w:p>
        </w:tc>
      </w:tr>
      <w:tr w:rsidR="000244C4" w:rsidTr="000244C4">
        <w:tc>
          <w:tcPr>
            <w:tcW w:w="816" w:type="dxa"/>
            <w:shd w:val="clear" w:color="auto" w:fill="auto"/>
          </w:tcPr>
          <w:p w:rsidR="000244C4" w:rsidRDefault="000244C4" w:rsidP="000244C4">
            <w:r>
              <w:t>10а</w:t>
            </w:r>
          </w:p>
        </w:tc>
        <w:tc>
          <w:tcPr>
            <w:tcW w:w="1417" w:type="dxa"/>
            <w:shd w:val="clear" w:color="auto" w:fill="auto"/>
          </w:tcPr>
          <w:p w:rsidR="000244C4" w:rsidRDefault="000244C4" w:rsidP="000244C4">
            <w:pPr>
              <w:jc w:val="center"/>
            </w:pPr>
            <w:r>
              <w:t>29</w:t>
            </w:r>
          </w:p>
        </w:tc>
        <w:tc>
          <w:tcPr>
            <w:tcW w:w="1393" w:type="dxa"/>
            <w:shd w:val="clear" w:color="auto" w:fill="auto"/>
          </w:tcPr>
          <w:p w:rsidR="000244C4" w:rsidRDefault="000244C4" w:rsidP="000244C4">
            <w:pPr>
              <w:jc w:val="center"/>
            </w:pPr>
            <w:r>
              <w:t>29</w:t>
            </w:r>
          </w:p>
        </w:tc>
        <w:tc>
          <w:tcPr>
            <w:tcW w:w="576" w:type="dxa"/>
            <w:shd w:val="clear" w:color="auto" w:fill="auto"/>
          </w:tcPr>
          <w:p w:rsidR="000244C4" w:rsidRDefault="000244C4" w:rsidP="000244C4">
            <w:pPr>
              <w:jc w:val="center"/>
            </w:pPr>
            <w:r>
              <w:t>0</w:t>
            </w:r>
          </w:p>
        </w:tc>
        <w:tc>
          <w:tcPr>
            <w:tcW w:w="576" w:type="dxa"/>
            <w:shd w:val="clear" w:color="auto" w:fill="auto"/>
          </w:tcPr>
          <w:p w:rsidR="000244C4" w:rsidRDefault="000244C4" w:rsidP="000244C4">
            <w:pPr>
              <w:jc w:val="center"/>
            </w:pPr>
            <w:r>
              <w:t>6</w:t>
            </w:r>
          </w:p>
        </w:tc>
        <w:tc>
          <w:tcPr>
            <w:tcW w:w="576" w:type="dxa"/>
            <w:shd w:val="clear" w:color="auto" w:fill="auto"/>
          </w:tcPr>
          <w:p w:rsidR="000244C4" w:rsidRDefault="000244C4" w:rsidP="000244C4">
            <w:pPr>
              <w:jc w:val="center"/>
            </w:pPr>
            <w:r>
              <w:t>8</w:t>
            </w:r>
          </w:p>
        </w:tc>
        <w:tc>
          <w:tcPr>
            <w:tcW w:w="576" w:type="dxa"/>
            <w:shd w:val="clear" w:color="auto" w:fill="auto"/>
          </w:tcPr>
          <w:p w:rsidR="000244C4" w:rsidRDefault="000244C4" w:rsidP="000244C4">
            <w:pPr>
              <w:jc w:val="center"/>
            </w:pPr>
            <w:r>
              <w:t>15</w:t>
            </w:r>
          </w:p>
        </w:tc>
        <w:tc>
          <w:tcPr>
            <w:tcW w:w="1647" w:type="dxa"/>
            <w:shd w:val="clear" w:color="auto" w:fill="auto"/>
          </w:tcPr>
          <w:p w:rsidR="000244C4" w:rsidRDefault="000244C4" w:rsidP="000244C4">
            <w:pPr>
              <w:jc w:val="center"/>
            </w:pPr>
            <w:r>
              <w:t>52</w:t>
            </w:r>
          </w:p>
        </w:tc>
        <w:tc>
          <w:tcPr>
            <w:tcW w:w="1155" w:type="dxa"/>
            <w:shd w:val="clear" w:color="auto" w:fill="auto"/>
          </w:tcPr>
          <w:p w:rsidR="000244C4" w:rsidRDefault="000244C4" w:rsidP="000244C4">
            <w:pPr>
              <w:jc w:val="center"/>
            </w:pPr>
            <w:r>
              <w:t>21</w:t>
            </w:r>
          </w:p>
        </w:tc>
        <w:tc>
          <w:tcPr>
            <w:tcW w:w="1111" w:type="dxa"/>
            <w:shd w:val="clear" w:color="auto" w:fill="auto"/>
          </w:tcPr>
          <w:p w:rsidR="000244C4" w:rsidRDefault="000244C4" w:rsidP="000244C4">
            <w:pPr>
              <w:jc w:val="center"/>
            </w:pPr>
            <w:r>
              <w:t>2,7</w:t>
            </w:r>
          </w:p>
        </w:tc>
      </w:tr>
      <w:tr w:rsidR="000244C4" w:rsidTr="000244C4">
        <w:tc>
          <w:tcPr>
            <w:tcW w:w="816" w:type="dxa"/>
            <w:shd w:val="clear" w:color="auto" w:fill="auto"/>
          </w:tcPr>
          <w:p w:rsidR="000244C4" w:rsidRDefault="000244C4" w:rsidP="000244C4">
            <w:r>
              <w:t>10б</w:t>
            </w:r>
          </w:p>
        </w:tc>
        <w:tc>
          <w:tcPr>
            <w:tcW w:w="1417" w:type="dxa"/>
            <w:shd w:val="clear" w:color="auto" w:fill="auto"/>
          </w:tcPr>
          <w:p w:rsidR="000244C4" w:rsidRDefault="000244C4" w:rsidP="000244C4">
            <w:pPr>
              <w:jc w:val="center"/>
            </w:pPr>
            <w:r>
              <w:t>25</w:t>
            </w:r>
          </w:p>
        </w:tc>
        <w:tc>
          <w:tcPr>
            <w:tcW w:w="1393" w:type="dxa"/>
            <w:shd w:val="clear" w:color="auto" w:fill="auto"/>
          </w:tcPr>
          <w:p w:rsidR="000244C4" w:rsidRDefault="000244C4" w:rsidP="000244C4">
            <w:pPr>
              <w:jc w:val="center"/>
            </w:pPr>
            <w:r>
              <w:t>25</w:t>
            </w:r>
          </w:p>
        </w:tc>
        <w:tc>
          <w:tcPr>
            <w:tcW w:w="576" w:type="dxa"/>
            <w:shd w:val="clear" w:color="auto" w:fill="auto"/>
          </w:tcPr>
          <w:p w:rsidR="000244C4" w:rsidRDefault="000244C4" w:rsidP="000244C4">
            <w:pPr>
              <w:jc w:val="center"/>
            </w:pPr>
            <w:r>
              <w:t>3</w:t>
            </w:r>
          </w:p>
        </w:tc>
        <w:tc>
          <w:tcPr>
            <w:tcW w:w="576" w:type="dxa"/>
            <w:shd w:val="clear" w:color="auto" w:fill="auto"/>
          </w:tcPr>
          <w:p w:rsidR="000244C4" w:rsidRDefault="000244C4" w:rsidP="000244C4">
            <w:pPr>
              <w:jc w:val="center"/>
            </w:pPr>
            <w:r>
              <w:t>12</w:t>
            </w:r>
          </w:p>
        </w:tc>
        <w:tc>
          <w:tcPr>
            <w:tcW w:w="576" w:type="dxa"/>
            <w:shd w:val="clear" w:color="auto" w:fill="auto"/>
          </w:tcPr>
          <w:p w:rsidR="000244C4" w:rsidRDefault="000244C4" w:rsidP="000244C4">
            <w:pPr>
              <w:jc w:val="center"/>
            </w:pPr>
            <w:r>
              <w:t>7</w:t>
            </w:r>
          </w:p>
        </w:tc>
        <w:tc>
          <w:tcPr>
            <w:tcW w:w="576" w:type="dxa"/>
            <w:shd w:val="clear" w:color="auto" w:fill="auto"/>
          </w:tcPr>
          <w:p w:rsidR="000244C4" w:rsidRDefault="000244C4" w:rsidP="000244C4">
            <w:pPr>
              <w:jc w:val="center"/>
            </w:pPr>
            <w:r>
              <w:t>3</w:t>
            </w:r>
          </w:p>
        </w:tc>
        <w:tc>
          <w:tcPr>
            <w:tcW w:w="1647" w:type="dxa"/>
            <w:shd w:val="clear" w:color="auto" w:fill="auto"/>
          </w:tcPr>
          <w:p w:rsidR="000244C4" w:rsidRDefault="000244C4" w:rsidP="000244C4">
            <w:pPr>
              <w:jc w:val="center"/>
            </w:pPr>
            <w:r>
              <w:t>88</w:t>
            </w:r>
          </w:p>
        </w:tc>
        <w:tc>
          <w:tcPr>
            <w:tcW w:w="1155" w:type="dxa"/>
            <w:shd w:val="clear" w:color="auto" w:fill="auto"/>
          </w:tcPr>
          <w:p w:rsidR="000244C4" w:rsidRDefault="000244C4" w:rsidP="000244C4">
            <w:pPr>
              <w:jc w:val="center"/>
            </w:pPr>
            <w:r>
              <w:t>60</w:t>
            </w:r>
          </w:p>
        </w:tc>
        <w:tc>
          <w:tcPr>
            <w:tcW w:w="1111" w:type="dxa"/>
            <w:shd w:val="clear" w:color="auto" w:fill="auto"/>
          </w:tcPr>
          <w:p w:rsidR="000244C4" w:rsidRDefault="000244C4" w:rsidP="000244C4">
            <w:pPr>
              <w:jc w:val="center"/>
            </w:pPr>
            <w:r>
              <w:t>3,3</w:t>
            </w:r>
          </w:p>
        </w:tc>
      </w:tr>
      <w:tr w:rsidR="000244C4" w:rsidTr="000244C4">
        <w:tc>
          <w:tcPr>
            <w:tcW w:w="816" w:type="dxa"/>
            <w:shd w:val="clear" w:color="auto" w:fill="auto"/>
          </w:tcPr>
          <w:p w:rsidR="000244C4" w:rsidRPr="00301FBE" w:rsidRDefault="000244C4" w:rsidP="000244C4">
            <w:pPr>
              <w:rPr>
                <w:b/>
                <w:bCs/>
              </w:rPr>
            </w:pPr>
            <w:bookmarkStart w:id="8" w:name="_Hlk34232677"/>
            <w:r w:rsidRPr="00301FBE">
              <w:rPr>
                <w:b/>
                <w:bCs/>
              </w:rPr>
              <w:t>итого</w:t>
            </w:r>
          </w:p>
        </w:tc>
        <w:tc>
          <w:tcPr>
            <w:tcW w:w="1417" w:type="dxa"/>
            <w:shd w:val="clear" w:color="auto" w:fill="auto"/>
          </w:tcPr>
          <w:p w:rsidR="000244C4" w:rsidRPr="00301FBE" w:rsidRDefault="000244C4" w:rsidP="000244C4">
            <w:pPr>
              <w:jc w:val="center"/>
              <w:rPr>
                <w:b/>
                <w:bCs/>
              </w:rPr>
            </w:pPr>
            <w:r>
              <w:rPr>
                <w:b/>
                <w:bCs/>
              </w:rPr>
              <w:t>54</w:t>
            </w:r>
          </w:p>
        </w:tc>
        <w:tc>
          <w:tcPr>
            <w:tcW w:w="1393" w:type="dxa"/>
            <w:shd w:val="clear" w:color="auto" w:fill="auto"/>
          </w:tcPr>
          <w:p w:rsidR="000244C4" w:rsidRPr="00301FBE" w:rsidRDefault="000244C4" w:rsidP="000244C4">
            <w:pPr>
              <w:jc w:val="center"/>
              <w:rPr>
                <w:b/>
                <w:bCs/>
              </w:rPr>
            </w:pPr>
            <w:r>
              <w:rPr>
                <w:b/>
                <w:bCs/>
              </w:rPr>
              <w:t>54</w:t>
            </w:r>
          </w:p>
        </w:tc>
        <w:tc>
          <w:tcPr>
            <w:tcW w:w="576" w:type="dxa"/>
            <w:shd w:val="clear" w:color="auto" w:fill="auto"/>
          </w:tcPr>
          <w:p w:rsidR="000244C4" w:rsidRPr="00301FBE" w:rsidRDefault="000244C4" w:rsidP="000244C4">
            <w:pPr>
              <w:jc w:val="center"/>
              <w:rPr>
                <w:b/>
                <w:bCs/>
              </w:rPr>
            </w:pPr>
            <w:r>
              <w:rPr>
                <w:b/>
                <w:bCs/>
              </w:rPr>
              <w:t>3</w:t>
            </w:r>
          </w:p>
        </w:tc>
        <w:tc>
          <w:tcPr>
            <w:tcW w:w="576" w:type="dxa"/>
            <w:shd w:val="clear" w:color="auto" w:fill="auto"/>
          </w:tcPr>
          <w:p w:rsidR="000244C4" w:rsidRPr="00301FBE" w:rsidRDefault="000244C4" w:rsidP="000244C4">
            <w:pPr>
              <w:jc w:val="center"/>
              <w:rPr>
                <w:b/>
                <w:bCs/>
              </w:rPr>
            </w:pPr>
            <w:r>
              <w:rPr>
                <w:b/>
                <w:bCs/>
              </w:rPr>
              <w:t>18</w:t>
            </w:r>
          </w:p>
        </w:tc>
        <w:tc>
          <w:tcPr>
            <w:tcW w:w="576" w:type="dxa"/>
            <w:shd w:val="clear" w:color="auto" w:fill="auto"/>
          </w:tcPr>
          <w:p w:rsidR="000244C4" w:rsidRPr="00301FBE" w:rsidRDefault="000244C4" w:rsidP="000244C4">
            <w:pPr>
              <w:jc w:val="center"/>
              <w:rPr>
                <w:b/>
                <w:bCs/>
              </w:rPr>
            </w:pPr>
            <w:r>
              <w:rPr>
                <w:b/>
                <w:bCs/>
              </w:rPr>
              <w:t>15</w:t>
            </w:r>
          </w:p>
        </w:tc>
        <w:tc>
          <w:tcPr>
            <w:tcW w:w="576" w:type="dxa"/>
            <w:shd w:val="clear" w:color="auto" w:fill="auto"/>
          </w:tcPr>
          <w:p w:rsidR="000244C4" w:rsidRPr="00301FBE" w:rsidRDefault="000244C4" w:rsidP="000244C4">
            <w:pPr>
              <w:jc w:val="center"/>
              <w:rPr>
                <w:b/>
                <w:bCs/>
              </w:rPr>
            </w:pPr>
            <w:r>
              <w:rPr>
                <w:b/>
                <w:bCs/>
              </w:rPr>
              <w:t>18</w:t>
            </w:r>
          </w:p>
        </w:tc>
        <w:tc>
          <w:tcPr>
            <w:tcW w:w="1647" w:type="dxa"/>
            <w:shd w:val="clear" w:color="auto" w:fill="auto"/>
          </w:tcPr>
          <w:p w:rsidR="000244C4" w:rsidRPr="00301FBE" w:rsidRDefault="000244C4" w:rsidP="000244C4">
            <w:pPr>
              <w:jc w:val="center"/>
              <w:rPr>
                <w:b/>
                <w:bCs/>
              </w:rPr>
            </w:pPr>
            <w:r>
              <w:rPr>
                <w:b/>
                <w:bCs/>
              </w:rPr>
              <w:t>66,7</w:t>
            </w:r>
          </w:p>
        </w:tc>
        <w:tc>
          <w:tcPr>
            <w:tcW w:w="1155" w:type="dxa"/>
            <w:shd w:val="clear" w:color="auto" w:fill="auto"/>
          </w:tcPr>
          <w:p w:rsidR="000244C4" w:rsidRPr="00301FBE" w:rsidRDefault="000244C4" w:rsidP="000244C4">
            <w:pPr>
              <w:jc w:val="center"/>
              <w:rPr>
                <w:b/>
                <w:bCs/>
              </w:rPr>
            </w:pPr>
            <w:r>
              <w:rPr>
                <w:b/>
                <w:bCs/>
              </w:rPr>
              <w:t>38,9</w:t>
            </w:r>
          </w:p>
        </w:tc>
        <w:tc>
          <w:tcPr>
            <w:tcW w:w="1111" w:type="dxa"/>
            <w:shd w:val="clear" w:color="auto" w:fill="auto"/>
          </w:tcPr>
          <w:p w:rsidR="000244C4" w:rsidRPr="00301FBE" w:rsidRDefault="000244C4" w:rsidP="000244C4">
            <w:pPr>
              <w:jc w:val="center"/>
              <w:rPr>
                <w:b/>
                <w:bCs/>
              </w:rPr>
            </w:pPr>
            <w:r>
              <w:rPr>
                <w:b/>
                <w:bCs/>
              </w:rPr>
              <w:t>3,1</w:t>
            </w:r>
          </w:p>
        </w:tc>
      </w:tr>
      <w:bookmarkEnd w:id="8"/>
    </w:tbl>
    <w:p w:rsidR="000244C4" w:rsidRDefault="000244C4" w:rsidP="000244C4">
      <w:pPr>
        <w:pStyle w:val="a4"/>
        <w:ind w:firstLine="708"/>
        <w:jc w:val="both"/>
        <w:rPr>
          <w:rFonts w:ascii="Times New Roman" w:hAnsi="Times New Roman" w:cs="Times New Roman"/>
          <w:color w:val="333333"/>
          <w:sz w:val="24"/>
          <w:szCs w:val="24"/>
          <w:shd w:val="clear" w:color="auto" w:fill="FFFFFF"/>
        </w:rPr>
      </w:pPr>
    </w:p>
    <w:p w:rsidR="000244C4" w:rsidRPr="00301FBE" w:rsidRDefault="000244C4" w:rsidP="000244C4">
      <w:pPr>
        <w:pStyle w:val="a4"/>
        <w:ind w:firstLine="708"/>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Основные о</w:t>
      </w:r>
      <w:r w:rsidRPr="00301FBE">
        <w:rPr>
          <w:rFonts w:ascii="Times New Roman" w:hAnsi="Times New Roman" w:cs="Times New Roman"/>
          <w:color w:val="333333"/>
          <w:sz w:val="24"/>
          <w:szCs w:val="24"/>
          <w:shd w:val="clear" w:color="auto" w:fill="FFFFFF"/>
        </w:rPr>
        <w:t>шибки в заданиях по орфографии, пунктуации, по определению художественных средств выразительности, типов речи.</w:t>
      </w:r>
    </w:p>
    <w:p w:rsidR="000244C4" w:rsidRPr="00301FBE" w:rsidRDefault="000244C4" w:rsidP="000244C4">
      <w:pPr>
        <w:pStyle w:val="a4"/>
        <w:jc w:val="both"/>
        <w:rPr>
          <w:rFonts w:ascii="Times New Roman" w:hAnsi="Times New Roman" w:cs="Times New Roman"/>
          <w:sz w:val="24"/>
          <w:szCs w:val="24"/>
        </w:rPr>
      </w:pPr>
      <w:r>
        <w:rPr>
          <w:rFonts w:ascii="Times New Roman" w:hAnsi="Times New Roman" w:cs="Times New Roman"/>
          <w:sz w:val="24"/>
          <w:szCs w:val="24"/>
        </w:rPr>
        <w:lastRenderedPageBreak/>
        <w:tab/>
        <w:t>Анализ диагностической работы выявил слабые знания по предмету в 10а классе, в котором недопустимо низкий уровень успеваемости, качества знаний, а также средний балл по предмету. Низкий уровень обученности можно объяснить тем, что в 10а класс сборный, в нем обучаются ребята с разным уровнем подготовки.</w:t>
      </w:r>
    </w:p>
    <w:p w:rsidR="000244C4" w:rsidRDefault="000244C4" w:rsidP="000244C4">
      <w:pPr>
        <w:pStyle w:val="a4"/>
        <w:jc w:val="both"/>
        <w:rPr>
          <w:rFonts w:ascii="Times New Roman" w:hAnsi="Times New Roman" w:cs="Times New Roman"/>
          <w:sz w:val="24"/>
          <w:szCs w:val="24"/>
        </w:rPr>
      </w:pPr>
      <w:r>
        <w:rPr>
          <w:rFonts w:ascii="Times New Roman" w:hAnsi="Times New Roman" w:cs="Times New Roman"/>
          <w:sz w:val="24"/>
          <w:szCs w:val="24"/>
        </w:rPr>
        <w:tab/>
        <w:t>Рекомендации:</w:t>
      </w:r>
    </w:p>
    <w:p w:rsidR="000244C4" w:rsidRDefault="000244C4" w:rsidP="000244C4">
      <w:pPr>
        <w:pStyle w:val="a4"/>
        <w:ind w:left="720"/>
        <w:jc w:val="both"/>
        <w:rPr>
          <w:rFonts w:ascii="Times New Roman" w:hAnsi="Times New Roman" w:cs="Times New Roman"/>
          <w:sz w:val="24"/>
          <w:szCs w:val="24"/>
        </w:rPr>
      </w:pPr>
      <w:r>
        <w:rPr>
          <w:rFonts w:ascii="Times New Roman" w:hAnsi="Times New Roman" w:cs="Times New Roman"/>
          <w:sz w:val="24"/>
          <w:szCs w:val="24"/>
        </w:rPr>
        <w:t>- Учителям русского языка организовать систематическое повторение пройденных разделов языкознания;</w:t>
      </w:r>
    </w:p>
    <w:p w:rsidR="000244C4" w:rsidRDefault="000244C4" w:rsidP="000244C4">
      <w:pPr>
        <w:pStyle w:val="a4"/>
        <w:ind w:left="720"/>
        <w:jc w:val="both"/>
        <w:rPr>
          <w:rFonts w:ascii="Times New Roman" w:hAnsi="Times New Roman" w:cs="Times New Roman"/>
          <w:sz w:val="24"/>
          <w:szCs w:val="24"/>
        </w:rPr>
      </w:pPr>
      <w:r>
        <w:rPr>
          <w:rFonts w:ascii="Times New Roman" w:hAnsi="Times New Roman" w:cs="Times New Roman"/>
          <w:sz w:val="24"/>
          <w:szCs w:val="24"/>
        </w:rPr>
        <w:t>- формировать умения и навыки учащихся с точки зрения соблюдения основных лексических, морфологических, синтаксических норм русского литературного языка;</w:t>
      </w:r>
    </w:p>
    <w:p w:rsidR="000244C4" w:rsidRDefault="000244C4" w:rsidP="000244C4">
      <w:pPr>
        <w:pStyle w:val="a4"/>
        <w:ind w:left="720"/>
        <w:jc w:val="both"/>
        <w:rPr>
          <w:rFonts w:ascii="Times New Roman" w:hAnsi="Times New Roman" w:cs="Times New Roman"/>
          <w:sz w:val="24"/>
          <w:szCs w:val="24"/>
        </w:rPr>
      </w:pPr>
      <w:r>
        <w:rPr>
          <w:rFonts w:ascii="Times New Roman" w:hAnsi="Times New Roman" w:cs="Times New Roman"/>
          <w:sz w:val="24"/>
          <w:szCs w:val="24"/>
        </w:rPr>
        <w:t>- на уроках русского языка уделять больше времени анализу текстов различных стилей и типов речи;</w:t>
      </w:r>
    </w:p>
    <w:p w:rsidR="000244C4" w:rsidRDefault="000244C4" w:rsidP="000244C4">
      <w:pPr>
        <w:pStyle w:val="a4"/>
        <w:ind w:left="720"/>
        <w:jc w:val="both"/>
        <w:rPr>
          <w:rFonts w:ascii="Times New Roman" w:hAnsi="Times New Roman" w:cs="Times New Roman"/>
          <w:sz w:val="24"/>
          <w:szCs w:val="24"/>
        </w:rPr>
      </w:pPr>
      <w:r>
        <w:rPr>
          <w:rFonts w:ascii="Times New Roman" w:hAnsi="Times New Roman" w:cs="Times New Roman"/>
          <w:sz w:val="24"/>
          <w:szCs w:val="24"/>
        </w:rPr>
        <w:t>- совершенствовать орфографические и пунктуационные навыки учащихся;</w:t>
      </w:r>
    </w:p>
    <w:p w:rsidR="000244C4" w:rsidRDefault="000244C4" w:rsidP="000244C4">
      <w:pPr>
        <w:pStyle w:val="a4"/>
        <w:ind w:left="720"/>
        <w:jc w:val="both"/>
        <w:rPr>
          <w:rFonts w:ascii="Times New Roman" w:hAnsi="Times New Roman" w:cs="Times New Roman"/>
          <w:sz w:val="24"/>
          <w:szCs w:val="24"/>
        </w:rPr>
      </w:pPr>
      <w:r>
        <w:rPr>
          <w:rFonts w:ascii="Times New Roman" w:hAnsi="Times New Roman" w:cs="Times New Roman"/>
          <w:sz w:val="24"/>
          <w:szCs w:val="24"/>
        </w:rPr>
        <w:t>- максимально развивать межпредметные связи.</w:t>
      </w:r>
    </w:p>
    <w:p w:rsidR="000244C4" w:rsidRDefault="000244C4" w:rsidP="000244C4">
      <w:pPr>
        <w:pStyle w:val="a4"/>
        <w:ind w:left="720"/>
        <w:rPr>
          <w:rFonts w:ascii="Times New Roman" w:hAnsi="Times New Roman" w:cs="Times New Roman"/>
          <w:b/>
          <w:bCs/>
          <w:sz w:val="24"/>
          <w:szCs w:val="24"/>
        </w:rPr>
      </w:pPr>
    </w:p>
    <w:p w:rsidR="000244C4" w:rsidRDefault="000244C4" w:rsidP="000244C4">
      <w:pPr>
        <w:pStyle w:val="a6"/>
        <w:rPr>
          <w:b/>
        </w:rPr>
      </w:pPr>
      <w:r>
        <w:rPr>
          <w:b/>
        </w:rPr>
        <w:t>Результаты входной д</w:t>
      </w:r>
      <w:r w:rsidRPr="001B2BB4">
        <w:rPr>
          <w:b/>
        </w:rPr>
        <w:t>иагностическ</w:t>
      </w:r>
      <w:r>
        <w:rPr>
          <w:b/>
        </w:rPr>
        <w:t>ой</w:t>
      </w:r>
      <w:r w:rsidRPr="001B2BB4">
        <w:rPr>
          <w:b/>
        </w:rPr>
        <w:t xml:space="preserve"> работ</w:t>
      </w:r>
      <w:r>
        <w:rPr>
          <w:b/>
        </w:rPr>
        <w:t>ы</w:t>
      </w:r>
      <w:r w:rsidRPr="001B2BB4">
        <w:rPr>
          <w:b/>
        </w:rPr>
        <w:t xml:space="preserve"> по истории  </w:t>
      </w:r>
    </w:p>
    <w:p w:rsidR="000244C4" w:rsidRPr="001B2BB4" w:rsidRDefault="000244C4" w:rsidP="000244C4">
      <w:pPr>
        <w:pStyle w:val="a6"/>
        <w:rPr>
          <w:b/>
        </w:rPr>
      </w:pPr>
    </w:p>
    <w:tbl>
      <w:tblPr>
        <w:tblStyle w:val="a7"/>
        <w:tblW w:w="10490" w:type="dxa"/>
        <w:tblInd w:w="-5" w:type="dxa"/>
        <w:tblLook w:val="04A0" w:firstRow="1" w:lastRow="0" w:firstColumn="1" w:lastColumn="0" w:noHBand="0" w:noVBand="1"/>
      </w:tblPr>
      <w:tblGrid>
        <w:gridCol w:w="788"/>
        <w:gridCol w:w="1214"/>
        <w:gridCol w:w="1393"/>
        <w:gridCol w:w="583"/>
        <w:gridCol w:w="612"/>
        <w:gridCol w:w="583"/>
        <w:gridCol w:w="583"/>
        <w:gridCol w:w="1283"/>
        <w:gridCol w:w="708"/>
        <w:gridCol w:w="785"/>
        <w:gridCol w:w="1958"/>
      </w:tblGrid>
      <w:tr w:rsidR="000244C4" w:rsidRPr="00725A77" w:rsidTr="000244C4">
        <w:tc>
          <w:tcPr>
            <w:tcW w:w="788" w:type="dxa"/>
          </w:tcPr>
          <w:p w:rsidR="000244C4" w:rsidRPr="00725A77" w:rsidRDefault="000244C4" w:rsidP="000244C4">
            <w:pPr>
              <w:pStyle w:val="a4"/>
              <w:rPr>
                <w:sz w:val="24"/>
                <w:szCs w:val="24"/>
              </w:rPr>
            </w:pPr>
            <w:r w:rsidRPr="00725A77">
              <w:rPr>
                <w:sz w:val="24"/>
                <w:szCs w:val="24"/>
              </w:rPr>
              <w:t>класс</w:t>
            </w:r>
          </w:p>
        </w:tc>
        <w:tc>
          <w:tcPr>
            <w:tcW w:w="1214" w:type="dxa"/>
          </w:tcPr>
          <w:p w:rsidR="000244C4" w:rsidRPr="00725A77" w:rsidRDefault="000244C4" w:rsidP="000244C4">
            <w:pPr>
              <w:pStyle w:val="a4"/>
              <w:rPr>
                <w:sz w:val="24"/>
                <w:szCs w:val="24"/>
              </w:rPr>
            </w:pPr>
            <w:r w:rsidRPr="00725A77">
              <w:rPr>
                <w:sz w:val="24"/>
                <w:szCs w:val="24"/>
              </w:rPr>
              <w:t>Всего учащихся</w:t>
            </w:r>
          </w:p>
        </w:tc>
        <w:tc>
          <w:tcPr>
            <w:tcW w:w="1393" w:type="dxa"/>
          </w:tcPr>
          <w:p w:rsidR="000244C4" w:rsidRPr="00725A77" w:rsidRDefault="000244C4" w:rsidP="000244C4">
            <w:pPr>
              <w:pStyle w:val="a4"/>
              <w:rPr>
                <w:sz w:val="24"/>
                <w:szCs w:val="24"/>
              </w:rPr>
            </w:pPr>
            <w:r w:rsidRPr="00725A77">
              <w:rPr>
                <w:sz w:val="24"/>
                <w:szCs w:val="24"/>
              </w:rPr>
              <w:t>Выполняли работу</w:t>
            </w:r>
          </w:p>
        </w:tc>
        <w:tc>
          <w:tcPr>
            <w:tcW w:w="583" w:type="dxa"/>
          </w:tcPr>
          <w:p w:rsidR="000244C4" w:rsidRPr="00725A77" w:rsidRDefault="000244C4" w:rsidP="000244C4">
            <w:pPr>
              <w:pStyle w:val="a4"/>
              <w:rPr>
                <w:sz w:val="24"/>
                <w:szCs w:val="24"/>
              </w:rPr>
            </w:pPr>
            <w:r w:rsidRPr="00725A77">
              <w:rPr>
                <w:sz w:val="24"/>
                <w:szCs w:val="24"/>
              </w:rPr>
              <w:t>«5»</w:t>
            </w:r>
          </w:p>
        </w:tc>
        <w:tc>
          <w:tcPr>
            <w:tcW w:w="612" w:type="dxa"/>
          </w:tcPr>
          <w:p w:rsidR="000244C4" w:rsidRPr="00725A77" w:rsidRDefault="000244C4" w:rsidP="000244C4">
            <w:pPr>
              <w:pStyle w:val="a4"/>
              <w:rPr>
                <w:sz w:val="24"/>
                <w:szCs w:val="24"/>
              </w:rPr>
            </w:pPr>
            <w:r w:rsidRPr="00725A77">
              <w:rPr>
                <w:sz w:val="24"/>
                <w:szCs w:val="24"/>
              </w:rPr>
              <w:t>«4»</w:t>
            </w:r>
          </w:p>
        </w:tc>
        <w:tc>
          <w:tcPr>
            <w:tcW w:w="583" w:type="dxa"/>
          </w:tcPr>
          <w:p w:rsidR="000244C4" w:rsidRPr="00725A77" w:rsidRDefault="000244C4" w:rsidP="000244C4">
            <w:pPr>
              <w:pStyle w:val="a4"/>
              <w:rPr>
                <w:sz w:val="24"/>
                <w:szCs w:val="24"/>
              </w:rPr>
            </w:pPr>
            <w:r w:rsidRPr="00725A77">
              <w:rPr>
                <w:sz w:val="24"/>
                <w:szCs w:val="24"/>
              </w:rPr>
              <w:t>«3»</w:t>
            </w:r>
          </w:p>
        </w:tc>
        <w:tc>
          <w:tcPr>
            <w:tcW w:w="583" w:type="dxa"/>
          </w:tcPr>
          <w:p w:rsidR="000244C4" w:rsidRPr="00725A77" w:rsidRDefault="000244C4" w:rsidP="000244C4">
            <w:pPr>
              <w:pStyle w:val="a4"/>
              <w:rPr>
                <w:sz w:val="24"/>
                <w:szCs w:val="24"/>
              </w:rPr>
            </w:pPr>
            <w:r w:rsidRPr="00725A77">
              <w:rPr>
                <w:sz w:val="24"/>
                <w:szCs w:val="24"/>
              </w:rPr>
              <w:t>«2»</w:t>
            </w:r>
          </w:p>
        </w:tc>
        <w:tc>
          <w:tcPr>
            <w:tcW w:w="1283" w:type="dxa"/>
          </w:tcPr>
          <w:p w:rsidR="000244C4" w:rsidRPr="00725A77" w:rsidRDefault="000244C4" w:rsidP="000244C4">
            <w:pPr>
              <w:pStyle w:val="a4"/>
              <w:rPr>
                <w:sz w:val="24"/>
                <w:szCs w:val="24"/>
              </w:rPr>
            </w:pPr>
            <w:r w:rsidRPr="00725A77">
              <w:rPr>
                <w:sz w:val="24"/>
                <w:szCs w:val="24"/>
              </w:rPr>
              <w:t>Успев-ть</w:t>
            </w:r>
          </w:p>
        </w:tc>
        <w:tc>
          <w:tcPr>
            <w:tcW w:w="708" w:type="dxa"/>
          </w:tcPr>
          <w:p w:rsidR="000244C4" w:rsidRPr="00725A77" w:rsidRDefault="000244C4" w:rsidP="000244C4">
            <w:pPr>
              <w:pStyle w:val="a4"/>
              <w:rPr>
                <w:sz w:val="24"/>
                <w:szCs w:val="24"/>
              </w:rPr>
            </w:pPr>
            <w:r w:rsidRPr="00725A77">
              <w:rPr>
                <w:sz w:val="24"/>
                <w:szCs w:val="24"/>
              </w:rPr>
              <w:t>Кач-во</w:t>
            </w:r>
          </w:p>
        </w:tc>
        <w:tc>
          <w:tcPr>
            <w:tcW w:w="785" w:type="dxa"/>
          </w:tcPr>
          <w:p w:rsidR="000244C4" w:rsidRPr="00725A77" w:rsidRDefault="000244C4" w:rsidP="000244C4">
            <w:pPr>
              <w:pStyle w:val="a4"/>
              <w:rPr>
                <w:sz w:val="24"/>
                <w:szCs w:val="24"/>
              </w:rPr>
            </w:pPr>
            <w:r w:rsidRPr="00725A77">
              <w:rPr>
                <w:sz w:val="24"/>
                <w:szCs w:val="24"/>
              </w:rPr>
              <w:t>Сред.</w:t>
            </w:r>
          </w:p>
          <w:p w:rsidR="000244C4" w:rsidRPr="00725A77" w:rsidRDefault="000244C4" w:rsidP="000244C4">
            <w:pPr>
              <w:pStyle w:val="a4"/>
              <w:rPr>
                <w:sz w:val="24"/>
                <w:szCs w:val="24"/>
              </w:rPr>
            </w:pPr>
            <w:r w:rsidRPr="00725A77">
              <w:rPr>
                <w:sz w:val="24"/>
                <w:szCs w:val="24"/>
              </w:rPr>
              <w:t>балл</w:t>
            </w:r>
          </w:p>
        </w:tc>
        <w:tc>
          <w:tcPr>
            <w:tcW w:w="1958" w:type="dxa"/>
          </w:tcPr>
          <w:p w:rsidR="000244C4" w:rsidRPr="00725A77" w:rsidRDefault="000244C4" w:rsidP="000244C4">
            <w:pPr>
              <w:pStyle w:val="a4"/>
              <w:rPr>
                <w:sz w:val="24"/>
                <w:szCs w:val="24"/>
              </w:rPr>
            </w:pPr>
            <w:r w:rsidRPr="00725A77">
              <w:rPr>
                <w:sz w:val="24"/>
                <w:szCs w:val="24"/>
              </w:rPr>
              <w:t>Ф.И.О. учителя</w:t>
            </w:r>
          </w:p>
        </w:tc>
      </w:tr>
      <w:tr w:rsidR="000244C4" w:rsidRPr="00725A77" w:rsidTr="000244C4">
        <w:tc>
          <w:tcPr>
            <w:tcW w:w="788" w:type="dxa"/>
          </w:tcPr>
          <w:p w:rsidR="000244C4" w:rsidRPr="00725A77" w:rsidRDefault="000244C4" w:rsidP="000244C4">
            <w:pPr>
              <w:pStyle w:val="a4"/>
              <w:rPr>
                <w:sz w:val="24"/>
                <w:szCs w:val="24"/>
              </w:rPr>
            </w:pPr>
            <w:r w:rsidRPr="00725A77">
              <w:rPr>
                <w:sz w:val="24"/>
                <w:szCs w:val="24"/>
              </w:rPr>
              <w:t>10а</w:t>
            </w:r>
            <w:r>
              <w:rPr>
                <w:sz w:val="24"/>
                <w:szCs w:val="24"/>
              </w:rPr>
              <w:t xml:space="preserve"> (с/г) </w:t>
            </w:r>
          </w:p>
        </w:tc>
        <w:tc>
          <w:tcPr>
            <w:tcW w:w="1214" w:type="dxa"/>
          </w:tcPr>
          <w:p w:rsidR="000244C4" w:rsidRPr="00725A77" w:rsidRDefault="000244C4" w:rsidP="000244C4">
            <w:pPr>
              <w:pStyle w:val="a4"/>
              <w:rPr>
                <w:sz w:val="24"/>
                <w:szCs w:val="24"/>
              </w:rPr>
            </w:pPr>
            <w:r w:rsidRPr="00725A77">
              <w:rPr>
                <w:sz w:val="24"/>
                <w:szCs w:val="24"/>
              </w:rPr>
              <w:t xml:space="preserve">     9</w:t>
            </w:r>
          </w:p>
        </w:tc>
        <w:tc>
          <w:tcPr>
            <w:tcW w:w="1393" w:type="dxa"/>
          </w:tcPr>
          <w:p w:rsidR="000244C4" w:rsidRPr="00725A77" w:rsidRDefault="000244C4" w:rsidP="000244C4">
            <w:pPr>
              <w:pStyle w:val="a4"/>
              <w:jc w:val="center"/>
              <w:rPr>
                <w:sz w:val="24"/>
                <w:szCs w:val="24"/>
              </w:rPr>
            </w:pPr>
            <w:r w:rsidRPr="00725A77">
              <w:rPr>
                <w:sz w:val="24"/>
                <w:szCs w:val="24"/>
              </w:rPr>
              <w:t>9</w:t>
            </w:r>
          </w:p>
        </w:tc>
        <w:tc>
          <w:tcPr>
            <w:tcW w:w="583" w:type="dxa"/>
          </w:tcPr>
          <w:p w:rsidR="000244C4" w:rsidRPr="00725A77" w:rsidRDefault="000244C4" w:rsidP="000244C4">
            <w:pPr>
              <w:pStyle w:val="a4"/>
              <w:rPr>
                <w:sz w:val="24"/>
                <w:szCs w:val="24"/>
              </w:rPr>
            </w:pPr>
            <w:r w:rsidRPr="00725A77">
              <w:rPr>
                <w:sz w:val="24"/>
                <w:szCs w:val="24"/>
              </w:rPr>
              <w:t xml:space="preserve">   2</w:t>
            </w:r>
          </w:p>
        </w:tc>
        <w:tc>
          <w:tcPr>
            <w:tcW w:w="612" w:type="dxa"/>
          </w:tcPr>
          <w:p w:rsidR="000244C4" w:rsidRPr="00725A77" w:rsidRDefault="000244C4" w:rsidP="000244C4">
            <w:pPr>
              <w:pStyle w:val="a4"/>
              <w:rPr>
                <w:sz w:val="24"/>
                <w:szCs w:val="24"/>
              </w:rPr>
            </w:pPr>
            <w:r w:rsidRPr="00725A77">
              <w:rPr>
                <w:sz w:val="24"/>
                <w:szCs w:val="24"/>
              </w:rPr>
              <w:t xml:space="preserve">   6</w:t>
            </w:r>
          </w:p>
        </w:tc>
        <w:tc>
          <w:tcPr>
            <w:tcW w:w="583" w:type="dxa"/>
          </w:tcPr>
          <w:p w:rsidR="000244C4" w:rsidRPr="00725A77" w:rsidRDefault="000244C4" w:rsidP="000244C4">
            <w:pPr>
              <w:pStyle w:val="a4"/>
              <w:rPr>
                <w:sz w:val="24"/>
                <w:szCs w:val="24"/>
              </w:rPr>
            </w:pPr>
            <w:r w:rsidRPr="00725A77">
              <w:rPr>
                <w:sz w:val="24"/>
                <w:szCs w:val="24"/>
              </w:rPr>
              <w:t xml:space="preserve">   1</w:t>
            </w:r>
          </w:p>
        </w:tc>
        <w:tc>
          <w:tcPr>
            <w:tcW w:w="583" w:type="dxa"/>
          </w:tcPr>
          <w:p w:rsidR="000244C4" w:rsidRPr="00725A77" w:rsidRDefault="000244C4" w:rsidP="000244C4">
            <w:pPr>
              <w:pStyle w:val="a4"/>
              <w:rPr>
                <w:sz w:val="24"/>
                <w:szCs w:val="24"/>
              </w:rPr>
            </w:pPr>
            <w:r w:rsidRPr="00725A77">
              <w:rPr>
                <w:sz w:val="24"/>
                <w:szCs w:val="24"/>
              </w:rPr>
              <w:t xml:space="preserve">  -</w:t>
            </w:r>
          </w:p>
        </w:tc>
        <w:tc>
          <w:tcPr>
            <w:tcW w:w="1283" w:type="dxa"/>
          </w:tcPr>
          <w:p w:rsidR="000244C4" w:rsidRPr="00725A77" w:rsidRDefault="000244C4" w:rsidP="000244C4">
            <w:pPr>
              <w:pStyle w:val="a4"/>
              <w:rPr>
                <w:sz w:val="24"/>
                <w:szCs w:val="24"/>
              </w:rPr>
            </w:pPr>
            <w:r w:rsidRPr="00725A77">
              <w:rPr>
                <w:sz w:val="24"/>
                <w:szCs w:val="24"/>
              </w:rPr>
              <w:t xml:space="preserve">  100</w:t>
            </w:r>
          </w:p>
        </w:tc>
        <w:tc>
          <w:tcPr>
            <w:tcW w:w="708" w:type="dxa"/>
          </w:tcPr>
          <w:p w:rsidR="000244C4" w:rsidRPr="00725A77" w:rsidRDefault="000244C4" w:rsidP="000244C4">
            <w:pPr>
              <w:pStyle w:val="a4"/>
              <w:rPr>
                <w:sz w:val="24"/>
                <w:szCs w:val="24"/>
              </w:rPr>
            </w:pPr>
            <w:r>
              <w:rPr>
                <w:sz w:val="24"/>
                <w:szCs w:val="24"/>
              </w:rPr>
              <w:t xml:space="preserve"> 89</w:t>
            </w:r>
          </w:p>
        </w:tc>
        <w:tc>
          <w:tcPr>
            <w:tcW w:w="785" w:type="dxa"/>
          </w:tcPr>
          <w:p w:rsidR="000244C4" w:rsidRPr="00725A77" w:rsidRDefault="000244C4" w:rsidP="000244C4">
            <w:pPr>
              <w:pStyle w:val="a4"/>
              <w:rPr>
                <w:sz w:val="24"/>
                <w:szCs w:val="24"/>
              </w:rPr>
            </w:pPr>
            <w:r>
              <w:rPr>
                <w:sz w:val="24"/>
                <w:szCs w:val="24"/>
              </w:rPr>
              <w:t xml:space="preserve"> 4,1</w:t>
            </w:r>
          </w:p>
        </w:tc>
        <w:tc>
          <w:tcPr>
            <w:tcW w:w="1958" w:type="dxa"/>
          </w:tcPr>
          <w:p w:rsidR="000244C4" w:rsidRPr="0050288A" w:rsidRDefault="000244C4" w:rsidP="000244C4">
            <w:pPr>
              <w:pStyle w:val="a4"/>
            </w:pPr>
            <w:r>
              <w:rPr>
                <w:sz w:val="24"/>
                <w:szCs w:val="24"/>
              </w:rPr>
              <w:t xml:space="preserve"> </w:t>
            </w:r>
            <w:r w:rsidRPr="0050288A">
              <w:t>Сайфуллина В.Г.</w:t>
            </w:r>
          </w:p>
        </w:tc>
      </w:tr>
    </w:tbl>
    <w:p w:rsidR="000244C4" w:rsidRPr="00725A77" w:rsidRDefault="000244C4" w:rsidP="000244C4">
      <w:pPr>
        <w:pStyle w:val="a4"/>
        <w:rPr>
          <w:rFonts w:ascii="Times New Roman" w:hAnsi="Times New Roman" w:cs="Times New Roman"/>
          <w:sz w:val="24"/>
          <w:szCs w:val="24"/>
        </w:rPr>
      </w:pPr>
    </w:p>
    <w:p w:rsidR="000244C4" w:rsidRPr="001B2BB4" w:rsidRDefault="000244C4" w:rsidP="000244C4">
      <w:pPr>
        <w:pStyle w:val="a6"/>
      </w:pPr>
      <w:r>
        <w:rPr>
          <w:b/>
        </w:rPr>
        <w:t>Результаты входной д</w:t>
      </w:r>
      <w:r w:rsidRPr="001B2BB4">
        <w:rPr>
          <w:b/>
        </w:rPr>
        <w:t>иагностическ</w:t>
      </w:r>
      <w:r>
        <w:rPr>
          <w:b/>
        </w:rPr>
        <w:t>ой</w:t>
      </w:r>
      <w:r w:rsidRPr="001B2BB4">
        <w:rPr>
          <w:b/>
        </w:rPr>
        <w:t xml:space="preserve"> работ</w:t>
      </w:r>
      <w:r>
        <w:rPr>
          <w:b/>
        </w:rPr>
        <w:t>ы</w:t>
      </w:r>
      <w:r w:rsidRPr="001B2BB4">
        <w:rPr>
          <w:b/>
        </w:rPr>
        <w:t xml:space="preserve"> по</w:t>
      </w:r>
      <w:r>
        <w:rPr>
          <w:b/>
        </w:rPr>
        <w:t xml:space="preserve"> обществознанию</w:t>
      </w:r>
    </w:p>
    <w:tbl>
      <w:tblPr>
        <w:tblStyle w:val="a7"/>
        <w:tblpPr w:leftFromText="180" w:rightFromText="180" w:vertAnchor="text" w:horzAnchor="margin" w:tblpXSpec="center" w:tblpY="248"/>
        <w:tblW w:w="10773" w:type="dxa"/>
        <w:tblLook w:val="04A0" w:firstRow="1" w:lastRow="0" w:firstColumn="1" w:lastColumn="0" w:noHBand="0" w:noVBand="1"/>
      </w:tblPr>
      <w:tblGrid>
        <w:gridCol w:w="952"/>
        <w:gridCol w:w="1236"/>
        <w:gridCol w:w="1393"/>
        <w:gridCol w:w="582"/>
        <w:gridCol w:w="606"/>
        <w:gridCol w:w="582"/>
        <w:gridCol w:w="582"/>
        <w:gridCol w:w="921"/>
        <w:gridCol w:w="938"/>
        <w:gridCol w:w="782"/>
        <w:gridCol w:w="2199"/>
      </w:tblGrid>
      <w:tr w:rsidR="000244C4" w:rsidRPr="00725A77" w:rsidTr="000244C4">
        <w:tc>
          <w:tcPr>
            <w:tcW w:w="952" w:type="dxa"/>
          </w:tcPr>
          <w:p w:rsidR="000244C4" w:rsidRPr="00780974" w:rsidRDefault="000244C4" w:rsidP="000244C4">
            <w:pPr>
              <w:pStyle w:val="a4"/>
            </w:pPr>
            <w:r w:rsidRPr="00780974">
              <w:t>класс</w:t>
            </w:r>
          </w:p>
        </w:tc>
        <w:tc>
          <w:tcPr>
            <w:tcW w:w="1236" w:type="dxa"/>
          </w:tcPr>
          <w:p w:rsidR="000244C4" w:rsidRPr="00780974" w:rsidRDefault="000244C4" w:rsidP="000244C4">
            <w:pPr>
              <w:pStyle w:val="a4"/>
            </w:pPr>
            <w:r w:rsidRPr="00780974">
              <w:t>Всего учащихся</w:t>
            </w:r>
          </w:p>
        </w:tc>
        <w:tc>
          <w:tcPr>
            <w:tcW w:w="1393" w:type="dxa"/>
          </w:tcPr>
          <w:p w:rsidR="000244C4" w:rsidRPr="00780974" w:rsidRDefault="000244C4" w:rsidP="000244C4">
            <w:pPr>
              <w:pStyle w:val="a4"/>
            </w:pPr>
            <w:r w:rsidRPr="00780974">
              <w:t>Выполняли работу</w:t>
            </w:r>
          </w:p>
        </w:tc>
        <w:tc>
          <w:tcPr>
            <w:tcW w:w="582" w:type="dxa"/>
          </w:tcPr>
          <w:p w:rsidR="000244C4" w:rsidRPr="00780974" w:rsidRDefault="000244C4" w:rsidP="000244C4">
            <w:pPr>
              <w:pStyle w:val="a4"/>
            </w:pPr>
            <w:r w:rsidRPr="00780974">
              <w:t>«5»</w:t>
            </w:r>
          </w:p>
        </w:tc>
        <w:tc>
          <w:tcPr>
            <w:tcW w:w="606" w:type="dxa"/>
          </w:tcPr>
          <w:p w:rsidR="000244C4" w:rsidRPr="00780974" w:rsidRDefault="000244C4" w:rsidP="000244C4">
            <w:pPr>
              <w:pStyle w:val="a4"/>
            </w:pPr>
            <w:r w:rsidRPr="00780974">
              <w:t>«4»</w:t>
            </w:r>
          </w:p>
        </w:tc>
        <w:tc>
          <w:tcPr>
            <w:tcW w:w="582" w:type="dxa"/>
          </w:tcPr>
          <w:p w:rsidR="000244C4" w:rsidRPr="00780974" w:rsidRDefault="000244C4" w:rsidP="000244C4">
            <w:pPr>
              <w:pStyle w:val="a4"/>
            </w:pPr>
            <w:r w:rsidRPr="00780974">
              <w:t>«3»</w:t>
            </w:r>
          </w:p>
        </w:tc>
        <w:tc>
          <w:tcPr>
            <w:tcW w:w="582" w:type="dxa"/>
          </w:tcPr>
          <w:p w:rsidR="000244C4" w:rsidRPr="00780974" w:rsidRDefault="000244C4" w:rsidP="000244C4">
            <w:pPr>
              <w:pStyle w:val="a4"/>
            </w:pPr>
            <w:r w:rsidRPr="00780974">
              <w:t>«2»</w:t>
            </w:r>
          </w:p>
        </w:tc>
        <w:tc>
          <w:tcPr>
            <w:tcW w:w="921" w:type="dxa"/>
          </w:tcPr>
          <w:p w:rsidR="000244C4" w:rsidRPr="00780974" w:rsidRDefault="000244C4" w:rsidP="000244C4">
            <w:pPr>
              <w:pStyle w:val="a4"/>
            </w:pPr>
            <w:r w:rsidRPr="00780974">
              <w:t>Успев-ть</w:t>
            </w:r>
          </w:p>
        </w:tc>
        <w:tc>
          <w:tcPr>
            <w:tcW w:w="938" w:type="dxa"/>
          </w:tcPr>
          <w:p w:rsidR="000244C4" w:rsidRPr="00780974" w:rsidRDefault="000244C4" w:rsidP="000244C4">
            <w:pPr>
              <w:pStyle w:val="a4"/>
            </w:pPr>
            <w:r w:rsidRPr="00780974">
              <w:t>Кач-во</w:t>
            </w:r>
          </w:p>
        </w:tc>
        <w:tc>
          <w:tcPr>
            <w:tcW w:w="782" w:type="dxa"/>
          </w:tcPr>
          <w:p w:rsidR="000244C4" w:rsidRPr="00780974" w:rsidRDefault="000244C4" w:rsidP="000244C4">
            <w:pPr>
              <w:pStyle w:val="a4"/>
            </w:pPr>
            <w:r w:rsidRPr="00780974">
              <w:t>Сред.</w:t>
            </w:r>
          </w:p>
          <w:p w:rsidR="000244C4" w:rsidRPr="00780974" w:rsidRDefault="000244C4" w:rsidP="000244C4">
            <w:pPr>
              <w:pStyle w:val="a4"/>
            </w:pPr>
            <w:r w:rsidRPr="00780974">
              <w:t>балл</w:t>
            </w:r>
          </w:p>
        </w:tc>
        <w:tc>
          <w:tcPr>
            <w:tcW w:w="2199" w:type="dxa"/>
          </w:tcPr>
          <w:p w:rsidR="000244C4" w:rsidRPr="00780974" w:rsidRDefault="000244C4" w:rsidP="000244C4">
            <w:pPr>
              <w:pStyle w:val="a4"/>
            </w:pPr>
            <w:r w:rsidRPr="00780974">
              <w:t>Ф.И.О. учителя</w:t>
            </w:r>
          </w:p>
        </w:tc>
      </w:tr>
      <w:tr w:rsidR="000244C4" w:rsidRPr="00725A77" w:rsidTr="000244C4">
        <w:tc>
          <w:tcPr>
            <w:tcW w:w="952" w:type="dxa"/>
          </w:tcPr>
          <w:p w:rsidR="000244C4" w:rsidRPr="00780974" w:rsidRDefault="000244C4" w:rsidP="000244C4">
            <w:pPr>
              <w:pStyle w:val="a4"/>
            </w:pPr>
            <w:r w:rsidRPr="00780974">
              <w:t>10 (с/г)</w:t>
            </w:r>
          </w:p>
        </w:tc>
        <w:tc>
          <w:tcPr>
            <w:tcW w:w="1236" w:type="dxa"/>
          </w:tcPr>
          <w:p w:rsidR="000244C4" w:rsidRPr="00725A77" w:rsidRDefault="000244C4" w:rsidP="000244C4">
            <w:pPr>
              <w:pStyle w:val="a4"/>
              <w:rPr>
                <w:sz w:val="24"/>
                <w:szCs w:val="24"/>
              </w:rPr>
            </w:pPr>
            <w:r w:rsidRPr="00725A77">
              <w:rPr>
                <w:sz w:val="24"/>
                <w:szCs w:val="24"/>
              </w:rPr>
              <w:t xml:space="preserve">     </w:t>
            </w:r>
            <w:r>
              <w:rPr>
                <w:sz w:val="24"/>
                <w:szCs w:val="24"/>
              </w:rPr>
              <w:t>9</w:t>
            </w:r>
          </w:p>
        </w:tc>
        <w:tc>
          <w:tcPr>
            <w:tcW w:w="1393" w:type="dxa"/>
          </w:tcPr>
          <w:p w:rsidR="000244C4" w:rsidRPr="00725A77" w:rsidRDefault="000244C4" w:rsidP="000244C4">
            <w:pPr>
              <w:pStyle w:val="a4"/>
              <w:rPr>
                <w:sz w:val="24"/>
                <w:szCs w:val="24"/>
              </w:rPr>
            </w:pPr>
            <w:r w:rsidRPr="00725A77">
              <w:rPr>
                <w:sz w:val="24"/>
                <w:szCs w:val="24"/>
              </w:rPr>
              <w:t xml:space="preserve">         </w:t>
            </w:r>
            <w:r>
              <w:rPr>
                <w:sz w:val="24"/>
                <w:szCs w:val="24"/>
              </w:rPr>
              <w:t>9</w:t>
            </w:r>
          </w:p>
        </w:tc>
        <w:tc>
          <w:tcPr>
            <w:tcW w:w="582" w:type="dxa"/>
          </w:tcPr>
          <w:p w:rsidR="000244C4" w:rsidRPr="00725A77" w:rsidRDefault="000244C4" w:rsidP="000244C4">
            <w:pPr>
              <w:pStyle w:val="a4"/>
              <w:rPr>
                <w:sz w:val="24"/>
                <w:szCs w:val="24"/>
              </w:rPr>
            </w:pPr>
            <w:r w:rsidRPr="00725A77">
              <w:rPr>
                <w:sz w:val="24"/>
                <w:szCs w:val="24"/>
              </w:rPr>
              <w:t xml:space="preserve">   </w:t>
            </w:r>
            <w:r>
              <w:rPr>
                <w:sz w:val="24"/>
                <w:szCs w:val="24"/>
              </w:rPr>
              <w:t>1</w:t>
            </w:r>
          </w:p>
        </w:tc>
        <w:tc>
          <w:tcPr>
            <w:tcW w:w="606" w:type="dxa"/>
          </w:tcPr>
          <w:p w:rsidR="000244C4" w:rsidRPr="00725A77" w:rsidRDefault="000244C4" w:rsidP="000244C4">
            <w:pPr>
              <w:pStyle w:val="a4"/>
              <w:rPr>
                <w:sz w:val="24"/>
                <w:szCs w:val="24"/>
              </w:rPr>
            </w:pPr>
            <w:r w:rsidRPr="00725A77">
              <w:rPr>
                <w:sz w:val="24"/>
                <w:szCs w:val="24"/>
              </w:rPr>
              <w:t xml:space="preserve">  </w:t>
            </w:r>
            <w:r>
              <w:rPr>
                <w:sz w:val="24"/>
                <w:szCs w:val="24"/>
              </w:rPr>
              <w:t>7</w:t>
            </w:r>
          </w:p>
        </w:tc>
        <w:tc>
          <w:tcPr>
            <w:tcW w:w="582" w:type="dxa"/>
          </w:tcPr>
          <w:p w:rsidR="000244C4" w:rsidRPr="00725A77" w:rsidRDefault="000244C4" w:rsidP="000244C4">
            <w:pPr>
              <w:pStyle w:val="a4"/>
              <w:rPr>
                <w:sz w:val="24"/>
                <w:szCs w:val="24"/>
              </w:rPr>
            </w:pPr>
            <w:r w:rsidRPr="00725A77">
              <w:rPr>
                <w:sz w:val="24"/>
                <w:szCs w:val="24"/>
              </w:rPr>
              <w:t xml:space="preserve">   </w:t>
            </w:r>
            <w:r>
              <w:rPr>
                <w:sz w:val="24"/>
                <w:szCs w:val="24"/>
              </w:rPr>
              <w:t>1</w:t>
            </w:r>
          </w:p>
        </w:tc>
        <w:tc>
          <w:tcPr>
            <w:tcW w:w="582" w:type="dxa"/>
          </w:tcPr>
          <w:p w:rsidR="000244C4" w:rsidRPr="00725A77" w:rsidRDefault="000244C4" w:rsidP="000244C4">
            <w:pPr>
              <w:pStyle w:val="a4"/>
              <w:rPr>
                <w:sz w:val="24"/>
                <w:szCs w:val="24"/>
              </w:rPr>
            </w:pPr>
            <w:r w:rsidRPr="00725A77">
              <w:rPr>
                <w:sz w:val="24"/>
                <w:szCs w:val="24"/>
              </w:rPr>
              <w:t xml:space="preserve">   </w:t>
            </w:r>
            <w:r>
              <w:rPr>
                <w:sz w:val="24"/>
                <w:szCs w:val="24"/>
              </w:rPr>
              <w:t>-</w:t>
            </w:r>
          </w:p>
        </w:tc>
        <w:tc>
          <w:tcPr>
            <w:tcW w:w="921" w:type="dxa"/>
          </w:tcPr>
          <w:p w:rsidR="000244C4" w:rsidRPr="00725A77" w:rsidRDefault="000244C4" w:rsidP="000244C4">
            <w:pPr>
              <w:pStyle w:val="a4"/>
              <w:rPr>
                <w:sz w:val="24"/>
                <w:szCs w:val="24"/>
              </w:rPr>
            </w:pPr>
            <w:r>
              <w:rPr>
                <w:sz w:val="24"/>
                <w:szCs w:val="24"/>
              </w:rPr>
              <w:t>100</w:t>
            </w:r>
          </w:p>
        </w:tc>
        <w:tc>
          <w:tcPr>
            <w:tcW w:w="938" w:type="dxa"/>
          </w:tcPr>
          <w:p w:rsidR="000244C4" w:rsidRPr="00725A77" w:rsidRDefault="000244C4" w:rsidP="000244C4">
            <w:pPr>
              <w:pStyle w:val="a4"/>
              <w:rPr>
                <w:sz w:val="24"/>
                <w:szCs w:val="24"/>
              </w:rPr>
            </w:pPr>
            <w:r>
              <w:rPr>
                <w:sz w:val="24"/>
                <w:szCs w:val="24"/>
              </w:rPr>
              <w:t xml:space="preserve"> 89</w:t>
            </w:r>
          </w:p>
        </w:tc>
        <w:tc>
          <w:tcPr>
            <w:tcW w:w="782" w:type="dxa"/>
          </w:tcPr>
          <w:p w:rsidR="000244C4" w:rsidRPr="00725A77" w:rsidRDefault="000244C4" w:rsidP="000244C4">
            <w:pPr>
              <w:pStyle w:val="a4"/>
              <w:rPr>
                <w:sz w:val="24"/>
                <w:szCs w:val="24"/>
              </w:rPr>
            </w:pPr>
            <w:r>
              <w:rPr>
                <w:sz w:val="24"/>
                <w:szCs w:val="24"/>
              </w:rPr>
              <w:t>4,0</w:t>
            </w:r>
          </w:p>
        </w:tc>
        <w:tc>
          <w:tcPr>
            <w:tcW w:w="2199" w:type="dxa"/>
          </w:tcPr>
          <w:p w:rsidR="000244C4" w:rsidRPr="00725A77" w:rsidRDefault="000244C4" w:rsidP="000244C4">
            <w:pPr>
              <w:pStyle w:val="a4"/>
              <w:rPr>
                <w:sz w:val="24"/>
                <w:szCs w:val="24"/>
              </w:rPr>
            </w:pPr>
            <w:r>
              <w:rPr>
                <w:sz w:val="24"/>
                <w:szCs w:val="24"/>
              </w:rPr>
              <w:t>Сайфуллина В.Г.</w:t>
            </w:r>
          </w:p>
        </w:tc>
      </w:tr>
    </w:tbl>
    <w:p w:rsidR="000244C4" w:rsidRDefault="000244C4" w:rsidP="000244C4">
      <w:pPr>
        <w:rPr>
          <w:b/>
        </w:rPr>
      </w:pPr>
      <w:r w:rsidRPr="000C6CEA">
        <w:rPr>
          <w:b/>
        </w:rPr>
        <w:t xml:space="preserve">            </w:t>
      </w:r>
    </w:p>
    <w:p w:rsidR="000244C4" w:rsidRPr="001D2223" w:rsidRDefault="000244C4" w:rsidP="000244C4">
      <w:pPr>
        <w:pStyle w:val="a4"/>
        <w:ind w:left="720"/>
        <w:rPr>
          <w:rFonts w:ascii="Times New Roman" w:hAnsi="Times New Roman" w:cs="Times New Roman"/>
          <w:b/>
          <w:bCs/>
          <w:sz w:val="24"/>
          <w:szCs w:val="24"/>
        </w:rPr>
      </w:pPr>
      <w:r w:rsidRPr="001D2223">
        <w:rPr>
          <w:rFonts w:ascii="Times New Roman" w:hAnsi="Times New Roman" w:cs="Times New Roman"/>
          <w:bCs/>
          <w:sz w:val="24"/>
          <w:szCs w:val="24"/>
        </w:rPr>
        <w:t>Анализ входной диагностической работы по истории и обществознанию позволяет сделать вывод о том, что учащиеся 10 а класса социально-гуманитарной группы успешно справились с предложенными заданиями, о чем свидетельствуют высокий процент качества знаний и средний балл по предметам. Выбор профиля обучающимися был осознанным</w:t>
      </w:r>
    </w:p>
    <w:p w:rsidR="000244C4" w:rsidRDefault="000244C4" w:rsidP="000244C4">
      <w:pPr>
        <w:pStyle w:val="a4"/>
        <w:ind w:left="720"/>
        <w:rPr>
          <w:rFonts w:ascii="Times New Roman" w:hAnsi="Times New Roman" w:cs="Times New Roman"/>
          <w:b/>
          <w:bCs/>
          <w:sz w:val="24"/>
          <w:szCs w:val="24"/>
        </w:rPr>
      </w:pPr>
    </w:p>
    <w:p w:rsidR="000244C4" w:rsidRDefault="000244C4" w:rsidP="000244C4">
      <w:pPr>
        <w:pStyle w:val="a4"/>
        <w:ind w:left="720"/>
        <w:rPr>
          <w:rFonts w:ascii="Times New Roman" w:hAnsi="Times New Roman" w:cs="Times New Roman"/>
          <w:b/>
          <w:bCs/>
          <w:sz w:val="24"/>
          <w:szCs w:val="24"/>
        </w:rPr>
      </w:pPr>
      <w:r w:rsidRPr="001B2BB4">
        <w:rPr>
          <w:rFonts w:ascii="Times New Roman" w:hAnsi="Times New Roman" w:cs="Times New Roman"/>
          <w:b/>
          <w:bCs/>
          <w:sz w:val="24"/>
          <w:szCs w:val="24"/>
        </w:rPr>
        <w:t>Анализ входной диагностической работы по физике в 10, а, б профильных классах</w:t>
      </w:r>
    </w:p>
    <w:p w:rsidR="000244C4" w:rsidRPr="0043272D" w:rsidRDefault="000244C4" w:rsidP="000244C4">
      <w:pPr>
        <w:pStyle w:val="a4"/>
        <w:ind w:left="720"/>
        <w:rPr>
          <w:rFonts w:ascii="Times New Roman" w:hAnsi="Times New Roman" w:cs="Times New Roman"/>
          <w:b/>
          <w:bCs/>
          <w:sz w:val="24"/>
          <w:szCs w:val="24"/>
        </w:rPr>
      </w:pPr>
    </w:p>
    <w:p w:rsidR="000244C4" w:rsidRPr="001B2BB4" w:rsidRDefault="000244C4" w:rsidP="000244C4">
      <w:pPr>
        <w:pStyle w:val="a4"/>
        <w:rPr>
          <w:rFonts w:ascii="Times New Roman" w:hAnsi="Times New Roman" w:cs="Times New Roman"/>
          <w:sz w:val="24"/>
          <w:szCs w:val="24"/>
        </w:rPr>
      </w:pPr>
      <w:r w:rsidRPr="001B2BB4">
        <w:rPr>
          <w:rFonts w:ascii="Times New Roman" w:hAnsi="Times New Roman" w:cs="Times New Roman"/>
          <w:sz w:val="24"/>
          <w:szCs w:val="24"/>
        </w:rPr>
        <w:t xml:space="preserve">Дата проведения: 7 октября 2019 года </w:t>
      </w:r>
    </w:p>
    <w:p w:rsidR="000244C4" w:rsidRDefault="000244C4" w:rsidP="000244C4">
      <w:pPr>
        <w:pStyle w:val="a4"/>
        <w:rPr>
          <w:rFonts w:ascii="Times New Roman" w:hAnsi="Times New Roman" w:cs="Times New Roman"/>
          <w:sz w:val="24"/>
          <w:szCs w:val="24"/>
        </w:rPr>
      </w:pPr>
      <w:r w:rsidRPr="001B2BB4">
        <w:rPr>
          <w:rFonts w:ascii="Times New Roman" w:hAnsi="Times New Roman" w:cs="Times New Roman"/>
          <w:sz w:val="24"/>
          <w:szCs w:val="24"/>
        </w:rPr>
        <w:t>Учитель: Мустафина К.М.</w:t>
      </w:r>
    </w:p>
    <w:p w:rsidR="000244C4" w:rsidRDefault="000244C4" w:rsidP="000244C4">
      <w:pPr>
        <w:pStyle w:val="a4"/>
        <w:rPr>
          <w:rFonts w:ascii="Times New Roman" w:hAnsi="Times New Roman" w:cs="Times New Roman"/>
          <w:sz w:val="24"/>
          <w:szCs w:val="24"/>
        </w:rPr>
      </w:pPr>
    </w:p>
    <w:p w:rsidR="000244C4" w:rsidRPr="001B2BB4" w:rsidRDefault="000244C4" w:rsidP="000244C4">
      <w:pPr>
        <w:pStyle w:val="a4"/>
        <w:rPr>
          <w:rFonts w:ascii="Times New Roman" w:hAnsi="Times New Roman" w:cs="Times New Roman"/>
          <w:sz w:val="24"/>
          <w:szCs w:val="24"/>
        </w:rPr>
      </w:pPr>
      <w:r w:rsidRPr="001B2BB4">
        <w:rPr>
          <w:rFonts w:ascii="Times New Roman" w:hAnsi="Times New Roman" w:cs="Times New Roman"/>
          <w:sz w:val="24"/>
          <w:szCs w:val="24"/>
        </w:rPr>
        <w:t>Цель работы: оценить уровень общеобразовательной подготовки по физике учащихся 10 классов на начало 2019-2020 учебного года.</w:t>
      </w:r>
    </w:p>
    <w:tbl>
      <w:tblPr>
        <w:tblStyle w:val="a7"/>
        <w:tblpPr w:leftFromText="180" w:rightFromText="180" w:vertAnchor="text" w:horzAnchor="margin" w:tblpY="206"/>
        <w:tblW w:w="10904" w:type="dxa"/>
        <w:tblLook w:val="04A0" w:firstRow="1" w:lastRow="0" w:firstColumn="1" w:lastColumn="0" w:noHBand="0" w:noVBand="1"/>
      </w:tblPr>
      <w:tblGrid>
        <w:gridCol w:w="822"/>
        <w:gridCol w:w="808"/>
        <w:gridCol w:w="1393"/>
        <w:gridCol w:w="1095"/>
        <w:gridCol w:w="976"/>
        <w:gridCol w:w="976"/>
        <w:gridCol w:w="976"/>
        <w:gridCol w:w="901"/>
        <w:gridCol w:w="1155"/>
        <w:gridCol w:w="879"/>
        <w:gridCol w:w="923"/>
      </w:tblGrid>
      <w:tr w:rsidR="000244C4" w:rsidRPr="001B2BB4" w:rsidTr="000244C4">
        <w:trPr>
          <w:trHeight w:val="699"/>
        </w:trPr>
        <w:tc>
          <w:tcPr>
            <w:tcW w:w="822" w:type="dxa"/>
          </w:tcPr>
          <w:p w:rsidR="000244C4" w:rsidRPr="001B2BB4" w:rsidRDefault="000244C4" w:rsidP="000244C4">
            <w:pPr>
              <w:pStyle w:val="a4"/>
              <w:rPr>
                <w:rFonts w:eastAsia="Calibri"/>
                <w:sz w:val="24"/>
                <w:szCs w:val="24"/>
              </w:rPr>
            </w:pPr>
            <w:r w:rsidRPr="001B2BB4">
              <w:rPr>
                <w:rFonts w:eastAsia="Calibri"/>
                <w:sz w:val="24"/>
                <w:szCs w:val="24"/>
              </w:rPr>
              <w:t>класс</w:t>
            </w:r>
          </w:p>
        </w:tc>
        <w:tc>
          <w:tcPr>
            <w:tcW w:w="808" w:type="dxa"/>
          </w:tcPr>
          <w:p w:rsidR="000244C4" w:rsidRPr="001B2BB4" w:rsidRDefault="000244C4" w:rsidP="000244C4">
            <w:pPr>
              <w:pStyle w:val="a4"/>
              <w:rPr>
                <w:rFonts w:eastAsia="Calibri"/>
                <w:sz w:val="24"/>
                <w:szCs w:val="24"/>
              </w:rPr>
            </w:pPr>
            <w:r w:rsidRPr="001B2BB4">
              <w:rPr>
                <w:rFonts w:eastAsia="Calibri"/>
                <w:sz w:val="24"/>
                <w:szCs w:val="24"/>
              </w:rPr>
              <w:t>Всего уч-ся</w:t>
            </w:r>
          </w:p>
        </w:tc>
        <w:tc>
          <w:tcPr>
            <w:tcW w:w="1200" w:type="dxa"/>
          </w:tcPr>
          <w:p w:rsidR="000244C4" w:rsidRPr="001B2BB4" w:rsidRDefault="000244C4" w:rsidP="000244C4">
            <w:pPr>
              <w:pStyle w:val="a4"/>
              <w:rPr>
                <w:rFonts w:eastAsia="Calibri"/>
                <w:sz w:val="24"/>
                <w:szCs w:val="24"/>
              </w:rPr>
            </w:pPr>
            <w:r w:rsidRPr="001B2BB4">
              <w:rPr>
                <w:rFonts w:eastAsia="Calibri"/>
                <w:sz w:val="24"/>
                <w:szCs w:val="24"/>
              </w:rPr>
              <w:t>Выполняли</w:t>
            </w:r>
          </w:p>
          <w:p w:rsidR="000244C4" w:rsidRPr="001B2BB4" w:rsidRDefault="000244C4" w:rsidP="000244C4">
            <w:pPr>
              <w:pStyle w:val="a4"/>
              <w:rPr>
                <w:rFonts w:eastAsia="Calibri"/>
                <w:sz w:val="24"/>
                <w:szCs w:val="24"/>
              </w:rPr>
            </w:pPr>
            <w:r w:rsidRPr="001B2BB4">
              <w:rPr>
                <w:rFonts w:eastAsia="Calibri"/>
                <w:sz w:val="24"/>
                <w:szCs w:val="24"/>
              </w:rPr>
              <w:t>работу</w:t>
            </w:r>
          </w:p>
        </w:tc>
        <w:tc>
          <w:tcPr>
            <w:tcW w:w="1169" w:type="dxa"/>
          </w:tcPr>
          <w:p w:rsidR="000244C4" w:rsidRPr="001B2BB4" w:rsidRDefault="000244C4" w:rsidP="000244C4">
            <w:pPr>
              <w:pStyle w:val="a4"/>
              <w:rPr>
                <w:rFonts w:eastAsia="Calibri"/>
                <w:sz w:val="24"/>
                <w:szCs w:val="24"/>
              </w:rPr>
            </w:pPr>
            <w:r w:rsidRPr="001B2BB4">
              <w:rPr>
                <w:rFonts w:eastAsia="Calibri"/>
                <w:sz w:val="24"/>
                <w:szCs w:val="24"/>
              </w:rPr>
              <w:t>Оценка</w:t>
            </w:r>
          </w:p>
          <w:p w:rsidR="000244C4" w:rsidRPr="001B2BB4" w:rsidRDefault="000244C4" w:rsidP="000244C4">
            <w:pPr>
              <w:pStyle w:val="a4"/>
              <w:rPr>
                <w:rFonts w:eastAsia="Calibri"/>
                <w:b/>
                <w:sz w:val="24"/>
                <w:szCs w:val="24"/>
              </w:rPr>
            </w:pPr>
            <w:r w:rsidRPr="001B2BB4">
              <w:rPr>
                <w:rFonts w:eastAsia="Calibri"/>
                <w:b/>
                <w:sz w:val="24"/>
                <w:szCs w:val="24"/>
              </w:rPr>
              <w:t>«5»</w:t>
            </w:r>
          </w:p>
        </w:tc>
        <w:tc>
          <w:tcPr>
            <w:tcW w:w="976" w:type="dxa"/>
          </w:tcPr>
          <w:p w:rsidR="000244C4" w:rsidRPr="001B2BB4" w:rsidRDefault="000244C4" w:rsidP="000244C4">
            <w:pPr>
              <w:pStyle w:val="a4"/>
              <w:rPr>
                <w:rFonts w:eastAsia="Calibri"/>
                <w:sz w:val="24"/>
                <w:szCs w:val="24"/>
              </w:rPr>
            </w:pPr>
            <w:r w:rsidRPr="001B2BB4">
              <w:rPr>
                <w:rFonts w:eastAsia="Calibri"/>
                <w:sz w:val="24"/>
                <w:szCs w:val="24"/>
              </w:rPr>
              <w:t>Оценка</w:t>
            </w:r>
          </w:p>
          <w:p w:rsidR="000244C4" w:rsidRPr="001B2BB4" w:rsidRDefault="000244C4" w:rsidP="000244C4">
            <w:pPr>
              <w:pStyle w:val="a4"/>
              <w:rPr>
                <w:rFonts w:eastAsia="Calibri"/>
                <w:b/>
                <w:sz w:val="24"/>
                <w:szCs w:val="24"/>
              </w:rPr>
            </w:pPr>
            <w:r w:rsidRPr="001B2BB4">
              <w:rPr>
                <w:rFonts w:eastAsia="Calibri"/>
                <w:b/>
                <w:sz w:val="24"/>
                <w:szCs w:val="24"/>
              </w:rPr>
              <w:t>«4»</w:t>
            </w:r>
          </w:p>
        </w:tc>
        <w:tc>
          <w:tcPr>
            <w:tcW w:w="976" w:type="dxa"/>
          </w:tcPr>
          <w:p w:rsidR="000244C4" w:rsidRPr="001B2BB4" w:rsidRDefault="000244C4" w:rsidP="000244C4">
            <w:pPr>
              <w:pStyle w:val="a4"/>
              <w:rPr>
                <w:rFonts w:eastAsia="Calibri"/>
                <w:sz w:val="24"/>
                <w:szCs w:val="24"/>
              </w:rPr>
            </w:pPr>
            <w:r w:rsidRPr="001B2BB4">
              <w:rPr>
                <w:rFonts w:eastAsia="Calibri"/>
                <w:sz w:val="24"/>
                <w:szCs w:val="24"/>
              </w:rPr>
              <w:t>Оценка</w:t>
            </w:r>
          </w:p>
          <w:p w:rsidR="000244C4" w:rsidRPr="001B2BB4" w:rsidRDefault="000244C4" w:rsidP="000244C4">
            <w:pPr>
              <w:pStyle w:val="a4"/>
              <w:rPr>
                <w:rFonts w:eastAsia="Calibri"/>
                <w:b/>
                <w:sz w:val="24"/>
                <w:szCs w:val="24"/>
              </w:rPr>
            </w:pPr>
            <w:r w:rsidRPr="001B2BB4">
              <w:rPr>
                <w:rFonts w:eastAsia="Calibri"/>
                <w:b/>
                <w:sz w:val="24"/>
                <w:szCs w:val="24"/>
              </w:rPr>
              <w:t>«3»</w:t>
            </w:r>
          </w:p>
        </w:tc>
        <w:tc>
          <w:tcPr>
            <w:tcW w:w="976" w:type="dxa"/>
          </w:tcPr>
          <w:p w:rsidR="000244C4" w:rsidRPr="001B2BB4" w:rsidRDefault="000244C4" w:rsidP="000244C4">
            <w:pPr>
              <w:pStyle w:val="a4"/>
              <w:rPr>
                <w:rFonts w:eastAsia="Calibri"/>
                <w:sz w:val="24"/>
                <w:szCs w:val="24"/>
              </w:rPr>
            </w:pPr>
            <w:r w:rsidRPr="001B2BB4">
              <w:rPr>
                <w:rFonts w:eastAsia="Calibri"/>
                <w:sz w:val="24"/>
                <w:szCs w:val="24"/>
              </w:rPr>
              <w:t>Оценка</w:t>
            </w:r>
          </w:p>
          <w:p w:rsidR="000244C4" w:rsidRPr="001B2BB4" w:rsidRDefault="000244C4" w:rsidP="000244C4">
            <w:pPr>
              <w:pStyle w:val="a4"/>
              <w:rPr>
                <w:rFonts w:eastAsia="Calibri"/>
                <w:sz w:val="24"/>
                <w:szCs w:val="24"/>
              </w:rPr>
            </w:pPr>
            <w:r w:rsidRPr="001B2BB4">
              <w:rPr>
                <w:rFonts w:eastAsia="Calibri"/>
                <w:sz w:val="24"/>
                <w:szCs w:val="24"/>
              </w:rPr>
              <w:t>«2»</w:t>
            </w:r>
          </w:p>
        </w:tc>
        <w:tc>
          <w:tcPr>
            <w:tcW w:w="901" w:type="dxa"/>
          </w:tcPr>
          <w:p w:rsidR="000244C4" w:rsidRPr="001B2BB4" w:rsidRDefault="000244C4" w:rsidP="000244C4">
            <w:pPr>
              <w:pStyle w:val="a4"/>
              <w:rPr>
                <w:rFonts w:eastAsia="Calibri"/>
                <w:sz w:val="24"/>
                <w:szCs w:val="24"/>
              </w:rPr>
            </w:pPr>
            <w:r w:rsidRPr="001B2BB4">
              <w:rPr>
                <w:rFonts w:eastAsia="Calibri"/>
                <w:sz w:val="24"/>
                <w:szCs w:val="24"/>
              </w:rPr>
              <w:t>Успев.</w:t>
            </w:r>
          </w:p>
          <w:p w:rsidR="000244C4" w:rsidRPr="001B2BB4" w:rsidRDefault="000244C4" w:rsidP="000244C4">
            <w:pPr>
              <w:pStyle w:val="a4"/>
              <w:rPr>
                <w:rFonts w:eastAsia="Calibri"/>
                <w:b/>
                <w:sz w:val="24"/>
                <w:szCs w:val="24"/>
              </w:rPr>
            </w:pPr>
            <w:r w:rsidRPr="001B2BB4">
              <w:rPr>
                <w:rFonts w:eastAsia="Calibri"/>
                <w:b/>
                <w:sz w:val="24"/>
                <w:szCs w:val="24"/>
              </w:rPr>
              <w:t>(%)</w:t>
            </w:r>
          </w:p>
        </w:tc>
        <w:tc>
          <w:tcPr>
            <w:tcW w:w="1155" w:type="dxa"/>
          </w:tcPr>
          <w:p w:rsidR="000244C4" w:rsidRPr="001B2BB4" w:rsidRDefault="000244C4" w:rsidP="000244C4">
            <w:pPr>
              <w:pStyle w:val="a4"/>
              <w:rPr>
                <w:rFonts w:eastAsia="Calibri"/>
                <w:sz w:val="24"/>
                <w:szCs w:val="24"/>
              </w:rPr>
            </w:pPr>
            <w:r w:rsidRPr="001B2BB4">
              <w:rPr>
                <w:rFonts w:eastAsia="Calibri"/>
                <w:sz w:val="24"/>
                <w:szCs w:val="24"/>
              </w:rPr>
              <w:t>Качество</w:t>
            </w:r>
          </w:p>
          <w:p w:rsidR="000244C4" w:rsidRPr="001B2BB4" w:rsidRDefault="000244C4" w:rsidP="000244C4">
            <w:pPr>
              <w:pStyle w:val="a4"/>
              <w:rPr>
                <w:rFonts w:eastAsia="Calibri"/>
                <w:b/>
                <w:sz w:val="24"/>
                <w:szCs w:val="24"/>
              </w:rPr>
            </w:pPr>
            <w:r w:rsidRPr="001B2BB4">
              <w:rPr>
                <w:rFonts w:eastAsia="Calibri"/>
                <w:b/>
                <w:sz w:val="24"/>
                <w:szCs w:val="24"/>
              </w:rPr>
              <w:t>(%)</w:t>
            </w:r>
          </w:p>
        </w:tc>
        <w:tc>
          <w:tcPr>
            <w:tcW w:w="998" w:type="dxa"/>
          </w:tcPr>
          <w:p w:rsidR="000244C4" w:rsidRPr="001B2BB4" w:rsidRDefault="000244C4" w:rsidP="000244C4">
            <w:pPr>
              <w:pStyle w:val="a4"/>
              <w:rPr>
                <w:rFonts w:eastAsia="Calibri"/>
                <w:sz w:val="24"/>
                <w:szCs w:val="24"/>
              </w:rPr>
            </w:pPr>
            <w:r w:rsidRPr="001B2BB4">
              <w:rPr>
                <w:rFonts w:eastAsia="Calibri"/>
                <w:sz w:val="24"/>
                <w:szCs w:val="24"/>
              </w:rPr>
              <w:t>Ср. балл</w:t>
            </w:r>
          </w:p>
        </w:tc>
        <w:tc>
          <w:tcPr>
            <w:tcW w:w="923" w:type="dxa"/>
          </w:tcPr>
          <w:p w:rsidR="000244C4" w:rsidRPr="001B2BB4" w:rsidRDefault="000244C4" w:rsidP="000244C4">
            <w:pPr>
              <w:pStyle w:val="a4"/>
              <w:rPr>
                <w:rFonts w:eastAsia="Calibri"/>
                <w:sz w:val="24"/>
                <w:szCs w:val="24"/>
              </w:rPr>
            </w:pPr>
            <w:r w:rsidRPr="001B2BB4">
              <w:rPr>
                <w:rFonts w:eastAsia="Calibri"/>
                <w:sz w:val="24"/>
                <w:szCs w:val="24"/>
              </w:rPr>
              <w:t>Ср. оценка</w:t>
            </w:r>
          </w:p>
        </w:tc>
      </w:tr>
      <w:tr w:rsidR="000244C4" w:rsidRPr="001B2BB4" w:rsidTr="000244C4">
        <w:trPr>
          <w:trHeight w:val="256"/>
        </w:trPr>
        <w:tc>
          <w:tcPr>
            <w:tcW w:w="822" w:type="dxa"/>
          </w:tcPr>
          <w:p w:rsidR="000244C4" w:rsidRPr="001B2BB4" w:rsidRDefault="000244C4" w:rsidP="000244C4">
            <w:pPr>
              <w:pStyle w:val="a4"/>
              <w:rPr>
                <w:rFonts w:eastAsia="Calibri"/>
                <w:sz w:val="24"/>
                <w:szCs w:val="24"/>
              </w:rPr>
            </w:pPr>
            <w:r w:rsidRPr="001B2BB4">
              <w:rPr>
                <w:rFonts w:eastAsia="Calibri"/>
                <w:sz w:val="24"/>
                <w:szCs w:val="24"/>
              </w:rPr>
              <w:t>10 а</w:t>
            </w:r>
          </w:p>
        </w:tc>
        <w:tc>
          <w:tcPr>
            <w:tcW w:w="808" w:type="dxa"/>
          </w:tcPr>
          <w:p w:rsidR="000244C4" w:rsidRPr="001B2BB4" w:rsidRDefault="000244C4" w:rsidP="000244C4">
            <w:pPr>
              <w:pStyle w:val="a4"/>
              <w:rPr>
                <w:rFonts w:eastAsia="Calibri"/>
                <w:sz w:val="24"/>
                <w:szCs w:val="24"/>
              </w:rPr>
            </w:pPr>
            <w:r w:rsidRPr="001B2BB4">
              <w:rPr>
                <w:rFonts w:eastAsia="Calibri"/>
                <w:sz w:val="24"/>
                <w:szCs w:val="24"/>
              </w:rPr>
              <w:t>20</w:t>
            </w:r>
          </w:p>
        </w:tc>
        <w:tc>
          <w:tcPr>
            <w:tcW w:w="1200" w:type="dxa"/>
          </w:tcPr>
          <w:p w:rsidR="000244C4" w:rsidRPr="001B2BB4" w:rsidRDefault="000244C4" w:rsidP="000244C4">
            <w:pPr>
              <w:pStyle w:val="a4"/>
              <w:rPr>
                <w:rFonts w:eastAsia="Calibri"/>
                <w:sz w:val="24"/>
                <w:szCs w:val="24"/>
              </w:rPr>
            </w:pPr>
            <w:r w:rsidRPr="001B2BB4">
              <w:rPr>
                <w:rFonts w:eastAsia="Calibri"/>
                <w:sz w:val="24"/>
                <w:szCs w:val="24"/>
              </w:rPr>
              <w:t>20</w:t>
            </w:r>
          </w:p>
        </w:tc>
        <w:tc>
          <w:tcPr>
            <w:tcW w:w="1169" w:type="dxa"/>
          </w:tcPr>
          <w:p w:rsidR="000244C4" w:rsidRPr="001B2BB4" w:rsidRDefault="000244C4" w:rsidP="000244C4">
            <w:pPr>
              <w:pStyle w:val="a4"/>
              <w:rPr>
                <w:rFonts w:eastAsia="Calibri"/>
                <w:sz w:val="24"/>
                <w:szCs w:val="24"/>
              </w:rPr>
            </w:pPr>
            <w:r w:rsidRPr="001B2BB4">
              <w:rPr>
                <w:rFonts w:eastAsia="Calibri"/>
                <w:sz w:val="24"/>
                <w:szCs w:val="24"/>
              </w:rPr>
              <w:t>1</w:t>
            </w:r>
          </w:p>
        </w:tc>
        <w:tc>
          <w:tcPr>
            <w:tcW w:w="976" w:type="dxa"/>
          </w:tcPr>
          <w:p w:rsidR="000244C4" w:rsidRPr="001B2BB4" w:rsidRDefault="000244C4" w:rsidP="000244C4">
            <w:pPr>
              <w:pStyle w:val="a4"/>
              <w:rPr>
                <w:rFonts w:eastAsia="Calibri"/>
                <w:sz w:val="24"/>
                <w:szCs w:val="24"/>
              </w:rPr>
            </w:pPr>
            <w:r w:rsidRPr="001B2BB4">
              <w:rPr>
                <w:rFonts w:eastAsia="Calibri"/>
                <w:sz w:val="24"/>
                <w:szCs w:val="24"/>
              </w:rPr>
              <w:t>3</w:t>
            </w:r>
          </w:p>
        </w:tc>
        <w:tc>
          <w:tcPr>
            <w:tcW w:w="976" w:type="dxa"/>
          </w:tcPr>
          <w:p w:rsidR="000244C4" w:rsidRPr="001B2BB4" w:rsidRDefault="000244C4" w:rsidP="000244C4">
            <w:pPr>
              <w:pStyle w:val="a4"/>
              <w:rPr>
                <w:rFonts w:eastAsia="Calibri"/>
                <w:sz w:val="24"/>
                <w:szCs w:val="24"/>
              </w:rPr>
            </w:pPr>
            <w:r w:rsidRPr="001B2BB4">
              <w:rPr>
                <w:rFonts w:eastAsia="Calibri"/>
                <w:sz w:val="24"/>
                <w:szCs w:val="24"/>
              </w:rPr>
              <w:t>9</w:t>
            </w:r>
          </w:p>
        </w:tc>
        <w:tc>
          <w:tcPr>
            <w:tcW w:w="976" w:type="dxa"/>
          </w:tcPr>
          <w:p w:rsidR="000244C4" w:rsidRPr="001B2BB4" w:rsidRDefault="000244C4" w:rsidP="000244C4">
            <w:pPr>
              <w:pStyle w:val="a4"/>
              <w:rPr>
                <w:rFonts w:eastAsia="Calibri"/>
                <w:sz w:val="24"/>
                <w:szCs w:val="24"/>
              </w:rPr>
            </w:pPr>
            <w:r w:rsidRPr="001B2BB4">
              <w:rPr>
                <w:rFonts w:eastAsia="Calibri"/>
                <w:sz w:val="24"/>
                <w:szCs w:val="24"/>
              </w:rPr>
              <w:t>7</w:t>
            </w:r>
          </w:p>
        </w:tc>
        <w:tc>
          <w:tcPr>
            <w:tcW w:w="901" w:type="dxa"/>
          </w:tcPr>
          <w:p w:rsidR="000244C4" w:rsidRPr="001B2BB4" w:rsidRDefault="000244C4" w:rsidP="000244C4">
            <w:pPr>
              <w:pStyle w:val="a4"/>
              <w:rPr>
                <w:rFonts w:eastAsia="Calibri"/>
                <w:sz w:val="24"/>
                <w:szCs w:val="24"/>
              </w:rPr>
            </w:pPr>
            <w:r w:rsidRPr="001B2BB4">
              <w:rPr>
                <w:rFonts w:eastAsia="Calibri"/>
                <w:sz w:val="24"/>
                <w:szCs w:val="24"/>
              </w:rPr>
              <w:t>65</w:t>
            </w:r>
          </w:p>
        </w:tc>
        <w:tc>
          <w:tcPr>
            <w:tcW w:w="1155" w:type="dxa"/>
          </w:tcPr>
          <w:p w:rsidR="000244C4" w:rsidRPr="001B2BB4" w:rsidRDefault="000244C4" w:rsidP="000244C4">
            <w:pPr>
              <w:pStyle w:val="a4"/>
              <w:rPr>
                <w:rFonts w:eastAsia="Calibri"/>
                <w:sz w:val="24"/>
                <w:szCs w:val="24"/>
              </w:rPr>
            </w:pPr>
            <w:r w:rsidRPr="001B2BB4">
              <w:rPr>
                <w:rFonts w:eastAsia="Calibri"/>
                <w:sz w:val="24"/>
                <w:szCs w:val="24"/>
              </w:rPr>
              <w:t>20</w:t>
            </w:r>
          </w:p>
        </w:tc>
        <w:tc>
          <w:tcPr>
            <w:tcW w:w="998" w:type="dxa"/>
          </w:tcPr>
          <w:p w:rsidR="000244C4" w:rsidRPr="001B2BB4" w:rsidRDefault="000244C4" w:rsidP="000244C4">
            <w:pPr>
              <w:pStyle w:val="a4"/>
              <w:rPr>
                <w:rFonts w:eastAsia="Calibri"/>
                <w:sz w:val="24"/>
                <w:szCs w:val="24"/>
              </w:rPr>
            </w:pPr>
            <w:r w:rsidRPr="001B2BB4">
              <w:rPr>
                <w:rFonts w:eastAsia="Calibri"/>
                <w:sz w:val="24"/>
                <w:szCs w:val="24"/>
              </w:rPr>
              <w:t>5,5</w:t>
            </w:r>
          </w:p>
        </w:tc>
        <w:tc>
          <w:tcPr>
            <w:tcW w:w="923" w:type="dxa"/>
          </w:tcPr>
          <w:p w:rsidR="000244C4" w:rsidRPr="001B2BB4" w:rsidRDefault="000244C4" w:rsidP="000244C4">
            <w:pPr>
              <w:pStyle w:val="a4"/>
              <w:rPr>
                <w:rFonts w:eastAsia="Calibri"/>
                <w:sz w:val="24"/>
                <w:szCs w:val="24"/>
              </w:rPr>
            </w:pPr>
            <w:r w:rsidRPr="001B2BB4">
              <w:rPr>
                <w:rFonts w:eastAsia="Calibri"/>
                <w:sz w:val="24"/>
                <w:szCs w:val="24"/>
              </w:rPr>
              <w:t>2,9</w:t>
            </w:r>
          </w:p>
        </w:tc>
      </w:tr>
      <w:tr w:rsidR="000244C4" w:rsidRPr="001B2BB4" w:rsidTr="000244C4">
        <w:trPr>
          <w:trHeight w:val="245"/>
        </w:trPr>
        <w:tc>
          <w:tcPr>
            <w:tcW w:w="822" w:type="dxa"/>
          </w:tcPr>
          <w:p w:rsidR="000244C4" w:rsidRPr="001B2BB4" w:rsidRDefault="000244C4" w:rsidP="000244C4">
            <w:pPr>
              <w:pStyle w:val="a4"/>
              <w:rPr>
                <w:rFonts w:eastAsia="Calibri"/>
                <w:sz w:val="24"/>
                <w:szCs w:val="24"/>
              </w:rPr>
            </w:pPr>
            <w:r w:rsidRPr="001B2BB4">
              <w:rPr>
                <w:rFonts w:eastAsia="Calibri"/>
                <w:sz w:val="24"/>
                <w:szCs w:val="24"/>
              </w:rPr>
              <w:t>10 б</w:t>
            </w:r>
          </w:p>
        </w:tc>
        <w:tc>
          <w:tcPr>
            <w:tcW w:w="808" w:type="dxa"/>
          </w:tcPr>
          <w:p w:rsidR="000244C4" w:rsidRPr="001B2BB4" w:rsidRDefault="000244C4" w:rsidP="000244C4">
            <w:pPr>
              <w:pStyle w:val="a4"/>
              <w:rPr>
                <w:rFonts w:eastAsia="Calibri"/>
                <w:sz w:val="24"/>
                <w:szCs w:val="24"/>
              </w:rPr>
            </w:pPr>
            <w:r w:rsidRPr="001B2BB4">
              <w:rPr>
                <w:rFonts w:eastAsia="Calibri"/>
                <w:sz w:val="24"/>
                <w:szCs w:val="24"/>
              </w:rPr>
              <w:t>15</w:t>
            </w:r>
          </w:p>
        </w:tc>
        <w:tc>
          <w:tcPr>
            <w:tcW w:w="1200" w:type="dxa"/>
          </w:tcPr>
          <w:p w:rsidR="000244C4" w:rsidRPr="001B2BB4" w:rsidRDefault="000244C4" w:rsidP="000244C4">
            <w:pPr>
              <w:pStyle w:val="a4"/>
              <w:rPr>
                <w:rFonts w:eastAsia="Calibri"/>
                <w:sz w:val="24"/>
                <w:szCs w:val="24"/>
              </w:rPr>
            </w:pPr>
            <w:r w:rsidRPr="001B2BB4">
              <w:rPr>
                <w:rFonts w:eastAsia="Calibri"/>
                <w:sz w:val="24"/>
                <w:szCs w:val="24"/>
              </w:rPr>
              <w:t>15</w:t>
            </w:r>
          </w:p>
        </w:tc>
        <w:tc>
          <w:tcPr>
            <w:tcW w:w="1169" w:type="dxa"/>
          </w:tcPr>
          <w:p w:rsidR="000244C4" w:rsidRPr="001B2BB4" w:rsidRDefault="000244C4" w:rsidP="000244C4">
            <w:pPr>
              <w:pStyle w:val="a4"/>
              <w:rPr>
                <w:rFonts w:eastAsia="Calibri"/>
                <w:sz w:val="24"/>
                <w:szCs w:val="24"/>
              </w:rPr>
            </w:pPr>
            <w:r w:rsidRPr="001B2BB4">
              <w:rPr>
                <w:rFonts w:eastAsia="Calibri"/>
                <w:sz w:val="24"/>
                <w:szCs w:val="24"/>
              </w:rPr>
              <w:t>0</w:t>
            </w:r>
          </w:p>
        </w:tc>
        <w:tc>
          <w:tcPr>
            <w:tcW w:w="976" w:type="dxa"/>
          </w:tcPr>
          <w:p w:rsidR="000244C4" w:rsidRPr="001B2BB4" w:rsidRDefault="000244C4" w:rsidP="000244C4">
            <w:pPr>
              <w:pStyle w:val="a4"/>
              <w:rPr>
                <w:rFonts w:eastAsia="Calibri"/>
                <w:sz w:val="24"/>
                <w:szCs w:val="24"/>
              </w:rPr>
            </w:pPr>
            <w:r w:rsidRPr="001B2BB4">
              <w:rPr>
                <w:rFonts w:eastAsia="Calibri"/>
                <w:sz w:val="24"/>
                <w:szCs w:val="24"/>
              </w:rPr>
              <w:t>3</w:t>
            </w:r>
          </w:p>
        </w:tc>
        <w:tc>
          <w:tcPr>
            <w:tcW w:w="976" w:type="dxa"/>
          </w:tcPr>
          <w:p w:rsidR="000244C4" w:rsidRPr="001B2BB4" w:rsidRDefault="000244C4" w:rsidP="000244C4">
            <w:pPr>
              <w:pStyle w:val="a4"/>
              <w:rPr>
                <w:rFonts w:eastAsia="Calibri"/>
                <w:sz w:val="24"/>
                <w:szCs w:val="24"/>
              </w:rPr>
            </w:pPr>
            <w:r w:rsidRPr="001B2BB4">
              <w:rPr>
                <w:rFonts w:eastAsia="Calibri"/>
                <w:sz w:val="24"/>
                <w:szCs w:val="24"/>
              </w:rPr>
              <w:t>4</w:t>
            </w:r>
          </w:p>
        </w:tc>
        <w:tc>
          <w:tcPr>
            <w:tcW w:w="976" w:type="dxa"/>
          </w:tcPr>
          <w:p w:rsidR="000244C4" w:rsidRPr="001B2BB4" w:rsidRDefault="000244C4" w:rsidP="000244C4">
            <w:pPr>
              <w:pStyle w:val="a4"/>
              <w:rPr>
                <w:rFonts w:eastAsia="Calibri"/>
                <w:sz w:val="24"/>
                <w:szCs w:val="24"/>
              </w:rPr>
            </w:pPr>
            <w:r w:rsidRPr="001B2BB4">
              <w:rPr>
                <w:rFonts w:eastAsia="Calibri"/>
                <w:sz w:val="24"/>
                <w:szCs w:val="24"/>
              </w:rPr>
              <w:t>8</w:t>
            </w:r>
          </w:p>
        </w:tc>
        <w:tc>
          <w:tcPr>
            <w:tcW w:w="901" w:type="dxa"/>
          </w:tcPr>
          <w:p w:rsidR="000244C4" w:rsidRPr="001B2BB4" w:rsidRDefault="000244C4" w:rsidP="000244C4">
            <w:pPr>
              <w:pStyle w:val="a4"/>
              <w:rPr>
                <w:rFonts w:eastAsia="Calibri"/>
                <w:sz w:val="24"/>
                <w:szCs w:val="24"/>
              </w:rPr>
            </w:pPr>
            <w:r w:rsidRPr="001B2BB4">
              <w:rPr>
                <w:rFonts w:eastAsia="Calibri"/>
                <w:sz w:val="24"/>
                <w:szCs w:val="24"/>
              </w:rPr>
              <w:t>47</w:t>
            </w:r>
          </w:p>
        </w:tc>
        <w:tc>
          <w:tcPr>
            <w:tcW w:w="1155" w:type="dxa"/>
          </w:tcPr>
          <w:p w:rsidR="000244C4" w:rsidRPr="001B2BB4" w:rsidRDefault="000244C4" w:rsidP="000244C4">
            <w:pPr>
              <w:pStyle w:val="a4"/>
              <w:rPr>
                <w:rFonts w:eastAsia="Calibri"/>
                <w:sz w:val="24"/>
                <w:szCs w:val="24"/>
              </w:rPr>
            </w:pPr>
            <w:r w:rsidRPr="001B2BB4">
              <w:rPr>
                <w:rFonts w:eastAsia="Calibri"/>
                <w:sz w:val="24"/>
                <w:szCs w:val="24"/>
              </w:rPr>
              <w:t>20</w:t>
            </w:r>
          </w:p>
        </w:tc>
        <w:tc>
          <w:tcPr>
            <w:tcW w:w="998" w:type="dxa"/>
          </w:tcPr>
          <w:p w:rsidR="000244C4" w:rsidRPr="001B2BB4" w:rsidRDefault="000244C4" w:rsidP="000244C4">
            <w:pPr>
              <w:pStyle w:val="a4"/>
              <w:rPr>
                <w:rFonts w:eastAsia="Calibri"/>
                <w:sz w:val="24"/>
                <w:szCs w:val="24"/>
              </w:rPr>
            </w:pPr>
            <w:r w:rsidRPr="001B2BB4">
              <w:rPr>
                <w:rFonts w:eastAsia="Calibri"/>
                <w:sz w:val="24"/>
                <w:szCs w:val="24"/>
              </w:rPr>
              <w:t>4,5</w:t>
            </w:r>
          </w:p>
        </w:tc>
        <w:tc>
          <w:tcPr>
            <w:tcW w:w="923" w:type="dxa"/>
          </w:tcPr>
          <w:p w:rsidR="000244C4" w:rsidRPr="001B2BB4" w:rsidRDefault="000244C4" w:rsidP="000244C4">
            <w:pPr>
              <w:pStyle w:val="a4"/>
              <w:rPr>
                <w:rFonts w:eastAsia="Calibri"/>
                <w:sz w:val="24"/>
                <w:szCs w:val="24"/>
              </w:rPr>
            </w:pPr>
            <w:r w:rsidRPr="001B2BB4">
              <w:rPr>
                <w:rFonts w:eastAsia="Calibri"/>
                <w:sz w:val="24"/>
                <w:szCs w:val="24"/>
              </w:rPr>
              <w:t>2,7</w:t>
            </w:r>
          </w:p>
        </w:tc>
      </w:tr>
      <w:tr w:rsidR="000244C4" w:rsidRPr="001B2BB4" w:rsidTr="000244C4">
        <w:trPr>
          <w:trHeight w:val="256"/>
        </w:trPr>
        <w:tc>
          <w:tcPr>
            <w:tcW w:w="822" w:type="dxa"/>
          </w:tcPr>
          <w:p w:rsidR="000244C4" w:rsidRPr="001B2BB4" w:rsidRDefault="000244C4" w:rsidP="000244C4">
            <w:pPr>
              <w:pStyle w:val="a4"/>
              <w:rPr>
                <w:rFonts w:eastAsia="Calibri"/>
                <w:b/>
                <w:sz w:val="24"/>
                <w:szCs w:val="24"/>
              </w:rPr>
            </w:pPr>
            <w:r w:rsidRPr="001B2BB4">
              <w:rPr>
                <w:rFonts w:eastAsia="Calibri"/>
                <w:b/>
                <w:sz w:val="24"/>
                <w:szCs w:val="24"/>
              </w:rPr>
              <w:t>итого</w:t>
            </w:r>
          </w:p>
        </w:tc>
        <w:tc>
          <w:tcPr>
            <w:tcW w:w="808" w:type="dxa"/>
          </w:tcPr>
          <w:p w:rsidR="000244C4" w:rsidRPr="001B2BB4" w:rsidRDefault="000244C4" w:rsidP="000244C4">
            <w:pPr>
              <w:pStyle w:val="a4"/>
              <w:rPr>
                <w:rFonts w:eastAsia="Calibri"/>
                <w:b/>
                <w:sz w:val="24"/>
                <w:szCs w:val="24"/>
              </w:rPr>
            </w:pPr>
            <w:r w:rsidRPr="001B2BB4">
              <w:rPr>
                <w:rFonts w:eastAsia="Calibri"/>
                <w:b/>
                <w:sz w:val="24"/>
                <w:szCs w:val="24"/>
              </w:rPr>
              <w:t>35</w:t>
            </w:r>
          </w:p>
        </w:tc>
        <w:tc>
          <w:tcPr>
            <w:tcW w:w="1200" w:type="dxa"/>
          </w:tcPr>
          <w:p w:rsidR="000244C4" w:rsidRPr="001B2BB4" w:rsidRDefault="000244C4" w:rsidP="000244C4">
            <w:pPr>
              <w:pStyle w:val="a4"/>
              <w:rPr>
                <w:rFonts w:eastAsia="Calibri"/>
                <w:b/>
                <w:sz w:val="24"/>
                <w:szCs w:val="24"/>
              </w:rPr>
            </w:pPr>
            <w:r w:rsidRPr="001B2BB4">
              <w:rPr>
                <w:rFonts w:eastAsia="Calibri"/>
                <w:b/>
                <w:sz w:val="24"/>
                <w:szCs w:val="24"/>
              </w:rPr>
              <w:t>35</w:t>
            </w:r>
          </w:p>
        </w:tc>
        <w:tc>
          <w:tcPr>
            <w:tcW w:w="1169" w:type="dxa"/>
          </w:tcPr>
          <w:p w:rsidR="000244C4" w:rsidRPr="001B2BB4" w:rsidRDefault="000244C4" w:rsidP="000244C4">
            <w:pPr>
              <w:pStyle w:val="a4"/>
              <w:rPr>
                <w:rFonts w:eastAsia="Calibri"/>
                <w:b/>
                <w:sz w:val="24"/>
                <w:szCs w:val="24"/>
              </w:rPr>
            </w:pPr>
            <w:r w:rsidRPr="001B2BB4">
              <w:rPr>
                <w:rFonts w:eastAsia="Calibri"/>
                <w:b/>
                <w:sz w:val="24"/>
                <w:szCs w:val="24"/>
              </w:rPr>
              <w:t>1</w:t>
            </w:r>
          </w:p>
        </w:tc>
        <w:tc>
          <w:tcPr>
            <w:tcW w:w="976" w:type="dxa"/>
          </w:tcPr>
          <w:p w:rsidR="000244C4" w:rsidRPr="001B2BB4" w:rsidRDefault="000244C4" w:rsidP="000244C4">
            <w:pPr>
              <w:pStyle w:val="a4"/>
              <w:rPr>
                <w:rFonts w:eastAsia="Calibri"/>
                <w:b/>
                <w:sz w:val="24"/>
                <w:szCs w:val="24"/>
              </w:rPr>
            </w:pPr>
            <w:r w:rsidRPr="001B2BB4">
              <w:rPr>
                <w:rFonts w:eastAsia="Calibri"/>
                <w:b/>
                <w:sz w:val="24"/>
                <w:szCs w:val="24"/>
              </w:rPr>
              <w:t>6</w:t>
            </w:r>
          </w:p>
        </w:tc>
        <w:tc>
          <w:tcPr>
            <w:tcW w:w="976" w:type="dxa"/>
          </w:tcPr>
          <w:p w:rsidR="000244C4" w:rsidRPr="001B2BB4" w:rsidRDefault="000244C4" w:rsidP="000244C4">
            <w:pPr>
              <w:pStyle w:val="a4"/>
              <w:rPr>
                <w:rFonts w:eastAsia="Calibri"/>
                <w:b/>
                <w:sz w:val="24"/>
                <w:szCs w:val="24"/>
              </w:rPr>
            </w:pPr>
            <w:r w:rsidRPr="001B2BB4">
              <w:rPr>
                <w:rFonts w:eastAsia="Calibri"/>
                <w:b/>
                <w:sz w:val="24"/>
                <w:szCs w:val="24"/>
              </w:rPr>
              <w:t>13</w:t>
            </w:r>
          </w:p>
        </w:tc>
        <w:tc>
          <w:tcPr>
            <w:tcW w:w="976" w:type="dxa"/>
          </w:tcPr>
          <w:p w:rsidR="000244C4" w:rsidRPr="001B2BB4" w:rsidRDefault="000244C4" w:rsidP="000244C4">
            <w:pPr>
              <w:pStyle w:val="a4"/>
              <w:rPr>
                <w:rFonts w:eastAsia="Calibri"/>
                <w:b/>
                <w:sz w:val="24"/>
                <w:szCs w:val="24"/>
              </w:rPr>
            </w:pPr>
            <w:r w:rsidRPr="001B2BB4">
              <w:rPr>
                <w:rFonts w:eastAsia="Calibri"/>
                <w:b/>
                <w:sz w:val="24"/>
                <w:szCs w:val="24"/>
              </w:rPr>
              <w:t>15</w:t>
            </w:r>
          </w:p>
        </w:tc>
        <w:tc>
          <w:tcPr>
            <w:tcW w:w="901" w:type="dxa"/>
          </w:tcPr>
          <w:p w:rsidR="000244C4" w:rsidRPr="001B2BB4" w:rsidRDefault="000244C4" w:rsidP="000244C4">
            <w:pPr>
              <w:pStyle w:val="a4"/>
              <w:rPr>
                <w:rFonts w:eastAsia="Calibri"/>
                <w:b/>
                <w:sz w:val="24"/>
                <w:szCs w:val="24"/>
              </w:rPr>
            </w:pPr>
            <w:r w:rsidRPr="001B2BB4">
              <w:rPr>
                <w:rFonts w:eastAsia="Calibri"/>
                <w:b/>
                <w:sz w:val="24"/>
                <w:szCs w:val="24"/>
              </w:rPr>
              <w:t>57</w:t>
            </w:r>
          </w:p>
        </w:tc>
        <w:tc>
          <w:tcPr>
            <w:tcW w:w="1155" w:type="dxa"/>
          </w:tcPr>
          <w:p w:rsidR="000244C4" w:rsidRPr="001B2BB4" w:rsidRDefault="000244C4" w:rsidP="000244C4">
            <w:pPr>
              <w:pStyle w:val="a4"/>
              <w:rPr>
                <w:rFonts w:eastAsia="Calibri"/>
                <w:b/>
                <w:sz w:val="24"/>
                <w:szCs w:val="24"/>
              </w:rPr>
            </w:pPr>
            <w:r w:rsidRPr="001B2BB4">
              <w:rPr>
                <w:rFonts w:eastAsia="Calibri"/>
                <w:b/>
                <w:sz w:val="24"/>
                <w:szCs w:val="24"/>
              </w:rPr>
              <w:t>20</w:t>
            </w:r>
          </w:p>
        </w:tc>
        <w:tc>
          <w:tcPr>
            <w:tcW w:w="998" w:type="dxa"/>
          </w:tcPr>
          <w:p w:rsidR="000244C4" w:rsidRPr="001B2BB4" w:rsidRDefault="000244C4" w:rsidP="000244C4">
            <w:pPr>
              <w:pStyle w:val="a4"/>
              <w:rPr>
                <w:rFonts w:eastAsia="Calibri"/>
                <w:b/>
                <w:sz w:val="24"/>
                <w:szCs w:val="24"/>
              </w:rPr>
            </w:pPr>
            <w:r w:rsidRPr="001B2BB4">
              <w:rPr>
                <w:rFonts w:eastAsia="Calibri"/>
                <w:b/>
                <w:sz w:val="24"/>
                <w:szCs w:val="24"/>
              </w:rPr>
              <w:t>5</w:t>
            </w:r>
          </w:p>
        </w:tc>
        <w:tc>
          <w:tcPr>
            <w:tcW w:w="923" w:type="dxa"/>
          </w:tcPr>
          <w:p w:rsidR="000244C4" w:rsidRPr="001B2BB4" w:rsidRDefault="000244C4" w:rsidP="000244C4">
            <w:pPr>
              <w:pStyle w:val="a4"/>
              <w:rPr>
                <w:rFonts w:eastAsia="Calibri"/>
                <w:b/>
                <w:sz w:val="24"/>
                <w:szCs w:val="24"/>
              </w:rPr>
            </w:pPr>
            <w:r w:rsidRPr="001B2BB4">
              <w:rPr>
                <w:rFonts w:eastAsia="Calibri"/>
                <w:b/>
                <w:sz w:val="24"/>
                <w:szCs w:val="24"/>
              </w:rPr>
              <w:t>2,8</w:t>
            </w:r>
          </w:p>
        </w:tc>
      </w:tr>
    </w:tbl>
    <w:p w:rsidR="000244C4" w:rsidRDefault="000244C4" w:rsidP="000244C4">
      <w:pPr>
        <w:pStyle w:val="a4"/>
        <w:rPr>
          <w:rFonts w:ascii="Times New Roman" w:eastAsia="Calibri" w:hAnsi="Times New Roman" w:cs="Times New Roman"/>
          <w:b/>
          <w:sz w:val="24"/>
          <w:szCs w:val="24"/>
        </w:rPr>
      </w:pPr>
    </w:p>
    <w:p w:rsidR="000244C4" w:rsidRDefault="000244C4" w:rsidP="000244C4">
      <w:pPr>
        <w:pStyle w:val="a4"/>
        <w:jc w:val="both"/>
        <w:rPr>
          <w:rFonts w:ascii="Times New Roman" w:hAnsi="Times New Roman" w:cs="Times New Roman"/>
          <w:b/>
          <w:sz w:val="24"/>
          <w:szCs w:val="24"/>
        </w:rPr>
      </w:pPr>
    </w:p>
    <w:p w:rsidR="000244C4" w:rsidRDefault="000244C4" w:rsidP="000244C4">
      <w:pPr>
        <w:pStyle w:val="a4"/>
        <w:jc w:val="both"/>
        <w:rPr>
          <w:rFonts w:ascii="Times New Roman" w:hAnsi="Times New Roman" w:cs="Times New Roman"/>
          <w:sz w:val="24"/>
          <w:szCs w:val="24"/>
        </w:rPr>
      </w:pPr>
      <w:r w:rsidRPr="001B2BB4">
        <w:rPr>
          <w:rFonts w:ascii="Times New Roman" w:hAnsi="Times New Roman" w:cs="Times New Roman"/>
          <w:b/>
          <w:sz w:val="24"/>
          <w:szCs w:val="24"/>
        </w:rPr>
        <w:t>Выводы</w:t>
      </w:r>
      <w:r w:rsidRPr="001B2BB4">
        <w:rPr>
          <w:rFonts w:ascii="Times New Roman" w:hAnsi="Times New Roman" w:cs="Times New Roman"/>
          <w:sz w:val="24"/>
          <w:szCs w:val="24"/>
        </w:rPr>
        <w:t>: Результаты входной работы   выявили пробелы в усвоении на профильном уровне отдельных контролируемых элементов.</w:t>
      </w:r>
    </w:p>
    <w:p w:rsidR="000244C4" w:rsidRPr="001B2BB4" w:rsidRDefault="000244C4" w:rsidP="000244C4">
      <w:pPr>
        <w:pStyle w:val="a4"/>
        <w:jc w:val="both"/>
        <w:rPr>
          <w:rFonts w:ascii="Times New Roman" w:hAnsi="Times New Roman" w:cs="Times New Roman"/>
          <w:b/>
          <w:bCs/>
          <w:sz w:val="24"/>
          <w:szCs w:val="24"/>
        </w:rPr>
      </w:pPr>
      <w:r w:rsidRPr="001B2BB4">
        <w:rPr>
          <w:rFonts w:ascii="Times New Roman" w:hAnsi="Times New Roman" w:cs="Times New Roman"/>
          <w:b/>
          <w:bCs/>
          <w:sz w:val="24"/>
          <w:szCs w:val="24"/>
        </w:rPr>
        <w:t>Рекомендации:</w:t>
      </w:r>
    </w:p>
    <w:p w:rsidR="000244C4" w:rsidRPr="001D2223" w:rsidRDefault="000244C4" w:rsidP="000244C4">
      <w:pPr>
        <w:pStyle w:val="a4"/>
        <w:jc w:val="both"/>
        <w:rPr>
          <w:rFonts w:ascii="Times New Roman" w:hAnsi="Times New Roman" w:cs="Times New Roman"/>
          <w:sz w:val="24"/>
          <w:szCs w:val="24"/>
        </w:rPr>
      </w:pPr>
      <w:r w:rsidRPr="001B2BB4">
        <w:rPr>
          <w:rFonts w:ascii="Times New Roman" w:hAnsi="Times New Roman" w:cs="Times New Roman"/>
          <w:sz w:val="24"/>
          <w:szCs w:val="24"/>
        </w:rPr>
        <w:t xml:space="preserve">Учителю продолжить работу по </w:t>
      </w:r>
      <w:r w:rsidRPr="001B2BB4">
        <w:rPr>
          <w:rFonts w:ascii="Times New Roman" w:hAnsi="Times New Roman" w:cs="Times New Roman"/>
          <w:b/>
          <w:bCs/>
          <w:i/>
          <w:iCs/>
          <w:sz w:val="24"/>
          <w:szCs w:val="24"/>
        </w:rPr>
        <w:t>формированию навыков</w:t>
      </w:r>
      <w:r w:rsidRPr="001B2BB4">
        <w:rPr>
          <w:rFonts w:ascii="Times New Roman" w:hAnsi="Times New Roman" w:cs="Times New Roman"/>
          <w:sz w:val="24"/>
          <w:szCs w:val="24"/>
        </w:rPr>
        <w:t xml:space="preserve"> </w:t>
      </w:r>
      <w:r w:rsidRPr="001B2BB4">
        <w:rPr>
          <w:rFonts w:ascii="Times New Roman" w:hAnsi="Times New Roman" w:cs="Times New Roman"/>
          <w:b/>
          <w:bCs/>
          <w:i/>
          <w:iCs/>
          <w:sz w:val="24"/>
          <w:szCs w:val="24"/>
        </w:rPr>
        <w:t>решения задач</w:t>
      </w:r>
      <w:r w:rsidRPr="001B2BB4">
        <w:rPr>
          <w:rFonts w:ascii="Times New Roman" w:hAnsi="Times New Roman" w:cs="Times New Roman"/>
          <w:sz w:val="24"/>
          <w:szCs w:val="24"/>
        </w:rPr>
        <w:t xml:space="preserve"> (не только конкретных, но и комплексных, с привлечением знаний из других разделов и тем, т.е. </w:t>
      </w:r>
      <w:r w:rsidRPr="001B2BB4">
        <w:rPr>
          <w:rFonts w:ascii="Times New Roman" w:hAnsi="Times New Roman" w:cs="Times New Roman"/>
          <w:b/>
          <w:bCs/>
          <w:i/>
          <w:iCs/>
          <w:sz w:val="24"/>
          <w:szCs w:val="24"/>
        </w:rPr>
        <w:t xml:space="preserve">обобщенному решению задач – </w:t>
      </w:r>
      <w:r w:rsidRPr="001B2BB4">
        <w:rPr>
          <w:rFonts w:ascii="Times New Roman" w:hAnsi="Times New Roman" w:cs="Times New Roman"/>
          <w:sz w:val="24"/>
          <w:szCs w:val="24"/>
        </w:rPr>
        <w:t>анализ описанного в задаче явления или процесса, построение физической модели, подходящей для данного случая и т.д.) Обратить внимание на умение преобразование формул при решении задач. Совершенствовать вычислительные навыки с числами в стандартном виде.</w:t>
      </w:r>
    </w:p>
    <w:p w:rsidR="000244C4" w:rsidRDefault="000244C4" w:rsidP="000244C4"/>
    <w:p w:rsidR="000244C4" w:rsidRPr="00073309" w:rsidRDefault="000244C4" w:rsidP="000244C4">
      <w:pPr>
        <w:pStyle w:val="a6"/>
        <w:jc w:val="both"/>
        <w:rPr>
          <w:b/>
          <w:bCs/>
        </w:rPr>
      </w:pPr>
      <w:r w:rsidRPr="00073309">
        <w:rPr>
          <w:b/>
          <w:bCs/>
        </w:rPr>
        <w:t>Результаты входной диагностической работы по информатике в 10 классе</w:t>
      </w:r>
    </w:p>
    <w:p w:rsidR="000244C4" w:rsidRPr="00073309" w:rsidRDefault="000244C4" w:rsidP="000244C4">
      <w:pPr>
        <w:pStyle w:val="a4"/>
        <w:rPr>
          <w:rFonts w:ascii="Times New Roman" w:hAnsi="Times New Roman" w:cs="Times New Roman"/>
          <w:sz w:val="24"/>
          <w:szCs w:val="24"/>
        </w:rPr>
      </w:pPr>
      <w:r w:rsidRPr="00073309">
        <w:rPr>
          <w:rFonts w:ascii="Times New Roman" w:hAnsi="Times New Roman" w:cs="Times New Roman"/>
          <w:sz w:val="24"/>
          <w:szCs w:val="24"/>
        </w:rPr>
        <w:t xml:space="preserve">Учитель </w:t>
      </w:r>
      <w:r w:rsidRPr="00073309">
        <w:rPr>
          <w:rFonts w:ascii="Times New Roman" w:hAnsi="Times New Roman" w:cs="Times New Roman"/>
          <w:sz w:val="24"/>
          <w:szCs w:val="24"/>
          <w:u w:val="single"/>
        </w:rPr>
        <w:t>Кусяева Г.А.</w:t>
      </w:r>
      <w:r w:rsidRPr="00073309">
        <w:rPr>
          <w:rFonts w:ascii="Times New Roman" w:hAnsi="Times New Roman" w:cs="Times New Roman"/>
          <w:sz w:val="24"/>
          <w:szCs w:val="24"/>
        </w:rPr>
        <w:t xml:space="preserve">                                                                            </w:t>
      </w:r>
    </w:p>
    <w:p w:rsidR="000244C4" w:rsidRDefault="000244C4" w:rsidP="000244C4">
      <w:pPr>
        <w:pStyle w:val="a4"/>
        <w:ind w:firstLine="708"/>
        <w:rPr>
          <w:rFonts w:ascii="Times New Roman" w:hAnsi="Times New Roman" w:cs="Times New Roman"/>
          <w:sz w:val="24"/>
          <w:szCs w:val="24"/>
        </w:rPr>
      </w:pPr>
      <w:r w:rsidRPr="00073309">
        <w:rPr>
          <w:rFonts w:ascii="Times New Roman" w:hAnsi="Times New Roman" w:cs="Times New Roman"/>
          <w:sz w:val="24"/>
          <w:szCs w:val="24"/>
        </w:rPr>
        <w:t>Входная диагностическая работа проходила в формате тестовых заданий (задания из ОГЭ). Состояла из 2 вариантов по 15 заданий.</w:t>
      </w:r>
    </w:p>
    <w:p w:rsidR="000244C4" w:rsidRPr="00073309" w:rsidRDefault="000244C4" w:rsidP="000244C4">
      <w:pPr>
        <w:pStyle w:val="a4"/>
        <w:ind w:firstLine="708"/>
        <w:rPr>
          <w:rFonts w:ascii="Times New Roman" w:hAnsi="Times New Roman" w:cs="Times New Roman"/>
          <w:sz w:val="24"/>
          <w:szCs w:val="24"/>
        </w:rPr>
      </w:pP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1417"/>
        <w:gridCol w:w="1393"/>
        <w:gridCol w:w="576"/>
        <w:gridCol w:w="576"/>
        <w:gridCol w:w="576"/>
        <w:gridCol w:w="576"/>
        <w:gridCol w:w="1707"/>
        <w:gridCol w:w="1215"/>
        <w:gridCol w:w="1111"/>
      </w:tblGrid>
      <w:tr w:rsidR="000244C4" w:rsidTr="000244C4">
        <w:tc>
          <w:tcPr>
            <w:tcW w:w="833" w:type="dxa"/>
            <w:shd w:val="clear" w:color="auto" w:fill="auto"/>
          </w:tcPr>
          <w:p w:rsidR="000244C4" w:rsidRDefault="000244C4" w:rsidP="000244C4">
            <w:r>
              <w:t>Класс</w:t>
            </w:r>
          </w:p>
        </w:tc>
        <w:tc>
          <w:tcPr>
            <w:tcW w:w="1417" w:type="dxa"/>
            <w:shd w:val="clear" w:color="auto" w:fill="auto"/>
          </w:tcPr>
          <w:p w:rsidR="000244C4" w:rsidRDefault="000244C4" w:rsidP="000244C4">
            <w:r>
              <w:t>Количество учащихся в классе /группе</w:t>
            </w:r>
          </w:p>
        </w:tc>
        <w:tc>
          <w:tcPr>
            <w:tcW w:w="1393" w:type="dxa"/>
            <w:shd w:val="clear" w:color="auto" w:fill="auto"/>
          </w:tcPr>
          <w:p w:rsidR="000244C4" w:rsidRDefault="000244C4" w:rsidP="000244C4">
            <w:r>
              <w:t xml:space="preserve">Выполняли работу </w:t>
            </w:r>
          </w:p>
        </w:tc>
        <w:tc>
          <w:tcPr>
            <w:tcW w:w="576" w:type="dxa"/>
            <w:shd w:val="clear" w:color="auto" w:fill="auto"/>
          </w:tcPr>
          <w:p w:rsidR="000244C4" w:rsidRDefault="000244C4" w:rsidP="000244C4">
            <w:r>
              <w:t>На «5»</w:t>
            </w:r>
          </w:p>
        </w:tc>
        <w:tc>
          <w:tcPr>
            <w:tcW w:w="576" w:type="dxa"/>
            <w:shd w:val="clear" w:color="auto" w:fill="auto"/>
          </w:tcPr>
          <w:p w:rsidR="000244C4" w:rsidRDefault="000244C4" w:rsidP="000244C4">
            <w:r>
              <w:t>На «4»</w:t>
            </w:r>
          </w:p>
        </w:tc>
        <w:tc>
          <w:tcPr>
            <w:tcW w:w="576" w:type="dxa"/>
            <w:shd w:val="clear" w:color="auto" w:fill="auto"/>
          </w:tcPr>
          <w:p w:rsidR="000244C4" w:rsidRDefault="000244C4" w:rsidP="000244C4">
            <w:r>
              <w:t>На «3»</w:t>
            </w:r>
          </w:p>
        </w:tc>
        <w:tc>
          <w:tcPr>
            <w:tcW w:w="576" w:type="dxa"/>
            <w:shd w:val="clear" w:color="auto" w:fill="auto"/>
          </w:tcPr>
          <w:p w:rsidR="000244C4" w:rsidRDefault="000244C4" w:rsidP="000244C4">
            <w:r>
              <w:t>На «2»</w:t>
            </w:r>
          </w:p>
        </w:tc>
        <w:tc>
          <w:tcPr>
            <w:tcW w:w="1707" w:type="dxa"/>
            <w:shd w:val="clear" w:color="auto" w:fill="auto"/>
          </w:tcPr>
          <w:p w:rsidR="000244C4" w:rsidRDefault="000244C4" w:rsidP="000244C4">
            <w:r>
              <w:t xml:space="preserve">Успеваемость, % </w:t>
            </w:r>
          </w:p>
        </w:tc>
        <w:tc>
          <w:tcPr>
            <w:tcW w:w="1215" w:type="dxa"/>
            <w:shd w:val="clear" w:color="auto" w:fill="auto"/>
          </w:tcPr>
          <w:p w:rsidR="000244C4" w:rsidRDefault="000244C4" w:rsidP="000244C4">
            <w:r>
              <w:t>Качество,</w:t>
            </w:r>
          </w:p>
          <w:p w:rsidR="000244C4" w:rsidRDefault="000244C4" w:rsidP="000244C4">
            <w:r>
              <w:t>%</w:t>
            </w:r>
          </w:p>
        </w:tc>
        <w:tc>
          <w:tcPr>
            <w:tcW w:w="1111" w:type="dxa"/>
            <w:shd w:val="clear" w:color="auto" w:fill="auto"/>
          </w:tcPr>
          <w:p w:rsidR="000244C4" w:rsidRDefault="000244C4" w:rsidP="000244C4">
            <w:r>
              <w:t xml:space="preserve">Средний балл </w:t>
            </w:r>
          </w:p>
        </w:tc>
      </w:tr>
      <w:tr w:rsidR="000244C4" w:rsidTr="000244C4">
        <w:trPr>
          <w:trHeight w:val="150"/>
        </w:trPr>
        <w:tc>
          <w:tcPr>
            <w:tcW w:w="833" w:type="dxa"/>
            <w:shd w:val="clear" w:color="auto" w:fill="auto"/>
          </w:tcPr>
          <w:p w:rsidR="000244C4" w:rsidRDefault="000244C4" w:rsidP="000244C4">
            <w:r>
              <w:t>10А</w:t>
            </w:r>
          </w:p>
        </w:tc>
        <w:tc>
          <w:tcPr>
            <w:tcW w:w="1417" w:type="dxa"/>
            <w:shd w:val="clear" w:color="auto" w:fill="auto"/>
          </w:tcPr>
          <w:p w:rsidR="000244C4" w:rsidRDefault="000244C4" w:rsidP="000244C4">
            <w:pPr>
              <w:jc w:val="center"/>
            </w:pPr>
            <w:r>
              <w:t>20</w:t>
            </w:r>
          </w:p>
        </w:tc>
        <w:tc>
          <w:tcPr>
            <w:tcW w:w="1393" w:type="dxa"/>
            <w:shd w:val="clear" w:color="auto" w:fill="auto"/>
          </w:tcPr>
          <w:p w:rsidR="000244C4" w:rsidRDefault="000244C4" w:rsidP="000244C4">
            <w:pPr>
              <w:jc w:val="center"/>
            </w:pPr>
            <w:r>
              <w:t>17</w:t>
            </w:r>
          </w:p>
        </w:tc>
        <w:tc>
          <w:tcPr>
            <w:tcW w:w="576" w:type="dxa"/>
            <w:shd w:val="clear" w:color="auto" w:fill="auto"/>
          </w:tcPr>
          <w:p w:rsidR="000244C4" w:rsidRDefault="000244C4" w:rsidP="000244C4">
            <w:pPr>
              <w:jc w:val="center"/>
            </w:pPr>
            <w:r>
              <w:t>7</w:t>
            </w:r>
          </w:p>
        </w:tc>
        <w:tc>
          <w:tcPr>
            <w:tcW w:w="576" w:type="dxa"/>
            <w:shd w:val="clear" w:color="auto" w:fill="auto"/>
          </w:tcPr>
          <w:p w:rsidR="000244C4" w:rsidRDefault="000244C4" w:rsidP="000244C4">
            <w:pPr>
              <w:jc w:val="center"/>
            </w:pPr>
            <w:r>
              <w:t>3</w:t>
            </w:r>
          </w:p>
        </w:tc>
        <w:tc>
          <w:tcPr>
            <w:tcW w:w="576" w:type="dxa"/>
            <w:shd w:val="clear" w:color="auto" w:fill="auto"/>
          </w:tcPr>
          <w:p w:rsidR="000244C4" w:rsidRDefault="000244C4" w:rsidP="000244C4">
            <w:pPr>
              <w:jc w:val="center"/>
            </w:pPr>
            <w:r>
              <w:t>6</w:t>
            </w:r>
          </w:p>
        </w:tc>
        <w:tc>
          <w:tcPr>
            <w:tcW w:w="576" w:type="dxa"/>
            <w:shd w:val="clear" w:color="auto" w:fill="auto"/>
          </w:tcPr>
          <w:p w:rsidR="000244C4" w:rsidRDefault="000244C4" w:rsidP="000244C4">
            <w:pPr>
              <w:jc w:val="center"/>
            </w:pPr>
            <w:r>
              <w:t>1</w:t>
            </w:r>
          </w:p>
        </w:tc>
        <w:tc>
          <w:tcPr>
            <w:tcW w:w="1707" w:type="dxa"/>
            <w:shd w:val="clear" w:color="auto" w:fill="auto"/>
          </w:tcPr>
          <w:p w:rsidR="000244C4" w:rsidRDefault="000244C4" w:rsidP="000244C4">
            <w:pPr>
              <w:jc w:val="center"/>
            </w:pPr>
            <w:r>
              <w:t>94,12%</w:t>
            </w:r>
          </w:p>
        </w:tc>
        <w:tc>
          <w:tcPr>
            <w:tcW w:w="1215" w:type="dxa"/>
            <w:shd w:val="clear" w:color="auto" w:fill="auto"/>
          </w:tcPr>
          <w:p w:rsidR="000244C4" w:rsidRDefault="000244C4" w:rsidP="000244C4">
            <w:pPr>
              <w:jc w:val="center"/>
            </w:pPr>
            <w:r>
              <w:t>58,82%</w:t>
            </w:r>
          </w:p>
        </w:tc>
        <w:tc>
          <w:tcPr>
            <w:tcW w:w="1111" w:type="dxa"/>
            <w:shd w:val="clear" w:color="auto" w:fill="auto"/>
          </w:tcPr>
          <w:p w:rsidR="000244C4" w:rsidRDefault="000244C4" w:rsidP="000244C4">
            <w:pPr>
              <w:jc w:val="center"/>
            </w:pPr>
            <w:r>
              <w:t>3,94</w:t>
            </w:r>
          </w:p>
        </w:tc>
      </w:tr>
    </w:tbl>
    <w:p w:rsidR="000244C4" w:rsidRPr="00073309" w:rsidRDefault="000244C4" w:rsidP="000244C4"/>
    <w:p w:rsidR="000244C4" w:rsidRPr="00073309" w:rsidRDefault="000244C4" w:rsidP="000244C4">
      <w:pPr>
        <w:jc w:val="center"/>
      </w:pPr>
      <w:r w:rsidRPr="00073309">
        <w:t>Типичные ошибки</w:t>
      </w:r>
    </w:p>
    <w:p w:rsidR="000244C4" w:rsidRPr="00073309" w:rsidRDefault="000244C4" w:rsidP="000244C4">
      <w:pPr>
        <w:jc w:val="center"/>
      </w:pPr>
    </w:p>
    <w:tbl>
      <w:tblPr>
        <w:tblStyle w:val="a7"/>
        <w:tblW w:w="0" w:type="auto"/>
        <w:tblLook w:val="04A0" w:firstRow="1" w:lastRow="0" w:firstColumn="1" w:lastColumn="0" w:noHBand="0" w:noVBand="1"/>
      </w:tblPr>
      <w:tblGrid>
        <w:gridCol w:w="2660"/>
        <w:gridCol w:w="466"/>
        <w:gridCol w:w="381"/>
        <w:gridCol w:w="381"/>
        <w:gridCol w:w="381"/>
        <w:gridCol w:w="381"/>
        <w:gridCol w:w="381"/>
        <w:gridCol w:w="381"/>
        <w:gridCol w:w="381"/>
        <w:gridCol w:w="381"/>
        <w:gridCol w:w="502"/>
        <w:gridCol w:w="502"/>
        <w:gridCol w:w="502"/>
        <w:gridCol w:w="502"/>
        <w:gridCol w:w="502"/>
        <w:gridCol w:w="502"/>
      </w:tblGrid>
      <w:tr w:rsidR="000244C4" w:rsidRPr="00073309" w:rsidTr="000244C4">
        <w:trPr>
          <w:trHeight w:val="405"/>
        </w:trPr>
        <w:tc>
          <w:tcPr>
            <w:tcW w:w="2660" w:type="dxa"/>
            <w:vMerge w:val="restart"/>
            <w:tcBorders>
              <w:tl2br w:val="single" w:sz="4" w:space="0" w:color="auto"/>
            </w:tcBorders>
          </w:tcPr>
          <w:p w:rsidR="000244C4" w:rsidRPr="00073309" w:rsidRDefault="000244C4" w:rsidP="000244C4">
            <w:pPr>
              <w:jc w:val="right"/>
            </w:pPr>
            <w:r w:rsidRPr="00073309">
              <w:t>№ задания</w:t>
            </w:r>
          </w:p>
          <w:p w:rsidR="000244C4" w:rsidRPr="00073309" w:rsidRDefault="000244C4" w:rsidP="000244C4">
            <w:r w:rsidRPr="00073309">
              <w:t>Класс</w:t>
            </w:r>
          </w:p>
        </w:tc>
        <w:tc>
          <w:tcPr>
            <w:tcW w:w="385" w:type="dxa"/>
          </w:tcPr>
          <w:p w:rsidR="000244C4" w:rsidRPr="00073309" w:rsidRDefault="000244C4" w:rsidP="000244C4">
            <w:pPr>
              <w:jc w:val="center"/>
            </w:pPr>
            <w:r w:rsidRPr="00073309">
              <w:t>1</w:t>
            </w:r>
          </w:p>
        </w:tc>
        <w:tc>
          <w:tcPr>
            <w:tcW w:w="0" w:type="auto"/>
          </w:tcPr>
          <w:p w:rsidR="000244C4" w:rsidRPr="00073309" w:rsidRDefault="000244C4" w:rsidP="000244C4">
            <w:pPr>
              <w:jc w:val="center"/>
            </w:pPr>
            <w:r w:rsidRPr="00073309">
              <w:t>2</w:t>
            </w:r>
          </w:p>
        </w:tc>
        <w:tc>
          <w:tcPr>
            <w:tcW w:w="0" w:type="auto"/>
          </w:tcPr>
          <w:p w:rsidR="000244C4" w:rsidRPr="00073309" w:rsidRDefault="000244C4" w:rsidP="000244C4">
            <w:pPr>
              <w:jc w:val="center"/>
            </w:pPr>
            <w:r w:rsidRPr="00073309">
              <w:t>3</w:t>
            </w:r>
          </w:p>
        </w:tc>
        <w:tc>
          <w:tcPr>
            <w:tcW w:w="0" w:type="auto"/>
          </w:tcPr>
          <w:p w:rsidR="000244C4" w:rsidRPr="00073309" w:rsidRDefault="000244C4" w:rsidP="000244C4">
            <w:pPr>
              <w:jc w:val="center"/>
            </w:pPr>
            <w:r w:rsidRPr="00073309">
              <w:t>4</w:t>
            </w:r>
          </w:p>
        </w:tc>
        <w:tc>
          <w:tcPr>
            <w:tcW w:w="0" w:type="auto"/>
          </w:tcPr>
          <w:p w:rsidR="000244C4" w:rsidRPr="00073309" w:rsidRDefault="000244C4" w:rsidP="000244C4">
            <w:pPr>
              <w:jc w:val="center"/>
            </w:pPr>
            <w:r w:rsidRPr="00073309">
              <w:t>5</w:t>
            </w:r>
          </w:p>
        </w:tc>
        <w:tc>
          <w:tcPr>
            <w:tcW w:w="0" w:type="auto"/>
          </w:tcPr>
          <w:p w:rsidR="000244C4" w:rsidRPr="00073309" w:rsidRDefault="000244C4" w:rsidP="000244C4">
            <w:pPr>
              <w:jc w:val="center"/>
            </w:pPr>
            <w:r w:rsidRPr="00073309">
              <w:t>6</w:t>
            </w:r>
          </w:p>
        </w:tc>
        <w:tc>
          <w:tcPr>
            <w:tcW w:w="0" w:type="auto"/>
          </w:tcPr>
          <w:p w:rsidR="000244C4" w:rsidRPr="00073309" w:rsidRDefault="000244C4" w:rsidP="000244C4">
            <w:pPr>
              <w:jc w:val="center"/>
            </w:pPr>
            <w:r w:rsidRPr="00073309">
              <w:t>7</w:t>
            </w:r>
          </w:p>
        </w:tc>
        <w:tc>
          <w:tcPr>
            <w:tcW w:w="0" w:type="auto"/>
          </w:tcPr>
          <w:p w:rsidR="000244C4" w:rsidRPr="00073309" w:rsidRDefault="000244C4" w:rsidP="000244C4">
            <w:pPr>
              <w:jc w:val="center"/>
            </w:pPr>
            <w:r w:rsidRPr="00073309">
              <w:t>8</w:t>
            </w:r>
          </w:p>
        </w:tc>
        <w:tc>
          <w:tcPr>
            <w:tcW w:w="0" w:type="auto"/>
          </w:tcPr>
          <w:p w:rsidR="000244C4" w:rsidRPr="00073309" w:rsidRDefault="000244C4" w:rsidP="000244C4">
            <w:pPr>
              <w:jc w:val="center"/>
            </w:pPr>
            <w:r w:rsidRPr="00073309">
              <w:t>9</w:t>
            </w:r>
          </w:p>
        </w:tc>
        <w:tc>
          <w:tcPr>
            <w:tcW w:w="0" w:type="auto"/>
          </w:tcPr>
          <w:p w:rsidR="000244C4" w:rsidRPr="00073309" w:rsidRDefault="000244C4" w:rsidP="000244C4">
            <w:pPr>
              <w:jc w:val="center"/>
            </w:pPr>
            <w:r w:rsidRPr="00073309">
              <w:t>10</w:t>
            </w:r>
          </w:p>
        </w:tc>
        <w:tc>
          <w:tcPr>
            <w:tcW w:w="0" w:type="auto"/>
          </w:tcPr>
          <w:p w:rsidR="000244C4" w:rsidRPr="00073309" w:rsidRDefault="000244C4" w:rsidP="000244C4">
            <w:pPr>
              <w:jc w:val="center"/>
            </w:pPr>
            <w:r w:rsidRPr="00073309">
              <w:t>11</w:t>
            </w:r>
          </w:p>
        </w:tc>
        <w:tc>
          <w:tcPr>
            <w:tcW w:w="0" w:type="auto"/>
          </w:tcPr>
          <w:p w:rsidR="000244C4" w:rsidRPr="00073309" w:rsidRDefault="000244C4" w:rsidP="000244C4">
            <w:pPr>
              <w:jc w:val="center"/>
            </w:pPr>
            <w:r w:rsidRPr="00073309">
              <w:t>12</w:t>
            </w:r>
          </w:p>
        </w:tc>
        <w:tc>
          <w:tcPr>
            <w:tcW w:w="0" w:type="auto"/>
          </w:tcPr>
          <w:p w:rsidR="000244C4" w:rsidRPr="00073309" w:rsidRDefault="000244C4" w:rsidP="000244C4">
            <w:pPr>
              <w:jc w:val="center"/>
            </w:pPr>
            <w:r w:rsidRPr="00073309">
              <w:t>13</w:t>
            </w:r>
          </w:p>
        </w:tc>
        <w:tc>
          <w:tcPr>
            <w:tcW w:w="0" w:type="auto"/>
          </w:tcPr>
          <w:p w:rsidR="000244C4" w:rsidRPr="00073309" w:rsidRDefault="000244C4" w:rsidP="000244C4">
            <w:pPr>
              <w:jc w:val="center"/>
            </w:pPr>
            <w:r w:rsidRPr="00073309">
              <w:t>14</w:t>
            </w:r>
          </w:p>
        </w:tc>
        <w:tc>
          <w:tcPr>
            <w:tcW w:w="0" w:type="auto"/>
          </w:tcPr>
          <w:p w:rsidR="000244C4" w:rsidRPr="00073309" w:rsidRDefault="000244C4" w:rsidP="000244C4">
            <w:pPr>
              <w:jc w:val="center"/>
            </w:pPr>
            <w:r w:rsidRPr="00073309">
              <w:t>15</w:t>
            </w:r>
          </w:p>
        </w:tc>
      </w:tr>
      <w:tr w:rsidR="000244C4" w:rsidRPr="00073309" w:rsidTr="000244C4">
        <w:trPr>
          <w:trHeight w:val="377"/>
        </w:trPr>
        <w:tc>
          <w:tcPr>
            <w:tcW w:w="2660" w:type="dxa"/>
            <w:vMerge/>
          </w:tcPr>
          <w:p w:rsidR="000244C4" w:rsidRPr="00073309" w:rsidRDefault="000244C4" w:rsidP="000244C4">
            <w:pPr>
              <w:jc w:val="center"/>
            </w:pPr>
          </w:p>
        </w:tc>
        <w:tc>
          <w:tcPr>
            <w:tcW w:w="6526" w:type="dxa"/>
            <w:gridSpan w:val="15"/>
          </w:tcPr>
          <w:p w:rsidR="000244C4" w:rsidRPr="00073309" w:rsidRDefault="000244C4" w:rsidP="000244C4">
            <w:pPr>
              <w:jc w:val="center"/>
            </w:pPr>
            <w:r w:rsidRPr="00073309">
              <w:t>Количество ошибок</w:t>
            </w:r>
          </w:p>
        </w:tc>
      </w:tr>
      <w:tr w:rsidR="000244C4" w:rsidRPr="00073309" w:rsidTr="000244C4">
        <w:trPr>
          <w:trHeight w:val="360"/>
        </w:trPr>
        <w:tc>
          <w:tcPr>
            <w:tcW w:w="2660" w:type="dxa"/>
          </w:tcPr>
          <w:p w:rsidR="000244C4" w:rsidRPr="00073309" w:rsidRDefault="000244C4" w:rsidP="000244C4">
            <w:pPr>
              <w:jc w:val="center"/>
            </w:pPr>
            <w:r w:rsidRPr="00073309">
              <w:t>10 А</w:t>
            </w:r>
          </w:p>
        </w:tc>
        <w:tc>
          <w:tcPr>
            <w:tcW w:w="385" w:type="dxa"/>
          </w:tcPr>
          <w:p w:rsidR="000244C4" w:rsidRPr="00073309" w:rsidRDefault="000244C4" w:rsidP="000244C4">
            <w:pPr>
              <w:jc w:val="center"/>
            </w:pPr>
            <w:r w:rsidRPr="00073309">
              <w:t>4</w:t>
            </w:r>
          </w:p>
        </w:tc>
        <w:tc>
          <w:tcPr>
            <w:tcW w:w="0" w:type="auto"/>
          </w:tcPr>
          <w:p w:rsidR="000244C4" w:rsidRPr="00073309" w:rsidRDefault="000244C4" w:rsidP="000244C4">
            <w:pPr>
              <w:jc w:val="center"/>
            </w:pPr>
            <w:r w:rsidRPr="00073309">
              <w:t>4</w:t>
            </w:r>
          </w:p>
        </w:tc>
        <w:tc>
          <w:tcPr>
            <w:tcW w:w="0" w:type="auto"/>
          </w:tcPr>
          <w:p w:rsidR="000244C4" w:rsidRPr="00073309" w:rsidRDefault="000244C4" w:rsidP="000244C4">
            <w:pPr>
              <w:jc w:val="center"/>
            </w:pPr>
            <w:r w:rsidRPr="00073309">
              <w:t>7</w:t>
            </w:r>
          </w:p>
        </w:tc>
        <w:tc>
          <w:tcPr>
            <w:tcW w:w="0" w:type="auto"/>
          </w:tcPr>
          <w:p w:rsidR="000244C4" w:rsidRPr="00073309" w:rsidRDefault="000244C4" w:rsidP="000244C4">
            <w:pPr>
              <w:jc w:val="center"/>
            </w:pPr>
            <w:r w:rsidRPr="00073309">
              <w:t>6</w:t>
            </w:r>
          </w:p>
        </w:tc>
        <w:tc>
          <w:tcPr>
            <w:tcW w:w="0" w:type="auto"/>
          </w:tcPr>
          <w:p w:rsidR="000244C4" w:rsidRPr="00073309" w:rsidRDefault="000244C4" w:rsidP="000244C4">
            <w:pPr>
              <w:jc w:val="center"/>
            </w:pPr>
            <w:r w:rsidRPr="00073309">
              <w:t>3</w:t>
            </w:r>
          </w:p>
        </w:tc>
        <w:tc>
          <w:tcPr>
            <w:tcW w:w="0" w:type="auto"/>
          </w:tcPr>
          <w:p w:rsidR="000244C4" w:rsidRPr="00073309" w:rsidRDefault="000244C4" w:rsidP="000244C4">
            <w:pPr>
              <w:jc w:val="center"/>
            </w:pPr>
            <w:r w:rsidRPr="00073309">
              <w:t>8</w:t>
            </w:r>
          </w:p>
        </w:tc>
        <w:tc>
          <w:tcPr>
            <w:tcW w:w="0" w:type="auto"/>
          </w:tcPr>
          <w:p w:rsidR="000244C4" w:rsidRPr="00073309" w:rsidRDefault="000244C4" w:rsidP="000244C4">
            <w:pPr>
              <w:jc w:val="center"/>
            </w:pPr>
            <w:r w:rsidRPr="00073309">
              <w:t>4</w:t>
            </w:r>
          </w:p>
        </w:tc>
        <w:tc>
          <w:tcPr>
            <w:tcW w:w="0" w:type="auto"/>
          </w:tcPr>
          <w:p w:rsidR="000244C4" w:rsidRPr="00073309" w:rsidRDefault="000244C4" w:rsidP="000244C4">
            <w:pPr>
              <w:jc w:val="center"/>
            </w:pPr>
            <w:r w:rsidRPr="00073309">
              <w:t>1</w:t>
            </w:r>
          </w:p>
        </w:tc>
        <w:tc>
          <w:tcPr>
            <w:tcW w:w="0" w:type="auto"/>
          </w:tcPr>
          <w:p w:rsidR="000244C4" w:rsidRPr="00073309" w:rsidRDefault="000244C4" w:rsidP="000244C4">
            <w:pPr>
              <w:jc w:val="center"/>
            </w:pPr>
            <w:r w:rsidRPr="00073309">
              <w:t>7</w:t>
            </w:r>
          </w:p>
        </w:tc>
        <w:tc>
          <w:tcPr>
            <w:tcW w:w="0" w:type="auto"/>
          </w:tcPr>
          <w:p w:rsidR="000244C4" w:rsidRPr="00073309" w:rsidRDefault="000244C4" w:rsidP="000244C4">
            <w:pPr>
              <w:jc w:val="center"/>
            </w:pPr>
            <w:r w:rsidRPr="00073309">
              <w:t>2</w:t>
            </w:r>
          </w:p>
        </w:tc>
        <w:tc>
          <w:tcPr>
            <w:tcW w:w="0" w:type="auto"/>
          </w:tcPr>
          <w:p w:rsidR="000244C4" w:rsidRPr="00073309" w:rsidRDefault="000244C4" w:rsidP="000244C4">
            <w:pPr>
              <w:jc w:val="center"/>
            </w:pPr>
            <w:r w:rsidRPr="00073309">
              <w:t>3</w:t>
            </w:r>
          </w:p>
        </w:tc>
        <w:tc>
          <w:tcPr>
            <w:tcW w:w="0" w:type="auto"/>
          </w:tcPr>
          <w:p w:rsidR="000244C4" w:rsidRPr="00073309" w:rsidRDefault="000244C4" w:rsidP="000244C4">
            <w:pPr>
              <w:jc w:val="center"/>
            </w:pPr>
            <w:r w:rsidRPr="00073309">
              <w:t>4</w:t>
            </w:r>
          </w:p>
        </w:tc>
        <w:tc>
          <w:tcPr>
            <w:tcW w:w="0" w:type="auto"/>
          </w:tcPr>
          <w:p w:rsidR="000244C4" w:rsidRPr="00073309" w:rsidRDefault="000244C4" w:rsidP="000244C4">
            <w:pPr>
              <w:jc w:val="center"/>
            </w:pPr>
            <w:r w:rsidRPr="00073309">
              <w:t>8</w:t>
            </w:r>
          </w:p>
        </w:tc>
        <w:tc>
          <w:tcPr>
            <w:tcW w:w="0" w:type="auto"/>
          </w:tcPr>
          <w:p w:rsidR="000244C4" w:rsidRPr="00073309" w:rsidRDefault="000244C4" w:rsidP="000244C4">
            <w:pPr>
              <w:jc w:val="center"/>
            </w:pPr>
            <w:r w:rsidRPr="00073309">
              <w:t>4</w:t>
            </w:r>
          </w:p>
        </w:tc>
        <w:tc>
          <w:tcPr>
            <w:tcW w:w="0" w:type="auto"/>
          </w:tcPr>
          <w:p w:rsidR="000244C4" w:rsidRPr="00073309" w:rsidRDefault="000244C4" w:rsidP="000244C4">
            <w:pPr>
              <w:jc w:val="center"/>
            </w:pPr>
            <w:r w:rsidRPr="00073309">
              <w:t>10</w:t>
            </w:r>
          </w:p>
        </w:tc>
      </w:tr>
    </w:tbl>
    <w:p w:rsidR="000244C4" w:rsidRPr="00073309" w:rsidRDefault="000244C4" w:rsidP="000244C4"/>
    <w:p w:rsidR="000244C4" w:rsidRPr="00073309" w:rsidRDefault="000244C4" w:rsidP="00EE48CF">
      <w:pPr>
        <w:pStyle w:val="a6"/>
        <w:numPr>
          <w:ilvl w:val="0"/>
          <w:numId w:val="143"/>
        </w:numPr>
        <w:spacing w:after="0" w:line="240" w:lineRule="auto"/>
      </w:pPr>
      <w:r w:rsidRPr="00073309">
        <w:t>3 задание: поиск путей;</w:t>
      </w:r>
    </w:p>
    <w:p w:rsidR="000244C4" w:rsidRPr="00073309" w:rsidRDefault="000244C4" w:rsidP="00EE48CF">
      <w:pPr>
        <w:pStyle w:val="a6"/>
        <w:numPr>
          <w:ilvl w:val="0"/>
          <w:numId w:val="143"/>
        </w:numPr>
        <w:spacing w:after="0" w:line="240" w:lineRule="auto"/>
      </w:pPr>
      <w:r w:rsidRPr="00073309">
        <w:t>4 задание: работа с файлами;</w:t>
      </w:r>
    </w:p>
    <w:p w:rsidR="000244C4" w:rsidRPr="00073309" w:rsidRDefault="000244C4" w:rsidP="00EE48CF">
      <w:pPr>
        <w:pStyle w:val="a6"/>
        <w:numPr>
          <w:ilvl w:val="0"/>
          <w:numId w:val="143"/>
        </w:numPr>
        <w:spacing w:after="0" w:line="240" w:lineRule="auto"/>
      </w:pPr>
      <w:r w:rsidRPr="00073309">
        <w:t>6 задание: работа с линейным алгоритмом;</w:t>
      </w:r>
    </w:p>
    <w:p w:rsidR="000244C4" w:rsidRPr="00073309" w:rsidRDefault="000244C4" w:rsidP="00EE48CF">
      <w:pPr>
        <w:pStyle w:val="a6"/>
        <w:numPr>
          <w:ilvl w:val="0"/>
          <w:numId w:val="143"/>
        </w:numPr>
        <w:spacing w:after="0" w:line="240" w:lineRule="auto"/>
      </w:pPr>
      <w:r w:rsidRPr="00073309">
        <w:t>9 задание: графы;</w:t>
      </w:r>
    </w:p>
    <w:p w:rsidR="000244C4" w:rsidRPr="00073309" w:rsidRDefault="000244C4" w:rsidP="00EE48CF">
      <w:pPr>
        <w:pStyle w:val="a6"/>
        <w:numPr>
          <w:ilvl w:val="0"/>
          <w:numId w:val="143"/>
        </w:numPr>
        <w:spacing w:after="0" w:line="240" w:lineRule="auto"/>
      </w:pPr>
      <w:r w:rsidRPr="00073309">
        <w:t>11 задание: работа с алгоритмом, обрабатывающий цепочки символов;</w:t>
      </w:r>
    </w:p>
    <w:p w:rsidR="000244C4" w:rsidRPr="00073309" w:rsidRDefault="000244C4" w:rsidP="00EE48CF">
      <w:pPr>
        <w:pStyle w:val="a6"/>
        <w:numPr>
          <w:ilvl w:val="0"/>
          <w:numId w:val="143"/>
        </w:numPr>
        <w:spacing w:after="0" w:line="240" w:lineRule="auto"/>
      </w:pPr>
      <w:r w:rsidRPr="00073309">
        <w:t>15 задание: работа с поиском информации в Интернете.</w:t>
      </w:r>
    </w:p>
    <w:p w:rsidR="000244C4" w:rsidRPr="00073309" w:rsidRDefault="000244C4" w:rsidP="000244C4">
      <w:pPr>
        <w:pStyle w:val="a6"/>
      </w:pPr>
    </w:p>
    <w:p w:rsidR="000244C4" w:rsidRPr="00006F73" w:rsidRDefault="000244C4" w:rsidP="00EE48CF">
      <w:pPr>
        <w:pStyle w:val="a6"/>
        <w:numPr>
          <w:ilvl w:val="0"/>
          <w:numId w:val="142"/>
        </w:numPr>
        <w:spacing w:after="0" w:line="240" w:lineRule="auto"/>
      </w:pPr>
      <w:r>
        <w:rPr>
          <w:b/>
          <w:bCs/>
        </w:rPr>
        <w:t>Результаты входной диагностической работы по химии в 10б классе</w:t>
      </w:r>
    </w:p>
    <w:p w:rsidR="000244C4" w:rsidRPr="00820DB8" w:rsidRDefault="000244C4" w:rsidP="00D068F2">
      <w:pPr>
        <w:pStyle w:val="a6"/>
      </w:pPr>
      <w:r>
        <w:t>Контрольная работа проведена по теме «Теоретические основы органической химии».</w:t>
      </w:r>
    </w:p>
    <w:p w:rsidR="000244C4" w:rsidRPr="0032493F" w:rsidRDefault="000244C4" w:rsidP="000244C4">
      <w:pPr>
        <w:pStyle w:val="a6"/>
        <w:autoSpaceDE w:val="0"/>
        <w:autoSpaceDN w:val="0"/>
        <w:adjustRightInd w:val="0"/>
        <w:ind w:left="502"/>
      </w:pPr>
      <w:r w:rsidRPr="0032493F">
        <w:t>Включенные в работу задания проверя</w:t>
      </w:r>
      <w:r>
        <w:t xml:space="preserve">ют следующие виды </w:t>
      </w:r>
      <w:r w:rsidRPr="0032493F">
        <w:t>деятельности:</w:t>
      </w:r>
    </w:p>
    <w:p w:rsidR="000244C4" w:rsidRPr="00BE4A50" w:rsidRDefault="000244C4" w:rsidP="00EE48CF">
      <w:pPr>
        <w:pStyle w:val="a4"/>
        <w:numPr>
          <w:ilvl w:val="0"/>
          <w:numId w:val="144"/>
        </w:numPr>
        <w:jc w:val="both"/>
        <w:rPr>
          <w:rFonts w:ascii="Times New Roman" w:hAnsi="Times New Roman" w:cs="Times New Roman"/>
          <w:sz w:val="24"/>
          <w:szCs w:val="24"/>
        </w:rPr>
      </w:pPr>
      <w:r w:rsidRPr="00BE4A50">
        <w:rPr>
          <w:rFonts w:ascii="Times New Roman" w:hAnsi="Times New Roman" w:cs="Times New Roman"/>
          <w:sz w:val="24"/>
          <w:szCs w:val="24"/>
        </w:rPr>
        <w:t>Владение теоретическим материалом и умение применять его в практических ситуациях.</w:t>
      </w:r>
    </w:p>
    <w:p w:rsidR="000244C4" w:rsidRPr="00BE4A50" w:rsidRDefault="000244C4" w:rsidP="00EE48CF">
      <w:pPr>
        <w:pStyle w:val="a4"/>
        <w:numPr>
          <w:ilvl w:val="0"/>
          <w:numId w:val="144"/>
        </w:numPr>
        <w:jc w:val="both"/>
        <w:rPr>
          <w:rFonts w:ascii="Times New Roman" w:hAnsi="Times New Roman" w:cs="Times New Roman"/>
          <w:sz w:val="24"/>
          <w:szCs w:val="24"/>
        </w:rPr>
      </w:pPr>
      <w:r w:rsidRPr="00BE4A50">
        <w:rPr>
          <w:rFonts w:ascii="Times New Roman" w:hAnsi="Times New Roman" w:cs="Times New Roman"/>
          <w:sz w:val="24"/>
          <w:szCs w:val="24"/>
        </w:rPr>
        <w:t>Практические навыки составления структурных формул гомологов и умений называть вещества по систематической номенклатуре.</w:t>
      </w:r>
    </w:p>
    <w:p w:rsidR="000244C4" w:rsidRDefault="000244C4" w:rsidP="00EE48CF">
      <w:pPr>
        <w:pStyle w:val="a6"/>
        <w:numPr>
          <w:ilvl w:val="0"/>
          <w:numId w:val="144"/>
        </w:numPr>
        <w:autoSpaceDE w:val="0"/>
        <w:autoSpaceDN w:val="0"/>
        <w:adjustRightInd w:val="0"/>
        <w:spacing w:after="0" w:line="240" w:lineRule="auto"/>
        <w:jc w:val="both"/>
      </w:pPr>
      <w:r>
        <w:t>Знание номенклатуры органических соединений, содержания основных понятий, расчетных формул и алгоритмов решения.</w:t>
      </w:r>
    </w:p>
    <w:p w:rsidR="000244C4" w:rsidRDefault="000244C4" w:rsidP="00EE48CF">
      <w:pPr>
        <w:pStyle w:val="a6"/>
        <w:numPr>
          <w:ilvl w:val="0"/>
          <w:numId w:val="144"/>
        </w:numPr>
        <w:autoSpaceDE w:val="0"/>
        <w:autoSpaceDN w:val="0"/>
        <w:adjustRightInd w:val="0"/>
        <w:spacing w:after="0" w:line="240" w:lineRule="auto"/>
        <w:jc w:val="both"/>
      </w:pPr>
      <w:r w:rsidRPr="0032493F">
        <w:lastRenderedPageBreak/>
        <w:t>Знание</w:t>
      </w:r>
      <w:r>
        <w:t xml:space="preserve"> и понимание содержания понятия «изомеры», умения определять их из приведенных формул.</w:t>
      </w:r>
    </w:p>
    <w:p w:rsidR="000244C4" w:rsidRPr="0032493F" w:rsidRDefault="000244C4" w:rsidP="00EE48CF">
      <w:pPr>
        <w:pStyle w:val="a6"/>
        <w:numPr>
          <w:ilvl w:val="0"/>
          <w:numId w:val="144"/>
        </w:numPr>
        <w:autoSpaceDE w:val="0"/>
        <w:autoSpaceDN w:val="0"/>
        <w:adjustRightInd w:val="0"/>
        <w:spacing w:after="0" w:line="240" w:lineRule="auto"/>
        <w:jc w:val="both"/>
      </w:pPr>
      <w:r w:rsidRPr="0032493F">
        <w:t>Владение основными правилами и алгоритмами действи</w:t>
      </w:r>
      <w:r>
        <w:t>й.</w:t>
      </w:r>
    </w:p>
    <w:p w:rsidR="000244C4" w:rsidRPr="00BE4A50" w:rsidRDefault="000244C4" w:rsidP="00EE48CF">
      <w:pPr>
        <w:pStyle w:val="a6"/>
        <w:numPr>
          <w:ilvl w:val="0"/>
          <w:numId w:val="144"/>
        </w:numPr>
        <w:autoSpaceDE w:val="0"/>
        <w:autoSpaceDN w:val="0"/>
        <w:adjustRightInd w:val="0"/>
        <w:spacing w:after="0" w:line="240" w:lineRule="auto"/>
        <w:rPr>
          <w:b/>
        </w:rPr>
      </w:pPr>
      <w:r w:rsidRPr="0032493F">
        <w:t>Умение решать задачи</w:t>
      </w:r>
      <w:r>
        <w:t xml:space="preserve"> на выведение формул органических веществ.</w:t>
      </w:r>
    </w:p>
    <w:tbl>
      <w:tblPr>
        <w:tblStyle w:val="a7"/>
        <w:tblpPr w:leftFromText="180" w:rightFromText="180" w:vertAnchor="text" w:horzAnchor="margin" w:tblpXSpec="center" w:tblpY="206"/>
        <w:tblW w:w="9640" w:type="dxa"/>
        <w:tblLook w:val="04A0" w:firstRow="1" w:lastRow="0" w:firstColumn="1" w:lastColumn="0" w:noHBand="0" w:noVBand="1"/>
      </w:tblPr>
      <w:tblGrid>
        <w:gridCol w:w="914"/>
        <w:gridCol w:w="1215"/>
        <w:gridCol w:w="1393"/>
        <w:gridCol w:w="687"/>
        <w:gridCol w:w="687"/>
        <w:gridCol w:w="687"/>
        <w:gridCol w:w="687"/>
        <w:gridCol w:w="982"/>
        <w:gridCol w:w="1155"/>
        <w:gridCol w:w="1233"/>
      </w:tblGrid>
      <w:tr w:rsidR="000244C4" w:rsidRPr="00BE4A50" w:rsidTr="000244C4">
        <w:tc>
          <w:tcPr>
            <w:tcW w:w="914"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bCs/>
                <w:sz w:val="24"/>
                <w:szCs w:val="24"/>
              </w:rPr>
            </w:pPr>
            <w:r w:rsidRPr="00BE4A50">
              <w:rPr>
                <w:bCs/>
                <w:sz w:val="24"/>
                <w:szCs w:val="24"/>
              </w:rPr>
              <w:t>класс</w:t>
            </w:r>
          </w:p>
        </w:tc>
        <w:tc>
          <w:tcPr>
            <w:tcW w:w="1215"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sz w:val="24"/>
                <w:szCs w:val="24"/>
              </w:rPr>
            </w:pPr>
            <w:r w:rsidRPr="00BE4A50">
              <w:rPr>
                <w:sz w:val="24"/>
                <w:szCs w:val="24"/>
              </w:rPr>
              <w:t>Всего</w:t>
            </w:r>
          </w:p>
          <w:p w:rsidR="000244C4" w:rsidRPr="00BE4A50" w:rsidRDefault="000244C4" w:rsidP="000244C4">
            <w:pPr>
              <w:pStyle w:val="a4"/>
              <w:jc w:val="center"/>
              <w:rPr>
                <w:sz w:val="24"/>
                <w:szCs w:val="24"/>
              </w:rPr>
            </w:pPr>
            <w:r w:rsidRPr="00BE4A50">
              <w:rPr>
                <w:sz w:val="24"/>
                <w:szCs w:val="24"/>
              </w:rPr>
              <w:t>учащихся</w:t>
            </w:r>
          </w:p>
        </w:tc>
        <w:tc>
          <w:tcPr>
            <w:tcW w:w="1393"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sz w:val="24"/>
                <w:szCs w:val="24"/>
              </w:rPr>
            </w:pPr>
            <w:r w:rsidRPr="00BE4A50">
              <w:rPr>
                <w:sz w:val="24"/>
                <w:szCs w:val="24"/>
              </w:rPr>
              <w:t>Выполняли</w:t>
            </w:r>
          </w:p>
          <w:p w:rsidR="000244C4" w:rsidRPr="00BE4A50" w:rsidRDefault="000244C4" w:rsidP="000244C4">
            <w:pPr>
              <w:pStyle w:val="a4"/>
              <w:jc w:val="center"/>
              <w:rPr>
                <w:sz w:val="24"/>
                <w:szCs w:val="24"/>
              </w:rPr>
            </w:pPr>
            <w:r w:rsidRPr="00BE4A50">
              <w:rPr>
                <w:sz w:val="24"/>
                <w:szCs w:val="24"/>
              </w:rPr>
              <w:t>работу</w:t>
            </w:r>
          </w:p>
        </w:tc>
        <w:tc>
          <w:tcPr>
            <w:tcW w:w="687"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sz w:val="24"/>
                <w:szCs w:val="24"/>
              </w:rPr>
            </w:pPr>
            <w:r w:rsidRPr="00BE4A50">
              <w:rPr>
                <w:sz w:val="24"/>
                <w:szCs w:val="24"/>
              </w:rPr>
              <w:t>«5»</w:t>
            </w:r>
          </w:p>
        </w:tc>
        <w:tc>
          <w:tcPr>
            <w:tcW w:w="687"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sz w:val="24"/>
                <w:szCs w:val="24"/>
              </w:rPr>
            </w:pPr>
            <w:r w:rsidRPr="00BE4A50">
              <w:rPr>
                <w:sz w:val="24"/>
                <w:szCs w:val="24"/>
              </w:rPr>
              <w:t>«4»</w:t>
            </w:r>
          </w:p>
        </w:tc>
        <w:tc>
          <w:tcPr>
            <w:tcW w:w="687"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sz w:val="24"/>
                <w:szCs w:val="24"/>
              </w:rPr>
            </w:pPr>
            <w:r w:rsidRPr="00BE4A50">
              <w:rPr>
                <w:sz w:val="24"/>
                <w:szCs w:val="24"/>
              </w:rPr>
              <w:t>«3»</w:t>
            </w:r>
          </w:p>
        </w:tc>
        <w:tc>
          <w:tcPr>
            <w:tcW w:w="687"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sz w:val="24"/>
                <w:szCs w:val="24"/>
              </w:rPr>
            </w:pPr>
            <w:r w:rsidRPr="00BE4A50">
              <w:rPr>
                <w:sz w:val="24"/>
                <w:szCs w:val="24"/>
              </w:rPr>
              <w:t>«2»</w:t>
            </w:r>
          </w:p>
        </w:tc>
        <w:tc>
          <w:tcPr>
            <w:tcW w:w="982"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sz w:val="24"/>
                <w:szCs w:val="24"/>
              </w:rPr>
            </w:pPr>
            <w:r w:rsidRPr="00BE4A50">
              <w:rPr>
                <w:sz w:val="24"/>
                <w:szCs w:val="24"/>
              </w:rPr>
              <w:t>Успева</w:t>
            </w:r>
          </w:p>
          <w:p w:rsidR="000244C4" w:rsidRPr="00BE4A50" w:rsidRDefault="000244C4" w:rsidP="000244C4">
            <w:pPr>
              <w:pStyle w:val="a4"/>
              <w:jc w:val="center"/>
              <w:rPr>
                <w:sz w:val="24"/>
                <w:szCs w:val="24"/>
              </w:rPr>
            </w:pPr>
            <w:r w:rsidRPr="00BE4A50">
              <w:rPr>
                <w:sz w:val="24"/>
                <w:szCs w:val="24"/>
              </w:rPr>
              <w:t>емость</w:t>
            </w:r>
          </w:p>
          <w:p w:rsidR="000244C4" w:rsidRPr="00BE4A50" w:rsidRDefault="000244C4" w:rsidP="000244C4">
            <w:pPr>
              <w:pStyle w:val="a4"/>
              <w:jc w:val="center"/>
              <w:rPr>
                <w:sz w:val="24"/>
                <w:szCs w:val="24"/>
              </w:rPr>
            </w:pPr>
            <w:r w:rsidRPr="00BE4A50">
              <w:rPr>
                <w:sz w:val="24"/>
                <w:szCs w:val="24"/>
              </w:rPr>
              <w:t>%</w:t>
            </w:r>
          </w:p>
        </w:tc>
        <w:tc>
          <w:tcPr>
            <w:tcW w:w="1155"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sz w:val="24"/>
                <w:szCs w:val="24"/>
              </w:rPr>
            </w:pPr>
            <w:r w:rsidRPr="00BE4A50">
              <w:rPr>
                <w:sz w:val="24"/>
                <w:szCs w:val="24"/>
              </w:rPr>
              <w:t>Качество</w:t>
            </w:r>
          </w:p>
          <w:p w:rsidR="000244C4" w:rsidRPr="00BE4A50" w:rsidRDefault="000244C4" w:rsidP="000244C4">
            <w:pPr>
              <w:pStyle w:val="a4"/>
              <w:jc w:val="center"/>
              <w:rPr>
                <w:sz w:val="24"/>
                <w:szCs w:val="24"/>
              </w:rPr>
            </w:pPr>
            <w:r w:rsidRPr="00BE4A50">
              <w:rPr>
                <w:sz w:val="24"/>
                <w:szCs w:val="24"/>
              </w:rPr>
              <w:t>%</w:t>
            </w:r>
          </w:p>
        </w:tc>
        <w:tc>
          <w:tcPr>
            <w:tcW w:w="1233"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sz w:val="24"/>
                <w:szCs w:val="24"/>
              </w:rPr>
            </w:pPr>
            <w:r w:rsidRPr="00BE4A50">
              <w:rPr>
                <w:sz w:val="24"/>
                <w:szCs w:val="24"/>
              </w:rPr>
              <w:t>Средний</w:t>
            </w:r>
          </w:p>
          <w:p w:rsidR="000244C4" w:rsidRPr="00BE4A50" w:rsidRDefault="000244C4" w:rsidP="000244C4">
            <w:pPr>
              <w:pStyle w:val="a4"/>
              <w:jc w:val="center"/>
              <w:rPr>
                <w:sz w:val="24"/>
                <w:szCs w:val="24"/>
              </w:rPr>
            </w:pPr>
            <w:r w:rsidRPr="00BE4A50">
              <w:rPr>
                <w:sz w:val="24"/>
                <w:szCs w:val="24"/>
              </w:rPr>
              <w:t>балл</w:t>
            </w:r>
          </w:p>
        </w:tc>
      </w:tr>
      <w:tr w:rsidR="000244C4" w:rsidRPr="00BE4A50" w:rsidTr="000244C4">
        <w:tc>
          <w:tcPr>
            <w:tcW w:w="914"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bCs/>
                <w:sz w:val="24"/>
                <w:szCs w:val="24"/>
              </w:rPr>
            </w:pPr>
            <w:r w:rsidRPr="00BE4A50">
              <w:rPr>
                <w:bCs/>
                <w:sz w:val="24"/>
                <w:szCs w:val="24"/>
              </w:rPr>
              <w:t>10б</w:t>
            </w:r>
          </w:p>
        </w:tc>
        <w:tc>
          <w:tcPr>
            <w:tcW w:w="1215" w:type="dxa"/>
            <w:tcBorders>
              <w:top w:val="single" w:sz="4" w:space="0" w:color="auto"/>
              <w:left w:val="single" w:sz="4" w:space="0" w:color="auto"/>
              <w:bottom w:val="single" w:sz="4" w:space="0" w:color="auto"/>
              <w:right w:val="single" w:sz="4" w:space="0" w:color="auto"/>
            </w:tcBorders>
          </w:tcPr>
          <w:p w:rsidR="000244C4" w:rsidRPr="00BE4A50" w:rsidRDefault="000244C4" w:rsidP="000244C4">
            <w:pPr>
              <w:pStyle w:val="a4"/>
              <w:jc w:val="center"/>
              <w:rPr>
                <w:sz w:val="24"/>
                <w:szCs w:val="24"/>
              </w:rPr>
            </w:pPr>
            <w:r>
              <w:rPr>
                <w:sz w:val="24"/>
                <w:szCs w:val="24"/>
              </w:rPr>
              <w:t>25</w:t>
            </w:r>
          </w:p>
        </w:tc>
        <w:tc>
          <w:tcPr>
            <w:tcW w:w="1393" w:type="dxa"/>
            <w:tcBorders>
              <w:top w:val="single" w:sz="4" w:space="0" w:color="auto"/>
              <w:left w:val="single" w:sz="4" w:space="0" w:color="auto"/>
              <w:bottom w:val="single" w:sz="4" w:space="0" w:color="auto"/>
              <w:right w:val="single" w:sz="4" w:space="0" w:color="auto"/>
            </w:tcBorders>
          </w:tcPr>
          <w:p w:rsidR="000244C4" w:rsidRPr="00BE4A50" w:rsidRDefault="000244C4" w:rsidP="000244C4">
            <w:pPr>
              <w:pStyle w:val="a4"/>
              <w:jc w:val="center"/>
              <w:rPr>
                <w:sz w:val="24"/>
                <w:szCs w:val="24"/>
              </w:rPr>
            </w:pPr>
            <w:r>
              <w:rPr>
                <w:sz w:val="24"/>
                <w:szCs w:val="24"/>
              </w:rPr>
              <w:t>23</w:t>
            </w:r>
          </w:p>
        </w:tc>
        <w:tc>
          <w:tcPr>
            <w:tcW w:w="687" w:type="dxa"/>
            <w:tcBorders>
              <w:top w:val="single" w:sz="4" w:space="0" w:color="auto"/>
              <w:left w:val="single" w:sz="4" w:space="0" w:color="auto"/>
              <w:bottom w:val="single" w:sz="4" w:space="0" w:color="auto"/>
              <w:right w:val="single" w:sz="4" w:space="0" w:color="auto"/>
            </w:tcBorders>
          </w:tcPr>
          <w:p w:rsidR="000244C4" w:rsidRPr="00BE4A50" w:rsidRDefault="000244C4" w:rsidP="000244C4">
            <w:pPr>
              <w:pStyle w:val="a4"/>
              <w:jc w:val="center"/>
              <w:rPr>
                <w:sz w:val="24"/>
                <w:szCs w:val="24"/>
              </w:rPr>
            </w:pPr>
            <w:r>
              <w:rPr>
                <w:sz w:val="24"/>
                <w:szCs w:val="24"/>
              </w:rPr>
              <w:t>14</w:t>
            </w:r>
          </w:p>
        </w:tc>
        <w:tc>
          <w:tcPr>
            <w:tcW w:w="687" w:type="dxa"/>
            <w:tcBorders>
              <w:top w:val="single" w:sz="4" w:space="0" w:color="auto"/>
              <w:left w:val="single" w:sz="4" w:space="0" w:color="auto"/>
              <w:bottom w:val="single" w:sz="4" w:space="0" w:color="auto"/>
              <w:right w:val="single" w:sz="4" w:space="0" w:color="auto"/>
            </w:tcBorders>
          </w:tcPr>
          <w:p w:rsidR="000244C4" w:rsidRPr="00BE4A50" w:rsidRDefault="000244C4" w:rsidP="000244C4">
            <w:pPr>
              <w:pStyle w:val="a4"/>
              <w:jc w:val="center"/>
              <w:rPr>
                <w:sz w:val="24"/>
                <w:szCs w:val="24"/>
              </w:rPr>
            </w:pPr>
            <w:r>
              <w:rPr>
                <w:sz w:val="24"/>
                <w:szCs w:val="24"/>
              </w:rPr>
              <w:t>6</w:t>
            </w:r>
          </w:p>
        </w:tc>
        <w:tc>
          <w:tcPr>
            <w:tcW w:w="687" w:type="dxa"/>
            <w:tcBorders>
              <w:top w:val="single" w:sz="4" w:space="0" w:color="auto"/>
              <w:left w:val="single" w:sz="4" w:space="0" w:color="auto"/>
              <w:bottom w:val="single" w:sz="4" w:space="0" w:color="auto"/>
              <w:right w:val="single" w:sz="4" w:space="0" w:color="auto"/>
            </w:tcBorders>
          </w:tcPr>
          <w:p w:rsidR="000244C4" w:rsidRPr="00BE4A50" w:rsidRDefault="000244C4" w:rsidP="000244C4">
            <w:pPr>
              <w:pStyle w:val="a4"/>
              <w:jc w:val="center"/>
              <w:rPr>
                <w:sz w:val="24"/>
                <w:szCs w:val="24"/>
              </w:rPr>
            </w:pPr>
            <w:r>
              <w:rPr>
                <w:sz w:val="24"/>
                <w:szCs w:val="24"/>
              </w:rPr>
              <w:t>2</w:t>
            </w:r>
          </w:p>
        </w:tc>
        <w:tc>
          <w:tcPr>
            <w:tcW w:w="687" w:type="dxa"/>
            <w:tcBorders>
              <w:top w:val="single" w:sz="4" w:space="0" w:color="auto"/>
              <w:left w:val="single" w:sz="4" w:space="0" w:color="auto"/>
              <w:bottom w:val="single" w:sz="4" w:space="0" w:color="auto"/>
              <w:right w:val="single" w:sz="4" w:space="0" w:color="auto"/>
            </w:tcBorders>
          </w:tcPr>
          <w:p w:rsidR="000244C4" w:rsidRPr="00BE4A50" w:rsidRDefault="000244C4" w:rsidP="000244C4">
            <w:pPr>
              <w:pStyle w:val="a4"/>
              <w:jc w:val="center"/>
              <w:rPr>
                <w:sz w:val="24"/>
                <w:szCs w:val="24"/>
              </w:rPr>
            </w:pPr>
            <w:r>
              <w:rPr>
                <w:sz w:val="24"/>
                <w:szCs w:val="24"/>
              </w:rPr>
              <w:t>1</w:t>
            </w:r>
          </w:p>
        </w:tc>
        <w:tc>
          <w:tcPr>
            <w:tcW w:w="982" w:type="dxa"/>
            <w:tcBorders>
              <w:top w:val="single" w:sz="4" w:space="0" w:color="auto"/>
              <w:left w:val="single" w:sz="4" w:space="0" w:color="auto"/>
              <w:bottom w:val="single" w:sz="4" w:space="0" w:color="auto"/>
              <w:right w:val="single" w:sz="4" w:space="0" w:color="auto"/>
            </w:tcBorders>
          </w:tcPr>
          <w:p w:rsidR="000244C4" w:rsidRPr="00BE4A50" w:rsidRDefault="000244C4" w:rsidP="000244C4">
            <w:pPr>
              <w:pStyle w:val="a4"/>
              <w:jc w:val="center"/>
              <w:rPr>
                <w:sz w:val="24"/>
                <w:szCs w:val="24"/>
              </w:rPr>
            </w:pPr>
            <w:r>
              <w:rPr>
                <w:sz w:val="24"/>
                <w:szCs w:val="24"/>
              </w:rPr>
              <w:t>96</w:t>
            </w:r>
          </w:p>
        </w:tc>
        <w:tc>
          <w:tcPr>
            <w:tcW w:w="1155" w:type="dxa"/>
            <w:tcBorders>
              <w:top w:val="single" w:sz="4" w:space="0" w:color="auto"/>
              <w:left w:val="single" w:sz="4" w:space="0" w:color="auto"/>
              <w:bottom w:val="single" w:sz="4" w:space="0" w:color="auto"/>
              <w:right w:val="single" w:sz="4" w:space="0" w:color="auto"/>
            </w:tcBorders>
          </w:tcPr>
          <w:p w:rsidR="000244C4" w:rsidRPr="00BE4A50" w:rsidRDefault="000244C4" w:rsidP="000244C4">
            <w:pPr>
              <w:pStyle w:val="a4"/>
              <w:jc w:val="center"/>
              <w:rPr>
                <w:sz w:val="24"/>
                <w:szCs w:val="24"/>
              </w:rPr>
            </w:pPr>
            <w:r>
              <w:rPr>
                <w:sz w:val="24"/>
                <w:szCs w:val="24"/>
              </w:rPr>
              <w:t>87</w:t>
            </w:r>
          </w:p>
        </w:tc>
        <w:tc>
          <w:tcPr>
            <w:tcW w:w="1233" w:type="dxa"/>
            <w:tcBorders>
              <w:top w:val="single" w:sz="4" w:space="0" w:color="auto"/>
              <w:left w:val="single" w:sz="4" w:space="0" w:color="auto"/>
              <w:bottom w:val="single" w:sz="4" w:space="0" w:color="auto"/>
              <w:right w:val="single" w:sz="4" w:space="0" w:color="auto"/>
            </w:tcBorders>
          </w:tcPr>
          <w:p w:rsidR="000244C4" w:rsidRPr="00BE4A50" w:rsidRDefault="000244C4" w:rsidP="000244C4">
            <w:pPr>
              <w:pStyle w:val="a4"/>
              <w:jc w:val="center"/>
              <w:rPr>
                <w:sz w:val="24"/>
                <w:szCs w:val="24"/>
              </w:rPr>
            </w:pPr>
            <w:r>
              <w:rPr>
                <w:sz w:val="24"/>
                <w:szCs w:val="24"/>
              </w:rPr>
              <w:t>4,4</w:t>
            </w:r>
          </w:p>
        </w:tc>
      </w:tr>
    </w:tbl>
    <w:p w:rsidR="000244C4" w:rsidRPr="00BE4A50" w:rsidRDefault="000244C4" w:rsidP="000244C4">
      <w:pPr>
        <w:pStyle w:val="a4"/>
        <w:rPr>
          <w:rFonts w:ascii="Times New Roman" w:hAnsi="Times New Roman" w:cs="Times New Roman"/>
          <w:b/>
          <w:sz w:val="24"/>
          <w:szCs w:val="24"/>
        </w:rPr>
      </w:pPr>
    </w:p>
    <w:p w:rsidR="000244C4" w:rsidRDefault="000244C4" w:rsidP="000244C4">
      <w:pPr>
        <w:rPr>
          <w:b/>
        </w:rPr>
      </w:pPr>
      <w:r>
        <w:rPr>
          <w:b/>
        </w:rPr>
        <w:t>Типичные ошибки:</w:t>
      </w:r>
    </w:p>
    <w:p w:rsidR="000244C4" w:rsidRPr="009325B8" w:rsidRDefault="000244C4" w:rsidP="00EE48CF">
      <w:pPr>
        <w:pStyle w:val="a6"/>
        <w:numPr>
          <w:ilvl w:val="0"/>
          <w:numId w:val="145"/>
        </w:numPr>
        <w:spacing w:after="160" w:line="256" w:lineRule="auto"/>
      </w:pPr>
      <w:r w:rsidRPr="009325B8">
        <w:t>При составлении структурной формулы гомологов</w:t>
      </w:r>
    </w:p>
    <w:p w:rsidR="000244C4" w:rsidRDefault="000244C4" w:rsidP="00EE48CF">
      <w:pPr>
        <w:pStyle w:val="a6"/>
        <w:numPr>
          <w:ilvl w:val="0"/>
          <w:numId w:val="145"/>
        </w:numPr>
        <w:spacing w:after="160" w:line="256" w:lineRule="auto"/>
      </w:pPr>
      <w:r w:rsidRPr="009325B8">
        <w:t>В названии веществ по систематической номенклатуре</w:t>
      </w:r>
    </w:p>
    <w:p w:rsidR="000244C4" w:rsidRDefault="000244C4" w:rsidP="000244C4">
      <w:pPr>
        <w:spacing w:line="256" w:lineRule="auto"/>
        <w:jc w:val="both"/>
      </w:pPr>
      <w:r w:rsidRPr="00BE53A0">
        <w:rPr>
          <w:b/>
        </w:rPr>
        <w:t>Выводы:</w:t>
      </w:r>
      <w:r>
        <w:rPr>
          <w:b/>
        </w:rPr>
        <w:t xml:space="preserve"> </w:t>
      </w:r>
      <w:r w:rsidRPr="00BE53A0">
        <w:t>учащиеся 10</w:t>
      </w:r>
      <w:r>
        <w:t>б</w:t>
      </w:r>
      <w:r w:rsidRPr="00BE53A0">
        <w:t xml:space="preserve"> класса</w:t>
      </w:r>
      <w:r>
        <w:rPr>
          <w:b/>
        </w:rPr>
        <w:t xml:space="preserve"> </w:t>
      </w:r>
      <w:r w:rsidRPr="00BE53A0">
        <w:t>усвоили основные понятия</w:t>
      </w:r>
      <w:r>
        <w:t xml:space="preserve"> по теме «Теоретические основы органической химии», большинство владеет навыками решения задач с использованием расчетных формул, составления структурных формул гомологов и изомеров. Пятеро учащихся допустили ошибки в названии веществ по систематической номенклатуре, составлении структурных формул, трое – при решении задачи. Двое учащихся не приступали к решению расчетной задачи.</w:t>
      </w:r>
    </w:p>
    <w:p w:rsidR="000244C4" w:rsidRPr="001D2223" w:rsidRDefault="000244C4" w:rsidP="000244C4">
      <w:pPr>
        <w:spacing w:line="256" w:lineRule="auto"/>
        <w:jc w:val="both"/>
      </w:pPr>
      <w:r>
        <w:rPr>
          <w:b/>
        </w:rPr>
        <w:t xml:space="preserve">Рекомендации: </w:t>
      </w:r>
      <w:r w:rsidRPr="007F2044">
        <w:t>учителю</w:t>
      </w:r>
      <w:r>
        <w:t xml:space="preserve"> провести анализ контрольных работ, ликвидировать пробелы в знаниях</w:t>
      </w:r>
      <w:r w:rsidRPr="007F2044">
        <w:t xml:space="preserve"> </w:t>
      </w:r>
      <w:r>
        <w:t xml:space="preserve">отдельных обучающихся, </w:t>
      </w:r>
      <w:r w:rsidRPr="007F2044">
        <w:t>продолжать отрабатывать навыки составления</w:t>
      </w:r>
      <w:r>
        <w:t xml:space="preserve"> структурных формул органических веществ,</w:t>
      </w:r>
      <w:r w:rsidRPr="007F2044">
        <w:t xml:space="preserve"> уравнений реакций</w:t>
      </w:r>
      <w:r>
        <w:t>, логических превращений, решать комбинированные задачи.</w:t>
      </w:r>
    </w:p>
    <w:p w:rsidR="000244C4" w:rsidRPr="00E26CD0" w:rsidRDefault="000244C4" w:rsidP="000244C4">
      <w:pPr>
        <w:pStyle w:val="a6"/>
        <w:spacing w:after="160" w:line="256" w:lineRule="auto"/>
        <w:jc w:val="both"/>
      </w:pPr>
      <w:r>
        <w:rPr>
          <w:b/>
          <w:bCs/>
        </w:rPr>
        <w:t>Результаты входной контрольной работы по биологии в 10б классе</w:t>
      </w:r>
    </w:p>
    <w:tbl>
      <w:tblPr>
        <w:tblStyle w:val="a7"/>
        <w:tblpPr w:leftFromText="180" w:rightFromText="180" w:vertAnchor="text" w:horzAnchor="margin" w:tblpXSpec="center" w:tblpY="206"/>
        <w:tblW w:w="9640" w:type="dxa"/>
        <w:tblLook w:val="04A0" w:firstRow="1" w:lastRow="0" w:firstColumn="1" w:lastColumn="0" w:noHBand="0" w:noVBand="1"/>
      </w:tblPr>
      <w:tblGrid>
        <w:gridCol w:w="914"/>
        <w:gridCol w:w="1215"/>
        <w:gridCol w:w="1393"/>
        <w:gridCol w:w="687"/>
        <w:gridCol w:w="687"/>
        <w:gridCol w:w="687"/>
        <w:gridCol w:w="687"/>
        <w:gridCol w:w="982"/>
        <w:gridCol w:w="1155"/>
        <w:gridCol w:w="1233"/>
      </w:tblGrid>
      <w:tr w:rsidR="000244C4" w:rsidRPr="00BE4A50" w:rsidTr="000244C4">
        <w:tc>
          <w:tcPr>
            <w:tcW w:w="914"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bCs/>
                <w:sz w:val="24"/>
                <w:szCs w:val="24"/>
              </w:rPr>
            </w:pPr>
            <w:r w:rsidRPr="00BE4A50">
              <w:rPr>
                <w:bCs/>
                <w:sz w:val="24"/>
                <w:szCs w:val="24"/>
              </w:rPr>
              <w:t>класс</w:t>
            </w:r>
          </w:p>
        </w:tc>
        <w:tc>
          <w:tcPr>
            <w:tcW w:w="1215"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sz w:val="24"/>
                <w:szCs w:val="24"/>
              </w:rPr>
            </w:pPr>
            <w:r w:rsidRPr="00BE4A50">
              <w:rPr>
                <w:sz w:val="24"/>
                <w:szCs w:val="24"/>
              </w:rPr>
              <w:t>Всего</w:t>
            </w:r>
          </w:p>
          <w:p w:rsidR="000244C4" w:rsidRDefault="000244C4" w:rsidP="000244C4">
            <w:pPr>
              <w:pStyle w:val="a4"/>
              <w:jc w:val="center"/>
              <w:rPr>
                <w:sz w:val="24"/>
                <w:szCs w:val="24"/>
              </w:rPr>
            </w:pPr>
            <w:r>
              <w:rPr>
                <w:sz w:val="24"/>
                <w:szCs w:val="24"/>
              </w:rPr>
              <w:t>у</w:t>
            </w:r>
            <w:r w:rsidRPr="00BE4A50">
              <w:rPr>
                <w:sz w:val="24"/>
                <w:szCs w:val="24"/>
              </w:rPr>
              <w:t>чащихся</w:t>
            </w:r>
          </w:p>
          <w:p w:rsidR="000244C4" w:rsidRPr="00BE4A50" w:rsidRDefault="000244C4" w:rsidP="000244C4">
            <w:pPr>
              <w:pStyle w:val="a4"/>
              <w:jc w:val="center"/>
              <w:rPr>
                <w:sz w:val="24"/>
                <w:szCs w:val="24"/>
              </w:rPr>
            </w:pPr>
            <w:r>
              <w:rPr>
                <w:sz w:val="24"/>
                <w:szCs w:val="24"/>
              </w:rPr>
              <w:t>в группе</w:t>
            </w:r>
          </w:p>
        </w:tc>
        <w:tc>
          <w:tcPr>
            <w:tcW w:w="1393"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sz w:val="24"/>
                <w:szCs w:val="24"/>
              </w:rPr>
            </w:pPr>
            <w:r w:rsidRPr="00BE4A50">
              <w:rPr>
                <w:sz w:val="24"/>
                <w:szCs w:val="24"/>
              </w:rPr>
              <w:t>Выполняли</w:t>
            </w:r>
          </w:p>
          <w:p w:rsidR="000244C4" w:rsidRPr="00BE4A50" w:rsidRDefault="000244C4" w:rsidP="000244C4">
            <w:pPr>
              <w:pStyle w:val="a4"/>
              <w:jc w:val="center"/>
              <w:rPr>
                <w:sz w:val="24"/>
                <w:szCs w:val="24"/>
              </w:rPr>
            </w:pPr>
            <w:r w:rsidRPr="00BE4A50">
              <w:rPr>
                <w:sz w:val="24"/>
                <w:szCs w:val="24"/>
              </w:rPr>
              <w:t>работу</w:t>
            </w:r>
          </w:p>
        </w:tc>
        <w:tc>
          <w:tcPr>
            <w:tcW w:w="687"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sz w:val="24"/>
                <w:szCs w:val="24"/>
              </w:rPr>
            </w:pPr>
            <w:r w:rsidRPr="00BE4A50">
              <w:rPr>
                <w:sz w:val="24"/>
                <w:szCs w:val="24"/>
              </w:rPr>
              <w:t>«5»</w:t>
            </w:r>
          </w:p>
        </w:tc>
        <w:tc>
          <w:tcPr>
            <w:tcW w:w="687"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sz w:val="24"/>
                <w:szCs w:val="24"/>
              </w:rPr>
            </w:pPr>
            <w:r w:rsidRPr="00BE4A50">
              <w:rPr>
                <w:sz w:val="24"/>
                <w:szCs w:val="24"/>
              </w:rPr>
              <w:t>«4»</w:t>
            </w:r>
          </w:p>
        </w:tc>
        <w:tc>
          <w:tcPr>
            <w:tcW w:w="687"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sz w:val="24"/>
                <w:szCs w:val="24"/>
              </w:rPr>
            </w:pPr>
            <w:r w:rsidRPr="00BE4A50">
              <w:rPr>
                <w:sz w:val="24"/>
                <w:szCs w:val="24"/>
              </w:rPr>
              <w:t>«3»</w:t>
            </w:r>
          </w:p>
        </w:tc>
        <w:tc>
          <w:tcPr>
            <w:tcW w:w="687"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sz w:val="24"/>
                <w:szCs w:val="24"/>
              </w:rPr>
            </w:pPr>
            <w:r w:rsidRPr="00BE4A50">
              <w:rPr>
                <w:sz w:val="24"/>
                <w:szCs w:val="24"/>
              </w:rPr>
              <w:t>«2»</w:t>
            </w:r>
          </w:p>
        </w:tc>
        <w:tc>
          <w:tcPr>
            <w:tcW w:w="982"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sz w:val="24"/>
                <w:szCs w:val="24"/>
              </w:rPr>
            </w:pPr>
            <w:r w:rsidRPr="00BE4A50">
              <w:rPr>
                <w:sz w:val="24"/>
                <w:szCs w:val="24"/>
              </w:rPr>
              <w:t>Успева</w:t>
            </w:r>
          </w:p>
          <w:p w:rsidR="000244C4" w:rsidRPr="00BE4A50" w:rsidRDefault="000244C4" w:rsidP="000244C4">
            <w:pPr>
              <w:pStyle w:val="a4"/>
              <w:jc w:val="center"/>
              <w:rPr>
                <w:sz w:val="24"/>
                <w:szCs w:val="24"/>
              </w:rPr>
            </w:pPr>
            <w:r w:rsidRPr="00BE4A50">
              <w:rPr>
                <w:sz w:val="24"/>
                <w:szCs w:val="24"/>
              </w:rPr>
              <w:t>емость</w:t>
            </w:r>
          </w:p>
          <w:p w:rsidR="000244C4" w:rsidRPr="00BE4A50" w:rsidRDefault="000244C4" w:rsidP="000244C4">
            <w:pPr>
              <w:pStyle w:val="a4"/>
              <w:jc w:val="center"/>
              <w:rPr>
                <w:sz w:val="24"/>
                <w:szCs w:val="24"/>
              </w:rPr>
            </w:pPr>
            <w:r w:rsidRPr="00BE4A50">
              <w:rPr>
                <w:sz w:val="24"/>
                <w:szCs w:val="24"/>
              </w:rPr>
              <w:t>%</w:t>
            </w:r>
          </w:p>
        </w:tc>
        <w:tc>
          <w:tcPr>
            <w:tcW w:w="1155"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sz w:val="24"/>
                <w:szCs w:val="24"/>
              </w:rPr>
            </w:pPr>
            <w:r w:rsidRPr="00BE4A50">
              <w:rPr>
                <w:sz w:val="24"/>
                <w:szCs w:val="24"/>
              </w:rPr>
              <w:t>Качество</w:t>
            </w:r>
          </w:p>
          <w:p w:rsidR="000244C4" w:rsidRPr="00BE4A50" w:rsidRDefault="000244C4" w:rsidP="000244C4">
            <w:pPr>
              <w:pStyle w:val="a4"/>
              <w:jc w:val="center"/>
              <w:rPr>
                <w:sz w:val="24"/>
                <w:szCs w:val="24"/>
              </w:rPr>
            </w:pPr>
            <w:r w:rsidRPr="00BE4A50">
              <w:rPr>
                <w:sz w:val="24"/>
                <w:szCs w:val="24"/>
              </w:rPr>
              <w:t>%</w:t>
            </w:r>
          </w:p>
        </w:tc>
        <w:tc>
          <w:tcPr>
            <w:tcW w:w="1233"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sz w:val="24"/>
                <w:szCs w:val="24"/>
              </w:rPr>
            </w:pPr>
            <w:r w:rsidRPr="00BE4A50">
              <w:rPr>
                <w:sz w:val="24"/>
                <w:szCs w:val="24"/>
              </w:rPr>
              <w:t>Средний</w:t>
            </w:r>
          </w:p>
          <w:p w:rsidR="000244C4" w:rsidRPr="00BE4A50" w:rsidRDefault="000244C4" w:rsidP="000244C4">
            <w:pPr>
              <w:pStyle w:val="a4"/>
              <w:jc w:val="center"/>
              <w:rPr>
                <w:sz w:val="24"/>
                <w:szCs w:val="24"/>
              </w:rPr>
            </w:pPr>
            <w:r w:rsidRPr="00BE4A50">
              <w:rPr>
                <w:sz w:val="24"/>
                <w:szCs w:val="24"/>
              </w:rPr>
              <w:t>балл</w:t>
            </w:r>
          </w:p>
        </w:tc>
      </w:tr>
      <w:tr w:rsidR="000244C4" w:rsidRPr="00BE4A50" w:rsidTr="000244C4">
        <w:tc>
          <w:tcPr>
            <w:tcW w:w="914" w:type="dxa"/>
            <w:tcBorders>
              <w:top w:val="single" w:sz="4" w:space="0" w:color="auto"/>
              <w:left w:val="single" w:sz="4" w:space="0" w:color="auto"/>
              <w:bottom w:val="single" w:sz="4" w:space="0" w:color="auto"/>
              <w:right w:val="single" w:sz="4" w:space="0" w:color="auto"/>
            </w:tcBorders>
            <w:hideMark/>
          </w:tcPr>
          <w:p w:rsidR="000244C4" w:rsidRPr="00BE4A50" w:rsidRDefault="000244C4" w:rsidP="000244C4">
            <w:pPr>
              <w:pStyle w:val="a4"/>
              <w:jc w:val="center"/>
              <w:rPr>
                <w:bCs/>
                <w:sz w:val="24"/>
                <w:szCs w:val="24"/>
              </w:rPr>
            </w:pPr>
            <w:r w:rsidRPr="00BE4A50">
              <w:rPr>
                <w:bCs/>
                <w:sz w:val="24"/>
                <w:szCs w:val="24"/>
              </w:rPr>
              <w:t>10б</w:t>
            </w:r>
          </w:p>
        </w:tc>
        <w:tc>
          <w:tcPr>
            <w:tcW w:w="1215" w:type="dxa"/>
            <w:tcBorders>
              <w:top w:val="single" w:sz="4" w:space="0" w:color="auto"/>
              <w:left w:val="single" w:sz="4" w:space="0" w:color="auto"/>
              <w:bottom w:val="single" w:sz="4" w:space="0" w:color="auto"/>
              <w:right w:val="single" w:sz="4" w:space="0" w:color="auto"/>
            </w:tcBorders>
          </w:tcPr>
          <w:p w:rsidR="000244C4" w:rsidRPr="00BE4A50" w:rsidRDefault="000244C4" w:rsidP="000244C4">
            <w:pPr>
              <w:pStyle w:val="a4"/>
              <w:jc w:val="center"/>
              <w:rPr>
                <w:sz w:val="24"/>
                <w:szCs w:val="24"/>
              </w:rPr>
            </w:pPr>
            <w:r>
              <w:rPr>
                <w:sz w:val="24"/>
                <w:szCs w:val="24"/>
              </w:rPr>
              <w:t>10</w:t>
            </w:r>
          </w:p>
        </w:tc>
        <w:tc>
          <w:tcPr>
            <w:tcW w:w="1393" w:type="dxa"/>
            <w:tcBorders>
              <w:top w:val="single" w:sz="4" w:space="0" w:color="auto"/>
              <w:left w:val="single" w:sz="4" w:space="0" w:color="auto"/>
              <w:bottom w:val="single" w:sz="4" w:space="0" w:color="auto"/>
              <w:right w:val="single" w:sz="4" w:space="0" w:color="auto"/>
            </w:tcBorders>
          </w:tcPr>
          <w:p w:rsidR="000244C4" w:rsidRPr="00BE4A50" w:rsidRDefault="000244C4" w:rsidP="000244C4">
            <w:pPr>
              <w:pStyle w:val="a4"/>
              <w:jc w:val="center"/>
              <w:rPr>
                <w:sz w:val="24"/>
                <w:szCs w:val="24"/>
              </w:rPr>
            </w:pPr>
            <w:r>
              <w:rPr>
                <w:sz w:val="24"/>
                <w:szCs w:val="24"/>
              </w:rPr>
              <w:t>10</w:t>
            </w:r>
          </w:p>
        </w:tc>
        <w:tc>
          <w:tcPr>
            <w:tcW w:w="687" w:type="dxa"/>
            <w:tcBorders>
              <w:top w:val="single" w:sz="4" w:space="0" w:color="auto"/>
              <w:left w:val="single" w:sz="4" w:space="0" w:color="auto"/>
              <w:bottom w:val="single" w:sz="4" w:space="0" w:color="auto"/>
              <w:right w:val="single" w:sz="4" w:space="0" w:color="auto"/>
            </w:tcBorders>
          </w:tcPr>
          <w:p w:rsidR="000244C4" w:rsidRPr="00BE4A50" w:rsidRDefault="000244C4" w:rsidP="000244C4">
            <w:pPr>
              <w:pStyle w:val="a4"/>
              <w:jc w:val="center"/>
              <w:rPr>
                <w:sz w:val="24"/>
                <w:szCs w:val="24"/>
              </w:rPr>
            </w:pPr>
            <w:r>
              <w:rPr>
                <w:sz w:val="24"/>
                <w:szCs w:val="24"/>
              </w:rPr>
              <w:t>3</w:t>
            </w:r>
          </w:p>
        </w:tc>
        <w:tc>
          <w:tcPr>
            <w:tcW w:w="687" w:type="dxa"/>
            <w:tcBorders>
              <w:top w:val="single" w:sz="4" w:space="0" w:color="auto"/>
              <w:left w:val="single" w:sz="4" w:space="0" w:color="auto"/>
              <w:bottom w:val="single" w:sz="4" w:space="0" w:color="auto"/>
              <w:right w:val="single" w:sz="4" w:space="0" w:color="auto"/>
            </w:tcBorders>
          </w:tcPr>
          <w:p w:rsidR="000244C4" w:rsidRPr="00BE4A50" w:rsidRDefault="000244C4" w:rsidP="000244C4">
            <w:pPr>
              <w:pStyle w:val="a4"/>
              <w:jc w:val="center"/>
              <w:rPr>
                <w:sz w:val="24"/>
                <w:szCs w:val="24"/>
              </w:rPr>
            </w:pPr>
            <w:r>
              <w:rPr>
                <w:sz w:val="24"/>
                <w:szCs w:val="24"/>
              </w:rPr>
              <w:t>4</w:t>
            </w:r>
          </w:p>
        </w:tc>
        <w:tc>
          <w:tcPr>
            <w:tcW w:w="687" w:type="dxa"/>
            <w:tcBorders>
              <w:top w:val="single" w:sz="4" w:space="0" w:color="auto"/>
              <w:left w:val="single" w:sz="4" w:space="0" w:color="auto"/>
              <w:bottom w:val="single" w:sz="4" w:space="0" w:color="auto"/>
              <w:right w:val="single" w:sz="4" w:space="0" w:color="auto"/>
            </w:tcBorders>
          </w:tcPr>
          <w:p w:rsidR="000244C4" w:rsidRPr="00BE4A50" w:rsidRDefault="000244C4" w:rsidP="000244C4">
            <w:pPr>
              <w:pStyle w:val="a4"/>
              <w:jc w:val="center"/>
              <w:rPr>
                <w:sz w:val="24"/>
                <w:szCs w:val="24"/>
              </w:rPr>
            </w:pPr>
            <w:r>
              <w:rPr>
                <w:sz w:val="24"/>
                <w:szCs w:val="24"/>
              </w:rPr>
              <w:t>3</w:t>
            </w:r>
          </w:p>
        </w:tc>
        <w:tc>
          <w:tcPr>
            <w:tcW w:w="687" w:type="dxa"/>
            <w:tcBorders>
              <w:top w:val="single" w:sz="4" w:space="0" w:color="auto"/>
              <w:left w:val="single" w:sz="4" w:space="0" w:color="auto"/>
              <w:bottom w:val="single" w:sz="4" w:space="0" w:color="auto"/>
              <w:right w:val="single" w:sz="4" w:space="0" w:color="auto"/>
            </w:tcBorders>
          </w:tcPr>
          <w:p w:rsidR="000244C4" w:rsidRPr="00BE4A50" w:rsidRDefault="000244C4" w:rsidP="000244C4">
            <w:pPr>
              <w:pStyle w:val="a4"/>
              <w:jc w:val="center"/>
              <w:rPr>
                <w:sz w:val="24"/>
                <w:szCs w:val="24"/>
              </w:rPr>
            </w:pPr>
            <w:r>
              <w:rPr>
                <w:sz w:val="24"/>
                <w:szCs w:val="24"/>
              </w:rPr>
              <w:t>0</w:t>
            </w:r>
          </w:p>
        </w:tc>
        <w:tc>
          <w:tcPr>
            <w:tcW w:w="982" w:type="dxa"/>
            <w:tcBorders>
              <w:top w:val="single" w:sz="4" w:space="0" w:color="auto"/>
              <w:left w:val="single" w:sz="4" w:space="0" w:color="auto"/>
              <w:bottom w:val="single" w:sz="4" w:space="0" w:color="auto"/>
              <w:right w:val="single" w:sz="4" w:space="0" w:color="auto"/>
            </w:tcBorders>
          </w:tcPr>
          <w:p w:rsidR="000244C4" w:rsidRPr="00BE4A50" w:rsidRDefault="000244C4" w:rsidP="000244C4">
            <w:pPr>
              <w:pStyle w:val="a4"/>
              <w:jc w:val="center"/>
              <w:rPr>
                <w:sz w:val="24"/>
                <w:szCs w:val="24"/>
              </w:rPr>
            </w:pPr>
            <w:r>
              <w:rPr>
                <w:sz w:val="24"/>
                <w:szCs w:val="24"/>
              </w:rPr>
              <w:t>100</w:t>
            </w:r>
          </w:p>
        </w:tc>
        <w:tc>
          <w:tcPr>
            <w:tcW w:w="1155" w:type="dxa"/>
            <w:tcBorders>
              <w:top w:val="single" w:sz="4" w:space="0" w:color="auto"/>
              <w:left w:val="single" w:sz="4" w:space="0" w:color="auto"/>
              <w:bottom w:val="single" w:sz="4" w:space="0" w:color="auto"/>
              <w:right w:val="single" w:sz="4" w:space="0" w:color="auto"/>
            </w:tcBorders>
          </w:tcPr>
          <w:p w:rsidR="000244C4" w:rsidRPr="00BE4A50" w:rsidRDefault="000244C4" w:rsidP="000244C4">
            <w:pPr>
              <w:pStyle w:val="a4"/>
              <w:jc w:val="center"/>
              <w:rPr>
                <w:sz w:val="24"/>
                <w:szCs w:val="24"/>
              </w:rPr>
            </w:pPr>
            <w:r>
              <w:rPr>
                <w:sz w:val="24"/>
                <w:szCs w:val="24"/>
              </w:rPr>
              <w:t>70</w:t>
            </w:r>
          </w:p>
        </w:tc>
        <w:tc>
          <w:tcPr>
            <w:tcW w:w="1233" w:type="dxa"/>
            <w:tcBorders>
              <w:top w:val="single" w:sz="4" w:space="0" w:color="auto"/>
              <w:left w:val="single" w:sz="4" w:space="0" w:color="auto"/>
              <w:bottom w:val="single" w:sz="4" w:space="0" w:color="auto"/>
              <w:right w:val="single" w:sz="4" w:space="0" w:color="auto"/>
            </w:tcBorders>
          </w:tcPr>
          <w:p w:rsidR="000244C4" w:rsidRPr="00BE4A50" w:rsidRDefault="000244C4" w:rsidP="000244C4">
            <w:pPr>
              <w:pStyle w:val="a4"/>
              <w:jc w:val="center"/>
              <w:rPr>
                <w:sz w:val="24"/>
                <w:szCs w:val="24"/>
              </w:rPr>
            </w:pPr>
            <w:r>
              <w:rPr>
                <w:sz w:val="24"/>
                <w:szCs w:val="24"/>
              </w:rPr>
              <w:t>4,0</w:t>
            </w:r>
          </w:p>
        </w:tc>
      </w:tr>
    </w:tbl>
    <w:p w:rsidR="000244C4" w:rsidRDefault="000244C4" w:rsidP="000244C4">
      <w:pPr>
        <w:pStyle w:val="a6"/>
        <w:spacing w:after="160" w:line="256" w:lineRule="auto"/>
        <w:ind w:firstLine="696"/>
        <w:jc w:val="both"/>
      </w:pPr>
      <w:r>
        <w:t>Вывод: у</w:t>
      </w:r>
      <w:r w:rsidRPr="00CA071E">
        <w:t xml:space="preserve">чащиеся 10б класса </w:t>
      </w:r>
      <w:r>
        <w:t>успешно справились с предложенной работой.  Хорошие знания демонстрируют Васильева Елизавета, Габдинова Ангелина, Казарина Анастасия. Тяжело дается предмет на профильном уровне Мустафиной Эльмире, Хайбуллиной Аделе, Зайнитдинову Расиму.</w:t>
      </w:r>
    </w:p>
    <w:p w:rsidR="000244C4" w:rsidRPr="00CA071E" w:rsidRDefault="000244C4" w:rsidP="000244C4">
      <w:pPr>
        <w:pStyle w:val="a6"/>
        <w:spacing w:after="160" w:line="256" w:lineRule="auto"/>
        <w:ind w:firstLine="696"/>
        <w:jc w:val="both"/>
      </w:pPr>
    </w:p>
    <w:p w:rsidR="000244C4" w:rsidRPr="005B618F" w:rsidRDefault="000244C4" w:rsidP="00EE48CF">
      <w:pPr>
        <w:pStyle w:val="a6"/>
        <w:numPr>
          <w:ilvl w:val="0"/>
          <w:numId w:val="147"/>
        </w:numPr>
        <w:spacing w:after="160" w:line="256" w:lineRule="auto"/>
        <w:jc w:val="both"/>
        <w:rPr>
          <w:u w:val="single"/>
        </w:rPr>
      </w:pPr>
      <w:r w:rsidRPr="005B618F">
        <w:rPr>
          <w:b/>
          <w:bCs/>
          <w:u w:val="single"/>
        </w:rPr>
        <w:t>Результаты триместровых контрольных работ</w:t>
      </w:r>
    </w:p>
    <w:p w:rsidR="000244C4" w:rsidRDefault="000244C4" w:rsidP="000244C4">
      <w:pPr>
        <w:pStyle w:val="a6"/>
        <w:spacing w:after="160" w:line="256" w:lineRule="auto"/>
        <w:ind w:firstLine="696"/>
        <w:jc w:val="both"/>
      </w:pPr>
      <w:r w:rsidRPr="00C555FE">
        <w:rPr>
          <w:color w:val="000000"/>
          <w:spacing w:val="-2"/>
        </w:rPr>
        <w:t xml:space="preserve">Согласно плану работы МБОУ СОШ №10 </w:t>
      </w:r>
      <w:r>
        <w:t>в ноябре месяце проведены триместровые контрольные работы по математике и русскому языку в 5-8, 10 классах, по профильным предметам в 10 классах и диагностические работы по математике и русскому языку, предметам по выбору в форме  ОГЭ и ЕГЭ в 9,11 классах,  а также пробное итоговое сочинение в 11 классах.</w:t>
      </w:r>
    </w:p>
    <w:p w:rsidR="000244C4" w:rsidRPr="005B618F" w:rsidRDefault="000244C4" w:rsidP="000244C4">
      <w:pPr>
        <w:ind w:firstLine="708"/>
        <w:rPr>
          <w:b/>
        </w:rPr>
      </w:pPr>
      <w:r>
        <w:rPr>
          <w:b/>
          <w:color w:val="000000"/>
        </w:rPr>
        <w:t>Анализ</w:t>
      </w:r>
      <w:r w:rsidRPr="00C555FE">
        <w:rPr>
          <w:b/>
          <w:color w:val="000000"/>
          <w:spacing w:val="12"/>
        </w:rPr>
        <w:t xml:space="preserve"> контрольных работ</w:t>
      </w:r>
      <w:r>
        <w:rPr>
          <w:b/>
          <w:color w:val="000000"/>
          <w:spacing w:val="12"/>
        </w:rPr>
        <w:t xml:space="preserve"> </w:t>
      </w:r>
      <w:r w:rsidRPr="00C555FE">
        <w:rPr>
          <w:b/>
          <w:color w:val="000000"/>
        </w:rPr>
        <w:t xml:space="preserve">по математике и алгебре за 1 триместр   </w:t>
      </w:r>
    </w:p>
    <w:p w:rsidR="000244C4" w:rsidRPr="00C555FE" w:rsidRDefault="000244C4" w:rsidP="000244C4">
      <w:pPr>
        <w:shd w:val="clear" w:color="auto" w:fill="FFFFFF"/>
        <w:ind w:firstLine="567"/>
        <w:jc w:val="both"/>
        <w:rPr>
          <w:color w:val="000000"/>
        </w:rPr>
      </w:pPr>
      <w:r>
        <w:rPr>
          <w:color w:val="000000"/>
        </w:rPr>
        <w:t>К</w:t>
      </w:r>
      <w:r w:rsidRPr="00C555FE">
        <w:rPr>
          <w:color w:val="000000"/>
        </w:rPr>
        <w:t>онтрольные рабо</w:t>
      </w:r>
      <w:r>
        <w:rPr>
          <w:color w:val="000000"/>
        </w:rPr>
        <w:t xml:space="preserve">ты проведены в 5- </w:t>
      </w:r>
      <w:r w:rsidRPr="00C555FE">
        <w:rPr>
          <w:color w:val="000000"/>
        </w:rPr>
        <w:t>6</w:t>
      </w:r>
      <w:r>
        <w:rPr>
          <w:color w:val="000000"/>
        </w:rPr>
        <w:t>,10-11</w:t>
      </w:r>
      <w:r w:rsidRPr="00C555FE">
        <w:rPr>
          <w:color w:val="000000"/>
        </w:rPr>
        <w:t xml:space="preserve"> классах по мате</w:t>
      </w:r>
      <w:r>
        <w:rPr>
          <w:color w:val="000000"/>
        </w:rPr>
        <w:t>ма</w:t>
      </w:r>
      <w:r>
        <w:rPr>
          <w:color w:val="000000"/>
        </w:rPr>
        <w:softHyphen/>
        <w:t>тике, в 7- 9</w:t>
      </w:r>
      <w:r w:rsidRPr="00C555FE">
        <w:rPr>
          <w:color w:val="000000"/>
        </w:rPr>
        <w:t xml:space="preserve"> классах по алгебре. Тексты контрольных работ составлены учителями математики и согласованы по заседании МО.</w:t>
      </w:r>
    </w:p>
    <w:p w:rsidR="000244C4" w:rsidRPr="005B618F" w:rsidRDefault="000244C4" w:rsidP="000244C4">
      <w:pPr>
        <w:shd w:val="clear" w:color="auto" w:fill="FFFFFF"/>
        <w:ind w:firstLine="567"/>
        <w:jc w:val="both"/>
      </w:pPr>
      <w:r w:rsidRPr="00C555FE">
        <w:rPr>
          <w:i/>
          <w:color w:val="000000"/>
        </w:rPr>
        <w:t xml:space="preserve"> </w:t>
      </w:r>
      <w:r w:rsidRPr="00C555FE">
        <w:rPr>
          <w:i/>
          <w:color w:val="000000"/>
          <w:spacing w:val="-1"/>
        </w:rPr>
        <w:t>Цель проведения контрольной работы:</w:t>
      </w:r>
      <w:r w:rsidRPr="00C555FE">
        <w:t xml:space="preserve"> проверка уровня знаний, умений и навыков за 1 триместр 2019-2020 учебного года.</w:t>
      </w:r>
    </w:p>
    <w:p w:rsidR="000244C4" w:rsidRPr="00C555FE" w:rsidRDefault="000244C4" w:rsidP="000244C4">
      <w:pPr>
        <w:ind w:firstLine="567"/>
        <w:jc w:val="right"/>
        <w:rPr>
          <w:b/>
        </w:rPr>
      </w:pPr>
      <w:r w:rsidRPr="00C555FE">
        <w:rPr>
          <w:b/>
        </w:rPr>
        <w:t>Таблица№ 1</w:t>
      </w:r>
    </w:p>
    <w:tbl>
      <w:tblPr>
        <w:tblW w:w="992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892"/>
        <w:gridCol w:w="850"/>
        <w:gridCol w:w="992"/>
        <w:gridCol w:w="567"/>
        <w:gridCol w:w="567"/>
        <w:gridCol w:w="567"/>
        <w:gridCol w:w="567"/>
        <w:gridCol w:w="709"/>
        <w:gridCol w:w="568"/>
        <w:gridCol w:w="708"/>
        <w:gridCol w:w="2233"/>
      </w:tblGrid>
      <w:tr w:rsidR="000244C4" w:rsidRPr="00780974" w:rsidTr="000244C4">
        <w:trPr>
          <w:trHeight w:val="345"/>
        </w:trPr>
        <w:tc>
          <w:tcPr>
            <w:tcW w:w="709" w:type="dxa"/>
            <w:vMerge w:val="restart"/>
            <w:tcBorders>
              <w:right w:val="single" w:sz="4" w:space="0" w:color="auto"/>
            </w:tcBorders>
          </w:tcPr>
          <w:p w:rsidR="000244C4" w:rsidRPr="00780974" w:rsidRDefault="000244C4" w:rsidP="000244C4">
            <w:pPr>
              <w:pStyle w:val="a6"/>
              <w:ind w:left="0"/>
              <w:jc w:val="center"/>
            </w:pPr>
            <w:r w:rsidRPr="00780974">
              <w:lastRenderedPageBreak/>
              <w:t>№</w:t>
            </w:r>
          </w:p>
        </w:tc>
        <w:tc>
          <w:tcPr>
            <w:tcW w:w="892" w:type="dxa"/>
            <w:vMerge w:val="restart"/>
            <w:tcBorders>
              <w:left w:val="single" w:sz="4" w:space="0" w:color="auto"/>
            </w:tcBorders>
          </w:tcPr>
          <w:p w:rsidR="000244C4" w:rsidRPr="00780974" w:rsidRDefault="000244C4" w:rsidP="000244C4">
            <w:pPr>
              <w:pStyle w:val="a6"/>
              <w:ind w:left="0"/>
              <w:jc w:val="center"/>
            </w:pPr>
            <w:r w:rsidRPr="00780974">
              <w:t>класс</w:t>
            </w:r>
          </w:p>
        </w:tc>
        <w:tc>
          <w:tcPr>
            <w:tcW w:w="850" w:type="dxa"/>
            <w:vMerge w:val="restart"/>
          </w:tcPr>
          <w:p w:rsidR="000244C4" w:rsidRPr="00780974" w:rsidRDefault="000244C4" w:rsidP="000244C4">
            <w:pPr>
              <w:pStyle w:val="a6"/>
              <w:ind w:left="0"/>
              <w:jc w:val="center"/>
            </w:pPr>
            <w:r w:rsidRPr="00780974">
              <w:t>Всего учащихся</w:t>
            </w:r>
          </w:p>
        </w:tc>
        <w:tc>
          <w:tcPr>
            <w:tcW w:w="992" w:type="dxa"/>
            <w:vMerge w:val="restart"/>
          </w:tcPr>
          <w:p w:rsidR="000244C4" w:rsidRPr="00780974" w:rsidRDefault="000244C4" w:rsidP="000244C4">
            <w:pPr>
              <w:pStyle w:val="a6"/>
              <w:ind w:left="0"/>
              <w:jc w:val="center"/>
            </w:pPr>
            <w:r w:rsidRPr="00780974">
              <w:t>Выполняли</w:t>
            </w:r>
          </w:p>
          <w:p w:rsidR="000244C4" w:rsidRPr="00780974" w:rsidRDefault="000244C4" w:rsidP="000244C4">
            <w:pPr>
              <w:pStyle w:val="a6"/>
              <w:ind w:left="0"/>
              <w:jc w:val="center"/>
            </w:pPr>
            <w:r w:rsidRPr="00780974">
              <w:t>работу</w:t>
            </w:r>
          </w:p>
        </w:tc>
        <w:tc>
          <w:tcPr>
            <w:tcW w:w="2268" w:type="dxa"/>
            <w:gridSpan w:val="4"/>
            <w:tcBorders>
              <w:bottom w:val="single" w:sz="4" w:space="0" w:color="auto"/>
            </w:tcBorders>
          </w:tcPr>
          <w:p w:rsidR="000244C4" w:rsidRPr="00780974" w:rsidRDefault="000244C4" w:rsidP="000244C4">
            <w:pPr>
              <w:pStyle w:val="a6"/>
              <w:ind w:left="0"/>
              <w:jc w:val="center"/>
            </w:pPr>
            <w:r w:rsidRPr="00780974">
              <w:t>отметки</w:t>
            </w:r>
          </w:p>
        </w:tc>
        <w:tc>
          <w:tcPr>
            <w:tcW w:w="709" w:type="dxa"/>
            <w:vMerge w:val="restart"/>
          </w:tcPr>
          <w:p w:rsidR="000244C4" w:rsidRPr="00780974" w:rsidRDefault="000244C4" w:rsidP="000244C4">
            <w:pPr>
              <w:pStyle w:val="a6"/>
              <w:ind w:left="0"/>
              <w:jc w:val="center"/>
            </w:pPr>
            <w:r w:rsidRPr="00780974">
              <w:t>Успеваемость,</w:t>
            </w:r>
          </w:p>
          <w:p w:rsidR="000244C4" w:rsidRPr="00780974" w:rsidRDefault="000244C4" w:rsidP="000244C4">
            <w:pPr>
              <w:pStyle w:val="a6"/>
              <w:ind w:left="0"/>
              <w:jc w:val="center"/>
            </w:pPr>
            <w:r w:rsidRPr="00780974">
              <w:t>%</w:t>
            </w:r>
          </w:p>
        </w:tc>
        <w:tc>
          <w:tcPr>
            <w:tcW w:w="568" w:type="dxa"/>
            <w:vMerge w:val="restart"/>
          </w:tcPr>
          <w:p w:rsidR="000244C4" w:rsidRPr="00780974" w:rsidRDefault="000244C4" w:rsidP="000244C4">
            <w:pPr>
              <w:pStyle w:val="a6"/>
              <w:ind w:left="0"/>
              <w:jc w:val="center"/>
            </w:pPr>
            <w:r w:rsidRPr="00780974">
              <w:t>Качество,</w:t>
            </w:r>
          </w:p>
          <w:p w:rsidR="000244C4" w:rsidRPr="00780974" w:rsidRDefault="000244C4" w:rsidP="000244C4">
            <w:pPr>
              <w:pStyle w:val="a6"/>
              <w:ind w:left="0"/>
              <w:jc w:val="center"/>
            </w:pPr>
            <w:r w:rsidRPr="00780974">
              <w:t>%</w:t>
            </w:r>
          </w:p>
        </w:tc>
        <w:tc>
          <w:tcPr>
            <w:tcW w:w="708" w:type="dxa"/>
            <w:vMerge w:val="restart"/>
            <w:tcBorders>
              <w:right w:val="single" w:sz="4" w:space="0" w:color="auto"/>
            </w:tcBorders>
          </w:tcPr>
          <w:p w:rsidR="000244C4" w:rsidRPr="00780974" w:rsidRDefault="000244C4" w:rsidP="000244C4">
            <w:pPr>
              <w:pStyle w:val="a6"/>
              <w:ind w:left="0"/>
              <w:jc w:val="center"/>
            </w:pPr>
            <w:r w:rsidRPr="00780974">
              <w:t>Средний балл</w:t>
            </w:r>
          </w:p>
          <w:p w:rsidR="000244C4" w:rsidRPr="00780974" w:rsidRDefault="000244C4" w:rsidP="000244C4">
            <w:pPr>
              <w:pStyle w:val="a6"/>
              <w:ind w:left="0"/>
              <w:jc w:val="center"/>
            </w:pPr>
          </w:p>
        </w:tc>
        <w:tc>
          <w:tcPr>
            <w:tcW w:w="2233" w:type="dxa"/>
            <w:vMerge w:val="restart"/>
            <w:tcBorders>
              <w:left w:val="single" w:sz="4" w:space="0" w:color="auto"/>
            </w:tcBorders>
          </w:tcPr>
          <w:p w:rsidR="000244C4" w:rsidRPr="00780974" w:rsidRDefault="000244C4" w:rsidP="000244C4">
            <w:pPr>
              <w:pStyle w:val="a6"/>
              <w:ind w:left="0"/>
              <w:jc w:val="center"/>
            </w:pPr>
            <w:r w:rsidRPr="00780974">
              <w:t>Учитель</w:t>
            </w:r>
          </w:p>
        </w:tc>
      </w:tr>
      <w:tr w:rsidR="000244C4" w:rsidRPr="00780974" w:rsidTr="000244C4">
        <w:trPr>
          <w:trHeight w:val="750"/>
        </w:trPr>
        <w:tc>
          <w:tcPr>
            <w:tcW w:w="709" w:type="dxa"/>
            <w:vMerge/>
            <w:tcBorders>
              <w:right w:val="single" w:sz="4" w:space="0" w:color="auto"/>
            </w:tcBorders>
          </w:tcPr>
          <w:p w:rsidR="000244C4" w:rsidRPr="00780974" w:rsidRDefault="000244C4" w:rsidP="000244C4">
            <w:pPr>
              <w:pStyle w:val="a6"/>
              <w:ind w:left="0"/>
              <w:jc w:val="center"/>
            </w:pPr>
          </w:p>
        </w:tc>
        <w:tc>
          <w:tcPr>
            <w:tcW w:w="892" w:type="dxa"/>
            <w:vMerge/>
            <w:tcBorders>
              <w:left w:val="single" w:sz="4" w:space="0" w:color="auto"/>
            </w:tcBorders>
          </w:tcPr>
          <w:p w:rsidR="000244C4" w:rsidRPr="00780974" w:rsidRDefault="000244C4" w:rsidP="000244C4">
            <w:pPr>
              <w:pStyle w:val="a6"/>
              <w:ind w:left="0"/>
              <w:jc w:val="center"/>
            </w:pPr>
          </w:p>
        </w:tc>
        <w:tc>
          <w:tcPr>
            <w:tcW w:w="850" w:type="dxa"/>
            <w:vMerge/>
          </w:tcPr>
          <w:p w:rsidR="000244C4" w:rsidRPr="00780974" w:rsidRDefault="000244C4" w:rsidP="000244C4">
            <w:pPr>
              <w:pStyle w:val="a6"/>
              <w:ind w:left="0"/>
              <w:jc w:val="center"/>
            </w:pPr>
          </w:p>
        </w:tc>
        <w:tc>
          <w:tcPr>
            <w:tcW w:w="992" w:type="dxa"/>
            <w:vMerge/>
          </w:tcPr>
          <w:p w:rsidR="000244C4" w:rsidRPr="00780974" w:rsidRDefault="000244C4" w:rsidP="000244C4">
            <w:pPr>
              <w:pStyle w:val="a6"/>
              <w:ind w:left="0"/>
              <w:jc w:val="center"/>
            </w:pPr>
          </w:p>
        </w:tc>
        <w:tc>
          <w:tcPr>
            <w:tcW w:w="567" w:type="dxa"/>
            <w:tcBorders>
              <w:top w:val="single" w:sz="4" w:space="0" w:color="auto"/>
            </w:tcBorders>
          </w:tcPr>
          <w:p w:rsidR="000244C4" w:rsidRPr="00780974" w:rsidRDefault="000244C4" w:rsidP="000244C4">
            <w:pPr>
              <w:pStyle w:val="a6"/>
              <w:ind w:left="0"/>
              <w:jc w:val="center"/>
            </w:pPr>
          </w:p>
          <w:p w:rsidR="000244C4" w:rsidRPr="00780974" w:rsidRDefault="000244C4" w:rsidP="000244C4">
            <w:pPr>
              <w:pStyle w:val="a6"/>
              <w:ind w:left="0"/>
              <w:jc w:val="center"/>
            </w:pPr>
            <w:r w:rsidRPr="00780974">
              <w:t>5</w:t>
            </w:r>
          </w:p>
        </w:tc>
        <w:tc>
          <w:tcPr>
            <w:tcW w:w="567" w:type="dxa"/>
            <w:tcBorders>
              <w:top w:val="single" w:sz="4" w:space="0" w:color="auto"/>
            </w:tcBorders>
          </w:tcPr>
          <w:p w:rsidR="000244C4" w:rsidRPr="00780974" w:rsidRDefault="000244C4" w:rsidP="000244C4">
            <w:pPr>
              <w:pStyle w:val="a6"/>
              <w:ind w:left="0"/>
              <w:jc w:val="center"/>
            </w:pPr>
          </w:p>
          <w:p w:rsidR="000244C4" w:rsidRPr="00780974" w:rsidRDefault="000244C4" w:rsidP="000244C4">
            <w:pPr>
              <w:pStyle w:val="a6"/>
              <w:ind w:left="0"/>
              <w:jc w:val="center"/>
            </w:pPr>
            <w:r w:rsidRPr="00780974">
              <w:t>4</w:t>
            </w:r>
          </w:p>
        </w:tc>
        <w:tc>
          <w:tcPr>
            <w:tcW w:w="567" w:type="dxa"/>
            <w:tcBorders>
              <w:top w:val="single" w:sz="4" w:space="0" w:color="auto"/>
            </w:tcBorders>
          </w:tcPr>
          <w:p w:rsidR="000244C4" w:rsidRPr="00780974" w:rsidRDefault="000244C4" w:rsidP="000244C4">
            <w:pPr>
              <w:pStyle w:val="a6"/>
              <w:ind w:left="0"/>
              <w:jc w:val="center"/>
            </w:pPr>
          </w:p>
          <w:p w:rsidR="000244C4" w:rsidRPr="00780974" w:rsidRDefault="000244C4" w:rsidP="000244C4">
            <w:pPr>
              <w:pStyle w:val="a6"/>
              <w:ind w:left="0"/>
              <w:jc w:val="center"/>
            </w:pPr>
            <w:r w:rsidRPr="00780974">
              <w:t>3</w:t>
            </w:r>
          </w:p>
        </w:tc>
        <w:tc>
          <w:tcPr>
            <w:tcW w:w="567" w:type="dxa"/>
            <w:tcBorders>
              <w:top w:val="single" w:sz="4" w:space="0" w:color="auto"/>
            </w:tcBorders>
          </w:tcPr>
          <w:p w:rsidR="000244C4" w:rsidRPr="00780974" w:rsidRDefault="000244C4" w:rsidP="000244C4">
            <w:pPr>
              <w:pStyle w:val="a6"/>
              <w:ind w:left="0"/>
              <w:jc w:val="center"/>
            </w:pPr>
          </w:p>
          <w:p w:rsidR="000244C4" w:rsidRPr="00780974" w:rsidRDefault="000244C4" w:rsidP="000244C4">
            <w:pPr>
              <w:pStyle w:val="a6"/>
              <w:ind w:left="0"/>
              <w:jc w:val="center"/>
            </w:pPr>
            <w:r w:rsidRPr="00780974">
              <w:t>2</w:t>
            </w:r>
          </w:p>
        </w:tc>
        <w:tc>
          <w:tcPr>
            <w:tcW w:w="709" w:type="dxa"/>
            <w:vMerge/>
          </w:tcPr>
          <w:p w:rsidR="000244C4" w:rsidRPr="00780974" w:rsidRDefault="000244C4" w:rsidP="000244C4">
            <w:pPr>
              <w:pStyle w:val="a6"/>
              <w:ind w:left="0"/>
              <w:jc w:val="center"/>
            </w:pPr>
          </w:p>
        </w:tc>
        <w:tc>
          <w:tcPr>
            <w:tcW w:w="568" w:type="dxa"/>
            <w:vMerge/>
          </w:tcPr>
          <w:p w:rsidR="000244C4" w:rsidRPr="00780974" w:rsidRDefault="000244C4" w:rsidP="000244C4">
            <w:pPr>
              <w:pStyle w:val="a6"/>
              <w:ind w:left="0"/>
              <w:jc w:val="center"/>
            </w:pPr>
          </w:p>
        </w:tc>
        <w:tc>
          <w:tcPr>
            <w:tcW w:w="708" w:type="dxa"/>
            <w:vMerge/>
            <w:tcBorders>
              <w:right w:val="single" w:sz="4" w:space="0" w:color="auto"/>
            </w:tcBorders>
          </w:tcPr>
          <w:p w:rsidR="000244C4" w:rsidRPr="00780974" w:rsidRDefault="000244C4" w:rsidP="000244C4">
            <w:pPr>
              <w:pStyle w:val="a6"/>
              <w:ind w:left="0"/>
              <w:jc w:val="center"/>
            </w:pPr>
          </w:p>
        </w:tc>
        <w:tc>
          <w:tcPr>
            <w:tcW w:w="2233" w:type="dxa"/>
            <w:vMerge/>
            <w:tcBorders>
              <w:left w:val="single" w:sz="4" w:space="0" w:color="auto"/>
            </w:tcBorders>
          </w:tcPr>
          <w:p w:rsidR="000244C4" w:rsidRPr="00780974" w:rsidRDefault="000244C4" w:rsidP="000244C4">
            <w:pPr>
              <w:pStyle w:val="a6"/>
              <w:ind w:left="0"/>
              <w:jc w:val="center"/>
            </w:pPr>
          </w:p>
        </w:tc>
      </w:tr>
      <w:tr w:rsidR="000244C4" w:rsidRPr="00780974" w:rsidTr="000244C4">
        <w:trPr>
          <w:trHeight w:val="321"/>
        </w:trPr>
        <w:tc>
          <w:tcPr>
            <w:tcW w:w="709" w:type="dxa"/>
            <w:tcBorders>
              <w:right w:val="single" w:sz="4" w:space="0" w:color="auto"/>
            </w:tcBorders>
          </w:tcPr>
          <w:p w:rsidR="000244C4" w:rsidRPr="00780974" w:rsidRDefault="000244C4" w:rsidP="00EE48CF">
            <w:pPr>
              <w:pStyle w:val="a6"/>
              <w:numPr>
                <w:ilvl w:val="0"/>
                <w:numId w:val="146"/>
              </w:numPr>
              <w:spacing w:after="0" w:line="240" w:lineRule="auto"/>
            </w:pPr>
          </w:p>
        </w:tc>
        <w:tc>
          <w:tcPr>
            <w:tcW w:w="892" w:type="dxa"/>
            <w:tcBorders>
              <w:left w:val="single" w:sz="4" w:space="0" w:color="auto"/>
            </w:tcBorders>
          </w:tcPr>
          <w:p w:rsidR="000244C4" w:rsidRPr="00780974" w:rsidRDefault="000244C4" w:rsidP="000244C4">
            <w:pPr>
              <w:pStyle w:val="a6"/>
              <w:ind w:left="0"/>
            </w:pPr>
            <w:r w:rsidRPr="00780974">
              <w:t>6а</w:t>
            </w:r>
          </w:p>
        </w:tc>
        <w:tc>
          <w:tcPr>
            <w:tcW w:w="850" w:type="dxa"/>
          </w:tcPr>
          <w:p w:rsidR="000244C4" w:rsidRPr="00780974" w:rsidRDefault="000244C4" w:rsidP="000244C4">
            <w:pPr>
              <w:pStyle w:val="a6"/>
              <w:ind w:left="0"/>
            </w:pPr>
            <w:r w:rsidRPr="00780974">
              <w:t>29</w:t>
            </w:r>
          </w:p>
        </w:tc>
        <w:tc>
          <w:tcPr>
            <w:tcW w:w="992" w:type="dxa"/>
          </w:tcPr>
          <w:p w:rsidR="000244C4" w:rsidRPr="00780974" w:rsidRDefault="000244C4" w:rsidP="000244C4">
            <w:pPr>
              <w:pStyle w:val="a6"/>
              <w:ind w:left="0"/>
            </w:pPr>
            <w:r w:rsidRPr="00780974">
              <w:t>26</w:t>
            </w:r>
          </w:p>
        </w:tc>
        <w:tc>
          <w:tcPr>
            <w:tcW w:w="567" w:type="dxa"/>
          </w:tcPr>
          <w:p w:rsidR="000244C4" w:rsidRPr="00780974" w:rsidRDefault="000244C4" w:rsidP="000244C4">
            <w:pPr>
              <w:pStyle w:val="a6"/>
              <w:ind w:left="0"/>
            </w:pPr>
            <w:r w:rsidRPr="00780974">
              <w:t>5</w:t>
            </w:r>
          </w:p>
        </w:tc>
        <w:tc>
          <w:tcPr>
            <w:tcW w:w="567" w:type="dxa"/>
          </w:tcPr>
          <w:p w:rsidR="000244C4" w:rsidRPr="00780974" w:rsidRDefault="000244C4" w:rsidP="000244C4">
            <w:pPr>
              <w:pStyle w:val="a6"/>
              <w:ind w:left="0"/>
            </w:pPr>
            <w:r w:rsidRPr="00780974">
              <w:t>12</w:t>
            </w:r>
          </w:p>
        </w:tc>
        <w:tc>
          <w:tcPr>
            <w:tcW w:w="567" w:type="dxa"/>
          </w:tcPr>
          <w:p w:rsidR="000244C4" w:rsidRPr="00780974" w:rsidRDefault="000244C4" w:rsidP="000244C4">
            <w:pPr>
              <w:pStyle w:val="a6"/>
              <w:ind w:left="0"/>
            </w:pPr>
            <w:r w:rsidRPr="00780974">
              <w:t>4</w:t>
            </w:r>
          </w:p>
        </w:tc>
        <w:tc>
          <w:tcPr>
            <w:tcW w:w="567" w:type="dxa"/>
          </w:tcPr>
          <w:p w:rsidR="000244C4" w:rsidRPr="00780974" w:rsidRDefault="000244C4" w:rsidP="000244C4">
            <w:pPr>
              <w:pStyle w:val="a6"/>
              <w:ind w:left="0"/>
            </w:pPr>
            <w:r w:rsidRPr="00780974">
              <w:t>5</w:t>
            </w:r>
          </w:p>
        </w:tc>
        <w:tc>
          <w:tcPr>
            <w:tcW w:w="709" w:type="dxa"/>
          </w:tcPr>
          <w:p w:rsidR="000244C4" w:rsidRPr="00780974" w:rsidRDefault="000244C4" w:rsidP="000244C4">
            <w:pPr>
              <w:pStyle w:val="a6"/>
              <w:ind w:left="0"/>
            </w:pPr>
            <w:r w:rsidRPr="00780974">
              <w:t>81</w:t>
            </w:r>
          </w:p>
        </w:tc>
        <w:tc>
          <w:tcPr>
            <w:tcW w:w="568" w:type="dxa"/>
          </w:tcPr>
          <w:p w:rsidR="000244C4" w:rsidRPr="00780974" w:rsidRDefault="000244C4" w:rsidP="000244C4">
            <w:pPr>
              <w:pStyle w:val="a6"/>
              <w:ind w:left="0"/>
            </w:pPr>
            <w:r w:rsidRPr="00780974">
              <w:t>65</w:t>
            </w:r>
          </w:p>
        </w:tc>
        <w:tc>
          <w:tcPr>
            <w:tcW w:w="708" w:type="dxa"/>
            <w:tcBorders>
              <w:right w:val="single" w:sz="4" w:space="0" w:color="auto"/>
            </w:tcBorders>
          </w:tcPr>
          <w:p w:rsidR="000244C4" w:rsidRPr="00780974" w:rsidRDefault="000244C4" w:rsidP="000244C4">
            <w:pPr>
              <w:pStyle w:val="a6"/>
              <w:ind w:left="0"/>
            </w:pPr>
            <w:r w:rsidRPr="00780974">
              <w:t>3,7</w:t>
            </w:r>
          </w:p>
        </w:tc>
        <w:tc>
          <w:tcPr>
            <w:tcW w:w="2233" w:type="dxa"/>
            <w:tcBorders>
              <w:left w:val="single" w:sz="4" w:space="0" w:color="auto"/>
            </w:tcBorders>
          </w:tcPr>
          <w:p w:rsidR="000244C4" w:rsidRPr="00780974" w:rsidRDefault="000244C4" w:rsidP="000244C4">
            <w:pPr>
              <w:pStyle w:val="a6"/>
              <w:ind w:left="0"/>
            </w:pPr>
            <w:r w:rsidRPr="00780974">
              <w:t>Хакимьянова М.К</w:t>
            </w:r>
          </w:p>
        </w:tc>
      </w:tr>
      <w:tr w:rsidR="000244C4" w:rsidRPr="00780974" w:rsidTr="000244C4">
        <w:trPr>
          <w:trHeight w:val="321"/>
        </w:trPr>
        <w:tc>
          <w:tcPr>
            <w:tcW w:w="709" w:type="dxa"/>
            <w:tcBorders>
              <w:right w:val="single" w:sz="4" w:space="0" w:color="auto"/>
            </w:tcBorders>
          </w:tcPr>
          <w:p w:rsidR="000244C4" w:rsidRPr="00780974" w:rsidRDefault="000244C4" w:rsidP="00EE48CF">
            <w:pPr>
              <w:pStyle w:val="a6"/>
              <w:numPr>
                <w:ilvl w:val="0"/>
                <w:numId w:val="146"/>
              </w:numPr>
              <w:spacing w:after="0" w:line="240" w:lineRule="auto"/>
            </w:pPr>
          </w:p>
        </w:tc>
        <w:tc>
          <w:tcPr>
            <w:tcW w:w="892" w:type="dxa"/>
            <w:tcBorders>
              <w:left w:val="single" w:sz="4" w:space="0" w:color="auto"/>
            </w:tcBorders>
          </w:tcPr>
          <w:p w:rsidR="000244C4" w:rsidRPr="00780974" w:rsidRDefault="000244C4" w:rsidP="000244C4">
            <w:pPr>
              <w:pStyle w:val="a6"/>
              <w:ind w:left="0"/>
            </w:pPr>
            <w:r w:rsidRPr="00780974">
              <w:t>6б</w:t>
            </w:r>
          </w:p>
        </w:tc>
        <w:tc>
          <w:tcPr>
            <w:tcW w:w="850" w:type="dxa"/>
          </w:tcPr>
          <w:p w:rsidR="000244C4" w:rsidRPr="00780974" w:rsidRDefault="000244C4" w:rsidP="000244C4">
            <w:pPr>
              <w:pStyle w:val="a6"/>
              <w:ind w:left="0"/>
            </w:pPr>
            <w:r w:rsidRPr="00780974">
              <w:t>29</w:t>
            </w:r>
          </w:p>
        </w:tc>
        <w:tc>
          <w:tcPr>
            <w:tcW w:w="992" w:type="dxa"/>
          </w:tcPr>
          <w:p w:rsidR="000244C4" w:rsidRPr="00780974" w:rsidRDefault="000244C4" w:rsidP="000244C4">
            <w:pPr>
              <w:pStyle w:val="a6"/>
              <w:ind w:left="0"/>
            </w:pPr>
            <w:r w:rsidRPr="00780974">
              <w:t>26</w:t>
            </w:r>
          </w:p>
        </w:tc>
        <w:tc>
          <w:tcPr>
            <w:tcW w:w="567" w:type="dxa"/>
          </w:tcPr>
          <w:p w:rsidR="000244C4" w:rsidRPr="00780974" w:rsidRDefault="000244C4" w:rsidP="000244C4">
            <w:pPr>
              <w:pStyle w:val="a6"/>
              <w:ind w:left="0"/>
            </w:pPr>
            <w:r w:rsidRPr="00780974">
              <w:t>10</w:t>
            </w:r>
          </w:p>
        </w:tc>
        <w:tc>
          <w:tcPr>
            <w:tcW w:w="567" w:type="dxa"/>
          </w:tcPr>
          <w:p w:rsidR="000244C4" w:rsidRPr="00780974" w:rsidRDefault="000244C4" w:rsidP="000244C4">
            <w:pPr>
              <w:pStyle w:val="a6"/>
              <w:ind w:left="0"/>
            </w:pPr>
            <w:r w:rsidRPr="00780974">
              <w:t>10</w:t>
            </w:r>
          </w:p>
        </w:tc>
        <w:tc>
          <w:tcPr>
            <w:tcW w:w="567" w:type="dxa"/>
          </w:tcPr>
          <w:p w:rsidR="000244C4" w:rsidRPr="00780974" w:rsidRDefault="000244C4" w:rsidP="000244C4">
            <w:pPr>
              <w:pStyle w:val="a6"/>
              <w:ind w:left="0"/>
            </w:pPr>
            <w:r w:rsidRPr="00780974">
              <w:t>6</w:t>
            </w:r>
          </w:p>
        </w:tc>
        <w:tc>
          <w:tcPr>
            <w:tcW w:w="567" w:type="dxa"/>
          </w:tcPr>
          <w:p w:rsidR="000244C4" w:rsidRPr="00780974" w:rsidRDefault="000244C4" w:rsidP="000244C4">
            <w:pPr>
              <w:pStyle w:val="a6"/>
              <w:ind w:left="0"/>
            </w:pPr>
            <w:r w:rsidRPr="00780974">
              <w:t>-</w:t>
            </w:r>
          </w:p>
        </w:tc>
        <w:tc>
          <w:tcPr>
            <w:tcW w:w="709" w:type="dxa"/>
          </w:tcPr>
          <w:p w:rsidR="000244C4" w:rsidRPr="00780974" w:rsidRDefault="000244C4" w:rsidP="000244C4">
            <w:pPr>
              <w:pStyle w:val="a6"/>
              <w:ind w:left="0"/>
            </w:pPr>
            <w:r w:rsidRPr="00780974">
              <w:t>100</w:t>
            </w:r>
          </w:p>
        </w:tc>
        <w:tc>
          <w:tcPr>
            <w:tcW w:w="568" w:type="dxa"/>
          </w:tcPr>
          <w:p w:rsidR="000244C4" w:rsidRPr="00780974" w:rsidRDefault="000244C4" w:rsidP="000244C4">
            <w:pPr>
              <w:pStyle w:val="a6"/>
              <w:ind w:left="0"/>
            </w:pPr>
            <w:r w:rsidRPr="00780974">
              <w:t>77</w:t>
            </w:r>
          </w:p>
        </w:tc>
        <w:tc>
          <w:tcPr>
            <w:tcW w:w="708" w:type="dxa"/>
            <w:tcBorders>
              <w:right w:val="single" w:sz="4" w:space="0" w:color="auto"/>
            </w:tcBorders>
          </w:tcPr>
          <w:p w:rsidR="000244C4" w:rsidRPr="00780974" w:rsidRDefault="000244C4" w:rsidP="000244C4">
            <w:pPr>
              <w:pStyle w:val="a6"/>
              <w:ind w:left="0"/>
            </w:pPr>
            <w:r w:rsidRPr="00780974">
              <w:t>4,2</w:t>
            </w:r>
          </w:p>
        </w:tc>
        <w:tc>
          <w:tcPr>
            <w:tcW w:w="2233" w:type="dxa"/>
            <w:tcBorders>
              <w:left w:val="single" w:sz="4" w:space="0" w:color="auto"/>
            </w:tcBorders>
          </w:tcPr>
          <w:p w:rsidR="000244C4" w:rsidRPr="00780974" w:rsidRDefault="000244C4" w:rsidP="000244C4">
            <w:pPr>
              <w:pStyle w:val="a6"/>
              <w:ind w:left="0"/>
            </w:pPr>
            <w:r w:rsidRPr="00780974">
              <w:t>Довмат И.А.</w:t>
            </w:r>
          </w:p>
        </w:tc>
      </w:tr>
      <w:tr w:rsidR="000244C4" w:rsidRPr="00780974" w:rsidTr="000244C4">
        <w:trPr>
          <w:trHeight w:val="321"/>
        </w:trPr>
        <w:tc>
          <w:tcPr>
            <w:tcW w:w="709" w:type="dxa"/>
            <w:tcBorders>
              <w:right w:val="single" w:sz="4" w:space="0" w:color="auto"/>
            </w:tcBorders>
          </w:tcPr>
          <w:p w:rsidR="000244C4" w:rsidRPr="00780974" w:rsidRDefault="000244C4" w:rsidP="00EE48CF">
            <w:pPr>
              <w:pStyle w:val="a6"/>
              <w:numPr>
                <w:ilvl w:val="0"/>
                <w:numId w:val="146"/>
              </w:numPr>
              <w:spacing w:after="0" w:line="240" w:lineRule="auto"/>
            </w:pPr>
          </w:p>
        </w:tc>
        <w:tc>
          <w:tcPr>
            <w:tcW w:w="892" w:type="dxa"/>
            <w:tcBorders>
              <w:left w:val="single" w:sz="4" w:space="0" w:color="auto"/>
            </w:tcBorders>
          </w:tcPr>
          <w:p w:rsidR="000244C4" w:rsidRPr="00780974" w:rsidRDefault="000244C4" w:rsidP="000244C4">
            <w:pPr>
              <w:pStyle w:val="a6"/>
              <w:ind w:left="0"/>
            </w:pPr>
            <w:r w:rsidRPr="00780974">
              <w:t>6в</w:t>
            </w:r>
          </w:p>
        </w:tc>
        <w:tc>
          <w:tcPr>
            <w:tcW w:w="850" w:type="dxa"/>
          </w:tcPr>
          <w:p w:rsidR="000244C4" w:rsidRPr="00780974" w:rsidRDefault="000244C4" w:rsidP="000244C4">
            <w:pPr>
              <w:pStyle w:val="a6"/>
              <w:ind w:left="0"/>
            </w:pPr>
            <w:r w:rsidRPr="00780974">
              <w:t>29</w:t>
            </w:r>
          </w:p>
        </w:tc>
        <w:tc>
          <w:tcPr>
            <w:tcW w:w="992" w:type="dxa"/>
          </w:tcPr>
          <w:p w:rsidR="000244C4" w:rsidRPr="00780974" w:rsidRDefault="000244C4" w:rsidP="000244C4">
            <w:pPr>
              <w:pStyle w:val="a6"/>
              <w:ind w:left="0"/>
            </w:pPr>
            <w:r w:rsidRPr="00780974">
              <w:t>28</w:t>
            </w:r>
          </w:p>
        </w:tc>
        <w:tc>
          <w:tcPr>
            <w:tcW w:w="567" w:type="dxa"/>
          </w:tcPr>
          <w:p w:rsidR="000244C4" w:rsidRPr="00780974" w:rsidRDefault="000244C4" w:rsidP="000244C4">
            <w:pPr>
              <w:pStyle w:val="a6"/>
              <w:ind w:left="0"/>
            </w:pPr>
            <w:r w:rsidRPr="00780974">
              <w:t>5</w:t>
            </w:r>
          </w:p>
        </w:tc>
        <w:tc>
          <w:tcPr>
            <w:tcW w:w="567" w:type="dxa"/>
          </w:tcPr>
          <w:p w:rsidR="000244C4" w:rsidRPr="00780974" w:rsidRDefault="000244C4" w:rsidP="000244C4">
            <w:pPr>
              <w:pStyle w:val="a6"/>
              <w:ind w:left="0"/>
            </w:pPr>
            <w:r w:rsidRPr="00780974">
              <w:t>9</w:t>
            </w:r>
          </w:p>
        </w:tc>
        <w:tc>
          <w:tcPr>
            <w:tcW w:w="567" w:type="dxa"/>
          </w:tcPr>
          <w:p w:rsidR="000244C4" w:rsidRPr="00780974" w:rsidRDefault="000244C4" w:rsidP="000244C4">
            <w:pPr>
              <w:pStyle w:val="a6"/>
              <w:ind w:left="0"/>
            </w:pPr>
            <w:r w:rsidRPr="00780974">
              <w:t>6</w:t>
            </w:r>
          </w:p>
        </w:tc>
        <w:tc>
          <w:tcPr>
            <w:tcW w:w="567" w:type="dxa"/>
          </w:tcPr>
          <w:p w:rsidR="000244C4" w:rsidRPr="00780974" w:rsidRDefault="000244C4" w:rsidP="000244C4">
            <w:pPr>
              <w:pStyle w:val="a6"/>
              <w:ind w:left="0"/>
            </w:pPr>
            <w:r w:rsidRPr="00780974">
              <w:t>8</w:t>
            </w:r>
          </w:p>
        </w:tc>
        <w:tc>
          <w:tcPr>
            <w:tcW w:w="709" w:type="dxa"/>
          </w:tcPr>
          <w:p w:rsidR="000244C4" w:rsidRPr="00780974" w:rsidRDefault="000244C4" w:rsidP="000244C4">
            <w:pPr>
              <w:pStyle w:val="a6"/>
              <w:ind w:left="0"/>
            </w:pPr>
            <w:r w:rsidRPr="00780974">
              <w:t>71</w:t>
            </w:r>
          </w:p>
        </w:tc>
        <w:tc>
          <w:tcPr>
            <w:tcW w:w="568" w:type="dxa"/>
          </w:tcPr>
          <w:p w:rsidR="000244C4" w:rsidRPr="00780974" w:rsidRDefault="000244C4" w:rsidP="000244C4">
            <w:pPr>
              <w:pStyle w:val="a6"/>
              <w:ind w:left="0"/>
            </w:pPr>
            <w:r w:rsidRPr="00780974">
              <w:t>50</w:t>
            </w:r>
          </w:p>
        </w:tc>
        <w:tc>
          <w:tcPr>
            <w:tcW w:w="708" w:type="dxa"/>
            <w:tcBorders>
              <w:right w:val="single" w:sz="4" w:space="0" w:color="auto"/>
            </w:tcBorders>
          </w:tcPr>
          <w:p w:rsidR="000244C4" w:rsidRPr="00780974" w:rsidRDefault="000244C4" w:rsidP="000244C4">
            <w:pPr>
              <w:pStyle w:val="a6"/>
              <w:ind w:left="0"/>
            </w:pPr>
            <w:r w:rsidRPr="00780974">
              <w:t>3,4</w:t>
            </w:r>
          </w:p>
        </w:tc>
        <w:tc>
          <w:tcPr>
            <w:tcW w:w="2233" w:type="dxa"/>
            <w:tcBorders>
              <w:left w:val="single" w:sz="4" w:space="0" w:color="auto"/>
            </w:tcBorders>
          </w:tcPr>
          <w:p w:rsidR="000244C4" w:rsidRPr="00780974" w:rsidRDefault="000244C4" w:rsidP="000244C4">
            <w:pPr>
              <w:pStyle w:val="a6"/>
              <w:ind w:left="0"/>
            </w:pPr>
            <w:r w:rsidRPr="00780974">
              <w:t>Хакимьянова М.К</w:t>
            </w:r>
          </w:p>
        </w:tc>
      </w:tr>
      <w:tr w:rsidR="000244C4" w:rsidRPr="00780974" w:rsidTr="000244C4">
        <w:trPr>
          <w:trHeight w:val="321"/>
        </w:trPr>
        <w:tc>
          <w:tcPr>
            <w:tcW w:w="709" w:type="dxa"/>
            <w:tcBorders>
              <w:right w:val="single" w:sz="4" w:space="0" w:color="auto"/>
            </w:tcBorders>
          </w:tcPr>
          <w:p w:rsidR="000244C4" w:rsidRPr="00780974" w:rsidRDefault="000244C4" w:rsidP="00EE48CF">
            <w:pPr>
              <w:pStyle w:val="a6"/>
              <w:numPr>
                <w:ilvl w:val="0"/>
                <w:numId w:val="146"/>
              </w:numPr>
              <w:spacing w:after="0" w:line="240" w:lineRule="auto"/>
            </w:pPr>
          </w:p>
        </w:tc>
        <w:tc>
          <w:tcPr>
            <w:tcW w:w="892" w:type="dxa"/>
            <w:tcBorders>
              <w:left w:val="single" w:sz="4" w:space="0" w:color="auto"/>
            </w:tcBorders>
          </w:tcPr>
          <w:p w:rsidR="000244C4" w:rsidRPr="00780974" w:rsidRDefault="000244C4" w:rsidP="000244C4">
            <w:pPr>
              <w:pStyle w:val="a6"/>
              <w:ind w:left="0"/>
            </w:pPr>
            <w:r w:rsidRPr="00780974">
              <w:t>6г</w:t>
            </w:r>
          </w:p>
        </w:tc>
        <w:tc>
          <w:tcPr>
            <w:tcW w:w="850" w:type="dxa"/>
          </w:tcPr>
          <w:p w:rsidR="000244C4" w:rsidRPr="00780974" w:rsidRDefault="000244C4" w:rsidP="000244C4">
            <w:pPr>
              <w:pStyle w:val="a6"/>
              <w:ind w:left="0"/>
            </w:pPr>
            <w:r w:rsidRPr="00780974">
              <w:t>21</w:t>
            </w:r>
          </w:p>
        </w:tc>
        <w:tc>
          <w:tcPr>
            <w:tcW w:w="992" w:type="dxa"/>
          </w:tcPr>
          <w:p w:rsidR="000244C4" w:rsidRPr="00780974" w:rsidRDefault="000244C4" w:rsidP="000244C4">
            <w:pPr>
              <w:pStyle w:val="a6"/>
              <w:ind w:left="0"/>
            </w:pPr>
            <w:r w:rsidRPr="00780974">
              <w:t>19</w:t>
            </w:r>
          </w:p>
        </w:tc>
        <w:tc>
          <w:tcPr>
            <w:tcW w:w="567" w:type="dxa"/>
          </w:tcPr>
          <w:p w:rsidR="000244C4" w:rsidRPr="00780974" w:rsidRDefault="000244C4" w:rsidP="000244C4">
            <w:pPr>
              <w:pStyle w:val="a6"/>
              <w:ind w:left="0"/>
            </w:pPr>
            <w:r w:rsidRPr="00780974">
              <w:t>1</w:t>
            </w:r>
          </w:p>
        </w:tc>
        <w:tc>
          <w:tcPr>
            <w:tcW w:w="567" w:type="dxa"/>
          </w:tcPr>
          <w:p w:rsidR="000244C4" w:rsidRPr="00780974" w:rsidRDefault="000244C4" w:rsidP="000244C4">
            <w:pPr>
              <w:pStyle w:val="a6"/>
              <w:ind w:left="0"/>
            </w:pPr>
            <w:r w:rsidRPr="00780974">
              <w:t>4</w:t>
            </w:r>
          </w:p>
        </w:tc>
        <w:tc>
          <w:tcPr>
            <w:tcW w:w="567" w:type="dxa"/>
          </w:tcPr>
          <w:p w:rsidR="000244C4" w:rsidRPr="00780974" w:rsidRDefault="000244C4" w:rsidP="000244C4">
            <w:pPr>
              <w:pStyle w:val="a6"/>
              <w:ind w:left="0"/>
            </w:pPr>
            <w:r w:rsidRPr="00780974">
              <w:t>10</w:t>
            </w:r>
          </w:p>
        </w:tc>
        <w:tc>
          <w:tcPr>
            <w:tcW w:w="567" w:type="dxa"/>
          </w:tcPr>
          <w:p w:rsidR="000244C4" w:rsidRPr="00780974" w:rsidRDefault="000244C4" w:rsidP="000244C4">
            <w:pPr>
              <w:pStyle w:val="a6"/>
              <w:ind w:left="0"/>
            </w:pPr>
            <w:r w:rsidRPr="00780974">
              <w:t>4</w:t>
            </w:r>
          </w:p>
        </w:tc>
        <w:tc>
          <w:tcPr>
            <w:tcW w:w="709" w:type="dxa"/>
          </w:tcPr>
          <w:p w:rsidR="000244C4" w:rsidRPr="00780974" w:rsidRDefault="000244C4" w:rsidP="000244C4">
            <w:pPr>
              <w:pStyle w:val="a6"/>
              <w:ind w:left="0"/>
            </w:pPr>
            <w:r w:rsidRPr="00780974">
              <w:t>79</w:t>
            </w:r>
          </w:p>
        </w:tc>
        <w:tc>
          <w:tcPr>
            <w:tcW w:w="568" w:type="dxa"/>
          </w:tcPr>
          <w:p w:rsidR="000244C4" w:rsidRPr="00780974" w:rsidRDefault="000244C4" w:rsidP="000244C4">
            <w:pPr>
              <w:pStyle w:val="a6"/>
              <w:ind w:left="0"/>
            </w:pPr>
            <w:r w:rsidRPr="00780974">
              <w:t>26</w:t>
            </w:r>
          </w:p>
        </w:tc>
        <w:tc>
          <w:tcPr>
            <w:tcW w:w="708" w:type="dxa"/>
            <w:tcBorders>
              <w:right w:val="single" w:sz="4" w:space="0" w:color="auto"/>
            </w:tcBorders>
          </w:tcPr>
          <w:p w:rsidR="000244C4" w:rsidRPr="00780974" w:rsidRDefault="000244C4" w:rsidP="000244C4">
            <w:pPr>
              <w:pStyle w:val="a6"/>
              <w:ind w:left="0"/>
            </w:pPr>
            <w:r w:rsidRPr="00780974">
              <w:t>3</w:t>
            </w:r>
          </w:p>
        </w:tc>
        <w:tc>
          <w:tcPr>
            <w:tcW w:w="2233" w:type="dxa"/>
            <w:tcBorders>
              <w:left w:val="single" w:sz="4" w:space="0" w:color="auto"/>
            </w:tcBorders>
          </w:tcPr>
          <w:p w:rsidR="000244C4" w:rsidRPr="00780974" w:rsidRDefault="000244C4" w:rsidP="000244C4">
            <w:pPr>
              <w:pStyle w:val="a6"/>
              <w:ind w:left="0"/>
            </w:pPr>
            <w:r w:rsidRPr="00780974">
              <w:t>Довмат И.А.</w:t>
            </w:r>
          </w:p>
        </w:tc>
      </w:tr>
      <w:tr w:rsidR="000244C4" w:rsidRPr="00780974" w:rsidTr="000244C4">
        <w:trPr>
          <w:trHeight w:val="321"/>
        </w:trPr>
        <w:tc>
          <w:tcPr>
            <w:tcW w:w="709" w:type="dxa"/>
            <w:tcBorders>
              <w:right w:val="single" w:sz="4" w:space="0" w:color="auto"/>
            </w:tcBorders>
          </w:tcPr>
          <w:p w:rsidR="000244C4" w:rsidRPr="00780974" w:rsidRDefault="000244C4" w:rsidP="00EE48CF">
            <w:pPr>
              <w:pStyle w:val="a6"/>
              <w:numPr>
                <w:ilvl w:val="0"/>
                <w:numId w:val="146"/>
              </w:numPr>
              <w:spacing w:after="0" w:line="240" w:lineRule="auto"/>
            </w:pPr>
          </w:p>
        </w:tc>
        <w:tc>
          <w:tcPr>
            <w:tcW w:w="892" w:type="dxa"/>
            <w:tcBorders>
              <w:left w:val="single" w:sz="4" w:space="0" w:color="auto"/>
            </w:tcBorders>
          </w:tcPr>
          <w:p w:rsidR="000244C4" w:rsidRPr="00780974" w:rsidRDefault="000244C4" w:rsidP="000244C4">
            <w:pPr>
              <w:pStyle w:val="a6"/>
              <w:ind w:left="0"/>
            </w:pPr>
            <w:r w:rsidRPr="00780974">
              <w:t>6к</w:t>
            </w:r>
          </w:p>
        </w:tc>
        <w:tc>
          <w:tcPr>
            <w:tcW w:w="850" w:type="dxa"/>
          </w:tcPr>
          <w:p w:rsidR="000244C4" w:rsidRPr="00780974" w:rsidRDefault="000244C4" w:rsidP="000244C4">
            <w:pPr>
              <w:pStyle w:val="a6"/>
              <w:ind w:left="0"/>
            </w:pPr>
            <w:r w:rsidRPr="00780974">
              <w:t>21</w:t>
            </w:r>
          </w:p>
        </w:tc>
        <w:tc>
          <w:tcPr>
            <w:tcW w:w="992" w:type="dxa"/>
          </w:tcPr>
          <w:p w:rsidR="000244C4" w:rsidRPr="00780974" w:rsidRDefault="000244C4" w:rsidP="000244C4">
            <w:pPr>
              <w:pStyle w:val="a6"/>
              <w:ind w:left="0"/>
            </w:pPr>
            <w:r w:rsidRPr="00780974">
              <w:t>19</w:t>
            </w:r>
          </w:p>
        </w:tc>
        <w:tc>
          <w:tcPr>
            <w:tcW w:w="567" w:type="dxa"/>
          </w:tcPr>
          <w:p w:rsidR="000244C4" w:rsidRPr="00780974" w:rsidRDefault="000244C4" w:rsidP="000244C4">
            <w:pPr>
              <w:pStyle w:val="a6"/>
              <w:ind w:left="0"/>
            </w:pPr>
            <w:r w:rsidRPr="00780974">
              <w:t>4</w:t>
            </w:r>
          </w:p>
        </w:tc>
        <w:tc>
          <w:tcPr>
            <w:tcW w:w="567" w:type="dxa"/>
          </w:tcPr>
          <w:p w:rsidR="000244C4" w:rsidRPr="00780974" w:rsidRDefault="000244C4" w:rsidP="000244C4">
            <w:pPr>
              <w:pStyle w:val="a6"/>
              <w:ind w:left="0"/>
            </w:pPr>
            <w:r w:rsidRPr="00780974">
              <w:t>11</w:t>
            </w:r>
          </w:p>
        </w:tc>
        <w:tc>
          <w:tcPr>
            <w:tcW w:w="567" w:type="dxa"/>
          </w:tcPr>
          <w:p w:rsidR="000244C4" w:rsidRPr="00780974" w:rsidRDefault="000244C4" w:rsidP="000244C4">
            <w:pPr>
              <w:pStyle w:val="a6"/>
              <w:ind w:left="0"/>
            </w:pPr>
            <w:r w:rsidRPr="00780974">
              <w:t>3</w:t>
            </w:r>
          </w:p>
        </w:tc>
        <w:tc>
          <w:tcPr>
            <w:tcW w:w="567" w:type="dxa"/>
          </w:tcPr>
          <w:p w:rsidR="000244C4" w:rsidRPr="00780974" w:rsidRDefault="000244C4" w:rsidP="000244C4">
            <w:pPr>
              <w:pStyle w:val="a6"/>
              <w:ind w:left="0"/>
            </w:pPr>
            <w:r w:rsidRPr="00780974">
              <w:t>1</w:t>
            </w:r>
          </w:p>
        </w:tc>
        <w:tc>
          <w:tcPr>
            <w:tcW w:w="709" w:type="dxa"/>
          </w:tcPr>
          <w:p w:rsidR="000244C4" w:rsidRPr="00780974" w:rsidRDefault="000244C4" w:rsidP="000244C4">
            <w:pPr>
              <w:pStyle w:val="a6"/>
              <w:ind w:left="0"/>
            </w:pPr>
            <w:r w:rsidRPr="00780974">
              <w:t>95</w:t>
            </w:r>
          </w:p>
        </w:tc>
        <w:tc>
          <w:tcPr>
            <w:tcW w:w="568" w:type="dxa"/>
          </w:tcPr>
          <w:p w:rsidR="000244C4" w:rsidRPr="00780974" w:rsidRDefault="000244C4" w:rsidP="000244C4">
            <w:pPr>
              <w:pStyle w:val="a6"/>
              <w:ind w:left="0"/>
            </w:pPr>
            <w:r w:rsidRPr="00780974">
              <w:t>79</w:t>
            </w:r>
          </w:p>
          <w:p w:rsidR="000244C4" w:rsidRPr="00780974" w:rsidRDefault="000244C4" w:rsidP="000244C4">
            <w:pPr>
              <w:pStyle w:val="a6"/>
              <w:ind w:left="0"/>
            </w:pPr>
          </w:p>
        </w:tc>
        <w:tc>
          <w:tcPr>
            <w:tcW w:w="708" w:type="dxa"/>
            <w:tcBorders>
              <w:right w:val="single" w:sz="4" w:space="0" w:color="auto"/>
            </w:tcBorders>
          </w:tcPr>
          <w:p w:rsidR="000244C4" w:rsidRPr="00780974" w:rsidRDefault="000244C4" w:rsidP="000244C4">
            <w:pPr>
              <w:pStyle w:val="a6"/>
              <w:ind w:left="0"/>
            </w:pPr>
            <w:r w:rsidRPr="00780974">
              <w:t>3,9</w:t>
            </w:r>
          </w:p>
        </w:tc>
        <w:tc>
          <w:tcPr>
            <w:tcW w:w="2233" w:type="dxa"/>
            <w:tcBorders>
              <w:left w:val="single" w:sz="4" w:space="0" w:color="auto"/>
            </w:tcBorders>
          </w:tcPr>
          <w:p w:rsidR="000244C4" w:rsidRPr="00780974" w:rsidRDefault="000244C4" w:rsidP="000244C4">
            <w:pPr>
              <w:pStyle w:val="a6"/>
              <w:ind w:left="0"/>
            </w:pPr>
            <w:r w:rsidRPr="00780974">
              <w:t>Калимуллина Л.Ш.</w:t>
            </w:r>
          </w:p>
        </w:tc>
      </w:tr>
      <w:tr w:rsidR="000244C4" w:rsidRPr="00780974" w:rsidTr="000244C4">
        <w:trPr>
          <w:trHeight w:val="321"/>
        </w:trPr>
        <w:tc>
          <w:tcPr>
            <w:tcW w:w="709" w:type="dxa"/>
            <w:tcBorders>
              <w:right w:val="single" w:sz="4" w:space="0" w:color="auto"/>
            </w:tcBorders>
          </w:tcPr>
          <w:p w:rsidR="000244C4" w:rsidRPr="00780974" w:rsidRDefault="000244C4" w:rsidP="00EE48CF">
            <w:pPr>
              <w:pStyle w:val="a6"/>
              <w:numPr>
                <w:ilvl w:val="0"/>
                <w:numId w:val="146"/>
              </w:numPr>
              <w:spacing w:after="0" w:line="240" w:lineRule="auto"/>
            </w:pPr>
          </w:p>
        </w:tc>
        <w:tc>
          <w:tcPr>
            <w:tcW w:w="892" w:type="dxa"/>
            <w:tcBorders>
              <w:left w:val="single" w:sz="4" w:space="0" w:color="auto"/>
            </w:tcBorders>
          </w:tcPr>
          <w:p w:rsidR="000244C4" w:rsidRPr="00780974" w:rsidRDefault="000244C4" w:rsidP="000244C4">
            <w:pPr>
              <w:pStyle w:val="a6"/>
              <w:ind w:left="0"/>
            </w:pPr>
            <w:r w:rsidRPr="00780974">
              <w:t>8а</w:t>
            </w:r>
          </w:p>
        </w:tc>
        <w:tc>
          <w:tcPr>
            <w:tcW w:w="850" w:type="dxa"/>
          </w:tcPr>
          <w:p w:rsidR="000244C4" w:rsidRPr="00780974" w:rsidRDefault="000244C4" w:rsidP="000244C4">
            <w:pPr>
              <w:pStyle w:val="a6"/>
              <w:ind w:left="0"/>
            </w:pPr>
            <w:r w:rsidRPr="00780974">
              <w:t>29</w:t>
            </w:r>
          </w:p>
        </w:tc>
        <w:tc>
          <w:tcPr>
            <w:tcW w:w="992" w:type="dxa"/>
          </w:tcPr>
          <w:p w:rsidR="000244C4" w:rsidRPr="00780974" w:rsidRDefault="000244C4" w:rsidP="000244C4">
            <w:pPr>
              <w:pStyle w:val="a6"/>
              <w:ind w:left="0"/>
            </w:pPr>
            <w:r w:rsidRPr="00780974">
              <w:t>27</w:t>
            </w:r>
          </w:p>
        </w:tc>
        <w:tc>
          <w:tcPr>
            <w:tcW w:w="567" w:type="dxa"/>
          </w:tcPr>
          <w:p w:rsidR="000244C4" w:rsidRPr="00780974" w:rsidRDefault="000244C4" w:rsidP="000244C4">
            <w:pPr>
              <w:pStyle w:val="a6"/>
              <w:ind w:left="0"/>
            </w:pPr>
            <w:r w:rsidRPr="00780974">
              <w:t>1</w:t>
            </w:r>
          </w:p>
        </w:tc>
        <w:tc>
          <w:tcPr>
            <w:tcW w:w="567" w:type="dxa"/>
          </w:tcPr>
          <w:p w:rsidR="000244C4" w:rsidRPr="00780974" w:rsidRDefault="000244C4" w:rsidP="000244C4">
            <w:pPr>
              <w:pStyle w:val="a6"/>
              <w:ind w:left="0"/>
            </w:pPr>
            <w:r w:rsidRPr="00780974">
              <w:t>12</w:t>
            </w:r>
          </w:p>
        </w:tc>
        <w:tc>
          <w:tcPr>
            <w:tcW w:w="567" w:type="dxa"/>
          </w:tcPr>
          <w:p w:rsidR="000244C4" w:rsidRPr="00780974" w:rsidRDefault="000244C4" w:rsidP="000244C4">
            <w:pPr>
              <w:pStyle w:val="a6"/>
              <w:ind w:left="0"/>
            </w:pPr>
            <w:r w:rsidRPr="00780974">
              <w:t>7</w:t>
            </w:r>
          </w:p>
        </w:tc>
        <w:tc>
          <w:tcPr>
            <w:tcW w:w="567" w:type="dxa"/>
          </w:tcPr>
          <w:p w:rsidR="000244C4" w:rsidRPr="00780974" w:rsidRDefault="000244C4" w:rsidP="000244C4">
            <w:pPr>
              <w:pStyle w:val="a6"/>
              <w:ind w:left="0"/>
            </w:pPr>
            <w:r w:rsidRPr="00780974">
              <w:t>7</w:t>
            </w:r>
          </w:p>
        </w:tc>
        <w:tc>
          <w:tcPr>
            <w:tcW w:w="709" w:type="dxa"/>
          </w:tcPr>
          <w:p w:rsidR="000244C4" w:rsidRPr="00780974" w:rsidRDefault="000244C4" w:rsidP="000244C4">
            <w:pPr>
              <w:pStyle w:val="a6"/>
              <w:ind w:left="0"/>
            </w:pPr>
            <w:r w:rsidRPr="00780974">
              <w:t>74</w:t>
            </w:r>
          </w:p>
        </w:tc>
        <w:tc>
          <w:tcPr>
            <w:tcW w:w="568" w:type="dxa"/>
          </w:tcPr>
          <w:p w:rsidR="000244C4" w:rsidRPr="00780974" w:rsidRDefault="000244C4" w:rsidP="000244C4">
            <w:pPr>
              <w:pStyle w:val="a6"/>
              <w:ind w:left="0"/>
            </w:pPr>
            <w:r w:rsidRPr="00780974">
              <w:t>48</w:t>
            </w:r>
          </w:p>
        </w:tc>
        <w:tc>
          <w:tcPr>
            <w:tcW w:w="708" w:type="dxa"/>
            <w:tcBorders>
              <w:right w:val="single" w:sz="4" w:space="0" w:color="auto"/>
            </w:tcBorders>
          </w:tcPr>
          <w:p w:rsidR="000244C4" w:rsidRPr="00780974" w:rsidRDefault="000244C4" w:rsidP="000244C4">
            <w:pPr>
              <w:pStyle w:val="a6"/>
              <w:ind w:left="0"/>
            </w:pPr>
            <w:r w:rsidRPr="00780974">
              <w:t>3,3</w:t>
            </w:r>
          </w:p>
        </w:tc>
        <w:tc>
          <w:tcPr>
            <w:tcW w:w="2233" w:type="dxa"/>
            <w:tcBorders>
              <w:left w:val="single" w:sz="4" w:space="0" w:color="auto"/>
            </w:tcBorders>
          </w:tcPr>
          <w:p w:rsidR="000244C4" w:rsidRPr="00780974" w:rsidRDefault="000244C4" w:rsidP="000244C4">
            <w:r w:rsidRPr="00780974">
              <w:t>Хакимьянова М.К</w:t>
            </w:r>
          </w:p>
        </w:tc>
      </w:tr>
      <w:tr w:rsidR="000244C4" w:rsidRPr="00780974" w:rsidTr="000244C4">
        <w:trPr>
          <w:trHeight w:val="321"/>
        </w:trPr>
        <w:tc>
          <w:tcPr>
            <w:tcW w:w="709" w:type="dxa"/>
            <w:tcBorders>
              <w:right w:val="single" w:sz="4" w:space="0" w:color="auto"/>
            </w:tcBorders>
          </w:tcPr>
          <w:p w:rsidR="000244C4" w:rsidRPr="00780974" w:rsidRDefault="000244C4" w:rsidP="00EE48CF">
            <w:pPr>
              <w:pStyle w:val="a6"/>
              <w:numPr>
                <w:ilvl w:val="0"/>
                <w:numId w:val="146"/>
              </w:numPr>
              <w:spacing w:after="0" w:line="240" w:lineRule="auto"/>
            </w:pPr>
          </w:p>
        </w:tc>
        <w:tc>
          <w:tcPr>
            <w:tcW w:w="892" w:type="dxa"/>
            <w:tcBorders>
              <w:left w:val="single" w:sz="4" w:space="0" w:color="auto"/>
            </w:tcBorders>
          </w:tcPr>
          <w:p w:rsidR="000244C4" w:rsidRPr="00780974" w:rsidRDefault="000244C4" w:rsidP="000244C4">
            <w:pPr>
              <w:pStyle w:val="a6"/>
              <w:ind w:left="0"/>
            </w:pPr>
            <w:r w:rsidRPr="00780974">
              <w:t>8б</w:t>
            </w:r>
          </w:p>
        </w:tc>
        <w:tc>
          <w:tcPr>
            <w:tcW w:w="850" w:type="dxa"/>
          </w:tcPr>
          <w:p w:rsidR="000244C4" w:rsidRPr="00780974" w:rsidRDefault="000244C4" w:rsidP="000244C4">
            <w:pPr>
              <w:pStyle w:val="a6"/>
              <w:ind w:left="0"/>
            </w:pPr>
            <w:r w:rsidRPr="00780974">
              <w:t>19</w:t>
            </w:r>
          </w:p>
        </w:tc>
        <w:tc>
          <w:tcPr>
            <w:tcW w:w="992" w:type="dxa"/>
          </w:tcPr>
          <w:p w:rsidR="000244C4" w:rsidRPr="00780974" w:rsidRDefault="000244C4" w:rsidP="000244C4">
            <w:pPr>
              <w:pStyle w:val="a6"/>
              <w:ind w:left="0"/>
            </w:pPr>
            <w:r w:rsidRPr="00780974">
              <w:t>19</w:t>
            </w:r>
          </w:p>
        </w:tc>
        <w:tc>
          <w:tcPr>
            <w:tcW w:w="567" w:type="dxa"/>
          </w:tcPr>
          <w:p w:rsidR="000244C4" w:rsidRPr="00780974" w:rsidRDefault="000244C4" w:rsidP="000244C4">
            <w:pPr>
              <w:pStyle w:val="a6"/>
              <w:ind w:left="0"/>
            </w:pPr>
            <w:r w:rsidRPr="00780974">
              <w:t>1</w:t>
            </w:r>
          </w:p>
        </w:tc>
        <w:tc>
          <w:tcPr>
            <w:tcW w:w="567" w:type="dxa"/>
          </w:tcPr>
          <w:p w:rsidR="000244C4" w:rsidRPr="00780974" w:rsidRDefault="000244C4" w:rsidP="000244C4">
            <w:pPr>
              <w:pStyle w:val="a6"/>
              <w:ind w:left="0"/>
            </w:pPr>
            <w:r w:rsidRPr="00780974">
              <w:t>7</w:t>
            </w:r>
          </w:p>
        </w:tc>
        <w:tc>
          <w:tcPr>
            <w:tcW w:w="567" w:type="dxa"/>
          </w:tcPr>
          <w:p w:rsidR="000244C4" w:rsidRPr="00780974" w:rsidRDefault="000244C4" w:rsidP="000244C4">
            <w:pPr>
              <w:pStyle w:val="a6"/>
              <w:ind w:left="0"/>
            </w:pPr>
            <w:r w:rsidRPr="00780974">
              <w:t>8</w:t>
            </w:r>
          </w:p>
        </w:tc>
        <w:tc>
          <w:tcPr>
            <w:tcW w:w="567" w:type="dxa"/>
          </w:tcPr>
          <w:p w:rsidR="000244C4" w:rsidRPr="00780974" w:rsidRDefault="000244C4" w:rsidP="000244C4">
            <w:pPr>
              <w:pStyle w:val="a6"/>
              <w:ind w:left="0"/>
            </w:pPr>
            <w:r w:rsidRPr="00780974">
              <w:t>3</w:t>
            </w:r>
          </w:p>
        </w:tc>
        <w:tc>
          <w:tcPr>
            <w:tcW w:w="709" w:type="dxa"/>
          </w:tcPr>
          <w:p w:rsidR="000244C4" w:rsidRPr="00780974" w:rsidRDefault="000244C4" w:rsidP="000244C4">
            <w:pPr>
              <w:pStyle w:val="a6"/>
              <w:ind w:left="0"/>
            </w:pPr>
            <w:r w:rsidRPr="00780974">
              <w:t>84</w:t>
            </w:r>
          </w:p>
        </w:tc>
        <w:tc>
          <w:tcPr>
            <w:tcW w:w="568" w:type="dxa"/>
          </w:tcPr>
          <w:p w:rsidR="000244C4" w:rsidRPr="00780974" w:rsidRDefault="000244C4" w:rsidP="000244C4">
            <w:pPr>
              <w:pStyle w:val="a6"/>
              <w:ind w:left="0"/>
            </w:pPr>
            <w:r w:rsidRPr="00780974">
              <w:t>42</w:t>
            </w:r>
          </w:p>
        </w:tc>
        <w:tc>
          <w:tcPr>
            <w:tcW w:w="708" w:type="dxa"/>
            <w:tcBorders>
              <w:right w:val="single" w:sz="4" w:space="0" w:color="auto"/>
            </w:tcBorders>
          </w:tcPr>
          <w:p w:rsidR="000244C4" w:rsidRPr="00780974" w:rsidRDefault="000244C4" w:rsidP="000244C4">
            <w:pPr>
              <w:pStyle w:val="a6"/>
              <w:ind w:left="0"/>
            </w:pPr>
            <w:r w:rsidRPr="00780974">
              <w:t>3,3</w:t>
            </w:r>
          </w:p>
        </w:tc>
        <w:tc>
          <w:tcPr>
            <w:tcW w:w="2233" w:type="dxa"/>
            <w:tcBorders>
              <w:left w:val="single" w:sz="4" w:space="0" w:color="auto"/>
            </w:tcBorders>
          </w:tcPr>
          <w:p w:rsidR="000244C4" w:rsidRPr="00780974" w:rsidRDefault="000244C4" w:rsidP="000244C4">
            <w:r w:rsidRPr="00780974">
              <w:t>Хакимьянова М.К</w:t>
            </w:r>
          </w:p>
        </w:tc>
      </w:tr>
      <w:tr w:rsidR="000244C4" w:rsidRPr="00780974" w:rsidTr="000244C4">
        <w:trPr>
          <w:trHeight w:val="321"/>
        </w:trPr>
        <w:tc>
          <w:tcPr>
            <w:tcW w:w="709" w:type="dxa"/>
            <w:tcBorders>
              <w:right w:val="single" w:sz="4" w:space="0" w:color="auto"/>
            </w:tcBorders>
          </w:tcPr>
          <w:p w:rsidR="000244C4" w:rsidRPr="00780974" w:rsidRDefault="000244C4" w:rsidP="00EE48CF">
            <w:pPr>
              <w:pStyle w:val="a6"/>
              <w:numPr>
                <w:ilvl w:val="0"/>
                <w:numId w:val="146"/>
              </w:numPr>
              <w:spacing w:after="0" w:line="240" w:lineRule="auto"/>
            </w:pPr>
          </w:p>
        </w:tc>
        <w:tc>
          <w:tcPr>
            <w:tcW w:w="892" w:type="dxa"/>
            <w:tcBorders>
              <w:left w:val="single" w:sz="4" w:space="0" w:color="auto"/>
            </w:tcBorders>
          </w:tcPr>
          <w:p w:rsidR="000244C4" w:rsidRPr="00780974" w:rsidRDefault="000244C4" w:rsidP="000244C4">
            <w:pPr>
              <w:pStyle w:val="a6"/>
              <w:ind w:left="0"/>
            </w:pPr>
            <w:r w:rsidRPr="00780974">
              <w:t>8в</w:t>
            </w:r>
          </w:p>
        </w:tc>
        <w:tc>
          <w:tcPr>
            <w:tcW w:w="850" w:type="dxa"/>
          </w:tcPr>
          <w:p w:rsidR="000244C4" w:rsidRPr="00780974" w:rsidRDefault="000244C4" w:rsidP="000244C4">
            <w:pPr>
              <w:pStyle w:val="a6"/>
              <w:ind w:left="0"/>
            </w:pPr>
            <w:r w:rsidRPr="00780974">
              <w:t>30</w:t>
            </w:r>
          </w:p>
        </w:tc>
        <w:tc>
          <w:tcPr>
            <w:tcW w:w="992" w:type="dxa"/>
          </w:tcPr>
          <w:p w:rsidR="000244C4" w:rsidRPr="00780974" w:rsidRDefault="000244C4" w:rsidP="000244C4">
            <w:pPr>
              <w:pStyle w:val="a6"/>
              <w:ind w:left="0"/>
            </w:pPr>
            <w:r w:rsidRPr="00780974">
              <w:t>27</w:t>
            </w:r>
          </w:p>
        </w:tc>
        <w:tc>
          <w:tcPr>
            <w:tcW w:w="567" w:type="dxa"/>
          </w:tcPr>
          <w:p w:rsidR="000244C4" w:rsidRPr="00780974" w:rsidRDefault="000244C4" w:rsidP="000244C4">
            <w:pPr>
              <w:pStyle w:val="a6"/>
              <w:ind w:left="0"/>
            </w:pPr>
            <w:r w:rsidRPr="00780974">
              <w:t>12</w:t>
            </w:r>
          </w:p>
        </w:tc>
        <w:tc>
          <w:tcPr>
            <w:tcW w:w="567" w:type="dxa"/>
          </w:tcPr>
          <w:p w:rsidR="000244C4" w:rsidRPr="00780974" w:rsidRDefault="000244C4" w:rsidP="000244C4">
            <w:pPr>
              <w:pStyle w:val="a6"/>
              <w:ind w:left="0"/>
            </w:pPr>
            <w:r w:rsidRPr="00780974">
              <w:t>9</w:t>
            </w:r>
          </w:p>
        </w:tc>
        <w:tc>
          <w:tcPr>
            <w:tcW w:w="567" w:type="dxa"/>
          </w:tcPr>
          <w:p w:rsidR="000244C4" w:rsidRPr="00780974" w:rsidRDefault="000244C4" w:rsidP="000244C4">
            <w:pPr>
              <w:pStyle w:val="a6"/>
              <w:ind w:left="0"/>
            </w:pPr>
            <w:r w:rsidRPr="00780974">
              <w:t>5</w:t>
            </w:r>
          </w:p>
        </w:tc>
        <w:tc>
          <w:tcPr>
            <w:tcW w:w="567" w:type="dxa"/>
          </w:tcPr>
          <w:p w:rsidR="000244C4" w:rsidRPr="00780974" w:rsidRDefault="000244C4" w:rsidP="000244C4">
            <w:pPr>
              <w:pStyle w:val="a6"/>
              <w:ind w:left="0"/>
            </w:pPr>
            <w:r w:rsidRPr="00780974">
              <w:t>1</w:t>
            </w:r>
          </w:p>
        </w:tc>
        <w:tc>
          <w:tcPr>
            <w:tcW w:w="709" w:type="dxa"/>
          </w:tcPr>
          <w:p w:rsidR="000244C4" w:rsidRPr="00780974" w:rsidRDefault="000244C4" w:rsidP="000244C4">
            <w:pPr>
              <w:pStyle w:val="a6"/>
              <w:ind w:left="0"/>
            </w:pPr>
            <w:r w:rsidRPr="00780974">
              <w:t>96</w:t>
            </w:r>
          </w:p>
        </w:tc>
        <w:tc>
          <w:tcPr>
            <w:tcW w:w="568" w:type="dxa"/>
          </w:tcPr>
          <w:p w:rsidR="000244C4" w:rsidRPr="00780974" w:rsidRDefault="000244C4" w:rsidP="000244C4">
            <w:pPr>
              <w:pStyle w:val="a6"/>
              <w:ind w:left="0"/>
            </w:pPr>
            <w:r w:rsidRPr="00780974">
              <w:t>78</w:t>
            </w:r>
          </w:p>
        </w:tc>
        <w:tc>
          <w:tcPr>
            <w:tcW w:w="708" w:type="dxa"/>
            <w:tcBorders>
              <w:right w:val="single" w:sz="4" w:space="0" w:color="auto"/>
            </w:tcBorders>
          </w:tcPr>
          <w:p w:rsidR="000244C4" w:rsidRPr="00780974" w:rsidRDefault="000244C4" w:rsidP="000244C4">
            <w:pPr>
              <w:pStyle w:val="a6"/>
              <w:ind w:left="0"/>
            </w:pPr>
            <w:r w:rsidRPr="00780974">
              <w:t>4,2</w:t>
            </w:r>
          </w:p>
        </w:tc>
        <w:tc>
          <w:tcPr>
            <w:tcW w:w="2233" w:type="dxa"/>
            <w:tcBorders>
              <w:left w:val="single" w:sz="4" w:space="0" w:color="auto"/>
            </w:tcBorders>
          </w:tcPr>
          <w:p w:rsidR="000244C4" w:rsidRPr="00780974" w:rsidRDefault="000244C4" w:rsidP="000244C4">
            <w:r w:rsidRPr="00780974">
              <w:t>Хакимьянова М.К</w:t>
            </w:r>
          </w:p>
        </w:tc>
      </w:tr>
      <w:tr w:rsidR="000244C4" w:rsidRPr="00780974" w:rsidTr="000244C4">
        <w:trPr>
          <w:trHeight w:val="321"/>
        </w:trPr>
        <w:tc>
          <w:tcPr>
            <w:tcW w:w="709" w:type="dxa"/>
            <w:tcBorders>
              <w:right w:val="single" w:sz="4" w:space="0" w:color="auto"/>
            </w:tcBorders>
          </w:tcPr>
          <w:p w:rsidR="000244C4" w:rsidRPr="00780974" w:rsidRDefault="000244C4" w:rsidP="00EE48CF">
            <w:pPr>
              <w:pStyle w:val="a6"/>
              <w:numPr>
                <w:ilvl w:val="0"/>
                <w:numId w:val="146"/>
              </w:numPr>
              <w:spacing w:after="0" w:line="240" w:lineRule="auto"/>
            </w:pPr>
          </w:p>
        </w:tc>
        <w:tc>
          <w:tcPr>
            <w:tcW w:w="892" w:type="dxa"/>
            <w:tcBorders>
              <w:left w:val="single" w:sz="4" w:space="0" w:color="auto"/>
            </w:tcBorders>
          </w:tcPr>
          <w:p w:rsidR="000244C4" w:rsidRPr="00780974" w:rsidRDefault="000244C4" w:rsidP="000244C4">
            <w:pPr>
              <w:pStyle w:val="a6"/>
              <w:ind w:left="0"/>
            </w:pPr>
            <w:r w:rsidRPr="00780974">
              <w:t>10а</w:t>
            </w:r>
          </w:p>
        </w:tc>
        <w:tc>
          <w:tcPr>
            <w:tcW w:w="850" w:type="dxa"/>
          </w:tcPr>
          <w:p w:rsidR="000244C4" w:rsidRPr="00780974" w:rsidRDefault="000244C4" w:rsidP="000244C4">
            <w:pPr>
              <w:pStyle w:val="a6"/>
              <w:ind w:left="0"/>
            </w:pPr>
            <w:r w:rsidRPr="00780974">
              <w:t>29</w:t>
            </w:r>
          </w:p>
        </w:tc>
        <w:tc>
          <w:tcPr>
            <w:tcW w:w="992" w:type="dxa"/>
          </w:tcPr>
          <w:p w:rsidR="000244C4" w:rsidRPr="00780974" w:rsidRDefault="000244C4" w:rsidP="000244C4">
            <w:pPr>
              <w:pStyle w:val="a6"/>
              <w:ind w:left="0"/>
            </w:pPr>
            <w:r w:rsidRPr="00780974">
              <w:t>27</w:t>
            </w:r>
          </w:p>
        </w:tc>
        <w:tc>
          <w:tcPr>
            <w:tcW w:w="567" w:type="dxa"/>
          </w:tcPr>
          <w:p w:rsidR="000244C4" w:rsidRPr="00780974" w:rsidRDefault="000244C4" w:rsidP="000244C4">
            <w:pPr>
              <w:pStyle w:val="a6"/>
              <w:ind w:left="0"/>
            </w:pPr>
            <w:r w:rsidRPr="00780974">
              <w:t>-</w:t>
            </w:r>
          </w:p>
        </w:tc>
        <w:tc>
          <w:tcPr>
            <w:tcW w:w="567" w:type="dxa"/>
          </w:tcPr>
          <w:p w:rsidR="000244C4" w:rsidRPr="00780974" w:rsidRDefault="000244C4" w:rsidP="000244C4">
            <w:pPr>
              <w:pStyle w:val="a6"/>
              <w:ind w:left="0"/>
            </w:pPr>
            <w:r w:rsidRPr="00780974">
              <w:t>11</w:t>
            </w:r>
          </w:p>
        </w:tc>
        <w:tc>
          <w:tcPr>
            <w:tcW w:w="567" w:type="dxa"/>
          </w:tcPr>
          <w:p w:rsidR="000244C4" w:rsidRPr="00780974" w:rsidRDefault="000244C4" w:rsidP="000244C4">
            <w:pPr>
              <w:pStyle w:val="a6"/>
              <w:ind w:left="0"/>
            </w:pPr>
            <w:r w:rsidRPr="00780974">
              <w:t>14</w:t>
            </w:r>
          </w:p>
        </w:tc>
        <w:tc>
          <w:tcPr>
            <w:tcW w:w="567" w:type="dxa"/>
          </w:tcPr>
          <w:p w:rsidR="000244C4" w:rsidRPr="00780974" w:rsidRDefault="000244C4" w:rsidP="000244C4">
            <w:pPr>
              <w:pStyle w:val="a6"/>
              <w:ind w:left="0"/>
            </w:pPr>
            <w:r w:rsidRPr="00780974">
              <w:t>2</w:t>
            </w:r>
          </w:p>
        </w:tc>
        <w:tc>
          <w:tcPr>
            <w:tcW w:w="709" w:type="dxa"/>
          </w:tcPr>
          <w:p w:rsidR="000244C4" w:rsidRPr="00780974" w:rsidRDefault="000244C4" w:rsidP="000244C4">
            <w:pPr>
              <w:pStyle w:val="a6"/>
              <w:ind w:left="0"/>
            </w:pPr>
            <w:r w:rsidRPr="00780974">
              <w:t>93</w:t>
            </w:r>
          </w:p>
        </w:tc>
        <w:tc>
          <w:tcPr>
            <w:tcW w:w="568" w:type="dxa"/>
          </w:tcPr>
          <w:p w:rsidR="000244C4" w:rsidRPr="00780974" w:rsidRDefault="000244C4" w:rsidP="000244C4">
            <w:pPr>
              <w:pStyle w:val="a6"/>
              <w:ind w:left="0"/>
            </w:pPr>
            <w:r w:rsidRPr="00780974">
              <w:t>41</w:t>
            </w:r>
          </w:p>
        </w:tc>
        <w:tc>
          <w:tcPr>
            <w:tcW w:w="708" w:type="dxa"/>
            <w:tcBorders>
              <w:right w:val="single" w:sz="4" w:space="0" w:color="auto"/>
            </w:tcBorders>
          </w:tcPr>
          <w:p w:rsidR="000244C4" w:rsidRPr="00780974" w:rsidRDefault="000244C4" w:rsidP="000244C4">
            <w:pPr>
              <w:pStyle w:val="a6"/>
              <w:ind w:left="0"/>
            </w:pPr>
            <w:r w:rsidRPr="00780974">
              <w:t>3.3</w:t>
            </w:r>
          </w:p>
        </w:tc>
        <w:tc>
          <w:tcPr>
            <w:tcW w:w="2233" w:type="dxa"/>
            <w:tcBorders>
              <w:left w:val="single" w:sz="4" w:space="0" w:color="auto"/>
            </w:tcBorders>
          </w:tcPr>
          <w:p w:rsidR="000244C4" w:rsidRPr="00780974" w:rsidRDefault="000244C4" w:rsidP="000244C4">
            <w:r w:rsidRPr="00780974">
              <w:t>Хакимьянова М.К.</w:t>
            </w:r>
          </w:p>
        </w:tc>
      </w:tr>
      <w:tr w:rsidR="000244C4" w:rsidRPr="00780974" w:rsidTr="000244C4">
        <w:trPr>
          <w:trHeight w:val="321"/>
        </w:trPr>
        <w:tc>
          <w:tcPr>
            <w:tcW w:w="709" w:type="dxa"/>
            <w:tcBorders>
              <w:right w:val="single" w:sz="4" w:space="0" w:color="auto"/>
            </w:tcBorders>
          </w:tcPr>
          <w:p w:rsidR="000244C4" w:rsidRPr="00780974" w:rsidRDefault="000244C4" w:rsidP="00EE48CF">
            <w:pPr>
              <w:pStyle w:val="a6"/>
              <w:numPr>
                <w:ilvl w:val="0"/>
                <w:numId w:val="146"/>
              </w:numPr>
              <w:spacing w:after="0" w:line="240" w:lineRule="auto"/>
            </w:pPr>
          </w:p>
        </w:tc>
        <w:tc>
          <w:tcPr>
            <w:tcW w:w="892" w:type="dxa"/>
            <w:tcBorders>
              <w:left w:val="single" w:sz="4" w:space="0" w:color="auto"/>
            </w:tcBorders>
          </w:tcPr>
          <w:p w:rsidR="000244C4" w:rsidRPr="00780974" w:rsidRDefault="000244C4" w:rsidP="000244C4">
            <w:pPr>
              <w:pStyle w:val="a6"/>
              <w:ind w:left="0"/>
            </w:pPr>
            <w:r w:rsidRPr="00780974">
              <w:t>10б</w:t>
            </w:r>
          </w:p>
        </w:tc>
        <w:tc>
          <w:tcPr>
            <w:tcW w:w="850" w:type="dxa"/>
          </w:tcPr>
          <w:p w:rsidR="000244C4" w:rsidRPr="00780974" w:rsidRDefault="000244C4" w:rsidP="000244C4">
            <w:pPr>
              <w:pStyle w:val="a6"/>
              <w:ind w:left="0"/>
            </w:pPr>
            <w:r w:rsidRPr="00780974">
              <w:t>25</w:t>
            </w:r>
          </w:p>
        </w:tc>
        <w:tc>
          <w:tcPr>
            <w:tcW w:w="992" w:type="dxa"/>
          </w:tcPr>
          <w:p w:rsidR="000244C4" w:rsidRPr="00780974" w:rsidRDefault="000244C4" w:rsidP="000244C4">
            <w:pPr>
              <w:pStyle w:val="a6"/>
              <w:ind w:left="0"/>
            </w:pPr>
            <w:r w:rsidRPr="00780974">
              <w:t>22</w:t>
            </w:r>
          </w:p>
        </w:tc>
        <w:tc>
          <w:tcPr>
            <w:tcW w:w="567" w:type="dxa"/>
          </w:tcPr>
          <w:p w:rsidR="000244C4" w:rsidRPr="00780974" w:rsidRDefault="000244C4" w:rsidP="000244C4">
            <w:pPr>
              <w:pStyle w:val="a6"/>
              <w:ind w:left="0"/>
            </w:pPr>
            <w:r w:rsidRPr="00780974">
              <w:t>13</w:t>
            </w:r>
          </w:p>
        </w:tc>
        <w:tc>
          <w:tcPr>
            <w:tcW w:w="567" w:type="dxa"/>
          </w:tcPr>
          <w:p w:rsidR="000244C4" w:rsidRPr="00780974" w:rsidRDefault="000244C4" w:rsidP="000244C4">
            <w:pPr>
              <w:pStyle w:val="a6"/>
              <w:ind w:left="0"/>
            </w:pPr>
            <w:r w:rsidRPr="00780974">
              <w:t>7</w:t>
            </w:r>
          </w:p>
        </w:tc>
        <w:tc>
          <w:tcPr>
            <w:tcW w:w="567" w:type="dxa"/>
          </w:tcPr>
          <w:p w:rsidR="000244C4" w:rsidRPr="00780974" w:rsidRDefault="000244C4" w:rsidP="000244C4">
            <w:pPr>
              <w:pStyle w:val="a6"/>
              <w:ind w:left="0"/>
            </w:pPr>
            <w:r w:rsidRPr="00780974">
              <w:t>2</w:t>
            </w:r>
          </w:p>
        </w:tc>
        <w:tc>
          <w:tcPr>
            <w:tcW w:w="567" w:type="dxa"/>
          </w:tcPr>
          <w:p w:rsidR="000244C4" w:rsidRPr="00780974" w:rsidRDefault="000244C4" w:rsidP="000244C4">
            <w:pPr>
              <w:pStyle w:val="a6"/>
              <w:ind w:left="0"/>
            </w:pPr>
            <w:r w:rsidRPr="00780974">
              <w:t>-</w:t>
            </w:r>
          </w:p>
        </w:tc>
        <w:tc>
          <w:tcPr>
            <w:tcW w:w="709" w:type="dxa"/>
          </w:tcPr>
          <w:p w:rsidR="000244C4" w:rsidRPr="00780974" w:rsidRDefault="000244C4" w:rsidP="000244C4">
            <w:pPr>
              <w:pStyle w:val="a6"/>
              <w:ind w:left="0"/>
            </w:pPr>
            <w:r w:rsidRPr="00780974">
              <w:t>100</w:t>
            </w:r>
          </w:p>
        </w:tc>
        <w:tc>
          <w:tcPr>
            <w:tcW w:w="568" w:type="dxa"/>
          </w:tcPr>
          <w:p w:rsidR="000244C4" w:rsidRPr="00780974" w:rsidRDefault="000244C4" w:rsidP="000244C4">
            <w:pPr>
              <w:pStyle w:val="a6"/>
              <w:ind w:left="0"/>
            </w:pPr>
            <w:r w:rsidRPr="00780974">
              <w:t>91</w:t>
            </w:r>
          </w:p>
        </w:tc>
        <w:tc>
          <w:tcPr>
            <w:tcW w:w="708" w:type="dxa"/>
            <w:tcBorders>
              <w:right w:val="single" w:sz="4" w:space="0" w:color="auto"/>
            </w:tcBorders>
          </w:tcPr>
          <w:p w:rsidR="000244C4" w:rsidRPr="00780974" w:rsidRDefault="000244C4" w:rsidP="000244C4">
            <w:pPr>
              <w:pStyle w:val="a6"/>
              <w:ind w:left="0"/>
            </w:pPr>
            <w:r w:rsidRPr="00780974">
              <w:t>4,5</w:t>
            </w:r>
          </w:p>
        </w:tc>
        <w:tc>
          <w:tcPr>
            <w:tcW w:w="2233" w:type="dxa"/>
            <w:tcBorders>
              <w:left w:val="single" w:sz="4" w:space="0" w:color="auto"/>
            </w:tcBorders>
          </w:tcPr>
          <w:p w:rsidR="000244C4" w:rsidRPr="00780974" w:rsidRDefault="000244C4" w:rsidP="000244C4">
            <w:r w:rsidRPr="00780974">
              <w:t>Довмат И.А.</w:t>
            </w:r>
          </w:p>
        </w:tc>
      </w:tr>
      <w:tr w:rsidR="000244C4" w:rsidRPr="00780974" w:rsidTr="000244C4">
        <w:trPr>
          <w:trHeight w:val="321"/>
        </w:trPr>
        <w:tc>
          <w:tcPr>
            <w:tcW w:w="709" w:type="dxa"/>
            <w:tcBorders>
              <w:right w:val="single" w:sz="4" w:space="0" w:color="auto"/>
            </w:tcBorders>
          </w:tcPr>
          <w:p w:rsidR="000244C4" w:rsidRPr="00780974" w:rsidRDefault="000244C4" w:rsidP="00EE48CF">
            <w:pPr>
              <w:pStyle w:val="a6"/>
              <w:numPr>
                <w:ilvl w:val="0"/>
                <w:numId w:val="146"/>
              </w:numPr>
              <w:spacing w:after="0" w:line="240" w:lineRule="auto"/>
            </w:pPr>
          </w:p>
        </w:tc>
        <w:tc>
          <w:tcPr>
            <w:tcW w:w="892" w:type="dxa"/>
            <w:tcBorders>
              <w:left w:val="single" w:sz="4" w:space="0" w:color="auto"/>
            </w:tcBorders>
          </w:tcPr>
          <w:p w:rsidR="000244C4" w:rsidRPr="00780974" w:rsidRDefault="000244C4" w:rsidP="000244C4">
            <w:pPr>
              <w:pStyle w:val="a6"/>
              <w:ind w:left="0"/>
            </w:pPr>
            <w:r w:rsidRPr="00780974">
              <w:t>5а</w:t>
            </w:r>
          </w:p>
        </w:tc>
        <w:tc>
          <w:tcPr>
            <w:tcW w:w="850" w:type="dxa"/>
          </w:tcPr>
          <w:p w:rsidR="000244C4" w:rsidRPr="00780974" w:rsidRDefault="000244C4" w:rsidP="000244C4">
            <w:pPr>
              <w:pStyle w:val="a6"/>
              <w:ind w:left="0"/>
            </w:pPr>
            <w:r w:rsidRPr="00780974">
              <w:t>27</w:t>
            </w:r>
          </w:p>
        </w:tc>
        <w:tc>
          <w:tcPr>
            <w:tcW w:w="992" w:type="dxa"/>
          </w:tcPr>
          <w:p w:rsidR="000244C4" w:rsidRPr="00780974" w:rsidRDefault="000244C4" w:rsidP="000244C4">
            <w:pPr>
              <w:pStyle w:val="a6"/>
              <w:ind w:left="0"/>
            </w:pPr>
            <w:r w:rsidRPr="00780974">
              <w:t>24</w:t>
            </w:r>
          </w:p>
        </w:tc>
        <w:tc>
          <w:tcPr>
            <w:tcW w:w="567" w:type="dxa"/>
          </w:tcPr>
          <w:p w:rsidR="000244C4" w:rsidRPr="00780974" w:rsidRDefault="000244C4" w:rsidP="000244C4">
            <w:pPr>
              <w:pStyle w:val="a6"/>
              <w:ind w:left="0"/>
            </w:pPr>
            <w:r w:rsidRPr="00780974">
              <w:t>1</w:t>
            </w:r>
          </w:p>
        </w:tc>
        <w:tc>
          <w:tcPr>
            <w:tcW w:w="567" w:type="dxa"/>
          </w:tcPr>
          <w:p w:rsidR="000244C4" w:rsidRPr="00780974" w:rsidRDefault="000244C4" w:rsidP="000244C4">
            <w:pPr>
              <w:pStyle w:val="a6"/>
              <w:ind w:left="0"/>
            </w:pPr>
            <w:r w:rsidRPr="00780974">
              <w:t>6</w:t>
            </w:r>
          </w:p>
        </w:tc>
        <w:tc>
          <w:tcPr>
            <w:tcW w:w="567" w:type="dxa"/>
          </w:tcPr>
          <w:p w:rsidR="000244C4" w:rsidRPr="00780974" w:rsidRDefault="000244C4" w:rsidP="000244C4">
            <w:pPr>
              <w:pStyle w:val="a6"/>
              <w:ind w:left="0"/>
            </w:pPr>
            <w:r w:rsidRPr="00780974">
              <w:t>9</w:t>
            </w:r>
          </w:p>
        </w:tc>
        <w:tc>
          <w:tcPr>
            <w:tcW w:w="567" w:type="dxa"/>
          </w:tcPr>
          <w:p w:rsidR="000244C4" w:rsidRPr="00780974" w:rsidRDefault="000244C4" w:rsidP="000244C4">
            <w:pPr>
              <w:pStyle w:val="a6"/>
              <w:ind w:left="0"/>
            </w:pPr>
            <w:r w:rsidRPr="00780974">
              <w:t>8</w:t>
            </w:r>
          </w:p>
        </w:tc>
        <w:tc>
          <w:tcPr>
            <w:tcW w:w="709" w:type="dxa"/>
          </w:tcPr>
          <w:p w:rsidR="000244C4" w:rsidRPr="00780974" w:rsidRDefault="000244C4" w:rsidP="000244C4">
            <w:pPr>
              <w:pStyle w:val="a6"/>
              <w:ind w:left="0"/>
            </w:pPr>
            <w:r w:rsidRPr="00780974">
              <w:t>67</w:t>
            </w:r>
          </w:p>
        </w:tc>
        <w:tc>
          <w:tcPr>
            <w:tcW w:w="568" w:type="dxa"/>
          </w:tcPr>
          <w:p w:rsidR="000244C4" w:rsidRPr="00780974" w:rsidRDefault="000244C4" w:rsidP="000244C4">
            <w:pPr>
              <w:pStyle w:val="a6"/>
              <w:ind w:left="0"/>
            </w:pPr>
            <w:r w:rsidRPr="00780974">
              <w:t>30</w:t>
            </w:r>
          </w:p>
        </w:tc>
        <w:tc>
          <w:tcPr>
            <w:tcW w:w="708" w:type="dxa"/>
            <w:tcBorders>
              <w:right w:val="single" w:sz="4" w:space="0" w:color="auto"/>
            </w:tcBorders>
          </w:tcPr>
          <w:p w:rsidR="000244C4" w:rsidRPr="00780974" w:rsidRDefault="000244C4" w:rsidP="000244C4">
            <w:pPr>
              <w:pStyle w:val="a6"/>
              <w:ind w:left="0"/>
            </w:pPr>
            <w:r w:rsidRPr="00780974">
              <w:t>3</w:t>
            </w:r>
          </w:p>
        </w:tc>
        <w:tc>
          <w:tcPr>
            <w:tcW w:w="2233" w:type="dxa"/>
            <w:tcBorders>
              <w:left w:val="single" w:sz="4" w:space="0" w:color="auto"/>
            </w:tcBorders>
          </w:tcPr>
          <w:p w:rsidR="000244C4" w:rsidRPr="00780974" w:rsidRDefault="000244C4" w:rsidP="000244C4">
            <w:r w:rsidRPr="00780974">
              <w:t>Довмат И.А.</w:t>
            </w:r>
          </w:p>
        </w:tc>
      </w:tr>
      <w:tr w:rsidR="000244C4" w:rsidRPr="00780974" w:rsidTr="000244C4">
        <w:trPr>
          <w:trHeight w:val="321"/>
        </w:trPr>
        <w:tc>
          <w:tcPr>
            <w:tcW w:w="709" w:type="dxa"/>
            <w:tcBorders>
              <w:right w:val="single" w:sz="4" w:space="0" w:color="auto"/>
            </w:tcBorders>
          </w:tcPr>
          <w:p w:rsidR="000244C4" w:rsidRPr="00780974" w:rsidRDefault="000244C4" w:rsidP="00EE48CF">
            <w:pPr>
              <w:pStyle w:val="a6"/>
              <w:numPr>
                <w:ilvl w:val="0"/>
                <w:numId w:val="146"/>
              </w:numPr>
              <w:spacing w:after="0" w:line="240" w:lineRule="auto"/>
            </w:pPr>
          </w:p>
        </w:tc>
        <w:tc>
          <w:tcPr>
            <w:tcW w:w="892" w:type="dxa"/>
            <w:tcBorders>
              <w:left w:val="single" w:sz="4" w:space="0" w:color="auto"/>
            </w:tcBorders>
          </w:tcPr>
          <w:p w:rsidR="000244C4" w:rsidRPr="00780974" w:rsidRDefault="000244C4" w:rsidP="000244C4">
            <w:pPr>
              <w:pStyle w:val="a6"/>
              <w:ind w:left="0"/>
            </w:pPr>
            <w:r w:rsidRPr="00780974">
              <w:t>5б</w:t>
            </w:r>
          </w:p>
        </w:tc>
        <w:tc>
          <w:tcPr>
            <w:tcW w:w="850" w:type="dxa"/>
          </w:tcPr>
          <w:p w:rsidR="000244C4" w:rsidRPr="00780974" w:rsidRDefault="000244C4" w:rsidP="000244C4">
            <w:pPr>
              <w:pStyle w:val="a6"/>
              <w:ind w:left="0"/>
            </w:pPr>
            <w:r w:rsidRPr="00780974">
              <w:t>27</w:t>
            </w:r>
          </w:p>
        </w:tc>
        <w:tc>
          <w:tcPr>
            <w:tcW w:w="992" w:type="dxa"/>
          </w:tcPr>
          <w:p w:rsidR="000244C4" w:rsidRPr="00780974" w:rsidRDefault="000244C4" w:rsidP="000244C4">
            <w:pPr>
              <w:pStyle w:val="a6"/>
              <w:ind w:left="0"/>
            </w:pPr>
            <w:r w:rsidRPr="00780974">
              <w:t>26</w:t>
            </w:r>
          </w:p>
        </w:tc>
        <w:tc>
          <w:tcPr>
            <w:tcW w:w="567" w:type="dxa"/>
          </w:tcPr>
          <w:p w:rsidR="000244C4" w:rsidRPr="00780974" w:rsidRDefault="000244C4" w:rsidP="000244C4">
            <w:pPr>
              <w:pStyle w:val="a6"/>
              <w:ind w:left="0"/>
            </w:pPr>
            <w:r w:rsidRPr="00780974">
              <w:t>8</w:t>
            </w:r>
          </w:p>
        </w:tc>
        <w:tc>
          <w:tcPr>
            <w:tcW w:w="567" w:type="dxa"/>
          </w:tcPr>
          <w:p w:rsidR="000244C4" w:rsidRPr="00780974" w:rsidRDefault="000244C4" w:rsidP="000244C4">
            <w:pPr>
              <w:pStyle w:val="a6"/>
              <w:ind w:left="0"/>
            </w:pPr>
            <w:r w:rsidRPr="00780974">
              <w:t>7</w:t>
            </w:r>
          </w:p>
        </w:tc>
        <w:tc>
          <w:tcPr>
            <w:tcW w:w="567" w:type="dxa"/>
          </w:tcPr>
          <w:p w:rsidR="000244C4" w:rsidRPr="00780974" w:rsidRDefault="000244C4" w:rsidP="000244C4">
            <w:pPr>
              <w:pStyle w:val="a6"/>
              <w:ind w:left="0"/>
            </w:pPr>
            <w:r w:rsidRPr="00780974">
              <w:t>9</w:t>
            </w:r>
          </w:p>
        </w:tc>
        <w:tc>
          <w:tcPr>
            <w:tcW w:w="567" w:type="dxa"/>
          </w:tcPr>
          <w:p w:rsidR="000244C4" w:rsidRPr="00780974" w:rsidRDefault="000244C4" w:rsidP="000244C4">
            <w:pPr>
              <w:pStyle w:val="a6"/>
              <w:ind w:left="0"/>
            </w:pPr>
            <w:r w:rsidRPr="00780974">
              <w:t>2</w:t>
            </w:r>
          </w:p>
        </w:tc>
        <w:tc>
          <w:tcPr>
            <w:tcW w:w="709" w:type="dxa"/>
          </w:tcPr>
          <w:p w:rsidR="000244C4" w:rsidRPr="00780974" w:rsidRDefault="000244C4" w:rsidP="000244C4">
            <w:pPr>
              <w:pStyle w:val="a6"/>
              <w:ind w:left="0"/>
            </w:pPr>
            <w:r w:rsidRPr="00780974">
              <w:t>92</w:t>
            </w:r>
          </w:p>
        </w:tc>
        <w:tc>
          <w:tcPr>
            <w:tcW w:w="568" w:type="dxa"/>
          </w:tcPr>
          <w:p w:rsidR="000244C4" w:rsidRPr="00780974" w:rsidRDefault="000244C4" w:rsidP="000244C4">
            <w:pPr>
              <w:pStyle w:val="a6"/>
              <w:ind w:left="0"/>
            </w:pPr>
            <w:r w:rsidRPr="00780974">
              <w:t>58</w:t>
            </w:r>
          </w:p>
        </w:tc>
        <w:tc>
          <w:tcPr>
            <w:tcW w:w="708" w:type="dxa"/>
            <w:tcBorders>
              <w:right w:val="single" w:sz="4" w:space="0" w:color="auto"/>
            </w:tcBorders>
          </w:tcPr>
          <w:p w:rsidR="000244C4" w:rsidRPr="00780974" w:rsidRDefault="000244C4" w:rsidP="000244C4">
            <w:pPr>
              <w:pStyle w:val="a6"/>
              <w:ind w:left="0"/>
            </w:pPr>
            <w:r w:rsidRPr="00780974">
              <w:t>3,8</w:t>
            </w:r>
          </w:p>
        </w:tc>
        <w:tc>
          <w:tcPr>
            <w:tcW w:w="2233" w:type="dxa"/>
            <w:tcBorders>
              <w:left w:val="single" w:sz="4" w:space="0" w:color="auto"/>
            </w:tcBorders>
          </w:tcPr>
          <w:p w:rsidR="000244C4" w:rsidRPr="00780974" w:rsidRDefault="000244C4" w:rsidP="000244C4">
            <w:r w:rsidRPr="00780974">
              <w:t>Насибулллина А. Н</w:t>
            </w:r>
          </w:p>
        </w:tc>
      </w:tr>
      <w:tr w:rsidR="000244C4" w:rsidRPr="00780974" w:rsidTr="000244C4">
        <w:trPr>
          <w:trHeight w:val="321"/>
        </w:trPr>
        <w:tc>
          <w:tcPr>
            <w:tcW w:w="709" w:type="dxa"/>
            <w:tcBorders>
              <w:right w:val="single" w:sz="4" w:space="0" w:color="auto"/>
            </w:tcBorders>
          </w:tcPr>
          <w:p w:rsidR="000244C4" w:rsidRPr="00780974" w:rsidRDefault="000244C4" w:rsidP="00EE48CF">
            <w:pPr>
              <w:pStyle w:val="a6"/>
              <w:numPr>
                <w:ilvl w:val="0"/>
                <w:numId w:val="146"/>
              </w:numPr>
              <w:spacing w:after="0" w:line="240" w:lineRule="auto"/>
            </w:pPr>
          </w:p>
        </w:tc>
        <w:tc>
          <w:tcPr>
            <w:tcW w:w="892" w:type="dxa"/>
            <w:tcBorders>
              <w:left w:val="single" w:sz="4" w:space="0" w:color="auto"/>
            </w:tcBorders>
          </w:tcPr>
          <w:p w:rsidR="000244C4" w:rsidRPr="00780974" w:rsidRDefault="000244C4" w:rsidP="000244C4">
            <w:pPr>
              <w:pStyle w:val="a6"/>
              <w:ind w:left="0"/>
            </w:pPr>
            <w:r w:rsidRPr="00780974">
              <w:t>5в</w:t>
            </w:r>
          </w:p>
        </w:tc>
        <w:tc>
          <w:tcPr>
            <w:tcW w:w="850" w:type="dxa"/>
          </w:tcPr>
          <w:p w:rsidR="000244C4" w:rsidRPr="00780974" w:rsidRDefault="000244C4" w:rsidP="000244C4">
            <w:pPr>
              <w:pStyle w:val="a6"/>
              <w:ind w:left="0"/>
            </w:pPr>
            <w:r w:rsidRPr="00780974">
              <w:t>27</w:t>
            </w:r>
          </w:p>
        </w:tc>
        <w:tc>
          <w:tcPr>
            <w:tcW w:w="992" w:type="dxa"/>
          </w:tcPr>
          <w:p w:rsidR="000244C4" w:rsidRPr="00780974" w:rsidRDefault="000244C4" w:rsidP="000244C4">
            <w:pPr>
              <w:pStyle w:val="a6"/>
              <w:ind w:left="0"/>
            </w:pPr>
            <w:r w:rsidRPr="00780974">
              <w:t>25</w:t>
            </w:r>
          </w:p>
        </w:tc>
        <w:tc>
          <w:tcPr>
            <w:tcW w:w="567" w:type="dxa"/>
          </w:tcPr>
          <w:p w:rsidR="000244C4" w:rsidRPr="00780974" w:rsidRDefault="000244C4" w:rsidP="000244C4">
            <w:pPr>
              <w:pStyle w:val="a6"/>
              <w:ind w:left="0"/>
            </w:pPr>
            <w:r w:rsidRPr="00780974">
              <w:t>3</w:t>
            </w:r>
          </w:p>
        </w:tc>
        <w:tc>
          <w:tcPr>
            <w:tcW w:w="567" w:type="dxa"/>
          </w:tcPr>
          <w:p w:rsidR="000244C4" w:rsidRPr="00780974" w:rsidRDefault="000244C4" w:rsidP="000244C4">
            <w:pPr>
              <w:pStyle w:val="a6"/>
              <w:ind w:left="0"/>
            </w:pPr>
            <w:r w:rsidRPr="00780974">
              <w:t>5</w:t>
            </w:r>
          </w:p>
        </w:tc>
        <w:tc>
          <w:tcPr>
            <w:tcW w:w="567" w:type="dxa"/>
          </w:tcPr>
          <w:p w:rsidR="000244C4" w:rsidRPr="00780974" w:rsidRDefault="000244C4" w:rsidP="000244C4">
            <w:pPr>
              <w:pStyle w:val="a6"/>
              <w:ind w:left="0"/>
            </w:pPr>
            <w:r w:rsidRPr="00780974">
              <w:t>11</w:t>
            </w:r>
          </w:p>
        </w:tc>
        <w:tc>
          <w:tcPr>
            <w:tcW w:w="567" w:type="dxa"/>
          </w:tcPr>
          <w:p w:rsidR="000244C4" w:rsidRPr="00780974" w:rsidRDefault="000244C4" w:rsidP="000244C4">
            <w:pPr>
              <w:pStyle w:val="a6"/>
              <w:ind w:left="0"/>
            </w:pPr>
            <w:r w:rsidRPr="00780974">
              <w:t>6</w:t>
            </w:r>
          </w:p>
        </w:tc>
        <w:tc>
          <w:tcPr>
            <w:tcW w:w="709" w:type="dxa"/>
          </w:tcPr>
          <w:p w:rsidR="000244C4" w:rsidRPr="00780974" w:rsidRDefault="000244C4" w:rsidP="000244C4">
            <w:pPr>
              <w:pStyle w:val="a6"/>
              <w:ind w:left="0"/>
            </w:pPr>
            <w:r w:rsidRPr="00780974">
              <w:t>76</w:t>
            </w:r>
          </w:p>
        </w:tc>
        <w:tc>
          <w:tcPr>
            <w:tcW w:w="568" w:type="dxa"/>
          </w:tcPr>
          <w:p w:rsidR="000244C4" w:rsidRPr="00780974" w:rsidRDefault="000244C4" w:rsidP="000244C4">
            <w:pPr>
              <w:pStyle w:val="a6"/>
              <w:ind w:left="0"/>
            </w:pPr>
            <w:r w:rsidRPr="00780974">
              <w:t>32</w:t>
            </w:r>
          </w:p>
        </w:tc>
        <w:tc>
          <w:tcPr>
            <w:tcW w:w="708" w:type="dxa"/>
            <w:tcBorders>
              <w:right w:val="single" w:sz="4" w:space="0" w:color="auto"/>
            </w:tcBorders>
          </w:tcPr>
          <w:p w:rsidR="000244C4" w:rsidRPr="00780974" w:rsidRDefault="000244C4" w:rsidP="000244C4">
            <w:pPr>
              <w:pStyle w:val="a6"/>
              <w:ind w:left="0"/>
            </w:pPr>
            <w:r w:rsidRPr="00780974">
              <w:t>3,2</w:t>
            </w:r>
          </w:p>
        </w:tc>
        <w:tc>
          <w:tcPr>
            <w:tcW w:w="2233" w:type="dxa"/>
            <w:tcBorders>
              <w:left w:val="single" w:sz="4" w:space="0" w:color="auto"/>
            </w:tcBorders>
          </w:tcPr>
          <w:p w:rsidR="000244C4" w:rsidRPr="00780974" w:rsidRDefault="000244C4" w:rsidP="000244C4">
            <w:r w:rsidRPr="00780974">
              <w:t>Семенова А. Д.</w:t>
            </w:r>
          </w:p>
        </w:tc>
      </w:tr>
      <w:tr w:rsidR="000244C4" w:rsidRPr="00780974" w:rsidTr="000244C4">
        <w:trPr>
          <w:trHeight w:val="321"/>
        </w:trPr>
        <w:tc>
          <w:tcPr>
            <w:tcW w:w="709" w:type="dxa"/>
            <w:tcBorders>
              <w:right w:val="single" w:sz="4" w:space="0" w:color="auto"/>
            </w:tcBorders>
          </w:tcPr>
          <w:p w:rsidR="000244C4" w:rsidRPr="00780974" w:rsidRDefault="000244C4" w:rsidP="00EE48CF">
            <w:pPr>
              <w:pStyle w:val="a6"/>
              <w:numPr>
                <w:ilvl w:val="0"/>
                <w:numId w:val="146"/>
              </w:numPr>
              <w:spacing w:after="0" w:line="240" w:lineRule="auto"/>
            </w:pPr>
          </w:p>
        </w:tc>
        <w:tc>
          <w:tcPr>
            <w:tcW w:w="892" w:type="dxa"/>
            <w:tcBorders>
              <w:left w:val="single" w:sz="4" w:space="0" w:color="auto"/>
            </w:tcBorders>
          </w:tcPr>
          <w:p w:rsidR="000244C4" w:rsidRPr="00780974" w:rsidRDefault="000244C4" w:rsidP="000244C4">
            <w:pPr>
              <w:pStyle w:val="a6"/>
              <w:ind w:left="0"/>
            </w:pPr>
            <w:r w:rsidRPr="00780974">
              <w:t>5г</w:t>
            </w:r>
          </w:p>
        </w:tc>
        <w:tc>
          <w:tcPr>
            <w:tcW w:w="850" w:type="dxa"/>
          </w:tcPr>
          <w:p w:rsidR="000244C4" w:rsidRPr="00780974" w:rsidRDefault="000244C4" w:rsidP="000244C4">
            <w:pPr>
              <w:pStyle w:val="a6"/>
              <w:ind w:left="0"/>
            </w:pPr>
            <w:r w:rsidRPr="00780974">
              <w:t>30</w:t>
            </w:r>
          </w:p>
        </w:tc>
        <w:tc>
          <w:tcPr>
            <w:tcW w:w="992" w:type="dxa"/>
          </w:tcPr>
          <w:p w:rsidR="000244C4" w:rsidRPr="00780974" w:rsidRDefault="000244C4" w:rsidP="000244C4">
            <w:pPr>
              <w:pStyle w:val="a6"/>
              <w:ind w:left="0"/>
            </w:pPr>
            <w:r w:rsidRPr="00780974">
              <w:t>28</w:t>
            </w:r>
          </w:p>
        </w:tc>
        <w:tc>
          <w:tcPr>
            <w:tcW w:w="567" w:type="dxa"/>
          </w:tcPr>
          <w:p w:rsidR="000244C4" w:rsidRPr="00780974" w:rsidRDefault="000244C4" w:rsidP="000244C4">
            <w:pPr>
              <w:pStyle w:val="a6"/>
              <w:ind w:left="0"/>
            </w:pPr>
            <w:r w:rsidRPr="00780974">
              <w:t>5</w:t>
            </w:r>
          </w:p>
        </w:tc>
        <w:tc>
          <w:tcPr>
            <w:tcW w:w="567" w:type="dxa"/>
          </w:tcPr>
          <w:p w:rsidR="000244C4" w:rsidRPr="00780974" w:rsidRDefault="000244C4" w:rsidP="000244C4">
            <w:pPr>
              <w:pStyle w:val="a6"/>
              <w:ind w:left="0"/>
            </w:pPr>
            <w:r w:rsidRPr="00780974">
              <w:t>13</w:t>
            </w:r>
          </w:p>
        </w:tc>
        <w:tc>
          <w:tcPr>
            <w:tcW w:w="567" w:type="dxa"/>
          </w:tcPr>
          <w:p w:rsidR="000244C4" w:rsidRPr="00780974" w:rsidRDefault="000244C4" w:rsidP="000244C4">
            <w:pPr>
              <w:pStyle w:val="a6"/>
              <w:ind w:left="0"/>
            </w:pPr>
            <w:r w:rsidRPr="00780974">
              <w:t>9</w:t>
            </w:r>
          </w:p>
        </w:tc>
        <w:tc>
          <w:tcPr>
            <w:tcW w:w="567" w:type="dxa"/>
          </w:tcPr>
          <w:p w:rsidR="000244C4" w:rsidRPr="00780974" w:rsidRDefault="000244C4" w:rsidP="000244C4">
            <w:pPr>
              <w:pStyle w:val="a6"/>
              <w:ind w:left="0"/>
            </w:pPr>
            <w:r w:rsidRPr="00780974">
              <w:t>2</w:t>
            </w:r>
          </w:p>
        </w:tc>
        <w:tc>
          <w:tcPr>
            <w:tcW w:w="709" w:type="dxa"/>
          </w:tcPr>
          <w:p w:rsidR="000244C4" w:rsidRPr="00780974" w:rsidRDefault="000244C4" w:rsidP="000244C4">
            <w:pPr>
              <w:pStyle w:val="a6"/>
              <w:ind w:left="0"/>
            </w:pPr>
            <w:r w:rsidRPr="00780974">
              <w:t>93</w:t>
            </w:r>
          </w:p>
        </w:tc>
        <w:tc>
          <w:tcPr>
            <w:tcW w:w="568" w:type="dxa"/>
          </w:tcPr>
          <w:p w:rsidR="000244C4" w:rsidRPr="00780974" w:rsidRDefault="000244C4" w:rsidP="000244C4">
            <w:pPr>
              <w:pStyle w:val="a6"/>
              <w:ind w:left="0"/>
            </w:pPr>
            <w:r w:rsidRPr="00780974">
              <w:t>61</w:t>
            </w:r>
          </w:p>
        </w:tc>
        <w:tc>
          <w:tcPr>
            <w:tcW w:w="708" w:type="dxa"/>
            <w:tcBorders>
              <w:right w:val="single" w:sz="4" w:space="0" w:color="auto"/>
            </w:tcBorders>
          </w:tcPr>
          <w:p w:rsidR="000244C4" w:rsidRPr="00780974" w:rsidRDefault="000244C4" w:rsidP="000244C4">
            <w:pPr>
              <w:pStyle w:val="a6"/>
              <w:ind w:left="0"/>
            </w:pPr>
            <w:r w:rsidRPr="00780974">
              <w:t>3,7</w:t>
            </w:r>
          </w:p>
        </w:tc>
        <w:tc>
          <w:tcPr>
            <w:tcW w:w="2233" w:type="dxa"/>
            <w:tcBorders>
              <w:left w:val="single" w:sz="4" w:space="0" w:color="auto"/>
            </w:tcBorders>
          </w:tcPr>
          <w:p w:rsidR="000244C4" w:rsidRPr="00780974" w:rsidRDefault="000244C4" w:rsidP="000244C4">
            <w:r w:rsidRPr="00780974">
              <w:t>Калимуллина Л.Ш.</w:t>
            </w:r>
          </w:p>
        </w:tc>
      </w:tr>
      <w:tr w:rsidR="000244C4" w:rsidRPr="00780974" w:rsidTr="000244C4">
        <w:trPr>
          <w:trHeight w:val="321"/>
        </w:trPr>
        <w:tc>
          <w:tcPr>
            <w:tcW w:w="709" w:type="dxa"/>
            <w:tcBorders>
              <w:right w:val="single" w:sz="4" w:space="0" w:color="auto"/>
            </w:tcBorders>
          </w:tcPr>
          <w:p w:rsidR="000244C4" w:rsidRPr="00780974" w:rsidRDefault="000244C4" w:rsidP="00EE48CF">
            <w:pPr>
              <w:pStyle w:val="a6"/>
              <w:numPr>
                <w:ilvl w:val="0"/>
                <w:numId w:val="146"/>
              </w:numPr>
              <w:spacing w:after="0" w:line="240" w:lineRule="auto"/>
            </w:pPr>
          </w:p>
        </w:tc>
        <w:tc>
          <w:tcPr>
            <w:tcW w:w="892" w:type="dxa"/>
            <w:tcBorders>
              <w:left w:val="single" w:sz="4" w:space="0" w:color="auto"/>
            </w:tcBorders>
          </w:tcPr>
          <w:p w:rsidR="000244C4" w:rsidRPr="00780974" w:rsidRDefault="000244C4" w:rsidP="000244C4">
            <w:pPr>
              <w:pStyle w:val="a6"/>
              <w:ind w:left="0"/>
            </w:pPr>
            <w:r w:rsidRPr="00780974">
              <w:t>5д</w:t>
            </w:r>
          </w:p>
        </w:tc>
        <w:tc>
          <w:tcPr>
            <w:tcW w:w="850" w:type="dxa"/>
          </w:tcPr>
          <w:p w:rsidR="000244C4" w:rsidRPr="00780974" w:rsidRDefault="000244C4" w:rsidP="000244C4">
            <w:pPr>
              <w:pStyle w:val="a6"/>
              <w:ind w:left="0"/>
            </w:pPr>
            <w:r w:rsidRPr="00780974">
              <w:t>28</w:t>
            </w:r>
          </w:p>
        </w:tc>
        <w:tc>
          <w:tcPr>
            <w:tcW w:w="992" w:type="dxa"/>
          </w:tcPr>
          <w:p w:rsidR="000244C4" w:rsidRPr="00780974" w:rsidRDefault="000244C4" w:rsidP="000244C4">
            <w:pPr>
              <w:pStyle w:val="a6"/>
              <w:ind w:left="0"/>
            </w:pPr>
            <w:r w:rsidRPr="00780974">
              <w:t>27</w:t>
            </w:r>
          </w:p>
        </w:tc>
        <w:tc>
          <w:tcPr>
            <w:tcW w:w="567" w:type="dxa"/>
          </w:tcPr>
          <w:p w:rsidR="000244C4" w:rsidRPr="00780974" w:rsidRDefault="000244C4" w:rsidP="000244C4">
            <w:pPr>
              <w:pStyle w:val="a6"/>
              <w:ind w:left="0"/>
            </w:pPr>
            <w:r w:rsidRPr="00780974">
              <w:t>10</w:t>
            </w:r>
          </w:p>
        </w:tc>
        <w:tc>
          <w:tcPr>
            <w:tcW w:w="567" w:type="dxa"/>
          </w:tcPr>
          <w:p w:rsidR="000244C4" w:rsidRPr="00780974" w:rsidRDefault="000244C4" w:rsidP="000244C4">
            <w:pPr>
              <w:pStyle w:val="a6"/>
              <w:ind w:left="0"/>
            </w:pPr>
            <w:r w:rsidRPr="00780974">
              <w:t>8</w:t>
            </w:r>
          </w:p>
        </w:tc>
        <w:tc>
          <w:tcPr>
            <w:tcW w:w="567" w:type="dxa"/>
          </w:tcPr>
          <w:p w:rsidR="000244C4" w:rsidRPr="00780974" w:rsidRDefault="000244C4" w:rsidP="000244C4">
            <w:pPr>
              <w:pStyle w:val="a6"/>
              <w:ind w:left="0"/>
            </w:pPr>
            <w:r w:rsidRPr="00780974">
              <w:t>7</w:t>
            </w:r>
          </w:p>
        </w:tc>
        <w:tc>
          <w:tcPr>
            <w:tcW w:w="567" w:type="dxa"/>
          </w:tcPr>
          <w:p w:rsidR="000244C4" w:rsidRPr="00780974" w:rsidRDefault="000244C4" w:rsidP="000244C4">
            <w:pPr>
              <w:pStyle w:val="a6"/>
              <w:ind w:left="0"/>
            </w:pPr>
            <w:r w:rsidRPr="00780974">
              <w:t>2</w:t>
            </w:r>
          </w:p>
        </w:tc>
        <w:tc>
          <w:tcPr>
            <w:tcW w:w="709" w:type="dxa"/>
          </w:tcPr>
          <w:p w:rsidR="000244C4" w:rsidRPr="00780974" w:rsidRDefault="000244C4" w:rsidP="000244C4">
            <w:pPr>
              <w:pStyle w:val="a6"/>
              <w:ind w:left="0"/>
            </w:pPr>
            <w:r w:rsidRPr="00780974">
              <w:t>93</w:t>
            </w:r>
          </w:p>
        </w:tc>
        <w:tc>
          <w:tcPr>
            <w:tcW w:w="568" w:type="dxa"/>
          </w:tcPr>
          <w:p w:rsidR="000244C4" w:rsidRPr="00780974" w:rsidRDefault="000244C4" w:rsidP="000244C4">
            <w:pPr>
              <w:pStyle w:val="a6"/>
              <w:ind w:left="0"/>
            </w:pPr>
            <w:r w:rsidRPr="00780974">
              <w:t>67</w:t>
            </w:r>
          </w:p>
        </w:tc>
        <w:tc>
          <w:tcPr>
            <w:tcW w:w="708" w:type="dxa"/>
            <w:tcBorders>
              <w:right w:val="single" w:sz="4" w:space="0" w:color="auto"/>
            </w:tcBorders>
          </w:tcPr>
          <w:p w:rsidR="000244C4" w:rsidRPr="00780974" w:rsidRDefault="000244C4" w:rsidP="000244C4">
            <w:pPr>
              <w:pStyle w:val="a6"/>
              <w:ind w:left="0"/>
            </w:pPr>
            <w:r w:rsidRPr="00780974">
              <w:t>4</w:t>
            </w:r>
          </w:p>
        </w:tc>
        <w:tc>
          <w:tcPr>
            <w:tcW w:w="2233" w:type="dxa"/>
            <w:tcBorders>
              <w:left w:val="single" w:sz="4" w:space="0" w:color="auto"/>
            </w:tcBorders>
          </w:tcPr>
          <w:p w:rsidR="000244C4" w:rsidRPr="00780974" w:rsidRDefault="000244C4" w:rsidP="000244C4">
            <w:r w:rsidRPr="00780974">
              <w:t>Калимуллина Л.Ш.</w:t>
            </w:r>
          </w:p>
        </w:tc>
      </w:tr>
      <w:tr w:rsidR="000244C4" w:rsidRPr="00780974" w:rsidTr="000244C4">
        <w:trPr>
          <w:trHeight w:val="321"/>
        </w:trPr>
        <w:tc>
          <w:tcPr>
            <w:tcW w:w="709" w:type="dxa"/>
            <w:tcBorders>
              <w:right w:val="single" w:sz="4" w:space="0" w:color="auto"/>
            </w:tcBorders>
          </w:tcPr>
          <w:p w:rsidR="000244C4" w:rsidRPr="00780974" w:rsidRDefault="000244C4" w:rsidP="00EE48CF">
            <w:pPr>
              <w:pStyle w:val="a6"/>
              <w:numPr>
                <w:ilvl w:val="0"/>
                <w:numId w:val="146"/>
              </w:numPr>
              <w:spacing w:after="0" w:line="240" w:lineRule="auto"/>
            </w:pPr>
          </w:p>
        </w:tc>
        <w:tc>
          <w:tcPr>
            <w:tcW w:w="892" w:type="dxa"/>
            <w:tcBorders>
              <w:left w:val="single" w:sz="4" w:space="0" w:color="auto"/>
            </w:tcBorders>
          </w:tcPr>
          <w:p w:rsidR="000244C4" w:rsidRPr="00780974" w:rsidRDefault="000244C4" w:rsidP="000244C4">
            <w:pPr>
              <w:pStyle w:val="a6"/>
              <w:ind w:left="0"/>
            </w:pPr>
            <w:r w:rsidRPr="00780974">
              <w:t>9а</w:t>
            </w:r>
          </w:p>
        </w:tc>
        <w:tc>
          <w:tcPr>
            <w:tcW w:w="850" w:type="dxa"/>
          </w:tcPr>
          <w:p w:rsidR="000244C4" w:rsidRPr="00780974" w:rsidRDefault="000244C4" w:rsidP="000244C4">
            <w:pPr>
              <w:pStyle w:val="a6"/>
              <w:ind w:left="0"/>
            </w:pPr>
            <w:r w:rsidRPr="00780974">
              <w:t>22</w:t>
            </w:r>
          </w:p>
        </w:tc>
        <w:tc>
          <w:tcPr>
            <w:tcW w:w="992" w:type="dxa"/>
          </w:tcPr>
          <w:p w:rsidR="000244C4" w:rsidRPr="00780974" w:rsidRDefault="000244C4" w:rsidP="000244C4">
            <w:pPr>
              <w:pStyle w:val="a6"/>
              <w:ind w:left="0"/>
            </w:pPr>
            <w:r w:rsidRPr="00780974">
              <w:t>22</w:t>
            </w:r>
          </w:p>
        </w:tc>
        <w:tc>
          <w:tcPr>
            <w:tcW w:w="567" w:type="dxa"/>
          </w:tcPr>
          <w:p w:rsidR="000244C4" w:rsidRPr="00780974" w:rsidRDefault="000244C4" w:rsidP="000244C4">
            <w:pPr>
              <w:pStyle w:val="a6"/>
              <w:ind w:left="0"/>
            </w:pPr>
            <w:r w:rsidRPr="00780974">
              <w:t>2</w:t>
            </w:r>
          </w:p>
        </w:tc>
        <w:tc>
          <w:tcPr>
            <w:tcW w:w="567" w:type="dxa"/>
          </w:tcPr>
          <w:p w:rsidR="000244C4" w:rsidRPr="00780974" w:rsidRDefault="000244C4" w:rsidP="000244C4">
            <w:pPr>
              <w:pStyle w:val="a6"/>
              <w:ind w:left="0"/>
            </w:pPr>
            <w:r w:rsidRPr="00780974">
              <w:t>6</w:t>
            </w:r>
          </w:p>
        </w:tc>
        <w:tc>
          <w:tcPr>
            <w:tcW w:w="567" w:type="dxa"/>
          </w:tcPr>
          <w:p w:rsidR="000244C4" w:rsidRPr="00780974" w:rsidRDefault="000244C4" w:rsidP="000244C4">
            <w:pPr>
              <w:pStyle w:val="a6"/>
              <w:ind w:left="0"/>
            </w:pPr>
            <w:r w:rsidRPr="00780974">
              <w:t>10</w:t>
            </w:r>
          </w:p>
        </w:tc>
        <w:tc>
          <w:tcPr>
            <w:tcW w:w="567" w:type="dxa"/>
          </w:tcPr>
          <w:p w:rsidR="000244C4" w:rsidRPr="00780974" w:rsidRDefault="000244C4" w:rsidP="000244C4">
            <w:pPr>
              <w:pStyle w:val="a6"/>
              <w:ind w:left="0"/>
            </w:pPr>
            <w:r w:rsidRPr="00780974">
              <w:t>4</w:t>
            </w:r>
          </w:p>
        </w:tc>
        <w:tc>
          <w:tcPr>
            <w:tcW w:w="709" w:type="dxa"/>
          </w:tcPr>
          <w:p w:rsidR="000244C4" w:rsidRPr="00780974" w:rsidRDefault="000244C4" w:rsidP="000244C4">
            <w:pPr>
              <w:pStyle w:val="a6"/>
              <w:ind w:left="0"/>
            </w:pPr>
            <w:r w:rsidRPr="00780974">
              <w:t>82</w:t>
            </w:r>
          </w:p>
        </w:tc>
        <w:tc>
          <w:tcPr>
            <w:tcW w:w="568" w:type="dxa"/>
          </w:tcPr>
          <w:p w:rsidR="000244C4" w:rsidRPr="00780974" w:rsidRDefault="000244C4" w:rsidP="000244C4">
            <w:pPr>
              <w:pStyle w:val="a6"/>
              <w:ind w:left="0"/>
            </w:pPr>
            <w:r w:rsidRPr="00780974">
              <w:t>36</w:t>
            </w:r>
          </w:p>
        </w:tc>
        <w:tc>
          <w:tcPr>
            <w:tcW w:w="708" w:type="dxa"/>
            <w:tcBorders>
              <w:right w:val="single" w:sz="4" w:space="0" w:color="auto"/>
            </w:tcBorders>
          </w:tcPr>
          <w:p w:rsidR="000244C4" w:rsidRPr="00780974" w:rsidRDefault="000244C4" w:rsidP="000244C4">
            <w:pPr>
              <w:pStyle w:val="a6"/>
              <w:ind w:left="0"/>
            </w:pPr>
            <w:r w:rsidRPr="00780974">
              <w:t>3.3</w:t>
            </w:r>
          </w:p>
        </w:tc>
        <w:tc>
          <w:tcPr>
            <w:tcW w:w="2233" w:type="dxa"/>
            <w:tcBorders>
              <w:left w:val="single" w:sz="4" w:space="0" w:color="auto"/>
            </w:tcBorders>
          </w:tcPr>
          <w:p w:rsidR="000244C4" w:rsidRPr="00780974" w:rsidRDefault="000244C4" w:rsidP="000244C4">
            <w:r w:rsidRPr="00780974">
              <w:t>Калимуллина Л.Ш</w:t>
            </w:r>
          </w:p>
        </w:tc>
      </w:tr>
      <w:tr w:rsidR="000244C4" w:rsidRPr="00780974" w:rsidTr="000244C4">
        <w:trPr>
          <w:trHeight w:val="321"/>
        </w:trPr>
        <w:tc>
          <w:tcPr>
            <w:tcW w:w="709" w:type="dxa"/>
            <w:tcBorders>
              <w:right w:val="single" w:sz="4" w:space="0" w:color="auto"/>
            </w:tcBorders>
          </w:tcPr>
          <w:p w:rsidR="000244C4" w:rsidRPr="00780974" w:rsidRDefault="000244C4" w:rsidP="00EE48CF">
            <w:pPr>
              <w:pStyle w:val="a6"/>
              <w:numPr>
                <w:ilvl w:val="0"/>
                <w:numId w:val="146"/>
              </w:numPr>
              <w:spacing w:after="0" w:line="240" w:lineRule="auto"/>
            </w:pPr>
          </w:p>
        </w:tc>
        <w:tc>
          <w:tcPr>
            <w:tcW w:w="892" w:type="dxa"/>
            <w:tcBorders>
              <w:left w:val="single" w:sz="4" w:space="0" w:color="auto"/>
            </w:tcBorders>
          </w:tcPr>
          <w:p w:rsidR="000244C4" w:rsidRPr="00780974" w:rsidRDefault="000244C4" w:rsidP="000244C4">
            <w:pPr>
              <w:pStyle w:val="a6"/>
              <w:ind w:left="0"/>
            </w:pPr>
            <w:r w:rsidRPr="00780974">
              <w:t>9б</w:t>
            </w:r>
          </w:p>
        </w:tc>
        <w:tc>
          <w:tcPr>
            <w:tcW w:w="850" w:type="dxa"/>
          </w:tcPr>
          <w:p w:rsidR="000244C4" w:rsidRPr="00780974" w:rsidRDefault="000244C4" w:rsidP="000244C4">
            <w:pPr>
              <w:pStyle w:val="a6"/>
              <w:ind w:left="0"/>
            </w:pPr>
            <w:r w:rsidRPr="00780974">
              <w:t>21</w:t>
            </w:r>
          </w:p>
        </w:tc>
        <w:tc>
          <w:tcPr>
            <w:tcW w:w="992" w:type="dxa"/>
          </w:tcPr>
          <w:p w:rsidR="000244C4" w:rsidRPr="00780974" w:rsidRDefault="000244C4" w:rsidP="000244C4">
            <w:pPr>
              <w:pStyle w:val="a6"/>
              <w:ind w:left="0"/>
            </w:pPr>
            <w:r w:rsidRPr="00780974">
              <w:t>19</w:t>
            </w:r>
          </w:p>
        </w:tc>
        <w:tc>
          <w:tcPr>
            <w:tcW w:w="567" w:type="dxa"/>
          </w:tcPr>
          <w:p w:rsidR="000244C4" w:rsidRPr="00780974" w:rsidRDefault="000244C4" w:rsidP="000244C4">
            <w:pPr>
              <w:pStyle w:val="a6"/>
              <w:ind w:left="0"/>
            </w:pPr>
            <w:r w:rsidRPr="00780974">
              <w:t>3</w:t>
            </w:r>
          </w:p>
        </w:tc>
        <w:tc>
          <w:tcPr>
            <w:tcW w:w="567" w:type="dxa"/>
          </w:tcPr>
          <w:p w:rsidR="000244C4" w:rsidRPr="00780974" w:rsidRDefault="000244C4" w:rsidP="000244C4">
            <w:pPr>
              <w:pStyle w:val="a6"/>
              <w:ind w:left="0"/>
            </w:pPr>
            <w:r w:rsidRPr="00780974">
              <w:t>4</w:t>
            </w:r>
          </w:p>
        </w:tc>
        <w:tc>
          <w:tcPr>
            <w:tcW w:w="567" w:type="dxa"/>
          </w:tcPr>
          <w:p w:rsidR="000244C4" w:rsidRPr="00780974" w:rsidRDefault="000244C4" w:rsidP="000244C4">
            <w:pPr>
              <w:pStyle w:val="a6"/>
              <w:ind w:left="0"/>
            </w:pPr>
            <w:r w:rsidRPr="00780974">
              <w:t>9</w:t>
            </w:r>
          </w:p>
        </w:tc>
        <w:tc>
          <w:tcPr>
            <w:tcW w:w="567" w:type="dxa"/>
          </w:tcPr>
          <w:p w:rsidR="000244C4" w:rsidRPr="00780974" w:rsidRDefault="000244C4" w:rsidP="000244C4">
            <w:pPr>
              <w:pStyle w:val="a6"/>
              <w:ind w:left="0"/>
            </w:pPr>
            <w:r w:rsidRPr="00780974">
              <w:t>3</w:t>
            </w:r>
          </w:p>
        </w:tc>
        <w:tc>
          <w:tcPr>
            <w:tcW w:w="709" w:type="dxa"/>
          </w:tcPr>
          <w:p w:rsidR="000244C4" w:rsidRPr="00780974" w:rsidRDefault="000244C4" w:rsidP="000244C4">
            <w:pPr>
              <w:pStyle w:val="a6"/>
              <w:ind w:left="0"/>
            </w:pPr>
            <w:r w:rsidRPr="00780974">
              <w:t>84</w:t>
            </w:r>
          </w:p>
        </w:tc>
        <w:tc>
          <w:tcPr>
            <w:tcW w:w="568" w:type="dxa"/>
          </w:tcPr>
          <w:p w:rsidR="000244C4" w:rsidRPr="00780974" w:rsidRDefault="000244C4" w:rsidP="000244C4">
            <w:pPr>
              <w:pStyle w:val="a6"/>
              <w:ind w:left="0"/>
            </w:pPr>
            <w:r w:rsidRPr="00780974">
              <w:t>37</w:t>
            </w:r>
          </w:p>
        </w:tc>
        <w:tc>
          <w:tcPr>
            <w:tcW w:w="708" w:type="dxa"/>
            <w:tcBorders>
              <w:right w:val="single" w:sz="4" w:space="0" w:color="auto"/>
            </w:tcBorders>
          </w:tcPr>
          <w:p w:rsidR="000244C4" w:rsidRPr="00780974" w:rsidRDefault="000244C4" w:rsidP="000244C4">
            <w:pPr>
              <w:pStyle w:val="a6"/>
              <w:ind w:left="0"/>
            </w:pPr>
            <w:r w:rsidRPr="00780974">
              <w:t>3,4</w:t>
            </w:r>
          </w:p>
        </w:tc>
        <w:tc>
          <w:tcPr>
            <w:tcW w:w="2233" w:type="dxa"/>
            <w:tcBorders>
              <w:left w:val="single" w:sz="4" w:space="0" w:color="auto"/>
            </w:tcBorders>
          </w:tcPr>
          <w:p w:rsidR="000244C4" w:rsidRPr="00780974" w:rsidRDefault="000244C4" w:rsidP="000244C4">
            <w:r w:rsidRPr="00780974">
              <w:t>Насибулллина А. Н</w:t>
            </w:r>
          </w:p>
        </w:tc>
      </w:tr>
      <w:tr w:rsidR="000244C4" w:rsidRPr="00780974" w:rsidTr="000244C4">
        <w:trPr>
          <w:trHeight w:val="321"/>
        </w:trPr>
        <w:tc>
          <w:tcPr>
            <w:tcW w:w="709" w:type="dxa"/>
            <w:tcBorders>
              <w:right w:val="single" w:sz="4" w:space="0" w:color="auto"/>
            </w:tcBorders>
          </w:tcPr>
          <w:p w:rsidR="000244C4" w:rsidRPr="00780974" w:rsidRDefault="000244C4" w:rsidP="00EE48CF">
            <w:pPr>
              <w:pStyle w:val="a6"/>
              <w:numPr>
                <w:ilvl w:val="0"/>
                <w:numId w:val="146"/>
              </w:numPr>
              <w:spacing w:after="0" w:line="240" w:lineRule="auto"/>
            </w:pPr>
          </w:p>
        </w:tc>
        <w:tc>
          <w:tcPr>
            <w:tcW w:w="892" w:type="dxa"/>
            <w:tcBorders>
              <w:left w:val="single" w:sz="4" w:space="0" w:color="auto"/>
            </w:tcBorders>
          </w:tcPr>
          <w:p w:rsidR="000244C4" w:rsidRPr="00780974" w:rsidRDefault="000244C4" w:rsidP="000244C4">
            <w:pPr>
              <w:pStyle w:val="a6"/>
              <w:ind w:left="0"/>
            </w:pPr>
            <w:r w:rsidRPr="00780974">
              <w:t>9в</w:t>
            </w:r>
          </w:p>
        </w:tc>
        <w:tc>
          <w:tcPr>
            <w:tcW w:w="850" w:type="dxa"/>
          </w:tcPr>
          <w:p w:rsidR="000244C4" w:rsidRPr="00780974" w:rsidRDefault="000244C4" w:rsidP="000244C4">
            <w:pPr>
              <w:pStyle w:val="a6"/>
              <w:ind w:left="0"/>
            </w:pPr>
            <w:r w:rsidRPr="00780974">
              <w:t>23</w:t>
            </w:r>
          </w:p>
        </w:tc>
        <w:tc>
          <w:tcPr>
            <w:tcW w:w="992" w:type="dxa"/>
          </w:tcPr>
          <w:p w:rsidR="000244C4" w:rsidRPr="00780974" w:rsidRDefault="000244C4" w:rsidP="000244C4">
            <w:pPr>
              <w:pStyle w:val="a6"/>
              <w:ind w:left="0"/>
            </w:pPr>
            <w:r w:rsidRPr="00780974">
              <w:t>23</w:t>
            </w:r>
          </w:p>
        </w:tc>
        <w:tc>
          <w:tcPr>
            <w:tcW w:w="567" w:type="dxa"/>
          </w:tcPr>
          <w:p w:rsidR="000244C4" w:rsidRPr="00780974" w:rsidRDefault="000244C4" w:rsidP="000244C4">
            <w:pPr>
              <w:pStyle w:val="a6"/>
              <w:ind w:left="0"/>
            </w:pPr>
            <w:r w:rsidRPr="00780974">
              <w:t>2</w:t>
            </w:r>
          </w:p>
        </w:tc>
        <w:tc>
          <w:tcPr>
            <w:tcW w:w="567" w:type="dxa"/>
          </w:tcPr>
          <w:p w:rsidR="000244C4" w:rsidRPr="00780974" w:rsidRDefault="000244C4" w:rsidP="000244C4">
            <w:pPr>
              <w:pStyle w:val="a6"/>
              <w:ind w:left="0"/>
            </w:pPr>
            <w:r w:rsidRPr="00780974">
              <w:t>5</w:t>
            </w:r>
          </w:p>
        </w:tc>
        <w:tc>
          <w:tcPr>
            <w:tcW w:w="567" w:type="dxa"/>
          </w:tcPr>
          <w:p w:rsidR="000244C4" w:rsidRPr="00780974" w:rsidRDefault="000244C4" w:rsidP="000244C4">
            <w:pPr>
              <w:pStyle w:val="a6"/>
              <w:ind w:left="0"/>
            </w:pPr>
            <w:r w:rsidRPr="00780974">
              <w:t>13</w:t>
            </w:r>
          </w:p>
        </w:tc>
        <w:tc>
          <w:tcPr>
            <w:tcW w:w="567" w:type="dxa"/>
          </w:tcPr>
          <w:p w:rsidR="000244C4" w:rsidRPr="00780974" w:rsidRDefault="000244C4" w:rsidP="000244C4">
            <w:pPr>
              <w:pStyle w:val="a6"/>
              <w:ind w:left="0"/>
            </w:pPr>
            <w:r w:rsidRPr="00780974">
              <w:t>3</w:t>
            </w:r>
          </w:p>
        </w:tc>
        <w:tc>
          <w:tcPr>
            <w:tcW w:w="709" w:type="dxa"/>
          </w:tcPr>
          <w:p w:rsidR="000244C4" w:rsidRPr="00780974" w:rsidRDefault="000244C4" w:rsidP="000244C4">
            <w:pPr>
              <w:pStyle w:val="a6"/>
              <w:ind w:left="0"/>
            </w:pPr>
            <w:r w:rsidRPr="00780974">
              <w:t>91</w:t>
            </w:r>
          </w:p>
        </w:tc>
        <w:tc>
          <w:tcPr>
            <w:tcW w:w="568" w:type="dxa"/>
          </w:tcPr>
          <w:p w:rsidR="000244C4" w:rsidRPr="00780974" w:rsidRDefault="000244C4" w:rsidP="000244C4">
            <w:pPr>
              <w:pStyle w:val="a6"/>
              <w:ind w:left="0"/>
            </w:pPr>
            <w:r w:rsidRPr="00780974">
              <w:t>30</w:t>
            </w:r>
          </w:p>
        </w:tc>
        <w:tc>
          <w:tcPr>
            <w:tcW w:w="708" w:type="dxa"/>
            <w:tcBorders>
              <w:right w:val="single" w:sz="4" w:space="0" w:color="auto"/>
            </w:tcBorders>
          </w:tcPr>
          <w:p w:rsidR="000244C4" w:rsidRPr="00780974" w:rsidRDefault="000244C4" w:rsidP="000244C4">
            <w:pPr>
              <w:pStyle w:val="a6"/>
              <w:ind w:left="0"/>
            </w:pPr>
            <w:r w:rsidRPr="00780974">
              <w:t>3,3</w:t>
            </w:r>
          </w:p>
        </w:tc>
        <w:tc>
          <w:tcPr>
            <w:tcW w:w="2233" w:type="dxa"/>
            <w:tcBorders>
              <w:left w:val="single" w:sz="4" w:space="0" w:color="auto"/>
            </w:tcBorders>
          </w:tcPr>
          <w:p w:rsidR="000244C4" w:rsidRPr="00780974" w:rsidRDefault="000244C4" w:rsidP="000244C4">
            <w:r w:rsidRPr="00780974">
              <w:t>Калимуллина Л.Ш</w:t>
            </w:r>
          </w:p>
        </w:tc>
      </w:tr>
      <w:tr w:rsidR="000244C4" w:rsidRPr="00780974" w:rsidTr="000244C4">
        <w:trPr>
          <w:trHeight w:val="321"/>
        </w:trPr>
        <w:tc>
          <w:tcPr>
            <w:tcW w:w="709" w:type="dxa"/>
            <w:tcBorders>
              <w:right w:val="single" w:sz="4" w:space="0" w:color="auto"/>
            </w:tcBorders>
          </w:tcPr>
          <w:p w:rsidR="000244C4" w:rsidRPr="00780974" w:rsidRDefault="000244C4" w:rsidP="00EE48CF">
            <w:pPr>
              <w:pStyle w:val="a6"/>
              <w:numPr>
                <w:ilvl w:val="0"/>
                <w:numId w:val="146"/>
              </w:numPr>
              <w:spacing w:after="0" w:line="240" w:lineRule="auto"/>
            </w:pPr>
          </w:p>
        </w:tc>
        <w:tc>
          <w:tcPr>
            <w:tcW w:w="892" w:type="dxa"/>
            <w:tcBorders>
              <w:left w:val="single" w:sz="4" w:space="0" w:color="auto"/>
            </w:tcBorders>
          </w:tcPr>
          <w:p w:rsidR="000244C4" w:rsidRPr="00780974" w:rsidRDefault="000244C4" w:rsidP="000244C4">
            <w:pPr>
              <w:pStyle w:val="a6"/>
              <w:ind w:left="0"/>
            </w:pPr>
            <w:r w:rsidRPr="00780974">
              <w:t>9д</w:t>
            </w:r>
          </w:p>
        </w:tc>
        <w:tc>
          <w:tcPr>
            <w:tcW w:w="850" w:type="dxa"/>
          </w:tcPr>
          <w:p w:rsidR="000244C4" w:rsidRPr="00780974" w:rsidRDefault="000244C4" w:rsidP="000244C4">
            <w:pPr>
              <w:pStyle w:val="a6"/>
              <w:ind w:left="0"/>
            </w:pPr>
            <w:r w:rsidRPr="00780974">
              <w:t>24</w:t>
            </w:r>
          </w:p>
        </w:tc>
        <w:tc>
          <w:tcPr>
            <w:tcW w:w="992" w:type="dxa"/>
          </w:tcPr>
          <w:p w:rsidR="000244C4" w:rsidRPr="00780974" w:rsidRDefault="000244C4" w:rsidP="000244C4">
            <w:pPr>
              <w:pStyle w:val="a6"/>
              <w:ind w:left="0"/>
            </w:pPr>
            <w:r w:rsidRPr="00780974">
              <w:t>22</w:t>
            </w:r>
          </w:p>
        </w:tc>
        <w:tc>
          <w:tcPr>
            <w:tcW w:w="567" w:type="dxa"/>
          </w:tcPr>
          <w:p w:rsidR="000244C4" w:rsidRPr="00780974" w:rsidRDefault="000244C4" w:rsidP="000244C4">
            <w:pPr>
              <w:pStyle w:val="a6"/>
              <w:ind w:left="0"/>
            </w:pPr>
            <w:r w:rsidRPr="00780974">
              <w:t>2</w:t>
            </w:r>
          </w:p>
        </w:tc>
        <w:tc>
          <w:tcPr>
            <w:tcW w:w="567" w:type="dxa"/>
          </w:tcPr>
          <w:p w:rsidR="000244C4" w:rsidRPr="00780974" w:rsidRDefault="000244C4" w:rsidP="000244C4">
            <w:pPr>
              <w:pStyle w:val="a6"/>
              <w:ind w:left="0"/>
            </w:pPr>
            <w:r w:rsidRPr="00780974">
              <w:t>7</w:t>
            </w:r>
          </w:p>
        </w:tc>
        <w:tc>
          <w:tcPr>
            <w:tcW w:w="567" w:type="dxa"/>
          </w:tcPr>
          <w:p w:rsidR="000244C4" w:rsidRPr="00780974" w:rsidRDefault="000244C4" w:rsidP="000244C4">
            <w:pPr>
              <w:pStyle w:val="a6"/>
              <w:ind w:left="0"/>
            </w:pPr>
            <w:r w:rsidRPr="00780974">
              <w:t>10</w:t>
            </w:r>
          </w:p>
        </w:tc>
        <w:tc>
          <w:tcPr>
            <w:tcW w:w="567" w:type="dxa"/>
          </w:tcPr>
          <w:p w:rsidR="000244C4" w:rsidRPr="00780974" w:rsidRDefault="000244C4" w:rsidP="000244C4">
            <w:pPr>
              <w:pStyle w:val="a6"/>
              <w:ind w:left="0"/>
            </w:pPr>
            <w:r w:rsidRPr="00780974">
              <w:t>3</w:t>
            </w:r>
          </w:p>
        </w:tc>
        <w:tc>
          <w:tcPr>
            <w:tcW w:w="709" w:type="dxa"/>
          </w:tcPr>
          <w:p w:rsidR="000244C4" w:rsidRPr="00780974" w:rsidRDefault="000244C4" w:rsidP="000244C4">
            <w:pPr>
              <w:pStyle w:val="a6"/>
              <w:ind w:left="0"/>
            </w:pPr>
            <w:r w:rsidRPr="00780974">
              <w:t>87</w:t>
            </w:r>
          </w:p>
        </w:tc>
        <w:tc>
          <w:tcPr>
            <w:tcW w:w="568" w:type="dxa"/>
          </w:tcPr>
          <w:p w:rsidR="000244C4" w:rsidRPr="00780974" w:rsidRDefault="000244C4" w:rsidP="000244C4">
            <w:pPr>
              <w:pStyle w:val="a6"/>
              <w:ind w:left="0"/>
            </w:pPr>
            <w:r w:rsidRPr="00780974">
              <w:t>40</w:t>
            </w:r>
          </w:p>
        </w:tc>
        <w:tc>
          <w:tcPr>
            <w:tcW w:w="708" w:type="dxa"/>
            <w:tcBorders>
              <w:right w:val="single" w:sz="4" w:space="0" w:color="auto"/>
            </w:tcBorders>
          </w:tcPr>
          <w:p w:rsidR="000244C4" w:rsidRPr="00780974" w:rsidRDefault="000244C4" w:rsidP="000244C4">
            <w:pPr>
              <w:pStyle w:val="a6"/>
              <w:ind w:left="0"/>
            </w:pPr>
            <w:r w:rsidRPr="00780974">
              <w:t>3,4</w:t>
            </w:r>
          </w:p>
        </w:tc>
        <w:tc>
          <w:tcPr>
            <w:tcW w:w="2233" w:type="dxa"/>
            <w:tcBorders>
              <w:left w:val="single" w:sz="4" w:space="0" w:color="auto"/>
            </w:tcBorders>
          </w:tcPr>
          <w:p w:rsidR="000244C4" w:rsidRPr="00780974" w:rsidRDefault="000244C4" w:rsidP="000244C4">
            <w:r w:rsidRPr="00780974">
              <w:t>Насибулллина А. Н</w:t>
            </w:r>
          </w:p>
        </w:tc>
      </w:tr>
      <w:tr w:rsidR="000244C4" w:rsidRPr="00780974" w:rsidTr="000244C4">
        <w:trPr>
          <w:trHeight w:val="321"/>
        </w:trPr>
        <w:tc>
          <w:tcPr>
            <w:tcW w:w="709" w:type="dxa"/>
            <w:tcBorders>
              <w:right w:val="single" w:sz="4" w:space="0" w:color="auto"/>
            </w:tcBorders>
          </w:tcPr>
          <w:p w:rsidR="000244C4" w:rsidRPr="00780974" w:rsidRDefault="000244C4" w:rsidP="00EE48CF">
            <w:pPr>
              <w:pStyle w:val="a6"/>
              <w:numPr>
                <w:ilvl w:val="0"/>
                <w:numId w:val="146"/>
              </w:numPr>
              <w:spacing w:after="0" w:line="240" w:lineRule="auto"/>
            </w:pPr>
          </w:p>
        </w:tc>
        <w:tc>
          <w:tcPr>
            <w:tcW w:w="892" w:type="dxa"/>
            <w:tcBorders>
              <w:left w:val="single" w:sz="4" w:space="0" w:color="auto"/>
            </w:tcBorders>
          </w:tcPr>
          <w:p w:rsidR="000244C4" w:rsidRPr="00780974" w:rsidRDefault="000244C4" w:rsidP="000244C4">
            <w:pPr>
              <w:pStyle w:val="a6"/>
              <w:ind w:left="0"/>
            </w:pPr>
            <w:r w:rsidRPr="00780974">
              <w:t>7а</w:t>
            </w:r>
          </w:p>
        </w:tc>
        <w:tc>
          <w:tcPr>
            <w:tcW w:w="850" w:type="dxa"/>
          </w:tcPr>
          <w:p w:rsidR="000244C4" w:rsidRPr="00780974" w:rsidRDefault="000244C4" w:rsidP="000244C4">
            <w:pPr>
              <w:pStyle w:val="a6"/>
              <w:ind w:left="0"/>
            </w:pPr>
            <w:r w:rsidRPr="00780974">
              <w:t>25</w:t>
            </w:r>
          </w:p>
        </w:tc>
        <w:tc>
          <w:tcPr>
            <w:tcW w:w="992" w:type="dxa"/>
          </w:tcPr>
          <w:p w:rsidR="000244C4" w:rsidRPr="00780974" w:rsidRDefault="000244C4" w:rsidP="000244C4">
            <w:pPr>
              <w:pStyle w:val="a6"/>
              <w:ind w:left="0"/>
            </w:pPr>
            <w:r w:rsidRPr="00780974">
              <w:t>24</w:t>
            </w:r>
          </w:p>
        </w:tc>
        <w:tc>
          <w:tcPr>
            <w:tcW w:w="567" w:type="dxa"/>
          </w:tcPr>
          <w:p w:rsidR="000244C4" w:rsidRPr="00780974" w:rsidRDefault="000244C4" w:rsidP="000244C4">
            <w:pPr>
              <w:pStyle w:val="a6"/>
              <w:ind w:left="0"/>
            </w:pPr>
            <w:r w:rsidRPr="00780974">
              <w:t>3</w:t>
            </w:r>
          </w:p>
        </w:tc>
        <w:tc>
          <w:tcPr>
            <w:tcW w:w="567" w:type="dxa"/>
          </w:tcPr>
          <w:p w:rsidR="000244C4" w:rsidRPr="00780974" w:rsidRDefault="000244C4" w:rsidP="000244C4">
            <w:pPr>
              <w:pStyle w:val="a6"/>
              <w:ind w:left="0"/>
            </w:pPr>
            <w:r w:rsidRPr="00780974">
              <w:t>11</w:t>
            </w:r>
          </w:p>
        </w:tc>
        <w:tc>
          <w:tcPr>
            <w:tcW w:w="567" w:type="dxa"/>
          </w:tcPr>
          <w:p w:rsidR="000244C4" w:rsidRPr="00780974" w:rsidRDefault="000244C4" w:rsidP="000244C4">
            <w:pPr>
              <w:pStyle w:val="a6"/>
              <w:ind w:left="0"/>
            </w:pPr>
            <w:r w:rsidRPr="00780974">
              <w:t>8</w:t>
            </w:r>
          </w:p>
        </w:tc>
        <w:tc>
          <w:tcPr>
            <w:tcW w:w="567" w:type="dxa"/>
          </w:tcPr>
          <w:p w:rsidR="000244C4" w:rsidRPr="00780974" w:rsidRDefault="000244C4" w:rsidP="000244C4">
            <w:pPr>
              <w:pStyle w:val="a6"/>
              <w:ind w:left="0"/>
            </w:pPr>
            <w:r w:rsidRPr="00780974">
              <w:t>2</w:t>
            </w:r>
          </w:p>
        </w:tc>
        <w:tc>
          <w:tcPr>
            <w:tcW w:w="709" w:type="dxa"/>
          </w:tcPr>
          <w:p w:rsidR="000244C4" w:rsidRPr="00780974" w:rsidRDefault="000244C4" w:rsidP="000244C4">
            <w:pPr>
              <w:pStyle w:val="a6"/>
              <w:ind w:left="0"/>
            </w:pPr>
            <w:r w:rsidRPr="00780974">
              <w:t>91</w:t>
            </w:r>
          </w:p>
        </w:tc>
        <w:tc>
          <w:tcPr>
            <w:tcW w:w="568" w:type="dxa"/>
          </w:tcPr>
          <w:p w:rsidR="000244C4" w:rsidRPr="00780974" w:rsidRDefault="000244C4" w:rsidP="000244C4">
            <w:pPr>
              <w:pStyle w:val="a6"/>
              <w:ind w:left="0"/>
            </w:pPr>
            <w:r w:rsidRPr="00780974">
              <w:t>58</w:t>
            </w:r>
          </w:p>
        </w:tc>
        <w:tc>
          <w:tcPr>
            <w:tcW w:w="708" w:type="dxa"/>
            <w:tcBorders>
              <w:right w:val="single" w:sz="4" w:space="0" w:color="auto"/>
            </w:tcBorders>
          </w:tcPr>
          <w:p w:rsidR="000244C4" w:rsidRPr="00780974" w:rsidRDefault="000244C4" w:rsidP="000244C4">
            <w:pPr>
              <w:pStyle w:val="a6"/>
              <w:ind w:left="0"/>
            </w:pPr>
            <w:r w:rsidRPr="00780974">
              <w:t>3,6</w:t>
            </w:r>
          </w:p>
        </w:tc>
        <w:tc>
          <w:tcPr>
            <w:tcW w:w="2233" w:type="dxa"/>
            <w:tcBorders>
              <w:left w:val="single" w:sz="4" w:space="0" w:color="auto"/>
            </w:tcBorders>
          </w:tcPr>
          <w:p w:rsidR="000244C4" w:rsidRPr="00780974" w:rsidRDefault="000244C4" w:rsidP="000244C4">
            <w:r w:rsidRPr="00780974">
              <w:t>Насибулллина А. Н</w:t>
            </w:r>
          </w:p>
        </w:tc>
      </w:tr>
      <w:tr w:rsidR="000244C4" w:rsidRPr="00780974" w:rsidTr="000244C4">
        <w:trPr>
          <w:trHeight w:val="321"/>
        </w:trPr>
        <w:tc>
          <w:tcPr>
            <w:tcW w:w="709" w:type="dxa"/>
            <w:tcBorders>
              <w:right w:val="single" w:sz="4" w:space="0" w:color="auto"/>
            </w:tcBorders>
          </w:tcPr>
          <w:p w:rsidR="000244C4" w:rsidRPr="00780974" w:rsidRDefault="000244C4" w:rsidP="00EE48CF">
            <w:pPr>
              <w:pStyle w:val="a6"/>
              <w:numPr>
                <w:ilvl w:val="0"/>
                <w:numId w:val="146"/>
              </w:numPr>
              <w:spacing w:after="0" w:line="240" w:lineRule="auto"/>
            </w:pPr>
          </w:p>
        </w:tc>
        <w:tc>
          <w:tcPr>
            <w:tcW w:w="892" w:type="dxa"/>
            <w:tcBorders>
              <w:left w:val="single" w:sz="4" w:space="0" w:color="auto"/>
            </w:tcBorders>
          </w:tcPr>
          <w:p w:rsidR="000244C4" w:rsidRPr="00780974" w:rsidRDefault="000244C4" w:rsidP="000244C4">
            <w:pPr>
              <w:pStyle w:val="a6"/>
              <w:ind w:left="0"/>
            </w:pPr>
            <w:r w:rsidRPr="00780974">
              <w:t>7г</w:t>
            </w:r>
          </w:p>
        </w:tc>
        <w:tc>
          <w:tcPr>
            <w:tcW w:w="850" w:type="dxa"/>
          </w:tcPr>
          <w:p w:rsidR="000244C4" w:rsidRPr="00780974" w:rsidRDefault="000244C4" w:rsidP="000244C4">
            <w:pPr>
              <w:pStyle w:val="a6"/>
              <w:ind w:left="0"/>
            </w:pPr>
            <w:r w:rsidRPr="00780974">
              <w:t>20</w:t>
            </w:r>
          </w:p>
        </w:tc>
        <w:tc>
          <w:tcPr>
            <w:tcW w:w="992" w:type="dxa"/>
          </w:tcPr>
          <w:p w:rsidR="000244C4" w:rsidRPr="00780974" w:rsidRDefault="000244C4" w:rsidP="000244C4">
            <w:pPr>
              <w:pStyle w:val="a6"/>
              <w:ind w:left="0"/>
            </w:pPr>
            <w:r w:rsidRPr="00780974">
              <w:t>20</w:t>
            </w:r>
          </w:p>
        </w:tc>
        <w:tc>
          <w:tcPr>
            <w:tcW w:w="567" w:type="dxa"/>
          </w:tcPr>
          <w:p w:rsidR="000244C4" w:rsidRPr="00780974" w:rsidRDefault="000244C4" w:rsidP="000244C4">
            <w:pPr>
              <w:pStyle w:val="a6"/>
              <w:ind w:left="0"/>
            </w:pPr>
            <w:r w:rsidRPr="00780974">
              <w:t>1</w:t>
            </w:r>
          </w:p>
        </w:tc>
        <w:tc>
          <w:tcPr>
            <w:tcW w:w="567" w:type="dxa"/>
          </w:tcPr>
          <w:p w:rsidR="000244C4" w:rsidRPr="00780974" w:rsidRDefault="000244C4" w:rsidP="000244C4">
            <w:pPr>
              <w:pStyle w:val="a6"/>
              <w:ind w:left="0"/>
            </w:pPr>
            <w:r w:rsidRPr="00780974">
              <w:t>5</w:t>
            </w:r>
          </w:p>
        </w:tc>
        <w:tc>
          <w:tcPr>
            <w:tcW w:w="567" w:type="dxa"/>
          </w:tcPr>
          <w:p w:rsidR="000244C4" w:rsidRPr="00780974" w:rsidRDefault="000244C4" w:rsidP="000244C4">
            <w:pPr>
              <w:pStyle w:val="a6"/>
              <w:ind w:left="0"/>
            </w:pPr>
            <w:r w:rsidRPr="00780974">
              <w:t>9</w:t>
            </w:r>
          </w:p>
        </w:tc>
        <w:tc>
          <w:tcPr>
            <w:tcW w:w="567" w:type="dxa"/>
          </w:tcPr>
          <w:p w:rsidR="000244C4" w:rsidRPr="00780974" w:rsidRDefault="000244C4" w:rsidP="000244C4">
            <w:pPr>
              <w:pStyle w:val="a6"/>
              <w:ind w:left="0"/>
            </w:pPr>
            <w:r w:rsidRPr="00780974">
              <w:t>5</w:t>
            </w:r>
          </w:p>
        </w:tc>
        <w:tc>
          <w:tcPr>
            <w:tcW w:w="709" w:type="dxa"/>
          </w:tcPr>
          <w:p w:rsidR="000244C4" w:rsidRPr="00780974" w:rsidRDefault="000244C4" w:rsidP="000244C4">
            <w:pPr>
              <w:pStyle w:val="a6"/>
              <w:ind w:left="0"/>
            </w:pPr>
            <w:r w:rsidRPr="00780974">
              <w:t>75</w:t>
            </w:r>
          </w:p>
        </w:tc>
        <w:tc>
          <w:tcPr>
            <w:tcW w:w="568" w:type="dxa"/>
          </w:tcPr>
          <w:p w:rsidR="000244C4" w:rsidRPr="00780974" w:rsidRDefault="000244C4" w:rsidP="000244C4">
            <w:pPr>
              <w:pStyle w:val="a6"/>
              <w:ind w:left="0"/>
            </w:pPr>
            <w:r w:rsidRPr="00780974">
              <w:t>30</w:t>
            </w:r>
          </w:p>
        </w:tc>
        <w:tc>
          <w:tcPr>
            <w:tcW w:w="708" w:type="dxa"/>
            <w:tcBorders>
              <w:right w:val="single" w:sz="4" w:space="0" w:color="auto"/>
            </w:tcBorders>
          </w:tcPr>
          <w:p w:rsidR="000244C4" w:rsidRPr="00780974" w:rsidRDefault="000244C4" w:rsidP="000244C4">
            <w:pPr>
              <w:pStyle w:val="a6"/>
              <w:ind w:left="0"/>
            </w:pPr>
            <w:r w:rsidRPr="00780974">
              <w:t>3</w:t>
            </w:r>
          </w:p>
        </w:tc>
        <w:tc>
          <w:tcPr>
            <w:tcW w:w="2233" w:type="dxa"/>
            <w:tcBorders>
              <w:left w:val="single" w:sz="4" w:space="0" w:color="auto"/>
            </w:tcBorders>
          </w:tcPr>
          <w:p w:rsidR="000244C4" w:rsidRPr="00780974" w:rsidRDefault="000244C4" w:rsidP="000244C4">
            <w:r w:rsidRPr="00780974">
              <w:t>Насибулллина А. Н</w:t>
            </w:r>
          </w:p>
        </w:tc>
      </w:tr>
    </w:tbl>
    <w:p w:rsidR="000244C4" w:rsidRPr="00780974" w:rsidRDefault="000244C4" w:rsidP="000244C4"/>
    <w:p w:rsidR="000244C4" w:rsidRPr="00C555FE" w:rsidRDefault="000244C4" w:rsidP="000244C4">
      <w:pPr>
        <w:pStyle w:val="a6"/>
        <w:ind w:left="0"/>
      </w:pPr>
    </w:p>
    <w:p w:rsidR="000244C4" w:rsidRPr="00685804" w:rsidRDefault="000244C4" w:rsidP="000244C4">
      <w:pPr>
        <w:pStyle w:val="a6"/>
        <w:jc w:val="both"/>
        <w:rPr>
          <w:b/>
        </w:rPr>
      </w:pPr>
      <w:r w:rsidRPr="00685804">
        <w:rPr>
          <w:b/>
        </w:rPr>
        <w:t>Выводы и рекомендации:</w:t>
      </w:r>
    </w:p>
    <w:p w:rsidR="000244C4" w:rsidRPr="00685804" w:rsidRDefault="000244C4" w:rsidP="000244C4">
      <w:pPr>
        <w:pStyle w:val="a6"/>
        <w:ind w:left="0"/>
        <w:jc w:val="both"/>
      </w:pPr>
      <w:r w:rsidRPr="00685804">
        <w:t xml:space="preserve">Анализ результатов </w:t>
      </w:r>
      <w:r>
        <w:t>контрольной работы</w:t>
      </w:r>
      <w:r w:rsidRPr="00685804">
        <w:t xml:space="preserve"> уровня учебных дос</w:t>
      </w:r>
      <w:r w:rsidRPr="00685804">
        <w:softHyphen/>
        <w:t>тижений обучающихся по математике свидетельствует:</w:t>
      </w:r>
    </w:p>
    <w:p w:rsidR="000244C4" w:rsidRDefault="000244C4" w:rsidP="00EE48CF">
      <w:pPr>
        <w:pStyle w:val="a6"/>
        <w:numPr>
          <w:ilvl w:val="0"/>
          <w:numId w:val="148"/>
        </w:numPr>
        <w:spacing w:after="0" w:line="240" w:lineRule="auto"/>
        <w:jc w:val="both"/>
      </w:pPr>
      <w:r>
        <w:lastRenderedPageBreak/>
        <w:t>н</w:t>
      </w:r>
      <w:r w:rsidRPr="00685804">
        <w:t xml:space="preserve">аиболее успешно </w:t>
      </w:r>
      <w:r>
        <w:t>справились  - 8в</w:t>
      </w:r>
      <w:r w:rsidRPr="00685804">
        <w:t xml:space="preserve"> </w:t>
      </w:r>
      <w:r>
        <w:t xml:space="preserve">класс </w:t>
      </w:r>
      <w:r w:rsidRPr="00685804">
        <w:t>(</w:t>
      </w:r>
      <w:r>
        <w:t>учитель: Хакимьянова М.К., ср. б.- 4,2</w:t>
      </w:r>
      <w:r w:rsidRPr="00685804">
        <w:t xml:space="preserve">), </w:t>
      </w:r>
      <w:r>
        <w:t xml:space="preserve">Довмат И.А, -10б, 6б классы, Калимуллина Л.Ш.- 6к. </w:t>
      </w:r>
    </w:p>
    <w:p w:rsidR="000244C4" w:rsidRDefault="000244C4" w:rsidP="00EE48CF">
      <w:pPr>
        <w:pStyle w:val="a6"/>
        <w:numPr>
          <w:ilvl w:val="0"/>
          <w:numId w:val="148"/>
        </w:numPr>
        <w:spacing w:after="0" w:line="240" w:lineRule="auto"/>
        <w:jc w:val="both"/>
      </w:pPr>
      <w:r>
        <w:t xml:space="preserve"> н</w:t>
      </w:r>
      <w:r w:rsidRPr="00685804">
        <w:t xml:space="preserve">аибольшее количество учащихся, выполнивших работу на «4» и «5» - </w:t>
      </w:r>
      <w:r>
        <w:t xml:space="preserve">8в, 10б, 5г, 5д </w:t>
      </w:r>
    </w:p>
    <w:p w:rsidR="000244C4" w:rsidRPr="00961A67" w:rsidRDefault="000244C4" w:rsidP="000244C4">
      <w:pPr>
        <w:pStyle w:val="a6"/>
        <w:ind w:left="0"/>
        <w:jc w:val="both"/>
        <w:rPr>
          <w:b/>
          <w:bCs/>
        </w:rPr>
      </w:pPr>
      <w:r w:rsidRPr="00961A67">
        <w:rPr>
          <w:b/>
          <w:bCs/>
        </w:rPr>
        <w:t>Наиболее типичными ошибками являются:</w:t>
      </w:r>
    </w:p>
    <w:p w:rsidR="000244C4" w:rsidRPr="00685804" w:rsidRDefault="000244C4" w:rsidP="000244C4">
      <w:pPr>
        <w:pStyle w:val="a6"/>
        <w:ind w:left="0"/>
        <w:jc w:val="both"/>
      </w:pPr>
      <w:r w:rsidRPr="00685804">
        <w:t xml:space="preserve"> - вычислительные ошибки; </w:t>
      </w:r>
    </w:p>
    <w:p w:rsidR="000244C4" w:rsidRPr="00685804" w:rsidRDefault="000244C4" w:rsidP="000244C4">
      <w:pPr>
        <w:pStyle w:val="a6"/>
        <w:ind w:left="0"/>
        <w:jc w:val="both"/>
      </w:pPr>
      <w:r w:rsidRPr="00685804">
        <w:t>- в действиях сложение, вычитание, умножение и деление дробей;</w:t>
      </w:r>
    </w:p>
    <w:p w:rsidR="000244C4" w:rsidRPr="00685804" w:rsidRDefault="000244C4" w:rsidP="000244C4">
      <w:pPr>
        <w:pStyle w:val="a6"/>
        <w:ind w:left="0"/>
        <w:jc w:val="both"/>
      </w:pPr>
      <w:r w:rsidRPr="00685804">
        <w:t xml:space="preserve">- при </w:t>
      </w:r>
      <w:r>
        <w:t xml:space="preserve">нахождении области определения </w:t>
      </w:r>
      <w:r w:rsidRPr="00685804">
        <w:t>функций;</w:t>
      </w:r>
    </w:p>
    <w:p w:rsidR="000244C4" w:rsidRPr="00685804" w:rsidRDefault="000244C4" w:rsidP="000244C4">
      <w:pPr>
        <w:pStyle w:val="a6"/>
        <w:ind w:left="0"/>
        <w:jc w:val="both"/>
      </w:pPr>
      <w:r w:rsidRPr="00685804">
        <w:t>-  незнание таблицы умножения.</w:t>
      </w:r>
    </w:p>
    <w:p w:rsidR="000244C4" w:rsidRPr="00C555FE" w:rsidRDefault="000244C4" w:rsidP="000244C4">
      <w:pPr>
        <w:pStyle w:val="a6"/>
        <w:ind w:left="0"/>
      </w:pPr>
    </w:p>
    <w:p w:rsidR="000244C4" w:rsidRPr="00D068F2" w:rsidRDefault="000244C4" w:rsidP="00D068F2">
      <w:pPr>
        <w:pStyle w:val="a6"/>
        <w:rPr>
          <w:b/>
        </w:rPr>
      </w:pPr>
      <w:r w:rsidRPr="00C555FE">
        <w:rPr>
          <w:b/>
        </w:rPr>
        <w:t>Предло</w:t>
      </w:r>
      <w:r w:rsidR="00D068F2">
        <w:rPr>
          <w:b/>
        </w:rPr>
        <w:t>жения по коррекционной  работе:</w:t>
      </w:r>
    </w:p>
    <w:p w:rsidR="000244C4" w:rsidRDefault="000244C4" w:rsidP="00EE48CF">
      <w:pPr>
        <w:pStyle w:val="a6"/>
        <w:numPr>
          <w:ilvl w:val="0"/>
          <w:numId w:val="149"/>
        </w:numPr>
        <w:spacing w:after="0" w:line="240" w:lineRule="auto"/>
        <w:jc w:val="both"/>
      </w:pPr>
      <w:r>
        <w:t xml:space="preserve">Учителям </w:t>
      </w:r>
      <w:r w:rsidRPr="004329A4">
        <w:t>математики на заседании методического объединения провести</w:t>
      </w:r>
      <w:r w:rsidRPr="00C555FE">
        <w:t xml:space="preserve"> анализ результатов контрольной работы за 1 триместр</w:t>
      </w:r>
      <w:r>
        <w:t>.</w:t>
      </w:r>
    </w:p>
    <w:p w:rsidR="000244C4" w:rsidRDefault="000244C4" w:rsidP="00EE48CF">
      <w:pPr>
        <w:pStyle w:val="a6"/>
        <w:numPr>
          <w:ilvl w:val="0"/>
          <w:numId w:val="149"/>
        </w:numPr>
        <w:spacing w:after="0" w:line="240" w:lineRule="auto"/>
        <w:jc w:val="both"/>
      </w:pPr>
      <w:r w:rsidRPr="00C555FE">
        <w:t xml:space="preserve">Скорректировать индивидуальные образовательные маршруты </w:t>
      </w:r>
      <w:r>
        <w:t xml:space="preserve">отдельных учащихся (классов) </w:t>
      </w:r>
      <w:r w:rsidRPr="00C555FE">
        <w:t xml:space="preserve">в соответствии с выявленными </w:t>
      </w:r>
      <w:r>
        <w:t>пробелами в знаниях.</w:t>
      </w:r>
    </w:p>
    <w:p w:rsidR="000244C4" w:rsidRDefault="000244C4" w:rsidP="00EE48CF">
      <w:pPr>
        <w:pStyle w:val="a6"/>
        <w:numPr>
          <w:ilvl w:val="0"/>
          <w:numId w:val="149"/>
        </w:numPr>
        <w:spacing w:after="0" w:line="240" w:lineRule="auto"/>
        <w:jc w:val="both"/>
      </w:pPr>
      <w:r>
        <w:t>Закреплять навыки</w:t>
      </w:r>
      <w:r w:rsidRPr="00C555FE">
        <w:t xml:space="preserve"> рабо</w:t>
      </w:r>
      <w:r>
        <w:t>ты</w:t>
      </w:r>
      <w:r w:rsidRPr="00C555FE">
        <w:t xml:space="preserve"> с текстом</w:t>
      </w:r>
      <w:r>
        <w:t>.</w:t>
      </w:r>
    </w:p>
    <w:p w:rsidR="000244C4" w:rsidRDefault="000244C4" w:rsidP="00EE48CF">
      <w:pPr>
        <w:pStyle w:val="a6"/>
        <w:numPr>
          <w:ilvl w:val="0"/>
          <w:numId w:val="149"/>
        </w:numPr>
        <w:spacing w:after="0" w:line="240" w:lineRule="auto"/>
        <w:jc w:val="both"/>
      </w:pPr>
      <w:r w:rsidRPr="00C555FE">
        <w:t>Обратить внимание на развитие привычки самоконтроля, осмысленность выполнения заданий.</w:t>
      </w:r>
    </w:p>
    <w:p w:rsidR="000244C4" w:rsidRDefault="000244C4" w:rsidP="00EE48CF">
      <w:pPr>
        <w:pStyle w:val="a6"/>
        <w:numPr>
          <w:ilvl w:val="0"/>
          <w:numId w:val="149"/>
        </w:numPr>
        <w:spacing w:after="0" w:line="240" w:lineRule="auto"/>
        <w:jc w:val="both"/>
      </w:pPr>
      <w:r w:rsidRPr="00C555FE">
        <w:t>Особое внимание следует уделить регулярному выполнению упражнений, развивающих базовые математические компетенции школьников (умение читать и верно понимать условие задачи, решать практические задачи, выполнять арифметические действия, простейшие алгебраические преобразования, действия с основными функциями и т.д.).</w:t>
      </w:r>
    </w:p>
    <w:p w:rsidR="000244C4" w:rsidRDefault="000244C4" w:rsidP="00EE48CF">
      <w:pPr>
        <w:pStyle w:val="a6"/>
        <w:numPr>
          <w:ilvl w:val="0"/>
          <w:numId w:val="149"/>
        </w:numPr>
        <w:spacing w:after="0" w:line="240" w:lineRule="auto"/>
        <w:jc w:val="both"/>
      </w:pPr>
      <w:r w:rsidRPr="00C555FE">
        <w:t xml:space="preserve">Для развития вычислительных навыков </w:t>
      </w:r>
      <w:r>
        <w:t>закрепить</w:t>
      </w:r>
      <w:r w:rsidRPr="00C555FE">
        <w:t xml:space="preserve"> </w:t>
      </w:r>
      <w:r>
        <w:t xml:space="preserve">с </w:t>
      </w:r>
      <w:r w:rsidRPr="00C555FE">
        <w:t>учащим</w:t>
      </w:r>
      <w:r>
        <w:t>и</w:t>
      </w:r>
      <w:r w:rsidRPr="00C555FE">
        <w:t>ся рациональные приёмы умножения</w:t>
      </w:r>
      <w:r>
        <w:t xml:space="preserve"> и </w:t>
      </w:r>
      <w:r w:rsidRPr="00C555FE">
        <w:t xml:space="preserve">решения. </w:t>
      </w:r>
    </w:p>
    <w:p w:rsidR="000244C4" w:rsidRPr="001D2223" w:rsidRDefault="000244C4" w:rsidP="000244C4">
      <w:pPr>
        <w:pStyle w:val="a6"/>
        <w:ind w:left="780"/>
        <w:jc w:val="both"/>
      </w:pPr>
    </w:p>
    <w:p w:rsidR="000244C4" w:rsidRDefault="000244C4" w:rsidP="000244C4">
      <w:pPr>
        <w:spacing w:line="256" w:lineRule="auto"/>
        <w:ind w:firstLine="420"/>
        <w:jc w:val="both"/>
        <w:rPr>
          <w:b/>
          <w:bCs/>
        </w:rPr>
      </w:pPr>
      <w:r>
        <w:rPr>
          <w:b/>
          <w:bCs/>
        </w:rPr>
        <w:t>Результаты контрольного диктанта по русскому языку в 5-х классах</w:t>
      </w:r>
    </w:p>
    <w:p w:rsidR="000244C4" w:rsidRPr="0063717F" w:rsidRDefault="000244C4" w:rsidP="000244C4">
      <w:pPr>
        <w:spacing w:line="256" w:lineRule="auto"/>
        <w:ind w:firstLine="420"/>
        <w:jc w:val="both"/>
      </w:pPr>
      <w:r w:rsidRPr="0063717F">
        <w:t>Диктант по теме «</w:t>
      </w:r>
      <w:r>
        <w:t>Синтаксис и пунктуация</w:t>
      </w:r>
      <w:r w:rsidRPr="0063717F">
        <w:t>»</w:t>
      </w:r>
    </w:p>
    <w:tbl>
      <w:tblPr>
        <w:tblStyle w:val="a7"/>
        <w:tblpPr w:leftFromText="180" w:rightFromText="180" w:vertAnchor="text" w:horzAnchor="margin" w:tblpX="-998" w:tblpY="161"/>
        <w:tblW w:w="10921" w:type="dxa"/>
        <w:tblLayout w:type="fixed"/>
        <w:tblLook w:val="04A0" w:firstRow="1" w:lastRow="0" w:firstColumn="1" w:lastColumn="0" w:noHBand="0" w:noVBand="1"/>
      </w:tblPr>
      <w:tblGrid>
        <w:gridCol w:w="805"/>
        <w:gridCol w:w="1214"/>
        <w:gridCol w:w="953"/>
        <w:gridCol w:w="709"/>
        <w:gridCol w:w="709"/>
        <w:gridCol w:w="708"/>
        <w:gridCol w:w="567"/>
        <w:gridCol w:w="993"/>
        <w:gridCol w:w="1134"/>
        <w:gridCol w:w="992"/>
        <w:gridCol w:w="2137"/>
      </w:tblGrid>
      <w:tr w:rsidR="000244C4" w:rsidRPr="002A19B0" w:rsidTr="006F0245">
        <w:trPr>
          <w:trHeight w:val="533"/>
        </w:trPr>
        <w:tc>
          <w:tcPr>
            <w:tcW w:w="805" w:type="dxa"/>
            <w:vMerge w:val="restart"/>
          </w:tcPr>
          <w:p w:rsidR="000244C4" w:rsidRPr="0063717F" w:rsidRDefault="000244C4" w:rsidP="006F0245">
            <w:pPr>
              <w:pStyle w:val="a4"/>
              <w:jc w:val="center"/>
            </w:pPr>
            <w:bookmarkStart w:id="9" w:name="_Hlk34221797"/>
            <w:r w:rsidRPr="0063717F">
              <w:t>класс</w:t>
            </w:r>
          </w:p>
        </w:tc>
        <w:tc>
          <w:tcPr>
            <w:tcW w:w="1214" w:type="dxa"/>
            <w:vMerge w:val="restart"/>
          </w:tcPr>
          <w:p w:rsidR="000244C4" w:rsidRPr="0063717F" w:rsidRDefault="000244C4" w:rsidP="006F0245">
            <w:pPr>
              <w:pStyle w:val="a4"/>
              <w:jc w:val="center"/>
            </w:pPr>
            <w:r w:rsidRPr="0063717F">
              <w:t>Всего учащихся в классе</w:t>
            </w:r>
          </w:p>
        </w:tc>
        <w:tc>
          <w:tcPr>
            <w:tcW w:w="953" w:type="dxa"/>
            <w:vMerge w:val="restart"/>
          </w:tcPr>
          <w:p w:rsidR="000244C4" w:rsidRPr="0063717F" w:rsidRDefault="000244C4" w:rsidP="006F0245">
            <w:pPr>
              <w:pStyle w:val="a4"/>
              <w:jc w:val="center"/>
            </w:pPr>
            <w:r w:rsidRPr="0063717F">
              <w:t>Работу выполняли</w:t>
            </w:r>
          </w:p>
        </w:tc>
        <w:tc>
          <w:tcPr>
            <w:tcW w:w="2693" w:type="dxa"/>
            <w:gridSpan w:val="4"/>
          </w:tcPr>
          <w:p w:rsidR="000244C4" w:rsidRPr="0063717F" w:rsidRDefault="000244C4" w:rsidP="006F0245">
            <w:pPr>
              <w:pStyle w:val="a4"/>
              <w:jc w:val="center"/>
            </w:pPr>
            <w:r w:rsidRPr="0063717F">
              <w:t>Полученная оценка</w:t>
            </w:r>
          </w:p>
          <w:p w:rsidR="000244C4" w:rsidRPr="0063717F" w:rsidRDefault="000244C4" w:rsidP="006F0245">
            <w:pPr>
              <w:pStyle w:val="a4"/>
              <w:jc w:val="center"/>
            </w:pPr>
            <w:r w:rsidRPr="0063717F">
              <w:t>за диктант</w:t>
            </w:r>
          </w:p>
        </w:tc>
        <w:tc>
          <w:tcPr>
            <w:tcW w:w="993" w:type="dxa"/>
            <w:vMerge w:val="restart"/>
          </w:tcPr>
          <w:p w:rsidR="000244C4" w:rsidRPr="0063717F" w:rsidRDefault="000244C4" w:rsidP="006F0245">
            <w:pPr>
              <w:pStyle w:val="a4"/>
              <w:jc w:val="center"/>
            </w:pPr>
            <w:r w:rsidRPr="0063717F">
              <w:t>Успеваемость %</w:t>
            </w:r>
          </w:p>
        </w:tc>
        <w:tc>
          <w:tcPr>
            <w:tcW w:w="1134" w:type="dxa"/>
            <w:vMerge w:val="restart"/>
          </w:tcPr>
          <w:p w:rsidR="000244C4" w:rsidRPr="0063717F" w:rsidRDefault="000244C4" w:rsidP="006F0245">
            <w:pPr>
              <w:pStyle w:val="a4"/>
              <w:jc w:val="center"/>
            </w:pPr>
            <w:r w:rsidRPr="0063717F">
              <w:t>Качество обученности %</w:t>
            </w:r>
          </w:p>
        </w:tc>
        <w:tc>
          <w:tcPr>
            <w:tcW w:w="992" w:type="dxa"/>
            <w:vMerge w:val="restart"/>
          </w:tcPr>
          <w:p w:rsidR="000244C4" w:rsidRPr="0063717F" w:rsidRDefault="000244C4" w:rsidP="006F0245">
            <w:pPr>
              <w:pStyle w:val="a4"/>
              <w:jc w:val="center"/>
            </w:pPr>
            <w:r w:rsidRPr="0063717F">
              <w:t>Средний балл</w:t>
            </w:r>
          </w:p>
        </w:tc>
        <w:tc>
          <w:tcPr>
            <w:tcW w:w="2137" w:type="dxa"/>
            <w:vMerge w:val="restart"/>
          </w:tcPr>
          <w:p w:rsidR="000244C4" w:rsidRPr="002A19B0" w:rsidRDefault="000244C4" w:rsidP="006F0245">
            <w:pPr>
              <w:pStyle w:val="a4"/>
              <w:jc w:val="center"/>
              <w:rPr>
                <w:sz w:val="24"/>
                <w:szCs w:val="24"/>
              </w:rPr>
            </w:pPr>
            <w:r>
              <w:rPr>
                <w:sz w:val="24"/>
                <w:szCs w:val="24"/>
              </w:rPr>
              <w:t>Учитель</w:t>
            </w:r>
          </w:p>
        </w:tc>
      </w:tr>
      <w:tr w:rsidR="000244C4" w:rsidRPr="002A19B0" w:rsidTr="006F0245">
        <w:trPr>
          <w:trHeight w:val="266"/>
        </w:trPr>
        <w:tc>
          <w:tcPr>
            <w:tcW w:w="805" w:type="dxa"/>
            <w:vMerge/>
          </w:tcPr>
          <w:p w:rsidR="000244C4" w:rsidRPr="0063717F" w:rsidRDefault="000244C4" w:rsidP="006F0245">
            <w:pPr>
              <w:pStyle w:val="a4"/>
              <w:jc w:val="center"/>
            </w:pPr>
          </w:p>
        </w:tc>
        <w:tc>
          <w:tcPr>
            <w:tcW w:w="1214" w:type="dxa"/>
            <w:vMerge/>
          </w:tcPr>
          <w:p w:rsidR="000244C4" w:rsidRPr="0063717F" w:rsidRDefault="000244C4" w:rsidP="006F0245">
            <w:pPr>
              <w:pStyle w:val="a4"/>
              <w:jc w:val="center"/>
            </w:pPr>
          </w:p>
        </w:tc>
        <w:tc>
          <w:tcPr>
            <w:tcW w:w="953" w:type="dxa"/>
            <w:vMerge/>
          </w:tcPr>
          <w:p w:rsidR="000244C4" w:rsidRPr="0063717F" w:rsidRDefault="000244C4" w:rsidP="006F0245">
            <w:pPr>
              <w:pStyle w:val="a4"/>
              <w:jc w:val="center"/>
            </w:pPr>
          </w:p>
        </w:tc>
        <w:tc>
          <w:tcPr>
            <w:tcW w:w="709" w:type="dxa"/>
          </w:tcPr>
          <w:p w:rsidR="000244C4" w:rsidRPr="0063717F" w:rsidRDefault="000244C4" w:rsidP="006F0245">
            <w:pPr>
              <w:pStyle w:val="a4"/>
              <w:jc w:val="center"/>
            </w:pPr>
            <w:r w:rsidRPr="0063717F">
              <w:t>«5»</w:t>
            </w:r>
          </w:p>
        </w:tc>
        <w:tc>
          <w:tcPr>
            <w:tcW w:w="709" w:type="dxa"/>
          </w:tcPr>
          <w:p w:rsidR="000244C4" w:rsidRPr="0063717F" w:rsidRDefault="000244C4" w:rsidP="006F0245">
            <w:pPr>
              <w:pStyle w:val="a4"/>
              <w:jc w:val="center"/>
            </w:pPr>
            <w:r w:rsidRPr="0063717F">
              <w:t>«4»</w:t>
            </w:r>
          </w:p>
        </w:tc>
        <w:tc>
          <w:tcPr>
            <w:tcW w:w="708" w:type="dxa"/>
          </w:tcPr>
          <w:p w:rsidR="000244C4" w:rsidRPr="0063717F" w:rsidRDefault="000244C4" w:rsidP="006F0245">
            <w:pPr>
              <w:pStyle w:val="a4"/>
              <w:jc w:val="center"/>
            </w:pPr>
            <w:r w:rsidRPr="0063717F">
              <w:t>«3»</w:t>
            </w:r>
          </w:p>
        </w:tc>
        <w:tc>
          <w:tcPr>
            <w:tcW w:w="567" w:type="dxa"/>
          </w:tcPr>
          <w:p w:rsidR="000244C4" w:rsidRPr="0063717F" w:rsidRDefault="000244C4" w:rsidP="006F0245">
            <w:pPr>
              <w:pStyle w:val="a4"/>
              <w:jc w:val="center"/>
            </w:pPr>
            <w:r w:rsidRPr="0063717F">
              <w:t>«2»</w:t>
            </w:r>
          </w:p>
        </w:tc>
        <w:tc>
          <w:tcPr>
            <w:tcW w:w="993" w:type="dxa"/>
            <w:vMerge/>
          </w:tcPr>
          <w:p w:rsidR="000244C4" w:rsidRPr="002A19B0" w:rsidRDefault="000244C4" w:rsidP="006F0245">
            <w:pPr>
              <w:pStyle w:val="a4"/>
              <w:jc w:val="center"/>
              <w:rPr>
                <w:sz w:val="24"/>
                <w:szCs w:val="24"/>
              </w:rPr>
            </w:pPr>
          </w:p>
        </w:tc>
        <w:tc>
          <w:tcPr>
            <w:tcW w:w="1134" w:type="dxa"/>
            <w:vMerge/>
          </w:tcPr>
          <w:p w:rsidR="000244C4" w:rsidRPr="002A19B0" w:rsidRDefault="000244C4" w:rsidP="006F0245">
            <w:pPr>
              <w:pStyle w:val="a4"/>
              <w:jc w:val="center"/>
              <w:rPr>
                <w:sz w:val="24"/>
                <w:szCs w:val="24"/>
              </w:rPr>
            </w:pPr>
          </w:p>
        </w:tc>
        <w:tc>
          <w:tcPr>
            <w:tcW w:w="992" w:type="dxa"/>
            <w:vMerge/>
          </w:tcPr>
          <w:p w:rsidR="000244C4" w:rsidRPr="002A19B0" w:rsidRDefault="000244C4" w:rsidP="006F0245">
            <w:pPr>
              <w:pStyle w:val="a4"/>
              <w:jc w:val="center"/>
              <w:rPr>
                <w:sz w:val="24"/>
                <w:szCs w:val="24"/>
              </w:rPr>
            </w:pPr>
          </w:p>
        </w:tc>
        <w:tc>
          <w:tcPr>
            <w:tcW w:w="2137" w:type="dxa"/>
            <w:vMerge/>
          </w:tcPr>
          <w:p w:rsidR="000244C4" w:rsidRPr="002A19B0" w:rsidRDefault="000244C4" w:rsidP="006F0245">
            <w:pPr>
              <w:pStyle w:val="a4"/>
              <w:jc w:val="center"/>
              <w:rPr>
                <w:sz w:val="24"/>
                <w:szCs w:val="24"/>
              </w:rPr>
            </w:pPr>
          </w:p>
        </w:tc>
      </w:tr>
      <w:tr w:rsidR="000244C4" w:rsidRPr="002A19B0" w:rsidTr="006F0245">
        <w:trPr>
          <w:trHeight w:val="254"/>
        </w:trPr>
        <w:tc>
          <w:tcPr>
            <w:tcW w:w="805" w:type="dxa"/>
          </w:tcPr>
          <w:p w:rsidR="000244C4" w:rsidRPr="00D2561D" w:rsidRDefault="000244C4" w:rsidP="006F0245">
            <w:pPr>
              <w:pStyle w:val="a4"/>
              <w:jc w:val="center"/>
              <w:rPr>
                <w:sz w:val="24"/>
                <w:szCs w:val="24"/>
              </w:rPr>
            </w:pPr>
            <w:r>
              <w:rPr>
                <w:sz w:val="24"/>
                <w:szCs w:val="24"/>
              </w:rPr>
              <w:t>5а</w:t>
            </w:r>
          </w:p>
        </w:tc>
        <w:tc>
          <w:tcPr>
            <w:tcW w:w="1214" w:type="dxa"/>
          </w:tcPr>
          <w:p w:rsidR="000244C4" w:rsidRPr="00D2561D" w:rsidRDefault="000244C4" w:rsidP="006F0245">
            <w:pPr>
              <w:pStyle w:val="a4"/>
              <w:jc w:val="center"/>
              <w:rPr>
                <w:sz w:val="24"/>
                <w:szCs w:val="24"/>
              </w:rPr>
            </w:pPr>
            <w:r w:rsidRPr="00D2561D">
              <w:rPr>
                <w:sz w:val="24"/>
                <w:szCs w:val="24"/>
              </w:rPr>
              <w:t>27</w:t>
            </w:r>
          </w:p>
        </w:tc>
        <w:tc>
          <w:tcPr>
            <w:tcW w:w="953" w:type="dxa"/>
          </w:tcPr>
          <w:p w:rsidR="000244C4" w:rsidRPr="00D2561D" w:rsidRDefault="000244C4" w:rsidP="006F0245">
            <w:pPr>
              <w:pStyle w:val="a4"/>
              <w:jc w:val="center"/>
              <w:rPr>
                <w:sz w:val="24"/>
                <w:szCs w:val="24"/>
              </w:rPr>
            </w:pPr>
            <w:r w:rsidRPr="00D2561D">
              <w:rPr>
                <w:sz w:val="24"/>
                <w:szCs w:val="24"/>
              </w:rPr>
              <w:t>24</w:t>
            </w:r>
          </w:p>
        </w:tc>
        <w:tc>
          <w:tcPr>
            <w:tcW w:w="709" w:type="dxa"/>
          </w:tcPr>
          <w:p w:rsidR="000244C4" w:rsidRPr="00D2561D" w:rsidRDefault="000244C4" w:rsidP="006F0245">
            <w:pPr>
              <w:pStyle w:val="a4"/>
              <w:jc w:val="center"/>
              <w:rPr>
                <w:sz w:val="24"/>
                <w:szCs w:val="24"/>
              </w:rPr>
            </w:pPr>
            <w:r w:rsidRPr="00D2561D">
              <w:rPr>
                <w:sz w:val="24"/>
                <w:szCs w:val="24"/>
              </w:rPr>
              <w:t>6</w:t>
            </w:r>
          </w:p>
        </w:tc>
        <w:tc>
          <w:tcPr>
            <w:tcW w:w="709" w:type="dxa"/>
          </w:tcPr>
          <w:p w:rsidR="000244C4" w:rsidRPr="00D2561D" w:rsidRDefault="000244C4" w:rsidP="006F0245">
            <w:pPr>
              <w:pStyle w:val="a4"/>
              <w:jc w:val="center"/>
              <w:rPr>
                <w:sz w:val="24"/>
                <w:szCs w:val="24"/>
              </w:rPr>
            </w:pPr>
            <w:r w:rsidRPr="00D2561D">
              <w:rPr>
                <w:sz w:val="24"/>
                <w:szCs w:val="24"/>
              </w:rPr>
              <w:t>5</w:t>
            </w:r>
          </w:p>
        </w:tc>
        <w:tc>
          <w:tcPr>
            <w:tcW w:w="708" w:type="dxa"/>
          </w:tcPr>
          <w:p w:rsidR="000244C4" w:rsidRPr="00D2561D" w:rsidRDefault="000244C4" w:rsidP="006F0245">
            <w:pPr>
              <w:pStyle w:val="a4"/>
              <w:jc w:val="center"/>
              <w:rPr>
                <w:sz w:val="24"/>
                <w:szCs w:val="24"/>
              </w:rPr>
            </w:pPr>
            <w:r w:rsidRPr="00D2561D">
              <w:rPr>
                <w:sz w:val="24"/>
                <w:szCs w:val="24"/>
              </w:rPr>
              <w:t>8</w:t>
            </w:r>
          </w:p>
        </w:tc>
        <w:tc>
          <w:tcPr>
            <w:tcW w:w="567" w:type="dxa"/>
          </w:tcPr>
          <w:p w:rsidR="000244C4" w:rsidRPr="00D2561D" w:rsidRDefault="000244C4" w:rsidP="006F0245">
            <w:pPr>
              <w:pStyle w:val="a4"/>
              <w:jc w:val="center"/>
              <w:rPr>
                <w:sz w:val="24"/>
                <w:szCs w:val="24"/>
              </w:rPr>
            </w:pPr>
            <w:r w:rsidRPr="00D2561D">
              <w:rPr>
                <w:sz w:val="24"/>
                <w:szCs w:val="24"/>
              </w:rPr>
              <w:t>5</w:t>
            </w:r>
          </w:p>
        </w:tc>
        <w:tc>
          <w:tcPr>
            <w:tcW w:w="993" w:type="dxa"/>
          </w:tcPr>
          <w:p w:rsidR="000244C4" w:rsidRPr="00D2561D" w:rsidRDefault="000244C4" w:rsidP="006F0245">
            <w:pPr>
              <w:pStyle w:val="a4"/>
              <w:jc w:val="center"/>
              <w:rPr>
                <w:sz w:val="24"/>
                <w:szCs w:val="24"/>
              </w:rPr>
            </w:pPr>
            <w:r w:rsidRPr="00D2561D">
              <w:rPr>
                <w:sz w:val="24"/>
                <w:szCs w:val="24"/>
              </w:rPr>
              <w:t>79,</w:t>
            </w:r>
            <w:r>
              <w:rPr>
                <w:sz w:val="24"/>
                <w:szCs w:val="24"/>
              </w:rPr>
              <w:t>2</w:t>
            </w:r>
          </w:p>
        </w:tc>
        <w:tc>
          <w:tcPr>
            <w:tcW w:w="1134" w:type="dxa"/>
          </w:tcPr>
          <w:p w:rsidR="000244C4" w:rsidRPr="00D2561D" w:rsidRDefault="000244C4" w:rsidP="006F0245">
            <w:pPr>
              <w:pStyle w:val="a4"/>
              <w:jc w:val="center"/>
              <w:rPr>
                <w:sz w:val="24"/>
                <w:szCs w:val="24"/>
              </w:rPr>
            </w:pPr>
            <w:r w:rsidRPr="00D2561D">
              <w:rPr>
                <w:sz w:val="24"/>
                <w:szCs w:val="24"/>
              </w:rPr>
              <w:t>45,8</w:t>
            </w:r>
          </w:p>
        </w:tc>
        <w:tc>
          <w:tcPr>
            <w:tcW w:w="992" w:type="dxa"/>
          </w:tcPr>
          <w:p w:rsidR="000244C4" w:rsidRPr="00D2561D" w:rsidRDefault="000244C4" w:rsidP="006F0245">
            <w:pPr>
              <w:pStyle w:val="a4"/>
              <w:jc w:val="center"/>
              <w:rPr>
                <w:sz w:val="24"/>
                <w:szCs w:val="24"/>
              </w:rPr>
            </w:pPr>
            <w:r w:rsidRPr="00D2561D">
              <w:rPr>
                <w:sz w:val="24"/>
                <w:szCs w:val="24"/>
              </w:rPr>
              <w:t>3,5</w:t>
            </w:r>
          </w:p>
        </w:tc>
        <w:tc>
          <w:tcPr>
            <w:tcW w:w="2137" w:type="dxa"/>
          </w:tcPr>
          <w:p w:rsidR="000244C4" w:rsidRPr="003E734B" w:rsidRDefault="000244C4" w:rsidP="006F0245">
            <w:pPr>
              <w:pStyle w:val="a4"/>
            </w:pPr>
            <w:r>
              <w:t>Кулуева М.Р.</w:t>
            </w:r>
          </w:p>
        </w:tc>
      </w:tr>
      <w:tr w:rsidR="000244C4" w:rsidRPr="002A19B0" w:rsidTr="006F0245">
        <w:trPr>
          <w:trHeight w:val="266"/>
        </w:trPr>
        <w:tc>
          <w:tcPr>
            <w:tcW w:w="805" w:type="dxa"/>
          </w:tcPr>
          <w:p w:rsidR="000244C4" w:rsidRPr="002A19B0" w:rsidRDefault="000244C4" w:rsidP="006F0245">
            <w:pPr>
              <w:pStyle w:val="a4"/>
              <w:jc w:val="center"/>
              <w:rPr>
                <w:sz w:val="24"/>
                <w:szCs w:val="24"/>
              </w:rPr>
            </w:pPr>
            <w:r>
              <w:rPr>
                <w:sz w:val="24"/>
                <w:szCs w:val="24"/>
              </w:rPr>
              <w:t>5б</w:t>
            </w:r>
          </w:p>
        </w:tc>
        <w:tc>
          <w:tcPr>
            <w:tcW w:w="1214" w:type="dxa"/>
          </w:tcPr>
          <w:p w:rsidR="000244C4" w:rsidRPr="002A19B0" w:rsidRDefault="000244C4" w:rsidP="006F0245">
            <w:pPr>
              <w:pStyle w:val="a4"/>
              <w:jc w:val="center"/>
              <w:rPr>
                <w:sz w:val="24"/>
                <w:szCs w:val="24"/>
              </w:rPr>
            </w:pPr>
            <w:r w:rsidRPr="002A19B0">
              <w:rPr>
                <w:sz w:val="24"/>
                <w:szCs w:val="24"/>
              </w:rPr>
              <w:t>27</w:t>
            </w:r>
          </w:p>
        </w:tc>
        <w:tc>
          <w:tcPr>
            <w:tcW w:w="953" w:type="dxa"/>
          </w:tcPr>
          <w:p w:rsidR="000244C4" w:rsidRPr="002A19B0" w:rsidRDefault="000244C4" w:rsidP="006F0245">
            <w:pPr>
              <w:pStyle w:val="a4"/>
              <w:jc w:val="center"/>
              <w:rPr>
                <w:sz w:val="24"/>
                <w:szCs w:val="24"/>
              </w:rPr>
            </w:pPr>
            <w:r w:rsidRPr="002A19B0">
              <w:rPr>
                <w:sz w:val="24"/>
                <w:szCs w:val="24"/>
              </w:rPr>
              <w:t>26</w:t>
            </w:r>
          </w:p>
        </w:tc>
        <w:tc>
          <w:tcPr>
            <w:tcW w:w="709" w:type="dxa"/>
          </w:tcPr>
          <w:p w:rsidR="000244C4" w:rsidRPr="002A19B0" w:rsidRDefault="000244C4" w:rsidP="006F0245">
            <w:pPr>
              <w:pStyle w:val="a4"/>
              <w:jc w:val="center"/>
              <w:rPr>
                <w:sz w:val="24"/>
                <w:szCs w:val="24"/>
              </w:rPr>
            </w:pPr>
            <w:r w:rsidRPr="002A19B0">
              <w:rPr>
                <w:sz w:val="24"/>
                <w:szCs w:val="24"/>
              </w:rPr>
              <w:t>1</w:t>
            </w:r>
          </w:p>
        </w:tc>
        <w:tc>
          <w:tcPr>
            <w:tcW w:w="709" w:type="dxa"/>
          </w:tcPr>
          <w:p w:rsidR="000244C4" w:rsidRPr="002A19B0" w:rsidRDefault="000244C4" w:rsidP="006F0245">
            <w:pPr>
              <w:pStyle w:val="a4"/>
              <w:jc w:val="center"/>
              <w:rPr>
                <w:sz w:val="24"/>
                <w:szCs w:val="24"/>
              </w:rPr>
            </w:pPr>
            <w:r w:rsidRPr="002A19B0">
              <w:rPr>
                <w:sz w:val="24"/>
                <w:szCs w:val="24"/>
              </w:rPr>
              <w:t>9</w:t>
            </w:r>
          </w:p>
        </w:tc>
        <w:tc>
          <w:tcPr>
            <w:tcW w:w="708" w:type="dxa"/>
          </w:tcPr>
          <w:p w:rsidR="000244C4" w:rsidRPr="002A19B0" w:rsidRDefault="000244C4" w:rsidP="006F0245">
            <w:pPr>
              <w:pStyle w:val="a4"/>
              <w:jc w:val="center"/>
              <w:rPr>
                <w:sz w:val="24"/>
                <w:szCs w:val="24"/>
              </w:rPr>
            </w:pPr>
            <w:r w:rsidRPr="002A19B0">
              <w:rPr>
                <w:sz w:val="24"/>
                <w:szCs w:val="24"/>
              </w:rPr>
              <w:t>14</w:t>
            </w:r>
          </w:p>
        </w:tc>
        <w:tc>
          <w:tcPr>
            <w:tcW w:w="567" w:type="dxa"/>
          </w:tcPr>
          <w:p w:rsidR="000244C4" w:rsidRPr="002A19B0" w:rsidRDefault="000244C4" w:rsidP="006F0245">
            <w:pPr>
              <w:pStyle w:val="a4"/>
              <w:jc w:val="center"/>
              <w:rPr>
                <w:sz w:val="24"/>
                <w:szCs w:val="24"/>
              </w:rPr>
            </w:pPr>
            <w:r w:rsidRPr="002A19B0">
              <w:rPr>
                <w:sz w:val="24"/>
                <w:szCs w:val="24"/>
              </w:rPr>
              <w:t>2</w:t>
            </w:r>
          </w:p>
        </w:tc>
        <w:tc>
          <w:tcPr>
            <w:tcW w:w="993" w:type="dxa"/>
          </w:tcPr>
          <w:p w:rsidR="000244C4" w:rsidRPr="002A19B0" w:rsidRDefault="000244C4" w:rsidP="006F0245">
            <w:pPr>
              <w:pStyle w:val="a4"/>
              <w:jc w:val="center"/>
              <w:rPr>
                <w:sz w:val="24"/>
                <w:szCs w:val="24"/>
              </w:rPr>
            </w:pPr>
            <w:r w:rsidRPr="002A19B0">
              <w:rPr>
                <w:sz w:val="24"/>
                <w:szCs w:val="24"/>
              </w:rPr>
              <w:t>92,3</w:t>
            </w:r>
          </w:p>
        </w:tc>
        <w:tc>
          <w:tcPr>
            <w:tcW w:w="1134" w:type="dxa"/>
          </w:tcPr>
          <w:p w:rsidR="000244C4" w:rsidRPr="002A19B0" w:rsidRDefault="000244C4" w:rsidP="006F0245">
            <w:pPr>
              <w:pStyle w:val="a4"/>
              <w:jc w:val="center"/>
              <w:rPr>
                <w:sz w:val="24"/>
                <w:szCs w:val="24"/>
              </w:rPr>
            </w:pPr>
            <w:r w:rsidRPr="002A19B0">
              <w:rPr>
                <w:sz w:val="24"/>
                <w:szCs w:val="24"/>
              </w:rPr>
              <w:t>38,4</w:t>
            </w:r>
          </w:p>
        </w:tc>
        <w:tc>
          <w:tcPr>
            <w:tcW w:w="992" w:type="dxa"/>
          </w:tcPr>
          <w:p w:rsidR="000244C4" w:rsidRPr="002A19B0" w:rsidRDefault="000244C4" w:rsidP="006F0245">
            <w:pPr>
              <w:pStyle w:val="a4"/>
              <w:jc w:val="center"/>
              <w:rPr>
                <w:sz w:val="24"/>
                <w:szCs w:val="24"/>
              </w:rPr>
            </w:pPr>
            <w:r w:rsidRPr="002A19B0">
              <w:rPr>
                <w:sz w:val="24"/>
                <w:szCs w:val="24"/>
              </w:rPr>
              <w:t>3,3</w:t>
            </w:r>
          </w:p>
        </w:tc>
        <w:tc>
          <w:tcPr>
            <w:tcW w:w="2137" w:type="dxa"/>
          </w:tcPr>
          <w:p w:rsidR="000244C4" w:rsidRPr="003E734B" w:rsidRDefault="000244C4" w:rsidP="006F0245">
            <w:pPr>
              <w:pStyle w:val="a4"/>
            </w:pPr>
            <w:r>
              <w:t>Гайфуллина А.В.</w:t>
            </w:r>
          </w:p>
        </w:tc>
      </w:tr>
      <w:tr w:rsidR="000244C4" w:rsidRPr="002A19B0" w:rsidTr="006F0245">
        <w:trPr>
          <w:trHeight w:val="266"/>
        </w:trPr>
        <w:tc>
          <w:tcPr>
            <w:tcW w:w="805" w:type="dxa"/>
          </w:tcPr>
          <w:p w:rsidR="000244C4" w:rsidRPr="002A19B0" w:rsidRDefault="000244C4" w:rsidP="006F0245">
            <w:pPr>
              <w:pStyle w:val="a4"/>
              <w:jc w:val="center"/>
              <w:rPr>
                <w:sz w:val="24"/>
                <w:szCs w:val="24"/>
              </w:rPr>
            </w:pPr>
            <w:r>
              <w:rPr>
                <w:sz w:val="24"/>
                <w:szCs w:val="24"/>
              </w:rPr>
              <w:t>5в</w:t>
            </w:r>
          </w:p>
        </w:tc>
        <w:tc>
          <w:tcPr>
            <w:tcW w:w="1214" w:type="dxa"/>
          </w:tcPr>
          <w:p w:rsidR="000244C4" w:rsidRPr="002A19B0" w:rsidRDefault="000244C4" w:rsidP="006F0245">
            <w:pPr>
              <w:pStyle w:val="a4"/>
              <w:jc w:val="center"/>
              <w:rPr>
                <w:sz w:val="24"/>
                <w:szCs w:val="24"/>
              </w:rPr>
            </w:pPr>
            <w:r w:rsidRPr="002A19B0">
              <w:rPr>
                <w:sz w:val="24"/>
                <w:szCs w:val="24"/>
              </w:rPr>
              <w:t>27</w:t>
            </w:r>
          </w:p>
        </w:tc>
        <w:tc>
          <w:tcPr>
            <w:tcW w:w="953" w:type="dxa"/>
          </w:tcPr>
          <w:p w:rsidR="000244C4" w:rsidRPr="002A19B0" w:rsidRDefault="000244C4" w:rsidP="006F0245">
            <w:pPr>
              <w:pStyle w:val="a4"/>
              <w:jc w:val="center"/>
              <w:rPr>
                <w:sz w:val="24"/>
                <w:szCs w:val="24"/>
              </w:rPr>
            </w:pPr>
            <w:r w:rsidRPr="002A19B0">
              <w:rPr>
                <w:sz w:val="24"/>
                <w:szCs w:val="24"/>
              </w:rPr>
              <w:t>24</w:t>
            </w:r>
          </w:p>
        </w:tc>
        <w:tc>
          <w:tcPr>
            <w:tcW w:w="709" w:type="dxa"/>
          </w:tcPr>
          <w:p w:rsidR="000244C4" w:rsidRPr="002A19B0" w:rsidRDefault="000244C4" w:rsidP="006F0245">
            <w:pPr>
              <w:pStyle w:val="a4"/>
              <w:jc w:val="center"/>
              <w:rPr>
                <w:sz w:val="24"/>
                <w:szCs w:val="24"/>
              </w:rPr>
            </w:pPr>
            <w:r w:rsidRPr="002A19B0">
              <w:rPr>
                <w:sz w:val="24"/>
                <w:szCs w:val="24"/>
              </w:rPr>
              <w:t>4</w:t>
            </w:r>
          </w:p>
        </w:tc>
        <w:tc>
          <w:tcPr>
            <w:tcW w:w="709" w:type="dxa"/>
          </w:tcPr>
          <w:p w:rsidR="000244C4" w:rsidRPr="002A19B0" w:rsidRDefault="000244C4" w:rsidP="006F0245">
            <w:pPr>
              <w:pStyle w:val="a4"/>
              <w:jc w:val="center"/>
              <w:rPr>
                <w:sz w:val="24"/>
                <w:szCs w:val="24"/>
              </w:rPr>
            </w:pPr>
            <w:r w:rsidRPr="002A19B0">
              <w:rPr>
                <w:sz w:val="24"/>
                <w:szCs w:val="24"/>
              </w:rPr>
              <w:t>6</w:t>
            </w:r>
          </w:p>
        </w:tc>
        <w:tc>
          <w:tcPr>
            <w:tcW w:w="708" w:type="dxa"/>
          </w:tcPr>
          <w:p w:rsidR="000244C4" w:rsidRPr="002A19B0" w:rsidRDefault="000244C4" w:rsidP="006F0245">
            <w:pPr>
              <w:pStyle w:val="a4"/>
              <w:jc w:val="center"/>
              <w:rPr>
                <w:sz w:val="24"/>
                <w:szCs w:val="24"/>
              </w:rPr>
            </w:pPr>
            <w:r w:rsidRPr="002A19B0">
              <w:rPr>
                <w:sz w:val="24"/>
                <w:szCs w:val="24"/>
              </w:rPr>
              <w:t>12</w:t>
            </w:r>
          </w:p>
        </w:tc>
        <w:tc>
          <w:tcPr>
            <w:tcW w:w="567" w:type="dxa"/>
          </w:tcPr>
          <w:p w:rsidR="000244C4" w:rsidRPr="002A19B0" w:rsidRDefault="000244C4" w:rsidP="006F0245">
            <w:pPr>
              <w:pStyle w:val="a4"/>
              <w:jc w:val="center"/>
              <w:rPr>
                <w:sz w:val="24"/>
                <w:szCs w:val="24"/>
              </w:rPr>
            </w:pPr>
            <w:r w:rsidRPr="002A19B0">
              <w:rPr>
                <w:sz w:val="24"/>
                <w:szCs w:val="24"/>
              </w:rPr>
              <w:t>2</w:t>
            </w:r>
          </w:p>
        </w:tc>
        <w:tc>
          <w:tcPr>
            <w:tcW w:w="993" w:type="dxa"/>
          </w:tcPr>
          <w:p w:rsidR="000244C4" w:rsidRPr="002A19B0" w:rsidRDefault="000244C4" w:rsidP="006F0245">
            <w:pPr>
              <w:pStyle w:val="a4"/>
              <w:jc w:val="center"/>
              <w:rPr>
                <w:sz w:val="24"/>
                <w:szCs w:val="24"/>
              </w:rPr>
            </w:pPr>
            <w:r w:rsidRPr="002A19B0">
              <w:rPr>
                <w:sz w:val="24"/>
                <w:szCs w:val="24"/>
              </w:rPr>
              <w:t>91,6</w:t>
            </w:r>
          </w:p>
        </w:tc>
        <w:tc>
          <w:tcPr>
            <w:tcW w:w="1134" w:type="dxa"/>
          </w:tcPr>
          <w:p w:rsidR="000244C4" w:rsidRPr="002A19B0" w:rsidRDefault="000244C4" w:rsidP="006F0245">
            <w:pPr>
              <w:pStyle w:val="a4"/>
              <w:jc w:val="center"/>
              <w:rPr>
                <w:sz w:val="24"/>
                <w:szCs w:val="24"/>
              </w:rPr>
            </w:pPr>
            <w:r w:rsidRPr="002A19B0">
              <w:rPr>
                <w:sz w:val="24"/>
                <w:szCs w:val="24"/>
              </w:rPr>
              <w:t>41,6</w:t>
            </w:r>
          </w:p>
        </w:tc>
        <w:tc>
          <w:tcPr>
            <w:tcW w:w="992" w:type="dxa"/>
          </w:tcPr>
          <w:p w:rsidR="000244C4" w:rsidRPr="002A19B0" w:rsidRDefault="000244C4" w:rsidP="006F0245">
            <w:pPr>
              <w:pStyle w:val="a4"/>
              <w:jc w:val="center"/>
              <w:rPr>
                <w:sz w:val="24"/>
                <w:szCs w:val="24"/>
              </w:rPr>
            </w:pPr>
            <w:r w:rsidRPr="002A19B0">
              <w:rPr>
                <w:sz w:val="24"/>
                <w:szCs w:val="24"/>
              </w:rPr>
              <w:t>3,5</w:t>
            </w:r>
          </w:p>
        </w:tc>
        <w:tc>
          <w:tcPr>
            <w:tcW w:w="2137" w:type="dxa"/>
          </w:tcPr>
          <w:p w:rsidR="000244C4" w:rsidRPr="003E734B" w:rsidRDefault="000244C4" w:rsidP="006F0245">
            <w:pPr>
              <w:pStyle w:val="a4"/>
            </w:pPr>
            <w:r>
              <w:t>Гайфуллина А.В.</w:t>
            </w:r>
          </w:p>
        </w:tc>
      </w:tr>
      <w:tr w:rsidR="000244C4" w:rsidRPr="002A19B0" w:rsidTr="006F0245">
        <w:trPr>
          <w:trHeight w:val="266"/>
        </w:trPr>
        <w:tc>
          <w:tcPr>
            <w:tcW w:w="805" w:type="dxa"/>
          </w:tcPr>
          <w:p w:rsidR="000244C4" w:rsidRPr="00B26AFE" w:rsidRDefault="000244C4" w:rsidP="006F0245">
            <w:pPr>
              <w:pStyle w:val="a4"/>
              <w:jc w:val="center"/>
              <w:rPr>
                <w:sz w:val="24"/>
                <w:szCs w:val="24"/>
              </w:rPr>
            </w:pPr>
            <w:r>
              <w:rPr>
                <w:sz w:val="24"/>
                <w:szCs w:val="24"/>
              </w:rPr>
              <w:t>5г</w:t>
            </w:r>
          </w:p>
        </w:tc>
        <w:tc>
          <w:tcPr>
            <w:tcW w:w="1214" w:type="dxa"/>
          </w:tcPr>
          <w:p w:rsidR="000244C4" w:rsidRPr="002A19B0" w:rsidRDefault="000244C4" w:rsidP="006F0245">
            <w:pPr>
              <w:pStyle w:val="a4"/>
              <w:jc w:val="center"/>
              <w:rPr>
                <w:sz w:val="24"/>
                <w:szCs w:val="24"/>
              </w:rPr>
            </w:pPr>
            <w:r w:rsidRPr="00B26AFE">
              <w:rPr>
                <w:sz w:val="24"/>
                <w:szCs w:val="24"/>
              </w:rPr>
              <w:t>30</w:t>
            </w:r>
          </w:p>
        </w:tc>
        <w:tc>
          <w:tcPr>
            <w:tcW w:w="953" w:type="dxa"/>
          </w:tcPr>
          <w:p w:rsidR="000244C4" w:rsidRPr="002A19B0" w:rsidRDefault="000244C4" w:rsidP="006F0245">
            <w:pPr>
              <w:pStyle w:val="a4"/>
              <w:jc w:val="center"/>
              <w:rPr>
                <w:sz w:val="24"/>
                <w:szCs w:val="24"/>
              </w:rPr>
            </w:pPr>
            <w:r w:rsidRPr="00B26AFE">
              <w:rPr>
                <w:sz w:val="24"/>
                <w:szCs w:val="24"/>
              </w:rPr>
              <w:t>29</w:t>
            </w:r>
          </w:p>
        </w:tc>
        <w:tc>
          <w:tcPr>
            <w:tcW w:w="709" w:type="dxa"/>
          </w:tcPr>
          <w:p w:rsidR="000244C4" w:rsidRPr="002A19B0" w:rsidRDefault="000244C4" w:rsidP="006F0245">
            <w:pPr>
              <w:pStyle w:val="a4"/>
              <w:jc w:val="center"/>
              <w:rPr>
                <w:sz w:val="24"/>
                <w:szCs w:val="24"/>
              </w:rPr>
            </w:pPr>
            <w:r w:rsidRPr="00B26AFE">
              <w:rPr>
                <w:sz w:val="24"/>
                <w:szCs w:val="24"/>
              </w:rPr>
              <w:t>2</w:t>
            </w:r>
          </w:p>
        </w:tc>
        <w:tc>
          <w:tcPr>
            <w:tcW w:w="709" w:type="dxa"/>
          </w:tcPr>
          <w:p w:rsidR="000244C4" w:rsidRPr="002A19B0" w:rsidRDefault="000244C4" w:rsidP="006F0245">
            <w:pPr>
              <w:pStyle w:val="a4"/>
              <w:jc w:val="center"/>
              <w:rPr>
                <w:sz w:val="24"/>
                <w:szCs w:val="24"/>
              </w:rPr>
            </w:pPr>
            <w:r w:rsidRPr="00B26AFE">
              <w:rPr>
                <w:sz w:val="24"/>
                <w:szCs w:val="24"/>
              </w:rPr>
              <w:t>10</w:t>
            </w:r>
          </w:p>
        </w:tc>
        <w:tc>
          <w:tcPr>
            <w:tcW w:w="708" w:type="dxa"/>
          </w:tcPr>
          <w:p w:rsidR="000244C4" w:rsidRPr="002A19B0" w:rsidRDefault="000244C4" w:rsidP="006F0245">
            <w:pPr>
              <w:pStyle w:val="a4"/>
              <w:jc w:val="center"/>
              <w:rPr>
                <w:sz w:val="24"/>
                <w:szCs w:val="24"/>
              </w:rPr>
            </w:pPr>
            <w:r w:rsidRPr="00B26AFE">
              <w:rPr>
                <w:sz w:val="24"/>
                <w:szCs w:val="24"/>
              </w:rPr>
              <w:t>15</w:t>
            </w:r>
          </w:p>
        </w:tc>
        <w:tc>
          <w:tcPr>
            <w:tcW w:w="567" w:type="dxa"/>
          </w:tcPr>
          <w:p w:rsidR="000244C4" w:rsidRPr="002A19B0" w:rsidRDefault="000244C4" w:rsidP="006F0245">
            <w:pPr>
              <w:pStyle w:val="a4"/>
              <w:jc w:val="center"/>
              <w:rPr>
                <w:sz w:val="24"/>
                <w:szCs w:val="24"/>
              </w:rPr>
            </w:pPr>
            <w:r w:rsidRPr="00B26AFE">
              <w:rPr>
                <w:sz w:val="24"/>
                <w:szCs w:val="24"/>
              </w:rPr>
              <w:t>2</w:t>
            </w:r>
          </w:p>
        </w:tc>
        <w:tc>
          <w:tcPr>
            <w:tcW w:w="993" w:type="dxa"/>
          </w:tcPr>
          <w:p w:rsidR="000244C4" w:rsidRPr="002A19B0" w:rsidRDefault="000244C4" w:rsidP="006F0245">
            <w:pPr>
              <w:pStyle w:val="a4"/>
              <w:jc w:val="center"/>
              <w:rPr>
                <w:sz w:val="24"/>
                <w:szCs w:val="24"/>
              </w:rPr>
            </w:pPr>
            <w:r w:rsidRPr="00B26AFE">
              <w:rPr>
                <w:sz w:val="24"/>
                <w:szCs w:val="24"/>
              </w:rPr>
              <w:t>93,1</w:t>
            </w:r>
          </w:p>
        </w:tc>
        <w:tc>
          <w:tcPr>
            <w:tcW w:w="1134" w:type="dxa"/>
          </w:tcPr>
          <w:p w:rsidR="000244C4" w:rsidRPr="002A19B0" w:rsidRDefault="000244C4" w:rsidP="006F0245">
            <w:pPr>
              <w:pStyle w:val="a4"/>
              <w:jc w:val="center"/>
              <w:rPr>
                <w:sz w:val="24"/>
                <w:szCs w:val="24"/>
              </w:rPr>
            </w:pPr>
            <w:r w:rsidRPr="00B26AFE">
              <w:rPr>
                <w:sz w:val="24"/>
                <w:szCs w:val="24"/>
              </w:rPr>
              <w:t>41,3</w:t>
            </w:r>
          </w:p>
        </w:tc>
        <w:tc>
          <w:tcPr>
            <w:tcW w:w="992" w:type="dxa"/>
          </w:tcPr>
          <w:p w:rsidR="000244C4" w:rsidRPr="002A19B0" w:rsidRDefault="000244C4" w:rsidP="006F0245">
            <w:pPr>
              <w:pStyle w:val="a4"/>
              <w:jc w:val="center"/>
              <w:rPr>
                <w:sz w:val="24"/>
                <w:szCs w:val="24"/>
              </w:rPr>
            </w:pPr>
            <w:r w:rsidRPr="00B26AFE">
              <w:rPr>
                <w:sz w:val="24"/>
                <w:szCs w:val="24"/>
              </w:rPr>
              <w:t>3,4</w:t>
            </w:r>
          </w:p>
        </w:tc>
        <w:tc>
          <w:tcPr>
            <w:tcW w:w="2137" w:type="dxa"/>
          </w:tcPr>
          <w:p w:rsidR="000244C4" w:rsidRPr="003E734B" w:rsidRDefault="000244C4" w:rsidP="006F0245">
            <w:pPr>
              <w:pStyle w:val="a4"/>
            </w:pPr>
            <w:r>
              <w:t>Ямалетдинова Г.Р.</w:t>
            </w:r>
          </w:p>
        </w:tc>
      </w:tr>
      <w:tr w:rsidR="000244C4" w:rsidRPr="002A19B0" w:rsidTr="006F0245">
        <w:trPr>
          <w:trHeight w:val="266"/>
        </w:trPr>
        <w:tc>
          <w:tcPr>
            <w:tcW w:w="805" w:type="dxa"/>
            <w:tcBorders>
              <w:top w:val="single" w:sz="4" w:space="0" w:color="auto"/>
              <w:left w:val="single" w:sz="4" w:space="0" w:color="auto"/>
              <w:bottom w:val="single" w:sz="4" w:space="0" w:color="auto"/>
              <w:right w:val="single" w:sz="4" w:space="0" w:color="auto"/>
            </w:tcBorders>
          </w:tcPr>
          <w:p w:rsidR="000244C4" w:rsidRDefault="000244C4" w:rsidP="006F0245">
            <w:pPr>
              <w:pStyle w:val="a4"/>
              <w:jc w:val="center"/>
              <w:rPr>
                <w:sz w:val="24"/>
                <w:szCs w:val="24"/>
              </w:rPr>
            </w:pPr>
            <w:r>
              <w:rPr>
                <w:sz w:val="24"/>
                <w:szCs w:val="24"/>
              </w:rPr>
              <w:t>5д</w:t>
            </w:r>
          </w:p>
        </w:tc>
        <w:tc>
          <w:tcPr>
            <w:tcW w:w="1214" w:type="dxa"/>
            <w:tcBorders>
              <w:top w:val="single" w:sz="4" w:space="0" w:color="auto"/>
              <w:left w:val="single" w:sz="4" w:space="0" w:color="auto"/>
              <w:bottom w:val="single" w:sz="4" w:space="0" w:color="auto"/>
              <w:right w:val="single" w:sz="4" w:space="0" w:color="auto"/>
            </w:tcBorders>
          </w:tcPr>
          <w:p w:rsidR="000244C4" w:rsidRPr="00D2561D" w:rsidRDefault="000244C4" w:rsidP="006F0245">
            <w:pPr>
              <w:pStyle w:val="a4"/>
              <w:jc w:val="center"/>
              <w:rPr>
                <w:sz w:val="24"/>
                <w:szCs w:val="24"/>
              </w:rPr>
            </w:pPr>
            <w:r>
              <w:rPr>
                <w:sz w:val="24"/>
                <w:szCs w:val="24"/>
              </w:rPr>
              <w:t>27</w:t>
            </w:r>
          </w:p>
        </w:tc>
        <w:tc>
          <w:tcPr>
            <w:tcW w:w="953" w:type="dxa"/>
            <w:tcBorders>
              <w:top w:val="single" w:sz="4" w:space="0" w:color="auto"/>
              <w:left w:val="single" w:sz="4" w:space="0" w:color="auto"/>
              <w:bottom w:val="single" w:sz="4" w:space="0" w:color="auto"/>
              <w:right w:val="single" w:sz="4" w:space="0" w:color="auto"/>
            </w:tcBorders>
          </w:tcPr>
          <w:p w:rsidR="000244C4" w:rsidRPr="00D2561D" w:rsidRDefault="000244C4" w:rsidP="006F0245">
            <w:pPr>
              <w:pStyle w:val="a4"/>
              <w:jc w:val="center"/>
              <w:rPr>
                <w:sz w:val="24"/>
                <w:szCs w:val="24"/>
              </w:rPr>
            </w:pPr>
            <w:r w:rsidRPr="00D2561D">
              <w:rPr>
                <w:sz w:val="24"/>
                <w:szCs w:val="24"/>
              </w:rPr>
              <w:t>27</w:t>
            </w:r>
          </w:p>
        </w:tc>
        <w:tc>
          <w:tcPr>
            <w:tcW w:w="709" w:type="dxa"/>
            <w:tcBorders>
              <w:top w:val="single" w:sz="4" w:space="0" w:color="auto"/>
              <w:left w:val="single" w:sz="4" w:space="0" w:color="auto"/>
              <w:bottom w:val="single" w:sz="4" w:space="0" w:color="auto"/>
              <w:right w:val="single" w:sz="4" w:space="0" w:color="auto"/>
            </w:tcBorders>
          </w:tcPr>
          <w:p w:rsidR="000244C4" w:rsidRPr="00D2561D" w:rsidRDefault="000244C4" w:rsidP="006F0245">
            <w:pPr>
              <w:pStyle w:val="a4"/>
              <w:jc w:val="center"/>
              <w:rPr>
                <w:sz w:val="24"/>
                <w:szCs w:val="24"/>
              </w:rPr>
            </w:pPr>
            <w:r w:rsidRPr="00D2561D">
              <w:rPr>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0244C4" w:rsidRPr="00D2561D" w:rsidRDefault="000244C4" w:rsidP="006F0245">
            <w:pPr>
              <w:pStyle w:val="a4"/>
              <w:jc w:val="center"/>
              <w:rPr>
                <w:sz w:val="24"/>
                <w:szCs w:val="24"/>
              </w:rPr>
            </w:pPr>
            <w:r w:rsidRPr="00D2561D">
              <w:rPr>
                <w:sz w:val="24"/>
                <w:szCs w:val="24"/>
              </w:rPr>
              <w:t>9</w:t>
            </w:r>
          </w:p>
        </w:tc>
        <w:tc>
          <w:tcPr>
            <w:tcW w:w="708" w:type="dxa"/>
            <w:tcBorders>
              <w:top w:val="single" w:sz="4" w:space="0" w:color="auto"/>
              <w:left w:val="single" w:sz="4" w:space="0" w:color="auto"/>
              <w:bottom w:val="single" w:sz="4" w:space="0" w:color="auto"/>
              <w:right w:val="single" w:sz="4" w:space="0" w:color="auto"/>
            </w:tcBorders>
          </w:tcPr>
          <w:p w:rsidR="000244C4" w:rsidRPr="00D2561D" w:rsidRDefault="000244C4" w:rsidP="006F0245">
            <w:pPr>
              <w:pStyle w:val="a4"/>
              <w:jc w:val="center"/>
              <w:rPr>
                <w:sz w:val="24"/>
                <w:szCs w:val="24"/>
              </w:rPr>
            </w:pPr>
            <w:r w:rsidRPr="00D2561D">
              <w:rPr>
                <w:sz w:val="24"/>
                <w:szCs w:val="24"/>
              </w:rPr>
              <w:t>11</w:t>
            </w:r>
          </w:p>
        </w:tc>
        <w:tc>
          <w:tcPr>
            <w:tcW w:w="567" w:type="dxa"/>
            <w:tcBorders>
              <w:top w:val="single" w:sz="4" w:space="0" w:color="auto"/>
              <w:left w:val="single" w:sz="4" w:space="0" w:color="auto"/>
              <w:bottom w:val="single" w:sz="4" w:space="0" w:color="auto"/>
              <w:right w:val="single" w:sz="4" w:space="0" w:color="auto"/>
            </w:tcBorders>
          </w:tcPr>
          <w:p w:rsidR="000244C4" w:rsidRPr="00D2561D" w:rsidRDefault="000244C4" w:rsidP="006F0245">
            <w:pPr>
              <w:pStyle w:val="a4"/>
              <w:jc w:val="center"/>
              <w:rPr>
                <w:sz w:val="24"/>
                <w:szCs w:val="24"/>
              </w:rPr>
            </w:pPr>
            <w:r w:rsidRPr="00D2561D">
              <w:rPr>
                <w:sz w:val="24"/>
                <w:szCs w:val="24"/>
              </w:rPr>
              <w:t>4</w:t>
            </w:r>
          </w:p>
        </w:tc>
        <w:tc>
          <w:tcPr>
            <w:tcW w:w="993" w:type="dxa"/>
            <w:tcBorders>
              <w:top w:val="single" w:sz="4" w:space="0" w:color="auto"/>
              <w:left w:val="single" w:sz="4" w:space="0" w:color="auto"/>
              <w:bottom w:val="single" w:sz="4" w:space="0" w:color="auto"/>
              <w:right w:val="single" w:sz="4" w:space="0" w:color="auto"/>
            </w:tcBorders>
          </w:tcPr>
          <w:p w:rsidR="000244C4" w:rsidRPr="00D2561D" w:rsidRDefault="000244C4" w:rsidP="006F0245">
            <w:pPr>
              <w:pStyle w:val="a4"/>
              <w:jc w:val="center"/>
              <w:rPr>
                <w:sz w:val="24"/>
                <w:szCs w:val="24"/>
              </w:rPr>
            </w:pPr>
            <w:r w:rsidRPr="00D2561D">
              <w:rPr>
                <w:sz w:val="24"/>
                <w:szCs w:val="24"/>
              </w:rPr>
              <w:t>85,</w:t>
            </w:r>
            <w:r>
              <w:rPr>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0244C4" w:rsidRPr="00D2561D" w:rsidRDefault="000244C4" w:rsidP="006F0245">
            <w:pPr>
              <w:pStyle w:val="a4"/>
              <w:jc w:val="center"/>
              <w:rPr>
                <w:sz w:val="24"/>
                <w:szCs w:val="24"/>
              </w:rPr>
            </w:pPr>
            <w:r w:rsidRPr="00D2561D">
              <w:rPr>
                <w:sz w:val="24"/>
                <w:szCs w:val="24"/>
              </w:rPr>
              <w:t>44,4</w:t>
            </w:r>
          </w:p>
        </w:tc>
        <w:tc>
          <w:tcPr>
            <w:tcW w:w="992" w:type="dxa"/>
            <w:tcBorders>
              <w:top w:val="single" w:sz="4" w:space="0" w:color="auto"/>
              <w:left w:val="single" w:sz="4" w:space="0" w:color="auto"/>
              <w:bottom w:val="single" w:sz="4" w:space="0" w:color="auto"/>
              <w:right w:val="single" w:sz="4" w:space="0" w:color="auto"/>
            </w:tcBorders>
          </w:tcPr>
          <w:p w:rsidR="000244C4" w:rsidRPr="00D2561D" w:rsidRDefault="000244C4" w:rsidP="006F0245">
            <w:pPr>
              <w:pStyle w:val="a4"/>
              <w:jc w:val="center"/>
              <w:rPr>
                <w:sz w:val="24"/>
                <w:szCs w:val="24"/>
              </w:rPr>
            </w:pPr>
            <w:r w:rsidRPr="00D2561D">
              <w:rPr>
                <w:sz w:val="24"/>
                <w:szCs w:val="24"/>
              </w:rPr>
              <w:t>3,4</w:t>
            </w:r>
          </w:p>
        </w:tc>
        <w:tc>
          <w:tcPr>
            <w:tcW w:w="2137" w:type="dxa"/>
            <w:tcBorders>
              <w:top w:val="single" w:sz="4" w:space="0" w:color="auto"/>
              <w:left w:val="single" w:sz="4" w:space="0" w:color="auto"/>
              <w:bottom w:val="single" w:sz="4" w:space="0" w:color="auto"/>
              <w:right w:val="single" w:sz="4" w:space="0" w:color="auto"/>
            </w:tcBorders>
          </w:tcPr>
          <w:p w:rsidR="000244C4" w:rsidRPr="003E734B" w:rsidRDefault="000244C4" w:rsidP="006F0245">
            <w:pPr>
              <w:pStyle w:val="a4"/>
            </w:pPr>
            <w:r>
              <w:t>Кулуева М.Р.</w:t>
            </w:r>
          </w:p>
        </w:tc>
      </w:tr>
      <w:tr w:rsidR="000244C4" w:rsidRPr="002A19B0" w:rsidTr="006F0245">
        <w:trPr>
          <w:trHeight w:val="266"/>
        </w:trPr>
        <w:tc>
          <w:tcPr>
            <w:tcW w:w="805" w:type="dxa"/>
            <w:tcBorders>
              <w:top w:val="single" w:sz="4" w:space="0" w:color="auto"/>
              <w:left w:val="single" w:sz="4" w:space="0" w:color="auto"/>
              <w:bottom w:val="single" w:sz="4" w:space="0" w:color="auto"/>
              <w:right w:val="single" w:sz="4" w:space="0" w:color="auto"/>
            </w:tcBorders>
          </w:tcPr>
          <w:p w:rsidR="000244C4" w:rsidRPr="0063717F" w:rsidRDefault="000244C4" w:rsidP="006F0245">
            <w:pPr>
              <w:pStyle w:val="a4"/>
              <w:jc w:val="center"/>
              <w:rPr>
                <w:b/>
                <w:bCs/>
              </w:rPr>
            </w:pPr>
            <w:r w:rsidRPr="0063717F">
              <w:rPr>
                <w:b/>
                <w:bCs/>
              </w:rPr>
              <w:t>итого</w:t>
            </w:r>
          </w:p>
        </w:tc>
        <w:tc>
          <w:tcPr>
            <w:tcW w:w="1214" w:type="dxa"/>
            <w:tcBorders>
              <w:top w:val="single" w:sz="4" w:space="0" w:color="auto"/>
              <w:left w:val="single" w:sz="4" w:space="0" w:color="auto"/>
              <w:bottom w:val="single" w:sz="4" w:space="0" w:color="auto"/>
              <w:right w:val="single" w:sz="4" w:space="0" w:color="auto"/>
            </w:tcBorders>
          </w:tcPr>
          <w:p w:rsidR="000244C4" w:rsidRPr="0063717F" w:rsidRDefault="000244C4" w:rsidP="006F0245">
            <w:pPr>
              <w:pStyle w:val="a4"/>
              <w:jc w:val="center"/>
              <w:rPr>
                <w:b/>
                <w:bCs/>
                <w:sz w:val="24"/>
                <w:szCs w:val="24"/>
              </w:rPr>
            </w:pPr>
            <w:r>
              <w:rPr>
                <w:b/>
                <w:bCs/>
                <w:sz w:val="24"/>
                <w:szCs w:val="24"/>
              </w:rPr>
              <w:t>138</w:t>
            </w:r>
          </w:p>
        </w:tc>
        <w:tc>
          <w:tcPr>
            <w:tcW w:w="953" w:type="dxa"/>
            <w:tcBorders>
              <w:top w:val="single" w:sz="4" w:space="0" w:color="auto"/>
              <w:left w:val="single" w:sz="4" w:space="0" w:color="auto"/>
              <w:bottom w:val="single" w:sz="4" w:space="0" w:color="auto"/>
              <w:right w:val="single" w:sz="4" w:space="0" w:color="auto"/>
            </w:tcBorders>
          </w:tcPr>
          <w:p w:rsidR="000244C4" w:rsidRPr="0063717F" w:rsidRDefault="000244C4" w:rsidP="006F0245">
            <w:pPr>
              <w:pStyle w:val="a4"/>
              <w:jc w:val="center"/>
              <w:rPr>
                <w:b/>
                <w:bCs/>
                <w:sz w:val="24"/>
                <w:szCs w:val="24"/>
              </w:rPr>
            </w:pPr>
            <w:r>
              <w:rPr>
                <w:b/>
                <w:bCs/>
                <w:sz w:val="24"/>
                <w:szCs w:val="24"/>
              </w:rPr>
              <w:t>130</w:t>
            </w:r>
          </w:p>
        </w:tc>
        <w:tc>
          <w:tcPr>
            <w:tcW w:w="709" w:type="dxa"/>
            <w:tcBorders>
              <w:top w:val="single" w:sz="4" w:space="0" w:color="auto"/>
              <w:left w:val="single" w:sz="4" w:space="0" w:color="auto"/>
              <w:bottom w:val="single" w:sz="4" w:space="0" w:color="auto"/>
              <w:right w:val="single" w:sz="4" w:space="0" w:color="auto"/>
            </w:tcBorders>
          </w:tcPr>
          <w:p w:rsidR="000244C4" w:rsidRPr="0063717F" w:rsidRDefault="000244C4" w:rsidP="006F0245">
            <w:pPr>
              <w:pStyle w:val="a4"/>
              <w:jc w:val="center"/>
              <w:rPr>
                <w:b/>
                <w:bCs/>
                <w:sz w:val="24"/>
                <w:szCs w:val="24"/>
              </w:rPr>
            </w:pPr>
            <w:r>
              <w:rPr>
                <w:b/>
                <w:bCs/>
                <w:sz w:val="24"/>
                <w:szCs w:val="24"/>
              </w:rPr>
              <w:t>16</w:t>
            </w:r>
          </w:p>
        </w:tc>
        <w:tc>
          <w:tcPr>
            <w:tcW w:w="709" w:type="dxa"/>
            <w:tcBorders>
              <w:top w:val="single" w:sz="4" w:space="0" w:color="auto"/>
              <w:left w:val="single" w:sz="4" w:space="0" w:color="auto"/>
              <w:bottom w:val="single" w:sz="4" w:space="0" w:color="auto"/>
              <w:right w:val="single" w:sz="4" w:space="0" w:color="auto"/>
            </w:tcBorders>
          </w:tcPr>
          <w:p w:rsidR="000244C4" w:rsidRPr="0063717F" w:rsidRDefault="000244C4" w:rsidP="006F0245">
            <w:pPr>
              <w:pStyle w:val="a4"/>
              <w:jc w:val="center"/>
              <w:rPr>
                <w:b/>
                <w:bCs/>
                <w:sz w:val="24"/>
                <w:szCs w:val="24"/>
              </w:rPr>
            </w:pPr>
            <w:r>
              <w:rPr>
                <w:b/>
                <w:bCs/>
                <w:sz w:val="24"/>
                <w:szCs w:val="24"/>
              </w:rPr>
              <w:t>39</w:t>
            </w:r>
          </w:p>
        </w:tc>
        <w:tc>
          <w:tcPr>
            <w:tcW w:w="708" w:type="dxa"/>
            <w:tcBorders>
              <w:top w:val="single" w:sz="4" w:space="0" w:color="auto"/>
              <w:left w:val="single" w:sz="4" w:space="0" w:color="auto"/>
              <w:bottom w:val="single" w:sz="4" w:space="0" w:color="auto"/>
              <w:right w:val="single" w:sz="4" w:space="0" w:color="auto"/>
            </w:tcBorders>
          </w:tcPr>
          <w:p w:rsidR="000244C4" w:rsidRPr="0063717F" w:rsidRDefault="000244C4" w:rsidP="006F0245">
            <w:pPr>
              <w:pStyle w:val="a4"/>
              <w:jc w:val="center"/>
              <w:rPr>
                <w:b/>
                <w:bCs/>
                <w:sz w:val="24"/>
                <w:szCs w:val="24"/>
              </w:rPr>
            </w:pPr>
            <w:r>
              <w:rPr>
                <w:b/>
                <w:bCs/>
                <w:sz w:val="24"/>
                <w:szCs w:val="24"/>
              </w:rPr>
              <w:t>60</w:t>
            </w:r>
          </w:p>
        </w:tc>
        <w:tc>
          <w:tcPr>
            <w:tcW w:w="567" w:type="dxa"/>
            <w:tcBorders>
              <w:top w:val="single" w:sz="4" w:space="0" w:color="auto"/>
              <w:left w:val="single" w:sz="4" w:space="0" w:color="auto"/>
              <w:bottom w:val="single" w:sz="4" w:space="0" w:color="auto"/>
              <w:right w:val="single" w:sz="4" w:space="0" w:color="auto"/>
            </w:tcBorders>
          </w:tcPr>
          <w:p w:rsidR="000244C4" w:rsidRPr="0063717F" w:rsidRDefault="000244C4" w:rsidP="006F0245">
            <w:pPr>
              <w:pStyle w:val="a4"/>
              <w:jc w:val="center"/>
              <w:rPr>
                <w:b/>
                <w:bCs/>
                <w:sz w:val="24"/>
                <w:szCs w:val="24"/>
              </w:rPr>
            </w:pPr>
            <w:r>
              <w:rPr>
                <w:b/>
                <w:bCs/>
                <w:sz w:val="24"/>
                <w:szCs w:val="24"/>
              </w:rPr>
              <w:t>15</w:t>
            </w:r>
          </w:p>
        </w:tc>
        <w:tc>
          <w:tcPr>
            <w:tcW w:w="993" w:type="dxa"/>
            <w:tcBorders>
              <w:top w:val="single" w:sz="4" w:space="0" w:color="auto"/>
              <w:left w:val="single" w:sz="4" w:space="0" w:color="auto"/>
              <w:bottom w:val="single" w:sz="4" w:space="0" w:color="auto"/>
              <w:right w:val="single" w:sz="4" w:space="0" w:color="auto"/>
            </w:tcBorders>
          </w:tcPr>
          <w:p w:rsidR="000244C4" w:rsidRPr="0063717F" w:rsidRDefault="000244C4" w:rsidP="006F0245">
            <w:pPr>
              <w:pStyle w:val="a4"/>
              <w:jc w:val="center"/>
              <w:rPr>
                <w:b/>
                <w:bCs/>
                <w:sz w:val="24"/>
                <w:szCs w:val="24"/>
              </w:rPr>
            </w:pPr>
            <w:r>
              <w:rPr>
                <w:b/>
                <w:bCs/>
                <w:sz w:val="24"/>
                <w:szCs w:val="24"/>
              </w:rPr>
              <w:t>88,5</w:t>
            </w:r>
          </w:p>
        </w:tc>
        <w:tc>
          <w:tcPr>
            <w:tcW w:w="1134" w:type="dxa"/>
            <w:tcBorders>
              <w:top w:val="single" w:sz="4" w:space="0" w:color="auto"/>
              <w:left w:val="single" w:sz="4" w:space="0" w:color="auto"/>
              <w:bottom w:val="single" w:sz="4" w:space="0" w:color="auto"/>
              <w:right w:val="single" w:sz="4" w:space="0" w:color="auto"/>
            </w:tcBorders>
          </w:tcPr>
          <w:p w:rsidR="000244C4" w:rsidRPr="0063717F" w:rsidRDefault="000244C4" w:rsidP="006F0245">
            <w:pPr>
              <w:pStyle w:val="a4"/>
              <w:jc w:val="center"/>
              <w:rPr>
                <w:b/>
                <w:bCs/>
                <w:sz w:val="24"/>
                <w:szCs w:val="24"/>
              </w:rPr>
            </w:pPr>
            <w:r>
              <w:rPr>
                <w:b/>
                <w:bCs/>
                <w:sz w:val="24"/>
                <w:szCs w:val="24"/>
              </w:rPr>
              <w:t>42,3</w:t>
            </w:r>
          </w:p>
        </w:tc>
        <w:tc>
          <w:tcPr>
            <w:tcW w:w="992" w:type="dxa"/>
            <w:tcBorders>
              <w:top w:val="single" w:sz="4" w:space="0" w:color="auto"/>
              <w:left w:val="single" w:sz="4" w:space="0" w:color="auto"/>
              <w:bottom w:val="single" w:sz="4" w:space="0" w:color="auto"/>
              <w:right w:val="single" w:sz="4" w:space="0" w:color="auto"/>
            </w:tcBorders>
          </w:tcPr>
          <w:p w:rsidR="000244C4" w:rsidRPr="0063717F" w:rsidRDefault="000244C4" w:rsidP="006F0245">
            <w:pPr>
              <w:pStyle w:val="a4"/>
              <w:jc w:val="center"/>
              <w:rPr>
                <w:b/>
                <w:bCs/>
                <w:sz w:val="24"/>
                <w:szCs w:val="24"/>
              </w:rPr>
            </w:pPr>
            <w:r>
              <w:rPr>
                <w:b/>
                <w:bCs/>
                <w:sz w:val="24"/>
                <w:szCs w:val="24"/>
              </w:rPr>
              <w:t>3,4</w:t>
            </w:r>
          </w:p>
        </w:tc>
        <w:tc>
          <w:tcPr>
            <w:tcW w:w="2137" w:type="dxa"/>
            <w:tcBorders>
              <w:top w:val="single" w:sz="4" w:space="0" w:color="auto"/>
              <w:left w:val="single" w:sz="4" w:space="0" w:color="auto"/>
              <w:bottom w:val="single" w:sz="4" w:space="0" w:color="auto"/>
              <w:right w:val="single" w:sz="4" w:space="0" w:color="auto"/>
            </w:tcBorders>
          </w:tcPr>
          <w:p w:rsidR="000244C4" w:rsidRDefault="000244C4" w:rsidP="006F0245">
            <w:pPr>
              <w:pStyle w:val="a4"/>
            </w:pPr>
          </w:p>
        </w:tc>
      </w:tr>
      <w:tr w:rsidR="000244C4" w:rsidRPr="002A19B0" w:rsidTr="006F0245">
        <w:trPr>
          <w:trHeight w:val="266"/>
        </w:trPr>
        <w:tc>
          <w:tcPr>
            <w:tcW w:w="805" w:type="dxa"/>
            <w:tcBorders>
              <w:top w:val="single" w:sz="4" w:space="0" w:color="auto"/>
              <w:left w:val="single" w:sz="4" w:space="0" w:color="auto"/>
              <w:bottom w:val="single" w:sz="4" w:space="0" w:color="auto"/>
              <w:right w:val="single" w:sz="4" w:space="0" w:color="auto"/>
            </w:tcBorders>
          </w:tcPr>
          <w:p w:rsidR="000244C4" w:rsidRPr="00780974" w:rsidRDefault="000244C4" w:rsidP="006F0245">
            <w:pPr>
              <w:pStyle w:val="a4"/>
              <w:jc w:val="center"/>
            </w:pPr>
            <w:r w:rsidRPr="00780974">
              <w:t xml:space="preserve">Входная </w:t>
            </w:r>
          </w:p>
        </w:tc>
        <w:tc>
          <w:tcPr>
            <w:tcW w:w="1214" w:type="dxa"/>
          </w:tcPr>
          <w:p w:rsidR="000244C4" w:rsidRPr="00780974" w:rsidRDefault="000244C4" w:rsidP="006F0245">
            <w:pPr>
              <w:pStyle w:val="a4"/>
              <w:jc w:val="center"/>
              <w:rPr>
                <w:sz w:val="24"/>
                <w:szCs w:val="24"/>
              </w:rPr>
            </w:pPr>
            <w:r w:rsidRPr="00780974">
              <w:rPr>
                <w:sz w:val="24"/>
                <w:szCs w:val="24"/>
              </w:rPr>
              <w:t>137</w:t>
            </w:r>
          </w:p>
        </w:tc>
        <w:tc>
          <w:tcPr>
            <w:tcW w:w="953" w:type="dxa"/>
          </w:tcPr>
          <w:p w:rsidR="000244C4" w:rsidRPr="00780974" w:rsidRDefault="000244C4" w:rsidP="006F0245">
            <w:pPr>
              <w:pStyle w:val="a4"/>
              <w:jc w:val="center"/>
              <w:rPr>
                <w:sz w:val="24"/>
                <w:szCs w:val="24"/>
              </w:rPr>
            </w:pPr>
            <w:r w:rsidRPr="00780974">
              <w:rPr>
                <w:sz w:val="24"/>
                <w:szCs w:val="24"/>
              </w:rPr>
              <w:t>127</w:t>
            </w:r>
          </w:p>
        </w:tc>
        <w:tc>
          <w:tcPr>
            <w:tcW w:w="709" w:type="dxa"/>
          </w:tcPr>
          <w:p w:rsidR="000244C4" w:rsidRPr="00780974" w:rsidRDefault="000244C4" w:rsidP="006F0245">
            <w:pPr>
              <w:pStyle w:val="a4"/>
              <w:jc w:val="center"/>
              <w:rPr>
                <w:sz w:val="24"/>
                <w:szCs w:val="24"/>
              </w:rPr>
            </w:pPr>
            <w:r w:rsidRPr="00780974">
              <w:rPr>
                <w:sz w:val="24"/>
                <w:szCs w:val="24"/>
              </w:rPr>
              <w:t>10</w:t>
            </w:r>
          </w:p>
        </w:tc>
        <w:tc>
          <w:tcPr>
            <w:tcW w:w="709" w:type="dxa"/>
          </w:tcPr>
          <w:p w:rsidR="000244C4" w:rsidRPr="00780974" w:rsidRDefault="000244C4" w:rsidP="006F0245">
            <w:pPr>
              <w:pStyle w:val="a4"/>
              <w:jc w:val="center"/>
              <w:rPr>
                <w:sz w:val="24"/>
                <w:szCs w:val="24"/>
              </w:rPr>
            </w:pPr>
            <w:r w:rsidRPr="00780974">
              <w:rPr>
                <w:sz w:val="24"/>
                <w:szCs w:val="24"/>
              </w:rPr>
              <w:t>47</w:t>
            </w:r>
          </w:p>
        </w:tc>
        <w:tc>
          <w:tcPr>
            <w:tcW w:w="708" w:type="dxa"/>
          </w:tcPr>
          <w:p w:rsidR="000244C4" w:rsidRPr="00780974" w:rsidRDefault="000244C4" w:rsidP="006F0245">
            <w:pPr>
              <w:pStyle w:val="a4"/>
              <w:jc w:val="center"/>
              <w:rPr>
                <w:sz w:val="24"/>
                <w:szCs w:val="24"/>
              </w:rPr>
            </w:pPr>
            <w:r w:rsidRPr="00780974">
              <w:rPr>
                <w:sz w:val="24"/>
                <w:szCs w:val="24"/>
              </w:rPr>
              <w:t>40</w:t>
            </w:r>
          </w:p>
        </w:tc>
        <w:tc>
          <w:tcPr>
            <w:tcW w:w="567" w:type="dxa"/>
          </w:tcPr>
          <w:p w:rsidR="000244C4" w:rsidRPr="00780974" w:rsidRDefault="000244C4" w:rsidP="006F0245">
            <w:pPr>
              <w:pStyle w:val="a4"/>
              <w:jc w:val="center"/>
              <w:rPr>
                <w:sz w:val="24"/>
                <w:szCs w:val="24"/>
              </w:rPr>
            </w:pPr>
            <w:r w:rsidRPr="00780974">
              <w:rPr>
                <w:sz w:val="24"/>
                <w:szCs w:val="24"/>
              </w:rPr>
              <w:t>30</w:t>
            </w:r>
          </w:p>
        </w:tc>
        <w:tc>
          <w:tcPr>
            <w:tcW w:w="993" w:type="dxa"/>
          </w:tcPr>
          <w:p w:rsidR="000244C4" w:rsidRPr="00780974" w:rsidRDefault="000244C4" w:rsidP="006F0245">
            <w:pPr>
              <w:pStyle w:val="a4"/>
              <w:jc w:val="center"/>
              <w:rPr>
                <w:sz w:val="24"/>
                <w:szCs w:val="24"/>
              </w:rPr>
            </w:pPr>
            <w:r w:rsidRPr="00780974">
              <w:rPr>
                <w:sz w:val="24"/>
                <w:szCs w:val="24"/>
              </w:rPr>
              <w:t>76,4</w:t>
            </w:r>
          </w:p>
        </w:tc>
        <w:tc>
          <w:tcPr>
            <w:tcW w:w="1134" w:type="dxa"/>
          </w:tcPr>
          <w:p w:rsidR="000244C4" w:rsidRPr="00780974" w:rsidRDefault="000244C4" w:rsidP="006F0245">
            <w:pPr>
              <w:pStyle w:val="a4"/>
              <w:jc w:val="center"/>
              <w:rPr>
                <w:sz w:val="24"/>
                <w:szCs w:val="24"/>
              </w:rPr>
            </w:pPr>
            <w:r w:rsidRPr="00780974">
              <w:rPr>
                <w:sz w:val="24"/>
                <w:szCs w:val="24"/>
              </w:rPr>
              <w:t>44,9</w:t>
            </w:r>
          </w:p>
        </w:tc>
        <w:tc>
          <w:tcPr>
            <w:tcW w:w="992" w:type="dxa"/>
          </w:tcPr>
          <w:p w:rsidR="000244C4" w:rsidRPr="00780974" w:rsidRDefault="000244C4" w:rsidP="006F0245">
            <w:pPr>
              <w:pStyle w:val="a4"/>
              <w:jc w:val="center"/>
              <w:rPr>
                <w:sz w:val="24"/>
                <w:szCs w:val="24"/>
              </w:rPr>
            </w:pPr>
            <w:r w:rsidRPr="00780974">
              <w:rPr>
                <w:sz w:val="24"/>
                <w:szCs w:val="24"/>
              </w:rPr>
              <w:t>3,3</w:t>
            </w:r>
          </w:p>
        </w:tc>
        <w:tc>
          <w:tcPr>
            <w:tcW w:w="2137" w:type="dxa"/>
            <w:tcBorders>
              <w:top w:val="single" w:sz="4" w:space="0" w:color="auto"/>
              <w:left w:val="single" w:sz="4" w:space="0" w:color="auto"/>
              <w:bottom w:val="single" w:sz="4" w:space="0" w:color="auto"/>
              <w:right w:val="single" w:sz="4" w:space="0" w:color="auto"/>
            </w:tcBorders>
          </w:tcPr>
          <w:p w:rsidR="000244C4" w:rsidRDefault="000244C4" w:rsidP="006F0245">
            <w:pPr>
              <w:pStyle w:val="a4"/>
            </w:pPr>
          </w:p>
        </w:tc>
      </w:tr>
      <w:bookmarkEnd w:id="9"/>
    </w:tbl>
    <w:p w:rsidR="000244C4" w:rsidRDefault="000244C4" w:rsidP="000244C4">
      <w:pPr>
        <w:pStyle w:val="a4"/>
        <w:rPr>
          <w:rFonts w:ascii="Times New Roman" w:hAnsi="Times New Roman" w:cs="Times New Roman"/>
          <w:b/>
          <w:bCs/>
          <w:sz w:val="24"/>
          <w:szCs w:val="24"/>
        </w:rPr>
      </w:pPr>
    </w:p>
    <w:p w:rsidR="000244C4" w:rsidRPr="002A19B0" w:rsidRDefault="000244C4" w:rsidP="000244C4">
      <w:pPr>
        <w:pStyle w:val="a4"/>
        <w:rPr>
          <w:rFonts w:ascii="Times New Roman" w:hAnsi="Times New Roman" w:cs="Times New Roman"/>
          <w:b/>
          <w:bCs/>
          <w:sz w:val="24"/>
          <w:szCs w:val="24"/>
          <w:u w:val="single"/>
        </w:rPr>
      </w:pPr>
      <w:r>
        <w:rPr>
          <w:rFonts w:ascii="Times New Roman" w:hAnsi="Times New Roman" w:cs="Times New Roman"/>
          <w:b/>
          <w:bCs/>
          <w:sz w:val="24"/>
          <w:szCs w:val="24"/>
          <w:u w:val="single"/>
        </w:rPr>
        <w:t>Т</w:t>
      </w:r>
      <w:r w:rsidRPr="002A19B0">
        <w:rPr>
          <w:rFonts w:ascii="Times New Roman" w:hAnsi="Times New Roman" w:cs="Times New Roman"/>
          <w:b/>
          <w:bCs/>
          <w:sz w:val="24"/>
          <w:szCs w:val="24"/>
          <w:u w:val="single"/>
        </w:rPr>
        <w:t>ипичные ошибки, допущенные учащимися при написании диктанта:</w:t>
      </w:r>
    </w:p>
    <w:p w:rsidR="000244C4" w:rsidRPr="002A19B0" w:rsidRDefault="000244C4" w:rsidP="000244C4">
      <w:pPr>
        <w:pStyle w:val="a4"/>
        <w:rPr>
          <w:rFonts w:ascii="Times New Roman" w:hAnsi="Times New Roman" w:cs="Times New Roman"/>
          <w:sz w:val="24"/>
          <w:szCs w:val="24"/>
        </w:rPr>
      </w:pPr>
      <w:r w:rsidRPr="002A19B0">
        <w:rPr>
          <w:rFonts w:ascii="Times New Roman" w:hAnsi="Times New Roman" w:cs="Times New Roman"/>
          <w:sz w:val="24"/>
          <w:szCs w:val="24"/>
        </w:rPr>
        <w:t>1. в правописании гласных в корне, проверяемых ударением;</w:t>
      </w:r>
    </w:p>
    <w:p w:rsidR="000244C4" w:rsidRPr="002A19B0" w:rsidRDefault="000244C4" w:rsidP="000244C4">
      <w:pPr>
        <w:pStyle w:val="a4"/>
        <w:rPr>
          <w:rFonts w:ascii="Times New Roman" w:hAnsi="Times New Roman" w:cs="Times New Roman"/>
          <w:sz w:val="24"/>
          <w:szCs w:val="24"/>
        </w:rPr>
      </w:pPr>
      <w:r w:rsidRPr="002A19B0">
        <w:rPr>
          <w:rFonts w:ascii="Times New Roman" w:hAnsi="Times New Roman" w:cs="Times New Roman"/>
          <w:sz w:val="24"/>
          <w:szCs w:val="24"/>
        </w:rPr>
        <w:t>2. в постановке знаков препинания при однородных членах предложения;</w:t>
      </w:r>
    </w:p>
    <w:p w:rsidR="000244C4" w:rsidRPr="0063717F" w:rsidRDefault="000244C4" w:rsidP="000244C4">
      <w:pPr>
        <w:pStyle w:val="a4"/>
        <w:rPr>
          <w:rFonts w:ascii="Times New Roman" w:hAnsi="Times New Roman" w:cs="Times New Roman"/>
          <w:sz w:val="24"/>
          <w:szCs w:val="24"/>
        </w:rPr>
      </w:pPr>
      <w:r w:rsidRPr="002A19B0">
        <w:rPr>
          <w:rFonts w:ascii="Times New Roman" w:hAnsi="Times New Roman" w:cs="Times New Roman"/>
          <w:sz w:val="24"/>
          <w:szCs w:val="24"/>
        </w:rPr>
        <w:t>3. в правописании окончаний глаголов.</w:t>
      </w:r>
    </w:p>
    <w:p w:rsidR="000244C4" w:rsidRPr="0063717F" w:rsidRDefault="000244C4" w:rsidP="000244C4">
      <w:r>
        <w:t>4</w:t>
      </w:r>
      <w:r w:rsidRPr="0063717F">
        <w:t xml:space="preserve">. </w:t>
      </w:r>
      <w:r>
        <w:t>н</w:t>
      </w:r>
      <w:r w:rsidRPr="0063717F">
        <w:t>епроизносимые согласные в корне слова (бога</w:t>
      </w:r>
      <w:r w:rsidRPr="0063717F">
        <w:rPr>
          <w:u w:val="single"/>
        </w:rPr>
        <w:t>т</w:t>
      </w:r>
      <w:r w:rsidRPr="0063717F">
        <w:t>ство, чес</w:t>
      </w:r>
      <w:r w:rsidRPr="0063717F">
        <w:rPr>
          <w:u w:val="single"/>
        </w:rPr>
        <w:t>т</w:t>
      </w:r>
      <w:r w:rsidRPr="0063717F">
        <w:t>ности)</w:t>
      </w:r>
    </w:p>
    <w:p w:rsidR="000244C4" w:rsidRPr="0063717F" w:rsidRDefault="000244C4" w:rsidP="000244C4">
      <w:r>
        <w:t>5</w:t>
      </w:r>
      <w:r w:rsidRPr="0063717F">
        <w:t>. Тире между подлежащим и сказуемым</w:t>
      </w:r>
      <w:r>
        <w:t>.</w:t>
      </w:r>
    </w:p>
    <w:p w:rsidR="000244C4" w:rsidRPr="002A19B0" w:rsidRDefault="000244C4" w:rsidP="000244C4">
      <w:pPr>
        <w:jc w:val="both"/>
      </w:pPr>
      <w:r>
        <w:tab/>
      </w:r>
    </w:p>
    <w:p w:rsidR="000244C4" w:rsidRDefault="000244C4" w:rsidP="000244C4">
      <w:pPr>
        <w:spacing w:line="256" w:lineRule="auto"/>
        <w:ind w:firstLine="420"/>
        <w:jc w:val="both"/>
        <w:rPr>
          <w:b/>
          <w:bCs/>
        </w:rPr>
      </w:pPr>
      <w:r>
        <w:rPr>
          <w:b/>
          <w:bCs/>
        </w:rPr>
        <w:t>Результаты контрольного диктанта по русскому языку в 6-х классах</w:t>
      </w:r>
    </w:p>
    <w:p w:rsidR="000244C4" w:rsidRPr="000F3CF5" w:rsidRDefault="000244C4" w:rsidP="000244C4">
      <w:pPr>
        <w:pStyle w:val="a4"/>
        <w:rPr>
          <w:rFonts w:ascii="Times New Roman" w:hAnsi="Times New Roman" w:cs="Times New Roman"/>
          <w:sz w:val="24"/>
          <w:szCs w:val="24"/>
        </w:rPr>
      </w:pPr>
      <w:r w:rsidRPr="000F3CF5">
        <w:rPr>
          <w:rFonts w:ascii="Times New Roman" w:hAnsi="Times New Roman" w:cs="Times New Roman"/>
          <w:sz w:val="24"/>
          <w:szCs w:val="24"/>
        </w:rPr>
        <w:lastRenderedPageBreak/>
        <w:t>Диктант по теме «Глагол»</w:t>
      </w:r>
    </w:p>
    <w:tbl>
      <w:tblPr>
        <w:tblStyle w:val="a7"/>
        <w:tblpPr w:leftFromText="180" w:rightFromText="180" w:vertAnchor="text" w:horzAnchor="margin" w:tblpY="161"/>
        <w:tblW w:w="10921" w:type="dxa"/>
        <w:tblLayout w:type="fixed"/>
        <w:tblLook w:val="04A0" w:firstRow="1" w:lastRow="0" w:firstColumn="1" w:lastColumn="0" w:noHBand="0" w:noVBand="1"/>
      </w:tblPr>
      <w:tblGrid>
        <w:gridCol w:w="805"/>
        <w:gridCol w:w="1214"/>
        <w:gridCol w:w="953"/>
        <w:gridCol w:w="709"/>
        <w:gridCol w:w="709"/>
        <w:gridCol w:w="708"/>
        <w:gridCol w:w="567"/>
        <w:gridCol w:w="993"/>
        <w:gridCol w:w="1134"/>
        <w:gridCol w:w="992"/>
        <w:gridCol w:w="2137"/>
      </w:tblGrid>
      <w:tr w:rsidR="000244C4" w:rsidRPr="002A19B0" w:rsidTr="000244C4">
        <w:trPr>
          <w:trHeight w:val="533"/>
        </w:trPr>
        <w:tc>
          <w:tcPr>
            <w:tcW w:w="805" w:type="dxa"/>
            <w:vMerge w:val="restart"/>
          </w:tcPr>
          <w:p w:rsidR="000244C4" w:rsidRPr="0063717F" w:rsidRDefault="000244C4" w:rsidP="000244C4">
            <w:pPr>
              <w:pStyle w:val="a4"/>
              <w:jc w:val="center"/>
            </w:pPr>
            <w:r w:rsidRPr="0063717F">
              <w:t>класс</w:t>
            </w:r>
          </w:p>
        </w:tc>
        <w:tc>
          <w:tcPr>
            <w:tcW w:w="1214" w:type="dxa"/>
            <w:vMerge w:val="restart"/>
          </w:tcPr>
          <w:p w:rsidR="000244C4" w:rsidRPr="0063717F" w:rsidRDefault="000244C4" w:rsidP="000244C4">
            <w:pPr>
              <w:pStyle w:val="a4"/>
              <w:jc w:val="center"/>
            </w:pPr>
            <w:r w:rsidRPr="0063717F">
              <w:t>Всего учащихся в классе</w:t>
            </w:r>
          </w:p>
        </w:tc>
        <w:tc>
          <w:tcPr>
            <w:tcW w:w="953" w:type="dxa"/>
            <w:vMerge w:val="restart"/>
          </w:tcPr>
          <w:p w:rsidR="000244C4" w:rsidRPr="0063717F" w:rsidRDefault="000244C4" w:rsidP="000244C4">
            <w:pPr>
              <w:pStyle w:val="a4"/>
              <w:jc w:val="center"/>
            </w:pPr>
            <w:r w:rsidRPr="0063717F">
              <w:t>Работу выполняли</w:t>
            </w:r>
          </w:p>
        </w:tc>
        <w:tc>
          <w:tcPr>
            <w:tcW w:w="2693" w:type="dxa"/>
            <w:gridSpan w:val="4"/>
          </w:tcPr>
          <w:p w:rsidR="000244C4" w:rsidRPr="0063717F" w:rsidRDefault="000244C4" w:rsidP="000244C4">
            <w:pPr>
              <w:pStyle w:val="a4"/>
              <w:jc w:val="center"/>
            </w:pPr>
            <w:r w:rsidRPr="0063717F">
              <w:t>Полученная оценка</w:t>
            </w:r>
          </w:p>
          <w:p w:rsidR="000244C4" w:rsidRPr="0063717F" w:rsidRDefault="000244C4" w:rsidP="000244C4">
            <w:pPr>
              <w:pStyle w:val="a4"/>
              <w:jc w:val="center"/>
            </w:pPr>
            <w:r w:rsidRPr="0063717F">
              <w:t>за диктант</w:t>
            </w:r>
          </w:p>
        </w:tc>
        <w:tc>
          <w:tcPr>
            <w:tcW w:w="993" w:type="dxa"/>
            <w:vMerge w:val="restart"/>
          </w:tcPr>
          <w:p w:rsidR="000244C4" w:rsidRPr="0063717F" w:rsidRDefault="000244C4" w:rsidP="000244C4">
            <w:pPr>
              <w:pStyle w:val="a4"/>
              <w:jc w:val="center"/>
            </w:pPr>
            <w:r w:rsidRPr="0063717F">
              <w:t>Успеваемость %</w:t>
            </w:r>
          </w:p>
        </w:tc>
        <w:tc>
          <w:tcPr>
            <w:tcW w:w="1134" w:type="dxa"/>
            <w:vMerge w:val="restart"/>
          </w:tcPr>
          <w:p w:rsidR="000244C4" w:rsidRPr="0063717F" w:rsidRDefault="000244C4" w:rsidP="000244C4">
            <w:pPr>
              <w:pStyle w:val="a4"/>
              <w:jc w:val="center"/>
            </w:pPr>
            <w:r w:rsidRPr="0063717F">
              <w:t>Качество обученности %</w:t>
            </w:r>
          </w:p>
        </w:tc>
        <w:tc>
          <w:tcPr>
            <w:tcW w:w="992" w:type="dxa"/>
            <w:vMerge w:val="restart"/>
          </w:tcPr>
          <w:p w:rsidR="000244C4" w:rsidRPr="0063717F" w:rsidRDefault="000244C4" w:rsidP="000244C4">
            <w:pPr>
              <w:pStyle w:val="a4"/>
              <w:jc w:val="center"/>
            </w:pPr>
            <w:r w:rsidRPr="0063717F">
              <w:t>Средний балл</w:t>
            </w:r>
          </w:p>
        </w:tc>
        <w:tc>
          <w:tcPr>
            <w:tcW w:w="2137" w:type="dxa"/>
            <w:vMerge w:val="restart"/>
          </w:tcPr>
          <w:p w:rsidR="000244C4" w:rsidRPr="002A19B0" w:rsidRDefault="000244C4" w:rsidP="000244C4">
            <w:pPr>
              <w:pStyle w:val="a4"/>
              <w:jc w:val="center"/>
              <w:rPr>
                <w:sz w:val="24"/>
                <w:szCs w:val="24"/>
              </w:rPr>
            </w:pPr>
            <w:r>
              <w:rPr>
                <w:sz w:val="24"/>
                <w:szCs w:val="24"/>
              </w:rPr>
              <w:t>Учитель</w:t>
            </w:r>
          </w:p>
        </w:tc>
      </w:tr>
      <w:tr w:rsidR="000244C4" w:rsidRPr="002A19B0" w:rsidTr="000244C4">
        <w:trPr>
          <w:trHeight w:val="266"/>
        </w:trPr>
        <w:tc>
          <w:tcPr>
            <w:tcW w:w="805" w:type="dxa"/>
            <w:vMerge/>
          </w:tcPr>
          <w:p w:rsidR="000244C4" w:rsidRPr="0063717F" w:rsidRDefault="000244C4" w:rsidP="000244C4">
            <w:pPr>
              <w:pStyle w:val="a4"/>
              <w:jc w:val="center"/>
            </w:pPr>
          </w:p>
        </w:tc>
        <w:tc>
          <w:tcPr>
            <w:tcW w:w="1214" w:type="dxa"/>
            <w:vMerge/>
          </w:tcPr>
          <w:p w:rsidR="000244C4" w:rsidRPr="0063717F" w:rsidRDefault="000244C4" w:rsidP="000244C4">
            <w:pPr>
              <w:pStyle w:val="a4"/>
              <w:jc w:val="center"/>
            </w:pPr>
          </w:p>
        </w:tc>
        <w:tc>
          <w:tcPr>
            <w:tcW w:w="953" w:type="dxa"/>
            <w:vMerge/>
          </w:tcPr>
          <w:p w:rsidR="000244C4" w:rsidRPr="0063717F" w:rsidRDefault="000244C4" w:rsidP="000244C4">
            <w:pPr>
              <w:pStyle w:val="a4"/>
              <w:jc w:val="center"/>
            </w:pPr>
          </w:p>
        </w:tc>
        <w:tc>
          <w:tcPr>
            <w:tcW w:w="709" w:type="dxa"/>
          </w:tcPr>
          <w:p w:rsidR="000244C4" w:rsidRPr="0063717F" w:rsidRDefault="000244C4" w:rsidP="000244C4">
            <w:pPr>
              <w:pStyle w:val="a4"/>
              <w:jc w:val="center"/>
            </w:pPr>
            <w:r w:rsidRPr="0063717F">
              <w:t>«5»</w:t>
            </w:r>
          </w:p>
        </w:tc>
        <w:tc>
          <w:tcPr>
            <w:tcW w:w="709" w:type="dxa"/>
          </w:tcPr>
          <w:p w:rsidR="000244C4" w:rsidRPr="0063717F" w:rsidRDefault="000244C4" w:rsidP="000244C4">
            <w:pPr>
              <w:pStyle w:val="a4"/>
              <w:jc w:val="center"/>
            </w:pPr>
            <w:r w:rsidRPr="0063717F">
              <w:t>«4»</w:t>
            </w:r>
          </w:p>
        </w:tc>
        <w:tc>
          <w:tcPr>
            <w:tcW w:w="708" w:type="dxa"/>
          </w:tcPr>
          <w:p w:rsidR="000244C4" w:rsidRPr="0063717F" w:rsidRDefault="000244C4" w:rsidP="000244C4">
            <w:pPr>
              <w:pStyle w:val="a4"/>
              <w:jc w:val="center"/>
            </w:pPr>
            <w:r w:rsidRPr="0063717F">
              <w:t>«3»</w:t>
            </w:r>
          </w:p>
        </w:tc>
        <w:tc>
          <w:tcPr>
            <w:tcW w:w="567" w:type="dxa"/>
          </w:tcPr>
          <w:p w:rsidR="000244C4" w:rsidRPr="0063717F" w:rsidRDefault="000244C4" w:rsidP="000244C4">
            <w:pPr>
              <w:pStyle w:val="a4"/>
              <w:jc w:val="center"/>
            </w:pPr>
            <w:r w:rsidRPr="0063717F">
              <w:t>«2»</w:t>
            </w:r>
          </w:p>
        </w:tc>
        <w:tc>
          <w:tcPr>
            <w:tcW w:w="993" w:type="dxa"/>
            <w:vMerge/>
          </w:tcPr>
          <w:p w:rsidR="000244C4" w:rsidRPr="002A19B0" w:rsidRDefault="000244C4" w:rsidP="000244C4">
            <w:pPr>
              <w:pStyle w:val="a4"/>
              <w:jc w:val="center"/>
              <w:rPr>
                <w:sz w:val="24"/>
                <w:szCs w:val="24"/>
              </w:rPr>
            </w:pPr>
          </w:p>
        </w:tc>
        <w:tc>
          <w:tcPr>
            <w:tcW w:w="1134" w:type="dxa"/>
            <w:vMerge/>
          </w:tcPr>
          <w:p w:rsidR="000244C4" w:rsidRPr="002A19B0" w:rsidRDefault="000244C4" w:rsidP="000244C4">
            <w:pPr>
              <w:pStyle w:val="a4"/>
              <w:jc w:val="center"/>
              <w:rPr>
                <w:sz w:val="24"/>
                <w:szCs w:val="24"/>
              </w:rPr>
            </w:pPr>
          </w:p>
        </w:tc>
        <w:tc>
          <w:tcPr>
            <w:tcW w:w="992" w:type="dxa"/>
            <w:vMerge/>
          </w:tcPr>
          <w:p w:rsidR="000244C4" w:rsidRPr="002A19B0" w:rsidRDefault="000244C4" w:rsidP="000244C4">
            <w:pPr>
              <w:pStyle w:val="a4"/>
              <w:jc w:val="center"/>
              <w:rPr>
                <w:sz w:val="24"/>
                <w:szCs w:val="24"/>
              </w:rPr>
            </w:pPr>
          </w:p>
        </w:tc>
        <w:tc>
          <w:tcPr>
            <w:tcW w:w="2137" w:type="dxa"/>
            <w:vMerge/>
          </w:tcPr>
          <w:p w:rsidR="000244C4" w:rsidRPr="002A19B0" w:rsidRDefault="000244C4" w:rsidP="000244C4">
            <w:pPr>
              <w:pStyle w:val="a4"/>
              <w:jc w:val="center"/>
              <w:rPr>
                <w:sz w:val="24"/>
                <w:szCs w:val="24"/>
              </w:rPr>
            </w:pPr>
          </w:p>
        </w:tc>
      </w:tr>
      <w:tr w:rsidR="000244C4" w:rsidRPr="003E734B" w:rsidTr="000244C4">
        <w:trPr>
          <w:trHeight w:val="254"/>
        </w:trPr>
        <w:tc>
          <w:tcPr>
            <w:tcW w:w="805" w:type="dxa"/>
          </w:tcPr>
          <w:p w:rsidR="000244C4" w:rsidRPr="00D2561D" w:rsidRDefault="000244C4" w:rsidP="000244C4">
            <w:pPr>
              <w:pStyle w:val="a4"/>
              <w:jc w:val="center"/>
              <w:rPr>
                <w:sz w:val="24"/>
                <w:szCs w:val="24"/>
              </w:rPr>
            </w:pPr>
            <w:r>
              <w:rPr>
                <w:sz w:val="24"/>
                <w:szCs w:val="24"/>
              </w:rPr>
              <w:t>6а</w:t>
            </w:r>
          </w:p>
        </w:tc>
        <w:tc>
          <w:tcPr>
            <w:tcW w:w="1214" w:type="dxa"/>
          </w:tcPr>
          <w:p w:rsidR="000244C4" w:rsidRPr="00643145" w:rsidRDefault="000244C4" w:rsidP="000244C4">
            <w:pPr>
              <w:pStyle w:val="a4"/>
              <w:jc w:val="center"/>
              <w:rPr>
                <w:sz w:val="24"/>
                <w:szCs w:val="24"/>
              </w:rPr>
            </w:pPr>
            <w:r w:rsidRPr="00643145">
              <w:rPr>
                <w:sz w:val="24"/>
                <w:szCs w:val="24"/>
              </w:rPr>
              <w:t>2</w:t>
            </w:r>
            <w:r>
              <w:rPr>
                <w:sz w:val="24"/>
                <w:szCs w:val="24"/>
              </w:rPr>
              <w:t>9</w:t>
            </w:r>
          </w:p>
        </w:tc>
        <w:tc>
          <w:tcPr>
            <w:tcW w:w="953" w:type="dxa"/>
          </w:tcPr>
          <w:p w:rsidR="000244C4" w:rsidRPr="00D2561D" w:rsidRDefault="000244C4" w:rsidP="000244C4">
            <w:pPr>
              <w:pStyle w:val="a4"/>
              <w:jc w:val="center"/>
              <w:rPr>
                <w:sz w:val="24"/>
                <w:szCs w:val="24"/>
              </w:rPr>
            </w:pPr>
            <w:r>
              <w:rPr>
                <w:sz w:val="24"/>
                <w:szCs w:val="24"/>
              </w:rPr>
              <w:t>25</w:t>
            </w:r>
          </w:p>
        </w:tc>
        <w:tc>
          <w:tcPr>
            <w:tcW w:w="709" w:type="dxa"/>
          </w:tcPr>
          <w:p w:rsidR="000244C4" w:rsidRPr="00D2561D" w:rsidRDefault="000244C4" w:rsidP="000244C4">
            <w:pPr>
              <w:pStyle w:val="a4"/>
              <w:jc w:val="center"/>
              <w:rPr>
                <w:sz w:val="24"/>
                <w:szCs w:val="24"/>
              </w:rPr>
            </w:pPr>
            <w:r>
              <w:rPr>
                <w:sz w:val="24"/>
                <w:szCs w:val="24"/>
              </w:rPr>
              <w:t>0</w:t>
            </w:r>
          </w:p>
        </w:tc>
        <w:tc>
          <w:tcPr>
            <w:tcW w:w="709" w:type="dxa"/>
          </w:tcPr>
          <w:p w:rsidR="000244C4" w:rsidRPr="00D2561D" w:rsidRDefault="000244C4" w:rsidP="000244C4">
            <w:pPr>
              <w:pStyle w:val="a4"/>
              <w:jc w:val="center"/>
              <w:rPr>
                <w:sz w:val="24"/>
                <w:szCs w:val="24"/>
              </w:rPr>
            </w:pPr>
            <w:r>
              <w:rPr>
                <w:sz w:val="24"/>
                <w:szCs w:val="24"/>
              </w:rPr>
              <w:t>3</w:t>
            </w:r>
          </w:p>
        </w:tc>
        <w:tc>
          <w:tcPr>
            <w:tcW w:w="708" w:type="dxa"/>
          </w:tcPr>
          <w:p w:rsidR="000244C4" w:rsidRPr="00D2561D" w:rsidRDefault="000244C4" w:rsidP="000244C4">
            <w:pPr>
              <w:pStyle w:val="a4"/>
              <w:jc w:val="center"/>
              <w:rPr>
                <w:sz w:val="24"/>
                <w:szCs w:val="24"/>
              </w:rPr>
            </w:pPr>
            <w:r>
              <w:rPr>
                <w:sz w:val="24"/>
                <w:szCs w:val="24"/>
              </w:rPr>
              <w:t>7</w:t>
            </w:r>
          </w:p>
        </w:tc>
        <w:tc>
          <w:tcPr>
            <w:tcW w:w="567" w:type="dxa"/>
          </w:tcPr>
          <w:p w:rsidR="000244C4" w:rsidRPr="00D2561D" w:rsidRDefault="000244C4" w:rsidP="000244C4">
            <w:pPr>
              <w:pStyle w:val="a4"/>
              <w:jc w:val="center"/>
              <w:rPr>
                <w:sz w:val="24"/>
                <w:szCs w:val="24"/>
              </w:rPr>
            </w:pPr>
            <w:r>
              <w:rPr>
                <w:sz w:val="24"/>
                <w:szCs w:val="24"/>
              </w:rPr>
              <w:t>15</w:t>
            </w:r>
          </w:p>
        </w:tc>
        <w:tc>
          <w:tcPr>
            <w:tcW w:w="993" w:type="dxa"/>
          </w:tcPr>
          <w:p w:rsidR="000244C4" w:rsidRPr="00D2561D" w:rsidRDefault="000244C4" w:rsidP="000244C4">
            <w:pPr>
              <w:pStyle w:val="a4"/>
              <w:jc w:val="center"/>
              <w:rPr>
                <w:sz w:val="24"/>
                <w:szCs w:val="24"/>
              </w:rPr>
            </w:pPr>
            <w:r>
              <w:rPr>
                <w:sz w:val="24"/>
                <w:szCs w:val="24"/>
              </w:rPr>
              <w:t>60</w:t>
            </w:r>
          </w:p>
        </w:tc>
        <w:tc>
          <w:tcPr>
            <w:tcW w:w="1134" w:type="dxa"/>
          </w:tcPr>
          <w:p w:rsidR="000244C4" w:rsidRPr="00D2561D" w:rsidRDefault="000244C4" w:rsidP="000244C4">
            <w:pPr>
              <w:pStyle w:val="a4"/>
              <w:jc w:val="center"/>
              <w:rPr>
                <w:sz w:val="24"/>
                <w:szCs w:val="24"/>
              </w:rPr>
            </w:pPr>
            <w:r>
              <w:rPr>
                <w:sz w:val="24"/>
                <w:szCs w:val="24"/>
              </w:rPr>
              <w:t>12</w:t>
            </w:r>
          </w:p>
        </w:tc>
        <w:tc>
          <w:tcPr>
            <w:tcW w:w="992" w:type="dxa"/>
          </w:tcPr>
          <w:p w:rsidR="000244C4" w:rsidRPr="00D2561D" w:rsidRDefault="000244C4" w:rsidP="000244C4">
            <w:pPr>
              <w:pStyle w:val="a4"/>
              <w:jc w:val="center"/>
              <w:rPr>
                <w:sz w:val="24"/>
                <w:szCs w:val="24"/>
              </w:rPr>
            </w:pPr>
            <w:r>
              <w:rPr>
                <w:sz w:val="24"/>
                <w:szCs w:val="24"/>
              </w:rPr>
              <w:t>2,5</w:t>
            </w:r>
          </w:p>
        </w:tc>
        <w:tc>
          <w:tcPr>
            <w:tcW w:w="2137" w:type="dxa"/>
          </w:tcPr>
          <w:p w:rsidR="000244C4" w:rsidRPr="003E734B" w:rsidRDefault="000244C4" w:rsidP="000244C4">
            <w:pPr>
              <w:pStyle w:val="a4"/>
            </w:pPr>
            <w:r>
              <w:t>Дзюба И.Р.</w:t>
            </w:r>
          </w:p>
        </w:tc>
      </w:tr>
      <w:tr w:rsidR="000244C4" w:rsidRPr="003E734B" w:rsidTr="000244C4">
        <w:trPr>
          <w:trHeight w:val="266"/>
        </w:trPr>
        <w:tc>
          <w:tcPr>
            <w:tcW w:w="805" w:type="dxa"/>
          </w:tcPr>
          <w:p w:rsidR="000244C4" w:rsidRPr="002A19B0" w:rsidRDefault="000244C4" w:rsidP="000244C4">
            <w:pPr>
              <w:pStyle w:val="a4"/>
              <w:jc w:val="center"/>
              <w:rPr>
                <w:sz w:val="24"/>
                <w:szCs w:val="24"/>
              </w:rPr>
            </w:pPr>
            <w:r>
              <w:rPr>
                <w:sz w:val="24"/>
                <w:szCs w:val="24"/>
              </w:rPr>
              <w:t>6б</w:t>
            </w:r>
          </w:p>
        </w:tc>
        <w:tc>
          <w:tcPr>
            <w:tcW w:w="1214" w:type="dxa"/>
          </w:tcPr>
          <w:p w:rsidR="000244C4" w:rsidRPr="00643145" w:rsidRDefault="000244C4" w:rsidP="000244C4">
            <w:pPr>
              <w:pStyle w:val="a4"/>
              <w:jc w:val="center"/>
              <w:rPr>
                <w:sz w:val="24"/>
                <w:szCs w:val="24"/>
              </w:rPr>
            </w:pPr>
            <w:r w:rsidRPr="00643145">
              <w:rPr>
                <w:sz w:val="24"/>
                <w:szCs w:val="24"/>
              </w:rPr>
              <w:t>29</w:t>
            </w:r>
          </w:p>
        </w:tc>
        <w:tc>
          <w:tcPr>
            <w:tcW w:w="953" w:type="dxa"/>
          </w:tcPr>
          <w:p w:rsidR="000244C4" w:rsidRPr="002A19B0" w:rsidRDefault="000244C4" w:rsidP="000244C4">
            <w:pPr>
              <w:pStyle w:val="a4"/>
              <w:jc w:val="center"/>
              <w:rPr>
                <w:sz w:val="24"/>
                <w:szCs w:val="24"/>
              </w:rPr>
            </w:pPr>
            <w:r>
              <w:rPr>
                <w:sz w:val="24"/>
                <w:szCs w:val="24"/>
              </w:rPr>
              <w:t>28</w:t>
            </w:r>
          </w:p>
        </w:tc>
        <w:tc>
          <w:tcPr>
            <w:tcW w:w="709" w:type="dxa"/>
          </w:tcPr>
          <w:p w:rsidR="000244C4" w:rsidRPr="002A19B0" w:rsidRDefault="000244C4" w:rsidP="000244C4">
            <w:pPr>
              <w:pStyle w:val="a4"/>
              <w:jc w:val="center"/>
              <w:rPr>
                <w:sz w:val="24"/>
                <w:szCs w:val="24"/>
              </w:rPr>
            </w:pPr>
            <w:r>
              <w:rPr>
                <w:sz w:val="24"/>
                <w:szCs w:val="24"/>
              </w:rPr>
              <w:t>3</w:t>
            </w:r>
          </w:p>
        </w:tc>
        <w:tc>
          <w:tcPr>
            <w:tcW w:w="709" w:type="dxa"/>
          </w:tcPr>
          <w:p w:rsidR="000244C4" w:rsidRPr="002A19B0" w:rsidRDefault="000244C4" w:rsidP="000244C4">
            <w:pPr>
              <w:pStyle w:val="a4"/>
              <w:jc w:val="center"/>
              <w:rPr>
                <w:sz w:val="24"/>
                <w:szCs w:val="24"/>
              </w:rPr>
            </w:pPr>
            <w:r>
              <w:rPr>
                <w:sz w:val="24"/>
                <w:szCs w:val="24"/>
              </w:rPr>
              <w:t>12</w:t>
            </w:r>
          </w:p>
        </w:tc>
        <w:tc>
          <w:tcPr>
            <w:tcW w:w="708" w:type="dxa"/>
          </w:tcPr>
          <w:p w:rsidR="000244C4" w:rsidRPr="002A19B0" w:rsidRDefault="000244C4" w:rsidP="000244C4">
            <w:pPr>
              <w:pStyle w:val="a4"/>
              <w:jc w:val="center"/>
              <w:rPr>
                <w:sz w:val="24"/>
                <w:szCs w:val="24"/>
              </w:rPr>
            </w:pPr>
            <w:r>
              <w:rPr>
                <w:sz w:val="24"/>
                <w:szCs w:val="24"/>
              </w:rPr>
              <w:t>7</w:t>
            </w:r>
          </w:p>
        </w:tc>
        <w:tc>
          <w:tcPr>
            <w:tcW w:w="567" w:type="dxa"/>
          </w:tcPr>
          <w:p w:rsidR="000244C4" w:rsidRPr="002A19B0" w:rsidRDefault="000244C4" w:rsidP="000244C4">
            <w:pPr>
              <w:pStyle w:val="a4"/>
              <w:jc w:val="center"/>
              <w:rPr>
                <w:sz w:val="24"/>
                <w:szCs w:val="24"/>
              </w:rPr>
            </w:pPr>
            <w:r>
              <w:rPr>
                <w:sz w:val="24"/>
                <w:szCs w:val="24"/>
              </w:rPr>
              <w:t>6</w:t>
            </w:r>
          </w:p>
        </w:tc>
        <w:tc>
          <w:tcPr>
            <w:tcW w:w="993" w:type="dxa"/>
          </w:tcPr>
          <w:p w:rsidR="000244C4" w:rsidRPr="002A19B0" w:rsidRDefault="000244C4" w:rsidP="000244C4">
            <w:pPr>
              <w:pStyle w:val="a4"/>
              <w:jc w:val="center"/>
              <w:rPr>
                <w:sz w:val="24"/>
                <w:szCs w:val="24"/>
              </w:rPr>
            </w:pPr>
            <w:r>
              <w:rPr>
                <w:sz w:val="24"/>
                <w:szCs w:val="24"/>
              </w:rPr>
              <w:t>79</w:t>
            </w:r>
          </w:p>
        </w:tc>
        <w:tc>
          <w:tcPr>
            <w:tcW w:w="1134" w:type="dxa"/>
          </w:tcPr>
          <w:p w:rsidR="000244C4" w:rsidRPr="002A19B0" w:rsidRDefault="000244C4" w:rsidP="000244C4">
            <w:pPr>
              <w:pStyle w:val="a4"/>
              <w:jc w:val="center"/>
              <w:rPr>
                <w:sz w:val="24"/>
                <w:szCs w:val="24"/>
              </w:rPr>
            </w:pPr>
            <w:r>
              <w:rPr>
                <w:sz w:val="24"/>
                <w:szCs w:val="24"/>
              </w:rPr>
              <w:t>54</w:t>
            </w:r>
          </w:p>
        </w:tc>
        <w:tc>
          <w:tcPr>
            <w:tcW w:w="992" w:type="dxa"/>
          </w:tcPr>
          <w:p w:rsidR="000244C4" w:rsidRPr="002A19B0" w:rsidRDefault="000244C4" w:rsidP="000244C4">
            <w:pPr>
              <w:pStyle w:val="a4"/>
              <w:jc w:val="center"/>
              <w:rPr>
                <w:sz w:val="24"/>
                <w:szCs w:val="24"/>
              </w:rPr>
            </w:pPr>
            <w:r>
              <w:rPr>
                <w:sz w:val="24"/>
                <w:szCs w:val="24"/>
              </w:rPr>
              <w:t>3,6</w:t>
            </w:r>
          </w:p>
        </w:tc>
        <w:tc>
          <w:tcPr>
            <w:tcW w:w="2137" w:type="dxa"/>
          </w:tcPr>
          <w:p w:rsidR="000244C4" w:rsidRPr="003E734B" w:rsidRDefault="000244C4" w:rsidP="000244C4">
            <w:pPr>
              <w:pStyle w:val="a4"/>
            </w:pPr>
            <w:r>
              <w:t>Дзюба И.Р.</w:t>
            </w:r>
          </w:p>
        </w:tc>
      </w:tr>
      <w:tr w:rsidR="000244C4" w:rsidRPr="003E734B" w:rsidTr="000244C4">
        <w:trPr>
          <w:trHeight w:val="266"/>
        </w:trPr>
        <w:tc>
          <w:tcPr>
            <w:tcW w:w="805" w:type="dxa"/>
          </w:tcPr>
          <w:p w:rsidR="000244C4" w:rsidRPr="002A19B0" w:rsidRDefault="000244C4" w:rsidP="000244C4">
            <w:pPr>
              <w:pStyle w:val="a4"/>
              <w:jc w:val="center"/>
              <w:rPr>
                <w:sz w:val="24"/>
                <w:szCs w:val="24"/>
              </w:rPr>
            </w:pPr>
            <w:r>
              <w:rPr>
                <w:sz w:val="24"/>
                <w:szCs w:val="24"/>
              </w:rPr>
              <w:t>6в</w:t>
            </w:r>
          </w:p>
        </w:tc>
        <w:tc>
          <w:tcPr>
            <w:tcW w:w="1214" w:type="dxa"/>
          </w:tcPr>
          <w:p w:rsidR="000244C4" w:rsidRPr="00643145" w:rsidRDefault="000244C4" w:rsidP="000244C4">
            <w:pPr>
              <w:pStyle w:val="a4"/>
              <w:jc w:val="center"/>
              <w:rPr>
                <w:sz w:val="24"/>
                <w:szCs w:val="24"/>
              </w:rPr>
            </w:pPr>
            <w:r w:rsidRPr="00643145">
              <w:rPr>
                <w:sz w:val="24"/>
                <w:szCs w:val="24"/>
              </w:rPr>
              <w:t>29</w:t>
            </w:r>
          </w:p>
        </w:tc>
        <w:tc>
          <w:tcPr>
            <w:tcW w:w="953" w:type="dxa"/>
          </w:tcPr>
          <w:p w:rsidR="000244C4" w:rsidRPr="000F3CF5" w:rsidRDefault="000244C4" w:rsidP="000244C4">
            <w:pPr>
              <w:pStyle w:val="a4"/>
              <w:jc w:val="center"/>
              <w:rPr>
                <w:sz w:val="24"/>
                <w:szCs w:val="24"/>
              </w:rPr>
            </w:pPr>
            <w:r w:rsidRPr="000F3CF5">
              <w:rPr>
                <w:sz w:val="24"/>
                <w:szCs w:val="24"/>
              </w:rPr>
              <w:t>29</w:t>
            </w:r>
          </w:p>
        </w:tc>
        <w:tc>
          <w:tcPr>
            <w:tcW w:w="709" w:type="dxa"/>
          </w:tcPr>
          <w:p w:rsidR="000244C4" w:rsidRPr="000F3CF5" w:rsidRDefault="000244C4" w:rsidP="000244C4">
            <w:pPr>
              <w:pStyle w:val="a4"/>
              <w:jc w:val="center"/>
              <w:rPr>
                <w:sz w:val="24"/>
                <w:szCs w:val="24"/>
              </w:rPr>
            </w:pPr>
            <w:r w:rsidRPr="000F3CF5">
              <w:rPr>
                <w:sz w:val="24"/>
                <w:szCs w:val="24"/>
              </w:rPr>
              <w:t>2</w:t>
            </w:r>
          </w:p>
        </w:tc>
        <w:tc>
          <w:tcPr>
            <w:tcW w:w="709" w:type="dxa"/>
          </w:tcPr>
          <w:p w:rsidR="000244C4" w:rsidRPr="000F3CF5" w:rsidRDefault="000244C4" w:rsidP="000244C4">
            <w:pPr>
              <w:pStyle w:val="a4"/>
              <w:jc w:val="center"/>
              <w:rPr>
                <w:sz w:val="24"/>
                <w:szCs w:val="24"/>
              </w:rPr>
            </w:pPr>
            <w:r w:rsidRPr="000F3CF5">
              <w:rPr>
                <w:sz w:val="24"/>
                <w:szCs w:val="24"/>
              </w:rPr>
              <w:t>8</w:t>
            </w:r>
          </w:p>
        </w:tc>
        <w:tc>
          <w:tcPr>
            <w:tcW w:w="708" w:type="dxa"/>
          </w:tcPr>
          <w:p w:rsidR="000244C4" w:rsidRPr="000F3CF5" w:rsidRDefault="000244C4" w:rsidP="000244C4">
            <w:pPr>
              <w:pStyle w:val="a4"/>
              <w:jc w:val="center"/>
              <w:rPr>
                <w:sz w:val="24"/>
                <w:szCs w:val="24"/>
              </w:rPr>
            </w:pPr>
            <w:r w:rsidRPr="000F3CF5">
              <w:rPr>
                <w:sz w:val="24"/>
                <w:szCs w:val="24"/>
              </w:rPr>
              <w:t>12</w:t>
            </w:r>
          </w:p>
        </w:tc>
        <w:tc>
          <w:tcPr>
            <w:tcW w:w="567" w:type="dxa"/>
          </w:tcPr>
          <w:p w:rsidR="000244C4" w:rsidRPr="000F3CF5" w:rsidRDefault="000244C4" w:rsidP="000244C4">
            <w:pPr>
              <w:pStyle w:val="a4"/>
              <w:jc w:val="center"/>
              <w:rPr>
                <w:sz w:val="24"/>
                <w:szCs w:val="24"/>
              </w:rPr>
            </w:pPr>
            <w:r w:rsidRPr="000F3CF5">
              <w:rPr>
                <w:sz w:val="24"/>
                <w:szCs w:val="24"/>
              </w:rPr>
              <w:t>7</w:t>
            </w:r>
          </w:p>
        </w:tc>
        <w:tc>
          <w:tcPr>
            <w:tcW w:w="993" w:type="dxa"/>
          </w:tcPr>
          <w:p w:rsidR="000244C4" w:rsidRPr="000F3CF5" w:rsidRDefault="000244C4" w:rsidP="000244C4">
            <w:pPr>
              <w:pStyle w:val="a4"/>
              <w:jc w:val="center"/>
              <w:rPr>
                <w:sz w:val="24"/>
                <w:szCs w:val="24"/>
              </w:rPr>
            </w:pPr>
            <w:r w:rsidRPr="000F3CF5">
              <w:rPr>
                <w:sz w:val="24"/>
                <w:szCs w:val="24"/>
              </w:rPr>
              <w:t>76</w:t>
            </w:r>
          </w:p>
        </w:tc>
        <w:tc>
          <w:tcPr>
            <w:tcW w:w="1134" w:type="dxa"/>
          </w:tcPr>
          <w:p w:rsidR="000244C4" w:rsidRPr="000F3CF5" w:rsidRDefault="000244C4" w:rsidP="000244C4">
            <w:pPr>
              <w:pStyle w:val="a4"/>
              <w:jc w:val="center"/>
              <w:rPr>
                <w:sz w:val="24"/>
                <w:szCs w:val="24"/>
              </w:rPr>
            </w:pPr>
            <w:r w:rsidRPr="000F3CF5">
              <w:rPr>
                <w:sz w:val="24"/>
                <w:szCs w:val="24"/>
              </w:rPr>
              <w:t>35</w:t>
            </w:r>
          </w:p>
        </w:tc>
        <w:tc>
          <w:tcPr>
            <w:tcW w:w="992" w:type="dxa"/>
          </w:tcPr>
          <w:p w:rsidR="000244C4" w:rsidRPr="000F3CF5" w:rsidRDefault="000244C4" w:rsidP="000244C4">
            <w:pPr>
              <w:pStyle w:val="a4"/>
              <w:jc w:val="center"/>
              <w:rPr>
                <w:sz w:val="24"/>
                <w:szCs w:val="24"/>
              </w:rPr>
            </w:pPr>
            <w:r w:rsidRPr="000F3CF5">
              <w:rPr>
                <w:sz w:val="24"/>
                <w:szCs w:val="24"/>
              </w:rPr>
              <w:t>3,2</w:t>
            </w:r>
          </w:p>
        </w:tc>
        <w:tc>
          <w:tcPr>
            <w:tcW w:w="2137" w:type="dxa"/>
          </w:tcPr>
          <w:p w:rsidR="000244C4" w:rsidRPr="003E734B" w:rsidRDefault="000244C4" w:rsidP="000244C4">
            <w:pPr>
              <w:pStyle w:val="a4"/>
            </w:pPr>
            <w:r>
              <w:t>Кадырбаева В.А.</w:t>
            </w:r>
          </w:p>
        </w:tc>
      </w:tr>
      <w:tr w:rsidR="000244C4" w:rsidRPr="003E734B" w:rsidTr="000244C4">
        <w:trPr>
          <w:trHeight w:val="266"/>
        </w:trPr>
        <w:tc>
          <w:tcPr>
            <w:tcW w:w="805" w:type="dxa"/>
          </w:tcPr>
          <w:p w:rsidR="000244C4" w:rsidRPr="00B26AFE" w:rsidRDefault="000244C4" w:rsidP="000244C4">
            <w:pPr>
              <w:pStyle w:val="a4"/>
              <w:jc w:val="center"/>
              <w:rPr>
                <w:sz w:val="24"/>
                <w:szCs w:val="24"/>
              </w:rPr>
            </w:pPr>
            <w:r>
              <w:rPr>
                <w:sz w:val="24"/>
                <w:szCs w:val="24"/>
              </w:rPr>
              <w:t>6г</w:t>
            </w:r>
          </w:p>
        </w:tc>
        <w:tc>
          <w:tcPr>
            <w:tcW w:w="1214" w:type="dxa"/>
          </w:tcPr>
          <w:p w:rsidR="000244C4" w:rsidRPr="00643145" w:rsidRDefault="000244C4" w:rsidP="000244C4">
            <w:pPr>
              <w:pStyle w:val="a4"/>
              <w:jc w:val="center"/>
              <w:rPr>
                <w:sz w:val="24"/>
                <w:szCs w:val="24"/>
              </w:rPr>
            </w:pPr>
            <w:r w:rsidRPr="00643145">
              <w:rPr>
                <w:sz w:val="24"/>
                <w:szCs w:val="24"/>
              </w:rPr>
              <w:t>21</w:t>
            </w:r>
          </w:p>
        </w:tc>
        <w:tc>
          <w:tcPr>
            <w:tcW w:w="953" w:type="dxa"/>
          </w:tcPr>
          <w:p w:rsidR="000244C4" w:rsidRPr="000F3CF5" w:rsidRDefault="000244C4" w:rsidP="000244C4">
            <w:pPr>
              <w:pStyle w:val="a4"/>
              <w:jc w:val="center"/>
              <w:rPr>
                <w:sz w:val="24"/>
                <w:szCs w:val="24"/>
              </w:rPr>
            </w:pPr>
            <w:r w:rsidRPr="000F3CF5">
              <w:rPr>
                <w:sz w:val="24"/>
                <w:szCs w:val="24"/>
              </w:rPr>
              <w:t>20</w:t>
            </w:r>
          </w:p>
        </w:tc>
        <w:tc>
          <w:tcPr>
            <w:tcW w:w="709" w:type="dxa"/>
          </w:tcPr>
          <w:p w:rsidR="000244C4" w:rsidRPr="000F3CF5" w:rsidRDefault="000244C4" w:rsidP="000244C4">
            <w:pPr>
              <w:pStyle w:val="a4"/>
              <w:jc w:val="center"/>
              <w:rPr>
                <w:sz w:val="24"/>
                <w:szCs w:val="24"/>
              </w:rPr>
            </w:pPr>
            <w:r w:rsidRPr="000F3CF5">
              <w:rPr>
                <w:sz w:val="24"/>
                <w:szCs w:val="24"/>
              </w:rPr>
              <w:t>0</w:t>
            </w:r>
          </w:p>
        </w:tc>
        <w:tc>
          <w:tcPr>
            <w:tcW w:w="709" w:type="dxa"/>
          </w:tcPr>
          <w:p w:rsidR="000244C4" w:rsidRPr="000F3CF5" w:rsidRDefault="000244C4" w:rsidP="000244C4">
            <w:pPr>
              <w:pStyle w:val="a4"/>
              <w:jc w:val="center"/>
              <w:rPr>
                <w:sz w:val="24"/>
                <w:szCs w:val="24"/>
              </w:rPr>
            </w:pPr>
            <w:r w:rsidRPr="000F3CF5">
              <w:rPr>
                <w:sz w:val="24"/>
                <w:szCs w:val="24"/>
              </w:rPr>
              <w:t>2</w:t>
            </w:r>
          </w:p>
        </w:tc>
        <w:tc>
          <w:tcPr>
            <w:tcW w:w="708" w:type="dxa"/>
          </w:tcPr>
          <w:p w:rsidR="000244C4" w:rsidRPr="000F3CF5" w:rsidRDefault="000244C4" w:rsidP="000244C4">
            <w:pPr>
              <w:pStyle w:val="a4"/>
              <w:jc w:val="center"/>
              <w:rPr>
                <w:sz w:val="24"/>
                <w:szCs w:val="24"/>
              </w:rPr>
            </w:pPr>
            <w:r w:rsidRPr="000F3CF5">
              <w:rPr>
                <w:sz w:val="24"/>
                <w:szCs w:val="24"/>
              </w:rPr>
              <w:t>8</w:t>
            </w:r>
          </w:p>
        </w:tc>
        <w:tc>
          <w:tcPr>
            <w:tcW w:w="567" w:type="dxa"/>
          </w:tcPr>
          <w:p w:rsidR="000244C4" w:rsidRPr="000F3CF5" w:rsidRDefault="000244C4" w:rsidP="000244C4">
            <w:pPr>
              <w:pStyle w:val="a4"/>
              <w:jc w:val="center"/>
              <w:rPr>
                <w:sz w:val="24"/>
                <w:szCs w:val="24"/>
              </w:rPr>
            </w:pPr>
            <w:r w:rsidRPr="000F3CF5">
              <w:rPr>
                <w:sz w:val="24"/>
                <w:szCs w:val="24"/>
              </w:rPr>
              <w:t>10</w:t>
            </w:r>
          </w:p>
        </w:tc>
        <w:tc>
          <w:tcPr>
            <w:tcW w:w="993" w:type="dxa"/>
          </w:tcPr>
          <w:p w:rsidR="000244C4" w:rsidRPr="000F3CF5" w:rsidRDefault="000244C4" w:rsidP="000244C4">
            <w:pPr>
              <w:pStyle w:val="a4"/>
              <w:jc w:val="center"/>
              <w:rPr>
                <w:sz w:val="24"/>
                <w:szCs w:val="24"/>
              </w:rPr>
            </w:pPr>
            <w:r w:rsidRPr="000F3CF5">
              <w:rPr>
                <w:sz w:val="24"/>
                <w:szCs w:val="24"/>
              </w:rPr>
              <w:t>50</w:t>
            </w:r>
          </w:p>
        </w:tc>
        <w:tc>
          <w:tcPr>
            <w:tcW w:w="1134" w:type="dxa"/>
          </w:tcPr>
          <w:p w:rsidR="000244C4" w:rsidRPr="000F3CF5" w:rsidRDefault="000244C4" w:rsidP="000244C4">
            <w:pPr>
              <w:pStyle w:val="a4"/>
              <w:jc w:val="center"/>
              <w:rPr>
                <w:sz w:val="24"/>
                <w:szCs w:val="24"/>
              </w:rPr>
            </w:pPr>
            <w:r w:rsidRPr="000F3CF5">
              <w:rPr>
                <w:sz w:val="24"/>
                <w:szCs w:val="24"/>
              </w:rPr>
              <w:t>10</w:t>
            </w:r>
          </w:p>
        </w:tc>
        <w:tc>
          <w:tcPr>
            <w:tcW w:w="992" w:type="dxa"/>
          </w:tcPr>
          <w:p w:rsidR="000244C4" w:rsidRPr="000F3CF5" w:rsidRDefault="000244C4" w:rsidP="000244C4">
            <w:pPr>
              <w:pStyle w:val="a4"/>
              <w:jc w:val="center"/>
              <w:rPr>
                <w:sz w:val="24"/>
                <w:szCs w:val="24"/>
              </w:rPr>
            </w:pPr>
            <w:r w:rsidRPr="000F3CF5">
              <w:rPr>
                <w:sz w:val="24"/>
                <w:szCs w:val="24"/>
              </w:rPr>
              <w:t>2,6</w:t>
            </w:r>
          </w:p>
        </w:tc>
        <w:tc>
          <w:tcPr>
            <w:tcW w:w="2137" w:type="dxa"/>
          </w:tcPr>
          <w:p w:rsidR="000244C4" w:rsidRPr="003E734B" w:rsidRDefault="000244C4" w:rsidP="000244C4">
            <w:pPr>
              <w:pStyle w:val="a4"/>
            </w:pPr>
            <w:r>
              <w:t>Кадырбаева В.А.</w:t>
            </w:r>
          </w:p>
        </w:tc>
      </w:tr>
      <w:tr w:rsidR="000244C4" w:rsidRPr="003E734B" w:rsidTr="000244C4">
        <w:trPr>
          <w:trHeight w:val="266"/>
        </w:trPr>
        <w:tc>
          <w:tcPr>
            <w:tcW w:w="805" w:type="dxa"/>
            <w:tcBorders>
              <w:top w:val="single" w:sz="4" w:space="0" w:color="auto"/>
              <w:left w:val="single" w:sz="4" w:space="0" w:color="auto"/>
              <w:bottom w:val="single" w:sz="4" w:space="0" w:color="auto"/>
              <w:right w:val="single" w:sz="4" w:space="0" w:color="auto"/>
            </w:tcBorders>
          </w:tcPr>
          <w:p w:rsidR="000244C4" w:rsidRDefault="000244C4" w:rsidP="000244C4">
            <w:pPr>
              <w:pStyle w:val="a4"/>
              <w:jc w:val="center"/>
              <w:rPr>
                <w:sz w:val="24"/>
                <w:szCs w:val="24"/>
              </w:rPr>
            </w:pPr>
            <w:r>
              <w:rPr>
                <w:sz w:val="24"/>
                <w:szCs w:val="24"/>
              </w:rPr>
              <w:t>6к</w:t>
            </w:r>
          </w:p>
        </w:tc>
        <w:tc>
          <w:tcPr>
            <w:tcW w:w="1214" w:type="dxa"/>
          </w:tcPr>
          <w:p w:rsidR="000244C4" w:rsidRPr="00643145" w:rsidRDefault="000244C4" w:rsidP="000244C4">
            <w:pPr>
              <w:pStyle w:val="a4"/>
              <w:jc w:val="center"/>
              <w:rPr>
                <w:sz w:val="24"/>
                <w:szCs w:val="24"/>
              </w:rPr>
            </w:pPr>
            <w:r w:rsidRPr="00643145">
              <w:rPr>
                <w:sz w:val="24"/>
                <w:szCs w:val="24"/>
              </w:rPr>
              <w:t>21</w:t>
            </w:r>
          </w:p>
        </w:tc>
        <w:tc>
          <w:tcPr>
            <w:tcW w:w="953" w:type="dxa"/>
          </w:tcPr>
          <w:p w:rsidR="000244C4" w:rsidRPr="00D2561D" w:rsidRDefault="000244C4" w:rsidP="000244C4">
            <w:pPr>
              <w:pStyle w:val="a4"/>
              <w:jc w:val="center"/>
              <w:rPr>
                <w:sz w:val="24"/>
                <w:szCs w:val="24"/>
              </w:rPr>
            </w:pPr>
            <w:r w:rsidRPr="00093FDA">
              <w:rPr>
                <w:sz w:val="24"/>
                <w:szCs w:val="24"/>
              </w:rPr>
              <w:t>17</w:t>
            </w:r>
          </w:p>
        </w:tc>
        <w:tc>
          <w:tcPr>
            <w:tcW w:w="709" w:type="dxa"/>
          </w:tcPr>
          <w:p w:rsidR="000244C4" w:rsidRPr="00D2561D" w:rsidRDefault="000244C4" w:rsidP="000244C4">
            <w:pPr>
              <w:pStyle w:val="a4"/>
              <w:jc w:val="center"/>
              <w:rPr>
                <w:sz w:val="24"/>
                <w:szCs w:val="24"/>
              </w:rPr>
            </w:pPr>
            <w:r w:rsidRPr="00093FDA">
              <w:rPr>
                <w:sz w:val="24"/>
                <w:szCs w:val="24"/>
              </w:rPr>
              <w:t>0</w:t>
            </w:r>
          </w:p>
        </w:tc>
        <w:tc>
          <w:tcPr>
            <w:tcW w:w="709" w:type="dxa"/>
          </w:tcPr>
          <w:p w:rsidR="000244C4" w:rsidRPr="00D2561D" w:rsidRDefault="000244C4" w:rsidP="000244C4">
            <w:pPr>
              <w:pStyle w:val="a4"/>
              <w:jc w:val="center"/>
              <w:rPr>
                <w:sz w:val="24"/>
                <w:szCs w:val="24"/>
              </w:rPr>
            </w:pPr>
            <w:r w:rsidRPr="00093FDA">
              <w:rPr>
                <w:sz w:val="24"/>
                <w:szCs w:val="24"/>
              </w:rPr>
              <w:t>6</w:t>
            </w:r>
          </w:p>
        </w:tc>
        <w:tc>
          <w:tcPr>
            <w:tcW w:w="708" w:type="dxa"/>
          </w:tcPr>
          <w:p w:rsidR="000244C4" w:rsidRPr="00D2561D" w:rsidRDefault="000244C4" w:rsidP="000244C4">
            <w:pPr>
              <w:pStyle w:val="a4"/>
              <w:jc w:val="center"/>
              <w:rPr>
                <w:sz w:val="24"/>
                <w:szCs w:val="24"/>
              </w:rPr>
            </w:pPr>
            <w:r w:rsidRPr="00093FDA">
              <w:rPr>
                <w:sz w:val="24"/>
                <w:szCs w:val="24"/>
              </w:rPr>
              <w:t>7</w:t>
            </w:r>
          </w:p>
        </w:tc>
        <w:tc>
          <w:tcPr>
            <w:tcW w:w="567" w:type="dxa"/>
          </w:tcPr>
          <w:p w:rsidR="000244C4" w:rsidRPr="00D2561D" w:rsidRDefault="000244C4" w:rsidP="000244C4">
            <w:pPr>
              <w:pStyle w:val="a4"/>
              <w:jc w:val="center"/>
              <w:rPr>
                <w:sz w:val="24"/>
                <w:szCs w:val="24"/>
              </w:rPr>
            </w:pPr>
            <w:r w:rsidRPr="00093FDA">
              <w:rPr>
                <w:sz w:val="24"/>
                <w:szCs w:val="24"/>
              </w:rPr>
              <w:t>4</w:t>
            </w:r>
          </w:p>
        </w:tc>
        <w:tc>
          <w:tcPr>
            <w:tcW w:w="993" w:type="dxa"/>
          </w:tcPr>
          <w:p w:rsidR="000244C4" w:rsidRPr="00D2561D" w:rsidRDefault="000244C4" w:rsidP="000244C4">
            <w:pPr>
              <w:pStyle w:val="a4"/>
              <w:jc w:val="center"/>
              <w:rPr>
                <w:sz w:val="24"/>
                <w:szCs w:val="24"/>
              </w:rPr>
            </w:pPr>
            <w:r w:rsidRPr="00093FDA">
              <w:rPr>
                <w:sz w:val="24"/>
                <w:szCs w:val="24"/>
              </w:rPr>
              <w:t>76,4</w:t>
            </w:r>
          </w:p>
        </w:tc>
        <w:tc>
          <w:tcPr>
            <w:tcW w:w="1134" w:type="dxa"/>
          </w:tcPr>
          <w:p w:rsidR="000244C4" w:rsidRPr="00D2561D" w:rsidRDefault="000244C4" w:rsidP="000244C4">
            <w:pPr>
              <w:pStyle w:val="a4"/>
              <w:jc w:val="center"/>
              <w:rPr>
                <w:sz w:val="24"/>
                <w:szCs w:val="24"/>
              </w:rPr>
            </w:pPr>
            <w:r w:rsidRPr="00093FDA">
              <w:rPr>
                <w:sz w:val="24"/>
                <w:szCs w:val="24"/>
              </w:rPr>
              <w:t>35,2</w:t>
            </w:r>
          </w:p>
        </w:tc>
        <w:tc>
          <w:tcPr>
            <w:tcW w:w="992" w:type="dxa"/>
          </w:tcPr>
          <w:p w:rsidR="000244C4" w:rsidRPr="00D2561D" w:rsidRDefault="000244C4" w:rsidP="000244C4">
            <w:pPr>
              <w:pStyle w:val="a4"/>
              <w:jc w:val="center"/>
              <w:rPr>
                <w:sz w:val="24"/>
                <w:szCs w:val="24"/>
              </w:rPr>
            </w:pPr>
            <w:r w:rsidRPr="00093FDA">
              <w:rPr>
                <w:sz w:val="24"/>
                <w:szCs w:val="24"/>
              </w:rPr>
              <w:t>3,1</w:t>
            </w:r>
          </w:p>
        </w:tc>
        <w:tc>
          <w:tcPr>
            <w:tcW w:w="2137" w:type="dxa"/>
            <w:tcBorders>
              <w:top w:val="single" w:sz="4" w:space="0" w:color="auto"/>
              <w:left w:val="single" w:sz="4" w:space="0" w:color="auto"/>
              <w:bottom w:val="single" w:sz="4" w:space="0" w:color="auto"/>
              <w:right w:val="single" w:sz="4" w:space="0" w:color="auto"/>
            </w:tcBorders>
          </w:tcPr>
          <w:p w:rsidR="000244C4" w:rsidRPr="003E734B" w:rsidRDefault="000244C4" w:rsidP="000244C4">
            <w:pPr>
              <w:pStyle w:val="a4"/>
            </w:pPr>
            <w:r>
              <w:t>Шаяхметова И.А.</w:t>
            </w:r>
          </w:p>
        </w:tc>
      </w:tr>
      <w:tr w:rsidR="000244C4" w:rsidTr="000244C4">
        <w:trPr>
          <w:trHeight w:val="266"/>
        </w:trPr>
        <w:tc>
          <w:tcPr>
            <w:tcW w:w="805"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rPr>
            </w:pPr>
            <w:r w:rsidRPr="0063717F">
              <w:rPr>
                <w:b/>
                <w:bCs/>
              </w:rPr>
              <w:t>итого</w:t>
            </w:r>
          </w:p>
        </w:tc>
        <w:tc>
          <w:tcPr>
            <w:tcW w:w="1214"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129</w:t>
            </w:r>
          </w:p>
        </w:tc>
        <w:tc>
          <w:tcPr>
            <w:tcW w:w="953"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119</w:t>
            </w:r>
          </w:p>
        </w:tc>
        <w:tc>
          <w:tcPr>
            <w:tcW w:w="709"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31</w:t>
            </w:r>
          </w:p>
        </w:tc>
        <w:tc>
          <w:tcPr>
            <w:tcW w:w="708"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41</w:t>
            </w:r>
          </w:p>
        </w:tc>
        <w:tc>
          <w:tcPr>
            <w:tcW w:w="567"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42</w:t>
            </w:r>
          </w:p>
        </w:tc>
        <w:tc>
          <w:tcPr>
            <w:tcW w:w="993"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64,7</w:t>
            </w:r>
          </w:p>
        </w:tc>
        <w:tc>
          <w:tcPr>
            <w:tcW w:w="1134"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30,3</w:t>
            </w:r>
          </w:p>
        </w:tc>
        <w:tc>
          <w:tcPr>
            <w:tcW w:w="992"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3,0</w:t>
            </w:r>
          </w:p>
        </w:tc>
        <w:tc>
          <w:tcPr>
            <w:tcW w:w="2137" w:type="dxa"/>
            <w:tcBorders>
              <w:top w:val="single" w:sz="4" w:space="0" w:color="auto"/>
              <w:left w:val="single" w:sz="4" w:space="0" w:color="auto"/>
              <w:bottom w:val="single" w:sz="4" w:space="0" w:color="auto"/>
              <w:right w:val="single" w:sz="4" w:space="0" w:color="auto"/>
            </w:tcBorders>
          </w:tcPr>
          <w:p w:rsidR="000244C4" w:rsidRDefault="000244C4" w:rsidP="000244C4">
            <w:pPr>
              <w:pStyle w:val="a4"/>
            </w:pPr>
          </w:p>
        </w:tc>
      </w:tr>
    </w:tbl>
    <w:p w:rsidR="000244C4" w:rsidRPr="002A19B0" w:rsidRDefault="000244C4" w:rsidP="000244C4">
      <w:pPr>
        <w:pStyle w:val="a4"/>
        <w:rPr>
          <w:rFonts w:ascii="Times New Roman" w:hAnsi="Times New Roman" w:cs="Times New Roman"/>
          <w:sz w:val="24"/>
          <w:szCs w:val="24"/>
        </w:rPr>
      </w:pPr>
    </w:p>
    <w:p w:rsidR="000244C4" w:rsidRPr="000F3CF5" w:rsidRDefault="000244C4" w:rsidP="000244C4">
      <w:pPr>
        <w:pStyle w:val="a4"/>
        <w:rPr>
          <w:rFonts w:ascii="Times New Roman" w:hAnsi="Times New Roman" w:cs="Times New Roman"/>
          <w:b/>
          <w:bCs/>
          <w:sz w:val="24"/>
          <w:szCs w:val="24"/>
          <w:u w:val="single"/>
        </w:rPr>
      </w:pPr>
      <w:r w:rsidRPr="00093FDA">
        <w:rPr>
          <w:rFonts w:ascii="Times New Roman" w:hAnsi="Times New Roman" w:cs="Times New Roman"/>
          <w:b/>
          <w:bCs/>
          <w:sz w:val="24"/>
          <w:szCs w:val="24"/>
          <w:u w:val="single"/>
        </w:rPr>
        <w:t>Типичные ошибки, допущенные учащимися при написании диктанта:</w:t>
      </w:r>
    </w:p>
    <w:p w:rsidR="000244C4" w:rsidRPr="000F3CF5" w:rsidRDefault="000244C4" w:rsidP="000244C4">
      <w:pPr>
        <w:pStyle w:val="a4"/>
        <w:rPr>
          <w:rFonts w:ascii="Times New Roman" w:hAnsi="Times New Roman" w:cs="Times New Roman"/>
          <w:sz w:val="24"/>
          <w:szCs w:val="24"/>
        </w:rPr>
      </w:pPr>
      <w:r>
        <w:rPr>
          <w:rFonts w:ascii="Times New Roman" w:hAnsi="Times New Roman" w:cs="Times New Roman"/>
          <w:sz w:val="24"/>
          <w:szCs w:val="24"/>
        </w:rPr>
        <w:t>1.</w:t>
      </w:r>
      <w:r w:rsidRPr="000F3CF5">
        <w:rPr>
          <w:rFonts w:ascii="Times New Roman" w:hAnsi="Times New Roman" w:cs="Times New Roman"/>
          <w:sz w:val="24"/>
          <w:szCs w:val="24"/>
        </w:rPr>
        <w:t>Правописание безударных проверяемых, непроверяемых, чередующихся гласных в корне слова.</w:t>
      </w:r>
    </w:p>
    <w:p w:rsidR="000244C4" w:rsidRPr="000F3CF5" w:rsidRDefault="000244C4" w:rsidP="000244C4">
      <w:pPr>
        <w:pStyle w:val="a4"/>
        <w:rPr>
          <w:rFonts w:ascii="Times New Roman" w:hAnsi="Times New Roman" w:cs="Times New Roman"/>
          <w:sz w:val="24"/>
          <w:szCs w:val="24"/>
        </w:rPr>
      </w:pPr>
      <w:r>
        <w:rPr>
          <w:rFonts w:ascii="Times New Roman" w:hAnsi="Times New Roman" w:cs="Times New Roman"/>
          <w:sz w:val="24"/>
          <w:szCs w:val="24"/>
        </w:rPr>
        <w:t xml:space="preserve">2. </w:t>
      </w:r>
      <w:r w:rsidRPr="000F3CF5">
        <w:rPr>
          <w:rFonts w:ascii="Times New Roman" w:hAnsi="Times New Roman" w:cs="Times New Roman"/>
          <w:sz w:val="24"/>
          <w:szCs w:val="24"/>
        </w:rPr>
        <w:t xml:space="preserve">Правописание гласных в суффиксах после шипящих. </w:t>
      </w:r>
    </w:p>
    <w:p w:rsidR="000244C4" w:rsidRPr="000F3CF5" w:rsidRDefault="000244C4" w:rsidP="000244C4">
      <w:pPr>
        <w:pStyle w:val="a4"/>
        <w:rPr>
          <w:rFonts w:ascii="Times New Roman" w:hAnsi="Times New Roman" w:cs="Times New Roman"/>
          <w:sz w:val="24"/>
          <w:szCs w:val="24"/>
        </w:rPr>
      </w:pPr>
      <w:r>
        <w:rPr>
          <w:rFonts w:ascii="Times New Roman" w:hAnsi="Times New Roman" w:cs="Times New Roman"/>
          <w:sz w:val="24"/>
          <w:szCs w:val="24"/>
        </w:rPr>
        <w:t xml:space="preserve">3. </w:t>
      </w:r>
      <w:r w:rsidRPr="000F3CF5">
        <w:rPr>
          <w:rFonts w:ascii="Times New Roman" w:hAnsi="Times New Roman" w:cs="Times New Roman"/>
          <w:sz w:val="24"/>
          <w:szCs w:val="24"/>
        </w:rPr>
        <w:t>Правописание –ТСЯ и –ТЬСЯ, личных окончаний глаголов.</w:t>
      </w:r>
    </w:p>
    <w:p w:rsidR="000244C4" w:rsidRPr="000F3CF5" w:rsidRDefault="000244C4" w:rsidP="000244C4">
      <w:pPr>
        <w:pStyle w:val="a4"/>
        <w:rPr>
          <w:rFonts w:ascii="Times New Roman" w:hAnsi="Times New Roman" w:cs="Times New Roman"/>
          <w:sz w:val="24"/>
          <w:szCs w:val="24"/>
        </w:rPr>
      </w:pPr>
      <w:r>
        <w:rPr>
          <w:rFonts w:ascii="Times New Roman" w:hAnsi="Times New Roman" w:cs="Times New Roman"/>
          <w:sz w:val="24"/>
          <w:szCs w:val="24"/>
        </w:rPr>
        <w:t xml:space="preserve">4. </w:t>
      </w:r>
      <w:r w:rsidRPr="000F3CF5">
        <w:rPr>
          <w:rFonts w:ascii="Times New Roman" w:hAnsi="Times New Roman" w:cs="Times New Roman"/>
          <w:sz w:val="24"/>
          <w:szCs w:val="24"/>
        </w:rPr>
        <w:t>Тире между подлежащим и сказуемым.</w:t>
      </w:r>
    </w:p>
    <w:p w:rsidR="000244C4" w:rsidRPr="000F3CF5" w:rsidRDefault="000244C4" w:rsidP="000244C4">
      <w:pPr>
        <w:pStyle w:val="a4"/>
        <w:rPr>
          <w:rFonts w:ascii="Times New Roman" w:hAnsi="Times New Roman" w:cs="Times New Roman"/>
          <w:sz w:val="24"/>
          <w:szCs w:val="24"/>
        </w:rPr>
      </w:pPr>
      <w:r>
        <w:rPr>
          <w:rFonts w:ascii="Times New Roman" w:hAnsi="Times New Roman" w:cs="Times New Roman"/>
          <w:sz w:val="24"/>
          <w:szCs w:val="24"/>
        </w:rPr>
        <w:t xml:space="preserve">5. </w:t>
      </w:r>
      <w:r w:rsidRPr="000F3CF5">
        <w:rPr>
          <w:rFonts w:ascii="Times New Roman" w:hAnsi="Times New Roman" w:cs="Times New Roman"/>
          <w:sz w:val="24"/>
          <w:szCs w:val="24"/>
        </w:rPr>
        <w:t xml:space="preserve">Знаки препинания при однородных членах предложения. </w:t>
      </w:r>
    </w:p>
    <w:p w:rsidR="000244C4" w:rsidRPr="002A19B0" w:rsidRDefault="000244C4" w:rsidP="000244C4">
      <w:pPr>
        <w:jc w:val="both"/>
      </w:pPr>
    </w:p>
    <w:p w:rsidR="000244C4" w:rsidRDefault="000244C4" w:rsidP="000244C4">
      <w:pPr>
        <w:spacing w:line="256" w:lineRule="auto"/>
        <w:ind w:firstLine="420"/>
        <w:jc w:val="both"/>
        <w:rPr>
          <w:b/>
          <w:bCs/>
        </w:rPr>
      </w:pPr>
      <w:r>
        <w:rPr>
          <w:b/>
          <w:bCs/>
        </w:rPr>
        <w:t>Результаты контрольного диктанта по русскому языку в 7-х классах</w:t>
      </w:r>
    </w:p>
    <w:p w:rsidR="000244C4" w:rsidRPr="000F3CF5" w:rsidRDefault="000244C4" w:rsidP="000244C4">
      <w:pPr>
        <w:pStyle w:val="a4"/>
        <w:rPr>
          <w:rFonts w:ascii="Times New Roman" w:hAnsi="Times New Roman" w:cs="Times New Roman"/>
          <w:sz w:val="24"/>
          <w:szCs w:val="24"/>
        </w:rPr>
      </w:pPr>
      <w:r w:rsidRPr="000F3CF5">
        <w:rPr>
          <w:rFonts w:ascii="Times New Roman" w:hAnsi="Times New Roman" w:cs="Times New Roman"/>
          <w:sz w:val="24"/>
          <w:szCs w:val="24"/>
        </w:rPr>
        <w:t>Диктант по теме «</w:t>
      </w:r>
      <w:r>
        <w:rPr>
          <w:rFonts w:ascii="Times New Roman" w:hAnsi="Times New Roman" w:cs="Times New Roman"/>
          <w:sz w:val="24"/>
          <w:szCs w:val="24"/>
        </w:rPr>
        <w:t>Причастие</w:t>
      </w:r>
      <w:r w:rsidRPr="000F3CF5">
        <w:rPr>
          <w:rFonts w:ascii="Times New Roman" w:hAnsi="Times New Roman" w:cs="Times New Roman"/>
          <w:sz w:val="24"/>
          <w:szCs w:val="24"/>
        </w:rPr>
        <w:t>»</w:t>
      </w:r>
    </w:p>
    <w:tbl>
      <w:tblPr>
        <w:tblStyle w:val="a7"/>
        <w:tblpPr w:leftFromText="180" w:rightFromText="180" w:vertAnchor="text" w:horzAnchor="margin" w:tblpY="161"/>
        <w:tblW w:w="10921" w:type="dxa"/>
        <w:tblLayout w:type="fixed"/>
        <w:tblLook w:val="04A0" w:firstRow="1" w:lastRow="0" w:firstColumn="1" w:lastColumn="0" w:noHBand="0" w:noVBand="1"/>
      </w:tblPr>
      <w:tblGrid>
        <w:gridCol w:w="805"/>
        <w:gridCol w:w="1214"/>
        <w:gridCol w:w="953"/>
        <w:gridCol w:w="709"/>
        <w:gridCol w:w="709"/>
        <w:gridCol w:w="708"/>
        <w:gridCol w:w="567"/>
        <w:gridCol w:w="993"/>
        <w:gridCol w:w="1134"/>
        <w:gridCol w:w="992"/>
        <w:gridCol w:w="2137"/>
      </w:tblGrid>
      <w:tr w:rsidR="000244C4" w:rsidRPr="002A19B0" w:rsidTr="000244C4">
        <w:trPr>
          <w:trHeight w:val="533"/>
        </w:trPr>
        <w:tc>
          <w:tcPr>
            <w:tcW w:w="805" w:type="dxa"/>
            <w:vMerge w:val="restart"/>
          </w:tcPr>
          <w:p w:rsidR="000244C4" w:rsidRPr="0063717F" w:rsidRDefault="000244C4" w:rsidP="000244C4">
            <w:pPr>
              <w:pStyle w:val="a4"/>
              <w:jc w:val="center"/>
            </w:pPr>
            <w:r w:rsidRPr="0063717F">
              <w:t>класс</w:t>
            </w:r>
          </w:p>
        </w:tc>
        <w:tc>
          <w:tcPr>
            <w:tcW w:w="1214" w:type="dxa"/>
            <w:vMerge w:val="restart"/>
          </w:tcPr>
          <w:p w:rsidR="000244C4" w:rsidRPr="0063717F" w:rsidRDefault="000244C4" w:rsidP="000244C4">
            <w:pPr>
              <w:pStyle w:val="a4"/>
              <w:jc w:val="center"/>
            </w:pPr>
            <w:r w:rsidRPr="0063717F">
              <w:t>Всего учащихся в классе</w:t>
            </w:r>
          </w:p>
        </w:tc>
        <w:tc>
          <w:tcPr>
            <w:tcW w:w="953" w:type="dxa"/>
            <w:vMerge w:val="restart"/>
          </w:tcPr>
          <w:p w:rsidR="000244C4" w:rsidRPr="0063717F" w:rsidRDefault="000244C4" w:rsidP="000244C4">
            <w:pPr>
              <w:pStyle w:val="a4"/>
              <w:jc w:val="center"/>
            </w:pPr>
            <w:r w:rsidRPr="0063717F">
              <w:t>Работу выполняли</w:t>
            </w:r>
          </w:p>
        </w:tc>
        <w:tc>
          <w:tcPr>
            <w:tcW w:w="2693" w:type="dxa"/>
            <w:gridSpan w:val="4"/>
          </w:tcPr>
          <w:p w:rsidR="000244C4" w:rsidRPr="0063717F" w:rsidRDefault="000244C4" w:rsidP="000244C4">
            <w:pPr>
              <w:pStyle w:val="a4"/>
              <w:jc w:val="center"/>
            </w:pPr>
            <w:r w:rsidRPr="0063717F">
              <w:t>Полученная оценка</w:t>
            </w:r>
          </w:p>
          <w:p w:rsidR="000244C4" w:rsidRPr="0063717F" w:rsidRDefault="000244C4" w:rsidP="000244C4">
            <w:pPr>
              <w:pStyle w:val="a4"/>
              <w:jc w:val="center"/>
            </w:pPr>
            <w:r w:rsidRPr="0063717F">
              <w:t>за диктант</w:t>
            </w:r>
          </w:p>
        </w:tc>
        <w:tc>
          <w:tcPr>
            <w:tcW w:w="993" w:type="dxa"/>
            <w:vMerge w:val="restart"/>
          </w:tcPr>
          <w:p w:rsidR="000244C4" w:rsidRPr="0063717F" w:rsidRDefault="000244C4" w:rsidP="000244C4">
            <w:pPr>
              <w:pStyle w:val="a4"/>
              <w:jc w:val="center"/>
            </w:pPr>
            <w:r w:rsidRPr="0063717F">
              <w:t>Успеваемость %</w:t>
            </w:r>
          </w:p>
        </w:tc>
        <w:tc>
          <w:tcPr>
            <w:tcW w:w="1134" w:type="dxa"/>
            <w:vMerge w:val="restart"/>
          </w:tcPr>
          <w:p w:rsidR="000244C4" w:rsidRPr="0063717F" w:rsidRDefault="000244C4" w:rsidP="000244C4">
            <w:pPr>
              <w:pStyle w:val="a4"/>
              <w:jc w:val="center"/>
            </w:pPr>
            <w:r w:rsidRPr="0063717F">
              <w:t>Качество обученности %</w:t>
            </w:r>
          </w:p>
        </w:tc>
        <w:tc>
          <w:tcPr>
            <w:tcW w:w="992" w:type="dxa"/>
            <w:vMerge w:val="restart"/>
          </w:tcPr>
          <w:p w:rsidR="000244C4" w:rsidRPr="0063717F" w:rsidRDefault="000244C4" w:rsidP="000244C4">
            <w:pPr>
              <w:pStyle w:val="a4"/>
              <w:jc w:val="center"/>
            </w:pPr>
            <w:r w:rsidRPr="0063717F">
              <w:t>Средний балл</w:t>
            </w:r>
          </w:p>
        </w:tc>
        <w:tc>
          <w:tcPr>
            <w:tcW w:w="2137" w:type="dxa"/>
            <w:vMerge w:val="restart"/>
          </w:tcPr>
          <w:p w:rsidR="000244C4" w:rsidRPr="002A19B0" w:rsidRDefault="000244C4" w:rsidP="000244C4">
            <w:pPr>
              <w:pStyle w:val="a4"/>
              <w:jc w:val="center"/>
              <w:rPr>
                <w:sz w:val="24"/>
                <w:szCs w:val="24"/>
              </w:rPr>
            </w:pPr>
            <w:r>
              <w:rPr>
                <w:sz w:val="24"/>
                <w:szCs w:val="24"/>
              </w:rPr>
              <w:t>Учитель</w:t>
            </w:r>
          </w:p>
        </w:tc>
      </w:tr>
      <w:tr w:rsidR="000244C4" w:rsidRPr="002A19B0" w:rsidTr="000244C4">
        <w:trPr>
          <w:trHeight w:val="266"/>
        </w:trPr>
        <w:tc>
          <w:tcPr>
            <w:tcW w:w="805" w:type="dxa"/>
            <w:vMerge/>
          </w:tcPr>
          <w:p w:rsidR="000244C4" w:rsidRPr="0063717F" w:rsidRDefault="000244C4" w:rsidP="000244C4">
            <w:pPr>
              <w:pStyle w:val="a4"/>
              <w:jc w:val="center"/>
            </w:pPr>
          </w:p>
        </w:tc>
        <w:tc>
          <w:tcPr>
            <w:tcW w:w="1214" w:type="dxa"/>
            <w:vMerge/>
          </w:tcPr>
          <w:p w:rsidR="000244C4" w:rsidRPr="0063717F" w:rsidRDefault="000244C4" w:rsidP="000244C4">
            <w:pPr>
              <w:pStyle w:val="a4"/>
              <w:jc w:val="center"/>
            </w:pPr>
          </w:p>
        </w:tc>
        <w:tc>
          <w:tcPr>
            <w:tcW w:w="953" w:type="dxa"/>
            <w:vMerge/>
          </w:tcPr>
          <w:p w:rsidR="000244C4" w:rsidRPr="0063717F" w:rsidRDefault="000244C4" w:rsidP="000244C4">
            <w:pPr>
              <w:pStyle w:val="a4"/>
              <w:jc w:val="center"/>
            </w:pPr>
          </w:p>
        </w:tc>
        <w:tc>
          <w:tcPr>
            <w:tcW w:w="709" w:type="dxa"/>
          </w:tcPr>
          <w:p w:rsidR="000244C4" w:rsidRPr="0063717F" w:rsidRDefault="000244C4" w:rsidP="000244C4">
            <w:pPr>
              <w:pStyle w:val="a4"/>
              <w:jc w:val="center"/>
            </w:pPr>
            <w:r w:rsidRPr="0063717F">
              <w:t>«5»</w:t>
            </w:r>
          </w:p>
        </w:tc>
        <w:tc>
          <w:tcPr>
            <w:tcW w:w="709" w:type="dxa"/>
          </w:tcPr>
          <w:p w:rsidR="000244C4" w:rsidRPr="0063717F" w:rsidRDefault="000244C4" w:rsidP="000244C4">
            <w:pPr>
              <w:pStyle w:val="a4"/>
              <w:jc w:val="center"/>
            </w:pPr>
            <w:r w:rsidRPr="0063717F">
              <w:t>«4»</w:t>
            </w:r>
          </w:p>
        </w:tc>
        <w:tc>
          <w:tcPr>
            <w:tcW w:w="708" w:type="dxa"/>
          </w:tcPr>
          <w:p w:rsidR="000244C4" w:rsidRPr="0063717F" w:rsidRDefault="000244C4" w:rsidP="000244C4">
            <w:pPr>
              <w:pStyle w:val="a4"/>
              <w:jc w:val="center"/>
            </w:pPr>
            <w:r w:rsidRPr="0063717F">
              <w:t>«3»</w:t>
            </w:r>
          </w:p>
        </w:tc>
        <w:tc>
          <w:tcPr>
            <w:tcW w:w="567" w:type="dxa"/>
          </w:tcPr>
          <w:p w:rsidR="000244C4" w:rsidRPr="0063717F" w:rsidRDefault="000244C4" w:rsidP="000244C4">
            <w:pPr>
              <w:pStyle w:val="a4"/>
              <w:jc w:val="center"/>
            </w:pPr>
            <w:r w:rsidRPr="0063717F">
              <w:t>«2»</w:t>
            </w:r>
          </w:p>
        </w:tc>
        <w:tc>
          <w:tcPr>
            <w:tcW w:w="993" w:type="dxa"/>
            <w:vMerge/>
          </w:tcPr>
          <w:p w:rsidR="000244C4" w:rsidRPr="002A19B0" w:rsidRDefault="000244C4" w:rsidP="000244C4">
            <w:pPr>
              <w:pStyle w:val="a4"/>
              <w:jc w:val="center"/>
              <w:rPr>
                <w:sz w:val="24"/>
                <w:szCs w:val="24"/>
              </w:rPr>
            </w:pPr>
          </w:p>
        </w:tc>
        <w:tc>
          <w:tcPr>
            <w:tcW w:w="1134" w:type="dxa"/>
            <w:vMerge/>
          </w:tcPr>
          <w:p w:rsidR="000244C4" w:rsidRPr="002A19B0" w:rsidRDefault="000244C4" w:rsidP="000244C4">
            <w:pPr>
              <w:pStyle w:val="a4"/>
              <w:jc w:val="center"/>
              <w:rPr>
                <w:sz w:val="24"/>
                <w:szCs w:val="24"/>
              </w:rPr>
            </w:pPr>
          </w:p>
        </w:tc>
        <w:tc>
          <w:tcPr>
            <w:tcW w:w="992" w:type="dxa"/>
            <w:vMerge/>
          </w:tcPr>
          <w:p w:rsidR="000244C4" w:rsidRPr="002A19B0" w:rsidRDefault="000244C4" w:rsidP="000244C4">
            <w:pPr>
              <w:pStyle w:val="a4"/>
              <w:jc w:val="center"/>
              <w:rPr>
                <w:sz w:val="24"/>
                <w:szCs w:val="24"/>
              </w:rPr>
            </w:pPr>
          </w:p>
        </w:tc>
        <w:tc>
          <w:tcPr>
            <w:tcW w:w="2137" w:type="dxa"/>
            <w:vMerge/>
          </w:tcPr>
          <w:p w:rsidR="000244C4" w:rsidRPr="002A19B0" w:rsidRDefault="000244C4" w:rsidP="000244C4">
            <w:pPr>
              <w:pStyle w:val="a4"/>
              <w:jc w:val="center"/>
              <w:rPr>
                <w:sz w:val="24"/>
                <w:szCs w:val="24"/>
              </w:rPr>
            </w:pPr>
          </w:p>
        </w:tc>
      </w:tr>
      <w:tr w:rsidR="000244C4" w:rsidRPr="003E734B" w:rsidTr="000244C4">
        <w:trPr>
          <w:trHeight w:val="254"/>
        </w:trPr>
        <w:tc>
          <w:tcPr>
            <w:tcW w:w="805" w:type="dxa"/>
          </w:tcPr>
          <w:p w:rsidR="000244C4" w:rsidRPr="00D2561D" w:rsidRDefault="000244C4" w:rsidP="000244C4">
            <w:pPr>
              <w:pStyle w:val="a4"/>
              <w:jc w:val="center"/>
              <w:rPr>
                <w:sz w:val="24"/>
                <w:szCs w:val="24"/>
              </w:rPr>
            </w:pPr>
            <w:r>
              <w:rPr>
                <w:sz w:val="24"/>
                <w:szCs w:val="24"/>
              </w:rPr>
              <w:t>7а</w:t>
            </w:r>
          </w:p>
        </w:tc>
        <w:tc>
          <w:tcPr>
            <w:tcW w:w="1214" w:type="dxa"/>
          </w:tcPr>
          <w:p w:rsidR="000244C4" w:rsidRPr="00D2561D" w:rsidRDefault="000244C4" w:rsidP="000244C4">
            <w:pPr>
              <w:pStyle w:val="a4"/>
              <w:jc w:val="center"/>
              <w:rPr>
                <w:sz w:val="24"/>
                <w:szCs w:val="24"/>
              </w:rPr>
            </w:pPr>
            <w:r w:rsidRPr="00B26AFE">
              <w:rPr>
                <w:sz w:val="24"/>
                <w:szCs w:val="24"/>
              </w:rPr>
              <w:t>24</w:t>
            </w:r>
          </w:p>
        </w:tc>
        <w:tc>
          <w:tcPr>
            <w:tcW w:w="953" w:type="dxa"/>
          </w:tcPr>
          <w:p w:rsidR="000244C4" w:rsidRPr="00D2561D" w:rsidRDefault="000244C4" w:rsidP="000244C4">
            <w:pPr>
              <w:pStyle w:val="a4"/>
              <w:jc w:val="center"/>
              <w:rPr>
                <w:sz w:val="24"/>
                <w:szCs w:val="24"/>
              </w:rPr>
            </w:pPr>
            <w:r w:rsidRPr="00B26AFE">
              <w:rPr>
                <w:sz w:val="24"/>
                <w:szCs w:val="24"/>
              </w:rPr>
              <w:t>20</w:t>
            </w:r>
          </w:p>
        </w:tc>
        <w:tc>
          <w:tcPr>
            <w:tcW w:w="709" w:type="dxa"/>
          </w:tcPr>
          <w:p w:rsidR="000244C4" w:rsidRPr="00D2561D" w:rsidRDefault="000244C4" w:rsidP="000244C4">
            <w:pPr>
              <w:pStyle w:val="a4"/>
              <w:jc w:val="center"/>
              <w:rPr>
                <w:sz w:val="24"/>
                <w:szCs w:val="24"/>
              </w:rPr>
            </w:pPr>
            <w:r w:rsidRPr="00B26AFE">
              <w:rPr>
                <w:sz w:val="24"/>
                <w:szCs w:val="24"/>
              </w:rPr>
              <w:t>1</w:t>
            </w:r>
          </w:p>
        </w:tc>
        <w:tc>
          <w:tcPr>
            <w:tcW w:w="709" w:type="dxa"/>
          </w:tcPr>
          <w:p w:rsidR="000244C4" w:rsidRPr="00D2561D" w:rsidRDefault="000244C4" w:rsidP="000244C4">
            <w:pPr>
              <w:pStyle w:val="a4"/>
              <w:jc w:val="center"/>
              <w:rPr>
                <w:sz w:val="24"/>
                <w:szCs w:val="24"/>
              </w:rPr>
            </w:pPr>
            <w:r w:rsidRPr="00B26AFE">
              <w:rPr>
                <w:sz w:val="24"/>
                <w:szCs w:val="24"/>
              </w:rPr>
              <w:t>6</w:t>
            </w:r>
          </w:p>
        </w:tc>
        <w:tc>
          <w:tcPr>
            <w:tcW w:w="708" w:type="dxa"/>
          </w:tcPr>
          <w:p w:rsidR="000244C4" w:rsidRPr="00D2561D" w:rsidRDefault="000244C4" w:rsidP="000244C4">
            <w:pPr>
              <w:pStyle w:val="a4"/>
              <w:jc w:val="center"/>
              <w:rPr>
                <w:sz w:val="24"/>
                <w:szCs w:val="24"/>
              </w:rPr>
            </w:pPr>
            <w:r w:rsidRPr="00B26AFE">
              <w:rPr>
                <w:sz w:val="24"/>
                <w:szCs w:val="24"/>
              </w:rPr>
              <w:t>7</w:t>
            </w:r>
          </w:p>
        </w:tc>
        <w:tc>
          <w:tcPr>
            <w:tcW w:w="567" w:type="dxa"/>
          </w:tcPr>
          <w:p w:rsidR="000244C4" w:rsidRPr="00D2561D" w:rsidRDefault="000244C4" w:rsidP="000244C4">
            <w:pPr>
              <w:pStyle w:val="a4"/>
              <w:jc w:val="center"/>
              <w:rPr>
                <w:sz w:val="24"/>
                <w:szCs w:val="24"/>
              </w:rPr>
            </w:pPr>
            <w:r w:rsidRPr="00B26AFE">
              <w:rPr>
                <w:sz w:val="24"/>
                <w:szCs w:val="24"/>
              </w:rPr>
              <w:t>4</w:t>
            </w:r>
          </w:p>
        </w:tc>
        <w:tc>
          <w:tcPr>
            <w:tcW w:w="993" w:type="dxa"/>
          </w:tcPr>
          <w:p w:rsidR="000244C4" w:rsidRPr="00D2561D" w:rsidRDefault="000244C4" w:rsidP="000244C4">
            <w:pPr>
              <w:pStyle w:val="a4"/>
              <w:jc w:val="center"/>
              <w:rPr>
                <w:sz w:val="24"/>
                <w:szCs w:val="24"/>
              </w:rPr>
            </w:pPr>
            <w:r w:rsidRPr="00B26AFE">
              <w:rPr>
                <w:sz w:val="24"/>
                <w:szCs w:val="24"/>
              </w:rPr>
              <w:t>66,6</w:t>
            </w:r>
          </w:p>
        </w:tc>
        <w:tc>
          <w:tcPr>
            <w:tcW w:w="1134" w:type="dxa"/>
          </w:tcPr>
          <w:p w:rsidR="000244C4" w:rsidRPr="00D2561D" w:rsidRDefault="000244C4" w:rsidP="000244C4">
            <w:pPr>
              <w:pStyle w:val="a4"/>
              <w:jc w:val="center"/>
              <w:rPr>
                <w:sz w:val="24"/>
                <w:szCs w:val="24"/>
              </w:rPr>
            </w:pPr>
            <w:r w:rsidRPr="00B26AFE">
              <w:rPr>
                <w:sz w:val="24"/>
                <w:szCs w:val="24"/>
              </w:rPr>
              <w:t>29,1</w:t>
            </w:r>
          </w:p>
        </w:tc>
        <w:tc>
          <w:tcPr>
            <w:tcW w:w="992" w:type="dxa"/>
          </w:tcPr>
          <w:p w:rsidR="000244C4" w:rsidRPr="00D2561D" w:rsidRDefault="000244C4" w:rsidP="000244C4">
            <w:pPr>
              <w:pStyle w:val="a4"/>
              <w:jc w:val="center"/>
              <w:rPr>
                <w:sz w:val="24"/>
                <w:szCs w:val="24"/>
              </w:rPr>
            </w:pPr>
            <w:r w:rsidRPr="00B26AFE">
              <w:rPr>
                <w:sz w:val="24"/>
                <w:szCs w:val="24"/>
              </w:rPr>
              <w:t>3</w:t>
            </w:r>
          </w:p>
        </w:tc>
        <w:tc>
          <w:tcPr>
            <w:tcW w:w="2137" w:type="dxa"/>
          </w:tcPr>
          <w:p w:rsidR="000244C4" w:rsidRPr="003E734B" w:rsidRDefault="000244C4" w:rsidP="000244C4">
            <w:pPr>
              <w:pStyle w:val="a4"/>
            </w:pPr>
            <w:r>
              <w:t>Ямалетдинова Г.Р.</w:t>
            </w:r>
          </w:p>
        </w:tc>
      </w:tr>
      <w:tr w:rsidR="000244C4" w:rsidRPr="003E734B" w:rsidTr="000244C4">
        <w:trPr>
          <w:trHeight w:val="266"/>
        </w:trPr>
        <w:tc>
          <w:tcPr>
            <w:tcW w:w="805" w:type="dxa"/>
          </w:tcPr>
          <w:p w:rsidR="000244C4" w:rsidRPr="002A19B0" w:rsidRDefault="000244C4" w:rsidP="000244C4">
            <w:pPr>
              <w:pStyle w:val="a4"/>
              <w:jc w:val="center"/>
              <w:rPr>
                <w:sz w:val="24"/>
                <w:szCs w:val="24"/>
              </w:rPr>
            </w:pPr>
            <w:r>
              <w:rPr>
                <w:sz w:val="24"/>
                <w:szCs w:val="24"/>
              </w:rPr>
              <w:t>7б</w:t>
            </w:r>
          </w:p>
        </w:tc>
        <w:tc>
          <w:tcPr>
            <w:tcW w:w="1214" w:type="dxa"/>
          </w:tcPr>
          <w:p w:rsidR="000244C4" w:rsidRPr="002A19B0" w:rsidRDefault="000244C4" w:rsidP="000244C4">
            <w:pPr>
              <w:pStyle w:val="a4"/>
              <w:jc w:val="center"/>
              <w:rPr>
                <w:sz w:val="24"/>
                <w:szCs w:val="24"/>
              </w:rPr>
            </w:pPr>
            <w:r w:rsidRPr="00126D24">
              <w:rPr>
                <w:sz w:val="24"/>
                <w:szCs w:val="24"/>
              </w:rPr>
              <w:t>26</w:t>
            </w:r>
          </w:p>
        </w:tc>
        <w:tc>
          <w:tcPr>
            <w:tcW w:w="953" w:type="dxa"/>
          </w:tcPr>
          <w:p w:rsidR="000244C4" w:rsidRPr="002A19B0" w:rsidRDefault="000244C4" w:rsidP="000244C4">
            <w:pPr>
              <w:pStyle w:val="a4"/>
              <w:jc w:val="center"/>
              <w:rPr>
                <w:sz w:val="24"/>
                <w:szCs w:val="24"/>
              </w:rPr>
            </w:pPr>
            <w:r w:rsidRPr="00126D24">
              <w:rPr>
                <w:sz w:val="24"/>
                <w:szCs w:val="24"/>
              </w:rPr>
              <w:t>19</w:t>
            </w:r>
          </w:p>
        </w:tc>
        <w:tc>
          <w:tcPr>
            <w:tcW w:w="709" w:type="dxa"/>
          </w:tcPr>
          <w:p w:rsidR="000244C4" w:rsidRPr="002A19B0" w:rsidRDefault="000244C4" w:rsidP="000244C4">
            <w:pPr>
              <w:pStyle w:val="a4"/>
              <w:jc w:val="center"/>
              <w:rPr>
                <w:sz w:val="24"/>
                <w:szCs w:val="24"/>
              </w:rPr>
            </w:pPr>
            <w:r w:rsidRPr="00126D24">
              <w:rPr>
                <w:sz w:val="24"/>
                <w:szCs w:val="24"/>
              </w:rPr>
              <w:t>0</w:t>
            </w:r>
          </w:p>
        </w:tc>
        <w:tc>
          <w:tcPr>
            <w:tcW w:w="709" w:type="dxa"/>
          </w:tcPr>
          <w:p w:rsidR="000244C4" w:rsidRPr="002A19B0" w:rsidRDefault="000244C4" w:rsidP="000244C4">
            <w:pPr>
              <w:pStyle w:val="a4"/>
              <w:jc w:val="center"/>
              <w:rPr>
                <w:sz w:val="24"/>
                <w:szCs w:val="24"/>
              </w:rPr>
            </w:pPr>
            <w:r w:rsidRPr="00126D24">
              <w:rPr>
                <w:sz w:val="24"/>
                <w:szCs w:val="24"/>
              </w:rPr>
              <w:t>10</w:t>
            </w:r>
          </w:p>
        </w:tc>
        <w:tc>
          <w:tcPr>
            <w:tcW w:w="708" w:type="dxa"/>
          </w:tcPr>
          <w:p w:rsidR="000244C4" w:rsidRPr="002A19B0" w:rsidRDefault="000244C4" w:rsidP="000244C4">
            <w:pPr>
              <w:pStyle w:val="a4"/>
              <w:jc w:val="center"/>
              <w:rPr>
                <w:sz w:val="24"/>
                <w:szCs w:val="24"/>
              </w:rPr>
            </w:pPr>
            <w:r w:rsidRPr="00126D24">
              <w:rPr>
                <w:sz w:val="24"/>
                <w:szCs w:val="24"/>
              </w:rPr>
              <w:t>6</w:t>
            </w:r>
          </w:p>
        </w:tc>
        <w:tc>
          <w:tcPr>
            <w:tcW w:w="567" w:type="dxa"/>
          </w:tcPr>
          <w:p w:rsidR="000244C4" w:rsidRPr="002A19B0" w:rsidRDefault="000244C4" w:rsidP="000244C4">
            <w:pPr>
              <w:pStyle w:val="a4"/>
              <w:jc w:val="center"/>
              <w:rPr>
                <w:sz w:val="24"/>
                <w:szCs w:val="24"/>
              </w:rPr>
            </w:pPr>
            <w:r w:rsidRPr="00126D24">
              <w:rPr>
                <w:sz w:val="24"/>
                <w:szCs w:val="24"/>
              </w:rPr>
              <w:t>3</w:t>
            </w:r>
          </w:p>
        </w:tc>
        <w:tc>
          <w:tcPr>
            <w:tcW w:w="993" w:type="dxa"/>
          </w:tcPr>
          <w:p w:rsidR="000244C4" w:rsidRPr="002A19B0" w:rsidRDefault="000244C4" w:rsidP="000244C4">
            <w:pPr>
              <w:pStyle w:val="a4"/>
              <w:jc w:val="center"/>
              <w:rPr>
                <w:sz w:val="24"/>
                <w:szCs w:val="24"/>
              </w:rPr>
            </w:pPr>
            <w:r w:rsidRPr="00126D24">
              <w:rPr>
                <w:sz w:val="24"/>
                <w:szCs w:val="24"/>
              </w:rPr>
              <w:t>84</w:t>
            </w:r>
          </w:p>
        </w:tc>
        <w:tc>
          <w:tcPr>
            <w:tcW w:w="1134" w:type="dxa"/>
          </w:tcPr>
          <w:p w:rsidR="000244C4" w:rsidRPr="002A19B0" w:rsidRDefault="000244C4" w:rsidP="000244C4">
            <w:pPr>
              <w:pStyle w:val="a4"/>
              <w:jc w:val="center"/>
              <w:rPr>
                <w:sz w:val="24"/>
                <w:szCs w:val="24"/>
              </w:rPr>
            </w:pPr>
            <w:r w:rsidRPr="00126D24">
              <w:rPr>
                <w:sz w:val="24"/>
                <w:szCs w:val="24"/>
              </w:rPr>
              <w:t>53</w:t>
            </w:r>
          </w:p>
        </w:tc>
        <w:tc>
          <w:tcPr>
            <w:tcW w:w="992" w:type="dxa"/>
          </w:tcPr>
          <w:p w:rsidR="000244C4" w:rsidRPr="002A19B0" w:rsidRDefault="000244C4" w:rsidP="000244C4">
            <w:pPr>
              <w:pStyle w:val="a4"/>
              <w:jc w:val="center"/>
              <w:rPr>
                <w:sz w:val="24"/>
                <w:szCs w:val="24"/>
              </w:rPr>
            </w:pPr>
            <w:r w:rsidRPr="00126D24">
              <w:rPr>
                <w:sz w:val="24"/>
                <w:szCs w:val="24"/>
              </w:rPr>
              <w:t>3,4</w:t>
            </w:r>
          </w:p>
        </w:tc>
        <w:tc>
          <w:tcPr>
            <w:tcW w:w="2137" w:type="dxa"/>
          </w:tcPr>
          <w:p w:rsidR="000244C4" w:rsidRPr="003E734B" w:rsidRDefault="000244C4" w:rsidP="000244C4">
            <w:pPr>
              <w:pStyle w:val="a4"/>
            </w:pPr>
            <w:r>
              <w:t>Ишимова А.И.</w:t>
            </w:r>
          </w:p>
        </w:tc>
      </w:tr>
      <w:tr w:rsidR="000244C4" w:rsidRPr="003E734B" w:rsidTr="000244C4">
        <w:trPr>
          <w:trHeight w:val="266"/>
        </w:trPr>
        <w:tc>
          <w:tcPr>
            <w:tcW w:w="805" w:type="dxa"/>
          </w:tcPr>
          <w:p w:rsidR="000244C4" w:rsidRPr="002A19B0" w:rsidRDefault="000244C4" w:rsidP="000244C4">
            <w:pPr>
              <w:pStyle w:val="a4"/>
              <w:jc w:val="center"/>
              <w:rPr>
                <w:sz w:val="24"/>
                <w:szCs w:val="24"/>
              </w:rPr>
            </w:pPr>
            <w:r>
              <w:rPr>
                <w:sz w:val="24"/>
                <w:szCs w:val="24"/>
              </w:rPr>
              <w:t>7в</w:t>
            </w:r>
          </w:p>
        </w:tc>
        <w:tc>
          <w:tcPr>
            <w:tcW w:w="1214" w:type="dxa"/>
          </w:tcPr>
          <w:p w:rsidR="000244C4" w:rsidRPr="000F3CF5" w:rsidRDefault="000244C4" w:rsidP="000244C4">
            <w:pPr>
              <w:pStyle w:val="a4"/>
              <w:jc w:val="center"/>
              <w:rPr>
                <w:sz w:val="24"/>
                <w:szCs w:val="24"/>
              </w:rPr>
            </w:pPr>
            <w:r w:rsidRPr="00126D24">
              <w:rPr>
                <w:sz w:val="24"/>
                <w:szCs w:val="24"/>
              </w:rPr>
              <w:t>26</w:t>
            </w:r>
          </w:p>
        </w:tc>
        <w:tc>
          <w:tcPr>
            <w:tcW w:w="953" w:type="dxa"/>
          </w:tcPr>
          <w:p w:rsidR="000244C4" w:rsidRPr="000F3CF5" w:rsidRDefault="000244C4" w:rsidP="000244C4">
            <w:pPr>
              <w:pStyle w:val="a4"/>
              <w:jc w:val="center"/>
              <w:rPr>
                <w:sz w:val="24"/>
                <w:szCs w:val="24"/>
              </w:rPr>
            </w:pPr>
            <w:r w:rsidRPr="00126D24">
              <w:rPr>
                <w:sz w:val="24"/>
                <w:szCs w:val="24"/>
              </w:rPr>
              <w:t>23</w:t>
            </w:r>
          </w:p>
        </w:tc>
        <w:tc>
          <w:tcPr>
            <w:tcW w:w="709" w:type="dxa"/>
          </w:tcPr>
          <w:p w:rsidR="000244C4" w:rsidRPr="000F3CF5" w:rsidRDefault="000244C4" w:rsidP="000244C4">
            <w:pPr>
              <w:pStyle w:val="a4"/>
              <w:jc w:val="center"/>
              <w:rPr>
                <w:sz w:val="24"/>
                <w:szCs w:val="24"/>
              </w:rPr>
            </w:pPr>
            <w:r w:rsidRPr="00126D24">
              <w:rPr>
                <w:sz w:val="24"/>
                <w:szCs w:val="24"/>
              </w:rPr>
              <w:t>1</w:t>
            </w:r>
          </w:p>
        </w:tc>
        <w:tc>
          <w:tcPr>
            <w:tcW w:w="709" w:type="dxa"/>
          </w:tcPr>
          <w:p w:rsidR="000244C4" w:rsidRPr="000F3CF5" w:rsidRDefault="000244C4" w:rsidP="000244C4">
            <w:pPr>
              <w:pStyle w:val="a4"/>
              <w:jc w:val="center"/>
              <w:rPr>
                <w:sz w:val="24"/>
                <w:szCs w:val="24"/>
              </w:rPr>
            </w:pPr>
            <w:r w:rsidRPr="00126D24">
              <w:rPr>
                <w:sz w:val="24"/>
                <w:szCs w:val="24"/>
              </w:rPr>
              <w:t>12</w:t>
            </w:r>
          </w:p>
        </w:tc>
        <w:tc>
          <w:tcPr>
            <w:tcW w:w="708" w:type="dxa"/>
          </w:tcPr>
          <w:p w:rsidR="000244C4" w:rsidRPr="000F3CF5" w:rsidRDefault="000244C4" w:rsidP="000244C4">
            <w:pPr>
              <w:pStyle w:val="a4"/>
              <w:jc w:val="center"/>
              <w:rPr>
                <w:sz w:val="24"/>
                <w:szCs w:val="24"/>
              </w:rPr>
            </w:pPr>
            <w:r w:rsidRPr="00126D24">
              <w:rPr>
                <w:sz w:val="24"/>
                <w:szCs w:val="24"/>
              </w:rPr>
              <w:t>8</w:t>
            </w:r>
          </w:p>
        </w:tc>
        <w:tc>
          <w:tcPr>
            <w:tcW w:w="567" w:type="dxa"/>
          </w:tcPr>
          <w:p w:rsidR="000244C4" w:rsidRPr="000F3CF5" w:rsidRDefault="000244C4" w:rsidP="000244C4">
            <w:pPr>
              <w:pStyle w:val="a4"/>
              <w:jc w:val="center"/>
              <w:rPr>
                <w:sz w:val="24"/>
                <w:szCs w:val="24"/>
              </w:rPr>
            </w:pPr>
            <w:r w:rsidRPr="00126D24">
              <w:rPr>
                <w:sz w:val="24"/>
                <w:szCs w:val="24"/>
              </w:rPr>
              <w:t>2</w:t>
            </w:r>
          </w:p>
        </w:tc>
        <w:tc>
          <w:tcPr>
            <w:tcW w:w="993" w:type="dxa"/>
          </w:tcPr>
          <w:p w:rsidR="000244C4" w:rsidRPr="000F3CF5" w:rsidRDefault="000244C4" w:rsidP="000244C4">
            <w:pPr>
              <w:pStyle w:val="a4"/>
              <w:jc w:val="center"/>
              <w:rPr>
                <w:sz w:val="24"/>
                <w:szCs w:val="24"/>
              </w:rPr>
            </w:pPr>
            <w:r w:rsidRPr="00126D24">
              <w:rPr>
                <w:sz w:val="24"/>
                <w:szCs w:val="24"/>
              </w:rPr>
              <w:t>91</w:t>
            </w:r>
          </w:p>
        </w:tc>
        <w:tc>
          <w:tcPr>
            <w:tcW w:w="1134" w:type="dxa"/>
          </w:tcPr>
          <w:p w:rsidR="000244C4" w:rsidRPr="000F3CF5" w:rsidRDefault="000244C4" w:rsidP="000244C4">
            <w:pPr>
              <w:pStyle w:val="a4"/>
              <w:jc w:val="center"/>
              <w:rPr>
                <w:sz w:val="24"/>
                <w:szCs w:val="24"/>
              </w:rPr>
            </w:pPr>
            <w:r w:rsidRPr="00126D24">
              <w:rPr>
                <w:sz w:val="24"/>
                <w:szCs w:val="24"/>
              </w:rPr>
              <w:t>57</w:t>
            </w:r>
          </w:p>
        </w:tc>
        <w:tc>
          <w:tcPr>
            <w:tcW w:w="992" w:type="dxa"/>
          </w:tcPr>
          <w:p w:rsidR="000244C4" w:rsidRPr="000F3CF5" w:rsidRDefault="000244C4" w:rsidP="000244C4">
            <w:pPr>
              <w:pStyle w:val="a4"/>
              <w:jc w:val="center"/>
              <w:rPr>
                <w:sz w:val="24"/>
                <w:szCs w:val="24"/>
              </w:rPr>
            </w:pPr>
            <w:r w:rsidRPr="00126D24">
              <w:rPr>
                <w:sz w:val="24"/>
                <w:szCs w:val="24"/>
              </w:rPr>
              <w:t>3,5</w:t>
            </w:r>
          </w:p>
        </w:tc>
        <w:tc>
          <w:tcPr>
            <w:tcW w:w="2137" w:type="dxa"/>
          </w:tcPr>
          <w:p w:rsidR="000244C4" w:rsidRPr="003E734B" w:rsidRDefault="000244C4" w:rsidP="000244C4">
            <w:pPr>
              <w:pStyle w:val="a4"/>
            </w:pPr>
            <w:r>
              <w:t>Ишимова А.И.</w:t>
            </w:r>
          </w:p>
        </w:tc>
      </w:tr>
      <w:tr w:rsidR="000244C4" w:rsidRPr="003E734B" w:rsidTr="000244C4">
        <w:trPr>
          <w:trHeight w:val="266"/>
        </w:trPr>
        <w:tc>
          <w:tcPr>
            <w:tcW w:w="805" w:type="dxa"/>
          </w:tcPr>
          <w:p w:rsidR="000244C4" w:rsidRPr="00B26AFE" w:rsidRDefault="000244C4" w:rsidP="000244C4">
            <w:pPr>
              <w:pStyle w:val="a4"/>
              <w:jc w:val="center"/>
              <w:rPr>
                <w:sz w:val="24"/>
                <w:szCs w:val="24"/>
              </w:rPr>
            </w:pPr>
            <w:r>
              <w:rPr>
                <w:sz w:val="24"/>
                <w:szCs w:val="24"/>
              </w:rPr>
              <w:t>7г</w:t>
            </w:r>
          </w:p>
        </w:tc>
        <w:tc>
          <w:tcPr>
            <w:tcW w:w="1214" w:type="dxa"/>
          </w:tcPr>
          <w:p w:rsidR="000244C4" w:rsidRPr="000F3CF5" w:rsidRDefault="000244C4" w:rsidP="000244C4">
            <w:pPr>
              <w:pStyle w:val="a4"/>
              <w:jc w:val="center"/>
              <w:rPr>
                <w:sz w:val="24"/>
                <w:szCs w:val="24"/>
              </w:rPr>
            </w:pPr>
            <w:r w:rsidRPr="002A19B0">
              <w:rPr>
                <w:sz w:val="24"/>
                <w:szCs w:val="24"/>
              </w:rPr>
              <w:t>20</w:t>
            </w:r>
          </w:p>
        </w:tc>
        <w:tc>
          <w:tcPr>
            <w:tcW w:w="953" w:type="dxa"/>
          </w:tcPr>
          <w:p w:rsidR="000244C4" w:rsidRPr="000F3CF5" w:rsidRDefault="000244C4" w:rsidP="000244C4">
            <w:pPr>
              <w:pStyle w:val="a4"/>
              <w:jc w:val="center"/>
              <w:rPr>
                <w:sz w:val="24"/>
                <w:szCs w:val="24"/>
              </w:rPr>
            </w:pPr>
            <w:r w:rsidRPr="002A19B0">
              <w:rPr>
                <w:sz w:val="24"/>
                <w:szCs w:val="24"/>
              </w:rPr>
              <w:t>19</w:t>
            </w:r>
          </w:p>
        </w:tc>
        <w:tc>
          <w:tcPr>
            <w:tcW w:w="709" w:type="dxa"/>
          </w:tcPr>
          <w:p w:rsidR="000244C4" w:rsidRPr="000F3CF5" w:rsidRDefault="000244C4" w:rsidP="000244C4">
            <w:pPr>
              <w:pStyle w:val="a4"/>
              <w:jc w:val="center"/>
              <w:rPr>
                <w:sz w:val="24"/>
                <w:szCs w:val="24"/>
              </w:rPr>
            </w:pPr>
            <w:r w:rsidRPr="002A19B0">
              <w:rPr>
                <w:sz w:val="24"/>
                <w:szCs w:val="24"/>
              </w:rPr>
              <w:t>1</w:t>
            </w:r>
          </w:p>
        </w:tc>
        <w:tc>
          <w:tcPr>
            <w:tcW w:w="709" w:type="dxa"/>
          </w:tcPr>
          <w:p w:rsidR="000244C4" w:rsidRPr="000F3CF5" w:rsidRDefault="000244C4" w:rsidP="000244C4">
            <w:pPr>
              <w:pStyle w:val="a4"/>
              <w:jc w:val="center"/>
              <w:rPr>
                <w:sz w:val="24"/>
                <w:szCs w:val="24"/>
              </w:rPr>
            </w:pPr>
            <w:r w:rsidRPr="002A19B0">
              <w:rPr>
                <w:sz w:val="24"/>
                <w:szCs w:val="24"/>
              </w:rPr>
              <w:t>5</w:t>
            </w:r>
          </w:p>
        </w:tc>
        <w:tc>
          <w:tcPr>
            <w:tcW w:w="708" w:type="dxa"/>
          </w:tcPr>
          <w:p w:rsidR="000244C4" w:rsidRPr="000F3CF5" w:rsidRDefault="000244C4" w:rsidP="000244C4">
            <w:pPr>
              <w:pStyle w:val="a4"/>
              <w:jc w:val="center"/>
              <w:rPr>
                <w:sz w:val="24"/>
                <w:szCs w:val="24"/>
              </w:rPr>
            </w:pPr>
            <w:r w:rsidRPr="002A19B0">
              <w:rPr>
                <w:sz w:val="24"/>
                <w:szCs w:val="24"/>
              </w:rPr>
              <w:t>11</w:t>
            </w:r>
          </w:p>
        </w:tc>
        <w:tc>
          <w:tcPr>
            <w:tcW w:w="567" w:type="dxa"/>
          </w:tcPr>
          <w:p w:rsidR="000244C4" w:rsidRPr="000F3CF5" w:rsidRDefault="000244C4" w:rsidP="000244C4">
            <w:pPr>
              <w:pStyle w:val="a4"/>
              <w:jc w:val="center"/>
              <w:rPr>
                <w:sz w:val="24"/>
                <w:szCs w:val="24"/>
              </w:rPr>
            </w:pPr>
            <w:r w:rsidRPr="002A19B0">
              <w:rPr>
                <w:sz w:val="24"/>
                <w:szCs w:val="24"/>
              </w:rPr>
              <w:t>2</w:t>
            </w:r>
          </w:p>
        </w:tc>
        <w:tc>
          <w:tcPr>
            <w:tcW w:w="993" w:type="dxa"/>
          </w:tcPr>
          <w:p w:rsidR="000244C4" w:rsidRPr="000F3CF5" w:rsidRDefault="000244C4" w:rsidP="000244C4">
            <w:pPr>
              <w:pStyle w:val="a4"/>
              <w:jc w:val="center"/>
              <w:rPr>
                <w:sz w:val="24"/>
                <w:szCs w:val="24"/>
              </w:rPr>
            </w:pPr>
            <w:r w:rsidRPr="002A19B0">
              <w:rPr>
                <w:sz w:val="24"/>
                <w:szCs w:val="24"/>
              </w:rPr>
              <w:t>89,4</w:t>
            </w:r>
          </w:p>
        </w:tc>
        <w:tc>
          <w:tcPr>
            <w:tcW w:w="1134" w:type="dxa"/>
          </w:tcPr>
          <w:p w:rsidR="000244C4" w:rsidRPr="000F3CF5" w:rsidRDefault="000244C4" w:rsidP="000244C4">
            <w:pPr>
              <w:pStyle w:val="a4"/>
              <w:jc w:val="center"/>
              <w:rPr>
                <w:sz w:val="24"/>
                <w:szCs w:val="24"/>
              </w:rPr>
            </w:pPr>
            <w:r w:rsidRPr="002A19B0">
              <w:rPr>
                <w:sz w:val="24"/>
                <w:szCs w:val="24"/>
              </w:rPr>
              <w:t>31,5</w:t>
            </w:r>
          </w:p>
        </w:tc>
        <w:tc>
          <w:tcPr>
            <w:tcW w:w="992" w:type="dxa"/>
          </w:tcPr>
          <w:p w:rsidR="000244C4" w:rsidRPr="000F3CF5" w:rsidRDefault="000244C4" w:rsidP="000244C4">
            <w:pPr>
              <w:pStyle w:val="a4"/>
              <w:jc w:val="center"/>
              <w:rPr>
                <w:sz w:val="24"/>
                <w:szCs w:val="24"/>
              </w:rPr>
            </w:pPr>
            <w:r w:rsidRPr="002A19B0">
              <w:rPr>
                <w:sz w:val="24"/>
                <w:szCs w:val="24"/>
              </w:rPr>
              <w:t>3,2</w:t>
            </w:r>
          </w:p>
        </w:tc>
        <w:tc>
          <w:tcPr>
            <w:tcW w:w="2137" w:type="dxa"/>
          </w:tcPr>
          <w:p w:rsidR="000244C4" w:rsidRPr="003E734B" w:rsidRDefault="000244C4" w:rsidP="000244C4">
            <w:pPr>
              <w:pStyle w:val="a4"/>
            </w:pPr>
            <w:r>
              <w:t>Гайфуллина А.В.</w:t>
            </w:r>
          </w:p>
        </w:tc>
      </w:tr>
      <w:tr w:rsidR="000244C4" w:rsidRPr="003E734B" w:rsidTr="000244C4">
        <w:trPr>
          <w:trHeight w:val="266"/>
        </w:trPr>
        <w:tc>
          <w:tcPr>
            <w:tcW w:w="805" w:type="dxa"/>
            <w:tcBorders>
              <w:top w:val="single" w:sz="4" w:space="0" w:color="auto"/>
              <w:left w:val="single" w:sz="4" w:space="0" w:color="auto"/>
              <w:bottom w:val="single" w:sz="4" w:space="0" w:color="auto"/>
              <w:right w:val="single" w:sz="4" w:space="0" w:color="auto"/>
            </w:tcBorders>
          </w:tcPr>
          <w:p w:rsidR="000244C4" w:rsidRDefault="000244C4" w:rsidP="000244C4">
            <w:pPr>
              <w:pStyle w:val="a4"/>
              <w:jc w:val="center"/>
              <w:rPr>
                <w:sz w:val="24"/>
                <w:szCs w:val="24"/>
              </w:rPr>
            </w:pPr>
            <w:r>
              <w:rPr>
                <w:sz w:val="24"/>
                <w:szCs w:val="24"/>
              </w:rPr>
              <w:t>7к</w:t>
            </w:r>
          </w:p>
        </w:tc>
        <w:tc>
          <w:tcPr>
            <w:tcW w:w="1214" w:type="dxa"/>
          </w:tcPr>
          <w:p w:rsidR="000244C4" w:rsidRPr="00D2561D" w:rsidRDefault="000244C4" w:rsidP="000244C4">
            <w:pPr>
              <w:pStyle w:val="a4"/>
              <w:jc w:val="center"/>
              <w:rPr>
                <w:sz w:val="24"/>
                <w:szCs w:val="24"/>
              </w:rPr>
            </w:pPr>
            <w:r w:rsidRPr="00093FDA">
              <w:rPr>
                <w:sz w:val="24"/>
                <w:szCs w:val="24"/>
              </w:rPr>
              <w:t>18</w:t>
            </w:r>
          </w:p>
        </w:tc>
        <w:tc>
          <w:tcPr>
            <w:tcW w:w="953" w:type="dxa"/>
          </w:tcPr>
          <w:p w:rsidR="000244C4" w:rsidRPr="00D2561D" w:rsidRDefault="000244C4" w:rsidP="000244C4">
            <w:pPr>
              <w:pStyle w:val="a4"/>
              <w:jc w:val="center"/>
              <w:rPr>
                <w:sz w:val="24"/>
                <w:szCs w:val="24"/>
              </w:rPr>
            </w:pPr>
            <w:r w:rsidRPr="00093FDA">
              <w:rPr>
                <w:sz w:val="24"/>
                <w:szCs w:val="24"/>
              </w:rPr>
              <w:t>17</w:t>
            </w:r>
          </w:p>
        </w:tc>
        <w:tc>
          <w:tcPr>
            <w:tcW w:w="709" w:type="dxa"/>
          </w:tcPr>
          <w:p w:rsidR="000244C4" w:rsidRPr="00D2561D" w:rsidRDefault="000244C4" w:rsidP="000244C4">
            <w:pPr>
              <w:pStyle w:val="a4"/>
              <w:jc w:val="center"/>
              <w:rPr>
                <w:sz w:val="24"/>
                <w:szCs w:val="24"/>
              </w:rPr>
            </w:pPr>
            <w:r w:rsidRPr="00093FDA">
              <w:rPr>
                <w:sz w:val="24"/>
                <w:szCs w:val="24"/>
              </w:rPr>
              <w:t>0</w:t>
            </w:r>
          </w:p>
        </w:tc>
        <w:tc>
          <w:tcPr>
            <w:tcW w:w="709" w:type="dxa"/>
          </w:tcPr>
          <w:p w:rsidR="000244C4" w:rsidRPr="00D2561D" w:rsidRDefault="000244C4" w:rsidP="000244C4">
            <w:pPr>
              <w:pStyle w:val="a4"/>
              <w:jc w:val="center"/>
              <w:rPr>
                <w:sz w:val="24"/>
                <w:szCs w:val="24"/>
              </w:rPr>
            </w:pPr>
            <w:r w:rsidRPr="00093FDA">
              <w:rPr>
                <w:sz w:val="24"/>
                <w:szCs w:val="24"/>
              </w:rPr>
              <w:t>6</w:t>
            </w:r>
          </w:p>
        </w:tc>
        <w:tc>
          <w:tcPr>
            <w:tcW w:w="708" w:type="dxa"/>
          </w:tcPr>
          <w:p w:rsidR="000244C4" w:rsidRPr="00D2561D" w:rsidRDefault="000244C4" w:rsidP="000244C4">
            <w:pPr>
              <w:pStyle w:val="a4"/>
              <w:jc w:val="center"/>
              <w:rPr>
                <w:sz w:val="24"/>
                <w:szCs w:val="24"/>
              </w:rPr>
            </w:pPr>
            <w:r w:rsidRPr="00093FDA">
              <w:rPr>
                <w:sz w:val="24"/>
                <w:szCs w:val="24"/>
              </w:rPr>
              <w:t>7</w:t>
            </w:r>
          </w:p>
        </w:tc>
        <w:tc>
          <w:tcPr>
            <w:tcW w:w="567" w:type="dxa"/>
          </w:tcPr>
          <w:p w:rsidR="000244C4" w:rsidRPr="00D2561D" w:rsidRDefault="000244C4" w:rsidP="000244C4">
            <w:pPr>
              <w:pStyle w:val="a4"/>
              <w:jc w:val="center"/>
              <w:rPr>
                <w:sz w:val="24"/>
                <w:szCs w:val="24"/>
              </w:rPr>
            </w:pPr>
            <w:r w:rsidRPr="00093FDA">
              <w:rPr>
                <w:sz w:val="24"/>
                <w:szCs w:val="24"/>
              </w:rPr>
              <w:t>4</w:t>
            </w:r>
          </w:p>
        </w:tc>
        <w:tc>
          <w:tcPr>
            <w:tcW w:w="993" w:type="dxa"/>
          </w:tcPr>
          <w:p w:rsidR="000244C4" w:rsidRPr="00D2561D" w:rsidRDefault="000244C4" w:rsidP="000244C4">
            <w:pPr>
              <w:pStyle w:val="a4"/>
              <w:jc w:val="center"/>
              <w:rPr>
                <w:sz w:val="24"/>
                <w:szCs w:val="24"/>
              </w:rPr>
            </w:pPr>
            <w:r w:rsidRPr="00093FDA">
              <w:rPr>
                <w:sz w:val="24"/>
                <w:szCs w:val="24"/>
              </w:rPr>
              <w:t>76,4</w:t>
            </w:r>
          </w:p>
        </w:tc>
        <w:tc>
          <w:tcPr>
            <w:tcW w:w="1134" w:type="dxa"/>
          </w:tcPr>
          <w:p w:rsidR="000244C4" w:rsidRPr="00D2561D" w:rsidRDefault="000244C4" w:rsidP="000244C4">
            <w:pPr>
              <w:pStyle w:val="a4"/>
              <w:jc w:val="center"/>
              <w:rPr>
                <w:sz w:val="24"/>
                <w:szCs w:val="24"/>
              </w:rPr>
            </w:pPr>
            <w:r w:rsidRPr="00093FDA">
              <w:rPr>
                <w:sz w:val="24"/>
                <w:szCs w:val="24"/>
              </w:rPr>
              <w:t>35,2</w:t>
            </w:r>
          </w:p>
        </w:tc>
        <w:tc>
          <w:tcPr>
            <w:tcW w:w="992" w:type="dxa"/>
          </w:tcPr>
          <w:p w:rsidR="000244C4" w:rsidRPr="00D2561D" w:rsidRDefault="000244C4" w:rsidP="000244C4">
            <w:pPr>
              <w:pStyle w:val="a4"/>
              <w:jc w:val="center"/>
              <w:rPr>
                <w:sz w:val="24"/>
                <w:szCs w:val="24"/>
              </w:rPr>
            </w:pPr>
            <w:r w:rsidRPr="00093FDA">
              <w:rPr>
                <w:sz w:val="24"/>
                <w:szCs w:val="24"/>
              </w:rPr>
              <w:t>3,2</w:t>
            </w:r>
          </w:p>
        </w:tc>
        <w:tc>
          <w:tcPr>
            <w:tcW w:w="2137" w:type="dxa"/>
            <w:tcBorders>
              <w:top w:val="single" w:sz="4" w:space="0" w:color="auto"/>
              <w:left w:val="single" w:sz="4" w:space="0" w:color="auto"/>
              <w:bottom w:val="single" w:sz="4" w:space="0" w:color="auto"/>
              <w:right w:val="single" w:sz="4" w:space="0" w:color="auto"/>
            </w:tcBorders>
          </w:tcPr>
          <w:p w:rsidR="000244C4" w:rsidRPr="003E734B" w:rsidRDefault="000244C4" w:rsidP="000244C4">
            <w:pPr>
              <w:pStyle w:val="a4"/>
            </w:pPr>
            <w:r>
              <w:t>Шаяхметова И.А.</w:t>
            </w:r>
          </w:p>
        </w:tc>
      </w:tr>
      <w:tr w:rsidR="000244C4" w:rsidTr="000244C4">
        <w:trPr>
          <w:trHeight w:val="266"/>
        </w:trPr>
        <w:tc>
          <w:tcPr>
            <w:tcW w:w="805"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rPr>
            </w:pPr>
            <w:r w:rsidRPr="0063717F">
              <w:rPr>
                <w:b/>
                <w:bCs/>
              </w:rPr>
              <w:t>итого</w:t>
            </w:r>
          </w:p>
        </w:tc>
        <w:tc>
          <w:tcPr>
            <w:tcW w:w="1214"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114</w:t>
            </w:r>
          </w:p>
        </w:tc>
        <w:tc>
          <w:tcPr>
            <w:tcW w:w="953"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98</w:t>
            </w:r>
          </w:p>
        </w:tc>
        <w:tc>
          <w:tcPr>
            <w:tcW w:w="709"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39</w:t>
            </w:r>
          </w:p>
        </w:tc>
        <w:tc>
          <w:tcPr>
            <w:tcW w:w="708"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39</w:t>
            </w:r>
          </w:p>
        </w:tc>
        <w:tc>
          <w:tcPr>
            <w:tcW w:w="567"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15</w:t>
            </w:r>
          </w:p>
        </w:tc>
        <w:tc>
          <w:tcPr>
            <w:tcW w:w="993"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84,7</w:t>
            </w:r>
          </w:p>
        </w:tc>
        <w:tc>
          <w:tcPr>
            <w:tcW w:w="1134"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42,9</w:t>
            </w:r>
          </w:p>
        </w:tc>
        <w:tc>
          <w:tcPr>
            <w:tcW w:w="992"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3,2</w:t>
            </w:r>
          </w:p>
        </w:tc>
        <w:tc>
          <w:tcPr>
            <w:tcW w:w="2137" w:type="dxa"/>
            <w:tcBorders>
              <w:top w:val="single" w:sz="4" w:space="0" w:color="auto"/>
              <w:left w:val="single" w:sz="4" w:space="0" w:color="auto"/>
              <w:bottom w:val="single" w:sz="4" w:space="0" w:color="auto"/>
              <w:right w:val="single" w:sz="4" w:space="0" w:color="auto"/>
            </w:tcBorders>
          </w:tcPr>
          <w:p w:rsidR="000244C4" w:rsidRDefault="000244C4" w:rsidP="000244C4">
            <w:pPr>
              <w:pStyle w:val="a4"/>
            </w:pPr>
          </w:p>
        </w:tc>
      </w:tr>
    </w:tbl>
    <w:p w:rsidR="000244C4" w:rsidRDefault="000244C4" w:rsidP="000244C4">
      <w:pPr>
        <w:pStyle w:val="a4"/>
        <w:rPr>
          <w:rFonts w:ascii="Times New Roman" w:hAnsi="Times New Roman" w:cs="Times New Roman"/>
          <w:sz w:val="24"/>
          <w:szCs w:val="24"/>
        </w:rPr>
      </w:pPr>
    </w:p>
    <w:p w:rsidR="000244C4" w:rsidRPr="002A19B0" w:rsidRDefault="000244C4" w:rsidP="000244C4">
      <w:pPr>
        <w:pStyle w:val="a4"/>
        <w:rPr>
          <w:rFonts w:ascii="Times New Roman" w:hAnsi="Times New Roman" w:cs="Times New Roman"/>
          <w:sz w:val="24"/>
          <w:szCs w:val="24"/>
          <w:u w:val="single"/>
        </w:rPr>
      </w:pPr>
      <w:r w:rsidRPr="002A19B0">
        <w:rPr>
          <w:rFonts w:ascii="Times New Roman" w:hAnsi="Times New Roman" w:cs="Times New Roman"/>
          <w:sz w:val="24"/>
          <w:szCs w:val="24"/>
          <w:u w:val="single"/>
        </w:rPr>
        <w:t>Типичные ошибки, допущенные учащимися при написании диктанта:</w:t>
      </w:r>
    </w:p>
    <w:p w:rsidR="000244C4" w:rsidRPr="002A19B0" w:rsidRDefault="000244C4" w:rsidP="000244C4">
      <w:pPr>
        <w:pStyle w:val="a4"/>
        <w:rPr>
          <w:rFonts w:ascii="Times New Roman" w:hAnsi="Times New Roman" w:cs="Times New Roman"/>
          <w:sz w:val="24"/>
          <w:szCs w:val="24"/>
        </w:rPr>
      </w:pPr>
      <w:r w:rsidRPr="002A19B0">
        <w:rPr>
          <w:rFonts w:ascii="Times New Roman" w:hAnsi="Times New Roman" w:cs="Times New Roman"/>
          <w:sz w:val="24"/>
          <w:szCs w:val="24"/>
        </w:rPr>
        <w:t>1. в постановке знаков препинания при причастном обороте</w:t>
      </w:r>
      <w:r>
        <w:rPr>
          <w:rFonts w:ascii="Times New Roman" w:hAnsi="Times New Roman" w:cs="Times New Roman"/>
          <w:sz w:val="24"/>
          <w:szCs w:val="24"/>
        </w:rPr>
        <w:t>;</w:t>
      </w:r>
    </w:p>
    <w:p w:rsidR="000244C4" w:rsidRPr="002A19B0" w:rsidRDefault="000244C4" w:rsidP="000244C4">
      <w:pPr>
        <w:pStyle w:val="a4"/>
        <w:rPr>
          <w:rFonts w:ascii="Times New Roman" w:hAnsi="Times New Roman" w:cs="Times New Roman"/>
          <w:sz w:val="24"/>
          <w:szCs w:val="24"/>
        </w:rPr>
      </w:pPr>
      <w:r w:rsidRPr="002A19B0">
        <w:rPr>
          <w:rFonts w:ascii="Times New Roman" w:hAnsi="Times New Roman" w:cs="Times New Roman"/>
          <w:sz w:val="24"/>
          <w:szCs w:val="24"/>
        </w:rPr>
        <w:t>2. в правописании суффиксов причастий</w:t>
      </w:r>
      <w:r>
        <w:rPr>
          <w:rFonts w:ascii="Times New Roman" w:hAnsi="Times New Roman" w:cs="Times New Roman"/>
          <w:sz w:val="24"/>
          <w:szCs w:val="24"/>
        </w:rPr>
        <w:t>;</w:t>
      </w:r>
    </w:p>
    <w:p w:rsidR="000244C4" w:rsidRPr="00B26AFE" w:rsidRDefault="000244C4" w:rsidP="000244C4">
      <w:pPr>
        <w:pStyle w:val="a4"/>
        <w:rPr>
          <w:rFonts w:ascii="Times New Roman" w:hAnsi="Times New Roman" w:cs="Times New Roman"/>
          <w:sz w:val="24"/>
          <w:szCs w:val="24"/>
        </w:rPr>
      </w:pPr>
      <w:r w:rsidRPr="002A19B0">
        <w:rPr>
          <w:rFonts w:ascii="Times New Roman" w:hAnsi="Times New Roman" w:cs="Times New Roman"/>
          <w:sz w:val="24"/>
          <w:szCs w:val="24"/>
        </w:rPr>
        <w:t>3. в правописании гласных в корне, проверяемых ударением</w:t>
      </w:r>
      <w:r>
        <w:rPr>
          <w:rFonts w:ascii="Times New Roman" w:hAnsi="Times New Roman" w:cs="Times New Roman"/>
          <w:sz w:val="24"/>
          <w:szCs w:val="24"/>
        </w:rPr>
        <w:t>;</w:t>
      </w:r>
    </w:p>
    <w:p w:rsidR="000244C4" w:rsidRPr="00B26AFE" w:rsidRDefault="000244C4" w:rsidP="000244C4">
      <w:pPr>
        <w:pStyle w:val="a4"/>
        <w:rPr>
          <w:rFonts w:ascii="Times New Roman" w:hAnsi="Times New Roman" w:cs="Times New Roman"/>
          <w:sz w:val="24"/>
          <w:szCs w:val="24"/>
        </w:rPr>
      </w:pPr>
      <w:r w:rsidRPr="00B26AFE">
        <w:rPr>
          <w:rFonts w:ascii="Times New Roman" w:hAnsi="Times New Roman" w:cs="Times New Roman"/>
          <w:sz w:val="24"/>
          <w:szCs w:val="24"/>
        </w:rPr>
        <w:t xml:space="preserve">2. </w:t>
      </w:r>
      <w:r>
        <w:rPr>
          <w:rFonts w:ascii="Times New Roman" w:hAnsi="Times New Roman" w:cs="Times New Roman"/>
          <w:sz w:val="24"/>
          <w:szCs w:val="24"/>
        </w:rPr>
        <w:t>в п</w:t>
      </w:r>
      <w:r w:rsidRPr="00B26AFE">
        <w:rPr>
          <w:rFonts w:ascii="Times New Roman" w:hAnsi="Times New Roman" w:cs="Times New Roman"/>
          <w:sz w:val="24"/>
          <w:szCs w:val="24"/>
        </w:rPr>
        <w:t>остановк</w:t>
      </w:r>
      <w:r>
        <w:rPr>
          <w:rFonts w:ascii="Times New Roman" w:hAnsi="Times New Roman" w:cs="Times New Roman"/>
          <w:sz w:val="24"/>
          <w:szCs w:val="24"/>
        </w:rPr>
        <w:t>е</w:t>
      </w:r>
      <w:r w:rsidRPr="00B26AFE">
        <w:rPr>
          <w:rFonts w:ascii="Times New Roman" w:hAnsi="Times New Roman" w:cs="Times New Roman"/>
          <w:sz w:val="24"/>
          <w:szCs w:val="24"/>
        </w:rPr>
        <w:t xml:space="preserve"> знаков препинания при однородных членах предложения, причастном обороте.</w:t>
      </w:r>
    </w:p>
    <w:p w:rsidR="000244C4" w:rsidRPr="00B26AFE" w:rsidRDefault="000244C4" w:rsidP="000244C4">
      <w:pPr>
        <w:pStyle w:val="a4"/>
        <w:rPr>
          <w:rFonts w:ascii="Times New Roman" w:hAnsi="Times New Roman" w:cs="Times New Roman"/>
          <w:sz w:val="24"/>
          <w:szCs w:val="24"/>
        </w:rPr>
      </w:pPr>
      <w:r w:rsidRPr="00B26AFE">
        <w:rPr>
          <w:rFonts w:ascii="Times New Roman" w:hAnsi="Times New Roman" w:cs="Times New Roman"/>
          <w:sz w:val="24"/>
          <w:szCs w:val="24"/>
        </w:rPr>
        <w:t>3. НЕ слитно и раздельно с причастиями.</w:t>
      </w:r>
    </w:p>
    <w:p w:rsidR="000244C4" w:rsidRPr="00B26AFE" w:rsidRDefault="000244C4" w:rsidP="000244C4">
      <w:pPr>
        <w:pStyle w:val="a4"/>
        <w:rPr>
          <w:rFonts w:ascii="Times New Roman" w:hAnsi="Times New Roman" w:cs="Times New Roman"/>
          <w:sz w:val="24"/>
          <w:szCs w:val="24"/>
        </w:rPr>
      </w:pPr>
      <w:r w:rsidRPr="00B26AFE">
        <w:rPr>
          <w:rFonts w:ascii="Times New Roman" w:hAnsi="Times New Roman" w:cs="Times New Roman"/>
          <w:sz w:val="24"/>
          <w:szCs w:val="24"/>
        </w:rPr>
        <w:t>4.НН и Н в суффиксах частей речи.</w:t>
      </w:r>
    </w:p>
    <w:p w:rsidR="000244C4" w:rsidRPr="00893E7A" w:rsidRDefault="00893E7A" w:rsidP="00893E7A">
      <w:pPr>
        <w:pStyle w:val="a4"/>
        <w:rPr>
          <w:rFonts w:ascii="Times New Roman" w:hAnsi="Times New Roman" w:cs="Times New Roman"/>
          <w:sz w:val="24"/>
          <w:szCs w:val="24"/>
        </w:rPr>
      </w:pPr>
      <w:r>
        <w:rPr>
          <w:rFonts w:ascii="Times New Roman" w:hAnsi="Times New Roman" w:cs="Times New Roman"/>
          <w:sz w:val="24"/>
          <w:szCs w:val="24"/>
        </w:rPr>
        <w:t>5. тся и ться в глаголах</w:t>
      </w:r>
    </w:p>
    <w:p w:rsidR="000244C4" w:rsidRDefault="000244C4" w:rsidP="000244C4">
      <w:pPr>
        <w:spacing w:line="256" w:lineRule="auto"/>
        <w:ind w:firstLine="420"/>
        <w:jc w:val="both"/>
        <w:rPr>
          <w:b/>
          <w:bCs/>
        </w:rPr>
      </w:pPr>
      <w:r>
        <w:rPr>
          <w:b/>
          <w:bCs/>
        </w:rPr>
        <w:t>Результаты контрольного диктанта по русскому языку в 8-х классах</w:t>
      </w:r>
    </w:p>
    <w:p w:rsidR="000244C4" w:rsidRPr="00AE6BEC" w:rsidRDefault="000244C4" w:rsidP="000244C4">
      <w:r w:rsidRPr="0063717F">
        <w:t>Диктант по теме «Основные типы сказуемых»</w:t>
      </w:r>
    </w:p>
    <w:tbl>
      <w:tblPr>
        <w:tblStyle w:val="a7"/>
        <w:tblpPr w:leftFromText="180" w:rightFromText="180" w:vertAnchor="text" w:horzAnchor="margin" w:tblpY="161"/>
        <w:tblW w:w="10921" w:type="dxa"/>
        <w:tblLayout w:type="fixed"/>
        <w:tblLook w:val="04A0" w:firstRow="1" w:lastRow="0" w:firstColumn="1" w:lastColumn="0" w:noHBand="0" w:noVBand="1"/>
      </w:tblPr>
      <w:tblGrid>
        <w:gridCol w:w="805"/>
        <w:gridCol w:w="1214"/>
        <w:gridCol w:w="953"/>
        <w:gridCol w:w="709"/>
        <w:gridCol w:w="709"/>
        <w:gridCol w:w="708"/>
        <w:gridCol w:w="567"/>
        <w:gridCol w:w="993"/>
        <w:gridCol w:w="1134"/>
        <w:gridCol w:w="992"/>
        <w:gridCol w:w="2137"/>
      </w:tblGrid>
      <w:tr w:rsidR="000244C4" w:rsidRPr="002A19B0" w:rsidTr="000244C4">
        <w:trPr>
          <w:trHeight w:val="533"/>
        </w:trPr>
        <w:tc>
          <w:tcPr>
            <w:tcW w:w="805" w:type="dxa"/>
            <w:vMerge w:val="restart"/>
          </w:tcPr>
          <w:p w:rsidR="000244C4" w:rsidRPr="0063717F" w:rsidRDefault="000244C4" w:rsidP="000244C4">
            <w:pPr>
              <w:pStyle w:val="a4"/>
              <w:jc w:val="center"/>
            </w:pPr>
            <w:r w:rsidRPr="0063717F">
              <w:t>класс</w:t>
            </w:r>
          </w:p>
        </w:tc>
        <w:tc>
          <w:tcPr>
            <w:tcW w:w="1214" w:type="dxa"/>
            <w:vMerge w:val="restart"/>
          </w:tcPr>
          <w:p w:rsidR="000244C4" w:rsidRPr="0063717F" w:rsidRDefault="000244C4" w:rsidP="000244C4">
            <w:pPr>
              <w:pStyle w:val="a4"/>
              <w:jc w:val="center"/>
            </w:pPr>
            <w:r w:rsidRPr="0063717F">
              <w:t>Всего учащихся в классе</w:t>
            </w:r>
          </w:p>
        </w:tc>
        <w:tc>
          <w:tcPr>
            <w:tcW w:w="953" w:type="dxa"/>
            <w:vMerge w:val="restart"/>
          </w:tcPr>
          <w:p w:rsidR="000244C4" w:rsidRPr="0063717F" w:rsidRDefault="000244C4" w:rsidP="000244C4">
            <w:pPr>
              <w:pStyle w:val="a4"/>
              <w:jc w:val="center"/>
            </w:pPr>
            <w:r w:rsidRPr="0063717F">
              <w:t>Работу выполняли</w:t>
            </w:r>
          </w:p>
        </w:tc>
        <w:tc>
          <w:tcPr>
            <w:tcW w:w="2693" w:type="dxa"/>
            <w:gridSpan w:val="4"/>
          </w:tcPr>
          <w:p w:rsidR="000244C4" w:rsidRPr="0063717F" w:rsidRDefault="000244C4" w:rsidP="000244C4">
            <w:pPr>
              <w:pStyle w:val="a4"/>
              <w:jc w:val="center"/>
            </w:pPr>
            <w:r w:rsidRPr="0063717F">
              <w:t>Полученная оценка</w:t>
            </w:r>
          </w:p>
          <w:p w:rsidR="000244C4" w:rsidRPr="0063717F" w:rsidRDefault="000244C4" w:rsidP="000244C4">
            <w:pPr>
              <w:pStyle w:val="a4"/>
              <w:jc w:val="center"/>
            </w:pPr>
            <w:r w:rsidRPr="0063717F">
              <w:t>за диктант</w:t>
            </w:r>
          </w:p>
        </w:tc>
        <w:tc>
          <w:tcPr>
            <w:tcW w:w="993" w:type="dxa"/>
            <w:vMerge w:val="restart"/>
          </w:tcPr>
          <w:p w:rsidR="000244C4" w:rsidRPr="0063717F" w:rsidRDefault="000244C4" w:rsidP="000244C4">
            <w:pPr>
              <w:pStyle w:val="a4"/>
              <w:jc w:val="center"/>
            </w:pPr>
            <w:r w:rsidRPr="0063717F">
              <w:t>Успеваемость %</w:t>
            </w:r>
          </w:p>
        </w:tc>
        <w:tc>
          <w:tcPr>
            <w:tcW w:w="1134" w:type="dxa"/>
            <w:vMerge w:val="restart"/>
          </w:tcPr>
          <w:p w:rsidR="000244C4" w:rsidRPr="0063717F" w:rsidRDefault="000244C4" w:rsidP="000244C4">
            <w:pPr>
              <w:pStyle w:val="a4"/>
              <w:jc w:val="center"/>
            </w:pPr>
            <w:r w:rsidRPr="0063717F">
              <w:t>Качество обученности %</w:t>
            </w:r>
          </w:p>
        </w:tc>
        <w:tc>
          <w:tcPr>
            <w:tcW w:w="992" w:type="dxa"/>
            <w:vMerge w:val="restart"/>
          </w:tcPr>
          <w:p w:rsidR="000244C4" w:rsidRPr="0063717F" w:rsidRDefault="000244C4" w:rsidP="000244C4">
            <w:pPr>
              <w:pStyle w:val="a4"/>
              <w:jc w:val="center"/>
            </w:pPr>
            <w:r w:rsidRPr="0063717F">
              <w:t>Средний балл</w:t>
            </w:r>
          </w:p>
        </w:tc>
        <w:tc>
          <w:tcPr>
            <w:tcW w:w="2137" w:type="dxa"/>
            <w:vMerge w:val="restart"/>
          </w:tcPr>
          <w:p w:rsidR="000244C4" w:rsidRPr="002A19B0" w:rsidRDefault="000244C4" w:rsidP="000244C4">
            <w:pPr>
              <w:pStyle w:val="a4"/>
              <w:jc w:val="center"/>
              <w:rPr>
                <w:sz w:val="24"/>
                <w:szCs w:val="24"/>
              </w:rPr>
            </w:pPr>
            <w:r>
              <w:rPr>
                <w:sz w:val="24"/>
                <w:szCs w:val="24"/>
              </w:rPr>
              <w:t>Учитель</w:t>
            </w:r>
          </w:p>
        </w:tc>
      </w:tr>
      <w:tr w:rsidR="000244C4" w:rsidRPr="002A19B0" w:rsidTr="000244C4">
        <w:trPr>
          <w:trHeight w:val="266"/>
        </w:trPr>
        <w:tc>
          <w:tcPr>
            <w:tcW w:w="805" w:type="dxa"/>
            <w:vMerge/>
          </w:tcPr>
          <w:p w:rsidR="000244C4" w:rsidRPr="0063717F" w:rsidRDefault="000244C4" w:rsidP="000244C4">
            <w:pPr>
              <w:pStyle w:val="a4"/>
              <w:jc w:val="center"/>
            </w:pPr>
          </w:p>
        </w:tc>
        <w:tc>
          <w:tcPr>
            <w:tcW w:w="1214" w:type="dxa"/>
            <w:vMerge/>
          </w:tcPr>
          <w:p w:rsidR="000244C4" w:rsidRPr="0063717F" w:rsidRDefault="000244C4" w:rsidP="000244C4">
            <w:pPr>
              <w:pStyle w:val="a4"/>
              <w:jc w:val="center"/>
            </w:pPr>
          </w:p>
        </w:tc>
        <w:tc>
          <w:tcPr>
            <w:tcW w:w="953" w:type="dxa"/>
            <w:vMerge/>
          </w:tcPr>
          <w:p w:rsidR="000244C4" w:rsidRPr="0063717F" w:rsidRDefault="000244C4" w:rsidP="000244C4">
            <w:pPr>
              <w:pStyle w:val="a4"/>
              <w:jc w:val="center"/>
            </w:pPr>
          </w:p>
        </w:tc>
        <w:tc>
          <w:tcPr>
            <w:tcW w:w="709" w:type="dxa"/>
          </w:tcPr>
          <w:p w:rsidR="000244C4" w:rsidRPr="0063717F" w:rsidRDefault="000244C4" w:rsidP="000244C4">
            <w:pPr>
              <w:pStyle w:val="a4"/>
              <w:jc w:val="center"/>
            </w:pPr>
            <w:r w:rsidRPr="0063717F">
              <w:t>«5»</w:t>
            </w:r>
          </w:p>
        </w:tc>
        <w:tc>
          <w:tcPr>
            <w:tcW w:w="709" w:type="dxa"/>
          </w:tcPr>
          <w:p w:rsidR="000244C4" w:rsidRPr="0063717F" w:rsidRDefault="000244C4" w:rsidP="000244C4">
            <w:pPr>
              <w:pStyle w:val="a4"/>
              <w:jc w:val="center"/>
            </w:pPr>
            <w:r w:rsidRPr="0063717F">
              <w:t>«4»</w:t>
            </w:r>
          </w:p>
        </w:tc>
        <w:tc>
          <w:tcPr>
            <w:tcW w:w="708" w:type="dxa"/>
          </w:tcPr>
          <w:p w:rsidR="000244C4" w:rsidRPr="0063717F" w:rsidRDefault="000244C4" w:rsidP="000244C4">
            <w:pPr>
              <w:pStyle w:val="a4"/>
              <w:jc w:val="center"/>
            </w:pPr>
            <w:r w:rsidRPr="0063717F">
              <w:t>«3»</w:t>
            </w:r>
          </w:p>
        </w:tc>
        <w:tc>
          <w:tcPr>
            <w:tcW w:w="567" w:type="dxa"/>
          </w:tcPr>
          <w:p w:rsidR="000244C4" w:rsidRPr="0063717F" w:rsidRDefault="000244C4" w:rsidP="000244C4">
            <w:pPr>
              <w:pStyle w:val="a4"/>
              <w:jc w:val="center"/>
            </w:pPr>
            <w:r w:rsidRPr="0063717F">
              <w:t>«2»</w:t>
            </w:r>
          </w:p>
        </w:tc>
        <w:tc>
          <w:tcPr>
            <w:tcW w:w="993" w:type="dxa"/>
            <w:vMerge/>
          </w:tcPr>
          <w:p w:rsidR="000244C4" w:rsidRPr="002A19B0" w:rsidRDefault="000244C4" w:rsidP="000244C4">
            <w:pPr>
              <w:pStyle w:val="a4"/>
              <w:jc w:val="center"/>
              <w:rPr>
                <w:sz w:val="24"/>
                <w:szCs w:val="24"/>
              </w:rPr>
            </w:pPr>
          </w:p>
        </w:tc>
        <w:tc>
          <w:tcPr>
            <w:tcW w:w="1134" w:type="dxa"/>
            <w:vMerge/>
          </w:tcPr>
          <w:p w:rsidR="000244C4" w:rsidRPr="002A19B0" w:rsidRDefault="000244C4" w:rsidP="000244C4">
            <w:pPr>
              <w:pStyle w:val="a4"/>
              <w:jc w:val="center"/>
              <w:rPr>
                <w:sz w:val="24"/>
                <w:szCs w:val="24"/>
              </w:rPr>
            </w:pPr>
          </w:p>
        </w:tc>
        <w:tc>
          <w:tcPr>
            <w:tcW w:w="992" w:type="dxa"/>
            <w:vMerge/>
          </w:tcPr>
          <w:p w:rsidR="000244C4" w:rsidRPr="002A19B0" w:rsidRDefault="000244C4" w:rsidP="000244C4">
            <w:pPr>
              <w:pStyle w:val="a4"/>
              <w:jc w:val="center"/>
              <w:rPr>
                <w:sz w:val="24"/>
                <w:szCs w:val="24"/>
              </w:rPr>
            </w:pPr>
          </w:p>
        </w:tc>
        <w:tc>
          <w:tcPr>
            <w:tcW w:w="2137" w:type="dxa"/>
            <w:vMerge/>
          </w:tcPr>
          <w:p w:rsidR="000244C4" w:rsidRPr="002A19B0" w:rsidRDefault="000244C4" w:rsidP="000244C4">
            <w:pPr>
              <w:pStyle w:val="a4"/>
              <w:jc w:val="center"/>
              <w:rPr>
                <w:sz w:val="24"/>
                <w:szCs w:val="24"/>
              </w:rPr>
            </w:pPr>
          </w:p>
        </w:tc>
      </w:tr>
      <w:tr w:rsidR="000244C4" w:rsidRPr="003E734B" w:rsidTr="000244C4">
        <w:trPr>
          <w:trHeight w:val="254"/>
        </w:trPr>
        <w:tc>
          <w:tcPr>
            <w:tcW w:w="805" w:type="dxa"/>
          </w:tcPr>
          <w:p w:rsidR="000244C4" w:rsidRPr="00D2561D" w:rsidRDefault="000244C4" w:rsidP="000244C4">
            <w:pPr>
              <w:pStyle w:val="a4"/>
              <w:jc w:val="center"/>
              <w:rPr>
                <w:sz w:val="24"/>
                <w:szCs w:val="24"/>
              </w:rPr>
            </w:pPr>
            <w:r>
              <w:rPr>
                <w:sz w:val="24"/>
                <w:szCs w:val="24"/>
              </w:rPr>
              <w:t>8а</w:t>
            </w:r>
          </w:p>
        </w:tc>
        <w:tc>
          <w:tcPr>
            <w:tcW w:w="1214" w:type="dxa"/>
          </w:tcPr>
          <w:p w:rsidR="000244C4" w:rsidRPr="00D2561D" w:rsidRDefault="000244C4" w:rsidP="000244C4">
            <w:pPr>
              <w:pStyle w:val="a4"/>
              <w:jc w:val="center"/>
              <w:rPr>
                <w:sz w:val="24"/>
                <w:szCs w:val="24"/>
              </w:rPr>
            </w:pPr>
            <w:r>
              <w:rPr>
                <w:sz w:val="24"/>
                <w:szCs w:val="24"/>
              </w:rPr>
              <w:t>29</w:t>
            </w:r>
          </w:p>
        </w:tc>
        <w:tc>
          <w:tcPr>
            <w:tcW w:w="953" w:type="dxa"/>
          </w:tcPr>
          <w:p w:rsidR="000244C4" w:rsidRPr="00D2561D" w:rsidRDefault="000244C4" w:rsidP="000244C4">
            <w:pPr>
              <w:pStyle w:val="a4"/>
              <w:jc w:val="center"/>
              <w:rPr>
                <w:sz w:val="24"/>
                <w:szCs w:val="24"/>
              </w:rPr>
            </w:pPr>
            <w:r>
              <w:rPr>
                <w:sz w:val="24"/>
                <w:szCs w:val="24"/>
              </w:rPr>
              <w:t>28</w:t>
            </w:r>
          </w:p>
        </w:tc>
        <w:tc>
          <w:tcPr>
            <w:tcW w:w="709" w:type="dxa"/>
          </w:tcPr>
          <w:p w:rsidR="000244C4" w:rsidRPr="00D2561D" w:rsidRDefault="000244C4" w:rsidP="000244C4">
            <w:pPr>
              <w:pStyle w:val="a4"/>
              <w:jc w:val="center"/>
              <w:rPr>
                <w:sz w:val="24"/>
                <w:szCs w:val="24"/>
              </w:rPr>
            </w:pPr>
            <w:r>
              <w:rPr>
                <w:sz w:val="24"/>
                <w:szCs w:val="24"/>
              </w:rPr>
              <w:t>2</w:t>
            </w:r>
          </w:p>
        </w:tc>
        <w:tc>
          <w:tcPr>
            <w:tcW w:w="709" w:type="dxa"/>
          </w:tcPr>
          <w:p w:rsidR="000244C4" w:rsidRPr="00D2561D" w:rsidRDefault="000244C4" w:rsidP="000244C4">
            <w:pPr>
              <w:pStyle w:val="a4"/>
              <w:jc w:val="center"/>
              <w:rPr>
                <w:sz w:val="24"/>
                <w:szCs w:val="24"/>
              </w:rPr>
            </w:pPr>
            <w:r>
              <w:rPr>
                <w:sz w:val="24"/>
                <w:szCs w:val="24"/>
              </w:rPr>
              <w:t>6</w:t>
            </w:r>
          </w:p>
        </w:tc>
        <w:tc>
          <w:tcPr>
            <w:tcW w:w="708" w:type="dxa"/>
          </w:tcPr>
          <w:p w:rsidR="000244C4" w:rsidRPr="00D2561D" w:rsidRDefault="000244C4" w:rsidP="000244C4">
            <w:pPr>
              <w:pStyle w:val="a4"/>
              <w:jc w:val="center"/>
              <w:rPr>
                <w:sz w:val="24"/>
                <w:szCs w:val="24"/>
              </w:rPr>
            </w:pPr>
            <w:r>
              <w:rPr>
                <w:sz w:val="24"/>
                <w:szCs w:val="24"/>
              </w:rPr>
              <w:t>12</w:t>
            </w:r>
          </w:p>
        </w:tc>
        <w:tc>
          <w:tcPr>
            <w:tcW w:w="567" w:type="dxa"/>
          </w:tcPr>
          <w:p w:rsidR="000244C4" w:rsidRPr="00D2561D" w:rsidRDefault="000244C4" w:rsidP="000244C4">
            <w:pPr>
              <w:pStyle w:val="a4"/>
              <w:jc w:val="center"/>
              <w:rPr>
                <w:sz w:val="24"/>
                <w:szCs w:val="24"/>
              </w:rPr>
            </w:pPr>
            <w:r>
              <w:rPr>
                <w:sz w:val="24"/>
                <w:szCs w:val="24"/>
              </w:rPr>
              <w:t>8</w:t>
            </w:r>
          </w:p>
        </w:tc>
        <w:tc>
          <w:tcPr>
            <w:tcW w:w="993" w:type="dxa"/>
          </w:tcPr>
          <w:p w:rsidR="000244C4" w:rsidRPr="00D2561D" w:rsidRDefault="000244C4" w:rsidP="000244C4">
            <w:pPr>
              <w:pStyle w:val="a4"/>
              <w:jc w:val="center"/>
              <w:rPr>
                <w:sz w:val="24"/>
                <w:szCs w:val="24"/>
              </w:rPr>
            </w:pPr>
            <w:r>
              <w:rPr>
                <w:sz w:val="24"/>
                <w:szCs w:val="24"/>
              </w:rPr>
              <w:t>71,4</w:t>
            </w:r>
          </w:p>
        </w:tc>
        <w:tc>
          <w:tcPr>
            <w:tcW w:w="1134" w:type="dxa"/>
          </w:tcPr>
          <w:p w:rsidR="000244C4" w:rsidRPr="00D2561D" w:rsidRDefault="000244C4" w:rsidP="000244C4">
            <w:pPr>
              <w:pStyle w:val="a4"/>
              <w:jc w:val="center"/>
              <w:rPr>
                <w:sz w:val="24"/>
                <w:szCs w:val="24"/>
              </w:rPr>
            </w:pPr>
            <w:r>
              <w:rPr>
                <w:sz w:val="24"/>
                <w:szCs w:val="24"/>
              </w:rPr>
              <w:t>28,6</w:t>
            </w:r>
          </w:p>
        </w:tc>
        <w:tc>
          <w:tcPr>
            <w:tcW w:w="992" w:type="dxa"/>
          </w:tcPr>
          <w:p w:rsidR="000244C4" w:rsidRPr="00D2561D" w:rsidRDefault="000244C4" w:rsidP="000244C4">
            <w:pPr>
              <w:pStyle w:val="a4"/>
              <w:jc w:val="center"/>
              <w:rPr>
                <w:sz w:val="24"/>
                <w:szCs w:val="24"/>
              </w:rPr>
            </w:pPr>
            <w:r>
              <w:rPr>
                <w:sz w:val="24"/>
                <w:szCs w:val="24"/>
              </w:rPr>
              <w:t>3,1</w:t>
            </w:r>
          </w:p>
        </w:tc>
        <w:tc>
          <w:tcPr>
            <w:tcW w:w="2137" w:type="dxa"/>
          </w:tcPr>
          <w:p w:rsidR="000244C4" w:rsidRPr="003E734B" w:rsidRDefault="000244C4" w:rsidP="000244C4">
            <w:pPr>
              <w:pStyle w:val="a4"/>
            </w:pPr>
            <w:r>
              <w:t>Кадырбаева В.А.</w:t>
            </w:r>
          </w:p>
        </w:tc>
      </w:tr>
      <w:tr w:rsidR="000244C4" w:rsidRPr="003E734B" w:rsidTr="000244C4">
        <w:trPr>
          <w:trHeight w:val="266"/>
        </w:trPr>
        <w:tc>
          <w:tcPr>
            <w:tcW w:w="805" w:type="dxa"/>
          </w:tcPr>
          <w:p w:rsidR="000244C4" w:rsidRPr="002A19B0" w:rsidRDefault="000244C4" w:rsidP="000244C4">
            <w:pPr>
              <w:pStyle w:val="a4"/>
              <w:jc w:val="center"/>
              <w:rPr>
                <w:sz w:val="24"/>
                <w:szCs w:val="24"/>
              </w:rPr>
            </w:pPr>
            <w:r>
              <w:rPr>
                <w:sz w:val="24"/>
                <w:szCs w:val="24"/>
              </w:rPr>
              <w:t>8б</w:t>
            </w:r>
          </w:p>
        </w:tc>
        <w:tc>
          <w:tcPr>
            <w:tcW w:w="1214" w:type="dxa"/>
          </w:tcPr>
          <w:p w:rsidR="000244C4" w:rsidRPr="00F616AB" w:rsidRDefault="000244C4" w:rsidP="000244C4">
            <w:pPr>
              <w:pStyle w:val="a4"/>
              <w:jc w:val="center"/>
              <w:rPr>
                <w:sz w:val="24"/>
                <w:szCs w:val="24"/>
              </w:rPr>
            </w:pPr>
            <w:r w:rsidRPr="00F616AB">
              <w:rPr>
                <w:sz w:val="24"/>
                <w:szCs w:val="24"/>
              </w:rPr>
              <w:t>19</w:t>
            </w:r>
          </w:p>
        </w:tc>
        <w:tc>
          <w:tcPr>
            <w:tcW w:w="953" w:type="dxa"/>
          </w:tcPr>
          <w:p w:rsidR="000244C4" w:rsidRPr="00F616AB" w:rsidRDefault="000244C4" w:rsidP="000244C4">
            <w:pPr>
              <w:pStyle w:val="a4"/>
              <w:jc w:val="center"/>
              <w:rPr>
                <w:sz w:val="24"/>
                <w:szCs w:val="24"/>
              </w:rPr>
            </w:pPr>
            <w:r w:rsidRPr="00F616AB">
              <w:rPr>
                <w:sz w:val="24"/>
                <w:szCs w:val="24"/>
              </w:rPr>
              <w:t>17</w:t>
            </w:r>
          </w:p>
        </w:tc>
        <w:tc>
          <w:tcPr>
            <w:tcW w:w="709" w:type="dxa"/>
          </w:tcPr>
          <w:p w:rsidR="000244C4" w:rsidRPr="00F616AB" w:rsidRDefault="000244C4" w:rsidP="000244C4">
            <w:pPr>
              <w:pStyle w:val="a4"/>
              <w:jc w:val="center"/>
              <w:rPr>
                <w:sz w:val="24"/>
                <w:szCs w:val="24"/>
              </w:rPr>
            </w:pPr>
            <w:r w:rsidRPr="00F616AB">
              <w:rPr>
                <w:sz w:val="24"/>
                <w:szCs w:val="24"/>
              </w:rPr>
              <w:t>0</w:t>
            </w:r>
          </w:p>
        </w:tc>
        <w:tc>
          <w:tcPr>
            <w:tcW w:w="709" w:type="dxa"/>
          </w:tcPr>
          <w:p w:rsidR="000244C4" w:rsidRPr="00F616AB" w:rsidRDefault="000244C4" w:rsidP="000244C4">
            <w:pPr>
              <w:pStyle w:val="a4"/>
              <w:jc w:val="center"/>
              <w:rPr>
                <w:sz w:val="24"/>
                <w:szCs w:val="24"/>
              </w:rPr>
            </w:pPr>
            <w:r w:rsidRPr="00F616AB">
              <w:rPr>
                <w:sz w:val="24"/>
                <w:szCs w:val="24"/>
              </w:rPr>
              <w:t>2</w:t>
            </w:r>
          </w:p>
        </w:tc>
        <w:tc>
          <w:tcPr>
            <w:tcW w:w="708" w:type="dxa"/>
          </w:tcPr>
          <w:p w:rsidR="000244C4" w:rsidRPr="00F616AB" w:rsidRDefault="000244C4" w:rsidP="000244C4">
            <w:pPr>
              <w:pStyle w:val="a4"/>
              <w:jc w:val="center"/>
              <w:rPr>
                <w:sz w:val="24"/>
                <w:szCs w:val="24"/>
              </w:rPr>
            </w:pPr>
            <w:r w:rsidRPr="00F616AB">
              <w:rPr>
                <w:sz w:val="24"/>
                <w:szCs w:val="24"/>
              </w:rPr>
              <w:t>8</w:t>
            </w:r>
          </w:p>
        </w:tc>
        <w:tc>
          <w:tcPr>
            <w:tcW w:w="567" w:type="dxa"/>
          </w:tcPr>
          <w:p w:rsidR="000244C4" w:rsidRPr="00F616AB" w:rsidRDefault="000244C4" w:rsidP="000244C4">
            <w:pPr>
              <w:pStyle w:val="a4"/>
              <w:jc w:val="center"/>
              <w:rPr>
                <w:sz w:val="24"/>
                <w:szCs w:val="24"/>
              </w:rPr>
            </w:pPr>
            <w:r w:rsidRPr="00F616AB">
              <w:rPr>
                <w:sz w:val="24"/>
                <w:szCs w:val="24"/>
              </w:rPr>
              <w:t>7</w:t>
            </w:r>
          </w:p>
        </w:tc>
        <w:tc>
          <w:tcPr>
            <w:tcW w:w="993" w:type="dxa"/>
          </w:tcPr>
          <w:p w:rsidR="000244C4" w:rsidRPr="00F616AB" w:rsidRDefault="000244C4" w:rsidP="000244C4">
            <w:pPr>
              <w:pStyle w:val="a4"/>
              <w:jc w:val="center"/>
              <w:rPr>
                <w:sz w:val="24"/>
                <w:szCs w:val="24"/>
              </w:rPr>
            </w:pPr>
            <w:r w:rsidRPr="00F616AB">
              <w:rPr>
                <w:sz w:val="24"/>
                <w:szCs w:val="24"/>
              </w:rPr>
              <w:t>59%</w:t>
            </w:r>
          </w:p>
        </w:tc>
        <w:tc>
          <w:tcPr>
            <w:tcW w:w="1134" w:type="dxa"/>
          </w:tcPr>
          <w:p w:rsidR="000244C4" w:rsidRPr="00F616AB" w:rsidRDefault="000244C4" w:rsidP="000244C4">
            <w:pPr>
              <w:pStyle w:val="a4"/>
              <w:jc w:val="center"/>
              <w:rPr>
                <w:sz w:val="24"/>
                <w:szCs w:val="24"/>
              </w:rPr>
            </w:pPr>
            <w:r w:rsidRPr="00F616AB">
              <w:rPr>
                <w:sz w:val="24"/>
                <w:szCs w:val="24"/>
              </w:rPr>
              <w:t>12%</w:t>
            </w:r>
          </w:p>
        </w:tc>
        <w:tc>
          <w:tcPr>
            <w:tcW w:w="992" w:type="dxa"/>
          </w:tcPr>
          <w:p w:rsidR="000244C4" w:rsidRPr="00F616AB" w:rsidRDefault="000244C4" w:rsidP="000244C4">
            <w:pPr>
              <w:pStyle w:val="a4"/>
              <w:jc w:val="center"/>
              <w:rPr>
                <w:sz w:val="24"/>
                <w:szCs w:val="24"/>
              </w:rPr>
            </w:pPr>
            <w:r w:rsidRPr="00F616AB">
              <w:rPr>
                <w:sz w:val="24"/>
                <w:szCs w:val="24"/>
              </w:rPr>
              <w:t>2,7</w:t>
            </w:r>
          </w:p>
        </w:tc>
        <w:tc>
          <w:tcPr>
            <w:tcW w:w="2137" w:type="dxa"/>
          </w:tcPr>
          <w:p w:rsidR="000244C4" w:rsidRPr="003E734B" w:rsidRDefault="000244C4" w:rsidP="000244C4">
            <w:pPr>
              <w:pStyle w:val="a4"/>
            </w:pPr>
            <w:r>
              <w:t>Кадырбаева В.А.</w:t>
            </w:r>
          </w:p>
        </w:tc>
      </w:tr>
      <w:tr w:rsidR="000244C4" w:rsidRPr="003E734B" w:rsidTr="000244C4">
        <w:trPr>
          <w:trHeight w:val="266"/>
        </w:trPr>
        <w:tc>
          <w:tcPr>
            <w:tcW w:w="805" w:type="dxa"/>
          </w:tcPr>
          <w:p w:rsidR="000244C4" w:rsidRPr="002A19B0" w:rsidRDefault="000244C4" w:rsidP="000244C4">
            <w:pPr>
              <w:pStyle w:val="a4"/>
              <w:jc w:val="center"/>
              <w:rPr>
                <w:sz w:val="24"/>
                <w:szCs w:val="24"/>
              </w:rPr>
            </w:pPr>
            <w:r>
              <w:rPr>
                <w:sz w:val="24"/>
                <w:szCs w:val="24"/>
              </w:rPr>
              <w:lastRenderedPageBreak/>
              <w:t>8в</w:t>
            </w:r>
          </w:p>
        </w:tc>
        <w:tc>
          <w:tcPr>
            <w:tcW w:w="1214" w:type="dxa"/>
          </w:tcPr>
          <w:p w:rsidR="000244C4" w:rsidRPr="000F3CF5" w:rsidRDefault="000244C4" w:rsidP="000244C4">
            <w:pPr>
              <w:pStyle w:val="a4"/>
              <w:jc w:val="center"/>
              <w:rPr>
                <w:sz w:val="24"/>
                <w:szCs w:val="24"/>
              </w:rPr>
            </w:pPr>
            <w:r>
              <w:rPr>
                <w:sz w:val="24"/>
                <w:szCs w:val="24"/>
              </w:rPr>
              <w:t>30</w:t>
            </w:r>
          </w:p>
        </w:tc>
        <w:tc>
          <w:tcPr>
            <w:tcW w:w="953" w:type="dxa"/>
          </w:tcPr>
          <w:p w:rsidR="000244C4" w:rsidRPr="000F3CF5" w:rsidRDefault="000244C4" w:rsidP="000244C4">
            <w:pPr>
              <w:pStyle w:val="a4"/>
              <w:jc w:val="center"/>
              <w:rPr>
                <w:sz w:val="24"/>
                <w:szCs w:val="24"/>
              </w:rPr>
            </w:pPr>
            <w:r>
              <w:rPr>
                <w:sz w:val="24"/>
                <w:szCs w:val="24"/>
              </w:rPr>
              <w:t>23</w:t>
            </w:r>
          </w:p>
        </w:tc>
        <w:tc>
          <w:tcPr>
            <w:tcW w:w="709" w:type="dxa"/>
          </w:tcPr>
          <w:p w:rsidR="000244C4" w:rsidRPr="000F3CF5" w:rsidRDefault="000244C4" w:rsidP="000244C4">
            <w:pPr>
              <w:pStyle w:val="a4"/>
              <w:jc w:val="center"/>
              <w:rPr>
                <w:sz w:val="24"/>
                <w:szCs w:val="24"/>
              </w:rPr>
            </w:pPr>
            <w:r>
              <w:rPr>
                <w:sz w:val="24"/>
                <w:szCs w:val="24"/>
              </w:rPr>
              <w:t>5</w:t>
            </w:r>
          </w:p>
        </w:tc>
        <w:tc>
          <w:tcPr>
            <w:tcW w:w="709" w:type="dxa"/>
          </w:tcPr>
          <w:p w:rsidR="000244C4" w:rsidRPr="000F3CF5" w:rsidRDefault="000244C4" w:rsidP="000244C4">
            <w:pPr>
              <w:pStyle w:val="a4"/>
              <w:jc w:val="center"/>
              <w:rPr>
                <w:sz w:val="24"/>
                <w:szCs w:val="24"/>
              </w:rPr>
            </w:pPr>
            <w:r>
              <w:rPr>
                <w:sz w:val="24"/>
                <w:szCs w:val="24"/>
              </w:rPr>
              <w:t>12</w:t>
            </w:r>
          </w:p>
        </w:tc>
        <w:tc>
          <w:tcPr>
            <w:tcW w:w="708" w:type="dxa"/>
          </w:tcPr>
          <w:p w:rsidR="000244C4" w:rsidRPr="000F3CF5" w:rsidRDefault="000244C4" w:rsidP="000244C4">
            <w:pPr>
              <w:pStyle w:val="a4"/>
              <w:jc w:val="center"/>
              <w:rPr>
                <w:sz w:val="24"/>
                <w:szCs w:val="24"/>
              </w:rPr>
            </w:pPr>
            <w:r>
              <w:rPr>
                <w:sz w:val="24"/>
                <w:szCs w:val="24"/>
              </w:rPr>
              <w:t>4</w:t>
            </w:r>
          </w:p>
        </w:tc>
        <w:tc>
          <w:tcPr>
            <w:tcW w:w="567" w:type="dxa"/>
          </w:tcPr>
          <w:p w:rsidR="000244C4" w:rsidRPr="000F3CF5" w:rsidRDefault="000244C4" w:rsidP="000244C4">
            <w:pPr>
              <w:pStyle w:val="a4"/>
              <w:jc w:val="center"/>
              <w:rPr>
                <w:sz w:val="24"/>
                <w:szCs w:val="24"/>
              </w:rPr>
            </w:pPr>
            <w:r>
              <w:rPr>
                <w:sz w:val="24"/>
                <w:szCs w:val="24"/>
              </w:rPr>
              <w:t>2</w:t>
            </w:r>
          </w:p>
        </w:tc>
        <w:tc>
          <w:tcPr>
            <w:tcW w:w="993" w:type="dxa"/>
          </w:tcPr>
          <w:p w:rsidR="000244C4" w:rsidRPr="000F3CF5" w:rsidRDefault="000244C4" w:rsidP="000244C4">
            <w:pPr>
              <w:pStyle w:val="a4"/>
              <w:jc w:val="center"/>
              <w:rPr>
                <w:sz w:val="24"/>
                <w:szCs w:val="24"/>
              </w:rPr>
            </w:pPr>
            <w:r>
              <w:rPr>
                <w:sz w:val="24"/>
                <w:szCs w:val="24"/>
              </w:rPr>
              <w:t>92</w:t>
            </w:r>
          </w:p>
        </w:tc>
        <w:tc>
          <w:tcPr>
            <w:tcW w:w="1134" w:type="dxa"/>
          </w:tcPr>
          <w:p w:rsidR="000244C4" w:rsidRPr="000F3CF5" w:rsidRDefault="000244C4" w:rsidP="000244C4">
            <w:pPr>
              <w:pStyle w:val="a4"/>
              <w:jc w:val="center"/>
              <w:rPr>
                <w:sz w:val="24"/>
                <w:szCs w:val="24"/>
              </w:rPr>
            </w:pPr>
            <w:r>
              <w:rPr>
                <w:sz w:val="24"/>
                <w:szCs w:val="24"/>
              </w:rPr>
              <w:t>74</w:t>
            </w:r>
          </w:p>
        </w:tc>
        <w:tc>
          <w:tcPr>
            <w:tcW w:w="992" w:type="dxa"/>
          </w:tcPr>
          <w:p w:rsidR="000244C4" w:rsidRPr="000F3CF5" w:rsidRDefault="000244C4" w:rsidP="000244C4">
            <w:pPr>
              <w:pStyle w:val="a4"/>
              <w:jc w:val="center"/>
              <w:rPr>
                <w:sz w:val="24"/>
                <w:szCs w:val="24"/>
              </w:rPr>
            </w:pPr>
            <w:r>
              <w:rPr>
                <w:sz w:val="24"/>
                <w:szCs w:val="24"/>
              </w:rPr>
              <w:t>4,0</w:t>
            </w:r>
          </w:p>
        </w:tc>
        <w:tc>
          <w:tcPr>
            <w:tcW w:w="2137" w:type="dxa"/>
          </w:tcPr>
          <w:p w:rsidR="000244C4" w:rsidRPr="003E734B" w:rsidRDefault="000244C4" w:rsidP="000244C4">
            <w:pPr>
              <w:pStyle w:val="a4"/>
            </w:pPr>
            <w:r>
              <w:t>Дзюба И.Р.</w:t>
            </w:r>
          </w:p>
        </w:tc>
      </w:tr>
      <w:tr w:rsidR="000244C4" w:rsidTr="000244C4">
        <w:trPr>
          <w:trHeight w:val="266"/>
        </w:trPr>
        <w:tc>
          <w:tcPr>
            <w:tcW w:w="805"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rPr>
            </w:pPr>
            <w:r w:rsidRPr="0063717F">
              <w:rPr>
                <w:b/>
                <w:bCs/>
              </w:rPr>
              <w:t>итого</w:t>
            </w:r>
          </w:p>
        </w:tc>
        <w:tc>
          <w:tcPr>
            <w:tcW w:w="1214"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78</w:t>
            </w:r>
          </w:p>
        </w:tc>
        <w:tc>
          <w:tcPr>
            <w:tcW w:w="953"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68</w:t>
            </w:r>
          </w:p>
        </w:tc>
        <w:tc>
          <w:tcPr>
            <w:tcW w:w="709"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20</w:t>
            </w:r>
          </w:p>
        </w:tc>
        <w:tc>
          <w:tcPr>
            <w:tcW w:w="708"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24</w:t>
            </w:r>
          </w:p>
        </w:tc>
        <w:tc>
          <w:tcPr>
            <w:tcW w:w="567"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17</w:t>
            </w:r>
          </w:p>
        </w:tc>
        <w:tc>
          <w:tcPr>
            <w:tcW w:w="993"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75</w:t>
            </w:r>
          </w:p>
        </w:tc>
        <w:tc>
          <w:tcPr>
            <w:tcW w:w="1134"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39,7</w:t>
            </w:r>
          </w:p>
        </w:tc>
        <w:tc>
          <w:tcPr>
            <w:tcW w:w="992"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3,3</w:t>
            </w:r>
          </w:p>
        </w:tc>
        <w:tc>
          <w:tcPr>
            <w:tcW w:w="2137" w:type="dxa"/>
            <w:tcBorders>
              <w:top w:val="single" w:sz="4" w:space="0" w:color="auto"/>
              <w:left w:val="single" w:sz="4" w:space="0" w:color="auto"/>
              <w:bottom w:val="single" w:sz="4" w:space="0" w:color="auto"/>
              <w:right w:val="single" w:sz="4" w:space="0" w:color="auto"/>
            </w:tcBorders>
          </w:tcPr>
          <w:p w:rsidR="000244C4" w:rsidRDefault="000244C4" w:rsidP="000244C4">
            <w:pPr>
              <w:pStyle w:val="a4"/>
            </w:pPr>
          </w:p>
        </w:tc>
      </w:tr>
    </w:tbl>
    <w:p w:rsidR="000244C4" w:rsidRDefault="000244C4" w:rsidP="000244C4">
      <w:pPr>
        <w:pStyle w:val="a4"/>
        <w:rPr>
          <w:rFonts w:ascii="Times New Roman" w:hAnsi="Times New Roman" w:cs="Times New Roman"/>
          <w:b/>
          <w:bCs/>
          <w:sz w:val="24"/>
          <w:szCs w:val="24"/>
        </w:rPr>
      </w:pPr>
    </w:p>
    <w:p w:rsidR="000244C4" w:rsidRPr="0063717F" w:rsidRDefault="000244C4" w:rsidP="000244C4">
      <w:pPr>
        <w:rPr>
          <w:u w:val="single"/>
        </w:rPr>
      </w:pPr>
      <w:r w:rsidRPr="0063717F">
        <w:rPr>
          <w:u w:val="single"/>
        </w:rPr>
        <w:t>Типичные ошибки, допущенные учащимися при написании диктанта:</w:t>
      </w:r>
    </w:p>
    <w:p w:rsidR="000244C4" w:rsidRPr="0063717F" w:rsidRDefault="000244C4" w:rsidP="00EE48CF">
      <w:pPr>
        <w:pStyle w:val="a6"/>
        <w:numPr>
          <w:ilvl w:val="0"/>
          <w:numId w:val="152"/>
        </w:numPr>
      </w:pPr>
      <w:r w:rsidRPr="0063717F">
        <w:t>Правописание безударных проверяемых и непроверяемых гласных в корне слова.</w:t>
      </w:r>
    </w:p>
    <w:p w:rsidR="000244C4" w:rsidRPr="0063717F" w:rsidRDefault="000244C4" w:rsidP="00EE48CF">
      <w:pPr>
        <w:pStyle w:val="a6"/>
        <w:numPr>
          <w:ilvl w:val="0"/>
          <w:numId w:val="152"/>
        </w:numPr>
      </w:pPr>
      <w:r w:rsidRPr="0063717F">
        <w:t>Правописание Н и НН в прилагательных, причастиях; НЕ с прилагательными.</w:t>
      </w:r>
    </w:p>
    <w:p w:rsidR="000244C4" w:rsidRPr="0063717F" w:rsidRDefault="000244C4" w:rsidP="00EE48CF">
      <w:pPr>
        <w:pStyle w:val="a6"/>
        <w:numPr>
          <w:ilvl w:val="0"/>
          <w:numId w:val="152"/>
        </w:numPr>
      </w:pPr>
      <w:r w:rsidRPr="0063717F">
        <w:t>Тире между подлежащим и сказуемым.</w:t>
      </w:r>
    </w:p>
    <w:p w:rsidR="000244C4" w:rsidRPr="00F616AB" w:rsidRDefault="000244C4" w:rsidP="00EE48CF">
      <w:pPr>
        <w:pStyle w:val="a6"/>
        <w:numPr>
          <w:ilvl w:val="0"/>
          <w:numId w:val="152"/>
        </w:numPr>
      </w:pPr>
      <w:r w:rsidRPr="0063717F">
        <w:t xml:space="preserve">Знаки препинания при однородных членах предложения, деепричастном обороте, сложноподчиненных предложениях. </w:t>
      </w:r>
    </w:p>
    <w:p w:rsidR="000244C4" w:rsidRDefault="000244C4" w:rsidP="000244C4">
      <w:pPr>
        <w:pStyle w:val="a4"/>
        <w:rPr>
          <w:rFonts w:ascii="Times New Roman" w:hAnsi="Times New Roman" w:cs="Times New Roman"/>
          <w:b/>
          <w:bCs/>
          <w:sz w:val="24"/>
          <w:szCs w:val="24"/>
        </w:rPr>
      </w:pPr>
      <w:r w:rsidRPr="002A19B0">
        <w:rPr>
          <w:rFonts w:ascii="Times New Roman" w:hAnsi="Times New Roman" w:cs="Times New Roman"/>
          <w:b/>
          <w:bCs/>
          <w:sz w:val="24"/>
          <w:szCs w:val="24"/>
        </w:rPr>
        <w:t>Итоги диагностической работы (в формате ОГЭ)</w:t>
      </w:r>
      <w:r>
        <w:rPr>
          <w:rFonts w:ascii="Times New Roman" w:hAnsi="Times New Roman" w:cs="Times New Roman"/>
          <w:b/>
          <w:bCs/>
          <w:sz w:val="24"/>
          <w:szCs w:val="24"/>
        </w:rPr>
        <w:t xml:space="preserve"> в 9-х классах</w:t>
      </w:r>
    </w:p>
    <w:tbl>
      <w:tblPr>
        <w:tblStyle w:val="a7"/>
        <w:tblpPr w:leftFromText="180" w:rightFromText="180" w:vertAnchor="text" w:horzAnchor="margin" w:tblpY="161"/>
        <w:tblW w:w="10921" w:type="dxa"/>
        <w:tblLayout w:type="fixed"/>
        <w:tblLook w:val="04A0" w:firstRow="1" w:lastRow="0" w:firstColumn="1" w:lastColumn="0" w:noHBand="0" w:noVBand="1"/>
      </w:tblPr>
      <w:tblGrid>
        <w:gridCol w:w="805"/>
        <w:gridCol w:w="1214"/>
        <w:gridCol w:w="953"/>
        <w:gridCol w:w="709"/>
        <w:gridCol w:w="709"/>
        <w:gridCol w:w="708"/>
        <w:gridCol w:w="567"/>
        <w:gridCol w:w="993"/>
        <w:gridCol w:w="1134"/>
        <w:gridCol w:w="992"/>
        <w:gridCol w:w="2137"/>
      </w:tblGrid>
      <w:tr w:rsidR="000244C4" w:rsidRPr="002A19B0" w:rsidTr="000244C4">
        <w:trPr>
          <w:trHeight w:val="533"/>
        </w:trPr>
        <w:tc>
          <w:tcPr>
            <w:tcW w:w="805" w:type="dxa"/>
            <w:vMerge w:val="restart"/>
          </w:tcPr>
          <w:p w:rsidR="000244C4" w:rsidRPr="0063717F" w:rsidRDefault="000244C4" w:rsidP="000244C4">
            <w:pPr>
              <w:pStyle w:val="a4"/>
              <w:jc w:val="center"/>
            </w:pPr>
            <w:r w:rsidRPr="0063717F">
              <w:t>класс</w:t>
            </w:r>
          </w:p>
        </w:tc>
        <w:tc>
          <w:tcPr>
            <w:tcW w:w="1214" w:type="dxa"/>
            <w:vMerge w:val="restart"/>
          </w:tcPr>
          <w:p w:rsidR="000244C4" w:rsidRPr="0063717F" w:rsidRDefault="000244C4" w:rsidP="000244C4">
            <w:pPr>
              <w:pStyle w:val="a4"/>
              <w:jc w:val="center"/>
            </w:pPr>
            <w:r w:rsidRPr="0063717F">
              <w:t>Всего учащихся в классе</w:t>
            </w:r>
          </w:p>
        </w:tc>
        <w:tc>
          <w:tcPr>
            <w:tcW w:w="953" w:type="dxa"/>
            <w:vMerge w:val="restart"/>
          </w:tcPr>
          <w:p w:rsidR="000244C4" w:rsidRPr="0063717F" w:rsidRDefault="000244C4" w:rsidP="000244C4">
            <w:pPr>
              <w:pStyle w:val="a4"/>
              <w:jc w:val="center"/>
            </w:pPr>
            <w:r w:rsidRPr="0063717F">
              <w:t>Работу выполняли</w:t>
            </w:r>
          </w:p>
        </w:tc>
        <w:tc>
          <w:tcPr>
            <w:tcW w:w="2693" w:type="dxa"/>
            <w:gridSpan w:val="4"/>
          </w:tcPr>
          <w:p w:rsidR="000244C4" w:rsidRPr="0063717F" w:rsidRDefault="000244C4" w:rsidP="000244C4">
            <w:pPr>
              <w:pStyle w:val="a4"/>
              <w:jc w:val="center"/>
            </w:pPr>
            <w:r w:rsidRPr="0063717F">
              <w:t>Полученная оценка</w:t>
            </w:r>
          </w:p>
          <w:p w:rsidR="000244C4" w:rsidRPr="0063717F" w:rsidRDefault="000244C4" w:rsidP="000244C4">
            <w:pPr>
              <w:pStyle w:val="a4"/>
              <w:jc w:val="center"/>
            </w:pPr>
            <w:r w:rsidRPr="0063717F">
              <w:t>за диктант</w:t>
            </w:r>
          </w:p>
        </w:tc>
        <w:tc>
          <w:tcPr>
            <w:tcW w:w="993" w:type="dxa"/>
            <w:vMerge w:val="restart"/>
          </w:tcPr>
          <w:p w:rsidR="000244C4" w:rsidRPr="0063717F" w:rsidRDefault="000244C4" w:rsidP="000244C4">
            <w:pPr>
              <w:pStyle w:val="a4"/>
              <w:jc w:val="center"/>
            </w:pPr>
            <w:r w:rsidRPr="0063717F">
              <w:t>Успеваемость %</w:t>
            </w:r>
          </w:p>
        </w:tc>
        <w:tc>
          <w:tcPr>
            <w:tcW w:w="1134" w:type="dxa"/>
            <w:vMerge w:val="restart"/>
          </w:tcPr>
          <w:p w:rsidR="000244C4" w:rsidRPr="0063717F" w:rsidRDefault="000244C4" w:rsidP="000244C4">
            <w:pPr>
              <w:pStyle w:val="a4"/>
              <w:jc w:val="center"/>
            </w:pPr>
            <w:r w:rsidRPr="0063717F">
              <w:t>Качество обученности %</w:t>
            </w:r>
          </w:p>
        </w:tc>
        <w:tc>
          <w:tcPr>
            <w:tcW w:w="992" w:type="dxa"/>
            <w:vMerge w:val="restart"/>
          </w:tcPr>
          <w:p w:rsidR="000244C4" w:rsidRPr="0063717F" w:rsidRDefault="000244C4" w:rsidP="000244C4">
            <w:pPr>
              <w:pStyle w:val="a4"/>
              <w:jc w:val="center"/>
            </w:pPr>
            <w:r w:rsidRPr="0063717F">
              <w:t>Средний балл</w:t>
            </w:r>
          </w:p>
        </w:tc>
        <w:tc>
          <w:tcPr>
            <w:tcW w:w="2137" w:type="dxa"/>
            <w:vMerge w:val="restart"/>
          </w:tcPr>
          <w:p w:rsidR="000244C4" w:rsidRPr="002A19B0" w:rsidRDefault="000244C4" w:rsidP="000244C4">
            <w:pPr>
              <w:pStyle w:val="a4"/>
              <w:jc w:val="center"/>
              <w:rPr>
                <w:sz w:val="24"/>
                <w:szCs w:val="24"/>
              </w:rPr>
            </w:pPr>
            <w:r>
              <w:rPr>
                <w:sz w:val="24"/>
                <w:szCs w:val="24"/>
              </w:rPr>
              <w:t>Учитель</w:t>
            </w:r>
          </w:p>
        </w:tc>
      </w:tr>
      <w:tr w:rsidR="000244C4" w:rsidRPr="002A19B0" w:rsidTr="000244C4">
        <w:trPr>
          <w:trHeight w:val="266"/>
        </w:trPr>
        <w:tc>
          <w:tcPr>
            <w:tcW w:w="805" w:type="dxa"/>
            <w:vMerge/>
          </w:tcPr>
          <w:p w:rsidR="000244C4" w:rsidRPr="0063717F" w:rsidRDefault="000244C4" w:rsidP="000244C4">
            <w:pPr>
              <w:pStyle w:val="a4"/>
              <w:jc w:val="center"/>
            </w:pPr>
          </w:p>
        </w:tc>
        <w:tc>
          <w:tcPr>
            <w:tcW w:w="1214" w:type="dxa"/>
            <w:vMerge/>
          </w:tcPr>
          <w:p w:rsidR="000244C4" w:rsidRPr="0063717F" w:rsidRDefault="000244C4" w:rsidP="000244C4">
            <w:pPr>
              <w:pStyle w:val="a4"/>
              <w:jc w:val="center"/>
            </w:pPr>
          </w:p>
        </w:tc>
        <w:tc>
          <w:tcPr>
            <w:tcW w:w="953" w:type="dxa"/>
            <w:vMerge/>
          </w:tcPr>
          <w:p w:rsidR="000244C4" w:rsidRPr="0063717F" w:rsidRDefault="000244C4" w:rsidP="000244C4">
            <w:pPr>
              <w:pStyle w:val="a4"/>
              <w:jc w:val="center"/>
            </w:pPr>
          </w:p>
        </w:tc>
        <w:tc>
          <w:tcPr>
            <w:tcW w:w="709" w:type="dxa"/>
          </w:tcPr>
          <w:p w:rsidR="000244C4" w:rsidRPr="0063717F" w:rsidRDefault="000244C4" w:rsidP="000244C4">
            <w:pPr>
              <w:pStyle w:val="a4"/>
              <w:jc w:val="center"/>
            </w:pPr>
            <w:r w:rsidRPr="0063717F">
              <w:t>«5»</w:t>
            </w:r>
          </w:p>
        </w:tc>
        <w:tc>
          <w:tcPr>
            <w:tcW w:w="709" w:type="dxa"/>
          </w:tcPr>
          <w:p w:rsidR="000244C4" w:rsidRPr="0063717F" w:rsidRDefault="000244C4" w:rsidP="000244C4">
            <w:pPr>
              <w:pStyle w:val="a4"/>
              <w:jc w:val="center"/>
            </w:pPr>
            <w:r w:rsidRPr="0063717F">
              <w:t>«4»</w:t>
            </w:r>
          </w:p>
        </w:tc>
        <w:tc>
          <w:tcPr>
            <w:tcW w:w="708" w:type="dxa"/>
          </w:tcPr>
          <w:p w:rsidR="000244C4" w:rsidRPr="0063717F" w:rsidRDefault="000244C4" w:rsidP="000244C4">
            <w:pPr>
              <w:pStyle w:val="a4"/>
              <w:jc w:val="center"/>
            </w:pPr>
            <w:r w:rsidRPr="0063717F">
              <w:t>«3»</w:t>
            </w:r>
          </w:p>
        </w:tc>
        <w:tc>
          <w:tcPr>
            <w:tcW w:w="567" w:type="dxa"/>
          </w:tcPr>
          <w:p w:rsidR="000244C4" w:rsidRPr="0063717F" w:rsidRDefault="000244C4" w:rsidP="000244C4">
            <w:pPr>
              <w:pStyle w:val="a4"/>
              <w:jc w:val="center"/>
            </w:pPr>
            <w:r w:rsidRPr="0063717F">
              <w:t>«2»</w:t>
            </w:r>
          </w:p>
        </w:tc>
        <w:tc>
          <w:tcPr>
            <w:tcW w:w="993" w:type="dxa"/>
            <w:vMerge/>
          </w:tcPr>
          <w:p w:rsidR="000244C4" w:rsidRPr="002A19B0" w:rsidRDefault="000244C4" w:rsidP="000244C4">
            <w:pPr>
              <w:pStyle w:val="a4"/>
              <w:jc w:val="center"/>
              <w:rPr>
                <w:sz w:val="24"/>
                <w:szCs w:val="24"/>
              </w:rPr>
            </w:pPr>
          </w:p>
        </w:tc>
        <w:tc>
          <w:tcPr>
            <w:tcW w:w="1134" w:type="dxa"/>
            <w:vMerge/>
          </w:tcPr>
          <w:p w:rsidR="000244C4" w:rsidRPr="002A19B0" w:rsidRDefault="000244C4" w:rsidP="000244C4">
            <w:pPr>
              <w:pStyle w:val="a4"/>
              <w:jc w:val="center"/>
              <w:rPr>
                <w:sz w:val="24"/>
                <w:szCs w:val="24"/>
              </w:rPr>
            </w:pPr>
          </w:p>
        </w:tc>
        <w:tc>
          <w:tcPr>
            <w:tcW w:w="992" w:type="dxa"/>
            <w:vMerge/>
          </w:tcPr>
          <w:p w:rsidR="000244C4" w:rsidRPr="002A19B0" w:rsidRDefault="000244C4" w:rsidP="000244C4">
            <w:pPr>
              <w:pStyle w:val="a4"/>
              <w:jc w:val="center"/>
              <w:rPr>
                <w:sz w:val="24"/>
                <w:szCs w:val="24"/>
              </w:rPr>
            </w:pPr>
          </w:p>
        </w:tc>
        <w:tc>
          <w:tcPr>
            <w:tcW w:w="2137" w:type="dxa"/>
            <w:vMerge/>
          </w:tcPr>
          <w:p w:rsidR="000244C4" w:rsidRPr="002A19B0" w:rsidRDefault="000244C4" w:rsidP="000244C4">
            <w:pPr>
              <w:pStyle w:val="a4"/>
              <w:jc w:val="center"/>
              <w:rPr>
                <w:sz w:val="24"/>
                <w:szCs w:val="24"/>
              </w:rPr>
            </w:pPr>
          </w:p>
        </w:tc>
      </w:tr>
      <w:tr w:rsidR="000244C4" w:rsidRPr="003E734B" w:rsidTr="000244C4">
        <w:trPr>
          <w:trHeight w:val="254"/>
        </w:trPr>
        <w:tc>
          <w:tcPr>
            <w:tcW w:w="805" w:type="dxa"/>
          </w:tcPr>
          <w:p w:rsidR="000244C4" w:rsidRPr="00D2561D" w:rsidRDefault="000244C4" w:rsidP="000244C4">
            <w:pPr>
              <w:pStyle w:val="a4"/>
              <w:jc w:val="center"/>
              <w:rPr>
                <w:sz w:val="24"/>
                <w:szCs w:val="24"/>
              </w:rPr>
            </w:pPr>
            <w:r>
              <w:rPr>
                <w:sz w:val="24"/>
                <w:szCs w:val="24"/>
              </w:rPr>
              <w:t>9а</w:t>
            </w:r>
          </w:p>
        </w:tc>
        <w:tc>
          <w:tcPr>
            <w:tcW w:w="1214" w:type="dxa"/>
          </w:tcPr>
          <w:p w:rsidR="000244C4" w:rsidRPr="00D2561D" w:rsidRDefault="000244C4" w:rsidP="000244C4">
            <w:pPr>
              <w:pStyle w:val="a4"/>
              <w:jc w:val="center"/>
              <w:rPr>
                <w:sz w:val="24"/>
                <w:szCs w:val="24"/>
              </w:rPr>
            </w:pPr>
            <w:r w:rsidRPr="002A19B0">
              <w:rPr>
                <w:sz w:val="24"/>
                <w:szCs w:val="24"/>
              </w:rPr>
              <w:t>22</w:t>
            </w:r>
          </w:p>
        </w:tc>
        <w:tc>
          <w:tcPr>
            <w:tcW w:w="953" w:type="dxa"/>
          </w:tcPr>
          <w:p w:rsidR="000244C4" w:rsidRPr="00D2561D" w:rsidRDefault="000244C4" w:rsidP="000244C4">
            <w:pPr>
              <w:pStyle w:val="a4"/>
              <w:jc w:val="center"/>
              <w:rPr>
                <w:sz w:val="24"/>
                <w:szCs w:val="24"/>
              </w:rPr>
            </w:pPr>
            <w:r w:rsidRPr="002A19B0">
              <w:rPr>
                <w:sz w:val="24"/>
                <w:szCs w:val="24"/>
              </w:rPr>
              <w:t>22</w:t>
            </w:r>
          </w:p>
        </w:tc>
        <w:tc>
          <w:tcPr>
            <w:tcW w:w="709" w:type="dxa"/>
          </w:tcPr>
          <w:p w:rsidR="000244C4" w:rsidRPr="00D2561D" w:rsidRDefault="000244C4" w:rsidP="000244C4">
            <w:pPr>
              <w:pStyle w:val="a4"/>
              <w:jc w:val="center"/>
              <w:rPr>
                <w:sz w:val="24"/>
                <w:szCs w:val="24"/>
              </w:rPr>
            </w:pPr>
            <w:r w:rsidRPr="002A19B0">
              <w:rPr>
                <w:sz w:val="24"/>
                <w:szCs w:val="24"/>
              </w:rPr>
              <w:t>1</w:t>
            </w:r>
          </w:p>
        </w:tc>
        <w:tc>
          <w:tcPr>
            <w:tcW w:w="709" w:type="dxa"/>
          </w:tcPr>
          <w:p w:rsidR="000244C4" w:rsidRPr="00D2561D" w:rsidRDefault="000244C4" w:rsidP="000244C4">
            <w:pPr>
              <w:pStyle w:val="a4"/>
              <w:jc w:val="center"/>
              <w:rPr>
                <w:sz w:val="24"/>
                <w:szCs w:val="24"/>
              </w:rPr>
            </w:pPr>
            <w:r w:rsidRPr="002A19B0">
              <w:rPr>
                <w:sz w:val="24"/>
                <w:szCs w:val="24"/>
              </w:rPr>
              <w:t>7</w:t>
            </w:r>
          </w:p>
        </w:tc>
        <w:tc>
          <w:tcPr>
            <w:tcW w:w="708" w:type="dxa"/>
          </w:tcPr>
          <w:p w:rsidR="000244C4" w:rsidRPr="00D2561D" w:rsidRDefault="000244C4" w:rsidP="000244C4">
            <w:pPr>
              <w:pStyle w:val="a4"/>
              <w:jc w:val="center"/>
              <w:rPr>
                <w:sz w:val="24"/>
                <w:szCs w:val="24"/>
              </w:rPr>
            </w:pPr>
            <w:r w:rsidRPr="002A19B0">
              <w:rPr>
                <w:sz w:val="24"/>
                <w:szCs w:val="24"/>
              </w:rPr>
              <w:t>11</w:t>
            </w:r>
          </w:p>
        </w:tc>
        <w:tc>
          <w:tcPr>
            <w:tcW w:w="567" w:type="dxa"/>
          </w:tcPr>
          <w:p w:rsidR="000244C4" w:rsidRPr="00D2561D" w:rsidRDefault="000244C4" w:rsidP="000244C4">
            <w:pPr>
              <w:pStyle w:val="a4"/>
              <w:jc w:val="center"/>
              <w:rPr>
                <w:sz w:val="24"/>
                <w:szCs w:val="24"/>
              </w:rPr>
            </w:pPr>
            <w:r w:rsidRPr="002A19B0">
              <w:rPr>
                <w:sz w:val="24"/>
                <w:szCs w:val="24"/>
              </w:rPr>
              <w:t>3</w:t>
            </w:r>
          </w:p>
        </w:tc>
        <w:tc>
          <w:tcPr>
            <w:tcW w:w="993" w:type="dxa"/>
          </w:tcPr>
          <w:p w:rsidR="000244C4" w:rsidRPr="00D2561D" w:rsidRDefault="000244C4" w:rsidP="000244C4">
            <w:pPr>
              <w:pStyle w:val="a4"/>
              <w:jc w:val="center"/>
              <w:rPr>
                <w:sz w:val="24"/>
                <w:szCs w:val="24"/>
              </w:rPr>
            </w:pPr>
            <w:r w:rsidRPr="002A19B0">
              <w:rPr>
                <w:sz w:val="24"/>
                <w:szCs w:val="24"/>
              </w:rPr>
              <w:t>86,3</w:t>
            </w:r>
          </w:p>
        </w:tc>
        <w:tc>
          <w:tcPr>
            <w:tcW w:w="1134" w:type="dxa"/>
          </w:tcPr>
          <w:p w:rsidR="000244C4" w:rsidRPr="00D2561D" w:rsidRDefault="000244C4" w:rsidP="000244C4">
            <w:pPr>
              <w:pStyle w:val="a4"/>
              <w:jc w:val="center"/>
              <w:rPr>
                <w:sz w:val="24"/>
                <w:szCs w:val="24"/>
              </w:rPr>
            </w:pPr>
            <w:r w:rsidRPr="002A19B0">
              <w:rPr>
                <w:sz w:val="24"/>
                <w:szCs w:val="24"/>
              </w:rPr>
              <w:t>36,3</w:t>
            </w:r>
          </w:p>
        </w:tc>
        <w:tc>
          <w:tcPr>
            <w:tcW w:w="992" w:type="dxa"/>
          </w:tcPr>
          <w:p w:rsidR="000244C4" w:rsidRPr="00D2561D" w:rsidRDefault="000244C4" w:rsidP="000244C4">
            <w:pPr>
              <w:pStyle w:val="a4"/>
              <w:jc w:val="center"/>
              <w:rPr>
                <w:sz w:val="24"/>
                <w:szCs w:val="24"/>
              </w:rPr>
            </w:pPr>
            <w:r w:rsidRPr="002A19B0">
              <w:rPr>
                <w:sz w:val="24"/>
                <w:szCs w:val="24"/>
              </w:rPr>
              <w:t>3,2</w:t>
            </w:r>
          </w:p>
        </w:tc>
        <w:tc>
          <w:tcPr>
            <w:tcW w:w="2137" w:type="dxa"/>
          </w:tcPr>
          <w:p w:rsidR="000244C4" w:rsidRPr="003E734B" w:rsidRDefault="000244C4" w:rsidP="000244C4">
            <w:pPr>
              <w:pStyle w:val="a4"/>
            </w:pPr>
            <w:r>
              <w:t>Гайфуллина А.В.</w:t>
            </w:r>
          </w:p>
        </w:tc>
      </w:tr>
      <w:tr w:rsidR="000244C4" w:rsidRPr="003E734B" w:rsidTr="000244C4">
        <w:trPr>
          <w:trHeight w:val="266"/>
        </w:trPr>
        <w:tc>
          <w:tcPr>
            <w:tcW w:w="805" w:type="dxa"/>
          </w:tcPr>
          <w:p w:rsidR="000244C4" w:rsidRPr="002A19B0" w:rsidRDefault="000244C4" w:rsidP="000244C4">
            <w:pPr>
              <w:pStyle w:val="a4"/>
              <w:jc w:val="center"/>
              <w:rPr>
                <w:sz w:val="24"/>
                <w:szCs w:val="24"/>
              </w:rPr>
            </w:pPr>
            <w:r>
              <w:rPr>
                <w:sz w:val="24"/>
                <w:szCs w:val="24"/>
              </w:rPr>
              <w:t>9б</w:t>
            </w:r>
          </w:p>
        </w:tc>
        <w:tc>
          <w:tcPr>
            <w:tcW w:w="1214" w:type="dxa"/>
          </w:tcPr>
          <w:p w:rsidR="000244C4" w:rsidRPr="002A19B0" w:rsidRDefault="000244C4" w:rsidP="000244C4">
            <w:pPr>
              <w:pStyle w:val="a4"/>
              <w:jc w:val="center"/>
              <w:rPr>
                <w:sz w:val="24"/>
                <w:szCs w:val="24"/>
              </w:rPr>
            </w:pPr>
            <w:r w:rsidRPr="00126D24">
              <w:rPr>
                <w:sz w:val="24"/>
                <w:szCs w:val="24"/>
              </w:rPr>
              <w:t>21</w:t>
            </w:r>
          </w:p>
        </w:tc>
        <w:tc>
          <w:tcPr>
            <w:tcW w:w="953" w:type="dxa"/>
          </w:tcPr>
          <w:p w:rsidR="000244C4" w:rsidRPr="002A19B0" w:rsidRDefault="000244C4" w:rsidP="000244C4">
            <w:pPr>
              <w:pStyle w:val="a4"/>
              <w:jc w:val="center"/>
              <w:rPr>
                <w:sz w:val="24"/>
                <w:szCs w:val="24"/>
              </w:rPr>
            </w:pPr>
            <w:r w:rsidRPr="00126D24">
              <w:rPr>
                <w:sz w:val="24"/>
                <w:szCs w:val="24"/>
              </w:rPr>
              <w:t>21</w:t>
            </w:r>
          </w:p>
        </w:tc>
        <w:tc>
          <w:tcPr>
            <w:tcW w:w="709" w:type="dxa"/>
          </w:tcPr>
          <w:p w:rsidR="000244C4" w:rsidRPr="002A19B0" w:rsidRDefault="000244C4" w:rsidP="000244C4">
            <w:pPr>
              <w:pStyle w:val="a4"/>
              <w:jc w:val="center"/>
              <w:rPr>
                <w:sz w:val="24"/>
                <w:szCs w:val="24"/>
              </w:rPr>
            </w:pPr>
            <w:r w:rsidRPr="00126D24">
              <w:rPr>
                <w:sz w:val="24"/>
                <w:szCs w:val="24"/>
              </w:rPr>
              <w:t>1</w:t>
            </w:r>
          </w:p>
        </w:tc>
        <w:tc>
          <w:tcPr>
            <w:tcW w:w="709" w:type="dxa"/>
          </w:tcPr>
          <w:p w:rsidR="000244C4" w:rsidRPr="002A19B0" w:rsidRDefault="000244C4" w:rsidP="000244C4">
            <w:pPr>
              <w:pStyle w:val="a4"/>
              <w:jc w:val="center"/>
              <w:rPr>
                <w:sz w:val="24"/>
                <w:szCs w:val="24"/>
              </w:rPr>
            </w:pPr>
            <w:r w:rsidRPr="00126D24">
              <w:rPr>
                <w:sz w:val="24"/>
                <w:szCs w:val="24"/>
              </w:rPr>
              <w:t>5</w:t>
            </w:r>
          </w:p>
        </w:tc>
        <w:tc>
          <w:tcPr>
            <w:tcW w:w="708" w:type="dxa"/>
          </w:tcPr>
          <w:p w:rsidR="000244C4" w:rsidRPr="002A19B0" w:rsidRDefault="000244C4" w:rsidP="000244C4">
            <w:pPr>
              <w:pStyle w:val="a4"/>
              <w:jc w:val="center"/>
              <w:rPr>
                <w:sz w:val="24"/>
                <w:szCs w:val="24"/>
              </w:rPr>
            </w:pPr>
            <w:r w:rsidRPr="00126D24">
              <w:rPr>
                <w:sz w:val="24"/>
                <w:szCs w:val="24"/>
              </w:rPr>
              <w:t>11</w:t>
            </w:r>
          </w:p>
        </w:tc>
        <w:tc>
          <w:tcPr>
            <w:tcW w:w="567" w:type="dxa"/>
          </w:tcPr>
          <w:p w:rsidR="000244C4" w:rsidRPr="002A19B0" w:rsidRDefault="000244C4" w:rsidP="000244C4">
            <w:pPr>
              <w:pStyle w:val="a4"/>
              <w:jc w:val="center"/>
              <w:rPr>
                <w:sz w:val="24"/>
                <w:szCs w:val="24"/>
              </w:rPr>
            </w:pPr>
            <w:r w:rsidRPr="00126D24">
              <w:rPr>
                <w:sz w:val="24"/>
                <w:szCs w:val="24"/>
              </w:rPr>
              <w:t>4</w:t>
            </w:r>
          </w:p>
        </w:tc>
        <w:tc>
          <w:tcPr>
            <w:tcW w:w="993" w:type="dxa"/>
          </w:tcPr>
          <w:p w:rsidR="000244C4" w:rsidRPr="002A19B0" w:rsidRDefault="000244C4" w:rsidP="000244C4">
            <w:pPr>
              <w:pStyle w:val="a4"/>
              <w:jc w:val="center"/>
              <w:rPr>
                <w:sz w:val="24"/>
                <w:szCs w:val="24"/>
              </w:rPr>
            </w:pPr>
            <w:r w:rsidRPr="00126D24">
              <w:rPr>
                <w:sz w:val="24"/>
                <w:szCs w:val="24"/>
              </w:rPr>
              <w:t>81%</w:t>
            </w:r>
          </w:p>
        </w:tc>
        <w:tc>
          <w:tcPr>
            <w:tcW w:w="1134" w:type="dxa"/>
          </w:tcPr>
          <w:p w:rsidR="000244C4" w:rsidRPr="002A19B0" w:rsidRDefault="000244C4" w:rsidP="000244C4">
            <w:pPr>
              <w:pStyle w:val="a4"/>
              <w:jc w:val="center"/>
              <w:rPr>
                <w:sz w:val="24"/>
                <w:szCs w:val="24"/>
              </w:rPr>
            </w:pPr>
            <w:r w:rsidRPr="00126D24">
              <w:rPr>
                <w:sz w:val="24"/>
                <w:szCs w:val="24"/>
              </w:rPr>
              <w:t>29%</w:t>
            </w:r>
          </w:p>
        </w:tc>
        <w:tc>
          <w:tcPr>
            <w:tcW w:w="992" w:type="dxa"/>
          </w:tcPr>
          <w:p w:rsidR="000244C4" w:rsidRPr="002A19B0" w:rsidRDefault="000244C4" w:rsidP="000244C4">
            <w:pPr>
              <w:pStyle w:val="a4"/>
              <w:jc w:val="center"/>
              <w:rPr>
                <w:sz w:val="24"/>
                <w:szCs w:val="24"/>
              </w:rPr>
            </w:pPr>
            <w:r w:rsidRPr="00126D24">
              <w:rPr>
                <w:sz w:val="24"/>
                <w:szCs w:val="24"/>
              </w:rPr>
              <w:t>3,1</w:t>
            </w:r>
          </w:p>
        </w:tc>
        <w:tc>
          <w:tcPr>
            <w:tcW w:w="2137" w:type="dxa"/>
          </w:tcPr>
          <w:p w:rsidR="000244C4" w:rsidRPr="003E734B" w:rsidRDefault="000244C4" w:rsidP="000244C4">
            <w:pPr>
              <w:pStyle w:val="a4"/>
            </w:pPr>
            <w:r>
              <w:t>Ишимова А.И.</w:t>
            </w:r>
          </w:p>
        </w:tc>
      </w:tr>
      <w:tr w:rsidR="000244C4" w:rsidRPr="003E734B" w:rsidTr="000244C4">
        <w:trPr>
          <w:trHeight w:val="266"/>
        </w:trPr>
        <w:tc>
          <w:tcPr>
            <w:tcW w:w="805" w:type="dxa"/>
          </w:tcPr>
          <w:p w:rsidR="000244C4" w:rsidRPr="002A19B0" w:rsidRDefault="000244C4" w:rsidP="000244C4">
            <w:pPr>
              <w:pStyle w:val="a4"/>
              <w:jc w:val="center"/>
              <w:rPr>
                <w:sz w:val="24"/>
                <w:szCs w:val="24"/>
              </w:rPr>
            </w:pPr>
            <w:r>
              <w:rPr>
                <w:sz w:val="24"/>
                <w:szCs w:val="24"/>
              </w:rPr>
              <w:t>9в</w:t>
            </w:r>
          </w:p>
        </w:tc>
        <w:tc>
          <w:tcPr>
            <w:tcW w:w="1214" w:type="dxa"/>
          </w:tcPr>
          <w:p w:rsidR="000244C4" w:rsidRPr="000F3CF5" w:rsidRDefault="000244C4" w:rsidP="000244C4">
            <w:pPr>
              <w:pStyle w:val="a4"/>
              <w:jc w:val="center"/>
              <w:rPr>
                <w:sz w:val="24"/>
                <w:szCs w:val="24"/>
              </w:rPr>
            </w:pPr>
            <w:r w:rsidRPr="00093FDA">
              <w:rPr>
                <w:sz w:val="24"/>
                <w:szCs w:val="24"/>
              </w:rPr>
              <w:t>23</w:t>
            </w:r>
          </w:p>
        </w:tc>
        <w:tc>
          <w:tcPr>
            <w:tcW w:w="953" w:type="dxa"/>
          </w:tcPr>
          <w:p w:rsidR="000244C4" w:rsidRPr="000F3CF5" w:rsidRDefault="000244C4" w:rsidP="000244C4">
            <w:pPr>
              <w:pStyle w:val="a4"/>
              <w:jc w:val="center"/>
              <w:rPr>
                <w:sz w:val="24"/>
                <w:szCs w:val="24"/>
              </w:rPr>
            </w:pPr>
            <w:r w:rsidRPr="00093FDA">
              <w:rPr>
                <w:sz w:val="24"/>
                <w:szCs w:val="24"/>
              </w:rPr>
              <w:t>22</w:t>
            </w:r>
          </w:p>
        </w:tc>
        <w:tc>
          <w:tcPr>
            <w:tcW w:w="709" w:type="dxa"/>
          </w:tcPr>
          <w:p w:rsidR="000244C4" w:rsidRPr="000F3CF5" w:rsidRDefault="000244C4" w:rsidP="000244C4">
            <w:pPr>
              <w:pStyle w:val="a4"/>
              <w:jc w:val="center"/>
              <w:rPr>
                <w:sz w:val="24"/>
                <w:szCs w:val="24"/>
              </w:rPr>
            </w:pPr>
            <w:r w:rsidRPr="00093FDA">
              <w:rPr>
                <w:sz w:val="24"/>
                <w:szCs w:val="24"/>
              </w:rPr>
              <w:t>3</w:t>
            </w:r>
          </w:p>
        </w:tc>
        <w:tc>
          <w:tcPr>
            <w:tcW w:w="709" w:type="dxa"/>
          </w:tcPr>
          <w:p w:rsidR="000244C4" w:rsidRPr="000F3CF5" w:rsidRDefault="000244C4" w:rsidP="000244C4">
            <w:pPr>
              <w:pStyle w:val="a4"/>
              <w:jc w:val="center"/>
              <w:rPr>
                <w:sz w:val="24"/>
                <w:szCs w:val="24"/>
              </w:rPr>
            </w:pPr>
            <w:r w:rsidRPr="00093FDA">
              <w:rPr>
                <w:sz w:val="24"/>
                <w:szCs w:val="24"/>
              </w:rPr>
              <w:t>6</w:t>
            </w:r>
          </w:p>
        </w:tc>
        <w:tc>
          <w:tcPr>
            <w:tcW w:w="708" w:type="dxa"/>
          </w:tcPr>
          <w:p w:rsidR="000244C4" w:rsidRPr="000F3CF5" w:rsidRDefault="000244C4" w:rsidP="000244C4">
            <w:pPr>
              <w:pStyle w:val="a4"/>
              <w:jc w:val="center"/>
              <w:rPr>
                <w:sz w:val="24"/>
                <w:szCs w:val="24"/>
              </w:rPr>
            </w:pPr>
            <w:r w:rsidRPr="00093FDA">
              <w:rPr>
                <w:sz w:val="24"/>
                <w:szCs w:val="24"/>
              </w:rPr>
              <w:t>10</w:t>
            </w:r>
          </w:p>
        </w:tc>
        <w:tc>
          <w:tcPr>
            <w:tcW w:w="567" w:type="dxa"/>
          </w:tcPr>
          <w:p w:rsidR="000244C4" w:rsidRPr="000F3CF5" w:rsidRDefault="000244C4" w:rsidP="000244C4">
            <w:pPr>
              <w:pStyle w:val="a4"/>
              <w:jc w:val="center"/>
              <w:rPr>
                <w:sz w:val="24"/>
                <w:szCs w:val="24"/>
              </w:rPr>
            </w:pPr>
            <w:r w:rsidRPr="00093FDA">
              <w:rPr>
                <w:sz w:val="24"/>
                <w:szCs w:val="24"/>
              </w:rPr>
              <w:t>3</w:t>
            </w:r>
          </w:p>
        </w:tc>
        <w:tc>
          <w:tcPr>
            <w:tcW w:w="993" w:type="dxa"/>
          </w:tcPr>
          <w:p w:rsidR="000244C4" w:rsidRPr="000F3CF5" w:rsidRDefault="000244C4" w:rsidP="000244C4">
            <w:pPr>
              <w:pStyle w:val="a4"/>
              <w:jc w:val="center"/>
              <w:rPr>
                <w:sz w:val="24"/>
                <w:szCs w:val="24"/>
              </w:rPr>
            </w:pPr>
            <w:r w:rsidRPr="00093FDA">
              <w:rPr>
                <w:sz w:val="24"/>
                <w:szCs w:val="24"/>
              </w:rPr>
              <w:t>85</w:t>
            </w:r>
          </w:p>
        </w:tc>
        <w:tc>
          <w:tcPr>
            <w:tcW w:w="1134" w:type="dxa"/>
          </w:tcPr>
          <w:p w:rsidR="000244C4" w:rsidRPr="000F3CF5" w:rsidRDefault="000244C4" w:rsidP="000244C4">
            <w:pPr>
              <w:pStyle w:val="a4"/>
              <w:jc w:val="center"/>
              <w:rPr>
                <w:sz w:val="24"/>
                <w:szCs w:val="24"/>
              </w:rPr>
            </w:pPr>
            <w:r w:rsidRPr="00093FDA">
              <w:rPr>
                <w:sz w:val="24"/>
                <w:szCs w:val="24"/>
              </w:rPr>
              <w:t>41</w:t>
            </w:r>
          </w:p>
        </w:tc>
        <w:tc>
          <w:tcPr>
            <w:tcW w:w="992" w:type="dxa"/>
          </w:tcPr>
          <w:p w:rsidR="000244C4" w:rsidRPr="000F3CF5" w:rsidRDefault="000244C4" w:rsidP="000244C4">
            <w:pPr>
              <w:pStyle w:val="a4"/>
              <w:jc w:val="center"/>
              <w:rPr>
                <w:sz w:val="24"/>
                <w:szCs w:val="24"/>
              </w:rPr>
            </w:pPr>
            <w:r w:rsidRPr="00093FDA">
              <w:rPr>
                <w:sz w:val="24"/>
                <w:szCs w:val="24"/>
              </w:rPr>
              <w:t>3,4</w:t>
            </w:r>
          </w:p>
        </w:tc>
        <w:tc>
          <w:tcPr>
            <w:tcW w:w="2137" w:type="dxa"/>
          </w:tcPr>
          <w:p w:rsidR="000244C4" w:rsidRPr="003E734B" w:rsidRDefault="000244C4" w:rsidP="000244C4">
            <w:pPr>
              <w:pStyle w:val="a4"/>
            </w:pPr>
            <w:r>
              <w:t>Шаяхметова И.А.</w:t>
            </w:r>
          </w:p>
        </w:tc>
      </w:tr>
      <w:tr w:rsidR="000244C4" w:rsidRPr="003E734B" w:rsidTr="000244C4">
        <w:trPr>
          <w:trHeight w:val="266"/>
        </w:trPr>
        <w:tc>
          <w:tcPr>
            <w:tcW w:w="805" w:type="dxa"/>
          </w:tcPr>
          <w:p w:rsidR="000244C4" w:rsidRPr="002A19B0" w:rsidRDefault="000244C4" w:rsidP="000244C4">
            <w:pPr>
              <w:pStyle w:val="a4"/>
              <w:jc w:val="center"/>
              <w:rPr>
                <w:sz w:val="24"/>
                <w:szCs w:val="24"/>
              </w:rPr>
            </w:pPr>
            <w:r>
              <w:rPr>
                <w:sz w:val="24"/>
                <w:szCs w:val="24"/>
              </w:rPr>
              <w:t>9г</w:t>
            </w:r>
          </w:p>
        </w:tc>
        <w:tc>
          <w:tcPr>
            <w:tcW w:w="1214" w:type="dxa"/>
          </w:tcPr>
          <w:p w:rsidR="000244C4" w:rsidRPr="000F3CF5" w:rsidRDefault="000244C4" w:rsidP="000244C4">
            <w:pPr>
              <w:pStyle w:val="a4"/>
              <w:jc w:val="center"/>
              <w:rPr>
                <w:sz w:val="24"/>
                <w:szCs w:val="24"/>
              </w:rPr>
            </w:pPr>
            <w:r w:rsidRPr="00B26AFE">
              <w:rPr>
                <w:sz w:val="24"/>
                <w:szCs w:val="24"/>
              </w:rPr>
              <w:t>2</w:t>
            </w:r>
            <w:r>
              <w:rPr>
                <w:sz w:val="24"/>
                <w:szCs w:val="24"/>
              </w:rPr>
              <w:t>5</w:t>
            </w:r>
          </w:p>
        </w:tc>
        <w:tc>
          <w:tcPr>
            <w:tcW w:w="953" w:type="dxa"/>
          </w:tcPr>
          <w:p w:rsidR="000244C4" w:rsidRPr="000F3CF5" w:rsidRDefault="000244C4" w:rsidP="000244C4">
            <w:pPr>
              <w:pStyle w:val="a4"/>
              <w:jc w:val="center"/>
              <w:rPr>
                <w:sz w:val="24"/>
                <w:szCs w:val="24"/>
              </w:rPr>
            </w:pPr>
            <w:r w:rsidRPr="00B26AFE">
              <w:rPr>
                <w:sz w:val="24"/>
                <w:szCs w:val="24"/>
              </w:rPr>
              <w:t>22</w:t>
            </w:r>
          </w:p>
        </w:tc>
        <w:tc>
          <w:tcPr>
            <w:tcW w:w="709" w:type="dxa"/>
          </w:tcPr>
          <w:p w:rsidR="000244C4" w:rsidRPr="000F3CF5" w:rsidRDefault="000244C4" w:rsidP="000244C4">
            <w:pPr>
              <w:pStyle w:val="a4"/>
              <w:jc w:val="center"/>
              <w:rPr>
                <w:sz w:val="24"/>
                <w:szCs w:val="24"/>
              </w:rPr>
            </w:pPr>
            <w:r w:rsidRPr="00B26AFE">
              <w:rPr>
                <w:sz w:val="24"/>
                <w:szCs w:val="24"/>
              </w:rPr>
              <w:t>0</w:t>
            </w:r>
          </w:p>
        </w:tc>
        <w:tc>
          <w:tcPr>
            <w:tcW w:w="709" w:type="dxa"/>
          </w:tcPr>
          <w:p w:rsidR="000244C4" w:rsidRPr="000F3CF5" w:rsidRDefault="000244C4" w:rsidP="000244C4">
            <w:pPr>
              <w:pStyle w:val="a4"/>
              <w:jc w:val="center"/>
              <w:rPr>
                <w:sz w:val="24"/>
                <w:szCs w:val="24"/>
              </w:rPr>
            </w:pPr>
            <w:r w:rsidRPr="00B26AFE">
              <w:rPr>
                <w:sz w:val="24"/>
                <w:szCs w:val="24"/>
              </w:rPr>
              <w:t>10</w:t>
            </w:r>
          </w:p>
        </w:tc>
        <w:tc>
          <w:tcPr>
            <w:tcW w:w="708" w:type="dxa"/>
          </w:tcPr>
          <w:p w:rsidR="000244C4" w:rsidRPr="000F3CF5" w:rsidRDefault="000244C4" w:rsidP="000244C4">
            <w:pPr>
              <w:pStyle w:val="a4"/>
              <w:jc w:val="center"/>
              <w:rPr>
                <w:sz w:val="24"/>
                <w:szCs w:val="24"/>
              </w:rPr>
            </w:pPr>
            <w:r w:rsidRPr="00B26AFE">
              <w:rPr>
                <w:sz w:val="24"/>
                <w:szCs w:val="24"/>
              </w:rPr>
              <w:t>11</w:t>
            </w:r>
          </w:p>
        </w:tc>
        <w:tc>
          <w:tcPr>
            <w:tcW w:w="567" w:type="dxa"/>
          </w:tcPr>
          <w:p w:rsidR="000244C4" w:rsidRPr="000F3CF5" w:rsidRDefault="000244C4" w:rsidP="000244C4">
            <w:pPr>
              <w:pStyle w:val="a4"/>
              <w:jc w:val="center"/>
              <w:rPr>
                <w:sz w:val="24"/>
                <w:szCs w:val="24"/>
              </w:rPr>
            </w:pPr>
            <w:r w:rsidRPr="00B26AFE">
              <w:rPr>
                <w:sz w:val="24"/>
                <w:szCs w:val="24"/>
              </w:rPr>
              <w:t>1</w:t>
            </w:r>
          </w:p>
        </w:tc>
        <w:tc>
          <w:tcPr>
            <w:tcW w:w="993" w:type="dxa"/>
          </w:tcPr>
          <w:p w:rsidR="000244C4" w:rsidRPr="000F3CF5" w:rsidRDefault="000244C4" w:rsidP="000244C4">
            <w:pPr>
              <w:pStyle w:val="a4"/>
              <w:jc w:val="center"/>
              <w:rPr>
                <w:sz w:val="24"/>
                <w:szCs w:val="24"/>
              </w:rPr>
            </w:pPr>
            <w:r w:rsidRPr="00B26AFE">
              <w:rPr>
                <w:sz w:val="24"/>
                <w:szCs w:val="24"/>
              </w:rPr>
              <w:t>95,4</w:t>
            </w:r>
          </w:p>
        </w:tc>
        <w:tc>
          <w:tcPr>
            <w:tcW w:w="1134" w:type="dxa"/>
          </w:tcPr>
          <w:p w:rsidR="000244C4" w:rsidRPr="000F3CF5" w:rsidRDefault="000244C4" w:rsidP="000244C4">
            <w:pPr>
              <w:pStyle w:val="a4"/>
              <w:jc w:val="center"/>
              <w:rPr>
                <w:sz w:val="24"/>
                <w:szCs w:val="24"/>
              </w:rPr>
            </w:pPr>
            <w:r w:rsidRPr="00B26AFE">
              <w:rPr>
                <w:sz w:val="24"/>
                <w:szCs w:val="24"/>
              </w:rPr>
              <w:t>45,4</w:t>
            </w:r>
          </w:p>
        </w:tc>
        <w:tc>
          <w:tcPr>
            <w:tcW w:w="992" w:type="dxa"/>
          </w:tcPr>
          <w:p w:rsidR="000244C4" w:rsidRPr="000F3CF5" w:rsidRDefault="000244C4" w:rsidP="000244C4">
            <w:pPr>
              <w:pStyle w:val="a4"/>
              <w:jc w:val="center"/>
              <w:rPr>
                <w:sz w:val="24"/>
                <w:szCs w:val="24"/>
              </w:rPr>
            </w:pPr>
            <w:r w:rsidRPr="00B26AFE">
              <w:rPr>
                <w:sz w:val="24"/>
                <w:szCs w:val="24"/>
              </w:rPr>
              <w:t>3,4</w:t>
            </w:r>
          </w:p>
        </w:tc>
        <w:tc>
          <w:tcPr>
            <w:tcW w:w="2137" w:type="dxa"/>
          </w:tcPr>
          <w:p w:rsidR="000244C4" w:rsidRPr="003E734B" w:rsidRDefault="000244C4" w:rsidP="000244C4">
            <w:pPr>
              <w:pStyle w:val="a4"/>
            </w:pPr>
            <w:r>
              <w:t>Ямалетдинова Г.Р.</w:t>
            </w:r>
          </w:p>
        </w:tc>
      </w:tr>
      <w:tr w:rsidR="000244C4" w:rsidRPr="003E734B" w:rsidTr="000244C4">
        <w:trPr>
          <w:trHeight w:val="266"/>
        </w:trPr>
        <w:tc>
          <w:tcPr>
            <w:tcW w:w="805" w:type="dxa"/>
          </w:tcPr>
          <w:p w:rsidR="000244C4" w:rsidRPr="002A19B0" w:rsidRDefault="000244C4" w:rsidP="000244C4">
            <w:pPr>
              <w:pStyle w:val="a4"/>
              <w:jc w:val="center"/>
              <w:rPr>
                <w:sz w:val="24"/>
                <w:szCs w:val="24"/>
              </w:rPr>
            </w:pPr>
            <w:r>
              <w:rPr>
                <w:sz w:val="24"/>
                <w:szCs w:val="24"/>
              </w:rPr>
              <w:t>9д</w:t>
            </w:r>
          </w:p>
        </w:tc>
        <w:tc>
          <w:tcPr>
            <w:tcW w:w="1214" w:type="dxa"/>
          </w:tcPr>
          <w:p w:rsidR="000244C4" w:rsidRPr="000F3CF5" w:rsidRDefault="000244C4" w:rsidP="000244C4">
            <w:pPr>
              <w:pStyle w:val="a4"/>
              <w:jc w:val="center"/>
              <w:rPr>
                <w:sz w:val="24"/>
                <w:szCs w:val="24"/>
              </w:rPr>
            </w:pPr>
            <w:r w:rsidRPr="00B26AFE">
              <w:rPr>
                <w:sz w:val="24"/>
                <w:szCs w:val="24"/>
              </w:rPr>
              <w:t>24</w:t>
            </w:r>
          </w:p>
        </w:tc>
        <w:tc>
          <w:tcPr>
            <w:tcW w:w="953" w:type="dxa"/>
          </w:tcPr>
          <w:p w:rsidR="000244C4" w:rsidRPr="000F3CF5" w:rsidRDefault="000244C4" w:rsidP="000244C4">
            <w:pPr>
              <w:pStyle w:val="a4"/>
              <w:jc w:val="center"/>
              <w:rPr>
                <w:sz w:val="24"/>
                <w:szCs w:val="24"/>
              </w:rPr>
            </w:pPr>
            <w:r w:rsidRPr="00B26AFE">
              <w:rPr>
                <w:sz w:val="24"/>
                <w:szCs w:val="24"/>
              </w:rPr>
              <w:t>20</w:t>
            </w:r>
          </w:p>
        </w:tc>
        <w:tc>
          <w:tcPr>
            <w:tcW w:w="709" w:type="dxa"/>
          </w:tcPr>
          <w:p w:rsidR="000244C4" w:rsidRPr="000F3CF5" w:rsidRDefault="000244C4" w:rsidP="000244C4">
            <w:pPr>
              <w:pStyle w:val="a4"/>
              <w:jc w:val="center"/>
              <w:rPr>
                <w:sz w:val="24"/>
                <w:szCs w:val="24"/>
              </w:rPr>
            </w:pPr>
            <w:r w:rsidRPr="00B26AFE">
              <w:rPr>
                <w:sz w:val="24"/>
                <w:szCs w:val="24"/>
              </w:rPr>
              <w:t>0</w:t>
            </w:r>
          </w:p>
        </w:tc>
        <w:tc>
          <w:tcPr>
            <w:tcW w:w="709" w:type="dxa"/>
          </w:tcPr>
          <w:p w:rsidR="000244C4" w:rsidRPr="000F3CF5" w:rsidRDefault="000244C4" w:rsidP="000244C4">
            <w:pPr>
              <w:pStyle w:val="a4"/>
              <w:jc w:val="center"/>
              <w:rPr>
                <w:sz w:val="24"/>
                <w:szCs w:val="24"/>
              </w:rPr>
            </w:pPr>
            <w:r w:rsidRPr="00B26AFE">
              <w:rPr>
                <w:sz w:val="24"/>
                <w:szCs w:val="24"/>
              </w:rPr>
              <w:t>3</w:t>
            </w:r>
          </w:p>
        </w:tc>
        <w:tc>
          <w:tcPr>
            <w:tcW w:w="708" w:type="dxa"/>
          </w:tcPr>
          <w:p w:rsidR="000244C4" w:rsidRPr="000F3CF5" w:rsidRDefault="000244C4" w:rsidP="000244C4">
            <w:pPr>
              <w:pStyle w:val="a4"/>
              <w:jc w:val="center"/>
              <w:rPr>
                <w:sz w:val="24"/>
                <w:szCs w:val="24"/>
              </w:rPr>
            </w:pPr>
            <w:r w:rsidRPr="00B26AFE">
              <w:rPr>
                <w:sz w:val="24"/>
                <w:szCs w:val="24"/>
              </w:rPr>
              <w:t>15</w:t>
            </w:r>
          </w:p>
        </w:tc>
        <w:tc>
          <w:tcPr>
            <w:tcW w:w="567" w:type="dxa"/>
          </w:tcPr>
          <w:p w:rsidR="000244C4" w:rsidRPr="000F3CF5" w:rsidRDefault="000244C4" w:rsidP="000244C4">
            <w:pPr>
              <w:pStyle w:val="a4"/>
              <w:jc w:val="center"/>
              <w:rPr>
                <w:sz w:val="24"/>
                <w:szCs w:val="24"/>
              </w:rPr>
            </w:pPr>
            <w:r w:rsidRPr="00B26AFE">
              <w:rPr>
                <w:sz w:val="24"/>
                <w:szCs w:val="24"/>
              </w:rPr>
              <w:t>3</w:t>
            </w:r>
          </w:p>
        </w:tc>
        <w:tc>
          <w:tcPr>
            <w:tcW w:w="993" w:type="dxa"/>
          </w:tcPr>
          <w:p w:rsidR="000244C4" w:rsidRPr="000F3CF5" w:rsidRDefault="000244C4" w:rsidP="000244C4">
            <w:pPr>
              <w:pStyle w:val="a4"/>
              <w:jc w:val="center"/>
              <w:rPr>
                <w:sz w:val="24"/>
                <w:szCs w:val="24"/>
              </w:rPr>
            </w:pPr>
            <w:r w:rsidRPr="00B26AFE">
              <w:rPr>
                <w:sz w:val="24"/>
                <w:szCs w:val="24"/>
              </w:rPr>
              <w:t>90</w:t>
            </w:r>
          </w:p>
        </w:tc>
        <w:tc>
          <w:tcPr>
            <w:tcW w:w="1134" w:type="dxa"/>
          </w:tcPr>
          <w:p w:rsidR="000244C4" w:rsidRPr="000F3CF5" w:rsidRDefault="000244C4" w:rsidP="000244C4">
            <w:pPr>
              <w:pStyle w:val="a4"/>
              <w:jc w:val="center"/>
              <w:rPr>
                <w:sz w:val="24"/>
                <w:szCs w:val="24"/>
              </w:rPr>
            </w:pPr>
            <w:r w:rsidRPr="00B26AFE">
              <w:rPr>
                <w:sz w:val="24"/>
                <w:szCs w:val="24"/>
              </w:rPr>
              <w:t>15</w:t>
            </w:r>
          </w:p>
        </w:tc>
        <w:tc>
          <w:tcPr>
            <w:tcW w:w="992" w:type="dxa"/>
          </w:tcPr>
          <w:p w:rsidR="000244C4" w:rsidRPr="000F3CF5" w:rsidRDefault="000244C4" w:rsidP="000244C4">
            <w:pPr>
              <w:pStyle w:val="a4"/>
              <w:jc w:val="center"/>
              <w:rPr>
                <w:sz w:val="24"/>
                <w:szCs w:val="24"/>
              </w:rPr>
            </w:pPr>
            <w:r w:rsidRPr="00B26AFE">
              <w:rPr>
                <w:sz w:val="24"/>
                <w:szCs w:val="24"/>
              </w:rPr>
              <w:t>3</w:t>
            </w:r>
            <w:r>
              <w:rPr>
                <w:sz w:val="24"/>
                <w:szCs w:val="24"/>
              </w:rPr>
              <w:t>,0</w:t>
            </w:r>
          </w:p>
        </w:tc>
        <w:tc>
          <w:tcPr>
            <w:tcW w:w="2137" w:type="dxa"/>
          </w:tcPr>
          <w:p w:rsidR="000244C4" w:rsidRPr="003E734B" w:rsidRDefault="000244C4" w:rsidP="000244C4">
            <w:pPr>
              <w:pStyle w:val="a4"/>
            </w:pPr>
            <w:r>
              <w:t>Ямалетдинова Г.Р.</w:t>
            </w:r>
          </w:p>
        </w:tc>
      </w:tr>
      <w:tr w:rsidR="000244C4" w:rsidTr="000244C4">
        <w:trPr>
          <w:trHeight w:val="266"/>
        </w:trPr>
        <w:tc>
          <w:tcPr>
            <w:tcW w:w="805"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rPr>
            </w:pPr>
            <w:r w:rsidRPr="0063717F">
              <w:rPr>
                <w:b/>
                <w:bCs/>
              </w:rPr>
              <w:t>итого</w:t>
            </w:r>
          </w:p>
        </w:tc>
        <w:tc>
          <w:tcPr>
            <w:tcW w:w="1214"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115</w:t>
            </w:r>
          </w:p>
        </w:tc>
        <w:tc>
          <w:tcPr>
            <w:tcW w:w="953"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107</w:t>
            </w:r>
          </w:p>
        </w:tc>
        <w:tc>
          <w:tcPr>
            <w:tcW w:w="709"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31</w:t>
            </w:r>
          </w:p>
        </w:tc>
        <w:tc>
          <w:tcPr>
            <w:tcW w:w="708"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58</w:t>
            </w:r>
          </w:p>
        </w:tc>
        <w:tc>
          <w:tcPr>
            <w:tcW w:w="567"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14</w:t>
            </w:r>
          </w:p>
        </w:tc>
        <w:tc>
          <w:tcPr>
            <w:tcW w:w="993"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86,9</w:t>
            </w:r>
          </w:p>
        </w:tc>
        <w:tc>
          <w:tcPr>
            <w:tcW w:w="1134"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33,6</w:t>
            </w:r>
          </w:p>
        </w:tc>
        <w:tc>
          <w:tcPr>
            <w:tcW w:w="992" w:type="dxa"/>
            <w:tcBorders>
              <w:top w:val="single" w:sz="4" w:space="0" w:color="auto"/>
              <w:left w:val="single" w:sz="4" w:space="0" w:color="auto"/>
              <w:bottom w:val="single" w:sz="4" w:space="0" w:color="auto"/>
              <w:right w:val="single" w:sz="4" w:space="0" w:color="auto"/>
            </w:tcBorders>
          </w:tcPr>
          <w:p w:rsidR="000244C4" w:rsidRPr="0063717F" w:rsidRDefault="000244C4" w:rsidP="000244C4">
            <w:pPr>
              <w:pStyle w:val="a4"/>
              <w:jc w:val="center"/>
              <w:rPr>
                <w:b/>
                <w:bCs/>
                <w:sz w:val="24"/>
                <w:szCs w:val="24"/>
              </w:rPr>
            </w:pPr>
            <w:r>
              <w:rPr>
                <w:b/>
                <w:bCs/>
                <w:sz w:val="24"/>
                <w:szCs w:val="24"/>
              </w:rPr>
              <w:t>3,1</w:t>
            </w:r>
          </w:p>
        </w:tc>
        <w:tc>
          <w:tcPr>
            <w:tcW w:w="2137" w:type="dxa"/>
            <w:tcBorders>
              <w:top w:val="single" w:sz="4" w:space="0" w:color="auto"/>
              <w:left w:val="single" w:sz="4" w:space="0" w:color="auto"/>
              <w:bottom w:val="single" w:sz="4" w:space="0" w:color="auto"/>
              <w:right w:val="single" w:sz="4" w:space="0" w:color="auto"/>
            </w:tcBorders>
          </w:tcPr>
          <w:p w:rsidR="000244C4" w:rsidRDefault="000244C4" w:rsidP="000244C4">
            <w:pPr>
              <w:pStyle w:val="a4"/>
            </w:pPr>
          </w:p>
        </w:tc>
      </w:tr>
    </w:tbl>
    <w:p w:rsidR="000244C4" w:rsidRDefault="000244C4" w:rsidP="000244C4">
      <w:pPr>
        <w:pStyle w:val="a4"/>
        <w:rPr>
          <w:rFonts w:ascii="Times New Roman" w:hAnsi="Times New Roman" w:cs="Times New Roman"/>
          <w:b/>
          <w:bCs/>
          <w:sz w:val="24"/>
          <w:szCs w:val="24"/>
        </w:rPr>
      </w:pPr>
    </w:p>
    <w:p w:rsidR="000244C4" w:rsidRPr="002A19B0" w:rsidRDefault="000244C4" w:rsidP="000244C4">
      <w:pPr>
        <w:pStyle w:val="a4"/>
        <w:rPr>
          <w:rFonts w:ascii="Times New Roman" w:hAnsi="Times New Roman" w:cs="Times New Roman"/>
          <w:b/>
          <w:bCs/>
          <w:sz w:val="24"/>
          <w:szCs w:val="24"/>
          <w:u w:val="single"/>
        </w:rPr>
      </w:pPr>
      <w:r w:rsidRPr="002A19B0">
        <w:rPr>
          <w:rFonts w:ascii="Times New Roman" w:hAnsi="Times New Roman" w:cs="Times New Roman"/>
          <w:b/>
          <w:bCs/>
          <w:sz w:val="24"/>
          <w:szCs w:val="24"/>
          <w:u w:val="single"/>
        </w:rPr>
        <w:t>Типичные ошибки:</w:t>
      </w:r>
    </w:p>
    <w:p w:rsidR="000244C4" w:rsidRPr="002A19B0" w:rsidRDefault="000244C4" w:rsidP="000244C4">
      <w:pPr>
        <w:pStyle w:val="a4"/>
        <w:rPr>
          <w:rFonts w:ascii="Times New Roman" w:hAnsi="Times New Roman" w:cs="Times New Roman"/>
          <w:sz w:val="24"/>
          <w:szCs w:val="24"/>
        </w:rPr>
      </w:pPr>
      <w:r>
        <w:rPr>
          <w:rFonts w:ascii="Times New Roman" w:hAnsi="Times New Roman" w:cs="Times New Roman"/>
          <w:sz w:val="24"/>
          <w:szCs w:val="24"/>
        </w:rPr>
        <w:t xml:space="preserve"> - </w:t>
      </w:r>
      <w:r w:rsidRPr="002A19B0">
        <w:rPr>
          <w:rFonts w:ascii="Times New Roman" w:hAnsi="Times New Roman" w:cs="Times New Roman"/>
          <w:sz w:val="24"/>
          <w:szCs w:val="24"/>
        </w:rPr>
        <w:t>в постановке знаков препинания в сложноподчиненных предложениях; в простых предложениях, осложненных вводными словами;</w:t>
      </w:r>
    </w:p>
    <w:p w:rsidR="000244C4" w:rsidRPr="002A19B0" w:rsidRDefault="000244C4" w:rsidP="000244C4">
      <w:pPr>
        <w:pStyle w:val="a4"/>
        <w:rPr>
          <w:rFonts w:ascii="Times New Roman" w:hAnsi="Times New Roman" w:cs="Times New Roman"/>
          <w:sz w:val="24"/>
          <w:szCs w:val="24"/>
        </w:rPr>
      </w:pPr>
      <w:r>
        <w:rPr>
          <w:rFonts w:ascii="Times New Roman" w:hAnsi="Times New Roman" w:cs="Times New Roman"/>
          <w:sz w:val="24"/>
          <w:szCs w:val="24"/>
        </w:rPr>
        <w:t xml:space="preserve"> - </w:t>
      </w:r>
      <w:r w:rsidRPr="002A19B0">
        <w:rPr>
          <w:rFonts w:ascii="Times New Roman" w:hAnsi="Times New Roman" w:cs="Times New Roman"/>
          <w:sz w:val="24"/>
          <w:szCs w:val="24"/>
        </w:rPr>
        <w:t>в орфографическом анализе;</w:t>
      </w:r>
    </w:p>
    <w:p w:rsidR="000244C4" w:rsidRPr="002A19B0" w:rsidRDefault="000244C4" w:rsidP="000244C4">
      <w:pPr>
        <w:pStyle w:val="a4"/>
        <w:rPr>
          <w:rFonts w:ascii="Times New Roman" w:hAnsi="Times New Roman" w:cs="Times New Roman"/>
          <w:sz w:val="24"/>
          <w:szCs w:val="24"/>
        </w:rPr>
      </w:pPr>
      <w:r>
        <w:rPr>
          <w:rFonts w:ascii="Times New Roman" w:hAnsi="Times New Roman" w:cs="Times New Roman"/>
          <w:sz w:val="24"/>
          <w:szCs w:val="24"/>
        </w:rPr>
        <w:t xml:space="preserve"> - </w:t>
      </w:r>
      <w:r w:rsidRPr="002A19B0">
        <w:rPr>
          <w:rFonts w:ascii="Times New Roman" w:hAnsi="Times New Roman" w:cs="Times New Roman"/>
          <w:sz w:val="24"/>
          <w:szCs w:val="24"/>
        </w:rPr>
        <w:t>в определении грамматической основы предложения</w:t>
      </w:r>
      <w:r>
        <w:rPr>
          <w:rFonts w:ascii="Times New Roman" w:hAnsi="Times New Roman" w:cs="Times New Roman"/>
          <w:sz w:val="24"/>
          <w:szCs w:val="24"/>
        </w:rPr>
        <w:t>;</w:t>
      </w:r>
    </w:p>
    <w:p w:rsidR="000244C4" w:rsidRPr="00B26AFE" w:rsidRDefault="000244C4" w:rsidP="000244C4">
      <w:pPr>
        <w:pStyle w:val="a4"/>
        <w:rPr>
          <w:rFonts w:ascii="Times New Roman" w:hAnsi="Times New Roman" w:cs="Times New Roman"/>
          <w:sz w:val="24"/>
          <w:szCs w:val="24"/>
        </w:rPr>
      </w:pPr>
      <w:r>
        <w:rPr>
          <w:rFonts w:ascii="Times New Roman" w:hAnsi="Times New Roman" w:cs="Times New Roman"/>
          <w:sz w:val="24"/>
          <w:szCs w:val="24"/>
        </w:rPr>
        <w:t>- в п</w:t>
      </w:r>
      <w:r w:rsidRPr="00B26AFE">
        <w:rPr>
          <w:rFonts w:ascii="Times New Roman" w:hAnsi="Times New Roman" w:cs="Times New Roman"/>
          <w:sz w:val="24"/>
          <w:szCs w:val="24"/>
        </w:rPr>
        <w:t>унктуационн</w:t>
      </w:r>
      <w:r>
        <w:rPr>
          <w:rFonts w:ascii="Times New Roman" w:hAnsi="Times New Roman" w:cs="Times New Roman"/>
          <w:sz w:val="24"/>
          <w:szCs w:val="24"/>
        </w:rPr>
        <w:t>ом</w:t>
      </w:r>
      <w:r w:rsidRPr="00B26AFE">
        <w:rPr>
          <w:rFonts w:ascii="Times New Roman" w:hAnsi="Times New Roman" w:cs="Times New Roman"/>
          <w:sz w:val="24"/>
          <w:szCs w:val="24"/>
        </w:rPr>
        <w:t xml:space="preserve"> разбор</w:t>
      </w:r>
      <w:r>
        <w:rPr>
          <w:rFonts w:ascii="Times New Roman" w:hAnsi="Times New Roman" w:cs="Times New Roman"/>
          <w:sz w:val="24"/>
          <w:szCs w:val="24"/>
        </w:rPr>
        <w:t>е;</w:t>
      </w:r>
    </w:p>
    <w:p w:rsidR="000244C4" w:rsidRPr="00B26AFE" w:rsidRDefault="000244C4" w:rsidP="000244C4">
      <w:pPr>
        <w:pStyle w:val="a4"/>
        <w:rPr>
          <w:rFonts w:ascii="Times New Roman" w:hAnsi="Times New Roman" w:cs="Times New Roman"/>
          <w:sz w:val="24"/>
          <w:szCs w:val="24"/>
        </w:rPr>
      </w:pPr>
      <w:r>
        <w:rPr>
          <w:rFonts w:ascii="Times New Roman" w:hAnsi="Times New Roman" w:cs="Times New Roman"/>
          <w:sz w:val="24"/>
          <w:szCs w:val="24"/>
        </w:rPr>
        <w:t xml:space="preserve"> - в анализе с</w:t>
      </w:r>
      <w:r w:rsidRPr="00B26AFE">
        <w:rPr>
          <w:rFonts w:ascii="Times New Roman" w:hAnsi="Times New Roman" w:cs="Times New Roman"/>
          <w:sz w:val="24"/>
          <w:szCs w:val="24"/>
        </w:rPr>
        <w:t>редств выразительности.</w:t>
      </w:r>
    </w:p>
    <w:p w:rsidR="000244C4" w:rsidRDefault="000244C4" w:rsidP="000244C4">
      <w:pPr>
        <w:pStyle w:val="a4"/>
        <w:rPr>
          <w:rFonts w:ascii="Times New Roman" w:hAnsi="Times New Roman" w:cs="Times New Roman"/>
          <w:sz w:val="24"/>
          <w:szCs w:val="24"/>
        </w:rPr>
      </w:pPr>
    </w:p>
    <w:p w:rsidR="000244C4" w:rsidRDefault="000244C4" w:rsidP="000244C4">
      <w:pPr>
        <w:pStyle w:val="a4"/>
        <w:rPr>
          <w:rFonts w:ascii="Times New Roman" w:hAnsi="Times New Roman" w:cs="Times New Roman"/>
          <w:sz w:val="24"/>
          <w:szCs w:val="24"/>
        </w:rPr>
      </w:pPr>
      <w:r w:rsidRPr="00093FDA">
        <w:rPr>
          <w:rFonts w:ascii="Times New Roman" w:hAnsi="Times New Roman" w:cs="Times New Roman"/>
          <w:b/>
          <w:bCs/>
          <w:sz w:val="24"/>
          <w:szCs w:val="24"/>
        </w:rPr>
        <w:t>Итоги диагностической работы</w:t>
      </w:r>
      <w:r>
        <w:rPr>
          <w:rFonts w:ascii="Times New Roman" w:hAnsi="Times New Roman" w:cs="Times New Roman"/>
          <w:b/>
          <w:bCs/>
          <w:sz w:val="24"/>
          <w:szCs w:val="24"/>
        </w:rPr>
        <w:t xml:space="preserve"> в 10-х классах</w:t>
      </w:r>
    </w:p>
    <w:tbl>
      <w:tblPr>
        <w:tblStyle w:val="a7"/>
        <w:tblpPr w:leftFromText="180" w:rightFromText="180" w:vertAnchor="text" w:horzAnchor="margin" w:tblpY="161"/>
        <w:tblW w:w="10060" w:type="dxa"/>
        <w:tblLayout w:type="fixed"/>
        <w:tblLook w:val="04A0" w:firstRow="1" w:lastRow="0" w:firstColumn="1" w:lastColumn="0" w:noHBand="0" w:noVBand="1"/>
      </w:tblPr>
      <w:tblGrid>
        <w:gridCol w:w="805"/>
        <w:gridCol w:w="1214"/>
        <w:gridCol w:w="953"/>
        <w:gridCol w:w="709"/>
        <w:gridCol w:w="709"/>
        <w:gridCol w:w="708"/>
        <w:gridCol w:w="567"/>
        <w:gridCol w:w="993"/>
        <w:gridCol w:w="1134"/>
        <w:gridCol w:w="992"/>
        <w:gridCol w:w="1276"/>
      </w:tblGrid>
      <w:tr w:rsidR="000244C4" w:rsidRPr="002A19B0" w:rsidTr="00893E7A">
        <w:trPr>
          <w:trHeight w:val="533"/>
        </w:trPr>
        <w:tc>
          <w:tcPr>
            <w:tcW w:w="805" w:type="dxa"/>
            <w:vMerge w:val="restart"/>
          </w:tcPr>
          <w:p w:rsidR="000244C4" w:rsidRPr="0063717F" w:rsidRDefault="000244C4" w:rsidP="000244C4">
            <w:pPr>
              <w:pStyle w:val="a4"/>
              <w:jc w:val="center"/>
            </w:pPr>
            <w:r w:rsidRPr="0063717F">
              <w:t>класс</w:t>
            </w:r>
          </w:p>
        </w:tc>
        <w:tc>
          <w:tcPr>
            <w:tcW w:w="1214" w:type="dxa"/>
            <w:vMerge w:val="restart"/>
          </w:tcPr>
          <w:p w:rsidR="000244C4" w:rsidRPr="0063717F" w:rsidRDefault="000244C4" w:rsidP="000244C4">
            <w:pPr>
              <w:pStyle w:val="a4"/>
              <w:jc w:val="center"/>
            </w:pPr>
            <w:r w:rsidRPr="0063717F">
              <w:t>Всего учащихся в классе</w:t>
            </w:r>
          </w:p>
        </w:tc>
        <w:tc>
          <w:tcPr>
            <w:tcW w:w="953" w:type="dxa"/>
            <w:vMerge w:val="restart"/>
          </w:tcPr>
          <w:p w:rsidR="000244C4" w:rsidRPr="0063717F" w:rsidRDefault="000244C4" w:rsidP="000244C4">
            <w:pPr>
              <w:pStyle w:val="a4"/>
              <w:jc w:val="center"/>
            </w:pPr>
            <w:r w:rsidRPr="0063717F">
              <w:t>Работу выполняли</w:t>
            </w:r>
          </w:p>
        </w:tc>
        <w:tc>
          <w:tcPr>
            <w:tcW w:w="2693" w:type="dxa"/>
            <w:gridSpan w:val="4"/>
          </w:tcPr>
          <w:p w:rsidR="000244C4" w:rsidRPr="0063717F" w:rsidRDefault="000244C4" w:rsidP="000244C4">
            <w:pPr>
              <w:pStyle w:val="a4"/>
              <w:jc w:val="center"/>
            </w:pPr>
            <w:r w:rsidRPr="0063717F">
              <w:t>Полученная оценка</w:t>
            </w:r>
          </w:p>
          <w:p w:rsidR="000244C4" w:rsidRPr="0063717F" w:rsidRDefault="000244C4" w:rsidP="000244C4">
            <w:pPr>
              <w:pStyle w:val="a4"/>
              <w:jc w:val="center"/>
            </w:pPr>
            <w:r w:rsidRPr="0063717F">
              <w:t>за диктант</w:t>
            </w:r>
          </w:p>
        </w:tc>
        <w:tc>
          <w:tcPr>
            <w:tcW w:w="993" w:type="dxa"/>
            <w:vMerge w:val="restart"/>
          </w:tcPr>
          <w:p w:rsidR="000244C4" w:rsidRPr="0063717F" w:rsidRDefault="000244C4" w:rsidP="000244C4">
            <w:pPr>
              <w:pStyle w:val="a4"/>
              <w:jc w:val="center"/>
            </w:pPr>
            <w:r w:rsidRPr="0063717F">
              <w:t>Успеваемость %</w:t>
            </w:r>
          </w:p>
        </w:tc>
        <w:tc>
          <w:tcPr>
            <w:tcW w:w="1134" w:type="dxa"/>
            <w:vMerge w:val="restart"/>
          </w:tcPr>
          <w:p w:rsidR="000244C4" w:rsidRPr="0063717F" w:rsidRDefault="000244C4" w:rsidP="000244C4">
            <w:pPr>
              <w:pStyle w:val="a4"/>
              <w:jc w:val="center"/>
            </w:pPr>
            <w:r w:rsidRPr="0063717F">
              <w:t>Качество обученности %</w:t>
            </w:r>
          </w:p>
        </w:tc>
        <w:tc>
          <w:tcPr>
            <w:tcW w:w="992" w:type="dxa"/>
            <w:vMerge w:val="restart"/>
          </w:tcPr>
          <w:p w:rsidR="000244C4" w:rsidRPr="0063717F" w:rsidRDefault="000244C4" w:rsidP="000244C4">
            <w:pPr>
              <w:pStyle w:val="a4"/>
              <w:jc w:val="center"/>
            </w:pPr>
            <w:r w:rsidRPr="0063717F">
              <w:t>Средний балл</w:t>
            </w:r>
          </w:p>
        </w:tc>
        <w:tc>
          <w:tcPr>
            <w:tcW w:w="1276" w:type="dxa"/>
            <w:vMerge w:val="restart"/>
          </w:tcPr>
          <w:p w:rsidR="000244C4" w:rsidRPr="002A19B0" w:rsidRDefault="000244C4" w:rsidP="000244C4">
            <w:pPr>
              <w:pStyle w:val="a4"/>
              <w:jc w:val="center"/>
              <w:rPr>
                <w:sz w:val="24"/>
                <w:szCs w:val="24"/>
              </w:rPr>
            </w:pPr>
            <w:r>
              <w:rPr>
                <w:sz w:val="24"/>
                <w:szCs w:val="24"/>
              </w:rPr>
              <w:t>Учитель</w:t>
            </w:r>
          </w:p>
        </w:tc>
      </w:tr>
      <w:tr w:rsidR="000244C4" w:rsidRPr="002A19B0" w:rsidTr="00893E7A">
        <w:trPr>
          <w:trHeight w:val="266"/>
        </w:trPr>
        <w:tc>
          <w:tcPr>
            <w:tcW w:w="805" w:type="dxa"/>
            <w:vMerge/>
          </w:tcPr>
          <w:p w:rsidR="000244C4" w:rsidRPr="0063717F" w:rsidRDefault="000244C4" w:rsidP="000244C4">
            <w:pPr>
              <w:pStyle w:val="a4"/>
              <w:jc w:val="center"/>
            </w:pPr>
          </w:p>
        </w:tc>
        <w:tc>
          <w:tcPr>
            <w:tcW w:w="1214" w:type="dxa"/>
            <w:vMerge/>
          </w:tcPr>
          <w:p w:rsidR="000244C4" w:rsidRPr="0063717F" w:rsidRDefault="000244C4" w:rsidP="000244C4">
            <w:pPr>
              <w:pStyle w:val="a4"/>
              <w:jc w:val="center"/>
            </w:pPr>
          </w:p>
        </w:tc>
        <w:tc>
          <w:tcPr>
            <w:tcW w:w="953" w:type="dxa"/>
            <w:vMerge/>
          </w:tcPr>
          <w:p w:rsidR="000244C4" w:rsidRPr="0063717F" w:rsidRDefault="000244C4" w:rsidP="000244C4">
            <w:pPr>
              <w:pStyle w:val="a4"/>
              <w:jc w:val="center"/>
            </w:pPr>
          </w:p>
        </w:tc>
        <w:tc>
          <w:tcPr>
            <w:tcW w:w="709" w:type="dxa"/>
          </w:tcPr>
          <w:p w:rsidR="000244C4" w:rsidRPr="0063717F" w:rsidRDefault="000244C4" w:rsidP="000244C4">
            <w:pPr>
              <w:pStyle w:val="a4"/>
              <w:jc w:val="center"/>
            </w:pPr>
            <w:r w:rsidRPr="0063717F">
              <w:t>«5»</w:t>
            </w:r>
          </w:p>
        </w:tc>
        <w:tc>
          <w:tcPr>
            <w:tcW w:w="709" w:type="dxa"/>
          </w:tcPr>
          <w:p w:rsidR="000244C4" w:rsidRPr="0063717F" w:rsidRDefault="000244C4" w:rsidP="000244C4">
            <w:pPr>
              <w:pStyle w:val="a4"/>
              <w:jc w:val="center"/>
            </w:pPr>
            <w:r w:rsidRPr="0063717F">
              <w:t>«4»</w:t>
            </w:r>
          </w:p>
        </w:tc>
        <w:tc>
          <w:tcPr>
            <w:tcW w:w="708" w:type="dxa"/>
          </w:tcPr>
          <w:p w:rsidR="000244C4" w:rsidRPr="0063717F" w:rsidRDefault="000244C4" w:rsidP="000244C4">
            <w:pPr>
              <w:pStyle w:val="a4"/>
              <w:jc w:val="center"/>
            </w:pPr>
            <w:r w:rsidRPr="0063717F">
              <w:t>«3»</w:t>
            </w:r>
          </w:p>
        </w:tc>
        <w:tc>
          <w:tcPr>
            <w:tcW w:w="567" w:type="dxa"/>
          </w:tcPr>
          <w:p w:rsidR="000244C4" w:rsidRPr="0063717F" w:rsidRDefault="000244C4" w:rsidP="000244C4">
            <w:pPr>
              <w:pStyle w:val="a4"/>
              <w:jc w:val="center"/>
            </w:pPr>
            <w:r w:rsidRPr="0063717F">
              <w:t>«2»</w:t>
            </w:r>
          </w:p>
        </w:tc>
        <w:tc>
          <w:tcPr>
            <w:tcW w:w="993" w:type="dxa"/>
            <w:vMerge/>
          </w:tcPr>
          <w:p w:rsidR="000244C4" w:rsidRPr="002A19B0" w:rsidRDefault="000244C4" w:rsidP="000244C4">
            <w:pPr>
              <w:pStyle w:val="a4"/>
              <w:jc w:val="center"/>
              <w:rPr>
                <w:sz w:val="24"/>
                <w:szCs w:val="24"/>
              </w:rPr>
            </w:pPr>
          </w:p>
        </w:tc>
        <w:tc>
          <w:tcPr>
            <w:tcW w:w="1134" w:type="dxa"/>
            <w:vMerge/>
          </w:tcPr>
          <w:p w:rsidR="000244C4" w:rsidRPr="002A19B0" w:rsidRDefault="000244C4" w:rsidP="000244C4">
            <w:pPr>
              <w:pStyle w:val="a4"/>
              <w:jc w:val="center"/>
              <w:rPr>
                <w:sz w:val="24"/>
                <w:szCs w:val="24"/>
              </w:rPr>
            </w:pPr>
          </w:p>
        </w:tc>
        <w:tc>
          <w:tcPr>
            <w:tcW w:w="992" w:type="dxa"/>
            <w:vMerge/>
          </w:tcPr>
          <w:p w:rsidR="000244C4" w:rsidRPr="002A19B0" w:rsidRDefault="000244C4" w:rsidP="000244C4">
            <w:pPr>
              <w:pStyle w:val="a4"/>
              <w:jc w:val="center"/>
              <w:rPr>
                <w:sz w:val="24"/>
                <w:szCs w:val="24"/>
              </w:rPr>
            </w:pPr>
          </w:p>
        </w:tc>
        <w:tc>
          <w:tcPr>
            <w:tcW w:w="1276" w:type="dxa"/>
            <w:vMerge/>
          </w:tcPr>
          <w:p w:rsidR="000244C4" w:rsidRPr="002A19B0" w:rsidRDefault="000244C4" w:rsidP="000244C4">
            <w:pPr>
              <w:pStyle w:val="a4"/>
              <w:jc w:val="center"/>
              <w:rPr>
                <w:sz w:val="24"/>
                <w:szCs w:val="24"/>
              </w:rPr>
            </w:pPr>
          </w:p>
        </w:tc>
      </w:tr>
      <w:tr w:rsidR="000244C4" w:rsidRPr="003E734B" w:rsidTr="00893E7A">
        <w:trPr>
          <w:trHeight w:val="254"/>
        </w:trPr>
        <w:tc>
          <w:tcPr>
            <w:tcW w:w="805" w:type="dxa"/>
          </w:tcPr>
          <w:p w:rsidR="000244C4" w:rsidRPr="00D2561D" w:rsidRDefault="000244C4" w:rsidP="000244C4">
            <w:pPr>
              <w:pStyle w:val="a4"/>
              <w:jc w:val="center"/>
              <w:rPr>
                <w:sz w:val="24"/>
                <w:szCs w:val="24"/>
              </w:rPr>
            </w:pPr>
            <w:r>
              <w:rPr>
                <w:sz w:val="24"/>
                <w:szCs w:val="24"/>
              </w:rPr>
              <w:t>10а</w:t>
            </w:r>
          </w:p>
        </w:tc>
        <w:tc>
          <w:tcPr>
            <w:tcW w:w="1214" w:type="dxa"/>
          </w:tcPr>
          <w:p w:rsidR="000244C4" w:rsidRPr="00D2561D" w:rsidRDefault="000244C4" w:rsidP="000244C4">
            <w:pPr>
              <w:pStyle w:val="a4"/>
              <w:jc w:val="center"/>
              <w:rPr>
                <w:sz w:val="24"/>
                <w:szCs w:val="24"/>
              </w:rPr>
            </w:pPr>
            <w:r>
              <w:rPr>
                <w:sz w:val="24"/>
                <w:szCs w:val="24"/>
              </w:rPr>
              <w:t>28</w:t>
            </w:r>
          </w:p>
        </w:tc>
        <w:tc>
          <w:tcPr>
            <w:tcW w:w="953" w:type="dxa"/>
          </w:tcPr>
          <w:p w:rsidR="000244C4" w:rsidRPr="00D2561D" w:rsidRDefault="000244C4" w:rsidP="000244C4">
            <w:pPr>
              <w:pStyle w:val="a4"/>
              <w:jc w:val="center"/>
              <w:rPr>
                <w:sz w:val="24"/>
                <w:szCs w:val="24"/>
              </w:rPr>
            </w:pPr>
            <w:r>
              <w:rPr>
                <w:sz w:val="24"/>
                <w:szCs w:val="24"/>
              </w:rPr>
              <w:t>27</w:t>
            </w:r>
          </w:p>
        </w:tc>
        <w:tc>
          <w:tcPr>
            <w:tcW w:w="709" w:type="dxa"/>
          </w:tcPr>
          <w:p w:rsidR="000244C4" w:rsidRPr="00D2561D" w:rsidRDefault="000244C4" w:rsidP="000244C4">
            <w:pPr>
              <w:pStyle w:val="a4"/>
              <w:jc w:val="center"/>
              <w:rPr>
                <w:sz w:val="24"/>
                <w:szCs w:val="24"/>
              </w:rPr>
            </w:pPr>
            <w:r>
              <w:rPr>
                <w:sz w:val="24"/>
                <w:szCs w:val="24"/>
              </w:rPr>
              <w:t>2</w:t>
            </w:r>
          </w:p>
        </w:tc>
        <w:tc>
          <w:tcPr>
            <w:tcW w:w="709" w:type="dxa"/>
          </w:tcPr>
          <w:p w:rsidR="000244C4" w:rsidRPr="00D2561D" w:rsidRDefault="000244C4" w:rsidP="000244C4">
            <w:pPr>
              <w:pStyle w:val="a4"/>
              <w:jc w:val="center"/>
              <w:rPr>
                <w:sz w:val="24"/>
                <w:szCs w:val="24"/>
              </w:rPr>
            </w:pPr>
            <w:r>
              <w:rPr>
                <w:sz w:val="24"/>
                <w:szCs w:val="24"/>
              </w:rPr>
              <w:t>7</w:t>
            </w:r>
          </w:p>
        </w:tc>
        <w:tc>
          <w:tcPr>
            <w:tcW w:w="708" w:type="dxa"/>
          </w:tcPr>
          <w:p w:rsidR="000244C4" w:rsidRPr="00D2561D" w:rsidRDefault="000244C4" w:rsidP="000244C4">
            <w:pPr>
              <w:pStyle w:val="a4"/>
              <w:jc w:val="center"/>
              <w:rPr>
                <w:sz w:val="24"/>
                <w:szCs w:val="24"/>
              </w:rPr>
            </w:pPr>
            <w:r>
              <w:rPr>
                <w:sz w:val="24"/>
                <w:szCs w:val="24"/>
              </w:rPr>
              <w:t>12</w:t>
            </w:r>
          </w:p>
        </w:tc>
        <w:tc>
          <w:tcPr>
            <w:tcW w:w="567" w:type="dxa"/>
          </w:tcPr>
          <w:p w:rsidR="000244C4" w:rsidRPr="00D2561D" w:rsidRDefault="000244C4" w:rsidP="000244C4">
            <w:pPr>
              <w:pStyle w:val="a4"/>
              <w:jc w:val="center"/>
              <w:rPr>
                <w:sz w:val="24"/>
                <w:szCs w:val="24"/>
              </w:rPr>
            </w:pPr>
            <w:r>
              <w:rPr>
                <w:sz w:val="24"/>
                <w:szCs w:val="24"/>
              </w:rPr>
              <w:t>6</w:t>
            </w:r>
          </w:p>
        </w:tc>
        <w:tc>
          <w:tcPr>
            <w:tcW w:w="993" w:type="dxa"/>
          </w:tcPr>
          <w:p w:rsidR="000244C4" w:rsidRPr="00D2561D" w:rsidRDefault="000244C4" w:rsidP="000244C4">
            <w:pPr>
              <w:pStyle w:val="a4"/>
              <w:jc w:val="center"/>
              <w:rPr>
                <w:sz w:val="24"/>
                <w:szCs w:val="24"/>
              </w:rPr>
            </w:pPr>
            <w:r>
              <w:rPr>
                <w:sz w:val="24"/>
                <w:szCs w:val="24"/>
              </w:rPr>
              <w:t>78</w:t>
            </w:r>
          </w:p>
        </w:tc>
        <w:tc>
          <w:tcPr>
            <w:tcW w:w="1134" w:type="dxa"/>
          </w:tcPr>
          <w:p w:rsidR="000244C4" w:rsidRPr="00D2561D" w:rsidRDefault="000244C4" w:rsidP="000244C4">
            <w:pPr>
              <w:pStyle w:val="a4"/>
              <w:jc w:val="center"/>
              <w:rPr>
                <w:sz w:val="24"/>
                <w:szCs w:val="24"/>
              </w:rPr>
            </w:pPr>
            <w:r>
              <w:rPr>
                <w:sz w:val="24"/>
                <w:szCs w:val="24"/>
              </w:rPr>
              <w:t>33</w:t>
            </w:r>
          </w:p>
        </w:tc>
        <w:tc>
          <w:tcPr>
            <w:tcW w:w="992" w:type="dxa"/>
          </w:tcPr>
          <w:p w:rsidR="000244C4" w:rsidRPr="00D2561D" w:rsidRDefault="000244C4" w:rsidP="000244C4">
            <w:pPr>
              <w:pStyle w:val="a4"/>
              <w:jc w:val="center"/>
              <w:rPr>
                <w:sz w:val="24"/>
                <w:szCs w:val="24"/>
              </w:rPr>
            </w:pPr>
            <w:r>
              <w:rPr>
                <w:sz w:val="24"/>
                <w:szCs w:val="24"/>
              </w:rPr>
              <w:t>3,2</w:t>
            </w:r>
          </w:p>
        </w:tc>
        <w:tc>
          <w:tcPr>
            <w:tcW w:w="1276" w:type="dxa"/>
          </w:tcPr>
          <w:p w:rsidR="000244C4" w:rsidRPr="003E734B" w:rsidRDefault="000244C4" w:rsidP="000244C4">
            <w:pPr>
              <w:pStyle w:val="a4"/>
            </w:pPr>
            <w:r>
              <w:t>Дзюба И.Р.</w:t>
            </w:r>
          </w:p>
        </w:tc>
      </w:tr>
      <w:tr w:rsidR="000244C4" w:rsidRPr="003E734B" w:rsidTr="00893E7A">
        <w:trPr>
          <w:trHeight w:val="266"/>
        </w:trPr>
        <w:tc>
          <w:tcPr>
            <w:tcW w:w="805" w:type="dxa"/>
          </w:tcPr>
          <w:p w:rsidR="000244C4" w:rsidRPr="002A19B0" w:rsidRDefault="000244C4" w:rsidP="000244C4">
            <w:pPr>
              <w:pStyle w:val="a4"/>
              <w:jc w:val="center"/>
              <w:rPr>
                <w:sz w:val="24"/>
                <w:szCs w:val="24"/>
              </w:rPr>
            </w:pPr>
            <w:r>
              <w:rPr>
                <w:sz w:val="24"/>
                <w:szCs w:val="24"/>
              </w:rPr>
              <w:t>10б</w:t>
            </w:r>
          </w:p>
        </w:tc>
        <w:tc>
          <w:tcPr>
            <w:tcW w:w="1214" w:type="dxa"/>
          </w:tcPr>
          <w:p w:rsidR="000244C4" w:rsidRPr="002A19B0" w:rsidRDefault="000244C4" w:rsidP="000244C4">
            <w:pPr>
              <w:pStyle w:val="a4"/>
              <w:jc w:val="center"/>
              <w:rPr>
                <w:sz w:val="24"/>
                <w:szCs w:val="24"/>
              </w:rPr>
            </w:pPr>
            <w:r>
              <w:rPr>
                <w:sz w:val="24"/>
                <w:szCs w:val="24"/>
              </w:rPr>
              <w:t>25</w:t>
            </w:r>
          </w:p>
        </w:tc>
        <w:tc>
          <w:tcPr>
            <w:tcW w:w="953" w:type="dxa"/>
          </w:tcPr>
          <w:p w:rsidR="000244C4" w:rsidRPr="002A19B0" w:rsidRDefault="000244C4" w:rsidP="000244C4">
            <w:pPr>
              <w:pStyle w:val="a4"/>
              <w:jc w:val="center"/>
              <w:rPr>
                <w:sz w:val="24"/>
                <w:szCs w:val="24"/>
              </w:rPr>
            </w:pPr>
            <w:r>
              <w:rPr>
                <w:sz w:val="24"/>
                <w:szCs w:val="24"/>
              </w:rPr>
              <w:t>21</w:t>
            </w:r>
          </w:p>
        </w:tc>
        <w:tc>
          <w:tcPr>
            <w:tcW w:w="709" w:type="dxa"/>
          </w:tcPr>
          <w:p w:rsidR="000244C4" w:rsidRPr="002A19B0" w:rsidRDefault="000244C4" w:rsidP="000244C4">
            <w:pPr>
              <w:pStyle w:val="a4"/>
              <w:jc w:val="center"/>
              <w:rPr>
                <w:sz w:val="24"/>
                <w:szCs w:val="24"/>
              </w:rPr>
            </w:pPr>
            <w:r>
              <w:rPr>
                <w:sz w:val="24"/>
                <w:szCs w:val="24"/>
              </w:rPr>
              <w:t>5</w:t>
            </w:r>
          </w:p>
        </w:tc>
        <w:tc>
          <w:tcPr>
            <w:tcW w:w="709" w:type="dxa"/>
          </w:tcPr>
          <w:p w:rsidR="000244C4" w:rsidRPr="002A19B0" w:rsidRDefault="000244C4" w:rsidP="000244C4">
            <w:pPr>
              <w:pStyle w:val="a4"/>
              <w:jc w:val="center"/>
              <w:rPr>
                <w:sz w:val="24"/>
                <w:szCs w:val="24"/>
              </w:rPr>
            </w:pPr>
            <w:r>
              <w:rPr>
                <w:sz w:val="24"/>
                <w:szCs w:val="24"/>
              </w:rPr>
              <w:t>7</w:t>
            </w:r>
          </w:p>
        </w:tc>
        <w:tc>
          <w:tcPr>
            <w:tcW w:w="708" w:type="dxa"/>
          </w:tcPr>
          <w:p w:rsidR="000244C4" w:rsidRPr="002A19B0" w:rsidRDefault="000244C4" w:rsidP="000244C4">
            <w:pPr>
              <w:pStyle w:val="a4"/>
              <w:jc w:val="center"/>
              <w:rPr>
                <w:sz w:val="24"/>
                <w:szCs w:val="24"/>
              </w:rPr>
            </w:pPr>
            <w:r>
              <w:rPr>
                <w:sz w:val="24"/>
                <w:szCs w:val="24"/>
              </w:rPr>
              <w:t>6</w:t>
            </w:r>
          </w:p>
        </w:tc>
        <w:tc>
          <w:tcPr>
            <w:tcW w:w="567" w:type="dxa"/>
          </w:tcPr>
          <w:p w:rsidR="000244C4" w:rsidRPr="002A19B0" w:rsidRDefault="000244C4" w:rsidP="000244C4">
            <w:pPr>
              <w:pStyle w:val="a4"/>
              <w:jc w:val="center"/>
              <w:rPr>
                <w:sz w:val="24"/>
                <w:szCs w:val="24"/>
              </w:rPr>
            </w:pPr>
            <w:r>
              <w:rPr>
                <w:sz w:val="24"/>
                <w:szCs w:val="24"/>
              </w:rPr>
              <w:t>3</w:t>
            </w:r>
          </w:p>
        </w:tc>
        <w:tc>
          <w:tcPr>
            <w:tcW w:w="993" w:type="dxa"/>
          </w:tcPr>
          <w:p w:rsidR="000244C4" w:rsidRPr="002A19B0" w:rsidRDefault="000244C4" w:rsidP="000244C4">
            <w:pPr>
              <w:pStyle w:val="a4"/>
              <w:jc w:val="center"/>
              <w:rPr>
                <w:sz w:val="24"/>
                <w:szCs w:val="24"/>
              </w:rPr>
            </w:pPr>
            <w:r>
              <w:rPr>
                <w:sz w:val="24"/>
                <w:szCs w:val="24"/>
              </w:rPr>
              <w:t>86</w:t>
            </w:r>
          </w:p>
        </w:tc>
        <w:tc>
          <w:tcPr>
            <w:tcW w:w="1134" w:type="dxa"/>
          </w:tcPr>
          <w:p w:rsidR="000244C4" w:rsidRPr="002A19B0" w:rsidRDefault="000244C4" w:rsidP="000244C4">
            <w:pPr>
              <w:pStyle w:val="a4"/>
              <w:jc w:val="center"/>
              <w:rPr>
                <w:sz w:val="24"/>
                <w:szCs w:val="24"/>
              </w:rPr>
            </w:pPr>
            <w:r>
              <w:rPr>
                <w:sz w:val="24"/>
                <w:szCs w:val="24"/>
              </w:rPr>
              <w:t>57</w:t>
            </w:r>
          </w:p>
        </w:tc>
        <w:tc>
          <w:tcPr>
            <w:tcW w:w="992" w:type="dxa"/>
          </w:tcPr>
          <w:p w:rsidR="000244C4" w:rsidRPr="002A19B0" w:rsidRDefault="000244C4" w:rsidP="000244C4">
            <w:pPr>
              <w:pStyle w:val="a4"/>
              <w:jc w:val="center"/>
              <w:rPr>
                <w:sz w:val="24"/>
                <w:szCs w:val="24"/>
              </w:rPr>
            </w:pPr>
            <w:r>
              <w:rPr>
                <w:sz w:val="24"/>
                <w:szCs w:val="24"/>
              </w:rPr>
              <w:t>3,7</w:t>
            </w:r>
          </w:p>
        </w:tc>
        <w:tc>
          <w:tcPr>
            <w:tcW w:w="1276" w:type="dxa"/>
          </w:tcPr>
          <w:p w:rsidR="000244C4" w:rsidRPr="003E734B" w:rsidRDefault="000244C4" w:rsidP="000244C4">
            <w:pPr>
              <w:pStyle w:val="a4"/>
            </w:pPr>
            <w:r>
              <w:t>Дзюба И.Р.</w:t>
            </w:r>
          </w:p>
        </w:tc>
      </w:tr>
      <w:tr w:rsidR="000244C4" w:rsidRPr="003E734B" w:rsidTr="00893E7A">
        <w:trPr>
          <w:trHeight w:val="58"/>
        </w:trPr>
        <w:tc>
          <w:tcPr>
            <w:tcW w:w="805" w:type="dxa"/>
          </w:tcPr>
          <w:p w:rsidR="000244C4" w:rsidRPr="00F240D3" w:rsidRDefault="000244C4" w:rsidP="000244C4">
            <w:pPr>
              <w:pStyle w:val="a4"/>
              <w:jc w:val="center"/>
              <w:rPr>
                <w:b/>
                <w:bCs/>
              </w:rPr>
            </w:pPr>
            <w:r w:rsidRPr="00F240D3">
              <w:rPr>
                <w:b/>
                <w:bCs/>
              </w:rPr>
              <w:t>итого</w:t>
            </w:r>
          </w:p>
        </w:tc>
        <w:tc>
          <w:tcPr>
            <w:tcW w:w="1214" w:type="dxa"/>
          </w:tcPr>
          <w:p w:rsidR="000244C4" w:rsidRPr="00F240D3" w:rsidRDefault="000244C4" w:rsidP="000244C4">
            <w:pPr>
              <w:pStyle w:val="a4"/>
              <w:jc w:val="center"/>
              <w:rPr>
                <w:b/>
                <w:bCs/>
                <w:sz w:val="24"/>
                <w:szCs w:val="24"/>
              </w:rPr>
            </w:pPr>
            <w:r w:rsidRPr="00F240D3">
              <w:rPr>
                <w:b/>
                <w:bCs/>
                <w:sz w:val="24"/>
                <w:szCs w:val="24"/>
              </w:rPr>
              <w:t>53</w:t>
            </w:r>
          </w:p>
        </w:tc>
        <w:tc>
          <w:tcPr>
            <w:tcW w:w="953" w:type="dxa"/>
          </w:tcPr>
          <w:p w:rsidR="000244C4" w:rsidRPr="00F240D3" w:rsidRDefault="000244C4" w:rsidP="000244C4">
            <w:pPr>
              <w:pStyle w:val="a4"/>
              <w:jc w:val="center"/>
              <w:rPr>
                <w:b/>
                <w:bCs/>
                <w:sz w:val="24"/>
                <w:szCs w:val="24"/>
              </w:rPr>
            </w:pPr>
            <w:r>
              <w:rPr>
                <w:b/>
                <w:bCs/>
                <w:sz w:val="24"/>
                <w:szCs w:val="24"/>
              </w:rPr>
              <w:t>48</w:t>
            </w:r>
          </w:p>
        </w:tc>
        <w:tc>
          <w:tcPr>
            <w:tcW w:w="709" w:type="dxa"/>
          </w:tcPr>
          <w:p w:rsidR="000244C4" w:rsidRPr="00F240D3" w:rsidRDefault="000244C4" w:rsidP="000244C4">
            <w:pPr>
              <w:pStyle w:val="a4"/>
              <w:jc w:val="center"/>
              <w:rPr>
                <w:b/>
                <w:bCs/>
                <w:sz w:val="24"/>
                <w:szCs w:val="24"/>
              </w:rPr>
            </w:pPr>
            <w:r>
              <w:rPr>
                <w:b/>
                <w:bCs/>
                <w:sz w:val="24"/>
                <w:szCs w:val="24"/>
              </w:rPr>
              <w:t>7</w:t>
            </w:r>
          </w:p>
        </w:tc>
        <w:tc>
          <w:tcPr>
            <w:tcW w:w="709" w:type="dxa"/>
          </w:tcPr>
          <w:p w:rsidR="000244C4" w:rsidRPr="00F240D3" w:rsidRDefault="000244C4" w:rsidP="000244C4">
            <w:pPr>
              <w:pStyle w:val="a4"/>
              <w:jc w:val="center"/>
              <w:rPr>
                <w:b/>
                <w:bCs/>
                <w:sz w:val="24"/>
                <w:szCs w:val="24"/>
              </w:rPr>
            </w:pPr>
            <w:r>
              <w:rPr>
                <w:b/>
                <w:bCs/>
                <w:sz w:val="24"/>
                <w:szCs w:val="24"/>
              </w:rPr>
              <w:t>14</w:t>
            </w:r>
          </w:p>
        </w:tc>
        <w:tc>
          <w:tcPr>
            <w:tcW w:w="708" w:type="dxa"/>
          </w:tcPr>
          <w:p w:rsidR="000244C4" w:rsidRPr="00F240D3" w:rsidRDefault="000244C4" w:rsidP="000244C4">
            <w:pPr>
              <w:pStyle w:val="a4"/>
              <w:jc w:val="center"/>
              <w:rPr>
                <w:b/>
                <w:bCs/>
                <w:sz w:val="24"/>
                <w:szCs w:val="24"/>
              </w:rPr>
            </w:pPr>
            <w:r>
              <w:rPr>
                <w:b/>
                <w:bCs/>
                <w:sz w:val="24"/>
                <w:szCs w:val="24"/>
              </w:rPr>
              <w:t>18</w:t>
            </w:r>
          </w:p>
        </w:tc>
        <w:tc>
          <w:tcPr>
            <w:tcW w:w="567" w:type="dxa"/>
          </w:tcPr>
          <w:p w:rsidR="000244C4" w:rsidRPr="00F240D3" w:rsidRDefault="000244C4" w:rsidP="000244C4">
            <w:pPr>
              <w:pStyle w:val="a4"/>
              <w:jc w:val="center"/>
              <w:rPr>
                <w:b/>
                <w:bCs/>
                <w:sz w:val="24"/>
                <w:szCs w:val="24"/>
              </w:rPr>
            </w:pPr>
            <w:r>
              <w:rPr>
                <w:b/>
                <w:bCs/>
                <w:sz w:val="24"/>
                <w:szCs w:val="24"/>
              </w:rPr>
              <w:t>9</w:t>
            </w:r>
          </w:p>
        </w:tc>
        <w:tc>
          <w:tcPr>
            <w:tcW w:w="993" w:type="dxa"/>
          </w:tcPr>
          <w:p w:rsidR="000244C4" w:rsidRPr="00F240D3" w:rsidRDefault="000244C4" w:rsidP="000244C4">
            <w:pPr>
              <w:pStyle w:val="a4"/>
              <w:jc w:val="center"/>
              <w:rPr>
                <w:b/>
                <w:bCs/>
                <w:sz w:val="24"/>
                <w:szCs w:val="24"/>
              </w:rPr>
            </w:pPr>
            <w:r>
              <w:rPr>
                <w:b/>
                <w:bCs/>
                <w:sz w:val="24"/>
                <w:szCs w:val="24"/>
              </w:rPr>
              <w:t>81,3</w:t>
            </w:r>
          </w:p>
        </w:tc>
        <w:tc>
          <w:tcPr>
            <w:tcW w:w="1134" w:type="dxa"/>
          </w:tcPr>
          <w:p w:rsidR="000244C4" w:rsidRPr="00F240D3" w:rsidRDefault="000244C4" w:rsidP="000244C4">
            <w:pPr>
              <w:pStyle w:val="a4"/>
              <w:jc w:val="center"/>
              <w:rPr>
                <w:b/>
                <w:bCs/>
                <w:sz w:val="24"/>
                <w:szCs w:val="24"/>
              </w:rPr>
            </w:pPr>
            <w:r>
              <w:rPr>
                <w:b/>
                <w:bCs/>
                <w:sz w:val="24"/>
                <w:szCs w:val="24"/>
              </w:rPr>
              <w:t>43,8</w:t>
            </w:r>
          </w:p>
        </w:tc>
        <w:tc>
          <w:tcPr>
            <w:tcW w:w="992" w:type="dxa"/>
          </w:tcPr>
          <w:p w:rsidR="000244C4" w:rsidRPr="00F240D3" w:rsidRDefault="000244C4" w:rsidP="000244C4">
            <w:pPr>
              <w:pStyle w:val="a4"/>
              <w:jc w:val="center"/>
              <w:rPr>
                <w:b/>
                <w:bCs/>
                <w:sz w:val="24"/>
                <w:szCs w:val="24"/>
              </w:rPr>
            </w:pPr>
            <w:r>
              <w:rPr>
                <w:b/>
                <w:bCs/>
                <w:sz w:val="24"/>
                <w:szCs w:val="24"/>
              </w:rPr>
              <w:t>3,4</w:t>
            </w:r>
          </w:p>
        </w:tc>
        <w:tc>
          <w:tcPr>
            <w:tcW w:w="1276" w:type="dxa"/>
          </w:tcPr>
          <w:p w:rsidR="000244C4" w:rsidRPr="00F240D3" w:rsidRDefault="000244C4" w:rsidP="000244C4">
            <w:pPr>
              <w:pStyle w:val="a4"/>
              <w:rPr>
                <w:b/>
                <w:bCs/>
              </w:rPr>
            </w:pPr>
          </w:p>
        </w:tc>
      </w:tr>
      <w:tr w:rsidR="000244C4" w:rsidRPr="00F240D3" w:rsidTr="00893E7A">
        <w:trPr>
          <w:trHeight w:val="58"/>
        </w:trPr>
        <w:tc>
          <w:tcPr>
            <w:tcW w:w="805" w:type="dxa"/>
          </w:tcPr>
          <w:p w:rsidR="000244C4" w:rsidRPr="00F240D3" w:rsidRDefault="000244C4" w:rsidP="000244C4">
            <w:pPr>
              <w:pStyle w:val="a4"/>
              <w:jc w:val="center"/>
            </w:pPr>
            <w:r w:rsidRPr="00F240D3">
              <w:t>входная</w:t>
            </w:r>
          </w:p>
        </w:tc>
        <w:tc>
          <w:tcPr>
            <w:tcW w:w="1214" w:type="dxa"/>
            <w:shd w:val="clear" w:color="auto" w:fill="auto"/>
          </w:tcPr>
          <w:p w:rsidR="000244C4" w:rsidRPr="00F240D3" w:rsidRDefault="000244C4" w:rsidP="000244C4">
            <w:pPr>
              <w:pStyle w:val="a4"/>
              <w:jc w:val="center"/>
              <w:rPr>
                <w:sz w:val="24"/>
                <w:szCs w:val="24"/>
              </w:rPr>
            </w:pPr>
            <w:r w:rsidRPr="00F240D3">
              <w:rPr>
                <w:sz w:val="24"/>
                <w:szCs w:val="24"/>
              </w:rPr>
              <w:t>54</w:t>
            </w:r>
          </w:p>
        </w:tc>
        <w:tc>
          <w:tcPr>
            <w:tcW w:w="953" w:type="dxa"/>
            <w:shd w:val="clear" w:color="auto" w:fill="auto"/>
          </w:tcPr>
          <w:p w:rsidR="000244C4" w:rsidRPr="00F240D3" w:rsidRDefault="000244C4" w:rsidP="000244C4">
            <w:pPr>
              <w:pStyle w:val="a4"/>
              <w:jc w:val="center"/>
              <w:rPr>
                <w:sz w:val="24"/>
                <w:szCs w:val="24"/>
              </w:rPr>
            </w:pPr>
            <w:r w:rsidRPr="00F240D3">
              <w:rPr>
                <w:sz w:val="24"/>
                <w:szCs w:val="24"/>
              </w:rPr>
              <w:t>54</w:t>
            </w:r>
          </w:p>
        </w:tc>
        <w:tc>
          <w:tcPr>
            <w:tcW w:w="709" w:type="dxa"/>
            <w:shd w:val="clear" w:color="auto" w:fill="auto"/>
          </w:tcPr>
          <w:p w:rsidR="000244C4" w:rsidRPr="00F240D3" w:rsidRDefault="000244C4" w:rsidP="000244C4">
            <w:pPr>
              <w:pStyle w:val="a4"/>
              <w:jc w:val="center"/>
              <w:rPr>
                <w:sz w:val="24"/>
                <w:szCs w:val="24"/>
              </w:rPr>
            </w:pPr>
            <w:r w:rsidRPr="00F240D3">
              <w:rPr>
                <w:sz w:val="24"/>
                <w:szCs w:val="24"/>
              </w:rPr>
              <w:t>3</w:t>
            </w:r>
          </w:p>
        </w:tc>
        <w:tc>
          <w:tcPr>
            <w:tcW w:w="709" w:type="dxa"/>
            <w:shd w:val="clear" w:color="auto" w:fill="auto"/>
          </w:tcPr>
          <w:p w:rsidR="000244C4" w:rsidRPr="00F240D3" w:rsidRDefault="000244C4" w:rsidP="000244C4">
            <w:pPr>
              <w:pStyle w:val="a4"/>
              <w:jc w:val="center"/>
              <w:rPr>
                <w:sz w:val="24"/>
                <w:szCs w:val="24"/>
              </w:rPr>
            </w:pPr>
            <w:r w:rsidRPr="00F240D3">
              <w:rPr>
                <w:sz w:val="24"/>
                <w:szCs w:val="24"/>
              </w:rPr>
              <w:t>18</w:t>
            </w:r>
          </w:p>
        </w:tc>
        <w:tc>
          <w:tcPr>
            <w:tcW w:w="708" w:type="dxa"/>
            <w:shd w:val="clear" w:color="auto" w:fill="auto"/>
          </w:tcPr>
          <w:p w:rsidR="000244C4" w:rsidRPr="00F240D3" w:rsidRDefault="000244C4" w:rsidP="000244C4">
            <w:pPr>
              <w:pStyle w:val="a4"/>
              <w:jc w:val="center"/>
              <w:rPr>
                <w:sz w:val="24"/>
                <w:szCs w:val="24"/>
              </w:rPr>
            </w:pPr>
            <w:r w:rsidRPr="00F240D3">
              <w:rPr>
                <w:sz w:val="24"/>
                <w:szCs w:val="24"/>
              </w:rPr>
              <w:t>15</w:t>
            </w:r>
          </w:p>
        </w:tc>
        <w:tc>
          <w:tcPr>
            <w:tcW w:w="567" w:type="dxa"/>
            <w:shd w:val="clear" w:color="auto" w:fill="auto"/>
          </w:tcPr>
          <w:p w:rsidR="000244C4" w:rsidRPr="00F240D3" w:rsidRDefault="000244C4" w:rsidP="000244C4">
            <w:pPr>
              <w:pStyle w:val="a4"/>
              <w:jc w:val="center"/>
              <w:rPr>
                <w:sz w:val="24"/>
                <w:szCs w:val="24"/>
              </w:rPr>
            </w:pPr>
            <w:r w:rsidRPr="00F240D3">
              <w:rPr>
                <w:sz w:val="24"/>
                <w:szCs w:val="24"/>
              </w:rPr>
              <w:t>18</w:t>
            </w:r>
          </w:p>
        </w:tc>
        <w:tc>
          <w:tcPr>
            <w:tcW w:w="993" w:type="dxa"/>
            <w:shd w:val="clear" w:color="auto" w:fill="auto"/>
          </w:tcPr>
          <w:p w:rsidR="000244C4" w:rsidRPr="00F240D3" w:rsidRDefault="000244C4" w:rsidP="000244C4">
            <w:pPr>
              <w:pStyle w:val="a4"/>
              <w:jc w:val="center"/>
              <w:rPr>
                <w:sz w:val="24"/>
                <w:szCs w:val="24"/>
              </w:rPr>
            </w:pPr>
            <w:r w:rsidRPr="00F240D3">
              <w:rPr>
                <w:sz w:val="24"/>
                <w:szCs w:val="24"/>
              </w:rPr>
              <w:t>66,7</w:t>
            </w:r>
          </w:p>
        </w:tc>
        <w:tc>
          <w:tcPr>
            <w:tcW w:w="1134" w:type="dxa"/>
            <w:shd w:val="clear" w:color="auto" w:fill="auto"/>
          </w:tcPr>
          <w:p w:rsidR="000244C4" w:rsidRPr="00F240D3" w:rsidRDefault="000244C4" w:rsidP="000244C4">
            <w:pPr>
              <w:pStyle w:val="a4"/>
              <w:jc w:val="center"/>
              <w:rPr>
                <w:sz w:val="24"/>
                <w:szCs w:val="24"/>
              </w:rPr>
            </w:pPr>
            <w:r w:rsidRPr="00F240D3">
              <w:rPr>
                <w:sz w:val="24"/>
                <w:szCs w:val="24"/>
              </w:rPr>
              <w:t>38,9</w:t>
            </w:r>
          </w:p>
        </w:tc>
        <w:tc>
          <w:tcPr>
            <w:tcW w:w="992" w:type="dxa"/>
            <w:shd w:val="clear" w:color="auto" w:fill="auto"/>
          </w:tcPr>
          <w:p w:rsidR="000244C4" w:rsidRPr="00F240D3" w:rsidRDefault="000244C4" w:rsidP="000244C4">
            <w:pPr>
              <w:pStyle w:val="a4"/>
              <w:jc w:val="center"/>
              <w:rPr>
                <w:sz w:val="24"/>
                <w:szCs w:val="24"/>
              </w:rPr>
            </w:pPr>
            <w:r w:rsidRPr="00F240D3">
              <w:rPr>
                <w:sz w:val="24"/>
                <w:szCs w:val="24"/>
              </w:rPr>
              <w:t>3,1</w:t>
            </w:r>
          </w:p>
        </w:tc>
        <w:tc>
          <w:tcPr>
            <w:tcW w:w="1276" w:type="dxa"/>
          </w:tcPr>
          <w:p w:rsidR="000244C4" w:rsidRPr="00F240D3" w:rsidRDefault="000244C4" w:rsidP="000244C4">
            <w:pPr>
              <w:pStyle w:val="a4"/>
            </w:pPr>
          </w:p>
        </w:tc>
      </w:tr>
    </w:tbl>
    <w:p w:rsidR="000244C4" w:rsidRPr="00F240D3" w:rsidRDefault="000244C4" w:rsidP="000244C4">
      <w:pPr>
        <w:pStyle w:val="a4"/>
        <w:rPr>
          <w:rFonts w:ascii="Times New Roman" w:hAnsi="Times New Roman" w:cs="Times New Roman"/>
          <w:sz w:val="24"/>
          <w:szCs w:val="24"/>
        </w:rPr>
      </w:pPr>
    </w:p>
    <w:p w:rsidR="000244C4" w:rsidRPr="00F240D3" w:rsidRDefault="000244C4" w:rsidP="000244C4">
      <w:pPr>
        <w:pStyle w:val="a4"/>
        <w:ind w:left="708"/>
        <w:rPr>
          <w:rFonts w:ascii="Times New Roman" w:eastAsia="Times New Roman" w:hAnsi="Times New Roman" w:cs="Times New Roman"/>
          <w:color w:val="000000"/>
          <w:sz w:val="24"/>
          <w:szCs w:val="24"/>
          <w:lang w:eastAsia="ru-RU"/>
        </w:rPr>
      </w:pPr>
      <w:r w:rsidRPr="00F616AB">
        <w:rPr>
          <w:rFonts w:ascii="Times New Roman" w:eastAsia="Times New Roman" w:hAnsi="Times New Roman" w:cs="Times New Roman"/>
          <w:b/>
          <w:bCs/>
          <w:color w:val="000000"/>
          <w:sz w:val="24"/>
          <w:szCs w:val="24"/>
          <w:lang w:eastAsia="ru-RU"/>
        </w:rPr>
        <w:t>Типичные ошибки:</w:t>
      </w:r>
      <w:r w:rsidRPr="00F616AB">
        <w:rPr>
          <w:rFonts w:ascii="Times New Roman" w:eastAsia="Times New Roman" w:hAnsi="Times New Roman" w:cs="Times New Roman"/>
          <w:b/>
          <w:bCs/>
          <w:color w:val="000000"/>
          <w:sz w:val="24"/>
          <w:szCs w:val="24"/>
          <w:lang w:eastAsia="ru-RU"/>
        </w:rPr>
        <w:br/>
      </w:r>
      <w:r w:rsidRPr="00F616AB">
        <w:rPr>
          <w:rFonts w:ascii="Times New Roman" w:eastAsia="Times New Roman" w:hAnsi="Times New Roman" w:cs="Times New Roman"/>
          <w:color w:val="000000"/>
          <w:sz w:val="24"/>
          <w:szCs w:val="24"/>
          <w:lang w:eastAsia="ru-RU"/>
        </w:rPr>
        <w:t>задание :</w:t>
      </w:r>
      <w:r w:rsidRPr="00F616AB">
        <w:rPr>
          <w:rFonts w:ascii="Times New Roman" w:eastAsia="Times New Roman" w:hAnsi="Times New Roman" w:cs="Times New Roman"/>
          <w:color w:val="000000"/>
          <w:sz w:val="24"/>
          <w:szCs w:val="24"/>
          <w:lang w:eastAsia="ru-RU"/>
        </w:rPr>
        <w:br/>
        <w:t>№7 морфологические нормы</w:t>
      </w:r>
      <w:r w:rsidRPr="00F616AB">
        <w:rPr>
          <w:rFonts w:ascii="Times New Roman" w:eastAsia="Times New Roman" w:hAnsi="Times New Roman" w:cs="Times New Roman"/>
          <w:color w:val="000000"/>
          <w:sz w:val="24"/>
          <w:szCs w:val="24"/>
          <w:lang w:eastAsia="ru-RU"/>
        </w:rPr>
        <w:br/>
        <w:t>№8 грамматические нормы</w:t>
      </w:r>
      <w:r w:rsidRPr="00F616AB">
        <w:rPr>
          <w:rFonts w:ascii="Times New Roman" w:eastAsia="Times New Roman" w:hAnsi="Times New Roman" w:cs="Times New Roman"/>
          <w:color w:val="000000"/>
          <w:sz w:val="24"/>
          <w:szCs w:val="24"/>
          <w:lang w:eastAsia="ru-RU"/>
        </w:rPr>
        <w:br/>
        <w:t>№16-21 синтаксические нормы</w:t>
      </w:r>
      <w:r w:rsidRPr="00F616AB">
        <w:rPr>
          <w:rFonts w:ascii="Times New Roman" w:eastAsia="Times New Roman" w:hAnsi="Times New Roman" w:cs="Times New Roman"/>
          <w:color w:val="000000"/>
          <w:sz w:val="24"/>
          <w:szCs w:val="24"/>
          <w:lang w:eastAsia="ru-RU"/>
        </w:rPr>
        <w:br/>
        <w:t>№26 художественные средства выразительности</w:t>
      </w:r>
      <w:r w:rsidRPr="00F616AB">
        <w:rPr>
          <w:rFonts w:ascii="Times New Roman" w:eastAsia="Times New Roman" w:hAnsi="Times New Roman" w:cs="Times New Roman"/>
          <w:color w:val="000000"/>
          <w:sz w:val="24"/>
          <w:szCs w:val="24"/>
          <w:lang w:eastAsia="ru-RU"/>
        </w:rPr>
        <w:br/>
      </w:r>
    </w:p>
    <w:p w:rsidR="000244C4" w:rsidRPr="00093FDA" w:rsidRDefault="000244C4" w:rsidP="000244C4">
      <w:pPr>
        <w:pStyle w:val="a4"/>
        <w:rPr>
          <w:rFonts w:ascii="Times New Roman" w:hAnsi="Times New Roman" w:cs="Times New Roman"/>
          <w:b/>
          <w:bCs/>
          <w:sz w:val="24"/>
          <w:szCs w:val="24"/>
        </w:rPr>
      </w:pPr>
      <w:bookmarkStart w:id="10" w:name="_Hlk34232056"/>
      <w:r w:rsidRPr="00093FDA">
        <w:rPr>
          <w:rFonts w:ascii="Times New Roman" w:hAnsi="Times New Roman" w:cs="Times New Roman"/>
          <w:b/>
          <w:bCs/>
          <w:sz w:val="24"/>
          <w:szCs w:val="24"/>
        </w:rPr>
        <w:t>Итоги диагностической работы</w:t>
      </w:r>
      <w:bookmarkEnd w:id="10"/>
      <w:r w:rsidRPr="00093FDA">
        <w:rPr>
          <w:rFonts w:ascii="Times New Roman" w:hAnsi="Times New Roman" w:cs="Times New Roman"/>
          <w:b/>
          <w:bCs/>
          <w:sz w:val="24"/>
          <w:szCs w:val="24"/>
        </w:rPr>
        <w:t xml:space="preserve"> (контрольного диктанта)</w:t>
      </w:r>
    </w:p>
    <w:p w:rsidR="000244C4" w:rsidRPr="00093FDA" w:rsidRDefault="000244C4" w:rsidP="000244C4">
      <w:pPr>
        <w:pStyle w:val="a4"/>
        <w:rPr>
          <w:rFonts w:ascii="Times New Roman" w:hAnsi="Times New Roman" w:cs="Times New Roman"/>
          <w:sz w:val="24"/>
          <w:szCs w:val="24"/>
        </w:rPr>
      </w:pPr>
      <w:r w:rsidRPr="00093FDA">
        <w:rPr>
          <w:rFonts w:ascii="Times New Roman" w:hAnsi="Times New Roman" w:cs="Times New Roman"/>
          <w:sz w:val="24"/>
          <w:szCs w:val="24"/>
        </w:rPr>
        <w:t>Класс - 11б</w:t>
      </w:r>
    </w:p>
    <w:p w:rsidR="000244C4" w:rsidRPr="00093FDA" w:rsidRDefault="000244C4" w:rsidP="000244C4">
      <w:pPr>
        <w:pStyle w:val="a4"/>
        <w:rPr>
          <w:rFonts w:ascii="Times New Roman" w:hAnsi="Times New Roman" w:cs="Times New Roman"/>
          <w:sz w:val="24"/>
          <w:szCs w:val="24"/>
        </w:rPr>
      </w:pPr>
      <w:r w:rsidRPr="00093FDA">
        <w:rPr>
          <w:rFonts w:ascii="Times New Roman" w:hAnsi="Times New Roman" w:cs="Times New Roman"/>
          <w:sz w:val="24"/>
          <w:szCs w:val="24"/>
        </w:rPr>
        <w:t>Дата проведения – 28.11.2019</w:t>
      </w:r>
    </w:p>
    <w:p w:rsidR="000244C4" w:rsidRDefault="000244C4" w:rsidP="000244C4">
      <w:pPr>
        <w:pStyle w:val="a4"/>
        <w:rPr>
          <w:rFonts w:ascii="Times New Roman" w:hAnsi="Times New Roman" w:cs="Times New Roman"/>
          <w:b/>
          <w:bCs/>
          <w:sz w:val="24"/>
          <w:szCs w:val="24"/>
        </w:rPr>
      </w:pPr>
      <w:r w:rsidRPr="00093FDA">
        <w:rPr>
          <w:rFonts w:ascii="Times New Roman" w:hAnsi="Times New Roman" w:cs="Times New Roman"/>
          <w:sz w:val="24"/>
          <w:szCs w:val="24"/>
        </w:rPr>
        <w:t xml:space="preserve">Учитель - </w:t>
      </w:r>
      <w:r w:rsidRPr="00093FDA">
        <w:rPr>
          <w:rFonts w:ascii="Times New Roman" w:hAnsi="Times New Roman" w:cs="Times New Roman"/>
          <w:b/>
          <w:bCs/>
          <w:sz w:val="24"/>
          <w:szCs w:val="24"/>
        </w:rPr>
        <w:t>Шаяхметова И.А.</w:t>
      </w:r>
    </w:p>
    <w:p w:rsidR="000244C4" w:rsidRDefault="000244C4" w:rsidP="000244C4">
      <w:pPr>
        <w:pStyle w:val="a4"/>
        <w:rPr>
          <w:rFonts w:ascii="Times New Roman" w:hAnsi="Times New Roman" w:cs="Times New Roman"/>
          <w:sz w:val="24"/>
          <w:szCs w:val="24"/>
        </w:rPr>
      </w:pPr>
      <w:r>
        <w:rPr>
          <w:rFonts w:ascii="Times New Roman" w:hAnsi="Times New Roman" w:cs="Times New Roman"/>
          <w:sz w:val="24"/>
          <w:szCs w:val="24"/>
        </w:rPr>
        <w:lastRenderedPageBreak/>
        <w:t xml:space="preserve">Тестирование в формате ЕГЭ </w:t>
      </w:r>
    </w:p>
    <w:tbl>
      <w:tblPr>
        <w:tblStyle w:val="a7"/>
        <w:tblpPr w:leftFromText="180" w:rightFromText="180" w:vertAnchor="text" w:horzAnchor="margin" w:tblpY="161"/>
        <w:tblW w:w="10060" w:type="dxa"/>
        <w:tblLayout w:type="fixed"/>
        <w:tblLook w:val="04A0" w:firstRow="1" w:lastRow="0" w:firstColumn="1" w:lastColumn="0" w:noHBand="0" w:noVBand="1"/>
      </w:tblPr>
      <w:tblGrid>
        <w:gridCol w:w="805"/>
        <w:gridCol w:w="1214"/>
        <w:gridCol w:w="953"/>
        <w:gridCol w:w="709"/>
        <w:gridCol w:w="709"/>
        <w:gridCol w:w="708"/>
        <w:gridCol w:w="567"/>
        <w:gridCol w:w="993"/>
        <w:gridCol w:w="1134"/>
        <w:gridCol w:w="992"/>
        <w:gridCol w:w="1276"/>
      </w:tblGrid>
      <w:tr w:rsidR="000244C4" w:rsidRPr="002A19B0" w:rsidTr="00893E7A">
        <w:trPr>
          <w:trHeight w:val="533"/>
        </w:trPr>
        <w:tc>
          <w:tcPr>
            <w:tcW w:w="805" w:type="dxa"/>
            <w:vMerge w:val="restart"/>
          </w:tcPr>
          <w:p w:rsidR="000244C4" w:rsidRPr="0063717F" w:rsidRDefault="000244C4" w:rsidP="000244C4">
            <w:pPr>
              <w:pStyle w:val="a4"/>
              <w:jc w:val="center"/>
            </w:pPr>
            <w:r w:rsidRPr="0063717F">
              <w:t>класс</w:t>
            </w:r>
          </w:p>
        </w:tc>
        <w:tc>
          <w:tcPr>
            <w:tcW w:w="1214" w:type="dxa"/>
            <w:vMerge w:val="restart"/>
          </w:tcPr>
          <w:p w:rsidR="000244C4" w:rsidRPr="0063717F" w:rsidRDefault="000244C4" w:rsidP="000244C4">
            <w:pPr>
              <w:pStyle w:val="a4"/>
              <w:jc w:val="center"/>
            </w:pPr>
            <w:r w:rsidRPr="0063717F">
              <w:t>Всего учащихся в классе</w:t>
            </w:r>
          </w:p>
        </w:tc>
        <w:tc>
          <w:tcPr>
            <w:tcW w:w="953" w:type="dxa"/>
            <w:vMerge w:val="restart"/>
          </w:tcPr>
          <w:p w:rsidR="000244C4" w:rsidRPr="0063717F" w:rsidRDefault="000244C4" w:rsidP="000244C4">
            <w:pPr>
              <w:pStyle w:val="a4"/>
              <w:jc w:val="center"/>
            </w:pPr>
            <w:r w:rsidRPr="0063717F">
              <w:t>Работу выполняли</w:t>
            </w:r>
          </w:p>
        </w:tc>
        <w:tc>
          <w:tcPr>
            <w:tcW w:w="2693" w:type="dxa"/>
            <w:gridSpan w:val="4"/>
          </w:tcPr>
          <w:p w:rsidR="000244C4" w:rsidRPr="0063717F" w:rsidRDefault="000244C4" w:rsidP="000244C4">
            <w:pPr>
              <w:pStyle w:val="a4"/>
              <w:jc w:val="center"/>
            </w:pPr>
            <w:r w:rsidRPr="0063717F">
              <w:t>Полученная оценка</w:t>
            </w:r>
          </w:p>
          <w:p w:rsidR="000244C4" w:rsidRPr="0063717F" w:rsidRDefault="000244C4" w:rsidP="000244C4">
            <w:pPr>
              <w:pStyle w:val="a4"/>
              <w:jc w:val="center"/>
            </w:pPr>
            <w:r w:rsidRPr="0063717F">
              <w:t>за диктант</w:t>
            </w:r>
          </w:p>
        </w:tc>
        <w:tc>
          <w:tcPr>
            <w:tcW w:w="993" w:type="dxa"/>
            <w:vMerge w:val="restart"/>
          </w:tcPr>
          <w:p w:rsidR="000244C4" w:rsidRPr="0063717F" w:rsidRDefault="000244C4" w:rsidP="000244C4">
            <w:pPr>
              <w:pStyle w:val="a4"/>
              <w:jc w:val="center"/>
            </w:pPr>
            <w:r w:rsidRPr="0063717F">
              <w:t>Успеваемость %</w:t>
            </w:r>
          </w:p>
        </w:tc>
        <w:tc>
          <w:tcPr>
            <w:tcW w:w="1134" w:type="dxa"/>
            <w:vMerge w:val="restart"/>
          </w:tcPr>
          <w:p w:rsidR="000244C4" w:rsidRPr="0063717F" w:rsidRDefault="000244C4" w:rsidP="000244C4">
            <w:pPr>
              <w:pStyle w:val="a4"/>
              <w:jc w:val="center"/>
            </w:pPr>
            <w:r w:rsidRPr="0063717F">
              <w:t>Качество обученности %</w:t>
            </w:r>
          </w:p>
        </w:tc>
        <w:tc>
          <w:tcPr>
            <w:tcW w:w="992" w:type="dxa"/>
            <w:vMerge w:val="restart"/>
          </w:tcPr>
          <w:p w:rsidR="000244C4" w:rsidRPr="0063717F" w:rsidRDefault="000244C4" w:rsidP="000244C4">
            <w:pPr>
              <w:pStyle w:val="a4"/>
              <w:jc w:val="center"/>
            </w:pPr>
            <w:r w:rsidRPr="0063717F">
              <w:t>Средний балл</w:t>
            </w:r>
          </w:p>
        </w:tc>
        <w:tc>
          <w:tcPr>
            <w:tcW w:w="1276" w:type="dxa"/>
            <w:vMerge w:val="restart"/>
          </w:tcPr>
          <w:p w:rsidR="000244C4" w:rsidRPr="002A19B0" w:rsidRDefault="000244C4" w:rsidP="000244C4">
            <w:pPr>
              <w:pStyle w:val="a4"/>
              <w:jc w:val="center"/>
              <w:rPr>
                <w:sz w:val="24"/>
                <w:szCs w:val="24"/>
              </w:rPr>
            </w:pPr>
            <w:r>
              <w:rPr>
                <w:sz w:val="24"/>
                <w:szCs w:val="24"/>
              </w:rPr>
              <w:t>Учитель</w:t>
            </w:r>
          </w:p>
        </w:tc>
      </w:tr>
      <w:tr w:rsidR="000244C4" w:rsidRPr="002A19B0" w:rsidTr="00893E7A">
        <w:trPr>
          <w:trHeight w:val="266"/>
        </w:trPr>
        <w:tc>
          <w:tcPr>
            <w:tcW w:w="805" w:type="dxa"/>
            <w:vMerge/>
          </w:tcPr>
          <w:p w:rsidR="000244C4" w:rsidRPr="0063717F" w:rsidRDefault="000244C4" w:rsidP="000244C4">
            <w:pPr>
              <w:pStyle w:val="a4"/>
              <w:jc w:val="center"/>
            </w:pPr>
          </w:p>
        </w:tc>
        <w:tc>
          <w:tcPr>
            <w:tcW w:w="1214" w:type="dxa"/>
            <w:vMerge/>
          </w:tcPr>
          <w:p w:rsidR="000244C4" w:rsidRPr="0063717F" w:rsidRDefault="000244C4" w:rsidP="000244C4">
            <w:pPr>
              <w:pStyle w:val="a4"/>
              <w:jc w:val="center"/>
            </w:pPr>
          </w:p>
        </w:tc>
        <w:tc>
          <w:tcPr>
            <w:tcW w:w="953" w:type="dxa"/>
            <w:vMerge/>
          </w:tcPr>
          <w:p w:rsidR="000244C4" w:rsidRPr="0063717F" w:rsidRDefault="000244C4" w:rsidP="000244C4">
            <w:pPr>
              <w:pStyle w:val="a4"/>
              <w:jc w:val="center"/>
            </w:pPr>
          </w:p>
        </w:tc>
        <w:tc>
          <w:tcPr>
            <w:tcW w:w="709" w:type="dxa"/>
          </w:tcPr>
          <w:p w:rsidR="000244C4" w:rsidRPr="0063717F" w:rsidRDefault="000244C4" w:rsidP="000244C4">
            <w:pPr>
              <w:pStyle w:val="a4"/>
              <w:jc w:val="center"/>
            </w:pPr>
            <w:r w:rsidRPr="0063717F">
              <w:t>«5»</w:t>
            </w:r>
          </w:p>
        </w:tc>
        <w:tc>
          <w:tcPr>
            <w:tcW w:w="709" w:type="dxa"/>
          </w:tcPr>
          <w:p w:rsidR="000244C4" w:rsidRPr="0063717F" w:rsidRDefault="000244C4" w:rsidP="000244C4">
            <w:pPr>
              <w:pStyle w:val="a4"/>
              <w:jc w:val="center"/>
            </w:pPr>
            <w:r w:rsidRPr="0063717F">
              <w:t>«4»</w:t>
            </w:r>
          </w:p>
        </w:tc>
        <w:tc>
          <w:tcPr>
            <w:tcW w:w="708" w:type="dxa"/>
          </w:tcPr>
          <w:p w:rsidR="000244C4" w:rsidRPr="0063717F" w:rsidRDefault="000244C4" w:rsidP="000244C4">
            <w:pPr>
              <w:pStyle w:val="a4"/>
              <w:jc w:val="center"/>
            </w:pPr>
            <w:r w:rsidRPr="0063717F">
              <w:t>«3»</w:t>
            </w:r>
          </w:p>
        </w:tc>
        <w:tc>
          <w:tcPr>
            <w:tcW w:w="567" w:type="dxa"/>
          </w:tcPr>
          <w:p w:rsidR="000244C4" w:rsidRPr="0063717F" w:rsidRDefault="000244C4" w:rsidP="000244C4">
            <w:pPr>
              <w:pStyle w:val="a4"/>
              <w:jc w:val="center"/>
            </w:pPr>
            <w:r w:rsidRPr="0063717F">
              <w:t>«2»</w:t>
            </w:r>
          </w:p>
        </w:tc>
        <w:tc>
          <w:tcPr>
            <w:tcW w:w="993" w:type="dxa"/>
            <w:vMerge/>
          </w:tcPr>
          <w:p w:rsidR="000244C4" w:rsidRPr="002A19B0" w:rsidRDefault="000244C4" w:rsidP="000244C4">
            <w:pPr>
              <w:pStyle w:val="a4"/>
              <w:jc w:val="center"/>
              <w:rPr>
                <w:sz w:val="24"/>
                <w:szCs w:val="24"/>
              </w:rPr>
            </w:pPr>
          </w:p>
        </w:tc>
        <w:tc>
          <w:tcPr>
            <w:tcW w:w="1134" w:type="dxa"/>
            <w:vMerge/>
          </w:tcPr>
          <w:p w:rsidR="000244C4" w:rsidRPr="002A19B0" w:rsidRDefault="000244C4" w:rsidP="000244C4">
            <w:pPr>
              <w:pStyle w:val="a4"/>
              <w:jc w:val="center"/>
              <w:rPr>
                <w:sz w:val="24"/>
                <w:szCs w:val="24"/>
              </w:rPr>
            </w:pPr>
          </w:p>
        </w:tc>
        <w:tc>
          <w:tcPr>
            <w:tcW w:w="992" w:type="dxa"/>
            <w:vMerge/>
          </w:tcPr>
          <w:p w:rsidR="000244C4" w:rsidRPr="002A19B0" w:rsidRDefault="000244C4" w:rsidP="000244C4">
            <w:pPr>
              <w:pStyle w:val="a4"/>
              <w:jc w:val="center"/>
              <w:rPr>
                <w:sz w:val="24"/>
                <w:szCs w:val="24"/>
              </w:rPr>
            </w:pPr>
          </w:p>
        </w:tc>
        <w:tc>
          <w:tcPr>
            <w:tcW w:w="1276" w:type="dxa"/>
            <w:vMerge/>
          </w:tcPr>
          <w:p w:rsidR="000244C4" w:rsidRPr="002A19B0" w:rsidRDefault="000244C4" w:rsidP="000244C4">
            <w:pPr>
              <w:pStyle w:val="a4"/>
              <w:jc w:val="center"/>
              <w:rPr>
                <w:sz w:val="24"/>
                <w:szCs w:val="24"/>
              </w:rPr>
            </w:pPr>
          </w:p>
        </w:tc>
      </w:tr>
      <w:tr w:rsidR="000244C4" w:rsidRPr="003E734B" w:rsidTr="00893E7A">
        <w:trPr>
          <w:trHeight w:val="254"/>
        </w:trPr>
        <w:tc>
          <w:tcPr>
            <w:tcW w:w="805" w:type="dxa"/>
          </w:tcPr>
          <w:p w:rsidR="000244C4" w:rsidRPr="00D2561D" w:rsidRDefault="000244C4" w:rsidP="000244C4">
            <w:pPr>
              <w:pStyle w:val="a4"/>
              <w:jc w:val="center"/>
              <w:rPr>
                <w:sz w:val="24"/>
                <w:szCs w:val="24"/>
              </w:rPr>
            </w:pPr>
            <w:r>
              <w:rPr>
                <w:sz w:val="24"/>
                <w:szCs w:val="24"/>
              </w:rPr>
              <w:t>11а</w:t>
            </w:r>
          </w:p>
        </w:tc>
        <w:tc>
          <w:tcPr>
            <w:tcW w:w="1214" w:type="dxa"/>
          </w:tcPr>
          <w:p w:rsidR="000244C4" w:rsidRPr="00D2561D" w:rsidRDefault="000244C4" w:rsidP="000244C4">
            <w:pPr>
              <w:pStyle w:val="a4"/>
              <w:jc w:val="center"/>
              <w:rPr>
                <w:sz w:val="24"/>
                <w:szCs w:val="24"/>
              </w:rPr>
            </w:pPr>
            <w:r w:rsidRPr="00126D24">
              <w:rPr>
                <w:sz w:val="24"/>
                <w:szCs w:val="24"/>
              </w:rPr>
              <w:t>21</w:t>
            </w:r>
          </w:p>
        </w:tc>
        <w:tc>
          <w:tcPr>
            <w:tcW w:w="953" w:type="dxa"/>
          </w:tcPr>
          <w:p w:rsidR="000244C4" w:rsidRPr="00D2561D" w:rsidRDefault="000244C4" w:rsidP="000244C4">
            <w:pPr>
              <w:pStyle w:val="a4"/>
              <w:jc w:val="center"/>
              <w:rPr>
                <w:sz w:val="24"/>
                <w:szCs w:val="24"/>
              </w:rPr>
            </w:pPr>
            <w:r w:rsidRPr="00126D24">
              <w:rPr>
                <w:sz w:val="24"/>
                <w:szCs w:val="24"/>
              </w:rPr>
              <w:t>21</w:t>
            </w:r>
          </w:p>
        </w:tc>
        <w:tc>
          <w:tcPr>
            <w:tcW w:w="709" w:type="dxa"/>
          </w:tcPr>
          <w:p w:rsidR="000244C4" w:rsidRPr="00D2561D" w:rsidRDefault="000244C4" w:rsidP="000244C4">
            <w:pPr>
              <w:pStyle w:val="a4"/>
              <w:jc w:val="center"/>
              <w:rPr>
                <w:sz w:val="24"/>
                <w:szCs w:val="24"/>
              </w:rPr>
            </w:pPr>
            <w:r w:rsidRPr="00126D24">
              <w:rPr>
                <w:sz w:val="24"/>
                <w:szCs w:val="24"/>
              </w:rPr>
              <w:t>2</w:t>
            </w:r>
          </w:p>
        </w:tc>
        <w:tc>
          <w:tcPr>
            <w:tcW w:w="709" w:type="dxa"/>
          </w:tcPr>
          <w:p w:rsidR="000244C4" w:rsidRPr="00D2561D" w:rsidRDefault="000244C4" w:rsidP="000244C4">
            <w:pPr>
              <w:pStyle w:val="a4"/>
              <w:jc w:val="center"/>
              <w:rPr>
                <w:sz w:val="24"/>
                <w:szCs w:val="24"/>
              </w:rPr>
            </w:pPr>
            <w:r w:rsidRPr="00126D24">
              <w:rPr>
                <w:sz w:val="24"/>
                <w:szCs w:val="24"/>
              </w:rPr>
              <w:t>8</w:t>
            </w:r>
          </w:p>
        </w:tc>
        <w:tc>
          <w:tcPr>
            <w:tcW w:w="708" w:type="dxa"/>
          </w:tcPr>
          <w:p w:rsidR="000244C4" w:rsidRPr="00D2561D" w:rsidRDefault="000244C4" w:rsidP="000244C4">
            <w:pPr>
              <w:pStyle w:val="a4"/>
              <w:jc w:val="center"/>
              <w:rPr>
                <w:sz w:val="24"/>
                <w:szCs w:val="24"/>
              </w:rPr>
            </w:pPr>
            <w:r w:rsidRPr="00126D24">
              <w:rPr>
                <w:sz w:val="24"/>
                <w:szCs w:val="24"/>
              </w:rPr>
              <w:t>11</w:t>
            </w:r>
          </w:p>
        </w:tc>
        <w:tc>
          <w:tcPr>
            <w:tcW w:w="567" w:type="dxa"/>
          </w:tcPr>
          <w:p w:rsidR="000244C4" w:rsidRPr="00D2561D" w:rsidRDefault="000244C4" w:rsidP="000244C4">
            <w:pPr>
              <w:pStyle w:val="a4"/>
              <w:jc w:val="center"/>
              <w:rPr>
                <w:sz w:val="24"/>
                <w:szCs w:val="24"/>
              </w:rPr>
            </w:pPr>
            <w:r w:rsidRPr="00126D24">
              <w:rPr>
                <w:sz w:val="24"/>
                <w:szCs w:val="24"/>
              </w:rPr>
              <w:t>0</w:t>
            </w:r>
          </w:p>
        </w:tc>
        <w:tc>
          <w:tcPr>
            <w:tcW w:w="993" w:type="dxa"/>
          </w:tcPr>
          <w:p w:rsidR="000244C4" w:rsidRPr="00D2561D" w:rsidRDefault="000244C4" w:rsidP="000244C4">
            <w:pPr>
              <w:pStyle w:val="a4"/>
              <w:jc w:val="center"/>
              <w:rPr>
                <w:sz w:val="24"/>
                <w:szCs w:val="24"/>
              </w:rPr>
            </w:pPr>
            <w:r w:rsidRPr="00126D24">
              <w:rPr>
                <w:sz w:val="24"/>
                <w:szCs w:val="24"/>
              </w:rPr>
              <w:t>100</w:t>
            </w:r>
          </w:p>
        </w:tc>
        <w:tc>
          <w:tcPr>
            <w:tcW w:w="1134" w:type="dxa"/>
          </w:tcPr>
          <w:p w:rsidR="000244C4" w:rsidRPr="00D2561D" w:rsidRDefault="000244C4" w:rsidP="000244C4">
            <w:pPr>
              <w:pStyle w:val="a4"/>
              <w:jc w:val="center"/>
              <w:rPr>
                <w:sz w:val="24"/>
                <w:szCs w:val="24"/>
              </w:rPr>
            </w:pPr>
            <w:r w:rsidRPr="00126D24">
              <w:rPr>
                <w:sz w:val="24"/>
                <w:szCs w:val="24"/>
              </w:rPr>
              <w:t>48</w:t>
            </w:r>
          </w:p>
        </w:tc>
        <w:tc>
          <w:tcPr>
            <w:tcW w:w="992" w:type="dxa"/>
          </w:tcPr>
          <w:p w:rsidR="000244C4" w:rsidRPr="00D2561D" w:rsidRDefault="000244C4" w:rsidP="000244C4">
            <w:pPr>
              <w:pStyle w:val="a4"/>
              <w:jc w:val="center"/>
              <w:rPr>
                <w:sz w:val="24"/>
                <w:szCs w:val="24"/>
              </w:rPr>
            </w:pPr>
            <w:r w:rsidRPr="00126D24">
              <w:rPr>
                <w:sz w:val="24"/>
                <w:szCs w:val="24"/>
              </w:rPr>
              <w:t>3,6</w:t>
            </w:r>
          </w:p>
        </w:tc>
        <w:tc>
          <w:tcPr>
            <w:tcW w:w="1276" w:type="dxa"/>
          </w:tcPr>
          <w:p w:rsidR="000244C4" w:rsidRPr="003E734B" w:rsidRDefault="000244C4" w:rsidP="000244C4">
            <w:pPr>
              <w:pStyle w:val="a4"/>
            </w:pPr>
            <w:r>
              <w:t>Ишимова А.И.</w:t>
            </w:r>
          </w:p>
        </w:tc>
      </w:tr>
      <w:tr w:rsidR="000244C4" w:rsidRPr="003E734B" w:rsidTr="00893E7A">
        <w:trPr>
          <w:trHeight w:val="266"/>
        </w:trPr>
        <w:tc>
          <w:tcPr>
            <w:tcW w:w="805" w:type="dxa"/>
          </w:tcPr>
          <w:p w:rsidR="000244C4" w:rsidRPr="002A19B0" w:rsidRDefault="000244C4" w:rsidP="000244C4">
            <w:pPr>
              <w:pStyle w:val="a4"/>
              <w:jc w:val="center"/>
              <w:rPr>
                <w:sz w:val="24"/>
                <w:szCs w:val="24"/>
              </w:rPr>
            </w:pPr>
            <w:r>
              <w:rPr>
                <w:sz w:val="24"/>
                <w:szCs w:val="24"/>
              </w:rPr>
              <w:t>11б</w:t>
            </w:r>
          </w:p>
        </w:tc>
        <w:tc>
          <w:tcPr>
            <w:tcW w:w="1214" w:type="dxa"/>
          </w:tcPr>
          <w:p w:rsidR="000244C4" w:rsidRPr="002A19B0" w:rsidRDefault="000244C4" w:rsidP="000244C4">
            <w:pPr>
              <w:pStyle w:val="a4"/>
              <w:jc w:val="center"/>
              <w:rPr>
                <w:sz w:val="24"/>
                <w:szCs w:val="24"/>
              </w:rPr>
            </w:pPr>
            <w:r w:rsidRPr="00093FDA">
              <w:rPr>
                <w:sz w:val="24"/>
                <w:szCs w:val="24"/>
              </w:rPr>
              <w:t>25</w:t>
            </w:r>
          </w:p>
        </w:tc>
        <w:tc>
          <w:tcPr>
            <w:tcW w:w="953" w:type="dxa"/>
          </w:tcPr>
          <w:p w:rsidR="000244C4" w:rsidRPr="002A19B0" w:rsidRDefault="000244C4" w:rsidP="000244C4">
            <w:pPr>
              <w:pStyle w:val="a4"/>
              <w:jc w:val="center"/>
              <w:rPr>
                <w:sz w:val="24"/>
                <w:szCs w:val="24"/>
              </w:rPr>
            </w:pPr>
            <w:r w:rsidRPr="00093FDA">
              <w:rPr>
                <w:sz w:val="24"/>
                <w:szCs w:val="24"/>
              </w:rPr>
              <w:t>25</w:t>
            </w:r>
          </w:p>
        </w:tc>
        <w:tc>
          <w:tcPr>
            <w:tcW w:w="709" w:type="dxa"/>
          </w:tcPr>
          <w:p w:rsidR="000244C4" w:rsidRPr="002A19B0" w:rsidRDefault="000244C4" w:rsidP="000244C4">
            <w:pPr>
              <w:pStyle w:val="a4"/>
              <w:jc w:val="center"/>
              <w:rPr>
                <w:sz w:val="24"/>
                <w:szCs w:val="24"/>
              </w:rPr>
            </w:pPr>
            <w:r w:rsidRPr="00093FDA">
              <w:rPr>
                <w:sz w:val="24"/>
                <w:szCs w:val="24"/>
              </w:rPr>
              <w:t>4</w:t>
            </w:r>
          </w:p>
        </w:tc>
        <w:tc>
          <w:tcPr>
            <w:tcW w:w="709" w:type="dxa"/>
          </w:tcPr>
          <w:p w:rsidR="000244C4" w:rsidRPr="002A19B0" w:rsidRDefault="000244C4" w:rsidP="000244C4">
            <w:pPr>
              <w:pStyle w:val="a4"/>
              <w:jc w:val="center"/>
              <w:rPr>
                <w:sz w:val="24"/>
                <w:szCs w:val="24"/>
              </w:rPr>
            </w:pPr>
            <w:r w:rsidRPr="00093FDA">
              <w:rPr>
                <w:sz w:val="24"/>
                <w:szCs w:val="24"/>
              </w:rPr>
              <w:t>6</w:t>
            </w:r>
          </w:p>
        </w:tc>
        <w:tc>
          <w:tcPr>
            <w:tcW w:w="708" w:type="dxa"/>
          </w:tcPr>
          <w:p w:rsidR="000244C4" w:rsidRPr="002A19B0" w:rsidRDefault="000244C4" w:rsidP="000244C4">
            <w:pPr>
              <w:pStyle w:val="a4"/>
              <w:jc w:val="center"/>
              <w:rPr>
                <w:sz w:val="24"/>
                <w:szCs w:val="24"/>
              </w:rPr>
            </w:pPr>
            <w:r w:rsidRPr="00093FDA">
              <w:rPr>
                <w:sz w:val="24"/>
                <w:szCs w:val="24"/>
              </w:rPr>
              <w:t>13</w:t>
            </w:r>
          </w:p>
        </w:tc>
        <w:tc>
          <w:tcPr>
            <w:tcW w:w="567" w:type="dxa"/>
          </w:tcPr>
          <w:p w:rsidR="000244C4" w:rsidRPr="002A19B0" w:rsidRDefault="000244C4" w:rsidP="000244C4">
            <w:pPr>
              <w:pStyle w:val="a4"/>
              <w:jc w:val="center"/>
              <w:rPr>
                <w:sz w:val="24"/>
                <w:szCs w:val="24"/>
              </w:rPr>
            </w:pPr>
            <w:r w:rsidRPr="00093FDA">
              <w:rPr>
                <w:sz w:val="24"/>
                <w:szCs w:val="24"/>
              </w:rPr>
              <w:t>2</w:t>
            </w:r>
          </w:p>
        </w:tc>
        <w:tc>
          <w:tcPr>
            <w:tcW w:w="993" w:type="dxa"/>
          </w:tcPr>
          <w:p w:rsidR="000244C4" w:rsidRPr="002A19B0" w:rsidRDefault="000244C4" w:rsidP="000244C4">
            <w:pPr>
              <w:pStyle w:val="a4"/>
              <w:jc w:val="center"/>
              <w:rPr>
                <w:sz w:val="24"/>
                <w:szCs w:val="24"/>
              </w:rPr>
            </w:pPr>
            <w:r w:rsidRPr="00093FDA">
              <w:rPr>
                <w:sz w:val="24"/>
                <w:szCs w:val="24"/>
              </w:rPr>
              <w:t>92</w:t>
            </w:r>
          </w:p>
        </w:tc>
        <w:tc>
          <w:tcPr>
            <w:tcW w:w="1134" w:type="dxa"/>
          </w:tcPr>
          <w:p w:rsidR="000244C4" w:rsidRPr="002A19B0" w:rsidRDefault="000244C4" w:rsidP="000244C4">
            <w:pPr>
              <w:pStyle w:val="a4"/>
              <w:jc w:val="center"/>
              <w:rPr>
                <w:sz w:val="24"/>
                <w:szCs w:val="24"/>
              </w:rPr>
            </w:pPr>
            <w:r w:rsidRPr="00093FDA">
              <w:rPr>
                <w:sz w:val="24"/>
                <w:szCs w:val="24"/>
              </w:rPr>
              <w:t>40</w:t>
            </w:r>
          </w:p>
        </w:tc>
        <w:tc>
          <w:tcPr>
            <w:tcW w:w="992" w:type="dxa"/>
          </w:tcPr>
          <w:p w:rsidR="000244C4" w:rsidRPr="002A19B0" w:rsidRDefault="000244C4" w:rsidP="000244C4">
            <w:pPr>
              <w:pStyle w:val="a4"/>
              <w:jc w:val="center"/>
              <w:rPr>
                <w:sz w:val="24"/>
                <w:szCs w:val="24"/>
              </w:rPr>
            </w:pPr>
            <w:r w:rsidRPr="00093FDA">
              <w:rPr>
                <w:sz w:val="24"/>
                <w:szCs w:val="24"/>
              </w:rPr>
              <w:t>3,5</w:t>
            </w:r>
          </w:p>
        </w:tc>
        <w:tc>
          <w:tcPr>
            <w:tcW w:w="1276" w:type="dxa"/>
          </w:tcPr>
          <w:p w:rsidR="000244C4" w:rsidRPr="003E734B" w:rsidRDefault="000244C4" w:rsidP="000244C4">
            <w:pPr>
              <w:pStyle w:val="a4"/>
            </w:pPr>
            <w:r>
              <w:t>Шаяхметова И.А.</w:t>
            </w:r>
          </w:p>
        </w:tc>
      </w:tr>
      <w:tr w:rsidR="000244C4" w:rsidRPr="00F240D3" w:rsidTr="00893E7A">
        <w:trPr>
          <w:trHeight w:val="58"/>
        </w:trPr>
        <w:tc>
          <w:tcPr>
            <w:tcW w:w="805" w:type="dxa"/>
          </w:tcPr>
          <w:p w:rsidR="000244C4" w:rsidRPr="00B148FE" w:rsidRDefault="000244C4" w:rsidP="000244C4">
            <w:pPr>
              <w:pStyle w:val="a4"/>
              <w:jc w:val="center"/>
            </w:pPr>
            <w:r w:rsidRPr="00B148FE">
              <w:t>11в</w:t>
            </w:r>
          </w:p>
        </w:tc>
        <w:tc>
          <w:tcPr>
            <w:tcW w:w="1214" w:type="dxa"/>
          </w:tcPr>
          <w:p w:rsidR="000244C4" w:rsidRPr="00B148FE" w:rsidRDefault="000244C4" w:rsidP="000244C4">
            <w:pPr>
              <w:pStyle w:val="a4"/>
              <w:jc w:val="center"/>
              <w:rPr>
                <w:sz w:val="24"/>
                <w:szCs w:val="24"/>
              </w:rPr>
            </w:pPr>
            <w:r w:rsidRPr="00B148FE">
              <w:rPr>
                <w:sz w:val="24"/>
                <w:szCs w:val="24"/>
              </w:rPr>
              <w:t>12</w:t>
            </w:r>
          </w:p>
        </w:tc>
        <w:tc>
          <w:tcPr>
            <w:tcW w:w="953" w:type="dxa"/>
          </w:tcPr>
          <w:p w:rsidR="000244C4" w:rsidRPr="00B148FE" w:rsidRDefault="000244C4" w:rsidP="000244C4">
            <w:pPr>
              <w:pStyle w:val="a4"/>
              <w:jc w:val="center"/>
              <w:rPr>
                <w:sz w:val="24"/>
                <w:szCs w:val="24"/>
              </w:rPr>
            </w:pPr>
            <w:r w:rsidRPr="00B148FE">
              <w:rPr>
                <w:sz w:val="24"/>
                <w:szCs w:val="24"/>
              </w:rPr>
              <w:t>10</w:t>
            </w:r>
          </w:p>
        </w:tc>
        <w:tc>
          <w:tcPr>
            <w:tcW w:w="709" w:type="dxa"/>
          </w:tcPr>
          <w:p w:rsidR="000244C4" w:rsidRPr="00B148FE" w:rsidRDefault="000244C4" w:rsidP="000244C4">
            <w:pPr>
              <w:pStyle w:val="a4"/>
              <w:jc w:val="center"/>
              <w:rPr>
                <w:sz w:val="24"/>
                <w:szCs w:val="24"/>
              </w:rPr>
            </w:pPr>
            <w:r w:rsidRPr="00B148FE">
              <w:rPr>
                <w:sz w:val="24"/>
                <w:szCs w:val="24"/>
              </w:rPr>
              <w:t>0</w:t>
            </w:r>
          </w:p>
        </w:tc>
        <w:tc>
          <w:tcPr>
            <w:tcW w:w="709" w:type="dxa"/>
          </w:tcPr>
          <w:p w:rsidR="000244C4" w:rsidRPr="00B148FE" w:rsidRDefault="000244C4" w:rsidP="000244C4">
            <w:pPr>
              <w:pStyle w:val="a4"/>
              <w:jc w:val="center"/>
              <w:rPr>
                <w:sz w:val="24"/>
                <w:szCs w:val="24"/>
              </w:rPr>
            </w:pPr>
            <w:r w:rsidRPr="00B148FE">
              <w:rPr>
                <w:sz w:val="24"/>
                <w:szCs w:val="24"/>
              </w:rPr>
              <w:t>7</w:t>
            </w:r>
          </w:p>
        </w:tc>
        <w:tc>
          <w:tcPr>
            <w:tcW w:w="708" w:type="dxa"/>
          </w:tcPr>
          <w:p w:rsidR="000244C4" w:rsidRPr="00B148FE" w:rsidRDefault="000244C4" w:rsidP="000244C4">
            <w:pPr>
              <w:pStyle w:val="a4"/>
              <w:jc w:val="center"/>
              <w:rPr>
                <w:sz w:val="24"/>
                <w:szCs w:val="24"/>
              </w:rPr>
            </w:pPr>
            <w:r w:rsidRPr="00B148FE">
              <w:rPr>
                <w:sz w:val="24"/>
                <w:szCs w:val="24"/>
              </w:rPr>
              <w:t>2</w:t>
            </w:r>
          </w:p>
        </w:tc>
        <w:tc>
          <w:tcPr>
            <w:tcW w:w="567" w:type="dxa"/>
          </w:tcPr>
          <w:p w:rsidR="000244C4" w:rsidRPr="00B148FE" w:rsidRDefault="000244C4" w:rsidP="000244C4">
            <w:pPr>
              <w:pStyle w:val="a4"/>
              <w:jc w:val="center"/>
              <w:rPr>
                <w:sz w:val="24"/>
                <w:szCs w:val="24"/>
              </w:rPr>
            </w:pPr>
            <w:r w:rsidRPr="00B148FE">
              <w:rPr>
                <w:sz w:val="24"/>
                <w:szCs w:val="24"/>
              </w:rPr>
              <w:t>1</w:t>
            </w:r>
          </w:p>
        </w:tc>
        <w:tc>
          <w:tcPr>
            <w:tcW w:w="993" w:type="dxa"/>
          </w:tcPr>
          <w:p w:rsidR="000244C4" w:rsidRPr="00B148FE" w:rsidRDefault="000244C4" w:rsidP="000244C4">
            <w:pPr>
              <w:pStyle w:val="a4"/>
              <w:jc w:val="center"/>
              <w:rPr>
                <w:sz w:val="24"/>
                <w:szCs w:val="24"/>
              </w:rPr>
            </w:pPr>
            <w:r w:rsidRPr="00B148FE">
              <w:rPr>
                <w:sz w:val="24"/>
                <w:szCs w:val="24"/>
              </w:rPr>
              <w:t>90</w:t>
            </w:r>
          </w:p>
        </w:tc>
        <w:tc>
          <w:tcPr>
            <w:tcW w:w="1134" w:type="dxa"/>
          </w:tcPr>
          <w:p w:rsidR="000244C4" w:rsidRPr="00B148FE" w:rsidRDefault="000244C4" w:rsidP="000244C4">
            <w:pPr>
              <w:pStyle w:val="a4"/>
              <w:jc w:val="center"/>
              <w:rPr>
                <w:sz w:val="24"/>
                <w:szCs w:val="24"/>
              </w:rPr>
            </w:pPr>
            <w:r w:rsidRPr="00B148FE">
              <w:rPr>
                <w:sz w:val="24"/>
                <w:szCs w:val="24"/>
              </w:rPr>
              <w:t>70</w:t>
            </w:r>
          </w:p>
        </w:tc>
        <w:tc>
          <w:tcPr>
            <w:tcW w:w="992" w:type="dxa"/>
          </w:tcPr>
          <w:p w:rsidR="000244C4" w:rsidRPr="00B148FE" w:rsidRDefault="000244C4" w:rsidP="000244C4">
            <w:pPr>
              <w:pStyle w:val="a4"/>
              <w:jc w:val="center"/>
              <w:rPr>
                <w:sz w:val="24"/>
                <w:szCs w:val="24"/>
              </w:rPr>
            </w:pPr>
            <w:r w:rsidRPr="00B148FE">
              <w:rPr>
                <w:sz w:val="24"/>
                <w:szCs w:val="24"/>
              </w:rPr>
              <w:t>3,6</w:t>
            </w:r>
          </w:p>
        </w:tc>
        <w:tc>
          <w:tcPr>
            <w:tcW w:w="1276" w:type="dxa"/>
          </w:tcPr>
          <w:p w:rsidR="000244C4" w:rsidRPr="00B148FE" w:rsidRDefault="000244C4" w:rsidP="000244C4">
            <w:pPr>
              <w:pStyle w:val="a4"/>
            </w:pPr>
            <w:r>
              <w:t>Кадырбаева В.А.</w:t>
            </w:r>
          </w:p>
        </w:tc>
      </w:tr>
      <w:tr w:rsidR="000244C4" w:rsidRPr="00F240D3" w:rsidTr="00893E7A">
        <w:trPr>
          <w:trHeight w:val="58"/>
        </w:trPr>
        <w:tc>
          <w:tcPr>
            <w:tcW w:w="805" w:type="dxa"/>
          </w:tcPr>
          <w:p w:rsidR="000244C4" w:rsidRDefault="000244C4" w:rsidP="000244C4">
            <w:pPr>
              <w:pStyle w:val="a4"/>
              <w:jc w:val="center"/>
              <w:rPr>
                <w:b/>
                <w:bCs/>
              </w:rPr>
            </w:pPr>
            <w:r>
              <w:rPr>
                <w:b/>
                <w:bCs/>
              </w:rPr>
              <w:t>итого</w:t>
            </w:r>
          </w:p>
        </w:tc>
        <w:tc>
          <w:tcPr>
            <w:tcW w:w="1214" w:type="dxa"/>
          </w:tcPr>
          <w:p w:rsidR="000244C4" w:rsidRPr="00B148FE" w:rsidRDefault="000244C4" w:rsidP="000244C4">
            <w:pPr>
              <w:pStyle w:val="a4"/>
              <w:jc w:val="center"/>
              <w:rPr>
                <w:b/>
                <w:bCs/>
                <w:sz w:val="24"/>
                <w:szCs w:val="24"/>
              </w:rPr>
            </w:pPr>
            <w:r w:rsidRPr="00B148FE">
              <w:rPr>
                <w:b/>
                <w:bCs/>
                <w:sz w:val="24"/>
                <w:szCs w:val="24"/>
              </w:rPr>
              <w:t>58</w:t>
            </w:r>
          </w:p>
        </w:tc>
        <w:tc>
          <w:tcPr>
            <w:tcW w:w="953" w:type="dxa"/>
          </w:tcPr>
          <w:p w:rsidR="000244C4" w:rsidRPr="00B148FE" w:rsidRDefault="000244C4" w:rsidP="000244C4">
            <w:pPr>
              <w:pStyle w:val="a4"/>
              <w:jc w:val="center"/>
              <w:rPr>
                <w:b/>
                <w:bCs/>
                <w:sz w:val="24"/>
                <w:szCs w:val="24"/>
              </w:rPr>
            </w:pPr>
            <w:r>
              <w:rPr>
                <w:b/>
                <w:bCs/>
                <w:sz w:val="24"/>
                <w:szCs w:val="24"/>
              </w:rPr>
              <w:t>56</w:t>
            </w:r>
          </w:p>
        </w:tc>
        <w:tc>
          <w:tcPr>
            <w:tcW w:w="709" w:type="dxa"/>
          </w:tcPr>
          <w:p w:rsidR="000244C4" w:rsidRPr="00B148FE" w:rsidRDefault="000244C4" w:rsidP="000244C4">
            <w:pPr>
              <w:pStyle w:val="a4"/>
              <w:jc w:val="center"/>
              <w:rPr>
                <w:b/>
                <w:bCs/>
                <w:sz w:val="24"/>
                <w:szCs w:val="24"/>
              </w:rPr>
            </w:pPr>
            <w:r>
              <w:rPr>
                <w:b/>
                <w:bCs/>
                <w:sz w:val="24"/>
                <w:szCs w:val="24"/>
              </w:rPr>
              <w:t>6</w:t>
            </w:r>
          </w:p>
        </w:tc>
        <w:tc>
          <w:tcPr>
            <w:tcW w:w="709" w:type="dxa"/>
          </w:tcPr>
          <w:p w:rsidR="000244C4" w:rsidRPr="00B148FE" w:rsidRDefault="000244C4" w:rsidP="000244C4">
            <w:pPr>
              <w:pStyle w:val="a4"/>
              <w:jc w:val="center"/>
              <w:rPr>
                <w:b/>
                <w:bCs/>
                <w:sz w:val="24"/>
                <w:szCs w:val="24"/>
              </w:rPr>
            </w:pPr>
            <w:r>
              <w:rPr>
                <w:b/>
                <w:bCs/>
                <w:sz w:val="24"/>
                <w:szCs w:val="24"/>
              </w:rPr>
              <w:t>21</w:t>
            </w:r>
          </w:p>
        </w:tc>
        <w:tc>
          <w:tcPr>
            <w:tcW w:w="708" w:type="dxa"/>
          </w:tcPr>
          <w:p w:rsidR="000244C4" w:rsidRPr="00B148FE" w:rsidRDefault="000244C4" w:rsidP="000244C4">
            <w:pPr>
              <w:pStyle w:val="a4"/>
              <w:jc w:val="center"/>
              <w:rPr>
                <w:b/>
                <w:bCs/>
                <w:sz w:val="24"/>
                <w:szCs w:val="24"/>
              </w:rPr>
            </w:pPr>
            <w:r>
              <w:rPr>
                <w:b/>
                <w:bCs/>
                <w:sz w:val="24"/>
                <w:szCs w:val="24"/>
              </w:rPr>
              <w:t>26</w:t>
            </w:r>
          </w:p>
        </w:tc>
        <w:tc>
          <w:tcPr>
            <w:tcW w:w="567" w:type="dxa"/>
          </w:tcPr>
          <w:p w:rsidR="000244C4" w:rsidRPr="00B148FE" w:rsidRDefault="000244C4" w:rsidP="000244C4">
            <w:pPr>
              <w:pStyle w:val="a4"/>
              <w:jc w:val="center"/>
              <w:rPr>
                <w:b/>
                <w:bCs/>
                <w:sz w:val="24"/>
                <w:szCs w:val="24"/>
              </w:rPr>
            </w:pPr>
            <w:r>
              <w:rPr>
                <w:b/>
                <w:bCs/>
                <w:sz w:val="24"/>
                <w:szCs w:val="24"/>
              </w:rPr>
              <w:t>3</w:t>
            </w:r>
          </w:p>
        </w:tc>
        <w:tc>
          <w:tcPr>
            <w:tcW w:w="993" w:type="dxa"/>
          </w:tcPr>
          <w:p w:rsidR="000244C4" w:rsidRPr="00B148FE" w:rsidRDefault="000244C4" w:rsidP="000244C4">
            <w:pPr>
              <w:pStyle w:val="a4"/>
              <w:jc w:val="center"/>
              <w:rPr>
                <w:b/>
                <w:bCs/>
                <w:sz w:val="24"/>
                <w:szCs w:val="24"/>
              </w:rPr>
            </w:pPr>
            <w:r>
              <w:rPr>
                <w:b/>
                <w:bCs/>
                <w:sz w:val="24"/>
                <w:szCs w:val="24"/>
              </w:rPr>
              <w:t>94,6</w:t>
            </w:r>
          </w:p>
        </w:tc>
        <w:tc>
          <w:tcPr>
            <w:tcW w:w="1134" w:type="dxa"/>
          </w:tcPr>
          <w:p w:rsidR="000244C4" w:rsidRPr="00B148FE" w:rsidRDefault="000244C4" w:rsidP="000244C4">
            <w:pPr>
              <w:pStyle w:val="a4"/>
              <w:jc w:val="center"/>
              <w:rPr>
                <w:b/>
                <w:bCs/>
                <w:sz w:val="24"/>
                <w:szCs w:val="24"/>
              </w:rPr>
            </w:pPr>
            <w:r>
              <w:rPr>
                <w:b/>
                <w:bCs/>
                <w:sz w:val="24"/>
                <w:szCs w:val="24"/>
              </w:rPr>
              <w:t>48,2</w:t>
            </w:r>
          </w:p>
        </w:tc>
        <w:tc>
          <w:tcPr>
            <w:tcW w:w="992" w:type="dxa"/>
          </w:tcPr>
          <w:p w:rsidR="000244C4" w:rsidRPr="00B148FE" w:rsidRDefault="000244C4" w:rsidP="000244C4">
            <w:pPr>
              <w:pStyle w:val="a4"/>
              <w:jc w:val="center"/>
              <w:rPr>
                <w:b/>
                <w:bCs/>
                <w:sz w:val="24"/>
                <w:szCs w:val="24"/>
              </w:rPr>
            </w:pPr>
            <w:r>
              <w:rPr>
                <w:b/>
                <w:bCs/>
                <w:sz w:val="24"/>
                <w:szCs w:val="24"/>
              </w:rPr>
              <w:t>3,5</w:t>
            </w:r>
          </w:p>
        </w:tc>
        <w:tc>
          <w:tcPr>
            <w:tcW w:w="1276" w:type="dxa"/>
          </w:tcPr>
          <w:p w:rsidR="000244C4" w:rsidRPr="00B148FE" w:rsidRDefault="000244C4" w:rsidP="000244C4">
            <w:pPr>
              <w:pStyle w:val="a4"/>
            </w:pPr>
          </w:p>
        </w:tc>
      </w:tr>
    </w:tbl>
    <w:p w:rsidR="000244C4" w:rsidRPr="00093FDA" w:rsidRDefault="000244C4" w:rsidP="000244C4">
      <w:pPr>
        <w:pStyle w:val="a4"/>
        <w:rPr>
          <w:rFonts w:ascii="Times New Roman" w:hAnsi="Times New Roman" w:cs="Times New Roman"/>
          <w:sz w:val="24"/>
          <w:szCs w:val="24"/>
        </w:rPr>
      </w:pPr>
    </w:p>
    <w:p w:rsidR="000244C4" w:rsidRPr="00093FDA" w:rsidRDefault="000244C4" w:rsidP="000244C4">
      <w:pPr>
        <w:pStyle w:val="a4"/>
        <w:rPr>
          <w:rFonts w:ascii="Times New Roman" w:hAnsi="Times New Roman" w:cs="Times New Roman"/>
          <w:b/>
          <w:bCs/>
          <w:sz w:val="24"/>
          <w:szCs w:val="24"/>
          <w:u w:val="single"/>
        </w:rPr>
      </w:pPr>
      <w:r w:rsidRPr="00093FDA">
        <w:rPr>
          <w:rFonts w:ascii="Times New Roman" w:hAnsi="Times New Roman" w:cs="Times New Roman"/>
          <w:b/>
          <w:bCs/>
          <w:sz w:val="24"/>
          <w:szCs w:val="24"/>
          <w:u w:val="single"/>
        </w:rPr>
        <w:t>Типичные ошибки, допущенные учащимися при написании диктанта:</w:t>
      </w:r>
    </w:p>
    <w:p w:rsidR="000244C4" w:rsidRPr="00093FDA" w:rsidRDefault="000244C4" w:rsidP="000244C4">
      <w:pPr>
        <w:pStyle w:val="a4"/>
        <w:rPr>
          <w:rFonts w:ascii="Times New Roman" w:hAnsi="Times New Roman" w:cs="Times New Roman"/>
          <w:sz w:val="24"/>
          <w:szCs w:val="24"/>
        </w:rPr>
      </w:pPr>
      <w:r w:rsidRPr="00093FDA">
        <w:rPr>
          <w:rFonts w:ascii="Times New Roman" w:hAnsi="Times New Roman" w:cs="Times New Roman"/>
          <w:sz w:val="24"/>
          <w:szCs w:val="24"/>
        </w:rPr>
        <w:t>1.Правила орфографии (задания 9-15)</w:t>
      </w:r>
    </w:p>
    <w:p w:rsidR="000244C4" w:rsidRPr="00093FDA" w:rsidRDefault="000244C4" w:rsidP="000244C4">
      <w:pPr>
        <w:pStyle w:val="a4"/>
        <w:rPr>
          <w:rFonts w:ascii="Times New Roman" w:hAnsi="Times New Roman" w:cs="Times New Roman"/>
          <w:sz w:val="24"/>
          <w:szCs w:val="24"/>
        </w:rPr>
      </w:pPr>
      <w:r w:rsidRPr="00093FDA">
        <w:rPr>
          <w:rFonts w:ascii="Times New Roman" w:hAnsi="Times New Roman" w:cs="Times New Roman"/>
          <w:sz w:val="24"/>
          <w:szCs w:val="24"/>
        </w:rPr>
        <w:t>2. Правила пунктуации (задания 17-21)</w:t>
      </w:r>
    </w:p>
    <w:p w:rsidR="000244C4" w:rsidRPr="00093FDA" w:rsidRDefault="000244C4" w:rsidP="000244C4">
      <w:pPr>
        <w:pStyle w:val="a4"/>
        <w:jc w:val="both"/>
        <w:rPr>
          <w:rFonts w:ascii="Times New Roman" w:hAnsi="Times New Roman" w:cs="Times New Roman"/>
          <w:sz w:val="24"/>
          <w:szCs w:val="24"/>
        </w:rPr>
      </w:pPr>
    </w:p>
    <w:p w:rsidR="000244C4" w:rsidRDefault="000244C4" w:rsidP="000244C4">
      <w:pPr>
        <w:pStyle w:val="a4"/>
        <w:jc w:val="both"/>
        <w:rPr>
          <w:rFonts w:ascii="Times New Roman" w:hAnsi="Times New Roman" w:cs="Times New Roman"/>
          <w:sz w:val="24"/>
          <w:szCs w:val="24"/>
        </w:rPr>
      </w:pPr>
      <w:r w:rsidRPr="00BB7958">
        <w:rPr>
          <w:rFonts w:ascii="Times New Roman" w:hAnsi="Times New Roman" w:cs="Times New Roman"/>
          <w:b/>
          <w:bCs/>
          <w:sz w:val="24"/>
          <w:szCs w:val="24"/>
        </w:rPr>
        <w:t>Выводы:</w:t>
      </w:r>
      <w:r>
        <w:rPr>
          <w:rFonts w:ascii="Times New Roman" w:hAnsi="Times New Roman" w:cs="Times New Roman"/>
          <w:b/>
          <w:bCs/>
          <w:sz w:val="24"/>
          <w:szCs w:val="24"/>
        </w:rPr>
        <w:t xml:space="preserve"> </w:t>
      </w:r>
      <w:r>
        <w:rPr>
          <w:rFonts w:ascii="Times New Roman" w:hAnsi="Times New Roman" w:cs="Times New Roman"/>
          <w:sz w:val="24"/>
          <w:szCs w:val="24"/>
        </w:rPr>
        <w:t>хорошие знания по предмету демонстрируют учащиеся 11а, 7в, 7б классов (учитель Ишимова А.И.), 8в, 10б, 6б классов (Дзюба И.Р.), 9г класса (Ямалетдинова Г.Р.), качество обученности в которых составляет от 45 до 57%, удовлетворительные знания  - 11б, 9в (Шаяхметова И.А.), 5в (Гайфуллина А.В.), 5а, 5д (Кулуева М.Р), 5г (Ямалетдинова Г.Р.), качество обученности в этих классах составляет от 40 до 45%. Низкую успеваемость, в том числе и качественную показывают учащиеся 9д класса (Ямалетдинова Г.Р.), 8б и 6г (Кадырбаева В.А.), 6а (Дзюба И.Р.), в которых успеваемость и качество составляют соответственно 50-60% и 10-12 %, что является недопустимым.</w:t>
      </w:r>
    </w:p>
    <w:p w:rsidR="000244C4" w:rsidRPr="00BB7958" w:rsidRDefault="000244C4" w:rsidP="000244C4">
      <w:pPr>
        <w:pStyle w:val="a4"/>
        <w:jc w:val="both"/>
        <w:rPr>
          <w:rFonts w:ascii="Times New Roman" w:hAnsi="Times New Roman" w:cs="Times New Roman"/>
          <w:b/>
          <w:bCs/>
          <w:sz w:val="24"/>
          <w:szCs w:val="24"/>
        </w:rPr>
      </w:pPr>
      <w:r>
        <w:rPr>
          <w:rFonts w:ascii="Times New Roman" w:hAnsi="Times New Roman" w:cs="Times New Roman"/>
          <w:sz w:val="24"/>
          <w:szCs w:val="24"/>
        </w:rPr>
        <w:t>Лучшие результаты в параллели 5,11-х классов.</w:t>
      </w:r>
    </w:p>
    <w:p w:rsidR="000244C4" w:rsidRDefault="000244C4" w:rsidP="000244C4">
      <w:pPr>
        <w:jc w:val="both"/>
      </w:pPr>
      <w:r w:rsidRPr="000B7919">
        <w:t xml:space="preserve">Рекомендации: </w:t>
      </w:r>
      <w:r>
        <w:t>учителям русского языка и литературы необходимо провести анализ результатов триместровых работ на заседании ШМО, наметить план коррекционной работы, особое внимание обратить на обучающихся с низкой учебной мотивацией.</w:t>
      </w:r>
    </w:p>
    <w:p w:rsidR="000244C4" w:rsidRPr="000B7919" w:rsidRDefault="000244C4" w:rsidP="000244C4">
      <w:pPr>
        <w:jc w:val="both"/>
      </w:pPr>
    </w:p>
    <w:p w:rsidR="000244C4" w:rsidRPr="00D068F2" w:rsidRDefault="000244C4" w:rsidP="000244C4">
      <w:pPr>
        <w:rPr>
          <w:rFonts w:eastAsia="Calibri"/>
          <w:b/>
          <w:bCs/>
        </w:rPr>
      </w:pPr>
      <w:r>
        <w:rPr>
          <w:rFonts w:eastAsia="Calibri"/>
          <w:b/>
        </w:rPr>
        <w:t xml:space="preserve">Результаты </w:t>
      </w:r>
      <w:r w:rsidRPr="000F040E">
        <w:rPr>
          <w:rFonts w:eastAsia="Calibri"/>
          <w:b/>
        </w:rPr>
        <w:t xml:space="preserve"> диагностической работы по физике </w:t>
      </w:r>
      <w:r w:rsidRPr="00BB7958">
        <w:rPr>
          <w:rFonts w:eastAsia="Calibri"/>
          <w:b/>
          <w:bCs/>
        </w:rPr>
        <w:t>в 10, а, б  профильных классах</w:t>
      </w:r>
    </w:p>
    <w:p w:rsidR="000244C4" w:rsidRPr="000F040E" w:rsidRDefault="000244C4" w:rsidP="000244C4">
      <w:pPr>
        <w:pStyle w:val="a4"/>
        <w:spacing w:line="276" w:lineRule="auto"/>
        <w:rPr>
          <w:rFonts w:ascii="Times New Roman" w:hAnsi="Times New Roman" w:cs="Times New Roman"/>
          <w:sz w:val="24"/>
          <w:szCs w:val="24"/>
        </w:rPr>
      </w:pPr>
      <w:r w:rsidRPr="000F040E">
        <w:rPr>
          <w:rFonts w:ascii="Times New Roman" w:hAnsi="Times New Roman" w:cs="Times New Roman"/>
          <w:sz w:val="24"/>
          <w:szCs w:val="24"/>
        </w:rPr>
        <w:t>Учитель: Мустафина К.М.</w:t>
      </w:r>
    </w:p>
    <w:p w:rsidR="000244C4" w:rsidRPr="00BB7958" w:rsidRDefault="000244C4" w:rsidP="000244C4">
      <w:pPr>
        <w:pStyle w:val="a4"/>
        <w:spacing w:line="276" w:lineRule="auto"/>
        <w:rPr>
          <w:rFonts w:ascii="Times New Roman" w:hAnsi="Times New Roman" w:cs="Times New Roman"/>
          <w:sz w:val="24"/>
          <w:szCs w:val="24"/>
        </w:rPr>
      </w:pPr>
      <w:r w:rsidRPr="00BB7958">
        <w:rPr>
          <w:rFonts w:ascii="Times New Roman" w:hAnsi="Times New Roman" w:cs="Times New Roman"/>
          <w:sz w:val="24"/>
          <w:szCs w:val="24"/>
        </w:rPr>
        <w:t>Цель работы: оценить уровень усвоения материала по темам: «Свободное падение. Закон всемирного тяготения»</w:t>
      </w:r>
    </w:p>
    <w:p w:rsidR="000244C4" w:rsidRPr="00BB7958" w:rsidRDefault="000244C4" w:rsidP="000244C4">
      <w:pPr>
        <w:pStyle w:val="a4"/>
        <w:rPr>
          <w:rFonts w:ascii="Times New Roman" w:eastAsia="Calibri" w:hAnsi="Times New Roman" w:cs="Times New Roman"/>
          <w:b/>
          <w:sz w:val="24"/>
          <w:szCs w:val="24"/>
        </w:rPr>
      </w:pPr>
      <w:r w:rsidRPr="00BB7958">
        <w:rPr>
          <w:rFonts w:ascii="Times New Roman" w:eastAsia="Calibri" w:hAnsi="Times New Roman" w:cs="Times New Roman"/>
          <w:b/>
          <w:sz w:val="24"/>
          <w:szCs w:val="24"/>
        </w:rPr>
        <w:t>Общие результаты по школе:</w:t>
      </w:r>
    </w:p>
    <w:tbl>
      <w:tblPr>
        <w:tblStyle w:val="a7"/>
        <w:tblW w:w="10835" w:type="dxa"/>
        <w:tblInd w:w="-5" w:type="dxa"/>
        <w:tblLook w:val="04A0" w:firstRow="1" w:lastRow="0" w:firstColumn="1" w:lastColumn="0" w:noHBand="0" w:noVBand="1"/>
      </w:tblPr>
      <w:tblGrid>
        <w:gridCol w:w="1055"/>
        <w:gridCol w:w="873"/>
        <w:gridCol w:w="1393"/>
        <w:gridCol w:w="976"/>
        <w:gridCol w:w="976"/>
        <w:gridCol w:w="976"/>
        <w:gridCol w:w="976"/>
        <w:gridCol w:w="904"/>
        <w:gridCol w:w="1155"/>
        <w:gridCol w:w="1551"/>
      </w:tblGrid>
      <w:tr w:rsidR="000244C4" w:rsidRPr="000F040E" w:rsidTr="000244C4">
        <w:tc>
          <w:tcPr>
            <w:tcW w:w="1055" w:type="dxa"/>
          </w:tcPr>
          <w:p w:rsidR="000244C4" w:rsidRPr="000F040E" w:rsidRDefault="000244C4" w:rsidP="000244C4">
            <w:pPr>
              <w:rPr>
                <w:rFonts w:eastAsia="Calibri"/>
              </w:rPr>
            </w:pPr>
            <w:r w:rsidRPr="000F040E">
              <w:rPr>
                <w:rFonts w:eastAsia="Calibri"/>
              </w:rPr>
              <w:t>класс</w:t>
            </w:r>
          </w:p>
        </w:tc>
        <w:tc>
          <w:tcPr>
            <w:tcW w:w="873" w:type="dxa"/>
          </w:tcPr>
          <w:p w:rsidR="000244C4" w:rsidRPr="000F040E" w:rsidRDefault="000244C4" w:rsidP="000244C4">
            <w:pPr>
              <w:rPr>
                <w:rFonts w:eastAsia="Calibri"/>
              </w:rPr>
            </w:pPr>
            <w:r w:rsidRPr="000F040E">
              <w:rPr>
                <w:rFonts w:eastAsia="Calibri"/>
              </w:rPr>
              <w:t>Всего уч-ся</w:t>
            </w:r>
          </w:p>
        </w:tc>
        <w:tc>
          <w:tcPr>
            <w:tcW w:w="1393" w:type="dxa"/>
          </w:tcPr>
          <w:p w:rsidR="000244C4" w:rsidRPr="000F040E" w:rsidRDefault="000244C4" w:rsidP="000244C4">
            <w:pPr>
              <w:rPr>
                <w:rFonts w:eastAsia="Calibri"/>
              </w:rPr>
            </w:pPr>
            <w:r w:rsidRPr="000F040E">
              <w:rPr>
                <w:rFonts w:eastAsia="Calibri"/>
              </w:rPr>
              <w:t>Выполняли</w:t>
            </w:r>
          </w:p>
          <w:p w:rsidR="000244C4" w:rsidRPr="000F040E" w:rsidRDefault="000244C4" w:rsidP="000244C4">
            <w:pPr>
              <w:rPr>
                <w:rFonts w:eastAsia="Calibri"/>
              </w:rPr>
            </w:pPr>
            <w:r w:rsidRPr="000F040E">
              <w:rPr>
                <w:rFonts w:eastAsia="Calibri"/>
              </w:rPr>
              <w:t>работу</w:t>
            </w:r>
          </w:p>
        </w:tc>
        <w:tc>
          <w:tcPr>
            <w:tcW w:w="976" w:type="dxa"/>
          </w:tcPr>
          <w:p w:rsidR="000244C4" w:rsidRPr="000F040E" w:rsidRDefault="000244C4" w:rsidP="000244C4">
            <w:pPr>
              <w:rPr>
                <w:rFonts w:eastAsia="Calibri"/>
              </w:rPr>
            </w:pPr>
            <w:r w:rsidRPr="000F040E">
              <w:rPr>
                <w:rFonts w:eastAsia="Calibri"/>
              </w:rPr>
              <w:t>Оценка</w:t>
            </w:r>
          </w:p>
          <w:p w:rsidR="000244C4" w:rsidRPr="000F040E" w:rsidRDefault="000244C4" w:rsidP="000244C4">
            <w:pPr>
              <w:rPr>
                <w:rFonts w:eastAsia="Calibri"/>
                <w:b/>
              </w:rPr>
            </w:pPr>
            <w:r w:rsidRPr="000F040E">
              <w:rPr>
                <w:rFonts w:eastAsia="Calibri"/>
                <w:b/>
              </w:rPr>
              <w:t>«5»</w:t>
            </w:r>
          </w:p>
        </w:tc>
        <w:tc>
          <w:tcPr>
            <w:tcW w:w="976" w:type="dxa"/>
          </w:tcPr>
          <w:p w:rsidR="000244C4" w:rsidRPr="000F040E" w:rsidRDefault="000244C4" w:rsidP="000244C4">
            <w:pPr>
              <w:rPr>
                <w:rFonts w:eastAsia="Calibri"/>
              </w:rPr>
            </w:pPr>
            <w:r w:rsidRPr="000F040E">
              <w:rPr>
                <w:rFonts w:eastAsia="Calibri"/>
              </w:rPr>
              <w:t>Оценка</w:t>
            </w:r>
          </w:p>
          <w:p w:rsidR="000244C4" w:rsidRPr="000F040E" w:rsidRDefault="000244C4" w:rsidP="000244C4">
            <w:pPr>
              <w:rPr>
                <w:rFonts w:eastAsia="Calibri"/>
                <w:b/>
              </w:rPr>
            </w:pPr>
            <w:r w:rsidRPr="000F040E">
              <w:rPr>
                <w:rFonts w:eastAsia="Calibri"/>
                <w:b/>
              </w:rPr>
              <w:t>«4»</w:t>
            </w:r>
          </w:p>
        </w:tc>
        <w:tc>
          <w:tcPr>
            <w:tcW w:w="976" w:type="dxa"/>
          </w:tcPr>
          <w:p w:rsidR="000244C4" w:rsidRPr="000F040E" w:rsidRDefault="000244C4" w:rsidP="000244C4">
            <w:pPr>
              <w:rPr>
                <w:rFonts w:eastAsia="Calibri"/>
              </w:rPr>
            </w:pPr>
            <w:r w:rsidRPr="000F040E">
              <w:rPr>
                <w:rFonts w:eastAsia="Calibri"/>
              </w:rPr>
              <w:t>Оценка</w:t>
            </w:r>
          </w:p>
          <w:p w:rsidR="000244C4" w:rsidRPr="000F040E" w:rsidRDefault="000244C4" w:rsidP="000244C4">
            <w:pPr>
              <w:rPr>
                <w:rFonts w:eastAsia="Calibri"/>
                <w:b/>
              </w:rPr>
            </w:pPr>
            <w:r w:rsidRPr="000F040E">
              <w:rPr>
                <w:rFonts w:eastAsia="Calibri"/>
                <w:b/>
              </w:rPr>
              <w:t>«3»</w:t>
            </w:r>
          </w:p>
        </w:tc>
        <w:tc>
          <w:tcPr>
            <w:tcW w:w="976" w:type="dxa"/>
          </w:tcPr>
          <w:p w:rsidR="000244C4" w:rsidRPr="000F040E" w:rsidRDefault="000244C4" w:rsidP="000244C4">
            <w:pPr>
              <w:rPr>
                <w:rFonts w:eastAsia="Calibri"/>
              </w:rPr>
            </w:pPr>
            <w:r w:rsidRPr="000F040E">
              <w:rPr>
                <w:rFonts w:eastAsia="Calibri"/>
              </w:rPr>
              <w:t>Оценка</w:t>
            </w:r>
          </w:p>
          <w:p w:rsidR="000244C4" w:rsidRPr="000F040E" w:rsidRDefault="000244C4" w:rsidP="000244C4">
            <w:pPr>
              <w:rPr>
                <w:rFonts w:eastAsia="Calibri"/>
              </w:rPr>
            </w:pPr>
            <w:r w:rsidRPr="000F040E">
              <w:rPr>
                <w:rFonts w:eastAsia="Calibri"/>
              </w:rPr>
              <w:t>«2»</w:t>
            </w:r>
          </w:p>
        </w:tc>
        <w:tc>
          <w:tcPr>
            <w:tcW w:w="904" w:type="dxa"/>
          </w:tcPr>
          <w:p w:rsidR="000244C4" w:rsidRPr="000F040E" w:rsidRDefault="000244C4" w:rsidP="000244C4">
            <w:pPr>
              <w:rPr>
                <w:rFonts w:eastAsia="Calibri"/>
              </w:rPr>
            </w:pPr>
            <w:r w:rsidRPr="000F040E">
              <w:rPr>
                <w:rFonts w:eastAsia="Calibri"/>
              </w:rPr>
              <w:t>Успев.</w:t>
            </w:r>
          </w:p>
          <w:p w:rsidR="000244C4" w:rsidRPr="000F040E" w:rsidRDefault="000244C4" w:rsidP="000244C4">
            <w:pPr>
              <w:rPr>
                <w:rFonts w:eastAsia="Calibri"/>
                <w:b/>
              </w:rPr>
            </w:pPr>
            <w:r w:rsidRPr="000F040E">
              <w:rPr>
                <w:rFonts w:eastAsia="Calibri"/>
                <w:b/>
              </w:rPr>
              <w:t>(%)</w:t>
            </w:r>
          </w:p>
        </w:tc>
        <w:tc>
          <w:tcPr>
            <w:tcW w:w="1155" w:type="dxa"/>
          </w:tcPr>
          <w:p w:rsidR="000244C4" w:rsidRPr="000F040E" w:rsidRDefault="000244C4" w:rsidP="000244C4">
            <w:pPr>
              <w:rPr>
                <w:rFonts w:eastAsia="Calibri"/>
              </w:rPr>
            </w:pPr>
            <w:r w:rsidRPr="000F040E">
              <w:rPr>
                <w:rFonts w:eastAsia="Calibri"/>
              </w:rPr>
              <w:t>Качество</w:t>
            </w:r>
          </w:p>
          <w:p w:rsidR="000244C4" w:rsidRPr="000F040E" w:rsidRDefault="000244C4" w:rsidP="000244C4">
            <w:pPr>
              <w:rPr>
                <w:rFonts w:eastAsia="Calibri"/>
                <w:b/>
              </w:rPr>
            </w:pPr>
            <w:r w:rsidRPr="000F040E">
              <w:rPr>
                <w:rFonts w:eastAsia="Calibri"/>
                <w:b/>
              </w:rPr>
              <w:t>(%)</w:t>
            </w:r>
          </w:p>
        </w:tc>
        <w:tc>
          <w:tcPr>
            <w:tcW w:w="1551" w:type="dxa"/>
          </w:tcPr>
          <w:p w:rsidR="000244C4" w:rsidRPr="000F040E" w:rsidRDefault="000244C4" w:rsidP="000244C4">
            <w:pPr>
              <w:rPr>
                <w:rFonts w:eastAsia="Calibri"/>
              </w:rPr>
            </w:pPr>
            <w:r w:rsidRPr="000F040E">
              <w:rPr>
                <w:rFonts w:eastAsia="Calibri"/>
              </w:rPr>
              <w:t>Ср. оценка</w:t>
            </w:r>
          </w:p>
        </w:tc>
      </w:tr>
      <w:tr w:rsidR="000244C4" w:rsidRPr="000F040E" w:rsidTr="000244C4">
        <w:tc>
          <w:tcPr>
            <w:tcW w:w="1055" w:type="dxa"/>
          </w:tcPr>
          <w:p w:rsidR="000244C4" w:rsidRPr="000F040E" w:rsidRDefault="000244C4" w:rsidP="000244C4">
            <w:pPr>
              <w:rPr>
                <w:rFonts w:eastAsia="Calibri"/>
              </w:rPr>
            </w:pPr>
            <w:r w:rsidRPr="000F040E">
              <w:rPr>
                <w:rFonts w:eastAsia="Calibri"/>
              </w:rPr>
              <w:t>10 а</w:t>
            </w:r>
          </w:p>
        </w:tc>
        <w:tc>
          <w:tcPr>
            <w:tcW w:w="873" w:type="dxa"/>
          </w:tcPr>
          <w:p w:rsidR="000244C4" w:rsidRPr="000F040E" w:rsidRDefault="000244C4" w:rsidP="000244C4">
            <w:pPr>
              <w:rPr>
                <w:rFonts w:eastAsia="Calibri"/>
              </w:rPr>
            </w:pPr>
            <w:r w:rsidRPr="000F040E">
              <w:rPr>
                <w:rFonts w:eastAsia="Calibri"/>
              </w:rPr>
              <w:t>20</w:t>
            </w:r>
          </w:p>
        </w:tc>
        <w:tc>
          <w:tcPr>
            <w:tcW w:w="1393" w:type="dxa"/>
          </w:tcPr>
          <w:p w:rsidR="000244C4" w:rsidRPr="000F040E" w:rsidRDefault="000244C4" w:rsidP="000244C4">
            <w:pPr>
              <w:rPr>
                <w:rFonts w:eastAsia="Calibri"/>
              </w:rPr>
            </w:pPr>
            <w:r w:rsidRPr="000F040E">
              <w:rPr>
                <w:rFonts w:eastAsia="Calibri"/>
              </w:rPr>
              <w:t>17</w:t>
            </w:r>
          </w:p>
        </w:tc>
        <w:tc>
          <w:tcPr>
            <w:tcW w:w="976" w:type="dxa"/>
          </w:tcPr>
          <w:p w:rsidR="000244C4" w:rsidRPr="000F040E" w:rsidRDefault="000244C4" w:rsidP="000244C4">
            <w:pPr>
              <w:rPr>
                <w:rFonts w:eastAsia="Calibri"/>
              </w:rPr>
            </w:pPr>
            <w:r w:rsidRPr="000F040E">
              <w:rPr>
                <w:rFonts w:eastAsia="Calibri"/>
              </w:rPr>
              <w:t>0</w:t>
            </w:r>
          </w:p>
        </w:tc>
        <w:tc>
          <w:tcPr>
            <w:tcW w:w="976" w:type="dxa"/>
          </w:tcPr>
          <w:p w:rsidR="000244C4" w:rsidRPr="000F040E" w:rsidRDefault="000244C4" w:rsidP="000244C4">
            <w:pPr>
              <w:rPr>
                <w:rFonts w:eastAsia="Calibri"/>
              </w:rPr>
            </w:pPr>
            <w:r w:rsidRPr="000F040E">
              <w:rPr>
                <w:rFonts w:eastAsia="Calibri"/>
              </w:rPr>
              <w:t>9</w:t>
            </w:r>
          </w:p>
        </w:tc>
        <w:tc>
          <w:tcPr>
            <w:tcW w:w="976" w:type="dxa"/>
          </w:tcPr>
          <w:p w:rsidR="000244C4" w:rsidRPr="000F040E" w:rsidRDefault="000244C4" w:rsidP="000244C4">
            <w:pPr>
              <w:rPr>
                <w:rFonts w:eastAsia="Calibri"/>
              </w:rPr>
            </w:pPr>
            <w:r w:rsidRPr="000F040E">
              <w:rPr>
                <w:rFonts w:eastAsia="Calibri"/>
              </w:rPr>
              <w:t>4</w:t>
            </w:r>
          </w:p>
        </w:tc>
        <w:tc>
          <w:tcPr>
            <w:tcW w:w="976" w:type="dxa"/>
          </w:tcPr>
          <w:p w:rsidR="000244C4" w:rsidRPr="000F040E" w:rsidRDefault="000244C4" w:rsidP="000244C4">
            <w:pPr>
              <w:rPr>
                <w:rFonts w:eastAsia="Calibri"/>
              </w:rPr>
            </w:pPr>
            <w:r w:rsidRPr="000F040E">
              <w:rPr>
                <w:rFonts w:eastAsia="Calibri"/>
              </w:rPr>
              <w:t>4</w:t>
            </w:r>
          </w:p>
        </w:tc>
        <w:tc>
          <w:tcPr>
            <w:tcW w:w="904" w:type="dxa"/>
          </w:tcPr>
          <w:p w:rsidR="000244C4" w:rsidRPr="000F040E" w:rsidRDefault="000244C4" w:rsidP="000244C4">
            <w:pPr>
              <w:rPr>
                <w:rFonts w:eastAsia="Calibri"/>
              </w:rPr>
            </w:pPr>
            <w:r w:rsidRPr="000F040E">
              <w:rPr>
                <w:rFonts w:eastAsia="Calibri"/>
              </w:rPr>
              <w:t>76</w:t>
            </w:r>
          </w:p>
        </w:tc>
        <w:tc>
          <w:tcPr>
            <w:tcW w:w="1155" w:type="dxa"/>
          </w:tcPr>
          <w:p w:rsidR="000244C4" w:rsidRPr="000F040E" w:rsidRDefault="000244C4" w:rsidP="000244C4">
            <w:pPr>
              <w:rPr>
                <w:rFonts w:eastAsia="Calibri"/>
              </w:rPr>
            </w:pPr>
            <w:r w:rsidRPr="000F040E">
              <w:rPr>
                <w:rFonts w:eastAsia="Calibri"/>
              </w:rPr>
              <w:t>53</w:t>
            </w:r>
          </w:p>
        </w:tc>
        <w:tc>
          <w:tcPr>
            <w:tcW w:w="1551" w:type="dxa"/>
          </w:tcPr>
          <w:p w:rsidR="000244C4" w:rsidRPr="000F040E" w:rsidRDefault="000244C4" w:rsidP="000244C4">
            <w:pPr>
              <w:rPr>
                <w:rFonts w:eastAsia="Calibri"/>
              </w:rPr>
            </w:pPr>
            <w:r w:rsidRPr="000F040E">
              <w:rPr>
                <w:rFonts w:eastAsia="Calibri"/>
              </w:rPr>
              <w:t>3,3</w:t>
            </w:r>
          </w:p>
        </w:tc>
      </w:tr>
      <w:tr w:rsidR="000244C4" w:rsidRPr="000F040E" w:rsidTr="000244C4">
        <w:tc>
          <w:tcPr>
            <w:tcW w:w="1055" w:type="dxa"/>
          </w:tcPr>
          <w:p w:rsidR="000244C4" w:rsidRPr="000F040E" w:rsidRDefault="000244C4" w:rsidP="000244C4">
            <w:pPr>
              <w:rPr>
                <w:rFonts w:eastAsia="Calibri"/>
              </w:rPr>
            </w:pPr>
            <w:r w:rsidRPr="000F040E">
              <w:rPr>
                <w:rFonts w:eastAsia="Calibri"/>
              </w:rPr>
              <w:t>10 б</w:t>
            </w:r>
          </w:p>
        </w:tc>
        <w:tc>
          <w:tcPr>
            <w:tcW w:w="873" w:type="dxa"/>
          </w:tcPr>
          <w:p w:rsidR="000244C4" w:rsidRPr="000F040E" w:rsidRDefault="000244C4" w:rsidP="000244C4">
            <w:pPr>
              <w:rPr>
                <w:rFonts w:eastAsia="Calibri"/>
              </w:rPr>
            </w:pPr>
            <w:r w:rsidRPr="000F040E">
              <w:rPr>
                <w:rFonts w:eastAsia="Calibri"/>
              </w:rPr>
              <w:t>15</w:t>
            </w:r>
          </w:p>
        </w:tc>
        <w:tc>
          <w:tcPr>
            <w:tcW w:w="1393" w:type="dxa"/>
          </w:tcPr>
          <w:p w:rsidR="000244C4" w:rsidRPr="000F040E" w:rsidRDefault="000244C4" w:rsidP="000244C4">
            <w:pPr>
              <w:rPr>
                <w:rFonts w:eastAsia="Calibri"/>
              </w:rPr>
            </w:pPr>
            <w:r w:rsidRPr="000F040E">
              <w:rPr>
                <w:rFonts w:eastAsia="Calibri"/>
              </w:rPr>
              <w:t>11</w:t>
            </w:r>
          </w:p>
        </w:tc>
        <w:tc>
          <w:tcPr>
            <w:tcW w:w="976" w:type="dxa"/>
          </w:tcPr>
          <w:p w:rsidR="000244C4" w:rsidRPr="000F040E" w:rsidRDefault="000244C4" w:rsidP="000244C4">
            <w:pPr>
              <w:rPr>
                <w:rFonts w:eastAsia="Calibri"/>
              </w:rPr>
            </w:pPr>
            <w:r w:rsidRPr="000F040E">
              <w:rPr>
                <w:rFonts w:eastAsia="Calibri"/>
              </w:rPr>
              <w:t>4</w:t>
            </w:r>
          </w:p>
        </w:tc>
        <w:tc>
          <w:tcPr>
            <w:tcW w:w="976" w:type="dxa"/>
          </w:tcPr>
          <w:p w:rsidR="000244C4" w:rsidRPr="000F040E" w:rsidRDefault="000244C4" w:rsidP="000244C4">
            <w:pPr>
              <w:rPr>
                <w:rFonts w:eastAsia="Calibri"/>
              </w:rPr>
            </w:pPr>
            <w:r w:rsidRPr="000F040E">
              <w:rPr>
                <w:rFonts w:eastAsia="Calibri"/>
              </w:rPr>
              <w:t>0</w:t>
            </w:r>
          </w:p>
        </w:tc>
        <w:tc>
          <w:tcPr>
            <w:tcW w:w="976" w:type="dxa"/>
          </w:tcPr>
          <w:p w:rsidR="000244C4" w:rsidRPr="000F040E" w:rsidRDefault="000244C4" w:rsidP="000244C4">
            <w:pPr>
              <w:rPr>
                <w:rFonts w:eastAsia="Calibri"/>
              </w:rPr>
            </w:pPr>
            <w:r w:rsidRPr="000F040E">
              <w:rPr>
                <w:rFonts w:eastAsia="Calibri"/>
              </w:rPr>
              <w:t>1</w:t>
            </w:r>
          </w:p>
        </w:tc>
        <w:tc>
          <w:tcPr>
            <w:tcW w:w="976" w:type="dxa"/>
          </w:tcPr>
          <w:p w:rsidR="000244C4" w:rsidRPr="000F040E" w:rsidRDefault="000244C4" w:rsidP="000244C4">
            <w:pPr>
              <w:rPr>
                <w:rFonts w:eastAsia="Calibri"/>
              </w:rPr>
            </w:pPr>
            <w:r w:rsidRPr="000F040E">
              <w:rPr>
                <w:rFonts w:eastAsia="Calibri"/>
              </w:rPr>
              <w:t>6</w:t>
            </w:r>
          </w:p>
        </w:tc>
        <w:tc>
          <w:tcPr>
            <w:tcW w:w="904" w:type="dxa"/>
          </w:tcPr>
          <w:p w:rsidR="000244C4" w:rsidRPr="000F040E" w:rsidRDefault="000244C4" w:rsidP="000244C4">
            <w:pPr>
              <w:rPr>
                <w:rFonts w:eastAsia="Calibri"/>
              </w:rPr>
            </w:pPr>
            <w:r w:rsidRPr="000F040E">
              <w:rPr>
                <w:rFonts w:eastAsia="Calibri"/>
              </w:rPr>
              <w:t>45</w:t>
            </w:r>
          </w:p>
        </w:tc>
        <w:tc>
          <w:tcPr>
            <w:tcW w:w="1155" w:type="dxa"/>
          </w:tcPr>
          <w:p w:rsidR="000244C4" w:rsidRPr="000F040E" w:rsidRDefault="000244C4" w:rsidP="000244C4">
            <w:pPr>
              <w:rPr>
                <w:rFonts w:eastAsia="Calibri"/>
              </w:rPr>
            </w:pPr>
            <w:r w:rsidRPr="000F040E">
              <w:rPr>
                <w:rFonts w:eastAsia="Calibri"/>
              </w:rPr>
              <w:t>36</w:t>
            </w:r>
          </w:p>
        </w:tc>
        <w:tc>
          <w:tcPr>
            <w:tcW w:w="1551" w:type="dxa"/>
          </w:tcPr>
          <w:p w:rsidR="000244C4" w:rsidRPr="000F040E" w:rsidRDefault="000244C4" w:rsidP="000244C4">
            <w:pPr>
              <w:rPr>
                <w:rFonts w:eastAsia="Calibri"/>
              </w:rPr>
            </w:pPr>
            <w:r w:rsidRPr="000F040E">
              <w:rPr>
                <w:rFonts w:eastAsia="Calibri"/>
              </w:rPr>
              <w:t>3,2</w:t>
            </w:r>
          </w:p>
        </w:tc>
      </w:tr>
      <w:tr w:rsidR="000244C4" w:rsidRPr="000F040E" w:rsidTr="000244C4">
        <w:tc>
          <w:tcPr>
            <w:tcW w:w="1055" w:type="dxa"/>
          </w:tcPr>
          <w:p w:rsidR="000244C4" w:rsidRPr="000F040E" w:rsidRDefault="000244C4" w:rsidP="000244C4">
            <w:pPr>
              <w:rPr>
                <w:rFonts w:eastAsia="Calibri"/>
                <w:b/>
              </w:rPr>
            </w:pPr>
            <w:r w:rsidRPr="000F040E">
              <w:rPr>
                <w:rFonts w:eastAsia="Calibri"/>
                <w:b/>
              </w:rPr>
              <w:t>итого</w:t>
            </w:r>
          </w:p>
        </w:tc>
        <w:tc>
          <w:tcPr>
            <w:tcW w:w="873" w:type="dxa"/>
          </w:tcPr>
          <w:p w:rsidR="000244C4" w:rsidRPr="000F040E" w:rsidRDefault="000244C4" w:rsidP="000244C4">
            <w:pPr>
              <w:rPr>
                <w:rFonts w:eastAsia="Calibri"/>
                <w:b/>
              </w:rPr>
            </w:pPr>
            <w:r w:rsidRPr="000F040E">
              <w:rPr>
                <w:rFonts w:eastAsia="Calibri"/>
                <w:b/>
              </w:rPr>
              <w:t>35</w:t>
            </w:r>
          </w:p>
        </w:tc>
        <w:tc>
          <w:tcPr>
            <w:tcW w:w="1393" w:type="dxa"/>
          </w:tcPr>
          <w:p w:rsidR="000244C4" w:rsidRPr="000F040E" w:rsidRDefault="000244C4" w:rsidP="000244C4">
            <w:pPr>
              <w:rPr>
                <w:rFonts w:eastAsia="Calibri"/>
                <w:b/>
              </w:rPr>
            </w:pPr>
            <w:r w:rsidRPr="000F040E">
              <w:rPr>
                <w:rFonts w:eastAsia="Calibri"/>
                <w:b/>
              </w:rPr>
              <w:t>28</w:t>
            </w:r>
          </w:p>
        </w:tc>
        <w:tc>
          <w:tcPr>
            <w:tcW w:w="976" w:type="dxa"/>
          </w:tcPr>
          <w:p w:rsidR="000244C4" w:rsidRPr="000F040E" w:rsidRDefault="000244C4" w:rsidP="000244C4">
            <w:pPr>
              <w:rPr>
                <w:rFonts w:eastAsia="Calibri"/>
                <w:b/>
              </w:rPr>
            </w:pPr>
            <w:r w:rsidRPr="000F040E">
              <w:rPr>
                <w:rFonts w:eastAsia="Calibri"/>
                <w:b/>
              </w:rPr>
              <w:t>4</w:t>
            </w:r>
          </w:p>
        </w:tc>
        <w:tc>
          <w:tcPr>
            <w:tcW w:w="976" w:type="dxa"/>
          </w:tcPr>
          <w:p w:rsidR="000244C4" w:rsidRPr="000F040E" w:rsidRDefault="000244C4" w:rsidP="000244C4">
            <w:pPr>
              <w:rPr>
                <w:rFonts w:eastAsia="Calibri"/>
                <w:b/>
              </w:rPr>
            </w:pPr>
            <w:r w:rsidRPr="000F040E">
              <w:rPr>
                <w:rFonts w:eastAsia="Calibri"/>
                <w:b/>
              </w:rPr>
              <w:t>9</w:t>
            </w:r>
          </w:p>
        </w:tc>
        <w:tc>
          <w:tcPr>
            <w:tcW w:w="976" w:type="dxa"/>
          </w:tcPr>
          <w:p w:rsidR="000244C4" w:rsidRPr="000F040E" w:rsidRDefault="000244C4" w:rsidP="000244C4">
            <w:pPr>
              <w:rPr>
                <w:rFonts w:eastAsia="Calibri"/>
                <w:b/>
              </w:rPr>
            </w:pPr>
            <w:r w:rsidRPr="000F040E">
              <w:rPr>
                <w:rFonts w:eastAsia="Calibri"/>
                <w:b/>
              </w:rPr>
              <w:t>5</w:t>
            </w:r>
          </w:p>
        </w:tc>
        <w:tc>
          <w:tcPr>
            <w:tcW w:w="976" w:type="dxa"/>
          </w:tcPr>
          <w:p w:rsidR="000244C4" w:rsidRPr="000F040E" w:rsidRDefault="000244C4" w:rsidP="000244C4">
            <w:pPr>
              <w:rPr>
                <w:rFonts w:eastAsia="Calibri"/>
                <w:b/>
              </w:rPr>
            </w:pPr>
            <w:r w:rsidRPr="000F040E">
              <w:rPr>
                <w:rFonts w:eastAsia="Calibri"/>
                <w:b/>
              </w:rPr>
              <w:t>10</w:t>
            </w:r>
          </w:p>
        </w:tc>
        <w:tc>
          <w:tcPr>
            <w:tcW w:w="904" w:type="dxa"/>
          </w:tcPr>
          <w:p w:rsidR="000244C4" w:rsidRPr="000F040E" w:rsidRDefault="000244C4" w:rsidP="000244C4">
            <w:pPr>
              <w:rPr>
                <w:rFonts w:eastAsia="Calibri"/>
                <w:b/>
              </w:rPr>
            </w:pPr>
            <w:r w:rsidRPr="000F040E">
              <w:rPr>
                <w:rFonts w:eastAsia="Calibri"/>
                <w:b/>
              </w:rPr>
              <w:t>64</w:t>
            </w:r>
          </w:p>
        </w:tc>
        <w:tc>
          <w:tcPr>
            <w:tcW w:w="1155" w:type="dxa"/>
          </w:tcPr>
          <w:p w:rsidR="000244C4" w:rsidRPr="000F040E" w:rsidRDefault="000244C4" w:rsidP="000244C4">
            <w:pPr>
              <w:rPr>
                <w:rFonts w:eastAsia="Calibri"/>
                <w:b/>
              </w:rPr>
            </w:pPr>
            <w:r w:rsidRPr="000F040E">
              <w:rPr>
                <w:rFonts w:eastAsia="Calibri"/>
                <w:b/>
              </w:rPr>
              <w:t>46</w:t>
            </w:r>
          </w:p>
        </w:tc>
        <w:tc>
          <w:tcPr>
            <w:tcW w:w="1551" w:type="dxa"/>
          </w:tcPr>
          <w:p w:rsidR="000244C4" w:rsidRPr="000F040E" w:rsidRDefault="000244C4" w:rsidP="000244C4">
            <w:pPr>
              <w:rPr>
                <w:rFonts w:eastAsia="Calibri"/>
                <w:b/>
              </w:rPr>
            </w:pPr>
            <w:r w:rsidRPr="000F040E">
              <w:rPr>
                <w:rFonts w:eastAsia="Calibri"/>
                <w:b/>
              </w:rPr>
              <w:t>3,3</w:t>
            </w:r>
          </w:p>
        </w:tc>
      </w:tr>
      <w:tr w:rsidR="000244C4" w:rsidRPr="000F040E" w:rsidTr="000244C4">
        <w:tc>
          <w:tcPr>
            <w:tcW w:w="1055" w:type="dxa"/>
            <w:shd w:val="clear" w:color="auto" w:fill="F2F2F2" w:themeFill="background1" w:themeFillShade="F2"/>
          </w:tcPr>
          <w:p w:rsidR="000244C4" w:rsidRPr="000F040E" w:rsidRDefault="000244C4" w:rsidP="000244C4">
            <w:pPr>
              <w:rPr>
                <w:rFonts w:eastAsia="Calibri"/>
                <w:b/>
              </w:rPr>
            </w:pPr>
            <w:r>
              <w:rPr>
                <w:rFonts w:eastAsia="Calibri"/>
                <w:b/>
              </w:rPr>
              <w:t>входная</w:t>
            </w:r>
          </w:p>
        </w:tc>
        <w:tc>
          <w:tcPr>
            <w:tcW w:w="873" w:type="dxa"/>
            <w:shd w:val="clear" w:color="auto" w:fill="F2F2F2" w:themeFill="background1" w:themeFillShade="F2"/>
          </w:tcPr>
          <w:p w:rsidR="000244C4" w:rsidRPr="000F040E" w:rsidRDefault="000244C4" w:rsidP="000244C4">
            <w:pPr>
              <w:rPr>
                <w:rFonts w:eastAsia="Calibri"/>
                <w:b/>
              </w:rPr>
            </w:pPr>
            <w:r w:rsidRPr="001B2BB4">
              <w:rPr>
                <w:rFonts w:eastAsia="Calibri"/>
                <w:b/>
              </w:rPr>
              <w:t>35</w:t>
            </w:r>
          </w:p>
        </w:tc>
        <w:tc>
          <w:tcPr>
            <w:tcW w:w="1393" w:type="dxa"/>
            <w:shd w:val="clear" w:color="auto" w:fill="F2F2F2" w:themeFill="background1" w:themeFillShade="F2"/>
          </w:tcPr>
          <w:p w:rsidR="000244C4" w:rsidRPr="000F040E" w:rsidRDefault="000244C4" w:rsidP="000244C4">
            <w:pPr>
              <w:rPr>
                <w:rFonts w:eastAsia="Calibri"/>
                <w:b/>
              </w:rPr>
            </w:pPr>
            <w:r w:rsidRPr="001B2BB4">
              <w:rPr>
                <w:rFonts w:eastAsia="Calibri"/>
                <w:b/>
              </w:rPr>
              <w:t>35</w:t>
            </w:r>
          </w:p>
        </w:tc>
        <w:tc>
          <w:tcPr>
            <w:tcW w:w="976" w:type="dxa"/>
            <w:shd w:val="clear" w:color="auto" w:fill="F2F2F2" w:themeFill="background1" w:themeFillShade="F2"/>
          </w:tcPr>
          <w:p w:rsidR="000244C4" w:rsidRPr="000F040E" w:rsidRDefault="000244C4" w:rsidP="000244C4">
            <w:pPr>
              <w:rPr>
                <w:rFonts w:eastAsia="Calibri"/>
                <w:b/>
              </w:rPr>
            </w:pPr>
            <w:r w:rsidRPr="001B2BB4">
              <w:rPr>
                <w:rFonts w:eastAsia="Calibri"/>
                <w:b/>
              </w:rPr>
              <w:t>1</w:t>
            </w:r>
          </w:p>
        </w:tc>
        <w:tc>
          <w:tcPr>
            <w:tcW w:w="976" w:type="dxa"/>
            <w:shd w:val="clear" w:color="auto" w:fill="F2F2F2" w:themeFill="background1" w:themeFillShade="F2"/>
          </w:tcPr>
          <w:p w:rsidR="000244C4" w:rsidRPr="000F040E" w:rsidRDefault="000244C4" w:rsidP="000244C4">
            <w:pPr>
              <w:rPr>
                <w:rFonts w:eastAsia="Calibri"/>
                <w:b/>
              </w:rPr>
            </w:pPr>
            <w:r w:rsidRPr="001B2BB4">
              <w:rPr>
                <w:rFonts w:eastAsia="Calibri"/>
                <w:b/>
              </w:rPr>
              <w:t>6</w:t>
            </w:r>
          </w:p>
        </w:tc>
        <w:tc>
          <w:tcPr>
            <w:tcW w:w="976" w:type="dxa"/>
            <w:shd w:val="clear" w:color="auto" w:fill="F2F2F2" w:themeFill="background1" w:themeFillShade="F2"/>
          </w:tcPr>
          <w:p w:rsidR="000244C4" w:rsidRPr="000F040E" w:rsidRDefault="000244C4" w:rsidP="000244C4">
            <w:pPr>
              <w:rPr>
                <w:rFonts w:eastAsia="Calibri"/>
                <w:b/>
              </w:rPr>
            </w:pPr>
            <w:r w:rsidRPr="001B2BB4">
              <w:rPr>
                <w:rFonts w:eastAsia="Calibri"/>
                <w:b/>
              </w:rPr>
              <w:t>13</w:t>
            </w:r>
          </w:p>
        </w:tc>
        <w:tc>
          <w:tcPr>
            <w:tcW w:w="976" w:type="dxa"/>
            <w:shd w:val="clear" w:color="auto" w:fill="F2F2F2" w:themeFill="background1" w:themeFillShade="F2"/>
          </w:tcPr>
          <w:p w:rsidR="000244C4" w:rsidRPr="000F040E" w:rsidRDefault="000244C4" w:rsidP="000244C4">
            <w:pPr>
              <w:rPr>
                <w:rFonts w:eastAsia="Calibri"/>
                <w:b/>
              </w:rPr>
            </w:pPr>
            <w:r w:rsidRPr="001B2BB4">
              <w:rPr>
                <w:rFonts w:eastAsia="Calibri"/>
                <w:b/>
              </w:rPr>
              <w:t>15</w:t>
            </w:r>
          </w:p>
        </w:tc>
        <w:tc>
          <w:tcPr>
            <w:tcW w:w="904" w:type="dxa"/>
            <w:shd w:val="clear" w:color="auto" w:fill="F2F2F2" w:themeFill="background1" w:themeFillShade="F2"/>
          </w:tcPr>
          <w:p w:rsidR="000244C4" w:rsidRPr="000F040E" w:rsidRDefault="000244C4" w:rsidP="000244C4">
            <w:pPr>
              <w:rPr>
                <w:rFonts w:eastAsia="Calibri"/>
                <w:b/>
              </w:rPr>
            </w:pPr>
            <w:r w:rsidRPr="001B2BB4">
              <w:rPr>
                <w:rFonts w:eastAsia="Calibri"/>
                <w:b/>
              </w:rPr>
              <w:t>57</w:t>
            </w:r>
          </w:p>
        </w:tc>
        <w:tc>
          <w:tcPr>
            <w:tcW w:w="1155" w:type="dxa"/>
            <w:shd w:val="clear" w:color="auto" w:fill="F2F2F2" w:themeFill="background1" w:themeFillShade="F2"/>
          </w:tcPr>
          <w:p w:rsidR="000244C4" w:rsidRPr="000F040E" w:rsidRDefault="000244C4" w:rsidP="000244C4">
            <w:pPr>
              <w:rPr>
                <w:rFonts w:eastAsia="Calibri"/>
                <w:b/>
              </w:rPr>
            </w:pPr>
            <w:r w:rsidRPr="001B2BB4">
              <w:rPr>
                <w:rFonts w:eastAsia="Calibri"/>
                <w:b/>
              </w:rPr>
              <w:t>20</w:t>
            </w:r>
          </w:p>
        </w:tc>
        <w:tc>
          <w:tcPr>
            <w:tcW w:w="1551" w:type="dxa"/>
            <w:shd w:val="clear" w:color="auto" w:fill="F2F2F2" w:themeFill="background1" w:themeFillShade="F2"/>
          </w:tcPr>
          <w:p w:rsidR="000244C4" w:rsidRPr="000F040E" w:rsidRDefault="000244C4" w:rsidP="000244C4">
            <w:pPr>
              <w:rPr>
                <w:rFonts w:eastAsia="Calibri"/>
                <w:b/>
              </w:rPr>
            </w:pPr>
            <w:r w:rsidRPr="001B2BB4">
              <w:rPr>
                <w:rFonts w:eastAsia="Calibri"/>
                <w:b/>
              </w:rPr>
              <w:t>5</w:t>
            </w:r>
          </w:p>
        </w:tc>
      </w:tr>
    </w:tbl>
    <w:p w:rsidR="000244C4" w:rsidRDefault="000244C4" w:rsidP="000244C4">
      <w:pPr>
        <w:rPr>
          <w:rFonts w:eastAsia="Calibri"/>
          <w:b/>
        </w:rPr>
      </w:pPr>
    </w:p>
    <w:p w:rsidR="000244C4" w:rsidRPr="00A41023" w:rsidRDefault="000244C4" w:rsidP="000244C4">
      <w:pPr>
        <w:spacing w:before="100" w:beforeAutospacing="1" w:after="100" w:afterAutospacing="1"/>
      </w:pPr>
      <w:r w:rsidRPr="00A41023">
        <w:rPr>
          <w:b/>
        </w:rPr>
        <w:t>Выводы</w:t>
      </w:r>
      <w:r>
        <w:t xml:space="preserve">: Результаты контрольной </w:t>
      </w:r>
      <w:r w:rsidRPr="00A41023">
        <w:t xml:space="preserve">работы   выявили пробелы в усвоении на профильном уровне отдельных контролируемых элементов. Учителю продолжить работу по </w:t>
      </w:r>
      <w:r w:rsidRPr="00A41023">
        <w:rPr>
          <w:b/>
          <w:bCs/>
          <w:i/>
          <w:iCs/>
        </w:rPr>
        <w:t>формированию навыков</w:t>
      </w:r>
      <w:r w:rsidRPr="00A41023">
        <w:t xml:space="preserve"> </w:t>
      </w:r>
      <w:r w:rsidRPr="00A41023">
        <w:rPr>
          <w:b/>
          <w:bCs/>
          <w:i/>
          <w:iCs/>
        </w:rPr>
        <w:t>решения задач</w:t>
      </w:r>
      <w:r w:rsidRPr="00A41023">
        <w:t xml:space="preserve"> (не только конкретных, но и комплексных, с привлечением знаний из других разделов и тем, т.е. </w:t>
      </w:r>
      <w:r w:rsidRPr="00A41023">
        <w:rPr>
          <w:b/>
          <w:bCs/>
          <w:i/>
          <w:iCs/>
        </w:rPr>
        <w:t xml:space="preserve">обобщенному решению задач – </w:t>
      </w:r>
      <w:r w:rsidRPr="00A41023">
        <w:t>анализ описанного в задаче явления или процесса, построение физической модели, подходящей для данного случая и т.д.) Обратить внимание на умение преобразование формул при решении задач. Совершенствовать вычислительные навыки с числами в стандартном виде.</w:t>
      </w:r>
    </w:p>
    <w:p w:rsidR="000244C4" w:rsidRDefault="000244C4" w:rsidP="000244C4">
      <w:pPr>
        <w:jc w:val="center"/>
      </w:pPr>
      <w:r>
        <w:lastRenderedPageBreak/>
        <w:t>Анализ триместровой контрольной работы по информатике 9 класс.</w:t>
      </w:r>
    </w:p>
    <w:p w:rsidR="000244C4" w:rsidRDefault="000244C4" w:rsidP="000244C4">
      <w:r>
        <w:t>Учитель: Семенова А.Д.</w:t>
      </w:r>
    </w:p>
    <w:tbl>
      <w:tblPr>
        <w:tblW w:w="523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20"/>
        <w:gridCol w:w="1109"/>
        <w:gridCol w:w="372"/>
        <w:gridCol w:w="372"/>
        <w:gridCol w:w="497"/>
        <w:gridCol w:w="372"/>
        <w:gridCol w:w="373"/>
        <w:gridCol w:w="1897"/>
        <w:gridCol w:w="1365"/>
        <w:gridCol w:w="1236"/>
      </w:tblGrid>
      <w:tr w:rsidR="000244C4" w:rsidRPr="00D95D62" w:rsidTr="000244C4">
        <w:trPr>
          <w:trHeight w:val="300"/>
        </w:trPr>
        <w:tc>
          <w:tcPr>
            <w:tcW w:w="647" w:type="pct"/>
            <w:vMerge w:val="restart"/>
            <w:shd w:val="clear" w:color="auto" w:fill="auto"/>
            <w:vAlign w:val="center"/>
            <w:hideMark/>
          </w:tcPr>
          <w:p w:rsidR="000244C4" w:rsidRPr="00D95D62" w:rsidRDefault="000244C4" w:rsidP="000244C4">
            <w:pPr>
              <w:jc w:val="center"/>
              <w:rPr>
                <w:b/>
                <w:bCs/>
              </w:rPr>
            </w:pPr>
            <w:r w:rsidRPr="00D95D62">
              <w:rPr>
                <w:b/>
                <w:bCs/>
              </w:rPr>
              <w:t>Дата</w:t>
            </w:r>
          </w:p>
        </w:tc>
        <w:tc>
          <w:tcPr>
            <w:tcW w:w="471" w:type="pct"/>
            <w:vMerge w:val="restart"/>
            <w:shd w:val="clear" w:color="auto" w:fill="auto"/>
            <w:vAlign w:val="center"/>
            <w:hideMark/>
          </w:tcPr>
          <w:p w:rsidR="000244C4" w:rsidRPr="00D95D62" w:rsidRDefault="000244C4" w:rsidP="000244C4">
            <w:pPr>
              <w:jc w:val="center"/>
              <w:rPr>
                <w:b/>
                <w:bCs/>
              </w:rPr>
            </w:pPr>
            <w:r w:rsidRPr="00D95D62">
              <w:rPr>
                <w:b/>
                <w:bCs/>
              </w:rPr>
              <w:t>Класс</w:t>
            </w:r>
          </w:p>
        </w:tc>
        <w:tc>
          <w:tcPr>
            <w:tcW w:w="567" w:type="pct"/>
            <w:vMerge w:val="restart"/>
            <w:shd w:val="clear" w:color="auto" w:fill="auto"/>
            <w:vAlign w:val="center"/>
            <w:hideMark/>
          </w:tcPr>
          <w:p w:rsidR="000244C4" w:rsidRPr="00D95D62" w:rsidRDefault="000244C4" w:rsidP="000244C4">
            <w:pPr>
              <w:jc w:val="center"/>
              <w:rPr>
                <w:b/>
                <w:bCs/>
              </w:rPr>
            </w:pPr>
            <w:r w:rsidRPr="00D95D62">
              <w:rPr>
                <w:b/>
                <w:bCs/>
              </w:rPr>
              <w:t>Писали работу</w:t>
            </w:r>
          </w:p>
        </w:tc>
        <w:tc>
          <w:tcPr>
            <w:tcW w:w="1015" w:type="pct"/>
            <w:gridSpan w:val="5"/>
            <w:shd w:val="clear" w:color="auto" w:fill="auto"/>
            <w:vAlign w:val="center"/>
            <w:hideMark/>
          </w:tcPr>
          <w:p w:rsidR="000244C4" w:rsidRPr="00D95D62" w:rsidRDefault="000244C4" w:rsidP="000244C4">
            <w:pPr>
              <w:jc w:val="center"/>
              <w:rPr>
                <w:b/>
                <w:bCs/>
              </w:rPr>
            </w:pPr>
            <w:r w:rsidRPr="00D95D62">
              <w:rPr>
                <w:b/>
                <w:bCs/>
              </w:rPr>
              <w:t>Полученные оценки</w:t>
            </w:r>
          </w:p>
        </w:tc>
        <w:tc>
          <w:tcPr>
            <w:tcW w:w="970" w:type="pct"/>
            <w:vMerge w:val="restart"/>
            <w:shd w:val="clear" w:color="auto" w:fill="auto"/>
            <w:vAlign w:val="center"/>
            <w:hideMark/>
          </w:tcPr>
          <w:p w:rsidR="000244C4" w:rsidRPr="00D95D62" w:rsidRDefault="000244C4" w:rsidP="000244C4">
            <w:pPr>
              <w:jc w:val="center"/>
              <w:rPr>
                <w:b/>
                <w:bCs/>
              </w:rPr>
            </w:pPr>
            <w:r w:rsidRPr="00D95D62">
              <w:rPr>
                <w:b/>
                <w:bCs/>
              </w:rPr>
              <w:t>Успеваемость, %</w:t>
            </w:r>
          </w:p>
        </w:tc>
        <w:tc>
          <w:tcPr>
            <w:tcW w:w="698" w:type="pct"/>
            <w:vMerge w:val="restart"/>
            <w:vAlign w:val="center"/>
          </w:tcPr>
          <w:p w:rsidR="000244C4" w:rsidRPr="00D95D62" w:rsidRDefault="000244C4" w:rsidP="000244C4">
            <w:pPr>
              <w:jc w:val="center"/>
              <w:rPr>
                <w:b/>
                <w:bCs/>
              </w:rPr>
            </w:pPr>
            <w:r>
              <w:rPr>
                <w:b/>
                <w:bCs/>
              </w:rPr>
              <w:t>Качество, %</w:t>
            </w:r>
          </w:p>
        </w:tc>
        <w:tc>
          <w:tcPr>
            <w:tcW w:w="633" w:type="pct"/>
            <w:vMerge w:val="restart"/>
            <w:shd w:val="clear" w:color="auto" w:fill="auto"/>
            <w:vAlign w:val="center"/>
            <w:hideMark/>
          </w:tcPr>
          <w:p w:rsidR="000244C4" w:rsidRPr="00D95D62" w:rsidRDefault="000244C4" w:rsidP="000244C4">
            <w:pPr>
              <w:jc w:val="center"/>
              <w:rPr>
                <w:b/>
                <w:bCs/>
              </w:rPr>
            </w:pPr>
            <w:r w:rsidRPr="00D95D62">
              <w:rPr>
                <w:b/>
                <w:bCs/>
              </w:rPr>
              <w:t>Средний балл</w:t>
            </w:r>
          </w:p>
        </w:tc>
      </w:tr>
      <w:tr w:rsidR="000244C4" w:rsidRPr="00D95D62" w:rsidTr="000244C4">
        <w:trPr>
          <w:trHeight w:val="300"/>
        </w:trPr>
        <w:tc>
          <w:tcPr>
            <w:tcW w:w="647" w:type="pct"/>
            <w:vMerge/>
            <w:vAlign w:val="center"/>
            <w:hideMark/>
          </w:tcPr>
          <w:p w:rsidR="000244C4" w:rsidRPr="00D95D62" w:rsidRDefault="000244C4" w:rsidP="000244C4">
            <w:pPr>
              <w:jc w:val="center"/>
              <w:rPr>
                <w:b/>
                <w:bCs/>
              </w:rPr>
            </w:pPr>
          </w:p>
        </w:tc>
        <w:tc>
          <w:tcPr>
            <w:tcW w:w="471" w:type="pct"/>
            <w:vMerge/>
            <w:vAlign w:val="center"/>
            <w:hideMark/>
          </w:tcPr>
          <w:p w:rsidR="000244C4" w:rsidRPr="00D95D62" w:rsidRDefault="000244C4" w:rsidP="000244C4">
            <w:pPr>
              <w:jc w:val="center"/>
              <w:rPr>
                <w:b/>
                <w:bCs/>
              </w:rPr>
            </w:pPr>
          </w:p>
        </w:tc>
        <w:tc>
          <w:tcPr>
            <w:tcW w:w="567" w:type="pct"/>
            <w:vMerge/>
            <w:vAlign w:val="center"/>
            <w:hideMark/>
          </w:tcPr>
          <w:p w:rsidR="000244C4" w:rsidRPr="00D95D62" w:rsidRDefault="000244C4" w:rsidP="000244C4">
            <w:pPr>
              <w:jc w:val="center"/>
              <w:rPr>
                <w:b/>
                <w:bCs/>
              </w:rPr>
            </w:pPr>
          </w:p>
        </w:tc>
        <w:tc>
          <w:tcPr>
            <w:tcW w:w="190" w:type="pct"/>
            <w:shd w:val="clear" w:color="auto" w:fill="auto"/>
            <w:vAlign w:val="center"/>
            <w:hideMark/>
          </w:tcPr>
          <w:p w:rsidR="000244C4" w:rsidRPr="00D95D62" w:rsidRDefault="000244C4" w:rsidP="000244C4">
            <w:pPr>
              <w:jc w:val="center"/>
              <w:rPr>
                <w:b/>
                <w:bCs/>
              </w:rPr>
            </w:pPr>
            <w:r w:rsidRPr="00D95D62">
              <w:rPr>
                <w:b/>
                <w:bCs/>
              </w:rPr>
              <w:t>5</w:t>
            </w:r>
          </w:p>
        </w:tc>
        <w:tc>
          <w:tcPr>
            <w:tcW w:w="190" w:type="pct"/>
            <w:shd w:val="clear" w:color="auto" w:fill="auto"/>
            <w:vAlign w:val="center"/>
            <w:hideMark/>
          </w:tcPr>
          <w:p w:rsidR="000244C4" w:rsidRPr="00D95D62" w:rsidRDefault="000244C4" w:rsidP="000244C4">
            <w:pPr>
              <w:jc w:val="center"/>
              <w:rPr>
                <w:b/>
                <w:bCs/>
              </w:rPr>
            </w:pPr>
            <w:r w:rsidRPr="00D95D62">
              <w:rPr>
                <w:b/>
                <w:bCs/>
              </w:rPr>
              <w:t>4</w:t>
            </w:r>
          </w:p>
        </w:tc>
        <w:tc>
          <w:tcPr>
            <w:tcW w:w="254" w:type="pct"/>
            <w:shd w:val="clear" w:color="auto" w:fill="auto"/>
            <w:vAlign w:val="center"/>
            <w:hideMark/>
          </w:tcPr>
          <w:p w:rsidR="000244C4" w:rsidRPr="00D95D62" w:rsidRDefault="000244C4" w:rsidP="000244C4">
            <w:pPr>
              <w:jc w:val="center"/>
              <w:rPr>
                <w:b/>
                <w:bCs/>
              </w:rPr>
            </w:pPr>
            <w:r w:rsidRPr="00D95D62">
              <w:rPr>
                <w:b/>
                <w:bCs/>
              </w:rPr>
              <w:t>3</w:t>
            </w:r>
          </w:p>
        </w:tc>
        <w:tc>
          <w:tcPr>
            <w:tcW w:w="190" w:type="pct"/>
            <w:shd w:val="clear" w:color="auto" w:fill="auto"/>
            <w:vAlign w:val="center"/>
            <w:hideMark/>
          </w:tcPr>
          <w:p w:rsidR="000244C4" w:rsidRPr="00D95D62" w:rsidRDefault="000244C4" w:rsidP="000244C4">
            <w:pPr>
              <w:jc w:val="center"/>
              <w:rPr>
                <w:b/>
                <w:bCs/>
              </w:rPr>
            </w:pPr>
            <w:r w:rsidRPr="00D95D62">
              <w:rPr>
                <w:b/>
                <w:bCs/>
              </w:rPr>
              <w:t>2</w:t>
            </w:r>
          </w:p>
        </w:tc>
        <w:tc>
          <w:tcPr>
            <w:tcW w:w="190" w:type="pct"/>
            <w:shd w:val="clear" w:color="auto" w:fill="auto"/>
            <w:vAlign w:val="center"/>
            <w:hideMark/>
          </w:tcPr>
          <w:p w:rsidR="000244C4" w:rsidRPr="00D95D62" w:rsidRDefault="000244C4" w:rsidP="000244C4">
            <w:pPr>
              <w:jc w:val="center"/>
              <w:rPr>
                <w:b/>
                <w:bCs/>
              </w:rPr>
            </w:pPr>
            <w:r w:rsidRPr="00D95D62">
              <w:rPr>
                <w:b/>
                <w:bCs/>
              </w:rPr>
              <w:t>1</w:t>
            </w:r>
          </w:p>
        </w:tc>
        <w:tc>
          <w:tcPr>
            <w:tcW w:w="970" w:type="pct"/>
            <w:vMerge/>
            <w:vAlign w:val="center"/>
            <w:hideMark/>
          </w:tcPr>
          <w:p w:rsidR="000244C4" w:rsidRPr="00D95D62" w:rsidRDefault="000244C4" w:rsidP="000244C4">
            <w:pPr>
              <w:jc w:val="center"/>
              <w:rPr>
                <w:b/>
                <w:bCs/>
              </w:rPr>
            </w:pPr>
          </w:p>
        </w:tc>
        <w:tc>
          <w:tcPr>
            <w:tcW w:w="698" w:type="pct"/>
            <w:vMerge/>
            <w:vAlign w:val="center"/>
          </w:tcPr>
          <w:p w:rsidR="000244C4" w:rsidRPr="00D95D62" w:rsidRDefault="000244C4" w:rsidP="000244C4">
            <w:pPr>
              <w:jc w:val="center"/>
              <w:rPr>
                <w:b/>
                <w:bCs/>
              </w:rPr>
            </w:pPr>
          </w:p>
        </w:tc>
        <w:tc>
          <w:tcPr>
            <w:tcW w:w="633" w:type="pct"/>
            <w:vMerge/>
            <w:vAlign w:val="center"/>
            <w:hideMark/>
          </w:tcPr>
          <w:p w:rsidR="000244C4" w:rsidRPr="00D95D62" w:rsidRDefault="000244C4" w:rsidP="000244C4">
            <w:pPr>
              <w:jc w:val="center"/>
              <w:rPr>
                <w:b/>
                <w:bCs/>
              </w:rPr>
            </w:pPr>
          </w:p>
        </w:tc>
      </w:tr>
      <w:tr w:rsidR="000244C4" w:rsidRPr="00D95D62" w:rsidTr="000244C4">
        <w:trPr>
          <w:trHeight w:val="600"/>
        </w:trPr>
        <w:tc>
          <w:tcPr>
            <w:tcW w:w="647" w:type="pct"/>
            <w:shd w:val="clear" w:color="auto" w:fill="auto"/>
            <w:vAlign w:val="center"/>
            <w:hideMark/>
          </w:tcPr>
          <w:p w:rsidR="000244C4" w:rsidRPr="00D95D62" w:rsidRDefault="000244C4" w:rsidP="000244C4">
            <w:pPr>
              <w:jc w:val="center"/>
              <w:rPr>
                <w:color w:val="000000"/>
              </w:rPr>
            </w:pPr>
            <w:r w:rsidRPr="00D95D62">
              <w:rPr>
                <w:color w:val="000000"/>
              </w:rPr>
              <w:t>2019-11-2</w:t>
            </w:r>
            <w:r>
              <w:rPr>
                <w:color w:val="000000"/>
              </w:rPr>
              <w:t>2</w:t>
            </w:r>
          </w:p>
        </w:tc>
        <w:tc>
          <w:tcPr>
            <w:tcW w:w="471" w:type="pct"/>
            <w:shd w:val="clear" w:color="auto" w:fill="auto"/>
            <w:vAlign w:val="center"/>
            <w:hideMark/>
          </w:tcPr>
          <w:p w:rsidR="000244C4" w:rsidRPr="00D95D62" w:rsidRDefault="000244C4" w:rsidP="000244C4">
            <w:pPr>
              <w:jc w:val="center"/>
              <w:rPr>
                <w:color w:val="000000"/>
              </w:rPr>
            </w:pPr>
            <w:r>
              <w:rPr>
                <w:color w:val="000000"/>
              </w:rPr>
              <w:t>9 Б</w:t>
            </w:r>
          </w:p>
        </w:tc>
        <w:tc>
          <w:tcPr>
            <w:tcW w:w="567" w:type="pct"/>
            <w:shd w:val="clear" w:color="auto" w:fill="auto"/>
            <w:vAlign w:val="center"/>
          </w:tcPr>
          <w:p w:rsidR="000244C4" w:rsidRPr="00D95D62" w:rsidRDefault="000244C4" w:rsidP="000244C4">
            <w:pPr>
              <w:jc w:val="center"/>
              <w:rPr>
                <w:color w:val="000000"/>
              </w:rPr>
            </w:pPr>
            <w:r>
              <w:rPr>
                <w:color w:val="000000"/>
              </w:rPr>
              <w:t>4</w:t>
            </w:r>
          </w:p>
        </w:tc>
        <w:tc>
          <w:tcPr>
            <w:tcW w:w="190" w:type="pct"/>
            <w:shd w:val="clear" w:color="auto" w:fill="auto"/>
            <w:vAlign w:val="center"/>
          </w:tcPr>
          <w:p w:rsidR="000244C4" w:rsidRPr="00D95D62" w:rsidRDefault="000244C4" w:rsidP="000244C4">
            <w:pPr>
              <w:jc w:val="center"/>
              <w:rPr>
                <w:color w:val="000000"/>
              </w:rPr>
            </w:pPr>
            <w:r>
              <w:rPr>
                <w:color w:val="000000"/>
              </w:rPr>
              <w:t>0</w:t>
            </w:r>
          </w:p>
        </w:tc>
        <w:tc>
          <w:tcPr>
            <w:tcW w:w="190" w:type="pct"/>
            <w:shd w:val="clear" w:color="auto" w:fill="auto"/>
            <w:vAlign w:val="center"/>
          </w:tcPr>
          <w:p w:rsidR="000244C4" w:rsidRPr="00D95D62" w:rsidRDefault="000244C4" w:rsidP="000244C4">
            <w:pPr>
              <w:jc w:val="center"/>
              <w:rPr>
                <w:color w:val="000000"/>
              </w:rPr>
            </w:pPr>
            <w:r>
              <w:rPr>
                <w:color w:val="000000"/>
              </w:rPr>
              <w:t>0</w:t>
            </w:r>
          </w:p>
        </w:tc>
        <w:tc>
          <w:tcPr>
            <w:tcW w:w="254" w:type="pct"/>
            <w:shd w:val="clear" w:color="auto" w:fill="auto"/>
            <w:vAlign w:val="center"/>
          </w:tcPr>
          <w:p w:rsidR="000244C4" w:rsidRPr="00D95D62" w:rsidRDefault="000244C4" w:rsidP="000244C4">
            <w:pPr>
              <w:jc w:val="center"/>
              <w:rPr>
                <w:color w:val="000000"/>
              </w:rPr>
            </w:pPr>
            <w:r>
              <w:rPr>
                <w:color w:val="000000"/>
              </w:rPr>
              <w:t>1</w:t>
            </w:r>
          </w:p>
        </w:tc>
        <w:tc>
          <w:tcPr>
            <w:tcW w:w="190" w:type="pct"/>
            <w:shd w:val="clear" w:color="auto" w:fill="auto"/>
            <w:vAlign w:val="center"/>
          </w:tcPr>
          <w:p w:rsidR="000244C4" w:rsidRPr="00D95D62" w:rsidRDefault="000244C4" w:rsidP="000244C4">
            <w:pPr>
              <w:jc w:val="center"/>
              <w:rPr>
                <w:color w:val="000000"/>
              </w:rPr>
            </w:pPr>
            <w:r>
              <w:rPr>
                <w:color w:val="000000"/>
              </w:rPr>
              <w:t>3</w:t>
            </w:r>
          </w:p>
        </w:tc>
        <w:tc>
          <w:tcPr>
            <w:tcW w:w="190" w:type="pct"/>
            <w:shd w:val="clear" w:color="auto" w:fill="auto"/>
            <w:vAlign w:val="center"/>
          </w:tcPr>
          <w:p w:rsidR="000244C4" w:rsidRPr="00D95D62" w:rsidRDefault="000244C4" w:rsidP="000244C4">
            <w:pPr>
              <w:jc w:val="center"/>
              <w:rPr>
                <w:color w:val="000000"/>
              </w:rPr>
            </w:pPr>
            <w:r>
              <w:rPr>
                <w:color w:val="000000"/>
              </w:rPr>
              <w:t>0</w:t>
            </w:r>
          </w:p>
        </w:tc>
        <w:tc>
          <w:tcPr>
            <w:tcW w:w="970" w:type="pct"/>
            <w:shd w:val="clear" w:color="auto" w:fill="auto"/>
            <w:vAlign w:val="center"/>
          </w:tcPr>
          <w:p w:rsidR="000244C4" w:rsidRPr="00D95D62" w:rsidRDefault="000244C4" w:rsidP="000244C4">
            <w:pPr>
              <w:jc w:val="center"/>
              <w:rPr>
                <w:color w:val="000000"/>
              </w:rPr>
            </w:pPr>
            <w:r>
              <w:rPr>
                <w:color w:val="000000"/>
              </w:rPr>
              <w:t>25,00</w:t>
            </w:r>
          </w:p>
        </w:tc>
        <w:tc>
          <w:tcPr>
            <w:tcW w:w="698" w:type="pct"/>
            <w:vAlign w:val="center"/>
          </w:tcPr>
          <w:p w:rsidR="000244C4" w:rsidRPr="00D95D62" w:rsidRDefault="000244C4" w:rsidP="000244C4">
            <w:pPr>
              <w:jc w:val="center"/>
              <w:rPr>
                <w:color w:val="000000"/>
              </w:rPr>
            </w:pPr>
            <w:r>
              <w:rPr>
                <w:color w:val="000000"/>
              </w:rPr>
              <w:t>0,00</w:t>
            </w:r>
          </w:p>
        </w:tc>
        <w:tc>
          <w:tcPr>
            <w:tcW w:w="633" w:type="pct"/>
            <w:shd w:val="clear" w:color="auto" w:fill="auto"/>
            <w:vAlign w:val="center"/>
          </w:tcPr>
          <w:p w:rsidR="000244C4" w:rsidRPr="00D95D62" w:rsidRDefault="000244C4" w:rsidP="000244C4">
            <w:pPr>
              <w:jc w:val="center"/>
              <w:rPr>
                <w:color w:val="000000"/>
              </w:rPr>
            </w:pPr>
            <w:r>
              <w:rPr>
                <w:color w:val="000000"/>
              </w:rPr>
              <w:t>2,25</w:t>
            </w:r>
          </w:p>
        </w:tc>
      </w:tr>
      <w:tr w:rsidR="000244C4" w:rsidRPr="00D95D62" w:rsidTr="000244C4">
        <w:trPr>
          <w:trHeight w:val="600"/>
        </w:trPr>
        <w:tc>
          <w:tcPr>
            <w:tcW w:w="647" w:type="pct"/>
            <w:shd w:val="clear" w:color="auto" w:fill="auto"/>
            <w:vAlign w:val="center"/>
          </w:tcPr>
          <w:p w:rsidR="000244C4" w:rsidRPr="00D95D62" w:rsidRDefault="000244C4" w:rsidP="000244C4">
            <w:pPr>
              <w:jc w:val="center"/>
              <w:rPr>
                <w:color w:val="000000"/>
              </w:rPr>
            </w:pPr>
            <w:r w:rsidRPr="00D95D62">
              <w:rPr>
                <w:color w:val="000000"/>
              </w:rPr>
              <w:t>2019-11-2</w:t>
            </w:r>
            <w:r>
              <w:rPr>
                <w:color w:val="000000"/>
              </w:rPr>
              <w:t>1</w:t>
            </w:r>
          </w:p>
        </w:tc>
        <w:tc>
          <w:tcPr>
            <w:tcW w:w="471" w:type="pct"/>
            <w:shd w:val="clear" w:color="auto" w:fill="auto"/>
            <w:vAlign w:val="center"/>
          </w:tcPr>
          <w:p w:rsidR="000244C4" w:rsidRPr="00D95D62" w:rsidRDefault="000244C4" w:rsidP="000244C4">
            <w:pPr>
              <w:jc w:val="center"/>
              <w:rPr>
                <w:color w:val="000000"/>
              </w:rPr>
            </w:pPr>
            <w:r>
              <w:rPr>
                <w:color w:val="000000"/>
              </w:rPr>
              <w:t>9 В</w:t>
            </w:r>
          </w:p>
        </w:tc>
        <w:tc>
          <w:tcPr>
            <w:tcW w:w="567" w:type="pct"/>
            <w:shd w:val="clear" w:color="auto" w:fill="auto"/>
            <w:vAlign w:val="center"/>
          </w:tcPr>
          <w:p w:rsidR="000244C4" w:rsidRPr="00D95D62" w:rsidRDefault="000244C4" w:rsidP="000244C4">
            <w:pPr>
              <w:jc w:val="center"/>
              <w:rPr>
                <w:color w:val="000000"/>
              </w:rPr>
            </w:pPr>
            <w:r>
              <w:rPr>
                <w:color w:val="000000"/>
              </w:rPr>
              <w:t>1</w:t>
            </w:r>
          </w:p>
        </w:tc>
        <w:tc>
          <w:tcPr>
            <w:tcW w:w="190" w:type="pct"/>
            <w:shd w:val="clear" w:color="auto" w:fill="auto"/>
            <w:vAlign w:val="center"/>
          </w:tcPr>
          <w:p w:rsidR="000244C4" w:rsidRPr="00D95D62" w:rsidRDefault="000244C4" w:rsidP="000244C4">
            <w:pPr>
              <w:jc w:val="center"/>
              <w:rPr>
                <w:color w:val="000000"/>
              </w:rPr>
            </w:pPr>
            <w:r>
              <w:rPr>
                <w:color w:val="000000"/>
              </w:rPr>
              <w:t>0</w:t>
            </w:r>
          </w:p>
        </w:tc>
        <w:tc>
          <w:tcPr>
            <w:tcW w:w="190" w:type="pct"/>
            <w:shd w:val="clear" w:color="auto" w:fill="auto"/>
            <w:vAlign w:val="center"/>
          </w:tcPr>
          <w:p w:rsidR="000244C4" w:rsidRPr="00D95D62" w:rsidRDefault="000244C4" w:rsidP="000244C4">
            <w:pPr>
              <w:jc w:val="center"/>
              <w:rPr>
                <w:color w:val="000000"/>
              </w:rPr>
            </w:pPr>
            <w:r>
              <w:rPr>
                <w:color w:val="000000"/>
              </w:rPr>
              <w:t>0</w:t>
            </w:r>
          </w:p>
        </w:tc>
        <w:tc>
          <w:tcPr>
            <w:tcW w:w="254" w:type="pct"/>
            <w:shd w:val="clear" w:color="auto" w:fill="auto"/>
            <w:vAlign w:val="center"/>
          </w:tcPr>
          <w:p w:rsidR="000244C4" w:rsidRPr="00D95D62" w:rsidRDefault="000244C4" w:rsidP="000244C4">
            <w:pPr>
              <w:jc w:val="center"/>
              <w:rPr>
                <w:color w:val="000000"/>
              </w:rPr>
            </w:pPr>
            <w:r>
              <w:rPr>
                <w:color w:val="000000"/>
              </w:rPr>
              <w:t>1</w:t>
            </w:r>
          </w:p>
        </w:tc>
        <w:tc>
          <w:tcPr>
            <w:tcW w:w="190" w:type="pct"/>
            <w:shd w:val="clear" w:color="auto" w:fill="auto"/>
            <w:vAlign w:val="center"/>
          </w:tcPr>
          <w:p w:rsidR="000244C4" w:rsidRPr="00D95D62" w:rsidRDefault="000244C4" w:rsidP="000244C4">
            <w:pPr>
              <w:jc w:val="center"/>
              <w:rPr>
                <w:color w:val="000000"/>
              </w:rPr>
            </w:pPr>
            <w:r>
              <w:rPr>
                <w:color w:val="000000"/>
              </w:rPr>
              <w:t>0</w:t>
            </w:r>
          </w:p>
        </w:tc>
        <w:tc>
          <w:tcPr>
            <w:tcW w:w="190" w:type="pct"/>
            <w:shd w:val="clear" w:color="auto" w:fill="auto"/>
            <w:vAlign w:val="center"/>
          </w:tcPr>
          <w:p w:rsidR="000244C4" w:rsidRPr="00D95D62" w:rsidRDefault="000244C4" w:rsidP="000244C4">
            <w:pPr>
              <w:jc w:val="center"/>
              <w:rPr>
                <w:color w:val="000000"/>
              </w:rPr>
            </w:pPr>
            <w:r>
              <w:rPr>
                <w:color w:val="000000"/>
              </w:rPr>
              <w:t>0</w:t>
            </w:r>
          </w:p>
        </w:tc>
        <w:tc>
          <w:tcPr>
            <w:tcW w:w="970" w:type="pct"/>
            <w:shd w:val="clear" w:color="auto" w:fill="auto"/>
            <w:vAlign w:val="center"/>
          </w:tcPr>
          <w:p w:rsidR="000244C4" w:rsidRPr="00D95D62" w:rsidRDefault="000244C4" w:rsidP="000244C4">
            <w:pPr>
              <w:jc w:val="center"/>
              <w:rPr>
                <w:color w:val="000000"/>
              </w:rPr>
            </w:pPr>
            <w:r>
              <w:rPr>
                <w:color w:val="000000"/>
              </w:rPr>
              <w:t>100,0</w:t>
            </w:r>
          </w:p>
        </w:tc>
        <w:tc>
          <w:tcPr>
            <w:tcW w:w="698" w:type="pct"/>
            <w:vAlign w:val="center"/>
          </w:tcPr>
          <w:p w:rsidR="000244C4" w:rsidRDefault="000244C4" w:rsidP="000244C4">
            <w:pPr>
              <w:jc w:val="center"/>
              <w:rPr>
                <w:color w:val="000000"/>
              </w:rPr>
            </w:pPr>
            <w:r>
              <w:rPr>
                <w:color w:val="000000"/>
              </w:rPr>
              <w:t>0,00</w:t>
            </w:r>
          </w:p>
        </w:tc>
        <w:tc>
          <w:tcPr>
            <w:tcW w:w="633" w:type="pct"/>
            <w:shd w:val="clear" w:color="auto" w:fill="auto"/>
            <w:vAlign w:val="center"/>
          </w:tcPr>
          <w:p w:rsidR="000244C4" w:rsidRPr="00D95D62" w:rsidRDefault="000244C4" w:rsidP="000244C4">
            <w:pPr>
              <w:jc w:val="center"/>
              <w:rPr>
                <w:color w:val="000000"/>
              </w:rPr>
            </w:pPr>
            <w:r>
              <w:rPr>
                <w:color w:val="000000"/>
              </w:rPr>
              <w:t>3,00</w:t>
            </w:r>
          </w:p>
        </w:tc>
      </w:tr>
      <w:tr w:rsidR="000244C4" w:rsidRPr="00D95D62" w:rsidTr="000244C4">
        <w:trPr>
          <w:trHeight w:val="600"/>
        </w:trPr>
        <w:tc>
          <w:tcPr>
            <w:tcW w:w="647" w:type="pct"/>
            <w:shd w:val="clear" w:color="auto" w:fill="auto"/>
            <w:vAlign w:val="center"/>
          </w:tcPr>
          <w:p w:rsidR="000244C4" w:rsidRPr="00D95D62" w:rsidRDefault="000244C4" w:rsidP="000244C4">
            <w:pPr>
              <w:jc w:val="center"/>
              <w:rPr>
                <w:color w:val="000000"/>
              </w:rPr>
            </w:pPr>
            <w:r w:rsidRPr="00D95D62">
              <w:rPr>
                <w:color w:val="000000"/>
              </w:rPr>
              <w:t>2019-11-</w:t>
            </w:r>
            <w:r>
              <w:rPr>
                <w:color w:val="000000"/>
              </w:rPr>
              <w:t>19</w:t>
            </w:r>
          </w:p>
        </w:tc>
        <w:tc>
          <w:tcPr>
            <w:tcW w:w="471" w:type="pct"/>
            <w:shd w:val="clear" w:color="auto" w:fill="auto"/>
            <w:vAlign w:val="center"/>
          </w:tcPr>
          <w:p w:rsidR="000244C4" w:rsidRDefault="000244C4" w:rsidP="000244C4">
            <w:pPr>
              <w:jc w:val="center"/>
              <w:rPr>
                <w:color w:val="000000"/>
              </w:rPr>
            </w:pPr>
            <w:r>
              <w:rPr>
                <w:color w:val="000000"/>
              </w:rPr>
              <w:t>9 Г</w:t>
            </w:r>
          </w:p>
        </w:tc>
        <w:tc>
          <w:tcPr>
            <w:tcW w:w="567" w:type="pct"/>
            <w:shd w:val="clear" w:color="auto" w:fill="auto"/>
            <w:vAlign w:val="center"/>
          </w:tcPr>
          <w:p w:rsidR="000244C4" w:rsidRDefault="000244C4" w:rsidP="000244C4">
            <w:pPr>
              <w:jc w:val="center"/>
              <w:rPr>
                <w:color w:val="000000"/>
              </w:rPr>
            </w:pPr>
            <w:r>
              <w:rPr>
                <w:color w:val="000000"/>
              </w:rPr>
              <w:t>3</w:t>
            </w:r>
          </w:p>
        </w:tc>
        <w:tc>
          <w:tcPr>
            <w:tcW w:w="190" w:type="pct"/>
            <w:shd w:val="clear" w:color="auto" w:fill="auto"/>
            <w:vAlign w:val="center"/>
          </w:tcPr>
          <w:p w:rsidR="000244C4" w:rsidRDefault="000244C4" w:rsidP="000244C4">
            <w:pPr>
              <w:jc w:val="center"/>
              <w:rPr>
                <w:color w:val="000000"/>
              </w:rPr>
            </w:pPr>
            <w:r>
              <w:rPr>
                <w:color w:val="000000"/>
              </w:rPr>
              <w:t>0</w:t>
            </w:r>
          </w:p>
        </w:tc>
        <w:tc>
          <w:tcPr>
            <w:tcW w:w="190" w:type="pct"/>
            <w:shd w:val="clear" w:color="auto" w:fill="auto"/>
            <w:vAlign w:val="center"/>
          </w:tcPr>
          <w:p w:rsidR="000244C4" w:rsidRDefault="000244C4" w:rsidP="000244C4">
            <w:pPr>
              <w:jc w:val="center"/>
              <w:rPr>
                <w:color w:val="000000"/>
              </w:rPr>
            </w:pPr>
            <w:r>
              <w:rPr>
                <w:color w:val="000000"/>
              </w:rPr>
              <w:t>1</w:t>
            </w:r>
          </w:p>
        </w:tc>
        <w:tc>
          <w:tcPr>
            <w:tcW w:w="254" w:type="pct"/>
            <w:shd w:val="clear" w:color="auto" w:fill="auto"/>
            <w:vAlign w:val="center"/>
          </w:tcPr>
          <w:p w:rsidR="000244C4" w:rsidRDefault="000244C4" w:rsidP="000244C4">
            <w:pPr>
              <w:jc w:val="center"/>
              <w:rPr>
                <w:color w:val="000000"/>
              </w:rPr>
            </w:pPr>
            <w:r>
              <w:rPr>
                <w:color w:val="000000"/>
              </w:rPr>
              <w:t>2</w:t>
            </w:r>
          </w:p>
        </w:tc>
        <w:tc>
          <w:tcPr>
            <w:tcW w:w="190" w:type="pct"/>
            <w:shd w:val="clear" w:color="auto" w:fill="auto"/>
            <w:vAlign w:val="center"/>
          </w:tcPr>
          <w:p w:rsidR="000244C4" w:rsidRDefault="000244C4" w:rsidP="000244C4">
            <w:pPr>
              <w:jc w:val="center"/>
              <w:rPr>
                <w:color w:val="000000"/>
              </w:rPr>
            </w:pPr>
            <w:r>
              <w:rPr>
                <w:color w:val="000000"/>
              </w:rPr>
              <w:t>0</w:t>
            </w:r>
          </w:p>
        </w:tc>
        <w:tc>
          <w:tcPr>
            <w:tcW w:w="190" w:type="pct"/>
            <w:shd w:val="clear" w:color="auto" w:fill="auto"/>
            <w:vAlign w:val="center"/>
          </w:tcPr>
          <w:p w:rsidR="000244C4" w:rsidRDefault="000244C4" w:rsidP="000244C4">
            <w:pPr>
              <w:jc w:val="center"/>
              <w:rPr>
                <w:color w:val="000000"/>
              </w:rPr>
            </w:pPr>
            <w:r>
              <w:rPr>
                <w:color w:val="000000"/>
              </w:rPr>
              <w:t>0</w:t>
            </w:r>
          </w:p>
        </w:tc>
        <w:tc>
          <w:tcPr>
            <w:tcW w:w="970" w:type="pct"/>
            <w:shd w:val="clear" w:color="auto" w:fill="auto"/>
            <w:vAlign w:val="center"/>
          </w:tcPr>
          <w:p w:rsidR="000244C4" w:rsidRDefault="000244C4" w:rsidP="000244C4">
            <w:pPr>
              <w:jc w:val="center"/>
              <w:rPr>
                <w:color w:val="000000"/>
              </w:rPr>
            </w:pPr>
            <w:r>
              <w:rPr>
                <w:color w:val="000000"/>
              </w:rPr>
              <w:t>100,00</w:t>
            </w:r>
          </w:p>
        </w:tc>
        <w:tc>
          <w:tcPr>
            <w:tcW w:w="698" w:type="pct"/>
            <w:vAlign w:val="center"/>
          </w:tcPr>
          <w:p w:rsidR="000244C4" w:rsidRDefault="000244C4" w:rsidP="000244C4">
            <w:pPr>
              <w:jc w:val="center"/>
              <w:rPr>
                <w:color w:val="000000"/>
              </w:rPr>
            </w:pPr>
            <w:r>
              <w:rPr>
                <w:color w:val="000000"/>
              </w:rPr>
              <w:t>33,33</w:t>
            </w:r>
          </w:p>
        </w:tc>
        <w:tc>
          <w:tcPr>
            <w:tcW w:w="633" w:type="pct"/>
            <w:shd w:val="clear" w:color="auto" w:fill="auto"/>
            <w:vAlign w:val="center"/>
          </w:tcPr>
          <w:p w:rsidR="000244C4" w:rsidRDefault="000244C4" w:rsidP="000244C4">
            <w:pPr>
              <w:jc w:val="center"/>
              <w:rPr>
                <w:color w:val="000000"/>
              </w:rPr>
            </w:pPr>
            <w:r>
              <w:rPr>
                <w:color w:val="000000"/>
              </w:rPr>
              <w:t>3,33</w:t>
            </w:r>
          </w:p>
        </w:tc>
      </w:tr>
    </w:tbl>
    <w:p w:rsidR="000244C4" w:rsidRDefault="000244C4" w:rsidP="000244C4"/>
    <w:p w:rsidR="000244C4" w:rsidRDefault="000244C4" w:rsidP="000244C4">
      <w:r>
        <w:t>Типичные ошибки:</w:t>
      </w:r>
    </w:p>
    <w:p w:rsidR="000244C4" w:rsidRPr="00A94487" w:rsidRDefault="000244C4" w:rsidP="00EE48CF">
      <w:pPr>
        <w:pStyle w:val="a6"/>
        <w:numPr>
          <w:ilvl w:val="0"/>
          <w:numId w:val="150"/>
        </w:numPr>
      </w:pPr>
      <w:r w:rsidRPr="00A94487">
        <w:t>Вычислительная ошибка.</w:t>
      </w:r>
    </w:p>
    <w:p w:rsidR="000244C4" w:rsidRDefault="000244C4" w:rsidP="00EE48CF">
      <w:pPr>
        <w:pStyle w:val="a6"/>
        <w:numPr>
          <w:ilvl w:val="0"/>
          <w:numId w:val="150"/>
        </w:numPr>
      </w:pPr>
      <w:r w:rsidRPr="00A94487">
        <w:t>Перевод чисел из одной системы в другую.</w:t>
      </w:r>
    </w:p>
    <w:p w:rsidR="000244C4" w:rsidRDefault="000244C4" w:rsidP="00EE48CF">
      <w:pPr>
        <w:pStyle w:val="a6"/>
        <w:numPr>
          <w:ilvl w:val="0"/>
          <w:numId w:val="150"/>
        </w:numPr>
      </w:pPr>
      <w:r>
        <w:t>Применение формул.</w:t>
      </w:r>
    </w:p>
    <w:p w:rsidR="000244C4" w:rsidRDefault="000244C4" w:rsidP="00EE48CF">
      <w:pPr>
        <w:pStyle w:val="a6"/>
        <w:numPr>
          <w:ilvl w:val="0"/>
          <w:numId w:val="150"/>
        </w:numPr>
      </w:pPr>
      <w:r>
        <w:t>Невнимательное прочтение задания.</w:t>
      </w:r>
    </w:p>
    <w:p w:rsidR="000244C4" w:rsidRPr="00A94487" w:rsidRDefault="000244C4" w:rsidP="000244C4">
      <w:pPr>
        <w:pStyle w:val="a6"/>
      </w:pPr>
    </w:p>
    <w:p w:rsidR="000244C4" w:rsidRPr="009630CA" w:rsidRDefault="000244C4" w:rsidP="000244C4">
      <w:pPr>
        <w:jc w:val="center"/>
        <w:rPr>
          <w:b/>
          <w:bCs/>
        </w:rPr>
      </w:pPr>
      <w:r w:rsidRPr="009630CA">
        <w:rPr>
          <w:b/>
          <w:bCs/>
        </w:rPr>
        <w:t>Анализ триместровой контрольной работы по информатике 11 класс.</w:t>
      </w:r>
    </w:p>
    <w:p w:rsidR="000244C4" w:rsidRDefault="000244C4" w:rsidP="000244C4">
      <w:r>
        <w:t>Учитель: Семенова А.Д.</w:t>
      </w:r>
    </w:p>
    <w:tbl>
      <w:tblPr>
        <w:tblW w:w="507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887"/>
        <w:gridCol w:w="961"/>
        <w:gridCol w:w="371"/>
        <w:gridCol w:w="371"/>
        <w:gridCol w:w="497"/>
        <w:gridCol w:w="371"/>
        <w:gridCol w:w="377"/>
        <w:gridCol w:w="1897"/>
        <w:gridCol w:w="1365"/>
        <w:gridCol w:w="1238"/>
      </w:tblGrid>
      <w:tr w:rsidR="000244C4" w:rsidRPr="00D95D62" w:rsidTr="000244C4">
        <w:trPr>
          <w:trHeight w:val="300"/>
        </w:trPr>
        <w:tc>
          <w:tcPr>
            <w:tcW w:w="602" w:type="pct"/>
            <w:vMerge w:val="restart"/>
            <w:shd w:val="clear" w:color="auto" w:fill="auto"/>
            <w:vAlign w:val="center"/>
            <w:hideMark/>
          </w:tcPr>
          <w:p w:rsidR="000244C4" w:rsidRPr="00D95D62" w:rsidRDefault="000244C4" w:rsidP="000244C4">
            <w:pPr>
              <w:jc w:val="center"/>
              <w:rPr>
                <w:b/>
                <w:bCs/>
              </w:rPr>
            </w:pPr>
            <w:r w:rsidRPr="00D95D62">
              <w:rPr>
                <w:b/>
                <w:bCs/>
              </w:rPr>
              <w:t>Дата</w:t>
            </w:r>
          </w:p>
        </w:tc>
        <w:tc>
          <w:tcPr>
            <w:tcW w:w="468" w:type="pct"/>
            <w:vMerge w:val="restart"/>
            <w:shd w:val="clear" w:color="auto" w:fill="auto"/>
            <w:vAlign w:val="center"/>
            <w:hideMark/>
          </w:tcPr>
          <w:p w:rsidR="000244C4" w:rsidRPr="00D95D62" w:rsidRDefault="000244C4" w:rsidP="000244C4">
            <w:pPr>
              <w:jc w:val="center"/>
              <w:rPr>
                <w:b/>
                <w:bCs/>
              </w:rPr>
            </w:pPr>
            <w:r w:rsidRPr="00D95D62">
              <w:rPr>
                <w:b/>
                <w:bCs/>
              </w:rPr>
              <w:t>Класс</w:t>
            </w:r>
          </w:p>
        </w:tc>
        <w:tc>
          <w:tcPr>
            <w:tcW w:w="507" w:type="pct"/>
            <w:vMerge w:val="restart"/>
            <w:shd w:val="clear" w:color="auto" w:fill="auto"/>
            <w:vAlign w:val="center"/>
            <w:hideMark/>
          </w:tcPr>
          <w:p w:rsidR="000244C4" w:rsidRPr="00D95D62" w:rsidRDefault="000244C4" w:rsidP="000244C4">
            <w:pPr>
              <w:jc w:val="center"/>
              <w:rPr>
                <w:b/>
                <w:bCs/>
              </w:rPr>
            </w:pPr>
            <w:r w:rsidRPr="00D95D62">
              <w:rPr>
                <w:b/>
                <w:bCs/>
              </w:rPr>
              <w:t>Писали работу</w:t>
            </w:r>
          </w:p>
        </w:tc>
        <w:tc>
          <w:tcPr>
            <w:tcW w:w="1049" w:type="pct"/>
            <w:gridSpan w:val="5"/>
            <w:shd w:val="clear" w:color="auto" w:fill="auto"/>
            <w:vAlign w:val="center"/>
            <w:hideMark/>
          </w:tcPr>
          <w:p w:rsidR="000244C4" w:rsidRPr="00D95D62" w:rsidRDefault="000244C4" w:rsidP="000244C4">
            <w:pPr>
              <w:jc w:val="center"/>
              <w:rPr>
                <w:b/>
                <w:bCs/>
              </w:rPr>
            </w:pPr>
            <w:r w:rsidRPr="00D95D62">
              <w:rPr>
                <w:b/>
                <w:bCs/>
              </w:rPr>
              <w:t>Полученные оценки</w:t>
            </w:r>
          </w:p>
        </w:tc>
        <w:tc>
          <w:tcPr>
            <w:tcW w:w="1001" w:type="pct"/>
            <w:vMerge w:val="restart"/>
            <w:shd w:val="clear" w:color="auto" w:fill="auto"/>
            <w:vAlign w:val="center"/>
            <w:hideMark/>
          </w:tcPr>
          <w:p w:rsidR="000244C4" w:rsidRPr="00D95D62" w:rsidRDefault="000244C4" w:rsidP="000244C4">
            <w:pPr>
              <w:jc w:val="center"/>
              <w:rPr>
                <w:b/>
                <w:bCs/>
              </w:rPr>
            </w:pPr>
            <w:r w:rsidRPr="00D95D62">
              <w:rPr>
                <w:b/>
                <w:bCs/>
              </w:rPr>
              <w:t>Успеваемость, %</w:t>
            </w:r>
          </w:p>
        </w:tc>
        <w:tc>
          <w:tcPr>
            <w:tcW w:w="720" w:type="pct"/>
            <w:vMerge w:val="restart"/>
            <w:vAlign w:val="center"/>
          </w:tcPr>
          <w:p w:rsidR="000244C4" w:rsidRPr="00D95D62" w:rsidRDefault="000244C4" w:rsidP="000244C4">
            <w:pPr>
              <w:jc w:val="center"/>
              <w:rPr>
                <w:b/>
                <w:bCs/>
              </w:rPr>
            </w:pPr>
            <w:r>
              <w:rPr>
                <w:b/>
                <w:bCs/>
              </w:rPr>
              <w:t>Качество, %</w:t>
            </w:r>
          </w:p>
        </w:tc>
        <w:tc>
          <w:tcPr>
            <w:tcW w:w="653" w:type="pct"/>
            <w:vMerge w:val="restart"/>
            <w:shd w:val="clear" w:color="auto" w:fill="auto"/>
            <w:vAlign w:val="center"/>
            <w:hideMark/>
          </w:tcPr>
          <w:p w:rsidR="000244C4" w:rsidRPr="00D95D62" w:rsidRDefault="000244C4" w:rsidP="000244C4">
            <w:pPr>
              <w:jc w:val="center"/>
              <w:rPr>
                <w:b/>
                <w:bCs/>
              </w:rPr>
            </w:pPr>
            <w:r w:rsidRPr="00D95D62">
              <w:rPr>
                <w:b/>
                <w:bCs/>
              </w:rPr>
              <w:t>Средний балл</w:t>
            </w:r>
          </w:p>
        </w:tc>
      </w:tr>
      <w:tr w:rsidR="000244C4" w:rsidRPr="00D95D62" w:rsidTr="000244C4">
        <w:trPr>
          <w:trHeight w:val="300"/>
        </w:trPr>
        <w:tc>
          <w:tcPr>
            <w:tcW w:w="602" w:type="pct"/>
            <w:vMerge/>
            <w:vAlign w:val="center"/>
            <w:hideMark/>
          </w:tcPr>
          <w:p w:rsidR="000244C4" w:rsidRPr="00D95D62" w:rsidRDefault="000244C4" w:rsidP="000244C4">
            <w:pPr>
              <w:jc w:val="center"/>
              <w:rPr>
                <w:b/>
                <w:bCs/>
              </w:rPr>
            </w:pPr>
          </w:p>
        </w:tc>
        <w:tc>
          <w:tcPr>
            <w:tcW w:w="468" w:type="pct"/>
            <w:vMerge/>
            <w:vAlign w:val="center"/>
            <w:hideMark/>
          </w:tcPr>
          <w:p w:rsidR="000244C4" w:rsidRPr="00D95D62" w:rsidRDefault="000244C4" w:rsidP="000244C4">
            <w:pPr>
              <w:jc w:val="center"/>
              <w:rPr>
                <w:b/>
                <w:bCs/>
              </w:rPr>
            </w:pPr>
          </w:p>
        </w:tc>
        <w:tc>
          <w:tcPr>
            <w:tcW w:w="507" w:type="pct"/>
            <w:vMerge/>
            <w:vAlign w:val="center"/>
            <w:hideMark/>
          </w:tcPr>
          <w:p w:rsidR="000244C4" w:rsidRPr="00D95D62" w:rsidRDefault="000244C4" w:rsidP="000244C4">
            <w:pPr>
              <w:jc w:val="center"/>
              <w:rPr>
                <w:b/>
                <w:bCs/>
              </w:rPr>
            </w:pPr>
          </w:p>
        </w:tc>
        <w:tc>
          <w:tcPr>
            <w:tcW w:w="196" w:type="pct"/>
            <w:shd w:val="clear" w:color="auto" w:fill="auto"/>
            <w:vAlign w:val="center"/>
            <w:hideMark/>
          </w:tcPr>
          <w:p w:rsidR="000244C4" w:rsidRPr="00D95D62" w:rsidRDefault="000244C4" w:rsidP="000244C4">
            <w:pPr>
              <w:jc w:val="center"/>
              <w:rPr>
                <w:b/>
                <w:bCs/>
              </w:rPr>
            </w:pPr>
            <w:r w:rsidRPr="00D95D62">
              <w:rPr>
                <w:b/>
                <w:bCs/>
              </w:rPr>
              <w:t>5</w:t>
            </w:r>
          </w:p>
        </w:tc>
        <w:tc>
          <w:tcPr>
            <w:tcW w:w="196" w:type="pct"/>
            <w:shd w:val="clear" w:color="auto" w:fill="auto"/>
            <w:vAlign w:val="center"/>
            <w:hideMark/>
          </w:tcPr>
          <w:p w:rsidR="000244C4" w:rsidRPr="00D95D62" w:rsidRDefault="000244C4" w:rsidP="000244C4">
            <w:pPr>
              <w:jc w:val="center"/>
              <w:rPr>
                <w:b/>
                <w:bCs/>
              </w:rPr>
            </w:pPr>
            <w:r w:rsidRPr="00D95D62">
              <w:rPr>
                <w:b/>
                <w:bCs/>
              </w:rPr>
              <w:t>4</w:t>
            </w:r>
          </w:p>
        </w:tc>
        <w:tc>
          <w:tcPr>
            <w:tcW w:w="262" w:type="pct"/>
            <w:shd w:val="clear" w:color="auto" w:fill="auto"/>
            <w:vAlign w:val="center"/>
            <w:hideMark/>
          </w:tcPr>
          <w:p w:rsidR="000244C4" w:rsidRPr="00D95D62" w:rsidRDefault="000244C4" w:rsidP="000244C4">
            <w:pPr>
              <w:jc w:val="center"/>
              <w:rPr>
                <w:b/>
                <w:bCs/>
              </w:rPr>
            </w:pPr>
            <w:r w:rsidRPr="00D95D62">
              <w:rPr>
                <w:b/>
                <w:bCs/>
              </w:rPr>
              <w:t>3</w:t>
            </w:r>
          </w:p>
        </w:tc>
        <w:tc>
          <w:tcPr>
            <w:tcW w:w="196" w:type="pct"/>
            <w:shd w:val="clear" w:color="auto" w:fill="auto"/>
            <w:vAlign w:val="center"/>
            <w:hideMark/>
          </w:tcPr>
          <w:p w:rsidR="000244C4" w:rsidRPr="00D95D62" w:rsidRDefault="000244C4" w:rsidP="000244C4">
            <w:pPr>
              <w:jc w:val="center"/>
              <w:rPr>
                <w:b/>
                <w:bCs/>
              </w:rPr>
            </w:pPr>
            <w:r w:rsidRPr="00D95D62">
              <w:rPr>
                <w:b/>
                <w:bCs/>
              </w:rPr>
              <w:t>2</w:t>
            </w:r>
          </w:p>
        </w:tc>
        <w:tc>
          <w:tcPr>
            <w:tcW w:w="198" w:type="pct"/>
            <w:shd w:val="clear" w:color="auto" w:fill="auto"/>
            <w:vAlign w:val="center"/>
            <w:hideMark/>
          </w:tcPr>
          <w:p w:rsidR="000244C4" w:rsidRPr="00D95D62" w:rsidRDefault="000244C4" w:rsidP="000244C4">
            <w:pPr>
              <w:jc w:val="center"/>
              <w:rPr>
                <w:b/>
                <w:bCs/>
              </w:rPr>
            </w:pPr>
            <w:r w:rsidRPr="00D95D62">
              <w:rPr>
                <w:b/>
                <w:bCs/>
              </w:rPr>
              <w:t>1</w:t>
            </w:r>
          </w:p>
        </w:tc>
        <w:tc>
          <w:tcPr>
            <w:tcW w:w="1001" w:type="pct"/>
            <w:vMerge/>
            <w:vAlign w:val="center"/>
            <w:hideMark/>
          </w:tcPr>
          <w:p w:rsidR="000244C4" w:rsidRPr="00D95D62" w:rsidRDefault="000244C4" w:rsidP="000244C4">
            <w:pPr>
              <w:jc w:val="center"/>
              <w:rPr>
                <w:b/>
                <w:bCs/>
              </w:rPr>
            </w:pPr>
          </w:p>
        </w:tc>
        <w:tc>
          <w:tcPr>
            <w:tcW w:w="720" w:type="pct"/>
            <w:vMerge/>
            <w:vAlign w:val="center"/>
          </w:tcPr>
          <w:p w:rsidR="000244C4" w:rsidRPr="00D95D62" w:rsidRDefault="000244C4" w:rsidP="000244C4">
            <w:pPr>
              <w:jc w:val="center"/>
              <w:rPr>
                <w:b/>
                <w:bCs/>
              </w:rPr>
            </w:pPr>
          </w:p>
        </w:tc>
        <w:tc>
          <w:tcPr>
            <w:tcW w:w="653" w:type="pct"/>
            <w:vMerge/>
            <w:vAlign w:val="center"/>
            <w:hideMark/>
          </w:tcPr>
          <w:p w:rsidR="000244C4" w:rsidRPr="00D95D62" w:rsidRDefault="000244C4" w:rsidP="000244C4">
            <w:pPr>
              <w:jc w:val="center"/>
              <w:rPr>
                <w:b/>
                <w:bCs/>
              </w:rPr>
            </w:pPr>
          </w:p>
        </w:tc>
      </w:tr>
      <w:tr w:rsidR="000244C4" w:rsidRPr="00D95D62" w:rsidTr="000244C4">
        <w:trPr>
          <w:trHeight w:val="396"/>
        </w:trPr>
        <w:tc>
          <w:tcPr>
            <w:tcW w:w="602" w:type="pct"/>
            <w:shd w:val="clear" w:color="auto" w:fill="auto"/>
            <w:vAlign w:val="center"/>
            <w:hideMark/>
          </w:tcPr>
          <w:p w:rsidR="000244C4" w:rsidRPr="001D2223" w:rsidRDefault="000244C4" w:rsidP="000244C4">
            <w:pPr>
              <w:jc w:val="center"/>
              <w:rPr>
                <w:color w:val="000000"/>
              </w:rPr>
            </w:pPr>
            <w:r w:rsidRPr="001D2223">
              <w:rPr>
                <w:color w:val="000000"/>
              </w:rPr>
              <w:t>2019-11-25</w:t>
            </w:r>
          </w:p>
        </w:tc>
        <w:tc>
          <w:tcPr>
            <w:tcW w:w="468" w:type="pct"/>
            <w:shd w:val="clear" w:color="auto" w:fill="auto"/>
            <w:vAlign w:val="center"/>
            <w:hideMark/>
          </w:tcPr>
          <w:p w:rsidR="000244C4" w:rsidRPr="00D95D62" w:rsidRDefault="000244C4" w:rsidP="000244C4">
            <w:pPr>
              <w:jc w:val="center"/>
              <w:rPr>
                <w:color w:val="000000"/>
              </w:rPr>
            </w:pPr>
            <w:r>
              <w:rPr>
                <w:color w:val="000000"/>
              </w:rPr>
              <w:t>11 А</w:t>
            </w:r>
          </w:p>
        </w:tc>
        <w:tc>
          <w:tcPr>
            <w:tcW w:w="507" w:type="pct"/>
            <w:shd w:val="clear" w:color="auto" w:fill="auto"/>
            <w:vAlign w:val="center"/>
          </w:tcPr>
          <w:p w:rsidR="000244C4" w:rsidRPr="00D95D62" w:rsidRDefault="000244C4" w:rsidP="000244C4">
            <w:pPr>
              <w:jc w:val="center"/>
              <w:rPr>
                <w:color w:val="000000"/>
              </w:rPr>
            </w:pPr>
            <w:r>
              <w:rPr>
                <w:color w:val="000000"/>
              </w:rPr>
              <w:t>2</w:t>
            </w:r>
          </w:p>
        </w:tc>
        <w:tc>
          <w:tcPr>
            <w:tcW w:w="196" w:type="pct"/>
            <w:shd w:val="clear" w:color="auto" w:fill="auto"/>
            <w:vAlign w:val="center"/>
          </w:tcPr>
          <w:p w:rsidR="000244C4" w:rsidRPr="00D95D62" w:rsidRDefault="000244C4" w:rsidP="000244C4">
            <w:pPr>
              <w:jc w:val="center"/>
              <w:rPr>
                <w:color w:val="000000"/>
              </w:rPr>
            </w:pPr>
            <w:r>
              <w:rPr>
                <w:color w:val="000000"/>
              </w:rPr>
              <w:t>0</w:t>
            </w:r>
          </w:p>
        </w:tc>
        <w:tc>
          <w:tcPr>
            <w:tcW w:w="196" w:type="pct"/>
            <w:shd w:val="clear" w:color="auto" w:fill="auto"/>
            <w:vAlign w:val="center"/>
          </w:tcPr>
          <w:p w:rsidR="000244C4" w:rsidRPr="00D95D62" w:rsidRDefault="000244C4" w:rsidP="000244C4">
            <w:pPr>
              <w:jc w:val="center"/>
              <w:rPr>
                <w:color w:val="000000"/>
              </w:rPr>
            </w:pPr>
            <w:r>
              <w:rPr>
                <w:color w:val="000000"/>
              </w:rPr>
              <w:t>1</w:t>
            </w:r>
          </w:p>
        </w:tc>
        <w:tc>
          <w:tcPr>
            <w:tcW w:w="262" w:type="pct"/>
            <w:shd w:val="clear" w:color="auto" w:fill="auto"/>
            <w:vAlign w:val="center"/>
          </w:tcPr>
          <w:p w:rsidR="000244C4" w:rsidRPr="00D95D62" w:rsidRDefault="000244C4" w:rsidP="000244C4">
            <w:pPr>
              <w:jc w:val="center"/>
              <w:rPr>
                <w:color w:val="000000"/>
              </w:rPr>
            </w:pPr>
            <w:r>
              <w:rPr>
                <w:color w:val="000000"/>
              </w:rPr>
              <w:t>0</w:t>
            </w:r>
          </w:p>
        </w:tc>
        <w:tc>
          <w:tcPr>
            <w:tcW w:w="196" w:type="pct"/>
            <w:shd w:val="clear" w:color="auto" w:fill="auto"/>
            <w:vAlign w:val="center"/>
          </w:tcPr>
          <w:p w:rsidR="000244C4" w:rsidRPr="00D95D62" w:rsidRDefault="000244C4" w:rsidP="000244C4">
            <w:pPr>
              <w:jc w:val="center"/>
              <w:rPr>
                <w:color w:val="000000"/>
              </w:rPr>
            </w:pPr>
            <w:r>
              <w:rPr>
                <w:color w:val="000000"/>
              </w:rPr>
              <w:t>1</w:t>
            </w:r>
          </w:p>
        </w:tc>
        <w:tc>
          <w:tcPr>
            <w:tcW w:w="198" w:type="pct"/>
            <w:shd w:val="clear" w:color="auto" w:fill="auto"/>
            <w:vAlign w:val="center"/>
          </w:tcPr>
          <w:p w:rsidR="000244C4" w:rsidRPr="00D95D62" w:rsidRDefault="000244C4" w:rsidP="000244C4">
            <w:pPr>
              <w:jc w:val="center"/>
              <w:rPr>
                <w:color w:val="000000"/>
              </w:rPr>
            </w:pPr>
            <w:r>
              <w:rPr>
                <w:color w:val="000000"/>
              </w:rPr>
              <w:t>0</w:t>
            </w:r>
          </w:p>
        </w:tc>
        <w:tc>
          <w:tcPr>
            <w:tcW w:w="1001" w:type="pct"/>
            <w:shd w:val="clear" w:color="auto" w:fill="auto"/>
            <w:vAlign w:val="center"/>
          </w:tcPr>
          <w:p w:rsidR="000244C4" w:rsidRPr="00D95D62" w:rsidRDefault="000244C4" w:rsidP="000244C4">
            <w:pPr>
              <w:jc w:val="center"/>
              <w:rPr>
                <w:color w:val="000000"/>
              </w:rPr>
            </w:pPr>
            <w:r>
              <w:rPr>
                <w:color w:val="000000"/>
              </w:rPr>
              <w:t>50,00</w:t>
            </w:r>
          </w:p>
        </w:tc>
        <w:tc>
          <w:tcPr>
            <w:tcW w:w="720" w:type="pct"/>
            <w:vAlign w:val="center"/>
          </w:tcPr>
          <w:p w:rsidR="000244C4" w:rsidRPr="00D95D62" w:rsidRDefault="000244C4" w:rsidP="000244C4">
            <w:pPr>
              <w:jc w:val="center"/>
              <w:rPr>
                <w:color w:val="000000"/>
              </w:rPr>
            </w:pPr>
            <w:r>
              <w:rPr>
                <w:color w:val="000000"/>
              </w:rPr>
              <w:t>50,00</w:t>
            </w:r>
          </w:p>
        </w:tc>
        <w:tc>
          <w:tcPr>
            <w:tcW w:w="653" w:type="pct"/>
            <w:shd w:val="clear" w:color="auto" w:fill="auto"/>
            <w:vAlign w:val="center"/>
          </w:tcPr>
          <w:p w:rsidR="000244C4" w:rsidRPr="00D95D62" w:rsidRDefault="000244C4" w:rsidP="000244C4">
            <w:pPr>
              <w:jc w:val="center"/>
              <w:rPr>
                <w:color w:val="000000"/>
              </w:rPr>
            </w:pPr>
            <w:r>
              <w:rPr>
                <w:color w:val="000000"/>
              </w:rPr>
              <w:t>3,00</w:t>
            </w:r>
          </w:p>
        </w:tc>
      </w:tr>
      <w:tr w:rsidR="000244C4" w:rsidRPr="00D95D62" w:rsidTr="000244C4">
        <w:trPr>
          <w:trHeight w:val="430"/>
        </w:trPr>
        <w:tc>
          <w:tcPr>
            <w:tcW w:w="602" w:type="pct"/>
            <w:shd w:val="clear" w:color="auto" w:fill="auto"/>
            <w:vAlign w:val="center"/>
          </w:tcPr>
          <w:p w:rsidR="000244C4" w:rsidRPr="001D2223" w:rsidRDefault="000244C4" w:rsidP="000244C4">
            <w:pPr>
              <w:jc w:val="center"/>
              <w:rPr>
                <w:color w:val="000000"/>
              </w:rPr>
            </w:pPr>
            <w:r w:rsidRPr="001D2223">
              <w:rPr>
                <w:color w:val="000000"/>
              </w:rPr>
              <w:t>2019-11-25</w:t>
            </w:r>
          </w:p>
        </w:tc>
        <w:tc>
          <w:tcPr>
            <w:tcW w:w="468" w:type="pct"/>
            <w:shd w:val="clear" w:color="auto" w:fill="auto"/>
            <w:vAlign w:val="center"/>
          </w:tcPr>
          <w:p w:rsidR="000244C4" w:rsidRPr="00D95D62" w:rsidRDefault="000244C4" w:rsidP="000244C4">
            <w:pPr>
              <w:jc w:val="center"/>
              <w:rPr>
                <w:color w:val="000000"/>
              </w:rPr>
            </w:pPr>
            <w:r>
              <w:rPr>
                <w:color w:val="000000"/>
              </w:rPr>
              <w:t>11 Б</w:t>
            </w:r>
          </w:p>
        </w:tc>
        <w:tc>
          <w:tcPr>
            <w:tcW w:w="507" w:type="pct"/>
            <w:shd w:val="clear" w:color="auto" w:fill="auto"/>
            <w:vAlign w:val="center"/>
          </w:tcPr>
          <w:p w:rsidR="000244C4" w:rsidRPr="00D95D62" w:rsidRDefault="000244C4" w:rsidP="000244C4">
            <w:pPr>
              <w:jc w:val="center"/>
              <w:rPr>
                <w:color w:val="000000"/>
              </w:rPr>
            </w:pPr>
            <w:r>
              <w:rPr>
                <w:color w:val="000000"/>
              </w:rPr>
              <w:t>6</w:t>
            </w:r>
          </w:p>
        </w:tc>
        <w:tc>
          <w:tcPr>
            <w:tcW w:w="196" w:type="pct"/>
            <w:shd w:val="clear" w:color="auto" w:fill="auto"/>
            <w:vAlign w:val="center"/>
          </w:tcPr>
          <w:p w:rsidR="000244C4" w:rsidRPr="00D95D62" w:rsidRDefault="000244C4" w:rsidP="000244C4">
            <w:pPr>
              <w:jc w:val="center"/>
              <w:rPr>
                <w:color w:val="000000"/>
              </w:rPr>
            </w:pPr>
            <w:r>
              <w:rPr>
                <w:color w:val="000000"/>
              </w:rPr>
              <w:t>0</w:t>
            </w:r>
          </w:p>
        </w:tc>
        <w:tc>
          <w:tcPr>
            <w:tcW w:w="196" w:type="pct"/>
            <w:shd w:val="clear" w:color="auto" w:fill="auto"/>
            <w:vAlign w:val="center"/>
          </w:tcPr>
          <w:p w:rsidR="000244C4" w:rsidRPr="00D95D62" w:rsidRDefault="000244C4" w:rsidP="000244C4">
            <w:pPr>
              <w:jc w:val="center"/>
              <w:rPr>
                <w:color w:val="000000"/>
              </w:rPr>
            </w:pPr>
            <w:r>
              <w:rPr>
                <w:color w:val="000000"/>
              </w:rPr>
              <w:t>3</w:t>
            </w:r>
          </w:p>
        </w:tc>
        <w:tc>
          <w:tcPr>
            <w:tcW w:w="262" w:type="pct"/>
            <w:shd w:val="clear" w:color="auto" w:fill="auto"/>
            <w:vAlign w:val="center"/>
          </w:tcPr>
          <w:p w:rsidR="000244C4" w:rsidRPr="00D95D62" w:rsidRDefault="000244C4" w:rsidP="000244C4">
            <w:pPr>
              <w:jc w:val="center"/>
              <w:rPr>
                <w:color w:val="000000"/>
              </w:rPr>
            </w:pPr>
            <w:r>
              <w:rPr>
                <w:color w:val="000000"/>
              </w:rPr>
              <w:t>2</w:t>
            </w:r>
          </w:p>
        </w:tc>
        <w:tc>
          <w:tcPr>
            <w:tcW w:w="196" w:type="pct"/>
            <w:shd w:val="clear" w:color="auto" w:fill="auto"/>
            <w:vAlign w:val="center"/>
          </w:tcPr>
          <w:p w:rsidR="000244C4" w:rsidRPr="00D95D62" w:rsidRDefault="000244C4" w:rsidP="000244C4">
            <w:pPr>
              <w:jc w:val="center"/>
              <w:rPr>
                <w:color w:val="000000"/>
              </w:rPr>
            </w:pPr>
            <w:r>
              <w:rPr>
                <w:color w:val="000000"/>
              </w:rPr>
              <w:t>1</w:t>
            </w:r>
          </w:p>
        </w:tc>
        <w:tc>
          <w:tcPr>
            <w:tcW w:w="198" w:type="pct"/>
            <w:shd w:val="clear" w:color="auto" w:fill="auto"/>
            <w:vAlign w:val="center"/>
          </w:tcPr>
          <w:p w:rsidR="000244C4" w:rsidRPr="00D95D62" w:rsidRDefault="000244C4" w:rsidP="000244C4">
            <w:pPr>
              <w:jc w:val="center"/>
              <w:rPr>
                <w:color w:val="000000"/>
              </w:rPr>
            </w:pPr>
            <w:r>
              <w:rPr>
                <w:color w:val="000000"/>
              </w:rPr>
              <w:t>0</w:t>
            </w:r>
          </w:p>
        </w:tc>
        <w:tc>
          <w:tcPr>
            <w:tcW w:w="1001" w:type="pct"/>
            <w:shd w:val="clear" w:color="auto" w:fill="auto"/>
            <w:vAlign w:val="center"/>
          </w:tcPr>
          <w:p w:rsidR="000244C4" w:rsidRPr="00D95D62" w:rsidRDefault="000244C4" w:rsidP="000244C4">
            <w:pPr>
              <w:jc w:val="center"/>
              <w:rPr>
                <w:color w:val="000000"/>
              </w:rPr>
            </w:pPr>
            <w:r>
              <w:rPr>
                <w:color w:val="000000"/>
              </w:rPr>
              <w:t>83,33</w:t>
            </w:r>
          </w:p>
        </w:tc>
        <w:tc>
          <w:tcPr>
            <w:tcW w:w="720" w:type="pct"/>
            <w:vAlign w:val="center"/>
          </w:tcPr>
          <w:p w:rsidR="000244C4" w:rsidRDefault="000244C4" w:rsidP="000244C4">
            <w:pPr>
              <w:jc w:val="center"/>
              <w:rPr>
                <w:color w:val="000000"/>
              </w:rPr>
            </w:pPr>
            <w:r>
              <w:rPr>
                <w:color w:val="000000"/>
              </w:rPr>
              <w:t>50,00</w:t>
            </w:r>
          </w:p>
        </w:tc>
        <w:tc>
          <w:tcPr>
            <w:tcW w:w="653" w:type="pct"/>
            <w:shd w:val="clear" w:color="auto" w:fill="auto"/>
            <w:vAlign w:val="center"/>
          </w:tcPr>
          <w:p w:rsidR="000244C4" w:rsidRPr="00D95D62" w:rsidRDefault="000244C4" w:rsidP="000244C4">
            <w:pPr>
              <w:jc w:val="center"/>
              <w:rPr>
                <w:color w:val="000000"/>
              </w:rPr>
            </w:pPr>
            <w:r>
              <w:rPr>
                <w:color w:val="000000"/>
              </w:rPr>
              <w:t>3,33</w:t>
            </w:r>
          </w:p>
        </w:tc>
      </w:tr>
    </w:tbl>
    <w:p w:rsidR="000244C4" w:rsidRDefault="000244C4" w:rsidP="000244C4"/>
    <w:p w:rsidR="000244C4" w:rsidRDefault="000244C4" w:rsidP="000244C4">
      <w:r>
        <w:t>Типичные ошибки:</w:t>
      </w:r>
    </w:p>
    <w:p w:rsidR="000244C4" w:rsidRPr="00A94487" w:rsidRDefault="000244C4" w:rsidP="00EE48CF">
      <w:pPr>
        <w:pStyle w:val="a6"/>
        <w:numPr>
          <w:ilvl w:val="0"/>
          <w:numId w:val="150"/>
        </w:numPr>
      </w:pPr>
      <w:r w:rsidRPr="00A94487">
        <w:t>Вычислительная ошибка.</w:t>
      </w:r>
    </w:p>
    <w:p w:rsidR="000244C4" w:rsidRDefault="000244C4" w:rsidP="00EE48CF">
      <w:pPr>
        <w:pStyle w:val="a6"/>
        <w:numPr>
          <w:ilvl w:val="0"/>
          <w:numId w:val="150"/>
        </w:numPr>
      </w:pPr>
      <w:r w:rsidRPr="00A94487">
        <w:t>Перевод чисел из одной системы в другую.</w:t>
      </w:r>
    </w:p>
    <w:p w:rsidR="000244C4" w:rsidRDefault="000244C4" w:rsidP="00EE48CF">
      <w:pPr>
        <w:pStyle w:val="a6"/>
        <w:numPr>
          <w:ilvl w:val="0"/>
          <w:numId w:val="150"/>
        </w:numPr>
      </w:pPr>
      <w:r>
        <w:t>Применение формул.</w:t>
      </w:r>
    </w:p>
    <w:p w:rsidR="000244C4" w:rsidRPr="00A94487" w:rsidRDefault="000244C4" w:rsidP="00EE48CF">
      <w:pPr>
        <w:pStyle w:val="a6"/>
        <w:numPr>
          <w:ilvl w:val="0"/>
          <w:numId w:val="150"/>
        </w:numPr>
      </w:pPr>
      <w:r>
        <w:t>Невнимательное прочтение задания.</w:t>
      </w:r>
    </w:p>
    <w:p w:rsidR="000244C4" w:rsidRPr="009630CA" w:rsidRDefault="000244C4" w:rsidP="000244C4">
      <w:pPr>
        <w:pStyle w:val="1"/>
        <w:rPr>
          <w:rFonts w:ascii="Times New Roman" w:hAnsi="Times New Roman"/>
          <w:b w:val="0"/>
          <w:bCs w:val="0"/>
          <w:sz w:val="24"/>
          <w:szCs w:val="24"/>
        </w:rPr>
      </w:pPr>
      <w:r w:rsidRPr="009630CA">
        <w:rPr>
          <w:rFonts w:ascii="Times New Roman" w:hAnsi="Times New Roman"/>
          <w:sz w:val="24"/>
          <w:szCs w:val="24"/>
        </w:rPr>
        <w:t xml:space="preserve">Анализ административной  контрольной работы  по биологии в 11 А  классе </w:t>
      </w:r>
    </w:p>
    <w:p w:rsidR="000244C4" w:rsidRPr="00BB7958" w:rsidRDefault="000244C4" w:rsidP="000244C4"/>
    <w:p w:rsidR="000244C4" w:rsidRDefault="000244C4" w:rsidP="000244C4">
      <w:r w:rsidRPr="00BB7958">
        <w:t>Учитель: Кулгулдина Л.Г.</w:t>
      </w:r>
    </w:p>
    <w:p w:rsidR="000244C4" w:rsidRDefault="000244C4" w:rsidP="000244C4"/>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66"/>
        <w:gridCol w:w="715"/>
        <w:gridCol w:w="715"/>
        <w:gridCol w:w="715"/>
        <w:gridCol w:w="893"/>
        <w:gridCol w:w="1398"/>
        <w:gridCol w:w="1431"/>
        <w:gridCol w:w="1431"/>
      </w:tblGrid>
      <w:tr w:rsidR="000244C4" w:rsidRPr="00EC58A4" w:rsidTr="000244C4">
        <w:trPr>
          <w:jc w:val="center"/>
        </w:trPr>
        <w:tc>
          <w:tcPr>
            <w:tcW w:w="1129" w:type="dxa"/>
            <w:tcBorders>
              <w:top w:val="single" w:sz="4" w:space="0" w:color="auto"/>
              <w:left w:val="single" w:sz="4" w:space="0" w:color="auto"/>
              <w:bottom w:val="single" w:sz="4" w:space="0" w:color="auto"/>
              <w:right w:val="single" w:sz="4" w:space="0" w:color="auto"/>
            </w:tcBorders>
            <w:hideMark/>
          </w:tcPr>
          <w:p w:rsidR="000244C4" w:rsidRPr="009630CA" w:rsidRDefault="000244C4" w:rsidP="000244C4">
            <w:pPr>
              <w:rPr>
                <w:rFonts w:eastAsia="Calibri"/>
              </w:rPr>
            </w:pPr>
            <w:r w:rsidRPr="009630CA">
              <w:rPr>
                <w:rFonts w:eastAsia="Calibri"/>
              </w:rPr>
              <w:lastRenderedPageBreak/>
              <w:t>Всего</w:t>
            </w:r>
          </w:p>
          <w:p w:rsidR="000244C4" w:rsidRPr="009630CA" w:rsidRDefault="000244C4" w:rsidP="000244C4">
            <w:pPr>
              <w:rPr>
                <w:rFonts w:eastAsia="Calibri"/>
              </w:rPr>
            </w:pPr>
            <w:r w:rsidRPr="009630CA">
              <w:rPr>
                <w:rFonts w:eastAsia="Calibri"/>
              </w:rPr>
              <w:t>Уч-ся</w:t>
            </w:r>
          </w:p>
        </w:tc>
        <w:tc>
          <w:tcPr>
            <w:tcW w:w="1266" w:type="dxa"/>
            <w:tcBorders>
              <w:top w:val="single" w:sz="4" w:space="0" w:color="auto"/>
              <w:left w:val="single" w:sz="4" w:space="0" w:color="auto"/>
              <w:bottom w:val="single" w:sz="4" w:space="0" w:color="auto"/>
              <w:right w:val="single" w:sz="4" w:space="0" w:color="auto"/>
            </w:tcBorders>
            <w:hideMark/>
          </w:tcPr>
          <w:p w:rsidR="000244C4" w:rsidRPr="009630CA" w:rsidRDefault="000244C4" w:rsidP="000244C4">
            <w:pPr>
              <w:rPr>
                <w:rFonts w:eastAsia="Calibri"/>
              </w:rPr>
            </w:pPr>
            <w:r>
              <w:rPr>
                <w:rFonts w:eastAsia="Calibri"/>
              </w:rPr>
              <w:t>Выполняли работу</w:t>
            </w:r>
          </w:p>
        </w:tc>
        <w:tc>
          <w:tcPr>
            <w:tcW w:w="715" w:type="dxa"/>
            <w:tcBorders>
              <w:top w:val="single" w:sz="4" w:space="0" w:color="auto"/>
              <w:left w:val="single" w:sz="4" w:space="0" w:color="auto"/>
              <w:bottom w:val="single" w:sz="4" w:space="0" w:color="auto"/>
              <w:right w:val="single" w:sz="4" w:space="0" w:color="auto"/>
            </w:tcBorders>
            <w:hideMark/>
          </w:tcPr>
          <w:p w:rsidR="000244C4" w:rsidRPr="009630CA" w:rsidRDefault="000244C4" w:rsidP="000244C4">
            <w:pPr>
              <w:rPr>
                <w:rFonts w:eastAsia="Calibri"/>
              </w:rPr>
            </w:pPr>
            <w:r w:rsidRPr="009630CA">
              <w:rPr>
                <w:rFonts w:eastAsia="Calibri"/>
              </w:rPr>
              <w:t>«5»</w:t>
            </w:r>
          </w:p>
        </w:tc>
        <w:tc>
          <w:tcPr>
            <w:tcW w:w="715" w:type="dxa"/>
            <w:tcBorders>
              <w:top w:val="single" w:sz="4" w:space="0" w:color="auto"/>
              <w:left w:val="single" w:sz="4" w:space="0" w:color="auto"/>
              <w:bottom w:val="single" w:sz="4" w:space="0" w:color="auto"/>
              <w:right w:val="single" w:sz="4" w:space="0" w:color="auto"/>
            </w:tcBorders>
            <w:hideMark/>
          </w:tcPr>
          <w:p w:rsidR="000244C4" w:rsidRPr="009630CA" w:rsidRDefault="000244C4" w:rsidP="000244C4">
            <w:pPr>
              <w:rPr>
                <w:rFonts w:eastAsia="Calibri"/>
              </w:rPr>
            </w:pPr>
            <w:r w:rsidRPr="009630CA">
              <w:rPr>
                <w:rFonts w:eastAsia="Calibri"/>
              </w:rPr>
              <w:t>«4»</w:t>
            </w:r>
          </w:p>
        </w:tc>
        <w:tc>
          <w:tcPr>
            <w:tcW w:w="715" w:type="dxa"/>
            <w:tcBorders>
              <w:top w:val="single" w:sz="4" w:space="0" w:color="auto"/>
              <w:left w:val="single" w:sz="4" w:space="0" w:color="auto"/>
              <w:bottom w:val="single" w:sz="4" w:space="0" w:color="auto"/>
              <w:right w:val="single" w:sz="4" w:space="0" w:color="auto"/>
            </w:tcBorders>
            <w:hideMark/>
          </w:tcPr>
          <w:p w:rsidR="000244C4" w:rsidRPr="009630CA" w:rsidRDefault="000244C4" w:rsidP="000244C4">
            <w:pPr>
              <w:rPr>
                <w:rFonts w:eastAsia="Calibri"/>
              </w:rPr>
            </w:pPr>
            <w:r w:rsidRPr="009630CA">
              <w:rPr>
                <w:rFonts w:eastAsia="Calibri"/>
              </w:rPr>
              <w:t>«3»</w:t>
            </w:r>
          </w:p>
        </w:tc>
        <w:tc>
          <w:tcPr>
            <w:tcW w:w="893" w:type="dxa"/>
            <w:tcBorders>
              <w:top w:val="single" w:sz="4" w:space="0" w:color="auto"/>
              <w:left w:val="single" w:sz="4" w:space="0" w:color="auto"/>
              <w:bottom w:val="single" w:sz="4" w:space="0" w:color="auto"/>
              <w:right w:val="single" w:sz="4" w:space="0" w:color="auto"/>
            </w:tcBorders>
            <w:hideMark/>
          </w:tcPr>
          <w:p w:rsidR="000244C4" w:rsidRPr="009630CA" w:rsidRDefault="000244C4" w:rsidP="000244C4">
            <w:pPr>
              <w:rPr>
                <w:rFonts w:eastAsia="Calibri"/>
              </w:rPr>
            </w:pPr>
            <w:r w:rsidRPr="009630CA">
              <w:rPr>
                <w:rFonts w:eastAsia="Calibri"/>
              </w:rPr>
              <w:t>«2»</w:t>
            </w:r>
          </w:p>
        </w:tc>
        <w:tc>
          <w:tcPr>
            <w:tcW w:w="1398" w:type="dxa"/>
            <w:tcBorders>
              <w:top w:val="single" w:sz="4" w:space="0" w:color="auto"/>
              <w:left w:val="single" w:sz="4" w:space="0" w:color="auto"/>
              <w:bottom w:val="single" w:sz="4" w:space="0" w:color="auto"/>
              <w:right w:val="single" w:sz="4" w:space="0" w:color="auto"/>
            </w:tcBorders>
            <w:hideMark/>
          </w:tcPr>
          <w:p w:rsidR="000244C4" w:rsidRPr="009630CA" w:rsidRDefault="000244C4" w:rsidP="000244C4">
            <w:pPr>
              <w:rPr>
                <w:rFonts w:eastAsia="Calibri"/>
              </w:rPr>
            </w:pPr>
            <w:r w:rsidRPr="009630CA">
              <w:rPr>
                <w:rFonts w:eastAsia="Calibri"/>
              </w:rPr>
              <w:t>Успеваемость %</w:t>
            </w:r>
          </w:p>
        </w:tc>
        <w:tc>
          <w:tcPr>
            <w:tcW w:w="1431" w:type="dxa"/>
            <w:tcBorders>
              <w:top w:val="single" w:sz="4" w:space="0" w:color="auto"/>
              <w:left w:val="single" w:sz="4" w:space="0" w:color="auto"/>
              <w:bottom w:val="single" w:sz="4" w:space="0" w:color="auto"/>
              <w:right w:val="single" w:sz="4" w:space="0" w:color="auto"/>
            </w:tcBorders>
            <w:hideMark/>
          </w:tcPr>
          <w:p w:rsidR="000244C4" w:rsidRPr="009630CA" w:rsidRDefault="000244C4" w:rsidP="000244C4">
            <w:pPr>
              <w:rPr>
                <w:rFonts w:eastAsia="Calibri"/>
              </w:rPr>
            </w:pPr>
            <w:r w:rsidRPr="009630CA">
              <w:rPr>
                <w:rFonts w:eastAsia="Calibri"/>
              </w:rPr>
              <w:t>Качество</w:t>
            </w:r>
          </w:p>
          <w:p w:rsidR="000244C4" w:rsidRPr="009630CA" w:rsidRDefault="000244C4" w:rsidP="000244C4">
            <w:pPr>
              <w:rPr>
                <w:rFonts w:eastAsia="Calibri"/>
              </w:rPr>
            </w:pPr>
            <w:r w:rsidRPr="009630CA">
              <w:rPr>
                <w:rFonts w:eastAsia="Calibri"/>
              </w:rPr>
              <w:t>%</w:t>
            </w:r>
          </w:p>
        </w:tc>
        <w:tc>
          <w:tcPr>
            <w:tcW w:w="1431" w:type="dxa"/>
            <w:tcBorders>
              <w:top w:val="single" w:sz="4" w:space="0" w:color="auto"/>
              <w:left w:val="single" w:sz="4" w:space="0" w:color="auto"/>
              <w:bottom w:val="single" w:sz="4" w:space="0" w:color="auto"/>
              <w:right w:val="single" w:sz="4" w:space="0" w:color="auto"/>
            </w:tcBorders>
            <w:hideMark/>
          </w:tcPr>
          <w:p w:rsidR="000244C4" w:rsidRPr="009630CA" w:rsidRDefault="000244C4" w:rsidP="000244C4">
            <w:pPr>
              <w:rPr>
                <w:rFonts w:eastAsia="Calibri"/>
              </w:rPr>
            </w:pPr>
            <w:r w:rsidRPr="009630CA">
              <w:rPr>
                <w:rFonts w:eastAsia="Calibri"/>
              </w:rPr>
              <w:t>Средний</w:t>
            </w:r>
          </w:p>
          <w:p w:rsidR="000244C4" w:rsidRPr="009630CA" w:rsidRDefault="000244C4" w:rsidP="000244C4">
            <w:pPr>
              <w:rPr>
                <w:rFonts w:eastAsia="Calibri"/>
              </w:rPr>
            </w:pPr>
            <w:r w:rsidRPr="009630CA">
              <w:rPr>
                <w:rFonts w:eastAsia="Calibri"/>
              </w:rPr>
              <w:t>Балл</w:t>
            </w:r>
          </w:p>
        </w:tc>
      </w:tr>
      <w:tr w:rsidR="000244C4" w:rsidRPr="00EC58A4" w:rsidTr="000244C4">
        <w:trPr>
          <w:jc w:val="center"/>
        </w:trPr>
        <w:tc>
          <w:tcPr>
            <w:tcW w:w="1129" w:type="dxa"/>
            <w:tcBorders>
              <w:top w:val="single" w:sz="4" w:space="0" w:color="auto"/>
              <w:left w:val="single" w:sz="4" w:space="0" w:color="auto"/>
              <w:bottom w:val="single" w:sz="4" w:space="0" w:color="auto"/>
              <w:right w:val="single" w:sz="4" w:space="0" w:color="auto"/>
            </w:tcBorders>
          </w:tcPr>
          <w:p w:rsidR="000244C4" w:rsidRPr="009630CA" w:rsidRDefault="000244C4" w:rsidP="000244C4">
            <w:pPr>
              <w:rPr>
                <w:rFonts w:eastAsia="Calibri"/>
              </w:rPr>
            </w:pPr>
            <w:r>
              <w:rPr>
                <w:rFonts w:eastAsia="Calibri"/>
              </w:rPr>
              <w:t>12</w:t>
            </w:r>
          </w:p>
        </w:tc>
        <w:tc>
          <w:tcPr>
            <w:tcW w:w="1266" w:type="dxa"/>
            <w:tcBorders>
              <w:top w:val="single" w:sz="4" w:space="0" w:color="auto"/>
              <w:left w:val="single" w:sz="4" w:space="0" w:color="auto"/>
              <w:bottom w:val="single" w:sz="4" w:space="0" w:color="auto"/>
              <w:right w:val="single" w:sz="4" w:space="0" w:color="auto"/>
            </w:tcBorders>
          </w:tcPr>
          <w:p w:rsidR="000244C4" w:rsidRPr="009630CA" w:rsidRDefault="000244C4" w:rsidP="000244C4">
            <w:pPr>
              <w:rPr>
                <w:rFonts w:eastAsia="Calibri"/>
              </w:rPr>
            </w:pPr>
            <w:r>
              <w:rPr>
                <w:rFonts w:eastAsia="Calibri"/>
              </w:rPr>
              <w:t>12</w:t>
            </w:r>
          </w:p>
        </w:tc>
        <w:tc>
          <w:tcPr>
            <w:tcW w:w="715" w:type="dxa"/>
            <w:tcBorders>
              <w:top w:val="single" w:sz="4" w:space="0" w:color="auto"/>
              <w:left w:val="single" w:sz="4" w:space="0" w:color="auto"/>
              <w:bottom w:val="single" w:sz="4" w:space="0" w:color="auto"/>
              <w:right w:val="single" w:sz="4" w:space="0" w:color="auto"/>
            </w:tcBorders>
          </w:tcPr>
          <w:p w:rsidR="000244C4" w:rsidRPr="009630CA" w:rsidRDefault="000244C4" w:rsidP="000244C4">
            <w:pPr>
              <w:rPr>
                <w:rFonts w:eastAsia="Calibri"/>
              </w:rPr>
            </w:pPr>
            <w:r>
              <w:rPr>
                <w:rFonts w:eastAsia="Calibri"/>
              </w:rPr>
              <w:t>0</w:t>
            </w:r>
          </w:p>
        </w:tc>
        <w:tc>
          <w:tcPr>
            <w:tcW w:w="715" w:type="dxa"/>
            <w:tcBorders>
              <w:top w:val="single" w:sz="4" w:space="0" w:color="auto"/>
              <w:left w:val="single" w:sz="4" w:space="0" w:color="auto"/>
              <w:bottom w:val="single" w:sz="4" w:space="0" w:color="auto"/>
              <w:right w:val="single" w:sz="4" w:space="0" w:color="auto"/>
            </w:tcBorders>
          </w:tcPr>
          <w:p w:rsidR="000244C4" w:rsidRPr="009630CA" w:rsidRDefault="000244C4" w:rsidP="000244C4">
            <w:pPr>
              <w:rPr>
                <w:rFonts w:eastAsia="Calibri"/>
              </w:rPr>
            </w:pPr>
            <w:r>
              <w:rPr>
                <w:rFonts w:eastAsia="Calibri"/>
              </w:rPr>
              <w:t>6</w:t>
            </w:r>
          </w:p>
        </w:tc>
        <w:tc>
          <w:tcPr>
            <w:tcW w:w="715" w:type="dxa"/>
            <w:tcBorders>
              <w:top w:val="single" w:sz="4" w:space="0" w:color="auto"/>
              <w:left w:val="single" w:sz="4" w:space="0" w:color="auto"/>
              <w:bottom w:val="single" w:sz="4" w:space="0" w:color="auto"/>
              <w:right w:val="single" w:sz="4" w:space="0" w:color="auto"/>
            </w:tcBorders>
          </w:tcPr>
          <w:p w:rsidR="000244C4" w:rsidRPr="009630CA" w:rsidRDefault="000244C4" w:rsidP="000244C4">
            <w:pPr>
              <w:rPr>
                <w:rFonts w:eastAsia="Calibri"/>
              </w:rPr>
            </w:pPr>
            <w:r>
              <w:rPr>
                <w:rFonts w:eastAsia="Calibri"/>
              </w:rPr>
              <w:t>5</w:t>
            </w:r>
          </w:p>
        </w:tc>
        <w:tc>
          <w:tcPr>
            <w:tcW w:w="893" w:type="dxa"/>
            <w:tcBorders>
              <w:top w:val="single" w:sz="4" w:space="0" w:color="auto"/>
              <w:left w:val="single" w:sz="4" w:space="0" w:color="auto"/>
              <w:bottom w:val="single" w:sz="4" w:space="0" w:color="auto"/>
              <w:right w:val="single" w:sz="4" w:space="0" w:color="auto"/>
            </w:tcBorders>
          </w:tcPr>
          <w:p w:rsidR="000244C4" w:rsidRPr="009630CA" w:rsidRDefault="000244C4" w:rsidP="000244C4">
            <w:pPr>
              <w:rPr>
                <w:rFonts w:eastAsia="Calibri"/>
              </w:rPr>
            </w:pPr>
            <w:r>
              <w:rPr>
                <w:rFonts w:eastAsia="Calibri"/>
              </w:rPr>
              <w:t>1</w:t>
            </w:r>
          </w:p>
        </w:tc>
        <w:tc>
          <w:tcPr>
            <w:tcW w:w="1398" w:type="dxa"/>
            <w:tcBorders>
              <w:top w:val="single" w:sz="4" w:space="0" w:color="auto"/>
              <w:left w:val="single" w:sz="4" w:space="0" w:color="auto"/>
              <w:bottom w:val="single" w:sz="4" w:space="0" w:color="auto"/>
              <w:right w:val="single" w:sz="4" w:space="0" w:color="auto"/>
            </w:tcBorders>
          </w:tcPr>
          <w:p w:rsidR="000244C4" w:rsidRPr="009630CA" w:rsidRDefault="000244C4" w:rsidP="000244C4">
            <w:pPr>
              <w:rPr>
                <w:rFonts w:eastAsia="Calibri"/>
              </w:rPr>
            </w:pPr>
            <w:r>
              <w:rPr>
                <w:rFonts w:eastAsia="Calibri"/>
              </w:rPr>
              <w:t>91,7</w:t>
            </w:r>
          </w:p>
        </w:tc>
        <w:tc>
          <w:tcPr>
            <w:tcW w:w="1431" w:type="dxa"/>
            <w:tcBorders>
              <w:top w:val="single" w:sz="4" w:space="0" w:color="auto"/>
              <w:left w:val="single" w:sz="4" w:space="0" w:color="auto"/>
              <w:bottom w:val="single" w:sz="4" w:space="0" w:color="auto"/>
              <w:right w:val="single" w:sz="4" w:space="0" w:color="auto"/>
            </w:tcBorders>
          </w:tcPr>
          <w:p w:rsidR="000244C4" w:rsidRPr="009630CA" w:rsidRDefault="000244C4" w:rsidP="000244C4">
            <w:pPr>
              <w:rPr>
                <w:rFonts w:eastAsia="Calibri"/>
              </w:rPr>
            </w:pPr>
            <w:r>
              <w:rPr>
                <w:rFonts w:eastAsia="Calibri"/>
              </w:rPr>
              <w:t>50</w:t>
            </w:r>
          </w:p>
        </w:tc>
        <w:tc>
          <w:tcPr>
            <w:tcW w:w="1431" w:type="dxa"/>
            <w:tcBorders>
              <w:top w:val="single" w:sz="4" w:space="0" w:color="auto"/>
              <w:left w:val="single" w:sz="4" w:space="0" w:color="auto"/>
              <w:bottom w:val="single" w:sz="4" w:space="0" w:color="auto"/>
              <w:right w:val="single" w:sz="4" w:space="0" w:color="auto"/>
            </w:tcBorders>
          </w:tcPr>
          <w:p w:rsidR="000244C4" w:rsidRPr="009630CA" w:rsidRDefault="000244C4" w:rsidP="000244C4">
            <w:pPr>
              <w:rPr>
                <w:rFonts w:eastAsia="Calibri"/>
              </w:rPr>
            </w:pPr>
            <w:r>
              <w:rPr>
                <w:rFonts w:eastAsia="Calibri"/>
              </w:rPr>
              <w:t>3,4</w:t>
            </w:r>
          </w:p>
        </w:tc>
      </w:tr>
    </w:tbl>
    <w:p w:rsidR="000244C4" w:rsidRPr="00893E7A" w:rsidRDefault="000244C4" w:rsidP="000244C4">
      <w:r w:rsidRPr="00BB7958">
        <w:t>Учащиеся хорошо усвоили механизмы эволюции по Ч. Дарвину на базовом уровне, но большинство не справились с заданиями обобщения знаний об эволюции органич</w:t>
      </w:r>
      <w:r w:rsidR="00893E7A">
        <w:t xml:space="preserve">еского мира в новой ситуации.  </w:t>
      </w:r>
    </w:p>
    <w:p w:rsidR="000244C4" w:rsidRPr="00563168" w:rsidRDefault="000244C4" w:rsidP="000244C4">
      <w:pPr>
        <w:pStyle w:val="a4"/>
        <w:rPr>
          <w:rFonts w:ascii="Times New Roman" w:hAnsi="Times New Roman" w:cs="Times New Roman"/>
          <w:b/>
          <w:bCs/>
          <w:sz w:val="24"/>
          <w:szCs w:val="24"/>
        </w:rPr>
      </w:pPr>
      <w:r w:rsidRPr="00563168">
        <w:rPr>
          <w:rFonts w:ascii="Times New Roman" w:hAnsi="Times New Roman" w:cs="Times New Roman"/>
          <w:b/>
          <w:bCs/>
          <w:sz w:val="24"/>
          <w:szCs w:val="24"/>
        </w:rPr>
        <w:t>Результаты контрольной работы по обществознанию за 1 триместр</w:t>
      </w:r>
    </w:p>
    <w:p w:rsidR="000244C4" w:rsidRPr="00563168" w:rsidRDefault="000244C4" w:rsidP="000244C4">
      <w:pPr>
        <w:pStyle w:val="a4"/>
        <w:rPr>
          <w:rFonts w:ascii="Times New Roman" w:hAnsi="Times New Roman" w:cs="Times New Roman"/>
          <w:sz w:val="24"/>
          <w:szCs w:val="24"/>
        </w:rPr>
      </w:pP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09"/>
        <w:gridCol w:w="567"/>
        <w:gridCol w:w="567"/>
        <w:gridCol w:w="567"/>
        <w:gridCol w:w="708"/>
        <w:gridCol w:w="1108"/>
        <w:gridCol w:w="1134"/>
        <w:gridCol w:w="1134"/>
        <w:gridCol w:w="2011"/>
      </w:tblGrid>
      <w:tr w:rsidR="000244C4" w:rsidRPr="00563168" w:rsidTr="000244C4">
        <w:trPr>
          <w:jc w:val="center"/>
        </w:trPr>
        <w:tc>
          <w:tcPr>
            <w:tcW w:w="988" w:type="dxa"/>
            <w:tcBorders>
              <w:top w:val="single" w:sz="4" w:space="0" w:color="auto"/>
              <w:left w:val="single" w:sz="4" w:space="0" w:color="auto"/>
              <w:bottom w:val="single" w:sz="4" w:space="0" w:color="auto"/>
              <w:right w:val="single" w:sz="4" w:space="0" w:color="auto"/>
            </w:tcBorders>
            <w:hideMark/>
          </w:tcPr>
          <w:p w:rsidR="000244C4" w:rsidRPr="00563168" w:rsidRDefault="000244C4" w:rsidP="000244C4">
            <w:pPr>
              <w:pStyle w:val="a4"/>
              <w:rPr>
                <w:rFonts w:ascii="Times New Roman" w:eastAsia="Calibri" w:hAnsi="Times New Roman" w:cs="Times New Roman"/>
                <w:sz w:val="24"/>
                <w:szCs w:val="24"/>
              </w:rPr>
            </w:pPr>
            <w:bookmarkStart w:id="11" w:name="_Hlk36672437"/>
            <w:r w:rsidRPr="00563168">
              <w:rPr>
                <w:rFonts w:ascii="Times New Roman" w:eastAsia="Calibri" w:hAnsi="Times New Roman" w:cs="Times New Roman"/>
                <w:sz w:val="24"/>
                <w:szCs w:val="24"/>
              </w:rPr>
              <w:t>Класс</w:t>
            </w:r>
          </w:p>
        </w:tc>
        <w:tc>
          <w:tcPr>
            <w:tcW w:w="909" w:type="dxa"/>
            <w:tcBorders>
              <w:top w:val="single" w:sz="4" w:space="0" w:color="auto"/>
              <w:left w:val="single" w:sz="4" w:space="0" w:color="auto"/>
              <w:bottom w:val="single" w:sz="4" w:space="0" w:color="auto"/>
              <w:right w:val="single" w:sz="4" w:space="0" w:color="auto"/>
            </w:tcBorders>
            <w:hideMark/>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Всего</w:t>
            </w:r>
          </w:p>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Уч-ся</w:t>
            </w:r>
          </w:p>
        </w:tc>
        <w:tc>
          <w:tcPr>
            <w:tcW w:w="567" w:type="dxa"/>
            <w:tcBorders>
              <w:top w:val="single" w:sz="4" w:space="0" w:color="auto"/>
              <w:left w:val="single" w:sz="4" w:space="0" w:color="auto"/>
              <w:bottom w:val="single" w:sz="4" w:space="0" w:color="auto"/>
              <w:right w:val="single" w:sz="4" w:space="0" w:color="auto"/>
            </w:tcBorders>
            <w:hideMark/>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«2»</w:t>
            </w:r>
          </w:p>
        </w:tc>
        <w:tc>
          <w:tcPr>
            <w:tcW w:w="1108" w:type="dxa"/>
            <w:tcBorders>
              <w:top w:val="single" w:sz="4" w:space="0" w:color="auto"/>
              <w:left w:val="single" w:sz="4" w:space="0" w:color="auto"/>
              <w:bottom w:val="single" w:sz="4" w:space="0" w:color="auto"/>
              <w:right w:val="single" w:sz="4" w:space="0" w:color="auto"/>
            </w:tcBorders>
            <w:hideMark/>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Успеваемость %</w:t>
            </w:r>
          </w:p>
        </w:tc>
        <w:tc>
          <w:tcPr>
            <w:tcW w:w="1134" w:type="dxa"/>
            <w:tcBorders>
              <w:top w:val="single" w:sz="4" w:space="0" w:color="auto"/>
              <w:left w:val="single" w:sz="4" w:space="0" w:color="auto"/>
              <w:bottom w:val="single" w:sz="4" w:space="0" w:color="auto"/>
              <w:right w:val="single" w:sz="4" w:space="0" w:color="auto"/>
            </w:tcBorders>
            <w:hideMark/>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Качество</w:t>
            </w:r>
          </w:p>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Средний</w:t>
            </w:r>
          </w:p>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Балл</w:t>
            </w:r>
          </w:p>
        </w:tc>
        <w:tc>
          <w:tcPr>
            <w:tcW w:w="2011" w:type="dxa"/>
            <w:tcBorders>
              <w:top w:val="single" w:sz="4" w:space="0" w:color="auto"/>
              <w:left w:val="single" w:sz="4" w:space="0" w:color="auto"/>
              <w:bottom w:val="single" w:sz="4" w:space="0" w:color="auto"/>
              <w:right w:val="single" w:sz="4" w:space="0" w:color="auto"/>
            </w:tcBorders>
            <w:hideMark/>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Учитель</w:t>
            </w:r>
          </w:p>
        </w:tc>
      </w:tr>
      <w:tr w:rsidR="000244C4" w:rsidRPr="00563168" w:rsidTr="000244C4">
        <w:trPr>
          <w:jc w:val="center"/>
        </w:trPr>
        <w:tc>
          <w:tcPr>
            <w:tcW w:w="988"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9а</w:t>
            </w:r>
          </w:p>
        </w:tc>
        <w:tc>
          <w:tcPr>
            <w:tcW w:w="909"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w:t>
            </w:r>
          </w:p>
        </w:tc>
        <w:tc>
          <w:tcPr>
            <w:tcW w:w="1108"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3,3</w:t>
            </w:r>
          </w:p>
        </w:tc>
        <w:tc>
          <w:tcPr>
            <w:tcW w:w="2011"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Кабирова Л.Т.</w:t>
            </w:r>
          </w:p>
        </w:tc>
      </w:tr>
      <w:tr w:rsidR="000244C4" w:rsidRPr="00EC58A4" w:rsidTr="000244C4">
        <w:trPr>
          <w:jc w:val="center"/>
        </w:trPr>
        <w:tc>
          <w:tcPr>
            <w:tcW w:w="988"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9б</w:t>
            </w:r>
          </w:p>
        </w:tc>
        <w:tc>
          <w:tcPr>
            <w:tcW w:w="909"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7</w:t>
            </w:r>
          </w:p>
        </w:tc>
        <w:tc>
          <w:tcPr>
            <w:tcW w:w="567"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w:t>
            </w:r>
          </w:p>
        </w:tc>
        <w:tc>
          <w:tcPr>
            <w:tcW w:w="567"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2</w:t>
            </w:r>
          </w:p>
        </w:tc>
        <w:tc>
          <w:tcPr>
            <w:tcW w:w="567"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3</w:t>
            </w:r>
          </w:p>
        </w:tc>
        <w:tc>
          <w:tcPr>
            <w:tcW w:w="708"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2</w:t>
            </w:r>
          </w:p>
        </w:tc>
        <w:tc>
          <w:tcPr>
            <w:tcW w:w="1108"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71,4%</w:t>
            </w:r>
          </w:p>
        </w:tc>
        <w:tc>
          <w:tcPr>
            <w:tcW w:w="1134"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28,6%</w:t>
            </w:r>
          </w:p>
        </w:tc>
        <w:tc>
          <w:tcPr>
            <w:tcW w:w="1134"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3</w:t>
            </w:r>
          </w:p>
        </w:tc>
        <w:tc>
          <w:tcPr>
            <w:tcW w:w="2011"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Бикбаева С.В.</w:t>
            </w:r>
          </w:p>
        </w:tc>
      </w:tr>
      <w:bookmarkEnd w:id="11"/>
      <w:tr w:rsidR="000244C4" w:rsidRPr="00EC58A4" w:rsidTr="000244C4">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rsidR="000244C4" w:rsidRPr="00EC58A4" w:rsidRDefault="000244C4" w:rsidP="000244C4">
            <w:pPr>
              <w:rPr>
                <w:rFonts w:ascii="Calibri" w:eastAsia="Calibri" w:hAnsi="Calibri"/>
                <w:b/>
              </w:rPr>
            </w:pPr>
            <w:r w:rsidRPr="00EC58A4">
              <w:rPr>
                <w:rFonts w:ascii="Calibri" w:eastAsia="Calibri" w:hAnsi="Calibri"/>
                <w:b/>
              </w:rPr>
              <w:t>итого</w:t>
            </w:r>
          </w:p>
        </w:tc>
        <w:tc>
          <w:tcPr>
            <w:tcW w:w="909" w:type="dxa"/>
            <w:tcBorders>
              <w:top w:val="single" w:sz="4" w:space="0" w:color="auto"/>
              <w:left w:val="single" w:sz="4" w:space="0" w:color="auto"/>
              <w:bottom w:val="single" w:sz="4" w:space="0" w:color="auto"/>
              <w:right w:val="single" w:sz="4" w:space="0" w:color="auto"/>
            </w:tcBorders>
            <w:shd w:val="clear" w:color="auto" w:fill="auto"/>
          </w:tcPr>
          <w:p w:rsidR="000244C4" w:rsidRPr="00EC58A4" w:rsidRDefault="000244C4" w:rsidP="000244C4">
            <w:pPr>
              <w:rPr>
                <w:rFonts w:ascii="Calibri" w:eastAsia="Calibri" w:hAnsi="Calibri"/>
                <w:b/>
              </w:rPr>
            </w:pPr>
            <w:r>
              <w:rPr>
                <w:rFonts w:ascii="Calibri" w:eastAsia="Calibri" w:hAnsi="Calibri"/>
                <w:b/>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244C4" w:rsidRPr="00EC58A4" w:rsidRDefault="000244C4" w:rsidP="000244C4">
            <w:pPr>
              <w:rPr>
                <w:rFonts w:ascii="Calibri" w:eastAsia="Calibri" w:hAnsi="Calibri"/>
                <w:b/>
              </w:rPr>
            </w:pPr>
            <w:r>
              <w:rPr>
                <w:rFonts w:ascii="Calibri" w:eastAsia="Calibri" w:hAnsi="Calibri"/>
                <w:b/>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244C4" w:rsidRPr="00EC58A4" w:rsidRDefault="000244C4" w:rsidP="000244C4">
            <w:pPr>
              <w:rPr>
                <w:rFonts w:ascii="Calibri" w:eastAsia="Calibri" w:hAnsi="Calibri"/>
                <w:b/>
              </w:rPr>
            </w:pPr>
            <w:r>
              <w:rPr>
                <w:rFonts w:ascii="Calibri" w:eastAsia="Calibri" w:hAnsi="Calibri"/>
                <w:b/>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244C4" w:rsidRPr="00EC58A4" w:rsidRDefault="000244C4" w:rsidP="000244C4">
            <w:pPr>
              <w:rPr>
                <w:rFonts w:ascii="Calibri" w:eastAsia="Calibri" w:hAnsi="Calibri"/>
                <w:b/>
              </w:rPr>
            </w:pPr>
            <w:r>
              <w:rPr>
                <w:rFonts w:ascii="Calibri" w:eastAsia="Calibri" w:hAnsi="Calibri"/>
                <w:b/>
              </w:rPr>
              <w:t>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244C4" w:rsidRPr="00EC58A4" w:rsidRDefault="000244C4" w:rsidP="000244C4">
            <w:pPr>
              <w:rPr>
                <w:rFonts w:ascii="Calibri" w:eastAsia="Calibri" w:hAnsi="Calibri"/>
                <w:b/>
              </w:rPr>
            </w:pPr>
            <w:r>
              <w:rPr>
                <w:rFonts w:ascii="Calibri" w:eastAsia="Calibri" w:hAnsi="Calibri"/>
                <w:b/>
              </w:rPr>
              <w:t>2</w:t>
            </w:r>
          </w:p>
        </w:tc>
        <w:tc>
          <w:tcPr>
            <w:tcW w:w="1108" w:type="dxa"/>
            <w:tcBorders>
              <w:top w:val="single" w:sz="4" w:space="0" w:color="auto"/>
              <w:left w:val="single" w:sz="4" w:space="0" w:color="auto"/>
              <w:bottom w:val="single" w:sz="4" w:space="0" w:color="auto"/>
              <w:right w:val="single" w:sz="4" w:space="0" w:color="auto"/>
            </w:tcBorders>
            <w:shd w:val="clear" w:color="auto" w:fill="auto"/>
          </w:tcPr>
          <w:p w:rsidR="000244C4" w:rsidRPr="00EC58A4" w:rsidRDefault="000244C4" w:rsidP="000244C4">
            <w:pPr>
              <w:rPr>
                <w:rFonts w:ascii="Calibri" w:eastAsia="Calibri" w:hAnsi="Calibri"/>
                <w:b/>
              </w:rPr>
            </w:pPr>
            <w:r>
              <w:rPr>
                <w:rFonts w:ascii="Calibri" w:eastAsia="Calibri" w:hAnsi="Calibri"/>
                <w:b/>
              </w:rPr>
              <w:t>85,7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244C4" w:rsidRPr="00EC58A4" w:rsidRDefault="000244C4" w:rsidP="000244C4">
            <w:pPr>
              <w:rPr>
                <w:rFonts w:ascii="Calibri" w:eastAsia="Calibri" w:hAnsi="Calibri"/>
                <w:b/>
              </w:rPr>
            </w:pPr>
            <w:r>
              <w:rPr>
                <w:rFonts w:ascii="Calibri" w:eastAsia="Calibri" w:hAnsi="Calibri"/>
                <w:b/>
              </w:rPr>
              <w:t>26,8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244C4" w:rsidRPr="00EC58A4" w:rsidRDefault="000244C4" w:rsidP="000244C4">
            <w:pPr>
              <w:rPr>
                <w:rFonts w:ascii="Calibri" w:eastAsia="Calibri" w:hAnsi="Calibri"/>
                <w:b/>
              </w:rPr>
            </w:pPr>
            <w:r>
              <w:rPr>
                <w:rFonts w:ascii="Calibri" w:eastAsia="Calibri" w:hAnsi="Calibri"/>
                <w:b/>
              </w:rPr>
              <w:t>3,15</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0244C4" w:rsidRPr="00EC58A4" w:rsidRDefault="000244C4" w:rsidP="000244C4">
            <w:pPr>
              <w:rPr>
                <w:rFonts w:ascii="Calibri" w:eastAsia="Calibri" w:hAnsi="Calibri"/>
              </w:rPr>
            </w:pPr>
          </w:p>
        </w:tc>
      </w:tr>
    </w:tbl>
    <w:p w:rsidR="000244C4" w:rsidRDefault="000244C4" w:rsidP="000244C4">
      <w:pPr>
        <w:pStyle w:val="a4"/>
        <w:ind w:firstLine="708"/>
        <w:jc w:val="both"/>
        <w:rPr>
          <w:rFonts w:ascii="Times New Roman" w:hAnsi="Times New Roman" w:cs="Times New Roman"/>
          <w:sz w:val="24"/>
          <w:szCs w:val="24"/>
        </w:rPr>
      </w:pPr>
      <w:r w:rsidRPr="009630CA">
        <w:rPr>
          <w:rFonts w:ascii="Times New Roman" w:hAnsi="Times New Roman" w:cs="Times New Roman"/>
          <w:sz w:val="24"/>
          <w:szCs w:val="24"/>
        </w:rPr>
        <w:t xml:space="preserve">Неудовлетворительные оценки </w:t>
      </w:r>
      <w:r>
        <w:rPr>
          <w:rFonts w:ascii="Times New Roman" w:hAnsi="Times New Roman" w:cs="Times New Roman"/>
          <w:sz w:val="24"/>
          <w:szCs w:val="24"/>
        </w:rPr>
        <w:t>получили</w:t>
      </w:r>
      <w:r w:rsidRPr="009630CA">
        <w:rPr>
          <w:rFonts w:ascii="Times New Roman" w:hAnsi="Times New Roman" w:cs="Times New Roman"/>
          <w:sz w:val="24"/>
          <w:szCs w:val="24"/>
        </w:rPr>
        <w:t>: Коротаева Дарья 9б</w:t>
      </w:r>
      <w:r>
        <w:rPr>
          <w:rFonts w:ascii="Times New Roman" w:hAnsi="Times New Roman" w:cs="Times New Roman"/>
          <w:sz w:val="24"/>
          <w:szCs w:val="24"/>
        </w:rPr>
        <w:t xml:space="preserve">, </w:t>
      </w:r>
      <w:r w:rsidRPr="009630CA">
        <w:rPr>
          <w:rFonts w:ascii="Times New Roman" w:hAnsi="Times New Roman" w:cs="Times New Roman"/>
          <w:sz w:val="24"/>
          <w:szCs w:val="24"/>
        </w:rPr>
        <w:t>Рахматуллина Лия 9б</w:t>
      </w:r>
      <w:r>
        <w:rPr>
          <w:rFonts w:ascii="Times New Roman" w:hAnsi="Times New Roman" w:cs="Times New Roman"/>
          <w:sz w:val="24"/>
          <w:szCs w:val="24"/>
        </w:rPr>
        <w:t>.</w:t>
      </w:r>
    </w:p>
    <w:p w:rsidR="000244C4" w:rsidRPr="009630CA" w:rsidRDefault="000244C4" w:rsidP="000244C4">
      <w:pPr>
        <w:pStyle w:val="a4"/>
        <w:jc w:val="both"/>
        <w:rPr>
          <w:rFonts w:ascii="Times New Roman" w:hAnsi="Times New Roman" w:cs="Times New Roman"/>
          <w:sz w:val="24"/>
          <w:szCs w:val="24"/>
        </w:rPr>
      </w:pPr>
      <w:r>
        <w:rPr>
          <w:rFonts w:ascii="Times New Roman" w:hAnsi="Times New Roman" w:cs="Times New Roman"/>
          <w:sz w:val="24"/>
          <w:szCs w:val="24"/>
        </w:rPr>
        <w:t>Трудности вызвали вопросы по теме «Политика».</w:t>
      </w:r>
      <w:r w:rsidRPr="005C45E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Наибольшее количество ошибок вызвали темы «Политические режимы», «Гражданское общество», «Основы конституционного строя». По типу заданий затруднения вызвали: установление соответствий, выбор правильного ответа, определение черт сходства и различия</w:t>
      </w:r>
    </w:p>
    <w:p w:rsidR="000244C4" w:rsidRPr="00563168" w:rsidRDefault="000244C4" w:rsidP="000244C4">
      <w:pPr>
        <w:pStyle w:val="a4"/>
        <w:rPr>
          <w:rFonts w:ascii="Times New Roman" w:hAnsi="Times New Roman" w:cs="Times New Roman"/>
          <w:b/>
          <w:bCs/>
          <w:sz w:val="24"/>
          <w:szCs w:val="24"/>
        </w:rPr>
      </w:pPr>
    </w:p>
    <w:p w:rsidR="000244C4" w:rsidRPr="00563168" w:rsidRDefault="000244C4" w:rsidP="000244C4">
      <w:pPr>
        <w:pStyle w:val="a4"/>
        <w:rPr>
          <w:rFonts w:ascii="Times New Roman" w:hAnsi="Times New Roman" w:cs="Times New Roman"/>
          <w:b/>
          <w:bCs/>
          <w:sz w:val="24"/>
          <w:szCs w:val="24"/>
        </w:rPr>
      </w:pPr>
      <w:r w:rsidRPr="00563168">
        <w:rPr>
          <w:rFonts w:ascii="Times New Roman" w:hAnsi="Times New Roman" w:cs="Times New Roman"/>
          <w:b/>
          <w:bCs/>
          <w:sz w:val="24"/>
          <w:szCs w:val="24"/>
        </w:rPr>
        <w:t>Результаты контрольной работы по истории за 1 триместр</w:t>
      </w:r>
    </w:p>
    <w:p w:rsidR="000244C4" w:rsidRPr="00563168" w:rsidRDefault="000244C4" w:rsidP="000244C4">
      <w:pPr>
        <w:pStyle w:val="a4"/>
        <w:rPr>
          <w:rFonts w:ascii="Times New Roman" w:hAnsi="Times New Roman" w:cs="Times New Roman"/>
          <w:sz w:val="24"/>
          <w:szCs w:val="24"/>
        </w:rPr>
      </w:pP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09"/>
        <w:gridCol w:w="567"/>
        <w:gridCol w:w="567"/>
        <w:gridCol w:w="567"/>
        <w:gridCol w:w="708"/>
        <w:gridCol w:w="1108"/>
        <w:gridCol w:w="1134"/>
        <w:gridCol w:w="1134"/>
        <w:gridCol w:w="2011"/>
      </w:tblGrid>
      <w:tr w:rsidR="000244C4" w:rsidRPr="00563168" w:rsidTr="000244C4">
        <w:trPr>
          <w:jc w:val="center"/>
        </w:trPr>
        <w:tc>
          <w:tcPr>
            <w:tcW w:w="988" w:type="dxa"/>
            <w:tcBorders>
              <w:top w:val="single" w:sz="4" w:space="0" w:color="auto"/>
              <w:left w:val="single" w:sz="4" w:space="0" w:color="auto"/>
              <w:bottom w:val="single" w:sz="4" w:space="0" w:color="auto"/>
              <w:right w:val="single" w:sz="4" w:space="0" w:color="auto"/>
            </w:tcBorders>
            <w:hideMark/>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Класс</w:t>
            </w:r>
          </w:p>
        </w:tc>
        <w:tc>
          <w:tcPr>
            <w:tcW w:w="909" w:type="dxa"/>
            <w:tcBorders>
              <w:top w:val="single" w:sz="4" w:space="0" w:color="auto"/>
              <w:left w:val="single" w:sz="4" w:space="0" w:color="auto"/>
              <w:bottom w:val="single" w:sz="4" w:space="0" w:color="auto"/>
              <w:right w:val="single" w:sz="4" w:space="0" w:color="auto"/>
            </w:tcBorders>
            <w:hideMark/>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Всего</w:t>
            </w:r>
          </w:p>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Уч-ся</w:t>
            </w:r>
          </w:p>
        </w:tc>
        <w:tc>
          <w:tcPr>
            <w:tcW w:w="567" w:type="dxa"/>
            <w:tcBorders>
              <w:top w:val="single" w:sz="4" w:space="0" w:color="auto"/>
              <w:left w:val="single" w:sz="4" w:space="0" w:color="auto"/>
              <w:bottom w:val="single" w:sz="4" w:space="0" w:color="auto"/>
              <w:right w:val="single" w:sz="4" w:space="0" w:color="auto"/>
            </w:tcBorders>
            <w:hideMark/>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«2»</w:t>
            </w:r>
          </w:p>
        </w:tc>
        <w:tc>
          <w:tcPr>
            <w:tcW w:w="1108" w:type="dxa"/>
            <w:tcBorders>
              <w:top w:val="single" w:sz="4" w:space="0" w:color="auto"/>
              <w:left w:val="single" w:sz="4" w:space="0" w:color="auto"/>
              <w:bottom w:val="single" w:sz="4" w:space="0" w:color="auto"/>
              <w:right w:val="single" w:sz="4" w:space="0" w:color="auto"/>
            </w:tcBorders>
            <w:hideMark/>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Успеваемость %</w:t>
            </w:r>
          </w:p>
        </w:tc>
        <w:tc>
          <w:tcPr>
            <w:tcW w:w="1134" w:type="dxa"/>
            <w:tcBorders>
              <w:top w:val="single" w:sz="4" w:space="0" w:color="auto"/>
              <w:left w:val="single" w:sz="4" w:space="0" w:color="auto"/>
              <w:bottom w:val="single" w:sz="4" w:space="0" w:color="auto"/>
              <w:right w:val="single" w:sz="4" w:space="0" w:color="auto"/>
            </w:tcBorders>
            <w:hideMark/>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Качество</w:t>
            </w:r>
          </w:p>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Средний</w:t>
            </w:r>
          </w:p>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Балл</w:t>
            </w:r>
          </w:p>
        </w:tc>
        <w:tc>
          <w:tcPr>
            <w:tcW w:w="2011" w:type="dxa"/>
            <w:tcBorders>
              <w:top w:val="single" w:sz="4" w:space="0" w:color="auto"/>
              <w:left w:val="single" w:sz="4" w:space="0" w:color="auto"/>
              <w:bottom w:val="single" w:sz="4" w:space="0" w:color="auto"/>
              <w:right w:val="single" w:sz="4" w:space="0" w:color="auto"/>
            </w:tcBorders>
            <w:hideMark/>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Учитель</w:t>
            </w:r>
          </w:p>
        </w:tc>
      </w:tr>
      <w:tr w:rsidR="000244C4" w:rsidRPr="00563168" w:rsidTr="000244C4">
        <w:trPr>
          <w:jc w:val="center"/>
        </w:trPr>
        <w:tc>
          <w:tcPr>
            <w:tcW w:w="988"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9а</w:t>
            </w:r>
          </w:p>
        </w:tc>
        <w:tc>
          <w:tcPr>
            <w:tcW w:w="909"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1</w:t>
            </w:r>
          </w:p>
        </w:tc>
        <w:tc>
          <w:tcPr>
            <w:tcW w:w="1108"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3,5</w:t>
            </w:r>
          </w:p>
        </w:tc>
        <w:tc>
          <w:tcPr>
            <w:tcW w:w="2011"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Кабирова Л.Т.</w:t>
            </w:r>
          </w:p>
        </w:tc>
      </w:tr>
      <w:tr w:rsidR="000244C4" w:rsidRPr="00563168" w:rsidTr="000244C4">
        <w:trPr>
          <w:jc w:val="center"/>
        </w:trPr>
        <w:tc>
          <w:tcPr>
            <w:tcW w:w="988"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9б</w:t>
            </w:r>
          </w:p>
        </w:tc>
        <w:tc>
          <w:tcPr>
            <w:tcW w:w="909"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w:t>
            </w:r>
          </w:p>
        </w:tc>
        <w:tc>
          <w:tcPr>
            <w:tcW w:w="1108"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4</w:t>
            </w:r>
          </w:p>
        </w:tc>
        <w:tc>
          <w:tcPr>
            <w:tcW w:w="2011" w:type="dxa"/>
            <w:tcBorders>
              <w:top w:val="single" w:sz="4" w:space="0" w:color="auto"/>
              <w:left w:val="single" w:sz="4" w:space="0" w:color="auto"/>
              <w:bottom w:val="single" w:sz="4" w:space="0" w:color="auto"/>
              <w:right w:val="single" w:sz="4" w:space="0" w:color="auto"/>
            </w:tcBorders>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Бикбаева С.В.</w:t>
            </w:r>
          </w:p>
        </w:tc>
      </w:tr>
      <w:tr w:rsidR="000244C4" w:rsidRPr="00563168" w:rsidTr="000244C4">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итого</w:t>
            </w:r>
          </w:p>
        </w:tc>
        <w:tc>
          <w:tcPr>
            <w:tcW w:w="909" w:type="dxa"/>
            <w:tcBorders>
              <w:top w:val="single" w:sz="4" w:space="0" w:color="auto"/>
              <w:left w:val="single" w:sz="4" w:space="0" w:color="auto"/>
              <w:bottom w:val="single" w:sz="4" w:space="0" w:color="auto"/>
              <w:right w:val="single" w:sz="4" w:space="0" w:color="auto"/>
            </w:tcBorders>
            <w:shd w:val="clear" w:color="auto" w:fill="auto"/>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w:t>
            </w:r>
          </w:p>
        </w:tc>
        <w:tc>
          <w:tcPr>
            <w:tcW w:w="1108" w:type="dxa"/>
            <w:tcBorders>
              <w:top w:val="single" w:sz="4" w:space="0" w:color="auto"/>
              <w:left w:val="single" w:sz="4" w:space="0" w:color="auto"/>
              <w:bottom w:val="single" w:sz="4" w:space="0" w:color="auto"/>
              <w:right w:val="single" w:sz="4" w:space="0" w:color="auto"/>
            </w:tcBorders>
            <w:shd w:val="clear" w:color="auto" w:fill="auto"/>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4</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0244C4" w:rsidRPr="00563168" w:rsidRDefault="000244C4" w:rsidP="000244C4">
            <w:pPr>
              <w:pStyle w:val="a4"/>
              <w:rPr>
                <w:rFonts w:ascii="Times New Roman" w:eastAsia="Calibri" w:hAnsi="Times New Roman" w:cs="Times New Roman"/>
                <w:sz w:val="24"/>
                <w:szCs w:val="24"/>
              </w:rPr>
            </w:pPr>
            <w:r w:rsidRPr="00563168">
              <w:rPr>
                <w:rFonts w:ascii="Times New Roman" w:eastAsia="Calibri" w:hAnsi="Times New Roman" w:cs="Times New Roman"/>
                <w:sz w:val="24"/>
                <w:szCs w:val="24"/>
              </w:rPr>
              <w:t>Кабирова Л.Т.</w:t>
            </w:r>
          </w:p>
        </w:tc>
      </w:tr>
    </w:tbl>
    <w:p w:rsidR="000244C4" w:rsidRPr="005C45E6" w:rsidRDefault="000244C4" w:rsidP="000244C4">
      <w:pPr>
        <w:ind w:firstLine="708"/>
        <w:rPr>
          <w:bCs/>
        </w:rPr>
      </w:pPr>
      <w:r>
        <w:rPr>
          <w:bCs/>
        </w:rPr>
        <w:t>Не справился с работой</w:t>
      </w:r>
      <w:r w:rsidRPr="005C45E6">
        <w:rPr>
          <w:bCs/>
        </w:rPr>
        <w:t xml:space="preserve">   Ершов Роман </w:t>
      </w:r>
      <w:r>
        <w:rPr>
          <w:bCs/>
        </w:rPr>
        <w:t>(</w:t>
      </w:r>
      <w:r w:rsidRPr="005C45E6">
        <w:rPr>
          <w:bCs/>
        </w:rPr>
        <w:t>9а</w:t>
      </w:r>
      <w:r>
        <w:rPr>
          <w:bCs/>
        </w:rPr>
        <w:t>).</w:t>
      </w:r>
    </w:p>
    <w:p w:rsidR="000244C4" w:rsidRPr="005C45E6" w:rsidRDefault="000244C4" w:rsidP="000244C4">
      <w:pPr>
        <w:shd w:val="clear" w:color="auto" w:fill="FFFFFF"/>
        <w:spacing w:before="206"/>
        <w:ind w:right="5" w:firstLine="708"/>
      </w:pPr>
      <w:r w:rsidRPr="00966640">
        <w:t>Наибольшие затруднения вызвали темы «Рефор</w:t>
      </w:r>
      <w:r>
        <w:t>м</w:t>
      </w:r>
      <w:r w:rsidRPr="00966640">
        <w:t>ы Александра первого», вопросы по</w:t>
      </w:r>
      <w:r>
        <w:t xml:space="preserve"> зарубежной истории. По типу заданий сложными были   работа</w:t>
      </w:r>
      <w:r w:rsidRPr="00966640">
        <w:t xml:space="preserve"> с документами, иллюстративным материалом, работе с картами. А также задания на установление соответствия.</w:t>
      </w:r>
    </w:p>
    <w:p w:rsidR="000244C4" w:rsidRDefault="000244C4" w:rsidP="000244C4">
      <w:pPr>
        <w:shd w:val="clear" w:color="auto" w:fill="FFFFFF"/>
        <w:spacing w:before="206"/>
        <w:ind w:right="5"/>
        <w:rPr>
          <w:b/>
          <w:color w:val="000000"/>
        </w:rPr>
      </w:pPr>
      <w:r w:rsidRPr="00EC58A4">
        <w:rPr>
          <w:b/>
          <w:color w:val="000000"/>
        </w:rPr>
        <w:t xml:space="preserve">Результаты </w:t>
      </w:r>
      <w:r>
        <w:rPr>
          <w:b/>
          <w:color w:val="000000"/>
        </w:rPr>
        <w:t xml:space="preserve">контрольной работы </w:t>
      </w:r>
      <w:r w:rsidRPr="00EC58A4">
        <w:rPr>
          <w:b/>
          <w:color w:val="000000"/>
        </w:rPr>
        <w:t>по обществознанию</w:t>
      </w:r>
      <w:r>
        <w:rPr>
          <w:b/>
          <w:color w:val="000000"/>
        </w:rPr>
        <w:t xml:space="preserve"> за 1 триместр</w:t>
      </w:r>
    </w:p>
    <w:p w:rsidR="000244C4" w:rsidRPr="00EC58A4" w:rsidRDefault="000244C4" w:rsidP="000244C4">
      <w:pPr>
        <w:shd w:val="clear" w:color="auto" w:fill="FFFFFF"/>
        <w:spacing w:before="206"/>
        <w:ind w:right="5"/>
        <w:rPr>
          <w:b/>
          <w:color w:val="000000"/>
        </w:rPr>
      </w:pPr>
      <w:r>
        <w:rPr>
          <w:b/>
          <w:color w:val="000000"/>
        </w:rPr>
        <w:t>Тема работы «Экономическая сфера общества».</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09"/>
        <w:gridCol w:w="567"/>
        <w:gridCol w:w="567"/>
        <w:gridCol w:w="567"/>
        <w:gridCol w:w="708"/>
        <w:gridCol w:w="1108"/>
        <w:gridCol w:w="1134"/>
        <w:gridCol w:w="1134"/>
        <w:gridCol w:w="2011"/>
      </w:tblGrid>
      <w:tr w:rsidR="000244C4" w:rsidRPr="00EC58A4" w:rsidTr="000244C4">
        <w:trPr>
          <w:jc w:val="center"/>
        </w:trPr>
        <w:tc>
          <w:tcPr>
            <w:tcW w:w="988" w:type="dxa"/>
            <w:tcBorders>
              <w:top w:val="single" w:sz="4" w:space="0" w:color="auto"/>
              <w:left w:val="single" w:sz="4" w:space="0" w:color="auto"/>
              <w:bottom w:val="single" w:sz="4" w:space="0" w:color="auto"/>
              <w:right w:val="single" w:sz="4" w:space="0" w:color="auto"/>
            </w:tcBorders>
            <w:hideMark/>
          </w:tcPr>
          <w:p w:rsidR="000244C4" w:rsidRPr="00EC58A4" w:rsidRDefault="000244C4" w:rsidP="000244C4">
            <w:pPr>
              <w:rPr>
                <w:rFonts w:ascii="Calibri" w:eastAsia="Calibri" w:hAnsi="Calibri"/>
              </w:rPr>
            </w:pPr>
            <w:r w:rsidRPr="00EC58A4">
              <w:rPr>
                <w:rFonts w:ascii="Calibri" w:eastAsia="Calibri" w:hAnsi="Calibri"/>
              </w:rPr>
              <w:t>Класс</w:t>
            </w:r>
          </w:p>
        </w:tc>
        <w:tc>
          <w:tcPr>
            <w:tcW w:w="909" w:type="dxa"/>
            <w:tcBorders>
              <w:top w:val="single" w:sz="4" w:space="0" w:color="auto"/>
              <w:left w:val="single" w:sz="4" w:space="0" w:color="auto"/>
              <w:bottom w:val="single" w:sz="4" w:space="0" w:color="auto"/>
              <w:right w:val="single" w:sz="4" w:space="0" w:color="auto"/>
            </w:tcBorders>
            <w:hideMark/>
          </w:tcPr>
          <w:p w:rsidR="000244C4" w:rsidRPr="00EC58A4" w:rsidRDefault="000244C4" w:rsidP="000244C4">
            <w:pPr>
              <w:rPr>
                <w:rFonts w:ascii="Calibri" w:eastAsia="Calibri" w:hAnsi="Calibri"/>
              </w:rPr>
            </w:pPr>
            <w:r w:rsidRPr="00EC58A4">
              <w:rPr>
                <w:rFonts w:ascii="Calibri" w:eastAsia="Calibri" w:hAnsi="Calibri"/>
              </w:rPr>
              <w:t>Всего</w:t>
            </w:r>
          </w:p>
          <w:p w:rsidR="000244C4" w:rsidRPr="00EC58A4" w:rsidRDefault="000244C4" w:rsidP="000244C4">
            <w:pPr>
              <w:rPr>
                <w:rFonts w:ascii="Calibri" w:eastAsia="Calibri" w:hAnsi="Calibri"/>
              </w:rPr>
            </w:pPr>
            <w:r w:rsidRPr="00EC58A4">
              <w:rPr>
                <w:rFonts w:ascii="Calibri" w:eastAsia="Calibri" w:hAnsi="Calibri"/>
              </w:rPr>
              <w:t>Уч-ся</w:t>
            </w:r>
          </w:p>
        </w:tc>
        <w:tc>
          <w:tcPr>
            <w:tcW w:w="567" w:type="dxa"/>
            <w:tcBorders>
              <w:top w:val="single" w:sz="4" w:space="0" w:color="auto"/>
              <w:left w:val="single" w:sz="4" w:space="0" w:color="auto"/>
              <w:bottom w:val="single" w:sz="4" w:space="0" w:color="auto"/>
              <w:right w:val="single" w:sz="4" w:space="0" w:color="auto"/>
            </w:tcBorders>
            <w:hideMark/>
          </w:tcPr>
          <w:p w:rsidR="000244C4" w:rsidRPr="00EC58A4" w:rsidRDefault="000244C4" w:rsidP="000244C4">
            <w:pPr>
              <w:rPr>
                <w:rFonts w:ascii="Calibri" w:eastAsia="Calibri" w:hAnsi="Calibri"/>
              </w:rPr>
            </w:pPr>
            <w:r w:rsidRPr="00EC58A4">
              <w:rPr>
                <w:rFonts w:ascii="Calibri" w:eastAsia="Calibri" w:hAnsi="Calibri"/>
              </w:rPr>
              <w:t>«5»</w:t>
            </w:r>
          </w:p>
        </w:tc>
        <w:tc>
          <w:tcPr>
            <w:tcW w:w="567" w:type="dxa"/>
            <w:tcBorders>
              <w:top w:val="single" w:sz="4" w:space="0" w:color="auto"/>
              <w:left w:val="single" w:sz="4" w:space="0" w:color="auto"/>
              <w:bottom w:val="single" w:sz="4" w:space="0" w:color="auto"/>
              <w:right w:val="single" w:sz="4" w:space="0" w:color="auto"/>
            </w:tcBorders>
            <w:hideMark/>
          </w:tcPr>
          <w:p w:rsidR="000244C4" w:rsidRPr="00EC58A4" w:rsidRDefault="000244C4" w:rsidP="000244C4">
            <w:pPr>
              <w:rPr>
                <w:rFonts w:ascii="Calibri" w:eastAsia="Calibri" w:hAnsi="Calibri"/>
              </w:rPr>
            </w:pPr>
            <w:r w:rsidRPr="00EC58A4">
              <w:rPr>
                <w:rFonts w:ascii="Calibri" w:eastAsia="Calibri" w:hAnsi="Calibri"/>
              </w:rPr>
              <w:t>«4»</w:t>
            </w:r>
          </w:p>
        </w:tc>
        <w:tc>
          <w:tcPr>
            <w:tcW w:w="567" w:type="dxa"/>
            <w:tcBorders>
              <w:top w:val="single" w:sz="4" w:space="0" w:color="auto"/>
              <w:left w:val="single" w:sz="4" w:space="0" w:color="auto"/>
              <w:bottom w:val="single" w:sz="4" w:space="0" w:color="auto"/>
              <w:right w:val="single" w:sz="4" w:space="0" w:color="auto"/>
            </w:tcBorders>
            <w:hideMark/>
          </w:tcPr>
          <w:p w:rsidR="000244C4" w:rsidRPr="00EC58A4" w:rsidRDefault="000244C4" w:rsidP="000244C4">
            <w:pPr>
              <w:rPr>
                <w:rFonts w:ascii="Calibri" w:eastAsia="Calibri" w:hAnsi="Calibri"/>
              </w:rPr>
            </w:pPr>
            <w:r w:rsidRPr="00EC58A4">
              <w:rPr>
                <w:rFonts w:ascii="Calibri" w:eastAsia="Calibri" w:hAnsi="Calibri"/>
              </w:rPr>
              <w:t>«3»</w:t>
            </w:r>
          </w:p>
        </w:tc>
        <w:tc>
          <w:tcPr>
            <w:tcW w:w="708" w:type="dxa"/>
            <w:tcBorders>
              <w:top w:val="single" w:sz="4" w:space="0" w:color="auto"/>
              <w:left w:val="single" w:sz="4" w:space="0" w:color="auto"/>
              <w:bottom w:val="single" w:sz="4" w:space="0" w:color="auto"/>
              <w:right w:val="single" w:sz="4" w:space="0" w:color="auto"/>
            </w:tcBorders>
            <w:hideMark/>
          </w:tcPr>
          <w:p w:rsidR="000244C4" w:rsidRPr="00EC58A4" w:rsidRDefault="000244C4" w:rsidP="000244C4">
            <w:pPr>
              <w:rPr>
                <w:rFonts w:ascii="Calibri" w:eastAsia="Calibri" w:hAnsi="Calibri"/>
              </w:rPr>
            </w:pPr>
            <w:r w:rsidRPr="00EC58A4">
              <w:rPr>
                <w:rFonts w:ascii="Calibri" w:eastAsia="Calibri" w:hAnsi="Calibri"/>
              </w:rPr>
              <w:t>«2»</w:t>
            </w:r>
          </w:p>
        </w:tc>
        <w:tc>
          <w:tcPr>
            <w:tcW w:w="1108" w:type="dxa"/>
            <w:tcBorders>
              <w:top w:val="single" w:sz="4" w:space="0" w:color="auto"/>
              <w:left w:val="single" w:sz="4" w:space="0" w:color="auto"/>
              <w:bottom w:val="single" w:sz="4" w:space="0" w:color="auto"/>
              <w:right w:val="single" w:sz="4" w:space="0" w:color="auto"/>
            </w:tcBorders>
            <w:hideMark/>
          </w:tcPr>
          <w:p w:rsidR="000244C4" w:rsidRPr="00EC58A4" w:rsidRDefault="000244C4" w:rsidP="000244C4">
            <w:pPr>
              <w:rPr>
                <w:rFonts w:ascii="Calibri" w:eastAsia="Calibri" w:hAnsi="Calibri"/>
              </w:rPr>
            </w:pPr>
            <w:r w:rsidRPr="00EC58A4">
              <w:rPr>
                <w:rFonts w:ascii="Calibri" w:eastAsia="Calibri" w:hAnsi="Calibri"/>
              </w:rPr>
              <w:t>Успеваемость %</w:t>
            </w:r>
          </w:p>
        </w:tc>
        <w:tc>
          <w:tcPr>
            <w:tcW w:w="1134" w:type="dxa"/>
            <w:tcBorders>
              <w:top w:val="single" w:sz="4" w:space="0" w:color="auto"/>
              <w:left w:val="single" w:sz="4" w:space="0" w:color="auto"/>
              <w:bottom w:val="single" w:sz="4" w:space="0" w:color="auto"/>
              <w:right w:val="single" w:sz="4" w:space="0" w:color="auto"/>
            </w:tcBorders>
            <w:hideMark/>
          </w:tcPr>
          <w:p w:rsidR="000244C4" w:rsidRPr="00EC58A4" w:rsidRDefault="000244C4" w:rsidP="000244C4">
            <w:pPr>
              <w:rPr>
                <w:rFonts w:ascii="Calibri" w:eastAsia="Calibri" w:hAnsi="Calibri"/>
              </w:rPr>
            </w:pPr>
            <w:r w:rsidRPr="00EC58A4">
              <w:rPr>
                <w:rFonts w:ascii="Calibri" w:eastAsia="Calibri" w:hAnsi="Calibri"/>
              </w:rPr>
              <w:t>Качество</w:t>
            </w:r>
          </w:p>
          <w:p w:rsidR="000244C4" w:rsidRPr="00EC58A4" w:rsidRDefault="000244C4" w:rsidP="000244C4">
            <w:pPr>
              <w:rPr>
                <w:rFonts w:ascii="Calibri" w:eastAsia="Calibri" w:hAnsi="Calibri"/>
              </w:rPr>
            </w:pPr>
            <w:r w:rsidRPr="00EC58A4">
              <w:rPr>
                <w:rFonts w:ascii="Calibri" w:eastAsia="Calibri" w:hAnsi="Calibri"/>
              </w:rPr>
              <w:t>%</w:t>
            </w:r>
          </w:p>
        </w:tc>
        <w:tc>
          <w:tcPr>
            <w:tcW w:w="1134" w:type="dxa"/>
            <w:tcBorders>
              <w:top w:val="single" w:sz="4" w:space="0" w:color="auto"/>
              <w:left w:val="single" w:sz="4" w:space="0" w:color="auto"/>
              <w:bottom w:val="single" w:sz="4" w:space="0" w:color="auto"/>
              <w:right w:val="single" w:sz="4" w:space="0" w:color="auto"/>
            </w:tcBorders>
            <w:hideMark/>
          </w:tcPr>
          <w:p w:rsidR="000244C4" w:rsidRPr="00EC58A4" w:rsidRDefault="000244C4" w:rsidP="000244C4">
            <w:pPr>
              <w:rPr>
                <w:rFonts w:ascii="Calibri" w:eastAsia="Calibri" w:hAnsi="Calibri"/>
              </w:rPr>
            </w:pPr>
            <w:r w:rsidRPr="00EC58A4">
              <w:rPr>
                <w:rFonts w:ascii="Calibri" w:eastAsia="Calibri" w:hAnsi="Calibri"/>
              </w:rPr>
              <w:t>Средний</w:t>
            </w:r>
          </w:p>
          <w:p w:rsidR="000244C4" w:rsidRPr="00EC58A4" w:rsidRDefault="000244C4" w:rsidP="000244C4">
            <w:pPr>
              <w:rPr>
                <w:rFonts w:ascii="Calibri" w:eastAsia="Calibri" w:hAnsi="Calibri"/>
              </w:rPr>
            </w:pPr>
            <w:r w:rsidRPr="00EC58A4">
              <w:rPr>
                <w:rFonts w:ascii="Calibri" w:eastAsia="Calibri" w:hAnsi="Calibri"/>
              </w:rPr>
              <w:t>Балл</w:t>
            </w:r>
          </w:p>
        </w:tc>
        <w:tc>
          <w:tcPr>
            <w:tcW w:w="2011" w:type="dxa"/>
            <w:tcBorders>
              <w:top w:val="single" w:sz="4" w:space="0" w:color="auto"/>
              <w:left w:val="single" w:sz="4" w:space="0" w:color="auto"/>
              <w:bottom w:val="single" w:sz="4" w:space="0" w:color="auto"/>
              <w:right w:val="single" w:sz="4" w:space="0" w:color="auto"/>
            </w:tcBorders>
            <w:hideMark/>
          </w:tcPr>
          <w:p w:rsidR="000244C4" w:rsidRPr="00EC58A4" w:rsidRDefault="000244C4" w:rsidP="000244C4">
            <w:pPr>
              <w:rPr>
                <w:rFonts w:ascii="Calibri" w:eastAsia="Calibri" w:hAnsi="Calibri"/>
              </w:rPr>
            </w:pPr>
            <w:r w:rsidRPr="00EC58A4">
              <w:rPr>
                <w:rFonts w:ascii="Calibri" w:eastAsia="Calibri" w:hAnsi="Calibri"/>
              </w:rPr>
              <w:t>Учитель</w:t>
            </w:r>
          </w:p>
        </w:tc>
      </w:tr>
      <w:tr w:rsidR="000244C4" w:rsidRPr="00EC58A4" w:rsidTr="000244C4">
        <w:trPr>
          <w:jc w:val="center"/>
        </w:trPr>
        <w:tc>
          <w:tcPr>
            <w:tcW w:w="988"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11</w:t>
            </w:r>
            <w:r w:rsidRPr="00EC58A4">
              <w:rPr>
                <w:rFonts w:ascii="Calibri" w:eastAsia="Calibri" w:hAnsi="Calibri"/>
              </w:rPr>
              <w:t>а</w:t>
            </w:r>
          </w:p>
        </w:tc>
        <w:tc>
          <w:tcPr>
            <w:tcW w:w="909"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2</w:t>
            </w:r>
          </w:p>
        </w:tc>
        <w:tc>
          <w:tcPr>
            <w:tcW w:w="567"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w:t>
            </w:r>
          </w:p>
        </w:tc>
        <w:tc>
          <w:tcPr>
            <w:tcW w:w="567"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w:t>
            </w:r>
          </w:p>
        </w:tc>
        <w:tc>
          <w:tcPr>
            <w:tcW w:w="567"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2</w:t>
            </w:r>
          </w:p>
        </w:tc>
        <w:tc>
          <w:tcPr>
            <w:tcW w:w="708"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w:t>
            </w:r>
          </w:p>
        </w:tc>
        <w:tc>
          <w:tcPr>
            <w:tcW w:w="1108"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100%</w:t>
            </w:r>
          </w:p>
        </w:tc>
        <w:tc>
          <w:tcPr>
            <w:tcW w:w="1134"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0</w:t>
            </w:r>
          </w:p>
        </w:tc>
        <w:tc>
          <w:tcPr>
            <w:tcW w:w="1134"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3</w:t>
            </w:r>
          </w:p>
        </w:tc>
        <w:tc>
          <w:tcPr>
            <w:tcW w:w="2011"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Бикбаева С.В.</w:t>
            </w:r>
          </w:p>
        </w:tc>
      </w:tr>
      <w:tr w:rsidR="000244C4" w:rsidRPr="00EC58A4" w:rsidTr="000244C4">
        <w:trPr>
          <w:jc w:val="center"/>
        </w:trPr>
        <w:tc>
          <w:tcPr>
            <w:tcW w:w="988"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11б</w:t>
            </w:r>
          </w:p>
        </w:tc>
        <w:tc>
          <w:tcPr>
            <w:tcW w:w="909"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1</w:t>
            </w:r>
          </w:p>
        </w:tc>
        <w:tc>
          <w:tcPr>
            <w:tcW w:w="567"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w:t>
            </w:r>
          </w:p>
        </w:tc>
        <w:tc>
          <w:tcPr>
            <w:tcW w:w="567"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4</w:t>
            </w:r>
          </w:p>
        </w:tc>
        <w:tc>
          <w:tcPr>
            <w:tcW w:w="567"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w:t>
            </w:r>
          </w:p>
        </w:tc>
        <w:tc>
          <w:tcPr>
            <w:tcW w:w="708"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w:t>
            </w:r>
          </w:p>
        </w:tc>
        <w:tc>
          <w:tcPr>
            <w:tcW w:w="1108"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100%</w:t>
            </w:r>
          </w:p>
        </w:tc>
        <w:tc>
          <w:tcPr>
            <w:tcW w:w="1134"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100%</w:t>
            </w:r>
          </w:p>
        </w:tc>
        <w:tc>
          <w:tcPr>
            <w:tcW w:w="1134"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4</w:t>
            </w:r>
          </w:p>
        </w:tc>
        <w:tc>
          <w:tcPr>
            <w:tcW w:w="2011" w:type="dxa"/>
            <w:tcBorders>
              <w:top w:val="single" w:sz="4" w:space="0" w:color="auto"/>
              <w:left w:val="single" w:sz="4" w:space="0" w:color="auto"/>
              <w:bottom w:val="single" w:sz="4" w:space="0" w:color="auto"/>
              <w:right w:val="single" w:sz="4" w:space="0" w:color="auto"/>
            </w:tcBorders>
          </w:tcPr>
          <w:p w:rsidR="000244C4" w:rsidRPr="00EC58A4" w:rsidRDefault="000244C4" w:rsidP="000244C4">
            <w:pPr>
              <w:rPr>
                <w:rFonts w:ascii="Calibri" w:eastAsia="Calibri" w:hAnsi="Calibri"/>
              </w:rPr>
            </w:pPr>
            <w:r>
              <w:rPr>
                <w:rFonts w:ascii="Calibri" w:eastAsia="Calibri" w:hAnsi="Calibri"/>
              </w:rPr>
              <w:t>Бикбаева С.В.</w:t>
            </w:r>
          </w:p>
        </w:tc>
      </w:tr>
      <w:tr w:rsidR="000244C4" w:rsidRPr="00EC58A4" w:rsidTr="000244C4">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rsidR="000244C4" w:rsidRPr="00B82706" w:rsidRDefault="000244C4" w:rsidP="000244C4">
            <w:pPr>
              <w:rPr>
                <w:rFonts w:ascii="Calibri" w:eastAsia="Calibri" w:hAnsi="Calibri"/>
                <w:b/>
              </w:rPr>
            </w:pPr>
            <w:r w:rsidRPr="00B82706">
              <w:rPr>
                <w:rFonts w:ascii="Calibri" w:eastAsia="Calibri" w:hAnsi="Calibri"/>
                <w:b/>
              </w:rPr>
              <w:t>итого</w:t>
            </w:r>
          </w:p>
        </w:tc>
        <w:tc>
          <w:tcPr>
            <w:tcW w:w="909" w:type="dxa"/>
            <w:tcBorders>
              <w:top w:val="single" w:sz="4" w:space="0" w:color="auto"/>
              <w:left w:val="single" w:sz="4" w:space="0" w:color="auto"/>
              <w:bottom w:val="single" w:sz="4" w:space="0" w:color="auto"/>
              <w:right w:val="single" w:sz="4" w:space="0" w:color="auto"/>
            </w:tcBorders>
            <w:shd w:val="clear" w:color="auto" w:fill="auto"/>
          </w:tcPr>
          <w:p w:rsidR="000244C4" w:rsidRPr="00B82706" w:rsidRDefault="000244C4" w:rsidP="000244C4">
            <w:pPr>
              <w:rPr>
                <w:rFonts w:ascii="Calibri" w:eastAsia="Calibri" w:hAnsi="Calibri"/>
                <w:b/>
              </w:rPr>
            </w:pPr>
            <w:r w:rsidRPr="00B82706">
              <w:rPr>
                <w:rFonts w:ascii="Calibri" w:eastAsia="Calibri" w:hAnsi="Calibri"/>
                <w:b/>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244C4" w:rsidRPr="00B82706" w:rsidRDefault="000244C4" w:rsidP="000244C4">
            <w:pPr>
              <w:rPr>
                <w:rFonts w:ascii="Calibri" w:eastAsia="Calibri" w:hAnsi="Calibri"/>
                <w:b/>
              </w:rPr>
            </w:pPr>
            <w:r w:rsidRPr="00B82706">
              <w:rPr>
                <w:rFonts w:ascii="Calibri" w:eastAsia="Calibri" w:hAnsi="Calibri"/>
                <w:b/>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244C4" w:rsidRPr="00B82706" w:rsidRDefault="000244C4" w:rsidP="000244C4">
            <w:pPr>
              <w:rPr>
                <w:rFonts w:ascii="Calibri" w:eastAsia="Calibri" w:hAnsi="Calibri"/>
                <w:b/>
              </w:rPr>
            </w:pPr>
            <w:r w:rsidRPr="00B82706">
              <w:rPr>
                <w:rFonts w:ascii="Calibri" w:eastAsia="Calibri" w:hAnsi="Calibri"/>
                <w:b/>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244C4" w:rsidRPr="00B82706" w:rsidRDefault="000244C4" w:rsidP="000244C4">
            <w:pPr>
              <w:rPr>
                <w:rFonts w:ascii="Calibri" w:eastAsia="Calibri" w:hAnsi="Calibri"/>
                <w:b/>
              </w:rPr>
            </w:pPr>
            <w:r w:rsidRPr="00B82706">
              <w:rPr>
                <w:rFonts w:ascii="Calibri" w:eastAsia="Calibri" w:hAnsi="Calibri"/>
                <w:b/>
              </w:rPr>
              <w:t>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244C4" w:rsidRPr="00B82706" w:rsidRDefault="000244C4" w:rsidP="000244C4">
            <w:pPr>
              <w:rPr>
                <w:rFonts w:ascii="Calibri" w:eastAsia="Calibri" w:hAnsi="Calibri"/>
                <w:b/>
              </w:rPr>
            </w:pPr>
            <w:r w:rsidRPr="00B82706">
              <w:rPr>
                <w:rFonts w:ascii="Calibri" w:eastAsia="Calibri" w:hAnsi="Calibri"/>
                <w:b/>
              </w:rPr>
              <w:t>2</w:t>
            </w:r>
          </w:p>
        </w:tc>
        <w:tc>
          <w:tcPr>
            <w:tcW w:w="1108" w:type="dxa"/>
            <w:tcBorders>
              <w:top w:val="single" w:sz="4" w:space="0" w:color="auto"/>
              <w:left w:val="single" w:sz="4" w:space="0" w:color="auto"/>
              <w:bottom w:val="single" w:sz="4" w:space="0" w:color="auto"/>
              <w:right w:val="single" w:sz="4" w:space="0" w:color="auto"/>
            </w:tcBorders>
            <w:shd w:val="clear" w:color="auto" w:fill="auto"/>
          </w:tcPr>
          <w:p w:rsidR="000244C4" w:rsidRPr="00B82706" w:rsidRDefault="000244C4" w:rsidP="000244C4">
            <w:pPr>
              <w:rPr>
                <w:rFonts w:ascii="Calibri" w:eastAsia="Calibri" w:hAnsi="Calibri"/>
                <w:b/>
              </w:rPr>
            </w:pPr>
            <w:r w:rsidRPr="00B82706">
              <w:rPr>
                <w:rFonts w:ascii="Calibri" w:eastAsia="Calibri" w:hAnsi="Calibri"/>
                <w:b/>
              </w:rPr>
              <w:t>85,7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244C4" w:rsidRPr="00B82706" w:rsidRDefault="000244C4" w:rsidP="000244C4">
            <w:pPr>
              <w:rPr>
                <w:rFonts w:ascii="Calibri" w:eastAsia="Calibri" w:hAnsi="Calibri"/>
                <w:b/>
              </w:rPr>
            </w:pPr>
            <w:r w:rsidRPr="00B82706">
              <w:rPr>
                <w:rFonts w:ascii="Calibri" w:eastAsia="Calibri" w:hAnsi="Calibri"/>
                <w:b/>
              </w:rPr>
              <w:t>26,8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244C4" w:rsidRPr="00B82706" w:rsidRDefault="000244C4" w:rsidP="000244C4">
            <w:pPr>
              <w:rPr>
                <w:rFonts w:ascii="Calibri" w:eastAsia="Calibri" w:hAnsi="Calibri"/>
                <w:b/>
              </w:rPr>
            </w:pPr>
            <w:r w:rsidRPr="00B82706">
              <w:rPr>
                <w:rFonts w:ascii="Calibri" w:eastAsia="Calibri" w:hAnsi="Calibri"/>
                <w:b/>
              </w:rPr>
              <w:t>3,15</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0244C4" w:rsidRPr="00B82706" w:rsidRDefault="000244C4" w:rsidP="000244C4">
            <w:pPr>
              <w:rPr>
                <w:rFonts w:ascii="Calibri" w:eastAsia="Calibri" w:hAnsi="Calibri"/>
              </w:rPr>
            </w:pPr>
          </w:p>
        </w:tc>
      </w:tr>
    </w:tbl>
    <w:p w:rsidR="000244C4" w:rsidRPr="00893E7A" w:rsidRDefault="000244C4" w:rsidP="00893E7A">
      <w:pPr>
        <w:shd w:val="clear" w:color="auto" w:fill="FFFFFF"/>
        <w:spacing w:before="206"/>
        <w:ind w:right="5"/>
        <w:rPr>
          <w:color w:val="000000"/>
        </w:rPr>
      </w:pPr>
      <w:r w:rsidRPr="00966640">
        <w:rPr>
          <w:color w:val="000000"/>
        </w:rPr>
        <w:lastRenderedPageBreak/>
        <w:t>Наибольшие</w:t>
      </w:r>
      <w:r>
        <w:rPr>
          <w:color w:val="000000"/>
        </w:rPr>
        <w:t xml:space="preserve"> затруднения вызвали темы «Экономический рост и развитие», «Фирмы в экономике», «Финансовый рынок». По типу заданий затруднения вызвали вопросы на установление соответствий, выбор верных суждений, работа с графиками.</w:t>
      </w:r>
    </w:p>
    <w:p w:rsidR="000244C4" w:rsidRPr="00893E7A" w:rsidRDefault="000244C4" w:rsidP="00893E7A">
      <w:pPr>
        <w:jc w:val="center"/>
        <w:rPr>
          <w:b/>
        </w:rPr>
      </w:pPr>
      <w:r w:rsidRPr="00B82706">
        <w:rPr>
          <w:b/>
        </w:rPr>
        <w:t>Триместровая контрольная р</w:t>
      </w:r>
      <w:r w:rsidR="00893E7A">
        <w:rPr>
          <w:b/>
        </w:rPr>
        <w:t>абота по информатике. 10 класс.</w:t>
      </w:r>
    </w:p>
    <w:p w:rsidR="000244C4" w:rsidRPr="001D2223" w:rsidRDefault="000244C4" w:rsidP="000244C4">
      <w:pPr>
        <w:rPr>
          <w:b/>
          <w:bCs/>
        </w:rPr>
      </w:pPr>
      <w:r w:rsidRPr="001D2223">
        <w:rPr>
          <w:b/>
          <w:bCs/>
        </w:rPr>
        <w:t xml:space="preserve">Учитель </w:t>
      </w:r>
      <w:r w:rsidRPr="001D2223">
        <w:rPr>
          <w:b/>
          <w:bCs/>
          <w:u w:val="single"/>
        </w:rPr>
        <w:t>Кусяева Г.А.</w:t>
      </w:r>
      <w:r w:rsidRPr="001D2223">
        <w:rPr>
          <w:b/>
          <w:bCs/>
        </w:rPr>
        <w:t xml:space="preserve">                                                                 </w:t>
      </w:r>
    </w:p>
    <w:p w:rsidR="000244C4" w:rsidRPr="00B82706" w:rsidRDefault="000244C4" w:rsidP="000244C4">
      <w:r w:rsidRPr="00B82706">
        <w:t>Триместровая контрольная работа проходила в формате тестовых заданий (задания из ЕГЭ). Состояла из 2 вариантов по 15 заданий.</w:t>
      </w:r>
    </w:p>
    <w:p w:rsidR="000244C4" w:rsidRPr="00B82706" w:rsidRDefault="000244C4" w:rsidP="000244C4"/>
    <w:p w:rsidR="000244C4" w:rsidRPr="00B82706" w:rsidRDefault="000244C4" w:rsidP="00893E7A">
      <w:pPr>
        <w:jc w:val="center"/>
      </w:pPr>
      <w:r w:rsidRPr="00B82706">
        <w:t>Статистический анализ админ</w:t>
      </w:r>
      <w:r w:rsidR="00893E7A">
        <w:t>истративной контрольной работы.</w:t>
      </w:r>
    </w:p>
    <w:tbl>
      <w:tblPr>
        <w:tblW w:w="0" w:type="auto"/>
        <w:tblInd w:w="108" w:type="dxa"/>
        <w:tblCellMar>
          <w:left w:w="10" w:type="dxa"/>
          <w:right w:w="10" w:type="dxa"/>
        </w:tblCellMar>
        <w:tblLook w:val="04A0" w:firstRow="1" w:lastRow="0" w:firstColumn="1" w:lastColumn="0" w:noHBand="0" w:noVBand="1"/>
      </w:tblPr>
      <w:tblGrid>
        <w:gridCol w:w="750"/>
        <w:gridCol w:w="1293"/>
        <w:gridCol w:w="1277"/>
        <w:gridCol w:w="552"/>
        <w:gridCol w:w="552"/>
        <w:gridCol w:w="552"/>
        <w:gridCol w:w="552"/>
        <w:gridCol w:w="1568"/>
        <w:gridCol w:w="1106"/>
        <w:gridCol w:w="1035"/>
      </w:tblGrid>
      <w:tr w:rsidR="000244C4" w:rsidRPr="00B82706" w:rsidTr="000244C4">
        <w:trPr>
          <w:trHeight w:val="1"/>
        </w:trPr>
        <w:tc>
          <w:tcPr>
            <w:tcW w:w="8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r w:rsidRPr="00B82706">
              <w:t>Класс</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r w:rsidRPr="00B82706">
              <w:t>Количество учащихся в классе /группе</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r w:rsidRPr="00B82706">
              <w:t xml:space="preserve">Выполняли работу </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r w:rsidRPr="00B82706">
              <w:t>На «5»</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r w:rsidRPr="00B82706">
              <w:t>На «4»</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r w:rsidRPr="00B82706">
              <w:t>На «3»</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r w:rsidRPr="00B82706">
              <w:t>На «2»</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r w:rsidRPr="00B82706">
              <w:t xml:space="preserve">Успеваемость, %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r w:rsidRPr="00B82706">
              <w:t>Качество,</w:t>
            </w:r>
          </w:p>
          <w:p w:rsidR="000244C4" w:rsidRPr="00B82706" w:rsidRDefault="000244C4" w:rsidP="000244C4">
            <w:r w:rsidRPr="00B82706">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r w:rsidRPr="00B82706">
              <w:t xml:space="preserve">Средний балл </w:t>
            </w:r>
          </w:p>
        </w:tc>
      </w:tr>
      <w:tr w:rsidR="000244C4" w:rsidRPr="00B82706" w:rsidTr="000244C4">
        <w:tc>
          <w:tcPr>
            <w:tcW w:w="8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r w:rsidRPr="00B82706">
              <w:t>10А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pPr>
              <w:jc w:val="center"/>
            </w:pPr>
            <w:r w:rsidRPr="00B82706">
              <w:t>20</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pPr>
              <w:jc w:val="center"/>
            </w:pPr>
            <w:r w:rsidRPr="00B82706">
              <w:t>20</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pPr>
              <w:jc w:val="center"/>
            </w:pPr>
            <w:r w:rsidRPr="00B82706">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pPr>
              <w:jc w:val="center"/>
            </w:pPr>
            <w:r w:rsidRPr="00B82706">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pPr>
              <w:jc w:val="center"/>
            </w:pPr>
            <w:r w:rsidRPr="00B82706">
              <w:t>16</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pPr>
              <w:jc w:val="center"/>
            </w:pPr>
            <w:r w:rsidRPr="00B82706">
              <w:t>4</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pPr>
              <w:jc w:val="center"/>
            </w:pPr>
            <w:r w:rsidRPr="00B82706">
              <w:t>80%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pPr>
              <w:jc w:val="center"/>
            </w:pPr>
            <w:r w:rsidRPr="00B82706">
              <w:t>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pPr>
              <w:jc w:val="center"/>
            </w:pPr>
            <w:r w:rsidRPr="00B82706">
              <w:t>2,80</w:t>
            </w:r>
          </w:p>
        </w:tc>
      </w:tr>
      <w:tr w:rsidR="000244C4" w:rsidRPr="00B82706" w:rsidTr="000244C4">
        <w:tc>
          <w:tcPr>
            <w:tcW w:w="8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r w:rsidRPr="00B82706">
              <w:t>Итого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pPr>
              <w:jc w:val="center"/>
            </w:pPr>
            <w:r w:rsidRPr="00B82706">
              <w:t>20</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pPr>
              <w:jc w:val="center"/>
            </w:pPr>
            <w:r w:rsidRPr="00B82706">
              <w:t>20</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pPr>
              <w:jc w:val="center"/>
            </w:pPr>
            <w:r w:rsidRPr="00B82706">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pPr>
              <w:jc w:val="center"/>
            </w:pPr>
            <w:r w:rsidRPr="00B82706">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pPr>
              <w:jc w:val="center"/>
            </w:pPr>
            <w:r w:rsidRPr="00B82706">
              <w:t>16</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pPr>
              <w:jc w:val="center"/>
            </w:pPr>
            <w:r w:rsidRPr="00B82706">
              <w:t>4</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pPr>
              <w:jc w:val="center"/>
            </w:pPr>
            <w:r w:rsidRPr="00B82706">
              <w:t>80%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pPr>
              <w:jc w:val="center"/>
            </w:pPr>
            <w:r w:rsidRPr="00B82706">
              <w:t>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Pr="00B82706" w:rsidRDefault="000244C4" w:rsidP="000244C4">
            <w:pPr>
              <w:jc w:val="center"/>
            </w:pPr>
            <w:r w:rsidRPr="00B82706">
              <w:t>2,80</w:t>
            </w:r>
          </w:p>
        </w:tc>
      </w:tr>
    </w:tbl>
    <w:p w:rsidR="000244C4" w:rsidRPr="00B82706" w:rsidRDefault="000244C4" w:rsidP="000244C4"/>
    <w:p w:rsidR="000244C4" w:rsidRPr="00B82706" w:rsidRDefault="000244C4" w:rsidP="000244C4">
      <w:pPr>
        <w:jc w:val="center"/>
      </w:pPr>
      <w:r w:rsidRPr="00B82706">
        <w:t>Типичные ошибки</w:t>
      </w:r>
    </w:p>
    <w:tbl>
      <w:tblPr>
        <w:tblW w:w="0" w:type="auto"/>
        <w:tblInd w:w="108" w:type="dxa"/>
        <w:tblCellMar>
          <w:left w:w="10" w:type="dxa"/>
          <w:right w:w="10" w:type="dxa"/>
        </w:tblCellMar>
        <w:tblLook w:val="04A0" w:firstRow="1" w:lastRow="0" w:firstColumn="1" w:lastColumn="0" w:noHBand="0" w:noVBand="1"/>
      </w:tblPr>
      <w:tblGrid>
        <w:gridCol w:w="1868"/>
        <w:gridCol w:w="538"/>
        <w:gridCol w:w="414"/>
        <w:gridCol w:w="494"/>
        <w:gridCol w:w="494"/>
        <w:gridCol w:w="494"/>
        <w:gridCol w:w="494"/>
        <w:gridCol w:w="494"/>
        <w:gridCol w:w="494"/>
        <w:gridCol w:w="494"/>
        <w:gridCol w:w="494"/>
        <w:gridCol w:w="468"/>
        <w:gridCol w:w="530"/>
        <w:gridCol w:w="407"/>
        <w:gridCol w:w="530"/>
        <w:gridCol w:w="530"/>
      </w:tblGrid>
      <w:tr w:rsidR="000244C4" w:rsidRPr="00B82706" w:rsidTr="000244C4">
        <w:tc>
          <w:tcPr>
            <w:tcW w:w="19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right"/>
            </w:pPr>
            <w:r w:rsidRPr="00B82706">
              <w:rPr>
                <w:rFonts w:ascii="Segoe UI Symbol" w:eastAsia="Segoe UI Symbol" w:hAnsi="Segoe UI Symbol" w:cs="Segoe UI Symbol"/>
                <w:noProof/>
              </w:rPr>
              <mc:AlternateContent>
                <mc:Choice Requires="wps">
                  <w:drawing>
                    <wp:anchor distT="0" distB="0" distL="114300" distR="114300" simplePos="0" relativeHeight="252185600" behindDoc="0" locked="0" layoutInCell="1" allowOverlap="1" wp14:anchorId="6DC1AD68" wp14:editId="3A26574F">
                      <wp:simplePos x="0" y="0"/>
                      <wp:positionH relativeFrom="column">
                        <wp:posOffset>-81915</wp:posOffset>
                      </wp:positionH>
                      <wp:positionV relativeFrom="paragraph">
                        <wp:posOffset>1270</wp:posOffset>
                      </wp:positionV>
                      <wp:extent cx="1257300" cy="419100"/>
                      <wp:effectExtent l="9525" t="9525" r="9525" b="9525"/>
                      <wp:wrapNone/>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4191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0EC70A" id="_x0000_t32" coordsize="21600,21600" o:spt="32" o:oned="t" path="m,l21600,21600e" filled="f">
                      <v:path arrowok="t" fillok="f" o:connecttype="none"/>
                      <o:lock v:ext="edit" shapetype="t"/>
                    </v:shapetype>
                    <v:shape id="AutoShape 14" o:spid="_x0000_s1026" type="#_x0000_t32" style="position:absolute;margin-left:-6.45pt;margin-top:.1pt;width:99pt;height:33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"/>
                  </w:pict>
                </mc:Fallback>
              </mc:AlternateContent>
            </w:r>
            <w:r w:rsidRPr="00B82706">
              <w:rPr>
                <w:rFonts w:ascii="Segoe UI Symbol" w:eastAsia="Segoe UI Symbol" w:hAnsi="Segoe UI Symbol" w:cs="Segoe UI Symbol"/>
              </w:rPr>
              <w:t>№</w:t>
            </w:r>
            <w:r w:rsidRPr="00B82706">
              <w:t xml:space="preserve"> задания</w:t>
            </w:r>
          </w:p>
          <w:p w:rsidR="000244C4" w:rsidRPr="00B82706" w:rsidRDefault="000244C4" w:rsidP="000244C4">
            <w:r w:rsidRPr="00B82706">
              <w:t>Класс</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1</w:t>
            </w:r>
          </w:p>
        </w:tc>
        <w:tc>
          <w:tcPr>
            <w:tcW w:w="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2</w:t>
            </w:r>
          </w:p>
        </w:tc>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3</w:t>
            </w:r>
          </w:p>
        </w:tc>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4</w:t>
            </w:r>
          </w:p>
        </w:tc>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5</w:t>
            </w:r>
          </w:p>
        </w:tc>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6</w:t>
            </w:r>
          </w:p>
        </w:tc>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7</w:t>
            </w:r>
          </w:p>
        </w:tc>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8</w:t>
            </w:r>
          </w:p>
        </w:tc>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9</w:t>
            </w:r>
          </w:p>
        </w:tc>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10</w:t>
            </w:r>
          </w:p>
        </w:tc>
        <w:tc>
          <w:tcPr>
            <w:tcW w:w="478" w:type="dxa"/>
            <w:tcBorders>
              <w:top w:val="single" w:sz="4" w:space="0" w:color="000000"/>
              <w:left w:val="single" w:sz="4" w:space="0" w:color="000000"/>
              <w:bottom w:val="single" w:sz="4" w:space="0" w:color="000000"/>
              <w:right w:val="single" w:sz="4" w:space="0" w:color="000000"/>
            </w:tcBorders>
            <w:shd w:val="clear" w:color="000000" w:fill="FFFFFF"/>
          </w:tcPr>
          <w:p w:rsidR="000244C4" w:rsidRPr="00B82706" w:rsidRDefault="000244C4" w:rsidP="000244C4">
            <w:pPr>
              <w:jc w:val="center"/>
            </w:pPr>
            <w:r w:rsidRPr="00B82706">
              <w:t>11</w:t>
            </w:r>
          </w:p>
        </w:tc>
        <w:tc>
          <w:tcPr>
            <w:tcW w:w="543" w:type="dxa"/>
            <w:tcBorders>
              <w:top w:val="single" w:sz="4" w:space="0" w:color="000000"/>
              <w:left w:val="single" w:sz="4" w:space="0" w:color="000000"/>
              <w:bottom w:val="single" w:sz="4" w:space="0" w:color="000000"/>
              <w:right w:val="single" w:sz="4" w:space="0" w:color="000000"/>
            </w:tcBorders>
            <w:shd w:val="clear" w:color="000000" w:fill="FFFFFF"/>
          </w:tcPr>
          <w:p w:rsidR="000244C4" w:rsidRPr="00B82706" w:rsidRDefault="000244C4" w:rsidP="000244C4">
            <w:pPr>
              <w:jc w:val="center"/>
            </w:pPr>
            <w:r w:rsidRPr="00B82706">
              <w:t>12</w:t>
            </w:r>
          </w:p>
        </w:tc>
        <w:tc>
          <w:tcPr>
            <w:tcW w:w="414" w:type="dxa"/>
            <w:tcBorders>
              <w:top w:val="single" w:sz="4" w:space="0" w:color="000000"/>
              <w:left w:val="single" w:sz="4" w:space="0" w:color="000000"/>
              <w:bottom w:val="single" w:sz="4" w:space="0" w:color="000000"/>
              <w:right w:val="single" w:sz="4" w:space="0" w:color="000000"/>
            </w:tcBorders>
            <w:shd w:val="clear" w:color="000000" w:fill="FFFFFF"/>
          </w:tcPr>
          <w:p w:rsidR="000244C4" w:rsidRPr="00B82706" w:rsidRDefault="000244C4" w:rsidP="000244C4">
            <w:pPr>
              <w:jc w:val="center"/>
            </w:pPr>
            <w:r w:rsidRPr="00B82706">
              <w:t>13</w:t>
            </w:r>
          </w:p>
        </w:tc>
        <w:tc>
          <w:tcPr>
            <w:tcW w:w="543" w:type="dxa"/>
            <w:tcBorders>
              <w:top w:val="single" w:sz="4" w:space="0" w:color="000000"/>
              <w:left w:val="single" w:sz="4" w:space="0" w:color="000000"/>
              <w:bottom w:val="single" w:sz="4" w:space="0" w:color="000000"/>
              <w:right w:val="single" w:sz="4" w:space="0" w:color="000000"/>
            </w:tcBorders>
            <w:shd w:val="clear" w:color="000000" w:fill="FFFFFF"/>
          </w:tcPr>
          <w:p w:rsidR="000244C4" w:rsidRPr="00B82706" w:rsidRDefault="000244C4" w:rsidP="000244C4">
            <w:pPr>
              <w:jc w:val="center"/>
            </w:pPr>
            <w:r w:rsidRPr="00B82706">
              <w:t>14</w:t>
            </w:r>
          </w:p>
        </w:tc>
        <w:tc>
          <w:tcPr>
            <w:tcW w:w="543" w:type="dxa"/>
            <w:tcBorders>
              <w:top w:val="single" w:sz="4" w:space="0" w:color="000000"/>
              <w:left w:val="single" w:sz="4" w:space="0" w:color="000000"/>
              <w:bottom w:val="single" w:sz="4" w:space="0" w:color="000000"/>
              <w:right w:val="single" w:sz="4" w:space="0" w:color="000000"/>
            </w:tcBorders>
            <w:shd w:val="clear" w:color="000000" w:fill="FFFFFF"/>
          </w:tcPr>
          <w:p w:rsidR="000244C4" w:rsidRPr="00B82706" w:rsidRDefault="000244C4" w:rsidP="000244C4">
            <w:pPr>
              <w:jc w:val="center"/>
            </w:pPr>
            <w:r w:rsidRPr="00B82706">
              <w:t>15</w:t>
            </w:r>
          </w:p>
        </w:tc>
      </w:tr>
      <w:tr w:rsidR="000244C4" w:rsidRPr="00B82706" w:rsidTr="000244C4">
        <w:tc>
          <w:tcPr>
            <w:tcW w:w="19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rPr>
                <w:rFonts w:ascii="Calibri" w:eastAsia="Calibri" w:hAnsi="Calibri" w:cs="Calibri"/>
              </w:rPr>
            </w:pPr>
          </w:p>
        </w:tc>
        <w:tc>
          <w:tcPr>
            <w:tcW w:w="4935"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Количество ошибок</w:t>
            </w:r>
          </w:p>
        </w:tc>
        <w:tc>
          <w:tcPr>
            <w:tcW w:w="478" w:type="dxa"/>
            <w:tcBorders>
              <w:top w:val="single" w:sz="4" w:space="0" w:color="000000"/>
              <w:left w:val="single" w:sz="4" w:space="0" w:color="000000"/>
              <w:bottom w:val="single" w:sz="4" w:space="0" w:color="000000"/>
              <w:right w:val="single" w:sz="4" w:space="0" w:color="000000"/>
            </w:tcBorders>
            <w:shd w:val="clear" w:color="000000" w:fill="FFFFFF"/>
          </w:tcPr>
          <w:p w:rsidR="000244C4" w:rsidRPr="00B82706" w:rsidRDefault="000244C4" w:rsidP="000244C4">
            <w:pPr>
              <w:jc w:val="cente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Pr>
          <w:p w:rsidR="000244C4" w:rsidRPr="00B82706" w:rsidRDefault="000244C4" w:rsidP="000244C4">
            <w:pPr>
              <w:jc w:val="center"/>
            </w:pPr>
          </w:p>
        </w:tc>
        <w:tc>
          <w:tcPr>
            <w:tcW w:w="414" w:type="dxa"/>
            <w:tcBorders>
              <w:top w:val="single" w:sz="4" w:space="0" w:color="000000"/>
              <w:left w:val="single" w:sz="4" w:space="0" w:color="000000"/>
              <w:bottom w:val="single" w:sz="4" w:space="0" w:color="000000"/>
              <w:right w:val="single" w:sz="4" w:space="0" w:color="000000"/>
            </w:tcBorders>
            <w:shd w:val="clear" w:color="000000" w:fill="FFFFFF"/>
          </w:tcPr>
          <w:p w:rsidR="000244C4" w:rsidRPr="00B82706" w:rsidRDefault="000244C4" w:rsidP="000244C4">
            <w:pPr>
              <w:jc w:val="cente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Pr>
          <w:p w:rsidR="000244C4" w:rsidRPr="00B82706" w:rsidRDefault="000244C4" w:rsidP="000244C4">
            <w:pPr>
              <w:jc w:val="cente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Pr>
          <w:p w:rsidR="000244C4" w:rsidRPr="00B82706" w:rsidRDefault="000244C4" w:rsidP="000244C4">
            <w:pPr>
              <w:jc w:val="center"/>
            </w:pPr>
          </w:p>
        </w:tc>
      </w:tr>
      <w:tr w:rsidR="000244C4" w:rsidRPr="00B82706" w:rsidTr="000244C4">
        <w:tc>
          <w:tcPr>
            <w:tcW w:w="1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10А</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5</w:t>
            </w:r>
          </w:p>
        </w:tc>
        <w:tc>
          <w:tcPr>
            <w:tcW w:w="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8</w:t>
            </w:r>
          </w:p>
        </w:tc>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12</w:t>
            </w:r>
          </w:p>
        </w:tc>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11</w:t>
            </w:r>
          </w:p>
        </w:tc>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14</w:t>
            </w:r>
          </w:p>
        </w:tc>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13</w:t>
            </w:r>
          </w:p>
        </w:tc>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11</w:t>
            </w:r>
          </w:p>
        </w:tc>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15</w:t>
            </w:r>
          </w:p>
        </w:tc>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12</w:t>
            </w:r>
          </w:p>
        </w:tc>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82706" w:rsidRDefault="000244C4" w:rsidP="000244C4">
            <w:pPr>
              <w:jc w:val="center"/>
            </w:pPr>
            <w:r w:rsidRPr="00B82706">
              <w:t>14</w:t>
            </w:r>
          </w:p>
        </w:tc>
        <w:tc>
          <w:tcPr>
            <w:tcW w:w="478" w:type="dxa"/>
            <w:tcBorders>
              <w:top w:val="single" w:sz="4" w:space="0" w:color="000000"/>
              <w:left w:val="single" w:sz="4" w:space="0" w:color="000000"/>
              <w:bottom w:val="single" w:sz="4" w:space="0" w:color="000000"/>
              <w:right w:val="single" w:sz="4" w:space="0" w:color="000000"/>
            </w:tcBorders>
            <w:shd w:val="clear" w:color="000000" w:fill="FFFFFF"/>
          </w:tcPr>
          <w:p w:rsidR="000244C4" w:rsidRPr="00B82706" w:rsidRDefault="000244C4" w:rsidP="000244C4">
            <w:pPr>
              <w:jc w:val="center"/>
            </w:pPr>
            <w:r w:rsidRPr="00B82706">
              <w:t>12</w:t>
            </w:r>
          </w:p>
        </w:tc>
        <w:tc>
          <w:tcPr>
            <w:tcW w:w="543" w:type="dxa"/>
            <w:tcBorders>
              <w:top w:val="single" w:sz="4" w:space="0" w:color="000000"/>
              <w:left w:val="single" w:sz="4" w:space="0" w:color="000000"/>
              <w:bottom w:val="single" w:sz="4" w:space="0" w:color="000000"/>
              <w:right w:val="single" w:sz="4" w:space="0" w:color="000000"/>
            </w:tcBorders>
            <w:shd w:val="clear" w:color="000000" w:fill="FFFFFF"/>
          </w:tcPr>
          <w:p w:rsidR="000244C4" w:rsidRPr="00B82706" w:rsidRDefault="000244C4" w:rsidP="000244C4">
            <w:pPr>
              <w:jc w:val="center"/>
            </w:pPr>
            <w:r w:rsidRPr="00B82706">
              <w:t>19</w:t>
            </w:r>
          </w:p>
        </w:tc>
        <w:tc>
          <w:tcPr>
            <w:tcW w:w="414" w:type="dxa"/>
            <w:tcBorders>
              <w:top w:val="single" w:sz="4" w:space="0" w:color="000000"/>
              <w:left w:val="single" w:sz="4" w:space="0" w:color="000000"/>
              <w:bottom w:val="single" w:sz="4" w:space="0" w:color="000000"/>
              <w:right w:val="single" w:sz="4" w:space="0" w:color="000000"/>
            </w:tcBorders>
            <w:shd w:val="clear" w:color="000000" w:fill="FFFFFF"/>
          </w:tcPr>
          <w:p w:rsidR="000244C4" w:rsidRPr="00B82706" w:rsidRDefault="000244C4" w:rsidP="000244C4">
            <w:pPr>
              <w:jc w:val="center"/>
            </w:pPr>
            <w:r w:rsidRPr="00B82706">
              <w:t>12</w:t>
            </w:r>
          </w:p>
        </w:tc>
        <w:tc>
          <w:tcPr>
            <w:tcW w:w="543" w:type="dxa"/>
            <w:tcBorders>
              <w:top w:val="single" w:sz="4" w:space="0" w:color="000000"/>
              <w:left w:val="single" w:sz="4" w:space="0" w:color="000000"/>
              <w:bottom w:val="single" w:sz="4" w:space="0" w:color="000000"/>
              <w:right w:val="single" w:sz="4" w:space="0" w:color="000000"/>
            </w:tcBorders>
            <w:shd w:val="clear" w:color="000000" w:fill="FFFFFF"/>
          </w:tcPr>
          <w:p w:rsidR="000244C4" w:rsidRPr="00B82706" w:rsidRDefault="000244C4" w:rsidP="000244C4">
            <w:pPr>
              <w:jc w:val="center"/>
            </w:pPr>
            <w:r w:rsidRPr="00B82706">
              <w:t>15</w:t>
            </w:r>
          </w:p>
        </w:tc>
        <w:tc>
          <w:tcPr>
            <w:tcW w:w="543" w:type="dxa"/>
            <w:tcBorders>
              <w:top w:val="single" w:sz="4" w:space="0" w:color="000000"/>
              <w:left w:val="single" w:sz="4" w:space="0" w:color="000000"/>
              <w:bottom w:val="single" w:sz="4" w:space="0" w:color="000000"/>
              <w:right w:val="single" w:sz="4" w:space="0" w:color="000000"/>
            </w:tcBorders>
            <w:shd w:val="clear" w:color="000000" w:fill="FFFFFF"/>
          </w:tcPr>
          <w:p w:rsidR="000244C4" w:rsidRPr="00B82706" w:rsidRDefault="000244C4" w:rsidP="000244C4">
            <w:pPr>
              <w:jc w:val="center"/>
            </w:pPr>
            <w:r w:rsidRPr="00B82706">
              <w:t>20</w:t>
            </w:r>
          </w:p>
        </w:tc>
      </w:tr>
    </w:tbl>
    <w:p w:rsidR="000244C4" w:rsidRPr="00B82706" w:rsidRDefault="000244C4" w:rsidP="000244C4"/>
    <w:p w:rsidR="000244C4" w:rsidRPr="00F6773A" w:rsidRDefault="000244C4" w:rsidP="000244C4">
      <w:pPr>
        <w:ind w:left="426"/>
        <w:rPr>
          <w:shd w:val="clear" w:color="auto" w:fill="FFFFFF"/>
        </w:rPr>
      </w:pPr>
      <w:r w:rsidRPr="00921501">
        <w:rPr>
          <w:shd w:val="clear" w:color="auto" w:fill="FFFFFF"/>
        </w:rPr>
        <w:t xml:space="preserve">3. </w:t>
      </w:r>
      <w:hyperlink r:id="rId33" w:history="1">
        <w:r w:rsidRPr="00F6773A">
          <w:rPr>
            <w:rStyle w:val="a3"/>
            <w:shd w:val="clear" w:color="auto" w:fill="F8F8F8"/>
          </w:rPr>
          <w:t>Анализ информационных моделей</w:t>
        </w:r>
      </w:hyperlink>
      <w:r w:rsidRPr="00F6773A">
        <w:rPr>
          <w:shd w:val="clear" w:color="auto" w:fill="FFFFFF"/>
        </w:rPr>
        <w:t>.</w:t>
      </w:r>
    </w:p>
    <w:p w:rsidR="000244C4" w:rsidRPr="00F6773A" w:rsidRDefault="000244C4" w:rsidP="000244C4">
      <w:pPr>
        <w:ind w:left="426"/>
        <w:rPr>
          <w:shd w:val="clear" w:color="auto" w:fill="FFFFFF"/>
        </w:rPr>
      </w:pPr>
      <w:r w:rsidRPr="00F6773A">
        <w:rPr>
          <w:shd w:val="clear" w:color="auto" w:fill="FFFFFF"/>
        </w:rPr>
        <w:t xml:space="preserve">4. </w:t>
      </w:r>
      <w:hyperlink r:id="rId34" w:history="1">
        <w:r w:rsidRPr="00F6773A">
          <w:rPr>
            <w:rStyle w:val="a3"/>
            <w:shd w:val="clear" w:color="auto" w:fill="FFFFFF"/>
          </w:rPr>
          <w:t>Базы данных. Файловая система</w:t>
        </w:r>
      </w:hyperlink>
    </w:p>
    <w:p w:rsidR="000244C4" w:rsidRPr="00F6773A" w:rsidRDefault="000244C4" w:rsidP="000244C4">
      <w:pPr>
        <w:ind w:left="426"/>
      </w:pPr>
      <w:r w:rsidRPr="00F6773A">
        <w:rPr>
          <w:shd w:val="clear" w:color="auto" w:fill="FFFFFF"/>
        </w:rPr>
        <w:t>5.</w:t>
      </w:r>
      <w:r w:rsidRPr="00F6773A">
        <w:rPr>
          <w:shd w:val="clear" w:color="auto" w:fill="F8F8F8"/>
        </w:rPr>
        <w:t xml:space="preserve"> </w:t>
      </w:r>
      <w:hyperlink r:id="rId35" w:history="1">
        <w:r w:rsidRPr="00F6773A">
          <w:rPr>
            <w:rStyle w:val="a3"/>
            <w:shd w:val="clear" w:color="auto" w:fill="F8F8F8"/>
          </w:rPr>
          <w:t>Кодирование и декодирование информации</w:t>
        </w:r>
      </w:hyperlink>
    </w:p>
    <w:p w:rsidR="000244C4" w:rsidRPr="00F6773A" w:rsidRDefault="000244C4" w:rsidP="000244C4">
      <w:pPr>
        <w:ind w:left="426"/>
        <w:rPr>
          <w:shd w:val="clear" w:color="auto" w:fill="F8F8F8"/>
        </w:rPr>
      </w:pPr>
      <w:r w:rsidRPr="00F6773A">
        <w:rPr>
          <w:shd w:val="clear" w:color="auto" w:fill="FFFFFF"/>
        </w:rPr>
        <w:t>6.</w:t>
      </w:r>
      <w:r w:rsidRPr="00F6773A">
        <w:rPr>
          <w:shd w:val="clear" w:color="auto" w:fill="F8F8F8"/>
        </w:rPr>
        <w:t xml:space="preserve"> </w:t>
      </w:r>
      <w:hyperlink r:id="rId36" w:history="1">
        <w:r w:rsidRPr="00F6773A">
          <w:rPr>
            <w:rStyle w:val="a3"/>
            <w:shd w:val="clear" w:color="auto" w:fill="FFFFFF"/>
          </w:rPr>
          <w:t>Анализ и построение алгоритмов для исполнителей</w:t>
        </w:r>
      </w:hyperlink>
      <w:r w:rsidRPr="00F6773A">
        <w:rPr>
          <w:shd w:val="clear" w:color="auto" w:fill="F8F8F8"/>
        </w:rPr>
        <w:t>.</w:t>
      </w:r>
    </w:p>
    <w:p w:rsidR="000244C4" w:rsidRPr="00F6773A" w:rsidRDefault="000244C4" w:rsidP="000244C4">
      <w:pPr>
        <w:ind w:left="426"/>
        <w:rPr>
          <w:shd w:val="clear" w:color="auto" w:fill="FFFFFF"/>
        </w:rPr>
      </w:pPr>
      <w:r w:rsidRPr="00F6773A">
        <w:rPr>
          <w:shd w:val="clear" w:color="auto" w:fill="F8F8F8"/>
        </w:rPr>
        <w:t xml:space="preserve">7. </w:t>
      </w:r>
      <w:hyperlink r:id="rId37" w:history="1">
        <w:r w:rsidRPr="00F6773A">
          <w:rPr>
            <w:rStyle w:val="a3"/>
            <w:shd w:val="clear" w:color="auto" w:fill="F8F8F8"/>
          </w:rPr>
          <w:t>Анализ диаграмм и электронных таблиц</w:t>
        </w:r>
      </w:hyperlink>
    </w:p>
    <w:p w:rsidR="000244C4" w:rsidRPr="00F6773A" w:rsidRDefault="000244C4" w:rsidP="000244C4">
      <w:pPr>
        <w:ind w:left="426"/>
      </w:pPr>
      <w:r w:rsidRPr="00F6773A">
        <w:rPr>
          <w:shd w:val="clear" w:color="auto" w:fill="FFFFFF"/>
        </w:rPr>
        <w:t>8.</w:t>
      </w:r>
      <w:r w:rsidRPr="00F6773A">
        <w:rPr>
          <w:shd w:val="clear" w:color="auto" w:fill="F8F8F8"/>
        </w:rPr>
        <w:t xml:space="preserve"> </w:t>
      </w:r>
      <w:hyperlink r:id="rId38" w:history="1">
        <w:r w:rsidRPr="00F6773A">
          <w:rPr>
            <w:rStyle w:val="a3"/>
            <w:shd w:val="clear" w:color="auto" w:fill="FFFFFF"/>
          </w:rPr>
          <w:t>Анализ программ</w:t>
        </w:r>
      </w:hyperlink>
    </w:p>
    <w:p w:rsidR="000244C4" w:rsidRPr="00F6773A" w:rsidRDefault="000244C4" w:rsidP="000244C4">
      <w:pPr>
        <w:ind w:left="426"/>
      </w:pPr>
      <w:r w:rsidRPr="00F6773A">
        <w:t xml:space="preserve">9. </w:t>
      </w:r>
      <w:hyperlink r:id="rId39" w:history="1">
        <w:r w:rsidRPr="00F6773A">
          <w:rPr>
            <w:rStyle w:val="a3"/>
            <w:shd w:val="clear" w:color="auto" w:fill="FFFFFF"/>
          </w:rPr>
          <w:t>Кодирование и декодирование информации. Передача информации</w:t>
        </w:r>
      </w:hyperlink>
    </w:p>
    <w:p w:rsidR="000244C4" w:rsidRPr="00F6773A" w:rsidRDefault="000244C4" w:rsidP="000244C4">
      <w:pPr>
        <w:ind w:left="426"/>
      </w:pPr>
      <w:r w:rsidRPr="00F6773A">
        <w:rPr>
          <w:shd w:val="clear" w:color="auto" w:fill="FFFFFF"/>
        </w:rPr>
        <w:t>10.</w:t>
      </w:r>
      <w:r w:rsidRPr="00F6773A">
        <w:rPr>
          <w:shd w:val="clear" w:color="auto" w:fill="F8F8F8"/>
        </w:rPr>
        <w:t xml:space="preserve"> </w:t>
      </w:r>
      <w:hyperlink r:id="rId40" w:history="1">
        <w:r w:rsidRPr="00F6773A">
          <w:rPr>
            <w:rStyle w:val="a3"/>
            <w:shd w:val="clear" w:color="auto" w:fill="FFFFFF"/>
          </w:rPr>
          <w:t>Перебор слов и системы счисления</w:t>
        </w:r>
      </w:hyperlink>
    </w:p>
    <w:p w:rsidR="000244C4" w:rsidRPr="00F6773A" w:rsidRDefault="000244C4" w:rsidP="000244C4">
      <w:pPr>
        <w:ind w:left="426"/>
      </w:pPr>
      <w:r w:rsidRPr="00F6773A">
        <w:t xml:space="preserve">11. </w:t>
      </w:r>
      <w:hyperlink r:id="rId41" w:history="1">
        <w:r w:rsidRPr="00F6773A">
          <w:rPr>
            <w:rStyle w:val="a3"/>
            <w:shd w:val="clear" w:color="auto" w:fill="FFFFFF"/>
          </w:rPr>
          <w:t>Поиск путей в графе</w:t>
        </w:r>
      </w:hyperlink>
      <w:r w:rsidRPr="00F6773A">
        <w:t xml:space="preserve"> </w:t>
      </w:r>
    </w:p>
    <w:p w:rsidR="000244C4" w:rsidRPr="00F6773A" w:rsidRDefault="000244C4" w:rsidP="000244C4">
      <w:pPr>
        <w:ind w:left="426"/>
      </w:pPr>
      <w:r w:rsidRPr="00F6773A">
        <w:t>1</w:t>
      </w:r>
      <w:r>
        <w:t>2</w:t>
      </w:r>
      <w:r w:rsidRPr="00F6773A">
        <w:t xml:space="preserve">. </w:t>
      </w:r>
      <w:hyperlink r:id="rId42" w:history="1">
        <w:r w:rsidRPr="00F6773A">
          <w:rPr>
            <w:rStyle w:val="a3"/>
            <w:shd w:val="clear" w:color="auto" w:fill="FFFFFF"/>
          </w:rPr>
          <w:t>Кодирование чисел. Системы счисления</w:t>
        </w:r>
      </w:hyperlink>
    </w:p>
    <w:p w:rsidR="000244C4" w:rsidRPr="00F6773A" w:rsidRDefault="000244C4" w:rsidP="000244C4">
      <w:pPr>
        <w:ind w:left="426"/>
      </w:pPr>
      <w:r w:rsidRPr="00F6773A">
        <w:t>1</w:t>
      </w:r>
      <w:r>
        <w:t>3</w:t>
      </w:r>
      <w:r w:rsidRPr="00F6773A">
        <w:t xml:space="preserve">. </w:t>
      </w:r>
      <w:hyperlink r:id="rId43" w:history="1">
        <w:r w:rsidRPr="00F6773A">
          <w:rPr>
            <w:rStyle w:val="a3"/>
            <w:shd w:val="clear" w:color="auto" w:fill="FFFFFF"/>
          </w:rPr>
          <w:t>Оператор присваивания и ветвления. Перебор вариантов, построение дерева</w:t>
        </w:r>
      </w:hyperlink>
    </w:p>
    <w:p w:rsidR="000244C4" w:rsidRPr="00F6773A" w:rsidRDefault="000244C4" w:rsidP="000244C4">
      <w:pPr>
        <w:ind w:left="426"/>
        <w:rPr>
          <w:shd w:val="clear" w:color="auto" w:fill="FFFFFF"/>
        </w:rPr>
      </w:pPr>
      <w:r w:rsidRPr="00F6773A">
        <w:t>1</w:t>
      </w:r>
      <w:r>
        <w:t>4</w:t>
      </w:r>
      <w:r w:rsidRPr="00F6773A">
        <w:t xml:space="preserve">. </w:t>
      </w:r>
      <w:hyperlink r:id="rId44" w:history="1">
        <w:r w:rsidRPr="00F6773A">
          <w:rPr>
            <w:rStyle w:val="a3"/>
            <w:shd w:val="clear" w:color="auto" w:fill="FFFFFF"/>
          </w:rPr>
          <w:t>Оператор присваивания и ветвления. Перебор вариантов, построение дерева</w:t>
        </w:r>
      </w:hyperlink>
    </w:p>
    <w:p w:rsidR="000244C4" w:rsidRDefault="000244C4" w:rsidP="00D068F2"/>
    <w:p w:rsidR="000244C4" w:rsidRPr="00893E7A" w:rsidRDefault="000244C4" w:rsidP="00893E7A">
      <w:pPr>
        <w:jc w:val="center"/>
        <w:rPr>
          <w:b/>
        </w:rPr>
      </w:pPr>
      <w:r w:rsidRPr="00B82706">
        <w:rPr>
          <w:b/>
        </w:rPr>
        <w:t>Триместровая контрольная работа по информатике</w:t>
      </w:r>
      <w:r w:rsidR="00893E7A">
        <w:rPr>
          <w:b/>
        </w:rPr>
        <w:t>. 9 класс.</w:t>
      </w:r>
    </w:p>
    <w:p w:rsidR="000244C4" w:rsidRPr="001D2223" w:rsidRDefault="000244C4" w:rsidP="000244C4">
      <w:pPr>
        <w:rPr>
          <w:b/>
          <w:bCs/>
        </w:rPr>
      </w:pPr>
      <w:r w:rsidRPr="001D2223">
        <w:rPr>
          <w:b/>
          <w:bCs/>
        </w:rPr>
        <w:t xml:space="preserve">Учитель </w:t>
      </w:r>
      <w:r w:rsidRPr="001D2223">
        <w:rPr>
          <w:b/>
          <w:bCs/>
          <w:u w:val="single"/>
        </w:rPr>
        <w:t>Кусяева Г.А.</w:t>
      </w:r>
      <w:r w:rsidRPr="001D2223">
        <w:rPr>
          <w:b/>
          <w:bCs/>
        </w:rPr>
        <w:t xml:space="preserve">                                                               </w:t>
      </w:r>
    </w:p>
    <w:p w:rsidR="000244C4" w:rsidRPr="00B82706" w:rsidRDefault="000244C4" w:rsidP="000244C4">
      <w:r w:rsidRPr="00B82706">
        <w:t>Административная контрольная работа проходила в формате тестовых заданий (задания из ОГЭ). Состояла из 2 вариантов по 10 заданий.</w:t>
      </w:r>
    </w:p>
    <w:p w:rsidR="000244C4" w:rsidRPr="00B82706" w:rsidRDefault="000244C4" w:rsidP="000244C4"/>
    <w:p w:rsidR="000244C4" w:rsidRPr="00893E7A" w:rsidRDefault="000244C4" w:rsidP="00893E7A">
      <w:pPr>
        <w:jc w:val="center"/>
      </w:pPr>
      <w:r w:rsidRPr="00B82706">
        <w:t>Статистический анализ админис</w:t>
      </w:r>
      <w:r w:rsidR="00893E7A">
        <w:t>тративной контрольной работы.</w:t>
      </w:r>
    </w:p>
    <w:tbl>
      <w:tblPr>
        <w:tblW w:w="0" w:type="auto"/>
        <w:tblInd w:w="108" w:type="dxa"/>
        <w:tblCellMar>
          <w:left w:w="10" w:type="dxa"/>
          <w:right w:w="10" w:type="dxa"/>
        </w:tblCellMar>
        <w:tblLook w:val="04A0" w:firstRow="1" w:lastRow="0" w:firstColumn="1" w:lastColumn="0" w:noHBand="0" w:noVBand="1"/>
      </w:tblPr>
      <w:tblGrid>
        <w:gridCol w:w="750"/>
        <w:gridCol w:w="1293"/>
        <w:gridCol w:w="1277"/>
        <w:gridCol w:w="552"/>
        <w:gridCol w:w="552"/>
        <w:gridCol w:w="552"/>
        <w:gridCol w:w="552"/>
        <w:gridCol w:w="1568"/>
        <w:gridCol w:w="1106"/>
        <w:gridCol w:w="1035"/>
      </w:tblGrid>
      <w:tr w:rsidR="000244C4" w:rsidTr="000244C4">
        <w:trPr>
          <w:trHeight w:val="1"/>
        </w:trPr>
        <w:tc>
          <w:tcPr>
            <w:tcW w:w="8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r>
              <w:t>Класс</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r>
              <w:t>Количество учащихся в классе /группе</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r>
              <w:t xml:space="preserve">Выполняли работу </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r>
              <w:t>На «5»</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r>
              <w:t>На «4»</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r>
              <w:t>На «3»</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r>
              <w:t>На «2»</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r>
              <w:t xml:space="preserve">Успеваемость, %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r>
              <w:t>Качество,</w:t>
            </w:r>
          </w:p>
          <w:p w:rsidR="000244C4" w:rsidRDefault="000244C4" w:rsidP="000244C4">
            <w: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r>
              <w:t xml:space="preserve">Средний балл </w:t>
            </w:r>
          </w:p>
        </w:tc>
      </w:tr>
      <w:tr w:rsidR="000244C4" w:rsidTr="000244C4">
        <w:tc>
          <w:tcPr>
            <w:tcW w:w="8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r>
              <w:t>9А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5</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5</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3</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2</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60%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2,60</w:t>
            </w:r>
          </w:p>
        </w:tc>
      </w:tr>
      <w:tr w:rsidR="000244C4" w:rsidTr="000244C4">
        <w:tc>
          <w:tcPr>
            <w:tcW w:w="8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r>
              <w:t>9Д</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4</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4</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2</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50%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25%</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2,75</w:t>
            </w:r>
          </w:p>
        </w:tc>
      </w:tr>
      <w:tr w:rsidR="000244C4" w:rsidTr="000244C4">
        <w:tc>
          <w:tcPr>
            <w:tcW w:w="8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r>
              <w:t>Итого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9</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9</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4</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4</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55,56%</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11,11%</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244C4" w:rsidRDefault="000244C4" w:rsidP="000244C4">
            <w:pPr>
              <w:jc w:val="center"/>
            </w:pPr>
            <w:r>
              <w:t>2,67</w:t>
            </w:r>
          </w:p>
        </w:tc>
      </w:tr>
    </w:tbl>
    <w:p w:rsidR="000244C4" w:rsidRDefault="000244C4" w:rsidP="000244C4"/>
    <w:p w:rsidR="000244C4" w:rsidRPr="00BB7958" w:rsidRDefault="000244C4" w:rsidP="000244C4">
      <w:pPr>
        <w:jc w:val="center"/>
      </w:pPr>
      <w:r w:rsidRPr="00BB7958">
        <w:t>Типичные ошибки</w:t>
      </w:r>
    </w:p>
    <w:tbl>
      <w:tblPr>
        <w:tblW w:w="0" w:type="auto"/>
        <w:tblInd w:w="108" w:type="dxa"/>
        <w:tblCellMar>
          <w:left w:w="10" w:type="dxa"/>
          <w:right w:w="10" w:type="dxa"/>
        </w:tblCellMar>
        <w:tblLook w:val="04A0" w:firstRow="1" w:lastRow="0" w:firstColumn="1" w:lastColumn="0" w:noHBand="0" w:noVBand="1"/>
      </w:tblPr>
      <w:tblGrid>
        <w:gridCol w:w="2660"/>
        <w:gridCol w:w="552"/>
        <w:gridCol w:w="389"/>
        <w:gridCol w:w="389"/>
        <w:gridCol w:w="388"/>
        <w:gridCol w:w="388"/>
        <w:gridCol w:w="388"/>
        <w:gridCol w:w="388"/>
        <w:gridCol w:w="388"/>
        <w:gridCol w:w="388"/>
        <w:gridCol w:w="541"/>
      </w:tblGrid>
      <w:tr w:rsidR="000244C4" w:rsidRPr="00BB7958" w:rsidTr="000244C4">
        <w:tc>
          <w:tcPr>
            <w:tcW w:w="26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right"/>
            </w:pPr>
            <w:r w:rsidRPr="00BB7958">
              <w:rPr>
                <w:rFonts w:ascii="Segoe UI Symbol" w:eastAsia="Segoe UI Symbol" w:hAnsi="Segoe UI Symbol" w:cs="Segoe UI Symbol"/>
              </w:rPr>
              <w:t>№</w:t>
            </w:r>
            <w:r w:rsidRPr="00BB7958">
              <w:t xml:space="preserve"> задания</w:t>
            </w:r>
          </w:p>
          <w:p w:rsidR="000244C4" w:rsidRPr="00BB7958" w:rsidRDefault="000244C4" w:rsidP="000244C4">
            <w:r w:rsidRPr="00BB7958">
              <w:t>Класс</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1</w:t>
            </w:r>
          </w:p>
        </w:tc>
        <w:tc>
          <w:tcPr>
            <w:tcW w:w="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2</w:t>
            </w:r>
          </w:p>
        </w:tc>
        <w:tc>
          <w:tcPr>
            <w:tcW w:w="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3</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4</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5</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6</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7</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8</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9</w:t>
            </w:r>
          </w:p>
        </w:tc>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10</w:t>
            </w:r>
          </w:p>
        </w:tc>
      </w:tr>
      <w:tr w:rsidR="000244C4" w:rsidRPr="00BB7958" w:rsidTr="000244C4">
        <w:tc>
          <w:tcPr>
            <w:tcW w:w="26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rPr>
                <w:rFonts w:ascii="Calibri" w:eastAsia="Calibri" w:hAnsi="Calibri" w:cs="Calibri"/>
              </w:rPr>
            </w:pPr>
          </w:p>
        </w:tc>
        <w:tc>
          <w:tcPr>
            <w:tcW w:w="4199"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Количество ошибок</w:t>
            </w:r>
          </w:p>
        </w:tc>
      </w:tr>
      <w:tr w:rsidR="000244C4" w:rsidRPr="00BB7958" w:rsidTr="000244C4">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9А</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1</w:t>
            </w:r>
          </w:p>
        </w:tc>
        <w:tc>
          <w:tcPr>
            <w:tcW w:w="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0</w:t>
            </w:r>
          </w:p>
        </w:tc>
        <w:tc>
          <w:tcPr>
            <w:tcW w:w="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2</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3</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1</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5</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1</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2</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1</w:t>
            </w:r>
          </w:p>
        </w:tc>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3</w:t>
            </w:r>
          </w:p>
        </w:tc>
      </w:tr>
      <w:tr w:rsidR="000244C4" w:rsidRPr="00BB7958" w:rsidTr="000244C4">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9Д</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2</w:t>
            </w:r>
          </w:p>
        </w:tc>
        <w:tc>
          <w:tcPr>
            <w:tcW w:w="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0</w:t>
            </w:r>
          </w:p>
        </w:tc>
        <w:tc>
          <w:tcPr>
            <w:tcW w:w="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3</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3</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2</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4</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1</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3</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2</w:t>
            </w:r>
          </w:p>
        </w:tc>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3</w:t>
            </w:r>
          </w:p>
        </w:tc>
      </w:tr>
      <w:tr w:rsidR="000244C4" w:rsidRPr="00BB7958" w:rsidTr="000244C4">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Итого</w:t>
            </w:r>
          </w:p>
        </w:tc>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3</w:t>
            </w:r>
          </w:p>
        </w:tc>
        <w:tc>
          <w:tcPr>
            <w:tcW w:w="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0</w:t>
            </w:r>
          </w:p>
        </w:tc>
        <w:tc>
          <w:tcPr>
            <w:tcW w:w="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5</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6</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3</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9</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2</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5</w:t>
            </w:r>
          </w:p>
        </w:tc>
        <w:tc>
          <w:tcPr>
            <w:tcW w:w="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3</w:t>
            </w:r>
          </w:p>
        </w:tc>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44C4" w:rsidRPr="00BB7958" w:rsidRDefault="000244C4" w:rsidP="000244C4">
            <w:pPr>
              <w:jc w:val="center"/>
            </w:pPr>
            <w:r w:rsidRPr="00BB7958">
              <w:t>6</w:t>
            </w:r>
          </w:p>
        </w:tc>
      </w:tr>
    </w:tbl>
    <w:p w:rsidR="000244C4" w:rsidRPr="00BB7958" w:rsidRDefault="000244C4" w:rsidP="000244C4"/>
    <w:p w:rsidR="000244C4" w:rsidRDefault="000244C4" w:rsidP="000244C4">
      <w:pPr>
        <w:ind w:firstLine="426"/>
        <w:rPr>
          <w:shd w:val="clear" w:color="auto" w:fill="FFFFFF"/>
        </w:rPr>
      </w:pPr>
      <w:r>
        <w:rPr>
          <w:shd w:val="clear" w:color="auto" w:fill="FFFFFF"/>
        </w:rPr>
        <w:t>1. Количественные параметры информационных объектов.</w:t>
      </w:r>
    </w:p>
    <w:p w:rsidR="000244C4" w:rsidRDefault="000244C4" w:rsidP="000244C4">
      <w:pPr>
        <w:ind w:left="426"/>
        <w:rPr>
          <w:shd w:val="clear" w:color="auto" w:fill="FFFFFF"/>
        </w:rPr>
      </w:pPr>
      <w:r>
        <w:rPr>
          <w:shd w:val="clear" w:color="auto" w:fill="FFFFFF"/>
        </w:rPr>
        <w:t>3.</w:t>
      </w:r>
      <w:r>
        <w:rPr>
          <w:color w:val="000000"/>
          <w:shd w:val="clear" w:color="auto" w:fill="FFFFFF"/>
        </w:rPr>
        <w:t xml:space="preserve"> Значение логического выражения.</w:t>
      </w:r>
    </w:p>
    <w:p w:rsidR="000244C4" w:rsidRDefault="000244C4" w:rsidP="000244C4">
      <w:pPr>
        <w:ind w:left="426"/>
        <w:rPr>
          <w:shd w:val="clear" w:color="auto" w:fill="FFFFFF"/>
        </w:rPr>
      </w:pPr>
      <w:r>
        <w:rPr>
          <w:shd w:val="clear" w:color="auto" w:fill="FFFFFF"/>
        </w:rPr>
        <w:t>4.</w:t>
      </w:r>
      <w:r>
        <w:rPr>
          <w:color w:val="000000"/>
          <w:shd w:val="clear" w:color="auto" w:fill="F8F8F8"/>
        </w:rPr>
        <w:t xml:space="preserve"> Формальные описания реальных объектов и процессов.</w:t>
      </w:r>
    </w:p>
    <w:p w:rsidR="000244C4" w:rsidRDefault="000244C4" w:rsidP="000244C4">
      <w:pPr>
        <w:ind w:left="426"/>
        <w:rPr>
          <w:shd w:val="clear" w:color="auto" w:fill="FFFFFF"/>
        </w:rPr>
      </w:pPr>
      <w:r>
        <w:rPr>
          <w:shd w:val="clear" w:color="auto" w:fill="FFFFFF"/>
        </w:rPr>
        <w:t>6.</w:t>
      </w:r>
      <w:r>
        <w:rPr>
          <w:color w:val="000000"/>
          <w:shd w:val="clear" w:color="auto" w:fill="F8F8F8"/>
        </w:rPr>
        <w:t xml:space="preserve"> Программа с условным оператором.</w:t>
      </w:r>
    </w:p>
    <w:p w:rsidR="000244C4" w:rsidRDefault="000244C4" w:rsidP="000244C4">
      <w:pPr>
        <w:ind w:left="426"/>
        <w:rPr>
          <w:shd w:val="clear" w:color="auto" w:fill="FFFFFF"/>
        </w:rPr>
      </w:pPr>
      <w:r>
        <w:rPr>
          <w:shd w:val="clear" w:color="auto" w:fill="FFFFFF"/>
        </w:rPr>
        <w:t>8.</w:t>
      </w:r>
      <w:r>
        <w:rPr>
          <w:color w:val="000000"/>
          <w:shd w:val="clear" w:color="auto" w:fill="F8F8F8"/>
        </w:rPr>
        <w:t xml:space="preserve"> Запросы для поисковых систем с использованием логических выражений.</w:t>
      </w:r>
    </w:p>
    <w:p w:rsidR="000244C4" w:rsidRDefault="000244C4" w:rsidP="000244C4">
      <w:pPr>
        <w:ind w:left="426"/>
        <w:rPr>
          <w:shd w:val="clear" w:color="auto" w:fill="FFFFFF"/>
        </w:rPr>
      </w:pPr>
      <w:r>
        <w:rPr>
          <w:shd w:val="clear" w:color="auto" w:fill="FFFFFF"/>
        </w:rPr>
        <w:t>10.</w:t>
      </w:r>
      <w:r>
        <w:rPr>
          <w:color w:val="000000"/>
          <w:shd w:val="clear" w:color="auto" w:fill="F8F8F8"/>
        </w:rPr>
        <w:t xml:space="preserve"> Сравнение чисел в различных системах счисления.</w:t>
      </w:r>
    </w:p>
    <w:p w:rsidR="000244C4" w:rsidRDefault="000244C4" w:rsidP="000244C4">
      <w:r>
        <w:t>Предложения (рекомендации) по коррекционной  работе:</w:t>
      </w:r>
    </w:p>
    <w:p w:rsidR="000244C4" w:rsidRDefault="000244C4" w:rsidP="00EE48CF">
      <w:pPr>
        <w:numPr>
          <w:ilvl w:val="0"/>
          <w:numId w:val="151"/>
        </w:numPr>
        <w:spacing w:after="0" w:line="240" w:lineRule="auto"/>
        <w:ind w:left="720" w:hanging="360"/>
      </w:pPr>
      <w:r>
        <w:t>Посещать дополнительные занятия.</w:t>
      </w:r>
    </w:p>
    <w:p w:rsidR="000244C4" w:rsidRDefault="000244C4" w:rsidP="00EE48CF">
      <w:pPr>
        <w:numPr>
          <w:ilvl w:val="0"/>
          <w:numId w:val="151"/>
        </w:numPr>
        <w:spacing w:after="0" w:line="240" w:lineRule="auto"/>
        <w:ind w:left="720" w:hanging="360"/>
      </w:pPr>
      <w:r>
        <w:t>Внимательно слушать на уроке.</w:t>
      </w:r>
    </w:p>
    <w:p w:rsidR="000244C4" w:rsidRDefault="000244C4" w:rsidP="00EE48CF">
      <w:pPr>
        <w:numPr>
          <w:ilvl w:val="0"/>
          <w:numId w:val="151"/>
        </w:numPr>
        <w:spacing w:after="0" w:line="240" w:lineRule="auto"/>
        <w:ind w:left="720" w:hanging="360"/>
      </w:pPr>
      <w:r>
        <w:t>Внимательно читать условия заданий.</w:t>
      </w:r>
    </w:p>
    <w:p w:rsidR="000244C4" w:rsidRPr="001D2223" w:rsidRDefault="000244C4" w:rsidP="00EE48CF">
      <w:pPr>
        <w:numPr>
          <w:ilvl w:val="0"/>
          <w:numId w:val="151"/>
        </w:numPr>
        <w:spacing w:after="0" w:line="240" w:lineRule="auto"/>
        <w:ind w:left="720" w:hanging="360"/>
      </w:pPr>
    </w:p>
    <w:p w:rsidR="000244C4" w:rsidRPr="004F4424" w:rsidRDefault="000244C4" w:rsidP="000244C4">
      <w:pPr>
        <w:rPr>
          <w:rFonts w:eastAsiaTheme="minorHAnsi"/>
          <w:b/>
          <w:bCs/>
          <w:lang w:eastAsia="en-US"/>
        </w:rPr>
      </w:pPr>
      <w:r w:rsidRPr="004F4424">
        <w:rPr>
          <w:rFonts w:eastAsiaTheme="minorHAnsi"/>
          <w:b/>
          <w:bCs/>
          <w:lang w:eastAsia="en-US"/>
        </w:rPr>
        <w:t>Отчет по итогам контрольных срезов</w:t>
      </w:r>
    </w:p>
    <w:p w:rsidR="000244C4" w:rsidRPr="00563168" w:rsidRDefault="000244C4" w:rsidP="000244C4">
      <w:pPr>
        <w:rPr>
          <w:rFonts w:eastAsiaTheme="minorHAnsi"/>
          <w:lang w:eastAsia="en-US"/>
        </w:rPr>
      </w:pPr>
      <w:r w:rsidRPr="00563168">
        <w:rPr>
          <w:rFonts w:eastAsiaTheme="minorHAnsi"/>
          <w:lang w:eastAsia="en-US"/>
        </w:rPr>
        <w:lastRenderedPageBreak/>
        <w:t>Учителя Гареева Р.А., Халитова  А.Ф., Карапетян Л.Ф.</w:t>
      </w:r>
    </w:p>
    <w:p w:rsidR="000244C4" w:rsidRPr="004F4424" w:rsidRDefault="000244C4" w:rsidP="000244C4">
      <w:pPr>
        <w:rPr>
          <w:rFonts w:eastAsiaTheme="minorHAnsi"/>
          <w:b/>
          <w:bCs/>
          <w:lang w:eastAsia="en-US"/>
        </w:rPr>
      </w:pPr>
      <w:r w:rsidRPr="004F4424">
        <w:rPr>
          <w:rFonts w:eastAsiaTheme="minorHAnsi"/>
          <w:b/>
          <w:bCs/>
          <w:lang w:eastAsia="en-US"/>
        </w:rPr>
        <w:t>Тема тестовая работа по пройденному материалу за 1 полугодие</w:t>
      </w:r>
      <w:r>
        <w:rPr>
          <w:rFonts w:eastAsiaTheme="minorHAnsi"/>
          <w:b/>
          <w:bCs/>
          <w:lang w:eastAsia="en-US"/>
        </w:rPr>
        <w:t xml:space="preserve"> по английскому языку</w:t>
      </w:r>
    </w:p>
    <w:tbl>
      <w:tblPr>
        <w:tblStyle w:val="a7"/>
        <w:tblW w:w="10207" w:type="dxa"/>
        <w:tblInd w:w="-147" w:type="dxa"/>
        <w:tblLook w:val="04A0" w:firstRow="1" w:lastRow="0" w:firstColumn="1" w:lastColumn="0" w:noHBand="0" w:noVBand="1"/>
      </w:tblPr>
      <w:tblGrid>
        <w:gridCol w:w="721"/>
        <w:gridCol w:w="1133"/>
        <w:gridCol w:w="1386"/>
        <w:gridCol w:w="695"/>
        <w:gridCol w:w="695"/>
        <w:gridCol w:w="572"/>
        <w:gridCol w:w="694"/>
        <w:gridCol w:w="1097"/>
        <w:gridCol w:w="965"/>
        <w:gridCol w:w="973"/>
        <w:gridCol w:w="1276"/>
      </w:tblGrid>
      <w:tr w:rsidR="000244C4" w:rsidRPr="004F4424" w:rsidTr="00893E7A">
        <w:tc>
          <w:tcPr>
            <w:tcW w:w="721" w:type="dxa"/>
          </w:tcPr>
          <w:p w:rsidR="000244C4" w:rsidRPr="004F4424" w:rsidRDefault="000244C4" w:rsidP="000244C4">
            <w:pPr>
              <w:rPr>
                <w:rFonts w:eastAsiaTheme="minorHAnsi"/>
                <w:lang w:eastAsia="en-US"/>
              </w:rPr>
            </w:pPr>
            <w:r w:rsidRPr="004F4424">
              <w:rPr>
                <w:rFonts w:eastAsiaTheme="minorHAnsi"/>
                <w:lang w:eastAsia="en-US"/>
              </w:rPr>
              <w:t>класс</w:t>
            </w:r>
          </w:p>
        </w:tc>
        <w:tc>
          <w:tcPr>
            <w:tcW w:w="1133" w:type="dxa"/>
          </w:tcPr>
          <w:p w:rsidR="000244C4" w:rsidRPr="001D2223" w:rsidRDefault="000244C4" w:rsidP="000244C4">
            <w:pPr>
              <w:rPr>
                <w:rFonts w:eastAsiaTheme="minorHAnsi"/>
                <w:sz w:val="22"/>
                <w:szCs w:val="22"/>
                <w:lang w:eastAsia="en-US"/>
              </w:rPr>
            </w:pPr>
            <w:r w:rsidRPr="001D2223">
              <w:rPr>
                <w:rFonts w:eastAsiaTheme="minorHAnsi"/>
                <w:sz w:val="22"/>
                <w:szCs w:val="22"/>
                <w:lang w:eastAsia="en-US"/>
              </w:rPr>
              <w:t>Всего</w:t>
            </w:r>
          </w:p>
          <w:p w:rsidR="000244C4" w:rsidRPr="001D2223" w:rsidRDefault="000244C4" w:rsidP="000244C4">
            <w:pPr>
              <w:rPr>
                <w:rFonts w:eastAsiaTheme="minorHAnsi"/>
                <w:sz w:val="22"/>
                <w:szCs w:val="22"/>
                <w:lang w:eastAsia="en-US"/>
              </w:rPr>
            </w:pPr>
            <w:r w:rsidRPr="001D2223">
              <w:rPr>
                <w:rFonts w:eastAsiaTheme="minorHAnsi"/>
                <w:sz w:val="22"/>
                <w:szCs w:val="22"/>
                <w:lang w:eastAsia="en-US"/>
              </w:rPr>
              <w:t>учащихся</w:t>
            </w:r>
          </w:p>
        </w:tc>
        <w:tc>
          <w:tcPr>
            <w:tcW w:w="1386" w:type="dxa"/>
          </w:tcPr>
          <w:p w:rsidR="000244C4" w:rsidRPr="001D2223" w:rsidRDefault="000244C4" w:rsidP="000244C4">
            <w:pPr>
              <w:rPr>
                <w:rFonts w:eastAsiaTheme="minorHAnsi"/>
                <w:sz w:val="22"/>
                <w:szCs w:val="22"/>
                <w:lang w:eastAsia="en-US"/>
              </w:rPr>
            </w:pPr>
            <w:r w:rsidRPr="001D2223">
              <w:rPr>
                <w:rFonts w:eastAsiaTheme="minorHAnsi"/>
                <w:sz w:val="22"/>
                <w:szCs w:val="22"/>
                <w:lang w:eastAsia="en-US"/>
              </w:rPr>
              <w:t>Выполняли</w:t>
            </w:r>
          </w:p>
          <w:p w:rsidR="000244C4" w:rsidRPr="001D2223" w:rsidRDefault="000244C4" w:rsidP="000244C4">
            <w:pPr>
              <w:rPr>
                <w:rFonts w:eastAsiaTheme="minorHAnsi"/>
                <w:sz w:val="22"/>
                <w:szCs w:val="22"/>
                <w:lang w:eastAsia="en-US"/>
              </w:rPr>
            </w:pPr>
            <w:r w:rsidRPr="001D2223">
              <w:rPr>
                <w:rFonts w:eastAsiaTheme="minorHAnsi"/>
                <w:sz w:val="22"/>
                <w:szCs w:val="22"/>
                <w:lang w:eastAsia="en-US"/>
              </w:rPr>
              <w:t>работу</w:t>
            </w:r>
          </w:p>
        </w:tc>
        <w:tc>
          <w:tcPr>
            <w:tcW w:w="695" w:type="dxa"/>
          </w:tcPr>
          <w:p w:rsidR="000244C4" w:rsidRPr="004F4424" w:rsidRDefault="000244C4" w:rsidP="000244C4">
            <w:pPr>
              <w:rPr>
                <w:rFonts w:eastAsiaTheme="minorHAnsi"/>
                <w:lang w:eastAsia="en-US"/>
              </w:rPr>
            </w:pPr>
            <w:r w:rsidRPr="004F4424">
              <w:rPr>
                <w:rFonts w:eastAsiaTheme="minorHAnsi"/>
                <w:lang w:eastAsia="en-US"/>
              </w:rPr>
              <w:t>«5»</w:t>
            </w:r>
          </w:p>
        </w:tc>
        <w:tc>
          <w:tcPr>
            <w:tcW w:w="695" w:type="dxa"/>
          </w:tcPr>
          <w:p w:rsidR="000244C4" w:rsidRPr="004F4424" w:rsidRDefault="000244C4" w:rsidP="000244C4">
            <w:pPr>
              <w:rPr>
                <w:rFonts w:eastAsiaTheme="minorHAnsi"/>
                <w:lang w:eastAsia="en-US"/>
              </w:rPr>
            </w:pPr>
            <w:r w:rsidRPr="004F4424">
              <w:rPr>
                <w:rFonts w:eastAsiaTheme="minorHAnsi"/>
                <w:lang w:eastAsia="en-US"/>
              </w:rPr>
              <w:t>«4»</w:t>
            </w:r>
          </w:p>
        </w:tc>
        <w:tc>
          <w:tcPr>
            <w:tcW w:w="572" w:type="dxa"/>
          </w:tcPr>
          <w:p w:rsidR="000244C4" w:rsidRPr="004F4424" w:rsidRDefault="000244C4" w:rsidP="000244C4">
            <w:pPr>
              <w:rPr>
                <w:rFonts w:eastAsiaTheme="minorHAnsi"/>
                <w:lang w:eastAsia="en-US"/>
              </w:rPr>
            </w:pPr>
            <w:r w:rsidRPr="004F4424">
              <w:rPr>
                <w:rFonts w:eastAsiaTheme="minorHAnsi"/>
                <w:lang w:eastAsia="en-US"/>
              </w:rPr>
              <w:t>«3»</w:t>
            </w:r>
          </w:p>
        </w:tc>
        <w:tc>
          <w:tcPr>
            <w:tcW w:w="694" w:type="dxa"/>
          </w:tcPr>
          <w:p w:rsidR="000244C4" w:rsidRPr="004F4424" w:rsidRDefault="000244C4" w:rsidP="000244C4">
            <w:pPr>
              <w:rPr>
                <w:rFonts w:eastAsiaTheme="minorHAnsi"/>
                <w:lang w:eastAsia="en-US"/>
              </w:rPr>
            </w:pPr>
            <w:r w:rsidRPr="004F4424">
              <w:rPr>
                <w:rFonts w:eastAsiaTheme="minorHAnsi"/>
                <w:lang w:eastAsia="en-US"/>
              </w:rPr>
              <w:t>«2»</w:t>
            </w:r>
          </w:p>
        </w:tc>
        <w:tc>
          <w:tcPr>
            <w:tcW w:w="1097" w:type="dxa"/>
          </w:tcPr>
          <w:p w:rsidR="000244C4" w:rsidRPr="004F4424" w:rsidRDefault="000244C4" w:rsidP="000244C4">
            <w:pPr>
              <w:rPr>
                <w:rFonts w:eastAsiaTheme="minorHAnsi"/>
                <w:lang w:eastAsia="en-US"/>
              </w:rPr>
            </w:pPr>
            <w:r w:rsidRPr="004F4424">
              <w:rPr>
                <w:rFonts w:eastAsiaTheme="minorHAnsi"/>
                <w:lang w:eastAsia="en-US"/>
              </w:rPr>
              <w:t>Усп-ть</w:t>
            </w:r>
          </w:p>
        </w:tc>
        <w:tc>
          <w:tcPr>
            <w:tcW w:w="965" w:type="dxa"/>
          </w:tcPr>
          <w:p w:rsidR="000244C4" w:rsidRPr="004F4424" w:rsidRDefault="000244C4" w:rsidP="000244C4">
            <w:pPr>
              <w:rPr>
                <w:rFonts w:eastAsiaTheme="minorHAnsi"/>
                <w:lang w:eastAsia="en-US"/>
              </w:rPr>
            </w:pPr>
            <w:r w:rsidRPr="004F4424">
              <w:rPr>
                <w:rFonts w:eastAsiaTheme="minorHAnsi"/>
                <w:lang w:eastAsia="en-US"/>
              </w:rPr>
              <w:t>Кач-во</w:t>
            </w:r>
          </w:p>
        </w:tc>
        <w:tc>
          <w:tcPr>
            <w:tcW w:w="973" w:type="dxa"/>
          </w:tcPr>
          <w:p w:rsidR="000244C4" w:rsidRPr="004F4424" w:rsidRDefault="000244C4" w:rsidP="000244C4">
            <w:pPr>
              <w:rPr>
                <w:rFonts w:eastAsiaTheme="minorHAnsi"/>
                <w:lang w:eastAsia="en-US"/>
              </w:rPr>
            </w:pPr>
            <w:r w:rsidRPr="004F4424">
              <w:rPr>
                <w:rFonts w:eastAsiaTheme="minorHAnsi"/>
                <w:lang w:eastAsia="en-US"/>
              </w:rPr>
              <w:t>Средний</w:t>
            </w:r>
          </w:p>
          <w:p w:rsidR="000244C4" w:rsidRPr="004F4424" w:rsidRDefault="000244C4" w:rsidP="000244C4">
            <w:pPr>
              <w:rPr>
                <w:rFonts w:eastAsiaTheme="minorHAnsi"/>
                <w:lang w:eastAsia="en-US"/>
              </w:rPr>
            </w:pPr>
            <w:r w:rsidRPr="004F4424">
              <w:rPr>
                <w:rFonts w:eastAsiaTheme="minorHAnsi"/>
                <w:lang w:eastAsia="en-US"/>
              </w:rPr>
              <w:t>балл</w:t>
            </w:r>
          </w:p>
        </w:tc>
        <w:tc>
          <w:tcPr>
            <w:tcW w:w="1276" w:type="dxa"/>
          </w:tcPr>
          <w:p w:rsidR="000244C4" w:rsidRPr="004F4424" w:rsidRDefault="000244C4" w:rsidP="000244C4">
            <w:pPr>
              <w:rPr>
                <w:rFonts w:eastAsiaTheme="minorHAnsi"/>
                <w:lang w:eastAsia="en-US"/>
              </w:rPr>
            </w:pPr>
            <w:r w:rsidRPr="004F4424">
              <w:rPr>
                <w:rFonts w:eastAsiaTheme="minorHAnsi"/>
                <w:lang w:eastAsia="en-US"/>
              </w:rPr>
              <w:t>учитель</w:t>
            </w:r>
          </w:p>
        </w:tc>
      </w:tr>
      <w:tr w:rsidR="000244C4" w:rsidRPr="004F4424" w:rsidTr="00893E7A">
        <w:tc>
          <w:tcPr>
            <w:tcW w:w="721" w:type="dxa"/>
          </w:tcPr>
          <w:p w:rsidR="000244C4" w:rsidRPr="004F4424" w:rsidRDefault="000244C4" w:rsidP="000244C4">
            <w:pPr>
              <w:rPr>
                <w:rFonts w:eastAsiaTheme="minorHAnsi"/>
                <w:lang w:eastAsia="en-US"/>
              </w:rPr>
            </w:pPr>
            <w:r w:rsidRPr="004F4424">
              <w:rPr>
                <w:rFonts w:eastAsiaTheme="minorHAnsi"/>
                <w:lang w:eastAsia="en-US"/>
              </w:rPr>
              <w:t>5А</w:t>
            </w:r>
          </w:p>
        </w:tc>
        <w:tc>
          <w:tcPr>
            <w:tcW w:w="1133" w:type="dxa"/>
          </w:tcPr>
          <w:p w:rsidR="000244C4" w:rsidRPr="004F4424" w:rsidRDefault="000244C4" w:rsidP="000244C4">
            <w:pPr>
              <w:rPr>
                <w:rFonts w:eastAsiaTheme="minorHAnsi"/>
                <w:lang w:eastAsia="en-US"/>
              </w:rPr>
            </w:pPr>
          </w:p>
        </w:tc>
        <w:tc>
          <w:tcPr>
            <w:tcW w:w="1386" w:type="dxa"/>
          </w:tcPr>
          <w:p w:rsidR="000244C4" w:rsidRPr="004F4424" w:rsidRDefault="000244C4" w:rsidP="000244C4">
            <w:pPr>
              <w:rPr>
                <w:rFonts w:eastAsiaTheme="minorHAnsi"/>
                <w:lang w:eastAsia="en-US"/>
              </w:rPr>
            </w:pPr>
          </w:p>
        </w:tc>
        <w:tc>
          <w:tcPr>
            <w:tcW w:w="695" w:type="dxa"/>
          </w:tcPr>
          <w:p w:rsidR="000244C4" w:rsidRPr="004F4424" w:rsidRDefault="000244C4" w:rsidP="000244C4">
            <w:pPr>
              <w:rPr>
                <w:rFonts w:eastAsiaTheme="minorHAnsi"/>
                <w:lang w:eastAsia="en-US"/>
              </w:rPr>
            </w:pPr>
          </w:p>
        </w:tc>
        <w:tc>
          <w:tcPr>
            <w:tcW w:w="695" w:type="dxa"/>
          </w:tcPr>
          <w:p w:rsidR="000244C4" w:rsidRPr="004F4424" w:rsidRDefault="000244C4" w:rsidP="000244C4">
            <w:pPr>
              <w:rPr>
                <w:rFonts w:eastAsiaTheme="minorHAnsi"/>
                <w:lang w:eastAsia="en-US"/>
              </w:rPr>
            </w:pPr>
          </w:p>
        </w:tc>
        <w:tc>
          <w:tcPr>
            <w:tcW w:w="572" w:type="dxa"/>
          </w:tcPr>
          <w:p w:rsidR="000244C4" w:rsidRPr="004F4424" w:rsidRDefault="000244C4" w:rsidP="000244C4">
            <w:pPr>
              <w:rPr>
                <w:rFonts w:eastAsiaTheme="minorHAnsi"/>
                <w:lang w:eastAsia="en-US"/>
              </w:rPr>
            </w:pPr>
          </w:p>
        </w:tc>
        <w:tc>
          <w:tcPr>
            <w:tcW w:w="694" w:type="dxa"/>
          </w:tcPr>
          <w:p w:rsidR="000244C4" w:rsidRPr="004F4424" w:rsidRDefault="000244C4" w:rsidP="000244C4">
            <w:pPr>
              <w:rPr>
                <w:rFonts w:eastAsiaTheme="minorHAnsi"/>
                <w:lang w:eastAsia="en-US"/>
              </w:rPr>
            </w:pPr>
          </w:p>
        </w:tc>
        <w:tc>
          <w:tcPr>
            <w:tcW w:w="1097" w:type="dxa"/>
          </w:tcPr>
          <w:p w:rsidR="000244C4" w:rsidRPr="004F4424" w:rsidRDefault="000244C4" w:rsidP="000244C4">
            <w:pPr>
              <w:rPr>
                <w:rFonts w:eastAsiaTheme="minorHAnsi"/>
                <w:lang w:eastAsia="en-US"/>
              </w:rPr>
            </w:pPr>
          </w:p>
        </w:tc>
        <w:tc>
          <w:tcPr>
            <w:tcW w:w="965" w:type="dxa"/>
          </w:tcPr>
          <w:p w:rsidR="000244C4" w:rsidRPr="004F4424" w:rsidRDefault="000244C4" w:rsidP="000244C4">
            <w:pPr>
              <w:rPr>
                <w:rFonts w:eastAsiaTheme="minorHAnsi"/>
                <w:lang w:eastAsia="en-US"/>
              </w:rPr>
            </w:pPr>
          </w:p>
        </w:tc>
        <w:tc>
          <w:tcPr>
            <w:tcW w:w="973" w:type="dxa"/>
          </w:tcPr>
          <w:p w:rsidR="000244C4" w:rsidRPr="004F4424" w:rsidRDefault="000244C4" w:rsidP="000244C4">
            <w:pPr>
              <w:rPr>
                <w:rFonts w:eastAsiaTheme="minorHAnsi"/>
                <w:lang w:eastAsia="en-US"/>
              </w:rPr>
            </w:pPr>
          </w:p>
        </w:tc>
        <w:tc>
          <w:tcPr>
            <w:tcW w:w="1276" w:type="dxa"/>
          </w:tcPr>
          <w:p w:rsidR="000244C4" w:rsidRPr="004F4424" w:rsidRDefault="000244C4" w:rsidP="000244C4">
            <w:pPr>
              <w:rPr>
                <w:rFonts w:eastAsiaTheme="minorHAnsi"/>
                <w:lang w:eastAsia="en-US"/>
              </w:rPr>
            </w:pPr>
            <w:r w:rsidRPr="004F4424">
              <w:rPr>
                <w:rFonts w:eastAsiaTheme="minorHAnsi"/>
                <w:lang w:eastAsia="en-US"/>
              </w:rPr>
              <w:t>Халитова А.Ф</w:t>
            </w:r>
          </w:p>
        </w:tc>
      </w:tr>
      <w:tr w:rsidR="000244C4" w:rsidRPr="004F4424" w:rsidTr="00893E7A">
        <w:tc>
          <w:tcPr>
            <w:tcW w:w="721" w:type="dxa"/>
          </w:tcPr>
          <w:p w:rsidR="000244C4" w:rsidRPr="004F4424" w:rsidRDefault="000244C4" w:rsidP="000244C4">
            <w:pPr>
              <w:rPr>
                <w:rFonts w:eastAsiaTheme="minorHAnsi"/>
                <w:lang w:eastAsia="en-US"/>
              </w:rPr>
            </w:pPr>
            <w:r w:rsidRPr="004F4424">
              <w:rPr>
                <w:rFonts w:eastAsiaTheme="minorHAnsi"/>
                <w:lang w:eastAsia="en-US"/>
              </w:rPr>
              <w:t>5А</w:t>
            </w:r>
          </w:p>
        </w:tc>
        <w:tc>
          <w:tcPr>
            <w:tcW w:w="1133" w:type="dxa"/>
          </w:tcPr>
          <w:p w:rsidR="000244C4" w:rsidRPr="004F4424" w:rsidRDefault="000244C4" w:rsidP="000244C4">
            <w:pPr>
              <w:rPr>
                <w:rFonts w:eastAsiaTheme="minorHAnsi"/>
                <w:lang w:val="en-US" w:eastAsia="en-US"/>
              </w:rPr>
            </w:pPr>
            <w:r w:rsidRPr="004F4424">
              <w:rPr>
                <w:rFonts w:eastAsiaTheme="minorHAnsi"/>
                <w:lang w:val="en-US" w:eastAsia="en-US"/>
              </w:rPr>
              <w:t>14</w:t>
            </w:r>
          </w:p>
        </w:tc>
        <w:tc>
          <w:tcPr>
            <w:tcW w:w="1386" w:type="dxa"/>
          </w:tcPr>
          <w:p w:rsidR="000244C4" w:rsidRPr="004F4424" w:rsidRDefault="000244C4" w:rsidP="000244C4">
            <w:pPr>
              <w:rPr>
                <w:rFonts w:eastAsiaTheme="minorHAnsi"/>
                <w:lang w:val="en-US" w:eastAsia="en-US"/>
              </w:rPr>
            </w:pPr>
            <w:r w:rsidRPr="004F4424">
              <w:rPr>
                <w:rFonts w:eastAsiaTheme="minorHAnsi"/>
                <w:lang w:val="en-US" w:eastAsia="en-US"/>
              </w:rPr>
              <w:t>14</w:t>
            </w:r>
          </w:p>
        </w:tc>
        <w:tc>
          <w:tcPr>
            <w:tcW w:w="695" w:type="dxa"/>
          </w:tcPr>
          <w:p w:rsidR="000244C4" w:rsidRPr="004F4424" w:rsidRDefault="000244C4" w:rsidP="000244C4">
            <w:pPr>
              <w:rPr>
                <w:rFonts w:eastAsiaTheme="minorHAnsi"/>
                <w:lang w:val="en-US" w:eastAsia="en-US"/>
              </w:rPr>
            </w:pPr>
            <w:r w:rsidRPr="004F4424">
              <w:rPr>
                <w:rFonts w:eastAsiaTheme="minorHAnsi"/>
                <w:lang w:val="en-US" w:eastAsia="en-US"/>
              </w:rPr>
              <w:t>3</w:t>
            </w:r>
          </w:p>
        </w:tc>
        <w:tc>
          <w:tcPr>
            <w:tcW w:w="695" w:type="dxa"/>
          </w:tcPr>
          <w:p w:rsidR="000244C4" w:rsidRPr="004F4424" w:rsidRDefault="000244C4" w:rsidP="000244C4">
            <w:pPr>
              <w:rPr>
                <w:rFonts w:eastAsiaTheme="minorHAnsi"/>
                <w:lang w:val="en-US" w:eastAsia="en-US"/>
              </w:rPr>
            </w:pPr>
            <w:r w:rsidRPr="004F4424">
              <w:rPr>
                <w:rFonts w:eastAsiaTheme="minorHAnsi"/>
                <w:lang w:val="en-US" w:eastAsia="en-US"/>
              </w:rPr>
              <w:t>5</w:t>
            </w:r>
          </w:p>
        </w:tc>
        <w:tc>
          <w:tcPr>
            <w:tcW w:w="572" w:type="dxa"/>
          </w:tcPr>
          <w:p w:rsidR="000244C4" w:rsidRPr="004F4424" w:rsidRDefault="000244C4" w:rsidP="000244C4">
            <w:pPr>
              <w:rPr>
                <w:rFonts w:eastAsiaTheme="minorHAnsi"/>
                <w:lang w:val="en-US" w:eastAsia="en-US"/>
              </w:rPr>
            </w:pPr>
            <w:r w:rsidRPr="004F4424">
              <w:rPr>
                <w:rFonts w:eastAsiaTheme="minorHAnsi"/>
                <w:lang w:val="en-US" w:eastAsia="en-US"/>
              </w:rPr>
              <w:t>5</w:t>
            </w:r>
          </w:p>
        </w:tc>
        <w:tc>
          <w:tcPr>
            <w:tcW w:w="694" w:type="dxa"/>
          </w:tcPr>
          <w:p w:rsidR="000244C4" w:rsidRPr="004F4424" w:rsidRDefault="000244C4" w:rsidP="000244C4">
            <w:pPr>
              <w:rPr>
                <w:rFonts w:eastAsiaTheme="minorHAnsi"/>
                <w:lang w:val="en-US" w:eastAsia="en-US"/>
              </w:rPr>
            </w:pPr>
            <w:r w:rsidRPr="004F4424">
              <w:rPr>
                <w:rFonts w:eastAsiaTheme="minorHAnsi"/>
                <w:lang w:val="en-US" w:eastAsia="en-US"/>
              </w:rPr>
              <w:t>1</w:t>
            </w:r>
          </w:p>
        </w:tc>
        <w:tc>
          <w:tcPr>
            <w:tcW w:w="1097" w:type="dxa"/>
          </w:tcPr>
          <w:p w:rsidR="000244C4" w:rsidRPr="004F4424" w:rsidRDefault="000244C4" w:rsidP="000244C4">
            <w:pPr>
              <w:rPr>
                <w:rFonts w:eastAsiaTheme="minorHAnsi"/>
                <w:lang w:val="en-US" w:eastAsia="en-US"/>
              </w:rPr>
            </w:pPr>
            <w:r w:rsidRPr="004F4424">
              <w:rPr>
                <w:rFonts w:eastAsiaTheme="minorHAnsi"/>
                <w:lang w:val="en-US" w:eastAsia="en-US"/>
              </w:rPr>
              <w:t>91</w:t>
            </w:r>
          </w:p>
        </w:tc>
        <w:tc>
          <w:tcPr>
            <w:tcW w:w="965" w:type="dxa"/>
          </w:tcPr>
          <w:p w:rsidR="000244C4" w:rsidRPr="004F4424" w:rsidRDefault="000244C4" w:rsidP="000244C4">
            <w:pPr>
              <w:rPr>
                <w:rFonts w:eastAsiaTheme="minorHAnsi"/>
                <w:lang w:val="en-US" w:eastAsia="en-US"/>
              </w:rPr>
            </w:pPr>
            <w:r w:rsidRPr="004F4424">
              <w:rPr>
                <w:rFonts w:eastAsiaTheme="minorHAnsi"/>
                <w:lang w:val="en-US" w:eastAsia="en-US"/>
              </w:rPr>
              <w:t>55</w:t>
            </w:r>
          </w:p>
        </w:tc>
        <w:tc>
          <w:tcPr>
            <w:tcW w:w="973" w:type="dxa"/>
          </w:tcPr>
          <w:p w:rsidR="000244C4" w:rsidRPr="004F4424" w:rsidRDefault="000244C4" w:rsidP="000244C4">
            <w:pPr>
              <w:rPr>
                <w:rFonts w:eastAsiaTheme="minorHAnsi"/>
                <w:lang w:val="en-US" w:eastAsia="en-US"/>
              </w:rPr>
            </w:pPr>
            <w:r w:rsidRPr="004F4424">
              <w:rPr>
                <w:rFonts w:eastAsiaTheme="minorHAnsi"/>
                <w:lang w:eastAsia="en-US"/>
              </w:rPr>
              <w:t>3</w:t>
            </w:r>
            <w:r w:rsidRPr="004F4424">
              <w:rPr>
                <w:rFonts w:eastAsiaTheme="minorHAnsi"/>
                <w:lang w:val="en-US" w:eastAsia="en-US"/>
              </w:rPr>
              <w:t>,6</w:t>
            </w:r>
          </w:p>
        </w:tc>
        <w:tc>
          <w:tcPr>
            <w:tcW w:w="1276" w:type="dxa"/>
          </w:tcPr>
          <w:p w:rsidR="000244C4" w:rsidRPr="004F4424" w:rsidRDefault="000244C4" w:rsidP="000244C4">
            <w:pPr>
              <w:rPr>
                <w:rFonts w:eastAsiaTheme="minorHAnsi"/>
                <w:lang w:eastAsia="en-US"/>
              </w:rPr>
            </w:pPr>
            <w:r w:rsidRPr="004F4424">
              <w:rPr>
                <w:rFonts w:eastAsiaTheme="minorHAnsi"/>
                <w:lang w:eastAsia="en-US"/>
              </w:rPr>
              <w:t>Карапетян Л.Ф.</w:t>
            </w:r>
          </w:p>
        </w:tc>
      </w:tr>
      <w:tr w:rsidR="000244C4" w:rsidRPr="004F4424" w:rsidTr="00893E7A">
        <w:tc>
          <w:tcPr>
            <w:tcW w:w="721" w:type="dxa"/>
          </w:tcPr>
          <w:p w:rsidR="000244C4" w:rsidRPr="004F4424" w:rsidRDefault="000244C4" w:rsidP="000244C4">
            <w:pPr>
              <w:rPr>
                <w:rFonts w:eastAsiaTheme="minorHAnsi"/>
                <w:lang w:eastAsia="en-US"/>
              </w:rPr>
            </w:pPr>
            <w:r w:rsidRPr="004F4424">
              <w:rPr>
                <w:rFonts w:eastAsiaTheme="minorHAnsi"/>
                <w:lang w:eastAsia="en-US"/>
              </w:rPr>
              <w:t>5Б</w:t>
            </w:r>
          </w:p>
        </w:tc>
        <w:tc>
          <w:tcPr>
            <w:tcW w:w="1133" w:type="dxa"/>
          </w:tcPr>
          <w:p w:rsidR="000244C4" w:rsidRPr="004F4424" w:rsidRDefault="000244C4" w:rsidP="000244C4">
            <w:pPr>
              <w:rPr>
                <w:rFonts w:eastAsiaTheme="minorHAnsi"/>
                <w:lang w:eastAsia="en-US"/>
              </w:rPr>
            </w:pPr>
            <w:r w:rsidRPr="004F4424">
              <w:rPr>
                <w:rFonts w:eastAsiaTheme="minorHAnsi"/>
                <w:lang w:eastAsia="en-US"/>
              </w:rPr>
              <w:t>14</w:t>
            </w:r>
          </w:p>
        </w:tc>
        <w:tc>
          <w:tcPr>
            <w:tcW w:w="1386" w:type="dxa"/>
          </w:tcPr>
          <w:p w:rsidR="000244C4" w:rsidRPr="004F4424" w:rsidRDefault="000244C4" w:rsidP="000244C4">
            <w:pPr>
              <w:rPr>
                <w:rFonts w:eastAsiaTheme="minorHAnsi"/>
                <w:lang w:eastAsia="en-US"/>
              </w:rPr>
            </w:pPr>
            <w:r w:rsidRPr="004F4424">
              <w:rPr>
                <w:rFonts w:eastAsiaTheme="minorHAnsi"/>
                <w:lang w:eastAsia="en-US"/>
              </w:rPr>
              <w:t>14</w:t>
            </w:r>
          </w:p>
        </w:tc>
        <w:tc>
          <w:tcPr>
            <w:tcW w:w="695" w:type="dxa"/>
          </w:tcPr>
          <w:p w:rsidR="000244C4" w:rsidRPr="004F4424" w:rsidRDefault="000244C4" w:rsidP="000244C4">
            <w:pPr>
              <w:rPr>
                <w:rFonts w:eastAsiaTheme="minorHAnsi"/>
                <w:lang w:eastAsia="en-US"/>
              </w:rPr>
            </w:pPr>
            <w:r w:rsidRPr="004F4424">
              <w:rPr>
                <w:rFonts w:eastAsiaTheme="minorHAnsi"/>
                <w:lang w:eastAsia="en-US"/>
              </w:rPr>
              <w:t>0</w:t>
            </w:r>
          </w:p>
        </w:tc>
        <w:tc>
          <w:tcPr>
            <w:tcW w:w="695" w:type="dxa"/>
          </w:tcPr>
          <w:p w:rsidR="000244C4" w:rsidRPr="004F4424" w:rsidRDefault="000244C4" w:rsidP="000244C4">
            <w:pPr>
              <w:rPr>
                <w:rFonts w:eastAsiaTheme="minorHAnsi"/>
                <w:lang w:eastAsia="en-US"/>
              </w:rPr>
            </w:pPr>
            <w:r w:rsidRPr="004F4424">
              <w:rPr>
                <w:rFonts w:eastAsiaTheme="minorHAnsi"/>
                <w:lang w:eastAsia="en-US"/>
              </w:rPr>
              <w:t>5</w:t>
            </w:r>
          </w:p>
        </w:tc>
        <w:tc>
          <w:tcPr>
            <w:tcW w:w="572" w:type="dxa"/>
          </w:tcPr>
          <w:p w:rsidR="000244C4" w:rsidRPr="004F4424" w:rsidRDefault="000244C4" w:rsidP="000244C4">
            <w:pPr>
              <w:rPr>
                <w:rFonts w:eastAsiaTheme="minorHAnsi"/>
                <w:lang w:eastAsia="en-US"/>
              </w:rPr>
            </w:pPr>
            <w:r w:rsidRPr="004F4424">
              <w:rPr>
                <w:rFonts w:eastAsiaTheme="minorHAnsi"/>
                <w:lang w:eastAsia="en-US"/>
              </w:rPr>
              <w:t>9</w:t>
            </w:r>
          </w:p>
        </w:tc>
        <w:tc>
          <w:tcPr>
            <w:tcW w:w="694" w:type="dxa"/>
          </w:tcPr>
          <w:p w:rsidR="000244C4" w:rsidRPr="004F4424" w:rsidRDefault="000244C4" w:rsidP="000244C4">
            <w:pPr>
              <w:rPr>
                <w:rFonts w:eastAsiaTheme="minorHAnsi"/>
                <w:lang w:eastAsia="en-US"/>
              </w:rPr>
            </w:pPr>
          </w:p>
        </w:tc>
        <w:tc>
          <w:tcPr>
            <w:tcW w:w="1097" w:type="dxa"/>
          </w:tcPr>
          <w:p w:rsidR="000244C4" w:rsidRPr="004F4424" w:rsidRDefault="000244C4" w:rsidP="000244C4">
            <w:pPr>
              <w:rPr>
                <w:rFonts w:eastAsiaTheme="minorHAnsi"/>
                <w:lang w:eastAsia="en-US"/>
              </w:rPr>
            </w:pPr>
            <w:r w:rsidRPr="004F4424">
              <w:rPr>
                <w:rFonts w:eastAsiaTheme="minorHAnsi"/>
                <w:lang w:eastAsia="en-US"/>
              </w:rPr>
              <w:t>100</w:t>
            </w:r>
          </w:p>
        </w:tc>
        <w:tc>
          <w:tcPr>
            <w:tcW w:w="965" w:type="dxa"/>
          </w:tcPr>
          <w:p w:rsidR="000244C4" w:rsidRPr="004F4424" w:rsidRDefault="000244C4" w:rsidP="000244C4">
            <w:pPr>
              <w:rPr>
                <w:rFonts w:eastAsiaTheme="minorHAnsi"/>
                <w:lang w:eastAsia="en-US"/>
              </w:rPr>
            </w:pPr>
            <w:r w:rsidRPr="004F4424">
              <w:rPr>
                <w:rFonts w:eastAsiaTheme="minorHAnsi"/>
                <w:lang w:eastAsia="en-US"/>
              </w:rPr>
              <w:t>36</w:t>
            </w:r>
          </w:p>
        </w:tc>
        <w:tc>
          <w:tcPr>
            <w:tcW w:w="973" w:type="dxa"/>
          </w:tcPr>
          <w:p w:rsidR="000244C4" w:rsidRPr="004F4424" w:rsidRDefault="000244C4" w:rsidP="000244C4">
            <w:pPr>
              <w:rPr>
                <w:rFonts w:eastAsiaTheme="minorHAnsi"/>
                <w:lang w:eastAsia="en-US"/>
              </w:rPr>
            </w:pPr>
            <w:r w:rsidRPr="004F4424">
              <w:rPr>
                <w:rFonts w:eastAsiaTheme="minorHAnsi"/>
                <w:lang w:eastAsia="en-US"/>
              </w:rPr>
              <w:t>3,3</w:t>
            </w:r>
          </w:p>
        </w:tc>
        <w:tc>
          <w:tcPr>
            <w:tcW w:w="1276" w:type="dxa"/>
          </w:tcPr>
          <w:p w:rsidR="000244C4" w:rsidRPr="004F4424" w:rsidRDefault="000244C4" w:rsidP="000244C4">
            <w:pPr>
              <w:rPr>
                <w:rFonts w:eastAsiaTheme="minorHAnsi"/>
                <w:lang w:eastAsia="en-US"/>
              </w:rPr>
            </w:pPr>
            <w:r w:rsidRPr="004F4424">
              <w:rPr>
                <w:rFonts w:eastAsiaTheme="minorHAnsi"/>
                <w:lang w:eastAsia="en-US"/>
              </w:rPr>
              <w:t>Халитова А.Ф</w:t>
            </w:r>
          </w:p>
        </w:tc>
      </w:tr>
      <w:tr w:rsidR="000244C4" w:rsidRPr="004F4424" w:rsidTr="00893E7A">
        <w:tc>
          <w:tcPr>
            <w:tcW w:w="721" w:type="dxa"/>
          </w:tcPr>
          <w:p w:rsidR="000244C4" w:rsidRPr="004F4424" w:rsidRDefault="000244C4" w:rsidP="000244C4">
            <w:pPr>
              <w:rPr>
                <w:rFonts w:eastAsiaTheme="minorHAnsi"/>
                <w:lang w:eastAsia="en-US"/>
              </w:rPr>
            </w:pPr>
            <w:r w:rsidRPr="004F4424">
              <w:rPr>
                <w:rFonts w:eastAsiaTheme="minorHAnsi"/>
                <w:lang w:eastAsia="en-US"/>
              </w:rPr>
              <w:t>5Б</w:t>
            </w:r>
          </w:p>
        </w:tc>
        <w:tc>
          <w:tcPr>
            <w:tcW w:w="1133" w:type="dxa"/>
          </w:tcPr>
          <w:p w:rsidR="000244C4" w:rsidRPr="004F4424" w:rsidRDefault="000244C4" w:rsidP="000244C4">
            <w:pPr>
              <w:rPr>
                <w:rFonts w:eastAsiaTheme="minorHAnsi"/>
                <w:lang w:eastAsia="en-US"/>
              </w:rPr>
            </w:pPr>
          </w:p>
        </w:tc>
        <w:tc>
          <w:tcPr>
            <w:tcW w:w="1386" w:type="dxa"/>
          </w:tcPr>
          <w:p w:rsidR="000244C4" w:rsidRPr="004F4424" w:rsidRDefault="000244C4" w:rsidP="000244C4">
            <w:pPr>
              <w:rPr>
                <w:rFonts w:eastAsiaTheme="minorHAnsi"/>
                <w:lang w:val="en-US" w:eastAsia="en-US"/>
              </w:rPr>
            </w:pPr>
            <w:r w:rsidRPr="004F4424">
              <w:rPr>
                <w:rFonts w:eastAsiaTheme="minorHAnsi"/>
                <w:lang w:val="en-US" w:eastAsia="en-US"/>
              </w:rPr>
              <w:t>10</w:t>
            </w:r>
          </w:p>
        </w:tc>
        <w:tc>
          <w:tcPr>
            <w:tcW w:w="695" w:type="dxa"/>
          </w:tcPr>
          <w:p w:rsidR="000244C4" w:rsidRPr="004F4424" w:rsidRDefault="000244C4" w:rsidP="000244C4">
            <w:pPr>
              <w:rPr>
                <w:rFonts w:eastAsiaTheme="minorHAnsi"/>
                <w:lang w:val="en-US" w:eastAsia="en-US"/>
              </w:rPr>
            </w:pPr>
            <w:r w:rsidRPr="004F4424">
              <w:rPr>
                <w:rFonts w:eastAsiaTheme="minorHAnsi"/>
                <w:lang w:val="en-US" w:eastAsia="en-US"/>
              </w:rPr>
              <w:t>1</w:t>
            </w:r>
          </w:p>
        </w:tc>
        <w:tc>
          <w:tcPr>
            <w:tcW w:w="695" w:type="dxa"/>
          </w:tcPr>
          <w:p w:rsidR="000244C4" w:rsidRPr="004F4424" w:rsidRDefault="000244C4" w:rsidP="000244C4">
            <w:pPr>
              <w:rPr>
                <w:rFonts w:eastAsiaTheme="minorHAnsi"/>
                <w:lang w:val="en-US" w:eastAsia="en-US"/>
              </w:rPr>
            </w:pPr>
            <w:r w:rsidRPr="004F4424">
              <w:rPr>
                <w:rFonts w:eastAsiaTheme="minorHAnsi"/>
                <w:lang w:val="en-US" w:eastAsia="en-US"/>
              </w:rPr>
              <w:t>4</w:t>
            </w:r>
          </w:p>
        </w:tc>
        <w:tc>
          <w:tcPr>
            <w:tcW w:w="572" w:type="dxa"/>
          </w:tcPr>
          <w:p w:rsidR="000244C4" w:rsidRPr="004F4424" w:rsidRDefault="000244C4" w:rsidP="000244C4">
            <w:pPr>
              <w:rPr>
                <w:rFonts w:eastAsiaTheme="minorHAnsi"/>
                <w:lang w:val="en-US" w:eastAsia="en-US"/>
              </w:rPr>
            </w:pPr>
            <w:r w:rsidRPr="004F4424">
              <w:rPr>
                <w:rFonts w:eastAsiaTheme="minorHAnsi"/>
                <w:lang w:val="en-US" w:eastAsia="en-US"/>
              </w:rPr>
              <w:t>4</w:t>
            </w:r>
          </w:p>
        </w:tc>
        <w:tc>
          <w:tcPr>
            <w:tcW w:w="694" w:type="dxa"/>
          </w:tcPr>
          <w:p w:rsidR="000244C4" w:rsidRPr="004F4424" w:rsidRDefault="000244C4" w:rsidP="000244C4">
            <w:pPr>
              <w:rPr>
                <w:rFonts w:eastAsiaTheme="minorHAnsi"/>
                <w:lang w:val="en-US" w:eastAsia="en-US"/>
              </w:rPr>
            </w:pPr>
            <w:r w:rsidRPr="004F4424">
              <w:rPr>
                <w:rFonts w:eastAsiaTheme="minorHAnsi"/>
                <w:lang w:val="en-US" w:eastAsia="en-US"/>
              </w:rPr>
              <w:t>1</w:t>
            </w:r>
          </w:p>
        </w:tc>
        <w:tc>
          <w:tcPr>
            <w:tcW w:w="1097" w:type="dxa"/>
          </w:tcPr>
          <w:p w:rsidR="000244C4" w:rsidRPr="004F4424" w:rsidRDefault="000244C4" w:rsidP="000244C4">
            <w:pPr>
              <w:rPr>
                <w:rFonts w:eastAsiaTheme="minorHAnsi"/>
                <w:lang w:val="en-US" w:eastAsia="en-US"/>
              </w:rPr>
            </w:pPr>
            <w:r w:rsidRPr="004F4424">
              <w:rPr>
                <w:rFonts w:eastAsiaTheme="minorHAnsi"/>
                <w:lang w:val="en-US" w:eastAsia="en-US"/>
              </w:rPr>
              <w:t>91</w:t>
            </w:r>
          </w:p>
        </w:tc>
        <w:tc>
          <w:tcPr>
            <w:tcW w:w="965" w:type="dxa"/>
          </w:tcPr>
          <w:p w:rsidR="000244C4" w:rsidRPr="004F4424" w:rsidRDefault="000244C4" w:rsidP="000244C4">
            <w:pPr>
              <w:rPr>
                <w:rFonts w:eastAsiaTheme="minorHAnsi"/>
                <w:lang w:val="en-US" w:eastAsia="en-US"/>
              </w:rPr>
            </w:pPr>
            <w:r w:rsidRPr="004F4424">
              <w:rPr>
                <w:rFonts w:eastAsiaTheme="minorHAnsi"/>
                <w:lang w:val="en-US" w:eastAsia="en-US"/>
              </w:rPr>
              <w:t>50</w:t>
            </w:r>
          </w:p>
        </w:tc>
        <w:tc>
          <w:tcPr>
            <w:tcW w:w="973" w:type="dxa"/>
          </w:tcPr>
          <w:p w:rsidR="000244C4" w:rsidRPr="004F4424" w:rsidRDefault="000244C4" w:rsidP="000244C4">
            <w:pPr>
              <w:rPr>
                <w:rFonts w:eastAsiaTheme="minorHAnsi"/>
                <w:lang w:val="en-US" w:eastAsia="en-US"/>
              </w:rPr>
            </w:pPr>
            <w:r w:rsidRPr="004F4424">
              <w:rPr>
                <w:rFonts w:eastAsiaTheme="minorHAnsi"/>
                <w:lang w:val="en-US" w:eastAsia="en-US"/>
              </w:rPr>
              <w:t>3,5</w:t>
            </w:r>
          </w:p>
        </w:tc>
        <w:tc>
          <w:tcPr>
            <w:tcW w:w="1276" w:type="dxa"/>
          </w:tcPr>
          <w:p w:rsidR="000244C4" w:rsidRPr="004F4424" w:rsidRDefault="000244C4" w:rsidP="000244C4">
            <w:pPr>
              <w:rPr>
                <w:rFonts w:eastAsiaTheme="minorHAnsi"/>
                <w:lang w:eastAsia="en-US"/>
              </w:rPr>
            </w:pPr>
            <w:r w:rsidRPr="004F4424">
              <w:rPr>
                <w:rFonts w:eastAsiaTheme="minorHAnsi"/>
                <w:lang w:eastAsia="en-US"/>
              </w:rPr>
              <w:t>Карапетян Л.Ф.</w:t>
            </w:r>
          </w:p>
        </w:tc>
      </w:tr>
      <w:tr w:rsidR="000244C4" w:rsidRPr="004F4424" w:rsidTr="00893E7A">
        <w:tc>
          <w:tcPr>
            <w:tcW w:w="721" w:type="dxa"/>
          </w:tcPr>
          <w:p w:rsidR="000244C4" w:rsidRPr="004F4424" w:rsidRDefault="000244C4" w:rsidP="000244C4">
            <w:pPr>
              <w:rPr>
                <w:rFonts w:eastAsiaTheme="minorHAnsi"/>
                <w:lang w:eastAsia="en-US"/>
              </w:rPr>
            </w:pPr>
            <w:r w:rsidRPr="004F4424">
              <w:rPr>
                <w:rFonts w:eastAsiaTheme="minorHAnsi"/>
                <w:lang w:eastAsia="en-US"/>
              </w:rPr>
              <w:t>5В</w:t>
            </w:r>
          </w:p>
        </w:tc>
        <w:tc>
          <w:tcPr>
            <w:tcW w:w="1133" w:type="dxa"/>
          </w:tcPr>
          <w:p w:rsidR="000244C4" w:rsidRPr="004F4424" w:rsidRDefault="000244C4" w:rsidP="000244C4">
            <w:pPr>
              <w:rPr>
                <w:rFonts w:eastAsiaTheme="minorHAnsi"/>
                <w:lang w:eastAsia="en-US"/>
              </w:rPr>
            </w:pPr>
            <w:r w:rsidRPr="004F4424">
              <w:rPr>
                <w:rFonts w:eastAsiaTheme="minorHAnsi"/>
                <w:lang w:eastAsia="en-US"/>
              </w:rPr>
              <w:t>13</w:t>
            </w:r>
          </w:p>
        </w:tc>
        <w:tc>
          <w:tcPr>
            <w:tcW w:w="1386" w:type="dxa"/>
          </w:tcPr>
          <w:p w:rsidR="000244C4" w:rsidRPr="004F4424" w:rsidRDefault="000244C4" w:rsidP="000244C4">
            <w:pPr>
              <w:rPr>
                <w:rFonts w:eastAsiaTheme="minorHAnsi"/>
                <w:lang w:eastAsia="en-US"/>
              </w:rPr>
            </w:pPr>
            <w:r w:rsidRPr="004F4424">
              <w:rPr>
                <w:rFonts w:eastAsiaTheme="minorHAnsi"/>
                <w:lang w:eastAsia="en-US"/>
              </w:rPr>
              <w:t>13</w:t>
            </w:r>
          </w:p>
        </w:tc>
        <w:tc>
          <w:tcPr>
            <w:tcW w:w="695" w:type="dxa"/>
          </w:tcPr>
          <w:p w:rsidR="000244C4" w:rsidRPr="004F4424" w:rsidRDefault="000244C4" w:rsidP="000244C4">
            <w:pPr>
              <w:rPr>
                <w:rFonts w:eastAsiaTheme="minorHAnsi"/>
                <w:lang w:eastAsia="en-US"/>
              </w:rPr>
            </w:pPr>
            <w:r w:rsidRPr="004F4424">
              <w:rPr>
                <w:rFonts w:eastAsiaTheme="minorHAnsi"/>
                <w:lang w:eastAsia="en-US"/>
              </w:rPr>
              <w:t>6</w:t>
            </w:r>
          </w:p>
        </w:tc>
        <w:tc>
          <w:tcPr>
            <w:tcW w:w="695" w:type="dxa"/>
          </w:tcPr>
          <w:p w:rsidR="000244C4" w:rsidRPr="004F4424" w:rsidRDefault="000244C4" w:rsidP="000244C4">
            <w:pPr>
              <w:rPr>
                <w:rFonts w:eastAsiaTheme="minorHAnsi"/>
                <w:lang w:eastAsia="en-US"/>
              </w:rPr>
            </w:pPr>
            <w:r w:rsidRPr="004F4424">
              <w:rPr>
                <w:rFonts w:eastAsiaTheme="minorHAnsi"/>
                <w:lang w:eastAsia="en-US"/>
              </w:rPr>
              <w:t>4</w:t>
            </w:r>
          </w:p>
        </w:tc>
        <w:tc>
          <w:tcPr>
            <w:tcW w:w="572" w:type="dxa"/>
          </w:tcPr>
          <w:p w:rsidR="000244C4" w:rsidRPr="004F4424" w:rsidRDefault="000244C4" w:rsidP="000244C4">
            <w:pPr>
              <w:rPr>
                <w:rFonts w:eastAsiaTheme="minorHAnsi"/>
                <w:lang w:eastAsia="en-US"/>
              </w:rPr>
            </w:pPr>
            <w:r w:rsidRPr="004F4424">
              <w:rPr>
                <w:rFonts w:eastAsiaTheme="minorHAnsi"/>
                <w:lang w:eastAsia="en-US"/>
              </w:rPr>
              <w:t>2</w:t>
            </w:r>
          </w:p>
        </w:tc>
        <w:tc>
          <w:tcPr>
            <w:tcW w:w="694" w:type="dxa"/>
          </w:tcPr>
          <w:p w:rsidR="000244C4" w:rsidRPr="004F4424" w:rsidRDefault="000244C4" w:rsidP="000244C4">
            <w:pPr>
              <w:rPr>
                <w:rFonts w:eastAsiaTheme="minorHAnsi"/>
                <w:lang w:eastAsia="en-US"/>
              </w:rPr>
            </w:pPr>
            <w:r w:rsidRPr="004F4424">
              <w:rPr>
                <w:rFonts w:eastAsiaTheme="minorHAnsi"/>
                <w:lang w:eastAsia="en-US"/>
              </w:rPr>
              <w:t>1</w:t>
            </w:r>
          </w:p>
        </w:tc>
        <w:tc>
          <w:tcPr>
            <w:tcW w:w="1097" w:type="dxa"/>
          </w:tcPr>
          <w:p w:rsidR="000244C4" w:rsidRPr="004F4424" w:rsidRDefault="000244C4" w:rsidP="000244C4">
            <w:pPr>
              <w:rPr>
                <w:rFonts w:eastAsiaTheme="minorHAnsi"/>
                <w:lang w:eastAsia="en-US"/>
              </w:rPr>
            </w:pPr>
            <w:r w:rsidRPr="004F4424">
              <w:rPr>
                <w:rFonts w:eastAsiaTheme="minorHAnsi"/>
                <w:lang w:eastAsia="en-US"/>
              </w:rPr>
              <w:t>92</w:t>
            </w:r>
          </w:p>
        </w:tc>
        <w:tc>
          <w:tcPr>
            <w:tcW w:w="965" w:type="dxa"/>
          </w:tcPr>
          <w:p w:rsidR="000244C4" w:rsidRPr="004F4424" w:rsidRDefault="000244C4" w:rsidP="000244C4">
            <w:pPr>
              <w:rPr>
                <w:rFonts w:eastAsiaTheme="minorHAnsi"/>
                <w:lang w:eastAsia="en-US"/>
              </w:rPr>
            </w:pPr>
            <w:r w:rsidRPr="004F4424">
              <w:rPr>
                <w:rFonts w:eastAsiaTheme="minorHAnsi"/>
                <w:lang w:eastAsia="en-US"/>
              </w:rPr>
              <w:t>76</w:t>
            </w:r>
          </w:p>
        </w:tc>
        <w:tc>
          <w:tcPr>
            <w:tcW w:w="973" w:type="dxa"/>
          </w:tcPr>
          <w:p w:rsidR="000244C4" w:rsidRPr="004F4424" w:rsidRDefault="000244C4" w:rsidP="000244C4">
            <w:pPr>
              <w:rPr>
                <w:rFonts w:eastAsiaTheme="minorHAnsi"/>
                <w:lang w:eastAsia="en-US"/>
              </w:rPr>
            </w:pPr>
            <w:r w:rsidRPr="004F4424">
              <w:rPr>
                <w:rFonts w:eastAsiaTheme="minorHAnsi"/>
                <w:lang w:eastAsia="en-US"/>
              </w:rPr>
              <w:t>4,1</w:t>
            </w:r>
          </w:p>
        </w:tc>
        <w:tc>
          <w:tcPr>
            <w:tcW w:w="1276" w:type="dxa"/>
          </w:tcPr>
          <w:p w:rsidR="000244C4" w:rsidRPr="004F4424" w:rsidRDefault="000244C4" w:rsidP="000244C4">
            <w:pPr>
              <w:rPr>
                <w:rFonts w:eastAsiaTheme="minorHAnsi"/>
                <w:lang w:eastAsia="en-US"/>
              </w:rPr>
            </w:pPr>
            <w:r w:rsidRPr="004F4424">
              <w:rPr>
                <w:rFonts w:eastAsiaTheme="minorHAnsi"/>
                <w:lang w:eastAsia="en-US"/>
              </w:rPr>
              <w:t>Гареева Р.А.</w:t>
            </w:r>
          </w:p>
        </w:tc>
      </w:tr>
      <w:tr w:rsidR="000244C4" w:rsidRPr="004F4424" w:rsidTr="00893E7A">
        <w:tc>
          <w:tcPr>
            <w:tcW w:w="721" w:type="dxa"/>
          </w:tcPr>
          <w:p w:rsidR="000244C4" w:rsidRPr="004F4424" w:rsidRDefault="000244C4" w:rsidP="000244C4">
            <w:pPr>
              <w:rPr>
                <w:rFonts w:eastAsiaTheme="minorHAnsi"/>
                <w:lang w:eastAsia="en-US"/>
              </w:rPr>
            </w:pPr>
            <w:r w:rsidRPr="004F4424">
              <w:rPr>
                <w:rFonts w:eastAsiaTheme="minorHAnsi"/>
                <w:lang w:eastAsia="en-US"/>
              </w:rPr>
              <w:t>5В</w:t>
            </w:r>
          </w:p>
        </w:tc>
        <w:tc>
          <w:tcPr>
            <w:tcW w:w="1133" w:type="dxa"/>
          </w:tcPr>
          <w:p w:rsidR="000244C4" w:rsidRPr="004F4424" w:rsidRDefault="000244C4" w:rsidP="000244C4">
            <w:pPr>
              <w:rPr>
                <w:rFonts w:eastAsiaTheme="minorHAnsi"/>
                <w:lang w:eastAsia="en-US"/>
              </w:rPr>
            </w:pPr>
          </w:p>
        </w:tc>
        <w:tc>
          <w:tcPr>
            <w:tcW w:w="1386" w:type="dxa"/>
          </w:tcPr>
          <w:p w:rsidR="000244C4" w:rsidRPr="004F4424" w:rsidRDefault="000244C4" w:rsidP="000244C4">
            <w:pPr>
              <w:rPr>
                <w:rFonts w:eastAsiaTheme="minorHAnsi"/>
                <w:lang w:eastAsia="en-US"/>
              </w:rPr>
            </w:pPr>
            <w:r w:rsidRPr="004F4424">
              <w:rPr>
                <w:rFonts w:eastAsiaTheme="minorHAnsi"/>
                <w:lang w:eastAsia="en-US"/>
              </w:rPr>
              <w:t>11</w:t>
            </w:r>
          </w:p>
        </w:tc>
        <w:tc>
          <w:tcPr>
            <w:tcW w:w="695" w:type="dxa"/>
          </w:tcPr>
          <w:p w:rsidR="000244C4" w:rsidRPr="004F4424" w:rsidRDefault="000244C4" w:rsidP="000244C4">
            <w:pPr>
              <w:rPr>
                <w:rFonts w:eastAsiaTheme="minorHAnsi"/>
                <w:lang w:eastAsia="en-US"/>
              </w:rPr>
            </w:pPr>
            <w:r w:rsidRPr="004F4424">
              <w:rPr>
                <w:rFonts w:eastAsiaTheme="minorHAnsi"/>
                <w:lang w:eastAsia="en-US"/>
              </w:rPr>
              <w:t>2</w:t>
            </w:r>
          </w:p>
        </w:tc>
        <w:tc>
          <w:tcPr>
            <w:tcW w:w="695" w:type="dxa"/>
          </w:tcPr>
          <w:p w:rsidR="000244C4" w:rsidRPr="004F4424" w:rsidRDefault="000244C4" w:rsidP="000244C4">
            <w:pPr>
              <w:rPr>
                <w:rFonts w:eastAsiaTheme="minorHAnsi"/>
                <w:lang w:eastAsia="en-US"/>
              </w:rPr>
            </w:pPr>
            <w:r w:rsidRPr="004F4424">
              <w:rPr>
                <w:rFonts w:eastAsiaTheme="minorHAnsi"/>
                <w:lang w:eastAsia="en-US"/>
              </w:rPr>
              <w:t>2</w:t>
            </w:r>
          </w:p>
        </w:tc>
        <w:tc>
          <w:tcPr>
            <w:tcW w:w="572" w:type="dxa"/>
          </w:tcPr>
          <w:p w:rsidR="000244C4" w:rsidRPr="004F4424" w:rsidRDefault="000244C4" w:rsidP="000244C4">
            <w:pPr>
              <w:rPr>
                <w:rFonts w:eastAsiaTheme="minorHAnsi"/>
                <w:lang w:eastAsia="en-US"/>
              </w:rPr>
            </w:pPr>
            <w:r w:rsidRPr="004F4424">
              <w:rPr>
                <w:rFonts w:eastAsiaTheme="minorHAnsi"/>
                <w:lang w:eastAsia="en-US"/>
              </w:rPr>
              <w:t>5</w:t>
            </w:r>
          </w:p>
        </w:tc>
        <w:tc>
          <w:tcPr>
            <w:tcW w:w="694" w:type="dxa"/>
          </w:tcPr>
          <w:p w:rsidR="000244C4" w:rsidRPr="004F4424" w:rsidRDefault="000244C4" w:rsidP="000244C4">
            <w:pPr>
              <w:rPr>
                <w:rFonts w:eastAsiaTheme="minorHAnsi"/>
                <w:lang w:eastAsia="en-US"/>
              </w:rPr>
            </w:pPr>
            <w:r w:rsidRPr="004F4424">
              <w:rPr>
                <w:rFonts w:eastAsiaTheme="minorHAnsi"/>
                <w:lang w:eastAsia="en-US"/>
              </w:rPr>
              <w:t>2</w:t>
            </w:r>
          </w:p>
        </w:tc>
        <w:tc>
          <w:tcPr>
            <w:tcW w:w="1097" w:type="dxa"/>
          </w:tcPr>
          <w:p w:rsidR="000244C4" w:rsidRPr="004F4424" w:rsidRDefault="000244C4" w:rsidP="000244C4">
            <w:pPr>
              <w:rPr>
                <w:rFonts w:eastAsiaTheme="minorHAnsi"/>
                <w:lang w:eastAsia="en-US"/>
              </w:rPr>
            </w:pPr>
            <w:r w:rsidRPr="004F4424">
              <w:rPr>
                <w:rFonts w:eastAsiaTheme="minorHAnsi"/>
                <w:lang w:eastAsia="en-US"/>
              </w:rPr>
              <w:t>82</w:t>
            </w:r>
          </w:p>
        </w:tc>
        <w:tc>
          <w:tcPr>
            <w:tcW w:w="965" w:type="dxa"/>
          </w:tcPr>
          <w:p w:rsidR="000244C4" w:rsidRPr="004F4424" w:rsidRDefault="000244C4" w:rsidP="000244C4">
            <w:pPr>
              <w:rPr>
                <w:rFonts w:eastAsiaTheme="minorHAnsi"/>
                <w:lang w:eastAsia="en-US"/>
              </w:rPr>
            </w:pPr>
            <w:r w:rsidRPr="004F4424">
              <w:rPr>
                <w:rFonts w:eastAsiaTheme="minorHAnsi"/>
                <w:lang w:eastAsia="en-US"/>
              </w:rPr>
              <w:t>36</w:t>
            </w:r>
          </w:p>
        </w:tc>
        <w:tc>
          <w:tcPr>
            <w:tcW w:w="973" w:type="dxa"/>
          </w:tcPr>
          <w:p w:rsidR="000244C4" w:rsidRPr="004F4424" w:rsidRDefault="000244C4" w:rsidP="000244C4">
            <w:pPr>
              <w:rPr>
                <w:rFonts w:eastAsiaTheme="minorHAnsi"/>
                <w:lang w:eastAsia="en-US"/>
              </w:rPr>
            </w:pPr>
            <w:r w:rsidRPr="004F4424">
              <w:rPr>
                <w:rFonts w:eastAsiaTheme="minorHAnsi"/>
                <w:lang w:eastAsia="en-US"/>
              </w:rPr>
              <w:t>3,3</w:t>
            </w:r>
          </w:p>
        </w:tc>
        <w:tc>
          <w:tcPr>
            <w:tcW w:w="1276" w:type="dxa"/>
          </w:tcPr>
          <w:p w:rsidR="000244C4" w:rsidRPr="004F4424" w:rsidRDefault="000244C4" w:rsidP="000244C4">
            <w:pPr>
              <w:rPr>
                <w:rFonts w:eastAsiaTheme="minorHAnsi"/>
                <w:lang w:eastAsia="en-US"/>
              </w:rPr>
            </w:pPr>
            <w:r w:rsidRPr="004F4424">
              <w:rPr>
                <w:rFonts w:eastAsiaTheme="minorHAnsi"/>
                <w:lang w:eastAsia="en-US"/>
              </w:rPr>
              <w:t xml:space="preserve">Халитова А.Ф </w:t>
            </w:r>
          </w:p>
        </w:tc>
      </w:tr>
      <w:tr w:rsidR="000244C4" w:rsidRPr="004F4424" w:rsidTr="00893E7A">
        <w:tc>
          <w:tcPr>
            <w:tcW w:w="721" w:type="dxa"/>
          </w:tcPr>
          <w:p w:rsidR="000244C4" w:rsidRPr="004F4424" w:rsidRDefault="000244C4" w:rsidP="000244C4">
            <w:pPr>
              <w:rPr>
                <w:rFonts w:eastAsiaTheme="minorHAnsi"/>
                <w:lang w:eastAsia="en-US"/>
              </w:rPr>
            </w:pPr>
            <w:r w:rsidRPr="004F4424">
              <w:rPr>
                <w:rFonts w:eastAsiaTheme="minorHAnsi"/>
                <w:lang w:eastAsia="en-US"/>
              </w:rPr>
              <w:t>5Г</w:t>
            </w:r>
          </w:p>
        </w:tc>
        <w:tc>
          <w:tcPr>
            <w:tcW w:w="1133" w:type="dxa"/>
          </w:tcPr>
          <w:p w:rsidR="000244C4" w:rsidRPr="004F4424" w:rsidRDefault="000244C4" w:rsidP="000244C4">
            <w:pPr>
              <w:rPr>
                <w:rFonts w:eastAsiaTheme="minorHAnsi"/>
                <w:lang w:eastAsia="en-US"/>
              </w:rPr>
            </w:pPr>
            <w:r w:rsidRPr="004F4424">
              <w:rPr>
                <w:rFonts w:eastAsiaTheme="minorHAnsi"/>
                <w:lang w:eastAsia="en-US"/>
              </w:rPr>
              <w:t>15</w:t>
            </w:r>
          </w:p>
        </w:tc>
        <w:tc>
          <w:tcPr>
            <w:tcW w:w="1386" w:type="dxa"/>
          </w:tcPr>
          <w:p w:rsidR="000244C4" w:rsidRPr="004F4424" w:rsidRDefault="000244C4" w:rsidP="000244C4">
            <w:pPr>
              <w:rPr>
                <w:rFonts w:eastAsiaTheme="minorHAnsi"/>
                <w:lang w:eastAsia="en-US"/>
              </w:rPr>
            </w:pPr>
            <w:r w:rsidRPr="004F4424">
              <w:rPr>
                <w:rFonts w:eastAsiaTheme="minorHAnsi"/>
                <w:lang w:eastAsia="en-US"/>
              </w:rPr>
              <w:t>15</w:t>
            </w:r>
          </w:p>
        </w:tc>
        <w:tc>
          <w:tcPr>
            <w:tcW w:w="695" w:type="dxa"/>
          </w:tcPr>
          <w:p w:rsidR="000244C4" w:rsidRPr="004F4424" w:rsidRDefault="000244C4" w:rsidP="000244C4">
            <w:pPr>
              <w:rPr>
                <w:rFonts w:eastAsiaTheme="minorHAnsi"/>
                <w:lang w:eastAsia="en-US"/>
              </w:rPr>
            </w:pPr>
            <w:r w:rsidRPr="004F4424">
              <w:rPr>
                <w:rFonts w:eastAsiaTheme="minorHAnsi"/>
                <w:lang w:eastAsia="en-US"/>
              </w:rPr>
              <w:t>7</w:t>
            </w:r>
          </w:p>
        </w:tc>
        <w:tc>
          <w:tcPr>
            <w:tcW w:w="695" w:type="dxa"/>
          </w:tcPr>
          <w:p w:rsidR="000244C4" w:rsidRPr="004F4424" w:rsidRDefault="000244C4" w:rsidP="000244C4">
            <w:pPr>
              <w:rPr>
                <w:rFonts w:eastAsiaTheme="minorHAnsi"/>
                <w:lang w:eastAsia="en-US"/>
              </w:rPr>
            </w:pPr>
            <w:r w:rsidRPr="004F4424">
              <w:rPr>
                <w:rFonts w:eastAsiaTheme="minorHAnsi"/>
                <w:lang w:eastAsia="en-US"/>
              </w:rPr>
              <w:t>2</w:t>
            </w:r>
          </w:p>
        </w:tc>
        <w:tc>
          <w:tcPr>
            <w:tcW w:w="572" w:type="dxa"/>
          </w:tcPr>
          <w:p w:rsidR="000244C4" w:rsidRPr="004F4424" w:rsidRDefault="000244C4" w:rsidP="000244C4">
            <w:pPr>
              <w:rPr>
                <w:rFonts w:eastAsiaTheme="minorHAnsi"/>
                <w:lang w:eastAsia="en-US"/>
              </w:rPr>
            </w:pPr>
            <w:r w:rsidRPr="004F4424">
              <w:rPr>
                <w:rFonts w:eastAsiaTheme="minorHAnsi"/>
                <w:lang w:eastAsia="en-US"/>
              </w:rPr>
              <w:t>6</w:t>
            </w:r>
          </w:p>
        </w:tc>
        <w:tc>
          <w:tcPr>
            <w:tcW w:w="694" w:type="dxa"/>
          </w:tcPr>
          <w:p w:rsidR="000244C4" w:rsidRPr="004F4424" w:rsidRDefault="000244C4" w:rsidP="000244C4">
            <w:pPr>
              <w:rPr>
                <w:rFonts w:eastAsiaTheme="minorHAnsi"/>
                <w:lang w:eastAsia="en-US"/>
              </w:rPr>
            </w:pPr>
            <w:r w:rsidRPr="004F4424">
              <w:rPr>
                <w:rFonts w:eastAsiaTheme="minorHAnsi"/>
                <w:lang w:eastAsia="en-US"/>
              </w:rPr>
              <w:t>-</w:t>
            </w:r>
          </w:p>
        </w:tc>
        <w:tc>
          <w:tcPr>
            <w:tcW w:w="1097" w:type="dxa"/>
          </w:tcPr>
          <w:p w:rsidR="000244C4" w:rsidRPr="004F4424" w:rsidRDefault="000244C4" w:rsidP="000244C4">
            <w:pPr>
              <w:rPr>
                <w:rFonts w:eastAsiaTheme="minorHAnsi"/>
                <w:lang w:eastAsia="en-US"/>
              </w:rPr>
            </w:pPr>
            <w:r w:rsidRPr="004F4424">
              <w:rPr>
                <w:rFonts w:eastAsiaTheme="minorHAnsi"/>
                <w:lang w:eastAsia="en-US"/>
              </w:rPr>
              <w:t>100</w:t>
            </w:r>
          </w:p>
        </w:tc>
        <w:tc>
          <w:tcPr>
            <w:tcW w:w="965" w:type="dxa"/>
          </w:tcPr>
          <w:p w:rsidR="000244C4" w:rsidRPr="004F4424" w:rsidRDefault="000244C4" w:rsidP="000244C4">
            <w:pPr>
              <w:rPr>
                <w:rFonts w:eastAsiaTheme="minorHAnsi"/>
                <w:lang w:eastAsia="en-US"/>
              </w:rPr>
            </w:pPr>
            <w:r w:rsidRPr="004F4424">
              <w:rPr>
                <w:rFonts w:eastAsiaTheme="minorHAnsi"/>
                <w:lang w:eastAsia="en-US"/>
              </w:rPr>
              <w:t>60</w:t>
            </w:r>
          </w:p>
        </w:tc>
        <w:tc>
          <w:tcPr>
            <w:tcW w:w="973" w:type="dxa"/>
          </w:tcPr>
          <w:p w:rsidR="000244C4" w:rsidRPr="004F4424" w:rsidRDefault="000244C4" w:rsidP="000244C4">
            <w:pPr>
              <w:rPr>
                <w:rFonts w:eastAsiaTheme="minorHAnsi"/>
                <w:lang w:eastAsia="en-US"/>
              </w:rPr>
            </w:pPr>
            <w:r w:rsidRPr="004F4424">
              <w:rPr>
                <w:rFonts w:eastAsiaTheme="minorHAnsi"/>
                <w:lang w:eastAsia="en-US"/>
              </w:rPr>
              <w:t>4</w:t>
            </w:r>
          </w:p>
        </w:tc>
        <w:tc>
          <w:tcPr>
            <w:tcW w:w="1276" w:type="dxa"/>
          </w:tcPr>
          <w:p w:rsidR="000244C4" w:rsidRPr="004F4424" w:rsidRDefault="000244C4" w:rsidP="000244C4">
            <w:pPr>
              <w:rPr>
                <w:rFonts w:eastAsiaTheme="minorHAnsi"/>
                <w:lang w:eastAsia="en-US"/>
              </w:rPr>
            </w:pPr>
            <w:r w:rsidRPr="004F4424">
              <w:rPr>
                <w:rFonts w:eastAsiaTheme="minorHAnsi"/>
                <w:lang w:eastAsia="en-US"/>
              </w:rPr>
              <w:t>Гареева Р.А.</w:t>
            </w:r>
          </w:p>
        </w:tc>
      </w:tr>
      <w:tr w:rsidR="000244C4" w:rsidRPr="004F4424" w:rsidTr="00893E7A">
        <w:tc>
          <w:tcPr>
            <w:tcW w:w="721" w:type="dxa"/>
          </w:tcPr>
          <w:p w:rsidR="000244C4" w:rsidRPr="004F4424" w:rsidRDefault="000244C4" w:rsidP="000244C4">
            <w:pPr>
              <w:rPr>
                <w:rFonts w:eastAsiaTheme="minorHAnsi"/>
                <w:lang w:eastAsia="en-US"/>
              </w:rPr>
            </w:pPr>
            <w:r w:rsidRPr="004F4424">
              <w:rPr>
                <w:rFonts w:eastAsiaTheme="minorHAnsi"/>
                <w:lang w:eastAsia="en-US"/>
              </w:rPr>
              <w:t>5Г</w:t>
            </w:r>
          </w:p>
        </w:tc>
        <w:tc>
          <w:tcPr>
            <w:tcW w:w="1133" w:type="dxa"/>
          </w:tcPr>
          <w:p w:rsidR="000244C4" w:rsidRPr="004F4424" w:rsidRDefault="000244C4" w:rsidP="000244C4">
            <w:pPr>
              <w:rPr>
                <w:rFonts w:eastAsiaTheme="minorHAnsi"/>
                <w:lang w:eastAsia="en-US"/>
              </w:rPr>
            </w:pPr>
            <w:r w:rsidRPr="004F4424">
              <w:rPr>
                <w:rFonts w:eastAsiaTheme="minorHAnsi"/>
                <w:lang w:eastAsia="en-US"/>
              </w:rPr>
              <w:t>15</w:t>
            </w:r>
          </w:p>
        </w:tc>
        <w:tc>
          <w:tcPr>
            <w:tcW w:w="1386" w:type="dxa"/>
          </w:tcPr>
          <w:p w:rsidR="000244C4" w:rsidRPr="004F4424" w:rsidRDefault="000244C4" w:rsidP="000244C4">
            <w:pPr>
              <w:rPr>
                <w:rFonts w:eastAsiaTheme="minorHAnsi"/>
                <w:lang w:eastAsia="en-US"/>
              </w:rPr>
            </w:pPr>
            <w:r w:rsidRPr="004F4424">
              <w:rPr>
                <w:rFonts w:eastAsiaTheme="minorHAnsi"/>
                <w:lang w:eastAsia="en-US"/>
              </w:rPr>
              <w:t>15</w:t>
            </w:r>
          </w:p>
        </w:tc>
        <w:tc>
          <w:tcPr>
            <w:tcW w:w="695" w:type="dxa"/>
          </w:tcPr>
          <w:p w:rsidR="000244C4" w:rsidRPr="004F4424" w:rsidRDefault="000244C4" w:rsidP="000244C4">
            <w:pPr>
              <w:rPr>
                <w:rFonts w:eastAsiaTheme="minorHAnsi"/>
                <w:lang w:eastAsia="en-US"/>
              </w:rPr>
            </w:pPr>
            <w:r w:rsidRPr="004F4424">
              <w:rPr>
                <w:rFonts w:eastAsiaTheme="minorHAnsi"/>
                <w:lang w:eastAsia="en-US"/>
              </w:rPr>
              <w:t>1</w:t>
            </w:r>
          </w:p>
        </w:tc>
        <w:tc>
          <w:tcPr>
            <w:tcW w:w="695" w:type="dxa"/>
          </w:tcPr>
          <w:p w:rsidR="000244C4" w:rsidRPr="004F4424" w:rsidRDefault="000244C4" w:rsidP="000244C4">
            <w:pPr>
              <w:rPr>
                <w:rFonts w:eastAsiaTheme="minorHAnsi"/>
                <w:lang w:eastAsia="en-US"/>
              </w:rPr>
            </w:pPr>
            <w:r w:rsidRPr="004F4424">
              <w:rPr>
                <w:rFonts w:eastAsiaTheme="minorHAnsi"/>
                <w:lang w:eastAsia="en-US"/>
              </w:rPr>
              <w:t>4</w:t>
            </w:r>
          </w:p>
        </w:tc>
        <w:tc>
          <w:tcPr>
            <w:tcW w:w="572" w:type="dxa"/>
          </w:tcPr>
          <w:p w:rsidR="000244C4" w:rsidRPr="004F4424" w:rsidRDefault="000244C4" w:rsidP="000244C4">
            <w:pPr>
              <w:rPr>
                <w:rFonts w:eastAsiaTheme="minorHAnsi"/>
                <w:lang w:eastAsia="en-US"/>
              </w:rPr>
            </w:pPr>
            <w:r w:rsidRPr="004F4424">
              <w:rPr>
                <w:rFonts w:eastAsiaTheme="minorHAnsi"/>
                <w:lang w:eastAsia="en-US"/>
              </w:rPr>
              <w:t>8</w:t>
            </w:r>
          </w:p>
        </w:tc>
        <w:tc>
          <w:tcPr>
            <w:tcW w:w="694" w:type="dxa"/>
          </w:tcPr>
          <w:p w:rsidR="000244C4" w:rsidRPr="004F4424" w:rsidRDefault="000244C4" w:rsidP="000244C4">
            <w:pPr>
              <w:rPr>
                <w:rFonts w:eastAsiaTheme="minorHAnsi"/>
                <w:lang w:eastAsia="en-US"/>
              </w:rPr>
            </w:pPr>
            <w:r w:rsidRPr="004F4424">
              <w:rPr>
                <w:rFonts w:eastAsiaTheme="minorHAnsi"/>
                <w:lang w:eastAsia="en-US"/>
              </w:rPr>
              <w:t>2</w:t>
            </w:r>
          </w:p>
        </w:tc>
        <w:tc>
          <w:tcPr>
            <w:tcW w:w="1097" w:type="dxa"/>
          </w:tcPr>
          <w:p w:rsidR="000244C4" w:rsidRPr="004F4424" w:rsidRDefault="000244C4" w:rsidP="000244C4">
            <w:pPr>
              <w:rPr>
                <w:rFonts w:eastAsiaTheme="minorHAnsi"/>
                <w:lang w:eastAsia="en-US"/>
              </w:rPr>
            </w:pPr>
            <w:r w:rsidRPr="004F4424">
              <w:rPr>
                <w:rFonts w:eastAsiaTheme="minorHAnsi"/>
                <w:lang w:eastAsia="en-US"/>
              </w:rPr>
              <w:t>87</w:t>
            </w:r>
          </w:p>
        </w:tc>
        <w:tc>
          <w:tcPr>
            <w:tcW w:w="965" w:type="dxa"/>
          </w:tcPr>
          <w:p w:rsidR="000244C4" w:rsidRPr="004F4424" w:rsidRDefault="000244C4" w:rsidP="000244C4">
            <w:pPr>
              <w:rPr>
                <w:rFonts w:eastAsiaTheme="minorHAnsi"/>
                <w:lang w:eastAsia="en-US"/>
              </w:rPr>
            </w:pPr>
            <w:r w:rsidRPr="004F4424">
              <w:rPr>
                <w:rFonts w:eastAsiaTheme="minorHAnsi"/>
                <w:lang w:eastAsia="en-US"/>
              </w:rPr>
              <w:t>33</w:t>
            </w:r>
          </w:p>
        </w:tc>
        <w:tc>
          <w:tcPr>
            <w:tcW w:w="973" w:type="dxa"/>
          </w:tcPr>
          <w:p w:rsidR="000244C4" w:rsidRPr="004F4424" w:rsidRDefault="000244C4" w:rsidP="000244C4">
            <w:pPr>
              <w:rPr>
                <w:rFonts w:eastAsiaTheme="minorHAnsi"/>
                <w:lang w:eastAsia="en-US"/>
              </w:rPr>
            </w:pPr>
            <w:r w:rsidRPr="004F4424">
              <w:rPr>
                <w:rFonts w:eastAsiaTheme="minorHAnsi"/>
                <w:lang w:eastAsia="en-US"/>
              </w:rPr>
              <w:t>3,2</w:t>
            </w:r>
          </w:p>
        </w:tc>
        <w:tc>
          <w:tcPr>
            <w:tcW w:w="1276" w:type="dxa"/>
          </w:tcPr>
          <w:p w:rsidR="000244C4" w:rsidRPr="004F4424" w:rsidRDefault="000244C4" w:rsidP="000244C4">
            <w:pPr>
              <w:rPr>
                <w:rFonts w:eastAsiaTheme="minorHAnsi"/>
                <w:lang w:eastAsia="en-US"/>
              </w:rPr>
            </w:pPr>
            <w:r w:rsidRPr="004F4424">
              <w:rPr>
                <w:rFonts w:eastAsiaTheme="minorHAnsi"/>
                <w:lang w:eastAsia="en-US"/>
              </w:rPr>
              <w:t>Халитова А.Ф</w:t>
            </w:r>
          </w:p>
        </w:tc>
      </w:tr>
      <w:tr w:rsidR="000244C4" w:rsidRPr="004F4424" w:rsidTr="00893E7A">
        <w:tc>
          <w:tcPr>
            <w:tcW w:w="721" w:type="dxa"/>
          </w:tcPr>
          <w:p w:rsidR="000244C4" w:rsidRPr="004F4424" w:rsidRDefault="000244C4" w:rsidP="000244C4">
            <w:pPr>
              <w:rPr>
                <w:rFonts w:eastAsiaTheme="minorHAnsi"/>
                <w:lang w:eastAsia="en-US"/>
              </w:rPr>
            </w:pPr>
            <w:r w:rsidRPr="004F4424">
              <w:rPr>
                <w:rFonts w:eastAsiaTheme="minorHAnsi"/>
                <w:lang w:eastAsia="en-US"/>
              </w:rPr>
              <w:t>5Д</w:t>
            </w:r>
          </w:p>
        </w:tc>
        <w:tc>
          <w:tcPr>
            <w:tcW w:w="1133" w:type="dxa"/>
          </w:tcPr>
          <w:p w:rsidR="000244C4" w:rsidRPr="004F4424" w:rsidRDefault="000244C4" w:rsidP="000244C4">
            <w:pPr>
              <w:rPr>
                <w:rFonts w:eastAsiaTheme="minorHAnsi"/>
                <w:lang w:eastAsia="en-US"/>
              </w:rPr>
            </w:pPr>
            <w:r w:rsidRPr="004F4424">
              <w:rPr>
                <w:rFonts w:eastAsiaTheme="minorHAnsi"/>
                <w:lang w:eastAsia="en-US"/>
              </w:rPr>
              <w:t>14</w:t>
            </w:r>
          </w:p>
        </w:tc>
        <w:tc>
          <w:tcPr>
            <w:tcW w:w="1386" w:type="dxa"/>
          </w:tcPr>
          <w:p w:rsidR="000244C4" w:rsidRPr="004F4424" w:rsidRDefault="000244C4" w:rsidP="000244C4">
            <w:pPr>
              <w:rPr>
                <w:rFonts w:eastAsiaTheme="minorHAnsi"/>
                <w:lang w:eastAsia="en-US"/>
              </w:rPr>
            </w:pPr>
            <w:r w:rsidRPr="004F4424">
              <w:rPr>
                <w:rFonts w:eastAsiaTheme="minorHAnsi"/>
                <w:lang w:eastAsia="en-US"/>
              </w:rPr>
              <w:t>14</w:t>
            </w:r>
          </w:p>
        </w:tc>
        <w:tc>
          <w:tcPr>
            <w:tcW w:w="695" w:type="dxa"/>
          </w:tcPr>
          <w:p w:rsidR="000244C4" w:rsidRPr="004F4424" w:rsidRDefault="000244C4" w:rsidP="000244C4">
            <w:pPr>
              <w:rPr>
                <w:rFonts w:eastAsiaTheme="minorHAnsi"/>
                <w:lang w:eastAsia="en-US"/>
              </w:rPr>
            </w:pPr>
            <w:r w:rsidRPr="004F4424">
              <w:rPr>
                <w:rFonts w:eastAsiaTheme="minorHAnsi"/>
                <w:lang w:eastAsia="en-US"/>
              </w:rPr>
              <w:t>7</w:t>
            </w:r>
          </w:p>
        </w:tc>
        <w:tc>
          <w:tcPr>
            <w:tcW w:w="695" w:type="dxa"/>
          </w:tcPr>
          <w:p w:rsidR="000244C4" w:rsidRPr="004F4424" w:rsidRDefault="000244C4" w:rsidP="000244C4">
            <w:pPr>
              <w:rPr>
                <w:rFonts w:eastAsiaTheme="minorHAnsi"/>
                <w:lang w:eastAsia="en-US"/>
              </w:rPr>
            </w:pPr>
            <w:r w:rsidRPr="004F4424">
              <w:rPr>
                <w:rFonts w:eastAsiaTheme="minorHAnsi"/>
                <w:lang w:eastAsia="en-US"/>
              </w:rPr>
              <w:t>4</w:t>
            </w:r>
          </w:p>
        </w:tc>
        <w:tc>
          <w:tcPr>
            <w:tcW w:w="572" w:type="dxa"/>
          </w:tcPr>
          <w:p w:rsidR="000244C4" w:rsidRPr="004F4424" w:rsidRDefault="000244C4" w:rsidP="000244C4">
            <w:pPr>
              <w:rPr>
                <w:rFonts w:eastAsiaTheme="minorHAnsi"/>
                <w:lang w:eastAsia="en-US"/>
              </w:rPr>
            </w:pPr>
            <w:r w:rsidRPr="004F4424">
              <w:rPr>
                <w:rFonts w:eastAsiaTheme="minorHAnsi"/>
                <w:lang w:eastAsia="en-US"/>
              </w:rPr>
              <w:t>3</w:t>
            </w:r>
          </w:p>
        </w:tc>
        <w:tc>
          <w:tcPr>
            <w:tcW w:w="694" w:type="dxa"/>
          </w:tcPr>
          <w:p w:rsidR="000244C4" w:rsidRPr="004F4424" w:rsidRDefault="000244C4" w:rsidP="000244C4">
            <w:pPr>
              <w:rPr>
                <w:rFonts w:eastAsiaTheme="minorHAnsi"/>
                <w:lang w:eastAsia="en-US"/>
              </w:rPr>
            </w:pPr>
            <w:r w:rsidRPr="004F4424">
              <w:rPr>
                <w:rFonts w:eastAsiaTheme="minorHAnsi"/>
                <w:lang w:eastAsia="en-US"/>
              </w:rPr>
              <w:t>-</w:t>
            </w:r>
          </w:p>
        </w:tc>
        <w:tc>
          <w:tcPr>
            <w:tcW w:w="1097" w:type="dxa"/>
          </w:tcPr>
          <w:p w:rsidR="000244C4" w:rsidRPr="004F4424" w:rsidRDefault="000244C4" w:rsidP="000244C4">
            <w:pPr>
              <w:rPr>
                <w:rFonts w:eastAsiaTheme="minorHAnsi"/>
                <w:lang w:eastAsia="en-US"/>
              </w:rPr>
            </w:pPr>
            <w:r w:rsidRPr="004F4424">
              <w:rPr>
                <w:rFonts w:eastAsiaTheme="minorHAnsi"/>
                <w:lang w:eastAsia="en-US"/>
              </w:rPr>
              <w:t>100</w:t>
            </w:r>
          </w:p>
        </w:tc>
        <w:tc>
          <w:tcPr>
            <w:tcW w:w="965" w:type="dxa"/>
          </w:tcPr>
          <w:p w:rsidR="000244C4" w:rsidRPr="004F4424" w:rsidRDefault="000244C4" w:rsidP="000244C4">
            <w:pPr>
              <w:rPr>
                <w:rFonts w:eastAsiaTheme="minorHAnsi"/>
                <w:lang w:eastAsia="en-US"/>
              </w:rPr>
            </w:pPr>
            <w:r w:rsidRPr="004F4424">
              <w:rPr>
                <w:rFonts w:eastAsiaTheme="minorHAnsi"/>
                <w:lang w:eastAsia="en-US"/>
              </w:rPr>
              <w:t>78</w:t>
            </w:r>
          </w:p>
        </w:tc>
        <w:tc>
          <w:tcPr>
            <w:tcW w:w="973" w:type="dxa"/>
          </w:tcPr>
          <w:p w:rsidR="000244C4" w:rsidRPr="004F4424" w:rsidRDefault="000244C4" w:rsidP="000244C4">
            <w:pPr>
              <w:rPr>
                <w:rFonts w:eastAsiaTheme="minorHAnsi"/>
                <w:lang w:eastAsia="en-US"/>
              </w:rPr>
            </w:pPr>
            <w:r w:rsidRPr="004F4424">
              <w:rPr>
                <w:rFonts w:eastAsiaTheme="minorHAnsi"/>
                <w:lang w:eastAsia="en-US"/>
              </w:rPr>
              <w:t>4.2</w:t>
            </w:r>
          </w:p>
        </w:tc>
        <w:tc>
          <w:tcPr>
            <w:tcW w:w="1276" w:type="dxa"/>
          </w:tcPr>
          <w:p w:rsidR="000244C4" w:rsidRPr="004F4424" w:rsidRDefault="000244C4" w:rsidP="000244C4">
            <w:pPr>
              <w:rPr>
                <w:rFonts w:eastAsiaTheme="minorHAnsi"/>
                <w:lang w:eastAsia="en-US"/>
              </w:rPr>
            </w:pPr>
            <w:r w:rsidRPr="004F4424">
              <w:rPr>
                <w:rFonts w:eastAsiaTheme="minorHAnsi"/>
                <w:lang w:eastAsia="en-US"/>
              </w:rPr>
              <w:t>Гареева Р.А.</w:t>
            </w:r>
          </w:p>
        </w:tc>
      </w:tr>
      <w:tr w:rsidR="000244C4" w:rsidRPr="004F4424" w:rsidTr="00893E7A">
        <w:tc>
          <w:tcPr>
            <w:tcW w:w="721" w:type="dxa"/>
          </w:tcPr>
          <w:p w:rsidR="000244C4" w:rsidRPr="004F4424" w:rsidRDefault="000244C4" w:rsidP="000244C4">
            <w:pPr>
              <w:rPr>
                <w:rFonts w:eastAsiaTheme="minorHAnsi"/>
                <w:lang w:eastAsia="en-US"/>
              </w:rPr>
            </w:pPr>
            <w:r w:rsidRPr="004F4424">
              <w:rPr>
                <w:rFonts w:eastAsiaTheme="minorHAnsi"/>
                <w:lang w:eastAsia="en-US"/>
              </w:rPr>
              <w:t>5Д</w:t>
            </w:r>
          </w:p>
        </w:tc>
        <w:tc>
          <w:tcPr>
            <w:tcW w:w="1133" w:type="dxa"/>
          </w:tcPr>
          <w:p w:rsidR="000244C4" w:rsidRPr="004F4424" w:rsidRDefault="000244C4" w:rsidP="000244C4">
            <w:pPr>
              <w:rPr>
                <w:rFonts w:eastAsiaTheme="minorHAnsi"/>
                <w:lang w:eastAsia="en-US"/>
              </w:rPr>
            </w:pPr>
            <w:r w:rsidRPr="004F4424">
              <w:rPr>
                <w:rFonts w:eastAsiaTheme="minorHAnsi"/>
                <w:lang w:eastAsia="en-US"/>
              </w:rPr>
              <w:t>14</w:t>
            </w:r>
          </w:p>
        </w:tc>
        <w:tc>
          <w:tcPr>
            <w:tcW w:w="1386" w:type="dxa"/>
          </w:tcPr>
          <w:p w:rsidR="000244C4" w:rsidRPr="004F4424" w:rsidRDefault="000244C4" w:rsidP="000244C4">
            <w:pPr>
              <w:rPr>
                <w:rFonts w:eastAsiaTheme="minorHAnsi"/>
                <w:lang w:eastAsia="en-US"/>
              </w:rPr>
            </w:pPr>
            <w:r w:rsidRPr="004F4424">
              <w:rPr>
                <w:rFonts w:eastAsiaTheme="minorHAnsi"/>
                <w:lang w:eastAsia="en-US"/>
              </w:rPr>
              <w:t>14</w:t>
            </w:r>
          </w:p>
        </w:tc>
        <w:tc>
          <w:tcPr>
            <w:tcW w:w="695" w:type="dxa"/>
          </w:tcPr>
          <w:p w:rsidR="000244C4" w:rsidRPr="004F4424" w:rsidRDefault="000244C4" w:rsidP="000244C4">
            <w:pPr>
              <w:rPr>
                <w:rFonts w:eastAsiaTheme="minorHAnsi"/>
                <w:lang w:eastAsia="en-US"/>
              </w:rPr>
            </w:pPr>
            <w:r w:rsidRPr="004F4424">
              <w:rPr>
                <w:rFonts w:eastAsiaTheme="minorHAnsi"/>
                <w:lang w:eastAsia="en-US"/>
              </w:rPr>
              <w:t>5</w:t>
            </w:r>
          </w:p>
        </w:tc>
        <w:tc>
          <w:tcPr>
            <w:tcW w:w="695" w:type="dxa"/>
          </w:tcPr>
          <w:p w:rsidR="000244C4" w:rsidRPr="004F4424" w:rsidRDefault="000244C4" w:rsidP="000244C4">
            <w:pPr>
              <w:rPr>
                <w:rFonts w:eastAsiaTheme="minorHAnsi"/>
                <w:lang w:eastAsia="en-US"/>
              </w:rPr>
            </w:pPr>
            <w:r w:rsidRPr="004F4424">
              <w:rPr>
                <w:rFonts w:eastAsiaTheme="minorHAnsi"/>
                <w:lang w:eastAsia="en-US"/>
              </w:rPr>
              <w:t>3</w:t>
            </w:r>
          </w:p>
        </w:tc>
        <w:tc>
          <w:tcPr>
            <w:tcW w:w="572" w:type="dxa"/>
          </w:tcPr>
          <w:p w:rsidR="000244C4" w:rsidRPr="004F4424" w:rsidRDefault="000244C4" w:rsidP="000244C4">
            <w:pPr>
              <w:rPr>
                <w:rFonts w:eastAsiaTheme="minorHAnsi"/>
                <w:lang w:eastAsia="en-US"/>
              </w:rPr>
            </w:pPr>
            <w:r w:rsidRPr="004F4424">
              <w:rPr>
                <w:rFonts w:eastAsiaTheme="minorHAnsi"/>
                <w:lang w:eastAsia="en-US"/>
              </w:rPr>
              <w:t>5</w:t>
            </w:r>
          </w:p>
        </w:tc>
        <w:tc>
          <w:tcPr>
            <w:tcW w:w="694" w:type="dxa"/>
          </w:tcPr>
          <w:p w:rsidR="000244C4" w:rsidRPr="004F4424" w:rsidRDefault="000244C4" w:rsidP="000244C4">
            <w:pPr>
              <w:rPr>
                <w:rFonts w:eastAsiaTheme="minorHAnsi"/>
                <w:lang w:eastAsia="en-US"/>
              </w:rPr>
            </w:pPr>
            <w:r w:rsidRPr="004F4424">
              <w:rPr>
                <w:rFonts w:eastAsiaTheme="minorHAnsi"/>
                <w:lang w:eastAsia="en-US"/>
              </w:rPr>
              <w:t>1</w:t>
            </w:r>
          </w:p>
        </w:tc>
        <w:tc>
          <w:tcPr>
            <w:tcW w:w="1097" w:type="dxa"/>
          </w:tcPr>
          <w:p w:rsidR="000244C4" w:rsidRPr="004F4424" w:rsidRDefault="000244C4" w:rsidP="000244C4">
            <w:pPr>
              <w:rPr>
                <w:rFonts w:eastAsiaTheme="minorHAnsi"/>
                <w:lang w:eastAsia="en-US"/>
              </w:rPr>
            </w:pPr>
            <w:r w:rsidRPr="004F4424">
              <w:rPr>
                <w:rFonts w:eastAsiaTheme="minorHAnsi"/>
                <w:lang w:eastAsia="en-US"/>
              </w:rPr>
              <w:t>92</w:t>
            </w:r>
          </w:p>
        </w:tc>
        <w:tc>
          <w:tcPr>
            <w:tcW w:w="965" w:type="dxa"/>
          </w:tcPr>
          <w:p w:rsidR="000244C4" w:rsidRPr="004F4424" w:rsidRDefault="000244C4" w:rsidP="000244C4">
            <w:pPr>
              <w:rPr>
                <w:rFonts w:eastAsiaTheme="minorHAnsi"/>
                <w:lang w:eastAsia="en-US"/>
              </w:rPr>
            </w:pPr>
            <w:r w:rsidRPr="004F4424">
              <w:rPr>
                <w:rFonts w:eastAsiaTheme="minorHAnsi"/>
                <w:lang w:eastAsia="en-US"/>
              </w:rPr>
              <w:t>57</w:t>
            </w:r>
          </w:p>
        </w:tc>
        <w:tc>
          <w:tcPr>
            <w:tcW w:w="973" w:type="dxa"/>
          </w:tcPr>
          <w:p w:rsidR="000244C4" w:rsidRPr="004F4424" w:rsidRDefault="000244C4" w:rsidP="000244C4">
            <w:pPr>
              <w:rPr>
                <w:rFonts w:eastAsiaTheme="minorHAnsi"/>
                <w:lang w:eastAsia="en-US"/>
              </w:rPr>
            </w:pPr>
            <w:r w:rsidRPr="004F4424">
              <w:rPr>
                <w:rFonts w:eastAsiaTheme="minorHAnsi"/>
                <w:lang w:eastAsia="en-US"/>
              </w:rPr>
              <w:t>3,8</w:t>
            </w:r>
          </w:p>
        </w:tc>
        <w:tc>
          <w:tcPr>
            <w:tcW w:w="1276" w:type="dxa"/>
          </w:tcPr>
          <w:p w:rsidR="000244C4" w:rsidRPr="004F4424" w:rsidRDefault="000244C4" w:rsidP="000244C4">
            <w:pPr>
              <w:rPr>
                <w:rFonts w:eastAsiaTheme="minorHAnsi"/>
                <w:lang w:eastAsia="en-US"/>
              </w:rPr>
            </w:pPr>
            <w:r w:rsidRPr="004F4424">
              <w:rPr>
                <w:rFonts w:eastAsiaTheme="minorHAnsi"/>
                <w:lang w:eastAsia="en-US"/>
              </w:rPr>
              <w:t>Халитова А.Ф</w:t>
            </w:r>
          </w:p>
        </w:tc>
      </w:tr>
      <w:tr w:rsidR="000244C4" w:rsidRPr="004F4424" w:rsidTr="00893E7A">
        <w:tc>
          <w:tcPr>
            <w:tcW w:w="721" w:type="dxa"/>
          </w:tcPr>
          <w:p w:rsidR="000244C4" w:rsidRPr="004F4424" w:rsidRDefault="000244C4" w:rsidP="000244C4">
            <w:pPr>
              <w:rPr>
                <w:rFonts w:eastAsiaTheme="minorHAnsi"/>
                <w:b/>
                <w:bCs/>
                <w:lang w:eastAsia="en-US"/>
              </w:rPr>
            </w:pPr>
            <w:r w:rsidRPr="004F4424">
              <w:rPr>
                <w:rFonts w:eastAsiaTheme="minorHAnsi"/>
                <w:b/>
                <w:bCs/>
                <w:lang w:eastAsia="en-US"/>
              </w:rPr>
              <w:t>итого</w:t>
            </w:r>
          </w:p>
        </w:tc>
        <w:tc>
          <w:tcPr>
            <w:tcW w:w="1133" w:type="dxa"/>
          </w:tcPr>
          <w:p w:rsidR="000244C4" w:rsidRPr="004F4424" w:rsidRDefault="000244C4" w:rsidP="000244C4">
            <w:pPr>
              <w:rPr>
                <w:rFonts w:eastAsiaTheme="minorHAnsi"/>
                <w:b/>
                <w:bCs/>
                <w:lang w:eastAsia="en-US"/>
              </w:rPr>
            </w:pPr>
          </w:p>
        </w:tc>
        <w:tc>
          <w:tcPr>
            <w:tcW w:w="1386" w:type="dxa"/>
          </w:tcPr>
          <w:p w:rsidR="000244C4" w:rsidRPr="004F4424" w:rsidRDefault="000244C4" w:rsidP="000244C4">
            <w:pPr>
              <w:rPr>
                <w:rFonts w:eastAsiaTheme="minorHAnsi"/>
                <w:b/>
                <w:bCs/>
                <w:lang w:eastAsia="en-US"/>
              </w:rPr>
            </w:pPr>
            <w:r w:rsidRPr="004F4424">
              <w:rPr>
                <w:rFonts w:eastAsiaTheme="minorHAnsi"/>
                <w:b/>
                <w:bCs/>
                <w:lang w:eastAsia="en-US"/>
              </w:rPr>
              <w:t>120</w:t>
            </w:r>
          </w:p>
        </w:tc>
        <w:tc>
          <w:tcPr>
            <w:tcW w:w="695" w:type="dxa"/>
          </w:tcPr>
          <w:p w:rsidR="000244C4" w:rsidRPr="004F4424" w:rsidRDefault="000244C4" w:rsidP="000244C4">
            <w:pPr>
              <w:rPr>
                <w:rFonts w:eastAsiaTheme="minorHAnsi"/>
                <w:b/>
                <w:bCs/>
                <w:lang w:eastAsia="en-US"/>
              </w:rPr>
            </w:pPr>
            <w:r w:rsidRPr="004F4424">
              <w:rPr>
                <w:rFonts w:eastAsiaTheme="minorHAnsi"/>
                <w:b/>
                <w:bCs/>
                <w:lang w:eastAsia="en-US"/>
              </w:rPr>
              <w:t>32</w:t>
            </w:r>
          </w:p>
        </w:tc>
        <w:tc>
          <w:tcPr>
            <w:tcW w:w="695" w:type="dxa"/>
          </w:tcPr>
          <w:p w:rsidR="000244C4" w:rsidRPr="004F4424" w:rsidRDefault="000244C4" w:rsidP="000244C4">
            <w:pPr>
              <w:rPr>
                <w:rFonts w:eastAsiaTheme="minorHAnsi"/>
                <w:b/>
                <w:bCs/>
                <w:lang w:eastAsia="en-US"/>
              </w:rPr>
            </w:pPr>
            <w:r w:rsidRPr="004F4424">
              <w:rPr>
                <w:rFonts w:eastAsiaTheme="minorHAnsi"/>
                <w:b/>
                <w:bCs/>
                <w:lang w:eastAsia="en-US"/>
              </w:rPr>
              <w:t>33</w:t>
            </w:r>
          </w:p>
        </w:tc>
        <w:tc>
          <w:tcPr>
            <w:tcW w:w="572" w:type="dxa"/>
          </w:tcPr>
          <w:p w:rsidR="000244C4" w:rsidRPr="004F4424" w:rsidRDefault="000244C4" w:rsidP="000244C4">
            <w:pPr>
              <w:rPr>
                <w:rFonts w:eastAsiaTheme="minorHAnsi"/>
                <w:b/>
                <w:bCs/>
                <w:lang w:eastAsia="en-US"/>
              </w:rPr>
            </w:pPr>
            <w:r w:rsidRPr="004F4424">
              <w:rPr>
                <w:rFonts w:eastAsiaTheme="minorHAnsi"/>
                <w:b/>
                <w:bCs/>
                <w:lang w:eastAsia="en-US"/>
              </w:rPr>
              <w:t>47</w:t>
            </w:r>
          </w:p>
        </w:tc>
        <w:tc>
          <w:tcPr>
            <w:tcW w:w="694" w:type="dxa"/>
          </w:tcPr>
          <w:p w:rsidR="000244C4" w:rsidRPr="004F4424" w:rsidRDefault="000244C4" w:rsidP="000244C4">
            <w:pPr>
              <w:rPr>
                <w:rFonts w:eastAsiaTheme="minorHAnsi"/>
                <w:b/>
                <w:bCs/>
                <w:lang w:eastAsia="en-US"/>
              </w:rPr>
            </w:pPr>
            <w:r w:rsidRPr="004F4424">
              <w:rPr>
                <w:rFonts w:eastAsiaTheme="minorHAnsi"/>
                <w:b/>
                <w:bCs/>
                <w:lang w:eastAsia="en-US"/>
              </w:rPr>
              <w:t>8</w:t>
            </w:r>
          </w:p>
        </w:tc>
        <w:tc>
          <w:tcPr>
            <w:tcW w:w="1097" w:type="dxa"/>
          </w:tcPr>
          <w:p w:rsidR="000244C4" w:rsidRPr="004F4424" w:rsidRDefault="000244C4" w:rsidP="000244C4">
            <w:pPr>
              <w:rPr>
                <w:rFonts w:eastAsiaTheme="minorHAnsi"/>
                <w:b/>
                <w:bCs/>
                <w:lang w:eastAsia="en-US"/>
              </w:rPr>
            </w:pPr>
            <w:r w:rsidRPr="004F4424">
              <w:rPr>
                <w:rFonts w:eastAsiaTheme="minorHAnsi"/>
                <w:b/>
                <w:bCs/>
                <w:lang w:eastAsia="en-US"/>
              </w:rPr>
              <w:t>83.5</w:t>
            </w:r>
          </w:p>
        </w:tc>
        <w:tc>
          <w:tcPr>
            <w:tcW w:w="965" w:type="dxa"/>
          </w:tcPr>
          <w:p w:rsidR="000244C4" w:rsidRPr="004F4424" w:rsidRDefault="000244C4" w:rsidP="000244C4">
            <w:pPr>
              <w:rPr>
                <w:rFonts w:eastAsiaTheme="minorHAnsi"/>
                <w:b/>
                <w:bCs/>
                <w:lang w:eastAsia="en-US"/>
              </w:rPr>
            </w:pPr>
            <w:r w:rsidRPr="004F4424">
              <w:rPr>
                <w:rFonts w:eastAsiaTheme="minorHAnsi"/>
                <w:b/>
                <w:bCs/>
                <w:lang w:eastAsia="en-US"/>
              </w:rPr>
              <w:t>5,3</w:t>
            </w:r>
          </w:p>
        </w:tc>
        <w:tc>
          <w:tcPr>
            <w:tcW w:w="973" w:type="dxa"/>
          </w:tcPr>
          <w:p w:rsidR="000244C4" w:rsidRPr="004F4424" w:rsidRDefault="000244C4" w:rsidP="000244C4">
            <w:pPr>
              <w:rPr>
                <w:rFonts w:eastAsiaTheme="minorHAnsi"/>
                <w:b/>
                <w:bCs/>
                <w:lang w:eastAsia="en-US"/>
              </w:rPr>
            </w:pPr>
            <w:r w:rsidRPr="004F4424">
              <w:rPr>
                <w:rFonts w:eastAsiaTheme="minorHAnsi"/>
                <w:b/>
                <w:bCs/>
                <w:lang w:eastAsia="en-US"/>
              </w:rPr>
              <w:t>3,7</w:t>
            </w:r>
          </w:p>
        </w:tc>
        <w:tc>
          <w:tcPr>
            <w:tcW w:w="1276" w:type="dxa"/>
          </w:tcPr>
          <w:p w:rsidR="000244C4" w:rsidRPr="004F4424" w:rsidRDefault="000244C4" w:rsidP="000244C4">
            <w:pPr>
              <w:rPr>
                <w:rFonts w:eastAsiaTheme="minorHAnsi"/>
                <w:lang w:eastAsia="en-US"/>
              </w:rPr>
            </w:pPr>
          </w:p>
        </w:tc>
      </w:tr>
    </w:tbl>
    <w:p w:rsidR="000244C4" w:rsidRDefault="000244C4" w:rsidP="000244C4">
      <w:pPr>
        <w:jc w:val="both"/>
        <w:rPr>
          <w:rFonts w:eastAsiaTheme="minorHAnsi"/>
          <w:b/>
          <w:bCs/>
          <w:lang w:eastAsia="en-US"/>
        </w:rPr>
      </w:pPr>
    </w:p>
    <w:p w:rsidR="000244C4" w:rsidRPr="004F4424" w:rsidRDefault="000244C4" w:rsidP="000244C4">
      <w:pPr>
        <w:jc w:val="both"/>
        <w:rPr>
          <w:rFonts w:eastAsiaTheme="minorHAnsi"/>
          <w:b/>
          <w:bCs/>
          <w:lang w:eastAsia="en-US"/>
        </w:rPr>
      </w:pPr>
      <w:r w:rsidRPr="00F6773A">
        <w:rPr>
          <w:rFonts w:eastAsiaTheme="minorHAnsi"/>
          <w:b/>
          <w:bCs/>
          <w:lang w:eastAsia="en-US"/>
        </w:rPr>
        <w:t>Типичные ошибки</w:t>
      </w:r>
      <w:r w:rsidRPr="00F6773A">
        <w:rPr>
          <w:rFonts w:eastAsiaTheme="minorHAnsi"/>
          <w:color w:val="000000"/>
          <w:sz w:val="27"/>
          <w:szCs w:val="27"/>
          <w:shd w:val="clear" w:color="auto" w:fill="FFFFFF"/>
          <w:lang w:eastAsia="en-US"/>
        </w:rPr>
        <w:t xml:space="preserve"> </w:t>
      </w:r>
      <w:r w:rsidRPr="004F4424">
        <w:rPr>
          <w:rFonts w:eastAsiaTheme="minorHAnsi"/>
          <w:color w:val="000000"/>
          <w:shd w:val="clear" w:color="auto" w:fill="FFFFFF"/>
          <w:lang w:eastAsia="en-US"/>
        </w:rPr>
        <w:t xml:space="preserve">Типичные ошибки: лексика - недостаточный словарный запас; грамматика – употребление глагола то </w:t>
      </w:r>
      <w:r w:rsidRPr="004F4424">
        <w:rPr>
          <w:rFonts w:eastAsiaTheme="minorHAnsi"/>
          <w:color w:val="000000"/>
          <w:shd w:val="clear" w:color="auto" w:fill="FFFFFF"/>
          <w:lang w:val="en-US" w:eastAsia="en-US"/>
        </w:rPr>
        <w:t>b</w:t>
      </w:r>
      <w:r w:rsidRPr="004F4424">
        <w:rPr>
          <w:rFonts w:eastAsiaTheme="minorHAnsi"/>
          <w:color w:val="000000"/>
          <w:shd w:val="clear" w:color="auto" w:fill="FFFFFF"/>
          <w:lang w:eastAsia="en-US"/>
        </w:rPr>
        <w:t xml:space="preserve">е( </w:t>
      </w:r>
      <w:r w:rsidRPr="004F4424">
        <w:rPr>
          <w:rFonts w:eastAsiaTheme="minorHAnsi"/>
          <w:color w:val="000000"/>
          <w:shd w:val="clear" w:color="auto" w:fill="FFFFFF"/>
          <w:lang w:val="en-US" w:eastAsia="en-US"/>
        </w:rPr>
        <w:t>am</w:t>
      </w:r>
      <w:r w:rsidRPr="004F4424">
        <w:rPr>
          <w:rFonts w:eastAsiaTheme="minorHAnsi"/>
          <w:color w:val="000000"/>
          <w:shd w:val="clear" w:color="auto" w:fill="FFFFFF"/>
          <w:lang w:eastAsia="en-US"/>
        </w:rPr>
        <w:t xml:space="preserve">, </w:t>
      </w:r>
      <w:r w:rsidRPr="004F4424">
        <w:rPr>
          <w:rFonts w:eastAsiaTheme="minorHAnsi"/>
          <w:color w:val="000000"/>
          <w:shd w:val="clear" w:color="auto" w:fill="FFFFFF"/>
          <w:lang w:val="en-US" w:eastAsia="en-US"/>
        </w:rPr>
        <w:t>Is</w:t>
      </w:r>
      <w:r w:rsidRPr="004F4424">
        <w:rPr>
          <w:rFonts w:eastAsiaTheme="minorHAnsi"/>
          <w:color w:val="000000"/>
          <w:shd w:val="clear" w:color="auto" w:fill="FFFFFF"/>
          <w:lang w:eastAsia="en-US"/>
        </w:rPr>
        <w:t xml:space="preserve">, </w:t>
      </w:r>
      <w:r w:rsidRPr="004F4424">
        <w:rPr>
          <w:rFonts w:eastAsiaTheme="minorHAnsi"/>
          <w:color w:val="000000"/>
          <w:shd w:val="clear" w:color="auto" w:fill="FFFFFF"/>
          <w:lang w:val="en-US" w:eastAsia="en-US"/>
        </w:rPr>
        <w:t>are</w:t>
      </w:r>
      <w:r w:rsidRPr="004F4424">
        <w:rPr>
          <w:rFonts w:eastAsiaTheme="minorHAnsi"/>
          <w:color w:val="000000"/>
          <w:shd w:val="clear" w:color="auto" w:fill="FFFFFF"/>
          <w:lang w:eastAsia="en-US"/>
        </w:rPr>
        <w:t xml:space="preserve">), составление вопросов и ответов; чтение - выбрать правильный ответ и употребить слова в нужной форме; </w:t>
      </w:r>
      <w:r w:rsidRPr="004F4424">
        <w:rPr>
          <w:rFonts w:eastAsiaTheme="minorHAnsi"/>
          <w:lang w:eastAsia="en-US"/>
        </w:rPr>
        <w:t>употребление артиклей, образование степеней сравнения прилагательных</w:t>
      </w:r>
    </w:p>
    <w:p w:rsidR="000244C4" w:rsidRDefault="000244C4" w:rsidP="000244C4">
      <w:pPr>
        <w:jc w:val="both"/>
        <w:rPr>
          <w:rFonts w:eastAsiaTheme="minorHAnsi"/>
          <w:b/>
          <w:bCs/>
          <w:lang w:eastAsia="en-US"/>
        </w:rPr>
      </w:pPr>
      <w:r>
        <w:rPr>
          <w:rFonts w:eastAsiaTheme="minorHAnsi"/>
          <w:b/>
          <w:bCs/>
          <w:lang w:eastAsia="en-US"/>
        </w:rPr>
        <w:t>Р</w:t>
      </w:r>
      <w:r w:rsidRPr="004F4424">
        <w:rPr>
          <w:rFonts w:eastAsiaTheme="minorHAnsi"/>
          <w:b/>
          <w:bCs/>
          <w:lang w:eastAsia="en-US"/>
        </w:rPr>
        <w:t xml:space="preserve">екомендации </w:t>
      </w:r>
      <w:r>
        <w:rPr>
          <w:rFonts w:eastAsiaTheme="minorHAnsi"/>
          <w:color w:val="000000"/>
          <w:shd w:val="clear" w:color="auto" w:fill="FFFFFF"/>
          <w:lang w:eastAsia="en-US"/>
        </w:rPr>
        <w:t>по</w:t>
      </w:r>
      <w:r w:rsidRPr="004F4424">
        <w:rPr>
          <w:rFonts w:eastAsiaTheme="minorHAnsi"/>
          <w:color w:val="000000"/>
          <w:shd w:val="clear" w:color="auto" w:fill="FFFFFF"/>
          <w:lang w:eastAsia="en-US"/>
        </w:rPr>
        <w:t xml:space="preserve"> коррекционной работ</w:t>
      </w:r>
      <w:r>
        <w:rPr>
          <w:rFonts w:eastAsiaTheme="minorHAnsi"/>
          <w:color w:val="000000"/>
          <w:shd w:val="clear" w:color="auto" w:fill="FFFFFF"/>
          <w:lang w:eastAsia="en-US"/>
        </w:rPr>
        <w:t>е</w:t>
      </w:r>
      <w:r w:rsidRPr="004F4424">
        <w:rPr>
          <w:rFonts w:eastAsiaTheme="minorHAnsi"/>
          <w:color w:val="000000"/>
          <w:shd w:val="clear" w:color="auto" w:fill="FFFFFF"/>
          <w:lang w:eastAsia="en-US"/>
        </w:rPr>
        <w:t>: учесть характер допущенных ошибок; организовать работу по ликвидации пробелов в знаниях путем назначения дополнительных занятий; примен</w:t>
      </w:r>
      <w:r>
        <w:rPr>
          <w:rFonts w:eastAsiaTheme="minorHAnsi"/>
          <w:color w:val="000000"/>
          <w:shd w:val="clear" w:color="auto" w:fill="FFFFFF"/>
          <w:lang w:eastAsia="en-US"/>
        </w:rPr>
        <w:t>ять</w:t>
      </w:r>
      <w:r w:rsidRPr="004F4424">
        <w:rPr>
          <w:rFonts w:eastAsiaTheme="minorHAnsi"/>
          <w:color w:val="000000"/>
          <w:shd w:val="clear" w:color="auto" w:fill="FFFFFF"/>
          <w:lang w:eastAsia="en-US"/>
        </w:rPr>
        <w:t xml:space="preserve"> метод</w:t>
      </w:r>
      <w:r>
        <w:rPr>
          <w:rFonts w:eastAsiaTheme="minorHAnsi"/>
          <w:color w:val="000000"/>
          <w:shd w:val="clear" w:color="auto" w:fill="FFFFFF"/>
          <w:lang w:eastAsia="en-US"/>
        </w:rPr>
        <w:t>ы</w:t>
      </w:r>
      <w:r w:rsidRPr="004F4424">
        <w:rPr>
          <w:rFonts w:eastAsiaTheme="minorHAnsi"/>
          <w:color w:val="000000"/>
          <w:shd w:val="clear" w:color="auto" w:fill="FFFFFF"/>
          <w:lang w:eastAsia="en-US"/>
        </w:rPr>
        <w:t xml:space="preserve"> активизации употребления лексики в речи учащихся; усилить контроль оценивания домашнего задания.</w:t>
      </w:r>
    </w:p>
    <w:p w:rsidR="000244C4" w:rsidRPr="007D2E09" w:rsidRDefault="000244C4" w:rsidP="000244C4">
      <w:pPr>
        <w:rPr>
          <w:rFonts w:eastAsiaTheme="minorHAnsi"/>
          <w:b/>
          <w:bCs/>
          <w:lang w:eastAsia="en-US"/>
        </w:rPr>
      </w:pPr>
      <w:r w:rsidRPr="007D2E09">
        <w:rPr>
          <w:rFonts w:eastAsiaTheme="minorHAnsi"/>
          <w:b/>
          <w:bCs/>
          <w:lang w:eastAsia="en-US"/>
        </w:rPr>
        <w:t>Учителя Зарипова ВП., Карапетян Л.Ф., Карабаева А.В.</w:t>
      </w:r>
    </w:p>
    <w:tbl>
      <w:tblPr>
        <w:tblStyle w:val="a7"/>
        <w:tblpPr w:leftFromText="180" w:rightFromText="180" w:vertAnchor="text" w:horzAnchor="margin" w:tblpY="267"/>
        <w:tblW w:w="10060" w:type="dxa"/>
        <w:tblLook w:val="04A0" w:firstRow="1" w:lastRow="0" w:firstColumn="1" w:lastColumn="0" w:noHBand="0" w:noVBand="1"/>
      </w:tblPr>
      <w:tblGrid>
        <w:gridCol w:w="822"/>
        <w:gridCol w:w="1214"/>
        <w:gridCol w:w="1393"/>
        <w:gridCol w:w="654"/>
        <w:gridCol w:w="654"/>
        <w:gridCol w:w="576"/>
        <w:gridCol w:w="653"/>
        <w:gridCol w:w="953"/>
        <w:gridCol w:w="864"/>
        <w:gridCol w:w="1001"/>
        <w:gridCol w:w="1276"/>
      </w:tblGrid>
      <w:tr w:rsidR="000244C4" w:rsidRPr="007D2E09" w:rsidTr="00893E7A">
        <w:tc>
          <w:tcPr>
            <w:tcW w:w="822" w:type="dxa"/>
          </w:tcPr>
          <w:p w:rsidR="000244C4" w:rsidRPr="007D2E09" w:rsidRDefault="000244C4" w:rsidP="000244C4">
            <w:pPr>
              <w:rPr>
                <w:rFonts w:eastAsiaTheme="minorHAnsi"/>
                <w:lang w:eastAsia="en-US"/>
              </w:rPr>
            </w:pPr>
            <w:bookmarkStart w:id="12" w:name="_Hlk36681170"/>
            <w:r w:rsidRPr="007D2E09">
              <w:rPr>
                <w:rFonts w:eastAsiaTheme="minorHAnsi"/>
                <w:lang w:eastAsia="en-US"/>
              </w:rPr>
              <w:t>класс</w:t>
            </w:r>
          </w:p>
        </w:tc>
        <w:tc>
          <w:tcPr>
            <w:tcW w:w="1214" w:type="dxa"/>
          </w:tcPr>
          <w:p w:rsidR="000244C4" w:rsidRPr="007D2E09" w:rsidRDefault="000244C4" w:rsidP="000244C4">
            <w:pPr>
              <w:rPr>
                <w:rFonts w:eastAsiaTheme="minorHAnsi"/>
                <w:lang w:eastAsia="en-US"/>
              </w:rPr>
            </w:pPr>
            <w:r w:rsidRPr="007D2E09">
              <w:rPr>
                <w:rFonts w:eastAsiaTheme="minorHAnsi"/>
                <w:lang w:eastAsia="en-US"/>
              </w:rPr>
              <w:t>Всего</w:t>
            </w:r>
          </w:p>
          <w:p w:rsidR="000244C4" w:rsidRPr="007D2E09" w:rsidRDefault="000244C4" w:rsidP="000244C4">
            <w:pPr>
              <w:rPr>
                <w:rFonts w:eastAsiaTheme="minorHAnsi"/>
                <w:lang w:eastAsia="en-US"/>
              </w:rPr>
            </w:pPr>
            <w:r w:rsidRPr="007D2E09">
              <w:rPr>
                <w:rFonts w:eastAsiaTheme="minorHAnsi"/>
                <w:lang w:eastAsia="en-US"/>
              </w:rPr>
              <w:t>учащихся</w:t>
            </w:r>
          </w:p>
        </w:tc>
        <w:tc>
          <w:tcPr>
            <w:tcW w:w="1393" w:type="dxa"/>
          </w:tcPr>
          <w:p w:rsidR="000244C4" w:rsidRPr="007D2E09" w:rsidRDefault="000244C4" w:rsidP="000244C4">
            <w:pPr>
              <w:rPr>
                <w:rFonts w:eastAsiaTheme="minorHAnsi"/>
                <w:lang w:eastAsia="en-US"/>
              </w:rPr>
            </w:pPr>
            <w:r w:rsidRPr="007D2E09">
              <w:rPr>
                <w:rFonts w:eastAsiaTheme="minorHAnsi"/>
                <w:lang w:eastAsia="en-US"/>
              </w:rPr>
              <w:t>Выполняли</w:t>
            </w:r>
          </w:p>
          <w:p w:rsidR="000244C4" w:rsidRPr="007D2E09" w:rsidRDefault="000244C4" w:rsidP="000244C4">
            <w:pPr>
              <w:rPr>
                <w:rFonts w:eastAsiaTheme="minorHAnsi"/>
                <w:lang w:eastAsia="en-US"/>
              </w:rPr>
            </w:pPr>
            <w:r w:rsidRPr="007D2E09">
              <w:rPr>
                <w:rFonts w:eastAsiaTheme="minorHAnsi"/>
                <w:lang w:eastAsia="en-US"/>
              </w:rPr>
              <w:t>работу</w:t>
            </w:r>
          </w:p>
        </w:tc>
        <w:tc>
          <w:tcPr>
            <w:tcW w:w="654" w:type="dxa"/>
          </w:tcPr>
          <w:p w:rsidR="000244C4" w:rsidRPr="007D2E09" w:rsidRDefault="000244C4" w:rsidP="000244C4">
            <w:pPr>
              <w:rPr>
                <w:rFonts w:eastAsiaTheme="minorHAnsi"/>
                <w:lang w:eastAsia="en-US"/>
              </w:rPr>
            </w:pPr>
            <w:r w:rsidRPr="007D2E09">
              <w:rPr>
                <w:rFonts w:eastAsiaTheme="minorHAnsi"/>
                <w:lang w:eastAsia="en-US"/>
              </w:rPr>
              <w:t>«5»</w:t>
            </w:r>
          </w:p>
        </w:tc>
        <w:tc>
          <w:tcPr>
            <w:tcW w:w="654" w:type="dxa"/>
          </w:tcPr>
          <w:p w:rsidR="000244C4" w:rsidRPr="007D2E09" w:rsidRDefault="000244C4" w:rsidP="000244C4">
            <w:pPr>
              <w:rPr>
                <w:rFonts w:eastAsiaTheme="minorHAnsi"/>
                <w:lang w:eastAsia="en-US"/>
              </w:rPr>
            </w:pPr>
            <w:r w:rsidRPr="007D2E09">
              <w:rPr>
                <w:rFonts w:eastAsiaTheme="minorHAnsi"/>
                <w:lang w:eastAsia="en-US"/>
              </w:rPr>
              <w:t>«4»</w:t>
            </w:r>
          </w:p>
        </w:tc>
        <w:tc>
          <w:tcPr>
            <w:tcW w:w="576" w:type="dxa"/>
          </w:tcPr>
          <w:p w:rsidR="000244C4" w:rsidRPr="007D2E09" w:rsidRDefault="000244C4" w:rsidP="000244C4">
            <w:pPr>
              <w:rPr>
                <w:rFonts w:eastAsiaTheme="minorHAnsi"/>
                <w:lang w:eastAsia="en-US"/>
              </w:rPr>
            </w:pPr>
            <w:r w:rsidRPr="007D2E09">
              <w:rPr>
                <w:rFonts w:eastAsiaTheme="minorHAnsi"/>
                <w:lang w:eastAsia="en-US"/>
              </w:rPr>
              <w:t>«3»</w:t>
            </w:r>
          </w:p>
        </w:tc>
        <w:tc>
          <w:tcPr>
            <w:tcW w:w="653" w:type="dxa"/>
          </w:tcPr>
          <w:p w:rsidR="000244C4" w:rsidRPr="007D2E09" w:rsidRDefault="000244C4" w:rsidP="000244C4">
            <w:pPr>
              <w:rPr>
                <w:rFonts w:eastAsiaTheme="minorHAnsi"/>
                <w:lang w:eastAsia="en-US"/>
              </w:rPr>
            </w:pPr>
            <w:r w:rsidRPr="007D2E09">
              <w:rPr>
                <w:rFonts w:eastAsiaTheme="minorHAnsi"/>
                <w:lang w:eastAsia="en-US"/>
              </w:rPr>
              <w:t>«2»</w:t>
            </w:r>
          </w:p>
        </w:tc>
        <w:tc>
          <w:tcPr>
            <w:tcW w:w="953" w:type="dxa"/>
          </w:tcPr>
          <w:p w:rsidR="000244C4" w:rsidRPr="007D2E09" w:rsidRDefault="000244C4" w:rsidP="000244C4">
            <w:pPr>
              <w:rPr>
                <w:rFonts w:eastAsiaTheme="minorHAnsi"/>
                <w:lang w:eastAsia="en-US"/>
              </w:rPr>
            </w:pPr>
            <w:r w:rsidRPr="007D2E09">
              <w:rPr>
                <w:rFonts w:eastAsiaTheme="minorHAnsi"/>
                <w:lang w:eastAsia="en-US"/>
              </w:rPr>
              <w:t>Усп-ть</w:t>
            </w:r>
          </w:p>
        </w:tc>
        <w:tc>
          <w:tcPr>
            <w:tcW w:w="864" w:type="dxa"/>
          </w:tcPr>
          <w:p w:rsidR="000244C4" w:rsidRPr="007D2E09" w:rsidRDefault="000244C4" w:rsidP="000244C4">
            <w:pPr>
              <w:rPr>
                <w:rFonts w:eastAsiaTheme="minorHAnsi"/>
                <w:lang w:eastAsia="en-US"/>
              </w:rPr>
            </w:pPr>
            <w:r w:rsidRPr="007D2E09">
              <w:rPr>
                <w:rFonts w:eastAsiaTheme="minorHAnsi"/>
                <w:lang w:eastAsia="en-US"/>
              </w:rPr>
              <w:t>Кач-во</w:t>
            </w:r>
          </w:p>
        </w:tc>
        <w:tc>
          <w:tcPr>
            <w:tcW w:w="1001" w:type="dxa"/>
          </w:tcPr>
          <w:p w:rsidR="000244C4" w:rsidRPr="007D2E09" w:rsidRDefault="000244C4" w:rsidP="000244C4">
            <w:pPr>
              <w:rPr>
                <w:rFonts w:eastAsiaTheme="minorHAnsi"/>
                <w:lang w:eastAsia="en-US"/>
              </w:rPr>
            </w:pPr>
            <w:r w:rsidRPr="007D2E09">
              <w:rPr>
                <w:rFonts w:eastAsiaTheme="minorHAnsi"/>
                <w:lang w:eastAsia="en-US"/>
              </w:rPr>
              <w:t>Средний</w:t>
            </w:r>
          </w:p>
          <w:p w:rsidR="000244C4" w:rsidRPr="007D2E09" w:rsidRDefault="000244C4" w:rsidP="000244C4">
            <w:pPr>
              <w:rPr>
                <w:rFonts w:eastAsiaTheme="minorHAnsi"/>
                <w:lang w:eastAsia="en-US"/>
              </w:rPr>
            </w:pPr>
            <w:r w:rsidRPr="007D2E09">
              <w:rPr>
                <w:rFonts w:eastAsiaTheme="minorHAnsi"/>
                <w:lang w:eastAsia="en-US"/>
              </w:rPr>
              <w:t>балл</w:t>
            </w:r>
          </w:p>
        </w:tc>
        <w:tc>
          <w:tcPr>
            <w:tcW w:w="1276" w:type="dxa"/>
          </w:tcPr>
          <w:p w:rsidR="000244C4" w:rsidRPr="007D2E09" w:rsidRDefault="000244C4" w:rsidP="000244C4">
            <w:pPr>
              <w:rPr>
                <w:rFonts w:eastAsiaTheme="minorHAnsi"/>
                <w:lang w:eastAsia="en-US"/>
              </w:rPr>
            </w:pPr>
            <w:r w:rsidRPr="007D2E09">
              <w:rPr>
                <w:rFonts w:eastAsiaTheme="minorHAnsi"/>
                <w:lang w:eastAsia="en-US"/>
              </w:rPr>
              <w:t>учитель</w:t>
            </w:r>
          </w:p>
        </w:tc>
      </w:tr>
      <w:tr w:rsidR="000244C4" w:rsidRPr="007D2E09" w:rsidTr="00893E7A">
        <w:tc>
          <w:tcPr>
            <w:tcW w:w="822" w:type="dxa"/>
          </w:tcPr>
          <w:p w:rsidR="000244C4" w:rsidRPr="00BF21A2" w:rsidRDefault="000244C4" w:rsidP="000244C4">
            <w:pPr>
              <w:rPr>
                <w:rFonts w:eastAsiaTheme="minorHAnsi"/>
                <w:lang w:eastAsia="en-US"/>
              </w:rPr>
            </w:pPr>
            <w:r w:rsidRPr="00BF21A2">
              <w:rPr>
                <w:rFonts w:eastAsiaTheme="minorHAnsi"/>
                <w:lang w:eastAsia="en-US"/>
              </w:rPr>
              <w:t>6а</w:t>
            </w:r>
          </w:p>
        </w:tc>
        <w:tc>
          <w:tcPr>
            <w:tcW w:w="1214" w:type="dxa"/>
          </w:tcPr>
          <w:p w:rsidR="000244C4" w:rsidRPr="00BF21A2" w:rsidRDefault="000244C4" w:rsidP="000244C4">
            <w:pPr>
              <w:rPr>
                <w:rFonts w:eastAsiaTheme="minorHAnsi"/>
                <w:lang w:eastAsia="en-US"/>
              </w:rPr>
            </w:pPr>
            <w:r w:rsidRPr="00BF21A2">
              <w:rPr>
                <w:rFonts w:eastAsiaTheme="minorHAnsi"/>
                <w:lang w:eastAsia="en-US"/>
              </w:rPr>
              <w:t>14</w:t>
            </w:r>
          </w:p>
        </w:tc>
        <w:tc>
          <w:tcPr>
            <w:tcW w:w="1393" w:type="dxa"/>
          </w:tcPr>
          <w:p w:rsidR="000244C4" w:rsidRPr="00BF21A2" w:rsidRDefault="000244C4" w:rsidP="000244C4">
            <w:pPr>
              <w:rPr>
                <w:rFonts w:eastAsiaTheme="minorHAnsi"/>
                <w:lang w:eastAsia="en-US"/>
              </w:rPr>
            </w:pPr>
            <w:r w:rsidRPr="00BF21A2">
              <w:rPr>
                <w:rFonts w:eastAsiaTheme="minorHAnsi"/>
                <w:lang w:eastAsia="en-US"/>
              </w:rPr>
              <w:t>13</w:t>
            </w:r>
          </w:p>
        </w:tc>
        <w:tc>
          <w:tcPr>
            <w:tcW w:w="654" w:type="dxa"/>
          </w:tcPr>
          <w:p w:rsidR="000244C4" w:rsidRPr="00BF21A2" w:rsidRDefault="000244C4" w:rsidP="000244C4">
            <w:pPr>
              <w:rPr>
                <w:rFonts w:eastAsiaTheme="minorHAnsi"/>
                <w:lang w:eastAsia="en-US"/>
              </w:rPr>
            </w:pPr>
            <w:r w:rsidRPr="00BF21A2">
              <w:rPr>
                <w:rFonts w:eastAsiaTheme="minorHAnsi"/>
                <w:lang w:eastAsia="en-US"/>
              </w:rPr>
              <w:t>3</w:t>
            </w:r>
          </w:p>
        </w:tc>
        <w:tc>
          <w:tcPr>
            <w:tcW w:w="654" w:type="dxa"/>
          </w:tcPr>
          <w:p w:rsidR="000244C4" w:rsidRPr="00BF21A2" w:rsidRDefault="000244C4" w:rsidP="000244C4">
            <w:pPr>
              <w:rPr>
                <w:rFonts w:eastAsiaTheme="minorHAnsi"/>
                <w:lang w:eastAsia="en-US"/>
              </w:rPr>
            </w:pPr>
            <w:r w:rsidRPr="00BF21A2">
              <w:rPr>
                <w:rFonts w:eastAsiaTheme="minorHAnsi"/>
                <w:lang w:eastAsia="en-US"/>
              </w:rPr>
              <w:t>2</w:t>
            </w:r>
          </w:p>
        </w:tc>
        <w:tc>
          <w:tcPr>
            <w:tcW w:w="576" w:type="dxa"/>
          </w:tcPr>
          <w:p w:rsidR="000244C4" w:rsidRPr="00BF21A2" w:rsidRDefault="000244C4" w:rsidP="000244C4">
            <w:pPr>
              <w:rPr>
                <w:rFonts w:eastAsiaTheme="minorHAnsi"/>
                <w:lang w:eastAsia="en-US"/>
              </w:rPr>
            </w:pPr>
            <w:r w:rsidRPr="00BF21A2">
              <w:rPr>
                <w:rFonts w:eastAsiaTheme="minorHAnsi"/>
                <w:lang w:eastAsia="en-US"/>
              </w:rPr>
              <w:t>1</w:t>
            </w:r>
          </w:p>
        </w:tc>
        <w:tc>
          <w:tcPr>
            <w:tcW w:w="653" w:type="dxa"/>
          </w:tcPr>
          <w:p w:rsidR="000244C4" w:rsidRPr="00BF21A2" w:rsidRDefault="000244C4" w:rsidP="000244C4">
            <w:pPr>
              <w:rPr>
                <w:rFonts w:eastAsiaTheme="minorHAnsi"/>
                <w:lang w:eastAsia="en-US"/>
              </w:rPr>
            </w:pPr>
            <w:r w:rsidRPr="00BF21A2">
              <w:rPr>
                <w:rFonts w:eastAsiaTheme="minorHAnsi"/>
                <w:lang w:eastAsia="en-US"/>
              </w:rPr>
              <w:t>7</w:t>
            </w:r>
          </w:p>
        </w:tc>
        <w:tc>
          <w:tcPr>
            <w:tcW w:w="953" w:type="dxa"/>
          </w:tcPr>
          <w:p w:rsidR="000244C4" w:rsidRPr="00BF21A2" w:rsidRDefault="000244C4" w:rsidP="000244C4">
            <w:pPr>
              <w:rPr>
                <w:rFonts w:eastAsiaTheme="minorHAnsi"/>
                <w:lang w:eastAsia="en-US"/>
              </w:rPr>
            </w:pPr>
            <w:r w:rsidRPr="00BF21A2">
              <w:rPr>
                <w:rFonts w:eastAsiaTheme="minorHAnsi"/>
                <w:lang w:eastAsia="en-US"/>
              </w:rPr>
              <w:t>46</w:t>
            </w:r>
          </w:p>
        </w:tc>
        <w:tc>
          <w:tcPr>
            <w:tcW w:w="864" w:type="dxa"/>
          </w:tcPr>
          <w:p w:rsidR="000244C4" w:rsidRPr="00BF21A2" w:rsidRDefault="000244C4" w:rsidP="000244C4">
            <w:pPr>
              <w:rPr>
                <w:rFonts w:eastAsiaTheme="minorHAnsi"/>
                <w:lang w:eastAsia="en-US"/>
              </w:rPr>
            </w:pPr>
            <w:r w:rsidRPr="00BF21A2">
              <w:rPr>
                <w:rFonts w:eastAsiaTheme="minorHAnsi"/>
                <w:lang w:eastAsia="en-US"/>
              </w:rPr>
              <w:t>38</w:t>
            </w:r>
          </w:p>
        </w:tc>
        <w:tc>
          <w:tcPr>
            <w:tcW w:w="1001" w:type="dxa"/>
          </w:tcPr>
          <w:p w:rsidR="000244C4" w:rsidRPr="00BF21A2" w:rsidRDefault="000244C4" w:rsidP="000244C4">
            <w:pPr>
              <w:rPr>
                <w:rFonts w:eastAsiaTheme="minorHAnsi"/>
                <w:lang w:eastAsia="en-US"/>
              </w:rPr>
            </w:pPr>
            <w:r w:rsidRPr="00BF21A2">
              <w:rPr>
                <w:rFonts w:eastAsiaTheme="minorHAnsi"/>
                <w:lang w:eastAsia="en-US"/>
              </w:rPr>
              <w:t>3,1</w:t>
            </w:r>
          </w:p>
        </w:tc>
        <w:tc>
          <w:tcPr>
            <w:tcW w:w="1276" w:type="dxa"/>
          </w:tcPr>
          <w:p w:rsidR="000244C4" w:rsidRPr="00BF21A2" w:rsidRDefault="000244C4" w:rsidP="000244C4">
            <w:pPr>
              <w:rPr>
                <w:rFonts w:eastAsiaTheme="minorHAnsi"/>
                <w:lang w:eastAsia="en-US"/>
              </w:rPr>
            </w:pPr>
            <w:r w:rsidRPr="00BF21A2">
              <w:rPr>
                <w:rFonts w:eastAsiaTheme="minorHAnsi"/>
                <w:lang w:eastAsia="en-US"/>
              </w:rPr>
              <w:t>Зарипова В.П.</w:t>
            </w:r>
          </w:p>
        </w:tc>
      </w:tr>
      <w:tr w:rsidR="000244C4" w:rsidRPr="007D2E09" w:rsidTr="00893E7A">
        <w:tc>
          <w:tcPr>
            <w:tcW w:w="822" w:type="dxa"/>
          </w:tcPr>
          <w:p w:rsidR="000244C4" w:rsidRPr="00BF21A2" w:rsidRDefault="000244C4" w:rsidP="000244C4">
            <w:pPr>
              <w:rPr>
                <w:rFonts w:eastAsiaTheme="minorHAnsi"/>
                <w:lang w:eastAsia="en-US"/>
              </w:rPr>
            </w:pPr>
            <w:r w:rsidRPr="00BF21A2">
              <w:rPr>
                <w:rFonts w:eastAsiaTheme="minorHAnsi"/>
                <w:lang w:eastAsia="en-US"/>
              </w:rPr>
              <w:t>6а</w:t>
            </w:r>
          </w:p>
        </w:tc>
        <w:tc>
          <w:tcPr>
            <w:tcW w:w="1214" w:type="dxa"/>
          </w:tcPr>
          <w:p w:rsidR="000244C4" w:rsidRPr="00BF21A2" w:rsidRDefault="000244C4" w:rsidP="000244C4">
            <w:pPr>
              <w:rPr>
                <w:rFonts w:eastAsiaTheme="minorHAnsi"/>
                <w:lang w:eastAsia="en-US"/>
              </w:rPr>
            </w:pPr>
            <w:r w:rsidRPr="00BF21A2">
              <w:rPr>
                <w:rFonts w:eastAsiaTheme="minorHAnsi"/>
                <w:lang w:eastAsia="en-US"/>
              </w:rPr>
              <w:t>14</w:t>
            </w:r>
          </w:p>
        </w:tc>
        <w:tc>
          <w:tcPr>
            <w:tcW w:w="1393" w:type="dxa"/>
          </w:tcPr>
          <w:p w:rsidR="000244C4" w:rsidRPr="00BF21A2" w:rsidRDefault="000244C4" w:rsidP="000244C4">
            <w:pPr>
              <w:rPr>
                <w:rFonts w:eastAsiaTheme="minorHAnsi"/>
                <w:lang w:eastAsia="en-US"/>
              </w:rPr>
            </w:pPr>
            <w:r w:rsidRPr="00BF21A2">
              <w:rPr>
                <w:rFonts w:eastAsiaTheme="minorHAnsi"/>
                <w:lang w:eastAsia="en-US"/>
              </w:rPr>
              <w:t>11</w:t>
            </w:r>
          </w:p>
        </w:tc>
        <w:tc>
          <w:tcPr>
            <w:tcW w:w="654" w:type="dxa"/>
          </w:tcPr>
          <w:p w:rsidR="000244C4" w:rsidRPr="00BF21A2" w:rsidRDefault="000244C4" w:rsidP="000244C4">
            <w:pPr>
              <w:rPr>
                <w:rFonts w:eastAsiaTheme="minorHAnsi"/>
                <w:lang w:eastAsia="en-US"/>
              </w:rPr>
            </w:pPr>
            <w:r w:rsidRPr="00BF21A2">
              <w:rPr>
                <w:rFonts w:eastAsiaTheme="minorHAnsi"/>
                <w:lang w:eastAsia="en-US"/>
              </w:rPr>
              <w:t>-</w:t>
            </w:r>
          </w:p>
        </w:tc>
        <w:tc>
          <w:tcPr>
            <w:tcW w:w="654" w:type="dxa"/>
          </w:tcPr>
          <w:p w:rsidR="000244C4" w:rsidRPr="00BF21A2" w:rsidRDefault="000244C4" w:rsidP="000244C4">
            <w:pPr>
              <w:rPr>
                <w:rFonts w:eastAsiaTheme="minorHAnsi"/>
                <w:lang w:eastAsia="en-US"/>
              </w:rPr>
            </w:pPr>
            <w:r w:rsidRPr="00BF21A2">
              <w:rPr>
                <w:rFonts w:eastAsiaTheme="minorHAnsi"/>
                <w:lang w:eastAsia="en-US"/>
              </w:rPr>
              <w:t>2</w:t>
            </w:r>
          </w:p>
        </w:tc>
        <w:tc>
          <w:tcPr>
            <w:tcW w:w="576" w:type="dxa"/>
          </w:tcPr>
          <w:p w:rsidR="000244C4" w:rsidRPr="00BF21A2" w:rsidRDefault="000244C4" w:rsidP="000244C4">
            <w:pPr>
              <w:rPr>
                <w:rFonts w:eastAsiaTheme="minorHAnsi"/>
                <w:lang w:eastAsia="en-US"/>
              </w:rPr>
            </w:pPr>
            <w:r w:rsidRPr="00BF21A2">
              <w:rPr>
                <w:rFonts w:eastAsiaTheme="minorHAnsi"/>
                <w:lang w:eastAsia="en-US"/>
              </w:rPr>
              <w:t>3</w:t>
            </w:r>
          </w:p>
        </w:tc>
        <w:tc>
          <w:tcPr>
            <w:tcW w:w="653" w:type="dxa"/>
          </w:tcPr>
          <w:p w:rsidR="000244C4" w:rsidRPr="00BF21A2" w:rsidRDefault="000244C4" w:rsidP="000244C4">
            <w:pPr>
              <w:rPr>
                <w:rFonts w:eastAsiaTheme="minorHAnsi"/>
                <w:lang w:eastAsia="en-US"/>
              </w:rPr>
            </w:pPr>
            <w:r w:rsidRPr="00BF21A2">
              <w:rPr>
                <w:rFonts w:eastAsiaTheme="minorHAnsi"/>
                <w:lang w:eastAsia="en-US"/>
              </w:rPr>
              <w:t>6</w:t>
            </w:r>
          </w:p>
        </w:tc>
        <w:tc>
          <w:tcPr>
            <w:tcW w:w="953" w:type="dxa"/>
          </w:tcPr>
          <w:p w:rsidR="000244C4" w:rsidRPr="00BF21A2" w:rsidRDefault="000244C4" w:rsidP="000244C4">
            <w:pPr>
              <w:rPr>
                <w:rFonts w:eastAsiaTheme="minorHAnsi"/>
                <w:lang w:eastAsia="en-US"/>
              </w:rPr>
            </w:pPr>
            <w:r w:rsidRPr="00BF21A2">
              <w:rPr>
                <w:rFonts w:eastAsiaTheme="minorHAnsi"/>
                <w:lang w:eastAsia="en-US"/>
              </w:rPr>
              <w:t>45</w:t>
            </w:r>
          </w:p>
        </w:tc>
        <w:tc>
          <w:tcPr>
            <w:tcW w:w="864" w:type="dxa"/>
          </w:tcPr>
          <w:p w:rsidR="000244C4" w:rsidRPr="00BF21A2" w:rsidRDefault="000244C4" w:rsidP="000244C4">
            <w:pPr>
              <w:rPr>
                <w:rFonts w:eastAsiaTheme="minorHAnsi"/>
                <w:lang w:eastAsia="en-US"/>
              </w:rPr>
            </w:pPr>
            <w:r w:rsidRPr="00BF21A2">
              <w:rPr>
                <w:rFonts w:eastAsiaTheme="minorHAnsi"/>
                <w:lang w:eastAsia="en-US"/>
              </w:rPr>
              <w:t>18</w:t>
            </w:r>
          </w:p>
        </w:tc>
        <w:tc>
          <w:tcPr>
            <w:tcW w:w="1001" w:type="dxa"/>
          </w:tcPr>
          <w:p w:rsidR="000244C4" w:rsidRPr="00BF21A2" w:rsidRDefault="000244C4" w:rsidP="000244C4">
            <w:pPr>
              <w:rPr>
                <w:rFonts w:eastAsiaTheme="minorHAnsi"/>
                <w:lang w:eastAsia="en-US"/>
              </w:rPr>
            </w:pPr>
            <w:r w:rsidRPr="00BF21A2">
              <w:rPr>
                <w:rFonts w:eastAsiaTheme="minorHAnsi"/>
                <w:lang w:eastAsia="en-US"/>
              </w:rPr>
              <w:t>2.6</w:t>
            </w:r>
          </w:p>
        </w:tc>
        <w:tc>
          <w:tcPr>
            <w:tcW w:w="1276" w:type="dxa"/>
          </w:tcPr>
          <w:p w:rsidR="000244C4" w:rsidRPr="00BF21A2" w:rsidRDefault="000244C4" w:rsidP="000244C4">
            <w:pPr>
              <w:rPr>
                <w:rFonts w:eastAsiaTheme="minorHAnsi"/>
                <w:lang w:eastAsia="en-US"/>
              </w:rPr>
            </w:pPr>
            <w:r w:rsidRPr="00BF21A2">
              <w:rPr>
                <w:rFonts w:eastAsiaTheme="minorHAnsi"/>
                <w:lang w:eastAsia="en-US"/>
              </w:rPr>
              <w:t>Карабаева А.В</w:t>
            </w:r>
          </w:p>
        </w:tc>
      </w:tr>
      <w:tr w:rsidR="000244C4" w:rsidRPr="007D2E09" w:rsidTr="00893E7A">
        <w:tc>
          <w:tcPr>
            <w:tcW w:w="822" w:type="dxa"/>
          </w:tcPr>
          <w:p w:rsidR="000244C4" w:rsidRPr="00BF21A2" w:rsidRDefault="000244C4" w:rsidP="000244C4">
            <w:pPr>
              <w:rPr>
                <w:rFonts w:eastAsiaTheme="minorHAnsi"/>
                <w:lang w:eastAsia="en-US"/>
              </w:rPr>
            </w:pPr>
            <w:r w:rsidRPr="00BF21A2">
              <w:rPr>
                <w:rFonts w:eastAsiaTheme="minorHAnsi"/>
                <w:lang w:eastAsia="en-US"/>
              </w:rPr>
              <w:t>6б</w:t>
            </w:r>
          </w:p>
        </w:tc>
        <w:tc>
          <w:tcPr>
            <w:tcW w:w="1214" w:type="dxa"/>
          </w:tcPr>
          <w:p w:rsidR="000244C4" w:rsidRPr="00BF21A2" w:rsidRDefault="000244C4" w:rsidP="000244C4">
            <w:pPr>
              <w:rPr>
                <w:rFonts w:eastAsiaTheme="minorHAnsi"/>
                <w:lang w:eastAsia="en-US"/>
              </w:rPr>
            </w:pPr>
            <w:r w:rsidRPr="00BF21A2">
              <w:rPr>
                <w:rFonts w:eastAsiaTheme="minorHAnsi"/>
                <w:lang w:eastAsia="en-US"/>
              </w:rPr>
              <w:t>19</w:t>
            </w:r>
          </w:p>
        </w:tc>
        <w:tc>
          <w:tcPr>
            <w:tcW w:w="1393" w:type="dxa"/>
          </w:tcPr>
          <w:p w:rsidR="000244C4" w:rsidRPr="00BF21A2" w:rsidRDefault="000244C4" w:rsidP="000244C4">
            <w:pPr>
              <w:rPr>
                <w:rFonts w:eastAsiaTheme="minorHAnsi"/>
                <w:lang w:eastAsia="en-US"/>
              </w:rPr>
            </w:pPr>
            <w:r w:rsidRPr="00BF21A2">
              <w:rPr>
                <w:rFonts w:eastAsiaTheme="minorHAnsi"/>
                <w:lang w:eastAsia="en-US"/>
              </w:rPr>
              <w:t>17</w:t>
            </w:r>
          </w:p>
        </w:tc>
        <w:tc>
          <w:tcPr>
            <w:tcW w:w="654" w:type="dxa"/>
          </w:tcPr>
          <w:p w:rsidR="000244C4" w:rsidRPr="00BF21A2" w:rsidRDefault="000244C4" w:rsidP="000244C4">
            <w:pPr>
              <w:rPr>
                <w:rFonts w:eastAsiaTheme="minorHAnsi"/>
                <w:lang w:eastAsia="en-US"/>
              </w:rPr>
            </w:pPr>
            <w:r w:rsidRPr="00BF21A2">
              <w:rPr>
                <w:rFonts w:eastAsiaTheme="minorHAnsi"/>
                <w:lang w:eastAsia="en-US"/>
              </w:rPr>
              <w:t>4</w:t>
            </w:r>
          </w:p>
        </w:tc>
        <w:tc>
          <w:tcPr>
            <w:tcW w:w="654" w:type="dxa"/>
          </w:tcPr>
          <w:p w:rsidR="000244C4" w:rsidRPr="00BF21A2" w:rsidRDefault="000244C4" w:rsidP="000244C4">
            <w:pPr>
              <w:rPr>
                <w:rFonts w:eastAsiaTheme="minorHAnsi"/>
                <w:lang w:eastAsia="en-US"/>
              </w:rPr>
            </w:pPr>
            <w:r w:rsidRPr="00BF21A2">
              <w:rPr>
                <w:rFonts w:eastAsiaTheme="minorHAnsi"/>
                <w:lang w:eastAsia="en-US"/>
              </w:rPr>
              <w:t>7</w:t>
            </w:r>
          </w:p>
        </w:tc>
        <w:tc>
          <w:tcPr>
            <w:tcW w:w="576" w:type="dxa"/>
          </w:tcPr>
          <w:p w:rsidR="000244C4" w:rsidRPr="00BF21A2" w:rsidRDefault="000244C4" w:rsidP="000244C4">
            <w:pPr>
              <w:rPr>
                <w:rFonts w:eastAsiaTheme="minorHAnsi"/>
                <w:lang w:eastAsia="en-US"/>
              </w:rPr>
            </w:pPr>
            <w:r w:rsidRPr="00BF21A2">
              <w:rPr>
                <w:rFonts w:eastAsiaTheme="minorHAnsi"/>
                <w:lang w:eastAsia="en-US"/>
              </w:rPr>
              <w:t>5</w:t>
            </w:r>
          </w:p>
        </w:tc>
        <w:tc>
          <w:tcPr>
            <w:tcW w:w="653" w:type="dxa"/>
          </w:tcPr>
          <w:p w:rsidR="000244C4" w:rsidRPr="00BF21A2" w:rsidRDefault="000244C4" w:rsidP="000244C4">
            <w:pPr>
              <w:rPr>
                <w:rFonts w:eastAsiaTheme="minorHAnsi"/>
                <w:lang w:eastAsia="en-US"/>
              </w:rPr>
            </w:pPr>
            <w:r w:rsidRPr="00BF21A2">
              <w:rPr>
                <w:rFonts w:eastAsiaTheme="minorHAnsi"/>
                <w:lang w:eastAsia="en-US"/>
              </w:rPr>
              <w:t>1</w:t>
            </w:r>
          </w:p>
        </w:tc>
        <w:tc>
          <w:tcPr>
            <w:tcW w:w="953" w:type="dxa"/>
          </w:tcPr>
          <w:p w:rsidR="000244C4" w:rsidRPr="00BF21A2" w:rsidRDefault="000244C4" w:rsidP="000244C4">
            <w:pPr>
              <w:rPr>
                <w:rFonts w:eastAsiaTheme="minorHAnsi"/>
                <w:lang w:eastAsia="en-US"/>
              </w:rPr>
            </w:pPr>
            <w:r w:rsidRPr="00BF21A2">
              <w:rPr>
                <w:rFonts w:eastAsiaTheme="minorHAnsi"/>
                <w:lang w:eastAsia="en-US"/>
              </w:rPr>
              <w:t>93</w:t>
            </w:r>
          </w:p>
        </w:tc>
        <w:tc>
          <w:tcPr>
            <w:tcW w:w="864" w:type="dxa"/>
          </w:tcPr>
          <w:p w:rsidR="000244C4" w:rsidRPr="00BF21A2" w:rsidRDefault="000244C4" w:rsidP="000244C4">
            <w:pPr>
              <w:rPr>
                <w:rFonts w:eastAsiaTheme="minorHAnsi"/>
                <w:lang w:eastAsia="en-US"/>
              </w:rPr>
            </w:pPr>
            <w:r w:rsidRPr="00BF21A2">
              <w:rPr>
                <w:rFonts w:eastAsiaTheme="minorHAnsi"/>
                <w:lang w:eastAsia="en-US"/>
              </w:rPr>
              <w:t>65</w:t>
            </w:r>
          </w:p>
        </w:tc>
        <w:tc>
          <w:tcPr>
            <w:tcW w:w="1001" w:type="dxa"/>
          </w:tcPr>
          <w:p w:rsidR="000244C4" w:rsidRPr="00BF21A2" w:rsidRDefault="000244C4" w:rsidP="000244C4">
            <w:pPr>
              <w:rPr>
                <w:rFonts w:eastAsiaTheme="minorHAnsi"/>
                <w:lang w:eastAsia="en-US"/>
              </w:rPr>
            </w:pPr>
            <w:r w:rsidRPr="00BF21A2">
              <w:rPr>
                <w:rFonts w:eastAsiaTheme="minorHAnsi"/>
                <w:lang w:eastAsia="en-US"/>
              </w:rPr>
              <w:t>3,8</w:t>
            </w:r>
          </w:p>
        </w:tc>
        <w:tc>
          <w:tcPr>
            <w:tcW w:w="1276" w:type="dxa"/>
          </w:tcPr>
          <w:p w:rsidR="000244C4" w:rsidRPr="00BF21A2" w:rsidRDefault="000244C4" w:rsidP="000244C4">
            <w:pPr>
              <w:rPr>
                <w:rFonts w:eastAsiaTheme="minorHAnsi"/>
                <w:lang w:eastAsia="en-US"/>
              </w:rPr>
            </w:pPr>
            <w:r w:rsidRPr="00BF21A2">
              <w:rPr>
                <w:rFonts w:eastAsiaTheme="minorHAnsi"/>
                <w:lang w:eastAsia="en-US"/>
              </w:rPr>
              <w:t>Зарипова В.П.</w:t>
            </w:r>
          </w:p>
        </w:tc>
      </w:tr>
      <w:tr w:rsidR="000244C4" w:rsidRPr="007D2E09" w:rsidTr="00893E7A">
        <w:tc>
          <w:tcPr>
            <w:tcW w:w="822" w:type="dxa"/>
          </w:tcPr>
          <w:p w:rsidR="000244C4" w:rsidRPr="00BF21A2" w:rsidRDefault="000244C4" w:rsidP="000244C4">
            <w:pPr>
              <w:rPr>
                <w:rFonts w:eastAsiaTheme="minorHAnsi"/>
                <w:lang w:eastAsia="en-US"/>
              </w:rPr>
            </w:pPr>
            <w:r w:rsidRPr="00BF21A2">
              <w:rPr>
                <w:rFonts w:eastAsiaTheme="minorHAnsi"/>
                <w:lang w:eastAsia="en-US"/>
              </w:rPr>
              <w:t>6б</w:t>
            </w:r>
          </w:p>
        </w:tc>
        <w:tc>
          <w:tcPr>
            <w:tcW w:w="1214" w:type="dxa"/>
          </w:tcPr>
          <w:p w:rsidR="000244C4" w:rsidRPr="00BF21A2" w:rsidRDefault="000244C4" w:rsidP="000244C4">
            <w:pPr>
              <w:rPr>
                <w:rFonts w:eastAsiaTheme="minorHAnsi"/>
                <w:lang w:eastAsia="en-US"/>
              </w:rPr>
            </w:pPr>
            <w:r w:rsidRPr="00BF21A2">
              <w:rPr>
                <w:rFonts w:eastAsiaTheme="minorHAnsi"/>
                <w:lang w:eastAsia="en-US"/>
              </w:rPr>
              <w:t>11</w:t>
            </w:r>
          </w:p>
        </w:tc>
        <w:tc>
          <w:tcPr>
            <w:tcW w:w="1393" w:type="dxa"/>
          </w:tcPr>
          <w:p w:rsidR="000244C4" w:rsidRPr="00BF21A2" w:rsidRDefault="000244C4" w:rsidP="000244C4">
            <w:pPr>
              <w:rPr>
                <w:rFonts w:eastAsiaTheme="minorHAnsi"/>
                <w:lang w:eastAsia="en-US"/>
              </w:rPr>
            </w:pPr>
            <w:r w:rsidRPr="00BF21A2">
              <w:rPr>
                <w:rFonts w:eastAsiaTheme="minorHAnsi"/>
                <w:lang w:eastAsia="en-US"/>
              </w:rPr>
              <w:t>10</w:t>
            </w:r>
          </w:p>
        </w:tc>
        <w:tc>
          <w:tcPr>
            <w:tcW w:w="654" w:type="dxa"/>
          </w:tcPr>
          <w:p w:rsidR="000244C4" w:rsidRPr="00BF21A2" w:rsidRDefault="000244C4" w:rsidP="000244C4">
            <w:pPr>
              <w:rPr>
                <w:rFonts w:eastAsiaTheme="minorHAnsi"/>
                <w:lang w:eastAsia="en-US"/>
              </w:rPr>
            </w:pPr>
            <w:r w:rsidRPr="00BF21A2">
              <w:rPr>
                <w:rFonts w:eastAsiaTheme="minorHAnsi"/>
                <w:lang w:eastAsia="en-US"/>
              </w:rPr>
              <w:t>1</w:t>
            </w:r>
          </w:p>
        </w:tc>
        <w:tc>
          <w:tcPr>
            <w:tcW w:w="654" w:type="dxa"/>
          </w:tcPr>
          <w:p w:rsidR="000244C4" w:rsidRPr="00BF21A2" w:rsidRDefault="000244C4" w:rsidP="000244C4">
            <w:pPr>
              <w:rPr>
                <w:rFonts w:eastAsiaTheme="minorHAnsi"/>
                <w:lang w:eastAsia="en-US"/>
              </w:rPr>
            </w:pPr>
            <w:r w:rsidRPr="00BF21A2">
              <w:rPr>
                <w:rFonts w:eastAsiaTheme="minorHAnsi"/>
                <w:lang w:eastAsia="en-US"/>
              </w:rPr>
              <w:t>2</w:t>
            </w:r>
          </w:p>
        </w:tc>
        <w:tc>
          <w:tcPr>
            <w:tcW w:w="576" w:type="dxa"/>
          </w:tcPr>
          <w:p w:rsidR="000244C4" w:rsidRPr="00BF21A2" w:rsidRDefault="000244C4" w:rsidP="000244C4">
            <w:pPr>
              <w:rPr>
                <w:rFonts w:eastAsiaTheme="minorHAnsi"/>
                <w:lang w:eastAsia="en-US"/>
              </w:rPr>
            </w:pPr>
            <w:r w:rsidRPr="00BF21A2">
              <w:rPr>
                <w:rFonts w:eastAsiaTheme="minorHAnsi"/>
                <w:lang w:eastAsia="en-US"/>
              </w:rPr>
              <w:t>4</w:t>
            </w:r>
          </w:p>
        </w:tc>
        <w:tc>
          <w:tcPr>
            <w:tcW w:w="653" w:type="dxa"/>
          </w:tcPr>
          <w:p w:rsidR="000244C4" w:rsidRPr="00BF21A2" w:rsidRDefault="000244C4" w:rsidP="000244C4">
            <w:pPr>
              <w:rPr>
                <w:rFonts w:eastAsiaTheme="minorHAnsi"/>
                <w:lang w:eastAsia="en-US"/>
              </w:rPr>
            </w:pPr>
            <w:r w:rsidRPr="00BF21A2">
              <w:rPr>
                <w:rFonts w:eastAsiaTheme="minorHAnsi"/>
                <w:lang w:eastAsia="en-US"/>
              </w:rPr>
              <w:t>2</w:t>
            </w:r>
          </w:p>
        </w:tc>
        <w:tc>
          <w:tcPr>
            <w:tcW w:w="953" w:type="dxa"/>
          </w:tcPr>
          <w:p w:rsidR="000244C4" w:rsidRPr="00BF21A2" w:rsidRDefault="000244C4" w:rsidP="000244C4">
            <w:pPr>
              <w:rPr>
                <w:rFonts w:eastAsiaTheme="minorHAnsi"/>
                <w:lang w:eastAsia="en-US"/>
              </w:rPr>
            </w:pPr>
            <w:r w:rsidRPr="00BF21A2">
              <w:rPr>
                <w:rFonts w:eastAsiaTheme="minorHAnsi"/>
                <w:lang w:eastAsia="en-US"/>
              </w:rPr>
              <w:t>70</w:t>
            </w:r>
          </w:p>
        </w:tc>
        <w:tc>
          <w:tcPr>
            <w:tcW w:w="864" w:type="dxa"/>
          </w:tcPr>
          <w:p w:rsidR="000244C4" w:rsidRPr="00BF21A2" w:rsidRDefault="000244C4" w:rsidP="000244C4">
            <w:pPr>
              <w:rPr>
                <w:rFonts w:eastAsiaTheme="minorHAnsi"/>
                <w:lang w:eastAsia="en-US"/>
              </w:rPr>
            </w:pPr>
            <w:r w:rsidRPr="00BF21A2">
              <w:rPr>
                <w:rFonts w:eastAsiaTheme="minorHAnsi"/>
                <w:lang w:eastAsia="en-US"/>
              </w:rPr>
              <w:t>30</w:t>
            </w:r>
          </w:p>
        </w:tc>
        <w:tc>
          <w:tcPr>
            <w:tcW w:w="1001" w:type="dxa"/>
          </w:tcPr>
          <w:p w:rsidR="000244C4" w:rsidRPr="00BF21A2" w:rsidRDefault="000244C4" w:rsidP="000244C4">
            <w:pPr>
              <w:rPr>
                <w:rFonts w:eastAsiaTheme="minorHAnsi"/>
                <w:lang w:eastAsia="en-US"/>
              </w:rPr>
            </w:pPr>
            <w:r w:rsidRPr="00BF21A2">
              <w:rPr>
                <w:rFonts w:eastAsiaTheme="minorHAnsi"/>
                <w:lang w:eastAsia="en-US"/>
              </w:rPr>
              <w:t>2,9</w:t>
            </w:r>
          </w:p>
        </w:tc>
        <w:tc>
          <w:tcPr>
            <w:tcW w:w="1276" w:type="dxa"/>
          </w:tcPr>
          <w:p w:rsidR="000244C4" w:rsidRPr="00BF21A2" w:rsidRDefault="000244C4" w:rsidP="000244C4">
            <w:pPr>
              <w:rPr>
                <w:rFonts w:eastAsiaTheme="minorHAnsi"/>
                <w:lang w:eastAsia="en-US"/>
              </w:rPr>
            </w:pPr>
            <w:r w:rsidRPr="00BF21A2">
              <w:rPr>
                <w:rFonts w:eastAsiaTheme="minorHAnsi"/>
                <w:lang w:eastAsia="en-US"/>
              </w:rPr>
              <w:t>Карабаева А.В</w:t>
            </w:r>
          </w:p>
        </w:tc>
      </w:tr>
      <w:bookmarkEnd w:id="12"/>
      <w:tr w:rsidR="000244C4" w:rsidRPr="007D2E09" w:rsidTr="00893E7A">
        <w:tc>
          <w:tcPr>
            <w:tcW w:w="822" w:type="dxa"/>
          </w:tcPr>
          <w:p w:rsidR="000244C4" w:rsidRPr="00BF21A2" w:rsidRDefault="000244C4" w:rsidP="000244C4">
            <w:pPr>
              <w:rPr>
                <w:rFonts w:eastAsiaTheme="minorHAnsi"/>
                <w:lang w:eastAsia="en-US"/>
              </w:rPr>
            </w:pPr>
            <w:r w:rsidRPr="00BF21A2">
              <w:rPr>
                <w:rFonts w:eastAsiaTheme="minorHAnsi"/>
                <w:lang w:eastAsia="en-US"/>
              </w:rPr>
              <w:t>6в</w:t>
            </w:r>
          </w:p>
        </w:tc>
        <w:tc>
          <w:tcPr>
            <w:tcW w:w="1214" w:type="dxa"/>
          </w:tcPr>
          <w:p w:rsidR="000244C4" w:rsidRPr="00BF21A2" w:rsidRDefault="000244C4" w:rsidP="000244C4">
            <w:pPr>
              <w:rPr>
                <w:rFonts w:eastAsiaTheme="minorHAnsi"/>
                <w:lang w:eastAsia="en-US"/>
              </w:rPr>
            </w:pPr>
            <w:r w:rsidRPr="00BF21A2">
              <w:rPr>
                <w:rFonts w:eastAsiaTheme="minorHAnsi"/>
                <w:lang w:eastAsia="en-US"/>
              </w:rPr>
              <w:t>14</w:t>
            </w:r>
          </w:p>
        </w:tc>
        <w:tc>
          <w:tcPr>
            <w:tcW w:w="1393" w:type="dxa"/>
          </w:tcPr>
          <w:p w:rsidR="000244C4" w:rsidRPr="00BF21A2" w:rsidRDefault="000244C4" w:rsidP="000244C4">
            <w:pPr>
              <w:rPr>
                <w:rFonts w:eastAsiaTheme="minorHAnsi"/>
                <w:lang w:eastAsia="en-US"/>
              </w:rPr>
            </w:pPr>
            <w:r w:rsidRPr="00BF21A2">
              <w:rPr>
                <w:rFonts w:eastAsiaTheme="minorHAnsi"/>
                <w:lang w:eastAsia="en-US"/>
              </w:rPr>
              <w:t>14</w:t>
            </w:r>
          </w:p>
        </w:tc>
        <w:tc>
          <w:tcPr>
            <w:tcW w:w="654" w:type="dxa"/>
          </w:tcPr>
          <w:p w:rsidR="000244C4" w:rsidRPr="00BF21A2" w:rsidRDefault="000244C4" w:rsidP="000244C4">
            <w:pPr>
              <w:rPr>
                <w:rFonts w:eastAsiaTheme="minorHAnsi"/>
                <w:lang w:eastAsia="en-US"/>
              </w:rPr>
            </w:pPr>
            <w:r w:rsidRPr="00BF21A2">
              <w:rPr>
                <w:rFonts w:eastAsiaTheme="minorHAnsi"/>
                <w:lang w:eastAsia="en-US"/>
              </w:rPr>
              <w:t>1</w:t>
            </w:r>
          </w:p>
        </w:tc>
        <w:tc>
          <w:tcPr>
            <w:tcW w:w="654" w:type="dxa"/>
          </w:tcPr>
          <w:p w:rsidR="000244C4" w:rsidRPr="00BF21A2" w:rsidRDefault="000244C4" w:rsidP="000244C4">
            <w:pPr>
              <w:rPr>
                <w:rFonts w:eastAsiaTheme="minorHAnsi"/>
                <w:lang w:eastAsia="en-US"/>
              </w:rPr>
            </w:pPr>
            <w:r w:rsidRPr="00BF21A2">
              <w:rPr>
                <w:rFonts w:eastAsiaTheme="minorHAnsi"/>
                <w:lang w:eastAsia="en-US"/>
              </w:rPr>
              <w:t>2</w:t>
            </w:r>
          </w:p>
        </w:tc>
        <w:tc>
          <w:tcPr>
            <w:tcW w:w="576" w:type="dxa"/>
          </w:tcPr>
          <w:p w:rsidR="000244C4" w:rsidRPr="00BF21A2" w:rsidRDefault="000244C4" w:rsidP="000244C4">
            <w:pPr>
              <w:rPr>
                <w:rFonts w:eastAsiaTheme="minorHAnsi"/>
                <w:lang w:eastAsia="en-US"/>
              </w:rPr>
            </w:pPr>
            <w:r w:rsidRPr="00BF21A2">
              <w:rPr>
                <w:rFonts w:eastAsiaTheme="minorHAnsi"/>
                <w:lang w:eastAsia="en-US"/>
              </w:rPr>
              <w:t>4</w:t>
            </w:r>
          </w:p>
        </w:tc>
        <w:tc>
          <w:tcPr>
            <w:tcW w:w="653" w:type="dxa"/>
          </w:tcPr>
          <w:p w:rsidR="000244C4" w:rsidRPr="00BF21A2" w:rsidRDefault="000244C4" w:rsidP="000244C4">
            <w:pPr>
              <w:rPr>
                <w:rFonts w:eastAsiaTheme="minorHAnsi"/>
                <w:lang w:eastAsia="en-US"/>
              </w:rPr>
            </w:pPr>
            <w:r w:rsidRPr="00BF21A2">
              <w:rPr>
                <w:rFonts w:eastAsiaTheme="minorHAnsi"/>
                <w:lang w:eastAsia="en-US"/>
              </w:rPr>
              <w:t>7</w:t>
            </w:r>
          </w:p>
        </w:tc>
        <w:tc>
          <w:tcPr>
            <w:tcW w:w="953" w:type="dxa"/>
          </w:tcPr>
          <w:p w:rsidR="000244C4" w:rsidRPr="00BF21A2" w:rsidRDefault="000244C4" w:rsidP="000244C4">
            <w:pPr>
              <w:rPr>
                <w:rFonts w:eastAsiaTheme="minorHAnsi"/>
                <w:lang w:eastAsia="en-US"/>
              </w:rPr>
            </w:pPr>
            <w:r w:rsidRPr="00BF21A2">
              <w:rPr>
                <w:rFonts w:eastAsiaTheme="minorHAnsi"/>
                <w:lang w:eastAsia="en-US"/>
              </w:rPr>
              <w:t>50</w:t>
            </w:r>
          </w:p>
        </w:tc>
        <w:tc>
          <w:tcPr>
            <w:tcW w:w="864" w:type="dxa"/>
          </w:tcPr>
          <w:p w:rsidR="000244C4" w:rsidRPr="00BF21A2" w:rsidRDefault="000244C4" w:rsidP="000244C4">
            <w:pPr>
              <w:rPr>
                <w:rFonts w:eastAsiaTheme="minorHAnsi"/>
                <w:lang w:eastAsia="en-US"/>
              </w:rPr>
            </w:pPr>
            <w:r w:rsidRPr="00BF21A2">
              <w:rPr>
                <w:rFonts w:eastAsiaTheme="minorHAnsi"/>
                <w:lang w:eastAsia="en-US"/>
              </w:rPr>
              <w:t>21</w:t>
            </w:r>
          </w:p>
        </w:tc>
        <w:tc>
          <w:tcPr>
            <w:tcW w:w="1001" w:type="dxa"/>
          </w:tcPr>
          <w:p w:rsidR="000244C4" w:rsidRPr="00BF21A2" w:rsidRDefault="000244C4" w:rsidP="000244C4">
            <w:pPr>
              <w:rPr>
                <w:rFonts w:eastAsiaTheme="minorHAnsi"/>
                <w:lang w:eastAsia="en-US"/>
              </w:rPr>
            </w:pPr>
            <w:r w:rsidRPr="00BF21A2">
              <w:rPr>
                <w:rFonts w:eastAsiaTheme="minorHAnsi"/>
                <w:lang w:eastAsia="en-US"/>
              </w:rPr>
              <w:t>2,8</w:t>
            </w:r>
          </w:p>
        </w:tc>
        <w:tc>
          <w:tcPr>
            <w:tcW w:w="1276" w:type="dxa"/>
          </w:tcPr>
          <w:p w:rsidR="000244C4" w:rsidRPr="00BF21A2" w:rsidRDefault="000244C4" w:rsidP="000244C4">
            <w:pPr>
              <w:rPr>
                <w:rFonts w:eastAsiaTheme="minorHAnsi"/>
                <w:lang w:eastAsia="en-US"/>
              </w:rPr>
            </w:pPr>
            <w:r w:rsidRPr="00BF21A2">
              <w:rPr>
                <w:rFonts w:eastAsiaTheme="minorHAnsi"/>
                <w:lang w:eastAsia="en-US"/>
              </w:rPr>
              <w:t>Зарипова В.П.</w:t>
            </w:r>
          </w:p>
        </w:tc>
      </w:tr>
      <w:tr w:rsidR="000244C4" w:rsidRPr="007D2E09" w:rsidTr="00893E7A">
        <w:tc>
          <w:tcPr>
            <w:tcW w:w="822" w:type="dxa"/>
          </w:tcPr>
          <w:p w:rsidR="000244C4" w:rsidRPr="00BF21A2" w:rsidRDefault="000244C4" w:rsidP="000244C4">
            <w:pPr>
              <w:rPr>
                <w:rFonts w:eastAsiaTheme="minorHAnsi"/>
                <w:lang w:eastAsia="en-US"/>
              </w:rPr>
            </w:pPr>
            <w:r w:rsidRPr="00BF21A2">
              <w:rPr>
                <w:rFonts w:eastAsiaTheme="minorHAnsi"/>
                <w:lang w:eastAsia="en-US"/>
              </w:rPr>
              <w:t>6в</w:t>
            </w:r>
          </w:p>
        </w:tc>
        <w:tc>
          <w:tcPr>
            <w:tcW w:w="1214" w:type="dxa"/>
          </w:tcPr>
          <w:p w:rsidR="000244C4" w:rsidRPr="00BF21A2" w:rsidRDefault="000244C4" w:rsidP="000244C4">
            <w:pPr>
              <w:rPr>
                <w:rFonts w:eastAsiaTheme="minorHAnsi"/>
                <w:lang w:eastAsia="en-US"/>
              </w:rPr>
            </w:pPr>
            <w:r>
              <w:rPr>
                <w:rFonts w:eastAsiaTheme="minorHAnsi"/>
                <w:lang w:eastAsia="en-US"/>
              </w:rPr>
              <w:t>15</w:t>
            </w:r>
          </w:p>
        </w:tc>
        <w:tc>
          <w:tcPr>
            <w:tcW w:w="1393" w:type="dxa"/>
          </w:tcPr>
          <w:p w:rsidR="000244C4" w:rsidRPr="00BF21A2" w:rsidRDefault="000244C4" w:rsidP="000244C4">
            <w:pPr>
              <w:rPr>
                <w:rFonts w:eastAsiaTheme="minorHAnsi"/>
                <w:lang w:eastAsia="en-US"/>
              </w:rPr>
            </w:pPr>
            <w:r w:rsidRPr="00BF21A2">
              <w:rPr>
                <w:rFonts w:eastAsiaTheme="minorHAnsi"/>
                <w:lang w:eastAsia="en-US"/>
              </w:rPr>
              <w:t>15</w:t>
            </w:r>
          </w:p>
        </w:tc>
        <w:tc>
          <w:tcPr>
            <w:tcW w:w="654" w:type="dxa"/>
          </w:tcPr>
          <w:p w:rsidR="000244C4" w:rsidRPr="00BF21A2" w:rsidRDefault="000244C4" w:rsidP="000244C4">
            <w:pPr>
              <w:rPr>
                <w:rFonts w:eastAsiaTheme="minorHAnsi"/>
                <w:lang w:eastAsia="en-US"/>
              </w:rPr>
            </w:pPr>
            <w:r w:rsidRPr="00BF21A2">
              <w:rPr>
                <w:rFonts w:eastAsiaTheme="minorHAnsi"/>
                <w:lang w:eastAsia="en-US"/>
              </w:rPr>
              <w:t>2</w:t>
            </w:r>
          </w:p>
        </w:tc>
        <w:tc>
          <w:tcPr>
            <w:tcW w:w="654" w:type="dxa"/>
          </w:tcPr>
          <w:p w:rsidR="000244C4" w:rsidRPr="00BF21A2" w:rsidRDefault="000244C4" w:rsidP="000244C4">
            <w:pPr>
              <w:rPr>
                <w:rFonts w:eastAsiaTheme="minorHAnsi"/>
                <w:lang w:eastAsia="en-US"/>
              </w:rPr>
            </w:pPr>
            <w:r w:rsidRPr="00BF21A2">
              <w:rPr>
                <w:rFonts w:eastAsiaTheme="minorHAnsi"/>
                <w:lang w:eastAsia="en-US"/>
              </w:rPr>
              <w:t>8</w:t>
            </w:r>
          </w:p>
        </w:tc>
        <w:tc>
          <w:tcPr>
            <w:tcW w:w="576" w:type="dxa"/>
          </w:tcPr>
          <w:p w:rsidR="000244C4" w:rsidRPr="00BF21A2" w:rsidRDefault="000244C4" w:rsidP="000244C4">
            <w:pPr>
              <w:rPr>
                <w:rFonts w:eastAsiaTheme="minorHAnsi"/>
                <w:lang w:eastAsia="en-US"/>
              </w:rPr>
            </w:pPr>
            <w:r w:rsidRPr="00BF21A2">
              <w:rPr>
                <w:rFonts w:eastAsiaTheme="minorHAnsi"/>
                <w:lang w:eastAsia="en-US"/>
              </w:rPr>
              <w:t>5</w:t>
            </w:r>
          </w:p>
        </w:tc>
        <w:tc>
          <w:tcPr>
            <w:tcW w:w="653" w:type="dxa"/>
          </w:tcPr>
          <w:p w:rsidR="000244C4" w:rsidRPr="00BF21A2" w:rsidRDefault="000244C4" w:rsidP="000244C4">
            <w:pPr>
              <w:rPr>
                <w:rFonts w:eastAsiaTheme="minorHAnsi"/>
                <w:lang w:eastAsia="en-US"/>
              </w:rPr>
            </w:pPr>
          </w:p>
        </w:tc>
        <w:tc>
          <w:tcPr>
            <w:tcW w:w="953" w:type="dxa"/>
          </w:tcPr>
          <w:p w:rsidR="000244C4" w:rsidRPr="00BF21A2" w:rsidRDefault="000244C4" w:rsidP="000244C4">
            <w:pPr>
              <w:rPr>
                <w:rFonts w:eastAsiaTheme="minorHAnsi"/>
                <w:lang w:eastAsia="en-US"/>
              </w:rPr>
            </w:pPr>
            <w:r w:rsidRPr="00BF21A2">
              <w:rPr>
                <w:rFonts w:eastAsiaTheme="minorHAnsi"/>
                <w:lang w:eastAsia="en-US"/>
              </w:rPr>
              <w:t>100</w:t>
            </w:r>
          </w:p>
        </w:tc>
        <w:tc>
          <w:tcPr>
            <w:tcW w:w="864" w:type="dxa"/>
          </w:tcPr>
          <w:p w:rsidR="000244C4" w:rsidRPr="00BF21A2" w:rsidRDefault="000244C4" w:rsidP="000244C4">
            <w:pPr>
              <w:rPr>
                <w:rFonts w:eastAsiaTheme="minorHAnsi"/>
                <w:lang w:eastAsia="en-US"/>
              </w:rPr>
            </w:pPr>
            <w:r w:rsidRPr="00BF21A2">
              <w:rPr>
                <w:rFonts w:eastAsiaTheme="minorHAnsi"/>
                <w:lang w:eastAsia="en-US"/>
              </w:rPr>
              <w:t>60</w:t>
            </w:r>
          </w:p>
        </w:tc>
        <w:tc>
          <w:tcPr>
            <w:tcW w:w="1001" w:type="dxa"/>
          </w:tcPr>
          <w:p w:rsidR="000244C4" w:rsidRPr="00BF21A2" w:rsidRDefault="000244C4" w:rsidP="000244C4">
            <w:pPr>
              <w:rPr>
                <w:rFonts w:eastAsiaTheme="minorHAnsi"/>
                <w:lang w:eastAsia="en-US"/>
              </w:rPr>
            </w:pPr>
            <w:r w:rsidRPr="00BF21A2">
              <w:rPr>
                <w:rFonts w:eastAsiaTheme="minorHAnsi"/>
                <w:lang w:eastAsia="en-US"/>
              </w:rPr>
              <w:t>3,8</w:t>
            </w:r>
          </w:p>
        </w:tc>
        <w:tc>
          <w:tcPr>
            <w:tcW w:w="1276" w:type="dxa"/>
          </w:tcPr>
          <w:p w:rsidR="000244C4" w:rsidRPr="00BF21A2" w:rsidRDefault="000244C4" w:rsidP="000244C4">
            <w:pPr>
              <w:rPr>
                <w:rFonts w:eastAsiaTheme="minorHAnsi"/>
                <w:lang w:eastAsia="en-US"/>
              </w:rPr>
            </w:pPr>
            <w:r w:rsidRPr="00BF21A2">
              <w:rPr>
                <w:rFonts w:eastAsiaTheme="minorHAnsi"/>
                <w:lang w:eastAsia="en-US"/>
              </w:rPr>
              <w:t>Карапетян Л</w:t>
            </w:r>
            <w:r>
              <w:rPr>
                <w:rFonts w:eastAsiaTheme="minorHAnsi"/>
                <w:lang w:eastAsia="en-US"/>
              </w:rPr>
              <w:t>Ф</w:t>
            </w:r>
          </w:p>
        </w:tc>
      </w:tr>
      <w:tr w:rsidR="000244C4" w:rsidRPr="007D2E09" w:rsidTr="00893E7A">
        <w:tc>
          <w:tcPr>
            <w:tcW w:w="822" w:type="dxa"/>
          </w:tcPr>
          <w:p w:rsidR="000244C4" w:rsidRPr="00BF21A2" w:rsidRDefault="000244C4" w:rsidP="000244C4">
            <w:pPr>
              <w:rPr>
                <w:rFonts w:eastAsiaTheme="minorHAnsi"/>
                <w:lang w:eastAsia="en-US"/>
              </w:rPr>
            </w:pPr>
            <w:r w:rsidRPr="00BF21A2">
              <w:rPr>
                <w:rFonts w:eastAsiaTheme="minorHAnsi"/>
                <w:lang w:eastAsia="en-US"/>
              </w:rPr>
              <w:t>6г</w:t>
            </w:r>
          </w:p>
        </w:tc>
        <w:tc>
          <w:tcPr>
            <w:tcW w:w="1214" w:type="dxa"/>
          </w:tcPr>
          <w:p w:rsidR="000244C4" w:rsidRPr="00BF21A2" w:rsidRDefault="000244C4" w:rsidP="000244C4">
            <w:pPr>
              <w:rPr>
                <w:rFonts w:eastAsiaTheme="minorHAnsi"/>
                <w:lang w:eastAsia="en-US"/>
              </w:rPr>
            </w:pPr>
            <w:r w:rsidRPr="00BF21A2">
              <w:rPr>
                <w:rFonts w:eastAsiaTheme="minorHAnsi"/>
                <w:lang w:eastAsia="en-US"/>
              </w:rPr>
              <w:t>21</w:t>
            </w:r>
          </w:p>
        </w:tc>
        <w:tc>
          <w:tcPr>
            <w:tcW w:w="1393" w:type="dxa"/>
          </w:tcPr>
          <w:p w:rsidR="000244C4" w:rsidRPr="00BF21A2" w:rsidRDefault="000244C4" w:rsidP="000244C4">
            <w:pPr>
              <w:rPr>
                <w:rFonts w:eastAsiaTheme="minorHAnsi"/>
                <w:lang w:eastAsia="en-US"/>
              </w:rPr>
            </w:pPr>
            <w:r w:rsidRPr="00BF21A2">
              <w:rPr>
                <w:rFonts w:eastAsiaTheme="minorHAnsi"/>
                <w:lang w:eastAsia="en-US"/>
              </w:rPr>
              <w:t>18</w:t>
            </w:r>
          </w:p>
        </w:tc>
        <w:tc>
          <w:tcPr>
            <w:tcW w:w="654" w:type="dxa"/>
          </w:tcPr>
          <w:p w:rsidR="000244C4" w:rsidRPr="00BF21A2" w:rsidRDefault="000244C4" w:rsidP="000244C4">
            <w:pPr>
              <w:rPr>
                <w:rFonts w:eastAsiaTheme="minorHAnsi"/>
                <w:lang w:eastAsia="en-US"/>
              </w:rPr>
            </w:pPr>
            <w:r w:rsidRPr="00BF21A2">
              <w:rPr>
                <w:rFonts w:eastAsiaTheme="minorHAnsi"/>
                <w:lang w:eastAsia="en-US"/>
              </w:rPr>
              <w:t>-</w:t>
            </w:r>
          </w:p>
        </w:tc>
        <w:tc>
          <w:tcPr>
            <w:tcW w:w="654" w:type="dxa"/>
          </w:tcPr>
          <w:p w:rsidR="000244C4" w:rsidRPr="00BF21A2" w:rsidRDefault="000244C4" w:rsidP="000244C4">
            <w:pPr>
              <w:rPr>
                <w:rFonts w:eastAsiaTheme="minorHAnsi"/>
                <w:lang w:eastAsia="en-US"/>
              </w:rPr>
            </w:pPr>
            <w:r w:rsidRPr="00BF21A2">
              <w:rPr>
                <w:rFonts w:eastAsiaTheme="minorHAnsi"/>
                <w:lang w:eastAsia="en-US"/>
              </w:rPr>
              <w:t>1</w:t>
            </w:r>
          </w:p>
        </w:tc>
        <w:tc>
          <w:tcPr>
            <w:tcW w:w="576" w:type="dxa"/>
          </w:tcPr>
          <w:p w:rsidR="000244C4" w:rsidRPr="00BF21A2" w:rsidRDefault="000244C4" w:rsidP="000244C4">
            <w:pPr>
              <w:rPr>
                <w:rFonts w:eastAsiaTheme="minorHAnsi"/>
                <w:lang w:eastAsia="en-US"/>
              </w:rPr>
            </w:pPr>
            <w:r w:rsidRPr="00BF21A2">
              <w:rPr>
                <w:rFonts w:eastAsiaTheme="minorHAnsi"/>
                <w:lang w:eastAsia="en-US"/>
              </w:rPr>
              <w:t>5</w:t>
            </w:r>
          </w:p>
        </w:tc>
        <w:tc>
          <w:tcPr>
            <w:tcW w:w="653" w:type="dxa"/>
          </w:tcPr>
          <w:p w:rsidR="000244C4" w:rsidRPr="00BF21A2" w:rsidRDefault="000244C4" w:rsidP="000244C4">
            <w:pPr>
              <w:rPr>
                <w:rFonts w:eastAsiaTheme="minorHAnsi"/>
                <w:lang w:eastAsia="en-US"/>
              </w:rPr>
            </w:pPr>
            <w:r w:rsidRPr="00BF21A2">
              <w:rPr>
                <w:rFonts w:eastAsiaTheme="minorHAnsi"/>
                <w:lang w:eastAsia="en-US"/>
              </w:rPr>
              <w:t>12</w:t>
            </w:r>
          </w:p>
        </w:tc>
        <w:tc>
          <w:tcPr>
            <w:tcW w:w="953" w:type="dxa"/>
          </w:tcPr>
          <w:p w:rsidR="000244C4" w:rsidRPr="00BF21A2" w:rsidRDefault="000244C4" w:rsidP="000244C4">
            <w:pPr>
              <w:rPr>
                <w:rFonts w:eastAsiaTheme="minorHAnsi"/>
                <w:lang w:eastAsia="en-US"/>
              </w:rPr>
            </w:pPr>
            <w:r w:rsidRPr="00BF21A2">
              <w:rPr>
                <w:rFonts w:eastAsiaTheme="minorHAnsi"/>
                <w:lang w:eastAsia="en-US"/>
              </w:rPr>
              <w:t>33</w:t>
            </w:r>
          </w:p>
        </w:tc>
        <w:tc>
          <w:tcPr>
            <w:tcW w:w="864" w:type="dxa"/>
          </w:tcPr>
          <w:p w:rsidR="000244C4" w:rsidRPr="00BF21A2" w:rsidRDefault="000244C4" w:rsidP="000244C4">
            <w:pPr>
              <w:rPr>
                <w:rFonts w:eastAsiaTheme="minorHAnsi"/>
                <w:lang w:eastAsia="en-US"/>
              </w:rPr>
            </w:pPr>
            <w:r w:rsidRPr="00BF21A2">
              <w:rPr>
                <w:rFonts w:eastAsiaTheme="minorHAnsi"/>
                <w:lang w:eastAsia="en-US"/>
              </w:rPr>
              <w:t>55</w:t>
            </w:r>
          </w:p>
        </w:tc>
        <w:tc>
          <w:tcPr>
            <w:tcW w:w="1001" w:type="dxa"/>
          </w:tcPr>
          <w:p w:rsidR="000244C4" w:rsidRPr="00BF21A2" w:rsidRDefault="000244C4" w:rsidP="000244C4">
            <w:pPr>
              <w:rPr>
                <w:rFonts w:eastAsiaTheme="minorHAnsi"/>
                <w:lang w:eastAsia="en-US"/>
              </w:rPr>
            </w:pPr>
            <w:r w:rsidRPr="00BF21A2">
              <w:rPr>
                <w:rFonts w:eastAsiaTheme="minorHAnsi"/>
                <w:lang w:eastAsia="en-US"/>
              </w:rPr>
              <w:t>2,3</w:t>
            </w:r>
          </w:p>
        </w:tc>
        <w:tc>
          <w:tcPr>
            <w:tcW w:w="1276" w:type="dxa"/>
          </w:tcPr>
          <w:p w:rsidR="000244C4" w:rsidRPr="00BF21A2" w:rsidRDefault="000244C4" w:rsidP="000244C4">
            <w:pPr>
              <w:rPr>
                <w:rFonts w:eastAsiaTheme="minorHAnsi"/>
                <w:lang w:eastAsia="en-US"/>
              </w:rPr>
            </w:pPr>
            <w:r w:rsidRPr="00BF21A2">
              <w:rPr>
                <w:rFonts w:eastAsiaTheme="minorHAnsi"/>
                <w:lang w:eastAsia="en-US"/>
              </w:rPr>
              <w:t>Карабаева А.В</w:t>
            </w:r>
          </w:p>
        </w:tc>
      </w:tr>
      <w:tr w:rsidR="000244C4" w:rsidRPr="007D2E09" w:rsidTr="00893E7A">
        <w:tc>
          <w:tcPr>
            <w:tcW w:w="822" w:type="dxa"/>
          </w:tcPr>
          <w:p w:rsidR="000244C4" w:rsidRPr="00BF21A2" w:rsidRDefault="000244C4" w:rsidP="000244C4">
            <w:pPr>
              <w:rPr>
                <w:rFonts w:eastAsiaTheme="minorHAnsi"/>
                <w:lang w:eastAsia="en-US"/>
              </w:rPr>
            </w:pPr>
            <w:r w:rsidRPr="00BF21A2">
              <w:rPr>
                <w:rFonts w:eastAsiaTheme="minorHAnsi"/>
                <w:lang w:eastAsia="en-US"/>
              </w:rPr>
              <w:t>6к</w:t>
            </w:r>
          </w:p>
        </w:tc>
        <w:tc>
          <w:tcPr>
            <w:tcW w:w="1214" w:type="dxa"/>
          </w:tcPr>
          <w:p w:rsidR="000244C4" w:rsidRPr="00BF21A2" w:rsidRDefault="000244C4" w:rsidP="000244C4">
            <w:pPr>
              <w:rPr>
                <w:rFonts w:eastAsiaTheme="minorHAnsi"/>
                <w:lang w:eastAsia="en-US"/>
              </w:rPr>
            </w:pPr>
            <w:r w:rsidRPr="00BF21A2">
              <w:rPr>
                <w:rFonts w:eastAsiaTheme="minorHAnsi"/>
                <w:lang w:eastAsia="en-US"/>
              </w:rPr>
              <w:t>20</w:t>
            </w:r>
          </w:p>
        </w:tc>
        <w:tc>
          <w:tcPr>
            <w:tcW w:w="1393" w:type="dxa"/>
          </w:tcPr>
          <w:p w:rsidR="000244C4" w:rsidRPr="00BF21A2" w:rsidRDefault="000244C4" w:rsidP="000244C4">
            <w:pPr>
              <w:rPr>
                <w:rFonts w:eastAsiaTheme="minorHAnsi"/>
                <w:lang w:eastAsia="en-US"/>
              </w:rPr>
            </w:pPr>
            <w:r w:rsidRPr="00BF21A2">
              <w:rPr>
                <w:rFonts w:eastAsiaTheme="minorHAnsi"/>
                <w:lang w:eastAsia="en-US"/>
              </w:rPr>
              <w:t>20</w:t>
            </w:r>
          </w:p>
        </w:tc>
        <w:tc>
          <w:tcPr>
            <w:tcW w:w="654" w:type="dxa"/>
          </w:tcPr>
          <w:p w:rsidR="000244C4" w:rsidRPr="00BF21A2" w:rsidRDefault="000244C4" w:rsidP="000244C4">
            <w:pPr>
              <w:rPr>
                <w:rFonts w:eastAsiaTheme="minorHAnsi"/>
                <w:lang w:eastAsia="en-US"/>
              </w:rPr>
            </w:pPr>
            <w:r w:rsidRPr="00BF21A2">
              <w:rPr>
                <w:rFonts w:eastAsiaTheme="minorHAnsi"/>
                <w:lang w:eastAsia="en-US"/>
              </w:rPr>
              <w:t>1</w:t>
            </w:r>
          </w:p>
        </w:tc>
        <w:tc>
          <w:tcPr>
            <w:tcW w:w="654" w:type="dxa"/>
          </w:tcPr>
          <w:p w:rsidR="000244C4" w:rsidRPr="00BF21A2" w:rsidRDefault="000244C4" w:rsidP="000244C4">
            <w:pPr>
              <w:rPr>
                <w:rFonts w:eastAsiaTheme="minorHAnsi"/>
                <w:lang w:eastAsia="en-US"/>
              </w:rPr>
            </w:pPr>
            <w:r w:rsidRPr="00BF21A2">
              <w:rPr>
                <w:rFonts w:eastAsiaTheme="minorHAnsi"/>
                <w:lang w:eastAsia="en-US"/>
              </w:rPr>
              <w:t>10</w:t>
            </w:r>
          </w:p>
        </w:tc>
        <w:tc>
          <w:tcPr>
            <w:tcW w:w="576" w:type="dxa"/>
          </w:tcPr>
          <w:p w:rsidR="000244C4" w:rsidRPr="00BF21A2" w:rsidRDefault="000244C4" w:rsidP="000244C4">
            <w:pPr>
              <w:rPr>
                <w:rFonts w:eastAsiaTheme="minorHAnsi"/>
                <w:lang w:eastAsia="en-US"/>
              </w:rPr>
            </w:pPr>
            <w:r w:rsidRPr="00BF21A2">
              <w:rPr>
                <w:rFonts w:eastAsiaTheme="minorHAnsi"/>
                <w:lang w:eastAsia="en-US"/>
              </w:rPr>
              <w:t>8</w:t>
            </w:r>
          </w:p>
        </w:tc>
        <w:tc>
          <w:tcPr>
            <w:tcW w:w="653" w:type="dxa"/>
          </w:tcPr>
          <w:p w:rsidR="000244C4" w:rsidRPr="00BF21A2" w:rsidRDefault="000244C4" w:rsidP="000244C4">
            <w:pPr>
              <w:rPr>
                <w:rFonts w:eastAsiaTheme="minorHAnsi"/>
                <w:lang w:eastAsia="en-US"/>
              </w:rPr>
            </w:pPr>
            <w:r w:rsidRPr="00BF21A2">
              <w:rPr>
                <w:rFonts w:eastAsiaTheme="minorHAnsi"/>
                <w:lang w:eastAsia="en-US"/>
              </w:rPr>
              <w:t>1</w:t>
            </w:r>
          </w:p>
        </w:tc>
        <w:tc>
          <w:tcPr>
            <w:tcW w:w="953" w:type="dxa"/>
          </w:tcPr>
          <w:p w:rsidR="000244C4" w:rsidRPr="00BF21A2" w:rsidRDefault="000244C4" w:rsidP="000244C4">
            <w:pPr>
              <w:rPr>
                <w:rFonts w:eastAsiaTheme="minorHAnsi"/>
                <w:lang w:eastAsia="en-US"/>
              </w:rPr>
            </w:pPr>
            <w:r w:rsidRPr="00BF21A2">
              <w:rPr>
                <w:rFonts w:eastAsiaTheme="minorHAnsi"/>
                <w:lang w:eastAsia="en-US"/>
              </w:rPr>
              <w:t>95</w:t>
            </w:r>
          </w:p>
        </w:tc>
        <w:tc>
          <w:tcPr>
            <w:tcW w:w="864" w:type="dxa"/>
          </w:tcPr>
          <w:p w:rsidR="000244C4" w:rsidRPr="00BF21A2" w:rsidRDefault="000244C4" w:rsidP="000244C4">
            <w:pPr>
              <w:rPr>
                <w:rFonts w:eastAsiaTheme="minorHAnsi"/>
                <w:lang w:eastAsia="en-US"/>
              </w:rPr>
            </w:pPr>
            <w:r w:rsidRPr="00BF21A2">
              <w:rPr>
                <w:rFonts w:eastAsiaTheme="minorHAnsi"/>
                <w:lang w:eastAsia="en-US"/>
              </w:rPr>
              <w:t>55</w:t>
            </w:r>
          </w:p>
        </w:tc>
        <w:tc>
          <w:tcPr>
            <w:tcW w:w="1001" w:type="dxa"/>
          </w:tcPr>
          <w:p w:rsidR="000244C4" w:rsidRPr="00BF21A2" w:rsidRDefault="000244C4" w:rsidP="000244C4">
            <w:pPr>
              <w:rPr>
                <w:rFonts w:eastAsiaTheme="minorHAnsi"/>
                <w:lang w:eastAsia="en-US"/>
              </w:rPr>
            </w:pPr>
            <w:r w:rsidRPr="00BF21A2">
              <w:rPr>
                <w:rFonts w:eastAsiaTheme="minorHAnsi"/>
                <w:lang w:eastAsia="en-US"/>
              </w:rPr>
              <w:t>3,5</w:t>
            </w:r>
          </w:p>
        </w:tc>
        <w:tc>
          <w:tcPr>
            <w:tcW w:w="1276" w:type="dxa"/>
          </w:tcPr>
          <w:p w:rsidR="000244C4" w:rsidRPr="00BF21A2" w:rsidRDefault="000244C4" w:rsidP="000244C4">
            <w:pPr>
              <w:rPr>
                <w:rFonts w:eastAsiaTheme="minorHAnsi"/>
                <w:lang w:eastAsia="en-US"/>
              </w:rPr>
            </w:pPr>
            <w:r w:rsidRPr="00BF21A2">
              <w:rPr>
                <w:rFonts w:eastAsiaTheme="minorHAnsi"/>
                <w:lang w:eastAsia="en-US"/>
              </w:rPr>
              <w:t>Халитова А.Ф.</w:t>
            </w:r>
          </w:p>
        </w:tc>
      </w:tr>
      <w:tr w:rsidR="000244C4" w:rsidRPr="007D2E09" w:rsidTr="00893E7A">
        <w:tc>
          <w:tcPr>
            <w:tcW w:w="822" w:type="dxa"/>
          </w:tcPr>
          <w:p w:rsidR="000244C4" w:rsidRPr="00BF21A2" w:rsidRDefault="000244C4" w:rsidP="000244C4">
            <w:pPr>
              <w:rPr>
                <w:rFonts w:eastAsiaTheme="minorHAnsi"/>
                <w:lang w:eastAsia="en-US"/>
              </w:rPr>
            </w:pPr>
            <w:r w:rsidRPr="00BF21A2">
              <w:rPr>
                <w:rFonts w:eastAsiaTheme="minorHAnsi"/>
                <w:lang w:eastAsia="en-US"/>
              </w:rPr>
              <w:lastRenderedPageBreak/>
              <w:t>итого</w:t>
            </w:r>
          </w:p>
        </w:tc>
        <w:tc>
          <w:tcPr>
            <w:tcW w:w="1214" w:type="dxa"/>
          </w:tcPr>
          <w:p w:rsidR="000244C4" w:rsidRPr="00BF21A2" w:rsidRDefault="000244C4" w:rsidP="000244C4">
            <w:pPr>
              <w:rPr>
                <w:rFonts w:eastAsiaTheme="minorHAnsi"/>
                <w:lang w:eastAsia="en-US"/>
              </w:rPr>
            </w:pPr>
          </w:p>
        </w:tc>
        <w:tc>
          <w:tcPr>
            <w:tcW w:w="1393" w:type="dxa"/>
          </w:tcPr>
          <w:p w:rsidR="000244C4" w:rsidRPr="00BF21A2" w:rsidRDefault="000244C4" w:rsidP="000244C4">
            <w:pPr>
              <w:rPr>
                <w:rFonts w:eastAsiaTheme="minorHAnsi"/>
                <w:lang w:eastAsia="en-US"/>
              </w:rPr>
            </w:pPr>
            <w:r w:rsidRPr="00BF21A2">
              <w:rPr>
                <w:rFonts w:eastAsiaTheme="minorHAnsi"/>
                <w:lang w:eastAsia="en-US"/>
              </w:rPr>
              <w:t>118</w:t>
            </w:r>
          </w:p>
        </w:tc>
        <w:tc>
          <w:tcPr>
            <w:tcW w:w="654" w:type="dxa"/>
          </w:tcPr>
          <w:p w:rsidR="000244C4" w:rsidRPr="00BF21A2" w:rsidRDefault="000244C4" w:rsidP="000244C4">
            <w:pPr>
              <w:rPr>
                <w:rFonts w:eastAsiaTheme="minorHAnsi"/>
                <w:lang w:eastAsia="en-US"/>
              </w:rPr>
            </w:pPr>
            <w:r w:rsidRPr="00BF21A2">
              <w:rPr>
                <w:rFonts w:eastAsiaTheme="minorHAnsi"/>
                <w:lang w:eastAsia="en-US"/>
              </w:rPr>
              <w:t>12</w:t>
            </w:r>
          </w:p>
        </w:tc>
        <w:tc>
          <w:tcPr>
            <w:tcW w:w="654" w:type="dxa"/>
          </w:tcPr>
          <w:p w:rsidR="000244C4" w:rsidRPr="00BF21A2" w:rsidRDefault="000244C4" w:rsidP="000244C4">
            <w:pPr>
              <w:rPr>
                <w:rFonts w:eastAsiaTheme="minorHAnsi"/>
                <w:lang w:eastAsia="en-US"/>
              </w:rPr>
            </w:pPr>
            <w:r w:rsidRPr="00BF21A2">
              <w:rPr>
                <w:rFonts w:eastAsiaTheme="minorHAnsi"/>
                <w:lang w:eastAsia="en-US"/>
              </w:rPr>
              <w:t>34</w:t>
            </w:r>
          </w:p>
        </w:tc>
        <w:tc>
          <w:tcPr>
            <w:tcW w:w="576" w:type="dxa"/>
          </w:tcPr>
          <w:p w:rsidR="000244C4" w:rsidRPr="00BF21A2" w:rsidRDefault="000244C4" w:rsidP="000244C4">
            <w:pPr>
              <w:rPr>
                <w:rFonts w:eastAsiaTheme="minorHAnsi"/>
                <w:lang w:eastAsia="en-US"/>
              </w:rPr>
            </w:pPr>
            <w:r w:rsidRPr="00BF21A2">
              <w:rPr>
                <w:rFonts w:eastAsiaTheme="minorHAnsi"/>
                <w:lang w:eastAsia="en-US"/>
              </w:rPr>
              <w:t>35</w:t>
            </w:r>
          </w:p>
        </w:tc>
        <w:tc>
          <w:tcPr>
            <w:tcW w:w="653" w:type="dxa"/>
          </w:tcPr>
          <w:p w:rsidR="000244C4" w:rsidRPr="00BF21A2" w:rsidRDefault="000244C4" w:rsidP="000244C4">
            <w:pPr>
              <w:rPr>
                <w:rFonts w:eastAsiaTheme="minorHAnsi"/>
                <w:lang w:eastAsia="en-US"/>
              </w:rPr>
            </w:pPr>
            <w:r w:rsidRPr="00BF21A2">
              <w:rPr>
                <w:rFonts w:eastAsiaTheme="minorHAnsi"/>
                <w:lang w:eastAsia="en-US"/>
              </w:rPr>
              <w:t>36</w:t>
            </w:r>
          </w:p>
        </w:tc>
        <w:tc>
          <w:tcPr>
            <w:tcW w:w="953" w:type="dxa"/>
          </w:tcPr>
          <w:p w:rsidR="000244C4" w:rsidRPr="00BF21A2" w:rsidRDefault="000244C4" w:rsidP="000244C4">
            <w:pPr>
              <w:rPr>
                <w:rFonts w:eastAsiaTheme="minorHAnsi"/>
                <w:lang w:eastAsia="en-US"/>
              </w:rPr>
            </w:pPr>
            <w:r w:rsidRPr="00BF21A2">
              <w:rPr>
                <w:rFonts w:eastAsiaTheme="minorHAnsi"/>
                <w:lang w:eastAsia="en-US"/>
              </w:rPr>
              <w:t>70</w:t>
            </w:r>
          </w:p>
        </w:tc>
        <w:tc>
          <w:tcPr>
            <w:tcW w:w="864" w:type="dxa"/>
          </w:tcPr>
          <w:p w:rsidR="000244C4" w:rsidRPr="00BF21A2" w:rsidRDefault="000244C4" w:rsidP="000244C4">
            <w:pPr>
              <w:rPr>
                <w:rFonts w:eastAsiaTheme="minorHAnsi"/>
                <w:lang w:eastAsia="en-US"/>
              </w:rPr>
            </w:pPr>
            <w:r w:rsidRPr="00BF21A2">
              <w:rPr>
                <w:rFonts w:eastAsiaTheme="minorHAnsi"/>
                <w:lang w:eastAsia="en-US"/>
              </w:rPr>
              <w:t>43</w:t>
            </w:r>
          </w:p>
        </w:tc>
        <w:tc>
          <w:tcPr>
            <w:tcW w:w="1001" w:type="dxa"/>
          </w:tcPr>
          <w:p w:rsidR="000244C4" w:rsidRPr="00BF21A2" w:rsidRDefault="000244C4" w:rsidP="000244C4">
            <w:pPr>
              <w:rPr>
                <w:rFonts w:eastAsiaTheme="minorHAnsi"/>
                <w:lang w:eastAsia="en-US"/>
              </w:rPr>
            </w:pPr>
            <w:r w:rsidRPr="00BF21A2">
              <w:rPr>
                <w:rFonts w:eastAsiaTheme="minorHAnsi"/>
                <w:lang w:eastAsia="en-US"/>
              </w:rPr>
              <w:t>3,1</w:t>
            </w:r>
          </w:p>
        </w:tc>
        <w:tc>
          <w:tcPr>
            <w:tcW w:w="1276" w:type="dxa"/>
          </w:tcPr>
          <w:p w:rsidR="000244C4" w:rsidRPr="00BF21A2" w:rsidRDefault="000244C4" w:rsidP="000244C4">
            <w:pPr>
              <w:rPr>
                <w:rFonts w:eastAsiaTheme="minorHAnsi"/>
                <w:lang w:eastAsia="en-US"/>
              </w:rPr>
            </w:pPr>
          </w:p>
        </w:tc>
      </w:tr>
    </w:tbl>
    <w:p w:rsidR="000244C4" w:rsidRDefault="000244C4" w:rsidP="000244C4">
      <w:pPr>
        <w:jc w:val="both"/>
        <w:rPr>
          <w:rFonts w:eastAsiaTheme="minorHAnsi"/>
          <w:b/>
          <w:bCs/>
          <w:lang w:eastAsia="en-US"/>
        </w:rPr>
      </w:pPr>
    </w:p>
    <w:p w:rsidR="000244C4" w:rsidRPr="007D2E09" w:rsidRDefault="000244C4" w:rsidP="000244C4">
      <w:pPr>
        <w:jc w:val="both"/>
        <w:rPr>
          <w:rFonts w:eastAsiaTheme="minorHAnsi"/>
          <w:b/>
          <w:bCs/>
          <w:lang w:eastAsia="en-US"/>
        </w:rPr>
      </w:pPr>
      <w:r w:rsidRPr="007D2E09">
        <w:rPr>
          <w:rFonts w:eastAsiaTheme="minorHAnsi"/>
          <w:b/>
          <w:bCs/>
          <w:lang w:eastAsia="en-US"/>
        </w:rPr>
        <w:t>Типичные ошибки</w:t>
      </w:r>
      <w:r w:rsidRPr="007D2E09">
        <w:rPr>
          <w:rFonts w:eastAsiaTheme="minorHAnsi"/>
          <w:color w:val="000000"/>
          <w:shd w:val="clear" w:color="auto" w:fill="FFFFFF"/>
          <w:lang w:eastAsia="en-US"/>
        </w:rPr>
        <w:t xml:space="preserve">: лексика - недостаточный словарный запас; грамматика - употребление времен группы </w:t>
      </w:r>
      <w:r w:rsidRPr="007D2E09">
        <w:rPr>
          <w:rFonts w:eastAsiaTheme="minorHAnsi"/>
          <w:color w:val="000000"/>
          <w:shd w:val="clear" w:color="auto" w:fill="FFFFFF"/>
          <w:lang w:val="en-US" w:eastAsia="en-US"/>
        </w:rPr>
        <w:t>PAST</w:t>
      </w:r>
      <w:r w:rsidRPr="007D2E09">
        <w:rPr>
          <w:rFonts w:eastAsiaTheme="minorHAnsi"/>
          <w:color w:val="000000"/>
          <w:shd w:val="clear" w:color="auto" w:fill="FFFFFF"/>
          <w:lang w:eastAsia="en-US"/>
        </w:rPr>
        <w:t>, составление вопросов и ответов; чтение - выбрать правильный ответ и употребить слова в нужной форме</w:t>
      </w:r>
    </w:p>
    <w:p w:rsidR="000244C4" w:rsidRPr="007D2E09" w:rsidRDefault="000244C4" w:rsidP="000244C4">
      <w:pPr>
        <w:jc w:val="both"/>
        <w:rPr>
          <w:rFonts w:eastAsiaTheme="minorHAnsi"/>
          <w:b/>
          <w:bCs/>
          <w:lang w:eastAsia="en-US"/>
        </w:rPr>
      </w:pPr>
      <w:r>
        <w:rPr>
          <w:rFonts w:eastAsiaTheme="minorHAnsi"/>
          <w:b/>
          <w:bCs/>
          <w:lang w:eastAsia="en-US"/>
        </w:rPr>
        <w:t>Р</w:t>
      </w:r>
      <w:r w:rsidRPr="007D2E09">
        <w:rPr>
          <w:rFonts w:eastAsiaTheme="minorHAnsi"/>
          <w:b/>
          <w:bCs/>
          <w:lang w:eastAsia="en-US"/>
        </w:rPr>
        <w:t xml:space="preserve">екомендации </w:t>
      </w:r>
      <w:r>
        <w:rPr>
          <w:rFonts w:eastAsiaTheme="minorHAnsi"/>
          <w:color w:val="000000"/>
          <w:shd w:val="clear" w:color="auto" w:fill="FFFFFF"/>
          <w:lang w:eastAsia="en-US"/>
        </w:rPr>
        <w:t>по</w:t>
      </w:r>
      <w:r w:rsidRPr="007D2E09">
        <w:rPr>
          <w:rFonts w:eastAsiaTheme="minorHAnsi"/>
          <w:color w:val="000000"/>
          <w:shd w:val="clear" w:color="auto" w:fill="FFFFFF"/>
          <w:lang w:eastAsia="en-US"/>
        </w:rPr>
        <w:t xml:space="preserve"> коррекционной работ</w:t>
      </w:r>
      <w:r>
        <w:rPr>
          <w:rFonts w:eastAsiaTheme="minorHAnsi"/>
          <w:color w:val="000000"/>
          <w:shd w:val="clear" w:color="auto" w:fill="FFFFFF"/>
          <w:lang w:eastAsia="en-US"/>
        </w:rPr>
        <w:t>е</w:t>
      </w:r>
      <w:r w:rsidRPr="007D2E09">
        <w:rPr>
          <w:rFonts w:eastAsiaTheme="minorHAnsi"/>
          <w:color w:val="000000"/>
          <w:shd w:val="clear" w:color="auto" w:fill="FFFFFF"/>
          <w:lang w:eastAsia="en-US"/>
        </w:rPr>
        <w:t>: уч</w:t>
      </w:r>
      <w:r>
        <w:rPr>
          <w:rFonts w:eastAsiaTheme="minorHAnsi"/>
          <w:color w:val="000000"/>
          <w:shd w:val="clear" w:color="auto" w:fill="FFFFFF"/>
          <w:lang w:eastAsia="en-US"/>
        </w:rPr>
        <w:t>итывая</w:t>
      </w:r>
      <w:r w:rsidRPr="007D2E09">
        <w:rPr>
          <w:rFonts w:eastAsiaTheme="minorHAnsi"/>
          <w:color w:val="000000"/>
          <w:shd w:val="clear" w:color="auto" w:fill="FFFFFF"/>
          <w:lang w:eastAsia="en-US"/>
        </w:rPr>
        <w:t xml:space="preserve"> характер допущенных ошибок</w:t>
      </w:r>
      <w:r>
        <w:rPr>
          <w:rFonts w:eastAsiaTheme="minorHAnsi"/>
          <w:color w:val="000000"/>
          <w:shd w:val="clear" w:color="auto" w:fill="FFFFFF"/>
          <w:lang w:eastAsia="en-US"/>
        </w:rPr>
        <w:t xml:space="preserve">, </w:t>
      </w:r>
      <w:r w:rsidRPr="007D2E09">
        <w:rPr>
          <w:rFonts w:eastAsiaTheme="minorHAnsi"/>
          <w:color w:val="000000"/>
          <w:shd w:val="clear" w:color="auto" w:fill="FFFFFF"/>
          <w:lang w:eastAsia="en-US"/>
        </w:rPr>
        <w:t>организовать работу по ликвидации пробелов в знаниях путем назначения дополнительных занятий; примен</w:t>
      </w:r>
      <w:r>
        <w:rPr>
          <w:rFonts w:eastAsiaTheme="minorHAnsi"/>
          <w:color w:val="000000"/>
          <w:shd w:val="clear" w:color="auto" w:fill="FFFFFF"/>
          <w:lang w:eastAsia="en-US"/>
        </w:rPr>
        <w:t>ять</w:t>
      </w:r>
      <w:r w:rsidRPr="007D2E09">
        <w:rPr>
          <w:rFonts w:eastAsiaTheme="minorHAnsi"/>
          <w:color w:val="000000"/>
          <w:shd w:val="clear" w:color="auto" w:fill="FFFFFF"/>
          <w:lang w:eastAsia="en-US"/>
        </w:rPr>
        <w:t xml:space="preserve"> метод</w:t>
      </w:r>
      <w:r>
        <w:rPr>
          <w:rFonts w:eastAsiaTheme="minorHAnsi"/>
          <w:color w:val="000000"/>
          <w:shd w:val="clear" w:color="auto" w:fill="FFFFFF"/>
          <w:lang w:eastAsia="en-US"/>
        </w:rPr>
        <w:t>ы</w:t>
      </w:r>
      <w:r w:rsidRPr="007D2E09">
        <w:rPr>
          <w:rFonts w:eastAsiaTheme="minorHAnsi"/>
          <w:color w:val="000000"/>
          <w:shd w:val="clear" w:color="auto" w:fill="FFFFFF"/>
          <w:lang w:eastAsia="en-US"/>
        </w:rPr>
        <w:t xml:space="preserve"> активизации употребления лексики в речи учащихся; трениро</w:t>
      </w:r>
      <w:r>
        <w:rPr>
          <w:rFonts w:eastAsiaTheme="minorHAnsi"/>
          <w:color w:val="000000"/>
          <w:shd w:val="clear" w:color="auto" w:fill="FFFFFF"/>
          <w:lang w:eastAsia="en-US"/>
        </w:rPr>
        <w:t xml:space="preserve">ваться в </w:t>
      </w:r>
      <w:r w:rsidRPr="007D2E09">
        <w:rPr>
          <w:rFonts w:eastAsiaTheme="minorHAnsi"/>
          <w:color w:val="000000"/>
          <w:shd w:val="clear" w:color="auto" w:fill="FFFFFF"/>
          <w:lang w:eastAsia="en-US"/>
        </w:rPr>
        <w:t>составлении вопросов и ответов; усилить контроль оценивания домашнего задания.</w:t>
      </w:r>
    </w:p>
    <w:p w:rsidR="000244C4" w:rsidRDefault="000244C4" w:rsidP="000244C4">
      <w:pPr>
        <w:rPr>
          <w:rFonts w:eastAsiaTheme="minorHAnsi"/>
          <w:b/>
          <w:bCs/>
          <w:lang w:eastAsia="en-US"/>
        </w:rPr>
      </w:pPr>
      <w:r w:rsidRPr="001A6EDC">
        <w:rPr>
          <w:rFonts w:eastAsiaTheme="minorHAnsi"/>
          <w:b/>
          <w:bCs/>
          <w:lang w:eastAsia="en-US"/>
        </w:rPr>
        <w:t>Отчет по итогам административной контрольной  работы по немецкому языку</w:t>
      </w:r>
    </w:p>
    <w:p w:rsidR="000244C4" w:rsidRPr="001A6EDC" w:rsidRDefault="000244C4" w:rsidP="000244C4">
      <w:pPr>
        <w:pStyle w:val="a4"/>
        <w:rPr>
          <w:rFonts w:ascii="Times New Roman" w:hAnsi="Times New Roman" w:cs="Times New Roman"/>
          <w:sz w:val="24"/>
          <w:szCs w:val="24"/>
        </w:rPr>
      </w:pPr>
      <w:r w:rsidRPr="001A6EDC">
        <w:rPr>
          <w:rFonts w:ascii="Times New Roman" w:hAnsi="Times New Roman" w:cs="Times New Roman"/>
          <w:sz w:val="24"/>
          <w:szCs w:val="24"/>
        </w:rPr>
        <w:t>Учитель  Карабаева А.В.</w:t>
      </w:r>
    </w:p>
    <w:p w:rsidR="000244C4" w:rsidRDefault="000244C4" w:rsidP="000244C4">
      <w:pPr>
        <w:pStyle w:val="a4"/>
        <w:ind w:firstLine="284"/>
        <w:rPr>
          <w:rFonts w:ascii="Times New Roman" w:hAnsi="Times New Roman" w:cs="Times New Roman"/>
          <w:sz w:val="24"/>
          <w:szCs w:val="24"/>
        </w:rPr>
      </w:pPr>
    </w:p>
    <w:p w:rsidR="000244C4" w:rsidRPr="001A6EDC" w:rsidRDefault="000244C4" w:rsidP="000244C4">
      <w:pPr>
        <w:pStyle w:val="a4"/>
        <w:ind w:firstLine="284"/>
        <w:rPr>
          <w:rFonts w:ascii="Times New Roman" w:hAnsi="Times New Roman" w:cs="Times New Roman"/>
          <w:sz w:val="24"/>
          <w:szCs w:val="24"/>
        </w:rPr>
      </w:pPr>
      <w:r w:rsidRPr="001A6EDC">
        <w:rPr>
          <w:rFonts w:ascii="Times New Roman" w:hAnsi="Times New Roman" w:cs="Times New Roman"/>
          <w:sz w:val="24"/>
          <w:szCs w:val="24"/>
        </w:rPr>
        <w:t>Контрольная работа по разделам учебника «</w:t>
      </w:r>
      <w:r w:rsidRPr="001A6EDC">
        <w:rPr>
          <w:rFonts w:ascii="Times New Roman" w:hAnsi="Times New Roman" w:cs="Times New Roman"/>
          <w:sz w:val="24"/>
          <w:szCs w:val="24"/>
          <w:lang w:val="en-US"/>
        </w:rPr>
        <w:t>Mein</w:t>
      </w:r>
      <w:r w:rsidRPr="001A6EDC">
        <w:rPr>
          <w:rFonts w:ascii="Times New Roman" w:hAnsi="Times New Roman" w:cs="Times New Roman"/>
          <w:sz w:val="24"/>
          <w:szCs w:val="24"/>
        </w:rPr>
        <w:t xml:space="preserve"> </w:t>
      </w:r>
      <w:r w:rsidRPr="001A6EDC">
        <w:rPr>
          <w:rFonts w:ascii="Times New Roman" w:hAnsi="Times New Roman" w:cs="Times New Roman"/>
          <w:sz w:val="24"/>
          <w:szCs w:val="24"/>
          <w:lang w:val="en-US"/>
        </w:rPr>
        <w:t>Zuhause</w:t>
      </w:r>
      <w:r w:rsidRPr="001A6EDC">
        <w:rPr>
          <w:rFonts w:ascii="Times New Roman" w:hAnsi="Times New Roman" w:cs="Times New Roman"/>
          <w:sz w:val="24"/>
          <w:szCs w:val="24"/>
        </w:rPr>
        <w:t>» и «</w:t>
      </w:r>
      <w:r w:rsidRPr="001A6EDC">
        <w:rPr>
          <w:rFonts w:ascii="Times New Roman" w:hAnsi="Times New Roman" w:cs="Times New Roman"/>
          <w:sz w:val="24"/>
          <w:szCs w:val="24"/>
          <w:lang w:val="en-US"/>
        </w:rPr>
        <w:t>Das</w:t>
      </w:r>
      <w:r w:rsidRPr="001A6EDC">
        <w:rPr>
          <w:rFonts w:ascii="Times New Roman" w:hAnsi="Times New Roman" w:cs="Times New Roman"/>
          <w:sz w:val="24"/>
          <w:szCs w:val="24"/>
        </w:rPr>
        <w:t xml:space="preserve"> </w:t>
      </w:r>
      <w:r w:rsidRPr="001A6EDC">
        <w:rPr>
          <w:rFonts w:ascii="Times New Roman" w:hAnsi="Times New Roman" w:cs="Times New Roman"/>
          <w:sz w:val="24"/>
          <w:szCs w:val="24"/>
          <w:lang w:val="en-US"/>
        </w:rPr>
        <w:t>schmeckt</w:t>
      </w:r>
      <w:r w:rsidRPr="001A6EDC">
        <w:rPr>
          <w:rFonts w:ascii="Times New Roman" w:hAnsi="Times New Roman" w:cs="Times New Roman"/>
          <w:sz w:val="24"/>
          <w:szCs w:val="24"/>
        </w:rPr>
        <w:t xml:space="preserve"> </w:t>
      </w:r>
      <w:r w:rsidRPr="001A6EDC">
        <w:rPr>
          <w:rFonts w:ascii="Times New Roman" w:hAnsi="Times New Roman" w:cs="Times New Roman"/>
          <w:sz w:val="24"/>
          <w:szCs w:val="24"/>
          <w:lang w:val="en-US"/>
        </w:rPr>
        <w:t>gut</w:t>
      </w:r>
      <w:r w:rsidRPr="001A6EDC">
        <w:rPr>
          <w:rFonts w:ascii="Times New Roman" w:hAnsi="Times New Roman" w:cs="Times New Roman"/>
          <w:sz w:val="24"/>
          <w:szCs w:val="24"/>
        </w:rPr>
        <w:t xml:space="preserve">» в тестовой форме  </w:t>
      </w:r>
    </w:p>
    <w:tbl>
      <w:tblPr>
        <w:tblStyle w:val="a7"/>
        <w:tblpPr w:leftFromText="180" w:rightFromText="180" w:horzAnchor="margin" w:tblpY="-14892"/>
        <w:tblW w:w="10768" w:type="dxa"/>
        <w:tblLook w:val="04A0" w:firstRow="1" w:lastRow="0" w:firstColumn="1" w:lastColumn="0" w:noHBand="0" w:noVBand="1"/>
      </w:tblPr>
      <w:tblGrid>
        <w:gridCol w:w="772"/>
        <w:gridCol w:w="1214"/>
        <w:gridCol w:w="1393"/>
        <w:gridCol w:w="614"/>
        <w:gridCol w:w="614"/>
        <w:gridCol w:w="576"/>
        <w:gridCol w:w="613"/>
        <w:gridCol w:w="915"/>
        <w:gridCol w:w="840"/>
        <w:gridCol w:w="1111"/>
        <w:gridCol w:w="2106"/>
      </w:tblGrid>
      <w:tr w:rsidR="000244C4" w:rsidRPr="001A6EDC" w:rsidTr="000244C4">
        <w:trPr>
          <w:trHeight w:val="459"/>
        </w:trPr>
        <w:tc>
          <w:tcPr>
            <w:tcW w:w="772" w:type="dxa"/>
          </w:tcPr>
          <w:p w:rsidR="000244C4" w:rsidRPr="001A6EDC" w:rsidRDefault="000244C4" w:rsidP="000244C4">
            <w:pPr>
              <w:rPr>
                <w:rFonts w:eastAsiaTheme="minorHAnsi"/>
                <w:lang w:eastAsia="en-US"/>
              </w:rPr>
            </w:pPr>
            <w:r w:rsidRPr="001A6EDC">
              <w:rPr>
                <w:rFonts w:eastAsiaTheme="minorHAnsi"/>
                <w:lang w:eastAsia="en-US"/>
              </w:rPr>
              <w:t>класс</w:t>
            </w:r>
          </w:p>
        </w:tc>
        <w:tc>
          <w:tcPr>
            <w:tcW w:w="1214" w:type="dxa"/>
          </w:tcPr>
          <w:p w:rsidR="000244C4" w:rsidRPr="001A6EDC" w:rsidRDefault="000244C4" w:rsidP="000244C4">
            <w:pPr>
              <w:rPr>
                <w:rFonts w:eastAsiaTheme="minorHAnsi"/>
                <w:lang w:eastAsia="en-US"/>
              </w:rPr>
            </w:pPr>
            <w:r w:rsidRPr="001A6EDC">
              <w:rPr>
                <w:rFonts w:eastAsiaTheme="minorHAnsi"/>
                <w:lang w:eastAsia="en-US"/>
              </w:rPr>
              <w:t>Всего</w:t>
            </w:r>
          </w:p>
          <w:p w:rsidR="000244C4" w:rsidRPr="001A6EDC" w:rsidRDefault="000244C4" w:rsidP="000244C4">
            <w:pPr>
              <w:rPr>
                <w:rFonts w:eastAsiaTheme="minorHAnsi"/>
                <w:lang w:eastAsia="en-US"/>
              </w:rPr>
            </w:pPr>
            <w:r w:rsidRPr="001A6EDC">
              <w:rPr>
                <w:rFonts w:eastAsiaTheme="minorHAnsi"/>
                <w:lang w:eastAsia="en-US"/>
              </w:rPr>
              <w:t>учащихся</w:t>
            </w:r>
          </w:p>
        </w:tc>
        <w:tc>
          <w:tcPr>
            <w:tcW w:w="1393" w:type="dxa"/>
          </w:tcPr>
          <w:p w:rsidR="000244C4" w:rsidRPr="001A6EDC" w:rsidRDefault="000244C4" w:rsidP="000244C4">
            <w:pPr>
              <w:rPr>
                <w:rFonts w:eastAsiaTheme="minorHAnsi"/>
                <w:lang w:eastAsia="en-US"/>
              </w:rPr>
            </w:pPr>
            <w:r w:rsidRPr="001A6EDC">
              <w:rPr>
                <w:rFonts w:eastAsiaTheme="minorHAnsi"/>
                <w:lang w:eastAsia="en-US"/>
              </w:rPr>
              <w:t>Выполняли</w:t>
            </w:r>
          </w:p>
          <w:p w:rsidR="000244C4" w:rsidRPr="001A6EDC" w:rsidRDefault="000244C4" w:rsidP="000244C4">
            <w:pPr>
              <w:rPr>
                <w:rFonts w:eastAsiaTheme="minorHAnsi"/>
                <w:lang w:eastAsia="en-US"/>
              </w:rPr>
            </w:pPr>
            <w:r w:rsidRPr="001A6EDC">
              <w:rPr>
                <w:rFonts w:eastAsiaTheme="minorHAnsi"/>
                <w:lang w:eastAsia="en-US"/>
              </w:rPr>
              <w:t>работу</w:t>
            </w:r>
          </w:p>
        </w:tc>
        <w:tc>
          <w:tcPr>
            <w:tcW w:w="614" w:type="dxa"/>
          </w:tcPr>
          <w:p w:rsidR="000244C4" w:rsidRPr="001A6EDC" w:rsidRDefault="000244C4" w:rsidP="000244C4">
            <w:pPr>
              <w:rPr>
                <w:rFonts w:eastAsiaTheme="minorHAnsi"/>
                <w:lang w:eastAsia="en-US"/>
              </w:rPr>
            </w:pPr>
            <w:r w:rsidRPr="001A6EDC">
              <w:rPr>
                <w:rFonts w:eastAsiaTheme="minorHAnsi"/>
                <w:lang w:eastAsia="en-US"/>
              </w:rPr>
              <w:t>«5»</w:t>
            </w:r>
          </w:p>
        </w:tc>
        <w:tc>
          <w:tcPr>
            <w:tcW w:w="614" w:type="dxa"/>
          </w:tcPr>
          <w:p w:rsidR="000244C4" w:rsidRPr="001A6EDC" w:rsidRDefault="000244C4" w:rsidP="000244C4">
            <w:pPr>
              <w:rPr>
                <w:rFonts w:eastAsiaTheme="minorHAnsi"/>
                <w:lang w:eastAsia="en-US"/>
              </w:rPr>
            </w:pPr>
            <w:r w:rsidRPr="001A6EDC">
              <w:rPr>
                <w:rFonts w:eastAsiaTheme="minorHAnsi"/>
                <w:lang w:eastAsia="en-US"/>
              </w:rPr>
              <w:t>«4»</w:t>
            </w:r>
          </w:p>
        </w:tc>
        <w:tc>
          <w:tcPr>
            <w:tcW w:w="576" w:type="dxa"/>
          </w:tcPr>
          <w:p w:rsidR="000244C4" w:rsidRPr="001A6EDC" w:rsidRDefault="000244C4" w:rsidP="000244C4">
            <w:pPr>
              <w:rPr>
                <w:rFonts w:eastAsiaTheme="minorHAnsi"/>
                <w:lang w:eastAsia="en-US"/>
              </w:rPr>
            </w:pPr>
            <w:r w:rsidRPr="001A6EDC">
              <w:rPr>
                <w:rFonts w:eastAsiaTheme="minorHAnsi"/>
                <w:lang w:eastAsia="en-US"/>
              </w:rPr>
              <w:t>«3»</w:t>
            </w:r>
          </w:p>
        </w:tc>
        <w:tc>
          <w:tcPr>
            <w:tcW w:w="613" w:type="dxa"/>
          </w:tcPr>
          <w:p w:rsidR="000244C4" w:rsidRPr="001A6EDC" w:rsidRDefault="000244C4" w:rsidP="000244C4">
            <w:pPr>
              <w:rPr>
                <w:rFonts w:eastAsiaTheme="minorHAnsi"/>
                <w:lang w:eastAsia="en-US"/>
              </w:rPr>
            </w:pPr>
            <w:r w:rsidRPr="001A6EDC">
              <w:rPr>
                <w:rFonts w:eastAsiaTheme="minorHAnsi"/>
                <w:lang w:eastAsia="en-US"/>
              </w:rPr>
              <w:t>«2»</w:t>
            </w:r>
          </w:p>
        </w:tc>
        <w:tc>
          <w:tcPr>
            <w:tcW w:w="915" w:type="dxa"/>
          </w:tcPr>
          <w:p w:rsidR="000244C4" w:rsidRPr="001A6EDC" w:rsidRDefault="000244C4" w:rsidP="000244C4">
            <w:pPr>
              <w:rPr>
                <w:rFonts w:eastAsiaTheme="minorHAnsi"/>
                <w:lang w:eastAsia="en-US"/>
              </w:rPr>
            </w:pPr>
            <w:r w:rsidRPr="001A6EDC">
              <w:rPr>
                <w:rFonts w:eastAsiaTheme="minorHAnsi"/>
                <w:lang w:eastAsia="en-US"/>
              </w:rPr>
              <w:t>Усп-ть</w:t>
            </w:r>
          </w:p>
        </w:tc>
        <w:tc>
          <w:tcPr>
            <w:tcW w:w="840" w:type="dxa"/>
          </w:tcPr>
          <w:p w:rsidR="000244C4" w:rsidRPr="001A6EDC" w:rsidRDefault="000244C4" w:rsidP="000244C4">
            <w:pPr>
              <w:rPr>
                <w:rFonts w:eastAsiaTheme="minorHAnsi"/>
                <w:lang w:eastAsia="en-US"/>
              </w:rPr>
            </w:pPr>
            <w:r w:rsidRPr="001A6EDC">
              <w:rPr>
                <w:rFonts w:eastAsiaTheme="minorHAnsi"/>
                <w:lang w:eastAsia="en-US"/>
              </w:rPr>
              <w:t>Кач-во</w:t>
            </w:r>
          </w:p>
        </w:tc>
        <w:tc>
          <w:tcPr>
            <w:tcW w:w="1111" w:type="dxa"/>
          </w:tcPr>
          <w:p w:rsidR="000244C4" w:rsidRPr="001A6EDC" w:rsidRDefault="000244C4" w:rsidP="000244C4">
            <w:pPr>
              <w:rPr>
                <w:rFonts w:eastAsiaTheme="minorHAnsi"/>
                <w:lang w:eastAsia="en-US"/>
              </w:rPr>
            </w:pPr>
            <w:r w:rsidRPr="001A6EDC">
              <w:rPr>
                <w:rFonts w:eastAsiaTheme="minorHAnsi"/>
                <w:lang w:eastAsia="en-US"/>
              </w:rPr>
              <w:t>Средний</w:t>
            </w:r>
          </w:p>
          <w:p w:rsidR="000244C4" w:rsidRPr="001A6EDC" w:rsidRDefault="000244C4" w:rsidP="000244C4">
            <w:pPr>
              <w:rPr>
                <w:rFonts w:eastAsiaTheme="minorHAnsi"/>
                <w:lang w:eastAsia="en-US"/>
              </w:rPr>
            </w:pPr>
            <w:r w:rsidRPr="001A6EDC">
              <w:rPr>
                <w:rFonts w:eastAsiaTheme="minorHAnsi"/>
                <w:lang w:eastAsia="en-US"/>
              </w:rPr>
              <w:t>балл</w:t>
            </w:r>
          </w:p>
        </w:tc>
        <w:tc>
          <w:tcPr>
            <w:tcW w:w="2106" w:type="dxa"/>
          </w:tcPr>
          <w:p w:rsidR="000244C4" w:rsidRPr="001A6EDC" w:rsidRDefault="000244C4" w:rsidP="000244C4">
            <w:pPr>
              <w:rPr>
                <w:rFonts w:eastAsiaTheme="minorHAnsi"/>
                <w:lang w:eastAsia="en-US"/>
              </w:rPr>
            </w:pPr>
            <w:r w:rsidRPr="001A6EDC">
              <w:rPr>
                <w:rFonts w:eastAsiaTheme="minorHAnsi"/>
                <w:lang w:eastAsia="en-US"/>
              </w:rPr>
              <w:t>учитель</w:t>
            </w:r>
          </w:p>
        </w:tc>
      </w:tr>
      <w:tr w:rsidR="000244C4" w:rsidRPr="001A6EDC" w:rsidTr="000244C4">
        <w:trPr>
          <w:trHeight w:val="229"/>
        </w:trPr>
        <w:tc>
          <w:tcPr>
            <w:tcW w:w="772" w:type="dxa"/>
          </w:tcPr>
          <w:p w:rsidR="000244C4" w:rsidRPr="001A6EDC" w:rsidRDefault="000244C4" w:rsidP="000244C4">
            <w:pPr>
              <w:rPr>
                <w:rFonts w:eastAsiaTheme="minorHAnsi"/>
                <w:lang w:eastAsia="en-US"/>
              </w:rPr>
            </w:pPr>
            <w:r w:rsidRPr="001A6EDC">
              <w:rPr>
                <w:rFonts w:eastAsiaTheme="minorHAnsi"/>
                <w:lang w:eastAsia="en-US"/>
              </w:rPr>
              <w:t>6 К</w:t>
            </w:r>
          </w:p>
        </w:tc>
        <w:tc>
          <w:tcPr>
            <w:tcW w:w="1214" w:type="dxa"/>
          </w:tcPr>
          <w:p w:rsidR="000244C4" w:rsidRPr="001A6EDC" w:rsidRDefault="000244C4" w:rsidP="000244C4">
            <w:pPr>
              <w:rPr>
                <w:rFonts w:eastAsiaTheme="minorHAnsi"/>
                <w:lang w:eastAsia="en-US"/>
              </w:rPr>
            </w:pPr>
            <w:r w:rsidRPr="001A6EDC">
              <w:rPr>
                <w:rFonts w:eastAsiaTheme="minorHAnsi"/>
                <w:lang w:eastAsia="en-US"/>
              </w:rPr>
              <w:t>21</w:t>
            </w:r>
          </w:p>
        </w:tc>
        <w:tc>
          <w:tcPr>
            <w:tcW w:w="1393" w:type="dxa"/>
          </w:tcPr>
          <w:p w:rsidR="000244C4" w:rsidRPr="001A6EDC" w:rsidRDefault="000244C4" w:rsidP="000244C4">
            <w:pPr>
              <w:rPr>
                <w:rFonts w:eastAsiaTheme="minorHAnsi"/>
                <w:lang w:eastAsia="en-US"/>
              </w:rPr>
            </w:pPr>
            <w:r w:rsidRPr="001A6EDC">
              <w:rPr>
                <w:rFonts w:eastAsiaTheme="minorHAnsi"/>
                <w:lang w:eastAsia="en-US"/>
              </w:rPr>
              <w:t>19</w:t>
            </w:r>
          </w:p>
        </w:tc>
        <w:tc>
          <w:tcPr>
            <w:tcW w:w="614" w:type="dxa"/>
          </w:tcPr>
          <w:p w:rsidR="000244C4" w:rsidRPr="001A6EDC" w:rsidRDefault="000244C4" w:rsidP="000244C4">
            <w:pPr>
              <w:rPr>
                <w:rFonts w:eastAsiaTheme="minorHAnsi"/>
                <w:lang w:eastAsia="en-US"/>
              </w:rPr>
            </w:pPr>
            <w:r w:rsidRPr="001A6EDC">
              <w:rPr>
                <w:rFonts w:eastAsiaTheme="minorHAnsi"/>
                <w:lang w:eastAsia="en-US"/>
              </w:rPr>
              <w:t xml:space="preserve">  -</w:t>
            </w:r>
          </w:p>
        </w:tc>
        <w:tc>
          <w:tcPr>
            <w:tcW w:w="614" w:type="dxa"/>
          </w:tcPr>
          <w:p w:rsidR="000244C4" w:rsidRPr="001A6EDC" w:rsidRDefault="000244C4" w:rsidP="000244C4">
            <w:pPr>
              <w:rPr>
                <w:rFonts w:eastAsiaTheme="minorHAnsi"/>
                <w:lang w:eastAsia="en-US"/>
              </w:rPr>
            </w:pPr>
            <w:r w:rsidRPr="001A6EDC">
              <w:rPr>
                <w:rFonts w:eastAsiaTheme="minorHAnsi"/>
                <w:lang w:eastAsia="en-US"/>
              </w:rPr>
              <w:t xml:space="preserve">  5</w:t>
            </w:r>
          </w:p>
        </w:tc>
        <w:tc>
          <w:tcPr>
            <w:tcW w:w="576" w:type="dxa"/>
          </w:tcPr>
          <w:p w:rsidR="000244C4" w:rsidRPr="001A6EDC" w:rsidRDefault="000244C4" w:rsidP="000244C4">
            <w:pPr>
              <w:rPr>
                <w:rFonts w:eastAsiaTheme="minorHAnsi"/>
                <w:lang w:eastAsia="en-US"/>
              </w:rPr>
            </w:pPr>
            <w:r w:rsidRPr="001A6EDC">
              <w:rPr>
                <w:rFonts w:eastAsiaTheme="minorHAnsi"/>
                <w:lang w:eastAsia="en-US"/>
              </w:rPr>
              <w:t xml:space="preserve">  9</w:t>
            </w:r>
          </w:p>
        </w:tc>
        <w:tc>
          <w:tcPr>
            <w:tcW w:w="613" w:type="dxa"/>
          </w:tcPr>
          <w:p w:rsidR="000244C4" w:rsidRPr="001A6EDC" w:rsidRDefault="000244C4" w:rsidP="000244C4">
            <w:pPr>
              <w:rPr>
                <w:rFonts w:eastAsiaTheme="minorHAnsi"/>
                <w:lang w:eastAsia="en-US"/>
              </w:rPr>
            </w:pPr>
            <w:r w:rsidRPr="001A6EDC">
              <w:rPr>
                <w:rFonts w:eastAsiaTheme="minorHAnsi"/>
                <w:lang w:eastAsia="en-US"/>
              </w:rPr>
              <w:t xml:space="preserve">  5</w:t>
            </w:r>
          </w:p>
        </w:tc>
        <w:tc>
          <w:tcPr>
            <w:tcW w:w="915" w:type="dxa"/>
          </w:tcPr>
          <w:p w:rsidR="000244C4" w:rsidRPr="001A6EDC" w:rsidRDefault="000244C4" w:rsidP="000244C4">
            <w:pPr>
              <w:rPr>
                <w:rFonts w:eastAsiaTheme="minorHAnsi"/>
                <w:lang w:eastAsia="en-US"/>
              </w:rPr>
            </w:pPr>
            <w:r w:rsidRPr="001A6EDC">
              <w:rPr>
                <w:rFonts w:eastAsiaTheme="minorHAnsi"/>
                <w:lang w:eastAsia="en-US"/>
              </w:rPr>
              <w:t>73,68</w:t>
            </w:r>
          </w:p>
        </w:tc>
        <w:tc>
          <w:tcPr>
            <w:tcW w:w="840" w:type="dxa"/>
          </w:tcPr>
          <w:p w:rsidR="000244C4" w:rsidRPr="001A6EDC" w:rsidRDefault="000244C4" w:rsidP="000244C4">
            <w:pPr>
              <w:rPr>
                <w:rFonts w:eastAsiaTheme="minorHAnsi"/>
                <w:lang w:eastAsia="en-US"/>
              </w:rPr>
            </w:pPr>
            <w:r w:rsidRPr="001A6EDC">
              <w:rPr>
                <w:rFonts w:eastAsiaTheme="minorHAnsi"/>
                <w:lang w:eastAsia="en-US"/>
              </w:rPr>
              <w:t>26,32</w:t>
            </w:r>
          </w:p>
        </w:tc>
        <w:tc>
          <w:tcPr>
            <w:tcW w:w="1111" w:type="dxa"/>
          </w:tcPr>
          <w:p w:rsidR="000244C4" w:rsidRPr="001A6EDC" w:rsidRDefault="000244C4" w:rsidP="000244C4">
            <w:pPr>
              <w:rPr>
                <w:rFonts w:eastAsiaTheme="minorHAnsi"/>
                <w:lang w:eastAsia="en-US"/>
              </w:rPr>
            </w:pPr>
            <w:r w:rsidRPr="001A6EDC">
              <w:rPr>
                <w:rFonts w:eastAsiaTheme="minorHAnsi"/>
                <w:lang w:eastAsia="en-US"/>
              </w:rPr>
              <w:t>3</w:t>
            </w:r>
          </w:p>
        </w:tc>
        <w:tc>
          <w:tcPr>
            <w:tcW w:w="2106" w:type="dxa"/>
          </w:tcPr>
          <w:p w:rsidR="000244C4" w:rsidRPr="001A6EDC" w:rsidRDefault="000244C4" w:rsidP="000244C4">
            <w:pPr>
              <w:rPr>
                <w:rFonts w:eastAsiaTheme="minorHAnsi"/>
                <w:lang w:eastAsia="en-US"/>
              </w:rPr>
            </w:pPr>
            <w:r w:rsidRPr="001A6EDC">
              <w:rPr>
                <w:rFonts w:eastAsiaTheme="minorHAnsi"/>
                <w:lang w:eastAsia="en-US"/>
              </w:rPr>
              <w:t>Карабаева А.В.</w:t>
            </w:r>
          </w:p>
        </w:tc>
      </w:tr>
      <w:tr w:rsidR="000244C4" w:rsidRPr="001A6EDC" w:rsidTr="000244C4">
        <w:trPr>
          <w:trHeight w:val="219"/>
        </w:trPr>
        <w:tc>
          <w:tcPr>
            <w:tcW w:w="772" w:type="dxa"/>
          </w:tcPr>
          <w:p w:rsidR="000244C4" w:rsidRPr="001A6EDC" w:rsidRDefault="000244C4" w:rsidP="000244C4">
            <w:pPr>
              <w:rPr>
                <w:rFonts w:eastAsiaTheme="minorHAnsi"/>
                <w:lang w:eastAsia="en-US"/>
              </w:rPr>
            </w:pPr>
            <w:r w:rsidRPr="001A6EDC">
              <w:rPr>
                <w:rFonts w:eastAsiaTheme="minorHAnsi"/>
                <w:lang w:eastAsia="en-US"/>
              </w:rPr>
              <w:t>6 В</w:t>
            </w:r>
          </w:p>
        </w:tc>
        <w:tc>
          <w:tcPr>
            <w:tcW w:w="1214" w:type="dxa"/>
          </w:tcPr>
          <w:p w:rsidR="000244C4" w:rsidRPr="001A6EDC" w:rsidRDefault="000244C4" w:rsidP="000244C4">
            <w:pPr>
              <w:rPr>
                <w:rFonts w:eastAsiaTheme="minorHAnsi"/>
                <w:lang w:eastAsia="en-US"/>
              </w:rPr>
            </w:pPr>
            <w:r w:rsidRPr="001A6EDC">
              <w:rPr>
                <w:rFonts w:eastAsiaTheme="minorHAnsi"/>
                <w:lang w:eastAsia="en-US"/>
              </w:rPr>
              <w:t>14</w:t>
            </w:r>
          </w:p>
        </w:tc>
        <w:tc>
          <w:tcPr>
            <w:tcW w:w="1393" w:type="dxa"/>
          </w:tcPr>
          <w:p w:rsidR="000244C4" w:rsidRPr="001A6EDC" w:rsidRDefault="000244C4" w:rsidP="000244C4">
            <w:pPr>
              <w:rPr>
                <w:rFonts w:eastAsiaTheme="minorHAnsi"/>
                <w:lang w:eastAsia="en-US"/>
              </w:rPr>
            </w:pPr>
            <w:r w:rsidRPr="001A6EDC">
              <w:rPr>
                <w:rFonts w:eastAsiaTheme="minorHAnsi"/>
                <w:lang w:eastAsia="en-US"/>
              </w:rPr>
              <w:t>14</w:t>
            </w:r>
          </w:p>
        </w:tc>
        <w:tc>
          <w:tcPr>
            <w:tcW w:w="614" w:type="dxa"/>
          </w:tcPr>
          <w:p w:rsidR="000244C4" w:rsidRPr="001A6EDC" w:rsidRDefault="000244C4" w:rsidP="000244C4">
            <w:pPr>
              <w:rPr>
                <w:rFonts w:eastAsiaTheme="minorHAnsi"/>
                <w:lang w:eastAsia="en-US"/>
              </w:rPr>
            </w:pPr>
            <w:r w:rsidRPr="001A6EDC">
              <w:rPr>
                <w:rFonts w:eastAsiaTheme="minorHAnsi"/>
                <w:lang w:eastAsia="en-US"/>
              </w:rPr>
              <w:t xml:space="preserve">  -</w:t>
            </w:r>
          </w:p>
        </w:tc>
        <w:tc>
          <w:tcPr>
            <w:tcW w:w="614" w:type="dxa"/>
          </w:tcPr>
          <w:p w:rsidR="000244C4" w:rsidRPr="001A6EDC" w:rsidRDefault="000244C4" w:rsidP="000244C4">
            <w:pPr>
              <w:rPr>
                <w:rFonts w:eastAsiaTheme="minorHAnsi"/>
                <w:lang w:eastAsia="en-US"/>
              </w:rPr>
            </w:pPr>
            <w:r w:rsidRPr="001A6EDC">
              <w:rPr>
                <w:rFonts w:eastAsiaTheme="minorHAnsi"/>
                <w:lang w:eastAsia="en-US"/>
              </w:rPr>
              <w:t xml:space="preserve">  5</w:t>
            </w:r>
          </w:p>
        </w:tc>
        <w:tc>
          <w:tcPr>
            <w:tcW w:w="576" w:type="dxa"/>
          </w:tcPr>
          <w:p w:rsidR="000244C4" w:rsidRPr="001A6EDC" w:rsidRDefault="000244C4" w:rsidP="000244C4">
            <w:pPr>
              <w:rPr>
                <w:rFonts w:eastAsiaTheme="minorHAnsi"/>
                <w:lang w:eastAsia="en-US"/>
              </w:rPr>
            </w:pPr>
            <w:r w:rsidRPr="001A6EDC">
              <w:rPr>
                <w:rFonts w:eastAsiaTheme="minorHAnsi"/>
                <w:lang w:eastAsia="en-US"/>
              </w:rPr>
              <w:t xml:space="preserve">  6</w:t>
            </w:r>
          </w:p>
        </w:tc>
        <w:tc>
          <w:tcPr>
            <w:tcW w:w="613" w:type="dxa"/>
          </w:tcPr>
          <w:p w:rsidR="000244C4" w:rsidRPr="001A6EDC" w:rsidRDefault="000244C4" w:rsidP="000244C4">
            <w:pPr>
              <w:rPr>
                <w:rFonts w:eastAsiaTheme="minorHAnsi"/>
                <w:lang w:eastAsia="en-US"/>
              </w:rPr>
            </w:pPr>
            <w:r w:rsidRPr="001A6EDC">
              <w:rPr>
                <w:rFonts w:eastAsiaTheme="minorHAnsi"/>
                <w:lang w:eastAsia="en-US"/>
              </w:rPr>
              <w:t xml:space="preserve">  3</w:t>
            </w:r>
          </w:p>
        </w:tc>
        <w:tc>
          <w:tcPr>
            <w:tcW w:w="915" w:type="dxa"/>
          </w:tcPr>
          <w:p w:rsidR="000244C4" w:rsidRPr="001A6EDC" w:rsidRDefault="000244C4" w:rsidP="000244C4">
            <w:pPr>
              <w:rPr>
                <w:rFonts w:eastAsiaTheme="minorHAnsi"/>
                <w:lang w:eastAsia="en-US"/>
              </w:rPr>
            </w:pPr>
            <w:r w:rsidRPr="001A6EDC">
              <w:rPr>
                <w:rFonts w:eastAsiaTheme="minorHAnsi"/>
                <w:lang w:eastAsia="en-US"/>
              </w:rPr>
              <w:t>78,57</w:t>
            </w:r>
          </w:p>
        </w:tc>
        <w:tc>
          <w:tcPr>
            <w:tcW w:w="840" w:type="dxa"/>
          </w:tcPr>
          <w:p w:rsidR="000244C4" w:rsidRPr="001A6EDC" w:rsidRDefault="000244C4" w:rsidP="000244C4">
            <w:pPr>
              <w:rPr>
                <w:rFonts w:eastAsiaTheme="minorHAnsi"/>
                <w:lang w:eastAsia="en-US"/>
              </w:rPr>
            </w:pPr>
            <w:r w:rsidRPr="001A6EDC">
              <w:rPr>
                <w:rFonts w:eastAsiaTheme="minorHAnsi"/>
                <w:lang w:eastAsia="en-US"/>
              </w:rPr>
              <w:t>35,71</w:t>
            </w:r>
          </w:p>
        </w:tc>
        <w:tc>
          <w:tcPr>
            <w:tcW w:w="1111" w:type="dxa"/>
          </w:tcPr>
          <w:p w:rsidR="000244C4" w:rsidRPr="001A6EDC" w:rsidRDefault="000244C4" w:rsidP="000244C4">
            <w:pPr>
              <w:rPr>
                <w:rFonts w:eastAsiaTheme="minorHAnsi"/>
                <w:lang w:eastAsia="en-US"/>
              </w:rPr>
            </w:pPr>
            <w:r w:rsidRPr="001A6EDC">
              <w:rPr>
                <w:rFonts w:eastAsiaTheme="minorHAnsi"/>
                <w:lang w:eastAsia="en-US"/>
              </w:rPr>
              <w:t>3,14</w:t>
            </w:r>
          </w:p>
        </w:tc>
        <w:tc>
          <w:tcPr>
            <w:tcW w:w="2106" w:type="dxa"/>
          </w:tcPr>
          <w:p w:rsidR="000244C4" w:rsidRPr="001A6EDC" w:rsidRDefault="000244C4" w:rsidP="000244C4">
            <w:pPr>
              <w:rPr>
                <w:rFonts w:eastAsiaTheme="minorHAnsi"/>
                <w:lang w:eastAsia="en-US"/>
              </w:rPr>
            </w:pPr>
            <w:r w:rsidRPr="001A6EDC">
              <w:rPr>
                <w:rFonts w:eastAsiaTheme="minorHAnsi"/>
                <w:lang w:eastAsia="en-US"/>
              </w:rPr>
              <w:t>Карабаева А.В.</w:t>
            </w:r>
          </w:p>
        </w:tc>
      </w:tr>
      <w:tr w:rsidR="000244C4" w:rsidRPr="001A6EDC" w:rsidTr="000244C4">
        <w:trPr>
          <w:trHeight w:val="471"/>
        </w:trPr>
        <w:tc>
          <w:tcPr>
            <w:tcW w:w="772" w:type="dxa"/>
          </w:tcPr>
          <w:p w:rsidR="000244C4" w:rsidRPr="001A6EDC" w:rsidRDefault="000244C4" w:rsidP="000244C4">
            <w:pPr>
              <w:rPr>
                <w:rFonts w:eastAsiaTheme="minorHAnsi"/>
                <w:lang w:eastAsia="en-US"/>
              </w:rPr>
            </w:pPr>
            <w:r w:rsidRPr="001A6EDC">
              <w:rPr>
                <w:rFonts w:eastAsiaTheme="minorHAnsi"/>
                <w:lang w:eastAsia="en-US"/>
              </w:rPr>
              <w:t>6 А</w:t>
            </w:r>
          </w:p>
        </w:tc>
        <w:tc>
          <w:tcPr>
            <w:tcW w:w="1214" w:type="dxa"/>
          </w:tcPr>
          <w:p w:rsidR="000244C4" w:rsidRPr="001A6EDC" w:rsidRDefault="000244C4" w:rsidP="000244C4">
            <w:pPr>
              <w:rPr>
                <w:rFonts w:eastAsiaTheme="minorHAnsi"/>
                <w:lang w:eastAsia="en-US"/>
              </w:rPr>
            </w:pPr>
            <w:r w:rsidRPr="001A6EDC">
              <w:rPr>
                <w:rFonts w:eastAsiaTheme="minorHAnsi"/>
                <w:lang w:eastAsia="en-US"/>
              </w:rPr>
              <w:t>16</w:t>
            </w:r>
          </w:p>
        </w:tc>
        <w:tc>
          <w:tcPr>
            <w:tcW w:w="1393" w:type="dxa"/>
          </w:tcPr>
          <w:p w:rsidR="000244C4" w:rsidRPr="001A6EDC" w:rsidRDefault="000244C4" w:rsidP="000244C4">
            <w:pPr>
              <w:rPr>
                <w:rFonts w:eastAsiaTheme="minorHAnsi"/>
                <w:lang w:eastAsia="en-US"/>
              </w:rPr>
            </w:pPr>
            <w:r w:rsidRPr="001A6EDC">
              <w:rPr>
                <w:rFonts w:eastAsiaTheme="minorHAnsi"/>
                <w:lang w:eastAsia="en-US"/>
              </w:rPr>
              <w:t>16</w:t>
            </w:r>
          </w:p>
        </w:tc>
        <w:tc>
          <w:tcPr>
            <w:tcW w:w="614" w:type="dxa"/>
          </w:tcPr>
          <w:p w:rsidR="000244C4" w:rsidRPr="001A6EDC" w:rsidRDefault="000244C4" w:rsidP="000244C4">
            <w:pPr>
              <w:rPr>
                <w:rFonts w:eastAsiaTheme="minorHAnsi"/>
                <w:lang w:eastAsia="en-US"/>
              </w:rPr>
            </w:pPr>
            <w:r w:rsidRPr="001A6EDC">
              <w:rPr>
                <w:rFonts w:eastAsiaTheme="minorHAnsi"/>
                <w:lang w:eastAsia="en-US"/>
              </w:rPr>
              <w:t xml:space="preserve">  -</w:t>
            </w:r>
          </w:p>
        </w:tc>
        <w:tc>
          <w:tcPr>
            <w:tcW w:w="614" w:type="dxa"/>
          </w:tcPr>
          <w:p w:rsidR="000244C4" w:rsidRPr="001A6EDC" w:rsidRDefault="000244C4" w:rsidP="000244C4">
            <w:pPr>
              <w:rPr>
                <w:rFonts w:eastAsiaTheme="minorHAnsi"/>
                <w:lang w:eastAsia="en-US"/>
              </w:rPr>
            </w:pPr>
            <w:r w:rsidRPr="001A6EDC">
              <w:rPr>
                <w:rFonts w:eastAsiaTheme="minorHAnsi"/>
                <w:lang w:eastAsia="en-US"/>
              </w:rPr>
              <w:t xml:space="preserve">  3</w:t>
            </w:r>
          </w:p>
        </w:tc>
        <w:tc>
          <w:tcPr>
            <w:tcW w:w="576" w:type="dxa"/>
          </w:tcPr>
          <w:p w:rsidR="000244C4" w:rsidRPr="001A6EDC" w:rsidRDefault="000244C4" w:rsidP="000244C4">
            <w:pPr>
              <w:rPr>
                <w:rFonts w:eastAsiaTheme="minorHAnsi"/>
                <w:lang w:eastAsia="en-US"/>
              </w:rPr>
            </w:pPr>
            <w:r w:rsidRPr="001A6EDC">
              <w:rPr>
                <w:rFonts w:eastAsiaTheme="minorHAnsi"/>
                <w:lang w:eastAsia="en-US"/>
              </w:rPr>
              <w:t xml:space="preserve">  4</w:t>
            </w:r>
          </w:p>
        </w:tc>
        <w:tc>
          <w:tcPr>
            <w:tcW w:w="613" w:type="dxa"/>
          </w:tcPr>
          <w:p w:rsidR="000244C4" w:rsidRPr="001A6EDC" w:rsidRDefault="000244C4" w:rsidP="000244C4">
            <w:pPr>
              <w:rPr>
                <w:rFonts w:eastAsiaTheme="minorHAnsi"/>
                <w:lang w:eastAsia="en-US"/>
              </w:rPr>
            </w:pPr>
            <w:r w:rsidRPr="001A6EDC">
              <w:rPr>
                <w:rFonts w:eastAsiaTheme="minorHAnsi"/>
                <w:lang w:eastAsia="en-US"/>
              </w:rPr>
              <w:t xml:space="preserve">  9</w:t>
            </w:r>
          </w:p>
        </w:tc>
        <w:tc>
          <w:tcPr>
            <w:tcW w:w="915" w:type="dxa"/>
          </w:tcPr>
          <w:p w:rsidR="000244C4" w:rsidRPr="001A6EDC" w:rsidRDefault="000244C4" w:rsidP="000244C4">
            <w:pPr>
              <w:rPr>
                <w:rFonts w:eastAsiaTheme="minorHAnsi"/>
                <w:lang w:eastAsia="en-US"/>
              </w:rPr>
            </w:pPr>
            <w:r w:rsidRPr="001A6EDC">
              <w:rPr>
                <w:rFonts w:eastAsiaTheme="minorHAnsi"/>
                <w:lang w:eastAsia="en-US"/>
              </w:rPr>
              <w:t>43,75</w:t>
            </w:r>
          </w:p>
        </w:tc>
        <w:tc>
          <w:tcPr>
            <w:tcW w:w="840" w:type="dxa"/>
          </w:tcPr>
          <w:p w:rsidR="000244C4" w:rsidRPr="001A6EDC" w:rsidRDefault="000244C4" w:rsidP="000244C4">
            <w:pPr>
              <w:rPr>
                <w:rFonts w:eastAsiaTheme="minorHAnsi"/>
                <w:lang w:eastAsia="en-US"/>
              </w:rPr>
            </w:pPr>
            <w:r w:rsidRPr="001A6EDC">
              <w:rPr>
                <w:rFonts w:eastAsiaTheme="minorHAnsi"/>
                <w:lang w:eastAsia="en-US"/>
              </w:rPr>
              <w:t>18.75</w:t>
            </w:r>
          </w:p>
        </w:tc>
        <w:tc>
          <w:tcPr>
            <w:tcW w:w="1111" w:type="dxa"/>
          </w:tcPr>
          <w:p w:rsidR="000244C4" w:rsidRPr="001A6EDC" w:rsidRDefault="000244C4" w:rsidP="000244C4">
            <w:pPr>
              <w:rPr>
                <w:rFonts w:eastAsiaTheme="minorHAnsi"/>
                <w:lang w:eastAsia="en-US"/>
              </w:rPr>
            </w:pPr>
            <w:r w:rsidRPr="001A6EDC">
              <w:rPr>
                <w:rFonts w:eastAsiaTheme="minorHAnsi"/>
                <w:lang w:eastAsia="en-US"/>
              </w:rPr>
              <w:t>2,63</w:t>
            </w:r>
          </w:p>
        </w:tc>
        <w:tc>
          <w:tcPr>
            <w:tcW w:w="2106" w:type="dxa"/>
          </w:tcPr>
          <w:p w:rsidR="000244C4" w:rsidRPr="001A6EDC" w:rsidRDefault="000244C4" w:rsidP="000244C4">
            <w:pPr>
              <w:rPr>
                <w:rFonts w:eastAsiaTheme="minorHAnsi"/>
                <w:lang w:eastAsia="en-US"/>
              </w:rPr>
            </w:pPr>
            <w:r w:rsidRPr="001A6EDC">
              <w:rPr>
                <w:rFonts w:eastAsiaTheme="minorHAnsi"/>
                <w:lang w:eastAsia="en-US"/>
              </w:rPr>
              <w:t>Карабаева А.В.</w:t>
            </w:r>
          </w:p>
        </w:tc>
      </w:tr>
      <w:tr w:rsidR="000244C4" w:rsidRPr="001A6EDC" w:rsidTr="000244C4">
        <w:trPr>
          <w:trHeight w:val="219"/>
        </w:trPr>
        <w:tc>
          <w:tcPr>
            <w:tcW w:w="772" w:type="dxa"/>
          </w:tcPr>
          <w:p w:rsidR="000244C4" w:rsidRPr="001A6EDC" w:rsidRDefault="000244C4" w:rsidP="000244C4">
            <w:pPr>
              <w:rPr>
                <w:rFonts w:eastAsiaTheme="minorHAnsi"/>
                <w:lang w:eastAsia="en-US"/>
              </w:rPr>
            </w:pPr>
            <w:r w:rsidRPr="001A6EDC">
              <w:rPr>
                <w:rFonts w:eastAsiaTheme="minorHAnsi"/>
                <w:lang w:eastAsia="en-US"/>
              </w:rPr>
              <w:t>6 Б</w:t>
            </w:r>
          </w:p>
        </w:tc>
        <w:tc>
          <w:tcPr>
            <w:tcW w:w="1214" w:type="dxa"/>
          </w:tcPr>
          <w:p w:rsidR="000244C4" w:rsidRPr="001A6EDC" w:rsidRDefault="000244C4" w:rsidP="000244C4">
            <w:pPr>
              <w:rPr>
                <w:rFonts w:eastAsiaTheme="minorHAnsi"/>
                <w:lang w:eastAsia="en-US"/>
              </w:rPr>
            </w:pPr>
            <w:r w:rsidRPr="001A6EDC">
              <w:rPr>
                <w:rFonts w:eastAsiaTheme="minorHAnsi"/>
                <w:lang w:eastAsia="en-US"/>
              </w:rPr>
              <w:t>12</w:t>
            </w:r>
          </w:p>
        </w:tc>
        <w:tc>
          <w:tcPr>
            <w:tcW w:w="1393" w:type="dxa"/>
          </w:tcPr>
          <w:p w:rsidR="000244C4" w:rsidRPr="001A6EDC" w:rsidRDefault="000244C4" w:rsidP="000244C4">
            <w:pPr>
              <w:rPr>
                <w:rFonts w:eastAsiaTheme="minorHAnsi"/>
                <w:lang w:eastAsia="en-US"/>
              </w:rPr>
            </w:pPr>
            <w:r w:rsidRPr="001A6EDC">
              <w:rPr>
                <w:rFonts w:eastAsiaTheme="minorHAnsi"/>
                <w:lang w:eastAsia="en-US"/>
              </w:rPr>
              <w:t>12</w:t>
            </w:r>
          </w:p>
        </w:tc>
        <w:tc>
          <w:tcPr>
            <w:tcW w:w="614" w:type="dxa"/>
          </w:tcPr>
          <w:p w:rsidR="000244C4" w:rsidRPr="001A6EDC" w:rsidRDefault="000244C4" w:rsidP="000244C4">
            <w:pPr>
              <w:rPr>
                <w:rFonts w:eastAsiaTheme="minorHAnsi"/>
                <w:lang w:eastAsia="en-US"/>
              </w:rPr>
            </w:pPr>
            <w:r w:rsidRPr="001A6EDC">
              <w:rPr>
                <w:rFonts w:eastAsiaTheme="minorHAnsi"/>
                <w:lang w:eastAsia="en-US"/>
              </w:rPr>
              <w:t xml:space="preserve">  -</w:t>
            </w:r>
          </w:p>
        </w:tc>
        <w:tc>
          <w:tcPr>
            <w:tcW w:w="614" w:type="dxa"/>
          </w:tcPr>
          <w:p w:rsidR="000244C4" w:rsidRPr="001A6EDC" w:rsidRDefault="000244C4" w:rsidP="000244C4">
            <w:pPr>
              <w:rPr>
                <w:rFonts w:eastAsiaTheme="minorHAnsi"/>
                <w:lang w:eastAsia="en-US"/>
              </w:rPr>
            </w:pPr>
            <w:r w:rsidRPr="001A6EDC">
              <w:rPr>
                <w:rFonts w:eastAsiaTheme="minorHAnsi"/>
                <w:lang w:eastAsia="en-US"/>
              </w:rPr>
              <w:t xml:space="preserve">  2</w:t>
            </w:r>
          </w:p>
        </w:tc>
        <w:tc>
          <w:tcPr>
            <w:tcW w:w="576" w:type="dxa"/>
          </w:tcPr>
          <w:p w:rsidR="000244C4" w:rsidRPr="001A6EDC" w:rsidRDefault="000244C4" w:rsidP="000244C4">
            <w:pPr>
              <w:rPr>
                <w:rFonts w:eastAsiaTheme="minorHAnsi"/>
                <w:lang w:eastAsia="en-US"/>
              </w:rPr>
            </w:pPr>
            <w:r w:rsidRPr="001A6EDC">
              <w:rPr>
                <w:rFonts w:eastAsiaTheme="minorHAnsi"/>
                <w:lang w:eastAsia="en-US"/>
              </w:rPr>
              <w:t xml:space="preserve">  7</w:t>
            </w:r>
          </w:p>
        </w:tc>
        <w:tc>
          <w:tcPr>
            <w:tcW w:w="613" w:type="dxa"/>
          </w:tcPr>
          <w:p w:rsidR="000244C4" w:rsidRPr="001A6EDC" w:rsidRDefault="000244C4" w:rsidP="000244C4">
            <w:pPr>
              <w:rPr>
                <w:rFonts w:eastAsiaTheme="minorHAnsi"/>
                <w:lang w:eastAsia="en-US"/>
              </w:rPr>
            </w:pPr>
            <w:r w:rsidRPr="001A6EDC">
              <w:rPr>
                <w:rFonts w:eastAsiaTheme="minorHAnsi"/>
                <w:lang w:eastAsia="en-US"/>
              </w:rPr>
              <w:t xml:space="preserve">  3</w:t>
            </w:r>
          </w:p>
        </w:tc>
        <w:tc>
          <w:tcPr>
            <w:tcW w:w="915" w:type="dxa"/>
          </w:tcPr>
          <w:p w:rsidR="000244C4" w:rsidRPr="001A6EDC" w:rsidRDefault="000244C4" w:rsidP="000244C4">
            <w:pPr>
              <w:rPr>
                <w:rFonts w:eastAsiaTheme="minorHAnsi"/>
                <w:lang w:eastAsia="en-US"/>
              </w:rPr>
            </w:pPr>
            <w:r w:rsidRPr="001A6EDC">
              <w:rPr>
                <w:rFonts w:eastAsiaTheme="minorHAnsi"/>
                <w:lang w:eastAsia="en-US"/>
              </w:rPr>
              <w:t>75</w:t>
            </w:r>
          </w:p>
        </w:tc>
        <w:tc>
          <w:tcPr>
            <w:tcW w:w="840" w:type="dxa"/>
          </w:tcPr>
          <w:p w:rsidR="000244C4" w:rsidRPr="001A6EDC" w:rsidRDefault="000244C4" w:rsidP="000244C4">
            <w:pPr>
              <w:rPr>
                <w:rFonts w:eastAsiaTheme="minorHAnsi"/>
                <w:lang w:eastAsia="en-US"/>
              </w:rPr>
            </w:pPr>
            <w:r w:rsidRPr="001A6EDC">
              <w:rPr>
                <w:rFonts w:eastAsiaTheme="minorHAnsi"/>
                <w:lang w:eastAsia="en-US"/>
              </w:rPr>
              <w:t>16,67</w:t>
            </w:r>
          </w:p>
        </w:tc>
        <w:tc>
          <w:tcPr>
            <w:tcW w:w="1111" w:type="dxa"/>
          </w:tcPr>
          <w:p w:rsidR="000244C4" w:rsidRPr="001A6EDC" w:rsidRDefault="000244C4" w:rsidP="000244C4">
            <w:pPr>
              <w:rPr>
                <w:rFonts w:eastAsiaTheme="minorHAnsi"/>
                <w:lang w:eastAsia="en-US"/>
              </w:rPr>
            </w:pPr>
            <w:r w:rsidRPr="001A6EDC">
              <w:rPr>
                <w:rFonts w:eastAsiaTheme="minorHAnsi"/>
                <w:lang w:eastAsia="en-US"/>
              </w:rPr>
              <w:t>2,92</w:t>
            </w:r>
          </w:p>
        </w:tc>
        <w:tc>
          <w:tcPr>
            <w:tcW w:w="2106" w:type="dxa"/>
          </w:tcPr>
          <w:p w:rsidR="000244C4" w:rsidRPr="001A6EDC" w:rsidRDefault="000244C4" w:rsidP="000244C4">
            <w:pPr>
              <w:rPr>
                <w:rFonts w:eastAsiaTheme="minorHAnsi"/>
                <w:lang w:eastAsia="en-US"/>
              </w:rPr>
            </w:pPr>
            <w:r w:rsidRPr="001A6EDC">
              <w:rPr>
                <w:rFonts w:eastAsiaTheme="minorHAnsi"/>
                <w:lang w:eastAsia="en-US"/>
              </w:rPr>
              <w:t>Карабаева А.В.</w:t>
            </w:r>
          </w:p>
        </w:tc>
      </w:tr>
      <w:tr w:rsidR="000244C4" w:rsidRPr="001A6EDC" w:rsidTr="000244C4">
        <w:trPr>
          <w:trHeight w:val="229"/>
        </w:trPr>
        <w:tc>
          <w:tcPr>
            <w:tcW w:w="772" w:type="dxa"/>
          </w:tcPr>
          <w:p w:rsidR="000244C4" w:rsidRPr="001A6EDC" w:rsidRDefault="000244C4" w:rsidP="000244C4">
            <w:pPr>
              <w:rPr>
                <w:rFonts w:eastAsiaTheme="minorHAnsi"/>
                <w:lang w:eastAsia="en-US"/>
              </w:rPr>
            </w:pPr>
            <w:r w:rsidRPr="001A6EDC">
              <w:rPr>
                <w:rFonts w:eastAsiaTheme="minorHAnsi"/>
                <w:lang w:eastAsia="en-US"/>
              </w:rPr>
              <w:t>6 Г</w:t>
            </w:r>
          </w:p>
        </w:tc>
        <w:tc>
          <w:tcPr>
            <w:tcW w:w="1214" w:type="dxa"/>
          </w:tcPr>
          <w:p w:rsidR="000244C4" w:rsidRPr="001A6EDC" w:rsidRDefault="000244C4" w:rsidP="000244C4">
            <w:pPr>
              <w:rPr>
                <w:rFonts w:eastAsiaTheme="minorHAnsi"/>
                <w:lang w:eastAsia="en-US"/>
              </w:rPr>
            </w:pPr>
            <w:r w:rsidRPr="001A6EDC">
              <w:rPr>
                <w:rFonts w:eastAsiaTheme="minorHAnsi"/>
                <w:lang w:eastAsia="en-US"/>
              </w:rPr>
              <w:t>16</w:t>
            </w:r>
          </w:p>
        </w:tc>
        <w:tc>
          <w:tcPr>
            <w:tcW w:w="1393" w:type="dxa"/>
          </w:tcPr>
          <w:p w:rsidR="000244C4" w:rsidRPr="001A6EDC" w:rsidRDefault="000244C4" w:rsidP="000244C4">
            <w:pPr>
              <w:rPr>
                <w:rFonts w:eastAsiaTheme="minorHAnsi"/>
                <w:lang w:eastAsia="en-US"/>
              </w:rPr>
            </w:pPr>
            <w:r w:rsidRPr="001A6EDC">
              <w:rPr>
                <w:rFonts w:eastAsiaTheme="minorHAnsi"/>
                <w:lang w:eastAsia="en-US"/>
              </w:rPr>
              <w:t>14</w:t>
            </w:r>
          </w:p>
        </w:tc>
        <w:tc>
          <w:tcPr>
            <w:tcW w:w="614" w:type="dxa"/>
          </w:tcPr>
          <w:p w:rsidR="000244C4" w:rsidRPr="001A6EDC" w:rsidRDefault="000244C4" w:rsidP="000244C4">
            <w:pPr>
              <w:rPr>
                <w:rFonts w:eastAsiaTheme="minorHAnsi"/>
                <w:lang w:eastAsia="en-US"/>
              </w:rPr>
            </w:pPr>
            <w:r w:rsidRPr="001A6EDC">
              <w:rPr>
                <w:rFonts w:eastAsiaTheme="minorHAnsi"/>
                <w:lang w:eastAsia="en-US"/>
              </w:rPr>
              <w:t xml:space="preserve">  -</w:t>
            </w:r>
          </w:p>
        </w:tc>
        <w:tc>
          <w:tcPr>
            <w:tcW w:w="614" w:type="dxa"/>
          </w:tcPr>
          <w:p w:rsidR="000244C4" w:rsidRPr="001A6EDC" w:rsidRDefault="000244C4" w:rsidP="000244C4">
            <w:pPr>
              <w:rPr>
                <w:rFonts w:eastAsiaTheme="minorHAnsi"/>
                <w:lang w:eastAsia="en-US"/>
              </w:rPr>
            </w:pPr>
            <w:r w:rsidRPr="001A6EDC">
              <w:rPr>
                <w:rFonts w:eastAsiaTheme="minorHAnsi"/>
                <w:lang w:eastAsia="en-US"/>
              </w:rPr>
              <w:t xml:space="preserve">  1</w:t>
            </w:r>
          </w:p>
        </w:tc>
        <w:tc>
          <w:tcPr>
            <w:tcW w:w="576" w:type="dxa"/>
          </w:tcPr>
          <w:p w:rsidR="000244C4" w:rsidRPr="001A6EDC" w:rsidRDefault="000244C4" w:rsidP="000244C4">
            <w:pPr>
              <w:rPr>
                <w:rFonts w:eastAsiaTheme="minorHAnsi"/>
                <w:lang w:eastAsia="en-US"/>
              </w:rPr>
            </w:pPr>
            <w:r w:rsidRPr="001A6EDC">
              <w:rPr>
                <w:rFonts w:eastAsiaTheme="minorHAnsi"/>
                <w:lang w:eastAsia="en-US"/>
              </w:rPr>
              <w:t xml:space="preserve">  7</w:t>
            </w:r>
          </w:p>
        </w:tc>
        <w:tc>
          <w:tcPr>
            <w:tcW w:w="613" w:type="dxa"/>
          </w:tcPr>
          <w:p w:rsidR="000244C4" w:rsidRPr="001A6EDC" w:rsidRDefault="000244C4" w:rsidP="000244C4">
            <w:pPr>
              <w:rPr>
                <w:rFonts w:eastAsiaTheme="minorHAnsi"/>
                <w:lang w:eastAsia="en-US"/>
              </w:rPr>
            </w:pPr>
            <w:r w:rsidRPr="001A6EDC">
              <w:rPr>
                <w:rFonts w:eastAsiaTheme="minorHAnsi"/>
                <w:lang w:eastAsia="en-US"/>
              </w:rPr>
              <w:t xml:space="preserve">  6</w:t>
            </w:r>
          </w:p>
        </w:tc>
        <w:tc>
          <w:tcPr>
            <w:tcW w:w="915" w:type="dxa"/>
          </w:tcPr>
          <w:p w:rsidR="000244C4" w:rsidRPr="001A6EDC" w:rsidRDefault="000244C4" w:rsidP="000244C4">
            <w:pPr>
              <w:rPr>
                <w:rFonts w:eastAsiaTheme="minorHAnsi"/>
                <w:lang w:eastAsia="en-US"/>
              </w:rPr>
            </w:pPr>
            <w:r w:rsidRPr="001A6EDC">
              <w:rPr>
                <w:rFonts w:eastAsiaTheme="minorHAnsi"/>
                <w:lang w:eastAsia="en-US"/>
              </w:rPr>
              <w:t>57,14</w:t>
            </w:r>
          </w:p>
        </w:tc>
        <w:tc>
          <w:tcPr>
            <w:tcW w:w="840" w:type="dxa"/>
          </w:tcPr>
          <w:p w:rsidR="000244C4" w:rsidRPr="001A6EDC" w:rsidRDefault="000244C4" w:rsidP="000244C4">
            <w:pPr>
              <w:rPr>
                <w:rFonts w:eastAsiaTheme="minorHAnsi"/>
                <w:lang w:eastAsia="en-US"/>
              </w:rPr>
            </w:pPr>
            <w:r w:rsidRPr="001A6EDC">
              <w:rPr>
                <w:rFonts w:eastAsiaTheme="minorHAnsi"/>
                <w:lang w:eastAsia="en-US"/>
              </w:rPr>
              <w:t>7,14</w:t>
            </w:r>
          </w:p>
        </w:tc>
        <w:tc>
          <w:tcPr>
            <w:tcW w:w="1111" w:type="dxa"/>
          </w:tcPr>
          <w:p w:rsidR="000244C4" w:rsidRPr="001A6EDC" w:rsidRDefault="000244C4" w:rsidP="000244C4">
            <w:pPr>
              <w:rPr>
                <w:rFonts w:eastAsiaTheme="minorHAnsi"/>
                <w:lang w:eastAsia="en-US"/>
              </w:rPr>
            </w:pPr>
            <w:r w:rsidRPr="001A6EDC">
              <w:rPr>
                <w:rFonts w:eastAsiaTheme="minorHAnsi"/>
                <w:lang w:eastAsia="en-US"/>
              </w:rPr>
              <w:t>2,64</w:t>
            </w:r>
          </w:p>
        </w:tc>
        <w:tc>
          <w:tcPr>
            <w:tcW w:w="2106" w:type="dxa"/>
          </w:tcPr>
          <w:p w:rsidR="000244C4" w:rsidRPr="001A6EDC" w:rsidRDefault="000244C4" w:rsidP="000244C4">
            <w:pPr>
              <w:rPr>
                <w:rFonts w:eastAsiaTheme="minorHAnsi"/>
                <w:lang w:eastAsia="en-US"/>
              </w:rPr>
            </w:pPr>
            <w:r w:rsidRPr="001A6EDC">
              <w:rPr>
                <w:rFonts w:eastAsiaTheme="minorHAnsi"/>
                <w:lang w:eastAsia="en-US"/>
              </w:rPr>
              <w:t>Карабаева А.В.</w:t>
            </w:r>
          </w:p>
        </w:tc>
      </w:tr>
    </w:tbl>
    <w:p w:rsidR="000244C4" w:rsidRDefault="000244C4" w:rsidP="000244C4">
      <w:pPr>
        <w:jc w:val="both"/>
        <w:rPr>
          <w:rFonts w:eastAsiaTheme="minorHAnsi"/>
          <w:b/>
          <w:bCs/>
          <w:lang w:eastAsia="en-US"/>
        </w:rPr>
      </w:pPr>
    </w:p>
    <w:p w:rsidR="000244C4" w:rsidRPr="001A6EDC" w:rsidRDefault="000244C4" w:rsidP="000244C4">
      <w:pPr>
        <w:jc w:val="both"/>
        <w:rPr>
          <w:rFonts w:eastAsiaTheme="minorHAnsi"/>
          <w:b/>
          <w:bCs/>
          <w:lang w:eastAsia="en-US"/>
        </w:rPr>
      </w:pPr>
      <w:r w:rsidRPr="001A6EDC">
        <w:rPr>
          <w:rFonts w:eastAsiaTheme="minorHAnsi"/>
          <w:b/>
          <w:bCs/>
          <w:lang w:eastAsia="en-US"/>
        </w:rPr>
        <w:t xml:space="preserve">Типичные ошибки: </w:t>
      </w:r>
      <w:r w:rsidRPr="001A6EDC">
        <w:rPr>
          <w:rFonts w:eastAsiaTheme="minorHAnsi"/>
          <w:bCs/>
          <w:lang w:eastAsia="en-US"/>
        </w:rPr>
        <w:t xml:space="preserve">  не знание видовременных форм будущего времени, указательных местоимений, не все справились </w:t>
      </w:r>
      <w:r w:rsidRPr="001A6EDC">
        <w:rPr>
          <w:rFonts w:eastAsiaTheme="minorHAnsi"/>
          <w:lang w:eastAsia="en-US"/>
        </w:rPr>
        <w:t xml:space="preserve"> заданиями лексико-грамматического теста</w:t>
      </w:r>
    </w:p>
    <w:p w:rsidR="000244C4" w:rsidRPr="001A6EDC" w:rsidRDefault="000244C4" w:rsidP="000244C4">
      <w:pPr>
        <w:jc w:val="both"/>
        <w:rPr>
          <w:rFonts w:eastAsiaTheme="minorHAnsi"/>
          <w:b/>
          <w:bCs/>
          <w:lang w:eastAsia="en-US"/>
        </w:rPr>
      </w:pPr>
      <w:r w:rsidRPr="001A6EDC">
        <w:rPr>
          <w:rFonts w:eastAsiaTheme="minorHAnsi"/>
          <w:b/>
          <w:bCs/>
          <w:lang w:eastAsia="en-US"/>
        </w:rPr>
        <w:t>Рекомендации</w:t>
      </w:r>
      <w:r w:rsidRPr="001A6EDC">
        <w:rPr>
          <w:rFonts w:eastAsiaTheme="minorHAnsi"/>
          <w:lang w:eastAsia="en-US"/>
        </w:rPr>
        <w:t xml:space="preserve"> Преподавателям распределять учебный материал для усвоения в зависимости от уровня развития общеучебных навыков</w:t>
      </w:r>
    </w:p>
    <w:p w:rsidR="000244C4" w:rsidRPr="001A6EDC" w:rsidRDefault="000244C4" w:rsidP="000244C4">
      <w:pPr>
        <w:rPr>
          <w:rFonts w:eastAsiaTheme="minorHAnsi"/>
          <w:b/>
          <w:bCs/>
          <w:lang w:eastAsia="en-US"/>
        </w:rPr>
      </w:pPr>
      <w:r w:rsidRPr="001A6EDC">
        <w:rPr>
          <w:rFonts w:eastAsiaTheme="minorHAnsi"/>
          <w:b/>
          <w:bCs/>
          <w:lang w:eastAsia="en-US"/>
        </w:rPr>
        <w:t>Отчет по итогам административной контрольной  работы по французскому языку</w:t>
      </w:r>
    </w:p>
    <w:p w:rsidR="000244C4" w:rsidRPr="001A6EDC" w:rsidRDefault="000244C4" w:rsidP="000244C4">
      <w:pPr>
        <w:rPr>
          <w:rFonts w:eastAsiaTheme="minorHAnsi"/>
          <w:lang w:eastAsia="en-US"/>
        </w:rPr>
      </w:pPr>
      <w:r w:rsidRPr="001A6EDC">
        <w:rPr>
          <w:rFonts w:eastAsiaTheme="minorHAnsi"/>
          <w:lang w:eastAsia="en-US"/>
        </w:rPr>
        <w:t xml:space="preserve">Учитель . Мешковская Г.Н, </w:t>
      </w:r>
    </w:p>
    <w:p w:rsidR="000244C4" w:rsidRPr="001A6EDC" w:rsidRDefault="000244C4" w:rsidP="000244C4">
      <w:pPr>
        <w:rPr>
          <w:rFonts w:eastAsiaTheme="minorHAnsi"/>
          <w:lang w:eastAsia="en-US"/>
        </w:rPr>
      </w:pPr>
      <w:r w:rsidRPr="001A6EDC">
        <w:rPr>
          <w:rFonts w:eastAsiaTheme="minorHAnsi"/>
          <w:lang w:eastAsia="en-US"/>
        </w:rPr>
        <w:t>Контрольная работа в   тестовой  форме</w:t>
      </w:r>
    </w:p>
    <w:tbl>
      <w:tblPr>
        <w:tblStyle w:val="a7"/>
        <w:tblpPr w:leftFromText="180" w:rightFromText="180" w:vertAnchor="text" w:horzAnchor="margin" w:tblpY="-40"/>
        <w:tblW w:w="10485" w:type="dxa"/>
        <w:tblLook w:val="04A0" w:firstRow="1" w:lastRow="0" w:firstColumn="1" w:lastColumn="0" w:noHBand="0" w:noVBand="1"/>
      </w:tblPr>
      <w:tblGrid>
        <w:gridCol w:w="1089"/>
        <w:gridCol w:w="1214"/>
        <w:gridCol w:w="1393"/>
        <w:gridCol w:w="648"/>
        <w:gridCol w:w="648"/>
        <w:gridCol w:w="576"/>
        <w:gridCol w:w="648"/>
        <w:gridCol w:w="936"/>
        <w:gridCol w:w="852"/>
        <w:gridCol w:w="780"/>
        <w:gridCol w:w="1701"/>
      </w:tblGrid>
      <w:tr w:rsidR="000244C4" w:rsidRPr="001A6EDC" w:rsidTr="001D30DF">
        <w:tc>
          <w:tcPr>
            <w:tcW w:w="1089" w:type="dxa"/>
          </w:tcPr>
          <w:p w:rsidR="000244C4" w:rsidRPr="001A6EDC" w:rsidRDefault="000244C4" w:rsidP="000244C4">
            <w:pPr>
              <w:rPr>
                <w:rFonts w:eastAsiaTheme="minorHAnsi"/>
                <w:lang w:eastAsia="en-US"/>
              </w:rPr>
            </w:pPr>
            <w:r w:rsidRPr="001A6EDC">
              <w:rPr>
                <w:rFonts w:eastAsiaTheme="minorHAnsi"/>
                <w:lang w:eastAsia="en-US"/>
              </w:rPr>
              <w:t>класс</w:t>
            </w:r>
          </w:p>
        </w:tc>
        <w:tc>
          <w:tcPr>
            <w:tcW w:w="1214" w:type="dxa"/>
          </w:tcPr>
          <w:p w:rsidR="000244C4" w:rsidRPr="001A6EDC" w:rsidRDefault="000244C4" w:rsidP="000244C4">
            <w:pPr>
              <w:rPr>
                <w:rFonts w:eastAsiaTheme="minorHAnsi"/>
                <w:lang w:eastAsia="en-US"/>
              </w:rPr>
            </w:pPr>
            <w:r w:rsidRPr="001A6EDC">
              <w:rPr>
                <w:rFonts w:eastAsiaTheme="minorHAnsi"/>
                <w:lang w:eastAsia="en-US"/>
              </w:rPr>
              <w:t>Всего</w:t>
            </w:r>
          </w:p>
          <w:p w:rsidR="000244C4" w:rsidRPr="001A6EDC" w:rsidRDefault="000244C4" w:rsidP="000244C4">
            <w:pPr>
              <w:rPr>
                <w:rFonts w:eastAsiaTheme="minorHAnsi"/>
                <w:lang w:eastAsia="en-US"/>
              </w:rPr>
            </w:pPr>
            <w:r w:rsidRPr="001A6EDC">
              <w:rPr>
                <w:rFonts w:eastAsiaTheme="minorHAnsi"/>
                <w:lang w:eastAsia="en-US"/>
              </w:rPr>
              <w:t>учащихся</w:t>
            </w:r>
          </w:p>
        </w:tc>
        <w:tc>
          <w:tcPr>
            <w:tcW w:w="1393" w:type="dxa"/>
          </w:tcPr>
          <w:p w:rsidR="000244C4" w:rsidRPr="001A6EDC" w:rsidRDefault="000244C4" w:rsidP="000244C4">
            <w:pPr>
              <w:rPr>
                <w:rFonts w:eastAsiaTheme="minorHAnsi"/>
                <w:lang w:eastAsia="en-US"/>
              </w:rPr>
            </w:pPr>
            <w:r w:rsidRPr="001A6EDC">
              <w:rPr>
                <w:rFonts w:eastAsiaTheme="minorHAnsi"/>
                <w:lang w:eastAsia="en-US"/>
              </w:rPr>
              <w:t>Выполняли</w:t>
            </w:r>
          </w:p>
          <w:p w:rsidR="000244C4" w:rsidRPr="001A6EDC" w:rsidRDefault="000244C4" w:rsidP="000244C4">
            <w:pPr>
              <w:rPr>
                <w:rFonts w:eastAsiaTheme="minorHAnsi"/>
                <w:lang w:eastAsia="en-US"/>
              </w:rPr>
            </w:pPr>
            <w:r w:rsidRPr="001A6EDC">
              <w:rPr>
                <w:rFonts w:eastAsiaTheme="minorHAnsi"/>
                <w:lang w:eastAsia="en-US"/>
              </w:rPr>
              <w:t>работу</w:t>
            </w:r>
          </w:p>
        </w:tc>
        <w:tc>
          <w:tcPr>
            <w:tcW w:w="648" w:type="dxa"/>
          </w:tcPr>
          <w:p w:rsidR="000244C4" w:rsidRPr="001A6EDC" w:rsidRDefault="000244C4" w:rsidP="000244C4">
            <w:pPr>
              <w:rPr>
                <w:rFonts w:eastAsiaTheme="minorHAnsi"/>
                <w:lang w:eastAsia="en-US"/>
              </w:rPr>
            </w:pPr>
            <w:r w:rsidRPr="001A6EDC">
              <w:rPr>
                <w:rFonts w:eastAsiaTheme="minorHAnsi"/>
                <w:lang w:eastAsia="en-US"/>
              </w:rPr>
              <w:t>«5»</w:t>
            </w:r>
          </w:p>
        </w:tc>
        <w:tc>
          <w:tcPr>
            <w:tcW w:w="648" w:type="dxa"/>
          </w:tcPr>
          <w:p w:rsidR="000244C4" w:rsidRPr="001A6EDC" w:rsidRDefault="000244C4" w:rsidP="000244C4">
            <w:pPr>
              <w:rPr>
                <w:rFonts w:eastAsiaTheme="minorHAnsi"/>
                <w:lang w:eastAsia="en-US"/>
              </w:rPr>
            </w:pPr>
            <w:r w:rsidRPr="001A6EDC">
              <w:rPr>
                <w:rFonts w:eastAsiaTheme="minorHAnsi"/>
                <w:lang w:eastAsia="en-US"/>
              </w:rPr>
              <w:t>«4»</w:t>
            </w:r>
          </w:p>
        </w:tc>
        <w:tc>
          <w:tcPr>
            <w:tcW w:w="576" w:type="dxa"/>
          </w:tcPr>
          <w:p w:rsidR="000244C4" w:rsidRPr="001A6EDC" w:rsidRDefault="000244C4" w:rsidP="000244C4">
            <w:pPr>
              <w:rPr>
                <w:rFonts w:eastAsiaTheme="minorHAnsi"/>
                <w:lang w:eastAsia="en-US"/>
              </w:rPr>
            </w:pPr>
            <w:r w:rsidRPr="001A6EDC">
              <w:rPr>
                <w:rFonts w:eastAsiaTheme="minorHAnsi"/>
                <w:lang w:eastAsia="en-US"/>
              </w:rPr>
              <w:t>«3»</w:t>
            </w:r>
          </w:p>
        </w:tc>
        <w:tc>
          <w:tcPr>
            <w:tcW w:w="648" w:type="dxa"/>
          </w:tcPr>
          <w:p w:rsidR="000244C4" w:rsidRPr="001A6EDC" w:rsidRDefault="000244C4" w:rsidP="000244C4">
            <w:pPr>
              <w:rPr>
                <w:rFonts w:eastAsiaTheme="minorHAnsi"/>
                <w:lang w:eastAsia="en-US"/>
              </w:rPr>
            </w:pPr>
            <w:r w:rsidRPr="001A6EDC">
              <w:rPr>
                <w:rFonts w:eastAsiaTheme="minorHAnsi"/>
                <w:lang w:eastAsia="en-US"/>
              </w:rPr>
              <w:t>«2»</w:t>
            </w:r>
          </w:p>
        </w:tc>
        <w:tc>
          <w:tcPr>
            <w:tcW w:w="936" w:type="dxa"/>
          </w:tcPr>
          <w:p w:rsidR="000244C4" w:rsidRPr="001A6EDC" w:rsidRDefault="000244C4" w:rsidP="000244C4">
            <w:pPr>
              <w:rPr>
                <w:rFonts w:eastAsiaTheme="minorHAnsi"/>
                <w:lang w:eastAsia="en-US"/>
              </w:rPr>
            </w:pPr>
            <w:r w:rsidRPr="001A6EDC">
              <w:rPr>
                <w:rFonts w:eastAsiaTheme="minorHAnsi"/>
                <w:lang w:eastAsia="en-US"/>
              </w:rPr>
              <w:t>Усп-ть</w:t>
            </w:r>
          </w:p>
        </w:tc>
        <w:tc>
          <w:tcPr>
            <w:tcW w:w="852" w:type="dxa"/>
          </w:tcPr>
          <w:p w:rsidR="000244C4" w:rsidRPr="001A6EDC" w:rsidRDefault="000244C4" w:rsidP="000244C4">
            <w:pPr>
              <w:rPr>
                <w:rFonts w:eastAsiaTheme="minorHAnsi"/>
                <w:lang w:eastAsia="en-US"/>
              </w:rPr>
            </w:pPr>
            <w:r w:rsidRPr="001A6EDC">
              <w:rPr>
                <w:rFonts w:eastAsiaTheme="minorHAnsi"/>
                <w:lang w:eastAsia="en-US"/>
              </w:rPr>
              <w:t>Кач-во</w:t>
            </w:r>
          </w:p>
        </w:tc>
        <w:tc>
          <w:tcPr>
            <w:tcW w:w="780" w:type="dxa"/>
          </w:tcPr>
          <w:p w:rsidR="000244C4" w:rsidRPr="001A6EDC" w:rsidRDefault="000244C4" w:rsidP="000244C4">
            <w:pPr>
              <w:rPr>
                <w:rFonts w:eastAsiaTheme="minorHAnsi"/>
                <w:lang w:eastAsia="en-US"/>
              </w:rPr>
            </w:pPr>
            <w:r w:rsidRPr="001A6EDC">
              <w:rPr>
                <w:rFonts w:eastAsiaTheme="minorHAnsi"/>
                <w:lang w:eastAsia="en-US"/>
              </w:rPr>
              <w:t>Сред</w:t>
            </w:r>
            <w:r>
              <w:rPr>
                <w:rFonts w:eastAsiaTheme="minorHAnsi"/>
                <w:lang w:eastAsia="en-US"/>
              </w:rPr>
              <w:t>.</w:t>
            </w:r>
          </w:p>
          <w:p w:rsidR="000244C4" w:rsidRPr="001A6EDC" w:rsidRDefault="000244C4" w:rsidP="000244C4">
            <w:pPr>
              <w:rPr>
                <w:rFonts w:eastAsiaTheme="minorHAnsi"/>
                <w:lang w:eastAsia="en-US"/>
              </w:rPr>
            </w:pPr>
            <w:r w:rsidRPr="001A6EDC">
              <w:rPr>
                <w:rFonts w:eastAsiaTheme="minorHAnsi"/>
                <w:lang w:eastAsia="en-US"/>
              </w:rPr>
              <w:t>балл</w:t>
            </w:r>
          </w:p>
        </w:tc>
        <w:tc>
          <w:tcPr>
            <w:tcW w:w="1701" w:type="dxa"/>
          </w:tcPr>
          <w:p w:rsidR="000244C4" w:rsidRPr="001A6EDC" w:rsidRDefault="000244C4" w:rsidP="000244C4">
            <w:pPr>
              <w:rPr>
                <w:rFonts w:eastAsiaTheme="minorHAnsi"/>
                <w:lang w:eastAsia="en-US"/>
              </w:rPr>
            </w:pPr>
            <w:r w:rsidRPr="001A6EDC">
              <w:rPr>
                <w:rFonts w:eastAsiaTheme="minorHAnsi"/>
                <w:lang w:eastAsia="en-US"/>
              </w:rPr>
              <w:t>учитель</w:t>
            </w:r>
          </w:p>
        </w:tc>
      </w:tr>
      <w:tr w:rsidR="000244C4" w:rsidRPr="001A6EDC" w:rsidTr="001D30DF">
        <w:tc>
          <w:tcPr>
            <w:tcW w:w="1089" w:type="dxa"/>
          </w:tcPr>
          <w:p w:rsidR="000244C4" w:rsidRPr="001A6EDC" w:rsidRDefault="000244C4" w:rsidP="000244C4">
            <w:pPr>
              <w:rPr>
                <w:rFonts w:eastAsiaTheme="minorHAnsi"/>
                <w:lang w:eastAsia="en-US"/>
              </w:rPr>
            </w:pPr>
            <w:r w:rsidRPr="001A6EDC">
              <w:rPr>
                <w:rFonts w:eastAsiaTheme="minorHAnsi"/>
                <w:lang w:eastAsia="en-US"/>
              </w:rPr>
              <w:t>6А</w:t>
            </w:r>
          </w:p>
        </w:tc>
        <w:tc>
          <w:tcPr>
            <w:tcW w:w="1214" w:type="dxa"/>
          </w:tcPr>
          <w:p w:rsidR="000244C4" w:rsidRPr="001A6EDC" w:rsidRDefault="000244C4" w:rsidP="000244C4">
            <w:pPr>
              <w:rPr>
                <w:rFonts w:eastAsiaTheme="minorHAnsi"/>
                <w:lang w:eastAsia="en-US"/>
              </w:rPr>
            </w:pPr>
            <w:r w:rsidRPr="001A6EDC">
              <w:rPr>
                <w:rFonts w:eastAsiaTheme="minorHAnsi"/>
                <w:lang w:eastAsia="en-US"/>
              </w:rPr>
              <w:t>11</w:t>
            </w:r>
          </w:p>
        </w:tc>
        <w:tc>
          <w:tcPr>
            <w:tcW w:w="1393" w:type="dxa"/>
          </w:tcPr>
          <w:p w:rsidR="000244C4" w:rsidRPr="001A6EDC" w:rsidRDefault="000244C4" w:rsidP="000244C4">
            <w:pPr>
              <w:rPr>
                <w:rFonts w:eastAsiaTheme="minorHAnsi"/>
                <w:lang w:eastAsia="en-US"/>
              </w:rPr>
            </w:pPr>
            <w:r w:rsidRPr="001A6EDC">
              <w:rPr>
                <w:rFonts w:eastAsiaTheme="minorHAnsi"/>
                <w:lang w:eastAsia="en-US"/>
              </w:rPr>
              <w:t>8</w:t>
            </w:r>
          </w:p>
        </w:tc>
        <w:tc>
          <w:tcPr>
            <w:tcW w:w="648" w:type="dxa"/>
          </w:tcPr>
          <w:p w:rsidR="000244C4" w:rsidRPr="001A6EDC" w:rsidRDefault="000244C4" w:rsidP="000244C4">
            <w:pPr>
              <w:rPr>
                <w:rFonts w:eastAsiaTheme="minorHAnsi"/>
                <w:lang w:eastAsia="en-US"/>
              </w:rPr>
            </w:pPr>
            <w:r w:rsidRPr="001A6EDC">
              <w:rPr>
                <w:rFonts w:eastAsiaTheme="minorHAnsi"/>
                <w:lang w:eastAsia="en-US"/>
              </w:rPr>
              <w:t>2</w:t>
            </w:r>
          </w:p>
        </w:tc>
        <w:tc>
          <w:tcPr>
            <w:tcW w:w="648" w:type="dxa"/>
          </w:tcPr>
          <w:p w:rsidR="000244C4" w:rsidRPr="001A6EDC" w:rsidRDefault="000244C4" w:rsidP="000244C4">
            <w:pPr>
              <w:rPr>
                <w:rFonts w:eastAsiaTheme="minorHAnsi"/>
                <w:lang w:eastAsia="en-US"/>
              </w:rPr>
            </w:pPr>
            <w:r w:rsidRPr="001A6EDC">
              <w:rPr>
                <w:rFonts w:eastAsiaTheme="minorHAnsi"/>
                <w:lang w:eastAsia="en-US"/>
              </w:rPr>
              <w:t>2</w:t>
            </w:r>
          </w:p>
        </w:tc>
        <w:tc>
          <w:tcPr>
            <w:tcW w:w="576" w:type="dxa"/>
          </w:tcPr>
          <w:p w:rsidR="000244C4" w:rsidRPr="001A6EDC" w:rsidRDefault="000244C4" w:rsidP="000244C4">
            <w:pPr>
              <w:rPr>
                <w:rFonts w:eastAsiaTheme="minorHAnsi"/>
                <w:lang w:eastAsia="en-US"/>
              </w:rPr>
            </w:pPr>
            <w:r w:rsidRPr="001A6EDC">
              <w:rPr>
                <w:rFonts w:eastAsiaTheme="minorHAnsi"/>
                <w:lang w:eastAsia="en-US"/>
              </w:rPr>
              <w:t>1</w:t>
            </w:r>
          </w:p>
        </w:tc>
        <w:tc>
          <w:tcPr>
            <w:tcW w:w="648" w:type="dxa"/>
          </w:tcPr>
          <w:p w:rsidR="000244C4" w:rsidRPr="001A6EDC" w:rsidRDefault="000244C4" w:rsidP="000244C4">
            <w:pPr>
              <w:rPr>
                <w:rFonts w:eastAsiaTheme="minorHAnsi"/>
                <w:lang w:eastAsia="en-US"/>
              </w:rPr>
            </w:pPr>
            <w:r w:rsidRPr="001A6EDC">
              <w:rPr>
                <w:rFonts w:eastAsiaTheme="minorHAnsi"/>
                <w:lang w:eastAsia="en-US"/>
              </w:rPr>
              <w:t>3</w:t>
            </w:r>
          </w:p>
        </w:tc>
        <w:tc>
          <w:tcPr>
            <w:tcW w:w="936" w:type="dxa"/>
          </w:tcPr>
          <w:p w:rsidR="000244C4" w:rsidRPr="001A6EDC" w:rsidRDefault="000244C4" w:rsidP="000244C4">
            <w:pPr>
              <w:rPr>
                <w:rFonts w:eastAsiaTheme="minorHAnsi"/>
                <w:lang w:eastAsia="en-US"/>
              </w:rPr>
            </w:pPr>
            <w:r w:rsidRPr="001A6EDC">
              <w:rPr>
                <w:rFonts w:eastAsiaTheme="minorHAnsi"/>
                <w:lang w:eastAsia="en-US"/>
              </w:rPr>
              <w:t>62</w:t>
            </w:r>
          </w:p>
        </w:tc>
        <w:tc>
          <w:tcPr>
            <w:tcW w:w="852" w:type="dxa"/>
          </w:tcPr>
          <w:p w:rsidR="000244C4" w:rsidRPr="001A6EDC" w:rsidRDefault="000244C4" w:rsidP="000244C4">
            <w:pPr>
              <w:rPr>
                <w:rFonts w:eastAsiaTheme="minorHAnsi"/>
                <w:lang w:eastAsia="en-US"/>
              </w:rPr>
            </w:pPr>
            <w:r w:rsidRPr="001A6EDC">
              <w:rPr>
                <w:rFonts w:eastAsiaTheme="minorHAnsi"/>
                <w:lang w:eastAsia="en-US"/>
              </w:rPr>
              <w:t>50</w:t>
            </w:r>
          </w:p>
        </w:tc>
        <w:tc>
          <w:tcPr>
            <w:tcW w:w="780" w:type="dxa"/>
          </w:tcPr>
          <w:p w:rsidR="000244C4" w:rsidRPr="001A6EDC" w:rsidRDefault="000244C4" w:rsidP="000244C4">
            <w:pPr>
              <w:rPr>
                <w:rFonts w:eastAsiaTheme="minorHAnsi"/>
                <w:lang w:eastAsia="en-US"/>
              </w:rPr>
            </w:pPr>
            <w:r w:rsidRPr="001A6EDC">
              <w:rPr>
                <w:rFonts w:eastAsiaTheme="minorHAnsi"/>
                <w:lang w:eastAsia="en-US"/>
              </w:rPr>
              <w:t>3,3</w:t>
            </w:r>
          </w:p>
        </w:tc>
        <w:tc>
          <w:tcPr>
            <w:tcW w:w="1701" w:type="dxa"/>
          </w:tcPr>
          <w:p w:rsidR="000244C4" w:rsidRPr="001A6EDC" w:rsidRDefault="000244C4" w:rsidP="000244C4">
            <w:pPr>
              <w:rPr>
                <w:rFonts w:eastAsiaTheme="minorHAnsi"/>
                <w:lang w:eastAsia="en-US"/>
              </w:rPr>
            </w:pPr>
            <w:r w:rsidRPr="001A6EDC">
              <w:rPr>
                <w:rFonts w:eastAsiaTheme="minorHAnsi"/>
                <w:lang w:eastAsia="en-US"/>
              </w:rPr>
              <w:t>Мешковская Г.Н.</w:t>
            </w:r>
          </w:p>
        </w:tc>
      </w:tr>
      <w:tr w:rsidR="000244C4" w:rsidRPr="001A6EDC" w:rsidTr="001D30DF">
        <w:tc>
          <w:tcPr>
            <w:tcW w:w="1089" w:type="dxa"/>
          </w:tcPr>
          <w:p w:rsidR="000244C4" w:rsidRPr="001A6EDC" w:rsidRDefault="000244C4" w:rsidP="000244C4">
            <w:pPr>
              <w:rPr>
                <w:rFonts w:eastAsiaTheme="minorHAnsi"/>
                <w:lang w:eastAsia="en-US"/>
              </w:rPr>
            </w:pPr>
            <w:r w:rsidRPr="001A6EDC">
              <w:rPr>
                <w:rFonts w:eastAsiaTheme="minorHAnsi"/>
                <w:lang w:eastAsia="en-US"/>
              </w:rPr>
              <w:t>6Б</w:t>
            </w:r>
          </w:p>
        </w:tc>
        <w:tc>
          <w:tcPr>
            <w:tcW w:w="1214" w:type="dxa"/>
          </w:tcPr>
          <w:p w:rsidR="000244C4" w:rsidRPr="001A6EDC" w:rsidRDefault="000244C4" w:rsidP="000244C4">
            <w:pPr>
              <w:rPr>
                <w:rFonts w:eastAsiaTheme="minorHAnsi"/>
                <w:lang w:eastAsia="en-US"/>
              </w:rPr>
            </w:pPr>
            <w:r w:rsidRPr="001A6EDC">
              <w:rPr>
                <w:rFonts w:eastAsiaTheme="minorHAnsi"/>
                <w:lang w:eastAsia="en-US"/>
              </w:rPr>
              <w:t>18</w:t>
            </w:r>
          </w:p>
        </w:tc>
        <w:tc>
          <w:tcPr>
            <w:tcW w:w="1393" w:type="dxa"/>
          </w:tcPr>
          <w:p w:rsidR="000244C4" w:rsidRPr="001A6EDC" w:rsidRDefault="000244C4" w:rsidP="000244C4">
            <w:pPr>
              <w:rPr>
                <w:rFonts w:eastAsiaTheme="minorHAnsi"/>
                <w:lang w:eastAsia="en-US"/>
              </w:rPr>
            </w:pPr>
            <w:r w:rsidRPr="001A6EDC">
              <w:rPr>
                <w:rFonts w:eastAsiaTheme="minorHAnsi"/>
                <w:lang w:eastAsia="en-US"/>
              </w:rPr>
              <w:t>17</w:t>
            </w:r>
          </w:p>
        </w:tc>
        <w:tc>
          <w:tcPr>
            <w:tcW w:w="648" w:type="dxa"/>
          </w:tcPr>
          <w:p w:rsidR="000244C4" w:rsidRPr="001A6EDC" w:rsidRDefault="000244C4" w:rsidP="000244C4">
            <w:pPr>
              <w:rPr>
                <w:rFonts w:eastAsiaTheme="minorHAnsi"/>
                <w:lang w:eastAsia="en-US"/>
              </w:rPr>
            </w:pPr>
            <w:r w:rsidRPr="001A6EDC">
              <w:rPr>
                <w:rFonts w:eastAsiaTheme="minorHAnsi"/>
                <w:lang w:eastAsia="en-US"/>
              </w:rPr>
              <w:t>4</w:t>
            </w:r>
          </w:p>
        </w:tc>
        <w:tc>
          <w:tcPr>
            <w:tcW w:w="648" w:type="dxa"/>
          </w:tcPr>
          <w:p w:rsidR="000244C4" w:rsidRPr="001A6EDC" w:rsidRDefault="000244C4" w:rsidP="000244C4">
            <w:pPr>
              <w:rPr>
                <w:rFonts w:eastAsiaTheme="minorHAnsi"/>
                <w:lang w:eastAsia="en-US"/>
              </w:rPr>
            </w:pPr>
            <w:r w:rsidRPr="001A6EDC">
              <w:rPr>
                <w:rFonts w:eastAsiaTheme="minorHAnsi"/>
                <w:lang w:eastAsia="en-US"/>
              </w:rPr>
              <w:t>10</w:t>
            </w:r>
          </w:p>
        </w:tc>
        <w:tc>
          <w:tcPr>
            <w:tcW w:w="576" w:type="dxa"/>
          </w:tcPr>
          <w:p w:rsidR="000244C4" w:rsidRPr="001A6EDC" w:rsidRDefault="000244C4" w:rsidP="000244C4">
            <w:pPr>
              <w:rPr>
                <w:rFonts w:eastAsiaTheme="minorHAnsi"/>
                <w:lang w:eastAsia="en-US"/>
              </w:rPr>
            </w:pPr>
            <w:r w:rsidRPr="001A6EDC">
              <w:rPr>
                <w:rFonts w:eastAsiaTheme="minorHAnsi"/>
                <w:lang w:eastAsia="en-US"/>
              </w:rPr>
              <w:t>12</w:t>
            </w:r>
          </w:p>
        </w:tc>
        <w:tc>
          <w:tcPr>
            <w:tcW w:w="648" w:type="dxa"/>
          </w:tcPr>
          <w:p w:rsidR="000244C4" w:rsidRPr="001A6EDC" w:rsidRDefault="000244C4" w:rsidP="000244C4">
            <w:pPr>
              <w:rPr>
                <w:rFonts w:eastAsiaTheme="minorHAnsi"/>
                <w:lang w:eastAsia="en-US"/>
              </w:rPr>
            </w:pPr>
            <w:r w:rsidRPr="001A6EDC">
              <w:rPr>
                <w:rFonts w:eastAsiaTheme="minorHAnsi"/>
                <w:lang w:eastAsia="en-US"/>
              </w:rPr>
              <w:t>1</w:t>
            </w:r>
          </w:p>
        </w:tc>
        <w:tc>
          <w:tcPr>
            <w:tcW w:w="936" w:type="dxa"/>
          </w:tcPr>
          <w:p w:rsidR="000244C4" w:rsidRPr="001A6EDC" w:rsidRDefault="000244C4" w:rsidP="000244C4">
            <w:pPr>
              <w:rPr>
                <w:rFonts w:eastAsiaTheme="minorHAnsi"/>
                <w:lang w:eastAsia="en-US"/>
              </w:rPr>
            </w:pPr>
            <w:r w:rsidRPr="001A6EDC">
              <w:rPr>
                <w:rFonts w:eastAsiaTheme="minorHAnsi"/>
                <w:lang w:eastAsia="en-US"/>
              </w:rPr>
              <w:t>94</w:t>
            </w:r>
          </w:p>
        </w:tc>
        <w:tc>
          <w:tcPr>
            <w:tcW w:w="852" w:type="dxa"/>
          </w:tcPr>
          <w:p w:rsidR="000244C4" w:rsidRPr="001A6EDC" w:rsidRDefault="000244C4" w:rsidP="000244C4">
            <w:pPr>
              <w:rPr>
                <w:rFonts w:eastAsiaTheme="minorHAnsi"/>
                <w:lang w:eastAsia="en-US"/>
              </w:rPr>
            </w:pPr>
            <w:r w:rsidRPr="001A6EDC">
              <w:rPr>
                <w:rFonts w:eastAsiaTheme="minorHAnsi"/>
                <w:lang w:eastAsia="en-US"/>
              </w:rPr>
              <w:t>82</w:t>
            </w:r>
          </w:p>
        </w:tc>
        <w:tc>
          <w:tcPr>
            <w:tcW w:w="780" w:type="dxa"/>
          </w:tcPr>
          <w:p w:rsidR="000244C4" w:rsidRPr="001A6EDC" w:rsidRDefault="000244C4" w:rsidP="000244C4">
            <w:pPr>
              <w:rPr>
                <w:rFonts w:eastAsiaTheme="minorHAnsi"/>
                <w:lang w:eastAsia="en-US"/>
              </w:rPr>
            </w:pPr>
            <w:r w:rsidRPr="001A6EDC">
              <w:rPr>
                <w:rFonts w:eastAsiaTheme="minorHAnsi"/>
                <w:lang w:eastAsia="en-US"/>
              </w:rPr>
              <w:t>4</w:t>
            </w:r>
          </w:p>
        </w:tc>
        <w:tc>
          <w:tcPr>
            <w:tcW w:w="1701" w:type="dxa"/>
          </w:tcPr>
          <w:p w:rsidR="000244C4" w:rsidRPr="001A6EDC" w:rsidRDefault="000244C4" w:rsidP="000244C4">
            <w:pPr>
              <w:rPr>
                <w:rFonts w:eastAsiaTheme="minorHAnsi"/>
                <w:lang w:eastAsia="en-US"/>
              </w:rPr>
            </w:pPr>
            <w:r w:rsidRPr="001A6EDC">
              <w:rPr>
                <w:rFonts w:eastAsiaTheme="minorHAnsi"/>
                <w:lang w:eastAsia="en-US"/>
              </w:rPr>
              <w:t>Мешковская Г.Н.</w:t>
            </w:r>
          </w:p>
        </w:tc>
      </w:tr>
      <w:tr w:rsidR="000244C4" w:rsidRPr="001A6EDC" w:rsidTr="001D30DF">
        <w:trPr>
          <w:trHeight w:val="282"/>
        </w:trPr>
        <w:tc>
          <w:tcPr>
            <w:tcW w:w="1089" w:type="dxa"/>
          </w:tcPr>
          <w:p w:rsidR="000244C4" w:rsidRPr="001A6EDC" w:rsidRDefault="000244C4" w:rsidP="000244C4">
            <w:pPr>
              <w:rPr>
                <w:rFonts w:eastAsiaTheme="minorHAnsi"/>
                <w:lang w:eastAsia="en-US"/>
              </w:rPr>
            </w:pPr>
            <w:r w:rsidRPr="001A6EDC">
              <w:rPr>
                <w:rFonts w:eastAsiaTheme="minorHAnsi"/>
                <w:lang w:eastAsia="en-US"/>
              </w:rPr>
              <w:t>6В</w:t>
            </w:r>
          </w:p>
        </w:tc>
        <w:tc>
          <w:tcPr>
            <w:tcW w:w="1214" w:type="dxa"/>
          </w:tcPr>
          <w:p w:rsidR="000244C4" w:rsidRPr="001A6EDC" w:rsidRDefault="000244C4" w:rsidP="000244C4">
            <w:pPr>
              <w:rPr>
                <w:rFonts w:eastAsiaTheme="minorHAnsi"/>
                <w:lang w:eastAsia="en-US"/>
              </w:rPr>
            </w:pPr>
            <w:r w:rsidRPr="001A6EDC">
              <w:rPr>
                <w:rFonts w:eastAsiaTheme="minorHAnsi"/>
                <w:lang w:eastAsia="en-US"/>
              </w:rPr>
              <w:t>15</w:t>
            </w:r>
          </w:p>
        </w:tc>
        <w:tc>
          <w:tcPr>
            <w:tcW w:w="1393" w:type="dxa"/>
          </w:tcPr>
          <w:p w:rsidR="000244C4" w:rsidRPr="001A6EDC" w:rsidRDefault="000244C4" w:rsidP="000244C4">
            <w:pPr>
              <w:rPr>
                <w:rFonts w:eastAsiaTheme="minorHAnsi"/>
                <w:lang w:eastAsia="en-US"/>
              </w:rPr>
            </w:pPr>
            <w:r w:rsidRPr="001A6EDC">
              <w:rPr>
                <w:rFonts w:eastAsiaTheme="minorHAnsi"/>
                <w:lang w:eastAsia="en-US"/>
              </w:rPr>
              <w:t>13</w:t>
            </w:r>
          </w:p>
        </w:tc>
        <w:tc>
          <w:tcPr>
            <w:tcW w:w="648" w:type="dxa"/>
          </w:tcPr>
          <w:p w:rsidR="000244C4" w:rsidRPr="001A6EDC" w:rsidRDefault="000244C4" w:rsidP="000244C4">
            <w:pPr>
              <w:rPr>
                <w:rFonts w:eastAsiaTheme="minorHAnsi"/>
                <w:lang w:eastAsia="en-US"/>
              </w:rPr>
            </w:pPr>
            <w:r w:rsidRPr="001A6EDC">
              <w:rPr>
                <w:rFonts w:eastAsiaTheme="minorHAnsi"/>
                <w:lang w:eastAsia="en-US"/>
              </w:rPr>
              <w:t>2</w:t>
            </w:r>
          </w:p>
        </w:tc>
        <w:tc>
          <w:tcPr>
            <w:tcW w:w="648" w:type="dxa"/>
          </w:tcPr>
          <w:p w:rsidR="000244C4" w:rsidRPr="001A6EDC" w:rsidRDefault="000244C4" w:rsidP="000244C4">
            <w:pPr>
              <w:rPr>
                <w:rFonts w:eastAsiaTheme="minorHAnsi"/>
                <w:lang w:eastAsia="en-US"/>
              </w:rPr>
            </w:pPr>
            <w:r w:rsidRPr="001A6EDC">
              <w:rPr>
                <w:rFonts w:eastAsiaTheme="minorHAnsi"/>
                <w:lang w:eastAsia="en-US"/>
              </w:rPr>
              <w:t>4</w:t>
            </w:r>
          </w:p>
        </w:tc>
        <w:tc>
          <w:tcPr>
            <w:tcW w:w="576" w:type="dxa"/>
          </w:tcPr>
          <w:p w:rsidR="000244C4" w:rsidRPr="001A6EDC" w:rsidRDefault="000244C4" w:rsidP="000244C4">
            <w:pPr>
              <w:rPr>
                <w:rFonts w:eastAsiaTheme="minorHAnsi"/>
                <w:lang w:eastAsia="en-US"/>
              </w:rPr>
            </w:pPr>
            <w:r w:rsidRPr="001A6EDC">
              <w:rPr>
                <w:rFonts w:eastAsiaTheme="minorHAnsi"/>
                <w:lang w:eastAsia="en-US"/>
              </w:rPr>
              <w:t>4</w:t>
            </w:r>
          </w:p>
        </w:tc>
        <w:tc>
          <w:tcPr>
            <w:tcW w:w="648" w:type="dxa"/>
          </w:tcPr>
          <w:p w:rsidR="000244C4" w:rsidRPr="001A6EDC" w:rsidRDefault="000244C4" w:rsidP="000244C4">
            <w:pPr>
              <w:rPr>
                <w:rFonts w:eastAsiaTheme="minorHAnsi"/>
                <w:lang w:eastAsia="en-US"/>
              </w:rPr>
            </w:pPr>
            <w:r w:rsidRPr="001A6EDC">
              <w:rPr>
                <w:rFonts w:eastAsiaTheme="minorHAnsi"/>
                <w:lang w:eastAsia="en-US"/>
              </w:rPr>
              <w:t>3</w:t>
            </w:r>
          </w:p>
        </w:tc>
        <w:tc>
          <w:tcPr>
            <w:tcW w:w="936" w:type="dxa"/>
          </w:tcPr>
          <w:p w:rsidR="000244C4" w:rsidRPr="001A6EDC" w:rsidRDefault="000244C4" w:rsidP="000244C4">
            <w:pPr>
              <w:rPr>
                <w:rFonts w:eastAsiaTheme="minorHAnsi"/>
                <w:lang w:eastAsia="en-US"/>
              </w:rPr>
            </w:pPr>
            <w:r w:rsidRPr="001A6EDC">
              <w:rPr>
                <w:rFonts w:eastAsiaTheme="minorHAnsi"/>
                <w:lang w:eastAsia="en-US"/>
              </w:rPr>
              <w:t>76</w:t>
            </w:r>
          </w:p>
        </w:tc>
        <w:tc>
          <w:tcPr>
            <w:tcW w:w="852" w:type="dxa"/>
          </w:tcPr>
          <w:p w:rsidR="000244C4" w:rsidRPr="001A6EDC" w:rsidRDefault="000244C4" w:rsidP="000244C4">
            <w:pPr>
              <w:rPr>
                <w:rFonts w:eastAsiaTheme="minorHAnsi"/>
                <w:lang w:eastAsia="en-US"/>
              </w:rPr>
            </w:pPr>
            <w:r w:rsidRPr="001A6EDC">
              <w:rPr>
                <w:rFonts w:eastAsiaTheme="minorHAnsi"/>
                <w:lang w:eastAsia="en-US"/>
              </w:rPr>
              <w:t>46</w:t>
            </w:r>
          </w:p>
        </w:tc>
        <w:tc>
          <w:tcPr>
            <w:tcW w:w="780" w:type="dxa"/>
          </w:tcPr>
          <w:p w:rsidR="000244C4" w:rsidRPr="001A6EDC" w:rsidRDefault="000244C4" w:rsidP="000244C4">
            <w:pPr>
              <w:rPr>
                <w:rFonts w:eastAsiaTheme="minorHAnsi"/>
                <w:lang w:eastAsia="en-US"/>
              </w:rPr>
            </w:pPr>
            <w:r w:rsidRPr="001A6EDC">
              <w:rPr>
                <w:rFonts w:eastAsiaTheme="minorHAnsi"/>
                <w:lang w:eastAsia="en-US"/>
              </w:rPr>
              <w:t>3,5</w:t>
            </w:r>
          </w:p>
        </w:tc>
        <w:tc>
          <w:tcPr>
            <w:tcW w:w="1701" w:type="dxa"/>
          </w:tcPr>
          <w:p w:rsidR="000244C4" w:rsidRPr="001A6EDC" w:rsidRDefault="000244C4" w:rsidP="000244C4">
            <w:pPr>
              <w:rPr>
                <w:rFonts w:eastAsiaTheme="minorHAnsi"/>
                <w:lang w:eastAsia="en-US"/>
              </w:rPr>
            </w:pPr>
            <w:r w:rsidRPr="001A6EDC">
              <w:rPr>
                <w:rFonts w:eastAsiaTheme="minorHAnsi"/>
                <w:lang w:eastAsia="en-US"/>
              </w:rPr>
              <w:t>Мешковская Г.Н.</w:t>
            </w:r>
          </w:p>
        </w:tc>
      </w:tr>
      <w:tr w:rsidR="000244C4" w:rsidRPr="001A6EDC" w:rsidTr="001D30DF">
        <w:tc>
          <w:tcPr>
            <w:tcW w:w="1089" w:type="dxa"/>
          </w:tcPr>
          <w:p w:rsidR="000244C4" w:rsidRPr="001A6EDC" w:rsidRDefault="000244C4" w:rsidP="000244C4">
            <w:pPr>
              <w:rPr>
                <w:rFonts w:eastAsiaTheme="minorHAnsi"/>
                <w:lang w:eastAsia="en-US"/>
              </w:rPr>
            </w:pPr>
            <w:r w:rsidRPr="001A6EDC">
              <w:rPr>
                <w:rFonts w:eastAsiaTheme="minorHAnsi"/>
                <w:lang w:eastAsia="en-US"/>
              </w:rPr>
              <w:t>6Г</w:t>
            </w:r>
          </w:p>
        </w:tc>
        <w:tc>
          <w:tcPr>
            <w:tcW w:w="1214" w:type="dxa"/>
          </w:tcPr>
          <w:p w:rsidR="000244C4" w:rsidRPr="001A6EDC" w:rsidRDefault="000244C4" w:rsidP="000244C4">
            <w:pPr>
              <w:rPr>
                <w:rFonts w:eastAsiaTheme="minorHAnsi"/>
                <w:lang w:eastAsia="en-US"/>
              </w:rPr>
            </w:pPr>
            <w:r w:rsidRPr="001A6EDC">
              <w:rPr>
                <w:rFonts w:eastAsiaTheme="minorHAnsi"/>
                <w:lang w:eastAsia="en-US"/>
              </w:rPr>
              <w:t>5</w:t>
            </w:r>
          </w:p>
        </w:tc>
        <w:tc>
          <w:tcPr>
            <w:tcW w:w="1393" w:type="dxa"/>
          </w:tcPr>
          <w:p w:rsidR="000244C4" w:rsidRPr="001A6EDC" w:rsidRDefault="000244C4" w:rsidP="000244C4">
            <w:pPr>
              <w:rPr>
                <w:rFonts w:eastAsiaTheme="minorHAnsi"/>
                <w:lang w:eastAsia="en-US"/>
              </w:rPr>
            </w:pPr>
            <w:r w:rsidRPr="001A6EDC">
              <w:rPr>
                <w:rFonts w:eastAsiaTheme="minorHAnsi"/>
                <w:lang w:eastAsia="en-US"/>
              </w:rPr>
              <w:t>4</w:t>
            </w:r>
          </w:p>
        </w:tc>
        <w:tc>
          <w:tcPr>
            <w:tcW w:w="648" w:type="dxa"/>
          </w:tcPr>
          <w:p w:rsidR="000244C4" w:rsidRPr="001A6EDC" w:rsidRDefault="000244C4" w:rsidP="000244C4">
            <w:pPr>
              <w:rPr>
                <w:rFonts w:eastAsiaTheme="minorHAnsi"/>
                <w:lang w:eastAsia="en-US"/>
              </w:rPr>
            </w:pPr>
          </w:p>
        </w:tc>
        <w:tc>
          <w:tcPr>
            <w:tcW w:w="648" w:type="dxa"/>
          </w:tcPr>
          <w:p w:rsidR="000244C4" w:rsidRPr="001A6EDC" w:rsidRDefault="000244C4" w:rsidP="000244C4">
            <w:pPr>
              <w:rPr>
                <w:rFonts w:eastAsiaTheme="minorHAnsi"/>
                <w:lang w:eastAsia="en-US"/>
              </w:rPr>
            </w:pPr>
            <w:r w:rsidRPr="001A6EDC">
              <w:rPr>
                <w:rFonts w:eastAsiaTheme="minorHAnsi"/>
                <w:lang w:eastAsia="en-US"/>
              </w:rPr>
              <w:t>2</w:t>
            </w:r>
          </w:p>
        </w:tc>
        <w:tc>
          <w:tcPr>
            <w:tcW w:w="576" w:type="dxa"/>
          </w:tcPr>
          <w:p w:rsidR="000244C4" w:rsidRPr="001A6EDC" w:rsidRDefault="000244C4" w:rsidP="000244C4">
            <w:pPr>
              <w:rPr>
                <w:rFonts w:eastAsiaTheme="minorHAnsi"/>
                <w:lang w:eastAsia="en-US"/>
              </w:rPr>
            </w:pPr>
            <w:r w:rsidRPr="001A6EDC">
              <w:rPr>
                <w:rFonts w:eastAsiaTheme="minorHAnsi"/>
                <w:lang w:eastAsia="en-US"/>
              </w:rPr>
              <w:t>2</w:t>
            </w:r>
          </w:p>
        </w:tc>
        <w:tc>
          <w:tcPr>
            <w:tcW w:w="648" w:type="dxa"/>
          </w:tcPr>
          <w:p w:rsidR="000244C4" w:rsidRPr="001A6EDC" w:rsidRDefault="000244C4" w:rsidP="000244C4">
            <w:pPr>
              <w:rPr>
                <w:rFonts w:eastAsiaTheme="minorHAnsi"/>
                <w:lang w:eastAsia="en-US"/>
              </w:rPr>
            </w:pPr>
          </w:p>
        </w:tc>
        <w:tc>
          <w:tcPr>
            <w:tcW w:w="936" w:type="dxa"/>
          </w:tcPr>
          <w:p w:rsidR="000244C4" w:rsidRPr="001A6EDC" w:rsidRDefault="000244C4" w:rsidP="000244C4">
            <w:pPr>
              <w:rPr>
                <w:rFonts w:eastAsiaTheme="minorHAnsi"/>
                <w:lang w:eastAsia="en-US"/>
              </w:rPr>
            </w:pPr>
            <w:r w:rsidRPr="001A6EDC">
              <w:rPr>
                <w:rFonts w:eastAsiaTheme="minorHAnsi"/>
                <w:lang w:eastAsia="en-US"/>
              </w:rPr>
              <w:t>100</w:t>
            </w:r>
          </w:p>
        </w:tc>
        <w:tc>
          <w:tcPr>
            <w:tcW w:w="852" w:type="dxa"/>
          </w:tcPr>
          <w:p w:rsidR="000244C4" w:rsidRPr="001A6EDC" w:rsidRDefault="000244C4" w:rsidP="000244C4">
            <w:pPr>
              <w:rPr>
                <w:rFonts w:eastAsiaTheme="minorHAnsi"/>
                <w:lang w:eastAsia="en-US"/>
              </w:rPr>
            </w:pPr>
            <w:r w:rsidRPr="001A6EDC">
              <w:rPr>
                <w:rFonts w:eastAsiaTheme="minorHAnsi"/>
                <w:lang w:eastAsia="en-US"/>
              </w:rPr>
              <w:t>50</w:t>
            </w:r>
          </w:p>
        </w:tc>
        <w:tc>
          <w:tcPr>
            <w:tcW w:w="780" w:type="dxa"/>
          </w:tcPr>
          <w:p w:rsidR="000244C4" w:rsidRPr="001A6EDC" w:rsidRDefault="000244C4" w:rsidP="000244C4">
            <w:pPr>
              <w:rPr>
                <w:rFonts w:eastAsiaTheme="minorHAnsi"/>
                <w:lang w:eastAsia="en-US"/>
              </w:rPr>
            </w:pPr>
            <w:r w:rsidRPr="001A6EDC">
              <w:rPr>
                <w:rFonts w:eastAsiaTheme="minorHAnsi"/>
                <w:lang w:eastAsia="en-US"/>
              </w:rPr>
              <w:t>3,5</w:t>
            </w:r>
          </w:p>
        </w:tc>
        <w:tc>
          <w:tcPr>
            <w:tcW w:w="1701" w:type="dxa"/>
          </w:tcPr>
          <w:p w:rsidR="000244C4" w:rsidRPr="001A6EDC" w:rsidRDefault="000244C4" w:rsidP="000244C4">
            <w:pPr>
              <w:rPr>
                <w:rFonts w:eastAsiaTheme="minorHAnsi"/>
                <w:lang w:eastAsia="en-US"/>
              </w:rPr>
            </w:pPr>
            <w:r w:rsidRPr="001A6EDC">
              <w:rPr>
                <w:rFonts w:eastAsiaTheme="minorHAnsi"/>
                <w:lang w:eastAsia="en-US"/>
              </w:rPr>
              <w:t>Мешковская Г.Н.</w:t>
            </w:r>
          </w:p>
        </w:tc>
      </w:tr>
      <w:tr w:rsidR="000244C4" w:rsidRPr="001A6EDC" w:rsidTr="001D30DF">
        <w:trPr>
          <w:trHeight w:val="70"/>
        </w:trPr>
        <w:tc>
          <w:tcPr>
            <w:tcW w:w="1089" w:type="dxa"/>
          </w:tcPr>
          <w:p w:rsidR="000244C4" w:rsidRPr="001A6EDC" w:rsidRDefault="000244C4" w:rsidP="000244C4">
            <w:pPr>
              <w:rPr>
                <w:rFonts w:eastAsiaTheme="minorHAnsi"/>
                <w:lang w:eastAsia="en-US"/>
              </w:rPr>
            </w:pPr>
            <w:r w:rsidRPr="001A6EDC">
              <w:rPr>
                <w:rFonts w:eastAsiaTheme="minorHAnsi"/>
                <w:lang w:eastAsia="en-US"/>
              </w:rPr>
              <w:t>7А</w:t>
            </w:r>
          </w:p>
        </w:tc>
        <w:tc>
          <w:tcPr>
            <w:tcW w:w="1214" w:type="dxa"/>
          </w:tcPr>
          <w:p w:rsidR="000244C4" w:rsidRPr="001A6EDC" w:rsidRDefault="000244C4" w:rsidP="000244C4">
            <w:pPr>
              <w:rPr>
                <w:rFonts w:eastAsiaTheme="minorHAnsi"/>
                <w:lang w:eastAsia="en-US"/>
              </w:rPr>
            </w:pPr>
            <w:r w:rsidRPr="001A6EDC">
              <w:rPr>
                <w:rFonts w:eastAsiaTheme="minorHAnsi"/>
                <w:lang w:eastAsia="en-US"/>
              </w:rPr>
              <w:t>12</w:t>
            </w:r>
          </w:p>
        </w:tc>
        <w:tc>
          <w:tcPr>
            <w:tcW w:w="1393" w:type="dxa"/>
          </w:tcPr>
          <w:p w:rsidR="000244C4" w:rsidRPr="001A6EDC" w:rsidRDefault="000244C4" w:rsidP="000244C4">
            <w:pPr>
              <w:rPr>
                <w:rFonts w:eastAsiaTheme="minorHAnsi"/>
                <w:lang w:eastAsia="en-US"/>
              </w:rPr>
            </w:pPr>
            <w:r w:rsidRPr="001A6EDC">
              <w:rPr>
                <w:rFonts w:eastAsiaTheme="minorHAnsi"/>
                <w:lang w:eastAsia="en-US"/>
              </w:rPr>
              <w:t>11</w:t>
            </w:r>
          </w:p>
        </w:tc>
        <w:tc>
          <w:tcPr>
            <w:tcW w:w="648" w:type="dxa"/>
          </w:tcPr>
          <w:p w:rsidR="000244C4" w:rsidRPr="001A6EDC" w:rsidRDefault="000244C4" w:rsidP="000244C4">
            <w:pPr>
              <w:rPr>
                <w:rFonts w:eastAsiaTheme="minorHAnsi"/>
                <w:lang w:eastAsia="en-US"/>
              </w:rPr>
            </w:pPr>
          </w:p>
        </w:tc>
        <w:tc>
          <w:tcPr>
            <w:tcW w:w="648" w:type="dxa"/>
          </w:tcPr>
          <w:p w:rsidR="000244C4" w:rsidRPr="001A6EDC" w:rsidRDefault="000244C4" w:rsidP="000244C4">
            <w:pPr>
              <w:rPr>
                <w:rFonts w:eastAsiaTheme="minorHAnsi"/>
                <w:lang w:eastAsia="en-US"/>
              </w:rPr>
            </w:pPr>
            <w:r w:rsidRPr="001A6EDC">
              <w:rPr>
                <w:rFonts w:eastAsiaTheme="minorHAnsi"/>
                <w:lang w:eastAsia="en-US"/>
              </w:rPr>
              <w:t>2</w:t>
            </w:r>
          </w:p>
        </w:tc>
        <w:tc>
          <w:tcPr>
            <w:tcW w:w="576" w:type="dxa"/>
          </w:tcPr>
          <w:p w:rsidR="000244C4" w:rsidRPr="001A6EDC" w:rsidRDefault="000244C4" w:rsidP="000244C4">
            <w:pPr>
              <w:rPr>
                <w:rFonts w:eastAsiaTheme="minorHAnsi"/>
                <w:lang w:eastAsia="en-US"/>
              </w:rPr>
            </w:pPr>
            <w:r w:rsidRPr="001A6EDC">
              <w:rPr>
                <w:rFonts w:eastAsiaTheme="minorHAnsi"/>
                <w:lang w:eastAsia="en-US"/>
              </w:rPr>
              <w:t>7</w:t>
            </w:r>
          </w:p>
        </w:tc>
        <w:tc>
          <w:tcPr>
            <w:tcW w:w="648" w:type="dxa"/>
          </w:tcPr>
          <w:p w:rsidR="000244C4" w:rsidRPr="001A6EDC" w:rsidRDefault="000244C4" w:rsidP="000244C4">
            <w:pPr>
              <w:rPr>
                <w:rFonts w:eastAsiaTheme="minorHAnsi"/>
                <w:lang w:eastAsia="en-US"/>
              </w:rPr>
            </w:pPr>
            <w:r w:rsidRPr="001A6EDC">
              <w:rPr>
                <w:rFonts w:eastAsiaTheme="minorHAnsi"/>
                <w:lang w:eastAsia="en-US"/>
              </w:rPr>
              <w:t>2</w:t>
            </w:r>
          </w:p>
        </w:tc>
        <w:tc>
          <w:tcPr>
            <w:tcW w:w="936" w:type="dxa"/>
          </w:tcPr>
          <w:p w:rsidR="000244C4" w:rsidRPr="001A6EDC" w:rsidRDefault="000244C4" w:rsidP="000244C4">
            <w:pPr>
              <w:rPr>
                <w:rFonts w:eastAsiaTheme="minorHAnsi"/>
                <w:lang w:eastAsia="en-US"/>
              </w:rPr>
            </w:pPr>
            <w:r w:rsidRPr="001A6EDC">
              <w:rPr>
                <w:rFonts w:eastAsiaTheme="minorHAnsi"/>
                <w:lang w:eastAsia="en-US"/>
              </w:rPr>
              <w:t>81</w:t>
            </w:r>
          </w:p>
        </w:tc>
        <w:tc>
          <w:tcPr>
            <w:tcW w:w="852" w:type="dxa"/>
          </w:tcPr>
          <w:p w:rsidR="000244C4" w:rsidRPr="001A6EDC" w:rsidRDefault="000244C4" w:rsidP="000244C4">
            <w:pPr>
              <w:rPr>
                <w:rFonts w:eastAsiaTheme="minorHAnsi"/>
                <w:lang w:eastAsia="en-US"/>
              </w:rPr>
            </w:pPr>
            <w:r w:rsidRPr="001A6EDC">
              <w:rPr>
                <w:rFonts w:eastAsiaTheme="minorHAnsi"/>
                <w:lang w:eastAsia="en-US"/>
              </w:rPr>
              <w:t>18</w:t>
            </w:r>
          </w:p>
        </w:tc>
        <w:tc>
          <w:tcPr>
            <w:tcW w:w="780" w:type="dxa"/>
          </w:tcPr>
          <w:p w:rsidR="000244C4" w:rsidRPr="001A6EDC" w:rsidRDefault="000244C4" w:rsidP="000244C4">
            <w:pPr>
              <w:rPr>
                <w:rFonts w:eastAsiaTheme="minorHAnsi"/>
                <w:lang w:eastAsia="en-US"/>
              </w:rPr>
            </w:pPr>
            <w:r w:rsidRPr="001A6EDC">
              <w:rPr>
                <w:rFonts w:eastAsiaTheme="minorHAnsi"/>
                <w:lang w:eastAsia="en-US"/>
              </w:rPr>
              <w:t>3</w:t>
            </w:r>
          </w:p>
        </w:tc>
        <w:tc>
          <w:tcPr>
            <w:tcW w:w="1701" w:type="dxa"/>
          </w:tcPr>
          <w:p w:rsidR="000244C4" w:rsidRPr="001A6EDC" w:rsidRDefault="000244C4" w:rsidP="000244C4">
            <w:pPr>
              <w:rPr>
                <w:rFonts w:eastAsiaTheme="minorHAnsi"/>
                <w:lang w:eastAsia="en-US"/>
              </w:rPr>
            </w:pPr>
            <w:r w:rsidRPr="001A6EDC">
              <w:rPr>
                <w:rFonts w:eastAsiaTheme="minorHAnsi"/>
                <w:lang w:eastAsia="en-US"/>
              </w:rPr>
              <w:t>Мешковская Г</w:t>
            </w:r>
            <w:r>
              <w:rPr>
                <w:rFonts w:eastAsiaTheme="minorHAnsi"/>
                <w:lang w:eastAsia="en-US"/>
              </w:rPr>
              <w:t>.Н.</w:t>
            </w:r>
            <w:r w:rsidRPr="001A6EDC">
              <w:rPr>
                <w:rFonts w:eastAsiaTheme="minorHAnsi"/>
                <w:lang w:eastAsia="en-US"/>
              </w:rPr>
              <w:t xml:space="preserve"> </w:t>
            </w:r>
          </w:p>
        </w:tc>
      </w:tr>
      <w:tr w:rsidR="000244C4" w:rsidRPr="001A6EDC" w:rsidTr="001D30DF">
        <w:trPr>
          <w:trHeight w:val="70"/>
        </w:trPr>
        <w:tc>
          <w:tcPr>
            <w:tcW w:w="1089" w:type="dxa"/>
          </w:tcPr>
          <w:p w:rsidR="000244C4" w:rsidRPr="001A6EDC" w:rsidRDefault="000244C4" w:rsidP="000244C4">
            <w:pPr>
              <w:rPr>
                <w:rFonts w:eastAsiaTheme="minorHAnsi"/>
                <w:lang w:eastAsia="en-US"/>
              </w:rPr>
            </w:pPr>
            <w:r w:rsidRPr="001A6EDC">
              <w:rPr>
                <w:rFonts w:eastAsiaTheme="minorHAnsi"/>
                <w:lang w:eastAsia="en-US"/>
              </w:rPr>
              <w:t>7Б</w:t>
            </w:r>
          </w:p>
        </w:tc>
        <w:tc>
          <w:tcPr>
            <w:tcW w:w="1214" w:type="dxa"/>
          </w:tcPr>
          <w:p w:rsidR="000244C4" w:rsidRPr="001A6EDC" w:rsidRDefault="000244C4" w:rsidP="000244C4">
            <w:pPr>
              <w:rPr>
                <w:rFonts w:eastAsiaTheme="minorHAnsi"/>
                <w:lang w:eastAsia="en-US"/>
              </w:rPr>
            </w:pPr>
            <w:r w:rsidRPr="001A6EDC">
              <w:rPr>
                <w:rFonts w:eastAsiaTheme="minorHAnsi"/>
                <w:lang w:eastAsia="en-US"/>
              </w:rPr>
              <w:t>13</w:t>
            </w:r>
          </w:p>
        </w:tc>
        <w:tc>
          <w:tcPr>
            <w:tcW w:w="1393" w:type="dxa"/>
          </w:tcPr>
          <w:p w:rsidR="000244C4" w:rsidRPr="001A6EDC" w:rsidRDefault="000244C4" w:rsidP="000244C4">
            <w:pPr>
              <w:rPr>
                <w:rFonts w:eastAsiaTheme="minorHAnsi"/>
                <w:lang w:eastAsia="en-US"/>
              </w:rPr>
            </w:pPr>
            <w:r w:rsidRPr="001A6EDC">
              <w:rPr>
                <w:rFonts w:eastAsiaTheme="minorHAnsi"/>
                <w:lang w:eastAsia="en-US"/>
              </w:rPr>
              <w:t>10</w:t>
            </w:r>
          </w:p>
        </w:tc>
        <w:tc>
          <w:tcPr>
            <w:tcW w:w="648" w:type="dxa"/>
          </w:tcPr>
          <w:p w:rsidR="000244C4" w:rsidRPr="001A6EDC" w:rsidRDefault="000244C4" w:rsidP="000244C4">
            <w:pPr>
              <w:rPr>
                <w:rFonts w:eastAsiaTheme="minorHAnsi"/>
                <w:lang w:eastAsia="en-US"/>
              </w:rPr>
            </w:pPr>
            <w:r w:rsidRPr="001A6EDC">
              <w:rPr>
                <w:rFonts w:eastAsiaTheme="minorHAnsi"/>
                <w:lang w:eastAsia="en-US"/>
              </w:rPr>
              <w:t>1</w:t>
            </w:r>
          </w:p>
        </w:tc>
        <w:tc>
          <w:tcPr>
            <w:tcW w:w="648" w:type="dxa"/>
          </w:tcPr>
          <w:p w:rsidR="000244C4" w:rsidRPr="001A6EDC" w:rsidRDefault="000244C4" w:rsidP="000244C4">
            <w:pPr>
              <w:rPr>
                <w:rFonts w:eastAsiaTheme="minorHAnsi"/>
                <w:lang w:eastAsia="en-US"/>
              </w:rPr>
            </w:pPr>
            <w:r w:rsidRPr="001A6EDC">
              <w:rPr>
                <w:rFonts w:eastAsiaTheme="minorHAnsi"/>
                <w:lang w:eastAsia="en-US"/>
              </w:rPr>
              <w:t>2</w:t>
            </w:r>
          </w:p>
        </w:tc>
        <w:tc>
          <w:tcPr>
            <w:tcW w:w="576" w:type="dxa"/>
          </w:tcPr>
          <w:p w:rsidR="000244C4" w:rsidRPr="001A6EDC" w:rsidRDefault="000244C4" w:rsidP="000244C4">
            <w:pPr>
              <w:rPr>
                <w:rFonts w:eastAsiaTheme="minorHAnsi"/>
                <w:lang w:eastAsia="en-US"/>
              </w:rPr>
            </w:pPr>
            <w:r w:rsidRPr="001A6EDC">
              <w:rPr>
                <w:rFonts w:eastAsiaTheme="minorHAnsi"/>
                <w:lang w:eastAsia="en-US"/>
              </w:rPr>
              <w:t>6</w:t>
            </w:r>
          </w:p>
        </w:tc>
        <w:tc>
          <w:tcPr>
            <w:tcW w:w="648" w:type="dxa"/>
          </w:tcPr>
          <w:p w:rsidR="000244C4" w:rsidRPr="001A6EDC" w:rsidRDefault="000244C4" w:rsidP="000244C4">
            <w:pPr>
              <w:rPr>
                <w:rFonts w:eastAsiaTheme="minorHAnsi"/>
                <w:lang w:eastAsia="en-US"/>
              </w:rPr>
            </w:pPr>
            <w:r w:rsidRPr="001A6EDC">
              <w:rPr>
                <w:rFonts w:eastAsiaTheme="minorHAnsi"/>
                <w:lang w:eastAsia="en-US"/>
              </w:rPr>
              <w:t>1</w:t>
            </w:r>
          </w:p>
        </w:tc>
        <w:tc>
          <w:tcPr>
            <w:tcW w:w="936" w:type="dxa"/>
          </w:tcPr>
          <w:p w:rsidR="000244C4" w:rsidRPr="001A6EDC" w:rsidRDefault="000244C4" w:rsidP="000244C4">
            <w:pPr>
              <w:rPr>
                <w:rFonts w:eastAsiaTheme="minorHAnsi"/>
                <w:lang w:eastAsia="en-US"/>
              </w:rPr>
            </w:pPr>
            <w:r w:rsidRPr="001A6EDC">
              <w:rPr>
                <w:rFonts w:eastAsiaTheme="minorHAnsi"/>
                <w:lang w:eastAsia="en-US"/>
              </w:rPr>
              <w:t>90</w:t>
            </w:r>
          </w:p>
        </w:tc>
        <w:tc>
          <w:tcPr>
            <w:tcW w:w="852" w:type="dxa"/>
          </w:tcPr>
          <w:p w:rsidR="000244C4" w:rsidRPr="001A6EDC" w:rsidRDefault="000244C4" w:rsidP="000244C4">
            <w:pPr>
              <w:rPr>
                <w:rFonts w:eastAsiaTheme="minorHAnsi"/>
                <w:lang w:eastAsia="en-US"/>
              </w:rPr>
            </w:pPr>
            <w:r w:rsidRPr="001A6EDC">
              <w:rPr>
                <w:rFonts w:eastAsiaTheme="minorHAnsi"/>
                <w:lang w:eastAsia="en-US"/>
              </w:rPr>
              <w:t>30</w:t>
            </w:r>
          </w:p>
        </w:tc>
        <w:tc>
          <w:tcPr>
            <w:tcW w:w="780" w:type="dxa"/>
          </w:tcPr>
          <w:p w:rsidR="000244C4" w:rsidRPr="001A6EDC" w:rsidRDefault="000244C4" w:rsidP="000244C4">
            <w:pPr>
              <w:rPr>
                <w:rFonts w:eastAsiaTheme="minorHAnsi"/>
                <w:lang w:eastAsia="en-US"/>
              </w:rPr>
            </w:pPr>
            <w:r w:rsidRPr="001A6EDC">
              <w:rPr>
                <w:rFonts w:eastAsiaTheme="minorHAnsi"/>
                <w:lang w:eastAsia="en-US"/>
              </w:rPr>
              <w:t>3,3</w:t>
            </w:r>
          </w:p>
        </w:tc>
        <w:tc>
          <w:tcPr>
            <w:tcW w:w="1701" w:type="dxa"/>
          </w:tcPr>
          <w:p w:rsidR="000244C4" w:rsidRPr="001A6EDC" w:rsidRDefault="000244C4" w:rsidP="000244C4">
            <w:pPr>
              <w:rPr>
                <w:rFonts w:eastAsiaTheme="minorHAnsi"/>
                <w:lang w:eastAsia="en-US"/>
              </w:rPr>
            </w:pPr>
            <w:r w:rsidRPr="001A6EDC">
              <w:rPr>
                <w:rFonts w:eastAsiaTheme="minorHAnsi"/>
                <w:lang w:eastAsia="en-US"/>
              </w:rPr>
              <w:t>Мешковская Г.Н.</w:t>
            </w:r>
          </w:p>
        </w:tc>
      </w:tr>
      <w:tr w:rsidR="000244C4" w:rsidRPr="001A6EDC" w:rsidTr="001D30DF">
        <w:trPr>
          <w:trHeight w:val="70"/>
        </w:trPr>
        <w:tc>
          <w:tcPr>
            <w:tcW w:w="1089" w:type="dxa"/>
          </w:tcPr>
          <w:p w:rsidR="000244C4" w:rsidRPr="001A6EDC" w:rsidRDefault="000244C4" w:rsidP="000244C4">
            <w:pPr>
              <w:rPr>
                <w:rFonts w:eastAsiaTheme="minorHAnsi"/>
                <w:lang w:eastAsia="en-US"/>
              </w:rPr>
            </w:pPr>
            <w:r w:rsidRPr="001A6EDC">
              <w:rPr>
                <w:rFonts w:eastAsiaTheme="minorHAnsi"/>
                <w:lang w:eastAsia="en-US"/>
              </w:rPr>
              <w:t>7В</w:t>
            </w:r>
          </w:p>
        </w:tc>
        <w:tc>
          <w:tcPr>
            <w:tcW w:w="1214" w:type="dxa"/>
          </w:tcPr>
          <w:p w:rsidR="000244C4" w:rsidRPr="001A6EDC" w:rsidRDefault="000244C4" w:rsidP="000244C4">
            <w:pPr>
              <w:rPr>
                <w:rFonts w:eastAsiaTheme="minorHAnsi"/>
                <w:lang w:eastAsia="en-US"/>
              </w:rPr>
            </w:pPr>
            <w:r w:rsidRPr="001A6EDC">
              <w:rPr>
                <w:rFonts w:eastAsiaTheme="minorHAnsi"/>
                <w:lang w:eastAsia="en-US"/>
              </w:rPr>
              <w:t>11</w:t>
            </w:r>
          </w:p>
        </w:tc>
        <w:tc>
          <w:tcPr>
            <w:tcW w:w="1393" w:type="dxa"/>
          </w:tcPr>
          <w:p w:rsidR="000244C4" w:rsidRPr="001A6EDC" w:rsidRDefault="000244C4" w:rsidP="000244C4">
            <w:pPr>
              <w:rPr>
                <w:rFonts w:eastAsiaTheme="minorHAnsi"/>
                <w:lang w:eastAsia="en-US"/>
              </w:rPr>
            </w:pPr>
            <w:r w:rsidRPr="001A6EDC">
              <w:rPr>
                <w:rFonts w:eastAsiaTheme="minorHAnsi"/>
                <w:lang w:eastAsia="en-US"/>
              </w:rPr>
              <w:t>7</w:t>
            </w:r>
          </w:p>
        </w:tc>
        <w:tc>
          <w:tcPr>
            <w:tcW w:w="648" w:type="dxa"/>
          </w:tcPr>
          <w:p w:rsidR="000244C4" w:rsidRPr="001A6EDC" w:rsidRDefault="000244C4" w:rsidP="000244C4">
            <w:pPr>
              <w:rPr>
                <w:rFonts w:eastAsiaTheme="minorHAnsi"/>
                <w:lang w:eastAsia="en-US"/>
              </w:rPr>
            </w:pPr>
          </w:p>
        </w:tc>
        <w:tc>
          <w:tcPr>
            <w:tcW w:w="648" w:type="dxa"/>
          </w:tcPr>
          <w:p w:rsidR="000244C4" w:rsidRPr="001A6EDC" w:rsidRDefault="000244C4" w:rsidP="000244C4">
            <w:pPr>
              <w:rPr>
                <w:rFonts w:eastAsiaTheme="minorHAnsi"/>
                <w:lang w:eastAsia="en-US"/>
              </w:rPr>
            </w:pPr>
            <w:r w:rsidRPr="001A6EDC">
              <w:rPr>
                <w:rFonts w:eastAsiaTheme="minorHAnsi"/>
                <w:lang w:eastAsia="en-US"/>
              </w:rPr>
              <w:t>4</w:t>
            </w:r>
          </w:p>
        </w:tc>
        <w:tc>
          <w:tcPr>
            <w:tcW w:w="576" w:type="dxa"/>
          </w:tcPr>
          <w:p w:rsidR="000244C4" w:rsidRPr="001A6EDC" w:rsidRDefault="000244C4" w:rsidP="000244C4">
            <w:pPr>
              <w:rPr>
                <w:rFonts w:eastAsiaTheme="minorHAnsi"/>
                <w:lang w:eastAsia="en-US"/>
              </w:rPr>
            </w:pPr>
            <w:r w:rsidRPr="001A6EDC">
              <w:rPr>
                <w:rFonts w:eastAsiaTheme="minorHAnsi"/>
                <w:lang w:eastAsia="en-US"/>
              </w:rPr>
              <w:t>3</w:t>
            </w:r>
          </w:p>
        </w:tc>
        <w:tc>
          <w:tcPr>
            <w:tcW w:w="648" w:type="dxa"/>
          </w:tcPr>
          <w:p w:rsidR="000244C4" w:rsidRPr="001A6EDC" w:rsidRDefault="000244C4" w:rsidP="000244C4">
            <w:pPr>
              <w:rPr>
                <w:rFonts w:eastAsiaTheme="minorHAnsi"/>
                <w:lang w:eastAsia="en-US"/>
              </w:rPr>
            </w:pPr>
          </w:p>
        </w:tc>
        <w:tc>
          <w:tcPr>
            <w:tcW w:w="936" w:type="dxa"/>
          </w:tcPr>
          <w:p w:rsidR="000244C4" w:rsidRPr="001A6EDC" w:rsidRDefault="000244C4" w:rsidP="000244C4">
            <w:pPr>
              <w:rPr>
                <w:rFonts w:eastAsiaTheme="minorHAnsi"/>
                <w:lang w:eastAsia="en-US"/>
              </w:rPr>
            </w:pPr>
            <w:r w:rsidRPr="001A6EDC">
              <w:rPr>
                <w:rFonts w:eastAsiaTheme="minorHAnsi"/>
                <w:lang w:eastAsia="en-US"/>
              </w:rPr>
              <w:t>100</w:t>
            </w:r>
          </w:p>
        </w:tc>
        <w:tc>
          <w:tcPr>
            <w:tcW w:w="852" w:type="dxa"/>
          </w:tcPr>
          <w:p w:rsidR="000244C4" w:rsidRPr="001A6EDC" w:rsidRDefault="000244C4" w:rsidP="000244C4">
            <w:pPr>
              <w:rPr>
                <w:rFonts w:eastAsiaTheme="minorHAnsi"/>
                <w:lang w:eastAsia="en-US"/>
              </w:rPr>
            </w:pPr>
            <w:r w:rsidRPr="001A6EDC">
              <w:rPr>
                <w:rFonts w:eastAsiaTheme="minorHAnsi"/>
                <w:lang w:eastAsia="en-US"/>
              </w:rPr>
              <w:t>57</w:t>
            </w:r>
          </w:p>
        </w:tc>
        <w:tc>
          <w:tcPr>
            <w:tcW w:w="780" w:type="dxa"/>
          </w:tcPr>
          <w:p w:rsidR="000244C4" w:rsidRPr="001A6EDC" w:rsidRDefault="000244C4" w:rsidP="000244C4">
            <w:pPr>
              <w:rPr>
                <w:rFonts w:eastAsiaTheme="minorHAnsi"/>
                <w:lang w:eastAsia="en-US"/>
              </w:rPr>
            </w:pPr>
            <w:r w:rsidRPr="001A6EDC">
              <w:rPr>
                <w:rFonts w:eastAsiaTheme="minorHAnsi"/>
                <w:lang w:eastAsia="en-US"/>
              </w:rPr>
              <w:t>3,1</w:t>
            </w:r>
          </w:p>
        </w:tc>
        <w:tc>
          <w:tcPr>
            <w:tcW w:w="1701" w:type="dxa"/>
          </w:tcPr>
          <w:p w:rsidR="000244C4" w:rsidRPr="001A6EDC" w:rsidRDefault="000244C4" w:rsidP="000244C4">
            <w:pPr>
              <w:rPr>
                <w:rFonts w:eastAsiaTheme="minorHAnsi"/>
                <w:lang w:eastAsia="en-US"/>
              </w:rPr>
            </w:pPr>
            <w:r w:rsidRPr="001A6EDC">
              <w:rPr>
                <w:rFonts w:eastAsiaTheme="minorHAnsi"/>
                <w:lang w:eastAsia="en-US"/>
              </w:rPr>
              <w:t>Мешковская Г.Н.</w:t>
            </w:r>
          </w:p>
        </w:tc>
      </w:tr>
      <w:tr w:rsidR="000244C4" w:rsidRPr="001A6EDC" w:rsidTr="001D30DF">
        <w:trPr>
          <w:trHeight w:val="70"/>
        </w:trPr>
        <w:tc>
          <w:tcPr>
            <w:tcW w:w="1089" w:type="dxa"/>
          </w:tcPr>
          <w:p w:rsidR="000244C4" w:rsidRPr="001A6EDC" w:rsidRDefault="000244C4" w:rsidP="000244C4">
            <w:pPr>
              <w:rPr>
                <w:rFonts w:eastAsiaTheme="minorHAnsi"/>
                <w:lang w:eastAsia="en-US"/>
              </w:rPr>
            </w:pPr>
            <w:r w:rsidRPr="001A6EDC">
              <w:rPr>
                <w:rFonts w:eastAsiaTheme="minorHAnsi"/>
                <w:lang w:eastAsia="en-US"/>
              </w:rPr>
              <w:t>7Г</w:t>
            </w:r>
          </w:p>
        </w:tc>
        <w:tc>
          <w:tcPr>
            <w:tcW w:w="1214" w:type="dxa"/>
          </w:tcPr>
          <w:p w:rsidR="000244C4" w:rsidRPr="001A6EDC" w:rsidRDefault="000244C4" w:rsidP="000244C4">
            <w:pPr>
              <w:rPr>
                <w:rFonts w:eastAsiaTheme="minorHAnsi"/>
                <w:lang w:eastAsia="en-US"/>
              </w:rPr>
            </w:pPr>
            <w:r w:rsidRPr="001A6EDC">
              <w:rPr>
                <w:rFonts w:eastAsiaTheme="minorHAnsi"/>
                <w:lang w:eastAsia="en-US"/>
              </w:rPr>
              <w:t>20</w:t>
            </w:r>
          </w:p>
        </w:tc>
        <w:tc>
          <w:tcPr>
            <w:tcW w:w="1393" w:type="dxa"/>
          </w:tcPr>
          <w:p w:rsidR="000244C4" w:rsidRPr="001A6EDC" w:rsidRDefault="000244C4" w:rsidP="000244C4">
            <w:pPr>
              <w:rPr>
                <w:rFonts w:eastAsiaTheme="minorHAnsi"/>
                <w:lang w:eastAsia="en-US"/>
              </w:rPr>
            </w:pPr>
            <w:r w:rsidRPr="001A6EDC">
              <w:rPr>
                <w:rFonts w:eastAsiaTheme="minorHAnsi"/>
                <w:lang w:eastAsia="en-US"/>
              </w:rPr>
              <w:t>15</w:t>
            </w:r>
          </w:p>
        </w:tc>
        <w:tc>
          <w:tcPr>
            <w:tcW w:w="648" w:type="dxa"/>
          </w:tcPr>
          <w:p w:rsidR="000244C4" w:rsidRPr="001A6EDC" w:rsidRDefault="000244C4" w:rsidP="000244C4">
            <w:pPr>
              <w:rPr>
                <w:rFonts w:eastAsiaTheme="minorHAnsi"/>
                <w:lang w:eastAsia="en-US"/>
              </w:rPr>
            </w:pPr>
          </w:p>
        </w:tc>
        <w:tc>
          <w:tcPr>
            <w:tcW w:w="648" w:type="dxa"/>
          </w:tcPr>
          <w:p w:rsidR="000244C4" w:rsidRPr="001A6EDC" w:rsidRDefault="000244C4" w:rsidP="000244C4">
            <w:pPr>
              <w:rPr>
                <w:rFonts w:eastAsiaTheme="minorHAnsi"/>
                <w:lang w:eastAsia="en-US"/>
              </w:rPr>
            </w:pPr>
            <w:r w:rsidRPr="001A6EDC">
              <w:rPr>
                <w:rFonts w:eastAsiaTheme="minorHAnsi"/>
                <w:lang w:eastAsia="en-US"/>
              </w:rPr>
              <w:t>1</w:t>
            </w:r>
          </w:p>
        </w:tc>
        <w:tc>
          <w:tcPr>
            <w:tcW w:w="576" w:type="dxa"/>
          </w:tcPr>
          <w:p w:rsidR="000244C4" w:rsidRPr="001A6EDC" w:rsidRDefault="000244C4" w:rsidP="000244C4">
            <w:pPr>
              <w:rPr>
                <w:rFonts w:eastAsiaTheme="minorHAnsi"/>
                <w:lang w:eastAsia="en-US"/>
              </w:rPr>
            </w:pPr>
            <w:r w:rsidRPr="001A6EDC">
              <w:rPr>
                <w:rFonts w:eastAsiaTheme="minorHAnsi"/>
                <w:lang w:eastAsia="en-US"/>
              </w:rPr>
              <w:t>9</w:t>
            </w:r>
          </w:p>
        </w:tc>
        <w:tc>
          <w:tcPr>
            <w:tcW w:w="648" w:type="dxa"/>
          </w:tcPr>
          <w:p w:rsidR="000244C4" w:rsidRPr="001A6EDC" w:rsidRDefault="000244C4" w:rsidP="000244C4">
            <w:pPr>
              <w:rPr>
                <w:rFonts w:eastAsiaTheme="minorHAnsi"/>
                <w:lang w:eastAsia="en-US"/>
              </w:rPr>
            </w:pPr>
            <w:r w:rsidRPr="001A6EDC">
              <w:rPr>
                <w:rFonts w:eastAsiaTheme="minorHAnsi"/>
                <w:lang w:eastAsia="en-US"/>
              </w:rPr>
              <w:t>5</w:t>
            </w:r>
          </w:p>
        </w:tc>
        <w:tc>
          <w:tcPr>
            <w:tcW w:w="936" w:type="dxa"/>
          </w:tcPr>
          <w:p w:rsidR="000244C4" w:rsidRPr="001A6EDC" w:rsidRDefault="000244C4" w:rsidP="000244C4">
            <w:pPr>
              <w:rPr>
                <w:rFonts w:eastAsiaTheme="minorHAnsi"/>
                <w:lang w:eastAsia="en-US"/>
              </w:rPr>
            </w:pPr>
            <w:r w:rsidRPr="001A6EDC">
              <w:rPr>
                <w:rFonts w:eastAsiaTheme="minorHAnsi"/>
                <w:lang w:eastAsia="en-US"/>
              </w:rPr>
              <w:t>66</w:t>
            </w:r>
          </w:p>
        </w:tc>
        <w:tc>
          <w:tcPr>
            <w:tcW w:w="852" w:type="dxa"/>
          </w:tcPr>
          <w:p w:rsidR="000244C4" w:rsidRPr="001A6EDC" w:rsidRDefault="000244C4" w:rsidP="000244C4">
            <w:pPr>
              <w:rPr>
                <w:rFonts w:eastAsiaTheme="minorHAnsi"/>
                <w:lang w:eastAsia="en-US"/>
              </w:rPr>
            </w:pPr>
            <w:r w:rsidRPr="001A6EDC">
              <w:rPr>
                <w:rFonts w:eastAsiaTheme="minorHAnsi"/>
                <w:lang w:eastAsia="en-US"/>
              </w:rPr>
              <w:t>7</w:t>
            </w:r>
          </w:p>
        </w:tc>
        <w:tc>
          <w:tcPr>
            <w:tcW w:w="780" w:type="dxa"/>
          </w:tcPr>
          <w:p w:rsidR="000244C4" w:rsidRPr="001A6EDC" w:rsidRDefault="000244C4" w:rsidP="000244C4">
            <w:pPr>
              <w:rPr>
                <w:rFonts w:eastAsiaTheme="minorHAnsi"/>
                <w:lang w:eastAsia="en-US"/>
              </w:rPr>
            </w:pPr>
            <w:r w:rsidRPr="001A6EDC">
              <w:rPr>
                <w:rFonts w:eastAsiaTheme="minorHAnsi"/>
                <w:lang w:eastAsia="en-US"/>
              </w:rPr>
              <w:t>2,7</w:t>
            </w:r>
          </w:p>
        </w:tc>
        <w:tc>
          <w:tcPr>
            <w:tcW w:w="1701" w:type="dxa"/>
          </w:tcPr>
          <w:p w:rsidR="000244C4" w:rsidRPr="001A6EDC" w:rsidRDefault="000244C4" w:rsidP="000244C4">
            <w:pPr>
              <w:rPr>
                <w:rFonts w:eastAsiaTheme="minorHAnsi"/>
                <w:lang w:eastAsia="en-US"/>
              </w:rPr>
            </w:pPr>
            <w:r w:rsidRPr="001A6EDC">
              <w:rPr>
                <w:rFonts w:eastAsiaTheme="minorHAnsi"/>
                <w:lang w:eastAsia="en-US"/>
              </w:rPr>
              <w:t>Мешковская Г.Н.</w:t>
            </w:r>
          </w:p>
        </w:tc>
      </w:tr>
      <w:tr w:rsidR="000244C4" w:rsidRPr="001A6EDC" w:rsidTr="001D30DF">
        <w:trPr>
          <w:trHeight w:val="70"/>
        </w:trPr>
        <w:tc>
          <w:tcPr>
            <w:tcW w:w="1089" w:type="dxa"/>
          </w:tcPr>
          <w:p w:rsidR="000244C4" w:rsidRPr="001A6EDC" w:rsidRDefault="000244C4" w:rsidP="000244C4">
            <w:pPr>
              <w:rPr>
                <w:rFonts w:eastAsiaTheme="minorHAnsi"/>
                <w:b/>
                <w:bCs/>
                <w:lang w:eastAsia="en-US"/>
              </w:rPr>
            </w:pPr>
            <w:r w:rsidRPr="001A6EDC">
              <w:rPr>
                <w:rFonts w:eastAsiaTheme="minorHAnsi"/>
                <w:b/>
                <w:bCs/>
                <w:lang w:eastAsia="en-US"/>
              </w:rPr>
              <w:t>ИТОГО</w:t>
            </w:r>
          </w:p>
        </w:tc>
        <w:tc>
          <w:tcPr>
            <w:tcW w:w="1214" w:type="dxa"/>
          </w:tcPr>
          <w:p w:rsidR="000244C4" w:rsidRPr="001A6EDC" w:rsidRDefault="000244C4" w:rsidP="000244C4">
            <w:pPr>
              <w:rPr>
                <w:rFonts w:eastAsiaTheme="minorHAnsi"/>
                <w:b/>
                <w:bCs/>
                <w:lang w:eastAsia="en-US"/>
              </w:rPr>
            </w:pPr>
            <w:r w:rsidRPr="001A6EDC">
              <w:rPr>
                <w:rFonts w:eastAsiaTheme="minorHAnsi"/>
                <w:b/>
                <w:bCs/>
                <w:lang w:eastAsia="en-US"/>
              </w:rPr>
              <w:t>105</w:t>
            </w:r>
          </w:p>
        </w:tc>
        <w:tc>
          <w:tcPr>
            <w:tcW w:w="1393" w:type="dxa"/>
          </w:tcPr>
          <w:p w:rsidR="000244C4" w:rsidRPr="001A6EDC" w:rsidRDefault="000244C4" w:rsidP="000244C4">
            <w:pPr>
              <w:rPr>
                <w:rFonts w:eastAsiaTheme="minorHAnsi"/>
                <w:b/>
                <w:bCs/>
                <w:lang w:eastAsia="en-US"/>
              </w:rPr>
            </w:pPr>
            <w:r w:rsidRPr="001A6EDC">
              <w:rPr>
                <w:rFonts w:eastAsiaTheme="minorHAnsi"/>
                <w:b/>
                <w:bCs/>
                <w:lang w:eastAsia="en-US"/>
              </w:rPr>
              <w:t>85</w:t>
            </w:r>
          </w:p>
        </w:tc>
        <w:tc>
          <w:tcPr>
            <w:tcW w:w="648" w:type="dxa"/>
          </w:tcPr>
          <w:p w:rsidR="000244C4" w:rsidRPr="001A6EDC" w:rsidRDefault="000244C4" w:rsidP="000244C4">
            <w:pPr>
              <w:rPr>
                <w:rFonts w:eastAsiaTheme="minorHAnsi"/>
                <w:b/>
                <w:bCs/>
                <w:lang w:eastAsia="en-US"/>
              </w:rPr>
            </w:pPr>
            <w:r w:rsidRPr="001A6EDC">
              <w:rPr>
                <w:rFonts w:eastAsiaTheme="minorHAnsi"/>
                <w:b/>
                <w:bCs/>
                <w:lang w:eastAsia="en-US"/>
              </w:rPr>
              <w:t>9</w:t>
            </w:r>
          </w:p>
        </w:tc>
        <w:tc>
          <w:tcPr>
            <w:tcW w:w="648" w:type="dxa"/>
          </w:tcPr>
          <w:p w:rsidR="000244C4" w:rsidRPr="001A6EDC" w:rsidRDefault="000244C4" w:rsidP="000244C4">
            <w:pPr>
              <w:rPr>
                <w:rFonts w:eastAsiaTheme="minorHAnsi"/>
                <w:b/>
                <w:bCs/>
                <w:lang w:eastAsia="en-US"/>
              </w:rPr>
            </w:pPr>
            <w:r w:rsidRPr="001A6EDC">
              <w:rPr>
                <w:rFonts w:eastAsiaTheme="minorHAnsi"/>
                <w:b/>
                <w:bCs/>
                <w:lang w:eastAsia="en-US"/>
              </w:rPr>
              <w:t>27</w:t>
            </w:r>
          </w:p>
        </w:tc>
        <w:tc>
          <w:tcPr>
            <w:tcW w:w="576" w:type="dxa"/>
          </w:tcPr>
          <w:p w:rsidR="000244C4" w:rsidRPr="001A6EDC" w:rsidRDefault="000244C4" w:rsidP="000244C4">
            <w:pPr>
              <w:rPr>
                <w:rFonts w:eastAsiaTheme="minorHAnsi"/>
                <w:b/>
                <w:bCs/>
                <w:lang w:eastAsia="en-US"/>
              </w:rPr>
            </w:pPr>
            <w:r w:rsidRPr="001A6EDC">
              <w:rPr>
                <w:rFonts w:eastAsiaTheme="minorHAnsi"/>
                <w:b/>
                <w:bCs/>
                <w:lang w:eastAsia="en-US"/>
              </w:rPr>
              <w:t>44</w:t>
            </w:r>
          </w:p>
        </w:tc>
        <w:tc>
          <w:tcPr>
            <w:tcW w:w="648" w:type="dxa"/>
          </w:tcPr>
          <w:p w:rsidR="000244C4" w:rsidRPr="001A6EDC" w:rsidRDefault="000244C4" w:rsidP="000244C4">
            <w:pPr>
              <w:rPr>
                <w:rFonts w:eastAsiaTheme="minorHAnsi"/>
                <w:b/>
                <w:bCs/>
                <w:lang w:eastAsia="en-US"/>
              </w:rPr>
            </w:pPr>
            <w:r w:rsidRPr="001A6EDC">
              <w:rPr>
                <w:rFonts w:eastAsiaTheme="minorHAnsi"/>
                <w:b/>
                <w:bCs/>
                <w:lang w:eastAsia="en-US"/>
              </w:rPr>
              <w:t>15</w:t>
            </w:r>
          </w:p>
        </w:tc>
        <w:tc>
          <w:tcPr>
            <w:tcW w:w="936" w:type="dxa"/>
          </w:tcPr>
          <w:p w:rsidR="000244C4" w:rsidRPr="001A6EDC" w:rsidRDefault="000244C4" w:rsidP="000244C4">
            <w:pPr>
              <w:rPr>
                <w:rFonts w:eastAsiaTheme="minorHAnsi"/>
                <w:b/>
                <w:bCs/>
                <w:lang w:eastAsia="en-US"/>
              </w:rPr>
            </w:pPr>
            <w:r w:rsidRPr="001A6EDC">
              <w:rPr>
                <w:rFonts w:eastAsiaTheme="minorHAnsi"/>
                <w:b/>
                <w:bCs/>
                <w:lang w:eastAsia="en-US"/>
              </w:rPr>
              <w:t>84</w:t>
            </w:r>
          </w:p>
        </w:tc>
        <w:tc>
          <w:tcPr>
            <w:tcW w:w="852" w:type="dxa"/>
          </w:tcPr>
          <w:p w:rsidR="000244C4" w:rsidRPr="001A6EDC" w:rsidRDefault="000244C4" w:rsidP="000244C4">
            <w:pPr>
              <w:rPr>
                <w:rFonts w:eastAsiaTheme="minorHAnsi"/>
                <w:b/>
                <w:bCs/>
                <w:lang w:eastAsia="en-US"/>
              </w:rPr>
            </w:pPr>
            <w:r w:rsidRPr="001A6EDC">
              <w:rPr>
                <w:rFonts w:eastAsiaTheme="minorHAnsi"/>
                <w:b/>
                <w:bCs/>
                <w:lang w:eastAsia="en-US"/>
              </w:rPr>
              <w:t>42,5</w:t>
            </w:r>
          </w:p>
        </w:tc>
        <w:tc>
          <w:tcPr>
            <w:tcW w:w="780" w:type="dxa"/>
          </w:tcPr>
          <w:p w:rsidR="000244C4" w:rsidRPr="001A6EDC" w:rsidRDefault="000244C4" w:rsidP="000244C4">
            <w:pPr>
              <w:rPr>
                <w:rFonts w:eastAsiaTheme="minorHAnsi"/>
                <w:b/>
                <w:bCs/>
                <w:lang w:eastAsia="en-US"/>
              </w:rPr>
            </w:pPr>
            <w:r w:rsidRPr="001A6EDC">
              <w:rPr>
                <w:rFonts w:eastAsiaTheme="minorHAnsi"/>
                <w:b/>
                <w:bCs/>
                <w:lang w:eastAsia="en-US"/>
              </w:rPr>
              <w:t>3,3</w:t>
            </w:r>
          </w:p>
        </w:tc>
        <w:tc>
          <w:tcPr>
            <w:tcW w:w="1701" w:type="dxa"/>
          </w:tcPr>
          <w:p w:rsidR="000244C4" w:rsidRPr="001A6EDC" w:rsidRDefault="000244C4" w:rsidP="000244C4">
            <w:pPr>
              <w:rPr>
                <w:rFonts w:eastAsiaTheme="minorHAnsi"/>
                <w:b/>
                <w:bCs/>
                <w:lang w:eastAsia="en-US"/>
              </w:rPr>
            </w:pPr>
          </w:p>
        </w:tc>
      </w:tr>
    </w:tbl>
    <w:p w:rsidR="000244C4" w:rsidRPr="001A6EDC" w:rsidRDefault="000244C4" w:rsidP="000244C4">
      <w:pPr>
        <w:rPr>
          <w:rFonts w:eastAsiaTheme="minorHAnsi"/>
          <w:b/>
          <w:bCs/>
          <w:lang w:eastAsia="en-US"/>
        </w:rPr>
      </w:pPr>
      <w:r w:rsidRPr="001A6EDC">
        <w:rPr>
          <w:rFonts w:eastAsiaTheme="minorHAnsi"/>
          <w:b/>
          <w:bCs/>
          <w:lang w:eastAsia="en-US"/>
        </w:rPr>
        <w:t>Типичные ошибки</w:t>
      </w:r>
      <w:r w:rsidRPr="001A6EDC">
        <w:rPr>
          <w:rFonts w:eastAsiaTheme="minorHAnsi"/>
          <w:bCs/>
          <w:lang w:eastAsia="en-US"/>
        </w:rPr>
        <w:t xml:space="preserve">:  не знание видовременных форм будущего времени, указательных местоимений, не все справились </w:t>
      </w:r>
      <w:r w:rsidRPr="001A6EDC">
        <w:rPr>
          <w:rFonts w:eastAsiaTheme="minorHAnsi"/>
          <w:lang w:eastAsia="en-US"/>
        </w:rPr>
        <w:t xml:space="preserve"> заданиями лексико-грамматического теста</w:t>
      </w:r>
    </w:p>
    <w:p w:rsidR="000244C4" w:rsidRDefault="000244C4" w:rsidP="000244C4">
      <w:pPr>
        <w:rPr>
          <w:rFonts w:eastAsiaTheme="minorHAnsi"/>
          <w:b/>
          <w:bCs/>
          <w:lang w:eastAsia="en-US"/>
        </w:rPr>
      </w:pPr>
      <w:r w:rsidRPr="001A6EDC">
        <w:rPr>
          <w:rFonts w:eastAsiaTheme="minorHAnsi"/>
          <w:b/>
          <w:bCs/>
          <w:lang w:eastAsia="en-US"/>
        </w:rPr>
        <w:t>Рекомендации</w:t>
      </w:r>
      <w:r w:rsidRPr="001A6EDC">
        <w:rPr>
          <w:rFonts w:eastAsiaTheme="minorHAnsi"/>
          <w:lang w:eastAsia="en-US"/>
        </w:rPr>
        <w:t xml:space="preserve"> Преподавателям распределять учебный материал для усвоения в зависимости от уровня развития  общеучебных  навыков</w:t>
      </w:r>
      <w:r>
        <w:rPr>
          <w:rFonts w:eastAsiaTheme="minorHAnsi"/>
          <w:b/>
          <w:bCs/>
          <w:lang w:eastAsia="en-US"/>
        </w:rPr>
        <w:t>.</w:t>
      </w:r>
    </w:p>
    <w:p w:rsidR="001D30DF" w:rsidRPr="001D30DF" w:rsidRDefault="001D30DF" w:rsidP="001D30DF">
      <w:pPr>
        <w:pStyle w:val="a6"/>
        <w:spacing w:after="0" w:line="240" w:lineRule="auto"/>
        <w:ind w:left="1080"/>
        <w:rPr>
          <w:rFonts w:ascii="Times New Roman" w:hAnsi="Times New Roman" w:cs="Times New Roman"/>
          <w:b/>
          <w:bCs/>
          <w:sz w:val="24"/>
          <w:szCs w:val="24"/>
        </w:rPr>
      </w:pPr>
    </w:p>
    <w:p w:rsidR="000244C4" w:rsidRPr="00D068F2" w:rsidRDefault="000244C4" w:rsidP="00EE48CF">
      <w:pPr>
        <w:pStyle w:val="a6"/>
        <w:numPr>
          <w:ilvl w:val="0"/>
          <w:numId w:val="153"/>
        </w:numPr>
        <w:spacing w:after="0" w:line="240" w:lineRule="auto"/>
        <w:rPr>
          <w:rFonts w:ascii="Times New Roman" w:hAnsi="Times New Roman" w:cs="Times New Roman"/>
          <w:b/>
          <w:bCs/>
          <w:sz w:val="24"/>
          <w:szCs w:val="24"/>
        </w:rPr>
      </w:pPr>
      <w:r w:rsidRPr="00D068F2">
        <w:rPr>
          <w:rFonts w:ascii="Times New Roman" w:hAnsi="Times New Roman" w:cs="Times New Roman"/>
          <w:b/>
          <w:bCs/>
          <w:sz w:val="24"/>
          <w:szCs w:val="24"/>
          <w:u w:val="single"/>
        </w:rPr>
        <w:t>Результаты пробных ЕГЭ по предметам по выбору</w:t>
      </w:r>
    </w:p>
    <w:p w:rsidR="000244C4" w:rsidRPr="00D068F2" w:rsidRDefault="000244C4" w:rsidP="000244C4">
      <w:pPr>
        <w:pStyle w:val="a4"/>
        <w:jc w:val="both"/>
        <w:rPr>
          <w:rFonts w:ascii="Times New Roman" w:hAnsi="Times New Roman" w:cs="Times New Roman"/>
          <w:sz w:val="24"/>
          <w:szCs w:val="24"/>
        </w:rPr>
      </w:pPr>
      <w:r w:rsidRPr="00D068F2">
        <w:rPr>
          <w:rFonts w:ascii="Times New Roman" w:hAnsi="Times New Roman" w:cs="Times New Roman"/>
          <w:sz w:val="24"/>
          <w:szCs w:val="24"/>
        </w:rPr>
        <w:fldChar w:fldCharType="begin"/>
      </w:r>
      <w:r w:rsidRPr="00D068F2">
        <w:rPr>
          <w:rFonts w:ascii="Times New Roman" w:hAnsi="Times New Roman" w:cs="Times New Roman"/>
          <w:sz w:val="24"/>
          <w:szCs w:val="24"/>
        </w:rPr>
        <w:instrText xml:space="preserve"> LINK Excel.Sheet.12 "C:\\Users\\Эльвира\\Desktop\\11 класс 2019-2020 г\\выбор предметов на ЕГЭ для МКУ ОО.xlsx" Лист1!R62C5:R63C15 \a \f 4 \h  \* MERGEFORMAT </w:instrText>
      </w:r>
      <w:r w:rsidRPr="00D068F2">
        <w:rPr>
          <w:rFonts w:ascii="Times New Roman" w:hAnsi="Times New Roman" w:cs="Times New Roman"/>
          <w:sz w:val="24"/>
          <w:szCs w:val="24"/>
        </w:rPr>
        <w:fldChar w:fldCharType="separate"/>
      </w:r>
    </w:p>
    <w:tbl>
      <w:tblPr>
        <w:tblW w:w="10627" w:type="dxa"/>
        <w:tblLook w:val="04A0" w:firstRow="1" w:lastRow="0" w:firstColumn="1" w:lastColumn="0" w:noHBand="0" w:noVBand="1"/>
      </w:tblPr>
      <w:tblGrid>
        <w:gridCol w:w="1036"/>
        <w:gridCol w:w="1071"/>
        <w:gridCol w:w="1081"/>
        <w:gridCol w:w="1022"/>
        <w:gridCol w:w="856"/>
        <w:gridCol w:w="1035"/>
        <w:gridCol w:w="1093"/>
        <w:gridCol w:w="947"/>
        <w:gridCol w:w="1164"/>
        <w:gridCol w:w="1021"/>
        <w:gridCol w:w="983"/>
      </w:tblGrid>
      <w:tr w:rsidR="000244C4" w:rsidRPr="00D068F2" w:rsidTr="000244C4">
        <w:trPr>
          <w:trHeight w:val="300"/>
        </w:trPr>
        <w:tc>
          <w:tcPr>
            <w:tcW w:w="98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0244C4" w:rsidRPr="00D068F2" w:rsidRDefault="000244C4" w:rsidP="000244C4">
            <w:pPr>
              <w:jc w:val="right"/>
              <w:rPr>
                <w:rFonts w:ascii="Times New Roman" w:hAnsi="Times New Roman" w:cs="Times New Roman"/>
                <w:b/>
                <w:bCs/>
                <w:color w:val="000000"/>
                <w:sz w:val="24"/>
                <w:szCs w:val="24"/>
              </w:rPr>
            </w:pPr>
            <w:r w:rsidRPr="00D068F2">
              <w:rPr>
                <w:rFonts w:ascii="Times New Roman" w:hAnsi="Times New Roman" w:cs="Times New Roman"/>
                <w:b/>
                <w:bCs/>
                <w:color w:val="000000"/>
                <w:sz w:val="24"/>
                <w:szCs w:val="24"/>
              </w:rPr>
              <w:t>15</w:t>
            </w:r>
          </w:p>
        </w:tc>
        <w:tc>
          <w:tcPr>
            <w:tcW w:w="998" w:type="dxa"/>
            <w:tcBorders>
              <w:top w:val="single" w:sz="8" w:space="0" w:color="auto"/>
              <w:left w:val="nil"/>
              <w:bottom w:val="single" w:sz="8" w:space="0" w:color="auto"/>
              <w:right w:val="single" w:sz="4" w:space="0" w:color="auto"/>
            </w:tcBorders>
            <w:shd w:val="clear" w:color="auto" w:fill="auto"/>
            <w:noWrap/>
            <w:vAlign w:val="bottom"/>
            <w:hideMark/>
          </w:tcPr>
          <w:p w:rsidR="000244C4" w:rsidRPr="00D068F2" w:rsidRDefault="000244C4" w:rsidP="000244C4">
            <w:pPr>
              <w:jc w:val="right"/>
              <w:rPr>
                <w:rFonts w:ascii="Times New Roman" w:hAnsi="Times New Roman" w:cs="Times New Roman"/>
                <w:b/>
                <w:bCs/>
                <w:color w:val="000000"/>
                <w:sz w:val="24"/>
                <w:szCs w:val="24"/>
              </w:rPr>
            </w:pPr>
            <w:r w:rsidRPr="00D068F2">
              <w:rPr>
                <w:rFonts w:ascii="Times New Roman" w:hAnsi="Times New Roman" w:cs="Times New Roman"/>
                <w:b/>
                <w:bCs/>
                <w:color w:val="000000"/>
                <w:sz w:val="24"/>
                <w:szCs w:val="24"/>
              </w:rPr>
              <w:t>44</w:t>
            </w:r>
          </w:p>
        </w:tc>
        <w:tc>
          <w:tcPr>
            <w:tcW w:w="1032" w:type="dxa"/>
            <w:tcBorders>
              <w:top w:val="single" w:sz="8" w:space="0" w:color="auto"/>
              <w:left w:val="nil"/>
              <w:bottom w:val="single" w:sz="8" w:space="0" w:color="auto"/>
              <w:right w:val="single" w:sz="4" w:space="0" w:color="auto"/>
            </w:tcBorders>
            <w:shd w:val="clear" w:color="auto" w:fill="auto"/>
            <w:noWrap/>
            <w:vAlign w:val="bottom"/>
            <w:hideMark/>
          </w:tcPr>
          <w:p w:rsidR="000244C4" w:rsidRPr="00D068F2" w:rsidRDefault="000244C4" w:rsidP="000244C4">
            <w:pPr>
              <w:jc w:val="right"/>
              <w:rPr>
                <w:rFonts w:ascii="Times New Roman" w:hAnsi="Times New Roman" w:cs="Times New Roman"/>
                <w:b/>
                <w:bCs/>
                <w:color w:val="000000"/>
                <w:sz w:val="24"/>
                <w:szCs w:val="24"/>
              </w:rPr>
            </w:pPr>
            <w:r w:rsidRPr="00D068F2">
              <w:rPr>
                <w:rFonts w:ascii="Times New Roman" w:hAnsi="Times New Roman" w:cs="Times New Roman"/>
                <w:b/>
                <w:bCs/>
                <w:color w:val="000000"/>
                <w:sz w:val="24"/>
                <w:szCs w:val="24"/>
              </w:rPr>
              <w:t>10</w:t>
            </w:r>
          </w:p>
        </w:tc>
        <w:tc>
          <w:tcPr>
            <w:tcW w:w="945" w:type="dxa"/>
            <w:tcBorders>
              <w:top w:val="single" w:sz="8" w:space="0" w:color="auto"/>
              <w:left w:val="nil"/>
              <w:bottom w:val="single" w:sz="8" w:space="0" w:color="auto"/>
              <w:right w:val="single" w:sz="4" w:space="0" w:color="auto"/>
            </w:tcBorders>
            <w:shd w:val="clear" w:color="auto" w:fill="auto"/>
            <w:noWrap/>
            <w:vAlign w:val="bottom"/>
            <w:hideMark/>
          </w:tcPr>
          <w:p w:rsidR="000244C4" w:rsidRPr="00D068F2" w:rsidRDefault="000244C4" w:rsidP="000244C4">
            <w:pPr>
              <w:jc w:val="right"/>
              <w:rPr>
                <w:rFonts w:ascii="Times New Roman" w:hAnsi="Times New Roman" w:cs="Times New Roman"/>
                <w:b/>
                <w:bCs/>
                <w:color w:val="000000"/>
                <w:sz w:val="24"/>
                <w:szCs w:val="24"/>
              </w:rPr>
            </w:pPr>
            <w:r w:rsidRPr="00D068F2">
              <w:rPr>
                <w:rFonts w:ascii="Times New Roman" w:hAnsi="Times New Roman" w:cs="Times New Roman"/>
                <w:b/>
                <w:bCs/>
                <w:color w:val="000000"/>
                <w:sz w:val="24"/>
                <w:szCs w:val="24"/>
              </w:rPr>
              <w:t>7</w:t>
            </w:r>
          </w:p>
        </w:tc>
        <w:tc>
          <w:tcPr>
            <w:tcW w:w="797" w:type="dxa"/>
            <w:tcBorders>
              <w:top w:val="single" w:sz="8" w:space="0" w:color="auto"/>
              <w:left w:val="nil"/>
              <w:bottom w:val="single" w:sz="8" w:space="0" w:color="auto"/>
              <w:right w:val="single" w:sz="4" w:space="0" w:color="auto"/>
            </w:tcBorders>
            <w:shd w:val="clear" w:color="auto" w:fill="auto"/>
            <w:noWrap/>
            <w:vAlign w:val="bottom"/>
            <w:hideMark/>
          </w:tcPr>
          <w:p w:rsidR="000244C4" w:rsidRPr="00D068F2" w:rsidRDefault="000244C4" w:rsidP="000244C4">
            <w:pPr>
              <w:jc w:val="right"/>
              <w:rPr>
                <w:rFonts w:ascii="Times New Roman" w:hAnsi="Times New Roman" w:cs="Times New Roman"/>
                <w:b/>
                <w:bCs/>
                <w:color w:val="000000"/>
                <w:sz w:val="24"/>
                <w:szCs w:val="24"/>
              </w:rPr>
            </w:pPr>
            <w:r w:rsidRPr="00D068F2">
              <w:rPr>
                <w:rFonts w:ascii="Times New Roman" w:hAnsi="Times New Roman" w:cs="Times New Roman"/>
                <w:b/>
                <w:bCs/>
                <w:color w:val="000000"/>
                <w:sz w:val="24"/>
                <w:szCs w:val="24"/>
              </w:rPr>
              <w:t>8</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0244C4" w:rsidRPr="00D068F2" w:rsidRDefault="000244C4" w:rsidP="000244C4">
            <w:pPr>
              <w:jc w:val="right"/>
              <w:rPr>
                <w:rFonts w:ascii="Times New Roman" w:hAnsi="Times New Roman" w:cs="Times New Roman"/>
                <w:b/>
                <w:bCs/>
                <w:color w:val="000000"/>
                <w:sz w:val="24"/>
                <w:szCs w:val="24"/>
              </w:rPr>
            </w:pPr>
            <w:r w:rsidRPr="00D068F2">
              <w:rPr>
                <w:rFonts w:ascii="Times New Roman" w:hAnsi="Times New Roman" w:cs="Times New Roman"/>
                <w:b/>
                <w:bCs/>
                <w:color w:val="000000"/>
                <w:sz w:val="24"/>
                <w:szCs w:val="24"/>
              </w:rPr>
              <w:t>3</w:t>
            </w:r>
          </w:p>
        </w:tc>
        <w:tc>
          <w:tcPr>
            <w:tcW w:w="1009" w:type="dxa"/>
            <w:tcBorders>
              <w:top w:val="single" w:sz="8" w:space="0" w:color="auto"/>
              <w:left w:val="nil"/>
              <w:bottom w:val="single" w:sz="8" w:space="0" w:color="auto"/>
              <w:right w:val="single" w:sz="4" w:space="0" w:color="auto"/>
            </w:tcBorders>
            <w:shd w:val="clear" w:color="auto" w:fill="auto"/>
            <w:noWrap/>
            <w:vAlign w:val="bottom"/>
            <w:hideMark/>
          </w:tcPr>
          <w:p w:rsidR="000244C4" w:rsidRPr="00D068F2" w:rsidRDefault="000244C4" w:rsidP="000244C4">
            <w:pPr>
              <w:jc w:val="right"/>
              <w:rPr>
                <w:rFonts w:ascii="Times New Roman" w:hAnsi="Times New Roman" w:cs="Times New Roman"/>
                <w:b/>
                <w:bCs/>
                <w:color w:val="000000"/>
                <w:sz w:val="24"/>
                <w:szCs w:val="24"/>
              </w:rPr>
            </w:pPr>
            <w:r w:rsidRPr="00D068F2">
              <w:rPr>
                <w:rFonts w:ascii="Times New Roman" w:hAnsi="Times New Roman" w:cs="Times New Roman"/>
                <w:b/>
                <w:bCs/>
                <w:color w:val="000000"/>
                <w:sz w:val="24"/>
                <w:szCs w:val="24"/>
              </w:rPr>
              <w:t>4</w:t>
            </w:r>
          </w:p>
        </w:tc>
        <w:tc>
          <w:tcPr>
            <w:tcW w:w="885" w:type="dxa"/>
            <w:tcBorders>
              <w:top w:val="single" w:sz="8" w:space="0" w:color="auto"/>
              <w:left w:val="nil"/>
              <w:bottom w:val="single" w:sz="8" w:space="0" w:color="auto"/>
              <w:right w:val="single" w:sz="4" w:space="0" w:color="auto"/>
            </w:tcBorders>
            <w:shd w:val="clear" w:color="auto" w:fill="auto"/>
            <w:noWrap/>
            <w:vAlign w:val="bottom"/>
            <w:hideMark/>
          </w:tcPr>
          <w:p w:rsidR="000244C4" w:rsidRPr="00D068F2" w:rsidRDefault="000244C4" w:rsidP="000244C4">
            <w:pPr>
              <w:jc w:val="right"/>
              <w:rPr>
                <w:rFonts w:ascii="Times New Roman" w:hAnsi="Times New Roman" w:cs="Times New Roman"/>
                <w:b/>
                <w:bCs/>
                <w:color w:val="000000"/>
                <w:sz w:val="24"/>
                <w:szCs w:val="24"/>
              </w:rPr>
            </w:pPr>
            <w:r w:rsidRPr="00D068F2">
              <w:rPr>
                <w:rFonts w:ascii="Times New Roman" w:hAnsi="Times New Roman" w:cs="Times New Roman"/>
                <w:b/>
                <w:bCs/>
                <w:color w:val="000000"/>
                <w:sz w:val="24"/>
                <w:szCs w:val="24"/>
              </w:rPr>
              <w:t>31</w:t>
            </w:r>
          </w:p>
        </w:tc>
        <w:tc>
          <w:tcPr>
            <w:tcW w:w="1087" w:type="dxa"/>
            <w:tcBorders>
              <w:top w:val="single" w:sz="8" w:space="0" w:color="auto"/>
              <w:left w:val="nil"/>
              <w:bottom w:val="single" w:sz="8" w:space="0" w:color="auto"/>
              <w:right w:val="single" w:sz="4" w:space="0" w:color="auto"/>
            </w:tcBorders>
            <w:shd w:val="clear" w:color="auto" w:fill="auto"/>
            <w:noWrap/>
            <w:vAlign w:val="bottom"/>
            <w:hideMark/>
          </w:tcPr>
          <w:p w:rsidR="000244C4" w:rsidRPr="00D068F2" w:rsidRDefault="000244C4" w:rsidP="000244C4">
            <w:pPr>
              <w:jc w:val="right"/>
              <w:rPr>
                <w:rFonts w:ascii="Times New Roman" w:hAnsi="Times New Roman" w:cs="Times New Roman"/>
                <w:b/>
                <w:bCs/>
                <w:color w:val="000000"/>
                <w:sz w:val="24"/>
                <w:szCs w:val="24"/>
              </w:rPr>
            </w:pPr>
            <w:r w:rsidRPr="00D068F2">
              <w:rPr>
                <w:rFonts w:ascii="Times New Roman" w:hAnsi="Times New Roman" w:cs="Times New Roman"/>
                <w:b/>
                <w:bCs/>
                <w:color w:val="000000"/>
                <w:sz w:val="24"/>
                <w:szCs w:val="24"/>
              </w:rPr>
              <w:t>13</w:t>
            </w:r>
          </w:p>
        </w:tc>
        <w:tc>
          <w:tcPr>
            <w:tcW w:w="951" w:type="dxa"/>
            <w:tcBorders>
              <w:top w:val="single" w:sz="8" w:space="0" w:color="auto"/>
              <w:left w:val="nil"/>
              <w:bottom w:val="single" w:sz="8" w:space="0" w:color="auto"/>
              <w:right w:val="single" w:sz="4" w:space="0" w:color="auto"/>
            </w:tcBorders>
            <w:shd w:val="clear" w:color="auto" w:fill="auto"/>
            <w:noWrap/>
            <w:vAlign w:val="bottom"/>
            <w:hideMark/>
          </w:tcPr>
          <w:p w:rsidR="000244C4" w:rsidRPr="00D068F2" w:rsidRDefault="000244C4" w:rsidP="000244C4">
            <w:pPr>
              <w:jc w:val="right"/>
              <w:rPr>
                <w:rFonts w:ascii="Times New Roman" w:hAnsi="Times New Roman" w:cs="Times New Roman"/>
                <w:b/>
                <w:bCs/>
                <w:color w:val="000000"/>
                <w:sz w:val="24"/>
                <w:szCs w:val="24"/>
              </w:rPr>
            </w:pPr>
            <w:r w:rsidRPr="00D068F2">
              <w:rPr>
                <w:rFonts w:ascii="Times New Roman" w:hAnsi="Times New Roman" w:cs="Times New Roman"/>
                <w:b/>
                <w:bCs/>
                <w:color w:val="000000"/>
                <w:sz w:val="24"/>
                <w:szCs w:val="24"/>
              </w:rPr>
              <w:t>15</w:t>
            </w:r>
          </w:p>
        </w:tc>
        <w:tc>
          <w:tcPr>
            <w:tcW w:w="983" w:type="dxa"/>
            <w:tcBorders>
              <w:top w:val="single" w:sz="8" w:space="0" w:color="auto"/>
              <w:left w:val="nil"/>
              <w:bottom w:val="single" w:sz="8" w:space="0" w:color="auto"/>
              <w:right w:val="single" w:sz="8" w:space="0" w:color="auto"/>
            </w:tcBorders>
            <w:shd w:val="clear" w:color="auto" w:fill="auto"/>
            <w:noWrap/>
            <w:vAlign w:val="bottom"/>
            <w:hideMark/>
          </w:tcPr>
          <w:p w:rsidR="000244C4" w:rsidRPr="00D068F2" w:rsidRDefault="000244C4" w:rsidP="000244C4">
            <w:pPr>
              <w:jc w:val="right"/>
              <w:rPr>
                <w:rFonts w:ascii="Times New Roman" w:hAnsi="Times New Roman" w:cs="Times New Roman"/>
                <w:b/>
                <w:bCs/>
                <w:color w:val="000000"/>
                <w:sz w:val="24"/>
                <w:szCs w:val="24"/>
              </w:rPr>
            </w:pPr>
            <w:r w:rsidRPr="00D068F2">
              <w:rPr>
                <w:rFonts w:ascii="Times New Roman" w:hAnsi="Times New Roman" w:cs="Times New Roman"/>
                <w:b/>
                <w:bCs/>
                <w:color w:val="000000"/>
                <w:sz w:val="24"/>
                <w:szCs w:val="24"/>
              </w:rPr>
              <w:t>4</w:t>
            </w:r>
          </w:p>
        </w:tc>
      </w:tr>
      <w:tr w:rsidR="000244C4" w:rsidRPr="00D068F2" w:rsidTr="000244C4">
        <w:trPr>
          <w:trHeight w:val="288"/>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244C4" w:rsidRPr="00D068F2" w:rsidRDefault="000244C4" w:rsidP="000244C4">
            <w:pPr>
              <w:rPr>
                <w:rFonts w:ascii="Times New Roman" w:hAnsi="Times New Roman" w:cs="Times New Roman"/>
                <w:color w:val="000000"/>
                <w:sz w:val="24"/>
                <w:szCs w:val="24"/>
              </w:rPr>
            </w:pPr>
            <w:r w:rsidRPr="00D068F2">
              <w:rPr>
                <w:rFonts w:ascii="Times New Roman" w:hAnsi="Times New Roman" w:cs="Times New Roman"/>
                <w:color w:val="000000"/>
                <w:sz w:val="24"/>
                <w:szCs w:val="24"/>
              </w:rPr>
              <w:t>матем.Б</w:t>
            </w:r>
          </w:p>
        </w:tc>
        <w:tc>
          <w:tcPr>
            <w:tcW w:w="998" w:type="dxa"/>
            <w:tcBorders>
              <w:top w:val="nil"/>
              <w:left w:val="nil"/>
              <w:bottom w:val="single" w:sz="4" w:space="0" w:color="auto"/>
              <w:right w:val="single" w:sz="4" w:space="0" w:color="auto"/>
            </w:tcBorders>
            <w:shd w:val="clear" w:color="auto" w:fill="auto"/>
            <w:noWrap/>
            <w:vAlign w:val="bottom"/>
            <w:hideMark/>
          </w:tcPr>
          <w:p w:rsidR="000244C4" w:rsidRPr="00D068F2" w:rsidRDefault="000244C4" w:rsidP="000244C4">
            <w:pPr>
              <w:rPr>
                <w:rFonts w:ascii="Times New Roman" w:hAnsi="Times New Roman" w:cs="Times New Roman"/>
                <w:color w:val="000000"/>
                <w:sz w:val="24"/>
                <w:szCs w:val="24"/>
              </w:rPr>
            </w:pPr>
            <w:r w:rsidRPr="00D068F2">
              <w:rPr>
                <w:rFonts w:ascii="Times New Roman" w:hAnsi="Times New Roman" w:cs="Times New Roman"/>
                <w:color w:val="000000"/>
                <w:sz w:val="24"/>
                <w:szCs w:val="24"/>
              </w:rPr>
              <w:t>матем.П</w:t>
            </w:r>
          </w:p>
        </w:tc>
        <w:tc>
          <w:tcPr>
            <w:tcW w:w="1032" w:type="dxa"/>
            <w:tcBorders>
              <w:top w:val="nil"/>
              <w:left w:val="nil"/>
              <w:bottom w:val="single" w:sz="4" w:space="0" w:color="auto"/>
              <w:right w:val="single" w:sz="4" w:space="0" w:color="auto"/>
            </w:tcBorders>
            <w:shd w:val="clear" w:color="auto" w:fill="auto"/>
            <w:noWrap/>
            <w:vAlign w:val="bottom"/>
            <w:hideMark/>
          </w:tcPr>
          <w:p w:rsidR="000244C4" w:rsidRPr="00D068F2" w:rsidRDefault="000244C4" w:rsidP="000244C4">
            <w:pPr>
              <w:rPr>
                <w:rFonts w:ascii="Times New Roman" w:hAnsi="Times New Roman" w:cs="Times New Roman"/>
                <w:color w:val="000000"/>
                <w:sz w:val="24"/>
                <w:szCs w:val="24"/>
              </w:rPr>
            </w:pPr>
            <w:r w:rsidRPr="00D068F2">
              <w:rPr>
                <w:rFonts w:ascii="Times New Roman" w:hAnsi="Times New Roman" w:cs="Times New Roman"/>
                <w:color w:val="000000"/>
                <w:sz w:val="24"/>
                <w:szCs w:val="24"/>
              </w:rPr>
              <w:t>информ.</w:t>
            </w:r>
          </w:p>
        </w:tc>
        <w:tc>
          <w:tcPr>
            <w:tcW w:w="945" w:type="dxa"/>
            <w:tcBorders>
              <w:top w:val="nil"/>
              <w:left w:val="nil"/>
              <w:bottom w:val="single" w:sz="4" w:space="0" w:color="auto"/>
              <w:right w:val="single" w:sz="4" w:space="0" w:color="auto"/>
            </w:tcBorders>
            <w:shd w:val="clear" w:color="auto" w:fill="auto"/>
            <w:noWrap/>
            <w:vAlign w:val="bottom"/>
            <w:hideMark/>
          </w:tcPr>
          <w:p w:rsidR="000244C4" w:rsidRPr="00D068F2" w:rsidRDefault="000244C4" w:rsidP="000244C4">
            <w:pPr>
              <w:rPr>
                <w:rFonts w:ascii="Times New Roman" w:hAnsi="Times New Roman" w:cs="Times New Roman"/>
                <w:color w:val="000000"/>
                <w:sz w:val="24"/>
                <w:szCs w:val="24"/>
              </w:rPr>
            </w:pPr>
            <w:r w:rsidRPr="00D068F2">
              <w:rPr>
                <w:rFonts w:ascii="Times New Roman" w:hAnsi="Times New Roman" w:cs="Times New Roman"/>
                <w:color w:val="000000"/>
                <w:sz w:val="24"/>
                <w:szCs w:val="24"/>
              </w:rPr>
              <w:t>географ</w:t>
            </w:r>
          </w:p>
        </w:tc>
        <w:tc>
          <w:tcPr>
            <w:tcW w:w="797" w:type="dxa"/>
            <w:tcBorders>
              <w:top w:val="nil"/>
              <w:left w:val="nil"/>
              <w:bottom w:val="single" w:sz="4" w:space="0" w:color="auto"/>
              <w:right w:val="single" w:sz="4" w:space="0" w:color="auto"/>
            </w:tcBorders>
            <w:shd w:val="clear" w:color="auto" w:fill="auto"/>
            <w:noWrap/>
            <w:vAlign w:val="bottom"/>
            <w:hideMark/>
          </w:tcPr>
          <w:p w:rsidR="000244C4" w:rsidRPr="00D068F2" w:rsidRDefault="000244C4" w:rsidP="000244C4">
            <w:pPr>
              <w:rPr>
                <w:rFonts w:ascii="Times New Roman" w:hAnsi="Times New Roman" w:cs="Times New Roman"/>
                <w:color w:val="000000"/>
                <w:sz w:val="24"/>
                <w:szCs w:val="24"/>
              </w:rPr>
            </w:pPr>
            <w:r w:rsidRPr="00D068F2">
              <w:rPr>
                <w:rFonts w:ascii="Times New Roman" w:hAnsi="Times New Roman" w:cs="Times New Roman"/>
                <w:color w:val="000000"/>
                <w:sz w:val="24"/>
                <w:szCs w:val="24"/>
              </w:rPr>
              <w:t>химия</w:t>
            </w:r>
          </w:p>
        </w:tc>
        <w:tc>
          <w:tcPr>
            <w:tcW w:w="960" w:type="dxa"/>
            <w:tcBorders>
              <w:top w:val="nil"/>
              <w:left w:val="nil"/>
              <w:bottom w:val="single" w:sz="4" w:space="0" w:color="auto"/>
              <w:right w:val="single" w:sz="4" w:space="0" w:color="auto"/>
            </w:tcBorders>
            <w:shd w:val="clear" w:color="auto" w:fill="auto"/>
            <w:noWrap/>
            <w:vAlign w:val="bottom"/>
            <w:hideMark/>
          </w:tcPr>
          <w:p w:rsidR="000244C4" w:rsidRPr="00D068F2" w:rsidRDefault="000244C4" w:rsidP="000244C4">
            <w:pPr>
              <w:rPr>
                <w:rFonts w:ascii="Times New Roman" w:hAnsi="Times New Roman" w:cs="Times New Roman"/>
                <w:color w:val="000000"/>
                <w:sz w:val="24"/>
                <w:szCs w:val="24"/>
              </w:rPr>
            </w:pPr>
            <w:r w:rsidRPr="00D068F2">
              <w:rPr>
                <w:rFonts w:ascii="Times New Roman" w:hAnsi="Times New Roman" w:cs="Times New Roman"/>
                <w:color w:val="000000"/>
                <w:sz w:val="24"/>
                <w:szCs w:val="24"/>
              </w:rPr>
              <w:t>история</w:t>
            </w:r>
          </w:p>
        </w:tc>
        <w:tc>
          <w:tcPr>
            <w:tcW w:w="1009" w:type="dxa"/>
            <w:tcBorders>
              <w:top w:val="nil"/>
              <w:left w:val="nil"/>
              <w:bottom w:val="single" w:sz="4" w:space="0" w:color="auto"/>
              <w:right w:val="single" w:sz="4" w:space="0" w:color="auto"/>
            </w:tcBorders>
            <w:shd w:val="clear" w:color="auto" w:fill="auto"/>
            <w:noWrap/>
            <w:vAlign w:val="bottom"/>
            <w:hideMark/>
          </w:tcPr>
          <w:p w:rsidR="000244C4" w:rsidRPr="00D068F2" w:rsidRDefault="000244C4" w:rsidP="000244C4">
            <w:pPr>
              <w:rPr>
                <w:rFonts w:ascii="Times New Roman" w:hAnsi="Times New Roman" w:cs="Times New Roman"/>
                <w:color w:val="000000"/>
                <w:sz w:val="24"/>
                <w:szCs w:val="24"/>
              </w:rPr>
            </w:pPr>
            <w:r w:rsidRPr="00D068F2">
              <w:rPr>
                <w:rFonts w:ascii="Times New Roman" w:hAnsi="Times New Roman" w:cs="Times New Roman"/>
                <w:color w:val="000000"/>
                <w:sz w:val="24"/>
                <w:szCs w:val="24"/>
              </w:rPr>
              <w:t>анг.язык</w:t>
            </w:r>
          </w:p>
        </w:tc>
        <w:tc>
          <w:tcPr>
            <w:tcW w:w="885" w:type="dxa"/>
            <w:tcBorders>
              <w:top w:val="nil"/>
              <w:left w:val="nil"/>
              <w:bottom w:val="single" w:sz="4" w:space="0" w:color="auto"/>
              <w:right w:val="single" w:sz="4" w:space="0" w:color="auto"/>
            </w:tcBorders>
            <w:shd w:val="clear" w:color="auto" w:fill="auto"/>
            <w:noWrap/>
            <w:vAlign w:val="bottom"/>
            <w:hideMark/>
          </w:tcPr>
          <w:p w:rsidR="000244C4" w:rsidRPr="00D068F2" w:rsidRDefault="000244C4" w:rsidP="000244C4">
            <w:pPr>
              <w:rPr>
                <w:rFonts w:ascii="Times New Roman" w:hAnsi="Times New Roman" w:cs="Times New Roman"/>
                <w:color w:val="000000"/>
                <w:sz w:val="24"/>
                <w:szCs w:val="24"/>
              </w:rPr>
            </w:pPr>
            <w:r w:rsidRPr="00D068F2">
              <w:rPr>
                <w:rFonts w:ascii="Times New Roman" w:hAnsi="Times New Roman" w:cs="Times New Roman"/>
                <w:color w:val="000000"/>
                <w:sz w:val="24"/>
                <w:szCs w:val="24"/>
              </w:rPr>
              <w:t>физика</w:t>
            </w:r>
          </w:p>
        </w:tc>
        <w:tc>
          <w:tcPr>
            <w:tcW w:w="1087" w:type="dxa"/>
            <w:tcBorders>
              <w:top w:val="nil"/>
              <w:left w:val="nil"/>
              <w:bottom w:val="single" w:sz="4" w:space="0" w:color="auto"/>
              <w:right w:val="single" w:sz="4" w:space="0" w:color="auto"/>
            </w:tcBorders>
            <w:shd w:val="clear" w:color="auto" w:fill="auto"/>
            <w:noWrap/>
            <w:vAlign w:val="bottom"/>
            <w:hideMark/>
          </w:tcPr>
          <w:p w:rsidR="000244C4" w:rsidRPr="00D068F2" w:rsidRDefault="000244C4" w:rsidP="000244C4">
            <w:pPr>
              <w:rPr>
                <w:rFonts w:ascii="Times New Roman" w:hAnsi="Times New Roman" w:cs="Times New Roman"/>
                <w:color w:val="000000"/>
                <w:sz w:val="24"/>
                <w:szCs w:val="24"/>
              </w:rPr>
            </w:pPr>
            <w:r w:rsidRPr="00D068F2">
              <w:rPr>
                <w:rFonts w:ascii="Times New Roman" w:hAnsi="Times New Roman" w:cs="Times New Roman"/>
                <w:color w:val="000000"/>
                <w:sz w:val="24"/>
                <w:szCs w:val="24"/>
              </w:rPr>
              <w:t>биология</w:t>
            </w:r>
          </w:p>
        </w:tc>
        <w:tc>
          <w:tcPr>
            <w:tcW w:w="951" w:type="dxa"/>
            <w:tcBorders>
              <w:top w:val="nil"/>
              <w:left w:val="nil"/>
              <w:bottom w:val="single" w:sz="4" w:space="0" w:color="auto"/>
              <w:right w:val="single" w:sz="4" w:space="0" w:color="auto"/>
            </w:tcBorders>
            <w:shd w:val="clear" w:color="auto" w:fill="auto"/>
            <w:noWrap/>
            <w:vAlign w:val="bottom"/>
            <w:hideMark/>
          </w:tcPr>
          <w:p w:rsidR="000244C4" w:rsidRPr="00D068F2" w:rsidRDefault="000244C4" w:rsidP="000244C4">
            <w:pPr>
              <w:rPr>
                <w:rFonts w:ascii="Times New Roman" w:hAnsi="Times New Roman" w:cs="Times New Roman"/>
                <w:color w:val="000000"/>
                <w:sz w:val="24"/>
                <w:szCs w:val="24"/>
              </w:rPr>
            </w:pPr>
            <w:r w:rsidRPr="00D068F2">
              <w:rPr>
                <w:rFonts w:ascii="Times New Roman" w:hAnsi="Times New Roman" w:cs="Times New Roman"/>
                <w:color w:val="000000"/>
                <w:sz w:val="24"/>
                <w:szCs w:val="24"/>
              </w:rPr>
              <w:t>общест.</w:t>
            </w:r>
          </w:p>
        </w:tc>
        <w:tc>
          <w:tcPr>
            <w:tcW w:w="983" w:type="dxa"/>
            <w:tcBorders>
              <w:top w:val="nil"/>
              <w:left w:val="nil"/>
              <w:bottom w:val="single" w:sz="4" w:space="0" w:color="auto"/>
              <w:right w:val="single" w:sz="4" w:space="0" w:color="auto"/>
            </w:tcBorders>
            <w:shd w:val="clear" w:color="auto" w:fill="auto"/>
            <w:noWrap/>
            <w:vAlign w:val="bottom"/>
            <w:hideMark/>
          </w:tcPr>
          <w:p w:rsidR="000244C4" w:rsidRPr="00D068F2" w:rsidRDefault="000244C4" w:rsidP="000244C4">
            <w:pPr>
              <w:rPr>
                <w:rFonts w:ascii="Times New Roman" w:hAnsi="Times New Roman" w:cs="Times New Roman"/>
                <w:color w:val="000000"/>
                <w:sz w:val="24"/>
                <w:szCs w:val="24"/>
              </w:rPr>
            </w:pPr>
            <w:r w:rsidRPr="00D068F2">
              <w:rPr>
                <w:rFonts w:ascii="Times New Roman" w:hAnsi="Times New Roman" w:cs="Times New Roman"/>
                <w:color w:val="000000"/>
                <w:sz w:val="24"/>
                <w:szCs w:val="24"/>
              </w:rPr>
              <w:t>литер.</w:t>
            </w:r>
          </w:p>
        </w:tc>
      </w:tr>
    </w:tbl>
    <w:p w:rsidR="000244C4" w:rsidRPr="00D068F2" w:rsidRDefault="000244C4" w:rsidP="000244C4">
      <w:pPr>
        <w:pStyle w:val="a4"/>
        <w:ind w:left="720"/>
        <w:jc w:val="both"/>
        <w:rPr>
          <w:rFonts w:ascii="Times New Roman" w:hAnsi="Times New Roman" w:cs="Times New Roman"/>
          <w:sz w:val="24"/>
          <w:szCs w:val="24"/>
        </w:rPr>
      </w:pPr>
      <w:r w:rsidRPr="00D068F2">
        <w:rPr>
          <w:rFonts w:ascii="Times New Roman" w:hAnsi="Times New Roman" w:cs="Times New Roman"/>
          <w:sz w:val="24"/>
          <w:szCs w:val="24"/>
        </w:rPr>
        <w:fldChar w:fldCharType="end"/>
      </w:r>
    </w:p>
    <w:p w:rsidR="000244C4" w:rsidRPr="00D068F2" w:rsidRDefault="000244C4" w:rsidP="000244C4">
      <w:pPr>
        <w:pStyle w:val="a4"/>
        <w:ind w:left="720"/>
        <w:jc w:val="both"/>
        <w:rPr>
          <w:rFonts w:ascii="Times New Roman" w:hAnsi="Times New Roman" w:cs="Times New Roman"/>
          <w:sz w:val="24"/>
          <w:szCs w:val="24"/>
        </w:rPr>
      </w:pPr>
      <w:r w:rsidRPr="00D068F2">
        <w:rPr>
          <w:rFonts w:ascii="Times New Roman" w:hAnsi="Times New Roman" w:cs="Times New Roman"/>
          <w:sz w:val="24"/>
          <w:szCs w:val="24"/>
        </w:rPr>
        <w:t>Рекомендации: учителям-предметникам необходимо проводить индивидуальные консультации с данными учащимися, наладить связь с родителями, классным руководителям взять данных детей на особый контроль.</w:t>
      </w:r>
    </w:p>
    <w:p w:rsidR="000244C4" w:rsidRPr="00D068F2" w:rsidRDefault="000244C4" w:rsidP="000244C4">
      <w:pPr>
        <w:pStyle w:val="a4"/>
        <w:ind w:left="720"/>
        <w:jc w:val="both"/>
        <w:rPr>
          <w:rFonts w:ascii="Times New Roman" w:hAnsi="Times New Roman" w:cs="Times New Roman"/>
          <w:sz w:val="24"/>
          <w:szCs w:val="24"/>
        </w:rPr>
      </w:pPr>
    </w:p>
    <w:bookmarkEnd w:id="7"/>
    <w:p w:rsidR="000244C4" w:rsidRPr="00D068F2" w:rsidRDefault="000244C4" w:rsidP="000244C4">
      <w:pPr>
        <w:ind w:firstLine="708"/>
        <w:jc w:val="both"/>
        <w:rPr>
          <w:rFonts w:ascii="Times New Roman" w:hAnsi="Times New Roman" w:cs="Times New Roman"/>
          <w:b/>
          <w:sz w:val="24"/>
          <w:szCs w:val="24"/>
        </w:rPr>
      </w:pPr>
      <w:r w:rsidRPr="00D068F2">
        <w:rPr>
          <w:rFonts w:ascii="Times New Roman" w:hAnsi="Times New Roman" w:cs="Times New Roman"/>
          <w:b/>
          <w:sz w:val="24"/>
          <w:szCs w:val="24"/>
        </w:rPr>
        <w:t>Организация индивидуального обучения.</w:t>
      </w:r>
    </w:p>
    <w:p w:rsidR="000244C4" w:rsidRPr="00D068F2" w:rsidRDefault="000244C4" w:rsidP="000244C4">
      <w:pPr>
        <w:ind w:firstLine="360"/>
        <w:jc w:val="both"/>
        <w:rPr>
          <w:rFonts w:ascii="Times New Roman" w:hAnsi="Times New Roman" w:cs="Times New Roman"/>
          <w:sz w:val="24"/>
          <w:szCs w:val="24"/>
        </w:rPr>
      </w:pPr>
      <w:r w:rsidRPr="00D068F2">
        <w:rPr>
          <w:rFonts w:ascii="Times New Roman" w:hAnsi="Times New Roman" w:cs="Times New Roman"/>
          <w:bCs/>
          <w:sz w:val="24"/>
          <w:szCs w:val="24"/>
        </w:rPr>
        <w:t xml:space="preserve">В 2019-2020 учебном году на индивидуальном обучении  </w:t>
      </w:r>
      <w:r w:rsidRPr="00D068F2">
        <w:rPr>
          <w:rFonts w:ascii="Times New Roman" w:hAnsi="Times New Roman" w:cs="Times New Roman"/>
          <w:sz w:val="24"/>
          <w:szCs w:val="24"/>
        </w:rPr>
        <w:t xml:space="preserve">по состоянию здоровья, согласно справке ВК ГАУЗ Учалинского района, </w:t>
      </w:r>
      <w:r w:rsidRPr="00D068F2">
        <w:rPr>
          <w:rFonts w:ascii="Times New Roman" w:hAnsi="Times New Roman" w:cs="Times New Roman"/>
          <w:bCs/>
          <w:sz w:val="24"/>
          <w:szCs w:val="24"/>
        </w:rPr>
        <w:t xml:space="preserve">находятся учащиеся  9 г класса – 2, 10 б класса - 1.  </w:t>
      </w:r>
      <w:r w:rsidRPr="00D068F2">
        <w:rPr>
          <w:rFonts w:ascii="Times New Roman" w:hAnsi="Times New Roman" w:cs="Times New Roman"/>
          <w:sz w:val="24"/>
          <w:szCs w:val="24"/>
        </w:rPr>
        <w:t xml:space="preserve">Учебный план для них был составлен в соответствии с количеством часов для данного класса, на основании приказа по школе, справки ВК, представленной родителями. </w:t>
      </w:r>
    </w:p>
    <w:p w:rsidR="000244C4" w:rsidRPr="00D068F2" w:rsidRDefault="000244C4" w:rsidP="000244C4">
      <w:pPr>
        <w:ind w:firstLine="360"/>
        <w:jc w:val="both"/>
        <w:rPr>
          <w:rFonts w:ascii="Times New Roman" w:eastAsia="Calibri" w:hAnsi="Times New Roman" w:cs="Times New Roman"/>
          <w:sz w:val="24"/>
          <w:szCs w:val="24"/>
          <w:lang w:eastAsia="en-US"/>
        </w:rPr>
      </w:pPr>
      <w:r w:rsidRPr="00D068F2">
        <w:rPr>
          <w:rFonts w:ascii="Times New Roman" w:eastAsia="Calibri" w:hAnsi="Times New Roman" w:cs="Times New Roman"/>
          <w:sz w:val="24"/>
          <w:szCs w:val="24"/>
          <w:lang w:eastAsia="en-US"/>
        </w:rPr>
        <w:t xml:space="preserve">Все учебные занятия с учащимися проводятся согласно расписанию уроков. Учащиеся обеспечены учебниками, атласами и дополнительным дидактическим материалом. Родители ознакомлены с учебным планом, расписанием занятий обучающихся. Журналы индивидуального обучения заполняются своевременно, обученность по предметам удовлетворительная, неуспевающих по итогам триместра нет. Программный материал по итогам триместра пройден, отставаний нет. </w:t>
      </w:r>
    </w:p>
    <w:p w:rsidR="000244C4" w:rsidRPr="00D068F2" w:rsidRDefault="000244C4" w:rsidP="000244C4">
      <w:pPr>
        <w:ind w:firstLine="708"/>
        <w:jc w:val="both"/>
        <w:rPr>
          <w:rFonts w:ascii="Times New Roman" w:hAnsi="Times New Roman" w:cs="Times New Roman"/>
          <w:b/>
          <w:sz w:val="24"/>
          <w:szCs w:val="24"/>
        </w:rPr>
      </w:pPr>
      <w:r w:rsidRPr="00D068F2">
        <w:rPr>
          <w:rFonts w:ascii="Times New Roman" w:hAnsi="Times New Roman" w:cs="Times New Roman"/>
          <w:b/>
          <w:sz w:val="24"/>
          <w:szCs w:val="24"/>
        </w:rPr>
        <w:t>Внеурочная воспитательная работа.</w:t>
      </w:r>
    </w:p>
    <w:p w:rsidR="000244C4" w:rsidRPr="00D068F2" w:rsidRDefault="000244C4" w:rsidP="000244C4">
      <w:pPr>
        <w:ind w:firstLine="708"/>
        <w:jc w:val="both"/>
        <w:rPr>
          <w:rFonts w:ascii="Times New Roman" w:hAnsi="Times New Roman" w:cs="Times New Roman"/>
          <w:sz w:val="24"/>
          <w:szCs w:val="24"/>
        </w:rPr>
      </w:pPr>
      <w:r w:rsidRPr="00D068F2">
        <w:rPr>
          <w:rFonts w:ascii="Times New Roman" w:hAnsi="Times New Roman" w:cs="Times New Roman"/>
          <w:sz w:val="24"/>
          <w:szCs w:val="24"/>
        </w:rPr>
        <w:t>Анализ работы классных руководителей с ученическими коллективами показал, что деятельность классных коллективов направлена на реализацию общешкольных и социально значимых задач. В течение учебного года проводились различные внутриклассные и внеклассные мероприятия  воспитательной направленности: классные часы, часы общения, экскурсии, встречи, праздники, вечера, спортивные игры, соревнования, конкурсы,  КТД, коллективные мероприятия с участием детей, родителей, педагогов. Реализован единый план тематических часов общения, содержание которых классные руководители адаптировали для возрастных групп учащихся по классам. Классными руководителями 5-11классов регулярно проводились инструктажи учащихся по правилам поведения в чрезвычайных ситуациях, занятия по правилам дорожного движения, по правилам пожарной безопасности. Одной из важнейших целей деятельности классного руководителя является формирование и развитие классного коллектива учащихся. Многие классные руководители стараются разнообразить формы и методы работы с классом, применяют новые воспитательные технологии.</w:t>
      </w:r>
    </w:p>
    <w:p w:rsidR="000244C4" w:rsidRPr="00D068F2" w:rsidRDefault="000244C4" w:rsidP="000244C4">
      <w:pPr>
        <w:pStyle w:val="a4"/>
        <w:jc w:val="both"/>
        <w:rPr>
          <w:rFonts w:ascii="Times New Roman" w:hAnsi="Times New Roman" w:cs="Times New Roman"/>
          <w:sz w:val="24"/>
          <w:szCs w:val="24"/>
        </w:rPr>
      </w:pPr>
    </w:p>
    <w:p w:rsidR="000244C4" w:rsidRPr="00D068F2" w:rsidRDefault="000244C4" w:rsidP="000244C4">
      <w:pPr>
        <w:pStyle w:val="a4"/>
        <w:jc w:val="both"/>
        <w:rPr>
          <w:rFonts w:ascii="Times New Roman" w:hAnsi="Times New Roman" w:cs="Times New Roman"/>
          <w:sz w:val="24"/>
          <w:szCs w:val="24"/>
        </w:rPr>
      </w:pPr>
    </w:p>
    <w:p w:rsidR="000244C4" w:rsidRPr="00D068F2" w:rsidRDefault="000244C4" w:rsidP="000244C4">
      <w:pPr>
        <w:rPr>
          <w:rFonts w:ascii="Times New Roman" w:hAnsi="Times New Roman" w:cs="Times New Roman"/>
          <w:b/>
          <w:sz w:val="24"/>
          <w:szCs w:val="24"/>
        </w:rPr>
      </w:pPr>
      <w:r w:rsidRPr="00D068F2">
        <w:rPr>
          <w:rFonts w:ascii="Times New Roman" w:hAnsi="Times New Roman" w:cs="Times New Roman"/>
          <w:b/>
          <w:sz w:val="24"/>
          <w:szCs w:val="24"/>
        </w:rPr>
        <w:t>Контроль преподавания учебных предметов.</w:t>
      </w:r>
    </w:p>
    <w:p w:rsidR="000244C4" w:rsidRPr="00D068F2" w:rsidRDefault="000244C4" w:rsidP="000244C4">
      <w:pPr>
        <w:ind w:firstLine="708"/>
        <w:jc w:val="both"/>
        <w:rPr>
          <w:rFonts w:ascii="Times New Roman" w:hAnsi="Times New Roman" w:cs="Times New Roman"/>
          <w:bCs/>
          <w:sz w:val="24"/>
          <w:szCs w:val="24"/>
        </w:rPr>
      </w:pPr>
      <w:r w:rsidRPr="00D068F2">
        <w:rPr>
          <w:rFonts w:ascii="Times New Roman" w:hAnsi="Times New Roman" w:cs="Times New Roman"/>
          <w:sz w:val="24"/>
          <w:szCs w:val="24"/>
        </w:rPr>
        <w:t xml:space="preserve">Контролировались   совершенствование  системы  контроля  и  учета  знаний, уровня  требований  к  знаниям  учащихся;   работа  учителя  над  базовым  уровнем  знаний, умений и навыков  учащихся, работа  учителя по  формированию  предметных  умений; работа  учителя  над  пробелами  учащихся;   индивидуальный  подход  учителя  к  детям разного уровня  развития на  уроке; своевременное  проведение  консультаций  с </w:t>
      </w:r>
      <w:r w:rsidRPr="00D068F2">
        <w:rPr>
          <w:rFonts w:ascii="Times New Roman" w:hAnsi="Times New Roman" w:cs="Times New Roman"/>
          <w:sz w:val="24"/>
          <w:szCs w:val="24"/>
        </w:rPr>
        <w:lastRenderedPageBreak/>
        <w:t xml:space="preserve">низкомотивированными учащимися; объем домашних заданий, работа учителя над формированием вычислительных навыков, развитие  общеучебных умений и навыков  (темп чтения, скорость вычисления, скорость письма).  </w:t>
      </w:r>
    </w:p>
    <w:p w:rsidR="000244C4" w:rsidRPr="00D068F2" w:rsidRDefault="000244C4" w:rsidP="000244C4">
      <w:pPr>
        <w:ind w:firstLine="708"/>
        <w:jc w:val="both"/>
        <w:rPr>
          <w:rFonts w:ascii="Times New Roman" w:hAnsi="Times New Roman" w:cs="Times New Roman"/>
          <w:sz w:val="24"/>
          <w:szCs w:val="24"/>
        </w:rPr>
      </w:pPr>
      <w:r w:rsidRPr="00D068F2">
        <w:rPr>
          <w:rFonts w:ascii="Times New Roman" w:hAnsi="Times New Roman" w:cs="Times New Roman"/>
          <w:sz w:val="24"/>
          <w:szCs w:val="24"/>
        </w:rPr>
        <w:t>Посещённые уроки показали, что педагоги школы владеют методикой проведения уроков, используют разнообразные формы и методы работы, путём применения развивающих педагогических технологий и подбором учебных задач:</w:t>
      </w:r>
    </w:p>
    <w:p w:rsidR="000244C4" w:rsidRPr="00D068F2" w:rsidRDefault="000244C4" w:rsidP="000244C4">
      <w:pPr>
        <w:jc w:val="both"/>
        <w:rPr>
          <w:rFonts w:ascii="Times New Roman" w:hAnsi="Times New Roman" w:cs="Times New Roman"/>
          <w:sz w:val="24"/>
          <w:szCs w:val="24"/>
        </w:rPr>
      </w:pPr>
      <w:r w:rsidRPr="00D068F2">
        <w:rPr>
          <w:rFonts w:ascii="Times New Roman" w:hAnsi="Times New Roman" w:cs="Times New Roman"/>
          <w:sz w:val="24"/>
          <w:szCs w:val="24"/>
        </w:rPr>
        <w:t xml:space="preserve"> ● ставят цели развития личных качеств на уроке (мышление, воля, коммуникативность) и реализуют их;</w:t>
      </w:r>
    </w:p>
    <w:p w:rsidR="000244C4" w:rsidRPr="00D068F2" w:rsidRDefault="000244C4" w:rsidP="000244C4">
      <w:pPr>
        <w:jc w:val="both"/>
        <w:rPr>
          <w:rFonts w:ascii="Times New Roman" w:hAnsi="Times New Roman" w:cs="Times New Roman"/>
          <w:sz w:val="24"/>
          <w:szCs w:val="24"/>
        </w:rPr>
      </w:pPr>
      <w:r w:rsidRPr="00D068F2">
        <w:rPr>
          <w:rFonts w:ascii="Times New Roman" w:hAnsi="Times New Roman" w:cs="Times New Roman"/>
          <w:sz w:val="24"/>
          <w:szCs w:val="24"/>
        </w:rPr>
        <w:t xml:space="preserve"> ●уверенно и профессионально владеют учебным материалом; </w:t>
      </w:r>
    </w:p>
    <w:p w:rsidR="000244C4" w:rsidRPr="00D068F2" w:rsidRDefault="000244C4" w:rsidP="000244C4">
      <w:pPr>
        <w:jc w:val="both"/>
        <w:rPr>
          <w:rFonts w:ascii="Times New Roman" w:hAnsi="Times New Roman" w:cs="Times New Roman"/>
          <w:sz w:val="24"/>
          <w:szCs w:val="24"/>
        </w:rPr>
      </w:pPr>
      <w:r w:rsidRPr="00D068F2">
        <w:rPr>
          <w:rFonts w:ascii="Times New Roman" w:hAnsi="Times New Roman" w:cs="Times New Roman"/>
          <w:sz w:val="24"/>
          <w:szCs w:val="24"/>
        </w:rPr>
        <w:t>●умело используют проблемно-познавательные задачи;</w:t>
      </w:r>
    </w:p>
    <w:p w:rsidR="000244C4" w:rsidRPr="00D068F2" w:rsidRDefault="000244C4" w:rsidP="000244C4">
      <w:pPr>
        <w:ind w:left="60"/>
        <w:jc w:val="both"/>
        <w:rPr>
          <w:rFonts w:ascii="Times New Roman" w:hAnsi="Times New Roman" w:cs="Times New Roman"/>
          <w:sz w:val="24"/>
          <w:szCs w:val="24"/>
        </w:rPr>
      </w:pPr>
      <w:r w:rsidRPr="00D068F2">
        <w:rPr>
          <w:rFonts w:ascii="Times New Roman" w:hAnsi="Times New Roman" w:cs="Times New Roman"/>
          <w:sz w:val="24"/>
          <w:szCs w:val="24"/>
        </w:rPr>
        <w:t>●отдельные педагоги дают разноуровневые, развивающие, творческие домашние задания. Всеми педагогами используется тестовая форма контроля знаний обучающихся, 85% педагогов используют в работе ИКТ.</w:t>
      </w:r>
    </w:p>
    <w:p w:rsidR="000244C4" w:rsidRPr="00D068F2" w:rsidRDefault="000244C4" w:rsidP="000244C4">
      <w:pPr>
        <w:ind w:left="60"/>
        <w:jc w:val="both"/>
        <w:rPr>
          <w:rFonts w:ascii="Times New Roman" w:hAnsi="Times New Roman" w:cs="Times New Roman"/>
          <w:sz w:val="24"/>
          <w:szCs w:val="24"/>
        </w:rPr>
      </w:pPr>
      <w:r w:rsidRPr="00D068F2">
        <w:rPr>
          <w:rFonts w:ascii="Times New Roman" w:hAnsi="Times New Roman" w:cs="Times New Roman"/>
          <w:sz w:val="24"/>
          <w:szCs w:val="24"/>
        </w:rPr>
        <w:t xml:space="preserve"> Анализ посещённых уроков вскрыл также ряд проблем:</w:t>
      </w:r>
    </w:p>
    <w:p w:rsidR="000244C4" w:rsidRPr="00D068F2" w:rsidRDefault="000244C4" w:rsidP="000244C4">
      <w:pPr>
        <w:ind w:left="60"/>
        <w:jc w:val="both"/>
        <w:rPr>
          <w:rFonts w:ascii="Times New Roman" w:hAnsi="Times New Roman" w:cs="Times New Roman"/>
          <w:sz w:val="24"/>
          <w:szCs w:val="24"/>
        </w:rPr>
      </w:pPr>
      <w:r w:rsidRPr="00D068F2">
        <w:rPr>
          <w:rFonts w:ascii="Times New Roman" w:hAnsi="Times New Roman" w:cs="Times New Roman"/>
          <w:sz w:val="24"/>
          <w:szCs w:val="24"/>
        </w:rPr>
        <w:t xml:space="preserve"> </w:t>
      </w:r>
      <w:r w:rsidRPr="00D068F2">
        <w:rPr>
          <w:rFonts w:ascii="Times New Roman" w:hAnsi="Times New Roman" w:cs="Times New Roman"/>
          <w:sz w:val="24"/>
          <w:szCs w:val="24"/>
        </w:rPr>
        <w:sym w:font="Symbol" w:char="F0B7"/>
      </w:r>
      <w:r w:rsidRPr="00D068F2">
        <w:rPr>
          <w:rFonts w:ascii="Times New Roman" w:hAnsi="Times New Roman" w:cs="Times New Roman"/>
          <w:sz w:val="24"/>
          <w:szCs w:val="24"/>
        </w:rPr>
        <w:t xml:space="preserve"> учителя проводят недостаточную работу по обучению учащихся умению самостоятельно работать над изучением нового материала;</w:t>
      </w:r>
    </w:p>
    <w:p w:rsidR="000244C4" w:rsidRPr="00D068F2" w:rsidRDefault="000244C4" w:rsidP="000244C4">
      <w:pPr>
        <w:ind w:left="60"/>
        <w:jc w:val="both"/>
        <w:rPr>
          <w:rFonts w:ascii="Times New Roman" w:hAnsi="Times New Roman" w:cs="Times New Roman"/>
          <w:sz w:val="24"/>
          <w:szCs w:val="24"/>
        </w:rPr>
      </w:pPr>
      <w:r w:rsidRPr="00D068F2">
        <w:rPr>
          <w:rFonts w:ascii="Times New Roman" w:hAnsi="Times New Roman" w:cs="Times New Roman"/>
          <w:sz w:val="24"/>
          <w:szCs w:val="24"/>
        </w:rPr>
        <w:t xml:space="preserve"> </w:t>
      </w:r>
      <w:r w:rsidRPr="00D068F2">
        <w:rPr>
          <w:rFonts w:ascii="Times New Roman" w:hAnsi="Times New Roman" w:cs="Times New Roman"/>
          <w:sz w:val="24"/>
          <w:szCs w:val="24"/>
        </w:rPr>
        <w:sym w:font="Symbol" w:char="F0B7"/>
      </w:r>
      <w:r w:rsidRPr="00D068F2">
        <w:rPr>
          <w:rFonts w:ascii="Times New Roman" w:hAnsi="Times New Roman" w:cs="Times New Roman"/>
          <w:sz w:val="24"/>
          <w:szCs w:val="24"/>
        </w:rPr>
        <w:t xml:space="preserve"> не всегда применяют новые методические подходы к изложению трудных для обучающихся вопросов;</w:t>
      </w:r>
    </w:p>
    <w:p w:rsidR="000244C4" w:rsidRPr="00D068F2" w:rsidRDefault="000244C4" w:rsidP="00EE48CF">
      <w:pPr>
        <w:numPr>
          <w:ilvl w:val="0"/>
          <w:numId w:val="140"/>
        </w:numPr>
        <w:spacing w:after="0" w:line="240" w:lineRule="auto"/>
        <w:jc w:val="both"/>
        <w:rPr>
          <w:rFonts w:ascii="Times New Roman" w:hAnsi="Times New Roman" w:cs="Times New Roman"/>
          <w:sz w:val="24"/>
          <w:szCs w:val="24"/>
        </w:rPr>
      </w:pPr>
      <w:r w:rsidRPr="00D068F2">
        <w:rPr>
          <w:rFonts w:ascii="Times New Roman" w:hAnsi="Times New Roman" w:cs="Times New Roman"/>
          <w:sz w:val="24"/>
          <w:szCs w:val="24"/>
        </w:rPr>
        <w:t xml:space="preserve">не используют индивидуальную и дифференцированную работу на уроках; </w:t>
      </w:r>
    </w:p>
    <w:p w:rsidR="000244C4" w:rsidRPr="00D068F2" w:rsidRDefault="000244C4" w:rsidP="00EE48CF">
      <w:pPr>
        <w:numPr>
          <w:ilvl w:val="0"/>
          <w:numId w:val="140"/>
        </w:numPr>
        <w:spacing w:after="0" w:line="240" w:lineRule="auto"/>
        <w:jc w:val="both"/>
        <w:rPr>
          <w:rFonts w:ascii="Times New Roman" w:hAnsi="Times New Roman" w:cs="Times New Roman"/>
          <w:sz w:val="24"/>
          <w:szCs w:val="24"/>
        </w:rPr>
      </w:pPr>
      <w:r w:rsidRPr="00D068F2">
        <w:rPr>
          <w:rFonts w:ascii="Times New Roman" w:hAnsi="Times New Roman" w:cs="Times New Roman"/>
          <w:sz w:val="24"/>
          <w:szCs w:val="24"/>
        </w:rPr>
        <w:t>не все владеют навыками и используют системно-деятельностный подход в обучении;</w:t>
      </w:r>
    </w:p>
    <w:p w:rsidR="000244C4" w:rsidRPr="00D068F2" w:rsidRDefault="000244C4" w:rsidP="000244C4">
      <w:pPr>
        <w:ind w:left="60"/>
        <w:jc w:val="both"/>
        <w:rPr>
          <w:rFonts w:ascii="Times New Roman" w:hAnsi="Times New Roman" w:cs="Times New Roman"/>
          <w:sz w:val="24"/>
          <w:szCs w:val="24"/>
        </w:rPr>
      </w:pPr>
      <w:r w:rsidRPr="00D068F2">
        <w:rPr>
          <w:rFonts w:ascii="Times New Roman" w:hAnsi="Times New Roman" w:cs="Times New Roman"/>
          <w:sz w:val="24"/>
          <w:szCs w:val="24"/>
        </w:rPr>
        <w:t xml:space="preserve">       </w:t>
      </w:r>
      <w:r w:rsidRPr="00D068F2">
        <w:rPr>
          <w:rFonts w:ascii="Times New Roman" w:hAnsi="Times New Roman" w:cs="Times New Roman"/>
          <w:sz w:val="24"/>
          <w:szCs w:val="24"/>
        </w:rPr>
        <w:sym w:font="Symbol" w:char="F0B7"/>
      </w:r>
      <w:r w:rsidRPr="00D068F2">
        <w:rPr>
          <w:rFonts w:ascii="Times New Roman" w:hAnsi="Times New Roman" w:cs="Times New Roman"/>
          <w:sz w:val="24"/>
          <w:szCs w:val="24"/>
        </w:rPr>
        <w:t xml:space="preserve"> можно отметить целесообразность использования методов и приемов, выбранных учителями для формирования общеучебных умений и навыков преподавания предметов;</w:t>
      </w:r>
    </w:p>
    <w:p w:rsidR="000244C4" w:rsidRPr="00D068F2" w:rsidRDefault="000244C4" w:rsidP="000244C4">
      <w:pPr>
        <w:ind w:left="60"/>
        <w:jc w:val="both"/>
        <w:rPr>
          <w:rFonts w:ascii="Times New Roman" w:hAnsi="Times New Roman" w:cs="Times New Roman"/>
          <w:sz w:val="24"/>
          <w:szCs w:val="24"/>
        </w:rPr>
      </w:pPr>
      <w:r w:rsidRPr="00D068F2">
        <w:rPr>
          <w:rFonts w:ascii="Times New Roman" w:hAnsi="Times New Roman" w:cs="Times New Roman"/>
          <w:sz w:val="24"/>
          <w:szCs w:val="24"/>
        </w:rPr>
        <w:t xml:space="preserve"> </w:t>
      </w:r>
      <w:r w:rsidRPr="00D068F2">
        <w:rPr>
          <w:rFonts w:ascii="Times New Roman" w:hAnsi="Times New Roman" w:cs="Times New Roman"/>
          <w:sz w:val="24"/>
          <w:szCs w:val="24"/>
        </w:rPr>
        <w:sym w:font="Symbol" w:char="F0B7"/>
      </w:r>
      <w:r w:rsidRPr="00D068F2">
        <w:rPr>
          <w:rFonts w:ascii="Times New Roman" w:hAnsi="Times New Roman" w:cs="Times New Roman"/>
          <w:sz w:val="24"/>
          <w:szCs w:val="24"/>
        </w:rPr>
        <w:t xml:space="preserve"> необходимо отметить, что не все учителя используют групповые формы работы, делая установку, преимущественно, на формирование знаний, умений и навыков, а не способов деятельности. </w:t>
      </w:r>
    </w:p>
    <w:p w:rsidR="000244C4" w:rsidRPr="00D068F2" w:rsidRDefault="000244C4" w:rsidP="000244C4">
      <w:pPr>
        <w:ind w:left="60"/>
        <w:jc w:val="both"/>
        <w:rPr>
          <w:rFonts w:ascii="Times New Roman" w:hAnsi="Times New Roman" w:cs="Times New Roman"/>
          <w:sz w:val="24"/>
          <w:szCs w:val="24"/>
        </w:rPr>
      </w:pPr>
      <w:r w:rsidRPr="00D068F2">
        <w:rPr>
          <w:rFonts w:ascii="Times New Roman" w:hAnsi="Times New Roman" w:cs="Times New Roman"/>
          <w:sz w:val="24"/>
          <w:szCs w:val="24"/>
        </w:rPr>
        <w:t xml:space="preserve">Вывод: определяющим фактором успешности процесса обучения, безусловно, является педагогическое мастерство учителя, его профессионализм, личность самого педагога. </w:t>
      </w:r>
    </w:p>
    <w:p w:rsidR="000244C4" w:rsidRPr="00D068F2" w:rsidRDefault="000244C4" w:rsidP="000244C4">
      <w:pPr>
        <w:ind w:left="60"/>
        <w:jc w:val="both"/>
        <w:rPr>
          <w:rFonts w:ascii="Times New Roman" w:hAnsi="Times New Roman" w:cs="Times New Roman"/>
          <w:sz w:val="24"/>
          <w:szCs w:val="24"/>
        </w:rPr>
      </w:pPr>
      <w:r w:rsidRPr="00D068F2">
        <w:rPr>
          <w:rFonts w:ascii="Times New Roman" w:hAnsi="Times New Roman" w:cs="Times New Roman"/>
          <w:sz w:val="24"/>
          <w:szCs w:val="24"/>
        </w:rPr>
        <w:t>К сожалению, еще довольно слабо перестраивается методика преподавания. В большинстве своем мы остаемся приверженцами репродуктивного метода обучения, тогда как современные условия жизни требуют от выпускников умения самостоятельно мыслить, самостоятельно находить ответы на поставленные вопросы. Ряд уроков в основном строится по схеме: проверка домашнего задания, объяснения учителя, закрепление. Отработке умения самостоятельно добывать знаний уделяется недостаточно внимания. Кроме того, в детях необходимо воспитывать критическое отношение к оценке своих знаний. Умение анализировать и сопоставлять, наблюдать и делать выводы. Только при таком подходе (компетентностном) к обучению можно развивать в детях интерес к знаниям. И, конечно же, связь науки с жизнью. Практическая направленность предмета должна четко осознаваться учениками.</w:t>
      </w:r>
    </w:p>
    <w:p w:rsidR="000244C4" w:rsidRPr="00D068F2" w:rsidRDefault="000244C4" w:rsidP="000244C4">
      <w:pPr>
        <w:ind w:left="60"/>
        <w:jc w:val="both"/>
        <w:rPr>
          <w:rFonts w:ascii="Times New Roman" w:hAnsi="Times New Roman" w:cs="Times New Roman"/>
          <w:sz w:val="24"/>
          <w:szCs w:val="24"/>
        </w:rPr>
      </w:pPr>
    </w:p>
    <w:p w:rsidR="000244C4" w:rsidRPr="00D068F2" w:rsidRDefault="000244C4" w:rsidP="000244C4">
      <w:pPr>
        <w:ind w:left="60"/>
        <w:jc w:val="both"/>
        <w:rPr>
          <w:rFonts w:ascii="Times New Roman" w:hAnsi="Times New Roman" w:cs="Times New Roman"/>
          <w:b/>
          <w:sz w:val="24"/>
          <w:szCs w:val="24"/>
        </w:rPr>
      </w:pPr>
      <w:r w:rsidRPr="00D068F2">
        <w:rPr>
          <w:rFonts w:ascii="Times New Roman" w:hAnsi="Times New Roman" w:cs="Times New Roman"/>
          <w:b/>
          <w:sz w:val="24"/>
          <w:szCs w:val="24"/>
        </w:rPr>
        <w:lastRenderedPageBreak/>
        <w:t>Контроль за школьной документацией.</w:t>
      </w:r>
    </w:p>
    <w:p w:rsidR="000244C4" w:rsidRPr="00D068F2" w:rsidRDefault="000244C4" w:rsidP="000244C4">
      <w:pPr>
        <w:ind w:firstLine="708"/>
        <w:jc w:val="both"/>
        <w:rPr>
          <w:rFonts w:ascii="Times New Roman" w:hAnsi="Times New Roman" w:cs="Times New Roman"/>
          <w:sz w:val="24"/>
          <w:szCs w:val="24"/>
        </w:rPr>
      </w:pPr>
      <w:r w:rsidRPr="00D068F2">
        <w:rPr>
          <w:rFonts w:ascii="Times New Roman" w:hAnsi="Times New Roman" w:cs="Times New Roman"/>
          <w:sz w:val="24"/>
          <w:szCs w:val="24"/>
        </w:rPr>
        <w:t xml:space="preserve">В соответствии с планом внутришкольного контроля за ведением школьной документации проверялось: </w:t>
      </w:r>
    </w:p>
    <w:p w:rsidR="000244C4" w:rsidRPr="00D068F2" w:rsidRDefault="000244C4" w:rsidP="00EE48CF">
      <w:pPr>
        <w:numPr>
          <w:ilvl w:val="0"/>
          <w:numId w:val="141"/>
        </w:numPr>
        <w:spacing w:after="0" w:line="240" w:lineRule="auto"/>
        <w:jc w:val="both"/>
        <w:rPr>
          <w:rFonts w:ascii="Times New Roman" w:hAnsi="Times New Roman" w:cs="Times New Roman"/>
          <w:sz w:val="24"/>
          <w:szCs w:val="24"/>
        </w:rPr>
      </w:pPr>
      <w:r w:rsidRPr="00D068F2">
        <w:rPr>
          <w:rFonts w:ascii="Times New Roman" w:hAnsi="Times New Roman" w:cs="Times New Roman"/>
          <w:sz w:val="24"/>
          <w:szCs w:val="24"/>
        </w:rPr>
        <w:t xml:space="preserve">выполнение  единого орфографического режима  (тетради, дневники, журналы, личные  дела); </w:t>
      </w:r>
    </w:p>
    <w:p w:rsidR="000244C4" w:rsidRPr="00D068F2" w:rsidRDefault="000244C4" w:rsidP="00EE48CF">
      <w:pPr>
        <w:numPr>
          <w:ilvl w:val="0"/>
          <w:numId w:val="141"/>
        </w:numPr>
        <w:spacing w:after="0" w:line="240" w:lineRule="auto"/>
        <w:jc w:val="both"/>
        <w:rPr>
          <w:rFonts w:ascii="Times New Roman" w:hAnsi="Times New Roman" w:cs="Times New Roman"/>
          <w:sz w:val="24"/>
          <w:szCs w:val="24"/>
        </w:rPr>
      </w:pPr>
      <w:r w:rsidRPr="00D068F2">
        <w:rPr>
          <w:rFonts w:ascii="Times New Roman" w:hAnsi="Times New Roman" w:cs="Times New Roman"/>
          <w:sz w:val="24"/>
          <w:szCs w:val="24"/>
        </w:rPr>
        <w:t>работа классных руководителей и учителей – предметников  с  дневниками учащихся;</w:t>
      </w:r>
    </w:p>
    <w:p w:rsidR="000244C4" w:rsidRPr="00D068F2" w:rsidRDefault="000244C4" w:rsidP="00EE48CF">
      <w:pPr>
        <w:numPr>
          <w:ilvl w:val="0"/>
          <w:numId w:val="141"/>
        </w:numPr>
        <w:spacing w:after="0" w:line="240" w:lineRule="auto"/>
        <w:jc w:val="both"/>
        <w:rPr>
          <w:rFonts w:ascii="Times New Roman" w:hAnsi="Times New Roman" w:cs="Times New Roman"/>
          <w:sz w:val="24"/>
          <w:szCs w:val="24"/>
        </w:rPr>
      </w:pPr>
      <w:r w:rsidRPr="00D068F2">
        <w:rPr>
          <w:rFonts w:ascii="Times New Roman" w:hAnsi="Times New Roman" w:cs="Times New Roman"/>
          <w:sz w:val="24"/>
          <w:szCs w:val="24"/>
        </w:rPr>
        <w:t xml:space="preserve"> культура оформления и своевременность заполнения учителями классных журналов, журналов внеурочной деятельности по ФГОС, кадетских занятий;</w:t>
      </w:r>
    </w:p>
    <w:p w:rsidR="000244C4" w:rsidRPr="00D068F2" w:rsidRDefault="000244C4" w:rsidP="00EE48CF">
      <w:pPr>
        <w:numPr>
          <w:ilvl w:val="0"/>
          <w:numId w:val="141"/>
        </w:numPr>
        <w:spacing w:after="0" w:line="240" w:lineRule="auto"/>
        <w:jc w:val="both"/>
        <w:rPr>
          <w:rFonts w:ascii="Times New Roman" w:hAnsi="Times New Roman" w:cs="Times New Roman"/>
          <w:sz w:val="24"/>
          <w:szCs w:val="24"/>
        </w:rPr>
      </w:pPr>
      <w:r w:rsidRPr="00D068F2">
        <w:rPr>
          <w:rFonts w:ascii="Times New Roman" w:hAnsi="Times New Roman" w:cs="Times New Roman"/>
          <w:sz w:val="24"/>
          <w:szCs w:val="24"/>
        </w:rPr>
        <w:t xml:space="preserve"> накопляемость  отметок   по  предметам; </w:t>
      </w:r>
    </w:p>
    <w:p w:rsidR="000244C4" w:rsidRPr="00D068F2" w:rsidRDefault="000244C4" w:rsidP="00EE48CF">
      <w:pPr>
        <w:numPr>
          <w:ilvl w:val="0"/>
          <w:numId w:val="141"/>
        </w:numPr>
        <w:spacing w:after="0" w:line="240" w:lineRule="auto"/>
        <w:jc w:val="both"/>
        <w:rPr>
          <w:rFonts w:ascii="Times New Roman" w:hAnsi="Times New Roman" w:cs="Times New Roman"/>
          <w:sz w:val="24"/>
          <w:szCs w:val="24"/>
        </w:rPr>
      </w:pPr>
      <w:r w:rsidRPr="00D068F2">
        <w:rPr>
          <w:rFonts w:ascii="Times New Roman" w:hAnsi="Times New Roman" w:cs="Times New Roman"/>
          <w:sz w:val="24"/>
          <w:szCs w:val="24"/>
        </w:rPr>
        <w:t xml:space="preserve">состояние текущей успеваемости, объективность  выставления  оценок по предметам; </w:t>
      </w:r>
    </w:p>
    <w:p w:rsidR="000244C4" w:rsidRPr="00D068F2" w:rsidRDefault="000244C4" w:rsidP="00EE48CF">
      <w:pPr>
        <w:numPr>
          <w:ilvl w:val="0"/>
          <w:numId w:val="141"/>
        </w:numPr>
        <w:spacing w:after="0" w:line="240" w:lineRule="auto"/>
        <w:jc w:val="both"/>
        <w:rPr>
          <w:rFonts w:ascii="Times New Roman" w:hAnsi="Times New Roman" w:cs="Times New Roman"/>
          <w:sz w:val="24"/>
          <w:szCs w:val="24"/>
        </w:rPr>
      </w:pPr>
      <w:r w:rsidRPr="00D068F2">
        <w:rPr>
          <w:rFonts w:ascii="Times New Roman" w:hAnsi="Times New Roman" w:cs="Times New Roman"/>
          <w:sz w:val="24"/>
          <w:szCs w:val="24"/>
        </w:rPr>
        <w:t>прохождение  практической  части программы по  предметам;</w:t>
      </w:r>
    </w:p>
    <w:p w:rsidR="000244C4" w:rsidRPr="00D068F2" w:rsidRDefault="000244C4" w:rsidP="00EE48CF">
      <w:pPr>
        <w:numPr>
          <w:ilvl w:val="0"/>
          <w:numId w:val="141"/>
        </w:numPr>
        <w:spacing w:after="0" w:line="240" w:lineRule="auto"/>
        <w:jc w:val="both"/>
        <w:rPr>
          <w:rFonts w:ascii="Times New Roman" w:hAnsi="Times New Roman" w:cs="Times New Roman"/>
          <w:sz w:val="24"/>
          <w:szCs w:val="24"/>
        </w:rPr>
      </w:pPr>
      <w:r w:rsidRPr="00D068F2">
        <w:rPr>
          <w:rFonts w:ascii="Times New Roman" w:hAnsi="Times New Roman" w:cs="Times New Roman"/>
          <w:sz w:val="24"/>
          <w:szCs w:val="24"/>
        </w:rPr>
        <w:t xml:space="preserve"> выполнение учебных программ, их соответствие тематическому планированию.</w:t>
      </w:r>
    </w:p>
    <w:p w:rsidR="000244C4" w:rsidRPr="00D068F2" w:rsidRDefault="000244C4" w:rsidP="000244C4">
      <w:pPr>
        <w:jc w:val="both"/>
        <w:rPr>
          <w:rFonts w:ascii="Times New Roman" w:hAnsi="Times New Roman" w:cs="Times New Roman"/>
          <w:sz w:val="24"/>
          <w:szCs w:val="24"/>
        </w:rPr>
      </w:pPr>
      <w:r w:rsidRPr="00D068F2">
        <w:rPr>
          <w:rFonts w:ascii="Times New Roman" w:hAnsi="Times New Roman" w:cs="Times New Roman"/>
          <w:sz w:val="24"/>
          <w:szCs w:val="24"/>
        </w:rPr>
        <w:t xml:space="preserve"> </w:t>
      </w:r>
      <w:r w:rsidRPr="00D068F2">
        <w:rPr>
          <w:rFonts w:ascii="Times New Roman" w:hAnsi="Times New Roman" w:cs="Times New Roman"/>
          <w:sz w:val="24"/>
          <w:szCs w:val="24"/>
        </w:rPr>
        <w:tab/>
        <w:t xml:space="preserve">В школе утверждена Инструкция по  ведению электронных классных журналов, регулярно контролировались своевременность   заполнения   журналов учителями  согласно  расписанию; заполнение   журналов  учителями, заменяющими  уроки,  в  соответствии  с  журналом  учета  пропущенных  и  замещенных  уроков, индивидуального обучения больных учащихся на дому.  </w:t>
      </w:r>
    </w:p>
    <w:p w:rsidR="000244C4" w:rsidRPr="00D068F2" w:rsidRDefault="000244C4" w:rsidP="000244C4">
      <w:pPr>
        <w:jc w:val="both"/>
        <w:rPr>
          <w:rFonts w:ascii="Times New Roman" w:hAnsi="Times New Roman" w:cs="Times New Roman"/>
          <w:sz w:val="24"/>
          <w:szCs w:val="24"/>
        </w:rPr>
      </w:pPr>
      <w:r w:rsidRPr="00D068F2">
        <w:rPr>
          <w:rFonts w:ascii="Times New Roman" w:hAnsi="Times New Roman" w:cs="Times New Roman"/>
          <w:sz w:val="24"/>
          <w:szCs w:val="24"/>
        </w:rPr>
        <w:t>Рабочие учебные программы педагогов по предметам 10- 11 классов соответствует требованиям Федерального компонента государственного стандарта общего образования, 5-9 класса – требованиям ФГОС второго поколения.</w:t>
      </w:r>
    </w:p>
    <w:p w:rsidR="000244C4" w:rsidRPr="00D068F2" w:rsidRDefault="000244C4" w:rsidP="000244C4">
      <w:pPr>
        <w:jc w:val="both"/>
        <w:rPr>
          <w:rFonts w:ascii="Times New Roman" w:hAnsi="Times New Roman" w:cs="Times New Roman"/>
          <w:b/>
          <w:sz w:val="24"/>
          <w:szCs w:val="24"/>
        </w:rPr>
      </w:pPr>
      <w:r w:rsidRPr="00D068F2">
        <w:rPr>
          <w:rFonts w:ascii="Times New Roman" w:hAnsi="Times New Roman" w:cs="Times New Roman"/>
          <w:sz w:val="24"/>
          <w:szCs w:val="24"/>
        </w:rPr>
        <w:tab/>
        <w:t>В результате контроля было установлено, что:</w:t>
      </w:r>
    </w:p>
    <w:p w:rsidR="000244C4" w:rsidRPr="00D068F2" w:rsidRDefault="000244C4" w:rsidP="00EE48CF">
      <w:pPr>
        <w:numPr>
          <w:ilvl w:val="0"/>
          <w:numId w:val="140"/>
        </w:numPr>
        <w:spacing w:after="0" w:line="240" w:lineRule="auto"/>
        <w:jc w:val="both"/>
        <w:rPr>
          <w:rFonts w:ascii="Times New Roman" w:hAnsi="Times New Roman" w:cs="Times New Roman"/>
          <w:sz w:val="24"/>
          <w:szCs w:val="24"/>
        </w:rPr>
      </w:pPr>
      <w:r w:rsidRPr="00D068F2">
        <w:rPr>
          <w:rFonts w:ascii="Times New Roman" w:hAnsi="Times New Roman" w:cs="Times New Roman"/>
          <w:sz w:val="24"/>
          <w:szCs w:val="24"/>
        </w:rPr>
        <w:t>записи тем уроков осуществляются в соответствии с рабочей программой и расписанием занятий;</w:t>
      </w:r>
    </w:p>
    <w:p w:rsidR="000244C4" w:rsidRPr="00D068F2" w:rsidRDefault="000244C4" w:rsidP="00EE48CF">
      <w:pPr>
        <w:numPr>
          <w:ilvl w:val="0"/>
          <w:numId w:val="140"/>
        </w:numPr>
        <w:spacing w:after="0" w:line="240" w:lineRule="auto"/>
        <w:jc w:val="both"/>
        <w:rPr>
          <w:rFonts w:ascii="Times New Roman" w:hAnsi="Times New Roman" w:cs="Times New Roman"/>
          <w:sz w:val="24"/>
          <w:szCs w:val="24"/>
        </w:rPr>
      </w:pPr>
      <w:r w:rsidRPr="00D068F2">
        <w:rPr>
          <w:rFonts w:ascii="Times New Roman" w:hAnsi="Times New Roman" w:cs="Times New Roman"/>
          <w:sz w:val="24"/>
          <w:szCs w:val="24"/>
        </w:rPr>
        <w:t>педагоги используют различные виды контроля знаний обучающихся;</w:t>
      </w:r>
    </w:p>
    <w:p w:rsidR="000244C4" w:rsidRPr="00D068F2" w:rsidRDefault="000244C4" w:rsidP="00EE48CF">
      <w:pPr>
        <w:numPr>
          <w:ilvl w:val="0"/>
          <w:numId w:val="140"/>
        </w:numPr>
        <w:spacing w:after="0" w:line="240" w:lineRule="auto"/>
        <w:jc w:val="both"/>
        <w:rPr>
          <w:rFonts w:ascii="Times New Roman" w:hAnsi="Times New Roman" w:cs="Times New Roman"/>
          <w:sz w:val="24"/>
          <w:szCs w:val="24"/>
        </w:rPr>
      </w:pPr>
      <w:r w:rsidRPr="00D068F2">
        <w:rPr>
          <w:rFonts w:ascii="Times New Roman" w:hAnsi="Times New Roman" w:cs="Times New Roman"/>
          <w:sz w:val="24"/>
          <w:szCs w:val="24"/>
        </w:rPr>
        <w:t xml:space="preserve">аккуратно, правильно, вовремя и без замечаний производят записи учителя-предметники: Ямалетдинова Г.Р., Ишимова А.И., Дзюба И.Р., Шаяхметова И.А., Насибуллина А.Н.,  Хакимьянова М.К., Зарипова В.П., Гареева Р.А., Байкина Ю.А., Рахматуллина ЮА., Кабирова Л.Т., Мустафина К.М..,  Атаева  С.В. </w:t>
      </w:r>
    </w:p>
    <w:p w:rsidR="000244C4" w:rsidRPr="00D068F2" w:rsidRDefault="000244C4" w:rsidP="00EE48CF">
      <w:pPr>
        <w:numPr>
          <w:ilvl w:val="0"/>
          <w:numId w:val="140"/>
        </w:numPr>
        <w:spacing w:after="0" w:line="240" w:lineRule="auto"/>
        <w:jc w:val="both"/>
        <w:rPr>
          <w:rFonts w:ascii="Times New Roman" w:hAnsi="Times New Roman" w:cs="Times New Roman"/>
          <w:sz w:val="24"/>
          <w:szCs w:val="24"/>
        </w:rPr>
      </w:pPr>
      <w:r w:rsidRPr="00D068F2">
        <w:rPr>
          <w:rFonts w:ascii="Times New Roman" w:hAnsi="Times New Roman" w:cs="Times New Roman"/>
          <w:sz w:val="24"/>
          <w:szCs w:val="24"/>
        </w:rPr>
        <w:t>личные дела учащихся приведены в порядок, незначительные замечания устранены.</w:t>
      </w:r>
    </w:p>
    <w:p w:rsidR="000244C4" w:rsidRPr="00D068F2" w:rsidRDefault="000244C4" w:rsidP="000244C4">
      <w:pPr>
        <w:ind w:firstLine="708"/>
        <w:jc w:val="both"/>
        <w:rPr>
          <w:rFonts w:ascii="Times New Roman" w:hAnsi="Times New Roman" w:cs="Times New Roman"/>
          <w:sz w:val="24"/>
          <w:szCs w:val="24"/>
        </w:rPr>
      </w:pPr>
      <w:r w:rsidRPr="00D068F2">
        <w:rPr>
          <w:rFonts w:ascii="Times New Roman" w:hAnsi="Times New Roman" w:cs="Times New Roman"/>
          <w:sz w:val="24"/>
          <w:szCs w:val="24"/>
        </w:rPr>
        <w:t xml:space="preserve">Контроль ведения тетрадей осуществлялся руководителями ШМО, в рамках МО была организована взаимопроверка тетрадей. </w:t>
      </w:r>
    </w:p>
    <w:p w:rsidR="000244C4" w:rsidRPr="00D068F2" w:rsidRDefault="000244C4" w:rsidP="000244C4">
      <w:pPr>
        <w:ind w:firstLine="708"/>
        <w:jc w:val="both"/>
        <w:rPr>
          <w:rFonts w:ascii="Times New Roman" w:hAnsi="Times New Roman" w:cs="Times New Roman"/>
          <w:sz w:val="24"/>
          <w:szCs w:val="24"/>
        </w:rPr>
      </w:pPr>
      <w:r w:rsidRPr="00D068F2">
        <w:rPr>
          <w:rFonts w:ascii="Times New Roman" w:hAnsi="Times New Roman" w:cs="Times New Roman"/>
          <w:sz w:val="24"/>
          <w:szCs w:val="24"/>
        </w:rPr>
        <w:t xml:space="preserve"> </w:t>
      </w:r>
    </w:p>
    <w:p w:rsidR="000244C4" w:rsidRPr="00D068F2" w:rsidRDefault="000244C4" w:rsidP="000244C4">
      <w:pPr>
        <w:ind w:firstLine="708"/>
        <w:jc w:val="both"/>
        <w:rPr>
          <w:rFonts w:ascii="Times New Roman" w:hAnsi="Times New Roman" w:cs="Times New Roman"/>
          <w:b/>
          <w:sz w:val="24"/>
          <w:szCs w:val="24"/>
        </w:rPr>
      </w:pPr>
      <w:r w:rsidRPr="00D068F2">
        <w:rPr>
          <w:rFonts w:ascii="Times New Roman" w:hAnsi="Times New Roman" w:cs="Times New Roman"/>
          <w:b/>
          <w:sz w:val="24"/>
          <w:szCs w:val="24"/>
        </w:rPr>
        <w:t>Контроль выполнения программ.</w:t>
      </w:r>
    </w:p>
    <w:p w:rsidR="000244C4" w:rsidRPr="00893E7A" w:rsidRDefault="000244C4" w:rsidP="00893E7A">
      <w:pPr>
        <w:ind w:firstLine="708"/>
        <w:jc w:val="both"/>
        <w:rPr>
          <w:rFonts w:ascii="Times New Roman" w:hAnsi="Times New Roman" w:cs="Times New Roman"/>
          <w:sz w:val="24"/>
          <w:szCs w:val="24"/>
        </w:rPr>
      </w:pPr>
      <w:r w:rsidRPr="00D068F2">
        <w:rPr>
          <w:rFonts w:ascii="Times New Roman" w:hAnsi="Times New Roman" w:cs="Times New Roman"/>
          <w:sz w:val="24"/>
          <w:szCs w:val="24"/>
        </w:rPr>
        <w:t>С целью анализа состояния образовательного процесса, администрацией школы проведены проверки выполнения образовательных программ за I полугодие. Учебный план выполнен полностью за счет уплотнения программного материала. Небольшое отставание программы наблюдается по химии в 8, 9 классах, в связи с болезнью, затем увольнением педагога. По всем предметам, согласно рабочим учебным программам, в течение учебного года были своевременно проведены контрольные, лабораторные, практические работы.  При выполнении практических и лабораторных работ в начале урока по физике, информатике, химии, технологии проводился инструктаж по технике безопасности, о чем сви</w:t>
      </w:r>
      <w:r w:rsidR="00893E7A">
        <w:rPr>
          <w:rFonts w:ascii="Times New Roman" w:hAnsi="Times New Roman" w:cs="Times New Roman"/>
          <w:sz w:val="24"/>
          <w:szCs w:val="24"/>
        </w:rPr>
        <w:t>детельствуют записи в журналах.</w:t>
      </w:r>
    </w:p>
    <w:p w:rsidR="001D30DF" w:rsidRDefault="001D30DF" w:rsidP="001D30DF">
      <w:pPr>
        <w:pStyle w:val="a4"/>
        <w:jc w:val="center"/>
        <w:rPr>
          <w:rFonts w:ascii="Times New Roman" w:hAnsi="Times New Roman" w:cs="Times New Roman"/>
          <w:b/>
          <w:bCs/>
          <w:sz w:val="24"/>
          <w:szCs w:val="24"/>
        </w:rPr>
      </w:pPr>
      <w:r>
        <w:rPr>
          <w:rFonts w:ascii="Times New Roman" w:hAnsi="Times New Roman" w:cs="Times New Roman"/>
          <w:b/>
          <w:bCs/>
          <w:sz w:val="24"/>
          <w:szCs w:val="24"/>
        </w:rPr>
        <w:lastRenderedPageBreak/>
        <w:t>Анализ</w:t>
      </w:r>
    </w:p>
    <w:p w:rsidR="001D30DF" w:rsidRDefault="001D30DF" w:rsidP="001D30DF">
      <w:pPr>
        <w:pStyle w:val="a4"/>
        <w:jc w:val="center"/>
        <w:rPr>
          <w:rFonts w:ascii="Times New Roman" w:hAnsi="Times New Roman" w:cs="Times New Roman"/>
          <w:b/>
          <w:bCs/>
          <w:sz w:val="24"/>
          <w:szCs w:val="24"/>
        </w:rPr>
      </w:pPr>
      <w:r>
        <w:rPr>
          <w:rFonts w:ascii="Times New Roman" w:hAnsi="Times New Roman" w:cs="Times New Roman"/>
          <w:b/>
          <w:bCs/>
          <w:sz w:val="24"/>
          <w:szCs w:val="24"/>
        </w:rPr>
        <w:t>ВСОКО по итогам 2 полугодия</w:t>
      </w:r>
    </w:p>
    <w:p w:rsidR="001D30DF" w:rsidRDefault="001D30DF" w:rsidP="001D30DF">
      <w:pPr>
        <w:pStyle w:val="a4"/>
        <w:jc w:val="center"/>
        <w:rPr>
          <w:rFonts w:ascii="Times New Roman" w:hAnsi="Times New Roman" w:cs="Times New Roman"/>
          <w:b/>
          <w:bCs/>
          <w:sz w:val="24"/>
          <w:szCs w:val="24"/>
        </w:rPr>
      </w:pPr>
    </w:p>
    <w:p w:rsidR="001D30DF" w:rsidRPr="00893E7A" w:rsidRDefault="001D30DF" w:rsidP="001D30DF">
      <w:pPr>
        <w:pStyle w:val="a4"/>
        <w:jc w:val="both"/>
        <w:rPr>
          <w:rFonts w:ascii="Times New Roman" w:hAnsi="Times New Roman" w:cs="Times New Roman"/>
          <w:sz w:val="24"/>
          <w:szCs w:val="24"/>
        </w:rPr>
      </w:pPr>
      <w:r>
        <w:rPr>
          <w:rFonts w:ascii="Times New Roman" w:hAnsi="Times New Roman" w:cs="Times New Roman"/>
          <w:b/>
          <w:bCs/>
          <w:sz w:val="24"/>
          <w:szCs w:val="24"/>
        </w:rPr>
        <w:tab/>
      </w:r>
      <w:r w:rsidRPr="00893E7A">
        <w:rPr>
          <w:rFonts w:ascii="Times New Roman" w:hAnsi="Times New Roman" w:cs="Times New Roman"/>
          <w:sz w:val="24"/>
          <w:szCs w:val="24"/>
        </w:rPr>
        <w:t>С 10 по 20 июня заместителем директора по УВР Нуритдиновой Э.Р. в соответствии с планом ВСОКО был проведен анализ организации учебно-воспитательного процесса в 5-11 классах МБОУ СОШ № 10 за 2 полугодие 2019-2020 учебного года.</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 xml:space="preserve">Цель: </w:t>
      </w:r>
    </w:p>
    <w:p w:rsidR="001D30DF" w:rsidRPr="00893E7A" w:rsidRDefault="001D30DF" w:rsidP="00EE48CF">
      <w:pPr>
        <w:pStyle w:val="a4"/>
        <w:numPr>
          <w:ilvl w:val="0"/>
          <w:numId w:val="136"/>
        </w:numPr>
        <w:jc w:val="both"/>
        <w:rPr>
          <w:rFonts w:ascii="Times New Roman" w:hAnsi="Times New Roman" w:cs="Times New Roman"/>
          <w:sz w:val="24"/>
          <w:szCs w:val="24"/>
        </w:rPr>
      </w:pPr>
      <w:bookmarkStart w:id="13" w:name="_Hlk45906635"/>
      <w:r w:rsidRPr="00893E7A">
        <w:rPr>
          <w:rFonts w:ascii="Times New Roman" w:hAnsi="Times New Roman" w:cs="Times New Roman"/>
          <w:sz w:val="24"/>
          <w:szCs w:val="24"/>
        </w:rPr>
        <w:t>Результаты тематического контроля.</w:t>
      </w:r>
    </w:p>
    <w:bookmarkEnd w:id="13"/>
    <w:p w:rsidR="001D30DF" w:rsidRPr="00893E7A" w:rsidRDefault="001D30DF" w:rsidP="00EE48CF">
      <w:pPr>
        <w:pStyle w:val="a4"/>
        <w:numPr>
          <w:ilvl w:val="0"/>
          <w:numId w:val="136"/>
        </w:numPr>
        <w:jc w:val="both"/>
        <w:rPr>
          <w:rFonts w:ascii="Times New Roman" w:hAnsi="Times New Roman" w:cs="Times New Roman"/>
          <w:sz w:val="24"/>
          <w:szCs w:val="24"/>
        </w:rPr>
      </w:pPr>
      <w:r w:rsidRPr="00893E7A">
        <w:rPr>
          <w:rFonts w:ascii="Times New Roman" w:hAnsi="Times New Roman" w:cs="Times New Roman"/>
          <w:sz w:val="24"/>
          <w:szCs w:val="24"/>
        </w:rPr>
        <w:t>Контроль готовности обучающихся к государственной итоговой аттестации, итоговому собеседованию (9 класс).</w:t>
      </w:r>
    </w:p>
    <w:p w:rsidR="001D30DF" w:rsidRPr="00893E7A" w:rsidRDefault="001D30DF" w:rsidP="00EE48CF">
      <w:pPr>
        <w:pStyle w:val="a4"/>
        <w:numPr>
          <w:ilvl w:val="0"/>
          <w:numId w:val="136"/>
        </w:numPr>
        <w:jc w:val="both"/>
        <w:rPr>
          <w:rFonts w:ascii="Times New Roman" w:hAnsi="Times New Roman" w:cs="Times New Roman"/>
          <w:sz w:val="24"/>
          <w:szCs w:val="24"/>
        </w:rPr>
      </w:pPr>
      <w:r w:rsidRPr="00893E7A">
        <w:rPr>
          <w:rFonts w:ascii="Times New Roman" w:hAnsi="Times New Roman" w:cs="Times New Roman"/>
          <w:sz w:val="24"/>
          <w:szCs w:val="24"/>
        </w:rPr>
        <w:t>Контроль организации дистанционного обучения учащихся 5-11 классов.</w:t>
      </w:r>
    </w:p>
    <w:p w:rsidR="001D30DF" w:rsidRPr="00893E7A" w:rsidRDefault="001D30DF" w:rsidP="00EE48CF">
      <w:pPr>
        <w:pStyle w:val="a4"/>
        <w:numPr>
          <w:ilvl w:val="0"/>
          <w:numId w:val="136"/>
        </w:numPr>
        <w:jc w:val="both"/>
        <w:rPr>
          <w:rFonts w:ascii="Times New Roman" w:hAnsi="Times New Roman" w:cs="Times New Roman"/>
          <w:sz w:val="24"/>
          <w:szCs w:val="24"/>
        </w:rPr>
      </w:pPr>
      <w:r w:rsidRPr="00893E7A">
        <w:rPr>
          <w:rFonts w:ascii="Times New Roman" w:hAnsi="Times New Roman" w:cs="Times New Roman"/>
          <w:sz w:val="24"/>
          <w:szCs w:val="24"/>
        </w:rPr>
        <w:t>Контроль качества обученности, динамики результатов учебной деятельности учащихся 5-11 классов по итогам 2 полугодия и учебного года.</w:t>
      </w:r>
    </w:p>
    <w:p w:rsidR="001D30DF" w:rsidRPr="00893E7A" w:rsidRDefault="001D30DF" w:rsidP="001D30DF">
      <w:pPr>
        <w:pStyle w:val="a4"/>
        <w:ind w:left="720"/>
        <w:jc w:val="both"/>
        <w:rPr>
          <w:rFonts w:ascii="Times New Roman" w:hAnsi="Times New Roman" w:cs="Times New Roman"/>
          <w:sz w:val="24"/>
          <w:szCs w:val="24"/>
        </w:rPr>
      </w:pPr>
    </w:p>
    <w:p w:rsidR="001D30DF" w:rsidRPr="00893E7A" w:rsidRDefault="001D30DF" w:rsidP="001D30DF">
      <w:pPr>
        <w:pStyle w:val="a4"/>
        <w:ind w:left="360"/>
        <w:jc w:val="both"/>
        <w:rPr>
          <w:rFonts w:ascii="Times New Roman" w:hAnsi="Times New Roman" w:cs="Times New Roman"/>
          <w:b/>
          <w:i/>
          <w:sz w:val="24"/>
          <w:szCs w:val="24"/>
        </w:rPr>
      </w:pPr>
      <w:r w:rsidRPr="00893E7A">
        <w:rPr>
          <w:rFonts w:ascii="Times New Roman" w:hAnsi="Times New Roman" w:cs="Times New Roman"/>
          <w:b/>
          <w:i/>
          <w:sz w:val="24"/>
          <w:szCs w:val="24"/>
        </w:rPr>
        <w:t xml:space="preserve">Формы контроля: </w:t>
      </w:r>
    </w:p>
    <w:p w:rsidR="001D30DF" w:rsidRPr="00893E7A" w:rsidRDefault="001D30DF" w:rsidP="00EE48CF">
      <w:pPr>
        <w:numPr>
          <w:ilvl w:val="0"/>
          <w:numId w:val="137"/>
        </w:numPr>
        <w:spacing w:after="0" w:line="240" w:lineRule="auto"/>
        <w:jc w:val="both"/>
        <w:rPr>
          <w:rFonts w:ascii="Times New Roman" w:hAnsi="Times New Roman" w:cs="Times New Roman"/>
          <w:sz w:val="24"/>
          <w:szCs w:val="24"/>
        </w:rPr>
      </w:pPr>
      <w:r w:rsidRPr="00893E7A">
        <w:rPr>
          <w:rFonts w:ascii="Times New Roman" w:hAnsi="Times New Roman" w:cs="Times New Roman"/>
          <w:sz w:val="24"/>
          <w:szCs w:val="24"/>
        </w:rPr>
        <w:t>персональный;</w:t>
      </w:r>
    </w:p>
    <w:p w:rsidR="001D30DF" w:rsidRPr="00893E7A" w:rsidRDefault="001D30DF" w:rsidP="00EE48CF">
      <w:pPr>
        <w:numPr>
          <w:ilvl w:val="0"/>
          <w:numId w:val="137"/>
        </w:numPr>
        <w:spacing w:after="0" w:line="240" w:lineRule="auto"/>
        <w:jc w:val="both"/>
        <w:rPr>
          <w:rFonts w:ascii="Times New Roman" w:hAnsi="Times New Roman" w:cs="Times New Roman"/>
          <w:sz w:val="24"/>
          <w:szCs w:val="24"/>
        </w:rPr>
      </w:pPr>
      <w:r w:rsidRPr="00893E7A">
        <w:rPr>
          <w:rFonts w:ascii="Times New Roman" w:hAnsi="Times New Roman" w:cs="Times New Roman"/>
          <w:sz w:val="24"/>
          <w:szCs w:val="24"/>
        </w:rPr>
        <w:t>классно-обобщающий;</w:t>
      </w:r>
    </w:p>
    <w:p w:rsidR="001D30DF" w:rsidRPr="00893E7A" w:rsidRDefault="001D30DF" w:rsidP="00EE48CF">
      <w:pPr>
        <w:numPr>
          <w:ilvl w:val="0"/>
          <w:numId w:val="137"/>
        </w:numPr>
        <w:spacing w:after="0" w:line="240" w:lineRule="auto"/>
        <w:jc w:val="both"/>
        <w:rPr>
          <w:rFonts w:ascii="Times New Roman" w:hAnsi="Times New Roman" w:cs="Times New Roman"/>
          <w:sz w:val="24"/>
          <w:szCs w:val="24"/>
        </w:rPr>
      </w:pPr>
      <w:r w:rsidRPr="00893E7A">
        <w:rPr>
          <w:rFonts w:ascii="Times New Roman" w:hAnsi="Times New Roman" w:cs="Times New Roman"/>
          <w:sz w:val="24"/>
          <w:szCs w:val="24"/>
        </w:rPr>
        <w:t>предметно-обобщающий;</w:t>
      </w:r>
    </w:p>
    <w:p w:rsidR="001D30DF" w:rsidRPr="00893E7A" w:rsidRDefault="001D30DF" w:rsidP="00EE48CF">
      <w:pPr>
        <w:numPr>
          <w:ilvl w:val="0"/>
          <w:numId w:val="137"/>
        </w:numPr>
        <w:spacing w:after="0" w:line="240" w:lineRule="auto"/>
        <w:jc w:val="both"/>
        <w:rPr>
          <w:rFonts w:ascii="Times New Roman" w:hAnsi="Times New Roman" w:cs="Times New Roman"/>
          <w:sz w:val="24"/>
          <w:szCs w:val="24"/>
        </w:rPr>
      </w:pPr>
      <w:r w:rsidRPr="00893E7A">
        <w:rPr>
          <w:rFonts w:ascii="Times New Roman" w:hAnsi="Times New Roman" w:cs="Times New Roman"/>
          <w:sz w:val="24"/>
          <w:szCs w:val="24"/>
        </w:rPr>
        <w:t>тематический.</w:t>
      </w:r>
    </w:p>
    <w:p w:rsidR="001D30DF" w:rsidRPr="00893E7A" w:rsidRDefault="001D30DF" w:rsidP="001D30DF">
      <w:pPr>
        <w:jc w:val="both"/>
        <w:rPr>
          <w:rFonts w:ascii="Times New Roman" w:hAnsi="Times New Roman" w:cs="Times New Roman"/>
          <w:b/>
          <w:i/>
          <w:sz w:val="24"/>
          <w:szCs w:val="24"/>
        </w:rPr>
      </w:pPr>
      <w:r w:rsidRPr="00893E7A">
        <w:rPr>
          <w:rFonts w:ascii="Times New Roman" w:hAnsi="Times New Roman" w:cs="Times New Roman"/>
          <w:b/>
          <w:i/>
          <w:sz w:val="24"/>
          <w:szCs w:val="24"/>
        </w:rPr>
        <w:t>Методы контроля:</w:t>
      </w:r>
    </w:p>
    <w:p w:rsidR="001D30DF" w:rsidRPr="00893E7A" w:rsidRDefault="001D30DF" w:rsidP="00EE48CF">
      <w:pPr>
        <w:numPr>
          <w:ilvl w:val="0"/>
          <w:numId w:val="138"/>
        </w:numPr>
        <w:spacing w:after="0" w:line="240" w:lineRule="auto"/>
        <w:jc w:val="both"/>
        <w:rPr>
          <w:rFonts w:ascii="Times New Roman" w:hAnsi="Times New Roman" w:cs="Times New Roman"/>
          <w:sz w:val="24"/>
          <w:szCs w:val="24"/>
        </w:rPr>
      </w:pPr>
      <w:r w:rsidRPr="00893E7A">
        <w:rPr>
          <w:rFonts w:ascii="Times New Roman" w:hAnsi="Times New Roman" w:cs="Times New Roman"/>
          <w:sz w:val="24"/>
          <w:szCs w:val="24"/>
        </w:rPr>
        <w:t>наблюдение;</w:t>
      </w:r>
    </w:p>
    <w:p w:rsidR="001D30DF" w:rsidRPr="00893E7A" w:rsidRDefault="001D30DF" w:rsidP="00EE48CF">
      <w:pPr>
        <w:numPr>
          <w:ilvl w:val="0"/>
          <w:numId w:val="138"/>
        </w:numPr>
        <w:spacing w:after="0" w:line="240" w:lineRule="auto"/>
        <w:jc w:val="both"/>
        <w:rPr>
          <w:rFonts w:ascii="Times New Roman" w:hAnsi="Times New Roman" w:cs="Times New Roman"/>
          <w:b/>
          <w:i/>
          <w:sz w:val="24"/>
          <w:szCs w:val="24"/>
        </w:rPr>
      </w:pPr>
      <w:r w:rsidRPr="00893E7A">
        <w:rPr>
          <w:rFonts w:ascii="Times New Roman" w:hAnsi="Times New Roman" w:cs="Times New Roman"/>
          <w:sz w:val="24"/>
          <w:szCs w:val="24"/>
        </w:rPr>
        <w:t>анализ;</w:t>
      </w:r>
    </w:p>
    <w:p w:rsidR="001D30DF" w:rsidRPr="00893E7A" w:rsidRDefault="001D30DF" w:rsidP="00EE48CF">
      <w:pPr>
        <w:numPr>
          <w:ilvl w:val="0"/>
          <w:numId w:val="138"/>
        </w:numPr>
        <w:spacing w:after="0" w:line="240" w:lineRule="auto"/>
        <w:jc w:val="both"/>
        <w:rPr>
          <w:rFonts w:ascii="Times New Roman" w:hAnsi="Times New Roman" w:cs="Times New Roman"/>
          <w:b/>
          <w:i/>
          <w:sz w:val="24"/>
          <w:szCs w:val="24"/>
        </w:rPr>
      </w:pPr>
      <w:r w:rsidRPr="00893E7A">
        <w:rPr>
          <w:rFonts w:ascii="Times New Roman" w:hAnsi="Times New Roman" w:cs="Times New Roman"/>
          <w:sz w:val="24"/>
          <w:szCs w:val="24"/>
        </w:rPr>
        <w:t>беседа;</w:t>
      </w:r>
    </w:p>
    <w:p w:rsidR="001D30DF" w:rsidRPr="00893E7A" w:rsidRDefault="001D30DF" w:rsidP="00EE48CF">
      <w:pPr>
        <w:numPr>
          <w:ilvl w:val="0"/>
          <w:numId w:val="138"/>
        </w:numPr>
        <w:spacing w:after="0" w:line="240" w:lineRule="auto"/>
        <w:jc w:val="both"/>
        <w:rPr>
          <w:rFonts w:ascii="Times New Roman" w:hAnsi="Times New Roman" w:cs="Times New Roman"/>
          <w:b/>
          <w:i/>
          <w:sz w:val="24"/>
          <w:szCs w:val="24"/>
        </w:rPr>
      </w:pPr>
      <w:r w:rsidRPr="00893E7A">
        <w:rPr>
          <w:rFonts w:ascii="Times New Roman" w:hAnsi="Times New Roman" w:cs="Times New Roman"/>
          <w:sz w:val="24"/>
          <w:szCs w:val="24"/>
        </w:rPr>
        <w:t>изучение документации;</w:t>
      </w:r>
    </w:p>
    <w:p w:rsidR="001D30DF" w:rsidRPr="00893E7A" w:rsidRDefault="001D30DF" w:rsidP="00EE48CF">
      <w:pPr>
        <w:numPr>
          <w:ilvl w:val="0"/>
          <w:numId w:val="138"/>
        </w:numPr>
        <w:spacing w:after="0" w:line="240" w:lineRule="auto"/>
        <w:jc w:val="both"/>
        <w:rPr>
          <w:rFonts w:ascii="Times New Roman" w:hAnsi="Times New Roman" w:cs="Times New Roman"/>
          <w:b/>
          <w:i/>
          <w:sz w:val="24"/>
          <w:szCs w:val="24"/>
        </w:rPr>
      </w:pPr>
      <w:r w:rsidRPr="00893E7A">
        <w:rPr>
          <w:rFonts w:ascii="Times New Roman" w:hAnsi="Times New Roman" w:cs="Times New Roman"/>
          <w:sz w:val="24"/>
          <w:szCs w:val="24"/>
        </w:rPr>
        <w:t>устная и письменная проверка знаний.</w:t>
      </w:r>
    </w:p>
    <w:p w:rsidR="001D30DF" w:rsidRPr="00893E7A" w:rsidRDefault="001D30DF" w:rsidP="001D30DF">
      <w:pPr>
        <w:pStyle w:val="a4"/>
        <w:jc w:val="both"/>
        <w:rPr>
          <w:rFonts w:ascii="Times New Roman" w:hAnsi="Times New Roman" w:cs="Times New Roman"/>
          <w:sz w:val="24"/>
          <w:szCs w:val="24"/>
        </w:rPr>
      </w:pPr>
    </w:p>
    <w:p w:rsidR="001D30DF" w:rsidRPr="00893E7A" w:rsidRDefault="001D30DF" w:rsidP="001D30DF">
      <w:pPr>
        <w:rPr>
          <w:rFonts w:ascii="Times New Roman" w:hAnsi="Times New Roman" w:cs="Times New Roman"/>
          <w:b/>
          <w:bCs/>
          <w:sz w:val="24"/>
          <w:szCs w:val="24"/>
        </w:rPr>
      </w:pPr>
      <w:r w:rsidRPr="00893E7A">
        <w:rPr>
          <w:rFonts w:ascii="Times New Roman" w:hAnsi="Times New Roman" w:cs="Times New Roman"/>
          <w:b/>
          <w:bCs/>
          <w:sz w:val="24"/>
          <w:szCs w:val="24"/>
        </w:rPr>
        <w:t>Результаты тематического контроля</w:t>
      </w:r>
    </w:p>
    <w:p w:rsidR="001D30DF" w:rsidRPr="00893E7A" w:rsidRDefault="001D30DF" w:rsidP="001D30DF">
      <w:pPr>
        <w:rPr>
          <w:rFonts w:ascii="Times New Roman" w:hAnsi="Times New Roman" w:cs="Times New Roman"/>
          <w:b/>
          <w:bCs/>
          <w:sz w:val="24"/>
          <w:szCs w:val="24"/>
        </w:rPr>
      </w:pPr>
    </w:p>
    <w:p w:rsidR="001D30DF" w:rsidRPr="00893E7A" w:rsidRDefault="001D30DF" w:rsidP="001D30DF">
      <w:pPr>
        <w:rPr>
          <w:rFonts w:ascii="Times New Roman" w:hAnsi="Times New Roman" w:cs="Times New Roman"/>
          <w:b/>
          <w:bCs/>
          <w:sz w:val="24"/>
          <w:szCs w:val="24"/>
        </w:rPr>
      </w:pPr>
      <w:r w:rsidRPr="00893E7A">
        <w:rPr>
          <w:rFonts w:ascii="Times New Roman" w:hAnsi="Times New Roman" w:cs="Times New Roman"/>
          <w:b/>
          <w:bCs/>
          <w:sz w:val="24"/>
          <w:szCs w:val="24"/>
        </w:rPr>
        <w:t>1.Контроль состояния преподавания родных языков в 8,9 классах</w:t>
      </w:r>
    </w:p>
    <w:p w:rsidR="001D30DF" w:rsidRPr="00893E7A" w:rsidRDefault="001D30DF" w:rsidP="001D30DF">
      <w:pPr>
        <w:rPr>
          <w:rFonts w:ascii="Times New Roman" w:hAnsi="Times New Roman" w:cs="Times New Roman"/>
          <w:sz w:val="24"/>
          <w:szCs w:val="24"/>
        </w:rPr>
      </w:pPr>
    </w:p>
    <w:p w:rsidR="001D30DF" w:rsidRPr="00893E7A" w:rsidRDefault="001D30DF" w:rsidP="001D30DF">
      <w:pPr>
        <w:ind w:firstLine="708"/>
        <w:jc w:val="both"/>
        <w:rPr>
          <w:rFonts w:ascii="Times New Roman" w:hAnsi="Times New Roman" w:cs="Times New Roman"/>
          <w:sz w:val="24"/>
          <w:szCs w:val="24"/>
        </w:rPr>
      </w:pPr>
      <w:r w:rsidRPr="00893E7A">
        <w:rPr>
          <w:rFonts w:ascii="Times New Roman" w:hAnsi="Times New Roman" w:cs="Times New Roman"/>
          <w:sz w:val="24"/>
          <w:szCs w:val="24"/>
        </w:rPr>
        <w:t xml:space="preserve">По плану ВСОКО в январе заместителями директора по УВР Атаевой С.В. и Нуритдиновой Э.Р. был проведен тематический контроль уровня преподавания родных языков в 8, 9 классах. </w:t>
      </w:r>
    </w:p>
    <w:p w:rsidR="001D30DF" w:rsidRPr="00893E7A" w:rsidRDefault="001D30DF" w:rsidP="001D30DF">
      <w:pPr>
        <w:jc w:val="both"/>
        <w:rPr>
          <w:rFonts w:ascii="Times New Roman" w:hAnsi="Times New Roman" w:cs="Times New Roman"/>
          <w:sz w:val="24"/>
          <w:szCs w:val="24"/>
        </w:rPr>
      </w:pPr>
      <w:r w:rsidRPr="00893E7A">
        <w:rPr>
          <w:rFonts w:ascii="Times New Roman" w:hAnsi="Times New Roman" w:cs="Times New Roman"/>
          <w:sz w:val="24"/>
          <w:szCs w:val="24"/>
        </w:rPr>
        <w:t>      Родной русский язык и родную литературу в 8 классах преподает Киньямуратова Хамдия Ишмухаметовна– образование высшее, высшая квалификационная категория.</w:t>
      </w:r>
    </w:p>
    <w:p w:rsidR="001D30DF" w:rsidRPr="00893E7A" w:rsidRDefault="001D30DF" w:rsidP="001D30DF">
      <w:pPr>
        <w:pStyle w:val="af"/>
        <w:spacing w:before="0" w:beforeAutospacing="0" w:after="0" w:afterAutospacing="0"/>
        <w:ind w:firstLine="708"/>
        <w:jc w:val="both"/>
        <w:rPr>
          <w:color w:val="000000"/>
        </w:rPr>
      </w:pPr>
      <w:r w:rsidRPr="00893E7A">
        <w:rPr>
          <w:color w:val="000000"/>
        </w:rPr>
        <w:t xml:space="preserve">Анализируя уроки Хамдии Ишмухаметовны, можно отметить хороший уровень владения методикой преподавания предмета, использование на уроках разных видов работ: фронтальной, индивидуальной, групповой, самостоятельной. Основные методы обучения на уроках – репродуктивный, объяснительно - разъяснительный, частично - поисковый, проблемное изложение материала. Содержание уроков соответствует государственным программам. Уроки имеют воспитательную направленность и реализацию развивающих возможностей, обучающихся в плане формирования активной учебной деятельности, самостоятельного мышления, познавательных интересов. </w:t>
      </w:r>
    </w:p>
    <w:p w:rsidR="001D30DF" w:rsidRPr="00893E7A" w:rsidRDefault="001D30DF" w:rsidP="001D30DF">
      <w:pPr>
        <w:pStyle w:val="af"/>
        <w:spacing w:before="0" w:beforeAutospacing="0" w:after="0" w:afterAutospacing="0"/>
        <w:ind w:firstLine="708"/>
        <w:jc w:val="both"/>
        <w:rPr>
          <w:color w:val="000000"/>
        </w:rPr>
      </w:pPr>
      <w:r w:rsidRPr="00893E7A">
        <w:t xml:space="preserve">Большое внимание на уроках уделяется развитию речи. </w:t>
      </w:r>
      <w:r w:rsidRPr="00893E7A">
        <w:rPr>
          <w:color w:val="000000"/>
        </w:rPr>
        <w:t xml:space="preserve">Учитель стимулируют способность обучающихся высказывать свою точку зрения по данной теме, составлять конспект, стараются при отборе и структурировании материала урока учитывать требования учебной программы и стандарта предметной области. Осуществляют </w:t>
      </w:r>
      <w:r w:rsidRPr="00893E7A">
        <w:rPr>
          <w:color w:val="000000"/>
        </w:rPr>
        <w:lastRenderedPageBreak/>
        <w:t>межпредметные связи литературы, русского языка и истории. Используют схемы-опоры по родному русскому языку, на примерах литературных произведений формируют духовно-нравственное развитие учащихся</w:t>
      </w:r>
    </w:p>
    <w:p w:rsidR="001D30DF" w:rsidRPr="00893E7A" w:rsidRDefault="001D30DF" w:rsidP="001D30DF">
      <w:pPr>
        <w:pStyle w:val="af"/>
        <w:spacing w:before="0" w:beforeAutospacing="0" w:after="0" w:afterAutospacing="0"/>
        <w:ind w:firstLine="708"/>
        <w:jc w:val="both"/>
        <w:rPr>
          <w:color w:val="000000"/>
        </w:rPr>
      </w:pPr>
      <w:r w:rsidRPr="00893E7A">
        <w:t xml:space="preserve">Проводится внеклассная работа по предмету, которая направлена на повышение мотивации изучения родного русского языка и родной литературы, на формирование коммуникативной компетенции. </w:t>
      </w:r>
    </w:p>
    <w:p w:rsidR="001D30DF" w:rsidRPr="00893E7A" w:rsidRDefault="001D30DF" w:rsidP="001D30DF">
      <w:pPr>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Посещенные уроки показали, что определенных успехов Хамдия Ишмухаметовна добивается, направляя свою работу на формирование коммуникативной компетенции, развитие общеучебных умений и навыков. Атмосфера общения благоприятна для познавательной деятельности и выработки у обучающихся навыков общения. </w:t>
      </w:r>
    </w:p>
    <w:p w:rsidR="001D30DF" w:rsidRPr="00893E7A" w:rsidRDefault="001D30DF" w:rsidP="001D30DF">
      <w:pPr>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Проводилось изучение наличия и ведения тетрадей учащимися, которое в целом  находится на удовлетворительном уровне.  </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      По итогам проверки электронных журналов сделаны следующие выводы: теоретическая и практическая часть программ по предмету выполнена. Запланированные в тематическом планировании письменные работы проведены своевременно, согласно тематическому планированию.</w:t>
      </w:r>
    </w:p>
    <w:p w:rsidR="001D30DF" w:rsidRPr="00893E7A" w:rsidRDefault="001D30DF" w:rsidP="001D30DF">
      <w:pPr>
        <w:pStyle w:val="af"/>
        <w:shd w:val="clear" w:color="auto" w:fill="FFFFFF"/>
        <w:spacing w:before="0" w:beforeAutospacing="0" w:after="0" w:afterAutospacing="0"/>
        <w:ind w:firstLine="708"/>
        <w:jc w:val="both"/>
        <w:rPr>
          <w:color w:val="000000"/>
        </w:rPr>
      </w:pPr>
      <w:r w:rsidRPr="00893E7A">
        <w:rPr>
          <w:color w:val="000000"/>
        </w:rPr>
        <w:t xml:space="preserve">В параллели 9-х классов по заявлениям родителей (законных представителей) с 5 класса изучаются в качестве родных языков родной русский язык и родной башкирский язык. Из 114 обучающихся 84 изучают родной русский язык (что составляет 73,7%) и 30 учащихся изучают родной башкирский язык (26,3%). </w:t>
      </w:r>
    </w:p>
    <w:p w:rsidR="001D30DF" w:rsidRPr="00893E7A" w:rsidRDefault="001D30DF" w:rsidP="001D30DF">
      <w:pPr>
        <w:pStyle w:val="af"/>
        <w:shd w:val="clear" w:color="auto" w:fill="FFFFFF"/>
        <w:spacing w:before="0" w:beforeAutospacing="0" w:after="0" w:afterAutospacing="0" w:line="294" w:lineRule="atLeast"/>
        <w:ind w:firstLine="708"/>
        <w:jc w:val="both"/>
        <w:rPr>
          <w:color w:val="000000"/>
        </w:rPr>
      </w:pPr>
      <w:r w:rsidRPr="00893E7A">
        <w:rPr>
          <w:color w:val="000000"/>
        </w:rPr>
        <w:t xml:space="preserve">В параллели 9-х классов предметы «Родной язык» и «Родная литература» преподают 4 учителя русского языка и литературы и 1 учитель башкирского языка и литературы. Анализ кадрового состава показал, что все учителя имеют высшее образование и высшую квалификационную категорию. </w:t>
      </w:r>
    </w:p>
    <w:p w:rsidR="001D30DF" w:rsidRPr="00893E7A" w:rsidRDefault="001D30DF" w:rsidP="001D30DF">
      <w:pPr>
        <w:pStyle w:val="af"/>
        <w:shd w:val="clear" w:color="auto" w:fill="FFFFFF"/>
        <w:spacing w:before="0" w:beforeAutospacing="0" w:after="0" w:afterAutospacing="0" w:line="294" w:lineRule="atLeast"/>
        <w:ind w:firstLine="708"/>
        <w:jc w:val="both"/>
        <w:rPr>
          <w:color w:val="000000"/>
        </w:rPr>
      </w:pPr>
      <w:r w:rsidRPr="00893E7A">
        <w:rPr>
          <w:color w:val="000000"/>
        </w:rPr>
        <w:t>Все учителя работают над совершенствованием своего педагогического мастерства, работая над темой самообразования. Систематически повышают квалификацию на постоянно действующих курсах повышения квалификации.</w:t>
      </w:r>
    </w:p>
    <w:p w:rsidR="001D30DF" w:rsidRPr="00893E7A" w:rsidRDefault="001D30DF" w:rsidP="001D30DF">
      <w:pPr>
        <w:pStyle w:val="af"/>
        <w:shd w:val="clear" w:color="auto" w:fill="FFFFFF"/>
        <w:spacing w:before="0" w:beforeAutospacing="0" w:after="0" w:afterAutospacing="0"/>
        <w:ind w:firstLine="708"/>
        <w:jc w:val="both"/>
        <w:rPr>
          <w:color w:val="000000"/>
        </w:rPr>
      </w:pPr>
      <w:r w:rsidRPr="00893E7A">
        <w:rPr>
          <w:color w:val="000000"/>
        </w:rPr>
        <w:t xml:space="preserve">Анализ уроков учителей-предметников, позволяет отметить хороший уровень владения методикой преподавания предмета, использование на уроках разных видов работ: фронтальной, индивидуальной, групповой, самостоятельной. </w:t>
      </w:r>
    </w:p>
    <w:p w:rsidR="001D30DF" w:rsidRPr="00893E7A" w:rsidRDefault="001D30DF" w:rsidP="001D30DF">
      <w:pPr>
        <w:pStyle w:val="af"/>
        <w:shd w:val="clear" w:color="auto" w:fill="FFFFFF"/>
        <w:spacing w:before="0" w:beforeAutospacing="0" w:after="0" w:afterAutospacing="0"/>
        <w:ind w:firstLine="708"/>
        <w:jc w:val="both"/>
        <w:rPr>
          <w:color w:val="000000"/>
        </w:rPr>
      </w:pPr>
      <w:r w:rsidRPr="00893E7A">
        <w:rPr>
          <w:color w:val="000000"/>
        </w:rPr>
        <w:t>Содержание уроков соответствует государственным программам. Уроки имеют воспитательную направленность и реализацию развивающих возможностей обучающихся в плане формирования активной учебной деятельности, самостоятельного мышления, познавательных интересов.</w:t>
      </w:r>
    </w:p>
    <w:p w:rsidR="001D30DF" w:rsidRPr="00893E7A" w:rsidRDefault="001D30DF" w:rsidP="001D30DF">
      <w:pPr>
        <w:pStyle w:val="af"/>
        <w:shd w:val="clear" w:color="auto" w:fill="FFFFFF"/>
        <w:spacing w:before="0" w:beforeAutospacing="0" w:after="0" w:afterAutospacing="0"/>
        <w:ind w:firstLine="708"/>
        <w:jc w:val="both"/>
        <w:rPr>
          <w:color w:val="000000"/>
        </w:rPr>
      </w:pPr>
      <w:r w:rsidRPr="00893E7A">
        <w:rPr>
          <w:color w:val="000000"/>
        </w:rPr>
        <w:t>Большое внимание на уроках уделяется развитию речи. Педагоги стимулируют способность обучающихся высказывать свою точку зрения по данной теме, составлять конспект, стараются при отборе и структурировании материала урока учитывать требования учебной программы и стандарта предметной области. Осуществляют межпредметные связи литературы, русского языка и истории. Используют схемы-опоры по русскому языку, на примерах литературных произведений формируют духовно-нравственное развитие учащихся.</w:t>
      </w:r>
    </w:p>
    <w:p w:rsidR="001D30DF" w:rsidRPr="00893E7A" w:rsidRDefault="001D30DF" w:rsidP="001D30DF">
      <w:pPr>
        <w:pStyle w:val="af"/>
        <w:shd w:val="clear" w:color="auto" w:fill="FFFFFF"/>
        <w:spacing w:before="0" w:beforeAutospacing="0" w:after="0" w:afterAutospacing="0" w:line="294" w:lineRule="atLeast"/>
        <w:jc w:val="both"/>
        <w:rPr>
          <w:color w:val="000000"/>
        </w:rPr>
      </w:pPr>
      <w:r w:rsidRPr="00893E7A">
        <w:rPr>
          <w:color w:val="000000"/>
        </w:rPr>
        <w:t> </w:t>
      </w:r>
      <w:r w:rsidRPr="00893E7A">
        <w:rPr>
          <w:color w:val="000000"/>
        </w:rPr>
        <w:tab/>
        <w:t xml:space="preserve"> Проводится внеклассная работа по предметам, которая направлена на повышение мотивации изучения родных языков на формирование коммуникативной компетенции. Внеклассная работа осуществляется через организацию предметных недель, участие в предметных конкурсах. В школе функционирует литературная гостиная «Свеча», руководителем которого является учитель башкирского языка и литературы Хажеева М.Г, клуб журналистики «Современник» (руководитель – учитель русского языка и литературы Ямалетдинова Г.Р.). </w:t>
      </w:r>
    </w:p>
    <w:p w:rsidR="001D30DF" w:rsidRPr="00893E7A" w:rsidRDefault="001D30DF" w:rsidP="001D30DF">
      <w:pPr>
        <w:pStyle w:val="af"/>
        <w:shd w:val="clear" w:color="auto" w:fill="FFFFFF"/>
        <w:spacing w:before="0" w:beforeAutospacing="0" w:after="0" w:afterAutospacing="0" w:line="294" w:lineRule="atLeast"/>
        <w:ind w:firstLine="708"/>
        <w:jc w:val="both"/>
        <w:rPr>
          <w:color w:val="000000"/>
        </w:rPr>
      </w:pPr>
      <w:r w:rsidRPr="00893E7A">
        <w:rPr>
          <w:color w:val="000000"/>
        </w:rPr>
        <w:lastRenderedPageBreak/>
        <w:t>Большое внимание учителя уделяют работе с одаренными детьми. Учащиеся школы принимают активное участие в различных олимпиадах, конкурсах сочинений, стихотворений.</w:t>
      </w:r>
    </w:p>
    <w:p w:rsidR="001D30DF" w:rsidRPr="00893E7A" w:rsidRDefault="001D30DF" w:rsidP="001D30DF">
      <w:pPr>
        <w:pStyle w:val="af"/>
        <w:shd w:val="clear" w:color="auto" w:fill="FFFFFF"/>
        <w:spacing w:before="0" w:beforeAutospacing="0" w:after="0" w:afterAutospacing="0" w:line="294" w:lineRule="atLeast"/>
        <w:ind w:firstLine="708"/>
        <w:jc w:val="both"/>
      </w:pPr>
      <w:r w:rsidRPr="00893E7A">
        <w:t xml:space="preserve"> Проявить себя из вышеназванных на муниципальном этапе удалось:</w:t>
      </w:r>
    </w:p>
    <w:tbl>
      <w:tblPr>
        <w:tblStyle w:val="61"/>
        <w:tblW w:w="9634" w:type="dxa"/>
        <w:tblLayout w:type="fixed"/>
        <w:tblLook w:val="01E0" w:firstRow="1" w:lastRow="1" w:firstColumn="1" w:lastColumn="1" w:noHBand="0" w:noVBand="0"/>
      </w:tblPr>
      <w:tblGrid>
        <w:gridCol w:w="2252"/>
        <w:gridCol w:w="862"/>
        <w:gridCol w:w="2551"/>
        <w:gridCol w:w="1418"/>
        <w:gridCol w:w="2540"/>
        <w:gridCol w:w="11"/>
      </w:tblGrid>
      <w:tr w:rsidR="001D30DF" w:rsidRPr="00893E7A" w:rsidTr="001D30DF">
        <w:trPr>
          <w:trHeight w:val="232"/>
        </w:trPr>
        <w:tc>
          <w:tcPr>
            <w:tcW w:w="2252"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Предмет</w:t>
            </w:r>
          </w:p>
        </w:tc>
        <w:tc>
          <w:tcPr>
            <w:tcW w:w="862"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Класс</w:t>
            </w:r>
          </w:p>
        </w:tc>
        <w:tc>
          <w:tcPr>
            <w:tcW w:w="2551"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Фамилия, имя ученика</w:t>
            </w:r>
          </w:p>
        </w:tc>
        <w:tc>
          <w:tcPr>
            <w:tcW w:w="1418"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Место</w:t>
            </w:r>
          </w:p>
        </w:tc>
        <w:tc>
          <w:tcPr>
            <w:tcW w:w="2551" w:type="dxa"/>
            <w:gridSpan w:val="2"/>
          </w:tcPr>
          <w:p w:rsidR="001D30DF" w:rsidRPr="00893E7A" w:rsidRDefault="001D30DF" w:rsidP="001D30DF">
            <w:pPr>
              <w:ind w:left="-983" w:firstLine="983"/>
              <w:rPr>
                <w:rFonts w:ascii="Times New Roman" w:hAnsi="Times New Roman" w:cs="Times New Roman"/>
                <w:sz w:val="24"/>
                <w:szCs w:val="24"/>
              </w:rPr>
            </w:pPr>
            <w:r w:rsidRPr="00893E7A">
              <w:rPr>
                <w:rFonts w:ascii="Times New Roman" w:hAnsi="Times New Roman" w:cs="Times New Roman"/>
                <w:sz w:val="24"/>
                <w:szCs w:val="24"/>
              </w:rPr>
              <w:t>ФИО учителя</w:t>
            </w:r>
          </w:p>
        </w:tc>
      </w:tr>
      <w:tr w:rsidR="001D30DF" w:rsidRPr="00893E7A" w:rsidTr="001D30DF">
        <w:trPr>
          <w:gridAfter w:val="1"/>
          <w:wAfter w:w="11" w:type="dxa"/>
          <w:trHeight w:val="254"/>
        </w:trPr>
        <w:tc>
          <w:tcPr>
            <w:tcW w:w="2252"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Башкирский язык</w:t>
            </w:r>
          </w:p>
        </w:tc>
        <w:tc>
          <w:tcPr>
            <w:tcW w:w="862"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9Д</w:t>
            </w:r>
          </w:p>
        </w:tc>
        <w:tc>
          <w:tcPr>
            <w:tcW w:w="2551"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Ляпичева Елена</w:t>
            </w:r>
          </w:p>
        </w:tc>
        <w:tc>
          <w:tcPr>
            <w:tcW w:w="1418"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победитель</w:t>
            </w:r>
          </w:p>
        </w:tc>
        <w:tc>
          <w:tcPr>
            <w:tcW w:w="2540"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Хужина Г.Н.</w:t>
            </w:r>
          </w:p>
        </w:tc>
      </w:tr>
      <w:tr w:rsidR="001D30DF" w:rsidRPr="00893E7A" w:rsidTr="001D30DF">
        <w:trPr>
          <w:gridAfter w:val="1"/>
          <w:wAfter w:w="11" w:type="dxa"/>
          <w:trHeight w:val="243"/>
        </w:trPr>
        <w:tc>
          <w:tcPr>
            <w:tcW w:w="2252"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Башкирский язык</w:t>
            </w:r>
          </w:p>
        </w:tc>
        <w:tc>
          <w:tcPr>
            <w:tcW w:w="862"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9В</w:t>
            </w:r>
          </w:p>
        </w:tc>
        <w:tc>
          <w:tcPr>
            <w:tcW w:w="2551"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Амирова Ляйля</w:t>
            </w:r>
          </w:p>
        </w:tc>
        <w:tc>
          <w:tcPr>
            <w:tcW w:w="1418"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призер</w:t>
            </w:r>
          </w:p>
        </w:tc>
        <w:tc>
          <w:tcPr>
            <w:tcW w:w="2540"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Хужина Г.Н.</w:t>
            </w:r>
          </w:p>
        </w:tc>
      </w:tr>
      <w:tr w:rsidR="001D30DF" w:rsidRPr="00893E7A" w:rsidTr="001D30DF">
        <w:trPr>
          <w:gridAfter w:val="1"/>
          <w:wAfter w:w="11" w:type="dxa"/>
          <w:trHeight w:val="254"/>
        </w:trPr>
        <w:tc>
          <w:tcPr>
            <w:tcW w:w="2252"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Башкирский язык</w:t>
            </w:r>
          </w:p>
        </w:tc>
        <w:tc>
          <w:tcPr>
            <w:tcW w:w="862"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9Б</w:t>
            </w:r>
          </w:p>
        </w:tc>
        <w:tc>
          <w:tcPr>
            <w:tcW w:w="2551"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 xml:space="preserve">Сабирова Зарина </w:t>
            </w:r>
          </w:p>
        </w:tc>
        <w:tc>
          <w:tcPr>
            <w:tcW w:w="1418"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призер</w:t>
            </w:r>
          </w:p>
        </w:tc>
        <w:tc>
          <w:tcPr>
            <w:tcW w:w="2540"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Хужина Г.Н.</w:t>
            </w:r>
          </w:p>
        </w:tc>
      </w:tr>
      <w:tr w:rsidR="001D30DF" w:rsidRPr="00893E7A" w:rsidTr="001D30DF">
        <w:trPr>
          <w:gridAfter w:val="1"/>
          <w:wAfter w:w="11" w:type="dxa"/>
          <w:trHeight w:val="254"/>
        </w:trPr>
        <w:tc>
          <w:tcPr>
            <w:tcW w:w="2252"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Башкирский язык</w:t>
            </w:r>
          </w:p>
        </w:tc>
        <w:tc>
          <w:tcPr>
            <w:tcW w:w="862"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9В</w:t>
            </w:r>
          </w:p>
        </w:tc>
        <w:tc>
          <w:tcPr>
            <w:tcW w:w="2551"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Маятникова Аделина</w:t>
            </w:r>
          </w:p>
        </w:tc>
        <w:tc>
          <w:tcPr>
            <w:tcW w:w="1418"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призер</w:t>
            </w:r>
          </w:p>
        </w:tc>
        <w:tc>
          <w:tcPr>
            <w:tcW w:w="2540"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Киньямуратова Х.И.</w:t>
            </w:r>
          </w:p>
        </w:tc>
      </w:tr>
    </w:tbl>
    <w:p w:rsidR="001D30DF" w:rsidRPr="00893E7A" w:rsidRDefault="001D30DF" w:rsidP="001D30DF">
      <w:pPr>
        <w:pStyle w:val="af"/>
        <w:shd w:val="clear" w:color="auto" w:fill="FFFFFF"/>
        <w:spacing w:before="0" w:beforeAutospacing="0" w:after="0" w:afterAutospacing="0" w:line="294" w:lineRule="atLeast"/>
        <w:ind w:firstLine="708"/>
        <w:jc w:val="both"/>
        <w:rPr>
          <w:color w:val="000000"/>
        </w:rPr>
      </w:pPr>
      <w:r w:rsidRPr="00893E7A">
        <w:rPr>
          <w:color w:val="000000"/>
        </w:rPr>
        <w:t>Посещенные уроки, внеклассные мероприятия и беседы с учителями и обучающимися показали, что определенных успехов учителя добиваются, направляя свою работу на формирование коммуникативной компетенции, развитие общеучебных умений и навыков. Атмосфера общения благоприятна для познавательной деятельности и выработки у обучающихся навыков общения.</w:t>
      </w:r>
    </w:p>
    <w:p w:rsidR="001D30DF" w:rsidRPr="00893E7A" w:rsidRDefault="001D30DF" w:rsidP="001D30DF">
      <w:pPr>
        <w:pStyle w:val="af"/>
        <w:shd w:val="clear" w:color="auto" w:fill="FFFFFF"/>
        <w:spacing w:before="0" w:beforeAutospacing="0" w:after="0" w:afterAutospacing="0" w:line="294" w:lineRule="atLeast"/>
        <w:jc w:val="both"/>
        <w:rPr>
          <w:color w:val="000000"/>
        </w:rPr>
      </w:pPr>
      <w:r w:rsidRPr="00893E7A">
        <w:rPr>
          <w:b/>
          <w:bCs/>
          <w:color w:val="000000"/>
        </w:rPr>
        <w:t>Выводы по итогам контроля:</w:t>
      </w:r>
    </w:p>
    <w:p w:rsidR="001D30DF" w:rsidRPr="00893E7A" w:rsidRDefault="001D30DF" w:rsidP="001D30DF">
      <w:pPr>
        <w:pStyle w:val="af"/>
        <w:shd w:val="clear" w:color="auto" w:fill="FFFFFF"/>
        <w:spacing w:before="0" w:beforeAutospacing="0" w:after="0" w:afterAutospacing="0" w:line="294" w:lineRule="atLeast"/>
        <w:rPr>
          <w:color w:val="000000"/>
        </w:rPr>
      </w:pPr>
      <w:r w:rsidRPr="00893E7A">
        <w:rPr>
          <w:color w:val="000000"/>
        </w:rPr>
        <w:t>1.Преподавание родных языков и родной литературы в школе осуществляется согласно действующему нормативному законодательству.</w:t>
      </w:r>
    </w:p>
    <w:p w:rsidR="001D30DF" w:rsidRPr="00893E7A" w:rsidRDefault="001D30DF" w:rsidP="001D30DF">
      <w:pPr>
        <w:pStyle w:val="af"/>
        <w:shd w:val="clear" w:color="auto" w:fill="FFFFFF"/>
        <w:spacing w:before="0" w:beforeAutospacing="0" w:after="0" w:afterAutospacing="0" w:line="294" w:lineRule="atLeast"/>
        <w:jc w:val="both"/>
        <w:rPr>
          <w:color w:val="000000"/>
        </w:rPr>
      </w:pPr>
      <w:r w:rsidRPr="00893E7A">
        <w:rPr>
          <w:color w:val="000000"/>
        </w:rPr>
        <w:t>2. При изучении обучающимися данных предметов учитываются пожелания родителей (законных представителей) и психологические особенности учащихся.</w:t>
      </w:r>
    </w:p>
    <w:p w:rsidR="001D30DF" w:rsidRPr="00893E7A" w:rsidRDefault="001D30DF" w:rsidP="001D30DF">
      <w:pPr>
        <w:pStyle w:val="af"/>
        <w:shd w:val="clear" w:color="auto" w:fill="FFFFFF"/>
        <w:spacing w:before="0" w:beforeAutospacing="0" w:after="0" w:afterAutospacing="0" w:line="294" w:lineRule="atLeast"/>
        <w:jc w:val="both"/>
        <w:rPr>
          <w:color w:val="000000"/>
        </w:rPr>
      </w:pPr>
      <w:r w:rsidRPr="00893E7A">
        <w:rPr>
          <w:color w:val="000000"/>
        </w:rPr>
        <w:t>3. Учителя, преподающие в данном направлении, на достаточном уровне владеют методикой преподавания предмета, используют современные формы и методы работы на уроках и занятиях.</w:t>
      </w:r>
    </w:p>
    <w:p w:rsidR="001D30DF" w:rsidRPr="00893E7A" w:rsidRDefault="001D30DF" w:rsidP="001D30DF">
      <w:pPr>
        <w:pStyle w:val="af"/>
        <w:shd w:val="clear" w:color="auto" w:fill="FFFFFF"/>
        <w:spacing w:before="0" w:beforeAutospacing="0" w:after="0" w:afterAutospacing="0" w:line="294" w:lineRule="atLeast"/>
        <w:jc w:val="both"/>
        <w:rPr>
          <w:color w:val="000000"/>
        </w:rPr>
      </w:pPr>
      <w:r w:rsidRPr="00893E7A">
        <w:rPr>
          <w:color w:val="000000"/>
        </w:rPr>
        <w:t>4. В школе ведётся воспитательная работа по привитию интереса к изучению родных языков и родной литературы, а также развитию творческих способностей учащихся.</w:t>
      </w:r>
    </w:p>
    <w:p w:rsidR="001D30DF" w:rsidRPr="00893E7A" w:rsidRDefault="001D30DF" w:rsidP="001D30DF">
      <w:pPr>
        <w:pStyle w:val="af"/>
        <w:shd w:val="clear" w:color="auto" w:fill="FFFFFF"/>
        <w:spacing w:before="0" w:beforeAutospacing="0" w:after="0" w:afterAutospacing="0" w:line="294" w:lineRule="atLeast"/>
        <w:jc w:val="both"/>
        <w:rPr>
          <w:color w:val="000000"/>
        </w:rPr>
      </w:pPr>
      <w:r w:rsidRPr="00893E7A">
        <w:rPr>
          <w:color w:val="000000"/>
        </w:rPr>
        <w:t xml:space="preserve">5. Анализ документации показал, что педагоги своевременно и качественно ведут записи в классных журналах и журналах внеурочной деятельности. </w:t>
      </w:r>
    </w:p>
    <w:p w:rsidR="001D30DF" w:rsidRPr="00893E7A" w:rsidRDefault="001D30DF" w:rsidP="001D30DF">
      <w:pPr>
        <w:pStyle w:val="af"/>
        <w:shd w:val="clear" w:color="auto" w:fill="FFFFFF"/>
        <w:spacing w:before="0" w:beforeAutospacing="0" w:after="0" w:afterAutospacing="0" w:line="294" w:lineRule="atLeast"/>
        <w:jc w:val="both"/>
        <w:rPr>
          <w:color w:val="000000"/>
        </w:rPr>
      </w:pPr>
      <w:r w:rsidRPr="00893E7A">
        <w:rPr>
          <w:color w:val="000000"/>
        </w:rPr>
        <w:t xml:space="preserve">6. Проведенные уроков в основном записываются в день проведения учебного занятия, записи делаются аккуратно, оценки выставляются своевременно. </w:t>
      </w:r>
    </w:p>
    <w:p w:rsidR="001D30DF" w:rsidRPr="00893E7A" w:rsidRDefault="001D30DF" w:rsidP="001D30DF">
      <w:pPr>
        <w:pStyle w:val="af"/>
        <w:shd w:val="clear" w:color="auto" w:fill="FFFFFF"/>
        <w:spacing w:before="0" w:beforeAutospacing="0" w:after="0" w:afterAutospacing="0" w:line="294" w:lineRule="atLeast"/>
        <w:jc w:val="both"/>
        <w:rPr>
          <w:color w:val="000000"/>
        </w:rPr>
      </w:pPr>
      <w:r w:rsidRPr="00893E7A">
        <w:rPr>
          <w:color w:val="000000"/>
        </w:rPr>
        <w:t xml:space="preserve">7. Программный материал по предметам выполнен в полном объеме. </w:t>
      </w:r>
    </w:p>
    <w:p w:rsidR="001D30DF" w:rsidRPr="00893E7A" w:rsidRDefault="001D30DF" w:rsidP="001D30DF">
      <w:pPr>
        <w:pStyle w:val="af"/>
        <w:shd w:val="clear" w:color="auto" w:fill="FFFFFF"/>
        <w:spacing w:before="0" w:beforeAutospacing="0" w:after="0" w:afterAutospacing="0" w:line="294" w:lineRule="atLeast"/>
        <w:jc w:val="both"/>
        <w:rPr>
          <w:color w:val="000000"/>
        </w:rPr>
      </w:pPr>
      <w:r w:rsidRPr="00893E7A">
        <w:rPr>
          <w:color w:val="000000"/>
        </w:rPr>
        <w:t xml:space="preserve">8. Вместе с тем выявлены следующие нарушения: не всегда своевременно выставляются оценки в электронные журналы учителем родного русского языка Ямалетдиновой Г.Р. (9г,9д классы), не всегда своевременно заполняется предметная страница учителем башкирского языка Хужиной Г.Н. </w:t>
      </w:r>
    </w:p>
    <w:p w:rsidR="001D30DF" w:rsidRPr="00893E7A" w:rsidRDefault="001D30DF" w:rsidP="001D30DF">
      <w:pPr>
        <w:pStyle w:val="af"/>
        <w:shd w:val="clear" w:color="auto" w:fill="FFFFFF"/>
        <w:spacing w:before="0" w:beforeAutospacing="0" w:after="0" w:afterAutospacing="0" w:line="294" w:lineRule="atLeast"/>
        <w:ind w:firstLine="708"/>
        <w:jc w:val="both"/>
        <w:rPr>
          <w:b/>
          <w:bCs/>
          <w:color w:val="000000"/>
        </w:rPr>
      </w:pPr>
    </w:p>
    <w:p w:rsidR="001D30DF" w:rsidRPr="00893E7A" w:rsidRDefault="001D30DF" w:rsidP="001D30DF">
      <w:pPr>
        <w:pStyle w:val="af"/>
        <w:shd w:val="clear" w:color="auto" w:fill="FFFFFF"/>
        <w:spacing w:before="0" w:beforeAutospacing="0" w:after="0" w:afterAutospacing="0" w:line="294" w:lineRule="atLeast"/>
        <w:ind w:firstLine="708"/>
        <w:jc w:val="both"/>
        <w:rPr>
          <w:color w:val="000000"/>
        </w:rPr>
      </w:pPr>
      <w:r w:rsidRPr="00893E7A">
        <w:rPr>
          <w:b/>
          <w:bCs/>
          <w:color w:val="000000"/>
        </w:rPr>
        <w:t>Рекомендации:</w:t>
      </w:r>
    </w:p>
    <w:p w:rsidR="001D30DF" w:rsidRPr="00893E7A" w:rsidRDefault="001D30DF" w:rsidP="001D30DF">
      <w:pPr>
        <w:pStyle w:val="af"/>
        <w:shd w:val="clear" w:color="auto" w:fill="FFFFFF"/>
        <w:spacing w:before="0" w:beforeAutospacing="0" w:after="0" w:afterAutospacing="0" w:line="294" w:lineRule="atLeast"/>
        <w:jc w:val="both"/>
        <w:rPr>
          <w:color w:val="000000"/>
        </w:rPr>
      </w:pPr>
      <w:r w:rsidRPr="00893E7A">
        <w:rPr>
          <w:b/>
          <w:bCs/>
          <w:color w:val="000000"/>
        </w:rPr>
        <w:t xml:space="preserve">1. </w:t>
      </w:r>
      <w:r w:rsidRPr="00893E7A">
        <w:rPr>
          <w:color w:val="000000"/>
        </w:rPr>
        <w:t>Руководителям ШМО учителей башкирского языка и литературы (Хужиной Г.Н.) и русского языка и литературы (Кадырбаевой В.А.)</w:t>
      </w:r>
    </w:p>
    <w:p w:rsidR="001D30DF" w:rsidRPr="00893E7A" w:rsidRDefault="001D30DF" w:rsidP="001D30DF">
      <w:pPr>
        <w:pStyle w:val="af"/>
        <w:shd w:val="clear" w:color="auto" w:fill="FFFFFF"/>
        <w:spacing w:before="0" w:beforeAutospacing="0" w:after="0" w:afterAutospacing="0"/>
        <w:ind w:firstLine="708"/>
        <w:jc w:val="both"/>
        <w:rPr>
          <w:color w:val="000000"/>
        </w:rPr>
      </w:pPr>
      <w:r w:rsidRPr="00893E7A">
        <w:rPr>
          <w:color w:val="000000"/>
        </w:rPr>
        <w:t>1.1 Предусмотреть участие учителей родных языков и родной литературы в профессиональных конкурсах.</w:t>
      </w:r>
    </w:p>
    <w:p w:rsidR="001D30DF" w:rsidRPr="00893E7A" w:rsidRDefault="001D30DF" w:rsidP="001D30DF">
      <w:pPr>
        <w:pStyle w:val="af"/>
        <w:shd w:val="clear" w:color="auto" w:fill="FFFFFF"/>
        <w:spacing w:before="0" w:beforeAutospacing="0" w:after="0" w:afterAutospacing="0" w:line="294" w:lineRule="atLeast"/>
        <w:jc w:val="both"/>
        <w:rPr>
          <w:color w:val="000000"/>
        </w:rPr>
      </w:pPr>
      <w:r w:rsidRPr="00893E7A">
        <w:rPr>
          <w:b/>
          <w:bCs/>
          <w:color w:val="000000"/>
        </w:rPr>
        <w:t>2.</w:t>
      </w:r>
      <w:r w:rsidRPr="00893E7A">
        <w:rPr>
          <w:color w:val="000000"/>
        </w:rPr>
        <w:t> </w:t>
      </w:r>
      <w:r w:rsidRPr="00893E7A">
        <w:rPr>
          <w:b/>
          <w:bCs/>
          <w:color w:val="000000"/>
        </w:rPr>
        <w:t>Учителям-предметникам:</w:t>
      </w:r>
    </w:p>
    <w:p w:rsidR="001D30DF" w:rsidRPr="00893E7A" w:rsidRDefault="001D30DF" w:rsidP="001D30DF">
      <w:pPr>
        <w:pStyle w:val="af"/>
        <w:shd w:val="clear" w:color="auto" w:fill="FFFFFF"/>
        <w:spacing w:before="0" w:beforeAutospacing="0" w:after="0" w:afterAutospacing="0" w:line="294" w:lineRule="atLeast"/>
        <w:jc w:val="both"/>
        <w:rPr>
          <w:color w:val="000000"/>
        </w:rPr>
      </w:pPr>
      <w:r w:rsidRPr="00893E7A">
        <w:rPr>
          <w:color w:val="000000"/>
        </w:rPr>
        <w:t>2.1. Использовать во время проведения учебных занятий системно-деятельностный подход в обучении и иные современные образовательные технологии, в том числе ИКТ.</w:t>
      </w:r>
    </w:p>
    <w:p w:rsidR="001D30DF" w:rsidRPr="00893E7A" w:rsidRDefault="001D30DF" w:rsidP="001D30DF">
      <w:pPr>
        <w:pStyle w:val="af"/>
        <w:shd w:val="clear" w:color="auto" w:fill="FFFFFF"/>
        <w:spacing w:before="0" w:beforeAutospacing="0" w:after="0" w:afterAutospacing="0" w:line="294" w:lineRule="atLeast"/>
        <w:jc w:val="both"/>
        <w:rPr>
          <w:color w:val="000000"/>
        </w:rPr>
      </w:pPr>
      <w:r w:rsidRPr="00893E7A">
        <w:rPr>
          <w:color w:val="000000"/>
        </w:rPr>
        <w:t>2.2. Использовать на уроках дифференцированный подход на основе индивидуальных особенностей детей (особенно к детям с ОВЗ).</w:t>
      </w:r>
    </w:p>
    <w:p w:rsidR="001D30DF" w:rsidRPr="00893E7A" w:rsidRDefault="001D30DF" w:rsidP="001D30DF">
      <w:pPr>
        <w:pStyle w:val="af"/>
        <w:shd w:val="clear" w:color="auto" w:fill="FFFFFF"/>
        <w:spacing w:before="0" w:beforeAutospacing="0" w:after="0" w:afterAutospacing="0" w:line="294" w:lineRule="atLeast"/>
        <w:jc w:val="both"/>
        <w:rPr>
          <w:color w:val="000000"/>
        </w:rPr>
      </w:pPr>
      <w:r w:rsidRPr="00893E7A">
        <w:rPr>
          <w:color w:val="000000"/>
        </w:rPr>
        <w:t>2.3. Организовывать ежегодное участие обучающихся в конкурсах, олимпиадах, конференциях, связанных с вопросами изучения родных языков и родной литературы.</w:t>
      </w:r>
    </w:p>
    <w:p w:rsidR="001D30DF" w:rsidRPr="00893E7A" w:rsidRDefault="001D30DF" w:rsidP="001D30DF">
      <w:pPr>
        <w:pStyle w:val="af"/>
        <w:shd w:val="clear" w:color="auto" w:fill="FFFFFF"/>
        <w:spacing w:before="0" w:beforeAutospacing="0" w:after="0" w:afterAutospacing="0" w:line="294" w:lineRule="atLeast"/>
        <w:jc w:val="both"/>
        <w:rPr>
          <w:color w:val="000000"/>
        </w:rPr>
      </w:pPr>
    </w:p>
    <w:p w:rsidR="001D30DF" w:rsidRPr="00893E7A" w:rsidRDefault="001D30DF" w:rsidP="001D30DF">
      <w:pPr>
        <w:ind w:firstLine="708"/>
        <w:jc w:val="both"/>
        <w:rPr>
          <w:rFonts w:ascii="Times New Roman" w:hAnsi="Times New Roman" w:cs="Times New Roman"/>
          <w:b/>
          <w:bCs/>
          <w:sz w:val="24"/>
          <w:szCs w:val="24"/>
        </w:rPr>
      </w:pPr>
      <w:r w:rsidRPr="00893E7A">
        <w:rPr>
          <w:rFonts w:ascii="Times New Roman" w:hAnsi="Times New Roman" w:cs="Times New Roman"/>
          <w:sz w:val="24"/>
          <w:szCs w:val="24"/>
        </w:rPr>
        <w:t>2</w:t>
      </w:r>
      <w:bookmarkStart w:id="14" w:name="_Hlk45994336"/>
      <w:r w:rsidRPr="00893E7A">
        <w:rPr>
          <w:rFonts w:ascii="Times New Roman" w:hAnsi="Times New Roman" w:cs="Times New Roman"/>
          <w:sz w:val="24"/>
          <w:szCs w:val="24"/>
        </w:rPr>
        <w:t xml:space="preserve">. </w:t>
      </w:r>
      <w:r w:rsidRPr="00893E7A">
        <w:rPr>
          <w:rFonts w:ascii="Times New Roman" w:hAnsi="Times New Roman" w:cs="Times New Roman"/>
          <w:b/>
          <w:bCs/>
          <w:sz w:val="24"/>
          <w:szCs w:val="24"/>
        </w:rPr>
        <w:t>Контроль состояния преподавания башкирского языка как государственного языка РБ</w:t>
      </w:r>
    </w:p>
    <w:p w:rsidR="001D30DF" w:rsidRPr="00893E7A" w:rsidRDefault="001D30DF" w:rsidP="001D30DF">
      <w:pPr>
        <w:ind w:firstLine="708"/>
        <w:jc w:val="both"/>
        <w:rPr>
          <w:rFonts w:ascii="Times New Roman" w:hAnsi="Times New Roman" w:cs="Times New Roman"/>
          <w:sz w:val="24"/>
          <w:szCs w:val="24"/>
        </w:rPr>
      </w:pPr>
      <w:r w:rsidRPr="00893E7A">
        <w:rPr>
          <w:rFonts w:ascii="Times New Roman" w:hAnsi="Times New Roman" w:cs="Times New Roman"/>
          <w:sz w:val="24"/>
          <w:szCs w:val="24"/>
        </w:rPr>
        <w:lastRenderedPageBreak/>
        <w:t xml:space="preserve">В период с 20 по 25 января по плану ВСОКО был проведен тематический контроль уровня преподавания башкирского языка как государственного языка РБ. </w:t>
      </w:r>
    </w:p>
    <w:p w:rsidR="001D30DF" w:rsidRPr="00893E7A" w:rsidRDefault="001D30DF" w:rsidP="001D30DF">
      <w:pPr>
        <w:ind w:firstLine="708"/>
        <w:jc w:val="both"/>
        <w:rPr>
          <w:rFonts w:ascii="Times New Roman" w:hAnsi="Times New Roman" w:cs="Times New Roman"/>
          <w:sz w:val="24"/>
          <w:szCs w:val="24"/>
        </w:rPr>
      </w:pPr>
    </w:p>
    <w:p w:rsidR="001D30DF" w:rsidRPr="00893E7A" w:rsidRDefault="001D30DF" w:rsidP="001D30DF">
      <w:pPr>
        <w:ind w:firstLine="708"/>
        <w:jc w:val="both"/>
        <w:rPr>
          <w:rFonts w:ascii="Times New Roman" w:hAnsi="Times New Roman" w:cs="Times New Roman"/>
          <w:sz w:val="24"/>
          <w:szCs w:val="24"/>
        </w:rPr>
      </w:pPr>
      <w:r w:rsidRPr="00893E7A">
        <w:rPr>
          <w:rFonts w:ascii="Times New Roman" w:hAnsi="Times New Roman" w:cs="Times New Roman"/>
          <w:sz w:val="24"/>
          <w:szCs w:val="24"/>
        </w:rPr>
        <w:t>Данный предмет изучают учащиеся, выбравшие для изучения в качестве родного языка родной русский язык. В параллели 6-х классов 131 обучающийся, 97 из них изучают башкирский язык как государственный язык РБ, что составляет 74% от всех обучающихся в параллели 6-х классов.</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 xml:space="preserve">Башкирский язык преподают в 6а, 6б классах Хужина Г.Н., в 6в классе – Киньямуратова Х.И., в 6гк - Хажеева М.Г, имеющие высшую квалификационную категорию. В школе оборудованы два кабинета для изучения башкирского языка (родного башкирского языка), в которых имеется мультимедийное оборудование, систематизированный дидактический и раздаточный материал, учебные пособия, художественная и дополнительная литература.  </w:t>
      </w:r>
    </w:p>
    <w:p w:rsidR="001D30DF" w:rsidRPr="00893E7A" w:rsidRDefault="001D30DF" w:rsidP="001D30DF">
      <w:pPr>
        <w:pStyle w:val="a4"/>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Анализ посещенных уроков показал, что учителя Киньямуратова Х.И., Хажеева М.Г., Хужина Г.Н. владеют методикой преподавания предмета.</w:t>
      </w:r>
    </w:p>
    <w:p w:rsidR="001D30DF" w:rsidRPr="00893E7A" w:rsidRDefault="001D30DF" w:rsidP="001D30DF">
      <w:pPr>
        <w:pStyle w:val="af"/>
        <w:shd w:val="clear" w:color="auto" w:fill="FFFFFF"/>
        <w:spacing w:before="0" w:beforeAutospacing="0" w:after="0" w:afterAutospacing="0"/>
        <w:ind w:firstLine="708"/>
        <w:jc w:val="both"/>
        <w:rPr>
          <w:color w:val="000000"/>
        </w:rPr>
      </w:pPr>
      <w:r w:rsidRPr="00893E7A">
        <w:rPr>
          <w:b/>
          <w:bCs/>
          <w:color w:val="000000"/>
        </w:rPr>
        <w:t xml:space="preserve">Хужина Г.Н. </w:t>
      </w:r>
      <w:r w:rsidRPr="00893E7A">
        <w:rPr>
          <w:color w:val="000000"/>
        </w:rPr>
        <w:t xml:space="preserve"> тщательно готовится к урокам, подбирает необходимый методический, раздаточный и демонстрационный материал. Во время проведения урока всегда рационально используется доска, на которой размещаются записи и наглядный </w:t>
      </w:r>
    </w:p>
    <w:p w:rsidR="001D30DF" w:rsidRPr="00893E7A" w:rsidRDefault="001D30DF" w:rsidP="001D30DF">
      <w:pPr>
        <w:pStyle w:val="af"/>
        <w:shd w:val="clear" w:color="auto" w:fill="FFFFFF"/>
        <w:spacing w:before="0" w:beforeAutospacing="0" w:after="0" w:afterAutospacing="0"/>
        <w:jc w:val="both"/>
        <w:rPr>
          <w:color w:val="000000"/>
        </w:rPr>
      </w:pPr>
      <w:r w:rsidRPr="00893E7A">
        <w:rPr>
          <w:color w:val="000000"/>
        </w:rPr>
        <w:t>материал. Часто на уроках используются видеоматериалы, презентации к уроку, а также презентации, приготовленные самостоятельно учащимися. Поставленные на уроке цели определяются с учётом возрастных особенностей детей и реализуются на доступном для учащихся уровне. Домашнее задание дается дифференцированно, в основном задания творческого характера.</w:t>
      </w:r>
    </w:p>
    <w:p w:rsidR="001D30DF" w:rsidRPr="00893E7A" w:rsidRDefault="001D30DF" w:rsidP="001D30DF">
      <w:pPr>
        <w:pStyle w:val="af"/>
        <w:shd w:val="clear" w:color="auto" w:fill="FFFFFF"/>
        <w:spacing w:before="0" w:beforeAutospacing="0" w:after="0" w:afterAutospacing="0"/>
        <w:ind w:firstLine="708"/>
        <w:jc w:val="both"/>
        <w:rPr>
          <w:color w:val="000000"/>
        </w:rPr>
      </w:pPr>
      <w:r w:rsidRPr="00893E7A">
        <w:rPr>
          <w:color w:val="000000"/>
        </w:rPr>
        <w:t>Гульназ Наиловна умело направляет ответы детей, формируя ситуацию успеха. Обязательно находит материал для воспитательных моментов на всех уроках. Учитель уделяет внимание индивидуальной работе с учащимися, применяет игровые технологии.</w:t>
      </w:r>
    </w:p>
    <w:p w:rsidR="001D30DF" w:rsidRPr="00893E7A" w:rsidRDefault="001D30DF" w:rsidP="001D30DF">
      <w:pPr>
        <w:pStyle w:val="af"/>
        <w:shd w:val="clear" w:color="auto" w:fill="FFFFFF"/>
        <w:spacing w:before="0" w:beforeAutospacing="0" w:after="0" w:afterAutospacing="0"/>
        <w:ind w:firstLine="708"/>
        <w:jc w:val="both"/>
        <w:rPr>
          <w:color w:val="000000"/>
        </w:rPr>
      </w:pPr>
      <w:r w:rsidRPr="00893E7A">
        <w:rPr>
          <w:color w:val="000000"/>
        </w:rPr>
        <w:t>Уроки </w:t>
      </w:r>
      <w:r w:rsidRPr="00893E7A">
        <w:rPr>
          <w:b/>
          <w:bCs/>
          <w:color w:val="000000"/>
        </w:rPr>
        <w:t>Хажеевой М.Г.</w:t>
      </w:r>
      <w:r w:rsidRPr="00893E7A">
        <w:rPr>
          <w:color w:val="000000"/>
        </w:rPr>
        <w:t> отличает чёткая организация и их насыщенность. Учитель хорошо владеет классом, умело переключает внимание учащихся, меняя формы работы на уроке. По мере снижения работоспособности проводит физкультурные минутки для снятия утомления. Учитель уделяет внимание слабым учащимся, активизирует активность более сильных.</w:t>
      </w:r>
    </w:p>
    <w:p w:rsidR="001D30DF" w:rsidRPr="00893E7A" w:rsidRDefault="001D30DF" w:rsidP="001D30DF">
      <w:pPr>
        <w:pStyle w:val="af"/>
        <w:shd w:val="clear" w:color="auto" w:fill="FFFFFF"/>
        <w:spacing w:before="0" w:beforeAutospacing="0" w:after="0" w:afterAutospacing="0"/>
        <w:ind w:firstLine="708"/>
        <w:jc w:val="both"/>
        <w:rPr>
          <w:color w:val="000000"/>
        </w:rPr>
      </w:pPr>
      <w:r w:rsidRPr="00893E7A">
        <w:rPr>
          <w:b/>
          <w:bCs/>
          <w:color w:val="000000"/>
        </w:rPr>
        <w:t>Киньямуратова Х.И.</w:t>
      </w:r>
      <w:r w:rsidRPr="00893E7A">
        <w:rPr>
          <w:color w:val="000000"/>
        </w:rPr>
        <w:t> много внимания уделяет слого-звуковому анализу слов, развивая фонематический слух, умение вычленять звуки из слова, развивает устную речь учащихся, навыки слушания и говорения. Даёт учащимся дополнительные сведения, расширяя кругозор и словарный запас. Использует занимательные стихи и рифмовки, скороговорки, кроссворды. Учит тихому-громкому произношению, учит изменять слова в зависимости от того много или один предмет они обозначают. Учитель уделяет внимание индивидуальной работе с учащимися.</w:t>
      </w:r>
    </w:p>
    <w:p w:rsidR="001D30DF" w:rsidRPr="00893E7A" w:rsidRDefault="001D30DF" w:rsidP="001D30DF">
      <w:pPr>
        <w:pStyle w:val="af"/>
        <w:shd w:val="clear" w:color="auto" w:fill="FFFFFF"/>
        <w:spacing w:before="0" w:beforeAutospacing="0" w:after="0" w:afterAutospacing="0"/>
        <w:rPr>
          <w:b/>
          <w:bCs/>
          <w:color w:val="000000"/>
        </w:rPr>
      </w:pPr>
    </w:p>
    <w:p w:rsidR="001D30DF" w:rsidRPr="00893E7A" w:rsidRDefault="001D30DF" w:rsidP="001D30DF">
      <w:pPr>
        <w:pStyle w:val="af"/>
        <w:shd w:val="clear" w:color="auto" w:fill="FFFFFF"/>
        <w:spacing w:before="0" w:beforeAutospacing="0" w:after="0" w:afterAutospacing="0"/>
        <w:rPr>
          <w:b/>
          <w:bCs/>
          <w:color w:val="000000"/>
        </w:rPr>
      </w:pPr>
      <w:r w:rsidRPr="00893E7A">
        <w:rPr>
          <w:b/>
          <w:bCs/>
          <w:color w:val="000000"/>
        </w:rPr>
        <w:t>Выводы</w:t>
      </w:r>
    </w:p>
    <w:p w:rsidR="001D30DF" w:rsidRPr="00893E7A" w:rsidRDefault="001D30DF" w:rsidP="001D30DF">
      <w:pPr>
        <w:pStyle w:val="af"/>
        <w:shd w:val="clear" w:color="auto" w:fill="FFFFFF"/>
        <w:spacing w:before="0" w:beforeAutospacing="0" w:after="0" w:afterAutospacing="0"/>
        <w:rPr>
          <w:color w:val="000000"/>
        </w:rPr>
      </w:pPr>
      <w:r w:rsidRPr="00893E7A">
        <w:rPr>
          <w:b/>
          <w:bCs/>
          <w:color w:val="000000"/>
        </w:rPr>
        <w:t xml:space="preserve">1. </w:t>
      </w:r>
      <w:r w:rsidRPr="00893E7A">
        <w:rPr>
          <w:color w:val="000000"/>
        </w:rPr>
        <w:t>Учителя, преподающие башкирский язык как государственный язык РБ на достаточном уровне владеют методикой преподавания предмета, используют современные формы и методы работы на уроках.</w:t>
      </w:r>
    </w:p>
    <w:p w:rsidR="001D30DF" w:rsidRPr="00893E7A" w:rsidRDefault="001D30DF" w:rsidP="001D30DF">
      <w:pPr>
        <w:pStyle w:val="af"/>
        <w:shd w:val="clear" w:color="auto" w:fill="FFFFFF"/>
        <w:spacing w:before="0" w:beforeAutospacing="0" w:after="0" w:afterAutospacing="0" w:line="294" w:lineRule="atLeast"/>
        <w:jc w:val="both"/>
        <w:rPr>
          <w:color w:val="000000"/>
        </w:rPr>
      </w:pPr>
      <w:r w:rsidRPr="00893E7A">
        <w:rPr>
          <w:color w:val="000000"/>
        </w:rPr>
        <w:t>2. Анализ документации показал, что педагоги своевременно и качественно ведут записи в классных журналах.</w:t>
      </w:r>
    </w:p>
    <w:p w:rsidR="001D30DF" w:rsidRPr="00893E7A" w:rsidRDefault="001D30DF" w:rsidP="001D30DF">
      <w:pPr>
        <w:pStyle w:val="af"/>
        <w:shd w:val="clear" w:color="auto" w:fill="FFFFFF"/>
        <w:spacing w:before="0" w:beforeAutospacing="0" w:after="0" w:afterAutospacing="0"/>
        <w:rPr>
          <w:color w:val="000000"/>
        </w:rPr>
      </w:pPr>
      <w:r w:rsidRPr="00893E7A">
        <w:rPr>
          <w:color w:val="000000"/>
        </w:rPr>
        <w:t xml:space="preserve">3. Проведенные уроков в основном записываются в день проведения учебного занятия, записи делаются аккуратно, оценки выставляются своевременно. </w:t>
      </w:r>
    </w:p>
    <w:p w:rsidR="001D30DF" w:rsidRPr="00893E7A" w:rsidRDefault="001D30DF" w:rsidP="001D30DF">
      <w:pPr>
        <w:pStyle w:val="af"/>
        <w:shd w:val="clear" w:color="auto" w:fill="FFFFFF"/>
        <w:spacing w:before="0" w:beforeAutospacing="0" w:after="0" w:afterAutospacing="0" w:line="294" w:lineRule="atLeast"/>
        <w:jc w:val="both"/>
        <w:rPr>
          <w:color w:val="000000"/>
        </w:rPr>
      </w:pPr>
      <w:r w:rsidRPr="00893E7A">
        <w:rPr>
          <w:color w:val="000000"/>
        </w:rPr>
        <w:t xml:space="preserve">4. Вместе с тем выявлены следующие нарушения: не всегда своевременно заполняется предметная страница учителем Киньямуратовой Х.И. </w:t>
      </w:r>
    </w:p>
    <w:bookmarkEnd w:id="14"/>
    <w:p w:rsidR="001D30DF" w:rsidRPr="00893E7A" w:rsidRDefault="001D30DF" w:rsidP="001D30DF">
      <w:pPr>
        <w:pStyle w:val="af"/>
        <w:shd w:val="clear" w:color="auto" w:fill="FFFFFF"/>
        <w:spacing w:before="0" w:beforeAutospacing="0" w:after="0" w:afterAutospacing="0"/>
        <w:rPr>
          <w:color w:val="000000"/>
        </w:rPr>
      </w:pPr>
    </w:p>
    <w:p w:rsidR="001D30DF" w:rsidRPr="00893E7A" w:rsidRDefault="001D30DF" w:rsidP="001D30DF">
      <w:pPr>
        <w:pStyle w:val="af"/>
        <w:shd w:val="clear" w:color="auto" w:fill="FFFFFF"/>
        <w:spacing w:before="0" w:beforeAutospacing="0" w:after="0" w:afterAutospacing="0"/>
        <w:rPr>
          <w:b/>
          <w:bCs/>
          <w:color w:val="000000"/>
        </w:rPr>
      </w:pPr>
      <w:r w:rsidRPr="00893E7A">
        <w:rPr>
          <w:color w:val="000000"/>
        </w:rPr>
        <w:lastRenderedPageBreak/>
        <w:t xml:space="preserve">3. </w:t>
      </w:r>
      <w:r w:rsidRPr="00893E7A">
        <w:rPr>
          <w:b/>
          <w:bCs/>
          <w:color w:val="000000"/>
        </w:rPr>
        <w:t>Итоги смотра кабинетов.</w:t>
      </w:r>
    </w:p>
    <w:p w:rsidR="001D30DF" w:rsidRPr="00893E7A" w:rsidRDefault="001D30DF" w:rsidP="001D30DF">
      <w:pPr>
        <w:pStyle w:val="af"/>
        <w:shd w:val="clear" w:color="auto" w:fill="FFFFFF"/>
        <w:spacing w:before="0" w:beforeAutospacing="0" w:after="0" w:afterAutospacing="0"/>
        <w:rPr>
          <w:b/>
          <w:bCs/>
          <w:color w:val="000000"/>
        </w:rPr>
      </w:pPr>
    </w:p>
    <w:p w:rsidR="001D30DF" w:rsidRPr="00893E7A" w:rsidRDefault="001D30DF" w:rsidP="001D30DF">
      <w:pPr>
        <w:ind w:firstLine="708"/>
        <w:jc w:val="both"/>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По плану внутришкольного контроля 10 января 2020 года была проведена проверка учебных кабинетов, мастерских, спортзала, библиотеки с целью проверки соответствия критериям по направлениям:</w:t>
      </w:r>
    </w:p>
    <w:p w:rsidR="001D30DF" w:rsidRPr="00893E7A" w:rsidRDefault="001D30DF" w:rsidP="00EE48CF">
      <w:pPr>
        <w:numPr>
          <w:ilvl w:val="0"/>
          <w:numId w:val="154"/>
        </w:numPr>
        <w:contextualSpacing/>
        <w:jc w:val="both"/>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Нормативно-правовая база</w:t>
      </w:r>
    </w:p>
    <w:p w:rsidR="001D30DF" w:rsidRPr="00893E7A" w:rsidRDefault="001D30DF" w:rsidP="00EE48CF">
      <w:pPr>
        <w:numPr>
          <w:ilvl w:val="0"/>
          <w:numId w:val="154"/>
        </w:numPr>
        <w:contextualSpacing/>
        <w:jc w:val="both"/>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Оборудование кабинета</w:t>
      </w:r>
    </w:p>
    <w:p w:rsidR="001D30DF" w:rsidRPr="00893E7A" w:rsidRDefault="001D30DF" w:rsidP="00EE48CF">
      <w:pPr>
        <w:numPr>
          <w:ilvl w:val="0"/>
          <w:numId w:val="154"/>
        </w:numPr>
        <w:contextualSpacing/>
        <w:jc w:val="both"/>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Методическая оснащенность кабинета</w:t>
      </w:r>
    </w:p>
    <w:p w:rsidR="001D30DF" w:rsidRPr="00893E7A" w:rsidRDefault="001D30DF" w:rsidP="00EE48CF">
      <w:pPr>
        <w:numPr>
          <w:ilvl w:val="0"/>
          <w:numId w:val="154"/>
        </w:numPr>
        <w:contextualSpacing/>
        <w:jc w:val="both"/>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Эстетика оформления кабинета</w:t>
      </w:r>
    </w:p>
    <w:p w:rsidR="001D30DF" w:rsidRPr="00893E7A" w:rsidRDefault="001D30DF" w:rsidP="00EE48CF">
      <w:pPr>
        <w:numPr>
          <w:ilvl w:val="0"/>
          <w:numId w:val="154"/>
        </w:numPr>
        <w:contextualSpacing/>
        <w:jc w:val="both"/>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Соблюдение правил техники безопасности и нормативных санитарно-гигиенических требований</w:t>
      </w:r>
    </w:p>
    <w:p w:rsidR="001D30DF" w:rsidRPr="00893E7A" w:rsidRDefault="001D30DF" w:rsidP="001D30DF">
      <w:pPr>
        <w:pStyle w:val="a4"/>
        <w:ind w:firstLine="360"/>
        <w:jc w:val="both"/>
        <w:rPr>
          <w:rFonts w:ascii="Times New Roman" w:hAnsi="Times New Roman" w:cs="Times New Roman"/>
          <w:sz w:val="24"/>
          <w:szCs w:val="24"/>
        </w:rPr>
      </w:pPr>
      <w:r w:rsidRPr="00893E7A">
        <w:rPr>
          <w:rFonts w:ascii="Times New Roman" w:hAnsi="Times New Roman" w:cs="Times New Roman"/>
          <w:sz w:val="24"/>
          <w:szCs w:val="24"/>
        </w:rPr>
        <w:t>В 2019-2020 учебном году в средней школе функционируют 28 учебных кабинетов, спортзал, мастерские для технического труда, кабинет обслуживающего труда, библиотека, конференц-зал.</w:t>
      </w:r>
    </w:p>
    <w:p w:rsidR="001D30DF" w:rsidRPr="00893E7A" w:rsidRDefault="001D30DF" w:rsidP="001D30DF">
      <w:pPr>
        <w:jc w:val="both"/>
        <w:rPr>
          <w:rFonts w:ascii="Times New Roman" w:hAnsi="Times New Roman" w:cs="Times New Roman"/>
          <w:sz w:val="24"/>
          <w:szCs w:val="24"/>
          <w:u w:val="single"/>
        </w:rPr>
      </w:pPr>
      <w:r w:rsidRPr="00893E7A">
        <w:rPr>
          <w:rFonts w:ascii="Times New Roman" w:hAnsi="Times New Roman" w:cs="Times New Roman"/>
          <w:sz w:val="24"/>
          <w:szCs w:val="24"/>
        </w:rPr>
        <w:tab/>
      </w:r>
      <w:r w:rsidRPr="00893E7A">
        <w:rPr>
          <w:rFonts w:ascii="Times New Roman" w:hAnsi="Times New Roman" w:cs="Times New Roman"/>
          <w:sz w:val="24"/>
          <w:szCs w:val="24"/>
          <w:u w:val="single"/>
        </w:rPr>
        <w:t>Проверкой установлено:</w:t>
      </w:r>
    </w:p>
    <w:p w:rsidR="001D30DF" w:rsidRPr="00893E7A" w:rsidRDefault="001D30DF" w:rsidP="00EE48CF">
      <w:pPr>
        <w:pStyle w:val="a6"/>
        <w:numPr>
          <w:ilvl w:val="0"/>
          <w:numId w:val="155"/>
        </w:numPr>
        <w:spacing w:after="160" w:line="259" w:lineRule="auto"/>
        <w:jc w:val="both"/>
        <w:rPr>
          <w:rFonts w:ascii="Times New Roman" w:hAnsi="Times New Roman" w:cs="Times New Roman"/>
          <w:sz w:val="24"/>
          <w:szCs w:val="24"/>
          <w:u w:val="single"/>
        </w:rPr>
      </w:pPr>
      <w:r w:rsidRPr="00893E7A">
        <w:rPr>
          <w:rFonts w:ascii="Times New Roman" w:hAnsi="Times New Roman" w:cs="Times New Roman"/>
          <w:sz w:val="24"/>
          <w:szCs w:val="24"/>
        </w:rPr>
        <w:t>На момент проверки практически во всех кабинетах проведена влажная уборки; состояние мебели в целом удовлетворительное, в кабинетах порядок.</w:t>
      </w:r>
    </w:p>
    <w:p w:rsidR="001D30DF" w:rsidRPr="00893E7A" w:rsidRDefault="001D30DF" w:rsidP="00EE48CF">
      <w:pPr>
        <w:pStyle w:val="a6"/>
        <w:numPr>
          <w:ilvl w:val="0"/>
          <w:numId w:val="155"/>
        </w:numPr>
        <w:spacing w:after="160" w:line="259" w:lineRule="auto"/>
        <w:jc w:val="both"/>
        <w:rPr>
          <w:rFonts w:ascii="Times New Roman" w:hAnsi="Times New Roman" w:cs="Times New Roman"/>
          <w:sz w:val="24"/>
          <w:szCs w:val="24"/>
          <w:u w:val="single"/>
        </w:rPr>
      </w:pPr>
      <w:r w:rsidRPr="00893E7A">
        <w:rPr>
          <w:rFonts w:ascii="Times New Roman" w:hAnsi="Times New Roman" w:cs="Times New Roman"/>
          <w:sz w:val="24"/>
          <w:szCs w:val="24"/>
        </w:rPr>
        <w:t>Во многих кабинетах за истекший период обновлена и отремонтирована мебель, приобретены парты и стулья, установлено дополнительной освещение перед доской, приобретены ноутбуки, принтеры, проекторы, заменено неисправное мультимедийное оборудование, сделан косметический ремонт.</w:t>
      </w:r>
    </w:p>
    <w:p w:rsidR="001D30DF" w:rsidRPr="00893E7A" w:rsidRDefault="001D30DF" w:rsidP="00EE48CF">
      <w:pPr>
        <w:pStyle w:val="a6"/>
        <w:numPr>
          <w:ilvl w:val="0"/>
          <w:numId w:val="155"/>
        </w:numPr>
        <w:spacing w:after="160" w:line="259" w:lineRule="auto"/>
        <w:jc w:val="both"/>
        <w:rPr>
          <w:rFonts w:ascii="Times New Roman" w:hAnsi="Times New Roman" w:cs="Times New Roman"/>
          <w:sz w:val="24"/>
          <w:szCs w:val="24"/>
          <w:u w:val="single"/>
        </w:rPr>
      </w:pPr>
      <w:r w:rsidRPr="00893E7A">
        <w:rPr>
          <w:rFonts w:ascii="Times New Roman" w:hAnsi="Times New Roman" w:cs="Times New Roman"/>
          <w:sz w:val="24"/>
          <w:szCs w:val="24"/>
        </w:rPr>
        <w:t>Состояние техники безопасности соответствует необходимым нормам. В кабинетах физики, химии, информатики, мастерских, обслуживающего труда имеются огнетушители, одеяла, песок для тушения пожара, аптечка, ведутся журналы инструктажа по ТБ при выполнении лабораторных и практических работ и занятий.</w:t>
      </w:r>
    </w:p>
    <w:p w:rsidR="001D30DF" w:rsidRPr="00893E7A" w:rsidRDefault="001D30DF" w:rsidP="00EE48CF">
      <w:pPr>
        <w:pStyle w:val="a6"/>
        <w:numPr>
          <w:ilvl w:val="0"/>
          <w:numId w:val="155"/>
        </w:numPr>
        <w:spacing w:after="160" w:line="259" w:lineRule="auto"/>
        <w:jc w:val="both"/>
        <w:rPr>
          <w:rFonts w:ascii="Times New Roman" w:hAnsi="Times New Roman" w:cs="Times New Roman"/>
          <w:sz w:val="24"/>
          <w:szCs w:val="24"/>
          <w:u w:val="single"/>
        </w:rPr>
      </w:pPr>
      <w:r w:rsidRPr="00893E7A">
        <w:rPr>
          <w:rFonts w:ascii="Times New Roman" w:hAnsi="Times New Roman" w:cs="Times New Roman"/>
          <w:sz w:val="24"/>
          <w:szCs w:val="24"/>
        </w:rPr>
        <w:t>В кабинете химии все реактивы хранятся в зависимости от класса опасности, на всех склянках есть формулы или названия веществ. Ведется журнал учета и хранения химических реактивов.</w:t>
      </w:r>
    </w:p>
    <w:p w:rsidR="001D30DF" w:rsidRPr="00893E7A" w:rsidRDefault="001D30DF" w:rsidP="00EE48CF">
      <w:pPr>
        <w:pStyle w:val="a6"/>
        <w:numPr>
          <w:ilvl w:val="0"/>
          <w:numId w:val="155"/>
        </w:numPr>
        <w:spacing w:after="160" w:line="259" w:lineRule="auto"/>
        <w:jc w:val="both"/>
        <w:rPr>
          <w:rFonts w:ascii="Times New Roman" w:hAnsi="Times New Roman" w:cs="Times New Roman"/>
          <w:sz w:val="24"/>
          <w:szCs w:val="24"/>
          <w:u w:val="single"/>
        </w:rPr>
      </w:pPr>
      <w:r w:rsidRPr="00893E7A">
        <w:rPr>
          <w:rFonts w:ascii="Times New Roman" w:hAnsi="Times New Roman" w:cs="Times New Roman"/>
          <w:sz w:val="24"/>
          <w:szCs w:val="24"/>
        </w:rPr>
        <w:t>Система хранения, учета и использования дидактического, методического материала в целом соответствует норме.</w:t>
      </w:r>
    </w:p>
    <w:p w:rsidR="001D30DF" w:rsidRPr="00893E7A" w:rsidRDefault="001D30DF" w:rsidP="00EE48CF">
      <w:pPr>
        <w:pStyle w:val="a6"/>
        <w:numPr>
          <w:ilvl w:val="0"/>
          <w:numId w:val="155"/>
        </w:numPr>
        <w:spacing w:after="160" w:line="259" w:lineRule="auto"/>
        <w:jc w:val="both"/>
        <w:rPr>
          <w:rFonts w:ascii="Times New Roman" w:hAnsi="Times New Roman" w:cs="Times New Roman"/>
          <w:sz w:val="24"/>
          <w:szCs w:val="24"/>
          <w:u w:val="single"/>
        </w:rPr>
      </w:pPr>
      <w:r w:rsidRPr="00893E7A">
        <w:rPr>
          <w:rFonts w:ascii="Times New Roman" w:hAnsi="Times New Roman" w:cs="Times New Roman"/>
          <w:sz w:val="24"/>
          <w:szCs w:val="24"/>
        </w:rPr>
        <w:t>Во всех учебных кабинетах и мастерских имеется паспорт кабинета, кроме кабинета ОБЖ №4, 20, 25а, библиотеки, спортзала.</w:t>
      </w:r>
    </w:p>
    <w:p w:rsidR="001D30DF" w:rsidRPr="00893E7A" w:rsidRDefault="001D30DF" w:rsidP="00EE48CF">
      <w:pPr>
        <w:pStyle w:val="a6"/>
        <w:numPr>
          <w:ilvl w:val="0"/>
          <w:numId w:val="155"/>
        </w:numPr>
        <w:spacing w:after="160" w:line="259" w:lineRule="auto"/>
        <w:jc w:val="both"/>
        <w:rPr>
          <w:rFonts w:ascii="Times New Roman" w:hAnsi="Times New Roman" w:cs="Times New Roman"/>
          <w:sz w:val="24"/>
          <w:szCs w:val="24"/>
        </w:rPr>
      </w:pPr>
      <w:r w:rsidRPr="00893E7A">
        <w:rPr>
          <w:rFonts w:ascii="Times New Roman" w:hAnsi="Times New Roman" w:cs="Times New Roman"/>
          <w:sz w:val="24"/>
          <w:szCs w:val="24"/>
        </w:rPr>
        <w:t>Оценка состояния кабинетов:</w:t>
      </w:r>
    </w:p>
    <w:p w:rsidR="001D30DF" w:rsidRPr="00893E7A" w:rsidRDefault="001D30DF" w:rsidP="00EE48CF">
      <w:pPr>
        <w:pStyle w:val="a6"/>
        <w:numPr>
          <w:ilvl w:val="0"/>
          <w:numId w:val="156"/>
        </w:numPr>
        <w:spacing w:after="160" w:line="259" w:lineRule="auto"/>
        <w:jc w:val="both"/>
        <w:rPr>
          <w:rFonts w:ascii="Times New Roman" w:hAnsi="Times New Roman" w:cs="Times New Roman"/>
          <w:sz w:val="24"/>
          <w:szCs w:val="24"/>
        </w:rPr>
      </w:pPr>
      <w:r w:rsidRPr="00893E7A">
        <w:rPr>
          <w:rFonts w:ascii="Times New Roman" w:hAnsi="Times New Roman" w:cs="Times New Roman"/>
          <w:sz w:val="24"/>
          <w:szCs w:val="24"/>
        </w:rPr>
        <w:t>состояние отличное – кабинеты № 2,5,13,14,15,23,26,27,34,36,37,38, обслуживающего труда;</w:t>
      </w:r>
    </w:p>
    <w:p w:rsidR="001D30DF" w:rsidRPr="00893E7A" w:rsidRDefault="001D30DF" w:rsidP="00EE48CF">
      <w:pPr>
        <w:pStyle w:val="a6"/>
        <w:numPr>
          <w:ilvl w:val="0"/>
          <w:numId w:val="156"/>
        </w:numPr>
        <w:spacing w:after="160" w:line="259" w:lineRule="auto"/>
        <w:jc w:val="both"/>
        <w:rPr>
          <w:rFonts w:ascii="Times New Roman" w:hAnsi="Times New Roman" w:cs="Times New Roman"/>
          <w:sz w:val="24"/>
          <w:szCs w:val="24"/>
        </w:rPr>
      </w:pPr>
      <w:r w:rsidRPr="00893E7A">
        <w:rPr>
          <w:rFonts w:ascii="Times New Roman" w:hAnsi="Times New Roman" w:cs="Times New Roman"/>
          <w:sz w:val="24"/>
          <w:szCs w:val="24"/>
        </w:rPr>
        <w:t>состояние хорошее – кабинеты № 12, 25, 30,31, 24;</w:t>
      </w:r>
    </w:p>
    <w:p w:rsidR="001D30DF" w:rsidRPr="00893E7A" w:rsidRDefault="001D30DF" w:rsidP="00EE48CF">
      <w:pPr>
        <w:pStyle w:val="a6"/>
        <w:numPr>
          <w:ilvl w:val="0"/>
          <w:numId w:val="156"/>
        </w:numPr>
        <w:spacing w:after="160" w:line="259" w:lineRule="auto"/>
        <w:jc w:val="both"/>
        <w:rPr>
          <w:rFonts w:ascii="Times New Roman" w:hAnsi="Times New Roman" w:cs="Times New Roman"/>
          <w:sz w:val="24"/>
          <w:szCs w:val="24"/>
        </w:rPr>
      </w:pPr>
      <w:r w:rsidRPr="00893E7A">
        <w:rPr>
          <w:rFonts w:ascii="Times New Roman" w:hAnsi="Times New Roman" w:cs="Times New Roman"/>
          <w:sz w:val="24"/>
          <w:szCs w:val="24"/>
        </w:rPr>
        <w:t>состояние удовлетворительное – кабинеты № 1,1а,3,4,11,16, библиотека, мастерские, № 19;</w:t>
      </w:r>
    </w:p>
    <w:p w:rsidR="001D30DF" w:rsidRPr="00893E7A" w:rsidRDefault="001D30DF" w:rsidP="00EE48CF">
      <w:pPr>
        <w:pStyle w:val="a6"/>
        <w:numPr>
          <w:ilvl w:val="0"/>
          <w:numId w:val="156"/>
        </w:numPr>
        <w:spacing w:after="160" w:line="259" w:lineRule="auto"/>
        <w:jc w:val="both"/>
        <w:rPr>
          <w:rFonts w:ascii="Times New Roman" w:hAnsi="Times New Roman" w:cs="Times New Roman"/>
          <w:sz w:val="24"/>
          <w:szCs w:val="24"/>
        </w:rPr>
      </w:pPr>
      <w:r w:rsidRPr="00893E7A">
        <w:rPr>
          <w:rFonts w:ascii="Times New Roman" w:hAnsi="Times New Roman" w:cs="Times New Roman"/>
          <w:sz w:val="24"/>
          <w:szCs w:val="24"/>
        </w:rPr>
        <w:t>состояние допустимое – кабинеты № 20, 25а, спортзал, № 21.</w:t>
      </w:r>
    </w:p>
    <w:p w:rsidR="001D30DF" w:rsidRPr="00893E7A" w:rsidRDefault="001D30DF" w:rsidP="00EE48CF">
      <w:pPr>
        <w:pStyle w:val="a6"/>
        <w:numPr>
          <w:ilvl w:val="0"/>
          <w:numId w:val="155"/>
        </w:numPr>
        <w:spacing w:after="160" w:line="259" w:lineRule="auto"/>
        <w:jc w:val="both"/>
        <w:rPr>
          <w:rFonts w:ascii="Times New Roman" w:hAnsi="Times New Roman" w:cs="Times New Roman"/>
          <w:sz w:val="24"/>
          <w:szCs w:val="24"/>
        </w:rPr>
      </w:pPr>
      <w:r w:rsidRPr="00893E7A">
        <w:rPr>
          <w:rFonts w:ascii="Times New Roman" w:hAnsi="Times New Roman" w:cs="Times New Roman"/>
          <w:sz w:val="24"/>
          <w:szCs w:val="24"/>
        </w:rPr>
        <w:t xml:space="preserve">Комиссия предлагает кабинеты, имеющие отличное и хорошее состояние считать лучшими и рекомендовать учесть результаты смотра кабинетов при распределении стимулирующей оплаты учителям, работающим в данных кабинетах. </w:t>
      </w:r>
    </w:p>
    <w:p w:rsidR="001D30DF" w:rsidRPr="00893E7A" w:rsidRDefault="001D30DF" w:rsidP="001D30DF">
      <w:pPr>
        <w:pStyle w:val="a6"/>
        <w:jc w:val="both"/>
        <w:rPr>
          <w:rFonts w:ascii="Times New Roman" w:hAnsi="Times New Roman" w:cs="Times New Roman"/>
          <w:sz w:val="24"/>
          <w:szCs w:val="24"/>
        </w:rPr>
      </w:pPr>
    </w:p>
    <w:p w:rsidR="001D30DF" w:rsidRPr="00893E7A" w:rsidRDefault="001D30DF" w:rsidP="001D30DF">
      <w:pPr>
        <w:pStyle w:val="a6"/>
        <w:jc w:val="both"/>
        <w:rPr>
          <w:rFonts w:ascii="Times New Roman" w:hAnsi="Times New Roman" w:cs="Times New Roman"/>
          <w:b/>
          <w:bCs/>
          <w:sz w:val="24"/>
          <w:szCs w:val="24"/>
        </w:rPr>
      </w:pPr>
      <w:r w:rsidRPr="00893E7A">
        <w:rPr>
          <w:rFonts w:ascii="Times New Roman" w:hAnsi="Times New Roman" w:cs="Times New Roman"/>
          <w:b/>
          <w:bCs/>
          <w:sz w:val="24"/>
          <w:szCs w:val="24"/>
        </w:rPr>
        <w:t>4. Состояние преподавания истории в 8-х классах</w:t>
      </w:r>
    </w:p>
    <w:p w:rsidR="001D30DF" w:rsidRPr="00893E7A" w:rsidRDefault="001D30DF" w:rsidP="001D30DF">
      <w:pPr>
        <w:ind w:firstLine="708"/>
        <w:jc w:val="both"/>
        <w:rPr>
          <w:rFonts w:ascii="Times New Roman" w:hAnsi="Times New Roman" w:cs="Times New Roman"/>
          <w:sz w:val="24"/>
          <w:szCs w:val="24"/>
        </w:rPr>
      </w:pPr>
      <w:r w:rsidRPr="00893E7A">
        <w:rPr>
          <w:rFonts w:ascii="Times New Roman" w:hAnsi="Times New Roman" w:cs="Times New Roman"/>
          <w:sz w:val="24"/>
          <w:szCs w:val="24"/>
        </w:rPr>
        <w:t>По плану школы в период с 24 по 29 февраля был проведен контроль состояния преподавания истории в 8-х классах заместителем директора по УВР Атаевой С.В.</w:t>
      </w:r>
    </w:p>
    <w:p w:rsidR="001D30DF" w:rsidRPr="00893E7A" w:rsidRDefault="001D30DF" w:rsidP="001D30DF">
      <w:pPr>
        <w:jc w:val="both"/>
        <w:rPr>
          <w:rFonts w:ascii="Times New Roman" w:hAnsi="Times New Roman" w:cs="Times New Roman"/>
          <w:color w:val="000000"/>
          <w:sz w:val="24"/>
          <w:szCs w:val="24"/>
        </w:rPr>
      </w:pPr>
    </w:p>
    <w:p w:rsidR="001D30DF" w:rsidRPr="00893E7A" w:rsidRDefault="001D30DF" w:rsidP="001D30DF">
      <w:pPr>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Историю в 8 классах преподают 2 учителя:</w:t>
      </w:r>
    </w:p>
    <w:p w:rsidR="001D30DF" w:rsidRPr="00893E7A" w:rsidRDefault="001D30DF" w:rsidP="001D30DF">
      <w:pPr>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Сергеева Екатерина Александровна – образование высшее, высшая квалификационная категория;</w:t>
      </w:r>
    </w:p>
    <w:p w:rsidR="001D30DF" w:rsidRPr="00893E7A" w:rsidRDefault="001D30DF" w:rsidP="001D30DF">
      <w:pPr>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Кабирова Ляля Талиповна - образование высшее, первая квалификационная категория;</w:t>
      </w:r>
    </w:p>
    <w:p w:rsidR="001D30DF" w:rsidRPr="00893E7A" w:rsidRDefault="001D30DF" w:rsidP="001D30DF">
      <w:pPr>
        <w:ind w:firstLine="708"/>
        <w:jc w:val="both"/>
        <w:rPr>
          <w:rFonts w:ascii="Times New Roman" w:hAnsi="Times New Roman" w:cs="Times New Roman"/>
          <w:sz w:val="24"/>
          <w:szCs w:val="24"/>
        </w:rPr>
      </w:pPr>
      <w:r w:rsidRPr="00893E7A">
        <w:rPr>
          <w:rFonts w:ascii="Times New Roman" w:hAnsi="Times New Roman" w:cs="Times New Roman"/>
          <w:sz w:val="24"/>
          <w:szCs w:val="24"/>
        </w:rPr>
        <w:t>Учителя творческие, строящие свои уроки с использованием информационно-коммуникативных технологий.</w:t>
      </w:r>
    </w:p>
    <w:p w:rsidR="001D30DF" w:rsidRPr="00893E7A" w:rsidRDefault="001D30DF" w:rsidP="001D30DF">
      <w:pPr>
        <w:shd w:val="clear" w:color="auto" w:fill="FFFFFF"/>
        <w:spacing w:line="317" w:lineRule="atLeast"/>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Анализ посещенных уроков показал, что все уроки проводятся согласно календарно-тематическому планированию. Уроки имели образовательные, развивающие и воспитательные задачи. По образовательной цели это были уроки усвоения новых знаний, уроки усвоения навыков и умений, уроки применения знаний, навыков и умений; по признаку основного способа их проведения: урок-лекция, урок-беседа, урок самостоятельной работы учащихся в классе. </w:t>
      </w:r>
    </w:p>
    <w:p w:rsidR="001D30DF" w:rsidRPr="00893E7A" w:rsidRDefault="001D30DF" w:rsidP="001D30DF">
      <w:pPr>
        <w:shd w:val="clear" w:color="auto" w:fill="FFFFFF"/>
        <w:spacing w:line="317" w:lineRule="atLeast"/>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Изучение нового материала построено блоками, включающими в себя краткое конспектирование основных положений темы и развернутый рассказ учителя по блокам. </w:t>
      </w:r>
    </w:p>
    <w:p w:rsidR="001D30DF" w:rsidRPr="00893E7A" w:rsidRDefault="001D30DF" w:rsidP="001D30DF">
      <w:pPr>
        <w:shd w:val="clear" w:color="auto" w:fill="FFFFFF"/>
        <w:spacing w:line="317" w:lineRule="atLeast"/>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Основные методы обучения, используемые Сергеевой Е.А и Кабировой Л.Т.: словесно-иллюстративный, индуктивный, дедуктивный, поисковый, проблемно-поисковый, самостоятельная работа. </w:t>
      </w:r>
    </w:p>
    <w:p w:rsidR="001D30DF" w:rsidRPr="00893E7A" w:rsidRDefault="001D30DF" w:rsidP="001D30DF">
      <w:pPr>
        <w:shd w:val="clear" w:color="auto" w:fill="FFFFFF"/>
        <w:spacing w:line="317" w:lineRule="atLeast"/>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Формы работы с классом: общеклассная, фронтальная, групповая. </w:t>
      </w:r>
    </w:p>
    <w:p w:rsidR="001D30DF" w:rsidRPr="00893E7A" w:rsidRDefault="001D30DF" w:rsidP="001D30DF">
      <w:pPr>
        <w:shd w:val="clear" w:color="auto" w:fill="FFFFFF"/>
        <w:spacing w:line="317" w:lineRule="atLeast"/>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Уроки имеют принципы научности, связи с жизнью, доступности. </w:t>
      </w:r>
    </w:p>
    <w:p w:rsidR="001D30DF" w:rsidRPr="00893E7A" w:rsidRDefault="001D30DF" w:rsidP="001D30DF">
      <w:pPr>
        <w:shd w:val="clear" w:color="auto" w:fill="FFFFFF"/>
        <w:spacing w:line="317" w:lineRule="atLeast"/>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Наблюдается межпредметная связь с литературой, русским языком, географией, киноискусством.  </w:t>
      </w:r>
    </w:p>
    <w:p w:rsidR="001D30DF" w:rsidRPr="00893E7A" w:rsidRDefault="001D30DF" w:rsidP="001D30DF">
      <w:pPr>
        <w:shd w:val="clear" w:color="auto" w:fill="FFFFFF"/>
        <w:spacing w:line="317" w:lineRule="atLeast"/>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Средства обучения: учебник, тетрадь, карта. </w:t>
      </w:r>
    </w:p>
    <w:p w:rsidR="001D30DF" w:rsidRPr="00893E7A" w:rsidRDefault="001D30DF" w:rsidP="001D30DF">
      <w:pPr>
        <w:shd w:val="clear" w:color="auto" w:fill="FFFFFF"/>
        <w:spacing w:line="317" w:lineRule="atLeast"/>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Режим работы: учитель-класс, учитель- ученики.</w:t>
      </w:r>
    </w:p>
    <w:p w:rsidR="001D30DF" w:rsidRPr="00893E7A" w:rsidRDefault="001D30DF" w:rsidP="001D30DF">
      <w:pPr>
        <w:shd w:val="clear" w:color="auto" w:fill="FFFFFF"/>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Все этапы уроков Сергеевой Е.А и Кабировой Л.Т. соблюдаются. Домашнее задание объясняется, дается в норме. Речь учителей доступна. Учащиеся работоспособны, у большинства чувствуется интерес к предмету, умеют вести конспектирование, планируют свой ответ, но отвечают с опорой на конспект. Много внимания уделяется словарной работе на уроке, работе с исторической хронологией. На всех уроках Сергеевой Е.А.-  четко прослеживается гражданско-патриотическое воспитание учащихся. Учитель много внимания уделяет формированию гражданской позиции школьников, любви к Родине, знанию и уважению русской и национальной культуры, воспитанию межнационального и социального согласия.  У Кабировой Л.Т. достаточно компетентно учитываются познавательные возможности учащихся – возрастные и психологические особенности, уровень знаний, компетенций на уроках. </w:t>
      </w:r>
    </w:p>
    <w:p w:rsidR="001D30DF" w:rsidRPr="00893E7A" w:rsidRDefault="001D30DF" w:rsidP="001D30DF">
      <w:pPr>
        <w:shd w:val="clear" w:color="auto" w:fill="FFFFFF"/>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Проверка показала, что документация ведется в соответствии с требованиями, соблюдаются дозировка домашнего задания и нормативный уровень требований к подготовке учащимися домашних работ, оценки выставляются регулярно.</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      Кабинеты истории № 2, 25 обеспечены научно-справочной литературой, наглядным и раздаточным материалом. Все кабинеты оборудованы компьютером, проектором, экраном.</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lastRenderedPageBreak/>
        <w:t xml:space="preserve">      Учителями истории ведётся большая внеклассная работа по предмету: декадники, общешкольные мероприятия, выпуск газет к памятным датам, участие во Всероссийской олимпиаде школьников муниципального и школьного этапов.</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    Ученики Сергеевой Е.А. и Кабировой Л.Т. активно участвуют в Днях науки, научно-исследовательских конференциях.</w:t>
      </w:r>
    </w:p>
    <w:p w:rsidR="001D30DF" w:rsidRPr="00893E7A" w:rsidRDefault="001D30DF" w:rsidP="001D30DF">
      <w:pPr>
        <w:shd w:val="clear" w:color="auto" w:fill="FFFFFF"/>
        <w:rPr>
          <w:rFonts w:ascii="Times New Roman" w:hAnsi="Times New Roman" w:cs="Times New Roman"/>
          <w:color w:val="000000"/>
          <w:sz w:val="24"/>
          <w:szCs w:val="24"/>
        </w:rPr>
      </w:pPr>
    </w:p>
    <w:p w:rsidR="001D30DF" w:rsidRPr="00893E7A" w:rsidRDefault="001D30DF" w:rsidP="001D30DF">
      <w:pPr>
        <w:contextualSpacing/>
        <w:rPr>
          <w:rFonts w:ascii="Times New Roman" w:hAnsi="Times New Roman" w:cs="Times New Roman"/>
          <w:b/>
          <w:sz w:val="24"/>
          <w:szCs w:val="24"/>
        </w:rPr>
      </w:pPr>
      <w:r w:rsidRPr="00893E7A">
        <w:rPr>
          <w:rFonts w:ascii="Times New Roman" w:hAnsi="Times New Roman" w:cs="Times New Roman"/>
          <w:sz w:val="24"/>
          <w:szCs w:val="24"/>
        </w:rPr>
        <w:t xml:space="preserve">    </w:t>
      </w:r>
      <w:r w:rsidRPr="00893E7A">
        <w:rPr>
          <w:rFonts w:ascii="Times New Roman" w:hAnsi="Times New Roman" w:cs="Times New Roman"/>
          <w:b/>
          <w:sz w:val="24"/>
          <w:szCs w:val="24"/>
        </w:rPr>
        <w:t>Итоги Всероссийской олимпиады по истории на кубок имени Ю.А.Гагарина (муниципальный этап этап)</w:t>
      </w:r>
    </w:p>
    <w:p w:rsidR="001D30DF" w:rsidRPr="00893E7A" w:rsidRDefault="001D30DF" w:rsidP="001D30DF">
      <w:pPr>
        <w:rPr>
          <w:rFonts w:ascii="Times New Roman" w:hAnsi="Times New Roman" w:cs="Times New Roman"/>
          <w:b/>
          <w:sz w:val="24"/>
          <w:szCs w:val="24"/>
        </w:rPr>
      </w:pPr>
      <w:r w:rsidRPr="00893E7A">
        <w:rPr>
          <w:rFonts w:ascii="Times New Roman" w:hAnsi="Times New Roman" w:cs="Times New Roman"/>
          <w:b/>
          <w:sz w:val="24"/>
          <w:szCs w:val="24"/>
        </w:rPr>
        <w:t xml:space="preserve">                                                                               </w:t>
      </w:r>
    </w:p>
    <w:tbl>
      <w:tblPr>
        <w:tblStyle w:val="12"/>
        <w:tblpPr w:leftFromText="180" w:rightFromText="180" w:vertAnchor="text" w:horzAnchor="margin" w:tblpY="-60"/>
        <w:tblW w:w="5000" w:type="pct"/>
        <w:tblLook w:val="04A0" w:firstRow="1" w:lastRow="0" w:firstColumn="1" w:lastColumn="0" w:noHBand="0" w:noVBand="1"/>
      </w:tblPr>
      <w:tblGrid>
        <w:gridCol w:w="1862"/>
        <w:gridCol w:w="1895"/>
        <w:gridCol w:w="1862"/>
        <w:gridCol w:w="1863"/>
        <w:gridCol w:w="1863"/>
      </w:tblGrid>
      <w:tr w:rsidR="001D30DF" w:rsidRPr="00893E7A" w:rsidTr="001D30DF">
        <w:tc>
          <w:tcPr>
            <w:tcW w:w="996" w:type="pct"/>
          </w:tcPr>
          <w:p w:rsidR="001D30DF" w:rsidRPr="00893E7A" w:rsidRDefault="001D30DF" w:rsidP="001D30DF">
            <w:pPr>
              <w:rPr>
                <w:rFonts w:ascii="Times New Roman" w:hAnsi="Times New Roman"/>
                <w:color w:val="000000" w:themeColor="text1"/>
                <w:sz w:val="24"/>
                <w:szCs w:val="24"/>
              </w:rPr>
            </w:pPr>
            <w:r w:rsidRPr="00893E7A">
              <w:rPr>
                <w:rFonts w:ascii="Times New Roman" w:hAnsi="Times New Roman"/>
                <w:color w:val="000000" w:themeColor="text1"/>
                <w:sz w:val="24"/>
                <w:szCs w:val="24"/>
              </w:rPr>
              <w:t>8 класс</w:t>
            </w:r>
          </w:p>
        </w:tc>
        <w:tc>
          <w:tcPr>
            <w:tcW w:w="1014" w:type="pct"/>
          </w:tcPr>
          <w:p w:rsidR="001D30DF" w:rsidRPr="00893E7A" w:rsidRDefault="001D30DF" w:rsidP="001D30DF">
            <w:pPr>
              <w:rPr>
                <w:rFonts w:ascii="Times New Roman" w:hAnsi="Times New Roman"/>
                <w:color w:val="000000" w:themeColor="text1"/>
                <w:sz w:val="24"/>
                <w:szCs w:val="24"/>
              </w:rPr>
            </w:pPr>
            <w:r w:rsidRPr="00893E7A">
              <w:rPr>
                <w:rFonts w:ascii="Times New Roman" w:hAnsi="Times New Roman"/>
                <w:color w:val="000000" w:themeColor="text1"/>
                <w:sz w:val="24"/>
                <w:szCs w:val="24"/>
              </w:rPr>
              <w:t>история</w:t>
            </w:r>
          </w:p>
        </w:tc>
        <w:tc>
          <w:tcPr>
            <w:tcW w:w="996" w:type="pct"/>
          </w:tcPr>
          <w:p w:rsidR="001D30DF" w:rsidRPr="00893E7A" w:rsidRDefault="001D30DF" w:rsidP="001D30DF">
            <w:pPr>
              <w:rPr>
                <w:rFonts w:ascii="Times New Roman" w:hAnsi="Times New Roman"/>
                <w:color w:val="000000" w:themeColor="text1"/>
                <w:sz w:val="24"/>
                <w:szCs w:val="24"/>
              </w:rPr>
            </w:pPr>
            <w:r w:rsidRPr="00893E7A">
              <w:rPr>
                <w:rFonts w:ascii="Times New Roman" w:hAnsi="Times New Roman"/>
                <w:color w:val="000000" w:themeColor="text1"/>
                <w:sz w:val="24"/>
                <w:szCs w:val="24"/>
              </w:rPr>
              <w:t>победитель</w:t>
            </w:r>
          </w:p>
        </w:tc>
        <w:tc>
          <w:tcPr>
            <w:tcW w:w="997" w:type="pct"/>
          </w:tcPr>
          <w:p w:rsidR="001D30DF" w:rsidRPr="00893E7A" w:rsidRDefault="001D30DF" w:rsidP="001D30DF">
            <w:pPr>
              <w:rPr>
                <w:rFonts w:ascii="Times New Roman" w:hAnsi="Times New Roman"/>
                <w:color w:val="000000" w:themeColor="text1"/>
                <w:sz w:val="24"/>
                <w:szCs w:val="24"/>
              </w:rPr>
            </w:pPr>
            <w:r w:rsidRPr="00893E7A">
              <w:rPr>
                <w:rFonts w:ascii="Times New Roman" w:hAnsi="Times New Roman"/>
                <w:color w:val="000000" w:themeColor="text1"/>
                <w:sz w:val="24"/>
                <w:szCs w:val="24"/>
              </w:rPr>
              <w:t>Юхлова Арина</w:t>
            </w:r>
          </w:p>
        </w:tc>
        <w:tc>
          <w:tcPr>
            <w:tcW w:w="997" w:type="pct"/>
          </w:tcPr>
          <w:p w:rsidR="001D30DF" w:rsidRPr="00893E7A" w:rsidRDefault="001D30DF" w:rsidP="001D30DF">
            <w:pPr>
              <w:rPr>
                <w:rFonts w:ascii="Times New Roman" w:hAnsi="Times New Roman"/>
                <w:color w:val="000000" w:themeColor="text1"/>
                <w:sz w:val="24"/>
                <w:szCs w:val="24"/>
              </w:rPr>
            </w:pPr>
            <w:r w:rsidRPr="00893E7A">
              <w:rPr>
                <w:rFonts w:ascii="Times New Roman" w:hAnsi="Times New Roman"/>
                <w:color w:val="000000" w:themeColor="text1"/>
                <w:sz w:val="24"/>
                <w:szCs w:val="24"/>
              </w:rPr>
              <w:t>Сергеева Е.А.</w:t>
            </w:r>
          </w:p>
        </w:tc>
      </w:tr>
      <w:tr w:rsidR="001D30DF" w:rsidRPr="00893E7A" w:rsidTr="001D30DF">
        <w:tc>
          <w:tcPr>
            <w:tcW w:w="996" w:type="pct"/>
          </w:tcPr>
          <w:p w:rsidR="001D30DF" w:rsidRPr="00893E7A" w:rsidRDefault="001D30DF" w:rsidP="001D30DF">
            <w:pPr>
              <w:rPr>
                <w:rFonts w:ascii="Times New Roman" w:hAnsi="Times New Roman"/>
                <w:color w:val="000000" w:themeColor="text1"/>
                <w:sz w:val="24"/>
                <w:szCs w:val="24"/>
              </w:rPr>
            </w:pPr>
            <w:r w:rsidRPr="00893E7A">
              <w:rPr>
                <w:rFonts w:ascii="Times New Roman" w:hAnsi="Times New Roman"/>
                <w:color w:val="000000" w:themeColor="text1"/>
                <w:sz w:val="24"/>
                <w:szCs w:val="24"/>
              </w:rPr>
              <w:t>8 класс</w:t>
            </w:r>
          </w:p>
        </w:tc>
        <w:tc>
          <w:tcPr>
            <w:tcW w:w="1014" w:type="pct"/>
          </w:tcPr>
          <w:p w:rsidR="001D30DF" w:rsidRPr="00893E7A" w:rsidRDefault="001D30DF" w:rsidP="001D30DF">
            <w:pPr>
              <w:rPr>
                <w:rFonts w:ascii="Times New Roman" w:hAnsi="Times New Roman"/>
                <w:color w:val="000000" w:themeColor="text1"/>
                <w:sz w:val="24"/>
                <w:szCs w:val="24"/>
              </w:rPr>
            </w:pPr>
            <w:r w:rsidRPr="00893E7A">
              <w:rPr>
                <w:rFonts w:ascii="Times New Roman" w:hAnsi="Times New Roman"/>
                <w:color w:val="000000" w:themeColor="text1"/>
                <w:sz w:val="24"/>
                <w:szCs w:val="24"/>
              </w:rPr>
              <w:t>обществознание</w:t>
            </w:r>
          </w:p>
        </w:tc>
        <w:tc>
          <w:tcPr>
            <w:tcW w:w="996" w:type="pct"/>
          </w:tcPr>
          <w:p w:rsidR="001D30DF" w:rsidRPr="00893E7A" w:rsidRDefault="001D30DF" w:rsidP="001D30DF">
            <w:pPr>
              <w:rPr>
                <w:rFonts w:ascii="Times New Roman" w:hAnsi="Times New Roman"/>
                <w:color w:val="000000" w:themeColor="text1"/>
                <w:sz w:val="24"/>
                <w:szCs w:val="24"/>
              </w:rPr>
            </w:pPr>
            <w:r w:rsidRPr="00893E7A">
              <w:rPr>
                <w:rFonts w:ascii="Times New Roman" w:hAnsi="Times New Roman"/>
                <w:color w:val="000000" w:themeColor="text1"/>
                <w:sz w:val="24"/>
                <w:szCs w:val="24"/>
              </w:rPr>
              <w:t>призер</w:t>
            </w:r>
          </w:p>
        </w:tc>
        <w:tc>
          <w:tcPr>
            <w:tcW w:w="997" w:type="pct"/>
          </w:tcPr>
          <w:p w:rsidR="001D30DF" w:rsidRPr="00893E7A" w:rsidRDefault="001D30DF" w:rsidP="001D30DF">
            <w:pPr>
              <w:rPr>
                <w:rFonts w:ascii="Times New Roman" w:hAnsi="Times New Roman"/>
                <w:color w:val="000000" w:themeColor="text1"/>
                <w:sz w:val="24"/>
                <w:szCs w:val="24"/>
              </w:rPr>
            </w:pPr>
            <w:r w:rsidRPr="00893E7A">
              <w:rPr>
                <w:rFonts w:ascii="Times New Roman" w:hAnsi="Times New Roman"/>
                <w:color w:val="000000" w:themeColor="text1"/>
                <w:sz w:val="24"/>
                <w:szCs w:val="24"/>
              </w:rPr>
              <w:t>Юхлова Арина</w:t>
            </w:r>
          </w:p>
        </w:tc>
        <w:tc>
          <w:tcPr>
            <w:tcW w:w="997" w:type="pct"/>
          </w:tcPr>
          <w:p w:rsidR="001D30DF" w:rsidRPr="00893E7A" w:rsidRDefault="001D30DF" w:rsidP="001D30DF">
            <w:pPr>
              <w:rPr>
                <w:rFonts w:ascii="Times New Roman" w:hAnsi="Times New Roman"/>
                <w:color w:val="000000" w:themeColor="text1"/>
                <w:sz w:val="24"/>
                <w:szCs w:val="24"/>
              </w:rPr>
            </w:pPr>
            <w:r w:rsidRPr="00893E7A">
              <w:rPr>
                <w:rFonts w:ascii="Times New Roman" w:hAnsi="Times New Roman"/>
                <w:color w:val="000000" w:themeColor="text1"/>
                <w:sz w:val="24"/>
                <w:szCs w:val="24"/>
              </w:rPr>
              <w:t xml:space="preserve">Сергеева Е.А. </w:t>
            </w:r>
          </w:p>
        </w:tc>
      </w:tr>
    </w:tbl>
    <w:p w:rsidR="00893E7A" w:rsidRPr="00893E7A" w:rsidRDefault="00893E7A" w:rsidP="001D30DF">
      <w:pPr>
        <w:jc w:val="both"/>
        <w:rPr>
          <w:rFonts w:ascii="Times New Roman" w:hAnsi="Times New Roman" w:cs="Times New Roman"/>
          <w:b/>
          <w:color w:val="000000"/>
          <w:sz w:val="24"/>
          <w:szCs w:val="24"/>
        </w:rPr>
      </w:pPr>
    </w:p>
    <w:p w:rsidR="001D30DF" w:rsidRPr="00893E7A" w:rsidRDefault="001D30DF" w:rsidP="001D30DF">
      <w:pPr>
        <w:jc w:val="both"/>
        <w:rPr>
          <w:rFonts w:ascii="Times New Roman" w:hAnsi="Times New Roman" w:cs="Times New Roman"/>
          <w:b/>
          <w:color w:val="000000"/>
          <w:sz w:val="24"/>
          <w:szCs w:val="24"/>
        </w:rPr>
      </w:pPr>
      <w:r w:rsidRPr="00893E7A">
        <w:rPr>
          <w:rFonts w:ascii="Times New Roman" w:hAnsi="Times New Roman" w:cs="Times New Roman"/>
          <w:b/>
          <w:color w:val="000000"/>
          <w:sz w:val="24"/>
          <w:szCs w:val="24"/>
        </w:rPr>
        <w:t>Итоги 1 триместра по истории. Качественная успеваемость в 8-х классах</w:t>
      </w:r>
    </w:p>
    <w:p w:rsidR="001D30DF" w:rsidRPr="00893E7A" w:rsidRDefault="001D30DF" w:rsidP="001D30DF">
      <w:pPr>
        <w:jc w:val="both"/>
        <w:rPr>
          <w:rFonts w:ascii="Times New Roman" w:hAnsi="Times New Roman" w:cs="Times New Roman"/>
          <w:b/>
          <w:color w:val="000000"/>
          <w:sz w:val="24"/>
          <w:szCs w:val="24"/>
        </w:rPr>
      </w:pPr>
    </w:p>
    <w:tbl>
      <w:tblPr>
        <w:tblW w:w="9329" w:type="dxa"/>
        <w:tblCellMar>
          <w:left w:w="0" w:type="dxa"/>
          <w:right w:w="0" w:type="dxa"/>
        </w:tblCellMar>
        <w:tblLook w:val="04A0" w:firstRow="1" w:lastRow="0" w:firstColumn="1" w:lastColumn="0" w:noHBand="0" w:noVBand="1"/>
      </w:tblPr>
      <w:tblGrid>
        <w:gridCol w:w="1056"/>
        <w:gridCol w:w="2321"/>
        <w:gridCol w:w="1001"/>
        <w:gridCol w:w="1763"/>
        <w:gridCol w:w="1837"/>
        <w:gridCol w:w="1351"/>
      </w:tblGrid>
      <w:tr w:rsidR="001D30DF" w:rsidRPr="00893E7A" w:rsidTr="001D30DF">
        <w:trPr>
          <w:trHeight w:val="500"/>
        </w:trPr>
        <w:tc>
          <w:tcPr>
            <w:tcW w:w="105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sz w:val="24"/>
                <w:szCs w:val="24"/>
              </w:rPr>
            </w:pPr>
            <w:bookmarkStart w:id="15" w:name="302165289fa76f786bbeadb344fb343d38bac121"/>
            <w:bookmarkStart w:id="16" w:name="0"/>
            <w:bookmarkEnd w:id="15"/>
            <w:bookmarkEnd w:id="16"/>
            <w:r w:rsidRPr="00893E7A">
              <w:rPr>
                <w:rFonts w:ascii="Times New Roman" w:hAnsi="Times New Roman" w:cs="Times New Roman"/>
                <w:sz w:val="24"/>
                <w:szCs w:val="24"/>
              </w:rPr>
              <w:t>Класс</w:t>
            </w:r>
          </w:p>
        </w:tc>
        <w:tc>
          <w:tcPr>
            <w:tcW w:w="232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Учитель</w:t>
            </w:r>
          </w:p>
        </w:tc>
        <w:tc>
          <w:tcPr>
            <w:tcW w:w="100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Кол-во уч-ся</w:t>
            </w:r>
          </w:p>
        </w:tc>
        <w:tc>
          <w:tcPr>
            <w:tcW w:w="17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успеваемость</w:t>
            </w:r>
          </w:p>
        </w:tc>
        <w:tc>
          <w:tcPr>
            <w:tcW w:w="183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качество обученности</w:t>
            </w:r>
          </w:p>
        </w:tc>
        <w:tc>
          <w:tcPr>
            <w:tcW w:w="135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Средний балл</w:t>
            </w:r>
          </w:p>
        </w:tc>
      </w:tr>
      <w:tr w:rsidR="001D30DF" w:rsidRPr="00893E7A" w:rsidTr="001D30DF">
        <w:trPr>
          <w:trHeight w:val="415"/>
        </w:trPr>
        <w:tc>
          <w:tcPr>
            <w:tcW w:w="105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1D30DF" w:rsidRPr="00893E7A" w:rsidRDefault="001D30DF" w:rsidP="001D30DF">
            <w:pPr>
              <w:rPr>
                <w:rFonts w:ascii="Times New Roman" w:hAnsi="Times New Roman" w:cs="Times New Roman"/>
                <w:b/>
                <w:sz w:val="24"/>
                <w:szCs w:val="24"/>
              </w:rPr>
            </w:pPr>
            <w:r w:rsidRPr="00893E7A">
              <w:rPr>
                <w:rFonts w:ascii="Times New Roman" w:hAnsi="Times New Roman" w:cs="Times New Roman"/>
                <w:b/>
                <w:sz w:val="24"/>
                <w:szCs w:val="24"/>
              </w:rPr>
              <w:t xml:space="preserve">8 а  </w:t>
            </w:r>
          </w:p>
        </w:tc>
        <w:tc>
          <w:tcPr>
            <w:tcW w:w="232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Кабирова Л.Т.</w:t>
            </w:r>
          </w:p>
        </w:tc>
        <w:tc>
          <w:tcPr>
            <w:tcW w:w="100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29</w:t>
            </w:r>
          </w:p>
        </w:tc>
        <w:tc>
          <w:tcPr>
            <w:tcW w:w="17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100</w:t>
            </w:r>
          </w:p>
        </w:tc>
        <w:tc>
          <w:tcPr>
            <w:tcW w:w="183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62</w:t>
            </w:r>
          </w:p>
        </w:tc>
        <w:tc>
          <w:tcPr>
            <w:tcW w:w="135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3,76</w:t>
            </w:r>
          </w:p>
        </w:tc>
      </w:tr>
      <w:tr w:rsidR="001D30DF" w:rsidRPr="00893E7A" w:rsidTr="001D30DF">
        <w:tc>
          <w:tcPr>
            <w:tcW w:w="105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b/>
                <w:sz w:val="24"/>
                <w:szCs w:val="24"/>
              </w:rPr>
            </w:pPr>
            <w:r w:rsidRPr="00893E7A">
              <w:rPr>
                <w:rFonts w:ascii="Times New Roman" w:hAnsi="Times New Roman" w:cs="Times New Roman"/>
                <w:b/>
                <w:sz w:val="24"/>
                <w:szCs w:val="24"/>
              </w:rPr>
              <w:t>8 б</w:t>
            </w:r>
          </w:p>
        </w:tc>
        <w:tc>
          <w:tcPr>
            <w:tcW w:w="232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Кабирова Л.Т.</w:t>
            </w:r>
          </w:p>
        </w:tc>
        <w:tc>
          <w:tcPr>
            <w:tcW w:w="100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19</w:t>
            </w:r>
          </w:p>
        </w:tc>
        <w:tc>
          <w:tcPr>
            <w:tcW w:w="17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100</w:t>
            </w:r>
          </w:p>
        </w:tc>
        <w:tc>
          <w:tcPr>
            <w:tcW w:w="183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42,11</w:t>
            </w:r>
          </w:p>
        </w:tc>
        <w:tc>
          <w:tcPr>
            <w:tcW w:w="135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3,42</w:t>
            </w:r>
          </w:p>
        </w:tc>
      </w:tr>
      <w:tr w:rsidR="001D30DF" w:rsidRPr="00893E7A" w:rsidTr="001D30DF">
        <w:trPr>
          <w:trHeight w:val="324"/>
        </w:trPr>
        <w:tc>
          <w:tcPr>
            <w:tcW w:w="105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b/>
                <w:sz w:val="24"/>
                <w:szCs w:val="24"/>
              </w:rPr>
            </w:pPr>
            <w:r w:rsidRPr="00893E7A">
              <w:rPr>
                <w:rFonts w:ascii="Times New Roman" w:hAnsi="Times New Roman" w:cs="Times New Roman"/>
                <w:b/>
                <w:sz w:val="24"/>
                <w:szCs w:val="24"/>
              </w:rPr>
              <w:t>8 в</w:t>
            </w:r>
          </w:p>
        </w:tc>
        <w:tc>
          <w:tcPr>
            <w:tcW w:w="232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Сергеева Е.А.</w:t>
            </w:r>
          </w:p>
        </w:tc>
        <w:tc>
          <w:tcPr>
            <w:tcW w:w="100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30</w:t>
            </w:r>
          </w:p>
        </w:tc>
        <w:tc>
          <w:tcPr>
            <w:tcW w:w="17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100</w:t>
            </w:r>
          </w:p>
        </w:tc>
        <w:tc>
          <w:tcPr>
            <w:tcW w:w="183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76,67</w:t>
            </w:r>
          </w:p>
        </w:tc>
        <w:tc>
          <w:tcPr>
            <w:tcW w:w="135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4,13</w:t>
            </w:r>
          </w:p>
        </w:tc>
      </w:tr>
      <w:tr w:rsidR="001D30DF" w:rsidRPr="00893E7A" w:rsidTr="001D30DF">
        <w:tc>
          <w:tcPr>
            <w:tcW w:w="105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b/>
                <w:sz w:val="24"/>
                <w:szCs w:val="24"/>
              </w:rPr>
            </w:pPr>
            <w:r w:rsidRPr="00893E7A">
              <w:rPr>
                <w:rFonts w:ascii="Times New Roman" w:hAnsi="Times New Roman" w:cs="Times New Roman"/>
                <w:b/>
                <w:sz w:val="24"/>
                <w:szCs w:val="24"/>
              </w:rPr>
              <w:t xml:space="preserve">Итого </w:t>
            </w:r>
          </w:p>
        </w:tc>
        <w:tc>
          <w:tcPr>
            <w:tcW w:w="232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b/>
                <w:sz w:val="24"/>
                <w:szCs w:val="24"/>
              </w:rPr>
            </w:pPr>
          </w:p>
        </w:tc>
        <w:tc>
          <w:tcPr>
            <w:tcW w:w="100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b/>
                <w:sz w:val="24"/>
                <w:szCs w:val="24"/>
              </w:rPr>
            </w:pPr>
            <w:r w:rsidRPr="00893E7A">
              <w:rPr>
                <w:rFonts w:ascii="Times New Roman" w:hAnsi="Times New Roman" w:cs="Times New Roman"/>
                <w:b/>
                <w:sz w:val="24"/>
                <w:szCs w:val="24"/>
              </w:rPr>
              <w:t>78</w:t>
            </w:r>
          </w:p>
        </w:tc>
        <w:tc>
          <w:tcPr>
            <w:tcW w:w="17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b/>
                <w:sz w:val="24"/>
                <w:szCs w:val="24"/>
              </w:rPr>
            </w:pPr>
            <w:r w:rsidRPr="00893E7A">
              <w:rPr>
                <w:rFonts w:ascii="Times New Roman" w:hAnsi="Times New Roman" w:cs="Times New Roman"/>
                <w:b/>
                <w:sz w:val="24"/>
                <w:szCs w:val="24"/>
              </w:rPr>
              <w:t>100</w:t>
            </w:r>
          </w:p>
        </w:tc>
        <w:tc>
          <w:tcPr>
            <w:tcW w:w="183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b/>
                <w:sz w:val="24"/>
                <w:szCs w:val="24"/>
              </w:rPr>
            </w:pPr>
            <w:r w:rsidRPr="00893E7A">
              <w:rPr>
                <w:rFonts w:ascii="Times New Roman" w:hAnsi="Times New Roman" w:cs="Times New Roman"/>
                <w:b/>
                <w:sz w:val="24"/>
                <w:szCs w:val="24"/>
              </w:rPr>
              <w:t>62,82</w:t>
            </w:r>
          </w:p>
        </w:tc>
        <w:tc>
          <w:tcPr>
            <w:tcW w:w="135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rPr>
                <w:rFonts w:ascii="Times New Roman" w:hAnsi="Times New Roman" w:cs="Times New Roman"/>
                <w:b/>
                <w:sz w:val="24"/>
                <w:szCs w:val="24"/>
              </w:rPr>
            </w:pPr>
            <w:r w:rsidRPr="00893E7A">
              <w:rPr>
                <w:rFonts w:ascii="Times New Roman" w:hAnsi="Times New Roman" w:cs="Times New Roman"/>
                <w:b/>
                <w:sz w:val="24"/>
                <w:szCs w:val="24"/>
              </w:rPr>
              <w:t>3,82</w:t>
            </w:r>
          </w:p>
        </w:tc>
      </w:tr>
    </w:tbl>
    <w:p w:rsidR="001D30DF" w:rsidRPr="00893E7A" w:rsidRDefault="001D30DF" w:rsidP="001D30DF">
      <w:pPr>
        <w:shd w:val="clear" w:color="auto" w:fill="FFFFFF"/>
        <w:spacing w:line="322" w:lineRule="exact"/>
        <w:ind w:right="29"/>
        <w:rPr>
          <w:rFonts w:ascii="Times New Roman" w:hAnsi="Times New Roman" w:cs="Times New Roman"/>
          <w:color w:val="000000"/>
          <w:spacing w:val="-1"/>
          <w:sz w:val="24"/>
          <w:szCs w:val="24"/>
          <w:u w:val="single"/>
        </w:rPr>
      </w:pPr>
      <w:r w:rsidRPr="00893E7A">
        <w:rPr>
          <w:rFonts w:ascii="Times New Roman" w:hAnsi="Times New Roman" w:cs="Times New Roman"/>
          <w:color w:val="000000"/>
          <w:spacing w:val="-1"/>
          <w:sz w:val="24"/>
          <w:szCs w:val="24"/>
          <w:u w:val="single"/>
        </w:rPr>
        <w:t xml:space="preserve"> </w:t>
      </w:r>
    </w:p>
    <w:p w:rsidR="001D30DF" w:rsidRPr="00893E7A" w:rsidRDefault="001D30DF" w:rsidP="00EE48CF">
      <w:pPr>
        <w:pStyle w:val="a6"/>
        <w:numPr>
          <w:ilvl w:val="0"/>
          <w:numId w:val="166"/>
        </w:numPr>
        <w:shd w:val="clear" w:color="auto" w:fill="FFFFFF"/>
        <w:spacing w:after="0" w:line="322" w:lineRule="exact"/>
        <w:ind w:right="29"/>
        <w:rPr>
          <w:rFonts w:ascii="Times New Roman" w:hAnsi="Times New Roman" w:cs="Times New Roman"/>
          <w:b/>
          <w:bCs/>
          <w:color w:val="000000"/>
          <w:spacing w:val="-1"/>
          <w:sz w:val="24"/>
          <w:szCs w:val="24"/>
        </w:rPr>
      </w:pPr>
      <w:r w:rsidRPr="00893E7A">
        <w:rPr>
          <w:rFonts w:ascii="Times New Roman" w:hAnsi="Times New Roman" w:cs="Times New Roman"/>
          <w:b/>
          <w:bCs/>
          <w:color w:val="000000"/>
          <w:spacing w:val="-1"/>
          <w:sz w:val="24"/>
          <w:szCs w:val="24"/>
        </w:rPr>
        <w:t>Итоги классно-обобщающего контроля кадетских классов</w:t>
      </w:r>
    </w:p>
    <w:p w:rsidR="001D30DF" w:rsidRPr="00893E7A" w:rsidRDefault="001D30DF" w:rsidP="001D30DF">
      <w:pPr>
        <w:spacing w:before="100" w:beforeAutospacing="1" w:after="100" w:afterAutospacing="1"/>
        <w:ind w:firstLine="708"/>
        <w:jc w:val="both"/>
        <w:rPr>
          <w:rFonts w:ascii="Times New Roman" w:hAnsi="Times New Roman" w:cs="Times New Roman"/>
          <w:sz w:val="24"/>
          <w:szCs w:val="24"/>
        </w:rPr>
      </w:pPr>
      <w:r w:rsidRPr="00893E7A">
        <w:rPr>
          <w:rFonts w:ascii="Times New Roman" w:hAnsi="Times New Roman" w:cs="Times New Roman"/>
          <w:sz w:val="24"/>
          <w:szCs w:val="24"/>
        </w:rPr>
        <w:t>Согласно плану внутришкольного контроля за реализацией урочной и внеурочной деятельности в кадетских классах на 2019/2020 учебный год в период с 03.02.2020г. по 08.02.2020г. был проведен анализ урочной и внеурочной деятельности кадетских классов.</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С целью получения объективной информации о занятости учащихся в урочное и внеурочное время была проведена проверка по следующим направлениям:</w:t>
      </w:r>
    </w:p>
    <w:p w:rsidR="001D30DF" w:rsidRPr="00893E7A" w:rsidRDefault="001D30DF" w:rsidP="001D30DF">
      <w:pPr>
        <w:pStyle w:val="a4"/>
        <w:ind w:firstLine="708"/>
        <w:jc w:val="both"/>
        <w:rPr>
          <w:rFonts w:ascii="Times New Roman" w:hAnsi="Times New Roman" w:cs="Times New Roman"/>
          <w:sz w:val="24"/>
          <w:szCs w:val="24"/>
        </w:rPr>
      </w:pPr>
      <w:r w:rsidRPr="00893E7A">
        <w:rPr>
          <w:rFonts w:ascii="Times New Roman" w:hAnsi="Times New Roman" w:cs="Times New Roman"/>
          <w:sz w:val="24"/>
          <w:szCs w:val="24"/>
        </w:rPr>
        <w:t>1.Расписание занятий урочной и внеурочной деятельности;</w:t>
      </w:r>
    </w:p>
    <w:p w:rsidR="001D30DF" w:rsidRPr="00893E7A" w:rsidRDefault="001D30DF" w:rsidP="001D30DF">
      <w:pPr>
        <w:pStyle w:val="a4"/>
        <w:ind w:firstLine="708"/>
        <w:jc w:val="both"/>
        <w:rPr>
          <w:rFonts w:ascii="Times New Roman" w:hAnsi="Times New Roman" w:cs="Times New Roman"/>
          <w:sz w:val="24"/>
          <w:szCs w:val="24"/>
        </w:rPr>
      </w:pPr>
      <w:r w:rsidRPr="00893E7A">
        <w:rPr>
          <w:rFonts w:ascii="Times New Roman" w:hAnsi="Times New Roman" w:cs="Times New Roman"/>
          <w:sz w:val="24"/>
          <w:szCs w:val="24"/>
        </w:rPr>
        <w:t>2. заполнение в журналах занятости учащихся;</w:t>
      </w:r>
    </w:p>
    <w:p w:rsidR="001D30DF" w:rsidRPr="00893E7A" w:rsidRDefault="001D30DF" w:rsidP="001D30DF">
      <w:pPr>
        <w:pStyle w:val="a4"/>
        <w:ind w:firstLine="708"/>
        <w:jc w:val="both"/>
        <w:rPr>
          <w:rFonts w:ascii="Times New Roman" w:hAnsi="Times New Roman" w:cs="Times New Roman"/>
          <w:sz w:val="24"/>
          <w:szCs w:val="24"/>
        </w:rPr>
      </w:pPr>
      <w:r w:rsidRPr="00893E7A">
        <w:rPr>
          <w:rFonts w:ascii="Times New Roman" w:hAnsi="Times New Roman" w:cs="Times New Roman"/>
          <w:sz w:val="24"/>
          <w:szCs w:val="24"/>
        </w:rPr>
        <w:t>3. соответствие записей в журналах с урочной и внеурочной деятельности;</w:t>
      </w:r>
    </w:p>
    <w:p w:rsidR="001D30DF" w:rsidRPr="00893E7A" w:rsidRDefault="001D30DF" w:rsidP="001D30DF">
      <w:pPr>
        <w:pStyle w:val="a4"/>
        <w:ind w:firstLine="708"/>
        <w:jc w:val="both"/>
        <w:rPr>
          <w:rFonts w:ascii="Times New Roman" w:hAnsi="Times New Roman" w:cs="Times New Roman"/>
          <w:sz w:val="24"/>
          <w:szCs w:val="24"/>
        </w:rPr>
      </w:pPr>
      <w:r w:rsidRPr="00893E7A">
        <w:rPr>
          <w:rFonts w:ascii="Times New Roman" w:hAnsi="Times New Roman" w:cs="Times New Roman"/>
          <w:sz w:val="24"/>
          <w:szCs w:val="24"/>
        </w:rPr>
        <w:t>4. посещение уроков и занятий по внеурочной деятельности</w:t>
      </w:r>
    </w:p>
    <w:p w:rsidR="001D30DF" w:rsidRPr="00893E7A" w:rsidRDefault="001D30DF" w:rsidP="001D30DF">
      <w:pPr>
        <w:pStyle w:val="a4"/>
        <w:jc w:val="both"/>
        <w:rPr>
          <w:rFonts w:ascii="Times New Roman" w:hAnsi="Times New Roman" w:cs="Times New Roman"/>
          <w:sz w:val="24"/>
          <w:szCs w:val="24"/>
        </w:rPr>
      </w:pPr>
    </w:p>
    <w:p w:rsidR="001D30DF" w:rsidRPr="00893E7A" w:rsidRDefault="001D30DF" w:rsidP="001D30DF">
      <w:pPr>
        <w:shd w:val="clear" w:color="auto" w:fill="FFFFFF"/>
        <w:spacing w:before="100" w:beforeAutospacing="1" w:after="100" w:afterAutospacing="1"/>
        <w:rPr>
          <w:rFonts w:ascii="Times New Roman" w:hAnsi="Times New Roman" w:cs="Times New Roman"/>
          <w:sz w:val="24"/>
          <w:szCs w:val="24"/>
        </w:rPr>
      </w:pPr>
      <w:r w:rsidRPr="00893E7A">
        <w:rPr>
          <w:rFonts w:ascii="Times New Roman" w:hAnsi="Times New Roman" w:cs="Times New Roman"/>
          <w:sz w:val="24"/>
          <w:szCs w:val="24"/>
        </w:rPr>
        <w:t>Основными формами и видами занятий в кадетских классах являются:</w:t>
      </w:r>
    </w:p>
    <w:p w:rsidR="001D30DF" w:rsidRPr="00893E7A" w:rsidRDefault="001D30DF" w:rsidP="00EE48CF">
      <w:pPr>
        <w:numPr>
          <w:ilvl w:val="0"/>
          <w:numId w:val="170"/>
        </w:numPr>
        <w:shd w:val="clear" w:color="auto" w:fill="FFFFFF"/>
        <w:spacing w:before="100" w:beforeAutospacing="1" w:after="100" w:afterAutospacing="1" w:line="276" w:lineRule="auto"/>
        <w:rPr>
          <w:rFonts w:ascii="Times New Roman" w:hAnsi="Times New Roman" w:cs="Times New Roman"/>
          <w:sz w:val="24"/>
          <w:szCs w:val="24"/>
        </w:rPr>
      </w:pPr>
      <w:r w:rsidRPr="00893E7A">
        <w:rPr>
          <w:rFonts w:ascii="Times New Roman" w:hAnsi="Times New Roman" w:cs="Times New Roman"/>
          <w:sz w:val="24"/>
          <w:szCs w:val="24"/>
        </w:rPr>
        <w:t>учебная деятельность</w:t>
      </w:r>
    </w:p>
    <w:p w:rsidR="001D30DF" w:rsidRPr="00893E7A" w:rsidRDefault="001D30DF" w:rsidP="00EE48CF">
      <w:pPr>
        <w:numPr>
          <w:ilvl w:val="0"/>
          <w:numId w:val="170"/>
        </w:numPr>
        <w:shd w:val="clear" w:color="auto" w:fill="FFFFFF"/>
        <w:spacing w:before="100" w:beforeAutospacing="1" w:after="100" w:afterAutospacing="1" w:line="276" w:lineRule="auto"/>
        <w:rPr>
          <w:rFonts w:ascii="Times New Roman" w:hAnsi="Times New Roman" w:cs="Times New Roman"/>
          <w:sz w:val="24"/>
          <w:szCs w:val="24"/>
        </w:rPr>
      </w:pPr>
      <w:r w:rsidRPr="00893E7A">
        <w:rPr>
          <w:rFonts w:ascii="Times New Roman" w:hAnsi="Times New Roman" w:cs="Times New Roman"/>
          <w:sz w:val="24"/>
          <w:szCs w:val="24"/>
        </w:rPr>
        <w:t>внеурочные занятия;</w:t>
      </w:r>
    </w:p>
    <w:p w:rsidR="001D30DF" w:rsidRPr="00893E7A" w:rsidRDefault="001D30DF" w:rsidP="00EE48CF">
      <w:pPr>
        <w:numPr>
          <w:ilvl w:val="0"/>
          <w:numId w:val="170"/>
        </w:numPr>
        <w:shd w:val="clear" w:color="auto" w:fill="FFFFFF"/>
        <w:spacing w:before="100" w:beforeAutospacing="1" w:after="100" w:afterAutospacing="1" w:line="276" w:lineRule="auto"/>
        <w:rPr>
          <w:rFonts w:ascii="Times New Roman" w:hAnsi="Times New Roman" w:cs="Times New Roman"/>
          <w:sz w:val="24"/>
          <w:szCs w:val="24"/>
        </w:rPr>
      </w:pPr>
      <w:r w:rsidRPr="00893E7A">
        <w:rPr>
          <w:rFonts w:ascii="Times New Roman" w:hAnsi="Times New Roman" w:cs="Times New Roman"/>
          <w:sz w:val="24"/>
          <w:szCs w:val="24"/>
        </w:rPr>
        <w:t>курс теоретических занятий;</w:t>
      </w:r>
    </w:p>
    <w:p w:rsidR="001D30DF" w:rsidRPr="00893E7A" w:rsidRDefault="001D30DF" w:rsidP="00EE48CF">
      <w:pPr>
        <w:numPr>
          <w:ilvl w:val="0"/>
          <w:numId w:val="170"/>
        </w:numPr>
        <w:shd w:val="clear" w:color="auto" w:fill="FFFFFF"/>
        <w:spacing w:before="100" w:beforeAutospacing="1" w:after="100" w:afterAutospacing="1" w:line="276" w:lineRule="auto"/>
        <w:rPr>
          <w:rFonts w:ascii="Times New Roman" w:hAnsi="Times New Roman" w:cs="Times New Roman"/>
          <w:sz w:val="24"/>
          <w:szCs w:val="24"/>
        </w:rPr>
      </w:pPr>
      <w:r w:rsidRPr="00893E7A">
        <w:rPr>
          <w:rFonts w:ascii="Times New Roman" w:hAnsi="Times New Roman" w:cs="Times New Roman"/>
          <w:sz w:val="24"/>
          <w:szCs w:val="24"/>
        </w:rPr>
        <w:t>тактические занятия;</w:t>
      </w:r>
    </w:p>
    <w:p w:rsidR="001D30DF" w:rsidRPr="00893E7A" w:rsidRDefault="001D30DF" w:rsidP="00EE48CF">
      <w:pPr>
        <w:numPr>
          <w:ilvl w:val="0"/>
          <w:numId w:val="170"/>
        </w:numPr>
        <w:shd w:val="clear" w:color="auto" w:fill="FFFFFF"/>
        <w:spacing w:before="100" w:beforeAutospacing="1" w:after="100" w:afterAutospacing="1" w:line="276" w:lineRule="auto"/>
        <w:rPr>
          <w:rFonts w:ascii="Times New Roman" w:hAnsi="Times New Roman" w:cs="Times New Roman"/>
          <w:sz w:val="24"/>
          <w:szCs w:val="24"/>
        </w:rPr>
      </w:pPr>
      <w:r w:rsidRPr="00893E7A">
        <w:rPr>
          <w:rFonts w:ascii="Times New Roman" w:hAnsi="Times New Roman" w:cs="Times New Roman"/>
          <w:sz w:val="24"/>
          <w:szCs w:val="24"/>
        </w:rPr>
        <w:t xml:space="preserve">тренировки и практические занятия; </w:t>
      </w:r>
    </w:p>
    <w:p w:rsidR="001D30DF" w:rsidRPr="00893E7A" w:rsidRDefault="001D30DF" w:rsidP="00EE48CF">
      <w:pPr>
        <w:numPr>
          <w:ilvl w:val="0"/>
          <w:numId w:val="170"/>
        </w:numPr>
        <w:shd w:val="clear" w:color="auto" w:fill="FFFFFF"/>
        <w:spacing w:before="100" w:beforeAutospacing="1" w:after="100" w:afterAutospacing="1" w:line="276" w:lineRule="auto"/>
        <w:rPr>
          <w:rFonts w:ascii="Times New Roman" w:hAnsi="Times New Roman" w:cs="Times New Roman"/>
          <w:sz w:val="24"/>
          <w:szCs w:val="24"/>
        </w:rPr>
      </w:pPr>
      <w:r w:rsidRPr="00893E7A">
        <w:rPr>
          <w:rFonts w:ascii="Times New Roman" w:hAnsi="Times New Roman" w:cs="Times New Roman"/>
          <w:sz w:val="24"/>
          <w:szCs w:val="24"/>
        </w:rPr>
        <w:lastRenderedPageBreak/>
        <w:t>учебно-тренировочные сборы;</w:t>
      </w:r>
    </w:p>
    <w:p w:rsidR="001D30DF" w:rsidRPr="00893E7A" w:rsidRDefault="001D30DF" w:rsidP="00EE48CF">
      <w:pPr>
        <w:numPr>
          <w:ilvl w:val="0"/>
          <w:numId w:val="170"/>
        </w:numPr>
        <w:shd w:val="clear" w:color="auto" w:fill="FFFFFF"/>
        <w:spacing w:before="100" w:beforeAutospacing="1" w:after="100" w:afterAutospacing="1" w:line="276" w:lineRule="auto"/>
        <w:rPr>
          <w:rFonts w:ascii="Times New Roman" w:hAnsi="Times New Roman" w:cs="Times New Roman"/>
          <w:sz w:val="24"/>
          <w:szCs w:val="24"/>
        </w:rPr>
      </w:pPr>
      <w:r w:rsidRPr="00893E7A">
        <w:rPr>
          <w:rFonts w:ascii="Times New Roman" w:hAnsi="Times New Roman" w:cs="Times New Roman"/>
          <w:sz w:val="24"/>
          <w:szCs w:val="24"/>
        </w:rPr>
        <w:t>экскурсии, походы;</w:t>
      </w:r>
    </w:p>
    <w:p w:rsidR="001D30DF" w:rsidRPr="00893E7A" w:rsidRDefault="001D30DF" w:rsidP="00EE48CF">
      <w:pPr>
        <w:numPr>
          <w:ilvl w:val="0"/>
          <w:numId w:val="170"/>
        </w:numPr>
        <w:shd w:val="clear" w:color="auto" w:fill="FFFFFF"/>
        <w:spacing w:before="100" w:beforeAutospacing="1" w:after="100" w:afterAutospacing="1" w:line="276" w:lineRule="auto"/>
        <w:rPr>
          <w:rFonts w:ascii="Times New Roman" w:hAnsi="Times New Roman" w:cs="Times New Roman"/>
          <w:sz w:val="24"/>
          <w:szCs w:val="24"/>
        </w:rPr>
      </w:pPr>
      <w:r w:rsidRPr="00893E7A">
        <w:rPr>
          <w:rFonts w:ascii="Times New Roman" w:hAnsi="Times New Roman" w:cs="Times New Roman"/>
          <w:sz w:val="24"/>
          <w:szCs w:val="24"/>
        </w:rPr>
        <w:t>спортивные соревнования и военно-спортивные игры;</w:t>
      </w:r>
    </w:p>
    <w:p w:rsidR="001D30DF" w:rsidRPr="00893E7A" w:rsidRDefault="001D30DF" w:rsidP="00EE48CF">
      <w:pPr>
        <w:numPr>
          <w:ilvl w:val="0"/>
          <w:numId w:val="170"/>
        </w:numPr>
        <w:shd w:val="clear" w:color="auto" w:fill="FFFFFF"/>
        <w:spacing w:before="100" w:beforeAutospacing="1" w:after="100" w:afterAutospacing="1" w:line="276" w:lineRule="auto"/>
        <w:rPr>
          <w:rFonts w:ascii="Times New Roman" w:hAnsi="Times New Roman" w:cs="Times New Roman"/>
          <w:sz w:val="24"/>
          <w:szCs w:val="24"/>
        </w:rPr>
      </w:pPr>
      <w:r w:rsidRPr="00893E7A">
        <w:rPr>
          <w:rFonts w:ascii="Times New Roman" w:hAnsi="Times New Roman" w:cs="Times New Roman"/>
          <w:sz w:val="24"/>
          <w:szCs w:val="24"/>
        </w:rPr>
        <w:t>мероприятия гражданско-патриотического, военно-патриотического, военно-технического, оборонно-спортивного, прикладного характеров.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6"/>
        <w:gridCol w:w="3929"/>
      </w:tblGrid>
      <w:tr w:rsidR="001D30DF" w:rsidRPr="00893E7A" w:rsidTr="001D30DF">
        <w:trPr>
          <w:trHeight w:val="352"/>
          <w:tblCellSpacing w:w="0" w:type="dxa"/>
        </w:trPr>
        <w:tc>
          <w:tcPr>
            <w:tcW w:w="4126" w:type="dxa"/>
            <w:tcBorders>
              <w:top w:val="outset" w:sz="6" w:space="0" w:color="auto"/>
              <w:left w:val="outset" w:sz="6" w:space="0" w:color="auto"/>
              <w:bottom w:val="outset" w:sz="6" w:space="0" w:color="auto"/>
              <w:right w:val="outset" w:sz="6" w:space="0" w:color="auto"/>
            </w:tcBorders>
            <w:hideMark/>
          </w:tcPr>
          <w:p w:rsidR="001D30DF" w:rsidRPr="00893E7A" w:rsidRDefault="001D30DF" w:rsidP="001D30DF">
            <w:pPr>
              <w:spacing w:before="100" w:beforeAutospacing="1" w:after="100" w:afterAutospacing="1"/>
              <w:rPr>
                <w:rFonts w:ascii="Times New Roman" w:hAnsi="Times New Roman" w:cs="Times New Roman"/>
                <w:sz w:val="24"/>
                <w:szCs w:val="24"/>
              </w:rPr>
            </w:pPr>
            <w:r w:rsidRPr="00893E7A">
              <w:rPr>
                <w:rFonts w:ascii="Times New Roman" w:hAnsi="Times New Roman" w:cs="Times New Roman"/>
                <w:b/>
                <w:bCs/>
                <w:i/>
                <w:iCs/>
                <w:sz w:val="24"/>
                <w:szCs w:val="24"/>
              </w:rPr>
              <w:t> Направление</w:t>
            </w:r>
          </w:p>
        </w:tc>
        <w:tc>
          <w:tcPr>
            <w:tcW w:w="3929" w:type="dxa"/>
            <w:tcBorders>
              <w:top w:val="outset" w:sz="6" w:space="0" w:color="auto"/>
              <w:left w:val="outset" w:sz="6" w:space="0" w:color="auto"/>
              <w:bottom w:val="outset" w:sz="6" w:space="0" w:color="auto"/>
              <w:right w:val="outset" w:sz="6" w:space="0" w:color="auto"/>
            </w:tcBorders>
            <w:hideMark/>
          </w:tcPr>
          <w:p w:rsidR="001D30DF" w:rsidRPr="00893E7A" w:rsidRDefault="001D30DF" w:rsidP="001D30DF">
            <w:pPr>
              <w:spacing w:before="100" w:beforeAutospacing="1" w:after="100" w:afterAutospacing="1"/>
              <w:rPr>
                <w:rFonts w:ascii="Times New Roman" w:hAnsi="Times New Roman" w:cs="Times New Roman"/>
                <w:sz w:val="24"/>
                <w:szCs w:val="24"/>
              </w:rPr>
            </w:pPr>
            <w:r w:rsidRPr="00893E7A">
              <w:rPr>
                <w:rFonts w:ascii="Times New Roman" w:hAnsi="Times New Roman" w:cs="Times New Roman"/>
                <w:b/>
                <w:bCs/>
                <w:i/>
                <w:iCs/>
                <w:sz w:val="24"/>
                <w:szCs w:val="24"/>
              </w:rPr>
              <w:t>  Название объединения</w:t>
            </w:r>
          </w:p>
        </w:tc>
      </w:tr>
      <w:tr w:rsidR="001D30DF" w:rsidRPr="00893E7A" w:rsidTr="001D30DF">
        <w:trPr>
          <w:trHeight w:val="859"/>
          <w:tblCellSpacing w:w="0" w:type="dxa"/>
        </w:trPr>
        <w:tc>
          <w:tcPr>
            <w:tcW w:w="4126" w:type="dxa"/>
            <w:tcBorders>
              <w:top w:val="outset" w:sz="6" w:space="0" w:color="auto"/>
              <w:left w:val="outset" w:sz="6" w:space="0" w:color="auto"/>
              <w:bottom w:val="outset" w:sz="6" w:space="0" w:color="auto"/>
              <w:right w:val="outset" w:sz="6" w:space="0" w:color="auto"/>
            </w:tcBorders>
            <w:hideMark/>
          </w:tcPr>
          <w:p w:rsidR="001D30DF" w:rsidRPr="00893E7A" w:rsidRDefault="001D30DF" w:rsidP="001D30DF">
            <w:pPr>
              <w:spacing w:before="100" w:beforeAutospacing="1" w:after="100" w:afterAutospacing="1"/>
              <w:rPr>
                <w:rFonts w:ascii="Times New Roman" w:hAnsi="Times New Roman" w:cs="Times New Roman"/>
                <w:sz w:val="24"/>
                <w:szCs w:val="24"/>
              </w:rPr>
            </w:pPr>
            <w:r w:rsidRPr="00893E7A">
              <w:rPr>
                <w:rFonts w:ascii="Times New Roman" w:hAnsi="Times New Roman" w:cs="Times New Roman"/>
                <w:sz w:val="24"/>
                <w:szCs w:val="24"/>
              </w:rPr>
              <w:t> Художественно-эстетическое</w:t>
            </w:r>
          </w:p>
        </w:tc>
        <w:tc>
          <w:tcPr>
            <w:tcW w:w="3929" w:type="dxa"/>
            <w:tcBorders>
              <w:top w:val="outset" w:sz="6" w:space="0" w:color="auto"/>
              <w:left w:val="outset" w:sz="6" w:space="0" w:color="auto"/>
              <w:bottom w:val="outset" w:sz="6" w:space="0" w:color="auto"/>
              <w:right w:val="outset" w:sz="6" w:space="0" w:color="auto"/>
            </w:tcBorders>
            <w:hideMark/>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 Кадетский хор</w:t>
            </w:r>
          </w:p>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Ложкари</w:t>
            </w:r>
          </w:p>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Хореография </w:t>
            </w:r>
          </w:p>
        </w:tc>
      </w:tr>
      <w:tr w:rsidR="001D30DF" w:rsidRPr="00893E7A" w:rsidTr="001D30DF">
        <w:trPr>
          <w:tblCellSpacing w:w="0" w:type="dxa"/>
        </w:trPr>
        <w:tc>
          <w:tcPr>
            <w:tcW w:w="4126" w:type="dxa"/>
            <w:tcBorders>
              <w:top w:val="outset" w:sz="6" w:space="0" w:color="auto"/>
              <w:left w:val="outset" w:sz="6" w:space="0" w:color="auto"/>
              <w:bottom w:val="outset" w:sz="6" w:space="0" w:color="auto"/>
              <w:right w:val="outset" w:sz="6" w:space="0" w:color="auto"/>
            </w:tcBorders>
            <w:hideMark/>
          </w:tcPr>
          <w:p w:rsidR="001D30DF" w:rsidRPr="00893E7A" w:rsidRDefault="001D30DF" w:rsidP="001D30DF">
            <w:pPr>
              <w:spacing w:before="100" w:beforeAutospacing="1" w:after="100" w:afterAutospacing="1"/>
              <w:rPr>
                <w:rFonts w:ascii="Times New Roman" w:hAnsi="Times New Roman" w:cs="Times New Roman"/>
                <w:sz w:val="24"/>
                <w:szCs w:val="24"/>
              </w:rPr>
            </w:pPr>
            <w:r w:rsidRPr="00893E7A">
              <w:rPr>
                <w:rFonts w:ascii="Times New Roman" w:hAnsi="Times New Roman" w:cs="Times New Roman"/>
                <w:sz w:val="24"/>
                <w:szCs w:val="24"/>
              </w:rPr>
              <w:t> Спортивное</w:t>
            </w:r>
          </w:p>
        </w:tc>
        <w:tc>
          <w:tcPr>
            <w:tcW w:w="3929" w:type="dxa"/>
            <w:tcBorders>
              <w:top w:val="outset" w:sz="6" w:space="0" w:color="auto"/>
              <w:left w:val="outset" w:sz="6" w:space="0" w:color="auto"/>
              <w:bottom w:val="outset" w:sz="6" w:space="0" w:color="auto"/>
              <w:right w:val="outset" w:sz="6" w:space="0" w:color="auto"/>
            </w:tcBorders>
            <w:hideMark/>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Основы физической подготовки</w:t>
            </w:r>
          </w:p>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Дзюдо</w:t>
            </w:r>
          </w:p>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Огневая</w:t>
            </w:r>
          </w:p>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Строевая </w:t>
            </w:r>
          </w:p>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Шахматы</w:t>
            </w:r>
          </w:p>
        </w:tc>
      </w:tr>
    </w:tbl>
    <w:p w:rsidR="001D30DF" w:rsidRPr="00893E7A" w:rsidRDefault="001D30DF" w:rsidP="001D30DF">
      <w:pPr>
        <w:spacing w:before="100" w:beforeAutospacing="1" w:after="100" w:afterAutospacing="1"/>
        <w:rPr>
          <w:rFonts w:ascii="Times New Roman" w:hAnsi="Times New Roman" w:cs="Times New Roman"/>
          <w:b/>
          <w:bCs/>
          <w:i/>
          <w:iCs/>
          <w:sz w:val="24"/>
          <w:szCs w:val="24"/>
        </w:rPr>
      </w:pPr>
      <w:r w:rsidRPr="00893E7A">
        <w:rPr>
          <w:rFonts w:ascii="Times New Roman" w:hAnsi="Times New Roman" w:cs="Times New Roman"/>
          <w:b/>
          <w:bCs/>
          <w:i/>
          <w:iCs/>
          <w:sz w:val="24"/>
          <w:szCs w:val="24"/>
        </w:rPr>
        <w:t>Анализ занятости обучающихся внеурочной деятельностью.</w:t>
      </w:r>
    </w:p>
    <w:tbl>
      <w:tblPr>
        <w:tblStyle w:val="38"/>
        <w:tblW w:w="0" w:type="auto"/>
        <w:tblLook w:val="04A0" w:firstRow="1" w:lastRow="0" w:firstColumn="1" w:lastColumn="0" w:noHBand="0" w:noVBand="1"/>
      </w:tblPr>
      <w:tblGrid>
        <w:gridCol w:w="1558"/>
        <w:gridCol w:w="1558"/>
        <w:gridCol w:w="1557"/>
        <w:gridCol w:w="1557"/>
        <w:gridCol w:w="1557"/>
        <w:gridCol w:w="1558"/>
      </w:tblGrid>
      <w:tr w:rsidR="001D30DF" w:rsidRPr="00893E7A" w:rsidTr="001D30DF">
        <w:tc>
          <w:tcPr>
            <w:tcW w:w="1595" w:type="dxa"/>
          </w:tcPr>
          <w:p w:rsidR="001D30DF" w:rsidRPr="00893E7A" w:rsidRDefault="001D30DF" w:rsidP="001D30DF">
            <w:pPr>
              <w:spacing w:before="100" w:beforeAutospacing="1" w:after="100" w:afterAutospacing="1"/>
              <w:rPr>
                <w:sz w:val="24"/>
                <w:szCs w:val="24"/>
              </w:rPr>
            </w:pPr>
            <w:r w:rsidRPr="00893E7A">
              <w:rPr>
                <w:sz w:val="24"/>
                <w:szCs w:val="24"/>
              </w:rPr>
              <w:t>2к</w:t>
            </w:r>
          </w:p>
        </w:tc>
        <w:tc>
          <w:tcPr>
            <w:tcW w:w="1595" w:type="dxa"/>
          </w:tcPr>
          <w:p w:rsidR="001D30DF" w:rsidRPr="00893E7A" w:rsidRDefault="001D30DF" w:rsidP="001D30DF">
            <w:pPr>
              <w:spacing w:before="100" w:beforeAutospacing="1" w:after="100" w:afterAutospacing="1"/>
              <w:rPr>
                <w:sz w:val="24"/>
                <w:szCs w:val="24"/>
              </w:rPr>
            </w:pPr>
            <w:r w:rsidRPr="00893E7A">
              <w:rPr>
                <w:sz w:val="24"/>
                <w:szCs w:val="24"/>
              </w:rPr>
              <w:t>3К</w:t>
            </w:r>
          </w:p>
        </w:tc>
        <w:tc>
          <w:tcPr>
            <w:tcW w:w="1595" w:type="dxa"/>
          </w:tcPr>
          <w:p w:rsidR="001D30DF" w:rsidRPr="00893E7A" w:rsidRDefault="001D30DF" w:rsidP="001D30DF">
            <w:pPr>
              <w:spacing w:before="100" w:beforeAutospacing="1" w:after="100" w:afterAutospacing="1"/>
              <w:rPr>
                <w:sz w:val="24"/>
                <w:szCs w:val="24"/>
              </w:rPr>
            </w:pPr>
            <w:r w:rsidRPr="00893E7A">
              <w:rPr>
                <w:sz w:val="24"/>
                <w:szCs w:val="24"/>
              </w:rPr>
              <w:t>6К</w:t>
            </w:r>
          </w:p>
        </w:tc>
        <w:tc>
          <w:tcPr>
            <w:tcW w:w="1595" w:type="dxa"/>
          </w:tcPr>
          <w:p w:rsidR="001D30DF" w:rsidRPr="00893E7A" w:rsidRDefault="001D30DF" w:rsidP="001D30DF">
            <w:pPr>
              <w:spacing w:before="100" w:beforeAutospacing="1" w:after="100" w:afterAutospacing="1"/>
              <w:rPr>
                <w:sz w:val="24"/>
                <w:szCs w:val="24"/>
              </w:rPr>
            </w:pPr>
            <w:r w:rsidRPr="00893E7A">
              <w:rPr>
                <w:sz w:val="24"/>
                <w:szCs w:val="24"/>
              </w:rPr>
              <w:t>7К</w:t>
            </w:r>
          </w:p>
        </w:tc>
        <w:tc>
          <w:tcPr>
            <w:tcW w:w="1595" w:type="dxa"/>
          </w:tcPr>
          <w:p w:rsidR="001D30DF" w:rsidRPr="00893E7A" w:rsidRDefault="001D30DF" w:rsidP="001D30DF">
            <w:pPr>
              <w:spacing w:before="100" w:beforeAutospacing="1" w:after="100" w:afterAutospacing="1"/>
              <w:rPr>
                <w:sz w:val="24"/>
                <w:szCs w:val="24"/>
              </w:rPr>
            </w:pPr>
            <w:r w:rsidRPr="00893E7A">
              <w:rPr>
                <w:sz w:val="24"/>
                <w:szCs w:val="24"/>
              </w:rPr>
              <w:t>9А</w:t>
            </w:r>
          </w:p>
        </w:tc>
        <w:tc>
          <w:tcPr>
            <w:tcW w:w="1596" w:type="dxa"/>
          </w:tcPr>
          <w:p w:rsidR="001D30DF" w:rsidRPr="00893E7A" w:rsidRDefault="001D30DF" w:rsidP="001D30DF">
            <w:pPr>
              <w:spacing w:before="100" w:beforeAutospacing="1" w:after="100" w:afterAutospacing="1"/>
              <w:rPr>
                <w:sz w:val="24"/>
                <w:szCs w:val="24"/>
              </w:rPr>
            </w:pPr>
            <w:r w:rsidRPr="00893E7A">
              <w:rPr>
                <w:sz w:val="24"/>
                <w:szCs w:val="24"/>
              </w:rPr>
              <w:t>9В</w:t>
            </w:r>
          </w:p>
        </w:tc>
      </w:tr>
      <w:tr w:rsidR="001D30DF" w:rsidRPr="00893E7A" w:rsidTr="001D30DF">
        <w:tc>
          <w:tcPr>
            <w:tcW w:w="1595" w:type="dxa"/>
          </w:tcPr>
          <w:p w:rsidR="001D30DF" w:rsidRPr="00893E7A" w:rsidRDefault="001D30DF" w:rsidP="001D30DF">
            <w:pPr>
              <w:spacing w:before="100" w:beforeAutospacing="1" w:after="100" w:afterAutospacing="1"/>
              <w:rPr>
                <w:sz w:val="24"/>
                <w:szCs w:val="24"/>
              </w:rPr>
            </w:pPr>
            <w:r w:rsidRPr="00893E7A">
              <w:rPr>
                <w:sz w:val="24"/>
                <w:szCs w:val="24"/>
              </w:rPr>
              <w:t>100 %</w:t>
            </w:r>
          </w:p>
        </w:tc>
        <w:tc>
          <w:tcPr>
            <w:tcW w:w="1595" w:type="dxa"/>
          </w:tcPr>
          <w:p w:rsidR="001D30DF" w:rsidRPr="00893E7A" w:rsidRDefault="001D30DF" w:rsidP="001D30DF">
            <w:pPr>
              <w:spacing w:before="100" w:beforeAutospacing="1" w:after="100" w:afterAutospacing="1"/>
              <w:rPr>
                <w:sz w:val="24"/>
                <w:szCs w:val="24"/>
              </w:rPr>
            </w:pPr>
            <w:r w:rsidRPr="00893E7A">
              <w:rPr>
                <w:sz w:val="24"/>
                <w:szCs w:val="24"/>
              </w:rPr>
              <w:t>100 %</w:t>
            </w:r>
          </w:p>
        </w:tc>
        <w:tc>
          <w:tcPr>
            <w:tcW w:w="1595" w:type="dxa"/>
          </w:tcPr>
          <w:p w:rsidR="001D30DF" w:rsidRPr="00893E7A" w:rsidRDefault="001D30DF" w:rsidP="001D30DF">
            <w:pPr>
              <w:spacing w:before="100" w:beforeAutospacing="1" w:after="100" w:afterAutospacing="1"/>
              <w:rPr>
                <w:sz w:val="24"/>
                <w:szCs w:val="24"/>
              </w:rPr>
            </w:pPr>
            <w:r w:rsidRPr="00893E7A">
              <w:rPr>
                <w:sz w:val="24"/>
                <w:szCs w:val="24"/>
              </w:rPr>
              <w:t>100 %</w:t>
            </w:r>
          </w:p>
        </w:tc>
        <w:tc>
          <w:tcPr>
            <w:tcW w:w="1595" w:type="dxa"/>
          </w:tcPr>
          <w:p w:rsidR="001D30DF" w:rsidRPr="00893E7A" w:rsidRDefault="001D30DF" w:rsidP="001D30DF">
            <w:pPr>
              <w:spacing w:before="100" w:beforeAutospacing="1" w:after="100" w:afterAutospacing="1"/>
              <w:rPr>
                <w:sz w:val="24"/>
                <w:szCs w:val="24"/>
              </w:rPr>
            </w:pPr>
            <w:r w:rsidRPr="00893E7A">
              <w:rPr>
                <w:sz w:val="24"/>
                <w:szCs w:val="24"/>
              </w:rPr>
              <w:t>100 %</w:t>
            </w:r>
          </w:p>
        </w:tc>
        <w:tc>
          <w:tcPr>
            <w:tcW w:w="1595" w:type="dxa"/>
          </w:tcPr>
          <w:p w:rsidR="001D30DF" w:rsidRPr="00893E7A" w:rsidRDefault="001D30DF" w:rsidP="001D30DF">
            <w:pPr>
              <w:spacing w:before="100" w:beforeAutospacing="1" w:after="100" w:afterAutospacing="1"/>
              <w:rPr>
                <w:sz w:val="24"/>
                <w:szCs w:val="24"/>
              </w:rPr>
            </w:pPr>
            <w:r w:rsidRPr="00893E7A">
              <w:rPr>
                <w:sz w:val="24"/>
                <w:szCs w:val="24"/>
              </w:rPr>
              <w:t>100 %</w:t>
            </w:r>
          </w:p>
        </w:tc>
        <w:tc>
          <w:tcPr>
            <w:tcW w:w="1596" w:type="dxa"/>
          </w:tcPr>
          <w:p w:rsidR="001D30DF" w:rsidRPr="00893E7A" w:rsidRDefault="001D30DF" w:rsidP="001D30DF">
            <w:pPr>
              <w:spacing w:before="100" w:beforeAutospacing="1" w:after="100" w:afterAutospacing="1"/>
              <w:rPr>
                <w:sz w:val="24"/>
                <w:szCs w:val="24"/>
              </w:rPr>
            </w:pPr>
            <w:r w:rsidRPr="00893E7A">
              <w:rPr>
                <w:sz w:val="24"/>
                <w:szCs w:val="24"/>
              </w:rPr>
              <w:t>100 %</w:t>
            </w:r>
          </w:p>
        </w:tc>
      </w:tr>
    </w:tbl>
    <w:p w:rsidR="001D30DF" w:rsidRPr="00893E7A" w:rsidRDefault="001D30DF" w:rsidP="001D30DF">
      <w:pPr>
        <w:spacing w:before="100" w:beforeAutospacing="1" w:after="100" w:afterAutospacing="1"/>
        <w:rPr>
          <w:rFonts w:ascii="Times New Roman" w:hAnsi="Times New Roman" w:cs="Times New Roman"/>
          <w:sz w:val="24"/>
          <w:szCs w:val="24"/>
        </w:rPr>
      </w:pPr>
      <w:r w:rsidRPr="00893E7A">
        <w:rPr>
          <w:rFonts w:ascii="Times New Roman" w:hAnsi="Times New Roman" w:cs="Times New Roman"/>
          <w:sz w:val="24"/>
          <w:szCs w:val="24"/>
        </w:rPr>
        <w:t>100% учащихся кадетских классов посещают занятия внеурочной деятельности в количестве: 136 учащихся</w:t>
      </w:r>
    </w:p>
    <w:p w:rsidR="001D30DF" w:rsidRPr="00893E7A" w:rsidRDefault="001D30DF" w:rsidP="001D30DF">
      <w:pPr>
        <w:spacing w:before="100" w:beforeAutospacing="1" w:after="100" w:afterAutospacing="1"/>
        <w:jc w:val="both"/>
        <w:rPr>
          <w:rFonts w:ascii="Times New Roman" w:hAnsi="Times New Roman" w:cs="Times New Roman"/>
          <w:sz w:val="24"/>
          <w:szCs w:val="24"/>
        </w:rPr>
      </w:pPr>
      <w:r w:rsidRPr="00893E7A">
        <w:rPr>
          <w:rFonts w:ascii="Times New Roman" w:hAnsi="Times New Roman" w:cs="Times New Roman"/>
          <w:sz w:val="24"/>
          <w:szCs w:val="24"/>
        </w:rPr>
        <w:t>Каждым учителем, ведется журнал внеурочной деятельности по своему направлению, где своевременно записываются все занятия согласно календарно-тематическому планированию, фиксируется учет посещаемости учащихся.</w:t>
      </w:r>
    </w:p>
    <w:p w:rsidR="001D30DF" w:rsidRPr="00893E7A" w:rsidRDefault="001D30DF" w:rsidP="001D30DF">
      <w:pPr>
        <w:spacing w:before="100" w:beforeAutospacing="1" w:after="100" w:afterAutospacing="1"/>
        <w:jc w:val="both"/>
        <w:rPr>
          <w:rFonts w:ascii="Times New Roman" w:hAnsi="Times New Roman" w:cs="Times New Roman"/>
          <w:sz w:val="24"/>
          <w:szCs w:val="24"/>
        </w:rPr>
      </w:pPr>
      <w:r w:rsidRPr="00893E7A">
        <w:rPr>
          <w:rFonts w:ascii="Times New Roman" w:hAnsi="Times New Roman" w:cs="Times New Roman"/>
          <w:b/>
          <w:sz w:val="24"/>
          <w:szCs w:val="24"/>
        </w:rPr>
        <w:t>Военно-патриотическое направление</w:t>
      </w:r>
      <w:r w:rsidRPr="00893E7A">
        <w:rPr>
          <w:rFonts w:ascii="Times New Roman" w:hAnsi="Times New Roman" w:cs="Times New Roman"/>
          <w:sz w:val="24"/>
          <w:szCs w:val="24"/>
        </w:rPr>
        <w:t xml:space="preserve"> реализуется в количестве 2 часов.</w:t>
      </w:r>
      <w:r w:rsidRPr="00893E7A">
        <w:rPr>
          <w:rFonts w:ascii="Times New Roman" w:eastAsia="Calibri" w:hAnsi="Times New Roman" w:cs="Times New Roman"/>
          <w:sz w:val="24"/>
          <w:szCs w:val="24"/>
          <w:lang w:eastAsia="en-US"/>
        </w:rPr>
        <w:t xml:space="preserve"> Огневая и строевая подготовка является составной частью начальной военной подготовки и представляет собой систему мероприятий, направленных на усвоение кадетами теоретических знаний, привитие им умений и навыков, необходимых для уверенного владения оружием при выполнении служебных задач и строевых упражнений.</w:t>
      </w:r>
    </w:p>
    <w:p w:rsidR="001D30DF" w:rsidRPr="00893E7A" w:rsidRDefault="001D30DF" w:rsidP="001D30DF">
      <w:pPr>
        <w:spacing w:before="100" w:beforeAutospacing="1" w:after="100" w:afterAutospacing="1"/>
        <w:jc w:val="both"/>
        <w:rPr>
          <w:rFonts w:ascii="Times New Roman" w:hAnsi="Times New Roman" w:cs="Times New Roman"/>
          <w:sz w:val="24"/>
          <w:szCs w:val="24"/>
        </w:rPr>
      </w:pPr>
      <w:r w:rsidRPr="00893E7A">
        <w:rPr>
          <w:rFonts w:ascii="Times New Roman" w:hAnsi="Times New Roman" w:cs="Times New Roman"/>
          <w:b/>
          <w:sz w:val="24"/>
          <w:szCs w:val="24"/>
        </w:rPr>
        <w:t>Спортивно-оздоровительное направление</w:t>
      </w:r>
      <w:r w:rsidRPr="00893E7A">
        <w:rPr>
          <w:rFonts w:ascii="Times New Roman" w:hAnsi="Times New Roman" w:cs="Times New Roman"/>
          <w:sz w:val="24"/>
          <w:szCs w:val="24"/>
        </w:rPr>
        <w:t xml:space="preserve"> в классах реализуется в количестве 2 часов, с целью удовлетворения двигательной потребности учащихся кадетских классов, укрепления здоровья, развития двигательных способностей. Повышенная двигательная активность - биологическая потребность развивающегося организма, от степени удовлетворения которой зависит здоровье детей.</w:t>
      </w:r>
    </w:p>
    <w:p w:rsidR="001D30DF" w:rsidRPr="00893E7A" w:rsidRDefault="001D30DF" w:rsidP="001D30DF">
      <w:pPr>
        <w:spacing w:before="100" w:beforeAutospacing="1" w:after="100" w:afterAutospacing="1"/>
        <w:jc w:val="both"/>
        <w:rPr>
          <w:rFonts w:ascii="Times New Roman" w:hAnsi="Times New Roman" w:cs="Times New Roman"/>
          <w:sz w:val="24"/>
          <w:szCs w:val="24"/>
        </w:rPr>
      </w:pPr>
      <w:r w:rsidRPr="00893E7A">
        <w:rPr>
          <w:rFonts w:ascii="Times New Roman" w:hAnsi="Times New Roman" w:cs="Times New Roman"/>
          <w:b/>
          <w:sz w:val="24"/>
          <w:szCs w:val="24"/>
        </w:rPr>
        <w:t>Программы творческого направления</w:t>
      </w:r>
      <w:r w:rsidRPr="00893E7A">
        <w:rPr>
          <w:rFonts w:ascii="Times New Roman" w:hAnsi="Times New Roman" w:cs="Times New Roman"/>
          <w:sz w:val="24"/>
          <w:szCs w:val="24"/>
        </w:rPr>
        <w:t xml:space="preserve"> имеют цель раскрытие новых способностей, обучающихся в области творчества, духовно-нравственное развитие и воспитание школьников. Результаты данного направления неоднократно были представлены на </w:t>
      </w:r>
      <w:r w:rsidRPr="00893E7A">
        <w:rPr>
          <w:rFonts w:ascii="Times New Roman" w:hAnsi="Times New Roman" w:cs="Times New Roman"/>
          <w:sz w:val="24"/>
          <w:szCs w:val="24"/>
        </w:rPr>
        <w:lastRenderedPageBreak/>
        <w:t>всеобщее обозрение родителям и учащимся школы на общешкольных праздниках, и получали положительную оценку и отзывы.</w:t>
      </w:r>
    </w:p>
    <w:p w:rsidR="001D30DF" w:rsidRPr="00893E7A" w:rsidRDefault="001D30DF" w:rsidP="001D30DF">
      <w:pPr>
        <w:spacing w:before="100" w:beforeAutospacing="1" w:after="100" w:afterAutospacing="1"/>
        <w:jc w:val="both"/>
        <w:rPr>
          <w:rFonts w:ascii="Times New Roman" w:hAnsi="Times New Roman" w:cs="Times New Roman"/>
          <w:sz w:val="24"/>
          <w:szCs w:val="24"/>
        </w:rPr>
      </w:pPr>
      <w:r w:rsidRPr="00893E7A">
        <w:rPr>
          <w:rFonts w:ascii="Times New Roman" w:hAnsi="Times New Roman" w:cs="Times New Roman"/>
          <w:sz w:val="24"/>
          <w:szCs w:val="24"/>
        </w:rPr>
        <w:t xml:space="preserve">   По всем направлениям работа ведётся ответственно, кадеты показывают свои результаты по внеурочной деятельности на оценку «хорошо» и «отлично», что не скажешь про учебную деятельность.</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 xml:space="preserve">Если просмотреть мониторинг качества знаний по предметам, то он желает знать лучшего. </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Зато по физической культуре 90% качества знаний и это свидетельствует о хорошем физическом развитии учащихся и привитии навыков здоровьесберегающей деятельности.  Усвоение стандартов по предметам «Математика», «Русский язык», «Литература», «История» «География», «Биология» следует признать удовлетворительным и сосредоточить усилия на развитии интеллекта учащихся через различные формы учебной и внеурочной деятельности.</w:t>
      </w:r>
    </w:p>
    <w:p w:rsidR="001D30DF" w:rsidRPr="00893E7A" w:rsidRDefault="001D30DF" w:rsidP="001D30DF">
      <w:pPr>
        <w:spacing w:before="100" w:beforeAutospacing="1" w:after="100" w:afterAutospacing="1"/>
        <w:rPr>
          <w:rFonts w:ascii="Times New Roman" w:hAnsi="Times New Roman" w:cs="Times New Roman"/>
          <w:sz w:val="24"/>
          <w:szCs w:val="24"/>
        </w:rPr>
      </w:pPr>
      <w:r w:rsidRPr="00893E7A">
        <w:rPr>
          <w:rFonts w:ascii="Times New Roman" w:hAnsi="Times New Roman" w:cs="Times New Roman"/>
          <w:sz w:val="24"/>
          <w:szCs w:val="24"/>
        </w:rPr>
        <w:t>Таким образом, каждый учитель понимает, что:</w:t>
      </w:r>
    </w:p>
    <w:p w:rsidR="001D30DF" w:rsidRPr="00893E7A" w:rsidRDefault="001D30DF" w:rsidP="00EE48CF">
      <w:pPr>
        <w:numPr>
          <w:ilvl w:val="0"/>
          <w:numId w:val="168"/>
        </w:numPr>
        <w:spacing w:before="100" w:beforeAutospacing="1" w:after="100" w:afterAutospacing="1" w:line="276" w:lineRule="auto"/>
        <w:rPr>
          <w:rFonts w:ascii="Times New Roman" w:hAnsi="Times New Roman" w:cs="Times New Roman"/>
          <w:sz w:val="24"/>
          <w:szCs w:val="24"/>
        </w:rPr>
      </w:pPr>
      <w:r w:rsidRPr="00893E7A">
        <w:rPr>
          <w:rFonts w:ascii="Times New Roman" w:hAnsi="Times New Roman" w:cs="Times New Roman"/>
          <w:sz w:val="24"/>
          <w:szCs w:val="24"/>
        </w:rPr>
        <w:t xml:space="preserve"> учебная и внеурочная деятельность – это часть основного образования, которая нацелена на помощь педагогу и ребёнку в освоении нового вида учебной деятельности;</w:t>
      </w:r>
    </w:p>
    <w:p w:rsidR="001D30DF" w:rsidRPr="00893E7A" w:rsidRDefault="001D30DF" w:rsidP="00EE48CF">
      <w:pPr>
        <w:numPr>
          <w:ilvl w:val="0"/>
          <w:numId w:val="168"/>
        </w:numPr>
        <w:spacing w:before="100" w:beforeAutospacing="1" w:after="100" w:afterAutospacing="1" w:line="276" w:lineRule="auto"/>
        <w:rPr>
          <w:rFonts w:ascii="Times New Roman" w:hAnsi="Times New Roman" w:cs="Times New Roman"/>
          <w:sz w:val="24"/>
          <w:szCs w:val="24"/>
        </w:rPr>
      </w:pPr>
      <w:r w:rsidRPr="00893E7A">
        <w:rPr>
          <w:rFonts w:ascii="Times New Roman" w:hAnsi="Times New Roman" w:cs="Times New Roman"/>
          <w:sz w:val="24"/>
          <w:szCs w:val="24"/>
        </w:rPr>
        <w:t>учебная и внеурочная деятельность способствует расширению образовательного пространства, создаёт дополнительные условия для развития учащихся.</w:t>
      </w:r>
    </w:p>
    <w:p w:rsidR="001D30DF" w:rsidRPr="00893E7A" w:rsidRDefault="001D30DF" w:rsidP="001D30DF">
      <w:pPr>
        <w:spacing w:before="100" w:beforeAutospacing="1" w:after="100" w:afterAutospacing="1"/>
        <w:rPr>
          <w:rFonts w:ascii="Times New Roman" w:hAnsi="Times New Roman" w:cs="Times New Roman"/>
          <w:sz w:val="24"/>
          <w:szCs w:val="24"/>
        </w:rPr>
      </w:pPr>
      <w:r w:rsidRPr="00893E7A">
        <w:rPr>
          <w:rFonts w:ascii="Times New Roman" w:hAnsi="Times New Roman" w:cs="Times New Roman"/>
          <w:b/>
          <w:bCs/>
          <w:i/>
          <w:iCs/>
          <w:sz w:val="24"/>
          <w:szCs w:val="24"/>
        </w:rPr>
        <w:t>Рекомендации:</w:t>
      </w:r>
    </w:p>
    <w:p w:rsidR="001D30DF" w:rsidRPr="00893E7A" w:rsidRDefault="001D30DF" w:rsidP="001D30DF">
      <w:pPr>
        <w:spacing w:before="100" w:beforeAutospacing="1" w:after="100" w:afterAutospacing="1"/>
        <w:ind w:left="720"/>
        <w:rPr>
          <w:rFonts w:ascii="Times New Roman" w:hAnsi="Times New Roman" w:cs="Times New Roman"/>
          <w:b/>
          <w:bCs/>
          <w:sz w:val="24"/>
          <w:szCs w:val="24"/>
        </w:rPr>
      </w:pPr>
      <w:r w:rsidRPr="00893E7A">
        <w:rPr>
          <w:rFonts w:ascii="Times New Roman" w:hAnsi="Times New Roman" w:cs="Times New Roman"/>
          <w:b/>
          <w:bCs/>
          <w:sz w:val="24"/>
          <w:szCs w:val="24"/>
        </w:rPr>
        <w:t>Учителям-предметникам:</w:t>
      </w:r>
    </w:p>
    <w:p w:rsidR="001D30DF" w:rsidRPr="00893E7A" w:rsidRDefault="001D30DF" w:rsidP="00EE48CF">
      <w:pPr>
        <w:numPr>
          <w:ilvl w:val="0"/>
          <w:numId w:val="169"/>
        </w:numPr>
        <w:spacing w:before="100" w:beforeAutospacing="1" w:after="100" w:afterAutospacing="1" w:line="276" w:lineRule="auto"/>
        <w:jc w:val="both"/>
        <w:rPr>
          <w:rFonts w:ascii="Times New Roman" w:hAnsi="Times New Roman" w:cs="Times New Roman"/>
          <w:sz w:val="24"/>
          <w:szCs w:val="24"/>
        </w:rPr>
      </w:pPr>
      <w:r w:rsidRPr="00893E7A">
        <w:rPr>
          <w:rFonts w:ascii="Times New Roman" w:hAnsi="Times New Roman" w:cs="Times New Roman"/>
          <w:sz w:val="24"/>
          <w:szCs w:val="24"/>
        </w:rPr>
        <w:t>Шире использовать ИКТ при проведении уроков, используя возможности компьютерного класса и имеющееся в школе оборудование.</w:t>
      </w:r>
    </w:p>
    <w:p w:rsidR="001D30DF" w:rsidRPr="00893E7A" w:rsidRDefault="001D30DF" w:rsidP="00EE48CF">
      <w:pPr>
        <w:numPr>
          <w:ilvl w:val="0"/>
          <w:numId w:val="169"/>
        </w:numPr>
        <w:spacing w:before="100" w:beforeAutospacing="1" w:after="100" w:afterAutospacing="1" w:line="276" w:lineRule="auto"/>
        <w:jc w:val="both"/>
        <w:rPr>
          <w:rFonts w:ascii="Times New Roman" w:hAnsi="Times New Roman" w:cs="Times New Roman"/>
          <w:sz w:val="24"/>
          <w:szCs w:val="24"/>
        </w:rPr>
      </w:pPr>
      <w:r w:rsidRPr="00893E7A">
        <w:rPr>
          <w:rFonts w:ascii="Times New Roman" w:hAnsi="Times New Roman" w:cs="Times New Roman"/>
          <w:sz w:val="24"/>
          <w:szCs w:val="24"/>
        </w:rPr>
        <w:t>Применять активные методы обучения, которые повышают работоспособность, отодвигают наступление утомления;</w:t>
      </w:r>
    </w:p>
    <w:p w:rsidR="001D30DF" w:rsidRPr="00893E7A" w:rsidRDefault="001D30DF" w:rsidP="00EE48CF">
      <w:pPr>
        <w:numPr>
          <w:ilvl w:val="0"/>
          <w:numId w:val="169"/>
        </w:numPr>
        <w:spacing w:before="100" w:beforeAutospacing="1" w:after="100" w:afterAutospacing="1" w:line="276" w:lineRule="auto"/>
        <w:jc w:val="both"/>
        <w:rPr>
          <w:rFonts w:ascii="Times New Roman" w:hAnsi="Times New Roman" w:cs="Times New Roman"/>
          <w:sz w:val="24"/>
          <w:szCs w:val="24"/>
        </w:rPr>
      </w:pPr>
      <w:r w:rsidRPr="00893E7A">
        <w:rPr>
          <w:rFonts w:ascii="Times New Roman" w:hAnsi="Times New Roman" w:cs="Times New Roman"/>
          <w:sz w:val="24"/>
          <w:szCs w:val="24"/>
        </w:rPr>
        <w:t>Продолжать работу по формированию навыков чтения, индивидуальную работу со слабо читающими учащимися.</w:t>
      </w:r>
    </w:p>
    <w:p w:rsidR="001D30DF" w:rsidRPr="00893E7A" w:rsidRDefault="001D30DF" w:rsidP="00EE48CF">
      <w:pPr>
        <w:numPr>
          <w:ilvl w:val="0"/>
          <w:numId w:val="169"/>
        </w:numPr>
        <w:spacing w:before="100" w:beforeAutospacing="1" w:after="100" w:afterAutospacing="1" w:line="276" w:lineRule="auto"/>
        <w:jc w:val="both"/>
        <w:rPr>
          <w:rFonts w:ascii="Times New Roman" w:hAnsi="Times New Roman" w:cs="Times New Roman"/>
          <w:sz w:val="24"/>
          <w:szCs w:val="24"/>
        </w:rPr>
      </w:pPr>
      <w:r w:rsidRPr="00893E7A">
        <w:rPr>
          <w:rFonts w:ascii="Times New Roman" w:hAnsi="Times New Roman" w:cs="Times New Roman"/>
          <w:sz w:val="24"/>
          <w:szCs w:val="24"/>
        </w:rPr>
        <w:t>Вовлекать учащихся в процесс изучения темы, переводя их из разряда пассивных слушателей в активную, мыслящую личность;</w:t>
      </w:r>
    </w:p>
    <w:p w:rsidR="001D30DF" w:rsidRPr="00893E7A" w:rsidRDefault="001D30DF" w:rsidP="00EE48CF">
      <w:pPr>
        <w:numPr>
          <w:ilvl w:val="0"/>
          <w:numId w:val="169"/>
        </w:numPr>
        <w:spacing w:before="100" w:beforeAutospacing="1" w:after="100" w:afterAutospacing="1" w:line="276" w:lineRule="auto"/>
        <w:jc w:val="both"/>
        <w:rPr>
          <w:rFonts w:ascii="Times New Roman" w:hAnsi="Times New Roman" w:cs="Times New Roman"/>
          <w:sz w:val="24"/>
          <w:szCs w:val="24"/>
        </w:rPr>
      </w:pPr>
      <w:r w:rsidRPr="00893E7A">
        <w:rPr>
          <w:rFonts w:ascii="Times New Roman" w:hAnsi="Times New Roman" w:cs="Times New Roman"/>
          <w:sz w:val="24"/>
          <w:szCs w:val="24"/>
        </w:rPr>
        <w:t>Влиять на нравственное развитие учащихся кадетских классов независимо от предмета;</w:t>
      </w:r>
    </w:p>
    <w:p w:rsidR="001D30DF" w:rsidRPr="00893E7A" w:rsidRDefault="001D30DF" w:rsidP="00EE48CF">
      <w:pPr>
        <w:numPr>
          <w:ilvl w:val="0"/>
          <w:numId w:val="169"/>
        </w:numPr>
        <w:spacing w:before="100" w:beforeAutospacing="1" w:after="100" w:afterAutospacing="1" w:line="276" w:lineRule="auto"/>
        <w:jc w:val="both"/>
        <w:rPr>
          <w:rFonts w:ascii="Times New Roman" w:hAnsi="Times New Roman" w:cs="Times New Roman"/>
          <w:sz w:val="24"/>
          <w:szCs w:val="24"/>
        </w:rPr>
      </w:pPr>
      <w:r w:rsidRPr="00893E7A">
        <w:rPr>
          <w:rFonts w:ascii="Times New Roman" w:hAnsi="Times New Roman" w:cs="Times New Roman"/>
          <w:sz w:val="24"/>
          <w:szCs w:val="24"/>
        </w:rPr>
        <w:t>Каждый урок работать над повышением качества образования кадет.</w:t>
      </w:r>
    </w:p>
    <w:p w:rsidR="001D30DF" w:rsidRPr="00893E7A" w:rsidRDefault="001D30DF" w:rsidP="001D30DF">
      <w:pPr>
        <w:ind w:left="720"/>
        <w:jc w:val="both"/>
        <w:rPr>
          <w:rFonts w:ascii="Times New Roman" w:hAnsi="Times New Roman" w:cs="Times New Roman"/>
          <w:b/>
          <w:bCs/>
          <w:sz w:val="24"/>
          <w:szCs w:val="24"/>
        </w:rPr>
      </w:pPr>
      <w:r w:rsidRPr="00893E7A">
        <w:rPr>
          <w:rFonts w:ascii="Times New Roman" w:hAnsi="Times New Roman" w:cs="Times New Roman"/>
          <w:b/>
          <w:bCs/>
          <w:sz w:val="24"/>
          <w:szCs w:val="24"/>
        </w:rPr>
        <w:t>Учителям внеурочной деятельности</w:t>
      </w:r>
    </w:p>
    <w:p w:rsidR="001D30DF" w:rsidRPr="00893E7A" w:rsidRDefault="001D30DF" w:rsidP="00EE48CF">
      <w:pPr>
        <w:numPr>
          <w:ilvl w:val="0"/>
          <w:numId w:val="169"/>
        </w:numPr>
        <w:spacing w:after="200" w:line="276" w:lineRule="auto"/>
        <w:jc w:val="both"/>
        <w:rPr>
          <w:rFonts w:ascii="Times New Roman" w:hAnsi="Times New Roman" w:cs="Times New Roman"/>
          <w:sz w:val="24"/>
          <w:szCs w:val="24"/>
        </w:rPr>
      </w:pPr>
      <w:r w:rsidRPr="00893E7A">
        <w:rPr>
          <w:rFonts w:ascii="Times New Roman" w:hAnsi="Times New Roman" w:cs="Times New Roman"/>
          <w:sz w:val="24"/>
          <w:szCs w:val="24"/>
        </w:rPr>
        <w:t>отметить активную и творческую работу учителей по организации внеурочной деятельности.</w:t>
      </w:r>
    </w:p>
    <w:p w:rsidR="001D30DF" w:rsidRPr="00893E7A" w:rsidRDefault="001D30DF" w:rsidP="00EE48CF">
      <w:pPr>
        <w:pStyle w:val="a6"/>
        <w:numPr>
          <w:ilvl w:val="0"/>
          <w:numId w:val="154"/>
        </w:numPr>
        <w:shd w:val="clear" w:color="auto" w:fill="FFFFFF"/>
        <w:spacing w:after="0" w:line="322" w:lineRule="exact"/>
        <w:ind w:right="29"/>
        <w:rPr>
          <w:rFonts w:ascii="Times New Roman" w:hAnsi="Times New Roman" w:cs="Times New Roman"/>
          <w:b/>
          <w:bCs/>
          <w:color w:val="000000"/>
          <w:spacing w:val="-1"/>
          <w:sz w:val="24"/>
          <w:szCs w:val="24"/>
        </w:rPr>
      </w:pPr>
      <w:r w:rsidRPr="00893E7A">
        <w:rPr>
          <w:rFonts w:ascii="Times New Roman" w:hAnsi="Times New Roman" w:cs="Times New Roman"/>
          <w:b/>
          <w:bCs/>
          <w:color w:val="000000"/>
          <w:spacing w:val="-1"/>
          <w:sz w:val="24"/>
          <w:szCs w:val="24"/>
        </w:rPr>
        <w:t>Контроль уровня преподавания литературы в 5-х классах</w:t>
      </w:r>
    </w:p>
    <w:p w:rsidR="001D30DF" w:rsidRPr="00893E7A" w:rsidRDefault="001D30DF" w:rsidP="001D30DF">
      <w:pPr>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В соответствии с планом ВСОКО, с целью изучения состояния и уровня преподавания литературы, уровня учебных достижений учащихся 5-х классов, анализа деятельности учителей, учебно-методического обеспечения преподавания предмета, с 24 по 29 февраля была проведена проверка в 5 классах. Были посещены уроки, </w:t>
      </w:r>
      <w:r w:rsidRPr="00893E7A">
        <w:rPr>
          <w:rFonts w:ascii="Times New Roman" w:hAnsi="Times New Roman" w:cs="Times New Roman"/>
          <w:color w:val="000000"/>
          <w:sz w:val="24"/>
          <w:szCs w:val="24"/>
        </w:rPr>
        <w:lastRenderedPageBreak/>
        <w:t>проанализированы календарно-тематические планирования, проверены поурочные планы, электронные журналы.</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Литературу в 5 классах преподают 3 учителя:</w:t>
      </w:r>
    </w:p>
    <w:p w:rsidR="001D30DF" w:rsidRPr="00893E7A" w:rsidRDefault="001D30DF" w:rsidP="00EE48CF">
      <w:pPr>
        <w:pStyle w:val="a6"/>
        <w:numPr>
          <w:ilvl w:val="0"/>
          <w:numId w:val="167"/>
        </w:numPr>
        <w:spacing w:after="0"/>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Ямалетдинова Гузель Римовна – образование высшее, высшая категория</w:t>
      </w:r>
    </w:p>
    <w:p w:rsidR="001D30DF" w:rsidRPr="00893E7A" w:rsidRDefault="001D30DF" w:rsidP="00EE48CF">
      <w:pPr>
        <w:pStyle w:val="a6"/>
        <w:numPr>
          <w:ilvl w:val="0"/>
          <w:numId w:val="167"/>
        </w:numPr>
        <w:spacing w:after="0"/>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Гайфуллина Айсылу Вакиловна -  образование высшее, высшая категория</w:t>
      </w:r>
    </w:p>
    <w:p w:rsidR="001D30DF" w:rsidRPr="00893E7A" w:rsidRDefault="001D30DF" w:rsidP="00EE48CF">
      <w:pPr>
        <w:pStyle w:val="a6"/>
        <w:numPr>
          <w:ilvl w:val="0"/>
          <w:numId w:val="167"/>
        </w:numPr>
        <w:spacing w:after="0"/>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Кулуева Минзаля Рифовна- образование высшее, категории нет</w:t>
      </w:r>
    </w:p>
    <w:p w:rsidR="001D30DF" w:rsidRPr="00893E7A" w:rsidRDefault="001D30DF" w:rsidP="00EE48CF">
      <w:pPr>
        <w:pStyle w:val="a6"/>
        <w:numPr>
          <w:ilvl w:val="0"/>
          <w:numId w:val="167"/>
        </w:numPr>
        <w:spacing w:after="0"/>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Викторова Айсылу Ильгизовна- образование высшее, первая категория </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Преподавание ведётся по учебникам для общеобразовательных организаций в двух частях</w:t>
      </w:r>
      <w:r w:rsidRPr="00893E7A">
        <w:rPr>
          <w:rFonts w:ascii="Times New Roman" w:hAnsi="Times New Roman" w:cs="Times New Roman"/>
          <w:color w:val="333333"/>
          <w:sz w:val="24"/>
          <w:szCs w:val="24"/>
          <w:shd w:val="clear" w:color="auto" w:fill="FFFFFF"/>
        </w:rPr>
        <w:t xml:space="preserve"> </w:t>
      </w:r>
      <w:r w:rsidRPr="00893E7A">
        <w:rPr>
          <w:rFonts w:ascii="Times New Roman" w:hAnsi="Times New Roman" w:cs="Times New Roman"/>
          <w:sz w:val="24"/>
          <w:szCs w:val="24"/>
          <w:shd w:val="clear" w:color="auto" w:fill="FFFFFF"/>
        </w:rPr>
        <w:t>под редакцией В.Я. Коровиной. Авторы: В.П. Полухина, В.Я. Коровина, В.П. Журавлев, В.И. Коровин. Рекомендован Министерством образования и науки РФ. М.: "Просвещение" 2015.</w:t>
      </w:r>
      <w:r w:rsidRPr="00893E7A">
        <w:rPr>
          <w:rFonts w:ascii="Times New Roman" w:hAnsi="Times New Roman" w:cs="Times New Roman"/>
          <w:color w:val="000000"/>
          <w:sz w:val="24"/>
          <w:szCs w:val="24"/>
        </w:rPr>
        <w:t xml:space="preserve"> Календарные планы составлены согласно государственных документов. Учебниками и учебными пособиями учащиеся обеспечены. Календарные планы учителей согласованы с руководителем МО, заместителем директора по учебно-воспитательной работе.</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Проводилось изучение наличия и ведения тетрадей учащимися, качество проверки и системы работы учителей по повышению практической грамотности детей в соответствии с должностными инструкциями учителя-предметника (учителя русского языка и литературы). Были проверены тетради: контрольные и рабочие всех учащихся. В целом состояние проверки тетрадей находится на удовлетворительном уровне.  </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      По итогам проверки электронных журналов сделаны следующие выводы: теоретическая и практическая часть программ по предмету выполнена. Запланированные в тематическом планировании письменные работы проведены своевременно, согласно тематическому планированию.</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     У большинства учителей-предметников высокая накопляемость отметок, проводится регулярная проверка знаний. </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      Кабинеты русского языка и литературы № 15, 23 обеспечены научно-справочной литературой, наглядным и раздаточным материалом, словарями. Все кабинеты оборудованы компьютером, проектором, экраном.</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      Учителями русского языка и литературы ведётся большая внеклассная работа по предмету: декадники, общешкольные мероприятия, выпуск газет к памятным датам, участие во Всероссийской олимпиаде школьников муниципального и школьного этапов.</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    Ученики Гайфуллиной А.В, Ямалетдиновой Г.Р. активно участвуют в Днях науки, научно-исследовательских конференциях, у Викторовой А.И. ещё все впереди, так как она только приступила к работе.</w:t>
      </w:r>
    </w:p>
    <w:p w:rsidR="001D30DF" w:rsidRPr="00893E7A" w:rsidRDefault="001D30DF" w:rsidP="001D30DF">
      <w:pPr>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Хоть и учащиеся пятых классов по уровню развития разные, при работе учителя учитывают возможности каждого ученика.</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Уроки продуктивные, интересные, чувствуется сотрудничество между учителями и детьми.</w:t>
      </w:r>
    </w:p>
    <w:p w:rsidR="001D30DF" w:rsidRPr="00893E7A" w:rsidRDefault="001D30DF" w:rsidP="001D30DF">
      <w:pPr>
        <w:shd w:val="clear" w:color="auto" w:fill="FFFFFF"/>
        <w:rPr>
          <w:rFonts w:ascii="Times New Roman" w:hAnsi="Times New Roman" w:cs="Times New Roman"/>
          <w:color w:val="000000"/>
          <w:sz w:val="24"/>
          <w:szCs w:val="24"/>
        </w:rPr>
      </w:pPr>
      <w:r w:rsidRPr="00893E7A">
        <w:rPr>
          <w:rFonts w:ascii="Times New Roman" w:hAnsi="Times New Roman" w:cs="Times New Roman"/>
          <w:color w:val="000000"/>
          <w:sz w:val="24"/>
          <w:szCs w:val="24"/>
        </w:rPr>
        <w:t>На </w:t>
      </w:r>
      <w:r w:rsidRPr="00893E7A">
        <w:rPr>
          <w:rFonts w:ascii="Times New Roman" w:hAnsi="Times New Roman" w:cs="Times New Roman"/>
          <w:i/>
          <w:iCs/>
          <w:color w:val="000000"/>
          <w:sz w:val="24"/>
          <w:szCs w:val="24"/>
        </w:rPr>
        <w:t>организационных этапах</w:t>
      </w:r>
      <w:r w:rsidRPr="00893E7A">
        <w:rPr>
          <w:rFonts w:ascii="Times New Roman" w:hAnsi="Times New Roman" w:cs="Times New Roman"/>
          <w:color w:val="000000"/>
          <w:sz w:val="24"/>
          <w:szCs w:val="24"/>
        </w:rPr>
        <w:t> уроков создавался эмоциональный настрой к предстоящей работе. При</w:t>
      </w:r>
      <w:r w:rsidRPr="00893E7A">
        <w:rPr>
          <w:rFonts w:ascii="Times New Roman" w:hAnsi="Times New Roman" w:cs="Times New Roman"/>
          <w:i/>
          <w:iCs/>
          <w:color w:val="000000"/>
          <w:sz w:val="24"/>
          <w:szCs w:val="24"/>
        </w:rPr>
        <w:t xml:space="preserve"> определении темы</w:t>
      </w:r>
      <w:r w:rsidRPr="00893E7A">
        <w:rPr>
          <w:rFonts w:ascii="Times New Roman" w:hAnsi="Times New Roman" w:cs="Times New Roman"/>
          <w:color w:val="000000"/>
          <w:sz w:val="24"/>
          <w:szCs w:val="24"/>
        </w:rPr>
        <w:t> урока использовался у каждого учителя поисково-исследовательский метод с применением познавательных УУД. При формулировке задач урока учениками- регулятивные УУД.</w:t>
      </w:r>
    </w:p>
    <w:p w:rsidR="001D30DF" w:rsidRPr="00893E7A" w:rsidRDefault="001D30DF" w:rsidP="001D30DF">
      <w:pPr>
        <w:shd w:val="clear" w:color="auto" w:fill="FFFFFF"/>
        <w:rPr>
          <w:rFonts w:ascii="Times New Roman" w:hAnsi="Times New Roman" w:cs="Times New Roman"/>
          <w:color w:val="000000"/>
          <w:sz w:val="24"/>
          <w:szCs w:val="24"/>
        </w:rPr>
      </w:pPr>
      <w:r w:rsidRPr="00893E7A">
        <w:rPr>
          <w:rFonts w:ascii="Times New Roman" w:hAnsi="Times New Roman" w:cs="Times New Roman"/>
          <w:i/>
          <w:iCs/>
          <w:color w:val="000000"/>
          <w:sz w:val="24"/>
          <w:szCs w:val="24"/>
        </w:rPr>
        <w:lastRenderedPageBreak/>
        <w:t>На начальном этапе изучения темы</w:t>
      </w:r>
      <w:r w:rsidRPr="00893E7A">
        <w:rPr>
          <w:rFonts w:ascii="Times New Roman" w:hAnsi="Times New Roman" w:cs="Times New Roman"/>
          <w:color w:val="000000"/>
          <w:sz w:val="24"/>
          <w:szCs w:val="24"/>
        </w:rPr>
        <w:t> проводилась </w:t>
      </w:r>
      <w:r w:rsidRPr="00893E7A">
        <w:rPr>
          <w:rFonts w:ascii="Times New Roman" w:hAnsi="Times New Roman" w:cs="Times New Roman"/>
          <w:color w:val="000000"/>
          <w:sz w:val="24"/>
          <w:szCs w:val="24"/>
          <w:u w:val="single"/>
        </w:rPr>
        <w:t>словарная работа,</w:t>
      </w:r>
      <w:r w:rsidRPr="00893E7A">
        <w:rPr>
          <w:rFonts w:ascii="Times New Roman" w:hAnsi="Times New Roman" w:cs="Times New Roman"/>
          <w:color w:val="000000"/>
          <w:sz w:val="24"/>
          <w:szCs w:val="24"/>
        </w:rPr>
        <w:t> способствующая развитию абстрактного и логического мышления.</w:t>
      </w:r>
    </w:p>
    <w:p w:rsidR="001D30DF" w:rsidRPr="00893E7A" w:rsidRDefault="001D30DF" w:rsidP="001D30DF">
      <w:pPr>
        <w:shd w:val="clear" w:color="auto" w:fill="FFFFFF"/>
        <w:rPr>
          <w:rFonts w:ascii="Times New Roman" w:hAnsi="Times New Roman" w:cs="Times New Roman"/>
          <w:color w:val="000000"/>
          <w:sz w:val="24"/>
          <w:szCs w:val="24"/>
        </w:rPr>
      </w:pPr>
      <w:r w:rsidRPr="00893E7A">
        <w:rPr>
          <w:rFonts w:ascii="Times New Roman" w:hAnsi="Times New Roman" w:cs="Times New Roman"/>
          <w:color w:val="000000"/>
          <w:sz w:val="24"/>
          <w:szCs w:val="24"/>
        </w:rPr>
        <w:t>Наглядный и словесный метод использовался </w:t>
      </w:r>
      <w:r w:rsidRPr="00893E7A">
        <w:rPr>
          <w:rFonts w:ascii="Times New Roman" w:hAnsi="Times New Roman" w:cs="Times New Roman"/>
          <w:color w:val="000000"/>
          <w:sz w:val="24"/>
          <w:szCs w:val="24"/>
          <w:u w:val="single"/>
        </w:rPr>
        <w:t>при знакомстве с картинами и рисунками взятых из произведения.</w:t>
      </w:r>
    </w:p>
    <w:p w:rsidR="001D30DF" w:rsidRPr="00893E7A" w:rsidRDefault="001D30DF" w:rsidP="001D30DF">
      <w:pPr>
        <w:jc w:val="both"/>
        <w:rPr>
          <w:rFonts w:ascii="Times New Roman" w:hAnsi="Times New Roman" w:cs="Times New Roman"/>
          <w:color w:val="000000"/>
          <w:sz w:val="24"/>
          <w:szCs w:val="24"/>
          <w:shd w:val="clear" w:color="auto" w:fill="FFFFFF"/>
        </w:rPr>
      </w:pPr>
      <w:r w:rsidRPr="00893E7A">
        <w:rPr>
          <w:rFonts w:ascii="Times New Roman" w:hAnsi="Times New Roman" w:cs="Times New Roman"/>
          <w:color w:val="000000"/>
          <w:sz w:val="24"/>
          <w:szCs w:val="24"/>
          <w:shd w:val="clear" w:color="auto" w:fill="FFFFFF"/>
        </w:rPr>
        <w:t>Поставленные задачи на посещенных уроках литературы были достигнуты. Большинство детей справились со всеми заданиями, выявили трудности в работе, оценили свою деятельность на уроке, что является важным компонентом регулятивных УУД.  Цели уроков были достигнуты.</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Очень аккуратно и правильно ведутся тетради по литературе у таких учащихся как:</w:t>
      </w:r>
    </w:p>
    <w:p w:rsidR="001D30DF" w:rsidRPr="00893E7A" w:rsidRDefault="001D30DF" w:rsidP="001D30DF">
      <w:pPr>
        <w:spacing w:before="60" w:after="60"/>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 xml:space="preserve">    </w:t>
      </w:r>
      <w:r w:rsidRPr="00893E7A">
        <w:rPr>
          <w:rFonts w:ascii="Times New Roman" w:eastAsia="Calibri" w:hAnsi="Times New Roman" w:cs="Times New Roman"/>
          <w:sz w:val="24"/>
          <w:szCs w:val="24"/>
          <w:lang w:eastAsia="en-US"/>
        </w:rPr>
        <w:tab/>
        <w:t xml:space="preserve">           Дублистова Варвара, 5 а класс</w:t>
      </w:r>
    </w:p>
    <w:p w:rsidR="001D30DF" w:rsidRPr="00893E7A" w:rsidRDefault="001D30DF" w:rsidP="001D30DF">
      <w:pPr>
        <w:spacing w:before="60" w:after="60"/>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ab/>
      </w:r>
      <w:r w:rsidRPr="00893E7A">
        <w:rPr>
          <w:rFonts w:ascii="Times New Roman" w:eastAsia="Calibri" w:hAnsi="Times New Roman" w:cs="Times New Roman"/>
          <w:sz w:val="24"/>
          <w:szCs w:val="24"/>
          <w:lang w:eastAsia="en-US"/>
        </w:rPr>
        <w:tab/>
        <w:t>Слащева Ульяна, 5 а класс</w:t>
      </w:r>
    </w:p>
    <w:p w:rsidR="001D30DF" w:rsidRPr="00893E7A" w:rsidRDefault="001D30DF" w:rsidP="001D30DF">
      <w:pPr>
        <w:spacing w:before="60" w:after="60"/>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ab/>
      </w:r>
      <w:r w:rsidRPr="00893E7A">
        <w:rPr>
          <w:rFonts w:ascii="Times New Roman" w:eastAsia="Calibri" w:hAnsi="Times New Roman" w:cs="Times New Roman"/>
          <w:sz w:val="24"/>
          <w:szCs w:val="24"/>
          <w:lang w:eastAsia="en-US"/>
        </w:rPr>
        <w:tab/>
        <w:t>Чумакина Снежана, 5 а класс</w:t>
      </w:r>
    </w:p>
    <w:p w:rsidR="001D30DF" w:rsidRPr="00893E7A" w:rsidRDefault="001D30DF" w:rsidP="001D30DF">
      <w:pPr>
        <w:spacing w:before="60" w:after="60"/>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ab/>
      </w:r>
      <w:r w:rsidRPr="00893E7A">
        <w:rPr>
          <w:rFonts w:ascii="Times New Roman" w:eastAsia="Calibri" w:hAnsi="Times New Roman" w:cs="Times New Roman"/>
          <w:sz w:val="24"/>
          <w:szCs w:val="24"/>
          <w:lang w:eastAsia="en-US"/>
        </w:rPr>
        <w:tab/>
        <w:t>Акзамов Артур, 5 в класс</w:t>
      </w:r>
    </w:p>
    <w:p w:rsidR="001D30DF" w:rsidRPr="00893E7A" w:rsidRDefault="001D30DF" w:rsidP="001D30DF">
      <w:pPr>
        <w:spacing w:before="60" w:after="60"/>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ab/>
      </w:r>
      <w:r w:rsidRPr="00893E7A">
        <w:rPr>
          <w:rFonts w:ascii="Times New Roman" w:eastAsia="Calibri" w:hAnsi="Times New Roman" w:cs="Times New Roman"/>
          <w:sz w:val="24"/>
          <w:szCs w:val="24"/>
          <w:lang w:eastAsia="en-US"/>
        </w:rPr>
        <w:tab/>
        <w:t>Наушербанова Айгуль, 5 в класс</w:t>
      </w:r>
    </w:p>
    <w:p w:rsidR="001D30DF" w:rsidRPr="00893E7A" w:rsidRDefault="001D30DF" w:rsidP="001D30DF">
      <w:pPr>
        <w:spacing w:before="60" w:after="60"/>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ab/>
      </w:r>
      <w:r w:rsidRPr="00893E7A">
        <w:rPr>
          <w:rFonts w:ascii="Times New Roman" w:eastAsia="Calibri" w:hAnsi="Times New Roman" w:cs="Times New Roman"/>
          <w:sz w:val="24"/>
          <w:szCs w:val="24"/>
          <w:lang w:eastAsia="en-US"/>
        </w:rPr>
        <w:tab/>
        <w:t>Ахметшина Сафина, 5 г класс</w:t>
      </w:r>
    </w:p>
    <w:p w:rsidR="001D30DF" w:rsidRPr="00893E7A" w:rsidRDefault="001D30DF" w:rsidP="001D30DF">
      <w:pPr>
        <w:spacing w:before="60" w:after="60"/>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ab/>
      </w:r>
      <w:r w:rsidRPr="00893E7A">
        <w:rPr>
          <w:rFonts w:ascii="Times New Roman" w:eastAsia="Calibri" w:hAnsi="Times New Roman" w:cs="Times New Roman"/>
          <w:sz w:val="24"/>
          <w:szCs w:val="24"/>
          <w:lang w:eastAsia="en-US"/>
        </w:rPr>
        <w:tab/>
        <w:t>Мулюкова Азалия, 5 г класс</w:t>
      </w:r>
    </w:p>
    <w:p w:rsidR="001D30DF" w:rsidRPr="00893E7A" w:rsidRDefault="001D30DF" w:rsidP="001D30DF">
      <w:pPr>
        <w:spacing w:before="60" w:after="60"/>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ab/>
      </w:r>
      <w:r w:rsidRPr="00893E7A">
        <w:rPr>
          <w:rFonts w:ascii="Times New Roman" w:eastAsia="Calibri" w:hAnsi="Times New Roman" w:cs="Times New Roman"/>
          <w:sz w:val="24"/>
          <w:szCs w:val="24"/>
          <w:lang w:eastAsia="en-US"/>
        </w:rPr>
        <w:tab/>
        <w:t>Рахматуллин Алсын, 5 г класс</w:t>
      </w:r>
    </w:p>
    <w:p w:rsidR="001D30DF" w:rsidRPr="00893E7A" w:rsidRDefault="001D30DF" w:rsidP="001D30DF">
      <w:pPr>
        <w:spacing w:before="60" w:after="60"/>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ab/>
      </w:r>
      <w:r w:rsidRPr="00893E7A">
        <w:rPr>
          <w:rFonts w:ascii="Times New Roman" w:eastAsia="Calibri" w:hAnsi="Times New Roman" w:cs="Times New Roman"/>
          <w:sz w:val="24"/>
          <w:szCs w:val="24"/>
          <w:lang w:eastAsia="en-US"/>
        </w:rPr>
        <w:tab/>
        <w:t>Харрасова Руслана, 5 г класс</w:t>
      </w:r>
    </w:p>
    <w:p w:rsidR="001D30DF" w:rsidRPr="00893E7A" w:rsidRDefault="001D30DF" w:rsidP="001D30DF">
      <w:pPr>
        <w:spacing w:before="60" w:after="60"/>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ab/>
      </w:r>
      <w:r w:rsidRPr="00893E7A">
        <w:rPr>
          <w:rFonts w:ascii="Times New Roman" w:eastAsia="Calibri" w:hAnsi="Times New Roman" w:cs="Times New Roman"/>
          <w:sz w:val="24"/>
          <w:szCs w:val="24"/>
          <w:lang w:eastAsia="en-US"/>
        </w:rPr>
        <w:tab/>
        <w:t>Саттарова Эвелина, 5 д класс</w:t>
      </w:r>
    </w:p>
    <w:p w:rsidR="001D30DF" w:rsidRPr="00893E7A" w:rsidRDefault="001D30DF" w:rsidP="001D30DF">
      <w:pPr>
        <w:spacing w:before="60" w:after="60"/>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ab/>
      </w:r>
      <w:r w:rsidRPr="00893E7A">
        <w:rPr>
          <w:rFonts w:ascii="Times New Roman" w:eastAsia="Calibri" w:hAnsi="Times New Roman" w:cs="Times New Roman"/>
          <w:sz w:val="24"/>
          <w:szCs w:val="24"/>
          <w:lang w:eastAsia="en-US"/>
        </w:rPr>
        <w:tab/>
        <w:t>Усманова Аиша, 5 д класс</w:t>
      </w:r>
    </w:p>
    <w:p w:rsidR="001D30DF" w:rsidRPr="00893E7A" w:rsidRDefault="001D30DF" w:rsidP="001D30DF">
      <w:pPr>
        <w:spacing w:before="60" w:after="60"/>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ab/>
      </w:r>
      <w:r w:rsidRPr="00893E7A">
        <w:rPr>
          <w:rFonts w:ascii="Times New Roman" w:eastAsia="Calibri" w:hAnsi="Times New Roman" w:cs="Times New Roman"/>
          <w:sz w:val="24"/>
          <w:szCs w:val="24"/>
          <w:lang w:eastAsia="en-US"/>
        </w:rPr>
        <w:tab/>
        <w:t>Шагибалова Диана, 5 д класс</w:t>
      </w:r>
    </w:p>
    <w:p w:rsidR="001D30DF" w:rsidRPr="00893E7A" w:rsidRDefault="001D30DF" w:rsidP="001D30DF">
      <w:pPr>
        <w:spacing w:before="60" w:after="60"/>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ab/>
      </w:r>
      <w:r w:rsidRPr="00893E7A">
        <w:rPr>
          <w:rFonts w:ascii="Times New Roman" w:eastAsia="Calibri" w:hAnsi="Times New Roman" w:cs="Times New Roman"/>
          <w:sz w:val="24"/>
          <w:szCs w:val="24"/>
          <w:lang w:eastAsia="en-US"/>
        </w:rPr>
        <w:tab/>
        <w:t>Шарипова Адель, 5 д класс</w:t>
      </w:r>
    </w:p>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 xml:space="preserve">     Высокий уровень знаний показывают учащиеся 5-х классов на предметной олимпиаде по литературе: Гайфуллина А.В., Ямалетдинова Г.Р. и Кулуева М.Р.(Викторова А.В): </w:t>
      </w:r>
    </w:p>
    <w:p w:rsidR="001D30DF" w:rsidRPr="00893E7A" w:rsidRDefault="001D30DF" w:rsidP="001D30DF">
      <w:pPr>
        <w:spacing w:before="60" w:after="60"/>
        <w:jc w:val="cente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Литература</w:t>
      </w:r>
    </w:p>
    <w:tbl>
      <w:tblPr>
        <w:tblW w:w="7661" w:type="dxa"/>
        <w:tblInd w:w="103" w:type="dxa"/>
        <w:tblLook w:val="04A0" w:firstRow="1" w:lastRow="0" w:firstColumn="1" w:lastColumn="0" w:noHBand="0" w:noVBand="1"/>
      </w:tblPr>
      <w:tblGrid>
        <w:gridCol w:w="2840"/>
        <w:gridCol w:w="1843"/>
        <w:gridCol w:w="851"/>
        <w:gridCol w:w="2127"/>
      </w:tblGrid>
      <w:tr w:rsidR="001D30DF" w:rsidRPr="00893E7A" w:rsidTr="001D30DF">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tcPr>
          <w:p w:rsidR="001D30DF" w:rsidRPr="00893E7A" w:rsidRDefault="001D30DF" w:rsidP="001D30DF">
            <w:pPr>
              <w:spacing w:before="60" w:after="60"/>
              <w:rPr>
                <w:rFonts w:ascii="Times New Roman" w:hAnsi="Times New Roman" w:cs="Times New Roman"/>
                <w:color w:val="000000"/>
                <w:sz w:val="24"/>
                <w:szCs w:val="24"/>
              </w:rPr>
            </w:pPr>
            <w:r w:rsidRPr="00893E7A">
              <w:rPr>
                <w:rFonts w:ascii="Times New Roman" w:hAnsi="Times New Roman" w:cs="Times New Roman"/>
                <w:sz w:val="24"/>
                <w:szCs w:val="24"/>
              </w:rPr>
              <w:t>Усачева</w:t>
            </w:r>
          </w:p>
        </w:tc>
        <w:tc>
          <w:tcPr>
            <w:tcW w:w="1843" w:type="dxa"/>
            <w:tcBorders>
              <w:top w:val="single" w:sz="4" w:space="0" w:color="auto"/>
              <w:left w:val="nil"/>
              <w:bottom w:val="single" w:sz="4" w:space="0" w:color="auto"/>
              <w:right w:val="single" w:sz="4" w:space="0" w:color="auto"/>
            </w:tcBorders>
            <w:shd w:val="clear" w:color="auto" w:fill="auto"/>
            <w:noWrap/>
          </w:tcPr>
          <w:p w:rsidR="001D30DF" w:rsidRPr="00893E7A" w:rsidRDefault="001D30DF" w:rsidP="001D30DF">
            <w:pPr>
              <w:spacing w:before="60" w:after="60"/>
              <w:rPr>
                <w:rFonts w:ascii="Times New Roman" w:hAnsi="Times New Roman" w:cs="Times New Roman"/>
                <w:color w:val="000000"/>
                <w:sz w:val="24"/>
                <w:szCs w:val="24"/>
              </w:rPr>
            </w:pPr>
            <w:r w:rsidRPr="00893E7A">
              <w:rPr>
                <w:rFonts w:ascii="Times New Roman" w:hAnsi="Times New Roman" w:cs="Times New Roman"/>
                <w:sz w:val="24"/>
                <w:szCs w:val="24"/>
              </w:rPr>
              <w:t>Арина</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1D30DF" w:rsidRPr="00893E7A" w:rsidRDefault="001D30DF" w:rsidP="001D30DF">
            <w:pPr>
              <w:spacing w:before="60" w:after="60"/>
              <w:jc w:val="center"/>
              <w:rPr>
                <w:rFonts w:ascii="Times New Roman" w:hAnsi="Times New Roman" w:cs="Times New Roman"/>
                <w:sz w:val="24"/>
                <w:szCs w:val="24"/>
              </w:rPr>
            </w:pPr>
            <w:r w:rsidRPr="00893E7A">
              <w:rPr>
                <w:rFonts w:ascii="Times New Roman" w:hAnsi="Times New Roman" w:cs="Times New Roman"/>
                <w:sz w:val="24"/>
                <w:szCs w:val="24"/>
              </w:rPr>
              <w:t>5 В</w:t>
            </w:r>
          </w:p>
        </w:tc>
        <w:tc>
          <w:tcPr>
            <w:tcW w:w="2127" w:type="dxa"/>
            <w:tcBorders>
              <w:top w:val="single" w:sz="4" w:space="0" w:color="auto"/>
              <w:left w:val="nil"/>
              <w:bottom w:val="single" w:sz="4" w:space="0" w:color="auto"/>
              <w:right w:val="single" w:sz="4" w:space="0" w:color="auto"/>
            </w:tcBorders>
            <w:shd w:val="clear" w:color="auto" w:fill="auto"/>
            <w:noWrap/>
          </w:tcPr>
          <w:p w:rsidR="001D30DF" w:rsidRPr="00893E7A" w:rsidRDefault="001D30DF" w:rsidP="001D30DF">
            <w:pPr>
              <w:spacing w:before="60" w:after="60"/>
              <w:rPr>
                <w:rFonts w:ascii="Times New Roman" w:hAnsi="Times New Roman" w:cs="Times New Roman"/>
                <w:color w:val="000000"/>
                <w:sz w:val="24"/>
                <w:szCs w:val="24"/>
              </w:rPr>
            </w:pPr>
            <w:r w:rsidRPr="00893E7A">
              <w:rPr>
                <w:rFonts w:ascii="Times New Roman" w:hAnsi="Times New Roman" w:cs="Times New Roman"/>
                <w:color w:val="000000"/>
                <w:sz w:val="24"/>
                <w:szCs w:val="24"/>
              </w:rPr>
              <w:t>победитель</w:t>
            </w:r>
          </w:p>
        </w:tc>
      </w:tr>
      <w:tr w:rsidR="001D30DF" w:rsidRPr="00893E7A" w:rsidTr="001D30DF">
        <w:trPr>
          <w:trHeight w:val="300"/>
        </w:trPr>
        <w:tc>
          <w:tcPr>
            <w:tcW w:w="2840" w:type="dxa"/>
            <w:tcBorders>
              <w:top w:val="nil"/>
              <w:left w:val="single" w:sz="4" w:space="0" w:color="auto"/>
              <w:bottom w:val="single" w:sz="4" w:space="0" w:color="auto"/>
              <w:right w:val="single" w:sz="4" w:space="0" w:color="auto"/>
            </w:tcBorders>
            <w:shd w:val="clear" w:color="auto" w:fill="auto"/>
            <w:noWrap/>
            <w:hideMark/>
          </w:tcPr>
          <w:p w:rsidR="001D30DF" w:rsidRPr="00893E7A" w:rsidRDefault="001D30DF" w:rsidP="001D30DF">
            <w:pPr>
              <w:spacing w:before="60" w:after="60"/>
              <w:rPr>
                <w:rFonts w:ascii="Times New Roman" w:hAnsi="Times New Roman" w:cs="Times New Roman"/>
                <w:sz w:val="24"/>
                <w:szCs w:val="24"/>
              </w:rPr>
            </w:pPr>
            <w:r w:rsidRPr="00893E7A">
              <w:rPr>
                <w:rFonts w:ascii="Times New Roman" w:hAnsi="Times New Roman" w:cs="Times New Roman"/>
                <w:sz w:val="24"/>
                <w:szCs w:val="24"/>
              </w:rPr>
              <w:t>Саубанов</w:t>
            </w:r>
          </w:p>
        </w:tc>
        <w:tc>
          <w:tcPr>
            <w:tcW w:w="1843" w:type="dxa"/>
            <w:tcBorders>
              <w:top w:val="nil"/>
              <w:left w:val="nil"/>
              <w:bottom w:val="single" w:sz="4" w:space="0" w:color="auto"/>
              <w:right w:val="single" w:sz="4" w:space="0" w:color="auto"/>
            </w:tcBorders>
            <w:shd w:val="clear" w:color="auto" w:fill="auto"/>
            <w:noWrap/>
            <w:hideMark/>
          </w:tcPr>
          <w:p w:rsidR="001D30DF" w:rsidRPr="00893E7A" w:rsidRDefault="001D30DF" w:rsidP="001D30DF">
            <w:pPr>
              <w:spacing w:before="60" w:after="60"/>
              <w:rPr>
                <w:rFonts w:ascii="Times New Roman" w:hAnsi="Times New Roman" w:cs="Times New Roman"/>
                <w:sz w:val="24"/>
                <w:szCs w:val="24"/>
              </w:rPr>
            </w:pPr>
            <w:r w:rsidRPr="00893E7A">
              <w:rPr>
                <w:rFonts w:ascii="Times New Roman" w:hAnsi="Times New Roman" w:cs="Times New Roman"/>
                <w:sz w:val="24"/>
                <w:szCs w:val="24"/>
              </w:rPr>
              <w:t>Даян</w:t>
            </w:r>
          </w:p>
        </w:tc>
        <w:tc>
          <w:tcPr>
            <w:tcW w:w="851" w:type="dxa"/>
            <w:tcBorders>
              <w:top w:val="nil"/>
              <w:left w:val="nil"/>
              <w:bottom w:val="single" w:sz="4" w:space="0" w:color="auto"/>
              <w:right w:val="single" w:sz="4" w:space="0" w:color="auto"/>
            </w:tcBorders>
            <w:shd w:val="clear" w:color="auto" w:fill="auto"/>
            <w:noWrap/>
            <w:vAlign w:val="center"/>
            <w:hideMark/>
          </w:tcPr>
          <w:p w:rsidR="001D30DF" w:rsidRPr="00893E7A" w:rsidRDefault="001D30DF" w:rsidP="001D30DF">
            <w:pPr>
              <w:spacing w:before="60" w:after="60"/>
              <w:jc w:val="center"/>
              <w:rPr>
                <w:rFonts w:ascii="Times New Roman" w:hAnsi="Times New Roman" w:cs="Times New Roman"/>
                <w:sz w:val="24"/>
                <w:szCs w:val="24"/>
              </w:rPr>
            </w:pPr>
            <w:r w:rsidRPr="00893E7A">
              <w:rPr>
                <w:rFonts w:ascii="Times New Roman" w:hAnsi="Times New Roman" w:cs="Times New Roman"/>
                <w:sz w:val="24"/>
                <w:szCs w:val="24"/>
              </w:rPr>
              <w:t>5 В</w:t>
            </w:r>
          </w:p>
        </w:tc>
        <w:tc>
          <w:tcPr>
            <w:tcW w:w="2127" w:type="dxa"/>
            <w:tcBorders>
              <w:top w:val="nil"/>
              <w:left w:val="nil"/>
              <w:bottom w:val="single" w:sz="4" w:space="0" w:color="auto"/>
              <w:right w:val="single" w:sz="4" w:space="0" w:color="auto"/>
            </w:tcBorders>
            <w:shd w:val="clear" w:color="auto" w:fill="auto"/>
            <w:noWrap/>
            <w:hideMark/>
          </w:tcPr>
          <w:p w:rsidR="001D30DF" w:rsidRPr="00893E7A" w:rsidRDefault="001D30DF" w:rsidP="001D30DF">
            <w:pPr>
              <w:spacing w:before="60" w:after="60"/>
              <w:rPr>
                <w:rFonts w:ascii="Times New Roman" w:hAnsi="Times New Roman" w:cs="Times New Roman"/>
                <w:color w:val="000000"/>
                <w:sz w:val="24"/>
                <w:szCs w:val="24"/>
              </w:rPr>
            </w:pPr>
            <w:r w:rsidRPr="00893E7A">
              <w:rPr>
                <w:rFonts w:ascii="Times New Roman" w:hAnsi="Times New Roman" w:cs="Times New Roman"/>
                <w:color w:val="000000"/>
                <w:sz w:val="24"/>
                <w:szCs w:val="24"/>
              </w:rPr>
              <w:t>призер</w:t>
            </w:r>
          </w:p>
        </w:tc>
      </w:tr>
      <w:tr w:rsidR="001D30DF" w:rsidRPr="00893E7A" w:rsidTr="001D30DF">
        <w:trPr>
          <w:trHeight w:val="300"/>
        </w:trPr>
        <w:tc>
          <w:tcPr>
            <w:tcW w:w="2840" w:type="dxa"/>
            <w:tcBorders>
              <w:top w:val="nil"/>
              <w:left w:val="single" w:sz="4" w:space="0" w:color="auto"/>
              <w:bottom w:val="single" w:sz="4" w:space="0" w:color="auto"/>
              <w:right w:val="single" w:sz="4" w:space="0" w:color="auto"/>
            </w:tcBorders>
            <w:shd w:val="clear" w:color="auto" w:fill="auto"/>
            <w:hideMark/>
          </w:tcPr>
          <w:p w:rsidR="001D30DF" w:rsidRPr="00893E7A" w:rsidRDefault="001D30DF" w:rsidP="001D30DF">
            <w:pPr>
              <w:spacing w:before="60" w:after="60"/>
              <w:rPr>
                <w:rFonts w:ascii="Times New Roman" w:hAnsi="Times New Roman" w:cs="Times New Roman"/>
                <w:color w:val="000000"/>
                <w:sz w:val="24"/>
                <w:szCs w:val="24"/>
              </w:rPr>
            </w:pPr>
            <w:r w:rsidRPr="00893E7A">
              <w:rPr>
                <w:rFonts w:ascii="Times New Roman" w:hAnsi="Times New Roman" w:cs="Times New Roman"/>
                <w:color w:val="000000"/>
                <w:sz w:val="24"/>
                <w:szCs w:val="24"/>
              </w:rPr>
              <w:t>Тупеев</w:t>
            </w:r>
          </w:p>
        </w:tc>
        <w:tc>
          <w:tcPr>
            <w:tcW w:w="1843" w:type="dxa"/>
            <w:tcBorders>
              <w:top w:val="nil"/>
              <w:left w:val="nil"/>
              <w:bottom w:val="single" w:sz="4" w:space="0" w:color="auto"/>
              <w:right w:val="single" w:sz="4" w:space="0" w:color="auto"/>
            </w:tcBorders>
            <w:shd w:val="clear" w:color="auto" w:fill="auto"/>
            <w:hideMark/>
          </w:tcPr>
          <w:p w:rsidR="001D30DF" w:rsidRPr="00893E7A" w:rsidRDefault="001D30DF" w:rsidP="001D30DF">
            <w:pPr>
              <w:spacing w:before="60" w:after="60"/>
              <w:rPr>
                <w:rFonts w:ascii="Times New Roman" w:hAnsi="Times New Roman" w:cs="Times New Roman"/>
                <w:color w:val="000000"/>
                <w:sz w:val="24"/>
                <w:szCs w:val="24"/>
              </w:rPr>
            </w:pPr>
            <w:r w:rsidRPr="00893E7A">
              <w:rPr>
                <w:rFonts w:ascii="Times New Roman" w:hAnsi="Times New Roman" w:cs="Times New Roman"/>
                <w:color w:val="000000"/>
                <w:sz w:val="24"/>
                <w:szCs w:val="24"/>
              </w:rPr>
              <w:t>Арслан</w:t>
            </w:r>
          </w:p>
        </w:tc>
        <w:tc>
          <w:tcPr>
            <w:tcW w:w="851" w:type="dxa"/>
            <w:tcBorders>
              <w:top w:val="nil"/>
              <w:left w:val="nil"/>
              <w:bottom w:val="single" w:sz="4" w:space="0" w:color="auto"/>
              <w:right w:val="single" w:sz="4" w:space="0" w:color="auto"/>
            </w:tcBorders>
            <w:shd w:val="clear" w:color="auto" w:fill="auto"/>
            <w:noWrap/>
            <w:vAlign w:val="center"/>
            <w:hideMark/>
          </w:tcPr>
          <w:p w:rsidR="001D30DF" w:rsidRPr="00893E7A" w:rsidRDefault="001D30DF" w:rsidP="001D30DF">
            <w:pPr>
              <w:spacing w:before="60" w:after="60"/>
              <w:jc w:val="center"/>
              <w:rPr>
                <w:rFonts w:ascii="Times New Roman" w:hAnsi="Times New Roman" w:cs="Times New Roman"/>
                <w:sz w:val="24"/>
                <w:szCs w:val="24"/>
              </w:rPr>
            </w:pPr>
            <w:r w:rsidRPr="00893E7A">
              <w:rPr>
                <w:rFonts w:ascii="Times New Roman" w:hAnsi="Times New Roman" w:cs="Times New Roman"/>
                <w:sz w:val="24"/>
                <w:szCs w:val="24"/>
              </w:rPr>
              <w:t>5 Г</w:t>
            </w:r>
          </w:p>
        </w:tc>
        <w:tc>
          <w:tcPr>
            <w:tcW w:w="2127" w:type="dxa"/>
            <w:tcBorders>
              <w:top w:val="nil"/>
              <w:left w:val="nil"/>
              <w:bottom w:val="single" w:sz="4" w:space="0" w:color="auto"/>
              <w:right w:val="single" w:sz="4" w:space="0" w:color="auto"/>
            </w:tcBorders>
            <w:shd w:val="clear" w:color="auto" w:fill="auto"/>
            <w:noWrap/>
            <w:hideMark/>
          </w:tcPr>
          <w:p w:rsidR="001D30DF" w:rsidRPr="00893E7A" w:rsidRDefault="001D30DF" w:rsidP="001D30DF">
            <w:pPr>
              <w:spacing w:before="60" w:after="60"/>
              <w:rPr>
                <w:rFonts w:ascii="Times New Roman" w:hAnsi="Times New Roman" w:cs="Times New Roman"/>
                <w:color w:val="000000"/>
                <w:sz w:val="24"/>
                <w:szCs w:val="24"/>
              </w:rPr>
            </w:pPr>
            <w:r w:rsidRPr="00893E7A">
              <w:rPr>
                <w:rFonts w:ascii="Times New Roman" w:hAnsi="Times New Roman" w:cs="Times New Roman"/>
                <w:color w:val="000000"/>
                <w:sz w:val="24"/>
                <w:szCs w:val="24"/>
              </w:rPr>
              <w:t>призер</w:t>
            </w:r>
          </w:p>
        </w:tc>
      </w:tr>
      <w:tr w:rsidR="001D30DF" w:rsidRPr="00893E7A" w:rsidTr="001D30DF">
        <w:trPr>
          <w:trHeight w:val="300"/>
        </w:trPr>
        <w:tc>
          <w:tcPr>
            <w:tcW w:w="2840" w:type="dxa"/>
            <w:tcBorders>
              <w:top w:val="nil"/>
              <w:left w:val="single" w:sz="4" w:space="0" w:color="auto"/>
              <w:bottom w:val="single" w:sz="4" w:space="0" w:color="auto"/>
              <w:right w:val="single" w:sz="4" w:space="0" w:color="auto"/>
            </w:tcBorders>
            <w:shd w:val="clear" w:color="auto" w:fill="auto"/>
            <w:noWrap/>
            <w:hideMark/>
          </w:tcPr>
          <w:p w:rsidR="001D30DF" w:rsidRPr="00893E7A" w:rsidRDefault="001D30DF" w:rsidP="001D30DF">
            <w:pPr>
              <w:spacing w:before="60" w:after="60"/>
              <w:rPr>
                <w:rFonts w:ascii="Times New Roman" w:hAnsi="Times New Roman" w:cs="Times New Roman"/>
                <w:sz w:val="24"/>
                <w:szCs w:val="24"/>
              </w:rPr>
            </w:pPr>
            <w:r w:rsidRPr="00893E7A">
              <w:rPr>
                <w:rFonts w:ascii="Times New Roman" w:hAnsi="Times New Roman" w:cs="Times New Roman"/>
                <w:sz w:val="24"/>
                <w:szCs w:val="24"/>
              </w:rPr>
              <w:t xml:space="preserve">Шихова </w:t>
            </w:r>
          </w:p>
        </w:tc>
        <w:tc>
          <w:tcPr>
            <w:tcW w:w="1843" w:type="dxa"/>
            <w:tcBorders>
              <w:top w:val="nil"/>
              <w:left w:val="nil"/>
              <w:bottom w:val="single" w:sz="4" w:space="0" w:color="auto"/>
              <w:right w:val="single" w:sz="4" w:space="0" w:color="auto"/>
            </w:tcBorders>
            <w:shd w:val="clear" w:color="auto" w:fill="auto"/>
            <w:noWrap/>
            <w:hideMark/>
          </w:tcPr>
          <w:p w:rsidR="001D30DF" w:rsidRPr="00893E7A" w:rsidRDefault="001D30DF" w:rsidP="001D30DF">
            <w:pPr>
              <w:spacing w:before="60" w:after="60"/>
              <w:rPr>
                <w:rFonts w:ascii="Times New Roman" w:hAnsi="Times New Roman" w:cs="Times New Roman"/>
                <w:sz w:val="24"/>
                <w:szCs w:val="24"/>
              </w:rPr>
            </w:pPr>
            <w:r w:rsidRPr="00893E7A">
              <w:rPr>
                <w:rFonts w:ascii="Times New Roman" w:hAnsi="Times New Roman" w:cs="Times New Roman"/>
                <w:sz w:val="24"/>
                <w:szCs w:val="24"/>
              </w:rPr>
              <w:t>Жанна</w:t>
            </w:r>
          </w:p>
        </w:tc>
        <w:tc>
          <w:tcPr>
            <w:tcW w:w="851" w:type="dxa"/>
            <w:tcBorders>
              <w:top w:val="nil"/>
              <w:left w:val="nil"/>
              <w:bottom w:val="single" w:sz="4" w:space="0" w:color="auto"/>
              <w:right w:val="single" w:sz="4" w:space="0" w:color="auto"/>
            </w:tcBorders>
            <w:shd w:val="clear" w:color="auto" w:fill="auto"/>
            <w:noWrap/>
            <w:vAlign w:val="center"/>
            <w:hideMark/>
          </w:tcPr>
          <w:p w:rsidR="001D30DF" w:rsidRPr="00893E7A" w:rsidRDefault="001D30DF" w:rsidP="001D30DF">
            <w:pPr>
              <w:spacing w:before="60" w:after="60"/>
              <w:jc w:val="center"/>
              <w:rPr>
                <w:rFonts w:ascii="Times New Roman" w:hAnsi="Times New Roman" w:cs="Times New Roman"/>
                <w:sz w:val="24"/>
                <w:szCs w:val="24"/>
              </w:rPr>
            </w:pPr>
            <w:r w:rsidRPr="00893E7A">
              <w:rPr>
                <w:rFonts w:ascii="Times New Roman" w:hAnsi="Times New Roman" w:cs="Times New Roman"/>
                <w:sz w:val="24"/>
                <w:szCs w:val="24"/>
              </w:rPr>
              <w:t>5 Б</w:t>
            </w:r>
          </w:p>
        </w:tc>
        <w:tc>
          <w:tcPr>
            <w:tcW w:w="2127" w:type="dxa"/>
            <w:tcBorders>
              <w:top w:val="nil"/>
              <w:left w:val="nil"/>
              <w:bottom w:val="single" w:sz="4" w:space="0" w:color="auto"/>
              <w:right w:val="single" w:sz="4" w:space="0" w:color="auto"/>
            </w:tcBorders>
            <w:shd w:val="clear" w:color="auto" w:fill="auto"/>
            <w:noWrap/>
            <w:hideMark/>
          </w:tcPr>
          <w:p w:rsidR="001D30DF" w:rsidRPr="00893E7A" w:rsidRDefault="001D30DF" w:rsidP="001D30DF">
            <w:pPr>
              <w:spacing w:before="60" w:after="60"/>
              <w:rPr>
                <w:rFonts w:ascii="Times New Roman" w:hAnsi="Times New Roman" w:cs="Times New Roman"/>
                <w:color w:val="000000"/>
                <w:sz w:val="24"/>
                <w:szCs w:val="24"/>
              </w:rPr>
            </w:pPr>
            <w:r w:rsidRPr="00893E7A">
              <w:rPr>
                <w:rFonts w:ascii="Times New Roman" w:hAnsi="Times New Roman" w:cs="Times New Roman"/>
                <w:color w:val="000000"/>
                <w:sz w:val="24"/>
                <w:szCs w:val="24"/>
              </w:rPr>
              <w:t>призер</w:t>
            </w:r>
          </w:p>
        </w:tc>
      </w:tr>
      <w:tr w:rsidR="001D30DF" w:rsidRPr="00893E7A" w:rsidTr="001D30DF">
        <w:trPr>
          <w:trHeight w:val="300"/>
        </w:trPr>
        <w:tc>
          <w:tcPr>
            <w:tcW w:w="2840" w:type="dxa"/>
            <w:tcBorders>
              <w:top w:val="nil"/>
              <w:left w:val="single" w:sz="4" w:space="0" w:color="auto"/>
              <w:bottom w:val="single" w:sz="4" w:space="0" w:color="auto"/>
              <w:right w:val="single" w:sz="4" w:space="0" w:color="auto"/>
            </w:tcBorders>
            <w:shd w:val="clear" w:color="auto" w:fill="auto"/>
            <w:noWrap/>
            <w:hideMark/>
          </w:tcPr>
          <w:p w:rsidR="001D30DF" w:rsidRPr="00893E7A" w:rsidRDefault="001D30DF" w:rsidP="001D30DF">
            <w:pPr>
              <w:spacing w:before="60" w:after="60"/>
              <w:rPr>
                <w:rFonts w:ascii="Times New Roman" w:hAnsi="Times New Roman" w:cs="Times New Roman"/>
                <w:sz w:val="24"/>
                <w:szCs w:val="24"/>
              </w:rPr>
            </w:pPr>
            <w:r w:rsidRPr="00893E7A">
              <w:rPr>
                <w:rFonts w:ascii="Times New Roman" w:hAnsi="Times New Roman" w:cs="Times New Roman"/>
                <w:sz w:val="24"/>
                <w:szCs w:val="24"/>
              </w:rPr>
              <w:t>Агзамов</w:t>
            </w:r>
          </w:p>
        </w:tc>
        <w:tc>
          <w:tcPr>
            <w:tcW w:w="1843" w:type="dxa"/>
            <w:tcBorders>
              <w:top w:val="nil"/>
              <w:left w:val="nil"/>
              <w:bottom w:val="single" w:sz="4" w:space="0" w:color="auto"/>
              <w:right w:val="single" w:sz="4" w:space="0" w:color="auto"/>
            </w:tcBorders>
            <w:shd w:val="clear" w:color="auto" w:fill="auto"/>
            <w:noWrap/>
            <w:hideMark/>
          </w:tcPr>
          <w:p w:rsidR="001D30DF" w:rsidRPr="00893E7A" w:rsidRDefault="001D30DF" w:rsidP="001D30DF">
            <w:pPr>
              <w:spacing w:before="60" w:after="60"/>
              <w:rPr>
                <w:rFonts w:ascii="Times New Roman" w:hAnsi="Times New Roman" w:cs="Times New Roman"/>
                <w:sz w:val="24"/>
                <w:szCs w:val="24"/>
              </w:rPr>
            </w:pPr>
            <w:r w:rsidRPr="00893E7A">
              <w:rPr>
                <w:rFonts w:ascii="Times New Roman" w:hAnsi="Times New Roman" w:cs="Times New Roman"/>
                <w:sz w:val="24"/>
                <w:szCs w:val="24"/>
              </w:rPr>
              <w:t>Артур</w:t>
            </w:r>
          </w:p>
        </w:tc>
        <w:tc>
          <w:tcPr>
            <w:tcW w:w="851" w:type="dxa"/>
            <w:tcBorders>
              <w:top w:val="nil"/>
              <w:left w:val="nil"/>
              <w:bottom w:val="single" w:sz="4" w:space="0" w:color="auto"/>
              <w:right w:val="single" w:sz="4" w:space="0" w:color="auto"/>
            </w:tcBorders>
            <w:shd w:val="clear" w:color="auto" w:fill="auto"/>
            <w:noWrap/>
            <w:vAlign w:val="center"/>
            <w:hideMark/>
          </w:tcPr>
          <w:p w:rsidR="001D30DF" w:rsidRPr="00893E7A" w:rsidRDefault="001D30DF" w:rsidP="001D30DF">
            <w:pPr>
              <w:spacing w:before="60" w:after="60"/>
              <w:jc w:val="center"/>
              <w:rPr>
                <w:rFonts w:ascii="Times New Roman" w:hAnsi="Times New Roman" w:cs="Times New Roman"/>
                <w:sz w:val="24"/>
                <w:szCs w:val="24"/>
              </w:rPr>
            </w:pPr>
            <w:r w:rsidRPr="00893E7A">
              <w:rPr>
                <w:rFonts w:ascii="Times New Roman" w:hAnsi="Times New Roman" w:cs="Times New Roman"/>
                <w:sz w:val="24"/>
                <w:szCs w:val="24"/>
              </w:rPr>
              <w:t>5 В</w:t>
            </w:r>
          </w:p>
        </w:tc>
        <w:tc>
          <w:tcPr>
            <w:tcW w:w="2127" w:type="dxa"/>
            <w:tcBorders>
              <w:top w:val="nil"/>
              <w:left w:val="nil"/>
              <w:bottom w:val="single" w:sz="4" w:space="0" w:color="auto"/>
              <w:right w:val="single" w:sz="4" w:space="0" w:color="auto"/>
            </w:tcBorders>
            <w:shd w:val="clear" w:color="auto" w:fill="auto"/>
            <w:noWrap/>
            <w:hideMark/>
          </w:tcPr>
          <w:p w:rsidR="001D30DF" w:rsidRPr="00893E7A" w:rsidRDefault="001D30DF" w:rsidP="001D30DF">
            <w:pPr>
              <w:spacing w:before="60" w:after="60"/>
              <w:rPr>
                <w:rFonts w:ascii="Times New Roman" w:hAnsi="Times New Roman" w:cs="Times New Roman"/>
                <w:color w:val="000000"/>
                <w:sz w:val="24"/>
                <w:szCs w:val="24"/>
              </w:rPr>
            </w:pPr>
            <w:r w:rsidRPr="00893E7A">
              <w:rPr>
                <w:rFonts w:ascii="Times New Roman" w:hAnsi="Times New Roman" w:cs="Times New Roman"/>
                <w:color w:val="000000"/>
                <w:sz w:val="24"/>
                <w:szCs w:val="24"/>
              </w:rPr>
              <w:t>призер</w:t>
            </w:r>
          </w:p>
        </w:tc>
      </w:tr>
      <w:tr w:rsidR="001D30DF" w:rsidRPr="00893E7A" w:rsidTr="001D30DF">
        <w:trPr>
          <w:trHeight w:val="300"/>
        </w:trPr>
        <w:tc>
          <w:tcPr>
            <w:tcW w:w="2840" w:type="dxa"/>
            <w:tcBorders>
              <w:top w:val="nil"/>
              <w:left w:val="single" w:sz="4" w:space="0" w:color="auto"/>
              <w:bottom w:val="single" w:sz="4" w:space="0" w:color="auto"/>
              <w:right w:val="single" w:sz="4" w:space="0" w:color="auto"/>
            </w:tcBorders>
            <w:shd w:val="clear" w:color="auto" w:fill="auto"/>
            <w:noWrap/>
          </w:tcPr>
          <w:p w:rsidR="001D30DF" w:rsidRPr="00893E7A" w:rsidRDefault="001D30DF" w:rsidP="001D30DF">
            <w:pPr>
              <w:spacing w:before="60" w:after="60"/>
              <w:rPr>
                <w:rFonts w:ascii="Times New Roman" w:hAnsi="Times New Roman" w:cs="Times New Roman"/>
                <w:sz w:val="24"/>
                <w:szCs w:val="24"/>
              </w:rPr>
            </w:pPr>
            <w:r w:rsidRPr="00893E7A">
              <w:rPr>
                <w:rFonts w:ascii="Times New Roman" w:hAnsi="Times New Roman" w:cs="Times New Roman"/>
                <w:color w:val="000000"/>
                <w:sz w:val="24"/>
                <w:szCs w:val="24"/>
              </w:rPr>
              <w:t>Галимов</w:t>
            </w:r>
          </w:p>
        </w:tc>
        <w:tc>
          <w:tcPr>
            <w:tcW w:w="1843" w:type="dxa"/>
            <w:tcBorders>
              <w:top w:val="nil"/>
              <w:left w:val="nil"/>
              <w:bottom w:val="single" w:sz="4" w:space="0" w:color="auto"/>
              <w:right w:val="single" w:sz="4" w:space="0" w:color="auto"/>
            </w:tcBorders>
            <w:shd w:val="clear" w:color="auto" w:fill="auto"/>
            <w:noWrap/>
          </w:tcPr>
          <w:p w:rsidR="001D30DF" w:rsidRPr="00893E7A" w:rsidRDefault="001D30DF" w:rsidP="001D30DF">
            <w:pPr>
              <w:spacing w:before="60" w:after="60"/>
              <w:rPr>
                <w:rFonts w:ascii="Times New Roman" w:hAnsi="Times New Roman" w:cs="Times New Roman"/>
                <w:sz w:val="24"/>
                <w:szCs w:val="24"/>
              </w:rPr>
            </w:pPr>
            <w:r w:rsidRPr="00893E7A">
              <w:rPr>
                <w:rFonts w:ascii="Times New Roman" w:hAnsi="Times New Roman" w:cs="Times New Roman"/>
                <w:color w:val="000000"/>
                <w:sz w:val="24"/>
                <w:szCs w:val="24"/>
              </w:rPr>
              <w:t>Арсен</w:t>
            </w:r>
          </w:p>
        </w:tc>
        <w:tc>
          <w:tcPr>
            <w:tcW w:w="851" w:type="dxa"/>
            <w:tcBorders>
              <w:top w:val="nil"/>
              <w:left w:val="nil"/>
              <w:bottom w:val="single" w:sz="4" w:space="0" w:color="auto"/>
              <w:right w:val="single" w:sz="4" w:space="0" w:color="auto"/>
            </w:tcBorders>
            <w:shd w:val="clear" w:color="auto" w:fill="auto"/>
            <w:noWrap/>
            <w:vAlign w:val="center"/>
          </w:tcPr>
          <w:p w:rsidR="001D30DF" w:rsidRPr="00893E7A" w:rsidRDefault="001D30DF" w:rsidP="001D30DF">
            <w:pPr>
              <w:spacing w:before="60" w:after="60"/>
              <w:jc w:val="center"/>
              <w:rPr>
                <w:rFonts w:ascii="Times New Roman" w:hAnsi="Times New Roman" w:cs="Times New Roman"/>
                <w:sz w:val="24"/>
                <w:szCs w:val="24"/>
              </w:rPr>
            </w:pPr>
            <w:r w:rsidRPr="00893E7A">
              <w:rPr>
                <w:rFonts w:ascii="Times New Roman" w:hAnsi="Times New Roman" w:cs="Times New Roman"/>
                <w:sz w:val="24"/>
                <w:szCs w:val="24"/>
              </w:rPr>
              <w:t>5 Д</w:t>
            </w:r>
          </w:p>
        </w:tc>
        <w:tc>
          <w:tcPr>
            <w:tcW w:w="2127" w:type="dxa"/>
            <w:tcBorders>
              <w:top w:val="nil"/>
              <w:left w:val="nil"/>
              <w:bottom w:val="single" w:sz="4" w:space="0" w:color="auto"/>
              <w:right w:val="single" w:sz="4" w:space="0" w:color="auto"/>
            </w:tcBorders>
            <w:shd w:val="clear" w:color="auto" w:fill="auto"/>
            <w:noWrap/>
          </w:tcPr>
          <w:p w:rsidR="001D30DF" w:rsidRPr="00893E7A" w:rsidRDefault="001D30DF" w:rsidP="001D30DF">
            <w:pPr>
              <w:spacing w:before="60" w:after="60"/>
              <w:rPr>
                <w:rFonts w:ascii="Times New Roman" w:hAnsi="Times New Roman" w:cs="Times New Roman"/>
                <w:color w:val="000000"/>
                <w:sz w:val="24"/>
                <w:szCs w:val="24"/>
              </w:rPr>
            </w:pPr>
            <w:r w:rsidRPr="00893E7A">
              <w:rPr>
                <w:rFonts w:ascii="Times New Roman" w:hAnsi="Times New Roman" w:cs="Times New Roman"/>
                <w:color w:val="000000"/>
                <w:sz w:val="24"/>
                <w:szCs w:val="24"/>
              </w:rPr>
              <w:t>призер</w:t>
            </w:r>
          </w:p>
        </w:tc>
      </w:tr>
      <w:tr w:rsidR="001D30DF" w:rsidRPr="00893E7A" w:rsidTr="001D30DF">
        <w:trPr>
          <w:trHeight w:val="300"/>
        </w:trPr>
        <w:tc>
          <w:tcPr>
            <w:tcW w:w="2840" w:type="dxa"/>
            <w:tcBorders>
              <w:top w:val="nil"/>
              <w:left w:val="single" w:sz="4" w:space="0" w:color="auto"/>
              <w:bottom w:val="single" w:sz="4" w:space="0" w:color="auto"/>
              <w:right w:val="single" w:sz="4" w:space="0" w:color="auto"/>
            </w:tcBorders>
            <w:shd w:val="clear" w:color="auto" w:fill="auto"/>
            <w:noWrap/>
            <w:hideMark/>
          </w:tcPr>
          <w:p w:rsidR="001D30DF" w:rsidRPr="00893E7A" w:rsidRDefault="001D30DF" w:rsidP="001D30DF">
            <w:pPr>
              <w:spacing w:before="60" w:after="60"/>
              <w:rPr>
                <w:rFonts w:ascii="Times New Roman" w:hAnsi="Times New Roman" w:cs="Times New Roman"/>
                <w:sz w:val="24"/>
                <w:szCs w:val="24"/>
              </w:rPr>
            </w:pPr>
            <w:r w:rsidRPr="00893E7A">
              <w:rPr>
                <w:rFonts w:ascii="Times New Roman" w:hAnsi="Times New Roman" w:cs="Times New Roman"/>
                <w:sz w:val="24"/>
                <w:szCs w:val="24"/>
              </w:rPr>
              <w:t>Джаббарова</w:t>
            </w:r>
          </w:p>
        </w:tc>
        <w:tc>
          <w:tcPr>
            <w:tcW w:w="1843" w:type="dxa"/>
            <w:tcBorders>
              <w:top w:val="nil"/>
              <w:left w:val="nil"/>
              <w:bottom w:val="single" w:sz="4" w:space="0" w:color="auto"/>
              <w:right w:val="single" w:sz="4" w:space="0" w:color="auto"/>
            </w:tcBorders>
            <w:shd w:val="clear" w:color="auto" w:fill="auto"/>
            <w:noWrap/>
            <w:hideMark/>
          </w:tcPr>
          <w:p w:rsidR="001D30DF" w:rsidRPr="00893E7A" w:rsidRDefault="001D30DF" w:rsidP="001D30DF">
            <w:pPr>
              <w:spacing w:before="60" w:after="60"/>
              <w:rPr>
                <w:rFonts w:ascii="Times New Roman" w:hAnsi="Times New Roman" w:cs="Times New Roman"/>
                <w:sz w:val="24"/>
                <w:szCs w:val="24"/>
              </w:rPr>
            </w:pPr>
            <w:r w:rsidRPr="00893E7A">
              <w:rPr>
                <w:rFonts w:ascii="Times New Roman" w:hAnsi="Times New Roman" w:cs="Times New Roman"/>
                <w:sz w:val="24"/>
                <w:szCs w:val="24"/>
              </w:rPr>
              <w:t>Радмила</w:t>
            </w:r>
          </w:p>
        </w:tc>
        <w:tc>
          <w:tcPr>
            <w:tcW w:w="851" w:type="dxa"/>
            <w:tcBorders>
              <w:top w:val="nil"/>
              <w:left w:val="nil"/>
              <w:bottom w:val="single" w:sz="4" w:space="0" w:color="auto"/>
              <w:right w:val="single" w:sz="4" w:space="0" w:color="auto"/>
            </w:tcBorders>
            <w:shd w:val="clear" w:color="auto" w:fill="auto"/>
            <w:noWrap/>
            <w:vAlign w:val="center"/>
            <w:hideMark/>
          </w:tcPr>
          <w:p w:rsidR="001D30DF" w:rsidRPr="00893E7A" w:rsidRDefault="001D30DF" w:rsidP="001D30DF">
            <w:pPr>
              <w:spacing w:before="60" w:after="60"/>
              <w:jc w:val="center"/>
              <w:rPr>
                <w:rFonts w:ascii="Times New Roman" w:hAnsi="Times New Roman" w:cs="Times New Roman"/>
                <w:sz w:val="24"/>
                <w:szCs w:val="24"/>
              </w:rPr>
            </w:pPr>
            <w:r w:rsidRPr="00893E7A">
              <w:rPr>
                <w:rFonts w:ascii="Times New Roman" w:hAnsi="Times New Roman" w:cs="Times New Roman"/>
                <w:sz w:val="24"/>
                <w:szCs w:val="24"/>
              </w:rPr>
              <w:t>5 В</w:t>
            </w:r>
          </w:p>
        </w:tc>
        <w:tc>
          <w:tcPr>
            <w:tcW w:w="2127" w:type="dxa"/>
            <w:tcBorders>
              <w:top w:val="nil"/>
              <w:left w:val="nil"/>
              <w:bottom w:val="single" w:sz="4" w:space="0" w:color="auto"/>
              <w:right w:val="single" w:sz="4" w:space="0" w:color="auto"/>
            </w:tcBorders>
            <w:shd w:val="clear" w:color="auto" w:fill="auto"/>
            <w:noWrap/>
            <w:hideMark/>
          </w:tcPr>
          <w:p w:rsidR="001D30DF" w:rsidRPr="00893E7A" w:rsidRDefault="001D30DF" w:rsidP="001D30DF">
            <w:pPr>
              <w:spacing w:before="60" w:after="60"/>
              <w:rPr>
                <w:rFonts w:ascii="Times New Roman" w:hAnsi="Times New Roman" w:cs="Times New Roman"/>
                <w:color w:val="000000"/>
                <w:sz w:val="24"/>
                <w:szCs w:val="24"/>
              </w:rPr>
            </w:pPr>
            <w:r w:rsidRPr="00893E7A">
              <w:rPr>
                <w:rFonts w:ascii="Times New Roman" w:hAnsi="Times New Roman" w:cs="Times New Roman"/>
                <w:color w:val="000000"/>
                <w:sz w:val="24"/>
                <w:szCs w:val="24"/>
              </w:rPr>
              <w:t>призер</w:t>
            </w:r>
          </w:p>
        </w:tc>
      </w:tr>
      <w:tr w:rsidR="001D30DF" w:rsidRPr="00893E7A" w:rsidTr="001D30DF">
        <w:trPr>
          <w:trHeight w:val="300"/>
        </w:trPr>
        <w:tc>
          <w:tcPr>
            <w:tcW w:w="2840" w:type="dxa"/>
            <w:tcBorders>
              <w:top w:val="nil"/>
              <w:left w:val="single" w:sz="4" w:space="0" w:color="auto"/>
              <w:bottom w:val="nil"/>
              <w:right w:val="single" w:sz="4" w:space="0" w:color="auto"/>
            </w:tcBorders>
            <w:shd w:val="clear" w:color="auto" w:fill="auto"/>
            <w:noWrap/>
            <w:hideMark/>
          </w:tcPr>
          <w:p w:rsidR="001D30DF" w:rsidRPr="00893E7A" w:rsidRDefault="001D30DF" w:rsidP="001D30DF">
            <w:pPr>
              <w:spacing w:before="60" w:after="60"/>
              <w:rPr>
                <w:rFonts w:ascii="Times New Roman" w:hAnsi="Times New Roman" w:cs="Times New Roman"/>
                <w:color w:val="000000"/>
                <w:sz w:val="24"/>
                <w:szCs w:val="24"/>
              </w:rPr>
            </w:pPr>
            <w:r w:rsidRPr="00893E7A">
              <w:rPr>
                <w:rFonts w:ascii="Times New Roman" w:hAnsi="Times New Roman" w:cs="Times New Roman"/>
                <w:color w:val="000000"/>
                <w:sz w:val="24"/>
                <w:szCs w:val="24"/>
              </w:rPr>
              <w:t>Слащева</w:t>
            </w:r>
          </w:p>
        </w:tc>
        <w:tc>
          <w:tcPr>
            <w:tcW w:w="1843" w:type="dxa"/>
            <w:tcBorders>
              <w:top w:val="nil"/>
              <w:left w:val="nil"/>
              <w:bottom w:val="nil"/>
              <w:right w:val="single" w:sz="4" w:space="0" w:color="auto"/>
            </w:tcBorders>
            <w:shd w:val="clear" w:color="auto" w:fill="auto"/>
            <w:noWrap/>
            <w:hideMark/>
          </w:tcPr>
          <w:p w:rsidR="001D30DF" w:rsidRPr="00893E7A" w:rsidRDefault="001D30DF" w:rsidP="001D30DF">
            <w:pPr>
              <w:spacing w:before="60" w:after="60"/>
              <w:rPr>
                <w:rFonts w:ascii="Times New Roman" w:hAnsi="Times New Roman" w:cs="Times New Roman"/>
                <w:color w:val="000000"/>
                <w:sz w:val="24"/>
                <w:szCs w:val="24"/>
              </w:rPr>
            </w:pPr>
            <w:r w:rsidRPr="00893E7A">
              <w:rPr>
                <w:rFonts w:ascii="Times New Roman" w:hAnsi="Times New Roman" w:cs="Times New Roman"/>
                <w:color w:val="000000"/>
                <w:sz w:val="24"/>
                <w:szCs w:val="24"/>
              </w:rPr>
              <w:t>Ульяна</w:t>
            </w:r>
          </w:p>
        </w:tc>
        <w:tc>
          <w:tcPr>
            <w:tcW w:w="851" w:type="dxa"/>
            <w:tcBorders>
              <w:top w:val="nil"/>
              <w:left w:val="nil"/>
              <w:bottom w:val="nil"/>
              <w:right w:val="single" w:sz="4" w:space="0" w:color="auto"/>
            </w:tcBorders>
            <w:shd w:val="clear" w:color="auto" w:fill="auto"/>
            <w:noWrap/>
            <w:vAlign w:val="center"/>
            <w:hideMark/>
          </w:tcPr>
          <w:p w:rsidR="001D30DF" w:rsidRPr="00893E7A" w:rsidRDefault="001D30DF" w:rsidP="001D30DF">
            <w:pPr>
              <w:spacing w:before="60" w:after="60"/>
              <w:jc w:val="center"/>
              <w:rPr>
                <w:rFonts w:ascii="Times New Roman" w:hAnsi="Times New Roman" w:cs="Times New Roman"/>
                <w:sz w:val="24"/>
                <w:szCs w:val="24"/>
              </w:rPr>
            </w:pPr>
            <w:r w:rsidRPr="00893E7A">
              <w:rPr>
                <w:rFonts w:ascii="Times New Roman" w:hAnsi="Times New Roman" w:cs="Times New Roman"/>
                <w:sz w:val="24"/>
                <w:szCs w:val="24"/>
              </w:rPr>
              <w:t>5 А</w:t>
            </w:r>
          </w:p>
        </w:tc>
        <w:tc>
          <w:tcPr>
            <w:tcW w:w="2127" w:type="dxa"/>
            <w:tcBorders>
              <w:top w:val="nil"/>
              <w:left w:val="nil"/>
              <w:bottom w:val="nil"/>
              <w:right w:val="single" w:sz="4" w:space="0" w:color="auto"/>
            </w:tcBorders>
            <w:shd w:val="clear" w:color="auto" w:fill="auto"/>
            <w:noWrap/>
            <w:hideMark/>
          </w:tcPr>
          <w:p w:rsidR="001D30DF" w:rsidRPr="00893E7A" w:rsidRDefault="001D30DF" w:rsidP="001D30DF">
            <w:pPr>
              <w:spacing w:before="60" w:after="60"/>
              <w:rPr>
                <w:rFonts w:ascii="Times New Roman" w:hAnsi="Times New Roman" w:cs="Times New Roman"/>
                <w:color w:val="000000"/>
                <w:sz w:val="24"/>
                <w:szCs w:val="24"/>
              </w:rPr>
            </w:pPr>
            <w:r w:rsidRPr="00893E7A">
              <w:rPr>
                <w:rFonts w:ascii="Times New Roman" w:hAnsi="Times New Roman" w:cs="Times New Roman"/>
                <w:color w:val="000000"/>
                <w:sz w:val="24"/>
                <w:szCs w:val="24"/>
              </w:rPr>
              <w:t>призер</w:t>
            </w:r>
          </w:p>
        </w:tc>
      </w:tr>
      <w:tr w:rsidR="001D30DF" w:rsidRPr="00893E7A" w:rsidTr="001D30DF">
        <w:trPr>
          <w:trHeight w:val="86"/>
        </w:trPr>
        <w:tc>
          <w:tcPr>
            <w:tcW w:w="2840" w:type="dxa"/>
            <w:tcBorders>
              <w:top w:val="nil"/>
              <w:left w:val="single" w:sz="4" w:space="0" w:color="auto"/>
              <w:bottom w:val="single" w:sz="4" w:space="0" w:color="auto"/>
              <w:right w:val="single" w:sz="4" w:space="0" w:color="auto"/>
            </w:tcBorders>
            <w:shd w:val="clear" w:color="auto" w:fill="auto"/>
            <w:noWrap/>
          </w:tcPr>
          <w:p w:rsidR="001D30DF" w:rsidRPr="00893E7A" w:rsidRDefault="001D30DF" w:rsidP="001D30DF">
            <w:pPr>
              <w:spacing w:before="60" w:after="60"/>
              <w:rPr>
                <w:rFonts w:ascii="Times New Roman" w:hAnsi="Times New Roman" w:cs="Times New Roman"/>
                <w:color w:val="000000"/>
                <w:sz w:val="24"/>
                <w:szCs w:val="24"/>
              </w:rPr>
            </w:pPr>
          </w:p>
        </w:tc>
        <w:tc>
          <w:tcPr>
            <w:tcW w:w="1843" w:type="dxa"/>
            <w:tcBorders>
              <w:top w:val="nil"/>
              <w:left w:val="nil"/>
              <w:bottom w:val="single" w:sz="4" w:space="0" w:color="auto"/>
              <w:right w:val="single" w:sz="4" w:space="0" w:color="auto"/>
            </w:tcBorders>
            <w:shd w:val="clear" w:color="auto" w:fill="auto"/>
            <w:noWrap/>
          </w:tcPr>
          <w:p w:rsidR="001D30DF" w:rsidRPr="00893E7A" w:rsidRDefault="001D30DF" w:rsidP="001D30DF">
            <w:pPr>
              <w:spacing w:before="60" w:after="60"/>
              <w:rPr>
                <w:rFonts w:ascii="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center"/>
          </w:tcPr>
          <w:p w:rsidR="001D30DF" w:rsidRPr="00893E7A" w:rsidRDefault="001D30DF" w:rsidP="001D30DF">
            <w:pPr>
              <w:spacing w:before="60" w:after="60"/>
              <w:rPr>
                <w:rFonts w:ascii="Times New Roman" w:hAnsi="Times New Roman" w:cs="Times New Roman"/>
                <w:sz w:val="24"/>
                <w:szCs w:val="24"/>
              </w:rPr>
            </w:pPr>
          </w:p>
        </w:tc>
        <w:tc>
          <w:tcPr>
            <w:tcW w:w="2127" w:type="dxa"/>
            <w:tcBorders>
              <w:top w:val="nil"/>
              <w:left w:val="nil"/>
              <w:bottom w:val="single" w:sz="4" w:space="0" w:color="auto"/>
              <w:right w:val="single" w:sz="4" w:space="0" w:color="auto"/>
            </w:tcBorders>
            <w:shd w:val="clear" w:color="auto" w:fill="auto"/>
            <w:noWrap/>
          </w:tcPr>
          <w:p w:rsidR="001D30DF" w:rsidRPr="00893E7A" w:rsidRDefault="001D30DF" w:rsidP="001D30DF">
            <w:pPr>
              <w:spacing w:before="60" w:after="60"/>
              <w:rPr>
                <w:rFonts w:ascii="Times New Roman" w:hAnsi="Times New Roman" w:cs="Times New Roman"/>
                <w:color w:val="000000"/>
                <w:sz w:val="24"/>
                <w:szCs w:val="24"/>
              </w:rPr>
            </w:pPr>
          </w:p>
        </w:tc>
      </w:tr>
    </w:tbl>
    <w:p w:rsidR="001D30DF" w:rsidRPr="00893E7A" w:rsidRDefault="001D30DF" w:rsidP="001D30DF">
      <w:pPr>
        <w:pStyle w:val="a4"/>
        <w:rPr>
          <w:rFonts w:ascii="Times New Roman" w:eastAsia="Times New Roman" w:hAnsi="Times New Roman" w:cs="Times New Roman"/>
          <w:sz w:val="24"/>
          <w:szCs w:val="24"/>
        </w:rPr>
      </w:pPr>
    </w:p>
    <w:p w:rsidR="001D30DF" w:rsidRPr="00893E7A" w:rsidRDefault="001D30DF" w:rsidP="001D30DF">
      <w:pPr>
        <w:contextualSpacing/>
        <w:rPr>
          <w:rFonts w:ascii="Times New Roman" w:hAnsi="Times New Roman" w:cs="Times New Roman"/>
          <w:b/>
          <w:sz w:val="24"/>
          <w:szCs w:val="24"/>
        </w:rPr>
      </w:pPr>
      <w:r w:rsidRPr="00893E7A">
        <w:rPr>
          <w:rFonts w:ascii="Times New Roman" w:hAnsi="Times New Roman" w:cs="Times New Roman"/>
          <w:b/>
          <w:sz w:val="24"/>
          <w:szCs w:val="24"/>
        </w:rPr>
        <w:t>Итоги Всероссийской литературе на кубок имени Ю.А. Гагарина (школьный этап)</w:t>
      </w:r>
    </w:p>
    <w:p w:rsidR="001D30DF" w:rsidRPr="00893E7A" w:rsidRDefault="001D30DF" w:rsidP="001D30DF">
      <w:pPr>
        <w:pStyle w:val="a4"/>
        <w:rPr>
          <w:rFonts w:ascii="Times New Roman" w:eastAsia="Times New Roman" w:hAnsi="Times New Roman" w:cs="Times New Roman"/>
          <w:sz w:val="24"/>
          <w:szCs w:val="24"/>
        </w:rPr>
      </w:pPr>
    </w:p>
    <w:tbl>
      <w:tblPr>
        <w:tblStyle w:val="12"/>
        <w:tblW w:w="6520" w:type="dxa"/>
        <w:tblInd w:w="392" w:type="dxa"/>
        <w:tblLook w:val="04A0" w:firstRow="1" w:lastRow="0" w:firstColumn="1" w:lastColumn="0" w:noHBand="0" w:noVBand="1"/>
      </w:tblPr>
      <w:tblGrid>
        <w:gridCol w:w="1984"/>
        <w:gridCol w:w="993"/>
        <w:gridCol w:w="1417"/>
        <w:gridCol w:w="2126"/>
      </w:tblGrid>
      <w:tr w:rsidR="001D30DF" w:rsidRPr="00893E7A" w:rsidTr="001D30DF">
        <w:tc>
          <w:tcPr>
            <w:tcW w:w="1984" w:type="dxa"/>
          </w:tcPr>
          <w:p w:rsidR="001D30DF" w:rsidRPr="00893E7A" w:rsidRDefault="001D30DF" w:rsidP="001D30DF">
            <w:pPr>
              <w:jc w:val="center"/>
              <w:rPr>
                <w:rFonts w:ascii="Times New Roman" w:hAnsi="Times New Roman"/>
                <w:sz w:val="24"/>
                <w:szCs w:val="24"/>
              </w:rPr>
            </w:pPr>
            <w:r w:rsidRPr="00893E7A">
              <w:rPr>
                <w:rFonts w:ascii="Times New Roman" w:hAnsi="Times New Roman"/>
                <w:sz w:val="24"/>
                <w:szCs w:val="24"/>
              </w:rPr>
              <w:t>Фамилия, имя участника</w:t>
            </w:r>
          </w:p>
        </w:tc>
        <w:tc>
          <w:tcPr>
            <w:tcW w:w="993" w:type="dxa"/>
          </w:tcPr>
          <w:p w:rsidR="001D30DF" w:rsidRPr="00893E7A" w:rsidRDefault="001D30DF" w:rsidP="001D30DF">
            <w:pPr>
              <w:jc w:val="center"/>
              <w:rPr>
                <w:rFonts w:ascii="Times New Roman" w:hAnsi="Times New Roman"/>
                <w:sz w:val="24"/>
                <w:szCs w:val="24"/>
              </w:rPr>
            </w:pPr>
            <w:r w:rsidRPr="00893E7A">
              <w:rPr>
                <w:rFonts w:ascii="Times New Roman" w:hAnsi="Times New Roman"/>
                <w:sz w:val="24"/>
                <w:szCs w:val="24"/>
              </w:rPr>
              <w:t xml:space="preserve">Класс </w:t>
            </w:r>
          </w:p>
        </w:tc>
        <w:tc>
          <w:tcPr>
            <w:tcW w:w="1417" w:type="dxa"/>
          </w:tcPr>
          <w:p w:rsidR="001D30DF" w:rsidRPr="00893E7A" w:rsidRDefault="001D30DF" w:rsidP="001D30DF">
            <w:pPr>
              <w:jc w:val="center"/>
              <w:rPr>
                <w:rFonts w:ascii="Times New Roman" w:hAnsi="Times New Roman"/>
                <w:sz w:val="24"/>
                <w:szCs w:val="24"/>
              </w:rPr>
            </w:pPr>
            <w:r w:rsidRPr="00893E7A">
              <w:rPr>
                <w:rFonts w:ascii="Times New Roman" w:hAnsi="Times New Roman"/>
                <w:sz w:val="24"/>
                <w:szCs w:val="24"/>
              </w:rPr>
              <w:t xml:space="preserve">Статус </w:t>
            </w:r>
          </w:p>
        </w:tc>
        <w:tc>
          <w:tcPr>
            <w:tcW w:w="2126" w:type="dxa"/>
          </w:tcPr>
          <w:p w:rsidR="001D30DF" w:rsidRPr="00893E7A" w:rsidRDefault="001D30DF" w:rsidP="001D30DF">
            <w:pPr>
              <w:jc w:val="center"/>
              <w:rPr>
                <w:rFonts w:ascii="Times New Roman" w:hAnsi="Times New Roman"/>
                <w:sz w:val="24"/>
                <w:szCs w:val="24"/>
              </w:rPr>
            </w:pPr>
            <w:r w:rsidRPr="00893E7A">
              <w:rPr>
                <w:rFonts w:ascii="Times New Roman" w:hAnsi="Times New Roman"/>
                <w:sz w:val="24"/>
                <w:szCs w:val="24"/>
              </w:rPr>
              <w:t>Учитель-наставник</w:t>
            </w:r>
          </w:p>
        </w:tc>
      </w:tr>
      <w:tr w:rsidR="001D30DF" w:rsidRPr="00893E7A" w:rsidTr="001D30DF">
        <w:tc>
          <w:tcPr>
            <w:tcW w:w="6520" w:type="dxa"/>
            <w:gridSpan w:val="4"/>
          </w:tcPr>
          <w:p w:rsidR="001D30DF" w:rsidRPr="00893E7A" w:rsidRDefault="001D30DF" w:rsidP="001D30DF">
            <w:pPr>
              <w:rPr>
                <w:rFonts w:ascii="Times New Roman" w:hAnsi="Times New Roman"/>
                <w:b/>
                <w:i/>
                <w:sz w:val="24"/>
                <w:szCs w:val="24"/>
              </w:rPr>
            </w:pPr>
            <w:r w:rsidRPr="00893E7A">
              <w:rPr>
                <w:rFonts w:ascii="Times New Roman" w:hAnsi="Times New Roman"/>
                <w:b/>
                <w:i/>
                <w:sz w:val="24"/>
                <w:szCs w:val="24"/>
              </w:rPr>
              <w:lastRenderedPageBreak/>
              <w:t>5 класс</w:t>
            </w:r>
          </w:p>
        </w:tc>
      </w:tr>
      <w:tr w:rsidR="001D30DF" w:rsidRPr="00893E7A" w:rsidTr="001D30DF">
        <w:trPr>
          <w:cantSplit/>
          <w:trHeight w:val="349"/>
        </w:trPr>
        <w:tc>
          <w:tcPr>
            <w:tcW w:w="1984"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Макарова Мария</w:t>
            </w:r>
          </w:p>
        </w:tc>
        <w:tc>
          <w:tcPr>
            <w:tcW w:w="993" w:type="dxa"/>
          </w:tcPr>
          <w:p w:rsidR="001D30DF" w:rsidRPr="00893E7A" w:rsidRDefault="001D30DF" w:rsidP="001D30DF">
            <w:pPr>
              <w:jc w:val="center"/>
              <w:rPr>
                <w:rFonts w:ascii="Times New Roman" w:hAnsi="Times New Roman"/>
                <w:sz w:val="24"/>
                <w:szCs w:val="24"/>
              </w:rPr>
            </w:pPr>
            <w:r w:rsidRPr="00893E7A">
              <w:rPr>
                <w:rFonts w:ascii="Times New Roman" w:hAnsi="Times New Roman"/>
                <w:sz w:val="24"/>
                <w:szCs w:val="24"/>
              </w:rPr>
              <w:t>5 в</w:t>
            </w:r>
          </w:p>
        </w:tc>
        <w:tc>
          <w:tcPr>
            <w:tcW w:w="1417"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 xml:space="preserve">победитель </w:t>
            </w:r>
          </w:p>
        </w:tc>
        <w:tc>
          <w:tcPr>
            <w:tcW w:w="2126"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Гайфуллина А.В.</w:t>
            </w:r>
          </w:p>
        </w:tc>
      </w:tr>
      <w:tr w:rsidR="001D30DF" w:rsidRPr="00893E7A" w:rsidTr="001D30DF">
        <w:trPr>
          <w:cantSplit/>
          <w:trHeight w:val="349"/>
        </w:trPr>
        <w:tc>
          <w:tcPr>
            <w:tcW w:w="1984"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Пятников Олег</w:t>
            </w:r>
          </w:p>
        </w:tc>
        <w:tc>
          <w:tcPr>
            <w:tcW w:w="993" w:type="dxa"/>
          </w:tcPr>
          <w:p w:rsidR="001D30DF" w:rsidRPr="00893E7A" w:rsidRDefault="001D30DF" w:rsidP="001D30DF">
            <w:pPr>
              <w:jc w:val="center"/>
              <w:rPr>
                <w:rFonts w:ascii="Times New Roman" w:hAnsi="Times New Roman"/>
                <w:sz w:val="24"/>
                <w:szCs w:val="24"/>
              </w:rPr>
            </w:pPr>
            <w:r w:rsidRPr="00893E7A">
              <w:rPr>
                <w:rFonts w:ascii="Times New Roman" w:hAnsi="Times New Roman"/>
                <w:sz w:val="24"/>
                <w:szCs w:val="24"/>
              </w:rPr>
              <w:t>5 д</w:t>
            </w:r>
          </w:p>
        </w:tc>
        <w:tc>
          <w:tcPr>
            <w:tcW w:w="1417"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 xml:space="preserve">победитель </w:t>
            </w:r>
          </w:p>
        </w:tc>
        <w:tc>
          <w:tcPr>
            <w:tcW w:w="2126"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Кулуева М.Р.</w:t>
            </w:r>
          </w:p>
        </w:tc>
      </w:tr>
      <w:tr w:rsidR="001D30DF" w:rsidRPr="00893E7A" w:rsidTr="001D30DF">
        <w:trPr>
          <w:cantSplit/>
          <w:trHeight w:val="349"/>
        </w:trPr>
        <w:tc>
          <w:tcPr>
            <w:tcW w:w="1984"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Саубанов Даян</w:t>
            </w:r>
          </w:p>
        </w:tc>
        <w:tc>
          <w:tcPr>
            <w:tcW w:w="993" w:type="dxa"/>
          </w:tcPr>
          <w:p w:rsidR="001D30DF" w:rsidRPr="00893E7A" w:rsidRDefault="001D30DF" w:rsidP="001D30DF">
            <w:pPr>
              <w:jc w:val="center"/>
              <w:rPr>
                <w:rFonts w:ascii="Times New Roman" w:hAnsi="Times New Roman"/>
                <w:sz w:val="24"/>
                <w:szCs w:val="24"/>
              </w:rPr>
            </w:pPr>
            <w:r w:rsidRPr="00893E7A">
              <w:rPr>
                <w:rFonts w:ascii="Times New Roman" w:hAnsi="Times New Roman"/>
                <w:sz w:val="24"/>
                <w:szCs w:val="24"/>
              </w:rPr>
              <w:t>5 в</w:t>
            </w:r>
          </w:p>
        </w:tc>
        <w:tc>
          <w:tcPr>
            <w:tcW w:w="1417"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призер</w:t>
            </w:r>
          </w:p>
        </w:tc>
        <w:tc>
          <w:tcPr>
            <w:tcW w:w="2126"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Гайфуллина А.В.</w:t>
            </w:r>
          </w:p>
        </w:tc>
      </w:tr>
      <w:tr w:rsidR="001D30DF" w:rsidRPr="00893E7A" w:rsidTr="001D30DF">
        <w:trPr>
          <w:cantSplit/>
          <w:trHeight w:val="349"/>
        </w:trPr>
        <w:tc>
          <w:tcPr>
            <w:tcW w:w="1984"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Шарипова Адель</w:t>
            </w:r>
          </w:p>
        </w:tc>
        <w:tc>
          <w:tcPr>
            <w:tcW w:w="993" w:type="dxa"/>
          </w:tcPr>
          <w:p w:rsidR="001D30DF" w:rsidRPr="00893E7A" w:rsidRDefault="001D30DF" w:rsidP="001D30DF">
            <w:pPr>
              <w:jc w:val="center"/>
              <w:rPr>
                <w:rFonts w:ascii="Times New Roman" w:hAnsi="Times New Roman"/>
                <w:sz w:val="24"/>
                <w:szCs w:val="24"/>
              </w:rPr>
            </w:pPr>
            <w:r w:rsidRPr="00893E7A">
              <w:rPr>
                <w:rFonts w:ascii="Times New Roman" w:hAnsi="Times New Roman"/>
                <w:sz w:val="24"/>
                <w:szCs w:val="24"/>
              </w:rPr>
              <w:t>5 д</w:t>
            </w:r>
          </w:p>
        </w:tc>
        <w:tc>
          <w:tcPr>
            <w:tcW w:w="1417"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призер</w:t>
            </w:r>
          </w:p>
        </w:tc>
        <w:tc>
          <w:tcPr>
            <w:tcW w:w="2126"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Кулуева М.Р.</w:t>
            </w:r>
          </w:p>
        </w:tc>
      </w:tr>
      <w:tr w:rsidR="001D30DF" w:rsidRPr="00893E7A" w:rsidTr="001D30DF">
        <w:trPr>
          <w:cantSplit/>
          <w:trHeight w:val="349"/>
        </w:trPr>
        <w:tc>
          <w:tcPr>
            <w:tcW w:w="1984"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Аллаяров Довлат</w:t>
            </w:r>
          </w:p>
        </w:tc>
        <w:tc>
          <w:tcPr>
            <w:tcW w:w="993" w:type="dxa"/>
          </w:tcPr>
          <w:p w:rsidR="001D30DF" w:rsidRPr="00893E7A" w:rsidRDefault="001D30DF" w:rsidP="001D30DF">
            <w:pPr>
              <w:jc w:val="center"/>
              <w:rPr>
                <w:rFonts w:ascii="Times New Roman" w:hAnsi="Times New Roman"/>
                <w:sz w:val="24"/>
                <w:szCs w:val="24"/>
              </w:rPr>
            </w:pPr>
            <w:r w:rsidRPr="00893E7A">
              <w:rPr>
                <w:rFonts w:ascii="Times New Roman" w:hAnsi="Times New Roman"/>
                <w:sz w:val="24"/>
                <w:szCs w:val="24"/>
              </w:rPr>
              <w:t>5 д</w:t>
            </w:r>
          </w:p>
        </w:tc>
        <w:tc>
          <w:tcPr>
            <w:tcW w:w="1417"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призер</w:t>
            </w:r>
          </w:p>
        </w:tc>
        <w:tc>
          <w:tcPr>
            <w:tcW w:w="2126"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Кулуева М.Р.</w:t>
            </w:r>
          </w:p>
        </w:tc>
      </w:tr>
    </w:tbl>
    <w:p w:rsidR="001D30DF" w:rsidRPr="00893E7A" w:rsidRDefault="001D30DF" w:rsidP="001D30DF">
      <w:pPr>
        <w:jc w:val="both"/>
        <w:rPr>
          <w:rFonts w:ascii="Times New Roman" w:hAnsi="Times New Roman" w:cs="Times New Roman"/>
          <w:color w:val="000000"/>
          <w:sz w:val="24"/>
          <w:szCs w:val="24"/>
        </w:rPr>
      </w:pPr>
    </w:p>
    <w:p w:rsidR="001D30DF" w:rsidRPr="00893E7A" w:rsidRDefault="001D30DF" w:rsidP="001D30DF">
      <w:pPr>
        <w:contextualSpacing/>
        <w:rPr>
          <w:rFonts w:ascii="Times New Roman" w:hAnsi="Times New Roman" w:cs="Times New Roman"/>
          <w:b/>
          <w:sz w:val="24"/>
          <w:szCs w:val="24"/>
        </w:rPr>
      </w:pPr>
      <w:r w:rsidRPr="00893E7A">
        <w:rPr>
          <w:rFonts w:ascii="Times New Roman" w:hAnsi="Times New Roman" w:cs="Times New Roman"/>
          <w:b/>
          <w:sz w:val="24"/>
          <w:szCs w:val="24"/>
        </w:rPr>
        <w:t>Итоги Всероссийской олимпиады по литературе на кубок имени Ю.А.Гагарина</w:t>
      </w:r>
    </w:p>
    <w:p w:rsidR="001D30DF" w:rsidRPr="00893E7A" w:rsidRDefault="001D30DF" w:rsidP="001D30DF">
      <w:pPr>
        <w:contextualSpacing/>
        <w:rPr>
          <w:rFonts w:ascii="Times New Roman" w:hAnsi="Times New Roman" w:cs="Times New Roman"/>
          <w:b/>
          <w:sz w:val="24"/>
          <w:szCs w:val="24"/>
        </w:rPr>
      </w:pPr>
      <w:r w:rsidRPr="00893E7A">
        <w:rPr>
          <w:rFonts w:ascii="Times New Roman" w:hAnsi="Times New Roman" w:cs="Times New Roman"/>
          <w:b/>
          <w:sz w:val="24"/>
          <w:szCs w:val="24"/>
        </w:rPr>
        <w:t xml:space="preserve">                                                                               (муниципальный этап этап)</w:t>
      </w:r>
    </w:p>
    <w:p w:rsidR="001D30DF" w:rsidRPr="00893E7A" w:rsidRDefault="001D30DF" w:rsidP="001D30DF">
      <w:pPr>
        <w:jc w:val="both"/>
        <w:rPr>
          <w:rFonts w:ascii="Times New Roman" w:hAnsi="Times New Roman" w:cs="Times New Roman"/>
          <w:color w:val="000000"/>
          <w:sz w:val="24"/>
          <w:szCs w:val="24"/>
        </w:rPr>
      </w:pPr>
    </w:p>
    <w:tbl>
      <w:tblPr>
        <w:tblStyle w:val="2b"/>
        <w:tblW w:w="6520" w:type="dxa"/>
        <w:tblInd w:w="392" w:type="dxa"/>
        <w:tblLook w:val="04A0" w:firstRow="1" w:lastRow="0" w:firstColumn="1" w:lastColumn="0" w:noHBand="0" w:noVBand="1"/>
      </w:tblPr>
      <w:tblGrid>
        <w:gridCol w:w="1984"/>
        <w:gridCol w:w="993"/>
        <w:gridCol w:w="1417"/>
        <w:gridCol w:w="2126"/>
      </w:tblGrid>
      <w:tr w:rsidR="001D30DF" w:rsidRPr="00893E7A" w:rsidTr="001D30DF">
        <w:tc>
          <w:tcPr>
            <w:tcW w:w="1984" w:type="dxa"/>
          </w:tcPr>
          <w:p w:rsidR="001D30DF" w:rsidRPr="00893E7A" w:rsidRDefault="001D30DF" w:rsidP="001D30DF">
            <w:pPr>
              <w:jc w:val="center"/>
              <w:rPr>
                <w:rFonts w:ascii="Times New Roman" w:hAnsi="Times New Roman"/>
                <w:sz w:val="24"/>
                <w:szCs w:val="24"/>
              </w:rPr>
            </w:pPr>
            <w:r w:rsidRPr="00893E7A">
              <w:rPr>
                <w:rFonts w:ascii="Times New Roman" w:hAnsi="Times New Roman"/>
                <w:sz w:val="24"/>
                <w:szCs w:val="24"/>
              </w:rPr>
              <w:t>Фамилия, имя участника</w:t>
            </w:r>
          </w:p>
        </w:tc>
        <w:tc>
          <w:tcPr>
            <w:tcW w:w="993" w:type="dxa"/>
          </w:tcPr>
          <w:p w:rsidR="001D30DF" w:rsidRPr="00893E7A" w:rsidRDefault="001D30DF" w:rsidP="001D30DF">
            <w:pPr>
              <w:jc w:val="center"/>
              <w:rPr>
                <w:rFonts w:ascii="Times New Roman" w:hAnsi="Times New Roman"/>
                <w:sz w:val="24"/>
                <w:szCs w:val="24"/>
              </w:rPr>
            </w:pPr>
            <w:r w:rsidRPr="00893E7A">
              <w:rPr>
                <w:rFonts w:ascii="Times New Roman" w:hAnsi="Times New Roman"/>
                <w:sz w:val="24"/>
                <w:szCs w:val="24"/>
              </w:rPr>
              <w:t xml:space="preserve">Класс </w:t>
            </w:r>
          </w:p>
        </w:tc>
        <w:tc>
          <w:tcPr>
            <w:tcW w:w="1417" w:type="dxa"/>
          </w:tcPr>
          <w:p w:rsidR="001D30DF" w:rsidRPr="00893E7A" w:rsidRDefault="001D30DF" w:rsidP="001D30DF">
            <w:pPr>
              <w:jc w:val="center"/>
              <w:rPr>
                <w:rFonts w:ascii="Times New Roman" w:hAnsi="Times New Roman"/>
                <w:sz w:val="24"/>
                <w:szCs w:val="24"/>
              </w:rPr>
            </w:pPr>
            <w:r w:rsidRPr="00893E7A">
              <w:rPr>
                <w:rFonts w:ascii="Times New Roman" w:hAnsi="Times New Roman"/>
                <w:sz w:val="24"/>
                <w:szCs w:val="24"/>
              </w:rPr>
              <w:t xml:space="preserve">Статус </w:t>
            </w:r>
          </w:p>
        </w:tc>
        <w:tc>
          <w:tcPr>
            <w:tcW w:w="2126" w:type="dxa"/>
          </w:tcPr>
          <w:p w:rsidR="001D30DF" w:rsidRPr="00893E7A" w:rsidRDefault="001D30DF" w:rsidP="001D30DF">
            <w:pPr>
              <w:jc w:val="center"/>
              <w:rPr>
                <w:rFonts w:ascii="Times New Roman" w:hAnsi="Times New Roman"/>
                <w:sz w:val="24"/>
                <w:szCs w:val="24"/>
              </w:rPr>
            </w:pPr>
            <w:r w:rsidRPr="00893E7A">
              <w:rPr>
                <w:rFonts w:ascii="Times New Roman" w:hAnsi="Times New Roman"/>
                <w:sz w:val="24"/>
                <w:szCs w:val="24"/>
              </w:rPr>
              <w:t>Учитель-наставник</w:t>
            </w:r>
          </w:p>
        </w:tc>
      </w:tr>
      <w:tr w:rsidR="001D30DF" w:rsidRPr="00893E7A" w:rsidTr="001D30DF">
        <w:tc>
          <w:tcPr>
            <w:tcW w:w="6520" w:type="dxa"/>
            <w:gridSpan w:val="4"/>
          </w:tcPr>
          <w:p w:rsidR="001D30DF" w:rsidRPr="00893E7A" w:rsidRDefault="001D30DF" w:rsidP="001D30DF">
            <w:pPr>
              <w:rPr>
                <w:rFonts w:ascii="Times New Roman" w:hAnsi="Times New Roman"/>
                <w:b/>
                <w:i/>
                <w:sz w:val="24"/>
                <w:szCs w:val="24"/>
              </w:rPr>
            </w:pPr>
            <w:r w:rsidRPr="00893E7A">
              <w:rPr>
                <w:rFonts w:ascii="Times New Roman" w:hAnsi="Times New Roman"/>
                <w:b/>
                <w:i/>
                <w:sz w:val="24"/>
                <w:szCs w:val="24"/>
              </w:rPr>
              <w:t>5 класс</w:t>
            </w:r>
          </w:p>
        </w:tc>
      </w:tr>
      <w:tr w:rsidR="001D30DF" w:rsidRPr="00893E7A" w:rsidTr="001D30DF">
        <w:trPr>
          <w:cantSplit/>
          <w:trHeight w:val="349"/>
        </w:trPr>
        <w:tc>
          <w:tcPr>
            <w:tcW w:w="1984"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Макарова Мария</w:t>
            </w:r>
          </w:p>
        </w:tc>
        <w:tc>
          <w:tcPr>
            <w:tcW w:w="993" w:type="dxa"/>
          </w:tcPr>
          <w:p w:rsidR="001D30DF" w:rsidRPr="00893E7A" w:rsidRDefault="001D30DF" w:rsidP="001D30DF">
            <w:pPr>
              <w:jc w:val="center"/>
              <w:rPr>
                <w:rFonts w:ascii="Times New Roman" w:hAnsi="Times New Roman"/>
                <w:sz w:val="24"/>
                <w:szCs w:val="24"/>
              </w:rPr>
            </w:pPr>
            <w:r w:rsidRPr="00893E7A">
              <w:rPr>
                <w:rFonts w:ascii="Times New Roman" w:hAnsi="Times New Roman"/>
                <w:sz w:val="24"/>
                <w:szCs w:val="24"/>
              </w:rPr>
              <w:t>5 в</w:t>
            </w:r>
          </w:p>
        </w:tc>
        <w:tc>
          <w:tcPr>
            <w:tcW w:w="1417"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 xml:space="preserve">победитель </w:t>
            </w:r>
          </w:p>
        </w:tc>
        <w:tc>
          <w:tcPr>
            <w:tcW w:w="2126"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Гайфуллина А.В.</w:t>
            </w:r>
          </w:p>
        </w:tc>
      </w:tr>
      <w:tr w:rsidR="001D30DF" w:rsidRPr="00893E7A" w:rsidTr="001D30DF">
        <w:trPr>
          <w:cantSplit/>
          <w:trHeight w:val="349"/>
        </w:trPr>
        <w:tc>
          <w:tcPr>
            <w:tcW w:w="1984"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Пятников Олег</w:t>
            </w:r>
          </w:p>
        </w:tc>
        <w:tc>
          <w:tcPr>
            <w:tcW w:w="993" w:type="dxa"/>
          </w:tcPr>
          <w:p w:rsidR="001D30DF" w:rsidRPr="00893E7A" w:rsidRDefault="001D30DF" w:rsidP="001D30DF">
            <w:pPr>
              <w:jc w:val="center"/>
              <w:rPr>
                <w:rFonts w:ascii="Times New Roman" w:hAnsi="Times New Roman"/>
                <w:sz w:val="24"/>
                <w:szCs w:val="24"/>
              </w:rPr>
            </w:pPr>
            <w:r w:rsidRPr="00893E7A">
              <w:rPr>
                <w:rFonts w:ascii="Times New Roman" w:hAnsi="Times New Roman"/>
                <w:sz w:val="24"/>
                <w:szCs w:val="24"/>
              </w:rPr>
              <w:t>5 д</w:t>
            </w:r>
          </w:p>
        </w:tc>
        <w:tc>
          <w:tcPr>
            <w:tcW w:w="1417"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призер</w:t>
            </w:r>
          </w:p>
        </w:tc>
        <w:tc>
          <w:tcPr>
            <w:tcW w:w="2126"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Кулуева М.Р.</w:t>
            </w:r>
          </w:p>
        </w:tc>
      </w:tr>
    </w:tbl>
    <w:p w:rsidR="001D30DF" w:rsidRPr="00893E7A" w:rsidRDefault="001D30DF" w:rsidP="001D30DF">
      <w:pPr>
        <w:jc w:val="both"/>
        <w:rPr>
          <w:rFonts w:ascii="Times New Roman" w:hAnsi="Times New Roman" w:cs="Times New Roman"/>
          <w:color w:val="000000"/>
          <w:sz w:val="24"/>
          <w:szCs w:val="24"/>
        </w:rPr>
      </w:pPr>
    </w:p>
    <w:p w:rsidR="001D30DF" w:rsidRPr="00893E7A" w:rsidRDefault="001D30DF" w:rsidP="001D30DF">
      <w:pPr>
        <w:jc w:val="both"/>
        <w:rPr>
          <w:rFonts w:ascii="Times New Roman" w:hAnsi="Times New Roman" w:cs="Times New Roman"/>
          <w:b/>
          <w:color w:val="000000"/>
          <w:sz w:val="24"/>
          <w:szCs w:val="24"/>
        </w:rPr>
      </w:pPr>
      <w:r w:rsidRPr="00893E7A">
        <w:rPr>
          <w:rFonts w:ascii="Times New Roman" w:hAnsi="Times New Roman" w:cs="Times New Roman"/>
          <w:color w:val="000000"/>
          <w:sz w:val="24"/>
          <w:szCs w:val="24"/>
        </w:rPr>
        <w:t xml:space="preserve"> </w:t>
      </w:r>
      <w:r w:rsidRPr="00893E7A">
        <w:rPr>
          <w:rFonts w:ascii="Times New Roman" w:hAnsi="Times New Roman" w:cs="Times New Roman"/>
          <w:b/>
          <w:color w:val="000000"/>
          <w:sz w:val="24"/>
          <w:szCs w:val="24"/>
        </w:rPr>
        <w:t>Итоги 1 триместра по литературе. Качественная успеваемость в 5-х классах</w:t>
      </w:r>
    </w:p>
    <w:p w:rsidR="001D30DF" w:rsidRPr="00893E7A" w:rsidRDefault="001D30DF" w:rsidP="001D30DF">
      <w:pPr>
        <w:jc w:val="both"/>
        <w:rPr>
          <w:rFonts w:ascii="Times New Roman" w:hAnsi="Times New Roman" w:cs="Times New Roman"/>
          <w:b/>
          <w:color w:val="000000"/>
          <w:sz w:val="24"/>
          <w:szCs w:val="24"/>
        </w:rPr>
      </w:pPr>
    </w:p>
    <w:tbl>
      <w:tblPr>
        <w:tblW w:w="9329" w:type="dxa"/>
        <w:tblCellMar>
          <w:left w:w="0" w:type="dxa"/>
          <w:right w:w="0" w:type="dxa"/>
        </w:tblCellMar>
        <w:tblLook w:val="04A0" w:firstRow="1" w:lastRow="0" w:firstColumn="1" w:lastColumn="0" w:noHBand="0" w:noVBand="1"/>
      </w:tblPr>
      <w:tblGrid>
        <w:gridCol w:w="1056"/>
        <w:gridCol w:w="2321"/>
        <w:gridCol w:w="1001"/>
        <w:gridCol w:w="1763"/>
        <w:gridCol w:w="1837"/>
        <w:gridCol w:w="1351"/>
      </w:tblGrid>
      <w:tr w:rsidR="001D30DF" w:rsidRPr="00893E7A" w:rsidTr="001D30DF">
        <w:trPr>
          <w:trHeight w:val="500"/>
        </w:trPr>
        <w:tc>
          <w:tcPr>
            <w:tcW w:w="105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Класс</w:t>
            </w:r>
          </w:p>
        </w:tc>
        <w:tc>
          <w:tcPr>
            <w:tcW w:w="232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Учитель</w:t>
            </w:r>
          </w:p>
        </w:tc>
        <w:tc>
          <w:tcPr>
            <w:tcW w:w="100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Кол-во уч-ся</w:t>
            </w:r>
          </w:p>
        </w:tc>
        <w:tc>
          <w:tcPr>
            <w:tcW w:w="17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успеваемость</w:t>
            </w:r>
          </w:p>
        </w:tc>
        <w:tc>
          <w:tcPr>
            <w:tcW w:w="183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качество обученности</w:t>
            </w:r>
          </w:p>
        </w:tc>
        <w:tc>
          <w:tcPr>
            <w:tcW w:w="135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Средний балл</w:t>
            </w:r>
          </w:p>
        </w:tc>
      </w:tr>
      <w:tr w:rsidR="001D30DF" w:rsidRPr="00893E7A" w:rsidTr="001D30DF">
        <w:trPr>
          <w:trHeight w:val="415"/>
        </w:trPr>
        <w:tc>
          <w:tcPr>
            <w:tcW w:w="105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1D30DF" w:rsidRPr="00893E7A" w:rsidRDefault="001D30DF" w:rsidP="001D30DF">
            <w:pPr>
              <w:pStyle w:val="a4"/>
              <w:rPr>
                <w:rFonts w:ascii="Times New Roman" w:eastAsia="Times New Roman" w:hAnsi="Times New Roman" w:cs="Times New Roman"/>
                <w:b/>
                <w:sz w:val="24"/>
                <w:szCs w:val="24"/>
              </w:rPr>
            </w:pPr>
            <w:r w:rsidRPr="00893E7A">
              <w:rPr>
                <w:rFonts w:ascii="Times New Roman" w:eastAsia="Times New Roman" w:hAnsi="Times New Roman" w:cs="Times New Roman"/>
                <w:b/>
                <w:sz w:val="24"/>
                <w:szCs w:val="24"/>
              </w:rPr>
              <w:t>5 а</w:t>
            </w:r>
          </w:p>
        </w:tc>
        <w:tc>
          <w:tcPr>
            <w:tcW w:w="232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Кулуева М.Р. (Викторова А.И.)</w:t>
            </w:r>
          </w:p>
        </w:tc>
        <w:tc>
          <w:tcPr>
            <w:tcW w:w="100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27</w:t>
            </w:r>
          </w:p>
        </w:tc>
        <w:tc>
          <w:tcPr>
            <w:tcW w:w="17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96,3</w:t>
            </w:r>
          </w:p>
        </w:tc>
        <w:tc>
          <w:tcPr>
            <w:tcW w:w="183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61</w:t>
            </w:r>
          </w:p>
        </w:tc>
        <w:tc>
          <w:tcPr>
            <w:tcW w:w="135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3,8</w:t>
            </w:r>
          </w:p>
        </w:tc>
      </w:tr>
      <w:tr w:rsidR="001D30DF" w:rsidRPr="00893E7A" w:rsidTr="001D30DF">
        <w:tc>
          <w:tcPr>
            <w:tcW w:w="105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b/>
                <w:sz w:val="24"/>
                <w:szCs w:val="24"/>
              </w:rPr>
            </w:pPr>
            <w:r w:rsidRPr="00893E7A">
              <w:rPr>
                <w:rFonts w:ascii="Times New Roman" w:eastAsia="Times New Roman" w:hAnsi="Times New Roman" w:cs="Times New Roman"/>
                <w:b/>
                <w:sz w:val="24"/>
                <w:szCs w:val="24"/>
              </w:rPr>
              <w:t>5 б</w:t>
            </w:r>
          </w:p>
        </w:tc>
        <w:tc>
          <w:tcPr>
            <w:tcW w:w="232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Гайфуллина А.В.</w:t>
            </w:r>
          </w:p>
        </w:tc>
        <w:tc>
          <w:tcPr>
            <w:tcW w:w="100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27</w:t>
            </w:r>
          </w:p>
        </w:tc>
        <w:tc>
          <w:tcPr>
            <w:tcW w:w="17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100</w:t>
            </w:r>
          </w:p>
        </w:tc>
        <w:tc>
          <w:tcPr>
            <w:tcW w:w="183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48</w:t>
            </w:r>
          </w:p>
        </w:tc>
        <w:tc>
          <w:tcPr>
            <w:tcW w:w="135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3,5</w:t>
            </w:r>
          </w:p>
        </w:tc>
      </w:tr>
      <w:tr w:rsidR="001D30DF" w:rsidRPr="00893E7A" w:rsidTr="001D30DF">
        <w:trPr>
          <w:trHeight w:val="324"/>
        </w:trPr>
        <w:tc>
          <w:tcPr>
            <w:tcW w:w="105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b/>
                <w:sz w:val="24"/>
                <w:szCs w:val="24"/>
              </w:rPr>
            </w:pPr>
            <w:r w:rsidRPr="00893E7A">
              <w:rPr>
                <w:rFonts w:ascii="Times New Roman" w:eastAsia="Times New Roman" w:hAnsi="Times New Roman" w:cs="Times New Roman"/>
                <w:b/>
                <w:sz w:val="24"/>
                <w:szCs w:val="24"/>
              </w:rPr>
              <w:t>5 в</w:t>
            </w:r>
          </w:p>
        </w:tc>
        <w:tc>
          <w:tcPr>
            <w:tcW w:w="232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Гайфуллина А.В.</w:t>
            </w:r>
          </w:p>
        </w:tc>
        <w:tc>
          <w:tcPr>
            <w:tcW w:w="100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27</w:t>
            </w:r>
          </w:p>
        </w:tc>
        <w:tc>
          <w:tcPr>
            <w:tcW w:w="17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100</w:t>
            </w:r>
          </w:p>
        </w:tc>
        <w:tc>
          <w:tcPr>
            <w:tcW w:w="183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66</w:t>
            </w:r>
          </w:p>
        </w:tc>
        <w:tc>
          <w:tcPr>
            <w:tcW w:w="135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3,8</w:t>
            </w:r>
          </w:p>
        </w:tc>
      </w:tr>
      <w:tr w:rsidR="001D30DF" w:rsidRPr="00893E7A" w:rsidTr="001D30DF">
        <w:tc>
          <w:tcPr>
            <w:tcW w:w="105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b/>
                <w:sz w:val="24"/>
                <w:szCs w:val="24"/>
              </w:rPr>
            </w:pPr>
            <w:r w:rsidRPr="00893E7A">
              <w:rPr>
                <w:rFonts w:ascii="Times New Roman" w:eastAsia="Times New Roman" w:hAnsi="Times New Roman" w:cs="Times New Roman"/>
                <w:b/>
                <w:sz w:val="24"/>
                <w:szCs w:val="24"/>
              </w:rPr>
              <w:t>5 г</w:t>
            </w:r>
          </w:p>
        </w:tc>
        <w:tc>
          <w:tcPr>
            <w:tcW w:w="232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Ямалетдинова Г.Р.</w:t>
            </w:r>
          </w:p>
        </w:tc>
        <w:tc>
          <w:tcPr>
            <w:tcW w:w="100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30</w:t>
            </w:r>
          </w:p>
        </w:tc>
        <w:tc>
          <w:tcPr>
            <w:tcW w:w="17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100</w:t>
            </w:r>
          </w:p>
        </w:tc>
        <w:tc>
          <w:tcPr>
            <w:tcW w:w="183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86</w:t>
            </w:r>
          </w:p>
        </w:tc>
        <w:tc>
          <w:tcPr>
            <w:tcW w:w="135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4</w:t>
            </w:r>
          </w:p>
        </w:tc>
      </w:tr>
      <w:tr w:rsidR="001D30DF" w:rsidRPr="00893E7A" w:rsidTr="001D30DF">
        <w:trPr>
          <w:trHeight w:val="384"/>
        </w:trPr>
        <w:tc>
          <w:tcPr>
            <w:tcW w:w="105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b/>
                <w:sz w:val="24"/>
                <w:szCs w:val="24"/>
              </w:rPr>
            </w:pPr>
            <w:r w:rsidRPr="00893E7A">
              <w:rPr>
                <w:rFonts w:ascii="Times New Roman" w:eastAsia="Times New Roman" w:hAnsi="Times New Roman" w:cs="Times New Roman"/>
                <w:b/>
                <w:sz w:val="24"/>
                <w:szCs w:val="24"/>
              </w:rPr>
              <w:t>5 д</w:t>
            </w:r>
          </w:p>
        </w:tc>
        <w:tc>
          <w:tcPr>
            <w:tcW w:w="232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Кулуева М.Р. (Викторова А.И.)</w:t>
            </w:r>
          </w:p>
        </w:tc>
        <w:tc>
          <w:tcPr>
            <w:tcW w:w="100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28</w:t>
            </w:r>
          </w:p>
        </w:tc>
        <w:tc>
          <w:tcPr>
            <w:tcW w:w="17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100</w:t>
            </w:r>
          </w:p>
        </w:tc>
        <w:tc>
          <w:tcPr>
            <w:tcW w:w="183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85</w:t>
            </w:r>
          </w:p>
        </w:tc>
        <w:tc>
          <w:tcPr>
            <w:tcW w:w="135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sz w:val="24"/>
                <w:szCs w:val="24"/>
              </w:rPr>
            </w:pPr>
            <w:r w:rsidRPr="00893E7A">
              <w:rPr>
                <w:rFonts w:ascii="Times New Roman" w:eastAsia="Times New Roman" w:hAnsi="Times New Roman" w:cs="Times New Roman"/>
                <w:sz w:val="24"/>
                <w:szCs w:val="24"/>
              </w:rPr>
              <w:t>4</w:t>
            </w:r>
          </w:p>
        </w:tc>
      </w:tr>
      <w:tr w:rsidR="001D30DF" w:rsidRPr="00893E7A" w:rsidTr="001D30DF">
        <w:tc>
          <w:tcPr>
            <w:tcW w:w="1056"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b/>
                <w:sz w:val="24"/>
                <w:szCs w:val="24"/>
              </w:rPr>
            </w:pPr>
            <w:r w:rsidRPr="00893E7A">
              <w:rPr>
                <w:rFonts w:ascii="Times New Roman" w:eastAsia="Times New Roman" w:hAnsi="Times New Roman" w:cs="Times New Roman"/>
                <w:b/>
                <w:sz w:val="24"/>
                <w:szCs w:val="24"/>
              </w:rPr>
              <w:t xml:space="preserve">Итого </w:t>
            </w:r>
          </w:p>
        </w:tc>
        <w:tc>
          <w:tcPr>
            <w:tcW w:w="232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b/>
                <w:sz w:val="24"/>
                <w:szCs w:val="24"/>
              </w:rPr>
            </w:pPr>
          </w:p>
        </w:tc>
        <w:tc>
          <w:tcPr>
            <w:tcW w:w="100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b/>
                <w:sz w:val="24"/>
                <w:szCs w:val="24"/>
              </w:rPr>
            </w:pPr>
            <w:r w:rsidRPr="00893E7A">
              <w:rPr>
                <w:rFonts w:ascii="Times New Roman" w:eastAsia="Times New Roman" w:hAnsi="Times New Roman" w:cs="Times New Roman"/>
                <w:b/>
                <w:sz w:val="24"/>
                <w:szCs w:val="24"/>
              </w:rPr>
              <w:t>139</w:t>
            </w:r>
          </w:p>
        </w:tc>
        <w:tc>
          <w:tcPr>
            <w:tcW w:w="17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b/>
                <w:sz w:val="24"/>
                <w:szCs w:val="24"/>
              </w:rPr>
            </w:pPr>
            <w:r w:rsidRPr="00893E7A">
              <w:rPr>
                <w:rFonts w:ascii="Times New Roman" w:eastAsia="Times New Roman" w:hAnsi="Times New Roman" w:cs="Times New Roman"/>
                <w:b/>
                <w:sz w:val="24"/>
                <w:szCs w:val="24"/>
              </w:rPr>
              <w:t>99,2</w:t>
            </w:r>
          </w:p>
        </w:tc>
        <w:tc>
          <w:tcPr>
            <w:tcW w:w="183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b/>
                <w:sz w:val="24"/>
                <w:szCs w:val="24"/>
              </w:rPr>
            </w:pPr>
            <w:r w:rsidRPr="00893E7A">
              <w:rPr>
                <w:rFonts w:ascii="Times New Roman" w:eastAsia="Times New Roman" w:hAnsi="Times New Roman" w:cs="Times New Roman"/>
                <w:b/>
                <w:sz w:val="24"/>
                <w:szCs w:val="24"/>
              </w:rPr>
              <w:t>74,86</w:t>
            </w:r>
          </w:p>
        </w:tc>
        <w:tc>
          <w:tcPr>
            <w:tcW w:w="135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D30DF" w:rsidRPr="00893E7A" w:rsidRDefault="001D30DF" w:rsidP="001D30DF">
            <w:pPr>
              <w:pStyle w:val="a4"/>
              <w:rPr>
                <w:rFonts w:ascii="Times New Roman" w:eastAsia="Times New Roman" w:hAnsi="Times New Roman" w:cs="Times New Roman"/>
                <w:b/>
                <w:sz w:val="24"/>
                <w:szCs w:val="24"/>
              </w:rPr>
            </w:pPr>
            <w:r w:rsidRPr="00893E7A">
              <w:rPr>
                <w:rFonts w:ascii="Times New Roman" w:eastAsia="Times New Roman" w:hAnsi="Times New Roman" w:cs="Times New Roman"/>
                <w:b/>
                <w:sz w:val="24"/>
                <w:szCs w:val="24"/>
              </w:rPr>
              <w:t>3,87</w:t>
            </w:r>
          </w:p>
        </w:tc>
      </w:tr>
    </w:tbl>
    <w:p w:rsidR="001D30DF" w:rsidRPr="00893E7A" w:rsidRDefault="001D30DF" w:rsidP="001D30DF">
      <w:pPr>
        <w:jc w:val="both"/>
        <w:rPr>
          <w:rFonts w:ascii="Times New Roman" w:hAnsi="Times New Roman" w:cs="Times New Roman"/>
          <w:color w:val="000000"/>
          <w:sz w:val="24"/>
          <w:szCs w:val="24"/>
        </w:rPr>
      </w:pPr>
    </w:p>
    <w:p w:rsidR="001D30DF" w:rsidRPr="00893E7A" w:rsidRDefault="001D30DF" w:rsidP="001D30DF">
      <w:pPr>
        <w:jc w:val="both"/>
        <w:rPr>
          <w:rFonts w:ascii="Times New Roman" w:hAnsi="Times New Roman" w:cs="Times New Roman"/>
          <w:color w:val="000000"/>
          <w:sz w:val="24"/>
          <w:szCs w:val="24"/>
        </w:rPr>
        <w:sectPr w:rsidR="001D30DF" w:rsidRPr="00893E7A" w:rsidSect="001D30DF">
          <w:pgSz w:w="11906" w:h="16838"/>
          <w:pgMar w:top="1134" w:right="850" w:bottom="1134" w:left="1701" w:header="708" w:footer="708" w:gutter="0"/>
          <w:cols w:space="708"/>
          <w:docGrid w:linePitch="360"/>
        </w:sectPr>
      </w:pPr>
    </w:p>
    <w:p w:rsidR="001D30DF" w:rsidRPr="00893E7A" w:rsidRDefault="001D30DF" w:rsidP="001D30DF">
      <w:pPr>
        <w:jc w:val="both"/>
        <w:rPr>
          <w:rFonts w:ascii="Times New Roman" w:hAnsi="Times New Roman" w:cs="Times New Roman"/>
          <w:color w:val="000000"/>
          <w:sz w:val="24"/>
          <w:szCs w:val="24"/>
          <w:u w:val="single"/>
        </w:rPr>
      </w:pPr>
      <w:r w:rsidRPr="00893E7A">
        <w:rPr>
          <w:rFonts w:ascii="Times New Roman" w:hAnsi="Times New Roman" w:cs="Times New Roman"/>
          <w:color w:val="000000"/>
          <w:sz w:val="24"/>
          <w:szCs w:val="24"/>
          <w:u w:val="single"/>
        </w:rPr>
        <w:t xml:space="preserve">Высокие результаты показывают учащиеся:     </w:t>
      </w:r>
    </w:p>
    <w:p w:rsidR="001D30DF" w:rsidRPr="00893E7A" w:rsidRDefault="001D30DF" w:rsidP="001D30DF">
      <w:pPr>
        <w:jc w:val="both"/>
        <w:rPr>
          <w:rFonts w:ascii="Times New Roman" w:hAnsi="Times New Roman" w:cs="Times New Roman"/>
          <w:b/>
          <w:color w:val="000000"/>
          <w:sz w:val="24"/>
          <w:szCs w:val="24"/>
        </w:rPr>
        <w:sectPr w:rsidR="001D30DF" w:rsidRPr="00893E7A" w:rsidSect="001D30DF">
          <w:type w:val="continuous"/>
          <w:pgSz w:w="11906" w:h="16838"/>
          <w:pgMar w:top="1134" w:right="850" w:bottom="1134" w:left="1701" w:header="708" w:footer="708" w:gutter="0"/>
          <w:cols w:space="708"/>
          <w:docGrid w:linePitch="360"/>
        </w:sectPr>
      </w:pPr>
    </w:p>
    <w:p w:rsidR="001D30DF" w:rsidRPr="00893E7A" w:rsidRDefault="001D30DF" w:rsidP="001D30DF">
      <w:pPr>
        <w:jc w:val="both"/>
        <w:rPr>
          <w:rFonts w:ascii="Times New Roman" w:hAnsi="Times New Roman" w:cs="Times New Roman"/>
          <w:b/>
          <w:color w:val="000000"/>
          <w:sz w:val="24"/>
          <w:szCs w:val="24"/>
        </w:rPr>
      </w:pPr>
      <w:r w:rsidRPr="00893E7A">
        <w:rPr>
          <w:rFonts w:ascii="Times New Roman" w:hAnsi="Times New Roman" w:cs="Times New Roman"/>
          <w:b/>
          <w:color w:val="000000"/>
          <w:sz w:val="24"/>
          <w:szCs w:val="24"/>
        </w:rPr>
        <w:lastRenderedPageBreak/>
        <w:t xml:space="preserve">5 а класс: </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Дублистова Варвара</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Иксанова Элиза</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Ильясова Дарина</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Слащёва Ульяна</w:t>
      </w:r>
    </w:p>
    <w:p w:rsidR="001D30DF" w:rsidRPr="00893E7A" w:rsidRDefault="001D30DF" w:rsidP="001D30DF">
      <w:pPr>
        <w:jc w:val="both"/>
        <w:rPr>
          <w:rFonts w:ascii="Times New Roman" w:hAnsi="Times New Roman" w:cs="Times New Roman"/>
          <w:color w:val="000000"/>
          <w:sz w:val="24"/>
          <w:szCs w:val="24"/>
        </w:rPr>
      </w:pPr>
    </w:p>
    <w:p w:rsidR="001D30DF" w:rsidRPr="00893E7A" w:rsidRDefault="001D30DF" w:rsidP="001D30DF">
      <w:pPr>
        <w:jc w:val="both"/>
        <w:rPr>
          <w:rFonts w:ascii="Times New Roman" w:hAnsi="Times New Roman" w:cs="Times New Roman"/>
          <w:b/>
          <w:color w:val="000000"/>
          <w:sz w:val="24"/>
          <w:szCs w:val="24"/>
        </w:rPr>
      </w:pPr>
      <w:r w:rsidRPr="00893E7A">
        <w:rPr>
          <w:rFonts w:ascii="Times New Roman" w:hAnsi="Times New Roman" w:cs="Times New Roman"/>
          <w:b/>
          <w:color w:val="000000"/>
          <w:sz w:val="24"/>
          <w:szCs w:val="24"/>
        </w:rPr>
        <w:t>5 б класс:</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Акмурзин Радмир</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Мустафина Арина</w:t>
      </w:r>
    </w:p>
    <w:p w:rsidR="001D30DF" w:rsidRPr="00893E7A" w:rsidRDefault="001D30DF" w:rsidP="001D30DF">
      <w:pPr>
        <w:jc w:val="both"/>
        <w:rPr>
          <w:rFonts w:ascii="Times New Roman" w:hAnsi="Times New Roman" w:cs="Times New Roman"/>
          <w:color w:val="000000"/>
          <w:sz w:val="24"/>
          <w:szCs w:val="24"/>
        </w:rPr>
      </w:pPr>
    </w:p>
    <w:p w:rsidR="001D30DF" w:rsidRPr="00893E7A" w:rsidRDefault="001D30DF" w:rsidP="001D30DF">
      <w:pPr>
        <w:jc w:val="both"/>
        <w:rPr>
          <w:rFonts w:ascii="Times New Roman" w:hAnsi="Times New Roman" w:cs="Times New Roman"/>
          <w:color w:val="000000"/>
          <w:sz w:val="24"/>
          <w:szCs w:val="24"/>
        </w:rPr>
      </w:pPr>
    </w:p>
    <w:p w:rsidR="001D30DF" w:rsidRPr="00893E7A" w:rsidRDefault="001D30DF" w:rsidP="001D30DF">
      <w:pPr>
        <w:jc w:val="both"/>
        <w:rPr>
          <w:rFonts w:ascii="Times New Roman" w:hAnsi="Times New Roman" w:cs="Times New Roman"/>
          <w:b/>
          <w:color w:val="000000"/>
          <w:sz w:val="24"/>
          <w:szCs w:val="24"/>
        </w:rPr>
      </w:pPr>
      <w:r w:rsidRPr="00893E7A">
        <w:rPr>
          <w:rFonts w:ascii="Times New Roman" w:hAnsi="Times New Roman" w:cs="Times New Roman"/>
          <w:b/>
          <w:color w:val="000000"/>
          <w:sz w:val="24"/>
          <w:szCs w:val="24"/>
        </w:rPr>
        <w:t>5 в класс:</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Агзамов Артур</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Биккужина Дания</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Джаббарова Радмила</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Наушербанова Айгуль</w:t>
      </w:r>
    </w:p>
    <w:p w:rsidR="001D30DF" w:rsidRPr="00893E7A" w:rsidRDefault="001D30DF" w:rsidP="001D30DF">
      <w:pPr>
        <w:jc w:val="both"/>
        <w:rPr>
          <w:rFonts w:ascii="Times New Roman" w:hAnsi="Times New Roman" w:cs="Times New Roman"/>
          <w:color w:val="000000"/>
          <w:sz w:val="24"/>
          <w:szCs w:val="24"/>
        </w:rPr>
      </w:pPr>
    </w:p>
    <w:p w:rsidR="001D30DF" w:rsidRPr="00893E7A" w:rsidRDefault="001D30DF" w:rsidP="001D30DF">
      <w:pPr>
        <w:jc w:val="both"/>
        <w:rPr>
          <w:rFonts w:ascii="Times New Roman" w:hAnsi="Times New Roman" w:cs="Times New Roman"/>
          <w:b/>
          <w:color w:val="000000"/>
          <w:sz w:val="24"/>
          <w:szCs w:val="24"/>
        </w:rPr>
      </w:pPr>
      <w:r w:rsidRPr="00893E7A">
        <w:rPr>
          <w:rFonts w:ascii="Times New Roman" w:hAnsi="Times New Roman" w:cs="Times New Roman"/>
          <w:b/>
          <w:color w:val="000000"/>
          <w:sz w:val="24"/>
          <w:szCs w:val="24"/>
        </w:rPr>
        <w:t>5 г класс:</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Балабанова Арина</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Гарипов Егор</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Жилин Илья</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Рахматуллин Алсын</w:t>
      </w:r>
    </w:p>
    <w:p w:rsidR="001D30DF" w:rsidRPr="00893E7A" w:rsidRDefault="00893E7A"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Харрасова Руслан</w:t>
      </w:r>
    </w:p>
    <w:p w:rsidR="001D30DF" w:rsidRPr="00893E7A" w:rsidRDefault="001D30DF" w:rsidP="001D30DF">
      <w:pPr>
        <w:jc w:val="both"/>
        <w:rPr>
          <w:rFonts w:ascii="Times New Roman" w:hAnsi="Times New Roman" w:cs="Times New Roman"/>
          <w:color w:val="000000"/>
          <w:sz w:val="24"/>
          <w:szCs w:val="24"/>
        </w:rPr>
      </w:pP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Анализ посещенных уроков показал, что уровень знаний, обучающихся соответствует допустимому. </w:t>
      </w:r>
    </w:p>
    <w:p w:rsidR="001D30DF" w:rsidRPr="00893E7A" w:rsidRDefault="001D30DF" w:rsidP="001D30DF">
      <w:pPr>
        <w:jc w:val="both"/>
        <w:rPr>
          <w:rFonts w:ascii="Times New Roman" w:hAnsi="Times New Roman" w:cs="Times New Roman"/>
          <w:b/>
          <w:bCs/>
          <w:color w:val="000000"/>
          <w:sz w:val="24"/>
          <w:szCs w:val="24"/>
          <w:u w:val="single"/>
        </w:rPr>
      </w:pP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b/>
          <w:bCs/>
          <w:color w:val="000000"/>
          <w:sz w:val="24"/>
          <w:szCs w:val="24"/>
          <w:u w:val="single"/>
        </w:rPr>
        <w:t>Рекомендации:</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-усилить контроль выполнения домашних работ;</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-строго выполнять требования по ведению журнала: своевременно выставлять оценки за урок, за проведенные письменные работы;</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-необходимо уделять внимание работе со слабоуспевающими учащимися, одарёнными учащимися;</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использовать в работе новые педагогические технологии;</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lastRenderedPageBreak/>
        <w:t>-проводить дополнительные занятия по внеклассному чтению с учащимися 5 - х классов.</w:t>
      </w:r>
    </w:p>
    <w:p w:rsidR="001D30DF" w:rsidRPr="00893E7A" w:rsidRDefault="001D30DF" w:rsidP="001D30DF">
      <w:pPr>
        <w:shd w:val="clear" w:color="auto" w:fill="FFFFFF"/>
        <w:spacing w:line="322" w:lineRule="exact"/>
        <w:ind w:right="29"/>
        <w:rPr>
          <w:rFonts w:ascii="Times New Roman" w:hAnsi="Times New Roman" w:cs="Times New Roman"/>
          <w:b/>
          <w:bCs/>
          <w:color w:val="000000"/>
          <w:spacing w:val="-1"/>
          <w:sz w:val="24"/>
          <w:szCs w:val="24"/>
        </w:rPr>
      </w:pPr>
    </w:p>
    <w:p w:rsidR="001D30DF" w:rsidRPr="00893E7A" w:rsidRDefault="001D30DF" w:rsidP="001D30DF">
      <w:pPr>
        <w:jc w:val="both"/>
        <w:rPr>
          <w:rFonts w:ascii="Times New Roman" w:hAnsi="Times New Roman" w:cs="Times New Roman"/>
          <w:color w:val="000000"/>
          <w:sz w:val="24"/>
          <w:szCs w:val="24"/>
        </w:rPr>
      </w:pPr>
    </w:p>
    <w:p w:rsidR="001D30DF" w:rsidRPr="00893E7A" w:rsidRDefault="001D30DF" w:rsidP="00EE48CF">
      <w:pPr>
        <w:pStyle w:val="a6"/>
        <w:numPr>
          <w:ilvl w:val="0"/>
          <w:numId w:val="154"/>
        </w:numPr>
        <w:shd w:val="clear" w:color="auto" w:fill="FFFFFF"/>
        <w:spacing w:after="0" w:line="322" w:lineRule="exact"/>
        <w:ind w:right="29"/>
        <w:rPr>
          <w:rFonts w:ascii="Times New Roman" w:hAnsi="Times New Roman" w:cs="Times New Roman"/>
          <w:b/>
          <w:bCs/>
          <w:color w:val="000000"/>
          <w:spacing w:val="-1"/>
          <w:sz w:val="24"/>
          <w:szCs w:val="24"/>
        </w:rPr>
      </w:pPr>
      <w:r w:rsidRPr="00893E7A">
        <w:rPr>
          <w:rFonts w:ascii="Times New Roman" w:hAnsi="Times New Roman" w:cs="Times New Roman"/>
          <w:b/>
          <w:bCs/>
          <w:color w:val="000000"/>
          <w:spacing w:val="-1"/>
          <w:sz w:val="24"/>
          <w:szCs w:val="24"/>
        </w:rPr>
        <w:t>Контроль выполнения правил ТБ в кабинетах физики, информатики и химии</w:t>
      </w:r>
    </w:p>
    <w:p w:rsidR="001D30DF" w:rsidRPr="00893E7A" w:rsidRDefault="001D30DF" w:rsidP="001D30DF">
      <w:pPr>
        <w:pStyle w:val="a4"/>
        <w:ind w:firstLine="708"/>
        <w:jc w:val="both"/>
        <w:rPr>
          <w:rFonts w:ascii="Times New Roman" w:hAnsi="Times New Roman" w:cs="Times New Roman"/>
          <w:sz w:val="24"/>
          <w:szCs w:val="24"/>
        </w:rPr>
      </w:pPr>
      <w:r w:rsidRPr="00893E7A">
        <w:rPr>
          <w:rFonts w:ascii="Times New Roman" w:hAnsi="Times New Roman" w:cs="Times New Roman"/>
          <w:sz w:val="24"/>
          <w:szCs w:val="24"/>
        </w:rPr>
        <w:t>С целью выявления уровня организации работы в специализированных кабинетах, соблюдения правил техники безопасности при проведении практических и лабораторных работ, хранения химических реактивов и лабораторного оборудования и посуды, ведения отчетной документации 4 февраля была проведена проверка заместителем директора по УВР Нуритдиновой Э.Р.</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 xml:space="preserve"> </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b/>
          <w:bCs/>
          <w:sz w:val="24"/>
          <w:szCs w:val="24"/>
        </w:rPr>
        <w:tab/>
      </w:r>
      <w:r w:rsidRPr="00893E7A">
        <w:rPr>
          <w:rFonts w:ascii="Times New Roman" w:hAnsi="Times New Roman" w:cs="Times New Roman"/>
          <w:sz w:val="24"/>
          <w:szCs w:val="24"/>
        </w:rPr>
        <w:t>В школе оборудованы специализированные кабинеты:</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 19 – кабинет информатики (зав. кабинетом – Семенова А.Д.);</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 21 – кабинет информатики (зав. кабинетом – Кусяева Г.А.);</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 38 - кабинет химии (зав. кабинетом – Нуритдинова Э.Р.);</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 36 - кабинет физики (зав. кабинетом – Мустафина К.М.).</w:t>
      </w:r>
    </w:p>
    <w:p w:rsidR="001D30DF" w:rsidRPr="00893E7A" w:rsidRDefault="001D30DF" w:rsidP="001D30DF">
      <w:pPr>
        <w:jc w:val="both"/>
        <w:rPr>
          <w:rFonts w:ascii="Times New Roman" w:hAnsi="Times New Roman" w:cs="Times New Roman"/>
          <w:color w:val="000000"/>
          <w:sz w:val="24"/>
          <w:szCs w:val="24"/>
        </w:rPr>
      </w:pPr>
    </w:p>
    <w:p w:rsidR="001D30DF" w:rsidRPr="00893E7A" w:rsidRDefault="001D30DF" w:rsidP="001D30DF">
      <w:pPr>
        <w:pStyle w:val="a4"/>
        <w:jc w:val="both"/>
        <w:rPr>
          <w:rFonts w:ascii="Times New Roman" w:hAnsi="Times New Roman" w:cs="Times New Roman"/>
          <w:b/>
          <w:bCs/>
          <w:sz w:val="24"/>
          <w:szCs w:val="24"/>
        </w:rPr>
      </w:pPr>
      <w:r w:rsidRPr="00893E7A">
        <w:rPr>
          <w:rFonts w:ascii="Times New Roman" w:hAnsi="Times New Roman" w:cs="Times New Roman"/>
          <w:b/>
          <w:bCs/>
          <w:sz w:val="24"/>
          <w:szCs w:val="24"/>
        </w:rPr>
        <w:t>В ходе проверки было выявлено следующее:</w:t>
      </w:r>
    </w:p>
    <w:p w:rsidR="001D30DF" w:rsidRPr="00893E7A" w:rsidRDefault="001D30DF" w:rsidP="00EE48CF">
      <w:pPr>
        <w:pStyle w:val="a4"/>
        <w:numPr>
          <w:ilvl w:val="0"/>
          <w:numId w:val="159"/>
        </w:numPr>
        <w:spacing w:line="276" w:lineRule="auto"/>
        <w:jc w:val="both"/>
        <w:rPr>
          <w:rFonts w:ascii="Times New Roman" w:hAnsi="Times New Roman" w:cs="Times New Roman"/>
          <w:sz w:val="24"/>
          <w:szCs w:val="24"/>
        </w:rPr>
      </w:pPr>
      <w:r w:rsidRPr="00893E7A">
        <w:rPr>
          <w:rFonts w:ascii="Times New Roman" w:hAnsi="Times New Roman" w:cs="Times New Roman"/>
          <w:sz w:val="24"/>
          <w:szCs w:val="24"/>
        </w:rPr>
        <w:t>В кабинетах физики, химии имеются инструкции по охране труда при работе в кабинетах, при проведении демонстрационных опытов, при проведении лабораторных и практических работ.</w:t>
      </w:r>
    </w:p>
    <w:p w:rsidR="001D30DF" w:rsidRPr="00893E7A" w:rsidRDefault="001D30DF" w:rsidP="00EE48CF">
      <w:pPr>
        <w:pStyle w:val="a4"/>
        <w:numPr>
          <w:ilvl w:val="0"/>
          <w:numId w:val="159"/>
        </w:numPr>
        <w:spacing w:line="276" w:lineRule="auto"/>
        <w:jc w:val="both"/>
        <w:rPr>
          <w:rFonts w:ascii="Times New Roman" w:hAnsi="Times New Roman" w:cs="Times New Roman"/>
          <w:sz w:val="24"/>
          <w:szCs w:val="24"/>
        </w:rPr>
      </w:pPr>
      <w:r w:rsidRPr="00893E7A">
        <w:rPr>
          <w:rFonts w:ascii="Times New Roman" w:hAnsi="Times New Roman" w:cs="Times New Roman"/>
          <w:sz w:val="24"/>
          <w:szCs w:val="24"/>
        </w:rPr>
        <w:t>Во всех кабинетах имеется акт-разрешение на проведение занятий.</w:t>
      </w:r>
    </w:p>
    <w:p w:rsidR="001D30DF" w:rsidRPr="00893E7A" w:rsidRDefault="001D30DF" w:rsidP="00EE48CF">
      <w:pPr>
        <w:pStyle w:val="a4"/>
        <w:numPr>
          <w:ilvl w:val="0"/>
          <w:numId w:val="159"/>
        </w:numPr>
        <w:spacing w:line="276" w:lineRule="auto"/>
        <w:jc w:val="both"/>
        <w:rPr>
          <w:rFonts w:ascii="Times New Roman" w:hAnsi="Times New Roman" w:cs="Times New Roman"/>
          <w:sz w:val="24"/>
          <w:szCs w:val="24"/>
        </w:rPr>
      </w:pPr>
      <w:r w:rsidRPr="00893E7A">
        <w:rPr>
          <w:rFonts w:ascii="Times New Roman" w:hAnsi="Times New Roman" w:cs="Times New Roman"/>
          <w:sz w:val="24"/>
          <w:szCs w:val="24"/>
        </w:rPr>
        <w:t>В кабинетах ведется журнал инструктажа обучающихся, в которых фиксируется проведение инструктажей по ТБ на первом уроке в начале учебного года, первом уроке календарного года, а также инструктажи перед проведением практических и лабораторных работ. В кабинетах оформлены стенды по правилам ТБ.</w:t>
      </w:r>
    </w:p>
    <w:p w:rsidR="001D30DF" w:rsidRPr="00893E7A" w:rsidRDefault="001D30DF" w:rsidP="00EE48CF">
      <w:pPr>
        <w:pStyle w:val="a4"/>
        <w:numPr>
          <w:ilvl w:val="0"/>
          <w:numId w:val="159"/>
        </w:numPr>
        <w:spacing w:line="276" w:lineRule="auto"/>
        <w:jc w:val="both"/>
        <w:rPr>
          <w:rFonts w:ascii="Times New Roman" w:hAnsi="Times New Roman" w:cs="Times New Roman"/>
          <w:sz w:val="24"/>
          <w:szCs w:val="24"/>
        </w:rPr>
      </w:pPr>
      <w:r w:rsidRPr="00893E7A">
        <w:rPr>
          <w:rFonts w:ascii="Times New Roman" w:hAnsi="Times New Roman" w:cs="Times New Roman"/>
          <w:sz w:val="24"/>
          <w:szCs w:val="24"/>
        </w:rPr>
        <w:t>В кабинетах имеются средства пожаротушения: огнетушители, песок, одеяла, медицинская аптечка и инструкции по оказанию первой медицинской помощи.</w:t>
      </w:r>
    </w:p>
    <w:p w:rsidR="001D30DF" w:rsidRPr="00893E7A" w:rsidRDefault="001D30DF" w:rsidP="001D30DF">
      <w:pPr>
        <w:jc w:val="both"/>
        <w:rPr>
          <w:rFonts w:ascii="Times New Roman" w:hAnsi="Times New Roman" w:cs="Times New Roman"/>
          <w:color w:val="000000"/>
          <w:sz w:val="24"/>
          <w:szCs w:val="24"/>
        </w:rPr>
      </w:pPr>
    </w:p>
    <w:p w:rsidR="001D30DF" w:rsidRPr="00893E7A" w:rsidRDefault="001D30DF" w:rsidP="00EE48CF">
      <w:pPr>
        <w:pStyle w:val="a4"/>
        <w:numPr>
          <w:ilvl w:val="0"/>
          <w:numId w:val="159"/>
        </w:numPr>
        <w:spacing w:line="276" w:lineRule="auto"/>
        <w:jc w:val="both"/>
        <w:rPr>
          <w:rFonts w:ascii="Times New Roman" w:hAnsi="Times New Roman" w:cs="Times New Roman"/>
          <w:sz w:val="24"/>
          <w:szCs w:val="24"/>
        </w:rPr>
      </w:pPr>
      <w:r w:rsidRPr="00893E7A">
        <w:rPr>
          <w:rFonts w:ascii="Times New Roman" w:hAnsi="Times New Roman" w:cs="Times New Roman"/>
          <w:sz w:val="24"/>
          <w:szCs w:val="24"/>
        </w:rPr>
        <w:t>В лаборантской кабинета химии все химические реактивы хранятся согласно классу опасности; на всех склянках и емкостях имеются этикетки с названиями или формулами веществ; имеется журнал учета расхода химических реактивов. Есть раковина для мытья лабораторной посуды. Имеются сейфы для хранения реактивов.</w:t>
      </w:r>
    </w:p>
    <w:p w:rsidR="001D30DF" w:rsidRPr="00893E7A" w:rsidRDefault="001D30DF" w:rsidP="00EE48CF">
      <w:pPr>
        <w:pStyle w:val="a4"/>
        <w:numPr>
          <w:ilvl w:val="0"/>
          <w:numId w:val="159"/>
        </w:numPr>
        <w:spacing w:line="276" w:lineRule="auto"/>
        <w:jc w:val="both"/>
        <w:rPr>
          <w:rFonts w:ascii="Times New Roman" w:hAnsi="Times New Roman" w:cs="Times New Roman"/>
          <w:sz w:val="24"/>
          <w:szCs w:val="24"/>
        </w:rPr>
      </w:pPr>
      <w:r w:rsidRPr="00893E7A">
        <w:rPr>
          <w:rFonts w:ascii="Times New Roman" w:hAnsi="Times New Roman" w:cs="Times New Roman"/>
          <w:sz w:val="24"/>
          <w:szCs w:val="24"/>
        </w:rPr>
        <w:t xml:space="preserve">В кабинете химии имеется функционирующий вытяжной шкаф, оборудованы две раковины, к партам подведено электричество. В наличии общее отключающее устройство электроснабжения с рабочего места учителя. Имеются средства гигиены для обработки рук после работы с химреактивами. </w:t>
      </w:r>
    </w:p>
    <w:p w:rsidR="001D30DF" w:rsidRPr="00893E7A" w:rsidRDefault="001D30DF" w:rsidP="00EE48CF">
      <w:pPr>
        <w:pStyle w:val="a4"/>
        <w:numPr>
          <w:ilvl w:val="0"/>
          <w:numId w:val="159"/>
        </w:numPr>
        <w:spacing w:line="276" w:lineRule="auto"/>
        <w:jc w:val="both"/>
        <w:rPr>
          <w:rFonts w:ascii="Times New Roman" w:hAnsi="Times New Roman" w:cs="Times New Roman"/>
          <w:sz w:val="24"/>
          <w:szCs w:val="24"/>
        </w:rPr>
      </w:pPr>
      <w:r w:rsidRPr="00893E7A">
        <w:rPr>
          <w:rFonts w:ascii="Times New Roman" w:hAnsi="Times New Roman" w:cs="Times New Roman"/>
          <w:sz w:val="24"/>
          <w:szCs w:val="24"/>
        </w:rPr>
        <w:t xml:space="preserve">В кабинете физики все лабораторное оборудование хранится на специально отведенных полках в лаборантской кабинета. </w:t>
      </w:r>
    </w:p>
    <w:p w:rsidR="001D30DF" w:rsidRPr="00893E7A" w:rsidRDefault="001D30DF" w:rsidP="00EE48CF">
      <w:pPr>
        <w:pStyle w:val="a4"/>
        <w:numPr>
          <w:ilvl w:val="0"/>
          <w:numId w:val="159"/>
        </w:numPr>
        <w:spacing w:line="276" w:lineRule="auto"/>
        <w:jc w:val="both"/>
        <w:rPr>
          <w:rFonts w:ascii="Times New Roman" w:hAnsi="Times New Roman" w:cs="Times New Roman"/>
          <w:sz w:val="24"/>
          <w:szCs w:val="24"/>
        </w:rPr>
      </w:pPr>
      <w:r w:rsidRPr="00893E7A">
        <w:rPr>
          <w:rFonts w:ascii="Times New Roman" w:hAnsi="Times New Roman" w:cs="Times New Roman"/>
          <w:sz w:val="24"/>
          <w:szCs w:val="24"/>
        </w:rPr>
        <w:t>Во всех кабинетах освещение соответствует норме; каждую перемену проводится проветривание (особенно после проведения практических и лабораторных работ в кабинете химии), также проводится обработка поверхностей столов после проведенных практических и лабораторных работ.</w:t>
      </w:r>
    </w:p>
    <w:p w:rsidR="001D30DF" w:rsidRPr="00893E7A" w:rsidRDefault="001D30DF" w:rsidP="00EE48CF">
      <w:pPr>
        <w:pStyle w:val="a4"/>
        <w:numPr>
          <w:ilvl w:val="0"/>
          <w:numId w:val="159"/>
        </w:numPr>
        <w:spacing w:line="276" w:lineRule="auto"/>
        <w:jc w:val="both"/>
        <w:rPr>
          <w:rFonts w:ascii="Times New Roman" w:hAnsi="Times New Roman" w:cs="Times New Roman"/>
          <w:sz w:val="24"/>
          <w:szCs w:val="24"/>
        </w:rPr>
      </w:pPr>
      <w:r w:rsidRPr="00893E7A">
        <w:rPr>
          <w:rFonts w:ascii="Times New Roman" w:hAnsi="Times New Roman" w:cs="Times New Roman"/>
          <w:sz w:val="24"/>
          <w:szCs w:val="24"/>
        </w:rPr>
        <w:t xml:space="preserve">На уроках информатики учителя следят за тем, чтобы при работающем компьютере расстояние от глаз до экрана было в пределах от 0,6 до 0,1 м. Изображение на экранах компьютеров всегда стабильное, ясное и предельно четкое. Окна закрыты жалюзи в кабинете 19. </w:t>
      </w:r>
    </w:p>
    <w:p w:rsidR="001D30DF" w:rsidRPr="00893E7A" w:rsidRDefault="001D30DF" w:rsidP="00EE48CF">
      <w:pPr>
        <w:pStyle w:val="a4"/>
        <w:numPr>
          <w:ilvl w:val="0"/>
          <w:numId w:val="159"/>
        </w:numPr>
        <w:spacing w:line="276" w:lineRule="auto"/>
        <w:jc w:val="both"/>
        <w:rPr>
          <w:rFonts w:ascii="Times New Roman" w:hAnsi="Times New Roman" w:cs="Times New Roman"/>
          <w:sz w:val="24"/>
          <w:szCs w:val="24"/>
        </w:rPr>
      </w:pPr>
      <w:r w:rsidRPr="00893E7A">
        <w:rPr>
          <w:rFonts w:ascii="Times New Roman" w:hAnsi="Times New Roman" w:cs="Times New Roman"/>
          <w:sz w:val="24"/>
          <w:szCs w:val="24"/>
        </w:rPr>
        <w:lastRenderedPageBreak/>
        <w:t xml:space="preserve">Расстановка компьютеров </w:t>
      </w:r>
      <w:r w:rsidRPr="00893E7A">
        <w:rPr>
          <w:rFonts w:ascii="Times New Roman" w:eastAsia="Times New Roman" w:hAnsi="Times New Roman" w:cs="Times New Roman"/>
          <w:sz w:val="24"/>
          <w:szCs w:val="24"/>
          <w:lang w:eastAsia="ru-RU"/>
        </w:rPr>
        <w:t xml:space="preserve">в кабинете </w:t>
      </w:r>
      <w:r w:rsidRPr="00893E7A">
        <w:rPr>
          <w:rFonts w:ascii="Times New Roman" w:hAnsi="Times New Roman" w:cs="Times New Roman"/>
          <w:sz w:val="24"/>
          <w:szCs w:val="24"/>
        </w:rPr>
        <w:t xml:space="preserve">проведена вдоль стен. </w:t>
      </w:r>
      <w:r w:rsidRPr="00893E7A">
        <w:rPr>
          <w:rFonts w:ascii="Times New Roman" w:eastAsia="Times New Roman" w:hAnsi="Times New Roman" w:cs="Times New Roman"/>
          <w:sz w:val="24"/>
          <w:szCs w:val="24"/>
          <w:lang w:eastAsia="ru-RU"/>
        </w:rPr>
        <w:t>Компьютеры установлены так, чтобы свет не попадал под прямыми лучами на мониторы и работающих за компьютерами обучающихся. Рабочие места обучающихся оборудованы одноместными столами и рабочими стульями.</w:t>
      </w:r>
    </w:p>
    <w:p w:rsidR="001D30DF" w:rsidRPr="00893E7A" w:rsidRDefault="001D30DF" w:rsidP="00EE48CF">
      <w:pPr>
        <w:pStyle w:val="a4"/>
        <w:numPr>
          <w:ilvl w:val="0"/>
          <w:numId w:val="159"/>
        </w:numPr>
        <w:spacing w:line="276" w:lineRule="auto"/>
        <w:jc w:val="both"/>
        <w:rPr>
          <w:rFonts w:ascii="Times New Roman" w:hAnsi="Times New Roman" w:cs="Times New Roman"/>
          <w:sz w:val="24"/>
          <w:szCs w:val="24"/>
        </w:rPr>
      </w:pPr>
      <w:r w:rsidRPr="00893E7A">
        <w:rPr>
          <w:rFonts w:ascii="Times New Roman" w:hAnsi="Times New Roman" w:cs="Times New Roman"/>
          <w:sz w:val="24"/>
          <w:szCs w:val="24"/>
        </w:rPr>
        <w:t>Площадь на одно рабочее место соответствует нормам СанПиН.</w:t>
      </w:r>
    </w:p>
    <w:p w:rsidR="001D30DF" w:rsidRPr="00893E7A" w:rsidRDefault="001D30DF" w:rsidP="00EE48CF">
      <w:pPr>
        <w:pStyle w:val="a4"/>
        <w:numPr>
          <w:ilvl w:val="0"/>
          <w:numId w:val="159"/>
        </w:numPr>
        <w:spacing w:line="276" w:lineRule="auto"/>
        <w:jc w:val="both"/>
        <w:rPr>
          <w:rFonts w:ascii="Times New Roman" w:hAnsi="Times New Roman" w:cs="Times New Roman"/>
          <w:sz w:val="24"/>
          <w:szCs w:val="24"/>
        </w:rPr>
      </w:pPr>
      <w:r w:rsidRPr="00893E7A">
        <w:rPr>
          <w:rFonts w:ascii="Times New Roman" w:hAnsi="Times New Roman" w:cs="Times New Roman"/>
          <w:sz w:val="24"/>
          <w:szCs w:val="24"/>
        </w:rPr>
        <w:t xml:space="preserve">Вентиляция в кабинете естественная, осуществляется через форточки, оконные и дверные проемы.  </w:t>
      </w:r>
    </w:p>
    <w:p w:rsidR="001D30DF" w:rsidRPr="00893E7A" w:rsidRDefault="001D30DF" w:rsidP="001D30DF">
      <w:pPr>
        <w:pStyle w:val="a4"/>
        <w:spacing w:line="276" w:lineRule="auto"/>
        <w:jc w:val="both"/>
        <w:rPr>
          <w:rFonts w:ascii="Times New Roman" w:eastAsia="Times New Roman" w:hAnsi="Times New Roman" w:cs="Times New Roman"/>
          <w:sz w:val="24"/>
          <w:szCs w:val="24"/>
          <w:lang w:eastAsia="ru-RU"/>
        </w:rPr>
      </w:pPr>
    </w:p>
    <w:p w:rsidR="001D30DF" w:rsidRPr="00893E7A" w:rsidRDefault="001D30DF" w:rsidP="001D30DF">
      <w:pPr>
        <w:pStyle w:val="a4"/>
        <w:spacing w:line="276" w:lineRule="auto"/>
        <w:jc w:val="both"/>
        <w:rPr>
          <w:rFonts w:ascii="Times New Roman" w:eastAsia="Times New Roman" w:hAnsi="Times New Roman" w:cs="Times New Roman"/>
          <w:sz w:val="24"/>
          <w:szCs w:val="24"/>
          <w:lang w:eastAsia="ru-RU"/>
        </w:rPr>
      </w:pPr>
      <w:r w:rsidRPr="00893E7A">
        <w:rPr>
          <w:rFonts w:ascii="Times New Roman" w:eastAsia="Times New Roman" w:hAnsi="Times New Roman" w:cs="Times New Roman"/>
          <w:sz w:val="24"/>
          <w:szCs w:val="24"/>
          <w:lang w:eastAsia="ru-RU"/>
        </w:rPr>
        <w:t xml:space="preserve">        Выводы: </w:t>
      </w:r>
    </w:p>
    <w:p w:rsidR="001D30DF" w:rsidRPr="00893E7A" w:rsidRDefault="001D30DF" w:rsidP="00EE48CF">
      <w:pPr>
        <w:pStyle w:val="a4"/>
        <w:numPr>
          <w:ilvl w:val="0"/>
          <w:numId w:val="160"/>
        </w:numPr>
        <w:jc w:val="both"/>
        <w:rPr>
          <w:rFonts w:ascii="Times New Roman" w:hAnsi="Times New Roman" w:cs="Times New Roman"/>
          <w:sz w:val="24"/>
          <w:szCs w:val="24"/>
        </w:rPr>
      </w:pPr>
      <w:r w:rsidRPr="00893E7A">
        <w:rPr>
          <w:rFonts w:ascii="Times New Roman" w:eastAsia="Times New Roman" w:hAnsi="Times New Roman" w:cs="Times New Roman"/>
          <w:sz w:val="24"/>
          <w:szCs w:val="24"/>
          <w:lang w:eastAsia="ru-RU"/>
        </w:rPr>
        <w:t xml:space="preserve">уровень организации </w:t>
      </w:r>
      <w:r w:rsidRPr="00893E7A">
        <w:rPr>
          <w:rFonts w:ascii="Times New Roman" w:hAnsi="Times New Roman" w:cs="Times New Roman"/>
          <w:sz w:val="24"/>
          <w:szCs w:val="24"/>
        </w:rPr>
        <w:t>работы и соблюдение ТБ в специализированных кабинетах химии, физики и информатики соответствует нормам СанПиН;</w:t>
      </w:r>
    </w:p>
    <w:p w:rsidR="001D30DF" w:rsidRPr="00893E7A" w:rsidRDefault="001D30DF" w:rsidP="00EE48CF">
      <w:pPr>
        <w:pStyle w:val="a4"/>
        <w:numPr>
          <w:ilvl w:val="0"/>
          <w:numId w:val="160"/>
        </w:numPr>
        <w:jc w:val="both"/>
        <w:rPr>
          <w:rFonts w:ascii="Times New Roman" w:hAnsi="Times New Roman" w:cs="Times New Roman"/>
          <w:sz w:val="24"/>
          <w:szCs w:val="24"/>
        </w:rPr>
      </w:pPr>
      <w:r w:rsidRPr="00893E7A">
        <w:rPr>
          <w:rFonts w:ascii="Times New Roman" w:hAnsi="Times New Roman" w:cs="Times New Roman"/>
          <w:sz w:val="24"/>
          <w:szCs w:val="24"/>
        </w:rPr>
        <w:t>в кабинетах соблюдаются правила техники безопасности при проведении практических и лабораторных работ;</w:t>
      </w:r>
    </w:p>
    <w:p w:rsidR="001D30DF" w:rsidRPr="00893E7A" w:rsidRDefault="001D30DF" w:rsidP="00EE48CF">
      <w:pPr>
        <w:pStyle w:val="a4"/>
        <w:numPr>
          <w:ilvl w:val="0"/>
          <w:numId w:val="160"/>
        </w:numPr>
        <w:jc w:val="both"/>
        <w:rPr>
          <w:rFonts w:ascii="Times New Roman" w:hAnsi="Times New Roman" w:cs="Times New Roman"/>
          <w:sz w:val="24"/>
          <w:szCs w:val="24"/>
        </w:rPr>
      </w:pPr>
      <w:r w:rsidRPr="00893E7A">
        <w:rPr>
          <w:rFonts w:ascii="Times New Roman" w:hAnsi="Times New Roman" w:cs="Times New Roman"/>
          <w:sz w:val="24"/>
          <w:szCs w:val="24"/>
        </w:rPr>
        <w:t>перед проведением каждой лабораторной и практической работы проводятся целевые инструктажи обучающихся, о чем свидетельствуют записи в журналах для регистрации инструктажа по ТБ;</w:t>
      </w:r>
    </w:p>
    <w:p w:rsidR="001D30DF" w:rsidRPr="00893E7A" w:rsidRDefault="001D30DF" w:rsidP="00EE48CF">
      <w:pPr>
        <w:pStyle w:val="a4"/>
        <w:numPr>
          <w:ilvl w:val="0"/>
          <w:numId w:val="160"/>
        </w:numPr>
        <w:jc w:val="both"/>
        <w:rPr>
          <w:rFonts w:ascii="Times New Roman" w:hAnsi="Times New Roman" w:cs="Times New Roman"/>
          <w:sz w:val="24"/>
          <w:szCs w:val="24"/>
        </w:rPr>
      </w:pPr>
      <w:r w:rsidRPr="00893E7A">
        <w:rPr>
          <w:rFonts w:ascii="Times New Roman" w:hAnsi="Times New Roman" w:cs="Times New Roman"/>
          <w:sz w:val="24"/>
          <w:szCs w:val="24"/>
        </w:rPr>
        <w:t>хранение химических реактивов и лабораторного оборудования, посуды соответствует инструкции хранения химреактивов, лабораторного оборудования и стеклянной посуды;</w:t>
      </w:r>
    </w:p>
    <w:p w:rsidR="001D30DF" w:rsidRPr="00893E7A" w:rsidRDefault="001D30DF" w:rsidP="00EE48CF">
      <w:pPr>
        <w:pStyle w:val="a4"/>
        <w:numPr>
          <w:ilvl w:val="0"/>
          <w:numId w:val="160"/>
        </w:numPr>
        <w:jc w:val="both"/>
        <w:rPr>
          <w:rFonts w:ascii="Times New Roman" w:hAnsi="Times New Roman" w:cs="Times New Roman"/>
          <w:sz w:val="24"/>
          <w:szCs w:val="24"/>
        </w:rPr>
      </w:pPr>
      <w:r w:rsidRPr="00893E7A">
        <w:rPr>
          <w:rFonts w:ascii="Times New Roman" w:hAnsi="Times New Roman" w:cs="Times New Roman"/>
          <w:sz w:val="24"/>
          <w:szCs w:val="24"/>
        </w:rPr>
        <w:t xml:space="preserve"> Журналы регистрации инструктажа учащихся, расхода химреактивов ведутся систематически</w:t>
      </w:r>
    </w:p>
    <w:p w:rsidR="001D30DF" w:rsidRPr="00893E7A" w:rsidRDefault="001D30DF" w:rsidP="001D30DF">
      <w:pPr>
        <w:pStyle w:val="a4"/>
        <w:ind w:left="720"/>
        <w:jc w:val="both"/>
        <w:rPr>
          <w:rFonts w:ascii="Times New Roman" w:hAnsi="Times New Roman" w:cs="Times New Roman"/>
          <w:sz w:val="24"/>
          <w:szCs w:val="24"/>
        </w:rPr>
      </w:pPr>
    </w:p>
    <w:p w:rsidR="001D30DF" w:rsidRPr="00893E7A" w:rsidRDefault="001D30DF" w:rsidP="00EE48CF">
      <w:pPr>
        <w:pStyle w:val="a6"/>
        <w:numPr>
          <w:ilvl w:val="0"/>
          <w:numId w:val="154"/>
        </w:numPr>
        <w:shd w:val="clear" w:color="auto" w:fill="FFFFFF"/>
        <w:spacing w:after="0" w:line="322" w:lineRule="exact"/>
        <w:ind w:right="29"/>
        <w:rPr>
          <w:rFonts w:ascii="Times New Roman" w:hAnsi="Times New Roman" w:cs="Times New Roman"/>
          <w:b/>
          <w:bCs/>
          <w:color w:val="000000"/>
          <w:spacing w:val="-1"/>
          <w:sz w:val="24"/>
          <w:szCs w:val="24"/>
        </w:rPr>
      </w:pPr>
      <w:bookmarkStart w:id="17" w:name="_Hlk46447290"/>
      <w:r w:rsidRPr="00893E7A">
        <w:rPr>
          <w:rFonts w:ascii="Times New Roman" w:hAnsi="Times New Roman" w:cs="Times New Roman"/>
          <w:b/>
          <w:bCs/>
          <w:color w:val="000000"/>
          <w:spacing w:val="-1"/>
          <w:sz w:val="24"/>
          <w:szCs w:val="24"/>
        </w:rPr>
        <w:t>Анализ состояния преподавания уроков физики в 8-х классах</w:t>
      </w:r>
    </w:p>
    <w:bookmarkEnd w:id="17"/>
    <w:p w:rsidR="001D30DF" w:rsidRPr="00893E7A" w:rsidRDefault="001D30DF" w:rsidP="001D30DF">
      <w:pPr>
        <w:jc w:val="both"/>
        <w:rPr>
          <w:rFonts w:ascii="Times New Roman" w:hAnsi="Times New Roman" w:cs="Times New Roman"/>
          <w:sz w:val="24"/>
          <w:szCs w:val="24"/>
        </w:rPr>
      </w:pPr>
      <w:r w:rsidRPr="00893E7A">
        <w:rPr>
          <w:rFonts w:ascii="Times New Roman" w:hAnsi="Times New Roman" w:cs="Times New Roman"/>
          <w:sz w:val="24"/>
          <w:szCs w:val="24"/>
        </w:rPr>
        <w:t>По плану ВСОКО в период с 13 по 21 марта был проведен контроль за состоянием преподавания физики в 8-х классах.</w:t>
      </w:r>
    </w:p>
    <w:p w:rsidR="001D30DF" w:rsidRPr="00893E7A" w:rsidRDefault="001D30DF" w:rsidP="001D30DF">
      <w:pPr>
        <w:jc w:val="both"/>
        <w:rPr>
          <w:rFonts w:ascii="Times New Roman" w:hAnsi="Times New Roman" w:cs="Times New Roman"/>
          <w:sz w:val="24"/>
          <w:szCs w:val="24"/>
        </w:rPr>
      </w:pPr>
      <w:r w:rsidRPr="00893E7A">
        <w:rPr>
          <w:rFonts w:ascii="Times New Roman" w:hAnsi="Times New Roman" w:cs="Times New Roman"/>
          <w:sz w:val="24"/>
          <w:szCs w:val="24"/>
        </w:rPr>
        <w:tab/>
        <w:t>С данной целью были посещены уроки, проверена документация, проведена беседа с учителем.</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ab/>
        <w:t xml:space="preserve">В параллели 8-х классов до 5 декабря вела уроки молодой педагог Юмабаева Ю.Ф. С 6 декабря преподает физику в 8-х классах Вторыгина Д.М. </w:t>
      </w:r>
    </w:p>
    <w:p w:rsidR="001D30DF" w:rsidRPr="00893E7A" w:rsidRDefault="001D30DF" w:rsidP="001D30DF">
      <w:pPr>
        <w:pStyle w:val="a4"/>
        <w:jc w:val="both"/>
        <w:rPr>
          <w:rFonts w:ascii="Times New Roman" w:hAnsi="Times New Roman" w:cs="Times New Roman"/>
          <w:color w:val="333333"/>
          <w:sz w:val="24"/>
          <w:szCs w:val="24"/>
          <w:shd w:val="clear" w:color="auto" w:fill="FFFFFF"/>
        </w:rPr>
      </w:pPr>
      <w:r w:rsidRPr="00893E7A">
        <w:rPr>
          <w:rFonts w:ascii="Times New Roman" w:hAnsi="Times New Roman" w:cs="Times New Roman"/>
          <w:color w:val="333333"/>
          <w:sz w:val="24"/>
          <w:szCs w:val="24"/>
          <w:shd w:val="clear" w:color="auto" w:fill="FFFFFF"/>
        </w:rPr>
        <w:t>Посещенные уроки учителя показывают, что уроки в основном проводятся комбинированного типа, на которых преобладает фронтальная беседа учителя и обучающихся. Учитель демонстрирует профессиональное владение учебным материалом. Используют на уроке: учебник, таблицы, схемы, презентации, ИКТ.</w:t>
      </w:r>
    </w:p>
    <w:p w:rsidR="001D30DF" w:rsidRPr="00893E7A" w:rsidRDefault="001D30DF" w:rsidP="001D30DF">
      <w:pPr>
        <w:pStyle w:val="a4"/>
        <w:ind w:firstLine="708"/>
        <w:jc w:val="both"/>
        <w:rPr>
          <w:rFonts w:ascii="Times New Roman" w:hAnsi="Times New Roman" w:cs="Times New Roman"/>
          <w:color w:val="333333"/>
          <w:sz w:val="24"/>
          <w:szCs w:val="24"/>
          <w:shd w:val="clear" w:color="auto" w:fill="FFFFFF"/>
        </w:rPr>
      </w:pPr>
      <w:r w:rsidRPr="00893E7A">
        <w:rPr>
          <w:rFonts w:ascii="Times New Roman" w:hAnsi="Times New Roman" w:cs="Times New Roman"/>
          <w:color w:val="333333"/>
          <w:sz w:val="24"/>
          <w:szCs w:val="24"/>
          <w:shd w:val="clear" w:color="auto" w:fill="FFFFFF"/>
        </w:rPr>
        <w:t xml:space="preserve"> При обучении Диля Мударисовна учитывает универсальный алгоритм решения физической задачи: качественный анализ задачи, запись условия, перевод единиц в систему Си, выбор формул для решения задачи, анализ полученного результата. Обязательно доводится решение задач до числового результата и оценивается его правдоподобие, проверяется ответ в общем виде по размерностям, исследуются частные и предельные случаи рассматриваемой в задаче ситуации. </w:t>
      </w:r>
    </w:p>
    <w:p w:rsidR="001D30DF" w:rsidRPr="00893E7A" w:rsidRDefault="001D30DF" w:rsidP="001D30DF">
      <w:pPr>
        <w:pStyle w:val="a4"/>
        <w:ind w:firstLine="708"/>
        <w:jc w:val="both"/>
        <w:rPr>
          <w:rFonts w:ascii="Times New Roman" w:hAnsi="Times New Roman" w:cs="Times New Roman"/>
          <w:color w:val="333333"/>
          <w:sz w:val="24"/>
          <w:szCs w:val="24"/>
          <w:shd w:val="clear" w:color="auto" w:fill="FFFFFF"/>
        </w:rPr>
      </w:pPr>
      <w:r w:rsidRPr="00893E7A">
        <w:rPr>
          <w:rFonts w:ascii="Times New Roman" w:hAnsi="Times New Roman" w:cs="Times New Roman"/>
          <w:color w:val="333333"/>
          <w:sz w:val="24"/>
          <w:szCs w:val="24"/>
          <w:shd w:val="clear" w:color="auto" w:fill="FFFFFF"/>
        </w:rPr>
        <w:t>Учитель практикует такие виды заданий, как отработка учащимися вариантов разобранных задач, поиски вариантов решения одной и той же задачи, уделят особое внимание лабораторным работам, в которых каждый обучающийся имеет возможность провести эксперимент, расчеты. Используются рисунки лабораторного оборудования, фотографии, схемы, таблицы, графики.</w:t>
      </w:r>
    </w:p>
    <w:p w:rsidR="001D30DF" w:rsidRPr="00893E7A" w:rsidRDefault="001D30DF" w:rsidP="001D30DF">
      <w:pPr>
        <w:pStyle w:val="a4"/>
        <w:ind w:firstLine="708"/>
        <w:jc w:val="both"/>
        <w:rPr>
          <w:rFonts w:ascii="Times New Roman" w:hAnsi="Times New Roman" w:cs="Times New Roman"/>
          <w:sz w:val="24"/>
          <w:szCs w:val="24"/>
        </w:rPr>
      </w:pPr>
      <w:r w:rsidRPr="00893E7A">
        <w:rPr>
          <w:rFonts w:ascii="Times New Roman" w:hAnsi="Times New Roman" w:cs="Times New Roman"/>
          <w:sz w:val="24"/>
          <w:szCs w:val="24"/>
        </w:rPr>
        <w:t>13 марта была проведена контрольная работа по темам: «Строение атома. Сила тока. Напряжение. Сопротивление».</w:t>
      </w:r>
    </w:p>
    <w:p w:rsidR="001D30DF" w:rsidRPr="00893E7A" w:rsidRDefault="001D30DF" w:rsidP="001D30DF">
      <w:pPr>
        <w:pStyle w:val="a4"/>
        <w:ind w:firstLine="708"/>
        <w:jc w:val="both"/>
        <w:rPr>
          <w:rFonts w:ascii="Times New Roman" w:hAnsi="Times New Roman" w:cs="Times New Roman"/>
          <w:sz w:val="24"/>
          <w:szCs w:val="24"/>
        </w:rPr>
      </w:pPr>
    </w:p>
    <w:p w:rsidR="001D30DF" w:rsidRPr="00893E7A" w:rsidRDefault="001D30DF" w:rsidP="001D30DF">
      <w:pPr>
        <w:pStyle w:val="a4"/>
        <w:ind w:firstLine="708"/>
        <w:jc w:val="both"/>
        <w:rPr>
          <w:rFonts w:ascii="Times New Roman" w:hAnsi="Times New Roman" w:cs="Times New Roman"/>
          <w:sz w:val="24"/>
          <w:szCs w:val="24"/>
        </w:rPr>
      </w:pPr>
      <w:r w:rsidRPr="00893E7A">
        <w:rPr>
          <w:rFonts w:ascii="Times New Roman" w:hAnsi="Times New Roman" w:cs="Times New Roman"/>
          <w:sz w:val="24"/>
          <w:szCs w:val="24"/>
        </w:rPr>
        <w:t>Результаты контрольной работы</w:t>
      </w:r>
    </w:p>
    <w:p w:rsidR="001D30DF" w:rsidRPr="00893E7A" w:rsidRDefault="001D30DF" w:rsidP="001D30DF">
      <w:pPr>
        <w:pStyle w:val="a4"/>
        <w:ind w:firstLine="708"/>
        <w:jc w:val="both"/>
        <w:rPr>
          <w:rFonts w:ascii="Times New Roman" w:hAnsi="Times New Roman" w:cs="Times New Roman"/>
          <w:sz w:val="24"/>
          <w:szCs w:val="24"/>
        </w:rPr>
      </w:pPr>
    </w:p>
    <w:tbl>
      <w:tblPr>
        <w:tblStyle w:val="a7"/>
        <w:tblW w:w="9356" w:type="dxa"/>
        <w:tblInd w:w="-5" w:type="dxa"/>
        <w:tblLayout w:type="fixed"/>
        <w:tblLook w:val="04A0" w:firstRow="1" w:lastRow="0" w:firstColumn="1" w:lastColumn="0" w:noHBand="0" w:noVBand="1"/>
      </w:tblPr>
      <w:tblGrid>
        <w:gridCol w:w="1134"/>
        <w:gridCol w:w="993"/>
        <w:gridCol w:w="1417"/>
        <w:gridCol w:w="709"/>
        <w:gridCol w:w="709"/>
        <w:gridCol w:w="708"/>
        <w:gridCol w:w="709"/>
        <w:gridCol w:w="992"/>
        <w:gridCol w:w="993"/>
        <w:gridCol w:w="992"/>
      </w:tblGrid>
      <w:tr w:rsidR="001D30DF" w:rsidRPr="00893E7A" w:rsidTr="001D30DF">
        <w:tc>
          <w:tcPr>
            <w:tcW w:w="1134" w:type="dxa"/>
          </w:tcPr>
          <w:p w:rsidR="001D30DF" w:rsidRPr="00893E7A" w:rsidRDefault="001D30DF" w:rsidP="001D30DF">
            <w:pPr>
              <w:jc w:val="both"/>
              <w:rPr>
                <w:sz w:val="24"/>
                <w:szCs w:val="24"/>
              </w:rPr>
            </w:pPr>
            <w:r w:rsidRPr="00893E7A">
              <w:rPr>
                <w:sz w:val="24"/>
                <w:szCs w:val="24"/>
              </w:rPr>
              <w:t>класс</w:t>
            </w:r>
          </w:p>
        </w:tc>
        <w:tc>
          <w:tcPr>
            <w:tcW w:w="993" w:type="dxa"/>
          </w:tcPr>
          <w:p w:rsidR="001D30DF" w:rsidRPr="00893E7A" w:rsidRDefault="001D30DF" w:rsidP="001D30DF">
            <w:pPr>
              <w:jc w:val="both"/>
              <w:rPr>
                <w:sz w:val="24"/>
                <w:szCs w:val="24"/>
              </w:rPr>
            </w:pPr>
            <w:r w:rsidRPr="00893E7A">
              <w:rPr>
                <w:sz w:val="24"/>
                <w:szCs w:val="24"/>
              </w:rPr>
              <w:t xml:space="preserve">Всего </w:t>
            </w:r>
          </w:p>
          <w:p w:rsidR="001D30DF" w:rsidRPr="00893E7A" w:rsidRDefault="001D30DF" w:rsidP="001D30DF">
            <w:pPr>
              <w:jc w:val="both"/>
              <w:rPr>
                <w:sz w:val="24"/>
                <w:szCs w:val="24"/>
              </w:rPr>
            </w:pPr>
            <w:r w:rsidRPr="00893E7A">
              <w:rPr>
                <w:sz w:val="24"/>
                <w:szCs w:val="24"/>
              </w:rPr>
              <w:t>уч-ся</w:t>
            </w:r>
          </w:p>
        </w:tc>
        <w:tc>
          <w:tcPr>
            <w:tcW w:w="1417" w:type="dxa"/>
          </w:tcPr>
          <w:p w:rsidR="001D30DF" w:rsidRPr="00893E7A" w:rsidRDefault="001D30DF" w:rsidP="001D30DF">
            <w:pPr>
              <w:jc w:val="both"/>
              <w:rPr>
                <w:sz w:val="24"/>
                <w:szCs w:val="24"/>
              </w:rPr>
            </w:pPr>
            <w:r w:rsidRPr="00893E7A">
              <w:rPr>
                <w:sz w:val="24"/>
                <w:szCs w:val="24"/>
              </w:rPr>
              <w:t>Выполняли</w:t>
            </w:r>
          </w:p>
          <w:p w:rsidR="001D30DF" w:rsidRPr="00893E7A" w:rsidRDefault="001D30DF" w:rsidP="001D30DF">
            <w:pPr>
              <w:jc w:val="both"/>
              <w:rPr>
                <w:sz w:val="24"/>
                <w:szCs w:val="24"/>
              </w:rPr>
            </w:pPr>
            <w:r w:rsidRPr="00893E7A">
              <w:rPr>
                <w:sz w:val="24"/>
                <w:szCs w:val="24"/>
              </w:rPr>
              <w:t>работу</w:t>
            </w:r>
          </w:p>
        </w:tc>
        <w:tc>
          <w:tcPr>
            <w:tcW w:w="709" w:type="dxa"/>
          </w:tcPr>
          <w:p w:rsidR="001D30DF" w:rsidRPr="00893E7A" w:rsidRDefault="001D30DF" w:rsidP="001D30DF">
            <w:pPr>
              <w:jc w:val="both"/>
              <w:rPr>
                <w:sz w:val="24"/>
                <w:szCs w:val="24"/>
              </w:rPr>
            </w:pPr>
            <w:r w:rsidRPr="00893E7A">
              <w:rPr>
                <w:sz w:val="24"/>
                <w:szCs w:val="24"/>
              </w:rPr>
              <w:t>«5»</w:t>
            </w:r>
          </w:p>
        </w:tc>
        <w:tc>
          <w:tcPr>
            <w:tcW w:w="709" w:type="dxa"/>
          </w:tcPr>
          <w:p w:rsidR="001D30DF" w:rsidRPr="00893E7A" w:rsidRDefault="001D30DF" w:rsidP="001D30DF">
            <w:pPr>
              <w:jc w:val="both"/>
              <w:rPr>
                <w:sz w:val="24"/>
                <w:szCs w:val="24"/>
              </w:rPr>
            </w:pPr>
            <w:r w:rsidRPr="00893E7A">
              <w:rPr>
                <w:sz w:val="24"/>
                <w:szCs w:val="24"/>
              </w:rPr>
              <w:t>«4»</w:t>
            </w:r>
          </w:p>
        </w:tc>
        <w:tc>
          <w:tcPr>
            <w:tcW w:w="708" w:type="dxa"/>
          </w:tcPr>
          <w:p w:rsidR="001D30DF" w:rsidRPr="00893E7A" w:rsidRDefault="001D30DF" w:rsidP="001D30DF">
            <w:pPr>
              <w:jc w:val="both"/>
              <w:rPr>
                <w:sz w:val="24"/>
                <w:szCs w:val="24"/>
              </w:rPr>
            </w:pPr>
            <w:r w:rsidRPr="00893E7A">
              <w:rPr>
                <w:sz w:val="24"/>
                <w:szCs w:val="24"/>
              </w:rPr>
              <w:t>«3»</w:t>
            </w:r>
          </w:p>
        </w:tc>
        <w:tc>
          <w:tcPr>
            <w:tcW w:w="709" w:type="dxa"/>
          </w:tcPr>
          <w:p w:rsidR="001D30DF" w:rsidRPr="00893E7A" w:rsidRDefault="001D30DF" w:rsidP="001D30DF">
            <w:pPr>
              <w:jc w:val="both"/>
              <w:rPr>
                <w:sz w:val="24"/>
                <w:szCs w:val="24"/>
              </w:rPr>
            </w:pPr>
            <w:r w:rsidRPr="00893E7A">
              <w:rPr>
                <w:sz w:val="24"/>
                <w:szCs w:val="24"/>
              </w:rPr>
              <w:t>«2»</w:t>
            </w:r>
          </w:p>
        </w:tc>
        <w:tc>
          <w:tcPr>
            <w:tcW w:w="992" w:type="dxa"/>
          </w:tcPr>
          <w:p w:rsidR="001D30DF" w:rsidRPr="00893E7A" w:rsidRDefault="001D30DF" w:rsidP="001D30DF">
            <w:pPr>
              <w:jc w:val="both"/>
              <w:rPr>
                <w:sz w:val="24"/>
                <w:szCs w:val="24"/>
              </w:rPr>
            </w:pPr>
            <w:r w:rsidRPr="00893E7A">
              <w:rPr>
                <w:sz w:val="24"/>
                <w:szCs w:val="24"/>
              </w:rPr>
              <w:t>Успеваемость %</w:t>
            </w:r>
          </w:p>
        </w:tc>
        <w:tc>
          <w:tcPr>
            <w:tcW w:w="993" w:type="dxa"/>
          </w:tcPr>
          <w:p w:rsidR="001D30DF" w:rsidRPr="00893E7A" w:rsidRDefault="001D30DF" w:rsidP="001D30DF">
            <w:pPr>
              <w:jc w:val="both"/>
              <w:rPr>
                <w:sz w:val="24"/>
                <w:szCs w:val="24"/>
              </w:rPr>
            </w:pPr>
            <w:r w:rsidRPr="00893E7A">
              <w:rPr>
                <w:sz w:val="24"/>
                <w:szCs w:val="24"/>
              </w:rPr>
              <w:t>Кач-во %</w:t>
            </w:r>
          </w:p>
        </w:tc>
        <w:tc>
          <w:tcPr>
            <w:tcW w:w="992" w:type="dxa"/>
          </w:tcPr>
          <w:p w:rsidR="001D30DF" w:rsidRPr="00893E7A" w:rsidRDefault="001D30DF" w:rsidP="001D30DF">
            <w:pPr>
              <w:jc w:val="both"/>
              <w:rPr>
                <w:sz w:val="24"/>
                <w:szCs w:val="24"/>
              </w:rPr>
            </w:pPr>
            <w:r w:rsidRPr="00893E7A">
              <w:rPr>
                <w:sz w:val="24"/>
                <w:szCs w:val="24"/>
              </w:rPr>
              <w:t>Сред.</w:t>
            </w:r>
          </w:p>
          <w:p w:rsidR="001D30DF" w:rsidRPr="00893E7A" w:rsidRDefault="001D30DF" w:rsidP="001D30DF">
            <w:pPr>
              <w:jc w:val="both"/>
              <w:rPr>
                <w:sz w:val="24"/>
                <w:szCs w:val="24"/>
              </w:rPr>
            </w:pPr>
            <w:r w:rsidRPr="00893E7A">
              <w:rPr>
                <w:sz w:val="24"/>
                <w:szCs w:val="24"/>
              </w:rPr>
              <w:t>балл</w:t>
            </w:r>
          </w:p>
        </w:tc>
      </w:tr>
      <w:tr w:rsidR="001D30DF" w:rsidRPr="00893E7A" w:rsidTr="001D30DF">
        <w:tc>
          <w:tcPr>
            <w:tcW w:w="1134" w:type="dxa"/>
          </w:tcPr>
          <w:p w:rsidR="001D30DF" w:rsidRPr="00893E7A" w:rsidRDefault="001D30DF" w:rsidP="001D30DF">
            <w:pPr>
              <w:jc w:val="both"/>
              <w:rPr>
                <w:sz w:val="24"/>
                <w:szCs w:val="24"/>
              </w:rPr>
            </w:pPr>
            <w:r w:rsidRPr="00893E7A">
              <w:rPr>
                <w:sz w:val="24"/>
                <w:szCs w:val="24"/>
              </w:rPr>
              <w:t>8а</w:t>
            </w:r>
          </w:p>
        </w:tc>
        <w:tc>
          <w:tcPr>
            <w:tcW w:w="993" w:type="dxa"/>
          </w:tcPr>
          <w:p w:rsidR="001D30DF" w:rsidRPr="00893E7A" w:rsidRDefault="001D30DF" w:rsidP="001D30DF">
            <w:pPr>
              <w:jc w:val="center"/>
              <w:rPr>
                <w:sz w:val="24"/>
                <w:szCs w:val="24"/>
              </w:rPr>
            </w:pPr>
            <w:r w:rsidRPr="00893E7A">
              <w:rPr>
                <w:sz w:val="24"/>
                <w:szCs w:val="24"/>
              </w:rPr>
              <w:t>29</w:t>
            </w:r>
          </w:p>
        </w:tc>
        <w:tc>
          <w:tcPr>
            <w:tcW w:w="1417" w:type="dxa"/>
          </w:tcPr>
          <w:p w:rsidR="001D30DF" w:rsidRPr="00893E7A" w:rsidRDefault="001D30DF" w:rsidP="001D30DF">
            <w:pPr>
              <w:jc w:val="center"/>
              <w:rPr>
                <w:sz w:val="24"/>
                <w:szCs w:val="24"/>
              </w:rPr>
            </w:pPr>
            <w:r w:rsidRPr="00893E7A">
              <w:rPr>
                <w:sz w:val="24"/>
                <w:szCs w:val="24"/>
              </w:rPr>
              <w:t>29</w:t>
            </w:r>
          </w:p>
        </w:tc>
        <w:tc>
          <w:tcPr>
            <w:tcW w:w="709" w:type="dxa"/>
          </w:tcPr>
          <w:p w:rsidR="001D30DF" w:rsidRPr="00893E7A" w:rsidRDefault="001D30DF" w:rsidP="001D30DF">
            <w:pPr>
              <w:jc w:val="center"/>
              <w:rPr>
                <w:sz w:val="24"/>
                <w:szCs w:val="24"/>
              </w:rPr>
            </w:pPr>
            <w:r w:rsidRPr="00893E7A">
              <w:rPr>
                <w:sz w:val="24"/>
                <w:szCs w:val="24"/>
              </w:rPr>
              <w:t>1</w:t>
            </w:r>
          </w:p>
        </w:tc>
        <w:tc>
          <w:tcPr>
            <w:tcW w:w="709" w:type="dxa"/>
          </w:tcPr>
          <w:p w:rsidR="001D30DF" w:rsidRPr="00893E7A" w:rsidRDefault="001D30DF" w:rsidP="001D30DF">
            <w:pPr>
              <w:jc w:val="center"/>
              <w:rPr>
                <w:sz w:val="24"/>
                <w:szCs w:val="24"/>
              </w:rPr>
            </w:pPr>
            <w:r w:rsidRPr="00893E7A">
              <w:rPr>
                <w:sz w:val="24"/>
                <w:szCs w:val="24"/>
              </w:rPr>
              <w:t>15</w:t>
            </w:r>
          </w:p>
        </w:tc>
        <w:tc>
          <w:tcPr>
            <w:tcW w:w="708" w:type="dxa"/>
          </w:tcPr>
          <w:p w:rsidR="001D30DF" w:rsidRPr="00893E7A" w:rsidRDefault="001D30DF" w:rsidP="001D30DF">
            <w:pPr>
              <w:jc w:val="center"/>
              <w:rPr>
                <w:sz w:val="24"/>
                <w:szCs w:val="24"/>
              </w:rPr>
            </w:pPr>
            <w:r w:rsidRPr="00893E7A">
              <w:rPr>
                <w:sz w:val="24"/>
                <w:szCs w:val="24"/>
              </w:rPr>
              <w:t>8</w:t>
            </w:r>
          </w:p>
        </w:tc>
        <w:tc>
          <w:tcPr>
            <w:tcW w:w="709" w:type="dxa"/>
          </w:tcPr>
          <w:p w:rsidR="001D30DF" w:rsidRPr="00893E7A" w:rsidRDefault="001D30DF" w:rsidP="001D30DF">
            <w:pPr>
              <w:jc w:val="center"/>
              <w:rPr>
                <w:sz w:val="24"/>
                <w:szCs w:val="24"/>
              </w:rPr>
            </w:pPr>
            <w:r w:rsidRPr="00893E7A">
              <w:rPr>
                <w:sz w:val="24"/>
                <w:szCs w:val="24"/>
              </w:rPr>
              <w:t>5</w:t>
            </w:r>
          </w:p>
        </w:tc>
        <w:tc>
          <w:tcPr>
            <w:tcW w:w="992" w:type="dxa"/>
          </w:tcPr>
          <w:p w:rsidR="001D30DF" w:rsidRPr="00893E7A" w:rsidRDefault="001D30DF" w:rsidP="001D30DF">
            <w:pPr>
              <w:jc w:val="center"/>
              <w:rPr>
                <w:sz w:val="24"/>
                <w:szCs w:val="24"/>
              </w:rPr>
            </w:pPr>
            <w:r w:rsidRPr="00893E7A">
              <w:rPr>
                <w:sz w:val="24"/>
                <w:szCs w:val="24"/>
              </w:rPr>
              <w:t>82,8</w:t>
            </w:r>
          </w:p>
        </w:tc>
        <w:tc>
          <w:tcPr>
            <w:tcW w:w="993" w:type="dxa"/>
          </w:tcPr>
          <w:p w:rsidR="001D30DF" w:rsidRPr="00893E7A" w:rsidRDefault="001D30DF" w:rsidP="001D30DF">
            <w:pPr>
              <w:jc w:val="center"/>
              <w:rPr>
                <w:sz w:val="24"/>
                <w:szCs w:val="24"/>
              </w:rPr>
            </w:pPr>
            <w:r w:rsidRPr="00893E7A">
              <w:rPr>
                <w:sz w:val="24"/>
                <w:szCs w:val="24"/>
              </w:rPr>
              <w:t>55,2</w:t>
            </w:r>
          </w:p>
        </w:tc>
        <w:tc>
          <w:tcPr>
            <w:tcW w:w="992" w:type="dxa"/>
          </w:tcPr>
          <w:p w:rsidR="001D30DF" w:rsidRPr="00893E7A" w:rsidRDefault="001D30DF" w:rsidP="001D30DF">
            <w:pPr>
              <w:jc w:val="center"/>
              <w:rPr>
                <w:sz w:val="24"/>
                <w:szCs w:val="24"/>
              </w:rPr>
            </w:pPr>
            <w:r w:rsidRPr="00893E7A">
              <w:rPr>
                <w:sz w:val="24"/>
                <w:szCs w:val="24"/>
              </w:rPr>
              <w:t>3,4</w:t>
            </w:r>
          </w:p>
        </w:tc>
      </w:tr>
      <w:tr w:rsidR="001D30DF" w:rsidRPr="00893E7A" w:rsidTr="001D30DF">
        <w:tc>
          <w:tcPr>
            <w:tcW w:w="1134" w:type="dxa"/>
          </w:tcPr>
          <w:p w:rsidR="001D30DF" w:rsidRPr="00893E7A" w:rsidRDefault="001D30DF" w:rsidP="001D30DF">
            <w:pPr>
              <w:jc w:val="both"/>
              <w:rPr>
                <w:sz w:val="24"/>
                <w:szCs w:val="24"/>
              </w:rPr>
            </w:pPr>
            <w:r w:rsidRPr="00893E7A">
              <w:rPr>
                <w:sz w:val="24"/>
                <w:szCs w:val="24"/>
              </w:rPr>
              <w:lastRenderedPageBreak/>
              <w:t>8б</w:t>
            </w:r>
          </w:p>
        </w:tc>
        <w:tc>
          <w:tcPr>
            <w:tcW w:w="993" w:type="dxa"/>
          </w:tcPr>
          <w:p w:rsidR="001D30DF" w:rsidRPr="00893E7A" w:rsidRDefault="001D30DF" w:rsidP="001D30DF">
            <w:pPr>
              <w:jc w:val="center"/>
              <w:rPr>
                <w:sz w:val="24"/>
                <w:szCs w:val="24"/>
              </w:rPr>
            </w:pPr>
            <w:r w:rsidRPr="00893E7A">
              <w:rPr>
                <w:sz w:val="24"/>
                <w:szCs w:val="24"/>
              </w:rPr>
              <w:t>19</w:t>
            </w:r>
          </w:p>
        </w:tc>
        <w:tc>
          <w:tcPr>
            <w:tcW w:w="1417" w:type="dxa"/>
          </w:tcPr>
          <w:p w:rsidR="001D30DF" w:rsidRPr="00893E7A" w:rsidRDefault="001D30DF" w:rsidP="001D30DF">
            <w:pPr>
              <w:jc w:val="center"/>
              <w:rPr>
                <w:sz w:val="24"/>
                <w:szCs w:val="24"/>
              </w:rPr>
            </w:pPr>
            <w:r w:rsidRPr="00893E7A">
              <w:rPr>
                <w:sz w:val="24"/>
                <w:szCs w:val="24"/>
              </w:rPr>
              <w:t>17</w:t>
            </w:r>
          </w:p>
        </w:tc>
        <w:tc>
          <w:tcPr>
            <w:tcW w:w="709" w:type="dxa"/>
          </w:tcPr>
          <w:p w:rsidR="001D30DF" w:rsidRPr="00893E7A" w:rsidRDefault="001D30DF" w:rsidP="001D30DF">
            <w:pPr>
              <w:jc w:val="center"/>
              <w:rPr>
                <w:sz w:val="24"/>
                <w:szCs w:val="24"/>
              </w:rPr>
            </w:pPr>
            <w:r w:rsidRPr="00893E7A">
              <w:rPr>
                <w:sz w:val="24"/>
                <w:szCs w:val="24"/>
              </w:rPr>
              <w:t>0</w:t>
            </w:r>
          </w:p>
        </w:tc>
        <w:tc>
          <w:tcPr>
            <w:tcW w:w="709" w:type="dxa"/>
          </w:tcPr>
          <w:p w:rsidR="001D30DF" w:rsidRPr="00893E7A" w:rsidRDefault="001D30DF" w:rsidP="001D30DF">
            <w:pPr>
              <w:jc w:val="center"/>
              <w:rPr>
                <w:sz w:val="24"/>
                <w:szCs w:val="24"/>
              </w:rPr>
            </w:pPr>
            <w:r w:rsidRPr="00893E7A">
              <w:rPr>
                <w:sz w:val="24"/>
                <w:szCs w:val="24"/>
              </w:rPr>
              <w:t>6</w:t>
            </w:r>
          </w:p>
        </w:tc>
        <w:tc>
          <w:tcPr>
            <w:tcW w:w="708" w:type="dxa"/>
          </w:tcPr>
          <w:p w:rsidR="001D30DF" w:rsidRPr="00893E7A" w:rsidRDefault="001D30DF" w:rsidP="001D30DF">
            <w:pPr>
              <w:jc w:val="center"/>
              <w:rPr>
                <w:sz w:val="24"/>
                <w:szCs w:val="24"/>
              </w:rPr>
            </w:pPr>
            <w:r w:rsidRPr="00893E7A">
              <w:rPr>
                <w:sz w:val="24"/>
                <w:szCs w:val="24"/>
              </w:rPr>
              <w:t>4</w:t>
            </w:r>
          </w:p>
        </w:tc>
        <w:tc>
          <w:tcPr>
            <w:tcW w:w="709" w:type="dxa"/>
          </w:tcPr>
          <w:p w:rsidR="001D30DF" w:rsidRPr="00893E7A" w:rsidRDefault="001D30DF" w:rsidP="001D30DF">
            <w:pPr>
              <w:jc w:val="center"/>
              <w:rPr>
                <w:sz w:val="24"/>
                <w:szCs w:val="24"/>
              </w:rPr>
            </w:pPr>
            <w:r w:rsidRPr="00893E7A">
              <w:rPr>
                <w:sz w:val="24"/>
                <w:szCs w:val="24"/>
              </w:rPr>
              <w:t>7</w:t>
            </w:r>
          </w:p>
        </w:tc>
        <w:tc>
          <w:tcPr>
            <w:tcW w:w="992" w:type="dxa"/>
          </w:tcPr>
          <w:p w:rsidR="001D30DF" w:rsidRPr="00893E7A" w:rsidRDefault="001D30DF" w:rsidP="001D30DF">
            <w:pPr>
              <w:jc w:val="center"/>
              <w:rPr>
                <w:sz w:val="24"/>
                <w:szCs w:val="24"/>
              </w:rPr>
            </w:pPr>
            <w:r w:rsidRPr="00893E7A">
              <w:rPr>
                <w:sz w:val="24"/>
                <w:szCs w:val="24"/>
              </w:rPr>
              <w:t>58,8</w:t>
            </w:r>
          </w:p>
        </w:tc>
        <w:tc>
          <w:tcPr>
            <w:tcW w:w="993" w:type="dxa"/>
          </w:tcPr>
          <w:p w:rsidR="001D30DF" w:rsidRPr="00893E7A" w:rsidRDefault="001D30DF" w:rsidP="001D30DF">
            <w:pPr>
              <w:jc w:val="center"/>
              <w:rPr>
                <w:sz w:val="24"/>
                <w:szCs w:val="24"/>
              </w:rPr>
            </w:pPr>
            <w:r w:rsidRPr="00893E7A">
              <w:rPr>
                <w:sz w:val="24"/>
                <w:szCs w:val="24"/>
              </w:rPr>
              <w:t>35,3</w:t>
            </w:r>
          </w:p>
        </w:tc>
        <w:tc>
          <w:tcPr>
            <w:tcW w:w="992" w:type="dxa"/>
          </w:tcPr>
          <w:p w:rsidR="001D30DF" w:rsidRPr="00893E7A" w:rsidRDefault="001D30DF" w:rsidP="001D30DF">
            <w:pPr>
              <w:jc w:val="center"/>
              <w:rPr>
                <w:sz w:val="24"/>
                <w:szCs w:val="24"/>
              </w:rPr>
            </w:pPr>
            <w:r w:rsidRPr="00893E7A">
              <w:rPr>
                <w:sz w:val="24"/>
                <w:szCs w:val="24"/>
              </w:rPr>
              <w:t>2,9</w:t>
            </w:r>
          </w:p>
        </w:tc>
      </w:tr>
      <w:tr w:rsidR="001D30DF" w:rsidRPr="00893E7A" w:rsidTr="001D30DF">
        <w:tc>
          <w:tcPr>
            <w:tcW w:w="1134" w:type="dxa"/>
          </w:tcPr>
          <w:p w:rsidR="001D30DF" w:rsidRPr="00893E7A" w:rsidRDefault="001D30DF" w:rsidP="001D30DF">
            <w:pPr>
              <w:jc w:val="both"/>
              <w:rPr>
                <w:sz w:val="24"/>
                <w:szCs w:val="24"/>
              </w:rPr>
            </w:pPr>
            <w:r w:rsidRPr="00893E7A">
              <w:rPr>
                <w:sz w:val="24"/>
                <w:szCs w:val="24"/>
              </w:rPr>
              <w:t>8в</w:t>
            </w:r>
          </w:p>
        </w:tc>
        <w:tc>
          <w:tcPr>
            <w:tcW w:w="993" w:type="dxa"/>
          </w:tcPr>
          <w:p w:rsidR="001D30DF" w:rsidRPr="00893E7A" w:rsidRDefault="001D30DF" w:rsidP="001D30DF">
            <w:pPr>
              <w:jc w:val="center"/>
              <w:rPr>
                <w:sz w:val="24"/>
                <w:szCs w:val="24"/>
              </w:rPr>
            </w:pPr>
            <w:r w:rsidRPr="00893E7A">
              <w:rPr>
                <w:sz w:val="24"/>
                <w:szCs w:val="24"/>
              </w:rPr>
              <w:t>30</w:t>
            </w:r>
          </w:p>
        </w:tc>
        <w:tc>
          <w:tcPr>
            <w:tcW w:w="1417" w:type="dxa"/>
          </w:tcPr>
          <w:p w:rsidR="001D30DF" w:rsidRPr="00893E7A" w:rsidRDefault="001D30DF" w:rsidP="001D30DF">
            <w:pPr>
              <w:jc w:val="center"/>
              <w:rPr>
                <w:sz w:val="24"/>
                <w:szCs w:val="24"/>
              </w:rPr>
            </w:pPr>
            <w:r w:rsidRPr="00893E7A">
              <w:rPr>
                <w:sz w:val="24"/>
                <w:szCs w:val="24"/>
              </w:rPr>
              <w:t>27</w:t>
            </w:r>
          </w:p>
        </w:tc>
        <w:tc>
          <w:tcPr>
            <w:tcW w:w="709" w:type="dxa"/>
          </w:tcPr>
          <w:p w:rsidR="001D30DF" w:rsidRPr="00893E7A" w:rsidRDefault="001D30DF" w:rsidP="001D30DF">
            <w:pPr>
              <w:jc w:val="center"/>
              <w:rPr>
                <w:sz w:val="24"/>
                <w:szCs w:val="24"/>
              </w:rPr>
            </w:pPr>
            <w:r w:rsidRPr="00893E7A">
              <w:rPr>
                <w:sz w:val="24"/>
                <w:szCs w:val="24"/>
              </w:rPr>
              <w:t>11</w:t>
            </w:r>
          </w:p>
        </w:tc>
        <w:tc>
          <w:tcPr>
            <w:tcW w:w="709" w:type="dxa"/>
          </w:tcPr>
          <w:p w:rsidR="001D30DF" w:rsidRPr="00893E7A" w:rsidRDefault="001D30DF" w:rsidP="001D30DF">
            <w:pPr>
              <w:jc w:val="center"/>
              <w:rPr>
                <w:sz w:val="24"/>
                <w:szCs w:val="24"/>
              </w:rPr>
            </w:pPr>
            <w:r w:rsidRPr="00893E7A">
              <w:rPr>
                <w:sz w:val="24"/>
                <w:szCs w:val="24"/>
              </w:rPr>
              <w:t>8</w:t>
            </w:r>
          </w:p>
        </w:tc>
        <w:tc>
          <w:tcPr>
            <w:tcW w:w="708" w:type="dxa"/>
          </w:tcPr>
          <w:p w:rsidR="001D30DF" w:rsidRPr="00893E7A" w:rsidRDefault="001D30DF" w:rsidP="001D30DF">
            <w:pPr>
              <w:jc w:val="center"/>
              <w:rPr>
                <w:sz w:val="24"/>
                <w:szCs w:val="24"/>
              </w:rPr>
            </w:pPr>
            <w:r w:rsidRPr="00893E7A">
              <w:rPr>
                <w:sz w:val="24"/>
                <w:szCs w:val="24"/>
              </w:rPr>
              <w:t>6</w:t>
            </w:r>
          </w:p>
        </w:tc>
        <w:tc>
          <w:tcPr>
            <w:tcW w:w="709" w:type="dxa"/>
          </w:tcPr>
          <w:p w:rsidR="001D30DF" w:rsidRPr="00893E7A" w:rsidRDefault="001D30DF" w:rsidP="001D30DF">
            <w:pPr>
              <w:jc w:val="center"/>
              <w:rPr>
                <w:sz w:val="24"/>
                <w:szCs w:val="24"/>
              </w:rPr>
            </w:pPr>
            <w:r w:rsidRPr="00893E7A">
              <w:rPr>
                <w:sz w:val="24"/>
                <w:szCs w:val="24"/>
              </w:rPr>
              <w:t>2</w:t>
            </w:r>
          </w:p>
        </w:tc>
        <w:tc>
          <w:tcPr>
            <w:tcW w:w="992" w:type="dxa"/>
          </w:tcPr>
          <w:p w:rsidR="001D30DF" w:rsidRPr="00893E7A" w:rsidRDefault="001D30DF" w:rsidP="001D30DF">
            <w:pPr>
              <w:jc w:val="center"/>
              <w:rPr>
                <w:sz w:val="24"/>
                <w:szCs w:val="24"/>
              </w:rPr>
            </w:pPr>
            <w:r w:rsidRPr="00893E7A">
              <w:rPr>
                <w:sz w:val="24"/>
                <w:szCs w:val="24"/>
              </w:rPr>
              <w:t>92,6</w:t>
            </w:r>
          </w:p>
        </w:tc>
        <w:tc>
          <w:tcPr>
            <w:tcW w:w="993" w:type="dxa"/>
          </w:tcPr>
          <w:p w:rsidR="001D30DF" w:rsidRPr="00893E7A" w:rsidRDefault="001D30DF" w:rsidP="001D30DF">
            <w:pPr>
              <w:jc w:val="center"/>
              <w:rPr>
                <w:sz w:val="24"/>
                <w:szCs w:val="24"/>
              </w:rPr>
            </w:pPr>
            <w:r w:rsidRPr="00893E7A">
              <w:rPr>
                <w:sz w:val="24"/>
                <w:szCs w:val="24"/>
              </w:rPr>
              <w:t>70,4</w:t>
            </w:r>
          </w:p>
        </w:tc>
        <w:tc>
          <w:tcPr>
            <w:tcW w:w="992" w:type="dxa"/>
          </w:tcPr>
          <w:p w:rsidR="001D30DF" w:rsidRPr="00893E7A" w:rsidRDefault="001D30DF" w:rsidP="001D30DF">
            <w:pPr>
              <w:jc w:val="center"/>
              <w:rPr>
                <w:sz w:val="24"/>
                <w:szCs w:val="24"/>
              </w:rPr>
            </w:pPr>
            <w:r w:rsidRPr="00893E7A">
              <w:rPr>
                <w:sz w:val="24"/>
                <w:szCs w:val="24"/>
              </w:rPr>
              <w:t>4,0</w:t>
            </w:r>
          </w:p>
        </w:tc>
      </w:tr>
      <w:tr w:rsidR="001D30DF" w:rsidRPr="00893E7A" w:rsidTr="001D30DF">
        <w:tc>
          <w:tcPr>
            <w:tcW w:w="1134" w:type="dxa"/>
            <w:shd w:val="clear" w:color="auto" w:fill="F2F2F2" w:themeFill="background1" w:themeFillShade="F2"/>
          </w:tcPr>
          <w:p w:rsidR="001D30DF" w:rsidRPr="00893E7A" w:rsidRDefault="001D30DF" w:rsidP="001D30DF">
            <w:pPr>
              <w:jc w:val="both"/>
              <w:rPr>
                <w:b/>
                <w:bCs/>
                <w:sz w:val="24"/>
                <w:szCs w:val="24"/>
              </w:rPr>
            </w:pPr>
            <w:r w:rsidRPr="00893E7A">
              <w:rPr>
                <w:b/>
                <w:bCs/>
                <w:sz w:val="24"/>
                <w:szCs w:val="24"/>
              </w:rPr>
              <w:t>Итого:</w:t>
            </w:r>
          </w:p>
        </w:tc>
        <w:tc>
          <w:tcPr>
            <w:tcW w:w="993" w:type="dxa"/>
            <w:shd w:val="clear" w:color="auto" w:fill="F2F2F2" w:themeFill="background1" w:themeFillShade="F2"/>
          </w:tcPr>
          <w:p w:rsidR="001D30DF" w:rsidRPr="00893E7A" w:rsidRDefault="001D30DF" w:rsidP="001D30DF">
            <w:pPr>
              <w:jc w:val="center"/>
              <w:rPr>
                <w:b/>
                <w:bCs/>
                <w:sz w:val="24"/>
                <w:szCs w:val="24"/>
              </w:rPr>
            </w:pPr>
            <w:r w:rsidRPr="00893E7A">
              <w:rPr>
                <w:b/>
                <w:bCs/>
                <w:sz w:val="24"/>
                <w:szCs w:val="24"/>
              </w:rPr>
              <w:t>78</w:t>
            </w:r>
          </w:p>
        </w:tc>
        <w:tc>
          <w:tcPr>
            <w:tcW w:w="1417" w:type="dxa"/>
            <w:shd w:val="clear" w:color="auto" w:fill="F2F2F2" w:themeFill="background1" w:themeFillShade="F2"/>
          </w:tcPr>
          <w:p w:rsidR="001D30DF" w:rsidRPr="00893E7A" w:rsidRDefault="001D30DF" w:rsidP="001D30DF">
            <w:pPr>
              <w:jc w:val="center"/>
              <w:rPr>
                <w:b/>
                <w:bCs/>
                <w:sz w:val="24"/>
                <w:szCs w:val="24"/>
              </w:rPr>
            </w:pPr>
            <w:r w:rsidRPr="00893E7A">
              <w:rPr>
                <w:b/>
                <w:bCs/>
                <w:sz w:val="24"/>
                <w:szCs w:val="24"/>
              </w:rPr>
              <w:t>73</w:t>
            </w:r>
          </w:p>
        </w:tc>
        <w:tc>
          <w:tcPr>
            <w:tcW w:w="709" w:type="dxa"/>
            <w:shd w:val="clear" w:color="auto" w:fill="F2F2F2" w:themeFill="background1" w:themeFillShade="F2"/>
          </w:tcPr>
          <w:p w:rsidR="001D30DF" w:rsidRPr="00893E7A" w:rsidRDefault="001D30DF" w:rsidP="001D30DF">
            <w:pPr>
              <w:jc w:val="center"/>
              <w:rPr>
                <w:b/>
                <w:bCs/>
                <w:sz w:val="24"/>
                <w:szCs w:val="24"/>
              </w:rPr>
            </w:pPr>
            <w:r w:rsidRPr="00893E7A">
              <w:rPr>
                <w:b/>
                <w:bCs/>
                <w:sz w:val="24"/>
                <w:szCs w:val="24"/>
              </w:rPr>
              <w:t>12</w:t>
            </w:r>
          </w:p>
        </w:tc>
        <w:tc>
          <w:tcPr>
            <w:tcW w:w="709" w:type="dxa"/>
            <w:shd w:val="clear" w:color="auto" w:fill="F2F2F2" w:themeFill="background1" w:themeFillShade="F2"/>
          </w:tcPr>
          <w:p w:rsidR="001D30DF" w:rsidRPr="00893E7A" w:rsidRDefault="001D30DF" w:rsidP="001D30DF">
            <w:pPr>
              <w:jc w:val="center"/>
              <w:rPr>
                <w:b/>
                <w:bCs/>
                <w:sz w:val="24"/>
                <w:szCs w:val="24"/>
              </w:rPr>
            </w:pPr>
            <w:r w:rsidRPr="00893E7A">
              <w:rPr>
                <w:b/>
                <w:bCs/>
                <w:sz w:val="24"/>
                <w:szCs w:val="24"/>
              </w:rPr>
              <w:t>29</w:t>
            </w:r>
          </w:p>
        </w:tc>
        <w:tc>
          <w:tcPr>
            <w:tcW w:w="708" w:type="dxa"/>
            <w:shd w:val="clear" w:color="auto" w:fill="F2F2F2" w:themeFill="background1" w:themeFillShade="F2"/>
          </w:tcPr>
          <w:p w:rsidR="001D30DF" w:rsidRPr="00893E7A" w:rsidRDefault="001D30DF" w:rsidP="001D30DF">
            <w:pPr>
              <w:jc w:val="center"/>
              <w:rPr>
                <w:b/>
                <w:bCs/>
                <w:sz w:val="24"/>
                <w:szCs w:val="24"/>
              </w:rPr>
            </w:pPr>
            <w:r w:rsidRPr="00893E7A">
              <w:rPr>
                <w:b/>
                <w:bCs/>
                <w:sz w:val="24"/>
                <w:szCs w:val="24"/>
              </w:rPr>
              <w:t>18</w:t>
            </w:r>
          </w:p>
        </w:tc>
        <w:tc>
          <w:tcPr>
            <w:tcW w:w="709" w:type="dxa"/>
            <w:shd w:val="clear" w:color="auto" w:fill="F2F2F2" w:themeFill="background1" w:themeFillShade="F2"/>
          </w:tcPr>
          <w:p w:rsidR="001D30DF" w:rsidRPr="00893E7A" w:rsidRDefault="001D30DF" w:rsidP="001D30DF">
            <w:pPr>
              <w:jc w:val="center"/>
              <w:rPr>
                <w:b/>
                <w:bCs/>
                <w:sz w:val="24"/>
                <w:szCs w:val="24"/>
              </w:rPr>
            </w:pPr>
            <w:r w:rsidRPr="00893E7A">
              <w:rPr>
                <w:b/>
                <w:bCs/>
                <w:sz w:val="24"/>
                <w:szCs w:val="24"/>
              </w:rPr>
              <w:t>14</w:t>
            </w:r>
          </w:p>
        </w:tc>
        <w:tc>
          <w:tcPr>
            <w:tcW w:w="992" w:type="dxa"/>
            <w:shd w:val="clear" w:color="auto" w:fill="F2F2F2" w:themeFill="background1" w:themeFillShade="F2"/>
          </w:tcPr>
          <w:p w:rsidR="001D30DF" w:rsidRPr="00893E7A" w:rsidRDefault="001D30DF" w:rsidP="001D30DF">
            <w:pPr>
              <w:jc w:val="center"/>
              <w:rPr>
                <w:b/>
                <w:bCs/>
                <w:sz w:val="24"/>
                <w:szCs w:val="24"/>
              </w:rPr>
            </w:pPr>
            <w:r w:rsidRPr="00893E7A">
              <w:rPr>
                <w:b/>
                <w:bCs/>
                <w:sz w:val="24"/>
                <w:szCs w:val="24"/>
              </w:rPr>
              <w:t>80,8</w:t>
            </w:r>
          </w:p>
        </w:tc>
        <w:tc>
          <w:tcPr>
            <w:tcW w:w="993" w:type="dxa"/>
            <w:shd w:val="clear" w:color="auto" w:fill="F2F2F2" w:themeFill="background1" w:themeFillShade="F2"/>
          </w:tcPr>
          <w:p w:rsidR="001D30DF" w:rsidRPr="00893E7A" w:rsidRDefault="001D30DF" w:rsidP="001D30DF">
            <w:pPr>
              <w:jc w:val="center"/>
              <w:rPr>
                <w:b/>
                <w:bCs/>
                <w:sz w:val="24"/>
                <w:szCs w:val="24"/>
              </w:rPr>
            </w:pPr>
            <w:r w:rsidRPr="00893E7A">
              <w:rPr>
                <w:b/>
                <w:bCs/>
                <w:sz w:val="24"/>
                <w:szCs w:val="24"/>
              </w:rPr>
              <w:t>56,2</w:t>
            </w:r>
          </w:p>
        </w:tc>
        <w:tc>
          <w:tcPr>
            <w:tcW w:w="992" w:type="dxa"/>
            <w:shd w:val="clear" w:color="auto" w:fill="F2F2F2" w:themeFill="background1" w:themeFillShade="F2"/>
          </w:tcPr>
          <w:p w:rsidR="001D30DF" w:rsidRPr="00893E7A" w:rsidRDefault="001D30DF" w:rsidP="001D30DF">
            <w:pPr>
              <w:jc w:val="center"/>
              <w:rPr>
                <w:b/>
                <w:bCs/>
                <w:sz w:val="24"/>
                <w:szCs w:val="24"/>
              </w:rPr>
            </w:pPr>
            <w:r w:rsidRPr="00893E7A">
              <w:rPr>
                <w:b/>
                <w:bCs/>
                <w:sz w:val="24"/>
                <w:szCs w:val="24"/>
              </w:rPr>
              <w:t>3,5</w:t>
            </w:r>
          </w:p>
        </w:tc>
      </w:tr>
    </w:tbl>
    <w:p w:rsidR="001D30DF" w:rsidRPr="00893E7A" w:rsidRDefault="001D30DF" w:rsidP="001D30DF">
      <w:pPr>
        <w:pStyle w:val="a4"/>
        <w:ind w:firstLine="708"/>
        <w:jc w:val="both"/>
        <w:rPr>
          <w:rFonts w:ascii="Times New Roman" w:hAnsi="Times New Roman" w:cs="Times New Roman"/>
          <w:sz w:val="24"/>
          <w:szCs w:val="24"/>
        </w:rPr>
      </w:pPr>
    </w:p>
    <w:p w:rsidR="001D30DF" w:rsidRPr="00893E7A" w:rsidRDefault="001D30DF" w:rsidP="001D30DF">
      <w:pPr>
        <w:pStyle w:val="a4"/>
        <w:ind w:firstLine="708"/>
        <w:jc w:val="both"/>
        <w:rPr>
          <w:rFonts w:ascii="Times New Roman" w:hAnsi="Times New Roman" w:cs="Times New Roman"/>
          <w:sz w:val="24"/>
          <w:szCs w:val="24"/>
        </w:rPr>
      </w:pPr>
      <w:r w:rsidRPr="00893E7A">
        <w:rPr>
          <w:rFonts w:ascii="Times New Roman" w:hAnsi="Times New Roman" w:cs="Times New Roman"/>
          <w:sz w:val="24"/>
          <w:szCs w:val="24"/>
        </w:rPr>
        <w:t>Анализ контрольной работы показывает, что основная часть обучающихся успешно справилась с предложенной работой. Худшие результаты продемонстрировали учащиеся 8б класса, в котором успеваемость составила всего 58,8%, а средний балл - 2,9, что говорит о том, что многие учащиеся не освоили пройденные темы. Учителю необходимо провести индивидуальную работу с обучающимися для ликвидации пробелов в знаниях по пройденным темам.</w:t>
      </w:r>
    </w:p>
    <w:p w:rsidR="001D30DF" w:rsidRPr="00893E7A" w:rsidRDefault="001D30DF" w:rsidP="001D30DF">
      <w:pPr>
        <w:pStyle w:val="a4"/>
        <w:ind w:firstLine="708"/>
        <w:jc w:val="both"/>
        <w:rPr>
          <w:rFonts w:ascii="Times New Roman" w:hAnsi="Times New Roman" w:cs="Times New Roman"/>
          <w:sz w:val="24"/>
          <w:szCs w:val="24"/>
        </w:rPr>
      </w:pPr>
    </w:p>
    <w:p w:rsidR="001D30DF" w:rsidRPr="00893E7A" w:rsidRDefault="001D30DF" w:rsidP="001D30DF">
      <w:pPr>
        <w:pStyle w:val="a4"/>
        <w:jc w:val="both"/>
        <w:rPr>
          <w:rFonts w:ascii="Times New Roman" w:hAnsi="Times New Roman" w:cs="Times New Roman"/>
          <w:b/>
          <w:bCs/>
          <w:sz w:val="24"/>
          <w:szCs w:val="24"/>
        </w:rPr>
      </w:pPr>
      <w:r w:rsidRPr="00893E7A">
        <w:rPr>
          <w:rFonts w:ascii="Times New Roman" w:hAnsi="Times New Roman" w:cs="Times New Roman"/>
          <w:b/>
          <w:bCs/>
          <w:sz w:val="24"/>
          <w:szCs w:val="24"/>
        </w:rPr>
        <w:t>Выводы:</w:t>
      </w:r>
    </w:p>
    <w:p w:rsidR="001D30DF" w:rsidRPr="00893E7A" w:rsidRDefault="001D30DF" w:rsidP="00EE48CF">
      <w:pPr>
        <w:pStyle w:val="af"/>
        <w:numPr>
          <w:ilvl w:val="1"/>
          <w:numId w:val="161"/>
        </w:numPr>
        <w:shd w:val="clear" w:color="auto" w:fill="FFFFFF"/>
        <w:spacing w:before="0" w:beforeAutospacing="0" w:after="150" w:afterAutospacing="0"/>
        <w:jc w:val="both"/>
        <w:rPr>
          <w:color w:val="333333"/>
        </w:rPr>
      </w:pPr>
      <w:r w:rsidRPr="00893E7A">
        <w:rPr>
          <w:color w:val="333333"/>
        </w:rPr>
        <w:t>Учитель проводит в основном традиционные уроки, но свободно владеет материалом урока, использует при подготовке к уроку различные задания, имеет раздаточный материал.</w:t>
      </w:r>
    </w:p>
    <w:p w:rsidR="001D30DF" w:rsidRPr="00893E7A" w:rsidRDefault="001D30DF" w:rsidP="00EE48CF">
      <w:pPr>
        <w:pStyle w:val="af"/>
        <w:numPr>
          <w:ilvl w:val="1"/>
          <w:numId w:val="161"/>
        </w:numPr>
        <w:shd w:val="clear" w:color="auto" w:fill="FFFFFF"/>
        <w:spacing w:before="0" w:beforeAutospacing="0" w:after="150" w:afterAutospacing="0"/>
        <w:jc w:val="both"/>
        <w:rPr>
          <w:color w:val="333333"/>
        </w:rPr>
      </w:pPr>
      <w:r w:rsidRPr="00893E7A">
        <w:rPr>
          <w:color w:val="333333"/>
        </w:rPr>
        <w:t>Организует индивидуальную работу на уроке и во внеурочное время по выявлению и ликвидации пробелов в знаниях учащихся.</w:t>
      </w:r>
    </w:p>
    <w:p w:rsidR="001D30DF" w:rsidRPr="00893E7A" w:rsidRDefault="001D30DF" w:rsidP="00EE48CF">
      <w:pPr>
        <w:pStyle w:val="af"/>
        <w:numPr>
          <w:ilvl w:val="1"/>
          <w:numId w:val="161"/>
        </w:numPr>
        <w:shd w:val="clear" w:color="auto" w:fill="FFFFFF"/>
        <w:spacing w:before="0" w:beforeAutospacing="0" w:after="150" w:afterAutospacing="0"/>
        <w:jc w:val="both"/>
        <w:rPr>
          <w:color w:val="333333"/>
        </w:rPr>
      </w:pPr>
      <w:bookmarkStart w:id="18" w:name="_Hlk46447177"/>
      <w:r w:rsidRPr="00893E7A">
        <w:rPr>
          <w:color w:val="333333"/>
        </w:rPr>
        <w:t>Учителем своевременно заполняется журнал, выставляются оценки, проверяются тетради обучающихся с домашними, письменными проверочными работами</w:t>
      </w:r>
      <w:bookmarkEnd w:id="18"/>
      <w:r w:rsidRPr="00893E7A">
        <w:rPr>
          <w:color w:val="333333"/>
        </w:rPr>
        <w:t>.</w:t>
      </w:r>
    </w:p>
    <w:p w:rsidR="001D30DF" w:rsidRPr="00893E7A" w:rsidRDefault="001D30DF" w:rsidP="001D30DF">
      <w:pPr>
        <w:pStyle w:val="af"/>
        <w:shd w:val="clear" w:color="auto" w:fill="FFFFFF"/>
        <w:spacing w:before="0" w:beforeAutospacing="0" w:after="150" w:afterAutospacing="0"/>
        <w:rPr>
          <w:color w:val="333333"/>
        </w:rPr>
      </w:pPr>
      <w:r w:rsidRPr="00893E7A">
        <w:rPr>
          <w:b/>
          <w:bCs/>
          <w:color w:val="333333"/>
        </w:rPr>
        <w:t>Рекомендации:</w:t>
      </w:r>
    </w:p>
    <w:p w:rsidR="001D30DF" w:rsidRPr="00893E7A" w:rsidRDefault="001D30DF" w:rsidP="001D30DF">
      <w:pPr>
        <w:pStyle w:val="af"/>
        <w:shd w:val="clear" w:color="auto" w:fill="FFFFFF"/>
        <w:spacing w:before="0" w:beforeAutospacing="0" w:after="150" w:afterAutospacing="0"/>
        <w:jc w:val="both"/>
        <w:rPr>
          <w:color w:val="333333"/>
        </w:rPr>
      </w:pPr>
      <w:r w:rsidRPr="00893E7A">
        <w:rPr>
          <w:color w:val="333333"/>
        </w:rPr>
        <w:t>1. Учителю физики совершенствовать методику преподавания с учетом требований, предъявляемых к современному уроку, активнее использовать системно-деятельностный подход в обучении.</w:t>
      </w:r>
    </w:p>
    <w:p w:rsidR="001D30DF" w:rsidRPr="00893E7A" w:rsidRDefault="001D30DF" w:rsidP="001D30DF">
      <w:pPr>
        <w:pStyle w:val="af"/>
        <w:shd w:val="clear" w:color="auto" w:fill="FFFFFF"/>
        <w:spacing w:before="0" w:beforeAutospacing="0" w:after="150" w:afterAutospacing="0"/>
        <w:jc w:val="both"/>
        <w:rPr>
          <w:color w:val="333333"/>
        </w:rPr>
      </w:pPr>
      <w:r w:rsidRPr="00893E7A">
        <w:rPr>
          <w:color w:val="333333"/>
        </w:rPr>
        <w:t>2. Продолжить работу по формированию у учащихся устойчивых знаний по учебным темам, учитывая результаты контрольных работ, наметить пути ликвидации пробелов в знаниях учащихся.</w:t>
      </w:r>
    </w:p>
    <w:p w:rsidR="001D30DF" w:rsidRPr="00893E7A" w:rsidRDefault="001D30DF" w:rsidP="001D30DF">
      <w:pPr>
        <w:jc w:val="both"/>
        <w:rPr>
          <w:rFonts w:ascii="Times New Roman" w:hAnsi="Times New Roman" w:cs="Times New Roman"/>
          <w:b/>
          <w:bCs/>
          <w:color w:val="000000"/>
          <w:spacing w:val="-1"/>
          <w:sz w:val="24"/>
          <w:szCs w:val="24"/>
        </w:rPr>
      </w:pPr>
      <w:r w:rsidRPr="00893E7A">
        <w:rPr>
          <w:rFonts w:ascii="Times New Roman" w:hAnsi="Times New Roman" w:cs="Times New Roman"/>
          <w:color w:val="333333"/>
          <w:sz w:val="24"/>
          <w:szCs w:val="24"/>
        </w:rPr>
        <w:t>3. При повторении изученного материала использовать разноуровневые задания различного содержания, передовые педагогические технологии, приёмы и методы обучения, способствующие сохранению успеваемости и повышению качества знаний обучающихся</w:t>
      </w:r>
    </w:p>
    <w:p w:rsidR="001D30DF" w:rsidRPr="00893E7A" w:rsidRDefault="001D30DF" w:rsidP="001D30DF">
      <w:pPr>
        <w:shd w:val="clear" w:color="auto" w:fill="FFFFFF"/>
        <w:spacing w:line="322" w:lineRule="exact"/>
        <w:ind w:right="29"/>
        <w:rPr>
          <w:rFonts w:ascii="Times New Roman" w:hAnsi="Times New Roman" w:cs="Times New Roman"/>
          <w:b/>
          <w:bCs/>
          <w:color w:val="000000"/>
          <w:spacing w:val="-1"/>
          <w:sz w:val="24"/>
          <w:szCs w:val="24"/>
        </w:rPr>
      </w:pPr>
    </w:p>
    <w:p w:rsidR="001D30DF" w:rsidRPr="00893E7A" w:rsidRDefault="001D30DF" w:rsidP="00EE48CF">
      <w:pPr>
        <w:pStyle w:val="a6"/>
        <w:numPr>
          <w:ilvl w:val="0"/>
          <w:numId w:val="154"/>
        </w:numPr>
        <w:shd w:val="clear" w:color="auto" w:fill="FFFFFF"/>
        <w:spacing w:after="0" w:line="322" w:lineRule="exact"/>
        <w:ind w:right="29"/>
        <w:rPr>
          <w:rFonts w:ascii="Times New Roman" w:hAnsi="Times New Roman" w:cs="Times New Roman"/>
          <w:b/>
          <w:bCs/>
          <w:color w:val="000000"/>
          <w:spacing w:val="-1"/>
          <w:sz w:val="24"/>
          <w:szCs w:val="24"/>
        </w:rPr>
      </w:pPr>
      <w:r w:rsidRPr="00893E7A">
        <w:rPr>
          <w:rFonts w:ascii="Times New Roman" w:hAnsi="Times New Roman" w:cs="Times New Roman"/>
          <w:b/>
          <w:bCs/>
          <w:color w:val="000000"/>
          <w:spacing w:val="-1"/>
          <w:sz w:val="24"/>
          <w:szCs w:val="24"/>
        </w:rPr>
        <w:t>Анализ состояния преподавания уроков физики на начальном этапе изучения в 7-х классах</w:t>
      </w: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По плану работы школы в период с 13 по 20 марта был проведен контроля уровня УУД обучающихся по физике в 7-х классах. </w:t>
      </w:r>
    </w:p>
    <w:p w:rsidR="001D30DF" w:rsidRPr="00893E7A" w:rsidRDefault="001D30DF" w:rsidP="001D30DF">
      <w:pPr>
        <w:shd w:val="clear" w:color="auto" w:fill="FFFFFF"/>
        <w:spacing w:line="294" w:lineRule="atLeast"/>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shd w:val="clear" w:color="auto" w:fill="FFFFFF"/>
        </w:rPr>
        <w:t xml:space="preserve">Согласно учебному плану, преподавание предмета «Физика» ведётся за счёт федерального компонента 2 часа в неделю в 7 -х классах. </w:t>
      </w:r>
      <w:r w:rsidRPr="00893E7A">
        <w:rPr>
          <w:rFonts w:ascii="Times New Roman" w:hAnsi="Times New Roman" w:cs="Times New Roman"/>
          <w:color w:val="000000"/>
          <w:sz w:val="24"/>
          <w:szCs w:val="24"/>
        </w:rPr>
        <w:t>Преподавание физики осуществлялось до 5 декабря молодым специалистом Юмабаевой Ю.Ф. С 6 декабря предмет преподает Рахматуллина Ю.С. – учитель высшей квалификационной категории.</w:t>
      </w:r>
    </w:p>
    <w:p w:rsidR="001D30DF" w:rsidRPr="00893E7A" w:rsidRDefault="001D30DF" w:rsidP="001D30DF">
      <w:pPr>
        <w:shd w:val="clear" w:color="auto" w:fill="FFFFFF"/>
        <w:spacing w:line="294" w:lineRule="atLeast"/>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УМК, используемый при изучении предмета:</w:t>
      </w:r>
      <w:r w:rsidRPr="00893E7A">
        <w:rPr>
          <w:rFonts w:ascii="Times New Roman" w:hAnsi="Times New Roman" w:cs="Times New Roman"/>
          <w:b/>
          <w:sz w:val="24"/>
          <w:szCs w:val="24"/>
          <w:u w:val="single"/>
        </w:rPr>
        <w:t xml:space="preserve"> </w:t>
      </w:r>
      <w:r w:rsidRPr="00893E7A">
        <w:rPr>
          <w:rFonts w:ascii="Times New Roman" w:hAnsi="Times New Roman" w:cs="Times New Roman"/>
          <w:bCs/>
          <w:sz w:val="24"/>
          <w:szCs w:val="24"/>
        </w:rPr>
        <w:t>7 класс.</w:t>
      </w:r>
      <w:r w:rsidRPr="00893E7A">
        <w:rPr>
          <w:rFonts w:ascii="Times New Roman" w:hAnsi="Times New Roman" w:cs="Times New Roman"/>
          <w:sz w:val="24"/>
          <w:szCs w:val="24"/>
        </w:rPr>
        <w:t xml:space="preserve"> Физика. Перышкин А.В. «Дрофа» 2008. </w:t>
      </w:r>
    </w:p>
    <w:p w:rsidR="001D30DF" w:rsidRPr="00893E7A" w:rsidRDefault="001D30DF" w:rsidP="001D30DF">
      <w:pPr>
        <w:shd w:val="clear" w:color="auto" w:fill="FFFFFF"/>
        <w:spacing w:line="294" w:lineRule="atLeast"/>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Основными задачами в работе для Юлии Сахияровны являются формирование таких ключевых компетенций школьника, как сопряженность личных интересов с потребностями мини - коллектива, способность взять на себя ответственность за решение, формирование социальных умений (сотрудничества, коммуникативности и др.), умения оценить результат своей деятельности. На уроках учитель отводит большое значение развитию навыков составления и использования опорного плана-конспекта, умению осуществлять быстрый поиск информации (в тетради, в книге).</w:t>
      </w:r>
    </w:p>
    <w:p w:rsidR="001D30DF" w:rsidRPr="00893E7A" w:rsidRDefault="001D30DF" w:rsidP="001D30DF">
      <w:pPr>
        <w:shd w:val="clear" w:color="auto" w:fill="FFFFFF"/>
        <w:spacing w:line="317" w:lineRule="atLeast"/>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lastRenderedPageBreak/>
        <w:t xml:space="preserve">Большое значение для развития самостоятельности учитель придает практическим работам в паре, самостоятельной работе, составлению презентаций по выбранной теме. Во время этих работ обучающиеся, используя полученные на уроках знания и умения, стараются самостоятельно вести поиск необходимой информации, ищут способы решения задач, решают тестовые задания, выполняют лабораторные работы. </w:t>
      </w:r>
    </w:p>
    <w:p w:rsidR="001D30DF" w:rsidRPr="00893E7A" w:rsidRDefault="001D30DF" w:rsidP="001D30DF">
      <w:pPr>
        <w:shd w:val="clear" w:color="auto" w:fill="FFFFFF"/>
        <w:spacing w:line="294" w:lineRule="atLeast"/>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На уроках физики благоприятный психологический климат, способствующий сотрудничеству педагога и обучающихся, усвоению знаний обучающимися. Обучающиеся показывают неплохие результаты в учебе.</w:t>
      </w:r>
    </w:p>
    <w:p w:rsidR="001D30DF" w:rsidRPr="00893E7A" w:rsidRDefault="001D30DF" w:rsidP="001D30DF">
      <w:pPr>
        <w:shd w:val="clear" w:color="auto" w:fill="FFFFFF"/>
        <w:spacing w:line="317" w:lineRule="atLeast"/>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  Однако учитель в основном уроки проводит традиционные, но домашние задания дает дифференцированные, творческие.</w:t>
      </w:r>
    </w:p>
    <w:p w:rsidR="001D30DF" w:rsidRPr="00893E7A" w:rsidRDefault="001D30DF" w:rsidP="001D30DF">
      <w:pPr>
        <w:shd w:val="clear" w:color="auto" w:fill="FFFFFF"/>
        <w:spacing w:line="294" w:lineRule="atLeast"/>
        <w:jc w:val="both"/>
        <w:rPr>
          <w:rFonts w:ascii="Times New Roman" w:hAnsi="Times New Roman" w:cs="Times New Roman"/>
          <w:color w:val="000000"/>
          <w:sz w:val="24"/>
          <w:szCs w:val="24"/>
        </w:rPr>
      </w:pPr>
    </w:p>
    <w:p w:rsidR="001D30DF" w:rsidRPr="00893E7A" w:rsidRDefault="001D30DF" w:rsidP="001D30DF">
      <w:pPr>
        <w:shd w:val="clear" w:color="auto" w:fill="FFFFFF"/>
        <w:spacing w:line="294" w:lineRule="atLeast"/>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  Ре</w:t>
      </w:r>
      <w:r w:rsidR="00893E7A" w:rsidRPr="00893E7A">
        <w:rPr>
          <w:rFonts w:ascii="Times New Roman" w:hAnsi="Times New Roman" w:cs="Times New Roman"/>
          <w:color w:val="000000"/>
          <w:sz w:val="24"/>
          <w:szCs w:val="24"/>
        </w:rPr>
        <w:t>зультаты обучения по триместрам</w:t>
      </w:r>
    </w:p>
    <w:tbl>
      <w:tblPr>
        <w:tblStyle w:val="a7"/>
        <w:tblW w:w="0" w:type="auto"/>
        <w:tblInd w:w="-289" w:type="dxa"/>
        <w:tblLayout w:type="fixed"/>
        <w:tblLook w:val="04A0" w:firstRow="1" w:lastRow="0" w:firstColumn="1" w:lastColumn="0" w:noHBand="0" w:noVBand="1"/>
      </w:tblPr>
      <w:tblGrid>
        <w:gridCol w:w="851"/>
        <w:gridCol w:w="851"/>
        <w:gridCol w:w="1134"/>
        <w:gridCol w:w="1134"/>
        <w:gridCol w:w="1134"/>
        <w:gridCol w:w="850"/>
        <w:gridCol w:w="1276"/>
        <w:gridCol w:w="1134"/>
        <w:gridCol w:w="1134"/>
      </w:tblGrid>
      <w:tr w:rsidR="001D30DF" w:rsidRPr="00893E7A" w:rsidTr="001D30DF">
        <w:tc>
          <w:tcPr>
            <w:tcW w:w="851" w:type="dxa"/>
            <w:vMerge w:val="restart"/>
          </w:tcPr>
          <w:p w:rsidR="001D30DF" w:rsidRPr="00893E7A" w:rsidRDefault="001D30DF" w:rsidP="001D30DF">
            <w:pPr>
              <w:jc w:val="both"/>
              <w:rPr>
                <w:sz w:val="24"/>
                <w:szCs w:val="24"/>
              </w:rPr>
            </w:pPr>
            <w:r w:rsidRPr="00893E7A">
              <w:rPr>
                <w:sz w:val="24"/>
                <w:szCs w:val="24"/>
              </w:rPr>
              <w:t>класс</w:t>
            </w:r>
          </w:p>
        </w:tc>
        <w:tc>
          <w:tcPr>
            <w:tcW w:w="4253" w:type="dxa"/>
            <w:gridSpan w:val="4"/>
          </w:tcPr>
          <w:p w:rsidR="001D30DF" w:rsidRPr="00893E7A" w:rsidRDefault="001D30DF" w:rsidP="001D30DF">
            <w:pPr>
              <w:jc w:val="center"/>
              <w:rPr>
                <w:sz w:val="24"/>
                <w:szCs w:val="24"/>
              </w:rPr>
            </w:pPr>
            <w:r w:rsidRPr="00893E7A">
              <w:rPr>
                <w:sz w:val="24"/>
                <w:szCs w:val="24"/>
              </w:rPr>
              <w:t>1 триместр</w:t>
            </w:r>
          </w:p>
        </w:tc>
        <w:tc>
          <w:tcPr>
            <w:tcW w:w="4394" w:type="dxa"/>
            <w:gridSpan w:val="4"/>
          </w:tcPr>
          <w:p w:rsidR="001D30DF" w:rsidRPr="00893E7A" w:rsidRDefault="001D30DF" w:rsidP="001D30DF">
            <w:pPr>
              <w:jc w:val="center"/>
              <w:rPr>
                <w:sz w:val="24"/>
                <w:szCs w:val="24"/>
              </w:rPr>
            </w:pPr>
            <w:r w:rsidRPr="00893E7A">
              <w:rPr>
                <w:sz w:val="24"/>
                <w:szCs w:val="24"/>
              </w:rPr>
              <w:t>2 триместр</w:t>
            </w:r>
          </w:p>
        </w:tc>
      </w:tr>
      <w:tr w:rsidR="001D30DF" w:rsidRPr="00893E7A" w:rsidTr="001D30DF">
        <w:tc>
          <w:tcPr>
            <w:tcW w:w="851" w:type="dxa"/>
            <w:vMerge/>
          </w:tcPr>
          <w:p w:rsidR="001D30DF" w:rsidRPr="00893E7A" w:rsidRDefault="001D30DF" w:rsidP="001D30DF">
            <w:pPr>
              <w:jc w:val="both"/>
              <w:rPr>
                <w:sz w:val="24"/>
                <w:szCs w:val="24"/>
              </w:rPr>
            </w:pPr>
          </w:p>
        </w:tc>
        <w:tc>
          <w:tcPr>
            <w:tcW w:w="851" w:type="dxa"/>
          </w:tcPr>
          <w:p w:rsidR="001D30DF" w:rsidRPr="00893E7A" w:rsidRDefault="001D30DF" w:rsidP="001D30DF">
            <w:pPr>
              <w:jc w:val="both"/>
              <w:rPr>
                <w:sz w:val="24"/>
                <w:szCs w:val="24"/>
              </w:rPr>
            </w:pPr>
            <w:r w:rsidRPr="00893E7A">
              <w:rPr>
                <w:sz w:val="24"/>
                <w:szCs w:val="24"/>
              </w:rPr>
              <w:t xml:space="preserve">Всего </w:t>
            </w:r>
          </w:p>
          <w:p w:rsidR="001D30DF" w:rsidRPr="00893E7A" w:rsidRDefault="001D30DF" w:rsidP="001D30DF">
            <w:pPr>
              <w:jc w:val="center"/>
              <w:rPr>
                <w:sz w:val="24"/>
                <w:szCs w:val="24"/>
              </w:rPr>
            </w:pPr>
            <w:r w:rsidRPr="00893E7A">
              <w:rPr>
                <w:sz w:val="24"/>
                <w:szCs w:val="24"/>
              </w:rPr>
              <w:t>уч-ся</w:t>
            </w:r>
          </w:p>
        </w:tc>
        <w:tc>
          <w:tcPr>
            <w:tcW w:w="1134" w:type="dxa"/>
          </w:tcPr>
          <w:p w:rsidR="001D30DF" w:rsidRPr="00893E7A" w:rsidRDefault="001D30DF" w:rsidP="001D30DF">
            <w:pPr>
              <w:jc w:val="center"/>
              <w:rPr>
                <w:sz w:val="24"/>
                <w:szCs w:val="24"/>
              </w:rPr>
            </w:pPr>
            <w:r w:rsidRPr="00893E7A">
              <w:rPr>
                <w:sz w:val="24"/>
                <w:szCs w:val="24"/>
              </w:rPr>
              <w:t>Успеваемость %</w:t>
            </w:r>
          </w:p>
        </w:tc>
        <w:tc>
          <w:tcPr>
            <w:tcW w:w="1134" w:type="dxa"/>
          </w:tcPr>
          <w:p w:rsidR="001D30DF" w:rsidRPr="00893E7A" w:rsidRDefault="001D30DF" w:rsidP="001D30DF">
            <w:pPr>
              <w:jc w:val="center"/>
              <w:rPr>
                <w:sz w:val="24"/>
                <w:szCs w:val="24"/>
              </w:rPr>
            </w:pPr>
            <w:r w:rsidRPr="00893E7A">
              <w:rPr>
                <w:sz w:val="24"/>
                <w:szCs w:val="24"/>
              </w:rPr>
              <w:t>Качество</w:t>
            </w:r>
          </w:p>
          <w:p w:rsidR="001D30DF" w:rsidRPr="00893E7A" w:rsidRDefault="001D30DF" w:rsidP="001D30DF">
            <w:pPr>
              <w:jc w:val="center"/>
              <w:rPr>
                <w:sz w:val="24"/>
                <w:szCs w:val="24"/>
              </w:rPr>
            </w:pPr>
            <w:r w:rsidRPr="00893E7A">
              <w:rPr>
                <w:sz w:val="24"/>
                <w:szCs w:val="24"/>
              </w:rPr>
              <w:t>%</w:t>
            </w:r>
          </w:p>
        </w:tc>
        <w:tc>
          <w:tcPr>
            <w:tcW w:w="1134" w:type="dxa"/>
          </w:tcPr>
          <w:p w:rsidR="001D30DF" w:rsidRPr="00893E7A" w:rsidRDefault="001D30DF" w:rsidP="001D30DF">
            <w:pPr>
              <w:jc w:val="center"/>
              <w:rPr>
                <w:sz w:val="24"/>
                <w:szCs w:val="24"/>
              </w:rPr>
            </w:pPr>
            <w:r w:rsidRPr="00893E7A">
              <w:rPr>
                <w:sz w:val="24"/>
                <w:szCs w:val="24"/>
              </w:rPr>
              <w:t>Средний балл</w:t>
            </w:r>
          </w:p>
        </w:tc>
        <w:tc>
          <w:tcPr>
            <w:tcW w:w="850" w:type="dxa"/>
          </w:tcPr>
          <w:p w:rsidR="001D30DF" w:rsidRPr="00893E7A" w:rsidRDefault="001D30DF" w:rsidP="001D30DF">
            <w:pPr>
              <w:jc w:val="both"/>
              <w:rPr>
                <w:sz w:val="24"/>
                <w:szCs w:val="24"/>
              </w:rPr>
            </w:pPr>
            <w:r w:rsidRPr="00893E7A">
              <w:rPr>
                <w:sz w:val="24"/>
                <w:szCs w:val="24"/>
              </w:rPr>
              <w:t xml:space="preserve">Всего </w:t>
            </w:r>
          </w:p>
          <w:p w:rsidR="001D30DF" w:rsidRPr="00893E7A" w:rsidRDefault="001D30DF" w:rsidP="001D30DF">
            <w:pPr>
              <w:jc w:val="center"/>
              <w:rPr>
                <w:sz w:val="24"/>
                <w:szCs w:val="24"/>
              </w:rPr>
            </w:pPr>
            <w:r w:rsidRPr="00893E7A">
              <w:rPr>
                <w:sz w:val="24"/>
                <w:szCs w:val="24"/>
              </w:rPr>
              <w:t>уч-ся</w:t>
            </w:r>
          </w:p>
        </w:tc>
        <w:tc>
          <w:tcPr>
            <w:tcW w:w="1276" w:type="dxa"/>
          </w:tcPr>
          <w:p w:rsidR="001D30DF" w:rsidRPr="00893E7A" w:rsidRDefault="001D30DF" w:rsidP="001D30DF">
            <w:pPr>
              <w:jc w:val="center"/>
              <w:rPr>
                <w:sz w:val="24"/>
                <w:szCs w:val="24"/>
              </w:rPr>
            </w:pPr>
            <w:r w:rsidRPr="00893E7A">
              <w:rPr>
                <w:sz w:val="24"/>
                <w:szCs w:val="24"/>
              </w:rPr>
              <w:t>Успеваемость %</w:t>
            </w:r>
          </w:p>
        </w:tc>
        <w:tc>
          <w:tcPr>
            <w:tcW w:w="1134" w:type="dxa"/>
          </w:tcPr>
          <w:p w:rsidR="001D30DF" w:rsidRPr="00893E7A" w:rsidRDefault="001D30DF" w:rsidP="001D30DF">
            <w:pPr>
              <w:jc w:val="center"/>
              <w:rPr>
                <w:sz w:val="24"/>
                <w:szCs w:val="24"/>
              </w:rPr>
            </w:pPr>
            <w:r w:rsidRPr="00893E7A">
              <w:rPr>
                <w:sz w:val="24"/>
                <w:szCs w:val="24"/>
              </w:rPr>
              <w:t>Качество</w:t>
            </w:r>
          </w:p>
          <w:p w:rsidR="001D30DF" w:rsidRPr="00893E7A" w:rsidRDefault="001D30DF" w:rsidP="001D30DF">
            <w:pPr>
              <w:jc w:val="center"/>
              <w:rPr>
                <w:sz w:val="24"/>
                <w:szCs w:val="24"/>
              </w:rPr>
            </w:pPr>
            <w:r w:rsidRPr="00893E7A">
              <w:rPr>
                <w:sz w:val="24"/>
                <w:szCs w:val="24"/>
              </w:rPr>
              <w:t>%</w:t>
            </w:r>
          </w:p>
        </w:tc>
        <w:tc>
          <w:tcPr>
            <w:tcW w:w="1134" w:type="dxa"/>
          </w:tcPr>
          <w:p w:rsidR="001D30DF" w:rsidRPr="00893E7A" w:rsidRDefault="001D30DF" w:rsidP="001D30DF">
            <w:pPr>
              <w:jc w:val="center"/>
              <w:rPr>
                <w:sz w:val="24"/>
                <w:szCs w:val="24"/>
              </w:rPr>
            </w:pPr>
            <w:r w:rsidRPr="00893E7A">
              <w:rPr>
                <w:sz w:val="24"/>
                <w:szCs w:val="24"/>
              </w:rPr>
              <w:t>Средний балл</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7а</w:t>
            </w:r>
          </w:p>
        </w:tc>
        <w:tc>
          <w:tcPr>
            <w:tcW w:w="851" w:type="dxa"/>
          </w:tcPr>
          <w:p w:rsidR="001D30DF" w:rsidRPr="00893E7A" w:rsidRDefault="001D30DF" w:rsidP="001D30DF">
            <w:pPr>
              <w:jc w:val="center"/>
              <w:rPr>
                <w:sz w:val="24"/>
                <w:szCs w:val="24"/>
              </w:rPr>
            </w:pPr>
            <w:r w:rsidRPr="00893E7A">
              <w:rPr>
                <w:sz w:val="24"/>
                <w:szCs w:val="24"/>
              </w:rPr>
              <w:t>24</w:t>
            </w:r>
          </w:p>
        </w:tc>
        <w:tc>
          <w:tcPr>
            <w:tcW w:w="1134"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79,2</w:t>
            </w:r>
          </w:p>
        </w:tc>
        <w:tc>
          <w:tcPr>
            <w:tcW w:w="1134" w:type="dxa"/>
          </w:tcPr>
          <w:p w:rsidR="001D30DF" w:rsidRPr="00893E7A" w:rsidRDefault="001D30DF" w:rsidP="001D30DF">
            <w:pPr>
              <w:jc w:val="center"/>
              <w:rPr>
                <w:sz w:val="24"/>
                <w:szCs w:val="24"/>
              </w:rPr>
            </w:pPr>
            <w:r w:rsidRPr="00893E7A">
              <w:rPr>
                <w:sz w:val="24"/>
                <w:szCs w:val="24"/>
              </w:rPr>
              <w:t>4,1</w:t>
            </w:r>
          </w:p>
        </w:tc>
        <w:tc>
          <w:tcPr>
            <w:tcW w:w="850" w:type="dxa"/>
          </w:tcPr>
          <w:p w:rsidR="001D30DF" w:rsidRPr="00893E7A" w:rsidRDefault="001D30DF" w:rsidP="001D30DF">
            <w:pPr>
              <w:jc w:val="center"/>
              <w:rPr>
                <w:sz w:val="24"/>
                <w:szCs w:val="24"/>
              </w:rPr>
            </w:pPr>
            <w:r w:rsidRPr="00893E7A">
              <w:rPr>
                <w:sz w:val="24"/>
                <w:szCs w:val="24"/>
              </w:rPr>
              <w:t>26</w:t>
            </w:r>
          </w:p>
        </w:tc>
        <w:tc>
          <w:tcPr>
            <w:tcW w:w="1276"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61,5</w:t>
            </w:r>
          </w:p>
        </w:tc>
        <w:tc>
          <w:tcPr>
            <w:tcW w:w="1134" w:type="dxa"/>
          </w:tcPr>
          <w:p w:rsidR="001D30DF" w:rsidRPr="00893E7A" w:rsidRDefault="001D30DF" w:rsidP="001D30DF">
            <w:pPr>
              <w:jc w:val="center"/>
              <w:rPr>
                <w:sz w:val="24"/>
                <w:szCs w:val="24"/>
              </w:rPr>
            </w:pPr>
            <w:r w:rsidRPr="00893E7A">
              <w:rPr>
                <w:sz w:val="24"/>
                <w:szCs w:val="24"/>
              </w:rPr>
              <w:t>3,7</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7б</w:t>
            </w:r>
          </w:p>
        </w:tc>
        <w:tc>
          <w:tcPr>
            <w:tcW w:w="851" w:type="dxa"/>
          </w:tcPr>
          <w:p w:rsidR="001D30DF" w:rsidRPr="00893E7A" w:rsidRDefault="001D30DF" w:rsidP="001D30DF">
            <w:pPr>
              <w:jc w:val="center"/>
              <w:rPr>
                <w:sz w:val="24"/>
                <w:szCs w:val="24"/>
              </w:rPr>
            </w:pPr>
            <w:r w:rsidRPr="00893E7A">
              <w:rPr>
                <w:sz w:val="24"/>
                <w:szCs w:val="24"/>
              </w:rPr>
              <w:t>26</w:t>
            </w:r>
          </w:p>
        </w:tc>
        <w:tc>
          <w:tcPr>
            <w:tcW w:w="1134"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92,3</w:t>
            </w:r>
          </w:p>
        </w:tc>
        <w:tc>
          <w:tcPr>
            <w:tcW w:w="1134" w:type="dxa"/>
          </w:tcPr>
          <w:p w:rsidR="001D30DF" w:rsidRPr="00893E7A" w:rsidRDefault="001D30DF" w:rsidP="001D30DF">
            <w:pPr>
              <w:jc w:val="center"/>
              <w:rPr>
                <w:sz w:val="24"/>
                <w:szCs w:val="24"/>
              </w:rPr>
            </w:pPr>
            <w:r w:rsidRPr="00893E7A">
              <w:rPr>
                <w:sz w:val="24"/>
                <w:szCs w:val="24"/>
              </w:rPr>
              <w:t>4,1</w:t>
            </w:r>
          </w:p>
        </w:tc>
        <w:tc>
          <w:tcPr>
            <w:tcW w:w="850" w:type="dxa"/>
          </w:tcPr>
          <w:p w:rsidR="001D30DF" w:rsidRPr="00893E7A" w:rsidRDefault="001D30DF" w:rsidP="001D30DF">
            <w:pPr>
              <w:jc w:val="center"/>
              <w:rPr>
                <w:sz w:val="24"/>
                <w:szCs w:val="24"/>
              </w:rPr>
            </w:pPr>
            <w:r w:rsidRPr="00893E7A">
              <w:rPr>
                <w:sz w:val="24"/>
                <w:szCs w:val="24"/>
              </w:rPr>
              <w:t>26</w:t>
            </w:r>
          </w:p>
        </w:tc>
        <w:tc>
          <w:tcPr>
            <w:tcW w:w="1276"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38,5</w:t>
            </w:r>
          </w:p>
        </w:tc>
        <w:tc>
          <w:tcPr>
            <w:tcW w:w="1134" w:type="dxa"/>
          </w:tcPr>
          <w:p w:rsidR="001D30DF" w:rsidRPr="00893E7A" w:rsidRDefault="001D30DF" w:rsidP="001D30DF">
            <w:pPr>
              <w:jc w:val="center"/>
              <w:rPr>
                <w:sz w:val="24"/>
                <w:szCs w:val="24"/>
              </w:rPr>
            </w:pPr>
            <w:r w:rsidRPr="00893E7A">
              <w:rPr>
                <w:sz w:val="24"/>
                <w:szCs w:val="24"/>
              </w:rPr>
              <w:t>3,4</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7в</w:t>
            </w:r>
          </w:p>
        </w:tc>
        <w:tc>
          <w:tcPr>
            <w:tcW w:w="851" w:type="dxa"/>
          </w:tcPr>
          <w:p w:rsidR="001D30DF" w:rsidRPr="00893E7A" w:rsidRDefault="001D30DF" w:rsidP="001D30DF">
            <w:pPr>
              <w:jc w:val="center"/>
              <w:rPr>
                <w:sz w:val="24"/>
                <w:szCs w:val="24"/>
              </w:rPr>
            </w:pPr>
            <w:r w:rsidRPr="00893E7A">
              <w:rPr>
                <w:sz w:val="24"/>
                <w:szCs w:val="24"/>
              </w:rPr>
              <w:t>26</w:t>
            </w:r>
          </w:p>
        </w:tc>
        <w:tc>
          <w:tcPr>
            <w:tcW w:w="1134"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96,2</w:t>
            </w:r>
          </w:p>
        </w:tc>
        <w:tc>
          <w:tcPr>
            <w:tcW w:w="1134" w:type="dxa"/>
          </w:tcPr>
          <w:p w:rsidR="001D30DF" w:rsidRPr="00893E7A" w:rsidRDefault="001D30DF" w:rsidP="001D30DF">
            <w:pPr>
              <w:jc w:val="center"/>
              <w:rPr>
                <w:sz w:val="24"/>
                <w:szCs w:val="24"/>
              </w:rPr>
            </w:pPr>
            <w:r w:rsidRPr="00893E7A">
              <w:rPr>
                <w:sz w:val="24"/>
                <w:szCs w:val="24"/>
              </w:rPr>
              <w:t>4,4</w:t>
            </w:r>
          </w:p>
        </w:tc>
        <w:tc>
          <w:tcPr>
            <w:tcW w:w="850" w:type="dxa"/>
          </w:tcPr>
          <w:p w:rsidR="001D30DF" w:rsidRPr="00893E7A" w:rsidRDefault="001D30DF" w:rsidP="001D30DF">
            <w:pPr>
              <w:jc w:val="center"/>
              <w:rPr>
                <w:sz w:val="24"/>
                <w:szCs w:val="24"/>
              </w:rPr>
            </w:pPr>
            <w:r w:rsidRPr="00893E7A">
              <w:rPr>
                <w:sz w:val="24"/>
                <w:szCs w:val="24"/>
              </w:rPr>
              <w:t>27</w:t>
            </w:r>
          </w:p>
        </w:tc>
        <w:tc>
          <w:tcPr>
            <w:tcW w:w="1276"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70,4</w:t>
            </w:r>
          </w:p>
        </w:tc>
        <w:tc>
          <w:tcPr>
            <w:tcW w:w="1134" w:type="dxa"/>
          </w:tcPr>
          <w:p w:rsidR="001D30DF" w:rsidRPr="00893E7A" w:rsidRDefault="001D30DF" w:rsidP="001D30DF">
            <w:pPr>
              <w:jc w:val="center"/>
              <w:rPr>
                <w:sz w:val="24"/>
                <w:szCs w:val="24"/>
              </w:rPr>
            </w:pPr>
            <w:r w:rsidRPr="00893E7A">
              <w:rPr>
                <w:sz w:val="24"/>
                <w:szCs w:val="24"/>
              </w:rPr>
              <w:t>3,9</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7г</w:t>
            </w:r>
          </w:p>
        </w:tc>
        <w:tc>
          <w:tcPr>
            <w:tcW w:w="851" w:type="dxa"/>
          </w:tcPr>
          <w:p w:rsidR="001D30DF" w:rsidRPr="00893E7A" w:rsidRDefault="001D30DF" w:rsidP="001D30DF">
            <w:pPr>
              <w:jc w:val="center"/>
              <w:rPr>
                <w:sz w:val="24"/>
                <w:szCs w:val="24"/>
              </w:rPr>
            </w:pPr>
            <w:r w:rsidRPr="00893E7A">
              <w:rPr>
                <w:sz w:val="24"/>
                <w:szCs w:val="24"/>
              </w:rPr>
              <w:t>20</w:t>
            </w:r>
          </w:p>
        </w:tc>
        <w:tc>
          <w:tcPr>
            <w:tcW w:w="1134"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70</w:t>
            </w:r>
          </w:p>
        </w:tc>
        <w:tc>
          <w:tcPr>
            <w:tcW w:w="1134" w:type="dxa"/>
          </w:tcPr>
          <w:p w:rsidR="001D30DF" w:rsidRPr="00893E7A" w:rsidRDefault="001D30DF" w:rsidP="001D30DF">
            <w:pPr>
              <w:jc w:val="center"/>
              <w:rPr>
                <w:sz w:val="24"/>
                <w:szCs w:val="24"/>
              </w:rPr>
            </w:pPr>
            <w:r w:rsidRPr="00893E7A">
              <w:rPr>
                <w:sz w:val="24"/>
                <w:szCs w:val="24"/>
              </w:rPr>
              <w:t>3,9</w:t>
            </w:r>
          </w:p>
        </w:tc>
        <w:tc>
          <w:tcPr>
            <w:tcW w:w="850" w:type="dxa"/>
          </w:tcPr>
          <w:p w:rsidR="001D30DF" w:rsidRPr="00893E7A" w:rsidRDefault="001D30DF" w:rsidP="001D30DF">
            <w:pPr>
              <w:jc w:val="center"/>
              <w:rPr>
                <w:sz w:val="24"/>
                <w:szCs w:val="24"/>
              </w:rPr>
            </w:pPr>
            <w:r w:rsidRPr="00893E7A">
              <w:rPr>
                <w:sz w:val="24"/>
                <w:szCs w:val="24"/>
              </w:rPr>
              <w:t>19</w:t>
            </w:r>
          </w:p>
        </w:tc>
        <w:tc>
          <w:tcPr>
            <w:tcW w:w="1276" w:type="dxa"/>
          </w:tcPr>
          <w:p w:rsidR="001D30DF" w:rsidRPr="00893E7A" w:rsidRDefault="001D30DF" w:rsidP="001D30DF">
            <w:pPr>
              <w:jc w:val="center"/>
              <w:rPr>
                <w:sz w:val="24"/>
                <w:szCs w:val="24"/>
              </w:rPr>
            </w:pPr>
            <w:r w:rsidRPr="00893E7A">
              <w:rPr>
                <w:sz w:val="24"/>
                <w:szCs w:val="24"/>
              </w:rPr>
              <w:t>94,7</w:t>
            </w:r>
          </w:p>
        </w:tc>
        <w:tc>
          <w:tcPr>
            <w:tcW w:w="1134" w:type="dxa"/>
          </w:tcPr>
          <w:p w:rsidR="001D30DF" w:rsidRPr="00893E7A" w:rsidRDefault="001D30DF" w:rsidP="001D30DF">
            <w:pPr>
              <w:jc w:val="center"/>
              <w:rPr>
                <w:sz w:val="24"/>
                <w:szCs w:val="24"/>
              </w:rPr>
            </w:pPr>
            <w:r w:rsidRPr="00893E7A">
              <w:rPr>
                <w:sz w:val="24"/>
                <w:szCs w:val="24"/>
              </w:rPr>
              <w:t>42</w:t>
            </w:r>
          </w:p>
        </w:tc>
        <w:tc>
          <w:tcPr>
            <w:tcW w:w="1134" w:type="dxa"/>
          </w:tcPr>
          <w:p w:rsidR="001D30DF" w:rsidRPr="00893E7A" w:rsidRDefault="001D30DF" w:rsidP="001D30DF">
            <w:pPr>
              <w:jc w:val="center"/>
              <w:rPr>
                <w:sz w:val="24"/>
                <w:szCs w:val="24"/>
              </w:rPr>
            </w:pPr>
            <w:r w:rsidRPr="00893E7A">
              <w:rPr>
                <w:sz w:val="24"/>
                <w:szCs w:val="24"/>
              </w:rPr>
              <w:t>3,4</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7к</w:t>
            </w:r>
          </w:p>
        </w:tc>
        <w:tc>
          <w:tcPr>
            <w:tcW w:w="851" w:type="dxa"/>
          </w:tcPr>
          <w:p w:rsidR="001D30DF" w:rsidRPr="00893E7A" w:rsidRDefault="001D30DF" w:rsidP="001D30DF">
            <w:pPr>
              <w:jc w:val="center"/>
              <w:rPr>
                <w:sz w:val="24"/>
                <w:szCs w:val="24"/>
              </w:rPr>
            </w:pPr>
            <w:r w:rsidRPr="00893E7A">
              <w:rPr>
                <w:sz w:val="24"/>
                <w:szCs w:val="24"/>
              </w:rPr>
              <w:t>18</w:t>
            </w:r>
          </w:p>
        </w:tc>
        <w:tc>
          <w:tcPr>
            <w:tcW w:w="1134"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88,9</w:t>
            </w:r>
          </w:p>
        </w:tc>
        <w:tc>
          <w:tcPr>
            <w:tcW w:w="1134" w:type="dxa"/>
          </w:tcPr>
          <w:p w:rsidR="001D30DF" w:rsidRPr="00893E7A" w:rsidRDefault="001D30DF" w:rsidP="001D30DF">
            <w:pPr>
              <w:jc w:val="center"/>
              <w:rPr>
                <w:sz w:val="24"/>
                <w:szCs w:val="24"/>
              </w:rPr>
            </w:pPr>
            <w:r w:rsidRPr="00893E7A">
              <w:rPr>
                <w:sz w:val="24"/>
                <w:szCs w:val="24"/>
              </w:rPr>
              <w:t>4,1</w:t>
            </w:r>
          </w:p>
        </w:tc>
        <w:tc>
          <w:tcPr>
            <w:tcW w:w="850" w:type="dxa"/>
          </w:tcPr>
          <w:p w:rsidR="001D30DF" w:rsidRPr="00893E7A" w:rsidRDefault="001D30DF" w:rsidP="001D30DF">
            <w:pPr>
              <w:jc w:val="center"/>
              <w:rPr>
                <w:sz w:val="24"/>
                <w:szCs w:val="24"/>
              </w:rPr>
            </w:pPr>
            <w:r w:rsidRPr="00893E7A">
              <w:rPr>
                <w:sz w:val="24"/>
                <w:szCs w:val="24"/>
              </w:rPr>
              <w:t>18</w:t>
            </w:r>
          </w:p>
        </w:tc>
        <w:tc>
          <w:tcPr>
            <w:tcW w:w="1276"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83,3</w:t>
            </w:r>
          </w:p>
        </w:tc>
        <w:tc>
          <w:tcPr>
            <w:tcW w:w="1134" w:type="dxa"/>
          </w:tcPr>
          <w:p w:rsidR="001D30DF" w:rsidRPr="00893E7A" w:rsidRDefault="001D30DF" w:rsidP="001D30DF">
            <w:pPr>
              <w:jc w:val="center"/>
              <w:rPr>
                <w:sz w:val="24"/>
                <w:szCs w:val="24"/>
              </w:rPr>
            </w:pPr>
            <w:r w:rsidRPr="00893E7A">
              <w:rPr>
                <w:sz w:val="24"/>
                <w:szCs w:val="24"/>
              </w:rPr>
              <w:t>4,1</w:t>
            </w:r>
          </w:p>
        </w:tc>
      </w:tr>
      <w:tr w:rsidR="001D30DF" w:rsidRPr="00893E7A" w:rsidTr="001D30DF">
        <w:trPr>
          <w:trHeight w:val="58"/>
        </w:trPr>
        <w:tc>
          <w:tcPr>
            <w:tcW w:w="851" w:type="dxa"/>
            <w:shd w:val="clear" w:color="auto" w:fill="D9D9D9" w:themeFill="background1" w:themeFillShade="D9"/>
          </w:tcPr>
          <w:p w:rsidR="001D30DF" w:rsidRPr="00893E7A" w:rsidRDefault="001D30DF" w:rsidP="001D30DF">
            <w:pPr>
              <w:jc w:val="both"/>
              <w:rPr>
                <w:b/>
                <w:bCs/>
                <w:sz w:val="24"/>
                <w:szCs w:val="24"/>
              </w:rPr>
            </w:pPr>
            <w:r w:rsidRPr="00893E7A">
              <w:rPr>
                <w:b/>
                <w:bCs/>
                <w:sz w:val="24"/>
                <w:szCs w:val="24"/>
              </w:rPr>
              <w:t>итого</w:t>
            </w:r>
          </w:p>
        </w:tc>
        <w:tc>
          <w:tcPr>
            <w:tcW w:w="851"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114</w:t>
            </w:r>
          </w:p>
        </w:tc>
        <w:tc>
          <w:tcPr>
            <w:tcW w:w="1134"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100</w:t>
            </w:r>
          </w:p>
        </w:tc>
        <w:tc>
          <w:tcPr>
            <w:tcW w:w="1134"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85,3</w:t>
            </w:r>
          </w:p>
        </w:tc>
        <w:tc>
          <w:tcPr>
            <w:tcW w:w="1134"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4,1</w:t>
            </w:r>
          </w:p>
        </w:tc>
        <w:tc>
          <w:tcPr>
            <w:tcW w:w="850"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116</w:t>
            </w:r>
          </w:p>
        </w:tc>
        <w:tc>
          <w:tcPr>
            <w:tcW w:w="1276"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98,9</w:t>
            </w:r>
          </w:p>
        </w:tc>
        <w:tc>
          <w:tcPr>
            <w:tcW w:w="1134"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59,1</w:t>
            </w:r>
          </w:p>
        </w:tc>
        <w:tc>
          <w:tcPr>
            <w:tcW w:w="1134"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3,7</w:t>
            </w:r>
          </w:p>
        </w:tc>
      </w:tr>
    </w:tbl>
    <w:p w:rsidR="001D30DF" w:rsidRPr="00893E7A" w:rsidRDefault="001D30DF" w:rsidP="00893E7A">
      <w:pPr>
        <w:shd w:val="clear" w:color="auto" w:fill="FFFFFF"/>
        <w:spacing w:line="294" w:lineRule="atLeast"/>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Анализ результатов 1,2 триместров показывает снижение качества обученности. Это объясняется постепенным усло</w:t>
      </w:r>
      <w:r w:rsidR="00893E7A" w:rsidRPr="00893E7A">
        <w:rPr>
          <w:rFonts w:ascii="Times New Roman" w:hAnsi="Times New Roman" w:cs="Times New Roman"/>
          <w:color w:val="000000"/>
          <w:sz w:val="24"/>
          <w:szCs w:val="24"/>
        </w:rPr>
        <w:t xml:space="preserve">жнением изучаемого материала.  </w:t>
      </w:r>
    </w:p>
    <w:p w:rsidR="001D30DF" w:rsidRPr="00893E7A" w:rsidRDefault="001D30DF" w:rsidP="001D30DF">
      <w:pPr>
        <w:shd w:val="clear" w:color="auto" w:fill="FFFFFF"/>
        <w:spacing w:line="294" w:lineRule="atLeast"/>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Результаты контрольных работ</w:t>
      </w:r>
    </w:p>
    <w:tbl>
      <w:tblPr>
        <w:tblStyle w:val="a7"/>
        <w:tblW w:w="9923" w:type="dxa"/>
        <w:tblInd w:w="-289" w:type="dxa"/>
        <w:tblLayout w:type="fixed"/>
        <w:tblLook w:val="04A0" w:firstRow="1" w:lastRow="0" w:firstColumn="1" w:lastColumn="0" w:noHBand="0" w:noVBand="1"/>
      </w:tblPr>
      <w:tblGrid>
        <w:gridCol w:w="851"/>
        <w:gridCol w:w="851"/>
        <w:gridCol w:w="992"/>
        <w:gridCol w:w="567"/>
        <w:gridCol w:w="559"/>
        <w:gridCol w:w="575"/>
        <w:gridCol w:w="567"/>
        <w:gridCol w:w="567"/>
        <w:gridCol w:w="992"/>
        <w:gridCol w:w="709"/>
        <w:gridCol w:w="709"/>
        <w:gridCol w:w="1984"/>
      </w:tblGrid>
      <w:tr w:rsidR="001D30DF" w:rsidRPr="00893E7A" w:rsidTr="001D30DF">
        <w:tc>
          <w:tcPr>
            <w:tcW w:w="851" w:type="dxa"/>
          </w:tcPr>
          <w:p w:rsidR="001D30DF" w:rsidRPr="00893E7A" w:rsidRDefault="001D30DF" w:rsidP="001D30DF">
            <w:pPr>
              <w:jc w:val="both"/>
              <w:rPr>
                <w:sz w:val="24"/>
                <w:szCs w:val="24"/>
              </w:rPr>
            </w:pPr>
            <w:r w:rsidRPr="00893E7A">
              <w:rPr>
                <w:sz w:val="24"/>
                <w:szCs w:val="24"/>
              </w:rPr>
              <w:t>класс</w:t>
            </w:r>
          </w:p>
        </w:tc>
        <w:tc>
          <w:tcPr>
            <w:tcW w:w="851" w:type="dxa"/>
          </w:tcPr>
          <w:p w:rsidR="001D30DF" w:rsidRPr="00893E7A" w:rsidRDefault="001D30DF" w:rsidP="001D30DF">
            <w:pPr>
              <w:jc w:val="both"/>
              <w:rPr>
                <w:sz w:val="24"/>
                <w:szCs w:val="24"/>
              </w:rPr>
            </w:pPr>
            <w:r w:rsidRPr="00893E7A">
              <w:rPr>
                <w:sz w:val="24"/>
                <w:szCs w:val="24"/>
              </w:rPr>
              <w:t xml:space="preserve">Всего </w:t>
            </w:r>
          </w:p>
          <w:p w:rsidR="001D30DF" w:rsidRPr="00893E7A" w:rsidRDefault="001D30DF" w:rsidP="001D30DF">
            <w:pPr>
              <w:jc w:val="both"/>
              <w:rPr>
                <w:sz w:val="24"/>
                <w:szCs w:val="24"/>
              </w:rPr>
            </w:pPr>
            <w:r w:rsidRPr="00893E7A">
              <w:rPr>
                <w:sz w:val="24"/>
                <w:szCs w:val="24"/>
              </w:rPr>
              <w:t>уч-ся</w:t>
            </w:r>
          </w:p>
        </w:tc>
        <w:tc>
          <w:tcPr>
            <w:tcW w:w="992" w:type="dxa"/>
          </w:tcPr>
          <w:p w:rsidR="001D30DF" w:rsidRPr="00893E7A" w:rsidRDefault="001D30DF" w:rsidP="001D30DF">
            <w:pPr>
              <w:jc w:val="both"/>
              <w:rPr>
                <w:sz w:val="24"/>
                <w:szCs w:val="24"/>
              </w:rPr>
            </w:pPr>
            <w:r w:rsidRPr="00893E7A">
              <w:rPr>
                <w:sz w:val="24"/>
                <w:szCs w:val="24"/>
              </w:rPr>
              <w:t>Выполняли</w:t>
            </w:r>
          </w:p>
          <w:p w:rsidR="001D30DF" w:rsidRPr="00893E7A" w:rsidRDefault="001D30DF" w:rsidP="001D30DF">
            <w:pPr>
              <w:jc w:val="both"/>
              <w:rPr>
                <w:sz w:val="24"/>
                <w:szCs w:val="24"/>
              </w:rPr>
            </w:pPr>
            <w:r w:rsidRPr="00893E7A">
              <w:rPr>
                <w:sz w:val="24"/>
                <w:szCs w:val="24"/>
              </w:rPr>
              <w:t>работу</w:t>
            </w:r>
          </w:p>
        </w:tc>
        <w:tc>
          <w:tcPr>
            <w:tcW w:w="567" w:type="dxa"/>
          </w:tcPr>
          <w:p w:rsidR="001D30DF" w:rsidRPr="00893E7A" w:rsidRDefault="001D30DF" w:rsidP="001D30DF">
            <w:pPr>
              <w:jc w:val="both"/>
              <w:rPr>
                <w:sz w:val="24"/>
                <w:szCs w:val="24"/>
              </w:rPr>
            </w:pPr>
            <w:r w:rsidRPr="00893E7A">
              <w:rPr>
                <w:sz w:val="24"/>
                <w:szCs w:val="24"/>
              </w:rPr>
              <w:t>№ к/р</w:t>
            </w:r>
          </w:p>
        </w:tc>
        <w:tc>
          <w:tcPr>
            <w:tcW w:w="559" w:type="dxa"/>
          </w:tcPr>
          <w:p w:rsidR="001D30DF" w:rsidRPr="00893E7A" w:rsidRDefault="001D30DF" w:rsidP="001D30DF">
            <w:pPr>
              <w:jc w:val="both"/>
              <w:rPr>
                <w:sz w:val="24"/>
                <w:szCs w:val="24"/>
              </w:rPr>
            </w:pPr>
            <w:r w:rsidRPr="00893E7A">
              <w:rPr>
                <w:sz w:val="24"/>
                <w:szCs w:val="24"/>
              </w:rPr>
              <w:t>«5»</w:t>
            </w:r>
          </w:p>
        </w:tc>
        <w:tc>
          <w:tcPr>
            <w:tcW w:w="575" w:type="dxa"/>
          </w:tcPr>
          <w:p w:rsidR="001D30DF" w:rsidRPr="00893E7A" w:rsidRDefault="001D30DF" w:rsidP="001D30DF">
            <w:pPr>
              <w:jc w:val="both"/>
              <w:rPr>
                <w:sz w:val="24"/>
                <w:szCs w:val="24"/>
              </w:rPr>
            </w:pPr>
            <w:r w:rsidRPr="00893E7A">
              <w:rPr>
                <w:sz w:val="24"/>
                <w:szCs w:val="24"/>
              </w:rPr>
              <w:t>«4»</w:t>
            </w:r>
          </w:p>
        </w:tc>
        <w:tc>
          <w:tcPr>
            <w:tcW w:w="567" w:type="dxa"/>
          </w:tcPr>
          <w:p w:rsidR="001D30DF" w:rsidRPr="00893E7A" w:rsidRDefault="001D30DF" w:rsidP="001D30DF">
            <w:pPr>
              <w:jc w:val="both"/>
              <w:rPr>
                <w:sz w:val="24"/>
                <w:szCs w:val="24"/>
              </w:rPr>
            </w:pPr>
            <w:r w:rsidRPr="00893E7A">
              <w:rPr>
                <w:sz w:val="24"/>
                <w:szCs w:val="24"/>
              </w:rPr>
              <w:t>«3»</w:t>
            </w:r>
          </w:p>
        </w:tc>
        <w:tc>
          <w:tcPr>
            <w:tcW w:w="567" w:type="dxa"/>
          </w:tcPr>
          <w:p w:rsidR="001D30DF" w:rsidRPr="00893E7A" w:rsidRDefault="001D30DF" w:rsidP="001D30DF">
            <w:pPr>
              <w:jc w:val="both"/>
              <w:rPr>
                <w:sz w:val="24"/>
                <w:szCs w:val="24"/>
              </w:rPr>
            </w:pPr>
            <w:r w:rsidRPr="00893E7A">
              <w:rPr>
                <w:sz w:val="24"/>
                <w:szCs w:val="24"/>
              </w:rPr>
              <w:t>«2»</w:t>
            </w:r>
          </w:p>
        </w:tc>
        <w:tc>
          <w:tcPr>
            <w:tcW w:w="992" w:type="dxa"/>
          </w:tcPr>
          <w:p w:rsidR="001D30DF" w:rsidRPr="00893E7A" w:rsidRDefault="001D30DF" w:rsidP="001D30DF">
            <w:pPr>
              <w:jc w:val="both"/>
              <w:rPr>
                <w:sz w:val="24"/>
                <w:szCs w:val="24"/>
              </w:rPr>
            </w:pPr>
            <w:r w:rsidRPr="00893E7A">
              <w:rPr>
                <w:sz w:val="24"/>
                <w:szCs w:val="24"/>
              </w:rPr>
              <w:t>Успеваемость %</w:t>
            </w:r>
          </w:p>
        </w:tc>
        <w:tc>
          <w:tcPr>
            <w:tcW w:w="709" w:type="dxa"/>
          </w:tcPr>
          <w:p w:rsidR="001D30DF" w:rsidRPr="00893E7A" w:rsidRDefault="001D30DF" w:rsidP="001D30DF">
            <w:pPr>
              <w:jc w:val="both"/>
              <w:rPr>
                <w:sz w:val="24"/>
                <w:szCs w:val="24"/>
              </w:rPr>
            </w:pPr>
            <w:r w:rsidRPr="00893E7A">
              <w:rPr>
                <w:sz w:val="24"/>
                <w:szCs w:val="24"/>
              </w:rPr>
              <w:t>Кач-во %</w:t>
            </w:r>
          </w:p>
        </w:tc>
        <w:tc>
          <w:tcPr>
            <w:tcW w:w="709" w:type="dxa"/>
          </w:tcPr>
          <w:p w:rsidR="001D30DF" w:rsidRPr="00893E7A" w:rsidRDefault="001D30DF" w:rsidP="001D30DF">
            <w:pPr>
              <w:jc w:val="both"/>
              <w:rPr>
                <w:sz w:val="24"/>
                <w:szCs w:val="24"/>
              </w:rPr>
            </w:pPr>
            <w:r w:rsidRPr="00893E7A">
              <w:rPr>
                <w:sz w:val="24"/>
                <w:szCs w:val="24"/>
              </w:rPr>
              <w:t>Сред</w:t>
            </w:r>
          </w:p>
          <w:p w:rsidR="001D30DF" w:rsidRPr="00893E7A" w:rsidRDefault="001D30DF" w:rsidP="001D30DF">
            <w:pPr>
              <w:jc w:val="both"/>
              <w:rPr>
                <w:sz w:val="24"/>
                <w:szCs w:val="24"/>
              </w:rPr>
            </w:pPr>
            <w:r w:rsidRPr="00893E7A">
              <w:rPr>
                <w:sz w:val="24"/>
                <w:szCs w:val="24"/>
              </w:rPr>
              <w:t>балл</w:t>
            </w:r>
          </w:p>
        </w:tc>
        <w:tc>
          <w:tcPr>
            <w:tcW w:w="1984" w:type="dxa"/>
          </w:tcPr>
          <w:p w:rsidR="001D30DF" w:rsidRPr="00893E7A" w:rsidRDefault="001D30DF" w:rsidP="001D30DF">
            <w:pPr>
              <w:jc w:val="both"/>
              <w:rPr>
                <w:sz w:val="24"/>
                <w:szCs w:val="24"/>
              </w:rPr>
            </w:pPr>
            <w:r w:rsidRPr="00893E7A">
              <w:rPr>
                <w:sz w:val="24"/>
                <w:szCs w:val="24"/>
              </w:rPr>
              <w:t>Ф.И.О. учителя</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7а</w:t>
            </w:r>
          </w:p>
        </w:tc>
        <w:tc>
          <w:tcPr>
            <w:tcW w:w="851" w:type="dxa"/>
          </w:tcPr>
          <w:p w:rsidR="001D30DF" w:rsidRPr="00893E7A" w:rsidRDefault="001D30DF" w:rsidP="001D30DF">
            <w:pPr>
              <w:jc w:val="center"/>
              <w:rPr>
                <w:sz w:val="24"/>
                <w:szCs w:val="24"/>
              </w:rPr>
            </w:pPr>
            <w:r w:rsidRPr="00893E7A">
              <w:rPr>
                <w:sz w:val="24"/>
                <w:szCs w:val="24"/>
              </w:rPr>
              <w:t>25</w:t>
            </w:r>
          </w:p>
        </w:tc>
        <w:tc>
          <w:tcPr>
            <w:tcW w:w="992" w:type="dxa"/>
          </w:tcPr>
          <w:p w:rsidR="001D30DF" w:rsidRPr="00893E7A" w:rsidRDefault="001D30DF" w:rsidP="001D30DF">
            <w:pPr>
              <w:jc w:val="center"/>
              <w:rPr>
                <w:sz w:val="24"/>
                <w:szCs w:val="24"/>
              </w:rPr>
            </w:pPr>
            <w:r w:rsidRPr="00893E7A">
              <w:rPr>
                <w:sz w:val="24"/>
                <w:szCs w:val="24"/>
              </w:rPr>
              <w:t>21</w:t>
            </w:r>
          </w:p>
        </w:tc>
        <w:tc>
          <w:tcPr>
            <w:tcW w:w="567" w:type="dxa"/>
          </w:tcPr>
          <w:p w:rsidR="001D30DF" w:rsidRPr="00893E7A" w:rsidRDefault="001D30DF" w:rsidP="001D30DF">
            <w:pPr>
              <w:jc w:val="center"/>
              <w:rPr>
                <w:sz w:val="24"/>
                <w:szCs w:val="24"/>
              </w:rPr>
            </w:pPr>
            <w:r w:rsidRPr="00893E7A">
              <w:rPr>
                <w:sz w:val="24"/>
                <w:szCs w:val="24"/>
              </w:rPr>
              <w:t>1</w:t>
            </w:r>
          </w:p>
        </w:tc>
        <w:tc>
          <w:tcPr>
            <w:tcW w:w="559" w:type="dxa"/>
          </w:tcPr>
          <w:p w:rsidR="001D30DF" w:rsidRPr="00893E7A" w:rsidRDefault="001D30DF" w:rsidP="001D30DF">
            <w:pPr>
              <w:jc w:val="center"/>
              <w:rPr>
                <w:sz w:val="24"/>
                <w:szCs w:val="24"/>
              </w:rPr>
            </w:pPr>
            <w:r w:rsidRPr="00893E7A">
              <w:rPr>
                <w:sz w:val="24"/>
                <w:szCs w:val="24"/>
              </w:rPr>
              <w:t>3</w:t>
            </w:r>
          </w:p>
        </w:tc>
        <w:tc>
          <w:tcPr>
            <w:tcW w:w="575" w:type="dxa"/>
          </w:tcPr>
          <w:p w:rsidR="001D30DF" w:rsidRPr="00893E7A" w:rsidRDefault="001D30DF" w:rsidP="001D30DF">
            <w:pPr>
              <w:jc w:val="center"/>
              <w:rPr>
                <w:sz w:val="24"/>
                <w:szCs w:val="24"/>
              </w:rPr>
            </w:pPr>
            <w:r w:rsidRPr="00893E7A">
              <w:rPr>
                <w:sz w:val="24"/>
                <w:szCs w:val="24"/>
              </w:rPr>
              <w:t>7</w:t>
            </w:r>
          </w:p>
        </w:tc>
        <w:tc>
          <w:tcPr>
            <w:tcW w:w="567" w:type="dxa"/>
          </w:tcPr>
          <w:p w:rsidR="001D30DF" w:rsidRPr="00893E7A" w:rsidRDefault="001D30DF" w:rsidP="001D30DF">
            <w:pPr>
              <w:jc w:val="center"/>
              <w:rPr>
                <w:sz w:val="24"/>
                <w:szCs w:val="24"/>
              </w:rPr>
            </w:pPr>
            <w:r w:rsidRPr="00893E7A">
              <w:rPr>
                <w:sz w:val="24"/>
                <w:szCs w:val="24"/>
              </w:rPr>
              <w:t>7</w:t>
            </w:r>
          </w:p>
        </w:tc>
        <w:tc>
          <w:tcPr>
            <w:tcW w:w="567" w:type="dxa"/>
          </w:tcPr>
          <w:p w:rsidR="001D30DF" w:rsidRPr="00893E7A" w:rsidRDefault="001D30DF" w:rsidP="001D30DF">
            <w:pPr>
              <w:jc w:val="center"/>
              <w:rPr>
                <w:sz w:val="24"/>
                <w:szCs w:val="24"/>
              </w:rPr>
            </w:pPr>
            <w:r w:rsidRPr="00893E7A">
              <w:rPr>
                <w:sz w:val="24"/>
                <w:szCs w:val="24"/>
              </w:rPr>
              <w:t>4</w:t>
            </w:r>
          </w:p>
        </w:tc>
        <w:tc>
          <w:tcPr>
            <w:tcW w:w="992" w:type="dxa"/>
          </w:tcPr>
          <w:p w:rsidR="001D30DF" w:rsidRPr="00893E7A" w:rsidRDefault="001D30DF" w:rsidP="001D30DF">
            <w:pPr>
              <w:jc w:val="center"/>
              <w:rPr>
                <w:sz w:val="24"/>
                <w:szCs w:val="24"/>
              </w:rPr>
            </w:pPr>
            <w:r w:rsidRPr="00893E7A">
              <w:rPr>
                <w:sz w:val="24"/>
                <w:szCs w:val="24"/>
              </w:rPr>
              <w:t>81</w:t>
            </w:r>
          </w:p>
        </w:tc>
        <w:tc>
          <w:tcPr>
            <w:tcW w:w="709" w:type="dxa"/>
          </w:tcPr>
          <w:p w:rsidR="001D30DF" w:rsidRPr="00893E7A" w:rsidRDefault="001D30DF" w:rsidP="001D30DF">
            <w:pPr>
              <w:jc w:val="center"/>
              <w:rPr>
                <w:sz w:val="24"/>
                <w:szCs w:val="24"/>
              </w:rPr>
            </w:pPr>
            <w:r w:rsidRPr="00893E7A">
              <w:rPr>
                <w:sz w:val="24"/>
                <w:szCs w:val="24"/>
              </w:rPr>
              <w:t>47,6</w:t>
            </w:r>
          </w:p>
        </w:tc>
        <w:tc>
          <w:tcPr>
            <w:tcW w:w="709" w:type="dxa"/>
          </w:tcPr>
          <w:p w:rsidR="001D30DF" w:rsidRPr="00893E7A" w:rsidRDefault="001D30DF" w:rsidP="001D30DF">
            <w:pPr>
              <w:jc w:val="center"/>
              <w:rPr>
                <w:sz w:val="24"/>
                <w:szCs w:val="24"/>
              </w:rPr>
            </w:pPr>
            <w:r w:rsidRPr="00893E7A">
              <w:rPr>
                <w:sz w:val="24"/>
                <w:szCs w:val="24"/>
              </w:rPr>
              <w:t>3,4</w:t>
            </w:r>
          </w:p>
        </w:tc>
        <w:tc>
          <w:tcPr>
            <w:tcW w:w="1984" w:type="dxa"/>
          </w:tcPr>
          <w:p w:rsidR="001D30DF" w:rsidRPr="00893E7A" w:rsidRDefault="001D30DF" w:rsidP="001D30DF">
            <w:pPr>
              <w:rPr>
                <w:sz w:val="24"/>
                <w:szCs w:val="24"/>
              </w:rPr>
            </w:pPr>
            <w:r w:rsidRPr="00893E7A">
              <w:rPr>
                <w:sz w:val="24"/>
                <w:szCs w:val="24"/>
              </w:rPr>
              <w:t>Юмабаева Ю.Ф.</w:t>
            </w:r>
          </w:p>
        </w:tc>
      </w:tr>
      <w:tr w:rsidR="001D30DF" w:rsidRPr="00893E7A" w:rsidTr="001D30DF">
        <w:tc>
          <w:tcPr>
            <w:tcW w:w="851" w:type="dxa"/>
            <w:shd w:val="clear" w:color="auto" w:fill="D9D9D9" w:themeFill="background1" w:themeFillShade="D9"/>
          </w:tcPr>
          <w:p w:rsidR="001D30DF" w:rsidRPr="00893E7A" w:rsidRDefault="001D30DF" w:rsidP="001D30DF">
            <w:pPr>
              <w:jc w:val="both"/>
              <w:rPr>
                <w:sz w:val="24"/>
                <w:szCs w:val="24"/>
              </w:rPr>
            </w:pPr>
            <w:r w:rsidRPr="00893E7A">
              <w:rPr>
                <w:sz w:val="24"/>
                <w:szCs w:val="24"/>
              </w:rPr>
              <w:t>7а</w:t>
            </w:r>
          </w:p>
        </w:tc>
        <w:tc>
          <w:tcPr>
            <w:tcW w:w="851"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26</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19</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w:t>
            </w:r>
          </w:p>
        </w:tc>
        <w:tc>
          <w:tcPr>
            <w:tcW w:w="55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w:t>
            </w:r>
          </w:p>
        </w:tc>
        <w:tc>
          <w:tcPr>
            <w:tcW w:w="575"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0</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11</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6</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68,4</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10,5</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2,9</w:t>
            </w:r>
          </w:p>
        </w:tc>
        <w:tc>
          <w:tcPr>
            <w:tcW w:w="1984" w:type="dxa"/>
            <w:shd w:val="clear" w:color="auto" w:fill="D9D9D9" w:themeFill="background1" w:themeFillShade="D9"/>
          </w:tcPr>
          <w:p w:rsidR="001D30DF" w:rsidRPr="00893E7A" w:rsidRDefault="001D30DF" w:rsidP="001D30DF">
            <w:pPr>
              <w:rPr>
                <w:sz w:val="24"/>
                <w:szCs w:val="24"/>
              </w:rPr>
            </w:pPr>
            <w:r w:rsidRPr="00893E7A">
              <w:rPr>
                <w:sz w:val="24"/>
                <w:szCs w:val="24"/>
              </w:rPr>
              <w:t>Рахматуллина Ю.С.</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7б</w:t>
            </w:r>
          </w:p>
        </w:tc>
        <w:tc>
          <w:tcPr>
            <w:tcW w:w="851" w:type="dxa"/>
          </w:tcPr>
          <w:p w:rsidR="001D30DF" w:rsidRPr="00893E7A" w:rsidRDefault="001D30DF" w:rsidP="001D30DF">
            <w:pPr>
              <w:jc w:val="center"/>
              <w:rPr>
                <w:sz w:val="24"/>
                <w:szCs w:val="24"/>
              </w:rPr>
            </w:pPr>
            <w:r w:rsidRPr="00893E7A">
              <w:rPr>
                <w:sz w:val="24"/>
                <w:szCs w:val="24"/>
              </w:rPr>
              <w:t>26</w:t>
            </w:r>
          </w:p>
        </w:tc>
        <w:tc>
          <w:tcPr>
            <w:tcW w:w="992" w:type="dxa"/>
          </w:tcPr>
          <w:p w:rsidR="001D30DF" w:rsidRPr="00893E7A" w:rsidRDefault="001D30DF" w:rsidP="001D30DF">
            <w:pPr>
              <w:jc w:val="center"/>
              <w:rPr>
                <w:sz w:val="24"/>
                <w:szCs w:val="24"/>
              </w:rPr>
            </w:pPr>
            <w:r w:rsidRPr="00893E7A">
              <w:rPr>
                <w:sz w:val="24"/>
                <w:szCs w:val="24"/>
              </w:rPr>
              <w:t>22</w:t>
            </w:r>
          </w:p>
        </w:tc>
        <w:tc>
          <w:tcPr>
            <w:tcW w:w="567" w:type="dxa"/>
          </w:tcPr>
          <w:p w:rsidR="001D30DF" w:rsidRPr="00893E7A" w:rsidRDefault="001D30DF" w:rsidP="001D30DF">
            <w:pPr>
              <w:jc w:val="center"/>
              <w:rPr>
                <w:sz w:val="24"/>
                <w:szCs w:val="24"/>
              </w:rPr>
            </w:pPr>
            <w:r w:rsidRPr="00893E7A">
              <w:rPr>
                <w:sz w:val="24"/>
                <w:szCs w:val="24"/>
              </w:rPr>
              <w:t>1</w:t>
            </w:r>
          </w:p>
        </w:tc>
        <w:tc>
          <w:tcPr>
            <w:tcW w:w="559" w:type="dxa"/>
          </w:tcPr>
          <w:p w:rsidR="001D30DF" w:rsidRPr="00893E7A" w:rsidRDefault="001D30DF" w:rsidP="001D30DF">
            <w:pPr>
              <w:jc w:val="center"/>
              <w:rPr>
                <w:sz w:val="24"/>
                <w:szCs w:val="24"/>
              </w:rPr>
            </w:pPr>
            <w:r w:rsidRPr="00893E7A">
              <w:rPr>
                <w:sz w:val="24"/>
                <w:szCs w:val="24"/>
              </w:rPr>
              <w:t>5</w:t>
            </w:r>
          </w:p>
        </w:tc>
        <w:tc>
          <w:tcPr>
            <w:tcW w:w="575" w:type="dxa"/>
          </w:tcPr>
          <w:p w:rsidR="001D30DF" w:rsidRPr="00893E7A" w:rsidRDefault="001D30DF" w:rsidP="001D30DF">
            <w:pPr>
              <w:jc w:val="center"/>
              <w:rPr>
                <w:sz w:val="24"/>
                <w:szCs w:val="24"/>
              </w:rPr>
            </w:pPr>
            <w:r w:rsidRPr="00893E7A">
              <w:rPr>
                <w:sz w:val="24"/>
                <w:szCs w:val="24"/>
              </w:rPr>
              <w:t>8</w:t>
            </w:r>
          </w:p>
        </w:tc>
        <w:tc>
          <w:tcPr>
            <w:tcW w:w="567" w:type="dxa"/>
          </w:tcPr>
          <w:p w:rsidR="001D30DF" w:rsidRPr="00893E7A" w:rsidRDefault="001D30DF" w:rsidP="001D30DF">
            <w:pPr>
              <w:jc w:val="center"/>
              <w:rPr>
                <w:sz w:val="24"/>
                <w:szCs w:val="24"/>
              </w:rPr>
            </w:pPr>
            <w:r w:rsidRPr="00893E7A">
              <w:rPr>
                <w:sz w:val="24"/>
                <w:szCs w:val="24"/>
              </w:rPr>
              <w:t>6</w:t>
            </w:r>
          </w:p>
        </w:tc>
        <w:tc>
          <w:tcPr>
            <w:tcW w:w="567" w:type="dxa"/>
          </w:tcPr>
          <w:p w:rsidR="001D30DF" w:rsidRPr="00893E7A" w:rsidRDefault="001D30DF" w:rsidP="001D30DF">
            <w:pPr>
              <w:jc w:val="center"/>
              <w:rPr>
                <w:sz w:val="24"/>
                <w:szCs w:val="24"/>
              </w:rPr>
            </w:pPr>
            <w:r w:rsidRPr="00893E7A">
              <w:rPr>
                <w:sz w:val="24"/>
                <w:szCs w:val="24"/>
              </w:rPr>
              <w:t>3</w:t>
            </w:r>
          </w:p>
        </w:tc>
        <w:tc>
          <w:tcPr>
            <w:tcW w:w="992" w:type="dxa"/>
          </w:tcPr>
          <w:p w:rsidR="001D30DF" w:rsidRPr="00893E7A" w:rsidRDefault="001D30DF" w:rsidP="001D30DF">
            <w:pPr>
              <w:jc w:val="center"/>
              <w:rPr>
                <w:sz w:val="24"/>
                <w:szCs w:val="24"/>
              </w:rPr>
            </w:pPr>
            <w:r w:rsidRPr="00893E7A">
              <w:rPr>
                <w:sz w:val="24"/>
                <w:szCs w:val="24"/>
              </w:rPr>
              <w:t>86,4</w:t>
            </w:r>
          </w:p>
        </w:tc>
        <w:tc>
          <w:tcPr>
            <w:tcW w:w="709" w:type="dxa"/>
          </w:tcPr>
          <w:p w:rsidR="001D30DF" w:rsidRPr="00893E7A" w:rsidRDefault="001D30DF" w:rsidP="001D30DF">
            <w:pPr>
              <w:jc w:val="center"/>
              <w:rPr>
                <w:sz w:val="24"/>
                <w:szCs w:val="24"/>
              </w:rPr>
            </w:pPr>
            <w:r w:rsidRPr="00893E7A">
              <w:rPr>
                <w:sz w:val="24"/>
                <w:szCs w:val="24"/>
              </w:rPr>
              <w:t>59,1</w:t>
            </w:r>
          </w:p>
        </w:tc>
        <w:tc>
          <w:tcPr>
            <w:tcW w:w="709" w:type="dxa"/>
          </w:tcPr>
          <w:p w:rsidR="001D30DF" w:rsidRPr="00893E7A" w:rsidRDefault="001D30DF" w:rsidP="001D30DF">
            <w:pPr>
              <w:jc w:val="center"/>
              <w:rPr>
                <w:sz w:val="24"/>
                <w:szCs w:val="24"/>
              </w:rPr>
            </w:pPr>
            <w:r w:rsidRPr="00893E7A">
              <w:rPr>
                <w:sz w:val="24"/>
                <w:szCs w:val="24"/>
              </w:rPr>
              <w:t>3,4</w:t>
            </w:r>
          </w:p>
        </w:tc>
        <w:tc>
          <w:tcPr>
            <w:tcW w:w="1984" w:type="dxa"/>
          </w:tcPr>
          <w:p w:rsidR="001D30DF" w:rsidRPr="00893E7A" w:rsidRDefault="001D30DF" w:rsidP="001D30DF">
            <w:pPr>
              <w:rPr>
                <w:sz w:val="24"/>
                <w:szCs w:val="24"/>
              </w:rPr>
            </w:pPr>
            <w:r w:rsidRPr="00893E7A">
              <w:rPr>
                <w:sz w:val="24"/>
                <w:szCs w:val="24"/>
              </w:rPr>
              <w:t>Юмабаева Ю.Ф.</w:t>
            </w:r>
          </w:p>
        </w:tc>
      </w:tr>
      <w:tr w:rsidR="001D30DF" w:rsidRPr="00893E7A" w:rsidTr="001D30DF">
        <w:tc>
          <w:tcPr>
            <w:tcW w:w="851" w:type="dxa"/>
            <w:shd w:val="clear" w:color="auto" w:fill="D9D9D9" w:themeFill="background1" w:themeFillShade="D9"/>
          </w:tcPr>
          <w:p w:rsidR="001D30DF" w:rsidRPr="00893E7A" w:rsidRDefault="001D30DF" w:rsidP="001D30DF">
            <w:pPr>
              <w:jc w:val="both"/>
              <w:rPr>
                <w:sz w:val="24"/>
                <w:szCs w:val="24"/>
              </w:rPr>
            </w:pPr>
            <w:r w:rsidRPr="00893E7A">
              <w:rPr>
                <w:sz w:val="24"/>
                <w:szCs w:val="24"/>
              </w:rPr>
              <w:t>7б</w:t>
            </w:r>
          </w:p>
        </w:tc>
        <w:tc>
          <w:tcPr>
            <w:tcW w:w="851"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26</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23</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w:t>
            </w:r>
          </w:p>
        </w:tc>
        <w:tc>
          <w:tcPr>
            <w:tcW w:w="55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w:t>
            </w:r>
          </w:p>
        </w:tc>
        <w:tc>
          <w:tcPr>
            <w:tcW w:w="575"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0</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16</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6</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73,9</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4,3</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2,8</w:t>
            </w:r>
          </w:p>
        </w:tc>
        <w:tc>
          <w:tcPr>
            <w:tcW w:w="1984" w:type="dxa"/>
            <w:shd w:val="clear" w:color="auto" w:fill="D9D9D9" w:themeFill="background1" w:themeFillShade="D9"/>
          </w:tcPr>
          <w:p w:rsidR="001D30DF" w:rsidRPr="00893E7A" w:rsidRDefault="001D30DF" w:rsidP="001D30DF">
            <w:pPr>
              <w:rPr>
                <w:sz w:val="24"/>
                <w:szCs w:val="24"/>
              </w:rPr>
            </w:pPr>
            <w:r w:rsidRPr="00893E7A">
              <w:rPr>
                <w:sz w:val="24"/>
                <w:szCs w:val="24"/>
              </w:rPr>
              <w:t>Рахматуллина Ю.С.</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7в</w:t>
            </w:r>
          </w:p>
        </w:tc>
        <w:tc>
          <w:tcPr>
            <w:tcW w:w="851" w:type="dxa"/>
          </w:tcPr>
          <w:p w:rsidR="001D30DF" w:rsidRPr="00893E7A" w:rsidRDefault="001D30DF" w:rsidP="001D30DF">
            <w:pPr>
              <w:jc w:val="center"/>
              <w:rPr>
                <w:sz w:val="24"/>
                <w:szCs w:val="24"/>
              </w:rPr>
            </w:pPr>
            <w:r w:rsidRPr="00893E7A">
              <w:rPr>
                <w:sz w:val="24"/>
                <w:szCs w:val="24"/>
              </w:rPr>
              <w:t>26</w:t>
            </w:r>
          </w:p>
        </w:tc>
        <w:tc>
          <w:tcPr>
            <w:tcW w:w="992" w:type="dxa"/>
          </w:tcPr>
          <w:p w:rsidR="001D30DF" w:rsidRPr="00893E7A" w:rsidRDefault="001D30DF" w:rsidP="001D30DF">
            <w:pPr>
              <w:jc w:val="center"/>
              <w:rPr>
                <w:sz w:val="24"/>
                <w:szCs w:val="24"/>
              </w:rPr>
            </w:pPr>
            <w:r w:rsidRPr="00893E7A">
              <w:rPr>
                <w:sz w:val="24"/>
                <w:szCs w:val="24"/>
              </w:rPr>
              <w:t>24</w:t>
            </w:r>
          </w:p>
        </w:tc>
        <w:tc>
          <w:tcPr>
            <w:tcW w:w="567" w:type="dxa"/>
          </w:tcPr>
          <w:p w:rsidR="001D30DF" w:rsidRPr="00893E7A" w:rsidRDefault="001D30DF" w:rsidP="001D30DF">
            <w:pPr>
              <w:jc w:val="center"/>
              <w:rPr>
                <w:sz w:val="24"/>
                <w:szCs w:val="24"/>
              </w:rPr>
            </w:pPr>
            <w:r w:rsidRPr="00893E7A">
              <w:rPr>
                <w:sz w:val="24"/>
                <w:szCs w:val="24"/>
              </w:rPr>
              <w:t>1</w:t>
            </w:r>
          </w:p>
        </w:tc>
        <w:tc>
          <w:tcPr>
            <w:tcW w:w="559" w:type="dxa"/>
          </w:tcPr>
          <w:p w:rsidR="001D30DF" w:rsidRPr="00893E7A" w:rsidRDefault="001D30DF" w:rsidP="001D30DF">
            <w:pPr>
              <w:jc w:val="center"/>
              <w:rPr>
                <w:sz w:val="24"/>
                <w:szCs w:val="24"/>
              </w:rPr>
            </w:pPr>
            <w:r w:rsidRPr="00893E7A">
              <w:rPr>
                <w:sz w:val="24"/>
                <w:szCs w:val="24"/>
              </w:rPr>
              <w:t>7</w:t>
            </w:r>
          </w:p>
        </w:tc>
        <w:tc>
          <w:tcPr>
            <w:tcW w:w="575" w:type="dxa"/>
          </w:tcPr>
          <w:p w:rsidR="001D30DF" w:rsidRPr="00893E7A" w:rsidRDefault="001D30DF" w:rsidP="001D30DF">
            <w:pPr>
              <w:jc w:val="center"/>
              <w:rPr>
                <w:sz w:val="24"/>
                <w:szCs w:val="24"/>
              </w:rPr>
            </w:pPr>
            <w:r w:rsidRPr="00893E7A">
              <w:rPr>
                <w:sz w:val="24"/>
                <w:szCs w:val="24"/>
              </w:rPr>
              <w:t>7</w:t>
            </w:r>
          </w:p>
        </w:tc>
        <w:tc>
          <w:tcPr>
            <w:tcW w:w="567" w:type="dxa"/>
          </w:tcPr>
          <w:p w:rsidR="001D30DF" w:rsidRPr="00893E7A" w:rsidRDefault="001D30DF" w:rsidP="001D30DF">
            <w:pPr>
              <w:jc w:val="center"/>
              <w:rPr>
                <w:sz w:val="24"/>
                <w:szCs w:val="24"/>
              </w:rPr>
            </w:pPr>
            <w:r w:rsidRPr="00893E7A">
              <w:rPr>
                <w:sz w:val="24"/>
                <w:szCs w:val="24"/>
              </w:rPr>
              <w:t>5</w:t>
            </w:r>
          </w:p>
        </w:tc>
        <w:tc>
          <w:tcPr>
            <w:tcW w:w="567" w:type="dxa"/>
          </w:tcPr>
          <w:p w:rsidR="001D30DF" w:rsidRPr="00893E7A" w:rsidRDefault="001D30DF" w:rsidP="001D30DF">
            <w:pPr>
              <w:jc w:val="center"/>
              <w:rPr>
                <w:sz w:val="24"/>
                <w:szCs w:val="24"/>
              </w:rPr>
            </w:pPr>
            <w:r w:rsidRPr="00893E7A">
              <w:rPr>
                <w:sz w:val="24"/>
                <w:szCs w:val="24"/>
              </w:rPr>
              <w:t>5</w:t>
            </w:r>
          </w:p>
        </w:tc>
        <w:tc>
          <w:tcPr>
            <w:tcW w:w="992" w:type="dxa"/>
          </w:tcPr>
          <w:p w:rsidR="001D30DF" w:rsidRPr="00893E7A" w:rsidRDefault="001D30DF" w:rsidP="001D30DF">
            <w:pPr>
              <w:jc w:val="center"/>
              <w:rPr>
                <w:sz w:val="24"/>
                <w:szCs w:val="24"/>
              </w:rPr>
            </w:pPr>
            <w:r w:rsidRPr="00893E7A">
              <w:rPr>
                <w:sz w:val="24"/>
                <w:szCs w:val="24"/>
              </w:rPr>
              <w:t>79,2</w:t>
            </w:r>
          </w:p>
        </w:tc>
        <w:tc>
          <w:tcPr>
            <w:tcW w:w="709" w:type="dxa"/>
          </w:tcPr>
          <w:p w:rsidR="001D30DF" w:rsidRPr="00893E7A" w:rsidRDefault="001D30DF" w:rsidP="001D30DF">
            <w:pPr>
              <w:jc w:val="center"/>
              <w:rPr>
                <w:sz w:val="24"/>
                <w:szCs w:val="24"/>
              </w:rPr>
            </w:pPr>
            <w:r w:rsidRPr="00893E7A">
              <w:rPr>
                <w:sz w:val="24"/>
                <w:szCs w:val="24"/>
              </w:rPr>
              <w:t>58,3</w:t>
            </w:r>
          </w:p>
        </w:tc>
        <w:tc>
          <w:tcPr>
            <w:tcW w:w="709" w:type="dxa"/>
          </w:tcPr>
          <w:p w:rsidR="001D30DF" w:rsidRPr="00893E7A" w:rsidRDefault="001D30DF" w:rsidP="001D30DF">
            <w:pPr>
              <w:jc w:val="center"/>
              <w:rPr>
                <w:sz w:val="24"/>
                <w:szCs w:val="24"/>
              </w:rPr>
            </w:pPr>
            <w:r w:rsidRPr="00893E7A">
              <w:rPr>
                <w:sz w:val="24"/>
                <w:szCs w:val="24"/>
              </w:rPr>
              <w:t>3,7</w:t>
            </w:r>
          </w:p>
        </w:tc>
        <w:tc>
          <w:tcPr>
            <w:tcW w:w="1984" w:type="dxa"/>
          </w:tcPr>
          <w:p w:rsidR="001D30DF" w:rsidRPr="00893E7A" w:rsidRDefault="001D30DF" w:rsidP="001D30DF">
            <w:pPr>
              <w:rPr>
                <w:sz w:val="24"/>
                <w:szCs w:val="24"/>
              </w:rPr>
            </w:pPr>
            <w:r w:rsidRPr="00893E7A">
              <w:rPr>
                <w:sz w:val="24"/>
                <w:szCs w:val="24"/>
              </w:rPr>
              <w:t>Юмабаева Ю.Ф.</w:t>
            </w:r>
          </w:p>
        </w:tc>
      </w:tr>
      <w:tr w:rsidR="001D30DF" w:rsidRPr="00893E7A" w:rsidTr="001D30DF">
        <w:tc>
          <w:tcPr>
            <w:tcW w:w="851" w:type="dxa"/>
            <w:shd w:val="clear" w:color="auto" w:fill="D9D9D9" w:themeFill="background1" w:themeFillShade="D9"/>
          </w:tcPr>
          <w:p w:rsidR="001D30DF" w:rsidRPr="00893E7A" w:rsidRDefault="001D30DF" w:rsidP="001D30DF">
            <w:pPr>
              <w:jc w:val="both"/>
              <w:rPr>
                <w:sz w:val="24"/>
                <w:szCs w:val="24"/>
              </w:rPr>
            </w:pPr>
            <w:r w:rsidRPr="00893E7A">
              <w:rPr>
                <w:sz w:val="24"/>
                <w:szCs w:val="24"/>
              </w:rPr>
              <w:t>7в</w:t>
            </w:r>
          </w:p>
        </w:tc>
        <w:tc>
          <w:tcPr>
            <w:tcW w:w="851"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26</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26</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w:t>
            </w:r>
          </w:p>
        </w:tc>
        <w:tc>
          <w:tcPr>
            <w:tcW w:w="55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3</w:t>
            </w:r>
          </w:p>
        </w:tc>
        <w:tc>
          <w:tcPr>
            <w:tcW w:w="575"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3</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13</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7</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70,4</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23,1</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3,1</w:t>
            </w:r>
          </w:p>
        </w:tc>
        <w:tc>
          <w:tcPr>
            <w:tcW w:w="1984" w:type="dxa"/>
            <w:shd w:val="clear" w:color="auto" w:fill="D9D9D9" w:themeFill="background1" w:themeFillShade="D9"/>
          </w:tcPr>
          <w:p w:rsidR="001D30DF" w:rsidRPr="00893E7A" w:rsidRDefault="001D30DF" w:rsidP="001D30DF">
            <w:pPr>
              <w:rPr>
                <w:sz w:val="24"/>
                <w:szCs w:val="24"/>
              </w:rPr>
            </w:pPr>
            <w:r w:rsidRPr="00893E7A">
              <w:rPr>
                <w:sz w:val="24"/>
                <w:szCs w:val="24"/>
              </w:rPr>
              <w:t>Рахматуллина Ю.С.</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7г</w:t>
            </w:r>
          </w:p>
        </w:tc>
        <w:tc>
          <w:tcPr>
            <w:tcW w:w="851" w:type="dxa"/>
          </w:tcPr>
          <w:p w:rsidR="001D30DF" w:rsidRPr="00893E7A" w:rsidRDefault="001D30DF" w:rsidP="001D30DF">
            <w:pPr>
              <w:jc w:val="center"/>
              <w:rPr>
                <w:sz w:val="24"/>
                <w:szCs w:val="24"/>
              </w:rPr>
            </w:pPr>
            <w:r w:rsidRPr="00893E7A">
              <w:rPr>
                <w:sz w:val="24"/>
                <w:szCs w:val="24"/>
              </w:rPr>
              <w:t>20</w:t>
            </w:r>
          </w:p>
        </w:tc>
        <w:tc>
          <w:tcPr>
            <w:tcW w:w="992" w:type="dxa"/>
          </w:tcPr>
          <w:p w:rsidR="001D30DF" w:rsidRPr="00893E7A" w:rsidRDefault="001D30DF" w:rsidP="001D30DF">
            <w:pPr>
              <w:jc w:val="center"/>
              <w:rPr>
                <w:sz w:val="24"/>
                <w:szCs w:val="24"/>
              </w:rPr>
            </w:pPr>
            <w:r w:rsidRPr="00893E7A">
              <w:rPr>
                <w:sz w:val="24"/>
                <w:szCs w:val="24"/>
              </w:rPr>
              <w:t>19</w:t>
            </w:r>
          </w:p>
        </w:tc>
        <w:tc>
          <w:tcPr>
            <w:tcW w:w="567" w:type="dxa"/>
          </w:tcPr>
          <w:p w:rsidR="001D30DF" w:rsidRPr="00893E7A" w:rsidRDefault="001D30DF" w:rsidP="001D30DF">
            <w:pPr>
              <w:jc w:val="center"/>
              <w:rPr>
                <w:sz w:val="24"/>
                <w:szCs w:val="24"/>
              </w:rPr>
            </w:pPr>
            <w:r w:rsidRPr="00893E7A">
              <w:rPr>
                <w:sz w:val="24"/>
                <w:szCs w:val="24"/>
              </w:rPr>
              <w:t>1</w:t>
            </w:r>
          </w:p>
        </w:tc>
        <w:tc>
          <w:tcPr>
            <w:tcW w:w="559" w:type="dxa"/>
          </w:tcPr>
          <w:p w:rsidR="001D30DF" w:rsidRPr="00893E7A" w:rsidRDefault="001D30DF" w:rsidP="001D30DF">
            <w:pPr>
              <w:jc w:val="center"/>
              <w:rPr>
                <w:sz w:val="24"/>
                <w:szCs w:val="24"/>
              </w:rPr>
            </w:pPr>
            <w:r w:rsidRPr="00893E7A">
              <w:rPr>
                <w:sz w:val="24"/>
                <w:szCs w:val="24"/>
              </w:rPr>
              <w:t>4</w:t>
            </w:r>
          </w:p>
        </w:tc>
        <w:tc>
          <w:tcPr>
            <w:tcW w:w="575" w:type="dxa"/>
          </w:tcPr>
          <w:p w:rsidR="001D30DF" w:rsidRPr="00893E7A" w:rsidRDefault="001D30DF" w:rsidP="001D30DF">
            <w:pPr>
              <w:jc w:val="center"/>
              <w:rPr>
                <w:sz w:val="24"/>
                <w:szCs w:val="24"/>
              </w:rPr>
            </w:pPr>
            <w:r w:rsidRPr="00893E7A">
              <w:rPr>
                <w:sz w:val="24"/>
                <w:szCs w:val="24"/>
              </w:rPr>
              <w:t>3</w:t>
            </w:r>
          </w:p>
        </w:tc>
        <w:tc>
          <w:tcPr>
            <w:tcW w:w="567" w:type="dxa"/>
          </w:tcPr>
          <w:p w:rsidR="001D30DF" w:rsidRPr="00893E7A" w:rsidRDefault="001D30DF" w:rsidP="001D30DF">
            <w:pPr>
              <w:jc w:val="center"/>
              <w:rPr>
                <w:sz w:val="24"/>
                <w:szCs w:val="24"/>
              </w:rPr>
            </w:pPr>
            <w:r w:rsidRPr="00893E7A">
              <w:rPr>
                <w:sz w:val="24"/>
                <w:szCs w:val="24"/>
              </w:rPr>
              <w:t>8</w:t>
            </w:r>
          </w:p>
        </w:tc>
        <w:tc>
          <w:tcPr>
            <w:tcW w:w="567" w:type="dxa"/>
          </w:tcPr>
          <w:p w:rsidR="001D30DF" w:rsidRPr="00893E7A" w:rsidRDefault="001D30DF" w:rsidP="001D30DF">
            <w:pPr>
              <w:jc w:val="center"/>
              <w:rPr>
                <w:sz w:val="24"/>
                <w:szCs w:val="24"/>
              </w:rPr>
            </w:pPr>
            <w:r w:rsidRPr="00893E7A">
              <w:rPr>
                <w:sz w:val="24"/>
                <w:szCs w:val="24"/>
              </w:rPr>
              <w:t>4</w:t>
            </w:r>
          </w:p>
        </w:tc>
        <w:tc>
          <w:tcPr>
            <w:tcW w:w="992" w:type="dxa"/>
          </w:tcPr>
          <w:p w:rsidR="001D30DF" w:rsidRPr="00893E7A" w:rsidRDefault="001D30DF" w:rsidP="001D30DF">
            <w:pPr>
              <w:jc w:val="center"/>
              <w:rPr>
                <w:sz w:val="24"/>
                <w:szCs w:val="24"/>
              </w:rPr>
            </w:pPr>
            <w:r w:rsidRPr="00893E7A">
              <w:rPr>
                <w:sz w:val="24"/>
                <w:szCs w:val="24"/>
              </w:rPr>
              <w:t>78,9</w:t>
            </w:r>
          </w:p>
        </w:tc>
        <w:tc>
          <w:tcPr>
            <w:tcW w:w="709" w:type="dxa"/>
          </w:tcPr>
          <w:p w:rsidR="001D30DF" w:rsidRPr="00893E7A" w:rsidRDefault="001D30DF" w:rsidP="001D30DF">
            <w:pPr>
              <w:jc w:val="center"/>
              <w:rPr>
                <w:sz w:val="24"/>
                <w:szCs w:val="24"/>
              </w:rPr>
            </w:pPr>
            <w:r w:rsidRPr="00893E7A">
              <w:rPr>
                <w:sz w:val="24"/>
                <w:szCs w:val="24"/>
              </w:rPr>
              <w:t>36,8</w:t>
            </w:r>
          </w:p>
        </w:tc>
        <w:tc>
          <w:tcPr>
            <w:tcW w:w="709" w:type="dxa"/>
          </w:tcPr>
          <w:p w:rsidR="001D30DF" w:rsidRPr="00893E7A" w:rsidRDefault="001D30DF" w:rsidP="001D30DF">
            <w:pPr>
              <w:jc w:val="center"/>
              <w:rPr>
                <w:sz w:val="24"/>
                <w:szCs w:val="24"/>
              </w:rPr>
            </w:pPr>
            <w:r w:rsidRPr="00893E7A">
              <w:rPr>
                <w:sz w:val="24"/>
                <w:szCs w:val="24"/>
              </w:rPr>
              <w:t>3,4</w:t>
            </w:r>
          </w:p>
        </w:tc>
        <w:tc>
          <w:tcPr>
            <w:tcW w:w="1984" w:type="dxa"/>
          </w:tcPr>
          <w:p w:rsidR="001D30DF" w:rsidRPr="00893E7A" w:rsidRDefault="001D30DF" w:rsidP="001D30DF">
            <w:pPr>
              <w:rPr>
                <w:sz w:val="24"/>
                <w:szCs w:val="24"/>
              </w:rPr>
            </w:pPr>
            <w:r w:rsidRPr="00893E7A">
              <w:rPr>
                <w:sz w:val="24"/>
                <w:szCs w:val="24"/>
              </w:rPr>
              <w:t>Юмабаева Ю.Ф.</w:t>
            </w:r>
          </w:p>
        </w:tc>
      </w:tr>
      <w:tr w:rsidR="001D30DF" w:rsidRPr="00893E7A" w:rsidTr="001D30DF">
        <w:tc>
          <w:tcPr>
            <w:tcW w:w="851" w:type="dxa"/>
            <w:shd w:val="clear" w:color="auto" w:fill="D9D9D9" w:themeFill="background1" w:themeFillShade="D9"/>
          </w:tcPr>
          <w:p w:rsidR="001D30DF" w:rsidRPr="00893E7A" w:rsidRDefault="001D30DF" w:rsidP="001D30DF">
            <w:pPr>
              <w:jc w:val="both"/>
              <w:rPr>
                <w:sz w:val="24"/>
                <w:szCs w:val="24"/>
              </w:rPr>
            </w:pPr>
            <w:r w:rsidRPr="00893E7A">
              <w:rPr>
                <w:sz w:val="24"/>
                <w:szCs w:val="24"/>
              </w:rPr>
              <w:t>7г</w:t>
            </w:r>
          </w:p>
        </w:tc>
        <w:tc>
          <w:tcPr>
            <w:tcW w:w="851"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20</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16</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w:t>
            </w:r>
          </w:p>
        </w:tc>
        <w:tc>
          <w:tcPr>
            <w:tcW w:w="55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0</w:t>
            </w:r>
          </w:p>
        </w:tc>
        <w:tc>
          <w:tcPr>
            <w:tcW w:w="575"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3</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11</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31,5</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6,3</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2,2</w:t>
            </w:r>
          </w:p>
        </w:tc>
        <w:tc>
          <w:tcPr>
            <w:tcW w:w="1984" w:type="dxa"/>
            <w:shd w:val="clear" w:color="auto" w:fill="D9D9D9" w:themeFill="background1" w:themeFillShade="D9"/>
          </w:tcPr>
          <w:p w:rsidR="001D30DF" w:rsidRPr="00893E7A" w:rsidRDefault="001D30DF" w:rsidP="001D30DF">
            <w:pPr>
              <w:rPr>
                <w:sz w:val="24"/>
                <w:szCs w:val="24"/>
              </w:rPr>
            </w:pPr>
            <w:r w:rsidRPr="00893E7A">
              <w:rPr>
                <w:sz w:val="24"/>
                <w:szCs w:val="24"/>
              </w:rPr>
              <w:t>Рахматуллина Ю.С.</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7к</w:t>
            </w:r>
          </w:p>
        </w:tc>
        <w:tc>
          <w:tcPr>
            <w:tcW w:w="851" w:type="dxa"/>
          </w:tcPr>
          <w:p w:rsidR="001D30DF" w:rsidRPr="00893E7A" w:rsidRDefault="001D30DF" w:rsidP="001D30DF">
            <w:pPr>
              <w:jc w:val="center"/>
              <w:rPr>
                <w:sz w:val="24"/>
                <w:szCs w:val="24"/>
              </w:rPr>
            </w:pPr>
            <w:r w:rsidRPr="00893E7A">
              <w:rPr>
                <w:sz w:val="24"/>
                <w:szCs w:val="24"/>
              </w:rPr>
              <w:t>18</w:t>
            </w:r>
          </w:p>
        </w:tc>
        <w:tc>
          <w:tcPr>
            <w:tcW w:w="992" w:type="dxa"/>
          </w:tcPr>
          <w:p w:rsidR="001D30DF" w:rsidRPr="00893E7A" w:rsidRDefault="001D30DF" w:rsidP="001D30DF">
            <w:pPr>
              <w:jc w:val="center"/>
              <w:rPr>
                <w:sz w:val="24"/>
                <w:szCs w:val="24"/>
              </w:rPr>
            </w:pPr>
            <w:r w:rsidRPr="00893E7A">
              <w:rPr>
                <w:sz w:val="24"/>
                <w:szCs w:val="24"/>
              </w:rPr>
              <w:t>17</w:t>
            </w:r>
          </w:p>
        </w:tc>
        <w:tc>
          <w:tcPr>
            <w:tcW w:w="567" w:type="dxa"/>
          </w:tcPr>
          <w:p w:rsidR="001D30DF" w:rsidRPr="00893E7A" w:rsidRDefault="001D30DF" w:rsidP="001D30DF">
            <w:pPr>
              <w:jc w:val="center"/>
              <w:rPr>
                <w:sz w:val="24"/>
                <w:szCs w:val="24"/>
              </w:rPr>
            </w:pPr>
            <w:r w:rsidRPr="00893E7A">
              <w:rPr>
                <w:sz w:val="24"/>
                <w:szCs w:val="24"/>
              </w:rPr>
              <w:t>1</w:t>
            </w:r>
          </w:p>
        </w:tc>
        <w:tc>
          <w:tcPr>
            <w:tcW w:w="559" w:type="dxa"/>
          </w:tcPr>
          <w:p w:rsidR="001D30DF" w:rsidRPr="00893E7A" w:rsidRDefault="001D30DF" w:rsidP="001D30DF">
            <w:pPr>
              <w:jc w:val="center"/>
              <w:rPr>
                <w:sz w:val="24"/>
                <w:szCs w:val="24"/>
              </w:rPr>
            </w:pPr>
            <w:r w:rsidRPr="00893E7A">
              <w:rPr>
                <w:sz w:val="24"/>
                <w:szCs w:val="24"/>
              </w:rPr>
              <w:t>4</w:t>
            </w:r>
          </w:p>
        </w:tc>
        <w:tc>
          <w:tcPr>
            <w:tcW w:w="575" w:type="dxa"/>
          </w:tcPr>
          <w:p w:rsidR="001D30DF" w:rsidRPr="00893E7A" w:rsidRDefault="001D30DF" w:rsidP="001D30DF">
            <w:pPr>
              <w:jc w:val="center"/>
              <w:rPr>
                <w:sz w:val="24"/>
                <w:szCs w:val="24"/>
              </w:rPr>
            </w:pPr>
            <w:r w:rsidRPr="00893E7A">
              <w:rPr>
                <w:sz w:val="24"/>
                <w:szCs w:val="24"/>
              </w:rPr>
              <w:t>4</w:t>
            </w:r>
          </w:p>
        </w:tc>
        <w:tc>
          <w:tcPr>
            <w:tcW w:w="567" w:type="dxa"/>
          </w:tcPr>
          <w:p w:rsidR="001D30DF" w:rsidRPr="00893E7A" w:rsidRDefault="001D30DF" w:rsidP="001D30DF">
            <w:pPr>
              <w:jc w:val="center"/>
              <w:rPr>
                <w:sz w:val="24"/>
                <w:szCs w:val="24"/>
              </w:rPr>
            </w:pPr>
            <w:r w:rsidRPr="00893E7A">
              <w:rPr>
                <w:sz w:val="24"/>
                <w:szCs w:val="24"/>
              </w:rPr>
              <w:t>5</w:t>
            </w:r>
          </w:p>
        </w:tc>
        <w:tc>
          <w:tcPr>
            <w:tcW w:w="567" w:type="dxa"/>
          </w:tcPr>
          <w:p w:rsidR="001D30DF" w:rsidRPr="00893E7A" w:rsidRDefault="001D30DF" w:rsidP="001D30DF">
            <w:pPr>
              <w:jc w:val="center"/>
              <w:rPr>
                <w:sz w:val="24"/>
                <w:szCs w:val="24"/>
              </w:rPr>
            </w:pPr>
            <w:r w:rsidRPr="00893E7A">
              <w:rPr>
                <w:sz w:val="24"/>
                <w:szCs w:val="24"/>
              </w:rPr>
              <w:t>4</w:t>
            </w:r>
          </w:p>
        </w:tc>
        <w:tc>
          <w:tcPr>
            <w:tcW w:w="992" w:type="dxa"/>
          </w:tcPr>
          <w:p w:rsidR="001D30DF" w:rsidRPr="00893E7A" w:rsidRDefault="001D30DF" w:rsidP="001D30DF">
            <w:pPr>
              <w:jc w:val="center"/>
              <w:rPr>
                <w:sz w:val="24"/>
                <w:szCs w:val="24"/>
              </w:rPr>
            </w:pPr>
            <w:r w:rsidRPr="00893E7A">
              <w:rPr>
                <w:sz w:val="24"/>
                <w:szCs w:val="24"/>
              </w:rPr>
              <w:t>76,5</w:t>
            </w:r>
          </w:p>
        </w:tc>
        <w:tc>
          <w:tcPr>
            <w:tcW w:w="709" w:type="dxa"/>
          </w:tcPr>
          <w:p w:rsidR="001D30DF" w:rsidRPr="00893E7A" w:rsidRDefault="001D30DF" w:rsidP="001D30DF">
            <w:pPr>
              <w:jc w:val="center"/>
              <w:rPr>
                <w:sz w:val="24"/>
                <w:szCs w:val="24"/>
              </w:rPr>
            </w:pPr>
            <w:r w:rsidRPr="00893E7A">
              <w:rPr>
                <w:sz w:val="24"/>
                <w:szCs w:val="24"/>
              </w:rPr>
              <w:t>47</w:t>
            </w:r>
          </w:p>
        </w:tc>
        <w:tc>
          <w:tcPr>
            <w:tcW w:w="709" w:type="dxa"/>
          </w:tcPr>
          <w:p w:rsidR="001D30DF" w:rsidRPr="00893E7A" w:rsidRDefault="001D30DF" w:rsidP="001D30DF">
            <w:pPr>
              <w:jc w:val="center"/>
              <w:rPr>
                <w:sz w:val="24"/>
                <w:szCs w:val="24"/>
              </w:rPr>
            </w:pPr>
            <w:r w:rsidRPr="00893E7A">
              <w:rPr>
                <w:sz w:val="24"/>
                <w:szCs w:val="24"/>
              </w:rPr>
              <w:t>3,5</w:t>
            </w:r>
          </w:p>
        </w:tc>
        <w:tc>
          <w:tcPr>
            <w:tcW w:w="1984" w:type="dxa"/>
          </w:tcPr>
          <w:p w:rsidR="001D30DF" w:rsidRPr="00893E7A" w:rsidRDefault="001D30DF" w:rsidP="001D30DF">
            <w:pPr>
              <w:rPr>
                <w:sz w:val="24"/>
                <w:szCs w:val="24"/>
              </w:rPr>
            </w:pPr>
            <w:r w:rsidRPr="00893E7A">
              <w:rPr>
                <w:sz w:val="24"/>
                <w:szCs w:val="24"/>
              </w:rPr>
              <w:t>Юмабаева Ю.Ф.</w:t>
            </w:r>
          </w:p>
        </w:tc>
      </w:tr>
      <w:tr w:rsidR="001D30DF" w:rsidRPr="00893E7A" w:rsidTr="001D30DF">
        <w:tc>
          <w:tcPr>
            <w:tcW w:w="851" w:type="dxa"/>
            <w:shd w:val="clear" w:color="auto" w:fill="D9D9D9" w:themeFill="background1" w:themeFillShade="D9"/>
          </w:tcPr>
          <w:p w:rsidR="001D30DF" w:rsidRPr="00893E7A" w:rsidRDefault="001D30DF" w:rsidP="001D30DF">
            <w:pPr>
              <w:jc w:val="both"/>
              <w:rPr>
                <w:sz w:val="24"/>
                <w:szCs w:val="24"/>
              </w:rPr>
            </w:pPr>
            <w:r w:rsidRPr="00893E7A">
              <w:rPr>
                <w:sz w:val="24"/>
                <w:szCs w:val="24"/>
              </w:rPr>
              <w:t>7к</w:t>
            </w:r>
          </w:p>
        </w:tc>
        <w:tc>
          <w:tcPr>
            <w:tcW w:w="851"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18</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15</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w:t>
            </w:r>
          </w:p>
        </w:tc>
        <w:tc>
          <w:tcPr>
            <w:tcW w:w="55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3</w:t>
            </w:r>
          </w:p>
        </w:tc>
        <w:tc>
          <w:tcPr>
            <w:tcW w:w="575"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7</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3</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80</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33,3</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3,3</w:t>
            </w:r>
          </w:p>
        </w:tc>
        <w:tc>
          <w:tcPr>
            <w:tcW w:w="1984" w:type="dxa"/>
            <w:shd w:val="clear" w:color="auto" w:fill="D9D9D9" w:themeFill="background1" w:themeFillShade="D9"/>
          </w:tcPr>
          <w:p w:rsidR="001D30DF" w:rsidRPr="00893E7A" w:rsidRDefault="001D30DF" w:rsidP="001D30DF">
            <w:pPr>
              <w:rPr>
                <w:sz w:val="24"/>
                <w:szCs w:val="24"/>
              </w:rPr>
            </w:pPr>
            <w:r w:rsidRPr="00893E7A">
              <w:rPr>
                <w:sz w:val="24"/>
                <w:szCs w:val="24"/>
              </w:rPr>
              <w:t>Рахматуллина Ю.С.</w:t>
            </w:r>
          </w:p>
        </w:tc>
      </w:tr>
      <w:tr w:rsidR="001D30DF" w:rsidRPr="00893E7A" w:rsidTr="001D30DF">
        <w:tc>
          <w:tcPr>
            <w:tcW w:w="851" w:type="dxa"/>
          </w:tcPr>
          <w:p w:rsidR="001D30DF" w:rsidRPr="00893E7A" w:rsidRDefault="001D30DF" w:rsidP="001D30DF">
            <w:pPr>
              <w:jc w:val="both"/>
              <w:rPr>
                <w:b/>
                <w:bCs/>
                <w:sz w:val="24"/>
                <w:szCs w:val="24"/>
              </w:rPr>
            </w:pPr>
          </w:p>
        </w:tc>
        <w:tc>
          <w:tcPr>
            <w:tcW w:w="851" w:type="dxa"/>
          </w:tcPr>
          <w:p w:rsidR="001D30DF" w:rsidRPr="00893E7A" w:rsidRDefault="001D30DF" w:rsidP="001D30DF">
            <w:pPr>
              <w:jc w:val="center"/>
              <w:rPr>
                <w:b/>
                <w:bCs/>
                <w:sz w:val="24"/>
                <w:szCs w:val="24"/>
              </w:rPr>
            </w:pPr>
          </w:p>
        </w:tc>
        <w:tc>
          <w:tcPr>
            <w:tcW w:w="992" w:type="dxa"/>
          </w:tcPr>
          <w:p w:rsidR="001D30DF" w:rsidRPr="00893E7A" w:rsidRDefault="001D30DF" w:rsidP="001D30DF">
            <w:pPr>
              <w:jc w:val="center"/>
              <w:rPr>
                <w:b/>
                <w:bCs/>
                <w:sz w:val="24"/>
                <w:szCs w:val="24"/>
              </w:rPr>
            </w:pPr>
          </w:p>
        </w:tc>
        <w:tc>
          <w:tcPr>
            <w:tcW w:w="567" w:type="dxa"/>
          </w:tcPr>
          <w:p w:rsidR="001D30DF" w:rsidRPr="00893E7A" w:rsidRDefault="001D30DF" w:rsidP="001D30DF">
            <w:pPr>
              <w:jc w:val="center"/>
              <w:rPr>
                <w:b/>
                <w:bCs/>
                <w:sz w:val="24"/>
                <w:szCs w:val="24"/>
              </w:rPr>
            </w:pPr>
          </w:p>
        </w:tc>
        <w:tc>
          <w:tcPr>
            <w:tcW w:w="559" w:type="dxa"/>
          </w:tcPr>
          <w:p w:rsidR="001D30DF" w:rsidRPr="00893E7A" w:rsidRDefault="001D30DF" w:rsidP="001D30DF">
            <w:pPr>
              <w:jc w:val="center"/>
              <w:rPr>
                <w:b/>
                <w:bCs/>
                <w:sz w:val="24"/>
                <w:szCs w:val="24"/>
              </w:rPr>
            </w:pPr>
          </w:p>
        </w:tc>
        <w:tc>
          <w:tcPr>
            <w:tcW w:w="575" w:type="dxa"/>
          </w:tcPr>
          <w:p w:rsidR="001D30DF" w:rsidRPr="00893E7A" w:rsidRDefault="001D30DF" w:rsidP="001D30DF">
            <w:pPr>
              <w:jc w:val="center"/>
              <w:rPr>
                <w:b/>
                <w:bCs/>
                <w:sz w:val="24"/>
                <w:szCs w:val="24"/>
              </w:rPr>
            </w:pPr>
          </w:p>
        </w:tc>
        <w:tc>
          <w:tcPr>
            <w:tcW w:w="567" w:type="dxa"/>
          </w:tcPr>
          <w:p w:rsidR="001D30DF" w:rsidRPr="00893E7A" w:rsidRDefault="001D30DF" w:rsidP="001D30DF">
            <w:pPr>
              <w:jc w:val="center"/>
              <w:rPr>
                <w:b/>
                <w:bCs/>
                <w:sz w:val="24"/>
                <w:szCs w:val="24"/>
              </w:rPr>
            </w:pPr>
          </w:p>
        </w:tc>
        <w:tc>
          <w:tcPr>
            <w:tcW w:w="567" w:type="dxa"/>
          </w:tcPr>
          <w:p w:rsidR="001D30DF" w:rsidRPr="00893E7A" w:rsidRDefault="001D30DF" w:rsidP="001D30DF">
            <w:pPr>
              <w:jc w:val="center"/>
              <w:rPr>
                <w:b/>
                <w:bCs/>
                <w:sz w:val="24"/>
                <w:szCs w:val="24"/>
              </w:rPr>
            </w:pPr>
          </w:p>
        </w:tc>
        <w:tc>
          <w:tcPr>
            <w:tcW w:w="992" w:type="dxa"/>
          </w:tcPr>
          <w:p w:rsidR="001D30DF" w:rsidRPr="00893E7A" w:rsidRDefault="001D30DF" w:rsidP="001D30DF">
            <w:pPr>
              <w:jc w:val="center"/>
              <w:rPr>
                <w:b/>
                <w:bCs/>
                <w:sz w:val="24"/>
                <w:szCs w:val="24"/>
              </w:rPr>
            </w:pPr>
          </w:p>
        </w:tc>
        <w:tc>
          <w:tcPr>
            <w:tcW w:w="709" w:type="dxa"/>
          </w:tcPr>
          <w:p w:rsidR="001D30DF" w:rsidRPr="00893E7A" w:rsidRDefault="001D30DF" w:rsidP="001D30DF">
            <w:pPr>
              <w:jc w:val="center"/>
              <w:rPr>
                <w:b/>
                <w:bCs/>
                <w:sz w:val="24"/>
                <w:szCs w:val="24"/>
              </w:rPr>
            </w:pPr>
          </w:p>
        </w:tc>
        <w:tc>
          <w:tcPr>
            <w:tcW w:w="709" w:type="dxa"/>
          </w:tcPr>
          <w:p w:rsidR="001D30DF" w:rsidRPr="00893E7A" w:rsidRDefault="001D30DF" w:rsidP="001D30DF">
            <w:pPr>
              <w:jc w:val="center"/>
              <w:rPr>
                <w:b/>
                <w:bCs/>
                <w:sz w:val="24"/>
                <w:szCs w:val="24"/>
              </w:rPr>
            </w:pPr>
          </w:p>
        </w:tc>
        <w:tc>
          <w:tcPr>
            <w:tcW w:w="1984" w:type="dxa"/>
          </w:tcPr>
          <w:p w:rsidR="001D30DF" w:rsidRPr="00893E7A" w:rsidRDefault="001D30DF" w:rsidP="001D30DF">
            <w:pPr>
              <w:rPr>
                <w:b/>
                <w:bCs/>
                <w:sz w:val="24"/>
                <w:szCs w:val="24"/>
              </w:rPr>
            </w:pPr>
          </w:p>
        </w:tc>
      </w:tr>
    </w:tbl>
    <w:p w:rsidR="001D30DF" w:rsidRPr="00893E7A" w:rsidRDefault="001D30DF" w:rsidP="00893E7A">
      <w:pPr>
        <w:ind w:firstLine="708"/>
        <w:jc w:val="both"/>
        <w:rPr>
          <w:rFonts w:ascii="Times New Roman" w:hAnsi="Times New Roman" w:cs="Times New Roman"/>
          <w:sz w:val="24"/>
          <w:szCs w:val="24"/>
        </w:rPr>
      </w:pPr>
      <w:r w:rsidRPr="00893E7A">
        <w:rPr>
          <w:rFonts w:ascii="Times New Roman" w:hAnsi="Times New Roman" w:cs="Times New Roman"/>
          <w:sz w:val="24"/>
          <w:szCs w:val="24"/>
        </w:rPr>
        <w:t xml:space="preserve">Анализ контрольных работ выявил недопустимый уровень обученности по результатам второй контрольной работы в 7б и 7г классах. Учителю необходимо провести работу над ошибками, усилить контроль за усвоением теоретического материала, систематически закреплять </w:t>
      </w:r>
      <w:r w:rsidRPr="00893E7A">
        <w:rPr>
          <w:rFonts w:ascii="Times New Roman" w:hAnsi="Times New Roman" w:cs="Times New Roman"/>
          <w:sz w:val="24"/>
          <w:szCs w:val="24"/>
        </w:rPr>
        <w:lastRenderedPageBreak/>
        <w:t>навыки решения задач, умение преобразовывать расчетные формулы, переводить зад</w:t>
      </w:r>
      <w:r w:rsidR="00893E7A" w:rsidRPr="00893E7A">
        <w:rPr>
          <w:rFonts w:ascii="Times New Roman" w:hAnsi="Times New Roman" w:cs="Times New Roman"/>
          <w:sz w:val="24"/>
          <w:szCs w:val="24"/>
        </w:rPr>
        <w:t>анные величины в систему СИ.</w:t>
      </w:r>
    </w:p>
    <w:p w:rsidR="001D30DF" w:rsidRPr="00893E7A" w:rsidRDefault="00893E7A" w:rsidP="001D30DF">
      <w:pPr>
        <w:shd w:val="clear" w:color="auto" w:fill="FFFFFF"/>
        <w:spacing w:line="294" w:lineRule="atLeast"/>
        <w:jc w:val="both"/>
        <w:rPr>
          <w:rFonts w:ascii="Times New Roman" w:hAnsi="Times New Roman" w:cs="Times New Roman"/>
          <w:b/>
          <w:bCs/>
          <w:color w:val="000000"/>
          <w:sz w:val="24"/>
          <w:szCs w:val="24"/>
        </w:rPr>
      </w:pPr>
      <w:r w:rsidRPr="00893E7A">
        <w:rPr>
          <w:rFonts w:ascii="Times New Roman" w:hAnsi="Times New Roman" w:cs="Times New Roman"/>
          <w:b/>
          <w:bCs/>
          <w:color w:val="000000"/>
          <w:sz w:val="24"/>
          <w:szCs w:val="24"/>
        </w:rPr>
        <w:t xml:space="preserve">Выводы: </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1.Преподавание физики считать удовлетворительным.</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2.Уровень формирования УУД считать удовлетворительным.</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3. Проверка тетрадей по физике обучающихся 7-х классов показала, что в целом состояние проверенных тетрадей удовлетворительное.</w:t>
      </w:r>
    </w:p>
    <w:p w:rsidR="001D30DF" w:rsidRPr="00893E7A" w:rsidRDefault="001D30DF" w:rsidP="001D30DF">
      <w:pPr>
        <w:shd w:val="clear" w:color="auto" w:fill="FFFFFF"/>
        <w:spacing w:line="294" w:lineRule="atLeast"/>
        <w:jc w:val="both"/>
        <w:rPr>
          <w:rFonts w:ascii="Times New Roman" w:hAnsi="Times New Roman" w:cs="Times New Roman"/>
          <w:color w:val="000000"/>
          <w:sz w:val="24"/>
          <w:szCs w:val="24"/>
        </w:rPr>
      </w:pPr>
      <w:r w:rsidRPr="00893E7A">
        <w:rPr>
          <w:rFonts w:ascii="Times New Roman" w:hAnsi="Times New Roman" w:cs="Times New Roman"/>
          <w:b/>
          <w:bCs/>
          <w:color w:val="000000"/>
          <w:sz w:val="24"/>
          <w:szCs w:val="24"/>
        </w:rPr>
        <w:t>Рекомендации:</w:t>
      </w:r>
      <w:r w:rsidRPr="00893E7A">
        <w:rPr>
          <w:rFonts w:ascii="Times New Roman" w:hAnsi="Times New Roman" w:cs="Times New Roman"/>
          <w:color w:val="000000"/>
          <w:sz w:val="24"/>
          <w:szCs w:val="24"/>
        </w:rPr>
        <w:t xml:space="preserve"> </w:t>
      </w:r>
    </w:p>
    <w:p w:rsidR="001D30DF" w:rsidRPr="00893E7A" w:rsidRDefault="001D30DF" w:rsidP="00EE48CF">
      <w:pPr>
        <w:numPr>
          <w:ilvl w:val="0"/>
          <w:numId w:val="164"/>
        </w:numPr>
        <w:shd w:val="clear" w:color="auto" w:fill="FFFFFF"/>
        <w:spacing w:line="294" w:lineRule="atLeast"/>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Борисовой Р.С., руководителю методического объединения учителей естественных дисциплин, при планировании работы методического объединения включать вопросы физики из опыта работы Мустафиной К.М.</w:t>
      </w:r>
    </w:p>
    <w:p w:rsidR="001D30DF" w:rsidRPr="00893E7A" w:rsidRDefault="001D30DF" w:rsidP="00EE48CF">
      <w:pPr>
        <w:numPr>
          <w:ilvl w:val="0"/>
          <w:numId w:val="164"/>
        </w:numPr>
        <w:shd w:val="clear" w:color="auto" w:fill="FFFFFF"/>
        <w:spacing w:line="294" w:lineRule="atLeast"/>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Рахматуллиной Ю.С. шире использовать внеклассную работу по предмету с целью развития интереса обучающихся к предмету, рекомендовать пройти переквалификацию по предмету, строже следить за дисциплиной на уроках; использовать разнообразные формы и методы работы для активизации познавательной деятельности обучающихся.</w:t>
      </w:r>
    </w:p>
    <w:p w:rsidR="001D30DF" w:rsidRPr="00893E7A" w:rsidRDefault="001D30DF" w:rsidP="00EE48CF">
      <w:pPr>
        <w:numPr>
          <w:ilvl w:val="0"/>
          <w:numId w:val="164"/>
        </w:numPr>
        <w:shd w:val="clear" w:color="auto" w:fill="FFFFFF"/>
        <w:spacing w:line="294" w:lineRule="atLeast"/>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Учителю физики чаще применять системно-деятельностный подход в обучении.</w:t>
      </w:r>
    </w:p>
    <w:p w:rsidR="001D30DF" w:rsidRPr="00893E7A" w:rsidRDefault="001D30DF" w:rsidP="001D30DF">
      <w:pPr>
        <w:shd w:val="clear" w:color="auto" w:fill="FFFFFF"/>
        <w:spacing w:line="322" w:lineRule="exact"/>
        <w:ind w:right="29"/>
        <w:rPr>
          <w:rFonts w:ascii="Times New Roman" w:hAnsi="Times New Roman" w:cs="Times New Roman"/>
          <w:b/>
          <w:bCs/>
          <w:color w:val="000000"/>
          <w:spacing w:val="-1"/>
          <w:sz w:val="24"/>
          <w:szCs w:val="24"/>
        </w:rPr>
      </w:pPr>
    </w:p>
    <w:p w:rsidR="001D30DF" w:rsidRPr="00893E7A" w:rsidRDefault="001D30DF" w:rsidP="00EE48CF">
      <w:pPr>
        <w:pStyle w:val="a6"/>
        <w:numPr>
          <w:ilvl w:val="0"/>
          <w:numId w:val="154"/>
        </w:numPr>
        <w:spacing w:after="0" w:line="240" w:lineRule="auto"/>
        <w:jc w:val="both"/>
        <w:rPr>
          <w:rFonts w:ascii="Times New Roman" w:hAnsi="Times New Roman" w:cs="Times New Roman"/>
          <w:b/>
          <w:bCs/>
          <w:sz w:val="24"/>
          <w:szCs w:val="24"/>
        </w:rPr>
      </w:pPr>
      <w:r w:rsidRPr="00893E7A">
        <w:rPr>
          <w:rFonts w:ascii="Times New Roman" w:hAnsi="Times New Roman" w:cs="Times New Roman"/>
          <w:b/>
          <w:bCs/>
          <w:sz w:val="24"/>
          <w:szCs w:val="24"/>
        </w:rPr>
        <w:t>Контроль состояния преподавания предметов эстетической направленности</w:t>
      </w:r>
    </w:p>
    <w:p w:rsidR="001D30DF" w:rsidRPr="00893E7A" w:rsidRDefault="001D30DF" w:rsidP="001D30DF">
      <w:pPr>
        <w:pStyle w:val="a4"/>
        <w:jc w:val="both"/>
        <w:rPr>
          <w:rFonts w:ascii="Times New Roman" w:hAnsi="Times New Roman" w:cs="Times New Roman"/>
          <w:sz w:val="24"/>
          <w:szCs w:val="24"/>
        </w:rPr>
      </w:pPr>
    </w:p>
    <w:p w:rsidR="001D30DF" w:rsidRPr="00893E7A" w:rsidRDefault="001D30DF" w:rsidP="001D30DF">
      <w:pPr>
        <w:pStyle w:val="a4"/>
        <w:ind w:firstLine="708"/>
        <w:jc w:val="both"/>
        <w:rPr>
          <w:rFonts w:ascii="Times New Roman" w:hAnsi="Times New Roman" w:cs="Times New Roman"/>
          <w:sz w:val="24"/>
          <w:szCs w:val="24"/>
        </w:rPr>
      </w:pPr>
      <w:r w:rsidRPr="00893E7A">
        <w:rPr>
          <w:rFonts w:ascii="Times New Roman" w:hAnsi="Times New Roman" w:cs="Times New Roman"/>
          <w:sz w:val="24"/>
          <w:szCs w:val="24"/>
        </w:rPr>
        <w:t xml:space="preserve">Предмет «Мировая художественная культура» ведет Шеметова Ирина Михайловна, образование высшее, категория высшая. </w:t>
      </w:r>
    </w:p>
    <w:p w:rsidR="001D30DF" w:rsidRPr="00893E7A" w:rsidRDefault="001D30DF" w:rsidP="001D30DF">
      <w:pPr>
        <w:pStyle w:val="a4"/>
        <w:ind w:firstLine="708"/>
        <w:jc w:val="both"/>
        <w:rPr>
          <w:rFonts w:ascii="Times New Roman" w:hAnsi="Times New Roman" w:cs="Times New Roman"/>
          <w:sz w:val="24"/>
          <w:szCs w:val="24"/>
        </w:rPr>
      </w:pPr>
      <w:r w:rsidRPr="00893E7A">
        <w:rPr>
          <w:rFonts w:ascii="Times New Roman" w:hAnsi="Times New Roman" w:cs="Times New Roman"/>
          <w:sz w:val="24"/>
          <w:szCs w:val="24"/>
        </w:rPr>
        <w:t>По учебному плану на 2019 – 2020 учебный год на преподавание предмета «МХК» выделен 1 час в 10 а и 11 в –х классах (учебный план на два года).</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 xml:space="preserve"> </w:t>
      </w:r>
      <w:r w:rsidRPr="00893E7A">
        <w:rPr>
          <w:rFonts w:ascii="Times New Roman" w:hAnsi="Times New Roman" w:cs="Times New Roman"/>
          <w:sz w:val="24"/>
          <w:szCs w:val="24"/>
        </w:rPr>
        <w:tab/>
        <w:t xml:space="preserve"> Именно курс мировой и художественной культуры наиболее ярко и рельефно дает представление о механизмах восприятия народами друг друга. А художественный язык – это символический язык, несущий информацию такого уровня, которая может относительно легко «считываться». В этом контексте дисциплина «мировая и художественная культура» только усиливает свой образовательный и воспитательный потенциал. Изучение основ культуры, таким образом, необходимо для формирования целостной и всесторонне развитой личности, обогащения кругозора школьника</w:t>
      </w:r>
    </w:p>
    <w:p w:rsidR="001D30DF" w:rsidRPr="00893E7A" w:rsidRDefault="001D30DF" w:rsidP="001D30DF">
      <w:pPr>
        <w:pStyle w:val="a4"/>
        <w:ind w:left="1068"/>
        <w:rPr>
          <w:rFonts w:ascii="Times New Roman" w:hAnsi="Times New Roman" w:cs="Times New Roman"/>
          <w:sz w:val="24"/>
          <w:szCs w:val="24"/>
        </w:rPr>
      </w:pPr>
      <w:r w:rsidRPr="00893E7A">
        <w:rPr>
          <w:rFonts w:ascii="Times New Roman" w:hAnsi="Times New Roman" w:cs="Times New Roman"/>
          <w:sz w:val="24"/>
          <w:szCs w:val="24"/>
        </w:rPr>
        <w:t xml:space="preserve">     </w:t>
      </w:r>
    </w:p>
    <w:p w:rsidR="001D30DF" w:rsidRPr="00893E7A" w:rsidRDefault="001D30DF" w:rsidP="001D30DF">
      <w:pPr>
        <w:pStyle w:val="a4"/>
        <w:rPr>
          <w:rFonts w:ascii="Times New Roman" w:hAnsi="Times New Roman" w:cs="Times New Roman"/>
          <w:sz w:val="24"/>
          <w:szCs w:val="24"/>
        </w:rPr>
      </w:pPr>
      <w:r w:rsidRPr="00893E7A">
        <w:rPr>
          <w:rFonts w:ascii="Times New Roman" w:hAnsi="Times New Roman" w:cs="Times New Roman"/>
          <w:sz w:val="24"/>
          <w:szCs w:val="24"/>
        </w:rPr>
        <w:t>Во всех классах используются необходимые учебники, рекомендованные МО РФ.</w:t>
      </w:r>
    </w:p>
    <w:p w:rsidR="001D30DF" w:rsidRPr="00893E7A" w:rsidRDefault="001D30DF" w:rsidP="001D30DF">
      <w:pPr>
        <w:pStyle w:val="a4"/>
        <w:ind w:left="1068"/>
        <w:rPr>
          <w:rFonts w:ascii="Times New Roman" w:hAnsi="Times New Roman" w:cs="Times New Roman"/>
          <w:b/>
          <w:sz w:val="24"/>
          <w:szCs w:val="24"/>
        </w:rPr>
      </w:pPr>
      <w:r w:rsidRPr="00893E7A">
        <w:rPr>
          <w:rFonts w:ascii="Times New Roman" w:hAnsi="Times New Roman" w:cs="Times New Roman"/>
          <w:b/>
          <w:sz w:val="24"/>
          <w:szCs w:val="24"/>
        </w:rPr>
        <w:t>Итоги проведенного контроля:</w:t>
      </w:r>
    </w:p>
    <w:p w:rsidR="001D30DF" w:rsidRPr="00893E7A" w:rsidRDefault="001D30DF" w:rsidP="001D30DF">
      <w:pPr>
        <w:pStyle w:val="a4"/>
        <w:rPr>
          <w:rFonts w:ascii="Times New Roman" w:hAnsi="Times New Roman" w:cs="Times New Roman"/>
          <w:sz w:val="24"/>
          <w:szCs w:val="24"/>
        </w:rPr>
      </w:pPr>
      <w:r w:rsidRPr="00893E7A">
        <w:rPr>
          <w:rFonts w:ascii="Times New Roman" w:hAnsi="Times New Roman" w:cs="Times New Roman"/>
          <w:sz w:val="24"/>
          <w:szCs w:val="24"/>
        </w:rPr>
        <w:t>- классные журналы учитель ведет аккуратно, изученные темы соответствуют рабочим программам, накопляемость оценок высокая;</w:t>
      </w:r>
    </w:p>
    <w:p w:rsidR="001D30DF" w:rsidRPr="00893E7A" w:rsidRDefault="001D30DF" w:rsidP="001D30DF">
      <w:pPr>
        <w:pStyle w:val="a4"/>
        <w:rPr>
          <w:rFonts w:ascii="Times New Roman" w:hAnsi="Times New Roman" w:cs="Times New Roman"/>
          <w:sz w:val="24"/>
          <w:szCs w:val="24"/>
        </w:rPr>
      </w:pPr>
      <w:r w:rsidRPr="00893E7A">
        <w:rPr>
          <w:rFonts w:ascii="Times New Roman" w:hAnsi="Times New Roman" w:cs="Times New Roman"/>
          <w:sz w:val="24"/>
          <w:szCs w:val="24"/>
        </w:rPr>
        <w:t>- рабочая программа учителя составлена в соответствии с «Положением о рабочих программах», утвержденном педагогическим советом школы;</w:t>
      </w:r>
    </w:p>
    <w:p w:rsidR="001D30DF" w:rsidRPr="00893E7A" w:rsidRDefault="001D30DF" w:rsidP="001D30DF">
      <w:pPr>
        <w:pStyle w:val="a4"/>
        <w:rPr>
          <w:rFonts w:ascii="Times New Roman" w:hAnsi="Times New Roman" w:cs="Times New Roman"/>
          <w:sz w:val="24"/>
          <w:szCs w:val="24"/>
        </w:rPr>
      </w:pPr>
      <w:r w:rsidRPr="00893E7A">
        <w:rPr>
          <w:rFonts w:ascii="Times New Roman" w:hAnsi="Times New Roman" w:cs="Times New Roman"/>
          <w:sz w:val="24"/>
          <w:szCs w:val="24"/>
        </w:rPr>
        <w:t>- у учителя имеются поурочные планы в соответствии с рабочими программами.</w:t>
      </w:r>
    </w:p>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 уроки Шеметовой И.М. насыщены многочисленными фактами из культурной истории прошлого: имена мастеров, творческих направлений и художественных школ, сопровождающееся визуальным рядом наиболее известных произведений. </w:t>
      </w:r>
    </w:p>
    <w:p w:rsidR="001D30DF" w:rsidRPr="00893E7A" w:rsidRDefault="001D30DF" w:rsidP="001D30DF">
      <w:pPr>
        <w:ind w:firstLine="708"/>
        <w:jc w:val="both"/>
        <w:rPr>
          <w:rFonts w:ascii="Times New Roman" w:hAnsi="Times New Roman" w:cs="Times New Roman"/>
          <w:sz w:val="24"/>
          <w:szCs w:val="24"/>
        </w:rPr>
      </w:pPr>
      <w:r w:rsidRPr="00893E7A">
        <w:rPr>
          <w:rFonts w:ascii="Times New Roman" w:hAnsi="Times New Roman" w:cs="Times New Roman"/>
          <w:sz w:val="24"/>
          <w:szCs w:val="24"/>
        </w:rPr>
        <w:t>Учитель в полной мере реализует воспитательные возможности уроков МХК, обеспечивает связь обучения с жизнью.</w:t>
      </w:r>
    </w:p>
    <w:p w:rsidR="001D30DF" w:rsidRPr="00893E7A" w:rsidRDefault="001D30DF" w:rsidP="001D30DF">
      <w:pPr>
        <w:ind w:firstLine="708"/>
        <w:jc w:val="both"/>
        <w:rPr>
          <w:rFonts w:ascii="Times New Roman" w:hAnsi="Times New Roman" w:cs="Times New Roman"/>
          <w:sz w:val="24"/>
          <w:szCs w:val="24"/>
        </w:rPr>
      </w:pPr>
      <w:r w:rsidRPr="00893E7A">
        <w:rPr>
          <w:rFonts w:ascii="Times New Roman" w:hAnsi="Times New Roman" w:cs="Times New Roman"/>
          <w:sz w:val="24"/>
          <w:szCs w:val="24"/>
        </w:rPr>
        <w:t xml:space="preserve">Основные методы, используемые на уроках Шеметовой И.М., - рассказ учителя - метод, побуждающий учащихся слушать, осмысливать услышанное; беседа - метод, стимулирующий мыслительную деятельность учащихся, выступления – метод, направленный на развитие речи, воспитывающий смелость, собранность и ответственность. </w:t>
      </w:r>
    </w:p>
    <w:p w:rsidR="001D30DF" w:rsidRPr="00893E7A" w:rsidRDefault="001D30DF" w:rsidP="001D30DF">
      <w:pPr>
        <w:shd w:val="clear" w:color="auto" w:fill="FFFFFF"/>
        <w:ind w:left="708"/>
        <w:jc w:val="both"/>
        <w:rPr>
          <w:rFonts w:ascii="Times New Roman" w:hAnsi="Times New Roman" w:cs="Times New Roman"/>
          <w:sz w:val="24"/>
          <w:szCs w:val="24"/>
        </w:rPr>
      </w:pPr>
      <w:r w:rsidRPr="00893E7A">
        <w:rPr>
          <w:rFonts w:ascii="Times New Roman" w:hAnsi="Times New Roman" w:cs="Times New Roman"/>
          <w:sz w:val="24"/>
          <w:szCs w:val="24"/>
        </w:rPr>
        <w:lastRenderedPageBreak/>
        <w:t xml:space="preserve">  .</w:t>
      </w:r>
    </w:p>
    <w:p w:rsidR="001D30DF" w:rsidRPr="00893E7A" w:rsidRDefault="001D30DF" w:rsidP="001D30DF">
      <w:pPr>
        <w:pStyle w:val="a4"/>
        <w:ind w:left="1068"/>
        <w:rPr>
          <w:rFonts w:ascii="Times New Roman" w:hAnsi="Times New Roman" w:cs="Times New Roman"/>
          <w:b/>
          <w:sz w:val="24"/>
          <w:szCs w:val="24"/>
        </w:rPr>
      </w:pPr>
      <w:r w:rsidRPr="00893E7A">
        <w:rPr>
          <w:rFonts w:ascii="Times New Roman" w:hAnsi="Times New Roman" w:cs="Times New Roman"/>
          <w:b/>
          <w:sz w:val="24"/>
          <w:szCs w:val="24"/>
        </w:rPr>
        <w:t xml:space="preserve">Качественная обученность по итогам контрольного среза по предмету «мировая художественная культура» </w:t>
      </w:r>
    </w:p>
    <w:p w:rsidR="001D30DF" w:rsidRPr="00893E7A" w:rsidRDefault="001D30DF" w:rsidP="00EE48CF">
      <w:pPr>
        <w:pStyle w:val="a4"/>
        <w:numPr>
          <w:ilvl w:val="0"/>
          <w:numId w:val="154"/>
        </w:numPr>
        <w:jc w:val="center"/>
        <w:rPr>
          <w:rFonts w:ascii="Times New Roman" w:hAnsi="Times New Roman" w:cs="Times New Roman"/>
          <w:b/>
          <w:sz w:val="24"/>
          <w:szCs w:val="24"/>
        </w:rPr>
      </w:pPr>
    </w:p>
    <w:tbl>
      <w:tblPr>
        <w:tblStyle w:val="a7"/>
        <w:tblW w:w="10235" w:type="dxa"/>
        <w:tblInd w:w="-601" w:type="dxa"/>
        <w:tblLayout w:type="fixed"/>
        <w:tblLook w:val="04A0" w:firstRow="1" w:lastRow="0" w:firstColumn="1" w:lastColumn="0" w:noHBand="0" w:noVBand="1"/>
      </w:tblPr>
      <w:tblGrid>
        <w:gridCol w:w="870"/>
        <w:gridCol w:w="1265"/>
        <w:gridCol w:w="1480"/>
        <w:gridCol w:w="525"/>
        <w:gridCol w:w="596"/>
        <w:gridCol w:w="680"/>
        <w:gridCol w:w="850"/>
        <w:gridCol w:w="1418"/>
        <w:gridCol w:w="1276"/>
        <w:gridCol w:w="1275"/>
      </w:tblGrid>
      <w:tr w:rsidR="001D30DF" w:rsidRPr="00893E7A" w:rsidTr="001D30DF">
        <w:tc>
          <w:tcPr>
            <w:tcW w:w="870" w:type="dxa"/>
          </w:tcPr>
          <w:p w:rsidR="001D30DF" w:rsidRPr="00893E7A" w:rsidRDefault="001D30DF" w:rsidP="001D30DF">
            <w:pPr>
              <w:pStyle w:val="a4"/>
              <w:jc w:val="center"/>
              <w:rPr>
                <w:bCs/>
                <w:sz w:val="24"/>
                <w:szCs w:val="24"/>
              </w:rPr>
            </w:pPr>
            <w:r w:rsidRPr="00893E7A">
              <w:rPr>
                <w:bCs/>
                <w:sz w:val="24"/>
                <w:szCs w:val="24"/>
              </w:rPr>
              <w:t>класс</w:t>
            </w:r>
          </w:p>
        </w:tc>
        <w:tc>
          <w:tcPr>
            <w:tcW w:w="1265" w:type="dxa"/>
          </w:tcPr>
          <w:p w:rsidR="001D30DF" w:rsidRPr="00893E7A" w:rsidRDefault="001D30DF" w:rsidP="001D30DF">
            <w:pPr>
              <w:pStyle w:val="a4"/>
              <w:jc w:val="center"/>
              <w:rPr>
                <w:bCs/>
                <w:sz w:val="24"/>
                <w:szCs w:val="24"/>
              </w:rPr>
            </w:pPr>
            <w:r w:rsidRPr="00893E7A">
              <w:rPr>
                <w:bCs/>
                <w:sz w:val="24"/>
                <w:szCs w:val="24"/>
              </w:rPr>
              <w:t>Кол-во учащихся</w:t>
            </w:r>
          </w:p>
        </w:tc>
        <w:tc>
          <w:tcPr>
            <w:tcW w:w="1480" w:type="dxa"/>
          </w:tcPr>
          <w:p w:rsidR="001D30DF" w:rsidRPr="00893E7A" w:rsidRDefault="001D30DF" w:rsidP="001D30DF">
            <w:pPr>
              <w:pStyle w:val="a4"/>
              <w:jc w:val="center"/>
              <w:rPr>
                <w:bCs/>
                <w:sz w:val="24"/>
                <w:szCs w:val="24"/>
              </w:rPr>
            </w:pPr>
            <w:r w:rsidRPr="00893E7A">
              <w:rPr>
                <w:bCs/>
                <w:sz w:val="24"/>
                <w:szCs w:val="24"/>
              </w:rPr>
              <w:t>Выполняли работу</w:t>
            </w:r>
          </w:p>
        </w:tc>
        <w:tc>
          <w:tcPr>
            <w:tcW w:w="525" w:type="dxa"/>
          </w:tcPr>
          <w:p w:rsidR="001D30DF" w:rsidRPr="00893E7A" w:rsidRDefault="001D30DF" w:rsidP="001D30DF">
            <w:pPr>
              <w:pStyle w:val="a4"/>
              <w:jc w:val="center"/>
              <w:rPr>
                <w:bCs/>
                <w:sz w:val="24"/>
                <w:szCs w:val="24"/>
              </w:rPr>
            </w:pPr>
            <w:r w:rsidRPr="00893E7A">
              <w:rPr>
                <w:bCs/>
                <w:sz w:val="24"/>
                <w:szCs w:val="24"/>
              </w:rPr>
              <w:t>5</w:t>
            </w:r>
          </w:p>
        </w:tc>
        <w:tc>
          <w:tcPr>
            <w:tcW w:w="596" w:type="dxa"/>
          </w:tcPr>
          <w:p w:rsidR="001D30DF" w:rsidRPr="00893E7A" w:rsidRDefault="001D30DF" w:rsidP="001D30DF">
            <w:pPr>
              <w:pStyle w:val="a4"/>
              <w:jc w:val="center"/>
              <w:rPr>
                <w:bCs/>
                <w:sz w:val="24"/>
                <w:szCs w:val="24"/>
              </w:rPr>
            </w:pPr>
            <w:r w:rsidRPr="00893E7A">
              <w:rPr>
                <w:bCs/>
                <w:sz w:val="24"/>
                <w:szCs w:val="24"/>
              </w:rPr>
              <w:t>4</w:t>
            </w:r>
          </w:p>
        </w:tc>
        <w:tc>
          <w:tcPr>
            <w:tcW w:w="680" w:type="dxa"/>
          </w:tcPr>
          <w:p w:rsidR="001D30DF" w:rsidRPr="00893E7A" w:rsidRDefault="001D30DF" w:rsidP="001D30DF">
            <w:pPr>
              <w:pStyle w:val="a4"/>
              <w:jc w:val="center"/>
              <w:rPr>
                <w:bCs/>
                <w:sz w:val="24"/>
                <w:szCs w:val="24"/>
              </w:rPr>
            </w:pPr>
            <w:r w:rsidRPr="00893E7A">
              <w:rPr>
                <w:bCs/>
                <w:sz w:val="24"/>
                <w:szCs w:val="24"/>
              </w:rPr>
              <w:t>3</w:t>
            </w:r>
          </w:p>
        </w:tc>
        <w:tc>
          <w:tcPr>
            <w:tcW w:w="850" w:type="dxa"/>
          </w:tcPr>
          <w:p w:rsidR="001D30DF" w:rsidRPr="00893E7A" w:rsidRDefault="001D30DF" w:rsidP="001D30DF">
            <w:pPr>
              <w:pStyle w:val="a4"/>
              <w:jc w:val="center"/>
              <w:rPr>
                <w:bCs/>
                <w:sz w:val="24"/>
                <w:szCs w:val="24"/>
              </w:rPr>
            </w:pPr>
            <w:r w:rsidRPr="00893E7A">
              <w:rPr>
                <w:bCs/>
                <w:sz w:val="24"/>
                <w:szCs w:val="24"/>
              </w:rPr>
              <w:t>2</w:t>
            </w:r>
          </w:p>
        </w:tc>
        <w:tc>
          <w:tcPr>
            <w:tcW w:w="1418" w:type="dxa"/>
          </w:tcPr>
          <w:p w:rsidR="001D30DF" w:rsidRPr="00893E7A" w:rsidRDefault="001D30DF" w:rsidP="001D30DF">
            <w:pPr>
              <w:pStyle w:val="a4"/>
              <w:jc w:val="center"/>
              <w:rPr>
                <w:bCs/>
                <w:sz w:val="24"/>
                <w:szCs w:val="24"/>
              </w:rPr>
            </w:pPr>
            <w:r w:rsidRPr="00893E7A">
              <w:rPr>
                <w:bCs/>
                <w:sz w:val="24"/>
                <w:szCs w:val="24"/>
              </w:rPr>
              <w:t>Успеваемость, %</w:t>
            </w:r>
          </w:p>
        </w:tc>
        <w:tc>
          <w:tcPr>
            <w:tcW w:w="1276" w:type="dxa"/>
          </w:tcPr>
          <w:p w:rsidR="001D30DF" w:rsidRPr="00893E7A" w:rsidRDefault="001D30DF" w:rsidP="001D30DF">
            <w:pPr>
              <w:pStyle w:val="a4"/>
              <w:jc w:val="center"/>
              <w:rPr>
                <w:bCs/>
                <w:sz w:val="24"/>
                <w:szCs w:val="24"/>
              </w:rPr>
            </w:pPr>
            <w:r w:rsidRPr="00893E7A">
              <w:rPr>
                <w:bCs/>
                <w:sz w:val="24"/>
                <w:szCs w:val="24"/>
              </w:rPr>
              <w:t xml:space="preserve">Качество, % </w:t>
            </w:r>
          </w:p>
        </w:tc>
        <w:tc>
          <w:tcPr>
            <w:tcW w:w="1275" w:type="dxa"/>
          </w:tcPr>
          <w:p w:rsidR="001D30DF" w:rsidRPr="00893E7A" w:rsidRDefault="001D30DF" w:rsidP="001D30DF">
            <w:pPr>
              <w:pStyle w:val="a4"/>
              <w:jc w:val="center"/>
              <w:rPr>
                <w:bCs/>
                <w:sz w:val="24"/>
                <w:szCs w:val="24"/>
              </w:rPr>
            </w:pPr>
            <w:r w:rsidRPr="00893E7A">
              <w:rPr>
                <w:bCs/>
                <w:sz w:val="24"/>
                <w:szCs w:val="24"/>
              </w:rPr>
              <w:t xml:space="preserve">средний балл </w:t>
            </w:r>
          </w:p>
        </w:tc>
      </w:tr>
      <w:tr w:rsidR="001D30DF" w:rsidRPr="00893E7A" w:rsidTr="001D30DF">
        <w:tc>
          <w:tcPr>
            <w:tcW w:w="870" w:type="dxa"/>
          </w:tcPr>
          <w:p w:rsidR="001D30DF" w:rsidRPr="00893E7A" w:rsidRDefault="001D30DF" w:rsidP="001D30DF">
            <w:pPr>
              <w:pStyle w:val="a4"/>
              <w:jc w:val="center"/>
              <w:rPr>
                <w:sz w:val="24"/>
                <w:szCs w:val="24"/>
              </w:rPr>
            </w:pPr>
            <w:r w:rsidRPr="00893E7A">
              <w:rPr>
                <w:sz w:val="24"/>
                <w:szCs w:val="24"/>
              </w:rPr>
              <w:t>10а</w:t>
            </w:r>
          </w:p>
        </w:tc>
        <w:tc>
          <w:tcPr>
            <w:tcW w:w="1265" w:type="dxa"/>
          </w:tcPr>
          <w:p w:rsidR="001D30DF" w:rsidRPr="00893E7A" w:rsidRDefault="001D30DF" w:rsidP="001D30DF">
            <w:pPr>
              <w:pStyle w:val="a4"/>
              <w:jc w:val="center"/>
              <w:rPr>
                <w:sz w:val="24"/>
                <w:szCs w:val="24"/>
              </w:rPr>
            </w:pPr>
            <w:r w:rsidRPr="00893E7A">
              <w:rPr>
                <w:sz w:val="24"/>
                <w:szCs w:val="24"/>
              </w:rPr>
              <w:t>9</w:t>
            </w:r>
          </w:p>
        </w:tc>
        <w:tc>
          <w:tcPr>
            <w:tcW w:w="1480" w:type="dxa"/>
          </w:tcPr>
          <w:p w:rsidR="001D30DF" w:rsidRPr="00893E7A" w:rsidRDefault="001D30DF" w:rsidP="001D30DF">
            <w:pPr>
              <w:pStyle w:val="a4"/>
              <w:jc w:val="center"/>
              <w:rPr>
                <w:sz w:val="24"/>
                <w:szCs w:val="24"/>
              </w:rPr>
            </w:pPr>
            <w:r w:rsidRPr="00893E7A">
              <w:rPr>
                <w:sz w:val="24"/>
                <w:szCs w:val="24"/>
              </w:rPr>
              <w:t>9</w:t>
            </w:r>
          </w:p>
        </w:tc>
        <w:tc>
          <w:tcPr>
            <w:tcW w:w="525" w:type="dxa"/>
          </w:tcPr>
          <w:p w:rsidR="001D30DF" w:rsidRPr="00893E7A" w:rsidRDefault="001D30DF" w:rsidP="001D30DF">
            <w:pPr>
              <w:pStyle w:val="a4"/>
              <w:jc w:val="center"/>
              <w:rPr>
                <w:sz w:val="24"/>
                <w:szCs w:val="24"/>
              </w:rPr>
            </w:pPr>
            <w:r w:rsidRPr="00893E7A">
              <w:rPr>
                <w:sz w:val="24"/>
                <w:szCs w:val="24"/>
              </w:rPr>
              <w:t>9</w:t>
            </w:r>
          </w:p>
        </w:tc>
        <w:tc>
          <w:tcPr>
            <w:tcW w:w="596" w:type="dxa"/>
          </w:tcPr>
          <w:p w:rsidR="001D30DF" w:rsidRPr="00893E7A" w:rsidRDefault="001D30DF" w:rsidP="001D30DF">
            <w:pPr>
              <w:pStyle w:val="a4"/>
              <w:jc w:val="center"/>
              <w:rPr>
                <w:sz w:val="24"/>
                <w:szCs w:val="24"/>
              </w:rPr>
            </w:pPr>
            <w:r w:rsidRPr="00893E7A">
              <w:rPr>
                <w:sz w:val="24"/>
                <w:szCs w:val="24"/>
              </w:rPr>
              <w:t>0</w:t>
            </w:r>
          </w:p>
        </w:tc>
        <w:tc>
          <w:tcPr>
            <w:tcW w:w="680" w:type="dxa"/>
          </w:tcPr>
          <w:p w:rsidR="001D30DF" w:rsidRPr="00893E7A" w:rsidRDefault="001D30DF" w:rsidP="001D30DF">
            <w:pPr>
              <w:pStyle w:val="a4"/>
              <w:jc w:val="center"/>
              <w:rPr>
                <w:sz w:val="24"/>
                <w:szCs w:val="24"/>
              </w:rPr>
            </w:pPr>
            <w:r w:rsidRPr="00893E7A">
              <w:rPr>
                <w:sz w:val="24"/>
                <w:szCs w:val="24"/>
              </w:rPr>
              <w:t>0</w:t>
            </w:r>
          </w:p>
        </w:tc>
        <w:tc>
          <w:tcPr>
            <w:tcW w:w="850" w:type="dxa"/>
          </w:tcPr>
          <w:p w:rsidR="001D30DF" w:rsidRPr="00893E7A" w:rsidRDefault="001D30DF" w:rsidP="001D30DF">
            <w:pPr>
              <w:pStyle w:val="a4"/>
              <w:jc w:val="center"/>
              <w:rPr>
                <w:sz w:val="24"/>
                <w:szCs w:val="24"/>
              </w:rPr>
            </w:pPr>
            <w:r w:rsidRPr="00893E7A">
              <w:rPr>
                <w:sz w:val="24"/>
                <w:szCs w:val="24"/>
              </w:rPr>
              <w:t>0</w:t>
            </w:r>
          </w:p>
        </w:tc>
        <w:tc>
          <w:tcPr>
            <w:tcW w:w="1418" w:type="dxa"/>
          </w:tcPr>
          <w:p w:rsidR="001D30DF" w:rsidRPr="00893E7A" w:rsidRDefault="001D30DF" w:rsidP="001D30DF">
            <w:pPr>
              <w:pStyle w:val="a4"/>
              <w:jc w:val="center"/>
              <w:rPr>
                <w:sz w:val="24"/>
                <w:szCs w:val="24"/>
              </w:rPr>
            </w:pPr>
            <w:r w:rsidRPr="00893E7A">
              <w:rPr>
                <w:sz w:val="24"/>
                <w:szCs w:val="24"/>
              </w:rPr>
              <w:t>100</w:t>
            </w:r>
          </w:p>
        </w:tc>
        <w:tc>
          <w:tcPr>
            <w:tcW w:w="1276" w:type="dxa"/>
          </w:tcPr>
          <w:p w:rsidR="001D30DF" w:rsidRPr="00893E7A" w:rsidRDefault="001D30DF" w:rsidP="001D30DF">
            <w:pPr>
              <w:pStyle w:val="a4"/>
              <w:jc w:val="center"/>
              <w:rPr>
                <w:sz w:val="24"/>
                <w:szCs w:val="24"/>
              </w:rPr>
            </w:pPr>
            <w:r w:rsidRPr="00893E7A">
              <w:rPr>
                <w:sz w:val="24"/>
                <w:szCs w:val="24"/>
              </w:rPr>
              <w:t>100</w:t>
            </w:r>
          </w:p>
        </w:tc>
        <w:tc>
          <w:tcPr>
            <w:tcW w:w="1275" w:type="dxa"/>
          </w:tcPr>
          <w:p w:rsidR="001D30DF" w:rsidRPr="00893E7A" w:rsidRDefault="001D30DF" w:rsidP="001D30DF">
            <w:pPr>
              <w:pStyle w:val="a4"/>
              <w:jc w:val="center"/>
              <w:rPr>
                <w:sz w:val="24"/>
                <w:szCs w:val="24"/>
              </w:rPr>
            </w:pPr>
            <w:r w:rsidRPr="00893E7A">
              <w:rPr>
                <w:sz w:val="24"/>
                <w:szCs w:val="24"/>
              </w:rPr>
              <w:t>5,0</w:t>
            </w:r>
          </w:p>
        </w:tc>
      </w:tr>
      <w:tr w:rsidR="001D30DF" w:rsidRPr="00893E7A" w:rsidTr="001D30DF">
        <w:tc>
          <w:tcPr>
            <w:tcW w:w="870" w:type="dxa"/>
          </w:tcPr>
          <w:p w:rsidR="001D30DF" w:rsidRPr="00893E7A" w:rsidRDefault="001D30DF" w:rsidP="001D30DF">
            <w:pPr>
              <w:pStyle w:val="a4"/>
              <w:jc w:val="center"/>
              <w:rPr>
                <w:sz w:val="24"/>
                <w:szCs w:val="24"/>
              </w:rPr>
            </w:pPr>
            <w:r w:rsidRPr="00893E7A">
              <w:rPr>
                <w:sz w:val="24"/>
                <w:szCs w:val="24"/>
              </w:rPr>
              <w:t xml:space="preserve">11в </w:t>
            </w:r>
          </w:p>
        </w:tc>
        <w:tc>
          <w:tcPr>
            <w:tcW w:w="1265" w:type="dxa"/>
          </w:tcPr>
          <w:p w:rsidR="001D30DF" w:rsidRPr="00893E7A" w:rsidRDefault="001D30DF" w:rsidP="001D30DF">
            <w:pPr>
              <w:pStyle w:val="a4"/>
              <w:jc w:val="center"/>
              <w:rPr>
                <w:sz w:val="24"/>
                <w:szCs w:val="24"/>
              </w:rPr>
            </w:pPr>
            <w:r w:rsidRPr="00893E7A">
              <w:rPr>
                <w:sz w:val="24"/>
                <w:szCs w:val="24"/>
              </w:rPr>
              <w:t>11</w:t>
            </w:r>
          </w:p>
        </w:tc>
        <w:tc>
          <w:tcPr>
            <w:tcW w:w="1480" w:type="dxa"/>
          </w:tcPr>
          <w:p w:rsidR="001D30DF" w:rsidRPr="00893E7A" w:rsidRDefault="001D30DF" w:rsidP="001D30DF">
            <w:pPr>
              <w:pStyle w:val="a4"/>
              <w:jc w:val="center"/>
              <w:rPr>
                <w:sz w:val="24"/>
                <w:szCs w:val="24"/>
              </w:rPr>
            </w:pPr>
            <w:r w:rsidRPr="00893E7A">
              <w:rPr>
                <w:sz w:val="24"/>
                <w:szCs w:val="24"/>
              </w:rPr>
              <w:t>11</w:t>
            </w:r>
          </w:p>
        </w:tc>
        <w:tc>
          <w:tcPr>
            <w:tcW w:w="525" w:type="dxa"/>
          </w:tcPr>
          <w:p w:rsidR="001D30DF" w:rsidRPr="00893E7A" w:rsidRDefault="001D30DF" w:rsidP="001D30DF">
            <w:pPr>
              <w:pStyle w:val="a4"/>
              <w:jc w:val="center"/>
              <w:rPr>
                <w:sz w:val="24"/>
                <w:szCs w:val="24"/>
              </w:rPr>
            </w:pPr>
            <w:r w:rsidRPr="00893E7A">
              <w:rPr>
                <w:sz w:val="24"/>
                <w:szCs w:val="24"/>
              </w:rPr>
              <w:t>6</w:t>
            </w:r>
          </w:p>
        </w:tc>
        <w:tc>
          <w:tcPr>
            <w:tcW w:w="596" w:type="dxa"/>
          </w:tcPr>
          <w:p w:rsidR="001D30DF" w:rsidRPr="00893E7A" w:rsidRDefault="001D30DF" w:rsidP="001D30DF">
            <w:pPr>
              <w:pStyle w:val="a4"/>
              <w:jc w:val="center"/>
              <w:rPr>
                <w:sz w:val="24"/>
                <w:szCs w:val="24"/>
              </w:rPr>
            </w:pPr>
            <w:r w:rsidRPr="00893E7A">
              <w:rPr>
                <w:sz w:val="24"/>
                <w:szCs w:val="24"/>
              </w:rPr>
              <w:t>5</w:t>
            </w:r>
          </w:p>
        </w:tc>
        <w:tc>
          <w:tcPr>
            <w:tcW w:w="680" w:type="dxa"/>
          </w:tcPr>
          <w:p w:rsidR="001D30DF" w:rsidRPr="00893E7A" w:rsidRDefault="001D30DF" w:rsidP="001D30DF">
            <w:pPr>
              <w:pStyle w:val="a4"/>
              <w:jc w:val="center"/>
              <w:rPr>
                <w:sz w:val="24"/>
                <w:szCs w:val="24"/>
              </w:rPr>
            </w:pPr>
            <w:r w:rsidRPr="00893E7A">
              <w:rPr>
                <w:sz w:val="24"/>
                <w:szCs w:val="24"/>
              </w:rPr>
              <w:t>0</w:t>
            </w:r>
          </w:p>
        </w:tc>
        <w:tc>
          <w:tcPr>
            <w:tcW w:w="850" w:type="dxa"/>
          </w:tcPr>
          <w:p w:rsidR="001D30DF" w:rsidRPr="00893E7A" w:rsidRDefault="001D30DF" w:rsidP="001D30DF">
            <w:pPr>
              <w:pStyle w:val="a4"/>
              <w:jc w:val="center"/>
              <w:rPr>
                <w:sz w:val="24"/>
                <w:szCs w:val="24"/>
              </w:rPr>
            </w:pPr>
            <w:r w:rsidRPr="00893E7A">
              <w:rPr>
                <w:sz w:val="24"/>
                <w:szCs w:val="24"/>
              </w:rPr>
              <w:t>0</w:t>
            </w:r>
          </w:p>
        </w:tc>
        <w:tc>
          <w:tcPr>
            <w:tcW w:w="1418" w:type="dxa"/>
          </w:tcPr>
          <w:p w:rsidR="001D30DF" w:rsidRPr="00893E7A" w:rsidRDefault="001D30DF" w:rsidP="001D30DF">
            <w:pPr>
              <w:pStyle w:val="a4"/>
              <w:jc w:val="center"/>
              <w:rPr>
                <w:sz w:val="24"/>
                <w:szCs w:val="24"/>
              </w:rPr>
            </w:pPr>
            <w:r w:rsidRPr="00893E7A">
              <w:rPr>
                <w:sz w:val="24"/>
                <w:szCs w:val="24"/>
              </w:rPr>
              <w:t>100</w:t>
            </w:r>
          </w:p>
        </w:tc>
        <w:tc>
          <w:tcPr>
            <w:tcW w:w="1276" w:type="dxa"/>
          </w:tcPr>
          <w:p w:rsidR="001D30DF" w:rsidRPr="00893E7A" w:rsidRDefault="001D30DF" w:rsidP="001D30DF">
            <w:pPr>
              <w:pStyle w:val="a4"/>
              <w:jc w:val="center"/>
              <w:rPr>
                <w:sz w:val="24"/>
                <w:szCs w:val="24"/>
              </w:rPr>
            </w:pPr>
            <w:r w:rsidRPr="00893E7A">
              <w:rPr>
                <w:sz w:val="24"/>
                <w:szCs w:val="24"/>
              </w:rPr>
              <w:t>100</w:t>
            </w:r>
          </w:p>
        </w:tc>
        <w:tc>
          <w:tcPr>
            <w:tcW w:w="1275" w:type="dxa"/>
          </w:tcPr>
          <w:p w:rsidR="001D30DF" w:rsidRPr="00893E7A" w:rsidRDefault="001D30DF" w:rsidP="001D30DF">
            <w:pPr>
              <w:pStyle w:val="a4"/>
              <w:jc w:val="center"/>
              <w:rPr>
                <w:sz w:val="24"/>
                <w:szCs w:val="24"/>
              </w:rPr>
            </w:pPr>
            <w:r w:rsidRPr="00893E7A">
              <w:rPr>
                <w:sz w:val="24"/>
                <w:szCs w:val="24"/>
              </w:rPr>
              <w:t>4,55</w:t>
            </w:r>
          </w:p>
        </w:tc>
      </w:tr>
      <w:tr w:rsidR="001D30DF" w:rsidRPr="00893E7A" w:rsidTr="001D30DF">
        <w:tc>
          <w:tcPr>
            <w:tcW w:w="870" w:type="dxa"/>
          </w:tcPr>
          <w:p w:rsidR="001D30DF" w:rsidRPr="00893E7A" w:rsidRDefault="001D30DF" w:rsidP="001D30DF">
            <w:pPr>
              <w:pStyle w:val="a4"/>
              <w:jc w:val="center"/>
              <w:rPr>
                <w:b/>
                <w:sz w:val="24"/>
                <w:szCs w:val="24"/>
              </w:rPr>
            </w:pPr>
            <w:r w:rsidRPr="00893E7A">
              <w:rPr>
                <w:b/>
                <w:sz w:val="24"/>
                <w:szCs w:val="24"/>
              </w:rPr>
              <w:t xml:space="preserve">Итого </w:t>
            </w:r>
          </w:p>
        </w:tc>
        <w:tc>
          <w:tcPr>
            <w:tcW w:w="1265" w:type="dxa"/>
          </w:tcPr>
          <w:p w:rsidR="001D30DF" w:rsidRPr="00893E7A" w:rsidRDefault="001D30DF" w:rsidP="001D30DF">
            <w:pPr>
              <w:pStyle w:val="a4"/>
              <w:jc w:val="center"/>
              <w:rPr>
                <w:b/>
                <w:sz w:val="24"/>
                <w:szCs w:val="24"/>
              </w:rPr>
            </w:pPr>
            <w:r w:rsidRPr="00893E7A">
              <w:rPr>
                <w:b/>
                <w:sz w:val="24"/>
                <w:szCs w:val="24"/>
              </w:rPr>
              <w:t>20</w:t>
            </w:r>
          </w:p>
        </w:tc>
        <w:tc>
          <w:tcPr>
            <w:tcW w:w="1480" w:type="dxa"/>
          </w:tcPr>
          <w:p w:rsidR="001D30DF" w:rsidRPr="00893E7A" w:rsidRDefault="001D30DF" w:rsidP="001D30DF">
            <w:pPr>
              <w:pStyle w:val="a4"/>
              <w:jc w:val="center"/>
              <w:rPr>
                <w:b/>
                <w:sz w:val="24"/>
                <w:szCs w:val="24"/>
              </w:rPr>
            </w:pPr>
            <w:r w:rsidRPr="00893E7A">
              <w:rPr>
                <w:b/>
                <w:sz w:val="24"/>
                <w:szCs w:val="24"/>
              </w:rPr>
              <w:t>20</w:t>
            </w:r>
          </w:p>
        </w:tc>
        <w:tc>
          <w:tcPr>
            <w:tcW w:w="525" w:type="dxa"/>
          </w:tcPr>
          <w:p w:rsidR="001D30DF" w:rsidRPr="00893E7A" w:rsidRDefault="001D30DF" w:rsidP="001D30DF">
            <w:pPr>
              <w:pStyle w:val="a4"/>
              <w:jc w:val="center"/>
              <w:rPr>
                <w:b/>
                <w:sz w:val="24"/>
                <w:szCs w:val="24"/>
              </w:rPr>
            </w:pPr>
            <w:r w:rsidRPr="00893E7A">
              <w:rPr>
                <w:b/>
                <w:sz w:val="24"/>
                <w:szCs w:val="24"/>
              </w:rPr>
              <w:t>15</w:t>
            </w:r>
          </w:p>
        </w:tc>
        <w:tc>
          <w:tcPr>
            <w:tcW w:w="596" w:type="dxa"/>
          </w:tcPr>
          <w:p w:rsidR="001D30DF" w:rsidRPr="00893E7A" w:rsidRDefault="001D30DF" w:rsidP="001D30DF">
            <w:pPr>
              <w:pStyle w:val="a4"/>
              <w:jc w:val="center"/>
              <w:rPr>
                <w:b/>
                <w:sz w:val="24"/>
                <w:szCs w:val="24"/>
              </w:rPr>
            </w:pPr>
            <w:r w:rsidRPr="00893E7A">
              <w:rPr>
                <w:b/>
                <w:sz w:val="24"/>
                <w:szCs w:val="24"/>
              </w:rPr>
              <w:t>5</w:t>
            </w:r>
          </w:p>
        </w:tc>
        <w:tc>
          <w:tcPr>
            <w:tcW w:w="680" w:type="dxa"/>
          </w:tcPr>
          <w:p w:rsidR="001D30DF" w:rsidRPr="00893E7A" w:rsidRDefault="001D30DF" w:rsidP="001D30DF">
            <w:pPr>
              <w:pStyle w:val="a4"/>
              <w:jc w:val="center"/>
              <w:rPr>
                <w:b/>
                <w:sz w:val="24"/>
                <w:szCs w:val="24"/>
              </w:rPr>
            </w:pPr>
            <w:r w:rsidRPr="00893E7A">
              <w:rPr>
                <w:b/>
                <w:sz w:val="24"/>
                <w:szCs w:val="24"/>
              </w:rPr>
              <w:t>0</w:t>
            </w:r>
          </w:p>
        </w:tc>
        <w:tc>
          <w:tcPr>
            <w:tcW w:w="850" w:type="dxa"/>
          </w:tcPr>
          <w:p w:rsidR="001D30DF" w:rsidRPr="00893E7A" w:rsidRDefault="001D30DF" w:rsidP="001D30DF">
            <w:pPr>
              <w:pStyle w:val="a4"/>
              <w:jc w:val="center"/>
              <w:rPr>
                <w:b/>
                <w:sz w:val="24"/>
                <w:szCs w:val="24"/>
              </w:rPr>
            </w:pPr>
            <w:r w:rsidRPr="00893E7A">
              <w:rPr>
                <w:b/>
                <w:sz w:val="24"/>
                <w:szCs w:val="24"/>
              </w:rPr>
              <w:t>0</w:t>
            </w:r>
          </w:p>
        </w:tc>
        <w:tc>
          <w:tcPr>
            <w:tcW w:w="1418" w:type="dxa"/>
          </w:tcPr>
          <w:p w:rsidR="001D30DF" w:rsidRPr="00893E7A" w:rsidRDefault="001D30DF" w:rsidP="001D30DF">
            <w:pPr>
              <w:pStyle w:val="a4"/>
              <w:jc w:val="center"/>
              <w:rPr>
                <w:b/>
                <w:sz w:val="24"/>
                <w:szCs w:val="24"/>
              </w:rPr>
            </w:pPr>
            <w:r w:rsidRPr="00893E7A">
              <w:rPr>
                <w:b/>
                <w:sz w:val="24"/>
                <w:szCs w:val="24"/>
              </w:rPr>
              <w:t>100</w:t>
            </w:r>
          </w:p>
        </w:tc>
        <w:tc>
          <w:tcPr>
            <w:tcW w:w="1276" w:type="dxa"/>
          </w:tcPr>
          <w:p w:rsidR="001D30DF" w:rsidRPr="00893E7A" w:rsidRDefault="001D30DF" w:rsidP="001D30DF">
            <w:pPr>
              <w:pStyle w:val="a4"/>
              <w:jc w:val="center"/>
              <w:rPr>
                <w:b/>
                <w:sz w:val="24"/>
                <w:szCs w:val="24"/>
              </w:rPr>
            </w:pPr>
            <w:r w:rsidRPr="00893E7A">
              <w:rPr>
                <w:b/>
                <w:sz w:val="24"/>
                <w:szCs w:val="24"/>
              </w:rPr>
              <w:t>100</w:t>
            </w:r>
          </w:p>
        </w:tc>
        <w:tc>
          <w:tcPr>
            <w:tcW w:w="1275" w:type="dxa"/>
          </w:tcPr>
          <w:p w:rsidR="001D30DF" w:rsidRPr="00893E7A" w:rsidRDefault="001D30DF" w:rsidP="001D30DF">
            <w:pPr>
              <w:pStyle w:val="a4"/>
              <w:jc w:val="center"/>
              <w:rPr>
                <w:b/>
                <w:sz w:val="24"/>
                <w:szCs w:val="24"/>
              </w:rPr>
            </w:pPr>
            <w:r w:rsidRPr="00893E7A">
              <w:rPr>
                <w:b/>
                <w:sz w:val="24"/>
                <w:szCs w:val="24"/>
              </w:rPr>
              <w:t>4,75</w:t>
            </w:r>
          </w:p>
        </w:tc>
      </w:tr>
    </w:tbl>
    <w:p w:rsidR="001D30DF" w:rsidRPr="00893E7A" w:rsidRDefault="001D30DF" w:rsidP="001D30DF">
      <w:pPr>
        <w:pStyle w:val="a4"/>
        <w:ind w:left="1068"/>
        <w:rPr>
          <w:rFonts w:ascii="Times New Roman" w:hAnsi="Times New Roman" w:cs="Times New Roman"/>
          <w:b/>
          <w:sz w:val="24"/>
          <w:szCs w:val="24"/>
        </w:rPr>
      </w:pPr>
    </w:p>
    <w:p w:rsidR="001D30DF" w:rsidRPr="00893E7A" w:rsidRDefault="001D30DF" w:rsidP="001D30DF">
      <w:pPr>
        <w:pStyle w:val="a4"/>
        <w:rPr>
          <w:rFonts w:ascii="Times New Roman" w:hAnsi="Times New Roman" w:cs="Times New Roman"/>
          <w:bCs/>
          <w:sz w:val="24"/>
          <w:szCs w:val="24"/>
        </w:rPr>
      </w:pPr>
      <w:r w:rsidRPr="00893E7A">
        <w:rPr>
          <w:rFonts w:ascii="Times New Roman" w:hAnsi="Times New Roman" w:cs="Times New Roman"/>
          <w:bCs/>
          <w:sz w:val="24"/>
          <w:szCs w:val="24"/>
        </w:rPr>
        <w:t xml:space="preserve">Таким образом успеваемость и качество по предмету составила в 10- 11 классах – 100%. </w:t>
      </w:r>
    </w:p>
    <w:p w:rsidR="001D30DF" w:rsidRPr="00893E7A" w:rsidRDefault="001D30DF" w:rsidP="001D30DF">
      <w:pPr>
        <w:pStyle w:val="a4"/>
        <w:ind w:firstLine="708"/>
        <w:jc w:val="both"/>
        <w:rPr>
          <w:rFonts w:ascii="Times New Roman" w:hAnsi="Times New Roman" w:cs="Times New Roman"/>
          <w:sz w:val="24"/>
          <w:szCs w:val="24"/>
        </w:rPr>
      </w:pPr>
      <w:r w:rsidRPr="00893E7A">
        <w:rPr>
          <w:rFonts w:ascii="Times New Roman" w:hAnsi="Times New Roman" w:cs="Times New Roman"/>
          <w:sz w:val="24"/>
          <w:szCs w:val="24"/>
        </w:rPr>
        <w:t xml:space="preserve"> Кабинет МХК (ИЗО) № 1 обеспечен наглядным и раздаточным материалом, оборудован компьютером, проектором, экраном.</w:t>
      </w:r>
    </w:p>
    <w:p w:rsidR="001D30DF" w:rsidRPr="00893E7A" w:rsidRDefault="001D30DF" w:rsidP="001D30DF">
      <w:pPr>
        <w:pStyle w:val="a4"/>
        <w:ind w:firstLine="708"/>
        <w:jc w:val="both"/>
        <w:rPr>
          <w:rFonts w:ascii="Times New Roman" w:hAnsi="Times New Roman" w:cs="Times New Roman"/>
          <w:sz w:val="24"/>
          <w:szCs w:val="24"/>
        </w:rPr>
      </w:pPr>
      <w:r w:rsidRPr="00893E7A">
        <w:rPr>
          <w:rFonts w:ascii="Times New Roman" w:hAnsi="Times New Roman" w:cs="Times New Roman"/>
          <w:sz w:val="24"/>
          <w:szCs w:val="24"/>
        </w:rPr>
        <w:t xml:space="preserve">  Шеметова И.М.  ведёт внеклассную работу по предмету: учащиеся ежегодно участвуют во Всероссийских олимпиадах школьников по мировой художественной культуре. Наибольший интерес к предмету проявляет ученица 10а класса: Гостева Алёна (</w:t>
      </w:r>
      <w:r w:rsidRPr="00893E7A">
        <w:rPr>
          <w:rFonts w:ascii="Times New Roman" w:eastAsia="Times New Roman" w:hAnsi="Times New Roman" w:cs="Times New Roman"/>
          <w:sz w:val="24"/>
          <w:szCs w:val="24"/>
        </w:rPr>
        <w:t>Олимпиада по культурологии «Высшая проба» ВШЭ, Гостева А. 10А (призёр 1 этапа)</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 xml:space="preserve">Обучающиеся Шеметовой И.М. выполняют проектные работы ко Дню Науки. </w:t>
      </w:r>
    </w:p>
    <w:p w:rsidR="001D30DF" w:rsidRPr="00893E7A" w:rsidRDefault="001D30DF" w:rsidP="001D30DF">
      <w:pPr>
        <w:pStyle w:val="a4"/>
        <w:ind w:left="1068"/>
        <w:rPr>
          <w:rFonts w:ascii="Times New Roman" w:hAnsi="Times New Roman" w:cs="Times New Roman"/>
          <w:sz w:val="24"/>
          <w:szCs w:val="24"/>
        </w:rPr>
      </w:pPr>
      <w:r w:rsidRPr="00893E7A">
        <w:rPr>
          <w:rFonts w:ascii="Times New Roman" w:hAnsi="Times New Roman" w:cs="Times New Roman"/>
          <w:sz w:val="24"/>
          <w:szCs w:val="24"/>
        </w:rPr>
        <w:t xml:space="preserve">   </w:t>
      </w:r>
    </w:p>
    <w:p w:rsidR="001D30DF" w:rsidRPr="00893E7A" w:rsidRDefault="001D30DF" w:rsidP="001D30DF">
      <w:pPr>
        <w:pStyle w:val="a4"/>
        <w:rPr>
          <w:rFonts w:ascii="Times New Roman" w:hAnsi="Times New Roman" w:cs="Times New Roman"/>
          <w:b/>
          <w:bCs/>
          <w:sz w:val="24"/>
          <w:szCs w:val="24"/>
        </w:rPr>
      </w:pPr>
      <w:r w:rsidRPr="00893E7A">
        <w:rPr>
          <w:rFonts w:ascii="Times New Roman" w:hAnsi="Times New Roman" w:cs="Times New Roman"/>
          <w:b/>
          <w:bCs/>
          <w:sz w:val="24"/>
          <w:szCs w:val="24"/>
        </w:rPr>
        <w:t>Рекомендации:</w:t>
      </w:r>
    </w:p>
    <w:p w:rsidR="001D30DF" w:rsidRPr="00893E7A" w:rsidRDefault="001D30DF" w:rsidP="001D30DF">
      <w:pPr>
        <w:pStyle w:val="a4"/>
        <w:ind w:left="708"/>
        <w:rPr>
          <w:rFonts w:ascii="Times New Roman" w:hAnsi="Times New Roman" w:cs="Times New Roman"/>
          <w:sz w:val="24"/>
          <w:szCs w:val="24"/>
        </w:rPr>
      </w:pPr>
      <w:r w:rsidRPr="00893E7A">
        <w:rPr>
          <w:rFonts w:ascii="Times New Roman" w:hAnsi="Times New Roman" w:cs="Times New Roman"/>
          <w:sz w:val="24"/>
          <w:szCs w:val="24"/>
        </w:rPr>
        <w:t>1.Необходимо продолжать работу с обучающимися на уроках через введение инновационных форм работы: театрализацию, музейные уроки МХК.</w:t>
      </w:r>
    </w:p>
    <w:p w:rsidR="001D30DF" w:rsidRPr="00893E7A" w:rsidRDefault="001D30DF" w:rsidP="001D30DF">
      <w:pPr>
        <w:pStyle w:val="a4"/>
        <w:ind w:left="708"/>
        <w:rPr>
          <w:rFonts w:ascii="Times New Roman" w:hAnsi="Times New Roman" w:cs="Times New Roman"/>
          <w:sz w:val="24"/>
          <w:szCs w:val="24"/>
        </w:rPr>
      </w:pPr>
      <w:r w:rsidRPr="00893E7A">
        <w:rPr>
          <w:rFonts w:ascii="Times New Roman" w:hAnsi="Times New Roman" w:cs="Times New Roman"/>
          <w:sz w:val="24"/>
          <w:szCs w:val="24"/>
        </w:rPr>
        <w:t>2.Усилить внимание к работе с одарёнными детьми через научные общества, малую академию наук, научно-практические конференции, систему элективных курсов</w:t>
      </w:r>
    </w:p>
    <w:p w:rsidR="001D30DF" w:rsidRPr="00893E7A" w:rsidRDefault="001D30DF" w:rsidP="001D30DF">
      <w:pPr>
        <w:ind w:firstLine="708"/>
        <w:jc w:val="both"/>
        <w:rPr>
          <w:rFonts w:ascii="Times New Roman" w:hAnsi="Times New Roman" w:cs="Times New Roman"/>
          <w:sz w:val="24"/>
          <w:szCs w:val="24"/>
        </w:rPr>
      </w:pPr>
      <w:r w:rsidRPr="00893E7A">
        <w:rPr>
          <w:rFonts w:ascii="Times New Roman" w:hAnsi="Times New Roman" w:cs="Times New Roman"/>
          <w:sz w:val="24"/>
          <w:szCs w:val="24"/>
        </w:rPr>
        <w:t>3.Усилить контроль над обновлением учебно-методической литературы</w:t>
      </w:r>
    </w:p>
    <w:p w:rsidR="001D30DF" w:rsidRPr="00893E7A" w:rsidRDefault="001D30DF" w:rsidP="001D30DF">
      <w:pPr>
        <w:pStyle w:val="a6"/>
        <w:ind w:left="1068"/>
        <w:jc w:val="both"/>
        <w:rPr>
          <w:rFonts w:ascii="Times New Roman" w:hAnsi="Times New Roman" w:cs="Times New Roman"/>
          <w:b/>
          <w:bCs/>
          <w:sz w:val="24"/>
          <w:szCs w:val="24"/>
        </w:rPr>
      </w:pPr>
    </w:p>
    <w:p w:rsidR="001D30DF" w:rsidRPr="00893E7A" w:rsidRDefault="001D30DF" w:rsidP="001D30DF">
      <w:pPr>
        <w:jc w:val="both"/>
        <w:rPr>
          <w:rFonts w:ascii="Times New Roman" w:hAnsi="Times New Roman" w:cs="Times New Roman"/>
          <w:b/>
          <w:bCs/>
          <w:sz w:val="24"/>
          <w:szCs w:val="24"/>
        </w:rPr>
      </w:pPr>
      <w:r w:rsidRPr="00893E7A">
        <w:rPr>
          <w:rFonts w:ascii="Times New Roman" w:hAnsi="Times New Roman" w:cs="Times New Roman"/>
          <w:b/>
          <w:bCs/>
          <w:sz w:val="24"/>
          <w:szCs w:val="24"/>
        </w:rPr>
        <w:t xml:space="preserve">            11.Контроль состояния преподавания ИЗО и музыки</w:t>
      </w:r>
    </w:p>
    <w:p w:rsidR="001D30DF" w:rsidRPr="00893E7A" w:rsidRDefault="001D30DF" w:rsidP="001D30DF">
      <w:pPr>
        <w:jc w:val="both"/>
        <w:rPr>
          <w:rFonts w:ascii="Times New Roman" w:hAnsi="Times New Roman" w:cs="Times New Roman"/>
          <w:b/>
          <w:bCs/>
          <w:sz w:val="24"/>
          <w:szCs w:val="24"/>
        </w:rPr>
      </w:pPr>
    </w:p>
    <w:p w:rsidR="001D30DF" w:rsidRPr="00893E7A" w:rsidRDefault="001D30DF" w:rsidP="001D30DF">
      <w:pPr>
        <w:tabs>
          <w:tab w:val="left" w:pos="7903"/>
        </w:tabs>
        <w:jc w:val="both"/>
        <w:rPr>
          <w:rFonts w:ascii="Times New Roman" w:hAnsi="Times New Roman" w:cs="Times New Roman"/>
          <w:sz w:val="24"/>
          <w:szCs w:val="24"/>
          <w:lang w:val="uk-UA"/>
        </w:rPr>
      </w:pPr>
      <w:r w:rsidRPr="00893E7A">
        <w:rPr>
          <w:rFonts w:ascii="Times New Roman" w:hAnsi="Times New Roman" w:cs="Times New Roman"/>
          <w:color w:val="000000"/>
          <w:sz w:val="24"/>
          <w:szCs w:val="24"/>
        </w:rPr>
        <w:t xml:space="preserve">         </w:t>
      </w:r>
      <w:r w:rsidRPr="00893E7A">
        <w:rPr>
          <w:rFonts w:ascii="Times New Roman" w:hAnsi="Times New Roman" w:cs="Times New Roman"/>
          <w:sz w:val="24"/>
          <w:szCs w:val="24"/>
          <w:lang w:val="uk-UA"/>
        </w:rPr>
        <w:t>В соответствии  с планом внутренней системы оценки качества образования изучалось состояние преподавания музыки и изобразительного искусства. Контроль осуществлялся по следующим  направлениям:</w:t>
      </w:r>
    </w:p>
    <w:p w:rsidR="001D30DF" w:rsidRPr="00893E7A" w:rsidRDefault="001D30DF" w:rsidP="001D30DF">
      <w:pPr>
        <w:tabs>
          <w:tab w:val="left" w:pos="7903"/>
        </w:tabs>
        <w:jc w:val="both"/>
        <w:rPr>
          <w:rFonts w:ascii="Times New Roman" w:hAnsi="Times New Roman" w:cs="Times New Roman"/>
          <w:sz w:val="24"/>
          <w:szCs w:val="24"/>
          <w:lang w:val="uk-UA"/>
        </w:rPr>
      </w:pPr>
      <w:r w:rsidRPr="00893E7A">
        <w:rPr>
          <w:rFonts w:ascii="Times New Roman" w:hAnsi="Times New Roman" w:cs="Times New Roman"/>
          <w:sz w:val="24"/>
          <w:szCs w:val="24"/>
          <w:lang w:val="uk-UA"/>
        </w:rPr>
        <w:t>- соблюдение требований государственных программ по музыке;</w:t>
      </w:r>
    </w:p>
    <w:p w:rsidR="001D30DF" w:rsidRPr="00893E7A" w:rsidRDefault="001D30DF" w:rsidP="001D30DF">
      <w:pPr>
        <w:tabs>
          <w:tab w:val="left" w:pos="7903"/>
        </w:tabs>
        <w:jc w:val="both"/>
        <w:rPr>
          <w:rFonts w:ascii="Times New Roman" w:hAnsi="Times New Roman" w:cs="Times New Roman"/>
          <w:sz w:val="24"/>
          <w:szCs w:val="24"/>
          <w:lang w:val="uk-UA"/>
        </w:rPr>
      </w:pPr>
      <w:r w:rsidRPr="00893E7A">
        <w:rPr>
          <w:rFonts w:ascii="Times New Roman" w:hAnsi="Times New Roman" w:cs="Times New Roman"/>
          <w:sz w:val="24"/>
          <w:szCs w:val="24"/>
          <w:lang w:val="uk-UA"/>
        </w:rPr>
        <w:t>-кадровый состав;</w:t>
      </w:r>
    </w:p>
    <w:p w:rsidR="001D30DF" w:rsidRPr="00893E7A" w:rsidRDefault="001D30DF" w:rsidP="001D30DF">
      <w:pPr>
        <w:tabs>
          <w:tab w:val="left" w:pos="7903"/>
        </w:tabs>
        <w:jc w:val="both"/>
        <w:rPr>
          <w:rFonts w:ascii="Times New Roman" w:hAnsi="Times New Roman" w:cs="Times New Roman"/>
          <w:sz w:val="24"/>
          <w:szCs w:val="24"/>
          <w:lang w:val="uk-UA"/>
        </w:rPr>
      </w:pPr>
      <w:r w:rsidRPr="00893E7A">
        <w:rPr>
          <w:rFonts w:ascii="Times New Roman" w:hAnsi="Times New Roman" w:cs="Times New Roman"/>
          <w:sz w:val="24"/>
          <w:szCs w:val="24"/>
          <w:lang w:val="uk-UA"/>
        </w:rPr>
        <w:t>- анализ рабочих программ и календарно-тематического планирования;</w:t>
      </w:r>
    </w:p>
    <w:p w:rsidR="001D30DF" w:rsidRPr="00893E7A" w:rsidRDefault="001D30DF" w:rsidP="001D30DF">
      <w:pPr>
        <w:tabs>
          <w:tab w:val="left" w:pos="7903"/>
        </w:tabs>
        <w:jc w:val="both"/>
        <w:rPr>
          <w:rFonts w:ascii="Times New Roman" w:hAnsi="Times New Roman" w:cs="Times New Roman"/>
          <w:sz w:val="24"/>
          <w:szCs w:val="24"/>
          <w:lang w:val="uk-UA"/>
        </w:rPr>
      </w:pPr>
      <w:r w:rsidRPr="00893E7A">
        <w:rPr>
          <w:rFonts w:ascii="Times New Roman" w:hAnsi="Times New Roman" w:cs="Times New Roman"/>
          <w:sz w:val="24"/>
          <w:szCs w:val="24"/>
          <w:lang w:val="uk-UA"/>
        </w:rPr>
        <w:t>-соответствие содержания уроков требованиям программ;</w:t>
      </w:r>
    </w:p>
    <w:p w:rsidR="001D30DF" w:rsidRPr="00893E7A" w:rsidRDefault="001D30DF" w:rsidP="001D30DF">
      <w:pPr>
        <w:tabs>
          <w:tab w:val="left" w:pos="7903"/>
        </w:tabs>
        <w:jc w:val="both"/>
        <w:rPr>
          <w:rFonts w:ascii="Times New Roman" w:hAnsi="Times New Roman" w:cs="Times New Roman"/>
          <w:sz w:val="24"/>
          <w:szCs w:val="24"/>
          <w:lang w:val="uk-UA"/>
        </w:rPr>
      </w:pPr>
      <w:r w:rsidRPr="00893E7A">
        <w:rPr>
          <w:rFonts w:ascii="Times New Roman" w:hAnsi="Times New Roman" w:cs="Times New Roman"/>
          <w:sz w:val="24"/>
          <w:szCs w:val="24"/>
          <w:lang w:val="uk-UA"/>
        </w:rPr>
        <w:t>-методика и научно-теоретический уровень преподавания предмета;</w:t>
      </w:r>
    </w:p>
    <w:p w:rsidR="001D30DF" w:rsidRPr="00893E7A" w:rsidRDefault="001D30DF" w:rsidP="001D30DF">
      <w:pPr>
        <w:tabs>
          <w:tab w:val="left" w:pos="7903"/>
        </w:tabs>
        <w:jc w:val="both"/>
        <w:rPr>
          <w:rFonts w:ascii="Times New Roman" w:hAnsi="Times New Roman" w:cs="Times New Roman"/>
          <w:sz w:val="24"/>
          <w:szCs w:val="24"/>
          <w:lang w:val="uk-UA"/>
        </w:rPr>
      </w:pPr>
      <w:r w:rsidRPr="00893E7A">
        <w:rPr>
          <w:rFonts w:ascii="Times New Roman" w:hAnsi="Times New Roman" w:cs="Times New Roman"/>
          <w:sz w:val="24"/>
          <w:szCs w:val="24"/>
          <w:lang w:val="uk-UA"/>
        </w:rPr>
        <w:t>-состояние успешности и качество знаний учащихся;</w:t>
      </w:r>
    </w:p>
    <w:p w:rsidR="001D30DF" w:rsidRPr="00893E7A" w:rsidRDefault="001D30DF" w:rsidP="001D30DF">
      <w:pPr>
        <w:tabs>
          <w:tab w:val="left" w:pos="7903"/>
        </w:tabs>
        <w:jc w:val="both"/>
        <w:rPr>
          <w:rFonts w:ascii="Times New Roman" w:hAnsi="Times New Roman" w:cs="Times New Roman"/>
          <w:sz w:val="24"/>
          <w:szCs w:val="24"/>
        </w:rPr>
      </w:pPr>
      <w:r w:rsidRPr="00893E7A">
        <w:rPr>
          <w:rFonts w:ascii="Times New Roman" w:hAnsi="Times New Roman" w:cs="Times New Roman"/>
          <w:sz w:val="24"/>
          <w:szCs w:val="24"/>
          <w:lang w:val="uk-UA"/>
        </w:rPr>
        <w:t xml:space="preserve"> -</w:t>
      </w:r>
      <w:r w:rsidRPr="00893E7A">
        <w:rPr>
          <w:rFonts w:ascii="Times New Roman" w:hAnsi="Times New Roman" w:cs="Times New Roman"/>
          <w:bCs/>
          <w:sz w:val="24"/>
          <w:szCs w:val="24"/>
          <w:bdr w:val="none" w:sz="0" w:space="0" w:color="auto" w:frame="1"/>
          <w:shd w:val="clear" w:color="auto" w:fill="FFFFFF"/>
        </w:rPr>
        <w:t>реализация системно-деятельностного подхода на уроках музыки в условиях реализации ФГОС ООО</w:t>
      </w:r>
    </w:p>
    <w:p w:rsidR="001D30DF" w:rsidRPr="00893E7A" w:rsidRDefault="001D30DF" w:rsidP="001D30DF">
      <w:pPr>
        <w:jc w:val="both"/>
        <w:rPr>
          <w:rFonts w:ascii="Times New Roman" w:hAnsi="Times New Roman" w:cs="Times New Roman"/>
          <w:sz w:val="24"/>
          <w:szCs w:val="24"/>
        </w:rPr>
      </w:pPr>
      <w:r w:rsidRPr="00893E7A">
        <w:rPr>
          <w:rFonts w:ascii="Times New Roman" w:hAnsi="Times New Roman" w:cs="Times New Roman"/>
          <w:sz w:val="24"/>
          <w:szCs w:val="24"/>
        </w:rPr>
        <w:t xml:space="preserve">     В ходе изучения состояния преподавания были проверены и проанализированы электронные журналы, материалы учебного кабинета, посещены уроки, проведены собеседования с педагогами, учащимися.</w:t>
      </w:r>
    </w:p>
    <w:p w:rsidR="001D30DF" w:rsidRPr="00893E7A" w:rsidRDefault="001D30DF" w:rsidP="001D30DF">
      <w:pPr>
        <w:spacing w:line="276" w:lineRule="auto"/>
        <w:jc w:val="center"/>
        <w:rPr>
          <w:rFonts w:ascii="Times New Roman" w:eastAsia="Arial Unicode MS" w:hAnsi="Times New Roman" w:cs="Times New Roman"/>
          <w:b/>
          <w:bCs/>
          <w:color w:val="000000"/>
          <w:kern w:val="2"/>
          <w:sz w:val="24"/>
          <w:szCs w:val="24"/>
          <w:lang w:eastAsia="hi-IN" w:bidi="hi-IN"/>
        </w:rPr>
      </w:pPr>
    </w:p>
    <w:p w:rsidR="001D30DF" w:rsidRPr="00893E7A" w:rsidRDefault="001D30DF" w:rsidP="001D30DF">
      <w:pPr>
        <w:spacing w:line="276" w:lineRule="auto"/>
        <w:jc w:val="center"/>
        <w:rPr>
          <w:rFonts w:ascii="Times New Roman" w:eastAsia="Arial Unicode MS" w:hAnsi="Times New Roman" w:cs="Times New Roman"/>
          <w:b/>
          <w:bCs/>
          <w:color w:val="000000"/>
          <w:kern w:val="2"/>
          <w:sz w:val="24"/>
          <w:szCs w:val="24"/>
          <w:lang w:eastAsia="hi-IN" w:bidi="hi-IN"/>
        </w:rPr>
      </w:pPr>
      <w:r w:rsidRPr="00893E7A">
        <w:rPr>
          <w:rFonts w:ascii="Times New Roman" w:eastAsia="Arial Unicode MS" w:hAnsi="Times New Roman" w:cs="Times New Roman"/>
          <w:b/>
          <w:bCs/>
          <w:color w:val="000000"/>
          <w:kern w:val="2"/>
          <w:sz w:val="24"/>
          <w:szCs w:val="24"/>
          <w:lang w:eastAsia="hi-IN" w:bidi="hi-IN"/>
        </w:rPr>
        <w:t>МУЗЫКА</w:t>
      </w:r>
    </w:p>
    <w:p w:rsidR="001D30DF" w:rsidRPr="00893E7A" w:rsidRDefault="001D30DF" w:rsidP="001D30DF">
      <w:pPr>
        <w:spacing w:line="276" w:lineRule="auto"/>
        <w:jc w:val="center"/>
        <w:rPr>
          <w:rFonts w:ascii="Times New Roman" w:hAnsi="Times New Roman" w:cs="Times New Roman"/>
          <w:b/>
          <w:sz w:val="24"/>
          <w:szCs w:val="24"/>
        </w:rPr>
      </w:pPr>
      <w:r w:rsidRPr="00893E7A">
        <w:rPr>
          <w:rFonts w:ascii="Times New Roman" w:eastAsia="Arial Unicode MS" w:hAnsi="Times New Roman" w:cs="Times New Roman"/>
          <w:b/>
          <w:bCs/>
          <w:color w:val="000000"/>
          <w:kern w:val="2"/>
          <w:sz w:val="24"/>
          <w:szCs w:val="24"/>
          <w:lang w:eastAsia="hi-IN" w:bidi="hi-IN"/>
        </w:rPr>
        <w:lastRenderedPageBreak/>
        <w:t>Кадровое обеспечение</w:t>
      </w:r>
    </w:p>
    <w:p w:rsidR="001D30DF" w:rsidRPr="00893E7A" w:rsidRDefault="001D30DF" w:rsidP="001D30DF">
      <w:pPr>
        <w:shd w:val="clear" w:color="auto" w:fill="FFFFFF"/>
        <w:spacing w:after="150"/>
        <w:rPr>
          <w:rFonts w:ascii="Times New Roman" w:hAnsi="Times New Roman" w:cs="Times New Roman"/>
          <w:sz w:val="24"/>
          <w:szCs w:val="24"/>
        </w:rPr>
      </w:pPr>
      <w:r w:rsidRPr="00893E7A">
        <w:rPr>
          <w:rFonts w:ascii="Times New Roman" w:hAnsi="Times New Roman" w:cs="Times New Roman"/>
          <w:sz w:val="24"/>
          <w:szCs w:val="24"/>
        </w:rPr>
        <w:t>Уроки музыки в 5 –х классах ведет Атаева Светлана Владимировна. Образование высшее, педагогический стаж 24 года.</w:t>
      </w:r>
    </w:p>
    <w:p w:rsidR="001D30DF" w:rsidRPr="00893E7A" w:rsidRDefault="001D30DF" w:rsidP="001D30DF">
      <w:pPr>
        <w:shd w:val="clear" w:color="auto" w:fill="FFFFFF"/>
        <w:spacing w:after="150"/>
        <w:rPr>
          <w:rFonts w:ascii="Times New Roman" w:hAnsi="Times New Roman" w:cs="Times New Roman"/>
          <w:color w:val="000000"/>
          <w:sz w:val="24"/>
          <w:szCs w:val="24"/>
        </w:rPr>
      </w:pPr>
      <w:r w:rsidRPr="00893E7A">
        <w:rPr>
          <w:rFonts w:ascii="Times New Roman" w:hAnsi="Times New Roman" w:cs="Times New Roman"/>
          <w:sz w:val="24"/>
          <w:szCs w:val="24"/>
        </w:rPr>
        <w:t xml:space="preserve">     Тема самообразования: </w:t>
      </w:r>
      <w:r w:rsidRPr="00893E7A">
        <w:rPr>
          <w:rFonts w:ascii="Times New Roman" w:hAnsi="Times New Roman" w:cs="Times New Roman"/>
          <w:color w:val="000000"/>
          <w:sz w:val="24"/>
          <w:szCs w:val="24"/>
          <w:shd w:val="clear" w:color="auto" w:fill="FFFFFF"/>
        </w:rPr>
        <w:t>Возможности урока музыки как средство здоровьесбережения</w:t>
      </w:r>
    </w:p>
    <w:p w:rsidR="001D30DF" w:rsidRPr="00893E7A" w:rsidRDefault="001D30DF" w:rsidP="001D30DF">
      <w:pPr>
        <w:shd w:val="clear" w:color="auto" w:fill="FFFFFF"/>
        <w:autoSpaceDE w:val="0"/>
        <w:autoSpaceDN w:val="0"/>
        <w:adjustRightInd w:val="0"/>
        <w:spacing w:line="276" w:lineRule="auto"/>
        <w:jc w:val="both"/>
        <w:rPr>
          <w:rFonts w:ascii="Times New Roman" w:hAnsi="Times New Roman" w:cs="Times New Roman"/>
          <w:color w:val="000000"/>
          <w:sz w:val="24"/>
          <w:szCs w:val="24"/>
          <w:lang w:val="uk-UA"/>
        </w:rPr>
      </w:pPr>
      <w:r w:rsidRPr="00893E7A">
        <w:rPr>
          <w:rFonts w:ascii="Times New Roman" w:hAnsi="Times New Roman" w:cs="Times New Roman"/>
          <w:sz w:val="24"/>
          <w:szCs w:val="24"/>
          <w:lang w:val="uk-UA"/>
        </w:rPr>
        <w:t xml:space="preserve">     </w:t>
      </w:r>
    </w:p>
    <w:p w:rsidR="001D30DF" w:rsidRPr="00893E7A" w:rsidRDefault="001D30DF" w:rsidP="001D30DF">
      <w:pPr>
        <w:spacing w:line="276" w:lineRule="auto"/>
        <w:jc w:val="center"/>
        <w:rPr>
          <w:rFonts w:ascii="Times New Roman" w:hAnsi="Times New Roman" w:cs="Times New Roman"/>
          <w:b/>
          <w:sz w:val="24"/>
          <w:szCs w:val="24"/>
          <w:lang w:val="uk-UA"/>
        </w:rPr>
      </w:pPr>
      <w:r w:rsidRPr="00893E7A">
        <w:rPr>
          <w:rFonts w:ascii="Times New Roman" w:hAnsi="Times New Roman" w:cs="Times New Roman"/>
          <w:b/>
          <w:sz w:val="24"/>
          <w:szCs w:val="24"/>
          <w:lang w:val="uk-UA"/>
        </w:rPr>
        <w:t>Материально-техническая база</w:t>
      </w:r>
    </w:p>
    <w:p w:rsidR="001D30DF" w:rsidRPr="00893E7A" w:rsidRDefault="001D30DF" w:rsidP="001D30DF">
      <w:pPr>
        <w:spacing w:line="276" w:lineRule="auto"/>
        <w:jc w:val="both"/>
        <w:rPr>
          <w:rFonts w:ascii="Times New Roman" w:hAnsi="Times New Roman" w:cs="Times New Roman"/>
          <w:sz w:val="24"/>
          <w:szCs w:val="24"/>
        </w:rPr>
      </w:pPr>
      <w:r w:rsidRPr="00893E7A">
        <w:rPr>
          <w:rFonts w:ascii="Times New Roman" w:hAnsi="Times New Roman" w:cs="Times New Roman"/>
          <w:sz w:val="24"/>
          <w:szCs w:val="24"/>
        </w:rPr>
        <w:t xml:space="preserve">   Уроки музыки проходят в кабинете № 5 (оснащен мультимедийным оборудованием, фортепьяно)</w:t>
      </w:r>
    </w:p>
    <w:p w:rsidR="001D30DF" w:rsidRPr="00893E7A" w:rsidRDefault="001D30DF" w:rsidP="001D30DF">
      <w:pPr>
        <w:spacing w:line="276" w:lineRule="auto"/>
        <w:jc w:val="center"/>
        <w:rPr>
          <w:rFonts w:ascii="Times New Roman" w:hAnsi="Times New Roman" w:cs="Times New Roman"/>
          <w:b/>
          <w:sz w:val="24"/>
          <w:szCs w:val="24"/>
        </w:rPr>
      </w:pPr>
      <w:r w:rsidRPr="00893E7A">
        <w:rPr>
          <w:rFonts w:ascii="Times New Roman" w:hAnsi="Times New Roman" w:cs="Times New Roman"/>
          <w:b/>
          <w:sz w:val="24"/>
          <w:szCs w:val="24"/>
        </w:rPr>
        <w:t>Учебные пособия,</w:t>
      </w:r>
    </w:p>
    <w:p w:rsidR="001D30DF" w:rsidRPr="00893E7A" w:rsidRDefault="001D30DF" w:rsidP="001D30DF">
      <w:pPr>
        <w:spacing w:line="276" w:lineRule="auto"/>
        <w:jc w:val="center"/>
        <w:rPr>
          <w:rFonts w:ascii="Times New Roman" w:hAnsi="Times New Roman" w:cs="Times New Roman"/>
          <w:b/>
          <w:sz w:val="24"/>
          <w:szCs w:val="24"/>
        </w:rPr>
      </w:pPr>
      <w:r w:rsidRPr="00893E7A">
        <w:rPr>
          <w:rFonts w:ascii="Times New Roman" w:hAnsi="Times New Roman" w:cs="Times New Roman"/>
          <w:b/>
          <w:sz w:val="24"/>
          <w:szCs w:val="24"/>
        </w:rPr>
        <w:t>рекомендованные Министерством образования и науки РФ,</w:t>
      </w:r>
    </w:p>
    <w:p w:rsidR="001D30DF" w:rsidRPr="00893E7A" w:rsidRDefault="001D30DF" w:rsidP="001D30DF">
      <w:pPr>
        <w:spacing w:line="276" w:lineRule="auto"/>
        <w:ind w:left="851"/>
        <w:jc w:val="both"/>
        <w:rPr>
          <w:rFonts w:ascii="Times New Roman" w:hAnsi="Times New Roman" w:cs="Times New Roman"/>
          <w:b/>
          <w:sz w:val="24"/>
          <w:szCs w:val="24"/>
        </w:rPr>
      </w:pPr>
      <w:r w:rsidRPr="00893E7A">
        <w:rPr>
          <w:rFonts w:ascii="Times New Roman" w:hAnsi="Times New Roman" w:cs="Times New Roman"/>
          <w:b/>
          <w:sz w:val="24"/>
          <w:szCs w:val="24"/>
        </w:rPr>
        <w:t>отраженные в федеральном перечне учебников, используемые в УВП</w:t>
      </w:r>
    </w:p>
    <w:p w:rsidR="001D30DF" w:rsidRPr="00893E7A" w:rsidRDefault="001D30DF" w:rsidP="001D30DF">
      <w:pPr>
        <w:spacing w:line="276" w:lineRule="auto"/>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-Примерная программа курса «Музыка» для учащихся 5-7 классов общеобразовательных учреждений. Авторы Е.Д. Критская, Г.П.Сергеева, Т.С.Шмагина. Учебные пособия имеются только в кабинете. </w:t>
      </w:r>
    </w:p>
    <w:p w:rsidR="001D30DF" w:rsidRPr="00893E7A" w:rsidRDefault="001D30DF" w:rsidP="001D30DF">
      <w:pPr>
        <w:spacing w:line="276" w:lineRule="auto"/>
        <w:rPr>
          <w:rFonts w:ascii="Times New Roman" w:hAnsi="Times New Roman" w:cs="Times New Roman"/>
          <w:sz w:val="24"/>
          <w:szCs w:val="24"/>
        </w:rPr>
      </w:pPr>
    </w:p>
    <w:p w:rsidR="001D30DF" w:rsidRPr="00893E7A" w:rsidRDefault="001D30DF" w:rsidP="001D30DF">
      <w:pPr>
        <w:shd w:val="clear" w:color="auto" w:fill="FFFFFF"/>
        <w:autoSpaceDE w:val="0"/>
        <w:autoSpaceDN w:val="0"/>
        <w:adjustRightInd w:val="0"/>
        <w:spacing w:line="276" w:lineRule="auto"/>
        <w:jc w:val="both"/>
        <w:rPr>
          <w:rFonts w:ascii="Times New Roman" w:hAnsi="Times New Roman" w:cs="Times New Roman"/>
          <w:sz w:val="24"/>
          <w:szCs w:val="24"/>
        </w:rPr>
      </w:pPr>
      <w:r w:rsidRPr="00893E7A">
        <w:rPr>
          <w:rFonts w:ascii="Times New Roman" w:hAnsi="Times New Roman" w:cs="Times New Roman"/>
          <w:b/>
          <w:color w:val="000000"/>
          <w:sz w:val="24"/>
          <w:szCs w:val="24"/>
        </w:rPr>
        <w:t xml:space="preserve">      </w:t>
      </w:r>
      <w:r w:rsidRPr="00893E7A">
        <w:rPr>
          <w:rFonts w:ascii="Times New Roman" w:hAnsi="Times New Roman" w:cs="Times New Roman"/>
          <w:sz w:val="24"/>
          <w:szCs w:val="24"/>
        </w:rPr>
        <w:t xml:space="preserve">        </w:t>
      </w:r>
      <w:r w:rsidRPr="00893E7A">
        <w:rPr>
          <w:rFonts w:ascii="Times New Roman" w:hAnsi="Times New Roman" w:cs="Times New Roman"/>
          <w:b/>
          <w:sz w:val="24"/>
          <w:szCs w:val="24"/>
        </w:rPr>
        <w:t>Атаева Светалана Владимировна</w:t>
      </w:r>
      <w:r w:rsidRPr="00893E7A">
        <w:rPr>
          <w:rFonts w:ascii="Times New Roman" w:hAnsi="Times New Roman" w:cs="Times New Roman"/>
          <w:sz w:val="24"/>
          <w:szCs w:val="24"/>
        </w:rPr>
        <w:t xml:space="preserve"> использует системно-деятельностный подход на своих уроках в соответствии с ФГОС ООО второго поколения.  Она не только учит детей хоровому пению, но и ставит перед собой гораздо более широкую задачу ввести учащихся в мир большого музыкального искусства, учит детей любить музыку во всем богатстве ее форм и жанров, учит учащихся не только слушать и слышать, но и размышлять о ней. Так перед и после прослушивания музыкального произведения учитель проводит беседу, затем учащиеся выполняют зарисовки к прослушанным отрывкам.</w:t>
      </w:r>
    </w:p>
    <w:p w:rsidR="001D30DF" w:rsidRPr="00893E7A" w:rsidRDefault="001D30DF" w:rsidP="001D30DF">
      <w:pPr>
        <w:spacing w:line="276" w:lineRule="auto"/>
        <w:rPr>
          <w:rFonts w:ascii="Times New Roman" w:hAnsi="Times New Roman" w:cs="Times New Roman"/>
          <w:sz w:val="24"/>
          <w:szCs w:val="24"/>
        </w:rPr>
      </w:pPr>
      <w:r w:rsidRPr="00893E7A">
        <w:rPr>
          <w:rFonts w:ascii="Times New Roman" w:hAnsi="Times New Roman" w:cs="Times New Roman"/>
          <w:sz w:val="24"/>
          <w:szCs w:val="24"/>
        </w:rPr>
        <w:t>Очень осторожно учитель включает элементы теории музыки.</w:t>
      </w:r>
    </w:p>
    <w:p w:rsidR="001D30DF" w:rsidRPr="00893E7A" w:rsidRDefault="001D30DF" w:rsidP="001D30DF">
      <w:pPr>
        <w:spacing w:line="276" w:lineRule="auto"/>
        <w:jc w:val="both"/>
        <w:rPr>
          <w:rFonts w:ascii="Times New Roman" w:hAnsi="Times New Roman" w:cs="Times New Roman"/>
          <w:sz w:val="24"/>
          <w:szCs w:val="24"/>
        </w:rPr>
      </w:pPr>
      <w:r w:rsidRPr="00893E7A">
        <w:rPr>
          <w:rFonts w:ascii="Times New Roman" w:hAnsi="Times New Roman" w:cs="Times New Roman"/>
          <w:sz w:val="24"/>
          <w:szCs w:val="24"/>
        </w:rPr>
        <w:t xml:space="preserve">     При разучивании песен вначале учитель проводит краткую беседу значения изучения этой песни, затем исполняет сама, беседует о прослушанной песне, работает над текстом, разучивает по музыкальным фразам куплет, отрабатывает пропевание трудных мест, итоговое исполнение куплета или песни. На каждом уроке разучивания песни, она проводит упражнения на подготовку дыхания, распевание, напоминает о правильности певческом положении.</w:t>
      </w:r>
    </w:p>
    <w:p w:rsidR="001D30DF" w:rsidRPr="00893E7A" w:rsidRDefault="001D30DF" w:rsidP="001D30DF">
      <w:pPr>
        <w:spacing w:line="276" w:lineRule="auto"/>
        <w:rPr>
          <w:rFonts w:ascii="Times New Roman" w:hAnsi="Times New Roman" w:cs="Times New Roman"/>
          <w:sz w:val="24"/>
          <w:szCs w:val="24"/>
        </w:rPr>
      </w:pPr>
      <w:r w:rsidRPr="00893E7A">
        <w:rPr>
          <w:rFonts w:ascii="Times New Roman" w:hAnsi="Times New Roman" w:cs="Times New Roman"/>
          <w:sz w:val="24"/>
          <w:szCs w:val="24"/>
        </w:rPr>
        <w:t xml:space="preserve">      .</w:t>
      </w:r>
    </w:p>
    <w:p w:rsidR="001D30DF" w:rsidRPr="00893E7A" w:rsidRDefault="001D30DF" w:rsidP="001D30DF">
      <w:pPr>
        <w:spacing w:line="276" w:lineRule="auto"/>
        <w:jc w:val="center"/>
        <w:rPr>
          <w:rFonts w:ascii="Times New Roman" w:hAnsi="Times New Roman" w:cs="Times New Roman"/>
          <w:b/>
          <w:sz w:val="24"/>
          <w:szCs w:val="24"/>
        </w:rPr>
      </w:pPr>
      <w:r w:rsidRPr="00893E7A">
        <w:rPr>
          <w:rFonts w:ascii="Times New Roman" w:hAnsi="Times New Roman" w:cs="Times New Roman"/>
          <w:b/>
          <w:sz w:val="24"/>
          <w:szCs w:val="24"/>
        </w:rPr>
        <w:t>Достижения обучающихся: Муниципальная олимпиада на Кубок им.Ю.А.Гагарина</w:t>
      </w:r>
    </w:p>
    <w:p w:rsidR="001D30DF" w:rsidRPr="00893E7A" w:rsidRDefault="001D30DF" w:rsidP="001D30DF">
      <w:pPr>
        <w:spacing w:line="276" w:lineRule="auto"/>
        <w:jc w:val="center"/>
        <w:rPr>
          <w:rFonts w:ascii="Times New Roman" w:hAnsi="Times New Roman" w:cs="Times New Roman"/>
          <w:b/>
          <w:sz w:val="24"/>
          <w:szCs w:val="24"/>
        </w:rPr>
      </w:pPr>
      <w:r w:rsidRPr="00893E7A">
        <w:rPr>
          <w:rFonts w:ascii="Times New Roman" w:hAnsi="Times New Roman" w:cs="Times New Roman"/>
          <w:b/>
          <w:sz w:val="24"/>
          <w:szCs w:val="24"/>
        </w:rPr>
        <w:t>по музыке:</w:t>
      </w:r>
    </w:p>
    <w:p w:rsidR="001D30DF" w:rsidRPr="00893E7A" w:rsidRDefault="001D30DF" w:rsidP="001D30DF">
      <w:pPr>
        <w:spacing w:line="276" w:lineRule="auto"/>
        <w:rPr>
          <w:rFonts w:ascii="Times New Roman" w:hAnsi="Times New Roman" w:cs="Times New Roman"/>
          <w:sz w:val="24"/>
          <w:szCs w:val="24"/>
        </w:rPr>
      </w:pPr>
    </w:p>
    <w:tbl>
      <w:tblPr>
        <w:tblStyle w:val="12"/>
        <w:tblW w:w="9799" w:type="dxa"/>
        <w:tblInd w:w="-34" w:type="dxa"/>
        <w:tblLook w:val="04A0" w:firstRow="1" w:lastRow="0" w:firstColumn="1" w:lastColumn="0" w:noHBand="0" w:noVBand="1"/>
      </w:tblPr>
      <w:tblGrid>
        <w:gridCol w:w="2472"/>
        <w:gridCol w:w="1335"/>
        <w:gridCol w:w="3279"/>
        <w:gridCol w:w="2713"/>
      </w:tblGrid>
      <w:tr w:rsidR="001D30DF" w:rsidRPr="00893E7A" w:rsidTr="001D30DF">
        <w:trPr>
          <w:trHeight w:val="267"/>
        </w:trPr>
        <w:tc>
          <w:tcPr>
            <w:tcW w:w="2472" w:type="dxa"/>
          </w:tcPr>
          <w:p w:rsidR="001D30DF" w:rsidRPr="00893E7A" w:rsidRDefault="001D30DF" w:rsidP="001D30DF">
            <w:pPr>
              <w:rPr>
                <w:rFonts w:ascii="Times New Roman" w:hAnsi="Times New Roman"/>
                <w:b/>
                <w:sz w:val="24"/>
                <w:szCs w:val="24"/>
              </w:rPr>
            </w:pPr>
            <w:r w:rsidRPr="00893E7A">
              <w:rPr>
                <w:rFonts w:ascii="Times New Roman" w:hAnsi="Times New Roman"/>
                <w:b/>
                <w:sz w:val="24"/>
                <w:szCs w:val="24"/>
              </w:rPr>
              <w:t xml:space="preserve">Уровень </w:t>
            </w:r>
          </w:p>
        </w:tc>
        <w:tc>
          <w:tcPr>
            <w:tcW w:w="1335" w:type="dxa"/>
          </w:tcPr>
          <w:p w:rsidR="001D30DF" w:rsidRPr="00893E7A" w:rsidRDefault="001D30DF" w:rsidP="001D30DF">
            <w:pPr>
              <w:rPr>
                <w:rFonts w:ascii="Times New Roman" w:hAnsi="Times New Roman"/>
                <w:b/>
                <w:sz w:val="24"/>
                <w:szCs w:val="24"/>
              </w:rPr>
            </w:pPr>
            <w:r w:rsidRPr="00893E7A">
              <w:rPr>
                <w:rFonts w:ascii="Times New Roman" w:hAnsi="Times New Roman"/>
                <w:b/>
                <w:sz w:val="24"/>
                <w:szCs w:val="24"/>
              </w:rPr>
              <w:t>Результат</w:t>
            </w:r>
          </w:p>
        </w:tc>
        <w:tc>
          <w:tcPr>
            <w:tcW w:w="3279" w:type="dxa"/>
          </w:tcPr>
          <w:p w:rsidR="001D30DF" w:rsidRPr="00893E7A" w:rsidRDefault="001D30DF" w:rsidP="001D30DF">
            <w:pPr>
              <w:rPr>
                <w:rFonts w:ascii="Times New Roman" w:hAnsi="Times New Roman"/>
                <w:b/>
                <w:sz w:val="24"/>
                <w:szCs w:val="24"/>
              </w:rPr>
            </w:pPr>
            <w:r w:rsidRPr="00893E7A">
              <w:rPr>
                <w:rFonts w:ascii="Times New Roman" w:hAnsi="Times New Roman"/>
                <w:b/>
                <w:sz w:val="24"/>
                <w:szCs w:val="24"/>
              </w:rPr>
              <w:t>Ф.И. учащихся, класс</w:t>
            </w:r>
          </w:p>
        </w:tc>
        <w:tc>
          <w:tcPr>
            <w:tcW w:w="2713" w:type="dxa"/>
          </w:tcPr>
          <w:p w:rsidR="001D30DF" w:rsidRPr="00893E7A" w:rsidRDefault="001D30DF" w:rsidP="001D30DF">
            <w:pPr>
              <w:rPr>
                <w:rFonts w:ascii="Times New Roman" w:hAnsi="Times New Roman"/>
                <w:b/>
                <w:sz w:val="24"/>
                <w:szCs w:val="24"/>
              </w:rPr>
            </w:pPr>
            <w:r w:rsidRPr="00893E7A">
              <w:rPr>
                <w:rFonts w:ascii="Times New Roman" w:hAnsi="Times New Roman"/>
                <w:b/>
                <w:sz w:val="24"/>
                <w:szCs w:val="24"/>
              </w:rPr>
              <w:t>наставник</w:t>
            </w:r>
          </w:p>
        </w:tc>
      </w:tr>
      <w:tr w:rsidR="001D30DF" w:rsidRPr="00893E7A" w:rsidTr="001D30DF">
        <w:trPr>
          <w:trHeight w:val="267"/>
        </w:trPr>
        <w:tc>
          <w:tcPr>
            <w:tcW w:w="2472"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Школьный этап</w:t>
            </w:r>
          </w:p>
        </w:tc>
        <w:tc>
          <w:tcPr>
            <w:tcW w:w="1335"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1 место</w:t>
            </w:r>
          </w:p>
        </w:tc>
        <w:tc>
          <w:tcPr>
            <w:tcW w:w="3279"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Пятников Олег</w:t>
            </w:r>
          </w:p>
        </w:tc>
        <w:tc>
          <w:tcPr>
            <w:tcW w:w="2713"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Атаева С.В.</w:t>
            </w:r>
          </w:p>
        </w:tc>
      </w:tr>
      <w:tr w:rsidR="001D30DF" w:rsidRPr="00893E7A" w:rsidTr="001D30DF">
        <w:trPr>
          <w:trHeight w:val="267"/>
        </w:trPr>
        <w:tc>
          <w:tcPr>
            <w:tcW w:w="2472"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Школьный этап</w:t>
            </w:r>
          </w:p>
        </w:tc>
        <w:tc>
          <w:tcPr>
            <w:tcW w:w="1335"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1 место</w:t>
            </w:r>
          </w:p>
        </w:tc>
        <w:tc>
          <w:tcPr>
            <w:tcW w:w="3279"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Харрасова Руслана 5Г</w:t>
            </w:r>
          </w:p>
        </w:tc>
        <w:tc>
          <w:tcPr>
            <w:tcW w:w="2713"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Атаева С.В.</w:t>
            </w:r>
          </w:p>
        </w:tc>
      </w:tr>
      <w:tr w:rsidR="001D30DF" w:rsidRPr="00893E7A" w:rsidTr="001D30DF">
        <w:trPr>
          <w:trHeight w:val="256"/>
        </w:trPr>
        <w:tc>
          <w:tcPr>
            <w:tcW w:w="2472"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Муниципальный этап</w:t>
            </w:r>
          </w:p>
        </w:tc>
        <w:tc>
          <w:tcPr>
            <w:tcW w:w="1335"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1 место</w:t>
            </w:r>
          </w:p>
        </w:tc>
        <w:tc>
          <w:tcPr>
            <w:tcW w:w="3279"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Пятников Олег 5Д- 53 балла</w:t>
            </w:r>
          </w:p>
        </w:tc>
        <w:tc>
          <w:tcPr>
            <w:tcW w:w="2713"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Атаева С.В.</w:t>
            </w:r>
          </w:p>
        </w:tc>
      </w:tr>
      <w:tr w:rsidR="001D30DF" w:rsidRPr="00893E7A" w:rsidTr="001D30DF">
        <w:trPr>
          <w:trHeight w:val="267"/>
        </w:trPr>
        <w:tc>
          <w:tcPr>
            <w:tcW w:w="2472"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Муниципальный этап</w:t>
            </w:r>
          </w:p>
        </w:tc>
        <w:tc>
          <w:tcPr>
            <w:tcW w:w="1335"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призёр</w:t>
            </w:r>
          </w:p>
        </w:tc>
        <w:tc>
          <w:tcPr>
            <w:tcW w:w="3279"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Харрасова Руслана 5Г- 44 б</w:t>
            </w:r>
          </w:p>
        </w:tc>
        <w:tc>
          <w:tcPr>
            <w:tcW w:w="2713" w:type="dxa"/>
          </w:tcPr>
          <w:p w:rsidR="001D30DF" w:rsidRPr="00893E7A" w:rsidRDefault="001D30DF" w:rsidP="001D30DF">
            <w:pPr>
              <w:rPr>
                <w:rFonts w:ascii="Times New Roman" w:hAnsi="Times New Roman"/>
                <w:sz w:val="24"/>
                <w:szCs w:val="24"/>
              </w:rPr>
            </w:pPr>
            <w:r w:rsidRPr="00893E7A">
              <w:rPr>
                <w:rFonts w:ascii="Times New Roman" w:hAnsi="Times New Roman"/>
                <w:sz w:val="24"/>
                <w:szCs w:val="24"/>
              </w:rPr>
              <w:t>Атаева С.В.</w:t>
            </w:r>
          </w:p>
        </w:tc>
      </w:tr>
    </w:tbl>
    <w:p w:rsidR="001D30DF" w:rsidRPr="00893E7A" w:rsidRDefault="001D30DF" w:rsidP="001D30DF">
      <w:pPr>
        <w:spacing w:line="276" w:lineRule="auto"/>
        <w:rPr>
          <w:rFonts w:ascii="Times New Roman" w:hAnsi="Times New Roman" w:cs="Times New Roman"/>
          <w:sz w:val="24"/>
          <w:szCs w:val="24"/>
        </w:rPr>
      </w:pPr>
    </w:p>
    <w:p w:rsidR="001D30DF" w:rsidRPr="00893E7A" w:rsidRDefault="001D30DF" w:rsidP="001D30DF">
      <w:pPr>
        <w:spacing w:line="276" w:lineRule="auto"/>
        <w:jc w:val="center"/>
        <w:rPr>
          <w:rFonts w:ascii="Times New Roman" w:hAnsi="Times New Roman" w:cs="Times New Roman"/>
          <w:b/>
          <w:sz w:val="24"/>
          <w:szCs w:val="24"/>
        </w:rPr>
      </w:pPr>
      <w:r w:rsidRPr="00893E7A">
        <w:rPr>
          <w:rFonts w:ascii="Times New Roman" w:hAnsi="Times New Roman" w:cs="Times New Roman"/>
          <w:b/>
          <w:sz w:val="24"/>
          <w:szCs w:val="24"/>
        </w:rPr>
        <w:t xml:space="preserve">Результаты качества обученности по итогам 1 триместра 2019 – 2020 учебного года </w:t>
      </w:r>
    </w:p>
    <w:p w:rsidR="001D30DF" w:rsidRPr="00893E7A" w:rsidRDefault="001D30DF" w:rsidP="001D30DF">
      <w:pPr>
        <w:spacing w:line="276" w:lineRule="auto"/>
        <w:jc w:val="center"/>
        <w:rPr>
          <w:rFonts w:ascii="Times New Roman" w:hAnsi="Times New Roman" w:cs="Times New Roman"/>
          <w:b/>
          <w:sz w:val="24"/>
          <w:szCs w:val="24"/>
        </w:rPr>
      </w:pPr>
      <w:r w:rsidRPr="00893E7A">
        <w:rPr>
          <w:rFonts w:ascii="Times New Roman" w:hAnsi="Times New Roman" w:cs="Times New Roman"/>
          <w:b/>
          <w:sz w:val="24"/>
          <w:szCs w:val="24"/>
        </w:rPr>
        <w:lastRenderedPageBreak/>
        <w:t>в 5 классах</w:t>
      </w:r>
    </w:p>
    <w:tbl>
      <w:tblPr>
        <w:tblStyle w:val="41"/>
        <w:tblW w:w="8773" w:type="dxa"/>
        <w:tblLook w:val="04A0" w:firstRow="1" w:lastRow="0" w:firstColumn="1" w:lastColumn="0" w:noHBand="0" w:noVBand="1"/>
      </w:tblPr>
      <w:tblGrid>
        <w:gridCol w:w="882"/>
        <w:gridCol w:w="1456"/>
        <w:gridCol w:w="653"/>
        <w:gridCol w:w="653"/>
        <w:gridCol w:w="608"/>
        <w:gridCol w:w="608"/>
        <w:gridCol w:w="1647"/>
        <w:gridCol w:w="1155"/>
        <w:gridCol w:w="1111"/>
      </w:tblGrid>
      <w:tr w:rsidR="001D30DF" w:rsidRPr="00893E7A" w:rsidTr="001D30DF">
        <w:trPr>
          <w:trHeight w:val="475"/>
        </w:trPr>
        <w:tc>
          <w:tcPr>
            <w:tcW w:w="890" w:type="dxa"/>
          </w:tcPr>
          <w:p w:rsidR="001D30DF" w:rsidRPr="00893E7A" w:rsidRDefault="001D30DF" w:rsidP="001D30DF">
            <w:pPr>
              <w:rPr>
                <w:sz w:val="24"/>
                <w:szCs w:val="24"/>
              </w:rPr>
            </w:pPr>
            <w:r w:rsidRPr="00893E7A">
              <w:rPr>
                <w:sz w:val="24"/>
                <w:szCs w:val="24"/>
              </w:rPr>
              <w:t xml:space="preserve">Класс </w:t>
            </w:r>
          </w:p>
        </w:tc>
        <w:tc>
          <w:tcPr>
            <w:tcW w:w="1305" w:type="dxa"/>
          </w:tcPr>
          <w:p w:rsidR="001D30DF" w:rsidRPr="00893E7A" w:rsidRDefault="001D30DF" w:rsidP="001D30DF">
            <w:pPr>
              <w:rPr>
                <w:sz w:val="24"/>
                <w:szCs w:val="24"/>
              </w:rPr>
            </w:pPr>
            <w:r w:rsidRPr="00893E7A">
              <w:rPr>
                <w:sz w:val="24"/>
                <w:szCs w:val="24"/>
              </w:rPr>
              <w:t>Количество обучащихся в классе</w:t>
            </w:r>
          </w:p>
        </w:tc>
        <w:tc>
          <w:tcPr>
            <w:tcW w:w="768" w:type="dxa"/>
          </w:tcPr>
          <w:p w:rsidR="001D30DF" w:rsidRPr="00893E7A" w:rsidRDefault="001D30DF" w:rsidP="001D30DF">
            <w:pPr>
              <w:rPr>
                <w:sz w:val="24"/>
                <w:szCs w:val="24"/>
              </w:rPr>
            </w:pPr>
            <w:r w:rsidRPr="00893E7A">
              <w:rPr>
                <w:sz w:val="24"/>
                <w:szCs w:val="24"/>
              </w:rPr>
              <w:t>5</w:t>
            </w:r>
          </w:p>
        </w:tc>
        <w:tc>
          <w:tcPr>
            <w:tcW w:w="768" w:type="dxa"/>
          </w:tcPr>
          <w:p w:rsidR="001D30DF" w:rsidRPr="00893E7A" w:rsidRDefault="001D30DF" w:rsidP="001D30DF">
            <w:pPr>
              <w:rPr>
                <w:sz w:val="24"/>
                <w:szCs w:val="24"/>
              </w:rPr>
            </w:pPr>
            <w:r w:rsidRPr="00893E7A">
              <w:rPr>
                <w:sz w:val="24"/>
                <w:szCs w:val="24"/>
              </w:rPr>
              <w:t>4</w:t>
            </w:r>
          </w:p>
        </w:tc>
        <w:tc>
          <w:tcPr>
            <w:tcW w:w="768" w:type="dxa"/>
          </w:tcPr>
          <w:p w:rsidR="001D30DF" w:rsidRPr="00893E7A" w:rsidRDefault="001D30DF" w:rsidP="001D30DF">
            <w:pPr>
              <w:rPr>
                <w:sz w:val="24"/>
                <w:szCs w:val="24"/>
              </w:rPr>
            </w:pPr>
            <w:r w:rsidRPr="00893E7A">
              <w:rPr>
                <w:sz w:val="24"/>
                <w:szCs w:val="24"/>
              </w:rPr>
              <w:t>3</w:t>
            </w:r>
          </w:p>
        </w:tc>
        <w:tc>
          <w:tcPr>
            <w:tcW w:w="768" w:type="dxa"/>
          </w:tcPr>
          <w:p w:rsidR="001D30DF" w:rsidRPr="00893E7A" w:rsidRDefault="001D30DF" w:rsidP="001D30DF">
            <w:pPr>
              <w:rPr>
                <w:sz w:val="24"/>
                <w:szCs w:val="24"/>
              </w:rPr>
            </w:pPr>
            <w:r w:rsidRPr="00893E7A">
              <w:rPr>
                <w:sz w:val="24"/>
                <w:szCs w:val="24"/>
              </w:rPr>
              <w:t>2</w:t>
            </w:r>
          </w:p>
        </w:tc>
        <w:tc>
          <w:tcPr>
            <w:tcW w:w="1476" w:type="dxa"/>
          </w:tcPr>
          <w:p w:rsidR="001D30DF" w:rsidRPr="00893E7A" w:rsidRDefault="001D30DF" w:rsidP="001D30DF">
            <w:pPr>
              <w:rPr>
                <w:sz w:val="24"/>
                <w:szCs w:val="24"/>
              </w:rPr>
            </w:pPr>
            <w:r w:rsidRPr="00893E7A">
              <w:rPr>
                <w:sz w:val="24"/>
                <w:szCs w:val="24"/>
              </w:rPr>
              <w:t xml:space="preserve">Успеваемость </w:t>
            </w:r>
          </w:p>
        </w:tc>
        <w:tc>
          <w:tcPr>
            <w:tcW w:w="1035" w:type="dxa"/>
          </w:tcPr>
          <w:p w:rsidR="001D30DF" w:rsidRPr="00893E7A" w:rsidRDefault="001D30DF" w:rsidP="001D30DF">
            <w:pPr>
              <w:rPr>
                <w:sz w:val="24"/>
                <w:szCs w:val="24"/>
              </w:rPr>
            </w:pPr>
            <w:r w:rsidRPr="00893E7A">
              <w:rPr>
                <w:sz w:val="24"/>
                <w:szCs w:val="24"/>
              </w:rPr>
              <w:t xml:space="preserve">Качество </w:t>
            </w:r>
          </w:p>
        </w:tc>
        <w:tc>
          <w:tcPr>
            <w:tcW w:w="995" w:type="dxa"/>
          </w:tcPr>
          <w:p w:rsidR="001D30DF" w:rsidRPr="00893E7A" w:rsidRDefault="001D30DF" w:rsidP="001D30DF">
            <w:pPr>
              <w:rPr>
                <w:sz w:val="24"/>
                <w:szCs w:val="24"/>
              </w:rPr>
            </w:pPr>
            <w:r w:rsidRPr="00893E7A">
              <w:rPr>
                <w:sz w:val="24"/>
                <w:szCs w:val="24"/>
              </w:rPr>
              <w:t xml:space="preserve">Средний балл </w:t>
            </w:r>
          </w:p>
        </w:tc>
      </w:tr>
      <w:tr w:rsidR="001D30DF" w:rsidRPr="00893E7A" w:rsidTr="001D30DF">
        <w:trPr>
          <w:trHeight w:val="259"/>
        </w:trPr>
        <w:tc>
          <w:tcPr>
            <w:tcW w:w="890" w:type="dxa"/>
          </w:tcPr>
          <w:p w:rsidR="001D30DF" w:rsidRPr="00893E7A" w:rsidRDefault="001D30DF" w:rsidP="001D30DF">
            <w:pPr>
              <w:rPr>
                <w:sz w:val="24"/>
                <w:szCs w:val="24"/>
              </w:rPr>
            </w:pPr>
            <w:r w:rsidRPr="00893E7A">
              <w:rPr>
                <w:sz w:val="24"/>
                <w:szCs w:val="24"/>
              </w:rPr>
              <w:t xml:space="preserve">5 а </w:t>
            </w:r>
          </w:p>
        </w:tc>
        <w:tc>
          <w:tcPr>
            <w:tcW w:w="1305" w:type="dxa"/>
          </w:tcPr>
          <w:p w:rsidR="001D30DF" w:rsidRPr="00893E7A" w:rsidRDefault="001D30DF" w:rsidP="001D30DF">
            <w:pPr>
              <w:rPr>
                <w:sz w:val="24"/>
                <w:szCs w:val="24"/>
              </w:rPr>
            </w:pPr>
            <w:r w:rsidRPr="00893E7A">
              <w:rPr>
                <w:sz w:val="24"/>
                <w:szCs w:val="24"/>
              </w:rPr>
              <w:t>27</w:t>
            </w:r>
          </w:p>
        </w:tc>
        <w:tc>
          <w:tcPr>
            <w:tcW w:w="768" w:type="dxa"/>
          </w:tcPr>
          <w:p w:rsidR="001D30DF" w:rsidRPr="00893E7A" w:rsidRDefault="001D30DF" w:rsidP="001D30DF">
            <w:pPr>
              <w:rPr>
                <w:sz w:val="24"/>
                <w:szCs w:val="24"/>
              </w:rPr>
            </w:pPr>
            <w:r w:rsidRPr="00893E7A">
              <w:rPr>
                <w:sz w:val="24"/>
                <w:szCs w:val="24"/>
              </w:rPr>
              <w:t>10</w:t>
            </w:r>
          </w:p>
        </w:tc>
        <w:tc>
          <w:tcPr>
            <w:tcW w:w="768" w:type="dxa"/>
          </w:tcPr>
          <w:p w:rsidR="001D30DF" w:rsidRPr="00893E7A" w:rsidRDefault="001D30DF" w:rsidP="001D30DF">
            <w:pPr>
              <w:rPr>
                <w:sz w:val="24"/>
                <w:szCs w:val="24"/>
              </w:rPr>
            </w:pPr>
            <w:r w:rsidRPr="00893E7A">
              <w:rPr>
                <w:sz w:val="24"/>
                <w:szCs w:val="24"/>
              </w:rPr>
              <w:t>14</w:t>
            </w:r>
          </w:p>
        </w:tc>
        <w:tc>
          <w:tcPr>
            <w:tcW w:w="768" w:type="dxa"/>
          </w:tcPr>
          <w:p w:rsidR="001D30DF" w:rsidRPr="00893E7A" w:rsidRDefault="001D30DF" w:rsidP="001D30DF">
            <w:pPr>
              <w:rPr>
                <w:sz w:val="24"/>
                <w:szCs w:val="24"/>
              </w:rPr>
            </w:pPr>
            <w:r w:rsidRPr="00893E7A">
              <w:rPr>
                <w:sz w:val="24"/>
                <w:szCs w:val="24"/>
              </w:rPr>
              <w:t>3</w:t>
            </w:r>
          </w:p>
        </w:tc>
        <w:tc>
          <w:tcPr>
            <w:tcW w:w="768" w:type="dxa"/>
          </w:tcPr>
          <w:p w:rsidR="001D30DF" w:rsidRPr="00893E7A" w:rsidRDefault="001D30DF" w:rsidP="001D30DF">
            <w:pPr>
              <w:rPr>
                <w:sz w:val="24"/>
                <w:szCs w:val="24"/>
              </w:rPr>
            </w:pPr>
            <w:r w:rsidRPr="00893E7A">
              <w:rPr>
                <w:sz w:val="24"/>
                <w:szCs w:val="24"/>
              </w:rPr>
              <w:t>0</w:t>
            </w:r>
          </w:p>
        </w:tc>
        <w:tc>
          <w:tcPr>
            <w:tcW w:w="1476" w:type="dxa"/>
          </w:tcPr>
          <w:p w:rsidR="001D30DF" w:rsidRPr="00893E7A" w:rsidRDefault="001D30DF" w:rsidP="001D30DF">
            <w:pPr>
              <w:rPr>
                <w:sz w:val="24"/>
                <w:szCs w:val="24"/>
              </w:rPr>
            </w:pPr>
            <w:r w:rsidRPr="00893E7A">
              <w:rPr>
                <w:sz w:val="24"/>
                <w:szCs w:val="24"/>
              </w:rPr>
              <w:t>100</w:t>
            </w:r>
          </w:p>
        </w:tc>
        <w:tc>
          <w:tcPr>
            <w:tcW w:w="1035" w:type="dxa"/>
          </w:tcPr>
          <w:p w:rsidR="001D30DF" w:rsidRPr="00893E7A" w:rsidRDefault="001D30DF" w:rsidP="001D30DF">
            <w:pPr>
              <w:rPr>
                <w:sz w:val="24"/>
                <w:szCs w:val="24"/>
              </w:rPr>
            </w:pPr>
            <w:r w:rsidRPr="00893E7A">
              <w:rPr>
                <w:sz w:val="24"/>
                <w:szCs w:val="24"/>
              </w:rPr>
              <w:t>88,89</w:t>
            </w:r>
          </w:p>
        </w:tc>
        <w:tc>
          <w:tcPr>
            <w:tcW w:w="995" w:type="dxa"/>
          </w:tcPr>
          <w:p w:rsidR="001D30DF" w:rsidRPr="00893E7A" w:rsidRDefault="001D30DF" w:rsidP="001D30DF">
            <w:pPr>
              <w:rPr>
                <w:sz w:val="24"/>
                <w:szCs w:val="24"/>
              </w:rPr>
            </w:pPr>
            <w:r w:rsidRPr="00893E7A">
              <w:rPr>
                <w:sz w:val="24"/>
                <w:szCs w:val="24"/>
              </w:rPr>
              <w:t>4,2</w:t>
            </w:r>
          </w:p>
        </w:tc>
      </w:tr>
      <w:tr w:rsidR="001D30DF" w:rsidRPr="00893E7A" w:rsidTr="001D30DF">
        <w:trPr>
          <w:trHeight w:val="285"/>
        </w:trPr>
        <w:tc>
          <w:tcPr>
            <w:tcW w:w="890" w:type="dxa"/>
          </w:tcPr>
          <w:p w:rsidR="001D30DF" w:rsidRPr="00893E7A" w:rsidRDefault="001D30DF" w:rsidP="001D30DF">
            <w:pPr>
              <w:rPr>
                <w:sz w:val="24"/>
                <w:szCs w:val="24"/>
              </w:rPr>
            </w:pPr>
            <w:r w:rsidRPr="00893E7A">
              <w:rPr>
                <w:sz w:val="24"/>
                <w:szCs w:val="24"/>
              </w:rPr>
              <w:t>5 б</w:t>
            </w:r>
          </w:p>
        </w:tc>
        <w:tc>
          <w:tcPr>
            <w:tcW w:w="1305" w:type="dxa"/>
          </w:tcPr>
          <w:p w:rsidR="001D30DF" w:rsidRPr="00893E7A" w:rsidRDefault="001D30DF" w:rsidP="001D30DF">
            <w:pPr>
              <w:rPr>
                <w:sz w:val="24"/>
                <w:szCs w:val="24"/>
              </w:rPr>
            </w:pPr>
            <w:r w:rsidRPr="00893E7A">
              <w:rPr>
                <w:sz w:val="24"/>
                <w:szCs w:val="24"/>
              </w:rPr>
              <w:t>27</w:t>
            </w:r>
          </w:p>
        </w:tc>
        <w:tc>
          <w:tcPr>
            <w:tcW w:w="768" w:type="dxa"/>
          </w:tcPr>
          <w:p w:rsidR="001D30DF" w:rsidRPr="00893E7A" w:rsidRDefault="001D30DF" w:rsidP="001D30DF">
            <w:pPr>
              <w:rPr>
                <w:sz w:val="24"/>
                <w:szCs w:val="24"/>
              </w:rPr>
            </w:pPr>
            <w:r w:rsidRPr="00893E7A">
              <w:rPr>
                <w:sz w:val="24"/>
                <w:szCs w:val="24"/>
              </w:rPr>
              <w:t>15</w:t>
            </w:r>
          </w:p>
        </w:tc>
        <w:tc>
          <w:tcPr>
            <w:tcW w:w="768" w:type="dxa"/>
          </w:tcPr>
          <w:p w:rsidR="001D30DF" w:rsidRPr="00893E7A" w:rsidRDefault="001D30DF" w:rsidP="001D30DF">
            <w:pPr>
              <w:rPr>
                <w:sz w:val="24"/>
                <w:szCs w:val="24"/>
              </w:rPr>
            </w:pPr>
            <w:r w:rsidRPr="00893E7A">
              <w:rPr>
                <w:sz w:val="24"/>
                <w:szCs w:val="24"/>
              </w:rPr>
              <w:t>11</w:t>
            </w:r>
          </w:p>
        </w:tc>
        <w:tc>
          <w:tcPr>
            <w:tcW w:w="768" w:type="dxa"/>
          </w:tcPr>
          <w:p w:rsidR="001D30DF" w:rsidRPr="00893E7A" w:rsidRDefault="001D30DF" w:rsidP="001D30DF">
            <w:pPr>
              <w:rPr>
                <w:sz w:val="24"/>
                <w:szCs w:val="24"/>
              </w:rPr>
            </w:pPr>
            <w:r w:rsidRPr="00893E7A">
              <w:rPr>
                <w:sz w:val="24"/>
                <w:szCs w:val="24"/>
              </w:rPr>
              <w:t>1</w:t>
            </w:r>
          </w:p>
        </w:tc>
        <w:tc>
          <w:tcPr>
            <w:tcW w:w="768" w:type="dxa"/>
          </w:tcPr>
          <w:p w:rsidR="001D30DF" w:rsidRPr="00893E7A" w:rsidRDefault="001D30DF" w:rsidP="001D30DF">
            <w:pPr>
              <w:rPr>
                <w:sz w:val="24"/>
                <w:szCs w:val="24"/>
              </w:rPr>
            </w:pPr>
            <w:r w:rsidRPr="00893E7A">
              <w:rPr>
                <w:sz w:val="24"/>
                <w:szCs w:val="24"/>
              </w:rPr>
              <w:t>0</w:t>
            </w:r>
          </w:p>
        </w:tc>
        <w:tc>
          <w:tcPr>
            <w:tcW w:w="1476" w:type="dxa"/>
          </w:tcPr>
          <w:p w:rsidR="001D30DF" w:rsidRPr="00893E7A" w:rsidRDefault="001D30DF" w:rsidP="001D30DF">
            <w:pPr>
              <w:rPr>
                <w:sz w:val="24"/>
                <w:szCs w:val="24"/>
              </w:rPr>
            </w:pPr>
            <w:r w:rsidRPr="00893E7A">
              <w:rPr>
                <w:sz w:val="24"/>
                <w:szCs w:val="24"/>
              </w:rPr>
              <w:t>100</w:t>
            </w:r>
          </w:p>
        </w:tc>
        <w:tc>
          <w:tcPr>
            <w:tcW w:w="1035" w:type="dxa"/>
          </w:tcPr>
          <w:p w:rsidR="001D30DF" w:rsidRPr="00893E7A" w:rsidRDefault="001D30DF" w:rsidP="001D30DF">
            <w:pPr>
              <w:rPr>
                <w:sz w:val="24"/>
                <w:szCs w:val="24"/>
              </w:rPr>
            </w:pPr>
            <w:r w:rsidRPr="00893E7A">
              <w:rPr>
                <w:sz w:val="24"/>
                <w:szCs w:val="24"/>
              </w:rPr>
              <w:t>96,3</w:t>
            </w:r>
          </w:p>
        </w:tc>
        <w:tc>
          <w:tcPr>
            <w:tcW w:w="995" w:type="dxa"/>
          </w:tcPr>
          <w:p w:rsidR="001D30DF" w:rsidRPr="00893E7A" w:rsidRDefault="001D30DF" w:rsidP="001D30DF">
            <w:pPr>
              <w:rPr>
                <w:sz w:val="24"/>
                <w:szCs w:val="24"/>
              </w:rPr>
            </w:pPr>
            <w:r w:rsidRPr="00893E7A">
              <w:rPr>
                <w:sz w:val="24"/>
                <w:szCs w:val="24"/>
              </w:rPr>
              <w:t>4,5</w:t>
            </w:r>
          </w:p>
        </w:tc>
      </w:tr>
      <w:tr w:rsidR="001D30DF" w:rsidRPr="00893E7A" w:rsidTr="001D30DF">
        <w:trPr>
          <w:trHeight w:val="285"/>
        </w:trPr>
        <w:tc>
          <w:tcPr>
            <w:tcW w:w="890" w:type="dxa"/>
          </w:tcPr>
          <w:p w:rsidR="001D30DF" w:rsidRPr="00893E7A" w:rsidRDefault="001D30DF" w:rsidP="001D30DF">
            <w:pPr>
              <w:rPr>
                <w:sz w:val="24"/>
                <w:szCs w:val="24"/>
              </w:rPr>
            </w:pPr>
            <w:r w:rsidRPr="00893E7A">
              <w:rPr>
                <w:sz w:val="24"/>
                <w:szCs w:val="24"/>
              </w:rPr>
              <w:t>5 в</w:t>
            </w:r>
          </w:p>
        </w:tc>
        <w:tc>
          <w:tcPr>
            <w:tcW w:w="1305" w:type="dxa"/>
          </w:tcPr>
          <w:p w:rsidR="001D30DF" w:rsidRPr="00893E7A" w:rsidRDefault="001D30DF" w:rsidP="001D30DF">
            <w:pPr>
              <w:rPr>
                <w:sz w:val="24"/>
                <w:szCs w:val="24"/>
              </w:rPr>
            </w:pPr>
            <w:r w:rsidRPr="00893E7A">
              <w:rPr>
                <w:sz w:val="24"/>
                <w:szCs w:val="24"/>
              </w:rPr>
              <w:t>27</w:t>
            </w:r>
          </w:p>
        </w:tc>
        <w:tc>
          <w:tcPr>
            <w:tcW w:w="768" w:type="dxa"/>
          </w:tcPr>
          <w:p w:rsidR="001D30DF" w:rsidRPr="00893E7A" w:rsidRDefault="001D30DF" w:rsidP="001D30DF">
            <w:pPr>
              <w:rPr>
                <w:sz w:val="24"/>
                <w:szCs w:val="24"/>
              </w:rPr>
            </w:pPr>
            <w:r w:rsidRPr="00893E7A">
              <w:rPr>
                <w:sz w:val="24"/>
                <w:szCs w:val="24"/>
              </w:rPr>
              <w:t>12</w:t>
            </w:r>
          </w:p>
        </w:tc>
        <w:tc>
          <w:tcPr>
            <w:tcW w:w="768" w:type="dxa"/>
          </w:tcPr>
          <w:p w:rsidR="001D30DF" w:rsidRPr="00893E7A" w:rsidRDefault="001D30DF" w:rsidP="001D30DF">
            <w:pPr>
              <w:rPr>
                <w:sz w:val="24"/>
                <w:szCs w:val="24"/>
              </w:rPr>
            </w:pPr>
            <w:r w:rsidRPr="00893E7A">
              <w:rPr>
                <w:sz w:val="24"/>
                <w:szCs w:val="24"/>
              </w:rPr>
              <w:t>15</w:t>
            </w:r>
          </w:p>
        </w:tc>
        <w:tc>
          <w:tcPr>
            <w:tcW w:w="768" w:type="dxa"/>
          </w:tcPr>
          <w:p w:rsidR="001D30DF" w:rsidRPr="00893E7A" w:rsidRDefault="001D30DF" w:rsidP="001D30DF">
            <w:pPr>
              <w:rPr>
                <w:sz w:val="24"/>
                <w:szCs w:val="24"/>
              </w:rPr>
            </w:pPr>
            <w:r w:rsidRPr="00893E7A">
              <w:rPr>
                <w:sz w:val="24"/>
                <w:szCs w:val="24"/>
              </w:rPr>
              <w:t>0</w:t>
            </w:r>
          </w:p>
        </w:tc>
        <w:tc>
          <w:tcPr>
            <w:tcW w:w="768" w:type="dxa"/>
          </w:tcPr>
          <w:p w:rsidR="001D30DF" w:rsidRPr="00893E7A" w:rsidRDefault="001D30DF" w:rsidP="001D30DF">
            <w:pPr>
              <w:rPr>
                <w:sz w:val="24"/>
                <w:szCs w:val="24"/>
              </w:rPr>
            </w:pPr>
            <w:r w:rsidRPr="00893E7A">
              <w:rPr>
                <w:sz w:val="24"/>
                <w:szCs w:val="24"/>
              </w:rPr>
              <w:t>0</w:t>
            </w:r>
          </w:p>
        </w:tc>
        <w:tc>
          <w:tcPr>
            <w:tcW w:w="1476" w:type="dxa"/>
          </w:tcPr>
          <w:p w:rsidR="001D30DF" w:rsidRPr="00893E7A" w:rsidRDefault="001D30DF" w:rsidP="001D30DF">
            <w:pPr>
              <w:rPr>
                <w:sz w:val="24"/>
                <w:szCs w:val="24"/>
              </w:rPr>
            </w:pPr>
            <w:r w:rsidRPr="00893E7A">
              <w:rPr>
                <w:sz w:val="24"/>
                <w:szCs w:val="24"/>
              </w:rPr>
              <w:t>100</w:t>
            </w:r>
          </w:p>
        </w:tc>
        <w:tc>
          <w:tcPr>
            <w:tcW w:w="1035" w:type="dxa"/>
          </w:tcPr>
          <w:p w:rsidR="001D30DF" w:rsidRPr="00893E7A" w:rsidRDefault="001D30DF" w:rsidP="001D30DF">
            <w:pPr>
              <w:rPr>
                <w:sz w:val="24"/>
                <w:szCs w:val="24"/>
              </w:rPr>
            </w:pPr>
            <w:r w:rsidRPr="00893E7A">
              <w:rPr>
                <w:sz w:val="24"/>
                <w:szCs w:val="24"/>
              </w:rPr>
              <w:t>100</w:t>
            </w:r>
          </w:p>
        </w:tc>
        <w:tc>
          <w:tcPr>
            <w:tcW w:w="995" w:type="dxa"/>
          </w:tcPr>
          <w:p w:rsidR="001D30DF" w:rsidRPr="00893E7A" w:rsidRDefault="001D30DF" w:rsidP="001D30DF">
            <w:pPr>
              <w:rPr>
                <w:sz w:val="24"/>
                <w:szCs w:val="24"/>
              </w:rPr>
            </w:pPr>
            <w:r w:rsidRPr="00893E7A">
              <w:rPr>
                <w:sz w:val="24"/>
                <w:szCs w:val="24"/>
              </w:rPr>
              <w:t>4,4</w:t>
            </w:r>
          </w:p>
        </w:tc>
      </w:tr>
      <w:tr w:rsidR="001D30DF" w:rsidRPr="00893E7A" w:rsidTr="001D30DF">
        <w:trPr>
          <w:trHeight w:val="285"/>
        </w:trPr>
        <w:tc>
          <w:tcPr>
            <w:tcW w:w="890" w:type="dxa"/>
          </w:tcPr>
          <w:p w:rsidR="001D30DF" w:rsidRPr="00893E7A" w:rsidRDefault="001D30DF" w:rsidP="001D30DF">
            <w:pPr>
              <w:rPr>
                <w:sz w:val="24"/>
                <w:szCs w:val="24"/>
              </w:rPr>
            </w:pPr>
            <w:r w:rsidRPr="00893E7A">
              <w:rPr>
                <w:sz w:val="24"/>
                <w:szCs w:val="24"/>
              </w:rPr>
              <w:t>5 г</w:t>
            </w:r>
          </w:p>
        </w:tc>
        <w:tc>
          <w:tcPr>
            <w:tcW w:w="1305" w:type="dxa"/>
          </w:tcPr>
          <w:p w:rsidR="001D30DF" w:rsidRPr="00893E7A" w:rsidRDefault="001D30DF" w:rsidP="001D30DF">
            <w:pPr>
              <w:rPr>
                <w:sz w:val="24"/>
                <w:szCs w:val="24"/>
              </w:rPr>
            </w:pPr>
            <w:r w:rsidRPr="00893E7A">
              <w:rPr>
                <w:sz w:val="24"/>
                <w:szCs w:val="24"/>
              </w:rPr>
              <w:t>29</w:t>
            </w:r>
          </w:p>
        </w:tc>
        <w:tc>
          <w:tcPr>
            <w:tcW w:w="768" w:type="dxa"/>
          </w:tcPr>
          <w:p w:rsidR="001D30DF" w:rsidRPr="00893E7A" w:rsidRDefault="001D30DF" w:rsidP="001D30DF">
            <w:pPr>
              <w:rPr>
                <w:sz w:val="24"/>
                <w:szCs w:val="24"/>
              </w:rPr>
            </w:pPr>
            <w:r w:rsidRPr="00893E7A">
              <w:rPr>
                <w:sz w:val="24"/>
                <w:szCs w:val="24"/>
              </w:rPr>
              <w:t>19</w:t>
            </w:r>
          </w:p>
        </w:tc>
        <w:tc>
          <w:tcPr>
            <w:tcW w:w="768" w:type="dxa"/>
          </w:tcPr>
          <w:p w:rsidR="001D30DF" w:rsidRPr="00893E7A" w:rsidRDefault="001D30DF" w:rsidP="001D30DF">
            <w:pPr>
              <w:rPr>
                <w:sz w:val="24"/>
                <w:szCs w:val="24"/>
              </w:rPr>
            </w:pPr>
            <w:r w:rsidRPr="00893E7A">
              <w:rPr>
                <w:sz w:val="24"/>
                <w:szCs w:val="24"/>
              </w:rPr>
              <w:t>10</w:t>
            </w:r>
          </w:p>
        </w:tc>
        <w:tc>
          <w:tcPr>
            <w:tcW w:w="768" w:type="dxa"/>
          </w:tcPr>
          <w:p w:rsidR="001D30DF" w:rsidRPr="00893E7A" w:rsidRDefault="001D30DF" w:rsidP="001D30DF">
            <w:pPr>
              <w:rPr>
                <w:sz w:val="24"/>
                <w:szCs w:val="24"/>
              </w:rPr>
            </w:pPr>
            <w:r w:rsidRPr="00893E7A">
              <w:rPr>
                <w:sz w:val="24"/>
                <w:szCs w:val="24"/>
              </w:rPr>
              <w:t>0</w:t>
            </w:r>
          </w:p>
        </w:tc>
        <w:tc>
          <w:tcPr>
            <w:tcW w:w="768" w:type="dxa"/>
          </w:tcPr>
          <w:p w:rsidR="001D30DF" w:rsidRPr="00893E7A" w:rsidRDefault="001D30DF" w:rsidP="001D30DF">
            <w:pPr>
              <w:rPr>
                <w:sz w:val="24"/>
                <w:szCs w:val="24"/>
              </w:rPr>
            </w:pPr>
            <w:r w:rsidRPr="00893E7A">
              <w:rPr>
                <w:sz w:val="24"/>
                <w:szCs w:val="24"/>
              </w:rPr>
              <w:t>0</w:t>
            </w:r>
          </w:p>
        </w:tc>
        <w:tc>
          <w:tcPr>
            <w:tcW w:w="1476" w:type="dxa"/>
          </w:tcPr>
          <w:p w:rsidR="001D30DF" w:rsidRPr="00893E7A" w:rsidRDefault="001D30DF" w:rsidP="001D30DF">
            <w:pPr>
              <w:rPr>
                <w:sz w:val="24"/>
                <w:szCs w:val="24"/>
              </w:rPr>
            </w:pPr>
            <w:r w:rsidRPr="00893E7A">
              <w:rPr>
                <w:sz w:val="24"/>
                <w:szCs w:val="24"/>
              </w:rPr>
              <w:t>100</w:t>
            </w:r>
          </w:p>
        </w:tc>
        <w:tc>
          <w:tcPr>
            <w:tcW w:w="1035" w:type="dxa"/>
          </w:tcPr>
          <w:p w:rsidR="001D30DF" w:rsidRPr="00893E7A" w:rsidRDefault="001D30DF" w:rsidP="001D30DF">
            <w:pPr>
              <w:rPr>
                <w:sz w:val="24"/>
                <w:szCs w:val="24"/>
              </w:rPr>
            </w:pPr>
            <w:r w:rsidRPr="00893E7A">
              <w:rPr>
                <w:sz w:val="24"/>
                <w:szCs w:val="24"/>
              </w:rPr>
              <w:t>100</w:t>
            </w:r>
          </w:p>
        </w:tc>
        <w:tc>
          <w:tcPr>
            <w:tcW w:w="995" w:type="dxa"/>
          </w:tcPr>
          <w:p w:rsidR="001D30DF" w:rsidRPr="00893E7A" w:rsidRDefault="001D30DF" w:rsidP="001D30DF">
            <w:pPr>
              <w:rPr>
                <w:sz w:val="24"/>
                <w:szCs w:val="24"/>
              </w:rPr>
            </w:pPr>
            <w:r w:rsidRPr="00893E7A">
              <w:rPr>
                <w:sz w:val="24"/>
                <w:szCs w:val="24"/>
              </w:rPr>
              <w:t>4,6</w:t>
            </w:r>
          </w:p>
        </w:tc>
      </w:tr>
      <w:tr w:rsidR="001D30DF" w:rsidRPr="00893E7A" w:rsidTr="001D30DF">
        <w:trPr>
          <w:trHeight w:val="285"/>
        </w:trPr>
        <w:tc>
          <w:tcPr>
            <w:tcW w:w="890" w:type="dxa"/>
          </w:tcPr>
          <w:p w:rsidR="001D30DF" w:rsidRPr="00893E7A" w:rsidRDefault="001D30DF" w:rsidP="001D30DF">
            <w:pPr>
              <w:rPr>
                <w:sz w:val="24"/>
                <w:szCs w:val="24"/>
              </w:rPr>
            </w:pPr>
            <w:r w:rsidRPr="00893E7A">
              <w:rPr>
                <w:sz w:val="24"/>
                <w:szCs w:val="24"/>
              </w:rPr>
              <w:t xml:space="preserve">5 д </w:t>
            </w:r>
          </w:p>
        </w:tc>
        <w:tc>
          <w:tcPr>
            <w:tcW w:w="1305" w:type="dxa"/>
          </w:tcPr>
          <w:p w:rsidR="001D30DF" w:rsidRPr="00893E7A" w:rsidRDefault="001D30DF" w:rsidP="001D30DF">
            <w:pPr>
              <w:rPr>
                <w:sz w:val="24"/>
                <w:szCs w:val="24"/>
              </w:rPr>
            </w:pPr>
            <w:r w:rsidRPr="00893E7A">
              <w:rPr>
                <w:sz w:val="24"/>
                <w:szCs w:val="24"/>
              </w:rPr>
              <w:t>28</w:t>
            </w:r>
          </w:p>
        </w:tc>
        <w:tc>
          <w:tcPr>
            <w:tcW w:w="768" w:type="dxa"/>
          </w:tcPr>
          <w:p w:rsidR="001D30DF" w:rsidRPr="00893E7A" w:rsidRDefault="001D30DF" w:rsidP="001D30DF">
            <w:pPr>
              <w:rPr>
                <w:sz w:val="24"/>
                <w:szCs w:val="24"/>
              </w:rPr>
            </w:pPr>
            <w:r w:rsidRPr="00893E7A">
              <w:rPr>
                <w:sz w:val="24"/>
                <w:szCs w:val="24"/>
              </w:rPr>
              <w:t>11</w:t>
            </w:r>
          </w:p>
        </w:tc>
        <w:tc>
          <w:tcPr>
            <w:tcW w:w="768" w:type="dxa"/>
          </w:tcPr>
          <w:p w:rsidR="001D30DF" w:rsidRPr="00893E7A" w:rsidRDefault="001D30DF" w:rsidP="001D30DF">
            <w:pPr>
              <w:rPr>
                <w:sz w:val="24"/>
                <w:szCs w:val="24"/>
              </w:rPr>
            </w:pPr>
            <w:r w:rsidRPr="00893E7A">
              <w:rPr>
                <w:sz w:val="24"/>
                <w:szCs w:val="24"/>
              </w:rPr>
              <w:t>17</w:t>
            </w:r>
          </w:p>
        </w:tc>
        <w:tc>
          <w:tcPr>
            <w:tcW w:w="768" w:type="dxa"/>
          </w:tcPr>
          <w:p w:rsidR="001D30DF" w:rsidRPr="00893E7A" w:rsidRDefault="001D30DF" w:rsidP="001D30DF">
            <w:pPr>
              <w:rPr>
                <w:sz w:val="24"/>
                <w:szCs w:val="24"/>
              </w:rPr>
            </w:pPr>
            <w:r w:rsidRPr="00893E7A">
              <w:rPr>
                <w:sz w:val="24"/>
                <w:szCs w:val="24"/>
              </w:rPr>
              <w:t>0</w:t>
            </w:r>
          </w:p>
        </w:tc>
        <w:tc>
          <w:tcPr>
            <w:tcW w:w="768" w:type="dxa"/>
          </w:tcPr>
          <w:p w:rsidR="001D30DF" w:rsidRPr="00893E7A" w:rsidRDefault="001D30DF" w:rsidP="001D30DF">
            <w:pPr>
              <w:rPr>
                <w:sz w:val="24"/>
                <w:szCs w:val="24"/>
              </w:rPr>
            </w:pPr>
            <w:r w:rsidRPr="00893E7A">
              <w:rPr>
                <w:sz w:val="24"/>
                <w:szCs w:val="24"/>
              </w:rPr>
              <w:t>0</w:t>
            </w:r>
          </w:p>
        </w:tc>
        <w:tc>
          <w:tcPr>
            <w:tcW w:w="1476" w:type="dxa"/>
          </w:tcPr>
          <w:p w:rsidR="001D30DF" w:rsidRPr="00893E7A" w:rsidRDefault="001D30DF" w:rsidP="001D30DF">
            <w:pPr>
              <w:rPr>
                <w:sz w:val="24"/>
                <w:szCs w:val="24"/>
              </w:rPr>
            </w:pPr>
            <w:r w:rsidRPr="00893E7A">
              <w:rPr>
                <w:sz w:val="24"/>
                <w:szCs w:val="24"/>
              </w:rPr>
              <w:t>100</w:t>
            </w:r>
          </w:p>
        </w:tc>
        <w:tc>
          <w:tcPr>
            <w:tcW w:w="1035" w:type="dxa"/>
          </w:tcPr>
          <w:p w:rsidR="001D30DF" w:rsidRPr="00893E7A" w:rsidRDefault="001D30DF" w:rsidP="001D30DF">
            <w:pPr>
              <w:rPr>
                <w:sz w:val="24"/>
                <w:szCs w:val="24"/>
              </w:rPr>
            </w:pPr>
            <w:r w:rsidRPr="00893E7A">
              <w:rPr>
                <w:sz w:val="24"/>
                <w:szCs w:val="24"/>
              </w:rPr>
              <w:t>100</w:t>
            </w:r>
          </w:p>
        </w:tc>
        <w:tc>
          <w:tcPr>
            <w:tcW w:w="995" w:type="dxa"/>
          </w:tcPr>
          <w:p w:rsidR="001D30DF" w:rsidRPr="00893E7A" w:rsidRDefault="001D30DF" w:rsidP="001D30DF">
            <w:pPr>
              <w:rPr>
                <w:sz w:val="24"/>
                <w:szCs w:val="24"/>
              </w:rPr>
            </w:pPr>
            <w:r w:rsidRPr="00893E7A">
              <w:rPr>
                <w:sz w:val="24"/>
                <w:szCs w:val="24"/>
              </w:rPr>
              <w:t>4,3</w:t>
            </w:r>
          </w:p>
        </w:tc>
      </w:tr>
      <w:tr w:rsidR="001D30DF" w:rsidRPr="00893E7A" w:rsidTr="001D30DF">
        <w:trPr>
          <w:trHeight w:val="285"/>
        </w:trPr>
        <w:tc>
          <w:tcPr>
            <w:tcW w:w="890" w:type="dxa"/>
          </w:tcPr>
          <w:p w:rsidR="001D30DF" w:rsidRPr="00893E7A" w:rsidRDefault="001D30DF" w:rsidP="001D30DF">
            <w:pPr>
              <w:rPr>
                <w:b/>
                <w:sz w:val="24"/>
                <w:szCs w:val="24"/>
              </w:rPr>
            </w:pPr>
            <w:r w:rsidRPr="00893E7A">
              <w:rPr>
                <w:b/>
                <w:sz w:val="24"/>
                <w:szCs w:val="24"/>
              </w:rPr>
              <w:t xml:space="preserve">Итого  </w:t>
            </w:r>
          </w:p>
        </w:tc>
        <w:tc>
          <w:tcPr>
            <w:tcW w:w="1305" w:type="dxa"/>
          </w:tcPr>
          <w:p w:rsidR="001D30DF" w:rsidRPr="00893E7A" w:rsidRDefault="001D30DF" w:rsidP="001D30DF">
            <w:pPr>
              <w:rPr>
                <w:b/>
                <w:sz w:val="24"/>
                <w:szCs w:val="24"/>
              </w:rPr>
            </w:pPr>
            <w:r w:rsidRPr="00893E7A">
              <w:rPr>
                <w:b/>
                <w:sz w:val="24"/>
                <w:szCs w:val="24"/>
              </w:rPr>
              <w:t>138</w:t>
            </w:r>
          </w:p>
        </w:tc>
        <w:tc>
          <w:tcPr>
            <w:tcW w:w="768" w:type="dxa"/>
          </w:tcPr>
          <w:p w:rsidR="001D30DF" w:rsidRPr="00893E7A" w:rsidRDefault="001D30DF" w:rsidP="001D30DF">
            <w:pPr>
              <w:rPr>
                <w:b/>
                <w:sz w:val="24"/>
                <w:szCs w:val="24"/>
              </w:rPr>
            </w:pPr>
            <w:r w:rsidRPr="00893E7A">
              <w:rPr>
                <w:b/>
                <w:sz w:val="24"/>
                <w:szCs w:val="24"/>
              </w:rPr>
              <w:t>67</w:t>
            </w:r>
          </w:p>
        </w:tc>
        <w:tc>
          <w:tcPr>
            <w:tcW w:w="768" w:type="dxa"/>
          </w:tcPr>
          <w:p w:rsidR="001D30DF" w:rsidRPr="00893E7A" w:rsidRDefault="001D30DF" w:rsidP="001D30DF">
            <w:pPr>
              <w:rPr>
                <w:b/>
                <w:sz w:val="24"/>
                <w:szCs w:val="24"/>
              </w:rPr>
            </w:pPr>
            <w:r w:rsidRPr="00893E7A">
              <w:rPr>
                <w:b/>
                <w:sz w:val="24"/>
                <w:szCs w:val="24"/>
              </w:rPr>
              <w:t>63</w:t>
            </w:r>
          </w:p>
        </w:tc>
        <w:tc>
          <w:tcPr>
            <w:tcW w:w="768" w:type="dxa"/>
          </w:tcPr>
          <w:p w:rsidR="001D30DF" w:rsidRPr="00893E7A" w:rsidRDefault="001D30DF" w:rsidP="001D30DF">
            <w:pPr>
              <w:rPr>
                <w:b/>
                <w:sz w:val="24"/>
                <w:szCs w:val="24"/>
              </w:rPr>
            </w:pPr>
            <w:r w:rsidRPr="00893E7A">
              <w:rPr>
                <w:b/>
                <w:sz w:val="24"/>
                <w:szCs w:val="24"/>
              </w:rPr>
              <w:t>4</w:t>
            </w:r>
          </w:p>
        </w:tc>
        <w:tc>
          <w:tcPr>
            <w:tcW w:w="768" w:type="dxa"/>
          </w:tcPr>
          <w:p w:rsidR="001D30DF" w:rsidRPr="00893E7A" w:rsidRDefault="001D30DF" w:rsidP="001D30DF">
            <w:pPr>
              <w:rPr>
                <w:b/>
                <w:sz w:val="24"/>
                <w:szCs w:val="24"/>
              </w:rPr>
            </w:pPr>
            <w:r w:rsidRPr="00893E7A">
              <w:rPr>
                <w:b/>
                <w:sz w:val="24"/>
                <w:szCs w:val="24"/>
              </w:rPr>
              <w:t>0</w:t>
            </w:r>
          </w:p>
        </w:tc>
        <w:tc>
          <w:tcPr>
            <w:tcW w:w="1476" w:type="dxa"/>
          </w:tcPr>
          <w:p w:rsidR="001D30DF" w:rsidRPr="00893E7A" w:rsidRDefault="001D30DF" w:rsidP="001D30DF">
            <w:pPr>
              <w:rPr>
                <w:b/>
                <w:sz w:val="24"/>
                <w:szCs w:val="24"/>
              </w:rPr>
            </w:pPr>
            <w:r w:rsidRPr="00893E7A">
              <w:rPr>
                <w:b/>
                <w:sz w:val="24"/>
                <w:szCs w:val="24"/>
              </w:rPr>
              <w:t>91,7</w:t>
            </w:r>
          </w:p>
        </w:tc>
        <w:tc>
          <w:tcPr>
            <w:tcW w:w="1035" w:type="dxa"/>
          </w:tcPr>
          <w:p w:rsidR="001D30DF" w:rsidRPr="00893E7A" w:rsidRDefault="001D30DF" w:rsidP="001D30DF">
            <w:pPr>
              <w:rPr>
                <w:b/>
                <w:sz w:val="24"/>
                <w:szCs w:val="24"/>
              </w:rPr>
            </w:pPr>
            <w:r w:rsidRPr="00893E7A">
              <w:rPr>
                <w:b/>
                <w:sz w:val="24"/>
                <w:szCs w:val="24"/>
              </w:rPr>
              <w:t>94,2</w:t>
            </w:r>
          </w:p>
        </w:tc>
        <w:tc>
          <w:tcPr>
            <w:tcW w:w="995" w:type="dxa"/>
          </w:tcPr>
          <w:p w:rsidR="001D30DF" w:rsidRPr="00893E7A" w:rsidRDefault="001D30DF" w:rsidP="001D30DF">
            <w:pPr>
              <w:rPr>
                <w:b/>
                <w:sz w:val="24"/>
                <w:szCs w:val="24"/>
              </w:rPr>
            </w:pPr>
            <w:r w:rsidRPr="00893E7A">
              <w:rPr>
                <w:b/>
                <w:sz w:val="24"/>
                <w:szCs w:val="24"/>
              </w:rPr>
              <w:t>4,3</w:t>
            </w:r>
          </w:p>
        </w:tc>
      </w:tr>
    </w:tbl>
    <w:p w:rsidR="001D30DF" w:rsidRPr="00893E7A" w:rsidRDefault="001D30DF" w:rsidP="001D30DF">
      <w:pPr>
        <w:spacing w:line="276" w:lineRule="auto"/>
        <w:jc w:val="center"/>
        <w:rPr>
          <w:rFonts w:ascii="Times New Roman" w:hAnsi="Times New Roman" w:cs="Times New Roman"/>
          <w:sz w:val="24"/>
          <w:szCs w:val="24"/>
        </w:rPr>
      </w:pPr>
    </w:p>
    <w:p w:rsidR="001D30DF" w:rsidRPr="00893E7A" w:rsidRDefault="001D30DF" w:rsidP="001D30DF">
      <w:pPr>
        <w:spacing w:line="276" w:lineRule="auto"/>
        <w:jc w:val="center"/>
        <w:rPr>
          <w:rFonts w:ascii="Times New Roman" w:hAnsi="Times New Roman" w:cs="Times New Roman"/>
          <w:b/>
          <w:sz w:val="24"/>
          <w:szCs w:val="24"/>
        </w:rPr>
      </w:pPr>
      <w:r w:rsidRPr="00893E7A">
        <w:rPr>
          <w:rFonts w:ascii="Times New Roman" w:hAnsi="Times New Roman" w:cs="Times New Roman"/>
          <w:b/>
          <w:sz w:val="24"/>
          <w:szCs w:val="24"/>
        </w:rPr>
        <w:t>ИЗОБРАЗИТЕЛЬНОЕ ИСКУССТВО</w:t>
      </w:r>
    </w:p>
    <w:p w:rsidR="001D30DF" w:rsidRPr="00893E7A" w:rsidRDefault="001D30DF" w:rsidP="001D30DF">
      <w:pPr>
        <w:spacing w:line="276" w:lineRule="auto"/>
        <w:rPr>
          <w:rFonts w:ascii="Times New Roman" w:hAnsi="Times New Roman" w:cs="Times New Roman"/>
          <w:sz w:val="24"/>
          <w:szCs w:val="24"/>
        </w:rPr>
      </w:pPr>
      <w:r w:rsidRPr="00893E7A">
        <w:rPr>
          <w:rFonts w:ascii="Times New Roman" w:eastAsia="Arial Unicode MS" w:hAnsi="Times New Roman" w:cs="Times New Roman"/>
          <w:color w:val="000000"/>
          <w:kern w:val="2"/>
          <w:sz w:val="24"/>
          <w:szCs w:val="24"/>
          <w:lang w:eastAsia="hi-IN" w:bidi="hi-IN"/>
        </w:rPr>
        <w:t>Кадровое обеспечение</w:t>
      </w:r>
    </w:p>
    <w:p w:rsidR="001D30DF" w:rsidRPr="00893E7A" w:rsidRDefault="001D30DF" w:rsidP="001D30DF">
      <w:pPr>
        <w:spacing w:line="276" w:lineRule="auto"/>
        <w:rPr>
          <w:rFonts w:ascii="Times New Roman" w:hAnsi="Times New Roman" w:cs="Times New Roman"/>
          <w:b/>
          <w:sz w:val="24"/>
          <w:szCs w:val="24"/>
          <w:lang w:val="uk-UA"/>
        </w:rPr>
      </w:pPr>
      <w:r w:rsidRPr="00893E7A">
        <w:rPr>
          <w:rFonts w:ascii="Times New Roman" w:hAnsi="Times New Roman" w:cs="Times New Roman"/>
          <w:sz w:val="24"/>
          <w:szCs w:val="24"/>
          <w:lang w:val="uk-UA"/>
        </w:rPr>
        <w:t>Уроки ИЗО ведет Кириллова Татьяна Георгиевна - образование высшее, педагогический стаж работы – 35 лет, высшая квалификационная  категория</w:t>
      </w:r>
      <w:r w:rsidRPr="00893E7A">
        <w:rPr>
          <w:rFonts w:ascii="Times New Roman" w:hAnsi="Times New Roman" w:cs="Times New Roman"/>
          <w:b/>
          <w:sz w:val="24"/>
          <w:szCs w:val="24"/>
          <w:lang w:val="uk-UA"/>
        </w:rPr>
        <w:t>.</w:t>
      </w:r>
    </w:p>
    <w:p w:rsidR="001D30DF" w:rsidRPr="00893E7A" w:rsidRDefault="001D30DF" w:rsidP="001D30DF">
      <w:pPr>
        <w:spacing w:line="276" w:lineRule="auto"/>
        <w:jc w:val="center"/>
        <w:rPr>
          <w:rFonts w:ascii="Times New Roman" w:hAnsi="Times New Roman" w:cs="Times New Roman"/>
          <w:b/>
          <w:sz w:val="24"/>
          <w:szCs w:val="24"/>
          <w:lang w:val="uk-UA"/>
        </w:rPr>
      </w:pPr>
      <w:r w:rsidRPr="00893E7A">
        <w:rPr>
          <w:rFonts w:ascii="Times New Roman" w:hAnsi="Times New Roman" w:cs="Times New Roman"/>
          <w:b/>
          <w:sz w:val="24"/>
          <w:szCs w:val="24"/>
          <w:lang w:val="uk-UA"/>
        </w:rPr>
        <w:t xml:space="preserve">               </w:t>
      </w:r>
    </w:p>
    <w:p w:rsidR="001D30DF" w:rsidRPr="00893E7A" w:rsidRDefault="001D30DF" w:rsidP="001D30DF">
      <w:pPr>
        <w:jc w:val="both"/>
        <w:rPr>
          <w:rFonts w:ascii="Times New Roman" w:hAnsi="Times New Roman" w:cs="Times New Roman"/>
          <w:b/>
          <w:sz w:val="24"/>
          <w:szCs w:val="24"/>
          <w:lang w:val="uk-UA"/>
        </w:rPr>
      </w:pPr>
      <w:r w:rsidRPr="00893E7A">
        <w:rPr>
          <w:rFonts w:ascii="Times New Roman" w:hAnsi="Times New Roman" w:cs="Times New Roman"/>
          <w:b/>
          <w:sz w:val="24"/>
          <w:szCs w:val="24"/>
          <w:lang w:val="uk-UA"/>
        </w:rPr>
        <w:t xml:space="preserve">         На уроках Татьяны Георгиевны </w:t>
      </w:r>
      <w:r w:rsidRPr="00893E7A">
        <w:rPr>
          <w:rFonts w:ascii="Times New Roman" w:hAnsi="Times New Roman" w:cs="Times New Roman"/>
          <w:color w:val="000000"/>
          <w:sz w:val="24"/>
          <w:szCs w:val="24"/>
          <w:shd w:val="clear" w:color="auto" w:fill="FFFFFF"/>
        </w:rPr>
        <w:t>отношения учитель – ученик строятся на принципах взаимопонимания, сотрудничества и доброжелательности. Посещенные уроки показали, что учитель для активации учебно-познавательной деятельности</w:t>
      </w:r>
      <w:r w:rsidRPr="00893E7A">
        <w:rPr>
          <w:rFonts w:ascii="Times New Roman" w:hAnsi="Times New Roman" w:cs="Times New Roman"/>
          <w:b/>
          <w:bCs/>
          <w:color w:val="000000"/>
          <w:sz w:val="24"/>
          <w:szCs w:val="24"/>
          <w:shd w:val="clear" w:color="auto" w:fill="FFFFFF"/>
        </w:rPr>
        <w:t> </w:t>
      </w:r>
      <w:r w:rsidRPr="00893E7A">
        <w:rPr>
          <w:rFonts w:ascii="Times New Roman" w:hAnsi="Times New Roman" w:cs="Times New Roman"/>
          <w:color w:val="000000"/>
          <w:sz w:val="24"/>
          <w:szCs w:val="24"/>
          <w:shd w:val="clear" w:color="auto" w:fill="FFFFFF"/>
        </w:rPr>
        <w:t>учащихся на своих уроках использует различные методические приёмы. Для активизации и эффективности ученического процесса использует различные формы уроков: урок - рассказ; урок- презентация; беседа; рисование с натуры; по памяти и т. д. В каждом задании, на каждом уроке детям даётся возможность пофантазировать, поощряется привнесение в работу собственных образов. Учитель использует в своей работе наглядные пособия.  Художественная деятельность школьников на уроках находит разнообразные формы выражения: изображение на плоскости и в объёме (с натуры, по памяти, по представлению); обсуждение работ товарищей; результатов коллективного творчества и индивидуальной работы на уроках. Психологический климат посещенных уроков эмоционально-положительный, чему способствует спокойный, доброжелательный тон учителя и его заинтересованное отношение к выполняемым практическим заданиям. Следует отметить высокую активность детей в течение всех уроков и их заинтересованность при выполнении практических работ. Одним из действенных средств поддержания интереса к урокам изобразительного искусства являются выставки и конкурсы творческих работ учащихся. В течение всего учебного года организуются выставки творческих работ учащихся.</w:t>
      </w:r>
      <w:r w:rsidRPr="00893E7A">
        <w:rPr>
          <w:rFonts w:ascii="Times New Roman" w:hAnsi="Times New Roman" w:cs="Times New Roman"/>
          <w:b/>
          <w:sz w:val="24"/>
          <w:szCs w:val="24"/>
          <w:lang w:val="uk-UA"/>
        </w:rPr>
        <w:t xml:space="preserve">                          </w:t>
      </w:r>
    </w:p>
    <w:p w:rsidR="001D30DF" w:rsidRPr="00893E7A" w:rsidRDefault="001D30DF" w:rsidP="001D30DF">
      <w:pPr>
        <w:spacing w:line="276" w:lineRule="auto"/>
        <w:jc w:val="both"/>
        <w:rPr>
          <w:rFonts w:ascii="Times New Roman" w:hAnsi="Times New Roman" w:cs="Times New Roman"/>
          <w:b/>
          <w:sz w:val="24"/>
          <w:szCs w:val="24"/>
          <w:lang w:val="uk-UA"/>
        </w:rPr>
      </w:pPr>
    </w:p>
    <w:p w:rsidR="001D30DF" w:rsidRPr="00893E7A" w:rsidRDefault="001D30DF" w:rsidP="001D30DF">
      <w:pPr>
        <w:spacing w:line="276" w:lineRule="auto"/>
        <w:jc w:val="both"/>
        <w:rPr>
          <w:rFonts w:ascii="Times New Roman" w:hAnsi="Times New Roman" w:cs="Times New Roman"/>
          <w:b/>
          <w:sz w:val="24"/>
          <w:szCs w:val="24"/>
          <w:lang w:val="uk-UA"/>
        </w:rPr>
      </w:pPr>
      <w:r w:rsidRPr="00893E7A">
        <w:rPr>
          <w:rFonts w:ascii="Times New Roman" w:hAnsi="Times New Roman" w:cs="Times New Roman"/>
          <w:b/>
          <w:sz w:val="24"/>
          <w:szCs w:val="24"/>
          <w:lang w:val="uk-UA"/>
        </w:rPr>
        <w:t xml:space="preserve">   Материально-техническая база </w:t>
      </w:r>
    </w:p>
    <w:p w:rsidR="001D30DF" w:rsidRPr="00893E7A" w:rsidRDefault="001D30DF" w:rsidP="001D30DF">
      <w:pPr>
        <w:spacing w:line="276" w:lineRule="auto"/>
        <w:jc w:val="both"/>
        <w:rPr>
          <w:rFonts w:ascii="Times New Roman" w:hAnsi="Times New Roman" w:cs="Times New Roman"/>
          <w:color w:val="000000"/>
          <w:sz w:val="24"/>
          <w:szCs w:val="24"/>
        </w:rPr>
      </w:pPr>
      <w:r w:rsidRPr="00893E7A">
        <w:rPr>
          <w:rFonts w:ascii="Times New Roman" w:hAnsi="Times New Roman" w:cs="Times New Roman"/>
          <w:sz w:val="24"/>
          <w:szCs w:val="24"/>
        </w:rPr>
        <w:t xml:space="preserve">   </w:t>
      </w:r>
      <w:r w:rsidRPr="00893E7A">
        <w:rPr>
          <w:rFonts w:ascii="Times New Roman" w:hAnsi="Times New Roman" w:cs="Times New Roman"/>
          <w:b/>
          <w:sz w:val="24"/>
          <w:szCs w:val="24"/>
        </w:rPr>
        <w:t xml:space="preserve">Уроки изобразительного искусства проходят в кабинете ИЗО (каб. №1), который </w:t>
      </w:r>
      <w:r w:rsidRPr="00893E7A">
        <w:rPr>
          <w:rFonts w:ascii="Times New Roman" w:hAnsi="Times New Roman" w:cs="Times New Roman"/>
          <w:color w:val="000000"/>
          <w:sz w:val="24"/>
          <w:szCs w:val="24"/>
        </w:rPr>
        <w:t>оснащен дидактическим материалом, справочной, методической и художественной литературой, таблицами и схемами, иллюстрациями по изобразительному искусству.</w:t>
      </w:r>
    </w:p>
    <w:p w:rsidR="001D30DF" w:rsidRPr="00893E7A" w:rsidRDefault="001D30DF" w:rsidP="001D30DF">
      <w:pPr>
        <w:spacing w:line="276" w:lineRule="auto"/>
        <w:jc w:val="both"/>
        <w:rPr>
          <w:rFonts w:ascii="Times New Roman" w:hAnsi="Times New Roman" w:cs="Times New Roman"/>
          <w:color w:val="000000"/>
          <w:sz w:val="24"/>
          <w:szCs w:val="24"/>
        </w:rPr>
      </w:pPr>
    </w:p>
    <w:p w:rsidR="001D30DF" w:rsidRPr="00893E7A" w:rsidRDefault="001D30DF" w:rsidP="001D30DF">
      <w:pPr>
        <w:spacing w:line="276" w:lineRule="auto"/>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Учителем подготовлен наглядный материал в виде презентаций</w:t>
      </w:r>
    </w:p>
    <w:p w:rsidR="001D30DF" w:rsidRPr="00893E7A" w:rsidRDefault="001D30DF" w:rsidP="001D30DF">
      <w:pPr>
        <w:spacing w:line="276" w:lineRule="auto"/>
        <w:jc w:val="both"/>
        <w:rPr>
          <w:rFonts w:ascii="Times New Roman" w:hAnsi="Times New Roman" w:cs="Times New Roman"/>
          <w:sz w:val="24"/>
          <w:szCs w:val="24"/>
          <w:lang w:val="uk-UA"/>
        </w:rPr>
      </w:pPr>
      <w:r w:rsidRPr="00893E7A">
        <w:rPr>
          <w:rFonts w:ascii="Times New Roman" w:hAnsi="Times New Roman" w:cs="Times New Roman"/>
          <w:sz w:val="24"/>
          <w:szCs w:val="24"/>
          <w:lang w:val="uk-UA"/>
        </w:rPr>
        <w:t>Недостатки: учащиеся недостаточно обеспечены учебниками</w:t>
      </w:r>
    </w:p>
    <w:p w:rsidR="001D30DF" w:rsidRPr="00893E7A" w:rsidRDefault="001D30DF" w:rsidP="001D30DF">
      <w:pPr>
        <w:spacing w:line="276" w:lineRule="auto"/>
        <w:jc w:val="both"/>
        <w:rPr>
          <w:rFonts w:ascii="Times New Roman" w:hAnsi="Times New Roman" w:cs="Times New Roman"/>
          <w:sz w:val="24"/>
          <w:szCs w:val="24"/>
        </w:rPr>
      </w:pPr>
    </w:p>
    <w:p w:rsidR="001D30DF" w:rsidRPr="00893E7A" w:rsidRDefault="001D30DF" w:rsidP="001D30DF">
      <w:pPr>
        <w:spacing w:line="276" w:lineRule="auto"/>
        <w:jc w:val="center"/>
        <w:rPr>
          <w:rFonts w:ascii="Times New Roman" w:hAnsi="Times New Roman" w:cs="Times New Roman"/>
          <w:b/>
          <w:sz w:val="24"/>
          <w:szCs w:val="24"/>
        </w:rPr>
      </w:pPr>
      <w:r w:rsidRPr="00893E7A">
        <w:rPr>
          <w:rFonts w:ascii="Times New Roman" w:hAnsi="Times New Roman" w:cs="Times New Roman"/>
          <w:b/>
          <w:sz w:val="24"/>
          <w:szCs w:val="24"/>
        </w:rPr>
        <w:lastRenderedPageBreak/>
        <w:t xml:space="preserve">Результаты качества обученности по итогам 1 триместра 2018 – 2019 учебного года </w:t>
      </w:r>
    </w:p>
    <w:p w:rsidR="001D30DF" w:rsidRPr="00893E7A" w:rsidRDefault="001D30DF" w:rsidP="001D30DF">
      <w:pPr>
        <w:spacing w:line="276" w:lineRule="auto"/>
        <w:jc w:val="center"/>
        <w:rPr>
          <w:rFonts w:ascii="Times New Roman" w:hAnsi="Times New Roman" w:cs="Times New Roman"/>
          <w:b/>
          <w:sz w:val="24"/>
          <w:szCs w:val="24"/>
        </w:rPr>
      </w:pPr>
      <w:r w:rsidRPr="00893E7A">
        <w:rPr>
          <w:rFonts w:ascii="Times New Roman" w:hAnsi="Times New Roman" w:cs="Times New Roman"/>
          <w:b/>
          <w:sz w:val="24"/>
          <w:szCs w:val="24"/>
        </w:rPr>
        <w:t>в 7 классах</w:t>
      </w:r>
    </w:p>
    <w:tbl>
      <w:tblPr>
        <w:tblStyle w:val="41"/>
        <w:tblW w:w="8461" w:type="dxa"/>
        <w:tblLook w:val="04A0" w:firstRow="1" w:lastRow="0" w:firstColumn="1" w:lastColumn="0" w:noHBand="0" w:noVBand="1"/>
      </w:tblPr>
      <w:tblGrid>
        <w:gridCol w:w="870"/>
        <w:gridCol w:w="1456"/>
        <w:gridCol w:w="586"/>
        <w:gridCol w:w="586"/>
        <w:gridCol w:w="525"/>
        <w:gridCol w:w="525"/>
        <w:gridCol w:w="1647"/>
        <w:gridCol w:w="1155"/>
        <w:gridCol w:w="1111"/>
      </w:tblGrid>
      <w:tr w:rsidR="001D30DF" w:rsidRPr="00893E7A" w:rsidTr="001D30DF">
        <w:trPr>
          <w:trHeight w:val="440"/>
        </w:trPr>
        <w:tc>
          <w:tcPr>
            <w:tcW w:w="846" w:type="dxa"/>
          </w:tcPr>
          <w:p w:rsidR="001D30DF" w:rsidRPr="00893E7A" w:rsidRDefault="001D30DF" w:rsidP="001D30DF">
            <w:pPr>
              <w:spacing w:line="276" w:lineRule="auto"/>
              <w:jc w:val="center"/>
              <w:rPr>
                <w:sz w:val="24"/>
                <w:szCs w:val="24"/>
              </w:rPr>
            </w:pPr>
            <w:r w:rsidRPr="00893E7A">
              <w:rPr>
                <w:sz w:val="24"/>
                <w:szCs w:val="24"/>
              </w:rPr>
              <w:t xml:space="preserve">Класс </w:t>
            </w:r>
          </w:p>
        </w:tc>
        <w:tc>
          <w:tcPr>
            <w:tcW w:w="1354" w:type="dxa"/>
          </w:tcPr>
          <w:p w:rsidR="001D30DF" w:rsidRPr="00893E7A" w:rsidRDefault="001D30DF" w:rsidP="001D30DF">
            <w:pPr>
              <w:spacing w:line="276" w:lineRule="auto"/>
              <w:jc w:val="center"/>
              <w:rPr>
                <w:sz w:val="24"/>
                <w:szCs w:val="24"/>
              </w:rPr>
            </w:pPr>
            <w:r w:rsidRPr="00893E7A">
              <w:rPr>
                <w:sz w:val="24"/>
                <w:szCs w:val="24"/>
              </w:rPr>
              <w:t>Количество обучащихся в классе</w:t>
            </w:r>
          </w:p>
        </w:tc>
        <w:tc>
          <w:tcPr>
            <w:tcW w:w="668" w:type="dxa"/>
          </w:tcPr>
          <w:p w:rsidR="001D30DF" w:rsidRPr="00893E7A" w:rsidRDefault="001D30DF" w:rsidP="001D30DF">
            <w:pPr>
              <w:spacing w:line="276" w:lineRule="auto"/>
              <w:jc w:val="center"/>
              <w:rPr>
                <w:sz w:val="24"/>
                <w:szCs w:val="24"/>
              </w:rPr>
            </w:pPr>
            <w:r w:rsidRPr="00893E7A">
              <w:rPr>
                <w:sz w:val="24"/>
                <w:szCs w:val="24"/>
              </w:rPr>
              <w:t>5</w:t>
            </w:r>
          </w:p>
        </w:tc>
        <w:tc>
          <w:tcPr>
            <w:tcW w:w="668" w:type="dxa"/>
          </w:tcPr>
          <w:p w:rsidR="001D30DF" w:rsidRPr="00893E7A" w:rsidRDefault="001D30DF" w:rsidP="001D30DF">
            <w:pPr>
              <w:spacing w:line="276" w:lineRule="auto"/>
              <w:jc w:val="center"/>
              <w:rPr>
                <w:sz w:val="24"/>
                <w:szCs w:val="24"/>
              </w:rPr>
            </w:pPr>
            <w:r w:rsidRPr="00893E7A">
              <w:rPr>
                <w:sz w:val="24"/>
                <w:szCs w:val="24"/>
              </w:rPr>
              <w:t>4</w:t>
            </w:r>
          </w:p>
        </w:tc>
        <w:tc>
          <w:tcPr>
            <w:tcW w:w="643" w:type="dxa"/>
          </w:tcPr>
          <w:p w:rsidR="001D30DF" w:rsidRPr="00893E7A" w:rsidRDefault="001D30DF" w:rsidP="001D30DF">
            <w:pPr>
              <w:spacing w:line="276" w:lineRule="auto"/>
              <w:jc w:val="center"/>
              <w:rPr>
                <w:sz w:val="24"/>
                <w:szCs w:val="24"/>
              </w:rPr>
            </w:pPr>
            <w:r w:rsidRPr="00893E7A">
              <w:rPr>
                <w:sz w:val="24"/>
                <w:szCs w:val="24"/>
              </w:rPr>
              <w:t>3</w:t>
            </w:r>
          </w:p>
        </w:tc>
        <w:tc>
          <w:tcPr>
            <w:tcW w:w="643" w:type="dxa"/>
          </w:tcPr>
          <w:p w:rsidR="001D30DF" w:rsidRPr="00893E7A" w:rsidRDefault="001D30DF" w:rsidP="001D30DF">
            <w:pPr>
              <w:spacing w:line="276" w:lineRule="auto"/>
              <w:jc w:val="center"/>
              <w:rPr>
                <w:sz w:val="24"/>
                <w:szCs w:val="24"/>
              </w:rPr>
            </w:pPr>
            <w:r w:rsidRPr="00893E7A">
              <w:rPr>
                <w:sz w:val="24"/>
                <w:szCs w:val="24"/>
              </w:rPr>
              <w:t>2</w:t>
            </w:r>
          </w:p>
        </w:tc>
        <w:tc>
          <w:tcPr>
            <w:tcW w:w="1532" w:type="dxa"/>
          </w:tcPr>
          <w:p w:rsidR="001D30DF" w:rsidRPr="00893E7A" w:rsidRDefault="001D30DF" w:rsidP="001D30DF">
            <w:pPr>
              <w:spacing w:line="276" w:lineRule="auto"/>
              <w:jc w:val="center"/>
              <w:rPr>
                <w:sz w:val="24"/>
                <w:szCs w:val="24"/>
              </w:rPr>
            </w:pPr>
            <w:r w:rsidRPr="00893E7A">
              <w:rPr>
                <w:sz w:val="24"/>
                <w:szCs w:val="24"/>
              </w:rPr>
              <w:t xml:space="preserve">Успеваемость </w:t>
            </w:r>
          </w:p>
        </w:tc>
        <w:tc>
          <w:tcPr>
            <w:tcW w:w="1074" w:type="dxa"/>
          </w:tcPr>
          <w:p w:rsidR="001D30DF" w:rsidRPr="00893E7A" w:rsidRDefault="001D30DF" w:rsidP="001D30DF">
            <w:pPr>
              <w:spacing w:line="276" w:lineRule="auto"/>
              <w:jc w:val="center"/>
              <w:rPr>
                <w:sz w:val="24"/>
                <w:szCs w:val="24"/>
              </w:rPr>
            </w:pPr>
            <w:r w:rsidRPr="00893E7A">
              <w:rPr>
                <w:sz w:val="24"/>
                <w:szCs w:val="24"/>
              </w:rPr>
              <w:t xml:space="preserve">Качество </w:t>
            </w:r>
          </w:p>
        </w:tc>
        <w:tc>
          <w:tcPr>
            <w:tcW w:w="1033" w:type="dxa"/>
          </w:tcPr>
          <w:p w:rsidR="001D30DF" w:rsidRPr="00893E7A" w:rsidRDefault="001D30DF" w:rsidP="001D30DF">
            <w:pPr>
              <w:spacing w:line="276" w:lineRule="auto"/>
              <w:jc w:val="center"/>
              <w:rPr>
                <w:sz w:val="24"/>
                <w:szCs w:val="24"/>
              </w:rPr>
            </w:pPr>
            <w:r w:rsidRPr="00893E7A">
              <w:rPr>
                <w:sz w:val="24"/>
                <w:szCs w:val="24"/>
              </w:rPr>
              <w:t xml:space="preserve">Средний балл </w:t>
            </w:r>
          </w:p>
        </w:tc>
      </w:tr>
      <w:tr w:rsidR="001D30DF" w:rsidRPr="00893E7A" w:rsidTr="001D30DF">
        <w:trPr>
          <w:trHeight w:val="240"/>
        </w:trPr>
        <w:tc>
          <w:tcPr>
            <w:tcW w:w="846" w:type="dxa"/>
          </w:tcPr>
          <w:p w:rsidR="001D30DF" w:rsidRPr="00893E7A" w:rsidRDefault="001D30DF" w:rsidP="001D30DF">
            <w:pPr>
              <w:spacing w:line="276" w:lineRule="auto"/>
              <w:jc w:val="center"/>
              <w:rPr>
                <w:sz w:val="24"/>
                <w:szCs w:val="24"/>
              </w:rPr>
            </w:pPr>
            <w:r w:rsidRPr="00893E7A">
              <w:rPr>
                <w:sz w:val="24"/>
                <w:szCs w:val="24"/>
              </w:rPr>
              <w:t>7 а</w:t>
            </w:r>
          </w:p>
        </w:tc>
        <w:tc>
          <w:tcPr>
            <w:tcW w:w="1354" w:type="dxa"/>
          </w:tcPr>
          <w:p w:rsidR="001D30DF" w:rsidRPr="00893E7A" w:rsidRDefault="001D30DF" w:rsidP="001D30DF">
            <w:pPr>
              <w:spacing w:line="276" w:lineRule="auto"/>
              <w:jc w:val="center"/>
              <w:rPr>
                <w:sz w:val="24"/>
                <w:szCs w:val="24"/>
              </w:rPr>
            </w:pPr>
            <w:r w:rsidRPr="00893E7A">
              <w:rPr>
                <w:sz w:val="24"/>
                <w:szCs w:val="24"/>
              </w:rPr>
              <w:t>24</w:t>
            </w:r>
          </w:p>
        </w:tc>
        <w:tc>
          <w:tcPr>
            <w:tcW w:w="668" w:type="dxa"/>
          </w:tcPr>
          <w:p w:rsidR="001D30DF" w:rsidRPr="00893E7A" w:rsidRDefault="001D30DF" w:rsidP="001D30DF">
            <w:pPr>
              <w:spacing w:line="276" w:lineRule="auto"/>
              <w:jc w:val="center"/>
              <w:rPr>
                <w:sz w:val="24"/>
                <w:szCs w:val="24"/>
              </w:rPr>
            </w:pPr>
            <w:r w:rsidRPr="00893E7A">
              <w:rPr>
                <w:sz w:val="24"/>
                <w:szCs w:val="24"/>
              </w:rPr>
              <w:t>2</w:t>
            </w:r>
          </w:p>
        </w:tc>
        <w:tc>
          <w:tcPr>
            <w:tcW w:w="668" w:type="dxa"/>
          </w:tcPr>
          <w:p w:rsidR="001D30DF" w:rsidRPr="00893E7A" w:rsidRDefault="001D30DF" w:rsidP="001D30DF">
            <w:pPr>
              <w:spacing w:line="276" w:lineRule="auto"/>
              <w:jc w:val="center"/>
              <w:rPr>
                <w:sz w:val="24"/>
                <w:szCs w:val="24"/>
              </w:rPr>
            </w:pPr>
            <w:r w:rsidRPr="00893E7A">
              <w:rPr>
                <w:sz w:val="24"/>
                <w:szCs w:val="24"/>
              </w:rPr>
              <w:t>18</w:t>
            </w:r>
          </w:p>
        </w:tc>
        <w:tc>
          <w:tcPr>
            <w:tcW w:w="643" w:type="dxa"/>
          </w:tcPr>
          <w:p w:rsidR="001D30DF" w:rsidRPr="00893E7A" w:rsidRDefault="001D30DF" w:rsidP="001D30DF">
            <w:pPr>
              <w:spacing w:line="276" w:lineRule="auto"/>
              <w:jc w:val="center"/>
              <w:rPr>
                <w:sz w:val="24"/>
                <w:szCs w:val="24"/>
              </w:rPr>
            </w:pPr>
            <w:r w:rsidRPr="00893E7A">
              <w:rPr>
                <w:sz w:val="24"/>
                <w:szCs w:val="24"/>
              </w:rPr>
              <w:t>4</w:t>
            </w:r>
          </w:p>
        </w:tc>
        <w:tc>
          <w:tcPr>
            <w:tcW w:w="643" w:type="dxa"/>
          </w:tcPr>
          <w:p w:rsidR="001D30DF" w:rsidRPr="00893E7A" w:rsidRDefault="001D30DF" w:rsidP="001D30DF">
            <w:pPr>
              <w:spacing w:line="276" w:lineRule="auto"/>
              <w:jc w:val="center"/>
              <w:rPr>
                <w:sz w:val="24"/>
                <w:szCs w:val="24"/>
              </w:rPr>
            </w:pPr>
            <w:r w:rsidRPr="00893E7A">
              <w:rPr>
                <w:sz w:val="24"/>
                <w:szCs w:val="24"/>
              </w:rPr>
              <w:t>0</w:t>
            </w:r>
          </w:p>
        </w:tc>
        <w:tc>
          <w:tcPr>
            <w:tcW w:w="1532" w:type="dxa"/>
          </w:tcPr>
          <w:p w:rsidR="001D30DF" w:rsidRPr="00893E7A" w:rsidRDefault="001D30DF" w:rsidP="001D30DF">
            <w:pPr>
              <w:spacing w:line="276" w:lineRule="auto"/>
              <w:jc w:val="center"/>
              <w:rPr>
                <w:sz w:val="24"/>
                <w:szCs w:val="24"/>
              </w:rPr>
            </w:pPr>
            <w:r w:rsidRPr="00893E7A">
              <w:rPr>
                <w:sz w:val="24"/>
                <w:szCs w:val="24"/>
              </w:rPr>
              <w:t>100</w:t>
            </w:r>
          </w:p>
        </w:tc>
        <w:tc>
          <w:tcPr>
            <w:tcW w:w="1074" w:type="dxa"/>
          </w:tcPr>
          <w:p w:rsidR="001D30DF" w:rsidRPr="00893E7A" w:rsidRDefault="001D30DF" w:rsidP="001D30DF">
            <w:pPr>
              <w:spacing w:line="276" w:lineRule="auto"/>
              <w:jc w:val="center"/>
              <w:rPr>
                <w:sz w:val="24"/>
                <w:szCs w:val="24"/>
              </w:rPr>
            </w:pPr>
            <w:r w:rsidRPr="00893E7A">
              <w:rPr>
                <w:sz w:val="24"/>
                <w:szCs w:val="24"/>
              </w:rPr>
              <w:t>83,3</w:t>
            </w:r>
          </w:p>
        </w:tc>
        <w:tc>
          <w:tcPr>
            <w:tcW w:w="1033" w:type="dxa"/>
          </w:tcPr>
          <w:p w:rsidR="001D30DF" w:rsidRPr="00893E7A" w:rsidRDefault="001D30DF" w:rsidP="001D30DF">
            <w:pPr>
              <w:spacing w:line="276" w:lineRule="auto"/>
              <w:jc w:val="center"/>
              <w:rPr>
                <w:sz w:val="24"/>
                <w:szCs w:val="24"/>
              </w:rPr>
            </w:pPr>
            <w:r w:rsidRPr="00893E7A">
              <w:rPr>
                <w:sz w:val="24"/>
                <w:szCs w:val="24"/>
              </w:rPr>
              <w:t>3,9</w:t>
            </w:r>
          </w:p>
        </w:tc>
      </w:tr>
      <w:tr w:rsidR="001D30DF" w:rsidRPr="00893E7A" w:rsidTr="001D30DF">
        <w:trPr>
          <w:trHeight w:val="264"/>
        </w:trPr>
        <w:tc>
          <w:tcPr>
            <w:tcW w:w="846" w:type="dxa"/>
          </w:tcPr>
          <w:p w:rsidR="001D30DF" w:rsidRPr="00893E7A" w:rsidRDefault="001D30DF" w:rsidP="001D30DF">
            <w:pPr>
              <w:spacing w:line="276" w:lineRule="auto"/>
              <w:jc w:val="center"/>
              <w:rPr>
                <w:sz w:val="24"/>
                <w:szCs w:val="24"/>
              </w:rPr>
            </w:pPr>
            <w:r w:rsidRPr="00893E7A">
              <w:rPr>
                <w:sz w:val="24"/>
                <w:szCs w:val="24"/>
              </w:rPr>
              <w:t>7 б</w:t>
            </w:r>
          </w:p>
        </w:tc>
        <w:tc>
          <w:tcPr>
            <w:tcW w:w="1354" w:type="dxa"/>
          </w:tcPr>
          <w:p w:rsidR="001D30DF" w:rsidRPr="00893E7A" w:rsidRDefault="001D30DF" w:rsidP="001D30DF">
            <w:pPr>
              <w:spacing w:line="276" w:lineRule="auto"/>
              <w:jc w:val="center"/>
              <w:rPr>
                <w:sz w:val="24"/>
                <w:szCs w:val="24"/>
              </w:rPr>
            </w:pPr>
            <w:r w:rsidRPr="00893E7A">
              <w:rPr>
                <w:sz w:val="24"/>
                <w:szCs w:val="24"/>
              </w:rPr>
              <w:t>26</w:t>
            </w:r>
          </w:p>
        </w:tc>
        <w:tc>
          <w:tcPr>
            <w:tcW w:w="668" w:type="dxa"/>
          </w:tcPr>
          <w:p w:rsidR="001D30DF" w:rsidRPr="00893E7A" w:rsidRDefault="001D30DF" w:rsidP="001D30DF">
            <w:pPr>
              <w:spacing w:line="276" w:lineRule="auto"/>
              <w:jc w:val="center"/>
              <w:rPr>
                <w:sz w:val="24"/>
                <w:szCs w:val="24"/>
              </w:rPr>
            </w:pPr>
            <w:r w:rsidRPr="00893E7A">
              <w:rPr>
                <w:sz w:val="24"/>
                <w:szCs w:val="24"/>
              </w:rPr>
              <w:t>18</w:t>
            </w:r>
          </w:p>
        </w:tc>
        <w:tc>
          <w:tcPr>
            <w:tcW w:w="668" w:type="dxa"/>
          </w:tcPr>
          <w:p w:rsidR="001D30DF" w:rsidRPr="00893E7A" w:rsidRDefault="001D30DF" w:rsidP="001D30DF">
            <w:pPr>
              <w:spacing w:line="276" w:lineRule="auto"/>
              <w:jc w:val="center"/>
              <w:rPr>
                <w:sz w:val="24"/>
                <w:szCs w:val="24"/>
              </w:rPr>
            </w:pPr>
            <w:r w:rsidRPr="00893E7A">
              <w:rPr>
                <w:sz w:val="24"/>
                <w:szCs w:val="24"/>
              </w:rPr>
              <w:t>7</w:t>
            </w:r>
          </w:p>
        </w:tc>
        <w:tc>
          <w:tcPr>
            <w:tcW w:w="643" w:type="dxa"/>
          </w:tcPr>
          <w:p w:rsidR="001D30DF" w:rsidRPr="00893E7A" w:rsidRDefault="001D30DF" w:rsidP="001D30DF">
            <w:pPr>
              <w:spacing w:line="276" w:lineRule="auto"/>
              <w:jc w:val="center"/>
              <w:rPr>
                <w:sz w:val="24"/>
                <w:szCs w:val="24"/>
              </w:rPr>
            </w:pPr>
            <w:r w:rsidRPr="00893E7A">
              <w:rPr>
                <w:sz w:val="24"/>
                <w:szCs w:val="24"/>
              </w:rPr>
              <w:t>1</w:t>
            </w:r>
          </w:p>
        </w:tc>
        <w:tc>
          <w:tcPr>
            <w:tcW w:w="643" w:type="dxa"/>
          </w:tcPr>
          <w:p w:rsidR="001D30DF" w:rsidRPr="00893E7A" w:rsidRDefault="001D30DF" w:rsidP="001D30DF">
            <w:pPr>
              <w:spacing w:line="276" w:lineRule="auto"/>
              <w:jc w:val="center"/>
              <w:rPr>
                <w:sz w:val="24"/>
                <w:szCs w:val="24"/>
              </w:rPr>
            </w:pPr>
            <w:r w:rsidRPr="00893E7A">
              <w:rPr>
                <w:sz w:val="24"/>
                <w:szCs w:val="24"/>
              </w:rPr>
              <w:t>0</w:t>
            </w:r>
          </w:p>
        </w:tc>
        <w:tc>
          <w:tcPr>
            <w:tcW w:w="1532" w:type="dxa"/>
          </w:tcPr>
          <w:p w:rsidR="001D30DF" w:rsidRPr="00893E7A" w:rsidRDefault="001D30DF" w:rsidP="001D30DF">
            <w:pPr>
              <w:spacing w:line="276" w:lineRule="auto"/>
              <w:jc w:val="center"/>
              <w:rPr>
                <w:sz w:val="24"/>
                <w:szCs w:val="24"/>
              </w:rPr>
            </w:pPr>
            <w:r w:rsidRPr="00893E7A">
              <w:rPr>
                <w:sz w:val="24"/>
                <w:szCs w:val="24"/>
              </w:rPr>
              <w:t>100</w:t>
            </w:r>
          </w:p>
        </w:tc>
        <w:tc>
          <w:tcPr>
            <w:tcW w:w="1074" w:type="dxa"/>
          </w:tcPr>
          <w:p w:rsidR="001D30DF" w:rsidRPr="00893E7A" w:rsidRDefault="001D30DF" w:rsidP="001D30DF">
            <w:pPr>
              <w:spacing w:line="276" w:lineRule="auto"/>
              <w:jc w:val="center"/>
              <w:rPr>
                <w:sz w:val="24"/>
                <w:szCs w:val="24"/>
              </w:rPr>
            </w:pPr>
            <w:r w:rsidRPr="00893E7A">
              <w:rPr>
                <w:sz w:val="24"/>
                <w:szCs w:val="24"/>
              </w:rPr>
              <w:t>96,1</w:t>
            </w:r>
          </w:p>
        </w:tc>
        <w:tc>
          <w:tcPr>
            <w:tcW w:w="1033" w:type="dxa"/>
          </w:tcPr>
          <w:p w:rsidR="001D30DF" w:rsidRPr="00893E7A" w:rsidRDefault="001D30DF" w:rsidP="001D30DF">
            <w:pPr>
              <w:spacing w:line="276" w:lineRule="auto"/>
              <w:jc w:val="center"/>
              <w:rPr>
                <w:sz w:val="24"/>
                <w:szCs w:val="24"/>
              </w:rPr>
            </w:pPr>
            <w:r w:rsidRPr="00893E7A">
              <w:rPr>
                <w:sz w:val="24"/>
                <w:szCs w:val="24"/>
              </w:rPr>
              <w:t>4,6</w:t>
            </w:r>
          </w:p>
        </w:tc>
      </w:tr>
      <w:tr w:rsidR="001D30DF" w:rsidRPr="00893E7A" w:rsidTr="001D30DF">
        <w:trPr>
          <w:trHeight w:val="264"/>
        </w:trPr>
        <w:tc>
          <w:tcPr>
            <w:tcW w:w="846" w:type="dxa"/>
          </w:tcPr>
          <w:p w:rsidR="001D30DF" w:rsidRPr="00893E7A" w:rsidRDefault="001D30DF" w:rsidP="001D30DF">
            <w:pPr>
              <w:spacing w:line="276" w:lineRule="auto"/>
              <w:jc w:val="center"/>
              <w:rPr>
                <w:sz w:val="24"/>
                <w:szCs w:val="24"/>
              </w:rPr>
            </w:pPr>
            <w:r w:rsidRPr="00893E7A">
              <w:rPr>
                <w:sz w:val="24"/>
                <w:szCs w:val="24"/>
              </w:rPr>
              <w:t>7 в</w:t>
            </w:r>
          </w:p>
        </w:tc>
        <w:tc>
          <w:tcPr>
            <w:tcW w:w="1354" w:type="dxa"/>
          </w:tcPr>
          <w:p w:rsidR="001D30DF" w:rsidRPr="00893E7A" w:rsidRDefault="001D30DF" w:rsidP="001D30DF">
            <w:pPr>
              <w:spacing w:line="276" w:lineRule="auto"/>
              <w:jc w:val="center"/>
              <w:rPr>
                <w:sz w:val="24"/>
                <w:szCs w:val="24"/>
              </w:rPr>
            </w:pPr>
            <w:r w:rsidRPr="00893E7A">
              <w:rPr>
                <w:sz w:val="24"/>
                <w:szCs w:val="24"/>
              </w:rPr>
              <w:t>26</w:t>
            </w:r>
          </w:p>
        </w:tc>
        <w:tc>
          <w:tcPr>
            <w:tcW w:w="668" w:type="dxa"/>
          </w:tcPr>
          <w:p w:rsidR="001D30DF" w:rsidRPr="00893E7A" w:rsidRDefault="001D30DF" w:rsidP="001D30DF">
            <w:pPr>
              <w:spacing w:line="276" w:lineRule="auto"/>
              <w:jc w:val="center"/>
              <w:rPr>
                <w:sz w:val="24"/>
                <w:szCs w:val="24"/>
              </w:rPr>
            </w:pPr>
            <w:r w:rsidRPr="00893E7A">
              <w:rPr>
                <w:sz w:val="24"/>
                <w:szCs w:val="24"/>
              </w:rPr>
              <w:t>25</w:t>
            </w:r>
          </w:p>
        </w:tc>
        <w:tc>
          <w:tcPr>
            <w:tcW w:w="668" w:type="dxa"/>
          </w:tcPr>
          <w:p w:rsidR="001D30DF" w:rsidRPr="00893E7A" w:rsidRDefault="001D30DF" w:rsidP="001D30DF">
            <w:pPr>
              <w:spacing w:line="276" w:lineRule="auto"/>
              <w:jc w:val="center"/>
              <w:rPr>
                <w:sz w:val="24"/>
                <w:szCs w:val="24"/>
              </w:rPr>
            </w:pPr>
            <w:r w:rsidRPr="00893E7A">
              <w:rPr>
                <w:sz w:val="24"/>
                <w:szCs w:val="24"/>
              </w:rPr>
              <w:t>1</w:t>
            </w:r>
          </w:p>
        </w:tc>
        <w:tc>
          <w:tcPr>
            <w:tcW w:w="643" w:type="dxa"/>
          </w:tcPr>
          <w:p w:rsidR="001D30DF" w:rsidRPr="00893E7A" w:rsidRDefault="001D30DF" w:rsidP="001D30DF">
            <w:pPr>
              <w:spacing w:line="276" w:lineRule="auto"/>
              <w:jc w:val="center"/>
              <w:rPr>
                <w:sz w:val="24"/>
                <w:szCs w:val="24"/>
              </w:rPr>
            </w:pPr>
            <w:r w:rsidRPr="00893E7A">
              <w:rPr>
                <w:sz w:val="24"/>
                <w:szCs w:val="24"/>
              </w:rPr>
              <w:t>0</w:t>
            </w:r>
          </w:p>
        </w:tc>
        <w:tc>
          <w:tcPr>
            <w:tcW w:w="643" w:type="dxa"/>
          </w:tcPr>
          <w:p w:rsidR="001D30DF" w:rsidRPr="00893E7A" w:rsidRDefault="001D30DF" w:rsidP="001D30DF">
            <w:pPr>
              <w:spacing w:line="276" w:lineRule="auto"/>
              <w:jc w:val="center"/>
              <w:rPr>
                <w:sz w:val="24"/>
                <w:szCs w:val="24"/>
              </w:rPr>
            </w:pPr>
            <w:r w:rsidRPr="00893E7A">
              <w:rPr>
                <w:sz w:val="24"/>
                <w:szCs w:val="24"/>
              </w:rPr>
              <w:t>0</w:t>
            </w:r>
          </w:p>
        </w:tc>
        <w:tc>
          <w:tcPr>
            <w:tcW w:w="1532" w:type="dxa"/>
          </w:tcPr>
          <w:p w:rsidR="001D30DF" w:rsidRPr="00893E7A" w:rsidRDefault="001D30DF" w:rsidP="001D30DF">
            <w:pPr>
              <w:spacing w:line="276" w:lineRule="auto"/>
              <w:jc w:val="center"/>
              <w:rPr>
                <w:sz w:val="24"/>
                <w:szCs w:val="24"/>
              </w:rPr>
            </w:pPr>
            <w:r w:rsidRPr="00893E7A">
              <w:rPr>
                <w:sz w:val="24"/>
                <w:szCs w:val="24"/>
              </w:rPr>
              <w:t>100</w:t>
            </w:r>
          </w:p>
        </w:tc>
        <w:tc>
          <w:tcPr>
            <w:tcW w:w="1074" w:type="dxa"/>
          </w:tcPr>
          <w:p w:rsidR="001D30DF" w:rsidRPr="00893E7A" w:rsidRDefault="001D30DF" w:rsidP="001D30DF">
            <w:pPr>
              <w:spacing w:line="276" w:lineRule="auto"/>
              <w:jc w:val="center"/>
              <w:rPr>
                <w:sz w:val="24"/>
                <w:szCs w:val="24"/>
              </w:rPr>
            </w:pPr>
            <w:r w:rsidRPr="00893E7A">
              <w:rPr>
                <w:sz w:val="24"/>
                <w:szCs w:val="24"/>
              </w:rPr>
              <w:t>100</w:t>
            </w:r>
          </w:p>
        </w:tc>
        <w:tc>
          <w:tcPr>
            <w:tcW w:w="1033" w:type="dxa"/>
          </w:tcPr>
          <w:p w:rsidR="001D30DF" w:rsidRPr="00893E7A" w:rsidRDefault="001D30DF" w:rsidP="001D30DF">
            <w:pPr>
              <w:spacing w:line="276" w:lineRule="auto"/>
              <w:jc w:val="center"/>
              <w:rPr>
                <w:sz w:val="24"/>
                <w:szCs w:val="24"/>
              </w:rPr>
            </w:pPr>
            <w:r w:rsidRPr="00893E7A">
              <w:rPr>
                <w:sz w:val="24"/>
                <w:szCs w:val="24"/>
              </w:rPr>
              <w:t>4,9</w:t>
            </w:r>
          </w:p>
        </w:tc>
      </w:tr>
      <w:tr w:rsidR="001D30DF" w:rsidRPr="00893E7A" w:rsidTr="001D30DF">
        <w:trPr>
          <w:trHeight w:val="264"/>
        </w:trPr>
        <w:tc>
          <w:tcPr>
            <w:tcW w:w="846" w:type="dxa"/>
          </w:tcPr>
          <w:p w:rsidR="001D30DF" w:rsidRPr="00893E7A" w:rsidRDefault="001D30DF" w:rsidP="001D30DF">
            <w:pPr>
              <w:spacing w:line="276" w:lineRule="auto"/>
              <w:jc w:val="center"/>
              <w:rPr>
                <w:sz w:val="24"/>
                <w:szCs w:val="24"/>
              </w:rPr>
            </w:pPr>
            <w:r w:rsidRPr="00893E7A">
              <w:rPr>
                <w:sz w:val="24"/>
                <w:szCs w:val="24"/>
              </w:rPr>
              <w:t>7 г</w:t>
            </w:r>
          </w:p>
        </w:tc>
        <w:tc>
          <w:tcPr>
            <w:tcW w:w="1354" w:type="dxa"/>
          </w:tcPr>
          <w:p w:rsidR="001D30DF" w:rsidRPr="00893E7A" w:rsidRDefault="001D30DF" w:rsidP="001D30DF">
            <w:pPr>
              <w:spacing w:line="276" w:lineRule="auto"/>
              <w:jc w:val="center"/>
              <w:rPr>
                <w:sz w:val="24"/>
                <w:szCs w:val="24"/>
              </w:rPr>
            </w:pPr>
            <w:r w:rsidRPr="00893E7A">
              <w:rPr>
                <w:sz w:val="24"/>
                <w:szCs w:val="24"/>
              </w:rPr>
              <w:t>20</w:t>
            </w:r>
          </w:p>
        </w:tc>
        <w:tc>
          <w:tcPr>
            <w:tcW w:w="668" w:type="dxa"/>
          </w:tcPr>
          <w:p w:rsidR="001D30DF" w:rsidRPr="00893E7A" w:rsidRDefault="001D30DF" w:rsidP="001D30DF">
            <w:pPr>
              <w:spacing w:line="276" w:lineRule="auto"/>
              <w:jc w:val="center"/>
              <w:rPr>
                <w:sz w:val="24"/>
                <w:szCs w:val="24"/>
              </w:rPr>
            </w:pPr>
            <w:r w:rsidRPr="00893E7A">
              <w:rPr>
                <w:sz w:val="24"/>
                <w:szCs w:val="24"/>
              </w:rPr>
              <w:t>13</w:t>
            </w:r>
          </w:p>
        </w:tc>
        <w:tc>
          <w:tcPr>
            <w:tcW w:w="668" w:type="dxa"/>
          </w:tcPr>
          <w:p w:rsidR="001D30DF" w:rsidRPr="00893E7A" w:rsidRDefault="001D30DF" w:rsidP="001D30DF">
            <w:pPr>
              <w:spacing w:line="276" w:lineRule="auto"/>
              <w:jc w:val="center"/>
              <w:rPr>
                <w:sz w:val="24"/>
                <w:szCs w:val="24"/>
              </w:rPr>
            </w:pPr>
            <w:r w:rsidRPr="00893E7A">
              <w:rPr>
                <w:sz w:val="24"/>
                <w:szCs w:val="24"/>
              </w:rPr>
              <w:t>3</w:t>
            </w:r>
          </w:p>
        </w:tc>
        <w:tc>
          <w:tcPr>
            <w:tcW w:w="643" w:type="dxa"/>
          </w:tcPr>
          <w:p w:rsidR="001D30DF" w:rsidRPr="00893E7A" w:rsidRDefault="001D30DF" w:rsidP="001D30DF">
            <w:pPr>
              <w:spacing w:line="276" w:lineRule="auto"/>
              <w:jc w:val="center"/>
              <w:rPr>
                <w:sz w:val="24"/>
                <w:szCs w:val="24"/>
              </w:rPr>
            </w:pPr>
            <w:r w:rsidRPr="00893E7A">
              <w:rPr>
                <w:sz w:val="24"/>
                <w:szCs w:val="24"/>
              </w:rPr>
              <w:t>4</w:t>
            </w:r>
          </w:p>
        </w:tc>
        <w:tc>
          <w:tcPr>
            <w:tcW w:w="643" w:type="dxa"/>
          </w:tcPr>
          <w:p w:rsidR="001D30DF" w:rsidRPr="00893E7A" w:rsidRDefault="001D30DF" w:rsidP="001D30DF">
            <w:pPr>
              <w:spacing w:line="276" w:lineRule="auto"/>
              <w:jc w:val="center"/>
              <w:rPr>
                <w:sz w:val="24"/>
                <w:szCs w:val="24"/>
              </w:rPr>
            </w:pPr>
            <w:r w:rsidRPr="00893E7A">
              <w:rPr>
                <w:sz w:val="24"/>
                <w:szCs w:val="24"/>
              </w:rPr>
              <w:t>0</w:t>
            </w:r>
          </w:p>
        </w:tc>
        <w:tc>
          <w:tcPr>
            <w:tcW w:w="1532" w:type="dxa"/>
          </w:tcPr>
          <w:p w:rsidR="001D30DF" w:rsidRPr="00893E7A" w:rsidRDefault="001D30DF" w:rsidP="001D30DF">
            <w:pPr>
              <w:spacing w:line="276" w:lineRule="auto"/>
              <w:jc w:val="center"/>
              <w:rPr>
                <w:sz w:val="24"/>
                <w:szCs w:val="24"/>
              </w:rPr>
            </w:pPr>
            <w:r w:rsidRPr="00893E7A">
              <w:rPr>
                <w:sz w:val="24"/>
                <w:szCs w:val="24"/>
              </w:rPr>
              <w:t>100</w:t>
            </w:r>
          </w:p>
        </w:tc>
        <w:tc>
          <w:tcPr>
            <w:tcW w:w="1074" w:type="dxa"/>
          </w:tcPr>
          <w:p w:rsidR="001D30DF" w:rsidRPr="00893E7A" w:rsidRDefault="001D30DF" w:rsidP="001D30DF">
            <w:pPr>
              <w:spacing w:line="276" w:lineRule="auto"/>
              <w:jc w:val="center"/>
              <w:rPr>
                <w:sz w:val="24"/>
                <w:szCs w:val="24"/>
              </w:rPr>
            </w:pPr>
            <w:r w:rsidRPr="00893E7A">
              <w:rPr>
                <w:sz w:val="24"/>
                <w:szCs w:val="24"/>
              </w:rPr>
              <w:t>80</w:t>
            </w:r>
          </w:p>
        </w:tc>
        <w:tc>
          <w:tcPr>
            <w:tcW w:w="1033" w:type="dxa"/>
          </w:tcPr>
          <w:p w:rsidR="001D30DF" w:rsidRPr="00893E7A" w:rsidRDefault="001D30DF" w:rsidP="001D30DF">
            <w:pPr>
              <w:spacing w:line="276" w:lineRule="auto"/>
              <w:jc w:val="center"/>
              <w:rPr>
                <w:sz w:val="24"/>
                <w:szCs w:val="24"/>
              </w:rPr>
            </w:pPr>
            <w:r w:rsidRPr="00893E7A">
              <w:rPr>
                <w:sz w:val="24"/>
                <w:szCs w:val="24"/>
              </w:rPr>
              <w:t>4.5</w:t>
            </w:r>
          </w:p>
        </w:tc>
      </w:tr>
      <w:tr w:rsidR="001D30DF" w:rsidRPr="00893E7A" w:rsidTr="001D30DF">
        <w:trPr>
          <w:trHeight w:val="264"/>
        </w:trPr>
        <w:tc>
          <w:tcPr>
            <w:tcW w:w="846" w:type="dxa"/>
          </w:tcPr>
          <w:p w:rsidR="001D30DF" w:rsidRPr="00893E7A" w:rsidRDefault="001D30DF" w:rsidP="001D30DF">
            <w:pPr>
              <w:spacing w:line="276" w:lineRule="auto"/>
              <w:jc w:val="center"/>
              <w:rPr>
                <w:sz w:val="24"/>
                <w:szCs w:val="24"/>
              </w:rPr>
            </w:pPr>
            <w:r w:rsidRPr="00893E7A">
              <w:rPr>
                <w:sz w:val="24"/>
                <w:szCs w:val="24"/>
              </w:rPr>
              <w:t>7 к</w:t>
            </w:r>
          </w:p>
        </w:tc>
        <w:tc>
          <w:tcPr>
            <w:tcW w:w="1354" w:type="dxa"/>
          </w:tcPr>
          <w:p w:rsidR="001D30DF" w:rsidRPr="00893E7A" w:rsidRDefault="001D30DF" w:rsidP="001D30DF">
            <w:pPr>
              <w:spacing w:line="276" w:lineRule="auto"/>
              <w:jc w:val="center"/>
              <w:rPr>
                <w:sz w:val="24"/>
                <w:szCs w:val="24"/>
              </w:rPr>
            </w:pPr>
            <w:r w:rsidRPr="00893E7A">
              <w:rPr>
                <w:sz w:val="24"/>
                <w:szCs w:val="24"/>
              </w:rPr>
              <w:t>18</w:t>
            </w:r>
          </w:p>
        </w:tc>
        <w:tc>
          <w:tcPr>
            <w:tcW w:w="668" w:type="dxa"/>
          </w:tcPr>
          <w:p w:rsidR="001D30DF" w:rsidRPr="00893E7A" w:rsidRDefault="001D30DF" w:rsidP="001D30DF">
            <w:pPr>
              <w:spacing w:line="276" w:lineRule="auto"/>
              <w:jc w:val="center"/>
              <w:rPr>
                <w:sz w:val="24"/>
                <w:szCs w:val="24"/>
              </w:rPr>
            </w:pPr>
            <w:r w:rsidRPr="00893E7A">
              <w:rPr>
                <w:sz w:val="24"/>
                <w:szCs w:val="24"/>
              </w:rPr>
              <w:t>15</w:t>
            </w:r>
          </w:p>
        </w:tc>
        <w:tc>
          <w:tcPr>
            <w:tcW w:w="668" w:type="dxa"/>
          </w:tcPr>
          <w:p w:rsidR="001D30DF" w:rsidRPr="00893E7A" w:rsidRDefault="001D30DF" w:rsidP="001D30DF">
            <w:pPr>
              <w:spacing w:line="276" w:lineRule="auto"/>
              <w:jc w:val="center"/>
              <w:rPr>
                <w:sz w:val="24"/>
                <w:szCs w:val="24"/>
              </w:rPr>
            </w:pPr>
            <w:r w:rsidRPr="00893E7A">
              <w:rPr>
                <w:sz w:val="24"/>
                <w:szCs w:val="24"/>
              </w:rPr>
              <w:t>3</w:t>
            </w:r>
          </w:p>
        </w:tc>
        <w:tc>
          <w:tcPr>
            <w:tcW w:w="643" w:type="dxa"/>
          </w:tcPr>
          <w:p w:rsidR="001D30DF" w:rsidRPr="00893E7A" w:rsidRDefault="001D30DF" w:rsidP="001D30DF">
            <w:pPr>
              <w:spacing w:line="276" w:lineRule="auto"/>
              <w:jc w:val="center"/>
              <w:rPr>
                <w:sz w:val="24"/>
                <w:szCs w:val="24"/>
              </w:rPr>
            </w:pPr>
            <w:r w:rsidRPr="00893E7A">
              <w:rPr>
                <w:sz w:val="24"/>
                <w:szCs w:val="24"/>
              </w:rPr>
              <w:t>0</w:t>
            </w:r>
          </w:p>
        </w:tc>
        <w:tc>
          <w:tcPr>
            <w:tcW w:w="643" w:type="dxa"/>
          </w:tcPr>
          <w:p w:rsidR="001D30DF" w:rsidRPr="00893E7A" w:rsidRDefault="001D30DF" w:rsidP="001D30DF">
            <w:pPr>
              <w:spacing w:line="276" w:lineRule="auto"/>
              <w:jc w:val="center"/>
              <w:rPr>
                <w:sz w:val="24"/>
                <w:szCs w:val="24"/>
              </w:rPr>
            </w:pPr>
            <w:r w:rsidRPr="00893E7A">
              <w:rPr>
                <w:sz w:val="24"/>
                <w:szCs w:val="24"/>
              </w:rPr>
              <w:t>0</w:t>
            </w:r>
          </w:p>
        </w:tc>
        <w:tc>
          <w:tcPr>
            <w:tcW w:w="1532" w:type="dxa"/>
          </w:tcPr>
          <w:p w:rsidR="001D30DF" w:rsidRPr="00893E7A" w:rsidRDefault="001D30DF" w:rsidP="001D30DF">
            <w:pPr>
              <w:spacing w:line="276" w:lineRule="auto"/>
              <w:jc w:val="center"/>
              <w:rPr>
                <w:sz w:val="24"/>
                <w:szCs w:val="24"/>
              </w:rPr>
            </w:pPr>
            <w:r w:rsidRPr="00893E7A">
              <w:rPr>
                <w:sz w:val="24"/>
                <w:szCs w:val="24"/>
              </w:rPr>
              <w:t>100</w:t>
            </w:r>
          </w:p>
        </w:tc>
        <w:tc>
          <w:tcPr>
            <w:tcW w:w="1074" w:type="dxa"/>
          </w:tcPr>
          <w:p w:rsidR="001D30DF" w:rsidRPr="00893E7A" w:rsidRDefault="001D30DF" w:rsidP="001D30DF">
            <w:pPr>
              <w:spacing w:line="276" w:lineRule="auto"/>
              <w:jc w:val="center"/>
              <w:rPr>
                <w:sz w:val="24"/>
                <w:szCs w:val="24"/>
              </w:rPr>
            </w:pPr>
            <w:r w:rsidRPr="00893E7A">
              <w:rPr>
                <w:sz w:val="24"/>
                <w:szCs w:val="24"/>
              </w:rPr>
              <w:t>100</w:t>
            </w:r>
          </w:p>
        </w:tc>
        <w:tc>
          <w:tcPr>
            <w:tcW w:w="1033" w:type="dxa"/>
          </w:tcPr>
          <w:p w:rsidR="001D30DF" w:rsidRPr="00893E7A" w:rsidRDefault="001D30DF" w:rsidP="001D30DF">
            <w:pPr>
              <w:spacing w:line="276" w:lineRule="auto"/>
              <w:jc w:val="center"/>
              <w:rPr>
                <w:sz w:val="24"/>
                <w:szCs w:val="24"/>
              </w:rPr>
            </w:pPr>
            <w:r w:rsidRPr="00893E7A">
              <w:rPr>
                <w:sz w:val="24"/>
                <w:szCs w:val="24"/>
              </w:rPr>
              <w:t>4,8</w:t>
            </w:r>
          </w:p>
        </w:tc>
      </w:tr>
      <w:tr w:rsidR="001D30DF" w:rsidRPr="00893E7A" w:rsidTr="001D30DF">
        <w:trPr>
          <w:trHeight w:val="264"/>
        </w:trPr>
        <w:tc>
          <w:tcPr>
            <w:tcW w:w="846" w:type="dxa"/>
          </w:tcPr>
          <w:p w:rsidR="001D30DF" w:rsidRPr="00893E7A" w:rsidRDefault="001D30DF" w:rsidP="001D30DF">
            <w:pPr>
              <w:spacing w:line="276" w:lineRule="auto"/>
              <w:jc w:val="center"/>
              <w:rPr>
                <w:b/>
                <w:sz w:val="24"/>
                <w:szCs w:val="24"/>
              </w:rPr>
            </w:pPr>
            <w:r w:rsidRPr="00893E7A">
              <w:rPr>
                <w:b/>
                <w:sz w:val="24"/>
                <w:szCs w:val="24"/>
              </w:rPr>
              <w:t xml:space="preserve">Итого  </w:t>
            </w:r>
          </w:p>
        </w:tc>
        <w:tc>
          <w:tcPr>
            <w:tcW w:w="1354" w:type="dxa"/>
          </w:tcPr>
          <w:p w:rsidR="001D30DF" w:rsidRPr="00893E7A" w:rsidRDefault="001D30DF" w:rsidP="001D30DF">
            <w:pPr>
              <w:spacing w:line="276" w:lineRule="auto"/>
              <w:jc w:val="center"/>
              <w:rPr>
                <w:b/>
                <w:sz w:val="24"/>
                <w:szCs w:val="24"/>
              </w:rPr>
            </w:pPr>
            <w:r w:rsidRPr="00893E7A">
              <w:rPr>
                <w:b/>
                <w:sz w:val="24"/>
                <w:szCs w:val="24"/>
              </w:rPr>
              <w:t>114</w:t>
            </w:r>
          </w:p>
        </w:tc>
        <w:tc>
          <w:tcPr>
            <w:tcW w:w="668" w:type="dxa"/>
          </w:tcPr>
          <w:p w:rsidR="001D30DF" w:rsidRPr="00893E7A" w:rsidRDefault="001D30DF" w:rsidP="001D30DF">
            <w:pPr>
              <w:spacing w:line="276" w:lineRule="auto"/>
              <w:jc w:val="center"/>
              <w:rPr>
                <w:b/>
                <w:sz w:val="24"/>
                <w:szCs w:val="24"/>
              </w:rPr>
            </w:pPr>
            <w:r w:rsidRPr="00893E7A">
              <w:rPr>
                <w:b/>
                <w:sz w:val="24"/>
                <w:szCs w:val="24"/>
              </w:rPr>
              <w:t>73</w:t>
            </w:r>
          </w:p>
        </w:tc>
        <w:tc>
          <w:tcPr>
            <w:tcW w:w="668" w:type="dxa"/>
          </w:tcPr>
          <w:p w:rsidR="001D30DF" w:rsidRPr="00893E7A" w:rsidRDefault="001D30DF" w:rsidP="001D30DF">
            <w:pPr>
              <w:spacing w:line="276" w:lineRule="auto"/>
              <w:jc w:val="center"/>
              <w:rPr>
                <w:b/>
                <w:sz w:val="24"/>
                <w:szCs w:val="24"/>
              </w:rPr>
            </w:pPr>
            <w:r w:rsidRPr="00893E7A">
              <w:rPr>
                <w:b/>
                <w:sz w:val="24"/>
                <w:szCs w:val="24"/>
              </w:rPr>
              <w:t>32</w:t>
            </w:r>
          </w:p>
        </w:tc>
        <w:tc>
          <w:tcPr>
            <w:tcW w:w="643" w:type="dxa"/>
          </w:tcPr>
          <w:p w:rsidR="001D30DF" w:rsidRPr="00893E7A" w:rsidRDefault="001D30DF" w:rsidP="001D30DF">
            <w:pPr>
              <w:spacing w:line="276" w:lineRule="auto"/>
              <w:jc w:val="center"/>
              <w:rPr>
                <w:b/>
                <w:sz w:val="24"/>
                <w:szCs w:val="24"/>
              </w:rPr>
            </w:pPr>
            <w:r w:rsidRPr="00893E7A">
              <w:rPr>
                <w:b/>
                <w:sz w:val="24"/>
                <w:szCs w:val="24"/>
              </w:rPr>
              <w:t>9</w:t>
            </w:r>
          </w:p>
        </w:tc>
        <w:tc>
          <w:tcPr>
            <w:tcW w:w="643" w:type="dxa"/>
          </w:tcPr>
          <w:p w:rsidR="001D30DF" w:rsidRPr="00893E7A" w:rsidRDefault="001D30DF" w:rsidP="001D30DF">
            <w:pPr>
              <w:spacing w:line="276" w:lineRule="auto"/>
              <w:jc w:val="center"/>
              <w:rPr>
                <w:b/>
                <w:sz w:val="24"/>
                <w:szCs w:val="24"/>
              </w:rPr>
            </w:pPr>
            <w:r w:rsidRPr="00893E7A">
              <w:rPr>
                <w:b/>
                <w:sz w:val="24"/>
                <w:szCs w:val="24"/>
              </w:rPr>
              <w:t>0</w:t>
            </w:r>
          </w:p>
        </w:tc>
        <w:tc>
          <w:tcPr>
            <w:tcW w:w="1532" w:type="dxa"/>
          </w:tcPr>
          <w:p w:rsidR="001D30DF" w:rsidRPr="00893E7A" w:rsidRDefault="001D30DF" w:rsidP="001D30DF">
            <w:pPr>
              <w:spacing w:line="276" w:lineRule="auto"/>
              <w:jc w:val="center"/>
              <w:rPr>
                <w:b/>
                <w:sz w:val="24"/>
                <w:szCs w:val="24"/>
              </w:rPr>
            </w:pPr>
            <w:r w:rsidRPr="00893E7A">
              <w:rPr>
                <w:b/>
                <w:sz w:val="24"/>
                <w:szCs w:val="24"/>
              </w:rPr>
              <w:t>100</w:t>
            </w:r>
          </w:p>
        </w:tc>
        <w:tc>
          <w:tcPr>
            <w:tcW w:w="1074" w:type="dxa"/>
          </w:tcPr>
          <w:p w:rsidR="001D30DF" w:rsidRPr="00893E7A" w:rsidRDefault="001D30DF" w:rsidP="001D30DF">
            <w:pPr>
              <w:spacing w:line="276" w:lineRule="auto"/>
              <w:jc w:val="center"/>
              <w:rPr>
                <w:b/>
                <w:sz w:val="24"/>
                <w:szCs w:val="24"/>
              </w:rPr>
            </w:pPr>
            <w:r w:rsidRPr="00893E7A">
              <w:rPr>
                <w:b/>
                <w:sz w:val="24"/>
                <w:szCs w:val="24"/>
              </w:rPr>
              <w:t>92,1</w:t>
            </w:r>
          </w:p>
        </w:tc>
        <w:tc>
          <w:tcPr>
            <w:tcW w:w="1033" w:type="dxa"/>
          </w:tcPr>
          <w:p w:rsidR="001D30DF" w:rsidRPr="00893E7A" w:rsidRDefault="001D30DF" w:rsidP="001D30DF">
            <w:pPr>
              <w:spacing w:line="276" w:lineRule="auto"/>
              <w:jc w:val="center"/>
              <w:rPr>
                <w:b/>
                <w:sz w:val="24"/>
                <w:szCs w:val="24"/>
              </w:rPr>
            </w:pPr>
            <w:r w:rsidRPr="00893E7A">
              <w:rPr>
                <w:b/>
                <w:sz w:val="24"/>
                <w:szCs w:val="24"/>
              </w:rPr>
              <w:t>4,5</w:t>
            </w:r>
          </w:p>
        </w:tc>
      </w:tr>
    </w:tbl>
    <w:p w:rsidR="001D30DF" w:rsidRPr="00893E7A" w:rsidRDefault="001D30DF" w:rsidP="001D30DF">
      <w:pPr>
        <w:spacing w:line="276" w:lineRule="auto"/>
        <w:jc w:val="both"/>
        <w:rPr>
          <w:rFonts w:ascii="Times New Roman" w:hAnsi="Times New Roman" w:cs="Times New Roman"/>
          <w:sz w:val="24"/>
          <w:szCs w:val="24"/>
        </w:rPr>
      </w:pPr>
    </w:p>
    <w:p w:rsidR="001D30DF" w:rsidRPr="00893E7A" w:rsidRDefault="001D30DF" w:rsidP="001D30DF">
      <w:pPr>
        <w:pStyle w:val="a4"/>
        <w:rPr>
          <w:rFonts w:ascii="Times New Roman" w:hAnsi="Times New Roman" w:cs="Times New Roman"/>
          <w:sz w:val="24"/>
          <w:szCs w:val="24"/>
        </w:rPr>
      </w:pPr>
      <w:r w:rsidRPr="00893E7A">
        <w:rPr>
          <w:rFonts w:ascii="Times New Roman" w:hAnsi="Times New Roman" w:cs="Times New Roman"/>
          <w:sz w:val="24"/>
          <w:szCs w:val="24"/>
        </w:rPr>
        <w:t>Учащиеся с низким качеством обученности, низкой мотивацией:</w:t>
      </w:r>
    </w:p>
    <w:p w:rsidR="001D30DF" w:rsidRPr="00893E7A" w:rsidRDefault="001D30DF" w:rsidP="001D30DF">
      <w:pPr>
        <w:pStyle w:val="a4"/>
        <w:rPr>
          <w:rFonts w:ascii="Times New Roman" w:hAnsi="Times New Roman" w:cs="Times New Roman"/>
          <w:sz w:val="24"/>
          <w:szCs w:val="24"/>
        </w:rPr>
      </w:pPr>
      <w:r w:rsidRPr="00893E7A">
        <w:rPr>
          <w:rFonts w:ascii="Times New Roman" w:hAnsi="Times New Roman" w:cs="Times New Roman"/>
          <w:sz w:val="24"/>
          <w:szCs w:val="24"/>
        </w:rPr>
        <w:t>7 а класс: Буляков Ильдар, Салимов Тимур, Ялилова М илана</w:t>
      </w:r>
    </w:p>
    <w:p w:rsidR="001D30DF" w:rsidRPr="00893E7A" w:rsidRDefault="001D30DF" w:rsidP="001D30DF">
      <w:pPr>
        <w:pStyle w:val="a4"/>
        <w:rPr>
          <w:rFonts w:ascii="Times New Roman" w:hAnsi="Times New Roman" w:cs="Times New Roman"/>
          <w:sz w:val="24"/>
          <w:szCs w:val="24"/>
        </w:rPr>
      </w:pPr>
      <w:r w:rsidRPr="00893E7A">
        <w:rPr>
          <w:rFonts w:ascii="Times New Roman" w:hAnsi="Times New Roman" w:cs="Times New Roman"/>
          <w:sz w:val="24"/>
          <w:szCs w:val="24"/>
        </w:rPr>
        <w:t xml:space="preserve">7 б класс: Блынский Вячеслав </w:t>
      </w:r>
    </w:p>
    <w:p w:rsidR="001D30DF" w:rsidRPr="00893E7A" w:rsidRDefault="001D30DF" w:rsidP="001D30DF">
      <w:pPr>
        <w:pStyle w:val="a4"/>
        <w:rPr>
          <w:rFonts w:ascii="Times New Roman" w:hAnsi="Times New Roman" w:cs="Times New Roman"/>
          <w:sz w:val="24"/>
          <w:szCs w:val="24"/>
        </w:rPr>
      </w:pPr>
      <w:r w:rsidRPr="00893E7A">
        <w:rPr>
          <w:rFonts w:ascii="Times New Roman" w:hAnsi="Times New Roman" w:cs="Times New Roman"/>
          <w:sz w:val="24"/>
          <w:szCs w:val="24"/>
        </w:rPr>
        <w:t>7 г класс: Фаттахов Айрат, Белынцев Евгений, Мухамедьяров Азамат, Гиниятуллин Тимур, Муртазин Вадим</w:t>
      </w:r>
    </w:p>
    <w:p w:rsidR="001D30DF" w:rsidRPr="00893E7A" w:rsidRDefault="001D30DF" w:rsidP="001D30DF">
      <w:pPr>
        <w:spacing w:line="276" w:lineRule="auto"/>
        <w:rPr>
          <w:rFonts w:ascii="Times New Roman" w:hAnsi="Times New Roman" w:cs="Times New Roman"/>
          <w:b/>
          <w:sz w:val="24"/>
          <w:szCs w:val="24"/>
        </w:rPr>
      </w:pPr>
    </w:p>
    <w:p w:rsidR="001D30DF" w:rsidRPr="00893E7A" w:rsidRDefault="001D30DF" w:rsidP="001D30DF">
      <w:pPr>
        <w:spacing w:line="276" w:lineRule="auto"/>
        <w:jc w:val="both"/>
        <w:rPr>
          <w:rFonts w:ascii="Times New Roman" w:hAnsi="Times New Roman" w:cs="Times New Roman"/>
          <w:sz w:val="24"/>
          <w:szCs w:val="24"/>
        </w:rPr>
      </w:pPr>
      <w:r w:rsidRPr="00893E7A">
        <w:rPr>
          <w:rFonts w:ascii="Times New Roman" w:hAnsi="Times New Roman" w:cs="Times New Roman"/>
          <w:b/>
          <w:bCs/>
          <w:spacing w:val="-6"/>
          <w:sz w:val="24"/>
          <w:szCs w:val="24"/>
        </w:rPr>
        <w:t>Выводы:</w:t>
      </w:r>
      <w:r w:rsidRPr="00893E7A">
        <w:rPr>
          <w:rFonts w:ascii="Times New Roman" w:hAnsi="Times New Roman" w:cs="Times New Roman"/>
          <w:sz w:val="24"/>
          <w:szCs w:val="24"/>
        </w:rPr>
        <w:t xml:space="preserve"> </w:t>
      </w:r>
    </w:p>
    <w:p w:rsidR="001D30DF" w:rsidRPr="00893E7A" w:rsidRDefault="001D30DF" w:rsidP="001D30DF">
      <w:pPr>
        <w:jc w:val="both"/>
        <w:rPr>
          <w:rFonts w:ascii="Times New Roman" w:hAnsi="Times New Roman" w:cs="Times New Roman"/>
          <w:bCs/>
          <w:sz w:val="24"/>
          <w:szCs w:val="24"/>
        </w:rPr>
      </w:pPr>
      <w:r w:rsidRPr="00893E7A">
        <w:rPr>
          <w:rFonts w:ascii="Times New Roman" w:hAnsi="Times New Roman" w:cs="Times New Roman"/>
          <w:bCs/>
          <w:sz w:val="24"/>
          <w:szCs w:val="24"/>
        </w:rPr>
        <w:t>- лучшие результаты качественной обученности показывают учащиеся 5 в, 5 г, 5 д классов по музыке. (учитель Атаева С.В.);</w:t>
      </w:r>
    </w:p>
    <w:p w:rsidR="001D30DF" w:rsidRPr="00893E7A" w:rsidRDefault="001D30DF" w:rsidP="001D30DF">
      <w:pPr>
        <w:jc w:val="both"/>
        <w:rPr>
          <w:rFonts w:ascii="Times New Roman" w:hAnsi="Times New Roman" w:cs="Times New Roman"/>
          <w:bCs/>
          <w:sz w:val="24"/>
          <w:szCs w:val="24"/>
        </w:rPr>
      </w:pPr>
      <w:r w:rsidRPr="00893E7A">
        <w:rPr>
          <w:rFonts w:ascii="Times New Roman" w:hAnsi="Times New Roman" w:cs="Times New Roman"/>
          <w:bCs/>
          <w:sz w:val="24"/>
          <w:szCs w:val="24"/>
        </w:rPr>
        <w:t>Средний уровень мотивации к изучению музыки в 5 а, 5 б классах.</w:t>
      </w:r>
    </w:p>
    <w:p w:rsidR="001D30DF" w:rsidRPr="00893E7A" w:rsidRDefault="001D30DF" w:rsidP="001D30DF">
      <w:pPr>
        <w:jc w:val="both"/>
        <w:rPr>
          <w:rFonts w:ascii="Times New Roman" w:hAnsi="Times New Roman" w:cs="Times New Roman"/>
          <w:bCs/>
          <w:sz w:val="24"/>
          <w:szCs w:val="24"/>
        </w:rPr>
      </w:pPr>
      <w:r w:rsidRPr="00893E7A">
        <w:rPr>
          <w:rFonts w:ascii="Times New Roman" w:hAnsi="Times New Roman" w:cs="Times New Roman"/>
          <w:bCs/>
          <w:sz w:val="24"/>
          <w:szCs w:val="24"/>
        </w:rPr>
        <w:t xml:space="preserve">- лучшие результаты качественной обученности по изобразительному искусству показывают учащиеся 7 в, 7 вг,7 к классам. Средний уровень качественной обученнов по ИЗО в 7 а, 7 б классах. </w:t>
      </w:r>
    </w:p>
    <w:p w:rsidR="001D30DF" w:rsidRPr="00893E7A" w:rsidRDefault="001D30DF" w:rsidP="001D30DF">
      <w:pPr>
        <w:tabs>
          <w:tab w:val="left" w:pos="1440"/>
        </w:tabs>
        <w:jc w:val="both"/>
        <w:rPr>
          <w:rFonts w:ascii="Times New Roman" w:hAnsi="Times New Roman" w:cs="Times New Roman"/>
          <w:sz w:val="24"/>
          <w:szCs w:val="24"/>
        </w:rPr>
      </w:pPr>
      <w:r w:rsidRPr="00893E7A">
        <w:rPr>
          <w:rFonts w:ascii="Times New Roman" w:hAnsi="Times New Roman" w:cs="Times New Roman"/>
          <w:sz w:val="24"/>
          <w:szCs w:val="24"/>
        </w:rPr>
        <w:t>-Преподавание предметов эстетического цикла недостаточно обеспечено учебниками. Учителя решают эту проблему через использование компьютерной техники: сканируют и распечатывают учащимся все необходимые материалы.</w:t>
      </w:r>
    </w:p>
    <w:p w:rsidR="001D30DF" w:rsidRPr="00893E7A" w:rsidRDefault="001D30DF" w:rsidP="001D30DF">
      <w:pPr>
        <w:tabs>
          <w:tab w:val="left" w:pos="5670"/>
        </w:tabs>
        <w:jc w:val="both"/>
        <w:rPr>
          <w:rFonts w:ascii="Times New Roman" w:hAnsi="Times New Roman" w:cs="Times New Roman"/>
          <w:sz w:val="24"/>
          <w:szCs w:val="24"/>
        </w:rPr>
      </w:pPr>
      <w:r w:rsidRPr="00893E7A">
        <w:rPr>
          <w:rFonts w:ascii="Times New Roman" w:hAnsi="Times New Roman" w:cs="Times New Roman"/>
          <w:sz w:val="24"/>
          <w:szCs w:val="24"/>
        </w:rPr>
        <w:t>-учителя используют разнообразные формы и методы работы, учащиеся показывают хорошее качество знаний и успеваемость, творческую активность, ведется внеклассная работа по предмету, но учителям необходимо более рационально планировать время, отводимое на изучение нового материала.</w:t>
      </w:r>
    </w:p>
    <w:p w:rsidR="001D30DF" w:rsidRPr="00893E7A" w:rsidRDefault="001D30DF" w:rsidP="001D30DF">
      <w:pPr>
        <w:tabs>
          <w:tab w:val="left" w:pos="5670"/>
        </w:tabs>
        <w:jc w:val="both"/>
        <w:rPr>
          <w:rFonts w:ascii="Times New Roman" w:hAnsi="Times New Roman" w:cs="Times New Roman"/>
          <w:sz w:val="24"/>
          <w:szCs w:val="24"/>
        </w:rPr>
      </w:pPr>
      <w:r w:rsidRPr="00893E7A">
        <w:rPr>
          <w:rFonts w:ascii="Times New Roman" w:hAnsi="Times New Roman" w:cs="Times New Roman"/>
          <w:sz w:val="24"/>
          <w:szCs w:val="24"/>
        </w:rPr>
        <w:t>- Документация ведется удовлетворительно.</w:t>
      </w:r>
    </w:p>
    <w:p w:rsidR="001D30DF" w:rsidRPr="00893E7A" w:rsidRDefault="001D30DF" w:rsidP="001D30DF">
      <w:pPr>
        <w:jc w:val="both"/>
        <w:rPr>
          <w:rFonts w:ascii="Times New Roman" w:hAnsi="Times New Roman" w:cs="Times New Roman"/>
          <w:b/>
          <w:sz w:val="24"/>
          <w:szCs w:val="24"/>
        </w:rPr>
      </w:pPr>
      <w:r w:rsidRPr="00893E7A">
        <w:rPr>
          <w:rFonts w:ascii="Times New Roman" w:hAnsi="Times New Roman" w:cs="Times New Roman"/>
          <w:b/>
          <w:bCs/>
          <w:spacing w:val="-6"/>
          <w:sz w:val="24"/>
          <w:szCs w:val="24"/>
        </w:rPr>
        <w:t xml:space="preserve"> </w:t>
      </w:r>
      <w:r w:rsidRPr="00893E7A">
        <w:rPr>
          <w:rFonts w:ascii="Times New Roman" w:hAnsi="Times New Roman" w:cs="Times New Roman"/>
          <w:b/>
          <w:sz w:val="24"/>
          <w:szCs w:val="24"/>
        </w:rPr>
        <w:t>Рекомендации:</w:t>
      </w:r>
    </w:p>
    <w:p w:rsidR="001D30DF" w:rsidRPr="00893E7A" w:rsidRDefault="001D30DF" w:rsidP="001D30DF">
      <w:pPr>
        <w:contextualSpacing/>
        <w:jc w:val="both"/>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Учителям музыки и изобразительного искусства:</w:t>
      </w:r>
    </w:p>
    <w:p w:rsidR="001D30DF" w:rsidRPr="00893E7A" w:rsidRDefault="001D30DF" w:rsidP="001D30DF">
      <w:pPr>
        <w:contextualSpacing/>
        <w:jc w:val="both"/>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-использовать в работе проектные технологии для активизации творческой и познавательной активность учащихся, воспитания    трудолюбия, усидчивости, инициативности;</w:t>
      </w:r>
    </w:p>
    <w:p w:rsidR="001D30DF" w:rsidRPr="00893E7A" w:rsidRDefault="001D30DF" w:rsidP="001D30DF">
      <w:pPr>
        <w:spacing w:line="276" w:lineRule="auto"/>
        <w:jc w:val="both"/>
        <w:rPr>
          <w:rFonts w:ascii="Times New Roman" w:hAnsi="Times New Roman" w:cs="Times New Roman"/>
          <w:sz w:val="24"/>
          <w:szCs w:val="24"/>
        </w:rPr>
      </w:pPr>
      <w:r w:rsidRPr="00893E7A">
        <w:rPr>
          <w:rFonts w:ascii="Times New Roman" w:hAnsi="Times New Roman" w:cs="Times New Roman"/>
          <w:sz w:val="24"/>
          <w:szCs w:val="24"/>
        </w:rPr>
        <w:t>- использовать в работе информационные технологии, эвристический и проблемный методы обучения;</w:t>
      </w:r>
    </w:p>
    <w:p w:rsidR="001D30DF" w:rsidRPr="00893E7A" w:rsidRDefault="001D30DF" w:rsidP="001D30DF">
      <w:pPr>
        <w:spacing w:line="276" w:lineRule="auto"/>
        <w:rPr>
          <w:rFonts w:ascii="Times New Roman" w:hAnsi="Times New Roman" w:cs="Times New Roman"/>
          <w:color w:val="000000"/>
          <w:sz w:val="24"/>
          <w:szCs w:val="24"/>
        </w:rPr>
      </w:pPr>
      <w:r w:rsidRPr="00893E7A">
        <w:rPr>
          <w:rFonts w:ascii="Times New Roman" w:hAnsi="Times New Roman" w:cs="Times New Roman"/>
          <w:color w:val="000000"/>
          <w:sz w:val="24"/>
          <w:szCs w:val="24"/>
        </w:rPr>
        <w:t>- учителям эстетического цикла  Атаевой С.В. и Кирилловой Т.Г. прививать навыки исследовательской культуры обучающихся;</w:t>
      </w:r>
    </w:p>
    <w:p w:rsidR="001D30DF" w:rsidRPr="00893E7A" w:rsidRDefault="001D30DF" w:rsidP="001D30DF">
      <w:pPr>
        <w:jc w:val="both"/>
        <w:rPr>
          <w:rFonts w:ascii="Times New Roman" w:hAnsi="Times New Roman" w:cs="Times New Roman"/>
          <w:b/>
          <w:bCs/>
          <w:sz w:val="24"/>
          <w:szCs w:val="24"/>
        </w:rPr>
      </w:pPr>
    </w:p>
    <w:p w:rsidR="001D30DF" w:rsidRPr="00893E7A" w:rsidRDefault="001D30DF" w:rsidP="00EE48CF">
      <w:pPr>
        <w:pStyle w:val="a6"/>
        <w:numPr>
          <w:ilvl w:val="0"/>
          <w:numId w:val="154"/>
        </w:numPr>
        <w:spacing w:after="0" w:line="240" w:lineRule="auto"/>
        <w:jc w:val="both"/>
        <w:rPr>
          <w:rFonts w:ascii="Times New Roman" w:hAnsi="Times New Roman" w:cs="Times New Roman"/>
          <w:b/>
          <w:bCs/>
          <w:sz w:val="24"/>
          <w:szCs w:val="24"/>
        </w:rPr>
      </w:pPr>
      <w:r w:rsidRPr="00893E7A">
        <w:rPr>
          <w:rFonts w:ascii="Times New Roman" w:hAnsi="Times New Roman" w:cs="Times New Roman"/>
          <w:b/>
          <w:bCs/>
          <w:sz w:val="24"/>
          <w:szCs w:val="24"/>
        </w:rPr>
        <w:lastRenderedPageBreak/>
        <w:t>Диагностика уровня сформированности УУД на начальном этапе изучения химии в 8 классах</w:t>
      </w:r>
    </w:p>
    <w:p w:rsidR="001D30DF" w:rsidRPr="00893E7A" w:rsidRDefault="001D30DF" w:rsidP="001D30DF">
      <w:pPr>
        <w:jc w:val="both"/>
        <w:rPr>
          <w:rFonts w:ascii="Times New Roman" w:hAnsi="Times New Roman" w:cs="Times New Roman"/>
          <w:b/>
          <w:bCs/>
          <w:sz w:val="24"/>
          <w:szCs w:val="24"/>
        </w:rPr>
      </w:pPr>
    </w:p>
    <w:p w:rsidR="001D30DF" w:rsidRPr="00893E7A" w:rsidRDefault="001D30DF" w:rsidP="001D30DF">
      <w:pPr>
        <w:ind w:firstLine="360"/>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По плану ВСОКО в период с 20 по 30 апреля был проведен контроль состояния преподавания химии в 8-х классах.</w:t>
      </w: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b/>
          <w:bCs/>
          <w:sz w:val="24"/>
          <w:szCs w:val="24"/>
          <w:lang w:eastAsia="en-US"/>
        </w:rPr>
        <w:tab/>
      </w:r>
      <w:r w:rsidRPr="00893E7A">
        <w:rPr>
          <w:rFonts w:ascii="Times New Roman" w:eastAsiaTheme="minorHAnsi" w:hAnsi="Times New Roman" w:cs="Times New Roman"/>
          <w:sz w:val="24"/>
          <w:szCs w:val="24"/>
          <w:lang w:eastAsia="en-US"/>
        </w:rPr>
        <w:t>С данной целью был проведен анализ контрольных работ №1, №2, итогов 1, 2 триместров, проведена беседа с учителем, проверены журналы 8-х классов, проведена контрольная работа по теме «Основные классы неорганических соединений».</w:t>
      </w: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ab/>
        <w:t>В 2019-2020 учебном году в параллели 8-х классов работали:</w:t>
      </w: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 - Сулейманова А.А. – учитель с высшей квалификационной категорией, педагогический стаж – 39 лет.</w:t>
      </w: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 - Чуркина Маргарита Иршатовна – совместитель, без стажа работы в школе.</w:t>
      </w:r>
    </w:p>
    <w:p w:rsidR="001D30DF" w:rsidRPr="00893E7A" w:rsidRDefault="001D30DF" w:rsidP="001D30DF">
      <w:pPr>
        <w:ind w:firstLine="708"/>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 С 6 апреля работает Алтынбаева Фаузия Гантаровна – учитель высшей квалификационной категории, педагогический стаж – 32 года.</w:t>
      </w:r>
    </w:p>
    <w:p w:rsidR="001D30DF" w:rsidRPr="00893E7A" w:rsidRDefault="001D30DF" w:rsidP="001D30DF">
      <w:pPr>
        <w:jc w:val="both"/>
        <w:rPr>
          <w:rFonts w:ascii="Times New Roman" w:hAnsi="Times New Roman" w:cs="Times New Roman"/>
          <w:iCs/>
          <w:sz w:val="24"/>
          <w:szCs w:val="24"/>
        </w:rPr>
      </w:pPr>
      <w:r w:rsidRPr="00893E7A">
        <w:rPr>
          <w:rFonts w:ascii="Times New Roman" w:eastAsiaTheme="minorHAnsi" w:hAnsi="Times New Roman" w:cs="Times New Roman"/>
          <w:sz w:val="24"/>
          <w:szCs w:val="24"/>
          <w:lang w:eastAsia="en-US"/>
        </w:rPr>
        <w:tab/>
        <w:t xml:space="preserve">Рабочая программа по предмету была составлена на основе примерной </w:t>
      </w:r>
      <w:r w:rsidRPr="00893E7A">
        <w:rPr>
          <w:rFonts w:ascii="Times New Roman" w:hAnsi="Times New Roman" w:cs="Times New Roman"/>
          <w:iCs/>
          <w:sz w:val="24"/>
          <w:szCs w:val="24"/>
        </w:rPr>
        <w:t>программы курса химии для 8-9 классов общеобразовательных учреждений, опубликованная издательством «Просвещение» в 2013 году (Сборник программ курса химии к учебникам химии авторов Г.Е. Рудзитиса, Ф.Г. Фельдмана для 8-9 классов).</w:t>
      </w:r>
    </w:p>
    <w:p w:rsidR="001D30DF" w:rsidRPr="00893E7A" w:rsidRDefault="001D30DF" w:rsidP="001D30DF">
      <w:pPr>
        <w:jc w:val="both"/>
        <w:rPr>
          <w:rFonts w:ascii="Times New Roman" w:hAnsi="Times New Roman" w:cs="Times New Roman"/>
          <w:iCs/>
          <w:sz w:val="24"/>
          <w:szCs w:val="24"/>
        </w:rPr>
      </w:pPr>
      <w:r w:rsidRPr="00893E7A">
        <w:rPr>
          <w:rFonts w:ascii="Times New Roman" w:hAnsi="Times New Roman" w:cs="Times New Roman"/>
          <w:iCs/>
          <w:sz w:val="24"/>
          <w:szCs w:val="24"/>
        </w:rPr>
        <w:tab/>
        <w:t xml:space="preserve">Анализ контрольных работ, проведенных в </w:t>
      </w:r>
      <w:r w:rsidRPr="00893E7A">
        <w:rPr>
          <w:rFonts w:ascii="Times New Roman" w:hAnsi="Times New Roman" w:cs="Times New Roman"/>
          <w:iCs/>
          <w:sz w:val="24"/>
          <w:szCs w:val="24"/>
          <w:lang w:val="en-US"/>
        </w:rPr>
        <w:t>I</w:t>
      </w:r>
      <w:r w:rsidRPr="00893E7A">
        <w:rPr>
          <w:rFonts w:ascii="Times New Roman" w:hAnsi="Times New Roman" w:cs="Times New Roman"/>
          <w:iCs/>
          <w:sz w:val="24"/>
          <w:szCs w:val="24"/>
        </w:rPr>
        <w:t xml:space="preserve">, </w:t>
      </w:r>
      <w:r w:rsidRPr="00893E7A">
        <w:rPr>
          <w:rFonts w:ascii="Times New Roman" w:hAnsi="Times New Roman" w:cs="Times New Roman"/>
          <w:iCs/>
          <w:sz w:val="24"/>
          <w:szCs w:val="24"/>
          <w:lang w:val="en-US"/>
        </w:rPr>
        <w:t>II</w:t>
      </w:r>
      <w:r w:rsidRPr="00893E7A">
        <w:rPr>
          <w:rFonts w:ascii="Times New Roman" w:hAnsi="Times New Roman" w:cs="Times New Roman"/>
          <w:iCs/>
          <w:sz w:val="24"/>
          <w:szCs w:val="24"/>
        </w:rPr>
        <w:t xml:space="preserve">  триместрах позволяет сделать вывод о том, что успеваемость и качество обученности снизились во всех классах,  что можно объяснить тем, что на параллели произошла смена учителей, в результате чего происходила длительная адаптация обучающихся к учителям.</w:t>
      </w:r>
    </w:p>
    <w:p w:rsidR="001D30DF" w:rsidRPr="00893E7A" w:rsidRDefault="001D30DF" w:rsidP="001D30DF">
      <w:pPr>
        <w:jc w:val="both"/>
        <w:rPr>
          <w:rFonts w:ascii="Times New Roman" w:hAnsi="Times New Roman" w:cs="Times New Roman"/>
          <w:iCs/>
          <w:sz w:val="24"/>
          <w:szCs w:val="24"/>
        </w:rPr>
      </w:pPr>
    </w:p>
    <w:tbl>
      <w:tblPr>
        <w:tblStyle w:val="a7"/>
        <w:tblW w:w="10626" w:type="dxa"/>
        <w:tblInd w:w="-714" w:type="dxa"/>
        <w:tblLayout w:type="fixed"/>
        <w:tblLook w:val="04A0" w:firstRow="1" w:lastRow="0" w:firstColumn="1" w:lastColumn="0" w:noHBand="0" w:noVBand="1"/>
      </w:tblPr>
      <w:tblGrid>
        <w:gridCol w:w="851"/>
        <w:gridCol w:w="851"/>
        <w:gridCol w:w="1134"/>
        <w:gridCol w:w="992"/>
        <w:gridCol w:w="567"/>
        <w:gridCol w:w="567"/>
        <w:gridCol w:w="621"/>
        <w:gridCol w:w="546"/>
        <w:gridCol w:w="1101"/>
        <w:gridCol w:w="709"/>
        <w:gridCol w:w="708"/>
        <w:gridCol w:w="1979"/>
      </w:tblGrid>
      <w:tr w:rsidR="001D30DF" w:rsidRPr="00893E7A" w:rsidTr="001D30DF">
        <w:tc>
          <w:tcPr>
            <w:tcW w:w="851" w:type="dxa"/>
          </w:tcPr>
          <w:p w:rsidR="001D30DF" w:rsidRPr="00893E7A" w:rsidRDefault="001D30DF" w:rsidP="001D30DF">
            <w:pPr>
              <w:jc w:val="both"/>
              <w:rPr>
                <w:sz w:val="24"/>
                <w:szCs w:val="24"/>
              </w:rPr>
            </w:pPr>
            <w:r w:rsidRPr="00893E7A">
              <w:rPr>
                <w:sz w:val="24"/>
                <w:szCs w:val="24"/>
              </w:rPr>
              <w:t>класс</w:t>
            </w:r>
          </w:p>
        </w:tc>
        <w:tc>
          <w:tcPr>
            <w:tcW w:w="851" w:type="dxa"/>
          </w:tcPr>
          <w:p w:rsidR="001D30DF" w:rsidRPr="00893E7A" w:rsidRDefault="001D30DF" w:rsidP="001D30DF">
            <w:pPr>
              <w:jc w:val="both"/>
              <w:rPr>
                <w:sz w:val="24"/>
                <w:szCs w:val="24"/>
              </w:rPr>
            </w:pPr>
            <w:r w:rsidRPr="00893E7A">
              <w:rPr>
                <w:sz w:val="24"/>
                <w:szCs w:val="24"/>
              </w:rPr>
              <w:t xml:space="preserve">Всего </w:t>
            </w:r>
          </w:p>
          <w:p w:rsidR="001D30DF" w:rsidRPr="00893E7A" w:rsidRDefault="001D30DF" w:rsidP="001D30DF">
            <w:pPr>
              <w:jc w:val="both"/>
              <w:rPr>
                <w:sz w:val="24"/>
                <w:szCs w:val="24"/>
              </w:rPr>
            </w:pPr>
            <w:r w:rsidRPr="00893E7A">
              <w:rPr>
                <w:sz w:val="24"/>
                <w:szCs w:val="24"/>
              </w:rPr>
              <w:t>уч-ся</w:t>
            </w:r>
          </w:p>
        </w:tc>
        <w:tc>
          <w:tcPr>
            <w:tcW w:w="1134" w:type="dxa"/>
          </w:tcPr>
          <w:p w:rsidR="001D30DF" w:rsidRPr="00893E7A" w:rsidRDefault="001D30DF" w:rsidP="001D30DF">
            <w:pPr>
              <w:jc w:val="both"/>
              <w:rPr>
                <w:sz w:val="24"/>
                <w:szCs w:val="24"/>
              </w:rPr>
            </w:pPr>
            <w:r w:rsidRPr="00893E7A">
              <w:rPr>
                <w:sz w:val="24"/>
                <w:szCs w:val="24"/>
              </w:rPr>
              <w:t>Выполняли</w:t>
            </w:r>
          </w:p>
          <w:p w:rsidR="001D30DF" w:rsidRPr="00893E7A" w:rsidRDefault="001D30DF" w:rsidP="001D30DF">
            <w:pPr>
              <w:jc w:val="both"/>
              <w:rPr>
                <w:sz w:val="24"/>
                <w:szCs w:val="24"/>
              </w:rPr>
            </w:pPr>
            <w:r w:rsidRPr="00893E7A">
              <w:rPr>
                <w:sz w:val="24"/>
                <w:szCs w:val="24"/>
              </w:rPr>
              <w:t>работу</w:t>
            </w:r>
          </w:p>
        </w:tc>
        <w:tc>
          <w:tcPr>
            <w:tcW w:w="992" w:type="dxa"/>
          </w:tcPr>
          <w:p w:rsidR="001D30DF" w:rsidRPr="00893E7A" w:rsidRDefault="001D30DF" w:rsidP="001D30DF">
            <w:pPr>
              <w:jc w:val="both"/>
              <w:rPr>
                <w:sz w:val="24"/>
                <w:szCs w:val="24"/>
              </w:rPr>
            </w:pPr>
            <w:r w:rsidRPr="00893E7A">
              <w:rPr>
                <w:sz w:val="24"/>
                <w:szCs w:val="24"/>
              </w:rPr>
              <w:t>Дата проведения</w:t>
            </w:r>
          </w:p>
        </w:tc>
        <w:tc>
          <w:tcPr>
            <w:tcW w:w="567" w:type="dxa"/>
          </w:tcPr>
          <w:p w:rsidR="001D30DF" w:rsidRPr="00893E7A" w:rsidRDefault="001D30DF" w:rsidP="001D30DF">
            <w:pPr>
              <w:jc w:val="both"/>
              <w:rPr>
                <w:sz w:val="24"/>
                <w:szCs w:val="24"/>
              </w:rPr>
            </w:pPr>
            <w:r w:rsidRPr="00893E7A">
              <w:rPr>
                <w:sz w:val="24"/>
                <w:szCs w:val="24"/>
              </w:rPr>
              <w:t>«5»</w:t>
            </w:r>
          </w:p>
        </w:tc>
        <w:tc>
          <w:tcPr>
            <w:tcW w:w="567" w:type="dxa"/>
          </w:tcPr>
          <w:p w:rsidR="001D30DF" w:rsidRPr="00893E7A" w:rsidRDefault="001D30DF" w:rsidP="001D30DF">
            <w:pPr>
              <w:jc w:val="both"/>
              <w:rPr>
                <w:sz w:val="24"/>
                <w:szCs w:val="24"/>
              </w:rPr>
            </w:pPr>
            <w:r w:rsidRPr="00893E7A">
              <w:rPr>
                <w:sz w:val="24"/>
                <w:szCs w:val="24"/>
              </w:rPr>
              <w:t>«4»</w:t>
            </w:r>
          </w:p>
        </w:tc>
        <w:tc>
          <w:tcPr>
            <w:tcW w:w="621" w:type="dxa"/>
          </w:tcPr>
          <w:p w:rsidR="001D30DF" w:rsidRPr="00893E7A" w:rsidRDefault="001D30DF" w:rsidP="001D30DF">
            <w:pPr>
              <w:jc w:val="both"/>
              <w:rPr>
                <w:sz w:val="24"/>
                <w:szCs w:val="24"/>
              </w:rPr>
            </w:pPr>
            <w:r w:rsidRPr="00893E7A">
              <w:rPr>
                <w:sz w:val="24"/>
                <w:szCs w:val="24"/>
              </w:rPr>
              <w:t>«3»</w:t>
            </w:r>
          </w:p>
        </w:tc>
        <w:tc>
          <w:tcPr>
            <w:tcW w:w="546" w:type="dxa"/>
          </w:tcPr>
          <w:p w:rsidR="001D30DF" w:rsidRPr="00893E7A" w:rsidRDefault="001D30DF" w:rsidP="001D30DF">
            <w:pPr>
              <w:jc w:val="both"/>
              <w:rPr>
                <w:sz w:val="24"/>
                <w:szCs w:val="24"/>
              </w:rPr>
            </w:pPr>
            <w:r w:rsidRPr="00893E7A">
              <w:rPr>
                <w:sz w:val="24"/>
                <w:szCs w:val="24"/>
              </w:rPr>
              <w:t>«2»</w:t>
            </w:r>
          </w:p>
        </w:tc>
        <w:tc>
          <w:tcPr>
            <w:tcW w:w="1101" w:type="dxa"/>
          </w:tcPr>
          <w:p w:rsidR="001D30DF" w:rsidRPr="00893E7A" w:rsidRDefault="001D30DF" w:rsidP="001D30DF">
            <w:pPr>
              <w:jc w:val="both"/>
              <w:rPr>
                <w:sz w:val="24"/>
                <w:szCs w:val="24"/>
              </w:rPr>
            </w:pPr>
            <w:r w:rsidRPr="00893E7A">
              <w:rPr>
                <w:sz w:val="24"/>
                <w:szCs w:val="24"/>
              </w:rPr>
              <w:t>Успеваемость %</w:t>
            </w:r>
          </w:p>
        </w:tc>
        <w:tc>
          <w:tcPr>
            <w:tcW w:w="709" w:type="dxa"/>
          </w:tcPr>
          <w:p w:rsidR="001D30DF" w:rsidRPr="00893E7A" w:rsidRDefault="001D30DF" w:rsidP="001D30DF">
            <w:pPr>
              <w:jc w:val="both"/>
              <w:rPr>
                <w:sz w:val="24"/>
                <w:szCs w:val="24"/>
              </w:rPr>
            </w:pPr>
            <w:r w:rsidRPr="00893E7A">
              <w:rPr>
                <w:sz w:val="24"/>
                <w:szCs w:val="24"/>
              </w:rPr>
              <w:t>Кач-во %</w:t>
            </w:r>
          </w:p>
        </w:tc>
        <w:tc>
          <w:tcPr>
            <w:tcW w:w="708" w:type="dxa"/>
          </w:tcPr>
          <w:p w:rsidR="001D30DF" w:rsidRPr="00893E7A" w:rsidRDefault="001D30DF" w:rsidP="001D30DF">
            <w:pPr>
              <w:jc w:val="both"/>
              <w:rPr>
                <w:sz w:val="24"/>
                <w:szCs w:val="24"/>
              </w:rPr>
            </w:pPr>
            <w:r w:rsidRPr="00893E7A">
              <w:rPr>
                <w:sz w:val="24"/>
                <w:szCs w:val="24"/>
              </w:rPr>
              <w:t>Сред</w:t>
            </w:r>
          </w:p>
          <w:p w:rsidR="001D30DF" w:rsidRPr="00893E7A" w:rsidRDefault="001D30DF" w:rsidP="001D30DF">
            <w:pPr>
              <w:jc w:val="both"/>
              <w:rPr>
                <w:sz w:val="24"/>
                <w:szCs w:val="24"/>
              </w:rPr>
            </w:pPr>
            <w:r w:rsidRPr="00893E7A">
              <w:rPr>
                <w:sz w:val="24"/>
                <w:szCs w:val="24"/>
              </w:rPr>
              <w:t>балл</w:t>
            </w:r>
          </w:p>
        </w:tc>
        <w:tc>
          <w:tcPr>
            <w:tcW w:w="1979" w:type="dxa"/>
          </w:tcPr>
          <w:p w:rsidR="001D30DF" w:rsidRPr="00893E7A" w:rsidRDefault="001D30DF" w:rsidP="001D30DF">
            <w:pPr>
              <w:jc w:val="both"/>
              <w:rPr>
                <w:sz w:val="24"/>
                <w:szCs w:val="24"/>
              </w:rPr>
            </w:pPr>
            <w:r w:rsidRPr="00893E7A">
              <w:rPr>
                <w:sz w:val="24"/>
                <w:szCs w:val="24"/>
              </w:rPr>
              <w:t>Ф.И.О. учителя</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8а</w:t>
            </w:r>
          </w:p>
        </w:tc>
        <w:tc>
          <w:tcPr>
            <w:tcW w:w="851" w:type="dxa"/>
          </w:tcPr>
          <w:p w:rsidR="001D30DF" w:rsidRPr="00893E7A" w:rsidRDefault="001D30DF" w:rsidP="001D30DF">
            <w:pPr>
              <w:jc w:val="center"/>
              <w:rPr>
                <w:sz w:val="24"/>
                <w:szCs w:val="24"/>
              </w:rPr>
            </w:pPr>
            <w:r w:rsidRPr="00893E7A">
              <w:rPr>
                <w:sz w:val="24"/>
                <w:szCs w:val="24"/>
              </w:rPr>
              <w:t>29</w:t>
            </w:r>
          </w:p>
        </w:tc>
        <w:tc>
          <w:tcPr>
            <w:tcW w:w="1134" w:type="dxa"/>
          </w:tcPr>
          <w:p w:rsidR="001D30DF" w:rsidRPr="00893E7A" w:rsidRDefault="001D30DF" w:rsidP="001D30DF">
            <w:pPr>
              <w:jc w:val="center"/>
              <w:rPr>
                <w:sz w:val="24"/>
                <w:szCs w:val="24"/>
              </w:rPr>
            </w:pPr>
            <w:r w:rsidRPr="00893E7A">
              <w:rPr>
                <w:sz w:val="24"/>
                <w:szCs w:val="24"/>
              </w:rPr>
              <w:t>25</w:t>
            </w:r>
          </w:p>
        </w:tc>
        <w:tc>
          <w:tcPr>
            <w:tcW w:w="992" w:type="dxa"/>
          </w:tcPr>
          <w:p w:rsidR="001D30DF" w:rsidRPr="00893E7A" w:rsidRDefault="001D30DF" w:rsidP="001D30DF">
            <w:pPr>
              <w:jc w:val="center"/>
              <w:rPr>
                <w:sz w:val="24"/>
                <w:szCs w:val="24"/>
              </w:rPr>
            </w:pPr>
            <w:r w:rsidRPr="00893E7A">
              <w:rPr>
                <w:sz w:val="24"/>
                <w:szCs w:val="24"/>
              </w:rPr>
              <w:t>21.11.19</w:t>
            </w:r>
          </w:p>
        </w:tc>
        <w:tc>
          <w:tcPr>
            <w:tcW w:w="567" w:type="dxa"/>
          </w:tcPr>
          <w:p w:rsidR="001D30DF" w:rsidRPr="00893E7A" w:rsidRDefault="001D30DF" w:rsidP="001D30DF">
            <w:pPr>
              <w:jc w:val="center"/>
              <w:rPr>
                <w:sz w:val="24"/>
                <w:szCs w:val="24"/>
              </w:rPr>
            </w:pPr>
            <w:r w:rsidRPr="00893E7A">
              <w:rPr>
                <w:sz w:val="24"/>
                <w:szCs w:val="24"/>
              </w:rPr>
              <w:t>5</w:t>
            </w:r>
          </w:p>
        </w:tc>
        <w:tc>
          <w:tcPr>
            <w:tcW w:w="567" w:type="dxa"/>
          </w:tcPr>
          <w:p w:rsidR="001D30DF" w:rsidRPr="00893E7A" w:rsidRDefault="001D30DF" w:rsidP="001D30DF">
            <w:pPr>
              <w:jc w:val="center"/>
              <w:rPr>
                <w:sz w:val="24"/>
                <w:szCs w:val="24"/>
              </w:rPr>
            </w:pPr>
            <w:r w:rsidRPr="00893E7A">
              <w:rPr>
                <w:sz w:val="24"/>
                <w:szCs w:val="24"/>
              </w:rPr>
              <w:t>5</w:t>
            </w:r>
          </w:p>
        </w:tc>
        <w:tc>
          <w:tcPr>
            <w:tcW w:w="621" w:type="dxa"/>
          </w:tcPr>
          <w:p w:rsidR="001D30DF" w:rsidRPr="00893E7A" w:rsidRDefault="001D30DF" w:rsidP="001D30DF">
            <w:pPr>
              <w:jc w:val="center"/>
              <w:rPr>
                <w:sz w:val="24"/>
                <w:szCs w:val="24"/>
              </w:rPr>
            </w:pPr>
            <w:r w:rsidRPr="00893E7A">
              <w:rPr>
                <w:sz w:val="24"/>
                <w:szCs w:val="24"/>
              </w:rPr>
              <w:t>12</w:t>
            </w:r>
          </w:p>
        </w:tc>
        <w:tc>
          <w:tcPr>
            <w:tcW w:w="546" w:type="dxa"/>
          </w:tcPr>
          <w:p w:rsidR="001D30DF" w:rsidRPr="00893E7A" w:rsidRDefault="001D30DF" w:rsidP="001D30DF">
            <w:pPr>
              <w:jc w:val="center"/>
              <w:rPr>
                <w:sz w:val="24"/>
                <w:szCs w:val="24"/>
              </w:rPr>
            </w:pPr>
            <w:r w:rsidRPr="00893E7A">
              <w:rPr>
                <w:sz w:val="24"/>
                <w:szCs w:val="24"/>
              </w:rPr>
              <w:t>3</w:t>
            </w:r>
          </w:p>
        </w:tc>
        <w:tc>
          <w:tcPr>
            <w:tcW w:w="1101" w:type="dxa"/>
          </w:tcPr>
          <w:p w:rsidR="001D30DF" w:rsidRPr="00893E7A" w:rsidRDefault="001D30DF" w:rsidP="001D30DF">
            <w:pPr>
              <w:jc w:val="center"/>
              <w:rPr>
                <w:sz w:val="24"/>
                <w:szCs w:val="24"/>
              </w:rPr>
            </w:pPr>
            <w:r w:rsidRPr="00893E7A">
              <w:rPr>
                <w:sz w:val="24"/>
                <w:szCs w:val="24"/>
              </w:rPr>
              <w:t>88</w:t>
            </w:r>
          </w:p>
        </w:tc>
        <w:tc>
          <w:tcPr>
            <w:tcW w:w="709" w:type="dxa"/>
          </w:tcPr>
          <w:p w:rsidR="001D30DF" w:rsidRPr="00893E7A" w:rsidRDefault="001D30DF" w:rsidP="001D30DF">
            <w:pPr>
              <w:jc w:val="center"/>
              <w:rPr>
                <w:sz w:val="24"/>
                <w:szCs w:val="24"/>
              </w:rPr>
            </w:pPr>
            <w:r w:rsidRPr="00893E7A">
              <w:rPr>
                <w:sz w:val="24"/>
                <w:szCs w:val="24"/>
              </w:rPr>
              <w:t>40</w:t>
            </w:r>
          </w:p>
        </w:tc>
        <w:tc>
          <w:tcPr>
            <w:tcW w:w="708" w:type="dxa"/>
          </w:tcPr>
          <w:p w:rsidR="001D30DF" w:rsidRPr="00893E7A" w:rsidRDefault="001D30DF" w:rsidP="001D30DF">
            <w:pPr>
              <w:jc w:val="center"/>
              <w:rPr>
                <w:sz w:val="24"/>
                <w:szCs w:val="24"/>
              </w:rPr>
            </w:pPr>
            <w:r w:rsidRPr="00893E7A">
              <w:rPr>
                <w:sz w:val="24"/>
                <w:szCs w:val="24"/>
              </w:rPr>
              <w:t>3,5</w:t>
            </w:r>
          </w:p>
        </w:tc>
        <w:tc>
          <w:tcPr>
            <w:tcW w:w="1979" w:type="dxa"/>
          </w:tcPr>
          <w:p w:rsidR="001D30DF" w:rsidRPr="00893E7A" w:rsidRDefault="001D30DF" w:rsidP="001D30DF">
            <w:pPr>
              <w:rPr>
                <w:sz w:val="24"/>
                <w:szCs w:val="24"/>
              </w:rPr>
            </w:pPr>
            <w:r w:rsidRPr="00893E7A">
              <w:rPr>
                <w:sz w:val="24"/>
                <w:szCs w:val="24"/>
              </w:rPr>
              <w:t>Сулейманова А.А.</w:t>
            </w:r>
          </w:p>
        </w:tc>
      </w:tr>
      <w:tr w:rsidR="001D30DF" w:rsidRPr="00893E7A" w:rsidTr="001D30DF">
        <w:tc>
          <w:tcPr>
            <w:tcW w:w="851" w:type="dxa"/>
            <w:shd w:val="clear" w:color="auto" w:fill="D9D9D9" w:themeFill="background1" w:themeFillShade="D9"/>
          </w:tcPr>
          <w:p w:rsidR="001D30DF" w:rsidRPr="00893E7A" w:rsidRDefault="001D30DF" w:rsidP="001D30DF">
            <w:pPr>
              <w:jc w:val="both"/>
              <w:rPr>
                <w:sz w:val="24"/>
                <w:szCs w:val="24"/>
              </w:rPr>
            </w:pPr>
            <w:r w:rsidRPr="00893E7A">
              <w:rPr>
                <w:sz w:val="24"/>
                <w:szCs w:val="24"/>
              </w:rPr>
              <w:t>8а</w:t>
            </w:r>
          </w:p>
        </w:tc>
        <w:tc>
          <w:tcPr>
            <w:tcW w:w="851"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29</w:t>
            </w:r>
          </w:p>
        </w:tc>
        <w:tc>
          <w:tcPr>
            <w:tcW w:w="1134"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24</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17.02.20</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0</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5</w:t>
            </w:r>
          </w:p>
        </w:tc>
        <w:tc>
          <w:tcPr>
            <w:tcW w:w="621"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13</w:t>
            </w:r>
          </w:p>
        </w:tc>
        <w:tc>
          <w:tcPr>
            <w:tcW w:w="546"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6</w:t>
            </w:r>
          </w:p>
        </w:tc>
        <w:tc>
          <w:tcPr>
            <w:tcW w:w="1101"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75</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20,8</w:t>
            </w:r>
          </w:p>
        </w:tc>
        <w:tc>
          <w:tcPr>
            <w:tcW w:w="708"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3,0</w:t>
            </w:r>
          </w:p>
        </w:tc>
        <w:tc>
          <w:tcPr>
            <w:tcW w:w="1979" w:type="dxa"/>
            <w:shd w:val="clear" w:color="auto" w:fill="D9D9D9" w:themeFill="background1" w:themeFillShade="D9"/>
          </w:tcPr>
          <w:p w:rsidR="001D30DF" w:rsidRPr="00893E7A" w:rsidRDefault="001D30DF" w:rsidP="001D30DF">
            <w:pPr>
              <w:rPr>
                <w:sz w:val="24"/>
                <w:szCs w:val="24"/>
              </w:rPr>
            </w:pPr>
            <w:r w:rsidRPr="00893E7A">
              <w:rPr>
                <w:sz w:val="24"/>
                <w:szCs w:val="24"/>
              </w:rPr>
              <w:t>Чуркина М.И.</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8б</w:t>
            </w:r>
          </w:p>
        </w:tc>
        <w:tc>
          <w:tcPr>
            <w:tcW w:w="851" w:type="dxa"/>
          </w:tcPr>
          <w:p w:rsidR="001D30DF" w:rsidRPr="00893E7A" w:rsidRDefault="001D30DF" w:rsidP="001D30DF">
            <w:pPr>
              <w:jc w:val="center"/>
              <w:rPr>
                <w:sz w:val="24"/>
                <w:szCs w:val="24"/>
              </w:rPr>
            </w:pPr>
            <w:r w:rsidRPr="00893E7A">
              <w:rPr>
                <w:sz w:val="24"/>
                <w:szCs w:val="24"/>
              </w:rPr>
              <w:t>19</w:t>
            </w:r>
          </w:p>
        </w:tc>
        <w:tc>
          <w:tcPr>
            <w:tcW w:w="1134" w:type="dxa"/>
          </w:tcPr>
          <w:p w:rsidR="001D30DF" w:rsidRPr="00893E7A" w:rsidRDefault="001D30DF" w:rsidP="001D30DF">
            <w:pPr>
              <w:jc w:val="center"/>
              <w:rPr>
                <w:sz w:val="24"/>
                <w:szCs w:val="24"/>
              </w:rPr>
            </w:pPr>
            <w:r w:rsidRPr="00893E7A">
              <w:rPr>
                <w:sz w:val="24"/>
                <w:szCs w:val="24"/>
              </w:rPr>
              <w:t>17</w:t>
            </w:r>
          </w:p>
        </w:tc>
        <w:tc>
          <w:tcPr>
            <w:tcW w:w="992" w:type="dxa"/>
          </w:tcPr>
          <w:p w:rsidR="001D30DF" w:rsidRPr="00893E7A" w:rsidRDefault="001D30DF" w:rsidP="001D30DF">
            <w:pPr>
              <w:jc w:val="center"/>
              <w:rPr>
                <w:sz w:val="24"/>
                <w:szCs w:val="24"/>
              </w:rPr>
            </w:pPr>
            <w:r w:rsidRPr="00893E7A">
              <w:rPr>
                <w:sz w:val="24"/>
                <w:szCs w:val="24"/>
              </w:rPr>
              <w:t>21.11.19</w:t>
            </w:r>
          </w:p>
        </w:tc>
        <w:tc>
          <w:tcPr>
            <w:tcW w:w="567" w:type="dxa"/>
          </w:tcPr>
          <w:p w:rsidR="001D30DF" w:rsidRPr="00893E7A" w:rsidRDefault="001D30DF" w:rsidP="001D30DF">
            <w:pPr>
              <w:jc w:val="center"/>
              <w:rPr>
                <w:sz w:val="24"/>
                <w:szCs w:val="24"/>
              </w:rPr>
            </w:pPr>
            <w:r w:rsidRPr="00893E7A">
              <w:rPr>
                <w:sz w:val="24"/>
                <w:szCs w:val="24"/>
              </w:rPr>
              <w:t>0</w:t>
            </w:r>
          </w:p>
        </w:tc>
        <w:tc>
          <w:tcPr>
            <w:tcW w:w="567" w:type="dxa"/>
          </w:tcPr>
          <w:p w:rsidR="001D30DF" w:rsidRPr="00893E7A" w:rsidRDefault="001D30DF" w:rsidP="001D30DF">
            <w:pPr>
              <w:jc w:val="center"/>
              <w:rPr>
                <w:sz w:val="24"/>
                <w:szCs w:val="24"/>
              </w:rPr>
            </w:pPr>
            <w:r w:rsidRPr="00893E7A">
              <w:rPr>
                <w:sz w:val="24"/>
                <w:szCs w:val="24"/>
              </w:rPr>
              <w:t>3</w:t>
            </w:r>
          </w:p>
        </w:tc>
        <w:tc>
          <w:tcPr>
            <w:tcW w:w="621" w:type="dxa"/>
          </w:tcPr>
          <w:p w:rsidR="001D30DF" w:rsidRPr="00893E7A" w:rsidRDefault="001D30DF" w:rsidP="001D30DF">
            <w:pPr>
              <w:jc w:val="center"/>
              <w:rPr>
                <w:sz w:val="24"/>
                <w:szCs w:val="24"/>
              </w:rPr>
            </w:pPr>
            <w:r w:rsidRPr="00893E7A">
              <w:rPr>
                <w:sz w:val="24"/>
                <w:szCs w:val="24"/>
              </w:rPr>
              <w:t>13</w:t>
            </w:r>
          </w:p>
        </w:tc>
        <w:tc>
          <w:tcPr>
            <w:tcW w:w="546" w:type="dxa"/>
          </w:tcPr>
          <w:p w:rsidR="001D30DF" w:rsidRPr="00893E7A" w:rsidRDefault="001D30DF" w:rsidP="001D30DF">
            <w:pPr>
              <w:jc w:val="center"/>
              <w:rPr>
                <w:sz w:val="24"/>
                <w:szCs w:val="24"/>
              </w:rPr>
            </w:pPr>
            <w:r w:rsidRPr="00893E7A">
              <w:rPr>
                <w:sz w:val="24"/>
                <w:szCs w:val="24"/>
              </w:rPr>
              <w:t>1</w:t>
            </w:r>
          </w:p>
        </w:tc>
        <w:tc>
          <w:tcPr>
            <w:tcW w:w="1101" w:type="dxa"/>
          </w:tcPr>
          <w:p w:rsidR="001D30DF" w:rsidRPr="00893E7A" w:rsidRDefault="001D30DF" w:rsidP="001D30DF">
            <w:pPr>
              <w:jc w:val="center"/>
              <w:rPr>
                <w:sz w:val="24"/>
                <w:szCs w:val="24"/>
              </w:rPr>
            </w:pPr>
            <w:r w:rsidRPr="00893E7A">
              <w:rPr>
                <w:sz w:val="24"/>
                <w:szCs w:val="24"/>
              </w:rPr>
              <w:t>94,1</w:t>
            </w:r>
          </w:p>
        </w:tc>
        <w:tc>
          <w:tcPr>
            <w:tcW w:w="709" w:type="dxa"/>
          </w:tcPr>
          <w:p w:rsidR="001D30DF" w:rsidRPr="00893E7A" w:rsidRDefault="001D30DF" w:rsidP="001D30DF">
            <w:pPr>
              <w:jc w:val="center"/>
              <w:rPr>
                <w:sz w:val="24"/>
                <w:szCs w:val="24"/>
              </w:rPr>
            </w:pPr>
            <w:r w:rsidRPr="00893E7A">
              <w:rPr>
                <w:sz w:val="24"/>
                <w:szCs w:val="24"/>
              </w:rPr>
              <w:t>17,6</w:t>
            </w:r>
          </w:p>
        </w:tc>
        <w:tc>
          <w:tcPr>
            <w:tcW w:w="708" w:type="dxa"/>
          </w:tcPr>
          <w:p w:rsidR="001D30DF" w:rsidRPr="00893E7A" w:rsidRDefault="001D30DF" w:rsidP="001D30DF">
            <w:pPr>
              <w:jc w:val="center"/>
              <w:rPr>
                <w:sz w:val="24"/>
                <w:szCs w:val="24"/>
              </w:rPr>
            </w:pPr>
            <w:r w:rsidRPr="00893E7A">
              <w:rPr>
                <w:sz w:val="24"/>
                <w:szCs w:val="24"/>
              </w:rPr>
              <w:t>3,1</w:t>
            </w:r>
          </w:p>
        </w:tc>
        <w:tc>
          <w:tcPr>
            <w:tcW w:w="1979" w:type="dxa"/>
          </w:tcPr>
          <w:p w:rsidR="001D30DF" w:rsidRPr="00893E7A" w:rsidRDefault="001D30DF" w:rsidP="001D30DF">
            <w:pPr>
              <w:rPr>
                <w:sz w:val="24"/>
                <w:szCs w:val="24"/>
              </w:rPr>
            </w:pPr>
            <w:r w:rsidRPr="00893E7A">
              <w:rPr>
                <w:sz w:val="24"/>
                <w:szCs w:val="24"/>
              </w:rPr>
              <w:t>Сулейманова А.А.</w:t>
            </w:r>
          </w:p>
        </w:tc>
      </w:tr>
      <w:tr w:rsidR="001D30DF" w:rsidRPr="00893E7A" w:rsidTr="001D30DF">
        <w:tc>
          <w:tcPr>
            <w:tcW w:w="851" w:type="dxa"/>
            <w:shd w:val="clear" w:color="auto" w:fill="D9D9D9" w:themeFill="background1" w:themeFillShade="D9"/>
          </w:tcPr>
          <w:p w:rsidR="001D30DF" w:rsidRPr="00893E7A" w:rsidRDefault="001D30DF" w:rsidP="001D30DF">
            <w:pPr>
              <w:jc w:val="both"/>
              <w:rPr>
                <w:sz w:val="24"/>
                <w:szCs w:val="24"/>
              </w:rPr>
            </w:pPr>
            <w:r w:rsidRPr="00893E7A">
              <w:rPr>
                <w:sz w:val="24"/>
                <w:szCs w:val="24"/>
              </w:rPr>
              <w:t>8б</w:t>
            </w:r>
          </w:p>
        </w:tc>
        <w:tc>
          <w:tcPr>
            <w:tcW w:w="851"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19</w:t>
            </w:r>
          </w:p>
        </w:tc>
        <w:tc>
          <w:tcPr>
            <w:tcW w:w="1134"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15</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17.02.20</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0</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5</w:t>
            </w:r>
          </w:p>
        </w:tc>
        <w:tc>
          <w:tcPr>
            <w:tcW w:w="621"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8</w:t>
            </w:r>
          </w:p>
        </w:tc>
        <w:tc>
          <w:tcPr>
            <w:tcW w:w="546"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w:t>
            </w:r>
          </w:p>
        </w:tc>
        <w:tc>
          <w:tcPr>
            <w:tcW w:w="1101"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86,7</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33,3</w:t>
            </w:r>
          </w:p>
        </w:tc>
        <w:tc>
          <w:tcPr>
            <w:tcW w:w="708"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3,2</w:t>
            </w:r>
          </w:p>
        </w:tc>
        <w:tc>
          <w:tcPr>
            <w:tcW w:w="1979" w:type="dxa"/>
            <w:shd w:val="clear" w:color="auto" w:fill="D9D9D9" w:themeFill="background1" w:themeFillShade="D9"/>
          </w:tcPr>
          <w:p w:rsidR="001D30DF" w:rsidRPr="00893E7A" w:rsidRDefault="001D30DF" w:rsidP="001D30DF">
            <w:pPr>
              <w:rPr>
                <w:sz w:val="24"/>
                <w:szCs w:val="24"/>
              </w:rPr>
            </w:pPr>
            <w:r w:rsidRPr="00893E7A">
              <w:rPr>
                <w:sz w:val="24"/>
                <w:szCs w:val="24"/>
              </w:rPr>
              <w:t>Чуркина М.И.</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8в</w:t>
            </w:r>
          </w:p>
        </w:tc>
        <w:tc>
          <w:tcPr>
            <w:tcW w:w="851" w:type="dxa"/>
          </w:tcPr>
          <w:p w:rsidR="001D30DF" w:rsidRPr="00893E7A" w:rsidRDefault="001D30DF" w:rsidP="001D30DF">
            <w:pPr>
              <w:jc w:val="center"/>
              <w:rPr>
                <w:sz w:val="24"/>
                <w:szCs w:val="24"/>
              </w:rPr>
            </w:pPr>
            <w:r w:rsidRPr="00893E7A">
              <w:rPr>
                <w:sz w:val="24"/>
                <w:szCs w:val="24"/>
              </w:rPr>
              <w:t>30</w:t>
            </w:r>
          </w:p>
        </w:tc>
        <w:tc>
          <w:tcPr>
            <w:tcW w:w="1134" w:type="dxa"/>
          </w:tcPr>
          <w:p w:rsidR="001D30DF" w:rsidRPr="00893E7A" w:rsidRDefault="001D30DF" w:rsidP="001D30DF">
            <w:pPr>
              <w:jc w:val="center"/>
              <w:rPr>
                <w:sz w:val="24"/>
                <w:szCs w:val="24"/>
              </w:rPr>
            </w:pPr>
            <w:r w:rsidRPr="00893E7A">
              <w:rPr>
                <w:sz w:val="24"/>
                <w:szCs w:val="24"/>
              </w:rPr>
              <w:t>23</w:t>
            </w:r>
          </w:p>
        </w:tc>
        <w:tc>
          <w:tcPr>
            <w:tcW w:w="992" w:type="dxa"/>
          </w:tcPr>
          <w:p w:rsidR="001D30DF" w:rsidRPr="00893E7A" w:rsidRDefault="001D30DF" w:rsidP="001D30DF">
            <w:pPr>
              <w:jc w:val="center"/>
              <w:rPr>
                <w:sz w:val="24"/>
                <w:szCs w:val="24"/>
              </w:rPr>
            </w:pPr>
            <w:r w:rsidRPr="00893E7A">
              <w:rPr>
                <w:sz w:val="24"/>
                <w:szCs w:val="24"/>
              </w:rPr>
              <w:t>21.11.19</w:t>
            </w:r>
          </w:p>
        </w:tc>
        <w:tc>
          <w:tcPr>
            <w:tcW w:w="567" w:type="dxa"/>
          </w:tcPr>
          <w:p w:rsidR="001D30DF" w:rsidRPr="00893E7A" w:rsidRDefault="001D30DF" w:rsidP="001D30DF">
            <w:pPr>
              <w:jc w:val="center"/>
              <w:rPr>
                <w:sz w:val="24"/>
                <w:szCs w:val="24"/>
              </w:rPr>
            </w:pPr>
            <w:r w:rsidRPr="00893E7A">
              <w:rPr>
                <w:sz w:val="24"/>
                <w:szCs w:val="24"/>
              </w:rPr>
              <w:t>7</w:t>
            </w:r>
          </w:p>
        </w:tc>
        <w:tc>
          <w:tcPr>
            <w:tcW w:w="567" w:type="dxa"/>
          </w:tcPr>
          <w:p w:rsidR="001D30DF" w:rsidRPr="00893E7A" w:rsidRDefault="001D30DF" w:rsidP="001D30DF">
            <w:pPr>
              <w:jc w:val="center"/>
              <w:rPr>
                <w:sz w:val="24"/>
                <w:szCs w:val="24"/>
              </w:rPr>
            </w:pPr>
            <w:r w:rsidRPr="00893E7A">
              <w:rPr>
                <w:sz w:val="24"/>
                <w:szCs w:val="24"/>
              </w:rPr>
              <w:t>7</w:t>
            </w:r>
          </w:p>
        </w:tc>
        <w:tc>
          <w:tcPr>
            <w:tcW w:w="621" w:type="dxa"/>
          </w:tcPr>
          <w:p w:rsidR="001D30DF" w:rsidRPr="00893E7A" w:rsidRDefault="001D30DF" w:rsidP="001D30DF">
            <w:pPr>
              <w:jc w:val="center"/>
              <w:rPr>
                <w:sz w:val="24"/>
                <w:szCs w:val="24"/>
              </w:rPr>
            </w:pPr>
            <w:r w:rsidRPr="00893E7A">
              <w:rPr>
                <w:sz w:val="24"/>
                <w:szCs w:val="24"/>
              </w:rPr>
              <w:t>8</w:t>
            </w:r>
          </w:p>
        </w:tc>
        <w:tc>
          <w:tcPr>
            <w:tcW w:w="546" w:type="dxa"/>
          </w:tcPr>
          <w:p w:rsidR="001D30DF" w:rsidRPr="00893E7A" w:rsidRDefault="001D30DF" w:rsidP="001D30DF">
            <w:pPr>
              <w:jc w:val="center"/>
              <w:rPr>
                <w:sz w:val="24"/>
                <w:szCs w:val="24"/>
              </w:rPr>
            </w:pPr>
            <w:r w:rsidRPr="00893E7A">
              <w:rPr>
                <w:sz w:val="24"/>
                <w:szCs w:val="24"/>
              </w:rPr>
              <w:t>1</w:t>
            </w:r>
          </w:p>
        </w:tc>
        <w:tc>
          <w:tcPr>
            <w:tcW w:w="1101" w:type="dxa"/>
          </w:tcPr>
          <w:p w:rsidR="001D30DF" w:rsidRPr="00893E7A" w:rsidRDefault="001D30DF" w:rsidP="001D30DF">
            <w:pPr>
              <w:jc w:val="center"/>
              <w:rPr>
                <w:sz w:val="24"/>
                <w:szCs w:val="24"/>
              </w:rPr>
            </w:pPr>
            <w:r w:rsidRPr="00893E7A">
              <w:rPr>
                <w:sz w:val="24"/>
                <w:szCs w:val="24"/>
              </w:rPr>
              <w:t>95,7</w:t>
            </w:r>
          </w:p>
        </w:tc>
        <w:tc>
          <w:tcPr>
            <w:tcW w:w="709" w:type="dxa"/>
          </w:tcPr>
          <w:p w:rsidR="001D30DF" w:rsidRPr="00893E7A" w:rsidRDefault="001D30DF" w:rsidP="001D30DF">
            <w:pPr>
              <w:jc w:val="center"/>
              <w:rPr>
                <w:sz w:val="24"/>
                <w:szCs w:val="24"/>
              </w:rPr>
            </w:pPr>
            <w:r w:rsidRPr="00893E7A">
              <w:rPr>
                <w:sz w:val="24"/>
                <w:szCs w:val="24"/>
              </w:rPr>
              <w:t>60,9</w:t>
            </w:r>
          </w:p>
        </w:tc>
        <w:tc>
          <w:tcPr>
            <w:tcW w:w="708" w:type="dxa"/>
          </w:tcPr>
          <w:p w:rsidR="001D30DF" w:rsidRPr="00893E7A" w:rsidRDefault="001D30DF" w:rsidP="001D30DF">
            <w:pPr>
              <w:jc w:val="center"/>
              <w:rPr>
                <w:sz w:val="24"/>
                <w:szCs w:val="24"/>
              </w:rPr>
            </w:pPr>
            <w:r w:rsidRPr="00893E7A">
              <w:rPr>
                <w:sz w:val="24"/>
                <w:szCs w:val="24"/>
              </w:rPr>
              <w:t>3,5</w:t>
            </w:r>
          </w:p>
        </w:tc>
        <w:tc>
          <w:tcPr>
            <w:tcW w:w="1979" w:type="dxa"/>
          </w:tcPr>
          <w:p w:rsidR="001D30DF" w:rsidRPr="00893E7A" w:rsidRDefault="001D30DF" w:rsidP="001D30DF">
            <w:pPr>
              <w:rPr>
                <w:sz w:val="24"/>
                <w:szCs w:val="24"/>
              </w:rPr>
            </w:pPr>
            <w:r w:rsidRPr="00893E7A">
              <w:rPr>
                <w:sz w:val="24"/>
                <w:szCs w:val="24"/>
              </w:rPr>
              <w:t>Сулейманова А.А.</w:t>
            </w:r>
          </w:p>
        </w:tc>
      </w:tr>
      <w:tr w:rsidR="001D30DF" w:rsidRPr="00893E7A" w:rsidTr="001D30DF">
        <w:tc>
          <w:tcPr>
            <w:tcW w:w="851" w:type="dxa"/>
            <w:shd w:val="clear" w:color="auto" w:fill="D9D9D9" w:themeFill="background1" w:themeFillShade="D9"/>
          </w:tcPr>
          <w:p w:rsidR="001D30DF" w:rsidRPr="00893E7A" w:rsidRDefault="001D30DF" w:rsidP="001D30DF">
            <w:pPr>
              <w:jc w:val="both"/>
              <w:rPr>
                <w:sz w:val="24"/>
                <w:szCs w:val="24"/>
              </w:rPr>
            </w:pPr>
            <w:r w:rsidRPr="00893E7A">
              <w:rPr>
                <w:sz w:val="24"/>
                <w:szCs w:val="24"/>
              </w:rPr>
              <w:t>8в</w:t>
            </w:r>
          </w:p>
        </w:tc>
        <w:tc>
          <w:tcPr>
            <w:tcW w:w="851"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30</w:t>
            </w:r>
          </w:p>
        </w:tc>
        <w:tc>
          <w:tcPr>
            <w:tcW w:w="1134"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26</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17.02.20</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6</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8</w:t>
            </w:r>
          </w:p>
        </w:tc>
        <w:tc>
          <w:tcPr>
            <w:tcW w:w="621"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10</w:t>
            </w:r>
          </w:p>
        </w:tc>
        <w:tc>
          <w:tcPr>
            <w:tcW w:w="546"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w:t>
            </w:r>
          </w:p>
        </w:tc>
        <w:tc>
          <w:tcPr>
            <w:tcW w:w="1101"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92,3</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53,8</w:t>
            </w:r>
          </w:p>
        </w:tc>
        <w:tc>
          <w:tcPr>
            <w:tcW w:w="708"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3,7</w:t>
            </w:r>
          </w:p>
        </w:tc>
        <w:tc>
          <w:tcPr>
            <w:tcW w:w="1979" w:type="dxa"/>
            <w:shd w:val="clear" w:color="auto" w:fill="D9D9D9" w:themeFill="background1" w:themeFillShade="D9"/>
          </w:tcPr>
          <w:p w:rsidR="001D30DF" w:rsidRPr="00893E7A" w:rsidRDefault="001D30DF" w:rsidP="001D30DF">
            <w:pPr>
              <w:rPr>
                <w:sz w:val="24"/>
                <w:szCs w:val="24"/>
              </w:rPr>
            </w:pPr>
            <w:r w:rsidRPr="00893E7A">
              <w:rPr>
                <w:sz w:val="24"/>
                <w:szCs w:val="24"/>
              </w:rPr>
              <w:t>Чуркина М.И.</w:t>
            </w:r>
          </w:p>
        </w:tc>
      </w:tr>
    </w:tbl>
    <w:p w:rsidR="001D30DF" w:rsidRPr="00893E7A" w:rsidRDefault="001D30DF" w:rsidP="001D30DF">
      <w:pPr>
        <w:jc w:val="both"/>
        <w:rPr>
          <w:rFonts w:ascii="Times New Roman" w:eastAsiaTheme="minorHAnsi" w:hAnsi="Times New Roman" w:cs="Times New Roman"/>
          <w:sz w:val="24"/>
          <w:szCs w:val="24"/>
          <w:lang w:eastAsia="en-US"/>
        </w:rPr>
      </w:pPr>
    </w:p>
    <w:p w:rsidR="001D30DF" w:rsidRPr="00893E7A" w:rsidRDefault="001D30DF" w:rsidP="001D30DF">
      <w:pPr>
        <w:ind w:firstLine="708"/>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Лучший результат по итогам контрольных работ показывают учащиеся 8в класса, в котором успеваемость составила 95,7 % (92,3%) и качество обученности 60,9% (53,8%) соответственно. Слабые знания демонстрируют учащиеся 8б класса, в котором качество обученности по итогам первой работы - 17,7%, по итогам второй – 33,3%.</w:t>
      </w:r>
    </w:p>
    <w:p w:rsidR="001D30DF" w:rsidRPr="00893E7A" w:rsidRDefault="001D30DF" w:rsidP="001D30DF">
      <w:pPr>
        <w:ind w:firstLine="708"/>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lastRenderedPageBreak/>
        <w:t>Анализ результатов 1 и 2 триместров позволяет сделать вывод о том, что адаптация обучающихся прошла успешно и к концу 2 триместра наблюдается повышение успеваемости и качества обученности.</w:t>
      </w:r>
    </w:p>
    <w:p w:rsidR="001D30DF" w:rsidRPr="00893E7A" w:rsidRDefault="001D30DF" w:rsidP="001D30DF">
      <w:pPr>
        <w:ind w:firstLine="708"/>
        <w:jc w:val="both"/>
        <w:rPr>
          <w:rFonts w:ascii="Times New Roman" w:eastAsiaTheme="minorHAnsi" w:hAnsi="Times New Roman" w:cs="Times New Roman"/>
          <w:sz w:val="24"/>
          <w:szCs w:val="24"/>
          <w:lang w:eastAsia="en-US"/>
        </w:rPr>
      </w:pPr>
    </w:p>
    <w:tbl>
      <w:tblPr>
        <w:tblStyle w:val="a7"/>
        <w:tblW w:w="0" w:type="auto"/>
        <w:tblInd w:w="-289" w:type="dxa"/>
        <w:tblLayout w:type="fixed"/>
        <w:tblLook w:val="04A0" w:firstRow="1" w:lastRow="0" w:firstColumn="1" w:lastColumn="0" w:noHBand="0" w:noVBand="1"/>
      </w:tblPr>
      <w:tblGrid>
        <w:gridCol w:w="851"/>
        <w:gridCol w:w="851"/>
        <w:gridCol w:w="1134"/>
        <w:gridCol w:w="1134"/>
        <w:gridCol w:w="1134"/>
        <w:gridCol w:w="850"/>
        <w:gridCol w:w="1276"/>
        <w:gridCol w:w="1134"/>
        <w:gridCol w:w="1134"/>
      </w:tblGrid>
      <w:tr w:rsidR="001D30DF" w:rsidRPr="00893E7A" w:rsidTr="001D30DF">
        <w:tc>
          <w:tcPr>
            <w:tcW w:w="851" w:type="dxa"/>
            <w:vMerge w:val="restart"/>
          </w:tcPr>
          <w:p w:rsidR="001D30DF" w:rsidRPr="00893E7A" w:rsidRDefault="001D30DF" w:rsidP="001D30DF">
            <w:pPr>
              <w:jc w:val="both"/>
              <w:rPr>
                <w:sz w:val="24"/>
                <w:szCs w:val="24"/>
              </w:rPr>
            </w:pPr>
            <w:r w:rsidRPr="00893E7A">
              <w:rPr>
                <w:sz w:val="24"/>
                <w:szCs w:val="24"/>
              </w:rPr>
              <w:t>класс</w:t>
            </w:r>
          </w:p>
        </w:tc>
        <w:tc>
          <w:tcPr>
            <w:tcW w:w="4253" w:type="dxa"/>
            <w:gridSpan w:val="4"/>
          </w:tcPr>
          <w:p w:rsidR="001D30DF" w:rsidRPr="00893E7A" w:rsidRDefault="001D30DF" w:rsidP="001D30DF">
            <w:pPr>
              <w:jc w:val="center"/>
              <w:rPr>
                <w:sz w:val="24"/>
                <w:szCs w:val="24"/>
              </w:rPr>
            </w:pPr>
            <w:r w:rsidRPr="00893E7A">
              <w:rPr>
                <w:sz w:val="24"/>
                <w:szCs w:val="24"/>
              </w:rPr>
              <w:t>1 триместр</w:t>
            </w:r>
          </w:p>
        </w:tc>
        <w:tc>
          <w:tcPr>
            <w:tcW w:w="4394" w:type="dxa"/>
            <w:gridSpan w:val="4"/>
          </w:tcPr>
          <w:p w:rsidR="001D30DF" w:rsidRPr="00893E7A" w:rsidRDefault="001D30DF" w:rsidP="001D30DF">
            <w:pPr>
              <w:jc w:val="center"/>
              <w:rPr>
                <w:sz w:val="24"/>
                <w:szCs w:val="24"/>
              </w:rPr>
            </w:pPr>
            <w:r w:rsidRPr="00893E7A">
              <w:rPr>
                <w:sz w:val="24"/>
                <w:szCs w:val="24"/>
              </w:rPr>
              <w:t>2 триместр</w:t>
            </w:r>
          </w:p>
        </w:tc>
      </w:tr>
      <w:tr w:rsidR="001D30DF" w:rsidRPr="00893E7A" w:rsidTr="001D30DF">
        <w:tc>
          <w:tcPr>
            <w:tcW w:w="851" w:type="dxa"/>
            <w:vMerge/>
          </w:tcPr>
          <w:p w:rsidR="001D30DF" w:rsidRPr="00893E7A" w:rsidRDefault="001D30DF" w:rsidP="001D30DF">
            <w:pPr>
              <w:jc w:val="both"/>
              <w:rPr>
                <w:sz w:val="24"/>
                <w:szCs w:val="24"/>
              </w:rPr>
            </w:pPr>
          </w:p>
        </w:tc>
        <w:tc>
          <w:tcPr>
            <w:tcW w:w="851" w:type="dxa"/>
          </w:tcPr>
          <w:p w:rsidR="001D30DF" w:rsidRPr="00893E7A" w:rsidRDefault="001D30DF" w:rsidP="001D30DF">
            <w:pPr>
              <w:jc w:val="both"/>
              <w:rPr>
                <w:sz w:val="24"/>
                <w:szCs w:val="24"/>
              </w:rPr>
            </w:pPr>
            <w:r w:rsidRPr="00893E7A">
              <w:rPr>
                <w:sz w:val="24"/>
                <w:szCs w:val="24"/>
              </w:rPr>
              <w:t xml:space="preserve">Всего </w:t>
            </w:r>
          </w:p>
          <w:p w:rsidR="001D30DF" w:rsidRPr="00893E7A" w:rsidRDefault="001D30DF" w:rsidP="001D30DF">
            <w:pPr>
              <w:jc w:val="center"/>
              <w:rPr>
                <w:sz w:val="24"/>
                <w:szCs w:val="24"/>
              </w:rPr>
            </w:pPr>
            <w:r w:rsidRPr="00893E7A">
              <w:rPr>
                <w:sz w:val="24"/>
                <w:szCs w:val="24"/>
              </w:rPr>
              <w:t>уч-ся</w:t>
            </w:r>
          </w:p>
        </w:tc>
        <w:tc>
          <w:tcPr>
            <w:tcW w:w="1134" w:type="dxa"/>
          </w:tcPr>
          <w:p w:rsidR="001D30DF" w:rsidRPr="00893E7A" w:rsidRDefault="001D30DF" w:rsidP="001D30DF">
            <w:pPr>
              <w:jc w:val="center"/>
              <w:rPr>
                <w:sz w:val="24"/>
                <w:szCs w:val="24"/>
              </w:rPr>
            </w:pPr>
            <w:r w:rsidRPr="00893E7A">
              <w:rPr>
                <w:sz w:val="24"/>
                <w:szCs w:val="24"/>
              </w:rPr>
              <w:t>Успеваемость %</w:t>
            </w:r>
          </w:p>
        </w:tc>
        <w:tc>
          <w:tcPr>
            <w:tcW w:w="1134" w:type="dxa"/>
          </w:tcPr>
          <w:p w:rsidR="001D30DF" w:rsidRPr="00893E7A" w:rsidRDefault="001D30DF" w:rsidP="001D30DF">
            <w:pPr>
              <w:jc w:val="center"/>
              <w:rPr>
                <w:sz w:val="24"/>
                <w:szCs w:val="24"/>
              </w:rPr>
            </w:pPr>
            <w:r w:rsidRPr="00893E7A">
              <w:rPr>
                <w:sz w:val="24"/>
                <w:szCs w:val="24"/>
              </w:rPr>
              <w:t>Качество</w:t>
            </w:r>
          </w:p>
          <w:p w:rsidR="001D30DF" w:rsidRPr="00893E7A" w:rsidRDefault="001D30DF" w:rsidP="001D30DF">
            <w:pPr>
              <w:jc w:val="center"/>
              <w:rPr>
                <w:sz w:val="24"/>
                <w:szCs w:val="24"/>
              </w:rPr>
            </w:pPr>
            <w:r w:rsidRPr="00893E7A">
              <w:rPr>
                <w:sz w:val="24"/>
                <w:szCs w:val="24"/>
              </w:rPr>
              <w:t>%</w:t>
            </w:r>
          </w:p>
        </w:tc>
        <w:tc>
          <w:tcPr>
            <w:tcW w:w="1134" w:type="dxa"/>
          </w:tcPr>
          <w:p w:rsidR="001D30DF" w:rsidRPr="00893E7A" w:rsidRDefault="001D30DF" w:rsidP="001D30DF">
            <w:pPr>
              <w:jc w:val="center"/>
              <w:rPr>
                <w:sz w:val="24"/>
                <w:szCs w:val="24"/>
              </w:rPr>
            </w:pPr>
            <w:r w:rsidRPr="00893E7A">
              <w:rPr>
                <w:sz w:val="24"/>
                <w:szCs w:val="24"/>
              </w:rPr>
              <w:t>Средний балл</w:t>
            </w:r>
          </w:p>
        </w:tc>
        <w:tc>
          <w:tcPr>
            <w:tcW w:w="850" w:type="dxa"/>
          </w:tcPr>
          <w:p w:rsidR="001D30DF" w:rsidRPr="00893E7A" w:rsidRDefault="001D30DF" w:rsidP="001D30DF">
            <w:pPr>
              <w:jc w:val="both"/>
              <w:rPr>
                <w:sz w:val="24"/>
                <w:szCs w:val="24"/>
              </w:rPr>
            </w:pPr>
            <w:r w:rsidRPr="00893E7A">
              <w:rPr>
                <w:sz w:val="24"/>
                <w:szCs w:val="24"/>
              </w:rPr>
              <w:t xml:space="preserve">Всего </w:t>
            </w:r>
          </w:p>
          <w:p w:rsidR="001D30DF" w:rsidRPr="00893E7A" w:rsidRDefault="001D30DF" w:rsidP="001D30DF">
            <w:pPr>
              <w:jc w:val="center"/>
              <w:rPr>
                <w:sz w:val="24"/>
                <w:szCs w:val="24"/>
              </w:rPr>
            </w:pPr>
            <w:r w:rsidRPr="00893E7A">
              <w:rPr>
                <w:sz w:val="24"/>
                <w:szCs w:val="24"/>
              </w:rPr>
              <w:t>уч-ся</w:t>
            </w:r>
          </w:p>
        </w:tc>
        <w:tc>
          <w:tcPr>
            <w:tcW w:w="1276" w:type="dxa"/>
          </w:tcPr>
          <w:p w:rsidR="001D30DF" w:rsidRPr="00893E7A" w:rsidRDefault="001D30DF" w:rsidP="001D30DF">
            <w:pPr>
              <w:jc w:val="center"/>
              <w:rPr>
                <w:sz w:val="24"/>
                <w:szCs w:val="24"/>
              </w:rPr>
            </w:pPr>
            <w:r w:rsidRPr="00893E7A">
              <w:rPr>
                <w:sz w:val="24"/>
                <w:szCs w:val="24"/>
              </w:rPr>
              <w:t>Успеваемость %</w:t>
            </w:r>
          </w:p>
        </w:tc>
        <w:tc>
          <w:tcPr>
            <w:tcW w:w="1134" w:type="dxa"/>
          </w:tcPr>
          <w:p w:rsidR="001D30DF" w:rsidRPr="00893E7A" w:rsidRDefault="001D30DF" w:rsidP="001D30DF">
            <w:pPr>
              <w:jc w:val="center"/>
              <w:rPr>
                <w:sz w:val="24"/>
                <w:szCs w:val="24"/>
              </w:rPr>
            </w:pPr>
            <w:r w:rsidRPr="00893E7A">
              <w:rPr>
                <w:sz w:val="24"/>
                <w:szCs w:val="24"/>
              </w:rPr>
              <w:t>Качество</w:t>
            </w:r>
          </w:p>
          <w:p w:rsidR="001D30DF" w:rsidRPr="00893E7A" w:rsidRDefault="001D30DF" w:rsidP="001D30DF">
            <w:pPr>
              <w:jc w:val="center"/>
              <w:rPr>
                <w:sz w:val="24"/>
                <w:szCs w:val="24"/>
              </w:rPr>
            </w:pPr>
            <w:r w:rsidRPr="00893E7A">
              <w:rPr>
                <w:sz w:val="24"/>
                <w:szCs w:val="24"/>
              </w:rPr>
              <w:t>%</w:t>
            </w:r>
          </w:p>
        </w:tc>
        <w:tc>
          <w:tcPr>
            <w:tcW w:w="1134" w:type="dxa"/>
          </w:tcPr>
          <w:p w:rsidR="001D30DF" w:rsidRPr="00893E7A" w:rsidRDefault="001D30DF" w:rsidP="001D30DF">
            <w:pPr>
              <w:jc w:val="center"/>
              <w:rPr>
                <w:sz w:val="24"/>
                <w:szCs w:val="24"/>
              </w:rPr>
            </w:pPr>
            <w:r w:rsidRPr="00893E7A">
              <w:rPr>
                <w:sz w:val="24"/>
                <w:szCs w:val="24"/>
              </w:rPr>
              <w:t>Средний балл</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8а</w:t>
            </w:r>
          </w:p>
        </w:tc>
        <w:tc>
          <w:tcPr>
            <w:tcW w:w="851" w:type="dxa"/>
          </w:tcPr>
          <w:p w:rsidR="001D30DF" w:rsidRPr="00893E7A" w:rsidRDefault="001D30DF" w:rsidP="001D30DF">
            <w:pPr>
              <w:jc w:val="center"/>
              <w:rPr>
                <w:sz w:val="24"/>
                <w:szCs w:val="24"/>
              </w:rPr>
            </w:pPr>
            <w:r w:rsidRPr="00893E7A">
              <w:rPr>
                <w:sz w:val="24"/>
                <w:szCs w:val="24"/>
              </w:rPr>
              <w:t>29</w:t>
            </w:r>
          </w:p>
        </w:tc>
        <w:tc>
          <w:tcPr>
            <w:tcW w:w="1134"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48,3</w:t>
            </w:r>
          </w:p>
        </w:tc>
        <w:tc>
          <w:tcPr>
            <w:tcW w:w="1134" w:type="dxa"/>
          </w:tcPr>
          <w:p w:rsidR="001D30DF" w:rsidRPr="00893E7A" w:rsidRDefault="001D30DF" w:rsidP="001D30DF">
            <w:pPr>
              <w:jc w:val="center"/>
              <w:rPr>
                <w:sz w:val="24"/>
                <w:szCs w:val="24"/>
              </w:rPr>
            </w:pPr>
            <w:r w:rsidRPr="00893E7A">
              <w:rPr>
                <w:sz w:val="24"/>
                <w:szCs w:val="24"/>
              </w:rPr>
              <w:t>3,6</w:t>
            </w:r>
          </w:p>
        </w:tc>
        <w:tc>
          <w:tcPr>
            <w:tcW w:w="850" w:type="dxa"/>
          </w:tcPr>
          <w:p w:rsidR="001D30DF" w:rsidRPr="00893E7A" w:rsidRDefault="001D30DF" w:rsidP="001D30DF">
            <w:pPr>
              <w:jc w:val="center"/>
              <w:rPr>
                <w:sz w:val="24"/>
                <w:szCs w:val="24"/>
              </w:rPr>
            </w:pPr>
            <w:r w:rsidRPr="00893E7A">
              <w:rPr>
                <w:sz w:val="24"/>
                <w:szCs w:val="24"/>
              </w:rPr>
              <w:t>29</w:t>
            </w:r>
          </w:p>
        </w:tc>
        <w:tc>
          <w:tcPr>
            <w:tcW w:w="1276"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62,1</w:t>
            </w:r>
          </w:p>
        </w:tc>
        <w:tc>
          <w:tcPr>
            <w:tcW w:w="1134" w:type="dxa"/>
          </w:tcPr>
          <w:p w:rsidR="001D30DF" w:rsidRPr="00893E7A" w:rsidRDefault="001D30DF" w:rsidP="001D30DF">
            <w:pPr>
              <w:jc w:val="center"/>
              <w:rPr>
                <w:sz w:val="24"/>
                <w:szCs w:val="24"/>
              </w:rPr>
            </w:pPr>
            <w:r w:rsidRPr="00893E7A">
              <w:rPr>
                <w:sz w:val="24"/>
                <w:szCs w:val="24"/>
              </w:rPr>
              <w:t>3,7</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8б</w:t>
            </w:r>
          </w:p>
        </w:tc>
        <w:tc>
          <w:tcPr>
            <w:tcW w:w="851" w:type="dxa"/>
          </w:tcPr>
          <w:p w:rsidR="001D30DF" w:rsidRPr="00893E7A" w:rsidRDefault="001D30DF" w:rsidP="001D30DF">
            <w:pPr>
              <w:jc w:val="center"/>
              <w:rPr>
                <w:sz w:val="24"/>
                <w:szCs w:val="24"/>
              </w:rPr>
            </w:pPr>
            <w:r w:rsidRPr="00893E7A">
              <w:rPr>
                <w:sz w:val="24"/>
                <w:szCs w:val="24"/>
              </w:rPr>
              <w:t>19</w:t>
            </w:r>
          </w:p>
        </w:tc>
        <w:tc>
          <w:tcPr>
            <w:tcW w:w="1134"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52,6</w:t>
            </w:r>
          </w:p>
        </w:tc>
        <w:tc>
          <w:tcPr>
            <w:tcW w:w="1134" w:type="dxa"/>
          </w:tcPr>
          <w:p w:rsidR="001D30DF" w:rsidRPr="00893E7A" w:rsidRDefault="001D30DF" w:rsidP="001D30DF">
            <w:pPr>
              <w:jc w:val="center"/>
              <w:rPr>
                <w:sz w:val="24"/>
                <w:szCs w:val="24"/>
              </w:rPr>
            </w:pPr>
            <w:r w:rsidRPr="00893E7A">
              <w:rPr>
                <w:sz w:val="24"/>
                <w:szCs w:val="24"/>
              </w:rPr>
              <w:t>3,5</w:t>
            </w:r>
          </w:p>
        </w:tc>
        <w:tc>
          <w:tcPr>
            <w:tcW w:w="850" w:type="dxa"/>
          </w:tcPr>
          <w:p w:rsidR="001D30DF" w:rsidRPr="00893E7A" w:rsidRDefault="001D30DF" w:rsidP="001D30DF">
            <w:pPr>
              <w:jc w:val="center"/>
              <w:rPr>
                <w:sz w:val="24"/>
                <w:szCs w:val="24"/>
              </w:rPr>
            </w:pPr>
            <w:r w:rsidRPr="00893E7A">
              <w:rPr>
                <w:sz w:val="24"/>
                <w:szCs w:val="24"/>
              </w:rPr>
              <w:t>19</w:t>
            </w:r>
          </w:p>
        </w:tc>
        <w:tc>
          <w:tcPr>
            <w:tcW w:w="1276"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57,9</w:t>
            </w:r>
          </w:p>
        </w:tc>
        <w:tc>
          <w:tcPr>
            <w:tcW w:w="1134" w:type="dxa"/>
          </w:tcPr>
          <w:p w:rsidR="001D30DF" w:rsidRPr="00893E7A" w:rsidRDefault="001D30DF" w:rsidP="001D30DF">
            <w:pPr>
              <w:jc w:val="center"/>
              <w:rPr>
                <w:sz w:val="24"/>
                <w:szCs w:val="24"/>
              </w:rPr>
            </w:pPr>
            <w:r w:rsidRPr="00893E7A">
              <w:rPr>
                <w:sz w:val="24"/>
                <w:szCs w:val="24"/>
              </w:rPr>
              <w:t>3,6</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8в</w:t>
            </w:r>
          </w:p>
        </w:tc>
        <w:tc>
          <w:tcPr>
            <w:tcW w:w="851" w:type="dxa"/>
          </w:tcPr>
          <w:p w:rsidR="001D30DF" w:rsidRPr="00893E7A" w:rsidRDefault="001D30DF" w:rsidP="001D30DF">
            <w:pPr>
              <w:jc w:val="center"/>
              <w:rPr>
                <w:sz w:val="24"/>
                <w:szCs w:val="24"/>
              </w:rPr>
            </w:pPr>
            <w:r w:rsidRPr="00893E7A">
              <w:rPr>
                <w:sz w:val="24"/>
                <w:szCs w:val="24"/>
              </w:rPr>
              <w:t>30</w:t>
            </w:r>
          </w:p>
        </w:tc>
        <w:tc>
          <w:tcPr>
            <w:tcW w:w="1134"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86,7</w:t>
            </w:r>
          </w:p>
        </w:tc>
        <w:tc>
          <w:tcPr>
            <w:tcW w:w="1134" w:type="dxa"/>
          </w:tcPr>
          <w:p w:rsidR="001D30DF" w:rsidRPr="00893E7A" w:rsidRDefault="001D30DF" w:rsidP="001D30DF">
            <w:pPr>
              <w:jc w:val="center"/>
              <w:rPr>
                <w:sz w:val="24"/>
                <w:szCs w:val="24"/>
              </w:rPr>
            </w:pPr>
            <w:r w:rsidRPr="00893E7A">
              <w:rPr>
                <w:sz w:val="24"/>
                <w:szCs w:val="24"/>
              </w:rPr>
              <w:t>4,2</w:t>
            </w:r>
          </w:p>
        </w:tc>
        <w:tc>
          <w:tcPr>
            <w:tcW w:w="850" w:type="dxa"/>
          </w:tcPr>
          <w:p w:rsidR="001D30DF" w:rsidRPr="00893E7A" w:rsidRDefault="001D30DF" w:rsidP="001D30DF">
            <w:pPr>
              <w:jc w:val="center"/>
              <w:rPr>
                <w:sz w:val="24"/>
                <w:szCs w:val="24"/>
              </w:rPr>
            </w:pPr>
            <w:r w:rsidRPr="00893E7A">
              <w:rPr>
                <w:sz w:val="24"/>
                <w:szCs w:val="24"/>
              </w:rPr>
              <w:t>30</w:t>
            </w:r>
          </w:p>
        </w:tc>
        <w:tc>
          <w:tcPr>
            <w:tcW w:w="1276"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86,7</w:t>
            </w:r>
          </w:p>
        </w:tc>
        <w:tc>
          <w:tcPr>
            <w:tcW w:w="1134" w:type="dxa"/>
          </w:tcPr>
          <w:p w:rsidR="001D30DF" w:rsidRPr="00893E7A" w:rsidRDefault="001D30DF" w:rsidP="001D30DF">
            <w:pPr>
              <w:jc w:val="center"/>
              <w:rPr>
                <w:sz w:val="24"/>
                <w:szCs w:val="24"/>
              </w:rPr>
            </w:pPr>
            <w:r w:rsidRPr="00893E7A">
              <w:rPr>
                <w:sz w:val="24"/>
                <w:szCs w:val="24"/>
              </w:rPr>
              <w:t>4,6</w:t>
            </w:r>
          </w:p>
        </w:tc>
      </w:tr>
      <w:tr w:rsidR="001D30DF" w:rsidRPr="00893E7A" w:rsidTr="001D30DF">
        <w:trPr>
          <w:trHeight w:val="58"/>
        </w:trPr>
        <w:tc>
          <w:tcPr>
            <w:tcW w:w="851" w:type="dxa"/>
            <w:shd w:val="clear" w:color="auto" w:fill="D9D9D9" w:themeFill="background1" w:themeFillShade="D9"/>
          </w:tcPr>
          <w:p w:rsidR="001D30DF" w:rsidRPr="00893E7A" w:rsidRDefault="001D30DF" w:rsidP="001D30DF">
            <w:pPr>
              <w:jc w:val="both"/>
              <w:rPr>
                <w:b/>
                <w:bCs/>
                <w:sz w:val="24"/>
                <w:szCs w:val="24"/>
              </w:rPr>
            </w:pPr>
            <w:r w:rsidRPr="00893E7A">
              <w:rPr>
                <w:b/>
                <w:bCs/>
                <w:sz w:val="24"/>
                <w:szCs w:val="24"/>
              </w:rPr>
              <w:t>итого</w:t>
            </w:r>
          </w:p>
        </w:tc>
        <w:tc>
          <w:tcPr>
            <w:tcW w:w="851"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78</w:t>
            </w:r>
          </w:p>
        </w:tc>
        <w:tc>
          <w:tcPr>
            <w:tcW w:w="1134"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100</w:t>
            </w:r>
          </w:p>
        </w:tc>
        <w:tc>
          <w:tcPr>
            <w:tcW w:w="1134"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64</w:t>
            </w:r>
          </w:p>
        </w:tc>
        <w:tc>
          <w:tcPr>
            <w:tcW w:w="1134"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3,8</w:t>
            </w:r>
          </w:p>
        </w:tc>
        <w:tc>
          <w:tcPr>
            <w:tcW w:w="850"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78</w:t>
            </w:r>
          </w:p>
        </w:tc>
        <w:tc>
          <w:tcPr>
            <w:tcW w:w="1276"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100</w:t>
            </w:r>
          </w:p>
        </w:tc>
        <w:tc>
          <w:tcPr>
            <w:tcW w:w="1134"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70,5</w:t>
            </w:r>
          </w:p>
        </w:tc>
        <w:tc>
          <w:tcPr>
            <w:tcW w:w="1134"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3,8</w:t>
            </w:r>
          </w:p>
        </w:tc>
      </w:tr>
    </w:tbl>
    <w:p w:rsidR="001D30DF" w:rsidRPr="00893E7A" w:rsidRDefault="001D30DF" w:rsidP="001D30DF">
      <w:pPr>
        <w:jc w:val="both"/>
        <w:rPr>
          <w:rFonts w:ascii="Times New Roman" w:eastAsiaTheme="minorHAnsi" w:hAnsi="Times New Roman" w:cs="Times New Roman"/>
          <w:sz w:val="24"/>
          <w:szCs w:val="24"/>
          <w:lang w:eastAsia="en-US"/>
        </w:rPr>
      </w:pP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29 апреля была проведена контрольная работа по теме «Основные классы неорганических соединений». </w:t>
      </w:r>
    </w:p>
    <w:tbl>
      <w:tblPr>
        <w:tblStyle w:val="a7"/>
        <w:tblW w:w="8931" w:type="dxa"/>
        <w:tblInd w:w="-5" w:type="dxa"/>
        <w:tblLayout w:type="fixed"/>
        <w:tblLook w:val="04A0" w:firstRow="1" w:lastRow="0" w:firstColumn="1" w:lastColumn="0" w:noHBand="0" w:noVBand="1"/>
      </w:tblPr>
      <w:tblGrid>
        <w:gridCol w:w="993"/>
        <w:gridCol w:w="850"/>
        <w:gridCol w:w="933"/>
        <w:gridCol w:w="697"/>
        <w:gridCol w:w="697"/>
        <w:gridCol w:w="763"/>
        <w:gridCol w:w="671"/>
        <w:gridCol w:w="1353"/>
        <w:gridCol w:w="871"/>
        <w:gridCol w:w="1103"/>
      </w:tblGrid>
      <w:tr w:rsidR="001D30DF" w:rsidRPr="00893E7A" w:rsidTr="001D30DF">
        <w:tc>
          <w:tcPr>
            <w:tcW w:w="993" w:type="dxa"/>
          </w:tcPr>
          <w:p w:rsidR="001D30DF" w:rsidRPr="00893E7A" w:rsidRDefault="001D30DF" w:rsidP="001D30DF">
            <w:pPr>
              <w:jc w:val="both"/>
              <w:rPr>
                <w:sz w:val="24"/>
                <w:szCs w:val="24"/>
              </w:rPr>
            </w:pPr>
            <w:r w:rsidRPr="00893E7A">
              <w:rPr>
                <w:sz w:val="24"/>
                <w:szCs w:val="24"/>
              </w:rPr>
              <w:t>класс</w:t>
            </w:r>
          </w:p>
        </w:tc>
        <w:tc>
          <w:tcPr>
            <w:tcW w:w="850" w:type="dxa"/>
          </w:tcPr>
          <w:p w:rsidR="001D30DF" w:rsidRPr="00893E7A" w:rsidRDefault="001D30DF" w:rsidP="001D30DF">
            <w:pPr>
              <w:jc w:val="both"/>
              <w:rPr>
                <w:sz w:val="24"/>
                <w:szCs w:val="24"/>
              </w:rPr>
            </w:pPr>
            <w:r w:rsidRPr="00893E7A">
              <w:rPr>
                <w:sz w:val="24"/>
                <w:szCs w:val="24"/>
              </w:rPr>
              <w:t xml:space="preserve">Всего </w:t>
            </w:r>
          </w:p>
          <w:p w:rsidR="001D30DF" w:rsidRPr="00893E7A" w:rsidRDefault="001D30DF" w:rsidP="001D30DF">
            <w:pPr>
              <w:jc w:val="both"/>
              <w:rPr>
                <w:sz w:val="24"/>
                <w:szCs w:val="24"/>
              </w:rPr>
            </w:pPr>
            <w:r w:rsidRPr="00893E7A">
              <w:rPr>
                <w:sz w:val="24"/>
                <w:szCs w:val="24"/>
              </w:rPr>
              <w:t>уч-ся</w:t>
            </w:r>
          </w:p>
        </w:tc>
        <w:tc>
          <w:tcPr>
            <w:tcW w:w="933" w:type="dxa"/>
          </w:tcPr>
          <w:p w:rsidR="001D30DF" w:rsidRPr="00893E7A" w:rsidRDefault="001D30DF" w:rsidP="001D30DF">
            <w:pPr>
              <w:jc w:val="both"/>
              <w:rPr>
                <w:sz w:val="24"/>
                <w:szCs w:val="24"/>
              </w:rPr>
            </w:pPr>
            <w:r w:rsidRPr="00893E7A">
              <w:rPr>
                <w:sz w:val="24"/>
                <w:szCs w:val="24"/>
              </w:rPr>
              <w:t>Выполняли</w:t>
            </w:r>
          </w:p>
          <w:p w:rsidR="001D30DF" w:rsidRPr="00893E7A" w:rsidRDefault="001D30DF" w:rsidP="001D30DF">
            <w:pPr>
              <w:jc w:val="both"/>
              <w:rPr>
                <w:sz w:val="24"/>
                <w:szCs w:val="24"/>
              </w:rPr>
            </w:pPr>
            <w:r w:rsidRPr="00893E7A">
              <w:rPr>
                <w:sz w:val="24"/>
                <w:szCs w:val="24"/>
              </w:rPr>
              <w:t>работу</w:t>
            </w:r>
          </w:p>
        </w:tc>
        <w:tc>
          <w:tcPr>
            <w:tcW w:w="697" w:type="dxa"/>
          </w:tcPr>
          <w:p w:rsidR="001D30DF" w:rsidRPr="00893E7A" w:rsidRDefault="001D30DF" w:rsidP="001D30DF">
            <w:pPr>
              <w:jc w:val="both"/>
              <w:rPr>
                <w:sz w:val="24"/>
                <w:szCs w:val="24"/>
              </w:rPr>
            </w:pPr>
            <w:r w:rsidRPr="00893E7A">
              <w:rPr>
                <w:sz w:val="24"/>
                <w:szCs w:val="24"/>
              </w:rPr>
              <w:t>«5»</w:t>
            </w:r>
          </w:p>
        </w:tc>
        <w:tc>
          <w:tcPr>
            <w:tcW w:w="697" w:type="dxa"/>
          </w:tcPr>
          <w:p w:rsidR="001D30DF" w:rsidRPr="00893E7A" w:rsidRDefault="001D30DF" w:rsidP="001D30DF">
            <w:pPr>
              <w:jc w:val="both"/>
              <w:rPr>
                <w:sz w:val="24"/>
                <w:szCs w:val="24"/>
              </w:rPr>
            </w:pPr>
            <w:r w:rsidRPr="00893E7A">
              <w:rPr>
                <w:sz w:val="24"/>
                <w:szCs w:val="24"/>
              </w:rPr>
              <w:t>«4»</w:t>
            </w:r>
          </w:p>
        </w:tc>
        <w:tc>
          <w:tcPr>
            <w:tcW w:w="763" w:type="dxa"/>
          </w:tcPr>
          <w:p w:rsidR="001D30DF" w:rsidRPr="00893E7A" w:rsidRDefault="001D30DF" w:rsidP="001D30DF">
            <w:pPr>
              <w:jc w:val="both"/>
              <w:rPr>
                <w:sz w:val="24"/>
                <w:szCs w:val="24"/>
              </w:rPr>
            </w:pPr>
            <w:r w:rsidRPr="00893E7A">
              <w:rPr>
                <w:sz w:val="24"/>
                <w:szCs w:val="24"/>
              </w:rPr>
              <w:t>«3»</w:t>
            </w:r>
          </w:p>
        </w:tc>
        <w:tc>
          <w:tcPr>
            <w:tcW w:w="671" w:type="dxa"/>
          </w:tcPr>
          <w:p w:rsidR="001D30DF" w:rsidRPr="00893E7A" w:rsidRDefault="001D30DF" w:rsidP="001D30DF">
            <w:pPr>
              <w:jc w:val="both"/>
              <w:rPr>
                <w:sz w:val="24"/>
                <w:szCs w:val="24"/>
              </w:rPr>
            </w:pPr>
            <w:r w:rsidRPr="00893E7A">
              <w:rPr>
                <w:sz w:val="24"/>
                <w:szCs w:val="24"/>
              </w:rPr>
              <w:t>«2»</w:t>
            </w:r>
          </w:p>
        </w:tc>
        <w:tc>
          <w:tcPr>
            <w:tcW w:w="1353" w:type="dxa"/>
          </w:tcPr>
          <w:p w:rsidR="001D30DF" w:rsidRPr="00893E7A" w:rsidRDefault="001D30DF" w:rsidP="001D30DF">
            <w:pPr>
              <w:jc w:val="both"/>
              <w:rPr>
                <w:sz w:val="24"/>
                <w:szCs w:val="24"/>
              </w:rPr>
            </w:pPr>
            <w:r w:rsidRPr="00893E7A">
              <w:rPr>
                <w:sz w:val="24"/>
                <w:szCs w:val="24"/>
              </w:rPr>
              <w:t>Успеваемость %</w:t>
            </w:r>
          </w:p>
        </w:tc>
        <w:tc>
          <w:tcPr>
            <w:tcW w:w="871" w:type="dxa"/>
          </w:tcPr>
          <w:p w:rsidR="001D30DF" w:rsidRPr="00893E7A" w:rsidRDefault="001D30DF" w:rsidP="001D30DF">
            <w:pPr>
              <w:jc w:val="both"/>
              <w:rPr>
                <w:sz w:val="24"/>
                <w:szCs w:val="24"/>
              </w:rPr>
            </w:pPr>
            <w:r w:rsidRPr="00893E7A">
              <w:rPr>
                <w:sz w:val="24"/>
                <w:szCs w:val="24"/>
              </w:rPr>
              <w:t>Кач-во %</w:t>
            </w:r>
          </w:p>
        </w:tc>
        <w:tc>
          <w:tcPr>
            <w:tcW w:w="1103" w:type="dxa"/>
          </w:tcPr>
          <w:p w:rsidR="001D30DF" w:rsidRPr="00893E7A" w:rsidRDefault="001D30DF" w:rsidP="001D30DF">
            <w:pPr>
              <w:jc w:val="both"/>
              <w:rPr>
                <w:sz w:val="24"/>
                <w:szCs w:val="24"/>
              </w:rPr>
            </w:pPr>
            <w:r w:rsidRPr="00893E7A">
              <w:rPr>
                <w:sz w:val="24"/>
                <w:szCs w:val="24"/>
              </w:rPr>
              <w:t>Сред</w:t>
            </w:r>
          </w:p>
          <w:p w:rsidR="001D30DF" w:rsidRPr="00893E7A" w:rsidRDefault="001D30DF" w:rsidP="001D30DF">
            <w:pPr>
              <w:jc w:val="both"/>
              <w:rPr>
                <w:sz w:val="24"/>
                <w:szCs w:val="24"/>
              </w:rPr>
            </w:pPr>
            <w:r w:rsidRPr="00893E7A">
              <w:rPr>
                <w:sz w:val="24"/>
                <w:szCs w:val="24"/>
              </w:rPr>
              <w:t>балл</w:t>
            </w:r>
          </w:p>
        </w:tc>
      </w:tr>
      <w:tr w:rsidR="001D30DF" w:rsidRPr="00893E7A" w:rsidTr="001D30DF">
        <w:tc>
          <w:tcPr>
            <w:tcW w:w="993" w:type="dxa"/>
          </w:tcPr>
          <w:p w:rsidR="001D30DF" w:rsidRPr="00893E7A" w:rsidRDefault="001D30DF" w:rsidP="001D30DF">
            <w:pPr>
              <w:jc w:val="center"/>
              <w:rPr>
                <w:sz w:val="24"/>
                <w:szCs w:val="24"/>
              </w:rPr>
            </w:pPr>
            <w:r w:rsidRPr="00893E7A">
              <w:rPr>
                <w:sz w:val="24"/>
                <w:szCs w:val="24"/>
              </w:rPr>
              <w:t>8а</w:t>
            </w:r>
          </w:p>
        </w:tc>
        <w:tc>
          <w:tcPr>
            <w:tcW w:w="850" w:type="dxa"/>
          </w:tcPr>
          <w:p w:rsidR="001D30DF" w:rsidRPr="00893E7A" w:rsidRDefault="001D30DF" w:rsidP="001D30DF">
            <w:pPr>
              <w:jc w:val="center"/>
              <w:rPr>
                <w:sz w:val="24"/>
                <w:szCs w:val="24"/>
              </w:rPr>
            </w:pPr>
            <w:r w:rsidRPr="00893E7A">
              <w:rPr>
                <w:sz w:val="24"/>
                <w:szCs w:val="24"/>
              </w:rPr>
              <w:t>30</w:t>
            </w:r>
          </w:p>
        </w:tc>
        <w:tc>
          <w:tcPr>
            <w:tcW w:w="933" w:type="dxa"/>
          </w:tcPr>
          <w:p w:rsidR="001D30DF" w:rsidRPr="00893E7A" w:rsidRDefault="001D30DF" w:rsidP="001D30DF">
            <w:pPr>
              <w:jc w:val="center"/>
              <w:rPr>
                <w:sz w:val="24"/>
                <w:szCs w:val="24"/>
              </w:rPr>
            </w:pPr>
            <w:r w:rsidRPr="00893E7A">
              <w:rPr>
                <w:sz w:val="24"/>
                <w:szCs w:val="24"/>
              </w:rPr>
              <w:t>30</w:t>
            </w:r>
          </w:p>
        </w:tc>
        <w:tc>
          <w:tcPr>
            <w:tcW w:w="697" w:type="dxa"/>
          </w:tcPr>
          <w:p w:rsidR="001D30DF" w:rsidRPr="00893E7A" w:rsidRDefault="001D30DF" w:rsidP="001D30DF">
            <w:pPr>
              <w:jc w:val="center"/>
              <w:rPr>
                <w:sz w:val="24"/>
                <w:szCs w:val="24"/>
              </w:rPr>
            </w:pPr>
            <w:r w:rsidRPr="00893E7A">
              <w:rPr>
                <w:sz w:val="24"/>
                <w:szCs w:val="24"/>
              </w:rPr>
              <w:t>22</w:t>
            </w:r>
          </w:p>
        </w:tc>
        <w:tc>
          <w:tcPr>
            <w:tcW w:w="697" w:type="dxa"/>
          </w:tcPr>
          <w:p w:rsidR="001D30DF" w:rsidRPr="00893E7A" w:rsidRDefault="001D30DF" w:rsidP="001D30DF">
            <w:pPr>
              <w:jc w:val="center"/>
              <w:rPr>
                <w:sz w:val="24"/>
                <w:szCs w:val="24"/>
              </w:rPr>
            </w:pPr>
            <w:r w:rsidRPr="00893E7A">
              <w:rPr>
                <w:sz w:val="24"/>
                <w:szCs w:val="24"/>
              </w:rPr>
              <w:t>3</w:t>
            </w:r>
          </w:p>
        </w:tc>
        <w:tc>
          <w:tcPr>
            <w:tcW w:w="763" w:type="dxa"/>
          </w:tcPr>
          <w:p w:rsidR="001D30DF" w:rsidRPr="00893E7A" w:rsidRDefault="001D30DF" w:rsidP="001D30DF">
            <w:pPr>
              <w:jc w:val="center"/>
              <w:rPr>
                <w:sz w:val="24"/>
                <w:szCs w:val="24"/>
              </w:rPr>
            </w:pPr>
            <w:r w:rsidRPr="00893E7A">
              <w:rPr>
                <w:sz w:val="24"/>
                <w:szCs w:val="24"/>
              </w:rPr>
              <w:t>0</w:t>
            </w:r>
          </w:p>
        </w:tc>
        <w:tc>
          <w:tcPr>
            <w:tcW w:w="671" w:type="dxa"/>
          </w:tcPr>
          <w:p w:rsidR="001D30DF" w:rsidRPr="00893E7A" w:rsidRDefault="001D30DF" w:rsidP="001D30DF">
            <w:pPr>
              <w:jc w:val="center"/>
              <w:rPr>
                <w:sz w:val="24"/>
                <w:szCs w:val="24"/>
              </w:rPr>
            </w:pPr>
            <w:r w:rsidRPr="00893E7A">
              <w:rPr>
                <w:sz w:val="24"/>
                <w:szCs w:val="24"/>
              </w:rPr>
              <w:t>4</w:t>
            </w:r>
          </w:p>
        </w:tc>
        <w:tc>
          <w:tcPr>
            <w:tcW w:w="1353" w:type="dxa"/>
          </w:tcPr>
          <w:p w:rsidR="001D30DF" w:rsidRPr="00893E7A" w:rsidRDefault="001D30DF" w:rsidP="001D30DF">
            <w:pPr>
              <w:jc w:val="center"/>
              <w:rPr>
                <w:sz w:val="24"/>
                <w:szCs w:val="24"/>
              </w:rPr>
            </w:pPr>
            <w:r w:rsidRPr="00893E7A">
              <w:rPr>
                <w:sz w:val="24"/>
                <w:szCs w:val="24"/>
              </w:rPr>
              <w:t>89,7</w:t>
            </w:r>
          </w:p>
        </w:tc>
        <w:tc>
          <w:tcPr>
            <w:tcW w:w="871" w:type="dxa"/>
          </w:tcPr>
          <w:p w:rsidR="001D30DF" w:rsidRPr="00893E7A" w:rsidRDefault="001D30DF" w:rsidP="001D30DF">
            <w:pPr>
              <w:jc w:val="center"/>
              <w:rPr>
                <w:sz w:val="24"/>
                <w:szCs w:val="24"/>
              </w:rPr>
            </w:pPr>
            <w:r w:rsidRPr="00893E7A">
              <w:rPr>
                <w:sz w:val="24"/>
                <w:szCs w:val="24"/>
              </w:rPr>
              <w:t>83,3</w:t>
            </w:r>
          </w:p>
        </w:tc>
        <w:tc>
          <w:tcPr>
            <w:tcW w:w="1103" w:type="dxa"/>
          </w:tcPr>
          <w:p w:rsidR="001D30DF" w:rsidRPr="00893E7A" w:rsidRDefault="001D30DF" w:rsidP="001D30DF">
            <w:pPr>
              <w:jc w:val="center"/>
              <w:rPr>
                <w:sz w:val="24"/>
                <w:szCs w:val="24"/>
              </w:rPr>
            </w:pPr>
            <w:r w:rsidRPr="00893E7A">
              <w:rPr>
                <w:sz w:val="24"/>
                <w:szCs w:val="24"/>
              </w:rPr>
              <w:t>4,3</w:t>
            </w:r>
          </w:p>
        </w:tc>
      </w:tr>
      <w:tr w:rsidR="001D30DF" w:rsidRPr="00893E7A" w:rsidTr="001D30DF">
        <w:tc>
          <w:tcPr>
            <w:tcW w:w="993" w:type="dxa"/>
            <w:shd w:val="clear" w:color="auto" w:fill="FFFFFF" w:themeFill="background1"/>
          </w:tcPr>
          <w:p w:rsidR="001D30DF" w:rsidRPr="00893E7A" w:rsidRDefault="001D30DF" w:rsidP="001D30DF">
            <w:pPr>
              <w:jc w:val="center"/>
              <w:rPr>
                <w:sz w:val="24"/>
                <w:szCs w:val="24"/>
              </w:rPr>
            </w:pPr>
            <w:r w:rsidRPr="00893E7A">
              <w:rPr>
                <w:sz w:val="24"/>
                <w:szCs w:val="24"/>
              </w:rPr>
              <w:t>8б</w:t>
            </w:r>
          </w:p>
        </w:tc>
        <w:tc>
          <w:tcPr>
            <w:tcW w:w="850" w:type="dxa"/>
            <w:shd w:val="clear" w:color="auto" w:fill="FFFFFF" w:themeFill="background1"/>
          </w:tcPr>
          <w:p w:rsidR="001D30DF" w:rsidRPr="00893E7A" w:rsidRDefault="001D30DF" w:rsidP="001D30DF">
            <w:pPr>
              <w:jc w:val="center"/>
              <w:rPr>
                <w:sz w:val="24"/>
                <w:szCs w:val="24"/>
              </w:rPr>
            </w:pPr>
            <w:r w:rsidRPr="00893E7A">
              <w:rPr>
                <w:sz w:val="24"/>
                <w:szCs w:val="24"/>
              </w:rPr>
              <w:t>19</w:t>
            </w:r>
          </w:p>
        </w:tc>
        <w:tc>
          <w:tcPr>
            <w:tcW w:w="933" w:type="dxa"/>
            <w:shd w:val="clear" w:color="auto" w:fill="FFFFFF" w:themeFill="background1"/>
          </w:tcPr>
          <w:p w:rsidR="001D30DF" w:rsidRPr="00893E7A" w:rsidRDefault="001D30DF" w:rsidP="001D30DF">
            <w:pPr>
              <w:jc w:val="center"/>
              <w:rPr>
                <w:sz w:val="24"/>
                <w:szCs w:val="24"/>
              </w:rPr>
            </w:pPr>
            <w:r w:rsidRPr="00893E7A">
              <w:rPr>
                <w:sz w:val="24"/>
                <w:szCs w:val="24"/>
              </w:rPr>
              <w:t>19</w:t>
            </w:r>
          </w:p>
        </w:tc>
        <w:tc>
          <w:tcPr>
            <w:tcW w:w="697" w:type="dxa"/>
            <w:shd w:val="clear" w:color="auto" w:fill="FFFFFF" w:themeFill="background1"/>
          </w:tcPr>
          <w:p w:rsidR="001D30DF" w:rsidRPr="00893E7A" w:rsidRDefault="001D30DF" w:rsidP="001D30DF">
            <w:pPr>
              <w:jc w:val="center"/>
              <w:rPr>
                <w:sz w:val="24"/>
                <w:szCs w:val="24"/>
              </w:rPr>
            </w:pPr>
            <w:r w:rsidRPr="00893E7A">
              <w:rPr>
                <w:sz w:val="24"/>
                <w:szCs w:val="24"/>
              </w:rPr>
              <w:t>4</w:t>
            </w:r>
          </w:p>
        </w:tc>
        <w:tc>
          <w:tcPr>
            <w:tcW w:w="697" w:type="dxa"/>
            <w:shd w:val="clear" w:color="auto" w:fill="FFFFFF" w:themeFill="background1"/>
          </w:tcPr>
          <w:p w:rsidR="001D30DF" w:rsidRPr="00893E7A" w:rsidRDefault="001D30DF" w:rsidP="001D30DF">
            <w:pPr>
              <w:jc w:val="center"/>
              <w:rPr>
                <w:sz w:val="24"/>
                <w:szCs w:val="24"/>
              </w:rPr>
            </w:pPr>
            <w:r w:rsidRPr="00893E7A">
              <w:rPr>
                <w:sz w:val="24"/>
                <w:szCs w:val="24"/>
              </w:rPr>
              <w:t>6</w:t>
            </w:r>
          </w:p>
        </w:tc>
        <w:tc>
          <w:tcPr>
            <w:tcW w:w="763" w:type="dxa"/>
            <w:shd w:val="clear" w:color="auto" w:fill="FFFFFF" w:themeFill="background1"/>
          </w:tcPr>
          <w:p w:rsidR="001D30DF" w:rsidRPr="00893E7A" w:rsidRDefault="001D30DF" w:rsidP="001D30DF">
            <w:pPr>
              <w:jc w:val="center"/>
              <w:rPr>
                <w:sz w:val="24"/>
                <w:szCs w:val="24"/>
              </w:rPr>
            </w:pPr>
            <w:r w:rsidRPr="00893E7A">
              <w:rPr>
                <w:sz w:val="24"/>
                <w:szCs w:val="24"/>
              </w:rPr>
              <w:t>1</w:t>
            </w:r>
          </w:p>
        </w:tc>
        <w:tc>
          <w:tcPr>
            <w:tcW w:w="671" w:type="dxa"/>
            <w:shd w:val="clear" w:color="auto" w:fill="FFFFFF" w:themeFill="background1"/>
          </w:tcPr>
          <w:p w:rsidR="001D30DF" w:rsidRPr="00893E7A" w:rsidRDefault="001D30DF" w:rsidP="001D30DF">
            <w:pPr>
              <w:jc w:val="center"/>
              <w:rPr>
                <w:sz w:val="24"/>
                <w:szCs w:val="24"/>
              </w:rPr>
            </w:pPr>
            <w:r w:rsidRPr="00893E7A">
              <w:rPr>
                <w:sz w:val="24"/>
                <w:szCs w:val="24"/>
              </w:rPr>
              <w:t>8</w:t>
            </w:r>
          </w:p>
        </w:tc>
        <w:tc>
          <w:tcPr>
            <w:tcW w:w="1353" w:type="dxa"/>
            <w:shd w:val="clear" w:color="auto" w:fill="FFFFFF" w:themeFill="background1"/>
          </w:tcPr>
          <w:p w:rsidR="001D30DF" w:rsidRPr="00893E7A" w:rsidRDefault="001D30DF" w:rsidP="001D30DF">
            <w:pPr>
              <w:jc w:val="center"/>
              <w:rPr>
                <w:sz w:val="24"/>
                <w:szCs w:val="24"/>
              </w:rPr>
            </w:pPr>
            <w:r w:rsidRPr="00893E7A">
              <w:rPr>
                <w:sz w:val="24"/>
                <w:szCs w:val="24"/>
              </w:rPr>
              <w:t>57,9</w:t>
            </w:r>
          </w:p>
        </w:tc>
        <w:tc>
          <w:tcPr>
            <w:tcW w:w="871" w:type="dxa"/>
            <w:shd w:val="clear" w:color="auto" w:fill="FFFFFF" w:themeFill="background1"/>
          </w:tcPr>
          <w:p w:rsidR="001D30DF" w:rsidRPr="00893E7A" w:rsidRDefault="001D30DF" w:rsidP="001D30DF">
            <w:pPr>
              <w:jc w:val="center"/>
              <w:rPr>
                <w:sz w:val="24"/>
                <w:szCs w:val="24"/>
              </w:rPr>
            </w:pPr>
            <w:r w:rsidRPr="00893E7A">
              <w:rPr>
                <w:sz w:val="24"/>
                <w:szCs w:val="24"/>
              </w:rPr>
              <w:t>52,6</w:t>
            </w:r>
          </w:p>
        </w:tc>
        <w:tc>
          <w:tcPr>
            <w:tcW w:w="1103" w:type="dxa"/>
            <w:shd w:val="clear" w:color="auto" w:fill="FFFFFF" w:themeFill="background1"/>
          </w:tcPr>
          <w:p w:rsidR="001D30DF" w:rsidRPr="00893E7A" w:rsidRDefault="001D30DF" w:rsidP="001D30DF">
            <w:pPr>
              <w:jc w:val="center"/>
              <w:rPr>
                <w:sz w:val="24"/>
                <w:szCs w:val="24"/>
              </w:rPr>
            </w:pPr>
            <w:r w:rsidRPr="00893E7A">
              <w:rPr>
                <w:sz w:val="24"/>
                <w:szCs w:val="24"/>
              </w:rPr>
              <w:t>3,3</w:t>
            </w:r>
          </w:p>
        </w:tc>
      </w:tr>
      <w:tr w:rsidR="001D30DF" w:rsidRPr="00893E7A" w:rsidTr="001D30DF">
        <w:tc>
          <w:tcPr>
            <w:tcW w:w="993" w:type="dxa"/>
          </w:tcPr>
          <w:p w:rsidR="001D30DF" w:rsidRPr="00893E7A" w:rsidRDefault="001D30DF" w:rsidP="001D30DF">
            <w:pPr>
              <w:jc w:val="center"/>
              <w:rPr>
                <w:sz w:val="24"/>
                <w:szCs w:val="24"/>
              </w:rPr>
            </w:pPr>
            <w:r w:rsidRPr="00893E7A">
              <w:rPr>
                <w:sz w:val="24"/>
                <w:szCs w:val="24"/>
              </w:rPr>
              <w:t>8в</w:t>
            </w:r>
          </w:p>
        </w:tc>
        <w:tc>
          <w:tcPr>
            <w:tcW w:w="850" w:type="dxa"/>
          </w:tcPr>
          <w:p w:rsidR="001D30DF" w:rsidRPr="00893E7A" w:rsidRDefault="001D30DF" w:rsidP="001D30DF">
            <w:pPr>
              <w:jc w:val="center"/>
              <w:rPr>
                <w:sz w:val="24"/>
                <w:szCs w:val="24"/>
              </w:rPr>
            </w:pPr>
            <w:r w:rsidRPr="00893E7A">
              <w:rPr>
                <w:sz w:val="24"/>
                <w:szCs w:val="24"/>
              </w:rPr>
              <w:t>29</w:t>
            </w:r>
          </w:p>
        </w:tc>
        <w:tc>
          <w:tcPr>
            <w:tcW w:w="933" w:type="dxa"/>
          </w:tcPr>
          <w:p w:rsidR="001D30DF" w:rsidRPr="00893E7A" w:rsidRDefault="001D30DF" w:rsidP="001D30DF">
            <w:pPr>
              <w:jc w:val="center"/>
              <w:rPr>
                <w:sz w:val="24"/>
                <w:szCs w:val="24"/>
              </w:rPr>
            </w:pPr>
            <w:r w:rsidRPr="00893E7A">
              <w:rPr>
                <w:sz w:val="24"/>
                <w:szCs w:val="24"/>
              </w:rPr>
              <w:t>29</w:t>
            </w:r>
          </w:p>
        </w:tc>
        <w:tc>
          <w:tcPr>
            <w:tcW w:w="697" w:type="dxa"/>
          </w:tcPr>
          <w:p w:rsidR="001D30DF" w:rsidRPr="00893E7A" w:rsidRDefault="001D30DF" w:rsidP="001D30DF">
            <w:pPr>
              <w:jc w:val="center"/>
              <w:rPr>
                <w:sz w:val="24"/>
                <w:szCs w:val="24"/>
              </w:rPr>
            </w:pPr>
            <w:r w:rsidRPr="00893E7A">
              <w:rPr>
                <w:sz w:val="24"/>
                <w:szCs w:val="24"/>
              </w:rPr>
              <w:t>17</w:t>
            </w:r>
          </w:p>
        </w:tc>
        <w:tc>
          <w:tcPr>
            <w:tcW w:w="697" w:type="dxa"/>
          </w:tcPr>
          <w:p w:rsidR="001D30DF" w:rsidRPr="00893E7A" w:rsidRDefault="001D30DF" w:rsidP="001D30DF">
            <w:pPr>
              <w:jc w:val="center"/>
              <w:rPr>
                <w:sz w:val="24"/>
                <w:szCs w:val="24"/>
              </w:rPr>
            </w:pPr>
            <w:r w:rsidRPr="00893E7A">
              <w:rPr>
                <w:sz w:val="24"/>
                <w:szCs w:val="24"/>
              </w:rPr>
              <w:t>4</w:t>
            </w:r>
          </w:p>
        </w:tc>
        <w:tc>
          <w:tcPr>
            <w:tcW w:w="763" w:type="dxa"/>
          </w:tcPr>
          <w:p w:rsidR="001D30DF" w:rsidRPr="00893E7A" w:rsidRDefault="001D30DF" w:rsidP="001D30DF">
            <w:pPr>
              <w:jc w:val="center"/>
              <w:rPr>
                <w:sz w:val="24"/>
                <w:szCs w:val="24"/>
              </w:rPr>
            </w:pPr>
            <w:r w:rsidRPr="00893E7A">
              <w:rPr>
                <w:sz w:val="24"/>
                <w:szCs w:val="24"/>
              </w:rPr>
              <w:t>3</w:t>
            </w:r>
          </w:p>
        </w:tc>
        <w:tc>
          <w:tcPr>
            <w:tcW w:w="671" w:type="dxa"/>
          </w:tcPr>
          <w:p w:rsidR="001D30DF" w:rsidRPr="00893E7A" w:rsidRDefault="001D30DF" w:rsidP="001D30DF">
            <w:pPr>
              <w:jc w:val="center"/>
              <w:rPr>
                <w:sz w:val="24"/>
                <w:szCs w:val="24"/>
              </w:rPr>
            </w:pPr>
            <w:r w:rsidRPr="00893E7A">
              <w:rPr>
                <w:sz w:val="24"/>
                <w:szCs w:val="24"/>
              </w:rPr>
              <w:t>6</w:t>
            </w:r>
          </w:p>
        </w:tc>
        <w:tc>
          <w:tcPr>
            <w:tcW w:w="1353" w:type="dxa"/>
          </w:tcPr>
          <w:p w:rsidR="001D30DF" w:rsidRPr="00893E7A" w:rsidRDefault="001D30DF" w:rsidP="001D30DF">
            <w:pPr>
              <w:jc w:val="center"/>
              <w:rPr>
                <w:sz w:val="24"/>
                <w:szCs w:val="24"/>
              </w:rPr>
            </w:pPr>
            <w:r w:rsidRPr="00893E7A">
              <w:rPr>
                <w:sz w:val="24"/>
                <w:szCs w:val="24"/>
              </w:rPr>
              <w:t>79,3</w:t>
            </w:r>
          </w:p>
        </w:tc>
        <w:tc>
          <w:tcPr>
            <w:tcW w:w="871" w:type="dxa"/>
          </w:tcPr>
          <w:p w:rsidR="001D30DF" w:rsidRPr="00893E7A" w:rsidRDefault="001D30DF" w:rsidP="001D30DF">
            <w:pPr>
              <w:jc w:val="center"/>
              <w:rPr>
                <w:sz w:val="24"/>
                <w:szCs w:val="24"/>
              </w:rPr>
            </w:pPr>
            <w:r w:rsidRPr="00893E7A">
              <w:rPr>
                <w:sz w:val="24"/>
                <w:szCs w:val="24"/>
              </w:rPr>
              <w:t>72,4</w:t>
            </w:r>
          </w:p>
        </w:tc>
        <w:tc>
          <w:tcPr>
            <w:tcW w:w="1103" w:type="dxa"/>
          </w:tcPr>
          <w:p w:rsidR="001D30DF" w:rsidRPr="00893E7A" w:rsidRDefault="001D30DF" w:rsidP="001D30DF">
            <w:pPr>
              <w:jc w:val="center"/>
              <w:rPr>
                <w:sz w:val="24"/>
                <w:szCs w:val="24"/>
              </w:rPr>
            </w:pPr>
            <w:r w:rsidRPr="00893E7A">
              <w:rPr>
                <w:sz w:val="24"/>
                <w:szCs w:val="24"/>
              </w:rPr>
              <w:t>4,1</w:t>
            </w:r>
          </w:p>
        </w:tc>
      </w:tr>
      <w:tr w:rsidR="001D30DF" w:rsidRPr="00893E7A" w:rsidTr="001D30DF">
        <w:tc>
          <w:tcPr>
            <w:tcW w:w="993" w:type="dxa"/>
            <w:shd w:val="clear" w:color="auto" w:fill="D9D9D9" w:themeFill="background1" w:themeFillShade="D9"/>
          </w:tcPr>
          <w:p w:rsidR="001D30DF" w:rsidRPr="00893E7A" w:rsidRDefault="001D30DF" w:rsidP="001D30DF">
            <w:pPr>
              <w:jc w:val="both"/>
              <w:rPr>
                <w:b/>
                <w:bCs/>
                <w:sz w:val="24"/>
                <w:szCs w:val="24"/>
              </w:rPr>
            </w:pPr>
            <w:r w:rsidRPr="00893E7A">
              <w:rPr>
                <w:b/>
                <w:bCs/>
                <w:sz w:val="24"/>
                <w:szCs w:val="24"/>
              </w:rPr>
              <w:t>итого</w:t>
            </w:r>
          </w:p>
        </w:tc>
        <w:tc>
          <w:tcPr>
            <w:tcW w:w="850"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78</w:t>
            </w:r>
          </w:p>
        </w:tc>
        <w:tc>
          <w:tcPr>
            <w:tcW w:w="933"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78</w:t>
            </w:r>
          </w:p>
        </w:tc>
        <w:tc>
          <w:tcPr>
            <w:tcW w:w="697"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43</w:t>
            </w:r>
          </w:p>
        </w:tc>
        <w:tc>
          <w:tcPr>
            <w:tcW w:w="697"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13</w:t>
            </w:r>
          </w:p>
        </w:tc>
        <w:tc>
          <w:tcPr>
            <w:tcW w:w="763"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4</w:t>
            </w:r>
          </w:p>
        </w:tc>
        <w:tc>
          <w:tcPr>
            <w:tcW w:w="671"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18</w:t>
            </w:r>
          </w:p>
        </w:tc>
        <w:tc>
          <w:tcPr>
            <w:tcW w:w="1353"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76,9</w:t>
            </w:r>
          </w:p>
        </w:tc>
        <w:tc>
          <w:tcPr>
            <w:tcW w:w="871"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71,8</w:t>
            </w:r>
          </w:p>
        </w:tc>
        <w:tc>
          <w:tcPr>
            <w:tcW w:w="1103"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4,0</w:t>
            </w:r>
          </w:p>
        </w:tc>
      </w:tr>
    </w:tbl>
    <w:p w:rsidR="001D30DF" w:rsidRPr="00893E7A" w:rsidRDefault="001D30DF" w:rsidP="001D30DF">
      <w:pPr>
        <w:jc w:val="both"/>
        <w:rPr>
          <w:rFonts w:ascii="Times New Roman" w:eastAsiaTheme="minorHAnsi" w:hAnsi="Times New Roman" w:cs="Times New Roman"/>
          <w:sz w:val="24"/>
          <w:szCs w:val="24"/>
          <w:lang w:eastAsia="en-US"/>
        </w:rPr>
      </w:pP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ab/>
        <w:t>Анализ контрольной работы показывает, что большинство учащихся умеют описывать и различать изученные классы неорганических соединений, классифицировать предложенные вещества по классам соединений, называть их, обладают навыками составления уравнений реакций, усвоили  алгоритм решения расчетных задач, о чем свидетельствует высокий процент качества обученности. Но 18 обучающихся не справились с предложенными заданиями:</w:t>
      </w:r>
    </w:p>
    <w:p w:rsidR="001D30DF" w:rsidRPr="00893E7A" w:rsidRDefault="001D30DF" w:rsidP="001D30DF">
      <w:pPr>
        <w:ind w:firstLine="708"/>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b/>
          <w:bCs/>
          <w:sz w:val="24"/>
          <w:szCs w:val="24"/>
          <w:lang w:eastAsia="en-US"/>
        </w:rPr>
        <w:t>Выводы:</w:t>
      </w:r>
      <w:r w:rsidRPr="00893E7A">
        <w:rPr>
          <w:rFonts w:ascii="Times New Roman" w:eastAsiaTheme="minorHAnsi" w:hAnsi="Times New Roman" w:cs="Times New Roman"/>
          <w:sz w:val="24"/>
          <w:szCs w:val="24"/>
          <w:lang w:eastAsia="en-US"/>
        </w:rPr>
        <w:t xml:space="preserve"> в результате контроля было выявлено, что </w:t>
      </w:r>
    </w:p>
    <w:p w:rsidR="001D30DF" w:rsidRPr="00893E7A" w:rsidRDefault="001D30DF" w:rsidP="00EE48CF">
      <w:pPr>
        <w:numPr>
          <w:ilvl w:val="0"/>
          <w:numId w:val="162"/>
        </w:num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обучающиеся умеют давать определения изученных понятий, различать классы неорганических соединений, классифицировать вещества, называть их;</w:t>
      </w:r>
    </w:p>
    <w:p w:rsidR="001D30DF" w:rsidRPr="00893E7A" w:rsidRDefault="001D30DF" w:rsidP="00EE48CF">
      <w:pPr>
        <w:numPr>
          <w:ilvl w:val="0"/>
          <w:numId w:val="162"/>
        </w:num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у учащихся сформированы навыки составления уравнений химических реакций, решения практических расчетных задач;</w:t>
      </w:r>
    </w:p>
    <w:p w:rsidR="001D30DF" w:rsidRPr="00893E7A" w:rsidRDefault="001D30DF" w:rsidP="00EE48CF">
      <w:pPr>
        <w:numPr>
          <w:ilvl w:val="0"/>
          <w:numId w:val="162"/>
        </w:num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учителями проводились все запланированные по учебному плану практические, лабораторные работы, на уроках использовались задания и формы работ, которые способствуют формированию личностных, регулятивных, познавательных и коммуникативных УУД.</w:t>
      </w:r>
    </w:p>
    <w:p w:rsidR="001D30DF" w:rsidRPr="00893E7A" w:rsidRDefault="001D30DF" w:rsidP="001D30DF">
      <w:pPr>
        <w:ind w:left="708"/>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Однако не все обучающиеся умеют самостоятельно определять цель выполняемого лабораторного опыта, составлять план выполнения эксперимента, прогнозировать результат, наблюдать, обобщать и делать выводы по химическому эксперименту, что говорит об отсутствии навыков самостоятельной работы, так как большая часть экспериментальных заданий проводилась демонстрационно или вместе с учителем.</w:t>
      </w:r>
    </w:p>
    <w:p w:rsidR="001D30DF" w:rsidRPr="00893E7A" w:rsidRDefault="001D30DF" w:rsidP="001D30DF">
      <w:pPr>
        <w:jc w:val="both"/>
        <w:rPr>
          <w:rFonts w:ascii="Times New Roman" w:eastAsiaTheme="minorHAnsi" w:hAnsi="Times New Roman" w:cs="Times New Roman"/>
          <w:b/>
          <w:bCs/>
          <w:sz w:val="24"/>
          <w:szCs w:val="24"/>
          <w:lang w:eastAsia="en-US"/>
        </w:rPr>
      </w:pPr>
    </w:p>
    <w:p w:rsidR="001D30DF" w:rsidRPr="00893E7A" w:rsidRDefault="001D30DF" w:rsidP="001D30DF">
      <w:pPr>
        <w:jc w:val="both"/>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 xml:space="preserve">            Рекомендации:</w:t>
      </w:r>
    </w:p>
    <w:p w:rsidR="001D30DF" w:rsidRPr="00893E7A" w:rsidRDefault="001D30DF" w:rsidP="00EE48CF">
      <w:pPr>
        <w:numPr>
          <w:ilvl w:val="0"/>
          <w:numId w:val="163"/>
        </w:num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lastRenderedPageBreak/>
        <w:t>Учителю химии необходимо в следующем учебном году необходимо чаще применять системно-деятельностный подход в обучении.</w:t>
      </w:r>
    </w:p>
    <w:p w:rsidR="001D30DF" w:rsidRPr="00893E7A" w:rsidRDefault="001D30DF" w:rsidP="00EE48CF">
      <w:pPr>
        <w:numPr>
          <w:ilvl w:val="0"/>
          <w:numId w:val="163"/>
        </w:num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При проведении практических и лабораторных работ учащимся дать возможность самостоятельно определять вещества, необходимые для выполнения работы, научить определять цель работы, моделировать результат, выдвигать гипотезы и находить алгоритм решения.</w:t>
      </w:r>
    </w:p>
    <w:p w:rsidR="001D30DF" w:rsidRPr="00893E7A" w:rsidRDefault="001D30DF" w:rsidP="00EE48CF">
      <w:pPr>
        <w:numPr>
          <w:ilvl w:val="0"/>
          <w:numId w:val="163"/>
        </w:num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На каждом уроке уделять время на закрепление теоретического материала, на формирование навыков решения расчетных задач, составления уравнений реакций, характеризующие химические свойства и способы получения веществ.</w:t>
      </w:r>
    </w:p>
    <w:p w:rsidR="001D30DF" w:rsidRPr="00893E7A" w:rsidRDefault="001D30DF" w:rsidP="00EE48CF">
      <w:pPr>
        <w:numPr>
          <w:ilvl w:val="0"/>
          <w:numId w:val="163"/>
        </w:num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На уроках чаще давать экспериментальные задания, проводить работу в малых группах, для которых давать задания, способствующие формированию навыков смыслового чтения (через составление сводной таблицы, схемы или решение расчетной или экспериментальной задачи и. т. д.) и формированию УУД.</w:t>
      </w:r>
    </w:p>
    <w:p w:rsidR="001D30DF" w:rsidRPr="00893E7A" w:rsidRDefault="001D30DF" w:rsidP="001D30DF">
      <w:pPr>
        <w:jc w:val="both"/>
        <w:rPr>
          <w:rFonts w:ascii="Times New Roman" w:hAnsi="Times New Roman" w:cs="Times New Roman"/>
          <w:b/>
          <w:bCs/>
          <w:sz w:val="24"/>
          <w:szCs w:val="24"/>
        </w:rPr>
      </w:pPr>
    </w:p>
    <w:p w:rsidR="001D30DF" w:rsidRPr="00893E7A" w:rsidRDefault="001D30DF" w:rsidP="00EE48CF">
      <w:pPr>
        <w:pStyle w:val="a6"/>
        <w:numPr>
          <w:ilvl w:val="0"/>
          <w:numId w:val="154"/>
        </w:numPr>
        <w:spacing w:after="0" w:line="240" w:lineRule="auto"/>
        <w:jc w:val="both"/>
        <w:rPr>
          <w:rFonts w:ascii="Times New Roman" w:hAnsi="Times New Roman" w:cs="Times New Roman"/>
          <w:b/>
          <w:bCs/>
          <w:sz w:val="24"/>
          <w:szCs w:val="24"/>
        </w:rPr>
      </w:pPr>
      <w:r w:rsidRPr="00893E7A">
        <w:rPr>
          <w:rFonts w:ascii="Times New Roman" w:hAnsi="Times New Roman" w:cs="Times New Roman"/>
          <w:b/>
          <w:bCs/>
          <w:sz w:val="24"/>
          <w:szCs w:val="24"/>
        </w:rPr>
        <w:t>Контроль состояния преподавания информатики в 7-х классах</w:t>
      </w:r>
    </w:p>
    <w:p w:rsidR="001D30DF" w:rsidRPr="00893E7A" w:rsidRDefault="001D30DF" w:rsidP="001D30DF">
      <w:pPr>
        <w:pStyle w:val="a6"/>
        <w:jc w:val="both"/>
        <w:rPr>
          <w:rFonts w:ascii="Times New Roman" w:hAnsi="Times New Roman" w:cs="Times New Roman"/>
          <w:b/>
          <w:bCs/>
          <w:sz w:val="24"/>
          <w:szCs w:val="24"/>
        </w:rPr>
      </w:pP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В соответствии с планом ВСОКО в течение апреля заместителем директора по УВР Нуритдиновой Э.Р. была проведена проверка преподавания уроков информатики в 7-х классах.</w:t>
      </w: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 </w:t>
      </w:r>
      <w:r w:rsidRPr="00893E7A">
        <w:rPr>
          <w:rFonts w:ascii="Times New Roman" w:eastAsiaTheme="minorHAnsi" w:hAnsi="Times New Roman" w:cs="Times New Roman"/>
          <w:sz w:val="24"/>
          <w:szCs w:val="24"/>
          <w:lang w:eastAsia="en-US"/>
        </w:rPr>
        <w:tab/>
        <w:t>В 2019-2020 учебном году информатику преподают два молодых специалиста:</w:t>
      </w: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К.№ 21 - Кусяева Гульнур Айнуровна - учитель с высшим образованием, педагогический стаж 3 г.8 мес.;</w:t>
      </w: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К. № 19 - Семенова Алия Дамировна - учитель с высшим образованием, педагогический стаж 2 г.8 мес.</w:t>
      </w: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ab/>
        <w:t xml:space="preserve">Согласно учебному плану школы, рабочая программа по предмету рассчитана на 34 ч в год (1 час в неделю). В работе используется учебник для 7 класса: Информатика. Угринович Н.Д. М.: БИНОМ. Лаборатория знаний. В школе оборудованы два кабинета информатики. </w:t>
      </w:r>
      <w:r w:rsidRPr="00893E7A">
        <w:rPr>
          <w:rFonts w:ascii="Times New Roman" w:hAnsi="Times New Roman" w:cs="Times New Roman"/>
          <w:sz w:val="24"/>
          <w:szCs w:val="24"/>
        </w:rPr>
        <w:t>Компьютеры в кабинетах установлены так, чтобы свет не попадал под прямыми лучами на мониторы и работающих за компьютерами обучающихся. Рабочие места обучающихся оборудованы одноместными столами и рабочими стульями.</w:t>
      </w:r>
      <w:r w:rsidRPr="00893E7A">
        <w:rPr>
          <w:rFonts w:ascii="Times New Roman" w:eastAsiaTheme="minorHAnsi" w:hAnsi="Times New Roman" w:cs="Times New Roman"/>
          <w:sz w:val="24"/>
          <w:szCs w:val="24"/>
          <w:lang w:eastAsia="en-US"/>
        </w:rPr>
        <w:t xml:space="preserve"> Площадь на одно рабочее место соответствует нормам СанПиН. На уроках информатики учителя следят за тем, чтобы при работающем компьютере расстояние от глаз до экрана было в пределах от 0,6 до 0,1 м. Изображение на экранах компьютеров всегда стабильное, ясное и предельно четкое. В кабинете 19 окна закрыты жалюзи.</w:t>
      </w: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ab/>
        <w:t xml:space="preserve">Алия Дамировна и Гульнур Айнуровна стараются проводить свои уроки интересно, насыщенно, используют дидактический материал, презентации, практические занятия. Для сохранения здоровья обучающихся проводятся физкультминутки, происходит смена деятельности (изучение теоретического материала и практической работы за компьютером). Проводимые молодыми учителями уроки проходят в доброжелательной атмосфере, но не всегда учителям получается наладить дисциплину в некоторых классах, не всегда верно рассчитывается темп урока и время урока. </w:t>
      </w: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ab/>
        <w:t>Учащиеся 7 классов принимали участие на школьном этапе ВсОШ, в вебинарах и конкурсах муниципального и регионального уровней.</w:t>
      </w: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ab/>
      </w:r>
    </w:p>
    <w:p w:rsidR="001D30DF" w:rsidRPr="00893E7A" w:rsidRDefault="001D30DF" w:rsidP="001D30DF">
      <w:pPr>
        <w:shd w:val="clear" w:color="auto" w:fill="FFFFFF"/>
        <w:spacing w:line="294" w:lineRule="atLeast"/>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Результаты обучения по триместрам</w:t>
      </w:r>
    </w:p>
    <w:p w:rsidR="001D30DF" w:rsidRPr="00893E7A" w:rsidRDefault="001D30DF" w:rsidP="001D30DF">
      <w:pPr>
        <w:shd w:val="clear" w:color="auto" w:fill="FFFFFF"/>
        <w:spacing w:line="294" w:lineRule="atLeast"/>
        <w:jc w:val="both"/>
        <w:rPr>
          <w:rFonts w:ascii="Times New Roman" w:hAnsi="Times New Roman" w:cs="Times New Roman"/>
          <w:color w:val="000000"/>
          <w:sz w:val="24"/>
          <w:szCs w:val="24"/>
        </w:rPr>
      </w:pPr>
    </w:p>
    <w:tbl>
      <w:tblPr>
        <w:tblStyle w:val="a7"/>
        <w:tblW w:w="0" w:type="auto"/>
        <w:tblInd w:w="-289" w:type="dxa"/>
        <w:tblLayout w:type="fixed"/>
        <w:tblLook w:val="04A0" w:firstRow="1" w:lastRow="0" w:firstColumn="1" w:lastColumn="0" w:noHBand="0" w:noVBand="1"/>
      </w:tblPr>
      <w:tblGrid>
        <w:gridCol w:w="851"/>
        <w:gridCol w:w="851"/>
        <w:gridCol w:w="1134"/>
        <w:gridCol w:w="1134"/>
        <w:gridCol w:w="1134"/>
        <w:gridCol w:w="850"/>
        <w:gridCol w:w="1276"/>
        <w:gridCol w:w="1134"/>
        <w:gridCol w:w="1134"/>
      </w:tblGrid>
      <w:tr w:rsidR="001D30DF" w:rsidRPr="00893E7A" w:rsidTr="001D30DF">
        <w:tc>
          <w:tcPr>
            <w:tcW w:w="851" w:type="dxa"/>
            <w:vMerge w:val="restart"/>
          </w:tcPr>
          <w:p w:rsidR="001D30DF" w:rsidRPr="00893E7A" w:rsidRDefault="001D30DF" w:rsidP="001D30DF">
            <w:pPr>
              <w:jc w:val="both"/>
              <w:rPr>
                <w:sz w:val="24"/>
                <w:szCs w:val="24"/>
              </w:rPr>
            </w:pPr>
            <w:r w:rsidRPr="00893E7A">
              <w:rPr>
                <w:sz w:val="24"/>
                <w:szCs w:val="24"/>
              </w:rPr>
              <w:t>класс</w:t>
            </w:r>
          </w:p>
        </w:tc>
        <w:tc>
          <w:tcPr>
            <w:tcW w:w="4253" w:type="dxa"/>
            <w:gridSpan w:val="4"/>
          </w:tcPr>
          <w:p w:rsidR="001D30DF" w:rsidRPr="00893E7A" w:rsidRDefault="001D30DF" w:rsidP="001D30DF">
            <w:pPr>
              <w:jc w:val="center"/>
              <w:rPr>
                <w:sz w:val="24"/>
                <w:szCs w:val="24"/>
              </w:rPr>
            </w:pPr>
            <w:r w:rsidRPr="00893E7A">
              <w:rPr>
                <w:sz w:val="24"/>
                <w:szCs w:val="24"/>
              </w:rPr>
              <w:t>1 триместр</w:t>
            </w:r>
          </w:p>
        </w:tc>
        <w:tc>
          <w:tcPr>
            <w:tcW w:w="4394" w:type="dxa"/>
            <w:gridSpan w:val="4"/>
          </w:tcPr>
          <w:p w:rsidR="001D30DF" w:rsidRPr="00893E7A" w:rsidRDefault="001D30DF" w:rsidP="001D30DF">
            <w:pPr>
              <w:jc w:val="center"/>
              <w:rPr>
                <w:sz w:val="24"/>
                <w:szCs w:val="24"/>
              </w:rPr>
            </w:pPr>
            <w:r w:rsidRPr="00893E7A">
              <w:rPr>
                <w:sz w:val="24"/>
                <w:szCs w:val="24"/>
              </w:rPr>
              <w:t>2 триместр</w:t>
            </w:r>
          </w:p>
        </w:tc>
      </w:tr>
      <w:tr w:rsidR="001D30DF" w:rsidRPr="00893E7A" w:rsidTr="001D30DF">
        <w:tc>
          <w:tcPr>
            <w:tcW w:w="851" w:type="dxa"/>
            <w:vMerge/>
          </w:tcPr>
          <w:p w:rsidR="001D30DF" w:rsidRPr="00893E7A" w:rsidRDefault="001D30DF" w:rsidP="001D30DF">
            <w:pPr>
              <w:jc w:val="both"/>
              <w:rPr>
                <w:sz w:val="24"/>
                <w:szCs w:val="24"/>
              </w:rPr>
            </w:pPr>
          </w:p>
        </w:tc>
        <w:tc>
          <w:tcPr>
            <w:tcW w:w="851" w:type="dxa"/>
          </w:tcPr>
          <w:p w:rsidR="001D30DF" w:rsidRPr="00893E7A" w:rsidRDefault="001D30DF" w:rsidP="001D30DF">
            <w:pPr>
              <w:jc w:val="both"/>
              <w:rPr>
                <w:sz w:val="24"/>
                <w:szCs w:val="24"/>
              </w:rPr>
            </w:pPr>
            <w:r w:rsidRPr="00893E7A">
              <w:rPr>
                <w:sz w:val="24"/>
                <w:szCs w:val="24"/>
              </w:rPr>
              <w:t xml:space="preserve">Всего </w:t>
            </w:r>
          </w:p>
          <w:p w:rsidR="001D30DF" w:rsidRPr="00893E7A" w:rsidRDefault="001D30DF" w:rsidP="001D30DF">
            <w:pPr>
              <w:jc w:val="center"/>
              <w:rPr>
                <w:sz w:val="24"/>
                <w:szCs w:val="24"/>
              </w:rPr>
            </w:pPr>
            <w:r w:rsidRPr="00893E7A">
              <w:rPr>
                <w:sz w:val="24"/>
                <w:szCs w:val="24"/>
              </w:rPr>
              <w:t>уч-ся</w:t>
            </w:r>
          </w:p>
        </w:tc>
        <w:tc>
          <w:tcPr>
            <w:tcW w:w="1134" w:type="dxa"/>
          </w:tcPr>
          <w:p w:rsidR="001D30DF" w:rsidRPr="00893E7A" w:rsidRDefault="001D30DF" w:rsidP="001D30DF">
            <w:pPr>
              <w:jc w:val="center"/>
              <w:rPr>
                <w:sz w:val="24"/>
                <w:szCs w:val="24"/>
              </w:rPr>
            </w:pPr>
            <w:r w:rsidRPr="00893E7A">
              <w:rPr>
                <w:sz w:val="24"/>
                <w:szCs w:val="24"/>
              </w:rPr>
              <w:t>Успеваемость %</w:t>
            </w:r>
          </w:p>
        </w:tc>
        <w:tc>
          <w:tcPr>
            <w:tcW w:w="1134" w:type="dxa"/>
          </w:tcPr>
          <w:p w:rsidR="001D30DF" w:rsidRPr="00893E7A" w:rsidRDefault="001D30DF" w:rsidP="001D30DF">
            <w:pPr>
              <w:jc w:val="center"/>
              <w:rPr>
                <w:sz w:val="24"/>
                <w:szCs w:val="24"/>
              </w:rPr>
            </w:pPr>
            <w:r w:rsidRPr="00893E7A">
              <w:rPr>
                <w:sz w:val="24"/>
                <w:szCs w:val="24"/>
              </w:rPr>
              <w:t>Качество</w:t>
            </w:r>
          </w:p>
          <w:p w:rsidR="001D30DF" w:rsidRPr="00893E7A" w:rsidRDefault="001D30DF" w:rsidP="001D30DF">
            <w:pPr>
              <w:jc w:val="center"/>
              <w:rPr>
                <w:sz w:val="24"/>
                <w:szCs w:val="24"/>
              </w:rPr>
            </w:pPr>
            <w:r w:rsidRPr="00893E7A">
              <w:rPr>
                <w:sz w:val="24"/>
                <w:szCs w:val="24"/>
              </w:rPr>
              <w:t>%</w:t>
            </w:r>
          </w:p>
        </w:tc>
        <w:tc>
          <w:tcPr>
            <w:tcW w:w="1134" w:type="dxa"/>
          </w:tcPr>
          <w:p w:rsidR="001D30DF" w:rsidRPr="00893E7A" w:rsidRDefault="001D30DF" w:rsidP="001D30DF">
            <w:pPr>
              <w:jc w:val="center"/>
              <w:rPr>
                <w:sz w:val="24"/>
                <w:szCs w:val="24"/>
              </w:rPr>
            </w:pPr>
            <w:r w:rsidRPr="00893E7A">
              <w:rPr>
                <w:sz w:val="24"/>
                <w:szCs w:val="24"/>
              </w:rPr>
              <w:t>Средний балл</w:t>
            </w:r>
          </w:p>
        </w:tc>
        <w:tc>
          <w:tcPr>
            <w:tcW w:w="850" w:type="dxa"/>
          </w:tcPr>
          <w:p w:rsidR="001D30DF" w:rsidRPr="00893E7A" w:rsidRDefault="001D30DF" w:rsidP="001D30DF">
            <w:pPr>
              <w:jc w:val="both"/>
              <w:rPr>
                <w:sz w:val="24"/>
                <w:szCs w:val="24"/>
              </w:rPr>
            </w:pPr>
            <w:r w:rsidRPr="00893E7A">
              <w:rPr>
                <w:sz w:val="24"/>
                <w:szCs w:val="24"/>
              </w:rPr>
              <w:t xml:space="preserve">Всего </w:t>
            </w:r>
          </w:p>
          <w:p w:rsidR="001D30DF" w:rsidRPr="00893E7A" w:rsidRDefault="001D30DF" w:rsidP="001D30DF">
            <w:pPr>
              <w:jc w:val="center"/>
              <w:rPr>
                <w:sz w:val="24"/>
                <w:szCs w:val="24"/>
              </w:rPr>
            </w:pPr>
            <w:r w:rsidRPr="00893E7A">
              <w:rPr>
                <w:sz w:val="24"/>
                <w:szCs w:val="24"/>
              </w:rPr>
              <w:t>уч-ся</w:t>
            </w:r>
          </w:p>
        </w:tc>
        <w:tc>
          <w:tcPr>
            <w:tcW w:w="1276" w:type="dxa"/>
          </w:tcPr>
          <w:p w:rsidR="001D30DF" w:rsidRPr="00893E7A" w:rsidRDefault="001D30DF" w:rsidP="001D30DF">
            <w:pPr>
              <w:jc w:val="center"/>
              <w:rPr>
                <w:sz w:val="24"/>
                <w:szCs w:val="24"/>
              </w:rPr>
            </w:pPr>
            <w:r w:rsidRPr="00893E7A">
              <w:rPr>
                <w:sz w:val="24"/>
                <w:szCs w:val="24"/>
              </w:rPr>
              <w:t>Успеваемость %</w:t>
            </w:r>
          </w:p>
        </w:tc>
        <w:tc>
          <w:tcPr>
            <w:tcW w:w="1134" w:type="dxa"/>
          </w:tcPr>
          <w:p w:rsidR="001D30DF" w:rsidRPr="00893E7A" w:rsidRDefault="001D30DF" w:rsidP="001D30DF">
            <w:pPr>
              <w:jc w:val="center"/>
              <w:rPr>
                <w:sz w:val="24"/>
                <w:szCs w:val="24"/>
              </w:rPr>
            </w:pPr>
            <w:r w:rsidRPr="00893E7A">
              <w:rPr>
                <w:sz w:val="24"/>
                <w:szCs w:val="24"/>
              </w:rPr>
              <w:t>Качество</w:t>
            </w:r>
          </w:p>
          <w:p w:rsidR="001D30DF" w:rsidRPr="00893E7A" w:rsidRDefault="001D30DF" w:rsidP="001D30DF">
            <w:pPr>
              <w:jc w:val="center"/>
              <w:rPr>
                <w:sz w:val="24"/>
                <w:szCs w:val="24"/>
              </w:rPr>
            </w:pPr>
            <w:r w:rsidRPr="00893E7A">
              <w:rPr>
                <w:sz w:val="24"/>
                <w:szCs w:val="24"/>
              </w:rPr>
              <w:t>%</w:t>
            </w:r>
          </w:p>
        </w:tc>
        <w:tc>
          <w:tcPr>
            <w:tcW w:w="1134" w:type="dxa"/>
          </w:tcPr>
          <w:p w:rsidR="001D30DF" w:rsidRPr="00893E7A" w:rsidRDefault="001D30DF" w:rsidP="001D30DF">
            <w:pPr>
              <w:jc w:val="center"/>
              <w:rPr>
                <w:sz w:val="24"/>
                <w:szCs w:val="24"/>
              </w:rPr>
            </w:pPr>
            <w:r w:rsidRPr="00893E7A">
              <w:rPr>
                <w:sz w:val="24"/>
                <w:szCs w:val="24"/>
              </w:rPr>
              <w:t>Средний балл</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7а</w:t>
            </w:r>
          </w:p>
        </w:tc>
        <w:tc>
          <w:tcPr>
            <w:tcW w:w="851" w:type="dxa"/>
          </w:tcPr>
          <w:p w:rsidR="001D30DF" w:rsidRPr="00893E7A" w:rsidRDefault="001D30DF" w:rsidP="001D30DF">
            <w:pPr>
              <w:jc w:val="center"/>
              <w:rPr>
                <w:sz w:val="24"/>
                <w:szCs w:val="24"/>
              </w:rPr>
            </w:pPr>
            <w:r w:rsidRPr="00893E7A">
              <w:rPr>
                <w:sz w:val="24"/>
                <w:szCs w:val="24"/>
              </w:rPr>
              <w:t>24</w:t>
            </w:r>
          </w:p>
        </w:tc>
        <w:tc>
          <w:tcPr>
            <w:tcW w:w="1134"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86,5</w:t>
            </w:r>
          </w:p>
        </w:tc>
        <w:tc>
          <w:tcPr>
            <w:tcW w:w="1134" w:type="dxa"/>
          </w:tcPr>
          <w:p w:rsidR="001D30DF" w:rsidRPr="00893E7A" w:rsidRDefault="001D30DF" w:rsidP="001D30DF">
            <w:pPr>
              <w:jc w:val="center"/>
              <w:rPr>
                <w:sz w:val="24"/>
                <w:szCs w:val="24"/>
              </w:rPr>
            </w:pPr>
            <w:r w:rsidRPr="00893E7A">
              <w:rPr>
                <w:sz w:val="24"/>
                <w:szCs w:val="24"/>
              </w:rPr>
              <w:t>4,0</w:t>
            </w:r>
          </w:p>
        </w:tc>
        <w:tc>
          <w:tcPr>
            <w:tcW w:w="850" w:type="dxa"/>
          </w:tcPr>
          <w:p w:rsidR="001D30DF" w:rsidRPr="00893E7A" w:rsidRDefault="001D30DF" w:rsidP="001D30DF">
            <w:pPr>
              <w:jc w:val="center"/>
              <w:rPr>
                <w:sz w:val="24"/>
                <w:szCs w:val="24"/>
              </w:rPr>
            </w:pPr>
            <w:r w:rsidRPr="00893E7A">
              <w:rPr>
                <w:sz w:val="24"/>
                <w:szCs w:val="24"/>
              </w:rPr>
              <w:t>26</w:t>
            </w:r>
          </w:p>
        </w:tc>
        <w:tc>
          <w:tcPr>
            <w:tcW w:w="1276"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80,8</w:t>
            </w:r>
          </w:p>
        </w:tc>
        <w:tc>
          <w:tcPr>
            <w:tcW w:w="1134" w:type="dxa"/>
          </w:tcPr>
          <w:p w:rsidR="001D30DF" w:rsidRPr="00893E7A" w:rsidRDefault="001D30DF" w:rsidP="001D30DF">
            <w:pPr>
              <w:jc w:val="center"/>
              <w:rPr>
                <w:sz w:val="24"/>
                <w:szCs w:val="24"/>
              </w:rPr>
            </w:pPr>
            <w:r w:rsidRPr="00893E7A">
              <w:rPr>
                <w:sz w:val="24"/>
                <w:szCs w:val="24"/>
              </w:rPr>
              <w:t>3,9</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7б</w:t>
            </w:r>
          </w:p>
        </w:tc>
        <w:tc>
          <w:tcPr>
            <w:tcW w:w="851" w:type="dxa"/>
          </w:tcPr>
          <w:p w:rsidR="001D30DF" w:rsidRPr="00893E7A" w:rsidRDefault="001D30DF" w:rsidP="001D30DF">
            <w:pPr>
              <w:jc w:val="center"/>
              <w:rPr>
                <w:sz w:val="24"/>
                <w:szCs w:val="24"/>
              </w:rPr>
            </w:pPr>
            <w:r w:rsidRPr="00893E7A">
              <w:rPr>
                <w:sz w:val="24"/>
                <w:szCs w:val="24"/>
              </w:rPr>
              <w:t>26</w:t>
            </w:r>
          </w:p>
        </w:tc>
        <w:tc>
          <w:tcPr>
            <w:tcW w:w="1134"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84,6</w:t>
            </w:r>
          </w:p>
        </w:tc>
        <w:tc>
          <w:tcPr>
            <w:tcW w:w="1134" w:type="dxa"/>
          </w:tcPr>
          <w:p w:rsidR="001D30DF" w:rsidRPr="00893E7A" w:rsidRDefault="001D30DF" w:rsidP="001D30DF">
            <w:pPr>
              <w:jc w:val="center"/>
              <w:rPr>
                <w:sz w:val="24"/>
                <w:szCs w:val="24"/>
              </w:rPr>
            </w:pPr>
            <w:r w:rsidRPr="00893E7A">
              <w:rPr>
                <w:sz w:val="24"/>
                <w:szCs w:val="24"/>
              </w:rPr>
              <w:t>4,0</w:t>
            </w:r>
          </w:p>
        </w:tc>
        <w:tc>
          <w:tcPr>
            <w:tcW w:w="850" w:type="dxa"/>
          </w:tcPr>
          <w:p w:rsidR="001D30DF" w:rsidRPr="00893E7A" w:rsidRDefault="001D30DF" w:rsidP="001D30DF">
            <w:pPr>
              <w:jc w:val="center"/>
              <w:rPr>
                <w:sz w:val="24"/>
                <w:szCs w:val="24"/>
              </w:rPr>
            </w:pPr>
            <w:r w:rsidRPr="00893E7A">
              <w:rPr>
                <w:sz w:val="24"/>
                <w:szCs w:val="24"/>
              </w:rPr>
              <w:t>26</w:t>
            </w:r>
          </w:p>
        </w:tc>
        <w:tc>
          <w:tcPr>
            <w:tcW w:w="1276" w:type="dxa"/>
          </w:tcPr>
          <w:p w:rsidR="001D30DF" w:rsidRPr="00893E7A" w:rsidRDefault="001D30DF" w:rsidP="001D30DF">
            <w:pPr>
              <w:jc w:val="center"/>
              <w:rPr>
                <w:sz w:val="24"/>
                <w:szCs w:val="24"/>
              </w:rPr>
            </w:pPr>
            <w:r w:rsidRPr="00893E7A">
              <w:rPr>
                <w:sz w:val="24"/>
                <w:szCs w:val="24"/>
              </w:rPr>
              <w:t>96,2</w:t>
            </w:r>
          </w:p>
        </w:tc>
        <w:tc>
          <w:tcPr>
            <w:tcW w:w="1134" w:type="dxa"/>
          </w:tcPr>
          <w:p w:rsidR="001D30DF" w:rsidRPr="00893E7A" w:rsidRDefault="001D30DF" w:rsidP="001D30DF">
            <w:pPr>
              <w:jc w:val="center"/>
              <w:rPr>
                <w:sz w:val="24"/>
                <w:szCs w:val="24"/>
              </w:rPr>
            </w:pPr>
            <w:r w:rsidRPr="00893E7A">
              <w:rPr>
                <w:sz w:val="24"/>
                <w:szCs w:val="24"/>
              </w:rPr>
              <w:t>57,7</w:t>
            </w:r>
          </w:p>
        </w:tc>
        <w:tc>
          <w:tcPr>
            <w:tcW w:w="1134" w:type="dxa"/>
          </w:tcPr>
          <w:p w:rsidR="001D30DF" w:rsidRPr="00893E7A" w:rsidRDefault="001D30DF" w:rsidP="001D30DF">
            <w:pPr>
              <w:jc w:val="center"/>
              <w:rPr>
                <w:sz w:val="24"/>
                <w:szCs w:val="24"/>
              </w:rPr>
            </w:pPr>
            <w:r w:rsidRPr="00893E7A">
              <w:rPr>
                <w:sz w:val="24"/>
                <w:szCs w:val="24"/>
              </w:rPr>
              <w:t>3,6</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7в</w:t>
            </w:r>
          </w:p>
        </w:tc>
        <w:tc>
          <w:tcPr>
            <w:tcW w:w="851" w:type="dxa"/>
          </w:tcPr>
          <w:p w:rsidR="001D30DF" w:rsidRPr="00893E7A" w:rsidRDefault="001D30DF" w:rsidP="001D30DF">
            <w:pPr>
              <w:jc w:val="center"/>
              <w:rPr>
                <w:sz w:val="24"/>
                <w:szCs w:val="24"/>
              </w:rPr>
            </w:pPr>
            <w:r w:rsidRPr="00893E7A">
              <w:rPr>
                <w:sz w:val="24"/>
                <w:szCs w:val="24"/>
              </w:rPr>
              <w:t>26</w:t>
            </w:r>
          </w:p>
        </w:tc>
        <w:tc>
          <w:tcPr>
            <w:tcW w:w="1134"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73,1</w:t>
            </w:r>
          </w:p>
        </w:tc>
        <w:tc>
          <w:tcPr>
            <w:tcW w:w="1134" w:type="dxa"/>
          </w:tcPr>
          <w:p w:rsidR="001D30DF" w:rsidRPr="00893E7A" w:rsidRDefault="001D30DF" w:rsidP="001D30DF">
            <w:pPr>
              <w:jc w:val="center"/>
              <w:rPr>
                <w:sz w:val="24"/>
                <w:szCs w:val="24"/>
              </w:rPr>
            </w:pPr>
            <w:r w:rsidRPr="00893E7A">
              <w:rPr>
                <w:sz w:val="24"/>
                <w:szCs w:val="24"/>
              </w:rPr>
              <w:t>3,8</w:t>
            </w:r>
          </w:p>
        </w:tc>
        <w:tc>
          <w:tcPr>
            <w:tcW w:w="850" w:type="dxa"/>
          </w:tcPr>
          <w:p w:rsidR="001D30DF" w:rsidRPr="00893E7A" w:rsidRDefault="001D30DF" w:rsidP="001D30DF">
            <w:pPr>
              <w:jc w:val="center"/>
              <w:rPr>
                <w:sz w:val="24"/>
                <w:szCs w:val="24"/>
              </w:rPr>
            </w:pPr>
            <w:r w:rsidRPr="00893E7A">
              <w:rPr>
                <w:sz w:val="24"/>
                <w:szCs w:val="24"/>
              </w:rPr>
              <w:t>27</w:t>
            </w:r>
          </w:p>
        </w:tc>
        <w:tc>
          <w:tcPr>
            <w:tcW w:w="1276"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85,2</w:t>
            </w:r>
          </w:p>
        </w:tc>
        <w:tc>
          <w:tcPr>
            <w:tcW w:w="1134" w:type="dxa"/>
          </w:tcPr>
          <w:p w:rsidR="001D30DF" w:rsidRPr="00893E7A" w:rsidRDefault="001D30DF" w:rsidP="001D30DF">
            <w:pPr>
              <w:jc w:val="center"/>
              <w:rPr>
                <w:sz w:val="24"/>
                <w:szCs w:val="24"/>
              </w:rPr>
            </w:pPr>
            <w:r w:rsidRPr="00893E7A">
              <w:rPr>
                <w:sz w:val="24"/>
                <w:szCs w:val="24"/>
              </w:rPr>
              <w:t>4,2</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7г</w:t>
            </w:r>
          </w:p>
        </w:tc>
        <w:tc>
          <w:tcPr>
            <w:tcW w:w="851" w:type="dxa"/>
          </w:tcPr>
          <w:p w:rsidR="001D30DF" w:rsidRPr="00893E7A" w:rsidRDefault="001D30DF" w:rsidP="001D30DF">
            <w:pPr>
              <w:jc w:val="center"/>
              <w:rPr>
                <w:sz w:val="24"/>
                <w:szCs w:val="24"/>
              </w:rPr>
            </w:pPr>
            <w:r w:rsidRPr="00893E7A">
              <w:rPr>
                <w:sz w:val="24"/>
                <w:szCs w:val="24"/>
              </w:rPr>
              <w:t>20</w:t>
            </w:r>
          </w:p>
        </w:tc>
        <w:tc>
          <w:tcPr>
            <w:tcW w:w="1134"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45</w:t>
            </w:r>
          </w:p>
        </w:tc>
        <w:tc>
          <w:tcPr>
            <w:tcW w:w="1134" w:type="dxa"/>
          </w:tcPr>
          <w:p w:rsidR="001D30DF" w:rsidRPr="00893E7A" w:rsidRDefault="001D30DF" w:rsidP="001D30DF">
            <w:pPr>
              <w:jc w:val="center"/>
              <w:rPr>
                <w:sz w:val="24"/>
                <w:szCs w:val="24"/>
              </w:rPr>
            </w:pPr>
            <w:r w:rsidRPr="00893E7A">
              <w:rPr>
                <w:sz w:val="24"/>
                <w:szCs w:val="24"/>
              </w:rPr>
              <w:t>3,6</w:t>
            </w:r>
          </w:p>
        </w:tc>
        <w:tc>
          <w:tcPr>
            <w:tcW w:w="850" w:type="dxa"/>
          </w:tcPr>
          <w:p w:rsidR="001D30DF" w:rsidRPr="00893E7A" w:rsidRDefault="001D30DF" w:rsidP="001D30DF">
            <w:pPr>
              <w:jc w:val="center"/>
              <w:rPr>
                <w:sz w:val="24"/>
                <w:szCs w:val="24"/>
              </w:rPr>
            </w:pPr>
            <w:r w:rsidRPr="00893E7A">
              <w:rPr>
                <w:sz w:val="24"/>
                <w:szCs w:val="24"/>
              </w:rPr>
              <w:t>19</w:t>
            </w:r>
          </w:p>
        </w:tc>
        <w:tc>
          <w:tcPr>
            <w:tcW w:w="1276"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89,5</w:t>
            </w:r>
          </w:p>
        </w:tc>
        <w:tc>
          <w:tcPr>
            <w:tcW w:w="1134" w:type="dxa"/>
          </w:tcPr>
          <w:p w:rsidR="001D30DF" w:rsidRPr="00893E7A" w:rsidRDefault="001D30DF" w:rsidP="001D30DF">
            <w:pPr>
              <w:jc w:val="center"/>
              <w:rPr>
                <w:sz w:val="24"/>
                <w:szCs w:val="24"/>
              </w:rPr>
            </w:pPr>
            <w:r w:rsidRPr="00893E7A">
              <w:rPr>
                <w:sz w:val="24"/>
                <w:szCs w:val="24"/>
              </w:rPr>
              <w:t>4,1</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7к</w:t>
            </w:r>
          </w:p>
        </w:tc>
        <w:tc>
          <w:tcPr>
            <w:tcW w:w="851" w:type="dxa"/>
          </w:tcPr>
          <w:p w:rsidR="001D30DF" w:rsidRPr="00893E7A" w:rsidRDefault="001D30DF" w:rsidP="001D30DF">
            <w:pPr>
              <w:jc w:val="center"/>
              <w:rPr>
                <w:sz w:val="24"/>
                <w:szCs w:val="24"/>
              </w:rPr>
            </w:pPr>
            <w:r w:rsidRPr="00893E7A">
              <w:rPr>
                <w:sz w:val="24"/>
                <w:szCs w:val="24"/>
              </w:rPr>
              <w:t>18</w:t>
            </w:r>
          </w:p>
        </w:tc>
        <w:tc>
          <w:tcPr>
            <w:tcW w:w="1134"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91,1</w:t>
            </w:r>
          </w:p>
        </w:tc>
        <w:tc>
          <w:tcPr>
            <w:tcW w:w="1134" w:type="dxa"/>
          </w:tcPr>
          <w:p w:rsidR="001D30DF" w:rsidRPr="00893E7A" w:rsidRDefault="001D30DF" w:rsidP="001D30DF">
            <w:pPr>
              <w:jc w:val="center"/>
              <w:rPr>
                <w:sz w:val="24"/>
                <w:szCs w:val="24"/>
              </w:rPr>
            </w:pPr>
            <w:r w:rsidRPr="00893E7A">
              <w:rPr>
                <w:sz w:val="24"/>
                <w:szCs w:val="24"/>
              </w:rPr>
              <w:t>3,6</w:t>
            </w:r>
          </w:p>
        </w:tc>
        <w:tc>
          <w:tcPr>
            <w:tcW w:w="850" w:type="dxa"/>
          </w:tcPr>
          <w:p w:rsidR="001D30DF" w:rsidRPr="00893E7A" w:rsidRDefault="001D30DF" w:rsidP="001D30DF">
            <w:pPr>
              <w:jc w:val="center"/>
              <w:rPr>
                <w:sz w:val="24"/>
                <w:szCs w:val="24"/>
              </w:rPr>
            </w:pPr>
            <w:r w:rsidRPr="00893E7A">
              <w:rPr>
                <w:sz w:val="24"/>
                <w:szCs w:val="24"/>
              </w:rPr>
              <w:t>18</w:t>
            </w:r>
          </w:p>
        </w:tc>
        <w:tc>
          <w:tcPr>
            <w:tcW w:w="1276"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66,7</w:t>
            </w:r>
          </w:p>
        </w:tc>
        <w:tc>
          <w:tcPr>
            <w:tcW w:w="1134" w:type="dxa"/>
          </w:tcPr>
          <w:p w:rsidR="001D30DF" w:rsidRPr="00893E7A" w:rsidRDefault="001D30DF" w:rsidP="001D30DF">
            <w:pPr>
              <w:jc w:val="center"/>
              <w:rPr>
                <w:sz w:val="24"/>
                <w:szCs w:val="24"/>
              </w:rPr>
            </w:pPr>
            <w:r w:rsidRPr="00893E7A">
              <w:rPr>
                <w:sz w:val="24"/>
                <w:szCs w:val="24"/>
              </w:rPr>
              <w:t>3,8</w:t>
            </w:r>
          </w:p>
        </w:tc>
      </w:tr>
      <w:tr w:rsidR="001D30DF" w:rsidRPr="00893E7A" w:rsidTr="001D30DF">
        <w:tc>
          <w:tcPr>
            <w:tcW w:w="851" w:type="dxa"/>
            <w:shd w:val="clear" w:color="auto" w:fill="D9D9D9" w:themeFill="background1" w:themeFillShade="D9"/>
          </w:tcPr>
          <w:p w:rsidR="001D30DF" w:rsidRPr="00893E7A" w:rsidRDefault="001D30DF" w:rsidP="001D30DF">
            <w:pPr>
              <w:jc w:val="both"/>
              <w:rPr>
                <w:b/>
                <w:bCs/>
                <w:sz w:val="24"/>
                <w:szCs w:val="24"/>
              </w:rPr>
            </w:pPr>
            <w:r w:rsidRPr="00893E7A">
              <w:rPr>
                <w:b/>
                <w:bCs/>
                <w:sz w:val="24"/>
                <w:szCs w:val="24"/>
              </w:rPr>
              <w:t>итого</w:t>
            </w:r>
          </w:p>
        </w:tc>
        <w:tc>
          <w:tcPr>
            <w:tcW w:w="851"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114</w:t>
            </w:r>
          </w:p>
        </w:tc>
        <w:tc>
          <w:tcPr>
            <w:tcW w:w="1134"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100</w:t>
            </w:r>
          </w:p>
        </w:tc>
        <w:tc>
          <w:tcPr>
            <w:tcW w:w="1134"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76,1</w:t>
            </w:r>
          </w:p>
        </w:tc>
        <w:tc>
          <w:tcPr>
            <w:tcW w:w="1134"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3,8</w:t>
            </w:r>
          </w:p>
        </w:tc>
        <w:tc>
          <w:tcPr>
            <w:tcW w:w="850"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116</w:t>
            </w:r>
          </w:p>
        </w:tc>
        <w:tc>
          <w:tcPr>
            <w:tcW w:w="1276"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99,2</w:t>
            </w:r>
          </w:p>
        </w:tc>
        <w:tc>
          <w:tcPr>
            <w:tcW w:w="1134"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76,0</w:t>
            </w:r>
          </w:p>
        </w:tc>
        <w:tc>
          <w:tcPr>
            <w:tcW w:w="1134"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3,9</w:t>
            </w:r>
          </w:p>
        </w:tc>
      </w:tr>
    </w:tbl>
    <w:p w:rsidR="001D30DF" w:rsidRPr="00893E7A" w:rsidRDefault="001D30DF" w:rsidP="001D30DF">
      <w:pPr>
        <w:jc w:val="both"/>
        <w:rPr>
          <w:rFonts w:ascii="Times New Roman" w:eastAsiaTheme="minorHAnsi" w:hAnsi="Times New Roman" w:cs="Times New Roman"/>
          <w:sz w:val="24"/>
          <w:szCs w:val="24"/>
          <w:lang w:eastAsia="en-US"/>
        </w:rPr>
      </w:pPr>
    </w:p>
    <w:p w:rsidR="001D30DF" w:rsidRPr="00893E7A" w:rsidRDefault="001D30DF" w:rsidP="001D30DF">
      <w:pPr>
        <w:ind w:firstLine="708"/>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Проведенное сравнение показателей успеваемости и качества знаний обучающихся по итогам 1 и 2 триместра показывает, что показатели достаточно высокие, за исключением показателей качества обученности в 7г классе за 1 триместр. В целом по всей параллели показатели качества обученности стабильные и составляют 76%.</w:t>
      </w:r>
    </w:p>
    <w:p w:rsidR="001D30DF" w:rsidRPr="00893E7A" w:rsidRDefault="001D30DF" w:rsidP="001D30DF">
      <w:pPr>
        <w:jc w:val="both"/>
        <w:rPr>
          <w:rFonts w:ascii="Times New Roman" w:eastAsiaTheme="minorHAnsi" w:hAnsi="Times New Roman" w:cs="Times New Roman"/>
          <w:sz w:val="24"/>
          <w:szCs w:val="24"/>
          <w:lang w:eastAsia="en-US"/>
        </w:rPr>
      </w:pPr>
    </w:p>
    <w:p w:rsidR="001D30DF" w:rsidRPr="00893E7A" w:rsidRDefault="001D30DF" w:rsidP="001D30DF">
      <w:pPr>
        <w:shd w:val="clear" w:color="auto" w:fill="FFFFFF"/>
        <w:spacing w:line="294" w:lineRule="atLeast"/>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Результаты контрольных работ по теме «Информация и информационные процессы»</w:t>
      </w:r>
    </w:p>
    <w:p w:rsidR="001D30DF" w:rsidRPr="00893E7A" w:rsidRDefault="001D30DF" w:rsidP="001D30DF">
      <w:pPr>
        <w:shd w:val="clear" w:color="auto" w:fill="FFFFFF"/>
        <w:spacing w:line="294" w:lineRule="atLeast"/>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Ноябрь (1 триместр)</w:t>
      </w:r>
    </w:p>
    <w:tbl>
      <w:tblPr>
        <w:tblStyle w:val="a7"/>
        <w:tblW w:w="9915" w:type="dxa"/>
        <w:tblInd w:w="-289" w:type="dxa"/>
        <w:tblLayout w:type="fixed"/>
        <w:tblLook w:val="04A0" w:firstRow="1" w:lastRow="0" w:firstColumn="1" w:lastColumn="0" w:noHBand="0" w:noVBand="1"/>
      </w:tblPr>
      <w:tblGrid>
        <w:gridCol w:w="851"/>
        <w:gridCol w:w="851"/>
        <w:gridCol w:w="992"/>
        <w:gridCol w:w="559"/>
        <w:gridCol w:w="559"/>
        <w:gridCol w:w="575"/>
        <w:gridCol w:w="567"/>
        <w:gridCol w:w="567"/>
        <w:gridCol w:w="992"/>
        <w:gridCol w:w="709"/>
        <w:gridCol w:w="709"/>
        <w:gridCol w:w="1984"/>
      </w:tblGrid>
      <w:tr w:rsidR="001D30DF" w:rsidRPr="00893E7A" w:rsidTr="001D30DF">
        <w:tc>
          <w:tcPr>
            <w:tcW w:w="851" w:type="dxa"/>
          </w:tcPr>
          <w:p w:rsidR="001D30DF" w:rsidRPr="00893E7A" w:rsidRDefault="001D30DF" w:rsidP="001D30DF">
            <w:pPr>
              <w:jc w:val="both"/>
              <w:rPr>
                <w:sz w:val="24"/>
                <w:szCs w:val="24"/>
              </w:rPr>
            </w:pPr>
            <w:r w:rsidRPr="00893E7A">
              <w:rPr>
                <w:sz w:val="24"/>
                <w:szCs w:val="24"/>
              </w:rPr>
              <w:t>класс</w:t>
            </w:r>
          </w:p>
        </w:tc>
        <w:tc>
          <w:tcPr>
            <w:tcW w:w="851" w:type="dxa"/>
          </w:tcPr>
          <w:p w:rsidR="001D30DF" w:rsidRPr="00893E7A" w:rsidRDefault="001D30DF" w:rsidP="001D30DF">
            <w:pPr>
              <w:jc w:val="both"/>
              <w:rPr>
                <w:sz w:val="24"/>
                <w:szCs w:val="24"/>
              </w:rPr>
            </w:pPr>
            <w:r w:rsidRPr="00893E7A">
              <w:rPr>
                <w:sz w:val="24"/>
                <w:szCs w:val="24"/>
              </w:rPr>
              <w:t xml:space="preserve">Всего </w:t>
            </w:r>
          </w:p>
          <w:p w:rsidR="001D30DF" w:rsidRPr="00893E7A" w:rsidRDefault="001D30DF" w:rsidP="001D30DF">
            <w:pPr>
              <w:jc w:val="both"/>
              <w:rPr>
                <w:sz w:val="24"/>
                <w:szCs w:val="24"/>
              </w:rPr>
            </w:pPr>
            <w:r w:rsidRPr="00893E7A">
              <w:rPr>
                <w:sz w:val="24"/>
                <w:szCs w:val="24"/>
              </w:rPr>
              <w:t>уч-ся</w:t>
            </w:r>
          </w:p>
        </w:tc>
        <w:tc>
          <w:tcPr>
            <w:tcW w:w="992" w:type="dxa"/>
          </w:tcPr>
          <w:p w:rsidR="001D30DF" w:rsidRPr="00893E7A" w:rsidRDefault="001D30DF" w:rsidP="001D30DF">
            <w:pPr>
              <w:jc w:val="both"/>
              <w:rPr>
                <w:sz w:val="24"/>
                <w:szCs w:val="24"/>
              </w:rPr>
            </w:pPr>
            <w:r w:rsidRPr="00893E7A">
              <w:rPr>
                <w:sz w:val="24"/>
                <w:szCs w:val="24"/>
              </w:rPr>
              <w:t>Выполняли</w:t>
            </w:r>
          </w:p>
          <w:p w:rsidR="001D30DF" w:rsidRPr="00893E7A" w:rsidRDefault="001D30DF" w:rsidP="001D30DF">
            <w:pPr>
              <w:jc w:val="both"/>
              <w:rPr>
                <w:sz w:val="24"/>
                <w:szCs w:val="24"/>
              </w:rPr>
            </w:pPr>
            <w:r w:rsidRPr="00893E7A">
              <w:rPr>
                <w:sz w:val="24"/>
                <w:szCs w:val="24"/>
              </w:rPr>
              <w:t>работу</w:t>
            </w:r>
          </w:p>
        </w:tc>
        <w:tc>
          <w:tcPr>
            <w:tcW w:w="559" w:type="dxa"/>
          </w:tcPr>
          <w:p w:rsidR="001D30DF" w:rsidRPr="00893E7A" w:rsidRDefault="001D30DF" w:rsidP="001D30DF">
            <w:pPr>
              <w:jc w:val="both"/>
              <w:rPr>
                <w:sz w:val="24"/>
                <w:szCs w:val="24"/>
              </w:rPr>
            </w:pPr>
            <w:r w:rsidRPr="00893E7A">
              <w:rPr>
                <w:sz w:val="24"/>
                <w:szCs w:val="24"/>
              </w:rPr>
              <w:t>№</w:t>
            </w:r>
          </w:p>
          <w:p w:rsidR="001D30DF" w:rsidRPr="00893E7A" w:rsidRDefault="001D30DF" w:rsidP="001D30DF">
            <w:pPr>
              <w:jc w:val="both"/>
              <w:rPr>
                <w:sz w:val="24"/>
                <w:szCs w:val="24"/>
              </w:rPr>
            </w:pPr>
            <w:r w:rsidRPr="00893E7A">
              <w:rPr>
                <w:sz w:val="24"/>
                <w:szCs w:val="24"/>
              </w:rPr>
              <w:t>к/р</w:t>
            </w:r>
          </w:p>
        </w:tc>
        <w:tc>
          <w:tcPr>
            <w:tcW w:w="559" w:type="dxa"/>
          </w:tcPr>
          <w:p w:rsidR="001D30DF" w:rsidRPr="00893E7A" w:rsidRDefault="001D30DF" w:rsidP="001D30DF">
            <w:pPr>
              <w:jc w:val="both"/>
              <w:rPr>
                <w:sz w:val="24"/>
                <w:szCs w:val="24"/>
              </w:rPr>
            </w:pPr>
            <w:r w:rsidRPr="00893E7A">
              <w:rPr>
                <w:sz w:val="24"/>
                <w:szCs w:val="24"/>
              </w:rPr>
              <w:t>«5»</w:t>
            </w:r>
          </w:p>
        </w:tc>
        <w:tc>
          <w:tcPr>
            <w:tcW w:w="575" w:type="dxa"/>
          </w:tcPr>
          <w:p w:rsidR="001D30DF" w:rsidRPr="00893E7A" w:rsidRDefault="001D30DF" w:rsidP="001D30DF">
            <w:pPr>
              <w:jc w:val="both"/>
              <w:rPr>
                <w:sz w:val="24"/>
                <w:szCs w:val="24"/>
              </w:rPr>
            </w:pPr>
            <w:r w:rsidRPr="00893E7A">
              <w:rPr>
                <w:sz w:val="24"/>
                <w:szCs w:val="24"/>
              </w:rPr>
              <w:t>«4»</w:t>
            </w:r>
          </w:p>
        </w:tc>
        <w:tc>
          <w:tcPr>
            <w:tcW w:w="567" w:type="dxa"/>
          </w:tcPr>
          <w:p w:rsidR="001D30DF" w:rsidRPr="00893E7A" w:rsidRDefault="001D30DF" w:rsidP="001D30DF">
            <w:pPr>
              <w:jc w:val="both"/>
              <w:rPr>
                <w:sz w:val="24"/>
                <w:szCs w:val="24"/>
              </w:rPr>
            </w:pPr>
            <w:r w:rsidRPr="00893E7A">
              <w:rPr>
                <w:sz w:val="24"/>
                <w:szCs w:val="24"/>
              </w:rPr>
              <w:t>«3»</w:t>
            </w:r>
          </w:p>
        </w:tc>
        <w:tc>
          <w:tcPr>
            <w:tcW w:w="567" w:type="dxa"/>
          </w:tcPr>
          <w:p w:rsidR="001D30DF" w:rsidRPr="00893E7A" w:rsidRDefault="001D30DF" w:rsidP="001D30DF">
            <w:pPr>
              <w:jc w:val="both"/>
              <w:rPr>
                <w:sz w:val="24"/>
                <w:szCs w:val="24"/>
              </w:rPr>
            </w:pPr>
            <w:r w:rsidRPr="00893E7A">
              <w:rPr>
                <w:sz w:val="24"/>
                <w:szCs w:val="24"/>
              </w:rPr>
              <w:t>«2»</w:t>
            </w:r>
          </w:p>
        </w:tc>
        <w:tc>
          <w:tcPr>
            <w:tcW w:w="992" w:type="dxa"/>
          </w:tcPr>
          <w:p w:rsidR="001D30DF" w:rsidRPr="00893E7A" w:rsidRDefault="001D30DF" w:rsidP="001D30DF">
            <w:pPr>
              <w:jc w:val="both"/>
              <w:rPr>
                <w:sz w:val="24"/>
                <w:szCs w:val="24"/>
              </w:rPr>
            </w:pPr>
            <w:r w:rsidRPr="00893E7A">
              <w:rPr>
                <w:sz w:val="24"/>
                <w:szCs w:val="24"/>
              </w:rPr>
              <w:t>Успеваемость %</w:t>
            </w:r>
          </w:p>
        </w:tc>
        <w:tc>
          <w:tcPr>
            <w:tcW w:w="709" w:type="dxa"/>
          </w:tcPr>
          <w:p w:rsidR="001D30DF" w:rsidRPr="00893E7A" w:rsidRDefault="001D30DF" w:rsidP="001D30DF">
            <w:pPr>
              <w:jc w:val="both"/>
              <w:rPr>
                <w:sz w:val="24"/>
                <w:szCs w:val="24"/>
              </w:rPr>
            </w:pPr>
            <w:r w:rsidRPr="00893E7A">
              <w:rPr>
                <w:sz w:val="24"/>
                <w:szCs w:val="24"/>
              </w:rPr>
              <w:t>Кач-во %</w:t>
            </w:r>
          </w:p>
        </w:tc>
        <w:tc>
          <w:tcPr>
            <w:tcW w:w="709" w:type="dxa"/>
          </w:tcPr>
          <w:p w:rsidR="001D30DF" w:rsidRPr="00893E7A" w:rsidRDefault="001D30DF" w:rsidP="001D30DF">
            <w:pPr>
              <w:jc w:val="both"/>
              <w:rPr>
                <w:sz w:val="24"/>
                <w:szCs w:val="24"/>
              </w:rPr>
            </w:pPr>
            <w:r w:rsidRPr="00893E7A">
              <w:rPr>
                <w:sz w:val="24"/>
                <w:szCs w:val="24"/>
              </w:rPr>
              <w:t>Сред</w:t>
            </w:r>
          </w:p>
          <w:p w:rsidR="001D30DF" w:rsidRPr="00893E7A" w:rsidRDefault="001D30DF" w:rsidP="001D30DF">
            <w:pPr>
              <w:jc w:val="both"/>
              <w:rPr>
                <w:sz w:val="24"/>
                <w:szCs w:val="24"/>
              </w:rPr>
            </w:pPr>
            <w:r w:rsidRPr="00893E7A">
              <w:rPr>
                <w:sz w:val="24"/>
                <w:szCs w:val="24"/>
              </w:rPr>
              <w:t>балл</w:t>
            </w:r>
          </w:p>
        </w:tc>
        <w:tc>
          <w:tcPr>
            <w:tcW w:w="1984" w:type="dxa"/>
          </w:tcPr>
          <w:p w:rsidR="001D30DF" w:rsidRPr="00893E7A" w:rsidRDefault="001D30DF" w:rsidP="001D30DF">
            <w:pPr>
              <w:jc w:val="both"/>
              <w:rPr>
                <w:sz w:val="24"/>
                <w:szCs w:val="24"/>
              </w:rPr>
            </w:pPr>
            <w:r w:rsidRPr="00893E7A">
              <w:rPr>
                <w:sz w:val="24"/>
                <w:szCs w:val="24"/>
              </w:rPr>
              <w:t>Ф.И.О. учителя</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7а</w:t>
            </w:r>
          </w:p>
        </w:tc>
        <w:tc>
          <w:tcPr>
            <w:tcW w:w="851" w:type="dxa"/>
          </w:tcPr>
          <w:p w:rsidR="001D30DF" w:rsidRPr="00893E7A" w:rsidRDefault="001D30DF" w:rsidP="001D30DF">
            <w:pPr>
              <w:jc w:val="center"/>
              <w:rPr>
                <w:sz w:val="24"/>
                <w:szCs w:val="24"/>
              </w:rPr>
            </w:pPr>
            <w:r w:rsidRPr="00893E7A">
              <w:rPr>
                <w:sz w:val="24"/>
                <w:szCs w:val="24"/>
              </w:rPr>
              <w:t>12</w:t>
            </w:r>
          </w:p>
        </w:tc>
        <w:tc>
          <w:tcPr>
            <w:tcW w:w="992" w:type="dxa"/>
          </w:tcPr>
          <w:p w:rsidR="001D30DF" w:rsidRPr="00893E7A" w:rsidRDefault="001D30DF" w:rsidP="001D30DF">
            <w:pPr>
              <w:jc w:val="center"/>
              <w:rPr>
                <w:sz w:val="24"/>
                <w:szCs w:val="24"/>
              </w:rPr>
            </w:pPr>
            <w:r w:rsidRPr="00893E7A">
              <w:rPr>
                <w:sz w:val="24"/>
                <w:szCs w:val="24"/>
              </w:rPr>
              <w:t>12</w:t>
            </w:r>
          </w:p>
        </w:tc>
        <w:tc>
          <w:tcPr>
            <w:tcW w:w="559" w:type="dxa"/>
          </w:tcPr>
          <w:p w:rsidR="001D30DF" w:rsidRPr="00893E7A" w:rsidRDefault="001D30DF" w:rsidP="001D30DF">
            <w:pPr>
              <w:jc w:val="center"/>
              <w:rPr>
                <w:sz w:val="24"/>
                <w:szCs w:val="24"/>
              </w:rPr>
            </w:pPr>
            <w:r w:rsidRPr="00893E7A">
              <w:rPr>
                <w:sz w:val="24"/>
                <w:szCs w:val="24"/>
              </w:rPr>
              <w:t>1</w:t>
            </w:r>
          </w:p>
        </w:tc>
        <w:tc>
          <w:tcPr>
            <w:tcW w:w="559" w:type="dxa"/>
          </w:tcPr>
          <w:p w:rsidR="001D30DF" w:rsidRPr="00893E7A" w:rsidRDefault="001D30DF" w:rsidP="001D30DF">
            <w:pPr>
              <w:jc w:val="center"/>
              <w:rPr>
                <w:sz w:val="24"/>
                <w:szCs w:val="24"/>
              </w:rPr>
            </w:pPr>
            <w:r w:rsidRPr="00893E7A">
              <w:rPr>
                <w:sz w:val="24"/>
                <w:szCs w:val="24"/>
              </w:rPr>
              <w:t>6</w:t>
            </w:r>
          </w:p>
        </w:tc>
        <w:tc>
          <w:tcPr>
            <w:tcW w:w="575" w:type="dxa"/>
          </w:tcPr>
          <w:p w:rsidR="001D30DF" w:rsidRPr="00893E7A" w:rsidRDefault="001D30DF" w:rsidP="001D30DF">
            <w:pPr>
              <w:jc w:val="center"/>
              <w:rPr>
                <w:sz w:val="24"/>
                <w:szCs w:val="24"/>
              </w:rPr>
            </w:pPr>
            <w:r w:rsidRPr="00893E7A">
              <w:rPr>
                <w:sz w:val="24"/>
                <w:szCs w:val="24"/>
              </w:rPr>
              <w:t>1</w:t>
            </w:r>
          </w:p>
        </w:tc>
        <w:tc>
          <w:tcPr>
            <w:tcW w:w="567" w:type="dxa"/>
          </w:tcPr>
          <w:p w:rsidR="001D30DF" w:rsidRPr="00893E7A" w:rsidRDefault="001D30DF" w:rsidP="001D30DF">
            <w:pPr>
              <w:jc w:val="center"/>
              <w:rPr>
                <w:sz w:val="24"/>
                <w:szCs w:val="24"/>
              </w:rPr>
            </w:pPr>
            <w:r w:rsidRPr="00893E7A">
              <w:rPr>
                <w:sz w:val="24"/>
                <w:szCs w:val="24"/>
              </w:rPr>
              <w:t>3</w:t>
            </w:r>
          </w:p>
        </w:tc>
        <w:tc>
          <w:tcPr>
            <w:tcW w:w="567" w:type="dxa"/>
          </w:tcPr>
          <w:p w:rsidR="001D30DF" w:rsidRPr="00893E7A" w:rsidRDefault="001D30DF" w:rsidP="001D30DF">
            <w:pPr>
              <w:jc w:val="center"/>
              <w:rPr>
                <w:sz w:val="24"/>
                <w:szCs w:val="24"/>
              </w:rPr>
            </w:pPr>
            <w:r w:rsidRPr="00893E7A">
              <w:rPr>
                <w:sz w:val="24"/>
                <w:szCs w:val="24"/>
              </w:rPr>
              <w:t>2</w:t>
            </w:r>
          </w:p>
        </w:tc>
        <w:tc>
          <w:tcPr>
            <w:tcW w:w="992" w:type="dxa"/>
          </w:tcPr>
          <w:p w:rsidR="001D30DF" w:rsidRPr="00893E7A" w:rsidRDefault="001D30DF" w:rsidP="001D30DF">
            <w:pPr>
              <w:jc w:val="center"/>
              <w:rPr>
                <w:sz w:val="24"/>
                <w:szCs w:val="24"/>
              </w:rPr>
            </w:pPr>
            <w:r w:rsidRPr="00893E7A">
              <w:rPr>
                <w:sz w:val="24"/>
                <w:szCs w:val="24"/>
              </w:rPr>
              <w:t>83,3</w:t>
            </w:r>
          </w:p>
        </w:tc>
        <w:tc>
          <w:tcPr>
            <w:tcW w:w="709" w:type="dxa"/>
          </w:tcPr>
          <w:p w:rsidR="001D30DF" w:rsidRPr="00893E7A" w:rsidRDefault="001D30DF" w:rsidP="001D30DF">
            <w:pPr>
              <w:jc w:val="center"/>
              <w:rPr>
                <w:sz w:val="24"/>
                <w:szCs w:val="24"/>
              </w:rPr>
            </w:pPr>
            <w:r w:rsidRPr="00893E7A">
              <w:rPr>
                <w:sz w:val="24"/>
                <w:szCs w:val="24"/>
              </w:rPr>
              <w:t>58,3</w:t>
            </w:r>
          </w:p>
        </w:tc>
        <w:tc>
          <w:tcPr>
            <w:tcW w:w="709" w:type="dxa"/>
          </w:tcPr>
          <w:p w:rsidR="001D30DF" w:rsidRPr="00893E7A" w:rsidRDefault="001D30DF" w:rsidP="001D30DF">
            <w:pPr>
              <w:jc w:val="center"/>
              <w:rPr>
                <w:sz w:val="24"/>
                <w:szCs w:val="24"/>
              </w:rPr>
            </w:pPr>
            <w:r w:rsidRPr="00893E7A">
              <w:rPr>
                <w:sz w:val="24"/>
                <w:szCs w:val="24"/>
              </w:rPr>
              <w:t>3,9</w:t>
            </w:r>
          </w:p>
        </w:tc>
        <w:tc>
          <w:tcPr>
            <w:tcW w:w="1984" w:type="dxa"/>
          </w:tcPr>
          <w:p w:rsidR="001D30DF" w:rsidRPr="00893E7A" w:rsidRDefault="001D30DF" w:rsidP="001D30DF">
            <w:pPr>
              <w:rPr>
                <w:sz w:val="24"/>
                <w:szCs w:val="24"/>
              </w:rPr>
            </w:pPr>
            <w:r w:rsidRPr="00893E7A">
              <w:rPr>
                <w:sz w:val="24"/>
                <w:szCs w:val="24"/>
              </w:rPr>
              <w:t>Кусяева Г.А.</w:t>
            </w:r>
          </w:p>
        </w:tc>
      </w:tr>
      <w:tr w:rsidR="001D30DF" w:rsidRPr="00893E7A" w:rsidTr="001D30DF">
        <w:tc>
          <w:tcPr>
            <w:tcW w:w="851" w:type="dxa"/>
            <w:shd w:val="clear" w:color="auto" w:fill="D9D9D9" w:themeFill="background1" w:themeFillShade="D9"/>
          </w:tcPr>
          <w:p w:rsidR="001D30DF" w:rsidRPr="00893E7A" w:rsidRDefault="001D30DF" w:rsidP="001D30DF">
            <w:pPr>
              <w:jc w:val="both"/>
              <w:rPr>
                <w:sz w:val="24"/>
                <w:szCs w:val="24"/>
              </w:rPr>
            </w:pPr>
            <w:r w:rsidRPr="00893E7A">
              <w:rPr>
                <w:sz w:val="24"/>
                <w:szCs w:val="24"/>
              </w:rPr>
              <w:t>7а</w:t>
            </w:r>
          </w:p>
        </w:tc>
        <w:tc>
          <w:tcPr>
            <w:tcW w:w="851"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13</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11</w:t>
            </w:r>
          </w:p>
        </w:tc>
        <w:tc>
          <w:tcPr>
            <w:tcW w:w="55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w:t>
            </w:r>
          </w:p>
        </w:tc>
        <w:tc>
          <w:tcPr>
            <w:tcW w:w="55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3</w:t>
            </w:r>
          </w:p>
        </w:tc>
        <w:tc>
          <w:tcPr>
            <w:tcW w:w="575"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6</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90,9</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36,4</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3,5</w:t>
            </w:r>
          </w:p>
        </w:tc>
        <w:tc>
          <w:tcPr>
            <w:tcW w:w="1984" w:type="dxa"/>
            <w:shd w:val="clear" w:color="auto" w:fill="D9D9D9" w:themeFill="background1" w:themeFillShade="D9"/>
          </w:tcPr>
          <w:p w:rsidR="001D30DF" w:rsidRPr="00893E7A" w:rsidRDefault="001D30DF" w:rsidP="001D30DF">
            <w:pPr>
              <w:rPr>
                <w:sz w:val="24"/>
                <w:szCs w:val="24"/>
              </w:rPr>
            </w:pPr>
            <w:r w:rsidRPr="00893E7A">
              <w:rPr>
                <w:sz w:val="24"/>
                <w:szCs w:val="24"/>
              </w:rPr>
              <w:t>Семенова А.Д.</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7б</w:t>
            </w:r>
          </w:p>
        </w:tc>
        <w:tc>
          <w:tcPr>
            <w:tcW w:w="851" w:type="dxa"/>
          </w:tcPr>
          <w:p w:rsidR="001D30DF" w:rsidRPr="00893E7A" w:rsidRDefault="001D30DF" w:rsidP="001D30DF">
            <w:pPr>
              <w:jc w:val="center"/>
              <w:rPr>
                <w:sz w:val="24"/>
                <w:szCs w:val="24"/>
              </w:rPr>
            </w:pPr>
            <w:r w:rsidRPr="00893E7A">
              <w:rPr>
                <w:sz w:val="24"/>
                <w:szCs w:val="24"/>
              </w:rPr>
              <w:t>14</w:t>
            </w:r>
          </w:p>
        </w:tc>
        <w:tc>
          <w:tcPr>
            <w:tcW w:w="992" w:type="dxa"/>
          </w:tcPr>
          <w:p w:rsidR="001D30DF" w:rsidRPr="00893E7A" w:rsidRDefault="001D30DF" w:rsidP="001D30DF">
            <w:pPr>
              <w:jc w:val="center"/>
              <w:rPr>
                <w:sz w:val="24"/>
                <w:szCs w:val="24"/>
              </w:rPr>
            </w:pPr>
            <w:r w:rsidRPr="00893E7A">
              <w:rPr>
                <w:sz w:val="24"/>
                <w:szCs w:val="24"/>
              </w:rPr>
              <w:t>10</w:t>
            </w:r>
          </w:p>
        </w:tc>
        <w:tc>
          <w:tcPr>
            <w:tcW w:w="559" w:type="dxa"/>
          </w:tcPr>
          <w:p w:rsidR="001D30DF" w:rsidRPr="00893E7A" w:rsidRDefault="001D30DF" w:rsidP="001D30DF">
            <w:pPr>
              <w:jc w:val="center"/>
              <w:rPr>
                <w:sz w:val="24"/>
                <w:szCs w:val="24"/>
              </w:rPr>
            </w:pPr>
            <w:r w:rsidRPr="00893E7A">
              <w:rPr>
                <w:sz w:val="24"/>
                <w:szCs w:val="24"/>
              </w:rPr>
              <w:t>1</w:t>
            </w:r>
          </w:p>
        </w:tc>
        <w:tc>
          <w:tcPr>
            <w:tcW w:w="559" w:type="dxa"/>
          </w:tcPr>
          <w:p w:rsidR="001D30DF" w:rsidRPr="00893E7A" w:rsidRDefault="001D30DF" w:rsidP="001D30DF">
            <w:pPr>
              <w:jc w:val="center"/>
              <w:rPr>
                <w:sz w:val="24"/>
                <w:szCs w:val="24"/>
              </w:rPr>
            </w:pPr>
            <w:r w:rsidRPr="00893E7A">
              <w:rPr>
                <w:sz w:val="24"/>
                <w:szCs w:val="24"/>
              </w:rPr>
              <w:t>5</w:t>
            </w:r>
          </w:p>
        </w:tc>
        <w:tc>
          <w:tcPr>
            <w:tcW w:w="575" w:type="dxa"/>
          </w:tcPr>
          <w:p w:rsidR="001D30DF" w:rsidRPr="00893E7A" w:rsidRDefault="001D30DF" w:rsidP="001D30DF">
            <w:pPr>
              <w:jc w:val="center"/>
              <w:rPr>
                <w:sz w:val="24"/>
                <w:szCs w:val="24"/>
              </w:rPr>
            </w:pPr>
            <w:r w:rsidRPr="00893E7A">
              <w:rPr>
                <w:sz w:val="24"/>
                <w:szCs w:val="24"/>
              </w:rPr>
              <w:t>1</w:t>
            </w:r>
          </w:p>
        </w:tc>
        <w:tc>
          <w:tcPr>
            <w:tcW w:w="567" w:type="dxa"/>
          </w:tcPr>
          <w:p w:rsidR="001D30DF" w:rsidRPr="00893E7A" w:rsidRDefault="001D30DF" w:rsidP="001D30DF">
            <w:pPr>
              <w:jc w:val="center"/>
              <w:rPr>
                <w:sz w:val="24"/>
                <w:szCs w:val="24"/>
              </w:rPr>
            </w:pPr>
            <w:r w:rsidRPr="00893E7A">
              <w:rPr>
                <w:sz w:val="24"/>
                <w:szCs w:val="24"/>
              </w:rPr>
              <w:t>2</w:t>
            </w:r>
          </w:p>
        </w:tc>
        <w:tc>
          <w:tcPr>
            <w:tcW w:w="567" w:type="dxa"/>
          </w:tcPr>
          <w:p w:rsidR="001D30DF" w:rsidRPr="00893E7A" w:rsidRDefault="001D30DF" w:rsidP="001D30DF">
            <w:pPr>
              <w:jc w:val="center"/>
              <w:rPr>
                <w:sz w:val="24"/>
                <w:szCs w:val="24"/>
              </w:rPr>
            </w:pPr>
            <w:r w:rsidRPr="00893E7A">
              <w:rPr>
                <w:sz w:val="24"/>
                <w:szCs w:val="24"/>
              </w:rPr>
              <w:t>2</w:t>
            </w:r>
          </w:p>
        </w:tc>
        <w:tc>
          <w:tcPr>
            <w:tcW w:w="992" w:type="dxa"/>
          </w:tcPr>
          <w:p w:rsidR="001D30DF" w:rsidRPr="00893E7A" w:rsidRDefault="001D30DF" w:rsidP="001D30DF">
            <w:pPr>
              <w:jc w:val="center"/>
              <w:rPr>
                <w:sz w:val="24"/>
                <w:szCs w:val="24"/>
              </w:rPr>
            </w:pPr>
            <w:r w:rsidRPr="00893E7A">
              <w:rPr>
                <w:sz w:val="24"/>
                <w:szCs w:val="24"/>
              </w:rPr>
              <w:t>80</w:t>
            </w:r>
          </w:p>
        </w:tc>
        <w:tc>
          <w:tcPr>
            <w:tcW w:w="709" w:type="dxa"/>
          </w:tcPr>
          <w:p w:rsidR="001D30DF" w:rsidRPr="00893E7A" w:rsidRDefault="001D30DF" w:rsidP="001D30DF">
            <w:pPr>
              <w:jc w:val="center"/>
              <w:rPr>
                <w:sz w:val="24"/>
                <w:szCs w:val="24"/>
              </w:rPr>
            </w:pPr>
            <w:r w:rsidRPr="00893E7A">
              <w:rPr>
                <w:sz w:val="24"/>
                <w:szCs w:val="24"/>
              </w:rPr>
              <w:t>60</w:t>
            </w:r>
          </w:p>
        </w:tc>
        <w:tc>
          <w:tcPr>
            <w:tcW w:w="709" w:type="dxa"/>
          </w:tcPr>
          <w:p w:rsidR="001D30DF" w:rsidRPr="00893E7A" w:rsidRDefault="001D30DF" w:rsidP="001D30DF">
            <w:pPr>
              <w:jc w:val="center"/>
              <w:rPr>
                <w:sz w:val="24"/>
                <w:szCs w:val="24"/>
              </w:rPr>
            </w:pPr>
            <w:r w:rsidRPr="00893E7A">
              <w:rPr>
                <w:sz w:val="24"/>
                <w:szCs w:val="24"/>
              </w:rPr>
              <w:t>3,9</w:t>
            </w:r>
          </w:p>
        </w:tc>
        <w:tc>
          <w:tcPr>
            <w:tcW w:w="1984" w:type="dxa"/>
          </w:tcPr>
          <w:p w:rsidR="001D30DF" w:rsidRPr="00893E7A" w:rsidRDefault="001D30DF" w:rsidP="001D30DF">
            <w:pPr>
              <w:rPr>
                <w:sz w:val="24"/>
                <w:szCs w:val="24"/>
              </w:rPr>
            </w:pPr>
            <w:r w:rsidRPr="00893E7A">
              <w:rPr>
                <w:sz w:val="24"/>
                <w:szCs w:val="24"/>
              </w:rPr>
              <w:t>Кусяева Г.А.</w:t>
            </w:r>
          </w:p>
        </w:tc>
      </w:tr>
      <w:tr w:rsidR="001D30DF" w:rsidRPr="00893E7A" w:rsidTr="001D30DF">
        <w:tc>
          <w:tcPr>
            <w:tcW w:w="851" w:type="dxa"/>
            <w:shd w:val="clear" w:color="auto" w:fill="D9D9D9" w:themeFill="background1" w:themeFillShade="D9"/>
          </w:tcPr>
          <w:p w:rsidR="001D30DF" w:rsidRPr="00893E7A" w:rsidRDefault="001D30DF" w:rsidP="001D30DF">
            <w:pPr>
              <w:jc w:val="both"/>
              <w:rPr>
                <w:sz w:val="24"/>
                <w:szCs w:val="24"/>
              </w:rPr>
            </w:pPr>
            <w:r w:rsidRPr="00893E7A">
              <w:rPr>
                <w:sz w:val="24"/>
                <w:szCs w:val="24"/>
              </w:rPr>
              <w:t>7б</w:t>
            </w:r>
          </w:p>
        </w:tc>
        <w:tc>
          <w:tcPr>
            <w:tcW w:w="851"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12</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12</w:t>
            </w:r>
          </w:p>
        </w:tc>
        <w:tc>
          <w:tcPr>
            <w:tcW w:w="55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w:t>
            </w:r>
          </w:p>
        </w:tc>
        <w:tc>
          <w:tcPr>
            <w:tcW w:w="55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0</w:t>
            </w:r>
          </w:p>
        </w:tc>
        <w:tc>
          <w:tcPr>
            <w:tcW w:w="575"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0</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12</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0</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100</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0</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3,0</w:t>
            </w:r>
          </w:p>
        </w:tc>
        <w:tc>
          <w:tcPr>
            <w:tcW w:w="1984" w:type="dxa"/>
            <w:shd w:val="clear" w:color="auto" w:fill="D9D9D9" w:themeFill="background1" w:themeFillShade="D9"/>
          </w:tcPr>
          <w:p w:rsidR="001D30DF" w:rsidRPr="00893E7A" w:rsidRDefault="001D30DF" w:rsidP="001D30DF">
            <w:pPr>
              <w:rPr>
                <w:sz w:val="24"/>
                <w:szCs w:val="24"/>
              </w:rPr>
            </w:pPr>
            <w:r w:rsidRPr="00893E7A">
              <w:rPr>
                <w:sz w:val="24"/>
                <w:szCs w:val="24"/>
              </w:rPr>
              <w:t>Семенова А.Д.</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7в</w:t>
            </w:r>
          </w:p>
        </w:tc>
        <w:tc>
          <w:tcPr>
            <w:tcW w:w="851" w:type="dxa"/>
          </w:tcPr>
          <w:p w:rsidR="001D30DF" w:rsidRPr="00893E7A" w:rsidRDefault="001D30DF" w:rsidP="001D30DF">
            <w:pPr>
              <w:jc w:val="center"/>
              <w:rPr>
                <w:sz w:val="24"/>
                <w:szCs w:val="24"/>
              </w:rPr>
            </w:pPr>
            <w:r w:rsidRPr="00893E7A">
              <w:rPr>
                <w:sz w:val="24"/>
                <w:szCs w:val="24"/>
              </w:rPr>
              <w:t>12</w:t>
            </w:r>
          </w:p>
        </w:tc>
        <w:tc>
          <w:tcPr>
            <w:tcW w:w="992" w:type="dxa"/>
          </w:tcPr>
          <w:p w:rsidR="001D30DF" w:rsidRPr="00893E7A" w:rsidRDefault="001D30DF" w:rsidP="001D30DF">
            <w:pPr>
              <w:jc w:val="center"/>
              <w:rPr>
                <w:sz w:val="24"/>
                <w:szCs w:val="24"/>
              </w:rPr>
            </w:pPr>
            <w:r w:rsidRPr="00893E7A">
              <w:rPr>
                <w:sz w:val="24"/>
                <w:szCs w:val="24"/>
              </w:rPr>
              <w:t>12</w:t>
            </w:r>
          </w:p>
        </w:tc>
        <w:tc>
          <w:tcPr>
            <w:tcW w:w="559" w:type="dxa"/>
          </w:tcPr>
          <w:p w:rsidR="001D30DF" w:rsidRPr="00893E7A" w:rsidRDefault="001D30DF" w:rsidP="001D30DF">
            <w:pPr>
              <w:jc w:val="center"/>
              <w:rPr>
                <w:sz w:val="24"/>
                <w:szCs w:val="24"/>
              </w:rPr>
            </w:pPr>
            <w:r w:rsidRPr="00893E7A">
              <w:rPr>
                <w:sz w:val="24"/>
                <w:szCs w:val="24"/>
              </w:rPr>
              <w:t>1</w:t>
            </w:r>
          </w:p>
        </w:tc>
        <w:tc>
          <w:tcPr>
            <w:tcW w:w="559" w:type="dxa"/>
          </w:tcPr>
          <w:p w:rsidR="001D30DF" w:rsidRPr="00893E7A" w:rsidRDefault="001D30DF" w:rsidP="001D30DF">
            <w:pPr>
              <w:jc w:val="center"/>
              <w:rPr>
                <w:sz w:val="24"/>
                <w:szCs w:val="24"/>
              </w:rPr>
            </w:pPr>
            <w:r w:rsidRPr="00893E7A">
              <w:rPr>
                <w:sz w:val="24"/>
                <w:szCs w:val="24"/>
              </w:rPr>
              <w:t>3</w:t>
            </w:r>
          </w:p>
        </w:tc>
        <w:tc>
          <w:tcPr>
            <w:tcW w:w="575" w:type="dxa"/>
          </w:tcPr>
          <w:p w:rsidR="001D30DF" w:rsidRPr="00893E7A" w:rsidRDefault="001D30DF" w:rsidP="001D30DF">
            <w:pPr>
              <w:jc w:val="center"/>
              <w:rPr>
                <w:sz w:val="24"/>
                <w:szCs w:val="24"/>
              </w:rPr>
            </w:pPr>
            <w:r w:rsidRPr="00893E7A">
              <w:rPr>
                <w:sz w:val="24"/>
                <w:szCs w:val="24"/>
              </w:rPr>
              <w:t>3</w:t>
            </w:r>
          </w:p>
        </w:tc>
        <w:tc>
          <w:tcPr>
            <w:tcW w:w="567" w:type="dxa"/>
          </w:tcPr>
          <w:p w:rsidR="001D30DF" w:rsidRPr="00893E7A" w:rsidRDefault="001D30DF" w:rsidP="001D30DF">
            <w:pPr>
              <w:jc w:val="center"/>
              <w:rPr>
                <w:sz w:val="24"/>
                <w:szCs w:val="24"/>
              </w:rPr>
            </w:pPr>
            <w:r w:rsidRPr="00893E7A">
              <w:rPr>
                <w:sz w:val="24"/>
                <w:szCs w:val="24"/>
              </w:rPr>
              <w:t>3</w:t>
            </w:r>
          </w:p>
        </w:tc>
        <w:tc>
          <w:tcPr>
            <w:tcW w:w="567" w:type="dxa"/>
          </w:tcPr>
          <w:p w:rsidR="001D30DF" w:rsidRPr="00893E7A" w:rsidRDefault="001D30DF" w:rsidP="001D30DF">
            <w:pPr>
              <w:jc w:val="center"/>
              <w:rPr>
                <w:sz w:val="24"/>
                <w:szCs w:val="24"/>
              </w:rPr>
            </w:pPr>
            <w:r w:rsidRPr="00893E7A">
              <w:rPr>
                <w:sz w:val="24"/>
                <w:szCs w:val="24"/>
              </w:rPr>
              <w:t>3</w:t>
            </w:r>
          </w:p>
        </w:tc>
        <w:tc>
          <w:tcPr>
            <w:tcW w:w="992" w:type="dxa"/>
          </w:tcPr>
          <w:p w:rsidR="001D30DF" w:rsidRPr="00893E7A" w:rsidRDefault="001D30DF" w:rsidP="001D30DF">
            <w:pPr>
              <w:jc w:val="center"/>
              <w:rPr>
                <w:sz w:val="24"/>
                <w:szCs w:val="24"/>
              </w:rPr>
            </w:pPr>
            <w:r w:rsidRPr="00893E7A">
              <w:rPr>
                <w:sz w:val="24"/>
                <w:szCs w:val="24"/>
              </w:rPr>
              <w:t>75</w:t>
            </w:r>
          </w:p>
        </w:tc>
        <w:tc>
          <w:tcPr>
            <w:tcW w:w="709" w:type="dxa"/>
          </w:tcPr>
          <w:p w:rsidR="001D30DF" w:rsidRPr="00893E7A" w:rsidRDefault="001D30DF" w:rsidP="001D30DF">
            <w:pPr>
              <w:jc w:val="center"/>
              <w:rPr>
                <w:sz w:val="24"/>
                <w:szCs w:val="24"/>
              </w:rPr>
            </w:pPr>
            <w:r w:rsidRPr="00893E7A">
              <w:rPr>
                <w:sz w:val="24"/>
                <w:szCs w:val="24"/>
              </w:rPr>
              <w:t>50</w:t>
            </w:r>
          </w:p>
        </w:tc>
        <w:tc>
          <w:tcPr>
            <w:tcW w:w="709" w:type="dxa"/>
          </w:tcPr>
          <w:p w:rsidR="001D30DF" w:rsidRPr="00893E7A" w:rsidRDefault="001D30DF" w:rsidP="001D30DF">
            <w:pPr>
              <w:jc w:val="center"/>
              <w:rPr>
                <w:sz w:val="24"/>
                <w:szCs w:val="24"/>
              </w:rPr>
            </w:pPr>
            <w:r w:rsidRPr="00893E7A">
              <w:rPr>
                <w:sz w:val="24"/>
                <w:szCs w:val="24"/>
              </w:rPr>
              <w:t>3,5</w:t>
            </w:r>
          </w:p>
        </w:tc>
        <w:tc>
          <w:tcPr>
            <w:tcW w:w="1984" w:type="dxa"/>
          </w:tcPr>
          <w:p w:rsidR="001D30DF" w:rsidRPr="00893E7A" w:rsidRDefault="001D30DF" w:rsidP="001D30DF">
            <w:pPr>
              <w:rPr>
                <w:sz w:val="24"/>
                <w:szCs w:val="24"/>
              </w:rPr>
            </w:pPr>
            <w:r w:rsidRPr="00893E7A">
              <w:rPr>
                <w:sz w:val="24"/>
                <w:szCs w:val="24"/>
              </w:rPr>
              <w:t>Кусяева Г.А.</w:t>
            </w:r>
          </w:p>
        </w:tc>
      </w:tr>
      <w:tr w:rsidR="001D30DF" w:rsidRPr="00893E7A" w:rsidTr="001D30DF">
        <w:tc>
          <w:tcPr>
            <w:tcW w:w="851" w:type="dxa"/>
            <w:shd w:val="clear" w:color="auto" w:fill="D9D9D9" w:themeFill="background1" w:themeFillShade="D9"/>
          </w:tcPr>
          <w:p w:rsidR="001D30DF" w:rsidRPr="00893E7A" w:rsidRDefault="001D30DF" w:rsidP="001D30DF">
            <w:pPr>
              <w:jc w:val="both"/>
              <w:rPr>
                <w:sz w:val="24"/>
                <w:szCs w:val="24"/>
              </w:rPr>
            </w:pPr>
            <w:r w:rsidRPr="00893E7A">
              <w:rPr>
                <w:sz w:val="24"/>
                <w:szCs w:val="24"/>
              </w:rPr>
              <w:t>7в</w:t>
            </w:r>
          </w:p>
        </w:tc>
        <w:tc>
          <w:tcPr>
            <w:tcW w:w="851"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15</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15</w:t>
            </w:r>
          </w:p>
        </w:tc>
        <w:tc>
          <w:tcPr>
            <w:tcW w:w="55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w:t>
            </w:r>
          </w:p>
        </w:tc>
        <w:tc>
          <w:tcPr>
            <w:tcW w:w="55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0</w:t>
            </w:r>
          </w:p>
        </w:tc>
        <w:tc>
          <w:tcPr>
            <w:tcW w:w="575"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12</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86,7</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6,7</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2,9</w:t>
            </w:r>
          </w:p>
        </w:tc>
        <w:tc>
          <w:tcPr>
            <w:tcW w:w="1984" w:type="dxa"/>
            <w:shd w:val="clear" w:color="auto" w:fill="D9D9D9" w:themeFill="background1" w:themeFillShade="D9"/>
          </w:tcPr>
          <w:p w:rsidR="001D30DF" w:rsidRPr="00893E7A" w:rsidRDefault="001D30DF" w:rsidP="001D30DF">
            <w:pPr>
              <w:rPr>
                <w:sz w:val="24"/>
                <w:szCs w:val="24"/>
              </w:rPr>
            </w:pPr>
            <w:r w:rsidRPr="00893E7A">
              <w:rPr>
                <w:sz w:val="24"/>
                <w:szCs w:val="24"/>
              </w:rPr>
              <w:t>Семенова А.Д.</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7г</w:t>
            </w:r>
          </w:p>
        </w:tc>
        <w:tc>
          <w:tcPr>
            <w:tcW w:w="851" w:type="dxa"/>
          </w:tcPr>
          <w:p w:rsidR="001D30DF" w:rsidRPr="00893E7A" w:rsidRDefault="001D30DF" w:rsidP="001D30DF">
            <w:pPr>
              <w:jc w:val="center"/>
              <w:rPr>
                <w:sz w:val="24"/>
                <w:szCs w:val="24"/>
              </w:rPr>
            </w:pPr>
            <w:r w:rsidRPr="00893E7A">
              <w:rPr>
                <w:sz w:val="24"/>
                <w:szCs w:val="24"/>
              </w:rPr>
              <w:t>20</w:t>
            </w:r>
          </w:p>
        </w:tc>
        <w:tc>
          <w:tcPr>
            <w:tcW w:w="992" w:type="dxa"/>
          </w:tcPr>
          <w:p w:rsidR="001D30DF" w:rsidRPr="00893E7A" w:rsidRDefault="001D30DF" w:rsidP="001D30DF">
            <w:pPr>
              <w:jc w:val="center"/>
              <w:rPr>
                <w:sz w:val="24"/>
                <w:szCs w:val="24"/>
              </w:rPr>
            </w:pPr>
            <w:r w:rsidRPr="00893E7A">
              <w:rPr>
                <w:sz w:val="24"/>
                <w:szCs w:val="24"/>
              </w:rPr>
              <w:t>18</w:t>
            </w:r>
          </w:p>
        </w:tc>
        <w:tc>
          <w:tcPr>
            <w:tcW w:w="559" w:type="dxa"/>
          </w:tcPr>
          <w:p w:rsidR="001D30DF" w:rsidRPr="00893E7A" w:rsidRDefault="001D30DF" w:rsidP="001D30DF">
            <w:pPr>
              <w:jc w:val="center"/>
              <w:rPr>
                <w:sz w:val="24"/>
                <w:szCs w:val="24"/>
              </w:rPr>
            </w:pPr>
            <w:r w:rsidRPr="00893E7A">
              <w:rPr>
                <w:sz w:val="24"/>
                <w:szCs w:val="24"/>
              </w:rPr>
              <w:t>1</w:t>
            </w:r>
          </w:p>
        </w:tc>
        <w:tc>
          <w:tcPr>
            <w:tcW w:w="559" w:type="dxa"/>
          </w:tcPr>
          <w:p w:rsidR="001D30DF" w:rsidRPr="00893E7A" w:rsidRDefault="001D30DF" w:rsidP="001D30DF">
            <w:pPr>
              <w:jc w:val="center"/>
              <w:rPr>
                <w:sz w:val="24"/>
                <w:szCs w:val="24"/>
              </w:rPr>
            </w:pPr>
            <w:r w:rsidRPr="00893E7A">
              <w:rPr>
                <w:sz w:val="24"/>
                <w:szCs w:val="24"/>
              </w:rPr>
              <w:t>1</w:t>
            </w:r>
          </w:p>
        </w:tc>
        <w:tc>
          <w:tcPr>
            <w:tcW w:w="575" w:type="dxa"/>
          </w:tcPr>
          <w:p w:rsidR="001D30DF" w:rsidRPr="00893E7A" w:rsidRDefault="001D30DF" w:rsidP="001D30DF">
            <w:pPr>
              <w:jc w:val="center"/>
              <w:rPr>
                <w:sz w:val="24"/>
                <w:szCs w:val="24"/>
              </w:rPr>
            </w:pPr>
            <w:r w:rsidRPr="00893E7A">
              <w:rPr>
                <w:sz w:val="24"/>
                <w:szCs w:val="24"/>
              </w:rPr>
              <w:t>0</w:t>
            </w:r>
          </w:p>
        </w:tc>
        <w:tc>
          <w:tcPr>
            <w:tcW w:w="567" w:type="dxa"/>
          </w:tcPr>
          <w:p w:rsidR="001D30DF" w:rsidRPr="00893E7A" w:rsidRDefault="001D30DF" w:rsidP="001D30DF">
            <w:pPr>
              <w:jc w:val="center"/>
              <w:rPr>
                <w:sz w:val="24"/>
                <w:szCs w:val="24"/>
              </w:rPr>
            </w:pPr>
            <w:r w:rsidRPr="00893E7A">
              <w:rPr>
                <w:sz w:val="24"/>
                <w:szCs w:val="24"/>
              </w:rPr>
              <w:t>11</w:t>
            </w:r>
          </w:p>
        </w:tc>
        <w:tc>
          <w:tcPr>
            <w:tcW w:w="567" w:type="dxa"/>
          </w:tcPr>
          <w:p w:rsidR="001D30DF" w:rsidRPr="00893E7A" w:rsidRDefault="001D30DF" w:rsidP="001D30DF">
            <w:pPr>
              <w:jc w:val="center"/>
              <w:rPr>
                <w:sz w:val="24"/>
                <w:szCs w:val="24"/>
              </w:rPr>
            </w:pPr>
            <w:r w:rsidRPr="00893E7A">
              <w:rPr>
                <w:sz w:val="24"/>
                <w:szCs w:val="24"/>
              </w:rPr>
              <w:t>6</w:t>
            </w:r>
          </w:p>
        </w:tc>
        <w:tc>
          <w:tcPr>
            <w:tcW w:w="992" w:type="dxa"/>
          </w:tcPr>
          <w:p w:rsidR="001D30DF" w:rsidRPr="00893E7A" w:rsidRDefault="001D30DF" w:rsidP="001D30DF">
            <w:pPr>
              <w:jc w:val="center"/>
              <w:rPr>
                <w:sz w:val="24"/>
                <w:szCs w:val="24"/>
              </w:rPr>
            </w:pPr>
            <w:r w:rsidRPr="00893E7A">
              <w:rPr>
                <w:sz w:val="24"/>
                <w:szCs w:val="24"/>
              </w:rPr>
              <w:t>66,7</w:t>
            </w:r>
          </w:p>
        </w:tc>
        <w:tc>
          <w:tcPr>
            <w:tcW w:w="709" w:type="dxa"/>
          </w:tcPr>
          <w:p w:rsidR="001D30DF" w:rsidRPr="00893E7A" w:rsidRDefault="001D30DF" w:rsidP="001D30DF">
            <w:pPr>
              <w:jc w:val="center"/>
              <w:rPr>
                <w:sz w:val="24"/>
                <w:szCs w:val="24"/>
              </w:rPr>
            </w:pPr>
            <w:r w:rsidRPr="00893E7A">
              <w:rPr>
                <w:sz w:val="24"/>
                <w:szCs w:val="24"/>
              </w:rPr>
              <w:t>5,6</w:t>
            </w:r>
          </w:p>
        </w:tc>
        <w:tc>
          <w:tcPr>
            <w:tcW w:w="709" w:type="dxa"/>
          </w:tcPr>
          <w:p w:rsidR="001D30DF" w:rsidRPr="00893E7A" w:rsidRDefault="001D30DF" w:rsidP="001D30DF">
            <w:pPr>
              <w:jc w:val="center"/>
              <w:rPr>
                <w:sz w:val="24"/>
                <w:szCs w:val="24"/>
              </w:rPr>
            </w:pPr>
            <w:r w:rsidRPr="00893E7A">
              <w:rPr>
                <w:sz w:val="24"/>
                <w:szCs w:val="24"/>
              </w:rPr>
              <w:t>2,8</w:t>
            </w:r>
          </w:p>
        </w:tc>
        <w:tc>
          <w:tcPr>
            <w:tcW w:w="1984" w:type="dxa"/>
          </w:tcPr>
          <w:p w:rsidR="001D30DF" w:rsidRPr="00893E7A" w:rsidRDefault="001D30DF" w:rsidP="001D30DF">
            <w:pPr>
              <w:rPr>
                <w:sz w:val="24"/>
                <w:szCs w:val="24"/>
              </w:rPr>
            </w:pPr>
            <w:r w:rsidRPr="00893E7A">
              <w:rPr>
                <w:sz w:val="24"/>
                <w:szCs w:val="24"/>
              </w:rPr>
              <w:t>Семенова А.Д.</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7к</w:t>
            </w:r>
          </w:p>
        </w:tc>
        <w:tc>
          <w:tcPr>
            <w:tcW w:w="851" w:type="dxa"/>
          </w:tcPr>
          <w:p w:rsidR="001D30DF" w:rsidRPr="00893E7A" w:rsidRDefault="001D30DF" w:rsidP="001D30DF">
            <w:pPr>
              <w:jc w:val="center"/>
              <w:rPr>
                <w:sz w:val="24"/>
                <w:szCs w:val="24"/>
              </w:rPr>
            </w:pPr>
            <w:r w:rsidRPr="00893E7A">
              <w:rPr>
                <w:sz w:val="24"/>
                <w:szCs w:val="24"/>
              </w:rPr>
              <w:t>18</w:t>
            </w:r>
          </w:p>
        </w:tc>
        <w:tc>
          <w:tcPr>
            <w:tcW w:w="992" w:type="dxa"/>
          </w:tcPr>
          <w:p w:rsidR="001D30DF" w:rsidRPr="00893E7A" w:rsidRDefault="001D30DF" w:rsidP="001D30DF">
            <w:pPr>
              <w:jc w:val="center"/>
              <w:rPr>
                <w:sz w:val="24"/>
                <w:szCs w:val="24"/>
              </w:rPr>
            </w:pPr>
            <w:r w:rsidRPr="00893E7A">
              <w:rPr>
                <w:sz w:val="24"/>
                <w:szCs w:val="24"/>
              </w:rPr>
              <w:t>14</w:t>
            </w:r>
          </w:p>
        </w:tc>
        <w:tc>
          <w:tcPr>
            <w:tcW w:w="559" w:type="dxa"/>
          </w:tcPr>
          <w:p w:rsidR="001D30DF" w:rsidRPr="00893E7A" w:rsidRDefault="001D30DF" w:rsidP="001D30DF">
            <w:pPr>
              <w:jc w:val="center"/>
              <w:rPr>
                <w:sz w:val="24"/>
                <w:szCs w:val="24"/>
              </w:rPr>
            </w:pPr>
            <w:r w:rsidRPr="00893E7A">
              <w:rPr>
                <w:sz w:val="24"/>
                <w:szCs w:val="24"/>
              </w:rPr>
              <w:t>1</w:t>
            </w:r>
          </w:p>
        </w:tc>
        <w:tc>
          <w:tcPr>
            <w:tcW w:w="559" w:type="dxa"/>
          </w:tcPr>
          <w:p w:rsidR="001D30DF" w:rsidRPr="00893E7A" w:rsidRDefault="001D30DF" w:rsidP="001D30DF">
            <w:pPr>
              <w:jc w:val="center"/>
              <w:rPr>
                <w:sz w:val="24"/>
                <w:szCs w:val="24"/>
              </w:rPr>
            </w:pPr>
            <w:r w:rsidRPr="00893E7A">
              <w:rPr>
                <w:sz w:val="24"/>
                <w:szCs w:val="24"/>
              </w:rPr>
              <w:t>2</w:t>
            </w:r>
          </w:p>
        </w:tc>
        <w:tc>
          <w:tcPr>
            <w:tcW w:w="575" w:type="dxa"/>
          </w:tcPr>
          <w:p w:rsidR="001D30DF" w:rsidRPr="00893E7A" w:rsidRDefault="001D30DF" w:rsidP="001D30DF">
            <w:pPr>
              <w:jc w:val="center"/>
              <w:rPr>
                <w:sz w:val="24"/>
                <w:szCs w:val="24"/>
              </w:rPr>
            </w:pPr>
            <w:r w:rsidRPr="00893E7A">
              <w:rPr>
                <w:sz w:val="24"/>
                <w:szCs w:val="24"/>
              </w:rPr>
              <w:t>10</w:t>
            </w:r>
          </w:p>
        </w:tc>
        <w:tc>
          <w:tcPr>
            <w:tcW w:w="567" w:type="dxa"/>
          </w:tcPr>
          <w:p w:rsidR="001D30DF" w:rsidRPr="00893E7A" w:rsidRDefault="001D30DF" w:rsidP="001D30DF">
            <w:pPr>
              <w:jc w:val="center"/>
              <w:rPr>
                <w:sz w:val="24"/>
                <w:szCs w:val="24"/>
              </w:rPr>
            </w:pPr>
            <w:r w:rsidRPr="00893E7A">
              <w:rPr>
                <w:sz w:val="24"/>
                <w:szCs w:val="24"/>
              </w:rPr>
              <w:t>1</w:t>
            </w:r>
          </w:p>
        </w:tc>
        <w:tc>
          <w:tcPr>
            <w:tcW w:w="567" w:type="dxa"/>
          </w:tcPr>
          <w:p w:rsidR="001D30DF" w:rsidRPr="00893E7A" w:rsidRDefault="001D30DF" w:rsidP="001D30DF">
            <w:pPr>
              <w:jc w:val="center"/>
              <w:rPr>
                <w:sz w:val="24"/>
                <w:szCs w:val="24"/>
              </w:rPr>
            </w:pPr>
            <w:r w:rsidRPr="00893E7A">
              <w:rPr>
                <w:sz w:val="24"/>
                <w:szCs w:val="24"/>
              </w:rPr>
              <w:t>1</w:t>
            </w:r>
          </w:p>
        </w:tc>
        <w:tc>
          <w:tcPr>
            <w:tcW w:w="992" w:type="dxa"/>
          </w:tcPr>
          <w:p w:rsidR="001D30DF" w:rsidRPr="00893E7A" w:rsidRDefault="001D30DF" w:rsidP="001D30DF">
            <w:pPr>
              <w:jc w:val="center"/>
              <w:rPr>
                <w:sz w:val="24"/>
                <w:szCs w:val="24"/>
              </w:rPr>
            </w:pPr>
            <w:r w:rsidRPr="00893E7A">
              <w:rPr>
                <w:sz w:val="24"/>
                <w:szCs w:val="24"/>
              </w:rPr>
              <w:t>92,9</w:t>
            </w:r>
          </w:p>
        </w:tc>
        <w:tc>
          <w:tcPr>
            <w:tcW w:w="709" w:type="dxa"/>
          </w:tcPr>
          <w:p w:rsidR="001D30DF" w:rsidRPr="00893E7A" w:rsidRDefault="001D30DF" w:rsidP="001D30DF">
            <w:pPr>
              <w:jc w:val="center"/>
              <w:rPr>
                <w:sz w:val="24"/>
                <w:szCs w:val="24"/>
              </w:rPr>
            </w:pPr>
            <w:r w:rsidRPr="00893E7A">
              <w:rPr>
                <w:sz w:val="24"/>
                <w:szCs w:val="24"/>
              </w:rPr>
              <w:t>85,7</w:t>
            </w:r>
          </w:p>
        </w:tc>
        <w:tc>
          <w:tcPr>
            <w:tcW w:w="709" w:type="dxa"/>
          </w:tcPr>
          <w:p w:rsidR="001D30DF" w:rsidRPr="00893E7A" w:rsidRDefault="001D30DF" w:rsidP="001D30DF">
            <w:pPr>
              <w:jc w:val="center"/>
              <w:rPr>
                <w:sz w:val="24"/>
                <w:szCs w:val="24"/>
              </w:rPr>
            </w:pPr>
            <w:r w:rsidRPr="00893E7A">
              <w:rPr>
                <w:sz w:val="24"/>
                <w:szCs w:val="24"/>
              </w:rPr>
              <w:t>3,9</w:t>
            </w:r>
          </w:p>
        </w:tc>
        <w:tc>
          <w:tcPr>
            <w:tcW w:w="1984" w:type="dxa"/>
          </w:tcPr>
          <w:p w:rsidR="001D30DF" w:rsidRPr="00893E7A" w:rsidRDefault="001D30DF" w:rsidP="001D30DF">
            <w:pPr>
              <w:rPr>
                <w:sz w:val="24"/>
                <w:szCs w:val="24"/>
              </w:rPr>
            </w:pPr>
            <w:r w:rsidRPr="00893E7A">
              <w:rPr>
                <w:sz w:val="24"/>
                <w:szCs w:val="24"/>
              </w:rPr>
              <w:t>Кусяева Г.А.</w:t>
            </w:r>
          </w:p>
        </w:tc>
      </w:tr>
      <w:tr w:rsidR="001D30DF" w:rsidRPr="00893E7A" w:rsidTr="001D30DF">
        <w:tc>
          <w:tcPr>
            <w:tcW w:w="851" w:type="dxa"/>
            <w:shd w:val="clear" w:color="auto" w:fill="D9D9D9" w:themeFill="background1" w:themeFillShade="D9"/>
          </w:tcPr>
          <w:p w:rsidR="001D30DF" w:rsidRPr="00893E7A" w:rsidRDefault="001D30DF" w:rsidP="001D30DF">
            <w:pPr>
              <w:jc w:val="both"/>
              <w:rPr>
                <w:b/>
                <w:bCs/>
                <w:sz w:val="24"/>
                <w:szCs w:val="24"/>
              </w:rPr>
            </w:pPr>
            <w:r w:rsidRPr="00893E7A">
              <w:rPr>
                <w:b/>
                <w:bCs/>
                <w:sz w:val="24"/>
                <w:szCs w:val="24"/>
              </w:rPr>
              <w:t>итого</w:t>
            </w:r>
          </w:p>
        </w:tc>
        <w:tc>
          <w:tcPr>
            <w:tcW w:w="851"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114</w:t>
            </w:r>
          </w:p>
        </w:tc>
        <w:tc>
          <w:tcPr>
            <w:tcW w:w="992"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104</w:t>
            </w:r>
          </w:p>
        </w:tc>
        <w:tc>
          <w:tcPr>
            <w:tcW w:w="559" w:type="dxa"/>
            <w:shd w:val="clear" w:color="auto" w:fill="D9D9D9" w:themeFill="background1" w:themeFillShade="D9"/>
          </w:tcPr>
          <w:p w:rsidR="001D30DF" w:rsidRPr="00893E7A" w:rsidRDefault="001D30DF" w:rsidP="001D30DF">
            <w:pPr>
              <w:jc w:val="center"/>
              <w:rPr>
                <w:b/>
                <w:bCs/>
                <w:sz w:val="24"/>
                <w:szCs w:val="24"/>
              </w:rPr>
            </w:pPr>
          </w:p>
        </w:tc>
        <w:tc>
          <w:tcPr>
            <w:tcW w:w="559"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20</w:t>
            </w:r>
          </w:p>
        </w:tc>
        <w:tc>
          <w:tcPr>
            <w:tcW w:w="575"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17</w:t>
            </w:r>
          </w:p>
        </w:tc>
        <w:tc>
          <w:tcPr>
            <w:tcW w:w="567"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50</w:t>
            </w:r>
          </w:p>
        </w:tc>
        <w:tc>
          <w:tcPr>
            <w:tcW w:w="567"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17</w:t>
            </w:r>
          </w:p>
        </w:tc>
        <w:tc>
          <w:tcPr>
            <w:tcW w:w="992"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83,7</w:t>
            </w:r>
          </w:p>
        </w:tc>
        <w:tc>
          <w:tcPr>
            <w:tcW w:w="709"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35,7</w:t>
            </w:r>
          </w:p>
        </w:tc>
        <w:tc>
          <w:tcPr>
            <w:tcW w:w="709"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3,4</w:t>
            </w:r>
          </w:p>
        </w:tc>
        <w:tc>
          <w:tcPr>
            <w:tcW w:w="1984" w:type="dxa"/>
            <w:shd w:val="clear" w:color="auto" w:fill="D9D9D9" w:themeFill="background1" w:themeFillShade="D9"/>
          </w:tcPr>
          <w:p w:rsidR="001D30DF" w:rsidRPr="00893E7A" w:rsidRDefault="001D30DF" w:rsidP="001D30DF">
            <w:pPr>
              <w:rPr>
                <w:b/>
                <w:bCs/>
                <w:sz w:val="24"/>
                <w:szCs w:val="24"/>
              </w:rPr>
            </w:pPr>
          </w:p>
        </w:tc>
      </w:tr>
    </w:tbl>
    <w:p w:rsidR="001D30DF" w:rsidRPr="00893E7A" w:rsidRDefault="001D30DF" w:rsidP="001D30DF">
      <w:pPr>
        <w:jc w:val="both"/>
        <w:rPr>
          <w:rFonts w:ascii="Times New Roman" w:eastAsiaTheme="minorHAnsi" w:hAnsi="Times New Roman" w:cs="Times New Roman"/>
          <w:sz w:val="24"/>
          <w:szCs w:val="24"/>
          <w:lang w:eastAsia="en-US"/>
        </w:rPr>
      </w:pP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Успешно справились с заданиями учащиеся 7а, 7б, 7к классов, очень низкое качество обученности в 7г (5,6%), 7в (6,7%) в группах Семеновой А.Д. В целом по параллели допустимое качество обученности – 35,7%. Много двоек в 7г классе (учитель Семенова А.Д.)</w:t>
      </w:r>
    </w:p>
    <w:p w:rsidR="001D30DF" w:rsidRPr="00893E7A" w:rsidRDefault="001D30DF" w:rsidP="001D30DF">
      <w:pPr>
        <w:jc w:val="both"/>
        <w:rPr>
          <w:rFonts w:ascii="Times New Roman" w:eastAsiaTheme="minorHAnsi" w:hAnsi="Times New Roman" w:cs="Times New Roman"/>
          <w:sz w:val="24"/>
          <w:szCs w:val="24"/>
          <w:lang w:eastAsia="en-US"/>
        </w:rPr>
      </w:pPr>
    </w:p>
    <w:p w:rsidR="001D30DF" w:rsidRPr="00893E7A" w:rsidRDefault="001D30DF" w:rsidP="001D30DF">
      <w:pPr>
        <w:jc w:val="both"/>
        <w:rPr>
          <w:rFonts w:ascii="Times New Roman" w:eastAsiaTheme="minorHAnsi" w:hAnsi="Times New Roman" w:cs="Times New Roman"/>
          <w:color w:val="000000"/>
          <w:sz w:val="24"/>
          <w:szCs w:val="24"/>
          <w:lang w:eastAsia="en-US"/>
        </w:rPr>
      </w:pPr>
      <w:r w:rsidRPr="00893E7A">
        <w:rPr>
          <w:rFonts w:ascii="Times New Roman" w:eastAsiaTheme="minorHAnsi" w:hAnsi="Times New Roman" w:cs="Times New Roman"/>
          <w:color w:val="000000"/>
          <w:sz w:val="24"/>
          <w:szCs w:val="24"/>
          <w:lang w:eastAsia="en-US"/>
        </w:rPr>
        <w:t>Результаты контрольных работ по теме «Компьютерная графика»</w:t>
      </w: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color w:val="000000"/>
          <w:sz w:val="24"/>
          <w:szCs w:val="24"/>
          <w:lang w:eastAsia="en-US"/>
        </w:rPr>
        <w:t>Февраль (2 триместр)</w:t>
      </w:r>
    </w:p>
    <w:tbl>
      <w:tblPr>
        <w:tblStyle w:val="a7"/>
        <w:tblW w:w="9915" w:type="dxa"/>
        <w:tblInd w:w="-289" w:type="dxa"/>
        <w:tblLayout w:type="fixed"/>
        <w:tblLook w:val="04A0" w:firstRow="1" w:lastRow="0" w:firstColumn="1" w:lastColumn="0" w:noHBand="0" w:noVBand="1"/>
      </w:tblPr>
      <w:tblGrid>
        <w:gridCol w:w="851"/>
        <w:gridCol w:w="851"/>
        <w:gridCol w:w="992"/>
        <w:gridCol w:w="559"/>
        <w:gridCol w:w="559"/>
        <w:gridCol w:w="575"/>
        <w:gridCol w:w="567"/>
        <w:gridCol w:w="567"/>
        <w:gridCol w:w="992"/>
        <w:gridCol w:w="709"/>
        <w:gridCol w:w="709"/>
        <w:gridCol w:w="1984"/>
      </w:tblGrid>
      <w:tr w:rsidR="001D30DF" w:rsidRPr="00893E7A" w:rsidTr="001D30DF">
        <w:tc>
          <w:tcPr>
            <w:tcW w:w="851" w:type="dxa"/>
          </w:tcPr>
          <w:p w:rsidR="001D30DF" w:rsidRPr="00893E7A" w:rsidRDefault="001D30DF" w:rsidP="001D30DF">
            <w:pPr>
              <w:jc w:val="both"/>
              <w:rPr>
                <w:sz w:val="24"/>
                <w:szCs w:val="24"/>
              </w:rPr>
            </w:pPr>
            <w:r w:rsidRPr="00893E7A">
              <w:rPr>
                <w:sz w:val="24"/>
                <w:szCs w:val="24"/>
              </w:rPr>
              <w:t>класс</w:t>
            </w:r>
          </w:p>
        </w:tc>
        <w:tc>
          <w:tcPr>
            <w:tcW w:w="851" w:type="dxa"/>
          </w:tcPr>
          <w:p w:rsidR="001D30DF" w:rsidRPr="00893E7A" w:rsidRDefault="001D30DF" w:rsidP="001D30DF">
            <w:pPr>
              <w:jc w:val="both"/>
              <w:rPr>
                <w:sz w:val="24"/>
                <w:szCs w:val="24"/>
              </w:rPr>
            </w:pPr>
            <w:r w:rsidRPr="00893E7A">
              <w:rPr>
                <w:sz w:val="24"/>
                <w:szCs w:val="24"/>
              </w:rPr>
              <w:t xml:space="preserve">Всего </w:t>
            </w:r>
          </w:p>
          <w:p w:rsidR="001D30DF" w:rsidRPr="00893E7A" w:rsidRDefault="001D30DF" w:rsidP="001D30DF">
            <w:pPr>
              <w:jc w:val="both"/>
              <w:rPr>
                <w:sz w:val="24"/>
                <w:szCs w:val="24"/>
              </w:rPr>
            </w:pPr>
            <w:r w:rsidRPr="00893E7A">
              <w:rPr>
                <w:sz w:val="24"/>
                <w:szCs w:val="24"/>
              </w:rPr>
              <w:t>уч-ся</w:t>
            </w:r>
          </w:p>
        </w:tc>
        <w:tc>
          <w:tcPr>
            <w:tcW w:w="992" w:type="dxa"/>
          </w:tcPr>
          <w:p w:rsidR="001D30DF" w:rsidRPr="00893E7A" w:rsidRDefault="001D30DF" w:rsidP="001D30DF">
            <w:pPr>
              <w:jc w:val="both"/>
              <w:rPr>
                <w:sz w:val="24"/>
                <w:szCs w:val="24"/>
              </w:rPr>
            </w:pPr>
            <w:r w:rsidRPr="00893E7A">
              <w:rPr>
                <w:sz w:val="24"/>
                <w:szCs w:val="24"/>
              </w:rPr>
              <w:t>Выполняли</w:t>
            </w:r>
          </w:p>
          <w:p w:rsidR="001D30DF" w:rsidRPr="00893E7A" w:rsidRDefault="001D30DF" w:rsidP="001D30DF">
            <w:pPr>
              <w:jc w:val="both"/>
              <w:rPr>
                <w:sz w:val="24"/>
                <w:szCs w:val="24"/>
              </w:rPr>
            </w:pPr>
            <w:r w:rsidRPr="00893E7A">
              <w:rPr>
                <w:sz w:val="24"/>
                <w:szCs w:val="24"/>
              </w:rPr>
              <w:t>работу</w:t>
            </w:r>
          </w:p>
        </w:tc>
        <w:tc>
          <w:tcPr>
            <w:tcW w:w="559" w:type="dxa"/>
          </w:tcPr>
          <w:p w:rsidR="001D30DF" w:rsidRPr="00893E7A" w:rsidRDefault="001D30DF" w:rsidP="001D30DF">
            <w:pPr>
              <w:jc w:val="both"/>
              <w:rPr>
                <w:sz w:val="24"/>
                <w:szCs w:val="24"/>
              </w:rPr>
            </w:pPr>
            <w:r w:rsidRPr="00893E7A">
              <w:rPr>
                <w:sz w:val="24"/>
                <w:szCs w:val="24"/>
              </w:rPr>
              <w:t>№</w:t>
            </w:r>
          </w:p>
          <w:p w:rsidR="001D30DF" w:rsidRPr="00893E7A" w:rsidRDefault="001D30DF" w:rsidP="001D30DF">
            <w:pPr>
              <w:jc w:val="both"/>
              <w:rPr>
                <w:sz w:val="24"/>
                <w:szCs w:val="24"/>
              </w:rPr>
            </w:pPr>
            <w:r w:rsidRPr="00893E7A">
              <w:rPr>
                <w:sz w:val="24"/>
                <w:szCs w:val="24"/>
              </w:rPr>
              <w:t>к/р</w:t>
            </w:r>
          </w:p>
        </w:tc>
        <w:tc>
          <w:tcPr>
            <w:tcW w:w="559" w:type="dxa"/>
          </w:tcPr>
          <w:p w:rsidR="001D30DF" w:rsidRPr="00893E7A" w:rsidRDefault="001D30DF" w:rsidP="001D30DF">
            <w:pPr>
              <w:jc w:val="both"/>
              <w:rPr>
                <w:sz w:val="24"/>
                <w:szCs w:val="24"/>
              </w:rPr>
            </w:pPr>
            <w:r w:rsidRPr="00893E7A">
              <w:rPr>
                <w:sz w:val="24"/>
                <w:szCs w:val="24"/>
              </w:rPr>
              <w:t>«5»</w:t>
            </w:r>
          </w:p>
        </w:tc>
        <w:tc>
          <w:tcPr>
            <w:tcW w:w="575" w:type="dxa"/>
          </w:tcPr>
          <w:p w:rsidR="001D30DF" w:rsidRPr="00893E7A" w:rsidRDefault="001D30DF" w:rsidP="001D30DF">
            <w:pPr>
              <w:jc w:val="both"/>
              <w:rPr>
                <w:sz w:val="24"/>
                <w:szCs w:val="24"/>
              </w:rPr>
            </w:pPr>
            <w:r w:rsidRPr="00893E7A">
              <w:rPr>
                <w:sz w:val="24"/>
                <w:szCs w:val="24"/>
              </w:rPr>
              <w:t>«4»</w:t>
            </w:r>
          </w:p>
        </w:tc>
        <w:tc>
          <w:tcPr>
            <w:tcW w:w="567" w:type="dxa"/>
          </w:tcPr>
          <w:p w:rsidR="001D30DF" w:rsidRPr="00893E7A" w:rsidRDefault="001D30DF" w:rsidP="001D30DF">
            <w:pPr>
              <w:jc w:val="both"/>
              <w:rPr>
                <w:sz w:val="24"/>
                <w:szCs w:val="24"/>
              </w:rPr>
            </w:pPr>
            <w:r w:rsidRPr="00893E7A">
              <w:rPr>
                <w:sz w:val="24"/>
                <w:szCs w:val="24"/>
              </w:rPr>
              <w:t>«3»</w:t>
            </w:r>
          </w:p>
        </w:tc>
        <w:tc>
          <w:tcPr>
            <w:tcW w:w="567" w:type="dxa"/>
          </w:tcPr>
          <w:p w:rsidR="001D30DF" w:rsidRPr="00893E7A" w:rsidRDefault="001D30DF" w:rsidP="001D30DF">
            <w:pPr>
              <w:jc w:val="both"/>
              <w:rPr>
                <w:sz w:val="24"/>
                <w:szCs w:val="24"/>
              </w:rPr>
            </w:pPr>
            <w:r w:rsidRPr="00893E7A">
              <w:rPr>
                <w:sz w:val="24"/>
                <w:szCs w:val="24"/>
              </w:rPr>
              <w:t>«2»</w:t>
            </w:r>
          </w:p>
        </w:tc>
        <w:tc>
          <w:tcPr>
            <w:tcW w:w="992" w:type="dxa"/>
          </w:tcPr>
          <w:p w:rsidR="001D30DF" w:rsidRPr="00893E7A" w:rsidRDefault="001D30DF" w:rsidP="001D30DF">
            <w:pPr>
              <w:jc w:val="both"/>
              <w:rPr>
                <w:sz w:val="24"/>
                <w:szCs w:val="24"/>
              </w:rPr>
            </w:pPr>
            <w:r w:rsidRPr="00893E7A">
              <w:rPr>
                <w:sz w:val="24"/>
                <w:szCs w:val="24"/>
              </w:rPr>
              <w:t>Успеваемость %</w:t>
            </w:r>
          </w:p>
        </w:tc>
        <w:tc>
          <w:tcPr>
            <w:tcW w:w="709" w:type="dxa"/>
          </w:tcPr>
          <w:p w:rsidR="001D30DF" w:rsidRPr="00893E7A" w:rsidRDefault="001D30DF" w:rsidP="001D30DF">
            <w:pPr>
              <w:jc w:val="both"/>
              <w:rPr>
                <w:sz w:val="24"/>
                <w:szCs w:val="24"/>
              </w:rPr>
            </w:pPr>
            <w:r w:rsidRPr="00893E7A">
              <w:rPr>
                <w:sz w:val="24"/>
                <w:szCs w:val="24"/>
              </w:rPr>
              <w:t>Кач-во %</w:t>
            </w:r>
          </w:p>
        </w:tc>
        <w:tc>
          <w:tcPr>
            <w:tcW w:w="709" w:type="dxa"/>
          </w:tcPr>
          <w:p w:rsidR="001D30DF" w:rsidRPr="00893E7A" w:rsidRDefault="001D30DF" w:rsidP="001D30DF">
            <w:pPr>
              <w:jc w:val="both"/>
              <w:rPr>
                <w:sz w:val="24"/>
                <w:szCs w:val="24"/>
              </w:rPr>
            </w:pPr>
            <w:r w:rsidRPr="00893E7A">
              <w:rPr>
                <w:sz w:val="24"/>
                <w:szCs w:val="24"/>
              </w:rPr>
              <w:t>Сред</w:t>
            </w:r>
          </w:p>
          <w:p w:rsidR="001D30DF" w:rsidRPr="00893E7A" w:rsidRDefault="001D30DF" w:rsidP="001D30DF">
            <w:pPr>
              <w:jc w:val="both"/>
              <w:rPr>
                <w:sz w:val="24"/>
                <w:szCs w:val="24"/>
              </w:rPr>
            </w:pPr>
            <w:r w:rsidRPr="00893E7A">
              <w:rPr>
                <w:sz w:val="24"/>
                <w:szCs w:val="24"/>
              </w:rPr>
              <w:t>балл</w:t>
            </w:r>
          </w:p>
        </w:tc>
        <w:tc>
          <w:tcPr>
            <w:tcW w:w="1984" w:type="dxa"/>
          </w:tcPr>
          <w:p w:rsidR="001D30DF" w:rsidRPr="00893E7A" w:rsidRDefault="001D30DF" w:rsidP="001D30DF">
            <w:pPr>
              <w:jc w:val="both"/>
              <w:rPr>
                <w:sz w:val="24"/>
                <w:szCs w:val="24"/>
              </w:rPr>
            </w:pPr>
            <w:r w:rsidRPr="00893E7A">
              <w:rPr>
                <w:sz w:val="24"/>
                <w:szCs w:val="24"/>
              </w:rPr>
              <w:t>Ф.И.О. учителя</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7а</w:t>
            </w:r>
          </w:p>
        </w:tc>
        <w:tc>
          <w:tcPr>
            <w:tcW w:w="851" w:type="dxa"/>
          </w:tcPr>
          <w:p w:rsidR="001D30DF" w:rsidRPr="00893E7A" w:rsidRDefault="001D30DF" w:rsidP="001D30DF">
            <w:pPr>
              <w:jc w:val="center"/>
              <w:rPr>
                <w:sz w:val="24"/>
                <w:szCs w:val="24"/>
              </w:rPr>
            </w:pPr>
            <w:r w:rsidRPr="00893E7A">
              <w:rPr>
                <w:sz w:val="24"/>
                <w:szCs w:val="24"/>
              </w:rPr>
              <w:t>12</w:t>
            </w:r>
          </w:p>
        </w:tc>
        <w:tc>
          <w:tcPr>
            <w:tcW w:w="992" w:type="dxa"/>
          </w:tcPr>
          <w:p w:rsidR="001D30DF" w:rsidRPr="00893E7A" w:rsidRDefault="001D30DF" w:rsidP="001D30DF">
            <w:pPr>
              <w:jc w:val="center"/>
              <w:rPr>
                <w:sz w:val="24"/>
                <w:szCs w:val="24"/>
              </w:rPr>
            </w:pPr>
            <w:r w:rsidRPr="00893E7A">
              <w:rPr>
                <w:sz w:val="24"/>
                <w:szCs w:val="24"/>
              </w:rPr>
              <w:t>9</w:t>
            </w:r>
          </w:p>
        </w:tc>
        <w:tc>
          <w:tcPr>
            <w:tcW w:w="559" w:type="dxa"/>
          </w:tcPr>
          <w:p w:rsidR="001D30DF" w:rsidRPr="00893E7A" w:rsidRDefault="001D30DF" w:rsidP="001D30DF">
            <w:pPr>
              <w:jc w:val="center"/>
              <w:rPr>
                <w:sz w:val="24"/>
                <w:szCs w:val="24"/>
              </w:rPr>
            </w:pPr>
            <w:r w:rsidRPr="00893E7A">
              <w:rPr>
                <w:sz w:val="24"/>
                <w:szCs w:val="24"/>
              </w:rPr>
              <w:t>2</w:t>
            </w:r>
          </w:p>
        </w:tc>
        <w:tc>
          <w:tcPr>
            <w:tcW w:w="559" w:type="dxa"/>
          </w:tcPr>
          <w:p w:rsidR="001D30DF" w:rsidRPr="00893E7A" w:rsidRDefault="001D30DF" w:rsidP="001D30DF">
            <w:pPr>
              <w:jc w:val="center"/>
              <w:rPr>
                <w:sz w:val="24"/>
                <w:szCs w:val="24"/>
              </w:rPr>
            </w:pPr>
            <w:r w:rsidRPr="00893E7A">
              <w:rPr>
                <w:sz w:val="24"/>
                <w:szCs w:val="24"/>
              </w:rPr>
              <w:t>5</w:t>
            </w:r>
          </w:p>
        </w:tc>
        <w:tc>
          <w:tcPr>
            <w:tcW w:w="575" w:type="dxa"/>
          </w:tcPr>
          <w:p w:rsidR="001D30DF" w:rsidRPr="00893E7A" w:rsidRDefault="001D30DF" w:rsidP="001D30DF">
            <w:pPr>
              <w:jc w:val="center"/>
              <w:rPr>
                <w:sz w:val="24"/>
                <w:szCs w:val="24"/>
              </w:rPr>
            </w:pPr>
            <w:r w:rsidRPr="00893E7A">
              <w:rPr>
                <w:sz w:val="24"/>
                <w:szCs w:val="24"/>
              </w:rPr>
              <w:t>1</w:t>
            </w:r>
          </w:p>
        </w:tc>
        <w:tc>
          <w:tcPr>
            <w:tcW w:w="567" w:type="dxa"/>
          </w:tcPr>
          <w:p w:rsidR="001D30DF" w:rsidRPr="00893E7A" w:rsidRDefault="001D30DF" w:rsidP="001D30DF">
            <w:pPr>
              <w:jc w:val="center"/>
              <w:rPr>
                <w:sz w:val="24"/>
                <w:szCs w:val="24"/>
              </w:rPr>
            </w:pPr>
            <w:r w:rsidRPr="00893E7A">
              <w:rPr>
                <w:sz w:val="24"/>
                <w:szCs w:val="24"/>
              </w:rPr>
              <w:t>0</w:t>
            </w:r>
          </w:p>
        </w:tc>
        <w:tc>
          <w:tcPr>
            <w:tcW w:w="567" w:type="dxa"/>
          </w:tcPr>
          <w:p w:rsidR="001D30DF" w:rsidRPr="00893E7A" w:rsidRDefault="001D30DF" w:rsidP="001D30DF">
            <w:pPr>
              <w:jc w:val="center"/>
              <w:rPr>
                <w:sz w:val="24"/>
                <w:szCs w:val="24"/>
              </w:rPr>
            </w:pPr>
            <w:r w:rsidRPr="00893E7A">
              <w:rPr>
                <w:sz w:val="24"/>
                <w:szCs w:val="24"/>
              </w:rPr>
              <w:t>3</w:t>
            </w:r>
          </w:p>
        </w:tc>
        <w:tc>
          <w:tcPr>
            <w:tcW w:w="992" w:type="dxa"/>
          </w:tcPr>
          <w:p w:rsidR="001D30DF" w:rsidRPr="00893E7A" w:rsidRDefault="001D30DF" w:rsidP="001D30DF">
            <w:pPr>
              <w:jc w:val="center"/>
              <w:rPr>
                <w:sz w:val="24"/>
                <w:szCs w:val="24"/>
              </w:rPr>
            </w:pPr>
            <w:r w:rsidRPr="00893E7A">
              <w:rPr>
                <w:sz w:val="24"/>
                <w:szCs w:val="24"/>
              </w:rPr>
              <w:t>66,7</w:t>
            </w:r>
          </w:p>
        </w:tc>
        <w:tc>
          <w:tcPr>
            <w:tcW w:w="709" w:type="dxa"/>
          </w:tcPr>
          <w:p w:rsidR="001D30DF" w:rsidRPr="00893E7A" w:rsidRDefault="001D30DF" w:rsidP="001D30DF">
            <w:pPr>
              <w:jc w:val="center"/>
              <w:rPr>
                <w:sz w:val="24"/>
                <w:szCs w:val="24"/>
              </w:rPr>
            </w:pPr>
            <w:r w:rsidRPr="00893E7A">
              <w:rPr>
                <w:sz w:val="24"/>
                <w:szCs w:val="24"/>
              </w:rPr>
              <w:t>66,7</w:t>
            </w:r>
          </w:p>
        </w:tc>
        <w:tc>
          <w:tcPr>
            <w:tcW w:w="709" w:type="dxa"/>
          </w:tcPr>
          <w:p w:rsidR="001D30DF" w:rsidRPr="00893E7A" w:rsidRDefault="001D30DF" w:rsidP="001D30DF">
            <w:pPr>
              <w:jc w:val="center"/>
              <w:rPr>
                <w:sz w:val="24"/>
                <w:szCs w:val="24"/>
              </w:rPr>
            </w:pPr>
            <w:r w:rsidRPr="00893E7A">
              <w:rPr>
                <w:sz w:val="24"/>
                <w:szCs w:val="24"/>
              </w:rPr>
              <w:t>3,9</w:t>
            </w:r>
          </w:p>
        </w:tc>
        <w:tc>
          <w:tcPr>
            <w:tcW w:w="1984" w:type="dxa"/>
          </w:tcPr>
          <w:p w:rsidR="001D30DF" w:rsidRPr="00893E7A" w:rsidRDefault="001D30DF" w:rsidP="001D30DF">
            <w:pPr>
              <w:rPr>
                <w:sz w:val="24"/>
                <w:szCs w:val="24"/>
              </w:rPr>
            </w:pPr>
            <w:r w:rsidRPr="00893E7A">
              <w:rPr>
                <w:sz w:val="24"/>
                <w:szCs w:val="24"/>
              </w:rPr>
              <w:t>Кусяева Г.А.</w:t>
            </w:r>
          </w:p>
        </w:tc>
      </w:tr>
      <w:tr w:rsidR="001D30DF" w:rsidRPr="00893E7A" w:rsidTr="001D30DF">
        <w:tc>
          <w:tcPr>
            <w:tcW w:w="851" w:type="dxa"/>
            <w:shd w:val="clear" w:color="auto" w:fill="D9D9D9" w:themeFill="background1" w:themeFillShade="D9"/>
          </w:tcPr>
          <w:p w:rsidR="001D30DF" w:rsidRPr="00893E7A" w:rsidRDefault="001D30DF" w:rsidP="001D30DF">
            <w:pPr>
              <w:jc w:val="both"/>
              <w:rPr>
                <w:sz w:val="24"/>
                <w:szCs w:val="24"/>
              </w:rPr>
            </w:pPr>
            <w:r w:rsidRPr="00893E7A">
              <w:rPr>
                <w:sz w:val="24"/>
                <w:szCs w:val="24"/>
              </w:rPr>
              <w:t>7а</w:t>
            </w:r>
          </w:p>
        </w:tc>
        <w:tc>
          <w:tcPr>
            <w:tcW w:w="851"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13</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10</w:t>
            </w:r>
          </w:p>
        </w:tc>
        <w:tc>
          <w:tcPr>
            <w:tcW w:w="55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w:t>
            </w:r>
          </w:p>
        </w:tc>
        <w:tc>
          <w:tcPr>
            <w:tcW w:w="55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0</w:t>
            </w:r>
          </w:p>
        </w:tc>
        <w:tc>
          <w:tcPr>
            <w:tcW w:w="575"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6</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4</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0</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100</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60</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3,6</w:t>
            </w:r>
          </w:p>
        </w:tc>
        <w:tc>
          <w:tcPr>
            <w:tcW w:w="1984" w:type="dxa"/>
            <w:shd w:val="clear" w:color="auto" w:fill="D9D9D9" w:themeFill="background1" w:themeFillShade="D9"/>
          </w:tcPr>
          <w:p w:rsidR="001D30DF" w:rsidRPr="00893E7A" w:rsidRDefault="001D30DF" w:rsidP="001D30DF">
            <w:pPr>
              <w:rPr>
                <w:sz w:val="24"/>
                <w:szCs w:val="24"/>
              </w:rPr>
            </w:pPr>
            <w:r w:rsidRPr="00893E7A">
              <w:rPr>
                <w:sz w:val="24"/>
                <w:szCs w:val="24"/>
              </w:rPr>
              <w:t>Семенова А.Д.</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7б</w:t>
            </w:r>
          </w:p>
        </w:tc>
        <w:tc>
          <w:tcPr>
            <w:tcW w:w="851" w:type="dxa"/>
          </w:tcPr>
          <w:p w:rsidR="001D30DF" w:rsidRPr="00893E7A" w:rsidRDefault="001D30DF" w:rsidP="001D30DF">
            <w:pPr>
              <w:jc w:val="center"/>
              <w:rPr>
                <w:sz w:val="24"/>
                <w:szCs w:val="24"/>
              </w:rPr>
            </w:pPr>
            <w:r w:rsidRPr="00893E7A">
              <w:rPr>
                <w:sz w:val="24"/>
                <w:szCs w:val="24"/>
              </w:rPr>
              <w:t>14</w:t>
            </w:r>
          </w:p>
        </w:tc>
        <w:tc>
          <w:tcPr>
            <w:tcW w:w="992" w:type="dxa"/>
          </w:tcPr>
          <w:p w:rsidR="001D30DF" w:rsidRPr="00893E7A" w:rsidRDefault="001D30DF" w:rsidP="001D30DF">
            <w:pPr>
              <w:jc w:val="center"/>
              <w:rPr>
                <w:sz w:val="24"/>
                <w:szCs w:val="24"/>
              </w:rPr>
            </w:pPr>
            <w:r w:rsidRPr="00893E7A">
              <w:rPr>
                <w:sz w:val="24"/>
                <w:szCs w:val="24"/>
              </w:rPr>
              <w:t>14</w:t>
            </w:r>
          </w:p>
        </w:tc>
        <w:tc>
          <w:tcPr>
            <w:tcW w:w="559" w:type="dxa"/>
          </w:tcPr>
          <w:p w:rsidR="001D30DF" w:rsidRPr="00893E7A" w:rsidRDefault="001D30DF" w:rsidP="001D30DF">
            <w:pPr>
              <w:jc w:val="center"/>
              <w:rPr>
                <w:sz w:val="24"/>
                <w:szCs w:val="24"/>
              </w:rPr>
            </w:pPr>
            <w:r w:rsidRPr="00893E7A">
              <w:rPr>
                <w:sz w:val="24"/>
                <w:szCs w:val="24"/>
              </w:rPr>
              <w:t>2</w:t>
            </w:r>
          </w:p>
        </w:tc>
        <w:tc>
          <w:tcPr>
            <w:tcW w:w="559" w:type="dxa"/>
          </w:tcPr>
          <w:p w:rsidR="001D30DF" w:rsidRPr="00893E7A" w:rsidRDefault="001D30DF" w:rsidP="001D30DF">
            <w:pPr>
              <w:jc w:val="center"/>
              <w:rPr>
                <w:sz w:val="24"/>
                <w:szCs w:val="24"/>
              </w:rPr>
            </w:pPr>
            <w:r w:rsidRPr="00893E7A">
              <w:rPr>
                <w:sz w:val="24"/>
                <w:szCs w:val="24"/>
              </w:rPr>
              <w:t>1</w:t>
            </w:r>
          </w:p>
        </w:tc>
        <w:tc>
          <w:tcPr>
            <w:tcW w:w="575" w:type="dxa"/>
          </w:tcPr>
          <w:p w:rsidR="001D30DF" w:rsidRPr="00893E7A" w:rsidRDefault="001D30DF" w:rsidP="001D30DF">
            <w:pPr>
              <w:jc w:val="center"/>
              <w:rPr>
                <w:sz w:val="24"/>
                <w:szCs w:val="24"/>
              </w:rPr>
            </w:pPr>
            <w:r w:rsidRPr="00893E7A">
              <w:rPr>
                <w:sz w:val="24"/>
                <w:szCs w:val="24"/>
              </w:rPr>
              <w:t>4</w:t>
            </w:r>
          </w:p>
        </w:tc>
        <w:tc>
          <w:tcPr>
            <w:tcW w:w="567" w:type="dxa"/>
          </w:tcPr>
          <w:p w:rsidR="001D30DF" w:rsidRPr="00893E7A" w:rsidRDefault="001D30DF" w:rsidP="001D30DF">
            <w:pPr>
              <w:jc w:val="center"/>
              <w:rPr>
                <w:sz w:val="24"/>
                <w:szCs w:val="24"/>
              </w:rPr>
            </w:pPr>
            <w:r w:rsidRPr="00893E7A">
              <w:rPr>
                <w:sz w:val="24"/>
                <w:szCs w:val="24"/>
              </w:rPr>
              <w:t>6</w:t>
            </w:r>
          </w:p>
        </w:tc>
        <w:tc>
          <w:tcPr>
            <w:tcW w:w="567" w:type="dxa"/>
          </w:tcPr>
          <w:p w:rsidR="001D30DF" w:rsidRPr="00893E7A" w:rsidRDefault="001D30DF" w:rsidP="001D30DF">
            <w:pPr>
              <w:jc w:val="center"/>
              <w:rPr>
                <w:sz w:val="24"/>
                <w:szCs w:val="24"/>
              </w:rPr>
            </w:pPr>
            <w:r w:rsidRPr="00893E7A">
              <w:rPr>
                <w:sz w:val="24"/>
                <w:szCs w:val="24"/>
              </w:rPr>
              <w:t>3</w:t>
            </w:r>
          </w:p>
        </w:tc>
        <w:tc>
          <w:tcPr>
            <w:tcW w:w="992" w:type="dxa"/>
          </w:tcPr>
          <w:p w:rsidR="001D30DF" w:rsidRPr="00893E7A" w:rsidRDefault="001D30DF" w:rsidP="001D30DF">
            <w:pPr>
              <w:jc w:val="center"/>
              <w:rPr>
                <w:sz w:val="24"/>
                <w:szCs w:val="24"/>
              </w:rPr>
            </w:pPr>
            <w:r w:rsidRPr="00893E7A">
              <w:rPr>
                <w:sz w:val="24"/>
                <w:szCs w:val="24"/>
              </w:rPr>
              <w:t>78,6</w:t>
            </w:r>
          </w:p>
        </w:tc>
        <w:tc>
          <w:tcPr>
            <w:tcW w:w="709" w:type="dxa"/>
          </w:tcPr>
          <w:p w:rsidR="001D30DF" w:rsidRPr="00893E7A" w:rsidRDefault="001D30DF" w:rsidP="001D30DF">
            <w:pPr>
              <w:jc w:val="center"/>
              <w:rPr>
                <w:sz w:val="24"/>
                <w:szCs w:val="24"/>
              </w:rPr>
            </w:pPr>
            <w:r w:rsidRPr="00893E7A">
              <w:rPr>
                <w:sz w:val="24"/>
                <w:szCs w:val="24"/>
              </w:rPr>
              <w:t>35,7</w:t>
            </w:r>
          </w:p>
        </w:tc>
        <w:tc>
          <w:tcPr>
            <w:tcW w:w="709" w:type="dxa"/>
          </w:tcPr>
          <w:p w:rsidR="001D30DF" w:rsidRPr="00893E7A" w:rsidRDefault="001D30DF" w:rsidP="001D30DF">
            <w:pPr>
              <w:jc w:val="center"/>
              <w:rPr>
                <w:sz w:val="24"/>
                <w:szCs w:val="24"/>
              </w:rPr>
            </w:pPr>
            <w:r w:rsidRPr="00893E7A">
              <w:rPr>
                <w:sz w:val="24"/>
                <w:szCs w:val="24"/>
              </w:rPr>
              <w:t>3,2</w:t>
            </w:r>
          </w:p>
        </w:tc>
        <w:tc>
          <w:tcPr>
            <w:tcW w:w="1984" w:type="dxa"/>
          </w:tcPr>
          <w:p w:rsidR="001D30DF" w:rsidRPr="00893E7A" w:rsidRDefault="001D30DF" w:rsidP="001D30DF">
            <w:pPr>
              <w:rPr>
                <w:sz w:val="24"/>
                <w:szCs w:val="24"/>
              </w:rPr>
            </w:pPr>
            <w:r w:rsidRPr="00893E7A">
              <w:rPr>
                <w:sz w:val="24"/>
                <w:szCs w:val="24"/>
              </w:rPr>
              <w:t>Кусяева Г.А.</w:t>
            </w:r>
          </w:p>
        </w:tc>
      </w:tr>
      <w:tr w:rsidR="001D30DF" w:rsidRPr="00893E7A" w:rsidTr="001D30DF">
        <w:tc>
          <w:tcPr>
            <w:tcW w:w="851" w:type="dxa"/>
            <w:shd w:val="clear" w:color="auto" w:fill="D9D9D9" w:themeFill="background1" w:themeFillShade="D9"/>
          </w:tcPr>
          <w:p w:rsidR="001D30DF" w:rsidRPr="00893E7A" w:rsidRDefault="001D30DF" w:rsidP="001D30DF">
            <w:pPr>
              <w:jc w:val="both"/>
              <w:rPr>
                <w:sz w:val="24"/>
                <w:szCs w:val="24"/>
              </w:rPr>
            </w:pPr>
            <w:r w:rsidRPr="00893E7A">
              <w:rPr>
                <w:sz w:val="24"/>
                <w:szCs w:val="24"/>
              </w:rPr>
              <w:t>7б</w:t>
            </w:r>
          </w:p>
        </w:tc>
        <w:tc>
          <w:tcPr>
            <w:tcW w:w="851"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12</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12</w:t>
            </w:r>
          </w:p>
        </w:tc>
        <w:tc>
          <w:tcPr>
            <w:tcW w:w="55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w:t>
            </w:r>
          </w:p>
        </w:tc>
        <w:tc>
          <w:tcPr>
            <w:tcW w:w="55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6</w:t>
            </w:r>
          </w:p>
        </w:tc>
        <w:tc>
          <w:tcPr>
            <w:tcW w:w="575"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3</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91,7</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75</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4,2</w:t>
            </w:r>
          </w:p>
        </w:tc>
        <w:tc>
          <w:tcPr>
            <w:tcW w:w="1984" w:type="dxa"/>
            <w:shd w:val="clear" w:color="auto" w:fill="D9D9D9" w:themeFill="background1" w:themeFillShade="D9"/>
          </w:tcPr>
          <w:p w:rsidR="001D30DF" w:rsidRPr="00893E7A" w:rsidRDefault="001D30DF" w:rsidP="001D30DF">
            <w:pPr>
              <w:rPr>
                <w:sz w:val="24"/>
                <w:szCs w:val="24"/>
              </w:rPr>
            </w:pPr>
            <w:r w:rsidRPr="00893E7A">
              <w:rPr>
                <w:sz w:val="24"/>
                <w:szCs w:val="24"/>
              </w:rPr>
              <w:t>Семенова А.Д.</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7в</w:t>
            </w:r>
          </w:p>
        </w:tc>
        <w:tc>
          <w:tcPr>
            <w:tcW w:w="851" w:type="dxa"/>
          </w:tcPr>
          <w:p w:rsidR="001D30DF" w:rsidRPr="00893E7A" w:rsidRDefault="001D30DF" w:rsidP="001D30DF">
            <w:pPr>
              <w:jc w:val="center"/>
              <w:rPr>
                <w:sz w:val="24"/>
                <w:szCs w:val="24"/>
              </w:rPr>
            </w:pPr>
            <w:r w:rsidRPr="00893E7A">
              <w:rPr>
                <w:sz w:val="24"/>
                <w:szCs w:val="24"/>
              </w:rPr>
              <w:t>12</w:t>
            </w:r>
          </w:p>
        </w:tc>
        <w:tc>
          <w:tcPr>
            <w:tcW w:w="992" w:type="dxa"/>
          </w:tcPr>
          <w:p w:rsidR="001D30DF" w:rsidRPr="00893E7A" w:rsidRDefault="001D30DF" w:rsidP="001D30DF">
            <w:pPr>
              <w:jc w:val="center"/>
              <w:rPr>
                <w:sz w:val="24"/>
                <w:szCs w:val="24"/>
              </w:rPr>
            </w:pPr>
            <w:r w:rsidRPr="00893E7A">
              <w:rPr>
                <w:sz w:val="24"/>
                <w:szCs w:val="24"/>
              </w:rPr>
              <w:t>12</w:t>
            </w:r>
          </w:p>
        </w:tc>
        <w:tc>
          <w:tcPr>
            <w:tcW w:w="559" w:type="dxa"/>
          </w:tcPr>
          <w:p w:rsidR="001D30DF" w:rsidRPr="00893E7A" w:rsidRDefault="001D30DF" w:rsidP="001D30DF">
            <w:pPr>
              <w:jc w:val="center"/>
              <w:rPr>
                <w:sz w:val="24"/>
                <w:szCs w:val="24"/>
              </w:rPr>
            </w:pPr>
            <w:r w:rsidRPr="00893E7A">
              <w:rPr>
                <w:sz w:val="24"/>
                <w:szCs w:val="24"/>
              </w:rPr>
              <w:t>2</w:t>
            </w:r>
          </w:p>
        </w:tc>
        <w:tc>
          <w:tcPr>
            <w:tcW w:w="559" w:type="dxa"/>
          </w:tcPr>
          <w:p w:rsidR="001D30DF" w:rsidRPr="00893E7A" w:rsidRDefault="001D30DF" w:rsidP="001D30DF">
            <w:pPr>
              <w:jc w:val="center"/>
              <w:rPr>
                <w:sz w:val="24"/>
                <w:szCs w:val="24"/>
              </w:rPr>
            </w:pPr>
            <w:r w:rsidRPr="00893E7A">
              <w:rPr>
                <w:sz w:val="24"/>
                <w:szCs w:val="24"/>
              </w:rPr>
              <w:t>10</w:t>
            </w:r>
          </w:p>
        </w:tc>
        <w:tc>
          <w:tcPr>
            <w:tcW w:w="575" w:type="dxa"/>
          </w:tcPr>
          <w:p w:rsidR="001D30DF" w:rsidRPr="00893E7A" w:rsidRDefault="001D30DF" w:rsidP="001D30DF">
            <w:pPr>
              <w:jc w:val="center"/>
              <w:rPr>
                <w:sz w:val="24"/>
                <w:szCs w:val="24"/>
              </w:rPr>
            </w:pPr>
            <w:r w:rsidRPr="00893E7A">
              <w:rPr>
                <w:sz w:val="24"/>
                <w:szCs w:val="24"/>
              </w:rPr>
              <w:t>0</w:t>
            </w:r>
          </w:p>
        </w:tc>
        <w:tc>
          <w:tcPr>
            <w:tcW w:w="567" w:type="dxa"/>
          </w:tcPr>
          <w:p w:rsidR="001D30DF" w:rsidRPr="00893E7A" w:rsidRDefault="001D30DF" w:rsidP="001D30DF">
            <w:pPr>
              <w:jc w:val="center"/>
              <w:rPr>
                <w:sz w:val="24"/>
                <w:szCs w:val="24"/>
              </w:rPr>
            </w:pPr>
            <w:r w:rsidRPr="00893E7A">
              <w:rPr>
                <w:sz w:val="24"/>
                <w:szCs w:val="24"/>
              </w:rPr>
              <w:t>0</w:t>
            </w:r>
          </w:p>
        </w:tc>
        <w:tc>
          <w:tcPr>
            <w:tcW w:w="567" w:type="dxa"/>
          </w:tcPr>
          <w:p w:rsidR="001D30DF" w:rsidRPr="00893E7A" w:rsidRDefault="001D30DF" w:rsidP="001D30DF">
            <w:pPr>
              <w:jc w:val="center"/>
              <w:rPr>
                <w:sz w:val="24"/>
                <w:szCs w:val="24"/>
              </w:rPr>
            </w:pPr>
            <w:r w:rsidRPr="00893E7A">
              <w:rPr>
                <w:sz w:val="24"/>
                <w:szCs w:val="24"/>
              </w:rPr>
              <w:t>0</w:t>
            </w:r>
          </w:p>
        </w:tc>
        <w:tc>
          <w:tcPr>
            <w:tcW w:w="992" w:type="dxa"/>
          </w:tcPr>
          <w:p w:rsidR="001D30DF" w:rsidRPr="00893E7A" w:rsidRDefault="001D30DF" w:rsidP="001D30DF">
            <w:pPr>
              <w:jc w:val="center"/>
              <w:rPr>
                <w:sz w:val="24"/>
                <w:szCs w:val="24"/>
              </w:rPr>
            </w:pPr>
            <w:r w:rsidRPr="00893E7A">
              <w:rPr>
                <w:sz w:val="24"/>
                <w:szCs w:val="24"/>
              </w:rPr>
              <w:t>100</w:t>
            </w:r>
          </w:p>
        </w:tc>
        <w:tc>
          <w:tcPr>
            <w:tcW w:w="709" w:type="dxa"/>
          </w:tcPr>
          <w:p w:rsidR="001D30DF" w:rsidRPr="00893E7A" w:rsidRDefault="001D30DF" w:rsidP="001D30DF">
            <w:pPr>
              <w:jc w:val="center"/>
              <w:rPr>
                <w:sz w:val="24"/>
                <w:szCs w:val="24"/>
              </w:rPr>
            </w:pPr>
            <w:r w:rsidRPr="00893E7A">
              <w:rPr>
                <w:sz w:val="24"/>
                <w:szCs w:val="24"/>
              </w:rPr>
              <w:t>100</w:t>
            </w:r>
          </w:p>
        </w:tc>
        <w:tc>
          <w:tcPr>
            <w:tcW w:w="709" w:type="dxa"/>
          </w:tcPr>
          <w:p w:rsidR="001D30DF" w:rsidRPr="00893E7A" w:rsidRDefault="001D30DF" w:rsidP="001D30DF">
            <w:pPr>
              <w:jc w:val="center"/>
              <w:rPr>
                <w:sz w:val="24"/>
                <w:szCs w:val="24"/>
              </w:rPr>
            </w:pPr>
            <w:r w:rsidRPr="00893E7A">
              <w:rPr>
                <w:sz w:val="24"/>
                <w:szCs w:val="24"/>
              </w:rPr>
              <w:t>5,0</w:t>
            </w:r>
          </w:p>
        </w:tc>
        <w:tc>
          <w:tcPr>
            <w:tcW w:w="1984" w:type="dxa"/>
          </w:tcPr>
          <w:p w:rsidR="001D30DF" w:rsidRPr="00893E7A" w:rsidRDefault="001D30DF" w:rsidP="001D30DF">
            <w:pPr>
              <w:rPr>
                <w:sz w:val="24"/>
                <w:szCs w:val="24"/>
              </w:rPr>
            </w:pPr>
            <w:r w:rsidRPr="00893E7A">
              <w:rPr>
                <w:sz w:val="24"/>
                <w:szCs w:val="24"/>
              </w:rPr>
              <w:t>Кусяева Г.А.</w:t>
            </w:r>
          </w:p>
        </w:tc>
      </w:tr>
      <w:tr w:rsidR="001D30DF" w:rsidRPr="00893E7A" w:rsidTr="001D30DF">
        <w:tc>
          <w:tcPr>
            <w:tcW w:w="851" w:type="dxa"/>
            <w:shd w:val="clear" w:color="auto" w:fill="D9D9D9" w:themeFill="background1" w:themeFillShade="D9"/>
          </w:tcPr>
          <w:p w:rsidR="001D30DF" w:rsidRPr="00893E7A" w:rsidRDefault="001D30DF" w:rsidP="001D30DF">
            <w:pPr>
              <w:jc w:val="both"/>
              <w:rPr>
                <w:sz w:val="24"/>
                <w:szCs w:val="24"/>
              </w:rPr>
            </w:pPr>
            <w:r w:rsidRPr="00893E7A">
              <w:rPr>
                <w:sz w:val="24"/>
                <w:szCs w:val="24"/>
              </w:rPr>
              <w:lastRenderedPageBreak/>
              <w:t>7в</w:t>
            </w:r>
          </w:p>
        </w:tc>
        <w:tc>
          <w:tcPr>
            <w:tcW w:w="851"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15</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12</w:t>
            </w:r>
          </w:p>
        </w:tc>
        <w:tc>
          <w:tcPr>
            <w:tcW w:w="55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w:t>
            </w:r>
          </w:p>
        </w:tc>
        <w:tc>
          <w:tcPr>
            <w:tcW w:w="55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2</w:t>
            </w:r>
          </w:p>
        </w:tc>
        <w:tc>
          <w:tcPr>
            <w:tcW w:w="575"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9</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w:t>
            </w:r>
          </w:p>
        </w:tc>
        <w:tc>
          <w:tcPr>
            <w:tcW w:w="567"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0</w:t>
            </w:r>
          </w:p>
        </w:tc>
        <w:tc>
          <w:tcPr>
            <w:tcW w:w="992"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100</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91,7</w:t>
            </w:r>
          </w:p>
        </w:tc>
        <w:tc>
          <w:tcPr>
            <w:tcW w:w="709" w:type="dxa"/>
            <w:shd w:val="clear" w:color="auto" w:fill="D9D9D9" w:themeFill="background1" w:themeFillShade="D9"/>
          </w:tcPr>
          <w:p w:rsidR="001D30DF" w:rsidRPr="00893E7A" w:rsidRDefault="001D30DF" w:rsidP="001D30DF">
            <w:pPr>
              <w:jc w:val="center"/>
              <w:rPr>
                <w:sz w:val="24"/>
                <w:szCs w:val="24"/>
              </w:rPr>
            </w:pPr>
            <w:r w:rsidRPr="00893E7A">
              <w:rPr>
                <w:sz w:val="24"/>
                <w:szCs w:val="24"/>
              </w:rPr>
              <w:t>4,1</w:t>
            </w:r>
          </w:p>
        </w:tc>
        <w:tc>
          <w:tcPr>
            <w:tcW w:w="1984" w:type="dxa"/>
            <w:shd w:val="clear" w:color="auto" w:fill="D9D9D9" w:themeFill="background1" w:themeFillShade="D9"/>
          </w:tcPr>
          <w:p w:rsidR="001D30DF" w:rsidRPr="00893E7A" w:rsidRDefault="001D30DF" w:rsidP="001D30DF">
            <w:pPr>
              <w:rPr>
                <w:sz w:val="24"/>
                <w:szCs w:val="24"/>
              </w:rPr>
            </w:pPr>
            <w:r w:rsidRPr="00893E7A">
              <w:rPr>
                <w:sz w:val="24"/>
                <w:szCs w:val="24"/>
              </w:rPr>
              <w:t>Семенова А.Д.</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7г</w:t>
            </w:r>
          </w:p>
        </w:tc>
        <w:tc>
          <w:tcPr>
            <w:tcW w:w="851" w:type="dxa"/>
          </w:tcPr>
          <w:p w:rsidR="001D30DF" w:rsidRPr="00893E7A" w:rsidRDefault="001D30DF" w:rsidP="001D30DF">
            <w:pPr>
              <w:jc w:val="center"/>
              <w:rPr>
                <w:sz w:val="24"/>
                <w:szCs w:val="24"/>
              </w:rPr>
            </w:pPr>
            <w:r w:rsidRPr="00893E7A">
              <w:rPr>
                <w:sz w:val="24"/>
                <w:szCs w:val="24"/>
              </w:rPr>
              <w:t>20</w:t>
            </w:r>
          </w:p>
        </w:tc>
        <w:tc>
          <w:tcPr>
            <w:tcW w:w="992" w:type="dxa"/>
          </w:tcPr>
          <w:p w:rsidR="001D30DF" w:rsidRPr="00893E7A" w:rsidRDefault="001D30DF" w:rsidP="001D30DF">
            <w:pPr>
              <w:jc w:val="center"/>
              <w:rPr>
                <w:sz w:val="24"/>
                <w:szCs w:val="24"/>
              </w:rPr>
            </w:pPr>
            <w:r w:rsidRPr="00893E7A">
              <w:rPr>
                <w:sz w:val="24"/>
                <w:szCs w:val="24"/>
              </w:rPr>
              <w:t>18</w:t>
            </w:r>
          </w:p>
        </w:tc>
        <w:tc>
          <w:tcPr>
            <w:tcW w:w="559" w:type="dxa"/>
          </w:tcPr>
          <w:p w:rsidR="001D30DF" w:rsidRPr="00893E7A" w:rsidRDefault="001D30DF" w:rsidP="001D30DF">
            <w:pPr>
              <w:jc w:val="center"/>
              <w:rPr>
                <w:sz w:val="24"/>
                <w:szCs w:val="24"/>
              </w:rPr>
            </w:pPr>
            <w:r w:rsidRPr="00893E7A">
              <w:rPr>
                <w:sz w:val="24"/>
                <w:szCs w:val="24"/>
              </w:rPr>
              <w:t>2</w:t>
            </w:r>
          </w:p>
        </w:tc>
        <w:tc>
          <w:tcPr>
            <w:tcW w:w="559" w:type="dxa"/>
          </w:tcPr>
          <w:p w:rsidR="001D30DF" w:rsidRPr="00893E7A" w:rsidRDefault="001D30DF" w:rsidP="001D30DF">
            <w:pPr>
              <w:jc w:val="center"/>
              <w:rPr>
                <w:sz w:val="24"/>
                <w:szCs w:val="24"/>
              </w:rPr>
            </w:pPr>
            <w:r w:rsidRPr="00893E7A">
              <w:rPr>
                <w:sz w:val="24"/>
                <w:szCs w:val="24"/>
              </w:rPr>
              <w:t>4</w:t>
            </w:r>
          </w:p>
        </w:tc>
        <w:tc>
          <w:tcPr>
            <w:tcW w:w="575" w:type="dxa"/>
          </w:tcPr>
          <w:p w:rsidR="001D30DF" w:rsidRPr="00893E7A" w:rsidRDefault="001D30DF" w:rsidP="001D30DF">
            <w:pPr>
              <w:jc w:val="center"/>
              <w:rPr>
                <w:sz w:val="24"/>
                <w:szCs w:val="24"/>
              </w:rPr>
            </w:pPr>
            <w:r w:rsidRPr="00893E7A">
              <w:rPr>
                <w:sz w:val="24"/>
                <w:szCs w:val="24"/>
              </w:rPr>
              <w:t>5</w:t>
            </w:r>
          </w:p>
        </w:tc>
        <w:tc>
          <w:tcPr>
            <w:tcW w:w="567" w:type="dxa"/>
          </w:tcPr>
          <w:p w:rsidR="001D30DF" w:rsidRPr="00893E7A" w:rsidRDefault="001D30DF" w:rsidP="001D30DF">
            <w:pPr>
              <w:jc w:val="center"/>
              <w:rPr>
                <w:sz w:val="24"/>
                <w:szCs w:val="24"/>
              </w:rPr>
            </w:pPr>
            <w:r w:rsidRPr="00893E7A">
              <w:rPr>
                <w:sz w:val="24"/>
                <w:szCs w:val="24"/>
              </w:rPr>
              <w:t>10</w:t>
            </w:r>
          </w:p>
        </w:tc>
        <w:tc>
          <w:tcPr>
            <w:tcW w:w="567" w:type="dxa"/>
          </w:tcPr>
          <w:p w:rsidR="001D30DF" w:rsidRPr="00893E7A" w:rsidRDefault="001D30DF" w:rsidP="001D30DF">
            <w:pPr>
              <w:jc w:val="center"/>
              <w:rPr>
                <w:sz w:val="24"/>
                <w:szCs w:val="24"/>
              </w:rPr>
            </w:pPr>
            <w:r w:rsidRPr="00893E7A">
              <w:rPr>
                <w:sz w:val="24"/>
                <w:szCs w:val="24"/>
              </w:rPr>
              <w:t>0</w:t>
            </w:r>
          </w:p>
        </w:tc>
        <w:tc>
          <w:tcPr>
            <w:tcW w:w="992" w:type="dxa"/>
          </w:tcPr>
          <w:p w:rsidR="001D30DF" w:rsidRPr="00893E7A" w:rsidRDefault="001D30DF" w:rsidP="001D30DF">
            <w:pPr>
              <w:jc w:val="center"/>
              <w:rPr>
                <w:sz w:val="24"/>
                <w:szCs w:val="24"/>
              </w:rPr>
            </w:pPr>
            <w:r w:rsidRPr="00893E7A">
              <w:rPr>
                <w:sz w:val="24"/>
                <w:szCs w:val="24"/>
              </w:rPr>
              <w:t>100</w:t>
            </w:r>
          </w:p>
        </w:tc>
        <w:tc>
          <w:tcPr>
            <w:tcW w:w="709" w:type="dxa"/>
          </w:tcPr>
          <w:p w:rsidR="001D30DF" w:rsidRPr="00893E7A" w:rsidRDefault="001D30DF" w:rsidP="001D30DF">
            <w:pPr>
              <w:jc w:val="center"/>
              <w:rPr>
                <w:sz w:val="24"/>
                <w:szCs w:val="24"/>
              </w:rPr>
            </w:pPr>
            <w:r w:rsidRPr="00893E7A">
              <w:rPr>
                <w:sz w:val="24"/>
                <w:szCs w:val="24"/>
              </w:rPr>
              <w:t>47,4</w:t>
            </w:r>
          </w:p>
        </w:tc>
        <w:tc>
          <w:tcPr>
            <w:tcW w:w="709" w:type="dxa"/>
          </w:tcPr>
          <w:p w:rsidR="001D30DF" w:rsidRPr="00893E7A" w:rsidRDefault="001D30DF" w:rsidP="001D30DF">
            <w:pPr>
              <w:jc w:val="center"/>
              <w:rPr>
                <w:sz w:val="24"/>
                <w:szCs w:val="24"/>
              </w:rPr>
            </w:pPr>
            <w:r w:rsidRPr="00893E7A">
              <w:rPr>
                <w:sz w:val="24"/>
                <w:szCs w:val="24"/>
              </w:rPr>
              <w:t>3,7</w:t>
            </w:r>
          </w:p>
        </w:tc>
        <w:tc>
          <w:tcPr>
            <w:tcW w:w="1984" w:type="dxa"/>
          </w:tcPr>
          <w:p w:rsidR="001D30DF" w:rsidRPr="00893E7A" w:rsidRDefault="001D30DF" w:rsidP="001D30DF">
            <w:pPr>
              <w:rPr>
                <w:sz w:val="24"/>
                <w:szCs w:val="24"/>
              </w:rPr>
            </w:pPr>
            <w:r w:rsidRPr="00893E7A">
              <w:rPr>
                <w:sz w:val="24"/>
                <w:szCs w:val="24"/>
              </w:rPr>
              <w:t>Семенова А.Д.</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7к</w:t>
            </w:r>
          </w:p>
        </w:tc>
        <w:tc>
          <w:tcPr>
            <w:tcW w:w="851" w:type="dxa"/>
          </w:tcPr>
          <w:p w:rsidR="001D30DF" w:rsidRPr="00893E7A" w:rsidRDefault="001D30DF" w:rsidP="001D30DF">
            <w:pPr>
              <w:jc w:val="center"/>
              <w:rPr>
                <w:sz w:val="24"/>
                <w:szCs w:val="24"/>
              </w:rPr>
            </w:pPr>
            <w:r w:rsidRPr="00893E7A">
              <w:rPr>
                <w:sz w:val="24"/>
                <w:szCs w:val="24"/>
              </w:rPr>
              <w:t>18</w:t>
            </w:r>
          </w:p>
        </w:tc>
        <w:tc>
          <w:tcPr>
            <w:tcW w:w="992" w:type="dxa"/>
          </w:tcPr>
          <w:p w:rsidR="001D30DF" w:rsidRPr="00893E7A" w:rsidRDefault="001D30DF" w:rsidP="001D30DF">
            <w:pPr>
              <w:jc w:val="center"/>
              <w:rPr>
                <w:sz w:val="24"/>
                <w:szCs w:val="24"/>
              </w:rPr>
            </w:pPr>
            <w:r w:rsidRPr="00893E7A">
              <w:rPr>
                <w:sz w:val="24"/>
                <w:szCs w:val="24"/>
              </w:rPr>
              <w:t>14</w:t>
            </w:r>
          </w:p>
        </w:tc>
        <w:tc>
          <w:tcPr>
            <w:tcW w:w="559" w:type="dxa"/>
          </w:tcPr>
          <w:p w:rsidR="001D30DF" w:rsidRPr="00893E7A" w:rsidRDefault="001D30DF" w:rsidP="001D30DF">
            <w:pPr>
              <w:jc w:val="center"/>
              <w:rPr>
                <w:sz w:val="24"/>
                <w:szCs w:val="24"/>
              </w:rPr>
            </w:pPr>
            <w:r w:rsidRPr="00893E7A">
              <w:rPr>
                <w:sz w:val="24"/>
                <w:szCs w:val="24"/>
              </w:rPr>
              <w:t>2</w:t>
            </w:r>
          </w:p>
        </w:tc>
        <w:tc>
          <w:tcPr>
            <w:tcW w:w="559" w:type="dxa"/>
          </w:tcPr>
          <w:p w:rsidR="001D30DF" w:rsidRPr="00893E7A" w:rsidRDefault="001D30DF" w:rsidP="001D30DF">
            <w:pPr>
              <w:jc w:val="center"/>
              <w:rPr>
                <w:sz w:val="24"/>
                <w:szCs w:val="24"/>
              </w:rPr>
            </w:pPr>
            <w:r w:rsidRPr="00893E7A">
              <w:rPr>
                <w:sz w:val="24"/>
                <w:szCs w:val="24"/>
              </w:rPr>
              <w:t>7</w:t>
            </w:r>
          </w:p>
        </w:tc>
        <w:tc>
          <w:tcPr>
            <w:tcW w:w="575" w:type="dxa"/>
          </w:tcPr>
          <w:p w:rsidR="001D30DF" w:rsidRPr="00893E7A" w:rsidRDefault="001D30DF" w:rsidP="001D30DF">
            <w:pPr>
              <w:jc w:val="center"/>
              <w:rPr>
                <w:sz w:val="24"/>
                <w:szCs w:val="24"/>
              </w:rPr>
            </w:pPr>
            <w:r w:rsidRPr="00893E7A">
              <w:rPr>
                <w:sz w:val="24"/>
                <w:szCs w:val="24"/>
              </w:rPr>
              <w:t>4</w:t>
            </w:r>
          </w:p>
        </w:tc>
        <w:tc>
          <w:tcPr>
            <w:tcW w:w="567" w:type="dxa"/>
          </w:tcPr>
          <w:p w:rsidR="001D30DF" w:rsidRPr="00893E7A" w:rsidRDefault="001D30DF" w:rsidP="001D30DF">
            <w:pPr>
              <w:jc w:val="center"/>
              <w:rPr>
                <w:sz w:val="24"/>
                <w:szCs w:val="24"/>
              </w:rPr>
            </w:pPr>
            <w:r w:rsidRPr="00893E7A">
              <w:rPr>
                <w:sz w:val="24"/>
                <w:szCs w:val="24"/>
              </w:rPr>
              <w:t>4</w:t>
            </w:r>
          </w:p>
        </w:tc>
        <w:tc>
          <w:tcPr>
            <w:tcW w:w="567" w:type="dxa"/>
          </w:tcPr>
          <w:p w:rsidR="001D30DF" w:rsidRPr="00893E7A" w:rsidRDefault="001D30DF" w:rsidP="001D30DF">
            <w:pPr>
              <w:jc w:val="center"/>
              <w:rPr>
                <w:sz w:val="24"/>
                <w:szCs w:val="24"/>
              </w:rPr>
            </w:pPr>
            <w:r w:rsidRPr="00893E7A">
              <w:rPr>
                <w:sz w:val="24"/>
                <w:szCs w:val="24"/>
              </w:rPr>
              <w:t>0</w:t>
            </w:r>
          </w:p>
        </w:tc>
        <w:tc>
          <w:tcPr>
            <w:tcW w:w="992" w:type="dxa"/>
          </w:tcPr>
          <w:p w:rsidR="001D30DF" w:rsidRPr="00893E7A" w:rsidRDefault="001D30DF" w:rsidP="001D30DF">
            <w:pPr>
              <w:jc w:val="center"/>
              <w:rPr>
                <w:sz w:val="24"/>
                <w:szCs w:val="24"/>
              </w:rPr>
            </w:pPr>
            <w:r w:rsidRPr="00893E7A">
              <w:rPr>
                <w:sz w:val="24"/>
                <w:szCs w:val="24"/>
              </w:rPr>
              <w:t>100</w:t>
            </w:r>
          </w:p>
        </w:tc>
        <w:tc>
          <w:tcPr>
            <w:tcW w:w="709" w:type="dxa"/>
          </w:tcPr>
          <w:p w:rsidR="001D30DF" w:rsidRPr="00893E7A" w:rsidRDefault="001D30DF" w:rsidP="001D30DF">
            <w:pPr>
              <w:jc w:val="center"/>
              <w:rPr>
                <w:sz w:val="24"/>
                <w:szCs w:val="24"/>
              </w:rPr>
            </w:pPr>
            <w:r w:rsidRPr="00893E7A">
              <w:rPr>
                <w:sz w:val="24"/>
                <w:szCs w:val="24"/>
              </w:rPr>
              <w:t>73,3</w:t>
            </w:r>
          </w:p>
        </w:tc>
        <w:tc>
          <w:tcPr>
            <w:tcW w:w="709" w:type="dxa"/>
          </w:tcPr>
          <w:p w:rsidR="001D30DF" w:rsidRPr="00893E7A" w:rsidRDefault="001D30DF" w:rsidP="001D30DF">
            <w:pPr>
              <w:jc w:val="center"/>
              <w:rPr>
                <w:sz w:val="24"/>
                <w:szCs w:val="24"/>
              </w:rPr>
            </w:pPr>
            <w:r w:rsidRPr="00893E7A">
              <w:rPr>
                <w:sz w:val="24"/>
                <w:szCs w:val="24"/>
              </w:rPr>
              <w:t>4,2</w:t>
            </w:r>
          </w:p>
        </w:tc>
        <w:tc>
          <w:tcPr>
            <w:tcW w:w="1984" w:type="dxa"/>
          </w:tcPr>
          <w:p w:rsidR="001D30DF" w:rsidRPr="00893E7A" w:rsidRDefault="001D30DF" w:rsidP="001D30DF">
            <w:pPr>
              <w:rPr>
                <w:sz w:val="24"/>
                <w:szCs w:val="24"/>
              </w:rPr>
            </w:pPr>
            <w:r w:rsidRPr="00893E7A">
              <w:rPr>
                <w:sz w:val="24"/>
                <w:szCs w:val="24"/>
              </w:rPr>
              <w:t>Кусяева Г.А.</w:t>
            </w:r>
          </w:p>
        </w:tc>
      </w:tr>
      <w:tr w:rsidR="001D30DF" w:rsidRPr="00893E7A" w:rsidTr="001D30DF">
        <w:tc>
          <w:tcPr>
            <w:tcW w:w="851" w:type="dxa"/>
            <w:shd w:val="clear" w:color="auto" w:fill="D9D9D9" w:themeFill="background1" w:themeFillShade="D9"/>
          </w:tcPr>
          <w:p w:rsidR="001D30DF" w:rsidRPr="00893E7A" w:rsidRDefault="001D30DF" w:rsidP="001D30DF">
            <w:pPr>
              <w:jc w:val="both"/>
              <w:rPr>
                <w:b/>
                <w:bCs/>
                <w:sz w:val="24"/>
                <w:szCs w:val="24"/>
              </w:rPr>
            </w:pPr>
            <w:r w:rsidRPr="00893E7A">
              <w:rPr>
                <w:b/>
                <w:bCs/>
                <w:sz w:val="24"/>
                <w:szCs w:val="24"/>
              </w:rPr>
              <w:t>итого</w:t>
            </w:r>
          </w:p>
        </w:tc>
        <w:tc>
          <w:tcPr>
            <w:tcW w:w="851"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114</w:t>
            </w:r>
          </w:p>
        </w:tc>
        <w:tc>
          <w:tcPr>
            <w:tcW w:w="992"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101</w:t>
            </w:r>
          </w:p>
        </w:tc>
        <w:tc>
          <w:tcPr>
            <w:tcW w:w="559" w:type="dxa"/>
            <w:shd w:val="clear" w:color="auto" w:fill="D9D9D9" w:themeFill="background1" w:themeFillShade="D9"/>
          </w:tcPr>
          <w:p w:rsidR="001D30DF" w:rsidRPr="00893E7A" w:rsidRDefault="001D30DF" w:rsidP="001D30DF">
            <w:pPr>
              <w:jc w:val="center"/>
              <w:rPr>
                <w:b/>
                <w:bCs/>
                <w:sz w:val="24"/>
                <w:szCs w:val="24"/>
              </w:rPr>
            </w:pPr>
          </w:p>
        </w:tc>
        <w:tc>
          <w:tcPr>
            <w:tcW w:w="559"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35</w:t>
            </w:r>
          </w:p>
        </w:tc>
        <w:tc>
          <w:tcPr>
            <w:tcW w:w="575"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32</w:t>
            </w:r>
          </w:p>
        </w:tc>
        <w:tc>
          <w:tcPr>
            <w:tcW w:w="567"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27</w:t>
            </w:r>
          </w:p>
        </w:tc>
        <w:tc>
          <w:tcPr>
            <w:tcW w:w="567"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7</w:t>
            </w:r>
          </w:p>
        </w:tc>
        <w:tc>
          <w:tcPr>
            <w:tcW w:w="992"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93,1</w:t>
            </w:r>
          </w:p>
        </w:tc>
        <w:tc>
          <w:tcPr>
            <w:tcW w:w="709"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66,3</w:t>
            </w:r>
          </w:p>
        </w:tc>
        <w:tc>
          <w:tcPr>
            <w:tcW w:w="709"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4,0</w:t>
            </w:r>
          </w:p>
        </w:tc>
        <w:tc>
          <w:tcPr>
            <w:tcW w:w="1984" w:type="dxa"/>
            <w:shd w:val="clear" w:color="auto" w:fill="D9D9D9" w:themeFill="background1" w:themeFillShade="D9"/>
          </w:tcPr>
          <w:p w:rsidR="001D30DF" w:rsidRPr="00893E7A" w:rsidRDefault="001D30DF" w:rsidP="001D30DF">
            <w:pPr>
              <w:rPr>
                <w:b/>
                <w:bCs/>
                <w:sz w:val="24"/>
                <w:szCs w:val="24"/>
              </w:rPr>
            </w:pPr>
          </w:p>
        </w:tc>
      </w:tr>
    </w:tbl>
    <w:p w:rsidR="001D30DF" w:rsidRPr="00893E7A" w:rsidRDefault="001D30DF" w:rsidP="001D30DF">
      <w:pPr>
        <w:jc w:val="both"/>
        <w:rPr>
          <w:rFonts w:ascii="Times New Roman" w:eastAsiaTheme="minorHAnsi" w:hAnsi="Times New Roman" w:cs="Times New Roman"/>
          <w:sz w:val="24"/>
          <w:szCs w:val="24"/>
          <w:lang w:eastAsia="en-US"/>
        </w:rPr>
      </w:pP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Результаты контрольной работы во втором триместре значительно лучше. Успеваемость возросла на 9,4%, качество обученности на 30,6%, средний балл увеличился на 0,6. Худшие результаты по итогам второй контрольной работы в 7б классе (Кусяева Г.А.), в котором успеваемость составила 78,6%, качество – 35,7%.</w:t>
      </w:r>
    </w:p>
    <w:p w:rsidR="001D30DF" w:rsidRPr="00893E7A" w:rsidRDefault="001D30DF" w:rsidP="001D30DF">
      <w:pPr>
        <w:jc w:val="both"/>
        <w:rPr>
          <w:rFonts w:ascii="Times New Roman" w:eastAsiaTheme="minorHAnsi" w:hAnsi="Times New Roman" w:cs="Times New Roman"/>
          <w:sz w:val="24"/>
          <w:szCs w:val="24"/>
          <w:lang w:eastAsia="en-US"/>
        </w:rPr>
      </w:pP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На основании вышеизложенного можно сделать следующие </w:t>
      </w:r>
      <w:r w:rsidRPr="00893E7A">
        <w:rPr>
          <w:rFonts w:ascii="Times New Roman" w:eastAsiaTheme="minorHAnsi" w:hAnsi="Times New Roman" w:cs="Times New Roman"/>
          <w:b/>
          <w:bCs/>
          <w:sz w:val="24"/>
          <w:szCs w:val="24"/>
          <w:lang w:eastAsia="en-US"/>
        </w:rPr>
        <w:t>выводы:</w:t>
      </w:r>
      <w:r w:rsidRPr="00893E7A">
        <w:rPr>
          <w:rFonts w:ascii="Times New Roman" w:eastAsiaTheme="minorHAnsi" w:hAnsi="Times New Roman" w:cs="Times New Roman"/>
          <w:sz w:val="24"/>
          <w:szCs w:val="24"/>
          <w:lang w:eastAsia="en-US"/>
        </w:rPr>
        <w:t xml:space="preserve"> </w:t>
      </w:r>
    </w:p>
    <w:p w:rsidR="001D30DF" w:rsidRPr="00893E7A" w:rsidRDefault="001D30DF" w:rsidP="001D30DF">
      <w:pPr>
        <w:pStyle w:val="a4"/>
        <w:ind w:firstLine="708"/>
        <w:jc w:val="both"/>
        <w:rPr>
          <w:rFonts w:ascii="Times New Roman" w:hAnsi="Times New Roman" w:cs="Times New Roman"/>
          <w:sz w:val="24"/>
          <w:szCs w:val="24"/>
        </w:rPr>
      </w:pPr>
      <w:r w:rsidRPr="00893E7A">
        <w:rPr>
          <w:rFonts w:ascii="Times New Roman" w:hAnsi="Times New Roman" w:cs="Times New Roman"/>
          <w:sz w:val="24"/>
          <w:szCs w:val="24"/>
        </w:rPr>
        <w:t>1. Считать состояние преподавания, уровень учебных достижений по информатике и ИКТ удовлетворительным.</w:t>
      </w:r>
    </w:p>
    <w:p w:rsidR="001D30DF" w:rsidRPr="00893E7A" w:rsidRDefault="001D30DF" w:rsidP="001D30DF">
      <w:pPr>
        <w:pStyle w:val="a4"/>
        <w:ind w:firstLine="708"/>
        <w:jc w:val="both"/>
        <w:rPr>
          <w:rFonts w:ascii="Times New Roman" w:hAnsi="Times New Roman" w:cs="Times New Roman"/>
          <w:color w:val="000000"/>
          <w:sz w:val="24"/>
          <w:szCs w:val="24"/>
        </w:rPr>
      </w:pPr>
      <w:r w:rsidRPr="00893E7A">
        <w:rPr>
          <w:rFonts w:ascii="Times New Roman" w:hAnsi="Times New Roman" w:cs="Times New Roman"/>
          <w:sz w:val="24"/>
          <w:szCs w:val="24"/>
        </w:rPr>
        <w:t>2. в параллели 7-х классов обеспечивается реализация государственных образовательных стандартов (минимумов содержания) в соответствии с нормативно-правовыми документами, регламентирующими освоение образовательных программ;</w:t>
      </w:r>
    </w:p>
    <w:p w:rsidR="001D30DF" w:rsidRPr="00893E7A" w:rsidRDefault="001D30DF" w:rsidP="001D30DF">
      <w:pPr>
        <w:pStyle w:val="a4"/>
        <w:ind w:firstLine="708"/>
        <w:jc w:val="both"/>
        <w:rPr>
          <w:rFonts w:ascii="Times New Roman" w:hAnsi="Times New Roman" w:cs="Times New Roman"/>
          <w:sz w:val="24"/>
          <w:szCs w:val="24"/>
        </w:rPr>
      </w:pPr>
      <w:r w:rsidRPr="00893E7A">
        <w:rPr>
          <w:rFonts w:ascii="Times New Roman" w:hAnsi="Times New Roman" w:cs="Times New Roman"/>
          <w:sz w:val="24"/>
          <w:szCs w:val="24"/>
        </w:rPr>
        <w:t>3. выявлена недостаточная педагогическая деятельность учителей по освоению ими новых педагогических технологий, внедрению инновационных процессов в преподавании;</w:t>
      </w:r>
    </w:p>
    <w:p w:rsidR="001D30DF" w:rsidRPr="00893E7A" w:rsidRDefault="001D30DF" w:rsidP="001D30DF">
      <w:pPr>
        <w:pStyle w:val="a4"/>
        <w:ind w:firstLine="708"/>
        <w:jc w:val="both"/>
        <w:rPr>
          <w:rFonts w:ascii="Times New Roman" w:hAnsi="Times New Roman" w:cs="Times New Roman"/>
          <w:sz w:val="24"/>
          <w:szCs w:val="24"/>
        </w:rPr>
      </w:pPr>
      <w:r w:rsidRPr="00893E7A">
        <w:rPr>
          <w:rFonts w:ascii="Times New Roman" w:hAnsi="Times New Roman" w:cs="Times New Roman"/>
          <w:sz w:val="24"/>
          <w:szCs w:val="24"/>
        </w:rPr>
        <w:t xml:space="preserve">4. недостаточно решаются задачи по организации психолого-педагогической поддержки учащихся, их развитию; </w:t>
      </w:r>
    </w:p>
    <w:p w:rsidR="001D30DF" w:rsidRPr="00893E7A" w:rsidRDefault="001D30DF" w:rsidP="001D30DF">
      <w:pPr>
        <w:pStyle w:val="a4"/>
        <w:ind w:firstLine="708"/>
        <w:jc w:val="both"/>
        <w:rPr>
          <w:rFonts w:ascii="Times New Roman" w:hAnsi="Times New Roman" w:cs="Times New Roman"/>
          <w:sz w:val="24"/>
          <w:szCs w:val="24"/>
        </w:rPr>
      </w:pPr>
      <w:r w:rsidRPr="00893E7A">
        <w:rPr>
          <w:rFonts w:ascii="Times New Roman" w:hAnsi="Times New Roman" w:cs="Times New Roman"/>
          <w:sz w:val="24"/>
          <w:szCs w:val="24"/>
        </w:rPr>
        <w:t>5.  слабо прослеживается индивидуальная работа с учащимися высокого уровня развития, дифференциация обучения;</w:t>
      </w:r>
    </w:p>
    <w:p w:rsidR="001D30DF" w:rsidRPr="00893E7A" w:rsidRDefault="001D30DF" w:rsidP="001D30DF">
      <w:pPr>
        <w:pStyle w:val="a4"/>
        <w:ind w:firstLine="708"/>
        <w:jc w:val="both"/>
        <w:rPr>
          <w:rFonts w:ascii="Times New Roman" w:hAnsi="Times New Roman" w:cs="Times New Roman"/>
          <w:sz w:val="24"/>
          <w:szCs w:val="24"/>
        </w:rPr>
      </w:pPr>
      <w:r w:rsidRPr="00893E7A">
        <w:rPr>
          <w:rFonts w:ascii="Times New Roman" w:hAnsi="Times New Roman" w:cs="Times New Roman"/>
          <w:sz w:val="24"/>
          <w:szCs w:val="24"/>
        </w:rPr>
        <w:t>6. практическая часть программы выполняется в полном объеме, согласно рабочей программе, отставаний в изучении теоретического материала нет;</w:t>
      </w:r>
    </w:p>
    <w:p w:rsidR="001D30DF" w:rsidRPr="00893E7A" w:rsidRDefault="001D30DF" w:rsidP="001D30DF">
      <w:pPr>
        <w:pStyle w:val="a4"/>
        <w:ind w:firstLine="708"/>
        <w:jc w:val="both"/>
        <w:rPr>
          <w:rFonts w:ascii="Times New Roman" w:hAnsi="Times New Roman" w:cs="Times New Roman"/>
          <w:sz w:val="24"/>
          <w:szCs w:val="24"/>
        </w:rPr>
      </w:pPr>
      <w:r w:rsidRPr="00893E7A">
        <w:rPr>
          <w:rFonts w:ascii="Times New Roman" w:hAnsi="Times New Roman" w:cs="Times New Roman"/>
          <w:sz w:val="24"/>
          <w:szCs w:val="24"/>
        </w:rPr>
        <w:t>7. предметные страницы классных журналов заполняются своевременно;</w:t>
      </w:r>
    </w:p>
    <w:p w:rsidR="001D30DF" w:rsidRPr="00893E7A" w:rsidRDefault="001D30DF" w:rsidP="001D30DF">
      <w:pPr>
        <w:pStyle w:val="a4"/>
        <w:ind w:firstLine="708"/>
        <w:jc w:val="both"/>
        <w:rPr>
          <w:rFonts w:ascii="Times New Roman" w:hAnsi="Times New Roman" w:cs="Times New Roman"/>
          <w:sz w:val="24"/>
          <w:szCs w:val="24"/>
        </w:rPr>
      </w:pPr>
      <w:r w:rsidRPr="00893E7A">
        <w:rPr>
          <w:rFonts w:ascii="Times New Roman" w:hAnsi="Times New Roman" w:cs="Times New Roman"/>
          <w:sz w:val="24"/>
          <w:szCs w:val="24"/>
        </w:rPr>
        <w:t>8. объем домашнего задания соответствует норме.</w:t>
      </w:r>
    </w:p>
    <w:p w:rsidR="001D30DF" w:rsidRPr="00893E7A" w:rsidRDefault="001D30DF" w:rsidP="001D30DF">
      <w:pPr>
        <w:ind w:left="720"/>
        <w:jc w:val="both"/>
        <w:rPr>
          <w:rFonts w:ascii="Times New Roman" w:eastAsiaTheme="minorHAnsi" w:hAnsi="Times New Roman" w:cs="Times New Roman"/>
          <w:sz w:val="24"/>
          <w:szCs w:val="24"/>
          <w:lang w:eastAsia="en-US"/>
        </w:rPr>
      </w:pPr>
    </w:p>
    <w:p w:rsidR="001D30DF" w:rsidRPr="00893E7A" w:rsidRDefault="001D30DF" w:rsidP="001D30DF">
      <w:pPr>
        <w:jc w:val="both"/>
        <w:rPr>
          <w:rFonts w:ascii="Times New Roman" w:hAnsi="Times New Roman" w:cs="Times New Roman"/>
          <w:color w:val="000000"/>
          <w:sz w:val="24"/>
          <w:szCs w:val="24"/>
        </w:rPr>
      </w:pPr>
      <w:r w:rsidRPr="00893E7A">
        <w:rPr>
          <w:rFonts w:ascii="Times New Roman" w:eastAsiaTheme="minorHAnsi" w:hAnsi="Times New Roman" w:cs="Times New Roman"/>
          <w:sz w:val="24"/>
          <w:szCs w:val="24"/>
          <w:lang w:eastAsia="en-US"/>
        </w:rPr>
        <w:t xml:space="preserve">РЕКОМЕНДАЦИИ: </w:t>
      </w:r>
    </w:p>
    <w:p w:rsidR="001D30DF" w:rsidRPr="00893E7A" w:rsidRDefault="001D30DF" w:rsidP="00EE48CF">
      <w:pPr>
        <w:numPr>
          <w:ilvl w:val="0"/>
          <w:numId w:val="165"/>
        </w:numPr>
        <w:spacing w:before="100" w:beforeAutospacing="1" w:after="100" w:afterAutospacing="1"/>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Руководителю ШМО учителей математики Довмат И.А. организовать методическую помощь молодым коллегам.</w:t>
      </w:r>
    </w:p>
    <w:p w:rsidR="001D30DF" w:rsidRPr="00893E7A" w:rsidRDefault="001D30DF" w:rsidP="00EE48CF">
      <w:pPr>
        <w:numPr>
          <w:ilvl w:val="0"/>
          <w:numId w:val="165"/>
        </w:numPr>
        <w:spacing w:before="100" w:beforeAutospacing="1" w:after="100" w:afterAutospacing="1"/>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Учителям информатики Кусяевой Г.А. и Семеновой А.Д.:</w:t>
      </w:r>
    </w:p>
    <w:p w:rsidR="001D30DF" w:rsidRPr="00893E7A" w:rsidRDefault="001D30DF" w:rsidP="001D30DF">
      <w:pPr>
        <w:spacing w:before="100" w:beforeAutospacing="1" w:after="100" w:afterAutospacing="1"/>
        <w:ind w:left="720"/>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2.1. Продолжать работу по совершенствованию методики преподавания предмета.</w:t>
      </w:r>
    </w:p>
    <w:p w:rsidR="001D30DF" w:rsidRPr="00893E7A" w:rsidRDefault="001D30DF" w:rsidP="001D30DF">
      <w:pPr>
        <w:spacing w:before="100" w:beforeAutospacing="1" w:after="100" w:afterAutospacing="1"/>
        <w:ind w:left="720"/>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2.2.  Посещать уроки и мастер-классы для обмена опытом.</w:t>
      </w:r>
    </w:p>
    <w:p w:rsidR="001D30DF" w:rsidRPr="00893E7A" w:rsidRDefault="001D30DF" w:rsidP="001D30DF">
      <w:pPr>
        <w:spacing w:before="100" w:beforeAutospacing="1" w:after="100" w:afterAutospacing="1"/>
        <w:ind w:left="720"/>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2.3. Осуществлять дифференцированный подход к детям, индивидуально работать с учащимися, имеющими особый интерес к предмету.</w:t>
      </w:r>
    </w:p>
    <w:p w:rsidR="001D30DF" w:rsidRPr="00893E7A" w:rsidRDefault="001D30DF" w:rsidP="001D30DF">
      <w:pPr>
        <w:spacing w:before="100" w:beforeAutospacing="1" w:after="100" w:afterAutospacing="1"/>
        <w:ind w:left="720"/>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2.4. Продолжить работу по накоплению и систематизации дидактического материала. </w:t>
      </w:r>
    </w:p>
    <w:p w:rsidR="001D30DF" w:rsidRPr="00893E7A" w:rsidRDefault="001D30DF" w:rsidP="001D30DF">
      <w:pPr>
        <w:spacing w:before="100" w:beforeAutospacing="1" w:after="100" w:afterAutospacing="1"/>
        <w:ind w:left="720"/>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2.5. Повышение качества образования путем использования современных образовательных технологий и реализации компетентностного подхода в обучении.</w:t>
      </w:r>
    </w:p>
    <w:p w:rsidR="001D30DF" w:rsidRPr="00893E7A" w:rsidRDefault="001D30DF" w:rsidP="00EE48CF">
      <w:pPr>
        <w:pStyle w:val="a6"/>
        <w:numPr>
          <w:ilvl w:val="1"/>
          <w:numId w:val="171"/>
        </w:numPr>
        <w:spacing w:before="100" w:beforeAutospacing="1" w:after="100" w:afterAutospacing="1" w:line="259" w:lineRule="auto"/>
        <w:jc w:val="both"/>
        <w:rPr>
          <w:rFonts w:ascii="Times New Roman" w:hAnsi="Times New Roman" w:cs="Times New Roman"/>
          <w:color w:val="000000"/>
          <w:sz w:val="24"/>
          <w:szCs w:val="24"/>
        </w:rPr>
      </w:pPr>
      <w:r w:rsidRPr="00893E7A">
        <w:rPr>
          <w:rFonts w:ascii="Times New Roman" w:hAnsi="Times New Roman" w:cs="Times New Roman"/>
          <w:sz w:val="24"/>
          <w:szCs w:val="24"/>
        </w:rPr>
        <w:t>Активизировать внеклассную работу с учащимися с целью повышения мотивации работоспособности на уроках информатики.</w:t>
      </w:r>
    </w:p>
    <w:p w:rsidR="001D30DF" w:rsidRPr="00893E7A" w:rsidRDefault="001D30DF" w:rsidP="00EE48CF">
      <w:pPr>
        <w:pStyle w:val="a6"/>
        <w:numPr>
          <w:ilvl w:val="1"/>
          <w:numId w:val="171"/>
        </w:numPr>
        <w:spacing w:before="100" w:beforeAutospacing="1" w:after="100" w:afterAutospacing="1" w:line="259" w:lineRule="auto"/>
        <w:jc w:val="both"/>
        <w:rPr>
          <w:rFonts w:ascii="Times New Roman" w:hAnsi="Times New Roman" w:cs="Times New Roman"/>
          <w:color w:val="000000"/>
          <w:sz w:val="24"/>
          <w:szCs w:val="24"/>
        </w:rPr>
      </w:pPr>
      <w:r w:rsidRPr="00893E7A">
        <w:rPr>
          <w:rFonts w:ascii="Times New Roman" w:hAnsi="Times New Roman" w:cs="Times New Roman"/>
          <w:sz w:val="24"/>
          <w:szCs w:val="24"/>
        </w:rPr>
        <w:t>Усилить контроль за выполнением домашних работ.</w:t>
      </w:r>
    </w:p>
    <w:p w:rsidR="001D30DF" w:rsidRPr="00893E7A" w:rsidRDefault="001D30DF" w:rsidP="00EE48CF">
      <w:pPr>
        <w:numPr>
          <w:ilvl w:val="1"/>
          <w:numId w:val="171"/>
        </w:numPr>
        <w:spacing w:before="100" w:beforeAutospacing="1" w:after="100" w:afterAutospacing="1"/>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Строго соблюдать нормы работы учащихся за компьютером. Держать на постоянном контроле организацию ТБ на уроках и в кабинете.</w:t>
      </w:r>
    </w:p>
    <w:p w:rsidR="001D30DF" w:rsidRPr="00893E7A" w:rsidRDefault="001D30DF" w:rsidP="001D30DF">
      <w:pPr>
        <w:spacing w:before="100" w:beforeAutospacing="1" w:after="100" w:afterAutospacing="1"/>
        <w:ind w:left="1080"/>
        <w:contextualSpacing/>
        <w:jc w:val="both"/>
        <w:rPr>
          <w:rFonts w:ascii="Times New Roman" w:hAnsi="Times New Roman" w:cs="Times New Roman"/>
          <w:color w:val="000000"/>
          <w:sz w:val="24"/>
          <w:szCs w:val="24"/>
        </w:rPr>
      </w:pPr>
    </w:p>
    <w:p w:rsidR="001D30DF" w:rsidRPr="00893E7A" w:rsidRDefault="001D30DF" w:rsidP="00EE48CF">
      <w:pPr>
        <w:pStyle w:val="a6"/>
        <w:numPr>
          <w:ilvl w:val="0"/>
          <w:numId w:val="154"/>
        </w:numPr>
        <w:spacing w:after="0" w:line="240" w:lineRule="auto"/>
        <w:jc w:val="both"/>
        <w:rPr>
          <w:rFonts w:ascii="Times New Roman" w:hAnsi="Times New Roman" w:cs="Times New Roman"/>
          <w:b/>
          <w:bCs/>
          <w:sz w:val="24"/>
          <w:szCs w:val="24"/>
        </w:rPr>
      </w:pPr>
      <w:r w:rsidRPr="00893E7A">
        <w:rPr>
          <w:rFonts w:ascii="Times New Roman" w:hAnsi="Times New Roman" w:cs="Times New Roman"/>
          <w:b/>
          <w:bCs/>
          <w:sz w:val="24"/>
          <w:szCs w:val="24"/>
        </w:rPr>
        <w:t>Контроль состояния преподавания биологии в 9-х классах</w:t>
      </w:r>
    </w:p>
    <w:p w:rsidR="001D30DF" w:rsidRPr="00893E7A" w:rsidRDefault="001D30DF" w:rsidP="001D30DF">
      <w:pPr>
        <w:pStyle w:val="a6"/>
        <w:jc w:val="both"/>
        <w:rPr>
          <w:rFonts w:ascii="Times New Roman" w:hAnsi="Times New Roman" w:cs="Times New Roman"/>
          <w:b/>
          <w:bCs/>
          <w:sz w:val="24"/>
          <w:szCs w:val="24"/>
        </w:rPr>
      </w:pPr>
    </w:p>
    <w:p w:rsidR="001D30DF" w:rsidRPr="00893E7A" w:rsidRDefault="001D30DF" w:rsidP="001D30DF">
      <w:pPr>
        <w:ind w:firstLine="708"/>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В соответствии с планом ВСОКО в период с 10 по 20 апреля был проведен контроль состояния преподавания биологии в 9-х классах.</w:t>
      </w:r>
    </w:p>
    <w:p w:rsidR="001D30DF" w:rsidRPr="00893E7A" w:rsidRDefault="001D30DF" w:rsidP="001D30DF">
      <w:pPr>
        <w:jc w:val="both"/>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 xml:space="preserve">Цель контроля: </w:t>
      </w:r>
      <w:r w:rsidRPr="00893E7A">
        <w:rPr>
          <w:rFonts w:ascii="Times New Roman" w:eastAsiaTheme="minorHAnsi" w:hAnsi="Times New Roman" w:cs="Times New Roman"/>
          <w:sz w:val="24"/>
          <w:szCs w:val="24"/>
          <w:lang w:eastAsia="en-US"/>
        </w:rPr>
        <w:t>изучить состояние преподавания биологии в параллели 9-х классов.</w:t>
      </w:r>
    </w:p>
    <w:p w:rsidR="001D30DF" w:rsidRPr="00893E7A" w:rsidRDefault="001D30DF" w:rsidP="001D30DF">
      <w:pPr>
        <w:jc w:val="both"/>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ab/>
      </w:r>
    </w:p>
    <w:p w:rsidR="001D30DF" w:rsidRPr="00893E7A" w:rsidRDefault="001D30DF" w:rsidP="001D30DF">
      <w:pPr>
        <w:ind w:firstLine="708"/>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С данной целью был проведен анализ контрольных работ, проведенных в 1,2 триместре, итогов 1, 2 триместров, проверены журналы 9-х классов.</w:t>
      </w: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ab/>
        <w:t xml:space="preserve">В 2019-2020 учебном году в параллели 9-х классов преподает биологию Кулгулдина Лидия Галиевна, учитель с высшим образованием и высшей квалификационной категорией, педагогический стаж 35 лет. </w:t>
      </w:r>
    </w:p>
    <w:p w:rsidR="001D30DF" w:rsidRPr="00893E7A" w:rsidRDefault="001D30DF" w:rsidP="001D30DF">
      <w:pPr>
        <w:ind w:firstLine="283"/>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color w:val="000000"/>
          <w:sz w:val="24"/>
          <w:szCs w:val="24"/>
          <w:shd w:val="clear" w:color="auto" w:fill="FFFFFF"/>
          <w:lang w:eastAsia="en-US"/>
        </w:rPr>
        <w:t xml:space="preserve">Свой профессиональный уровень учитель повышает путем самообразования, курсовой подготовки, участия в работе школьного и районного методических объединений. Проводит открытые уроки для учителей школы и района. </w:t>
      </w:r>
      <w:r w:rsidRPr="00893E7A">
        <w:rPr>
          <w:rFonts w:ascii="Times New Roman" w:eastAsiaTheme="minorHAnsi" w:hAnsi="Times New Roman" w:cs="Times New Roman"/>
          <w:sz w:val="24"/>
          <w:szCs w:val="24"/>
          <w:lang w:eastAsia="en-US"/>
        </w:rPr>
        <w:t>На протяжении нескольких лет Лидия Галиевна была руководителем районно-городского методического объединения учителей биологии. Учащиеся Кулгулдиной Л.Г. ежегодно занимают призовые места на муниципальном уровне ВсОШ, не раз становились призерами регионального этапа.</w:t>
      </w:r>
    </w:p>
    <w:p w:rsidR="001D30DF" w:rsidRPr="00893E7A" w:rsidRDefault="001D30DF" w:rsidP="001D30DF">
      <w:pPr>
        <w:spacing w:after="120"/>
        <w:ind w:left="283"/>
        <w:rPr>
          <w:rFonts w:ascii="Times New Roman" w:hAnsi="Times New Roman" w:cs="Times New Roman"/>
          <w:b/>
          <w:sz w:val="24"/>
          <w:szCs w:val="24"/>
          <w:u w:val="single"/>
        </w:rPr>
      </w:pPr>
      <w:r w:rsidRPr="00893E7A">
        <w:rPr>
          <w:rFonts w:ascii="Times New Roman" w:eastAsiaTheme="minorHAnsi" w:hAnsi="Times New Roman" w:cs="Times New Roman"/>
          <w:sz w:val="24"/>
          <w:szCs w:val="24"/>
          <w:lang w:eastAsia="en-US"/>
        </w:rPr>
        <w:tab/>
        <w:t xml:space="preserve">Рабочая программа по предмету была составлена на основе примерной </w:t>
      </w:r>
      <w:r w:rsidRPr="00893E7A">
        <w:rPr>
          <w:rFonts w:ascii="Times New Roman" w:hAnsi="Times New Roman" w:cs="Times New Roman"/>
          <w:iCs/>
          <w:sz w:val="24"/>
          <w:szCs w:val="24"/>
        </w:rPr>
        <w:t xml:space="preserve">программы курса биологии для 9 классов общеобразовательных учреждений. Обучение ведется по учебнику: </w:t>
      </w:r>
    </w:p>
    <w:p w:rsidR="001D30DF" w:rsidRPr="00893E7A" w:rsidRDefault="001D30DF" w:rsidP="001D30DF">
      <w:pPr>
        <w:jc w:val="both"/>
        <w:rPr>
          <w:rFonts w:ascii="Times New Roman" w:hAnsi="Times New Roman" w:cs="Times New Roman"/>
          <w:sz w:val="24"/>
          <w:szCs w:val="24"/>
        </w:rPr>
      </w:pPr>
      <w:r w:rsidRPr="00893E7A">
        <w:rPr>
          <w:rFonts w:ascii="Times New Roman" w:hAnsi="Times New Roman" w:cs="Times New Roman"/>
          <w:b/>
          <w:sz w:val="24"/>
          <w:szCs w:val="24"/>
          <w:u w:val="single"/>
        </w:rPr>
        <w:t xml:space="preserve">9 класс: </w:t>
      </w:r>
      <w:r w:rsidRPr="00893E7A">
        <w:rPr>
          <w:rFonts w:ascii="Times New Roman" w:hAnsi="Times New Roman" w:cs="Times New Roman"/>
          <w:sz w:val="24"/>
          <w:szCs w:val="24"/>
        </w:rPr>
        <w:t>Каменский., Криксунов, Пасечник. Биология. Введение в общую биологию и экологию. М.: Дрофа.</w:t>
      </w:r>
    </w:p>
    <w:p w:rsidR="001D30DF" w:rsidRPr="00893E7A" w:rsidRDefault="001D30DF" w:rsidP="001D30DF">
      <w:pPr>
        <w:jc w:val="both"/>
        <w:rPr>
          <w:rFonts w:ascii="Times New Roman" w:eastAsiaTheme="minorHAnsi" w:hAnsi="Times New Roman" w:cs="Times New Roman"/>
          <w:color w:val="000000"/>
          <w:sz w:val="24"/>
          <w:szCs w:val="24"/>
          <w:shd w:val="clear" w:color="auto" w:fill="FFFFFF"/>
          <w:lang w:eastAsia="en-US"/>
        </w:rPr>
      </w:pPr>
      <w:r w:rsidRPr="00893E7A">
        <w:rPr>
          <w:rFonts w:ascii="Times New Roman" w:hAnsi="Times New Roman" w:cs="Times New Roman"/>
          <w:sz w:val="24"/>
          <w:szCs w:val="24"/>
        </w:rPr>
        <w:tab/>
      </w:r>
      <w:r w:rsidRPr="00893E7A">
        <w:rPr>
          <w:rFonts w:ascii="Times New Roman" w:eastAsiaTheme="minorHAnsi" w:hAnsi="Times New Roman" w:cs="Times New Roman"/>
          <w:color w:val="000000"/>
          <w:sz w:val="24"/>
          <w:szCs w:val="24"/>
          <w:shd w:val="clear" w:color="auto" w:fill="FFFFFF"/>
          <w:lang w:eastAsia="en-US"/>
        </w:rPr>
        <w:t xml:space="preserve">Изучение предмета проходит на базе кабинета биологии, который ориентировочно на 50% обеспечен натуральными объектами, на 40% – приборами и приспособлениями, на 60% – таблицами, мультимедийным оборудованием, что в целом дает возможность на достаточном уровне выполнять учебную программу. Но необходимо отметить недостаточный уровень эстетики и информативности стендов. </w:t>
      </w:r>
    </w:p>
    <w:p w:rsidR="001D30DF" w:rsidRPr="00893E7A" w:rsidRDefault="001D30DF" w:rsidP="001D30DF">
      <w:pPr>
        <w:jc w:val="both"/>
        <w:rPr>
          <w:rFonts w:ascii="Times New Roman" w:eastAsiaTheme="minorHAnsi" w:hAnsi="Times New Roman" w:cs="Times New Roman"/>
          <w:color w:val="000000"/>
          <w:sz w:val="24"/>
          <w:szCs w:val="24"/>
          <w:shd w:val="clear" w:color="auto" w:fill="FFFFFF"/>
          <w:lang w:eastAsia="en-US"/>
        </w:rPr>
      </w:pPr>
      <w:r w:rsidRPr="00893E7A">
        <w:rPr>
          <w:rFonts w:ascii="Times New Roman" w:eastAsiaTheme="minorHAnsi" w:hAnsi="Times New Roman" w:cs="Times New Roman"/>
          <w:color w:val="000000"/>
          <w:sz w:val="24"/>
          <w:szCs w:val="24"/>
          <w:shd w:val="clear" w:color="auto" w:fill="FFFFFF"/>
          <w:lang w:eastAsia="en-US"/>
        </w:rPr>
        <w:tab/>
      </w:r>
    </w:p>
    <w:p w:rsidR="001D30DF" w:rsidRPr="00893E7A" w:rsidRDefault="001D30DF" w:rsidP="001D30DF">
      <w:pPr>
        <w:shd w:val="clear" w:color="auto" w:fill="FFFFFF"/>
        <w:spacing w:after="300"/>
        <w:rPr>
          <w:rFonts w:ascii="Times New Roman" w:hAnsi="Times New Roman" w:cs="Times New Roman"/>
          <w:color w:val="000000"/>
          <w:sz w:val="24"/>
          <w:szCs w:val="24"/>
        </w:rPr>
      </w:pPr>
      <w:r w:rsidRPr="00893E7A">
        <w:rPr>
          <w:rFonts w:ascii="Times New Roman" w:hAnsi="Times New Roman" w:cs="Times New Roman"/>
          <w:color w:val="000000"/>
          <w:sz w:val="24"/>
          <w:szCs w:val="24"/>
          <w:shd w:val="clear" w:color="auto" w:fill="FFFFFF"/>
        </w:rPr>
        <w:t>Информация об уровне сформированности УУД обучающихся 9 классов по биологии</w:t>
      </w:r>
    </w:p>
    <w:tbl>
      <w:tblPr>
        <w:tblStyle w:val="a7"/>
        <w:tblW w:w="0" w:type="auto"/>
        <w:tblInd w:w="-289" w:type="dxa"/>
        <w:tblLayout w:type="fixed"/>
        <w:tblLook w:val="04A0" w:firstRow="1" w:lastRow="0" w:firstColumn="1" w:lastColumn="0" w:noHBand="0" w:noVBand="1"/>
      </w:tblPr>
      <w:tblGrid>
        <w:gridCol w:w="851"/>
        <w:gridCol w:w="851"/>
        <w:gridCol w:w="1134"/>
        <w:gridCol w:w="1134"/>
        <w:gridCol w:w="1134"/>
        <w:gridCol w:w="850"/>
        <w:gridCol w:w="1276"/>
        <w:gridCol w:w="1134"/>
        <w:gridCol w:w="1134"/>
      </w:tblGrid>
      <w:tr w:rsidR="001D30DF" w:rsidRPr="00893E7A" w:rsidTr="001D30DF">
        <w:tc>
          <w:tcPr>
            <w:tcW w:w="851" w:type="dxa"/>
            <w:vMerge w:val="restart"/>
          </w:tcPr>
          <w:p w:rsidR="001D30DF" w:rsidRPr="00893E7A" w:rsidRDefault="001D30DF" w:rsidP="001D30DF">
            <w:pPr>
              <w:jc w:val="both"/>
              <w:rPr>
                <w:sz w:val="24"/>
                <w:szCs w:val="24"/>
              </w:rPr>
            </w:pPr>
            <w:r w:rsidRPr="00893E7A">
              <w:rPr>
                <w:sz w:val="24"/>
                <w:szCs w:val="24"/>
              </w:rPr>
              <w:t>класс</w:t>
            </w:r>
          </w:p>
        </w:tc>
        <w:tc>
          <w:tcPr>
            <w:tcW w:w="4253" w:type="dxa"/>
            <w:gridSpan w:val="4"/>
          </w:tcPr>
          <w:p w:rsidR="001D30DF" w:rsidRPr="00893E7A" w:rsidRDefault="001D30DF" w:rsidP="001D30DF">
            <w:pPr>
              <w:jc w:val="center"/>
              <w:rPr>
                <w:sz w:val="24"/>
                <w:szCs w:val="24"/>
              </w:rPr>
            </w:pPr>
            <w:r w:rsidRPr="00893E7A">
              <w:rPr>
                <w:sz w:val="24"/>
                <w:szCs w:val="24"/>
              </w:rPr>
              <w:t>1 триместр</w:t>
            </w:r>
          </w:p>
        </w:tc>
        <w:tc>
          <w:tcPr>
            <w:tcW w:w="4394" w:type="dxa"/>
            <w:gridSpan w:val="4"/>
          </w:tcPr>
          <w:p w:rsidR="001D30DF" w:rsidRPr="00893E7A" w:rsidRDefault="001D30DF" w:rsidP="001D30DF">
            <w:pPr>
              <w:jc w:val="center"/>
              <w:rPr>
                <w:sz w:val="24"/>
                <w:szCs w:val="24"/>
              </w:rPr>
            </w:pPr>
            <w:r w:rsidRPr="00893E7A">
              <w:rPr>
                <w:sz w:val="24"/>
                <w:szCs w:val="24"/>
              </w:rPr>
              <w:t>2 триместр</w:t>
            </w:r>
          </w:p>
        </w:tc>
      </w:tr>
      <w:tr w:rsidR="001D30DF" w:rsidRPr="00893E7A" w:rsidTr="001D30DF">
        <w:tc>
          <w:tcPr>
            <w:tcW w:w="851" w:type="dxa"/>
            <w:vMerge/>
          </w:tcPr>
          <w:p w:rsidR="001D30DF" w:rsidRPr="00893E7A" w:rsidRDefault="001D30DF" w:rsidP="001D30DF">
            <w:pPr>
              <w:jc w:val="both"/>
              <w:rPr>
                <w:sz w:val="24"/>
                <w:szCs w:val="24"/>
              </w:rPr>
            </w:pPr>
          </w:p>
        </w:tc>
        <w:tc>
          <w:tcPr>
            <w:tcW w:w="851" w:type="dxa"/>
          </w:tcPr>
          <w:p w:rsidR="001D30DF" w:rsidRPr="00893E7A" w:rsidRDefault="001D30DF" w:rsidP="001D30DF">
            <w:pPr>
              <w:jc w:val="both"/>
              <w:rPr>
                <w:sz w:val="24"/>
                <w:szCs w:val="24"/>
              </w:rPr>
            </w:pPr>
            <w:r w:rsidRPr="00893E7A">
              <w:rPr>
                <w:sz w:val="24"/>
                <w:szCs w:val="24"/>
              </w:rPr>
              <w:t xml:space="preserve">Всего </w:t>
            </w:r>
          </w:p>
          <w:p w:rsidR="001D30DF" w:rsidRPr="00893E7A" w:rsidRDefault="001D30DF" w:rsidP="001D30DF">
            <w:pPr>
              <w:jc w:val="center"/>
              <w:rPr>
                <w:sz w:val="24"/>
                <w:szCs w:val="24"/>
              </w:rPr>
            </w:pPr>
            <w:r w:rsidRPr="00893E7A">
              <w:rPr>
                <w:sz w:val="24"/>
                <w:szCs w:val="24"/>
              </w:rPr>
              <w:t>уч-ся</w:t>
            </w:r>
          </w:p>
        </w:tc>
        <w:tc>
          <w:tcPr>
            <w:tcW w:w="1134" w:type="dxa"/>
          </w:tcPr>
          <w:p w:rsidR="001D30DF" w:rsidRPr="00893E7A" w:rsidRDefault="001D30DF" w:rsidP="001D30DF">
            <w:pPr>
              <w:jc w:val="center"/>
              <w:rPr>
                <w:sz w:val="24"/>
                <w:szCs w:val="24"/>
              </w:rPr>
            </w:pPr>
            <w:r w:rsidRPr="00893E7A">
              <w:rPr>
                <w:sz w:val="24"/>
                <w:szCs w:val="24"/>
              </w:rPr>
              <w:t>Успеваемость %</w:t>
            </w:r>
          </w:p>
        </w:tc>
        <w:tc>
          <w:tcPr>
            <w:tcW w:w="1134" w:type="dxa"/>
          </w:tcPr>
          <w:p w:rsidR="001D30DF" w:rsidRPr="00893E7A" w:rsidRDefault="001D30DF" w:rsidP="001D30DF">
            <w:pPr>
              <w:jc w:val="center"/>
              <w:rPr>
                <w:sz w:val="24"/>
                <w:szCs w:val="24"/>
              </w:rPr>
            </w:pPr>
            <w:r w:rsidRPr="00893E7A">
              <w:rPr>
                <w:sz w:val="24"/>
                <w:szCs w:val="24"/>
              </w:rPr>
              <w:t>Качество</w:t>
            </w:r>
          </w:p>
          <w:p w:rsidR="001D30DF" w:rsidRPr="00893E7A" w:rsidRDefault="001D30DF" w:rsidP="001D30DF">
            <w:pPr>
              <w:jc w:val="center"/>
              <w:rPr>
                <w:sz w:val="24"/>
                <w:szCs w:val="24"/>
              </w:rPr>
            </w:pPr>
            <w:r w:rsidRPr="00893E7A">
              <w:rPr>
                <w:sz w:val="24"/>
                <w:szCs w:val="24"/>
              </w:rPr>
              <w:t>%</w:t>
            </w:r>
          </w:p>
        </w:tc>
        <w:tc>
          <w:tcPr>
            <w:tcW w:w="1134" w:type="dxa"/>
          </w:tcPr>
          <w:p w:rsidR="001D30DF" w:rsidRPr="00893E7A" w:rsidRDefault="001D30DF" w:rsidP="001D30DF">
            <w:pPr>
              <w:jc w:val="center"/>
              <w:rPr>
                <w:sz w:val="24"/>
                <w:szCs w:val="24"/>
              </w:rPr>
            </w:pPr>
            <w:r w:rsidRPr="00893E7A">
              <w:rPr>
                <w:sz w:val="24"/>
                <w:szCs w:val="24"/>
              </w:rPr>
              <w:t>Средний балл</w:t>
            </w:r>
          </w:p>
        </w:tc>
        <w:tc>
          <w:tcPr>
            <w:tcW w:w="850" w:type="dxa"/>
          </w:tcPr>
          <w:p w:rsidR="001D30DF" w:rsidRPr="00893E7A" w:rsidRDefault="001D30DF" w:rsidP="001D30DF">
            <w:pPr>
              <w:jc w:val="both"/>
              <w:rPr>
                <w:sz w:val="24"/>
                <w:szCs w:val="24"/>
              </w:rPr>
            </w:pPr>
            <w:r w:rsidRPr="00893E7A">
              <w:rPr>
                <w:sz w:val="24"/>
                <w:szCs w:val="24"/>
              </w:rPr>
              <w:t xml:space="preserve">Всего </w:t>
            </w:r>
          </w:p>
          <w:p w:rsidR="001D30DF" w:rsidRPr="00893E7A" w:rsidRDefault="001D30DF" w:rsidP="001D30DF">
            <w:pPr>
              <w:jc w:val="center"/>
              <w:rPr>
                <w:sz w:val="24"/>
                <w:szCs w:val="24"/>
              </w:rPr>
            </w:pPr>
            <w:r w:rsidRPr="00893E7A">
              <w:rPr>
                <w:sz w:val="24"/>
                <w:szCs w:val="24"/>
              </w:rPr>
              <w:t>уч-ся</w:t>
            </w:r>
          </w:p>
        </w:tc>
        <w:tc>
          <w:tcPr>
            <w:tcW w:w="1276" w:type="dxa"/>
          </w:tcPr>
          <w:p w:rsidR="001D30DF" w:rsidRPr="00893E7A" w:rsidRDefault="001D30DF" w:rsidP="001D30DF">
            <w:pPr>
              <w:jc w:val="center"/>
              <w:rPr>
                <w:sz w:val="24"/>
                <w:szCs w:val="24"/>
              </w:rPr>
            </w:pPr>
            <w:r w:rsidRPr="00893E7A">
              <w:rPr>
                <w:sz w:val="24"/>
                <w:szCs w:val="24"/>
              </w:rPr>
              <w:t>Успеваемость %</w:t>
            </w:r>
          </w:p>
        </w:tc>
        <w:tc>
          <w:tcPr>
            <w:tcW w:w="1134" w:type="dxa"/>
          </w:tcPr>
          <w:p w:rsidR="001D30DF" w:rsidRPr="00893E7A" w:rsidRDefault="001D30DF" w:rsidP="001D30DF">
            <w:pPr>
              <w:jc w:val="center"/>
              <w:rPr>
                <w:sz w:val="24"/>
                <w:szCs w:val="24"/>
              </w:rPr>
            </w:pPr>
            <w:r w:rsidRPr="00893E7A">
              <w:rPr>
                <w:sz w:val="24"/>
                <w:szCs w:val="24"/>
              </w:rPr>
              <w:t>Качество</w:t>
            </w:r>
          </w:p>
          <w:p w:rsidR="001D30DF" w:rsidRPr="00893E7A" w:rsidRDefault="001D30DF" w:rsidP="001D30DF">
            <w:pPr>
              <w:jc w:val="center"/>
              <w:rPr>
                <w:sz w:val="24"/>
                <w:szCs w:val="24"/>
              </w:rPr>
            </w:pPr>
            <w:r w:rsidRPr="00893E7A">
              <w:rPr>
                <w:sz w:val="24"/>
                <w:szCs w:val="24"/>
              </w:rPr>
              <w:t>%</w:t>
            </w:r>
          </w:p>
        </w:tc>
        <w:tc>
          <w:tcPr>
            <w:tcW w:w="1134" w:type="dxa"/>
          </w:tcPr>
          <w:p w:rsidR="001D30DF" w:rsidRPr="00893E7A" w:rsidRDefault="001D30DF" w:rsidP="001D30DF">
            <w:pPr>
              <w:jc w:val="center"/>
              <w:rPr>
                <w:sz w:val="24"/>
                <w:szCs w:val="24"/>
              </w:rPr>
            </w:pPr>
            <w:r w:rsidRPr="00893E7A">
              <w:rPr>
                <w:sz w:val="24"/>
                <w:szCs w:val="24"/>
              </w:rPr>
              <w:t>Средний балл</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9а</w:t>
            </w:r>
          </w:p>
        </w:tc>
        <w:tc>
          <w:tcPr>
            <w:tcW w:w="851" w:type="dxa"/>
          </w:tcPr>
          <w:p w:rsidR="001D30DF" w:rsidRPr="00893E7A" w:rsidRDefault="001D30DF" w:rsidP="001D30DF">
            <w:pPr>
              <w:jc w:val="center"/>
              <w:rPr>
                <w:sz w:val="24"/>
                <w:szCs w:val="24"/>
              </w:rPr>
            </w:pPr>
            <w:r w:rsidRPr="00893E7A">
              <w:rPr>
                <w:sz w:val="24"/>
                <w:szCs w:val="24"/>
              </w:rPr>
              <w:t>22</w:t>
            </w:r>
          </w:p>
        </w:tc>
        <w:tc>
          <w:tcPr>
            <w:tcW w:w="1134"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45,5</w:t>
            </w:r>
          </w:p>
        </w:tc>
        <w:tc>
          <w:tcPr>
            <w:tcW w:w="1134" w:type="dxa"/>
          </w:tcPr>
          <w:p w:rsidR="001D30DF" w:rsidRPr="00893E7A" w:rsidRDefault="001D30DF" w:rsidP="001D30DF">
            <w:pPr>
              <w:jc w:val="center"/>
              <w:rPr>
                <w:sz w:val="24"/>
                <w:szCs w:val="24"/>
              </w:rPr>
            </w:pPr>
            <w:r w:rsidRPr="00893E7A">
              <w:rPr>
                <w:sz w:val="24"/>
                <w:szCs w:val="24"/>
              </w:rPr>
              <w:t>3,5</w:t>
            </w:r>
          </w:p>
        </w:tc>
        <w:tc>
          <w:tcPr>
            <w:tcW w:w="850" w:type="dxa"/>
          </w:tcPr>
          <w:p w:rsidR="001D30DF" w:rsidRPr="00893E7A" w:rsidRDefault="001D30DF" w:rsidP="001D30DF">
            <w:pPr>
              <w:jc w:val="center"/>
              <w:rPr>
                <w:sz w:val="24"/>
                <w:szCs w:val="24"/>
              </w:rPr>
            </w:pPr>
            <w:r w:rsidRPr="00893E7A">
              <w:rPr>
                <w:sz w:val="24"/>
                <w:szCs w:val="24"/>
              </w:rPr>
              <w:t>21</w:t>
            </w:r>
          </w:p>
        </w:tc>
        <w:tc>
          <w:tcPr>
            <w:tcW w:w="1276"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52,4</w:t>
            </w:r>
          </w:p>
        </w:tc>
        <w:tc>
          <w:tcPr>
            <w:tcW w:w="1134" w:type="dxa"/>
          </w:tcPr>
          <w:p w:rsidR="001D30DF" w:rsidRPr="00893E7A" w:rsidRDefault="001D30DF" w:rsidP="001D30DF">
            <w:pPr>
              <w:jc w:val="center"/>
              <w:rPr>
                <w:sz w:val="24"/>
                <w:szCs w:val="24"/>
              </w:rPr>
            </w:pPr>
            <w:r w:rsidRPr="00893E7A">
              <w:rPr>
                <w:sz w:val="24"/>
                <w:szCs w:val="24"/>
              </w:rPr>
              <w:t>3,7</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9б</w:t>
            </w:r>
          </w:p>
        </w:tc>
        <w:tc>
          <w:tcPr>
            <w:tcW w:w="851" w:type="dxa"/>
          </w:tcPr>
          <w:p w:rsidR="001D30DF" w:rsidRPr="00893E7A" w:rsidRDefault="001D30DF" w:rsidP="001D30DF">
            <w:pPr>
              <w:jc w:val="center"/>
              <w:rPr>
                <w:sz w:val="24"/>
                <w:szCs w:val="24"/>
              </w:rPr>
            </w:pPr>
            <w:r w:rsidRPr="00893E7A">
              <w:rPr>
                <w:sz w:val="24"/>
                <w:szCs w:val="24"/>
              </w:rPr>
              <w:t>21</w:t>
            </w:r>
          </w:p>
        </w:tc>
        <w:tc>
          <w:tcPr>
            <w:tcW w:w="1134" w:type="dxa"/>
          </w:tcPr>
          <w:p w:rsidR="001D30DF" w:rsidRPr="00893E7A" w:rsidRDefault="001D30DF" w:rsidP="001D30DF">
            <w:pPr>
              <w:jc w:val="center"/>
              <w:rPr>
                <w:sz w:val="24"/>
                <w:szCs w:val="24"/>
              </w:rPr>
            </w:pPr>
            <w:r w:rsidRPr="00893E7A">
              <w:rPr>
                <w:sz w:val="24"/>
                <w:szCs w:val="24"/>
              </w:rPr>
              <w:t>95,2</w:t>
            </w:r>
          </w:p>
        </w:tc>
        <w:tc>
          <w:tcPr>
            <w:tcW w:w="1134" w:type="dxa"/>
          </w:tcPr>
          <w:p w:rsidR="001D30DF" w:rsidRPr="00893E7A" w:rsidRDefault="001D30DF" w:rsidP="001D30DF">
            <w:pPr>
              <w:jc w:val="center"/>
              <w:rPr>
                <w:sz w:val="24"/>
                <w:szCs w:val="24"/>
              </w:rPr>
            </w:pPr>
            <w:r w:rsidRPr="00893E7A">
              <w:rPr>
                <w:sz w:val="24"/>
                <w:szCs w:val="24"/>
              </w:rPr>
              <w:t>28,6</w:t>
            </w:r>
          </w:p>
        </w:tc>
        <w:tc>
          <w:tcPr>
            <w:tcW w:w="1134" w:type="dxa"/>
          </w:tcPr>
          <w:p w:rsidR="001D30DF" w:rsidRPr="00893E7A" w:rsidRDefault="001D30DF" w:rsidP="001D30DF">
            <w:pPr>
              <w:jc w:val="center"/>
              <w:rPr>
                <w:sz w:val="24"/>
                <w:szCs w:val="24"/>
              </w:rPr>
            </w:pPr>
            <w:r w:rsidRPr="00893E7A">
              <w:rPr>
                <w:sz w:val="24"/>
                <w:szCs w:val="24"/>
              </w:rPr>
              <w:t>3,2</w:t>
            </w:r>
          </w:p>
        </w:tc>
        <w:tc>
          <w:tcPr>
            <w:tcW w:w="850" w:type="dxa"/>
          </w:tcPr>
          <w:p w:rsidR="001D30DF" w:rsidRPr="00893E7A" w:rsidRDefault="001D30DF" w:rsidP="001D30DF">
            <w:pPr>
              <w:jc w:val="center"/>
              <w:rPr>
                <w:sz w:val="24"/>
                <w:szCs w:val="24"/>
              </w:rPr>
            </w:pPr>
            <w:r w:rsidRPr="00893E7A">
              <w:rPr>
                <w:sz w:val="24"/>
                <w:szCs w:val="24"/>
              </w:rPr>
              <w:t>20</w:t>
            </w:r>
          </w:p>
        </w:tc>
        <w:tc>
          <w:tcPr>
            <w:tcW w:w="1276"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55</w:t>
            </w:r>
          </w:p>
        </w:tc>
        <w:tc>
          <w:tcPr>
            <w:tcW w:w="1134" w:type="dxa"/>
          </w:tcPr>
          <w:p w:rsidR="001D30DF" w:rsidRPr="00893E7A" w:rsidRDefault="001D30DF" w:rsidP="001D30DF">
            <w:pPr>
              <w:jc w:val="center"/>
              <w:rPr>
                <w:sz w:val="24"/>
                <w:szCs w:val="24"/>
              </w:rPr>
            </w:pPr>
            <w:r w:rsidRPr="00893E7A">
              <w:rPr>
                <w:sz w:val="24"/>
                <w:szCs w:val="24"/>
              </w:rPr>
              <w:t>3,7</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9в</w:t>
            </w:r>
          </w:p>
        </w:tc>
        <w:tc>
          <w:tcPr>
            <w:tcW w:w="851" w:type="dxa"/>
          </w:tcPr>
          <w:p w:rsidR="001D30DF" w:rsidRPr="00893E7A" w:rsidRDefault="001D30DF" w:rsidP="001D30DF">
            <w:pPr>
              <w:jc w:val="center"/>
              <w:rPr>
                <w:sz w:val="24"/>
                <w:szCs w:val="24"/>
              </w:rPr>
            </w:pPr>
            <w:r w:rsidRPr="00893E7A">
              <w:rPr>
                <w:sz w:val="24"/>
                <w:szCs w:val="24"/>
              </w:rPr>
              <w:t>23</w:t>
            </w:r>
          </w:p>
        </w:tc>
        <w:tc>
          <w:tcPr>
            <w:tcW w:w="1134"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34,8</w:t>
            </w:r>
          </w:p>
        </w:tc>
        <w:tc>
          <w:tcPr>
            <w:tcW w:w="1134" w:type="dxa"/>
          </w:tcPr>
          <w:p w:rsidR="001D30DF" w:rsidRPr="00893E7A" w:rsidRDefault="001D30DF" w:rsidP="001D30DF">
            <w:pPr>
              <w:jc w:val="center"/>
              <w:rPr>
                <w:sz w:val="24"/>
                <w:szCs w:val="24"/>
              </w:rPr>
            </w:pPr>
            <w:r w:rsidRPr="00893E7A">
              <w:rPr>
                <w:sz w:val="24"/>
                <w:szCs w:val="24"/>
              </w:rPr>
              <w:t>3,4</w:t>
            </w:r>
          </w:p>
        </w:tc>
        <w:tc>
          <w:tcPr>
            <w:tcW w:w="850" w:type="dxa"/>
          </w:tcPr>
          <w:p w:rsidR="001D30DF" w:rsidRPr="00893E7A" w:rsidRDefault="001D30DF" w:rsidP="001D30DF">
            <w:pPr>
              <w:jc w:val="center"/>
              <w:rPr>
                <w:sz w:val="24"/>
                <w:szCs w:val="24"/>
              </w:rPr>
            </w:pPr>
            <w:r w:rsidRPr="00893E7A">
              <w:rPr>
                <w:sz w:val="24"/>
                <w:szCs w:val="24"/>
              </w:rPr>
              <w:t>25</w:t>
            </w:r>
          </w:p>
        </w:tc>
        <w:tc>
          <w:tcPr>
            <w:tcW w:w="1276"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60</w:t>
            </w:r>
          </w:p>
        </w:tc>
        <w:tc>
          <w:tcPr>
            <w:tcW w:w="1134" w:type="dxa"/>
          </w:tcPr>
          <w:p w:rsidR="001D30DF" w:rsidRPr="00893E7A" w:rsidRDefault="001D30DF" w:rsidP="001D30DF">
            <w:pPr>
              <w:jc w:val="center"/>
              <w:rPr>
                <w:sz w:val="24"/>
                <w:szCs w:val="24"/>
              </w:rPr>
            </w:pPr>
            <w:r w:rsidRPr="00893E7A">
              <w:rPr>
                <w:sz w:val="24"/>
                <w:szCs w:val="24"/>
              </w:rPr>
              <w:t>3,7</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9г</w:t>
            </w:r>
          </w:p>
        </w:tc>
        <w:tc>
          <w:tcPr>
            <w:tcW w:w="851" w:type="dxa"/>
          </w:tcPr>
          <w:p w:rsidR="001D30DF" w:rsidRPr="00893E7A" w:rsidRDefault="001D30DF" w:rsidP="001D30DF">
            <w:pPr>
              <w:jc w:val="center"/>
              <w:rPr>
                <w:sz w:val="24"/>
                <w:szCs w:val="24"/>
              </w:rPr>
            </w:pPr>
            <w:r w:rsidRPr="00893E7A">
              <w:rPr>
                <w:sz w:val="24"/>
                <w:szCs w:val="24"/>
              </w:rPr>
              <w:t>25</w:t>
            </w:r>
          </w:p>
        </w:tc>
        <w:tc>
          <w:tcPr>
            <w:tcW w:w="1134"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52</w:t>
            </w:r>
          </w:p>
        </w:tc>
        <w:tc>
          <w:tcPr>
            <w:tcW w:w="1134" w:type="dxa"/>
          </w:tcPr>
          <w:p w:rsidR="001D30DF" w:rsidRPr="00893E7A" w:rsidRDefault="001D30DF" w:rsidP="001D30DF">
            <w:pPr>
              <w:jc w:val="center"/>
              <w:rPr>
                <w:sz w:val="24"/>
                <w:szCs w:val="24"/>
              </w:rPr>
            </w:pPr>
            <w:r w:rsidRPr="00893E7A">
              <w:rPr>
                <w:sz w:val="24"/>
                <w:szCs w:val="24"/>
              </w:rPr>
              <w:t>3,8</w:t>
            </w:r>
          </w:p>
        </w:tc>
        <w:tc>
          <w:tcPr>
            <w:tcW w:w="850" w:type="dxa"/>
          </w:tcPr>
          <w:p w:rsidR="001D30DF" w:rsidRPr="00893E7A" w:rsidRDefault="001D30DF" w:rsidP="001D30DF">
            <w:pPr>
              <w:jc w:val="center"/>
              <w:rPr>
                <w:sz w:val="24"/>
                <w:szCs w:val="24"/>
              </w:rPr>
            </w:pPr>
            <w:r w:rsidRPr="00893E7A">
              <w:rPr>
                <w:sz w:val="24"/>
                <w:szCs w:val="24"/>
              </w:rPr>
              <w:t>25</w:t>
            </w:r>
          </w:p>
        </w:tc>
        <w:tc>
          <w:tcPr>
            <w:tcW w:w="1276"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72</w:t>
            </w:r>
          </w:p>
        </w:tc>
        <w:tc>
          <w:tcPr>
            <w:tcW w:w="1134" w:type="dxa"/>
          </w:tcPr>
          <w:p w:rsidR="001D30DF" w:rsidRPr="00893E7A" w:rsidRDefault="001D30DF" w:rsidP="001D30DF">
            <w:pPr>
              <w:jc w:val="center"/>
              <w:rPr>
                <w:sz w:val="24"/>
                <w:szCs w:val="24"/>
              </w:rPr>
            </w:pPr>
            <w:r w:rsidRPr="00893E7A">
              <w:rPr>
                <w:sz w:val="24"/>
                <w:szCs w:val="24"/>
              </w:rPr>
              <w:t>3,5</w:t>
            </w:r>
          </w:p>
        </w:tc>
      </w:tr>
      <w:tr w:rsidR="001D30DF" w:rsidRPr="00893E7A" w:rsidTr="001D30DF">
        <w:tc>
          <w:tcPr>
            <w:tcW w:w="851" w:type="dxa"/>
          </w:tcPr>
          <w:p w:rsidR="001D30DF" w:rsidRPr="00893E7A" w:rsidRDefault="001D30DF" w:rsidP="001D30DF">
            <w:pPr>
              <w:jc w:val="both"/>
              <w:rPr>
                <w:sz w:val="24"/>
                <w:szCs w:val="24"/>
              </w:rPr>
            </w:pPr>
            <w:r w:rsidRPr="00893E7A">
              <w:rPr>
                <w:sz w:val="24"/>
                <w:szCs w:val="24"/>
              </w:rPr>
              <w:t>9д</w:t>
            </w:r>
          </w:p>
        </w:tc>
        <w:tc>
          <w:tcPr>
            <w:tcW w:w="851" w:type="dxa"/>
          </w:tcPr>
          <w:p w:rsidR="001D30DF" w:rsidRPr="00893E7A" w:rsidRDefault="001D30DF" w:rsidP="001D30DF">
            <w:pPr>
              <w:jc w:val="center"/>
              <w:rPr>
                <w:sz w:val="24"/>
                <w:szCs w:val="24"/>
              </w:rPr>
            </w:pPr>
            <w:r w:rsidRPr="00893E7A">
              <w:rPr>
                <w:sz w:val="24"/>
                <w:szCs w:val="24"/>
              </w:rPr>
              <w:t>24</w:t>
            </w:r>
          </w:p>
        </w:tc>
        <w:tc>
          <w:tcPr>
            <w:tcW w:w="1134"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45,8</w:t>
            </w:r>
          </w:p>
        </w:tc>
        <w:tc>
          <w:tcPr>
            <w:tcW w:w="1134" w:type="dxa"/>
          </w:tcPr>
          <w:p w:rsidR="001D30DF" w:rsidRPr="00893E7A" w:rsidRDefault="001D30DF" w:rsidP="001D30DF">
            <w:pPr>
              <w:jc w:val="center"/>
              <w:rPr>
                <w:sz w:val="24"/>
                <w:szCs w:val="24"/>
              </w:rPr>
            </w:pPr>
            <w:r w:rsidRPr="00893E7A">
              <w:rPr>
                <w:sz w:val="24"/>
                <w:szCs w:val="24"/>
              </w:rPr>
              <w:t>3,5</w:t>
            </w:r>
          </w:p>
        </w:tc>
        <w:tc>
          <w:tcPr>
            <w:tcW w:w="850" w:type="dxa"/>
          </w:tcPr>
          <w:p w:rsidR="001D30DF" w:rsidRPr="00893E7A" w:rsidRDefault="001D30DF" w:rsidP="001D30DF">
            <w:pPr>
              <w:jc w:val="center"/>
              <w:rPr>
                <w:sz w:val="24"/>
                <w:szCs w:val="24"/>
              </w:rPr>
            </w:pPr>
            <w:r w:rsidRPr="00893E7A">
              <w:rPr>
                <w:sz w:val="24"/>
                <w:szCs w:val="24"/>
              </w:rPr>
              <w:t>24</w:t>
            </w:r>
          </w:p>
        </w:tc>
        <w:tc>
          <w:tcPr>
            <w:tcW w:w="1276" w:type="dxa"/>
          </w:tcPr>
          <w:p w:rsidR="001D30DF" w:rsidRPr="00893E7A" w:rsidRDefault="001D30DF" w:rsidP="001D30DF">
            <w:pPr>
              <w:jc w:val="center"/>
              <w:rPr>
                <w:sz w:val="24"/>
                <w:szCs w:val="24"/>
              </w:rPr>
            </w:pPr>
            <w:r w:rsidRPr="00893E7A">
              <w:rPr>
                <w:sz w:val="24"/>
                <w:szCs w:val="24"/>
              </w:rPr>
              <w:t>100</w:t>
            </w:r>
          </w:p>
        </w:tc>
        <w:tc>
          <w:tcPr>
            <w:tcW w:w="1134" w:type="dxa"/>
          </w:tcPr>
          <w:p w:rsidR="001D30DF" w:rsidRPr="00893E7A" w:rsidRDefault="001D30DF" w:rsidP="001D30DF">
            <w:pPr>
              <w:jc w:val="center"/>
              <w:rPr>
                <w:sz w:val="24"/>
                <w:szCs w:val="24"/>
              </w:rPr>
            </w:pPr>
            <w:r w:rsidRPr="00893E7A">
              <w:rPr>
                <w:sz w:val="24"/>
                <w:szCs w:val="24"/>
              </w:rPr>
              <w:t>45,8</w:t>
            </w:r>
          </w:p>
        </w:tc>
        <w:tc>
          <w:tcPr>
            <w:tcW w:w="1134" w:type="dxa"/>
          </w:tcPr>
          <w:p w:rsidR="001D30DF" w:rsidRPr="00893E7A" w:rsidRDefault="001D30DF" w:rsidP="001D30DF">
            <w:pPr>
              <w:jc w:val="center"/>
              <w:rPr>
                <w:sz w:val="24"/>
                <w:szCs w:val="24"/>
              </w:rPr>
            </w:pPr>
            <w:r w:rsidRPr="00893E7A">
              <w:rPr>
                <w:sz w:val="24"/>
                <w:szCs w:val="24"/>
              </w:rPr>
              <w:t>3,5</w:t>
            </w:r>
          </w:p>
        </w:tc>
      </w:tr>
      <w:tr w:rsidR="001D30DF" w:rsidRPr="00893E7A" w:rsidTr="001D30DF">
        <w:trPr>
          <w:trHeight w:val="58"/>
        </w:trPr>
        <w:tc>
          <w:tcPr>
            <w:tcW w:w="851" w:type="dxa"/>
            <w:shd w:val="clear" w:color="auto" w:fill="D9D9D9" w:themeFill="background1" w:themeFillShade="D9"/>
          </w:tcPr>
          <w:p w:rsidR="001D30DF" w:rsidRPr="00893E7A" w:rsidRDefault="001D30DF" w:rsidP="001D30DF">
            <w:pPr>
              <w:jc w:val="both"/>
              <w:rPr>
                <w:b/>
                <w:bCs/>
                <w:sz w:val="24"/>
                <w:szCs w:val="24"/>
              </w:rPr>
            </w:pPr>
            <w:r w:rsidRPr="00893E7A">
              <w:rPr>
                <w:b/>
                <w:bCs/>
                <w:sz w:val="24"/>
                <w:szCs w:val="24"/>
              </w:rPr>
              <w:t>итого</w:t>
            </w:r>
          </w:p>
        </w:tc>
        <w:tc>
          <w:tcPr>
            <w:tcW w:w="851"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115</w:t>
            </w:r>
          </w:p>
        </w:tc>
        <w:tc>
          <w:tcPr>
            <w:tcW w:w="1134"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99,1</w:t>
            </w:r>
          </w:p>
        </w:tc>
        <w:tc>
          <w:tcPr>
            <w:tcW w:w="1134"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41,7</w:t>
            </w:r>
          </w:p>
        </w:tc>
        <w:tc>
          <w:tcPr>
            <w:tcW w:w="1134"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3,48</w:t>
            </w:r>
          </w:p>
        </w:tc>
        <w:tc>
          <w:tcPr>
            <w:tcW w:w="850"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115</w:t>
            </w:r>
          </w:p>
        </w:tc>
        <w:tc>
          <w:tcPr>
            <w:tcW w:w="1276"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100</w:t>
            </w:r>
          </w:p>
        </w:tc>
        <w:tc>
          <w:tcPr>
            <w:tcW w:w="1134"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57,4</w:t>
            </w:r>
          </w:p>
        </w:tc>
        <w:tc>
          <w:tcPr>
            <w:tcW w:w="1134"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3,6</w:t>
            </w:r>
          </w:p>
        </w:tc>
      </w:tr>
    </w:tbl>
    <w:p w:rsidR="001D30DF" w:rsidRPr="00893E7A" w:rsidRDefault="001D30DF" w:rsidP="001D30DF">
      <w:pPr>
        <w:jc w:val="both"/>
        <w:rPr>
          <w:rFonts w:ascii="Times New Roman" w:hAnsi="Times New Roman" w:cs="Times New Roman"/>
          <w:iCs/>
          <w:sz w:val="24"/>
          <w:szCs w:val="24"/>
        </w:rPr>
      </w:pPr>
    </w:p>
    <w:p w:rsidR="001D30DF" w:rsidRPr="00893E7A" w:rsidRDefault="001D30DF" w:rsidP="001D30DF">
      <w:pPr>
        <w:ind w:firstLine="708"/>
        <w:jc w:val="both"/>
        <w:rPr>
          <w:rFonts w:ascii="Times New Roman" w:eastAsiaTheme="minorHAnsi" w:hAnsi="Times New Roman" w:cs="Times New Roman"/>
          <w:sz w:val="24"/>
          <w:szCs w:val="24"/>
          <w:shd w:val="clear" w:color="auto" w:fill="FFFFFF"/>
          <w:lang w:eastAsia="en-US"/>
        </w:rPr>
      </w:pPr>
      <w:r w:rsidRPr="00893E7A">
        <w:rPr>
          <w:rFonts w:ascii="Times New Roman" w:eastAsiaTheme="minorHAnsi" w:hAnsi="Times New Roman" w:cs="Times New Roman"/>
          <w:sz w:val="24"/>
          <w:szCs w:val="24"/>
          <w:shd w:val="clear" w:color="auto" w:fill="FFFFFF"/>
          <w:lang w:eastAsia="en-US"/>
        </w:rPr>
        <w:t>Представленные данные свидетельствуют о повышении качества уровня сформированности УУД во втором триместре по сравнению с предыдущим.</w:t>
      </w:r>
    </w:p>
    <w:p w:rsidR="001D30DF" w:rsidRPr="00893E7A" w:rsidRDefault="001D30DF" w:rsidP="001D30DF">
      <w:pPr>
        <w:rPr>
          <w:rFonts w:ascii="Times New Roman" w:eastAsiaTheme="minorHAnsi" w:hAnsi="Times New Roman" w:cs="Times New Roman"/>
          <w:sz w:val="24"/>
          <w:szCs w:val="24"/>
          <w:lang w:eastAsia="en-US"/>
        </w:rPr>
      </w:pPr>
    </w:p>
    <w:p w:rsidR="001D30DF" w:rsidRPr="00893E7A" w:rsidRDefault="001D30DF" w:rsidP="001D30DF">
      <w:pPr>
        <w:rPr>
          <w:rFonts w:ascii="Times New Roman" w:eastAsiaTheme="minorHAnsi" w:hAnsi="Times New Roman" w:cs="Times New Roman"/>
          <w:sz w:val="24"/>
          <w:szCs w:val="24"/>
          <w:u w:val="single"/>
          <w:lang w:eastAsia="en-US"/>
        </w:rPr>
      </w:pPr>
      <w:r w:rsidRPr="00893E7A">
        <w:rPr>
          <w:rFonts w:ascii="Times New Roman" w:eastAsiaTheme="minorHAnsi" w:hAnsi="Times New Roman" w:cs="Times New Roman"/>
          <w:sz w:val="24"/>
          <w:szCs w:val="24"/>
          <w:u w:val="single"/>
          <w:lang w:eastAsia="en-US"/>
        </w:rPr>
        <w:t>Результаты контрольных работ</w:t>
      </w:r>
    </w:p>
    <w:p w:rsidR="001D30DF" w:rsidRPr="00893E7A" w:rsidRDefault="001D30DF" w:rsidP="001D30DF">
      <w:pPr>
        <w:rPr>
          <w:rFonts w:ascii="Times New Roman" w:eastAsiaTheme="minorHAnsi" w:hAnsi="Times New Roman" w:cs="Times New Roman"/>
          <w:sz w:val="24"/>
          <w:szCs w:val="24"/>
          <w:lang w:eastAsia="en-US"/>
        </w:rPr>
      </w:pPr>
    </w:p>
    <w:p w:rsidR="001D30DF" w:rsidRPr="00893E7A" w:rsidRDefault="001D30DF" w:rsidP="001D30DF">
      <w:pPr>
        <w:jc w:val="both"/>
        <w:rPr>
          <w:rFonts w:ascii="Times New Roman" w:eastAsiaTheme="minorHAnsi" w:hAnsi="Times New Roman" w:cs="Times New Roman"/>
          <w:sz w:val="24"/>
          <w:szCs w:val="24"/>
          <w:lang w:eastAsia="en-US"/>
        </w:rPr>
      </w:pPr>
      <w:bookmarkStart w:id="19" w:name="_Hlk47033869"/>
      <w:r w:rsidRPr="00893E7A">
        <w:rPr>
          <w:rFonts w:ascii="Times New Roman" w:eastAsiaTheme="minorHAnsi" w:hAnsi="Times New Roman" w:cs="Times New Roman"/>
          <w:sz w:val="24"/>
          <w:szCs w:val="24"/>
          <w:lang w:eastAsia="en-US"/>
        </w:rPr>
        <w:t xml:space="preserve">Контрольная работа № 1 по теме </w:t>
      </w:r>
      <w:bookmarkEnd w:id="19"/>
      <w:r w:rsidRPr="00893E7A">
        <w:rPr>
          <w:rFonts w:ascii="Times New Roman" w:eastAsiaTheme="minorHAnsi" w:hAnsi="Times New Roman" w:cs="Times New Roman"/>
          <w:sz w:val="24"/>
          <w:szCs w:val="24"/>
          <w:lang w:eastAsia="en-US"/>
        </w:rPr>
        <w:t>«Молекулярный уровень» от 18/ 22.10.19</w:t>
      </w:r>
    </w:p>
    <w:tbl>
      <w:tblPr>
        <w:tblStyle w:val="a7"/>
        <w:tblW w:w="9215" w:type="dxa"/>
        <w:tblInd w:w="-289" w:type="dxa"/>
        <w:tblLayout w:type="fixed"/>
        <w:tblLook w:val="04A0" w:firstRow="1" w:lastRow="0" w:firstColumn="1" w:lastColumn="0" w:noHBand="0" w:noVBand="1"/>
      </w:tblPr>
      <w:tblGrid>
        <w:gridCol w:w="851"/>
        <w:gridCol w:w="851"/>
        <w:gridCol w:w="1358"/>
        <w:gridCol w:w="697"/>
        <w:gridCol w:w="697"/>
        <w:gridCol w:w="763"/>
        <w:gridCol w:w="671"/>
        <w:gridCol w:w="1353"/>
        <w:gridCol w:w="871"/>
        <w:gridCol w:w="1103"/>
      </w:tblGrid>
      <w:tr w:rsidR="001D30DF" w:rsidRPr="00893E7A" w:rsidTr="001D30DF">
        <w:tc>
          <w:tcPr>
            <w:tcW w:w="851" w:type="dxa"/>
          </w:tcPr>
          <w:p w:rsidR="001D30DF" w:rsidRPr="00893E7A" w:rsidRDefault="001D30DF" w:rsidP="001D30DF">
            <w:pPr>
              <w:jc w:val="both"/>
              <w:rPr>
                <w:sz w:val="24"/>
                <w:szCs w:val="24"/>
              </w:rPr>
            </w:pPr>
            <w:r w:rsidRPr="00893E7A">
              <w:rPr>
                <w:sz w:val="24"/>
                <w:szCs w:val="24"/>
              </w:rPr>
              <w:t>класс</w:t>
            </w:r>
          </w:p>
        </w:tc>
        <w:tc>
          <w:tcPr>
            <w:tcW w:w="851" w:type="dxa"/>
          </w:tcPr>
          <w:p w:rsidR="001D30DF" w:rsidRPr="00893E7A" w:rsidRDefault="001D30DF" w:rsidP="001D30DF">
            <w:pPr>
              <w:jc w:val="both"/>
              <w:rPr>
                <w:sz w:val="24"/>
                <w:szCs w:val="24"/>
              </w:rPr>
            </w:pPr>
            <w:r w:rsidRPr="00893E7A">
              <w:rPr>
                <w:sz w:val="24"/>
                <w:szCs w:val="24"/>
              </w:rPr>
              <w:t xml:space="preserve">Всего </w:t>
            </w:r>
          </w:p>
          <w:p w:rsidR="001D30DF" w:rsidRPr="00893E7A" w:rsidRDefault="001D30DF" w:rsidP="001D30DF">
            <w:pPr>
              <w:jc w:val="both"/>
              <w:rPr>
                <w:sz w:val="24"/>
                <w:szCs w:val="24"/>
              </w:rPr>
            </w:pPr>
            <w:r w:rsidRPr="00893E7A">
              <w:rPr>
                <w:sz w:val="24"/>
                <w:szCs w:val="24"/>
              </w:rPr>
              <w:t>уч-ся</w:t>
            </w:r>
          </w:p>
        </w:tc>
        <w:tc>
          <w:tcPr>
            <w:tcW w:w="1358" w:type="dxa"/>
          </w:tcPr>
          <w:p w:rsidR="001D30DF" w:rsidRPr="00893E7A" w:rsidRDefault="001D30DF" w:rsidP="001D30DF">
            <w:pPr>
              <w:jc w:val="both"/>
              <w:rPr>
                <w:sz w:val="24"/>
                <w:szCs w:val="24"/>
              </w:rPr>
            </w:pPr>
            <w:r w:rsidRPr="00893E7A">
              <w:rPr>
                <w:sz w:val="24"/>
                <w:szCs w:val="24"/>
              </w:rPr>
              <w:t>Выполняли</w:t>
            </w:r>
          </w:p>
          <w:p w:rsidR="001D30DF" w:rsidRPr="00893E7A" w:rsidRDefault="001D30DF" w:rsidP="001D30DF">
            <w:pPr>
              <w:jc w:val="both"/>
              <w:rPr>
                <w:sz w:val="24"/>
                <w:szCs w:val="24"/>
              </w:rPr>
            </w:pPr>
            <w:r w:rsidRPr="00893E7A">
              <w:rPr>
                <w:sz w:val="24"/>
                <w:szCs w:val="24"/>
              </w:rPr>
              <w:t>работу</w:t>
            </w:r>
          </w:p>
        </w:tc>
        <w:tc>
          <w:tcPr>
            <w:tcW w:w="697" w:type="dxa"/>
          </w:tcPr>
          <w:p w:rsidR="001D30DF" w:rsidRPr="00893E7A" w:rsidRDefault="001D30DF" w:rsidP="001D30DF">
            <w:pPr>
              <w:jc w:val="both"/>
              <w:rPr>
                <w:sz w:val="24"/>
                <w:szCs w:val="24"/>
              </w:rPr>
            </w:pPr>
            <w:r w:rsidRPr="00893E7A">
              <w:rPr>
                <w:sz w:val="24"/>
                <w:szCs w:val="24"/>
              </w:rPr>
              <w:t>«5»</w:t>
            </w:r>
          </w:p>
        </w:tc>
        <w:tc>
          <w:tcPr>
            <w:tcW w:w="697" w:type="dxa"/>
          </w:tcPr>
          <w:p w:rsidR="001D30DF" w:rsidRPr="00893E7A" w:rsidRDefault="001D30DF" w:rsidP="001D30DF">
            <w:pPr>
              <w:jc w:val="both"/>
              <w:rPr>
                <w:sz w:val="24"/>
                <w:szCs w:val="24"/>
              </w:rPr>
            </w:pPr>
            <w:r w:rsidRPr="00893E7A">
              <w:rPr>
                <w:sz w:val="24"/>
                <w:szCs w:val="24"/>
              </w:rPr>
              <w:t>«4»</w:t>
            </w:r>
          </w:p>
        </w:tc>
        <w:tc>
          <w:tcPr>
            <w:tcW w:w="763" w:type="dxa"/>
          </w:tcPr>
          <w:p w:rsidR="001D30DF" w:rsidRPr="00893E7A" w:rsidRDefault="001D30DF" w:rsidP="001D30DF">
            <w:pPr>
              <w:jc w:val="both"/>
              <w:rPr>
                <w:sz w:val="24"/>
                <w:szCs w:val="24"/>
              </w:rPr>
            </w:pPr>
            <w:r w:rsidRPr="00893E7A">
              <w:rPr>
                <w:sz w:val="24"/>
                <w:szCs w:val="24"/>
              </w:rPr>
              <w:t>«3»</w:t>
            </w:r>
          </w:p>
        </w:tc>
        <w:tc>
          <w:tcPr>
            <w:tcW w:w="671" w:type="dxa"/>
          </w:tcPr>
          <w:p w:rsidR="001D30DF" w:rsidRPr="00893E7A" w:rsidRDefault="001D30DF" w:rsidP="001D30DF">
            <w:pPr>
              <w:jc w:val="both"/>
              <w:rPr>
                <w:sz w:val="24"/>
                <w:szCs w:val="24"/>
              </w:rPr>
            </w:pPr>
            <w:r w:rsidRPr="00893E7A">
              <w:rPr>
                <w:sz w:val="24"/>
                <w:szCs w:val="24"/>
              </w:rPr>
              <w:t>«2»</w:t>
            </w:r>
          </w:p>
        </w:tc>
        <w:tc>
          <w:tcPr>
            <w:tcW w:w="1353" w:type="dxa"/>
          </w:tcPr>
          <w:p w:rsidR="001D30DF" w:rsidRPr="00893E7A" w:rsidRDefault="001D30DF" w:rsidP="001D30DF">
            <w:pPr>
              <w:jc w:val="both"/>
              <w:rPr>
                <w:sz w:val="24"/>
                <w:szCs w:val="24"/>
              </w:rPr>
            </w:pPr>
            <w:r w:rsidRPr="00893E7A">
              <w:rPr>
                <w:sz w:val="24"/>
                <w:szCs w:val="24"/>
              </w:rPr>
              <w:t>Успеваемость %</w:t>
            </w:r>
          </w:p>
        </w:tc>
        <w:tc>
          <w:tcPr>
            <w:tcW w:w="871" w:type="dxa"/>
          </w:tcPr>
          <w:p w:rsidR="001D30DF" w:rsidRPr="00893E7A" w:rsidRDefault="001D30DF" w:rsidP="001D30DF">
            <w:pPr>
              <w:jc w:val="both"/>
              <w:rPr>
                <w:sz w:val="24"/>
                <w:szCs w:val="24"/>
              </w:rPr>
            </w:pPr>
            <w:r w:rsidRPr="00893E7A">
              <w:rPr>
                <w:sz w:val="24"/>
                <w:szCs w:val="24"/>
              </w:rPr>
              <w:t>Кач-во %</w:t>
            </w:r>
          </w:p>
        </w:tc>
        <w:tc>
          <w:tcPr>
            <w:tcW w:w="1103" w:type="dxa"/>
          </w:tcPr>
          <w:p w:rsidR="001D30DF" w:rsidRPr="00893E7A" w:rsidRDefault="001D30DF" w:rsidP="001D30DF">
            <w:pPr>
              <w:jc w:val="both"/>
              <w:rPr>
                <w:sz w:val="24"/>
                <w:szCs w:val="24"/>
              </w:rPr>
            </w:pPr>
            <w:r w:rsidRPr="00893E7A">
              <w:rPr>
                <w:sz w:val="24"/>
                <w:szCs w:val="24"/>
              </w:rPr>
              <w:t>Средний</w:t>
            </w:r>
          </w:p>
          <w:p w:rsidR="001D30DF" w:rsidRPr="00893E7A" w:rsidRDefault="001D30DF" w:rsidP="001D30DF">
            <w:pPr>
              <w:jc w:val="both"/>
              <w:rPr>
                <w:sz w:val="24"/>
                <w:szCs w:val="24"/>
              </w:rPr>
            </w:pPr>
            <w:r w:rsidRPr="00893E7A">
              <w:rPr>
                <w:sz w:val="24"/>
                <w:szCs w:val="24"/>
              </w:rPr>
              <w:t>балл</w:t>
            </w:r>
          </w:p>
        </w:tc>
      </w:tr>
      <w:tr w:rsidR="001D30DF" w:rsidRPr="00893E7A" w:rsidTr="001D30DF">
        <w:tc>
          <w:tcPr>
            <w:tcW w:w="851" w:type="dxa"/>
          </w:tcPr>
          <w:p w:rsidR="001D30DF" w:rsidRPr="00893E7A" w:rsidRDefault="001D30DF" w:rsidP="001D30DF">
            <w:pPr>
              <w:jc w:val="center"/>
              <w:rPr>
                <w:sz w:val="24"/>
                <w:szCs w:val="24"/>
              </w:rPr>
            </w:pPr>
            <w:r w:rsidRPr="00893E7A">
              <w:rPr>
                <w:sz w:val="24"/>
                <w:szCs w:val="24"/>
              </w:rPr>
              <w:t>9а</w:t>
            </w:r>
          </w:p>
        </w:tc>
        <w:tc>
          <w:tcPr>
            <w:tcW w:w="851" w:type="dxa"/>
          </w:tcPr>
          <w:p w:rsidR="001D30DF" w:rsidRPr="00893E7A" w:rsidRDefault="001D30DF" w:rsidP="001D30DF">
            <w:pPr>
              <w:jc w:val="center"/>
              <w:rPr>
                <w:sz w:val="24"/>
                <w:szCs w:val="24"/>
              </w:rPr>
            </w:pPr>
            <w:r w:rsidRPr="00893E7A">
              <w:rPr>
                <w:sz w:val="24"/>
                <w:szCs w:val="24"/>
              </w:rPr>
              <w:t>22</w:t>
            </w:r>
          </w:p>
        </w:tc>
        <w:tc>
          <w:tcPr>
            <w:tcW w:w="1358" w:type="dxa"/>
          </w:tcPr>
          <w:p w:rsidR="001D30DF" w:rsidRPr="00893E7A" w:rsidRDefault="001D30DF" w:rsidP="001D30DF">
            <w:pPr>
              <w:jc w:val="center"/>
              <w:rPr>
                <w:sz w:val="24"/>
                <w:szCs w:val="24"/>
              </w:rPr>
            </w:pPr>
            <w:r w:rsidRPr="00893E7A">
              <w:rPr>
                <w:sz w:val="24"/>
                <w:szCs w:val="24"/>
              </w:rPr>
              <w:t>18</w:t>
            </w:r>
          </w:p>
        </w:tc>
        <w:tc>
          <w:tcPr>
            <w:tcW w:w="697" w:type="dxa"/>
          </w:tcPr>
          <w:p w:rsidR="001D30DF" w:rsidRPr="00893E7A" w:rsidRDefault="001D30DF" w:rsidP="001D30DF">
            <w:pPr>
              <w:jc w:val="center"/>
              <w:rPr>
                <w:sz w:val="24"/>
                <w:szCs w:val="24"/>
              </w:rPr>
            </w:pPr>
            <w:r w:rsidRPr="00893E7A">
              <w:rPr>
                <w:sz w:val="24"/>
                <w:szCs w:val="24"/>
              </w:rPr>
              <w:t>0</w:t>
            </w:r>
          </w:p>
        </w:tc>
        <w:tc>
          <w:tcPr>
            <w:tcW w:w="697" w:type="dxa"/>
          </w:tcPr>
          <w:p w:rsidR="001D30DF" w:rsidRPr="00893E7A" w:rsidRDefault="001D30DF" w:rsidP="001D30DF">
            <w:pPr>
              <w:jc w:val="center"/>
              <w:rPr>
                <w:sz w:val="24"/>
                <w:szCs w:val="24"/>
              </w:rPr>
            </w:pPr>
            <w:r w:rsidRPr="00893E7A">
              <w:rPr>
                <w:sz w:val="24"/>
                <w:szCs w:val="24"/>
              </w:rPr>
              <w:t>6</w:t>
            </w:r>
          </w:p>
        </w:tc>
        <w:tc>
          <w:tcPr>
            <w:tcW w:w="763" w:type="dxa"/>
          </w:tcPr>
          <w:p w:rsidR="001D30DF" w:rsidRPr="00893E7A" w:rsidRDefault="001D30DF" w:rsidP="001D30DF">
            <w:pPr>
              <w:jc w:val="center"/>
              <w:rPr>
                <w:sz w:val="24"/>
                <w:szCs w:val="24"/>
              </w:rPr>
            </w:pPr>
            <w:r w:rsidRPr="00893E7A">
              <w:rPr>
                <w:sz w:val="24"/>
                <w:szCs w:val="24"/>
              </w:rPr>
              <w:t>8</w:t>
            </w:r>
          </w:p>
        </w:tc>
        <w:tc>
          <w:tcPr>
            <w:tcW w:w="671" w:type="dxa"/>
          </w:tcPr>
          <w:p w:rsidR="001D30DF" w:rsidRPr="00893E7A" w:rsidRDefault="001D30DF" w:rsidP="001D30DF">
            <w:pPr>
              <w:jc w:val="center"/>
              <w:rPr>
                <w:sz w:val="24"/>
                <w:szCs w:val="24"/>
              </w:rPr>
            </w:pPr>
            <w:r w:rsidRPr="00893E7A">
              <w:rPr>
                <w:sz w:val="24"/>
                <w:szCs w:val="24"/>
              </w:rPr>
              <w:t>4</w:t>
            </w:r>
          </w:p>
        </w:tc>
        <w:tc>
          <w:tcPr>
            <w:tcW w:w="1353" w:type="dxa"/>
          </w:tcPr>
          <w:p w:rsidR="001D30DF" w:rsidRPr="00893E7A" w:rsidRDefault="001D30DF" w:rsidP="001D30DF">
            <w:pPr>
              <w:jc w:val="center"/>
              <w:rPr>
                <w:sz w:val="24"/>
                <w:szCs w:val="24"/>
              </w:rPr>
            </w:pPr>
            <w:r w:rsidRPr="00893E7A">
              <w:rPr>
                <w:sz w:val="24"/>
                <w:szCs w:val="24"/>
              </w:rPr>
              <w:t>77,8</w:t>
            </w:r>
          </w:p>
        </w:tc>
        <w:tc>
          <w:tcPr>
            <w:tcW w:w="871" w:type="dxa"/>
          </w:tcPr>
          <w:p w:rsidR="001D30DF" w:rsidRPr="00893E7A" w:rsidRDefault="001D30DF" w:rsidP="001D30DF">
            <w:pPr>
              <w:jc w:val="center"/>
              <w:rPr>
                <w:sz w:val="24"/>
                <w:szCs w:val="24"/>
              </w:rPr>
            </w:pPr>
            <w:r w:rsidRPr="00893E7A">
              <w:rPr>
                <w:sz w:val="24"/>
                <w:szCs w:val="24"/>
              </w:rPr>
              <w:t>33,3</w:t>
            </w:r>
          </w:p>
        </w:tc>
        <w:tc>
          <w:tcPr>
            <w:tcW w:w="1103" w:type="dxa"/>
          </w:tcPr>
          <w:p w:rsidR="001D30DF" w:rsidRPr="00893E7A" w:rsidRDefault="001D30DF" w:rsidP="001D30DF">
            <w:pPr>
              <w:jc w:val="center"/>
              <w:rPr>
                <w:sz w:val="24"/>
                <w:szCs w:val="24"/>
              </w:rPr>
            </w:pPr>
            <w:r w:rsidRPr="00893E7A">
              <w:rPr>
                <w:sz w:val="24"/>
                <w:szCs w:val="24"/>
              </w:rPr>
              <w:t>3,1</w:t>
            </w:r>
          </w:p>
        </w:tc>
      </w:tr>
      <w:tr w:rsidR="001D30DF" w:rsidRPr="00893E7A" w:rsidTr="001D30DF">
        <w:tc>
          <w:tcPr>
            <w:tcW w:w="851" w:type="dxa"/>
          </w:tcPr>
          <w:p w:rsidR="001D30DF" w:rsidRPr="00893E7A" w:rsidRDefault="001D30DF" w:rsidP="001D30DF">
            <w:pPr>
              <w:jc w:val="center"/>
              <w:rPr>
                <w:sz w:val="24"/>
                <w:szCs w:val="24"/>
              </w:rPr>
            </w:pPr>
            <w:r w:rsidRPr="00893E7A">
              <w:rPr>
                <w:sz w:val="24"/>
                <w:szCs w:val="24"/>
              </w:rPr>
              <w:t>9б</w:t>
            </w:r>
          </w:p>
        </w:tc>
        <w:tc>
          <w:tcPr>
            <w:tcW w:w="851" w:type="dxa"/>
          </w:tcPr>
          <w:p w:rsidR="001D30DF" w:rsidRPr="00893E7A" w:rsidRDefault="001D30DF" w:rsidP="001D30DF">
            <w:pPr>
              <w:jc w:val="center"/>
              <w:rPr>
                <w:sz w:val="24"/>
                <w:szCs w:val="24"/>
              </w:rPr>
            </w:pPr>
            <w:r w:rsidRPr="00893E7A">
              <w:rPr>
                <w:sz w:val="24"/>
                <w:szCs w:val="24"/>
              </w:rPr>
              <w:t>21</w:t>
            </w:r>
          </w:p>
        </w:tc>
        <w:tc>
          <w:tcPr>
            <w:tcW w:w="1358" w:type="dxa"/>
            <w:shd w:val="clear" w:color="auto" w:fill="FFFFFF" w:themeFill="background1"/>
          </w:tcPr>
          <w:p w:rsidR="001D30DF" w:rsidRPr="00893E7A" w:rsidRDefault="001D30DF" w:rsidP="001D30DF">
            <w:pPr>
              <w:jc w:val="center"/>
              <w:rPr>
                <w:sz w:val="24"/>
                <w:szCs w:val="24"/>
              </w:rPr>
            </w:pPr>
            <w:r w:rsidRPr="00893E7A">
              <w:rPr>
                <w:sz w:val="24"/>
                <w:szCs w:val="24"/>
              </w:rPr>
              <w:t>20</w:t>
            </w:r>
          </w:p>
        </w:tc>
        <w:tc>
          <w:tcPr>
            <w:tcW w:w="697" w:type="dxa"/>
            <w:shd w:val="clear" w:color="auto" w:fill="FFFFFF" w:themeFill="background1"/>
          </w:tcPr>
          <w:p w:rsidR="001D30DF" w:rsidRPr="00893E7A" w:rsidRDefault="001D30DF" w:rsidP="001D30DF">
            <w:pPr>
              <w:jc w:val="center"/>
              <w:rPr>
                <w:sz w:val="24"/>
                <w:szCs w:val="24"/>
              </w:rPr>
            </w:pPr>
            <w:r w:rsidRPr="00893E7A">
              <w:rPr>
                <w:sz w:val="24"/>
                <w:szCs w:val="24"/>
              </w:rPr>
              <w:t>0</w:t>
            </w:r>
          </w:p>
        </w:tc>
        <w:tc>
          <w:tcPr>
            <w:tcW w:w="697" w:type="dxa"/>
            <w:shd w:val="clear" w:color="auto" w:fill="FFFFFF" w:themeFill="background1"/>
          </w:tcPr>
          <w:p w:rsidR="001D30DF" w:rsidRPr="00893E7A" w:rsidRDefault="001D30DF" w:rsidP="001D30DF">
            <w:pPr>
              <w:jc w:val="center"/>
              <w:rPr>
                <w:sz w:val="24"/>
                <w:szCs w:val="24"/>
              </w:rPr>
            </w:pPr>
            <w:r w:rsidRPr="00893E7A">
              <w:rPr>
                <w:sz w:val="24"/>
                <w:szCs w:val="24"/>
              </w:rPr>
              <w:t>3</w:t>
            </w:r>
          </w:p>
        </w:tc>
        <w:tc>
          <w:tcPr>
            <w:tcW w:w="763" w:type="dxa"/>
            <w:shd w:val="clear" w:color="auto" w:fill="FFFFFF" w:themeFill="background1"/>
          </w:tcPr>
          <w:p w:rsidR="001D30DF" w:rsidRPr="00893E7A" w:rsidRDefault="001D30DF" w:rsidP="001D30DF">
            <w:pPr>
              <w:jc w:val="center"/>
              <w:rPr>
                <w:sz w:val="24"/>
                <w:szCs w:val="24"/>
              </w:rPr>
            </w:pPr>
            <w:r w:rsidRPr="00893E7A">
              <w:rPr>
                <w:sz w:val="24"/>
                <w:szCs w:val="24"/>
              </w:rPr>
              <w:t>7</w:t>
            </w:r>
          </w:p>
        </w:tc>
        <w:tc>
          <w:tcPr>
            <w:tcW w:w="671" w:type="dxa"/>
            <w:shd w:val="clear" w:color="auto" w:fill="FFFFFF" w:themeFill="background1"/>
          </w:tcPr>
          <w:p w:rsidR="001D30DF" w:rsidRPr="00893E7A" w:rsidRDefault="001D30DF" w:rsidP="001D30DF">
            <w:pPr>
              <w:jc w:val="center"/>
              <w:rPr>
                <w:sz w:val="24"/>
                <w:szCs w:val="24"/>
              </w:rPr>
            </w:pPr>
            <w:r w:rsidRPr="00893E7A">
              <w:rPr>
                <w:sz w:val="24"/>
                <w:szCs w:val="24"/>
              </w:rPr>
              <w:t>10</w:t>
            </w:r>
          </w:p>
        </w:tc>
        <w:tc>
          <w:tcPr>
            <w:tcW w:w="1353" w:type="dxa"/>
            <w:shd w:val="clear" w:color="auto" w:fill="FFFFFF" w:themeFill="background1"/>
          </w:tcPr>
          <w:p w:rsidR="001D30DF" w:rsidRPr="00893E7A" w:rsidRDefault="001D30DF" w:rsidP="001D30DF">
            <w:pPr>
              <w:jc w:val="center"/>
              <w:rPr>
                <w:sz w:val="24"/>
                <w:szCs w:val="24"/>
              </w:rPr>
            </w:pPr>
            <w:r w:rsidRPr="00893E7A">
              <w:rPr>
                <w:sz w:val="24"/>
                <w:szCs w:val="24"/>
              </w:rPr>
              <w:t>50</w:t>
            </w:r>
          </w:p>
        </w:tc>
        <w:tc>
          <w:tcPr>
            <w:tcW w:w="871" w:type="dxa"/>
            <w:shd w:val="clear" w:color="auto" w:fill="FFFFFF" w:themeFill="background1"/>
          </w:tcPr>
          <w:p w:rsidR="001D30DF" w:rsidRPr="00893E7A" w:rsidRDefault="001D30DF" w:rsidP="001D30DF">
            <w:pPr>
              <w:jc w:val="center"/>
              <w:rPr>
                <w:sz w:val="24"/>
                <w:szCs w:val="24"/>
              </w:rPr>
            </w:pPr>
            <w:r w:rsidRPr="00893E7A">
              <w:rPr>
                <w:sz w:val="24"/>
                <w:szCs w:val="24"/>
              </w:rPr>
              <w:t>15</w:t>
            </w:r>
          </w:p>
        </w:tc>
        <w:tc>
          <w:tcPr>
            <w:tcW w:w="1103" w:type="dxa"/>
            <w:shd w:val="clear" w:color="auto" w:fill="FFFFFF" w:themeFill="background1"/>
          </w:tcPr>
          <w:p w:rsidR="001D30DF" w:rsidRPr="00893E7A" w:rsidRDefault="001D30DF" w:rsidP="001D30DF">
            <w:pPr>
              <w:jc w:val="center"/>
              <w:rPr>
                <w:sz w:val="24"/>
                <w:szCs w:val="24"/>
              </w:rPr>
            </w:pPr>
            <w:r w:rsidRPr="00893E7A">
              <w:rPr>
                <w:sz w:val="24"/>
                <w:szCs w:val="24"/>
              </w:rPr>
              <w:t>2,7</w:t>
            </w:r>
          </w:p>
        </w:tc>
      </w:tr>
      <w:tr w:rsidR="001D30DF" w:rsidRPr="00893E7A" w:rsidTr="001D30DF">
        <w:tc>
          <w:tcPr>
            <w:tcW w:w="851" w:type="dxa"/>
          </w:tcPr>
          <w:p w:rsidR="001D30DF" w:rsidRPr="00893E7A" w:rsidRDefault="001D30DF" w:rsidP="001D30DF">
            <w:pPr>
              <w:jc w:val="center"/>
              <w:rPr>
                <w:sz w:val="24"/>
                <w:szCs w:val="24"/>
              </w:rPr>
            </w:pPr>
            <w:r w:rsidRPr="00893E7A">
              <w:rPr>
                <w:sz w:val="24"/>
                <w:szCs w:val="24"/>
              </w:rPr>
              <w:t>9в</w:t>
            </w:r>
          </w:p>
        </w:tc>
        <w:tc>
          <w:tcPr>
            <w:tcW w:w="851" w:type="dxa"/>
          </w:tcPr>
          <w:p w:rsidR="001D30DF" w:rsidRPr="00893E7A" w:rsidRDefault="001D30DF" w:rsidP="001D30DF">
            <w:pPr>
              <w:jc w:val="center"/>
              <w:rPr>
                <w:sz w:val="24"/>
                <w:szCs w:val="24"/>
              </w:rPr>
            </w:pPr>
            <w:r w:rsidRPr="00893E7A">
              <w:rPr>
                <w:sz w:val="24"/>
                <w:szCs w:val="24"/>
              </w:rPr>
              <w:t>23</w:t>
            </w:r>
          </w:p>
        </w:tc>
        <w:tc>
          <w:tcPr>
            <w:tcW w:w="1358" w:type="dxa"/>
          </w:tcPr>
          <w:p w:rsidR="001D30DF" w:rsidRPr="00893E7A" w:rsidRDefault="001D30DF" w:rsidP="001D30DF">
            <w:pPr>
              <w:jc w:val="center"/>
              <w:rPr>
                <w:sz w:val="24"/>
                <w:szCs w:val="24"/>
              </w:rPr>
            </w:pPr>
            <w:r w:rsidRPr="00893E7A">
              <w:rPr>
                <w:sz w:val="24"/>
                <w:szCs w:val="24"/>
              </w:rPr>
              <w:t>21</w:t>
            </w:r>
          </w:p>
        </w:tc>
        <w:tc>
          <w:tcPr>
            <w:tcW w:w="697" w:type="dxa"/>
          </w:tcPr>
          <w:p w:rsidR="001D30DF" w:rsidRPr="00893E7A" w:rsidRDefault="001D30DF" w:rsidP="001D30DF">
            <w:pPr>
              <w:jc w:val="center"/>
              <w:rPr>
                <w:sz w:val="24"/>
                <w:szCs w:val="24"/>
              </w:rPr>
            </w:pPr>
            <w:r w:rsidRPr="00893E7A">
              <w:rPr>
                <w:sz w:val="24"/>
                <w:szCs w:val="24"/>
              </w:rPr>
              <w:t>0</w:t>
            </w:r>
          </w:p>
        </w:tc>
        <w:tc>
          <w:tcPr>
            <w:tcW w:w="697" w:type="dxa"/>
          </w:tcPr>
          <w:p w:rsidR="001D30DF" w:rsidRPr="00893E7A" w:rsidRDefault="001D30DF" w:rsidP="001D30DF">
            <w:pPr>
              <w:jc w:val="center"/>
              <w:rPr>
                <w:sz w:val="24"/>
                <w:szCs w:val="24"/>
              </w:rPr>
            </w:pPr>
            <w:r w:rsidRPr="00893E7A">
              <w:rPr>
                <w:sz w:val="24"/>
                <w:szCs w:val="24"/>
              </w:rPr>
              <w:t>5</w:t>
            </w:r>
          </w:p>
        </w:tc>
        <w:tc>
          <w:tcPr>
            <w:tcW w:w="763" w:type="dxa"/>
          </w:tcPr>
          <w:p w:rsidR="001D30DF" w:rsidRPr="00893E7A" w:rsidRDefault="001D30DF" w:rsidP="001D30DF">
            <w:pPr>
              <w:jc w:val="center"/>
              <w:rPr>
                <w:sz w:val="24"/>
                <w:szCs w:val="24"/>
              </w:rPr>
            </w:pPr>
            <w:r w:rsidRPr="00893E7A">
              <w:rPr>
                <w:sz w:val="24"/>
                <w:szCs w:val="24"/>
              </w:rPr>
              <w:t>11</w:t>
            </w:r>
          </w:p>
        </w:tc>
        <w:tc>
          <w:tcPr>
            <w:tcW w:w="671" w:type="dxa"/>
          </w:tcPr>
          <w:p w:rsidR="001D30DF" w:rsidRPr="00893E7A" w:rsidRDefault="001D30DF" w:rsidP="001D30DF">
            <w:pPr>
              <w:jc w:val="center"/>
              <w:rPr>
                <w:sz w:val="24"/>
                <w:szCs w:val="24"/>
              </w:rPr>
            </w:pPr>
            <w:r w:rsidRPr="00893E7A">
              <w:rPr>
                <w:sz w:val="24"/>
                <w:szCs w:val="24"/>
              </w:rPr>
              <w:t>5</w:t>
            </w:r>
          </w:p>
        </w:tc>
        <w:tc>
          <w:tcPr>
            <w:tcW w:w="1353" w:type="dxa"/>
          </w:tcPr>
          <w:p w:rsidR="001D30DF" w:rsidRPr="00893E7A" w:rsidRDefault="001D30DF" w:rsidP="001D30DF">
            <w:pPr>
              <w:jc w:val="center"/>
              <w:rPr>
                <w:sz w:val="24"/>
                <w:szCs w:val="24"/>
              </w:rPr>
            </w:pPr>
            <w:r w:rsidRPr="00893E7A">
              <w:rPr>
                <w:sz w:val="24"/>
                <w:szCs w:val="24"/>
              </w:rPr>
              <w:t>76,2</w:t>
            </w:r>
          </w:p>
        </w:tc>
        <w:tc>
          <w:tcPr>
            <w:tcW w:w="871" w:type="dxa"/>
          </w:tcPr>
          <w:p w:rsidR="001D30DF" w:rsidRPr="00893E7A" w:rsidRDefault="001D30DF" w:rsidP="001D30DF">
            <w:pPr>
              <w:jc w:val="center"/>
              <w:rPr>
                <w:sz w:val="24"/>
                <w:szCs w:val="24"/>
              </w:rPr>
            </w:pPr>
            <w:r w:rsidRPr="00893E7A">
              <w:rPr>
                <w:sz w:val="24"/>
                <w:szCs w:val="24"/>
              </w:rPr>
              <w:t>23,8</w:t>
            </w:r>
          </w:p>
        </w:tc>
        <w:tc>
          <w:tcPr>
            <w:tcW w:w="1103" w:type="dxa"/>
          </w:tcPr>
          <w:p w:rsidR="001D30DF" w:rsidRPr="00893E7A" w:rsidRDefault="001D30DF" w:rsidP="001D30DF">
            <w:pPr>
              <w:jc w:val="center"/>
              <w:rPr>
                <w:sz w:val="24"/>
                <w:szCs w:val="24"/>
              </w:rPr>
            </w:pPr>
            <w:r w:rsidRPr="00893E7A">
              <w:rPr>
                <w:sz w:val="24"/>
                <w:szCs w:val="24"/>
              </w:rPr>
              <w:t>3,0</w:t>
            </w:r>
          </w:p>
        </w:tc>
      </w:tr>
      <w:tr w:rsidR="001D30DF" w:rsidRPr="00893E7A" w:rsidTr="001D30DF">
        <w:tc>
          <w:tcPr>
            <w:tcW w:w="851" w:type="dxa"/>
          </w:tcPr>
          <w:p w:rsidR="001D30DF" w:rsidRPr="00893E7A" w:rsidRDefault="001D30DF" w:rsidP="001D30DF">
            <w:pPr>
              <w:jc w:val="center"/>
              <w:rPr>
                <w:sz w:val="24"/>
                <w:szCs w:val="24"/>
              </w:rPr>
            </w:pPr>
            <w:r w:rsidRPr="00893E7A">
              <w:rPr>
                <w:sz w:val="24"/>
                <w:szCs w:val="24"/>
              </w:rPr>
              <w:t>9г</w:t>
            </w:r>
          </w:p>
        </w:tc>
        <w:tc>
          <w:tcPr>
            <w:tcW w:w="851" w:type="dxa"/>
          </w:tcPr>
          <w:p w:rsidR="001D30DF" w:rsidRPr="00893E7A" w:rsidRDefault="001D30DF" w:rsidP="001D30DF">
            <w:pPr>
              <w:jc w:val="center"/>
              <w:rPr>
                <w:sz w:val="24"/>
                <w:szCs w:val="24"/>
              </w:rPr>
            </w:pPr>
            <w:r w:rsidRPr="00893E7A">
              <w:rPr>
                <w:sz w:val="24"/>
                <w:szCs w:val="24"/>
              </w:rPr>
              <w:t>25</w:t>
            </w:r>
          </w:p>
        </w:tc>
        <w:tc>
          <w:tcPr>
            <w:tcW w:w="1358" w:type="dxa"/>
          </w:tcPr>
          <w:p w:rsidR="001D30DF" w:rsidRPr="00893E7A" w:rsidRDefault="001D30DF" w:rsidP="001D30DF">
            <w:pPr>
              <w:jc w:val="center"/>
              <w:rPr>
                <w:sz w:val="24"/>
                <w:szCs w:val="24"/>
              </w:rPr>
            </w:pPr>
            <w:r w:rsidRPr="00893E7A">
              <w:rPr>
                <w:sz w:val="24"/>
                <w:szCs w:val="24"/>
              </w:rPr>
              <w:t>20</w:t>
            </w:r>
          </w:p>
        </w:tc>
        <w:tc>
          <w:tcPr>
            <w:tcW w:w="697" w:type="dxa"/>
          </w:tcPr>
          <w:p w:rsidR="001D30DF" w:rsidRPr="00893E7A" w:rsidRDefault="001D30DF" w:rsidP="001D30DF">
            <w:pPr>
              <w:jc w:val="center"/>
              <w:rPr>
                <w:sz w:val="24"/>
                <w:szCs w:val="24"/>
              </w:rPr>
            </w:pPr>
            <w:r w:rsidRPr="00893E7A">
              <w:rPr>
                <w:sz w:val="24"/>
                <w:szCs w:val="24"/>
              </w:rPr>
              <w:t>2</w:t>
            </w:r>
          </w:p>
        </w:tc>
        <w:tc>
          <w:tcPr>
            <w:tcW w:w="697" w:type="dxa"/>
          </w:tcPr>
          <w:p w:rsidR="001D30DF" w:rsidRPr="00893E7A" w:rsidRDefault="001D30DF" w:rsidP="001D30DF">
            <w:pPr>
              <w:jc w:val="center"/>
              <w:rPr>
                <w:sz w:val="24"/>
                <w:szCs w:val="24"/>
              </w:rPr>
            </w:pPr>
            <w:r w:rsidRPr="00893E7A">
              <w:rPr>
                <w:sz w:val="24"/>
                <w:szCs w:val="24"/>
              </w:rPr>
              <w:t>7</w:t>
            </w:r>
          </w:p>
        </w:tc>
        <w:tc>
          <w:tcPr>
            <w:tcW w:w="763" w:type="dxa"/>
          </w:tcPr>
          <w:p w:rsidR="001D30DF" w:rsidRPr="00893E7A" w:rsidRDefault="001D30DF" w:rsidP="001D30DF">
            <w:pPr>
              <w:jc w:val="center"/>
              <w:rPr>
                <w:sz w:val="24"/>
                <w:szCs w:val="24"/>
              </w:rPr>
            </w:pPr>
            <w:r w:rsidRPr="00893E7A">
              <w:rPr>
                <w:sz w:val="24"/>
                <w:szCs w:val="24"/>
              </w:rPr>
              <w:t>7</w:t>
            </w:r>
          </w:p>
        </w:tc>
        <w:tc>
          <w:tcPr>
            <w:tcW w:w="671" w:type="dxa"/>
          </w:tcPr>
          <w:p w:rsidR="001D30DF" w:rsidRPr="00893E7A" w:rsidRDefault="001D30DF" w:rsidP="001D30DF">
            <w:pPr>
              <w:jc w:val="center"/>
              <w:rPr>
                <w:sz w:val="24"/>
                <w:szCs w:val="24"/>
              </w:rPr>
            </w:pPr>
            <w:r w:rsidRPr="00893E7A">
              <w:rPr>
                <w:sz w:val="24"/>
                <w:szCs w:val="24"/>
              </w:rPr>
              <w:t>4</w:t>
            </w:r>
          </w:p>
        </w:tc>
        <w:tc>
          <w:tcPr>
            <w:tcW w:w="1353" w:type="dxa"/>
          </w:tcPr>
          <w:p w:rsidR="001D30DF" w:rsidRPr="00893E7A" w:rsidRDefault="001D30DF" w:rsidP="001D30DF">
            <w:pPr>
              <w:jc w:val="center"/>
              <w:rPr>
                <w:sz w:val="24"/>
                <w:szCs w:val="24"/>
              </w:rPr>
            </w:pPr>
            <w:r w:rsidRPr="00893E7A">
              <w:rPr>
                <w:sz w:val="24"/>
                <w:szCs w:val="24"/>
              </w:rPr>
              <w:t>80,0</w:t>
            </w:r>
          </w:p>
        </w:tc>
        <w:tc>
          <w:tcPr>
            <w:tcW w:w="871" w:type="dxa"/>
          </w:tcPr>
          <w:p w:rsidR="001D30DF" w:rsidRPr="00893E7A" w:rsidRDefault="001D30DF" w:rsidP="001D30DF">
            <w:pPr>
              <w:jc w:val="center"/>
              <w:rPr>
                <w:sz w:val="24"/>
                <w:szCs w:val="24"/>
              </w:rPr>
            </w:pPr>
            <w:r w:rsidRPr="00893E7A">
              <w:rPr>
                <w:sz w:val="24"/>
                <w:szCs w:val="24"/>
              </w:rPr>
              <w:t>45</w:t>
            </w:r>
          </w:p>
        </w:tc>
        <w:tc>
          <w:tcPr>
            <w:tcW w:w="1103" w:type="dxa"/>
          </w:tcPr>
          <w:p w:rsidR="001D30DF" w:rsidRPr="00893E7A" w:rsidRDefault="001D30DF" w:rsidP="001D30DF">
            <w:pPr>
              <w:jc w:val="center"/>
              <w:rPr>
                <w:sz w:val="24"/>
                <w:szCs w:val="24"/>
              </w:rPr>
            </w:pPr>
            <w:r w:rsidRPr="00893E7A">
              <w:rPr>
                <w:sz w:val="24"/>
                <w:szCs w:val="24"/>
              </w:rPr>
              <w:t>3,4</w:t>
            </w:r>
          </w:p>
        </w:tc>
      </w:tr>
      <w:tr w:rsidR="001D30DF" w:rsidRPr="00893E7A" w:rsidTr="001D30DF">
        <w:tc>
          <w:tcPr>
            <w:tcW w:w="851" w:type="dxa"/>
          </w:tcPr>
          <w:p w:rsidR="001D30DF" w:rsidRPr="00893E7A" w:rsidRDefault="001D30DF" w:rsidP="001D30DF">
            <w:pPr>
              <w:jc w:val="center"/>
              <w:rPr>
                <w:sz w:val="24"/>
                <w:szCs w:val="24"/>
              </w:rPr>
            </w:pPr>
            <w:r w:rsidRPr="00893E7A">
              <w:rPr>
                <w:sz w:val="24"/>
                <w:szCs w:val="24"/>
              </w:rPr>
              <w:t>9д</w:t>
            </w:r>
          </w:p>
        </w:tc>
        <w:tc>
          <w:tcPr>
            <w:tcW w:w="851" w:type="dxa"/>
          </w:tcPr>
          <w:p w:rsidR="001D30DF" w:rsidRPr="00893E7A" w:rsidRDefault="001D30DF" w:rsidP="001D30DF">
            <w:pPr>
              <w:jc w:val="center"/>
              <w:rPr>
                <w:sz w:val="24"/>
                <w:szCs w:val="24"/>
              </w:rPr>
            </w:pPr>
            <w:r w:rsidRPr="00893E7A">
              <w:rPr>
                <w:sz w:val="24"/>
                <w:szCs w:val="24"/>
              </w:rPr>
              <w:t>24</w:t>
            </w:r>
          </w:p>
        </w:tc>
        <w:tc>
          <w:tcPr>
            <w:tcW w:w="1358" w:type="dxa"/>
          </w:tcPr>
          <w:p w:rsidR="001D30DF" w:rsidRPr="00893E7A" w:rsidRDefault="001D30DF" w:rsidP="001D30DF">
            <w:pPr>
              <w:jc w:val="center"/>
              <w:rPr>
                <w:sz w:val="24"/>
                <w:szCs w:val="24"/>
              </w:rPr>
            </w:pPr>
            <w:r w:rsidRPr="00893E7A">
              <w:rPr>
                <w:sz w:val="24"/>
                <w:szCs w:val="24"/>
              </w:rPr>
              <w:t>22</w:t>
            </w:r>
          </w:p>
        </w:tc>
        <w:tc>
          <w:tcPr>
            <w:tcW w:w="697" w:type="dxa"/>
          </w:tcPr>
          <w:p w:rsidR="001D30DF" w:rsidRPr="00893E7A" w:rsidRDefault="001D30DF" w:rsidP="001D30DF">
            <w:pPr>
              <w:jc w:val="center"/>
              <w:rPr>
                <w:sz w:val="24"/>
                <w:szCs w:val="24"/>
              </w:rPr>
            </w:pPr>
            <w:r w:rsidRPr="00893E7A">
              <w:rPr>
                <w:sz w:val="24"/>
                <w:szCs w:val="24"/>
              </w:rPr>
              <w:t>0</w:t>
            </w:r>
          </w:p>
        </w:tc>
        <w:tc>
          <w:tcPr>
            <w:tcW w:w="697" w:type="dxa"/>
          </w:tcPr>
          <w:p w:rsidR="001D30DF" w:rsidRPr="00893E7A" w:rsidRDefault="001D30DF" w:rsidP="001D30DF">
            <w:pPr>
              <w:jc w:val="center"/>
              <w:rPr>
                <w:sz w:val="24"/>
                <w:szCs w:val="24"/>
              </w:rPr>
            </w:pPr>
            <w:r w:rsidRPr="00893E7A">
              <w:rPr>
                <w:sz w:val="24"/>
                <w:szCs w:val="24"/>
              </w:rPr>
              <w:t>4</w:t>
            </w:r>
          </w:p>
        </w:tc>
        <w:tc>
          <w:tcPr>
            <w:tcW w:w="763" w:type="dxa"/>
          </w:tcPr>
          <w:p w:rsidR="001D30DF" w:rsidRPr="00893E7A" w:rsidRDefault="001D30DF" w:rsidP="001D30DF">
            <w:pPr>
              <w:jc w:val="center"/>
              <w:rPr>
                <w:sz w:val="24"/>
                <w:szCs w:val="24"/>
              </w:rPr>
            </w:pPr>
            <w:r w:rsidRPr="00893E7A">
              <w:rPr>
                <w:sz w:val="24"/>
                <w:szCs w:val="24"/>
              </w:rPr>
              <w:t>6</w:t>
            </w:r>
          </w:p>
        </w:tc>
        <w:tc>
          <w:tcPr>
            <w:tcW w:w="671" w:type="dxa"/>
          </w:tcPr>
          <w:p w:rsidR="001D30DF" w:rsidRPr="00893E7A" w:rsidRDefault="001D30DF" w:rsidP="001D30DF">
            <w:pPr>
              <w:jc w:val="center"/>
              <w:rPr>
                <w:sz w:val="24"/>
                <w:szCs w:val="24"/>
              </w:rPr>
            </w:pPr>
            <w:r w:rsidRPr="00893E7A">
              <w:rPr>
                <w:sz w:val="24"/>
                <w:szCs w:val="24"/>
              </w:rPr>
              <w:t>12</w:t>
            </w:r>
          </w:p>
        </w:tc>
        <w:tc>
          <w:tcPr>
            <w:tcW w:w="1353" w:type="dxa"/>
          </w:tcPr>
          <w:p w:rsidR="001D30DF" w:rsidRPr="00893E7A" w:rsidRDefault="001D30DF" w:rsidP="001D30DF">
            <w:pPr>
              <w:jc w:val="center"/>
              <w:rPr>
                <w:sz w:val="24"/>
                <w:szCs w:val="24"/>
              </w:rPr>
            </w:pPr>
            <w:r w:rsidRPr="00893E7A">
              <w:rPr>
                <w:sz w:val="24"/>
                <w:szCs w:val="24"/>
              </w:rPr>
              <w:t>45,5</w:t>
            </w:r>
          </w:p>
        </w:tc>
        <w:tc>
          <w:tcPr>
            <w:tcW w:w="871" w:type="dxa"/>
          </w:tcPr>
          <w:p w:rsidR="001D30DF" w:rsidRPr="00893E7A" w:rsidRDefault="001D30DF" w:rsidP="001D30DF">
            <w:pPr>
              <w:jc w:val="center"/>
              <w:rPr>
                <w:sz w:val="24"/>
                <w:szCs w:val="24"/>
              </w:rPr>
            </w:pPr>
            <w:r w:rsidRPr="00893E7A">
              <w:rPr>
                <w:sz w:val="24"/>
                <w:szCs w:val="24"/>
              </w:rPr>
              <w:t>18,2</w:t>
            </w:r>
          </w:p>
        </w:tc>
        <w:tc>
          <w:tcPr>
            <w:tcW w:w="1103" w:type="dxa"/>
          </w:tcPr>
          <w:p w:rsidR="001D30DF" w:rsidRPr="00893E7A" w:rsidRDefault="001D30DF" w:rsidP="001D30DF">
            <w:pPr>
              <w:jc w:val="center"/>
              <w:rPr>
                <w:sz w:val="24"/>
                <w:szCs w:val="24"/>
              </w:rPr>
            </w:pPr>
            <w:r w:rsidRPr="00893E7A">
              <w:rPr>
                <w:sz w:val="24"/>
                <w:szCs w:val="24"/>
              </w:rPr>
              <w:t>2,6</w:t>
            </w:r>
          </w:p>
        </w:tc>
      </w:tr>
      <w:tr w:rsidR="001D30DF" w:rsidRPr="00893E7A" w:rsidTr="001D30DF">
        <w:tc>
          <w:tcPr>
            <w:tcW w:w="851" w:type="dxa"/>
            <w:shd w:val="clear" w:color="auto" w:fill="D9D9D9" w:themeFill="background1" w:themeFillShade="D9"/>
          </w:tcPr>
          <w:p w:rsidR="001D30DF" w:rsidRPr="00893E7A" w:rsidRDefault="001D30DF" w:rsidP="001D30DF">
            <w:pPr>
              <w:jc w:val="both"/>
              <w:rPr>
                <w:b/>
                <w:bCs/>
                <w:sz w:val="24"/>
                <w:szCs w:val="24"/>
              </w:rPr>
            </w:pPr>
            <w:r w:rsidRPr="00893E7A">
              <w:rPr>
                <w:b/>
                <w:bCs/>
                <w:sz w:val="24"/>
                <w:szCs w:val="24"/>
              </w:rPr>
              <w:t>итого</w:t>
            </w:r>
          </w:p>
        </w:tc>
        <w:tc>
          <w:tcPr>
            <w:tcW w:w="851"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115</w:t>
            </w:r>
          </w:p>
        </w:tc>
        <w:tc>
          <w:tcPr>
            <w:tcW w:w="1358"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101</w:t>
            </w:r>
          </w:p>
        </w:tc>
        <w:tc>
          <w:tcPr>
            <w:tcW w:w="697"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2</w:t>
            </w:r>
          </w:p>
        </w:tc>
        <w:tc>
          <w:tcPr>
            <w:tcW w:w="697"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25</w:t>
            </w:r>
          </w:p>
        </w:tc>
        <w:tc>
          <w:tcPr>
            <w:tcW w:w="763"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39</w:t>
            </w:r>
          </w:p>
        </w:tc>
        <w:tc>
          <w:tcPr>
            <w:tcW w:w="671"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35</w:t>
            </w:r>
          </w:p>
        </w:tc>
        <w:tc>
          <w:tcPr>
            <w:tcW w:w="1353"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65,3</w:t>
            </w:r>
          </w:p>
        </w:tc>
        <w:tc>
          <w:tcPr>
            <w:tcW w:w="871"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26,7</w:t>
            </w:r>
          </w:p>
        </w:tc>
        <w:tc>
          <w:tcPr>
            <w:tcW w:w="1103"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2,9</w:t>
            </w:r>
          </w:p>
        </w:tc>
      </w:tr>
    </w:tbl>
    <w:p w:rsidR="001D30DF" w:rsidRPr="00893E7A" w:rsidRDefault="001D30DF" w:rsidP="001D30DF">
      <w:pPr>
        <w:ind w:firstLine="708"/>
        <w:jc w:val="both"/>
        <w:rPr>
          <w:rFonts w:ascii="Times New Roman" w:eastAsiaTheme="minorHAnsi" w:hAnsi="Times New Roman" w:cs="Times New Roman"/>
          <w:sz w:val="24"/>
          <w:szCs w:val="24"/>
          <w:lang w:eastAsia="en-US"/>
        </w:rPr>
      </w:pP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Контрольная работа № 2 по теме «Клеточный уровень» от 13.12.19</w:t>
      </w:r>
    </w:p>
    <w:tbl>
      <w:tblPr>
        <w:tblStyle w:val="a7"/>
        <w:tblW w:w="9215" w:type="dxa"/>
        <w:tblInd w:w="-289" w:type="dxa"/>
        <w:tblLayout w:type="fixed"/>
        <w:tblLook w:val="04A0" w:firstRow="1" w:lastRow="0" w:firstColumn="1" w:lastColumn="0" w:noHBand="0" w:noVBand="1"/>
      </w:tblPr>
      <w:tblGrid>
        <w:gridCol w:w="851"/>
        <w:gridCol w:w="851"/>
        <w:gridCol w:w="1358"/>
        <w:gridCol w:w="697"/>
        <w:gridCol w:w="697"/>
        <w:gridCol w:w="763"/>
        <w:gridCol w:w="671"/>
        <w:gridCol w:w="1353"/>
        <w:gridCol w:w="871"/>
        <w:gridCol w:w="1103"/>
      </w:tblGrid>
      <w:tr w:rsidR="001D30DF" w:rsidRPr="00893E7A" w:rsidTr="001D30DF">
        <w:tc>
          <w:tcPr>
            <w:tcW w:w="851" w:type="dxa"/>
          </w:tcPr>
          <w:p w:rsidR="001D30DF" w:rsidRPr="00893E7A" w:rsidRDefault="001D30DF" w:rsidP="001D30DF">
            <w:pPr>
              <w:jc w:val="both"/>
              <w:rPr>
                <w:sz w:val="24"/>
                <w:szCs w:val="24"/>
              </w:rPr>
            </w:pPr>
            <w:r w:rsidRPr="00893E7A">
              <w:rPr>
                <w:sz w:val="24"/>
                <w:szCs w:val="24"/>
              </w:rPr>
              <w:t>класс</w:t>
            </w:r>
          </w:p>
        </w:tc>
        <w:tc>
          <w:tcPr>
            <w:tcW w:w="851" w:type="dxa"/>
          </w:tcPr>
          <w:p w:rsidR="001D30DF" w:rsidRPr="00893E7A" w:rsidRDefault="001D30DF" w:rsidP="001D30DF">
            <w:pPr>
              <w:jc w:val="both"/>
              <w:rPr>
                <w:sz w:val="24"/>
                <w:szCs w:val="24"/>
              </w:rPr>
            </w:pPr>
            <w:r w:rsidRPr="00893E7A">
              <w:rPr>
                <w:sz w:val="24"/>
                <w:szCs w:val="24"/>
              </w:rPr>
              <w:t xml:space="preserve">Всего </w:t>
            </w:r>
          </w:p>
          <w:p w:rsidR="001D30DF" w:rsidRPr="00893E7A" w:rsidRDefault="001D30DF" w:rsidP="001D30DF">
            <w:pPr>
              <w:jc w:val="both"/>
              <w:rPr>
                <w:sz w:val="24"/>
                <w:szCs w:val="24"/>
              </w:rPr>
            </w:pPr>
            <w:r w:rsidRPr="00893E7A">
              <w:rPr>
                <w:sz w:val="24"/>
                <w:szCs w:val="24"/>
              </w:rPr>
              <w:t>уч-ся</w:t>
            </w:r>
          </w:p>
        </w:tc>
        <w:tc>
          <w:tcPr>
            <w:tcW w:w="1358" w:type="dxa"/>
          </w:tcPr>
          <w:p w:rsidR="001D30DF" w:rsidRPr="00893E7A" w:rsidRDefault="001D30DF" w:rsidP="001D30DF">
            <w:pPr>
              <w:jc w:val="both"/>
              <w:rPr>
                <w:sz w:val="24"/>
                <w:szCs w:val="24"/>
              </w:rPr>
            </w:pPr>
            <w:r w:rsidRPr="00893E7A">
              <w:rPr>
                <w:sz w:val="24"/>
                <w:szCs w:val="24"/>
              </w:rPr>
              <w:t>Выполняли</w:t>
            </w:r>
          </w:p>
          <w:p w:rsidR="001D30DF" w:rsidRPr="00893E7A" w:rsidRDefault="001D30DF" w:rsidP="001D30DF">
            <w:pPr>
              <w:jc w:val="both"/>
              <w:rPr>
                <w:sz w:val="24"/>
                <w:szCs w:val="24"/>
              </w:rPr>
            </w:pPr>
            <w:r w:rsidRPr="00893E7A">
              <w:rPr>
                <w:sz w:val="24"/>
                <w:szCs w:val="24"/>
              </w:rPr>
              <w:t>работу</w:t>
            </w:r>
          </w:p>
        </w:tc>
        <w:tc>
          <w:tcPr>
            <w:tcW w:w="697" w:type="dxa"/>
          </w:tcPr>
          <w:p w:rsidR="001D30DF" w:rsidRPr="00893E7A" w:rsidRDefault="001D30DF" w:rsidP="001D30DF">
            <w:pPr>
              <w:jc w:val="both"/>
              <w:rPr>
                <w:sz w:val="24"/>
                <w:szCs w:val="24"/>
              </w:rPr>
            </w:pPr>
            <w:r w:rsidRPr="00893E7A">
              <w:rPr>
                <w:sz w:val="24"/>
                <w:szCs w:val="24"/>
              </w:rPr>
              <w:t>«5»</w:t>
            </w:r>
          </w:p>
        </w:tc>
        <w:tc>
          <w:tcPr>
            <w:tcW w:w="697" w:type="dxa"/>
          </w:tcPr>
          <w:p w:rsidR="001D30DF" w:rsidRPr="00893E7A" w:rsidRDefault="001D30DF" w:rsidP="001D30DF">
            <w:pPr>
              <w:jc w:val="both"/>
              <w:rPr>
                <w:sz w:val="24"/>
                <w:szCs w:val="24"/>
              </w:rPr>
            </w:pPr>
            <w:r w:rsidRPr="00893E7A">
              <w:rPr>
                <w:sz w:val="24"/>
                <w:szCs w:val="24"/>
              </w:rPr>
              <w:t>«4»</w:t>
            </w:r>
          </w:p>
        </w:tc>
        <w:tc>
          <w:tcPr>
            <w:tcW w:w="763" w:type="dxa"/>
          </w:tcPr>
          <w:p w:rsidR="001D30DF" w:rsidRPr="00893E7A" w:rsidRDefault="001D30DF" w:rsidP="001D30DF">
            <w:pPr>
              <w:jc w:val="both"/>
              <w:rPr>
                <w:sz w:val="24"/>
                <w:szCs w:val="24"/>
              </w:rPr>
            </w:pPr>
            <w:r w:rsidRPr="00893E7A">
              <w:rPr>
                <w:sz w:val="24"/>
                <w:szCs w:val="24"/>
              </w:rPr>
              <w:t>«3»</w:t>
            </w:r>
          </w:p>
        </w:tc>
        <w:tc>
          <w:tcPr>
            <w:tcW w:w="671" w:type="dxa"/>
          </w:tcPr>
          <w:p w:rsidR="001D30DF" w:rsidRPr="00893E7A" w:rsidRDefault="001D30DF" w:rsidP="001D30DF">
            <w:pPr>
              <w:jc w:val="both"/>
              <w:rPr>
                <w:sz w:val="24"/>
                <w:szCs w:val="24"/>
              </w:rPr>
            </w:pPr>
            <w:r w:rsidRPr="00893E7A">
              <w:rPr>
                <w:sz w:val="24"/>
                <w:szCs w:val="24"/>
              </w:rPr>
              <w:t>«2»</w:t>
            </w:r>
          </w:p>
        </w:tc>
        <w:tc>
          <w:tcPr>
            <w:tcW w:w="1353" w:type="dxa"/>
          </w:tcPr>
          <w:p w:rsidR="001D30DF" w:rsidRPr="00893E7A" w:rsidRDefault="001D30DF" w:rsidP="001D30DF">
            <w:pPr>
              <w:jc w:val="both"/>
              <w:rPr>
                <w:sz w:val="24"/>
                <w:szCs w:val="24"/>
              </w:rPr>
            </w:pPr>
            <w:r w:rsidRPr="00893E7A">
              <w:rPr>
                <w:sz w:val="24"/>
                <w:szCs w:val="24"/>
              </w:rPr>
              <w:t>Успеваемость %</w:t>
            </w:r>
          </w:p>
        </w:tc>
        <w:tc>
          <w:tcPr>
            <w:tcW w:w="871" w:type="dxa"/>
          </w:tcPr>
          <w:p w:rsidR="001D30DF" w:rsidRPr="00893E7A" w:rsidRDefault="001D30DF" w:rsidP="001D30DF">
            <w:pPr>
              <w:jc w:val="both"/>
              <w:rPr>
                <w:sz w:val="24"/>
                <w:szCs w:val="24"/>
              </w:rPr>
            </w:pPr>
            <w:r w:rsidRPr="00893E7A">
              <w:rPr>
                <w:sz w:val="24"/>
                <w:szCs w:val="24"/>
              </w:rPr>
              <w:t>Кач-во %</w:t>
            </w:r>
          </w:p>
        </w:tc>
        <w:tc>
          <w:tcPr>
            <w:tcW w:w="1103" w:type="dxa"/>
          </w:tcPr>
          <w:p w:rsidR="001D30DF" w:rsidRPr="00893E7A" w:rsidRDefault="001D30DF" w:rsidP="001D30DF">
            <w:pPr>
              <w:jc w:val="both"/>
              <w:rPr>
                <w:sz w:val="24"/>
                <w:szCs w:val="24"/>
              </w:rPr>
            </w:pPr>
            <w:r w:rsidRPr="00893E7A">
              <w:rPr>
                <w:sz w:val="24"/>
                <w:szCs w:val="24"/>
              </w:rPr>
              <w:t>Средний</w:t>
            </w:r>
          </w:p>
          <w:p w:rsidR="001D30DF" w:rsidRPr="00893E7A" w:rsidRDefault="001D30DF" w:rsidP="001D30DF">
            <w:pPr>
              <w:jc w:val="both"/>
              <w:rPr>
                <w:sz w:val="24"/>
                <w:szCs w:val="24"/>
              </w:rPr>
            </w:pPr>
            <w:r w:rsidRPr="00893E7A">
              <w:rPr>
                <w:sz w:val="24"/>
                <w:szCs w:val="24"/>
              </w:rPr>
              <w:t>балл</w:t>
            </w:r>
          </w:p>
        </w:tc>
      </w:tr>
      <w:tr w:rsidR="001D30DF" w:rsidRPr="00893E7A" w:rsidTr="001D30DF">
        <w:tc>
          <w:tcPr>
            <w:tcW w:w="851" w:type="dxa"/>
          </w:tcPr>
          <w:p w:rsidR="001D30DF" w:rsidRPr="00893E7A" w:rsidRDefault="001D30DF" w:rsidP="001D30DF">
            <w:pPr>
              <w:jc w:val="center"/>
              <w:rPr>
                <w:sz w:val="24"/>
                <w:szCs w:val="24"/>
              </w:rPr>
            </w:pPr>
            <w:r w:rsidRPr="00893E7A">
              <w:rPr>
                <w:sz w:val="24"/>
                <w:szCs w:val="24"/>
              </w:rPr>
              <w:t>9а</w:t>
            </w:r>
          </w:p>
        </w:tc>
        <w:tc>
          <w:tcPr>
            <w:tcW w:w="851" w:type="dxa"/>
          </w:tcPr>
          <w:p w:rsidR="001D30DF" w:rsidRPr="00893E7A" w:rsidRDefault="001D30DF" w:rsidP="001D30DF">
            <w:pPr>
              <w:jc w:val="center"/>
              <w:rPr>
                <w:sz w:val="24"/>
                <w:szCs w:val="24"/>
              </w:rPr>
            </w:pPr>
            <w:r w:rsidRPr="00893E7A">
              <w:rPr>
                <w:sz w:val="24"/>
                <w:szCs w:val="24"/>
              </w:rPr>
              <w:t>20</w:t>
            </w:r>
          </w:p>
        </w:tc>
        <w:tc>
          <w:tcPr>
            <w:tcW w:w="1358" w:type="dxa"/>
          </w:tcPr>
          <w:p w:rsidR="001D30DF" w:rsidRPr="00893E7A" w:rsidRDefault="001D30DF" w:rsidP="001D30DF">
            <w:pPr>
              <w:jc w:val="center"/>
              <w:rPr>
                <w:sz w:val="24"/>
                <w:szCs w:val="24"/>
              </w:rPr>
            </w:pPr>
            <w:r w:rsidRPr="00893E7A">
              <w:rPr>
                <w:sz w:val="24"/>
                <w:szCs w:val="24"/>
              </w:rPr>
              <w:t>19</w:t>
            </w:r>
          </w:p>
        </w:tc>
        <w:tc>
          <w:tcPr>
            <w:tcW w:w="697" w:type="dxa"/>
          </w:tcPr>
          <w:p w:rsidR="001D30DF" w:rsidRPr="00893E7A" w:rsidRDefault="001D30DF" w:rsidP="001D30DF">
            <w:pPr>
              <w:jc w:val="center"/>
              <w:rPr>
                <w:sz w:val="24"/>
                <w:szCs w:val="24"/>
              </w:rPr>
            </w:pPr>
            <w:r w:rsidRPr="00893E7A">
              <w:rPr>
                <w:sz w:val="24"/>
                <w:szCs w:val="24"/>
              </w:rPr>
              <w:t>2</w:t>
            </w:r>
          </w:p>
        </w:tc>
        <w:tc>
          <w:tcPr>
            <w:tcW w:w="697" w:type="dxa"/>
          </w:tcPr>
          <w:p w:rsidR="001D30DF" w:rsidRPr="00893E7A" w:rsidRDefault="001D30DF" w:rsidP="001D30DF">
            <w:pPr>
              <w:jc w:val="center"/>
              <w:rPr>
                <w:sz w:val="24"/>
                <w:szCs w:val="24"/>
              </w:rPr>
            </w:pPr>
            <w:r w:rsidRPr="00893E7A">
              <w:rPr>
                <w:sz w:val="24"/>
                <w:szCs w:val="24"/>
              </w:rPr>
              <w:t>4</w:t>
            </w:r>
          </w:p>
        </w:tc>
        <w:tc>
          <w:tcPr>
            <w:tcW w:w="763" w:type="dxa"/>
          </w:tcPr>
          <w:p w:rsidR="001D30DF" w:rsidRPr="00893E7A" w:rsidRDefault="001D30DF" w:rsidP="001D30DF">
            <w:pPr>
              <w:jc w:val="center"/>
              <w:rPr>
                <w:sz w:val="24"/>
                <w:szCs w:val="24"/>
              </w:rPr>
            </w:pPr>
            <w:r w:rsidRPr="00893E7A">
              <w:rPr>
                <w:sz w:val="24"/>
                <w:szCs w:val="24"/>
              </w:rPr>
              <w:t>4</w:t>
            </w:r>
          </w:p>
        </w:tc>
        <w:tc>
          <w:tcPr>
            <w:tcW w:w="671" w:type="dxa"/>
          </w:tcPr>
          <w:p w:rsidR="001D30DF" w:rsidRPr="00893E7A" w:rsidRDefault="001D30DF" w:rsidP="001D30DF">
            <w:pPr>
              <w:jc w:val="center"/>
              <w:rPr>
                <w:sz w:val="24"/>
                <w:szCs w:val="24"/>
              </w:rPr>
            </w:pPr>
            <w:r w:rsidRPr="00893E7A">
              <w:rPr>
                <w:sz w:val="24"/>
                <w:szCs w:val="24"/>
              </w:rPr>
              <w:t>9</w:t>
            </w:r>
          </w:p>
        </w:tc>
        <w:tc>
          <w:tcPr>
            <w:tcW w:w="1353" w:type="dxa"/>
          </w:tcPr>
          <w:p w:rsidR="001D30DF" w:rsidRPr="00893E7A" w:rsidRDefault="001D30DF" w:rsidP="001D30DF">
            <w:pPr>
              <w:jc w:val="center"/>
              <w:rPr>
                <w:sz w:val="24"/>
                <w:szCs w:val="24"/>
              </w:rPr>
            </w:pPr>
            <w:r w:rsidRPr="00893E7A">
              <w:rPr>
                <w:sz w:val="24"/>
                <w:szCs w:val="24"/>
              </w:rPr>
              <w:t>55</w:t>
            </w:r>
          </w:p>
        </w:tc>
        <w:tc>
          <w:tcPr>
            <w:tcW w:w="871" w:type="dxa"/>
          </w:tcPr>
          <w:p w:rsidR="001D30DF" w:rsidRPr="00893E7A" w:rsidRDefault="001D30DF" w:rsidP="001D30DF">
            <w:pPr>
              <w:jc w:val="center"/>
              <w:rPr>
                <w:sz w:val="24"/>
                <w:szCs w:val="24"/>
              </w:rPr>
            </w:pPr>
            <w:r w:rsidRPr="00893E7A">
              <w:rPr>
                <w:sz w:val="24"/>
                <w:szCs w:val="24"/>
              </w:rPr>
              <w:t>30</w:t>
            </w:r>
          </w:p>
        </w:tc>
        <w:tc>
          <w:tcPr>
            <w:tcW w:w="1103" w:type="dxa"/>
          </w:tcPr>
          <w:p w:rsidR="001D30DF" w:rsidRPr="00893E7A" w:rsidRDefault="001D30DF" w:rsidP="001D30DF">
            <w:pPr>
              <w:jc w:val="center"/>
              <w:rPr>
                <w:sz w:val="24"/>
                <w:szCs w:val="24"/>
              </w:rPr>
            </w:pPr>
            <w:r w:rsidRPr="00893E7A">
              <w:rPr>
                <w:sz w:val="24"/>
                <w:szCs w:val="24"/>
              </w:rPr>
              <w:t>2,8</w:t>
            </w:r>
          </w:p>
        </w:tc>
      </w:tr>
      <w:tr w:rsidR="001D30DF" w:rsidRPr="00893E7A" w:rsidTr="001D30DF">
        <w:tc>
          <w:tcPr>
            <w:tcW w:w="851" w:type="dxa"/>
          </w:tcPr>
          <w:p w:rsidR="001D30DF" w:rsidRPr="00893E7A" w:rsidRDefault="001D30DF" w:rsidP="001D30DF">
            <w:pPr>
              <w:jc w:val="center"/>
              <w:rPr>
                <w:sz w:val="24"/>
                <w:szCs w:val="24"/>
              </w:rPr>
            </w:pPr>
            <w:r w:rsidRPr="00893E7A">
              <w:rPr>
                <w:sz w:val="24"/>
                <w:szCs w:val="24"/>
              </w:rPr>
              <w:t>9б</w:t>
            </w:r>
          </w:p>
        </w:tc>
        <w:tc>
          <w:tcPr>
            <w:tcW w:w="851" w:type="dxa"/>
          </w:tcPr>
          <w:p w:rsidR="001D30DF" w:rsidRPr="00893E7A" w:rsidRDefault="001D30DF" w:rsidP="001D30DF">
            <w:pPr>
              <w:jc w:val="center"/>
              <w:rPr>
                <w:sz w:val="24"/>
                <w:szCs w:val="24"/>
              </w:rPr>
            </w:pPr>
            <w:r w:rsidRPr="00893E7A">
              <w:rPr>
                <w:sz w:val="24"/>
                <w:szCs w:val="24"/>
              </w:rPr>
              <w:t>21</w:t>
            </w:r>
          </w:p>
        </w:tc>
        <w:tc>
          <w:tcPr>
            <w:tcW w:w="1358" w:type="dxa"/>
            <w:shd w:val="clear" w:color="auto" w:fill="FFFFFF" w:themeFill="background1"/>
          </w:tcPr>
          <w:p w:rsidR="001D30DF" w:rsidRPr="00893E7A" w:rsidRDefault="001D30DF" w:rsidP="001D30DF">
            <w:pPr>
              <w:jc w:val="center"/>
              <w:rPr>
                <w:sz w:val="24"/>
                <w:szCs w:val="24"/>
              </w:rPr>
            </w:pPr>
            <w:r w:rsidRPr="00893E7A">
              <w:rPr>
                <w:sz w:val="24"/>
                <w:szCs w:val="24"/>
              </w:rPr>
              <w:t>20</w:t>
            </w:r>
          </w:p>
        </w:tc>
        <w:tc>
          <w:tcPr>
            <w:tcW w:w="697" w:type="dxa"/>
            <w:shd w:val="clear" w:color="auto" w:fill="FFFFFF" w:themeFill="background1"/>
          </w:tcPr>
          <w:p w:rsidR="001D30DF" w:rsidRPr="00893E7A" w:rsidRDefault="001D30DF" w:rsidP="001D30DF">
            <w:pPr>
              <w:jc w:val="center"/>
              <w:rPr>
                <w:sz w:val="24"/>
                <w:szCs w:val="24"/>
              </w:rPr>
            </w:pPr>
            <w:r w:rsidRPr="00893E7A">
              <w:rPr>
                <w:sz w:val="24"/>
                <w:szCs w:val="24"/>
              </w:rPr>
              <w:t>1</w:t>
            </w:r>
          </w:p>
        </w:tc>
        <w:tc>
          <w:tcPr>
            <w:tcW w:w="697" w:type="dxa"/>
            <w:shd w:val="clear" w:color="auto" w:fill="FFFFFF" w:themeFill="background1"/>
          </w:tcPr>
          <w:p w:rsidR="001D30DF" w:rsidRPr="00893E7A" w:rsidRDefault="001D30DF" w:rsidP="001D30DF">
            <w:pPr>
              <w:jc w:val="center"/>
              <w:rPr>
                <w:sz w:val="24"/>
                <w:szCs w:val="24"/>
              </w:rPr>
            </w:pPr>
            <w:r w:rsidRPr="00893E7A">
              <w:rPr>
                <w:sz w:val="24"/>
                <w:szCs w:val="24"/>
              </w:rPr>
              <w:t>0</w:t>
            </w:r>
          </w:p>
        </w:tc>
        <w:tc>
          <w:tcPr>
            <w:tcW w:w="763" w:type="dxa"/>
            <w:shd w:val="clear" w:color="auto" w:fill="FFFFFF" w:themeFill="background1"/>
          </w:tcPr>
          <w:p w:rsidR="001D30DF" w:rsidRPr="00893E7A" w:rsidRDefault="001D30DF" w:rsidP="001D30DF">
            <w:pPr>
              <w:jc w:val="center"/>
              <w:rPr>
                <w:sz w:val="24"/>
                <w:szCs w:val="24"/>
              </w:rPr>
            </w:pPr>
            <w:r w:rsidRPr="00893E7A">
              <w:rPr>
                <w:sz w:val="24"/>
                <w:szCs w:val="24"/>
              </w:rPr>
              <w:t>6</w:t>
            </w:r>
          </w:p>
        </w:tc>
        <w:tc>
          <w:tcPr>
            <w:tcW w:w="671" w:type="dxa"/>
            <w:shd w:val="clear" w:color="auto" w:fill="FFFFFF" w:themeFill="background1"/>
          </w:tcPr>
          <w:p w:rsidR="001D30DF" w:rsidRPr="00893E7A" w:rsidRDefault="001D30DF" w:rsidP="001D30DF">
            <w:pPr>
              <w:jc w:val="center"/>
              <w:rPr>
                <w:sz w:val="24"/>
                <w:szCs w:val="24"/>
              </w:rPr>
            </w:pPr>
            <w:r w:rsidRPr="00893E7A">
              <w:rPr>
                <w:sz w:val="24"/>
                <w:szCs w:val="24"/>
              </w:rPr>
              <w:t>13</w:t>
            </w:r>
          </w:p>
        </w:tc>
        <w:tc>
          <w:tcPr>
            <w:tcW w:w="1353" w:type="dxa"/>
            <w:shd w:val="clear" w:color="auto" w:fill="FFFFFF" w:themeFill="background1"/>
          </w:tcPr>
          <w:p w:rsidR="001D30DF" w:rsidRPr="00893E7A" w:rsidRDefault="001D30DF" w:rsidP="001D30DF">
            <w:pPr>
              <w:jc w:val="center"/>
              <w:rPr>
                <w:sz w:val="24"/>
                <w:szCs w:val="24"/>
              </w:rPr>
            </w:pPr>
            <w:r w:rsidRPr="00893E7A">
              <w:rPr>
                <w:sz w:val="24"/>
                <w:szCs w:val="24"/>
              </w:rPr>
              <w:t>35</w:t>
            </w:r>
          </w:p>
        </w:tc>
        <w:tc>
          <w:tcPr>
            <w:tcW w:w="871" w:type="dxa"/>
            <w:shd w:val="clear" w:color="auto" w:fill="FFFFFF" w:themeFill="background1"/>
          </w:tcPr>
          <w:p w:rsidR="001D30DF" w:rsidRPr="00893E7A" w:rsidRDefault="001D30DF" w:rsidP="001D30DF">
            <w:pPr>
              <w:jc w:val="center"/>
              <w:rPr>
                <w:sz w:val="24"/>
                <w:szCs w:val="24"/>
              </w:rPr>
            </w:pPr>
            <w:r w:rsidRPr="00893E7A">
              <w:rPr>
                <w:sz w:val="24"/>
                <w:szCs w:val="24"/>
              </w:rPr>
              <w:t>5</w:t>
            </w:r>
          </w:p>
        </w:tc>
        <w:tc>
          <w:tcPr>
            <w:tcW w:w="1103" w:type="dxa"/>
            <w:shd w:val="clear" w:color="auto" w:fill="FFFFFF" w:themeFill="background1"/>
          </w:tcPr>
          <w:p w:rsidR="001D30DF" w:rsidRPr="00893E7A" w:rsidRDefault="001D30DF" w:rsidP="001D30DF">
            <w:pPr>
              <w:jc w:val="center"/>
              <w:rPr>
                <w:sz w:val="24"/>
                <w:szCs w:val="24"/>
              </w:rPr>
            </w:pPr>
            <w:r w:rsidRPr="00893E7A">
              <w:rPr>
                <w:sz w:val="24"/>
                <w:szCs w:val="24"/>
              </w:rPr>
              <w:t>2,5</w:t>
            </w:r>
          </w:p>
        </w:tc>
      </w:tr>
      <w:tr w:rsidR="001D30DF" w:rsidRPr="00893E7A" w:rsidTr="001D30DF">
        <w:tc>
          <w:tcPr>
            <w:tcW w:w="851" w:type="dxa"/>
          </w:tcPr>
          <w:p w:rsidR="001D30DF" w:rsidRPr="00893E7A" w:rsidRDefault="001D30DF" w:rsidP="001D30DF">
            <w:pPr>
              <w:jc w:val="center"/>
              <w:rPr>
                <w:sz w:val="24"/>
                <w:szCs w:val="24"/>
              </w:rPr>
            </w:pPr>
            <w:r w:rsidRPr="00893E7A">
              <w:rPr>
                <w:sz w:val="24"/>
                <w:szCs w:val="24"/>
              </w:rPr>
              <w:t>9в</w:t>
            </w:r>
          </w:p>
        </w:tc>
        <w:tc>
          <w:tcPr>
            <w:tcW w:w="851" w:type="dxa"/>
          </w:tcPr>
          <w:p w:rsidR="001D30DF" w:rsidRPr="00893E7A" w:rsidRDefault="001D30DF" w:rsidP="001D30DF">
            <w:pPr>
              <w:jc w:val="center"/>
              <w:rPr>
                <w:sz w:val="24"/>
                <w:szCs w:val="24"/>
              </w:rPr>
            </w:pPr>
            <w:r w:rsidRPr="00893E7A">
              <w:rPr>
                <w:sz w:val="24"/>
                <w:szCs w:val="24"/>
              </w:rPr>
              <w:t>25</w:t>
            </w:r>
          </w:p>
        </w:tc>
        <w:tc>
          <w:tcPr>
            <w:tcW w:w="1358" w:type="dxa"/>
          </w:tcPr>
          <w:p w:rsidR="001D30DF" w:rsidRPr="00893E7A" w:rsidRDefault="001D30DF" w:rsidP="001D30DF">
            <w:pPr>
              <w:jc w:val="center"/>
              <w:rPr>
                <w:sz w:val="24"/>
                <w:szCs w:val="24"/>
              </w:rPr>
            </w:pPr>
            <w:r w:rsidRPr="00893E7A">
              <w:rPr>
                <w:sz w:val="24"/>
                <w:szCs w:val="24"/>
              </w:rPr>
              <w:t>24</w:t>
            </w:r>
          </w:p>
        </w:tc>
        <w:tc>
          <w:tcPr>
            <w:tcW w:w="697" w:type="dxa"/>
          </w:tcPr>
          <w:p w:rsidR="001D30DF" w:rsidRPr="00893E7A" w:rsidRDefault="001D30DF" w:rsidP="001D30DF">
            <w:pPr>
              <w:jc w:val="center"/>
              <w:rPr>
                <w:sz w:val="24"/>
                <w:szCs w:val="24"/>
              </w:rPr>
            </w:pPr>
            <w:r w:rsidRPr="00893E7A">
              <w:rPr>
                <w:sz w:val="24"/>
                <w:szCs w:val="24"/>
              </w:rPr>
              <w:t>0</w:t>
            </w:r>
          </w:p>
        </w:tc>
        <w:tc>
          <w:tcPr>
            <w:tcW w:w="697" w:type="dxa"/>
          </w:tcPr>
          <w:p w:rsidR="001D30DF" w:rsidRPr="00893E7A" w:rsidRDefault="001D30DF" w:rsidP="001D30DF">
            <w:pPr>
              <w:jc w:val="center"/>
              <w:rPr>
                <w:sz w:val="24"/>
                <w:szCs w:val="24"/>
              </w:rPr>
            </w:pPr>
            <w:r w:rsidRPr="00893E7A">
              <w:rPr>
                <w:sz w:val="24"/>
                <w:szCs w:val="24"/>
              </w:rPr>
              <w:t>4</w:t>
            </w:r>
          </w:p>
        </w:tc>
        <w:tc>
          <w:tcPr>
            <w:tcW w:w="763" w:type="dxa"/>
          </w:tcPr>
          <w:p w:rsidR="001D30DF" w:rsidRPr="00893E7A" w:rsidRDefault="001D30DF" w:rsidP="001D30DF">
            <w:pPr>
              <w:jc w:val="center"/>
              <w:rPr>
                <w:sz w:val="24"/>
                <w:szCs w:val="24"/>
              </w:rPr>
            </w:pPr>
            <w:r w:rsidRPr="00893E7A">
              <w:rPr>
                <w:sz w:val="24"/>
                <w:szCs w:val="24"/>
              </w:rPr>
              <w:t>3</w:t>
            </w:r>
          </w:p>
        </w:tc>
        <w:tc>
          <w:tcPr>
            <w:tcW w:w="671" w:type="dxa"/>
          </w:tcPr>
          <w:p w:rsidR="001D30DF" w:rsidRPr="00893E7A" w:rsidRDefault="001D30DF" w:rsidP="001D30DF">
            <w:pPr>
              <w:jc w:val="center"/>
              <w:rPr>
                <w:sz w:val="24"/>
                <w:szCs w:val="24"/>
              </w:rPr>
            </w:pPr>
            <w:r w:rsidRPr="00893E7A">
              <w:rPr>
                <w:sz w:val="24"/>
                <w:szCs w:val="24"/>
              </w:rPr>
              <w:t>17</w:t>
            </w:r>
          </w:p>
        </w:tc>
        <w:tc>
          <w:tcPr>
            <w:tcW w:w="1353" w:type="dxa"/>
          </w:tcPr>
          <w:p w:rsidR="001D30DF" w:rsidRPr="00893E7A" w:rsidRDefault="001D30DF" w:rsidP="001D30DF">
            <w:pPr>
              <w:jc w:val="center"/>
              <w:rPr>
                <w:sz w:val="24"/>
                <w:szCs w:val="24"/>
              </w:rPr>
            </w:pPr>
            <w:r w:rsidRPr="00893E7A">
              <w:rPr>
                <w:sz w:val="24"/>
                <w:szCs w:val="24"/>
              </w:rPr>
              <w:t>29,2</w:t>
            </w:r>
          </w:p>
        </w:tc>
        <w:tc>
          <w:tcPr>
            <w:tcW w:w="871" w:type="dxa"/>
          </w:tcPr>
          <w:p w:rsidR="001D30DF" w:rsidRPr="00893E7A" w:rsidRDefault="001D30DF" w:rsidP="001D30DF">
            <w:pPr>
              <w:jc w:val="center"/>
              <w:rPr>
                <w:sz w:val="24"/>
                <w:szCs w:val="24"/>
              </w:rPr>
            </w:pPr>
            <w:r w:rsidRPr="00893E7A">
              <w:rPr>
                <w:sz w:val="24"/>
                <w:szCs w:val="24"/>
              </w:rPr>
              <w:t>16,7</w:t>
            </w:r>
          </w:p>
        </w:tc>
        <w:tc>
          <w:tcPr>
            <w:tcW w:w="1103" w:type="dxa"/>
          </w:tcPr>
          <w:p w:rsidR="001D30DF" w:rsidRPr="00893E7A" w:rsidRDefault="001D30DF" w:rsidP="001D30DF">
            <w:pPr>
              <w:jc w:val="center"/>
              <w:rPr>
                <w:sz w:val="24"/>
                <w:szCs w:val="24"/>
              </w:rPr>
            </w:pPr>
            <w:r w:rsidRPr="00893E7A">
              <w:rPr>
                <w:sz w:val="24"/>
                <w:szCs w:val="24"/>
              </w:rPr>
              <w:t>2,5</w:t>
            </w:r>
          </w:p>
        </w:tc>
      </w:tr>
      <w:tr w:rsidR="001D30DF" w:rsidRPr="00893E7A" w:rsidTr="001D30DF">
        <w:tc>
          <w:tcPr>
            <w:tcW w:w="851" w:type="dxa"/>
          </w:tcPr>
          <w:p w:rsidR="001D30DF" w:rsidRPr="00893E7A" w:rsidRDefault="001D30DF" w:rsidP="001D30DF">
            <w:pPr>
              <w:jc w:val="center"/>
              <w:rPr>
                <w:sz w:val="24"/>
                <w:szCs w:val="24"/>
              </w:rPr>
            </w:pPr>
            <w:r w:rsidRPr="00893E7A">
              <w:rPr>
                <w:sz w:val="24"/>
                <w:szCs w:val="24"/>
              </w:rPr>
              <w:t>9г</w:t>
            </w:r>
          </w:p>
        </w:tc>
        <w:tc>
          <w:tcPr>
            <w:tcW w:w="851" w:type="dxa"/>
          </w:tcPr>
          <w:p w:rsidR="001D30DF" w:rsidRPr="00893E7A" w:rsidRDefault="001D30DF" w:rsidP="001D30DF">
            <w:pPr>
              <w:jc w:val="center"/>
              <w:rPr>
                <w:sz w:val="24"/>
                <w:szCs w:val="24"/>
              </w:rPr>
            </w:pPr>
            <w:r w:rsidRPr="00893E7A">
              <w:rPr>
                <w:sz w:val="24"/>
                <w:szCs w:val="24"/>
              </w:rPr>
              <w:t>25</w:t>
            </w:r>
          </w:p>
        </w:tc>
        <w:tc>
          <w:tcPr>
            <w:tcW w:w="1358" w:type="dxa"/>
          </w:tcPr>
          <w:p w:rsidR="001D30DF" w:rsidRPr="00893E7A" w:rsidRDefault="001D30DF" w:rsidP="001D30DF">
            <w:pPr>
              <w:jc w:val="center"/>
              <w:rPr>
                <w:sz w:val="24"/>
                <w:szCs w:val="24"/>
              </w:rPr>
            </w:pPr>
            <w:r w:rsidRPr="00893E7A">
              <w:rPr>
                <w:sz w:val="24"/>
                <w:szCs w:val="24"/>
              </w:rPr>
              <w:t>16</w:t>
            </w:r>
          </w:p>
        </w:tc>
        <w:tc>
          <w:tcPr>
            <w:tcW w:w="697" w:type="dxa"/>
          </w:tcPr>
          <w:p w:rsidR="001D30DF" w:rsidRPr="00893E7A" w:rsidRDefault="001D30DF" w:rsidP="001D30DF">
            <w:pPr>
              <w:jc w:val="center"/>
              <w:rPr>
                <w:sz w:val="24"/>
                <w:szCs w:val="24"/>
              </w:rPr>
            </w:pPr>
            <w:r w:rsidRPr="00893E7A">
              <w:rPr>
                <w:sz w:val="24"/>
                <w:szCs w:val="24"/>
              </w:rPr>
              <w:t>2</w:t>
            </w:r>
          </w:p>
        </w:tc>
        <w:tc>
          <w:tcPr>
            <w:tcW w:w="697" w:type="dxa"/>
          </w:tcPr>
          <w:p w:rsidR="001D30DF" w:rsidRPr="00893E7A" w:rsidRDefault="001D30DF" w:rsidP="001D30DF">
            <w:pPr>
              <w:jc w:val="center"/>
              <w:rPr>
                <w:sz w:val="24"/>
                <w:szCs w:val="24"/>
              </w:rPr>
            </w:pPr>
            <w:r w:rsidRPr="00893E7A">
              <w:rPr>
                <w:sz w:val="24"/>
                <w:szCs w:val="24"/>
              </w:rPr>
              <w:t>2</w:t>
            </w:r>
          </w:p>
        </w:tc>
        <w:tc>
          <w:tcPr>
            <w:tcW w:w="763" w:type="dxa"/>
          </w:tcPr>
          <w:p w:rsidR="001D30DF" w:rsidRPr="00893E7A" w:rsidRDefault="001D30DF" w:rsidP="001D30DF">
            <w:pPr>
              <w:jc w:val="center"/>
              <w:rPr>
                <w:sz w:val="24"/>
                <w:szCs w:val="24"/>
              </w:rPr>
            </w:pPr>
            <w:r w:rsidRPr="00893E7A">
              <w:rPr>
                <w:sz w:val="24"/>
                <w:szCs w:val="24"/>
              </w:rPr>
              <w:t>2</w:t>
            </w:r>
          </w:p>
        </w:tc>
        <w:tc>
          <w:tcPr>
            <w:tcW w:w="671" w:type="dxa"/>
          </w:tcPr>
          <w:p w:rsidR="001D30DF" w:rsidRPr="00893E7A" w:rsidRDefault="001D30DF" w:rsidP="001D30DF">
            <w:pPr>
              <w:jc w:val="center"/>
              <w:rPr>
                <w:sz w:val="24"/>
                <w:szCs w:val="24"/>
              </w:rPr>
            </w:pPr>
            <w:r w:rsidRPr="00893E7A">
              <w:rPr>
                <w:sz w:val="24"/>
                <w:szCs w:val="24"/>
              </w:rPr>
              <w:t>10</w:t>
            </w:r>
          </w:p>
        </w:tc>
        <w:tc>
          <w:tcPr>
            <w:tcW w:w="1353" w:type="dxa"/>
          </w:tcPr>
          <w:p w:rsidR="001D30DF" w:rsidRPr="00893E7A" w:rsidRDefault="001D30DF" w:rsidP="001D30DF">
            <w:pPr>
              <w:jc w:val="center"/>
              <w:rPr>
                <w:sz w:val="24"/>
                <w:szCs w:val="24"/>
              </w:rPr>
            </w:pPr>
            <w:r w:rsidRPr="00893E7A">
              <w:rPr>
                <w:sz w:val="24"/>
                <w:szCs w:val="24"/>
              </w:rPr>
              <w:t>37,5</w:t>
            </w:r>
          </w:p>
        </w:tc>
        <w:tc>
          <w:tcPr>
            <w:tcW w:w="871" w:type="dxa"/>
          </w:tcPr>
          <w:p w:rsidR="001D30DF" w:rsidRPr="00893E7A" w:rsidRDefault="001D30DF" w:rsidP="001D30DF">
            <w:pPr>
              <w:jc w:val="center"/>
              <w:rPr>
                <w:sz w:val="24"/>
                <w:szCs w:val="24"/>
              </w:rPr>
            </w:pPr>
            <w:r w:rsidRPr="00893E7A">
              <w:rPr>
                <w:sz w:val="24"/>
                <w:szCs w:val="24"/>
              </w:rPr>
              <w:t>25</w:t>
            </w:r>
          </w:p>
        </w:tc>
        <w:tc>
          <w:tcPr>
            <w:tcW w:w="1103" w:type="dxa"/>
          </w:tcPr>
          <w:p w:rsidR="001D30DF" w:rsidRPr="00893E7A" w:rsidRDefault="001D30DF" w:rsidP="001D30DF">
            <w:pPr>
              <w:jc w:val="center"/>
              <w:rPr>
                <w:sz w:val="24"/>
                <w:szCs w:val="24"/>
              </w:rPr>
            </w:pPr>
            <w:r w:rsidRPr="00893E7A">
              <w:rPr>
                <w:sz w:val="24"/>
                <w:szCs w:val="24"/>
              </w:rPr>
              <w:t>2,8</w:t>
            </w:r>
          </w:p>
        </w:tc>
      </w:tr>
      <w:tr w:rsidR="001D30DF" w:rsidRPr="00893E7A" w:rsidTr="001D30DF">
        <w:tc>
          <w:tcPr>
            <w:tcW w:w="851" w:type="dxa"/>
          </w:tcPr>
          <w:p w:rsidR="001D30DF" w:rsidRPr="00893E7A" w:rsidRDefault="001D30DF" w:rsidP="001D30DF">
            <w:pPr>
              <w:jc w:val="center"/>
              <w:rPr>
                <w:sz w:val="24"/>
                <w:szCs w:val="24"/>
              </w:rPr>
            </w:pPr>
            <w:r w:rsidRPr="00893E7A">
              <w:rPr>
                <w:sz w:val="24"/>
                <w:szCs w:val="24"/>
              </w:rPr>
              <w:t>9д</w:t>
            </w:r>
          </w:p>
        </w:tc>
        <w:tc>
          <w:tcPr>
            <w:tcW w:w="851" w:type="dxa"/>
          </w:tcPr>
          <w:p w:rsidR="001D30DF" w:rsidRPr="00893E7A" w:rsidRDefault="001D30DF" w:rsidP="001D30DF">
            <w:pPr>
              <w:jc w:val="center"/>
              <w:rPr>
                <w:sz w:val="24"/>
                <w:szCs w:val="24"/>
              </w:rPr>
            </w:pPr>
            <w:r w:rsidRPr="00893E7A">
              <w:rPr>
                <w:sz w:val="24"/>
                <w:szCs w:val="24"/>
              </w:rPr>
              <w:t>24</w:t>
            </w:r>
          </w:p>
        </w:tc>
        <w:tc>
          <w:tcPr>
            <w:tcW w:w="1358" w:type="dxa"/>
          </w:tcPr>
          <w:p w:rsidR="001D30DF" w:rsidRPr="00893E7A" w:rsidRDefault="001D30DF" w:rsidP="001D30DF">
            <w:pPr>
              <w:jc w:val="center"/>
              <w:rPr>
                <w:sz w:val="24"/>
                <w:szCs w:val="24"/>
              </w:rPr>
            </w:pPr>
            <w:r w:rsidRPr="00893E7A">
              <w:rPr>
                <w:sz w:val="24"/>
                <w:szCs w:val="24"/>
              </w:rPr>
              <w:t>12</w:t>
            </w:r>
          </w:p>
        </w:tc>
        <w:tc>
          <w:tcPr>
            <w:tcW w:w="697" w:type="dxa"/>
          </w:tcPr>
          <w:p w:rsidR="001D30DF" w:rsidRPr="00893E7A" w:rsidRDefault="001D30DF" w:rsidP="001D30DF">
            <w:pPr>
              <w:jc w:val="center"/>
              <w:rPr>
                <w:sz w:val="24"/>
                <w:szCs w:val="24"/>
              </w:rPr>
            </w:pPr>
            <w:r w:rsidRPr="00893E7A">
              <w:rPr>
                <w:sz w:val="24"/>
                <w:szCs w:val="24"/>
              </w:rPr>
              <w:t>0</w:t>
            </w:r>
          </w:p>
        </w:tc>
        <w:tc>
          <w:tcPr>
            <w:tcW w:w="697" w:type="dxa"/>
          </w:tcPr>
          <w:p w:rsidR="001D30DF" w:rsidRPr="00893E7A" w:rsidRDefault="001D30DF" w:rsidP="001D30DF">
            <w:pPr>
              <w:jc w:val="center"/>
              <w:rPr>
                <w:sz w:val="24"/>
                <w:szCs w:val="24"/>
              </w:rPr>
            </w:pPr>
            <w:r w:rsidRPr="00893E7A">
              <w:rPr>
                <w:sz w:val="24"/>
                <w:szCs w:val="24"/>
              </w:rPr>
              <w:t>2</w:t>
            </w:r>
          </w:p>
        </w:tc>
        <w:tc>
          <w:tcPr>
            <w:tcW w:w="763" w:type="dxa"/>
          </w:tcPr>
          <w:p w:rsidR="001D30DF" w:rsidRPr="00893E7A" w:rsidRDefault="001D30DF" w:rsidP="001D30DF">
            <w:pPr>
              <w:jc w:val="center"/>
              <w:rPr>
                <w:sz w:val="24"/>
                <w:szCs w:val="24"/>
              </w:rPr>
            </w:pPr>
            <w:r w:rsidRPr="00893E7A">
              <w:rPr>
                <w:sz w:val="24"/>
                <w:szCs w:val="24"/>
              </w:rPr>
              <w:t>1</w:t>
            </w:r>
          </w:p>
        </w:tc>
        <w:tc>
          <w:tcPr>
            <w:tcW w:w="671" w:type="dxa"/>
          </w:tcPr>
          <w:p w:rsidR="001D30DF" w:rsidRPr="00893E7A" w:rsidRDefault="001D30DF" w:rsidP="001D30DF">
            <w:pPr>
              <w:jc w:val="center"/>
              <w:rPr>
                <w:sz w:val="24"/>
                <w:szCs w:val="24"/>
              </w:rPr>
            </w:pPr>
            <w:r w:rsidRPr="00893E7A">
              <w:rPr>
                <w:sz w:val="24"/>
                <w:szCs w:val="24"/>
              </w:rPr>
              <w:t>9</w:t>
            </w:r>
          </w:p>
        </w:tc>
        <w:tc>
          <w:tcPr>
            <w:tcW w:w="1353" w:type="dxa"/>
          </w:tcPr>
          <w:p w:rsidR="001D30DF" w:rsidRPr="00893E7A" w:rsidRDefault="001D30DF" w:rsidP="001D30DF">
            <w:pPr>
              <w:jc w:val="center"/>
              <w:rPr>
                <w:sz w:val="24"/>
                <w:szCs w:val="24"/>
              </w:rPr>
            </w:pPr>
            <w:r w:rsidRPr="00893E7A">
              <w:rPr>
                <w:sz w:val="24"/>
                <w:szCs w:val="24"/>
              </w:rPr>
              <w:t>25</w:t>
            </w:r>
          </w:p>
        </w:tc>
        <w:tc>
          <w:tcPr>
            <w:tcW w:w="871" w:type="dxa"/>
          </w:tcPr>
          <w:p w:rsidR="001D30DF" w:rsidRPr="00893E7A" w:rsidRDefault="001D30DF" w:rsidP="001D30DF">
            <w:pPr>
              <w:jc w:val="center"/>
              <w:rPr>
                <w:sz w:val="24"/>
                <w:szCs w:val="24"/>
              </w:rPr>
            </w:pPr>
            <w:r w:rsidRPr="00893E7A">
              <w:rPr>
                <w:sz w:val="24"/>
                <w:szCs w:val="24"/>
              </w:rPr>
              <w:t>16,7</w:t>
            </w:r>
          </w:p>
        </w:tc>
        <w:tc>
          <w:tcPr>
            <w:tcW w:w="1103" w:type="dxa"/>
          </w:tcPr>
          <w:p w:rsidR="001D30DF" w:rsidRPr="00893E7A" w:rsidRDefault="001D30DF" w:rsidP="001D30DF">
            <w:pPr>
              <w:jc w:val="center"/>
              <w:rPr>
                <w:sz w:val="24"/>
                <w:szCs w:val="24"/>
              </w:rPr>
            </w:pPr>
            <w:r w:rsidRPr="00893E7A">
              <w:rPr>
                <w:sz w:val="24"/>
                <w:szCs w:val="24"/>
              </w:rPr>
              <w:t>2,4</w:t>
            </w:r>
          </w:p>
        </w:tc>
      </w:tr>
      <w:tr w:rsidR="001D30DF" w:rsidRPr="00893E7A" w:rsidTr="001D30DF">
        <w:tc>
          <w:tcPr>
            <w:tcW w:w="851" w:type="dxa"/>
            <w:shd w:val="clear" w:color="auto" w:fill="D9D9D9" w:themeFill="background1" w:themeFillShade="D9"/>
          </w:tcPr>
          <w:p w:rsidR="001D30DF" w:rsidRPr="00893E7A" w:rsidRDefault="001D30DF" w:rsidP="001D30DF">
            <w:pPr>
              <w:jc w:val="both"/>
              <w:rPr>
                <w:b/>
                <w:bCs/>
                <w:sz w:val="24"/>
                <w:szCs w:val="24"/>
              </w:rPr>
            </w:pPr>
            <w:r w:rsidRPr="00893E7A">
              <w:rPr>
                <w:b/>
                <w:bCs/>
                <w:sz w:val="24"/>
                <w:szCs w:val="24"/>
              </w:rPr>
              <w:t>итого</w:t>
            </w:r>
          </w:p>
        </w:tc>
        <w:tc>
          <w:tcPr>
            <w:tcW w:w="851"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115</w:t>
            </w:r>
          </w:p>
        </w:tc>
        <w:tc>
          <w:tcPr>
            <w:tcW w:w="1358"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92</w:t>
            </w:r>
          </w:p>
        </w:tc>
        <w:tc>
          <w:tcPr>
            <w:tcW w:w="697"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5</w:t>
            </w:r>
          </w:p>
        </w:tc>
        <w:tc>
          <w:tcPr>
            <w:tcW w:w="697"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12</w:t>
            </w:r>
          </w:p>
        </w:tc>
        <w:tc>
          <w:tcPr>
            <w:tcW w:w="763"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16</w:t>
            </w:r>
          </w:p>
        </w:tc>
        <w:tc>
          <w:tcPr>
            <w:tcW w:w="671"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59</w:t>
            </w:r>
          </w:p>
        </w:tc>
        <w:tc>
          <w:tcPr>
            <w:tcW w:w="1353"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35,9</w:t>
            </w:r>
          </w:p>
        </w:tc>
        <w:tc>
          <w:tcPr>
            <w:tcW w:w="871"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18,5</w:t>
            </w:r>
          </w:p>
        </w:tc>
        <w:tc>
          <w:tcPr>
            <w:tcW w:w="1103"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2,6</w:t>
            </w:r>
          </w:p>
        </w:tc>
      </w:tr>
    </w:tbl>
    <w:p w:rsidR="001D30DF" w:rsidRPr="00893E7A" w:rsidRDefault="001D30DF" w:rsidP="001D30DF">
      <w:pPr>
        <w:jc w:val="both"/>
        <w:rPr>
          <w:rFonts w:ascii="Times New Roman" w:eastAsiaTheme="minorHAnsi" w:hAnsi="Times New Roman" w:cs="Times New Roman"/>
          <w:sz w:val="24"/>
          <w:szCs w:val="24"/>
          <w:lang w:eastAsia="en-US"/>
        </w:rPr>
      </w:pP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Контрольная работа № 3 по теме «Организменный уровень» от 21.02.20</w:t>
      </w:r>
    </w:p>
    <w:tbl>
      <w:tblPr>
        <w:tblStyle w:val="a7"/>
        <w:tblW w:w="9215" w:type="dxa"/>
        <w:tblInd w:w="-289" w:type="dxa"/>
        <w:tblLayout w:type="fixed"/>
        <w:tblLook w:val="04A0" w:firstRow="1" w:lastRow="0" w:firstColumn="1" w:lastColumn="0" w:noHBand="0" w:noVBand="1"/>
      </w:tblPr>
      <w:tblGrid>
        <w:gridCol w:w="851"/>
        <w:gridCol w:w="851"/>
        <w:gridCol w:w="1358"/>
        <w:gridCol w:w="697"/>
        <w:gridCol w:w="697"/>
        <w:gridCol w:w="763"/>
        <w:gridCol w:w="671"/>
        <w:gridCol w:w="1353"/>
        <w:gridCol w:w="871"/>
        <w:gridCol w:w="1103"/>
      </w:tblGrid>
      <w:tr w:rsidR="001D30DF" w:rsidRPr="00893E7A" w:rsidTr="001D30DF">
        <w:tc>
          <w:tcPr>
            <w:tcW w:w="851" w:type="dxa"/>
          </w:tcPr>
          <w:p w:rsidR="001D30DF" w:rsidRPr="00893E7A" w:rsidRDefault="001D30DF" w:rsidP="001D30DF">
            <w:pPr>
              <w:jc w:val="both"/>
              <w:rPr>
                <w:sz w:val="24"/>
                <w:szCs w:val="24"/>
              </w:rPr>
            </w:pPr>
            <w:r w:rsidRPr="00893E7A">
              <w:rPr>
                <w:sz w:val="24"/>
                <w:szCs w:val="24"/>
              </w:rPr>
              <w:t>класс</w:t>
            </w:r>
          </w:p>
        </w:tc>
        <w:tc>
          <w:tcPr>
            <w:tcW w:w="851" w:type="dxa"/>
          </w:tcPr>
          <w:p w:rsidR="001D30DF" w:rsidRPr="00893E7A" w:rsidRDefault="001D30DF" w:rsidP="001D30DF">
            <w:pPr>
              <w:jc w:val="both"/>
              <w:rPr>
                <w:sz w:val="24"/>
                <w:szCs w:val="24"/>
              </w:rPr>
            </w:pPr>
            <w:r w:rsidRPr="00893E7A">
              <w:rPr>
                <w:sz w:val="24"/>
                <w:szCs w:val="24"/>
              </w:rPr>
              <w:t xml:space="preserve">Всего </w:t>
            </w:r>
          </w:p>
          <w:p w:rsidR="001D30DF" w:rsidRPr="00893E7A" w:rsidRDefault="001D30DF" w:rsidP="001D30DF">
            <w:pPr>
              <w:jc w:val="both"/>
              <w:rPr>
                <w:sz w:val="24"/>
                <w:szCs w:val="24"/>
              </w:rPr>
            </w:pPr>
            <w:r w:rsidRPr="00893E7A">
              <w:rPr>
                <w:sz w:val="24"/>
                <w:szCs w:val="24"/>
              </w:rPr>
              <w:t>уч-ся</w:t>
            </w:r>
          </w:p>
        </w:tc>
        <w:tc>
          <w:tcPr>
            <w:tcW w:w="1358" w:type="dxa"/>
          </w:tcPr>
          <w:p w:rsidR="001D30DF" w:rsidRPr="00893E7A" w:rsidRDefault="001D30DF" w:rsidP="001D30DF">
            <w:pPr>
              <w:jc w:val="both"/>
              <w:rPr>
                <w:sz w:val="24"/>
                <w:szCs w:val="24"/>
              </w:rPr>
            </w:pPr>
            <w:r w:rsidRPr="00893E7A">
              <w:rPr>
                <w:sz w:val="24"/>
                <w:szCs w:val="24"/>
              </w:rPr>
              <w:t>Выполняли</w:t>
            </w:r>
          </w:p>
          <w:p w:rsidR="001D30DF" w:rsidRPr="00893E7A" w:rsidRDefault="001D30DF" w:rsidP="001D30DF">
            <w:pPr>
              <w:jc w:val="both"/>
              <w:rPr>
                <w:sz w:val="24"/>
                <w:szCs w:val="24"/>
              </w:rPr>
            </w:pPr>
            <w:r w:rsidRPr="00893E7A">
              <w:rPr>
                <w:sz w:val="24"/>
                <w:szCs w:val="24"/>
              </w:rPr>
              <w:t>работу</w:t>
            </w:r>
          </w:p>
        </w:tc>
        <w:tc>
          <w:tcPr>
            <w:tcW w:w="697" w:type="dxa"/>
          </w:tcPr>
          <w:p w:rsidR="001D30DF" w:rsidRPr="00893E7A" w:rsidRDefault="001D30DF" w:rsidP="001D30DF">
            <w:pPr>
              <w:jc w:val="both"/>
              <w:rPr>
                <w:sz w:val="24"/>
                <w:szCs w:val="24"/>
              </w:rPr>
            </w:pPr>
            <w:r w:rsidRPr="00893E7A">
              <w:rPr>
                <w:sz w:val="24"/>
                <w:szCs w:val="24"/>
              </w:rPr>
              <w:t>«5»</w:t>
            </w:r>
          </w:p>
        </w:tc>
        <w:tc>
          <w:tcPr>
            <w:tcW w:w="697" w:type="dxa"/>
          </w:tcPr>
          <w:p w:rsidR="001D30DF" w:rsidRPr="00893E7A" w:rsidRDefault="001D30DF" w:rsidP="001D30DF">
            <w:pPr>
              <w:jc w:val="both"/>
              <w:rPr>
                <w:sz w:val="24"/>
                <w:szCs w:val="24"/>
              </w:rPr>
            </w:pPr>
            <w:r w:rsidRPr="00893E7A">
              <w:rPr>
                <w:sz w:val="24"/>
                <w:szCs w:val="24"/>
              </w:rPr>
              <w:t>«4»</w:t>
            </w:r>
          </w:p>
        </w:tc>
        <w:tc>
          <w:tcPr>
            <w:tcW w:w="763" w:type="dxa"/>
          </w:tcPr>
          <w:p w:rsidR="001D30DF" w:rsidRPr="00893E7A" w:rsidRDefault="001D30DF" w:rsidP="001D30DF">
            <w:pPr>
              <w:jc w:val="both"/>
              <w:rPr>
                <w:sz w:val="24"/>
                <w:szCs w:val="24"/>
              </w:rPr>
            </w:pPr>
            <w:r w:rsidRPr="00893E7A">
              <w:rPr>
                <w:sz w:val="24"/>
                <w:szCs w:val="24"/>
              </w:rPr>
              <w:t>«3»</w:t>
            </w:r>
          </w:p>
        </w:tc>
        <w:tc>
          <w:tcPr>
            <w:tcW w:w="671" w:type="dxa"/>
          </w:tcPr>
          <w:p w:rsidR="001D30DF" w:rsidRPr="00893E7A" w:rsidRDefault="001D30DF" w:rsidP="001D30DF">
            <w:pPr>
              <w:jc w:val="both"/>
              <w:rPr>
                <w:sz w:val="24"/>
                <w:szCs w:val="24"/>
              </w:rPr>
            </w:pPr>
            <w:r w:rsidRPr="00893E7A">
              <w:rPr>
                <w:sz w:val="24"/>
                <w:szCs w:val="24"/>
              </w:rPr>
              <w:t>«2»</w:t>
            </w:r>
          </w:p>
        </w:tc>
        <w:tc>
          <w:tcPr>
            <w:tcW w:w="1353" w:type="dxa"/>
          </w:tcPr>
          <w:p w:rsidR="001D30DF" w:rsidRPr="00893E7A" w:rsidRDefault="001D30DF" w:rsidP="001D30DF">
            <w:pPr>
              <w:jc w:val="both"/>
              <w:rPr>
                <w:sz w:val="24"/>
                <w:szCs w:val="24"/>
              </w:rPr>
            </w:pPr>
            <w:r w:rsidRPr="00893E7A">
              <w:rPr>
                <w:sz w:val="24"/>
                <w:szCs w:val="24"/>
              </w:rPr>
              <w:t>Успеваемость %</w:t>
            </w:r>
          </w:p>
        </w:tc>
        <w:tc>
          <w:tcPr>
            <w:tcW w:w="871" w:type="dxa"/>
          </w:tcPr>
          <w:p w:rsidR="001D30DF" w:rsidRPr="00893E7A" w:rsidRDefault="001D30DF" w:rsidP="001D30DF">
            <w:pPr>
              <w:jc w:val="both"/>
              <w:rPr>
                <w:sz w:val="24"/>
                <w:szCs w:val="24"/>
              </w:rPr>
            </w:pPr>
            <w:r w:rsidRPr="00893E7A">
              <w:rPr>
                <w:sz w:val="24"/>
                <w:szCs w:val="24"/>
              </w:rPr>
              <w:t>Кач-во %</w:t>
            </w:r>
          </w:p>
        </w:tc>
        <w:tc>
          <w:tcPr>
            <w:tcW w:w="1103" w:type="dxa"/>
          </w:tcPr>
          <w:p w:rsidR="001D30DF" w:rsidRPr="00893E7A" w:rsidRDefault="001D30DF" w:rsidP="001D30DF">
            <w:pPr>
              <w:jc w:val="both"/>
              <w:rPr>
                <w:sz w:val="24"/>
                <w:szCs w:val="24"/>
              </w:rPr>
            </w:pPr>
            <w:r w:rsidRPr="00893E7A">
              <w:rPr>
                <w:sz w:val="24"/>
                <w:szCs w:val="24"/>
              </w:rPr>
              <w:t>Средний</w:t>
            </w:r>
          </w:p>
          <w:p w:rsidR="001D30DF" w:rsidRPr="00893E7A" w:rsidRDefault="001D30DF" w:rsidP="001D30DF">
            <w:pPr>
              <w:jc w:val="both"/>
              <w:rPr>
                <w:sz w:val="24"/>
                <w:szCs w:val="24"/>
              </w:rPr>
            </w:pPr>
            <w:r w:rsidRPr="00893E7A">
              <w:rPr>
                <w:sz w:val="24"/>
                <w:szCs w:val="24"/>
              </w:rPr>
              <w:t>балл</w:t>
            </w:r>
          </w:p>
        </w:tc>
      </w:tr>
      <w:tr w:rsidR="001D30DF" w:rsidRPr="00893E7A" w:rsidTr="001D30DF">
        <w:tc>
          <w:tcPr>
            <w:tcW w:w="851" w:type="dxa"/>
          </w:tcPr>
          <w:p w:rsidR="001D30DF" w:rsidRPr="00893E7A" w:rsidRDefault="001D30DF" w:rsidP="001D30DF">
            <w:pPr>
              <w:jc w:val="center"/>
              <w:rPr>
                <w:sz w:val="24"/>
                <w:szCs w:val="24"/>
              </w:rPr>
            </w:pPr>
            <w:r w:rsidRPr="00893E7A">
              <w:rPr>
                <w:sz w:val="24"/>
                <w:szCs w:val="24"/>
              </w:rPr>
              <w:t>9а</w:t>
            </w:r>
          </w:p>
        </w:tc>
        <w:tc>
          <w:tcPr>
            <w:tcW w:w="851" w:type="dxa"/>
          </w:tcPr>
          <w:p w:rsidR="001D30DF" w:rsidRPr="00893E7A" w:rsidRDefault="001D30DF" w:rsidP="001D30DF">
            <w:pPr>
              <w:jc w:val="center"/>
              <w:rPr>
                <w:sz w:val="24"/>
                <w:szCs w:val="24"/>
              </w:rPr>
            </w:pPr>
            <w:r w:rsidRPr="00893E7A">
              <w:rPr>
                <w:sz w:val="24"/>
                <w:szCs w:val="24"/>
              </w:rPr>
              <w:t>20</w:t>
            </w:r>
          </w:p>
        </w:tc>
        <w:tc>
          <w:tcPr>
            <w:tcW w:w="1358" w:type="dxa"/>
          </w:tcPr>
          <w:p w:rsidR="001D30DF" w:rsidRPr="00893E7A" w:rsidRDefault="001D30DF" w:rsidP="001D30DF">
            <w:pPr>
              <w:jc w:val="center"/>
              <w:rPr>
                <w:sz w:val="24"/>
                <w:szCs w:val="24"/>
              </w:rPr>
            </w:pPr>
            <w:r w:rsidRPr="00893E7A">
              <w:rPr>
                <w:sz w:val="24"/>
                <w:szCs w:val="24"/>
              </w:rPr>
              <w:t>16</w:t>
            </w:r>
          </w:p>
        </w:tc>
        <w:tc>
          <w:tcPr>
            <w:tcW w:w="697" w:type="dxa"/>
          </w:tcPr>
          <w:p w:rsidR="001D30DF" w:rsidRPr="00893E7A" w:rsidRDefault="001D30DF" w:rsidP="001D30DF">
            <w:pPr>
              <w:jc w:val="center"/>
              <w:rPr>
                <w:sz w:val="24"/>
                <w:szCs w:val="24"/>
              </w:rPr>
            </w:pPr>
            <w:r w:rsidRPr="00893E7A">
              <w:rPr>
                <w:sz w:val="24"/>
                <w:szCs w:val="24"/>
              </w:rPr>
              <w:t>0</w:t>
            </w:r>
          </w:p>
        </w:tc>
        <w:tc>
          <w:tcPr>
            <w:tcW w:w="697" w:type="dxa"/>
          </w:tcPr>
          <w:p w:rsidR="001D30DF" w:rsidRPr="00893E7A" w:rsidRDefault="001D30DF" w:rsidP="001D30DF">
            <w:pPr>
              <w:jc w:val="center"/>
              <w:rPr>
                <w:sz w:val="24"/>
                <w:szCs w:val="24"/>
              </w:rPr>
            </w:pPr>
            <w:r w:rsidRPr="00893E7A">
              <w:rPr>
                <w:sz w:val="24"/>
                <w:szCs w:val="24"/>
              </w:rPr>
              <w:t>4</w:t>
            </w:r>
          </w:p>
        </w:tc>
        <w:tc>
          <w:tcPr>
            <w:tcW w:w="763" w:type="dxa"/>
          </w:tcPr>
          <w:p w:rsidR="001D30DF" w:rsidRPr="00893E7A" w:rsidRDefault="001D30DF" w:rsidP="001D30DF">
            <w:pPr>
              <w:jc w:val="center"/>
              <w:rPr>
                <w:sz w:val="24"/>
                <w:szCs w:val="24"/>
              </w:rPr>
            </w:pPr>
            <w:r w:rsidRPr="00893E7A">
              <w:rPr>
                <w:sz w:val="24"/>
                <w:szCs w:val="24"/>
              </w:rPr>
              <w:t>9</w:t>
            </w:r>
          </w:p>
        </w:tc>
        <w:tc>
          <w:tcPr>
            <w:tcW w:w="671" w:type="dxa"/>
          </w:tcPr>
          <w:p w:rsidR="001D30DF" w:rsidRPr="00893E7A" w:rsidRDefault="001D30DF" w:rsidP="001D30DF">
            <w:pPr>
              <w:jc w:val="center"/>
              <w:rPr>
                <w:sz w:val="24"/>
                <w:szCs w:val="24"/>
              </w:rPr>
            </w:pPr>
            <w:r w:rsidRPr="00893E7A">
              <w:rPr>
                <w:sz w:val="24"/>
                <w:szCs w:val="24"/>
              </w:rPr>
              <w:t>13</w:t>
            </w:r>
          </w:p>
        </w:tc>
        <w:tc>
          <w:tcPr>
            <w:tcW w:w="1353" w:type="dxa"/>
          </w:tcPr>
          <w:p w:rsidR="001D30DF" w:rsidRPr="00893E7A" w:rsidRDefault="001D30DF" w:rsidP="001D30DF">
            <w:pPr>
              <w:jc w:val="center"/>
              <w:rPr>
                <w:sz w:val="24"/>
                <w:szCs w:val="24"/>
              </w:rPr>
            </w:pPr>
            <w:r w:rsidRPr="00893E7A">
              <w:rPr>
                <w:sz w:val="24"/>
                <w:szCs w:val="24"/>
              </w:rPr>
              <w:t>81,3</w:t>
            </w:r>
          </w:p>
        </w:tc>
        <w:tc>
          <w:tcPr>
            <w:tcW w:w="871" w:type="dxa"/>
          </w:tcPr>
          <w:p w:rsidR="001D30DF" w:rsidRPr="00893E7A" w:rsidRDefault="001D30DF" w:rsidP="001D30DF">
            <w:pPr>
              <w:jc w:val="center"/>
              <w:rPr>
                <w:sz w:val="24"/>
                <w:szCs w:val="24"/>
              </w:rPr>
            </w:pPr>
            <w:r w:rsidRPr="00893E7A">
              <w:rPr>
                <w:sz w:val="24"/>
                <w:szCs w:val="24"/>
              </w:rPr>
              <w:t>25</w:t>
            </w:r>
          </w:p>
        </w:tc>
        <w:tc>
          <w:tcPr>
            <w:tcW w:w="1103" w:type="dxa"/>
          </w:tcPr>
          <w:p w:rsidR="001D30DF" w:rsidRPr="00893E7A" w:rsidRDefault="001D30DF" w:rsidP="001D30DF">
            <w:pPr>
              <w:jc w:val="center"/>
              <w:rPr>
                <w:sz w:val="24"/>
                <w:szCs w:val="24"/>
              </w:rPr>
            </w:pPr>
            <w:r w:rsidRPr="00893E7A">
              <w:rPr>
                <w:sz w:val="24"/>
                <w:szCs w:val="24"/>
              </w:rPr>
              <w:t>3,1</w:t>
            </w:r>
          </w:p>
        </w:tc>
      </w:tr>
      <w:tr w:rsidR="001D30DF" w:rsidRPr="00893E7A" w:rsidTr="001D30DF">
        <w:tc>
          <w:tcPr>
            <w:tcW w:w="851" w:type="dxa"/>
          </w:tcPr>
          <w:p w:rsidR="001D30DF" w:rsidRPr="00893E7A" w:rsidRDefault="001D30DF" w:rsidP="001D30DF">
            <w:pPr>
              <w:jc w:val="center"/>
              <w:rPr>
                <w:sz w:val="24"/>
                <w:szCs w:val="24"/>
              </w:rPr>
            </w:pPr>
            <w:r w:rsidRPr="00893E7A">
              <w:rPr>
                <w:sz w:val="24"/>
                <w:szCs w:val="24"/>
              </w:rPr>
              <w:t>9б</w:t>
            </w:r>
          </w:p>
        </w:tc>
        <w:tc>
          <w:tcPr>
            <w:tcW w:w="851" w:type="dxa"/>
          </w:tcPr>
          <w:p w:rsidR="001D30DF" w:rsidRPr="00893E7A" w:rsidRDefault="001D30DF" w:rsidP="001D30DF">
            <w:pPr>
              <w:jc w:val="center"/>
              <w:rPr>
                <w:sz w:val="24"/>
                <w:szCs w:val="24"/>
              </w:rPr>
            </w:pPr>
            <w:r w:rsidRPr="00893E7A">
              <w:rPr>
                <w:sz w:val="24"/>
                <w:szCs w:val="24"/>
              </w:rPr>
              <w:t>20</w:t>
            </w:r>
          </w:p>
        </w:tc>
        <w:tc>
          <w:tcPr>
            <w:tcW w:w="1358" w:type="dxa"/>
            <w:shd w:val="clear" w:color="auto" w:fill="FFFFFF" w:themeFill="background1"/>
          </w:tcPr>
          <w:p w:rsidR="001D30DF" w:rsidRPr="00893E7A" w:rsidRDefault="001D30DF" w:rsidP="001D30DF">
            <w:pPr>
              <w:jc w:val="center"/>
              <w:rPr>
                <w:sz w:val="24"/>
                <w:szCs w:val="24"/>
              </w:rPr>
            </w:pPr>
            <w:r w:rsidRPr="00893E7A">
              <w:rPr>
                <w:sz w:val="24"/>
                <w:szCs w:val="24"/>
              </w:rPr>
              <w:t>19</w:t>
            </w:r>
          </w:p>
        </w:tc>
        <w:tc>
          <w:tcPr>
            <w:tcW w:w="697" w:type="dxa"/>
            <w:shd w:val="clear" w:color="auto" w:fill="FFFFFF" w:themeFill="background1"/>
          </w:tcPr>
          <w:p w:rsidR="001D30DF" w:rsidRPr="00893E7A" w:rsidRDefault="001D30DF" w:rsidP="001D30DF">
            <w:pPr>
              <w:jc w:val="center"/>
              <w:rPr>
                <w:sz w:val="24"/>
                <w:szCs w:val="24"/>
              </w:rPr>
            </w:pPr>
            <w:r w:rsidRPr="00893E7A">
              <w:rPr>
                <w:sz w:val="24"/>
                <w:szCs w:val="24"/>
              </w:rPr>
              <w:t>1</w:t>
            </w:r>
          </w:p>
        </w:tc>
        <w:tc>
          <w:tcPr>
            <w:tcW w:w="697" w:type="dxa"/>
            <w:shd w:val="clear" w:color="auto" w:fill="FFFFFF" w:themeFill="background1"/>
          </w:tcPr>
          <w:p w:rsidR="001D30DF" w:rsidRPr="00893E7A" w:rsidRDefault="001D30DF" w:rsidP="001D30DF">
            <w:pPr>
              <w:jc w:val="center"/>
              <w:rPr>
                <w:sz w:val="24"/>
                <w:szCs w:val="24"/>
              </w:rPr>
            </w:pPr>
            <w:r w:rsidRPr="00893E7A">
              <w:rPr>
                <w:sz w:val="24"/>
                <w:szCs w:val="24"/>
              </w:rPr>
              <w:t>5</w:t>
            </w:r>
          </w:p>
        </w:tc>
        <w:tc>
          <w:tcPr>
            <w:tcW w:w="763" w:type="dxa"/>
            <w:shd w:val="clear" w:color="auto" w:fill="FFFFFF" w:themeFill="background1"/>
          </w:tcPr>
          <w:p w:rsidR="001D30DF" w:rsidRPr="00893E7A" w:rsidRDefault="001D30DF" w:rsidP="001D30DF">
            <w:pPr>
              <w:jc w:val="center"/>
              <w:rPr>
                <w:sz w:val="24"/>
                <w:szCs w:val="24"/>
              </w:rPr>
            </w:pPr>
            <w:r w:rsidRPr="00893E7A">
              <w:rPr>
                <w:sz w:val="24"/>
                <w:szCs w:val="24"/>
              </w:rPr>
              <w:t>7</w:t>
            </w:r>
          </w:p>
        </w:tc>
        <w:tc>
          <w:tcPr>
            <w:tcW w:w="671" w:type="dxa"/>
            <w:shd w:val="clear" w:color="auto" w:fill="FFFFFF" w:themeFill="background1"/>
          </w:tcPr>
          <w:p w:rsidR="001D30DF" w:rsidRPr="00893E7A" w:rsidRDefault="001D30DF" w:rsidP="001D30DF">
            <w:pPr>
              <w:jc w:val="center"/>
              <w:rPr>
                <w:sz w:val="24"/>
                <w:szCs w:val="24"/>
              </w:rPr>
            </w:pPr>
            <w:r w:rsidRPr="00893E7A">
              <w:rPr>
                <w:sz w:val="24"/>
                <w:szCs w:val="24"/>
              </w:rPr>
              <w:t>6</w:t>
            </w:r>
          </w:p>
        </w:tc>
        <w:tc>
          <w:tcPr>
            <w:tcW w:w="1353" w:type="dxa"/>
            <w:shd w:val="clear" w:color="auto" w:fill="FFFFFF" w:themeFill="background1"/>
          </w:tcPr>
          <w:p w:rsidR="001D30DF" w:rsidRPr="00893E7A" w:rsidRDefault="001D30DF" w:rsidP="001D30DF">
            <w:pPr>
              <w:jc w:val="center"/>
              <w:rPr>
                <w:sz w:val="24"/>
                <w:szCs w:val="24"/>
              </w:rPr>
            </w:pPr>
            <w:r w:rsidRPr="00893E7A">
              <w:rPr>
                <w:sz w:val="24"/>
                <w:szCs w:val="24"/>
              </w:rPr>
              <w:t>68,4</w:t>
            </w:r>
          </w:p>
        </w:tc>
        <w:tc>
          <w:tcPr>
            <w:tcW w:w="871" w:type="dxa"/>
            <w:shd w:val="clear" w:color="auto" w:fill="FFFFFF" w:themeFill="background1"/>
          </w:tcPr>
          <w:p w:rsidR="001D30DF" w:rsidRPr="00893E7A" w:rsidRDefault="001D30DF" w:rsidP="001D30DF">
            <w:pPr>
              <w:jc w:val="center"/>
              <w:rPr>
                <w:sz w:val="24"/>
                <w:szCs w:val="24"/>
              </w:rPr>
            </w:pPr>
            <w:r w:rsidRPr="00893E7A">
              <w:rPr>
                <w:sz w:val="24"/>
                <w:szCs w:val="24"/>
              </w:rPr>
              <w:t>31,6</w:t>
            </w:r>
          </w:p>
        </w:tc>
        <w:tc>
          <w:tcPr>
            <w:tcW w:w="1103" w:type="dxa"/>
            <w:shd w:val="clear" w:color="auto" w:fill="FFFFFF" w:themeFill="background1"/>
          </w:tcPr>
          <w:p w:rsidR="001D30DF" w:rsidRPr="00893E7A" w:rsidRDefault="001D30DF" w:rsidP="001D30DF">
            <w:pPr>
              <w:jc w:val="center"/>
              <w:rPr>
                <w:sz w:val="24"/>
                <w:szCs w:val="24"/>
              </w:rPr>
            </w:pPr>
            <w:r w:rsidRPr="00893E7A">
              <w:rPr>
                <w:sz w:val="24"/>
                <w:szCs w:val="24"/>
              </w:rPr>
              <w:t>3,1</w:t>
            </w:r>
          </w:p>
        </w:tc>
      </w:tr>
      <w:tr w:rsidR="001D30DF" w:rsidRPr="00893E7A" w:rsidTr="001D30DF">
        <w:tc>
          <w:tcPr>
            <w:tcW w:w="851" w:type="dxa"/>
          </w:tcPr>
          <w:p w:rsidR="001D30DF" w:rsidRPr="00893E7A" w:rsidRDefault="001D30DF" w:rsidP="001D30DF">
            <w:pPr>
              <w:jc w:val="center"/>
              <w:rPr>
                <w:sz w:val="24"/>
                <w:szCs w:val="24"/>
              </w:rPr>
            </w:pPr>
            <w:r w:rsidRPr="00893E7A">
              <w:rPr>
                <w:sz w:val="24"/>
                <w:szCs w:val="24"/>
              </w:rPr>
              <w:t>9в</w:t>
            </w:r>
          </w:p>
        </w:tc>
        <w:tc>
          <w:tcPr>
            <w:tcW w:w="851" w:type="dxa"/>
          </w:tcPr>
          <w:p w:rsidR="001D30DF" w:rsidRPr="00893E7A" w:rsidRDefault="001D30DF" w:rsidP="001D30DF">
            <w:pPr>
              <w:jc w:val="center"/>
              <w:rPr>
                <w:sz w:val="24"/>
                <w:szCs w:val="24"/>
              </w:rPr>
            </w:pPr>
            <w:r w:rsidRPr="00893E7A">
              <w:rPr>
                <w:sz w:val="24"/>
                <w:szCs w:val="24"/>
              </w:rPr>
              <w:t>25</w:t>
            </w:r>
          </w:p>
        </w:tc>
        <w:tc>
          <w:tcPr>
            <w:tcW w:w="1358" w:type="dxa"/>
          </w:tcPr>
          <w:p w:rsidR="001D30DF" w:rsidRPr="00893E7A" w:rsidRDefault="001D30DF" w:rsidP="001D30DF">
            <w:pPr>
              <w:jc w:val="center"/>
              <w:rPr>
                <w:sz w:val="24"/>
                <w:szCs w:val="24"/>
              </w:rPr>
            </w:pPr>
            <w:r w:rsidRPr="00893E7A">
              <w:rPr>
                <w:sz w:val="24"/>
                <w:szCs w:val="24"/>
              </w:rPr>
              <w:t>25</w:t>
            </w:r>
          </w:p>
        </w:tc>
        <w:tc>
          <w:tcPr>
            <w:tcW w:w="697" w:type="dxa"/>
          </w:tcPr>
          <w:p w:rsidR="001D30DF" w:rsidRPr="00893E7A" w:rsidRDefault="001D30DF" w:rsidP="001D30DF">
            <w:pPr>
              <w:jc w:val="center"/>
              <w:rPr>
                <w:sz w:val="24"/>
                <w:szCs w:val="24"/>
              </w:rPr>
            </w:pPr>
            <w:r w:rsidRPr="00893E7A">
              <w:rPr>
                <w:sz w:val="24"/>
                <w:szCs w:val="24"/>
              </w:rPr>
              <w:t>0</w:t>
            </w:r>
          </w:p>
        </w:tc>
        <w:tc>
          <w:tcPr>
            <w:tcW w:w="697" w:type="dxa"/>
          </w:tcPr>
          <w:p w:rsidR="001D30DF" w:rsidRPr="00893E7A" w:rsidRDefault="001D30DF" w:rsidP="001D30DF">
            <w:pPr>
              <w:jc w:val="center"/>
              <w:rPr>
                <w:sz w:val="24"/>
                <w:szCs w:val="24"/>
              </w:rPr>
            </w:pPr>
            <w:r w:rsidRPr="00893E7A">
              <w:rPr>
                <w:sz w:val="24"/>
                <w:szCs w:val="24"/>
              </w:rPr>
              <w:t>13</w:t>
            </w:r>
          </w:p>
        </w:tc>
        <w:tc>
          <w:tcPr>
            <w:tcW w:w="763" w:type="dxa"/>
          </w:tcPr>
          <w:p w:rsidR="001D30DF" w:rsidRPr="00893E7A" w:rsidRDefault="001D30DF" w:rsidP="001D30DF">
            <w:pPr>
              <w:jc w:val="center"/>
              <w:rPr>
                <w:sz w:val="24"/>
                <w:szCs w:val="24"/>
              </w:rPr>
            </w:pPr>
            <w:r w:rsidRPr="00893E7A">
              <w:rPr>
                <w:sz w:val="24"/>
                <w:szCs w:val="24"/>
              </w:rPr>
              <w:t>11</w:t>
            </w:r>
          </w:p>
        </w:tc>
        <w:tc>
          <w:tcPr>
            <w:tcW w:w="671" w:type="dxa"/>
          </w:tcPr>
          <w:p w:rsidR="001D30DF" w:rsidRPr="00893E7A" w:rsidRDefault="001D30DF" w:rsidP="001D30DF">
            <w:pPr>
              <w:jc w:val="center"/>
              <w:rPr>
                <w:sz w:val="24"/>
                <w:szCs w:val="24"/>
              </w:rPr>
            </w:pPr>
            <w:r w:rsidRPr="00893E7A">
              <w:rPr>
                <w:sz w:val="24"/>
                <w:szCs w:val="24"/>
              </w:rPr>
              <w:t>1</w:t>
            </w:r>
          </w:p>
        </w:tc>
        <w:tc>
          <w:tcPr>
            <w:tcW w:w="1353" w:type="dxa"/>
          </w:tcPr>
          <w:p w:rsidR="001D30DF" w:rsidRPr="00893E7A" w:rsidRDefault="001D30DF" w:rsidP="001D30DF">
            <w:pPr>
              <w:jc w:val="center"/>
              <w:rPr>
                <w:sz w:val="24"/>
                <w:szCs w:val="24"/>
              </w:rPr>
            </w:pPr>
            <w:r w:rsidRPr="00893E7A">
              <w:rPr>
                <w:sz w:val="24"/>
                <w:szCs w:val="24"/>
              </w:rPr>
              <w:t>96</w:t>
            </w:r>
          </w:p>
        </w:tc>
        <w:tc>
          <w:tcPr>
            <w:tcW w:w="871" w:type="dxa"/>
          </w:tcPr>
          <w:p w:rsidR="001D30DF" w:rsidRPr="00893E7A" w:rsidRDefault="001D30DF" w:rsidP="001D30DF">
            <w:pPr>
              <w:jc w:val="center"/>
              <w:rPr>
                <w:sz w:val="24"/>
                <w:szCs w:val="24"/>
              </w:rPr>
            </w:pPr>
            <w:r w:rsidRPr="00893E7A">
              <w:rPr>
                <w:sz w:val="24"/>
                <w:szCs w:val="24"/>
              </w:rPr>
              <w:t>52</w:t>
            </w:r>
          </w:p>
        </w:tc>
        <w:tc>
          <w:tcPr>
            <w:tcW w:w="1103" w:type="dxa"/>
          </w:tcPr>
          <w:p w:rsidR="001D30DF" w:rsidRPr="00893E7A" w:rsidRDefault="001D30DF" w:rsidP="001D30DF">
            <w:pPr>
              <w:jc w:val="center"/>
              <w:rPr>
                <w:sz w:val="24"/>
                <w:szCs w:val="24"/>
              </w:rPr>
            </w:pPr>
            <w:r w:rsidRPr="00893E7A">
              <w:rPr>
                <w:sz w:val="24"/>
                <w:szCs w:val="24"/>
              </w:rPr>
              <w:t>3,5</w:t>
            </w:r>
          </w:p>
        </w:tc>
      </w:tr>
      <w:tr w:rsidR="001D30DF" w:rsidRPr="00893E7A" w:rsidTr="001D30DF">
        <w:tc>
          <w:tcPr>
            <w:tcW w:w="851" w:type="dxa"/>
          </w:tcPr>
          <w:p w:rsidR="001D30DF" w:rsidRPr="00893E7A" w:rsidRDefault="001D30DF" w:rsidP="001D30DF">
            <w:pPr>
              <w:jc w:val="center"/>
              <w:rPr>
                <w:sz w:val="24"/>
                <w:szCs w:val="24"/>
              </w:rPr>
            </w:pPr>
            <w:r w:rsidRPr="00893E7A">
              <w:rPr>
                <w:sz w:val="24"/>
                <w:szCs w:val="24"/>
              </w:rPr>
              <w:t>9г</w:t>
            </w:r>
          </w:p>
        </w:tc>
        <w:tc>
          <w:tcPr>
            <w:tcW w:w="851" w:type="dxa"/>
          </w:tcPr>
          <w:p w:rsidR="001D30DF" w:rsidRPr="00893E7A" w:rsidRDefault="001D30DF" w:rsidP="001D30DF">
            <w:pPr>
              <w:jc w:val="center"/>
              <w:rPr>
                <w:sz w:val="24"/>
                <w:szCs w:val="24"/>
              </w:rPr>
            </w:pPr>
            <w:r w:rsidRPr="00893E7A">
              <w:rPr>
                <w:sz w:val="24"/>
                <w:szCs w:val="24"/>
              </w:rPr>
              <w:t>25</w:t>
            </w:r>
          </w:p>
        </w:tc>
        <w:tc>
          <w:tcPr>
            <w:tcW w:w="1358" w:type="dxa"/>
          </w:tcPr>
          <w:p w:rsidR="001D30DF" w:rsidRPr="00893E7A" w:rsidRDefault="001D30DF" w:rsidP="001D30DF">
            <w:pPr>
              <w:jc w:val="center"/>
              <w:rPr>
                <w:sz w:val="24"/>
                <w:szCs w:val="24"/>
              </w:rPr>
            </w:pPr>
            <w:r w:rsidRPr="00893E7A">
              <w:rPr>
                <w:sz w:val="24"/>
                <w:szCs w:val="24"/>
              </w:rPr>
              <w:t>19</w:t>
            </w:r>
          </w:p>
        </w:tc>
        <w:tc>
          <w:tcPr>
            <w:tcW w:w="697" w:type="dxa"/>
          </w:tcPr>
          <w:p w:rsidR="001D30DF" w:rsidRPr="00893E7A" w:rsidRDefault="001D30DF" w:rsidP="001D30DF">
            <w:pPr>
              <w:jc w:val="center"/>
              <w:rPr>
                <w:sz w:val="24"/>
                <w:szCs w:val="24"/>
              </w:rPr>
            </w:pPr>
            <w:r w:rsidRPr="00893E7A">
              <w:rPr>
                <w:sz w:val="24"/>
                <w:szCs w:val="24"/>
              </w:rPr>
              <w:t>0</w:t>
            </w:r>
          </w:p>
        </w:tc>
        <w:tc>
          <w:tcPr>
            <w:tcW w:w="697" w:type="dxa"/>
          </w:tcPr>
          <w:p w:rsidR="001D30DF" w:rsidRPr="00893E7A" w:rsidRDefault="001D30DF" w:rsidP="001D30DF">
            <w:pPr>
              <w:jc w:val="center"/>
              <w:rPr>
                <w:sz w:val="24"/>
                <w:szCs w:val="24"/>
              </w:rPr>
            </w:pPr>
            <w:r w:rsidRPr="00893E7A">
              <w:rPr>
                <w:sz w:val="24"/>
                <w:szCs w:val="24"/>
              </w:rPr>
              <w:t>1</w:t>
            </w:r>
          </w:p>
        </w:tc>
        <w:tc>
          <w:tcPr>
            <w:tcW w:w="763" w:type="dxa"/>
          </w:tcPr>
          <w:p w:rsidR="001D30DF" w:rsidRPr="00893E7A" w:rsidRDefault="001D30DF" w:rsidP="001D30DF">
            <w:pPr>
              <w:jc w:val="center"/>
              <w:rPr>
                <w:sz w:val="24"/>
                <w:szCs w:val="24"/>
              </w:rPr>
            </w:pPr>
            <w:r w:rsidRPr="00893E7A">
              <w:rPr>
                <w:sz w:val="24"/>
                <w:szCs w:val="24"/>
              </w:rPr>
              <w:t>13</w:t>
            </w:r>
          </w:p>
        </w:tc>
        <w:tc>
          <w:tcPr>
            <w:tcW w:w="671" w:type="dxa"/>
          </w:tcPr>
          <w:p w:rsidR="001D30DF" w:rsidRPr="00893E7A" w:rsidRDefault="001D30DF" w:rsidP="001D30DF">
            <w:pPr>
              <w:jc w:val="center"/>
              <w:rPr>
                <w:sz w:val="24"/>
                <w:szCs w:val="24"/>
              </w:rPr>
            </w:pPr>
            <w:r w:rsidRPr="00893E7A">
              <w:rPr>
                <w:sz w:val="24"/>
                <w:szCs w:val="24"/>
              </w:rPr>
              <w:t>5</w:t>
            </w:r>
          </w:p>
        </w:tc>
        <w:tc>
          <w:tcPr>
            <w:tcW w:w="1353" w:type="dxa"/>
          </w:tcPr>
          <w:p w:rsidR="001D30DF" w:rsidRPr="00893E7A" w:rsidRDefault="001D30DF" w:rsidP="001D30DF">
            <w:pPr>
              <w:jc w:val="center"/>
              <w:rPr>
                <w:sz w:val="24"/>
                <w:szCs w:val="24"/>
              </w:rPr>
            </w:pPr>
            <w:r w:rsidRPr="00893E7A">
              <w:rPr>
                <w:sz w:val="24"/>
                <w:szCs w:val="24"/>
              </w:rPr>
              <w:t>73,7</w:t>
            </w:r>
          </w:p>
        </w:tc>
        <w:tc>
          <w:tcPr>
            <w:tcW w:w="871" w:type="dxa"/>
          </w:tcPr>
          <w:p w:rsidR="001D30DF" w:rsidRPr="00893E7A" w:rsidRDefault="001D30DF" w:rsidP="001D30DF">
            <w:pPr>
              <w:jc w:val="center"/>
              <w:rPr>
                <w:sz w:val="24"/>
                <w:szCs w:val="24"/>
              </w:rPr>
            </w:pPr>
            <w:r w:rsidRPr="00893E7A">
              <w:rPr>
                <w:sz w:val="24"/>
                <w:szCs w:val="24"/>
              </w:rPr>
              <w:t>21</w:t>
            </w:r>
          </w:p>
        </w:tc>
        <w:tc>
          <w:tcPr>
            <w:tcW w:w="1103" w:type="dxa"/>
          </w:tcPr>
          <w:p w:rsidR="001D30DF" w:rsidRPr="00893E7A" w:rsidRDefault="001D30DF" w:rsidP="001D30DF">
            <w:pPr>
              <w:jc w:val="center"/>
              <w:rPr>
                <w:sz w:val="24"/>
                <w:szCs w:val="24"/>
              </w:rPr>
            </w:pPr>
            <w:r w:rsidRPr="00893E7A">
              <w:rPr>
                <w:sz w:val="24"/>
                <w:szCs w:val="24"/>
              </w:rPr>
              <w:t>2,8</w:t>
            </w:r>
          </w:p>
        </w:tc>
      </w:tr>
      <w:tr w:rsidR="001D30DF" w:rsidRPr="00893E7A" w:rsidTr="001D30DF">
        <w:tc>
          <w:tcPr>
            <w:tcW w:w="851" w:type="dxa"/>
          </w:tcPr>
          <w:p w:rsidR="001D30DF" w:rsidRPr="00893E7A" w:rsidRDefault="001D30DF" w:rsidP="001D30DF">
            <w:pPr>
              <w:jc w:val="center"/>
              <w:rPr>
                <w:sz w:val="24"/>
                <w:szCs w:val="24"/>
              </w:rPr>
            </w:pPr>
            <w:r w:rsidRPr="00893E7A">
              <w:rPr>
                <w:sz w:val="24"/>
                <w:szCs w:val="24"/>
              </w:rPr>
              <w:t>9д</w:t>
            </w:r>
          </w:p>
        </w:tc>
        <w:tc>
          <w:tcPr>
            <w:tcW w:w="851" w:type="dxa"/>
          </w:tcPr>
          <w:p w:rsidR="001D30DF" w:rsidRPr="00893E7A" w:rsidRDefault="001D30DF" w:rsidP="001D30DF">
            <w:pPr>
              <w:jc w:val="center"/>
              <w:rPr>
                <w:sz w:val="24"/>
                <w:szCs w:val="24"/>
              </w:rPr>
            </w:pPr>
            <w:r w:rsidRPr="00893E7A">
              <w:rPr>
                <w:sz w:val="24"/>
                <w:szCs w:val="24"/>
              </w:rPr>
              <w:t>24</w:t>
            </w:r>
          </w:p>
        </w:tc>
        <w:tc>
          <w:tcPr>
            <w:tcW w:w="1358" w:type="dxa"/>
          </w:tcPr>
          <w:p w:rsidR="001D30DF" w:rsidRPr="00893E7A" w:rsidRDefault="001D30DF" w:rsidP="001D30DF">
            <w:pPr>
              <w:jc w:val="center"/>
              <w:rPr>
                <w:sz w:val="24"/>
                <w:szCs w:val="24"/>
              </w:rPr>
            </w:pPr>
            <w:r w:rsidRPr="00893E7A">
              <w:rPr>
                <w:sz w:val="24"/>
                <w:szCs w:val="24"/>
              </w:rPr>
              <w:t>20</w:t>
            </w:r>
          </w:p>
        </w:tc>
        <w:tc>
          <w:tcPr>
            <w:tcW w:w="697" w:type="dxa"/>
          </w:tcPr>
          <w:p w:rsidR="001D30DF" w:rsidRPr="00893E7A" w:rsidRDefault="001D30DF" w:rsidP="001D30DF">
            <w:pPr>
              <w:jc w:val="center"/>
              <w:rPr>
                <w:sz w:val="24"/>
                <w:szCs w:val="24"/>
              </w:rPr>
            </w:pPr>
            <w:r w:rsidRPr="00893E7A">
              <w:rPr>
                <w:sz w:val="24"/>
                <w:szCs w:val="24"/>
              </w:rPr>
              <w:t>0</w:t>
            </w:r>
          </w:p>
        </w:tc>
        <w:tc>
          <w:tcPr>
            <w:tcW w:w="697" w:type="dxa"/>
          </w:tcPr>
          <w:p w:rsidR="001D30DF" w:rsidRPr="00893E7A" w:rsidRDefault="001D30DF" w:rsidP="001D30DF">
            <w:pPr>
              <w:jc w:val="center"/>
              <w:rPr>
                <w:sz w:val="24"/>
                <w:szCs w:val="24"/>
              </w:rPr>
            </w:pPr>
            <w:r w:rsidRPr="00893E7A">
              <w:rPr>
                <w:sz w:val="24"/>
                <w:szCs w:val="24"/>
              </w:rPr>
              <w:t>1</w:t>
            </w:r>
          </w:p>
        </w:tc>
        <w:tc>
          <w:tcPr>
            <w:tcW w:w="763" w:type="dxa"/>
          </w:tcPr>
          <w:p w:rsidR="001D30DF" w:rsidRPr="00893E7A" w:rsidRDefault="001D30DF" w:rsidP="001D30DF">
            <w:pPr>
              <w:jc w:val="center"/>
              <w:rPr>
                <w:sz w:val="24"/>
                <w:szCs w:val="24"/>
              </w:rPr>
            </w:pPr>
            <w:r w:rsidRPr="00893E7A">
              <w:rPr>
                <w:sz w:val="24"/>
                <w:szCs w:val="24"/>
              </w:rPr>
              <w:t>9</w:t>
            </w:r>
          </w:p>
        </w:tc>
        <w:tc>
          <w:tcPr>
            <w:tcW w:w="671" w:type="dxa"/>
          </w:tcPr>
          <w:p w:rsidR="001D30DF" w:rsidRPr="00893E7A" w:rsidRDefault="001D30DF" w:rsidP="001D30DF">
            <w:pPr>
              <w:jc w:val="center"/>
              <w:rPr>
                <w:sz w:val="24"/>
                <w:szCs w:val="24"/>
              </w:rPr>
            </w:pPr>
            <w:r w:rsidRPr="00893E7A">
              <w:rPr>
                <w:sz w:val="24"/>
                <w:szCs w:val="24"/>
              </w:rPr>
              <w:t>10</w:t>
            </w:r>
          </w:p>
        </w:tc>
        <w:tc>
          <w:tcPr>
            <w:tcW w:w="1353" w:type="dxa"/>
          </w:tcPr>
          <w:p w:rsidR="001D30DF" w:rsidRPr="00893E7A" w:rsidRDefault="001D30DF" w:rsidP="001D30DF">
            <w:pPr>
              <w:jc w:val="center"/>
              <w:rPr>
                <w:sz w:val="24"/>
                <w:szCs w:val="24"/>
              </w:rPr>
            </w:pPr>
            <w:r w:rsidRPr="00893E7A">
              <w:rPr>
                <w:sz w:val="24"/>
                <w:szCs w:val="24"/>
              </w:rPr>
              <w:t>50</w:t>
            </w:r>
          </w:p>
        </w:tc>
        <w:tc>
          <w:tcPr>
            <w:tcW w:w="871" w:type="dxa"/>
          </w:tcPr>
          <w:p w:rsidR="001D30DF" w:rsidRPr="00893E7A" w:rsidRDefault="001D30DF" w:rsidP="001D30DF">
            <w:pPr>
              <w:jc w:val="center"/>
              <w:rPr>
                <w:sz w:val="24"/>
                <w:szCs w:val="24"/>
              </w:rPr>
            </w:pPr>
            <w:r w:rsidRPr="00893E7A">
              <w:rPr>
                <w:sz w:val="24"/>
                <w:szCs w:val="24"/>
              </w:rPr>
              <w:t>20</w:t>
            </w:r>
          </w:p>
        </w:tc>
        <w:tc>
          <w:tcPr>
            <w:tcW w:w="1103" w:type="dxa"/>
          </w:tcPr>
          <w:p w:rsidR="001D30DF" w:rsidRPr="00893E7A" w:rsidRDefault="001D30DF" w:rsidP="001D30DF">
            <w:pPr>
              <w:jc w:val="center"/>
              <w:rPr>
                <w:sz w:val="24"/>
                <w:szCs w:val="24"/>
              </w:rPr>
            </w:pPr>
            <w:r w:rsidRPr="00893E7A">
              <w:rPr>
                <w:sz w:val="24"/>
                <w:szCs w:val="24"/>
              </w:rPr>
              <w:t>2,6</w:t>
            </w:r>
          </w:p>
        </w:tc>
      </w:tr>
      <w:tr w:rsidR="001D30DF" w:rsidRPr="00893E7A" w:rsidTr="001D30DF">
        <w:tc>
          <w:tcPr>
            <w:tcW w:w="851" w:type="dxa"/>
            <w:shd w:val="clear" w:color="auto" w:fill="D9D9D9" w:themeFill="background1" w:themeFillShade="D9"/>
          </w:tcPr>
          <w:p w:rsidR="001D30DF" w:rsidRPr="00893E7A" w:rsidRDefault="001D30DF" w:rsidP="001D30DF">
            <w:pPr>
              <w:jc w:val="center"/>
              <w:rPr>
                <w:rFonts w:eastAsiaTheme="minorHAnsi"/>
                <w:sz w:val="24"/>
                <w:szCs w:val="24"/>
              </w:rPr>
            </w:pPr>
            <w:r w:rsidRPr="00893E7A">
              <w:rPr>
                <w:rFonts w:eastAsiaTheme="minorHAnsi"/>
                <w:sz w:val="24"/>
                <w:szCs w:val="24"/>
              </w:rPr>
              <w:t>итого</w:t>
            </w:r>
          </w:p>
        </w:tc>
        <w:tc>
          <w:tcPr>
            <w:tcW w:w="851" w:type="dxa"/>
            <w:shd w:val="clear" w:color="auto" w:fill="D9D9D9" w:themeFill="background1" w:themeFillShade="D9"/>
          </w:tcPr>
          <w:p w:rsidR="001D30DF" w:rsidRPr="00893E7A" w:rsidRDefault="001D30DF" w:rsidP="001D30DF">
            <w:pPr>
              <w:jc w:val="center"/>
              <w:rPr>
                <w:rFonts w:eastAsiaTheme="minorHAnsi"/>
                <w:sz w:val="24"/>
                <w:szCs w:val="24"/>
              </w:rPr>
            </w:pPr>
            <w:r w:rsidRPr="00893E7A">
              <w:rPr>
                <w:rFonts w:eastAsiaTheme="minorHAnsi"/>
                <w:sz w:val="24"/>
                <w:szCs w:val="24"/>
              </w:rPr>
              <w:t>114</w:t>
            </w:r>
          </w:p>
        </w:tc>
        <w:tc>
          <w:tcPr>
            <w:tcW w:w="1358" w:type="dxa"/>
            <w:shd w:val="clear" w:color="auto" w:fill="D9D9D9" w:themeFill="background1" w:themeFillShade="D9"/>
          </w:tcPr>
          <w:p w:rsidR="001D30DF" w:rsidRPr="00893E7A" w:rsidRDefault="001D30DF" w:rsidP="001D30DF">
            <w:pPr>
              <w:jc w:val="center"/>
              <w:rPr>
                <w:rFonts w:eastAsiaTheme="minorHAnsi"/>
                <w:sz w:val="24"/>
                <w:szCs w:val="24"/>
              </w:rPr>
            </w:pPr>
            <w:r w:rsidRPr="00893E7A">
              <w:rPr>
                <w:rFonts w:eastAsiaTheme="minorHAnsi"/>
                <w:sz w:val="24"/>
                <w:szCs w:val="24"/>
              </w:rPr>
              <w:t>99</w:t>
            </w:r>
          </w:p>
        </w:tc>
        <w:tc>
          <w:tcPr>
            <w:tcW w:w="697" w:type="dxa"/>
            <w:shd w:val="clear" w:color="auto" w:fill="D9D9D9" w:themeFill="background1" w:themeFillShade="D9"/>
          </w:tcPr>
          <w:p w:rsidR="001D30DF" w:rsidRPr="00893E7A" w:rsidRDefault="001D30DF" w:rsidP="001D30DF">
            <w:pPr>
              <w:jc w:val="center"/>
              <w:rPr>
                <w:rFonts w:eastAsiaTheme="minorHAnsi"/>
                <w:sz w:val="24"/>
                <w:szCs w:val="24"/>
              </w:rPr>
            </w:pPr>
            <w:r w:rsidRPr="00893E7A">
              <w:rPr>
                <w:rFonts w:eastAsiaTheme="minorHAnsi"/>
                <w:sz w:val="24"/>
                <w:szCs w:val="24"/>
              </w:rPr>
              <w:t>1</w:t>
            </w:r>
          </w:p>
        </w:tc>
        <w:tc>
          <w:tcPr>
            <w:tcW w:w="697" w:type="dxa"/>
            <w:shd w:val="clear" w:color="auto" w:fill="D9D9D9" w:themeFill="background1" w:themeFillShade="D9"/>
          </w:tcPr>
          <w:p w:rsidR="001D30DF" w:rsidRPr="00893E7A" w:rsidRDefault="001D30DF" w:rsidP="001D30DF">
            <w:pPr>
              <w:jc w:val="center"/>
              <w:rPr>
                <w:rFonts w:eastAsiaTheme="minorHAnsi"/>
                <w:sz w:val="24"/>
                <w:szCs w:val="24"/>
              </w:rPr>
            </w:pPr>
            <w:r w:rsidRPr="00893E7A">
              <w:rPr>
                <w:rFonts w:eastAsiaTheme="minorHAnsi"/>
                <w:sz w:val="24"/>
                <w:szCs w:val="24"/>
              </w:rPr>
              <w:t>24</w:t>
            </w:r>
          </w:p>
        </w:tc>
        <w:tc>
          <w:tcPr>
            <w:tcW w:w="763" w:type="dxa"/>
            <w:shd w:val="clear" w:color="auto" w:fill="D9D9D9" w:themeFill="background1" w:themeFillShade="D9"/>
          </w:tcPr>
          <w:p w:rsidR="001D30DF" w:rsidRPr="00893E7A" w:rsidRDefault="001D30DF" w:rsidP="001D30DF">
            <w:pPr>
              <w:jc w:val="center"/>
              <w:rPr>
                <w:rFonts w:eastAsiaTheme="minorHAnsi"/>
                <w:sz w:val="24"/>
                <w:szCs w:val="24"/>
              </w:rPr>
            </w:pPr>
            <w:r w:rsidRPr="00893E7A">
              <w:rPr>
                <w:rFonts w:eastAsiaTheme="minorHAnsi"/>
                <w:sz w:val="24"/>
                <w:szCs w:val="24"/>
              </w:rPr>
              <w:t>49</w:t>
            </w:r>
          </w:p>
        </w:tc>
        <w:tc>
          <w:tcPr>
            <w:tcW w:w="671" w:type="dxa"/>
            <w:shd w:val="clear" w:color="auto" w:fill="D9D9D9" w:themeFill="background1" w:themeFillShade="D9"/>
          </w:tcPr>
          <w:p w:rsidR="001D30DF" w:rsidRPr="00893E7A" w:rsidRDefault="001D30DF" w:rsidP="001D30DF">
            <w:pPr>
              <w:jc w:val="center"/>
              <w:rPr>
                <w:rFonts w:eastAsiaTheme="minorHAnsi"/>
                <w:sz w:val="24"/>
                <w:szCs w:val="24"/>
              </w:rPr>
            </w:pPr>
            <w:r w:rsidRPr="00893E7A">
              <w:rPr>
                <w:rFonts w:eastAsiaTheme="minorHAnsi"/>
                <w:sz w:val="24"/>
                <w:szCs w:val="24"/>
              </w:rPr>
              <w:t>35</w:t>
            </w:r>
          </w:p>
        </w:tc>
        <w:tc>
          <w:tcPr>
            <w:tcW w:w="1353" w:type="dxa"/>
            <w:shd w:val="clear" w:color="auto" w:fill="D9D9D9" w:themeFill="background1" w:themeFillShade="D9"/>
          </w:tcPr>
          <w:p w:rsidR="001D30DF" w:rsidRPr="00893E7A" w:rsidRDefault="001D30DF" w:rsidP="001D30DF">
            <w:pPr>
              <w:jc w:val="center"/>
              <w:rPr>
                <w:rFonts w:eastAsiaTheme="minorHAnsi"/>
                <w:sz w:val="24"/>
                <w:szCs w:val="24"/>
              </w:rPr>
            </w:pPr>
            <w:r w:rsidRPr="00893E7A">
              <w:rPr>
                <w:rFonts w:eastAsiaTheme="minorHAnsi"/>
                <w:sz w:val="24"/>
                <w:szCs w:val="24"/>
              </w:rPr>
              <w:t>64,6</w:t>
            </w:r>
          </w:p>
        </w:tc>
        <w:tc>
          <w:tcPr>
            <w:tcW w:w="871" w:type="dxa"/>
            <w:shd w:val="clear" w:color="auto" w:fill="D9D9D9" w:themeFill="background1" w:themeFillShade="D9"/>
          </w:tcPr>
          <w:p w:rsidR="001D30DF" w:rsidRPr="00893E7A" w:rsidRDefault="001D30DF" w:rsidP="001D30DF">
            <w:pPr>
              <w:jc w:val="center"/>
              <w:rPr>
                <w:rFonts w:eastAsiaTheme="minorHAnsi"/>
                <w:sz w:val="24"/>
                <w:szCs w:val="24"/>
              </w:rPr>
            </w:pPr>
            <w:r w:rsidRPr="00893E7A">
              <w:rPr>
                <w:rFonts w:eastAsiaTheme="minorHAnsi"/>
                <w:sz w:val="24"/>
                <w:szCs w:val="24"/>
              </w:rPr>
              <w:t>25,3</w:t>
            </w:r>
          </w:p>
        </w:tc>
        <w:tc>
          <w:tcPr>
            <w:tcW w:w="1103" w:type="dxa"/>
            <w:shd w:val="clear" w:color="auto" w:fill="D9D9D9" w:themeFill="background1" w:themeFillShade="D9"/>
          </w:tcPr>
          <w:p w:rsidR="001D30DF" w:rsidRPr="00893E7A" w:rsidRDefault="001D30DF" w:rsidP="001D30DF">
            <w:pPr>
              <w:jc w:val="center"/>
              <w:rPr>
                <w:rFonts w:eastAsiaTheme="minorHAnsi"/>
                <w:sz w:val="24"/>
                <w:szCs w:val="24"/>
              </w:rPr>
            </w:pPr>
            <w:r w:rsidRPr="00893E7A">
              <w:rPr>
                <w:rFonts w:eastAsiaTheme="minorHAnsi"/>
                <w:sz w:val="24"/>
                <w:szCs w:val="24"/>
              </w:rPr>
              <w:t>3,0</w:t>
            </w:r>
          </w:p>
        </w:tc>
      </w:tr>
    </w:tbl>
    <w:p w:rsidR="001D30DF" w:rsidRPr="00893E7A" w:rsidRDefault="001D30DF" w:rsidP="001D30DF">
      <w:pPr>
        <w:jc w:val="center"/>
        <w:rPr>
          <w:rFonts w:ascii="Times New Roman" w:eastAsiaTheme="minorHAnsi" w:hAnsi="Times New Roman" w:cs="Times New Roman"/>
          <w:sz w:val="24"/>
          <w:szCs w:val="24"/>
          <w:lang w:eastAsia="en-US"/>
        </w:rPr>
      </w:pPr>
    </w:p>
    <w:p w:rsidR="001D30DF" w:rsidRPr="00893E7A" w:rsidRDefault="001D30DF" w:rsidP="001D30DF">
      <w:pPr>
        <w:ind w:firstLine="708"/>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Анализ проведенных работ свидетельствует о недопустимо низком уровне качества обученности и успеваемости.</w:t>
      </w: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Контрольная работа № 4 по теме «Экосистемный уровень» от 13.04 проведена на платформе ЯКласс</w:t>
      </w:r>
    </w:p>
    <w:tbl>
      <w:tblPr>
        <w:tblStyle w:val="a7"/>
        <w:tblW w:w="9215" w:type="dxa"/>
        <w:tblInd w:w="-289" w:type="dxa"/>
        <w:tblLayout w:type="fixed"/>
        <w:tblLook w:val="04A0" w:firstRow="1" w:lastRow="0" w:firstColumn="1" w:lastColumn="0" w:noHBand="0" w:noVBand="1"/>
      </w:tblPr>
      <w:tblGrid>
        <w:gridCol w:w="851"/>
        <w:gridCol w:w="851"/>
        <w:gridCol w:w="1358"/>
        <w:gridCol w:w="697"/>
        <w:gridCol w:w="697"/>
        <w:gridCol w:w="763"/>
        <w:gridCol w:w="671"/>
        <w:gridCol w:w="1353"/>
        <w:gridCol w:w="871"/>
        <w:gridCol w:w="1103"/>
      </w:tblGrid>
      <w:tr w:rsidR="001D30DF" w:rsidRPr="00893E7A" w:rsidTr="001D30DF">
        <w:tc>
          <w:tcPr>
            <w:tcW w:w="851" w:type="dxa"/>
          </w:tcPr>
          <w:p w:rsidR="001D30DF" w:rsidRPr="00893E7A" w:rsidRDefault="001D30DF" w:rsidP="001D30DF">
            <w:pPr>
              <w:jc w:val="both"/>
              <w:rPr>
                <w:sz w:val="24"/>
                <w:szCs w:val="24"/>
              </w:rPr>
            </w:pPr>
            <w:r w:rsidRPr="00893E7A">
              <w:rPr>
                <w:sz w:val="24"/>
                <w:szCs w:val="24"/>
              </w:rPr>
              <w:t>класс</w:t>
            </w:r>
          </w:p>
        </w:tc>
        <w:tc>
          <w:tcPr>
            <w:tcW w:w="851" w:type="dxa"/>
          </w:tcPr>
          <w:p w:rsidR="001D30DF" w:rsidRPr="00893E7A" w:rsidRDefault="001D30DF" w:rsidP="001D30DF">
            <w:pPr>
              <w:jc w:val="both"/>
              <w:rPr>
                <w:sz w:val="24"/>
                <w:szCs w:val="24"/>
              </w:rPr>
            </w:pPr>
            <w:r w:rsidRPr="00893E7A">
              <w:rPr>
                <w:sz w:val="24"/>
                <w:szCs w:val="24"/>
              </w:rPr>
              <w:t xml:space="preserve">Всего </w:t>
            </w:r>
          </w:p>
          <w:p w:rsidR="001D30DF" w:rsidRPr="00893E7A" w:rsidRDefault="001D30DF" w:rsidP="001D30DF">
            <w:pPr>
              <w:jc w:val="both"/>
              <w:rPr>
                <w:sz w:val="24"/>
                <w:szCs w:val="24"/>
              </w:rPr>
            </w:pPr>
            <w:r w:rsidRPr="00893E7A">
              <w:rPr>
                <w:sz w:val="24"/>
                <w:szCs w:val="24"/>
              </w:rPr>
              <w:t>уч-ся</w:t>
            </w:r>
          </w:p>
        </w:tc>
        <w:tc>
          <w:tcPr>
            <w:tcW w:w="1358" w:type="dxa"/>
          </w:tcPr>
          <w:p w:rsidR="001D30DF" w:rsidRPr="00893E7A" w:rsidRDefault="001D30DF" w:rsidP="001D30DF">
            <w:pPr>
              <w:jc w:val="both"/>
              <w:rPr>
                <w:sz w:val="24"/>
                <w:szCs w:val="24"/>
              </w:rPr>
            </w:pPr>
            <w:r w:rsidRPr="00893E7A">
              <w:rPr>
                <w:sz w:val="24"/>
                <w:szCs w:val="24"/>
              </w:rPr>
              <w:t>Выполняли</w:t>
            </w:r>
          </w:p>
          <w:p w:rsidR="001D30DF" w:rsidRPr="00893E7A" w:rsidRDefault="001D30DF" w:rsidP="001D30DF">
            <w:pPr>
              <w:jc w:val="both"/>
              <w:rPr>
                <w:sz w:val="24"/>
                <w:szCs w:val="24"/>
              </w:rPr>
            </w:pPr>
            <w:r w:rsidRPr="00893E7A">
              <w:rPr>
                <w:sz w:val="24"/>
                <w:szCs w:val="24"/>
              </w:rPr>
              <w:t>работу</w:t>
            </w:r>
          </w:p>
        </w:tc>
        <w:tc>
          <w:tcPr>
            <w:tcW w:w="697" w:type="dxa"/>
          </w:tcPr>
          <w:p w:rsidR="001D30DF" w:rsidRPr="00893E7A" w:rsidRDefault="001D30DF" w:rsidP="001D30DF">
            <w:pPr>
              <w:jc w:val="both"/>
              <w:rPr>
                <w:sz w:val="24"/>
                <w:szCs w:val="24"/>
              </w:rPr>
            </w:pPr>
            <w:r w:rsidRPr="00893E7A">
              <w:rPr>
                <w:sz w:val="24"/>
                <w:szCs w:val="24"/>
              </w:rPr>
              <w:t>«5»</w:t>
            </w:r>
          </w:p>
        </w:tc>
        <w:tc>
          <w:tcPr>
            <w:tcW w:w="697" w:type="dxa"/>
          </w:tcPr>
          <w:p w:rsidR="001D30DF" w:rsidRPr="00893E7A" w:rsidRDefault="001D30DF" w:rsidP="001D30DF">
            <w:pPr>
              <w:jc w:val="both"/>
              <w:rPr>
                <w:sz w:val="24"/>
                <w:szCs w:val="24"/>
              </w:rPr>
            </w:pPr>
            <w:r w:rsidRPr="00893E7A">
              <w:rPr>
                <w:sz w:val="24"/>
                <w:szCs w:val="24"/>
              </w:rPr>
              <w:t>«4»</w:t>
            </w:r>
          </w:p>
        </w:tc>
        <w:tc>
          <w:tcPr>
            <w:tcW w:w="763" w:type="dxa"/>
          </w:tcPr>
          <w:p w:rsidR="001D30DF" w:rsidRPr="00893E7A" w:rsidRDefault="001D30DF" w:rsidP="001D30DF">
            <w:pPr>
              <w:jc w:val="both"/>
              <w:rPr>
                <w:sz w:val="24"/>
                <w:szCs w:val="24"/>
              </w:rPr>
            </w:pPr>
            <w:r w:rsidRPr="00893E7A">
              <w:rPr>
                <w:sz w:val="24"/>
                <w:szCs w:val="24"/>
              </w:rPr>
              <w:t>«3»</w:t>
            </w:r>
          </w:p>
        </w:tc>
        <w:tc>
          <w:tcPr>
            <w:tcW w:w="671" w:type="dxa"/>
          </w:tcPr>
          <w:p w:rsidR="001D30DF" w:rsidRPr="00893E7A" w:rsidRDefault="001D30DF" w:rsidP="001D30DF">
            <w:pPr>
              <w:jc w:val="both"/>
              <w:rPr>
                <w:sz w:val="24"/>
                <w:szCs w:val="24"/>
              </w:rPr>
            </w:pPr>
            <w:r w:rsidRPr="00893E7A">
              <w:rPr>
                <w:sz w:val="24"/>
                <w:szCs w:val="24"/>
              </w:rPr>
              <w:t>«2»</w:t>
            </w:r>
          </w:p>
        </w:tc>
        <w:tc>
          <w:tcPr>
            <w:tcW w:w="1353" w:type="dxa"/>
          </w:tcPr>
          <w:p w:rsidR="001D30DF" w:rsidRPr="00893E7A" w:rsidRDefault="001D30DF" w:rsidP="001D30DF">
            <w:pPr>
              <w:jc w:val="both"/>
              <w:rPr>
                <w:sz w:val="24"/>
                <w:szCs w:val="24"/>
              </w:rPr>
            </w:pPr>
            <w:r w:rsidRPr="00893E7A">
              <w:rPr>
                <w:sz w:val="24"/>
                <w:szCs w:val="24"/>
              </w:rPr>
              <w:t>Успеваемость %</w:t>
            </w:r>
          </w:p>
        </w:tc>
        <w:tc>
          <w:tcPr>
            <w:tcW w:w="871" w:type="dxa"/>
          </w:tcPr>
          <w:p w:rsidR="001D30DF" w:rsidRPr="00893E7A" w:rsidRDefault="001D30DF" w:rsidP="001D30DF">
            <w:pPr>
              <w:jc w:val="both"/>
              <w:rPr>
                <w:sz w:val="24"/>
                <w:szCs w:val="24"/>
              </w:rPr>
            </w:pPr>
            <w:r w:rsidRPr="00893E7A">
              <w:rPr>
                <w:sz w:val="24"/>
                <w:szCs w:val="24"/>
              </w:rPr>
              <w:t>Кач-во %</w:t>
            </w:r>
          </w:p>
        </w:tc>
        <w:tc>
          <w:tcPr>
            <w:tcW w:w="1103" w:type="dxa"/>
          </w:tcPr>
          <w:p w:rsidR="001D30DF" w:rsidRPr="00893E7A" w:rsidRDefault="001D30DF" w:rsidP="001D30DF">
            <w:pPr>
              <w:jc w:val="both"/>
              <w:rPr>
                <w:sz w:val="24"/>
                <w:szCs w:val="24"/>
              </w:rPr>
            </w:pPr>
            <w:r w:rsidRPr="00893E7A">
              <w:rPr>
                <w:sz w:val="24"/>
                <w:szCs w:val="24"/>
              </w:rPr>
              <w:t>Средний</w:t>
            </w:r>
          </w:p>
          <w:p w:rsidR="001D30DF" w:rsidRPr="00893E7A" w:rsidRDefault="001D30DF" w:rsidP="001D30DF">
            <w:pPr>
              <w:jc w:val="both"/>
              <w:rPr>
                <w:sz w:val="24"/>
                <w:szCs w:val="24"/>
              </w:rPr>
            </w:pPr>
            <w:r w:rsidRPr="00893E7A">
              <w:rPr>
                <w:sz w:val="24"/>
                <w:szCs w:val="24"/>
              </w:rPr>
              <w:t>балл</w:t>
            </w:r>
          </w:p>
        </w:tc>
      </w:tr>
      <w:tr w:rsidR="001D30DF" w:rsidRPr="00893E7A" w:rsidTr="001D30DF">
        <w:tc>
          <w:tcPr>
            <w:tcW w:w="851" w:type="dxa"/>
          </w:tcPr>
          <w:p w:rsidR="001D30DF" w:rsidRPr="00893E7A" w:rsidRDefault="001D30DF" w:rsidP="001D30DF">
            <w:pPr>
              <w:jc w:val="center"/>
              <w:rPr>
                <w:sz w:val="24"/>
                <w:szCs w:val="24"/>
              </w:rPr>
            </w:pPr>
            <w:r w:rsidRPr="00893E7A">
              <w:rPr>
                <w:sz w:val="24"/>
                <w:szCs w:val="24"/>
              </w:rPr>
              <w:t>9а</w:t>
            </w:r>
          </w:p>
        </w:tc>
        <w:tc>
          <w:tcPr>
            <w:tcW w:w="851" w:type="dxa"/>
          </w:tcPr>
          <w:p w:rsidR="001D30DF" w:rsidRPr="00893E7A" w:rsidRDefault="001D30DF" w:rsidP="001D30DF">
            <w:pPr>
              <w:jc w:val="center"/>
              <w:rPr>
                <w:sz w:val="24"/>
                <w:szCs w:val="24"/>
              </w:rPr>
            </w:pPr>
            <w:r w:rsidRPr="00893E7A">
              <w:rPr>
                <w:sz w:val="24"/>
                <w:szCs w:val="24"/>
              </w:rPr>
              <w:t>20</w:t>
            </w:r>
          </w:p>
        </w:tc>
        <w:tc>
          <w:tcPr>
            <w:tcW w:w="1358" w:type="dxa"/>
          </w:tcPr>
          <w:p w:rsidR="001D30DF" w:rsidRPr="00893E7A" w:rsidRDefault="001D30DF" w:rsidP="001D30DF">
            <w:pPr>
              <w:jc w:val="center"/>
              <w:rPr>
                <w:sz w:val="24"/>
                <w:szCs w:val="24"/>
              </w:rPr>
            </w:pPr>
            <w:r w:rsidRPr="00893E7A">
              <w:rPr>
                <w:sz w:val="24"/>
                <w:szCs w:val="24"/>
              </w:rPr>
              <w:t>20</w:t>
            </w:r>
          </w:p>
        </w:tc>
        <w:tc>
          <w:tcPr>
            <w:tcW w:w="697" w:type="dxa"/>
          </w:tcPr>
          <w:p w:rsidR="001D30DF" w:rsidRPr="00893E7A" w:rsidRDefault="001D30DF" w:rsidP="001D30DF">
            <w:pPr>
              <w:jc w:val="center"/>
              <w:rPr>
                <w:sz w:val="24"/>
                <w:szCs w:val="24"/>
              </w:rPr>
            </w:pPr>
            <w:r w:rsidRPr="00893E7A">
              <w:rPr>
                <w:sz w:val="24"/>
                <w:szCs w:val="24"/>
              </w:rPr>
              <w:t>14</w:t>
            </w:r>
          </w:p>
        </w:tc>
        <w:tc>
          <w:tcPr>
            <w:tcW w:w="697" w:type="dxa"/>
          </w:tcPr>
          <w:p w:rsidR="001D30DF" w:rsidRPr="00893E7A" w:rsidRDefault="001D30DF" w:rsidP="001D30DF">
            <w:pPr>
              <w:jc w:val="center"/>
              <w:rPr>
                <w:sz w:val="24"/>
                <w:szCs w:val="24"/>
              </w:rPr>
            </w:pPr>
            <w:r w:rsidRPr="00893E7A">
              <w:rPr>
                <w:sz w:val="24"/>
                <w:szCs w:val="24"/>
              </w:rPr>
              <w:t>6</w:t>
            </w:r>
          </w:p>
        </w:tc>
        <w:tc>
          <w:tcPr>
            <w:tcW w:w="763" w:type="dxa"/>
          </w:tcPr>
          <w:p w:rsidR="001D30DF" w:rsidRPr="00893E7A" w:rsidRDefault="001D30DF" w:rsidP="001D30DF">
            <w:pPr>
              <w:jc w:val="center"/>
              <w:rPr>
                <w:sz w:val="24"/>
                <w:szCs w:val="24"/>
              </w:rPr>
            </w:pPr>
            <w:r w:rsidRPr="00893E7A">
              <w:rPr>
                <w:sz w:val="24"/>
                <w:szCs w:val="24"/>
              </w:rPr>
              <w:t>0</w:t>
            </w:r>
          </w:p>
        </w:tc>
        <w:tc>
          <w:tcPr>
            <w:tcW w:w="671" w:type="dxa"/>
          </w:tcPr>
          <w:p w:rsidR="001D30DF" w:rsidRPr="00893E7A" w:rsidRDefault="001D30DF" w:rsidP="001D30DF">
            <w:pPr>
              <w:jc w:val="center"/>
              <w:rPr>
                <w:sz w:val="24"/>
                <w:szCs w:val="24"/>
              </w:rPr>
            </w:pPr>
            <w:r w:rsidRPr="00893E7A">
              <w:rPr>
                <w:sz w:val="24"/>
                <w:szCs w:val="24"/>
              </w:rPr>
              <w:t>0</w:t>
            </w:r>
          </w:p>
        </w:tc>
        <w:tc>
          <w:tcPr>
            <w:tcW w:w="1353" w:type="dxa"/>
          </w:tcPr>
          <w:p w:rsidR="001D30DF" w:rsidRPr="00893E7A" w:rsidRDefault="001D30DF" w:rsidP="001D30DF">
            <w:pPr>
              <w:jc w:val="center"/>
              <w:rPr>
                <w:sz w:val="24"/>
                <w:szCs w:val="24"/>
              </w:rPr>
            </w:pPr>
            <w:r w:rsidRPr="00893E7A">
              <w:rPr>
                <w:sz w:val="24"/>
                <w:szCs w:val="24"/>
              </w:rPr>
              <w:t>100</w:t>
            </w:r>
          </w:p>
        </w:tc>
        <w:tc>
          <w:tcPr>
            <w:tcW w:w="871" w:type="dxa"/>
          </w:tcPr>
          <w:p w:rsidR="001D30DF" w:rsidRPr="00893E7A" w:rsidRDefault="001D30DF" w:rsidP="001D30DF">
            <w:pPr>
              <w:jc w:val="center"/>
              <w:rPr>
                <w:sz w:val="24"/>
                <w:szCs w:val="24"/>
              </w:rPr>
            </w:pPr>
            <w:r w:rsidRPr="00893E7A">
              <w:rPr>
                <w:sz w:val="24"/>
                <w:szCs w:val="24"/>
              </w:rPr>
              <w:t>100</w:t>
            </w:r>
          </w:p>
        </w:tc>
        <w:tc>
          <w:tcPr>
            <w:tcW w:w="1103" w:type="dxa"/>
          </w:tcPr>
          <w:p w:rsidR="001D30DF" w:rsidRPr="00893E7A" w:rsidRDefault="001D30DF" w:rsidP="001D30DF">
            <w:pPr>
              <w:jc w:val="center"/>
              <w:rPr>
                <w:sz w:val="24"/>
                <w:szCs w:val="24"/>
              </w:rPr>
            </w:pPr>
            <w:r w:rsidRPr="00893E7A">
              <w:rPr>
                <w:sz w:val="24"/>
                <w:szCs w:val="24"/>
              </w:rPr>
              <w:t>4,7</w:t>
            </w:r>
          </w:p>
        </w:tc>
      </w:tr>
      <w:tr w:rsidR="001D30DF" w:rsidRPr="00893E7A" w:rsidTr="001D30DF">
        <w:tc>
          <w:tcPr>
            <w:tcW w:w="851" w:type="dxa"/>
          </w:tcPr>
          <w:p w:rsidR="001D30DF" w:rsidRPr="00893E7A" w:rsidRDefault="001D30DF" w:rsidP="001D30DF">
            <w:pPr>
              <w:jc w:val="center"/>
              <w:rPr>
                <w:sz w:val="24"/>
                <w:szCs w:val="24"/>
              </w:rPr>
            </w:pPr>
            <w:r w:rsidRPr="00893E7A">
              <w:rPr>
                <w:sz w:val="24"/>
                <w:szCs w:val="24"/>
              </w:rPr>
              <w:t>9б</w:t>
            </w:r>
          </w:p>
        </w:tc>
        <w:tc>
          <w:tcPr>
            <w:tcW w:w="851" w:type="dxa"/>
          </w:tcPr>
          <w:p w:rsidR="001D30DF" w:rsidRPr="00893E7A" w:rsidRDefault="001D30DF" w:rsidP="001D30DF">
            <w:pPr>
              <w:jc w:val="center"/>
              <w:rPr>
                <w:sz w:val="24"/>
                <w:szCs w:val="24"/>
              </w:rPr>
            </w:pPr>
            <w:r w:rsidRPr="00893E7A">
              <w:rPr>
                <w:sz w:val="24"/>
                <w:szCs w:val="24"/>
              </w:rPr>
              <w:t>20</w:t>
            </w:r>
          </w:p>
        </w:tc>
        <w:tc>
          <w:tcPr>
            <w:tcW w:w="1358" w:type="dxa"/>
            <w:shd w:val="clear" w:color="auto" w:fill="FFFFFF" w:themeFill="background1"/>
          </w:tcPr>
          <w:p w:rsidR="001D30DF" w:rsidRPr="00893E7A" w:rsidRDefault="001D30DF" w:rsidP="001D30DF">
            <w:pPr>
              <w:jc w:val="center"/>
              <w:rPr>
                <w:sz w:val="24"/>
                <w:szCs w:val="24"/>
              </w:rPr>
            </w:pPr>
            <w:r w:rsidRPr="00893E7A">
              <w:rPr>
                <w:sz w:val="24"/>
                <w:szCs w:val="24"/>
              </w:rPr>
              <w:t>18</w:t>
            </w:r>
          </w:p>
        </w:tc>
        <w:tc>
          <w:tcPr>
            <w:tcW w:w="697" w:type="dxa"/>
            <w:shd w:val="clear" w:color="auto" w:fill="FFFFFF" w:themeFill="background1"/>
          </w:tcPr>
          <w:p w:rsidR="001D30DF" w:rsidRPr="00893E7A" w:rsidRDefault="001D30DF" w:rsidP="001D30DF">
            <w:pPr>
              <w:jc w:val="center"/>
              <w:rPr>
                <w:sz w:val="24"/>
                <w:szCs w:val="24"/>
              </w:rPr>
            </w:pPr>
            <w:r w:rsidRPr="00893E7A">
              <w:rPr>
                <w:sz w:val="24"/>
                <w:szCs w:val="24"/>
              </w:rPr>
              <w:t>5</w:t>
            </w:r>
          </w:p>
        </w:tc>
        <w:tc>
          <w:tcPr>
            <w:tcW w:w="697" w:type="dxa"/>
            <w:shd w:val="clear" w:color="auto" w:fill="FFFFFF" w:themeFill="background1"/>
          </w:tcPr>
          <w:p w:rsidR="001D30DF" w:rsidRPr="00893E7A" w:rsidRDefault="001D30DF" w:rsidP="001D30DF">
            <w:pPr>
              <w:jc w:val="center"/>
              <w:rPr>
                <w:sz w:val="24"/>
                <w:szCs w:val="24"/>
              </w:rPr>
            </w:pPr>
            <w:r w:rsidRPr="00893E7A">
              <w:rPr>
                <w:sz w:val="24"/>
                <w:szCs w:val="24"/>
              </w:rPr>
              <w:t>13</w:t>
            </w:r>
          </w:p>
        </w:tc>
        <w:tc>
          <w:tcPr>
            <w:tcW w:w="763" w:type="dxa"/>
            <w:shd w:val="clear" w:color="auto" w:fill="FFFFFF" w:themeFill="background1"/>
          </w:tcPr>
          <w:p w:rsidR="001D30DF" w:rsidRPr="00893E7A" w:rsidRDefault="001D30DF" w:rsidP="001D30DF">
            <w:pPr>
              <w:jc w:val="center"/>
              <w:rPr>
                <w:sz w:val="24"/>
                <w:szCs w:val="24"/>
              </w:rPr>
            </w:pPr>
            <w:r w:rsidRPr="00893E7A">
              <w:rPr>
                <w:sz w:val="24"/>
                <w:szCs w:val="24"/>
              </w:rPr>
              <w:t>0</w:t>
            </w:r>
          </w:p>
        </w:tc>
        <w:tc>
          <w:tcPr>
            <w:tcW w:w="671" w:type="dxa"/>
            <w:shd w:val="clear" w:color="auto" w:fill="FFFFFF" w:themeFill="background1"/>
          </w:tcPr>
          <w:p w:rsidR="001D30DF" w:rsidRPr="00893E7A" w:rsidRDefault="001D30DF" w:rsidP="001D30DF">
            <w:pPr>
              <w:jc w:val="center"/>
              <w:rPr>
                <w:sz w:val="24"/>
                <w:szCs w:val="24"/>
              </w:rPr>
            </w:pPr>
            <w:r w:rsidRPr="00893E7A">
              <w:rPr>
                <w:sz w:val="24"/>
                <w:szCs w:val="24"/>
              </w:rPr>
              <w:t>0</w:t>
            </w:r>
          </w:p>
        </w:tc>
        <w:tc>
          <w:tcPr>
            <w:tcW w:w="1353" w:type="dxa"/>
            <w:shd w:val="clear" w:color="auto" w:fill="FFFFFF" w:themeFill="background1"/>
          </w:tcPr>
          <w:p w:rsidR="001D30DF" w:rsidRPr="00893E7A" w:rsidRDefault="001D30DF" w:rsidP="001D30DF">
            <w:pPr>
              <w:jc w:val="center"/>
              <w:rPr>
                <w:sz w:val="24"/>
                <w:szCs w:val="24"/>
              </w:rPr>
            </w:pPr>
            <w:r w:rsidRPr="00893E7A">
              <w:rPr>
                <w:sz w:val="24"/>
                <w:szCs w:val="24"/>
              </w:rPr>
              <w:t>100</w:t>
            </w:r>
          </w:p>
        </w:tc>
        <w:tc>
          <w:tcPr>
            <w:tcW w:w="871" w:type="dxa"/>
            <w:shd w:val="clear" w:color="auto" w:fill="FFFFFF" w:themeFill="background1"/>
          </w:tcPr>
          <w:p w:rsidR="001D30DF" w:rsidRPr="00893E7A" w:rsidRDefault="001D30DF" w:rsidP="001D30DF">
            <w:pPr>
              <w:jc w:val="center"/>
              <w:rPr>
                <w:sz w:val="24"/>
                <w:szCs w:val="24"/>
              </w:rPr>
            </w:pPr>
            <w:r w:rsidRPr="00893E7A">
              <w:rPr>
                <w:sz w:val="24"/>
                <w:szCs w:val="24"/>
              </w:rPr>
              <w:t>100</w:t>
            </w:r>
          </w:p>
        </w:tc>
        <w:tc>
          <w:tcPr>
            <w:tcW w:w="1103" w:type="dxa"/>
            <w:shd w:val="clear" w:color="auto" w:fill="FFFFFF" w:themeFill="background1"/>
          </w:tcPr>
          <w:p w:rsidR="001D30DF" w:rsidRPr="00893E7A" w:rsidRDefault="001D30DF" w:rsidP="001D30DF">
            <w:pPr>
              <w:jc w:val="center"/>
              <w:rPr>
                <w:sz w:val="24"/>
                <w:szCs w:val="24"/>
              </w:rPr>
            </w:pPr>
            <w:r w:rsidRPr="00893E7A">
              <w:rPr>
                <w:sz w:val="24"/>
                <w:szCs w:val="24"/>
              </w:rPr>
              <w:t>4,3</w:t>
            </w:r>
          </w:p>
        </w:tc>
      </w:tr>
      <w:tr w:rsidR="001D30DF" w:rsidRPr="00893E7A" w:rsidTr="001D30DF">
        <w:tc>
          <w:tcPr>
            <w:tcW w:w="851" w:type="dxa"/>
          </w:tcPr>
          <w:p w:rsidR="001D30DF" w:rsidRPr="00893E7A" w:rsidRDefault="001D30DF" w:rsidP="001D30DF">
            <w:pPr>
              <w:jc w:val="center"/>
              <w:rPr>
                <w:sz w:val="24"/>
                <w:szCs w:val="24"/>
              </w:rPr>
            </w:pPr>
            <w:r w:rsidRPr="00893E7A">
              <w:rPr>
                <w:sz w:val="24"/>
                <w:szCs w:val="24"/>
              </w:rPr>
              <w:t>9в</w:t>
            </w:r>
          </w:p>
        </w:tc>
        <w:tc>
          <w:tcPr>
            <w:tcW w:w="851" w:type="dxa"/>
          </w:tcPr>
          <w:p w:rsidR="001D30DF" w:rsidRPr="00893E7A" w:rsidRDefault="001D30DF" w:rsidP="001D30DF">
            <w:pPr>
              <w:jc w:val="center"/>
              <w:rPr>
                <w:sz w:val="24"/>
                <w:szCs w:val="24"/>
              </w:rPr>
            </w:pPr>
            <w:r w:rsidRPr="00893E7A">
              <w:rPr>
                <w:sz w:val="24"/>
                <w:szCs w:val="24"/>
              </w:rPr>
              <w:t>25</w:t>
            </w:r>
          </w:p>
        </w:tc>
        <w:tc>
          <w:tcPr>
            <w:tcW w:w="1358" w:type="dxa"/>
          </w:tcPr>
          <w:p w:rsidR="001D30DF" w:rsidRPr="00893E7A" w:rsidRDefault="001D30DF" w:rsidP="001D30DF">
            <w:pPr>
              <w:jc w:val="center"/>
              <w:rPr>
                <w:sz w:val="24"/>
                <w:szCs w:val="24"/>
              </w:rPr>
            </w:pPr>
            <w:r w:rsidRPr="00893E7A">
              <w:rPr>
                <w:sz w:val="24"/>
                <w:szCs w:val="24"/>
              </w:rPr>
              <w:t>25</w:t>
            </w:r>
          </w:p>
        </w:tc>
        <w:tc>
          <w:tcPr>
            <w:tcW w:w="697" w:type="dxa"/>
          </w:tcPr>
          <w:p w:rsidR="001D30DF" w:rsidRPr="00893E7A" w:rsidRDefault="001D30DF" w:rsidP="001D30DF">
            <w:pPr>
              <w:jc w:val="center"/>
              <w:rPr>
                <w:sz w:val="24"/>
                <w:szCs w:val="24"/>
              </w:rPr>
            </w:pPr>
            <w:r w:rsidRPr="00893E7A">
              <w:rPr>
                <w:sz w:val="24"/>
                <w:szCs w:val="24"/>
              </w:rPr>
              <w:t>10</w:t>
            </w:r>
          </w:p>
        </w:tc>
        <w:tc>
          <w:tcPr>
            <w:tcW w:w="697" w:type="dxa"/>
          </w:tcPr>
          <w:p w:rsidR="001D30DF" w:rsidRPr="00893E7A" w:rsidRDefault="001D30DF" w:rsidP="001D30DF">
            <w:pPr>
              <w:jc w:val="center"/>
              <w:rPr>
                <w:sz w:val="24"/>
                <w:szCs w:val="24"/>
              </w:rPr>
            </w:pPr>
            <w:r w:rsidRPr="00893E7A">
              <w:rPr>
                <w:sz w:val="24"/>
                <w:szCs w:val="24"/>
              </w:rPr>
              <w:t>10</w:t>
            </w:r>
          </w:p>
        </w:tc>
        <w:tc>
          <w:tcPr>
            <w:tcW w:w="763" w:type="dxa"/>
          </w:tcPr>
          <w:p w:rsidR="001D30DF" w:rsidRPr="00893E7A" w:rsidRDefault="001D30DF" w:rsidP="001D30DF">
            <w:pPr>
              <w:jc w:val="center"/>
              <w:rPr>
                <w:sz w:val="24"/>
                <w:szCs w:val="24"/>
              </w:rPr>
            </w:pPr>
            <w:r w:rsidRPr="00893E7A">
              <w:rPr>
                <w:sz w:val="24"/>
                <w:szCs w:val="24"/>
              </w:rPr>
              <w:t>1</w:t>
            </w:r>
          </w:p>
        </w:tc>
        <w:tc>
          <w:tcPr>
            <w:tcW w:w="671" w:type="dxa"/>
          </w:tcPr>
          <w:p w:rsidR="001D30DF" w:rsidRPr="00893E7A" w:rsidRDefault="001D30DF" w:rsidP="001D30DF">
            <w:pPr>
              <w:jc w:val="center"/>
              <w:rPr>
                <w:sz w:val="24"/>
                <w:szCs w:val="24"/>
              </w:rPr>
            </w:pPr>
            <w:r w:rsidRPr="00893E7A">
              <w:rPr>
                <w:sz w:val="24"/>
                <w:szCs w:val="24"/>
              </w:rPr>
              <w:t>0</w:t>
            </w:r>
          </w:p>
        </w:tc>
        <w:tc>
          <w:tcPr>
            <w:tcW w:w="1353" w:type="dxa"/>
          </w:tcPr>
          <w:p w:rsidR="001D30DF" w:rsidRPr="00893E7A" w:rsidRDefault="001D30DF" w:rsidP="001D30DF">
            <w:pPr>
              <w:jc w:val="center"/>
              <w:rPr>
                <w:sz w:val="24"/>
                <w:szCs w:val="24"/>
              </w:rPr>
            </w:pPr>
            <w:r w:rsidRPr="00893E7A">
              <w:rPr>
                <w:sz w:val="24"/>
                <w:szCs w:val="24"/>
              </w:rPr>
              <w:t>100</w:t>
            </w:r>
          </w:p>
        </w:tc>
        <w:tc>
          <w:tcPr>
            <w:tcW w:w="871" w:type="dxa"/>
          </w:tcPr>
          <w:p w:rsidR="001D30DF" w:rsidRPr="00893E7A" w:rsidRDefault="001D30DF" w:rsidP="001D30DF">
            <w:pPr>
              <w:jc w:val="center"/>
              <w:rPr>
                <w:sz w:val="24"/>
                <w:szCs w:val="24"/>
              </w:rPr>
            </w:pPr>
            <w:r w:rsidRPr="00893E7A">
              <w:rPr>
                <w:sz w:val="24"/>
                <w:szCs w:val="24"/>
              </w:rPr>
              <w:t>96</w:t>
            </w:r>
          </w:p>
        </w:tc>
        <w:tc>
          <w:tcPr>
            <w:tcW w:w="1103" w:type="dxa"/>
          </w:tcPr>
          <w:p w:rsidR="001D30DF" w:rsidRPr="00893E7A" w:rsidRDefault="001D30DF" w:rsidP="001D30DF">
            <w:pPr>
              <w:jc w:val="center"/>
              <w:rPr>
                <w:sz w:val="24"/>
                <w:szCs w:val="24"/>
              </w:rPr>
            </w:pPr>
            <w:r w:rsidRPr="00893E7A">
              <w:rPr>
                <w:sz w:val="24"/>
                <w:szCs w:val="24"/>
              </w:rPr>
              <w:t>4,5</w:t>
            </w:r>
          </w:p>
        </w:tc>
      </w:tr>
      <w:tr w:rsidR="001D30DF" w:rsidRPr="00893E7A" w:rsidTr="001D30DF">
        <w:tc>
          <w:tcPr>
            <w:tcW w:w="851" w:type="dxa"/>
          </w:tcPr>
          <w:p w:rsidR="001D30DF" w:rsidRPr="00893E7A" w:rsidRDefault="001D30DF" w:rsidP="001D30DF">
            <w:pPr>
              <w:jc w:val="center"/>
              <w:rPr>
                <w:sz w:val="24"/>
                <w:szCs w:val="24"/>
              </w:rPr>
            </w:pPr>
            <w:r w:rsidRPr="00893E7A">
              <w:rPr>
                <w:sz w:val="24"/>
                <w:szCs w:val="24"/>
              </w:rPr>
              <w:t>9г</w:t>
            </w:r>
          </w:p>
        </w:tc>
        <w:tc>
          <w:tcPr>
            <w:tcW w:w="851" w:type="dxa"/>
          </w:tcPr>
          <w:p w:rsidR="001D30DF" w:rsidRPr="00893E7A" w:rsidRDefault="001D30DF" w:rsidP="001D30DF">
            <w:pPr>
              <w:jc w:val="center"/>
              <w:rPr>
                <w:sz w:val="24"/>
                <w:szCs w:val="24"/>
              </w:rPr>
            </w:pPr>
            <w:r w:rsidRPr="00893E7A">
              <w:rPr>
                <w:sz w:val="24"/>
                <w:szCs w:val="24"/>
              </w:rPr>
              <w:t>25</w:t>
            </w:r>
          </w:p>
        </w:tc>
        <w:tc>
          <w:tcPr>
            <w:tcW w:w="1358" w:type="dxa"/>
          </w:tcPr>
          <w:p w:rsidR="001D30DF" w:rsidRPr="00893E7A" w:rsidRDefault="001D30DF" w:rsidP="001D30DF">
            <w:pPr>
              <w:jc w:val="center"/>
              <w:rPr>
                <w:sz w:val="24"/>
                <w:szCs w:val="24"/>
              </w:rPr>
            </w:pPr>
            <w:r w:rsidRPr="00893E7A">
              <w:rPr>
                <w:sz w:val="24"/>
                <w:szCs w:val="24"/>
              </w:rPr>
              <w:t>22</w:t>
            </w:r>
          </w:p>
        </w:tc>
        <w:tc>
          <w:tcPr>
            <w:tcW w:w="697" w:type="dxa"/>
          </w:tcPr>
          <w:p w:rsidR="001D30DF" w:rsidRPr="00893E7A" w:rsidRDefault="001D30DF" w:rsidP="001D30DF">
            <w:pPr>
              <w:jc w:val="center"/>
              <w:rPr>
                <w:sz w:val="24"/>
                <w:szCs w:val="24"/>
              </w:rPr>
            </w:pPr>
            <w:r w:rsidRPr="00893E7A">
              <w:rPr>
                <w:sz w:val="24"/>
                <w:szCs w:val="24"/>
              </w:rPr>
              <w:t>12</w:t>
            </w:r>
          </w:p>
        </w:tc>
        <w:tc>
          <w:tcPr>
            <w:tcW w:w="697" w:type="dxa"/>
          </w:tcPr>
          <w:p w:rsidR="001D30DF" w:rsidRPr="00893E7A" w:rsidRDefault="001D30DF" w:rsidP="001D30DF">
            <w:pPr>
              <w:jc w:val="center"/>
              <w:rPr>
                <w:sz w:val="24"/>
                <w:szCs w:val="24"/>
              </w:rPr>
            </w:pPr>
            <w:r w:rsidRPr="00893E7A">
              <w:rPr>
                <w:sz w:val="24"/>
                <w:szCs w:val="24"/>
              </w:rPr>
              <w:t>9</w:t>
            </w:r>
          </w:p>
        </w:tc>
        <w:tc>
          <w:tcPr>
            <w:tcW w:w="763" w:type="dxa"/>
          </w:tcPr>
          <w:p w:rsidR="001D30DF" w:rsidRPr="00893E7A" w:rsidRDefault="001D30DF" w:rsidP="001D30DF">
            <w:pPr>
              <w:jc w:val="center"/>
              <w:rPr>
                <w:sz w:val="24"/>
                <w:szCs w:val="24"/>
              </w:rPr>
            </w:pPr>
            <w:r w:rsidRPr="00893E7A">
              <w:rPr>
                <w:sz w:val="24"/>
                <w:szCs w:val="24"/>
              </w:rPr>
              <w:t>0</w:t>
            </w:r>
          </w:p>
        </w:tc>
        <w:tc>
          <w:tcPr>
            <w:tcW w:w="671" w:type="dxa"/>
          </w:tcPr>
          <w:p w:rsidR="001D30DF" w:rsidRPr="00893E7A" w:rsidRDefault="001D30DF" w:rsidP="001D30DF">
            <w:pPr>
              <w:jc w:val="center"/>
              <w:rPr>
                <w:sz w:val="24"/>
                <w:szCs w:val="24"/>
              </w:rPr>
            </w:pPr>
            <w:r w:rsidRPr="00893E7A">
              <w:rPr>
                <w:sz w:val="24"/>
                <w:szCs w:val="24"/>
              </w:rPr>
              <w:t>1</w:t>
            </w:r>
          </w:p>
        </w:tc>
        <w:tc>
          <w:tcPr>
            <w:tcW w:w="1353" w:type="dxa"/>
          </w:tcPr>
          <w:p w:rsidR="001D30DF" w:rsidRPr="00893E7A" w:rsidRDefault="001D30DF" w:rsidP="001D30DF">
            <w:pPr>
              <w:jc w:val="center"/>
              <w:rPr>
                <w:sz w:val="24"/>
                <w:szCs w:val="24"/>
              </w:rPr>
            </w:pPr>
            <w:r w:rsidRPr="00893E7A">
              <w:rPr>
                <w:sz w:val="24"/>
                <w:szCs w:val="24"/>
              </w:rPr>
              <w:t>95,5</w:t>
            </w:r>
          </w:p>
        </w:tc>
        <w:tc>
          <w:tcPr>
            <w:tcW w:w="871" w:type="dxa"/>
          </w:tcPr>
          <w:p w:rsidR="001D30DF" w:rsidRPr="00893E7A" w:rsidRDefault="001D30DF" w:rsidP="001D30DF">
            <w:pPr>
              <w:jc w:val="center"/>
              <w:rPr>
                <w:sz w:val="24"/>
                <w:szCs w:val="24"/>
              </w:rPr>
            </w:pPr>
            <w:r w:rsidRPr="00893E7A">
              <w:rPr>
                <w:sz w:val="24"/>
                <w:szCs w:val="24"/>
              </w:rPr>
              <w:t>95,5</w:t>
            </w:r>
          </w:p>
        </w:tc>
        <w:tc>
          <w:tcPr>
            <w:tcW w:w="1103" w:type="dxa"/>
          </w:tcPr>
          <w:p w:rsidR="001D30DF" w:rsidRPr="00893E7A" w:rsidRDefault="001D30DF" w:rsidP="001D30DF">
            <w:pPr>
              <w:jc w:val="center"/>
              <w:rPr>
                <w:sz w:val="24"/>
                <w:szCs w:val="24"/>
              </w:rPr>
            </w:pPr>
            <w:r w:rsidRPr="00893E7A">
              <w:rPr>
                <w:sz w:val="24"/>
                <w:szCs w:val="24"/>
              </w:rPr>
              <w:t>4,5</w:t>
            </w:r>
          </w:p>
        </w:tc>
      </w:tr>
      <w:tr w:rsidR="001D30DF" w:rsidRPr="00893E7A" w:rsidTr="001D30DF">
        <w:tc>
          <w:tcPr>
            <w:tcW w:w="851" w:type="dxa"/>
          </w:tcPr>
          <w:p w:rsidR="001D30DF" w:rsidRPr="00893E7A" w:rsidRDefault="001D30DF" w:rsidP="001D30DF">
            <w:pPr>
              <w:jc w:val="center"/>
              <w:rPr>
                <w:sz w:val="24"/>
                <w:szCs w:val="24"/>
              </w:rPr>
            </w:pPr>
            <w:r w:rsidRPr="00893E7A">
              <w:rPr>
                <w:sz w:val="24"/>
                <w:szCs w:val="24"/>
              </w:rPr>
              <w:t>9д</w:t>
            </w:r>
          </w:p>
        </w:tc>
        <w:tc>
          <w:tcPr>
            <w:tcW w:w="851" w:type="dxa"/>
          </w:tcPr>
          <w:p w:rsidR="001D30DF" w:rsidRPr="00893E7A" w:rsidRDefault="001D30DF" w:rsidP="001D30DF">
            <w:pPr>
              <w:jc w:val="center"/>
              <w:rPr>
                <w:sz w:val="24"/>
                <w:szCs w:val="24"/>
              </w:rPr>
            </w:pPr>
            <w:r w:rsidRPr="00893E7A">
              <w:rPr>
                <w:sz w:val="24"/>
                <w:szCs w:val="24"/>
              </w:rPr>
              <w:t>23</w:t>
            </w:r>
          </w:p>
        </w:tc>
        <w:tc>
          <w:tcPr>
            <w:tcW w:w="1358" w:type="dxa"/>
          </w:tcPr>
          <w:p w:rsidR="001D30DF" w:rsidRPr="00893E7A" w:rsidRDefault="001D30DF" w:rsidP="001D30DF">
            <w:pPr>
              <w:jc w:val="center"/>
              <w:rPr>
                <w:sz w:val="24"/>
                <w:szCs w:val="24"/>
              </w:rPr>
            </w:pPr>
            <w:r w:rsidRPr="00893E7A">
              <w:rPr>
                <w:sz w:val="24"/>
                <w:szCs w:val="24"/>
              </w:rPr>
              <w:t>23</w:t>
            </w:r>
          </w:p>
        </w:tc>
        <w:tc>
          <w:tcPr>
            <w:tcW w:w="697" w:type="dxa"/>
          </w:tcPr>
          <w:p w:rsidR="001D30DF" w:rsidRPr="00893E7A" w:rsidRDefault="001D30DF" w:rsidP="001D30DF">
            <w:pPr>
              <w:jc w:val="center"/>
              <w:rPr>
                <w:sz w:val="24"/>
                <w:szCs w:val="24"/>
              </w:rPr>
            </w:pPr>
            <w:r w:rsidRPr="00893E7A">
              <w:rPr>
                <w:sz w:val="24"/>
                <w:szCs w:val="24"/>
              </w:rPr>
              <w:t>7</w:t>
            </w:r>
          </w:p>
        </w:tc>
        <w:tc>
          <w:tcPr>
            <w:tcW w:w="697" w:type="dxa"/>
          </w:tcPr>
          <w:p w:rsidR="001D30DF" w:rsidRPr="00893E7A" w:rsidRDefault="001D30DF" w:rsidP="001D30DF">
            <w:pPr>
              <w:jc w:val="center"/>
              <w:rPr>
                <w:sz w:val="24"/>
                <w:szCs w:val="24"/>
              </w:rPr>
            </w:pPr>
            <w:r w:rsidRPr="00893E7A">
              <w:rPr>
                <w:sz w:val="24"/>
                <w:szCs w:val="24"/>
              </w:rPr>
              <w:t>10</w:t>
            </w:r>
          </w:p>
        </w:tc>
        <w:tc>
          <w:tcPr>
            <w:tcW w:w="763" w:type="dxa"/>
          </w:tcPr>
          <w:p w:rsidR="001D30DF" w:rsidRPr="00893E7A" w:rsidRDefault="001D30DF" w:rsidP="001D30DF">
            <w:pPr>
              <w:jc w:val="center"/>
              <w:rPr>
                <w:sz w:val="24"/>
                <w:szCs w:val="24"/>
              </w:rPr>
            </w:pPr>
            <w:r w:rsidRPr="00893E7A">
              <w:rPr>
                <w:sz w:val="24"/>
                <w:szCs w:val="24"/>
              </w:rPr>
              <w:t>3</w:t>
            </w:r>
          </w:p>
        </w:tc>
        <w:tc>
          <w:tcPr>
            <w:tcW w:w="671" w:type="dxa"/>
          </w:tcPr>
          <w:p w:rsidR="001D30DF" w:rsidRPr="00893E7A" w:rsidRDefault="001D30DF" w:rsidP="001D30DF">
            <w:pPr>
              <w:jc w:val="center"/>
              <w:rPr>
                <w:sz w:val="24"/>
                <w:szCs w:val="24"/>
              </w:rPr>
            </w:pPr>
            <w:r w:rsidRPr="00893E7A">
              <w:rPr>
                <w:sz w:val="24"/>
                <w:szCs w:val="24"/>
              </w:rPr>
              <w:t>3</w:t>
            </w:r>
          </w:p>
        </w:tc>
        <w:tc>
          <w:tcPr>
            <w:tcW w:w="1353" w:type="dxa"/>
          </w:tcPr>
          <w:p w:rsidR="001D30DF" w:rsidRPr="00893E7A" w:rsidRDefault="001D30DF" w:rsidP="001D30DF">
            <w:pPr>
              <w:jc w:val="center"/>
              <w:rPr>
                <w:sz w:val="24"/>
                <w:szCs w:val="24"/>
              </w:rPr>
            </w:pPr>
            <w:r w:rsidRPr="00893E7A">
              <w:rPr>
                <w:sz w:val="24"/>
                <w:szCs w:val="24"/>
              </w:rPr>
              <w:t>87,0</w:t>
            </w:r>
          </w:p>
        </w:tc>
        <w:tc>
          <w:tcPr>
            <w:tcW w:w="871" w:type="dxa"/>
          </w:tcPr>
          <w:p w:rsidR="001D30DF" w:rsidRPr="00893E7A" w:rsidRDefault="001D30DF" w:rsidP="001D30DF">
            <w:pPr>
              <w:jc w:val="center"/>
              <w:rPr>
                <w:sz w:val="24"/>
                <w:szCs w:val="24"/>
              </w:rPr>
            </w:pPr>
            <w:r w:rsidRPr="00893E7A">
              <w:rPr>
                <w:sz w:val="24"/>
                <w:szCs w:val="24"/>
              </w:rPr>
              <w:t>73,9</w:t>
            </w:r>
          </w:p>
        </w:tc>
        <w:tc>
          <w:tcPr>
            <w:tcW w:w="1103" w:type="dxa"/>
          </w:tcPr>
          <w:p w:rsidR="001D30DF" w:rsidRPr="00893E7A" w:rsidRDefault="001D30DF" w:rsidP="001D30DF">
            <w:pPr>
              <w:jc w:val="center"/>
              <w:rPr>
                <w:sz w:val="24"/>
                <w:szCs w:val="24"/>
              </w:rPr>
            </w:pPr>
            <w:r w:rsidRPr="00893E7A">
              <w:rPr>
                <w:sz w:val="24"/>
                <w:szCs w:val="24"/>
              </w:rPr>
              <w:t>3,9</w:t>
            </w:r>
          </w:p>
        </w:tc>
      </w:tr>
      <w:tr w:rsidR="001D30DF" w:rsidRPr="00893E7A" w:rsidTr="001D30DF">
        <w:tc>
          <w:tcPr>
            <w:tcW w:w="851" w:type="dxa"/>
            <w:shd w:val="clear" w:color="auto" w:fill="D9D9D9" w:themeFill="background1" w:themeFillShade="D9"/>
          </w:tcPr>
          <w:p w:rsidR="001D30DF" w:rsidRPr="00893E7A" w:rsidRDefault="001D30DF" w:rsidP="001D30DF">
            <w:pPr>
              <w:jc w:val="both"/>
              <w:rPr>
                <w:b/>
                <w:bCs/>
                <w:sz w:val="24"/>
                <w:szCs w:val="24"/>
              </w:rPr>
            </w:pPr>
            <w:r w:rsidRPr="00893E7A">
              <w:rPr>
                <w:b/>
                <w:bCs/>
                <w:sz w:val="24"/>
                <w:szCs w:val="24"/>
              </w:rPr>
              <w:t>итого</w:t>
            </w:r>
          </w:p>
        </w:tc>
        <w:tc>
          <w:tcPr>
            <w:tcW w:w="851"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114</w:t>
            </w:r>
          </w:p>
        </w:tc>
        <w:tc>
          <w:tcPr>
            <w:tcW w:w="1358"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108</w:t>
            </w:r>
          </w:p>
        </w:tc>
        <w:tc>
          <w:tcPr>
            <w:tcW w:w="697"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48</w:t>
            </w:r>
          </w:p>
        </w:tc>
        <w:tc>
          <w:tcPr>
            <w:tcW w:w="697"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48</w:t>
            </w:r>
          </w:p>
        </w:tc>
        <w:tc>
          <w:tcPr>
            <w:tcW w:w="763"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4</w:t>
            </w:r>
          </w:p>
        </w:tc>
        <w:tc>
          <w:tcPr>
            <w:tcW w:w="671"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4</w:t>
            </w:r>
          </w:p>
        </w:tc>
        <w:tc>
          <w:tcPr>
            <w:tcW w:w="1353"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96,3</w:t>
            </w:r>
          </w:p>
        </w:tc>
        <w:tc>
          <w:tcPr>
            <w:tcW w:w="871"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88,9</w:t>
            </w:r>
          </w:p>
        </w:tc>
        <w:tc>
          <w:tcPr>
            <w:tcW w:w="1103" w:type="dxa"/>
            <w:shd w:val="clear" w:color="auto" w:fill="D9D9D9" w:themeFill="background1" w:themeFillShade="D9"/>
          </w:tcPr>
          <w:p w:rsidR="001D30DF" w:rsidRPr="00893E7A" w:rsidRDefault="001D30DF" w:rsidP="001D30DF">
            <w:pPr>
              <w:jc w:val="center"/>
              <w:rPr>
                <w:b/>
                <w:bCs/>
                <w:sz w:val="24"/>
                <w:szCs w:val="24"/>
              </w:rPr>
            </w:pPr>
            <w:r w:rsidRPr="00893E7A">
              <w:rPr>
                <w:b/>
                <w:bCs/>
                <w:sz w:val="24"/>
                <w:szCs w:val="24"/>
              </w:rPr>
              <w:t>4,4</w:t>
            </w:r>
          </w:p>
        </w:tc>
      </w:tr>
    </w:tbl>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lastRenderedPageBreak/>
        <w:t xml:space="preserve"> </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Анализ последней контрольной работы показывает хорошее качество и высокий уровень обученности. Данная работа проведена в период дистанционного обучения.</w:t>
      </w:r>
    </w:p>
    <w:p w:rsidR="001D30DF" w:rsidRPr="00893E7A" w:rsidRDefault="001D30DF" w:rsidP="001D30DF">
      <w:pPr>
        <w:rPr>
          <w:rFonts w:ascii="Times New Roman" w:eastAsiaTheme="minorHAnsi" w:hAnsi="Times New Roman" w:cs="Times New Roman"/>
          <w:sz w:val="24"/>
          <w:szCs w:val="24"/>
          <w:lang w:eastAsia="en-US"/>
        </w:rPr>
      </w:pP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Выводы: в результате проверки было установлено, что по результатам контрольных работ обучающиеся демонстрируют низкий уровень УУД, но по итогам триместра результаты высокие (100% успеваемость и 57% качество обученности).</w:t>
      </w:r>
    </w:p>
    <w:p w:rsidR="001D30DF" w:rsidRPr="00893E7A" w:rsidRDefault="001D30DF" w:rsidP="001D30DF">
      <w:pPr>
        <w:rPr>
          <w:rFonts w:ascii="Times New Roman" w:eastAsiaTheme="minorHAnsi" w:hAnsi="Times New Roman" w:cs="Times New Roman"/>
          <w:sz w:val="24"/>
          <w:szCs w:val="24"/>
          <w:lang w:eastAsia="en-US"/>
        </w:rPr>
      </w:pP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Рекомендации: </w:t>
      </w:r>
    </w:p>
    <w:p w:rsidR="001D30DF" w:rsidRPr="00893E7A" w:rsidRDefault="001D30DF" w:rsidP="00EE48CF">
      <w:pPr>
        <w:numPr>
          <w:ilvl w:val="0"/>
          <w:numId w:val="177"/>
        </w:num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Учителю биологии необходимо контролировать сложность выдаваемых заданий и критерии оценивания заданий.</w:t>
      </w:r>
    </w:p>
    <w:p w:rsidR="001D30DF" w:rsidRPr="00893E7A" w:rsidRDefault="001D30DF" w:rsidP="00EE48CF">
      <w:pPr>
        <w:numPr>
          <w:ilvl w:val="0"/>
          <w:numId w:val="177"/>
        </w:num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Провести анализ контрольных работ на заседании ШМО и выявить причину расхождения оценок за контрольные работы и другие виды деятельности обучающихся.</w:t>
      </w:r>
    </w:p>
    <w:p w:rsidR="001D30DF" w:rsidRPr="00893E7A" w:rsidRDefault="001D30DF" w:rsidP="00EE48CF">
      <w:pPr>
        <w:numPr>
          <w:ilvl w:val="0"/>
          <w:numId w:val="177"/>
        </w:num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Разнообразить формы деятельности обучающихся, применять чаще системно-деятельностный подход в обучении.</w:t>
      </w:r>
    </w:p>
    <w:p w:rsidR="001D30DF" w:rsidRPr="00893E7A" w:rsidRDefault="001D30DF" w:rsidP="001D30DF">
      <w:pPr>
        <w:jc w:val="both"/>
        <w:rPr>
          <w:rFonts w:ascii="Times New Roman" w:hAnsi="Times New Roman" w:cs="Times New Roman"/>
          <w:sz w:val="24"/>
          <w:szCs w:val="24"/>
        </w:rPr>
      </w:pPr>
    </w:p>
    <w:p w:rsidR="001D30DF" w:rsidRPr="00893E7A" w:rsidRDefault="001D30DF" w:rsidP="00EE48CF">
      <w:pPr>
        <w:pStyle w:val="a4"/>
        <w:numPr>
          <w:ilvl w:val="0"/>
          <w:numId w:val="157"/>
        </w:numPr>
        <w:jc w:val="both"/>
        <w:rPr>
          <w:rFonts w:ascii="Times New Roman" w:hAnsi="Times New Roman" w:cs="Times New Roman"/>
          <w:b/>
          <w:bCs/>
          <w:sz w:val="24"/>
          <w:szCs w:val="24"/>
        </w:rPr>
      </w:pPr>
      <w:r w:rsidRPr="00893E7A">
        <w:rPr>
          <w:rFonts w:ascii="Times New Roman" w:hAnsi="Times New Roman" w:cs="Times New Roman"/>
          <w:b/>
          <w:bCs/>
          <w:sz w:val="24"/>
          <w:szCs w:val="24"/>
        </w:rPr>
        <w:t>Анализ уровня подготовленности обучающихся 9,11 классов к ГИА – 2020</w:t>
      </w:r>
    </w:p>
    <w:p w:rsidR="001D30DF" w:rsidRPr="00893E7A" w:rsidRDefault="001D30DF" w:rsidP="001D30DF">
      <w:pPr>
        <w:pStyle w:val="a6"/>
        <w:shd w:val="clear" w:color="auto" w:fill="FFFFFF"/>
        <w:spacing w:after="300"/>
        <w:jc w:val="both"/>
        <w:rPr>
          <w:rFonts w:ascii="Times New Roman" w:hAnsi="Times New Roman" w:cs="Times New Roman"/>
          <w:color w:val="000000"/>
          <w:sz w:val="24"/>
          <w:szCs w:val="24"/>
        </w:rPr>
      </w:pPr>
    </w:p>
    <w:p w:rsidR="001D30DF" w:rsidRPr="00893E7A" w:rsidRDefault="001D30DF" w:rsidP="001D30DF">
      <w:pPr>
        <w:pStyle w:val="a6"/>
        <w:shd w:val="clear" w:color="auto" w:fill="FFFFFF"/>
        <w:spacing w:after="300"/>
        <w:jc w:val="both"/>
        <w:rPr>
          <w:rFonts w:ascii="Times New Roman" w:hAnsi="Times New Roman" w:cs="Times New Roman"/>
          <w:color w:val="000000"/>
          <w:sz w:val="24"/>
          <w:szCs w:val="24"/>
        </w:rPr>
      </w:pPr>
      <w:r w:rsidRPr="00893E7A">
        <w:rPr>
          <w:rFonts w:ascii="Times New Roman" w:hAnsi="Times New Roman" w:cs="Times New Roman"/>
          <w:b/>
          <w:bCs/>
          <w:color w:val="000000"/>
          <w:sz w:val="24"/>
          <w:szCs w:val="24"/>
        </w:rPr>
        <w:t>Цель:</w:t>
      </w:r>
      <w:r w:rsidRPr="00893E7A">
        <w:rPr>
          <w:rFonts w:ascii="Times New Roman" w:hAnsi="Times New Roman" w:cs="Times New Roman"/>
          <w:color w:val="000000"/>
          <w:sz w:val="24"/>
          <w:szCs w:val="24"/>
        </w:rPr>
        <w:t xml:space="preserve"> контроль качества подготовки учащихся к ОГЭ, ЕГЭ, итоговому собеседованию в 9-х классах. </w:t>
      </w:r>
    </w:p>
    <w:p w:rsidR="001D30DF" w:rsidRPr="00893E7A" w:rsidRDefault="001D30DF" w:rsidP="001D30DF">
      <w:pPr>
        <w:pStyle w:val="a6"/>
        <w:shd w:val="clear" w:color="auto" w:fill="FFFFFF"/>
        <w:spacing w:after="300"/>
        <w:jc w:val="both"/>
        <w:rPr>
          <w:rFonts w:ascii="Times New Roman" w:hAnsi="Times New Roman" w:cs="Times New Roman"/>
          <w:color w:val="000000"/>
          <w:sz w:val="24"/>
          <w:szCs w:val="24"/>
        </w:rPr>
      </w:pPr>
      <w:r w:rsidRPr="00893E7A">
        <w:rPr>
          <w:rFonts w:ascii="Times New Roman" w:hAnsi="Times New Roman" w:cs="Times New Roman"/>
          <w:b/>
          <w:bCs/>
          <w:color w:val="000000"/>
          <w:sz w:val="24"/>
          <w:szCs w:val="24"/>
        </w:rPr>
        <w:t xml:space="preserve"> Методы:</w:t>
      </w:r>
      <w:r w:rsidRPr="00893E7A">
        <w:rPr>
          <w:rFonts w:ascii="Times New Roman" w:hAnsi="Times New Roman" w:cs="Times New Roman"/>
          <w:color w:val="000000"/>
          <w:sz w:val="24"/>
          <w:szCs w:val="24"/>
        </w:rPr>
        <w:t xml:space="preserve"> изучение и анализ документации, -беседа с учителями, учащимися; анализ диагностических работ, пробных ОГЭ, ЕГЭ по предметам.</w:t>
      </w:r>
    </w:p>
    <w:p w:rsidR="001D30DF" w:rsidRPr="00893E7A" w:rsidRDefault="001D30DF" w:rsidP="001D30DF">
      <w:pPr>
        <w:pStyle w:val="a6"/>
        <w:shd w:val="clear" w:color="auto" w:fill="FFFFFF"/>
        <w:spacing w:after="300"/>
        <w:ind w:firstLine="696"/>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 Согласно плану ВСОКО администрацией школы проведена проверка по подготовке учащихся к итоговой аттестации. </w:t>
      </w:r>
    </w:p>
    <w:p w:rsidR="001D30DF" w:rsidRPr="00893E7A" w:rsidRDefault="001D30DF" w:rsidP="001D30DF">
      <w:pPr>
        <w:pStyle w:val="a6"/>
        <w:shd w:val="clear" w:color="auto" w:fill="FFFFFF"/>
        <w:spacing w:after="300"/>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Анализ организационной и методической работы показал, что вопросы по подготовке к итоговой аттестации, рассматривались в течение всего учебного периода с сентября 2019 учебного года по февраль 2020 на заседаниях методических советов, педагогическом совете, заседаниях школьных методических объединений. За данный период проделана следующая работа:</w:t>
      </w:r>
    </w:p>
    <w:p w:rsidR="001D30DF" w:rsidRPr="00893E7A" w:rsidRDefault="001D30DF" w:rsidP="00EE48CF">
      <w:pPr>
        <w:pStyle w:val="a6"/>
        <w:numPr>
          <w:ilvl w:val="0"/>
          <w:numId w:val="187"/>
        </w:numPr>
        <w:shd w:val="clear" w:color="auto" w:fill="FFFFFF"/>
        <w:spacing w:after="300" w:line="240" w:lineRule="auto"/>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изданы приказы директора школы по подготовке и проведению ГИА;</w:t>
      </w:r>
    </w:p>
    <w:p w:rsidR="001D30DF" w:rsidRPr="00893E7A" w:rsidRDefault="001D30DF" w:rsidP="00EE48CF">
      <w:pPr>
        <w:pStyle w:val="a6"/>
        <w:numPr>
          <w:ilvl w:val="0"/>
          <w:numId w:val="187"/>
        </w:numPr>
        <w:shd w:val="clear" w:color="auto" w:fill="FFFFFF"/>
        <w:spacing w:after="300" w:line="240" w:lineRule="auto"/>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обновлена информация в соответствующих разделах, посвященных ГИА, на официальном сайте школы; </w:t>
      </w:r>
    </w:p>
    <w:p w:rsidR="001D30DF" w:rsidRPr="00893E7A" w:rsidRDefault="001D30DF" w:rsidP="00EE48CF">
      <w:pPr>
        <w:pStyle w:val="a6"/>
        <w:numPr>
          <w:ilvl w:val="0"/>
          <w:numId w:val="187"/>
        </w:numPr>
        <w:shd w:val="clear" w:color="auto" w:fill="FFFFFF"/>
        <w:spacing w:after="300" w:line="240" w:lineRule="auto"/>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скорректирован план-график школы по подготовке и проведению государственной (итоговой) аттестации обучающихся в 2020 учебном году;</w:t>
      </w:r>
    </w:p>
    <w:p w:rsidR="001D30DF" w:rsidRPr="00893E7A" w:rsidRDefault="001D30DF" w:rsidP="00EE48CF">
      <w:pPr>
        <w:pStyle w:val="a6"/>
        <w:numPr>
          <w:ilvl w:val="0"/>
          <w:numId w:val="187"/>
        </w:numPr>
        <w:shd w:val="clear" w:color="auto" w:fill="FFFFFF"/>
        <w:spacing w:after="300" w:line="240" w:lineRule="auto"/>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 составлен план-график диагностических и тематических работ в целях подготовки к ГИА выпускников в форме ЕГЭ, ОГЭ в учебном году; </w:t>
      </w:r>
    </w:p>
    <w:p w:rsidR="001D30DF" w:rsidRPr="00893E7A" w:rsidRDefault="001D30DF" w:rsidP="00EE48CF">
      <w:pPr>
        <w:pStyle w:val="a6"/>
        <w:numPr>
          <w:ilvl w:val="0"/>
          <w:numId w:val="187"/>
        </w:numPr>
        <w:shd w:val="clear" w:color="auto" w:fill="FFFFFF"/>
        <w:spacing w:after="300" w:line="240" w:lineRule="auto"/>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определены специальные условия для учащихся с ОВЗ в 9 классах в соответствии с рекомендациями ПМПК; </w:t>
      </w:r>
    </w:p>
    <w:p w:rsidR="001D30DF" w:rsidRPr="00893E7A" w:rsidRDefault="001D30DF" w:rsidP="00EE48CF">
      <w:pPr>
        <w:pStyle w:val="a6"/>
        <w:numPr>
          <w:ilvl w:val="0"/>
          <w:numId w:val="187"/>
        </w:numPr>
        <w:shd w:val="clear" w:color="auto" w:fill="FFFFFF"/>
        <w:spacing w:after="300" w:line="240" w:lineRule="auto"/>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проведен опрос по предварительному выбору выпускниками предметов для сдачи экзамена и создан банк данных 9 классов и 11 классов;</w:t>
      </w:r>
    </w:p>
    <w:p w:rsidR="001D30DF" w:rsidRPr="00893E7A" w:rsidRDefault="001D30DF" w:rsidP="001D30DF">
      <w:pPr>
        <w:pStyle w:val="a4"/>
        <w:ind w:firstLine="708"/>
        <w:jc w:val="both"/>
        <w:rPr>
          <w:rFonts w:ascii="Times New Roman" w:hAnsi="Times New Roman" w:cs="Times New Roman"/>
          <w:sz w:val="24"/>
          <w:szCs w:val="24"/>
        </w:rPr>
      </w:pPr>
      <w:r w:rsidRPr="00893E7A">
        <w:rPr>
          <w:rFonts w:ascii="Times New Roman" w:hAnsi="Times New Roman" w:cs="Times New Roman"/>
          <w:sz w:val="24"/>
          <w:szCs w:val="24"/>
        </w:rPr>
        <w:t xml:space="preserve">Проведены родительские собрания в 9 и 11 классах с участием заместителей директора по УВР Атаевой С.В. и Нуритдиновой Э.Р. по ознакомлению родителей и учащихся с процедурой проведения ЕГЭ, ОГЭ в соответствии с Порядком проведения ЕГЭ, Методическими рекомендациями по проведению ГИА по программам основного общего и среднего общего </w:t>
      </w:r>
      <w:r w:rsidRPr="00893E7A">
        <w:rPr>
          <w:rFonts w:ascii="Times New Roman" w:hAnsi="Times New Roman" w:cs="Times New Roman"/>
          <w:sz w:val="24"/>
          <w:szCs w:val="24"/>
        </w:rPr>
        <w:lastRenderedPageBreak/>
        <w:t>образования. На собраниях проведена беседа с учащимися и родителями о процедуре проведения ГИА-2020, о правах и обязанностях участников ГИА, о Порядке выдачи аттестатов, о процедуре проведения итогового сочинения в 11-х классах и итогового собеседования в 9-х классах. Таким образом, все учащиеся и их родители (законные представители) под подпись ознакомлены с Порядком проведения ГИА -2020.</w:t>
      </w:r>
    </w:p>
    <w:p w:rsidR="001D30DF" w:rsidRPr="00893E7A" w:rsidRDefault="001D30DF" w:rsidP="001D30DF">
      <w:pPr>
        <w:pStyle w:val="a4"/>
        <w:ind w:firstLine="360"/>
        <w:jc w:val="both"/>
        <w:rPr>
          <w:rFonts w:ascii="Times New Roman" w:hAnsi="Times New Roman" w:cs="Times New Roman"/>
          <w:sz w:val="24"/>
          <w:szCs w:val="24"/>
        </w:rPr>
      </w:pPr>
      <w:r w:rsidRPr="00893E7A">
        <w:rPr>
          <w:rFonts w:ascii="Times New Roman" w:hAnsi="Times New Roman" w:cs="Times New Roman"/>
          <w:sz w:val="24"/>
          <w:szCs w:val="24"/>
        </w:rPr>
        <w:t xml:space="preserve"> В сентябре все учащиеся были ознакомлены с особенностями содержания, с изменениями в структуре КИМов и правилами заполнения бланков ЕГЭ и ОГЭ в 2020 году.</w:t>
      </w:r>
    </w:p>
    <w:p w:rsidR="001D30DF" w:rsidRPr="00893E7A" w:rsidRDefault="001D30DF" w:rsidP="001D30DF">
      <w:pPr>
        <w:pStyle w:val="a4"/>
        <w:jc w:val="both"/>
        <w:rPr>
          <w:rFonts w:ascii="Times New Roman" w:hAnsi="Times New Roman" w:cs="Times New Roman"/>
          <w:b/>
          <w:bCs/>
          <w:sz w:val="24"/>
          <w:szCs w:val="24"/>
        </w:rPr>
      </w:pPr>
    </w:p>
    <w:p w:rsidR="001D30DF" w:rsidRPr="00893E7A" w:rsidRDefault="001D30DF" w:rsidP="00EE48CF">
      <w:pPr>
        <w:pStyle w:val="a4"/>
        <w:numPr>
          <w:ilvl w:val="1"/>
          <w:numId w:val="157"/>
        </w:numPr>
        <w:jc w:val="both"/>
        <w:rPr>
          <w:rFonts w:ascii="Times New Roman" w:hAnsi="Times New Roman" w:cs="Times New Roman"/>
          <w:b/>
          <w:bCs/>
          <w:sz w:val="24"/>
          <w:szCs w:val="24"/>
        </w:rPr>
      </w:pPr>
      <w:r w:rsidRPr="00893E7A">
        <w:rPr>
          <w:rFonts w:ascii="Times New Roman" w:hAnsi="Times New Roman" w:cs="Times New Roman"/>
          <w:b/>
          <w:bCs/>
          <w:sz w:val="24"/>
          <w:szCs w:val="24"/>
        </w:rPr>
        <w:t xml:space="preserve">Контроль готовности обучающихся 9-х классов к государственной итоговой аттестации, итоговому собеседованию </w:t>
      </w:r>
    </w:p>
    <w:p w:rsidR="001D30DF" w:rsidRPr="00893E7A" w:rsidRDefault="001D30DF" w:rsidP="001D30DF">
      <w:pPr>
        <w:pStyle w:val="af"/>
        <w:shd w:val="clear" w:color="auto" w:fill="FFFFFF"/>
        <w:spacing w:before="0" w:beforeAutospacing="0" w:after="0" w:afterAutospacing="0"/>
        <w:rPr>
          <w:b/>
          <w:bCs/>
          <w:color w:val="000000"/>
        </w:rPr>
      </w:pPr>
    </w:p>
    <w:p w:rsidR="001D30DF" w:rsidRPr="00893E7A" w:rsidRDefault="001D30DF" w:rsidP="001D30DF">
      <w:pPr>
        <w:ind w:firstLine="708"/>
        <w:jc w:val="both"/>
        <w:rPr>
          <w:rFonts w:ascii="Times New Roman" w:hAnsi="Times New Roman" w:cs="Times New Roman"/>
          <w:sz w:val="24"/>
          <w:szCs w:val="24"/>
        </w:rPr>
      </w:pPr>
      <w:r w:rsidRPr="00893E7A">
        <w:rPr>
          <w:rFonts w:ascii="Times New Roman" w:hAnsi="Times New Roman" w:cs="Times New Roman"/>
          <w:color w:val="000000"/>
          <w:sz w:val="24"/>
          <w:szCs w:val="24"/>
        </w:rPr>
        <w:t>В соответствии с планом внутришкольного контроля</w:t>
      </w:r>
      <w:r w:rsidRPr="00893E7A">
        <w:rPr>
          <w:rFonts w:ascii="Times New Roman" w:hAnsi="Times New Roman" w:cs="Times New Roman"/>
          <w:sz w:val="24"/>
          <w:szCs w:val="24"/>
        </w:rPr>
        <w:t xml:space="preserve"> с целью контроля за качеством знаний обучающихся, подготовки обучающихся к итоговой аттестации с 03. 02. по 20. 02.2020г был проведен классно – обобщающий контроль в 9 – х классах.</w:t>
      </w:r>
    </w:p>
    <w:p w:rsidR="001D30DF" w:rsidRPr="00893E7A" w:rsidRDefault="001D30DF" w:rsidP="001D30DF">
      <w:pPr>
        <w:jc w:val="both"/>
        <w:rPr>
          <w:rFonts w:ascii="Times New Roman" w:hAnsi="Times New Roman" w:cs="Times New Roman"/>
          <w:sz w:val="24"/>
          <w:szCs w:val="24"/>
        </w:rPr>
      </w:pPr>
      <w:r w:rsidRPr="00893E7A">
        <w:rPr>
          <w:rFonts w:ascii="Times New Roman" w:hAnsi="Times New Roman" w:cs="Times New Roman"/>
          <w:sz w:val="24"/>
          <w:szCs w:val="24"/>
        </w:rPr>
        <w:t>В ходе контроля была проведена следующая работа:</w:t>
      </w:r>
    </w:p>
    <w:p w:rsidR="001D30DF" w:rsidRPr="00893E7A" w:rsidRDefault="001D30DF" w:rsidP="00EE48CF">
      <w:pPr>
        <w:numPr>
          <w:ilvl w:val="0"/>
          <w:numId w:val="172"/>
        </w:numPr>
        <w:spacing w:after="200" w:line="276" w:lineRule="auto"/>
        <w:contextualSpacing/>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Посещение уроков в 9 классах. </w:t>
      </w:r>
    </w:p>
    <w:p w:rsidR="001D30DF" w:rsidRPr="00893E7A" w:rsidRDefault="001D30DF" w:rsidP="00EE48CF">
      <w:pPr>
        <w:numPr>
          <w:ilvl w:val="0"/>
          <w:numId w:val="172"/>
        </w:numPr>
        <w:spacing w:after="200" w:line="276" w:lineRule="auto"/>
        <w:contextualSpacing/>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Проведение и анализ контрольных работ.</w:t>
      </w:r>
    </w:p>
    <w:p w:rsidR="001D30DF" w:rsidRPr="00893E7A" w:rsidRDefault="001D30DF" w:rsidP="00EE48CF">
      <w:pPr>
        <w:numPr>
          <w:ilvl w:val="0"/>
          <w:numId w:val="172"/>
        </w:numPr>
        <w:spacing w:after="200" w:line="276" w:lineRule="auto"/>
        <w:contextualSpacing/>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Проверка электронных журналов</w:t>
      </w:r>
    </w:p>
    <w:p w:rsidR="001D30DF" w:rsidRPr="00893E7A" w:rsidRDefault="001D30DF" w:rsidP="00EE48CF">
      <w:pPr>
        <w:numPr>
          <w:ilvl w:val="0"/>
          <w:numId w:val="172"/>
        </w:numPr>
        <w:spacing w:after="200" w:line="276" w:lineRule="auto"/>
        <w:contextualSpacing/>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Проверка дозировки домашнего задания</w:t>
      </w:r>
    </w:p>
    <w:p w:rsidR="001D30DF" w:rsidRPr="00893E7A" w:rsidRDefault="001D30DF" w:rsidP="00EE48CF">
      <w:pPr>
        <w:numPr>
          <w:ilvl w:val="0"/>
          <w:numId w:val="172"/>
        </w:numPr>
        <w:spacing w:after="200" w:line="276" w:lineRule="auto"/>
        <w:contextualSpacing/>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Контроль за посещением уроков обучающихся</w:t>
      </w:r>
    </w:p>
    <w:p w:rsidR="001D30DF" w:rsidRPr="00893E7A" w:rsidRDefault="001D30DF" w:rsidP="001D30DF">
      <w:pPr>
        <w:jc w:val="both"/>
        <w:rPr>
          <w:rFonts w:ascii="Times New Roman" w:hAnsi="Times New Roman" w:cs="Times New Roman"/>
          <w:sz w:val="24"/>
          <w:szCs w:val="24"/>
        </w:rPr>
      </w:pPr>
    </w:p>
    <w:p w:rsidR="001D30DF" w:rsidRPr="00893E7A" w:rsidRDefault="001D30DF" w:rsidP="001D30DF">
      <w:pPr>
        <w:pStyle w:val="a4"/>
        <w:ind w:firstLine="360"/>
        <w:jc w:val="both"/>
        <w:rPr>
          <w:rFonts w:ascii="Times New Roman" w:hAnsi="Times New Roman" w:cs="Times New Roman"/>
          <w:sz w:val="24"/>
          <w:szCs w:val="24"/>
        </w:rPr>
      </w:pPr>
      <w:r w:rsidRPr="00893E7A">
        <w:rPr>
          <w:rFonts w:ascii="Times New Roman" w:hAnsi="Times New Roman" w:cs="Times New Roman"/>
          <w:sz w:val="24"/>
          <w:szCs w:val="24"/>
        </w:rPr>
        <w:t>На начало проведения классно – обобщающего контроля в 9 – х классах 114</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 xml:space="preserve">обучающихся (9А класс – 20 чел., 9Б класс – 20 чел., 9В- 25чел, 9Г-25чел, 9д- 24 чел.). </w:t>
      </w:r>
    </w:p>
    <w:p w:rsidR="001D30DF" w:rsidRPr="00893E7A" w:rsidRDefault="001D30DF" w:rsidP="001D30DF">
      <w:pPr>
        <w:pStyle w:val="a4"/>
        <w:jc w:val="both"/>
        <w:rPr>
          <w:rFonts w:ascii="Times New Roman" w:hAnsi="Times New Roman" w:cs="Times New Roman"/>
          <w:bCs/>
          <w:color w:val="000000"/>
          <w:sz w:val="24"/>
          <w:szCs w:val="24"/>
        </w:rPr>
      </w:pPr>
      <w:r w:rsidRPr="00893E7A">
        <w:rPr>
          <w:rFonts w:ascii="Times New Roman" w:hAnsi="Times New Roman" w:cs="Times New Roman"/>
          <w:color w:val="000000"/>
          <w:sz w:val="24"/>
          <w:szCs w:val="24"/>
        </w:rPr>
        <w:t xml:space="preserve">В рамках классно-обобщающего контроля было посещено </w:t>
      </w:r>
      <w:r w:rsidRPr="00893E7A">
        <w:rPr>
          <w:rFonts w:ascii="Times New Roman" w:hAnsi="Times New Roman" w:cs="Times New Roman"/>
          <w:bCs/>
          <w:color w:val="000000"/>
          <w:sz w:val="24"/>
          <w:szCs w:val="24"/>
        </w:rPr>
        <w:t>7 уроков (биология, география, русский язык и литература, история, математика, физика).</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Посещение уроков, наблюдения за учащимися, собеседования с учителями-предметниками и классным руководителем выявило следующее:</w:t>
      </w:r>
    </w:p>
    <w:p w:rsidR="001D30DF" w:rsidRPr="00893E7A" w:rsidRDefault="001D30DF" w:rsidP="001D30DF">
      <w:pPr>
        <w:pStyle w:val="a4"/>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-учителя владеют содержанием и методикой преподавания предметов, большинство уроков в целом соответствует современным требованиям;</w:t>
      </w:r>
    </w:p>
    <w:p w:rsidR="001D30DF" w:rsidRPr="00893E7A" w:rsidRDefault="001D30DF" w:rsidP="001D30DF">
      <w:pPr>
        <w:pStyle w:val="a4"/>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учителя применяют различные методы и приёмы обучения, элементы современных технологий, ведётся учёт и контроль знаний учащихся, проводится связь с жизнью, используется опора на личный жизненный опыт обучающихся, осуществляется индивидуальный подход.</w:t>
      </w:r>
    </w:p>
    <w:p w:rsidR="001D30DF" w:rsidRPr="00893E7A" w:rsidRDefault="001D30DF" w:rsidP="001D30DF">
      <w:pPr>
        <w:pStyle w:val="a4"/>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Обстановка на уроках доброжелательная, почти на каждом уроке при закреплении выделяется время на самостоятельную работу учащихся.</w:t>
      </w:r>
    </w:p>
    <w:p w:rsidR="001D30DF" w:rsidRPr="00893E7A" w:rsidRDefault="001D30DF" w:rsidP="001D30DF">
      <w:pPr>
        <w:pStyle w:val="a4"/>
        <w:rPr>
          <w:rFonts w:ascii="Times New Roman" w:hAnsi="Times New Roman" w:cs="Times New Roman"/>
          <w:color w:val="000000"/>
          <w:sz w:val="24"/>
          <w:szCs w:val="24"/>
        </w:rPr>
      </w:pPr>
      <w:r w:rsidRPr="00893E7A">
        <w:rPr>
          <w:rFonts w:ascii="Times New Roman" w:hAnsi="Times New Roman" w:cs="Times New Roman"/>
          <w:color w:val="000000"/>
          <w:sz w:val="24"/>
          <w:szCs w:val="24"/>
        </w:rPr>
        <w:t>Наряду с положительными моментами можно отметить ряд недостатков:</w:t>
      </w:r>
    </w:p>
    <w:p w:rsidR="001D30DF" w:rsidRPr="00893E7A" w:rsidRDefault="001D30DF" w:rsidP="001D30DF">
      <w:pPr>
        <w:pStyle w:val="a4"/>
        <w:rPr>
          <w:rFonts w:ascii="Times New Roman" w:hAnsi="Times New Roman" w:cs="Times New Roman"/>
          <w:color w:val="000000"/>
          <w:sz w:val="24"/>
          <w:szCs w:val="24"/>
        </w:rPr>
      </w:pPr>
      <w:r w:rsidRPr="00893E7A">
        <w:rPr>
          <w:rFonts w:ascii="Times New Roman" w:hAnsi="Times New Roman" w:cs="Times New Roman"/>
          <w:color w:val="000000"/>
          <w:sz w:val="24"/>
          <w:szCs w:val="24"/>
        </w:rPr>
        <w:t>-преобладание фронтальных форм работы, репродуктивных заданий;</w:t>
      </w:r>
    </w:p>
    <w:p w:rsidR="001D30DF" w:rsidRPr="00893E7A" w:rsidRDefault="001D30DF" w:rsidP="001D30DF">
      <w:pPr>
        <w:pStyle w:val="a4"/>
        <w:rPr>
          <w:rFonts w:ascii="Times New Roman" w:hAnsi="Times New Roman" w:cs="Times New Roman"/>
          <w:color w:val="000000"/>
          <w:sz w:val="24"/>
          <w:szCs w:val="24"/>
        </w:rPr>
      </w:pPr>
      <w:r w:rsidRPr="00893E7A">
        <w:rPr>
          <w:rFonts w:ascii="Times New Roman" w:hAnsi="Times New Roman" w:cs="Times New Roman"/>
          <w:color w:val="000000"/>
          <w:sz w:val="24"/>
          <w:szCs w:val="24"/>
        </w:rPr>
        <w:t>-подача материала в готовом виде, однообразие деятельности;</w:t>
      </w:r>
    </w:p>
    <w:p w:rsidR="001D30DF" w:rsidRPr="00893E7A" w:rsidRDefault="001D30DF" w:rsidP="001D30DF">
      <w:pPr>
        <w:pStyle w:val="a4"/>
        <w:rPr>
          <w:rFonts w:ascii="Times New Roman" w:hAnsi="Times New Roman" w:cs="Times New Roman"/>
          <w:color w:val="000000"/>
          <w:sz w:val="24"/>
          <w:szCs w:val="24"/>
        </w:rPr>
      </w:pPr>
      <w:r w:rsidRPr="00893E7A">
        <w:rPr>
          <w:rFonts w:ascii="Times New Roman" w:hAnsi="Times New Roman" w:cs="Times New Roman"/>
          <w:color w:val="000000"/>
          <w:sz w:val="24"/>
          <w:szCs w:val="24"/>
        </w:rPr>
        <w:t>-пассивность учащихся, отсутствие обратной связи, низкий уровень требований;</w:t>
      </w:r>
    </w:p>
    <w:p w:rsidR="001D30DF" w:rsidRPr="00893E7A" w:rsidRDefault="001D30DF" w:rsidP="001D30DF">
      <w:pPr>
        <w:pStyle w:val="a4"/>
        <w:rPr>
          <w:rFonts w:ascii="Times New Roman" w:hAnsi="Times New Roman" w:cs="Times New Roman"/>
          <w:color w:val="000000"/>
          <w:sz w:val="24"/>
          <w:szCs w:val="24"/>
        </w:rPr>
      </w:pPr>
      <w:r w:rsidRPr="00893E7A">
        <w:rPr>
          <w:rFonts w:ascii="Times New Roman" w:hAnsi="Times New Roman" w:cs="Times New Roman"/>
          <w:color w:val="000000"/>
          <w:sz w:val="24"/>
          <w:szCs w:val="24"/>
        </w:rPr>
        <w:t>-отсутствие системного контроля знаний;</w:t>
      </w:r>
    </w:p>
    <w:p w:rsidR="001D30DF" w:rsidRPr="00893E7A" w:rsidRDefault="001D30DF" w:rsidP="001D30DF">
      <w:pPr>
        <w:pStyle w:val="a4"/>
        <w:rPr>
          <w:rFonts w:ascii="Times New Roman" w:hAnsi="Times New Roman" w:cs="Times New Roman"/>
          <w:color w:val="000000"/>
          <w:sz w:val="24"/>
          <w:szCs w:val="24"/>
        </w:rPr>
      </w:pPr>
      <w:r w:rsidRPr="00893E7A">
        <w:rPr>
          <w:rFonts w:ascii="Times New Roman" w:hAnsi="Times New Roman" w:cs="Times New Roman"/>
          <w:color w:val="000000"/>
          <w:sz w:val="24"/>
          <w:szCs w:val="24"/>
        </w:rPr>
        <w:t>-недостаточно используются дифференцированный и индивидуальный подходы в обучении;</w:t>
      </w:r>
    </w:p>
    <w:p w:rsidR="001D30DF" w:rsidRPr="00893E7A" w:rsidRDefault="001D30DF" w:rsidP="001D30DF">
      <w:pPr>
        <w:pStyle w:val="a4"/>
        <w:rPr>
          <w:rFonts w:ascii="Times New Roman" w:hAnsi="Times New Roman" w:cs="Times New Roman"/>
          <w:color w:val="000000"/>
          <w:sz w:val="24"/>
          <w:szCs w:val="24"/>
        </w:rPr>
      </w:pPr>
      <w:r w:rsidRPr="00893E7A">
        <w:rPr>
          <w:rFonts w:ascii="Times New Roman" w:hAnsi="Times New Roman" w:cs="Times New Roman"/>
          <w:color w:val="000000"/>
          <w:sz w:val="24"/>
          <w:szCs w:val="24"/>
        </w:rPr>
        <w:t>-слабо осуществляется целенаправленная работа по предупреждению неуспеваемости;</w:t>
      </w:r>
    </w:p>
    <w:p w:rsidR="001D30DF" w:rsidRPr="00893E7A" w:rsidRDefault="001D30DF" w:rsidP="001D30DF">
      <w:pPr>
        <w:pStyle w:val="a4"/>
        <w:rPr>
          <w:rFonts w:ascii="Times New Roman" w:hAnsi="Times New Roman" w:cs="Times New Roman"/>
          <w:color w:val="000000"/>
          <w:sz w:val="24"/>
          <w:szCs w:val="24"/>
        </w:rPr>
      </w:pPr>
      <w:r w:rsidRPr="00893E7A">
        <w:rPr>
          <w:rFonts w:ascii="Times New Roman" w:hAnsi="Times New Roman" w:cs="Times New Roman"/>
          <w:color w:val="000000"/>
          <w:sz w:val="24"/>
          <w:szCs w:val="24"/>
        </w:rPr>
        <w:t>-невыполнение единых требований отдельными учащимися (отсутствие принадлежностей, опоздания, пропуски уроков, невыполнение домашних заданий);</w:t>
      </w:r>
    </w:p>
    <w:p w:rsidR="001D30DF" w:rsidRPr="00893E7A" w:rsidRDefault="001D30DF" w:rsidP="001D30DF">
      <w:pPr>
        <w:pStyle w:val="a4"/>
        <w:rPr>
          <w:rFonts w:ascii="Times New Roman" w:hAnsi="Times New Roman" w:cs="Times New Roman"/>
          <w:color w:val="000000"/>
          <w:sz w:val="24"/>
          <w:szCs w:val="24"/>
        </w:rPr>
      </w:pPr>
      <w:r w:rsidRPr="00893E7A">
        <w:rPr>
          <w:rFonts w:ascii="Times New Roman" w:hAnsi="Times New Roman" w:cs="Times New Roman"/>
          <w:color w:val="000000"/>
          <w:sz w:val="24"/>
          <w:szCs w:val="24"/>
        </w:rPr>
        <w:t>-незначительная возможность свободного обсуждения, высказываний, низкая эмоциональная насыщенность уроков.</w:t>
      </w:r>
    </w:p>
    <w:p w:rsidR="001D30DF" w:rsidRPr="00893E7A" w:rsidRDefault="001D30DF" w:rsidP="001D30DF">
      <w:pPr>
        <w:pStyle w:val="a4"/>
        <w:ind w:firstLine="708"/>
        <w:rPr>
          <w:rFonts w:ascii="Times New Roman" w:hAnsi="Times New Roman" w:cs="Times New Roman"/>
          <w:color w:val="000000"/>
          <w:sz w:val="24"/>
          <w:szCs w:val="24"/>
        </w:rPr>
      </w:pPr>
      <w:r w:rsidRPr="00893E7A">
        <w:rPr>
          <w:rFonts w:ascii="Times New Roman" w:hAnsi="Times New Roman" w:cs="Times New Roman"/>
          <w:color w:val="000000"/>
          <w:sz w:val="24"/>
          <w:szCs w:val="24"/>
        </w:rPr>
        <w:t>Большинство учащихся учится без интереса и желания, имеют</w:t>
      </w:r>
    </w:p>
    <w:p w:rsidR="001D30DF" w:rsidRPr="00893E7A" w:rsidRDefault="001D30DF" w:rsidP="001D30DF">
      <w:pPr>
        <w:pStyle w:val="a4"/>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неудовлетворительный уровень мотивации для получения качественного образования. </w:t>
      </w:r>
    </w:p>
    <w:p w:rsidR="001D30DF" w:rsidRPr="00893E7A" w:rsidRDefault="001D30DF" w:rsidP="001D30DF">
      <w:pPr>
        <w:pStyle w:val="a4"/>
        <w:rPr>
          <w:rFonts w:ascii="Times New Roman" w:hAnsi="Times New Roman" w:cs="Times New Roman"/>
          <w:color w:val="000000"/>
          <w:sz w:val="24"/>
          <w:szCs w:val="24"/>
        </w:rPr>
      </w:pPr>
    </w:p>
    <w:p w:rsidR="001D30DF" w:rsidRPr="00893E7A" w:rsidRDefault="001D30DF" w:rsidP="001D30DF">
      <w:pPr>
        <w:pStyle w:val="a4"/>
        <w:rPr>
          <w:rFonts w:ascii="Times New Roman" w:hAnsi="Times New Roman" w:cs="Times New Roman"/>
          <w:color w:val="000000"/>
          <w:sz w:val="24"/>
          <w:szCs w:val="24"/>
        </w:rPr>
      </w:pPr>
      <w:r w:rsidRPr="00893E7A">
        <w:rPr>
          <w:rFonts w:ascii="Times New Roman" w:hAnsi="Times New Roman" w:cs="Times New Roman"/>
          <w:color w:val="000000"/>
          <w:sz w:val="24"/>
          <w:szCs w:val="24"/>
        </w:rPr>
        <w:t>Итоги мониторинга успеваемости девятиклассников за 1 и 2 триместр</w:t>
      </w:r>
    </w:p>
    <w:tbl>
      <w:tblPr>
        <w:tblStyle w:val="12"/>
        <w:tblW w:w="6471" w:type="dxa"/>
        <w:tblInd w:w="-147" w:type="dxa"/>
        <w:tblLayout w:type="fixed"/>
        <w:tblLook w:val="04A0" w:firstRow="1" w:lastRow="0" w:firstColumn="1" w:lastColumn="0" w:noHBand="0" w:noVBand="1"/>
      </w:tblPr>
      <w:tblGrid>
        <w:gridCol w:w="2694"/>
        <w:gridCol w:w="992"/>
        <w:gridCol w:w="851"/>
        <w:gridCol w:w="992"/>
        <w:gridCol w:w="942"/>
      </w:tblGrid>
      <w:tr w:rsidR="001D30DF" w:rsidRPr="00893E7A" w:rsidTr="001D30DF">
        <w:tc>
          <w:tcPr>
            <w:tcW w:w="2694" w:type="dxa"/>
            <w:vMerge w:val="restart"/>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класс</w:t>
            </w:r>
          </w:p>
        </w:tc>
        <w:tc>
          <w:tcPr>
            <w:tcW w:w="992"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851"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c>
          <w:tcPr>
            <w:tcW w:w="992"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942"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r>
      <w:tr w:rsidR="001D30DF" w:rsidRPr="00893E7A" w:rsidTr="001D30DF">
        <w:tc>
          <w:tcPr>
            <w:tcW w:w="2694" w:type="dxa"/>
            <w:vMerge/>
          </w:tcPr>
          <w:p w:rsidR="001D30DF" w:rsidRPr="00893E7A" w:rsidRDefault="001D30DF" w:rsidP="001D30DF">
            <w:pPr>
              <w:spacing w:before="100" w:beforeAutospacing="1" w:after="100" w:afterAutospacing="1"/>
              <w:rPr>
                <w:rFonts w:ascii="Times New Roman" w:hAnsi="Times New Roman"/>
                <w:color w:val="000000"/>
                <w:sz w:val="24"/>
                <w:szCs w:val="24"/>
              </w:rPr>
            </w:pPr>
          </w:p>
        </w:tc>
        <w:tc>
          <w:tcPr>
            <w:tcW w:w="1843"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1 триместр</w:t>
            </w:r>
          </w:p>
        </w:tc>
        <w:tc>
          <w:tcPr>
            <w:tcW w:w="1934"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2 триместр</w:t>
            </w:r>
          </w:p>
        </w:tc>
      </w:tr>
      <w:tr w:rsidR="001D30DF" w:rsidRPr="00893E7A" w:rsidTr="001D30DF">
        <w:tc>
          <w:tcPr>
            <w:tcW w:w="269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9а Гайфуллина А.В.</w:t>
            </w:r>
          </w:p>
        </w:tc>
        <w:tc>
          <w:tcPr>
            <w:tcW w:w="992"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81,8</w:t>
            </w:r>
          </w:p>
        </w:tc>
        <w:tc>
          <w:tcPr>
            <w:tcW w:w="851"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18</w:t>
            </w:r>
          </w:p>
        </w:tc>
        <w:tc>
          <w:tcPr>
            <w:tcW w:w="992"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95</w:t>
            </w:r>
          </w:p>
        </w:tc>
        <w:tc>
          <w:tcPr>
            <w:tcW w:w="942"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15</w:t>
            </w:r>
          </w:p>
        </w:tc>
      </w:tr>
      <w:tr w:rsidR="001D30DF" w:rsidRPr="00893E7A" w:rsidTr="001D30DF">
        <w:tc>
          <w:tcPr>
            <w:tcW w:w="269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9б Байкина Ю.А.</w:t>
            </w:r>
          </w:p>
        </w:tc>
        <w:tc>
          <w:tcPr>
            <w:tcW w:w="992"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86</w:t>
            </w:r>
          </w:p>
        </w:tc>
        <w:tc>
          <w:tcPr>
            <w:tcW w:w="851"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24</w:t>
            </w:r>
          </w:p>
        </w:tc>
        <w:tc>
          <w:tcPr>
            <w:tcW w:w="992"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80</w:t>
            </w:r>
          </w:p>
        </w:tc>
        <w:tc>
          <w:tcPr>
            <w:tcW w:w="942"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25</w:t>
            </w:r>
          </w:p>
        </w:tc>
      </w:tr>
      <w:tr w:rsidR="001D30DF" w:rsidRPr="00893E7A" w:rsidTr="001D30DF">
        <w:tc>
          <w:tcPr>
            <w:tcW w:w="269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9в Санагатуллина З.А.</w:t>
            </w:r>
          </w:p>
        </w:tc>
        <w:tc>
          <w:tcPr>
            <w:tcW w:w="992"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91,4</w:t>
            </w:r>
          </w:p>
        </w:tc>
        <w:tc>
          <w:tcPr>
            <w:tcW w:w="851"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24,7</w:t>
            </w:r>
          </w:p>
        </w:tc>
        <w:tc>
          <w:tcPr>
            <w:tcW w:w="992"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942"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24</w:t>
            </w:r>
          </w:p>
        </w:tc>
      </w:tr>
      <w:tr w:rsidR="001D30DF" w:rsidRPr="00893E7A" w:rsidTr="001D30DF">
        <w:tc>
          <w:tcPr>
            <w:tcW w:w="269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9г Ямалетдинова Г.Р.</w:t>
            </w:r>
          </w:p>
        </w:tc>
        <w:tc>
          <w:tcPr>
            <w:tcW w:w="992"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88</w:t>
            </w:r>
          </w:p>
        </w:tc>
        <w:tc>
          <w:tcPr>
            <w:tcW w:w="851"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36</w:t>
            </w:r>
          </w:p>
        </w:tc>
        <w:tc>
          <w:tcPr>
            <w:tcW w:w="992"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92</w:t>
            </w:r>
          </w:p>
        </w:tc>
        <w:tc>
          <w:tcPr>
            <w:tcW w:w="942"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44</w:t>
            </w:r>
          </w:p>
        </w:tc>
      </w:tr>
      <w:tr w:rsidR="001D30DF" w:rsidRPr="00893E7A" w:rsidTr="001D30DF">
        <w:tc>
          <w:tcPr>
            <w:tcW w:w="269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9д Рахматуллина Ю.А.</w:t>
            </w:r>
          </w:p>
        </w:tc>
        <w:tc>
          <w:tcPr>
            <w:tcW w:w="992"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75</w:t>
            </w:r>
          </w:p>
        </w:tc>
        <w:tc>
          <w:tcPr>
            <w:tcW w:w="851"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21</w:t>
            </w:r>
          </w:p>
        </w:tc>
        <w:tc>
          <w:tcPr>
            <w:tcW w:w="992"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83</w:t>
            </w:r>
          </w:p>
        </w:tc>
        <w:tc>
          <w:tcPr>
            <w:tcW w:w="942"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26</w:t>
            </w:r>
          </w:p>
        </w:tc>
      </w:tr>
      <w:tr w:rsidR="001D30DF" w:rsidRPr="00893E7A" w:rsidTr="001D30DF">
        <w:tc>
          <w:tcPr>
            <w:tcW w:w="269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ИТОГО</w:t>
            </w:r>
          </w:p>
        </w:tc>
        <w:tc>
          <w:tcPr>
            <w:tcW w:w="992"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85,2</w:t>
            </w:r>
          </w:p>
        </w:tc>
        <w:tc>
          <w:tcPr>
            <w:tcW w:w="851"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24,3</w:t>
            </w:r>
          </w:p>
        </w:tc>
        <w:tc>
          <w:tcPr>
            <w:tcW w:w="992"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90,3</w:t>
            </w:r>
          </w:p>
        </w:tc>
        <w:tc>
          <w:tcPr>
            <w:tcW w:w="942"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27,1</w:t>
            </w:r>
          </w:p>
        </w:tc>
      </w:tr>
    </w:tbl>
    <w:p w:rsidR="001D30DF" w:rsidRPr="00893E7A" w:rsidRDefault="001D30DF" w:rsidP="001D30DF">
      <w:pPr>
        <w:shd w:val="clear" w:color="auto" w:fill="FFFFFF"/>
        <w:rPr>
          <w:rFonts w:ascii="Times New Roman" w:hAnsi="Times New Roman" w:cs="Times New Roman"/>
          <w:color w:val="000000"/>
          <w:sz w:val="24"/>
          <w:szCs w:val="24"/>
        </w:rPr>
      </w:pPr>
    </w:p>
    <w:p w:rsidR="001D30DF" w:rsidRPr="00893E7A" w:rsidRDefault="001D30DF" w:rsidP="001D30DF">
      <w:pPr>
        <w:shd w:val="clear" w:color="auto" w:fill="FFFFFF"/>
        <w:jc w:val="center"/>
        <w:rPr>
          <w:rFonts w:ascii="Times New Roman" w:hAnsi="Times New Roman" w:cs="Times New Roman"/>
          <w:color w:val="000000"/>
          <w:sz w:val="24"/>
          <w:szCs w:val="24"/>
        </w:rPr>
      </w:pPr>
      <w:r w:rsidRPr="00893E7A">
        <w:rPr>
          <w:rFonts w:ascii="Times New Roman" w:hAnsi="Times New Roman" w:cs="Times New Roman"/>
          <w:color w:val="000000"/>
          <w:sz w:val="24"/>
          <w:szCs w:val="24"/>
        </w:rPr>
        <w:t>Отличники за 1и 2 триместр</w:t>
      </w:r>
    </w:p>
    <w:p w:rsidR="001D30DF" w:rsidRPr="00893E7A" w:rsidRDefault="001D30DF" w:rsidP="001D30DF">
      <w:pPr>
        <w:pStyle w:val="af"/>
        <w:kinsoku w:val="0"/>
        <w:overflowPunct w:val="0"/>
        <w:spacing w:before="120" w:beforeAutospacing="0" w:after="0" w:afterAutospacing="0"/>
        <w:textAlignment w:val="baseline"/>
        <w:rPr>
          <w:rFonts w:eastAsia="+mn-ea"/>
          <w:bCs/>
          <w:kern w:val="24"/>
        </w:rPr>
        <w:sectPr w:rsidR="001D30DF" w:rsidRPr="00893E7A" w:rsidSect="001D30DF">
          <w:pgSz w:w="11906" w:h="16838"/>
          <w:pgMar w:top="426" w:right="850" w:bottom="1134" w:left="993" w:header="708" w:footer="708" w:gutter="0"/>
          <w:cols w:space="708"/>
          <w:docGrid w:linePitch="360"/>
        </w:sectPr>
      </w:pPr>
    </w:p>
    <w:p w:rsidR="001D30DF" w:rsidRPr="00893E7A" w:rsidRDefault="001D30DF" w:rsidP="001D30DF">
      <w:pPr>
        <w:pStyle w:val="a4"/>
        <w:rPr>
          <w:rFonts w:ascii="Times New Roman" w:hAnsi="Times New Roman" w:cs="Times New Roman"/>
          <w:b/>
          <w:bCs/>
          <w:sz w:val="24"/>
          <w:szCs w:val="24"/>
        </w:rPr>
      </w:pPr>
      <w:r w:rsidRPr="00893E7A">
        <w:rPr>
          <w:rFonts w:ascii="Times New Roman" w:hAnsi="Times New Roman" w:cs="Times New Roman"/>
          <w:b/>
          <w:bCs/>
          <w:sz w:val="24"/>
          <w:szCs w:val="24"/>
        </w:rPr>
        <w:lastRenderedPageBreak/>
        <w:t>1 триместр</w:t>
      </w:r>
    </w:p>
    <w:p w:rsidR="001D30DF" w:rsidRPr="00893E7A" w:rsidRDefault="001D30DF" w:rsidP="001D30DF">
      <w:pPr>
        <w:pStyle w:val="a4"/>
        <w:rPr>
          <w:rFonts w:ascii="Times New Roman" w:hAnsi="Times New Roman" w:cs="Times New Roman"/>
          <w:sz w:val="24"/>
          <w:szCs w:val="24"/>
        </w:rPr>
      </w:pPr>
      <w:r w:rsidRPr="00893E7A">
        <w:rPr>
          <w:rFonts w:ascii="Times New Roman" w:hAnsi="Times New Roman" w:cs="Times New Roman"/>
          <w:sz w:val="24"/>
          <w:szCs w:val="24"/>
        </w:rPr>
        <w:t>Батыршина Маргарита 9 в класс</w:t>
      </w:r>
    </w:p>
    <w:p w:rsidR="001D30DF" w:rsidRPr="00893E7A" w:rsidRDefault="001D30DF" w:rsidP="001D30DF">
      <w:pPr>
        <w:pStyle w:val="a4"/>
        <w:rPr>
          <w:rFonts w:ascii="Times New Roman" w:hAnsi="Times New Roman" w:cs="Times New Roman"/>
          <w:sz w:val="24"/>
          <w:szCs w:val="24"/>
        </w:rPr>
      </w:pPr>
      <w:r w:rsidRPr="00893E7A">
        <w:rPr>
          <w:rFonts w:ascii="Times New Roman" w:hAnsi="Times New Roman" w:cs="Times New Roman"/>
          <w:sz w:val="24"/>
          <w:szCs w:val="24"/>
        </w:rPr>
        <w:t>Яхина Линара 9Г класс</w:t>
      </w:r>
    </w:p>
    <w:p w:rsidR="001D30DF" w:rsidRPr="00893E7A" w:rsidRDefault="001D30DF" w:rsidP="001D30DF">
      <w:pPr>
        <w:pStyle w:val="a4"/>
        <w:rPr>
          <w:rFonts w:ascii="Times New Roman" w:hAnsi="Times New Roman" w:cs="Times New Roman"/>
          <w:b/>
          <w:bCs/>
          <w:sz w:val="24"/>
          <w:szCs w:val="24"/>
        </w:rPr>
      </w:pPr>
      <w:r w:rsidRPr="00893E7A">
        <w:rPr>
          <w:rFonts w:ascii="Times New Roman" w:hAnsi="Times New Roman" w:cs="Times New Roman"/>
          <w:b/>
          <w:bCs/>
          <w:sz w:val="24"/>
          <w:szCs w:val="24"/>
        </w:rPr>
        <w:t>2 триместр</w:t>
      </w:r>
    </w:p>
    <w:p w:rsidR="001D30DF" w:rsidRPr="00893E7A" w:rsidRDefault="001D30DF" w:rsidP="001D30DF">
      <w:pPr>
        <w:pStyle w:val="a4"/>
        <w:rPr>
          <w:rFonts w:ascii="Times New Roman" w:hAnsi="Times New Roman" w:cs="Times New Roman"/>
          <w:sz w:val="24"/>
          <w:szCs w:val="24"/>
        </w:rPr>
      </w:pPr>
      <w:r w:rsidRPr="00893E7A">
        <w:rPr>
          <w:rFonts w:ascii="Times New Roman" w:hAnsi="Times New Roman" w:cs="Times New Roman"/>
          <w:sz w:val="24"/>
          <w:szCs w:val="24"/>
        </w:rPr>
        <w:t>Ашмарина Надежда 9 Г класс</w:t>
      </w:r>
    </w:p>
    <w:p w:rsidR="001D30DF" w:rsidRPr="00893E7A" w:rsidRDefault="001D30DF" w:rsidP="001D30DF">
      <w:pPr>
        <w:pStyle w:val="a4"/>
        <w:rPr>
          <w:rFonts w:ascii="Times New Roman" w:hAnsi="Times New Roman" w:cs="Times New Roman"/>
          <w:sz w:val="24"/>
          <w:szCs w:val="24"/>
        </w:rPr>
      </w:pPr>
      <w:r w:rsidRPr="00893E7A">
        <w:rPr>
          <w:rFonts w:ascii="Times New Roman" w:hAnsi="Times New Roman" w:cs="Times New Roman"/>
          <w:sz w:val="24"/>
          <w:szCs w:val="24"/>
        </w:rPr>
        <w:t>Вильданова Эльза 9Г класс</w:t>
      </w:r>
    </w:p>
    <w:p w:rsidR="001D30DF" w:rsidRPr="00893E7A" w:rsidRDefault="001D30DF" w:rsidP="001D30DF">
      <w:pPr>
        <w:pStyle w:val="a4"/>
        <w:rPr>
          <w:rFonts w:ascii="Times New Roman" w:hAnsi="Times New Roman" w:cs="Times New Roman"/>
          <w:sz w:val="24"/>
          <w:szCs w:val="24"/>
        </w:rPr>
      </w:pPr>
      <w:r w:rsidRPr="00893E7A">
        <w:rPr>
          <w:rFonts w:ascii="Times New Roman" w:hAnsi="Times New Roman" w:cs="Times New Roman"/>
          <w:sz w:val="24"/>
          <w:szCs w:val="24"/>
        </w:rPr>
        <w:t>Курушкина Екатерина 9Г</w:t>
      </w:r>
    </w:p>
    <w:p w:rsidR="001D30DF" w:rsidRPr="00893E7A" w:rsidRDefault="001D30DF" w:rsidP="001D30DF">
      <w:pPr>
        <w:pStyle w:val="a4"/>
        <w:rPr>
          <w:rFonts w:ascii="Times New Roman" w:hAnsi="Times New Roman" w:cs="Times New Roman"/>
          <w:sz w:val="24"/>
          <w:szCs w:val="24"/>
        </w:rPr>
      </w:pPr>
      <w:r w:rsidRPr="00893E7A">
        <w:rPr>
          <w:rFonts w:ascii="Times New Roman" w:hAnsi="Times New Roman" w:cs="Times New Roman"/>
          <w:sz w:val="24"/>
          <w:szCs w:val="24"/>
        </w:rPr>
        <w:t>Яхина Линара 9Г класс</w:t>
      </w:r>
    </w:p>
    <w:p w:rsidR="001D30DF" w:rsidRPr="00893E7A" w:rsidRDefault="001D30DF" w:rsidP="001D30DF">
      <w:pPr>
        <w:pStyle w:val="a4"/>
        <w:rPr>
          <w:rFonts w:ascii="Times New Roman" w:hAnsi="Times New Roman" w:cs="Times New Roman"/>
          <w:sz w:val="24"/>
          <w:szCs w:val="24"/>
        </w:rPr>
      </w:pPr>
      <w:r w:rsidRPr="00893E7A">
        <w:rPr>
          <w:rFonts w:ascii="Times New Roman" w:hAnsi="Times New Roman" w:cs="Times New Roman"/>
          <w:sz w:val="24"/>
          <w:szCs w:val="24"/>
        </w:rPr>
        <w:t>Собиров Киёмиддин 9Г класс</w:t>
      </w:r>
    </w:p>
    <w:p w:rsidR="001D30DF" w:rsidRPr="00893E7A" w:rsidRDefault="001D30DF" w:rsidP="001D30DF">
      <w:pPr>
        <w:pStyle w:val="a4"/>
        <w:rPr>
          <w:rFonts w:ascii="Times New Roman" w:hAnsi="Times New Roman" w:cs="Times New Roman"/>
          <w:color w:val="000000"/>
          <w:sz w:val="24"/>
          <w:szCs w:val="24"/>
        </w:rPr>
      </w:pPr>
    </w:p>
    <w:p w:rsidR="001D30DF" w:rsidRPr="00893E7A" w:rsidRDefault="001D30DF" w:rsidP="001D30DF">
      <w:pPr>
        <w:pStyle w:val="a4"/>
        <w:rPr>
          <w:rFonts w:ascii="Times New Roman" w:hAnsi="Times New Roman" w:cs="Times New Roman"/>
          <w:color w:val="000000"/>
          <w:sz w:val="24"/>
          <w:szCs w:val="24"/>
        </w:rPr>
      </w:pPr>
      <w:r w:rsidRPr="00893E7A">
        <w:rPr>
          <w:rFonts w:ascii="Times New Roman" w:hAnsi="Times New Roman" w:cs="Times New Roman"/>
          <w:color w:val="000000"/>
          <w:sz w:val="24"/>
          <w:szCs w:val="24"/>
        </w:rPr>
        <w:t>С одной «4»</w:t>
      </w:r>
    </w:p>
    <w:p w:rsidR="001D30DF" w:rsidRPr="00893E7A" w:rsidRDefault="001D30DF" w:rsidP="001D30DF">
      <w:pPr>
        <w:pStyle w:val="a4"/>
        <w:rPr>
          <w:rFonts w:ascii="Times New Roman" w:hAnsi="Times New Roman" w:cs="Times New Roman"/>
          <w:b/>
          <w:bCs/>
          <w:sz w:val="24"/>
          <w:szCs w:val="24"/>
        </w:rPr>
      </w:pPr>
      <w:r w:rsidRPr="00893E7A">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1 триместр</w:t>
      </w:r>
    </w:p>
    <w:p w:rsidR="001D30DF" w:rsidRPr="00893E7A" w:rsidRDefault="001D30DF" w:rsidP="001D30DF">
      <w:pPr>
        <w:pStyle w:val="a4"/>
        <w:rPr>
          <w:rFonts w:ascii="Times New Roman" w:hAnsi="Times New Roman" w:cs="Times New Roman"/>
          <w:sz w:val="24"/>
          <w:szCs w:val="24"/>
        </w:rPr>
      </w:pPr>
      <w:r w:rsidRPr="00893E7A">
        <w:rPr>
          <w:rFonts w:ascii="Times New Roman" w:hAnsi="Times New Roman" w:cs="Times New Roman"/>
          <w:sz w:val="24"/>
          <w:szCs w:val="24"/>
        </w:rPr>
        <w:t>Курушкина Екатерина 9Г класс (химия – Сулейманова А.А.)</w:t>
      </w:r>
    </w:p>
    <w:p w:rsidR="001D30DF" w:rsidRPr="00893E7A" w:rsidRDefault="001D30DF" w:rsidP="001D30DF">
      <w:pPr>
        <w:pStyle w:val="a4"/>
        <w:rPr>
          <w:rFonts w:ascii="Times New Roman" w:hAnsi="Times New Roman" w:cs="Times New Roman"/>
          <w:sz w:val="24"/>
          <w:szCs w:val="24"/>
        </w:rPr>
      </w:pPr>
      <w:r w:rsidRPr="00893E7A">
        <w:rPr>
          <w:rFonts w:ascii="Times New Roman" w:hAnsi="Times New Roman" w:cs="Times New Roman"/>
          <w:sz w:val="24"/>
          <w:szCs w:val="24"/>
        </w:rPr>
        <w:t>Вильданова Эльза 9Г класс (химия – Сулейманова А.А.)</w:t>
      </w:r>
    </w:p>
    <w:p w:rsidR="001D30DF" w:rsidRPr="00893E7A" w:rsidRDefault="001D30DF" w:rsidP="001D30DF">
      <w:pPr>
        <w:pStyle w:val="a4"/>
        <w:rPr>
          <w:rFonts w:ascii="Times New Roman" w:hAnsi="Times New Roman" w:cs="Times New Roman"/>
          <w:b/>
          <w:bCs/>
          <w:sz w:val="24"/>
          <w:szCs w:val="24"/>
        </w:rPr>
      </w:pPr>
      <w:r w:rsidRPr="00893E7A">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2 триместр</w:t>
      </w:r>
    </w:p>
    <w:p w:rsidR="001D30DF" w:rsidRPr="00893E7A" w:rsidRDefault="001D30DF" w:rsidP="001D30DF">
      <w:pPr>
        <w:pStyle w:val="a4"/>
        <w:rPr>
          <w:rFonts w:ascii="Times New Roman" w:hAnsi="Times New Roman" w:cs="Times New Roman"/>
          <w:color w:val="000000"/>
          <w:sz w:val="24"/>
          <w:szCs w:val="24"/>
        </w:rPr>
      </w:pPr>
      <w:r w:rsidRPr="00893E7A">
        <w:rPr>
          <w:rFonts w:ascii="Times New Roman" w:hAnsi="Times New Roman" w:cs="Times New Roman"/>
          <w:color w:val="7F2016"/>
          <w:sz w:val="24"/>
          <w:szCs w:val="24"/>
        </w:rPr>
        <w:t>Басырова Гузалия 9Г класс</w:t>
      </w:r>
      <w:r w:rsidRPr="00893E7A">
        <w:rPr>
          <w:rFonts w:ascii="Times New Roman" w:hAnsi="Times New Roman" w:cs="Times New Roman"/>
          <w:sz w:val="24"/>
          <w:szCs w:val="24"/>
        </w:rPr>
        <w:t xml:space="preserve"> </w:t>
      </w:r>
      <w:r w:rsidRPr="00893E7A">
        <w:rPr>
          <w:rFonts w:ascii="Times New Roman" w:hAnsi="Times New Roman" w:cs="Times New Roman"/>
          <w:color w:val="000000"/>
          <w:sz w:val="24"/>
          <w:szCs w:val="24"/>
        </w:rPr>
        <w:t>(география – Рахматуллина Ю.С.</w:t>
      </w:r>
    </w:p>
    <w:p w:rsidR="001D30DF" w:rsidRPr="00893E7A" w:rsidRDefault="001D30DF" w:rsidP="001D30DF">
      <w:pPr>
        <w:pStyle w:val="a4"/>
        <w:rPr>
          <w:rFonts w:ascii="Times New Roman" w:hAnsi="Times New Roman" w:cs="Times New Roman"/>
          <w:color w:val="000000"/>
          <w:sz w:val="24"/>
          <w:szCs w:val="24"/>
        </w:rPr>
      </w:pPr>
    </w:p>
    <w:p w:rsidR="001D30DF" w:rsidRPr="00893E7A" w:rsidRDefault="001D30DF" w:rsidP="001D30DF">
      <w:pPr>
        <w:pStyle w:val="af"/>
        <w:kinsoku w:val="0"/>
        <w:overflowPunct w:val="0"/>
        <w:spacing w:before="80" w:beforeAutospacing="0" w:after="0" w:afterAutospacing="0"/>
        <w:textAlignment w:val="baseline"/>
      </w:pPr>
      <w:r w:rsidRPr="00893E7A">
        <w:rPr>
          <w:rFonts w:eastAsia="+mn-ea"/>
          <w:b/>
          <w:bCs/>
          <w:kern w:val="24"/>
        </w:rPr>
        <w:t>С одной «3» – 7 учащихся (1 триместр)</w:t>
      </w:r>
      <w:r w:rsidRPr="00893E7A">
        <w:t xml:space="preserve"> </w:t>
      </w:r>
      <w:r w:rsidRPr="00893E7A">
        <w:rPr>
          <w:rFonts w:eastAsia="+mn-ea"/>
          <w:b/>
          <w:bCs/>
          <w:kern w:val="24"/>
        </w:rPr>
        <w:t xml:space="preserve">(по информатике, алгебре, химии, биологии, </w:t>
      </w:r>
      <w:r w:rsidRPr="00893E7A">
        <w:rPr>
          <w:rFonts w:eastAsia="+mn-ea"/>
          <w:kern w:val="24"/>
        </w:rPr>
        <w:t>истории)</w:t>
      </w:r>
    </w:p>
    <w:p w:rsidR="001D30DF" w:rsidRPr="00893E7A" w:rsidRDefault="001D30DF" w:rsidP="001D30DF">
      <w:pPr>
        <w:pStyle w:val="af"/>
        <w:kinsoku w:val="0"/>
        <w:overflowPunct w:val="0"/>
        <w:spacing w:before="0" w:beforeAutospacing="0" w:after="0" w:afterAutospacing="0" w:line="276" w:lineRule="auto"/>
        <w:textAlignment w:val="baseline"/>
      </w:pPr>
      <w:r w:rsidRPr="00893E7A">
        <w:rPr>
          <w:rFonts w:eastAsia="+mn-ea"/>
          <w:kern w:val="24"/>
        </w:rPr>
        <w:t>Носкова Аделина, 9А класс (информатика- Кусяева Г.А.)</w:t>
      </w:r>
    </w:p>
    <w:p w:rsidR="001D30DF" w:rsidRPr="00893E7A" w:rsidRDefault="001D30DF" w:rsidP="001D30DF">
      <w:pPr>
        <w:pStyle w:val="af"/>
        <w:kinsoku w:val="0"/>
        <w:overflowPunct w:val="0"/>
        <w:spacing w:before="0" w:beforeAutospacing="0" w:after="0" w:afterAutospacing="0" w:line="276" w:lineRule="auto"/>
        <w:textAlignment w:val="baseline"/>
      </w:pPr>
      <w:r w:rsidRPr="00893E7A">
        <w:rPr>
          <w:rFonts w:eastAsia="+mn-ea"/>
          <w:kern w:val="24"/>
        </w:rPr>
        <w:t>Маятникова Аделина, 9А класс (информатика – Кусяева Г.А.)</w:t>
      </w:r>
    </w:p>
    <w:p w:rsidR="001D30DF" w:rsidRPr="00893E7A" w:rsidRDefault="001D30DF" w:rsidP="001D30DF">
      <w:pPr>
        <w:pStyle w:val="af"/>
        <w:kinsoku w:val="0"/>
        <w:overflowPunct w:val="0"/>
        <w:spacing w:before="0" w:beforeAutospacing="0" w:after="0" w:afterAutospacing="0" w:line="276" w:lineRule="auto"/>
        <w:textAlignment w:val="baseline"/>
      </w:pPr>
      <w:r w:rsidRPr="00893E7A">
        <w:rPr>
          <w:rFonts w:eastAsia="+mn-ea"/>
          <w:kern w:val="24"/>
        </w:rPr>
        <w:t>Лутфуллин Эмиль, 9А класс (химия – Сулейманова А.А.)</w:t>
      </w:r>
    </w:p>
    <w:p w:rsidR="001D30DF" w:rsidRPr="00893E7A" w:rsidRDefault="001D30DF" w:rsidP="001D30DF">
      <w:pPr>
        <w:pStyle w:val="af"/>
        <w:kinsoku w:val="0"/>
        <w:overflowPunct w:val="0"/>
        <w:spacing w:before="0" w:beforeAutospacing="0" w:after="0" w:afterAutospacing="0" w:line="276" w:lineRule="auto"/>
        <w:textAlignment w:val="baseline"/>
      </w:pPr>
      <w:r w:rsidRPr="00893E7A">
        <w:rPr>
          <w:rFonts w:eastAsia="+mn-ea"/>
          <w:kern w:val="24"/>
        </w:rPr>
        <w:t xml:space="preserve">Буляков Ильдар, 9В класс (биология- Кулгулдина Л.Г.)                   </w:t>
      </w:r>
    </w:p>
    <w:p w:rsidR="001D30DF" w:rsidRPr="00893E7A" w:rsidRDefault="001D30DF" w:rsidP="001D30DF">
      <w:pPr>
        <w:pStyle w:val="af"/>
        <w:kinsoku w:val="0"/>
        <w:overflowPunct w:val="0"/>
        <w:spacing w:before="0" w:beforeAutospacing="0" w:after="0" w:afterAutospacing="0" w:line="276" w:lineRule="auto"/>
        <w:textAlignment w:val="baseline"/>
      </w:pPr>
      <w:r w:rsidRPr="00893E7A">
        <w:rPr>
          <w:rFonts w:eastAsia="+mn-ea"/>
          <w:kern w:val="24"/>
        </w:rPr>
        <w:t>Валеева Алина, 9Г класс (биология – Кулгулдина Л.Г.)</w:t>
      </w:r>
    </w:p>
    <w:p w:rsidR="001D30DF" w:rsidRPr="00893E7A" w:rsidRDefault="001D30DF" w:rsidP="001D30DF">
      <w:pPr>
        <w:pStyle w:val="af"/>
        <w:kinsoku w:val="0"/>
        <w:overflowPunct w:val="0"/>
        <w:spacing w:before="0" w:beforeAutospacing="0" w:after="0" w:afterAutospacing="0" w:line="276" w:lineRule="auto"/>
        <w:textAlignment w:val="baseline"/>
        <w:rPr>
          <w:rFonts w:eastAsia="+mn-ea"/>
          <w:kern w:val="24"/>
        </w:rPr>
      </w:pPr>
    </w:p>
    <w:p w:rsidR="001D30DF" w:rsidRPr="00893E7A" w:rsidRDefault="001D30DF" w:rsidP="001D30DF">
      <w:pPr>
        <w:pStyle w:val="af"/>
        <w:kinsoku w:val="0"/>
        <w:overflowPunct w:val="0"/>
        <w:spacing w:before="0" w:beforeAutospacing="0" w:after="0" w:afterAutospacing="0" w:line="276" w:lineRule="auto"/>
        <w:textAlignment w:val="baseline"/>
        <w:rPr>
          <w:rFonts w:eastAsia="+mn-ea"/>
          <w:kern w:val="24"/>
        </w:rPr>
      </w:pPr>
    </w:p>
    <w:p w:rsidR="001D30DF" w:rsidRPr="00893E7A" w:rsidRDefault="001D30DF" w:rsidP="001D30DF">
      <w:pPr>
        <w:pStyle w:val="af"/>
        <w:kinsoku w:val="0"/>
        <w:overflowPunct w:val="0"/>
        <w:spacing w:before="0" w:beforeAutospacing="0" w:after="0" w:afterAutospacing="0" w:line="276" w:lineRule="auto"/>
        <w:textAlignment w:val="baseline"/>
      </w:pPr>
      <w:r w:rsidRPr="00893E7A">
        <w:rPr>
          <w:rFonts w:eastAsia="+mn-ea"/>
          <w:kern w:val="24"/>
        </w:rPr>
        <w:t>Хамидуллин Вадим, 9Д класс (история – Сайфуллина В.Г.)</w:t>
      </w:r>
    </w:p>
    <w:p w:rsidR="001D30DF" w:rsidRPr="00893E7A" w:rsidRDefault="001D30DF" w:rsidP="001D30DF">
      <w:pPr>
        <w:pStyle w:val="af"/>
        <w:kinsoku w:val="0"/>
        <w:overflowPunct w:val="0"/>
        <w:spacing w:before="0" w:beforeAutospacing="0" w:after="0" w:afterAutospacing="0" w:line="276" w:lineRule="auto"/>
        <w:textAlignment w:val="baseline"/>
        <w:rPr>
          <w:rFonts w:eastAsia="+mn-ea"/>
          <w:kern w:val="24"/>
        </w:rPr>
      </w:pPr>
      <w:r w:rsidRPr="00893E7A">
        <w:rPr>
          <w:rFonts w:eastAsia="+mn-ea"/>
          <w:kern w:val="24"/>
        </w:rPr>
        <w:t>Маслова Карина, 9Г</w:t>
      </w:r>
      <w:r w:rsidRPr="00893E7A">
        <w:rPr>
          <w:rFonts w:eastAsia="+mn-ea"/>
          <w:b/>
          <w:bCs/>
          <w:kern w:val="24"/>
        </w:rPr>
        <w:t xml:space="preserve"> </w:t>
      </w:r>
      <w:r w:rsidRPr="00893E7A">
        <w:rPr>
          <w:rFonts w:eastAsia="+mn-ea"/>
          <w:kern w:val="24"/>
        </w:rPr>
        <w:t>класс</w:t>
      </w:r>
      <w:r w:rsidRPr="00893E7A">
        <w:rPr>
          <w:rFonts w:eastAsia="+mn-ea"/>
          <w:b/>
          <w:bCs/>
          <w:kern w:val="24"/>
        </w:rPr>
        <w:t xml:space="preserve"> </w:t>
      </w:r>
      <w:r w:rsidRPr="00893E7A">
        <w:rPr>
          <w:rFonts w:eastAsia="+mn-ea"/>
          <w:kern w:val="24"/>
        </w:rPr>
        <w:t>(алгебра – Исрафилова Н.А.)</w:t>
      </w:r>
    </w:p>
    <w:p w:rsidR="006E0326" w:rsidRPr="00893E7A" w:rsidRDefault="006E0326" w:rsidP="001D30DF">
      <w:pPr>
        <w:pStyle w:val="af"/>
        <w:kinsoku w:val="0"/>
        <w:overflowPunct w:val="0"/>
        <w:spacing w:before="0" w:beforeAutospacing="0" w:after="0" w:afterAutospacing="0" w:line="276" w:lineRule="auto"/>
        <w:textAlignment w:val="baseline"/>
        <w:rPr>
          <w:rFonts w:eastAsia="+mn-ea"/>
          <w:kern w:val="24"/>
        </w:rPr>
      </w:pPr>
    </w:p>
    <w:p w:rsidR="001D30DF" w:rsidRPr="00893E7A" w:rsidRDefault="001D30DF" w:rsidP="001D30DF">
      <w:pPr>
        <w:pStyle w:val="af"/>
        <w:kinsoku w:val="0"/>
        <w:overflowPunct w:val="0"/>
        <w:spacing w:before="0" w:beforeAutospacing="0" w:after="0" w:afterAutospacing="0" w:line="276" w:lineRule="auto"/>
        <w:textAlignment w:val="baseline"/>
      </w:pPr>
    </w:p>
    <w:p w:rsidR="001D30DF" w:rsidRPr="00893E7A" w:rsidRDefault="001D30DF" w:rsidP="001D30DF">
      <w:pPr>
        <w:pStyle w:val="af"/>
        <w:kinsoku w:val="0"/>
        <w:overflowPunct w:val="0"/>
        <w:spacing w:before="80" w:beforeAutospacing="0" w:after="0" w:afterAutospacing="0" w:line="276" w:lineRule="auto"/>
        <w:textAlignment w:val="baseline"/>
      </w:pPr>
      <w:r w:rsidRPr="00893E7A">
        <w:rPr>
          <w:rFonts w:eastAsia="+mn-ea"/>
          <w:kern w:val="24"/>
        </w:rPr>
        <w:t>С одной «3» – 3 учащихся (2 триместр) (по информатике, химии, английскому языку)</w:t>
      </w:r>
    </w:p>
    <w:p w:rsidR="001D30DF" w:rsidRPr="00893E7A" w:rsidRDefault="001D30DF" w:rsidP="001D30DF">
      <w:pPr>
        <w:pStyle w:val="af"/>
        <w:kinsoku w:val="0"/>
        <w:overflowPunct w:val="0"/>
        <w:spacing w:before="0" w:beforeAutospacing="0" w:after="0" w:afterAutospacing="0" w:line="276" w:lineRule="auto"/>
        <w:textAlignment w:val="baseline"/>
      </w:pPr>
      <w:r w:rsidRPr="00893E7A">
        <w:rPr>
          <w:rFonts w:eastAsia="+mn-ea"/>
          <w:kern w:val="24"/>
        </w:rPr>
        <w:t>Рахимов Айнур 9Б, класс (химия – Нуритдинова Э.Р.)</w:t>
      </w:r>
    </w:p>
    <w:p w:rsidR="001D30DF" w:rsidRPr="00893E7A" w:rsidRDefault="001D30DF" w:rsidP="001D30DF">
      <w:pPr>
        <w:pStyle w:val="af"/>
        <w:kinsoku w:val="0"/>
        <w:overflowPunct w:val="0"/>
        <w:spacing w:before="0" w:beforeAutospacing="0" w:after="0" w:afterAutospacing="0" w:line="276" w:lineRule="auto"/>
        <w:textAlignment w:val="baseline"/>
      </w:pPr>
      <w:r w:rsidRPr="00893E7A">
        <w:rPr>
          <w:rFonts w:eastAsia="+mn-ea"/>
          <w:kern w:val="24"/>
        </w:rPr>
        <w:t>Маятникова Аделина, 9А класс (информатика – Кусяева Г.А.)</w:t>
      </w:r>
    </w:p>
    <w:p w:rsidR="001D30DF" w:rsidRPr="00893E7A" w:rsidRDefault="001D30DF" w:rsidP="001D30DF">
      <w:pPr>
        <w:pStyle w:val="af"/>
        <w:kinsoku w:val="0"/>
        <w:overflowPunct w:val="0"/>
        <w:spacing w:before="0" w:beforeAutospacing="0" w:after="0" w:afterAutospacing="0" w:line="276" w:lineRule="auto"/>
        <w:textAlignment w:val="baseline"/>
      </w:pPr>
      <w:r w:rsidRPr="00893E7A">
        <w:rPr>
          <w:rFonts w:eastAsia="+mn-ea"/>
          <w:kern w:val="24"/>
        </w:rPr>
        <w:t>Хайруллин Руслан, 9Г класс (английский – Гареева Р.А.</w:t>
      </w:r>
    </w:p>
    <w:p w:rsidR="001D30DF" w:rsidRPr="00893E7A" w:rsidRDefault="001D30DF" w:rsidP="001D30DF">
      <w:pPr>
        <w:shd w:val="clear" w:color="auto" w:fill="FFFFFF"/>
        <w:spacing w:line="276" w:lineRule="auto"/>
        <w:jc w:val="center"/>
        <w:rPr>
          <w:rFonts w:ascii="Times New Roman" w:hAnsi="Times New Roman" w:cs="Times New Roman"/>
          <w:color w:val="000000"/>
          <w:sz w:val="24"/>
          <w:szCs w:val="24"/>
        </w:rPr>
      </w:pPr>
    </w:p>
    <w:p w:rsidR="001D30DF" w:rsidRPr="00893E7A" w:rsidRDefault="001D30DF" w:rsidP="006E0326">
      <w:pPr>
        <w:pStyle w:val="af"/>
        <w:kinsoku w:val="0"/>
        <w:overflowPunct w:val="0"/>
        <w:spacing w:before="120" w:beforeAutospacing="0" w:after="0" w:afterAutospacing="0"/>
        <w:ind w:firstLine="708"/>
        <w:jc w:val="both"/>
        <w:textAlignment w:val="baseline"/>
        <w:rPr>
          <w:color w:val="000000"/>
        </w:rPr>
      </w:pPr>
      <w:r w:rsidRPr="00893E7A">
        <w:rPr>
          <w:color w:val="000000"/>
        </w:rPr>
        <w:t>Есть, к сожалению,</w:t>
      </w:r>
      <w:r w:rsidR="006E0326" w:rsidRPr="00893E7A">
        <w:rPr>
          <w:color w:val="000000"/>
        </w:rPr>
        <w:t xml:space="preserve"> и двоечники.</w:t>
      </w:r>
    </w:p>
    <w:p w:rsidR="006E0326" w:rsidRPr="00893E7A" w:rsidRDefault="006E0326" w:rsidP="006E0326">
      <w:pPr>
        <w:pStyle w:val="af"/>
        <w:kinsoku w:val="0"/>
        <w:overflowPunct w:val="0"/>
        <w:spacing w:before="120" w:beforeAutospacing="0" w:after="0" w:afterAutospacing="0"/>
        <w:ind w:firstLine="708"/>
        <w:jc w:val="both"/>
        <w:textAlignment w:val="baseline"/>
        <w:rPr>
          <w:rFonts w:eastAsia="+mn-ea"/>
          <w:kern w:val="24"/>
        </w:rPr>
      </w:pPr>
    </w:p>
    <w:p w:rsidR="001D30DF" w:rsidRPr="00893E7A" w:rsidRDefault="001D30DF" w:rsidP="001D30DF">
      <w:pPr>
        <w:pStyle w:val="af"/>
        <w:kinsoku w:val="0"/>
        <w:overflowPunct w:val="0"/>
        <w:spacing w:before="0" w:beforeAutospacing="0" w:after="0" w:afterAutospacing="0"/>
        <w:textAlignment w:val="baseline"/>
      </w:pPr>
      <w:r w:rsidRPr="00893E7A">
        <w:rPr>
          <w:rFonts w:eastAsia="+mn-ea"/>
          <w14:shadow w14:blurRad="50800" w14:dist="38100" w14:dir="2700000" w14:sx="100000" w14:sy="100000" w14:kx="0" w14:ky="0" w14:algn="tl">
            <w14:srgbClr w14:val="000000">
              <w14:alpha w14:val="60000"/>
            </w14:srgbClr>
          </w14:shadow>
        </w:rPr>
        <w:t>22 января в итоговом пробном собеседовании приняло участие 108 учащихся.</w:t>
      </w:r>
    </w:p>
    <w:p w:rsidR="001D30DF" w:rsidRPr="00893E7A" w:rsidRDefault="001D30DF" w:rsidP="001D30DF">
      <w:pPr>
        <w:pStyle w:val="af"/>
        <w:kinsoku w:val="0"/>
        <w:overflowPunct w:val="0"/>
        <w:spacing w:before="0" w:beforeAutospacing="0" w:after="0" w:afterAutospacing="0"/>
        <w:textAlignment w:val="baseline"/>
        <w:rPr>
          <w:rFonts w:eastAsia="+mn-ea"/>
          <w14:shadow w14:blurRad="50800" w14:dist="38100" w14:dir="2700000" w14:sx="100000" w14:sy="100000" w14:kx="0" w14:ky="0" w14:algn="tl">
            <w14:srgbClr w14:val="000000">
              <w14:alpha w14:val="60000"/>
            </w14:srgbClr>
          </w14:shadow>
        </w:rPr>
      </w:pPr>
      <w:r w:rsidRPr="00893E7A">
        <w:rPr>
          <w:rFonts w:eastAsia="+mn-ea"/>
          <w14:shadow w14:blurRad="50800" w14:dist="38100" w14:dir="2700000" w14:sx="100000" w14:sy="100000" w14:kx="0" w14:ky="0" w14:algn="tl">
            <w14:srgbClr w14:val="000000">
              <w14:alpha w14:val="60000"/>
            </w14:srgbClr>
          </w14:shadow>
        </w:rPr>
        <w:t>Из них не преодолели порог 25 учащихся</w:t>
      </w:r>
    </w:p>
    <w:p w:rsidR="001D30DF" w:rsidRPr="00893E7A" w:rsidRDefault="001D30DF" w:rsidP="001D30DF">
      <w:pPr>
        <w:pStyle w:val="af"/>
        <w:kinsoku w:val="0"/>
        <w:overflowPunct w:val="0"/>
        <w:spacing w:before="154" w:beforeAutospacing="0" w:after="0" w:afterAutospacing="0"/>
        <w:ind w:firstLine="708"/>
        <w:jc w:val="both"/>
        <w:textAlignment w:val="baseline"/>
      </w:pPr>
      <w:r w:rsidRPr="00893E7A">
        <w:rPr>
          <w:rFonts w:eastAsia="+mn-ea"/>
        </w:rPr>
        <w:t>Эксперты, которые оценивали девятиклассников, заметили, что многие читают «без точек и запятых», путают слова, додумывают окончания слов и проглатывают слоги.</w:t>
      </w:r>
    </w:p>
    <w:p w:rsidR="001D30DF" w:rsidRPr="00893E7A" w:rsidRDefault="001D30DF" w:rsidP="001D30DF">
      <w:pPr>
        <w:pStyle w:val="af"/>
        <w:kinsoku w:val="0"/>
        <w:overflowPunct w:val="0"/>
        <w:spacing w:before="120" w:beforeAutospacing="0" w:after="0" w:afterAutospacing="0"/>
        <w:jc w:val="both"/>
        <w:textAlignment w:val="baseline"/>
      </w:pPr>
      <w:r w:rsidRPr="00893E7A">
        <w:rPr>
          <w:rFonts w:eastAsia="+mn-ea"/>
        </w:rPr>
        <w:t>Второе задание — пересказ текста — было сложным для многих потому, что у них отсутствует умение выделять ключевые слова, необходимые для пересказа. Выделять микротемы, важные для пересказа. А ведь делать это они учились на подготовке к изложению на ОГЭ</w:t>
      </w:r>
    </w:p>
    <w:p w:rsidR="001D30DF" w:rsidRPr="00893E7A" w:rsidRDefault="001D30DF" w:rsidP="001D30DF">
      <w:pPr>
        <w:pStyle w:val="af"/>
        <w:kinsoku w:val="0"/>
        <w:overflowPunct w:val="0"/>
        <w:spacing w:before="120" w:beforeAutospacing="0" w:after="0" w:afterAutospacing="0"/>
        <w:jc w:val="both"/>
        <w:textAlignment w:val="baseline"/>
        <w:rPr>
          <w:rFonts w:eastAsia="+mn-ea"/>
        </w:rPr>
      </w:pPr>
      <w:r w:rsidRPr="00893E7A">
        <w:rPr>
          <w:rFonts w:eastAsia="+mn-ea"/>
          <w:kern w:val="24"/>
        </w:rPr>
        <w:t xml:space="preserve">                   </w:t>
      </w:r>
      <w:r w:rsidRPr="00893E7A">
        <w:rPr>
          <w:rFonts w:eastAsia="+mn-ea"/>
        </w:rPr>
        <w:t xml:space="preserve">Итоговое собеседование — экзамен устный, поэтому большинство проблем связано с неподготовленностью к устному общению. Многие ребята «бубнят под нос», отвечают </w:t>
      </w:r>
      <w:r w:rsidRPr="00893E7A">
        <w:rPr>
          <w:rFonts w:eastAsia="+mn-ea"/>
        </w:rPr>
        <w:lastRenderedPageBreak/>
        <w:t>односложно, просто теряются и замолкают. Кто-то может заплакать.  Но этого делать нельзя- идёт зап</w:t>
      </w:r>
      <w:r w:rsidR="006E0326" w:rsidRPr="00893E7A">
        <w:rPr>
          <w:rFonts w:eastAsia="+mn-ea"/>
        </w:rPr>
        <w:t>ись.</w:t>
      </w:r>
    </w:p>
    <w:p w:rsidR="001D30DF" w:rsidRPr="00893E7A" w:rsidRDefault="001D30DF" w:rsidP="001D30DF">
      <w:pPr>
        <w:shd w:val="clear" w:color="auto" w:fill="FFFFFF"/>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r w:rsidRPr="00893E7A">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t>Итоговое собеседование по русскому языку 12 февраля 2020 г.</w:t>
      </w:r>
    </w:p>
    <w:p w:rsidR="001D30DF" w:rsidRPr="00893E7A" w:rsidRDefault="001D30DF" w:rsidP="001D30DF">
      <w:pPr>
        <w:shd w:val="clear" w:color="auto" w:fill="FFFFFF"/>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r w:rsidRPr="00893E7A">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t>Приняло участие 114 девятиклассников. Из них не преодолели порог 4 учащихся.</w:t>
      </w:r>
    </w:p>
    <w:p w:rsidR="001D30DF" w:rsidRPr="00893E7A" w:rsidRDefault="001D30DF" w:rsidP="001D30DF">
      <w:pPr>
        <w:pStyle w:val="af"/>
        <w:kinsoku w:val="0"/>
        <w:overflowPunct w:val="0"/>
        <w:spacing w:before="154" w:beforeAutospacing="0" w:after="0" w:afterAutospacing="0"/>
        <w:textAlignment w:val="baseline"/>
      </w:pPr>
      <w:r w:rsidRPr="00893E7A">
        <w:rPr>
          <w:rFonts w:eastAsia="+mn-ea"/>
          <w:b/>
          <w:bCs/>
          <w14:shadow w14:blurRad="50800" w14:dist="38100" w14:dir="2700000" w14:sx="100000" w14:sy="100000" w14:kx="0" w14:ky="0" w14:algn="tl">
            <w14:srgbClr w14:val="000000">
              <w14:alpha w14:val="60000"/>
            </w14:srgbClr>
          </w14:shadow>
        </w:rPr>
        <w:t xml:space="preserve">Самые высокие результаты </w:t>
      </w:r>
    </w:p>
    <w:p w:rsidR="001D30DF" w:rsidRPr="00893E7A" w:rsidRDefault="001D30DF" w:rsidP="00EE48CF">
      <w:pPr>
        <w:pStyle w:val="a6"/>
        <w:numPr>
          <w:ilvl w:val="0"/>
          <w:numId w:val="173"/>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Собиров Киёмиддин 9Д – 20 баллов</w:t>
      </w:r>
    </w:p>
    <w:p w:rsidR="001D30DF" w:rsidRPr="00893E7A" w:rsidRDefault="001D30DF" w:rsidP="00EE48CF">
      <w:pPr>
        <w:pStyle w:val="a6"/>
        <w:numPr>
          <w:ilvl w:val="0"/>
          <w:numId w:val="173"/>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Курушкина Екатерина 9Г – 20 баллов</w:t>
      </w:r>
    </w:p>
    <w:p w:rsidR="001D30DF" w:rsidRPr="00893E7A" w:rsidRDefault="001D30DF" w:rsidP="00EE48CF">
      <w:pPr>
        <w:pStyle w:val="a6"/>
        <w:numPr>
          <w:ilvl w:val="0"/>
          <w:numId w:val="173"/>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Вильданова Эльза 9Г – 19 баллов</w:t>
      </w:r>
    </w:p>
    <w:p w:rsidR="001D30DF" w:rsidRPr="00893E7A" w:rsidRDefault="001D30DF" w:rsidP="00EE48CF">
      <w:pPr>
        <w:pStyle w:val="a6"/>
        <w:numPr>
          <w:ilvl w:val="0"/>
          <w:numId w:val="173"/>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rPr>
        <w:t>Горбань Катерина 9Д – 19 баллов</w:t>
      </w:r>
    </w:p>
    <w:p w:rsidR="001D30DF" w:rsidRPr="00893E7A" w:rsidRDefault="001D30DF" w:rsidP="00EE48CF">
      <w:pPr>
        <w:pStyle w:val="a6"/>
        <w:numPr>
          <w:ilvl w:val="0"/>
          <w:numId w:val="173"/>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Маслова Карина 9Г – 19 баллов</w:t>
      </w:r>
    </w:p>
    <w:p w:rsidR="001D30DF" w:rsidRPr="00893E7A" w:rsidRDefault="001D30DF" w:rsidP="00EE48CF">
      <w:pPr>
        <w:pStyle w:val="a6"/>
        <w:numPr>
          <w:ilvl w:val="0"/>
          <w:numId w:val="173"/>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Шаймарданова Карина 9А– 19 баллов</w:t>
      </w:r>
    </w:p>
    <w:p w:rsidR="001D30DF" w:rsidRPr="00893E7A" w:rsidRDefault="001D30DF" w:rsidP="001D30DF">
      <w:pPr>
        <w:pStyle w:val="af"/>
        <w:kinsoku w:val="0"/>
        <w:overflowPunct w:val="0"/>
        <w:spacing w:before="154" w:beforeAutospacing="0" w:after="0" w:afterAutospacing="0"/>
        <w:textAlignment w:val="baseline"/>
        <w:rPr>
          <w:rFonts w:eastAsia="+mn-ea"/>
          <w:b/>
          <w:bCs/>
          <w14:shadow w14:blurRad="50800" w14:dist="38100" w14:dir="2700000" w14:sx="100000" w14:sy="100000" w14:kx="0" w14:ky="0" w14:algn="tl">
            <w14:srgbClr w14:val="000000">
              <w14:alpha w14:val="60000"/>
            </w14:srgbClr>
          </w14:shadow>
        </w:rPr>
      </w:pPr>
      <w:r w:rsidRPr="00893E7A">
        <w:rPr>
          <w:rFonts w:eastAsia="+mn-ea"/>
          <w:b/>
          <w:bCs/>
          <w14:shadow w14:blurRad="50800" w14:dist="38100" w14:dir="2700000" w14:sx="100000" w14:sy="100000" w14:kx="0" w14:ky="0" w14:algn="tl">
            <w14:srgbClr w14:val="000000">
              <w14:alpha w14:val="60000"/>
            </w14:srgbClr>
          </w14:shadow>
        </w:rPr>
        <w:t xml:space="preserve"> Высокие результаты </w:t>
      </w:r>
    </w:p>
    <w:p w:rsidR="001D30DF" w:rsidRPr="00893E7A" w:rsidRDefault="001D30DF" w:rsidP="00EE48CF">
      <w:pPr>
        <w:pStyle w:val="a6"/>
        <w:numPr>
          <w:ilvl w:val="0"/>
          <w:numId w:val="174"/>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Кульшарипов Артём 9Г – 18 баллов</w:t>
      </w:r>
    </w:p>
    <w:p w:rsidR="001D30DF" w:rsidRPr="00893E7A" w:rsidRDefault="001D30DF" w:rsidP="00EE48CF">
      <w:pPr>
        <w:pStyle w:val="a6"/>
        <w:numPr>
          <w:ilvl w:val="0"/>
          <w:numId w:val="174"/>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Ашмарина Надежда 9Г– 18 баллов</w:t>
      </w:r>
    </w:p>
    <w:p w:rsidR="001D30DF" w:rsidRPr="00893E7A" w:rsidRDefault="001D30DF" w:rsidP="00EE48CF">
      <w:pPr>
        <w:pStyle w:val="a6"/>
        <w:numPr>
          <w:ilvl w:val="0"/>
          <w:numId w:val="174"/>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Бузыкаева Миляуша 9Б – 18 баллов</w:t>
      </w:r>
    </w:p>
    <w:p w:rsidR="001D30DF" w:rsidRPr="00893E7A" w:rsidRDefault="001D30DF" w:rsidP="00EE48CF">
      <w:pPr>
        <w:pStyle w:val="a6"/>
        <w:numPr>
          <w:ilvl w:val="0"/>
          <w:numId w:val="174"/>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Петракович Полина – 18 баллов</w:t>
      </w:r>
    </w:p>
    <w:p w:rsidR="001D30DF" w:rsidRPr="00893E7A" w:rsidRDefault="001D30DF" w:rsidP="00EE48CF">
      <w:pPr>
        <w:pStyle w:val="a6"/>
        <w:numPr>
          <w:ilvl w:val="0"/>
          <w:numId w:val="174"/>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Шарапова Асель 9Г – 18 баллов</w:t>
      </w:r>
    </w:p>
    <w:p w:rsidR="001D30DF" w:rsidRPr="00893E7A" w:rsidRDefault="001D30DF" w:rsidP="00EE48CF">
      <w:pPr>
        <w:pStyle w:val="a6"/>
        <w:numPr>
          <w:ilvl w:val="0"/>
          <w:numId w:val="174"/>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Абдрахманова Диана 9Б – 17 баллов</w:t>
      </w:r>
    </w:p>
    <w:p w:rsidR="001D30DF" w:rsidRPr="00893E7A" w:rsidRDefault="001D30DF" w:rsidP="00EE48CF">
      <w:pPr>
        <w:pStyle w:val="a6"/>
        <w:numPr>
          <w:ilvl w:val="0"/>
          <w:numId w:val="174"/>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Авраменко Александра 9Б – 17 баллов</w:t>
      </w:r>
    </w:p>
    <w:p w:rsidR="001D30DF" w:rsidRPr="00893E7A" w:rsidRDefault="001D30DF" w:rsidP="00EE48CF">
      <w:pPr>
        <w:pStyle w:val="a6"/>
        <w:numPr>
          <w:ilvl w:val="0"/>
          <w:numId w:val="174"/>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Басырова Гузалия 9Г – 17 баллов</w:t>
      </w:r>
    </w:p>
    <w:p w:rsidR="001D30DF" w:rsidRPr="00893E7A" w:rsidRDefault="001D30DF" w:rsidP="00EE48CF">
      <w:pPr>
        <w:pStyle w:val="a6"/>
        <w:numPr>
          <w:ilvl w:val="0"/>
          <w:numId w:val="174"/>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Батыршина Маргарита 9В – 17 баллов</w:t>
      </w:r>
    </w:p>
    <w:p w:rsidR="001D30DF" w:rsidRPr="00893E7A" w:rsidRDefault="001D30DF" w:rsidP="00EE48CF">
      <w:pPr>
        <w:pStyle w:val="a6"/>
        <w:numPr>
          <w:ilvl w:val="0"/>
          <w:numId w:val="175"/>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Гизатуллина Фаина 9Г – 17 баллов</w:t>
      </w:r>
    </w:p>
    <w:p w:rsidR="001D30DF" w:rsidRPr="00893E7A" w:rsidRDefault="001D30DF" w:rsidP="00EE48CF">
      <w:pPr>
        <w:pStyle w:val="a6"/>
        <w:numPr>
          <w:ilvl w:val="0"/>
          <w:numId w:val="175"/>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Косогорцев Константин 9Б – 17 баллов</w:t>
      </w:r>
    </w:p>
    <w:p w:rsidR="001D30DF" w:rsidRPr="00893E7A" w:rsidRDefault="001D30DF" w:rsidP="00EE48CF">
      <w:pPr>
        <w:pStyle w:val="a6"/>
        <w:numPr>
          <w:ilvl w:val="0"/>
          <w:numId w:val="175"/>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Рау Владимир 9В – 17 баллов</w:t>
      </w:r>
    </w:p>
    <w:p w:rsidR="001D30DF" w:rsidRPr="00893E7A" w:rsidRDefault="001D30DF" w:rsidP="00EE48CF">
      <w:pPr>
        <w:pStyle w:val="a6"/>
        <w:numPr>
          <w:ilvl w:val="0"/>
          <w:numId w:val="175"/>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Харисова Марина 9Г – 17 баллов</w:t>
      </w:r>
    </w:p>
    <w:p w:rsidR="001D30DF" w:rsidRPr="00893E7A" w:rsidRDefault="001D30DF" w:rsidP="00EE48CF">
      <w:pPr>
        <w:pStyle w:val="a6"/>
        <w:numPr>
          <w:ilvl w:val="0"/>
          <w:numId w:val="175"/>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Худайбердин Руслан 9В – 17 баллов</w:t>
      </w:r>
    </w:p>
    <w:p w:rsidR="001D30DF" w:rsidRPr="00893E7A" w:rsidRDefault="001D30DF" w:rsidP="00EE48CF">
      <w:pPr>
        <w:pStyle w:val="a6"/>
        <w:numPr>
          <w:ilvl w:val="0"/>
          <w:numId w:val="175"/>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Ширгалин Осман 9Г – 17 баллов</w:t>
      </w:r>
    </w:p>
    <w:p w:rsidR="001D30DF" w:rsidRPr="00893E7A" w:rsidRDefault="001D30DF" w:rsidP="00EE48CF">
      <w:pPr>
        <w:pStyle w:val="a6"/>
        <w:numPr>
          <w:ilvl w:val="0"/>
          <w:numId w:val="175"/>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Амирова Ляйля 9В – 16 баллов</w:t>
      </w:r>
    </w:p>
    <w:p w:rsidR="001D30DF" w:rsidRPr="00893E7A" w:rsidRDefault="001D30DF" w:rsidP="00EE48CF">
      <w:pPr>
        <w:pStyle w:val="a6"/>
        <w:numPr>
          <w:ilvl w:val="0"/>
          <w:numId w:val="175"/>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Даушева Дана 9Г – 16 баллов</w:t>
      </w:r>
    </w:p>
    <w:p w:rsidR="001D30DF" w:rsidRPr="00893E7A" w:rsidRDefault="001D30DF" w:rsidP="00EE48CF">
      <w:pPr>
        <w:pStyle w:val="a6"/>
        <w:numPr>
          <w:ilvl w:val="0"/>
          <w:numId w:val="175"/>
        </w:numPr>
        <w:kinsoku w:val="0"/>
        <w:overflowPunct w:val="0"/>
        <w:spacing w:after="0" w:line="240" w:lineRule="auto"/>
        <w:textAlignment w:val="baseline"/>
        <w:rPr>
          <w:rFonts w:ascii="Times New Roman" w:hAnsi="Times New Roman" w:cs="Times New Roman"/>
          <w:sz w:val="24"/>
          <w:szCs w:val="24"/>
        </w:rPr>
      </w:pPr>
      <w:r w:rsidRPr="00893E7A">
        <w:rPr>
          <w:rFonts w:ascii="Times New Roman" w:hAnsi="Times New Roman" w:cs="Times New Roman"/>
          <w:sz w:val="24"/>
          <w:szCs w:val="24"/>
        </w:rPr>
        <w:t>Гизатуллина Фаина 9Г – 17 баллов</w:t>
      </w:r>
    </w:p>
    <w:p w:rsidR="001D30DF" w:rsidRPr="00893E7A" w:rsidRDefault="001D30DF" w:rsidP="00EE48CF">
      <w:pPr>
        <w:pStyle w:val="a6"/>
        <w:numPr>
          <w:ilvl w:val="0"/>
          <w:numId w:val="175"/>
        </w:numPr>
        <w:kinsoku w:val="0"/>
        <w:overflowPunct w:val="0"/>
        <w:spacing w:after="0" w:line="240" w:lineRule="auto"/>
        <w:textAlignment w:val="baseline"/>
        <w:rPr>
          <w:rFonts w:ascii="Times New Roman" w:hAnsi="Times New Roman" w:cs="Times New Roman"/>
          <w:sz w:val="24"/>
          <w:szCs w:val="24"/>
        </w:rPr>
      </w:pPr>
      <w:r w:rsidRPr="00893E7A">
        <w:rPr>
          <w:rFonts w:ascii="Times New Roman" w:hAnsi="Times New Roman" w:cs="Times New Roman"/>
          <w:sz w:val="24"/>
          <w:szCs w:val="24"/>
        </w:rPr>
        <w:t>Косогорцев Константин 9Б – 17 баллов</w:t>
      </w:r>
    </w:p>
    <w:p w:rsidR="001D30DF" w:rsidRPr="00893E7A" w:rsidRDefault="001D30DF" w:rsidP="00EE48CF">
      <w:pPr>
        <w:pStyle w:val="a6"/>
        <w:numPr>
          <w:ilvl w:val="0"/>
          <w:numId w:val="175"/>
        </w:numPr>
        <w:kinsoku w:val="0"/>
        <w:overflowPunct w:val="0"/>
        <w:spacing w:after="0" w:line="240" w:lineRule="auto"/>
        <w:textAlignment w:val="baseline"/>
        <w:rPr>
          <w:rFonts w:ascii="Times New Roman" w:hAnsi="Times New Roman" w:cs="Times New Roman"/>
          <w:sz w:val="24"/>
          <w:szCs w:val="24"/>
        </w:rPr>
      </w:pPr>
      <w:r w:rsidRPr="00893E7A">
        <w:rPr>
          <w:rFonts w:ascii="Times New Roman" w:hAnsi="Times New Roman" w:cs="Times New Roman"/>
          <w:sz w:val="24"/>
          <w:szCs w:val="24"/>
        </w:rPr>
        <w:t>Рау Владимир 9В – 17 баллов</w:t>
      </w:r>
    </w:p>
    <w:p w:rsidR="001D30DF" w:rsidRPr="00893E7A" w:rsidRDefault="001D30DF" w:rsidP="00EE48CF">
      <w:pPr>
        <w:pStyle w:val="a6"/>
        <w:numPr>
          <w:ilvl w:val="0"/>
          <w:numId w:val="175"/>
        </w:numPr>
        <w:kinsoku w:val="0"/>
        <w:overflowPunct w:val="0"/>
        <w:spacing w:after="0" w:line="240" w:lineRule="auto"/>
        <w:textAlignment w:val="baseline"/>
        <w:rPr>
          <w:rFonts w:ascii="Times New Roman" w:hAnsi="Times New Roman" w:cs="Times New Roman"/>
          <w:sz w:val="24"/>
          <w:szCs w:val="24"/>
        </w:rPr>
      </w:pPr>
      <w:r w:rsidRPr="00893E7A">
        <w:rPr>
          <w:rFonts w:ascii="Times New Roman" w:hAnsi="Times New Roman" w:cs="Times New Roman"/>
          <w:sz w:val="24"/>
          <w:szCs w:val="24"/>
        </w:rPr>
        <w:t>Харисова Марина 9Г – 17 баллов</w:t>
      </w:r>
    </w:p>
    <w:p w:rsidR="001D30DF" w:rsidRPr="00893E7A" w:rsidRDefault="001D30DF" w:rsidP="00EE48CF">
      <w:pPr>
        <w:pStyle w:val="a6"/>
        <w:numPr>
          <w:ilvl w:val="0"/>
          <w:numId w:val="175"/>
        </w:numPr>
        <w:kinsoku w:val="0"/>
        <w:overflowPunct w:val="0"/>
        <w:spacing w:after="0" w:line="240" w:lineRule="auto"/>
        <w:textAlignment w:val="baseline"/>
        <w:rPr>
          <w:rFonts w:ascii="Times New Roman" w:hAnsi="Times New Roman" w:cs="Times New Roman"/>
          <w:sz w:val="24"/>
          <w:szCs w:val="24"/>
        </w:rPr>
      </w:pPr>
      <w:r w:rsidRPr="00893E7A">
        <w:rPr>
          <w:rFonts w:ascii="Times New Roman" w:hAnsi="Times New Roman" w:cs="Times New Roman"/>
          <w:sz w:val="24"/>
          <w:szCs w:val="24"/>
        </w:rPr>
        <w:t>Худайбердин Руслан 9В – 17 баллов</w:t>
      </w:r>
    </w:p>
    <w:p w:rsidR="001D30DF" w:rsidRPr="00893E7A" w:rsidRDefault="001D30DF" w:rsidP="00EE48CF">
      <w:pPr>
        <w:pStyle w:val="a6"/>
        <w:numPr>
          <w:ilvl w:val="0"/>
          <w:numId w:val="175"/>
        </w:numPr>
        <w:kinsoku w:val="0"/>
        <w:overflowPunct w:val="0"/>
        <w:spacing w:after="0" w:line="240" w:lineRule="auto"/>
        <w:textAlignment w:val="baseline"/>
        <w:rPr>
          <w:rFonts w:ascii="Times New Roman" w:hAnsi="Times New Roman" w:cs="Times New Roman"/>
          <w:sz w:val="24"/>
          <w:szCs w:val="24"/>
        </w:rPr>
      </w:pPr>
      <w:r w:rsidRPr="00893E7A">
        <w:rPr>
          <w:rFonts w:ascii="Times New Roman" w:hAnsi="Times New Roman" w:cs="Times New Roman"/>
          <w:sz w:val="24"/>
          <w:szCs w:val="24"/>
        </w:rPr>
        <w:t>Ширгалин Осман 9Г – 17 баллов</w:t>
      </w:r>
    </w:p>
    <w:p w:rsidR="001D30DF" w:rsidRPr="00893E7A" w:rsidRDefault="001D30DF" w:rsidP="00EE48CF">
      <w:pPr>
        <w:pStyle w:val="a6"/>
        <w:numPr>
          <w:ilvl w:val="0"/>
          <w:numId w:val="175"/>
        </w:numPr>
        <w:kinsoku w:val="0"/>
        <w:overflowPunct w:val="0"/>
        <w:spacing w:after="0" w:line="240" w:lineRule="auto"/>
        <w:textAlignment w:val="baseline"/>
        <w:rPr>
          <w:rFonts w:ascii="Times New Roman" w:hAnsi="Times New Roman" w:cs="Times New Roman"/>
          <w:sz w:val="24"/>
          <w:szCs w:val="24"/>
        </w:rPr>
      </w:pPr>
      <w:r w:rsidRPr="00893E7A">
        <w:rPr>
          <w:rFonts w:ascii="Times New Roman" w:hAnsi="Times New Roman" w:cs="Times New Roman"/>
          <w:sz w:val="24"/>
          <w:szCs w:val="24"/>
        </w:rPr>
        <w:t>Амирова Ляйля 9В – 16 баллов</w:t>
      </w:r>
    </w:p>
    <w:p w:rsidR="001D30DF" w:rsidRPr="00893E7A" w:rsidRDefault="001D30DF" w:rsidP="00EE48CF">
      <w:pPr>
        <w:pStyle w:val="a6"/>
        <w:numPr>
          <w:ilvl w:val="0"/>
          <w:numId w:val="175"/>
        </w:numPr>
        <w:kinsoku w:val="0"/>
        <w:overflowPunct w:val="0"/>
        <w:spacing w:after="0" w:line="240" w:lineRule="auto"/>
        <w:textAlignment w:val="baseline"/>
        <w:rPr>
          <w:rFonts w:ascii="Times New Roman" w:hAnsi="Times New Roman" w:cs="Times New Roman"/>
          <w:sz w:val="24"/>
          <w:szCs w:val="24"/>
        </w:rPr>
      </w:pPr>
      <w:r w:rsidRPr="00893E7A">
        <w:rPr>
          <w:rFonts w:ascii="Times New Roman" w:hAnsi="Times New Roman" w:cs="Times New Roman"/>
          <w:sz w:val="24"/>
          <w:szCs w:val="24"/>
        </w:rPr>
        <w:t>Даушева Дана 9Г – 16 баллов</w:t>
      </w:r>
    </w:p>
    <w:p w:rsidR="001D30DF" w:rsidRPr="00893E7A" w:rsidRDefault="001D30DF" w:rsidP="001D30DF">
      <w:pPr>
        <w:pStyle w:val="a6"/>
        <w:kinsoku w:val="0"/>
        <w:overflowPunct w:val="0"/>
        <w:textAlignment w:val="baseline"/>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r w:rsidRPr="00893E7A">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t>11 марта 2020 года Результаты итогового собеседования</w:t>
      </w:r>
    </w:p>
    <w:p w:rsidR="001D30DF" w:rsidRPr="00893E7A" w:rsidRDefault="001D30DF" w:rsidP="00EE48CF">
      <w:pPr>
        <w:pStyle w:val="a6"/>
        <w:numPr>
          <w:ilvl w:val="0"/>
          <w:numId w:val="176"/>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Валиуллин Байрас 9Д – 12 баллов</w:t>
      </w:r>
    </w:p>
    <w:p w:rsidR="001D30DF" w:rsidRPr="00893E7A" w:rsidRDefault="001D30DF" w:rsidP="00EE48CF">
      <w:pPr>
        <w:pStyle w:val="a6"/>
        <w:numPr>
          <w:ilvl w:val="0"/>
          <w:numId w:val="176"/>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Спигин Данил 9Г – 12 баллов</w:t>
      </w:r>
    </w:p>
    <w:p w:rsidR="001D30DF" w:rsidRPr="00893E7A" w:rsidRDefault="001D30DF" w:rsidP="00EE48CF">
      <w:pPr>
        <w:pStyle w:val="a6"/>
        <w:numPr>
          <w:ilvl w:val="0"/>
          <w:numId w:val="176"/>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Чуваров Владислав 9Д – 12 баллов</w:t>
      </w:r>
    </w:p>
    <w:p w:rsidR="001D30DF" w:rsidRPr="00893E7A" w:rsidRDefault="001D30DF" w:rsidP="00EE48CF">
      <w:pPr>
        <w:pStyle w:val="a6"/>
        <w:numPr>
          <w:ilvl w:val="0"/>
          <w:numId w:val="176"/>
        </w:numPr>
        <w:kinsoku w:val="0"/>
        <w:overflowPunct w:val="0"/>
        <w:spacing w:after="0" w:line="240"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rPr>
        <w:t>Вергулёв Андрей 9Д – 10 баллов</w:t>
      </w:r>
    </w:p>
    <w:p w:rsidR="001D30DF" w:rsidRPr="00893E7A" w:rsidRDefault="001D30DF" w:rsidP="001D30DF">
      <w:pPr>
        <w:pStyle w:val="a6"/>
        <w:kinsoku w:val="0"/>
        <w:overflowPunct w:val="0"/>
        <w:textAlignment w:val="baseline"/>
        <w:rPr>
          <w:rFonts w:ascii="Times New Roman" w:hAnsi="Times New Roman" w:cs="Times New Roman"/>
          <w:sz w:val="24"/>
          <w:szCs w:val="24"/>
        </w:rPr>
      </w:pPr>
    </w:p>
    <w:p w:rsidR="001D30DF" w:rsidRPr="00893E7A" w:rsidRDefault="001D30DF" w:rsidP="001D30DF">
      <w:pPr>
        <w:shd w:val="clear" w:color="auto" w:fill="FFFFFF"/>
        <w:jc w:val="center"/>
        <w:rPr>
          <w:rFonts w:ascii="Times New Roman" w:eastAsia="+mj-ea" w:hAnsi="Times New Roman" w:cs="Times New Roman"/>
          <w:b/>
          <w:bCs/>
          <w:sz w:val="24"/>
          <w:szCs w:val="24"/>
          <w14:shadow w14:blurRad="50800" w14:dist="38100" w14:dir="2700000" w14:sx="100000" w14:sy="100000" w14:kx="0" w14:ky="0" w14:algn="tl">
            <w14:srgbClr w14:val="000000">
              <w14:alpha w14:val="60000"/>
            </w14:srgbClr>
          </w14:shadow>
        </w:rPr>
      </w:pPr>
      <w:r w:rsidRPr="00893E7A">
        <w:rPr>
          <w:rFonts w:ascii="Times New Roman" w:eastAsia="+mj-ea" w:hAnsi="Times New Roman" w:cs="Times New Roman"/>
          <w:b/>
          <w:bCs/>
          <w:sz w:val="24"/>
          <w:szCs w:val="24"/>
          <w14:shadow w14:blurRad="50800" w14:dist="38100" w14:dir="2700000" w14:sx="100000" w14:sy="100000" w14:kx="0" w14:ky="0" w14:algn="tl">
            <w14:srgbClr w14:val="000000">
              <w14:alpha w14:val="60000"/>
            </w14:srgbClr>
          </w14:shadow>
        </w:rPr>
        <w:lastRenderedPageBreak/>
        <w:t>Анализ стартовой диагностики ГИА-9</w:t>
      </w:r>
      <w:r w:rsidRPr="00893E7A">
        <w:rPr>
          <w:rFonts w:ascii="Times New Roman" w:eastAsia="+mj-ea" w:hAnsi="Times New Roman" w:cs="Times New Roman"/>
          <w:b/>
          <w:bCs/>
          <w:sz w:val="24"/>
          <w:szCs w:val="24"/>
          <w14:shadow w14:blurRad="50800" w14:dist="38100" w14:dir="2700000" w14:sx="100000" w14:sy="100000" w14:kx="0" w14:ky="0" w14:algn="tl">
            <w14:srgbClr w14:val="000000">
              <w14:alpha w14:val="60000"/>
            </w14:srgbClr>
          </w14:shadow>
        </w:rPr>
        <w:br/>
        <w:t>октябрь, декабрь, февраль</w:t>
      </w:r>
    </w:p>
    <w:p w:rsidR="001D30DF" w:rsidRPr="00893E7A" w:rsidRDefault="001D30DF" w:rsidP="001D30DF">
      <w:pPr>
        <w:shd w:val="clear" w:color="auto" w:fill="FFFFFF"/>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r w:rsidRPr="00893E7A">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t>Пробный ОГЭ по математике</w:t>
      </w:r>
    </w:p>
    <w:tbl>
      <w:tblPr>
        <w:tblStyle w:val="2b"/>
        <w:tblW w:w="8619" w:type="dxa"/>
        <w:tblInd w:w="-147" w:type="dxa"/>
        <w:tblLayout w:type="fixed"/>
        <w:tblLook w:val="04A0" w:firstRow="1" w:lastRow="0" w:firstColumn="1" w:lastColumn="0" w:noHBand="0" w:noVBand="1"/>
      </w:tblPr>
      <w:tblGrid>
        <w:gridCol w:w="1248"/>
        <w:gridCol w:w="1134"/>
        <w:gridCol w:w="1134"/>
        <w:gridCol w:w="1275"/>
        <w:gridCol w:w="1276"/>
        <w:gridCol w:w="1134"/>
        <w:gridCol w:w="1418"/>
      </w:tblGrid>
      <w:tr w:rsidR="001D30DF" w:rsidRPr="00893E7A" w:rsidTr="001D30DF">
        <w:tc>
          <w:tcPr>
            <w:tcW w:w="1248" w:type="dxa"/>
            <w:vMerge w:val="restart"/>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класс</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r>
      <w:tr w:rsidR="001D30DF" w:rsidRPr="00893E7A" w:rsidTr="001D30DF">
        <w:tc>
          <w:tcPr>
            <w:tcW w:w="1248" w:type="dxa"/>
            <w:vMerge/>
          </w:tcPr>
          <w:p w:rsidR="001D30DF" w:rsidRPr="00893E7A" w:rsidRDefault="001D30DF" w:rsidP="001D30DF">
            <w:pPr>
              <w:spacing w:before="100" w:beforeAutospacing="1" w:after="100" w:afterAutospacing="1"/>
              <w:rPr>
                <w:rFonts w:ascii="Times New Roman" w:hAnsi="Times New Roman"/>
                <w:color w:val="000000"/>
                <w:sz w:val="24"/>
                <w:szCs w:val="24"/>
              </w:rPr>
            </w:pPr>
          </w:p>
        </w:tc>
        <w:tc>
          <w:tcPr>
            <w:tcW w:w="2268"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октябрь</w:t>
            </w:r>
          </w:p>
        </w:tc>
        <w:tc>
          <w:tcPr>
            <w:tcW w:w="2551"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декабрь</w:t>
            </w:r>
          </w:p>
        </w:tc>
        <w:tc>
          <w:tcPr>
            <w:tcW w:w="2552"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февраль</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9а</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82</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32</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75</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35</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75</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9б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76</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33</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75</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50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75</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35</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9в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83</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48</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95</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21</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9г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73</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50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78</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48</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86</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36</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9д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83</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94</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61</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74</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ИТОГО</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80</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39</w:t>
            </w:r>
          </w:p>
        </w:tc>
        <w:tc>
          <w:tcPr>
            <w:tcW w:w="1275"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83</w:t>
            </w:r>
          </w:p>
        </w:tc>
        <w:tc>
          <w:tcPr>
            <w:tcW w:w="1276"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40</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78</w:t>
            </w:r>
          </w:p>
        </w:tc>
        <w:tc>
          <w:tcPr>
            <w:tcW w:w="1418"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24</w:t>
            </w:r>
          </w:p>
        </w:tc>
      </w:tr>
    </w:tbl>
    <w:p w:rsidR="001D30DF" w:rsidRPr="00893E7A" w:rsidRDefault="001D30DF" w:rsidP="001D30DF">
      <w:pPr>
        <w:shd w:val="clear" w:color="auto" w:fill="FFFFFF"/>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p>
    <w:p w:rsidR="001D30DF" w:rsidRPr="00893E7A" w:rsidRDefault="001D30DF" w:rsidP="001D30DF">
      <w:pPr>
        <w:shd w:val="clear" w:color="auto" w:fill="FFFFFF"/>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r w:rsidRPr="00893E7A">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t>Пробный ОГЭ по русскому языку</w:t>
      </w:r>
    </w:p>
    <w:tbl>
      <w:tblPr>
        <w:tblStyle w:val="2b"/>
        <w:tblW w:w="8619" w:type="dxa"/>
        <w:tblInd w:w="-147" w:type="dxa"/>
        <w:tblLayout w:type="fixed"/>
        <w:tblLook w:val="04A0" w:firstRow="1" w:lastRow="0" w:firstColumn="1" w:lastColumn="0" w:noHBand="0" w:noVBand="1"/>
      </w:tblPr>
      <w:tblGrid>
        <w:gridCol w:w="1248"/>
        <w:gridCol w:w="1134"/>
        <w:gridCol w:w="1134"/>
        <w:gridCol w:w="1275"/>
        <w:gridCol w:w="1276"/>
        <w:gridCol w:w="1134"/>
        <w:gridCol w:w="1418"/>
      </w:tblGrid>
      <w:tr w:rsidR="001D30DF" w:rsidRPr="00893E7A" w:rsidTr="001D30DF">
        <w:tc>
          <w:tcPr>
            <w:tcW w:w="1248" w:type="dxa"/>
            <w:vMerge w:val="restart"/>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класс</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r>
      <w:tr w:rsidR="001D30DF" w:rsidRPr="00893E7A" w:rsidTr="001D30DF">
        <w:tc>
          <w:tcPr>
            <w:tcW w:w="1248" w:type="dxa"/>
            <w:vMerge/>
          </w:tcPr>
          <w:p w:rsidR="001D30DF" w:rsidRPr="00893E7A" w:rsidRDefault="001D30DF" w:rsidP="001D30DF">
            <w:pPr>
              <w:spacing w:before="100" w:beforeAutospacing="1" w:after="100" w:afterAutospacing="1"/>
              <w:rPr>
                <w:rFonts w:ascii="Times New Roman" w:hAnsi="Times New Roman"/>
                <w:color w:val="000000"/>
                <w:sz w:val="24"/>
                <w:szCs w:val="24"/>
              </w:rPr>
            </w:pPr>
          </w:p>
        </w:tc>
        <w:tc>
          <w:tcPr>
            <w:tcW w:w="2268"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октябрь</w:t>
            </w:r>
          </w:p>
        </w:tc>
        <w:tc>
          <w:tcPr>
            <w:tcW w:w="2551"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декабрь</w:t>
            </w:r>
          </w:p>
        </w:tc>
        <w:tc>
          <w:tcPr>
            <w:tcW w:w="2552"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февраль</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9а</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77</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22</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76</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42,8</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9б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84</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32</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94</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31</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35</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9в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77</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27</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96</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52</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92</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25</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9г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87</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17</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95</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36</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92</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60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9д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60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17</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74</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74</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26</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ИТОГО</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79</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22</w:t>
            </w:r>
          </w:p>
        </w:tc>
        <w:tc>
          <w:tcPr>
            <w:tcW w:w="1275"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88</w:t>
            </w:r>
          </w:p>
        </w:tc>
        <w:tc>
          <w:tcPr>
            <w:tcW w:w="1276"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31</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87,72</w:t>
            </w:r>
          </w:p>
        </w:tc>
        <w:tc>
          <w:tcPr>
            <w:tcW w:w="1418"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42,9</w:t>
            </w:r>
          </w:p>
        </w:tc>
      </w:tr>
    </w:tbl>
    <w:p w:rsidR="001D30DF" w:rsidRPr="00893E7A" w:rsidRDefault="001D30DF" w:rsidP="001D30DF">
      <w:pPr>
        <w:shd w:val="clear" w:color="auto" w:fill="FFFFFF"/>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p>
    <w:p w:rsidR="001D30DF" w:rsidRPr="00893E7A" w:rsidRDefault="001D30DF" w:rsidP="001D30DF">
      <w:pPr>
        <w:shd w:val="clear" w:color="auto" w:fill="FFFFFF"/>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r w:rsidRPr="00893E7A">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t>Пробный ОГЭ по географии</w:t>
      </w:r>
    </w:p>
    <w:tbl>
      <w:tblPr>
        <w:tblStyle w:val="2b"/>
        <w:tblW w:w="8619" w:type="dxa"/>
        <w:tblInd w:w="-147" w:type="dxa"/>
        <w:tblLayout w:type="fixed"/>
        <w:tblLook w:val="04A0" w:firstRow="1" w:lastRow="0" w:firstColumn="1" w:lastColumn="0" w:noHBand="0" w:noVBand="1"/>
      </w:tblPr>
      <w:tblGrid>
        <w:gridCol w:w="1248"/>
        <w:gridCol w:w="1134"/>
        <w:gridCol w:w="1134"/>
        <w:gridCol w:w="1275"/>
        <w:gridCol w:w="1276"/>
        <w:gridCol w:w="1134"/>
        <w:gridCol w:w="1418"/>
      </w:tblGrid>
      <w:tr w:rsidR="001D30DF" w:rsidRPr="00893E7A" w:rsidTr="001D30DF">
        <w:tc>
          <w:tcPr>
            <w:tcW w:w="1248" w:type="dxa"/>
            <w:vMerge w:val="restart"/>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класс</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r>
      <w:tr w:rsidR="001D30DF" w:rsidRPr="00893E7A" w:rsidTr="001D30DF">
        <w:tc>
          <w:tcPr>
            <w:tcW w:w="1248" w:type="dxa"/>
            <w:vMerge/>
          </w:tcPr>
          <w:p w:rsidR="001D30DF" w:rsidRPr="00893E7A" w:rsidRDefault="001D30DF" w:rsidP="001D30DF">
            <w:pPr>
              <w:spacing w:before="100" w:beforeAutospacing="1" w:after="100" w:afterAutospacing="1"/>
              <w:rPr>
                <w:rFonts w:ascii="Times New Roman" w:hAnsi="Times New Roman"/>
                <w:color w:val="000000"/>
                <w:sz w:val="24"/>
                <w:szCs w:val="24"/>
              </w:rPr>
            </w:pPr>
          </w:p>
        </w:tc>
        <w:tc>
          <w:tcPr>
            <w:tcW w:w="2268"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октябрь</w:t>
            </w:r>
          </w:p>
        </w:tc>
        <w:tc>
          <w:tcPr>
            <w:tcW w:w="2551"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декабрь</w:t>
            </w:r>
          </w:p>
        </w:tc>
        <w:tc>
          <w:tcPr>
            <w:tcW w:w="2552"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февраль</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9а</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83</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33</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67</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40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9б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77</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40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12</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27</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9в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64</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41</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55</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64</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31</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9г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88</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11</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50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9д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78</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14</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78</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14</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64</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ИТОГО</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66</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23</w:t>
            </w:r>
          </w:p>
        </w:tc>
        <w:tc>
          <w:tcPr>
            <w:tcW w:w="1275"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86</w:t>
            </w:r>
          </w:p>
        </w:tc>
        <w:tc>
          <w:tcPr>
            <w:tcW w:w="1276"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35</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51</w:t>
            </w:r>
          </w:p>
        </w:tc>
        <w:tc>
          <w:tcPr>
            <w:tcW w:w="1418"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12</w:t>
            </w:r>
          </w:p>
        </w:tc>
      </w:tr>
    </w:tbl>
    <w:p w:rsidR="001D30DF" w:rsidRPr="00893E7A" w:rsidRDefault="001D30DF" w:rsidP="001D30DF">
      <w:pPr>
        <w:shd w:val="clear" w:color="auto" w:fill="FFFFFF"/>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p>
    <w:p w:rsidR="001D30DF" w:rsidRPr="00893E7A" w:rsidRDefault="001D30DF" w:rsidP="001D30DF">
      <w:pPr>
        <w:shd w:val="clear" w:color="auto" w:fill="FFFFFF"/>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r w:rsidRPr="00893E7A">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t>Пробный ОГЭ по физике</w:t>
      </w:r>
    </w:p>
    <w:tbl>
      <w:tblPr>
        <w:tblStyle w:val="2b"/>
        <w:tblW w:w="8619" w:type="dxa"/>
        <w:tblInd w:w="-147" w:type="dxa"/>
        <w:tblLayout w:type="fixed"/>
        <w:tblLook w:val="04A0" w:firstRow="1" w:lastRow="0" w:firstColumn="1" w:lastColumn="0" w:noHBand="0" w:noVBand="1"/>
      </w:tblPr>
      <w:tblGrid>
        <w:gridCol w:w="1248"/>
        <w:gridCol w:w="1134"/>
        <w:gridCol w:w="1134"/>
        <w:gridCol w:w="1275"/>
        <w:gridCol w:w="1276"/>
        <w:gridCol w:w="1134"/>
        <w:gridCol w:w="1418"/>
      </w:tblGrid>
      <w:tr w:rsidR="001D30DF" w:rsidRPr="00893E7A" w:rsidTr="001D30DF">
        <w:tc>
          <w:tcPr>
            <w:tcW w:w="1248" w:type="dxa"/>
            <w:vMerge w:val="restart"/>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класс</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r>
      <w:tr w:rsidR="001D30DF" w:rsidRPr="00893E7A" w:rsidTr="001D30DF">
        <w:tc>
          <w:tcPr>
            <w:tcW w:w="1248" w:type="dxa"/>
            <w:vMerge/>
          </w:tcPr>
          <w:p w:rsidR="001D30DF" w:rsidRPr="00893E7A" w:rsidRDefault="001D30DF" w:rsidP="001D30DF">
            <w:pPr>
              <w:spacing w:before="100" w:beforeAutospacing="1" w:after="100" w:afterAutospacing="1"/>
              <w:rPr>
                <w:rFonts w:ascii="Times New Roman" w:hAnsi="Times New Roman"/>
                <w:color w:val="000000"/>
                <w:sz w:val="24"/>
                <w:szCs w:val="24"/>
              </w:rPr>
            </w:pPr>
          </w:p>
        </w:tc>
        <w:tc>
          <w:tcPr>
            <w:tcW w:w="2268"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октябрь</w:t>
            </w:r>
          </w:p>
        </w:tc>
        <w:tc>
          <w:tcPr>
            <w:tcW w:w="2551"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декабрь</w:t>
            </w:r>
          </w:p>
        </w:tc>
        <w:tc>
          <w:tcPr>
            <w:tcW w:w="2552"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февраль</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9а</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9б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67</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67</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9в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9г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82</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82</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9д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83</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67</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67</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ИТОГО</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85</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7</w:t>
            </w:r>
          </w:p>
        </w:tc>
        <w:tc>
          <w:tcPr>
            <w:tcW w:w="1275"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74</w:t>
            </w:r>
          </w:p>
        </w:tc>
        <w:tc>
          <w:tcPr>
            <w:tcW w:w="1276"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32</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74</w:t>
            </w:r>
          </w:p>
        </w:tc>
        <w:tc>
          <w:tcPr>
            <w:tcW w:w="1418"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2</w:t>
            </w:r>
          </w:p>
        </w:tc>
      </w:tr>
    </w:tbl>
    <w:p w:rsidR="001D30DF" w:rsidRPr="00893E7A" w:rsidRDefault="001D30DF" w:rsidP="001D30DF">
      <w:pPr>
        <w:shd w:val="clear" w:color="auto" w:fill="FFFFFF"/>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p>
    <w:p w:rsidR="001D30DF" w:rsidRPr="00893E7A" w:rsidRDefault="001D30DF" w:rsidP="001D30DF">
      <w:pPr>
        <w:shd w:val="clear" w:color="auto" w:fill="FFFFFF"/>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r w:rsidRPr="00893E7A">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t>Пробный ОГЭ по биологии</w:t>
      </w:r>
    </w:p>
    <w:tbl>
      <w:tblPr>
        <w:tblStyle w:val="2b"/>
        <w:tblW w:w="8619" w:type="dxa"/>
        <w:tblInd w:w="-147" w:type="dxa"/>
        <w:tblLayout w:type="fixed"/>
        <w:tblLook w:val="04A0" w:firstRow="1" w:lastRow="0" w:firstColumn="1" w:lastColumn="0" w:noHBand="0" w:noVBand="1"/>
      </w:tblPr>
      <w:tblGrid>
        <w:gridCol w:w="1248"/>
        <w:gridCol w:w="1134"/>
        <w:gridCol w:w="1134"/>
        <w:gridCol w:w="1275"/>
        <w:gridCol w:w="1276"/>
        <w:gridCol w:w="1134"/>
        <w:gridCol w:w="1418"/>
      </w:tblGrid>
      <w:tr w:rsidR="001D30DF" w:rsidRPr="00893E7A" w:rsidTr="001D30DF">
        <w:tc>
          <w:tcPr>
            <w:tcW w:w="1248" w:type="dxa"/>
            <w:vMerge w:val="restart"/>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lastRenderedPageBreak/>
              <w:t>класс</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r>
      <w:tr w:rsidR="001D30DF" w:rsidRPr="00893E7A" w:rsidTr="001D30DF">
        <w:tc>
          <w:tcPr>
            <w:tcW w:w="1248" w:type="dxa"/>
            <w:vMerge/>
          </w:tcPr>
          <w:p w:rsidR="001D30DF" w:rsidRPr="00893E7A" w:rsidRDefault="001D30DF" w:rsidP="001D30DF">
            <w:pPr>
              <w:spacing w:before="100" w:beforeAutospacing="1" w:after="100" w:afterAutospacing="1"/>
              <w:rPr>
                <w:rFonts w:ascii="Times New Roman" w:hAnsi="Times New Roman"/>
                <w:color w:val="000000"/>
                <w:sz w:val="24"/>
                <w:szCs w:val="24"/>
              </w:rPr>
            </w:pPr>
          </w:p>
        </w:tc>
        <w:tc>
          <w:tcPr>
            <w:tcW w:w="2268"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октябрь</w:t>
            </w:r>
          </w:p>
        </w:tc>
        <w:tc>
          <w:tcPr>
            <w:tcW w:w="2551"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декабрь</w:t>
            </w:r>
          </w:p>
        </w:tc>
        <w:tc>
          <w:tcPr>
            <w:tcW w:w="2552"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февраль</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9а</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60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9б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9в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9г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50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25</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9д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33</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ИТОГО</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63</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18</w:t>
            </w:r>
          </w:p>
        </w:tc>
        <w:tc>
          <w:tcPr>
            <w:tcW w:w="1275"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20</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100</w:t>
            </w:r>
          </w:p>
        </w:tc>
        <w:tc>
          <w:tcPr>
            <w:tcW w:w="1418"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7</w:t>
            </w:r>
          </w:p>
        </w:tc>
      </w:tr>
    </w:tbl>
    <w:p w:rsidR="001D30DF" w:rsidRPr="00893E7A" w:rsidRDefault="001D30DF" w:rsidP="001D30DF">
      <w:pPr>
        <w:shd w:val="clear" w:color="auto" w:fill="FFFFFF"/>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p>
    <w:p w:rsidR="001D30DF" w:rsidRPr="00893E7A" w:rsidRDefault="001D30DF" w:rsidP="001D30DF">
      <w:pPr>
        <w:shd w:val="clear" w:color="auto" w:fill="FFFFFF"/>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r w:rsidRPr="00893E7A">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t>Пробный ОГЭ по информатике</w:t>
      </w:r>
    </w:p>
    <w:tbl>
      <w:tblPr>
        <w:tblStyle w:val="2b"/>
        <w:tblW w:w="8619" w:type="dxa"/>
        <w:tblInd w:w="-147" w:type="dxa"/>
        <w:tblLayout w:type="fixed"/>
        <w:tblLook w:val="04A0" w:firstRow="1" w:lastRow="0" w:firstColumn="1" w:lastColumn="0" w:noHBand="0" w:noVBand="1"/>
      </w:tblPr>
      <w:tblGrid>
        <w:gridCol w:w="1248"/>
        <w:gridCol w:w="1134"/>
        <w:gridCol w:w="1134"/>
        <w:gridCol w:w="1275"/>
        <w:gridCol w:w="1276"/>
        <w:gridCol w:w="1134"/>
        <w:gridCol w:w="1418"/>
      </w:tblGrid>
      <w:tr w:rsidR="001D30DF" w:rsidRPr="00893E7A" w:rsidTr="001D30DF">
        <w:tc>
          <w:tcPr>
            <w:tcW w:w="1248" w:type="dxa"/>
            <w:vMerge w:val="restart"/>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класс</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r>
      <w:tr w:rsidR="001D30DF" w:rsidRPr="00893E7A" w:rsidTr="001D30DF">
        <w:tc>
          <w:tcPr>
            <w:tcW w:w="1248" w:type="dxa"/>
            <w:vMerge/>
          </w:tcPr>
          <w:p w:rsidR="001D30DF" w:rsidRPr="00893E7A" w:rsidRDefault="001D30DF" w:rsidP="001D30DF">
            <w:pPr>
              <w:spacing w:before="100" w:beforeAutospacing="1" w:after="100" w:afterAutospacing="1"/>
              <w:rPr>
                <w:rFonts w:ascii="Times New Roman" w:hAnsi="Times New Roman"/>
                <w:color w:val="000000"/>
                <w:sz w:val="24"/>
                <w:szCs w:val="24"/>
              </w:rPr>
            </w:pPr>
          </w:p>
        </w:tc>
        <w:tc>
          <w:tcPr>
            <w:tcW w:w="2268"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октябрь</w:t>
            </w:r>
          </w:p>
        </w:tc>
        <w:tc>
          <w:tcPr>
            <w:tcW w:w="2551"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декабрь</w:t>
            </w:r>
          </w:p>
        </w:tc>
        <w:tc>
          <w:tcPr>
            <w:tcW w:w="2552"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февраль</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9а</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62</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9б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66</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16</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9в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9г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60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75</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9д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83</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ИТОГО</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25</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64</w:t>
            </w:r>
          </w:p>
        </w:tc>
        <w:tc>
          <w:tcPr>
            <w:tcW w:w="1276"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54</w:t>
            </w:r>
          </w:p>
        </w:tc>
        <w:tc>
          <w:tcPr>
            <w:tcW w:w="1418"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23</w:t>
            </w:r>
          </w:p>
        </w:tc>
      </w:tr>
    </w:tbl>
    <w:p w:rsidR="001D30DF" w:rsidRPr="00893E7A" w:rsidRDefault="001D30DF" w:rsidP="001D30DF">
      <w:pPr>
        <w:shd w:val="clear" w:color="auto" w:fill="FFFFFF"/>
        <w:rPr>
          <w:rFonts w:ascii="Times New Roman" w:hAnsi="Times New Roman" w:cs="Times New Roman"/>
          <w:sz w:val="24"/>
          <w:szCs w:val="24"/>
        </w:rPr>
      </w:pPr>
    </w:p>
    <w:p w:rsidR="001D30DF" w:rsidRPr="00893E7A" w:rsidRDefault="001D30DF" w:rsidP="001D30DF">
      <w:pPr>
        <w:shd w:val="clear" w:color="auto" w:fill="FFFFFF"/>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r w:rsidRPr="00893E7A">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t>Пробный ОГЭ по обществознанию</w:t>
      </w:r>
    </w:p>
    <w:tbl>
      <w:tblPr>
        <w:tblStyle w:val="2b"/>
        <w:tblW w:w="8619" w:type="dxa"/>
        <w:tblInd w:w="-147" w:type="dxa"/>
        <w:tblLayout w:type="fixed"/>
        <w:tblLook w:val="04A0" w:firstRow="1" w:lastRow="0" w:firstColumn="1" w:lastColumn="0" w:noHBand="0" w:noVBand="1"/>
      </w:tblPr>
      <w:tblGrid>
        <w:gridCol w:w="1248"/>
        <w:gridCol w:w="1134"/>
        <w:gridCol w:w="1134"/>
        <w:gridCol w:w="1275"/>
        <w:gridCol w:w="1276"/>
        <w:gridCol w:w="1134"/>
        <w:gridCol w:w="1418"/>
      </w:tblGrid>
      <w:tr w:rsidR="001D30DF" w:rsidRPr="00893E7A" w:rsidTr="001D30DF">
        <w:tc>
          <w:tcPr>
            <w:tcW w:w="1248" w:type="dxa"/>
            <w:vMerge w:val="restart"/>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класс</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r>
      <w:tr w:rsidR="001D30DF" w:rsidRPr="00893E7A" w:rsidTr="001D30DF">
        <w:tc>
          <w:tcPr>
            <w:tcW w:w="1248" w:type="dxa"/>
            <w:vMerge/>
          </w:tcPr>
          <w:p w:rsidR="001D30DF" w:rsidRPr="00893E7A" w:rsidRDefault="001D30DF" w:rsidP="001D30DF">
            <w:pPr>
              <w:spacing w:before="100" w:beforeAutospacing="1" w:after="100" w:afterAutospacing="1"/>
              <w:rPr>
                <w:rFonts w:ascii="Times New Roman" w:hAnsi="Times New Roman"/>
                <w:color w:val="000000"/>
                <w:sz w:val="24"/>
                <w:szCs w:val="24"/>
              </w:rPr>
            </w:pPr>
          </w:p>
        </w:tc>
        <w:tc>
          <w:tcPr>
            <w:tcW w:w="2268"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октябрь</w:t>
            </w:r>
          </w:p>
        </w:tc>
        <w:tc>
          <w:tcPr>
            <w:tcW w:w="2551"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декабрь</w:t>
            </w:r>
          </w:p>
        </w:tc>
        <w:tc>
          <w:tcPr>
            <w:tcW w:w="2552"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февраль</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9а</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33</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sz w:val="24"/>
                <w:szCs w:val="24"/>
              </w:rPr>
            </w:pPr>
            <w:r w:rsidRPr="00893E7A">
              <w:rPr>
                <w:rFonts w:ascii="Times New Roman" w:hAnsi="Times New Roman"/>
                <w:sz w:val="24"/>
                <w:szCs w:val="24"/>
              </w:rPr>
              <w:t>20</w:t>
            </w:r>
          </w:p>
        </w:tc>
        <w:tc>
          <w:tcPr>
            <w:tcW w:w="141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sz w:val="24"/>
                <w:szCs w:val="24"/>
              </w:rPr>
            </w:pPr>
            <w:r w:rsidRPr="00893E7A">
              <w:rPr>
                <w:rFonts w:ascii="Times New Roman" w:hAnsi="Times New Roman"/>
                <w:sz w:val="24"/>
                <w:szCs w:val="24"/>
              </w:rPr>
              <w:t>-</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9б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41</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14</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57</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sz w:val="24"/>
                <w:szCs w:val="24"/>
              </w:rPr>
            </w:pPr>
            <w:r w:rsidRPr="00893E7A">
              <w:rPr>
                <w:rFonts w:ascii="Times New Roman" w:hAnsi="Times New Roman"/>
                <w:sz w:val="24"/>
                <w:szCs w:val="24"/>
              </w:rPr>
              <w:t>57</w:t>
            </w:r>
          </w:p>
        </w:tc>
        <w:tc>
          <w:tcPr>
            <w:tcW w:w="141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sz w:val="24"/>
                <w:szCs w:val="24"/>
              </w:rPr>
            </w:pPr>
            <w:r w:rsidRPr="00893E7A">
              <w:rPr>
                <w:rFonts w:ascii="Times New Roman" w:hAnsi="Times New Roman"/>
                <w:sz w:val="24"/>
                <w:szCs w:val="24"/>
              </w:rPr>
              <w:t>-</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9в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67</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50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sz w:val="24"/>
                <w:szCs w:val="24"/>
              </w:rPr>
            </w:pPr>
            <w:r w:rsidRPr="00893E7A">
              <w:rPr>
                <w:rFonts w:ascii="Times New Roman" w:hAnsi="Times New Roman"/>
                <w:sz w:val="24"/>
                <w:szCs w:val="24"/>
              </w:rPr>
              <w:t>50</w:t>
            </w:r>
          </w:p>
        </w:tc>
        <w:tc>
          <w:tcPr>
            <w:tcW w:w="141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sz w:val="24"/>
                <w:szCs w:val="24"/>
              </w:rPr>
            </w:pPr>
            <w:r w:rsidRPr="00893E7A">
              <w:rPr>
                <w:rFonts w:ascii="Times New Roman" w:hAnsi="Times New Roman"/>
                <w:sz w:val="24"/>
                <w:szCs w:val="24"/>
              </w:rPr>
              <w:t>-</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9г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66</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22</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50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20</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sz w:val="24"/>
                <w:szCs w:val="24"/>
              </w:rPr>
            </w:pPr>
            <w:r w:rsidRPr="00893E7A">
              <w:rPr>
                <w:rFonts w:ascii="Times New Roman" w:hAnsi="Times New Roman"/>
                <w:sz w:val="24"/>
                <w:szCs w:val="24"/>
              </w:rPr>
              <w:t>50</w:t>
            </w:r>
          </w:p>
        </w:tc>
        <w:tc>
          <w:tcPr>
            <w:tcW w:w="141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sz w:val="24"/>
                <w:szCs w:val="24"/>
              </w:rPr>
            </w:pPr>
            <w:r w:rsidRPr="00893E7A">
              <w:rPr>
                <w:rFonts w:ascii="Times New Roman" w:hAnsi="Times New Roman"/>
                <w:sz w:val="24"/>
                <w:szCs w:val="24"/>
              </w:rPr>
              <w:t>20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9д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79</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75</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sz w:val="24"/>
                <w:szCs w:val="24"/>
              </w:rPr>
            </w:pPr>
            <w:r w:rsidRPr="00893E7A">
              <w:rPr>
                <w:rFonts w:ascii="Times New Roman" w:hAnsi="Times New Roman"/>
                <w:sz w:val="24"/>
                <w:szCs w:val="24"/>
              </w:rPr>
              <w:t>75</w:t>
            </w:r>
          </w:p>
        </w:tc>
        <w:tc>
          <w:tcPr>
            <w:tcW w:w="141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sz w:val="24"/>
                <w:szCs w:val="24"/>
              </w:rPr>
            </w:pPr>
            <w:r w:rsidRPr="00893E7A">
              <w:rPr>
                <w:rFonts w:ascii="Times New Roman" w:hAnsi="Times New Roman"/>
                <w:sz w:val="24"/>
                <w:szCs w:val="24"/>
              </w:rPr>
              <w:t>6,25</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ИТОГО</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57</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9</w:t>
            </w:r>
          </w:p>
        </w:tc>
        <w:tc>
          <w:tcPr>
            <w:tcW w:w="1275"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50</w:t>
            </w:r>
          </w:p>
        </w:tc>
        <w:tc>
          <w:tcPr>
            <w:tcW w:w="1276"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b/>
                <w:sz w:val="24"/>
                <w:szCs w:val="24"/>
              </w:rPr>
            </w:pPr>
            <w:r w:rsidRPr="00893E7A">
              <w:rPr>
                <w:rFonts w:ascii="Times New Roman" w:hAnsi="Times New Roman"/>
                <w:b/>
                <w:sz w:val="24"/>
                <w:szCs w:val="24"/>
              </w:rPr>
              <w:t>50,4</w:t>
            </w:r>
          </w:p>
        </w:tc>
        <w:tc>
          <w:tcPr>
            <w:tcW w:w="141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b/>
                <w:sz w:val="24"/>
                <w:szCs w:val="24"/>
              </w:rPr>
            </w:pPr>
            <w:r w:rsidRPr="00893E7A">
              <w:rPr>
                <w:rFonts w:ascii="Times New Roman" w:hAnsi="Times New Roman"/>
                <w:b/>
                <w:sz w:val="24"/>
                <w:szCs w:val="24"/>
              </w:rPr>
              <w:t>5,25</w:t>
            </w:r>
          </w:p>
        </w:tc>
      </w:tr>
    </w:tbl>
    <w:p w:rsidR="001D30DF" w:rsidRPr="00893E7A" w:rsidRDefault="001D30DF" w:rsidP="001D30DF">
      <w:pPr>
        <w:shd w:val="clear" w:color="auto" w:fill="FFFFFF"/>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p>
    <w:p w:rsidR="001D30DF" w:rsidRPr="00893E7A" w:rsidRDefault="001D30DF" w:rsidP="001D30DF">
      <w:pPr>
        <w:shd w:val="clear" w:color="auto" w:fill="FFFFFF"/>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r w:rsidRPr="00893E7A">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t>Пробный ОГЭ по истории</w:t>
      </w:r>
    </w:p>
    <w:tbl>
      <w:tblPr>
        <w:tblStyle w:val="2b"/>
        <w:tblW w:w="8619" w:type="dxa"/>
        <w:tblInd w:w="-147" w:type="dxa"/>
        <w:tblLayout w:type="fixed"/>
        <w:tblLook w:val="04A0" w:firstRow="1" w:lastRow="0" w:firstColumn="1" w:lastColumn="0" w:noHBand="0" w:noVBand="1"/>
      </w:tblPr>
      <w:tblGrid>
        <w:gridCol w:w="1248"/>
        <w:gridCol w:w="1134"/>
        <w:gridCol w:w="1134"/>
        <w:gridCol w:w="1275"/>
        <w:gridCol w:w="1276"/>
        <w:gridCol w:w="1134"/>
        <w:gridCol w:w="1418"/>
      </w:tblGrid>
      <w:tr w:rsidR="001D30DF" w:rsidRPr="00893E7A" w:rsidTr="001D30DF">
        <w:tc>
          <w:tcPr>
            <w:tcW w:w="1248" w:type="dxa"/>
            <w:vMerge w:val="restart"/>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класс</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r>
      <w:tr w:rsidR="001D30DF" w:rsidRPr="00893E7A" w:rsidTr="001D30DF">
        <w:tc>
          <w:tcPr>
            <w:tcW w:w="1248" w:type="dxa"/>
            <w:vMerge/>
          </w:tcPr>
          <w:p w:rsidR="001D30DF" w:rsidRPr="00893E7A" w:rsidRDefault="001D30DF" w:rsidP="001D30DF">
            <w:pPr>
              <w:spacing w:before="100" w:beforeAutospacing="1" w:after="100" w:afterAutospacing="1"/>
              <w:rPr>
                <w:rFonts w:ascii="Times New Roman" w:hAnsi="Times New Roman"/>
                <w:color w:val="000000"/>
                <w:sz w:val="24"/>
                <w:szCs w:val="24"/>
              </w:rPr>
            </w:pPr>
          </w:p>
        </w:tc>
        <w:tc>
          <w:tcPr>
            <w:tcW w:w="2268"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октябрь</w:t>
            </w:r>
          </w:p>
        </w:tc>
        <w:tc>
          <w:tcPr>
            <w:tcW w:w="2551"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декабрь</w:t>
            </w:r>
          </w:p>
        </w:tc>
        <w:tc>
          <w:tcPr>
            <w:tcW w:w="2552"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февраль</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9а</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50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sz w:val="24"/>
                <w:szCs w:val="24"/>
              </w:rPr>
            </w:pPr>
            <w:r w:rsidRPr="00893E7A">
              <w:rPr>
                <w:rFonts w:ascii="Times New Roman" w:hAnsi="Times New Roman"/>
                <w:sz w:val="24"/>
                <w:szCs w:val="24"/>
              </w:rPr>
              <w:t>50</w:t>
            </w:r>
          </w:p>
        </w:tc>
        <w:tc>
          <w:tcPr>
            <w:tcW w:w="141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sz w:val="24"/>
                <w:szCs w:val="24"/>
              </w:rPr>
            </w:pPr>
            <w:r w:rsidRPr="00893E7A">
              <w:rPr>
                <w:rFonts w:ascii="Times New Roman" w:hAnsi="Times New Roman"/>
                <w:sz w:val="24"/>
                <w:szCs w:val="24"/>
              </w:rPr>
              <w:t>-</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9б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sz w:val="24"/>
                <w:szCs w:val="24"/>
              </w:rPr>
            </w:pPr>
            <w:r w:rsidRPr="00893E7A">
              <w:rPr>
                <w:rFonts w:ascii="Times New Roman" w:hAnsi="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sz w:val="24"/>
                <w:szCs w:val="24"/>
              </w:rPr>
            </w:pPr>
            <w:r w:rsidRPr="00893E7A">
              <w:rPr>
                <w:rFonts w:ascii="Times New Roman" w:hAnsi="Times New Roman"/>
                <w:sz w:val="24"/>
                <w:szCs w:val="24"/>
              </w:rPr>
              <w:t>-</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9в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sz w:val="24"/>
                <w:szCs w:val="24"/>
              </w:rPr>
            </w:pPr>
            <w:r w:rsidRPr="00893E7A">
              <w:rPr>
                <w:rFonts w:ascii="Times New Roman" w:hAnsi="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sz w:val="24"/>
                <w:szCs w:val="24"/>
              </w:rPr>
            </w:pPr>
            <w:r w:rsidRPr="00893E7A">
              <w:rPr>
                <w:rFonts w:ascii="Times New Roman" w:hAnsi="Times New Roman"/>
                <w:sz w:val="24"/>
                <w:szCs w:val="24"/>
              </w:rPr>
              <w:t>-</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9г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sz w:val="24"/>
                <w:szCs w:val="24"/>
              </w:rPr>
            </w:pPr>
            <w:r w:rsidRPr="00893E7A">
              <w:rPr>
                <w:rFonts w:ascii="Times New Roman" w:hAnsi="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sz w:val="24"/>
                <w:szCs w:val="24"/>
              </w:rPr>
            </w:pPr>
            <w:r w:rsidRPr="00893E7A">
              <w:rPr>
                <w:rFonts w:ascii="Times New Roman" w:hAnsi="Times New Roman"/>
                <w:sz w:val="24"/>
                <w:szCs w:val="24"/>
              </w:rPr>
              <w:t>100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9д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sz w:val="24"/>
                <w:szCs w:val="24"/>
              </w:rPr>
            </w:pPr>
            <w:r w:rsidRPr="00893E7A">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pacing w:line="276" w:lineRule="auto"/>
              <w:rPr>
                <w:rFonts w:ascii="Times New Roman" w:hAnsi="Times New Roman"/>
                <w:sz w:val="24"/>
                <w:szCs w:val="24"/>
              </w:rPr>
            </w:pPr>
            <w:r w:rsidRPr="00893E7A">
              <w:rPr>
                <w:rFonts w:ascii="Times New Roman" w:hAnsi="Times New Roman"/>
                <w:sz w:val="24"/>
                <w:szCs w:val="24"/>
              </w:rPr>
              <w:t xml:space="preserve"> -</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ИТОГО</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20</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20</w:t>
            </w:r>
          </w:p>
        </w:tc>
        <w:tc>
          <w:tcPr>
            <w:tcW w:w="1275"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70</w:t>
            </w:r>
          </w:p>
        </w:tc>
        <w:tc>
          <w:tcPr>
            <w:tcW w:w="1276"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20</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70</w:t>
            </w:r>
          </w:p>
        </w:tc>
        <w:tc>
          <w:tcPr>
            <w:tcW w:w="1418"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20</w:t>
            </w:r>
          </w:p>
        </w:tc>
      </w:tr>
    </w:tbl>
    <w:p w:rsidR="001D30DF" w:rsidRPr="00893E7A" w:rsidRDefault="001D30DF" w:rsidP="001D30DF">
      <w:pPr>
        <w:shd w:val="clear" w:color="auto" w:fill="FFFFFF"/>
        <w:rPr>
          <w:rFonts w:ascii="Times New Roman" w:hAnsi="Times New Roman" w:cs="Times New Roman"/>
          <w:color w:val="000000"/>
          <w:sz w:val="24"/>
          <w:szCs w:val="24"/>
        </w:rPr>
      </w:pPr>
    </w:p>
    <w:p w:rsidR="001D30DF" w:rsidRPr="00893E7A" w:rsidRDefault="001D30DF" w:rsidP="001D30DF">
      <w:pPr>
        <w:shd w:val="clear" w:color="auto" w:fill="FFFFFF"/>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r w:rsidRPr="00893E7A">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t>Пробный ОГЭ по английскому языку</w:t>
      </w:r>
    </w:p>
    <w:tbl>
      <w:tblPr>
        <w:tblStyle w:val="2b"/>
        <w:tblW w:w="8619" w:type="dxa"/>
        <w:tblInd w:w="-147" w:type="dxa"/>
        <w:tblLayout w:type="fixed"/>
        <w:tblLook w:val="04A0" w:firstRow="1" w:lastRow="0" w:firstColumn="1" w:lastColumn="0" w:noHBand="0" w:noVBand="1"/>
      </w:tblPr>
      <w:tblGrid>
        <w:gridCol w:w="1248"/>
        <w:gridCol w:w="1134"/>
        <w:gridCol w:w="1134"/>
        <w:gridCol w:w="1275"/>
        <w:gridCol w:w="1276"/>
        <w:gridCol w:w="1134"/>
        <w:gridCol w:w="1418"/>
      </w:tblGrid>
      <w:tr w:rsidR="001D30DF" w:rsidRPr="00893E7A" w:rsidTr="001D30DF">
        <w:tc>
          <w:tcPr>
            <w:tcW w:w="1248" w:type="dxa"/>
            <w:vMerge w:val="restart"/>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класс</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r>
      <w:tr w:rsidR="001D30DF" w:rsidRPr="00893E7A" w:rsidTr="001D30DF">
        <w:tc>
          <w:tcPr>
            <w:tcW w:w="1248" w:type="dxa"/>
            <w:vMerge/>
          </w:tcPr>
          <w:p w:rsidR="001D30DF" w:rsidRPr="00893E7A" w:rsidRDefault="001D30DF" w:rsidP="001D30DF">
            <w:pPr>
              <w:spacing w:before="100" w:beforeAutospacing="1" w:after="100" w:afterAutospacing="1"/>
              <w:rPr>
                <w:rFonts w:ascii="Times New Roman" w:hAnsi="Times New Roman"/>
                <w:color w:val="000000"/>
                <w:sz w:val="24"/>
                <w:szCs w:val="24"/>
              </w:rPr>
            </w:pPr>
          </w:p>
        </w:tc>
        <w:tc>
          <w:tcPr>
            <w:tcW w:w="2268"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октябрь</w:t>
            </w:r>
          </w:p>
        </w:tc>
        <w:tc>
          <w:tcPr>
            <w:tcW w:w="2551"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декабрь</w:t>
            </w:r>
          </w:p>
        </w:tc>
        <w:tc>
          <w:tcPr>
            <w:tcW w:w="2552"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февраль</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9а</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lastRenderedPageBreak/>
              <w:t xml:space="preserve">9б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9в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9г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9д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ИТОГО</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100</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25</w:t>
            </w:r>
          </w:p>
        </w:tc>
        <w:tc>
          <w:tcPr>
            <w:tcW w:w="1275"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25</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100</w:t>
            </w:r>
          </w:p>
        </w:tc>
        <w:tc>
          <w:tcPr>
            <w:tcW w:w="1418"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25</w:t>
            </w:r>
          </w:p>
        </w:tc>
      </w:tr>
    </w:tbl>
    <w:p w:rsidR="001D30DF" w:rsidRPr="00893E7A" w:rsidRDefault="001D30DF" w:rsidP="001D30DF">
      <w:pPr>
        <w:shd w:val="clear" w:color="auto" w:fill="FFFFFF"/>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p>
    <w:p w:rsidR="001D30DF" w:rsidRPr="00893E7A" w:rsidRDefault="001D30DF" w:rsidP="001D30DF">
      <w:pPr>
        <w:shd w:val="clear" w:color="auto" w:fill="FFFFFF"/>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r w:rsidRPr="00893E7A">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t>Пробный ОГЭ по химии</w:t>
      </w:r>
    </w:p>
    <w:tbl>
      <w:tblPr>
        <w:tblStyle w:val="2b"/>
        <w:tblW w:w="8619" w:type="dxa"/>
        <w:tblInd w:w="-147" w:type="dxa"/>
        <w:tblLayout w:type="fixed"/>
        <w:tblLook w:val="04A0" w:firstRow="1" w:lastRow="0" w:firstColumn="1" w:lastColumn="0" w:noHBand="0" w:noVBand="1"/>
      </w:tblPr>
      <w:tblGrid>
        <w:gridCol w:w="1248"/>
        <w:gridCol w:w="1134"/>
        <w:gridCol w:w="1134"/>
        <w:gridCol w:w="1275"/>
        <w:gridCol w:w="1276"/>
        <w:gridCol w:w="1134"/>
        <w:gridCol w:w="1418"/>
      </w:tblGrid>
      <w:tr w:rsidR="001D30DF" w:rsidRPr="00893E7A" w:rsidTr="001D30DF">
        <w:tc>
          <w:tcPr>
            <w:tcW w:w="1248" w:type="dxa"/>
            <w:vMerge w:val="restart"/>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класс</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усп-ть</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кач-во</w:t>
            </w:r>
          </w:p>
        </w:tc>
      </w:tr>
      <w:tr w:rsidR="001D30DF" w:rsidRPr="00893E7A" w:rsidTr="001D30DF">
        <w:tc>
          <w:tcPr>
            <w:tcW w:w="1248" w:type="dxa"/>
            <w:vMerge/>
          </w:tcPr>
          <w:p w:rsidR="001D30DF" w:rsidRPr="00893E7A" w:rsidRDefault="001D30DF" w:rsidP="001D30DF">
            <w:pPr>
              <w:spacing w:before="100" w:beforeAutospacing="1" w:after="100" w:afterAutospacing="1"/>
              <w:rPr>
                <w:rFonts w:ascii="Times New Roman" w:hAnsi="Times New Roman"/>
                <w:color w:val="000000"/>
                <w:sz w:val="24"/>
                <w:szCs w:val="24"/>
              </w:rPr>
            </w:pPr>
          </w:p>
        </w:tc>
        <w:tc>
          <w:tcPr>
            <w:tcW w:w="2268"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октябрь</w:t>
            </w:r>
          </w:p>
        </w:tc>
        <w:tc>
          <w:tcPr>
            <w:tcW w:w="2551"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декабрь</w:t>
            </w:r>
          </w:p>
        </w:tc>
        <w:tc>
          <w:tcPr>
            <w:tcW w:w="2552" w:type="dxa"/>
            <w:gridSpan w:val="2"/>
          </w:tcPr>
          <w:p w:rsidR="001D30DF" w:rsidRPr="00893E7A" w:rsidRDefault="001D30DF" w:rsidP="001D30DF">
            <w:pPr>
              <w:spacing w:before="100" w:beforeAutospacing="1" w:after="100" w:afterAutospacing="1"/>
              <w:jc w:val="center"/>
              <w:rPr>
                <w:rFonts w:ascii="Times New Roman" w:hAnsi="Times New Roman"/>
                <w:color w:val="000000"/>
                <w:sz w:val="24"/>
                <w:szCs w:val="24"/>
              </w:rPr>
            </w:pPr>
            <w:r w:rsidRPr="00893E7A">
              <w:rPr>
                <w:rFonts w:ascii="Times New Roman" w:hAnsi="Times New Roman"/>
                <w:color w:val="000000"/>
                <w:sz w:val="24"/>
                <w:szCs w:val="24"/>
              </w:rPr>
              <w:t>февраль</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9а</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50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50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3,5</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9б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80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9в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67</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33</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3,3</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9г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4</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75</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 xml:space="preserve">9д </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100</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276"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3</w:t>
            </w:r>
          </w:p>
        </w:tc>
        <w:tc>
          <w:tcPr>
            <w:tcW w:w="1134"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c>
          <w:tcPr>
            <w:tcW w:w="1418" w:type="dxa"/>
          </w:tcPr>
          <w:p w:rsidR="001D30DF" w:rsidRPr="00893E7A" w:rsidRDefault="001D30DF" w:rsidP="001D30DF">
            <w:pPr>
              <w:spacing w:before="100" w:beforeAutospacing="1" w:after="100" w:afterAutospacing="1"/>
              <w:rPr>
                <w:rFonts w:ascii="Times New Roman" w:hAnsi="Times New Roman"/>
                <w:color w:val="000000"/>
                <w:sz w:val="24"/>
                <w:szCs w:val="24"/>
              </w:rPr>
            </w:pPr>
            <w:r w:rsidRPr="00893E7A">
              <w:rPr>
                <w:rFonts w:ascii="Times New Roman" w:hAnsi="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ИТОГО</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79</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3,3</w:t>
            </w:r>
          </w:p>
        </w:tc>
        <w:tc>
          <w:tcPr>
            <w:tcW w:w="1134"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93,3</w:t>
            </w:r>
          </w:p>
        </w:tc>
        <w:tc>
          <w:tcPr>
            <w:tcW w:w="1418" w:type="dxa"/>
          </w:tcPr>
          <w:p w:rsidR="001D30DF" w:rsidRPr="00893E7A" w:rsidRDefault="001D30DF" w:rsidP="001D30DF">
            <w:pPr>
              <w:spacing w:before="100" w:beforeAutospacing="1" w:after="100" w:afterAutospacing="1"/>
              <w:rPr>
                <w:rFonts w:ascii="Times New Roman" w:hAnsi="Times New Roman"/>
                <w:b/>
                <w:color w:val="000000"/>
                <w:sz w:val="24"/>
                <w:szCs w:val="24"/>
              </w:rPr>
            </w:pPr>
            <w:r w:rsidRPr="00893E7A">
              <w:rPr>
                <w:rFonts w:ascii="Times New Roman" w:hAnsi="Times New Roman"/>
                <w:b/>
                <w:color w:val="000000"/>
                <w:sz w:val="24"/>
                <w:szCs w:val="24"/>
              </w:rPr>
              <w:t>3,3</w:t>
            </w:r>
          </w:p>
        </w:tc>
      </w:tr>
    </w:tbl>
    <w:p w:rsidR="001D30DF" w:rsidRPr="00893E7A" w:rsidRDefault="001D30DF" w:rsidP="001D30DF">
      <w:pPr>
        <w:spacing w:after="200" w:line="276" w:lineRule="auto"/>
        <w:rPr>
          <w:rFonts w:ascii="Times New Roman" w:eastAsia="Calibri" w:hAnsi="Times New Roman" w:cs="Times New Roman"/>
          <w:b/>
          <w:sz w:val="24"/>
          <w:szCs w:val="24"/>
          <w:lang w:eastAsia="en-US"/>
        </w:rPr>
      </w:pPr>
    </w:p>
    <w:p w:rsidR="001D30DF" w:rsidRPr="00893E7A" w:rsidRDefault="001D30DF" w:rsidP="001D30DF">
      <w:pPr>
        <w:spacing w:after="200" w:line="276" w:lineRule="auto"/>
        <w:jc w:val="cente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Итоги диагностической работы (в формате ОГЭ)</w:t>
      </w:r>
    </w:p>
    <w:p w:rsidR="001D30DF" w:rsidRPr="00893E7A" w:rsidRDefault="006E0326"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Дата проведения – 19-28.11.2019</w:t>
      </w:r>
    </w:p>
    <w:tbl>
      <w:tblPr>
        <w:tblStyle w:val="38"/>
        <w:tblW w:w="10137" w:type="dxa"/>
        <w:tblInd w:w="-318" w:type="dxa"/>
        <w:tblLayout w:type="fixed"/>
        <w:tblLook w:val="04A0" w:firstRow="1" w:lastRow="0" w:firstColumn="1" w:lastColumn="0" w:noHBand="0" w:noVBand="1"/>
      </w:tblPr>
      <w:tblGrid>
        <w:gridCol w:w="1353"/>
        <w:gridCol w:w="1351"/>
        <w:gridCol w:w="811"/>
        <w:gridCol w:w="810"/>
        <w:gridCol w:w="811"/>
        <w:gridCol w:w="742"/>
        <w:gridCol w:w="1570"/>
        <w:gridCol w:w="1610"/>
        <w:gridCol w:w="1079"/>
      </w:tblGrid>
      <w:tr w:rsidR="001D30DF" w:rsidRPr="00893E7A" w:rsidTr="001D30DF">
        <w:trPr>
          <w:trHeight w:val="487"/>
        </w:trPr>
        <w:tc>
          <w:tcPr>
            <w:tcW w:w="1353" w:type="dxa"/>
            <w:vMerge w:val="restart"/>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Всего учащихся в классе</w:t>
            </w:r>
          </w:p>
        </w:tc>
        <w:tc>
          <w:tcPr>
            <w:tcW w:w="1351" w:type="dxa"/>
            <w:vMerge w:val="restart"/>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Работу выполняли</w:t>
            </w:r>
          </w:p>
        </w:tc>
        <w:tc>
          <w:tcPr>
            <w:tcW w:w="3174" w:type="dxa"/>
            <w:gridSpan w:val="4"/>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 xml:space="preserve">Полученная оценка </w:t>
            </w:r>
          </w:p>
          <w:p w:rsidR="001D30DF" w:rsidRPr="00893E7A" w:rsidRDefault="001D30DF" w:rsidP="001D30DF">
            <w:pPr>
              <w:jc w:val="center"/>
              <w:rPr>
                <w:rFonts w:eastAsia="Calibri"/>
                <w:sz w:val="24"/>
                <w:szCs w:val="24"/>
                <w:lang w:eastAsia="en-US"/>
              </w:rPr>
            </w:pPr>
            <w:r w:rsidRPr="00893E7A">
              <w:rPr>
                <w:rFonts w:eastAsia="Calibri"/>
                <w:sz w:val="24"/>
                <w:szCs w:val="24"/>
                <w:lang w:eastAsia="en-US"/>
              </w:rPr>
              <w:t>за диктант</w:t>
            </w:r>
          </w:p>
        </w:tc>
        <w:tc>
          <w:tcPr>
            <w:tcW w:w="1570" w:type="dxa"/>
            <w:vMerge w:val="restart"/>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Успеваемость %</w:t>
            </w:r>
          </w:p>
        </w:tc>
        <w:tc>
          <w:tcPr>
            <w:tcW w:w="1610" w:type="dxa"/>
            <w:vMerge w:val="restart"/>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Качество обученности %</w:t>
            </w:r>
          </w:p>
        </w:tc>
        <w:tc>
          <w:tcPr>
            <w:tcW w:w="1079" w:type="dxa"/>
            <w:vMerge w:val="restart"/>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Средний балл</w:t>
            </w:r>
          </w:p>
        </w:tc>
      </w:tr>
      <w:tr w:rsidR="001D30DF" w:rsidRPr="00893E7A" w:rsidTr="001D30DF">
        <w:trPr>
          <w:trHeight w:val="254"/>
        </w:trPr>
        <w:tc>
          <w:tcPr>
            <w:tcW w:w="1353" w:type="dxa"/>
            <w:vMerge/>
          </w:tcPr>
          <w:p w:rsidR="001D30DF" w:rsidRPr="00893E7A" w:rsidRDefault="001D30DF" w:rsidP="001D30DF">
            <w:pPr>
              <w:jc w:val="center"/>
              <w:rPr>
                <w:rFonts w:eastAsia="Calibri"/>
                <w:sz w:val="24"/>
                <w:szCs w:val="24"/>
                <w:lang w:eastAsia="en-US"/>
              </w:rPr>
            </w:pPr>
          </w:p>
        </w:tc>
        <w:tc>
          <w:tcPr>
            <w:tcW w:w="1351" w:type="dxa"/>
            <w:vMerge/>
          </w:tcPr>
          <w:p w:rsidR="001D30DF" w:rsidRPr="00893E7A" w:rsidRDefault="001D30DF" w:rsidP="001D30DF">
            <w:pPr>
              <w:jc w:val="center"/>
              <w:rPr>
                <w:rFonts w:eastAsia="Calibri"/>
                <w:sz w:val="24"/>
                <w:szCs w:val="24"/>
                <w:lang w:eastAsia="en-US"/>
              </w:rPr>
            </w:pPr>
          </w:p>
        </w:tc>
        <w:tc>
          <w:tcPr>
            <w:tcW w:w="811"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«5»</w:t>
            </w:r>
          </w:p>
        </w:tc>
        <w:tc>
          <w:tcPr>
            <w:tcW w:w="810"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«4»</w:t>
            </w:r>
          </w:p>
        </w:tc>
        <w:tc>
          <w:tcPr>
            <w:tcW w:w="811"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«3»</w:t>
            </w:r>
          </w:p>
        </w:tc>
        <w:tc>
          <w:tcPr>
            <w:tcW w:w="740"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«2»</w:t>
            </w:r>
          </w:p>
        </w:tc>
        <w:tc>
          <w:tcPr>
            <w:tcW w:w="1570" w:type="dxa"/>
            <w:vMerge/>
          </w:tcPr>
          <w:p w:rsidR="001D30DF" w:rsidRPr="00893E7A" w:rsidRDefault="001D30DF" w:rsidP="001D30DF">
            <w:pPr>
              <w:jc w:val="center"/>
              <w:rPr>
                <w:rFonts w:eastAsia="Calibri"/>
                <w:sz w:val="24"/>
                <w:szCs w:val="24"/>
                <w:lang w:eastAsia="en-US"/>
              </w:rPr>
            </w:pPr>
          </w:p>
        </w:tc>
        <w:tc>
          <w:tcPr>
            <w:tcW w:w="1610" w:type="dxa"/>
            <w:vMerge/>
          </w:tcPr>
          <w:p w:rsidR="001D30DF" w:rsidRPr="00893E7A" w:rsidRDefault="001D30DF" w:rsidP="001D30DF">
            <w:pPr>
              <w:jc w:val="center"/>
              <w:rPr>
                <w:rFonts w:eastAsia="Calibri"/>
                <w:sz w:val="24"/>
                <w:szCs w:val="24"/>
                <w:lang w:eastAsia="en-US"/>
              </w:rPr>
            </w:pPr>
          </w:p>
        </w:tc>
        <w:tc>
          <w:tcPr>
            <w:tcW w:w="1079" w:type="dxa"/>
            <w:vMerge/>
          </w:tcPr>
          <w:p w:rsidR="001D30DF" w:rsidRPr="00893E7A" w:rsidRDefault="001D30DF" w:rsidP="001D30DF">
            <w:pPr>
              <w:jc w:val="center"/>
              <w:rPr>
                <w:rFonts w:eastAsia="Calibri"/>
                <w:sz w:val="24"/>
                <w:szCs w:val="24"/>
                <w:lang w:eastAsia="en-US"/>
              </w:rPr>
            </w:pPr>
          </w:p>
        </w:tc>
      </w:tr>
      <w:tr w:rsidR="001D30DF" w:rsidRPr="00893E7A" w:rsidTr="001D30DF">
        <w:trPr>
          <w:trHeight w:val="233"/>
        </w:trPr>
        <w:tc>
          <w:tcPr>
            <w:tcW w:w="1353"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9А-22</w:t>
            </w:r>
          </w:p>
        </w:tc>
        <w:tc>
          <w:tcPr>
            <w:tcW w:w="1351"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22</w:t>
            </w:r>
          </w:p>
        </w:tc>
        <w:tc>
          <w:tcPr>
            <w:tcW w:w="811"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1</w:t>
            </w:r>
          </w:p>
        </w:tc>
        <w:tc>
          <w:tcPr>
            <w:tcW w:w="810"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7</w:t>
            </w:r>
          </w:p>
        </w:tc>
        <w:tc>
          <w:tcPr>
            <w:tcW w:w="811"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11</w:t>
            </w:r>
          </w:p>
        </w:tc>
        <w:tc>
          <w:tcPr>
            <w:tcW w:w="740"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3</w:t>
            </w:r>
          </w:p>
        </w:tc>
        <w:tc>
          <w:tcPr>
            <w:tcW w:w="1570"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86,3</w:t>
            </w:r>
          </w:p>
        </w:tc>
        <w:tc>
          <w:tcPr>
            <w:tcW w:w="1610"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36,3</w:t>
            </w:r>
          </w:p>
        </w:tc>
        <w:tc>
          <w:tcPr>
            <w:tcW w:w="1079"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3,2</w:t>
            </w:r>
          </w:p>
        </w:tc>
      </w:tr>
    </w:tbl>
    <w:tbl>
      <w:tblPr>
        <w:tblStyle w:val="41"/>
        <w:tblW w:w="10099" w:type="dxa"/>
        <w:tblInd w:w="-318" w:type="dxa"/>
        <w:tblLayout w:type="fixed"/>
        <w:tblLook w:val="04A0" w:firstRow="1" w:lastRow="0" w:firstColumn="1" w:lastColumn="0" w:noHBand="0" w:noVBand="1"/>
      </w:tblPr>
      <w:tblGrid>
        <w:gridCol w:w="1348"/>
        <w:gridCol w:w="1346"/>
        <w:gridCol w:w="808"/>
        <w:gridCol w:w="807"/>
        <w:gridCol w:w="808"/>
        <w:gridCol w:w="737"/>
        <w:gridCol w:w="1565"/>
        <w:gridCol w:w="1605"/>
        <w:gridCol w:w="1075"/>
      </w:tblGrid>
      <w:tr w:rsidR="001D30DF" w:rsidRPr="00893E7A" w:rsidTr="001D30DF">
        <w:trPr>
          <w:trHeight w:val="257"/>
        </w:trPr>
        <w:tc>
          <w:tcPr>
            <w:tcW w:w="1348"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9Б- 21</w:t>
            </w:r>
          </w:p>
        </w:tc>
        <w:tc>
          <w:tcPr>
            <w:tcW w:w="1346"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21</w:t>
            </w:r>
          </w:p>
        </w:tc>
        <w:tc>
          <w:tcPr>
            <w:tcW w:w="808"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1</w:t>
            </w:r>
          </w:p>
        </w:tc>
        <w:tc>
          <w:tcPr>
            <w:tcW w:w="807"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5</w:t>
            </w:r>
          </w:p>
        </w:tc>
        <w:tc>
          <w:tcPr>
            <w:tcW w:w="808"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11</w:t>
            </w:r>
          </w:p>
        </w:tc>
        <w:tc>
          <w:tcPr>
            <w:tcW w:w="737"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4</w:t>
            </w:r>
          </w:p>
        </w:tc>
        <w:tc>
          <w:tcPr>
            <w:tcW w:w="1565"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81%</w:t>
            </w:r>
          </w:p>
        </w:tc>
        <w:tc>
          <w:tcPr>
            <w:tcW w:w="1605"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29%</w:t>
            </w:r>
          </w:p>
        </w:tc>
        <w:tc>
          <w:tcPr>
            <w:tcW w:w="1075"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3,1</w:t>
            </w:r>
          </w:p>
        </w:tc>
      </w:tr>
      <w:tr w:rsidR="001D30DF" w:rsidRPr="00893E7A" w:rsidTr="001D30DF">
        <w:trPr>
          <w:trHeight w:val="246"/>
        </w:trPr>
        <w:tc>
          <w:tcPr>
            <w:tcW w:w="1348"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9В-23</w:t>
            </w:r>
          </w:p>
        </w:tc>
        <w:tc>
          <w:tcPr>
            <w:tcW w:w="1346"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22</w:t>
            </w:r>
          </w:p>
        </w:tc>
        <w:tc>
          <w:tcPr>
            <w:tcW w:w="808"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3</w:t>
            </w:r>
          </w:p>
        </w:tc>
        <w:tc>
          <w:tcPr>
            <w:tcW w:w="807"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6</w:t>
            </w:r>
          </w:p>
        </w:tc>
        <w:tc>
          <w:tcPr>
            <w:tcW w:w="808"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10</w:t>
            </w:r>
          </w:p>
        </w:tc>
        <w:tc>
          <w:tcPr>
            <w:tcW w:w="737"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3</w:t>
            </w:r>
          </w:p>
        </w:tc>
        <w:tc>
          <w:tcPr>
            <w:tcW w:w="1565"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85</w:t>
            </w:r>
          </w:p>
        </w:tc>
        <w:tc>
          <w:tcPr>
            <w:tcW w:w="1605"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41</w:t>
            </w:r>
          </w:p>
        </w:tc>
        <w:tc>
          <w:tcPr>
            <w:tcW w:w="1075" w:type="dxa"/>
          </w:tcPr>
          <w:p w:rsidR="001D30DF" w:rsidRPr="00893E7A" w:rsidRDefault="001D30DF" w:rsidP="001D30DF">
            <w:pPr>
              <w:jc w:val="center"/>
              <w:rPr>
                <w:rFonts w:eastAsia="Calibri"/>
                <w:sz w:val="24"/>
                <w:szCs w:val="24"/>
                <w:lang w:eastAsia="en-US"/>
              </w:rPr>
            </w:pPr>
            <w:r w:rsidRPr="00893E7A">
              <w:rPr>
                <w:rFonts w:eastAsia="Calibri"/>
                <w:sz w:val="24"/>
                <w:szCs w:val="24"/>
                <w:lang w:eastAsia="en-US"/>
              </w:rPr>
              <w:t>3,4</w:t>
            </w:r>
          </w:p>
        </w:tc>
      </w:tr>
    </w:tbl>
    <w:tbl>
      <w:tblPr>
        <w:tblStyle w:val="61"/>
        <w:tblW w:w="10087" w:type="dxa"/>
        <w:tblInd w:w="-318" w:type="dxa"/>
        <w:tblLayout w:type="fixed"/>
        <w:tblLook w:val="04A0" w:firstRow="1" w:lastRow="0" w:firstColumn="1" w:lastColumn="0" w:noHBand="0" w:noVBand="1"/>
      </w:tblPr>
      <w:tblGrid>
        <w:gridCol w:w="1346"/>
        <w:gridCol w:w="1345"/>
        <w:gridCol w:w="807"/>
        <w:gridCol w:w="806"/>
        <w:gridCol w:w="807"/>
        <w:gridCol w:w="736"/>
        <w:gridCol w:w="1563"/>
        <w:gridCol w:w="1603"/>
        <w:gridCol w:w="1074"/>
      </w:tblGrid>
      <w:tr w:rsidR="001D30DF" w:rsidRPr="00893E7A" w:rsidTr="001D30DF">
        <w:trPr>
          <w:trHeight w:val="257"/>
        </w:trPr>
        <w:tc>
          <w:tcPr>
            <w:tcW w:w="1346"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9Г-24</w:t>
            </w:r>
          </w:p>
        </w:tc>
        <w:tc>
          <w:tcPr>
            <w:tcW w:w="1345"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22</w:t>
            </w:r>
          </w:p>
        </w:tc>
        <w:tc>
          <w:tcPr>
            <w:tcW w:w="807"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0</w:t>
            </w:r>
          </w:p>
        </w:tc>
        <w:tc>
          <w:tcPr>
            <w:tcW w:w="806"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10</w:t>
            </w:r>
          </w:p>
        </w:tc>
        <w:tc>
          <w:tcPr>
            <w:tcW w:w="807"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11</w:t>
            </w:r>
          </w:p>
        </w:tc>
        <w:tc>
          <w:tcPr>
            <w:tcW w:w="736"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1</w:t>
            </w:r>
          </w:p>
        </w:tc>
        <w:tc>
          <w:tcPr>
            <w:tcW w:w="1563"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95,4</w:t>
            </w:r>
          </w:p>
        </w:tc>
        <w:tc>
          <w:tcPr>
            <w:tcW w:w="1603"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45,4</w:t>
            </w:r>
          </w:p>
        </w:tc>
        <w:tc>
          <w:tcPr>
            <w:tcW w:w="1074"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3,4</w:t>
            </w:r>
          </w:p>
        </w:tc>
      </w:tr>
      <w:tr w:rsidR="001D30DF" w:rsidRPr="00893E7A" w:rsidTr="001D30DF">
        <w:trPr>
          <w:trHeight w:val="246"/>
        </w:trPr>
        <w:tc>
          <w:tcPr>
            <w:tcW w:w="1346"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9Д-24</w:t>
            </w:r>
          </w:p>
        </w:tc>
        <w:tc>
          <w:tcPr>
            <w:tcW w:w="1345"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20</w:t>
            </w:r>
          </w:p>
        </w:tc>
        <w:tc>
          <w:tcPr>
            <w:tcW w:w="807"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0</w:t>
            </w:r>
          </w:p>
        </w:tc>
        <w:tc>
          <w:tcPr>
            <w:tcW w:w="806"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3</w:t>
            </w:r>
          </w:p>
        </w:tc>
        <w:tc>
          <w:tcPr>
            <w:tcW w:w="807"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15</w:t>
            </w:r>
          </w:p>
        </w:tc>
        <w:tc>
          <w:tcPr>
            <w:tcW w:w="736"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3</w:t>
            </w:r>
          </w:p>
        </w:tc>
        <w:tc>
          <w:tcPr>
            <w:tcW w:w="1563"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90</w:t>
            </w:r>
          </w:p>
        </w:tc>
        <w:tc>
          <w:tcPr>
            <w:tcW w:w="1603"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15</w:t>
            </w:r>
          </w:p>
        </w:tc>
        <w:tc>
          <w:tcPr>
            <w:tcW w:w="1074"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3</w:t>
            </w:r>
          </w:p>
        </w:tc>
      </w:tr>
    </w:tbl>
    <w:p w:rsidR="001D30DF" w:rsidRPr="00893E7A" w:rsidRDefault="001D30DF" w:rsidP="006E0326">
      <w:pPr>
        <w:spacing w:after="200" w:line="276" w:lineRule="auto"/>
        <w:rPr>
          <w:rFonts w:ascii="Times New Roman" w:eastAsia="Calibri" w:hAnsi="Times New Roman" w:cs="Times New Roman"/>
          <w:sz w:val="24"/>
          <w:szCs w:val="24"/>
          <w:lang w:eastAsia="en-US"/>
        </w:rPr>
      </w:pP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Типичные ошибки:</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В постановке знаков препинания в сложноподчиненных предложениях; в простых предложениях, осложненных вводными словами;</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В орфографическом анализе;</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В определении грамматической основы предложения.</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Пунктуационный анализ (задание 3)</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Орфографический анализ (задание 5)</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Анализ средств выразительности (задание 7)</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eastAsia="+mn-ea" w:hAnsi="Times New Roman" w:cs="Times New Roman"/>
          <w:sz w:val="24"/>
          <w:szCs w:val="24"/>
        </w:rPr>
        <w:t>Выводы:</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eastAsia="+mn-ea" w:hAnsi="Times New Roman" w:cs="Times New Roman"/>
          <w:b/>
          <w:bCs/>
          <w:sz w:val="24"/>
          <w:szCs w:val="24"/>
        </w:rPr>
        <w:t xml:space="preserve">Низкое качество обученности во всех 9-х классах, особенно в 9 А, Б, Д </w:t>
      </w:r>
    </w:p>
    <w:p w:rsidR="001D30DF" w:rsidRPr="00893E7A" w:rsidRDefault="001D30DF" w:rsidP="001D30DF">
      <w:pPr>
        <w:pStyle w:val="a4"/>
        <w:jc w:val="both"/>
        <w:rPr>
          <w:rFonts w:ascii="Times New Roman" w:eastAsia="+mn-ea" w:hAnsi="Times New Roman" w:cs="Times New Roman"/>
          <w:sz w:val="24"/>
          <w:szCs w:val="24"/>
        </w:rPr>
      </w:pPr>
      <w:r w:rsidRPr="00893E7A">
        <w:rPr>
          <w:rFonts w:ascii="Times New Roman" w:eastAsia="+mn-ea" w:hAnsi="Times New Roman" w:cs="Times New Roman"/>
          <w:sz w:val="24"/>
          <w:szCs w:val="24"/>
        </w:rPr>
        <w:t>Снижение успеваемости и качества обученности по математике и географии в параллели 9-х классов Стабильные результаты по информатике, физике, английскому языку, биологии, истории, обществу.</w:t>
      </w:r>
    </w:p>
    <w:p w:rsidR="001D30DF" w:rsidRPr="00893E7A" w:rsidRDefault="001D30DF" w:rsidP="001D30DF">
      <w:pPr>
        <w:pStyle w:val="a4"/>
        <w:jc w:val="both"/>
        <w:rPr>
          <w:rFonts w:ascii="Times New Roman" w:hAnsi="Times New Roman" w:cs="Times New Roman"/>
          <w:sz w:val="24"/>
          <w:szCs w:val="24"/>
        </w:rPr>
      </w:pPr>
    </w:p>
    <w:p w:rsidR="001D30DF" w:rsidRPr="00893E7A" w:rsidRDefault="001D30DF" w:rsidP="001D30DF">
      <w:pPr>
        <w:pStyle w:val="a4"/>
        <w:jc w:val="both"/>
        <w:rPr>
          <w:rFonts w:ascii="Times New Roman" w:hAnsi="Times New Roman" w:cs="Times New Roman"/>
          <w:b/>
          <w:bCs/>
          <w:color w:val="000000"/>
          <w:sz w:val="24"/>
          <w:szCs w:val="24"/>
        </w:rPr>
      </w:pPr>
      <w:r w:rsidRPr="00893E7A">
        <w:rPr>
          <w:rFonts w:ascii="Times New Roman" w:hAnsi="Times New Roman" w:cs="Times New Roman"/>
          <w:b/>
          <w:bCs/>
          <w:color w:val="000000"/>
          <w:sz w:val="24"/>
          <w:szCs w:val="24"/>
        </w:rPr>
        <w:t>Выводы и предложения:</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1.Состояние учебного процесса в 9 классе удовлетворительное,</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2.Уровень образовательной подготовки низкий,</w:t>
      </w:r>
    </w:p>
    <w:p w:rsidR="001D30DF" w:rsidRPr="00893E7A" w:rsidRDefault="001D30DF" w:rsidP="001D30DF">
      <w:pPr>
        <w:pStyle w:val="a4"/>
        <w:jc w:val="both"/>
        <w:rPr>
          <w:rFonts w:ascii="Times New Roman" w:hAnsi="Times New Roman" w:cs="Times New Roman"/>
          <w:color w:val="000000"/>
          <w:sz w:val="24"/>
          <w:szCs w:val="24"/>
        </w:rPr>
      </w:pP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3.Учителям-предметникам, работающим в 9 классе:</w:t>
      </w:r>
    </w:p>
    <w:p w:rsidR="001D30DF" w:rsidRPr="00893E7A" w:rsidRDefault="001D30DF" w:rsidP="001D30DF">
      <w:pPr>
        <w:pStyle w:val="a4"/>
        <w:rPr>
          <w:rFonts w:ascii="Times New Roman" w:hAnsi="Times New Roman" w:cs="Times New Roman"/>
          <w:color w:val="000000"/>
          <w:sz w:val="24"/>
          <w:szCs w:val="24"/>
        </w:rPr>
      </w:pPr>
      <w:r w:rsidRPr="00893E7A">
        <w:rPr>
          <w:rFonts w:ascii="Times New Roman" w:hAnsi="Times New Roman" w:cs="Times New Roman"/>
          <w:color w:val="000000"/>
          <w:sz w:val="24"/>
          <w:szCs w:val="24"/>
        </w:rPr>
        <w:t>- продолжить работу по повышению качества знаний учащихся, слабым ученикам</w:t>
      </w:r>
    </w:p>
    <w:p w:rsidR="001D30DF" w:rsidRPr="00893E7A" w:rsidRDefault="001D30DF" w:rsidP="001D30DF">
      <w:pPr>
        <w:pStyle w:val="a4"/>
        <w:rPr>
          <w:rFonts w:ascii="Times New Roman" w:hAnsi="Times New Roman" w:cs="Times New Roman"/>
          <w:color w:val="000000"/>
          <w:sz w:val="24"/>
          <w:szCs w:val="24"/>
        </w:rPr>
      </w:pPr>
      <w:r w:rsidRPr="00893E7A">
        <w:rPr>
          <w:rFonts w:ascii="Times New Roman" w:hAnsi="Times New Roman" w:cs="Times New Roman"/>
          <w:color w:val="000000"/>
          <w:sz w:val="24"/>
          <w:szCs w:val="24"/>
        </w:rPr>
        <w:lastRenderedPageBreak/>
        <w:t>оказать поддержку, используя индивидуализацию и дифференциацию обучения;</w:t>
      </w:r>
    </w:p>
    <w:p w:rsidR="001D30DF" w:rsidRPr="00893E7A" w:rsidRDefault="001D30DF" w:rsidP="001D30DF">
      <w:pPr>
        <w:pStyle w:val="a4"/>
        <w:rPr>
          <w:rFonts w:ascii="Times New Roman" w:hAnsi="Times New Roman" w:cs="Times New Roman"/>
          <w:color w:val="000000"/>
          <w:sz w:val="24"/>
          <w:szCs w:val="24"/>
        </w:rPr>
      </w:pPr>
      <w:r w:rsidRPr="00893E7A">
        <w:rPr>
          <w:rFonts w:ascii="Times New Roman" w:hAnsi="Times New Roman" w:cs="Times New Roman"/>
          <w:color w:val="000000"/>
          <w:sz w:val="24"/>
          <w:szCs w:val="24"/>
        </w:rPr>
        <w:t>- систематически проводить консультации по всем образовательным дисциплинам с</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целью устранения наметившихся пробелов;</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сести тематический учёт знаний;</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усилить работу по подготовке к государственной (итоговой) аттестации за курс</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основной школы, которая будет проводиться в новой форме;</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эффективно внедрять элементы современных образовательных технологий обучения,</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развивать мотивацию учащихся через усиление практической направленности уроков,</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использовать задания развивающего и проблемного характера.</w:t>
      </w:r>
    </w:p>
    <w:p w:rsidR="001D30DF" w:rsidRPr="00893E7A" w:rsidRDefault="001D30DF" w:rsidP="001D30DF">
      <w:pPr>
        <w:pStyle w:val="a4"/>
        <w:jc w:val="both"/>
        <w:rPr>
          <w:rFonts w:ascii="Times New Roman" w:hAnsi="Times New Roman" w:cs="Times New Roman"/>
          <w:color w:val="000000"/>
          <w:sz w:val="24"/>
          <w:szCs w:val="24"/>
        </w:rPr>
      </w:pP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4 Классному руководителю:</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усилить работу по выполнению учащимися единых требований, продолжить работу по</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развитию сознательной дисциплины, контролю посещаемости, по воспитанию общей</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культуры;</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провести родительское собрание и довести до сведения родителей результаты классно-</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обобщающего контроля в 9 классе.</w:t>
      </w:r>
    </w:p>
    <w:p w:rsidR="001D30DF" w:rsidRPr="00893E7A" w:rsidRDefault="001D30DF" w:rsidP="001D30DF">
      <w:pPr>
        <w:pStyle w:val="a4"/>
        <w:jc w:val="both"/>
        <w:rPr>
          <w:rFonts w:ascii="Times New Roman" w:hAnsi="Times New Roman" w:cs="Times New Roman"/>
          <w:b/>
          <w:bCs/>
          <w:color w:val="000000"/>
          <w:sz w:val="24"/>
          <w:szCs w:val="24"/>
        </w:rPr>
      </w:pPr>
    </w:p>
    <w:p w:rsidR="001D30DF" w:rsidRPr="00893E7A" w:rsidRDefault="001D30DF" w:rsidP="00EE48CF">
      <w:pPr>
        <w:pStyle w:val="a4"/>
        <w:numPr>
          <w:ilvl w:val="1"/>
          <w:numId w:val="157"/>
        </w:numPr>
        <w:jc w:val="both"/>
        <w:rPr>
          <w:rFonts w:ascii="Times New Roman" w:hAnsi="Times New Roman" w:cs="Times New Roman"/>
          <w:b/>
          <w:bCs/>
          <w:color w:val="000000"/>
          <w:sz w:val="24"/>
          <w:szCs w:val="24"/>
        </w:rPr>
      </w:pPr>
      <w:r w:rsidRPr="00893E7A">
        <w:rPr>
          <w:rFonts w:ascii="Times New Roman" w:hAnsi="Times New Roman" w:cs="Times New Roman"/>
          <w:b/>
          <w:bCs/>
          <w:color w:val="000000"/>
          <w:sz w:val="24"/>
          <w:szCs w:val="24"/>
        </w:rPr>
        <w:t xml:space="preserve"> Контроль уровня подготовки обучающихся 9-х классов к ГИА по информатике и географии</w:t>
      </w:r>
    </w:p>
    <w:p w:rsidR="001D30DF" w:rsidRPr="00893E7A" w:rsidRDefault="001D30DF" w:rsidP="001D30DF">
      <w:pPr>
        <w:jc w:val="both"/>
        <w:rPr>
          <w:rFonts w:ascii="Times New Roman" w:hAnsi="Times New Roman" w:cs="Times New Roman"/>
          <w:b/>
          <w:sz w:val="24"/>
          <w:szCs w:val="24"/>
        </w:rPr>
      </w:pPr>
    </w:p>
    <w:p w:rsidR="001D30DF" w:rsidRPr="00893E7A" w:rsidRDefault="001D30DF" w:rsidP="001D30DF">
      <w:pPr>
        <w:ind w:firstLine="708"/>
        <w:jc w:val="both"/>
        <w:rPr>
          <w:rFonts w:ascii="Times New Roman" w:hAnsi="Times New Roman" w:cs="Times New Roman"/>
          <w:bCs/>
          <w:sz w:val="24"/>
          <w:szCs w:val="24"/>
        </w:rPr>
      </w:pPr>
      <w:r w:rsidRPr="00893E7A">
        <w:rPr>
          <w:rFonts w:ascii="Times New Roman" w:hAnsi="Times New Roman" w:cs="Times New Roman"/>
          <w:bCs/>
          <w:sz w:val="24"/>
          <w:szCs w:val="24"/>
        </w:rPr>
        <w:t>В соответствии с планом подготовки к ГИА и плана ВСОКО проведена проверка уровня готовности обучающихся 9-х классов к ОГЭ по информатике и географии.</w:t>
      </w:r>
    </w:p>
    <w:p w:rsidR="001D30DF" w:rsidRPr="00893E7A" w:rsidRDefault="001D30DF" w:rsidP="001D30DF">
      <w:pPr>
        <w:jc w:val="both"/>
        <w:rPr>
          <w:rFonts w:ascii="Times New Roman" w:hAnsi="Times New Roman" w:cs="Times New Roman"/>
          <w:bCs/>
          <w:sz w:val="24"/>
          <w:szCs w:val="24"/>
        </w:rPr>
      </w:pPr>
      <w:r w:rsidRPr="00893E7A">
        <w:rPr>
          <w:rFonts w:ascii="Times New Roman" w:hAnsi="Times New Roman" w:cs="Times New Roman"/>
          <w:bCs/>
          <w:sz w:val="24"/>
          <w:szCs w:val="24"/>
        </w:rPr>
        <w:tab/>
        <w:t>С этой целью был проведен анализ дорожных карт по предметам, проведен контроль посещаемости уроков и дополнительных занятий по подготовке к ОГЭ, проведена беседа с учителями -предметниками.</w:t>
      </w:r>
    </w:p>
    <w:p w:rsidR="001D30DF" w:rsidRPr="00893E7A" w:rsidRDefault="001D30DF" w:rsidP="001D30DF">
      <w:pPr>
        <w:jc w:val="both"/>
        <w:rPr>
          <w:rFonts w:ascii="Times New Roman" w:hAnsi="Times New Roman" w:cs="Times New Roman"/>
          <w:bCs/>
          <w:sz w:val="24"/>
          <w:szCs w:val="24"/>
        </w:rPr>
      </w:pPr>
      <w:r w:rsidRPr="00893E7A">
        <w:rPr>
          <w:rFonts w:ascii="Times New Roman" w:hAnsi="Times New Roman" w:cs="Times New Roman"/>
          <w:b/>
          <w:sz w:val="24"/>
          <w:szCs w:val="24"/>
        </w:rPr>
        <w:tab/>
      </w:r>
      <w:r w:rsidRPr="00893E7A">
        <w:rPr>
          <w:rFonts w:ascii="Times New Roman" w:hAnsi="Times New Roman" w:cs="Times New Roman"/>
          <w:bCs/>
          <w:sz w:val="24"/>
          <w:szCs w:val="24"/>
        </w:rPr>
        <w:t>Предмет «Информатика» преподают в 2019-2020 учебном году два молодых специалиста:</w:t>
      </w:r>
    </w:p>
    <w:p w:rsidR="001D30DF" w:rsidRPr="00893E7A" w:rsidRDefault="001D30DF" w:rsidP="001D30DF">
      <w:pPr>
        <w:jc w:val="both"/>
        <w:rPr>
          <w:rFonts w:ascii="Times New Roman" w:hAnsi="Times New Roman" w:cs="Times New Roman"/>
          <w:bCs/>
          <w:sz w:val="24"/>
          <w:szCs w:val="24"/>
        </w:rPr>
      </w:pPr>
      <w:r w:rsidRPr="00893E7A">
        <w:rPr>
          <w:rFonts w:ascii="Times New Roman" w:hAnsi="Times New Roman" w:cs="Times New Roman"/>
          <w:bCs/>
          <w:sz w:val="24"/>
          <w:szCs w:val="24"/>
        </w:rPr>
        <w:t>Кусяева Гульнур Айнуровна – высшее образование, педагогический стаж – 2 год 6 месяцев;</w:t>
      </w:r>
    </w:p>
    <w:p w:rsidR="001D30DF" w:rsidRPr="00893E7A" w:rsidRDefault="001D30DF" w:rsidP="001D30DF">
      <w:pPr>
        <w:jc w:val="both"/>
        <w:rPr>
          <w:rFonts w:ascii="Times New Roman" w:hAnsi="Times New Roman" w:cs="Times New Roman"/>
          <w:bCs/>
          <w:sz w:val="24"/>
          <w:szCs w:val="24"/>
        </w:rPr>
      </w:pPr>
      <w:r w:rsidRPr="00893E7A">
        <w:rPr>
          <w:rFonts w:ascii="Times New Roman" w:hAnsi="Times New Roman" w:cs="Times New Roman"/>
          <w:bCs/>
          <w:sz w:val="24"/>
          <w:szCs w:val="24"/>
        </w:rPr>
        <w:t>Семенова Алия Дамировна – высшее образование, педагогический стаж – 1 год 6 месяцев.</w:t>
      </w:r>
    </w:p>
    <w:p w:rsidR="001D30DF" w:rsidRPr="00893E7A" w:rsidRDefault="001D30DF" w:rsidP="001D30DF">
      <w:pPr>
        <w:jc w:val="both"/>
        <w:rPr>
          <w:rFonts w:ascii="Times New Roman" w:hAnsi="Times New Roman" w:cs="Times New Roman"/>
          <w:sz w:val="24"/>
          <w:szCs w:val="24"/>
        </w:rPr>
      </w:pPr>
      <w:r w:rsidRPr="00893E7A">
        <w:rPr>
          <w:rFonts w:ascii="Times New Roman" w:hAnsi="Times New Roman" w:cs="Times New Roman"/>
          <w:bCs/>
          <w:sz w:val="24"/>
          <w:szCs w:val="24"/>
        </w:rPr>
        <w:tab/>
      </w:r>
      <w:r w:rsidRPr="00893E7A">
        <w:rPr>
          <w:rFonts w:ascii="Times New Roman" w:hAnsi="Times New Roman" w:cs="Times New Roman"/>
          <w:sz w:val="24"/>
          <w:szCs w:val="24"/>
        </w:rPr>
        <w:t xml:space="preserve">Согласно учебному плану школы, рабочая программа по предмету рассчитана на 66 ч в год (2 часа в неделю). В работе используется учебник для 9 класса: Информатика. Угринович Н.Д. М.: БИНОМ. Лаборатория знаний. </w:t>
      </w:r>
    </w:p>
    <w:p w:rsidR="001D30DF" w:rsidRPr="00893E7A" w:rsidRDefault="001D30DF" w:rsidP="001D30DF">
      <w:pPr>
        <w:jc w:val="both"/>
        <w:rPr>
          <w:rFonts w:ascii="Times New Roman" w:hAnsi="Times New Roman" w:cs="Times New Roman"/>
          <w:sz w:val="24"/>
          <w:szCs w:val="24"/>
        </w:rPr>
      </w:pPr>
      <w:r w:rsidRPr="00893E7A">
        <w:rPr>
          <w:rFonts w:ascii="Times New Roman" w:hAnsi="Times New Roman" w:cs="Times New Roman"/>
          <w:sz w:val="24"/>
          <w:szCs w:val="24"/>
        </w:rPr>
        <w:tab/>
        <w:t>Учителя также ведут дополнительные занятия по подготовке к государственной итоговой аттестации.  Рабочая программа рассчитана на 2 часа в неделю.</w:t>
      </w:r>
    </w:p>
    <w:p w:rsidR="001D30DF" w:rsidRPr="00893E7A" w:rsidRDefault="001D30DF" w:rsidP="001D30DF">
      <w:pPr>
        <w:jc w:val="both"/>
        <w:rPr>
          <w:rFonts w:ascii="Times New Roman" w:hAnsi="Times New Roman" w:cs="Times New Roman"/>
          <w:sz w:val="24"/>
          <w:szCs w:val="24"/>
        </w:rPr>
      </w:pPr>
      <w:r w:rsidRPr="00893E7A">
        <w:rPr>
          <w:rFonts w:ascii="Times New Roman" w:hAnsi="Times New Roman" w:cs="Times New Roman"/>
          <w:sz w:val="24"/>
          <w:szCs w:val="24"/>
        </w:rPr>
        <w:tab/>
        <w:t xml:space="preserve">Анализ посещаемости уроков выявил, что учащиеся не пропускают уроки без уважительной причины, но дополнительные занятия посещают периодически. Много пробелов в знаниях, о чем свидетельствуют результаты диагностических работ в октябре, декабре и феврале у </w:t>
      </w:r>
      <w:r w:rsidR="006E0326" w:rsidRPr="00893E7A">
        <w:rPr>
          <w:rFonts w:ascii="Times New Roman" w:hAnsi="Times New Roman" w:cs="Times New Roman"/>
          <w:sz w:val="24"/>
          <w:szCs w:val="24"/>
        </w:rPr>
        <w:t>7 обучающихся.</w:t>
      </w:r>
    </w:p>
    <w:p w:rsidR="001D30DF" w:rsidRPr="00893E7A" w:rsidRDefault="001D30DF" w:rsidP="001D30DF">
      <w:pPr>
        <w:jc w:val="both"/>
        <w:rPr>
          <w:rFonts w:ascii="Times New Roman" w:hAnsi="Times New Roman" w:cs="Times New Roman"/>
          <w:sz w:val="24"/>
          <w:szCs w:val="24"/>
        </w:rPr>
      </w:pPr>
      <w:r w:rsidRPr="00893E7A">
        <w:rPr>
          <w:rFonts w:ascii="Times New Roman" w:hAnsi="Times New Roman" w:cs="Times New Roman"/>
          <w:sz w:val="24"/>
          <w:szCs w:val="24"/>
        </w:rPr>
        <w:tab/>
        <w:t>Данные обучающиеся редко посещают дополнительные занятия по подготовке к ГИА, самостоятельно не занимаются, со стороны родителей отсутствует контроль за учебной деятельностью своих детей.</w:t>
      </w:r>
    </w:p>
    <w:p w:rsidR="001D30DF" w:rsidRPr="00893E7A" w:rsidRDefault="001D30DF" w:rsidP="001D30DF">
      <w:pPr>
        <w:jc w:val="both"/>
        <w:rPr>
          <w:rFonts w:ascii="Times New Roman" w:hAnsi="Times New Roman" w:cs="Times New Roman"/>
          <w:sz w:val="24"/>
          <w:szCs w:val="24"/>
        </w:rPr>
      </w:pPr>
      <w:r w:rsidRPr="00893E7A">
        <w:rPr>
          <w:rFonts w:ascii="Times New Roman" w:hAnsi="Times New Roman" w:cs="Times New Roman"/>
          <w:sz w:val="24"/>
          <w:szCs w:val="24"/>
        </w:rPr>
        <w:tab/>
        <w:t xml:space="preserve">В 2010-2020 учебном году </w:t>
      </w:r>
      <w:bookmarkStart w:id="20" w:name="_Hlk47048374"/>
      <w:r w:rsidRPr="00893E7A">
        <w:rPr>
          <w:rFonts w:ascii="Times New Roman" w:hAnsi="Times New Roman" w:cs="Times New Roman"/>
          <w:sz w:val="24"/>
          <w:szCs w:val="24"/>
        </w:rPr>
        <w:t>в качестве предмета по выбору для ГИА выбрали предмет «Информатика» 20 обучающихся.</w:t>
      </w:r>
    </w:p>
    <w:p w:rsidR="001D30DF" w:rsidRPr="00893E7A" w:rsidRDefault="001D30DF" w:rsidP="001D30DF">
      <w:pPr>
        <w:jc w:val="both"/>
        <w:rPr>
          <w:rFonts w:ascii="Times New Roman" w:hAnsi="Times New Roman" w:cs="Times New Roman"/>
          <w:sz w:val="24"/>
          <w:szCs w:val="24"/>
        </w:rPr>
      </w:pPr>
      <w:r w:rsidRPr="00893E7A">
        <w:rPr>
          <w:rFonts w:ascii="Times New Roman" w:hAnsi="Times New Roman" w:cs="Times New Roman"/>
          <w:sz w:val="24"/>
          <w:szCs w:val="24"/>
        </w:rPr>
        <w:tab/>
      </w:r>
    </w:p>
    <w:bookmarkEnd w:id="20"/>
    <w:p w:rsidR="001D30DF" w:rsidRPr="00893E7A" w:rsidRDefault="001D30DF" w:rsidP="006E0326">
      <w:pPr>
        <w:jc w:val="both"/>
        <w:rPr>
          <w:rFonts w:ascii="Times New Roman" w:hAnsi="Times New Roman" w:cs="Times New Roman"/>
          <w:b/>
          <w:bCs/>
          <w:sz w:val="24"/>
          <w:szCs w:val="24"/>
        </w:rPr>
      </w:pPr>
      <w:r w:rsidRPr="00893E7A">
        <w:rPr>
          <w:rFonts w:ascii="Times New Roman" w:hAnsi="Times New Roman" w:cs="Times New Roman"/>
          <w:b/>
          <w:bCs/>
          <w:sz w:val="24"/>
          <w:szCs w:val="24"/>
        </w:rPr>
        <w:lastRenderedPageBreak/>
        <w:t>Результаты диагн</w:t>
      </w:r>
      <w:bookmarkStart w:id="21" w:name="_Hlk47041989"/>
      <w:r w:rsidR="006E0326" w:rsidRPr="00893E7A">
        <w:rPr>
          <w:rFonts w:ascii="Times New Roman" w:hAnsi="Times New Roman" w:cs="Times New Roman"/>
          <w:b/>
          <w:bCs/>
          <w:sz w:val="24"/>
          <w:szCs w:val="24"/>
        </w:rPr>
        <w:t>остических работ по информатике</w:t>
      </w:r>
    </w:p>
    <w:p w:rsidR="001D30DF" w:rsidRPr="00893E7A" w:rsidRDefault="001D30DF" w:rsidP="001D30DF">
      <w:pPr>
        <w:rPr>
          <w:rFonts w:ascii="Times New Roman" w:hAnsi="Times New Roman" w:cs="Times New Roman"/>
          <w:b/>
          <w:i/>
          <w:iCs/>
          <w:sz w:val="24"/>
          <w:szCs w:val="24"/>
          <w:u w:val="single"/>
        </w:rPr>
      </w:pPr>
      <w:r w:rsidRPr="00893E7A">
        <w:rPr>
          <w:rFonts w:ascii="Times New Roman" w:hAnsi="Times New Roman" w:cs="Times New Roman"/>
          <w:b/>
          <w:sz w:val="24"/>
          <w:szCs w:val="24"/>
        </w:rPr>
        <w:t>Учителя: Семенова А.Д., Кусяева Г.А.</w:t>
      </w:r>
      <w:bookmarkEnd w:id="21"/>
    </w:p>
    <w:p w:rsidR="001D30DF" w:rsidRPr="00893E7A" w:rsidRDefault="001D30DF" w:rsidP="001D30DF">
      <w:pPr>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r w:rsidRPr="00893E7A">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t>Пробный ОГЭ по информатике</w:t>
      </w:r>
    </w:p>
    <w:tbl>
      <w:tblPr>
        <w:tblStyle w:val="211"/>
        <w:tblW w:w="8619" w:type="dxa"/>
        <w:tblInd w:w="-147" w:type="dxa"/>
        <w:tblLayout w:type="fixed"/>
        <w:tblLook w:val="04A0" w:firstRow="1" w:lastRow="0" w:firstColumn="1" w:lastColumn="0" w:noHBand="0" w:noVBand="1"/>
      </w:tblPr>
      <w:tblGrid>
        <w:gridCol w:w="1248"/>
        <w:gridCol w:w="1134"/>
        <w:gridCol w:w="1134"/>
        <w:gridCol w:w="1275"/>
        <w:gridCol w:w="1276"/>
        <w:gridCol w:w="1134"/>
        <w:gridCol w:w="1418"/>
      </w:tblGrid>
      <w:tr w:rsidR="001D30DF" w:rsidRPr="00893E7A" w:rsidTr="001D30DF">
        <w:tc>
          <w:tcPr>
            <w:tcW w:w="1248" w:type="dxa"/>
            <w:vMerge w:val="restart"/>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класс</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усп-ть</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кач-во</w:t>
            </w:r>
          </w:p>
        </w:tc>
        <w:tc>
          <w:tcPr>
            <w:tcW w:w="1275"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усп-ть</w:t>
            </w:r>
          </w:p>
        </w:tc>
        <w:tc>
          <w:tcPr>
            <w:tcW w:w="1276"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кач-во</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усп-ть</w:t>
            </w:r>
          </w:p>
        </w:tc>
        <w:tc>
          <w:tcPr>
            <w:tcW w:w="141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кач-во</w:t>
            </w:r>
          </w:p>
        </w:tc>
      </w:tr>
      <w:tr w:rsidR="001D30DF" w:rsidRPr="00893E7A" w:rsidTr="001D30DF">
        <w:tc>
          <w:tcPr>
            <w:tcW w:w="1248" w:type="dxa"/>
            <w:vMerge/>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p>
        </w:tc>
        <w:tc>
          <w:tcPr>
            <w:tcW w:w="2268" w:type="dxa"/>
            <w:gridSpan w:val="2"/>
          </w:tcPr>
          <w:p w:rsidR="001D30DF" w:rsidRPr="00893E7A" w:rsidRDefault="001D30DF" w:rsidP="001D30DF">
            <w:pPr>
              <w:spacing w:before="100" w:beforeAutospacing="1" w:after="100" w:afterAutospacing="1"/>
              <w:jc w:val="center"/>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октябрь</w:t>
            </w:r>
          </w:p>
        </w:tc>
        <w:tc>
          <w:tcPr>
            <w:tcW w:w="2551" w:type="dxa"/>
            <w:gridSpan w:val="2"/>
          </w:tcPr>
          <w:p w:rsidR="001D30DF" w:rsidRPr="00893E7A" w:rsidRDefault="001D30DF" w:rsidP="001D30DF">
            <w:pPr>
              <w:spacing w:before="100" w:beforeAutospacing="1" w:after="100" w:afterAutospacing="1"/>
              <w:jc w:val="center"/>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декабрь</w:t>
            </w:r>
          </w:p>
        </w:tc>
        <w:tc>
          <w:tcPr>
            <w:tcW w:w="2552" w:type="dxa"/>
            <w:gridSpan w:val="2"/>
          </w:tcPr>
          <w:p w:rsidR="001D30DF" w:rsidRPr="00893E7A" w:rsidRDefault="001D30DF" w:rsidP="001D30DF">
            <w:pPr>
              <w:spacing w:before="100" w:beforeAutospacing="1" w:after="100" w:afterAutospacing="1"/>
              <w:jc w:val="center"/>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февраль</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9а</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2</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62</w:t>
            </w:r>
          </w:p>
        </w:tc>
        <w:tc>
          <w:tcPr>
            <w:tcW w:w="1276"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80</w:t>
            </w:r>
          </w:p>
        </w:tc>
        <w:tc>
          <w:tcPr>
            <w:tcW w:w="141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 xml:space="preserve">9б </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20</w:t>
            </w:r>
          </w:p>
        </w:tc>
        <w:tc>
          <w:tcPr>
            <w:tcW w:w="1276"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66</w:t>
            </w:r>
          </w:p>
        </w:tc>
        <w:tc>
          <w:tcPr>
            <w:tcW w:w="141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16</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 xml:space="preserve">9в </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w:t>
            </w:r>
          </w:p>
        </w:tc>
        <w:tc>
          <w:tcPr>
            <w:tcW w:w="1275"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100</w:t>
            </w:r>
          </w:p>
        </w:tc>
        <w:tc>
          <w:tcPr>
            <w:tcW w:w="141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100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 xml:space="preserve">9г </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60</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100</w:t>
            </w:r>
          </w:p>
        </w:tc>
        <w:tc>
          <w:tcPr>
            <w:tcW w:w="141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75</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 xml:space="preserve">9д </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0</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83</w:t>
            </w:r>
          </w:p>
        </w:tc>
        <w:tc>
          <w:tcPr>
            <w:tcW w:w="141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0</w:t>
            </w:r>
          </w:p>
        </w:tc>
      </w:tr>
      <w:tr w:rsidR="001D30DF" w:rsidRPr="00893E7A" w:rsidTr="001D30DF">
        <w:tc>
          <w:tcPr>
            <w:tcW w:w="1248" w:type="dxa"/>
            <w:shd w:val="clear" w:color="auto" w:fill="D9D9D9"/>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ИТОГО</w:t>
            </w:r>
          </w:p>
        </w:tc>
        <w:tc>
          <w:tcPr>
            <w:tcW w:w="1134" w:type="dxa"/>
            <w:shd w:val="clear" w:color="auto" w:fill="D9D9D9"/>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25</w:t>
            </w:r>
          </w:p>
        </w:tc>
        <w:tc>
          <w:tcPr>
            <w:tcW w:w="1134" w:type="dxa"/>
            <w:shd w:val="clear" w:color="auto" w:fill="D9D9D9"/>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0</w:t>
            </w:r>
          </w:p>
        </w:tc>
        <w:tc>
          <w:tcPr>
            <w:tcW w:w="1275" w:type="dxa"/>
            <w:shd w:val="clear" w:color="auto" w:fill="D9D9D9"/>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64</w:t>
            </w:r>
          </w:p>
        </w:tc>
        <w:tc>
          <w:tcPr>
            <w:tcW w:w="1276" w:type="dxa"/>
            <w:shd w:val="clear" w:color="auto" w:fill="D9D9D9"/>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0</w:t>
            </w:r>
          </w:p>
        </w:tc>
        <w:tc>
          <w:tcPr>
            <w:tcW w:w="1134" w:type="dxa"/>
            <w:shd w:val="clear" w:color="auto" w:fill="D9D9D9"/>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54</w:t>
            </w:r>
          </w:p>
        </w:tc>
        <w:tc>
          <w:tcPr>
            <w:tcW w:w="1418" w:type="dxa"/>
            <w:shd w:val="clear" w:color="auto" w:fill="D9D9D9"/>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23</w:t>
            </w:r>
          </w:p>
        </w:tc>
      </w:tr>
    </w:tbl>
    <w:p w:rsidR="001D30DF" w:rsidRPr="00893E7A" w:rsidRDefault="001D30DF" w:rsidP="001D30DF">
      <w:pPr>
        <w:rPr>
          <w:rFonts w:ascii="Times New Roman" w:hAnsi="Times New Roman" w:cs="Times New Roman"/>
          <w:sz w:val="24"/>
          <w:szCs w:val="24"/>
        </w:rPr>
      </w:pPr>
    </w:p>
    <w:p w:rsidR="001D30DF" w:rsidRPr="00893E7A" w:rsidRDefault="001D30DF" w:rsidP="001D30DF">
      <w:pPr>
        <w:ind w:firstLine="708"/>
        <w:jc w:val="both"/>
        <w:rPr>
          <w:rFonts w:ascii="Times New Roman" w:hAnsi="Times New Roman" w:cs="Times New Roman"/>
          <w:sz w:val="24"/>
          <w:szCs w:val="24"/>
        </w:rPr>
      </w:pPr>
      <w:r w:rsidRPr="00893E7A">
        <w:rPr>
          <w:rFonts w:ascii="Times New Roman" w:hAnsi="Times New Roman" w:cs="Times New Roman"/>
          <w:sz w:val="24"/>
          <w:szCs w:val="24"/>
        </w:rPr>
        <w:t>Представленные данные говорят об отсутствии качественной динамики в уровне подготовленности к ОГЭ по информатике обучающихся 9а, 9б, 9д классов.</w:t>
      </w:r>
    </w:p>
    <w:p w:rsidR="001D30DF" w:rsidRPr="00893E7A" w:rsidRDefault="001D30DF" w:rsidP="001D30DF">
      <w:pPr>
        <w:jc w:val="both"/>
        <w:rPr>
          <w:rFonts w:ascii="Times New Roman" w:hAnsi="Times New Roman" w:cs="Times New Roman"/>
          <w:sz w:val="24"/>
          <w:szCs w:val="24"/>
        </w:rPr>
      </w:pPr>
      <w:r w:rsidRPr="00893E7A">
        <w:rPr>
          <w:rFonts w:ascii="Times New Roman" w:hAnsi="Times New Roman" w:cs="Times New Roman"/>
          <w:sz w:val="24"/>
          <w:szCs w:val="24"/>
        </w:rPr>
        <w:tab/>
      </w:r>
    </w:p>
    <w:p w:rsidR="001D30DF" w:rsidRPr="00893E7A" w:rsidRDefault="001D30DF" w:rsidP="001D30DF">
      <w:pPr>
        <w:jc w:val="both"/>
        <w:rPr>
          <w:rFonts w:ascii="Times New Roman" w:hAnsi="Times New Roman" w:cs="Times New Roman"/>
          <w:sz w:val="24"/>
          <w:szCs w:val="24"/>
        </w:rPr>
      </w:pPr>
      <w:r w:rsidRPr="00893E7A">
        <w:rPr>
          <w:rFonts w:ascii="Times New Roman" w:hAnsi="Times New Roman" w:cs="Times New Roman"/>
          <w:sz w:val="24"/>
          <w:szCs w:val="24"/>
        </w:rPr>
        <w:t>В качестве предмета по выбору для ГИА выбрали предмет «География» 61 обучающийся.</w:t>
      </w:r>
    </w:p>
    <w:p w:rsidR="001D30DF" w:rsidRPr="00893E7A" w:rsidRDefault="001D30DF" w:rsidP="001D30DF">
      <w:pPr>
        <w:jc w:val="both"/>
        <w:rPr>
          <w:rFonts w:ascii="Times New Roman" w:hAnsi="Times New Roman" w:cs="Times New Roman"/>
          <w:sz w:val="24"/>
          <w:szCs w:val="24"/>
        </w:rPr>
      </w:pPr>
      <w:r w:rsidRPr="00893E7A">
        <w:rPr>
          <w:rFonts w:ascii="Times New Roman" w:hAnsi="Times New Roman" w:cs="Times New Roman"/>
          <w:sz w:val="24"/>
          <w:szCs w:val="24"/>
        </w:rPr>
        <w:tab/>
        <w:t>Географию преподает в параллели 9-х классов учитель с высшим образованием, высшей квалификационной категорией и педагогическим стажем 11 лет – Рахматуллина Юлия Сахияровна.</w:t>
      </w:r>
    </w:p>
    <w:p w:rsidR="001D30DF" w:rsidRPr="00893E7A" w:rsidRDefault="001D30DF" w:rsidP="001D30DF">
      <w:pPr>
        <w:pStyle w:val="af4"/>
        <w:jc w:val="both"/>
        <w:rPr>
          <w:spacing w:val="-2"/>
          <w:lang w:eastAsia="en-US"/>
        </w:rPr>
      </w:pPr>
      <w:r w:rsidRPr="00893E7A">
        <w:tab/>
        <w:t xml:space="preserve">Согласно учебному плану школы, рабочая программа по предмету рассчитана на 66 ч в год (2 часа в неделю). В работе используется учебник для 9 класса: </w:t>
      </w:r>
      <w:r w:rsidRPr="00893E7A">
        <w:rPr>
          <w:color w:val="333333"/>
          <w:shd w:val="clear" w:color="auto" w:fill="FFFFFF"/>
        </w:rPr>
        <w:t>Клюев Н.Н., Алексеевский Н.И., Домогацких Е.М.: География. Население и хозяйство России</w:t>
      </w:r>
      <w:r w:rsidRPr="00893E7A">
        <w:rPr>
          <w:b/>
          <w:bCs/>
          <w:color w:val="333333"/>
          <w:shd w:val="clear" w:color="auto" w:fill="FFFFFF"/>
        </w:rPr>
        <w:t xml:space="preserve">. </w:t>
      </w:r>
      <w:r w:rsidRPr="00893E7A">
        <w:rPr>
          <w:color w:val="333333"/>
          <w:shd w:val="clear" w:color="auto" w:fill="FFFFFF"/>
        </w:rPr>
        <w:t>Издательство книги: Русское слово.</w:t>
      </w:r>
    </w:p>
    <w:p w:rsidR="001D30DF" w:rsidRPr="00893E7A" w:rsidRDefault="001D30DF" w:rsidP="001D30DF">
      <w:pPr>
        <w:jc w:val="both"/>
        <w:rPr>
          <w:rFonts w:ascii="Times New Roman" w:hAnsi="Times New Roman" w:cs="Times New Roman"/>
          <w:sz w:val="24"/>
          <w:szCs w:val="24"/>
        </w:rPr>
      </w:pPr>
      <w:r w:rsidRPr="00893E7A">
        <w:rPr>
          <w:rFonts w:ascii="Times New Roman" w:hAnsi="Times New Roman" w:cs="Times New Roman"/>
          <w:sz w:val="24"/>
          <w:szCs w:val="24"/>
        </w:rPr>
        <w:tab/>
        <w:t>Рахматуллина Ю.С. также ведет дополнительные занятия по подготовке к государственной итоговой аттестации.  Рабочая программа рассчитана на 2 часа в неделю.</w:t>
      </w:r>
    </w:p>
    <w:p w:rsidR="001D30DF" w:rsidRPr="00893E7A" w:rsidRDefault="001D30DF" w:rsidP="001D30DF">
      <w:pPr>
        <w:jc w:val="both"/>
        <w:rPr>
          <w:rFonts w:ascii="Times New Roman" w:hAnsi="Times New Roman" w:cs="Times New Roman"/>
          <w:sz w:val="24"/>
          <w:szCs w:val="24"/>
        </w:rPr>
      </w:pPr>
      <w:r w:rsidRPr="00893E7A">
        <w:rPr>
          <w:rFonts w:ascii="Times New Roman" w:hAnsi="Times New Roman" w:cs="Times New Roman"/>
          <w:sz w:val="24"/>
          <w:szCs w:val="24"/>
        </w:rPr>
        <w:tab/>
        <w:t xml:space="preserve">Анализ посещаемости уроков выявил, что учащиеся не пропускают уроки без уважительной причины, но дополнительные занятия посещают периодически. </w:t>
      </w:r>
    </w:p>
    <w:p w:rsidR="001D30DF" w:rsidRPr="00893E7A" w:rsidRDefault="006E0326" w:rsidP="001D30DF">
      <w:pPr>
        <w:rPr>
          <w:rFonts w:ascii="Times New Roman" w:hAnsi="Times New Roman" w:cs="Times New Roman"/>
          <w:b/>
          <w:sz w:val="24"/>
          <w:szCs w:val="24"/>
        </w:rPr>
      </w:pPr>
      <w:r w:rsidRPr="00893E7A">
        <w:rPr>
          <w:rFonts w:ascii="Times New Roman" w:hAnsi="Times New Roman" w:cs="Times New Roman"/>
          <w:b/>
          <w:sz w:val="24"/>
          <w:szCs w:val="24"/>
        </w:rPr>
        <w:t xml:space="preserve">  Была проведена диагностическая работа по географии. Выявлены учащиеся «группы риска» </w:t>
      </w:r>
    </w:p>
    <w:p w:rsidR="001D30DF" w:rsidRPr="00893E7A" w:rsidRDefault="001D30DF" w:rsidP="001D30DF">
      <w:pPr>
        <w:ind w:firstLine="360"/>
        <w:jc w:val="both"/>
        <w:rPr>
          <w:rFonts w:ascii="Times New Roman" w:hAnsi="Times New Roman" w:cs="Times New Roman"/>
          <w:sz w:val="24"/>
          <w:szCs w:val="24"/>
        </w:rPr>
      </w:pPr>
      <w:r w:rsidRPr="00893E7A">
        <w:rPr>
          <w:rFonts w:ascii="Times New Roman" w:hAnsi="Times New Roman" w:cs="Times New Roman"/>
          <w:sz w:val="24"/>
          <w:szCs w:val="24"/>
        </w:rPr>
        <w:t>Данные обучающиеся с низкой учебной мотивацией. Диагностические работы, проведенные в октябре, декабре и феврале написаны ими на неудовлетворительные оценки.</w:t>
      </w:r>
    </w:p>
    <w:p w:rsidR="001D30DF" w:rsidRPr="00893E7A" w:rsidRDefault="001D30DF" w:rsidP="001D30DF">
      <w:pPr>
        <w:rPr>
          <w:rFonts w:ascii="Times New Roman" w:hAnsi="Times New Roman" w:cs="Times New Roman"/>
          <w:b/>
          <w:bCs/>
          <w:sz w:val="24"/>
          <w:szCs w:val="24"/>
        </w:rPr>
      </w:pPr>
    </w:p>
    <w:p w:rsidR="001D30DF" w:rsidRPr="00893E7A" w:rsidRDefault="001D30DF" w:rsidP="001D30DF">
      <w:pPr>
        <w:shd w:val="clear" w:color="auto" w:fill="FFFFFF"/>
        <w:spacing w:after="200" w:line="276" w:lineRule="auto"/>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pPr>
      <w:r w:rsidRPr="00893E7A">
        <w:rPr>
          <w:rFonts w:ascii="Times New Roman" w:eastAsia="+mj-ea" w:hAnsi="Times New Roman" w:cs="Times New Roman"/>
          <w:sz w:val="24"/>
          <w:szCs w:val="24"/>
          <w14:shadow w14:blurRad="50800" w14:dist="38100" w14:dir="2700000" w14:sx="100000" w14:sy="100000" w14:kx="0" w14:ky="0" w14:algn="tl">
            <w14:srgbClr w14:val="000000">
              <w14:alpha w14:val="60000"/>
            </w14:srgbClr>
          </w14:shadow>
        </w:rPr>
        <w:t>Пробный ОГЭ по географии</w:t>
      </w:r>
    </w:p>
    <w:tbl>
      <w:tblPr>
        <w:tblStyle w:val="211"/>
        <w:tblW w:w="8619" w:type="dxa"/>
        <w:tblInd w:w="-147" w:type="dxa"/>
        <w:tblLayout w:type="fixed"/>
        <w:tblLook w:val="04A0" w:firstRow="1" w:lastRow="0" w:firstColumn="1" w:lastColumn="0" w:noHBand="0" w:noVBand="1"/>
      </w:tblPr>
      <w:tblGrid>
        <w:gridCol w:w="1248"/>
        <w:gridCol w:w="1134"/>
        <w:gridCol w:w="1134"/>
        <w:gridCol w:w="1275"/>
        <w:gridCol w:w="1276"/>
        <w:gridCol w:w="1134"/>
        <w:gridCol w:w="1418"/>
      </w:tblGrid>
      <w:tr w:rsidR="001D30DF" w:rsidRPr="00893E7A" w:rsidTr="001D30DF">
        <w:tc>
          <w:tcPr>
            <w:tcW w:w="1248" w:type="dxa"/>
            <w:vMerge w:val="restart"/>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класс</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усп-ть</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кач-во</w:t>
            </w:r>
          </w:p>
        </w:tc>
        <w:tc>
          <w:tcPr>
            <w:tcW w:w="1275"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усп-ть</w:t>
            </w:r>
          </w:p>
        </w:tc>
        <w:tc>
          <w:tcPr>
            <w:tcW w:w="1276"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кач-во</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усп-ть</w:t>
            </w:r>
          </w:p>
        </w:tc>
        <w:tc>
          <w:tcPr>
            <w:tcW w:w="141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кач-во</w:t>
            </w:r>
          </w:p>
        </w:tc>
      </w:tr>
      <w:tr w:rsidR="001D30DF" w:rsidRPr="00893E7A" w:rsidTr="001D30DF">
        <w:tc>
          <w:tcPr>
            <w:tcW w:w="1248" w:type="dxa"/>
            <w:vMerge/>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p>
        </w:tc>
        <w:tc>
          <w:tcPr>
            <w:tcW w:w="2268" w:type="dxa"/>
            <w:gridSpan w:val="2"/>
          </w:tcPr>
          <w:p w:rsidR="001D30DF" w:rsidRPr="00893E7A" w:rsidRDefault="001D30DF" w:rsidP="001D30DF">
            <w:pPr>
              <w:spacing w:before="100" w:beforeAutospacing="1" w:after="100" w:afterAutospacing="1"/>
              <w:jc w:val="center"/>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октябрь</w:t>
            </w:r>
          </w:p>
        </w:tc>
        <w:tc>
          <w:tcPr>
            <w:tcW w:w="2551" w:type="dxa"/>
            <w:gridSpan w:val="2"/>
          </w:tcPr>
          <w:p w:rsidR="001D30DF" w:rsidRPr="00893E7A" w:rsidRDefault="001D30DF" w:rsidP="001D30DF">
            <w:pPr>
              <w:spacing w:before="100" w:beforeAutospacing="1" w:after="100" w:afterAutospacing="1"/>
              <w:jc w:val="center"/>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декабрь</w:t>
            </w:r>
          </w:p>
        </w:tc>
        <w:tc>
          <w:tcPr>
            <w:tcW w:w="2552" w:type="dxa"/>
            <w:gridSpan w:val="2"/>
          </w:tcPr>
          <w:p w:rsidR="001D30DF" w:rsidRPr="00893E7A" w:rsidRDefault="001D30DF" w:rsidP="001D30DF">
            <w:pPr>
              <w:spacing w:before="100" w:beforeAutospacing="1" w:after="100" w:afterAutospacing="1"/>
              <w:jc w:val="center"/>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февраль</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9а</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83</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33</w:t>
            </w:r>
          </w:p>
        </w:tc>
        <w:tc>
          <w:tcPr>
            <w:tcW w:w="1275"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67</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40</w:t>
            </w:r>
          </w:p>
        </w:tc>
        <w:tc>
          <w:tcPr>
            <w:tcW w:w="141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 xml:space="preserve">9б </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77</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0</w:t>
            </w:r>
          </w:p>
        </w:tc>
        <w:tc>
          <w:tcPr>
            <w:tcW w:w="1275"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40</w:t>
            </w:r>
          </w:p>
        </w:tc>
        <w:tc>
          <w:tcPr>
            <w:tcW w:w="1276"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12</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27</w:t>
            </w:r>
          </w:p>
        </w:tc>
        <w:tc>
          <w:tcPr>
            <w:tcW w:w="141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9</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 xml:space="preserve">9в </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64</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41</w:t>
            </w:r>
          </w:p>
        </w:tc>
        <w:tc>
          <w:tcPr>
            <w:tcW w:w="1275"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100</w:t>
            </w:r>
          </w:p>
        </w:tc>
        <w:tc>
          <w:tcPr>
            <w:tcW w:w="1276"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55</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64</w:t>
            </w:r>
          </w:p>
        </w:tc>
        <w:tc>
          <w:tcPr>
            <w:tcW w:w="141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31</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 xml:space="preserve">9г </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30</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20</w:t>
            </w:r>
          </w:p>
        </w:tc>
        <w:tc>
          <w:tcPr>
            <w:tcW w:w="1275"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88</w:t>
            </w:r>
          </w:p>
        </w:tc>
        <w:tc>
          <w:tcPr>
            <w:tcW w:w="1276"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11</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50</w:t>
            </w:r>
          </w:p>
        </w:tc>
        <w:tc>
          <w:tcPr>
            <w:tcW w:w="141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0</w:t>
            </w:r>
          </w:p>
        </w:tc>
      </w:tr>
      <w:tr w:rsidR="001D30DF" w:rsidRPr="00893E7A" w:rsidTr="001D30DF">
        <w:tc>
          <w:tcPr>
            <w:tcW w:w="124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 xml:space="preserve">9д </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78</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14</w:t>
            </w:r>
          </w:p>
        </w:tc>
        <w:tc>
          <w:tcPr>
            <w:tcW w:w="1275"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78</w:t>
            </w:r>
          </w:p>
        </w:tc>
        <w:tc>
          <w:tcPr>
            <w:tcW w:w="1276"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14</w:t>
            </w:r>
          </w:p>
        </w:tc>
        <w:tc>
          <w:tcPr>
            <w:tcW w:w="1134"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64</w:t>
            </w:r>
          </w:p>
        </w:tc>
        <w:tc>
          <w:tcPr>
            <w:tcW w:w="1418" w:type="dxa"/>
          </w:tcPr>
          <w:p w:rsidR="001D30DF" w:rsidRPr="00893E7A" w:rsidRDefault="001D30DF" w:rsidP="001D30DF">
            <w:pPr>
              <w:spacing w:before="100" w:beforeAutospacing="1" w:after="100" w:afterAutospacing="1"/>
              <w:rPr>
                <w:rFonts w:ascii="Times New Roman" w:eastAsia="Calibri" w:hAnsi="Times New Roman" w:cs="Times New Roman"/>
                <w:color w:val="000000"/>
                <w:sz w:val="24"/>
                <w:szCs w:val="24"/>
              </w:rPr>
            </w:pPr>
            <w:r w:rsidRPr="00893E7A">
              <w:rPr>
                <w:rFonts w:ascii="Times New Roman" w:eastAsia="Calibri" w:hAnsi="Times New Roman" w:cs="Times New Roman"/>
                <w:color w:val="000000"/>
                <w:sz w:val="24"/>
                <w:szCs w:val="24"/>
              </w:rPr>
              <w:t>7</w:t>
            </w:r>
          </w:p>
        </w:tc>
      </w:tr>
      <w:tr w:rsidR="001D30DF" w:rsidRPr="00893E7A" w:rsidTr="001D30DF">
        <w:tc>
          <w:tcPr>
            <w:tcW w:w="1248" w:type="dxa"/>
            <w:shd w:val="clear" w:color="auto" w:fill="D9D9D9"/>
          </w:tcPr>
          <w:p w:rsidR="001D30DF" w:rsidRPr="00893E7A" w:rsidRDefault="001D30DF" w:rsidP="001D30DF">
            <w:pPr>
              <w:shd w:val="clear" w:color="auto" w:fill="FFFFFF"/>
              <w:spacing w:before="100" w:beforeAutospacing="1" w:after="100" w:afterAutospacing="1"/>
              <w:rPr>
                <w:rFonts w:ascii="Times New Roman" w:eastAsia="Calibri" w:hAnsi="Times New Roman" w:cs="Times New Roman"/>
                <w:b/>
                <w:color w:val="000000"/>
                <w:sz w:val="24"/>
                <w:szCs w:val="24"/>
              </w:rPr>
            </w:pPr>
            <w:r w:rsidRPr="00893E7A">
              <w:rPr>
                <w:rFonts w:ascii="Times New Roman" w:eastAsia="Calibri" w:hAnsi="Times New Roman" w:cs="Times New Roman"/>
                <w:b/>
                <w:color w:val="000000"/>
                <w:sz w:val="24"/>
                <w:szCs w:val="24"/>
              </w:rPr>
              <w:t>ИТОГО</w:t>
            </w:r>
          </w:p>
        </w:tc>
        <w:tc>
          <w:tcPr>
            <w:tcW w:w="1134" w:type="dxa"/>
            <w:shd w:val="clear" w:color="auto" w:fill="D9D9D9"/>
          </w:tcPr>
          <w:p w:rsidR="001D30DF" w:rsidRPr="00893E7A" w:rsidRDefault="001D30DF" w:rsidP="001D30DF">
            <w:pPr>
              <w:shd w:val="clear" w:color="auto" w:fill="FFFFFF"/>
              <w:spacing w:before="100" w:beforeAutospacing="1" w:after="100" w:afterAutospacing="1"/>
              <w:rPr>
                <w:rFonts w:ascii="Times New Roman" w:eastAsia="Calibri" w:hAnsi="Times New Roman" w:cs="Times New Roman"/>
                <w:b/>
                <w:color w:val="000000"/>
                <w:sz w:val="24"/>
                <w:szCs w:val="24"/>
              </w:rPr>
            </w:pPr>
            <w:r w:rsidRPr="00893E7A">
              <w:rPr>
                <w:rFonts w:ascii="Times New Roman" w:eastAsia="Calibri" w:hAnsi="Times New Roman" w:cs="Times New Roman"/>
                <w:b/>
                <w:color w:val="000000"/>
                <w:sz w:val="24"/>
                <w:szCs w:val="24"/>
              </w:rPr>
              <w:t>66</w:t>
            </w:r>
          </w:p>
        </w:tc>
        <w:tc>
          <w:tcPr>
            <w:tcW w:w="1134" w:type="dxa"/>
            <w:shd w:val="clear" w:color="auto" w:fill="D9D9D9"/>
          </w:tcPr>
          <w:p w:rsidR="001D30DF" w:rsidRPr="00893E7A" w:rsidRDefault="001D30DF" w:rsidP="001D30DF">
            <w:pPr>
              <w:shd w:val="clear" w:color="auto" w:fill="FFFFFF"/>
              <w:spacing w:before="100" w:beforeAutospacing="1" w:after="100" w:afterAutospacing="1"/>
              <w:rPr>
                <w:rFonts w:ascii="Times New Roman" w:eastAsia="Calibri" w:hAnsi="Times New Roman" w:cs="Times New Roman"/>
                <w:b/>
                <w:color w:val="000000"/>
                <w:sz w:val="24"/>
                <w:szCs w:val="24"/>
              </w:rPr>
            </w:pPr>
            <w:r w:rsidRPr="00893E7A">
              <w:rPr>
                <w:rFonts w:ascii="Times New Roman" w:eastAsia="Calibri" w:hAnsi="Times New Roman" w:cs="Times New Roman"/>
                <w:b/>
                <w:color w:val="000000"/>
                <w:sz w:val="24"/>
                <w:szCs w:val="24"/>
              </w:rPr>
              <w:t>23</w:t>
            </w:r>
          </w:p>
        </w:tc>
        <w:tc>
          <w:tcPr>
            <w:tcW w:w="1275" w:type="dxa"/>
            <w:shd w:val="clear" w:color="auto" w:fill="D9D9D9"/>
          </w:tcPr>
          <w:p w:rsidR="001D30DF" w:rsidRPr="00893E7A" w:rsidRDefault="001D30DF" w:rsidP="001D30DF">
            <w:pPr>
              <w:shd w:val="clear" w:color="auto" w:fill="FFFFFF"/>
              <w:spacing w:before="100" w:beforeAutospacing="1" w:after="100" w:afterAutospacing="1"/>
              <w:rPr>
                <w:rFonts w:ascii="Times New Roman" w:eastAsia="Calibri" w:hAnsi="Times New Roman" w:cs="Times New Roman"/>
                <w:b/>
                <w:color w:val="000000"/>
                <w:sz w:val="24"/>
                <w:szCs w:val="24"/>
              </w:rPr>
            </w:pPr>
            <w:r w:rsidRPr="00893E7A">
              <w:rPr>
                <w:rFonts w:ascii="Times New Roman" w:eastAsia="Calibri" w:hAnsi="Times New Roman" w:cs="Times New Roman"/>
                <w:b/>
                <w:color w:val="000000"/>
                <w:sz w:val="24"/>
                <w:szCs w:val="24"/>
              </w:rPr>
              <w:t>86</w:t>
            </w:r>
          </w:p>
        </w:tc>
        <w:tc>
          <w:tcPr>
            <w:tcW w:w="1276" w:type="dxa"/>
            <w:shd w:val="clear" w:color="auto" w:fill="D9D9D9"/>
          </w:tcPr>
          <w:p w:rsidR="001D30DF" w:rsidRPr="00893E7A" w:rsidRDefault="001D30DF" w:rsidP="001D30DF">
            <w:pPr>
              <w:shd w:val="clear" w:color="auto" w:fill="FFFFFF"/>
              <w:spacing w:before="100" w:beforeAutospacing="1" w:after="100" w:afterAutospacing="1"/>
              <w:rPr>
                <w:rFonts w:ascii="Times New Roman" w:eastAsia="Calibri" w:hAnsi="Times New Roman" w:cs="Times New Roman"/>
                <w:b/>
                <w:color w:val="000000"/>
                <w:sz w:val="24"/>
                <w:szCs w:val="24"/>
              </w:rPr>
            </w:pPr>
            <w:r w:rsidRPr="00893E7A">
              <w:rPr>
                <w:rFonts w:ascii="Times New Roman" w:eastAsia="Calibri" w:hAnsi="Times New Roman" w:cs="Times New Roman"/>
                <w:b/>
                <w:color w:val="000000"/>
                <w:sz w:val="24"/>
                <w:szCs w:val="24"/>
              </w:rPr>
              <w:t>35</w:t>
            </w:r>
          </w:p>
        </w:tc>
        <w:tc>
          <w:tcPr>
            <w:tcW w:w="1134" w:type="dxa"/>
            <w:shd w:val="clear" w:color="auto" w:fill="D9D9D9"/>
          </w:tcPr>
          <w:p w:rsidR="001D30DF" w:rsidRPr="00893E7A" w:rsidRDefault="001D30DF" w:rsidP="001D30DF">
            <w:pPr>
              <w:shd w:val="clear" w:color="auto" w:fill="FFFFFF"/>
              <w:spacing w:before="100" w:beforeAutospacing="1" w:after="100" w:afterAutospacing="1"/>
              <w:rPr>
                <w:rFonts w:ascii="Times New Roman" w:eastAsia="Calibri" w:hAnsi="Times New Roman" w:cs="Times New Roman"/>
                <w:b/>
                <w:color w:val="000000"/>
                <w:sz w:val="24"/>
                <w:szCs w:val="24"/>
              </w:rPr>
            </w:pPr>
            <w:r w:rsidRPr="00893E7A">
              <w:rPr>
                <w:rFonts w:ascii="Times New Roman" w:eastAsia="Calibri" w:hAnsi="Times New Roman" w:cs="Times New Roman"/>
                <w:b/>
                <w:color w:val="000000"/>
                <w:sz w:val="24"/>
                <w:szCs w:val="24"/>
              </w:rPr>
              <w:t>51</w:t>
            </w:r>
          </w:p>
        </w:tc>
        <w:tc>
          <w:tcPr>
            <w:tcW w:w="1418" w:type="dxa"/>
            <w:shd w:val="clear" w:color="auto" w:fill="D9D9D9"/>
          </w:tcPr>
          <w:p w:rsidR="001D30DF" w:rsidRPr="00893E7A" w:rsidRDefault="001D30DF" w:rsidP="001D30DF">
            <w:pPr>
              <w:shd w:val="clear" w:color="auto" w:fill="FFFFFF"/>
              <w:spacing w:before="100" w:beforeAutospacing="1" w:after="100" w:afterAutospacing="1"/>
              <w:rPr>
                <w:rFonts w:ascii="Times New Roman" w:eastAsia="Calibri" w:hAnsi="Times New Roman" w:cs="Times New Roman"/>
                <w:b/>
                <w:color w:val="000000"/>
                <w:sz w:val="24"/>
                <w:szCs w:val="24"/>
              </w:rPr>
            </w:pPr>
            <w:r w:rsidRPr="00893E7A">
              <w:rPr>
                <w:rFonts w:ascii="Times New Roman" w:eastAsia="Calibri" w:hAnsi="Times New Roman" w:cs="Times New Roman"/>
                <w:b/>
                <w:color w:val="000000"/>
                <w:sz w:val="24"/>
                <w:szCs w:val="24"/>
              </w:rPr>
              <w:t>12</w:t>
            </w:r>
          </w:p>
        </w:tc>
      </w:tr>
    </w:tbl>
    <w:p w:rsidR="001D30DF" w:rsidRPr="00893E7A" w:rsidRDefault="001D30DF" w:rsidP="001D30DF">
      <w:pPr>
        <w:shd w:val="clear" w:color="auto" w:fill="FFFFFF"/>
        <w:spacing w:after="200" w:line="276" w:lineRule="auto"/>
        <w:rPr>
          <w:rFonts w:ascii="Times New Roman" w:hAnsi="Times New Roman" w:cs="Times New Roman"/>
          <w:sz w:val="24"/>
          <w:szCs w:val="24"/>
        </w:rPr>
      </w:pPr>
    </w:p>
    <w:p w:rsidR="001D30DF" w:rsidRPr="00893E7A" w:rsidRDefault="001D30DF" w:rsidP="001D30DF">
      <w:pPr>
        <w:kinsoku w:val="0"/>
        <w:overflowPunct w:val="0"/>
        <w:spacing w:after="200" w:line="276" w:lineRule="auto"/>
        <w:textAlignment w:val="baseline"/>
        <w:rPr>
          <w:rFonts w:ascii="Times New Roman" w:hAnsi="Times New Roman" w:cs="Times New Roman"/>
          <w:sz w:val="24"/>
          <w:szCs w:val="24"/>
        </w:rPr>
      </w:pPr>
      <w:r w:rsidRPr="00893E7A">
        <w:rPr>
          <w:rFonts w:ascii="Times New Roman" w:eastAsia="+mn-ea" w:hAnsi="Times New Roman" w:cs="Times New Roman"/>
          <w:sz w:val="24"/>
          <w:szCs w:val="24"/>
        </w:rPr>
        <w:lastRenderedPageBreak/>
        <w:t>Представленная информация показывает низкое качество уровня подготовки к ОГЭ</w:t>
      </w:r>
      <w:r w:rsidRPr="00893E7A">
        <w:rPr>
          <w:rFonts w:ascii="Times New Roman" w:eastAsia="+mn-ea" w:hAnsi="Times New Roman" w:cs="Times New Roman"/>
          <w:b/>
          <w:bCs/>
          <w:sz w:val="24"/>
          <w:szCs w:val="24"/>
          <w:u w:val="single"/>
        </w:rPr>
        <w:t xml:space="preserve"> </w:t>
      </w:r>
      <w:r w:rsidRPr="00893E7A">
        <w:rPr>
          <w:rFonts w:ascii="Times New Roman" w:eastAsia="+mn-ea" w:hAnsi="Times New Roman" w:cs="Times New Roman"/>
          <w:b/>
          <w:bCs/>
          <w:sz w:val="24"/>
          <w:szCs w:val="24"/>
        </w:rPr>
        <w:t>во всех 9-х классах, особенно в 9 А, Б, Д классах.</w:t>
      </w:r>
    </w:p>
    <w:p w:rsidR="001D30DF" w:rsidRPr="00893E7A" w:rsidRDefault="001D30DF" w:rsidP="001D30DF">
      <w:pPr>
        <w:jc w:val="both"/>
        <w:rPr>
          <w:rFonts w:ascii="Times New Roman" w:hAnsi="Times New Roman" w:cs="Times New Roman"/>
          <w:sz w:val="24"/>
          <w:szCs w:val="24"/>
        </w:rPr>
      </w:pPr>
      <w:r w:rsidRPr="00893E7A">
        <w:rPr>
          <w:rFonts w:ascii="Times New Roman" w:hAnsi="Times New Roman" w:cs="Times New Roman"/>
          <w:sz w:val="24"/>
          <w:szCs w:val="24"/>
        </w:rPr>
        <w:t>По результатам пробных диагностических работ были проведены собрания с обучающимися, родительские собрания. Проведена профилактическая беседа с обучающимся «группы риска».</w:t>
      </w:r>
    </w:p>
    <w:p w:rsidR="001D30DF" w:rsidRPr="00893E7A" w:rsidRDefault="001D30DF" w:rsidP="001D30DF">
      <w:pPr>
        <w:jc w:val="both"/>
        <w:rPr>
          <w:rFonts w:ascii="Times New Roman" w:hAnsi="Times New Roman" w:cs="Times New Roman"/>
          <w:sz w:val="24"/>
          <w:szCs w:val="24"/>
        </w:rPr>
      </w:pPr>
    </w:p>
    <w:p w:rsidR="001D30DF" w:rsidRPr="00893E7A" w:rsidRDefault="001D30DF" w:rsidP="001D30DF">
      <w:pPr>
        <w:jc w:val="both"/>
        <w:rPr>
          <w:rFonts w:ascii="Times New Roman" w:hAnsi="Times New Roman" w:cs="Times New Roman"/>
          <w:b/>
          <w:bCs/>
          <w:color w:val="000000"/>
          <w:sz w:val="24"/>
          <w:szCs w:val="24"/>
        </w:rPr>
      </w:pPr>
      <w:r w:rsidRPr="00893E7A">
        <w:rPr>
          <w:rFonts w:ascii="Times New Roman" w:hAnsi="Times New Roman" w:cs="Times New Roman"/>
          <w:b/>
          <w:bCs/>
          <w:color w:val="000000"/>
          <w:sz w:val="24"/>
          <w:szCs w:val="24"/>
        </w:rPr>
        <w:t>Выводы:</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1. Состояние учебного процесса в 9 классе можно считать удовлетворительным.</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2. Динамика и уровень подготовки обучающихся к ОГЭ по информатике и географии низкий. </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3. Нет необходимого контроля обучающихся со стороны классных руководителей и родителей.</w:t>
      </w:r>
    </w:p>
    <w:p w:rsidR="001D30DF" w:rsidRPr="00893E7A" w:rsidRDefault="001D30DF" w:rsidP="001D30DF">
      <w:pPr>
        <w:jc w:val="both"/>
        <w:rPr>
          <w:rFonts w:ascii="Times New Roman" w:hAnsi="Times New Roman" w:cs="Times New Roman"/>
          <w:color w:val="000000"/>
          <w:sz w:val="24"/>
          <w:szCs w:val="24"/>
        </w:rPr>
      </w:pPr>
    </w:p>
    <w:p w:rsidR="001D30DF" w:rsidRPr="00893E7A" w:rsidRDefault="001D30DF" w:rsidP="001D30DF">
      <w:pPr>
        <w:jc w:val="both"/>
        <w:rPr>
          <w:rFonts w:ascii="Times New Roman" w:hAnsi="Times New Roman" w:cs="Times New Roman"/>
          <w:b/>
          <w:bCs/>
          <w:color w:val="000000"/>
          <w:sz w:val="24"/>
          <w:szCs w:val="24"/>
        </w:rPr>
      </w:pPr>
      <w:r w:rsidRPr="00893E7A">
        <w:rPr>
          <w:rFonts w:ascii="Times New Roman" w:hAnsi="Times New Roman" w:cs="Times New Roman"/>
          <w:b/>
          <w:bCs/>
          <w:color w:val="000000"/>
          <w:sz w:val="24"/>
          <w:szCs w:val="24"/>
        </w:rPr>
        <w:t>Рекомендации:</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1. </w:t>
      </w:r>
      <w:r w:rsidRPr="00893E7A">
        <w:rPr>
          <w:rFonts w:ascii="Times New Roman" w:hAnsi="Times New Roman" w:cs="Times New Roman"/>
          <w:b/>
          <w:bCs/>
          <w:color w:val="000000"/>
          <w:sz w:val="24"/>
          <w:szCs w:val="24"/>
        </w:rPr>
        <w:t>Учителям-предметникам:</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продолжить работу по повышению уровня УУД учащихся;</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вести индивидуальную работу с обучающимися с низкой учебной мотивацией;</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вести контроль посещаемости уроков и дополнительных занятий по предмету;</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наладить взаимосвязь с классными руководителями и родителями (законными представителями) обучающихся для эффективной подготовки к ГИА;</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систематически проводить анализ уровня готовности обучающихся к ГИА;</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составить план для ликвидации пробелов в знаниях учащихся;</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эффективно внедрять элементы современных образовательных технологий обучения,</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развивать мотивацию учащихся через усиление практической направленности уроков,</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использовать задания развивающего и проблемного характера.</w:t>
      </w:r>
    </w:p>
    <w:p w:rsidR="001D30DF" w:rsidRPr="00893E7A" w:rsidRDefault="001D30DF" w:rsidP="001D30DF">
      <w:pPr>
        <w:jc w:val="both"/>
        <w:rPr>
          <w:rFonts w:ascii="Times New Roman" w:hAnsi="Times New Roman" w:cs="Times New Roman"/>
          <w:color w:val="000000"/>
          <w:sz w:val="24"/>
          <w:szCs w:val="24"/>
        </w:rPr>
      </w:pP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2. </w:t>
      </w:r>
      <w:r w:rsidRPr="00893E7A">
        <w:rPr>
          <w:rFonts w:ascii="Times New Roman" w:hAnsi="Times New Roman" w:cs="Times New Roman"/>
          <w:b/>
          <w:bCs/>
          <w:color w:val="000000"/>
          <w:sz w:val="24"/>
          <w:szCs w:val="24"/>
        </w:rPr>
        <w:t>Классным руководителям:</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усилить работу по выполнению учащимися единых требований, продолжить работу по</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развитию сознательной дисциплины, контролю посещаемости, по воспитанию общей</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культуры;</w:t>
      </w:r>
    </w:p>
    <w:p w:rsidR="001D30DF" w:rsidRPr="00893E7A" w:rsidRDefault="001D30DF" w:rsidP="001D30DF">
      <w:p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 - наладить работу с родителями по контролю за подготовкой обучающихся к итоговой аттестации.</w:t>
      </w:r>
    </w:p>
    <w:p w:rsidR="001D30DF" w:rsidRPr="00893E7A" w:rsidRDefault="001D30DF" w:rsidP="001D30DF">
      <w:pPr>
        <w:pStyle w:val="a4"/>
        <w:jc w:val="both"/>
        <w:rPr>
          <w:rFonts w:ascii="Times New Roman" w:hAnsi="Times New Roman" w:cs="Times New Roman"/>
          <w:b/>
          <w:bCs/>
          <w:color w:val="000000"/>
          <w:sz w:val="24"/>
          <w:szCs w:val="24"/>
        </w:rPr>
      </w:pPr>
    </w:p>
    <w:p w:rsidR="001D30DF" w:rsidRPr="00893E7A" w:rsidRDefault="001D30DF" w:rsidP="00EE48CF">
      <w:pPr>
        <w:pStyle w:val="a4"/>
        <w:numPr>
          <w:ilvl w:val="1"/>
          <w:numId w:val="157"/>
        </w:numPr>
        <w:jc w:val="both"/>
        <w:rPr>
          <w:rFonts w:ascii="Times New Roman" w:hAnsi="Times New Roman" w:cs="Times New Roman"/>
          <w:b/>
          <w:bCs/>
          <w:color w:val="000000"/>
          <w:sz w:val="24"/>
          <w:szCs w:val="24"/>
        </w:rPr>
      </w:pPr>
      <w:r w:rsidRPr="00893E7A">
        <w:rPr>
          <w:rFonts w:ascii="Times New Roman" w:hAnsi="Times New Roman" w:cs="Times New Roman"/>
          <w:b/>
          <w:bCs/>
          <w:color w:val="000000"/>
          <w:sz w:val="24"/>
          <w:szCs w:val="24"/>
        </w:rPr>
        <w:t xml:space="preserve"> Контроль уровня подготовки обучающихся 11-х классов к ЕГЭ-2020</w:t>
      </w:r>
    </w:p>
    <w:p w:rsidR="001D30DF" w:rsidRPr="00893E7A" w:rsidRDefault="001D30DF" w:rsidP="001D30DF">
      <w:pPr>
        <w:pStyle w:val="a4"/>
        <w:jc w:val="both"/>
        <w:rPr>
          <w:rFonts w:ascii="Times New Roman" w:hAnsi="Times New Roman" w:cs="Times New Roman"/>
          <w:b/>
          <w:bCs/>
          <w:color w:val="000000"/>
          <w:sz w:val="24"/>
          <w:szCs w:val="24"/>
        </w:rPr>
      </w:pP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В 2019-2020 учебном году в трех одиннадцатых классах обучаются на конец 2 триместра 57 учащихся. </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11а класс – 21 учащийся (классный руководитель Гареева РА.)</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11б класс – 25 учащихся (классный руководитель Шаяхметова И.А.)</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lastRenderedPageBreak/>
        <w:t>11в класс - 11 учащихся (классный руководитель (Довмат И.А.)</w:t>
      </w:r>
    </w:p>
    <w:p w:rsidR="001D30DF" w:rsidRPr="00893E7A" w:rsidRDefault="001D30DF" w:rsidP="001D30DF">
      <w:pPr>
        <w:pStyle w:val="a4"/>
        <w:jc w:val="both"/>
        <w:rPr>
          <w:rFonts w:ascii="Times New Roman" w:hAnsi="Times New Roman" w:cs="Times New Roman"/>
          <w:b/>
          <w:bCs/>
          <w:color w:val="000000"/>
          <w:sz w:val="24"/>
          <w:szCs w:val="24"/>
        </w:rPr>
      </w:pPr>
      <w:r w:rsidRPr="00893E7A">
        <w:rPr>
          <w:rFonts w:ascii="Times New Roman" w:hAnsi="Times New Roman" w:cs="Times New Roman"/>
          <w:color w:val="000000"/>
          <w:sz w:val="24"/>
          <w:szCs w:val="24"/>
        </w:rPr>
        <w:tab/>
      </w:r>
      <w:r w:rsidRPr="00893E7A">
        <w:rPr>
          <w:rFonts w:ascii="Times New Roman" w:hAnsi="Times New Roman" w:cs="Times New Roman"/>
          <w:b/>
          <w:bCs/>
          <w:color w:val="000000"/>
          <w:sz w:val="24"/>
          <w:szCs w:val="24"/>
        </w:rPr>
        <w:t>Анализ 1,2 триместров</w:t>
      </w:r>
    </w:p>
    <w:p w:rsidR="001D30DF" w:rsidRPr="00893E7A" w:rsidRDefault="001D30DF" w:rsidP="001D30DF">
      <w:pPr>
        <w:pStyle w:val="a4"/>
        <w:jc w:val="both"/>
        <w:rPr>
          <w:rFonts w:ascii="Times New Roman" w:hAnsi="Times New Roman" w:cs="Times New Roman"/>
          <w:b/>
          <w:bCs/>
          <w:color w:val="000000"/>
          <w:sz w:val="24"/>
          <w:szCs w:val="24"/>
        </w:rPr>
      </w:pPr>
    </w:p>
    <w:tbl>
      <w:tblPr>
        <w:tblStyle w:val="a7"/>
        <w:tblW w:w="9634" w:type="dxa"/>
        <w:tblLook w:val="04A0" w:firstRow="1" w:lastRow="0" w:firstColumn="1" w:lastColumn="0" w:noHBand="0" w:noVBand="1"/>
      </w:tblPr>
      <w:tblGrid>
        <w:gridCol w:w="929"/>
        <w:gridCol w:w="1847"/>
        <w:gridCol w:w="1497"/>
        <w:gridCol w:w="1847"/>
        <w:gridCol w:w="1593"/>
        <w:gridCol w:w="1921"/>
      </w:tblGrid>
      <w:tr w:rsidR="001D30DF" w:rsidRPr="00893E7A" w:rsidTr="001D30DF">
        <w:tc>
          <w:tcPr>
            <w:tcW w:w="953" w:type="dxa"/>
            <w:vMerge w:val="restart"/>
          </w:tcPr>
          <w:p w:rsidR="001D30DF" w:rsidRPr="00893E7A" w:rsidRDefault="001D30DF" w:rsidP="001D30DF">
            <w:pPr>
              <w:pStyle w:val="a4"/>
              <w:jc w:val="both"/>
              <w:rPr>
                <w:color w:val="000000"/>
                <w:sz w:val="24"/>
                <w:szCs w:val="24"/>
              </w:rPr>
            </w:pPr>
            <w:r w:rsidRPr="00893E7A">
              <w:rPr>
                <w:color w:val="000000"/>
                <w:sz w:val="24"/>
                <w:szCs w:val="24"/>
              </w:rPr>
              <w:t>класс</w:t>
            </w:r>
          </w:p>
        </w:tc>
        <w:tc>
          <w:tcPr>
            <w:tcW w:w="1711" w:type="dxa"/>
          </w:tcPr>
          <w:p w:rsidR="001D30DF" w:rsidRPr="00893E7A" w:rsidRDefault="001D30DF" w:rsidP="001D30DF">
            <w:pPr>
              <w:pStyle w:val="a4"/>
              <w:jc w:val="both"/>
              <w:rPr>
                <w:color w:val="000000"/>
                <w:sz w:val="24"/>
                <w:szCs w:val="24"/>
              </w:rPr>
            </w:pPr>
            <w:r w:rsidRPr="00893E7A">
              <w:rPr>
                <w:color w:val="000000"/>
                <w:sz w:val="24"/>
                <w:szCs w:val="24"/>
              </w:rPr>
              <w:t>Успеваемость%</w:t>
            </w:r>
          </w:p>
        </w:tc>
        <w:tc>
          <w:tcPr>
            <w:tcW w:w="1575" w:type="dxa"/>
          </w:tcPr>
          <w:p w:rsidR="001D30DF" w:rsidRPr="00893E7A" w:rsidRDefault="001D30DF" w:rsidP="001D30DF">
            <w:pPr>
              <w:pStyle w:val="a4"/>
              <w:jc w:val="both"/>
              <w:rPr>
                <w:color w:val="000000"/>
                <w:sz w:val="24"/>
                <w:szCs w:val="24"/>
              </w:rPr>
            </w:pPr>
            <w:r w:rsidRPr="00893E7A">
              <w:rPr>
                <w:color w:val="000000"/>
                <w:sz w:val="24"/>
                <w:szCs w:val="24"/>
              </w:rPr>
              <w:t>Качество %</w:t>
            </w:r>
          </w:p>
        </w:tc>
        <w:tc>
          <w:tcPr>
            <w:tcW w:w="1711" w:type="dxa"/>
          </w:tcPr>
          <w:p w:rsidR="001D30DF" w:rsidRPr="00893E7A" w:rsidRDefault="001D30DF" w:rsidP="001D30DF">
            <w:pPr>
              <w:pStyle w:val="a4"/>
              <w:jc w:val="both"/>
              <w:rPr>
                <w:color w:val="000000"/>
                <w:sz w:val="24"/>
                <w:szCs w:val="24"/>
              </w:rPr>
            </w:pPr>
            <w:r w:rsidRPr="00893E7A">
              <w:rPr>
                <w:color w:val="000000"/>
                <w:sz w:val="24"/>
                <w:szCs w:val="24"/>
              </w:rPr>
              <w:t>Успеваемость%</w:t>
            </w:r>
          </w:p>
        </w:tc>
        <w:tc>
          <w:tcPr>
            <w:tcW w:w="1693" w:type="dxa"/>
          </w:tcPr>
          <w:p w:rsidR="001D30DF" w:rsidRPr="00893E7A" w:rsidRDefault="001D30DF" w:rsidP="001D30DF">
            <w:pPr>
              <w:pStyle w:val="a4"/>
              <w:jc w:val="both"/>
              <w:rPr>
                <w:color w:val="000000"/>
                <w:sz w:val="24"/>
                <w:szCs w:val="24"/>
              </w:rPr>
            </w:pPr>
            <w:r w:rsidRPr="00893E7A">
              <w:rPr>
                <w:color w:val="000000"/>
                <w:sz w:val="24"/>
                <w:szCs w:val="24"/>
              </w:rPr>
              <w:t>Качество %</w:t>
            </w:r>
          </w:p>
        </w:tc>
        <w:tc>
          <w:tcPr>
            <w:tcW w:w="1991" w:type="dxa"/>
            <w:vMerge w:val="restart"/>
          </w:tcPr>
          <w:p w:rsidR="001D30DF" w:rsidRPr="00893E7A" w:rsidRDefault="001D30DF" w:rsidP="001D30DF">
            <w:pPr>
              <w:pStyle w:val="a4"/>
              <w:jc w:val="both"/>
              <w:rPr>
                <w:color w:val="000000"/>
                <w:sz w:val="24"/>
                <w:szCs w:val="24"/>
              </w:rPr>
            </w:pPr>
            <w:r w:rsidRPr="00893E7A">
              <w:rPr>
                <w:color w:val="000000"/>
                <w:sz w:val="24"/>
                <w:szCs w:val="24"/>
              </w:rPr>
              <w:t>Классный</w:t>
            </w:r>
          </w:p>
          <w:p w:rsidR="001D30DF" w:rsidRPr="00893E7A" w:rsidRDefault="001D30DF" w:rsidP="001D30DF">
            <w:pPr>
              <w:pStyle w:val="a4"/>
              <w:jc w:val="both"/>
              <w:rPr>
                <w:color w:val="000000"/>
                <w:sz w:val="24"/>
                <w:szCs w:val="24"/>
              </w:rPr>
            </w:pPr>
            <w:r w:rsidRPr="00893E7A">
              <w:rPr>
                <w:color w:val="000000"/>
                <w:sz w:val="24"/>
                <w:szCs w:val="24"/>
              </w:rPr>
              <w:t>руководитель</w:t>
            </w:r>
          </w:p>
        </w:tc>
      </w:tr>
      <w:tr w:rsidR="001D30DF" w:rsidRPr="00893E7A" w:rsidTr="001D30DF">
        <w:tc>
          <w:tcPr>
            <w:tcW w:w="953" w:type="dxa"/>
            <w:vMerge/>
          </w:tcPr>
          <w:p w:rsidR="001D30DF" w:rsidRPr="00893E7A" w:rsidRDefault="001D30DF" w:rsidP="001D30DF">
            <w:pPr>
              <w:pStyle w:val="a4"/>
              <w:jc w:val="both"/>
              <w:rPr>
                <w:color w:val="000000"/>
                <w:sz w:val="24"/>
                <w:szCs w:val="24"/>
              </w:rPr>
            </w:pPr>
          </w:p>
        </w:tc>
        <w:tc>
          <w:tcPr>
            <w:tcW w:w="1711" w:type="dxa"/>
          </w:tcPr>
          <w:p w:rsidR="001D30DF" w:rsidRPr="00893E7A" w:rsidRDefault="001D30DF" w:rsidP="001D30DF">
            <w:pPr>
              <w:pStyle w:val="a4"/>
              <w:jc w:val="both"/>
              <w:rPr>
                <w:color w:val="000000"/>
                <w:sz w:val="24"/>
                <w:szCs w:val="24"/>
              </w:rPr>
            </w:pPr>
            <w:r w:rsidRPr="00893E7A">
              <w:rPr>
                <w:color w:val="000000"/>
                <w:sz w:val="24"/>
                <w:szCs w:val="24"/>
              </w:rPr>
              <w:t>1 триместр</w:t>
            </w:r>
          </w:p>
        </w:tc>
        <w:tc>
          <w:tcPr>
            <w:tcW w:w="1575" w:type="dxa"/>
          </w:tcPr>
          <w:p w:rsidR="001D30DF" w:rsidRPr="00893E7A" w:rsidRDefault="001D30DF" w:rsidP="001D30DF">
            <w:pPr>
              <w:pStyle w:val="a4"/>
              <w:jc w:val="both"/>
              <w:rPr>
                <w:color w:val="000000"/>
                <w:sz w:val="24"/>
                <w:szCs w:val="24"/>
              </w:rPr>
            </w:pPr>
            <w:r w:rsidRPr="00893E7A">
              <w:rPr>
                <w:color w:val="000000"/>
                <w:sz w:val="24"/>
                <w:szCs w:val="24"/>
              </w:rPr>
              <w:t>2 триместр</w:t>
            </w:r>
          </w:p>
        </w:tc>
        <w:tc>
          <w:tcPr>
            <w:tcW w:w="1711" w:type="dxa"/>
          </w:tcPr>
          <w:p w:rsidR="001D30DF" w:rsidRPr="00893E7A" w:rsidRDefault="001D30DF" w:rsidP="001D30DF">
            <w:pPr>
              <w:pStyle w:val="a4"/>
              <w:jc w:val="both"/>
              <w:rPr>
                <w:color w:val="000000"/>
                <w:sz w:val="24"/>
                <w:szCs w:val="24"/>
              </w:rPr>
            </w:pPr>
            <w:r w:rsidRPr="00893E7A">
              <w:rPr>
                <w:color w:val="000000"/>
                <w:sz w:val="24"/>
                <w:szCs w:val="24"/>
              </w:rPr>
              <w:t>1 триместр</w:t>
            </w:r>
          </w:p>
        </w:tc>
        <w:tc>
          <w:tcPr>
            <w:tcW w:w="1693" w:type="dxa"/>
          </w:tcPr>
          <w:p w:rsidR="001D30DF" w:rsidRPr="00893E7A" w:rsidRDefault="001D30DF" w:rsidP="001D30DF">
            <w:pPr>
              <w:pStyle w:val="a4"/>
              <w:jc w:val="both"/>
              <w:rPr>
                <w:color w:val="000000"/>
                <w:sz w:val="24"/>
                <w:szCs w:val="24"/>
              </w:rPr>
            </w:pPr>
            <w:r w:rsidRPr="00893E7A">
              <w:rPr>
                <w:color w:val="000000"/>
                <w:sz w:val="24"/>
                <w:szCs w:val="24"/>
              </w:rPr>
              <w:t>2 триместр</w:t>
            </w:r>
          </w:p>
        </w:tc>
        <w:tc>
          <w:tcPr>
            <w:tcW w:w="1991" w:type="dxa"/>
            <w:vMerge/>
          </w:tcPr>
          <w:p w:rsidR="001D30DF" w:rsidRPr="00893E7A" w:rsidRDefault="001D30DF" w:rsidP="001D30DF">
            <w:pPr>
              <w:pStyle w:val="a4"/>
              <w:jc w:val="both"/>
              <w:rPr>
                <w:color w:val="000000"/>
                <w:sz w:val="24"/>
                <w:szCs w:val="24"/>
              </w:rPr>
            </w:pPr>
          </w:p>
        </w:tc>
      </w:tr>
      <w:tr w:rsidR="001D30DF" w:rsidRPr="00893E7A" w:rsidTr="001D30DF">
        <w:tc>
          <w:tcPr>
            <w:tcW w:w="953" w:type="dxa"/>
          </w:tcPr>
          <w:p w:rsidR="001D30DF" w:rsidRPr="00893E7A" w:rsidRDefault="001D30DF" w:rsidP="001D30DF">
            <w:pPr>
              <w:pStyle w:val="a4"/>
              <w:jc w:val="both"/>
              <w:rPr>
                <w:color w:val="000000"/>
                <w:sz w:val="24"/>
                <w:szCs w:val="24"/>
              </w:rPr>
            </w:pPr>
            <w:r w:rsidRPr="00893E7A">
              <w:rPr>
                <w:color w:val="000000"/>
                <w:sz w:val="24"/>
                <w:szCs w:val="24"/>
              </w:rPr>
              <w:t>11а</w:t>
            </w:r>
          </w:p>
        </w:tc>
        <w:tc>
          <w:tcPr>
            <w:tcW w:w="1711" w:type="dxa"/>
          </w:tcPr>
          <w:p w:rsidR="001D30DF" w:rsidRPr="00893E7A" w:rsidRDefault="001D30DF" w:rsidP="001D30DF">
            <w:pPr>
              <w:pStyle w:val="a4"/>
              <w:jc w:val="both"/>
              <w:rPr>
                <w:color w:val="000000"/>
                <w:sz w:val="24"/>
                <w:szCs w:val="24"/>
              </w:rPr>
            </w:pPr>
            <w:r w:rsidRPr="00893E7A">
              <w:rPr>
                <w:color w:val="000000"/>
                <w:sz w:val="24"/>
                <w:szCs w:val="24"/>
              </w:rPr>
              <w:t>100</w:t>
            </w:r>
          </w:p>
        </w:tc>
        <w:tc>
          <w:tcPr>
            <w:tcW w:w="1575" w:type="dxa"/>
          </w:tcPr>
          <w:p w:rsidR="001D30DF" w:rsidRPr="00893E7A" w:rsidRDefault="001D30DF" w:rsidP="001D30DF">
            <w:pPr>
              <w:pStyle w:val="a4"/>
              <w:jc w:val="both"/>
              <w:rPr>
                <w:color w:val="000000"/>
                <w:sz w:val="24"/>
                <w:szCs w:val="24"/>
              </w:rPr>
            </w:pPr>
            <w:r w:rsidRPr="00893E7A">
              <w:rPr>
                <w:color w:val="000000"/>
                <w:sz w:val="24"/>
                <w:szCs w:val="24"/>
              </w:rPr>
              <w:t>51</w:t>
            </w:r>
          </w:p>
        </w:tc>
        <w:tc>
          <w:tcPr>
            <w:tcW w:w="1711" w:type="dxa"/>
          </w:tcPr>
          <w:p w:rsidR="001D30DF" w:rsidRPr="00893E7A" w:rsidRDefault="001D30DF" w:rsidP="001D30DF">
            <w:pPr>
              <w:pStyle w:val="a4"/>
              <w:jc w:val="both"/>
              <w:rPr>
                <w:color w:val="000000"/>
                <w:sz w:val="24"/>
                <w:szCs w:val="24"/>
              </w:rPr>
            </w:pPr>
            <w:r w:rsidRPr="00893E7A">
              <w:rPr>
                <w:color w:val="000000"/>
                <w:sz w:val="24"/>
                <w:szCs w:val="24"/>
              </w:rPr>
              <w:t>95</w:t>
            </w:r>
          </w:p>
        </w:tc>
        <w:tc>
          <w:tcPr>
            <w:tcW w:w="1693" w:type="dxa"/>
          </w:tcPr>
          <w:p w:rsidR="001D30DF" w:rsidRPr="00893E7A" w:rsidRDefault="001D30DF" w:rsidP="001D30DF">
            <w:pPr>
              <w:pStyle w:val="a4"/>
              <w:jc w:val="both"/>
              <w:rPr>
                <w:color w:val="000000"/>
                <w:sz w:val="24"/>
                <w:szCs w:val="24"/>
              </w:rPr>
            </w:pPr>
            <w:r w:rsidRPr="00893E7A">
              <w:rPr>
                <w:color w:val="000000"/>
                <w:sz w:val="24"/>
                <w:szCs w:val="24"/>
              </w:rPr>
              <w:t xml:space="preserve">66 </w:t>
            </w:r>
            <w:r w:rsidRPr="00893E7A">
              <w:rPr>
                <w:color w:val="FF0000"/>
                <w:sz w:val="24"/>
                <w:szCs w:val="24"/>
              </w:rPr>
              <w:t>(+15)</w:t>
            </w:r>
          </w:p>
        </w:tc>
        <w:tc>
          <w:tcPr>
            <w:tcW w:w="1991" w:type="dxa"/>
          </w:tcPr>
          <w:p w:rsidR="001D30DF" w:rsidRPr="00893E7A" w:rsidRDefault="001D30DF" w:rsidP="001D30DF">
            <w:pPr>
              <w:pStyle w:val="a4"/>
              <w:jc w:val="both"/>
              <w:rPr>
                <w:color w:val="000000"/>
                <w:sz w:val="24"/>
                <w:szCs w:val="24"/>
              </w:rPr>
            </w:pPr>
            <w:r w:rsidRPr="00893E7A">
              <w:rPr>
                <w:color w:val="000000"/>
                <w:sz w:val="24"/>
                <w:szCs w:val="24"/>
              </w:rPr>
              <w:t>Гареева РА</w:t>
            </w:r>
          </w:p>
        </w:tc>
      </w:tr>
      <w:tr w:rsidR="001D30DF" w:rsidRPr="00893E7A" w:rsidTr="001D30DF">
        <w:tc>
          <w:tcPr>
            <w:tcW w:w="953" w:type="dxa"/>
          </w:tcPr>
          <w:p w:rsidR="001D30DF" w:rsidRPr="00893E7A" w:rsidRDefault="001D30DF" w:rsidP="001D30DF">
            <w:pPr>
              <w:pStyle w:val="a4"/>
              <w:jc w:val="both"/>
              <w:rPr>
                <w:color w:val="000000"/>
                <w:sz w:val="24"/>
                <w:szCs w:val="24"/>
              </w:rPr>
            </w:pPr>
            <w:r w:rsidRPr="00893E7A">
              <w:rPr>
                <w:color w:val="000000"/>
                <w:sz w:val="24"/>
                <w:szCs w:val="24"/>
              </w:rPr>
              <w:t>11б</w:t>
            </w:r>
          </w:p>
        </w:tc>
        <w:tc>
          <w:tcPr>
            <w:tcW w:w="1711" w:type="dxa"/>
          </w:tcPr>
          <w:p w:rsidR="001D30DF" w:rsidRPr="00893E7A" w:rsidRDefault="001D30DF" w:rsidP="001D30DF">
            <w:pPr>
              <w:pStyle w:val="a4"/>
              <w:jc w:val="both"/>
              <w:rPr>
                <w:color w:val="000000"/>
                <w:sz w:val="24"/>
                <w:szCs w:val="24"/>
              </w:rPr>
            </w:pPr>
            <w:r w:rsidRPr="00893E7A">
              <w:rPr>
                <w:color w:val="000000"/>
                <w:sz w:val="24"/>
                <w:szCs w:val="24"/>
              </w:rPr>
              <w:t>100</w:t>
            </w:r>
          </w:p>
        </w:tc>
        <w:tc>
          <w:tcPr>
            <w:tcW w:w="1575" w:type="dxa"/>
          </w:tcPr>
          <w:p w:rsidR="001D30DF" w:rsidRPr="00893E7A" w:rsidRDefault="001D30DF" w:rsidP="001D30DF">
            <w:pPr>
              <w:pStyle w:val="a4"/>
              <w:jc w:val="both"/>
              <w:rPr>
                <w:color w:val="000000"/>
                <w:sz w:val="24"/>
                <w:szCs w:val="24"/>
              </w:rPr>
            </w:pPr>
            <w:r w:rsidRPr="00893E7A">
              <w:rPr>
                <w:color w:val="000000"/>
                <w:sz w:val="24"/>
                <w:szCs w:val="24"/>
              </w:rPr>
              <w:t>48</w:t>
            </w:r>
          </w:p>
        </w:tc>
        <w:tc>
          <w:tcPr>
            <w:tcW w:w="1711" w:type="dxa"/>
          </w:tcPr>
          <w:p w:rsidR="001D30DF" w:rsidRPr="00893E7A" w:rsidRDefault="001D30DF" w:rsidP="001D30DF">
            <w:pPr>
              <w:pStyle w:val="a4"/>
              <w:jc w:val="both"/>
              <w:rPr>
                <w:color w:val="000000"/>
                <w:sz w:val="24"/>
                <w:szCs w:val="24"/>
              </w:rPr>
            </w:pPr>
            <w:r w:rsidRPr="00893E7A">
              <w:rPr>
                <w:color w:val="000000"/>
                <w:sz w:val="24"/>
                <w:szCs w:val="24"/>
              </w:rPr>
              <w:t>100</w:t>
            </w:r>
          </w:p>
        </w:tc>
        <w:tc>
          <w:tcPr>
            <w:tcW w:w="1693" w:type="dxa"/>
          </w:tcPr>
          <w:p w:rsidR="001D30DF" w:rsidRPr="00893E7A" w:rsidRDefault="001D30DF" w:rsidP="001D30DF">
            <w:pPr>
              <w:pStyle w:val="a4"/>
              <w:jc w:val="both"/>
              <w:rPr>
                <w:color w:val="000000"/>
                <w:sz w:val="24"/>
                <w:szCs w:val="24"/>
              </w:rPr>
            </w:pPr>
            <w:r w:rsidRPr="00893E7A">
              <w:rPr>
                <w:color w:val="000000"/>
                <w:sz w:val="24"/>
                <w:szCs w:val="24"/>
              </w:rPr>
              <w:t xml:space="preserve">56 </w:t>
            </w:r>
            <w:r w:rsidRPr="00893E7A">
              <w:rPr>
                <w:color w:val="FF0000"/>
                <w:sz w:val="24"/>
                <w:szCs w:val="24"/>
              </w:rPr>
              <w:t>(+8</w:t>
            </w:r>
            <w:r w:rsidRPr="00893E7A">
              <w:rPr>
                <w:color w:val="000000"/>
                <w:sz w:val="24"/>
                <w:szCs w:val="24"/>
              </w:rPr>
              <w:t>)</w:t>
            </w:r>
          </w:p>
        </w:tc>
        <w:tc>
          <w:tcPr>
            <w:tcW w:w="1991" w:type="dxa"/>
          </w:tcPr>
          <w:p w:rsidR="001D30DF" w:rsidRPr="00893E7A" w:rsidRDefault="001D30DF" w:rsidP="001D30DF">
            <w:pPr>
              <w:pStyle w:val="a4"/>
              <w:jc w:val="both"/>
              <w:rPr>
                <w:color w:val="000000"/>
                <w:sz w:val="24"/>
                <w:szCs w:val="24"/>
              </w:rPr>
            </w:pPr>
            <w:r w:rsidRPr="00893E7A">
              <w:rPr>
                <w:color w:val="000000"/>
                <w:sz w:val="24"/>
                <w:szCs w:val="24"/>
              </w:rPr>
              <w:t>Шаяхметова И.А.</w:t>
            </w:r>
          </w:p>
        </w:tc>
      </w:tr>
      <w:tr w:rsidR="001D30DF" w:rsidRPr="00893E7A" w:rsidTr="001D30DF">
        <w:tc>
          <w:tcPr>
            <w:tcW w:w="953" w:type="dxa"/>
          </w:tcPr>
          <w:p w:rsidR="001D30DF" w:rsidRPr="00893E7A" w:rsidRDefault="001D30DF" w:rsidP="001D30DF">
            <w:pPr>
              <w:pStyle w:val="a4"/>
              <w:jc w:val="both"/>
              <w:rPr>
                <w:color w:val="000000"/>
                <w:sz w:val="24"/>
                <w:szCs w:val="24"/>
              </w:rPr>
            </w:pPr>
            <w:r w:rsidRPr="00893E7A">
              <w:rPr>
                <w:color w:val="000000"/>
                <w:sz w:val="24"/>
                <w:szCs w:val="24"/>
              </w:rPr>
              <w:t>11в</w:t>
            </w:r>
          </w:p>
        </w:tc>
        <w:tc>
          <w:tcPr>
            <w:tcW w:w="1711" w:type="dxa"/>
          </w:tcPr>
          <w:p w:rsidR="001D30DF" w:rsidRPr="00893E7A" w:rsidRDefault="001D30DF" w:rsidP="001D30DF">
            <w:pPr>
              <w:pStyle w:val="a4"/>
              <w:jc w:val="both"/>
              <w:rPr>
                <w:color w:val="000000"/>
                <w:sz w:val="24"/>
                <w:szCs w:val="24"/>
              </w:rPr>
            </w:pPr>
            <w:r w:rsidRPr="00893E7A">
              <w:rPr>
                <w:color w:val="000000"/>
                <w:sz w:val="24"/>
                <w:szCs w:val="24"/>
              </w:rPr>
              <w:t>100</w:t>
            </w:r>
          </w:p>
        </w:tc>
        <w:tc>
          <w:tcPr>
            <w:tcW w:w="1575" w:type="dxa"/>
          </w:tcPr>
          <w:p w:rsidR="001D30DF" w:rsidRPr="00893E7A" w:rsidRDefault="001D30DF" w:rsidP="001D30DF">
            <w:pPr>
              <w:pStyle w:val="a4"/>
              <w:jc w:val="both"/>
              <w:rPr>
                <w:color w:val="000000"/>
                <w:sz w:val="24"/>
                <w:szCs w:val="24"/>
              </w:rPr>
            </w:pPr>
            <w:r w:rsidRPr="00893E7A">
              <w:rPr>
                <w:color w:val="000000"/>
                <w:sz w:val="24"/>
                <w:szCs w:val="24"/>
              </w:rPr>
              <w:t>58</w:t>
            </w:r>
          </w:p>
        </w:tc>
        <w:tc>
          <w:tcPr>
            <w:tcW w:w="1711" w:type="dxa"/>
          </w:tcPr>
          <w:p w:rsidR="001D30DF" w:rsidRPr="00893E7A" w:rsidRDefault="001D30DF" w:rsidP="001D30DF">
            <w:pPr>
              <w:pStyle w:val="a4"/>
              <w:jc w:val="both"/>
              <w:rPr>
                <w:color w:val="000000"/>
                <w:sz w:val="24"/>
                <w:szCs w:val="24"/>
              </w:rPr>
            </w:pPr>
            <w:r w:rsidRPr="00893E7A">
              <w:rPr>
                <w:color w:val="000000"/>
                <w:sz w:val="24"/>
                <w:szCs w:val="24"/>
              </w:rPr>
              <w:t>92</w:t>
            </w:r>
          </w:p>
        </w:tc>
        <w:tc>
          <w:tcPr>
            <w:tcW w:w="1693" w:type="dxa"/>
          </w:tcPr>
          <w:p w:rsidR="001D30DF" w:rsidRPr="00893E7A" w:rsidRDefault="001D30DF" w:rsidP="001D30DF">
            <w:pPr>
              <w:pStyle w:val="a4"/>
              <w:jc w:val="both"/>
              <w:rPr>
                <w:color w:val="000000"/>
                <w:sz w:val="24"/>
                <w:szCs w:val="24"/>
              </w:rPr>
            </w:pPr>
            <w:r w:rsidRPr="00893E7A">
              <w:rPr>
                <w:color w:val="000000"/>
                <w:sz w:val="24"/>
                <w:szCs w:val="24"/>
              </w:rPr>
              <w:t>93 ( -25)</w:t>
            </w:r>
          </w:p>
        </w:tc>
        <w:tc>
          <w:tcPr>
            <w:tcW w:w="1991" w:type="dxa"/>
          </w:tcPr>
          <w:p w:rsidR="001D30DF" w:rsidRPr="00893E7A" w:rsidRDefault="001D30DF" w:rsidP="001D30DF">
            <w:pPr>
              <w:pStyle w:val="a4"/>
              <w:jc w:val="both"/>
              <w:rPr>
                <w:color w:val="000000"/>
                <w:sz w:val="24"/>
                <w:szCs w:val="24"/>
              </w:rPr>
            </w:pPr>
            <w:r w:rsidRPr="00893E7A">
              <w:rPr>
                <w:color w:val="000000"/>
                <w:sz w:val="24"/>
                <w:szCs w:val="24"/>
              </w:rPr>
              <w:t>Довмат И.А</w:t>
            </w:r>
          </w:p>
        </w:tc>
      </w:tr>
      <w:tr w:rsidR="001D30DF" w:rsidRPr="00893E7A" w:rsidTr="001D30DF">
        <w:tc>
          <w:tcPr>
            <w:tcW w:w="953" w:type="dxa"/>
          </w:tcPr>
          <w:p w:rsidR="001D30DF" w:rsidRPr="00893E7A" w:rsidRDefault="001D30DF" w:rsidP="001D30DF">
            <w:pPr>
              <w:pStyle w:val="a4"/>
              <w:jc w:val="both"/>
              <w:rPr>
                <w:b/>
                <w:bCs/>
                <w:color w:val="000000"/>
                <w:sz w:val="24"/>
                <w:szCs w:val="24"/>
              </w:rPr>
            </w:pPr>
            <w:r w:rsidRPr="00893E7A">
              <w:rPr>
                <w:b/>
                <w:bCs/>
                <w:color w:val="000000"/>
                <w:sz w:val="24"/>
                <w:szCs w:val="24"/>
              </w:rPr>
              <w:t>итого</w:t>
            </w:r>
          </w:p>
        </w:tc>
        <w:tc>
          <w:tcPr>
            <w:tcW w:w="1711" w:type="dxa"/>
          </w:tcPr>
          <w:p w:rsidR="001D30DF" w:rsidRPr="00893E7A" w:rsidRDefault="001D30DF" w:rsidP="001D30DF">
            <w:pPr>
              <w:pStyle w:val="a4"/>
              <w:jc w:val="both"/>
              <w:rPr>
                <w:b/>
                <w:bCs/>
                <w:color w:val="000000"/>
                <w:sz w:val="24"/>
                <w:szCs w:val="24"/>
              </w:rPr>
            </w:pPr>
            <w:r w:rsidRPr="00893E7A">
              <w:rPr>
                <w:b/>
                <w:bCs/>
                <w:color w:val="000000"/>
                <w:sz w:val="24"/>
                <w:szCs w:val="24"/>
              </w:rPr>
              <w:t>100</w:t>
            </w:r>
          </w:p>
        </w:tc>
        <w:tc>
          <w:tcPr>
            <w:tcW w:w="1575" w:type="dxa"/>
          </w:tcPr>
          <w:p w:rsidR="001D30DF" w:rsidRPr="00893E7A" w:rsidRDefault="001D30DF" w:rsidP="001D30DF">
            <w:pPr>
              <w:pStyle w:val="a4"/>
              <w:jc w:val="both"/>
              <w:rPr>
                <w:b/>
                <w:bCs/>
                <w:color w:val="000000"/>
                <w:sz w:val="24"/>
                <w:szCs w:val="24"/>
              </w:rPr>
            </w:pPr>
            <w:r w:rsidRPr="00893E7A">
              <w:rPr>
                <w:b/>
                <w:bCs/>
                <w:color w:val="000000"/>
                <w:sz w:val="24"/>
                <w:szCs w:val="24"/>
              </w:rPr>
              <w:t>48,2</w:t>
            </w:r>
          </w:p>
        </w:tc>
        <w:tc>
          <w:tcPr>
            <w:tcW w:w="1711" w:type="dxa"/>
          </w:tcPr>
          <w:p w:rsidR="001D30DF" w:rsidRPr="00893E7A" w:rsidRDefault="001D30DF" w:rsidP="001D30DF">
            <w:pPr>
              <w:pStyle w:val="a4"/>
              <w:jc w:val="both"/>
              <w:rPr>
                <w:b/>
                <w:bCs/>
                <w:color w:val="000000"/>
                <w:sz w:val="24"/>
                <w:szCs w:val="24"/>
              </w:rPr>
            </w:pPr>
            <w:r w:rsidRPr="00893E7A">
              <w:rPr>
                <w:b/>
                <w:bCs/>
                <w:color w:val="000000"/>
                <w:sz w:val="24"/>
                <w:szCs w:val="24"/>
              </w:rPr>
              <w:t>96</w:t>
            </w:r>
          </w:p>
        </w:tc>
        <w:tc>
          <w:tcPr>
            <w:tcW w:w="1693" w:type="dxa"/>
          </w:tcPr>
          <w:p w:rsidR="001D30DF" w:rsidRPr="00893E7A" w:rsidRDefault="001D30DF" w:rsidP="001D30DF">
            <w:pPr>
              <w:pStyle w:val="a4"/>
              <w:jc w:val="both"/>
              <w:rPr>
                <w:b/>
                <w:bCs/>
                <w:color w:val="000000"/>
                <w:sz w:val="24"/>
                <w:szCs w:val="24"/>
              </w:rPr>
            </w:pPr>
            <w:r w:rsidRPr="00893E7A">
              <w:rPr>
                <w:b/>
                <w:bCs/>
                <w:color w:val="000000"/>
                <w:sz w:val="24"/>
                <w:szCs w:val="24"/>
              </w:rPr>
              <w:t xml:space="preserve">51,6 </w:t>
            </w:r>
            <w:r w:rsidRPr="00893E7A">
              <w:rPr>
                <w:b/>
                <w:bCs/>
                <w:color w:val="FF0000"/>
                <w:sz w:val="24"/>
                <w:szCs w:val="24"/>
              </w:rPr>
              <w:t>(+3,4)</w:t>
            </w:r>
          </w:p>
        </w:tc>
        <w:tc>
          <w:tcPr>
            <w:tcW w:w="1991" w:type="dxa"/>
          </w:tcPr>
          <w:p w:rsidR="001D30DF" w:rsidRPr="00893E7A" w:rsidRDefault="001D30DF" w:rsidP="001D30DF">
            <w:pPr>
              <w:pStyle w:val="a4"/>
              <w:jc w:val="both"/>
              <w:rPr>
                <w:color w:val="000000"/>
                <w:sz w:val="24"/>
                <w:szCs w:val="24"/>
              </w:rPr>
            </w:pPr>
          </w:p>
        </w:tc>
      </w:tr>
    </w:tbl>
    <w:p w:rsidR="001D30DF" w:rsidRPr="00893E7A" w:rsidRDefault="001D30DF" w:rsidP="001D30DF">
      <w:pPr>
        <w:pStyle w:val="a4"/>
        <w:jc w:val="both"/>
        <w:rPr>
          <w:rFonts w:ascii="Times New Roman" w:hAnsi="Times New Roman" w:cs="Times New Roman"/>
          <w:b/>
          <w:bCs/>
          <w:color w:val="000000"/>
          <w:sz w:val="24"/>
          <w:szCs w:val="24"/>
        </w:rPr>
      </w:pP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b/>
          <w:bCs/>
          <w:color w:val="000000"/>
          <w:sz w:val="24"/>
          <w:szCs w:val="24"/>
        </w:rPr>
        <w:tab/>
      </w:r>
      <w:r w:rsidRPr="00893E7A">
        <w:rPr>
          <w:rFonts w:ascii="Times New Roman" w:hAnsi="Times New Roman" w:cs="Times New Roman"/>
          <w:color w:val="000000"/>
          <w:sz w:val="24"/>
          <w:szCs w:val="24"/>
        </w:rPr>
        <w:t>В сравнении с первым триместром наблюдается повышение качества успеваемости в 11а и 11б классах, но снижение успеваемости. В 11в произошло резкое снижение успеваемости и качества обученности.</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Не успевают по одному предмету:</w:t>
      </w:r>
    </w:p>
    <w:p w:rsidR="001D30DF" w:rsidRPr="00893E7A" w:rsidRDefault="001D30DF" w:rsidP="00EE48CF">
      <w:pPr>
        <w:pStyle w:val="a4"/>
        <w:numPr>
          <w:ilvl w:val="3"/>
          <w:numId w:val="136"/>
        </w:num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 (11а) – биология</w:t>
      </w:r>
    </w:p>
    <w:p w:rsidR="001D30DF" w:rsidRPr="00893E7A" w:rsidRDefault="001D30DF" w:rsidP="00EE48CF">
      <w:pPr>
        <w:pStyle w:val="a4"/>
        <w:numPr>
          <w:ilvl w:val="3"/>
          <w:numId w:val="136"/>
        </w:num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(11в) – история</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По итогам 1,2 триместра на отлично занимаются:</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1.Хатыпова Валерия – 11а класс</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2. Швейкина Алиса – 11б класс</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3. Фаткуллина Гульдар – 11б класс</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 </w:t>
      </w:r>
    </w:p>
    <w:p w:rsidR="001D30DF" w:rsidRPr="00893E7A" w:rsidRDefault="001D30DF" w:rsidP="001D30DF">
      <w:pPr>
        <w:pStyle w:val="a4"/>
        <w:jc w:val="both"/>
        <w:rPr>
          <w:rFonts w:ascii="Times New Roman" w:hAnsi="Times New Roman" w:cs="Times New Roman"/>
          <w:b/>
          <w:bCs/>
          <w:color w:val="000000"/>
          <w:sz w:val="24"/>
          <w:szCs w:val="24"/>
        </w:rPr>
      </w:pPr>
      <w:r w:rsidRPr="00893E7A">
        <w:rPr>
          <w:rFonts w:ascii="Times New Roman" w:hAnsi="Times New Roman" w:cs="Times New Roman"/>
          <w:color w:val="000000"/>
          <w:sz w:val="24"/>
          <w:szCs w:val="24"/>
        </w:rPr>
        <w:tab/>
      </w:r>
      <w:r w:rsidRPr="00893E7A">
        <w:rPr>
          <w:rFonts w:ascii="Times New Roman" w:hAnsi="Times New Roman" w:cs="Times New Roman"/>
          <w:b/>
          <w:bCs/>
          <w:color w:val="000000"/>
          <w:sz w:val="24"/>
          <w:szCs w:val="24"/>
        </w:rPr>
        <w:t>Претендентами на аттестат с отличием и медаль «За особые успехи в учении» являются:</w:t>
      </w:r>
    </w:p>
    <w:p w:rsidR="001D30DF" w:rsidRPr="00893E7A" w:rsidRDefault="001D30DF" w:rsidP="00EE48CF">
      <w:pPr>
        <w:pStyle w:val="a4"/>
        <w:numPr>
          <w:ilvl w:val="0"/>
          <w:numId w:val="190"/>
        </w:num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Хатыпова Валерия – 11а класс</w:t>
      </w:r>
    </w:p>
    <w:p w:rsidR="001D30DF" w:rsidRPr="00893E7A" w:rsidRDefault="001D30DF" w:rsidP="00EE48CF">
      <w:pPr>
        <w:pStyle w:val="a4"/>
        <w:numPr>
          <w:ilvl w:val="0"/>
          <w:numId w:val="190"/>
        </w:num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Даушева Карина – 11а класс</w:t>
      </w:r>
    </w:p>
    <w:p w:rsidR="001D30DF" w:rsidRPr="00893E7A" w:rsidRDefault="001D30DF" w:rsidP="00EE48CF">
      <w:pPr>
        <w:pStyle w:val="a4"/>
        <w:numPr>
          <w:ilvl w:val="0"/>
          <w:numId w:val="190"/>
        </w:num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Ярина Арина – 11 класс</w:t>
      </w:r>
    </w:p>
    <w:p w:rsidR="001D30DF" w:rsidRPr="00893E7A" w:rsidRDefault="001D30DF" w:rsidP="00EE48CF">
      <w:pPr>
        <w:pStyle w:val="a4"/>
        <w:numPr>
          <w:ilvl w:val="0"/>
          <w:numId w:val="190"/>
        </w:num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Швейкина Алиса – 11б класс</w:t>
      </w:r>
    </w:p>
    <w:p w:rsidR="001D30DF" w:rsidRPr="00893E7A" w:rsidRDefault="001D30DF" w:rsidP="00EE48CF">
      <w:pPr>
        <w:pStyle w:val="a4"/>
        <w:numPr>
          <w:ilvl w:val="0"/>
          <w:numId w:val="190"/>
        </w:num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Фаткуллина Гульдар – 11б класс</w:t>
      </w:r>
    </w:p>
    <w:p w:rsidR="001D30DF" w:rsidRPr="00893E7A" w:rsidRDefault="001D30DF" w:rsidP="00EE48CF">
      <w:pPr>
        <w:pStyle w:val="a4"/>
        <w:numPr>
          <w:ilvl w:val="0"/>
          <w:numId w:val="190"/>
        </w:num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Тухватуллина Ляйсан - 11в класс</w:t>
      </w:r>
    </w:p>
    <w:p w:rsidR="001D30DF" w:rsidRPr="00893E7A" w:rsidRDefault="001D30DF" w:rsidP="00EE48CF">
      <w:pPr>
        <w:pStyle w:val="a4"/>
        <w:numPr>
          <w:ilvl w:val="0"/>
          <w:numId w:val="190"/>
        </w:numPr>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Фаткуллина Назиля – 11в класс</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 </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 Выбор предметов на ГИА -2020 определился следующим образом:</w:t>
      </w:r>
    </w:p>
    <w:tbl>
      <w:tblPr>
        <w:tblStyle w:val="a7"/>
        <w:tblW w:w="10988" w:type="dxa"/>
        <w:tblInd w:w="-714" w:type="dxa"/>
        <w:tblLook w:val="04A0" w:firstRow="1" w:lastRow="0" w:firstColumn="1" w:lastColumn="0" w:noHBand="0" w:noVBand="1"/>
      </w:tblPr>
      <w:tblGrid>
        <w:gridCol w:w="822"/>
        <w:gridCol w:w="960"/>
        <w:gridCol w:w="960"/>
        <w:gridCol w:w="947"/>
        <w:gridCol w:w="1126"/>
        <w:gridCol w:w="1075"/>
        <w:gridCol w:w="1035"/>
        <w:gridCol w:w="856"/>
        <w:gridCol w:w="1001"/>
        <w:gridCol w:w="860"/>
        <w:gridCol w:w="796"/>
        <w:gridCol w:w="899"/>
      </w:tblGrid>
      <w:tr w:rsidR="001D30DF" w:rsidRPr="00893E7A" w:rsidTr="006F0245">
        <w:tc>
          <w:tcPr>
            <w:tcW w:w="798" w:type="dxa"/>
          </w:tcPr>
          <w:p w:rsidR="001D30DF" w:rsidRPr="00893E7A" w:rsidRDefault="001D30DF" w:rsidP="001D30DF">
            <w:pPr>
              <w:pStyle w:val="a4"/>
              <w:jc w:val="both"/>
              <w:rPr>
                <w:color w:val="000000"/>
                <w:sz w:val="24"/>
                <w:szCs w:val="24"/>
              </w:rPr>
            </w:pPr>
            <w:r w:rsidRPr="00893E7A">
              <w:rPr>
                <w:color w:val="000000"/>
                <w:sz w:val="24"/>
                <w:szCs w:val="24"/>
              </w:rPr>
              <w:t>Класс</w:t>
            </w:r>
          </w:p>
        </w:tc>
        <w:tc>
          <w:tcPr>
            <w:tcW w:w="930" w:type="dxa"/>
          </w:tcPr>
          <w:p w:rsidR="001D30DF" w:rsidRPr="00893E7A" w:rsidRDefault="001D30DF" w:rsidP="001D30DF">
            <w:pPr>
              <w:pStyle w:val="a4"/>
              <w:jc w:val="both"/>
              <w:rPr>
                <w:color w:val="000000"/>
                <w:sz w:val="24"/>
                <w:szCs w:val="24"/>
              </w:rPr>
            </w:pPr>
            <w:r w:rsidRPr="00893E7A">
              <w:rPr>
                <w:color w:val="000000"/>
                <w:sz w:val="24"/>
                <w:szCs w:val="24"/>
              </w:rPr>
              <w:t>Матем.</w:t>
            </w:r>
          </w:p>
          <w:p w:rsidR="001D30DF" w:rsidRPr="00893E7A" w:rsidRDefault="001D30DF" w:rsidP="001D30DF">
            <w:pPr>
              <w:pStyle w:val="a4"/>
              <w:jc w:val="both"/>
              <w:rPr>
                <w:color w:val="000000"/>
                <w:sz w:val="24"/>
                <w:szCs w:val="24"/>
              </w:rPr>
            </w:pPr>
            <w:r w:rsidRPr="00893E7A">
              <w:rPr>
                <w:color w:val="000000"/>
                <w:sz w:val="24"/>
                <w:szCs w:val="24"/>
              </w:rPr>
              <w:t>(Б)</w:t>
            </w:r>
          </w:p>
        </w:tc>
        <w:tc>
          <w:tcPr>
            <w:tcW w:w="930" w:type="dxa"/>
          </w:tcPr>
          <w:p w:rsidR="001D30DF" w:rsidRPr="00893E7A" w:rsidRDefault="001D30DF" w:rsidP="001D30DF">
            <w:pPr>
              <w:pStyle w:val="a4"/>
              <w:jc w:val="both"/>
              <w:rPr>
                <w:color w:val="000000"/>
                <w:sz w:val="24"/>
                <w:szCs w:val="24"/>
              </w:rPr>
            </w:pPr>
            <w:r w:rsidRPr="00893E7A">
              <w:rPr>
                <w:color w:val="000000"/>
                <w:sz w:val="24"/>
                <w:szCs w:val="24"/>
              </w:rPr>
              <w:t>Матем.</w:t>
            </w:r>
          </w:p>
          <w:p w:rsidR="001D30DF" w:rsidRPr="00893E7A" w:rsidRDefault="001D30DF" w:rsidP="001D30DF">
            <w:pPr>
              <w:pStyle w:val="a4"/>
              <w:jc w:val="both"/>
              <w:rPr>
                <w:color w:val="000000"/>
                <w:sz w:val="24"/>
                <w:szCs w:val="24"/>
              </w:rPr>
            </w:pPr>
            <w:r w:rsidRPr="00893E7A">
              <w:rPr>
                <w:color w:val="000000"/>
                <w:sz w:val="24"/>
                <w:szCs w:val="24"/>
              </w:rPr>
              <w:t>(П)</w:t>
            </w:r>
          </w:p>
        </w:tc>
        <w:tc>
          <w:tcPr>
            <w:tcW w:w="918" w:type="dxa"/>
          </w:tcPr>
          <w:p w:rsidR="001D30DF" w:rsidRPr="00893E7A" w:rsidRDefault="001D30DF" w:rsidP="001D30DF">
            <w:pPr>
              <w:pStyle w:val="a4"/>
              <w:jc w:val="both"/>
              <w:rPr>
                <w:color w:val="000000"/>
                <w:sz w:val="24"/>
                <w:szCs w:val="24"/>
              </w:rPr>
            </w:pPr>
            <w:r w:rsidRPr="00893E7A">
              <w:rPr>
                <w:color w:val="000000"/>
                <w:sz w:val="24"/>
                <w:szCs w:val="24"/>
              </w:rPr>
              <w:t>физика</w:t>
            </w:r>
          </w:p>
        </w:tc>
        <w:tc>
          <w:tcPr>
            <w:tcW w:w="1090" w:type="dxa"/>
          </w:tcPr>
          <w:p w:rsidR="001D30DF" w:rsidRPr="00893E7A" w:rsidRDefault="001D30DF" w:rsidP="001D30DF">
            <w:pPr>
              <w:pStyle w:val="a4"/>
              <w:jc w:val="both"/>
              <w:rPr>
                <w:color w:val="000000"/>
                <w:sz w:val="24"/>
                <w:szCs w:val="24"/>
              </w:rPr>
            </w:pPr>
            <w:r w:rsidRPr="00893E7A">
              <w:rPr>
                <w:color w:val="000000"/>
                <w:sz w:val="24"/>
                <w:szCs w:val="24"/>
              </w:rPr>
              <w:t>Информ.</w:t>
            </w:r>
          </w:p>
        </w:tc>
        <w:tc>
          <w:tcPr>
            <w:tcW w:w="1041" w:type="dxa"/>
          </w:tcPr>
          <w:p w:rsidR="001D30DF" w:rsidRPr="00893E7A" w:rsidRDefault="001D30DF" w:rsidP="001D30DF">
            <w:pPr>
              <w:pStyle w:val="a4"/>
              <w:jc w:val="both"/>
              <w:rPr>
                <w:color w:val="000000"/>
                <w:sz w:val="24"/>
                <w:szCs w:val="24"/>
              </w:rPr>
            </w:pPr>
            <w:r w:rsidRPr="00893E7A">
              <w:rPr>
                <w:color w:val="000000"/>
                <w:sz w:val="24"/>
                <w:szCs w:val="24"/>
              </w:rPr>
              <w:t>Общест.</w:t>
            </w:r>
          </w:p>
        </w:tc>
        <w:tc>
          <w:tcPr>
            <w:tcW w:w="1002" w:type="dxa"/>
          </w:tcPr>
          <w:p w:rsidR="001D30DF" w:rsidRPr="00893E7A" w:rsidRDefault="001D30DF" w:rsidP="001D30DF">
            <w:pPr>
              <w:pStyle w:val="a4"/>
              <w:jc w:val="both"/>
              <w:rPr>
                <w:color w:val="000000"/>
                <w:sz w:val="24"/>
                <w:szCs w:val="24"/>
              </w:rPr>
            </w:pPr>
            <w:r w:rsidRPr="00893E7A">
              <w:rPr>
                <w:color w:val="000000"/>
                <w:sz w:val="24"/>
                <w:szCs w:val="24"/>
              </w:rPr>
              <w:t>история</w:t>
            </w:r>
          </w:p>
        </w:tc>
        <w:tc>
          <w:tcPr>
            <w:tcW w:w="830" w:type="dxa"/>
          </w:tcPr>
          <w:p w:rsidR="001D30DF" w:rsidRPr="00893E7A" w:rsidRDefault="001D30DF" w:rsidP="001D30DF">
            <w:pPr>
              <w:pStyle w:val="a4"/>
              <w:jc w:val="both"/>
              <w:rPr>
                <w:color w:val="000000"/>
                <w:sz w:val="24"/>
                <w:szCs w:val="24"/>
              </w:rPr>
            </w:pPr>
            <w:r w:rsidRPr="00893E7A">
              <w:rPr>
                <w:color w:val="000000"/>
                <w:sz w:val="24"/>
                <w:szCs w:val="24"/>
              </w:rPr>
              <w:t>химия</w:t>
            </w:r>
          </w:p>
        </w:tc>
        <w:tc>
          <w:tcPr>
            <w:tcW w:w="970" w:type="dxa"/>
          </w:tcPr>
          <w:p w:rsidR="001D30DF" w:rsidRPr="00893E7A" w:rsidRDefault="001D30DF" w:rsidP="001D30DF">
            <w:pPr>
              <w:pStyle w:val="a4"/>
              <w:jc w:val="both"/>
              <w:rPr>
                <w:color w:val="000000"/>
                <w:sz w:val="24"/>
                <w:szCs w:val="24"/>
              </w:rPr>
            </w:pPr>
            <w:r w:rsidRPr="00893E7A">
              <w:rPr>
                <w:color w:val="000000"/>
                <w:sz w:val="24"/>
                <w:szCs w:val="24"/>
              </w:rPr>
              <w:t>Биолог.</w:t>
            </w:r>
          </w:p>
        </w:tc>
        <w:tc>
          <w:tcPr>
            <w:tcW w:w="834" w:type="dxa"/>
          </w:tcPr>
          <w:p w:rsidR="001D30DF" w:rsidRPr="00893E7A" w:rsidRDefault="001D30DF" w:rsidP="001D30DF">
            <w:pPr>
              <w:pStyle w:val="a4"/>
              <w:jc w:val="both"/>
              <w:rPr>
                <w:color w:val="000000"/>
                <w:sz w:val="24"/>
                <w:szCs w:val="24"/>
              </w:rPr>
            </w:pPr>
            <w:r w:rsidRPr="00893E7A">
              <w:rPr>
                <w:color w:val="000000"/>
                <w:sz w:val="24"/>
                <w:szCs w:val="24"/>
              </w:rPr>
              <w:t>Геогр.</w:t>
            </w:r>
          </w:p>
        </w:tc>
        <w:tc>
          <w:tcPr>
            <w:tcW w:w="773" w:type="dxa"/>
          </w:tcPr>
          <w:p w:rsidR="001D30DF" w:rsidRPr="00893E7A" w:rsidRDefault="001D30DF" w:rsidP="001D30DF">
            <w:pPr>
              <w:pStyle w:val="a4"/>
              <w:jc w:val="both"/>
              <w:rPr>
                <w:color w:val="000000"/>
                <w:sz w:val="24"/>
                <w:szCs w:val="24"/>
              </w:rPr>
            </w:pPr>
            <w:r w:rsidRPr="00893E7A">
              <w:rPr>
                <w:color w:val="000000"/>
                <w:sz w:val="24"/>
                <w:szCs w:val="24"/>
              </w:rPr>
              <w:t>Англ.</w:t>
            </w:r>
          </w:p>
          <w:p w:rsidR="001D30DF" w:rsidRPr="00893E7A" w:rsidRDefault="001D30DF" w:rsidP="001D30DF">
            <w:pPr>
              <w:pStyle w:val="a4"/>
              <w:jc w:val="both"/>
              <w:rPr>
                <w:color w:val="000000"/>
                <w:sz w:val="24"/>
                <w:szCs w:val="24"/>
              </w:rPr>
            </w:pPr>
            <w:r w:rsidRPr="00893E7A">
              <w:rPr>
                <w:color w:val="000000"/>
                <w:sz w:val="24"/>
                <w:szCs w:val="24"/>
              </w:rPr>
              <w:t>язык</w:t>
            </w:r>
          </w:p>
        </w:tc>
        <w:tc>
          <w:tcPr>
            <w:tcW w:w="872" w:type="dxa"/>
          </w:tcPr>
          <w:p w:rsidR="001D30DF" w:rsidRPr="00893E7A" w:rsidRDefault="001D30DF" w:rsidP="001D30DF">
            <w:pPr>
              <w:pStyle w:val="a4"/>
              <w:jc w:val="both"/>
              <w:rPr>
                <w:color w:val="000000"/>
                <w:sz w:val="24"/>
                <w:szCs w:val="24"/>
              </w:rPr>
            </w:pPr>
            <w:r w:rsidRPr="00893E7A">
              <w:rPr>
                <w:color w:val="000000"/>
                <w:sz w:val="24"/>
                <w:szCs w:val="24"/>
              </w:rPr>
              <w:t>Литер.</w:t>
            </w:r>
          </w:p>
        </w:tc>
      </w:tr>
      <w:tr w:rsidR="001D30DF" w:rsidRPr="00893E7A" w:rsidTr="006F0245">
        <w:tc>
          <w:tcPr>
            <w:tcW w:w="798" w:type="dxa"/>
          </w:tcPr>
          <w:p w:rsidR="001D30DF" w:rsidRPr="00893E7A" w:rsidRDefault="001D30DF" w:rsidP="001D30DF">
            <w:pPr>
              <w:pStyle w:val="a4"/>
              <w:jc w:val="both"/>
              <w:rPr>
                <w:color w:val="000000"/>
                <w:sz w:val="24"/>
                <w:szCs w:val="24"/>
              </w:rPr>
            </w:pPr>
            <w:r w:rsidRPr="00893E7A">
              <w:rPr>
                <w:color w:val="000000"/>
                <w:sz w:val="24"/>
                <w:szCs w:val="24"/>
              </w:rPr>
              <w:t>11а</w:t>
            </w:r>
          </w:p>
        </w:tc>
        <w:tc>
          <w:tcPr>
            <w:tcW w:w="930" w:type="dxa"/>
          </w:tcPr>
          <w:p w:rsidR="001D30DF" w:rsidRPr="00893E7A" w:rsidRDefault="001D30DF" w:rsidP="001D30DF">
            <w:pPr>
              <w:pStyle w:val="a4"/>
              <w:jc w:val="center"/>
              <w:rPr>
                <w:color w:val="000000"/>
                <w:sz w:val="24"/>
                <w:szCs w:val="24"/>
              </w:rPr>
            </w:pPr>
            <w:r w:rsidRPr="00893E7A">
              <w:rPr>
                <w:color w:val="000000"/>
                <w:sz w:val="24"/>
                <w:szCs w:val="24"/>
              </w:rPr>
              <w:t>7</w:t>
            </w:r>
          </w:p>
        </w:tc>
        <w:tc>
          <w:tcPr>
            <w:tcW w:w="930" w:type="dxa"/>
          </w:tcPr>
          <w:p w:rsidR="001D30DF" w:rsidRPr="00893E7A" w:rsidRDefault="001D30DF" w:rsidP="001D30DF">
            <w:pPr>
              <w:pStyle w:val="a4"/>
              <w:jc w:val="center"/>
              <w:rPr>
                <w:color w:val="000000"/>
                <w:sz w:val="24"/>
                <w:szCs w:val="24"/>
              </w:rPr>
            </w:pPr>
            <w:r w:rsidRPr="00893E7A">
              <w:rPr>
                <w:color w:val="000000"/>
                <w:sz w:val="24"/>
                <w:szCs w:val="24"/>
              </w:rPr>
              <w:t>14</w:t>
            </w:r>
          </w:p>
        </w:tc>
        <w:tc>
          <w:tcPr>
            <w:tcW w:w="918" w:type="dxa"/>
          </w:tcPr>
          <w:p w:rsidR="001D30DF" w:rsidRPr="00893E7A" w:rsidRDefault="001D30DF" w:rsidP="001D30DF">
            <w:pPr>
              <w:pStyle w:val="a4"/>
              <w:jc w:val="center"/>
              <w:rPr>
                <w:color w:val="000000"/>
                <w:sz w:val="24"/>
                <w:szCs w:val="24"/>
              </w:rPr>
            </w:pPr>
            <w:r w:rsidRPr="00893E7A">
              <w:rPr>
                <w:color w:val="000000"/>
                <w:sz w:val="24"/>
                <w:szCs w:val="24"/>
              </w:rPr>
              <w:t>9</w:t>
            </w:r>
          </w:p>
        </w:tc>
        <w:tc>
          <w:tcPr>
            <w:tcW w:w="1090" w:type="dxa"/>
          </w:tcPr>
          <w:p w:rsidR="001D30DF" w:rsidRPr="00893E7A" w:rsidRDefault="001D30DF" w:rsidP="001D30DF">
            <w:pPr>
              <w:pStyle w:val="a4"/>
              <w:jc w:val="center"/>
              <w:rPr>
                <w:color w:val="000000"/>
                <w:sz w:val="24"/>
                <w:szCs w:val="24"/>
              </w:rPr>
            </w:pPr>
            <w:r w:rsidRPr="00893E7A">
              <w:rPr>
                <w:color w:val="000000"/>
                <w:sz w:val="24"/>
                <w:szCs w:val="24"/>
              </w:rPr>
              <w:t>2</w:t>
            </w:r>
          </w:p>
        </w:tc>
        <w:tc>
          <w:tcPr>
            <w:tcW w:w="1041" w:type="dxa"/>
          </w:tcPr>
          <w:p w:rsidR="001D30DF" w:rsidRPr="00893E7A" w:rsidRDefault="001D30DF" w:rsidP="001D30DF">
            <w:pPr>
              <w:pStyle w:val="a4"/>
              <w:jc w:val="center"/>
              <w:rPr>
                <w:color w:val="000000"/>
                <w:sz w:val="24"/>
                <w:szCs w:val="24"/>
              </w:rPr>
            </w:pPr>
            <w:r w:rsidRPr="00893E7A">
              <w:rPr>
                <w:color w:val="000000"/>
                <w:sz w:val="24"/>
                <w:szCs w:val="24"/>
              </w:rPr>
              <w:t>3</w:t>
            </w:r>
          </w:p>
        </w:tc>
        <w:tc>
          <w:tcPr>
            <w:tcW w:w="1002" w:type="dxa"/>
          </w:tcPr>
          <w:p w:rsidR="001D30DF" w:rsidRPr="00893E7A" w:rsidRDefault="001D30DF" w:rsidP="001D30DF">
            <w:pPr>
              <w:pStyle w:val="a4"/>
              <w:jc w:val="center"/>
              <w:rPr>
                <w:color w:val="000000"/>
                <w:sz w:val="24"/>
                <w:szCs w:val="24"/>
              </w:rPr>
            </w:pPr>
            <w:r w:rsidRPr="00893E7A">
              <w:rPr>
                <w:color w:val="000000"/>
                <w:sz w:val="24"/>
                <w:szCs w:val="24"/>
              </w:rPr>
              <w:t>-</w:t>
            </w:r>
          </w:p>
        </w:tc>
        <w:tc>
          <w:tcPr>
            <w:tcW w:w="830" w:type="dxa"/>
          </w:tcPr>
          <w:p w:rsidR="001D30DF" w:rsidRPr="00893E7A" w:rsidRDefault="001D30DF" w:rsidP="001D30DF">
            <w:pPr>
              <w:pStyle w:val="a4"/>
              <w:jc w:val="center"/>
              <w:rPr>
                <w:color w:val="000000"/>
                <w:sz w:val="24"/>
                <w:szCs w:val="24"/>
              </w:rPr>
            </w:pPr>
            <w:r w:rsidRPr="00893E7A">
              <w:rPr>
                <w:color w:val="000000"/>
                <w:sz w:val="24"/>
                <w:szCs w:val="24"/>
              </w:rPr>
              <w:t>8</w:t>
            </w:r>
          </w:p>
        </w:tc>
        <w:tc>
          <w:tcPr>
            <w:tcW w:w="970" w:type="dxa"/>
          </w:tcPr>
          <w:p w:rsidR="001D30DF" w:rsidRPr="00893E7A" w:rsidRDefault="001D30DF" w:rsidP="001D30DF">
            <w:pPr>
              <w:pStyle w:val="a4"/>
              <w:jc w:val="center"/>
              <w:rPr>
                <w:color w:val="000000"/>
                <w:sz w:val="24"/>
                <w:szCs w:val="24"/>
              </w:rPr>
            </w:pPr>
            <w:r w:rsidRPr="00893E7A">
              <w:rPr>
                <w:color w:val="000000"/>
                <w:sz w:val="24"/>
                <w:szCs w:val="24"/>
              </w:rPr>
              <w:t>12</w:t>
            </w:r>
          </w:p>
        </w:tc>
        <w:tc>
          <w:tcPr>
            <w:tcW w:w="834" w:type="dxa"/>
          </w:tcPr>
          <w:p w:rsidR="001D30DF" w:rsidRPr="00893E7A" w:rsidRDefault="001D30DF" w:rsidP="001D30DF">
            <w:pPr>
              <w:pStyle w:val="a4"/>
              <w:jc w:val="center"/>
              <w:rPr>
                <w:color w:val="000000"/>
                <w:sz w:val="24"/>
                <w:szCs w:val="24"/>
              </w:rPr>
            </w:pPr>
            <w:r w:rsidRPr="00893E7A">
              <w:rPr>
                <w:color w:val="000000"/>
                <w:sz w:val="24"/>
                <w:szCs w:val="24"/>
              </w:rPr>
              <w:t>2</w:t>
            </w:r>
          </w:p>
        </w:tc>
        <w:tc>
          <w:tcPr>
            <w:tcW w:w="773" w:type="dxa"/>
          </w:tcPr>
          <w:p w:rsidR="001D30DF" w:rsidRPr="00893E7A" w:rsidRDefault="001D30DF" w:rsidP="001D30DF">
            <w:pPr>
              <w:pStyle w:val="a4"/>
              <w:jc w:val="center"/>
              <w:rPr>
                <w:color w:val="000000"/>
                <w:sz w:val="24"/>
                <w:szCs w:val="24"/>
              </w:rPr>
            </w:pPr>
            <w:r w:rsidRPr="00893E7A">
              <w:rPr>
                <w:color w:val="000000"/>
                <w:sz w:val="24"/>
                <w:szCs w:val="24"/>
              </w:rPr>
              <w:t>-</w:t>
            </w:r>
          </w:p>
        </w:tc>
        <w:tc>
          <w:tcPr>
            <w:tcW w:w="872" w:type="dxa"/>
          </w:tcPr>
          <w:p w:rsidR="001D30DF" w:rsidRPr="00893E7A" w:rsidRDefault="001D30DF" w:rsidP="001D30DF">
            <w:pPr>
              <w:pStyle w:val="a4"/>
              <w:jc w:val="center"/>
              <w:rPr>
                <w:color w:val="000000"/>
                <w:sz w:val="24"/>
                <w:szCs w:val="24"/>
              </w:rPr>
            </w:pPr>
            <w:r w:rsidRPr="00893E7A">
              <w:rPr>
                <w:color w:val="000000"/>
                <w:sz w:val="24"/>
                <w:szCs w:val="24"/>
              </w:rPr>
              <w:t>-</w:t>
            </w:r>
          </w:p>
        </w:tc>
      </w:tr>
      <w:tr w:rsidR="001D30DF" w:rsidRPr="00893E7A" w:rsidTr="006F0245">
        <w:tc>
          <w:tcPr>
            <w:tcW w:w="798" w:type="dxa"/>
          </w:tcPr>
          <w:p w:rsidR="001D30DF" w:rsidRPr="00893E7A" w:rsidRDefault="001D30DF" w:rsidP="001D30DF">
            <w:pPr>
              <w:pStyle w:val="a4"/>
              <w:jc w:val="both"/>
              <w:rPr>
                <w:color w:val="000000"/>
                <w:sz w:val="24"/>
                <w:szCs w:val="24"/>
              </w:rPr>
            </w:pPr>
            <w:r w:rsidRPr="00893E7A">
              <w:rPr>
                <w:color w:val="000000"/>
                <w:sz w:val="24"/>
                <w:szCs w:val="24"/>
              </w:rPr>
              <w:t>11б</w:t>
            </w:r>
          </w:p>
        </w:tc>
        <w:tc>
          <w:tcPr>
            <w:tcW w:w="930" w:type="dxa"/>
          </w:tcPr>
          <w:p w:rsidR="001D30DF" w:rsidRPr="00893E7A" w:rsidRDefault="001D30DF" w:rsidP="001D30DF">
            <w:pPr>
              <w:pStyle w:val="a4"/>
              <w:jc w:val="center"/>
              <w:rPr>
                <w:color w:val="000000"/>
                <w:sz w:val="24"/>
                <w:szCs w:val="24"/>
              </w:rPr>
            </w:pPr>
            <w:r w:rsidRPr="00893E7A">
              <w:rPr>
                <w:color w:val="000000"/>
                <w:sz w:val="24"/>
                <w:szCs w:val="24"/>
              </w:rPr>
              <w:t>1</w:t>
            </w:r>
          </w:p>
        </w:tc>
        <w:tc>
          <w:tcPr>
            <w:tcW w:w="930" w:type="dxa"/>
          </w:tcPr>
          <w:p w:rsidR="001D30DF" w:rsidRPr="00893E7A" w:rsidRDefault="001D30DF" w:rsidP="001D30DF">
            <w:pPr>
              <w:pStyle w:val="a4"/>
              <w:jc w:val="center"/>
              <w:rPr>
                <w:color w:val="000000"/>
                <w:sz w:val="24"/>
                <w:szCs w:val="24"/>
              </w:rPr>
            </w:pPr>
            <w:r w:rsidRPr="00893E7A">
              <w:rPr>
                <w:color w:val="000000"/>
                <w:sz w:val="24"/>
                <w:szCs w:val="24"/>
              </w:rPr>
              <w:t>24</w:t>
            </w:r>
          </w:p>
        </w:tc>
        <w:tc>
          <w:tcPr>
            <w:tcW w:w="918" w:type="dxa"/>
          </w:tcPr>
          <w:p w:rsidR="001D30DF" w:rsidRPr="00893E7A" w:rsidRDefault="001D30DF" w:rsidP="001D30DF">
            <w:pPr>
              <w:pStyle w:val="a4"/>
              <w:jc w:val="center"/>
              <w:rPr>
                <w:color w:val="000000"/>
                <w:sz w:val="24"/>
                <w:szCs w:val="24"/>
              </w:rPr>
            </w:pPr>
            <w:r w:rsidRPr="00893E7A">
              <w:rPr>
                <w:color w:val="000000"/>
                <w:sz w:val="24"/>
                <w:szCs w:val="24"/>
              </w:rPr>
              <w:t>21</w:t>
            </w:r>
          </w:p>
        </w:tc>
        <w:tc>
          <w:tcPr>
            <w:tcW w:w="1090" w:type="dxa"/>
          </w:tcPr>
          <w:p w:rsidR="001D30DF" w:rsidRPr="00893E7A" w:rsidRDefault="001D30DF" w:rsidP="001D30DF">
            <w:pPr>
              <w:pStyle w:val="a4"/>
              <w:jc w:val="center"/>
              <w:rPr>
                <w:color w:val="000000"/>
                <w:sz w:val="24"/>
                <w:szCs w:val="24"/>
              </w:rPr>
            </w:pPr>
            <w:r w:rsidRPr="00893E7A">
              <w:rPr>
                <w:color w:val="000000"/>
                <w:sz w:val="24"/>
                <w:szCs w:val="24"/>
              </w:rPr>
              <w:t>8</w:t>
            </w:r>
          </w:p>
        </w:tc>
        <w:tc>
          <w:tcPr>
            <w:tcW w:w="1041" w:type="dxa"/>
          </w:tcPr>
          <w:p w:rsidR="001D30DF" w:rsidRPr="00893E7A" w:rsidRDefault="001D30DF" w:rsidP="001D30DF">
            <w:pPr>
              <w:pStyle w:val="a4"/>
              <w:jc w:val="center"/>
              <w:rPr>
                <w:color w:val="000000"/>
                <w:sz w:val="24"/>
                <w:szCs w:val="24"/>
              </w:rPr>
            </w:pPr>
            <w:r w:rsidRPr="00893E7A">
              <w:rPr>
                <w:color w:val="000000"/>
                <w:sz w:val="24"/>
                <w:szCs w:val="24"/>
              </w:rPr>
              <w:t>2</w:t>
            </w:r>
          </w:p>
        </w:tc>
        <w:tc>
          <w:tcPr>
            <w:tcW w:w="1002" w:type="dxa"/>
          </w:tcPr>
          <w:p w:rsidR="001D30DF" w:rsidRPr="00893E7A" w:rsidRDefault="001D30DF" w:rsidP="001D30DF">
            <w:pPr>
              <w:pStyle w:val="a4"/>
              <w:jc w:val="center"/>
              <w:rPr>
                <w:color w:val="000000"/>
                <w:sz w:val="24"/>
                <w:szCs w:val="24"/>
              </w:rPr>
            </w:pPr>
            <w:r w:rsidRPr="00893E7A">
              <w:rPr>
                <w:color w:val="000000"/>
                <w:sz w:val="24"/>
                <w:szCs w:val="24"/>
              </w:rPr>
              <w:t>1</w:t>
            </w:r>
          </w:p>
        </w:tc>
        <w:tc>
          <w:tcPr>
            <w:tcW w:w="830" w:type="dxa"/>
          </w:tcPr>
          <w:p w:rsidR="001D30DF" w:rsidRPr="00893E7A" w:rsidRDefault="001D30DF" w:rsidP="001D30DF">
            <w:pPr>
              <w:pStyle w:val="a4"/>
              <w:jc w:val="center"/>
              <w:rPr>
                <w:color w:val="000000"/>
                <w:sz w:val="24"/>
                <w:szCs w:val="24"/>
              </w:rPr>
            </w:pPr>
            <w:r w:rsidRPr="00893E7A">
              <w:rPr>
                <w:color w:val="000000"/>
                <w:sz w:val="24"/>
                <w:szCs w:val="24"/>
              </w:rPr>
              <w:t>-</w:t>
            </w:r>
          </w:p>
        </w:tc>
        <w:tc>
          <w:tcPr>
            <w:tcW w:w="970" w:type="dxa"/>
          </w:tcPr>
          <w:p w:rsidR="001D30DF" w:rsidRPr="00893E7A" w:rsidRDefault="001D30DF" w:rsidP="001D30DF">
            <w:pPr>
              <w:pStyle w:val="a4"/>
              <w:jc w:val="center"/>
              <w:rPr>
                <w:color w:val="000000"/>
                <w:sz w:val="24"/>
                <w:szCs w:val="24"/>
              </w:rPr>
            </w:pPr>
            <w:r w:rsidRPr="00893E7A">
              <w:rPr>
                <w:color w:val="000000"/>
                <w:sz w:val="24"/>
                <w:szCs w:val="24"/>
              </w:rPr>
              <w:t>-</w:t>
            </w:r>
          </w:p>
        </w:tc>
        <w:tc>
          <w:tcPr>
            <w:tcW w:w="834" w:type="dxa"/>
          </w:tcPr>
          <w:p w:rsidR="001D30DF" w:rsidRPr="00893E7A" w:rsidRDefault="001D30DF" w:rsidP="001D30DF">
            <w:pPr>
              <w:pStyle w:val="a4"/>
              <w:jc w:val="center"/>
              <w:rPr>
                <w:color w:val="000000"/>
                <w:sz w:val="24"/>
                <w:szCs w:val="24"/>
              </w:rPr>
            </w:pPr>
            <w:r w:rsidRPr="00893E7A">
              <w:rPr>
                <w:color w:val="000000"/>
                <w:sz w:val="24"/>
                <w:szCs w:val="24"/>
              </w:rPr>
              <w:t>3</w:t>
            </w:r>
          </w:p>
        </w:tc>
        <w:tc>
          <w:tcPr>
            <w:tcW w:w="773" w:type="dxa"/>
          </w:tcPr>
          <w:p w:rsidR="001D30DF" w:rsidRPr="00893E7A" w:rsidRDefault="001D30DF" w:rsidP="001D30DF">
            <w:pPr>
              <w:pStyle w:val="a4"/>
              <w:jc w:val="center"/>
              <w:rPr>
                <w:color w:val="000000"/>
                <w:sz w:val="24"/>
                <w:szCs w:val="24"/>
              </w:rPr>
            </w:pPr>
            <w:r w:rsidRPr="00893E7A">
              <w:rPr>
                <w:color w:val="000000"/>
                <w:sz w:val="24"/>
                <w:szCs w:val="24"/>
              </w:rPr>
              <w:t>1</w:t>
            </w:r>
          </w:p>
        </w:tc>
        <w:tc>
          <w:tcPr>
            <w:tcW w:w="872" w:type="dxa"/>
          </w:tcPr>
          <w:p w:rsidR="001D30DF" w:rsidRPr="00893E7A" w:rsidRDefault="001D30DF" w:rsidP="001D30DF">
            <w:pPr>
              <w:pStyle w:val="a4"/>
              <w:jc w:val="center"/>
              <w:rPr>
                <w:color w:val="000000"/>
                <w:sz w:val="24"/>
                <w:szCs w:val="24"/>
              </w:rPr>
            </w:pPr>
            <w:r w:rsidRPr="00893E7A">
              <w:rPr>
                <w:color w:val="000000"/>
                <w:sz w:val="24"/>
                <w:szCs w:val="24"/>
              </w:rPr>
              <w:t>-</w:t>
            </w:r>
          </w:p>
        </w:tc>
      </w:tr>
      <w:tr w:rsidR="001D30DF" w:rsidRPr="00893E7A" w:rsidTr="006F0245">
        <w:tc>
          <w:tcPr>
            <w:tcW w:w="798" w:type="dxa"/>
          </w:tcPr>
          <w:p w:rsidR="001D30DF" w:rsidRPr="00893E7A" w:rsidRDefault="001D30DF" w:rsidP="001D30DF">
            <w:pPr>
              <w:pStyle w:val="a4"/>
              <w:jc w:val="both"/>
              <w:rPr>
                <w:color w:val="000000"/>
                <w:sz w:val="24"/>
                <w:szCs w:val="24"/>
              </w:rPr>
            </w:pPr>
            <w:r w:rsidRPr="00893E7A">
              <w:rPr>
                <w:color w:val="000000"/>
                <w:sz w:val="24"/>
                <w:szCs w:val="24"/>
              </w:rPr>
              <w:t>11в</w:t>
            </w:r>
          </w:p>
        </w:tc>
        <w:tc>
          <w:tcPr>
            <w:tcW w:w="930" w:type="dxa"/>
          </w:tcPr>
          <w:p w:rsidR="001D30DF" w:rsidRPr="00893E7A" w:rsidRDefault="001D30DF" w:rsidP="001D30DF">
            <w:pPr>
              <w:pStyle w:val="a4"/>
              <w:jc w:val="center"/>
              <w:rPr>
                <w:color w:val="000000"/>
                <w:sz w:val="24"/>
                <w:szCs w:val="24"/>
              </w:rPr>
            </w:pPr>
            <w:r w:rsidRPr="00893E7A">
              <w:rPr>
                <w:color w:val="000000"/>
                <w:sz w:val="24"/>
                <w:szCs w:val="24"/>
              </w:rPr>
              <w:t>7</w:t>
            </w:r>
          </w:p>
        </w:tc>
        <w:tc>
          <w:tcPr>
            <w:tcW w:w="930" w:type="dxa"/>
          </w:tcPr>
          <w:p w:rsidR="001D30DF" w:rsidRPr="00893E7A" w:rsidRDefault="001D30DF" w:rsidP="001D30DF">
            <w:pPr>
              <w:pStyle w:val="a4"/>
              <w:jc w:val="center"/>
              <w:rPr>
                <w:color w:val="000000"/>
                <w:sz w:val="24"/>
                <w:szCs w:val="24"/>
              </w:rPr>
            </w:pPr>
            <w:r w:rsidRPr="00893E7A">
              <w:rPr>
                <w:color w:val="000000"/>
                <w:sz w:val="24"/>
                <w:szCs w:val="24"/>
              </w:rPr>
              <w:t>4</w:t>
            </w:r>
          </w:p>
        </w:tc>
        <w:tc>
          <w:tcPr>
            <w:tcW w:w="918" w:type="dxa"/>
          </w:tcPr>
          <w:p w:rsidR="001D30DF" w:rsidRPr="00893E7A" w:rsidRDefault="001D30DF" w:rsidP="001D30DF">
            <w:pPr>
              <w:pStyle w:val="a4"/>
              <w:jc w:val="center"/>
              <w:rPr>
                <w:color w:val="000000"/>
                <w:sz w:val="24"/>
                <w:szCs w:val="24"/>
              </w:rPr>
            </w:pPr>
            <w:r w:rsidRPr="00893E7A">
              <w:rPr>
                <w:color w:val="000000"/>
                <w:sz w:val="24"/>
                <w:szCs w:val="24"/>
              </w:rPr>
              <w:t>1</w:t>
            </w:r>
          </w:p>
        </w:tc>
        <w:tc>
          <w:tcPr>
            <w:tcW w:w="1090" w:type="dxa"/>
          </w:tcPr>
          <w:p w:rsidR="001D30DF" w:rsidRPr="00893E7A" w:rsidRDefault="001D30DF" w:rsidP="001D30DF">
            <w:pPr>
              <w:pStyle w:val="a4"/>
              <w:jc w:val="center"/>
              <w:rPr>
                <w:color w:val="000000"/>
                <w:sz w:val="24"/>
                <w:szCs w:val="24"/>
              </w:rPr>
            </w:pPr>
            <w:r w:rsidRPr="00893E7A">
              <w:rPr>
                <w:color w:val="000000"/>
                <w:sz w:val="24"/>
                <w:szCs w:val="24"/>
              </w:rPr>
              <w:t>-</w:t>
            </w:r>
          </w:p>
        </w:tc>
        <w:tc>
          <w:tcPr>
            <w:tcW w:w="1041" w:type="dxa"/>
          </w:tcPr>
          <w:p w:rsidR="001D30DF" w:rsidRPr="00893E7A" w:rsidRDefault="001D30DF" w:rsidP="001D30DF">
            <w:pPr>
              <w:pStyle w:val="a4"/>
              <w:jc w:val="center"/>
              <w:rPr>
                <w:color w:val="000000"/>
                <w:sz w:val="24"/>
                <w:szCs w:val="24"/>
              </w:rPr>
            </w:pPr>
            <w:r w:rsidRPr="00893E7A">
              <w:rPr>
                <w:color w:val="000000"/>
                <w:sz w:val="24"/>
                <w:szCs w:val="24"/>
              </w:rPr>
              <w:t>10</w:t>
            </w:r>
          </w:p>
        </w:tc>
        <w:tc>
          <w:tcPr>
            <w:tcW w:w="1002" w:type="dxa"/>
          </w:tcPr>
          <w:p w:rsidR="001D30DF" w:rsidRPr="00893E7A" w:rsidRDefault="001D30DF" w:rsidP="001D30DF">
            <w:pPr>
              <w:pStyle w:val="a4"/>
              <w:jc w:val="center"/>
              <w:rPr>
                <w:color w:val="000000"/>
                <w:sz w:val="24"/>
                <w:szCs w:val="24"/>
              </w:rPr>
            </w:pPr>
            <w:r w:rsidRPr="00893E7A">
              <w:rPr>
                <w:color w:val="000000"/>
                <w:sz w:val="24"/>
                <w:szCs w:val="24"/>
              </w:rPr>
              <w:t>2</w:t>
            </w:r>
          </w:p>
        </w:tc>
        <w:tc>
          <w:tcPr>
            <w:tcW w:w="830" w:type="dxa"/>
          </w:tcPr>
          <w:p w:rsidR="001D30DF" w:rsidRPr="00893E7A" w:rsidRDefault="001D30DF" w:rsidP="001D30DF">
            <w:pPr>
              <w:pStyle w:val="a4"/>
              <w:jc w:val="center"/>
              <w:rPr>
                <w:color w:val="000000"/>
                <w:sz w:val="24"/>
                <w:szCs w:val="24"/>
              </w:rPr>
            </w:pPr>
            <w:r w:rsidRPr="00893E7A">
              <w:rPr>
                <w:color w:val="000000"/>
                <w:sz w:val="24"/>
                <w:szCs w:val="24"/>
              </w:rPr>
              <w:t>-</w:t>
            </w:r>
          </w:p>
        </w:tc>
        <w:tc>
          <w:tcPr>
            <w:tcW w:w="970" w:type="dxa"/>
          </w:tcPr>
          <w:p w:rsidR="001D30DF" w:rsidRPr="00893E7A" w:rsidRDefault="001D30DF" w:rsidP="001D30DF">
            <w:pPr>
              <w:pStyle w:val="a4"/>
              <w:jc w:val="center"/>
              <w:rPr>
                <w:color w:val="000000"/>
                <w:sz w:val="24"/>
                <w:szCs w:val="24"/>
              </w:rPr>
            </w:pPr>
            <w:r w:rsidRPr="00893E7A">
              <w:rPr>
                <w:color w:val="000000"/>
                <w:sz w:val="24"/>
                <w:szCs w:val="24"/>
              </w:rPr>
              <w:t>-</w:t>
            </w:r>
          </w:p>
        </w:tc>
        <w:tc>
          <w:tcPr>
            <w:tcW w:w="834" w:type="dxa"/>
          </w:tcPr>
          <w:p w:rsidR="001D30DF" w:rsidRPr="00893E7A" w:rsidRDefault="001D30DF" w:rsidP="001D30DF">
            <w:pPr>
              <w:pStyle w:val="a4"/>
              <w:jc w:val="center"/>
              <w:rPr>
                <w:color w:val="000000"/>
                <w:sz w:val="24"/>
                <w:szCs w:val="24"/>
              </w:rPr>
            </w:pPr>
            <w:r w:rsidRPr="00893E7A">
              <w:rPr>
                <w:color w:val="000000"/>
                <w:sz w:val="24"/>
                <w:szCs w:val="24"/>
              </w:rPr>
              <w:t>2</w:t>
            </w:r>
          </w:p>
        </w:tc>
        <w:tc>
          <w:tcPr>
            <w:tcW w:w="773" w:type="dxa"/>
          </w:tcPr>
          <w:p w:rsidR="001D30DF" w:rsidRPr="00893E7A" w:rsidRDefault="001D30DF" w:rsidP="001D30DF">
            <w:pPr>
              <w:pStyle w:val="a4"/>
              <w:jc w:val="center"/>
              <w:rPr>
                <w:color w:val="000000"/>
                <w:sz w:val="24"/>
                <w:szCs w:val="24"/>
              </w:rPr>
            </w:pPr>
            <w:r w:rsidRPr="00893E7A">
              <w:rPr>
                <w:color w:val="000000"/>
                <w:sz w:val="24"/>
                <w:szCs w:val="24"/>
              </w:rPr>
              <w:t>3</w:t>
            </w:r>
          </w:p>
        </w:tc>
        <w:tc>
          <w:tcPr>
            <w:tcW w:w="872" w:type="dxa"/>
          </w:tcPr>
          <w:p w:rsidR="001D30DF" w:rsidRPr="00893E7A" w:rsidRDefault="001D30DF" w:rsidP="001D30DF">
            <w:pPr>
              <w:pStyle w:val="a4"/>
              <w:jc w:val="center"/>
              <w:rPr>
                <w:color w:val="000000"/>
                <w:sz w:val="24"/>
                <w:szCs w:val="24"/>
              </w:rPr>
            </w:pPr>
            <w:r w:rsidRPr="00893E7A">
              <w:rPr>
                <w:color w:val="000000"/>
                <w:sz w:val="24"/>
                <w:szCs w:val="24"/>
              </w:rPr>
              <w:t>3</w:t>
            </w:r>
          </w:p>
        </w:tc>
      </w:tr>
      <w:tr w:rsidR="001D30DF" w:rsidRPr="00893E7A" w:rsidTr="006F0245">
        <w:tc>
          <w:tcPr>
            <w:tcW w:w="798" w:type="dxa"/>
          </w:tcPr>
          <w:p w:rsidR="001D30DF" w:rsidRPr="00893E7A" w:rsidRDefault="001D30DF" w:rsidP="001D30DF">
            <w:pPr>
              <w:pStyle w:val="a4"/>
              <w:jc w:val="both"/>
              <w:rPr>
                <w:b/>
                <w:bCs/>
                <w:color w:val="000000"/>
                <w:sz w:val="24"/>
                <w:szCs w:val="24"/>
              </w:rPr>
            </w:pPr>
            <w:r w:rsidRPr="00893E7A">
              <w:rPr>
                <w:b/>
                <w:bCs/>
                <w:color w:val="000000"/>
                <w:sz w:val="24"/>
                <w:szCs w:val="24"/>
              </w:rPr>
              <w:t>итого</w:t>
            </w:r>
          </w:p>
        </w:tc>
        <w:tc>
          <w:tcPr>
            <w:tcW w:w="930" w:type="dxa"/>
          </w:tcPr>
          <w:p w:rsidR="001D30DF" w:rsidRPr="00893E7A" w:rsidRDefault="001D30DF" w:rsidP="001D30DF">
            <w:pPr>
              <w:pStyle w:val="a4"/>
              <w:jc w:val="center"/>
              <w:rPr>
                <w:b/>
                <w:bCs/>
                <w:color w:val="000000"/>
                <w:sz w:val="24"/>
                <w:szCs w:val="24"/>
              </w:rPr>
            </w:pPr>
            <w:r w:rsidRPr="00893E7A">
              <w:rPr>
                <w:b/>
                <w:bCs/>
                <w:color w:val="000000"/>
                <w:sz w:val="24"/>
                <w:szCs w:val="24"/>
              </w:rPr>
              <w:t>15</w:t>
            </w:r>
          </w:p>
        </w:tc>
        <w:tc>
          <w:tcPr>
            <w:tcW w:w="930" w:type="dxa"/>
          </w:tcPr>
          <w:p w:rsidR="001D30DF" w:rsidRPr="00893E7A" w:rsidRDefault="001D30DF" w:rsidP="001D30DF">
            <w:pPr>
              <w:pStyle w:val="a4"/>
              <w:jc w:val="center"/>
              <w:rPr>
                <w:b/>
                <w:bCs/>
                <w:color w:val="000000"/>
                <w:sz w:val="24"/>
                <w:szCs w:val="24"/>
              </w:rPr>
            </w:pPr>
            <w:r w:rsidRPr="00893E7A">
              <w:rPr>
                <w:b/>
                <w:bCs/>
                <w:color w:val="000000"/>
                <w:sz w:val="24"/>
                <w:szCs w:val="24"/>
              </w:rPr>
              <w:t>42</w:t>
            </w:r>
          </w:p>
        </w:tc>
        <w:tc>
          <w:tcPr>
            <w:tcW w:w="918" w:type="dxa"/>
          </w:tcPr>
          <w:p w:rsidR="001D30DF" w:rsidRPr="00893E7A" w:rsidRDefault="001D30DF" w:rsidP="001D30DF">
            <w:pPr>
              <w:pStyle w:val="a4"/>
              <w:jc w:val="center"/>
              <w:rPr>
                <w:b/>
                <w:bCs/>
                <w:color w:val="000000"/>
                <w:sz w:val="24"/>
                <w:szCs w:val="24"/>
              </w:rPr>
            </w:pPr>
            <w:r w:rsidRPr="00893E7A">
              <w:rPr>
                <w:b/>
                <w:bCs/>
                <w:color w:val="000000"/>
                <w:sz w:val="24"/>
                <w:szCs w:val="24"/>
              </w:rPr>
              <w:t>31</w:t>
            </w:r>
          </w:p>
        </w:tc>
        <w:tc>
          <w:tcPr>
            <w:tcW w:w="1090" w:type="dxa"/>
          </w:tcPr>
          <w:p w:rsidR="001D30DF" w:rsidRPr="00893E7A" w:rsidRDefault="001D30DF" w:rsidP="001D30DF">
            <w:pPr>
              <w:pStyle w:val="a4"/>
              <w:jc w:val="center"/>
              <w:rPr>
                <w:b/>
                <w:bCs/>
                <w:color w:val="000000"/>
                <w:sz w:val="24"/>
                <w:szCs w:val="24"/>
              </w:rPr>
            </w:pPr>
            <w:r w:rsidRPr="00893E7A">
              <w:rPr>
                <w:b/>
                <w:bCs/>
                <w:color w:val="000000"/>
                <w:sz w:val="24"/>
                <w:szCs w:val="24"/>
              </w:rPr>
              <w:t>10</w:t>
            </w:r>
          </w:p>
        </w:tc>
        <w:tc>
          <w:tcPr>
            <w:tcW w:w="1041" w:type="dxa"/>
          </w:tcPr>
          <w:p w:rsidR="001D30DF" w:rsidRPr="00893E7A" w:rsidRDefault="001D30DF" w:rsidP="001D30DF">
            <w:pPr>
              <w:pStyle w:val="a4"/>
              <w:jc w:val="center"/>
              <w:rPr>
                <w:b/>
                <w:bCs/>
                <w:color w:val="000000"/>
                <w:sz w:val="24"/>
                <w:szCs w:val="24"/>
              </w:rPr>
            </w:pPr>
            <w:r w:rsidRPr="00893E7A">
              <w:rPr>
                <w:b/>
                <w:bCs/>
                <w:color w:val="000000"/>
                <w:sz w:val="24"/>
                <w:szCs w:val="24"/>
              </w:rPr>
              <w:t>15</w:t>
            </w:r>
          </w:p>
        </w:tc>
        <w:tc>
          <w:tcPr>
            <w:tcW w:w="1002" w:type="dxa"/>
          </w:tcPr>
          <w:p w:rsidR="001D30DF" w:rsidRPr="00893E7A" w:rsidRDefault="001D30DF" w:rsidP="001D30DF">
            <w:pPr>
              <w:pStyle w:val="a4"/>
              <w:jc w:val="center"/>
              <w:rPr>
                <w:b/>
                <w:bCs/>
                <w:color w:val="000000"/>
                <w:sz w:val="24"/>
                <w:szCs w:val="24"/>
              </w:rPr>
            </w:pPr>
            <w:r w:rsidRPr="00893E7A">
              <w:rPr>
                <w:b/>
                <w:bCs/>
                <w:color w:val="000000"/>
                <w:sz w:val="24"/>
                <w:szCs w:val="24"/>
              </w:rPr>
              <w:t>3</w:t>
            </w:r>
          </w:p>
        </w:tc>
        <w:tc>
          <w:tcPr>
            <w:tcW w:w="830" w:type="dxa"/>
          </w:tcPr>
          <w:p w:rsidR="001D30DF" w:rsidRPr="00893E7A" w:rsidRDefault="001D30DF" w:rsidP="001D30DF">
            <w:pPr>
              <w:pStyle w:val="a4"/>
              <w:jc w:val="center"/>
              <w:rPr>
                <w:b/>
                <w:bCs/>
                <w:color w:val="000000"/>
                <w:sz w:val="24"/>
                <w:szCs w:val="24"/>
              </w:rPr>
            </w:pPr>
            <w:r w:rsidRPr="00893E7A">
              <w:rPr>
                <w:b/>
                <w:bCs/>
                <w:color w:val="000000"/>
                <w:sz w:val="24"/>
                <w:szCs w:val="24"/>
              </w:rPr>
              <w:t>8</w:t>
            </w:r>
          </w:p>
        </w:tc>
        <w:tc>
          <w:tcPr>
            <w:tcW w:w="970" w:type="dxa"/>
          </w:tcPr>
          <w:p w:rsidR="001D30DF" w:rsidRPr="00893E7A" w:rsidRDefault="001D30DF" w:rsidP="001D30DF">
            <w:pPr>
              <w:pStyle w:val="a4"/>
              <w:jc w:val="center"/>
              <w:rPr>
                <w:b/>
                <w:bCs/>
                <w:color w:val="000000"/>
                <w:sz w:val="24"/>
                <w:szCs w:val="24"/>
              </w:rPr>
            </w:pPr>
            <w:r w:rsidRPr="00893E7A">
              <w:rPr>
                <w:b/>
                <w:bCs/>
                <w:color w:val="000000"/>
                <w:sz w:val="24"/>
                <w:szCs w:val="24"/>
              </w:rPr>
              <w:t>12</w:t>
            </w:r>
          </w:p>
        </w:tc>
        <w:tc>
          <w:tcPr>
            <w:tcW w:w="834" w:type="dxa"/>
          </w:tcPr>
          <w:p w:rsidR="001D30DF" w:rsidRPr="00893E7A" w:rsidRDefault="001D30DF" w:rsidP="001D30DF">
            <w:pPr>
              <w:pStyle w:val="a4"/>
              <w:jc w:val="center"/>
              <w:rPr>
                <w:b/>
                <w:bCs/>
                <w:color w:val="000000"/>
                <w:sz w:val="24"/>
                <w:szCs w:val="24"/>
              </w:rPr>
            </w:pPr>
            <w:r w:rsidRPr="00893E7A">
              <w:rPr>
                <w:b/>
                <w:bCs/>
                <w:color w:val="000000"/>
                <w:sz w:val="24"/>
                <w:szCs w:val="24"/>
              </w:rPr>
              <w:t>7</w:t>
            </w:r>
          </w:p>
        </w:tc>
        <w:tc>
          <w:tcPr>
            <w:tcW w:w="773" w:type="dxa"/>
          </w:tcPr>
          <w:p w:rsidR="001D30DF" w:rsidRPr="00893E7A" w:rsidRDefault="001D30DF" w:rsidP="001D30DF">
            <w:pPr>
              <w:pStyle w:val="a4"/>
              <w:jc w:val="center"/>
              <w:rPr>
                <w:b/>
                <w:bCs/>
                <w:color w:val="000000"/>
                <w:sz w:val="24"/>
                <w:szCs w:val="24"/>
              </w:rPr>
            </w:pPr>
            <w:r w:rsidRPr="00893E7A">
              <w:rPr>
                <w:b/>
                <w:bCs/>
                <w:color w:val="000000"/>
                <w:sz w:val="24"/>
                <w:szCs w:val="24"/>
              </w:rPr>
              <w:t>4</w:t>
            </w:r>
          </w:p>
        </w:tc>
        <w:tc>
          <w:tcPr>
            <w:tcW w:w="872" w:type="dxa"/>
          </w:tcPr>
          <w:p w:rsidR="001D30DF" w:rsidRPr="00893E7A" w:rsidRDefault="001D30DF" w:rsidP="001D30DF">
            <w:pPr>
              <w:pStyle w:val="a4"/>
              <w:jc w:val="center"/>
              <w:rPr>
                <w:b/>
                <w:bCs/>
                <w:color w:val="000000"/>
                <w:sz w:val="24"/>
                <w:szCs w:val="24"/>
              </w:rPr>
            </w:pPr>
            <w:r w:rsidRPr="00893E7A">
              <w:rPr>
                <w:b/>
                <w:bCs/>
                <w:color w:val="000000"/>
                <w:sz w:val="24"/>
                <w:szCs w:val="24"/>
              </w:rPr>
              <w:t>3</w:t>
            </w:r>
          </w:p>
        </w:tc>
      </w:tr>
    </w:tbl>
    <w:p w:rsidR="001D30DF" w:rsidRPr="00893E7A" w:rsidRDefault="001D30DF" w:rsidP="001D30DF">
      <w:pPr>
        <w:pStyle w:val="a4"/>
        <w:jc w:val="both"/>
        <w:rPr>
          <w:rFonts w:ascii="Times New Roman" w:hAnsi="Times New Roman" w:cs="Times New Roman"/>
          <w:color w:val="000000"/>
          <w:sz w:val="24"/>
          <w:szCs w:val="24"/>
        </w:rPr>
      </w:pPr>
    </w:p>
    <w:p w:rsidR="001D30DF" w:rsidRPr="00893E7A" w:rsidRDefault="001D30DF" w:rsidP="001D30DF">
      <w:pPr>
        <w:pStyle w:val="a4"/>
        <w:jc w:val="both"/>
        <w:rPr>
          <w:rFonts w:ascii="Times New Roman" w:hAnsi="Times New Roman" w:cs="Times New Roman"/>
          <w:color w:val="000000"/>
          <w:sz w:val="24"/>
          <w:szCs w:val="24"/>
          <w:u w:val="single"/>
        </w:rPr>
      </w:pPr>
      <w:r w:rsidRPr="00893E7A">
        <w:rPr>
          <w:rFonts w:ascii="Times New Roman" w:hAnsi="Times New Roman" w:cs="Times New Roman"/>
          <w:color w:val="000000"/>
          <w:sz w:val="24"/>
          <w:szCs w:val="24"/>
          <w:u w:val="single"/>
        </w:rPr>
        <w:t>Рейтинг предметов по выбору</w:t>
      </w:r>
    </w:p>
    <w:p w:rsidR="001D30DF" w:rsidRPr="00893E7A" w:rsidRDefault="001D30DF" w:rsidP="00EE48CF">
      <w:pPr>
        <w:pStyle w:val="a6"/>
        <w:numPr>
          <w:ilvl w:val="0"/>
          <w:numId w:val="191"/>
        </w:numPr>
        <w:spacing w:after="0" w:line="288" w:lineRule="auto"/>
        <w:rPr>
          <w:rFonts w:ascii="Times New Roman" w:hAnsi="Times New Roman" w:cs="Times New Roman"/>
          <w:color w:val="000000" w:themeColor="text1"/>
          <w:sz w:val="24"/>
          <w:szCs w:val="24"/>
        </w:rPr>
      </w:pPr>
      <w:r w:rsidRPr="00893E7A">
        <w:rPr>
          <w:rFonts w:ascii="Times New Roman" w:eastAsiaTheme="minorEastAsia" w:hAnsi="Times New Roman" w:cs="Times New Roman"/>
          <w:caps/>
          <w:color w:val="000000" w:themeColor="text1"/>
          <w:kern w:val="24"/>
          <w:sz w:val="24"/>
          <w:szCs w:val="24"/>
        </w:rPr>
        <w:t>Математика (профиль) – 43 учащихся (75%)</w:t>
      </w:r>
    </w:p>
    <w:p w:rsidR="001D30DF" w:rsidRPr="00893E7A" w:rsidRDefault="001D30DF" w:rsidP="00EE48CF">
      <w:pPr>
        <w:pStyle w:val="a6"/>
        <w:numPr>
          <w:ilvl w:val="0"/>
          <w:numId w:val="191"/>
        </w:numPr>
        <w:spacing w:after="0" w:line="288" w:lineRule="auto"/>
        <w:rPr>
          <w:rFonts w:ascii="Times New Roman" w:hAnsi="Times New Roman" w:cs="Times New Roman"/>
          <w:color w:val="000000" w:themeColor="text1"/>
          <w:sz w:val="24"/>
          <w:szCs w:val="24"/>
        </w:rPr>
      </w:pPr>
      <w:r w:rsidRPr="00893E7A">
        <w:rPr>
          <w:rFonts w:ascii="Times New Roman" w:eastAsiaTheme="minorEastAsia" w:hAnsi="Times New Roman" w:cs="Times New Roman"/>
          <w:caps/>
          <w:color w:val="000000" w:themeColor="text1"/>
          <w:kern w:val="24"/>
          <w:sz w:val="24"/>
          <w:szCs w:val="24"/>
        </w:rPr>
        <w:t>Физика – 31 учащийся (54,4%)</w:t>
      </w:r>
    </w:p>
    <w:p w:rsidR="001D30DF" w:rsidRPr="00893E7A" w:rsidRDefault="001D30DF" w:rsidP="00EE48CF">
      <w:pPr>
        <w:pStyle w:val="a6"/>
        <w:numPr>
          <w:ilvl w:val="0"/>
          <w:numId w:val="191"/>
        </w:numPr>
        <w:spacing w:after="0" w:line="288" w:lineRule="auto"/>
        <w:rPr>
          <w:rFonts w:ascii="Times New Roman" w:hAnsi="Times New Roman" w:cs="Times New Roman"/>
          <w:color w:val="000000" w:themeColor="text1"/>
          <w:sz w:val="24"/>
          <w:szCs w:val="24"/>
        </w:rPr>
      </w:pPr>
      <w:r w:rsidRPr="00893E7A">
        <w:rPr>
          <w:rFonts w:ascii="Times New Roman" w:eastAsiaTheme="minorEastAsia" w:hAnsi="Times New Roman" w:cs="Times New Roman"/>
          <w:caps/>
          <w:color w:val="000000" w:themeColor="text1"/>
          <w:kern w:val="24"/>
          <w:sz w:val="24"/>
          <w:szCs w:val="24"/>
        </w:rPr>
        <w:t>Обществознание – 15 учащихся (26,3%)</w:t>
      </w:r>
    </w:p>
    <w:p w:rsidR="001D30DF" w:rsidRPr="00893E7A" w:rsidRDefault="001D30DF" w:rsidP="00EE48CF">
      <w:pPr>
        <w:pStyle w:val="a6"/>
        <w:numPr>
          <w:ilvl w:val="0"/>
          <w:numId w:val="191"/>
        </w:numPr>
        <w:spacing w:after="0" w:line="288" w:lineRule="auto"/>
        <w:rPr>
          <w:rFonts w:ascii="Times New Roman" w:hAnsi="Times New Roman" w:cs="Times New Roman"/>
          <w:color w:val="000000" w:themeColor="text1"/>
          <w:sz w:val="24"/>
          <w:szCs w:val="24"/>
        </w:rPr>
      </w:pPr>
      <w:r w:rsidRPr="00893E7A">
        <w:rPr>
          <w:rFonts w:ascii="Times New Roman" w:eastAsiaTheme="minorEastAsia" w:hAnsi="Times New Roman" w:cs="Times New Roman"/>
          <w:caps/>
          <w:color w:val="000000" w:themeColor="text1"/>
          <w:kern w:val="24"/>
          <w:sz w:val="24"/>
          <w:szCs w:val="24"/>
        </w:rPr>
        <w:t>Математика (база) – 15 учащихся (26,3%)</w:t>
      </w:r>
    </w:p>
    <w:p w:rsidR="001D30DF" w:rsidRPr="00893E7A" w:rsidRDefault="001D30DF" w:rsidP="00EE48CF">
      <w:pPr>
        <w:pStyle w:val="a6"/>
        <w:numPr>
          <w:ilvl w:val="0"/>
          <w:numId w:val="191"/>
        </w:numPr>
        <w:spacing w:after="0" w:line="288" w:lineRule="auto"/>
        <w:rPr>
          <w:rFonts w:ascii="Times New Roman" w:hAnsi="Times New Roman" w:cs="Times New Roman"/>
          <w:color w:val="000000" w:themeColor="text1"/>
          <w:sz w:val="24"/>
          <w:szCs w:val="24"/>
        </w:rPr>
      </w:pPr>
      <w:r w:rsidRPr="00893E7A">
        <w:rPr>
          <w:rFonts w:ascii="Times New Roman" w:eastAsiaTheme="minorEastAsia" w:hAnsi="Times New Roman" w:cs="Times New Roman"/>
          <w:caps/>
          <w:color w:val="000000" w:themeColor="text1"/>
          <w:kern w:val="24"/>
          <w:sz w:val="24"/>
          <w:szCs w:val="24"/>
        </w:rPr>
        <w:t>Химия – 8 учащихся (14%)</w:t>
      </w:r>
    </w:p>
    <w:p w:rsidR="001D30DF" w:rsidRPr="00893E7A" w:rsidRDefault="001D30DF" w:rsidP="00EE48CF">
      <w:pPr>
        <w:pStyle w:val="a6"/>
        <w:numPr>
          <w:ilvl w:val="0"/>
          <w:numId w:val="191"/>
        </w:numPr>
        <w:spacing w:after="0" w:line="288" w:lineRule="auto"/>
        <w:rPr>
          <w:rFonts w:ascii="Times New Roman" w:hAnsi="Times New Roman" w:cs="Times New Roman"/>
          <w:color w:val="000000" w:themeColor="text1"/>
          <w:sz w:val="24"/>
          <w:szCs w:val="24"/>
        </w:rPr>
      </w:pPr>
      <w:r w:rsidRPr="00893E7A">
        <w:rPr>
          <w:rFonts w:ascii="Times New Roman" w:eastAsiaTheme="minorEastAsia" w:hAnsi="Times New Roman" w:cs="Times New Roman"/>
          <w:caps/>
          <w:color w:val="000000" w:themeColor="text1"/>
          <w:kern w:val="24"/>
          <w:sz w:val="24"/>
          <w:szCs w:val="24"/>
        </w:rPr>
        <w:t>История – 3 учащихся (5,3%)</w:t>
      </w:r>
    </w:p>
    <w:p w:rsidR="001D30DF" w:rsidRPr="00893E7A" w:rsidRDefault="001D30DF" w:rsidP="00EE48CF">
      <w:pPr>
        <w:pStyle w:val="a6"/>
        <w:numPr>
          <w:ilvl w:val="0"/>
          <w:numId w:val="191"/>
        </w:numPr>
        <w:spacing w:after="0" w:line="288" w:lineRule="auto"/>
        <w:rPr>
          <w:rFonts w:ascii="Times New Roman" w:hAnsi="Times New Roman" w:cs="Times New Roman"/>
          <w:color w:val="000000" w:themeColor="text1"/>
          <w:sz w:val="24"/>
          <w:szCs w:val="24"/>
        </w:rPr>
      </w:pPr>
      <w:r w:rsidRPr="00893E7A">
        <w:rPr>
          <w:rFonts w:ascii="Times New Roman" w:eastAsiaTheme="minorEastAsia" w:hAnsi="Times New Roman" w:cs="Times New Roman"/>
          <w:caps/>
          <w:color w:val="000000" w:themeColor="text1"/>
          <w:kern w:val="24"/>
          <w:sz w:val="24"/>
          <w:szCs w:val="24"/>
        </w:rPr>
        <w:t>Биология – 12 учащихся (21%)</w:t>
      </w:r>
    </w:p>
    <w:p w:rsidR="001D30DF" w:rsidRPr="00893E7A" w:rsidRDefault="001D30DF" w:rsidP="00EE48CF">
      <w:pPr>
        <w:pStyle w:val="a6"/>
        <w:numPr>
          <w:ilvl w:val="0"/>
          <w:numId w:val="191"/>
        </w:numPr>
        <w:spacing w:after="0" w:line="288" w:lineRule="auto"/>
        <w:rPr>
          <w:rFonts w:ascii="Times New Roman" w:hAnsi="Times New Roman" w:cs="Times New Roman"/>
          <w:color w:val="000000" w:themeColor="text1"/>
          <w:sz w:val="24"/>
          <w:szCs w:val="24"/>
        </w:rPr>
      </w:pPr>
      <w:r w:rsidRPr="00893E7A">
        <w:rPr>
          <w:rFonts w:ascii="Times New Roman" w:eastAsiaTheme="minorEastAsia" w:hAnsi="Times New Roman" w:cs="Times New Roman"/>
          <w:caps/>
          <w:color w:val="000000" w:themeColor="text1"/>
          <w:kern w:val="24"/>
          <w:sz w:val="24"/>
          <w:szCs w:val="24"/>
        </w:rPr>
        <w:t>Английский язык – 4 ученика (7%)</w:t>
      </w:r>
    </w:p>
    <w:p w:rsidR="001D30DF" w:rsidRPr="00893E7A" w:rsidRDefault="001D30DF" w:rsidP="00EE48CF">
      <w:pPr>
        <w:pStyle w:val="a6"/>
        <w:numPr>
          <w:ilvl w:val="0"/>
          <w:numId w:val="191"/>
        </w:numPr>
        <w:spacing w:after="0" w:line="288" w:lineRule="auto"/>
        <w:rPr>
          <w:rFonts w:ascii="Times New Roman" w:hAnsi="Times New Roman" w:cs="Times New Roman"/>
          <w:color w:val="000000" w:themeColor="text1"/>
          <w:sz w:val="24"/>
          <w:szCs w:val="24"/>
        </w:rPr>
      </w:pPr>
      <w:r w:rsidRPr="00893E7A">
        <w:rPr>
          <w:rFonts w:ascii="Times New Roman" w:eastAsiaTheme="minorEastAsia" w:hAnsi="Times New Roman" w:cs="Times New Roman"/>
          <w:caps/>
          <w:color w:val="000000" w:themeColor="text1"/>
          <w:kern w:val="24"/>
          <w:sz w:val="24"/>
          <w:szCs w:val="24"/>
        </w:rPr>
        <w:t>Информатика – 10 учащихся (17,5%)</w:t>
      </w:r>
    </w:p>
    <w:p w:rsidR="001D30DF" w:rsidRPr="00893E7A" w:rsidRDefault="001D30DF" w:rsidP="00EE48CF">
      <w:pPr>
        <w:pStyle w:val="a6"/>
        <w:numPr>
          <w:ilvl w:val="0"/>
          <w:numId w:val="191"/>
        </w:numPr>
        <w:spacing w:after="0" w:line="288" w:lineRule="auto"/>
        <w:rPr>
          <w:rFonts w:ascii="Times New Roman" w:hAnsi="Times New Roman" w:cs="Times New Roman"/>
          <w:color w:val="000000" w:themeColor="text1"/>
          <w:sz w:val="24"/>
          <w:szCs w:val="24"/>
        </w:rPr>
      </w:pPr>
      <w:r w:rsidRPr="00893E7A">
        <w:rPr>
          <w:rFonts w:ascii="Times New Roman" w:eastAsiaTheme="minorEastAsia" w:hAnsi="Times New Roman" w:cs="Times New Roman"/>
          <w:caps/>
          <w:color w:val="000000" w:themeColor="text1"/>
          <w:kern w:val="24"/>
          <w:sz w:val="24"/>
          <w:szCs w:val="24"/>
        </w:rPr>
        <w:t>География – 7 учащихся (12,3%)</w:t>
      </w:r>
    </w:p>
    <w:p w:rsidR="001D30DF" w:rsidRPr="00893E7A" w:rsidRDefault="001D30DF" w:rsidP="00EE48CF">
      <w:pPr>
        <w:pStyle w:val="a6"/>
        <w:numPr>
          <w:ilvl w:val="0"/>
          <w:numId w:val="191"/>
        </w:numPr>
        <w:spacing w:after="0" w:line="288" w:lineRule="auto"/>
        <w:rPr>
          <w:rFonts w:ascii="Times New Roman" w:hAnsi="Times New Roman" w:cs="Times New Roman"/>
          <w:color w:val="000000" w:themeColor="text1"/>
          <w:sz w:val="24"/>
          <w:szCs w:val="24"/>
        </w:rPr>
      </w:pPr>
      <w:r w:rsidRPr="00893E7A">
        <w:rPr>
          <w:rFonts w:ascii="Times New Roman" w:eastAsiaTheme="minorEastAsia" w:hAnsi="Times New Roman" w:cs="Times New Roman"/>
          <w:caps/>
          <w:color w:val="000000" w:themeColor="text1"/>
          <w:kern w:val="24"/>
          <w:sz w:val="24"/>
          <w:szCs w:val="24"/>
        </w:rPr>
        <w:lastRenderedPageBreak/>
        <w:t>Литература – 3 ученика (5,3%)</w:t>
      </w:r>
    </w:p>
    <w:p w:rsidR="001D30DF" w:rsidRPr="00893E7A" w:rsidRDefault="001D30DF"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u w:val="single"/>
        </w:rPr>
        <w:t xml:space="preserve">Результаты пробных ЕГЭ </w:t>
      </w:r>
      <w:r w:rsidRPr="00893E7A">
        <w:rPr>
          <w:rFonts w:ascii="Times New Roman" w:hAnsi="Times New Roman" w:cs="Times New Roman"/>
          <w:color w:val="000000"/>
          <w:sz w:val="24"/>
          <w:szCs w:val="24"/>
        </w:rPr>
        <w:t>выявили учащихся «группы риска», которые большинство диагностических работ (октябрь, декабрь, февраль) выполнили неудовлетворительно (т.е. не преодолели минимальный порог по предмету).</w:t>
      </w:r>
    </w:p>
    <w:p w:rsidR="001D30DF" w:rsidRPr="00893E7A" w:rsidRDefault="006E0326" w:rsidP="001D30DF">
      <w:pPr>
        <w:pStyle w:val="a4"/>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Выявлены учащиеся «группы риска».</w:t>
      </w:r>
    </w:p>
    <w:p w:rsidR="001D30DF" w:rsidRPr="00893E7A" w:rsidRDefault="001D30DF" w:rsidP="001D30DF">
      <w:pPr>
        <w:pStyle w:val="a4"/>
        <w:jc w:val="both"/>
        <w:rPr>
          <w:rFonts w:ascii="Times New Roman" w:hAnsi="Times New Roman" w:cs="Times New Roman"/>
          <w:color w:val="000000"/>
          <w:sz w:val="24"/>
          <w:szCs w:val="24"/>
          <w:u w:val="single"/>
        </w:rPr>
      </w:pPr>
    </w:p>
    <w:p w:rsidR="001D30DF" w:rsidRPr="00893E7A" w:rsidRDefault="001D30DF" w:rsidP="001D30DF">
      <w:pPr>
        <w:pStyle w:val="af"/>
        <w:shd w:val="clear" w:color="auto" w:fill="FFFFFF"/>
        <w:spacing w:before="0" w:beforeAutospacing="0" w:after="0" w:afterAutospacing="0"/>
        <w:rPr>
          <w:b/>
          <w:bCs/>
          <w:color w:val="000000"/>
        </w:rPr>
      </w:pPr>
      <w:r w:rsidRPr="00893E7A">
        <w:rPr>
          <w:b/>
          <w:bCs/>
          <w:color w:val="000000"/>
        </w:rPr>
        <w:t xml:space="preserve">Выводы: </w:t>
      </w:r>
    </w:p>
    <w:p w:rsidR="001D30DF" w:rsidRPr="00893E7A" w:rsidRDefault="001D30DF" w:rsidP="001D30DF">
      <w:pPr>
        <w:pStyle w:val="af"/>
        <w:shd w:val="clear" w:color="auto" w:fill="FFFFFF"/>
        <w:spacing w:before="0" w:beforeAutospacing="0" w:after="0" w:afterAutospacing="0"/>
        <w:ind w:left="720"/>
        <w:jc w:val="both"/>
        <w:rPr>
          <w:color w:val="000000"/>
        </w:rPr>
      </w:pPr>
      <w:r w:rsidRPr="00893E7A">
        <w:rPr>
          <w:color w:val="000000"/>
        </w:rPr>
        <w:t>1.Уровень готовности учащихся 11 классов к ЕГЭ на данный момент можно считать удовлетворительным.</w:t>
      </w:r>
    </w:p>
    <w:p w:rsidR="001D30DF" w:rsidRPr="00893E7A" w:rsidRDefault="001D30DF" w:rsidP="001D30DF">
      <w:pPr>
        <w:pStyle w:val="af"/>
        <w:shd w:val="clear" w:color="auto" w:fill="FFFFFF"/>
        <w:spacing w:before="0" w:beforeAutospacing="0" w:after="0" w:afterAutospacing="0"/>
        <w:ind w:left="720"/>
        <w:jc w:val="both"/>
        <w:rPr>
          <w:color w:val="000000"/>
        </w:rPr>
      </w:pPr>
      <w:r w:rsidRPr="00893E7A">
        <w:rPr>
          <w:color w:val="000000"/>
        </w:rPr>
        <w:t>2. Определилась группа учащихся, имеющих низкий уровень знаний по определенным предметам, которые требуют пристального внимания и контроля.</w:t>
      </w:r>
    </w:p>
    <w:p w:rsidR="001D30DF" w:rsidRPr="00893E7A" w:rsidRDefault="001D30DF" w:rsidP="001D30DF">
      <w:pPr>
        <w:pStyle w:val="af"/>
        <w:shd w:val="clear" w:color="auto" w:fill="FFFFFF"/>
        <w:spacing w:before="0" w:beforeAutospacing="0" w:after="0" w:afterAutospacing="0"/>
        <w:jc w:val="both"/>
        <w:rPr>
          <w:color w:val="000000"/>
        </w:rPr>
      </w:pPr>
      <w:r w:rsidRPr="00893E7A">
        <w:rPr>
          <w:color w:val="000000"/>
        </w:rPr>
        <w:t>Рекомендации:</w:t>
      </w:r>
    </w:p>
    <w:p w:rsidR="001D30DF" w:rsidRPr="00893E7A" w:rsidRDefault="001D30DF" w:rsidP="00EE48CF">
      <w:pPr>
        <w:pStyle w:val="af"/>
        <w:numPr>
          <w:ilvl w:val="0"/>
          <w:numId w:val="192"/>
        </w:numPr>
        <w:shd w:val="clear" w:color="auto" w:fill="FFFFFF"/>
        <w:spacing w:before="0" w:beforeAutospacing="0" w:after="0" w:afterAutospacing="0"/>
        <w:jc w:val="both"/>
        <w:rPr>
          <w:color w:val="000000"/>
        </w:rPr>
      </w:pPr>
      <w:r w:rsidRPr="00893E7A">
        <w:rPr>
          <w:color w:val="000000"/>
        </w:rPr>
        <w:t>Учителям-предметникам проанализировать результаты пробных экзаменов, выявить пробелы в знаниях учащихся и наметить индивидуальный план коррекционной работы для каждого обучающегося.</w:t>
      </w:r>
    </w:p>
    <w:p w:rsidR="001D30DF" w:rsidRPr="00893E7A" w:rsidRDefault="001D30DF" w:rsidP="00EE48CF">
      <w:pPr>
        <w:pStyle w:val="af"/>
        <w:numPr>
          <w:ilvl w:val="0"/>
          <w:numId w:val="192"/>
        </w:numPr>
        <w:shd w:val="clear" w:color="auto" w:fill="FFFFFF"/>
        <w:spacing w:before="0" w:beforeAutospacing="0" w:after="0" w:afterAutospacing="0"/>
        <w:jc w:val="both"/>
        <w:rPr>
          <w:color w:val="000000"/>
        </w:rPr>
      </w:pPr>
      <w:r w:rsidRPr="00893E7A">
        <w:rPr>
          <w:color w:val="000000"/>
        </w:rPr>
        <w:t>Оформить информационные стенды в учебных кабинетах по подготовке к ЕЭ и своевременно их обновлять.</w:t>
      </w:r>
    </w:p>
    <w:p w:rsidR="001D30DF" w:rsidRPr="00893E7A" w:rsidRDefault="001D30DF" w:rsidP="00EE48CF">
      <w:pPr>
        <w:pStyle w:val="af"/>
        <w:numPr>
          <w:ilvl w:val="0"/>
          <w:numId w:val="192"/>
        </w:numPr>
        <w:shd w:val="clear" w:color="auto" w:fill="FFFFFF"/>
        <w:spacing w:before="0" w:beforeAutospacing="0" w:after="0" w:afterAutospacing="0"/>
        <w:jc w:val="both"/>
        <w:rPr>
          <w:color w:val="000000"/>
        </w:rPr>
      </w:pPr>
      <w:r w:rsidRPr="00893E7A">
        <w:rPr>
          <w:color w:val="000000"/>
        </w:rPr>
        <w:t>Вести систематически индивидуальную коррекционную работу с учащимися с низкой мотивацией и пробелами в знаниях.</w:t>
      </w:r>
    </w:p>
    <w:p w:rsidR="001D30DF" w:rsidRPr="00893E7A" w:rsidRDefault="001D30DF" w:rsidP="00EE48CF">
      <w:pPr>
        <w:pStyle w:val="af"/>
        <w:numPr>
          <w:ilvl w:val="0"/>
          <w:numId w:val="192"/>
        </w:numPr>
        <w:shd w:val="clear" w:color="auto" w:fill="FFFFFF"/>
        <w:spacing w:before="0" w:beforeAutospacing="0" w:after="0" w:afterAutospacing="0"/>
        <w:jc w:val="both"/>
        <w:rPr>
          <w:color w:val="000000"/>
        </w:rPr>
      </w:pPr>
      <w:r w:rsidRPr="00893E7A">
        <w:rPr>
          <w:color w:val="000000"/>
        </w:rPr>
        <w:t>Классным руководителям совместно с родителями (законными представителями) усилить контроль за подготовкой к ГИА.</w:t>
      </w:r>
    </w:p>
    <w:p w:rsidR="001D30DF" w:rsidRPr="00893E7A" w:rsidRDefault="001D30DF" w:rsidP="001D30DF">
      <w:pPr>
        <w:pStyle w:val="af"/>
        <w:shd w:val="clear" w:color="auto" w:fill="FFFFFF"/>
        <w:spacing w:before="0" w:beforeAutospacing="0" w:after="0" w:afterAutospacing="0"/>
        <w:ind w:left="720"/>
        <w:rPr>
          <w:color w:val="000000"/>
        </w:rPr>
      </w:pPr>
    </w:p>
    <w:p w:rsidR="001D30DF" w:rsidRPr="00893E7A" w:rsidRDefault="001D30DF" w:rsidP="00EE48CF">
      <w:pPr>
        <w:pStyle w:val="a6"/>
        <w:numPr>
          <w:ilvl w:val="1"/>
          <w:numId w:val="157"/>
        </w:numPr>
        <w:spacing w:after="0" w:line="240" w:lineRule="auto"/>
        <w:rPr>
          <w:rFonts w:ascii="Times New Roman" w:hAnsi="Times New Roman" w:cs="Times New Roman"/>
          <w:b/>
          <w:bCs/>
          <w:sz w:val="24"/>
          <w:szCs w:val="24"/>
          <w:u w:val="single"/>
        </w:rPr>
      </w:pPr>
      <w:r w:rsidRPr="00893E7A">
        <w:rPr>
          <w:rFonts w:ascii="Times New Roman" w:hAnsi="Times New Roman" w:cs="Times New Roman"/>
          <w:b/>
          <w:bCs/>
          <w:sz w:val="24"/>
          <w:szCs w:val="24"/>
        </w:rPr>
        <w:t xml:space="preserve"> </w:t>
      </w:r>
      <w:r w:rsidRPr="00893E7A">
        <w:rPr>
          <w:rFonts w:ascii="Times New Roman" w:hAnsi="Times New Roman" w:cs="Times New Roman"/>
          <w:b/>
          <w:bCs/>
          <w:sz w:val="24"/>
          <w:szCs w:val="24"/>
          <w:u w:val="single"/>
        </w:rPr>
        <w:t>Результаты ВПР по 11 классам</w:t>
      </w:r>
    </w:p>
    <w:p w:rsidR="001D30DF" w:rsidRPr="00893E7A" w:rsidRDefault="001D30DF" w:rsidP="001D30DF">
      <w:pPr>
        <w:rPr>
          <w:rFonts w:ascii="Times New Roman" w:eastAsiaTheme="minorHAnsi" w:hAnsi="Times New Roman" w:cs="Times New Roman"/>
          <w:b/>
          <w:bCs/>
          <w:sz w:val="24"/>
          <w:szCs w:val="24"/>
          <w:u w:val="single"/>
          <w:lang w:eastAsia="en-US"/>
        </w:rPr>
      </w:pPr>
    </w:p>
    <w:p w:rsidR="001D30DF" w:rsidRPr="00893E7A" w:rsidRDefault="001D30DF" w:rsidP="006F0245">
      <w:pPr>
        <w:ind w:left="720"/>
        <w:contextualSpacing/>
        <w:rPr>
          <w:rFonts w:ascii="Times New Roman" w:eastAsiaTheme="minorHAnsi" w:hAnsi="Times New Roman" w:cs="Times New Roman"/>
          <w:b/>
          <w:bCs/>
          <w:sz w:val="24"/>
          <w:szCs w:val="24"/>
          <w:u w:val="single"/>
          <w:lang w:eastAsia="en-US"/>
        </w:rPr>
      </w:pPr>
      <w:r w:rsidRPr="00893E7A">
        <w:rPr>
          <w:rFonts w:ascii="Times New Roman" w:eastAsiaTheme="minorHAnsi" w:hAnsi="Times New Roman" w:cs="Times New Roman"/>
          <w:b/>
          <w:bCs/>
          <w:sz w:val="24"/>
          <w:szCs w:val="24"/>
          <w:u w:val="single"/>
          <w:lang w:eastAsia="en-US"/>
        </w:rPr>
        <w:t>История</w:t>
      </w:r>
    </w:p>
    <w:p w:rsidR="001D30DF" w:rsidRPr="00893E7A" w:rsidRDefault="001D30DF" w:rsidP="001D30DF">
      <w:pPr>
        <w:ind w:left="720"/>
        <w:contextualSpacing/>
        <w:rPr>
          <w:rFonts w:ascii="Times New Roman" w:eastAsiaTheme="minorHAnsi" w:hAnsi="Times New Roman" w:cs="Times New Roman"/>
          <w:b/>
          <w:bCs/>
          <w:sz w:val="24"/>
          <w:szCs w:val="24"/>
          <w:u w:val="single"/>
          <w:lang w:eastAsia="en-US"/>
        </w:rPr>
      </w:pPr>
    </w:p>
    <w:tbl>
      <w:tblPr>
        <w:tblStyle w:val="a7"/>
        <w:tblW w:w="10586" w:type="dxa"/>
        <w:tblInd w:w="-289" w:type="dxa"/>
        <w:tblLook w:val="04A0" w:firstRow="1" w:lastRow="0" w:firstColumn="1" w:lastColumn="0" w:noHBand="0" w:noVBand="1"/>
      </w:tblPr>
      <w:tblGrid>
        <w:gridCol w:w="772"/>
        <w:gridCol w:w="1214"/>
        <w:gridCol w:w="1393"/>
        <w:gridCol w:w="576"/>
        <w:gridCol w:w="576"/>
        <w:gridCol w:w="576"/>
        <w:gridCol w:w="580"/>
        <w:gridCol w:w="1063"/>
        <w:gridCol w:w="1155"/>
        <w:gridCol w:w="1111"/>
        <w:gridCol w:w="1570"/>
      </w:tblGrid>
      <w:tr w:rsidR="001D30DF" w:rsidRPr="00893E7A" w:rsidTr="006F0245">
        <w:tc>
          <w:tcPr>
            <w:tcW w:w="77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класс</w:t>
            </w:r>
          </w:p>
        </w:tc>
        <w:tc>
          <w:tcPr>
            <w:tcW w:w="121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 xml:space="preserve">Всего </w:t>
            </w:r>
          </w:p>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учащихся</w:t>
            </w:r>
          </w:p>
        </w:tc>
        <w:tc>
          <w:tcPr>
            <w:tcW w:w="13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 xml:space="preserve">Выполняли </w:t>
            </w:r>
          </w:p>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работу</w:t>
            </w:r>
          </w:p>
        </w:tc>
        <w:tc>
          <w:tcPr>
            <w:tcW w:w="576"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576"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576"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58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10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Успевае</w:t>
            </w:r>
          </w:p>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мость %</w:t>
            </w:r>
          </w:p>
        </w:tc>
        <w:tc>
          <w:tcPr>
            <w:tcW w:w="115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Качество</w:t>
            </w:r>
          </w:p>
          <w:p w:rsidR="001D30DF" w:rsidRPr="00893E7A" w:rsidRDefault="001D30DF" w:rsidP="001D30DF">
            <w:pPr>
              <w:rPr>
                <w:rFonts w:eastAsiaTheme="minorHAnsi"/>
                <w:sz w:val="24"/>
                <w:szCs w:val="24"/>
                <w:lang w:eastAsia="en-US"/>
              </w:rPr>
            </w:pPr>
            <w:r w:rsidRPr="00893E7A">
              <w:rPr>
                <w:rFonts w:eastAsiaTheme="minorHAnsi"/>
                <w:sz w:val="24"/>
                <w:szCs w:val="24"/>
                <w:lang w:eastAsia="en-US"/>
              </w:rPr>
              <w:t>%</w:t>
            </w:r>
          </w:p>
        </w:tc>
        <w:tc>
          <w:tcPr>
            <w:tcW w:w="111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 xml:space="preserve">Средний </w:t>
            </w:r>
          </w:p>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балл</w:t>
            </w:r>
          </w:p>
        </w:tc>
        <w:tc>
          <w:tcPr>
            <w:tcW w:w="157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Учитель</w:t>
            </w:r>
          </w:p>
        </w:tc>
      </w:tr>
      <w:tr w:rsidR="001D30DF" w:rsidRPr="00893E7A" w:rsidTr="006F0245">
        <w:tc>
          <w:tcPr>
            <w:tcW w:w="772"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11а</w:t>
            </w:r>
          </w:p>
        </w:tc>
        <w:tc>
          <w:tcPr>
            <w:tcW w:w="1214"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21</w:t>
            </w:r>
          </w:p>
        </w:tc>
        <w:tc>
          <w:tcPr>
            <w:tcW w:w="1393"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21</w:t>
            </w:r>
          </w:p>
        </w:tc>
        <w:tc>
          <w:tcPr>
            <w:tcW w:w="576"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2</w:t>
            </w:r>
          </w:p>
        </w:tc>
        <w:tc>
          <w:tcPr>
            <w:tcW w:w="576"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12</w:t>
            </w:r>
          </w:p>
        </w:tc>
        <w:tc>
          <w:tcPr>
            <w:tcW w:w="576"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7</w:t>
            </w:r>
          </w:p>
        </w:tc>
        <w:tc>
          <w:tcPr>
            <w:tcW w:w="580"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0</w:t>
            </w:r>
          </w:p>
        </w:tc>
        <w:tc>
          <w:tcPr>
            <w:tcW w:w="1063"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100</w:t>
            </w:r>
          </w:p>
        </w:tc>
        <w:tc>
          <w:tcPr>
            <w:tcW w:w="1155"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66,6</w:t>
            </w:r>
          </w:p>
        </w:tc>
        <w:tc>
          <w:tcPr>
            <w:tcW w:w="1111"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3,7</w:t>
            </w:r>
          </w:p>
        </w:tc>
        <w:tc>
          <w:tcPr>
            <w:tcW w:w="1570"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Бикбаева С.В.</w:t>
            </w:r>
          </w:p>
        </w:tc>
      </w:tr>
      <w:tr w:rsidR="001D30DF" w:rsidRPr="00893E7A" w:rsidTr="006F0245">
        <w:tc>
          <w:tcPr>
            <w:tcW w:w="772"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11б</w:t>
            </w:r>
          </w:p>
        </w:tc>
        <w:tc>
          <w:tcPr>
            <w:tcW w:w="1214"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25</w:t>
            </w:r>
          </w:p>
        </w:tc>
        <w:tc>
          <w:tcPr>
            <w:tcW w:w="1393"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24</w:t>
            </w:r>
          </w:p>
        </w:tc>
        <w:tc>
          <w:tcPr>
            <w:tcW w:w="576"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3</w:t>
            </w:r>
          </w:p>
        </w:tc>
        <w:tc>
          <w:tcPr>
            <w:tcW w:w="576"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13</w:t>
            </w:r>
          </w:p>
        </w:tc>
        <w:tc>
          <w:tcPr>
            <w:tcW w:w="576"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7</w:t>
            </w:r>
          </w:p>
        </w:tc>
        <w:tc>
          <w:tcPr>
            <w:tcW w:w="580"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w:t>
            </w:r>
          </w:p>
        </w:tc>
        <w:tc>
          <w:tcPr>
            <w:tcW w:w="1063"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95,8</w:t>
            </w:r>
          </w:p>
        </w:tc>
        <w:tc>
          <w:tcPr>
            <w:tcW w:w="1155"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66,6</w:t>
            </w:r>
          </w:p>
        </w:tc>
        <w:tc>
          <w:tcPr>
            <w:tcW w:w="1111"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3,7</w:t>
            </w:r>
          </w:p>
        </w:tc>
        <w:tc>
          <w:tcPr>
            <w:tcW w:w="1570"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Бикбаева С.В.</w:t>
            </w:r>
          </w:p>
        </w:tc>
      </w:tr>
      <w:tr w:rsidR="001D30DF" w:rsidRPr="00893E7A" w:rsidTr="006F0245">
        <w:tc>
          <w:tcPr>
            <w:tcW w:w="772"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11в</w:t>
            </w:r>
          </w:p>
        </w:tc>
        <w:tc>
          <w:tcPr>
            <w:tcW w:w="1214"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11</w:t>
            </w:r>
          </w:p>
        </w:tc>
        <w:tc>
          <w:tcPr>
            <w:tcW w:w="1393"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11</w:t>
            </w:r>
          </w:p>
        </w:tc>
        <w:tc>
          <w:tcPr>
            <w:tcW w:w="576"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3</w:t>
            </w:r>
          </w:p>
        </w:tc>
        <w:tc>
          <w:tcPr>
            <w:tcW w:w="576"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7</w:t>
            </w:r>
          </w:p>
        </w:tc>
        <w:tc>
          <w:tcPr>
            <w:tcW w:w="576"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w:t>
            </w:r>
          </w:p>
        </w:tc>
        <w:tc>
          <w:tcPr>
            <w:tcW w:w="580"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0</w:t>
            </w:r>
          </w:p>
        </w:tc>
        <w:tc>
          <w:tcPr>
            <w:tcW w:w="1063"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100</w:t>
            </w:r>
          </w:p>
        </w:tc>
        <w:tc>
          <w:tcPr>
            <w:tcW w:w="1155"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90</w:t>
            </w:r>
          </w:p>
        </w:tc>
        <w:tc>
          <w:tcPr>
            <w:tcW w:w="1111"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4,1</w:t>
            </w:r>
          </w:p>
        </w:tc>
        <w:tc>
          <w:tcPr>
            <w:tcW w:w="1570"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Сергеева Е.А.</w:t>
            </w:r>
          </w:p>
        </w:tc>
      </w:tr>
      <w:tr w:rsidR="001D30DF" w:rsidRPr="00893E7A" w:rsidTr="006F0245">
        <w:tc>
          <w:tcPr>
            <w:tcW w:w="772" w:type="dxa"/>
          </w:tcPr>
          <w:p w:rsidR="001D30DF" w:rsidRPr="00893E7A" w:rsidRDefault="001D30DF" w:rsidP="001D30DF">
            <w:pPr>
              <w:spacing w:after="200" w:line="276" w:lineRule="auto"/>
              <w:rPr>
                <w:rFonts w:eastAsia="Calibri"/>
                <w:b/>
                <w:bCs/>
                <w:sz w:val="24"/>
                <w:szCs w:val="24"/>
                <w:lang w:eastAsia="en-US"/>
              </w:rPr>
            </w:pPr>
          </w:p>
        </w:tc>
        <w:tc>
          <w:tcPr>
            <w:tcW w:w="1214" w:type="dxa"/>
          </w:tcPr>
          <w:p w:rsidR="001D30DF" w:rsidRPr="00893E7A" w:rsidRDefault="001D30DF" w:rsidP="001D30DF">
            <w:pPr>
              <w:spacing w:after="200" w:line="276" w:lineRule="auto"/>
              <w:rPr>
                <w:rFonts w:eastAsia="Calibri"/>
                <w:sz w:val="24"/>
                <w:szCs w:val="24"/>
                <w:lang w:eastAsia="en-US"/>
              </w:rPr>
            </w:pPr>
            <w:r w:rsidRPr="00893E7A">
              <w:rPr>
                <w:rFonts w:eastAsia="Calibri"/>
                <w:b/>
                <w:bCs/>
                <w:sz w:val="24"/>
                <w:szCs w:val="24"/>
                <w:lang w:eastAsia="en-US"/>
              </w:rPr>
              <w:t>итого</w:t>
            </w:r>
          </w:p>
        </w:tc>
        <w:tc>
          <w:tcPr>
            <w:tcW w:w="1393"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56</w:t>
            </w:r>
          </w:p>
        </w:tc>
        <w:tc>
          <w:tcPr>
            <w:tcW w:w="576"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8</w:t>
            </w:r>
          </w:p>
        </w:tc>
        <w:tc>
          <w:tcPr>
            <w:tcW w:w="576"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32</w:t>
            </w:r>
          </w:p>
        </w:tc>
        <w:tc>
          <w:tcPr>
            <w:tcW w:w="576"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15</w:t>
            </w:r>
          </w:p>
        </w:tc>
        <w:tc>
          <w:tcPr>
            <w:tcW w:w="580"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1</w:t>
            </w:r>
          </w:p>
        </w:tc>
        <w:tc>
          <w:tcPr>
            <w:tcW w:w="1063"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98,2</w:t>
            </w:r>
          </w:p>
        </w:tc>
        <w:tc>
          <w:tcPr>
            <w:tcW w:w="1155"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71,4</w:t>
            </w:r>
          </w:p>
        </w:tc>
        <w:tc>
          <w:tcPr>
            <w:tcW w:w="1111"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3,8</w:t>
            </w:r>
          </w:p>
        </w:tc>
        <w:tc>
          <w:tcPr>
            <w:tcW w:w="1570" w:type="dxa"/>
          </w:tcPr>
          <w:p w:rsidR="001D30DF" w:rsidRPr="00893E7A" w:rsidRDefault="001D30DF" w:rsidP="001D30DF">
            <w:pPr>
              <w:spacing w:after="200" w:line="276" w:lineRule="auto"/>
              <w:rPr>
                <w:rFonts w:eastAsia="Calibri"/>
                <w:sz w:val="24"/>
                <w:szCs w:val="24"/>
                <w:lang w:eastAsia="en-US"/>
              </w:rPr>
            </w:pPr>
          </w:p>
        </w:tc>
      </w:tr>
    </w:tbl>
    <w:p w:rsidR="001D30DF" w:rsidRPr="00893E7A" w:rsidRDefault="001D30DF" w:rsidP="001D30DF">
      <w:pPr>
        <w:rPr>
          <w:rFonts w:ascii="Times New Roman" w:eastAsiaTheme="minorHAnsi" w:hAnsi="Times New Roman" w:cs="Times New Roman"/>
          <w:sz w:val="24"/>
          <w:szCs w:val="24"/>
          <w:lang w:eastAsia="en-US"/>
        </w:rPr>
      </w:pPr>
    </w:p>
    <w:p w:rsidR="001D30DF" w:rsidRPr="00893E7A" w:rsidRDefault="001D30DF" w:rsidP="001D30DF">
      <w:pPr>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Не усвоены темы:</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1.Смутное время в России. Понятие «семибоярщина»</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 Северная война в России 1700-1721 (сражения на море, полководцы)</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3. Русско-японская война 1904-1905 гг. </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4. Не умеют рассказывать о деятеле российской культуры, жизнь и творчество которого связано с регионом (республикой Башкортостан)</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lastRenderedPageBreak/>
        <w:t xml:space="preserve">5. Плохо знают царствование Александра </w:t>
      </w:r>
      <w:r w:rsidRPr="00893E7A">
        <w:rPr>
          <w:rFonts w:ascii="Times New Roman" w:eastAsiaTheme="minorHAnsi" w:hAnsi="Times New Roman" w:cs="Times New Roman"/>
          <w:sz w:val="24"/>
          <w:szCs w:val="24"/>
          <w:lang w:val="en-US" w:eastAsia="en-US"/>
        </w:rPr>
        <w:t>III</w:t>
      </w:r>
      <w:r w:rsidRPr="00893E7A">
        <w:rPr>
          <w:rFonts w:ascii="Times New Roman" w:eastAsiaTheme="minorHAnsi" w:hAnsi="Times New Roman" w:cs="Times New Roman"/>
          <w:sz w:val="24"/>
          <w:szCs w:val="24"/>
          <w:lang w:eastAsia="en-US"/>
        </w:rPr>
        <w:t>.  Не могут определить влияние данного периода на дальнейшее развитие России</w:t>
      </w:r>
    </w:p>
    <w:p w:rsidR="001D30DF" w:rsidRPr="006F0245"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 Русская культура второй</w:t>
      </w:r>
      <w:r w:rsidR="006F0245">
        <w:rPr>
          <w:rFonts w:ascii="Times New Roman" w:eastAsiaTheme="minorHAnsi" w:hAnsi="Times New Roman" w:cs="Times New Roman"/>
          <w:sz w:val="24"/>
          <w:szCs w:val="24"/>
          <w:lang w:eastAsia="en-US"/>
        </w:rPr>
        <w:t xml:space="preserve"> половины 19 века (архитектура)</w:t>
      </w:r>
    </w:p>
    <w:p w:rsidR="001D30DF" w:rsidRPr="006F0245" w:rsidRDefault="001D30DF" w:rsidP="001D30DF">
      <w:pPr>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 xml:space="preserve">Не справилась с работой: </w:t>
      </w:r>
      <w:r w:rsidR="006E0326" w:rsidRPr="00893E7A">
        <w:rPr>
          <w:rFonts w:ascii="Times New Roman" w:eastAsiaTheme="minorHAnsi" w:hAnsi="Times New Roman" w:cs="Times New Roman"/>
          <w:b/>
          <w:bCs/>
          <w:sz w:val="24"/>
          <w:szCs w:val="24"/>
          <w:lang w:eastAsia="en-US"/>
        </w:rPr>
        <w:t>1</w:t>
      </w:r>
    </w:p>
    <w:p w:rsidR="001D30DF" w:rsidRPr="00893E7A" w:rsidRDefault="001D30DF" w:rsidP="006F0245">
      <w:pPr>
        <w:ind w:left="720"/>
        <w:contextualSpacing/>
        <w:rPr>
          <w:rFonts w:ascii="Times New Roman" w:eastAsiaTheme="minorHAnsi" w:hAnsi="Times New Roman" w:cs="Times New Roman"/>
          <w:b/>
          <w:bCs/>
          <w:sz w:val="24"/>
          <w:szCs w:val="24"/>
          <w:u w:val="single"/>
          <w:lang w:eastAsia="en-US"/>
        </w:rPr>
      </w:pPr>
      <w:r w:rsidRPr="00893E7A">
        <w:rPr>
          <w:rFonts w:ascii="Times New Roman" w:eastAsiaTheme="minorHAnsi" w:hAnsi="Times New Roman" w:cs="Times New Roman"/>
          <w:b/>
          <w:bCs/>
          <w:sz w:val="24"/>
          <w:szCs w:val="24"/>
          <w:u w:val="single"/>
          <w:lang w:eastAsia="en-US"/>
        </w:rPr>
        <w:t>Биология</w:t>
      </w:r>
    </w:p>
    <w:tbl>
      <w:tblPr>
        <w:tblStyle w:val="a7"/>
        <w:tblW w:w="10632" w:type="dxa"/>
        <w:tblInd w:w="-998" w:type="dxa"/>
        <w:tblLook w:val="04A0" w:firstRow="1" w:lastRow="0" w:firstColumn="1" w:lastColumn="0" w:noHBand="0" w:noVBand="1"/>
      </w:tblPr>
      <w:tblGrid>
        <w:gridCol w:w="822"/>
        <w:gridCol w:w="1214"/>
        <w:gridCol w:w="1393"/>
        <w:gridCol w:w="576"/>
        <w:gridCol w:w="576"/>
        <w:gridCol w:w="576"/>
        <w:gridCol w:w="576"/>
        <w:gridCol w:w="943"/>
        <w:gridCol w:w="1155"/>
        <w:gridCol w:w="1111"/>
        <w:gridCol w:w="1690"/>
      </w:tblGrid>
      <w:tr w:rsidR="001D30DF" w:rsidRPr="00893E7A" w:rsidTr="001D30DF">
        <w:tc>
          <w:tcPr>
            <w:tcW w:w="77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Класс</w:t>
            </w:r>
          </w:p>
        </w:tc>
        <w:tc>
          <w:tcPr>
            <w:tcW w:w="11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 xml:space="preserve">Всего </w:t>
            </w:r>
          </w:p>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учащихся</w:t>
            </w:r>
          </w:p>
        </w:tc>
        <w:tc>
          <w:tcPr>
            <w:tcW w:w="136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 xml:space="preserve">Выполняли </w:t>
            </w:r>
          </w:p>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работу</w:t>
            </w:r>
          </w:p>
        </w:tc>
        <w:tc>
          <w:tcPr>
            <w:tcW w:w="56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56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56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576"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956"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Успев-ть %</w:t>
            </w:r>
          </w:p>
        </w:tc>
        <w:tc>
          <w:tcPr>
            <w:tcW w:w="113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Качество</w:t>
            </w:r>
          </w:p>
          <w:p w:rsidR="001D30DF" w:rsidRPr="00893E7A" w:rsidRDefault="001D30DF" w:rsidP="001D30DF">
            <w:pPr>
              <w:rPr>
                <w:rFonts w:eastAsiaTheme="minorHAnsi"/>
                <w:sz w:val="24"/>
                <w:szCs w:val="24"/>
                <w:lang w:eastAsia="en-US"/>
              </w:rPr>
            </w:pPr>
            <w:r w:rsidRPr="00893E7A">
              <w:rPr>
                <w:rFonts w:eastAsiaTheme="minorHAnsi"/>
                <w:sz w:val="24"/>
                <w:szCs w:val="24"/>
                <w:lang w:eastAsia="en-US"/>
              </w:rPr>
              <w:t>%</w:t>
            </w:r>
          </w:p>
        </w:tc>
        <w:tc>
          <w:tcPr>
            <w:tcW w:w="10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 xml:space="preserve">Средний </w:t>
            </w:r>
          </w:p>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Балл</w:t>
            </w:r>
          </w:p>
        </w:tc>
        <w:tc>
          <w:tcPr>
            <w:tcW w:w="183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Учитель</w:t>
            </w:r>
          </w:p>
        </w:tc>
      </w:tr>
      <w:tr w:rsidR="001D30DF" w:rsidRPr="00893E7A" w:rsidTr="001D30DF">
        <w:tc>
          <w:tcPr>
            <w:tcW w:w="772"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11а</w:t>
            </w:r>
          </w:p>
        </w:tc>
        <w:tc>
          <w:tcPr>
            <w:tcW w:w="1192"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9</w:t>
            </w:r>
          </w:p>
        </w:tc>
        <w:tc>
          <w:tcPr>
            <w:tcW w:w="136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9</w:t>
            </w:r>
          </w:p>
        </w:tc>
        <w:tc>
          <w:tcPr>
            <w:tcW w:w="56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7</w:t>
            </w:r>
          </w:p>
        </w:tc>
        <w:tc>
          <w:tcPr>
            <w:tcW w:w="56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w:t>
            </w:r>
          </w:p>
        </w:tc>
        <w:tc>
          <w:tcPr>
            <w:tcW w:w="56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w:t>
            </w:r>
          </w:p>
        </w:tc>
        <w:tc>
          <w:tcPr>
            <w:tcW w:w="576"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0</w:t>
            </w:r>
          </w:p>
        </w:tc>
        <w:tc>
          <w:tcPr>
            <w:tcW w:w="956"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100</w:t>
            </w:r>
          </w:p>
        </w:tc>
        <w:tc>
          <w:tcPr>
            <w:tcW w:w="1135"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89</w:t>
            </w:r>
          </w:p>
        </w:tc>
        <w:tc>
          <w:tcPr>
            <w:tcW w:w="1092"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4,7</w:t>
            </w:r>
          </w:p>
        </w:tc>
        <w:tc>
          <w:tcPr>
            <w:tcW w:w="1837"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Кулгулдина Л.Г.</w:t>
            </w:r>
          </w:p>
        </w:tc>
      </w:tr>
      <w:tr w:rsidR="001D30DF" w:rsidRPr="00893E7A" w:rsidTr="001D30DF">
        <w:tc>
          <w:tcPr>
            <w:tcW w:w="772"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11б</w:t>
            </w:r>
          </w:p>
        </w:tc>
        <w:tc>
          <w:tcPr>
            <w:tcW w:w="1192"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25</w:t>
            </w:r>
          </w:p>
        </w:tc>
        <w:tc>
          <w:tcPr>
            <w:tcW w:w="136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24</w:t>
            </w:r>
          </w:p>
        </w:tc>
        <w:tc>
          <w:tcPr>
            <w:tcW w:w="56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14</w:t>
            </w:r>
          </w:p>
        </w:tc>
        <w:tc>
          <w:tcPr>
            <w:tcW w:w="56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9</w:t>
            </w:r>
          </w:p>
        </w:tc>
        <w:tc>
          <w:tcPr>
            <w:tcW w:w="56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w:t>
            </w:r>
          </w:p>
        </w:tc>
        <w:tc>
          <w:tcPr>
            <w:tcW w:w="576"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0</w:t>
            </w:r>
          </w:p>
        </w:tc>
        <w:tc>
          <w:tcPr>
            <w:tcW w:w="956"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100</w:t>
            </w:r>
          </w:p>
        </w:tc>
        <w:tc>
          <w:tcPr>
            <w:tcW w:w="1135"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95,8</w:t>
            </w:r>
          </w:p>
        </w:tc>
        <w:tc>
          <w:tcPr>
            <w:tcW w:w="1092"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4,5</w:t>
            </w:r>
          </w:p>
        </w:tc>
        <w:tc>
          <w:tcPr>
            <w:tcW w:w="1837"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Кулгулдина Л.Г.</w:t>
            </w:r>
          </w:p>
        </w:tc>
      </w:tr>
      <w:tr w:rsidR="001D30DF" w:rsidRPr="00893E7A" w:rsidTr="001D30DF">
        <w:tc>
          <w:tcPr>
            <w:tcW w:w="772"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11в</w:t>
            </w:r>
          </w:p>
        </w:tc>
        <w:tc>
          <w:tcPr>
            <w:tcW w:w="1192"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11</w:t>
            </w:r>
          </w:p>
        </w:tc>
        <w:tc>
          <w:tcPr>
            <w:tcW w:w="136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10</w:t>
            </w:r>
          </w:p>
        </w:tc>
        <w:tc>
          <w:tcPr>
            <w:tcW w:w="56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6</w:t>
            </w:r>
          </w:p>
        </w:tc>
        <w:tc>
          <w:tcPr>
            <w:tcW w:w="56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4</w:t>
            </w:r>
          </w:p>
        </w:tc>
        <w:tc>
          <w:tcPr>
            <w:tcW w:w="56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w:t>
            </w:r>
          </w:p>
        </w:tc>
        <w:tc>
          <w:tcPr>
            <w:tcW w:w="576"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w:t>
            </w:r>
          </w:p>
        </w:tc>
        <w:tc>
          <w:tcPr>
            <w:tcW w:w="956"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100</w:t>
            </w:r>
          </w:p>
        </w:tc>
        <w:tc>
          <w:tcPr>
            <w:tcW w:w="1135"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100</w:t>
            </w:r>
          </w:p>
        </w:tc>
        <w:tc>
          <w:tcPr>
            <w:tcW w:w="1092"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4,6</w:t>
            </w:r>
          </w:p>
        </w:tc>
        <w:tc>
          <w:tcPr>
            <w:tcW w:w="1837"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Кулгулдина Л.Г.</w:t>
            </w:r>
          </w:p>
        </w:tc>
      </w:tr>
      <w:tr w:rsidR="001D30DF" w:rsidRPr="00893E7A" w:rsidTr="001D30DF">
        <w:tc>
          <w:tcPr>
            <w:tcW w:w="772"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итого</w:t>
            </w:r>
          </w:p>
        </w:tc>
        <w:tc>
          <w:tcPr>
            <w:tcW w:w="1192"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45</w:t>
            </w:r>
          </w:p>
        </w:tc>
        <w:tc>
          <w:tcPr>
            <w:tcW w:w="1368"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43</w:t>
            </w:r>
          </w:p>
        </w:tc>
        <w:tc>
          <w:tcPr>
            <w:tcW w:w="568"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27</w:t>
            </w:r>
          </w:p>
        </w:tc>
        <w:tc>
          <w:tcPr>
            <w:tcW w:w="568"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14</w:t>
            </w:r>
          </w:p>
        </w:tc>
        <w:tc>
          <w:tcPr>
            <w:tcW w:w="568"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2</w:t>
            </w:r>
          </w:p>
        </w:tc>
        <w:tc>
          <w:tcPr>
            <w:tcW w:w="576"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0</w:t>
            </w:r>
          </w:p>
        </w:tc>
        <w:tc>
          <w:tcPr>
            <w:tcW w:w="956"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100</w:t>
            </w:r>
          </w:p>
        </w:tc>
        <w:tc>
          <w:tcPr>
            <w:tcW w:w="1135"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95,3</w:t>
            </w:r>
          </w:p>
        </w:tc>
        <w:tc>
          <w:tcPr>
            <w:tcW w:w="1092"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4,6</w:t>
            </w:r>
          </w:p>
        </w:tc>
        <w:tc>
          <w:tcPr>
            <w:tcW w:w="1837" w:type="dxa"/>
          </w:tcPr>
          <w:p w:rsidR="001D30DF" w:rsidRPr="00893E7A" w:rsidRDefault="001D30DF" w:rsidP="001D30DF">
            <w:pPr>
              <w:spacing w:after="200" w:line="276" w:lineRule="auto"/>
              <w:rPr>
                <w:rFonts w:eastAsia="Calibri"/>
                <w:sz w:val="24"/>
                <w:szCs w:val="24"/>
                <w:lang w:eastAsia="en-US"/>
              </w:rPr>
            </w:pPr>
          </w:p>
        </w:tc>
      </w:tr>
    </w:tbl>
    <w:p w:rsidR="001D30DF" w:rsidRPr="00893E7A" w:rsidRDefault="001D30DF" w:rsidP="001D30DF">
      <w:pPr>
        <w:ind w:left="720"/>
        <w:contextualSpacing/>
        <w:rPr>
          <w:rFonts w:ascii="Times New Roman" w:eastAsiaTheme="minorHAnsi" w:hAnsi="Times New Roman" w:cs="Times New Roman"/>
          <w:b/>
          <w:bCs/>
          <w:sz w:val="24"/>
          <w:szCs w:val="24"/>
          <w:lang w:eastAsia="en-US"/>
        </w:rPr>
      </w:pPr>
    </w:p>
    <w:p w:rsidR="001D30DF" w:rsidRPr="00893E7A" w:rsidRDefault="001D30DF" w:rsidP="001D30DF">
      <w:pPr>
        <w:ind w:left="720"/>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Не усвоенных тем нет.</w:t>
      </w:r>
    </w:p>
    <w:p w:rsidR="001D30DF" w:rsidRPr="00893E7A" w:rsidRDefault="001D30DF" w:rsidP="001D30DF">
      <w:pPr>
        <w:ind w:left="720"/>
        <w:contextualSpacing/>
        <w:rPr>
          <w:rFonts w:ascii="Times New Roman" w:eastAsiaTheme="minorHAnsi" w:hAnsi="Times New Roman" w:cs="Times New Roman"/>
          <w:b/>
          <w:bCs/>
          <w:sz w:val="24"/>
          <w:szCs w:val="24"/>
          <w:lang w:eastAsia="en-US"/>
        </w:rPr>
      </w:pPr>
    </w:p>
    <w:p w:rsidR="001D30DF" w:rsidRPr="00893E7A" w:rsidRDefault="001D30DF" w:rsidP="006F0245">
      <w:pPr>
        <w:ind w:left="360"/>
        <w:contextualSpacing/>
        <w:rPr>
          <w:rFonts w:ascii="Times New Roman" w:eastAsiaTheme="minorHAnsi" w:hAnsi="Times New Roman" w:cs="Times New Roman"/>
          <w:b/>
          <w:bCs/>
          <w:sz w:val="24"/>
          <w:szCs w:val="24"/>
          <w:u w:val="single"/>
          <w:lang w:eastAsia="en-US"/>
        </w:rPr>
      </w:pPr>
      <w:r w:rsidRPr="00893E7A">
        <w:rPr>
          <w:rFonts w:ascii="Times New Roman" w:eastAsiaTheme="minorHAnsi" w:hAnsi="Times New Roman" w:cs="Times New Roman"/>
          <w:b/>
          <w:bCs/>
          <w:sz w:val="24"/>
          <w:szCs w:val="24"/>
          <w:u w:val="single"/>
          <w:lang w:eastAsia="en-US"/>
        </w:rPr>
        <w:t>Физика</w:t>
      </w:r>
    </w:p>
    <w:tbl>
      <w:tblPr>
        <w:tblStyle w:val="a7"/>
        <w:tblW w:w="10774" w:type="dxa"/>
        <w:tblInd w:w="-998" w:type="dxa"/>
        <w:tblLook w:val="04A0" w:firstRow="1" w:lastRow="0" w:firstColumn="1" w:lastColumn="0" w:noHBand="0" w:noVBand="1"/>
      </w:tblPr>
      <w:tblGrid>
        <w:gridCol w:w="822"/>
        <w:gridCol w:w="1214"/>
        <w:gridCol w:w="1393"/>
        <w:gridCol w:w="585"/>
        <w:gridCol w:w="576"/>
        <w:gridCol w:w="576"/>
        <w:gridCol w:w="576"/>
        <w:gridCol w:w="921"/>
        <w:gridCol w:w="1215"/>
        <w:gridCol w:w="1111"/>
        <w:gridCol w:w="1785"/>
      </w:tblGrid>
      <w:tr w:rsidR="001D30DF" w:rsidRPr="00893E7A" w:rsidTr="001D30DF">
        <w:tc>
          <w:tcPr>
            <w:tcW w:w="77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класс</w:t>
            </w:r>
          </w:p>
        </w:tc>
        <w:tc>
          <w:tcPr>
            <w:tcW w:w="120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 xml:space="preserve">Всего </w:t>
            </w:r>
          </w:p>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учащихся</w:t>
            </w:r>
          </w:p>
        </w:tc>
        <w:tc>
          <w:tcPr>
            <w:tcW w:w="137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 xml:space="preserve">Выполняли </w:t>
            </w:r>
          </w:p>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работу</w:t>
            </w:r>
          </w:p>
        </w:tc>
        <w:tc>
          <w:tcPr>
            <w:tcW w:w="58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56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56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56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91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Успев-ть</w:t>
            </w:r>
          </w:p>
        </w:tc>
        <w:tc>
          <w:tcPr>
            <w:tcW w:w="119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Качество, %</w:t>
            </w:r>
          </w:p>
        </w:tc>
        <w:tc>
          <w:tcPr>
            <w:tcW w:w="109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 xml:space="preserve">Средний </w:t>
            </w:r>
          </w:p>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балл</w:t>
            </w:r>
          </w:p>
        </w:tc>
        <w:tc>
          <w:tcPr>
            <w:tcW w:w="193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Учитель</w:t>
            </w:r>
          </w:p>
        </w:tc>
      </w:tr>
      <w:tr w:rsidR="001D30DF" w:rsidRPr="00893E7A" w:rsidTr="001D30DF">
        <w:tc>
          <w:tcPr>
            <w:tcW w:w="773"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11а</w:t>
            </w:r>
          </w:p>
        </w:tc>
        <w:tc>
          <w:tcPr>
            <w:tcW w:w="1204"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12</w:t>
            </w:r>
          </w:p>
        </w:tc>
        <w:tc>
          <w:tcPr>
            <w:tcW w:w="1372"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11</w:t>
            </w:r>
          </w:p>
        </w:tc>
        <w:tc>
          <w:tcPr>
            <w:tcW w:w="58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0</w:t>
            </w:r>
          </w:p>
        </w:tc>
        <w:tc>
          <w:tcPr>
            <w:tcW w:w="56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0</w:t>
            </w:r>
          </w:p>
        </w:tc>
        <w:tc>
          <w:tcPr>
            <w:tcW w:w="56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11</w:t>
            </w:r>
          </w:p>
        </w:tc>
        <w:tc>
          <w:tcPr>
            <w:tcW w:w="56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0</w:t>
            </w:r>
          </w:p>
        </w:tc>
        <w:tc>
          <w:tcPr>
            <w:tcW w:w="911"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100%</w:t>
            </w:r>
          </w:p>
        </w:tc>
        <w:tc>
          <w:tcPr>
            <w:tcW w:w="1194"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0%</w:t>
            </w:r>
          </w:p>
        </w:tc>
        <w:tc>
          <w:tcPr>
            <w:tcW w:w="109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3</w:t>
            </w:r>
          </w:p>
        </w:tc>
        <w:tc>
          <w:tcPr>
            <w:tcW w:w="1930"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Мустафина К.М.</w:t>
            </w:r>
          </w:p>
        </w:tc>
      </w:tr>
      <w:tr w:rsidR="001D30DF" w:rsidRPr="00893E7A" w:rsidTr="001D30DF">
        <w:tc>
          <w:tcPr>
            <w:tcW w:w="773"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11б</w:t>
            </w:r>
          </w:p>
        </w:tc>
        <w:tc>
          <w:tcPr>
            <w:tcW w:w="1204"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4</w:t>
            </w:r>
          </w:p>
        </w:tc>
        <w:tc>
          <w:tcPr>
            <w:tcW w:w="1372"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4</w:t>
            </w:r>
          </w:p>
        </w:tc>
        <w:tc>
          <w:tcPr>
            <w:tcW w:w="58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w:t>
            </w:r>
          </w:p>
        </w:tc>
        <w:tc>
          <w:tcPr>
            <w:tcW w:w="56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2</w:t>
            </w:r>
          </w:p>
        </w:tc>
        <w:tc>
          <w:tcPr>
            <w:tcW w:w="56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w:t>
            </w:r>
          </w:p>
        </w:tc>
        <w:tc>
          <w:tcPr>
            <w:tcW w:w="56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0</w:t>
            </w:r>
          </w:p>
        </w:tc>
        <w:tc>
          <w:tcPr>
            <w:tcW w:w="911"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100%</w:t>
            </w:r>
          </w:p>
        </w:tc>
        <w:tc>
          <w:tcPr>
            <w:tcW w:w="1194"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50%</w:t>
            </w:r>
          </w:p>
        </w:tc>
        <w:tc>
          <w:tcPr>
            <w:tcW w:w="109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4</w:t>
            </w:r>
          </w:p>
        </w:tc>
        <w:tc>
          <w:tcPr>
            <w:tcW w:w="1930"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Мустафина К.М.</w:t>
            </w:r>
          </w:p>
        </w:tc>
      </w:tr>
      <w:tr w:rsidR="001D30DF" w:rsidRPr="00893E7A" w:rsidTr="001D30DF">
        <w:tc>
          <w:tcPr>
            <w:tcW w:w="773"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11в</w:t>
            </w:r>
          </w:p>
        </w:tc>
        <w:tc>
          <w:tcPr>
            <w:tcW w:w="1204"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10</w:t>
            </w:r>
          </w:p>
        </w:tc>
        <w:tc>
          <w:tcPr>
            <w:tcW w:w="1372"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10</w:t>
            </w:r>
          </w:p>
        </w:tc>
        <w:tc>
          <w:tcPr>
            <w:tcW w:w="58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0</w:t>
            </w:r>
          </w:p>
        </w:tc>
        <w:tc>
          <w:tcPr>
            <w:tcW w:w="56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w:t>
            </w:r>
          </w:p>
        </w:tc>
        <w:tc>
          <w:tcPr>
            <w:tcW w:w="56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6</w:t>
            </w:r>
          </w:p>
        </w:tc>
        <w:tc>
          <w:tcPr>
            <w:tcW w:w="56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3</w:t>
            </w:r>
          </w:p>
        </w:tc>
        <w:tc>
          <w:tcPr>
            <w:tcW w:w="911"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70%</w:t>
            </w:r>
          </w:p>
        </w:tc>
        <w:tc>
          <w:tcPr>
            <w:tcW w:w="1194"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10%</w:t>
            </w:r>
          </w:p>
        </w:tc>
        <w:tc>
          <w:tcPr>
            <w:tcW w:w="109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2,8</w:t>
            </w:r>
          </w:p>
        </w:tc>
        <w:tc>
          <w:tcPr>
            <w:tcW w:w="1930"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Мустафина К.М.</w:t>
            </w:r>
          </w:p>
        </w:tc>
      </w:tr>
      <w:tr w:rsidR="001D30DF" w:rsidRPr="00893E7A" w:rsidTr="001D30DF">
        <w:tc>
          <w:tcPr>
            <w:tcW w:w="773"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итого</w:t>
            </w:r>
          </w:p>
        </w:tc>
        <w:tc>
          <w:tcPr>
            <w:tcW w:w="1204"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26</w:t>
            </w:r>
          </w:p>
        </w:tc>
        <w:tc>
          <w:tcPr>
            <w:tcW w:w="1372"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25</w:t>
            </w:r>
          </w:p>
        </w:tc>
        <w:tc>
          <w:tcPr>
            <w:tcW w:w="588"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1</w:t>
            </w:r>
          </w:p>
        </w:tc>
        <w:tc>
          <w:tcPr>
            <w:tcW w:w="568"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3</w:t>
            </w:r>
          </w:p>
        </w:tc>
        <w:tc>
          <w:tcPr>
            <w:tcW w:w="568"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18</w:t>
            </w:r>
          </w:p>
        </w:tc>
        <w:tc>
          <w:tcPr>
            <w:tcW w:w="568"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3</w:t>
            </w:r>
          </w:p>
        </w:tc>
        <w:tc>
          <w:tcPr>
            <w:tcW w:w="911"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88</w:t>
            </w:r>
          </w:p>
        </w:tc>
        <w:tc>
          <w:tcPr>
            <w:tcW w:w="1194"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16</w:t>
            </w:r>
          </w:p>
        </w:tc>
        <w:tc>
          <w:tcPr>
            <w:tcW w:w="1098" w:type="dxa"/>
          </w:tcPr>
          <w:p w:rsidR="001D30DF" w:rsidRPr="00893E7A" w:rsidRDefault="001D30DF" w:rsidP="001D30DF">
            <w:pPr>
              <w:spacing w:after="200" w:line="276" w:lineRule="auto"/>
              <w:rPr>
                <w:rFonts w:eastAsia="Calibri"/>
                <w:b/>
                <w:bCs/>
                <w:sz w:val="24"/>
                <w:szCs w:val="24"/>
                <w:lang w:eastAsia="en-US"/>
              </w:rPr>
            </w:pPr>
            <w:r w:rsidRPr="00893E7A">
              <w:rPr>
                <w:rFonts w:eastAsia="Calibri"/>
                <w:b/>
                <w:bCs/>
                <w:sz w:val="24"/>
                <w:szCs w:val="24"/>
                <w:lang w:eastAsia="en-US"/>
              </w:rPr>
              <w:t>3,1</w:t>
            </w:r>
          </w:p>
        </w:tc>
        <w:tc>
          <w:tcPr>
            <w:tcW w:w="1930" w:type="dxa"/>
          </w:tcPr>
          <w:p w:rsidR="001D30DF" w:rsidRPr="00893E7A" w:rsidRDefault="001D30DF" w:rsidP="001D30DF">
            <w:pPr>
              <w:spacing w:after="200" w:line="276" w:lineRule="auto"/>
              <w:rPr>
                <w:rFonts w:eastAsia="Calibri"/>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1D30DF">
      <w:pPr>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Типичные ошибки:</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1.Не смогли объяснить физические явления и процессы, используемые при работе технического устройства</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2.Не смогли сформулировать вывод на основе текста</w:t>
      </w:r>
    </w:p>
    <w:p w:rsidR="001D30DF" w:rsidRPr="00893E7A" w:rsidRDefault="001D30DF" w:rsidP="001D30DF">
      <w:pPr>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 xml:space="preserve">Не справились с работой: </w:t>
      </w:r>
      <w:r w:rsidR="006E0326" w:rsidRPr="00893E7A">
        <w:rPr>
          <w:rFonts w:ascii="Times New Roman" w:eastAsiaTheme="minorHAnsi" w:hAnsi="Times New Roman" w:cs="Times New Roman"/>
          <w:b/>
          <w:bCs/>
          <w:sz w:val="24"/>
          <w:szCs w:val="24"/>
          <w:lang w:eastAsia="en-US"/>
        </w:rPr>
        <w:t>3</w:t>
      </w:r>
    </w:p>
    <w:p w:rsidR="001D30DF" w:rsidRPr="00893E7A" w:rsidRDefault="001D30DF" w:rsidP="006F0245">
      <w:pPr>
        <w:ind w:left="720"/>
        <w:contextualSpacing/>
        <w:rPr>
          <w:rFonts w:ascii="Times New Roman" w:eastAsiaTheme="minorHAnsi" w:hAnsi="Times New Roman" w:cs="Times New Roman"/>
          <w:b/>
          <w:bCs/>
          <w:sz w:val="24"/>
          <w:szCs w:val="24"/>
          <w:u w:val="single"/>
          <w:lang w:eastAsia="en-US"/>
        </w:rPr>
      </w:pPr>
      <w:r w:rsidRPr="00893E7A">
        <w:rPr>
          <w:rFonts w:ascii="Times New Roman" w:eastAsiaTheme="minorHAnsi" w:hAnsi="Times New Roman" w:cs="Times New Roman"/>
          <w:b/>
          <w:bCs/>
          <w:sz w:val="24"/>
          <w:szCs w:val="24"/>
          <w:u w:val="single"/>
          <w:lang w:eastAsia="en-US"/>
        </w:rPr>
        <w:t>География</w:t>
      </w:r>
    </w:p>
    <w:tbl>
      <w:tblPr>
        <w:tblStyle w:val="a7"/>
        <w:tblW w:w="10774" w:type="dxa"/>
        <w:tblInd w:w="-998" w:type="dxa"/>
        <w:tblLook w:val="04A0" w:firstRow="1" w:lastRow="0" w:firstColumn="1" w:lastColumn="0" w:noHBand="0" w:noVBand="1"/>
      </w:tblPr>
      <w:tblGrid>
        <w:gridCol w:w="870"/>
        <w:gridCol w:w="1214"/>
        <w:gridCol w:w="1393"/>
        <w:gridCol w:w="576"/>
        <w:gridCol w:w="576"/>
        <w:gridCol w:w="576"/>
        <w:gridCol w:w="576"/>
        <w:gridCol w:w="1054"/>
        <w:gridCol w:w="1112"/>
        <w:gridCol w:w="1111"/>
        <w:gridCol w:w="1716"/>
      </w:tblGrid>
      <w:tr w:rsidR="001D30DF" w:rsidRPr="00893E7A" w:rsidTr="001D30DF">
        <w:tc>
          <w:tcPr>
            <w:tcW w:w="7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Класс</w:t>
            </w:r>
          </w:p>
        </w:tc>
        <w:tc>
          <w:tcPr>
            <w:tcW w:w="115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 xml:space="preserve">Всего </w:t>
            </w:r>
          </w:p>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учащихся</w:t>
            </w:r>
          </w:p>
        </w:tc>
        <w:tc>
          <w:tcPr>
            <w:tcW w:w="132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 xml:space="preserve">Выполняли </w:t>
            </w:r>
          </w:p>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работу</w:t>
            </w:r>
          </w:p>
        </w:tc>
        <w:tc>
          <w:tcPr>
            <w:tcW w:w="55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55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55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103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Успевае</w:t>
            </w:r>
          </w:p>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мость</w:t>
            </w:r>
          </w:p>
        </w:tc>
        <w:tc>
          <w:tcPr>
            <w:tcW w:w="10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качество</w:t>
            </w:r>
          </w:p>
        </w:tc>
        <w:tc>
          <w:tcPr>
            <w:tcW w:w="1036"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 xml:space="preserve">Средний </w:t>
            </w:r>
          </w:p>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балл</w:t>
            </w:r>
          </w:p>
        </w:tc>
        <w:tc>
          <w:tcPr>
            <w:tcW w:w="215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Учитель</w:t>
            </w:r>
          </w:p>
        </w:tc>
      </w:tr>
      <w:tr w:rsidR="001D30DF" w:rsidRPr="00893E7A" w:rsidTr="001D30DF">
        <w:tc>
          <w:tcPr>
            <w:tcW w:w="767"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11а</w:t>
            </w:r>
          </w:p>
        </w:tc>
        <w:tc>
          <w:tcPr>
            <w:tcW w:w="115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21</w:t>
            </w:r>
          </w:p>
        </w:tc>
        <w:tc>
          <w:tcPr>
            <w:tcW w:w="1325"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21</w:t>
            </w:r>
          </w:p>
        </w:tc>
        <w:tc>
          <w:tcPr>
            <w:tcW w:w="555"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5</w:t>
            </w:r>
          </w:p>
        </w:tc>
        <w:tc>
          <w:tcPr>
            <w:tcW w:w="555"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12</w:t>
            </w:r>
          </w:p>
        </w:tc>
        <w:tc>
          <w:tcPr>
            <w:tcW w:w="555"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5</w:t>
            </w:r>
          </w:p>
        </w:tc>
        <w:tc>
          <w:tcPr>
            <w:tcW w:w="567"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w:t>
            </w:r>
          </w:p>
        </w:tc>
        <w:tc>
          <w:tcPr>
            <w:tcW w:w="1035"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95%</w:t>
            </w:r>
          </w:p>
        </w:tc>
        <w:tc>
          <w:tcPr>
            <w:tcW w:w="1067"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71%</w:t>
            </w:r>
          </w:p>
        </w:tc>
        <w:tc>
          <w:tcPr>
            <w:tcW w:w="1036"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4</w:t>
            </w:r>
          </w:p>
        </w:tc>
        <w:tc>
          <w:tcPr>
            <w:tcW w:w="2154"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Рахматуллина Ю.С.</w:t>
            </w:r>
          </w:p>
        </w:tc>
      </w:tr>
      <w:tr w:rsidR="001D30DF" w:rsidRPr="00893E7A" w:rsidTr="001D30DF">
        <w:tc>
          <w:tcPr>
            <w:tcW w:w="767"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lastRenderedPageBreak/>
              <w:t>11б</w:t>
            </w:r>
          </w:p>
        </w:tc>
        <w:tc>
          <w:tcPr>
            <w:tcW w:w="115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25</w:t>
            </w:r>
          </w:p>
        </w:tc>
        <w:tc>
          <w:tcPr>
            <w:tcW w:w="1325"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23</w:t>
            </w:r>
          </w:p>
        </w:tc>
        <w:tc>
          <w:tcPr>
            <w:tcW w:w="555"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w:t>
            </w:r>
          </w:p>
        </w:tc>
        <w:tc>
          <w:tcPr>
            <w:tcW w:w="555"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16</w:t>
            </w:r>
          </w:p>
        </w:tc>
        <w:tc>
          <w:tcPr>
            <w:tcW w:w="555"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7</w:t>
            </w:r>
          </w:p>
        </w:tc>
        <w:tc>
          <w:tcPr>
            <w:tcW w:w="567"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w:t>
            </w:r>
          </w:p>
        </w:tc>
        <w:tc>
          <w:tcPr>
            <w:tcW w:w="1035"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100%</w:t>
            </w:r>
          </w:p>
        </w:tc>
        <w:tc>
          <w:tcPr>
            <w:tcW w:w="1067"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70%</w:t>
            </w:r>
          </w:p>
        </w:tc>
        <w:tc>
          <w:tcPr>
            <w:tcW w:w="1036"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4</w:t>
            </w:r>
          </w:p>
        </w:tc>
        <w:tc>
          <w:tcPr>
            <w:tcW w:w="2154"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Рахматуллина Ю.С.</w:t>
            </w:r>
          </w:p>
        </w:tc>
      </w:tr>
      <w:tr w:rsidR="001D30DF" w:rsidRPr="00893E7A" w:rsidTr="001D30DF">
        <w:tc>
          <w:tcPr>
            <w:tcW w:w="767"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11в</w:t>
            </w:r>
          </w:p>
        </w:tc>
        <w:tc>
          <w:tcPr>
            <w:tcW w:w="1158"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11</w:t>
            </w:r>
          </w:p>
        </w:tc>
        <w:tc>
          <w:tcPr>
            <w:tcW w:w="1325"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10</w:t>
            </w:r>
          </w:p>
        </w:tc>
        <w:tc>
          <w:tcPr>
            <w:tcW w:w="555"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w:t>
            </w:r>
          </w:p>
        </w:tc>
        <w:tc>
          <w:tcPr>
            <w:tcW w:w="555"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4</w:t>
            </w:r>
          </w:p>
        </w:tc>
        <w:tc>
          <w:tcPr>
            <w:tcW w:w="555"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5</w:t>
            </w:r>
          </w:p>
        </w:tc>
        <w:tc>
          <w:tcPr>
            <w:tcW w:w="567"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w:t>
            </w:r>
          </w:p>
        </w:tc>
        <w:tc>
          <w:tcPr>
            <w:tcW w:w="1035"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100%</w:t>
            </w:r>
          </w:p>
        </w:tc>
        <w:tc>
          <w:tcPr>
            <w:tcW w:w="1067"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50</w:t>
            </w:r>
          </w:p>
        </w:tc>
        <w:tc>
          <w:tcPr>
            <w:tcW w:w="1036"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4</w:t>
            </w:r>
          </w:p>
        </w:tc>
        <w:tc>
          <w:tcPr>
            <w:tcW w:w="2154"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Рахматуллина Ю.С.</w:t>
            </w:r>
          </w:p>
        </w:tc>
      </w:tr>
      <w:tr w:rsidR="001D30DF" w:rsidRPr="00893E7A" w:rsidTr="001D30DF">
        <w:tc>
          <w:tcPr>
            <w:tcW w:w="767"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p w:rsidR="001D30DF" w:rsidRPr="00893E7A" w:rsidRDefault="001D30DF" w:rsidP="001D30DF">
            <w:pPr>
              <w:rPr>
                <w:rFonts w:eastAsiaTheme="minorHAnsi"/>
                <w:b/>
                <w:bCs/>
                <w:sz w:val="24"/>
                <w:szCs w:val="24"/>
                <w:lang w:eastAsia="en-US"/>
              </w:rPr>
            </w:pPr>
          </w:p>
        </w:tc>
        <w:tc>
          <w:tcPr>
            <w:tcW w:w="115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132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54</w:t>
            </w:r>
          </w:p>
        </w:tc>
        <w:tc>
          <w:tcPr>
            <w:tcW w:w="55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6</w:t>
            </w:r>
          </w:p>
        </w:tc>
        <w:tc>
          <w:tcPr>
            <w:tcW w:w="55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32</w:t>
            </w:r>
          </w:p>
        </w:tc>
        <w:tc>
          <w:tcPr>
            <w:tcW w:w="55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17</w:t>
            </w:r>
          </w:p>
        </w:tc>
        <w:tc>
          <w:tcPr>
            <w:tcW w:w="567"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w:t>
            </w:r>
          </w:p>
        </w:tc>
        <w:tc>
          <w:tcPr>
            <w:tcW w:w="103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98,1</w:t>
            </w:r>
          </w:p>
        </w:tc>
        <w:tc>
          <w:tcPr>
            <w:tcW w:w="1067"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70,4</w:t>
            </w:r>
          </w:p>
        </w:tc>
        <w:tc>
          <w:tcPr>
            <w:tcW w:w="1036"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3,9</w:t>
            </w:r>
          </w:p>
        </w:tc>
        <w:tc>
          <w:tcPr>
            <w:tcW w:w="2154" w:type="dxa"/>
          </w:tcPr>
          <w:p w:rsidR="001D30DF" w:rsidRPr="00893E7A" w:rsidRDefault="001D30DF" w:rsidP="001D30DF">
            <w:pPr>
              <w:rPr>
                <w:rFonts w:eastAsiaTheme="minorHAnsi"/>
                <w:sz w:val="24"/>
                <w:szCs w:val="24"/>
                <w:lang w:eastAsia="en-US"/>
              </w:rPr>
            </w:pPr>
          </w:p>
        </w:tc>
      </w:tr>
    </w:tbl>
    <w:p w:rsidR="001D30DF" w:rsidRPr="00893E7A" w:rsidRDefault="001D30DF" w:rsidP="001D30DF">
      <w:pPr>
        <w:rPr>
          <w:rFonts w:ascii="Times New Roman" w:eastAsiaTheme="minorHAnsi" w:hAnsi="Times New Roman" w:cs="Times New Roman"/>
          <w:sz w:val="24"/>
          <w:szCs w:val="24"/>
          <w:lang w:eastAsia="en-US"/>
        </w:rPr>
      </w:pPr>
    </w:p>
    <w:p w:rsidR="001D30DF" w:rsidRPr="00893E7A" w:rsidRDefault="001D30DF" w:rsidP="001D30DF">
      <w:pPr>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Не усвоены темы:</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1.Чтение синоптических карт</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 Причинно-следственные связи изменения природы</w:t>
      </w:r>
    </w:p>
    <w:p w:rsidR="001D30DF" w:rsidRPr="00893E7A" w:rsidRDefault="001D30DF" w:rsidP="001D30DF">
      <w:pPr>
        <w:ind w:left="720"/>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b/>
          <w:bCs/>
          <w:sz w:val="24"/>
          <w:szCs w:val="24"/>
          <w:lang w:eastAsia="en-US"/>
        </w:rPr>
        <w:t xml:space="preserve">Не справилась с работой: </w:t>
      </w:r>
      <w:r w:rsidR="006E0326" w:rsidRPr="00893E7A">
        <w:rPr>
          <w:rFonts w:ascii="Times New Roman" w:eastAsiaTheme="minorHAnsi" w:hAnsi="Times New Roman" w:cs="Times New Roman"/>
          <w:sz w:val="24"/>
          <w:szCs w:val="24"/>
          <w:lang w:eastAsia="en-US"/>
        </w:rPr>
        <w:t>1</w:t>
      </w:r>
    </w:p>
    <w:p w:rsidR="001D30DF" w:rsidRPr="00893E7A" w:rsidRDefault="001D30DF" w:rsidP="001D30DF">
      <w:pPr>
        <w:ind w:left="720"/>
        <w:contextualSpacing/>
        <w:rPr>
          <w:rFonts w:ascii="Times New Roman" w:eastAsiaTheme="minorHAnsi" w:hAnsi="Times New Roman" w:cs="Times New Roman"/>
          <w:b/>
          <w:bCs/>
          <w:sz w:val="24"/>
          <w:szCs w:val="24"/>
          <w:lang w:eastAsia="en-US"/>
        </w:rPr>
      </w:pPr>
    </w:p>
    <w:p w:rsidR="001D30DF" w:rsidRPr="00893E7A" w:rsidRDefault="001D30DF" w:rsidP="006F0245">
      <w:pPr>
        <w:ind w:left="720"/>
        <w:contextualSpacing/>
        <w:rPr>
          <w:rFonts w:ascii="Times New Roman" w:eastAsiaTheme="minorHAnsi" w:hAnsi="Times New Roman" w:cs="Times New Roman"/>
          <w:b/>
          <w:bCs/>
          <w:sz w:val="24"/>
          <w:szCs w:val="24"/>
          <w:u w:val="single"/>
          <w:lang w:eastAsia="en-US"/>
        </w:rPr>
      </w:pPr>
      <w:r w:rsidRPr="00893E7A">
        <w:rPr>
          <w:rFonts w:ascii="Times New Roman" w:eastAsiaTheme="minorHAnsi" w:hAnsi="Times New Roman" w:cs="Times New Roman"/>
          <w:b/>
          <w:bCs/>
          <w:sz w:val="24"/>
          <w:szCs w:val="24"/>
          <w:u w:val="single"/>
          <w:lang w:eastAsia="en-US"/>
        </w:rPr>
        <w:t>Химия</w:t>
      </w:r>
    </w:p>
    <w:tbl>
      <w:tblPr>
        <w:tblStyle w:val="a7"/>
        <w:tblW w:w="10738" w:type="dxa"/>
        <w:tblInd w:w="-998" w:type="dxa"/>
        <w:tblLook w:val="04A0" w:firstRow="1" w:lastRow="0" w:firstColumn="1" w:lastColumn="0" w:noHBand="0" w:noVBand="1"/>
      </w:tblPr>
      <w:tblGrid>
        <w:gridCol w:w="866"/>
        <w:gridCol w:w="1214"/>
        <w:gridCol w:w="1393"/>
        <w:gridCol w:w="576"/>
        <w:gridCol w:w="576"/>
        <w:gridCol w:w="576"/>
        <w:gridCol w:w="576"/>
        <w:gridCol w:w="1054"/>
        <w:gridCol w:w="1112"/>
        <w:gridCol w:w="1111"/>
        <w:gridCol w:w="1684"/>
      </w:tblGrid>
      <w:tr w:rsidR="001D30DF" w:rsidRPr="00893E7A" w:rsidTr="001D30DF">
        <w:trPr>
          <w:trHeight w:val="403"/>
        </w:trPr>
        <w:tc>
          <w:tcPr>
            <w:tcW w:w="108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класс</w:t>
            </w:r>
          </w:p>
        </w:tc>
        <w:tc>
          <w:tcPr>
            <w:tcW w:w="108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 xml:space="preserve">Всего </w:t>
            </w:r>
          </w:p>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учащихся</w:t>
            </w:r>
          </w:p>
        </w:tc>
        <w:tc>
          <w:tcPr>
            <w:tcW w:w="124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 xml:space="preserve">Выполняли </w:t>
            </w:r>
          </w:p>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работу</w:t>
            </w:r>
          </w:p>
        </w:tc>
        <w:tc>
          <w:tcPr>
            <w:tcW w:w="516"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516"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516"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54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101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Успевае</w:t>
            </w:r>
          </w:p>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мость</w:t>
            </w:r>
          </w:p>
        </w:tc>
        <w:tc>
          <w:tcPr>
            <w:tcW w:w="101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качество</w:t>
            </w:r>
          </w:p>
        </w:tc>
        <w:tc>
          <w:tcPr>
            <w:tcW w:w="99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 xml:space="preserve">Средний </w:t>
            </w:r>
          </w:p>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балл</w:t>
            </w:r>
          </w:p>
        </w:tc>
        <w:tc>
          <w:tcPr>
            <w:tcW w:w="220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Учитель</w:t>
            </w:r>
          </w:p>
        </w:tc>
      </w:tr>
      <w:tr w:rsidR="001D30DF" w:rsidRPr="00893E7A" w:rsidTr="001D30DF">
        <w:trPr>
          <w:trHeight w:val="393"/>
        </w:trPr>
        <w:tc>
          <w:tcPr>
            <w:tcW w:w="1089"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11а</w:t>
            </w:r>
          </w:p>
        </w:tc>
        <w:tc>
          <w:tcPr>
            <w:tcW w:w="1089"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13</w:t>
            </w:r>
          </w:p>
        </w:tc>
        <w:tc>
          <w:tcPr>
            <w:tcW w:w="1247"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12</w:t>
            </w:r>
          </w:p>
        </w:tc>
        <w:tc>
          <w:tcPr>
            <w:tcW w:w="516"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2</w:t>
            </w:r>
          </w:p>
        </w:tc>
        <w:tc>
          <w:tcPr>
            <w:tcW w:w="516"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6</w:t>
            </w:r>
          </w:p>
        </w:tc>
        <w:tc>
          <w:tcPr>
            <w:tcW w:w="516"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4</w:t>
            </w:r>
          </w:p>
        </w:tc>
        <w:tc>
          <w:tcPr>
            <w:tcW w:w="544"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0</w:t>
            </w:r>
          </w:p>
        </w:tc>
        <w:tc>
          <w:tcPr>
            <w:tcW w:w="1011"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100%</w:t>
            </w:r>
          </w:p>
        </w:tc>
        <w:tc>
          <w:tcPr>
            <w:tcW w:w="1012"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66,7%</w:t>
            </w:r>
          </w:p>
        </w:tc>
        <w:tc>
          <w:tcPr>
            <w:tcW w:w="995"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3,8</w:t>
            </w:r>
          </w:p>
        </w:tc>
        <w:tc>
          <w:tcPr>
            <w:tcW w:w="2203"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Нуритдинова Э.Р.</w:t>
            </w:r>
          </w:p>
        </w:tc>
      </w:tr>
      <w:tr w:rsidR="001D30DF" w:rsidRPr="00893E7A" w:rsidTr="001D30DF">
        <w:trPr>
          <w:trHeight w:val="384"/>
        </w:trPr>
        <w:tc>
          <w:tcPr>
            <w:tcW w:w="1089"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11б</w:t>
            </w:r>
          </w:p>
        </w:tc>
        <w:tc>
          <w:tcPr>
            <w:tcW w:w="1089"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25</w:t>
            </w:r>
          </w:p>
        </w:tc>
        <w:tc>
          <w:tcPr>
            <w:tcW w:w="1247"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24</w:t>
            </w:r>
          </w:p>
        </w:tc>
        <w:tc>
          <w:tcPr>
            <w:tcW w:w="516"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0</w:t>
            </w:r>
          </w:p>
        </w:tc>
        <w:tc>
          <w:tcPr>
            <w:tcW w:w="516"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20</w:t>
            </w:r>
          </w:p>
        </w:tc>
        <w:tc>
          <w:tcPr>
            <w:tcW w:w="516"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4</w:t>
            </w:r>
          </w:p>
        </w:tc>
        <w:tc>
          <w:tcPr>
            <w:tcW w:w="544"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0</w:t>
            </w:r>
          </w:p>
        </w:tc>
        <w:tc>
          <w:tcPr>
            <w:tcW w:w="1011"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100%</w:t>
            </w:r>
          </w:p>
        </w:tc>
        <w:tc>
          <w:tcPr>
            <w:tcW w:w="1012"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83,3%</w:t>
            </w:r>
          </w:p>
        </w:tc>
        <w:tc>
          <w:tcPr>
            <w:tcW w:w="995"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3,8</w:t>
            </w:r>
          </w:p>
        </w:tc>
        <w:tc>
          <w:tcPr>
            <w:tcW w:w="2203"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Нуритдинова Э.Р.</w:t>
            </w:r>
          </w:p>
        </w:tc>
      </w:tr>
      <w:tr w:rsidR="001D30DF" w:rsidRPr="00893E7A" w:rsidTr="001D30DF">
        <w:trPr>
          <w:trHeight w:val="393"/>
        </w:trPr>
        <w:tc>
          <w:tcPr>
            <w:tcW w:w="1089"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11в</w:t>
            </w:r>
          </w:p>
        </w:tc>
        <w:tc>
          <w:tcPr>
            <w:tcW w:w="1089"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11</w:t>
            </w:r>
          </w:p>
        </w:tc>
        <w:tc>
          <w:tcPr>
            <w:tcW w:w="1247"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11</w:t>
            </w:r>
          </w:p>
        </w:tc>
        <w:tc>
          <w:tcPr>
            <w:tcW w:w="516"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0</w:t>
            </w:r>
          </w:p>
        </w:tc>
        <w:tc>
          <w:tcPr>
            <w:tcW w:w="516"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3</w:t>
            </w:r>
          </w:p>
        </w:tc>
        <w:tc>
          <w:tcPr>
            <w:tcW w:w="516"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6</w:t>
            </w:r>
          </w:p>
        </w:tc>
        <w:tc>
          <w:tcPr>
            <w:tcW w:w="544"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2</w:t>
            </w:r>
          </w:p>
        </w:tc>
        <w:tc>
          <w:tcPr>
            <w:tcW w:w="1011"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81,8%</w:t>
            </w:r>
          </w:p>
        </w:tc>
        <w:tc>
          <w:tcPr>
            <w:tcW w:w="1012"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27,3%</w:t>
            </w:r>
          </w:p>
        </w:tc>
        <w:tc>
          <w:tcPr>
            <w:tcW w:w="995" w:type="dxa"/>
          </w:tcPr>
          <w:p w:rsidR="001D30DF" w:rsidRPr="00893E7A" w:rsidRDefault="001D30DF" w:rsidP="001D30DF">
            <w:pPr>
              <w:spacing w:after="200" w:line="276" w:lineRule="auto"/>
              <w:jc w:val="center"/>
              <w:rPr>
                <w:rFonts w:eastAsia="Calibri"/>
                <w:sz w:val="24"/>
                <w:szCs w:val="24"/>
                <w:lang w:eastAsia="en-US"/>
              </w:rPr>
            </w:pPr>
            <w:r w:rsidRPr="00893E7A">
              <w:rPr>
                <w:rFonts w:eastAsia="Calibri"/>
                <w:sz w:val="24"/>
                <w:szCs w:val="24"/>
                <w:lang w:eastAsia="en-US"/>
              </w:rPr>
              <w:t>3,1</w:t>
            </w:r>
          </w:p>
        </w:tc>
        <w:tc>
          <w:tcPr>
            <w:tcW w:w="2203" w:type="dxa"/>
          </w:tcPr>
          <w:p w:rsidR="001D30DF" w:rsidRPr="00893E7A" w:rsidRDefault="001D30DF" w:rsidP="001D30DF">
            <w:pPr>
              <w:spacing w:after="200" w:line="276" w:lineRule="auto"/>
              <w:rPr>
                <w:rFonts w:eastAsia="Calibri"/>
                <w:sz w:val="24"/>
                <w:szCs w:val="24"/>
                <w:lang w:eastAsia="en-US"/>
              </w:rPr>
            </w:pPr>
            <w:r w:rsidRPr="00893E7A">
              <w:rPr>
                <w:rFonts w:eastAsia="Calibri"/>
                <w:sz w:val="24"/>
                <w:szCs w:val="24"/>
                <w:lang w:eastAsia="en-US"/>
              </w:rPr>
              <w:t>Нуритдинова Э.Р.</w:t>
            </w:r>
          </w:p>
        </w:tc>
      </w:tr>
      <w:tr w:rsidR="001D30DF" w:rsidRPr="00893E7A" w:rsidTr="001D30DF">
        <w:trPr>
          <w:trHeight w:val="393"/>
        </w:trPr>
        <w:tc>
          <w:tcPr>
            <w:tcW w:w="1089" w:type="dxa"/>
          </w:tcPr>
          <w:p w:rsidR="001D30DF" w:rsidRPr="00893E7A" w:rsidRDefault="001D30DF" w:rsidP="001D30DF">
            <w:pPr>
              <w:pStyle w:val="a4"/>
              <w:jc w:val="center"/>
              <w:rPr>
                <w:b/>
                <w:bCs/>
                <w:sz w:val="24"/>
                <w:szCs w:val="24"/>
              </w:rPr>
            </w:pPr>
            <w:r w:rsidRPr="00893E7A">
              <w:rPr>
                <w:b/>
                <w:bCs/>
                <w:sz w:val="24"/>
                <w:szCs w:val="24"/>
              </w:rPr>
              <w:t>итого</w:t>
            </w:r>
          </w:p>
        </w:tc>
        <w:tc>
          <w:tcPr>
            <w:tcW w:w="1089" w:type="dxa"/>
          </w:tcPr>
          <w:p w:rsidR="001D30DF" w:rsidRPr="00893E7A" w:rsidRDefault="001D30DF" w:rsidP="001D30DF">
            <w:pPr>
              <w:pStyle w:val="a4"/>
              <w:jc w:val="center"/>
              <w:rPr>
                <w:b/>
                <w:bCs/>
                <w:sz w:val="24"/>
                <w:szCs w:val="24"/>
              </w:rPr>
            </w:pPr>
            <w:r w:rsidRPr="00893E7A">
              <w:rPr>
                <w:b/>
                <w:bCs/>
                <w:sz w:val="24"/>
                <w:szCs w:val="24"/>
              </w:rPr>
              <w:t>49</w:t>
            </w:r>
          </w:p>
        </w:tc>
        <w:tc>
          <w:tcPr>
            <w:tcW w:w="1247" w:type="dxa"/>
          </w:tcPr>
          <w:p w:rsidR="001D30DF" w:rsidRPr="00893E7A" w:rsidRDefault="001D30DF" w:rsidP="001D30DF">
            <w:pPr>
              <w:pStyle w:val="a4"/>
              <w:jc w:val="center"/>
              <w:rPr>
                <w:b/>
                <w:bCs/>
                <w:sz w:val="24"/>
                <w:szCs w:val="24"/>
              </w:rPr>
            </w:pPr>
            <w:r w:rsidRPr="00893E7A">
              <w:rPr>
                <w:b/>
                <w:bCs/>
                <w:sz w:val="24"/>
                <w:szCs w:val="24"/>
              </w:rPr>
              <w:t>47</w:t>
            </w:r>
          </w:p>
        </w:tc>
        <w:tc>
          <w:tcPr>
            <w:tcW w:w="516" w:type="dxa"/>
          </w:tcPr>
          <w:p w:rsidR="001D30DF" w:rsidRPr="00893E7A" w:rsidRDefault="001D30DF" w:rsidP="001D30DF">
            <w:pPr>
              <w:pStyle w:val="a4"/>
              <w:jc w:val="center"/>
              <w:rPr>
                <w:b/>
                <w:bCs/>
                <w:sz w:val="24"/>
                <w:szCs w:val="24"/>
              </w:rPr>
            </w:pPr>
            <w:r w:rsidRPr="00893E7A">
              <w:rPr>
                <w:b/>
                <w:bCs/>
                <w:sz w:val="24"/>
                <w:szCs w:val="24"/>
              </w:rPr>
              <w:t>2</w:t>
            </w:r>
          </w:p>
        </w:tc>
        <w:tc>
          <w:tcPr>
            <w:tcW w:w="516" w:type="dxa"/>
          </w:tcPr>
          <w:p w:rsidR="001D30DF" w:rsidRPr="00893E7A" w:rsidRDefault="001D30DF" w:rsidP="001D30DF">
            <w:pPr>
              <w:pStyle w:val="a4"/>
              <w:jc w:val="center"/>
              <w:rPr>
                <w:b/>
                <w:bCs/>
                <w:sz w:val="24"/>
                <w:szCs w:val="24"/>
              </w:rPr>
            </w:pPr>
            <w:r w:rsidRPr="00893E7A">
              <w:rPr>
                <w:b/>
                <w:bCs/>
                <w:sz w:val="24"/>
                <w:szCs w:val="24"/>
              </w:rPr>
              <w:t>29</w:t>
            </w:r>
          </w:p>
        </w:tc>
        <w:tc>
          <w:tcPr>
            <w:tcW w:w="516" w:type="dxa"/>
          </w:tcPr>
          <w:p w:rsidR="001D30DF" w:rsidRPr="00893E7A" w:rsidRDefault="001D30DF" w:rsidP="001D30DF">
            <w:pPr>
              <w:pStyle w:val="a4"/>
              <w:jc w:val="center"/>
              <w:rPr>
                <w:b/>
                <w:bCs/>
                <w:sz w:val="24"/>
                <w:szCs w:val="24"/>
              </w:rPr>
            </w:pPr>
            <w:r w:rsidRPr="00893E7A">
              <w:rPr>
                <w:b/>
                <w:bCs/>
                <w:sz w:val="24"/>
                <w:szCs w:val="24"/>
              </w:rPr>
              <w:t>14</w:t>
            </w:r>
          </w:p>
        </w:tc>
        <w:tc>
          <w:tcPr>
            <w:tcW w:w="544" w:type="dxa"/>
          </w:tcPr>
          <w:p w:rsidR="001D30DF" w:rsidRPr="00893E7A" w:rsidRDefault="001D30DF" w:rsidP="001D30DF">
            <w:pPr>
              <w:pStyle w:val="a4"/>
              <w:jc w:val="center"/>
              <w:rPr>
                <w:b/>
                <w:bCs/>
                <w:sz w:val="24"/>
                <w:szCs w:val="24"/>
              </w:rPr>
            </w:pPr>
            <w:r w:rsidRPr="00893E7A">
              <w:rPr>
                <w:b/>
                <w:bCs/>
                <w:sz w:val="24"/>
                <w:szCs w:val="24"/>
              </w:rPr>
              <w:t>2</w:t>
            </w:r>
          </w:p>
        </w:tc>
        <w:tc>
          <w:tcPr>
            <w:tcW w:w="1011" w:type="dxa"/>
          </w:tcPr>
          <w:p w:rsidR="001D30DF" w:rsidRPr="00893E7A" w:rsidRDefault="001D30DF" w:rsidP="001D30DF">
            <w:pPr>
              <w:pStyle w:val="a4"/>
              <w:jc w:val="center"/>
              <w:rPr>
                <w:b/>
                <w:bCs/>
                <w:sz w:val="24"/>
                <w:szCs w:val="24"/>
              </w:rPr>
            </w:pPr>
            <w:r w:rsidRPr="00893E7A">
              <w:rPr>
                <w:b/>
                <w:bCs/>
                <w:sz w:val="24"/>
                <w:szCs w:val="24"/>
              </w:rPr>
              <w:t>95,7</w:t>
            </w:r>
          </w:p>
        </w:tc>
        <w:tc>
          <w:tcPr>
            <w:tcW w:w="1012" w:type="dxa"/>
          </w:tcPr>
          <w:p w:rsidR="001D30DF" w:rsidRPr="00893E7A" w:rsidRDefault="001D30DF" w:rsidP="001D30DF">
            <w:pPr>
              <w:pStyle w:val="a4"/>
              <w:jc w:val="center"/>
              <w:rPr>
                <w:b/>
                <w:bCs/>
                <w:sz w:val="24"/>
                <w:szCs w:val="24"/>
              </w:rPr>
            </w:pPr>
            <w:r w:rsidRPr="00893E7A">
              <w:rPr>
                <w:b/>
                <w:bCs/>
                <w:sz w:val="24"/>
                <w:szCs w:val="24"/>
              </w:rPr>
              <w:t>66</w:t>
            </w:r>
          </w:p>
        </w:tc>
        <w:tc>
          <w:tcPr>
            <w:tcW w:w="995" w:type="dxa"/>
          </w:tcPr>
          <w:p w:rsidR="001D30DF" w:rsidRPr="00893E7A" w:rsidRDefault="001D30DF" w:rsidP="001D30DF">
            <w:pPr>
              <w:pStyle w:val="a4"/>
              <w:jc w:val="center"/>
              <w:rPr>
                <w:b/>
                <w:bCs/>
                <w:sz w:val="24"/>
                <w:szCs w:val="24"/>
              </w:rPr>
            </w:pPr>
            <w:r w:rsidRPr="00893E7A">
              <w:rPr>
                <w:b/>
                <w:bCs/>
                <w:sz w:val="24"/>
                <w:szCs w:val="24"/>
              </w:rPr>
              <w:t>3,7</w:t>
            </w:r>
          </w:p>
        </w:tc>
        <w:tc>
          <w:tcPr>
            <w:tcW w:w="2203" w:type="dxa"/>
          </w:tcPr>
          <w:p w:rsidR="001D30DF" w:rsidRPr="00893E7A" w:rsidRDefault="001D30DF" w:rsidP="001D30DF">
            <w:pPr>
              <w:pStyle w:val="a4"/>
              <w:rPr>
                <w:sz w:val="24"/>
                <w:szCs w:val="24"/>
              </w:rPr>
            </w:pPr>
          </w:p>
        </w:tc>
      </w:tr>
    </w:tbl>
    <w:p w:rsidR="001D30DF" w:rsidRPr="00893E7A" w:rsidRDefault="001D30DF" w:rsidP="001D30DF">
      <w:pPr>
        <w:pStyle w:val="a4"/>
        <w:rPr>
          <w:rFonts w:ascii="Times New Roman" w:hAnsi="Times New Roman" w:cs="Times New Roman"/>
          <w:sz w:val="24"/>
          <w:szCs w:val="24"/>
        </w:rPr>
      </w:pPr>
    </w:p>
    <w:p w:rsidR="001D30DF" w:rsidRPr="00893E7A" w:rsidRDefault="001D30DF" w:rsidP="001D30DF">
      <w:pPr>
        <w:pStyle w:val="a4"/>
        <w:rPr>
          <w:rFonts w:ascii="Times New Roman" w:hAnsi="Times New Roman" w:cs="Times New Roman"/>
          <w:b/>
          <w:bCs/>
          <w:sz w:val="24"/>
          <w:szCs w:val="24"/>
        </w:rPr>
      </w:pPr>
      <w:r w:rsidRPr="00893E7A">
        <w:rPr>
          <w:rFonts w:ascii="Times New Roman" w:hAnsi="Times New Roman" w:cs="Times New Roman"/>
          <w:b/>
          <w:bCs/>
          <w:sz w:val="24"/>
          <w:szCs w:val="24"/>
        </w:rPr>
        <w:t>Не усвоены темы:</w:t>
      </w:r>
    </w:p>
    <w:p w:rsidR="001D30DF" w:rsidRPr="00893E7A" w:rsidRDefault="001D30DF" w:rsidP="001D30DF">
      <w:pPr>
        <w:pStyle w:val="a4"/>
        <w:rPr>
          <w:rFonts w:ascii="Times New Roman" w:hAnsi="Times New Roman" w:cs="Times New Roman"/>
          <w:sz w:val="24"/>
          <w:szCs w:val="24"/>
        </w:rPr>
      </w:pPr>
      <w:r w:rsidRPr="00893E7A">
        <w:rPr>
          <w:rFonts w:ascii="Times New Roman" w:hAnsi="Times New Roman" w:cs="Times New Roman"/>
          <w:sz w:val="24"/>
          <w:szCs w:val="24"/>
        </w:rPr>
        <w:t>Закономерности изменения свойств элементов и их соединений в периодах и группах.</w:t>
      </w:r>
    </w:p>
    <w:p w:rsidR="001D30DF" w:rsidRPr="00893E7A" w:rsidRDefault="001D30DF" w:rsidP="001D30DF">
      <w:pPr>
        <w:pStyle w:val="a4"/>
        <w:rPr>
          <w:rFonts w:ascii="Times New Roman" w:hAnsi="Times New Roman" w:cs="Times New Roman"/>
          <w:sz w:val="24"/>
          <w:szCs w:val="24"/>
        </w:rPr>
      </w:pPr>
      <w:r w:rsidRPr="00893E7A">
        <w:rPr>
          <w:rFonts w:ascii="Times New Roman" w:hAnsi="Times New Roman" w:cs="Times New Roman"/>
          <w:sz w:val="24"/>
          <w:szCs w:val="24"/>
        </w:rPr>
        <w:t>Свойства определенных классов органических веществ.</w:t>
      </w:r>
    </w:p>
    <w:p w:rsidR="001D30DF" w:rsidRPr="00893E7A" w:rsidRDefault="001D30DF" w:rsidP="001D30DF">
      <w:pPr>
        <w:pStyle w:val="a4"/>
        <w:rPr>
          <w:rFonts w:ascii="Times New Roman" w:hAnsi="Times New Roman" w:cs="Times New Roman"/>
          <w:sz w:val="24"/>
          <w:szCs w:val="24"/>
        </w:rPr>
      </w:pPr>
      <w:r w:rsidRPr="00893E7A">
        <w:rPr>
          <w:rFonts w:ascii="Times New Roman" w:hAnsi="Times New Roman" w:cs="Times New Roman"/>
          <w:sz w:val="24"/>
          <w:szCs w:val="24"/>
        </w:rPr>
        <w:t>Задача по теме «Растворы»</w:t>
      </w:r>
    </w:p>
    <w:p w:rsidR="001D30DF" w:rsidRPr="00893E7A" w:rsidRDefault="001D30DF" w:rsidP="001D30DF">
      <w:pPr>
        <w:spacing w:after="200" w:line="276" w:lineRule="auto"/>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В 11 в еще не умеют рассчитывать ПДК вещества, составлять уравнения реакций по схеме, характеризующей генетическую связь между классами неорганических веществ.</w:t>
      </w:r>
    </w:p>
    <w:p w:rsidR="001D30DF" w:rsidRPr="00893E7A" w:rsidRDefault="001D30DF" w:rsidP="006E0326">
      <w:pPr>
        <w:spacing w:after="200" w:line="276" w:lineRule="auto"/>
        <w:rPr>
          <w:rFonts w:ascii="Times New Roman" w:eastAsia="Calibri" w:hAnsi="Times New Roman" w:cs="Times New Roman"/>
          <w:sz w:val="24"/>
          <w:szCs w:val="24"/>
          <w:lang w:eastAsia="en-US"/>
        </w:rPr>
      </w:pPr>
      <w:r w:rsidRPr="00893E7A">
        <w:rPr>
          <w:rFonts w:ascii="Times New Roman" w:eastAsia="Calibri" w:hAnsi="Times New Roman" w:cs="Times New Roman"/>
          <w:b/>
          <w:bCs/>
          <w:sz w:val="24"/>
          <w:szCs w:val="24"/>
          <w:lang w:eastAsia="en-US"/>
        </w:rPr>
        <w:t xml:space="preserve">Не справились в 11в классе </w:t>
      </w:r>
      <w:r w:rsidRPr="00893E7A">
        <w:rPr>
          <w:rFonts w:ascii="Times New Roman" w:eastAsia="Calibri" w:hAnsi="Times New Roman" w:cs="Times New Roman"/>
          <w:sz w:val="24"/>
          <w:szCs w:val="24"/>
          <w:lang w:eastAsia="en-US"/>
        </w:rPr>
        <w:t xml:space="preserve">с работой: </w:t>
      </w:r>
      <w:r w:rsidR="006E0326" w:rsidRPr="00893E7A">
        <w:rPr>
          <w:rFonts w:ascii="Times New Roman" w:eastAsia="Calibri" w:hAnsi="Times New Roman" w:cs="Times New Roman"/>
          <w:sz w:val="24"/>
          <w:szCs w:val="24"/>
          <w:lang w:eastAsia="en-US"/>
        </w:rPr>
        <w:t>2</w:t>
      </w:r>
    </w:p>
    <w:p w:rsidR="001D30DF" w:rsidRPr="00893E7A" w:rsidRDefault="001D30DF" w:rsidP="006F0245">
      <w:pPr>
        <w:pStyle w:val="a4"/>
        <w:ind w:left="720"/>
        <w:jc w:val="both"/>
        <w:rPr>
          <w:rFonts w:ascii="Times New Roman" w:hAnsi="Times New Roman" w:cs="Times New Roman"/>
          <w:b/>
          <w:bCs/>
          <w:sz w:val="24"/>
          <w:szCs w:val="24"/>
        </w:rPr>
      </w:pPr>
      <w:r w:rsidRPr="00893E7A">
        <w:rPr>
          <w:rFonts w:ascii="Times New Roman" w:hAnsi="Times New Roman" w:cs="Times New Roman"/>
          <w:b/>
          <w:bCs/>
          <w:sz w:val="24"/>
          <w:szCs w:val="24"/>
        </w:rPr>
        <w:t>Контроль организации дистанционного обучения учащихся 5-11 классов.</w:t>
      </w:r>
    </w:p>
    <w:p w:rsidR="001D30DF" w:rsidRPr="00893E7A" w:rsidRDefault="001D30DF" w:rsidP="001D30DF">
      <w:pPr>
        <w:shd w:val="clear" w:color="auto" w:fill="FFFFFF"/>
        <w:jc w:val="center"/>
        <w:rPr>
          <w:rFonts w:ascii="Times New Roman" w:hAnsi="Times New Roman" w:cs="Times New Roman"/>
          <w:b/>
          <w:bCs/>
          <w:color w:val="000000"/>
          <w:sz w:val="24"/>
          <w:szCs w:val="24"/>
        </w:rPr>
      </w:pPr>
    </w:p>
    <w:p w:rsidR="001D30DF" w:rsidRPr="00893E7A" w:rsidRDefault="001D30DF" w:rsidP="006E0326">
      <w:pPr>
        <w:ind w:firstLine="708"/>
        <w:jc w:val="both"/>
        <w:rPr>
          <w:rFonts w:ascii="Times New Roman" w:eastAsia="Calibri" w:hAnsi="Times New Roman" w:cs="Times New Roman"/>
          <w:sz w:val="24"/>
          <w:szCs w:val="24"/>
          <w:lang w:eastAsia="en-US"/>
        </w:rPr>
      </w:pPr>
      <w:r w:rsidRPr="00893E7A">
        <w:rPr>
          <w:rFonts w:ascii="Times New Roman" w:hAnsi="Times New Roman" w:cs="Times New Roman"/>
          <w:color w:val="000000"/>
          <w:sz w:val="24"/>
          <w:szCs w:val="24"/>
        </w:rPr>
        <w:t xml:space="preserve">Во исполнение </w:t>
      </w:r>
      <w:r w:rsidRPr="00893E7A">
        <w:rPr>
          <w:rFonts w:ascii="Times New Roman" w:hAnsi="Times New Roman" w:cs="Times New Roman"/>
          <w:bCs/>
          <w:sz w:val="24"/>
          <w:szCs w:val="24"/>
        </w:rPr>
        <w:t xml:space="preserve">плана мероприятий  по обеспечению перехода на дистанционное обучение в МБОУ СОШ № 10 МР Учалинский район РБ,  </w:t>
      </w:r>
      <w:r w:rsidRPr="00893E7A">
        <w:rPr>
          <w:rFonts w:ascii="Times New Roman" w:hAnsi="Times New Roman" w:cs="Times New Roman"/>
          <w:color w:val="000000"/>
          <w:sz w:val="24"/>
          <w:szCs w:val="24"/>
        </w:rPr>
        <w:t xml:space="preserve">приказа по школе от </w:t>
      </w:r>
      <w:r w:rsidRPr="00893E7A">
        <w:rPr>
          <w:rFonts w:ascii="Times New Roman" w:hAnsi="Times New Roman" w:cs="Times New Roman"/>
          <w:color w:val="000000"/>
          <w:sz w:val="24"/>
          <w:szCs w:val="24"/>
          <w:u w:val="single"/>
        </w:rPr>
        <w:t>19.03.2020</w:t>
      </w:r>
      <w:r w:rsidRPr="00893E7A">
        <w:rPr>
          <w:rFonts w:ascii="Times New Roman" w:hAnsi="Times New Roman" w:cs="Times New Roman"/>
          <w:color w:val="000000"/>
          <w:sz w:val="24"/>
          <w:szCs w:val="24"/>
        </w:rPr>
        <w:t xml:space="preserve"> № </w:t>
      </w:r>
      <w:r w:rsidRPr="00893E7A">
        <w:rPr>
          <w:rFonts w:ascii="Times New Roman" w:hAnsi="Times New Roman" w:cs="Times New Roman"/>
          <w:color w:val="000000"/>
          <w:sz w:val="24"/>
          <w:szCs w:val="24"/>
          <w:u w:val="single"/>
        </w:rPr>
        <w:t>47</w:t>
      </w:r>
      <w:r w:rsidRPr="00893E7A">
        <w:rPr>
          <w:rFonts w:ascii="Times New Roman" w:hAnsi="Times New Roman" w:cs="Times New Roman"/>
          <w:color w:val="000000"/>
          <w:sz w:val="24"/>
          <w:szCs w:val="24"/>
        </w:rPr>
        <w:t xml:space="preserve">-о «О переходе на дистанционное обучение», с целью реализации основных образовательных программ основного и среднего общего образования дистанционно с использованием электронных ресурсов, выполнения норм действующих локальных актов в целях реализации в полном объеме образовательных программ в качестве базовой была выбрана форма онлайн-уроков на базе </w:t>
      </w:r>
      <w:r w:rsidRPr="00893E7A">
        <w:rPr>
          <w:rFonts w:ascii="Times New Roman" w:hAnsi="Times New Roman" w:cs="Times New Roman"/>
          <w:sz w:val="24"/>
          <w:szCs w:val="24"/>
        </w:rPr>
        <w:t>платформы «Российская электронная школа», «Учи-ру», «Я Класс», «Инфоурок», «</w:t>
      </w:r>
      <w:r w:rsidRPr="00893E7A">
        <w:rPr>
          <w:rFonts w:ascii="Times New Roman" w:hAnsi="Times New Roman" w:cs="Times New Roman"/>
          <w:sz w:val="24"/>
          <w:szCs w:val="24"/>
          <w:lang w:val="en-US"/>
        </w:rPr>
        <w:t>Zoom</w:t>
      </w:r>
      <w:r w:rsidRPr="00893E7A">
        <w:rPr>
          <w:rFonts w:ascii="Times New Roman" w:hAnsi="Times New Roman" w:cs="Times New Roman"/>
          <w:sz w:val="24"/>
          <w:szCs w:val="24"/>
        </w:rPr>
        <w:t xml:space="preserve">»,  «Skyes </w:t>
      </w:r>
      <w:hyperlink r:id="rId45" w:history="1">
        <w:r w:rsidRPr="00893E7A">
          <w:rPr>
            <w:rFonts w:ascii="Times New Roman" w:hAnsi="Times New Roman" w:cs="Times New Roman"/>
            <w:sz w:val="24"/>
            <w:szCs w:val="24"/>
            <w:u w:val="single"/>
            <w:lang w:val="en-US"/>
          </w:rPr>
          <w:t>https</w:t>
        </w:r>
        <w:r w:rsidRPr="00893E7A">
          <w:rPr>
            <w:rFonts w:ascii="Times New Roman" w:hAnsi="Times New Roman" w:cs="Times New Roman"/>
            <w:sz w:val="24"/>
            <w:szCs w:val="24"/>
            <w:u w:val="single"/>
          </w:rPr>
          <w:t>://</w:t>
        </w:r>
        <w:r w:rsidRPr="00893E7A">
          <w:rPr>
            <w:rFonts w:ascii="Times New Roman" w:hAnsi="Times New Roman" w:cs="Times New Roman"/>
            <w:sz w:val="24"/>
            <w:szCs w:val="24"/>
            <w:u w:val="single"/>
            <w:lang w:val="en-US"/>
          </w:rPr>
          <w:t>edu</w:t>
        </w:r>
        <w:r w:rsidRPr="00893E7A">
          <w:rPr>
            <w:rFonts w:ascii="Times New Roman" w:hAnsi="Times New Roman" w:cs="Times New Roman"/>
            <w:sz w:val="24"/>
            <w:szCs w:val="24"/>
            <w:u w:val="single"/>
          </w:rPr>
          <w:t>.</w:t>
        </w:r>
        <w:r w:rsidRPr="00893E7A">
          <w:rPr>
            <w:rFonts w:ascii="Times New Roman" w:hAnsi="Times New Roman" w:cs="Times New Roman"/>
            <w:sz w:val="24"/>
            <w:szCs w:val="24"/>
            <w:u w:val="single"/>
            <w:lang w:val="en-US"/>
          </w:rPr>
          <w:t>skyeng</w:t>
        </w:r>
        <w:r w:rsidRPr="00893E7A">
          <w:rPr>
            <w:rFonts w:ascii="Times New Roman" w:hAnsi="Times New Roman" w:cs="Times New Roman"/>
            <w:sz w:val="24"/>
            <w:szCs w:val="24"/>
            <w:u w:val="single"/>
          </w:rPr>
          <w:t>.</w:t>
        </w:r>
        <w:r w:rsidRPr="00893E7A">
          <w:rPr>
            <w:rFonts w:ascii="Times New Roman" w:hAnsi="Times New Roman" w:cs="Times New Roman"/>
            <w:sz w:val="24"/>
            <w:szCs w:val="24"/>
            <w:u w:val="single"/>
            <w:lang w:val="en-US"/>
          </w:rPr>
          <w:t>ru</w:t>
        </w:r>
      </w:hyperlink>
      <w:r w:rsidRPr="00893E7A">
        <w:rPr>
          <w:rFonts w:ascii="Times New Roman" w:hAnsi="Times New Roman" w:cs="Times New Roman"/>
          <w:sz w:val="24"/>
          <w:szCs w:val="24"/>
        </w:rPr>
        <w:t>», «Фоксфорд»</w:t>
      </w:r>
      <w:r w:rsidRPr="00893E7A">
        <w:rPr>
          <w:rFonts w:ascii="Times New Roman" w:hAnsi="Times New Roman" w:cs="Times New Roman"/>
          <w:b/>
          <w:sz w:val="24"/>
          <w:szCs w:val="24"/>
        </w:rPr>
        <w:t xml:space="preserve"> «</w:t>
      </w:r>
      <w:r w:rsidRPr="00893E7A">
        <w:rPr>
          <w:rFonts w:ascii="Times New Roman" w:hAnsi="Times New Roman" w:cs="Times New Roman"/>
          <w:sz w:val="24"/>
          <w:szCs w:val="24"/>
          <w:lang w:val="en-US"/>
        </w:rPr>
        <w:t>What</w:t>
      </w:r>
      <w:r w:rsidRPr="00893E7A">
        <w:rPr>
          <w:rFonts w:ascii="Times New Roman" w:hAnsi="Times New Roman" w:cs="Times New Roman"/>
          <w:sz w:val="24"/>
          <w:szCs w:val="24"/>
        </w:rPr>
        <w:t xml:space="preserve"> </w:t>
      </w:r>
      <w:r w:rsidRPr="00893E7A">
        <w:rPr>
          <w:rFonts w:ascii="Times New Roman" w:hAnsi="Times New Roman" w:cs="Times New Roman"/>
          <w:sz w:val="24"/>
          <w:szCs w:val="24"/>
          <w:lang w:val="en-US"/>
        </w:rPr>
        <w:t>Sapp</w:t>
      </w:r>
      <w:r w:rsidRPr="00893E7A">
        <w:rPr>
          <w:rFonts w:ascii="Times New Roman" w:hAnsi="Times New Roman" w:cs="Times New Roman"/>
          <w:b/>
          <w:sz w:val="24"/>
          <w:szCs w:val="24"/>
        </w:rPr>
        <w:t xml:space="preserve">», </w:t>
      </w:r>
      <w:r w:rsidRPr="00893E7A">
        <w:rPr>
          <w:rFonts w:ascii="Times New Roman" w:eastAsia="Calibri" w:hAnsi="Times New Roman" w:cs="Times New Roman"/>
          <w:sz w:val="24"/>
          <w:szCs w:val="24"/>
          <w:lang w:eastAsia="en-US"/>
        </w:rPr>
        <w:t>ВК кейс технологии, презентации</w:t>
      </w:r>
      <w:r w:rsidRPr="00893E7A">
        <w:rPr>
          <w:rFonts w:ascii="Times New Roman" w:hAnsi="Times New Roman" w:cs="Times New Roman"/>
          <w:sz w:val="24"/>
          <w:szCs w:val="24"/>
        </w:rPr>
        <w:t xml:space="preserve">  и видеоуроки  на обучающих платформах. </w:t>
      </w:r>
    </w:p>
    <w:p w:rsidR="001D30DF" w:rsidRPr="00893E7A" w:rsidRDefault="001D30DF" w:rsidP="001D30DF">
      <w:pPr>
        <w:shd w:val="clear" w:color="auto" w:fill="FFFFFF"/>
        <w:jc w:val="both"/>
        <w:rPr>
          <w:rFonts w:ascii="Times New Roman" w:hAnsi="Times New Roman" w:cs="Times New Roman"/>
          <w:color w:val="000000"/>
          <w:sz w:val="24"/>
          <w:szCs w:val="24"/>
        </w:rPr>
      </w:pPr>
      <w:r w:rsidRPr="00893E7A">
        <w:rPr>
          <w:rFonts w:ascii="Times New Roman" w:hAnsi="Times New Roman" w:cs="Times New Roman"/>
          <w:b/>
          <w:bCs/>
          <w:i/>
          <w:iCs/>
          <w:color w:val="000000"/>
          <w:sz w:val="24"/>
          <w:szCs w:val="24"/>
        </w:rPr>
        <w:lastRenderedPageBreak/>
        <w:t>Цель проверки:</w:t>
      </w:r>
    </w:p>
    <w:p w:rsidR="001D30DF" w:rsidRPr="00893E7A" w:rsidRDefault="001D30DF" w:rsidP="001D30DF">
      <w:pPr>
        <w:shd w:val="clear" w:color="auto" w:fill="FFFFFF"/>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1) анализ выполнения рабочих программ;</w:t>
      </w:r>
    </w:p>
    <w:p w:rsidR="001D30DF" w:rsidRPr="00893E7A" w:rsidRDefault="001D30DF" w:rsidP="001D30DF">
      <w:pPr>
        <w:shd w:val="clear" w:color="auto" w:fill="FFFFFF"/>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2) анализ накопляемости отметок по предметам;</w:t>
      </w:r>
    </w:p>
    <w:p w:rsidR="001D30DF" w:rsidRPr="00893E7A" w:rsidRDefault="001D30DF" w:rsidP="001D30DF">
      <w:pPr>
        <w:shd w:val="clear" w:color="auto" w:fill="FFFFFF"/>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3) контроль своевременности выдачи и объёма домашнего задания;</w:t>
      </w:r>
    </w:p>
    <w:p w:rsidR="001D30DF" w:rsidRPr="00893E7A" w:rsidRDefault="001D30DF" w:rsidP="001D30DF">
      <w:pPr>
        <w:shd w:val="clear" w:color="auto" w:fill="FFFFFF"/>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4) соблюдение норм СанПиН;</w:t>
      </w:r>
    </w:p>
    <w:p w:rsidR="001D30DF" w:rsidRPr="00893E7A" w:rsidRDefault="001D30DF" w:rsidP="001D30DF">
      <w:pPr>
        <w:shd w:val="clear" w:color="auto" w:fill="FFFFFF"/>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5) контроль выполнения заданий учащимися;</w:t>
      </w:r>
    </w:p>
    <w:p w:rsidR="001D30DF" w:rsidRPr="00893E7A" w:rsidRDefault="001D30DF" w:rsidP="001D30DF">
      <w:pPr>
        <w:shd w:val="clear" w:color="auto" w:fill="FFFFFF"/>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6) </w:t>
      </w:r>
      <w:bookmarkStart w:id="22" w:name="_Hlk47261230"/>
      <w:r w:rsidRPr="00893E7A">
        <w:rPr>
          <w:rFonts w:ascii="Times New Roman" w:hAnsi="Times New Roman" w:cs="Times New Roman"/>
          <w:color w:val="000000"/>
          <w:sz w:val="24"/>
          <w:szCs w:val="24"/>
        </w:rPr>
        <w:t>организация обучения учащихся, находящихся на индивидуальном обучении;</w:t>
      </w:r>
      <w:bookmarkEnd w:id="22"/>
    </w:p>
    <w:p w:rsidR="001D30DF" w:rsidRPr="00893E7A" w:rsidRDefault="001D30DF" w:rsidP="001D30DF">
      <w:pPr>
        <w:shd w:val="clear" w:color="auto" w:fill="FFFFFF"/>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7) организация и проведение занятий по внеурочной деятельности и подготовке к ГИА.</w:t>
      </w:r>
    </w:p>
    <w:p w:rsidR="001D30DF" w:rsidRPr="00893E7A" w:rsidRDefault="001D30DF" w:rsidP="001D30DF">
      <w:pPr>
        <w:shd w:val="clear" w:color="auto" w:fill="FFFFFF"/>
        <w:jc w:val="center"/>
        <w:rPr>
          <w:rFonts w:ascii="Times New Roman" w:hAnsi="Times New Roman" w:cs="Times New Roman"/>
          <w:color w:val="000000"/>
          <w:sz w:val="24"/>
          <w:szCs w:val="24"/>
        </w:rPr>
      </w:pPr>
    </w:p>
    <w:p w:rsidR="001D30DF" w:rsidRPr="00893E7A" w:rsidRDefault="001D30DF" w:rsidP="001D30DF">
      <w:pPr>
        <w:shd w:val="clear" w:color="auto" w:fill="FFFFFF"/>
        <w:jc w:val="both"/>
        <w:rPr>
          <w:rFonts w:ascii="Times New Roman" w:hAnsi="Times New Roman" w:cs="Times New Roman"/>
          <w:color w:val="000000"/>
          <w:sz w:val="24"/>
          <w:szCs w:val="24"/>
        </w:rPr>
      </w:pPr>
      <w:r w:rsidRPr="00893E7A">
        <w:rPr>
          <w:rFonts w:ascii="Times New Roman" w:hAnsi="Times New Roman" w:cs="Times New Roman"/>
          <w:b/>
          <w:bCs/>
          <w:color w:val="000000"/>
          <w:sz w:val="24"/>
          <w:szCs w:val="24"/>
        </w:rPr>
        <w:t>Результаты проверки:</w:t>
      </w:r>
    </w:p>
    <w:p w:rsidR="001D30DF" w:rsidRPr="00893E7A" w:rsidRDefault="001D30DF" w:rsidP="00EE48CF">
      <w:pPr>
        <w:numPr>
          <w:ilvl w:val="0"/>
          <w:numId w:val="158"/>
        </w:numPr>
        <w:shd w:val="clear" w:color="auto" w:fill="FFFFFF"/>
        <w:spacing w:after="0" w:line="240" w:lineRule="auto"/>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Выполнение рабочих программ</w:t>
      </w:r>
    </w:p>
    <w:p w:rsidR="001D30DF" w:rsidRPr="00893E7A" w:rsidRDefault="001D30DF" w:rsidP="001D30DF">
      <w:pPr>
        <w:shd w:val="clear" w:color="auto" w:fill="FFFFFF"/>
        <w:ind w:left="720"/>
        <w:contextualSpacing/>
        <w:jc w:val="both"/>
        <w:rPr>
          <w:rFonts w:ascii="Times New Roman" w:hAnsi="Times New Roman" w:cs="Times New Roman"/>
          <w:color w:val="000000"/>
          <w:sz w:val="24"/>
          <w:szCs w:val="24"/>
        </w:rPr>
      </w:pPr>
    </w:p>
    <w:p w:rsidR="001D30DF" w:rsidRPr="00893E7A" w:rsidRDefault="001D30DF" w:rsidP="001D30DF">
      <w:pPr>
        <w:widowControl w:val="0"/>
        <w:autoSpaceDE w:val="0"/>
        <w:autoSpaceDN w:val="0"/>
        <w:adjustRightInd w:val="0"/>
        <w:spacing w:line="259" w:lineRule="atLeast"/>
        <w:ind w:firstLine="708"/>
        <w:jc w:val="both"/>
        <w:rPr>
          <w:rFonts w:ascii="Times New Roman" w:hAnsi="Times New Roman" w:cs="Times New Roman"/>
          <w:sz w:val="24"/>
          <w:szCs w:val="24"/>
        </w:rPr>
      </w:pPr>
      <w:r w:rsidRPr="00893E7A">
        <w:rPr>
          <w:rFonts w:ascii="Times New Roman" w:hAnsi="Times New Roman" w:cs="Times New Roman"/>
          <w:color w:val="000000"/>
          <w:sz w:val="24"/>
          <w:szCs w:val="24"/>
        </w:rPr>
        <w:t xml:space="preserve">В соответствии с </w:t>
      </w:r>
      <w:r w:rsidRPr="00893E7A">
        <w:rPr>
          <w:rFonts w:ascii="Times New Roman" w:hAnsi="Times New Roman" w:cs="Times New Roman"/>
          <w:sz w:val="24"/>
          <w:szCs w:val="24"/>
        </w:rPr>
        <w:t>рекомендациями по регулированию отдельных вопросов осуществления образовательного процесса в условиях дистанционного обучения (Письмо Министерства образования и науки РБ от 01.04.2020 г. № 04-05/335) учителями-предметниками была проведена корректировка рабочих учебных программ (календарно-тематического планирования).</w:t>
      </w:r>
    </w:p>
    <w:p w:rsidR="001D30DF" w:rsidRPr="00893E7A" w:rsidRDefault="001D30DF" w:rsidP="001D30DF">
      <w:pPr>
        <w:shd w:val="clear" w:color="auto" w:fill="FFFFFF"/>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В результате проверки были проанализированы календарно-тематические планы по всем предметам учебного плана основного общего и среднего общего образования. Проверкой не выявлено расхождение с календарно-тематическим планированием в рабочих программах. </w:t>
      </w:r>
    </w:p>
    <w:p w:rsidR="001D30DF" w:rsidRPr="00893E7A" w:rsidRDefault="001D30DF" w:rsidP="001D30DF">
      <w:pPr>
        <w:shd w:val="clear" w:color="auto" w:fill="FFFFFF"/>
        <w:jc w:val="both"/>
        <w:rPr>
          <w:rFonts w:ascii="Times New Roman" w:hAnsi="Times New Roman" w:cs="Times New Roman"/>
          <w:color w:val="000000"/>
          <w:sz w:val="24"/>
          <w:szCs w:val="24"/>
        </w:rPr>
      </w:pPr>
    </w:p>
    <w:p w:rsidR="001D30DF" w:rsidRPr="00893E7A" w:rsidRDefault="001D30DF" w:rsidP="00EE48CF">
      <w:pPr>
        <w:numPr>
          <w:ilvl w:val="0"/>
          <w:numId w:val="158"/>
        </w:numPr>
        <w:shd w:val="clear" w:color="auto" w:fill="FFFFFF"/>
        <w:spacing w:after="0" w:line="240" w:lineRule="auto"/>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Накопляемость отметок по предметам</w:t>
      </w:r>
    </w:p>
    <w:p w:rsidR="001D30DF" w:rsidRPr="00893E7A" w:rsidRDefault="001D30DF" w:rsidP="001D30DF">
      <w:pPr>
        <w:shd w:val="clear" w:color="auto" w:fill="FFFFFF"/>
        <w:ind w:left="720"/>
        <w:contextualSpacing/>
        <w:jc w:val="both"/>
        <w:rPr>
          <w:rFonts w:ascii="Times New Roman" w:hAnsi="Times New Roman" w:cs="Times New Roman"/>
          <w:color w:val="000000"/>
          <w:sz w:val="24"/>
          <w:szCs w:val="24"/>
        </w:rPr>
      </w:pPr>
    </w:p>
    <w:p w:rsidR="001D30DF" w:rsidRPr="00893E7A" w:rsidRDefault="001D30DF" w:rsidP="001D30DF">
      <w:pPr>
        <w:shd w:val="clear" w:color="auto" w:fill="FFFFFF"/>
        <w:ind w:firstLine="708"/>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В результате проверки было установлено, что в основном все учителя- предметники своевременно заполняют предметные страницы электронного журнала и выставляют оценки обучающимся. </w:t>
      </w:r>
    </w:p>
    <w:p w:rsidR="001D30DF" w:rsidRPr="00893E7A" w:rsidRDefault="001D30DF" w:rsidP="001D30DF">
      <w:pPr>
        <w:shd w:val="clear" w:color="auto" w:fill="FFFFFF"/>
        <w:ind w:firstLine="708"/>
        <w:jc w:val="both"/>
        <w:rPr>
          <w:rFonts w:ascii="Times New Roman" w:hAnsi="Times New Roman" w:cs="Times New Roman"/>
          <w:sz w:val="24"/>
          <w:szCs w:val="24"/>
        </w:rPr>
      </w:pPr>
      <w:r w:rsidRPr="00893E7A">
        <w:rPr>
          <w:rFonts w:ascii="Times New Roman" w:hAnsi="Times New Roman" w:cs="Times New Roman"/>
          <w:sz w:val="24"/>
          <w:szCs w:val="24"/>
        </w:rPr>
        <w:t xml:space="preserve">Но были выявлены проблемы с накопляемостью отметок по следующим предметам: </w:t>
      </w:r>
    </w:p>
    <w:p w:rsidR="001D30DF" w:rsidRPr="00893E7A" w:rsidRDefault="001D30DF" w:rsidP="001D30DF">
      <w:pPr>
        <w:shd w:val="clear" w:color="auto" w:fill="FFFFFF"/>
        <w:jc w:val="both"/>
        <w:rPr>
          <w:rFonts w:ascii="Times New Roman" w:hAnsi="Times New Roman" w:cs="Times New Roman"/>
          <w:sz w:val="24"/>
          <w:szCs w:val="24"/>
        </w:rPr>
      </w:pPr>
      <w:r w:rsidRPr="00893E7A">
        <w:rPr>
          <w:rFonts w:ascii="Times New Roman" w:hAnsi="Times New Roman" w:cs="Times New Roman"/>
          <w:sz w:val="24"/>
          <w:szCs w:val="24"/>
        </w:rPr>
        <w:t>1.Английский язык (Карапетян Л.Ф.),</w:t>
      </w:r>
    </w:p>
    <w:p w:rsidR="001D30DF" w:rsidRPr="00893E7A" w:rsidRDefault="001D30DF" w:rsidP="001D30DF">
      <w:pPr>
        <w:shd w:val="clear" w:color="auto" w:fill="FFFFFF"/>
        <w:jc w:val="both"/>
        <w:rPr>
          <w:rFonts w:ascii="Times New Roman" w:hAnsi="Times New Roman" w:cs="Times New Roman"/>
          <w:sz w:val="24"/>
          <w:szCs w:val="24"/>
        </w:rPr>
      </w:pPr>
      <w:r w:rsidRPr="00893E7A">
        <w:rPr>
          <w:rFonts w:ascii="Times New Roman" w:hAnsi="Times New Roman" w:cs="Times New Roman"/>
          <w:sz w:val="24"/>
          <w:szCs w:val="24"/>
        </w:rPr>
        <w:t>2. Немецкий язык (Карабаева А.В.),</w:t>
      </w:r>
    </w:p>
    <w:p w:rsidR="001D30DF" w:rsidRPr="00893E7A" w:rsidRDefault="001D30DF" w:rsidP="001D30DF">
      <w:pPr>
        <w:shd w:val="clear" w:color="auto" w:fill="FFFFFF"/>
        <w:jc w:val="both"/>
        <w:rPr>
          <w:rFonts w:ascii="Times New Roman" w:hAnsi="Times New Roman" w:cs="Times New Roman"/>
          <w:sz w:val="24"/>
          <w:szCs w:val="24"/>
        </w:rPr>
      </w:pPr>
      <w:r w:rsidRPr="00893E7A">
        <w:rPr>
          <w:rFonts w:ascii="Times New Roman" w:hAnsi="Times New Roman" w:cs="Times New Roman"/>
          <w:sz w:val="24"/>
          <w:szCs w:val="24"/>
        </w:rPr>
        <w:t>3. Французский язык (Мешковская Г.Н.)</w:t>
      </w:r>
    </w:p>
    <w:p w:rsidR="001D30DF" w:rsidRPr="00893E7A" w:rsidRDefault="001D30DF" w:rsidP="001D30DF">
      <w:pPr>
        <w:shd w:val="clear" w:color="auto" w:fill="FFFFFF"/>
        <w:jc w:val="both"/>
        <w:rPr>
          <w:rFonts w:ascii="Times New Roman" w:hAnsi="Times New Roman" w:cs="Times New Roman"/>
          <w:sz w:val="24"/>
          <w:szCs w:val="24"/>
        </w:rPr>
      </w:pPr>
      <w:r w:rsidRPr="00893E7A">
        <w:rPr>
          <w:rFonts w:ascii="Times New Roman" w:hAnsi="Times New Roman" w:cs="Times New Roman"/>
          <w:sz w:val="24"/>
          <w:szCs w:val="24"/>
        </w:rPr>
        <w:t>4.  История и обществознание (Кунак</w:t>
      </w:r>
      <w:r w:rsidR="006E0326" w:rsidRPr="00893E7A">
        <w:rPr>
          <w:rFonts w:ascii="Times New Roman" w:hAnsi="Times New Roman" w:cs="Times New Roman"/>
          <w:sz w:val="24"/>
          <w:szCs w:val="24"/>
        </w:rPr>
        <w:t>баева О.Н.)</w:t>
      </w:r>
    </w:p>
    <w:p w:rsidR="001D30DF" w:rsidRPr="00893E7A" w:rsidRDefault="001D30DF" w:rsidP="001D30DF">
      <w:pPr>
        <w:shd w:val="clear" w:color="auto" w:fill="FFFFFF"/>
        <w:jc w:val="both"/>
        <w:rPr>
          <w:rFonts w:ascii="Times New Roman" w:hAnsi="Times New Roman" w:cs="Times New Roman"/>
          <w:sz w:val="24"/>
          <w:szCs w:val="24"/>
        </w:rPr>
      </w:pPr>
      <w:r w:rsidRPr="00893E7A">
        <w:rPr>
          <w:rFonts w:ascii="Times New Roman" w:hAnsi="Times New Roman" w:cs="Times New Roman"/>
          <w:sz w:val="24"/>
          <w:szCs w:val="24"/>
        </w:rPr>
        <w:t>3. Своевреме</w:t>
      </w:r>
      <w:r w:rsidR="006E0326" w:rsidRPr="00893E7A">
        <w:rPr>
          <w:rFonts w:ascii="Times New Roman" w:hAnsi="Times New Roman" w:cs="Times New Roman"/>
          <w:sz w:val="24"/>
          <w:szCs w:val="24"/>
        </w:rPr>
        <w:t>нность выдачи домашнего задания</w:t>
      </w:r>
    </w:p>
    <w:p w:rsidR="001D30DF" w:rsidRPr="00893E7A" w:rsidRDefault="001D30DF" w:rsidP="001D30DF">
      <w:pPr>
        <w:shd w:val="clear" w:color="auto" w:fill="FFFFFF"/>
        <w:ind w:firstLine="360"/>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В основном все задания на закрепление пройденного на уроках материала выдаются своевременно, объем домашних заданий не превышает норм СанПиН. Проверка выполненных заданий и выставление отметок в журнал учителями осуществляется ежедневно, но не у всех педагогов выданные задания фиксируются в электронном журнале, а это: Байкина Ю.А., Киньямуратова Х.И., Карапетян Л.Ф., Халитова А.Ф., Карабаева А.В., Кунакбаева О.Н., Насибуллина А.Н., Исрафилова Н.А.</w:t>
      </w:r>
    </w:p>
    <w:p w:rsidR="001D30DF" w:rsidRPr="00893E7A" w:rsidRDefault="001D30DF" w:rsidP="001D30DF">
      <w:pPr>
        <w:shd w:val="clear" w:color="auto" w:fill="FFFFFF"/>
        <w:jc w:val="both"/>
        <w:rPr>
          <w:rFonts w:ascii="Times New Roman" w:hAnsi="Times New Roman" w:cs="Times New Roman"/>
          <w:color w:val="000000"/>
          <w:sz w:val="24"/>
          <w:szCs w:val="24"/>
        </w:rPr>
      </w:pPr>
    </w:p>
    <w:p w:rsidR="001D30DF" w:rsidRPr="00893E7A" w:rsidRDefault="001D30DF" w:rsidP="00EE48CF">
      <w:pPr>
        <w:numPr>
          <w:ilvl w:val="0"/>
          <w:numId w:val="188"/>
        </w:numPr>
        <w:shd w:val="clear" w:color="auto" w:fill="FFFFFF"/>
        <w:spacing w:after="0" w:line="240" w:lineRule="auto"/>
        <w:contextualSpacing/>
        <w:jc w:val="both"/>
        <w:rPr>
          <w:rFonts w:ascii="Times New Roman" w:hAnsi="Times New Roman" w:cs="Times New Roman"/>
          <w:sz w:val="24"/>
          <w:szCs w:val="24"/>
        </w:rPr>
      </w:pPr>
      <w:r w:rsidRPr="00893E7A">
        <w:rPr>
          <w:rFonts w:ascii="Times New Roman" w:hAnsi="Times New Roman" w:cs="Times New Roman"/>
          <w:sz w:val="24"/>
          <w:szCs w:val="24"/>
        </w:rPr>
        <w:t>Соблюдение норм СанПиН</w:t>
      </w:r>
    </w:p>
    <w:p w:rsidR="001D30DF" w:rsidRPr="00893E7A" w:rsidRDefault="001D30DF" w:rsidP="001D30DF">
      <w:pPr>
        <w:shd w:val="clear" w:color="auto" w:fill="FFFFFF"/>
        <w:ind w:left="720"/>
        <w:contextualSpacing/>
        <w:jc w:val="both"/>
        <w:rPr>
          <w:rFonts w:ascii="Times New Roman" w:hAnsi="Times New Roman" w:cs="Times New Roman"/>
          <w:sz w:val="24"/>
          <w:szCs w:val="24"/>
        </w:rPr>
      </w:pPr>
    </w:p>
    <w:p w:rsidR="001D30DF" w:rsidRPr="00893E7A" w:rsidRDefault="001D30DF" w:rsidP="006E0326">
      <w:pPr>
        <w:shd w:val="clear" w:color="auto" w:fill="FFFFFF"/>
        <w:ind w:firstLine="360"/>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При организации дистанционного обучения гигиенические требования к режиму образовательной деятельности, установленные СанПиН соблюдаются. Уроки проводятся по 30 минут. Между уроками перемены по 15 минут и одна большая перемена 30 минут после четвертого урока. </w:t>
      </w:r>
      <w:r w:rsidRPr="00893E7A">
        <w:rPr>
          <w:rFonts w:ascii="Times New Roman" w:hAnsi="Times New Roman" w:cs="Times New Roman"/>
          <w:sz w:val="24"/>
          <w:szCs w:val="24"/>
        </w:rPr>
        <w:t>Тем не менее, в связи с переводом на дистан</w:t>
      </w:r>
      <w:r w:rsidRPr="00893E7A">
        <w:rPr>
          <w:rFonts w:ascii="Times New Roman" w:hAnsi="Times New Roman" w:cs="Times New Roman"/>
          <w:color w:val="000000"/>
          <w:sz w:val="24"/>
          <w:szCs w:val="24"/>
        </w:rPr>
        <w:t>ционное обучение увеличилось время нахождения детей у компьютеров. Это связано с тем, что и внеурочная деятельность так</w:t>
      </w:r>
      <w:r w:rsidR="006E0326" w:rsidRPr="00893E7A">
        <w:rPr>
          <w:rFonts w:ascii="Times New Roman" w:hAnsi="Times New Roman" w:cs="Times New Roman"/>
          <w:color w:val="000000"/>
          <w:sz w:val="24"/>
          <w:szCs w:val="24"/>
        </w:rPr>
        <w:t xml:space="preserve"> же проводится в режиме онлайн.</w:t>
      </w:r>
    </w:p>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Посещаемость</w:t>
      </w:r>
      <w:r w:rsidR="006E0326" w:rsidRPr="00893E7A">
        <w:rPr>
          <w:rFonts w:ascii="Times New Roman" w:hAnsi="Times New Roman" w:cs="Times New Roman"/>
          <w:sz w:val="24"/>
          <w:szCs w:val="24"/>
        </w:rPr>
        <w:t xml:space="preserve"> уроков обучающимися.</w:t>
      </w:r>
    </w:p>
    <w:p w:rsidR="001D30DF" w:rsidRPr="00893E7A" w:rsidRDefault="001D30DF" w:rsidP="006E0326">
      <w:pPr>
        <w:ind w:firstLine="360"/>
        <w:jc w:val="both"/>
        <w:rPr>
          <w:rFonts w:ascii="Times New Roman" w:hAnsi="Times New Roman" w:cs="Times New Roman"/>
          <w:sz w:val="24"/>
          <w:szCs w:val="24"/>
        </w:rPr>
      </w:pPr>
      <w:r w:rsidRPr="00893E7A">
        <w:rPr>
          <w:rFonts w:ascii="Times New Roman" w:hAnsi="Times New Roman" w:cs="Times New Roman"/>
          <w:sz w:val="24"/>
          <w:szCs w:val="24"/>
        </w:rPr>
        <w:t>В WhatsApp, ВК созданы группы в каждом классе по предметам для обучающихся 5 - 11 классов. Директор и заместители директора зарегистрированы во всех группах, что позволяет вести непосредственный контроль за посещаемостью занятий обучающимися. Кроме того, ежедневно осуществляется контроль со стороны классных руководителей, социального педагога и школьного психолога. Пропусков занятий без уважительн</w:t>
      </w:r>
      <w:r w:rsidR="006E0326" w:rsidRPr="00893E7A">
        <w:rPr>
          <w:rFonts w:ascii="Times New Roman" w:hAnsi="Times New Roman" w:cs="Times New Roman"/>
          <w:sz w:val="24"/>
          <w:szCs w:val="24"/>
        </w:rPr>
        <w:t>ой причины практически не было.</w:t>
      </w:r>
    </w:p>
    <w:p w:rsidR="001D30DF" w:rsidRPr="00893E7A" w:rsidRDefault="001D30DF" w:rsidP="00EE48CF">
      <w:pPr>
        <w:numPr>
          <w:ilvl w:val="0"/>
          <w:numId w:val="188"/>
        </w:numPr>
        <w:shd w:val="clear" w:color="auto" w:fill="FFFFFF"/>
        <w:spacing w:after="0" w:line="240" w:lineRule="auto"/>
        <w:contextualSpacing/>
        <w:jc w:val="both"/>
        <w:rPr>
          <w:rFonts w:ascii="Times New Roman" w:hAnsi="Times New Roman" w:cs="Times New Roman"/>
          <w:sz w:val="24"/>
          <w:szCs w:val="24"/>
        </w:rPr>
      </w:pPr>
      <w:r w:rsidRPr="00893E7A">
        <w:rPr>
          <w:rFonts w:ascii="Times New Roman" w:hAnsi="Times New Roman" w:cs="Times New Roman"/>
          <w:sz w:val="24"/>
          <w:szCs w:val="24"/>
        </w:rPr>
        <w:t xml:space="preserve"> Выполнение заданий учащимися</w:t>
      </w:r>
    </w:p>
    <w:p w:rsidR="001D30DF" w:rsidRPr="00893E7A" w:rsidRDefault="001D30DF" w:rsidP="001D30DF">
      <w:pPr>
        <w:shd w:val="clear" w:color="auto" w:fill="FFFFFF"/>
        <w:jc w:val="both"/>
        <w:rPr>
          <w:rFonts w:ascii="Times New Roman" w:hAnsi="Times New Roman" w:cs="Times New Roman"/>
          <w:sz w:val="24"/>
          <w:szCs w:val="24"/>
        </w:rPr>
      </w:pPr>
      <w:r w:rsidRPr="00893E7A">
        <w:rPr>
          <w:rFonts w:ascii="Times New Roman" w:hAnsi="Times New Roman" w:cs="Times New Roman"/>
          <w:sz w:val="24"/>
          <w:szCs w:val="24"/>
          <w:shd w:val="clear" w:color="auto" w:fill="FFFFFF"/>
        </w:rPr>
        <w:t> По результатам проверки выявлено, что домашнее задание задается после каждого урока, за исключением тех случаев, когда проведен итоговый урок по теме или </w:t>
      </w:r>
      <w:hyperlink r:id="rId46" w:tooltip="Контрольные работы" w:history="1">
        <w:r w:rsidRPr="00893E7A">
          <w:rPr>
            <w:rFonts w:ascii="Times New Roman" w:hAnsi="Times New Roman" w:cs="Times New Roman"/>
            <w:sz w:val="24"/>
            <w:szCs w:val="24"/>
            <w:bdr w:val="none" w:sz="0" w:space="0" w:color="auto" w:frame="1"/>
            <w:shd w:val="clear" w:color="auto" w:fill="FFFFFF"/>
          </w:rPr>
          <w:t>контрольная работа</w:t>
        </w:r>
      </w:hyperlink>
      <w:r w:rsidRPr="00893E7A">
        <w:rPr>
          <w:rFonts w:ascii="Times New Roman" w:hAnsi="Times New Roman" w:cs="Times New Roman"/>
          <w:sz w:val="24"/>
          <w:szCs w:val="24"/>
          <w:shd w:val="clear" w:color="auto" w:fill="FFFFFF"/>
        </w:rPr>
        <w:t xml:space="preserve">. </w:t>
      </w:r>
      <w:r w:rsidRPr="00893E7A">
        <w:rPr>
          <w:rFonts w:ascii="Times New Roman" w:hAnsi="Times New Roman" w:cs="Times New Roman"/>
          <w:sz w:val="24"/>
          <w:szCs w:val="24"/>
        </w:rPr>
        <w:t>Н</w:t>
      </w:r>
      <w:r w:rsidRPr="00893E7A">
        <w:rPr>
          <w:rFonts w:ascii="Times New Roman" w:hAnsi="Times New Roman" w:cs="Times New Roman"/>
          <w:sz w:val="24"/>
          <w:szCs w:val="24"/>
          <w:shd w:val="clear" w:color="auto" w:fill="FFFFFF"/>
        </w:rPr>
        <w:t xml:space="preserve">е все учащиеся </w:t>
      </w:r>
      <w:r w:rsidRPr="00893E7A">
        <w:rPr>
          <w:rFonts w:ascii="Times New Roman" w:hAnsi="Times New Roman" w:cs="Times New Roman"/>
          <w:sz w:val="24"/>
          <w:szCs w:val="24"/>
        </w:rPr>
        <w:t xml:space="preserve">5а,5в,6а,6г,7б,7г,8б,9б,9д </w:t>
      </w:r>
      <w:r w:rsidRPr="00893E7A">
        <w:rPr>
          <w:rFonts w:ascii="Times New Roman" w:hAnsi="Times New Roman" w:cs="Times New Roman"/>
          <w:sz w:val="24"/>
          <w:szCs w:val="24"/>
          <w:shd w:val="clear" w:color="auto" w:fill="FFFFFF"/>
        </w:rPr>
        <w:t>добросовестно выполняют домашнее задание</w:t>
      </w:r>
      <w:r w:rsidRPr="00893E7A">
        <w:rPr>
          <w:rFonts w:ascii="Times New Roman" w:hAnsi="Times New Roman" w:cs="Times New Roman"/>
          <w:sz w:val="24"/>
          <w:szCs w:val="24"/>
        </w:rPr>
        <w:t xml:space="preserve"> по отдельным предметам. </w:t>
      </w:r>
      <w:r w:rsidRPr="00893E7A">
        <w:rPr>
          <w:rFonts w:ascii="Times New Roman" w:hAnsi="Times New Roman" w:cs="Times New Roman"/>
          <w:sz w:val="24"/>
          <w:szCs w:val="24"/>
          <w:shd w:val="clear" w:color="auto" w:fill="FFFFFF"/>
        </w:rPr>
        <w:t>Данным учащимся учителя дают возможность выполнить задание еще раз, информируют родителей, </w:t>
      </w:r>
      <w:hyperlink r:id="rId47" w:tooltip="Классные руководители" w:history="1">
        <w:r w:rsidRPr="00893E7A">
          <w:rPr>
            <w:rFonts w:ascii="Times New Roman" w:hAnsi="Times New Roman" w:cs="Times New Roman"/>
            <w:sz w:val="24"/>
            <w:szCs w:val="24"/>
            <w:bdr w:val="none" w:sz="0" w:space="0" w:color="auto" w:frame="1"/>
            <w:shd w:val="clear" w:color="auto" w:fill="FFFFFF"/>
          </w:rPr>
          <w:t>классных руководителей</w:t>
        </w:r>
      </w:hyperlink>
      <w:r w:rsidRPr="00893E7A">
        <w:rPr>
          <w:rFonts w:ascii="Times New Roman" w:hAnsi="Times New Roman" w:cs="Times New Roman"/>
          <w:sz w:val="24"/>
          <w:szCs w:val="24"/>
          <w:shd w:val="clear" w:color="auto" w:fill="FFFFFF"/>
        </w:rPr>
        <w:t>, проводят беседу.</w:t>
      </w:r>
    </w:p>
    <w:p w:rsidR="001D30DF" w:rsidRPr="00893E7A" w:rsidRDefault="001D30DF" w:rsidP="001D30DF">
      <w:pPr>
        <w:shd w:val="clear" w:color="auto" w:fill="FFFFFF"/>
        <w:jc w:val="both"/>
        <w:rPr>
          <w:rFonts w:ascii="Times New Roman" w:hAnsi="Times New Roman" w:cs="Times New Roman"/>
          <w:sz w:val="24"/>
          <w:szCs w:val="24"/>
          <w:shd w:val="clear" w:color="auto" w:fill="FFFFFF"/>
        </w:rPr>
      </w:pPr>
    </w:p>
    <w:p w:rsidR="001D30DF" w:rsidRPr="00893E7A" w:rsidRDefault="001D30DF" w:rsidP="00EE48CF">
      <w:pPr>
        <w:numPr>
          <w:ilvl w:val="0"/>
          <w:numId w:val="188"/>
        </w:numPr>
        <w:shd w:val="clear" w:color="auto" w:fill="FFFFFF"/>
        <w:spacing w:after="0" w:line="240" w:lineRule="auto"/>
        <w:contextualSpacing/>
        <w:jc w:val="both"/>
        <w:rPr>
          <w:rFonts w:ascii="Times New Roman" w:hAnsi="Times New Roman" w:cs="Times New Roman"/>
          <w:sz w:val="24"/>
          <w:szCs w:val="24"/>
        </w:rPr>
      </w:pPr>
      <w:r w:rsidRPr="00893E7A">
        <w:rPr>
          <w:rFonts w:ascii="Times New Roman" w:hAnsi="Times New Roman" w:cs="Times New Roman"/>
          <w:color w:val="000000"/>
          <w:sz w:val="24"/>
          <w:szCs w:val="24"/>
        </w:rPr>
        <w:t>Организация обучения учащихся, находящихся на индивидуальном обучении</w:t>
      </w:r>
    </w:p>
    <w:p w:rsidR="001D30DF" w:rsidRPr="00893E7A" w:rsidRDefault="001D30DF" w:rsidP="001D30DF">
      <w:pPr>
        <w:shd w:val="clear" w:color="auto" w:fill="FFFFFF"/>
        <w:ind w:left="720"/>
        <w:contextualSpacing/>
        <w:jc w:val="both"/>
        <w:rPr>
          <w:rFonts w:ascii="Times New Roman" w:hAnsi="Times New Roman" w:cs="Times New Roman"/>
          <w:sz w:val="24"/>
          <w:szCs w:val="24"/>
        </w:rPr>
      </w:pPr>
    </w:p>
    <w:p w:rsidR="001D30DF" w:rsidRPr="00893E7A" w:rsidRDefault="001D30DF" w:rsidP="001D30DF">
      <w:pPr>
        <w:shd w:val="clear" w:color="auto" w:fill="FFFFFF"/>
        <w:ind w:left="720"/>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На индивидуальном обучении находятся трое обучающихся:</w:t>
      </w:r>
    </w:p>
    <w:p w:rsidR="001D30DF" w:rsidRPr="00893E7A" w:rsidRDefault="001D30DF" w:rsidP="001D30DF">
      <w:pPr>
        <w:shd w:val="clear" w:color="auto" w:fill="FFFFFF"/>
        <w:ind w:left="360" w:firstLine="348"/>
        <w:jc w:val="both"/>
        <w:rPr>
          <w:rFonts w:ascii="Times New Roman" w:hAnsi="Times New Roman" w:cs="Times New Roman"/>
          <w:sz w:val="24"/>
          <w:szCs w:val="24"/>
        </w:rPr>
      </w:pPr>
      <w:r w:rsidRPr="00893E7A">
        <w:rPr>
          <w:rFonts w:ascii="Times New Roman" w:hAnsi="Times New Roman" w:cs="Times New Roman"/>
          <w:sz w:val="24"/>
          <w:szCs w:val="24"/>
        </w:rPr>
        <w:t xml:space="preserve">Для всех учащихся составлено индивидуальное расписание, по которому они занимаются с учителями-предметниками по видеосвязи в WhatsApp (Калмурзина Д., Спигин Д.), кроме того, они занимаются самообразованием по отдельным дисциплинам. Шакирова Аделина занимается с учителями в </w:t>
      </w:r>
      <w:r w:rsidRPr="00893E7A">
        <w:rPr>
          <w:rFonts w:ascii="Times New Roman" w:hAnsi="Times New Roman" w:cs="Times New Roman"/>
          <w:sz w:val="24"/>
          <w:szCs w:val="24"/>
          <w:lang w:val="en-US"/>
        </w:rPr>
        <w:t>ZOOM</w:t>
      </w:r>
      <w:r w:rsidRPr="00893E7A">
        <w:rPr>
          <w:rFonts w:ascii="Times New Roman" w:hAnsi="Times New Roman" w:cs="Times New Roman"/>
          <w:sz w:val="24"/>
          <w:szCs w:val="24"/>
        </w:rPr>
        <w:t>, WhatsAp. Посещаемость занятий данными учащимися составляет 100%.</w:t>
      </w:r>
    </w:p>
    <w:p w:rsidR="001D30DF" w:rsidRPr="00893E7A" w:rsidRDefault="001D30DF" w:rsidP="001D30DF">
      <w:pPr>
        <w:shd w:val="clear" w:color="auto" w:fill="FFFFFF"/>
        <w:jc w:val="both"/>
        <w:rPr>
          <w:rFonts w:ascii="Times New Roman" w:hAnsi="Times New Roman" w:cs="Times New Roman"/>
          <w:sz w:val="24"/>
          <w:szCs w:val="24"/>
        </w:rPr>
      </w:pPr>
    </w:p>
    <w:p w:rsidR="001D30DF" w:rsidRPr="00893E7A" w:rsidRDefault="001D30DF" w:rsidP="00EE48CF">
      <w:pPr>
        <w:numPr>
          <w:ilvl w:val="0"/>
          <w:numId w:val="188"/>
        </w:numPr>
        <w:shd w:val="clear" w:color="auto" w:fill="FFFFFF"/>
        <w:spacing w:after="0" w:line="240" w:lineRule="auto"/>
        <w:contextualSpacing/>
        <w:jc w:val="both"/>
        <w:rPr>
          <w:rFonts w:ascii="Times New Roman" w:hAnsi="Times New Roman" w:cs="Times New Roman"/>
          <w:sz w:val="24"/>
          <w:szCs w:val="24"/>
        </w:rPr>
      </w:pPr>
      <w:r w:rsidRPr="00893E7A">
        <w:rPr>
          <w:rFonts w:ascii="Times New Roman" w:hAnsi="Times New Roman" w:cs="Times New Roman"/>
          <w:color w:val="000000"/>
          <w:sz w:val="24"/>
          <w:szCs w:val="24"/>
        </w:rPr>
        <w:t>Организация и проведение занятий по внеурочной деятельности и подготовке к ГИА</w:t>
      </w:r>
    </w:p>
    <w:p w:rsidR="001D30DF" w:rsidRPr="00893E7A" w:rsidRDefault="001D30DF" w:rsidP="001D30DF">
      <w:pPr>
        <w:shd w:val="clear" w:color="auto" w:fill="FFFFFF"/>
        <w:ind w:left="720"/>
        <w:contextualSpacing/>
        <w:jc w:val="both"/>
        <w:rPr>
          <w:rFonts w:ascii="Times New Roman" w:hAnsi="Times New Roman" w:cs="Times New Roman"/>
          <w:sz w:val="24"/>
          <w:szCs w:val="24"/>
        </w:rPr>
      </w:pPr>
    </w:p>
    <w:p w:rsidR="001D30DF" w:rsidRPr="00893E7A" w:rsidRDefault="001D30DF" w:rsidP="001D30DF">
      <w:pPr>
        <w:shd w:val="clear" w:color="auto" w:fill="FFFFFF"/>
        <w:ind w:firstLine="360"/>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Для подготовки к государственной итоговой аттестации обучающихся 11 классов проводятся консультации по обязательным предметам (русский язык и математика) и предметам по выбору согласно составленному графику. График утвержден директором школы и размещен на официальном сайте школы.</w:t>
      </w:r>
    </w:p>
    <w:p w:rsidR="001D30DF" w:rsidRPr="00893E7A" w:rsidRDefault="001D30DF" w:rsidP="001D30DF">
      <w:pPr>
        <w:shd w:val="clear" w:color="auto" w:fill="FFFFFF"/>
        <w:ind w:firstLine="360"/>
        <w:jc w:val="both"/>
        <w:rPr>
          <w:rFonts w:ascii="Times New Roman" w:hAnsi="Times New Roman" w:cs="Times New Roman"/>
          <w:sz w:val="24"/>
          <w:szCs w:val="24"/>
        </w:rPr>
      </w:pPr>
      <w:r w:rsidRPr="00893E7A">
        <w:rPr>
          <w:rFonts w:ascii="Times New Roman" w:hAnsi="Times New Roman" w:cs="Times New Roman"/>
          <w:sz w:val="24"/>
          <w:szCs w:val="24"/>
        </w:rPr>
        <w:t>Все занятия в рамках внеурочной деятельности проводятся ежедневно по составленному и утвержденному директором школы расписанию. Начинаются занятия с 17.00 с соблюдением норм СанПин о том, что перерыв между последним уроком и занятием внеурочной деятельностью должен составлять не менее 45 минут. Продолжительность занятий составляет 30 минут.</w:t>
      </w:r>
    </w:p>
    <w:p w:rsidR="001D30DF" w:rsidRPr="00893E7A" w:rsidRDefault="001D30DF" w:rsidP="006E0326">
      <w:pPr>
        <w:shd w:val="clear" w:color="auto" w:fill="FFFFFF"/>
        <w:jc w:val="both"/>
        <w:rPr>
          <w:rFonts w:ascii="Times New Roman" w:hAnsi="Times New Roman" w:cs="Times New Roman"/>
          <w:sz w:val="24"/>
          <w:szCs w:val="24"/>
        </w:rPr>
      </w:pPr>
    </w:p>
    <w:p w:rsidR="001D30DF" w:rsidRPr="00893E7A" w:rsidRDefault="001D30DF" w:rsidP="001D30DF">
      <w:pPr>
        <w:shd w:val="clear" w:color="auto" w:fill="FFFFFF"/>
        <w:jc w:val="both"/>
        <w:rPr>
          <w:rFonts w:ascii="Times New Roman" w:hAnsi="Times New Roman" w:cs="Times New Roman"/>
          <w:b/>
          <w:bCs/>
          <w:color w:val="000000"/>
          <w:sz w:val="24"/>
          <w:szCs w:val="24"/>
        </w:rPr>
      </w:pPr>
      <w:r w:rsidRPr="00893E7A">
        <w:rPr>
          <w:rFonts w:ascii="Times New Roman" w:hAnsi="Times New Roman" w:cs="Times New Roman"/>
          <w:b/>
          <w:bCs/>
          <w:color w:val="000000"/>
          <w:sz w:val="24"/>
          <w:szCs w:val="24"/>
        </w:rPr>
        <w:lastRenderedPageBreak/>
        <w:t>Выводы:</w:t>
      </w:r>
    </w:p>
    <w:p w:rsidR="001D30DF" w:rsidRPr="00893E7A" w:rsidRDefault="001D30DF" w:rsidP="001D30DF">
      <w:pPr>
        <w:shd w:val="clear" w:color="auto" w:fill="FFFFFF"/>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1. Дистанционное обучение в школе проходит организованно. 70% учителей освоили учебные платформы, активно их используют в учебном процессе и во внеурочной деятельности.</w:t>
      </w:r>
    </w:p>
    <w:p w:rsidR="001D30DF" w:rsidRPr="00893E7A" w:rsidRDefault="001D30DF" w:rsidP="001D30DF">
      <w:pPr>
        <w:shd w:val="clear" w:color="auto" w:fill="FFFFFF"/>
        <w:spacing w:line="302" w:lineRule="atLeast"/>
        <w:jc w:val="both"/>
        <w:rPr>
          <w:rFonts w:ascii="Times New Roman" w:hAnsi="Times New Roman" w:cs="Times New Roman"/>
          <w:sz w:val="24"/>
          <w:szCs w:val="24"/>
          <w:bdr w:val="none" w:sz="0" w:space="0" w:color="auto" w:frame="1"/>
          <w:shd w:val="clear" w:color="auto" w:fill="FFFFFF"/>
        </w:rPr>
      </w:pPr>
      <w:r w:rsidRPr="00893E7A">
        <w:rPr>
          <w:rFonts w:ascii="Times New Roman" w:hAnsi="Times New Roman" w:cs="Times New Roman"/>
          <w:sz w:val="24"/>
          <w:szCs w:val="24"/>
          <w:bdr w:val="none" w:sz="0" w:space="0" w:color="auto" w:frame="1"/>
          <w:shd w:val="clear" w:color="auto" w:fill="FFFFFF"/>
        </w:rPr>
        <w:t>2. В своей работе во время дистанционного обучения учителя часто используют следующие платформы и сервисы: Я Класс (42 %), Российская электронная школа (73 %), Учи.ру (39%), Яндекс. Учебник (12%), Фоксфорд (6 %), Инфоурок (48%), сайт для подготовки к ОГЭ, ЕГЭ (Решу ОГЭ, Решу ЕГЭ), видеоуроки, презентации и различные интернет-ресурсы.</w:t>
      </w:r>
    </w:p>
    <w:p w:rsidR="001D30DF" w:rsidRPr="00893E7A" w:rsidRDefault="001D30DF" w:rsidP="001D30DF">
      <w:pPr>
        <w:shd w:val="clear" w:color="auto" w:fill="FFFFFF"/>
        <w:spacing w:line="302" w:lineRule="atLeast"/>
        <w:jc w:val="both"/>
        <w:rPr>
          <w:rFonts w:ascii="Times New Roman" w:hAnsi="Times New Roman" w:cs="Times New Roman"/>
          <w:sz w:val="24"/>
          <w:szCs w:val="24"/>
        </w:rPr>
      </w:pPr>
      <w:r w:rsidRPr="00893E7A">
        <w:rPr>
          <w:rFonts w:ascii="Times New Roman" w:hAnsi="Times New Roman" w:cs="Times New Roman"/>
          <w:sz w:val="24"/>
          <w:szCs w:val="24"/>
          <w:bdr w:val="none" w:sz="0" w:space="0" w:color="auto" w:frame="1"/>
          <w:shd w:val="clear" w:color="auto" w:fill="FFFFFF"/>
        </w:rPr>
        <w:t xml:space="preserve"> </w:t>
      </w:r>
    </w:p>
    <w:p w:rsidR="001D30DF" w:rsidRPr="00893E7A" w:rsidRDefault="001D30DF" w:rsidP="001D30DF">
      <w:pPr>
        <w:shd w:val="clear" w:color="auto" w:fill="FFFFFF"/>
        <w:spacing w:line="302" w:lineRule="atLeast"/>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bdr w:val="none" w:sz="0" w:space="0" w:color="auto" w:frame="1"/>
          <w:shd w:val="clear" w:color="auto" w:fill="FFFFFF"/>
        </w:rPr>
        <w:t>3). Учителя выделяют следующие </w:t>
      </w:r>
      <w:r w:rsidRPr="00893E7A">
        <w:rPr>
          <w:rFonts w:ascii="Times New Roman" w:hAnsi="Times New Roman" w:cs="Times New Roman"/>
          <w:b/>
          <w:bCs/>
          <w:sz w:val="24"/>
          <w:szCs w:val="24"/>
          <w:bdr w:val="none" w:sz="0" w:space="0" w:color="auto" w:frame="1"/>
          <w:shd w:val="clear" w:color="auto" w:fill="FFFFFF"/>
        </w:rPr>
        <w:t>преимущества дистанционного обучения:</w:t>
      </w:r>
    </w:p>
    <w:p w:rsidR="001D30DF" w:rsidRPr="00893E7A" w:rsidRDefault="001D30DF" w:rsidP="00EE48CF">
      <w:pPr>
        <w:numPr>
          <w:ilvl w:val="0"/>
          <w:numId w:val="185"/>
        </w:numPr>
        <w:shd w:val="clear" w:color="auto" w:fill="FFFFFF"/>
        <w:spacing w:after="0" w:line="302" w:lineRule="atLeast"/>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bdr w:val="none" w:sz="0" w:space="0" w:color="auto" w:frame="1"/>
          <w:shd w:val="clear" w:color="auto" w:fill="FFFFFF"/>
        </w:rPr>
        <w:t>повышение ответственности и</w:t>
      </w:r>
      <w:r w:rsidRPr="00893E7A">
        <w:rPr>
          <w:rFonts w:ascii="Times New Roman" w:hAnsi="Times New Roman" w:cs="Times New Roman"/>
          <w:color w:val="A91C15"/>
          <w:sz w:val="24"/>
          <w:szCs w:val="24"/>
          <w:bdr w:val="none" w:sz="0" w:space="0" w:color="auto" w:frame="1"/>
          <w:shd w:val="clear" w:color="auto" w:fill="FFFFFF"/>
        </w:rPr>
        <w:t xml:space="preserve"> </w:t>
      </w:r>
      <w:r w:rsidRPr="00893E7A">
        <w:rPr>
          <w:rFonts w:ascii="Times New Roman" w:hAnsi="Times New Roman" w:cs="Times New Roman"/>
          <w:sz w:val="24"/>
          <w:szCs w:val="24"/>
          <w:bdr w:val="none" w:sz="0" w:space="0" w:color="auto" w:frame="1"/>
          <w:shd w:val="clear" w:color="auto" w:fill="FFFFFF"/>
        </w:rPr>
        <w:t xml:space="preserve">самостоятельности </w:t>
      </w:r>
      <w:r w:rsidRPr="00893E7A">
        <w:rPr>
          <w:rFonts w:ascii="Times New Roman" w:hAnsi="Times New Roman" w:cs="Times New Roman"/>
          <w:color w:val="000000"/>
          <w:sz w:val="24"/>
          <w:szCs w:val="24"/>
          <w:bdr w:val="none" w:sz="0" w:space="0" w:color="auto" w:frame="1"/>
          <w:shd w:val="clear" w:color="auto" w:fill="FFFFFF"/>
        </w:rPr>
        <w:t>учащихся</w:t>
      </w:r>
      <w:r w:rsidRPr="00893E7A">
        <w:rPr>
          <w:rFonts w:ascii="Times New Roman" w:hAnsi="Times New Roman" w:cs="Times New Roman"/>
          <w:sz w:val="24"/>
          <w:szCs w:val="24"/>
          <w:bdr w:val="none" w:sz="0" w:space="0" w:color="auto" w:frame="1"/>
          <w:shd w:val="clear" w:color="auto" w:fill="FFFFFF"/>
        </w:rPr>
        <w:t xml:space="preserve"> в </w:t>
      </w:r>
      <w:r w:rsidRPr="00893E7A">
        <w:rPr>
          <w:rFonts w:ascii="Times New Roman" w:hAnsi="Times New Roman" w:cs="Times New Roman"/>
          <w:color w:val="000000"/>
          <w:sz w:val="24"/>
          <w:szCs w:val="24"/>
          <w:bdr w:val="none" w:sz="0" w:space="0" w:color="auto" w:frame="1"/>
          <w:shd w:val="clear" w:color="auto" w:fill="FFFFFF"/>
        </w:rPr>
        <w:t>изучении нового материала;</w:t>
      </w:r>
    </w:p>
    <w:p w:rsidR="001D30DF" w:rsidRPr="00893E7A" w:rsidRDefault="001D30DF" w:rsidP="00EE48CF">
      <w:pPr>
        <w:numPr>
          <w:ilvl w:val="0"/>
          <w:numId w:val="185"/>
        </w:numPr>
        <w:shd w:val="clear" w:color="auto" w:fill="FFFFFF"/>
        <w:spacing w:after="0" w:line="302" w:lineRule="atLeast"/>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bdr w:val="none" w:sz="0" w:space="0" w:color="auto" w:frame="1"/>
          <w:shd w:val="clear" w:color="auto" w:fill="FFFFFF"/>
        </w:rPr>
        <w:t>возможность дифференцировать задания</w:t>
      </w:r>
      <w:r w:rsidRPr="00893E7A">
        <w:rPr>
          <w:rFonts w:ascii="Times New Roman" w:hAnsi="Times New Roman" w:cs="Times New Roman"/>
          <w:color w:val="A91C15"/>
          <w:sz w:val="24"/>
          <w:szCs w:val="24"/>
          <w:bdr w:val="none" w:sz="0" w:space="0" w:color="auto" w:frame="1"/>
          <w:shd w:val="clear" w:color="auto" w:fill="FFFFFF"/>
        </w:rPr>
        <w:t xml:space="preserve"> </w:t>
      </w:r>
      <w:r w:rsidRPr="00893E7A">
        <w:rPr>
          <w:rFonts w:ascii="Times New Roman" w:hAnsi="Times New Roman" w:cs="Times New Roman"/>
          <w:sz w:val="24"/>
          <w:szCs w:val="24"/>
          <w:bdr w:val="none" w:sz="0" w:space="0" w:color="auto" w:frame="1"/>
          <w:shd w:val="clear" w:color="auto" w:fill="FFFFFF"/>
        </w:rPr>
        <w:t xml:space="preserve">по уровню сложности (каждому ученику </w:t>
      </w:r>
      <w:r w:rsidRPr="00893E7A">
        <w:rPr>
          <w:rFonts w:ascii="Times New Roman" w:hAnsi="Times New Roman" w:cs="Times New Roman"/>
          <w:color w:val="000000"/>
          <w:sz w:val="24"/>
          <w:szCs w:val="24"/>
          <w:bdr w:val="none" w:sz="0" w:space="0" w:color="auto" w:frame="1"/>
          <w:shd w:val="clear" w:color="auto" w:fill="FFFFFF"/>
        </w:rPr>
        <w:t>по способностям);</w:t>
      </w:r>
    </w:p>
    <w:p w:rsidR="001D30DF" w:rsidRPr="00893E7A" w:rsidRDefault="001D30DF" w:rsidP="00EE48CF">
      <w:pPr>
        <w:numPr>
          <w:ilvl w:val="0"/>
          <w:numId w:val="185"/>
        </w:numPr>
        <w:shd w:val="clear" w:color="auto" w:fill="FFFFFF"/>
        <w:spacing w:after="0" w:line="302" w:lineRule="atLeast"/>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bdr w:val="none" w:sz="0" w:space="0" w:color="auto" w:frame="1"/>
          <w:shd w:val="clear" w:color="auto" w:fill="FFFFFF"/>
        </w:rPr>
        <w:t>повышается роль родителей в обучении детей;</w:t>
      </w:r>
    </w:p>
    <w:p w:rsidR="001D30DF" w:rsidRPr="00893E7A" w:rsidRDefault="001D30DF" w:rsidP="00EE48CF">
      <w:pPr>
        <w:numPr>
          <w:ilvl w:val="0"/>
          <w:numId w:val="185"/>
        </w:numPr>
        <w:shd w:val="clear" w:color="auto" w:fill="FFFFFF"/>
        <w:spacing w:after="0" w:line="302" w:lineRule="atLeast"/>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bdr w:val="none" w:sz="0" w:space="0" w:color="auto" w:frame="1"/>
          <w:shd w:val="clear" w:color="auto" w:fill="FFFFFF"/>
        </w:rPr>
        <w:t>использование различных платформ дистанционного обучения позволяет автоматизировать проверку ответов учащихся за короткий срок;</w:t>
      </w:r>
    </w:p>
    <w:p w:rsidR="001D30DF" w:rsidRPr="00893E7A" w:rsidRDefault="001D30DF" w:rsidP="00EE48CF">
      <w:pPr>
        <w:numPr>
          <w:ilvl w:val="0"/>
          <w:numId w:val="185"/>
        </w:numPr>
        <w:shd w:val="clear" w:color="auto" w:fill="FFFFFF"/>
        <w:spacing w:after="0" w:line="302" w:lineRule="atLeast"/>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bdr w:val="none" w:sz="0" w:space="0" w:color="auto" w:frame="1"/>
        </w:rPr>
        <w:t>учащиеся</w:t>
      </w:r>
      <w:r w:rsidRPr="00893E7A">
        <w:rPr>
          <w:rFonts w:ascii="Times New Roman" w:hAnsi="Times New Roman" w:cs="Times New Roman"/>
          <w:color w:val="A91C15"/>
          <w:sz w:val="24"/>
          <w:szCs w:val="24"/>
          <w:bdr w:val="none" w:sz="0" w:space="0" w:color="auto" w:frame="1"/>
        </w:rPr>
        <w:t> </w:t>
      </w:r>
      <w:r w:rsidRPr="00893E7A">
        <w:rPr>
          <w:rFonts w:ascii="Times New Roman" w:hAnsi="Times New Roman" w:cs="Times New Roman"/>
          <w:color w:val="000000"/>
          <w:sz w:val="24"/>
          <w:szCs w:val="24"/>
          <w:bdr w:val="none" w:sz="0" w:space="0" w:color="auto" w:frame="1"/>
        </w:rPr>
        <w:t>в любое время</w:t>
      </w:r>
      <w:r w:rsidRPr="00893E7A">
        <w:rPr>
          <w:rFonts w:ascii="Times New Roman" w:hAnsi="Times New Roman" w:cs="Times New Roman"/>
          <w:color w:val="A91C15"/>
          <w:sz w:val="24"/>
          <w:szCs w:val="24"/>
          <w:bdr w:val="none" w:sz="0" w:space="0" w:color="auto" w:frame="1"/>
        </w:rPr>
        <w:t xml:space="preserve"> </w:t>
      </w:r>
      <w:r w:rsidRPr="00893E7A">
        <w:rPr>
          <w:rFonts w:ascii="Times New Roman" w:hAnsi="Times New Roman" w:cs="Times New Roman"/>
          <w:sz w:val="24"/>
          <w:szCs w:val="24"/>
          <w:bdr w:val="none" w:sz="0" w:space="0" w:color="auto" w:frame="1"/>
        </w:rPr>
        <w:t>могут</w:t>
      </w:r>
      <w:r w:rsidRPr="00893E7A">
        <w:rPr>
          <w:rFonts w:ascii="Times New Roman" w:hAnsi="Times New Roman" w:cs="Times New Roman"/>
          <w:color w:val="000000"/>
          <w:sz w:val="24"/>
          <w:szCs w:val="24"/>
          <w:bdr w:val="none" w:sz="0" w:space="0" w:color="auto" w:frame="1"/>
        </w:rPr>
        <w:t xml:space="preserve"> заниматься своим образованием самостоятельно. Ученик не связан временными рамками, может распределять время так, как требуется для него самого. Ведь главное в современном образовании — это результат. Освоение материала может происходить в разные сроки: от нескольких часов, до нескольких дней;</w:t>
      </w:r>
    </w:p>
    <w:p w:rsidR="001D30DF" w:rsidRPr="00893E7A" w:rsidRDefault="001D30DF" w:rsidP="00EE48CF">
      <w:pPr>
        <w:numPr>
          <w:ilvl w:val="0"/>
          <w:numId w:val="185"/>
        </w:numPr>
        <w:shd w:val="clear" w:color="auto" w:fill="FFFFFF"/>
        <w:spacing w:after="0" w:line="302" w:lineRule="atLeast"/>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bdr w:val="none" w:sz="0" w:space="0" w:color="auto" w:frame="1"/>
        </w:rPr>
        <w:t>обучение школьников на расстоянии позволяет не пропускать занятия по тем или иным причинам. Получается, прогулы могут быть сведены к минимуму. Поэтому именно дистанционное обучение помогает даже во время долгой болезни или невозможности посещать школу оставаться в общем потоке и не отставать от других учеников;</w:t>
      </w:r>
    </w:p>
    <w:p w:rsidR="001D30DF" w:rsidRPr="00893E7A" w:rsidRDefault="001D30DF" w:rsidP="00EE48CF">
      <w:pPr>
        <w:numPr>
          <w:ilvl w:val="0"/>
          <w:numId w:val="185"/>
        </w:numPr>
        <w:shd w:val="clear" w:color="auto" w:fill="FFFFFF"/>
        <w:spacing w:after="0" w:line="302" w:lineRule="atLeast"/>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bdr w:val="none" w:sz="0" w:space="0" w:color="auto" w:frame="1"/>
        </w:rPr>
        <w:t>доступность учебных материалов. В электронном виде можно читать любой учебник или конспект. Всю информацию при необходимости можно найти на просторах интернета. И что не мало важно, дистанционное обучение избавляет детей от массы книг в сумках, которые нужно каждый день носить с собой;</w:t>
      </w:r>
    </w:p>
    <w:p w:rsidR="001D30DF" w:rsidRPr="00893E7A" w:rsidRDefault="001D30DF" w:rsidP="001D30DF">
      <w:pPr>
        <w:shd w:val="clear" w:color="auto" w:fill="FFFFFF"/>
        <w:spacing w:line="302" w:lineRule="atLeast"/>
        <w:jc w:val="both"/>
        <w:rPr>
          <w:rFonts w:ascii="Times New Roman" w:hAnsi="Times New Roman" w:cs="Times New Roman"/>
          <w:b/>
          <w:bCs/>
          <w:color w:val="000000"/>
          <w:sz w:val="24"/>
          <w:szCs w:val="24"/>
        </w:rPr>
      </w:pPr>
      <w:r w:rsidRPr="00893E7A">
        <w:rPr>
          <w:rFonts w:ascii="Times New Roman" w:hAnsi="Times New Roman" w:cs="Times New Roman"/>
          <w:b/>
          <w:bCs/>
          <w:color w:val="000000"/>
          <w:sz w:val="24"/>
          <w:szCs w:val="24"/>
          <w:bdr w:val="none" w:sz="0" w:space="0" w:color="auto" w:frame="1"/>
          <w:shd w:val="clear" w:color="auto" w:fill="FFFFFF"/>
        </w:rPr>
        <w:t>Недостатки дистанционного обучения:</w:t>
      </w:r>
    </w:p>
    <w:p w:rsidR="001D30DF" w:rsidRPr="00893E7A" w:rsidRDefault="001D30DF" w:rsidP="00EE48CF">
      <w:pPr>
        <w:numPr>
          <w:ilvl w:val="0"/>
          <w:numId w:val="186"/>
        </w:numPr>
        <w:shd w:val="clear" w:color="auto" w:fill="FFFFFF"/>
        <w:spacing w:after="0" w:line="302" w:lineRule="atLeast"/>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bdr w:val="none" w:sz="0" w:space="0" w:color="auto" w:frame="1"/>
          <w:shd w:val="clear" w:color="auto" w:fill="FFFFFF"/>
        </w:rPr>
        <w:t>отсутствие живого общения между учителем и учеником, ученик и ученик, то есть плохо развивается устная речь;</w:t>
      </w:r>
    </w:p>
    <w:p w:rsidR="001D30DF" w:rsidRPr="00893E7A" w:rsidRDefault="001D30DF" w:rsidP="00EE48CF">
      <w:pPr>
        <w:numPr>
          <w:ilvl w:val="0"/>
          <w:numId w:val="186"/>
        </w:numPr>
        <w:shd w:val="clear" w:color="auto" w:fill="FFFFFF"/>
        <w:spacing w:after="0" w:line="302" w:lineRule="atLeast"/>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bdr w:val="none" w:sz="0" w:space="0" w:color="auto" w:frame="1"/>
          <w:shd w:val="clear" w:color="auto" w:fill="FFFFFF"/>
        </w:rPr>
        <w:t>невозможность подробно анализировать ошибки учащихся;</w:t>
      </w:r>
    </w:p>
    <w:p w:rsidR="001D30DF" w:rsidRPr="00893E7A" w:rsidRDefault="001D30DF" w:rsidP="00EE48CF">
      <w:pPr>
        <w:numPr>
          <w:ilvl w:val="0"/>
          <w:numId w:val="186"/>
        </w:numPr>
        <w:shd w:val="clear" w:color="auto" w:fill="FFFFFF"/>
        <w:spacing w:after="0" w:line="302" w:lineRule="atLeast"/>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bdr w:val="none" w:sz="0" w:space="0" w:color="auto" w:frame="1"/>
          <w:shd w:val="clear" w:color="auto" w:fill="FFFFFF"/>
        </w:rPr>
        <w:t>необъективное оценивание ответов учащихся, то есть даже слабоуспевающие учащиеся получают хорошие оценки из-за списывания с интернета.</w:t>
      </w:r>
    </w:p>
    <w:p w:rsidR="001D30DF" w:rsidRPr="00893E7A" w:rsidRDefault="001D30DF" w:rsidP="00EE48CF">
      <w:pPr>
        <w:numPr>
          <w:ilvl w:val="0"/>
          <w:numId w:val="186"/>
        </w:numPr>
        <w:shd w:val="clear" w:color="auto" w:fill="FFFFFF"/>
        <w:spacing w:after="0" w:line="302" w:lineRule="atLeast"/>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bdr w:val="none" w:sz="0" w:space="0" w:color="auto" w:frame="1"/>
          <w:shd w:val="clear" w:color="auto" w:fill="FFFFFF"/>
        </w:rPr>
        <w:t>трудно установить связь с теми учащимися, у которых нет доступа к интернету или плохая связь;</w:t>
      </w:r>
    </w:p>
    <w:p w:rsidR="001D30DF" w:rsidRPr="00893E7A" w:rsidRDefault="001D30DF" w:rsidP="00EE48CF">
      <w:pPr>
        <w:numPr>
          <w:ilvl w:val="0"/>
          <w:numId w:val="186"/>
        </w:numPr>
        <w:shd w:val="clear" w:color="auto" w:fill="FFFFFF"/>
        <w:spacing w:after="0" w:line="302" w:lineRule="atLeast"/>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bdr w:val="none" w:sz="0" w:space="0" w:color="auto" w:frame="1"/>
          <w:shd w:val="clear" w:color="auto" w:fill="FFFFFF"/>
        </w:rPr>
        <w:t>учащимся 5 классов такое</w:t>
      </w:r>
      <w:r w:rsidRPr="00893E7A">
        <w:rPr>
          <w:rFonts w:ascii="Times New Roman" w:hAnsi="Times New Roman" w:cs="Times New Roman"/>
          <w:color w:val="000000"/>
          <w:sz w:val="24"/>
          <w:szCs w:val="24"/>
          <w:bdr w:val="none" w:sz="0" w:space="0" w:color="auto" w:frame="1"/>
        </w:rPr>
        <w:t xml:space="preserve"> образование, скорее всего, дается с огромным трудом. Для них способность концентрироваться самостоятельно, без стороннего контроля, не всегда заканчивается положительным результатом. Поэтому за младшими школьниками родителям все равно придется следить. По этой причине дистанционная форма обучения больше подходит средней (с 6 класса) и старшей школе.</w:t>
      </w:r>
    </w:p>
    <w:p w:rsidR="001D30DF" w:rsidRPr="00893E7A" w:rsidRDefault="001D30DF" w:rsidP="00EE48CF">
      <w:pPr>
        <w:numPr>
          <w:ilvl w:val="0"/>
          <w:numId w:val="186"/>
        </w:numPr>
        <w:shd w:val="clear" w:color="auto" w:fill="FFFFFF"/>
        <w:spacing w:after="0" w:line="302" w:lineRule="atLeast"/>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bdr w:val="none" w:sz="0" w:space="0" w:color="auto" w:frame="1"/>
        </w:rPr>
        <w:t>возрастает нагрузка на учителя, его день становиться ненормированным;</w:t>
      </w:r>
    </w:p>
    <w:p w:rsidR="001D30DF" w:rsidRPr="00893E7A" w:rsidRDefault="001D30DF" w:rsidP="00EE48CF">
      <w:pPr>
        <w:numPr>
          <w:ilvl w:val="0"/>
          <w:numId w:val="186"/>
        </w:numPr>
        <w:shd w:val="clear" w:color="auto" w:fill="FFFFFF"/>
        <w:spacing w:after="0" w:line="302" w:lineRule="atLeast"/>
        <w:contextualSpacing/>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bdr w:val="none" w:sz="0" w:space="0" w:color="auto" w:frame="1"/>
        </w:rPr>
        <w:t>увеличивается время нахождения за гаджетами как у обучающихся, так и у учителей и родителей, что противоречит нормам СанПиН.</w:t>
      </w:r>
    </w:p>
    <w:p w:rsidR="001D30DF" w:rsidRPr="00893E7A" w:rsidRDefault="001D30DF" w:rsidP="001D30DF">
      <w:pPr>
        <w:shd w:val="clear" w:color="auto" w:fill="FFFFFF"/>
        <w:jc w:val="both"/>
        <w:rPr>
          <w:rFonts w:ascii="Times New Roman" w:hAnsi="Times New Roman" w:cs="Times New Roman"/>
          <w:color w:val="000000"/>
          <w:sz w:val="24"/>
          <w:szCs w:val="24"/>
        </w:rPr>
      </w:pPr>
    </w:p>
    <w:p w:rsidR="001D30DF" w:rsidRPr="00893E7A" w:rsidRDefault="001D30DF" w:rsidP="001D30DF">
      <w:pPr>
        <w:shd w:val="clear" w:color="auto" w:fill="FFFFFF"/>
        <w:jc w:val="both"/>
        <w:rPr>
          <w:rFonts w:ascii="Times New Roman" w:hAnsi="Times New Roman" w:cs="Times New Roman"/>
          <w:color w:val="000000"/>
          <w:sz w:val="24"/>
          <w:szCs w:val="24"/>
        </w:rPr>
      </w:pPr>
    </w:p>
    <w:p w:rsidR="001D30DF" w:rsidRPr="00893E7A" w:rsidRDefault="001D30DF" w:rsidP="001D30DF">
      <w:pPr>
        <w:shd w:val="clear" w:color="auto" w:fill="FFFFFF"/>
        <w:jc w:val="both"/>
        <w:rPr>
          <w:rFonts w:ascii="Times New Roman" w:hAnsi="Times New Roman" w:cs="Times New Roman"/>
          <w:color w:val="000000"/>
          <w:sz w:val="24"/>
          <w:szCs w:val="24"/>
        </w:rPr>
      </w:pPr>
    </w:p>
    <w:p w:rsidR="001D30DF" w:rsidRPr="00893E7A" w:rsidRDefault="001D30DF" w:rsidP="001D30DF">
      <w:pPr>
        <w:pStyle w:val="a4"/>
        <w:jc w:val="both"/>
        <w:rPr>
          <w:rFonts w:ascii="Times New Roman" w:hAnsi="Times New Roman" w:cs="Times New Roman"/>
          <w:b/>
          <w:bCs/>
          <w:sz w:val="24"/>
          <w:szCs w:val="24"/>
        </w:rPr>
      </w:pPr>
    </w:p>
    <w:p w:rsidR="001D30DF" w:rsidRPr="00893E7A" w:rsidRDefault="001D30DF" w:rsidP="001D30DF">
      <w:pPr>
        <w:pStyle w:val="a4"/>
        <w:jc w:val="both"/>
        <w:rPr>
          <w:rFonts w:ascii="Times New Roman" w:hAnsi="Times New Roman" w:cs="Times New Roman"/>
          <w:b/>
          <w:bCs/>
          <w:sz w:val="24"/>
          <w:szCs w:val="24"/>
        </w:rPr>
      </w:pPr>
    </w:p>
    <w:p w:rsidR="001D30DF" w:rsidRPr="00893E7A" w:rsidRDefault="001D30DF" w:rsidP="00EE48CF">
      <w:pPr>
        <w:pStyle w:val="a4"/>
        <w:numPr>
          <w:ilvl w:val="0"/>
          <w:numId w:val="157"/>
        </w:numPr>
        <w:jc w:val="both"/>
        <w:rPr>
          <w:rFonts w:ascii="Times New Roman" w:hAnsi="Times New Roman" w:cs="Times New Roman"/>
          <w:b/>
          <w:bCs/>
          <w:sz w:val="24"/>
          <w:szCs w:val="24"/>
        </w:rPr>
      </w:pPr>
      <w:r w:rsidRPr="00893E7A">
        <w:rPr>
          <w:rFonts w:ascii="Times New Roman" w:hAnsi="Times New Roman" w:cs="Times New Roman"/>
          <w:b/>
          <w:bCs/>
          <w:sz w:val="24"/>
          <w:szCs w:val="24"/>
        </w:rPr>
        <w:t>Контроль качества обученности, динамики результатов учебной деятельности учащихся 5-11 классов по итогам 2 полугодия и учебного года.</w:t>
      </w:r>
    </w:p>
    <w:p w:rsidR="001D30DF" w:rsidRPr="00893E7A" w:rsidRDefault="001D30DF" w:rsidP="001D30DF">
      <w:pPr>
        <w:pStyle w:val="a4"/>
        <w:ind w:left="720"/>
        <w:jc w:val="both"/>
        <w:rPr>
          <w:rFonts w:ascii="Times New Roman" w:hAnsi="Times New Roman" w:cs="Times New Roman"/>
          <w:b/>
          <w:bCs/>
          <w:sz w:val="24"/>
          <w:szCs w:val="24"/>
        </w:rPr>
      </w:pPr>
    </w:p>
    <w:p w:rsidR="001D30DF" w:rsidRPr="00893E7A" w:rsidRDefault="001D30DF" w:rsidP="00EE48CF">
      <w:pPr>
        <w:pStyle w:val="a4"/>
        <w:numPr>
          <w:ilvl w:val="1"/>
          <w:numId w:val="157"/>
        </w:numPr>
        <w:jc w:val="both"/>
        <w:rPr>
          <w:rFonts w:ascii="Times New Roman" w:hAnsi="Times New Roman" w:cs="Times New Roman"/>
          <w:b/>
          <w:bCs/>
          <w:sz w:val="24"/>
          <w:szCs w:val="24"/>
        </w:rPr>
      </w:pPr>
      <w:r w:rsidRPr="00893E7A">
        <w:rPr>
          <w:rFonts w:ascii="Times New Roman" w:hAnsi="Times New Roman" w:cs="Times New Roman"/>
          <w:b/>
          <w:bCs/>
          <w:sz w:val="24"/>
          <w:szCs w:val="24"/>
        </w:rPr>
        <w:t xml:space="preserve"> Анализ результатов административных контрольных работ по итогам 2 триместра</w:t>
      </w:r>
    </w:p>
    <w:p w:rsidR="001D30DF" w:rsidRPr="00893E7A" w:rsidRDefault="001D30DF" w:rsidP="001D30DF">
      <w:pPr>
        <w:pStyle w:val="a4"/>
        <w:ind w:firstLine="708"/>
        <w:jc w:val="both"/>
        <w:rPr>
          <w:rFonts w:ascii="Times New Roman" w:hAnsi="Times New Roman" w:cs="Times New Roman"/>
          <w:sz w:val="24"/>
          <w:szCs w:val="24"/>
        </w:rPr>
      </w:pPr>
      <w:r w:rsidRPr="00893E7A">
        <w:rPr>
          <w:rFonts w:ascii="Times New Roman" w:hAnsi="Times New Roman" w:cs="Times New Roman"/>
          <w:sz w:val="24"/>
          <w:szCs w:val="24"/>
        </w:rPr>
        <w:t>В соответствии с планом ВСОКО в феврале были проведены контрольные работы за 2 триместр по текстам администрации школы.</w:t>
      </w: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b/>
          <w:bCs/>
          <w:sz w:val="24"/>
          <w:szCs w:val="24"/>
        </w:rPr>
        <w:t>Цель проверки:</w:t>
      </w:r>
      <w:r w:rsidRPr="00893E7A">
        <w:rPr>
          <w:rFonts w:ascii="Times New Roman" w:hAnsi="Times New Roman" w:cs="Times New Roman"/>
          <w:sz w:val="24"/>
          <w:szCs w:val="24"/>
        </w:rPr>
        <w:t xml:space="preserve"> мониторинг уровня сформированности УУД по предметам.</w:t>
      </w:r>
    </w:p>
    <w:p w:rsidR="001D30DF" w:rsidRPr="00893E7A" w:rsidRDefault="001D30DF" w:rsidP="001D30DF">
      <w:pPr>
        <w:pStyle w:val="a4"/>
        <w:jc w:val="both"/>
        <w:rPr>
          <w:rFonts w:ascii="Times New Roman" w:hAnsi="Times New Roman" w:cs="Times New Roman"/>
          <w:sz w:val="24"/>
          <w:szCs w:val="24"/>
        </w:rPr>
      </w:pPr>
    </w:p>
    <w:p w:rsidR="001D30DF" w:rsidRPr="00893E7A" w:rsidRDefault="001D30DF" w:rsidP="001D30DF">
      <w:pPr>
        <w:pStyle w:val="a4"/>
        <w:jc w:val="both"/>
        <w:rPr>
          <w:rFonts w:ascii="Times New Roman" w:hAnsi="Times New Roman" w:cs="Times New Roman"/>
          <w:sz w:val="24"/>
          <w:szCs w:val="24"/>
        </w:rPr>
      </w:pPr>
      <w:r w:rsidRPr="00893E7A">
        <w:rPr>
          <w:rFonts w:ascii="Times New Roman" w:hAnsi="Times New Roman" w:cs="Times New Roman"/>
          <w:sz w:val="24"/>
          <w:szCs w:val="24"/>
        </w:rPr>
        <w:t>Контроль проводился по следующим предметам:</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5-8, 11 классы- математика, русский язык;</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10 классы - математика, русский язык;</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10 а класс: история, обществознание (социально-гуманитарная группа); </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ab/>
        <w:t xml:space="preserve">       физика, информатика (физико-математическая группа);</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10 б класс: физика, химия (физико-химическая группа);</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                    химия, биология (химико-биологическая группа).</w:t>
      </w:r>
    </w:p>
    <w:p w:rsidR="001D30DF" w:rsidRPr="00893E7A" w:rsidRDefault="001D30DF" w:rsidP="001D30DF">
      <w:pPr>
        <w:rPr>
          <w:rFonts w:ascii="Times New Roman" w:eastAsiaTheme="minorHAnsi" w:hAnsi="Times New Roman" w:cs="Times New Roman"/>
          <w:sz w:val="24"/>
          <w:szCs w:val="24"/>
          <w:lang w:eastAsia="en-US"/>
        </w:rPr>
      </w:pPr>
    </w:p>
    <w:p w:rsidR="001D30DF" w:rsidRPr="00893E7A" w:rsidRDefault="001D30DF" w:rsidP="001D30DF">
      <w:pPr>
        <w:jc w:val="both"/>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Результаты административных контрольных работ</w:t>
      </w:r>
    </w:p>
    <w:p w:rsidR="001D30DF" w:rsidRPr="00893E7A" w:rsidRDefault="001D30DF" w:rsidP="00EE48CF">
      <w:pPr>
        <w:numPr>
          <w:ilvl w:val="0"/>
          <w:numId w:val="182"/>
        </w:numPr>
        <w:contextualSpacing/>
        <w:rPr>
          <w:rFonts w:ascii="Times New Roman" w:hAnsi="Times New Roman" w:cs="Times New Roman"/>
          <w:b/>
          <w:color w:val="000000"/>
          <w:sz w:val="24"/>
          <w:szCs w:val="24"/>
        </w:rPr>
      </w:pPr>
      <w:r w:rsidRPr="00893E7A">
        <w:rPr>
          <w:rFonts w:ascii="Times New Roman" w:hAnsi="Times New Roman" w:cs="Times New Roman"/>
          <w:b/>
          <w:color w:val="000000"/>
          <w:sz w:val="24"/>
          <w:szCs w:val="24"/>
        </w:rPr>
        <w:t xml:space="preserve">Итоги контрольных диктантов </w:t>
      </w:r>
    </w:p>
    <w:p w:rsidR="001D30DF" w:rsidRPr="00893E7A" w:rsidRDefault="001D30DF" w:rsidP="001D30DF">
      <w:pPr>
        <w:contextualSpacing/>
        <w:jc w:val="center"/>
        <w:rPr>
          <w:rFonts w:ascii="Times New Roman" w:hAnsi="Times New Roman" w:cs="Times New Roman"/>
          <w:b/>
          <w:color w:val="000000"/>
          <w:sz w:val="24"/>
          <w:szCs w:val="24"/>
        </w:rPr>
      </w:pPr>
      <w:r w:rsidRPr="00893E7A">
        <w:rPr>
          <w:rFonts w:ascii="Times New Roman" w:hAnsi="Times New Roman" w:cs="Times New Roman"/>
          <w:b/>
          <w:color w:val="000000"/>
          <w:sz w:val="24"/>
          <w:szCs w:val="24"/>
        </w:rPr>
        <w:t>5 классы</w:t>
      </w:r>
    </w:p>
    <w:p w:rsidR="001D30DF" w:rsidRPr="00893E7A" w:rsidRDefault="001D30DF" w:rsidP="001D30DF">
      <w:pPr>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Диктант по теме «Синтаксис. Пунктуация»</w:t>
      </w:r>
    </w:p>
    <w:p w:rsidR="001D30DF" w:rsidRPr="00893E7A" w:rsidRDefault="001D30DF" w:rsidP="001D30DF">
      <w:pPr>
        <w:rPr>
          <w:rFonts w:ascii="Times New Roman" w:eastAsiaTheme="minorHAnsi" w:hAnsi="Times New Roman" w:cs="Times New Roman"/>
          <w:b/>
          <w:bCs/>
          <w:sz w:val="24"/>
          <w:szCs w:val="24"/>
          <w:lang w:eastAsia="en-US"/>
        </w:rPr>
      </w:pP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1133"/>
        <w:gridCol w:w="567"/>
        <w:gridCol w:w="567"/>
        <w:gridCol w:w="567"/>
        <w:gridCol w:w="708"/>
        <w:gridCol w:w="993"/>
        <w:gridCol w:w="1134"/>
        <w:gridCol w:w="1134"/>
        <w:gridCol w:w="2125"/>
      </w:tblGrid>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Класс</w:t>
            </w:r>
          </w:p>
        </w:tc>
        <w:tc>
          <w:tcPr>
            <w:tcW w:w="1133"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Всего</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Уч-ся</w:t>
            </w:r>
          </w:p>
        </w:tc>
        <w:tc>
          <w:tcPr>
            <w:tcW w:w="567"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w:t>
            </w:r>
          </w:p>
        </w:tc>
        <w:tc>
          <w:tcPr>
            <w:tcW w:w="567"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w:t>
            </w:r>
          </w:p>
        </w:tc>
        <w:tc>
          <w:tcPr>
            <w:tcW w:w="993"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Успеваемость%</w:t>
            </w:r>
          </w:p>
        </w:tc>
        <w:tc>
          <w:tcPr>
            <w:tcW w:w="1134"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Качество</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Средний</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Балл</w:t>
            </w:r>
          </w:p>
        </w:tc>
        <w:tc>
          <w:tcPr>
            <w:tcW w:w="2125"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Учитель</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5а</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28 / 26</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8</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12</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88,5%</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42,3%</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3,4</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Кулуева М.Р.</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5б</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27 / 23</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10</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9</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82,6%</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43,4%</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3,2</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Гайфуллина А.В.</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5в</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27 / 26</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9</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10</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84,6%</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46%</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3,4</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Гайфуллина А.В.</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5г</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29 / 28</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17</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89,2</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28,5%</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3,2</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Ямалетдинова Г.Р.</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5д</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28 / 26</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9</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6</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9</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65,4%</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42,3%</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3,2</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Кулуева М.Р.</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итого</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139 / 129</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9</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43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54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23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82,2%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40,3%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3,3</w:t>
            </w:r>
          </w:p>
        </w:tc>
        <w:tc>
          <w:tcPr>
            <w:tcW w:w="2125"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sz w:val="24"/>
                <w:szCs w:val="24"/>
                <w:lang w:eastAsia="en-US"/>
              </w:rPr>
            </w:pPr>
          </w:p>
        </w:tc>
      </w:tr>
    </w:tbl>
    <w:p w:rsidR="001D30DF" w:rsidRPr="00893E7A" w:rsidRDefault="001D30DF" w:rsidP="001D30DF">
      <w:pPr>
        <w:rPr>
          <w:rFonts w:ascii="Times New Roman" w:eastAsiaTheme="minorHAnsi" w:hAnsi="Times New Roman" w:cs="Times New Roman"/>
          <w:sz w:val="24"/>
          <w:szCs w:val="24"/>
          <w:u w:val="single"/>
          <w:lang w:eastAsia="en-US"/>
        </w:rPr>
      </w:pPr>
    </w:p>
    <w:p w:rsidR="001D30DF" w:rsidRPr="00893E7A" w:rsidRDefault="001D30DF" w:rsidP="001D30DF">
      <w:pPr>
        <w:rPr>
          <w:rFonts w:ascii="Times New Roman" w:eastAsiaTheme="minorHAnsi" w:hAnsi="Times New Roman" w:cs="Times New Roman"/>
          <w:b/>
          <w:bCs/>
          <w:sz w:val="24"/>
          <w:szCs w:val="24"/>
          <w:u w:val="single"/>
          <w:lang w:eastAsia="en-US"/>
        </w:rPr>
      </w:pPr>
      <w:r w:rsidRPr="00893E7A">
        <w:rPr>
          <w:rFonts w:ascii="Times New Roman" w:eastAsiaTheme="minorHAnsi" w:hAnsi="Times New Roman" w:cs="Times New Roman"/>
          <w:b/>
          <w:bCs/>
          <w:sz w:val="24"/>
          <w:szCs w:val="24"/>
          <w:u w:val="single"/>
          <w:lang w:eastAsia="en-US"/>
        </w:rPr>
        <w:t>Типичные ошибки, допущенные учащимися при написании диктанта:</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lastRenderedPageBreak/>
        <w:t>1. Правописание безударных гласных в корне слова.</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 Постановка знаков препинания при однородных членах предложения.</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 Тире между подлежащим и сказуемым.</w:t>
      </w:r>
    </w:p>
    <w:p w:rsidR="001D30DF" w:rsidRPr="00893E7A" w:rsidRDefault="001D30DF" w:rsidP="001D30DF">
      <w:pPr>
        <w:rPr>
          <w:rFonts w:ascii="Times New Roman" w:eastAsiaTheme="minorHAnsi" w:hAnsi="Times New Roman" w:cs="Times New Roman"/>
          <w:b/>
          <w:color w:val="1A1A1A" w:themeColor="background1" w:themeShade="1A"/>
          <w:sz w:val="24"/>
          <w:szCs w:val="24"/>
          <w:lang w:eastAsia="en-US"/>
        </w:rPr>
      </w:pPr>
    </w:p>
    <w:p w:rsidR="001D30DF" w:rsidRPr="00893E7A" w:rsidRDefault="001D30DF" w:rsidP="001D30DF">
      <w:pPr>
        <w:rPr>
          <w:rFonts w:ascii="Times New Roman" w:eastAsiaTheme="minorHAnsi" w:hAnsi="Times New Roman" w:cs="Times New Roman"/>
          <w:color w:val="1A1A1A" w:themeColor="background1" w:themeShade="1A"/>
          <w:sz w:val="24"/>
          <w:szCs w:val="24"/>
          <w:lang w:eastAsia="en-US"/>
        </w:rPr>
      </w:pPr>
      <w:r w:rsidRPr="00893E7A">
        <w:rPr>
          <w:rFonts w:ascii="Times New Roman" w:eastAsiaTheme="minorHAnsi" w:hAnsi="Times New Roman" w:cs="Times New Roman"/>
          <w:b/>
          <w:color w:val="1A1A1A" w:themeColor="background1" w:themeShade="1A"/>
          <w:sz w:val="24"/>
          <w:szCs w:val="24"/>
          <w:lang w:eastAsia="en-US"/>
        </w:rPr>
        <w:t>Грамматические задания</w:t>
      </w:r>
      <w:r w:rsidRPr="00893E7A">
        <w:rPr>
          <w:rFonts w:ascii="Times New Roman" w:eastAsiaTheme="minorHAnsi" w:hAnsi="Times New Roman" w:cs="Times New Roman"/>
          <w:color w:val="1A1A1A" w:themeColor="background1" w:themeShade="1A"/>
          <w:sz w:val="24"/>
          <w:szCs w:val="24"/>
          <w:lang w:eastAsia="en-US"/>
        </w:rPr>
        <w:t>:</w:t>
      </w:r>
    </w:p>
    <w:p w:rsidR="001D30DF" w:rsidRPr="00893E7A" w:rsidRDefault="001D30DF" w:rsidP="001D30DF">
      <w:pPr>
        <w:rPr>
          <w:rFonts w:ascii="Times New Roman" w:eastAsiaTheme="minorHAnsi" w:hAnsi="Times New Roman" w:cs="Times New Roman"/>
          <w:color w:val="1A1A1A" w:themeColor="background1" w:themeShade="1A"/>
          <w:sz w:val="24"/>
          <w:szCs w:val="24"/>
          <w:lang w:eastAsia="en-US"/>
        </w:rPr>
      </w:pPr>
      <w:r w:rsidRPr="00893E7A">
        <w:rPr>
          <w:rFonts w:ascii="Times New Roman" w:eastAsiaTheme="minorHAnsi" w:hAnsi="Times New Roman" w:cs="Times New Roman"/>
          <w:b/>
          <w:color w:val="1A1A1A" w:themeColor="background1" w:themeShade="1A"/>
          <w:sz w:val="24"/>
          <w:szCs w:val="24"/>
          <w:lang w:eastAsia="en-US"/>
        </w:rPr>
        <w:t>Допущены ошибки</w:t>
      </w:r>
      <w:r w:rsidRPr="00893E7A">
        <w:rPr>
          <w:rFonts w:ascii="Times New Roman" w:eastAsiaTheme="minorHAnsi" w:hAnsi="Times New Roman" w:cs="Times New Roman"/>
          <w:color w:val="1A1A1A" w:themeColor="background1" w:themeShade="1A"/>
          <w:sz w:val="24"/>
          <w:szCs w:val="24"/>
          <w:lang w:eastAsia="en-US"/>
        </w:rPr>
        <w:t>:</w:t>
      </w:r>
    </w:p>
    <w:p w:rsidR="001D30DF" w:rsidRPr="00893E7A" w:rsidRDefault="001D30DF" w:rsidP="001D30DF">
      <w:pPr>
        <w:rPr>
          <w:rFonts w:ascii="Times New Roman" w:eastAsiaTheme="minorHAnsi" w:hAnsi="Times New Roman" w:cs="Times New Roman"/>
          <w:color w:val="1A1A1A" w:themeColor="background1" w:themeShade="1A"/>
          <w:sz w:val="24"/>
          <w:szCs w:val="24"/>
          <w:lang w:eastAsia="en-US"/>
        </w:rPr>
      </w:pPr>
      <w:r w:rsidRPr="00893E7A">
        <w:rPr>
          <w:rFonts w:ascii="Times New Roman" w:eastAsiaTheme="minorHAnsi" w:hAnsi="Times New Roman" w:cs="Times New Roman"/>
          <w:color w:val="1A1A1A" w:themeColor="background1" w:themeShade="1A"/>
          <w:sz w:val="24"/>
          <w:szCs w:val="24"/>
          <w:lang w:eastAsia="en-US"/>
        </w:rPr>
        <w:t>- в морфемном разборе слова;</w:t>
      </w:r>
    </w:p>
    <w:p w:rsidR="001D30DF" w:rsidRPr="00893E7A" w:rsidRDefault="001D30DF" w:rsidP="001D30DF">
      <w:pPr>
        <w:rPr>
          <w:rFonts w:ascii="Times New Roman" w:eastAsiaTheme="minorHAnsi" w:hAnsi="Times New Roman" w:cs="Times New Roman"/>
          <w:color w:val="1A1A1A" w:themeColor="background1" w:themeShade="1A"/>
          <w:sz w:val="24"/>
          <w:szCs w:val="24"/>
          <w:lang w:eastAsia="en-US"/>
        </w:rPr>
      </w:pPr>
      <w:r w:rsidRPr="00893E7A">
        <w:rPr>
          <w:rFonts w:ascii="Times New Roman" w:eastAsiaTheme="minorHAnsi" w:hAnsi="Times New Roman" w:cs="Times New Roman"/>
          <w:color w:val="1A1A1A" w:themeColor="background1" w:themeShade="1A"/>
          <w:sz w:val="24"/>
          <w:szCs w:val="24"/>
          <w:lang w:eastAsia="en-US"/>
        </w:rPr>
        <w:t>- в выполнении синтаксического разбора.</w:t>
      </w:r>
    </w:p>
    <w:p w:rsidR="001D30DF" w:rsidRPr="00893E7A" w:rsidRDefault="001D30DF" w:rsidP="001D30DF">
      <w:pPr>
        <w:shd w:val="clear" w:color="auto" w:fill="FFFFFF"/>
        <w:spacing w:before="206"/>
        <w:ind w:right="5"/>
        <w:jc w:val="both"/>
        <w:rPr>
          <w:rFonts w:ascii="Times New Roman" w:hAnsi="Times New Roman" w:cs="Times New Roman"/>
          <w:color w:val="000000"/>
          <w:sz w:val="24"/>
          <w:szCs w:val="24"/>
        </w:rPr>
      </w:pPr>
      <w:r w:rsidRPr="00893E7A">
        <w:rPr>
          <w:rFonts w:ascii="Times New Roman" w:hAnsi="Times New Roman" w:cs="Times New Roman"/>
          <w:color w:val="000000"/>
          <w:sz w:val="24"/>
          <w:szCs w:val="24"/>
        </w:rPr>
        <w:t>По сравнению с результатами 1 триместра наблюдается повышение успеваемости на 6,3% и качества обученности на 2%.</w:t>
      </w:r>
    </w:p>
    <w:p w:rsidR="001D30DF" w:rsidRPr="006F0245" w:rsidRDefault="006F0245" w:rsidP="006F0245">
      <w:pPr>
        <w:jc w:val="center"/>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6 классы</w:t>
      </w:r>
    </w:p>
    <w:p w:rsidR="001D30DF" w:rsidRPr="00893E7A" w:rsidRDefault="001D30DF" w:rsidP="001D30DF">
      <w:pPr>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Диктант по теме «Имя числительное»</w:t>
      </w:r>
    </w:p>
    <w:p w:rsidR="001D30DF" w:rsidRPr="00893E7A" w:rsidRDefault="001D30DF" w:rsidP="001D30DF">
      <w:pPr>
        <w:rPr>
          <w:rFonts w:ascii="Times New Roman" w:eastAsiaTheme="minorHAnsi" w:hAnsi="Times New Roman" w:cs="Times New Roman"/>
          <w:b/>
          <w:bCs/>
          <w:sz w:val="24"/>
          <w:szCs w:val="24"/>
          <w:lang w:eastAsia="en-US"/>
        </w:rPr>
      </w:pP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1133"/>
        <w:gridCol w:w="567"/>
        <w:gridCol w:w="567"/>
        <w:gridCol w:w="567"/>
        <w:gridCol w:w="708"/>
        <w:gridCol w:w="993"/>
        <w:gridCol w:w="1134"/>
        <w:gridCol w:w="1134"/>
        <w:gridCol w:w="2125"/>
      </w:tblGrid>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Класс</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Всего</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Уч-ся</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Успеваемость%</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Качество</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Средний</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Балл</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Учитель</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6а</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29 / 22</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11</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50%</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19%</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2,7</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Дзюба И.Р.</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6б</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30 / 27</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12</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8</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82%</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52%</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3,4</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Дзюба И.Р.</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6в</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29 / 27</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9</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8</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8</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70,4%</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40,7%</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3,2</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Кадырбаева В.А.</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6г</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21 / 17</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10</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70,6%</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11,8%</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3,1</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Кадырбаева В.А.</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6к</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22 / 18</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10</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76,4%</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24,6%</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3,0</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Шаяхметова В.А.</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shd w:val="clear" w:color="auto" w:fill="FFFFFF" w:themeFill="background1"/>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итого</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hd w:val="clear" w:color="auto" w:fill="FFFFFF" w:themeFill="background1"/>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131 / 111</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hd w:val="clear" w:color="auto" w:fill="FFFFFF" w:themeFill="background1"/>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hd w:val="clear" w:color="auto" w:fill="FFFFFF" w:themeFill="background1"/>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31</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hd w:val="clear" w:color="auto" w:fill="FFFFFF" w:themeFill="background1"/>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43</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hd w:val="clear" w:color="auto" w:fill="FFFFFF" w:themeFill="background1"/>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33</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hd w:val="clear" w:color="auto" w:fill="FFFFFF" w:themeFill="background1"/>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70,3%</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hd w:val="clear" w:color="auto" w:fill="FFFFFF" w:themeFill="background1"/>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31,5%</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hd w:val="clear" w:color="auto" w:fill="FFFFFF" w:themeFill="background1"/>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3,1</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shd w:val="clear" w:color="auto" w:fill="FFFFFF" w:themeFill="background1"/>
              <w:rPr>
                <w:rFonts w:ascii="Times New Roman" w:eastAsia="Calibri" w:hAnsi="Times New Roman" w:cs="Times New Roman"/>
                <w:sz w:val="24"/>
                <w:szCs w:val="24"/>
                <w:lang w:eastAsia="en-US"/>
              </w:rPr>
            </w:pPr>
          </w:p>
        </w:tc>
      </w:tr>
    </w:tbl>
    <w:p w:rsidR="001D30DF" w:rsidRPr="00893E7A" w:rsidRDefault="001D30DF" w:rsidP="001D30DF">
      <w:pPr>
        <w:rPr>
          <w:rFonts w:ascii="Times New Roman" w:eastAsiaTheme="minorHAnsi" w:hAnsi="Times New Roman" w:cs="Times New Roman"/>
          <w:bCs/>
          <w:iCs/>
          <w:color w:val="000000" w:themeColor="text1"/>
          <w:sz w:val="24"/>
          <w:szCs w:val="24"/>
          <w:lang w:eastAsia="en-US"/>
        </w:rPr>
      </w:pPr>
    </w:p>
    <w:p w:rsidR="001D30DF" w:rsidRPr="00893E7A" w:rsidRDefault="001D30DF" w:rsidP="001D30DF">
      <w:pPr>
        <w:rPr>
          <w:rFonts w:ascii="Times New Roman" w:eastAsiaTheme="minorHAnsi" w:hAnsi="Times New Roman" w:cs="Times New Roman"/>
          <w:b/>
          <w:bCs/>
          <w:sz w:val="24"/>
          <w:szCs w:val="24"/>
          <w:u w:val="single"/>
          <w:lang w:eastAsia="en-US"/>
        </w:rPr>
      </w:pPr>
      <w:r w:rsidRPr="00893E7A">
        <w:rPr>
          <w:rFonts w:ascii="Times New Roman" w:eastAsiaTheme="minorHAnsi" w:hAnsi="Times New Roman" w:cs="Times New Roman"/>
          <w:b/>
          <w:bCs/>
          <w:sz w:val="24"/>
          <w:szCs w:val="24"/>
          <w:u w:val="single"/>
          <w:lang w:eastAsia="en-US"/>
        </w:rPr>
        <w:t>Типичные ошибки, допущенные учащимися при написании диктанта:</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 Правописание количественных числительных</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 Правописание н, нн в прилагательном</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 Знаки препинания в простом и сложном предложении</w:t>
      </w:r>
    </w:p>
    <w:p w:rsidR="001D30DF" w:rsidRPr="00893E7A" w:rsidRDefault="001D30DF" w:rsidP="001D30DF">
      <w:pPr>
        <w:rPr>
          <w:rFonts w:ascii="Times New Roman" w:eastAsiaTheme="minorHAnsi" w:hAnsi="Times New Roman" w:cs="Times New Roman"/>
          <w:bCs/>
          <w:iCs/>
          <w:color w:val="000000" w:themeColor="text1"/>
          <w:sz w:val="24"/>
          <w:szCs w:val="24"/>
          <w:lang w:eastAsia="en-US"/>
        </w:rPr>
      </w:pPr>
      <w:r w:rsidRPr="00893E7A">
        <w:rPr>
          <w:rFonts w:ascii="Times New Roman" w:eastAsiaTheme="minorHAnsi" w:hAnsi="Times New Roman" w:cs="Times New Roman"/>
          <w:bCs/>
          <w:iCs/>
          <w:color w:val="000000" w:themeColor="text1"/>
          <w:sz w:val="24"/>
          <w:szCs w:val="24"/>
          <w:lang w:eastAsia="en-US"/>
        </w:rPr>
        <w:tab/>
      </w:r>
    </w:p>
    <w:p w:rsidR="001D30DF" w:rsidRPr="00893E7A" w:rsidRDefault="001D30DF" w:rsidP="001D30DF">
      <w:pPr>
        <w:jc w:val="both"/>
        <w:rPr>
          <w:rFonts w:ascii="Times New Roman" w:eastAsiaTheme="minorHAnsi" w:hAnsi="Times New Roman" w:cs="Times New Roman"/>
          <w:bCs/>
          <w:iCs/>
          <w:color w:val="000000" w:themeColor="text1"/>
          <w:sz w:val="24"/>
          <w:szCs w:val="24"/>
          <w:lang w:eastAsia="en-US"/>
        </w:rPr>
      </w:pPr>
      <w:r w:rsidRPr="00893E7A">
        <w:rPr>
          <w:rFonts w:ascii="Times New Roman" w:eastAsiaTheme="minorHAnsi" w:hAnsi="Times New Roman" w:cs="Times New Roman"/>
          <w:bCs/>
          <w:iCs/>
          <w:color w:val="000000" w:themeColor="text1"/>
          <w:sz w:val="24"/>
          <w:szCs w:val="24"/>
          <w:lang w:eastAsia="en-US"/>
        </w:rPr>
        <w:t>Представленная информация показывает, что в сравнении с 1 триместром наблюдается снижение успеваемости на 5,6%, качества обученности на 1,2%.</w:t>
      </w:r>
    </w:p>
    <w:p w:rsidR="001D30DF" w:rsidRPr="00893E7A" w:rsidRDefault="001D30DF" w:rsidP="001D30DF">
      <w:pPr>
        <w:shd w:val="clear" w:color="auto" w:fill="FFFFFF"/>
        <w:spacing w:before="206"/>
        <w:ind w:right="5"/>
        <w:jc w:val="center"/>
        <w:rPr>
          <w:rFonts w:ascii="Times New Roman" w:hAnsi="Times New Roman" w:cs="Times New Roman"/>
          <w:b/>
          <w:color w:val="000000"/>
          <w:sz w:val="24"/>
          <w:szCs w:val="24"/>
        </w:rPr>
      </w:pPr>
      <w:r w:rsidRPr="00893E7A">
        <w:rPr>
          <w:rFonts w:ascii="Times New Roman" w:hAnsi="Times New Roman" w:cs="Times New Roman"/>
          <w:b/>
          <w:color w:val="000000"/>
          <w:sz w:val="24"/>
          <w:szCs w:val="24"/>
        </w:rPr>
        <w:t>7 классы</w:t>
      </w:r>
    </w:p>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1D30DF">
      <w:pPr>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Диктант по теме «Служебные части речи. Предлог»</w:t>
      </w:r>
    </w:p>
    <w:p w:rsidR="001D30DF" w:rsidRPr="00893E7A" w:rsidRDefault="001D30DF" w:rsidP="001D30DF">
      <w:pPr>
        <w:rPr>
          <w:rFonts w:ascii="Times New Roman" w:hAnsi="Times New Roman" w:cs="Times New Roman"/>
          <w:color w:val="000000"/>
          <w:sz w:val="24"/>
          <w:szCs w:val="24"/>
        </w:rPr>
      </w:pP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1133"/>
        <w:gridCol w:w="567"/>
        <w:gridCol w:w="567"/>
        <w:gridCol w:w="567"/>
        <w:gridCol w:w="708"/>
        <w:gridCol w:w="993"/>
        <w:gridCol w:w="1134"/>
        <w:gridCol w:w="1134"/>
        <w:gridCol w:w="2125"/>
      </w:tblGrid>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Класс</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Всего</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Уч-ся</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Успеваемость%</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Качество</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Средний</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Балл</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Учитель</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7а</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26 / 19</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73,6%</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37%</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3,2</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Ямалетдинова Г.Р.</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7б</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26 / 23</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12</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61%</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81%</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3,6</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Ишимова А.И.</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7в</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27 / 24</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10</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9</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89%</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58%</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3,7</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Ишимова А.И.</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7г</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19 / 19</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8</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6</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77,7%</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38,8%</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3,3</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Гайфуллина А.В.</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7к</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18 / 15</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73,3%</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26,6%</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3,0</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Шаяхметова И.А.</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итого</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116 / 100</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6</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41</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36</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17</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83%</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47%</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3,4</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b/>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u w:val="single"/>
          <w:lang w:eastAsia="en-US"/>
        </w:rPr>
      </w:pPr>
    </w:p>
    <w:p w:rsidR="001D30DF" w:rsidRPr="00893E7A" w:rsidRDefault="001D30DF" w:rsidP="001D30DF">
      <w:pPr>
        <w:rPr>
          <w:rFonts w:ascii="Times New Roman" w:eastAsiaTheme="minorHAnsi" w:hAnsi="Times New Roman" w:cs="Times New Roman"/>
          <w:b/>
          <w:bCs/>
          <w:sz w:val="24"/>
          <w:szCs w:val="24"/>
          <w:u w:val="single"/>
          <w:lang w:eastAsia="en-US"/>
        </w:rPr>
      </w:pPr>
      <w:r w:rsidRPr="00893E7A">
        <w:rPr>
          <w:rFonts w:ascii="Times New Roman" w:eastAsiaTheme="minorHAnsi" w:hAnsi="Times New Roman" w:cs="Times New Roman"/>
          <w:b/>
          <w:bCs/>
          <w:sz w:val="24"/>
          <w:szCs w:val="24"/>
          <w:u w:val="single"/>
          <w:lang w:eastAsia="en-US"/>
        </w:rPr>
        <w:t>Типичные ошибки, допущенные учащимися при написании диктанта:</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 Правописание безударных гласных в корне слова.</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 Постановка знаков препинания при однородных членах предложения, причастном обороте.</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 НЕ слитно и раздельно с причастиями.</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4.НН и Н в суффиксах частей речи.</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 тся и ться в глаголах.</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6.Правописание производных предлогов.</w:t>
      </w:r>
    </w:p>
    <w:p w:rsidR="001D30DF" w:rsidRPr="00893E7A" w:rsidRDefault="001D30DF" w:rsidP="001D30DF">
      <w:pPr>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Грамматические задания:</w:t>
      </w:r>
    </w:p>
    <w:p w:rsidR="001D30DF" w:rsidRPr="00893E7A" w:rsidRDefault="001D30DF" w:rsidP="001D30DF">
      <w:pPr>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Допущены ошибки:</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в морфемном разборе слова;</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в морфологическом разборе причастия;</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в выполнении синтаксического разбора.</w:t>
      </w:r>
    </w:p>
    <w:p w:rsidR="001D30DF" w:rsidRPr="00893E7A" w:rsidRDefault="001D30DF" w:rsidP="001D30DF">
      <w:pPr>
        <w:shd w:val="clear" w:color="auto" w:fill="FFFFFF"/>
        <w:spacing w:before="206"/>
        <w:ind w:right="5"/>
        <w:jc w:val="both"/>
        <w:rPr>
          <w:rFonts w:ascii="Times New Roman" w:hAnsi="Times New Roman" w:cs="Times New Roman"/>
          <w:bCs/>
          <w:color w:val="000000"/>
          <w:sz w:val="24"/>
          <w:szCs w:val="24"/>
        </w:rPr>
      </w:pPr>
      <w:r w:rsidRPr="00893E7A">
        <w:rPr>
          <w:rFonts w:ascii="Times New Roman" w:hAnsi="Times New Roman" w:cs="Times New Roman"/>
          <w:bCs/>
          <w:color w:val="000000"/>
          <w:sz w:val="24"/>
          <w:szCs w:val="24"/>
        </w:rPr>
        <w:t>В сравнении с 1 триместром наблюдается повышение успеваемости на 1,7%, но повышение качества обученности на 4,1%.</w:t>
      </w:r>
    </w:p>
    <w:p w:rsidR="001D30DF" w:rsidRPr="00893E7A" w:rsidRDefault="001D30DF" w:rsidP="001D30DF">
      <w:pPr>
        <w:shd w:val="clear" w:color="auto" w:fill="FFFFFF"/>
        <w:spacing w:before="206"/>
        <w:ind w:right="5"/>
        <w:jc w:val="center"/>
        <w:rPr>
          <w:rFonts w:ascii="Times New Roman" w:hAnsi="Times New Roman" w:cs="Times New Roman"/>
          <w:b/>
          <w:color w:val="000000"/>
          <w:sz w:val="24"/>
          <w:szCs w:val="24"/>
        </w:rPr>
      </w:pPr>
      <w:r w:rsidRPr="00893E7A">
        <w:rPr>
          <w:rFonts w:ascii="Times New Roman" w:hAnsi="Times New Roman" w:cs="Times New Roman"/>
          <w:b/>
          <w:color w:val="000000"/>
          <w:sz w:val="24"/>
          <w:szCs w:val="24"/>
        </w:rPr>
        <w:t>8 классы</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1133"/>
        <w:gridCol w:w="567"/>
        <w:gridCol w:w="567"/>
        <w:gridCol w:w="567"/>
        <w:gridCol w:w="708"/>
        <w:gridCol w:w="993"/>
        <w:gridCol w:w="1134"/>
        <w:gridCol w:w="1134"/>
        <w:gridCol w:w="2125"/>
      </w:tblGrid>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Класс</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Всего</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Уч-ся</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Успеваемость%</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Качество</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Средний</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Балл</w:t>
            </w:r>
          </w:p>
        </w:tc>
        <w:tc>
          <w:tcPr>
            <w:tcW w:w="2125"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Учитель</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8а</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29 / 27</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15</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9</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66,7%</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11,1%</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2,8</w:t>
            </w:r>
          </w:p>
        </w:tc>
        <w:tc>
          <w:tcPr>
            <w:tcW w:w="2125"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Кадырбаева В.А.</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8б</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19 / 17</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9</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6</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70,6%</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17,6%</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3,0</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Кадырбаева В.А.</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8в</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29 / 29</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11</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76%</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38%</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3,3</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Дзюба И.Р.</w:t>
            </w:r>
          </w:p>
        </w:tc>
      </w:tr>
      <w:tr w:rsidR="001D30DF" w:rsidRPr="00893E7A" w:rsidTr="001D30DF">
        <w:trPr>
          <w:trHeight w:val="207"/>
          <w:jc w:val="center"/>
        </w:trPr>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lastRenderedPageBreak/>
              <w:t>итого</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13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35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22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sz w:val="24"/>
                <w:szCs w:val="24"/>
                <w:lang w:eastAsia="en-US"/>
              </w:rPr>
            </w:pPr>
          </w:p>
        </w:tc>
        <w:tc>
          <w:tcPr>
            <w:tcW w:w="2125"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sz w:val="24"/>
                <w:szCs w:val="24"/>
                <w:lang w:eastAsia="en-US"/>
              </w:rPr>
            </w:pPr>
          </w:p>
        </w:tc>
      </w:tr>
    </w:tbl>
    <w:tbl>
      <w:tblPr>
        <w:tblStyle w:val="71"/>
        <w:tblpPr w:leftFromText="180" w:rightFromText="180" w:vertAnchor="text" w:horzAnchor="margin" w:tblpX="-289" w:tblpY="161"/>
        <w:tblW w:w="9918" w:type="dxa"/>
        <w:tblLayout w:type="fixed"/>
        <w:tblLook w:val="04A0" w:firstRow="1" w:lastRow="0" w:firstColumn="1" w:lastColumn="0" w:noHBand="0" w:noVBand="1"/>
      </w:tblPr>
      <w:tblGrid>
        <w:gridCol w:w="997"/>
        <w:gridCol w:w="1068"/>
        <w:gridCol w:w="624"/>
        <w:gridCol w:w="624"/>
        <w:gridCol w:w="510"/>
        <w:gridCol w:w="612"/>
        <w:gridCol w:w="1089"/>
        <w:gridCol w:w="1134"/>
        <w:gridCol w:w="1134"/>
        <w:gridCol w:w="2126"/>
      </w:tblGrid>
      <w:tr w:rsidR="001D30DF" w:rsidRPr="00893E7A" w:rsidTr="001D30DF">
        <w:trPr>
          <w:trHeight w:val="242"/>
        </w:trPr>
        <w:tc>
          <w:tcPr>
            <w:tcW w:w="99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итого</w:t>
            </w:r>
          </w:p>
        </w:tc>
        <w:tc>
          <w:tcPr>
            <w:tcW w:w="106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78/68</w:t>
            </w:r>
          </w:p>
        </w:tc>
        <w:tc>
          <w:tcPr>
            <w:tcW w:w="62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7</w:t>
            </w:r>
          </w:p>
        </w:tc>
        <w:tc>
          <w:tcPr>
            <w:tcW w:w="62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20</w:t>
            </w:r>
          </w:p>
        </w:tc>
        <w:tc>
          <w:tcPr>
            <w:tcW w:w="510"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24</w:t>
            </w:r>
          </w:p>
        </w:tc>
        <w:tc>
          <w:tcPr>
            <w:tcW w:w="612"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17</w:t>
            </w:r>
          </w:p>
        </w:tc>
        <w:tc>
          <w:tcPr>
            <w:tcW w:w="1089"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75</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39,7</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3,3</w:t>
            </w:r>
          </w:p>
        </w:tc>
        <w:tc>
          <w:tcPr>
            <w:tcW w:w="2126"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1 триместр</w:t>
            </w:r>
          </w:p>
        </w:tc>
      </w:tr>
    </w:tbl>
    <w:p w:rsidR="001D30DF" w:rsidRPr="00893E7A" w:rsidRDefault="001D30DF" w:rsidP="001D30DF">
      <w:pPr>
        <w:shd w:val="clear" w:color="auto" w:fill="FFFFFF"/>
        <w:rPr>
          <w:rFonts w:ascii="Times New Roman" w:hAnsi="Times New Roman" w:cs="Times New Roman"/>
          <w:color w:val="000000"/>
          <w:sz w:val="24"/>
          <w:szCs w:val="24"/>
        </w:rPr>
      </w:pPr>
      <w:r w:rsidRPr="00893E7A">
        <w:rPr>
          <w:rFonts w:ascii="Times New Roman" w:hAnsi="Times New Roman" w:cs="Times New Roman"/>
          <w:color w:val="000000"/>
          <w:sz w:val="24"/>
          <w:szCs w:val="24"/>
        </w:rPr>
        <w:t> </w:t>
      </w:r>
    </w:p>
    <w:p w:rsidR="001D30DF" w:rsidRPr="00893E7A" w:rsidRDefault="001D30DF" w:rsidP="001D30DF">
      <w:pPr>
        <w:shd w:val="clear" w:color="auto" w:fill="FFFFFF"/>
        <w:rPr>
          <w:rFonts w:ascii="Times New Roman" w:hAnsi="Times New Roman" w:cs="Times New Roman"/>
          <w:b/>
          <w:bCs/>
          <w:color w:val="000000"/>
          <w:sz w:val="24"/>
          <w:szCs w:val="24"/>
        </w:rPr>
      </w:pPr>
      <w:r w:rsidRPr="00893E7A">
        <w:rPr>
          <w:rFonts w:ascii="Times New Roman" w:hAnsi="Times New Roman" w:cs="Times New Roman"/>
          <w:b/>
          <w:bCs/>
          <w:color w:val="000000"/>
          <w:sz w:val="24"/>
          <w:szCs w:val="24"/>
        </w:rPr>
        <w:t>Ошибки в правописании:</w:t>
      </w:r>
    </w:p>
    <w:p w:rsidR="001D30DF" w:rsidRPr="00893E7A" w:rsidRDefault="001D30DF" w:rsidP="001D30DF">
      <w:pPr>
        <w:shd w:val="clear" w:color="auto" w:fill="FFFFFF"/>
        <w:rPr>
          <w:rFonts w:ascii="Times New Roman" w:hAnsi="Times New Roman" w:cs="Times New Roman"/>
          <w:color w:val="000000"/>
          <w:sz w:val="24"/>
          <w:szCs w:val="24"/>
        </w:rPr>
      </w:pPr>
      <w:r w:rsidRPr="00893E7A">
        <w:rPr>
          <w:rFonts w:ascii="Times New Roman" w:hAnsi="Times New Roman" w:cs="Times New Roman"/>
          <w:color w:val="000000"/>
          <w:sz w:val="24"/>
          <w:szCs w:val="24"/>
        </w:rPr>
        <w:t>1.окончаний причастий</w:t>
      </w:r>
    </w:p>
    <w:p w:rsidR="001D30DF" w:rsidRPr="00893E7A" w:rsidRDefault="001D30DF" w:rsidP="001D30DF">
      <w:pPr>
        <w:shd w:val="clear" w:color="auto" w:fill="FFFFFF"/>
        <w:rPr>
          <w:rFonts w:ascii="Times New Roman" w:hAnsi="Times New Roman" w:cs="Times New Roman"/>
          <w:color w:val="000000"/>
          <w:sz w:val="24"/>
          <w:szCs w:val="24"/>
        </w:rPr>
      </w:pPr>
      <w:r w:rsidRPr="00893E7A">
        <w:rPr>
          <w:rFonts w:ascii="Times New Roman" w:hAnsi="Times New Roman" w:cs="Times New Roman"/>
          <w:color w:val="000000"/>
          <w:sz w:val="24"/>
          <w:szCs w:val="24"/>
        </w:rPr>
        <w:t>2.суффиксов причастий</w:t>
      </w:r>
    </w:p>
    <w:p w:rsidR="001D30DF" w:rsidRPr="00893E7A" w:rsidRDefault="001D30DF" w:rsidP="001D30DF">
      <w:pPr>
        <w:shd w:val="clear" w:color="auto" w:fill="FFFFFF"/>
        <w:rPr>
          <w:rFonts w:ascii="Times New Roman" w:hAnsi="Times New Roman" w:cs="Times New Roman"/>
          <w:color w:val="000000"/>
          <w:sz w:val="24"/>
          <w:szCs w:val="24"/>
        </w:rPr>
      </w:pPr>
      <w:r w:rsidRPr="00893E7A">
        <w:rPr>
          <w:rFonts w:ascii="Times New Roman" w:hAnsi="Times New Roman" w:cs="Times New Roman"/>
          <w:color w:val="000000"/>
          <w:sz w:val="24"/>
          <w:szCs w:val="24"/>
        </w:rPr>
        <w:t>3.безударных гласных в корне слова</w:t>
      </w:r>
    </w:p>
    <w:p w:rsidR="001D30DF" w:rsidRPr="00893E7A" w:rsidRDefault="001D30DF" w:rsidP="001D30DF">
      <w:pPr>
        <w:shd w:val="clear" w:color="auto" w:fill="FFFFFF"/>
        <w:rPr>
          <w:rFonts w:ascii="Times New Roman" w:hAnsi="Times New Roman" w:cs="Times New Roman"/>
          <w:color w:val="000000"/>
          <w:sz w:val="24"/>
          <w:szCs w:val="24"/>
        </w:rPr>
      </w:pPr>
      <w:r w:rsidRPr="00893E7A">
        <w:rPr>
          <w:rFonts w:ascii="Times New Roman" w:hAnsi="Times New Roman" w:cs="Times New Roman"/>
          <w:color w:val="000000"/>
          <w:sz w:val="24"/>
          <w:szCs w:val="24"/>
        </w:rPr>
        <w:t>в постановке знаков препинания:</w:t>
      </w:r>
    </w:p>
    <w:p w:rsidR="001D30DF" w:rsidRPr="00893E7A" w:rsidRDefault="001D30DF" w:rsidP="001D30DF">
      <w:pPr>
        <w:shd w:val="clear" w:color="auto" w:fill="FFFFFF"/>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  - в предложениях, осложнённых причастным оборотом и одиночным деепричастием;</w:t>
      </w:r>
    </w:p>
    <w:p w:rsidR="001D30DF" w:rsidRPr="00893E7A" w:rsidRDefault="001D30DF" w:rsidP="001D30DF">
      <w:pPr>
        <w:shd w:val="clear" w:color="auto" w:fill="FFFFFF"/>
        <w:rPr>
          <w:rFonts w:ascii="Times New Roman" w:hAnsi="Times New Roman" w:cs="Times New Roman"/>
          <w:color w:val="000000"/>
          <w:sz w:val="24"/>
          <w:szCs w:val="24"/>
        </w:rPr>
      </w:pPr>
      <w:r w:rsidRPr="00893E7A">
        <w:rPr>
          <w:rFonts w:ascii="Times New Roman" w:hAnsi="Times New Roman" w:cs="Times New Roman"/>
          <w:color w:val="000000"/>
          <w:sz w:val="24"/>
          <w:szCs w:val="24"/>
        </w:rPr>
        <w:t xml:space="preserve">  - в сложных предложениях</w:t>
      </w:r>
    </w:p>
    <w:p w:rsidR="001D30DF" w:rsidRPr="00893E7A" w:rsidRDefault="001D30DF" w:rsidP="001D30DF">
      <w:pPr>
        <w:jc w:val="both"/>
        <w:rPr>
          <w:rFonts w:ascii="Times New Roman" w:eastAsiaTheme="minorHAnsi" w:hAnsi="Times New Roman" w:cs="Times New Roman"/>
          <w:bCs/>
          <w:iCs/>
          <w:color w:val="000000" w:themeColor="text1"/>
          <w:sz w:val="24"/>
          <w:szCs w:val="24"/>
          <w:lang w:eastAsia="en-US"/>
        </w:rPr>
      </w:pPr>
      <w:r w:rsidRPr="00893E7A">
        <w:rPr>
          <w:rFonts w:ascii="Times New Roman" w:eastAsiaTheme="minorHAnsi" w:hAnsi="Times New Roman" w:cs="Times New Roman"/>
          <w:bCs/>
          <w:iCs/>
          <w:color w:val="000000" w:themeColor="text1"/>
          <w:sz w:val="24"/>
          <w:szCs w:val="24"/>
          <w:lang w:eastAsia="en-US"/>
        </w:rPr>
        <w:t>Представленная информация показывает, что в сравнении с 1 триместром наблюдается снижение успеваемости на 1%, но повышение качества обученности на 1,7%.</w:t>
      </w:r>
    </w:p>
    <w:p w:rsidR="001D30DF" w:rsidRPr="00893E7A" w:rsidRDefault="001D30DF" w:rsidP="001D30DF">
      <w:pPr>
        <w:shd w:val="clear" w:color="auto" w:fill="FFFFFF"/>
        <w:spacing w:before="206"/>
        <w:ind w:right="5"/>
        <w:jc w:val="center"/>
        <w:rPr>
          <w:rFonts w:ascii="Times New Roman" w:hAnsi="Times New Roman" w:cs="Times New Roman"/>
          <w:b/>
          <w:color w:val="000000"/>
          <w:sz w:val="24"/>
          <w:szCs w:val="24"/>
        </w:rPr>
      </w:pPr>
      <w:r w:rsidRPr="00893E7A">
        <w:rPr>
          <w:rFonts w:ascii="Times New Roman" w:hAnsi="Times New Roman" w:cs="Times New Roman"/>
          <w:b/>
          <w:color w:val="000000"/>
          <w:sz w:val="24"/>
          <w:szCs w:val="24"/>
        </w:rPr>
        <w:t>9 классы</w:t>
      </w:r>
    </w:p>
    <w:p w:rsidR="001D30DF" w:rsidRPr="00893E7A" w:rsidRDefault="001D30DF" w:rsidP="001D30DF">
      <w:pPr>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Контрольная работа в формате ОГЭ</w:t>
      </w:r>
    </w:p>
    <w:p w:rsidR="001D30DF" w:rsidRPr="00893E7A" w:rsidRDefault="001D30DF" w:rsidP="001D30DF">
      <w:pPr>
        <w:rPr>
          <w:rFonts w:ascii="Times New Roman" w:hAnsi="Times New Roman" w:cs="Times New Roman"/>
          <w:color w:val="000000"/>
          <w:sz w:val="24"/>
          <w:szCs w:val="24"/>
        </w:rPr>
      </w:pP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1133"/>
        <w:gridCol w:w="567"/>
        <w:gridCol w:w="567"/>
        <w:gridCol w:w="567"/>
        <w:gridCol w:w="708"/>
        <w:gridCol w:w="1108"/>
        <w:gridCol w:w="1134"/>
        <w:gridCol w:w="1134"/>
        <w:gridCol w:w="2010"/>
      </w:tblGrid>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Класс</w:t>
            </w:r>
          </w:p>
        </w:tc>
        <w:tc>
          <w:tcPr>
            <w:tcW w:w="1133"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Всего</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Уч-ся</w:t>
            </w:r>
          </w:p>
        </w:tc>
        <w:tc>
          <w:tcPr>
            <w:tcW w:w="567"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w:t>
            </w:r>
          </w:p>
        </w:tc>
        <w:tc>
          <w:tcPr>
            <w:tcW w:w="567"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w:t>
            </w:r>
          </w:p>
        </w:tc>
        <w:tc>
          <w:tcPr>
            <w:tcW w:w="1108"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Успеваемость %</w:t>
            </w:r>
          </w:p>
        </w:tc>
        <w:tc>
          <w:tcPr>
            <w:tcW w:w="1134"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Качество</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Средний</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Балл</w:t>
            </w:r>
          </w:p>
        </w:tc>
        <w:tc>
          <w:tcPr>
            <w:tcW w:w="2010"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Учитель</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9а</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20 / 20</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8</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w:t>
            </w:r>
          </w:p>
        </w:tc>
        <w:tc>
          <w:tcPr>
            <w:tcW w:w="11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75%</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35%</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3,1</w:t>
            </w:r>
          </w:p>
        </w:tc>
        <w:tc>
          <w:tcPr>
            <w:tcW w:w="2010"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Гайфуллина А.В.</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9б</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20 / 19</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6</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6</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w:t>
            </w:r>
          </w:p>
        </w:tc>
        <w:tc>
          <w:tcPr>
            <w:tcW w:w="11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84%</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53%</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3,6</w:t>
            </w:r>
          </w:p>
        </w:tc>
        <w:tc>
          <w:tcPr>
            <w:tcW w:w="2010"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Ишимова А.И.</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9в</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25 / 22</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12</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6</w:t>
            </w:r>
          </w:p>
        </w:tc>
        <w:tc>
          <w:tcPr>
            <w:tcW w:w="11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72,7%</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18,2%</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2,9</w:t>
            </w:r>
          </w:p>
        </w:tc>
        <w:tc>
          <w:tcPr>
            <w:tcW w:w="2010"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Шаяхметова И.А.</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9г</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24 / 22</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11</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w:t>
            </w:r>
          </w:p>
        </w:tc>
        <w:tc>
          <w:tcPr>
            <w:tcW w:w="11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95,4%</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45,4%</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3,4</w:t>
            </w:r>
          </w:p>
        </w:tc>
        <w:tc>
          <w:tcPr>
            <w:tcW w:w="2010"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Ямалетдинова Г.Р.</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9д</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24 / 21</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15</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w:t>
            </w:r>
          </w:p>
        </w:tc>
        <w:tc>
          <w:tcPr>
            <w:tcW w:w="11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90%</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15%</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3,0</w:t>
            </w:r>
          </w:p>
        </w:tc>
        <w:tc>
          <w:tcPr>
            <w:tcW w:w="2010"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Ямалетдинова Г.Р.</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D30DF" w:rsidRPr="00893E7A" w:rsidRDefault="001D30DF" w:rsidP="001D30DF">
            <w:pPr>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итого</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Theme="minorHAnsi" w:hAnsi="Times New Roman" w:cs="Times New Roman"/>
                <w:b/>
                <w:bCs/>
                <w:color w:val="000000" w:themeColor="text1"/>
                <w:sz w:val="24"/>
                <w:szCs w:val="24"/>
                <w:lang w:eastAsia="en-US"/>
              </w:rPr>
            </w:pPr>
            <w:r w:rsidRPr="00893E7A">
              <w:rPr>
                <w:rFonts w:ascii="Times New Roman" w:eastAsiaTheme="minorHAnsi" w:hAnsi="Times New Roman" w:cs="Times New Roman"/>
                <w:b/>
                <w:bCs/>
                <w:color w:val="000000" w:themeColor="text1"/>
                <w:sz w:val="24"/>
                <w:szCs w:val="24"/>
                <w:lang w:eastAsia="en-US"/>
              </w:rPr>
              <w:t>113 / 104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Theme="minorHAnsi" w:hAnsi="Times New Roman" w:cs="Times New Roman"/>
                <w:b/>
                <w:bCs/>
                <w:color w:val="000000" w:themeColor="text1"/>
                <w:sz w:val="24"/>
                <w:szCs w:val="24"/>
                <w:lang w:eastAsia="en-US"/>
              </w:rPr>
            </w:pPr>
            <w:r w:rsidRPr="00893E7A">
              <w:rPr>
                <w:rFonts w:ascii="Times New Roman" w:eastAsiaTheme="minorHAnsi" w:hAnsi="Times New Roman" w:cs="Times New Roman"/>
                <w:b/>
                <w:bCs/>
                <w:color w:val="000000" w:themeColor="text1"/>
                <w:sz w:val="24"/>
                <w:szCs w:val="24"/>
                <w:lang w:eastAsia="en-US"/>
              </w:rPr>
              <w:t>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Theme="minorHAnsi" w:hAnsi="Times New Roman" w:cs="Times New Roman"/>
                <w:b/>
                <w:bCs/>
                <w:color w:val="000000" w:themeColor="text1"/>
                <w:sz w:val="24"/>
                <w:szCs w:val="24"/>
                <w:lang w:eastAsia="en-US"/>
              </w:rPr>
            </w:pPr>
            <w:r w:rsidRPr="00893E7A">
              <w:rPr>
                <w:rFonts w:ascii="Times New Roman" w:eastAsiaTheme="minorHAnsi" w:hAnsi="Times New Roman" w:cs="Times New Roman"/>
                <w:b/>
                <w:bCs/>
                <w:color w:val="000000" w:themeColor="text1"/>
                <w:sz w:val="24"/>
                <w:szCs w:val="24"/>
                <w:lang w:eastAsia="en-US"/>
              </w:rPr>
              <w:t>27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Theme="minorHAnsi" w:hAnsi="Times New Roman" w:cs="Times New Roman"/>
                <w:b/>
                <w:bCs/>
                <w:color w:val="000000" w:themeColor="text1"/>
                <w:sz w:val="24"/>
                <w:szCs w:val="24"/>
                <w:lang w:eastAsia="en-US"/>
              </w:rPr>
            </w:pPr>
            <w:r w:rsidRPr="00893E7A">
              <w:rPr>
                <w:rFonts w:ascii="Times New Roman" w:eastAsiaTheme="minorHAnsi" w:hAnsi="Times New Roman" w:cs="Times New Roman"/>
                <w:b/>
                <w:bCs/>
                <w:color w:val="000000" w:themeColor="text1"/>
                <w:sz w:val="24"/>
                <w:szCs w:val="24"/>
                <w:lang w:eastAsia="en-US"/>
              </w:rPr>
              <w:t>52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Theme="minorHAnsi" w:hAnsi="Times New Roman" w:cs="Times New Roman"/>
                <w:b/>
                <w:bCs/>
                <w:color w:val="000000" w:themeColor="text1"/>
                <w:sz w:val="24"/>
                <w:szCs w:val="24"/>
                <w:lang w:eastAsia="en-US"/>
              </w:rPr>
            </w:pPr>
            <w:r w:rsidRPr="00893E7A">
              <w:rPr>
                <w:rFonts w:ascii="Times New Roman" w:eastAsiaTheme="minorHAnsi" w:hAnsi="Times New Roman" w:cs="Times New Roman"/>
                <w:b/>
                <w:bCs/>
                <w:color w:val="000000" w:themeColor="text1"/>
                <w:sz w:val="24"/>
                <w:szCs w:val="24"/>
                <w:lang w:eastAsia="en-US"/>
              </w:rPr>
              <w:t>18</w:t>
            </w:r>
          </w:p>
        </w:tc>
        <w:tc>
          <w:tcPr>
            <w:tcW w:w="1108"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Theme="minorHAnsi" w:hAnsi="Times New Roman" w:cs="Times New Roman"/>
                <w:b/>
                <w:bCs/>
                <w:color w:val="000000" w:themeColor="text1"/>
                <w:sz w:val="24"/>
                <w:szCs w:val="24"/>
                <w:lang w:eastAsia="en-US"/>
              </w:rPr>
            </w:pPr>
            <w:r w:rsidRPr="00893E7A">
              <w:rPr>
                <w:rFonts w:ascii="Times New Roman" w:eastAsiaTheme="minorHAnsi" w:hAnsi="Times New Roman" w:cs="Times New Roman"/>
                <w:b/>
                <w:bCs/>
                <w:color w:val="000000" w:themeColor="text1"/>
                <w:sz w:val="24"/>
                <w:szCs w:val="24"/>
                <w:lang w:eastAsia="en-US"/>
              </w:rPr>
              <w:t>82,7%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Theme="minorHAnsi" w:hAnsi="Times New Roman" w:cs="Times New Roman"/>
                <w:b/>
                <w:bCs/>
                <w:color w:val="000000" w:themeColor="text1"/>
                <w:sz w:val="24"/>
                <w:szCs w:val="24"/>
                <w:lang w:eastAsia="en-US"/>
              </w:rPr>
            </w:pPr>
            <w:r w:rsidRPr="00893E7A">
              <w:rPr>
                <w:rFonts w:ascii="Times New Roman" w:eastAsiaTheme="minorHAnsi" w:hAnsi="Times New Roman" w:cs="Times New Roman"/>
                <w:b/>
                <w:bCs/>
                <w:color w:val="000000" w:themeColor="text1"/>
                <w:sz w:val="24"/>
                <w:szCs w:val="24"/>
                <w:lang w:eastAsia="en-US"/>
              </w:rPr>
              <w:t>32,7%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Theme="minorHAnsi" w:hAnsi="Times New Roman" w:cs="Times New Roman"/>
                <w:b/>
                <w:bCs/>
                <w:color w:val="000000" w:themeColor="text1"/>
                <w:sz w:val="24"/>
                <w:szCs w:val="24"/>
                <w:lang w:eastAsia="en-US"/>
              </w:rPr>
            </w:pPr>
            <w:r w:rsidRPr="00893E7A">
              <w:rPr>
                <w:rFonts w:ascii="Times New Roman" w:eastAsiaTheme="minorHAnsi" w:hAnsi="Times New Roman" w:cs="Times New Roman"/>
                <w:b/>
                <w:bCs/>
                <w:color w:val="000000" w:themeColor="text1"/>
                <w:sz w:val="24"/>
                <w:szCs w:val="24"/>
                <w:lang w:eastAsia="en-US"/>
              </w:rPr>
              <w:t>3,2</w:t>
            </w:r>
          </w:p>
        </w:tc>
        <w:tc>
          <w:tcPr>
            <w:tcW w:w="2010"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Theme="minorHAnsi" w:hAnsi="Times New Roman" w:cs="Times New Roman"/>
                <w:b/>
                <w:bCs/>
                <w:color w:val="000000" w:themeColor="text1"/>
                <w:sz w:val="24"/>
                <w:szCs w:val="24"/>
                <w:lang w:eastAsia="en-US"/>
              </w:rPr>
            </w:pPr>
          </w:p>
        </w:tc>
      </w:tr>
    </w:tbl>
    <w:tbl>
      <w:tblPr>
        <w:tblStyle w:val="71"/>
        <w:tblpPr w:leftFromText="180" w:rightFromText="180" w:vertAnchor="text" w:horzAnchor="margin" w:tblpX="-289" w:tblpY="161"/>
        <w:tblW w:w="9918" w:type="dxa"/>
        <w:tblLayout w:type="fixed"/>
        <w:tblLook w:val="04A0" w:firstRow="1" w:lastRow="0" w:firstColumn="1" w:lastColumn="0" w:noHBand="0" w:noVBand="1"/>
      </w:tblPr>
      <w:tblGrid>
        <w:gridCol w:w="988"/>
        <w:gridCol w:w="1134"/>
        <w:gridCol w:w="567"/>
        <w:gridCol w:w="567"/>
        <w:gridCol w:w="567"/>
        <w:gridCol w:w="708"/>
        <w:gridCol w:w="1134"/>
        <w:gridCol w:w="1134"/>
        <w:gridCol w:w="993"/>
        <w:gridCol w:w="2126"/>
      </w:tblGrid>
      <w:tr w:rsidR="001D30DF" w:rsidRPr="00893E7A" w:rsidTr="001D30DF">
        <w:trPr>
          <w:trHeight w:val="266"/>
        </w:trPr>
        <w:tc>
          <w:tcPr>
            <w:tcW w:w="98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итого</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115/107</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31</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58</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14</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86,9</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33,6</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3,1</w:t>
            </w:r>
          </w:p>
        </w:tc>
        <w:tc>
          <w:tcPr>
            <w:tcW w:w="2126"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1 триместр</w:t>
            </w: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1D30DF">
      <w:pPr>
        <w:rPr>
          <w:rFonts w:ascii="Times New Roman" w:eastAsiaTheme="minorHAnsi" w:hAnsi="Times New Roman" w:cs="Times New Roman"/>
          <w:b/>
          <w:bCs/>
          <w:sz w:val="24"/>
          <w:szCs w:val="24"/>
          <w:u w:val="single"/>
          <w:lang w:eastAsia="en-US"/>
        </w:rPr>
      </w:pPr>
      <w:r w:rsidRPr="00893E7A">
        <w:rPr>
          <w:rFonts w:ascii="Times New Roman" w:eastAsiaTheme="minorHAnsi" w:hAnsi="Times New Roman" w:cs="Times New Roman"/>
          <w:b/>
          <w:bCs/>
          <w:sz w:val="24"/>
          <w:szCs w:val="24"/>
          <w:u w:val="single"/>
          <w:lang w:eastAsia="en-US"/>
        </w:rPr>
        <w:t>Типичные ошибки, допущенные учащимися при написании диктанта:</w:t>
      </w:r>
    </w:p>
    <w:p w:rsidR="001D30DF" w:rsidRPr="00893E7A" w:rsidRDefault="001D30DF" w:rsidP="00EE48CF">
      <w:pPr>
        <w:numPr>
          <w:ilvl w:val="0"/>
          <w:numId w:val="183"/>
        </w:num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Нахождение грамматической основы;</w:t>
      </w:r>
    </w:p>
    <w:p w:rsidR="001D30DF" w:rsidRPr="00893E7A" w:rsidRDefault="001D30DF" w:rsidP="00EE48CF">
      <w:pPr>
        <w:numPr>
          <w:ilvl w:val="0"/>
          <w:numId w:val="183"/>
        </w:num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Пунктуационный разбор.</w:t>
      </w:r>
    </w:p>
    <w:p w:rsidR="001D30DF" w:rsidRPr="00893E7A" w:rsidRDefault="001D30DF" w:rsidP="00EE48CF">
      <w:pPr>
        <w:numPr>
          <w:ilvl w:val="0"/>
          <w:numId w:val="183"/>
        </w:num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Средства выразительности.</w:t>
      </w:r>
    </w:p>
    <w:p w:rsidR="001D30DF" w:rsidRPr="00893E7A" w:rsidRDefault="001D30DF" w:rsidP="001D30DF">
      <w:pPr>
        <w:shd w:val="clear" w:color="auto" w:fill="FFFFFF"/>
        <w:spacing w:before="206"/>
        <w:ind w:right="5"/>
        <w:jc w:val="both"/>
        <w:rPr>
          <w:rFonts w:ascii="Times New Roman" w:hAnsi="Times New Roman" w:cs="Times New Roman"/>
          <w:bCs/>
          <w:color w:val="000000"/>
          <w:sz w:val="24"/>
          <w:szCs w:val="24"/>
        </w:rPr>
      </w:pPr>
      <w:r w:rsidRPr="00893E7A">
        <w:rPr>
          <w:rFonts w:ascii="Times New Roman" w:hAnsi="Times New Roman" w:cs="Times New Roman"/>
          <w:bCs/>
          <w:color w:val="000000"/>
          <w:sz w:val="24"/>
          <w:szCs w:val="24"/>
        </w:rPr>
        <w:lastRenderedPageBreak/>
        <w:t>В сравнении с результатами 1 триместра наблюдается понижение успеваемости на 4,2%, качества обученности на 0,9%.</w:t>
      </w:r>
    </w:p>
    <w:p w:rsidR="001D30DF" w:rsidRPr="00893E7A" w:rsidRDefault="001D30DF" w:rsidP="001D30DF">
      <w:pPr>
        <w:shd w:val="clear" w:color="auto" w:fill="FFFFFF"/>
        <w:spacing w:before="206"/>
        <w:ind w:right="5"/>
        <w:jc w:val="center"/>
        <w:rPr>
          <w:rFonts w:ascii="Times New Roman" w:hAnsi="Times New Roman" w:cs="Times New Roman"/>
          <w:b/>
          <w:color w:val="000000"/>
          <w:sz w:val="24"/>
          <w:szCs w:val="24"/>
        </w:rPr>
      </w:pPr>
      <w:r w:rsidRPr="00893E7A">
        <w:rPr>
          <w:rFonts w:ascii="Times New Roman" w:hAnsi="Times New Roman" w:cs="Times New Roman"/>
          <w:b/>
          <w:color w:val="000000"/>
          <w:sz w:val="24"/>
          <w:szCs w:val="24"/>
        </w:rPr>
        <w:t>10 классы</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1133"/>
        <w:gridCol w:w="567"/>
        <w:gridCol w:w="567"/>
        <w:gridCol w:w="567"/>
        <w:gridCol w:w="708"/>
        <w:gridCol w:w="993"/>
        <w:gridCol w:w="1134"/>
        <w:gridCol w:w="1134"/>
        <w:gridCol w:w="2125"/>
      </w:tblGrid>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Класс</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Всего</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Уч-ся</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Успеваемость%</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Качество</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Средний</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Балл</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Учитель</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10а</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 27</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14</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6</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78%</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26%</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3,3</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Дзюба И.Р.</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10б</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 25</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6</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12</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w:t>
            </w:r>
          </w:p>
        </w:tc>
        <w:tc>
          <w:tcPr>
            <w:tcW w:w="99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84%</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36%</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3,3</w:t>
            </w:r>
          </w:p>
        </w:tc>
        <w:tc>
          <w:tcPr>
            <w:tcW w:w="2125"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Дзюба И.Р.</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итого</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bCs/>
                <w:sz w:val="24"/>
                <w:szCs w:val="24"/>
                <w:lang w:eastAsia="en-US"/>
              </w:rPr>
            </w:pPr>
            <w:r w:rsidRPr="00893E7A">
              <w:rPr>
                <w:rFonts w:ascii="Times New Roman" w:eastAsia="Calibri" w:hAnsi="Times New Roman" w:cs="Times New Roman"/>
                <w:b/>
                <w:bCs/>
                <w:sz w:val="24"/>
                <w:szCs w:val="24"/>
                <w:lang w:eastAsia="en-US"/>
              </w:rPr>
              <w:t>/ 52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bCs/>
                <w:sz w:val="24"/>
                <w:szCs w:val="24"/>
                <w:lang w:eastAsia="en-US"/>
              </w:rPr>
            </w:pPr>
            <w:r w:rsidRPr="00893E7A">
              <w:rPr>
                <w:rFonts w:ascii="Times New Roman" w:eastAsia="Calibri" w:hAnsi="Times New Roman" w:cs="Times New Roman"/>
                <w:b/>
                <w:bCs/>
                <w:sz w:val="24"/>
                <w:szCs w:val="24"/>
                <w:lang w:eastAsia="en-U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bCs/>
                <w:sz w:val="24"/>
                <w:szCs w:val="24"/>
                <w:lang w:eastAsia="en-US"/>
              </w:rPr>
            </w:pPr>
            <w:r w:rsidRPr="00893E7A">
              <w:rPr>
                <w:rFonts w:ascii="Times New Roman" w:eastAsia="Calibri" w:hAnsi="Times New Roman" w:cs="Times New Roman"/>
                <w:b/>
                <w:bCs/>
                <w:sz w:val="24"/>
                <w:szCs w:val="24"/>
                <w:lang w:eastAsia="en-US"/>
              </w:rPr>
              <w:t>13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bCs/>
                <w:sz w:val="24"/>
                <w:szCs w:val="24"/>
                <w:lang w:eastAsia="en-US"/>
              </w:rPr>
            </w:pPr>
            <w:r w:rsidRPr="00893E7A">
              <w:rPr>
                <w:rFonts w:ascii="Times New Roman" w:eastAsia="Calibri" w:hAnsi="Times New Roman" w:cs="Times New Roman"/>
                <w:b/>
                <w:bCs/>
                <w:sz w:val="24"/>
                <w:szCs w:val="24"/>
                <w:lang w:eastAsia="en-US"/>
              </w:rPr>
              <w:t>26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bCs/>
                <w:sz w:val="24"/>
                <w:szCs w:val="24"/>
                <w:lang w:eastAsia="en-US"/>
              </w:rPr>
            </w:pPr>
            <w:r w:rsidRPr="00893E7A">
              <w:rPr>
                <w:rFonts w:ascii="Times New Roman" w:eastAsia="Calibri" w:hAnsi="Times New Roman" w:cs="Times New Roman"/>
                <w:b/>
                <w:bCs/>
                <w:sz w:val="24"/>
                <w:szCs w:val="24"/>
                <w:lang w:eastAsia="en-US"/>
              </w:rPr>
              <w:t>10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bCs/>
                <w:sz w:val="24"/>
                <w:szCs w:val="24"/>
                <w:lang w:eastAsia="en-US"/>
              </w:rPr>
            </w:pPr>
            <w:r w:rsidRPr="00893E7A">
              <w:rPr>
                <w:rFonts w:ascii="Times New Roman" w:eastAsia="Calibri" w:hAnsi="Times New Roman" w:cs="Times New Roman"/>
                <w:b/>
                <w:bCs/>
                <w:sz w:val="24"/>
                <w:szCs w:val="24"/>
                <w:lang w:eastAsia="en-US"/>
              </w:rPr>
              <w:t>80,8%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bCs/>
                <w:sz w:val="24"/>
                <w:szCs w:val="24"/>
                <w:lang w:eastAsia="en-US"/>
              </w:rPr>
            </w:pPr>
            <w:r w:rsidRPr="00893E7A">
              <w:rPr>
                <w:rFonts w:ascii="Times New Roman" w:eastAsia="Calibri" w:hAnsi="Times New Roman" w:cs="Times New Roman"/>
                <w:b/>
                <w:bCs/>
                <w:sz w:val="24"/>
                <w:szCs w:val="24"/>
                <w:lang w:eastAsia="en-US"/>
              </w:rPr>
              <w:t>30,8%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b/>
                <w:bCs/>
                <w:sz w:val="24"/>
                <w:szCs w:val="24"/>
                <w:lang w:eastAsia="en-US"/>
              </w:rPr>
            </w:pPr>
            <w:r w:rsidRPr="00893E7A">
              <w:rPr>
                <w:rFonts w:ascii="Times New Roman" w:eastAsia="Calibri" w:hAnsi="Times New Roman" w:cs="Times New Roman"/>
                <w:b/>
                <w:bCs/>
                <w:sz w:val="24"/>
                <w:szCs w:val="24"/>
                <w:lang w:eastAsia="en-US"/>
              </w:rPr>
              <w:t>3,2</w:t>
            </w:r>
          </w:p>
        </w:tc>
        <w:tc>
          <w:tcPr>
            <w:tcW w:w="2125" w:type="dxa"/>
            <w:tcBorders>
              <w:top w:val="single" w:sz="4" w:space="0" w:color="auto"/>
              <w:left w:val="single" w:sz="4" w:space="0" w:color="auto"/>
              <w:bottom w:val="single" w:sz="4" w:space="0" w:color="auto"/>
              <w:right w:val="single" w:sz="4" w:space="0" w:color="auto"/>
            </w:tcBorders>
            <w:shd w:val="clear" w:color="auto" w:fill="FFFFFF" w:themeFill="background1"/>
          </w:tcPr>
          <w:p w:rsidR="001D30DF" w:rsidRPr="00893E7A" w:rsidRDefault="001D30DF" w:rsidP="001D30DF">
            <w:pPr>
              <w:rPr>
                <w:rFonts w:ascii="Times New Roman" w:eastAsia="Calibri" w:hAnsi="Times New Roman" w:cs="Times New Roman"/>
                <w:sz w:val="24"/>
                <w:szCs w:val="24"/>
                <w:lang w:eastAsia="en-US"/>
              </w:rPr>
            </w:pPr>
          </w:p>
        </w:tc>
      </w:tr>
    </w:tbl>
    <w:tbl>
      <w:tblPr>
        <w:tblStyle w:val="71"/>
        <w:tblpPr w:leftFromText="180" w:rightFromText="180" w:vertAnchor="text" w:horzAnchor="margin" w:tblpX="-289" w:tblpY="161"/>
        <w:tblW w:w="7792" w:type="dxa"/>
        <w:tblLayout w:type="fixed"/>
        <w:tblLook w:val="04A0" w:firstRow="1" w:lastRow="0" w:firstColumn="1" w:lastColumn="0" w:noHBand="0" w:noVBand="1"/>
      </w:tblPr>
      <w:tblGrid>
        <w:gridCol w:w="988"/>
        <w:gridCol w:w="1134"/>
        <w:gridCol w:w="567"/>
        <w:gridCol w:w="567"/>
        <w:gridCol w:w="567"/>
        <w:gridCol w:w="708"/>
        <w:gridCol w:w="993"/>
        <w:gridCol w:w="1134"/>
        <w:gridCol w:w="1134"/>
      </w:tblGrid>
      <w:tr w:rsidR="001D30DF" w:rsidRPr="00893E7A" w:rsidTr="001D30DF">
        <w:trPr>
          <w:trHeight w:val="58"/>
        </w:trPr>
        <w:tc>
          <w:tcPr>
            <w:tcW w:w="988" w:type="dxa"/>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итого</w:t>
            </w:r>
          </w:p>
        </w:tc>
        <w:tc>
          <w:tcPr>
            <w:tcW w:w="1134" w:type="dxa"/>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53/48</w:t>
            </w:r>
          </w:p>
        </w:tc>
        <w:tc>
          <w:tcPr>
            <w:tcW w:w="567" w:type="dxa"/>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7</w:t>
            </w:r>
          </w:p>
        </w:tc>
        <w:tc>
          <w:tcPr>
            <w:tcW w:w="567" w:type="dxa"/>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14</w:t>
            </w:r>
          </w:p>
        </w:tc>
        <w:tc>
          <w:tcPr>
            <w:tcW w:w="567" w:type="dxa"/>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18</w:t>
            </w:r>
          </w:p>
        </w:tc>
        <w:tc>
          <w:tcPr>
            <w:tcW w:w="708" w:type="dxa"/>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9</w:t>
            </w:r>
          </w:p>
        </w:tc>
        <w:tc>
          <w:tcPr>
            <w:tcW w:w="993" w:type="dxa"/>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81,3</w:t>
            </w:r>
          </w:p>
        </w:tc>
        <w:tc>
          <w:tcPr>
            <w:tcW w:w="1134" w:type="dxa"/>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43,8</w:t>
            </w:r>
          </w:p>
        </w:tc>
        <w:tc>
          <w:tcPr>
            <w:tcW w:w="1134" w:type="dxa"/>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3,4</w:t>
            </w:r>
          </w:p>
        </w:tc>
      </w:tr>
    </w:tbl>
    <w:p w:rsidR="001D30DF" w:rsidRPr="00893E7A" w:rsidRDefault="001D30DF" w:rsidP="001D30DF">
      <w:pPr>
        <w:shd w:val="clear" w:color="auto" w:fill="FFFFFF"/>
        <w:rPr>
          <w:rFonts w:ascii="Times New Roman" w:hAnsi="Times New Roman" w:cs="Times New Roman"/>
          <w:color w:val="000000"/>
          <w:sz w:val="24"/>
          <w:szCs w:val="24"/>
        </w:rPr>
      </w:pPr>
    </w:p>
    <w:p w:rsidR="001D30DF" w:rsidRPr="00893E7A" w:rsidRDefault="001D30DF" w:rsidP="001D30DF">
      <w:pPr>
        <w:shd w:val="clear" w:color="auto" w:fill="FFFFFF"/>
        <w:rPr>
          <w:rFonts w:ascii="Times New Roman" w:hAnsi="Times New Roman" w:cs="Times New Roman"/>
          <w:b/>
          <w:bCs/>
          <w:color w:val="000000"/>
          <w:sz w:val="24"/>
          <w:szCs w:val="24"/>
        </w:rPr>
      </w:pPr>
      <w:r w:rsidRPr="00893E7A">
        <w:rPr>
          <w:rFonts w:ascii="Times New Roman" w:hAnsi="Times New Roman" w:cs="Times New Roman"/>
          <w:b/>
          <w:bCs/>
          <w:color w:val="000000"/>
          <w:sz w:val="24"/>
          <w:szCs w:val="24"/>
        </w:rPr>
        <w:t>1 триместр</w:t>
      </w:r>
    </w:p>
    <w:p w:rsidR="001D30DF" w:rsidRPr="00893E7A" w:rsidRDefault="001D30DF" w:rsidP="001D30DF">
      <w:pPr>
        <w:shd w:val="clear" w:color="auto" w:fill="FFFFFF"/>
        <w:rPr>
          <w:rFonts w:ascii="Times New Roman" w:hAnsi="Times New Roman" w:cs="Times New Roman"/>
          <w:b/>
          <w:bCs/>
          <w:color w:val="000000"/>
          <w:sz w:val="24"/>
          <w:szCs w:val="24"/>
        </w:rPr>
      </w:pPr>
    </w:p>
    <w:p w:rsidR="001D30DF" w:rsidRPr="00893E7A" w:rsidRDefault="001D30DF" w:rsidP="001D30DF">
      <w:pPr>
        <w:shd w:val="clear" w:color="auto" w:fill="FFFFFF"/>
        <w:rPr>
          <w:rFonts w:ascii="Times New Roman" w:hAnsi="Times New Roman" w:cs="Times New Roman"/>
          <w:color w:val="000000"/>
          <w:sz w:val="24"/>
          <w:szCs w:val="24"/>
        </w:rPr>
      </w:pPr>
      <w:r w:rsidRPr="00893E7A">
        <w:rPr>
          <w:rFonts w:ascii="Times New Roman" w:hAnsi="Times New Roman" w:cs="Times New Roman"/>
          <w:b/>
          <w:bCs/>
          <w:color w:val="000000"/>
          <w:sz w:val="24"/>
          <w:szCs w:val="24"/>
        </w:rPr>
        <w:t>Ошибки в заданиях</w:t>
      </w:r>
      <w:r w:rsidRPr="00893E7A">
        <w:rPr>
          <w:rFonts w:ascii="Times New Roman" w:hAnsi="Times New Roman" w:cs="Times New Roman"/>
          <w:color w:val="000000"/>
          <w:sz w:val="24"/>
          <w:szCs w:val="24"/>
        </w:rPr>
        <w:t xml:space="preserve"> по орфографии, пунктуации, по определению художественных средств   выразительности.</w:t>
      </w:r>
    </w:p>
    <w:p w:rsidR="001D30DF" w:rsidRPr="00893E7A" w:rsidRDefault="001D30DF" w:rsidP="001D30DF">
      <w:pPr>
        <w:shd w:val="clear" w:color="auto" w:fill="FFFFFF"/>
        <w:spacing w:before="206"/>
        <w:ind w:right="5"/>
        <w:jc w:val="both"/>
        <w:rPr>
          <w:rFonts w:ascii="Times New Roman" w:hAnsi="Times New Roman" w:cs="Times New Roman"/>
          <w:bCs/>
          <w:color w:val="000000"/>
          <w:sz w:val="24"/>
          <w:szCs w:val="24"/>
        </w:rPr>
      </w:pPr>
      <w:r w:rsidRPr="00893E7A">
        <w:rPr>
          <w:rFonts w:ascii="Times New Roman" w:hAnsi="Times New Roman" w:cs="Times New Roman"/>
          <w:bCs/>
          <w:color w:val="000000"/>
          <w:sz w:val="24"/>
          <w:szCs w:val="24"/>
        </w:rPr>
        <w:t>В сравнении с результатами 1 триместра наблюдается понижение успеваемости на 0,5%, качества обученности на 13 %.</w:t>
      </w:r>
    </w:p>
    <w:p w:rsidR="001D30DF" w:rsidRPr="00893E7A" w:rsidRDefault="001D30DF" w:rsidP="001D30DF">
      <w:pPr>
        <w:shd w:val="clear" w:color="auto" w:fill="FFFFFF"/>
        <w:spacing w:before="206"/>
        <w:ind w:right="5"/>
        <w:jc w:val="center"/>
        <w:rPr>
          <w:rFonts w:ascii="Times New Roman" w:hAnsi="Times New Roman" w:cs="Times New Roman"/>
          <w:b/>
          <w:color w:val="000000"/>
          <w:sz w:val="24"/>
          <w:szCs w:val="24"/>
        </w:rPr>
      </w:pPr>
      <w:r w:rsidRPr="00893E7A">
        <w:rPr>
          <w:rFonts w:ascii="Times New Roman" w:hAnsi="Times New Roman" w:cs="Times New Roman"/>
          <w:b/>
          <w:color w:val="000000"/>
          <w:sz w:val="24"/>
          <w:szCs w:val="24"/>
        </w:rPr>
        <w:t>11 классы</w:t>
      </w:r>
    </w:p>
    <w:p w:rsidR="001D30DF" w:rsidRPr="00893E7A" w:rsidRDefault="001D30DF" w:rsidP="001D30DF">
      <w:pPr>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Тестовая работа в формате ЕГЭ</w:t>
      </w:r>
    </w:p>
    <w:p w:rsidR="001D30DF" w:rsidRPr="00893E7A" w:rsidRDefault="001D30DF" w:rsidP="001D30DF">
      <w:pPr>
        <w:rPr>
          <w:rFonts w:ascii="Times New Roman" w:eastAsiaTheme="minorHAnsi" w:hAnsi="Times New Roman" w:cs="Times New Roman"/>
          <w:b/>
          <w:bCs/>
          <w:sz w:val="24"/>
          <w:szCs w:val="24"/>
          <w:lang w:eastAsia="en-US"/>
        </w:rPr>
      </w:pP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1133"/>
        <w:gridCol w:w="567"/>
        <w:gridCol w:w="567"/>
        <w:gridCol w:w="567"/>
        <w:gridCol w:w="708"/>
        <w:gridCol w:w="1108"/>
        <w:gridCol w:w="1134"/>
        <w:gridCol w:w="1134"/>
        <w:gridCol w:w="2010"/>
      </w:tblGrid>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Класс</w:t>
            </w:r>
          </w:p>
        </w:tc>
        <w:tc>
          <w:tcPr>
            <w:tcW w:w="1133"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Всего</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Уч-ся</w:t>
            </w:r>
          </w:p>
        </w:tc>
        <w:tc>
          <w:tcPr>
            <w:tcW w:w="567"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w:t>
            </w:r>
          </w:p>
        </w:tc>
        <w:tc>
          <w:tcPr>
            <w:tcW w:w="567"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w:t>
            </w:r>
          </w:p>
        </w:tc>
        <w:tc>
          <w:tcPr>
            <w:tcW w:w="1108"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Успеваемость %</w:t>
            </w:r>
          </w:p>
        </w:tc>
        <w:tc>
          <w:tcPr>
            <w:tcW w:w="1134"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Качество</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Средний</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Балл</w:t>
            </w:r>
          </w:p>
        </w:tc>
        <w:tc>
          <w:tcPr>
            <w:tcW w:w="2010"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Учитель</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11а</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21 / 19</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11</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0</w:t>
            </w:r>
          </w:p>
        </w:tc>
        <w:tc>
          <w:tcPr>
            <w:tcW w:w="11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100%</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63%</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3,7</w:t>
            </w:r>
          </w:p>
        </w:tc>
        <w:tc>
          <w:tcPr>
            <w:tcW w:w="2010"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Ишимова А.И.</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11б</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25 / 23</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11</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7</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w:t>
            </w:r>
          </w:p>
        </w:tc>
        <w:tc>
          <w:tcPr>
            <w:tcW w:w="11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87%</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56,5%</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3,5</w:t>
            </w:r>
          </w:p>
        </w:tc>
        <w:tc>
          <w:tcPr>
            <w:tcW w:w="2010"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Шаяхметова И.А.</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11в</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12 / 10</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1</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2</w:t>
            </w:r>
          </w:p>
        </w:tc>
        <w:tc>
          <w:tcPr>
            <w:tcW w:w="11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80%</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50%</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3,4</w:t>
            </w:r>
          </w:p>
        </w:tc>
        <w:tc>
          <w:tcPr>
            <w:tcW w:w="2010" w:type="dxa"/>
            <w:tcBorders>
              <w:top w:val="single" w:sz="4" w:space="0" w:color="auto"/>
              <w:left w:val="single" w:sz="4" w:space="0" w:color="auto"/>
              <w:bottom w:val="single" w:sz="4" w:space="0" w:color="auto"/>
              <w:right w:val="single" w:sz="4" w:space="0" w:color="auto"/>
            </w:tcBorders>
            <w:hideMark/>
          </w:tcPr>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Кадырбаева В.А.</w:t>
            </w:r>
          </w:p>
        </w:tc>
      </w:tr>
      <w:tr w:rsidR="001D30DF" w:rsidRPr="00893E7A" w:rsidTr="001D30DF">
        <w:trPr>
          <w:jc w:val="center"/>
        </w:trPr>
        <w:tc>
          <w:tcPr>
            <w:tcW w:w="909"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итого</w:t>
            </w:r>
          </w:p>
        </w:tc>
        <w:tc>
          <w:tcPr>
            <w:tcW w:w="1133"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58 / 52</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26</w:t>
            </w:r>
          </w:p>
        </w:tc>
        <w:tc>
          <w:tcPr>
            <w:tcW w:w="567"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17</w:t>
            </w:r>
          </w:p>
        </w:tc>
        <w:tc>
          <w:tcPr>
            <w:tcW w:w="7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5</w:t>
            </w:r>
          </w:p>
        </w:tc>
        <w:tc>
          <w:tcPr>
            <w:tcW w:w="1108"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90,4%</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57,7%</w:t>
            </w:r>
          </w:p>
        </w:tc>
        <w:tc>
          <w:tcPr>
            <w:tcW w:w="1134"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3,6</w:t>
            </w:r>
          </w:p>
        </w:tc>
        <w:tc>
          <w:tcPr>
            <w:tcW w:w="2010" w:type="dxa"/>
            <w:tcBorders>
              <w:top w:val="single" w:sz="4" w:space="0" w:color="auto"/>
              <w:left w:val="single" w:sz="4" w:space="0" w:color="auto"/>
              <w:bottom w:val="single" w:sz="4" w:space="0" w:color="auto"/>
              <w:right w:val="single" w:sz="4" w:space="0" w:color="auto"/>
            </w:tcBorders>
          </w:tcPr>
          <w:p w:rsidR="001D30DF" w:rsidRPr="00893E7A" w:rsidRDefault="001D30DF" w:rsidP="001D30DF">
            <w:pPr>
              <w:rPr>
                <w:rFonts w:ascii="Times New Roman" w:eastAsia="Calibri" w:hAnsi="Times New Roman" w:cs="Times New Roman"/>
                <w:sz w:val="24"/>
                <w:szCs w:val="24"/>
                <w:lang w:eastAsia="en-US"/>
              </w:rPr>
            </w:pPr>
          </w:p>
        </w:tc>
      </w:tr>
    </w:tbl>
    <w:tbl>
      <w:tblPr>
        <w:tblStyle w:val="71"/>
        <w:tblpPr w:leftFromText="180" w:rightFromText="180" w:vertAnchor="text" w:horzAnchor="margin" w:tblpX="-289" w:tblpY="161"/>
        <w:tblW w:w="9918" w:type="dxa"/>
        <w:tblLayout w:type="fixed"/>
        <w:tblLook w:val="04A0" w:firstRow="1" w:lastRow="0" w:firstColumn="1" w:lastColumn="0" w:noHBand="0" w:noVBand="1"/>
      </w:tblPr>
      <w:tblGrid>
        <w:gridCol w:w="988"/>
        <w:gridCol w:w="1134"/>
        <w:gridCol w:w="567"/>
        <w:gridCol w:w="567"/>
        <w:gridCol w:w="567"/>
        <w:gridCol w:w="708"/>
        <w:gridCol w:w="993"/>
        <w:gridCol w:w="1275"/>
        <w:gridCol w:w="993"/>
        <w:gridCol w:w="2126"/>
      </w:tblGrid>
      <w:tr w:rsidR="001D30DF" w:rsidRPr="00893E7A" w:rsidTr="001D30DF">
        <w:trPr>
          <w:trHeight w:val="58"/>
        </w:trPr>
        <w:tc>
          <w:tcPr>
            <w:tcW w:w="988" w:type="dxa"/>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итого</w:t>
            </w:r>
          </w:p>
        </w:tc>
        <w:tc>
          <w:tcPr>
            <w:tcW w:w="1134" w:type="dxa"/>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58/56</w:t>
            </w:r>
          </w:p>
        </w:tc>
        <w:tc>
          <w:tcPr>
            <w:tcW w:w="567" w:type="dxa"/>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6</w:t>
            </w:r>
          </w:p>
        </w:tc>
        <w:tc>
          <w:tcPr>
            <w:tcW w:w="567" w:type="dxa"/>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21</w:t>
            </w:r>
          </w:p>
        </w:tc>
        <w:tc>
          <w:tcPr>
            <w:tcW w:w="567" w:type="dxa"/>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26</w:t>
            </w:r>
          </w:p>
        </w:tc>
        <w:tc>
          <w:tcPr>
            <w:tcW w:w="708" w:type="dxa"/>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3</w:t>
            </w:r>
          </w:p>
        </w:tc>
        <w:tc>
          <w:tcPr>
            <w:tcW w:w="993" w:type="dxa"/>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94,6</w:t>
            </w:r>
          </w:p>
        </w:tc>
        <w:tc>
          <w:tcPr>
            <w:tcW w:w="1275" w:type="dxa"/>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48,2</w:t>
            </w:r>
          </w:p>
        </w:tc>
        <w:tc>
          <w:tcPr>
            <w:tcW w:w="993" w:type="dxa"/>
          </w:tcPr>
          <w:p w:rsidR="001D30DF" w:rsidRPr="00893E7A" w:rsidRDefault="001D30DF" w:rsidP="001D30DF">
            <w:pPr>
              <w:jc w:val="center"/>
              <w:rPr>
                <w:rFonts w:ascii="Times New Roman" w:hAnsi="Times New Roman" w:cs="Times New Roman"/>
                <w:b/>
                <w:bCs/>
                <w:sz w:val="24"/>
                <w:szCs w:val="24"/>
              </w:rPr>
            </w:pPr>
            <w:r w:rsidRPr="00893E7A">
              <w:rPr>
                <w:rFonts w:ascii="Times New Roman" w:hAnsi="Times New Roman" w:cs="Times New Roman"/>
                <w:b/>
                <w:bCs/>
                <w:sz w:val="24"/>
                <w:szCs w:val="24"/>
              </w:rPr>
              <w:t>3,5</w:t>
            </w:r>
          </w:p>
        </w:tc>
        <w:tc>
          <w:tcPr>
            <w:tcW w:w="2126" w:type="dxa"/>
          </w:tcPr>
          <w:p w:rsidR="001D30DF" w:rsidRPr="00893E7A" w:rsidRDefault="001D30DF" w:rsidP="001D30DF">
            <w:pPr>
              <w:rPr>
                <w:rFonts w:ascii="Times New Roman" w:hAnsi="Times New Roman" w:cs="Times New Roman"/>
                <w:sz w:val="24"/>
                <w:szCs w:val="24"/>
              </w:rPr>
            </w:pPr>
            <w:r w:rsidRPr="00893E7A">
              <w:rPr>
                <w:rFonts w:ascii="Times New Roman" w:hAnsi="Times New Roman" w:cs="Times New Roman"/>
                <w:sz w:val="24"/>
                <w:szCs w:val="24"/>
              </w:rPr>
              <w:t>1 триместр</w:t>
            </w:r>
          </w:p>
        </w:tc>
      </w:tr>
    </w:tbl>
    <w:p w:rsidR="001D30DF" w:rsidRPr="00893E7A" w:rsidRDefault="001D30DF" w:rsidP="001D30DF">
      <w:pPr>
        <w:rPr>
          <w:rFonts w:ascii="Times New Roman" w:eastAsiaTheme="minorHAnsi" w:hAnsi="Times New Roman" w:cs="Times New Roman"/>
          <w:sz w:val="24"/>
          <w:szCs w:val="24"/>
          <w:lang w:eastAsia="en-US"/>
        </w:rPr>
      </w:pPr>
    </w:p>
    <w:p w:rsidR="001D30DF" w:rsidRPr="00893E7A" w:rsidRDefault="001D30DF" w:rsidP="001D30DF">
      <w:pPr>
        <w:rPr>
          <w:rFonts w:ascii="Times New Roman" w:eastAsiaTheme="minorHAnsi" w:hAnsi="Times New Roman" w:cs="Times New Roman"/>
          <w:b/>
          <w:bCs/>
          <w:sz w:val="24"/>
          <w:szCs w:val="24"/>
          <w:u w:val="single"/>
          <w:lang w:eastAsia="en-US"/>
        </w:rPr>
      </w:pPr>
      <w:r w:rsidRPr="00893E7A">
        <w:rPr>
          <w:rFonts w:ascii="Times New Roman" w:eastAsiaTheme="minorHAnsi" w:hAnsi="Times New Roman" w:cs="Times New Roman"/>
          <w:b/>
          <w:bCs/>
          <w:sz w:val="24"/>
          <w:szCs w:val="24"/>
          <w:u w:val="single"/>
          <w:lang w:eastAsia="en-US"/>
        </w:rPr>
        <w:t>Типичные ошибки, допущенные учащимися при написании диктанта:</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1.Задания по орфографии</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2.Задания по пунктуации</w:t>
      </w:r>
    </w:p>
    <w:p w:rsidR="001D30DF" w:rsidRPr="00893E7A" w:rsidRDefault="001D30DF" w:rsidP="001D30DF">
      <w:pPr>
        <w:rPr>
          <w:rFonts w:ascii="Times New Roman" w:eastAsiaTheme="minorHAnsi" w:hAnsi="Times New Roman" w:cs="Times New Roman"/>
          <w:sz w:val="24"/>
          <w:szCs w:val="24"/>
          <w:lang w:eastAsia="en-US"/>
        </w:rPr>
      </w:pP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lastRenderedPageBreak/>
        <w:t xml:space="preserve">В сравнении с результатами 1 триместра наблюдается понижение успеваемости на 4,2% и повышение качества обученности на 9,5%. </w:t>
      </w:r>
    </w:p>
    <w:p w:rsidR="001D30DF" w:rsidRPr="00893E7A" w:rsidRDefault="001D30DF" w:rsidP="001D30DF">
      <w:pPr>
        <w:rPr>
          <w:rFonts w:ascii="Times New Roman" w:eastAsiaTheme="minorHAnsi" w:hAnsi="Times New Roman" w:cs="Times New Roman"/>
          <w:sz w:val="24"/>
          <w:szCs w:val="24"/>
          <w:lang w:eastAsia="en-US"/>
        </w:rPr>
      </w:pP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b/>
          <w:bCs/>
          <w:sz w:val="24"/>
          <w:szCs w:val="24"/>
          <w:lang w:eastAsia="en-US"/>
        </w:rPr>
        <w:t xml:space="preserve">Выводы: </w:t>
      </w:r>
      <w:r w:rsidRPr="00893E7A">
        <w:rPr>
          <w:rFonts w:ascii="Times New Roman" w:eastAsiaTheme="minorHAnsi" w:hAnsi="Times New Roman" w:cs="Times New Roman"/>
          <w:sz w:val="24"/>
          <w:szCs w:val="24"/>
          <w:lang w:eastAsia="en-US"/>
        </w:rPr>
        <w:t>анализ результатов 2 триместра показывает повышение успеваемости в параллели 5,6 классов, качества обученности в параллели 5,7,8 11 классов.</w:t>
      </w: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Хорошие знания по предмету демонстрируют учащиеся 11а, 9б, 7в, 7б классов (учитель Ишимова А.И.), 6б классов (Дзюба И.Р.) , качество обученности в которых составляет от  50 до 63 %, удовлетворительные знания  - 5б, 5в (Гайфуллина А.В.), 5а, 5д (Кулуева М.Р), 9г (Ямалетдинова Г.Р.), 6в класс (Кадырбаева В.А.), качество обученности в этих классах составляет от 40 до 50 %. Низкую успеваемость, в том числе и качественную показывают учащиеся 9д класса (Ямалетдинова Г.Р.), 8а и 6г (Кадырбаева В.А), в которых успеваемость и качество составляют соответственно 50-60% и 10-12 %, что является недопустимым.</w:t>
      </w:r>
    </w:p>
    <w:p w:rsidR="001D30DF" w:rsidRPr="00893E7A" w:rsidRDefault="001D30DF" w:rsidP="001D30DF">
      <w:pPr>
        <w:jc w:val="both"/>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sz w:val="24"/>
          <w:szCs w:val="24"/>
          <w:lang w:eastAsia="en-US"/>
        </w:rPr>
        <w:t>Лучшие результаты в параллели 5,11-х классов.</w:t>
      </w:r>
    </w:p>
    <w:p w:rsidR="001D30DF" w:rsidRPr="00893E7A" w:rsidRDefault="001D30DF" w:rsidP="001D30DF">
      <w:pPr>
        <w:jc w:val="both"/>
        <w:rPr>
          <w:rFonts w:ascii="Times New Roman" w:eastAsiaTheme="minorHAnsi" w:hAnsi="Times New Roman" w:cs="Times New Roman"/>
          <w:sz w:val="24"/>
          <w:szCs w:val="24"/>
        </w:rPr>
      </w:pPr>
      <w:r w:rsidRPr="00893E7A">
        <w:rPr>
          <w:rFonts w:ascii="Times New Roman" w:eastAsiaTheme="minorHAnsi" w:hAnsi="Times New Roman" w:cs="Times New Roman"/>
          <w:sz w:val="24"/>
          <w:szCs w:val="24"/>
        </w:rPr>
        <w:t>Рекомендации: учителям русского языка и литературы необходимо провести анализ результатов триместровых работ на заседании ШМО, наметить план коррекционной работы, особое внимание обратить на обучающихся с низкой учебной мотивацией.</w:t>
      </w:r>
    </w:p>
    <w:p w:rsidR="001D30DF" w:rsidRPr="00893E7A" w:rsidRDefault="001D30DF" w:rsidP="001D30DF">
      <w:pPr>
        <w:jc w:val="both"/>
        <w:rPr>
          <w:rFonts w:ascii="Times New Roman" w:eastAsiaTheme="minorHAnsi" w:hAnsi="Times New Roman" w:cs="Times New Roman"/>
          <w:sz w:val="24"/>
          <w:szCs w:val="24"/>
        </w:rPr>
      </w:pPr>
    </w:p>
    <w:p w:rsidR="001D30DF" w:rsidRPr="00893E7A" w:rsidRDefault="001D30DF" w:rsidP="00EE48CF">
      <w:pPr>
        <w:numPr>
          <w:ilvl w:val="0"/>
          <w:numId w:val="182"/>
        </w:numPr>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Итоги контрольной работы по математике</w:t>
      </w:r>
    </w:p>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pacing w:val="-2"/>
          <w:sz w:val="24"/>
          <w:szCs w:val="24"/>
          <w:lang w:eastAsia="en-US"/>
        </w:rPr>
        <w:t>Согласно плану работы МБОУ СОШ №10 МР Учалинский район РБ проведены</w:t>
      </w:r>
      <w:r w:rsidRPr="00893E7A">
        <w:rPr>
          <w:rFonts w:ascii="Times New Roman" w:eastAsiaTheme="minorHAnsi" w:hAnsi="Times New Roman" w:cs="Times New Roman"/>
          <w:sz w:val="24"/>
          <w:szCs w:val="24"/>
          <w:lang w:eastAsia="en-US"/>
        </w:rPr>
        <w:t xml:space="preserve"> контрольные работы в 5- 6,10-11 классах по матема</w:t>
      </w:r>
      <w:r w:rsidRPr="00893E7A">
        <w:rPr>
          <w:rFonts w:ascii="Times New Roman" w:eastAsiaTheme="minorHAnsi" w:hAnsi="Times New Roman" w:cs="Times New Roman"/>
          <w:sz w:val="24"/>
          <w:szCs w:val="24"/>
          <w:lang w:eastAsia="en-US"/>
        </w:rPr>
        <w:softHyphen/>
        <w:t>тике, в 7- 9 классах по алгебре.  Тексты контрольных работ составлены учителями математики и согласованы по заседании МО.</w:t>
      </w: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i/>
          <w:sz w:val="24"/>
          <w:szCs w:val="24"/>
          <w:lang w:eastAsia="en-US"/>
        </w:rPr>
        <w:t xml:space="preserve"> </w:t>
      </w:r>
      <w:r w:rsidRPr="00893E7A">
        <w:rPr>
          <w:rFonts w:ascii="Times New Roman" w:eastAsiaTheme="minorHAnsi" w:hAnsi="Times New Roman" w:cs="Times New Roman"/>
          <w:i/>
          <w:spacing w:val="-1"/>
          <w:sz w:val="24"/>
          <w:szCs w:val="24"/>
          <w:lang w:eastAsia="en-US"/>
        </w:rPr>
        <w:t>Цель проведения контрольной работы:</w:t>
      </w:r>
      <w:r w:rsidRPr="00893E7A">
        <w:rPr>
          <w:rFonts w:ascii="Times New Roman" w:eastAsiaTheme="minorHAnsi" w:hAnsi="Times New Roman" w:cs="Times New Roman"/>
          <w:sz w:val="24"/>
          <w:szCs w:val="24"/>
          <w:lang w:eastAsia="en-US"/>
        </w:rPr>
        <w:t xml:space="preserve"> проверка уровня знаний, умений и навыков за 2 триместр 2019-2020 учебного года.</w:t>
      </w:r>
    </w:p>
    <w:p w:rsidR="001D30DF" w:rsidRPr="00893E7A" w:rsidRDefault="001D30DF" w:rsidP="001D30DF">
      <w:pPr>
        <w:jc w:val="both"/>
        <w:rPr>
          <w:rFonts w:ascii="Times New Roman" w:eastAsiaTheme="minorHAnsi" w:hAnsi="Times New Roman" w:cs="Times New Roman"/>
          <w:i/>
          <w:sz w:val="24"/>
          <w:szCs w:val="24"/>
          <w:lang w:eastAsia="en-US"/>
        </w:rPr>
      </w:pPr>
      <w:r w:rsidRPr="00893E7A">
        <w:rPr>
          <w:rFonts w:ascii="Times New Roman" w:eastAsiaTheme="minorHAnsi" w:hAnsi="Times New Roman" w:cs="Times New Roman"/>
          <w:sz w:val="24"/>
          <w:szCs w:val="24"/>
          <w:lang w:eastAsia="en-US"/>
        </w:rPr>
        <w:t>Дата проведения: согласно</w:t>
      </w:r>
      <w:r w:rsidRPr="00893E7A">
        <w:rPr>
          <w:rFonts w:ascii="Times New Roman" w:eastAsiaTheme="minorHAnsi" w:hAnsi="Times New Roman" w:cs="Times New Roman"/>
          <w:i/>
          <w:sz w:val="24"/>
          <w:szCs w:val="24"/>
          <w:lang w:eastAsia="en-US"/>
        </w:rPr>
        <w:t xml:space="preserve"> составленного графика</w:t>
      </w:r>
    </w:p>
    <w:p w:rsidR="001D30DF" w:rsidRPr="00893E7A" w:rsidRDefault="001D30DF" w:rsidP="001D30DF">
      <w:pPr>
        <w:jc w:val="both"/>
        <w:rPr>
          <w:rFonts w:ascii="Times New Roman" w:eastAsiaTheme="minorHAnsi" w:hAnsi="Times New Roman" w:cs="Times New Roman"/>
          <w:i/>
          <w:sz w:val="24"/>
          <w:szCs w:val="24"/>
          <w:lang w:eastAsia="en-US"/>
        </w:rPr>
      </w:pPr>
    </w:p>
    <w:p w:rsidR="001D30DF" w:rsidRPr="00893E7A" w:rsidRDefault="001D30DF" w:rsidP="001D30DF">
      <w:pPr>
        <w:jc w:val="right"/>
        <w:rPr>
          <w:rFonts w:ascii="Times New Roman" w:eastAsiaTheme="minorHAnsi" w:hAnsi="Times New Roman" w:cs="Times New Roman"/>
          <w:b/>
          <w:sz w:val="24"/>
          <w:szCs w:val="24"/>
          <w:lang w:eastAsia="en-US"/>
        </w:rPr>
      </w:pPr>
      <w:r w:rsidRPr="00893E7A">
        <w:rPr>
          <w:rFonts w:ascii="Times New Roman" w:eastAsiaTheme="minorHAnsi" w:hAnsi="Times New Roman" w:cs="Times New Roman"/>
          <w:b/>
          <w:sz w:val="24"/>
          <w:szCs w:val="24"/>
          <w:lang w:eastAsia="en-US"/>
        </w:rPr>
        <w:t>Таблица№ 1</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750"/>
        <w:gridCol w:w="850"/>
        <w:gridCol w:w="992"/>
        <w:gridCol w:w="567"/>
        <w:gridCol w:w="567"/>
        <w:gridCol w:w="567"/>
        <w:gridCol w:w="567"/>
        <w:gridCol w:w="709"/>
        <w:gridCol w:w="568"/>
        <w:gridCol w:w="708"/>
        <w:gridCol w:w="2510"/>
      </w:tblGrid>
      <w:tr w:rsidR="001D30DF" w:rsidRPr="00893E7A" w:rsidTr="001D30DF">
        <w:trPr>
          <w:trHeight w:val="345"/>
        </w:trPr>
        <w:tc>
          <w:tcPr>
            <w:tcW w:w="851" w:type="dxa"/>
            <w:vMerge w:val="restart"/>
            <w:tcBorders>
              <w:right w:val="single" w:sz="4" w:space="0" w:color="auto"/>
            </w:tcBorders>
          </w:tcPr>
          <w:p w:rsidR="001D30DF" w:rsidRPr="00893E7A" w:rsidRDefault="001D30DF" w:rsidP="001D30DF">
            <w:pPr>
              <w:contextualSpacing/>
              <w:jc w:val="cente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w:t>
            </w:r>
          </w:p>
        </w:tc>
        <w:tc>
          <w:tcPr>
            <w:tcW w:w="750" w:type="dxa"/>
            <w:vMerge w:val="restart"/>
            <w:tcBorders>
              <w:left w:val="single" w:sz="4" w:space="0" w:color="auto"/>
            </w:tcBorders>
          </w:tcPr>
          <w:p w:rsidR="001D30DF" w:rsidRPr="00893E7A" w:rsidRDefault="001D30DF" w:rsidP="001D30DF">
            <w:pPr>
              <w:contextualSpacing/>
              <w:jc w:val="cente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класс</w:t>
            </w:r>
          </w:p>
        </w:tc>
        <w:tc>
          <w:tcPr>
            <w:tcW w:w="850" w:type="dxa"/>
            <w:vMerge w:val="restart"/>
          </w:tcPr>
          <w:p w:rsidR="001D30DF" w:rsidRPr="00893E7A" w:rsidRDefault="001D30DF" w:rsidP="001D30DF">
            <w:pPr>
              <w:contextualSpacing/>
              <w:jc w:val="cente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Всего учащихся</w:t>
            </w:r>
          </w:p>
        </w:tc>
        <w:tc>
          <w:tcPr>
            <w:tcW w:w="992" w:type="dxa"/>
            <w:vMerge w:val="restart"/>
          </w:tcPr>
          <w:p w:rsidR="001D30DF" w:rsidRPr="00893E7A" w:rsidRDefault="001D30DF" w:rsidP="001D30DF">
            <w:pPr>
              <w:contextualSpacing/>
              <w:jc w:val="cente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Выполняли</w:t>
            </w:r>
          </w:p>
          <w:p w:rsidR="001D30DF" w:rsidRPr="00893E7A" w:rsidRDefault="001D30DF" w:rsidP="001D30DF">
            <w:pPr>
              <w:contextualSpacing/>
              <w:jc w:val="cente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работу</w:t>
            </w:r>
          </w:p>
        </w:tc>
        <w:tc>
          <w:tcPr>
            <w:tcW w:w="2268" w:type="dxa"/>
            <w:gridSpan w:val="4"/>
            <w:tcBorders>
              <w:bottom w:val="single" w:sz="4" w:space="0" w:color="auto"/>
            </w:tcBorders>
          </w:tcPr>
          <w:p w:rsidR="001D30DF" w:rsidRPr="00893E7A" w:rsidRDefault="001D30DF" w:rsidP="001D30DF">
            <w:pPr>
              <w:contextualSpacing/>
              <w:jc w:val="cente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отметки</w:t>
            </w:r>
          </w:p>
        </w:tc>
        <w:tc>
          <w:tcPr>
            <w:tcW w:w="709" w:type="dxa"/>
            <w:vMerge w:val="restart"/>
          </w:tcPr>
          <w:p w:rsidR="001D30DF" w:rsidRPr="00893E7A" w:rsidRDefault="001D30DF" w:rsidP="001D30DF">
            <w:pPr>
              <w:contextualSpacing/>
              <w:jc w:val="cente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Успеваемость,</w:t>
            </w:r>
          </w:p>
          <w:p w:rsidR="001D30DF" w:rsidRPr="00893E7A" w:rsidRDefault="001D30DF" w:rsidP="001D30DF">
            <w:pPr>
              <w:contextualSpacing/>
              <w:jc w:val="cente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w:t>
            </w:r>
          </w:p>
        </w:tc>
        <w:tc>
          <w:tcPr>
            <w:tcW w:w="568" w:type="dxa"/>
            <w:vMerge w:val="restart"/>
          </w:tcPr>
          <w:p w:rsidR="001D30DF" w:rsidRPr="00893E7A" w:rsidRDefault="001D30DF" w:rsidP="001D30DF">
            <w:pPr>
              <w:contextualSpacing/>
              <w:jc w:val="cente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Качество,</w:t>
            </w:r>
          </w:p>
          <w:p w:rsidR="001D30DF" w:rsidRPr="00893E7A" w:rsidRDefault="001D30DF" w:rsidP="001D30DF">
            <w:pPr>
              <w:contextualSpacing/>
              <w:jc w:val="cente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w:t>
            </w:r>
          </w:p>
        </w:tc>
        <w:tc>
          <w:tcPr>
            <w:tcW w:w="708" w:type="dxa"/>
            <w:vMerge w:val="restart"/>
            <w:tcBorders>
              <w:right w:val="single" w:sz="4" w:space="0" w:color="auto"/>
            </w:tcBorders>
          </w:tcPr>
          <w:p w:rsidR="001D30DF" w:rsidRPr="00893E7A" w:rsidRDefault="001D30DF" w:rsidP="001D30DF">
            <w:pPr>
              <w:contextualSpacing/>
              <w:jc w:val="cente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Средний балл</w:t>
            </w:r>
          </w:p>
          <w:p w:rsidR="001D30DF" w:rsidRPr="00893E7A" w:rsidRDefault="001D30DF" w:rsidP="001D30DF">
            <w:pPr>
              <w:contextualSpacing/>
              <w:jc w:val="center"/>
              <w:rPr>
                <w:rFonts w:ascii="Times New Roman" w:eastAsiaTheme="minorHAnsi" w:hAnsi="Times New Roman" w:cs="Times New Roman"/>
                <w:sz w:val="24"/>
                <w:szCs w:val="24"/>
                <w:lang w:eastAsia="en-US"/>
              </w:rPr>
            </w:pPr>
          </w:p>
        </w:tc>
        <w:tc>
          <w:tcPr>
            <w:tcW w:w="2510" w:type="dxa"/>
            <w:vMerge w:val="restart"/>
            <w:tcBorders>
              <w:left w:val="single" w:sz="4" w:space="0" w:color="auto"/>
            </w:tcBorders>
          </w:tcPr>
          <w:p w:rsidR="001D30DF" w:rsidRPr="00893E7A" w:rsidRDefault="001D30DF" w:rsidP="001D30DF">
            <w:pPr>
              <w:contextualSpacing/>
              <w:jc w:val="cente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Учитель</w:t>
            </w:r>
          </w:p>
        </w:tc>
      </w:tr>
      <w:tr w:rsidR="001D30DF" w:rsidRPr="00893E7A" w:rsidTr="001D30DF">
        <w:trPr>
          <w:trHeight w:val="750"/>
        </w:trPr>
        <w:tc>
          <w:tcPr>
            <w:tcW w:w="851" w:type="dxa"/>
            <w:vMerge/>
            <w:tcBorders>
              <w:right w:val="single" w:sz="4" w:space="0" w:color="auto"/>
            </w:tcBorders>
          </w:tcPr>
          <w:p w:rsidR="001D30DF" w:rsidRPr="00893E7A" w:rsidRDefault="001D30DF" w:rsidP="001D30DF">
            <w:pPr>
              <w:contextualSpacing/>
              <w:jc w:val="center"/>
              <w:rPr>
                <w:rFonts w:ascii="Times New Roman" w:eastAsiaTheme="minorHAnsi" w:hAnsi="Times New Roman" w:cs="Times New Roman"/>
                <w:sz w:val="24"/>
                <w:szCs w:val="24"/>
                <w:lang w:eastAsia="en-US"/>
              </w:rPr>
            </w:pPr>
          </w:p>
        </w:tc>
        <w:tc>
          <w:tcPr>
            <w:tcW w:w="750" w:type="dxa"/>
            <w:vMerge/>
            <w:tcBorders>
              <w:left w:val="single" w:sz="4" w:space="0" w:color="auto"/>
            </w:tcBorders>
          </w:tcPr>
          <w:p w:rsidR="001D30DF" w:rsidRPr="00893E7A" w:rsidRDefault="001D30DF" w:rsidP="001D30DF">
            <w:pPr>
              <w:contextualSpacing/>
              <w:jc w:val="center"/>
              <w:rPr>
                <w:rFonts w:ascii="Times New Roman" w:eastAsiaTheme="minorHAnsi" w:hAnsi="Times New Roman" w:cs="Times New Roman"/>
                <w:sz w:val="24"/>
                <w:szCs w:val="24"/>
                <w:lang w:eastAsia="en-US"/>
              </w:rPr>
            </w:pPr>
          </w:p>
        </w:tc>
        <w:tc>
          <w:tcPr>
            <w:tcW w:w="850" w:type="dxa"/>
            <w:vMerge/>
          </w:tcPr>
          <w:p w:rsidR="001D30DF" w:rsidRPr="00893E7A" w:rsidRDefault="001D30DF" w:rsidP="001D30DF">
            <w:pPr>
              <w:contextualSpacing/>
              <w:jc w:val="center"/>
              <w:rPr>
                <w:rFonts w:ascii="Times New Roman" w:eastAsiaTheme="minorHAnsi" w:hAnsi="Times New Roman" w:cs="Times New Roman"/>
                <w:sz w:val="24"/>
                <w:szCs w:val="24"/>
                <w:lang w:eastAsia="en-US"/>
              </w:rPr>
            </w:pPr>
          </w:p>
        </w:tc>
        <w:tc>
          <w:tcPr>
            <w:tcW w:w="992" w:type="dxa"/>
            <w:vMerge/>
          </w:tcPr>
          <w:p w:rsidR="001D30DF" w:rsidRPr="00893E7A" w:rsidRDefault="001D30DF" w:rsidP="001D30DF">
            <w:pPr>
              <w:contextualSpacing/>
              <w:jc w:val="center"/>
              <w:rPr>
                <w:rFonts w:ascii="Times New Roman" w:eastAsiaTheme="minorHAnsi" w:hAnsi="Times New Roman" w:cs="Times New Roman"/>
                <w:sz w:val="24"/>
                <w:szCs w:val="24"/>
                <w:lang w:eastAsia="en-US"/>
              </w:rPr>
            </w:pPr>
          </w:p>
        </w:tc>
        <w:tc>
          <w:tcPr>
            <w:tcW w:w="567" w:type="dxa"/>
            <w:tcBorders>
              <w:top w:val="single" w:sz="4" w:space="0" w:color="auto"/>
            </w:tcBorders>
          </w:tcPr>
          <w:p w:rsidR="001D30DF" w:rsidRPr="00893E7A" w:rsidRDefault="001D30DF" w:rsidP="001D30DF">
            <w:pPr>
              <w:contextualSpacing/>
              <w:jc w:val="center"/>
              <w:rPr>
                <w:rFonts w:ascii="Times New Roman" w:eastAsiaTheme="minorHAnsi" w:hAnsi="Times New Roman" w:cs="Times New Roman"/>
                <w:sz w:val="24"/>
                <w:szCs w:val="24"/>
                <w:lang w:eastAsia="en-US"/>
              </w:rPr>
            </w:pPr>
          </w:p>
          <w:p w:rsidR="001D30DF" w:rsidRPr="00893E7A" w:rsidRDefault="001D30DF" w:rsidP="001D30DF">
            <w:pPr>
              <w:contextualSpacing/>
              <w:jc w:val="cente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w:t>
            </w:r>
          </w:p>
        </w:tc>
        <w:tc>
          <w:tcPr>
            <w:tcW w:w="567" w:type="dxa"/>
            <w:tcBorders>
              <w:top w:val="single" w:sz="4" w:space="0" w:color="auto"/>
            </w:tcBorders>
          </w:tcPr>
          <w:p w:rsidR="001D30DF" w:rsidRPr="00893E7A" w:rsidRDefault="001D30DF" w:rsidP="001D30DF">
            <w:pPr>
              <w:contextualSpacing/>
              <w:jc w:val="center"/>
              <w:rPr>
                <w:rFonts w:ascii="Times New Roman" w:eastAsiaTheme="minorHAnsi" w:hAnsi="Times New Roman" w:cs="Times New Roman"/>
                <w:sz w:val="24"/>
                <w:szCs w:val="24"/>
                <w:lang w:eastAsia="en-US"/>
              </w:rPr>
            </w:pPr>
          </w:p>
          <w:p w:rsidR="001D30DF" w:rsidRPr="00893E7A" w:rsidRDefault="001D30DF" w:rsidP="001D30DF">
            <w:pPr>
              <w:contextualSpacing/>
              <w:jc w:val="cente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4</w:t>
            </w:r>
          </w:p>
        </w:tc>
        <w:tc>
          <w:tcPr>
            <w:tcW w:w="567" w:type="dxa"/>
            <w:tcBorders>
              <w:top w:val="single" w:sz="4" w:space="0" w:color="auto"/>
            </w:tcBorders>
          </w:tcPr>
          <w:p w:rsidR="001D30DF" w:rsidRPr="00893E7A" w:rsidRDefault="001D30DF" w:rsidP="001D30DF">
            <w:pPr>
              <w:contextualSpacing/>
              <w:jc w:val="center"/>
              <w:rPr>
                <w:rFonts w:ascii="Times New Roman" w:eastAsiaTheme="minorHAnsi" w:hAnsi="Times New Roman" w:cs="Times New Roman"/>
                <w:sz w:val="24"/>
                <w:szCs w:val="24"/>
                <w:lang w:eastAsia="en-US"/>
              </w:rPr>
            </w:pPr>
          </w:p>
          <w:p w:rsidR="001D30DF" w:rsidRPr="00893E7A" w:rsidRDefault="001D30DF" w:rsidP="001D30DF">
            <w:pPr>
              <w:contextualSpacing/>
              <w:jc w:val="cente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w:t>
            </w:r>
          </w:p>
        </w:tc>
        <w:tc>
          <w:tcPr>
            <w:tcW w:w="567" w:type="dxa"/>
            <w:tcBorders>
              <w:top w:val="single" w:sz="4" w:space="0" w:color="auto"/>
            </w:tcBorders>
          </w:tcPr>
          <w:p w:rsidR="001D30DF" w:rsidRPr="00893E7A" w:rsidRDefault="001D30DF" w:rsidP="001D30DF">
            <w:pPr>
              <w:contextualSpacing/>
              <w:jc w:val="center"/>
              <w:rPr>
                <w:rFonts w:ascii="Times New Roman" w:eastAsiaTheme="minorHAnsi" w:hAnsi="Times New Roman" w:cs="Times New Roman"/>
                <w:sz w:val="24"/>
                <w:szCs w:val="24"/>
                <w:lang w:eastAsia="en-US"/>
              </w:rPr>
            </w:pPr>
          </w:p>
          <w:p w:rsidR="001D30DF" w:rsidRPr="00893E7A" w:rsidRDefault="001D30DF" w:rsidP="001D30DF">
            <w:pPr>
              <w:contextualSpacing/>
              <w:jc w:val="cente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w:t>
            </w:r>
          </w:p>
        </w:tc>
        <w:tc>
          <w:tcPr>
            <w:tcW w:w="709" w:type="dxa"/>
            <w:vMerge/>
          </w:tcPr>
          <w:p w:rsidR="001D30DF" w:rsidRPr="00893E7A" w:rsidRDefault="001D30DF" w:rsidP="001D30DF">
            <w:pPr>
              <w:contextualSpacing/>
              <w:jc w:val="center"/>
              <w:rPr>
                <w:rFonts w:ascii="Times New Roman" w:eastAsiaTheme="minorHAnsi" w:hAnsi="Times New Roman" w:cs="Times New Roman"/>
                <w:sz w:val="24"/>
                <w:szCs w:val="24"/>
                <w:lang w:eastAsia="en-US"/>
              </w:rPr>
            </w:pPr>
          </w:p>
        </w:tc>
        <w:tc>
          <w:tcPr>
            <w:tcW w:w="568" w:type="dxa"/>
            <w:vMerge/>
          </w:tcPr>
          <w:p w:rsidR="001D30DF" w:rsidRPr="00893E7A" w:rsidRDefault="001D30DF" w:rsidP="001D30DF">
            <w:pPr>
              <w:contextualSpacing/>
              <w:jc w:val="center"/>
              <w:rPr>
                <w:rFonts w:ascii="Times New Roman" w:eastAsiaTheme="minorHAnsi" w:hAnsi="Times New Roman" w:cs="Times New Roman"/>
                <w:sz w:val="24"/>
                <w:szCs w:val="24"/>
                <w:lang w:eastAsia="en-US"/>
              </w:rPr>
            </w:pPr>
          </w:p>
        </w:tc>
        <w:tc>
          <w:tcPr>
            <w:tcW w:w="708" w:type="dxa"/>
            <w:vMerge/>
            <w:tcBorders>
              <w:right w:val="single" w:sz="4" w:space="0" w:color="auto"/>
            </w:tcBorders>
          </w:tcPr>
          <w:p w:rsidR="001D30DF" w:rsidRPr="00893E7A" w:rsidRDefault="001D30DF" w:rsidP="001D30DF">
            <w:pPr>
              <w:contextualSpacing/>
              <w:jc w:val="center"/>
              <w:rPr>
                <w:rFonts w:ascii="Times New Roman" w:eastAsiaTheme="minorHAnsi" w:hAnsi="Times New Roman" w:cs="Times New Roman"/>
                <w:sz w:val="24"/>
                <w:szCs w:val="24"/>
                <w:lang w:eastAsia="en-US"/>
              </w:rPr>
            </w:pPr>
          </w:p>
        </w:tc>
        <w:tc>
          <w:tcPr>
            <w:tcW w:w="2510" w:type="dxa"/>
            <w:vMerge/>
            <w:tcBorders>
              <w:left w:val="single" w:sz="4" w:space="0" w:color="auto"/>
            </w:tcBorders>
          </w:tcPr>
          <w:p w:rsidR="001D30DF" w:rsidRPr="00893E7A" w:rsidRDefault="001D30DF" w:rsidP="001D30DF">
            <w:pPr>
              <w:contextualSpacing/>
              <w:jc w:val="center"/>
              <w:rPr>
                <w:rFonts w:ascii="Times New Roman" w:eastAsiaTheme="minorHAnsi" w:hAnsi="Times New Roman" w:cs="Times New Roman"/>
                <w:sz w:val="24"/>
                <w:szCs w:val="24"/>
                <w:lang w:eastAsia="en-US"/>
              </w:rPr>
            </w:pPr>
          </w:p>
        </w:tc>
      </w:tr>
      <w:tr w:rsidR="001D30DF" w:rsidRPr="00893E7A" w:rsidTr="001D30DF">
        <w:trPr>
          <w:trHeight w:val="321"/>
        </w:trPr>
        <w:tc>
          <w:tcPr>
            <w:tcW w:w="851" w:type="dxa"/>
            <w:tcBorders>
              <w:right w:val="single" w:sz="4" w:space="0" w:color="auto"/>
            </w:tcBorders>
          </w:tcPr>
          <w:p w:rsidR="001D30DF" w:rsidRPr="00893E7A" w:rsidRDefault="001D30DF" w:rsidP="00EE48CF">
            <w:pPr>
              <w:numPr>
                <w:ilvl w:val="0"/>
                <w:numId w:val="146"/>
              </w:numPr>
              <w:contextualSpacing/>
              <w:rPr>
                <w:rFonts w:ascii="Times New Roman" w:eastAsiaTheme="minorHAnsi" w:hAnsi="Times New Roman" w:cs="Times New Roman"/>
                <w:sz w:val="24"/>
                <w:szCs w:val="24"/>
                <w:lang w:eastAsia="en-US"/>
              </w:rPr>
            </w:pPr>
          </w:p>
        </w:tc>
        <w:tc>
          <w:tcPr>
            <w:tcW w:w="75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6а</w:t>
            </w:r>
          </w:p>
        </w:tc>
        <w:tc>
          <w:tcPr>
            <w:tcW w:w="850"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27</w:t>
            </w:r>
          </w:p>
        </w:tc>
        <w:tc>
          <w:tcPr>
            <w:tcW w:w="992"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22</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11</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w:t>
            </w:r>
          </w:p>
        </w:tc>
        <w:tc>
          <w:tcPr>
            <w:tcW w:w="709"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72</w:t>
            </w:r>
          </w:p>
        </w:tc>
        <w:tc>
          <w:tcPr>
            <w:tcW w:w="568"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23</w:t>
            </w:r>
          </w:p>
        </w:tc>
        <w:tc>
          <w:tcPr>
            <w:tcW w:w="708" w:type="dxa"/>
            <w:tcBorders>
              <w:righ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3,1</w:t>
            </w:r>
          </w:p>
        </w:tc>
        <w:tc>
          <w:tcPr>
            <w:tcW w:w="251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Хакимьянова М.К</w:t>
            </w:r>
          </w:p>
        </w:tc>
      </w:tr>
      <w:tr w:rsidR="001D30DF" w:rsidRPr="00893E7A" w:rsidTr="001D30DF">
        <w:trPr>
          <w:trHeight w:val="321"/>
        </w:trPr>
        <w:tc>
          <w:tcPr>
            <w:tcW w:w="851" w:type="dxa"/>
            <w:tcBorders>
              <w:right w:val="single" w:sz="4" w:space="0" w:color="auto"/>
            </w:tcBorders>
          </w:tcPr>
          <w:p w:rsidR="001D30DF" w:rsidRPr="00893E7A" w:rsidRDefault="001D30DF" w:rsidP="00EE48CF">
            <w:pPr>
              <w:numPr>
                <w:ilvl w:val="0"/>
                <w:numId w:val="146"/>
              </w:numPr>
              <w:contextualSpacing/>
              <w:rPr>
                <w:rFonts w:ascii="Times New Roman" w:eastAsiaTheme="minorHAnsi" w:hAnsi="Times New Roman" w:cs="Times New Roman"/>
                <w:sz w:val="24"/>
                <w:szCs w:val="24"/>
                <w:lang w:eastAsia="en-US"/>
              </w:rPr>
            </w:pPr>
          </w:p>
        </w:tc>
        <w:tc>
          <w:tcPr>
            <w:tcW w:w="75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6б</w:t>
            </w:r>
          </w:p>
        </w:tc>
        <w:tc>
          <w:tcPr>
            <w:tcW w:w="850"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30</w:t>
            </w:r>
          </w:p>
        </w:tc>
        <w:tc>
          <w:tcPr>
            <w:tcW w:w="992"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27</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10</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12</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w:t>
            </w:r>
          </w:p>
        </w:tc>
        <w:tc>
          <w:tcPr>
            <w:tcW w:w="709"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96</w:t>
            </w:r>
          </w:p>
        </w:tc>
        <w:tc>
          <w:tcPr>
            <w:tcW w:w="568"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92</w:t>
            </w:r>
          </w:p>
        </w:tc>
        <w:tc>
          <w:tcPr>
            <w:tcW w:w="708" w:type="dxa"/>
            <w:tcBorders>
              <w:righ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3,9</w:t>
            </w:r>
          </w:p>
        </w:tc>
        <w:tc>
          <w:tcPr>
            <w:tcW w:w="251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Довмат И.А.</w:t>
            </w:r>
          </w:p>
        </w:tc>
      </w:tr>
      <w:tr w:rsidR="001D30DF" w:rsidRPr="00893E7A" w:rsidTr="001D30DF">
        <w:trPr>
          <w:trHeight w:val="321"/>
        </w:trPr>
        <w:tc>
          <w:tcPr>
            <w:tcW w:w="851" w:type="dxa"/>
            <w:tcBorders>
              <w:right w:val="single" w:sz="4" w:space="0" w:color="auto"/>
            </w:tcBorders>
          </w:tcPr>
          <w:p w:rsidR="001D30DF" w:rsidRPr="00893E7A" w:rsidRDefault="001D30DF" w:rsidP="00EE48CF">
            <w:pPr>
              <w:numPr>
                <w:ilvl w:val="0"/>
                <w:numId w:val="146"/>
              </w:numPr>
              <w:contextualSpacing/>
              <w:rPr>
                <w:rFonts w:ascii="Times New Roman" w:eastAsiaTheme="minorHAnsi" w:hAnsi="Times New Roman" w:cs="Times New Roman"/>
                <w:sz w:val="24"/>
                <w:szCs w:val="24"/>
                <w:lang w:eastAsia="en-US"/>
              </w:rPr>
            </w:pPr>
          </w:p>
        </w:tc>
        <w:tc>
          <w:tcPr>
            <w:tcW w:w="75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6в</w:t>
            </w:r>
          </w:p>
        </w:tc>
        <w:tc>
          <w:tcPr>
            <w:tcW w:w="850"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29</w:t>
            </w:r>
          </w:p>
        </w:tc>
        <w:tc>
          <w:tcPr>
            <w:tcW w:w="992"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24</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4</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4</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7</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9</w:t>
            </w:r>
          </w:p>
        </w:tc>
        <w:tc>
          <w:tcPr>
            <w:tcW w:w="709"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63</w:t>
            </w:r>
          </w:p>
        </w:tc>
        <w:tc>
          <w:tcPr>
            <w:tcW w:w="568"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33</w:t>
            </w:r>
          </w:p>
        </w:tc>
        <w:tc>
          <w:tcPr>
            <w:tcW w:w="708" w:type="dxa"/>
            <w:tcBorders>
              <w:righ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3,1</w:t>
            </w:r>
          </w:p>
        </w:tc>
        <w:tc>
          <w:tcPr>
            <w:tcW w:w="251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Хакимьянова М.К</w:t>
            </w:r>
          </w:p>
        </w:tc>
      </w:tr>
      <w:tr w:rsidR="001D30DF" w:rsidRPr="00893E7A" w:rsidTr="001D30DF">
        <w:trPr>
          <w:trHeight w:val="321"/>
        </w:trPr>
        <w:tc>
          <w:tcPr>
            <w:tcW w:w="851" w:type="dxa"/>
            <w:tcBorders>
              <w:right w:val="single" w:sz="4" w:space="0" w:color="auto"/>
            </w:tcBorders>
          </w:tcPr>
          <w:p w:rsidR="001D30DF" w:rsidRPr="00893E7A" w:rsidRDefault="001D30DF" w:rsidP="00EE48CF">
            <w:pPr>
              <w:numPr>
                <w:ilvl w:val="0"/>
                <w:numId w:val="146"/>
              </w:numPr>
              <w:contextualSpacing/>
              <w:rPr>
                <w:rFonts w:ascii="Times New Roman" w:eastAsiaTheme="minorHAnsi" w:hAnsi="Times New Roman" w:cs="Times New Roman"/>
                <w:sz w:val="24"/>
                <w:szCs w:val="24"/>
                <w:lang w:eastAsia="en-US"/>
              </w:rPr>
            </w:pPr>
          </w:p>
        </w:tc>
        <w:tc>
          <w:tcPr>
            <w:tcW w:w="75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6г</w:t>
            </w:r>
          </w:p>
        </w:tc>
        <w:tc>
          <w:tcPr>
            <w:tcW w:w="850"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21</w:t>
            </w:r>
          </w:p>
        </w:tc>
        <w:tc>
          <w:tcPr>
            <w:tcW w:w="992"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20</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8</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w:t>
            </w:r>
          </w:p>
        </w:tc>
        <w:tc>
          <w:tcPr>
            <w:tcW w:w="709"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90</w:t>
            </w:r>
          </w:p>
        </w:tc>
        <w:tc>
          <w:tcPr>
            <w:tcW w:w="568"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55</w:t>
            </w:r>
          </w:p>
        </w:tc>
        <w:tc>
          <w:tcPr>
            <w:tcW w:w="708" w:type="dxa"/>
            <w:tcBorders>
              <w:righ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3,5</w:t>
            </w:r>
          </w:p>
        </w:tc>
        <w:tc>
          <w:tcPr>
            <w:tcW w:w="251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Довмат И.А.</w:t>
            </w:r>
          </w:p>
        </w:tc>
      </w:tr>
      <w:tr w:rsidR="001D30DF" w:rsidRPr="00893E7A" w:rsidTr="001D30DF">
        <w:trPr>
          <w:trHeight w:val="321"/>
        </w:trPr>
        <w:tc>
          <w:tcPr>
            <w:tcW w:w="851" w:type="dxa"/>
            <w:tcBorders>
              <w:right w:val="single" w:sz="4" w:space="0" w:color="auto"/>
            </w:tcBorders>
          </w:tcPr>
          <w:p w:rsidR="001D30DF" w:rsidRPr="00893E7A" w:rsidRDefault="001D30DF" w:rsidP="00EE48CF">
            <w:pPr>
              <w:numPr>
                <w:ilvl w:val="0"/>
                <w:numId w:val="146"/>
              </w:numPr>
              <w:contextualSpacing/>
              <w:rPr>
                <w:rFonts w:ascii="Times New Roman" w:eastAsiaTheme="minorHAnsi" w:hAnsi="Times New Roman" w:cs="Times New Roman"/>
                <w:sz w:val="24"/>
                <w:szCs w:val="24"/>
                <w:lang w:eastAsia="en-US"/>
              </w:rPr>
            </w:pPr>
          </w:p>
        </w:tc>
        <w:tc>
          <w:tcPr>
            <w:tcW w:w="75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6к</w:t>
            </w:r>
          </w:p>
        </w:tc>
        <w:tc>
          <w:tcPr>
            <w:tcW w:w="850"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22</w:t>
            </w:r>
          </w:p>
        </w:tc>
        <w:tc>
          <w:tcPr>
            <w:tcW w:w="992"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21</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7</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10</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w:t>
            </w:r>
          </w:p>
        </w:tc>
        <w:tc>
          <w:tcPr>
            <w:tcW w:w="709"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86</w:t>
            </w:r>
          </w:p>
        </w:tc>
        <w:tc>
          <w:tcPr>
            <w:tcW w:w="568"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38</w:t>
            </w:r>
          </w:p>
        </w:tc>
        <w:tc>
          <w:tcPr>
            <w:tcW w:w="708" w:type="dxa"/>
            <w:tcBorders>
              <w:righ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3,3</w:t>
            </w:r>
          </w:p>
        </w:tc>
        <w:tc>
          <w:tcPr>
            <w:tcW w:w="251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Калимуллина Л.Ш.</w:t>
            </w:r>
          </w:p>
        </w:tc>
      </w:tr>
      <w:tr w:rsidR="001D30DF" w:rsidRPr="00893E7A" w:rsidTr="001D30DF">
        <w:trPr>
          <w:trHeight w:val="321"/>
        </w:trPr>
        <w:tc>
          <w:tcPr>
            <w:tcW w:w="851" w:type="dxa"/>
            <w:tcBorders>
              <w:right w:val="single" w:sz="4" w:space="0" w:color="auto"/>
            </w:tcBorders>
          </w:tcPr>
          <w:p w:rsidR="001D30DF" w:rsidRPr="00893E7A" w:rsidRDefault="001D30DF" w:rsidP="00EE48CF">
            <w:pPr>
              <w:numPr>
                <w:ilvl w:val="0"/>
                <w:numId w:val="146"/>
              </w:numPr>
              <w:contextualSpacing/>
              <w:rPr>
                <w:rFonts w:ascii="Times New Roman" w:eastAsiaTheme="minorHAnsi" w:hAnsi="Times New Roman" w:cs="Times New Roman"/>
                <w:sz w:val="24"/>
                <w:szCs w:val="24"/>
                <w:lang w:eastAsia="en-US"/>
              </w:rPr>
            </w:pPr>
          </w:p>
        </w:tc>
        <w:tc>
          <w:tcPr>
            <w:tcW w:w="75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8а</w:t>
            </w:r>
          </w:p>
        </w:tc>
        <w:tc>
          <w:tcPr>
            <w:tcW w:w="850"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29</w:t>
            </w:r>
          </w:p>
        </w:tc>
        <w:tc>
          <w:tcPr>
            <w:tcW w:w="992"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22</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10</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4</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w:t>
            </w:r>
          </w:p>
        </w:tc>
        <w:tc>
          <w:tcPr>
            <w:tcW w:w="709"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72</w:t>
            </w:r>
          </w:p>
        </w:tc>
        <w:tc>
          <w:tcPr>
            <w:tcW w:w="568"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54</w:t>
            </w:r>
          </w:p>
        </w:tc>
        <w:tc>
          <w:tcPr>
            <w:tcW w:w="708" w:type="dxa"/>
            <w:tcBorders>
              <w:righ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3,4</w:t>
            </w:r>
          </w:p>
        </w:tc>
        <w:tc>
          <w:tcPr>
            <w:tcW w:w="2510" w:type="dxa"/>
            <w:tcBorders>
              <w:left w:val="single" w:sz="4" w:space="0" w:color="auto"/>
            </w:tcBorders>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Хакимьянова М.К</w:t>
            </w:r>
          </w:p>
        </w:tc>
      </w:tr>
      <w:tr w:rsidR="001D30DF" w:rsidRPr="00893E7A" w:rsidTr="001D30DF">
        <w:trPr>
          <w:trHeight w:val="321"/>
        </w:trPr>
        <w:tc>
          <w:tcPr>
            <w:tcW w:w="851" w:type="dxa"/>
            <w:tcBorders>
              <w:right w:val="single" w:sz="4" w:space="0" w:color="auto"/>
            </w:tcBorders>
          </w:tcPr>
          <w:p w:rsidR="001D30DF" w:rsidRPr="00893E7A" w:rsidRDefault="001D30DF" w:rsidP="00EE48CF">
            <w:pPr>
              <w:numPr>
                <w:ilvl w:val="0"/>
                <w:numId w:val="146"/>
              </w:numPr>
              <w:contextualSpacing/>
              <w:rPr>
                <w:rFonts w:ascii="Times New Roman" w:eastAsiaTheme="minorHAnsi" w:hAnsi="Times New Roman" w:cs="Times New Roman"/>
                <w:sz w:val="24"/>
                <w:szCs w:val="24"/>
                <w:lang w:eastAsia="en-US"/>
              </w:rPr>
            </w:pPr>
          </w:p>
        </w:tc>
        <w:tc>
          <w:tcPr>
            <w:tcW w:w="75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8б</w:t>
            </w:r>
          </w:p>
        </w:tc>
        <w:tc>
          <w:tcPr>
            <w:tcW w:w="850"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19</w:t>
            </w:r>
          </w:p>
        </w:tc>
        <w:tc>
          <w:tcPr>
            <w:tcW w:w="992"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19</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9</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w:t>
            </w:r>
          </w:p>
        </w:tc>
        <w:tc>
          <w:tcPr>
            <w:tcW w:w="709"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68</w:t>
            </w:r>
          </w:p>
        </w:tc>
        <w:tc>
          <w:tcPr>
            <w:tcW w:w="568"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21</w:t>
            </w:r>
          </w:p>
        </w:tc>
        <w:tc>
          <w:tcPr>
            <w:tcW w:w="708" w:type="dxa"/>
            <w:tcBorders>
              <w:righ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2.9</w:t>
            </w:r>
          </w:p>
        </w:tc>
        <w:tc>
          <w:tcPr>
            <w:tcW w:w="2510" w:type="dxa"/>
            <w:tcBorders>
              <w:left w:val="single" w:sz="4" w:space="0" w:color="auto"/>
            </w:tcBorders>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Хакимьянова М.К</w:t>
            </w:r>
          </w:p>
        </w:tc>
      </w:tr>
      <w:tr w:rsidR="001D30DF" w:rsidRPr="00893E7A" w:rsidTr="001D30DF">
        <w:trPr>
          <w:trHeight w:val="321"/>
        </w:trPr>
        <w:tc>
          <w:tcPr>
            <w:tcW w:w="851" w:type="dxa"/>
            <w:tcBorders>
              <w:right w:val="single" w:sz="4" w:space="0" w:color="auto"/>
            </w:tcBorders>
          </w:tcPr>
          <w:p w:rsidR="001D30DF" w:rsidRPr="00893E7A" w:rsidRDefault="001D30DF" w:rsidP="00EE48CF">
            <w:pPr>
              <w:numPr>
                <w:ilvl w:val="0"/>
                <w:numId w:val="146"/>
              </w:numPr>
              <w:contextualSpacing/>
              <w:rPr>
                <w:rFonts w:ascii="Times New Roman" w:eastAsiaTheme="minorHAnsi" w:hAnsi="Times New Roman" w:cs="Times New Roman"/>
                <w:sz w:val="24"/>
                <w:szCs w:val="24"/>
                <w:lang w:eastAsia="en-US"/>
              </w:rPr>
            </w:pPr>
          </w:p>
        </w:tc>
        <w:tc>
          <w:tcPr>
            <w:tcW w:w="75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8в</w:t>
            </w:r>
          </w:p>
        </w:tc>
        <w:tc>
          <w:tcPr>
            <w:tcW w:w="850"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30</w:t>
            </w:r>
          </w:p>
        </w:tc>
        <w:tc>
          <w:tcPr>
            <w:tcW w:w="992"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21</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4</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8</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w:t>
            </w:r>
          </w:p>
        </w:tc>
        <w:tc>
          <w:tcPr>
            <w:tcW w:w="709"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86</w:t>
            </w:r>
          </w:p>
        </w:tc>
        <w:tc>
          <w:tcPr>
            <w:tcW w:w="568"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57</w:t>
            </w:r>
          </w:p>
        </w:tc>
        <w:tc>
          <w:tcPr>
            <w:tcW w:w="708" w:type="dxa"/>
            <w:tcBorders>
              <w:righ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3,6</w:t>
            </w:r>
          </w:p>
        </w:tc>
        <w:tc>
          <w:tcPr>
            <w:tcW w:w="2510" w:type="dxa"/>
            <w:tcBorders>
              <w:left w:val="single" w:sz="4" w:space="0" w:color="auto"/>
            </w:tcBorders>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Хакимьянова М.К</w:t>
            </w:r>
          </w:p>
        </w:tc>
      </w:tr>
      <w:tr w:rsidR="001D30DF" w:rsidRPr="00893E7A" w:rsidTr="001D30DF">
        <w:trPr>
          <w:trHeight w:val="321"/>
        </w:trPr>
        <w:tc>
          <w:tcPr>
            <w:tcW w:w="851" w:type="dxa"/>
            <w:tcBorders>
              <w:right w:val="single" w:sz="4" w:space="0" w:color="auto"/>
            </w:tcBorders>
          </w:tcPr>
          <w:p w:rsidR="001D30DF" w:rsidRPr="00893E7A" w:rsidRDefault="001D30DF" w:rsidP="00EE48CF">
            <w:pPr>
              <w:numPr>
                <w:ilvl w:val="0"/>
                <w:numId w:val="146"/>
              </w:numPr>
              <w:contextualSpacing/>
              <w:rPr>
                <w:rFonts w:ascii="Times New Roman" w:eastAsiaTheme="minorHAnsi" w:hAnsi="Times New Roman" w:cs="Times New Roman"/>
                <w:sz w:val="24"/>
                <w:szCs w:val="24"/>
                <w:lang w:eastAsia="en-US"/>
              </w:rPr>
            </w:pPr>
          </w:p>
        </w:tc>
        <w:tc>
          <w:tcPr>
            <w:tcW w:w="75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10а</w:t>
            </w:r>
          </w:p>
        </w:tc>
        <w:tc>
          <w:tcPr>
            <w:tcW w:w="850"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29</w:t>
            </w:r>
          </w:p>
        </w:tc>
        <w:tc>
          <w:tcPr>
            <w:tcW w:w="992"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26</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9</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9</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4</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4</w:t>
            </w:r>
          </w:p>
        </w:tc>
        <w:tc>
          <w:tcPr>
            <w:tcW w:w="709"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85</w:t>
            </w:r>
          </w:p>
        </w:tc>
        <w:tc>
          <w:tcPr>
            <w:tcW w:w="568"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69</w:t>
            </w:r>
          </w:p>
        </w:tc>
        <w:tc>
          <w:tcPr>
            <w:tcW w:w="708" w:type="dxa"/>
            <w:tcBorders>
              <w:righ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3,9</w:t>
            </w:r>
          </w:p>
        </w:tc>
        <w:tc>
          <w:tcPr>
            <w:tcW w:w="2510" w:type="dxa"/>
            <w:tcBorders>
              <w:left w:val="single" w:sz="4" w:space="0" w:color="auto"/>
            </w:tcBorders>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Хакимьянова М.К.</w:t>
            </w:r>
          </w:p>
        </w:tc>
      </w:tr>
      <w:tr w:rsidR="001D30DF" w:rsidRPr="00893E7A" w:rsidTr="001D30DF">
        <w:trPr>
          <w:trHeight w:val="321"/>
        </w:trPr>
        <w:tc>
          <w:tcPr>
            <w:tcW w:w="851" w:type="dxa"/>
            <w:tcBorders>
              <w:right w:val="single" w:sz="4" w:space="0" w:color="auto"/>
            </w:tcBorders>
          </w:tcPr>
          <w:p w:rsidR="001D30DF" w:rsidRPr="00893E7A" w:rsidRDefault="001D30DF" w:rsidP="00EE48CF">
            <w:pPr>
              <w:numPr>
                <w:ilvl w:val="0"/>
                <w:numId w:val="146"/>
              </w:numPr>
              <w:contextualSpacing/>
              <w:rPr>
                <w:rFonts w:ascii="Times New Roman" w:eastAsiaTheme="minorHAnsi" w:hAnsi="Times New Roman" w:cs="Times New Roman"/>
                <w:sz w:val="24"/>
                <w:szCs w:val="24"/>
                <w:lang w:eastAsia="en-US"/>
              </w:rPr>
            </w:pPr>
          </w:p>
        </w:tc>
        <w:tc>
          <w:tcPr>
            <w:tcW w:w="75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10б</w:t>
            </w:r>
          </w:p>
        </w:tc>
        <w:tc>
          <w:tcPr>
            <w:tcW w:w="850"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25</w:t>
            </w:r>
          </w:p>
        </w:tc>
        <w:tc>
          <w:tcPr>
            <w:tcW w:w="992"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20</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12</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4</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4</w:t>
            </w:r>
          </w:p>
        </w:tc>
        <w:tc>
          <w:tcPr>
            <w:tcW w:w="709"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80</w:t>
            </w:r>
          </w:p>
        </w:tc>
        <w:tc>
          <w:tcPr>
            <w:tcW w:w="568"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60</w:t>
            </w:r>
          </w:p>
        </w:tc>
        <w:tc>
          <w:tcPr>
            <w:tcW w:w="708" w:type="dxa"/>
            <w:tcBorders>
              <w:righ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3.4</w:t>
            </w:r>
          </w:p>
        </w:tc>
        <w:tc>
          <w:tcPr>
            <w:tcW w:w="2510" w:type="dxa"/>
            <w:tcBorders>
              <w:left w:val="single" w:sz="4" w:space="0" w:color="auto"/>
            </w:tcBorders>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Довмат И.А.</w:t>
            </w:r>
          </w:p>
        </w:tc>
      </w:tr>
      <w:tr w:rsidR="001D30DF" w:rsidRPr="00893E7A" w:rsidTr="001D30DF">
        <w:trPr>
          <w:trHeight w:val="321"/>
        </w:trPr>
        <w:tc>
          <w:tcPr>
            <w:tcW w:w="851" w:type="dxa"/>
            <w:tcBorders>
              <w:right w:val="single" w:sz="4" w:space="0" w:color="auto"/>
            </w:tcBorders>
          </w:tcPr>
          <w:p w:rsidR="001D30DF" w:rsidRPr="00893E7A" w:rsidRDefault="001D30DF" w:rsidP="00EE48CF">
            <w:pPr>
              <w:numPr>
                <w:ilvl w:val="0"/>
                <w:numId w:val="146"/>
              </w:numPr>
              <w:contextualSpacing/>
              <w:rPr>
                <w:rFonts w:ascii="Times New Roman" w:eastAsiaTheme="minorHAnsi" w:hAnsi="Times New Roman" w:cs="Times New Roman"/>
                <w:sz w:val="24"/>
                <w:szCs w:val="24"/>
                <w:lang w:eastAsia="en-US"/>
              </w:rPr>
            </w:pPr>
          </w:p>
        </w:tc>
        <w:tc>
          <w:tcPr>
            <w:tcW w:w="75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5а</w:t>
            </w:r>
          </w:p>
        </w:tc>
        <w:tc>
          <w:tcPr>
            <w:tcW w:w="850"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28</w:t>
            </w:r>
          </w:p>
        </w:tc>
        <w:tc>
          <w:tcPr>
            <w:tcW w:w="992"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25</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7</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7</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w:t>
            </w:r>
          </w:p>
        </w:tc>
        <w:tc>
          <w:tcPr>
            <w:tcW w:w="709"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76</w:t>
            </w:r>
          </w:p>
        </w:tc>
        <w:tc>
          <w:tcPr>
            <w:tcW w:w="568"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56</w:t>
            </w:r>
          </w:p>
        </w:tc>
        <w:tc>
          <w:tcPr>
            <w:tcW w:w="708" w:type="dxa"/>
            <w:tcBorders>
              <w:righ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3,6</w:t>
            </w:r>
          </w:p>
        </w:tc>
        <w:tc>
          <w:tcPr>
            <w:tcW w:w="2510" w:type="dxa"/>
            <w:tcBorders>
              <w:left w:val="single" w:sz="4" w:space="0" w:color="auto"/>
            </w:tcBorders>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Довмат И.А.</w:t>
            </w:r>
          </w:p>
        </w:tc>
      </w:tr>
      <w:tr w:rsidR="001D30DF" w:rsidRPr="00893E7A" w:rsidTr="001D30DF">
        <w:trPr>
          <w:trHeight w:val="321"/>
        </w:trPr>
        <w:tc>
          <w:tcPr>
            <w:tcW w:w="851" w:type="dxa"/>
            <w:tcBorders>
              <w:right w:val="single" w:sz="4" w:space="0" w:color="auto"/>
            </w:tcBorders>
          </w:tcPr>
          <w:p w:rsidR="001D30DF" w:rsidRPr="00893E7A" w:rsidRDefault="001D30DF" w:rsidP="00EE48CF">
            <w:pPr>
              <w:numPr>
                <w:ilvl w:val="0"/>
                <w:numId w:val="146"/>
              </w:numPr>
              <w:contextualSpacing/>
              <w:rPr>
                <w:rFonts w:ascii="Times New Roman" w:eastAsiaTheme="minorHAnsi" w:hAnsi="Times New Roman" w:cs="Times New Roman"/>
                <w:sz w:val="24"/>
                <w:szCs w:val="24"/>
                <w:lang w:eastAsia="en-US"/>
              </w:rPr>
            </w:pPr>
          </w:p>
        </w:tc>
        <w:tc>
          <w:tcPr>
            <w:tcW w:w="75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5б</w:t>
            </w:r>
          </w:p>
        </w:tc>
        <w:tc>
          <w:tcPr>
            <w:tcW w:w="850"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27</w:t>
            </w:r>
          </w:p>
        </w:tc>
        <w:tc>
          <w:tcPr>
            <w:tcW w:w="992"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24</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9</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11</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w:t>
            </w:r>
          </w:p>
        </w:tc>
        <w:tc>
          <w:tcPr>
            <w:tcW w:w="709"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91</w:t>
            </w:r>
          </w:p>
        </w:tc>
        <w:tc>
          <w:tcPr>
            <w:tcW w:w="568"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58</w:t>
            </w:r>
          </w:p>
        </w:tc>
        <w:tc>
          <w:tcPr>
            <w:tcW w:w="708" w:type="dxa"/>
            <w:tcBorders>
              <w:righ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4</w:t>
            </w:r>
          </w:p>
        </w:tc>
        <w:tc>
          <w:tcPr>
            <w:tcW w:w="2510" w:type="dxa"/>
            <w:tcBorders>
              <w:left w:val="single" w:sz="4" w:space="0" w:color="auto"/>
            </w:tcBorders>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Насибуллина А. Н. </w:t>
            </w:r>
          </w:p>
        </w:tc>
      </w:tr>
      <w:tr w:rsidR="001D30DF" w:rsidRPr="00893E7A" w:rsidTr="001D30DF">
        <w:trPr>
          <w:trHeight w:val="321"/>
        </w:trPr>
        <w:tc>
          <w:tcPr>
            <w:tcW w:w="851" w:type="dxa"/>
            <w:tcBorders>
              <w:right w:val="single" w:sz="4" w:space="0" w:color="auto"/>
            </w:tcBorders>
          </w:tcPr>
          <w:p w:rsidR="001D30DF" w:rsidRPr="00893E7A" w:rsidRDefault="001D30DF" w:rsidP="00EE48CF">
            <w:pPr>
              <w:numPr>
                <w:ilvl w:val="0"/>
                <w:numId w:val="146"/>
              </w:numPr>
              <w:contextualSpacing/>
              <w:rPr>
                <w:rFonts w:ascii="Times New Roman" w:eastAsiaTheme="minorHAnsi" w:hAnsi="Times New Roman" w:cs="Times New Roman"/>
                <w:sz w:val="24"/>
                <w:szCs w:val="24"/>
                <w:lang w:eastAsia="en-US"/>
              </w:rPr>
            </w:pPr>
          </w:p>
        </w:tc>
        <w:tc>
          <w:tcPr>
            <w:tcW w:w="75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5в</w:t>
            </w:r>
          </w:p>
        </w:tc>
        <w:tc>
          <w:tcPr>
            <w:tcW w:w="850"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27</w:t>
            </w:r>
          </w:p>
        </w:tc>
        <w:tc>
          <w:tcPr>
            <w:tcW w:w="992"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27</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11</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w:t>
            </w:r>
          </w:p>
        </w:tc>
        <w:tc>
          <w:tcPr>
            <w:tcW w:w="709"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82</w:t>
            </w:r>
          </w:p>
        </w:tc>
        <w:tc>
          <w:tcPr>
            <w:tcW w:w="568"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41</w:t>
            </w:r>
          </w:p>
        </w:tc>
        <w:tc>
          <w:tcPr>
            <w:tcW w:w="708" w:type="dxa"/>
            <w:tcBorders>
              <w:righ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3,4</w:t>
            </w:r>
          </w:p>
        </w:tc>
        <w:tc>
          <w:tcPr>
            <w:tcW w:w="2510" w:type="dxa"/>
            <w:tcBorders>
              <w:left w:val="single" w:sz="4" w:space="0" w:color="auto"/>
            </w:tcBorders>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Семенова А. Д.</w:t>
            </w:r>
          </w:p>
        </w:tc>
      </w:tr>
      <w:tr w:rsidR="001D30DF" w:rsidRPr="00893E7A" w:rsidTr="001D30DF">
        <w:trPr>
          <w:trHeight w:val="321"/>
        </w:trPr>
        <w:tc>
          <w:tcPr>
            <w:tcW w:w="851" w:type="dxa"/>
            <w:tcBorders>
              <w:right w:val="single" w:sz="4" w:space="0" w:color="auto"/>
            </w:tcBorders>
          </w:tcPr>
          <w:p w:rsidR="001D30DF" w:rsidRPr="00893E7A" w:rsidRDefault="001D30DF" w:rsidP="00EE48CF">
            <w:pPr>
              <w:numPr>
                <w:ilvl w:val="0"/>
                <w:numId w:val="146"/>
              </w:numPr>
              <w:contextualSpacing/>
              <w:rPr>
                <w:rFonts w:ascii="Times New Roman" w:eastAsiaTheme="minorHAnsi" w:hAnsi="Times New Roman" w:cs="Times New Roman"/>
                <w:sz w:val="24"/>
                <w:szCs w:val="24"/>
                <w:lang w:eastAsia="en-US"/>
              </w:rPr>
            </w:pPr>
          </w:p>
        </w:tc>
        <w:tc>
          <w:tcPr>
            <w:tcW w:w="75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5г</w:t>
            </w:r>
          </w:p>
        </w:tc>
        <w:tc>
          <w:tcPr>
            <w:tcW w:w="850"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29</w:t>
            </w:r>
          </w:p>
        </w:tc>
        <w:tc>
          <w:tcPr>
            <w:tcW w:w="992"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27</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9</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9</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w:t>
            </w:r>
          </w:p>
        </w:tc>
        <w:tc>
          <w:tcPr>
            <w:tcW w:w="709"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89</w:t>
            </w:r>
          </w:p>
        </w:tc>
        <w:tc>
          <w:tcPr>
            <w:tcW w:w="568"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56</w:t>
            </w:r>
          </w:p>
        </w:tc>
        <w:tc>
          <w:tcPr>
            <w:tcW w:w="708" w:type="dxa"/>
            <w:tcBorders>
              <w:righ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3,8</w:t>
            </w:r>
          </w:p>
        </w:tc>
        <w:tc>
          <w:tcPr>
            <w:tcW w:w="2510" w:type="dxa"/>
            <w:tcBorders>
              <w:left w:val="single" w:sz="4" w:space="0" w:color="auto"/>
            </w:tcBorders>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Калимуллина Л. Ш. </w:t>
            </w:r>
          </w:p>
        </w:tc>
      </w:tr>
      <w:tr w:rsidR="001D30DF" w:rsidRPr="00893E7A" w:rsidTr="001D30DF">
        <w:trPr>
          <w:trHeight w:val="321"/>
        </w:trPr>
        <w:tc>
          <w:tcPr>
            <w:tcW w:w="851" w:type="dxa"/>
            <w:tcBorders>
              <w:right w:val="single" w:sz="4" w:space="0" w:color="auto"/>
            </w:tcBorders>
          </w:tcPr>
          <w:p w:rsidR="001D30DF" w:rsidRPr="00893E7A" w:rsidRDefault="001D30DF" w:rsidP="00EE48CF">
            <w:pPr>
              <w:numPr>
                <w:ilvl w:val="0"/>
                <w:numId w:val="146"/>
              </w:numPr>
              <w:contextualSpacing/>
              <w:rPr>
                <w:rFonts w:ascii="Times New Roman" w:eastAsiaTheme="minorHAnsi" w:hAnsi="Times New Roman" w:cs="Times New Roman"/>
                <w:sz w:val="24"/>
                <w:szCs w:val="24"/>
                <w:lang w:eastAsia="en-US"/>
              </w:rPr>
            </w:pPr>
          </w:p>
        </w:tc>
        <w:tc>
          <w:tcPr>
            <w:tcW w:w="75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5д</w:t>
            </w:r>
          </w:p>
        </w:tc>
        <w:tc>
          <w:tcPr>
            <w:tcW w:w="850"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28</w:t>
            </w:r>
          </w:p>
        </w:tc>
        <w:tc>
          <w:tcPr>
            <w:tcW w:w="992"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28</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8</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7</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9</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4</w:t>
            </w:r>
          </w:p>
        </w:tc>
        <w:tc>
          <w:tcPr>
            <w:tcW w:w="709"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86</w:t>
            </w:r>
          </w:p>
        </w:tc>
        <w:tc>
          <w:tcPr>
            <w:tcW w:w="568"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54</w:t>
            </w:r>
          </w:p>
        </w:tc>
        <w:tc>
          <w:tcPr>
            <w:tcW w:w="708" w:type="dxa"/>
            <w:tcBorders>
              <w:righ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3,7</w:t>
            </w:r>
          </w:p>
        </w:tc>
        <w:tc>
          <w:tcPr>
            <w:tcW w:w="2510" w:type="dxa"/>
            <w:tcBorders>
              <w:left w:val="single" w:sz="4" w:space="0" w:color="auto"/>
            </w:tcBorders>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Калимуллина Л. Ш.</w:t>
            </w:r>
          </w:p>
        </w:tc>
      </w:tr>
      <w:tr w:rsidR="001D30DF" w:rsidRPr="00893E7A" w:rsidTr="001D30DF">
        <w:trPr>
          <w:trHeight w:val="321"/>
        </w:trPr>
        <w:tc>
          <w:tcPr>
            <w:tcW w:w="851" w:type="dxa"/>
            <w:tcBorders>
              <w:right w:val="single" w:sz="4" w:space="0" w:color="auto"/>
            </w:tcBorders>
          </w:tcPr>
          <w:p w:rsidR="001D30DF" w:rsidRPr="00893E7A" w:rsidRDefault="001D30DF" w:rsidP="00EE48CF">
            <w:pPr>
              <w:numPr>
                <w:ilvl w:val="0"/>
                <w:numId w:val="146"/>
              </w:numPr>
              <w:contextualSpacing/>
              <w:rPr>
                <w:rFonts w:ascii="Times New Roman" w:eastAsiaTheme="minorHAnsi" w:hAnsi="Times New Roman" w:cs="Times New Roman"/>
                <w:sz w:val="24"/>
                <w:szCs w:val="24"/>
                <w:lang w:eastAsia="en-US"/>
              </w:rPr>
            </w:pPr>
          </w:p>
        </w:tc>
        <w:tc>
          <w:tcPr>
            <w:tcW w:w="75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7а</w:t>
            </w:r>
          </w:p>
        </w:tc>
        <w:tc>
          <w:tcPr>
            <w:tcW w:w="850"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26</w:t>
            </w:r>
          </w:p>
        </w:tc>
        <w:tc>
          <w:tcPr>
            <w:tcW w:w="992"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22</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8</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7</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w:t>
            </w:r>
          </w:p>
        </w:tc>
        <w:tc>
          <w:tcPr>
            <w:tcW w:w="709"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91</w:t>
            </w:r>
          </w:p>
        </w:tc>
        <w:tc>
          <w:tcPr>
            <w:tcW w:w="568"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59</w:t>
            </w:r>
          </w:p>
        </w:tc>
        <w:tc>
          <w:tcPr>
            <w:tcW w:w="708" w:type="dxa"/>
            <w:tcBorders>
              <w:righ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3,7</w:t>
            </w:r>
          </w:p>
        </w:tc>
        <w:tc>
          <w:tcPr>
            <w:tcW w:w="2510" w:type="dxa"/>
            <w:tcBorders>
              <w:left w:val="single" w:sz="4" w:space="0" w:color="auto"/>
            </w:tcBorders>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Насибуллина А. Н.</w:t>
            </w:r>
          </w:p>
        </w:tc>
      </w:tr>
      <w:tr w:rsidR="001D30DF" w:rsidRPr="00893E7A" w:rsidTr="001D30DF">
        <w:trPr>
          <w:trHeight w:val="321"/>
        </w:trPr>
        <w:tc>
          <w:tcPr>
            <w:tcW w:w="851" w:type="dxa"/>
            <w:tcBorders>
              <w:right w:val="single" w:sz="4" w:space="0" w:color="auto"/>
            </w:tcBorders>
          </w:tcPr>
          <w:p w:rsidR="001D30DF" w:rsidRPr="00893E7A" w:rsidRDefault="001D30DF" w:rsidP="00EE48CF">
            <w:pPr>
              <w:numPr>
                <w:ilvl w:val="0"/>
                <w:numId w:val="146"/>
              </w:numPr>
              <w:contextualSpacing/>
              <w:rPr>
                <w:rFonts w:ascii="Times New Roman" w:eastAsiaTheme="minorHAnsi" w:hAnsi="Times New Roman" w:cs="Times New Roman"/>
                <w:sz w:val="24"/>
                <w:szCs w:val="24"/>
                <w:lang w:eastAsia="en-US"/>
              </w:rPr>
            </w:pPr>
          </w:p>
        </w:tc>
        <w:tc>
          <w:tcPr>
            <w:tcW w:w="75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7б</w:t>
            </w:r>
          </w:p>
        </w:tc>
        <w:tc>
          <w:tcPr>
            <w:tcW w:w="850"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26</w:t>
            </w:r>
          </w:p>
        </w:tc>
        <w:tc>
          <w:tcPr>
            <w:tcW w:w="992"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24</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4</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10</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w:t>
            </w:r>
          </w:p>
        </w:tc>
        <w:tc>
          <w:tcPr>
            <w:tcW w:w="709"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79</w:t>
            </w:r>
          </w:p>
        </w:tc>
        <w:tc>
          <w:tcPr>
            <w:tcW w:w="568"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38</w:t>
            </w:r>
          </w:p>
        </w:tc>
        <w:tc>
          <w:tcPr>
            <w:tcW w:w="708" w:type="dxa"/>
            <w:tcBorders>
              <w:righ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3,3</w:t>
            </w:r>
          </w:p>
        </w:tc>
        <w:tc>
          <w:tcPr>
            <w:tcW w:w="2510" w:type="dxa"/>
            <w:tcBorders>
              <w:left w:val="single" w:sz="4" w:space="0" w:color="auto"/>
            </w:tcBorders>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Исрафилова Н. А.</w:t>
            </w:r>
          </w:p>
        </w:tc>
      </w:tr>
      <w:tr w:rsidR="001D30DF" w:rsidRPr="00893E7A" w:rsidTr="001D30DF">
        <w:trPr>
          <w:trHeight w:val="321"/>
        </w:trPr>
        <w:tc>
          <w:tcPr>
            <w:tcW w:w="851" w:type="dxa"/>
            <w:tcBorders>
              <w:right w:val="single" w:sz="4" w:space="0" w:color="auto"/>
            </w:tcBorders>
          </w:tcPr>
          <w:p w:rsidR="001D30DF" w:rsidRPr="00893E7A" w:rsidRDefault="001D30DF" w:rsidP="00EE48CF">
            <w:pPr>
              <w:numPr>
                <w:ilvl w:val="0"/>
                <w:numId w:val="146"/>
              </w:numPr>
              <w:contextualSpacing/>
              <w:rPr>
                <w:rFonts w:ascii="Times New Roman" w:eastAsiaTheme="minorHAnsi" w:hAnsi="Times New Roman" w:cs="Times New Roman"/>
                <w:sz w:val="24"/>
                <w:szCs w:val="24"/>
                <w:lang w:eastAsia="en-US"/>
              </w:rPr>
            </w:pPr>
          </w:p>
        </w:tc>
        <w:tc>
          <w:tcPr>
            <w:tcW w:w="75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7в</w:t>
            </w:r>
          </w:p>
        </w:tc>
        <w:tc>
          <w:tcPr>
            <w:tcW w:w="850"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26</w:t>
            </w:r>
          </w:p>
        </w:tc>
        <w:tc>
          <w:tcPr>
            <w:tcW w:w="992"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24</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4</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9</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w:t>
            </w:r>
          </w:p>
        </w:tc>
        <w:tc>
          <w:tcPr>
            <w:tcW w:w="709"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79</w:t>
            </w:r>
          </w:p>
        </w:tc>
        <w:tc>
          <w:tcPr>
            <w:tcW w:w="568"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42</w:t>
            </w:r>
          </w:p>
        </w:tc>
        <w:tc>
          <w:tcPr>
            <w:tcW w:w="708" w:type="dxa"/>
            <w:tcBorders>
              <w:righ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3,5</w:t>
            </w:r>
          </w:p>
        </w:tc>
        <w:tc>
          <w:tcPr>
            <w:tcW w:w="2510" w:type="dxa"/>
            <w:tcBorders>
              <w:left w:val="single" w:sz="4" w:space="0" w:color="auto"/>
            </w:tcBorders>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Исрафилова Н. А.</w:t>
            </w:r>
          </w:p>
        </w:tc>
      </w:tr>
      <w:tr w:rsidR="001D30DF" w:rsidRPr="00893E7A" w:rsidTr="001D30DF">
        <w:trPr>
          <w:trHeight w:val="321"/>
        </w:trPr>
        <w:tc>
          <w:tcPr>
            <w:tcW w:w="851" w:type="dxa"/>
            <w:tcBorders>
              <w:right w:val="single" w:sz="4" w:space="0" w:color="auto"/>
            </w:tcBorders>
          </w:tcPr>
          <w:p w:rsidR="001D30DF" w:rsidRPr="00893E7A" w:rsidRDefault="001D30DF" w:rsidP="00EE48CF">
            <w:pPr>
              <w:numPr>
                <w:ilvl w:val="0"/>
                <w:numId w:val="146"/>
              </w:numPr>
              <w:contextualSpacing/>
              <w:rPr>
                <w:rFonts w:ascii="Times New Roman" w:eastAsiaTheme="minorHAnsi" w:hAnsi="Times New Roman" w:cs="Times New Roman"/>
                <w:sz w:val="24"/>
                <w:szCs w:val="24"/>
                <w:lang w:eastAsia="en-US"/>
              </w:rPr>
            </w:pPr>
          </w:p>
        </w:tc>
        <w:tc>
          <w:tcPr>
            <w:tcW w:w="75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7г</w:t>
            </w:r>
          </w:p>
        </w:tc>
        <w:tc>
          <w:tcPr>
            <w:tcW w:w="850"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19</w:t>
            </w:r>
          </w:p>
        </w:tc>
        <w:tc>
          <w:tcPr>
            <w:tcW w:w="992"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15</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6</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4</w:t>
            </w:r>
          </w:p>
        </w:tc>
        <w:tc>
          <w:tcPr>
            <w:tcW w:w="709"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73</w:t>
            </w:r>
          </w:p>
        </w:tc>
        <w:tc>
          <w:tcPr>
            <w:tcW w:w="568"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33</w:t>
            </w:r>
          </w:p>
        </w:tc>
        <w:tc>
          <w:tcPr>
            <w:tcW w:w="708" w:type="dxa"/>
            <w:tcBorders>
              <w:righ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3,1</w:t>
            </w:r>
          </w:p>
        </w:tc>
        <w:tc>
          <w:tcPr>
            <w:tcW w:w="2510" w:type="dxa"/>
            <w:tcBorders>
              <w:left w:val="single" w:sz="4" w:space="0" w:color="auto"/>
            </w:tcBorders>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Насибуллина А. Н.</w:t>
            </w:r>
          </w:p>
        </w:tc>
      </w:tr>
      <w:tr w:rsidR="001D30DF" w:rsidRPr="00893E7A" w:rsidTr="001D30DF">
        <w:trPr>
          <w:trHeight w:val="321"/>
        </w:trPr>
        <w:tc>
          <w:tcPr>
            <w:tcW w:w="851" w:type="dxa"/>
            <w:tcBorders>
              <w:right w:val="single" w:sz="4" w:space="0" w:color="auto"/>
            </w:tcBorders>
          </w:tcPr>
          <w:p w:rsidR="001D30DF" w:rsidRPr="00893E7A" w:rsidRDefault="001D30DF" w:rsidP="00EE48CF">
            <w:pPr>
              <w:numPr>
                <w:ilvl w:val="0"/>
                <w:numId w:val="146"/>
              </w:numPr>
              <w:contextualSpacing/>
              <w:rPr>
                <w:rFonts w:ascii="Times New Roman" w:eastAsiaTheme="minorHAnsi" w:hAnsi="Times New Roman" w:cs="Times New Roman"/>
                <w:sz w:val="24"/>
                <w:szCs w:val="24"/>
                <w:lang w:eastAsia="en-US"/>
              </w:rPr>
            </w:pPr>
          </w:p>
        </w:tc>
        <w:tc>
          <w:tcPr>
            <w:tcW w:w="750" w:type="dxa"/>
            <w:tcBorders>
              <w:lef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7к</w:t>
            </w:r>
          </w:p>
        </w:tc>
        <w:tc>
          <w:tcPr>
            <w:tcW w:w="850"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18</w:t>
            </w:r>
          </w:p>
        </w:tc>
        <w:tc>
          <w:tcPr>
            <w:tcW w:w="992"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16</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1</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8</w:t>
            </w:r>
          </w:p>
        </w:tc>
        <w:tc>
          <w:tcPr>
            <w:tcW w:w="567"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w:t>
            </w:r>
          </w:p>
        </w:tc>
        <w:tc>
          <w:tcPr>
            <w:tcW w:w="709"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88</w:t>
            </w:r>
          </w:p>
        </w:tc>
        <w:tc>
          <w:tcPr>
            <w:tcW w:w="568" w:type="dxa"/>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38</w:t>
            </w:r>
          </w:p>
        </w:tc>
        <w:tc>
          <w:tcPr>
            <w:tcW w:w="708" w:type="dxa"/>
            <w:tcBorders>
              <w:right w:val="single" w:sz="4" w:space="0" w:color="auto"/>
            </w:tcBorders>
          </w:tcPr>
          <w:p w:rsidR="001D30DF" w:rsidRPr="00893E7A" w:rsidRDefault="001D30DF" w:rsidP="001D30DF">
            <w:pPr>
              <w:contextualSpacing/>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3,3</w:t>
            </w:r>
          </w:p>
        </w:tc>
        <w:tc>
          <w:tcPr>
            <w:tcW w:w="2510" w:type="dxa"/>
            <w:tcBorders>
              <w:left w:val="single" w:sz="4" w:space="0" w:color="auto"/>
            </w:tcBorders>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Калимуллина Л. Ш.</w:t>
            </w:r>
          </w:p>
        </w:tc>
      </w:tr>
    </w:tbl>
    <w:p w:rsidR="001D30DF" w:rsidRPr="00893E7A" w:rsidRDefault="001D30DF" w:rsidP="001D30DF">
      <w:pPr>
        <w:rPr>
          <w:rFonts w:ascii="Times New Roman" w:eastAsiaTheme="minorHAnsi" w:hAnsi="Times New Roman" w:cs="Times New Roman"/>
          <w:sz w:val="24"/>
          <w:szCs w:val="24"/>
          <w:lang w:eastAsia="en-US"/>
        </w:rPr>
      </w:pPr>
    </w:p>
    <w:p w:rsidR="001D30DF" w:rsidRPr="00893E7A" w:rsidRDefault="001D30DF" w:rsidP="001D30DF">
      <w:pPr>
        <w:contextualSpacing/>
        <w:rPr>
          <w:rFonts w:ascii="Times New Roman" w:eastAsiaTheme="minorHAnsi" w:hAnsi="Times New Roman" w:cs="Times New Roman"/>
          <w:sz w:val="24"/>
          <w:szCs w:val="24"/>
          <w:lang w:eastAsia="en-US"/>
        </w:rPr>
      </w:pPr>
    </w:p>
    <w:p w:rsidR="001D30DF" w:rsidRPr="00893E7A" w:rsidRDefault="001D30DF" w:rsidP="001D30DF">
      <w:pPr>
        <w:contextualSpacing/>
        <w:jc w:val="both"/>
        <w:rPr>
          <w:rFonts w:ascii="Times New Roman" w:eastAsiaTheme="minorHAnsi" w:hAnsi="Times New Roman" w:cs="Times New Roman"/>
          <w:b/>
          <w:sz w:val="24"/>
          <w:szCs w:val="24"/>
          <w:lang w:eastAsia="en-US"/>
        </w:rPr>
      </w:pPr>
      <w:r w:rsidRPr="00893E7A">
        <w:rPr>
          <w:rFonts w:ascii="Times New Roman" w:eastAsiaTheme="minorHAnsi" w:hAnsi="Times New Roman" w:cs="Times New Roman"/>
          <w:b/>
          <w:sz w:val="24"/>
          <w:szCs w:val="24"/>
          <w:lang w:eastAsia="en-US"/>
        </w:rPr>
        <w:t>Выводы и рекомендации:</w:t>
      </w:r>
    </w:p>
    <w:p w:rsidR="001D30DF" w:rsidRPr="00893E7A" w:rsidRDefault="001D30DF" w:rsidP="001D30DF">
      <w:pPr>
        <w:contextualSpacing/>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Анализ результатов контрольной работы уровня учебных дос</w:t>
      </w:r>
      <w:r w:rsidRPr="00893E7A">
        <w:rPr>
          <w:rFonts w:ascii="Times New Roman" w:eastAsiaTheme="minorHAnsi" w:hAnsi="Times New Roman" w:cs="Times New Roman"/>
          <w:sz w:val="24"/>
          <w:szCs w:val="24"/>
          <w:lang w:eastAsia="en-US"/>
        </w:rPr>
        <w:softHyphen/>
        <w:t>тижений обучающихся по математике свидетельствует:</w:t>
      </w:r>
    </w:p>
    <w:p w:rsidR="001D30DF" w:rsidRPr="00893E7A" w:rsidRDefault="001D30DF" w:rsidP="001D30DF">
      <w:pPr>
        <w:contextualSpacing/>
        <w:jc w:val="both"/>
        <w:rPr>
          <w:rFonts w:ascii="Times New Roman" w:eastAsiaTheme="minorHAnsi" w:hAnsi="Times New Roman" w:cs="Times New Roman"/>
          <w:b/>
          <w:sz w:val="24"/>
          <w:szCs w:val="24"/>
          <w:lang w:eastAsia="en-US"/>
        </w:rPr>
      </w:pPr>
      <w:r w:rsidRPr="00893E7A">
        <w:rPr>
          <w:rFonts w:ascii="Times New Roman" w:eastAsiaTheme="minorHAnsi" w:hAnsi="Times New Roman" w:cs="Times New Roman"/>
          <w:sz w:val="24"/>
          <w:szCs w:val="24"/>
          <w:lang w:eastAsia="en-US"/>
        </w:rPr>
        <w:t>- показатель справившихся на уровне обязательных тре</w:t>
      </w:r>
      <w:r w:rsidRPr="00893E7A">
        <w:rPr>
          <w:rFonts w:ascii="Times New Roman" w:eastAsiaTheme="minorHAnsi" w:hAnsi="Times New Roman" w:cs="Times New Roman"/>
          <w:sz w:val="24"/>
          <w:szCs w:val="24"/>
          <w:lang w:eastAsia="en-US"/>
        </w:rPr>
        <w:softHyphen/>
        <w:t>бований по ступеням обучения составил  с 5 по 11 класс (успеваемость) –</w:t>
      </w:r>
      <w:r w:rsidRPr="00893E7A">
        <w:rPr>
          <w:rFonts w:ascii="Times New Roman" w:eastAsiaTheme="minorHAnsi" w:hAnsi="Times New Roman" w:cs="Times New Roman"/>
          <w:b/>
          <w:sz w:val="24"/>
          <w:szCs w:val="24"/>
          <w:lang w:eastAsia="en-US"/>
        </w:rPr>
        <w:t xml:space="preserve">  __82_%</w:t>
      </w:r>
      <w:r w:rsidRPr="00893E7A">
        <w:rPr>
          <w:rFonts w:ascii="Times New Roman" w:eastAsiaTheme="minorHAnsi" w:hAnsi="Times New Roman" w:cs="Times New Roman"/>
          <w:sz w:val="24"/>
          <w:szCs w:val="24"/>
          <w:lang w:eastAsia="en-US"/>
        </w:rPr>
        <w:t xml:space="preserve">; </w:t>
      </w:r>
    </w:p>
    <w:p w:rsidR="001D30DF" w:rsidRPr="00893E7A" w:rsidRDefault="001D30DF" w:rsidP="001D30DF">
      <w:pPr>
        <w:contextualSpacing/>
        <w:jc w:val="both"/>
        <w:rPr>
          <w:rFonts w:ascii="Times New Roman" w:eastAsiaTheme="minorHAnsi" w:hAnsi="Times New Roman" w:cs="Times New Roman"/>
          <w:b/>
          <w:sz w:val="24"/>
          <w:szCs w:val="24"/>
          <w:lang w:eastAsia="en-US"/>
        </w:rPr>
      </w:pPr>
      <w:r w:rsidRPr="00893E7A">
        <w:rPr>
          <w:rFonts w:ascii="Times New Roman" w:eastAsiaTheme="minorHAnsi" w:hAnsi="Times New Roman" w:cs="Times New Roman"/>
          <w:sz w:val="24"/>
          <w:szCs w:val="24"/>
          <w:lang w:eastAsia="en-US"/>
        </w:rPr>
        <w:t xml:space="preserve">- показатель качества обучения по школе составляет – </w:t>
      </w:r>
      <w:r w:rsidRPr="00893E7A">
        <w:rPr>
          <w:rFonts w:ascii="Times New Roman" w:eastAsiaTheme="minorHAnsi" w:hAnsi="Times New Roman" w:cs="Times New Roman"/>
          <w:b/>
          <w:sz w:val="24"/>
          <w:szCs w:val="24"/>
          <w:lang w:eastAsia="en-US"/>
        </w:rPr>
        <w:t>__49_%, средний балл 3,5</w:t>
      </w:r>
    </w:p>
    <w:p w:rsidR="001D30DF" w:rsidRPr="00893E7A" w:rsidRDefault="001D30DF" w:rsidP="001D30DF">
      <w:pPr>
        <w:contextualSpacing/>
        <w:jc w:val="both"/>
        <w:rPr>
          <w:rFonts w:ascii="Times New Roman" w:eastAsiaTheme="minorHAnsi" w:hAnsi="Times New Roman" w:cs="Times New Roman"/>
          <w:b/>
          <w:sz w:val="24"/>
          <w:szCs w:val="24"/>
          <w:lang w:eastAsia="en-US"/>
        </w:rPr>
      </w:pPr>
      <w:r w:rsidRPr="00893E7A">
        <w:rPr>
          <w:rFonts w:ascii="Times New Roman" w:eastAsiaTheme="minorHAnsi" w:hAnsi="Times New Roman" w:cs="Times New Roman"/>
          <w:sz w:val="24"/>
          <w:szCs w:val="24"/>
          <w:lang w:eastAsia="en-US"/>
        </w:rPr>
        <w:t xml:space="preserve">- критический уровень – </w:t>
      </w:r>
      <w:r w:rsidRPr="00893E7A">
        <w:rPr>
          <w:rFonts w:ascii="Times New Roman" w:eastAsiaTheme="minorHAnsi" w:hAnsi="Times New Roman" w:cs="Times New Roman"/>
          <w:i/>
          <w:sz w:val="24"/>
          <w:szCs w:val="24"/>
          <w:lang w:eastAsia="en-US"/>
        </w:rPr>
        <w:t>не наблюдается</w:t>
      </w:r>
    </w:p>
    <w:p w:rsidR="001D30DF" w:rsidRPr="00893E7A" w:rsidRDefault="001D30DF" w:rsidP="001D30DF">
      <w:pPr>
        <w:contextualSpacing/>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 </w:t>
      </w:r>
    </w:p>
    <w:p w:rsidR="001D30DF" w:rsidRPr="00893E7A" w:rsidRDefault="001D30DF" w:rsidP="001D30DF">
      <w:pPr>
        <w:contextualSpacing/>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Наиболее типичными ошибками являются:</w:t>
      </w:r>
    </w:p>
    <w:p w:rsidR="001D30DF" w:rsidRPr="00893E7A" w:rsidRDefault="001D30DF" w:rsidP="001D30DF">
      <w:pPr>
        <w:contextualSpacing/>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 - вычислительные ошибки; </w:t>
      </w:r>
    </w:p>
    <w:p w:rsidR="001D30DF" w:rsidRPr="00893E7A" w:rsidRDefault="001D30DF" w:rsidP="001D30DF">
      <w:pPr>
        <w:contextualSpacing/>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в действиях сложение, вычитание, умножение и деление дробей;</w:t>
      </w:r>
    </w:p>
    <w:p w:rsidR="001D30DF" w:rsidRPr="00893E7A" w:rsidRDefault="001D30DF" w:rsidP="001D30DF">
      <w:pPr>
        <w:contextualSpacing/>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при нахождении области определения функций;</w:t>
      </w:r>
    </w:p>
    <w:p w:rsidR="001D30DF" w:rsidRPr="00893E7A" w:rsidRDefault="001D30DF" w:rsidP="001D30DF">
      <w:pPr>
        <w:contextualSpacing/>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незнание таблицы умножения.</w:t>
      </w:r>
    </w:p>
    <w:p w:rsidR="001D30DF" w:rsidRPr="00893E7A" w:rsidRDefault="001D30DF" w:rsidP="001D30DF">
      <w:pPr>
        <w:contextualSpacing/>
        <w:rPr>
          <w:rFonts w:ascii="Times New Roman" w:eastAsiaTheme="minorHAnsi" w:hAnsi="Times New Roman" w:cs="Times New Roman"/>
          <w:sz w:val="24"/>
          <w:szCs w:val="24"/>
          <w:lang w:eastAsia="en-US"/>
        </w:rPr>
      </w:pPr>
    </w:p>
    <w:p w:rsidR="001D30DF" w:rsidRPr="00893E7A" w:rsidRDefault="001D30DF" w:rsidP="001D30DF">
      <w:pPr>
        <w:contextualSpacing/>
        <w:jc w:val="center"/>
        <w:rPr>
          <w:rFonts w:ascii="Times New Roman" w:eastAsiaTheme="minorHAnsi" w:hAnsi="Times New Roman" w:cs="Times New Roman"/>
          <w:b/>
          <w:sz w:val="24"/>
          <w:szCs w:val="24"/>
          <w:lang w:eastAsia="en-US"/>
        </w:rPr>
      </w:pPr>
      <w:r w:rsidRPr="00893E7A">
        <w:rPr>
          <w:rFonts w:ascii="Times New Roman" w:eastAsiaTheme="minorHAnsi" w:hAnsi="Times New Roman" w:cs="Times New Roman"/>
          <w:b/>
          <w:sz w:val="24"/>
          <w:szCs w:val="24"/>
          <w:lang w:eastAsia="en-US"/>
        </w:rPr>
        <w:t>Предложения (рекомендации) по коррекционной работе:</w:t>
      </w: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 1.Учителям математики на заседании методического объединения провести анализ затруднений обучающихся 5-11 классов (каждого индивидуально) по результатам контрольной работы за 2 триместр с целью их устранения в урочное и внеурочное время на индивидуальных занятиях; </w:t>
      </w:r>
    </w:p>
    <w:p w:rsidR="001D30DF" w:rsidRPr="00893E7A" w:rsidRDefault="001D30DF" w:rsidP="001D30DF">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2. Скорректировать индивидуальные образовательные маршруты в соответствии с выявленными недостатками.</w:t>
      </w:r>
    </w:p>
    <w:p w:rsidR="001D30DF" w:rsidRPr="00893E7A" w:rsidRDefault="001D30DF" w:rsidP="001D30DF">
      <w:pPr>
        <w:contextualSpacing/>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4. Необходимо уделять время на развитие умений работать с текстом, на запись ответа.</w:t>
      </w:r>
    </w:p>
    <w:p w:rsidR="001D30DF" w:rsidRPr="00893E7A" w:rsidRDefault="001D30DF" w:rsidP="001D30DF">
      <w:pPr>
        <w:contextualSpacing/>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5. Обратить внимание на развитие привычки самоконтроля, осмысленность выполнения заданий.</w:t>
      </w:r>
    </w:p>
    <w:p w:rsidR="001D30DF" w:rsidRPr="00893E7A" w:rsidRDefault="001D30DF" w:rsidP="001D30DF">
      <w:pPr>
        <w:contextualSpacing/>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6. Особое внимание в преподавании математики следует уделить регулярному выполнению упражнений, развивающих базовые математические компетенции школьников (умение читать и </w:t>
      </w:r>
      <w:r w:rsidRPr="00893E7A">
        <w:rPr>
          <w:rFonts w:ascii="Times New Roman" w:eastAsiaTheme="minorHAnsi" w:hAnsi="Times New Roman" w:cs="Times New Roman"/>
          <w:sz w:val="24"/>
          <w:szCs w:val="24"/>
          <w:lang w:eastAsia="en-US"/>
        </w:rPr>
        <w:lastRenderedPageBreak/>
        <w:t>верно понимать условие задачи, решать практические задачи, выполнять арифметические действия, простейшие алгебраические преобразования, действия с основными функциями и т.д.).</w:t>
      </w:r>
    </w:p>
    <w:p w:rsidR="001D30DF" w:rsidRPr="00893E7A" w:rsidRDefault="001D30DF" w:rsidP="001D30DF">
      <w:pPr>
        <w:contextualSpacing/>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7. Для развития вычислительных навыков показать учащимся рациональные приёмы умножения, рациональные приёмы решения. Требовать от учащихся выполнения вычислений в столбик прямо в чистовике.</w:t>
      </w:r>
    </w:p>
    <w:p w:rsidR="001D30DF" w:rsidRPr="00893E7A" w:rsidRDefault="001D30DF" w:rsidP="001D30DF">
      <w:pPr>
        <w:contextualSpacing/>
        <w:jc w:val="both"/>
        <w:rPr>
          <w:rFonts w:ascii="Times New Roman" w:eastAsiaTheme="minorHAnsi" w:hAnsi="Times New Roman" w:cs="Times New Roman"/>
          <w:sz w:val="24"/>
          <w:szCs w:val="24"/>
          <w:lang w:eastAsia="en-US"/>
        </w:rPr>
      </w:pPr>
    </w:p>
    <w:p w:rsidR="001D30DF" w:rsidRPr="00893E7A" w:rsidRDefault="001D30DF" w:rsidP="00EE48CF">
      <w:pPr>
        <w:numPr>
          <w:ilvl w:val="0"/>
          <w:numId w:val="182"/>
        </w:numPr>
        <w:contextualSpacing/>
        <w:jc w:val="both"/>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Анализ контрольной работы по физике в 10-х классах</w:t>
      </w:r>
    </w:p>
    <w:p w:rsidR="001D30DF" w:rsidRPr="00893E7A" w:rsidRDefault="001D30DF" w:rsidP="001D30DF">
      <w:pPr>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Учитель: Мустафина К.М.</w:t>
      </w:r>
    </w:p>
    <w:p w:rsidR="001D30DF" w:rsidRPr="00893E7A" w:rsidRDefault="001D30DF" w:rsidP="001D30DF">
      <w:pPr>
        <w:spacing w:before="100" w:beforeAutospacing="1" w:after="100" w:afterAutospacing="1"/>
        <w:rPr>
          <w:rFonts w:ascii="Times New Roman" w:eastAsia="Calibri" w:hAnsi="Times New Roman" w:cs="Times New Roman"/>
          <w:sz w:val="24"/>
          <w:szCs w:val="24"/>
          <w:lang w:eastAsia="en-US"/>
        </w:rPr>
      </w:pPr>
      <w:r w:rsidRPr="00893E7A">
        <w:rPr>
          <w:rFonts w:ascii="Times New Roman" w:hAnsi="Times New Roman" w:cs="Times New Roman"/>
          <w:b/>
          <w:bCs/>
          <w:sz w:val="24"/>
          <w:szCs w:val="24"/>
        </w:rPr>
        <w:t>Цель работы:</w:t>
      </w:r>
      <w:r w:rsidRPr="00893E7A">
        <w:rPr>
          <w:rFonts w:ascii="Times New Roman" w:hAnsi="Times New Roman" w:cs="Times New Roman"/>
          <w:sz w:val="24"/>
          <w:szCs w:val="24"/>
        </w:rPr>
        <w:t xml:space="preserve"> оценить уровень усвоения материала по теме: «</w:t>
      </w:r>
      <w:r w:rsidRPr="00893E7A">
        <w:rPr>
          <w:rFonts w:ascii="Times New Roman" w:eastAsia="Calibri" w:hAnsi="Times New Roman" w:cs="Times New Roman"/>
          <w:sz w:val="24"/>
          <w:szCs w:val="24"/>
          <w:lang w:eastAsia="en-US"/>
        </w:rPr>
        <w:t>Основы молекулярно- кинетической теории»</w:t>
      </w:r>
    </w:p>
    <w:p w:rsidR="001D30DF" w:rsidRPr="00893E7A" w:rsidRDefault="001D30DF" w:rsidP="001D30DF">
      <w:pPr>
        <w:spacing w:before="100" w:beforeAutospacing="1" w:after="100" w:afterAutospacing="1"/>
        <w:jc w:val="both"/>
        <w:rPr>
          <w:rFonts w:ascii="Times New Roman" w:eastAsia="Calibri" w:hAnsi="Times New Roman" w:cs="Times New Roman"/>
          <w:sz w:val="24"/>
          <w:szCs w:val="24"/>
          <w:lang w:eastAsia="en-US"/>
        </w:rPr>
      </w:pPr>
      <w:r w:rsidRPr="00893E7A">
        <w:rPr>
          <w:rFonts w:ascii="Times New Roman" w:eastAsia="Calibri" w:hAnsi="Times New Roman" w:cs="Times New Roman"/>
          <w:sz w:val="24"/>
          <w:szCs w:val="24"/>
          <w:lang w:eastAsia="en-US"/>
        </w:rPr>
        <w:t>Контрольная работа была предложена в формате ЕГЭ: часть1 содержит 10 заданий (А1-А10), задания с выбором ответа, оцениваются в 1 балл. Часть 2 содержит задание В1, на которое следует дать краткий ответ в виде числа, оценивается в2 балла. На задание С1 требуется дать развернутый ответ, оценивается в 3 балла.</w:t>
      </w:r>
    </w:p>
    <w:p w:rsidR="001D30DF" w:rsidRPr="00893E7A" w:rsidRDefault="001D30DF" w:rsidP="001D30DF">
      <w:pPr>
        <w:rPr>
          <w:rFonts w:ascii="Times New Roman" w:eastAsia="Calibri" w:hAnsi="Times New Roman" w:cs="Times New Roman"/>
          <w:b/>
          <w:sz w:val="24"/>
          <w:szCs w:val="24"/>
          <w:lang w:eastAsia="en-US"/>
        </w:rPr>
      </w:pPr>
      <w:r w:rsidRPr="00893E7A">
        <w:rPr>
          <w:rFonts w:ascii="Times New Roman" w:eastAsia="Calibri" w:hAnsi="Times New Roman" w:cs="Times New Roman"/>
          <w:b/>
          <w:sz w:val="24"/>
          <w:szCs w:val="24"/>
          <w:lang w:eastAsia="en-US"/>
        </w:rPr>
        <w:t>Общие результаты по школе:</w:t>
      </w:r>
    </w:p>
    <w:tbl>
      <w:tblPr>
        <w:tblStyle w:val="71"/>
        <w:tblW w:w="10113" w:type="dxa"/>
        <w:tblInd w:w="-662" w:type="dxa"/>
        <w:tblLook w:val="04A0" w:firstRow="1" w:lastRow="0" w:firstColumn="1" w:lastColumn="0" w:noHBand="0" w:noVBand="1"/>
      </w:tblPr>
      <w:tblGrid>
        <w:gridCol w:w="931"/>
        <w:gridCol w:w="838"/>
        <w:gridCol w:w="1393"/>
        <w:gridCol w:w="976"/>
        <w:gridCol w:w="976"/>
        <w:gridCol w:w="976"/>
        <w:gridCol w:w="976"/>
        <w:gridCol w:w="903"/>
        <w:gridCol w:w="1155"/>
        <w:gridCol w:w="989"/>
      </w:tblGrid>
      <w:tr w:rsidR="001D30DF" w:rsidRPr="00893E7A" w:rsidTr="001D30DF">
        <w:tc>
          <w:tcPr>
            <w:tcW w:w="1169"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класс</w:t>
            </w:r>
          </w:p>
        </w:tc>
        <w:tc>
          <w:tcPr>
            <w:tcW w:w="904"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Всего уч-ся</w:t>
            </w:r>
          </w:p>
        </w:tc>
        <w:tc>
          <w:tcPr>
            <w:tcW w:w="1393"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Выполняли</w:t>
            </w:r>
          </w:p>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работу</w:t>
            </w:r>
          </w:p>
        </w:tc>
        <w:tc>
          <w:tcPr>
            <w:tcW w:w="863"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Оценка</w:t>
            </w:r>
          </w:p>
          <w:p w:rsidR="001D30DF" w:rsidRPr="00893E7A" w:rsidRDefault="001D30DF" w:rsidP="001D30DF">
            <w:pPr>
              <w:rPr>
                <w:rFonts w:ascii="Times New Roman" w:eastAsia="Calibri" w:hAnsi="Times New Roman" w:cs="Times New Roman"/>
                <w:b/>
                <w:sz w:val="24"/>
                <w:szCs w:val="24"/>
              </w:rPr>
            </w:pPr>
            <w:r w:rsidRPr="00893E7A">
              <w:rPr>
                <w:rFonts w:ascii="Times New Roman" w:eastAsia="Calibri" w:hAnsi="Times New Roman" w:cs="Times New Roman"/>
                <w:b/>
                <w:sz w:val="24"/>
                <w:szCs w:val="24"/>
              </w:rPr>
              <w:t>«5»</w:t>
            </w:r>
          </w:p>
        </w:tc>
        <w:tc>
          <w:tcPr>
            <w:tcW w:w="863"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Оценка</w:t>
            </w:r>
          </w:p>
          <w:p w:rsidR="001D30DF" w:rsidRPr="00893E7A" w:rsidRDefault="001D30DF" w:rsidP="001D30DF">
            <w:pPr>
              <w:rPr>
                <w:rFonts w:ascii="Times New Roman" w:eastAsia="Calibri" w:hAnsi="Times New Roman" w:cs="Times New Roman"/>
                <w:b/>
                <w:sz w:val="24"/>
                <w:szCs w:val="24"/>
              </w:rPr>
            </w:pPr>
            <w:r w:rsidRPr="00893E7A">
              <w:rPr>
                <w:rFonts w:ascii="Times New Roman" w:eastAsia="Calibri" w:hAnsi="Times New Roman" w:cs="Times New Roman"/>
                <w:b/>
                <w:sz w:val="24"/>
                <w:szCs w:val="24"/>
              </w:rPr>
              <w:t>«4»</w:t>
            </w:r>
          </w:p>
        </w:tc>
        <w:tc>
          <w:tcPr>
            <w:tcW w:w="863"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Оценка</w:t>
            </w:r>
          </w:p>
          <w:p w:rsidR="001D30DF" w:rsidRPr="00893E7A" w:rsidRDefault="001D30DF" w:rsidP="001D30DF">
            <w:pPr>
              <w:rPr>
                <w:rFonts w:ascii="Times New Roman" w:eastAsia="Calibri" w:hAnsi="Times New Roman" w:cs="Times New Roman"/>
                <w:b/>
                <w:sz w:val="24"/>
                <w:szCs w:val="24"/>
              </w:rPr>
            </w:pPr>
            <w:r w:rsidRPr="00893E7A">
              <w:rPr>
                <w:rFonts w:ascii="Times New Roman" w:eastAsia="Calibri" w:hAnsi="Times New Roman" w:cs="Times New Roman"/>
                <w:b/>
                <w:sz w:val="24"/>
                <w:szCs w:val="24"/>
              </w:rPr>
              <w:t>«3»</w:t>
            </w:r>
          </w:p>
        </w:tc>
        <w:tc>
          <w:tcPr>
            <w:tcW w:w="863"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Оценка</w:t>
            </w:r>
          </w:p>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«2»</w:t>
            </w:r>
          </w:p>
        </w:tc>
        <w:tc>
          <w:tcPr>
            <w:tcW w:w="906"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Успев.</w:t>
            </w:r>
          </w:p>
          <w:p w:rsidR="001D30DF" w:rsidRPr="00893E7A" w:rsidRDefault="001D30DF" w:rsidP="001D30DF">
            <w:pPr>
              <w:rPr>
                <w:rFonts w:ascii="Times New Roman" w:eastAsia="Calibri" w:hAnsi="Times New Roman" w:cs="Times New Roman"/>
                <w:b/>
                <w:sz w:val="24"/>
                <w:szCs w:val="24"/>
              </w:rPr>
            </w:pPr>
            <w:r w:rsidRPr="00893E7A">
              <w:rPr>
                <w:rFonts w:ascii="Times New Roman" w:eastAsia="Calibri" w:hAnsi="Times New Roman" w:cs="Times New Roman"/>
                <w:b/>
                <w:sz w:val="24"/>
                <w:szCs w:val="24"/>
              </w:rPr>
              <w:t>(%)</w:t>
            </w:r>
          </w:p>
        </w:tc>
        <w:tc>
          <w:tcPr>
            <w:tcW w:w="1155"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Качество</w:t>
            </w:r>
          </w:p>
          <w:p w:rsidR="001D30DF" w:rsidRPr="00893E7A" w:rsidRDefault="001D30DF" w:rsidP="001D30DF">
            <w:pPr>
              <w:rPr>
                <w:rFonts w:ascii="Times New Roman" w:eastAsia="Calibri" w:hAnsi="Times New Roman" w:cs="Times New Roman"/>
                <w:b/>
                <w:sz w:val="24"/>
                <w:szCs w:val="24"/>
              </w:rPr>
            </w:pPr>
            <w:r w:rsidRPr="00893E7A">
              <w:rPr>
                <w:rFonts w:ascii="Times New Roman" w:eastAsia="Calibri" w:hAnsi="Times New Roman" w:cs="Times New Roman"/>
                <w:b/>
                <w:sz w:val="24"/>
                <w:szCs w:val="24"/>
              </w:rPr>
              <w:t>(%)</w:t>
            </w:r>
          </w:p>
        </w:tc>
        <w:tc>
          <w:tcPr>
            <w:tcW w:w="1134"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Ср. оценка</w:t>
            </w:r>
          </w:p>
        </w:tc>
      </w:tr>
      <w:tr w:rsidR="001D30DF" w:rsidRPr="00893E7A" w:rsidTr="001D30DF">
        <w:tc>
          <w:tcPr>
            <w:tcW w:w="1169"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10 а</w:t>
            </w:r>
          </w:p>
        </w:tc>
        <w:tc>
          <w:tcPr>
            <w:tcW w:w="904"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20</w:t>
            </w:r>
          </w:p>
        </w:tc>
        <w:tc>
          <w:tcPr>
            <w:tcW w:w="1393"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17</w:t>
            </w:r>
          </w:p>
        </w:tc>
        <w:tc>
          <w:tcPr>
            <w:tcW w:w="863"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0</w:t>
            </w:r>
          </w:p>
        </w:tc>
        <w:tc>
          <w:tcPr>
            <w:tcW w:w="863"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1</w:t>
            </w:r>
          </w:p>
        </w:tc>
        <w:tc>
          <w:tcPr>
            <w:tcW w:w="863"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10</w:t>
            </w:r>
          </w:p>
        </w:tc>
        <w:tc>
          <w:tcPr>
            <w:tcW w:w="863"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6</w:t>
            </w:r>
          </w:p>
        </w:tc>
        <w:tc>
          <w:tcPr>
            <w:tcW w:w="906"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65</w:t>
            </w:r>
          </w:p>
        </w:tc>
        <w:tc>
          <w:tcPr>
            <w:tcW w:w="1155"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6</w:t>
            </w:r>
          </w:p>
        </w:tc>
        <w:tc>
          <w:tcPr>
            <w:tcW w:w="1134"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2,7</w:t>
            </w:r>
          </w:p>
        </w:tc>
      </w:tr>
      <w:tr w:rsidR="001D30DF" w:rsidRPr="00893E7A" w:rsidTr="001D30DF">
        <w:tc>
          <w:tcPr>
            <w:tcW w:w="1169"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10 б</w:t>
            </w:r>
          </w:p>
        </w:tc>
        <w:tc>
          <w:tcPr>
            <w:tcW w:w="904"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14</w:t>
            </w:r>
          </w:p>
        </w:tc>
        <w:tc>
          <w:tcPr>
            <w:tcW w:w="1393"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12</w:t>
            </w:r>
          </w:p>
        </w:tc>
        <w:tc>
          <w:tcPr>
            <w:tcW w:w="863"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2</w:t>
            </w:r>
          </w:p>
        </w:tc>
        <w:tc>
          <w:tcPr>
            <w:tcW w:w="863"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4</w:t>
            </w:r>
          </w:p>
        </w:tc>
        <w:tc>
          <w:tcPr>
            <w:tcW w:w="863"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3</w:t>
            </w:r>
          </w:p>
        </w:tc>
        <w:tc>
          <w:tcPr>
            <w:tcW w:w="863"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3</w:t>
            </w:r>
          </w:p>
        </w:tc>
        <w:tc>
          <w:tcPr>
            <w:tcW w:w="906"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75</w:t>
            </w:r>
          </w:p>
        </w:tc>
        <w:tc>
          <w:tcPr>
            <w:tcW w:w="1155"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50</w:t>
            </w:r>
          </w:p>
        </w:tc>
        <w:tc>
          <w:tcPr>
            <w:tcW w:w="1134"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3,4</w:t>
            </w:r>
          </w:p>
        </w:tc>
      </w:tr>
      <w:tr w:rsidR="001D30DF" w:rsidRPr="00893E7A" w:rsidTr="001D30DF">
        <w:tc>
          <w:tcPr>
            <w:tcW w:w="1169" w:type="dxa"/>
          </w:tcPr>
          <w:p w:rsidR="001D30DF" w:rsidRPr="00893E7A" w:rsidRDefault="001D30DF" w:rsidP="001D30DF">
            <w:pPr>
              <w:rPr>
                <w:rFonts w:ascii="Times New Roman" w:eastAsia="Calibri" w:hAnsi="Times New Roman" w:cs="Times New Roman"/>
                <w:b/>
                <w:sz w:val="24"/>
                <w:szCs w:val="24"/>
              </w:rPr>
            </w:pPr>
            <w:r w:rsidRPr="00893E7A">
              <w:rPr>
                <w:rFonts w:ascii="Times New Roman" w:eastAsia="Calibri" w:hAnsi="Times New Roman" w:cs="Times New Roman"/>
                <w:b/>
                <w:sz w:val="24"/>
                <w:szCs w:val="24"/>
              </w:rPr>
              <w:t>итого</w:t>
            </w:r>
          </w:p>
        </w:tc>
        <w:tc>
          <w:tcPr>
            <w:tcW w:w="904" w:type="dxa"/>
          </w:tcPr>
          <w:p w:rsidR="001D30DF" w:rsidRPr="00893E7A" w:rsidRDefault="001D30DF" w:rsidP="001D30DF">
            <w:pPr>
              <w:rPr>
                <w:rFonts w:ascii="Times New Roman" w:eastAsia="Calibri" w:hAnsi="Times New Roman" w:cs="Times New Roman"/>
                <w:b/>
                <w:sz w:val="24"/>
                <w:szCs w:val="24"/>
              </w:rPr>
            </w:pPr>
            <w:r w:rsidRPr="00893E7A">
              <w:rPr>
                <w:rFonts w:ascii="Times New Roman" w:eastAsia="Calibri" w:hAnsi="Times New Roman" w:cs="Times New Roman"/>
                <w:b/>
                <w:sz w:val="24"/>
                <w:szCs w:val="24"/>
              </w:rPr>
              <w:t>34</w:t>
            </w:r>
          </w:p>
        </w:tc>
        <w:tc>
          <w:tcPr>
            <w:tcW w:w="1393" w:type="dxa"/>
          </w:tcPr>
          <w:p w:rsidR="001D30DF" w:rsidRPr="00893E7A" w:rsidRDefault="001D30DF" w:rsidP="001D30DF">
            <w:pPr>
              <w:rPr>
                <w:rFonts w:ascii="Times New Roman" w:eastAsia="Calibri" w:hAnsi="Times New Roman" w:cs="Times New Roman"/>
                <w:b/>
                <w:sz w:val="24"/>
                <w:szCs w:val="24"/>
              </w:rPr>
            </w:pPr>
            <w:r w:rsidRPr="00893E7A">
              <w:rPr>
                <w:rFonts w:ascii="Times New Roman" w:eastAsia="Calibri" w:hAnsi="Times New Roman" w:cs="Times New Roman"/>
                <w:b/>
                <w:sz w:val="24"/>
                <w:szCs w:val="24"/>
              </w:rPr>
              <w:t>29</w:t>
            </w:r>
          </w:p>
        </w:tc>
        <w:tc>
          <w:tcPr>
            <w:tcW w:w="863" w:type="dxa"/>
          </w:tcPr>
          <w:p w:rsidR="001D30DF" w:rsidRPr="00893E7A" w:rsidRDefault="001D30DF" w:rsidP="001D30DF">
            <w:pPr>
              <w:rPr>
                <w:rFonts w:ascii="Times New Roman" w:eastAsia="Calibri" w:hAnsi="Times New Roman" w:cs="Times New Roman"/>
                <w:b/>
                <w:sz w:val="24"/>
                <w:szCs w:val="24"/>
              </w:rPr>
            </w:pPr>
            <w:r w:rsidRPr="00893E7A">
              <w:rPr>
                <w:rFonts w:ascii="Times New Roman" w:eastAsia="Calibri" w:hAnsi="Times New Roman" w:cs="Times New Roman"/>
                <w:b/>
                <w:sz w:val="24"/>
                <w:szCs w:val="24"/>
              </w:rPr>
              <w:t>2</w:t>
            </w:r>
          </w:p>
        </w:tc>
        <w:tc>
          <w:tcPr>
            <w:tcW w:w="863" w:type="dxa"/>
          </w:tcPr>
          <w:p w:rsidR="001D30DF" w:rsidRPr="00893E7A" w:rsidRDefault="001D30DF" w:rsidP="001D30DF">
            <w:pPr>
              <w:rPr>
                <w:rFonts w:ascii="Times New Roman" w:eastAsia="Calibri" w:hAnsi="Times New Roman" w:cs="Times New Roman"/>
                <w:b/>
                <w:sz w:val="24"/>
                <w:szCs w:val="24"/>
              </w:rPr>
            </w:pPr>
            <w:r w:rsidRPr="00893E7A">
              <w:rPr>
                <w:rFonts w:ascii="Times New Roman" w:eastAsia="Calibri" w:hAnsi="Times New Roman" w:cs="Times New Roman"/>
                <w:b/>
                <w:sz w:val="24"/>
                <w:szCs w:val="24"/>
              </w:rPr>
              <w:t>5</w:t>
            </w:r>
          </w:p>
        </w:tc>
        <w:tc>
          <w:tcPr>
            <w:tcW w:w="863" w:type="dxa"/>
          </w:tcPr>
          <w:p w:rsidR="001D30DF" w:rsidRPr="00893E7A" w:rsidRDefault="001D30DF" w:rsidP="001D30DF">
            <w:pPr>
              <w:rPr>
                <w:rFonts w:ascii="Times New Roman" w:eastAsia="Calibri" w:hAnsi="Times New Roman" w:cs="Times New Roman"/>
                <w:b/>
                <w:sz w:val="24"/>
                <w:szCs w:val="24"/>
              </w:rPr>
            </w:pPr>
            <w:r w:rsidRPr="00893E7A">
              <w:rPr>
                <w:rFonts w:ascii="Times New Roman" w:eastAsia="Calibri" w:hAnsi="Times New Roman" w:cs="Times New Roman"/>
                <w:b/>
                <w:sz w:val="24"/>
                <w:szCs w:val="24"/>
              </w:rPr>
              <w:t>13</w:t>
            </w:r>
          </w:p>
        </w:tc>
        <w:tc>
          <w:tcPr>
            <w:tcW w:w="863" w:type="dxa"/>
          </w:tcPr>
          <w:p w:rsidR="001D30DF" w:rsidRPr="00893E7A" w:rsidRDefault="001D30DF" w:rsidP="001D30DF">
            <w:pPr>
              <w:rPr>
                <w:rFonts w:ascii="Times New Roman" w:eastAsia="Calibri" w:hAnsi="Times New Roman" w:cs="Times New Roman"/>
                <w:b/>
                <w:sz w:val="24"/>
                <w:szCs w:val="24"/>
              </w:rPr>
            </w:pPr>
            <w:r w:rsidRPr="00893E7A">
              <w:rPr>
                <w:rFonts w:ascii="Times New Roman" w:eastAsia="Calibri" w:hAnsi="Times New Roman" w:cs="Times New Roman"/>
                <w:b/>
                <w:sz w:val="24"/>
                <w:szCs w:val="24"/>
              </w:rPr>
              <w:t>9</w:t>
            </w:r>
          </w:p>
        </w:tc>
        <w:tc>
          <w:tcPr>
            <w:tcW w:w="906" w:type="dxa"/>
          </w:tcPr>
          <w:p w:rsidR="001D30DF" w:rsidRPr="00893E7A" w:rsidRDefault="001D30DF" w:rsidP="001D30DF">
            <w:pPr>
              <w:rPr>
                <w:rFonts w:ascii="Times New Roman" w:eastAsia="Calibri" w:hAnsi="Times New Roman" w:cs="Times New Roman"/>
                <w:b/>
                <w:sz w:val="24"/>
                <w:szCs w:val="24"/>
              </w:rPr>
            </w:pPr>
            <w:r w:rsidRPr="00893E7A">
              <w:rPr>
                <w:rFonts w:ascii="Times New Roman" w:eastAsia="Calibri" w:hAnsi="Times New Roman" w:cs="Times New Roman"/>
                <w:b/>
                <w:sz w:val="24"/>
                <w:szCs w:val="24"/>
              </w:rPr>
              <w:t>67</w:t>
            </w:r>
          </w:p>
        </w:tc>
        <w:tc>
          <w:tcPr>
            <w:tcW w:w="1155" w:type="dxa"/>
          </w:tcPr>
          <w:p w:rsidR="001D30DF" w:rsidRPr="00893E7A" w:rsidRDefault="001D30DF" w:rsidP="001D30DF">
            <w:pPr>
              <w:rPr>
                <w:rFonts w:ascii="Times New Roman" w:eastAsia="Calibri" w:hAnsi="Times New Roman" w:cs="Times New Roman"/>
                <w:b/>
                <w:sz w:val="24"/>
                <w:szCs w:val="24"/>
              </w:rPr>
            </w:pPr>
            <w:r w:rsidRPr="00893E7A">
              <w:rPr>
                <w:rFonts w:ascii="Times New Roman" w:eastAsia="Calibri" w:hAnsi="Times New Roman" w:cs="Times New Roman"/>
                <w:b/>
                <w:sz w:val="24"/>
                <w:szCs w:val="24"/>
              </w:rPr>
              <w:t>48</w:t>
            </w:r>
          </w:p>
        </w:tc>
        <w:tc>
          <w:tcPr>
            <w:tcW w:w="1134" w:type="dxa"/>
          </w:tcPr>
          <w:p w:rsidR="001D30DF" w:rsidRPr="00893E7A" w:rsidRDefault="001D30DF" w:rsidP="001D30DF">
            <w:pPr>
              <w:rPr>
                <w:rFonts w:ascii="Times New Roman" w:eastAsia="Calibri" w:hAnsi="Times New Roman" w:cs="Times New Roman"/>
                <w:b/>
                <w:sz w:val="24"/>
                <w:szCs w:val="24"/>
              </w:rPr>
            </w:pPr>
            <w:r w:rsidRPr="00893E7A">
              <w:rPr>
                <w:rFonts w:ascii="Times New Roman" w:eastAsia="Calibri" w:hAnsi="Times New Roman" w:cs="Times New Roman"/>
                <w:b/>
                <w:sz w:val="24"/>
                <w:szCs w:val="24"/>
              </w:rPr>
              <w:t>3,3</w:t>
            </w:r>
          </w:p>
        </w:tc>
      </w:tr>
    </w:tbl>
    <w:p w:rsidR="001D30DF" w:rsidRPr="00893E7A" w:rsidRDefault="001D30DF" w:rsidP="001D30DF">
      <w:pPr>
        <w:spacing w:before="100" w:beforeAutospacing="1" w:after="100" w:afterAutospacing="1"/>
        <w:jc w:val="both"/>
        <w:rPr>
          <w:rFonts w:ascii="Times New Roman" w:hAnsi="Times New Roman" w:cs="Times New Roman"/>
          <w:sz w:val="24"/>
          <w:szCs w:val="24"/>
        </w:rPr>
      </w:pPr>
      <w:r w:rsidRPr="00893E7A">
        <w:rPr>
          <w:rFonts w:ascii="Times New Roman" w:hAnsi="Times New Roman" w:cs="Times New Roman"/>
          <w:b/>
          <w:sz w:val="24"/>
          <w:szCs w:val="24"/>
        </w:rPr>
        <w:t>Выводы</w:t>
      </w:r>
      <w:r w:rsidRPr="00893E7A">
        <w:rPr>
          <w:rFonts w:ascii="Times New Roman" w:hAnsi="Times New Roman" w:cs="Times New Roman"/>
          <w:sz w:val="24"/>
          <w:szCs w:val="24"/>
        </w:rPr>
        <w:t xml:space="preserve">: Результаты контрольной работы   выявили пробелы в усвоении отдельных контролируемых элементов. До проведения контрольной работы были проведены два зачета по формулам, оценки за зачеты в основном положительные. Задачи С1 были разобраны на уроке в начале недели. Дети демонстрировали понимание того, что описывалось в задачах. Но результат оказался неудовлетворительным в 10 а классе и я ожидала, что будет хороший результат в 10 б классе.  Возможно, форма контрольной работы была для ребят неожиданной, до этого мы решали текстовую разно уровневую контрольную работу. Значит надо продолжить работу по </w:t>
      </w:r>
      <w:r w:rsidRPr="00893E7A">
        <w:rPr>
          <w:rFonts w:ascii="Times New Roman" w:hAnsi="Times New Roman" w:cs="Times New Roman"/>
          <w:bCs/>
          <w:iCs/>
          <w:sz w:val="24"/>
          <w:szCs w:val="24"/>
        </w:rPr>
        <w:t>формированию навыков</w:t>
      </w:r>
      <w:r w:rsidRPr="00893E7A">
        <w:rPr>
          <w:rFonts w:ascii="Times New Roman" w:hAnsi="Times New Roman" w:cs="Times New Roman"/>
          <w:sz w:val="24"/>
          <w:szCs w:val="24"/>
        </w:rPr>
        <w:t xml:space="preserve"> </w:t>
      </w:r>
      <w:r w:rsidRPr="00893E7A">
        <w:rPr>
          <w:rFonts w:ascii="Times New Roman" w:hAnsi="Times New Roman" w:cs="Times New Roman"/>
          <w:bCs/>
          <w:iCs/>
          <w:sz w:val="24"/>
          <w:szCs w:val="24"/>
        </w:rPr>
        <w:t>решения задач в формате ЕГЭ.</w:t>
      </w:r>
      <w:r w:rsidRPr="00893E7A">
        <w:rPr>
          <w:rFonts w:ascii="Times New Roman" w:hAnsi="Times New Roman" w:cs="Times New Roman"/>
          <w:sz w:val="24"/>
          <w:szCs w:val="24"/>
        </w:rPr>
        <w:t xml:space="preserve"> </w:t>
      </w:r>
    </w:p>
    <w:p w:rsidR="001D30DF" w:rsidRPr="00893E7A" w:rsidRDefault="001D30DF" w:rsidP="00EE48CF">
      <w:pPr>
        <w:numPr>
          <w:ilvl w:val="0"/>
          <w:numId w:val="182"/>
        </w:numPr>
        <w:spacing w:before="100" w:beforeAutospacing="1" w:after="100" w:afterAutospacing="1"/>
        <w:contextualSpacing/>
        <w:jc w:val="both"/>
        <w:rPr>
          <w:rFonts w:ascii="Times New Roman" w:hAnsi="Times New Roman" w:cs="Times New Roman"/>
          <w:b/>
          <w:bCs/>
          <w:sz w:val="24"/>
          <w:szCs w:val="24"/>
        </w:rPr>
      </w:pPr>
      <w:r w:rsidRPr="00893E7A">
        <w:rPr>
          <w:rFonts w:ascii="Times New Roman" w:hAnsi="Times New Roman" w:cs="Times New Roman"/>
          <w:b/>
          <w:bCs/>
          <w:sz w:val="24"/>
          <w:szCs w:val="24"/>
        </w:rPr>
        <w:t>Итоги контрольной работы по биологии в 10 б классе</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Контрольная работа по теме: «Генетика»</w:t>
      </w:r>
    </w:p>
    <w:p w:rsidR="001D30DF" w:rsidRPr="00893E7A" w:rsidRDefault="001D30DF" w:rsidP="001D30DF">
      <w:pPr>
        <w:jc w:val="center"/>
        <w:rPr>
          <w:rFonts w:ascii="Times New Roman" w:eastAsiaTheme="minorHAnsi" w:hAnsi="Times New Roman" w:cs="Times New Roman"/>
          <w:sz w:val="24"/>
          <w:szCs w:val="24"/>
          <w:lang w:eastAsia="en-US"/>
        </w:rPr>
      </w:pP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  Успеваемость -90%, качество -70%, Средний балл 3,9. </w:t>
      </w:r>
    </w:p>
    <w:p w:rsidR="001D30DF" w:rsidRPr="00893E7A" w:rsidRDefault="001D30DF" w:rsidP="006F0245">
      <w:p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Хорошие знания показывают Васильева Елизавета, Масова Алина, Казарина Анастасия. Много пробелов в з</w:t>
      </w:r>
      <w:r w:rsidR="006F0245">
        <w:rPr>
          <w:rFonts w:ascii="Times New Roman" w:eastAsiaTheme="minorHAnsi" w:hAnsi="Times New Roman" w:cs="Times New Roman"/>
          <w:sz w:val="24"/>
          <w:szCs w:val="24"/>
          <w:lang w:eastAsia="en-US"/>
        </w:rPr>
        <w:t>наниях у Мухаметгалина Марселя.</w:t>
      </w:r>
    </w:p>
    <w:p w:rsidR="001D30DF" w:rsidRPr="00893E7A" w:rsidRDefault="001D30DF" w:rsidP="00EE48CF">
      <w:pPr>
        <w:numPr>
          <w:ilvl w:val="0"/>
          <w:numId w:val="182"/>
        </w:numPr>
        <w:contextualSpacing/>
        <w:rPr>
          <w:rFonts w:ascii="Times New Roman" w:hAnsi="Times New Roman" w:cs="Times New Roman"/>
          <w:b/>
          <w:bCs/>
          <w:sz w:val="24"/>
          <w:szCs w:val="24"/>
          <w:lang w:eastAsia="en-US"/>
        </w:rPr>
      </w:pPr>
      <w:r w:rsidRPr="00893E7A">
        <w:rPr>
          <w:rFonts w:ascii="Times New Roman" w:hAnsi="Times New Roman" w:cs="Times New Roman"/>
          <w:b/>
          <w:bCs/>
          <w:sz w:val="24"/>
          <w:szCs w:val="24"/>
          <w:lang w:eastAsia="en-US"/>
        </w:rPr>
        <w:t>Анализ триместровой контрольной работы по информатике</w:t>
      </w:r>
    </w:p>
    <w:p w:rsidR="001D30DF" w:rsidRPr="00893E7A" w:rsidRDefault="001D30DF" w:rsidP="001D30DF">
      <w:pPr>
        <w:rPr>
          <w:rFonts w:ascii="Times New Roman" w:hAnsi="Times New Roman" w:cs="Times New Roman"/>
          <w:sz w:val="24"/>
          <w:szCs w:val="24"/>
          <w:lang w:eastAsia="en-US"/>
        </w:rPr>
      </w:pPr>
      <w:r w:rsidRPr="00893E7A">
        <w:rPr>
          <w:rFonts w:ascii="Times New Roman" w:hAnsi="Times New Roman" w:cs="Times New Roman"/>
          <w:sz w:val="24"/>
          <w:szCs w:val="24"/>
          <w:lang w:eastAsia="en-US"/>
        </w:rPr>
        <w:t>Триместровая контрольная работа проходила в формате тестовых заданий (задания из ЕГЭ). Состояла из 2 вариантов по 17 заданий.</w:t>
      </w:r>
    </w:p>
    <w:p w:rsidR="001D30DF" w:rsidRPr="00893E7A" w:rsidRDefault="001D30DF" w:rsidP="001D30DF">
      <w:pPr>
        <w:jc w:val="center"/>
        <w:rPr>
          <w:rFonts w:ascii="Times New Roman" w:hAnsi="Times New Roman" w:cs="Times New Roman"/>
          <w:sz w:val="24"/>
          <w:szCs w:val="24"/>
          <w:lang w:eastAsia="en-US"/>
        </w:rPr>
      </w:pPr>
      <w:r w:rsidRPr="00893E7A">
        <w:rPr>
          <w:rFonts w:ascii="Times New Roman" w:hAnsi="Times New Roman" w:cs="Times New Roman"/>
          <w:sz w:val="24"/>
          <w:szCs w:val="24"/>
          <w:lang w:eastAsia="en-US"/>
        </w:rPr>
        <w:t>Статистический анализ административной контрольной работы.</w:t>
      </w:r>
    </w:p>
    <w:p w:rsidR="001D30DF" w:rsidRPr="00893E7A" w:rsidRDefault="001D30DF" w:rsidP="001D30DF">
      <w:pPr>
        <w:jc w:val="both"/>
        <w:rPr>
          <w:rFonts w:ascii="Times New Roman" w:hAnsi="Times New Roman" w:cs="Times New Roman"/>
          <w:sz w:val="24"/>
          <w:szCs w:val="24"/>
          <w:lang w:eastAsia="en-US"/>
        </w:rPr>
      </w:pPr>
    </w:p>
    <w:tbl>
      <w:tblPr>
        <w:tblW w:w="9718" w:type="dxa"/>
        <w:tblInd w:w="-147" w:type="dxa"/>
        <w:tblLayout w:type="fixed"/>
        <w:tblCellMar>
          <w:left w:w="10" w:type="dxa"/>
          <w:right w:w="10" w:type="dxa"/>
        </w:tblCellMar>
        <w:tblLook w:val="04A0" w:firstRow="1" w:lastRow="0" w:firstColumn="1" w:lastColumn="0" w:noHBand="0" w:noVBand="1"/>
      </w:tblPr>
      <w:tblGrid>
        <w:gridCol w:w="851"/>
        <w:gridCol w:w="1418"/>
        <w:gridCol w:w="992"/>
        <w:gridCol w:w="709"/>
        <w:gridCol w:w="708"/>
        <w:gridCol w:w="679"/>
        <w:gridCol w:w="1022"/>
        <w:gridCol w:w="1138"/>
        <w:gridCol w:w="1149"/>
        <w:gridCol w:w="1052"/>
      </w:tblGrid>
      <w:tr w:rsidR="001D30DF" w:rsidRPr="00893E7A" w:rsidTr="001D30DF">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lastRenderedPageBreak/>
              <w:t>Класс</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Количество учащихся в классе /группе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 xml:space="preserve">Выполняли работу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На «5»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На «4»</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На «3»</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На «2»</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 xml:space="preserve">Успеваемость, % </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rPr>
                <w:rFonts w:ascii="Times New Roman" w:hAnsi="Times New Roman" w:cs="Times New Roman"/>
                <w:sz w:val="24"/>
                <w:szCs w:val="24"/>
                <w:lang w:eastAsia="en-US"/>
              </w:rPr>
            </w:pPr>
            <w:r w:rsidRPr="00893E7A">
              <w:rPr>
                <w:rFonts w:ascii="Times New Roman" w:hAnsi="Times New Roman" w:cs="Times New Roman"/>
                <w:sz w:val="24"/>
                <w:szCs w:val="24"/>
                <w:lang w:eastAsia="en-US"/>
              </w:rPr>
              <w:t>Качество,</w:t>
            </w:r>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 xml:space="preserve">Средний балл </w:t>
            </w:r>
          </w:p>
        </w:tc>
      </w:tr>
      <w:tr w:rsidR="001D30DF" w:rsidRPr="00893E7A" w:rsidTr="001D30DF">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10А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jc w:val="cente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jc w:val="cente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19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jc w:val="cente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jc w:val="cente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6</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jc w:val="cente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9</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jc w:val="cente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3</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jc w:val="cente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84,21%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jc w:val="cente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36,84%</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jc w:val="cente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3,26</w:t>
            </w:r>
          </w:p>
        </w:tc>
      </w:tr>
      <w:tr w:rsidR="001D30DF" w:rsidRPr="00893E7A" w:rsidTr="001D30DF">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Итого</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jc w:val="cente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jc w:val="cente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19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jc w:val="cente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jc w:val="cente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6</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jc w:val="cente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9</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jc w:val="cente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3</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jc w:val="cente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84,21%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jc w:val="cente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36,84%</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D30DF" w:rsidRPr="00893E7A" w:rsidRDefault="001D30DF" w:rsidP="001D30DF">
            <w:pPr>
              <w:jc w:val="center"/>
              <w:rPr>
                <w:rFonts w:ascii="Times New Roman" w:eastAsiaTheme="minorHAnsi" w:hAnsi="Times New Roman" w:cs="Times New Roman"/>
                <w:sz w:val="24"/>
                <w:szCs w:val="24"/>
                <w:lang w:eastAsia="en-US"/>
              </w:rPr>
            </w:pPr>
            <w:r w:rsidRPr="00893E7A">
              <w:rPr>
                <w:rFonts w:ascii="Times New Roman" w:hAnsi="Times New Roman" w:cs="Times New Roman"/>
                <w:sz w:val="24"/>
                <w:szCs w:val="24"/>
                <w:lang w:eastAsia="en-US"/>
              </w:rPr>
              <w:t>3,26</w:t>
            </w:r>
          </w:p>
        </w:tc>
      </w:tr>
    </w:tbl>
    <w:p w:rsidR="001D30DF" w:rsidRPr="00893E7A" w:rsidRDefault="001D30DF" w:rsidP="001D30DF">
      <w:pPr>
        <w:rPr>
          <w:rFonts w:ascii="Times New Roman" w:hAnsi="Times New Roman" w:cs="Times New Roman"/>
          <w:sz w:val="24"/>
          <w:szCs w:val="24"/>
          <w:lang w:eastAsia="en-US"/>
        </w:rPr>
      </w:pPr>
    </w:p>
    <w:p w:rsidR="001D30DF" w:rsidRPr="00893E7A" w:rsidRDefault="001D30DF" w:rsidP="001D30DF">
      <w:pPr>
        <w:jc w:val="center"/>
        <w:rPr>
          <w:rFonts w:ascii="Times New Roman" w:hAnsi="Times New Roman" w:cs="Times New Roman"/>
          <w:sz w:val="24"/>
          <w:szCs w:val="24"/>
          <w:lang w:eastAsia="en-US"/>
        </w:rPr>
      </w:pPr>
      <w:r w:rsidRPr="00893E7A">
        <w:rPr>
          <w:rFonts w:ascii="Times New Roman" w:hAnsi="Times New Roman" w:cs="Times New Roman"/>
          <w:sz w:val="24"/>
          <w:szCs w:val="24"/>
          <w:lang w:eastAsia="en-US"/>
        </w:rPr>
        <w:t>Типичные ошибки</w:t>
      </w:r>
    </w:p>
    <w:p w:rsidR="001D30DF" w:rsidRPr="00893E7A" w:rsidRDefault="001D30DF" w:rsidP="001D30DF">
      <w:pPr>
        <w:rPr>
          <w:rFonts w:ascii="Times New Roman" w:hAnsi="Times New Roman" w:cs="Times New Roman"/>
          <w:sz w:val="24"/>
          <w:szCs w:val="24"/>
          <w:lang w:eastAsia="en-US"/>
        </w:rPr>
      </w:pPr>
    </w:p>
    <w:p w:rsidR="001D30DF" w:rsidRPr="00893E7A" w:rsidRDefault="001D30DF" w:rsidP="001D30DF">
      <w:pPr>
        <w:rPr>
          <w:rFonts w:ascii="Times New Roman" w:hAnsi="Times New Roman" w:cs="Times New Roman"/>
          <w:sz w:val="24"/>
          <w:szCs w:val="24"/>
          <w:shd w:val="clear" w:color="auto" w:fill="FFFFFF"/>
          <w:lang w:eastAsia="en-US"/>
        </w:rPr>
      </w:pPr>
      <w:r w:rsidRPr="00893E7A">
        <w:rPr>
          <w:rFonts w:ascii="Times New Roman" w:hAnsi="Times New Roman" w:cs="Times New Roman"/>
          <w:sz w:val="24"/>
          <w:szCs w:val="24"/>
          <w:shd w:val="clear" w:color="auto" w:fill="FFFFFF"/>
          <w:lang w:eastAsia="en-US"/>
        </w:rPr>
        <w:t xml:space="preserve">3. </w:t>
      </w:r>
      <w:hyperlink r:id="rId48" w:history="1">
        <w:r w:rsidRPr="00893E7A">
          <w:rPr>
            <w:rFonts w:ascii="Times New Roman" w:eastAsiaTheme="minorHAnsi" w:hAnsi="Times New Roman" w:cs="Times New Roman"/>
            <w:sz w:val="24"/>
            <w:szCs w:val="24"/>
            <w:u w:val="single"/>
            <w:shd w:val="clear" w:color="auto" w:fill="F8F8F8"/>
            <w:lang w:eastAsia="en-US"/>
          </w:rPr>
          <w:t>Анализ информационных моделей</w:t>
        </w:r>
      </w:hyperlink>
      <w:r w:rsidRPr="00893E7A">
        <w:rPr>
          <w:rFonts w:ascii="Times New Roman" w:hAnsi="Times New Roman" w:cs="Times New Roman"/>
          <w:sz w:val="24"/>
          <w:szCs w:val="24"/>
          <w:shd w:val="clear" w:color="auto" w:fill="FFFFFF"/>
          <w:lang w:eastAsia="en-US"/>
        </w:rPr>
        <w:t>.</w:t>
      </w:r>
    </w:p>
    <w:p w:rsidR="001D30DF" w:rsidRPr="00893E7A" w:rsidRDefault="001D30DF" w:rsidP="001D30DF">
      <w:pPr>
        <w:rPr>
          <w:rFonts w:ascii="Times New Roman" w:hAnsi="Times New Roman" w:cs="Times New Roman"/>
          <w:sz w:val="24"/>
          <w:szCs w:val="24"/>
          <w:shd w:val="clear" w:color="auto" w:fill="FFFFFF"/>
          <w:lang w:eastAsia="en-US"/>
        </w:rPr>
      </w:pPr>
      <w:r w:rsidRPr="00893E7A">
        <w:rPr>
          <w:rFonts w:ascii="Times New Roman" w:hAnsi="Times New Roman" w:cs="Times New Roman"/>
          <w:sz w:val="24"/>
          <w:szCs w:val="24"/>
          <w:shd w:val="clear" w:color="auto" w:fill="FFFFFF"/>
          <w:lang w:eastAsia="en-US"/>
        </w:rPr>
        <w:t xml:space="preserve">4. </w:t>
      </w:r>
      <w:hyperlink r:id="rId49" w:history="1">
        <w:r w:rsidRPr="00893E7A">
          <w:rPr>
            <w:rFonts w:ascii="Times New Roman" w:eastAsiaTheme="minorHAnsi" w:hAnsi="Times New Roman" w:cs="Times New Roman"/>
            <w:sz w:val="24"/>
            <w:szCs w:val="24"/>
            <w:u w:val="single"/>
            <w:shd w:val="clear" w:color="auto" w:fill="FFFFFF"/>
            <w:lang w:eastAsia="en-US"/>
          </w:rPr>
          <w:t>Базы данных. Файловая система</w:t>
        </w:r>
      </w:hyperlink>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hAnsi="Times New Roman" w:cs="Times New Roman"/>
          <w:sz w:val="24"/>
          <w:szCs w:val="24"/>
          <w:shd w:val="clear" w:color="auto" w:fill="FFFFFF"/>
          <w:lang w:eastAsia="en-US"/>
        </w:rPr>
        <w:t>5.</w:t>
      </w:r>
      <w:r w:rsidRPr="00893E7A">
        <w:rPr>
          <w:rFonts w:ascii="Times New Roman" w:hAnsi="Times New Roman" w:cs="Times New Roman"/>
          <w:sz w:val="24"/>
          <w:szCs w:val="24"/>
          <w:shd w:val="clear" w:color="auto" w:fill="F8F8F8"/>
          <w:lang w:eastAsia="en-US"/>
        </w:rPr>
        <w:t xml:space="preserve"> </w:t>
      </w:r>
      <w:hyperlink r:id="rId50" w:history="1">
        <w:r w:rsidRPr="00893E7A">
          <w:rPr>
            <w:rFonts w:ascii="Times New Roman" w:eastAsiaTheme="minorHAnsi" w:hAnsi="Times New Roman" w:cs="Times New Roman"/>
            <w:sz w:val="24"/>
            <w:szCs w:val="24"/>
            <w:u w:val="single"/>
            <w:shd w:val="clear" w:color="auto" w:fill="F8F8F8"/>
            <w:lang w:eastAsia="en-US"/>
          </w:rPr>
          <w:t>Кодирование и декодирование информации</w:t>
        </w:r>
      </w:hyperlink>
    </w:p>
    <w:p w:rsidR="001D30DF" w:rsidRPr="00893E7A" w:rsidRDefault="001D30DF" w:rsidP="001D30DF">
      <w:pPr>
        <w:rPr>
          <w:rFonts w:ascii="Times New Roman" w:hAnsi="Times New Roman" w:cs="Times New Roman"/>
          <w:sz w:val="24"/>
          <w:szCs w:val="24"/>
          <w:shd w:val="clear" w:color="auto" w:fill="F8F8F8"/>
          <w:lang w:eastAsia="en-US"/>
        </w:rPr>
      </w:pPr>
      <w:r w:rsidRPr="00893E7A">
        <w:rPr>
          <w:rFonts w:ascii="Times New Roman" w:hAnsi="Times New Roman" w:cs="Times New Roman"/>
          <w:sz w:val="24"/>
          <w:szCs w:val="24"/>
          <w:shd w:val="clear" w:color="auto" w:fill="FFFFFF"/>
          <w:lang w:eastAsia="en-US"/>
        </w:rPr>
        <w:t>6.</w:t>
      </w:r>
      <w:r w:rsidRPr="00893E7A">
        <w:rPr>
          <w:rFonts w:ascii="Times New Roman" w:hAnsi="Times New Roman" w:cs="Times New Roman"/>
          <w:sz w:val="24"/>
          <w:szCs w:val="24"/>
          <w:shd w:val="clear" w:color="auto" w:fill="F8F8F8"/>
          <w:lang w:eastAsia="en-US"/>
        </w:rPr>
        <w:t xml:space="preserve"> </w:t>
      </w:r>
      <w:hyperlink r:id="rId51" w:history="1">
        <w:r w:rsidRPr="00893E7A">
          <w:rPr>
            <w:rFonts w:ascii="Times New Roman" w:eastAsiaTheme="minorHAnsi" w:hAnsi="Times New Roman" w:cs="Times New Roman"/>
            <w:sz w:val="24"/>
            <w:szCs w:val="24"/>
            <w:u w:val="single"/>
            <w:shd w:val="clear" w:color="auto" w:fill="FFFFFF"/>
            <w:lang w:eastAsia="en-US"/>
          </w:rPr>
          <w:t>Анализ и построение алгоритмов для исполнителей</w:t>
        </w:r>
      </w:hyperlink>
      <w:r w:rsidRPr="00893E7A">
        <w:rPr>
          <w:rFonts w:ascii="Times New Roman" w:hAnsi="Times New Roman" w:cs="Times New Roman"/>
          <w:sz w:val="24"/>
          <w:szCs w:val="24"/>
          <w:shd w:val="clear" w:color="auto" w:fill="F8F8F8"/>
          <w:lang w:eastAsia="en-US"/>
        </w:rPr>
        <w:t>.</w:t>
      </w:r>
    </w:p>
    <w:p w:rsidR="001D30DF" w:rsidRPr="00893E7A" w:rsidRDefault="001D30DF" w:rsidP="001D30DF">
      <w:pPr>
        <w:rPr>
          <w:rFonts w:ascii="Times New Roman" w:hAnsi="Times New Roman" w:cs="Times New Roman"/>
          <w:sz w:val="24"/>
          <w:szCs w:val="24"/>
          <w:shd w:val="clear" w:color="auto" w:fill="FFFFFF"/>
          <w:lang w:eastAsia="en-US"/>
        </w:rPr>
      </w:pPr>
      <w:r w:rsidRPr="00893E7A">
        <w:rPr>
          <w:rFonts w:ascii="Times New Roman" w:hAnsi="Times New Roman" w:cs="Times New Roman"/>
          <w:sz w:val="24"/>
          <w:szCs w:val="24"/>
          <w:shd w:val="clear" w:color="auto" w:fill="F8F8F8"/>
          <w:lang w:eastAsia="en-US"/>
        </w:rPr>
        <w:t xml:space="preserve">7. </w:t>
      </w:r>
      <w:hyperlink r:id="rId52" w:history="1">
        <w:r w:rsidRPr="00893E7A">
          <w:rPr>
            <w:rFonts w:ascii="Times New Roman" w:eastAsiaTheme="minorHAnsi" w:hAnsi="Times New Roman" w:cs="Times New Roman"/>
            <w:sz w:val="24"/>
            <w:szCs w:val="24"/>
            <w:u w:val="single"/>
            <w:shd w:val="clear" w:color="auto" w:fill="F8F8F8"/>
            <w:lang w:eastAsia="en-US"/>
          </w:rPr>
          <w:t>Анализ диаграмм и электронных таблиц</w:t>
        </w:r>
      </w:hyperlink>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hAnsi="Times New Roman" w:cs="Times New Roman"/>
          <w:sz w:val="24"/>
          <w:szCs w:val="24"/>
          <w:shd w:val="clear" w:color="auto" w:fill="FFFFFF"/>
          <w:lang w:eastAsia="en-US"/>
        </w:rPr>
        <w:t>8.</w:t>
      </w:r>
      <w:r w:rsidRPr="00893E7A">
        <w:rPr>
          <w:rFonts w:ascii="Times New Roman" w:hAnsi="Times New Roman" w:cs="Times New Roman"/>
          <w:sz w:val="24"/>
          <w:szCs w:val="24"/>
          <w:shd w:val="clear" w:color="auto" w:fill="F8F8F8"/>
          <w:lang w:eastAsia="en-US"/>
        </w:rPr>
        <w:t xml:space="preserve"> </w:t>
      </w:r>
      <w:hyperlink r:id="rId53" w:history="1">
        <w:r w:rsidRPr="00893E7A">
          <w:rPr>
            <w:rFonts w:ascii="Times New Roman" w:eastAsiaTheme="minorHAnsi" w:hAnsi="Times New Roman" w:cs="Times New Roman"/>
            <w:sz w:val="24"/>
            <w:szCs w:val="24"/>
            <w:u w:val="single"/>
            <w:shd w:val="clear" w:color="auto" w:fill="FFFFFF"/>
            <w:lang w:eastAsia="en-US"/>
          </w:rPr>
          <w:t>Анализ программ</w:t>
        </w:r>
      </w:hyperlink>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9. </w:t>
      </w:r>
      <w:hyperlink r:id="rId54" w:history="1">
        <w:r w:rsidRPr="00893E7A">
          <w:rPr>
            <w:rFonts w:ascii="Times New Roman" w:eastAsiaTheme="minorHAnsi" w:hAnsi="Times New Roman" w:cs="Times New Roman"/>
            <w:sz w:val="24"/>
            <w:szCs w:val="24"/>
            <w:u w:val="single"/>
            <w:shd w:val="clear" w:color="auto" w:fill="FFFFFF"/>
            <w:lang w:eastAsia="en-US"/>
          </w:rPr>
          <w:t>Кодирование и декодирование информации. Передача информации</w:t>
        </w:r>
      </w:hyperlink>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hAnsi="Times New Roman" w:cs="Times New Roman"/>
          <w:sz w:val="24"/>
          <w:szCs w:val="24"/>
          <w:shd w:val="clear" w:color="auto" w:fill="FFFFFF"/>
          <w:lang w:eastAsia="en-US"/>
        </w:rPr>
        <w:t>10.</w:t>
      </w:r>
      <w:r w:rsidRPr="00893E7A">
        <w:rPr>
          <w:rFonts w:ascii="Times New Roman" w:hAnsi="Times New Roman" w:cs="Times New Roman"/>
          <w:sz w:val="24"/>
          <w:szCs w:val="24"/>
          <w:shd w:val="clear" w:color="auto" w:fill="F8F8F8"/>
          <w:lang w:eastAsia="en-US"/>
        </w:rPr>
        <w:t xml:space="preserve"> </w:t>
      </w:r>
      <w:hyperlink r:id="rId55" w:history="1">
        <w:r w:rsidRPr="00893E7A">
          <w:rPr>
            <w:rFonts w:ascii="Times New Roman" w:eastAsiaTheme="minorHAnsi" w:hAnsi="Times New Roman" w:cs="Times New Roman"/>
            <w:sz w:val="24"/>
            <w:szCs w:val="24"/>
            <w:u w:val="single"/>
            <w:shd w:val="clear" w:color="auto" w:fill="FFFFFF"/>
            <w:lang w:eastAsia="en-US"/>
          </w:rPr>
          <w:t>Перебор слов и системы счисления</w:t>
        </w:r>
      </w:hyperlink>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11. </w:t>
      </w:r>
      <w:hyperlink r:id="rId56" w:history="1">
        <w:r w:rsidRPr="00893E7A">
          <w:rPr>
            <w:rFonts w:ascii="Times New Roman" w:eastAsiaTheme="minorHAnsi" w:hAnsi="Times New Roman" w:cs="Times New Roman"/>
            <w:sz w:val="24"/>
            <w:szCs w:val="24"/>
            <w:u w:val="single"/>
            <w:shd w:val="clear" w:color="auto" w:fill="FFFFFF"/>
            <w:lang w:eastAsia="en-US"/>
          </w:rPr>
          <w:t>Поиск путей в графе</w:t>
        </w:r>
      </w:hyperlink>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12. </w:t>
      </w:r>
      <w:hyperlink r:id="rId57" w:history="1">
        <w:r w:rsidRPr="00893E7A">
          <w:rPr>
            <w:rFonts w:ascii="Times New Roman" w:eastAsiaTheme="minorHAnsi" w:hAnsi="Times New Roman" w:cs="Times New Roman"/>
            <w:sz w:val="24"/>
            <w:szCs w:val="24"/>
            <w:u w:val="single"/>
            <w:shd w:val="clear" w:color="auto" w:fill="FFFFFF"/>
            <w:lang w:eastAsia="en-US"/>
          </w:rPr>
          <w:t>Поиск путей в графе</w:t>
        </w:r>
      </w:hyperlink>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13. </w:t>
      </w:r>
      <w:hyperlink r:id="rId58" w:history="1">
        <w:r w:rsidRPr="00893E7A">
          <w:rPr>
            <w:rFonts w:ascii="Times New Roman" w:eastAsiaTheme="minorHAnsi" w:hAnsi="Times New Roman" w:cs="Times New Roman"/>
            <w:sz w:val="24"/>
            <w:szCs w:val="24"/>
            <w:u w:val="single"/>
            <w:shd w:val="clear" w:color="auto" w:fill="FFFFFF"/>
            <w:lang w:eastAsia="en-US"/>
          </w:rPr>
          <w:t>Кодирование чисел. Системы счисления</w:t>
        </w:r>
      </w:hyperlink>
    </w:p>
    <w:p w:rsidR="001D30DF" w:rsidRPr="00893E7A" w:rsidRDefault="001D30DF" w:rsidP="001D30DF">
      <w:pPr>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 xml:space="preserve">14. </w:t>
      </w:r>
      <w:hyperlink r:id="rId59" w:history="1">
        <w:r w:rsidRPr="00893E7A">
          <w:rPr>
            <w:rFonts w:ascii="Times New Roman" w:eastAsiaTheme="minorHAnsi" w:hAnsi="Times New Roman" w:cs="Times New Roman"/>
            <w:sz w:val="24"/>
            <w:szCs w:val="24"/>
            <w:u w:val="single"/>
            <w:shd w:val="clear" w:color="auto" w:fill="FFFFFF"/>
            <w:lang w:eastAsia="en-US"/>
          </w:rPr>
          <w:t>Оператор присваивания и ветвления. Перебор вариантов, построение дерева</w:t>
        </w:r>
      </w:hyperlink>
    </w:p>
    <w:p w:rsidR="001D30DF" w:rsidRPr="00893E7A" w:rsidRDefault="001D30DF" w:rsidP="001D30DF">
      <w:pPr>
        <w:rPr>
          <w:rFonts w:ascii="Times New Roman" w:eastAsiaTheme="minorHAnsi" w:hAnsi="Times New Roman" w:cs="Times New Roman"/>
          <w:sz w:val="24"/>
          <w:szCs w:val="24"/>
          <w:shd w:val="clear" w:color="auto" w:fill="FFFFFF"/>
          <w:lang w:eastAsia="en-US"/>
        </w:rPr>
      </w:pPr>
      <w:r w:rsidRPr="00893E7A">
        <w:rPr>
          <w:rFonts w:ascii="Times New Roman" w:eastAsiaTheme="minorHAnsi" w:hAnsi="Times New Roman" w:cs="Times New Roman"/>
          <w:sz w:val="24"/>
          <w:szCs w:val="24"/>
          <w:lang w:eastAsia="en-US"/>
        </w:rPr>
        <w:t xml:space="preserve">15. </w:t>
      </w:r>
      <w:hyperlink r:id="rId60" w:history="1">
        <w:r w:rsidRPr="00893E7A">
          <w:rPr>
            <w:rFonts w:ascii="Times New Roman" w:eastAsiaTheme="minorHAnsi" w:hAnsi="Times New Roman" w:cs="Times New Roman"/>
            <w:sz w:val="24"/>
            <w:szCs w:val="24"/>
            <w:u w:val="single"/>
            <w:shd w:val="clear" w:color="auto" w:fill="FFFFFF"/>
            <w:lang w:eastAsia="en-US"/>
          </w:rPr>
          <w:t>Оператор присваивания и ветвления. Перебор вариантов, построение дерева</w:t>
        </w:r>
      </w:hyperlink>
    </w:p>
    <w:p w:rsidR="001D30DF" w:rsidRPr="00893E7A" w:rsidRDefault="001D30DF" w:rsidP="001D30DF">
      <w:pPr>
        <w:contextualSpacing/>
        <w:rPr>
          <w:rFonts w:ascii="Times New Roman" w:hAnsi="Times New Roman" w:cs="Times New Roman"/>
          <w:sz w:val="24"/>
          <w:szCs w:val="24"/>
          <w:lang w:eastAsia="en-US"/>
        </w:rPr>
      </w:pPr>
    </w:p>
    <w:p w:rsidR="001D30DF" w:rsidRPr="00893E7A" w:rsidRDefault="001D30DF" w:rsidP="00EE48CF">
      <w:pPr>
        <w:numPr>
          <w:ilvl w:val="0"/>
          <w:numId w:val="182"/>
        </w:numPr>
        <w:contextualSpacing/>
        <w:rPr>
          <w:rFonts w:ascii="Times New Roman" w:hAnsi="Times New Roman" w:cs="Times New Roman"/>
          <w:b/>
          <w:bCs/>
          <w:sz w:val="24"/>
          <w:szCs w:val="24"/>
          <w:lang w:eastAsia="en-US"/>
        </w:rPr>
      </w:pPr>
      <w:r w:rsidRPr="00893E7A">
        <w:rPr>
          <w:rFonts w:ascii="Times New Roman" w:hAnsi="Times New Roman" w:cs="Times New Roman"/>
          <w:b/>
          <w:bCs/>
          <w:sz w:val="24"/>
          <w:szCs w:val="24"/>
          <w:lang w:eastAsia="en-US"/>
        </w:rPr>
        <w:t>Анализ триместровой контрольной работы по химии в 10 б классе</w:t>
      </w:r>
    </w:p>
    <w:p w:rsidR="001D30DF" w:rsidRPr="00893E7A" w:rsidRDefault="001D30DF" w:rsidP="001D30DF">
      <w:pPr>
        <w:jc w:val="both"/>
        <w:rPr>
          <w:rFonts w:ascii="Times New Roman" w:hAnsi="Times New Roman" w:cs="Times New Roman"/>
          <w:sz w:val="24"/>
          <w:szCs w:val="24"/>
          <w:lang w:eastAsia="en-US"/>
        </w:rPr>
      </w:pPr>
      <w:r w:rsidRPr="00893E7A">
        <w:rPr>
          <w:rFonts w:ascii="Times New Roman" w:hAnsi="Times New Roman" w:cs="Times New Roman"/>
          <w:sz w:val="24"/>
          <w:szCs w:val="24"/>
          <w:lang w:eastAsia="en-US"/>
        </w:rPr>
        <w:t>Контрольная работа по теме «Классы органических соединений» проводилась в формате ЕГЭ и состояла из заданий базового и повышенного уровня сложности. В первой части 15 заданий с выбором нескольких ответов из предложенных и 15 заданий на установление соответствия. Вторая часть работы содержала 5 заданий повышенного уровня сложности.</w:t>
      </w:r>
    </w:p>
    <w:p w:rsidR="001D30DF" w:rsidRPr="00893E7A" w:rsidRDefault="001D30DF" w:rsidP="001D30DF">
      <w:pPr>
        <w:jc w:val="both"/>
        <w:rPr>
          <w:rFonts w:ascii="Times New Roman" w:hAnsi="Times New Roman" w:cs="Times New Roman"/>
          <w:sz w:val="24"/>
          <w:szCs w:val="24"/>
          <w:lang w:eastAsia="en-US"/>
        </w:rPr>
      </w:pPr>
      <w:r w:rsidRPr="00893E7A">
        <w:rPr>
          <w:rFonts w:ascii="Times New Roman" w:hAnsi="Times New Roman" w:cs="Times New Roman"/>
          <w:sz w:val="24"/>
          <w:szCs w:val="24"/>
          <w:lang w:eastAsia="en-US"/>
        </w:rPr>
        <w:t>Результаты контрольной работы:</w:t>
      </w:r>
    </w:p>
    <w:p w:rsidR="001D30DF" w:rsidRPr="00893E7A" w:rsidRDefault="001D30DF" w:rsidP="001D30DF">
      <w:pPr>
        <w:jc w:val="both"/>
        <w:rPr>
          <w:rFonts w:ascii="Times New Roman" w:hAnsi="Times New Roman" w:cs="Times New Roman"/>
          <w:sz w:val="24"/>
          <w:szCs w:val="24"/>
          <w:lang w:eastAsia="en-US"/>
        </w:rPr>
      </w:pPr>
    </w:p>
    <w:tbl>
      <w:tblPr>
        <w:tblStyle w:val="71"/>
        <w:tblW w:w="9740" w:type="dxa"/>
        <w:tblInd w:w="-289" w:type="dxa"/>
        <w:tblLook w:val="04A0" w:firstRow="1" w:lastRow="0" w:firstColumn="1" w:lastColumn="0" w:noHBand="0" w:noVBand="1"/>
      </w:tblPr>
      <w:tblGrid>
        <w:gridCol w:w="791"/>
        <w:gridCol w:w="890"/>
        <w:gridCol w:w="1393"/>
        <w:gridCol w:w="712"/>
        <w:gridCol w:w="690"/>
        <w:gridCol w:w="690"/>
        <w:gridCol w:w="689"/>
        <w:gridCol w:w="1647"/>
        <w:gridCol w:w="1155"/>
        <w:gridCol w:w="1083"/>
      </w:tblGrid>
      <w:tr w:rsidR="001D30DF" w:rsidRPr="00893E7A" w:rsidTr="001D30DF">
        <w:tc>
          <w:tcPr>
            <w:tcW w:w="796"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класс</w:t>
            </w:r>
          </w:p>
        </w:tc>
        <w:tc>
          <w:tcPr>
            <w:tcW w:w="904"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Всего уч-ся</w:t>
            </w:r>
          </w:p>
        </w:tc>
        <w:tc>
          <w:tcPr>
            <w:tcW w:w="1393"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Выполняли</w:t>
            </w:r>
          </w:p>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работу</w:t>
            </w:r>
          </w:p>
        </w:tc>
        <w:tc>
          <w:tcPr>
            <w:tcW w:w="735" w:type="dxa"/>
          </w:tcPr>
          <w:p w:rsidR="001D30DF" w:rsidRPr="00893E7A" w:rsidRDefault="001D30DF" w:rsidP="001D30DF">
            <w:pPr>
              <w:rPr>
                <w:rFonts w:ascii="Times New Roman" w:eastAsia="Calibri" w:hAnsi="Times New Roman" w:cs="Times New Roman"/>
                <w:b/>
                <w:sz w:val="24"/>
                <w:szCs w:val="24"/>
              </w:rPr>
            </w:pPr>
            <w:r w:rsidRPr="00893E7A">
              <w:rPr>
                <w:rFonts w:ascii="Times New Roman" w:eastAsia="Calibri" w:hAnsi="Times New Roman" w:cs="Times New Roman"/>
                <w:b/>
                <w:sz w:val="24"/>
                <w:szCs w:val="24"/>
              </w:rPr>
              <w:t>«5»</w:t>
            </w:r>
          </w:p>
        </w:tc>
        <w:tc>
          <w:tcPr>
            <w:tcW w:w="709" w:type="dxa"/>
          </w:tcPr>
          <w:p w:rsidR="001D30DF" w:rsidRPr="00893E7A" w:rsidRDefault="001D30DF" w:rsidP="001D30DF">
            <w:pPr>
              <w:rPr>
                <w:rFonts w:ascii="Times New Roman" w:eastAsia="Calibri" w:hAnsi="Times New Roman" w:cs="Times New Roman"/>
                <w:b/>
                <w:sz w:val="24"/>
                <w:szCs w:val="24"/>
              </w:rPr>
            </w:pPr>
            <w:r w:rsidRPr="00893E7A">
              <w:rPr>
                <w:rFonts w:ascii="Times New Roman" w:eastAsia="Calibri" w:hAnsi="Times New Roman" w:cs="Times New Roman"/>
                <w:b/>
                <w:sz w:val="24"/>
                <w:szCs w:val="24"/>
              </w:rPr>
              <w:t>«4»</w:t>
            </w:r>
          </w:p>
        </w:tc>
        <w:tc>
          <w:tcPr>
            <w:tcW w:w="709" w:type="dxa"/>
          </w:tcPr>
          <w:p w:rsidR="001D30DF" w:rsidRPr="00893E7A" w:rsidRDefault="001D30DF" w:rsidP="001D30DF">
            <w:pPr>
              <w:rPr>
                <w:rFonts w:ascii="Times New Roman" w:eastAsia="Calibri" w:hAnsi="Times New Roman" w:cs="Times New Roman"/>
                <w:b/>
                <w:sz w:val="24"/>
                <w:szCs w:val="24"/>
              </w:rPr>
            </w:pPr>
            <w:r w:rsidRPr="00893E7A">
              <w:rPr>
                <w:rFonts w:ascii="Times New Roman" w:eastAsia="Calibri" w:hAnsi="Times New Roman" w:cs="Times New Roman"/>
                <w:b/>
                <w:sz w:val="24"/>
                <w:szCs w:val="24"/>
              </w:rPr>
              <w:t>«3»</w:t>
            </w:r>
          </w:p>
        </w:tc>
        <w:tc>
          <w:tcPr>
            <w:tcW w:w="708"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«2»</w:t>
            </w:r>
          </w:p>
        </w:tc>
        <w:tc>
          <w:tcPr>
            <w:tcW w:w="1497"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Успеваемость</w:t>
            </w:r>
          </w:p>
          <w:p w:rsidR="001D30DF" w:rsidRPr="00893E7A" w:rsidRDefault="001D30DF" w:rsidP="001D30DF">
            <w:pPr>
              <w:rPr>
                <w:rFonts w:ascii="Times New Roman" w:eastAsia="Calibri" w:hAnsi="Times New Roman" w:cs="Times New Roman"/>
                <w:b/>
                <w:sz w:val="24"/>
                <w:szCs w:val="24"/>
              </w:rPr>
            </w:pPr>
            <w:r w:rsidRPr="00893E7A">
              <w:rPr>
                <w:rFonts w:ascii="Times New Roman" w:eastAsia="Calibri" w:hAnsi="Times New Roman" w:cs="Times New Roman"/>
                <w:b/>
                <w:sz w:val="24"/>
                <w:szCs w:val="24"/>
              </w:rPr>
              <w:t>(%)</w:t>
            </w:r>
          </w:p>
        </w:tc>
        <w:tc>
          <w:tcPr>
            <w:tcW w:w="1155"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Качество</w:t>
            </w:r>
          </w:p>
          <w:p w:rsidR="001D30DF" w:rsidRPr="00893E7A" w:rsidRDefault="001D30DF" w:rsidP="001D30DF">
            <w:pPr>
              <w:rPr>
                <w:rFonts w:ascii="Times New Roman" w:eastAsia="Calibri" w:hAnsi="Times New Roman" w:cs="Times New Roman"/>
                <w:b/>
                <w:sz w:val="24"/>
                <w:szCs w:val="24"/>
              </w:rPr>
            </w:pPr>
            <w:r w:rsidRPr="00893E7A">
              <w:rPr>
                <w:rFonts w:ascii="Times New Roman" w:eastAsia="Calibri" w:hAnsi="Times New Roman" w:cs="Times New Roman"/>
                <w:b/>
                <w:sz w:val="24"/>
                <w:szCs w:val="24"/>
              </w:rPr>
              <w:t>(%)</w:t>
            </w:r>
          </w:p>
        </w:tc>
        <w:tc>
          <w:tcPr>
            <w:tcW w:w="1134"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Сред. балл</w:t>
            </w:r>
          </w:p>
        </w:tc>
      </w:tr>
      <w:tr w:rsidR="001D30DF" w:rsidRPr="00893E7A" w:rsidTr="001D30DF">
        <w:tc>
          <w:tcPr>
            <w:tcW w:w="796" w:type="dxa"/>
          </w:tcPr>
          <w:p w:rsidR="001D30DF" w:rsidRPr="00893E7A" w:rsidRDefault="001D30DF" w:rsidP="001D30DF">
            <w:pPr>
              <w:rPr>
                <w:rFonts w:ascii="Times New Roman" w:eastAsia="Calibri" w:hAnsi="Times New Roman" w:cs="Times New Roman"/>
                <w:sz w:val="24"/>
                <w:szCs w:val="24"/>
              </w:rPr>
            </w:pPr>
            <w:r w:rsidRPr="00893E7A">
              <w:rPr>
                <w:rFonts w:ascii="Times New Roman" w:eastAsia="Calibri" w:hAnsi="Times New Roman" w:cs="Times New Roman"/>
                <w:sz w:val="24"/>
                <w:szCs w:val="24"/>
              </w:rPr>
              <w:t>10 б</w:t>
            </w:r>
          </w:p>
        </w:tc>
        <w:tc>
          <w:tcPr>
            <w:tcW w:w="904"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25</w:t>
            </w:r>
          </w:p>
        </w:tc>
        <w:tc>
          <w:tcPr>
            <w:tcW w:w="1393"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24</w:t>
            </w:r>
          </w:p>
        </w:tc>
        <w:tc>
          <w:tcPr>
            <w:tcW w:w="735"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4</w:t>
            </w:r>
          </w:p>
        </w:tc>
        <w:tc>
          <w:tcPr>
            <w:tcW w:w="709"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12</w:t>
            </w:r>
          </w:p>
        </w:tc>
        <w:tc>
          <w:tcPr>
            <w:tcW w:w="709"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8</w:t>
            </w:r>
          </w:p>
        </w:tc>
        <w:tc>
          <w:tcPr>
            <w:tcW w:w="708"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0</w:t>
            </w:r>
          </w:p>
        </w:tc>
        <w:tc>
          <w:tcPr>
            <w:tcW w:w="1497"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100</w:t>
            </w:r>
          </w:p>
        </w:tc>
        <w:tc>
          <w:tcPr>
            <w:tcW w:w="1155"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83,3</w:t>
            </w:r>
          </w:p>
        </w:tc>
        <w:tc>
          <w:tcPr>
            <w:tcW w:w="1134" w:type="dxa"/>
          </w:tcPr>
          <w:p w:rsidR="001D30DF" w:rsidRPr="00893E7A" w:rsidRDefault="001D30DF" w:rsidP="001D30DF">
            <w:pPr>
              <w:jc w:val="center"/>
              <w:rPr>
                <w:rFonts w:ascii="Times New Roman" w:eastAsia="Calibri" w:hAnsi="Times New Roman" w:cs="Times New Roman"/>
                <w:sz w:val="24"/>
                <w:szCs w:val="24"/>
              </w:rPr>
            </w:pPr>
            <w:r w:rsidRPr="00893E7A">
              <w:rPr>
                <w:rFonts w:ascii="Times New Roman" w:eastAsia="Calibri" w:hAnsi="Times New Roman" w:cs="Times New Roman"/>
                <w:sz w:val="24"/>
                <w:szCs w:val="24"/>
              </w:rPr>
              <w:t>3,8</w:t>
            </w:r>
          </w:p>
        </w:tc>
      </w:tr>
    </w:tbl>
    <w:p w:rsidR="001D30DF" w:rsidRPr="00893E7A" w:rsidRDefault="001D30DF" w:rsidP="001D30DF">
      <w:pPr>
        <w:jc w:val="both"/>
        <w:rPr>
          <w:rFonts w:ascii="Times New Roman" w:eastAsiaTheme="minorHAnsi" w:hAnsi="Times New Roman" w:cs="Times New Roman"/>
          <w:b/>
          <w:bCs/>
          <w:sz w:val="24"/>
          <w:szCs w:val="24"/>
          <w:lang w:eastAsia="en-US"/>
        </w:rPr>
      </w:pPr>
    </w:p>
    <w:p w:rsidR="001D30DF" w:rsidRPr="00893E7A" w:rsidRDefault="001D30DF" w:rsidP="001D30DF">
      <w:pPr>
        <w:jc w:val="both"/>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 xml:space="preserve">Выводы: </w:t>
      </w:r>
    </w:p>
    <w:p w:rsidR="001D30DF" w:rsidRPr="00893E7A" w:rsidRDefault="001D30DF" w:rsidP="00EE48CF">
      <w:pPr>
        <w:numPr>
          <w:ilvl w:val="0"/>
          <w:numId w:val="184"/>
        </w:num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lastRenderedPageBreak/>
        <w:t>Учащиеся умеют давать определения изученных понятий, различать классы органических соединений, классифицировать вещества, называть их.</w:t>
      </w:r>
    </w:p>
    <w:p w:rsidR="001D30DF" w:rsidRPr="00893E7A" w:rsidRDefault="001D30DF" w:rsidP="00EE48CF">
      <w:pPr>
        <w:numPr>
          <w:ilvl w:val="0"/>
          <w:numId w:val="184"/>
        </w:numPr>
        <w:contextualSpacing/>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У учащихся сформированы навыки составления уравнений химических реакций, характеризующие химические свойства органических соединений и способы их получения, решения экспериментальных и расчетных задач.</w:t>
      </w:r>
    </w:p>
    <w:p w:rsidR="001D30DF" w:rsidRPr="00893E7A" w:rsidRDefault="001D30DF" w:rsidP="00EE48CF">
      <w:pPr>
        <w:numPr>
          <w:ilvl w:val="0"/>
          <w:numId w:val="184"/>
        </w:numPr>
        <w:contextualSpacing/>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Сложность у обучающихся вызывают задания по решению логических схем, характеризующие взаимосвязь органических соединений, а также решение комбинированных задач.</w:t>
      </w:r>
    </w:p>
    <w:p w:rsidR="001D30DF" w:rsidRPr="00893E7A" w:rsidRDefault="001D30DF" w:rsidP="00EE48CF">
      <w:pPr>
        <w:numPr>
          <w:ilvl w:val="0"/>
          <w:numId w:val="184"/>
        </w:numPr>
        <w:contextualSpacing/>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Отдельные учащиеся не усвоили теоретический материал, характеризующий химические свойства органических соединений.</w:t>
      </w:r>
    </w:p>
    <w:p w:rsidR="001D30DF" w:rsidRPr="00893E7A" w:rsidRDefault="001D30DF" w:rsidP="001D30DF">
      <w:pPr>
        <w:jc w:val="both"/>
        <w:rPr>
          <w:rFonts w:ascii="Times New Roman" w:eastAsiaTheme="minorHAnsi" w:hAnsi="Times New Roman" w:cs="Times New Roman"/>
          <w:b/>
          <w:bCs/>
          <w:sz w:val="24"/>
          <w:szCs w:val="24"/>
          <w:lang w:eastAsia="en-US"/>
        </w:rPr>
      </w:pPr>
    </w:p>
    <w:p w:rsidR="001D30DF" w:rsidRPr="00893E7A" w:rsidRDefault="001D30DF" w:rsidP="001D30DF">
      <w:pPr>
        <w:jc w:val="both"/>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Рекомендации:</w:t>
      </w:r>
    </w:p>
    <w:p w:rsidR="001D30DF" w:rsidRPr="00893E7A" w:rsidRDefault="001D30DF" w:rsidP="00EE48CF">
      <w:pPr>
        <w:numPr>
          <w:ilvl w:val="0"/>
          <w:numId w:val="163"/>
        </w:num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Учителю необходимо на каждом уроке уделять время на закрепление теоретического материала, на формирование навыков решения расчетных задач, составления уравнений реакций, характеризующие химические свойства и способы получения органических соединений.</w:t>
      </w:r>
    </w:p>
    <w:p w:rsidR="001D30DF" w:rsidRPr="00893E7A" w:rsidRDefault="001D30DF" w:rsidP="00EE48CF">
      <w:pPr>
        <w:numPr>
          <w:ilvl w:val="0"/>
          <w:numId w:val="163"/>
        </w:numPr>
        <w:jc w:val="both"/>
        <w:rPr>
          <w:rFonts w:ascii="Times New Roman" w:eastAsiaTheme="minorHAnsi" w:hAnsi="Times New Roman" w:cs="Times New Roman"/>
          <w:sz w:val="24"/>
          <w:szCs w:val="24"/>
          <w:lang w:eastAsia="en-US"/>
        </w:rPr>
      </w:pPr>
      <w:r w:rsidRPr="00893E7A">
        <w:rPr>
          <w:rFonts w:ascii="Times New Roman" w:eastAsiaTheme="minorHAnsi" w:hAnsi="Times New Roman" w:cs="Times New Roman"/>
          <w:sz w:val="24"/>
          <w:szCs w:val="24"/>
          <w:lang w:eastAsia="en-US"/>
        </w:rPr>
        <w:t>На уроках чаще давать экспериментальные задания для работы в парах, давать задания, способствующие формированию навыков смыслового чтения (через составление сводной таблицы, схемы или решение расчетной или экспериментальной задачи.</w:t>
      </w:r>
    </w:p>
    <w:p w:rsidR="001D30DF" w:rsidRPr="00893E7A" w:rsidRDefault="001D30DF" w:rsidP="00EE48CF">
      <w:pPr>
        <w:pStyle w:val="a4"/>
        <w:numPr>
          <w:ilvl w:val="1"/>
          <w:numId w:val="157"/>
        </w:numPr>
        <w:jc w:val="both"/>
        <w:rPr>
          <w:rFonts w:ascii="Times New Roman" w:hAnsi="Times New Roman" w:cs="Times New Roman"/>
          <w:b/>
          <w:bCs/>
          <w:sz w:val="24"/>
          <w:szCs w:val="24"/>
        </w:rPr>
      </w:pPr>
      <w:r w:rsidRPr="00893E7A">
        <w:rPr>
          <w:rFonts w:ascii="Times New Roman" w:hAnsi="Times New Roman" w:cs="Times New Roman"/>
          <w:b/>
          <w:bCs/>
          <w:sz w:val="24"/>
          <w:szCs w:val="24"/>
        </w:rPr>
        <w:t xml:space="preserve">   </w:t>
      </w:r>
      <w:r w:rsidRPr="00893E7A">
        <w:rPr>
          <w:rFonts w:ascii="Times New Roman" w:hAnsi="Times New Roman" w:cs="Times New Roman"/>
          <w:b/>
          <w:bCs/>
          <w:sz w:val="24"/>
          <w:szCs w:val="24"/>
          <w:u w:val="single"/>
        </w:rPr>
        <w:t>Итоги годовых контрольных работ в 9-х классах</w:t>
      </w:r>
    </w:p>
    <w:p w:rsidR="001D30DF" w:rsidRPr="00893E7A" w:rsidRDefault="001D30DF" w:rsidP="001D30DF">
      <w:pPr>
        <w:pStyle w:val="a4"/>
        <w:ind w:left="1080"/>
        <w:jc w:val="both"/>
        <w:rPr>
          <w:rFonts w:ascii="Times New Roman" w:hAnsi="Times New Roman" w:cs="Times New Roman"/>
          <w:b/>
          <w:bCs/>
          <w:sz w:val="24"/>
          <w:szCs w:val="24"/>
        </w:rPr>
      </w:pPr>
    </w:p>
    <w:p w:rsidR="001D30DF" w:rsidRPr="00893E7A" w:rsidRDefault="001D30DF" w:rsidP="00EE48CF">
      <w:pPr>
        <w:numPr>
          <w:ilvl w:val="0"/>
          <w:numId w:val="180"/>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Русский язык</w:t>
      </w:r>
    </w:p>
    <w:tbl>
      <w:tblPr>
        <w:tblStyle w:val="a7"/>
        <w:tblW w:w="11057" w:type="dxa"/>
        <w:tblInd w:w="-714"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6F0245">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47,6</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Гайфуллина А.В.</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3,4</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Ишимова А.И.</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18</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28,0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3,4</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Шаяхметова И.А.</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76,0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Ямалетдинова Г.Р</w:t>
            </w:r>
          </w:p>
        </w:tc>
      </w:tr>
      <w:tr w:rsidR="001D30DF" w:rsidRPr="00893E7A" w:rsidTr="006F0245">
        <w:trPr>
          <w:trHeight w:val="74"/>
        </w:trPr>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43,5</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Ямалетдинова Г.Р</w:t>
            </w:r>
          </w:p>
        </w:tc>
      </w:tr>
      <w:tr w:rsidR="001D30DF" w:rsidRPr="00893E7A" w:rsidTr="006F0245">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12</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40</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62</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45,6</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3,6</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EE48CF">
      <w:pPr>
        <w:pStyle w:val="a6"/>
        <w:numPr>
          <w:ilvl w:val="0"/>
          <w:numId w:val="180"/>
        </w:numPr>
        <w:spacing w:after="160" w:line="259" w:lineRule="auto"/>
        <w:rPr>
          <w:rFonts w:ascii="Times New Roman" w:hAnsi="Times New Roman" w:cs="Times New Roman"/>
          <w:b/>
          <w:bCs/>
          <w:sz w:val="24"/>
          <w:szCs w:val="24"/>
        </w:rPr>
      </w:pPr>
      <w:r w:rsidRPr="00893E7A">
        <w:rPr>
          <w:rFonts w:ascii="Times New Roman" w:hAnsi="Times New Roman" w:cs="Times New Roman"/>
          <w:b/>
          <w:bCs/>
          <w:sz w:val="24"/>
          <w:szCs w:val="24"/>
        </w:rPr>
        <w:t>Математика</w:t>
      </w:r>
    </w:p>
    <w:tbl>
      <w:tblPr>
        <w:tblStyle w:val="a7"/>
        <w:tblW w:w="11057" w:type="dxa"/>
        <w:tblInd w:w="-572" w:type="dxa"/>
        <w:tblLayout w:type="fixed"/>
        <w:tblLook w:val="04A0" w:firstRow="1" w:lastRow="0" w:firstColumn="1" w:lastColumn="0" w:noHBand="0" w:noVBand="1"/>
      </w:tblPr>
      <w:tblGrid>
        <w:gridCol w:w="963"/>
        <w:gridCol w:w="1051"/>
        <w:gridCol w:w="992"/>
        <w:gridCol w:w="709"/>
        <w:gridCol w:w="708"/>
        <w:gridCol w:w="709"/>
        <w:gridCol w:w="567"/>
        <w:gridCol w:w="1134"/>
        <w:gridCol w:w="851"/>
        <w:gridCol w:w="1134"/>
        <w:gridCol w:w="2239"/>
      </w:tblGrid>
      <w:tr w:rsidR="001D30DF" w:rsidRPr="00893E7A" w:rsidTr="006F0245">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567"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223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33,3</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3,4</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Калимуллина Л.Ш.</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Насибуллина А.Н.</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44</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3,6</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Калимуллина Л.Ш.</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68</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2239" w:type="dxa"/>
          </w:tcPr>
          <w:p w:rsidR="001D30DF" w:rsidRPr="00893E7A" w:rsidRDefault="001D30DF" w:rsidP="001D30DF">
            <w:pPr>
              <w:rPr>
                <w:rFonts w:eastAsiaTheme="minorHAnsi"/>
                <w:color w:val="FF0000"/>
                <w:sz w:val="24"/>
                <w:szCs w:val="24"/>
                <w:lang w:eastAsia="en-US"/>
              </w:rPr>
            </w:pPr>
            <w:r w:rsidRPr="00893E7A">
              <w:rPr>
                <w:rFonts w:eastAsiaTheme="minorHAnsi"/>
                <w:sz w:val="24"/>
                <w:szCs w:val="24"/>
                <w:lang w:eastAsia="en-US"/>
              </w:rPr>
              <w:t>Исрафилова Н.А.</w:t>
            </w:r>
          </w:p>
        </w:tc>
      </w:tr>
      <w:tr w:rsidR="001D30DF" w:rsidRPr="00893E7A" w:rsidTr="006F0245">
        <w:trPr>
          <w:trHeight w:val="74"/>
        </w:trPr>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78,3</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Насибуллина А.Н.</w:t>
            </w:r>
          </w:p>
        </w:tc>
      </w:tr>
      <w:tr w:rsidR="001D30DF" w:rsidRPr="00893E7A" w:rsidTr="006F0245">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29</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40</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45</w:t>
            </w:r>
          </w:p>
        </w:tc>
        <w:tc>
          <w:tcPr>
            <w:tcW w:w="567"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60,5</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3,9</w:t>
            </w:r>
          </w:p>
        </w:tc>
        <w:tc>
          <w:tcPr>
            <w:tcW w:w="2239"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Default="001D30DF" w:rsidP="001D30DF">
      <w:pPr>
        <w:rPr>
          <w:rFonts w:ascii="Times New Roman" w:eastAsiaTheme="minorHAnsi" w:hAnsi="Times New Roman" w:cs="Times New Roman"/>
          <w:sz w:val="24"/>
          <w:szCs w:val="24"/>
          <w:lang w:eastAsia="en-US"/>
        </w:rPr>
      </w:pPr>
    </w:p>
    <w:p w:rsidR="006F0245" w:rsidRPr="00893E7A" w:rsidRDefault="006F0245" w:rsidP="001D30DF">
      <w:pPr>
        <w:rPr>
          <w:rFonts w:ascii="Times New Roman" w:eastAsiaTheme="minorHAnsi" w:hAnsi="Times New Roman" w:cs="Times New Roman"/>
          <w:sz w:val="24"/>
          <w:szCs w:val="24"/>
          <w:lang w:eastAsia="en-US"/>
        </w:rPr>
      </w:pPr>
    </w:p>
    <w:p w:rsidR="001D30DF" w:rsidRPr="00893E7A" w:rsidRDefault="001D30DF" w:rsidP="006F0245">
      <w:pPr>
        <w:ind w:left="720"/>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lastRenderedPageBreak/>
        <w:t>Литература</w:t>
      </w:r>
    </w:p>
    <w:tbl>
      <w:tblPr>
        <w:tblStyle w:val="a7"/>
        <w:tblW w:w="11057" w:type="dxa"/>
        <w:tblInd w:w="-431"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6F0245">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52,4</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Гайфуллина А.В.</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95</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Ишимова А.И.</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16</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84</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Шаяхметова И.А.</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96</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Ямалетдинова Г.Р.</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65,2</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Ямалетдинова Г.Р.</w:t>
            </w:r>
          </w:p>
        </w:tc>
      </w:tr>
      <w:tr w:rsidR="001D30DF" w:rsidRPr="00893E7A" w:rsidTr="006F0245">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104</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104</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36</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54</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24</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86,5</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4,5</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6F0245">
      <w:pPr>
        <w:ind w:left="720"/>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Башкирский государственный язык</w:t>
      </w:r>
    </w:p>
    <w:tbl>
      <w:tblPr>
        <w:tblStyle w:val="a7"/>
        <w:tblW w:w="11057" w:type="dxa"/>
        <w:tblInd w:w="-572" w:type="dxa"/>
        <w:tblLayout w:type="fixed"/>
        <w:tblLook w:val="04A0" w:firstRow="1" w:lastRow="0" w:firstColumn="1" w:lastColumn="0" w:noHBand="0" w:noVBand="1"/>
      </w:tblPr>
      <w:tblGrid>
        <w:gridCol w:w="963"/>
        <w:gridCol w:w="1051"/>
        <w:gridCol w:w="992"/>
        <w:gridCol w:w="709"/>
        <w:gridCol w:w="567"/>
        <w:gridCol w:w="708"/>
        <w:gridCol w:w="709"/>
        <w:gridCol w:w="1134"/>
        <w:gridCol w:w="992"/>
        <w:gridCol w:w="709"/>
        <w:gridCol w:w="2523"/>
      </w:tblGrid>
      <w:tr w:rsidR="001D30DF" w:rsidRPr="00893E7A" w:rsidTr="006F0245">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567"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252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63,6</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w:t>
            </w:r>
          </w:p>
        </w:tc>
        <w:tc>
          <w:tcPr>
            <w:tcW w:w="252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Киньямуратова Х.И.</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76,9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4,5</w:t>
            </w:r>
          </w:p>
        </w:tc>
        <w:tc>
          <w:tcPr>
            <w:tcW w:w="252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Киньямуратова Х.И.</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90,9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4,6</w:t>
            </w:r>
          </w:p>
        </w:tc>
        <w:tc>
          <w:tcPr>
            <w:tcW w:w="252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Киньямуратова Х.И.</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4,3</w:t>
            </w:r>
          </w:p>
        </w:tc>
        <w:tc>
          <w:tcPr>
            <w:tcW w:w="252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Хужина Г.Н.</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4,4</w:t>
            </w:r>
          </w:p>
        </w:tc>
        <w:tc>
          <w:tcPr>
            <w:tcW w:w="252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Киньямуратова Х.И.</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91,7</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66,7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3,7</w:t>
            </w:r>
          </w:p>
        </w:tc>
        <w:tc>
          <w:tcPr>
            <w:tcW w:w="252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Хужина Г.Н.</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66,7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4,3</w:t>
            </w:r>
          </w:p>
        </w:tc>
        <w:tc>
          <w:tcPr>
            <w:tcW w:w="252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Киньямуратова Х.И.</w:t>
            </w:r>
          </w:p>
        </w:tc>
      </w:tr>
      <w:tr w:rsidR="001D30DF" w:rsidRPr="00893E7A" w:rsidTr="006F0245">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83</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83</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46</w:t>
            </w:r>
          </w:p>
        </w:tc>
        <w:tc>
          <w:tcPr>
            <w:tcW w:w="567"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19</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19</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98</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78,3</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4,4</w:t>
            </w:r>
          </w:p>
        </w:tc>
        <w:tc>
          <w:tcPr>
            <w:tcW w:w="2523"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6F0245">
      <w:pPr>
        <w:ind w:left="720"/>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Родной русский язык</w:t>
      </w:r>
    </w:p>
    <w:tbl>
      <w:tblPr>
        <w:tblStyle w:val="a7"/>
        <w:tblW w:w="11057" w:type="dxa"/>
        <w:tblInd w:w="-572"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6F0245">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75</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4,3</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Гайфуллина А.В.</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76,9</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Ишимова А.И.</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59,1</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3,8</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Шаяхметова И.А.</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84</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4,4</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Ямалетдинова Г.Р.</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58,3</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3,8</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Ямалетдинова Г.Р.</w:t>
            </w:r>
          </w:p>
        </w:tc>
      </w:tr>
      <w:tr w:rsidR="001D30DF" w:rsidRPr="00893E7A" w:rsidTr="006F0245">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85</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84</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31</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29</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24</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71,4</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4,0</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1D30DF">
      <w:pPr>
        <w:ind w:left="720"/>
        <w:contextualSpacing/>
        <w:rPr>
          <w:rFonts w:ascii="Times New Roman" w:eastAsiaTheme="minorHAnsi" w:hAnsi="Times New Roman" w:cs="Times New Roman"/>
          <w:b/>
          <w:bCs/>
          <w:sz w:val="24"/>
          <w:szCs w:val="24"/>
          <w:lang w:eastAsia="en-US"/>
        </w:rPr>
      </w:pPr>
    </w:p>
    <w:p w:rsidR="001D30DF" w:rsidRPr="00893E7A" w:rsidRDefault="001D30DF" w:rsidP="001D30DF">
      <w:pPr>
        <w:ind w:left="720"/>
        <w:contextualSpacing/>
        <w:rPr>
          <w:rFonts w:ascii="Times New Roman" w:eastAsiaTheme="minorHAnsi" w:hAnsi="Times New Roman" w:cs="Times New Roman"/>
          <w:b/>
          <w:bCs/>
          <w:sz w:val="24"/>
          <w:szCs w:val="24"/>
          <w:lang w:eastAsia="en-US"/>
        </w:rPr>
      </w:pPr>
    </w:p>
    <w:p w:rsidR="001D30DF" w:rsidRPr="00893E7A" w:rsidRDefault="001D30DF" w:rsidP="006F0245">
      <w:pPr>
        <w:ind w:left="720"/>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Родной башкирский язык</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lastRenderedPageBreak/>
              <w:t>9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66,7</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9,9</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Хужина Г.Н.</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85,7</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4,3</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Хужина Г.Н.</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Хужина Г.Н.</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Хужина Г.Н.</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90,9</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Хужина Г.Н.</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30</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30</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8</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16</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6</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80</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3,8</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6F0245">
      <w:pPr>
        <w:ind w:left="360"/>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Русская родная литература</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66,7</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3,8</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Гайфуллина А.В.</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84,6</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Ишимова А.И.</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17</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4,3</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Шаяхметова И.А.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83,3</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Ямалетдинова Г.Р.</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83,3</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4,3</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Ямалетдинова Г.Р.</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85</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84</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33</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39</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12</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85,7</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4,3</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6F0245">
      <w:pPr>
        <w:ind w:left="720"/>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Родная башкирская литература</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66,7</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3,8</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Хужина Г.Н.</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71,4</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Хужина Г.Н.</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Хужина Г.Н.</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Хужина Г.Н.</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90,9</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Хужина Г.Н.</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30</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30</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8</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16</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6</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80</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4,1</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contextualSpacing/>
        <w:rPr>
          <w:rFonts w:ascii="Times New Roman" w:eastAsiaTheme="minorHAnsi" w:hAnsi="Times New Roman" w:cs="Times New Roman"/>
          <w:b/>
          <w:bCs/>
          <w:sz w:val="24"/>
          <w:szCs w:val="24"/>
          <w:lang w:eastAsia="en-US"/>
        </w:rPr>
      </w:pPr>
    </w:p>
    <w:p w:rsidR="001D30DF" w:rsidRPr="00893E7A" w:rsidRDefault="001D30DF" w:rsidP="006F0245">
      <w:pPr>
        <w:ind w:left="720"/>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Английский язык</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71,4</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Карапетян Л.Ф.</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3,8</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Байкина Ю.А.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Байкина Ю.А.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Гареева Р.М.</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Байкина Ю.А.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4,8</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Гареева Р.М.</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73,9</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3,9</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Байкина Ю.А.</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43</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38</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33</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71</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4,1</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6F0245">
      <w:pPr>
        <w:ind w:left="720"/>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Французский язык</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lastRenderedPageBreak/>
              <w:t>9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Мешковская Г.Н.</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Мешковская Г.Н.</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19</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78,9</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Мешковская Г.Н.</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90,9</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Мешковская Г.Н.</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3,7</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Мешковская Г.Н.</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70</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70</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18</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27</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29</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64,3</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4,1</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6F0245">
      <w:pPr>
        <w:ind w:left="720"/>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Немецкий язык</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Карабаева А.В.</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4,3</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Карабаева А.В.</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78,6</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Карабаева А.В.</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69,2</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Карабаева А.В.</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43</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43</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18</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16</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9</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79,1</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4,2</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6F0245">
      <w:pPr>
        <w:ind w:left="720"/>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Геометрия</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708"/>
        <w:gridCol w:w="709"/>
        <w:gridCol w:w="709"/>
        <w:gridCol w:w="1134"/>
        <w:gridCol w:w="992"/>
        <w:gridCol w:w="851"/>
        <w:gridCol w:w="2239"/>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223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66,7</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4,5</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Калимуллина Л.Ш.</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3,9</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Насибуллина Н.А.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72</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Калимуллина Л.Ш.</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92</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44</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3,8</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Исрафилова Н.А.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65,2</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Насибуллина Н.А.</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38</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31</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44</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98,2</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60,5</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3,9</w:t>
            </w:r>
          </w:p>
        </w:tc>
        <w:tc>
          <w:tcPr>
            <w:tcW w:w="2239"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contextualSpacing/>
        <w:rPr>
          <w:rFonts w:ascii="Times New Roman" w:eastAsiaTheme="minorHAnsi" w:hAnsi="Times New Roman" w:cs="Times New Roman"/>
          <w:b/>
          <w:bCs/>
          <w:sz w:val="24"/>
          <w:szCs w:val="24"/>
          <w:lang w:eastAsia="en-US"/>
        </w:rPr>
      </w:pPr>
    </w:p>
    <w:p w:rsidR="001D30DF" w:rsidRPr="00893E7A" w:rsidRDefault="001D30DF" w:rsidP="006F0245">
      <w:pPr>
        <w:ind w:left="720"/>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Информатика</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85,7</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57,1</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Кусяева Г.А.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95</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55</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Семенова А.Д.</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75</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3,8</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Кусяева Г.А.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76,9</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Семенова А.Д.</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91,7</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58,3</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3,7</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Кусяева Г.А.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69,2</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Семенова А.Д.</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78,3</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47,8</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3,4</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Кусяева Г.А.</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17</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52</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35</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91,2</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60,5</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3,6</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6F0245">
      <w:pPr>
        <w:ind w:left="720"/>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История</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lastRenderedPageBreak/>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16</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95,2</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Кабирова Л.Т.</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55,6</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Бикбаева С.В.</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17</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91,7</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70,8</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Сайфуллина В.Г.</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84</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Кунакбаева О.Н.</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47,8</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Сайфуллина В.Г.</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112</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16</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62</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27</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6</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94,6</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63,9</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3,8</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6F0245">
      <w:pPr>
        <w:ind w:left="720"/>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Литература</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52,4</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Гайфуллина А.В.</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95</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Ишимова А.И.</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16</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84</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Шаяхметова И.А.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96</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Ямалетдинова Г.Р.</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65,2</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3,9</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Ямалетдинова Г.Р.</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36</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54</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24</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78,9</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4,1</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contextualSpacing/>
        <w:rPr>
          <w:rFonts w:ascii="Times New Roman" w:eastAsiaTheme="minorHAnsi" w:hAnsi="Times New Roman" w:cs="Times New Roman"/>
          <w:b/>
          <w:bCs/>
          <w:sz w:val="24"/>
          <w:szCs w:val="24"/>
          <w:lang w:eastAsia="en-US"/>
        </w:rPr>
      </w:pPr>
    </w:p>
    <w:p w:rsidR="001D30DF" w:rsidRPr="00893E7A" w:rsidRDefault="001D30DF" w:rsidP="006F0245">
      <w:pPr>
        <w:ind w:left="720"/>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Обществознание</w:t>
      </w:r>
    </w:p>
    <w:tbl>
      <w:tblPr>
        <w:tblStyle w:val="a7"/>
        <w:tblW w:w="11057" w:type="dxa"/>
        <w:tblInd w:w="-714"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6F0245">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95,2</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4,7</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Кабирова Л.Т.</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47,4</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Бикбаева С.В.</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44</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3,4</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Сайфуллина В.Г.</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76</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Кунакбаева О.Н.</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34,8</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3,3</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Сайфуллина В.Г.</w:t>
            </w:r>
          </w:p>
        </w:tc>
      </w:tr>
      <w:tr w:rsidR="001D30DF" w:rsidRPr="00893E7A" w:rsidTr="006F0245">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113</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24</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42</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56</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58,4</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4,0</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contextualSpacing/>
        <w:rPr>
          <w:rFonts w:ascii="Times New Roman" w:eastAsiaTheme="minorHAnsi" w:hAnsi="Times New Roman" w:cs="Times New Roman"/>
          <w:b/>
          <w:bCs/>
          <w:sz w:val="24"/>
          <w:szCs w:val="24"/>
          <w:lang w:eastAsia="en-US"/>
        </w:rPr>
      </w:pPr>
    </w:p>
    <w:p w:rsidR="001D30DF" w:rsidRPr="00893E7A" w:rsidRDefault="001D30DF" w:rsidP="006F0245">
      <w:pPr>
        <w:ind w:left="142"/>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ОДНКНР</w:t>
      </w:r>
    </w:p>
    <w:tbl>
      <w:tblPr>
        <w:tblStyle w:val="a7"/>
        <w:tblW w:w="11057" w:type="dxa"/>
        <w:tblInd w:w="-572"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6F0245">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4,3</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Кабирова Л.Т.</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95</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Кабирова Л.Т.</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19</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4,8</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Кабирова Л.Т.</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17</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4,3</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Кабирова Л.Т.</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4,4</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Кабирова Л.Т.</w:t>
            </w:r>
          </w:p>
        </w:tc>
      </w:tr>
      <w:tr w:rsidR="001D30DF" w:rsidRPr="00893E7A" w:rsidTr="006F0245">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48</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65</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99,1</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4,4</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EE48CF">
      <w:pPr>
        <w:numPr>
          <w:ilvl w:val="0"/>
          <w:numId w:val="180"/>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Физика</w:t>
      </w:r>
    </w:p>
    <w:tbl>
      <w:tblPr>
        <w:tblStyle w:val="a7"/>
        <w:tblW w:w="11057" w:type="dxa"/>
        <w:tblInd w:w="-572"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6F0245">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lastRenderedPageBreak/>
              <w:t>9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65</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Мустафина К.М.</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68,4</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Мустафина К.М.</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91,7</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Мустафина К.М.</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65,2</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Мустафина К.М.</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54,5</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3,9</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Мустафина К.М.</w:t>
            </w:r>
          </w:p>
        </w:tc>
      </w:tr>
      <w:tr w:rsidR="001D30DF" w:rsidRPr="00893E7A" w:rsidTr="006F0245">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50</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25</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33</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69,4</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4,2</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contextualSpacing/>
        <w:rPr>
          <w:rFonts w:ascii="Times New Roman" w:eastAsiaTheme="minorHAnsi" w:hAnsi="Times New Roman" w:cs="Times New Roman"/>
          <w:b/>
          <w:bCs/>
          <w:sz w:val="24"/>
          <w:szCs w:val="24"/>
          <w:lang w:eastAsia="en-US"/>
        </w:rPr>
      </w:pPr>
    </w:p>
    <w:p w:rsidR="001D30DF" w:rsidRPr="00893E7A" w:rsidRDefault="001D30DF" w:rsidP="00EE48CF">
      <w:pPr>
        <w:numPr>
          <w:ilvl w:val="0"/>
          <w:numId w:val="180"/>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Физическая культура</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bookmarkStart w:id="23" w:name="_Hlk46930405"/>
            <w:r w:rsidRPr="00893E7A">
              <w:rPr>
                <w:rFonts w:eastAsiaTheme="minorHAnsi"/>
                <w:sz w:val="24"/>
                <w:szCs w:val="24"/>
                <w:lang w:eastAsia="en-US"/>
              </w:rPr>
              <w:t>9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85,7</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4,3</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Харисова И.Г.</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95</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85</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Харисова И.Г.</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Харисова И.Г.</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Харисова И.Г.</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Харисова И.Г.</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52</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51</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99,1</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4,4</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bookmarkEnd w:id="23"/>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EE48CF">
      <w:pPr>
        <w:numPr>
          <w:ilvl w:val="0"/>
          <w:numId w:val="180"/>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 xml:space="preserve">Химия </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3,3</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Нуритдинова Э.Р.</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16</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3,0</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Нуритдинова Э.Р</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22</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3,2</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Нуритдинова Э.Р</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18</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24</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3,2</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Нуритдинова Э.Р</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3,3</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Нуритдинова Э.Р</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109</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21</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86</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21</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3,2</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EE48CF">
      <w:pPr>
        <w:numPr>
          <w:ilvl w:val="0"/>
          <w:numId w:val="180"/>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Биология</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95,2</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61,9</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3,9</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Кулгулдина Л.Г.</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65,0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3,9</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Кулгулдина Л.Г.</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84</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4,4</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Кулгулдина Л.Г.</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95,5</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72,7</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4,3</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Кулгулдина Л.Г.</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60,9</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3,9</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Кулгулдина Л.Г.</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111</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54</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23</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24</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91</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69,4</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4,1</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contextualSpacing/>
        <w:rPr>
          <w:rFonts w:ascii="Times New Roman" w:eastAsiaTheme="minorHAnsi" w:hAnsi="Times New Roman" w:cs="Times New Roman"/>
          <w:b/>
          <w:bCs/>
          <w:sz w:val="24"/>
          <w:szCs w:val="24"/>
          <w:lang w:eastAsia="en-US"/>
        </w:rPr>
      </w:pPr>
    </w:p>
    <w:p w:rsidR="001D30DF" w:rsidRPr="00893E7A" w:rsidRDefault="001D30DF" w:rsidP="00EE48CF">
      <w:pPr>
        <w:numPr>
          <w:ilvl w:val="0"/>
          <w:numId w:val="180"/>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География</w:t>
      </w:r>
    </w:p>
    <w:tbl>
      <w:tblPr>
        <w:tblStyle w:val="a7"/>
        <w:tblW w:w="11057" w:type="dxa"/>
        <w:tblInd w:w="-1026" w:type="dxa"/>
        <w:tblLayout w:type="fixed"/>
        <w:tblLook w:val="04A0" w:firstRow="1" w:lastRow="0" w:firstColumn="1" w:lastColumn="0" w:noHBand="0" w:noVBand="1"/>
      </w:tblPr>
      <w:tblGrid>
        <w:gridCol w:w="963"/>
        <w:gridCol w:w="1051"/>
        <w:gridCol w:w="992"/>
        <w:gridCol w:w="567"/>
        <w:gridCol w:w="709"/>
        <w:gridCol w:w="708"/>
        <w:gridCol w:w="709"/>
        <w:gridCol w:w="1134"/>
        <w:gridCol w:w="992"/>
        <w:gridCol w:w="1134"/>
        <w:gridCol w:w="2098"/>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567"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209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lastRenderedPageBreak/>
              <w:t>9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85</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4,3</w:t>
            </w:r>
          </w:p>
        </w:tc>
        <w:tc>
          <w:tcPr>
            <w:tcW w:w="209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Рахматуллина Ю.С.</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95,2</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81</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3,9</w:t>
            </w:r>
          </w:p>
        </w:tc>
        <w:tc>
          <w:tcPr>
            <w:tcW w:w="209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Рахматуллина Ю.С.</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88</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4,4</w:t>
            </w:r>
          </w:p>
        </w:tc>
        <w:tc>
          <w:tcPr>
            <w:tcW w:w="209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Рахматуллина Ю.С.</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88</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72</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209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Рахматуллина Ю.С.</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22</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77,2</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4,4</w:t>
            </w:r>
          </w:p>
        </w:tc>
        <w:tc>
          <w:tcPr>
            <w:tcW w:w="209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Рахматуллина Ю.С.</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114</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113</w:t>
            </w:r>
          </w:p>
        </w:tc>
        <w:tc>
          <w:tcPr>
            <w:tcW w:w="567"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47</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44</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18</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96,5</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80,5</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4,2</w:t>
            </w:r>
          </w:p>
        </w:tc>
        <w:tc>
          <w:tcPr>
            <w:tcW w:w="2098"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u w:val="single"/>
          <w:lang w:eastAsia="en-US"/>
        </w:rPr>
      </w:pPr>
    </w:p>
    <w:p w:rsidR="001D30DF" w:rsidRPr="00893E7A" w:rsidRDefault="001D30DF" w:rsidP="00EE48CF">
      <w:pPr>
        <w:pStyle w:val="a6"/>
        <w:numPr>
          <w:ilvl w:val="1"/>
          <w:numId w:val="157"/>
        </w:numPr>
        <w:spacing w:after="0" w:line="240" w:lineRule="auto"/>
        <w:rPr>
          <w:rFonts w:ascii="Times New Roman" w:hAnsi="Times New Roman" w:cs="Times New Roman"/>
          <w:b/>
          <w:bCs/>
          <w:sz w:val="24"/>
          <w:szCs w:val="24"/>
          <w:u w:val="single"/>
        </w:rPr>
      </w:pPr>
      <w:r w:rsidRPr="00893E7A">
        <w:rPr>
          <w:rFonts w:ascii="Times New Roman" w:hAnsi="Times New Roman" w:cs="Times New Roman"/>
          <w:b/>
          <w:bCs/>
          <w:sz w:val="24"/>
          <w:szCs w:val="24"/>
          <w:u w:val="single"/>
        </w:rPr>
        <w:t xml:space="preserve"> Итоги годовых контрольных работ в 11-х классах</w:t>
      </w:r>
    </w:p>
    <w:p w:rsidR="001D30DF" w:rsidRPr="00893E7A" w:rsidRDefault="001D30DF" w:rsidP="001D30DF">
      <w:pPr>
        <w:pStyle w:val="a6"/>
        <w:ind w:left="1080"/>
        <w:rPr>
          <w:rFonts w:ascii="Times New Roman" w:hAnsi="Times New Roman" w:cs="Times New Roman"/>
          <w:b/>
          <w:bCs/>
          <w:sz w:val="24"/>
          <w:szCs w:val="24"/>
          <w:u w:val="single"/>
        </w:rPr>
      </w:pPr>
    </w:p>
    <w:p w:rsidR="001D30DF" w:rsidRPr="00893E7A" w:rsidRDefault="001D30DF" w:rsidP="00EE48CF">
      <w:pPr>
        <w:numPr>
          <w:ilvl w:val="0"/>
          <w:numId w:val="179"/>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Русский язык</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85,6</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4,4</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Ишимова А.И.</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92,0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4,3</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Шаяхметова И.</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Кадырбаева В.А</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56</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25</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23</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8</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85,7</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4,5</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EE48CF">
      <w:pPr>
        <w:pStyle w:val="a6"/>
        <w:numPr>
          <w:ilvl w:val="0"/>
          <w:numId w:val="179"/>
        </w:numPr>
        <w:spacing w:after="160" w:line="259" w:lineRule="auto"/>
        <w:rPr>
          <w:rFonts w:ascii="Times New Roman" w:hAnsi="Times New Roman" w:cs="Times New Roman"/>
          <w:b/>
          <w:bCs/>
          <w:sz w:val="24"/>
          <w:szCs w:val="24"/>
        </w:rPr>
      </w:pPr>
      <w:r w:rsidRPr="00893E7A">
        <w:rPr>
          <w:rFonts w:ascii="Times New Roman" w:hAnsi="Times New Roman" w:cs="Times New Roman"/>
          <w:b/>
          <w:bCs/>
          <w:sz w:val="24"/>
          <w:szCs w:val="24"/>
        </w:rPr>
        <w:t>Математика</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76,2</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4,4</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Исрафилова Н.А.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64</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3,9</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Довмат И.А.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Довмат И.А.</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20</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23</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14</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75,4</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4,1</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EE48CF">
      <w:pPr>
        <w:numPr>
          <w:ilvl w:val="0"/>
          <w:numId w:val="179"/>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Литература</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4,7</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Ишимова А.И.</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Шаяхметова И.А.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Кадырбаева В.А.</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56</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27</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24</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91,1</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4,4</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EE48CF">
      <w:pPr>
        <w:numPr>
          <w:ilvl w:val="0"/>
          <w:numId w:val="179"/>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Родной русский язык</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Ишимова А.И.</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70,8</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Шаяхметова И.А.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4,7</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Кадырбаева В.А.</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lastRenderedPageBreak/>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55</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25</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23</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7</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87,2</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4,3</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EE48CF">
      <w:pPr>
        <w:numPr>
          <w:ilvl w:val="0"/>
          <w:numId w:val="179"/>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Родная русская литература</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95,2</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4,4</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Ишимова А.И.</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4,8</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Шаяхметова И.А.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Кадырбаева В.А.</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56</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36</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19</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96,5</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4,5</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EE48CF">
      <w:pPr>
        <w:numPr>
          <w:ilvl w:val="0"/>
          <w:numId w:val="179"/>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Английский язык</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5,0</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Гареева Р.А.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81,8</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Байкина Ю.А.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5,0</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Гареева Р.А.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Байкина Ю.А.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4,9</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Гареева Р.А.</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53</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33</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18</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96,2</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4,6</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contextualSpacing/>
        <w:rPr>
          <w:rFonts w:ascii="Times New Roman" w:eastAsiaTheme="minorHAnsi" w:hAnsi="Times New Roman" w:cs="Times New Roman"/>
          <w:b/>
          <w:bCs/>
          <w:sz w:val="24"/>
          <w:szCs w:val="24"/>
          <w:lang w:eastAsia="en-US"/>
        </w:rPr>
      </w:pPr>
    </w:p>
    <w:p w:rsidR="001D30DF" w:rsidRPr="00893E7A" w:rsidRDefault="001D30DF" w:rsidP="001D30DF">
      <w:pPr>
        <w:contextualSpacing/>
        <w:rPr>
          <w:rFonts w:ascii="Times New Roman" w:eastAsiaTheme="minorHAnsi" w:hAnsi="Times New Roman" w:cs="Times New Roman"/>
          <w:b/>
          <w:bCs/>
          <w:sz w:val="24"/>
          <w:szCs w:val="24"/>
          <w:lang w:eastAsia="en-US"/>
        </w:rPr>
      </w:pPr>
    </w:p>
    <w:p w:rsidR="001D30DF" w:rsidRPr="00893E7A" w:rsidRDefault="001D30DF" w:rsidP="001D30DF">
      <w:pPr>
        <w:contextualSpacing/>
        <w:rPr>
          <w:rFonts w:ascii="Times New Roman" w:eastAsiaTheme="minorHAnsi" w:hAnsi="Times New Roman" w:cs="Times New Roman"/>
          <w:b/>
          <w:bCs/>
          <w:sz w:val="24"/>
          <w:szCs w:val="24"/>
          <w:lang w:eastAsia="en-US"/>
        </w:rPr>
      </w:pPr>
    </w:p>
    <w:p w:rsidR="001D30DF" w:rsidRPr="00893E7A" w:rsidRDefault="001D30DF" w:rsidP="001D30DF">
      <w:pPr>
        <w:contextualSpacing/>
        <w:rPr>
          <w:rFonts w:ascii="Times New Roman" w:eastAsiaTheme="minorHAnsi" w:hAnsi="Times New Roman" w:cs="Times New Roman"/>
          <w:b/>
          <w:bCs/>
          <w:sz w:val="24"/>
          <w:szCs w:val="24"/>
          <w:lang w:eastAsia="en-US"/>
        </w:rPr>
      </w:pPr>
    </w:p>
    <w:p w:rsidR="001D30DF" w:rsidRPr="00893E7A" w:rsidRDefault="001D30DF" w:rsidP="00EE48CF">
      <w:pPr>
        <w:pStyle w:val="a6"/>
        <w:numPr>
          <w:ilvl w:val="0"/>
          <w:numId w:val="179"/>
        </w:numPr>
        <w:spacing w:after="160" w:line="259" w:lineRule="auto"/>
        <w:rPr>
          <w:rFonts w:ascii="Times New Roman" w:hAnsi="Times New Roman" w:cs="Times New Roman"/>
          <w:b/>
          <w:bCs/>
          <w:sz w:val="24"/>
          <w:szCs w:val="24"/>
        </w:rPr>
      </w:pPr>
      <w:r w:rsidRPr="00893E7A">
        <w:rPr>
          <w:rFonts w:ascii="Times New Roman" w:hAnsi="Times New Roman" w:cs="Times New Roman"/>
          <w:b/>
          <w:bCs/>
          <w:sz w:val="24"/>
          <w:szCs w:val="24"/>
        </w:rPr>
        <w:t>Информатика</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4,9</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Кусяева Г.А.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87,5</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4,4</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Семенова А.Д.</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17</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4,8</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Семенова А.Д.</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87,5</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Кусяева Г.А.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90,9</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4,7</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Кусяева Г.А.</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56</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43</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94,6</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4,7</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contextualSpacing/>
        <w:rPr>
          <w:rFonts w:ascii="Times New Roman" w:eastAsiaTheme="minorHAnsi" w:hAnsi="Times New Roman" w:cs="Times New Roman"/>
          <w:b/>
          <w:bCs/>
          <w:sz w:val="24"/>
          <w:szCs w:val="24"/>
          <w:lang w:eastAsia="en-US"/>
        </w:rPr>
      </w:pPr>
    </w:p>
    <w:p w:rsidR="001D30DF" w:rsidRPr="00893E7A" w:rsidRDefault="001D30DF" w:rsidP="00EE48CF">
      <w:pPr>
        <w:numPr>
          <w:ilvl w:val="0"/>
          <w:numId w:val="179"/>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История</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90,5</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Бикбаева С.В.</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 xml:space="preserve">11 б </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19</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Бикбаева С.В.</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66,7</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Сергеева Е.А.</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53</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12</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36</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84,2</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3,8</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EE48CF">
      <w:pPr>
        <w:numPr>
          <w:ilvl w:val="0"/>
          <w:numId w:val="179"/>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Обществознание</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lastRenderedPageBreak/>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90,5</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Бикбаева С.В.</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56</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Бикбаева С.В.</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72,7</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4,4</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Сергеева Е.А.</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20</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21</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16</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71,9</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4,1</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EE48CF">
      <w:pPr>
        <w:numPr>
          <w:ilvl w:val="0"/>
          <w:numId w:val="179"/>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География</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708"/>
        <w:gridCol w:w="709"/>
        <w:gridCol w:w="567"/>
        <w:gridCol w:w="1134"/>
        <w:gridCol w:w="992"/>
        <w:gridCol w:w="1134"/>
        <w:gridCol w:w="2098"/>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567"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209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95,2</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4,6</w:t>
            </w:r>
          </w:p>
        </w:tc>
        <w:tc>
          <w:tcPr>
            <w:tcW w:w="209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Рахматуллина Ю.С.</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18</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4,7</w:t>
            </w:r>
          </w:p>
        </w:tc>
        <w:tc>
          <w:tcPr>
            <w:tcW w:w="209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Рахматуллина Ю.С.</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90,9</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4,5</w:t>
            </w:r>
          </w:p>
        </w:tc>
        <w:tc>
          <w:tcPr>
            <w:tcW w:w="209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Рахматуллина Ю.С.</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38</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17</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567"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96,5</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4,6</w:t>
            </w:r>
          </w:p>
        </w:tc>
        <w:tc>
          <w:tcPr>
            <w:tcW w:w="2098"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EE48CF">
      <w:pPr>
        <w:numPr>
          <w:ilvl w:val="0"/>
          <w:numId w:val="179"/>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Физика</w:t>
      </w:r>
    </w:p>
    <w:tbl>
      <w:tblPr>
        <w:tblStyle w:val="a7"/>
        <w:tblW w:w="11057" w:type="dxa"/>
        <w:tblInd w:w="-1026" w:type="dxa"/>
        <w:tblLayout w:type="fixed"/>
        <w:tblLook w:val="04A0" w:firstRow="1" w:lastRow="0" w:firstColumn="1" w:lastColumn="0" w:noHBand="0" w:noVBand="1"/>
      </w:tblPr>
      <w:tblGrid>
        <w:gridCol w:w="1305"/>
        <w:gridCol w:w="850"/>
        <w:gridCol w:w="1134"/>
        <w:gridCol w:w="709"/>
        <w:gridCol w:w="709"/>
        <w:gridCol w:w="709"/>
        <w:gridCol w:w="708"/>
        <w:gridCol w:w="1134"/>
        <w:gridCol w:w="993"/>
        <w:gridCol w:w="821"/>
        <w:gridCol w:w="1985"/>
      </w:tblGrid>
      <w:tr w:rsidR="001D30DF" w:rsidRPr="00893E7A" w:rsidTr="001D30DF">
        <w:tc>
          <w:tcPr>
            <w:tcW w:w="130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130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а (х/б)</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91,7</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Мустафина К.М.</w:t>
            </w:r>
          </w:p>
        </w:tc>
      </w:tr>
      <w:tr w:rsidR="001D30DF" w:rsidRPr="00893E7A" w:rsidTr="001D30DF">
        <w:tc>
          <w:tcPr>
            <w:tcW w:w="130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а (ф/м)</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55,6</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3,8</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Мустафина К.М.</w:t>
            </w:r>
          </w:p>
        </w:tc>
      </w:tr>
      <w:tr w:rsidR="001D30DF" w:rsidRPr="00893E7A" w:rsidTr="001D30DF">
        <w:tc>
          <w:tcPr>
            <w:tcW w:w="130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б</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69,6</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3,9</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Мустафина К.М.</w:t>
            </w:r>
          </w:p>
        </w:tc>
      </w:tr>
      <w:tr w:rsidR="001D30DF" w:rsidRPr="00893E7A" w:rsidTr="001D30DF">
        <w:tc>
          <w:tcPr>
            <w:tcW w:w="130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в</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88,9</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Мустафина К.М.</w:t>
            </w:r>
          </w:p>
        </w:tc>
      </w:tr>
      <w:tr w:rsidR="001D30DF" w:rsidRPr="00893E7A" w:rsidTr="001D30DF">
        <w:tc>
          <w:tcPr>
            <w:tcW w:w="1305"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53</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17</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23</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13</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75,5</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4,1</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1D30DF">
      <w:pPr>
        <w:ind w:left="720"/>
        <w:contextualSpacing/>
        <w:rPr>
          <w:rFonts w:ascii="Times New Roman" w:eastAsiaTheme="minorHAnsi" w:hAnsi="Times New Roman" w:cs="Times New Roman"/>
          <w:b/>
          <w:bCs/>
          <w:sz w:val="24"/>
          <w:szCs w:val="24"/>
          <w:lang w:eastAsia="en-US"/>
        </w:rPr>
      </w:pPr>
    </w:p>
    <w:p w:rsidR="001D30DF" w:rsidRPr="00893E7A" w:rsidRDefault="001D30DF" w:rsidP="00EE48CF">
      <w:pPr>
        <w:numPr>
          <w:ilvl w:val="0"/>
          <w:numId w:val="179"/>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МХК</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5,0</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Шеметова И.М.</w:t>
            </w: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EE48CF">
      <w:pPr>
        <w:numPr>
          <w:ilvl w:val="0"/>
          <w:numId w:val="179"/>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Право</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4,7</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Сергеева Е.А.</w:t>
            </w: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EE48CF">
      <w:pPr>
        <w:numPr>
          <w:ilvl w:val="0"/>
          <w:numId w:val="179"/>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Химия</w:t>
      </w:r>
    </w:p>
    <w:tbl>
      <w:tblPr>
        <w:tblStyle w:val="a7"/>
        <w:tblW w:w="11057" w:type="dxa"/>
        <w:tblInd w:w="-1026" w:type="dxa"/>
        <w:tblLayout w:type="fixed"/>
        <w:tblLook w:val="04A0" w:firstRow="1" w:lastRow="0" w:firstColumn="1" w:lastColumn="0" w:noHBand="0" w:noVBand="1"/>
      </w:tblPr>
      <w:tblGrid>
        <w:gridCol w:w="1163"/>
        <w:gridCol w:w="851"/>
        <w:gridCol w:w="992"/>
        <w:gridCol w:w="709"/>
        <w:gridCol w:w="850"/>
        <w:gridCol w:w="851"/>
        <w:gridCol w:w="708"/>
        <w:gridCol w:w="1134"/>
        <w:gridCol w:w="993"/>
        <w:gridCol w:w="821"/>
        <w:gridCol w:w="1985"/>
      </w:tblGrid>
      <w:tr w:rsidR="001D30DF" w:rsidRPr="00893E7A" w:rsidTr="001D30DF">
        <w:tc>
          <w:tcPr>
            <w:tcW w:w="11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11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lastRenderedPageBreak/>
              <w:t>11 а (хб)</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91,7</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4,3</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Нуритдинова Э.Р.</w:t>
            </w:r>
          </w:p>
        </w:tc>
      </w:tr>
      <w:tr w:rsidR="001D30DF" w:rsidRPr="00893E7A" w:rsidTr="001D30DF">
        <w:tc>
          <w:tcPr>
            <w:tcW w:w="11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а (фм)</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4,7</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Нуритдинова Э.Р.</w:t>
            </w:r>
          </w:p>
        </w:tc>
      </w:tr>
      <w:tr w:rsidR="001D30DF" w:rsidRPr="00893E7A" w:rsidTr="001D30DF">
        <w:tc>
          <w:tcPr>
            <w:tcW w:w="11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б</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94,4</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Нуритдинова Э.Р.</w:t>
            </w:r>
          </w:p>
        </w:tc>
      </w:tr>
      <w:tr w:rsidR="001D30DF" w:rsidRPr="00893E7A" w:rsidTr="001D30DF">
        <w:tc>
          <w:tcPr>
            <w:tcW w:w="11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в</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Нуритдинова Э.Р.</w:t>
            </w:r>
          </w:p>
        </w:tc>
      </w:tr>
      <w:tr w:rsidR="001D30DF" w:rsidRPr="00893E7A" w:rsidTr="001D30DF">
        <w:tc>
          <w:tcPr>
            <w:tcW w:w="11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50</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18</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25</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7</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86,0</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4,2</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EE48CF">
      <w:pPr>
        <w:numPr>
          <w:ilvl w:val="0"/>
          <w:numId w:val="179"/>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ОБЖ</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5,0</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Имаев И.Р.</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5,0</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Имаев И.Р.</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5,0</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Имаев И.Р.</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5,0</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EE48CF">
      <w:pPr>
        <w:numPr>
          <w:ilvl w:val="0"/>
          <w:numId w:val="179"/>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Биология</w:t>
      </w:r>
    </w:p>
    <w:tbl>
      <w:tblPr>
        <w:tblStyle w:val="a7"/>
        <w:tblW w:w="11057" w:type="dxa"/>
        <w:tblInd w:w="-1026" w:type="dxa"/>
        <w:tblLayout w:type="fixed"/>
        <w:tblLook w:val="04A0" w:firstRow="1" w:lastRow="0" w:firstColumn="1" w:lastColumn="0" w:noHBand="0" w:noVBand="1"/>
      </w:tblPr>
      <w:tblGrid>
        <w:gridCol w:w="1305"/>
        <w:gridCol w:w="992"/>
        <w:gridCol w:w="1134"/>
        <w:gridCol w:w="709"/>
        <w:gridCol w:w="709"/>
        <w:gridCol w:w="708"/>
        <w:gridCol w:w="567"/>
        <w:gridCol w:w="1134"/>
        <w:gridCol w:w="993"/>
        <w:gridCol w:w="821"/>
        <w:gridCol w:w="1985"/>
      </w:tblGrid>
      <w:tr w:rsidR="001D30DF" w:rsidRPr="00893E7A" w:rsidTr="001D30DF">
        <w:tc>
          <w:tcPr>
            <w:tcW w:w="130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567"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130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а (хб)</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4,7</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Кулгулдина Л.Г.</w:t>
            </w:r>
          </w:p>
        </w:tc>
      </w:tr>
      <w:tr w:rsidR="001D30DF" w:rsidRPr="00893E7A" w:rsidTr="001D30DF">
        <w:tc>
          <w:tcPr>
            <w:tcW w:w="130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б (фм)</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77,8</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Кулгулдина Л.Г.</w:t>
            </w:r>
          </w:p>
        </w:tc>
      </w:tr>
      <w:tr w:rsidR="001D30DF" w:rsidRPr="00893E7A" w:rsidTr="001D30DF">
        <w:tc>
          <w:tcPr>
            <w:tcW w:w="130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б</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48</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3,8</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Кулгулдина Л.Г.</w:t>
            </w:r>
          </w:p>
        </w:tc>
      </w:tr>
      <w:tr w:rsidR="001D30DF" w:rsidRPr="00893E7A" w:rsidTr="001D30DF">
        <w:tc>
          <w:tcPr>
            <w:tcW w:w="130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в</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Кулгулдина Л.Г.</w:t>
            </w:r>
          </w:p>
        </w:tc>
      </w:tr>
      <w:tr w:rsidR="001D30DF" w:rsidRPr="00893E7A" w:rsidTr="001D30DF">
        <w:tc>
          <w:tcPr>
            <w:tcW w:w="1305"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56</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20</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19</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17</w:t>
            </w:r>
          </w:p>
        </w:tc>
        <w:tc>
          <w:tcPr>
            <w:tcW w:w="567"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69,6</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4,1</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EE48CF">
      <w:pPr>
        <w:numPr>
          <w:ilvl w:val="0"/>
          <w:numId w:val="179"/>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Физкультура</w:t>
      </w:r>
    </w:p>
    <w:tbl>
      <w:tblPr>
        <w:tblStyle w:val="a7"/>
        <w:tblW w:w="11057" w:type="dxa"/>
        <w:tblInd w:w="-1026" w:type="dxa"/>
        <w:tblLayout w:type="fixed"/>
        <w:tblLook w:val="04A0" w:firstRow="1" w:lastRow="0" w:firstColumn="1" w:lastColumn="0" w:noHBand="0" w:noVBand="1"/>
      </w:tblPr>
      <w:tblGrid>
        <w:gridCol w:w="1163"/>
        <w:gridCol w:w="992"/>
        <w:gridCol w:w="1134"/>
        <w:gridCol w:w="709"/>
        <w:gridCol w:w="709"/>
        <w:gridCol w:w="709"/>
        <w:gridCol w:w="567"/>
        <w:gridCol w:w="1134"/>
        <w:gridCol w:w="850"/>
        <w:gridCol w:w="1105"/>
        <w:gridCol w:w="1985"/>
      </w:tblGrid>
      <w:tr w:rsidR="001D30DF" w:rsidRPr="00893E7A" w:rsidTr="001D30DF">
        <w:tc>
          <w:tcPr>
            <w:tcW w:w="11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567"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w:t>
            </w:r>
          </w:p>
        </w:tc>
        <w:tc>
          <w:tcPr>
            <w:tcW w:w="110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11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а (д)</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110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5,0</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Чуприкова О.Н.</w:t>
            </w:r>
          </w:p>
        </w:tc>
      </w:tr>
      <w:tr w:rsidR="001D30DF" w:rsidRPr="00893E7A" w:rsidTr="001D30DF">
        <w:tc>
          <w:tcPr>
            <w:tcW w:w="11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а (м)</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110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4,4</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Харисова И.Г.</w:t>
            </w:r>
          </w:p>
        </w:tc>
      </w:tr>
      <w:tr w:rsidR="001D30DF" w:rsidRPr="00893E7A" w:rsidTr="001D30DF">
        <w:tc>
          <w:tcPr>
            <w:tcW w:w="11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 б</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96</w:t>
            </w:r>
          </w:p>
        </w:tc>
        <w:tc>
          <w:tcPr>
            <w:tcW w:w="110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Харисова И.Г.</w:t>
            </w:r>
          </w:p>
        </w:tc>
      </w:tr>
      <w:tr w:rsidR="001D30DF" w:rsidRPr="00893E7A" w:rsidTr="001D30DF">
        <w:tc>
          <w:tcPr>
            <w:tcW w:w="11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 xml:space="preserve">11 в </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110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4,9</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Чуприкова О.Н.</w:t>
            </w:r>
          </w:p>
        </w:tc>
      </w:tr>
      <w:tr w:rsidR="001D30DF" w:rsidRPr="00893E7A" w:rsidTr="001D30DF">
        <w:tc>
          <w:tcPr>
            <w:tcW w:w="11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44</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12</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w:t>
            </w:r>
          </w:p>
        </w:tc>
        <w:tc>
          <w:tcPr>
            <w:tcW w:w="567"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98,2</w:t>
            </w:r>
          </w:p>
        </w:tc>
        <w:tc>
          <w:tcPr>
            <w:tcW w:w="1105"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4,8</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rPr>
          <w:rFonts w:ascii="Times New Roman" w:eastAsiaTheme="minorHAnsi" w:hAnsi="Times New Roman" w:cs="Times New Roman"/>
          <w:b/>
          <w:bCs/>
          <w:sz w:val="24"/>
          <w:szCs w:val="24"/>
          <w:lang w:eastAsia="en-US"/>
        </w:rPr>
      </w:pPr>
    </w:p>
    <w:p w:rsidR="001D30DF" w:rsidRPr="00893E7A" w:rsidRDefault="001D30DF" w:rsidP="00EE48CF">
      <w:pPr>
        <w:pStyle w:val="a6"/>
        <w:numPr>
          <w:ilvl w:val="1"/>
          <w:numId w:val="157"/>
        </w:numPr>
        <w:spacing w:after="0" w:line="240" w:lineRule="auto"/>
        <w:jc w:val="center"/>
        <w:rPr>
          <w:rFonts w:ascii="Times New Roman" w:hAnsi="Times New Roman" w:cs="Times New Roman"/>
          <w:b/>
          <w:bCs/>
          <w:sz w:val="24"/>
          <w:szCs w:val="24"/>
        </w:rPr>
      </w:pPr>
      <w:r w:rsidRPr="00893E7A">
        <w:rPr>
          <w:rFonts w:ascii="Times New Roman" w:hAnsi="Times New Roman" w:cs="Times New Roman"/>
          <w:b/>
          <w:bCs/>
          <w:sz w:val="24"/>
          <w:szCs w:val="24"/>
        </w:rPr>
        <w:t xml:space="preserve"> Итоги контрольных работ в рамках промежуточной аттестации</w:t>
      </w:r>
    </w:p>
    <w:p w:rsidR="001D30DF" w:rsidRPr="00893E7A" w:rsidRDefault="001D30DF" w:rsidP="001D30DF">
      <w:pPr>
        <w:jc w:val="center"/>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2019-2020 учебный год</w:t>
      </w:r>
    </w:p>
    <w:p w:rsidR="001D30DF" w:rsidRPr="00893E7A" w:rsidRDefault="001D30DF" w:rsidP="00EE48CF">
      <w:pPr>
        <w:numPr>
          <w:ilvl w:val="0"/>
          <w:numId w:val="178"/>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Русский язык</w:t>
      </w:r>
    </w:p>
    <w:tbl>
      <w:tblPr>
        <w:tblStyle w:val="a7"/>
        <w:tblW w:w="11057" w:type="dxa"/>
        <w:tblInd w:w="-714"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6F0245">
        <w:tc>
          <w:tcPr>
            <w:tcW w:w="963" w:type="dxa"/>
          </w:tcPr>
          <w:p w:rsidR="001D30DF" w:rsidRPr="00893E7A" w:rsidRDefault="001D30DF" w:rsidP="001D30DF">
            <w:pPr>
              <w:rPr>
                <w:rFonts w:eastAsiaTheme="minorHAnsi"/>
                <w:b/>
                <w:bCs/>
                <w:sz w:val="24"/>
                <w:szCs w:val="24"/>
                <w:lang w:eastAsia="en-US"/>
              </w:rPr>
            </w:pPr>
            <w:bookmarkStart w:id="24" w:name="_Hlk46915739"/>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28</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Викторова А.И.</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27</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59,2</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3,8</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Гайфуллина А.В.</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27</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77,7</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Гайфуллина А.В.</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lastRenderedPageBreak/>
              <w:t>5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29</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51,7</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Ямалетдинова Г.Р.</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28</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54</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37</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Викторова А.И.</w:t>
            </w:r>
          </w:p>
        </w:tc>
      </w:tr>
      <w:tr w:rsidR="001D30DF" w:rsidRPr="00893E7A" w:rsidTr="006F0245">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139</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139</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22</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59</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58</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58,3</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3,7</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27</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26</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3,1</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Дзюба И.Р.</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3,7</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Дзюба И. Р.</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29</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96,6</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55,2</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3,8</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Кадырбаева В.А.</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95,2</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33,3</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Кадырбаева В.А.</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 к</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22</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47,6</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Шаяхметова И.А.</w:t>
            </w:r>
          </w:p>
        </w:tc>
      </w:tr>
      <w:tr w:rsidR="001D30DF" w:rsidRPr="00893E7A" w:rsidTr="006F0245">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129</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129</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12</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46</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69</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98,4</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45,3</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3,5</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26</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26</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16</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80,7</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Ямалетдинова Г.Р.</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26</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26</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69</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Ишимова А.И.</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27</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85</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Ишимова А.И.</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19</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47,3</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Гайфуллина А.В.</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 к</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18</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61</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3,8</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Шаяхметова И.А.</w:t>
            </w:r>
          </w:p>
        </w:tc>
      </w:tr>
      <w:tr w:rsidR="001D30DF" w:rsidRPr="00893E7A" w:rsidTr="006F0245">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116</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116</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32</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51</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33</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71,6</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3,99</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r w:rsidR="001D30DF" w:rsidRPr="00893E7A" w:rsidTr="006F0245">
        <w:tc>
          <w:tcPr>
            <w:tcW w:w="963" w:type="dxa"/>
          </w:tcPr>
          <w:p w:rsidR="001D30DF" w:rsidRPr="00893E7A" w:rsidRDefault="001D30DF" w:rsidP="001D30DF">
            <w:pPr>
              <w:rPr>
                <w:rFonts w:eastAsiaTheme="minorHAnsi"/>
                <w:sz w:val="24"/>
                <w:szCs w:val="24"/>
                <w:lang w:eastAsia="en-US"/>
              </w:rPr>
            </w:pPr>
            <w:bookmarkStart w:id="25" w:name="_Hlk46872092"/>
            <w:bookmarkEnd w:id="24"/>
            <w:r w:rsidRPr="00893E7A">
              <w:rPr>
                <w:rFonts w:eastAsiaTheme="minorHAnsi"/>
                <w:sz w:val="24"/>
                <w:szCs w:val="24"/>
                <w:lang w:eastAsia="en-US"/>
              </w:rPr>
              <w:t>8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19</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16</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15,8</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3,2</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Кадырбаева В.А.</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29</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31,03</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3,3</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Кадырбаева В.А.</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19</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37</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Дзюба И.Р.</w:t>
            </w:r>
          </w:p>
        </w:tc>
      </w:tr>
      <w:tr w:rsidR="001D30DF" w:rsidRPr="00893E7A" w:rsidTr="006F0245">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78</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78</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18</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55</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29,5</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3,4</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bookmarkEnd w:id="25"/>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28</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17</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Дзюба И.Р.</w:t>
            </w:r>
          </w:p>
        </w:tc>
      </w:tr>
      <w:tr w:rsidR="001D30DF" w:rsidRPr="00893E7A" w:rsidTr="006F0245">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68</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Дзюба И.Р.</w:t>
            </w:r>
          </w:p>
        </w:tc>
      </w:tr>
      <w:tr w:rsidR="001D30DF" w:rsidRPr="00893E7A" w:rsidTr="006F0245">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53</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53</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17</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25</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52,8</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3,7</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contextualSpacing/>
        <w:rPr>
          <w:rFonts w:ascii="Times New Roman" w:eastAsiaTheme="minorHAnsi" w:hAnsi="Times New Roman" w:cs="Times New Roman"/>
          <w:b/>
          <w:bCs/>
          <w:sz w:val="24"/>
          <w:szCs w:val="24"/>
          <w:lang w:eastAsia="en-US"/>
        </w:rPr>
      </w:pPr>
    </w:p>
    <w:p w:rsidR="001D30DF" w:rsidRPr="00893E7A" w:rsidRDefault="001D30DF" w:rsidP="00EE48CF">
      <w:pPr>
        <w:numPr>
          <w:ilvl w:val="0"/>
          <w:numId w:val="178"/>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Математика</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708"/>
        <w:gridCol w:w="709"/>
        <w:gridCol w:w="567"/>
        <w:gridCol w:w="1134"/>
        <w:gridCol w:w="851"/>
        <w:gridCol w:w="1134"/>
        <w:gridCol w:w="2239"/>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567"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223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28</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67,9</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Довмат И.А.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27</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88,9</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Насибуллина А.Н.</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27</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74,1</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Семенова А.Д.</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29</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75,9</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Калимуллина Л.Ш.</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28</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67,9</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Калимуллина Л.Ш.</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139</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139</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52</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52</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35</w:t>
            </w:r>
          </w:p>
        </w:tc>
        <w:tc>
          <w:tcPr>
            <w:tcW w:w="567"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74,8</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4,1</w:t>
            </w:r>
          </w:p>
        </w:tc>
        <w:tc>
          <w:tcPr>
            <w:tcW w:w="2239"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27</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66,7</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Хакимьянова М.К.</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16</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4,5</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Довмат И.А.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29</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69,0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Хакимьянова М.К.</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76,2</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Довмат И.А.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 к</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22</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77,3</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Калимуллина Л.Ш.</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129</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129</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49</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52</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28</w:t>
            </w:r>
          </w:p>
        </w:tc>
        <w:tc>
          <w:tcPr>
            <w:tcW w:w="567"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78,3</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4,2</w:t>
            </w:r>
          </w:p>
        </w:tc>
        <w:tc>
          <w:tcPr>
            <w:tcW w:w="2239"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26</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26</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73,1</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Насибуллина А.Н.</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26</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26</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3,6</w:t>
            </w:r>
          </w:p>
        </w:tc>
        <w:tc>
          <w:tcPr>
            <w:tcW w:w="2239" w:type="dxa"/>
          </w:tcPr>
          <w:p w:rsidR="001D30DF" w:rsidRPr="00893E7A" w:rsidRDefault="001D30DF" w:rsidP="001D30DF">
            <w:pPr>
              <w:rPr>
                <w:rFonts w:eastAsiaTheme="minorHAnsi"/>
                <w:color w:val="FF0000"/>
                <w:sz w:val="24"/>
                <w:szCs w:val="24"/>
                <w:lang w:eastAsia="en-US"/>
              </w:rPr>
            </w:pPr>
            <w:r w:rsidRPr="00893E7A">
              <w:rPr>
                <w:rFonts w:eastAsiaTheme="minorHAnsi"/>
                <w:sz w:val="24"/>
                <w:szCs w:val="24"/>
                <w:lang w:eastAsia="en-US"/>
              </w:rPr>
              <w:t>Исрафилова Н.А.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27</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27</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67</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3,9</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Исрафилова Н.А.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19</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31,6</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3,5</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Насибуллина А.Н.</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 к</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18</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44,4</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3,4</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Калимуллина Л.Ш.</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116</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116</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20</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42</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54</w:t>
            </w:r>
          </w:p>
        </w:tc>
        <w:tc>
          <w:tcPr>
            <w:tcW w:w="567"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53,4</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3,7</w:t>
            </w:r>
          </w:p>
        </w:tc>
        <w:tc>
          <w:tcPr>
            <w:tcW w:w="2239"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19</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51,7</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3,6</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Хакимьянова М.К.</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29</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31,6</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3,4</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Хакимьянова М.К.</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lastRenderedPageBreak/>
              <w:t>8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Хакимьянова М.К.</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78</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78</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15</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30</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33</w:t>
            </w:r>
          </w:p>
        </w:tc>
        <w:tc>
          <w:tcPr>
            <w:tcW w:w="567"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57,7</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3,8</w:t>
            </w:r>
          </w:p>
        </w:tc>
        <w:tc>
          <w:tcPr>
            <w:tcW w:w="2239"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28</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16</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42,9</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3,4</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Хакимьянова М.К.</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92</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4,4</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Довмат И.А.</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53</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53</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13</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22</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18</w:t>
            </w:r>
          </w:p>
        </w:tc>
        <w:tc>
          <w:tcPr>
            <w:tcW w:w="567"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66,0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3,9</w:t>
            </w:r>
          </w:p>
        </w:tc>
        <w:tc>
          <w:tcPr>
            <w:tcW w:w="2239"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contextualSpacing/>
        <w:rPr>
          <w:rFonts w:ascii="Times New Roman" w:eastAsiaTheme="minorHAnsi" w:hAnsi="Times New Roman" w:cs="Times New Roman"/>
          <w:b/>
          <w:bCs/>
          <w:sz w:val="24"/>
          <w:szCs w:val="24"/>
          <w:lang w:eastAsia="en-US"/>
        </w:rPr>
      </w:pPr>
    </w:p>
    <w:p w:rsidR="001D30DF" w:rsidRPr="00893E7A" w:rsidRDefault="001D30DF" w:rsidP="00EE48CF">
      <w:pPr>
        <w:numPr>
          <w:ilvl w:val="0"/>
          <w:numId w:val="178"/>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Английский язык</w:t>
      </w:r>
    </w:p>
    <w:tbl>
      <w:tblPr>
        <w:tblStyle w:val="a7"/>
        <w:tblW w:w="11057" w:type="dxa"/>
        <w:tblInd w:w="-1026" w:type="dxa"/>
        <w:tblLayout w:type="fixed"/>
        <w:tblLook w:val="04A0" w:firstRow="1" w:lastRow="0" w:firstColumn="1" w:lastColumn="0" w:noHBand="0" w:noVBand="1"/>
      </w:tblPr>
      <w:tblGrid>
        <w:gridCol w:w="963"/>
        <w:gridCol w:w="1051"/>
        <w:gridCol w:w="992"/>
        <w:gridCol w:w="709"/>
        <w:gridCol w:w="850"/>
        <w:gridCol w:w="851"/>
        <w:gridCol w:w="708"/>
        <w:gridCol w:w="1134"/>
        <w:gridCol w:w="993"/>
        <w:gridCol w:w="821"/>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bookmarkStart w:id="26" w:name="_Hlk46930752"/>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850"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8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82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bookmarkEnd w:id="26"/>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Карапетян Л.Ф.</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57,1</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Халитова А.Ф.</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30,8</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3,4</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Карапетян Л.Ф.</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71,4</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3,9</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Халитова А.Ф.</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92,3</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4,7</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Гареева Р.А.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21,4</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3,3</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Халитова А.Ф.</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93,3</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Гареева Р.А.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42,9</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Халитова А.Ф.</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93,3</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Гареева Р.А.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 д</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53,8</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3,8</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Халитова А.Ф.</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139</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139</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33</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52</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54</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61,2</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3,8</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14,3</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3,3</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Зарипова В.П.</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30,8</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Карабаева А.В.</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50</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Зарипова В.П.</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28,6</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Карабаева А.В.</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46,7</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Карапетян Л.Ф.</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92,9</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Зарипова В.П.</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19</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9,5</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3,1</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Карабаева А.В.</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 к</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22</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54,5</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Халитова А.Ф.</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124</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124</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19</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32</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73</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41,1</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3,6</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76,9</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3,9</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Гареева Р.А.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30,8</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3,4</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Байкина Ю.А.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92,9</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Гареева Р.А.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16,7</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3,2</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Байкина Ю.А.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76,9</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4,5</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Гареева Р.А.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 в</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35,7</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Байкина Ю.А.</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 г</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19</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21</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3,2</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Карапетян Л.Ф.</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 к</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18</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850"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8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55,6</w:t>
            </w:r>
          </w:p>
        </w:tc>
        <w:tc>
          <w:tcPr>
            <w:tcW w:w="82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3,6</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Карапетян Л.Ф.</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116</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116</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26</w:t>
            </w:r>
          </w:p>
        </w:tc>
        <w:tc>
          <w:tcPr>
            <w:tcW w:w="850"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32</w:t>
            </w:r>
          </w:p>
        </w:tc>
        <w:tc>
          <w:tcPr>
            <w:tcW w:w="8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58</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50</w:t>
            </w:r>
          </w:p>
        </w:tc>
        <w:tc>
          <w:tcPr>
            <w:tcW w:w="82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3,7</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contextualSpacing/>
        <w:rPr>
          <w:rFonts w:ascii="Times New Roman" w:eastAsiaTheme="minorHAnsi" w:hAnsi="Times New Roman" w:cs="Times New Roman"/>
          <w:b/>
          <w:bCs/>
          <w:sz w:val="24"/>
          <w:szCs w:val="24"/>
          <w:u w:val="single"/>
          <w:lang w:eastAsia="en-US"/>
        </w:rPr>
      </w:pPr>
    </w:p>
    <w:p w:rsidR="001D30DF" w:rsidRPr="00893E7A" w:rsidRDefault="001D30DF" w:rsidP="001D30DF">
      <w:pPr>
        <w:ind w:left="720"/>
        <w:contextualSpacing/>
        <w:rPr>
          <w:rFonts w:ascii="Times New Roman" w:eastAsiaTheme="minorHAnsi" w:hAnsi="Times New Roman" w:cs="Times New Roman"/>
          <w:b/>
          <w:bCs/>
          <w:sz w:val="24"/>
          <w:szCs w:val="24"/>
          <w:u w:val="single"/>
          <w:lang w:eastAsia="en-US"/>
        </w:rPr>
      </w:pPr>
    </w:p>
    <w:p w:rsidR="001D30DF" w:rsidRPr="00893E7A" w:rsidRDefault="001D30DF" w:rsidP="00EE48CF">
      <w:pPr>
        <w:numPr>
          <w:ilvl w:val="0"/>
          <w:numId w:val="178"/>
        </w:numPr>
        <w:contextualSpacing/>
        <w:rPr>
          <w:rFonts w:ascii="Times New Roman" w:eastAsiaTheme="minorHAnsi" w:hAnsi="Times New Roman" w:cs="Times New Roman"/>
          <w:b/>
          <w:bCs/>
          <w:sz w:val="24"/>
          <w:szCs w:val="24"/>
          <w:u w:val="single"/>
          <w:lang w:eastAsia="en-US"/>
        </w:rPr>
      </w:pPr>
      <w:r w:rsidRPr="00893E7A">
        <w:rPr>
          <w:rFonts w:ascii="Times New Roman" w:eastAsiaTheme="minorHAnsi" w:hAnsi="Times New Roman" w:cs="Times New Roman"/>
          <w:b/>
          <w:bCs/>
          <w:sz w:val="24"/>
          <w:szCs w:val="24"/>
          <w:u w:val="single"/>
          <w:lang w:eastAsia="en-US"/>
        </w:rPr>
        <w:t>Итоги контрольных работ в 10 классах по профильным предметам</w:t>
      </w:r>
    </w:p>
    <w:p w:rsidR="001D30DF" w:rsidRPr="00893E7A" w:rsidRDefault="001D30DF" w:rsidP="00EE48CF">
      <w:pPr>
        <w:numPr>
          <w:ilvl w:val="0"/>
          <w:numId w:val="181"/>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Химия</w:t>
      </w:r>
    </w:p>
    <w:tbl>
      <w:tblPr>
        <w:tblStyle w:val="a7"/>
        <w:tblW w:w="11057" w:type="dxa"/>
        <w:tblInd w:w="-714" w:type="dxa"/>
        <w:tblLayout w:type="fixed"/>
        <w:tblLook w:val="04A0" w:firstRow="1" w:lastRow="0" w:firstColumn="1" w:lastColumn="0" w:noHBand="0" w:noVBand="1"/>
      </w:tblPr>
      <w:tblGrid>
        <w:gridCol w:w="963"/>
        <w:gridCol w:w="1051"/>
        <w:gridCol w:w="992"/>
        <w:gridCol w:w="709"/>
        <w:gridCol w:w="708"/>
        <w:gridCol w:w="709"/>
        <w:gridCol w:w="709"/>
        <w:gridCol w:w="1134"/>
        <w:gridCol w:w="992"/>
        <w:gridCol w:w="1105"/>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110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25</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19</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110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4,8</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Нуритдинова Э.Р.</w:t>
            </w:r>
          </w:p>
        </w:tc>
      </w:tr>
    </w:tbl>
    <w:p w:rsidR="001D30DF" w:rsidRPr="00893E7A" w:rsidRDefault="001D30DF" w:rsidP="001D30DF">
      <w:pPr>
        <w:contextualSpacing/>
        <w:rPr>
          <w:rFonts w:ascii="Times New Roman" w:eastAsiaTheme="minorHAnsi" w:hAnsi="Times New Roman" w:cs="Times New Roman"/>
          <w:b/>
          <w:bCs/>
          <w:sz w:val="24"/>
          <w:szCs w:val="24"/>
          <w:lang w:eastAsia="en-US"/>
        </w:rPr>
      </w:pPr>
    </w:p>
    <w:p w:rsidR="001D30DF" w:rsidRPr="00893E7A" w:rsidRDefault="001D30DF" w:rsidP="00EE48CF">
      <w:pPr>
        <w:numPr>
          <w:ilvl w:val="0"/>
          <w:numId w:val="181"/>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Физика</w:t>
      </w:r>
    </w:p>
    <w:tbl>
      <w:tblPr>
        <w:tblStyle w:val="a7"/>
        <w:tblW w:w="11057" w:type="dxa"/>
        <w:tblInd w:w="-572" w:type="dxa"/>
        <w:tblLayout w:type="fixed"/>
        <w:tblLook w:val="04A0" w:firstRow="1" w:lastRow="0" w:firstColumn="1" w:lastColumn="0" w:noHBand="0" w:noVBand="1"/>
      </w:tblPr>
      <w:tblGrid>
        <w:gridCol w:w="963"/>
        <w:gridCol w:w="1051"/>
        <w:gridCol w:w="992"/>
        <w:gridCol w:w="709"/>
        <w:gridCol w:w="708"/>
        <w:gridCol w:w="709"/>
        <w:gridCol w:w="709"/>
        <w:gridCol w:w="1134"/>
        <w:gridCol w:w="992"/>
        <w:gridCol w:w="1105"/>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lastRenderedPageBreak/>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110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85</w:t>
            </w:r>
          </w:p>
        </w:tc>
        <w:tc>
          <w:tcPr>
            <w:tcW w:w="110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4,1</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Мустафина К.М.</w:t>
            </w:r>
          </w:p>
        </w:tc>
      </w:tr>
      <w:tr w:rsidR="001D30DF" w:rsidRPr="00893E7A" w:rsidTr="001D30DF">
        <w:tc>
          <w:tcPr>
            <w:tcW w:w="96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14</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92,9</w:t>
            </w:r>
          </w:p>
        </w:tc>
        <w:tc>
          <w:tcPr>
            <w:tcW w:w="110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4,3</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Мустафина К.М.</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Итого</w:t>
            </w:r>
          </w:p>
        </w:tc>
        <w:tc>
          <w:tcPr>
            <w:tcW w:w="1051"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34</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34</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9</w:t>
            </w:r>
          </w:p>
        </w:tc>
        <w:tc>
          <w:tcPr>
            <w:tcW w:w="708"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21</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709"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0</w:t>
            </w:r>
          </w:p>
        </w:tc>
        <w:tc>
          <w:tcPr>
            <w:tcW w:w="1134"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100</w:t>
            </w:r>
          </w:p>
        </w:tc>
        <w:tc>
          <w:tcPr>
            <w:tcW w:w="992"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88,2</w:t>
            </w:r>
          </w:p>
        </w:tc>
        <w:tc>
          <w:tcPr>
            <w:tcW w:w="1105" w:type="dxa"/>
            <w:shd w:val="clear" w:color="auto" w:fill="D9D9D9" w:themeFill="background1" w:themeFillShade="D9"/>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4,2</w:t>
            </w:r>
          </w:p>
        </w:tc>
        <w:tc>
          <w:tcPr>
            <w:tcW w:w="1985" w:type="dxa"/>
            <w:shd w:val="clear" w:color="auto" w:fill="D9D9D9" w:themeFill="background1" w:themeFillShade="D9"/>
          </w:tcPr>
          <w:p w:rsidR="001D30DF" w:rsidRPr="00893E7A" w:rsidRDefault="001D30DF" w:rsidP="001D30DF">
            <w:pPr>
              <w:rPr>
                <w:rFonts w:eastAsiaTheme="minorHAnsi"/>
                <w:b/>
                <w:bCs/>
                <w:sz w:val="24"/>
                <w:szCs w:val="24"/>
                <w:lang w:eastAsia="en-US"/>
              </w:rPr>
            </w:pPr>
          </w:p>
        </w:tc>
      </w:tr>
    </w:tbl>
    <w:p w:rsidR="001D30DF" w:rsidRPr="00893E7A" w:rsidRDefault="001D30DF" w:rsidP="001D30DF">
      <w:pPr>
        <w:contextualSpacing/>
        <w:rPr>
          <w:rFonts w:ascii="Times New Roman" w:eastAsiaTheme="minorHAnsi" w:hAnsi="Times New Roman" w:cs="Times New Roman"/>
          <w:b/>
          <w:bCs/>
          <w:sz w:val="24"/>
          <w:szCs w:val="24"/>
          <w:lang w:eastAsia="en-US"/>
        </w:rPr>
      </w:pPr>
    </w:p>
    <w:p w:rsidR="001D30DF" w:rsidRPr="00893E7A" w:rsidRDefault="001D30DF" w:rsidP="00EE48CF">
      <w:pPr>
        <w:numPr>
          <w:ilvl w:val="0"/>
          <w:numId w:val="181"/>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Общество</w:t>
      </w:r>
    </w:p>
    <w:tbl>
      <w:tblPr>
        <w:tblStyle w:val="a7"/>
        <w:tblW w:w="11057" w:type="dxa"/>
        <w:tblInd w:w="-431" w:type="dxa"/>
        <w:tblLayout w:type="fixed"/>
        <w:tblLook w:val="04A0" w:firstRow="1" w:lastRow="0" w:firstColumn="1" w:lastColumn="0" w:noHBand="0" w:noVBand="1"/>
      </w:tblPr>
      <w:tblGrid>
        <w:gridCol w:w="963"/>
        <w:gridCol w:w="1051"/>
        <w:gridCol w:w="992"/>
        <w:gridCol w:w="709"/>
        <w:gridCol w:w="708"/>
        <w:gridCol w:w="709"/>
        <w:gridCol w:w="709"/>
        <w:gridCol w:w="1134"/>
        <w:gridCol w:w="992"/>
        <w:gridCol w:w="1105"/>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110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75</w:t>
            </w:r>
          </w:p>
        </w:tc>
        <w:tc>
          <w:tcPr>
            <w:tcW w:w="110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3,8</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Сайфуллина В.Г.</w:t>
            </w:r>
          </w:p>
        </w:tc>
      </w:tr>
    </w:tbl>
    <w:p w:rsidR="001D30DF" w:rsidRPr="00893E7A" w:rsidRDefault="001D30DF" w:rsidP="001D30DF">
      <w:pPr>
        <w:contextualSpacing/>
        <w:rPr>
          <w:rFonts w:ascii="Times New Roman" w:eastAsiaTheme="minorHAnsi" w:hAnsi="Times New Roman" w:cs="Times New Roman"/>
          <w:b/>
          <w:bCs/>
          <w:sz w:val="24"/>
          <w:szCs w:val="24"/>
          <w:lang w:eastAsia="en-US"/>
        </w:rPr>
      </w:pPr>
    </w:p>
    <w:p w:rsidR="001D30DF" w:rsidRPr="00893E7A" w:rsidRDefault="001D30DF" w:rsidP="00EE48CF">
      <w:pPr>
        <w:numPr>
          <w:ilvl w:val="0"/>
          <w:numId w:val="181"/>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История</w:t>
      </w:r>
    </w:p>
    <w:tbl>
      <w:tblPr>
        <w:tblStyle w:val="a7"/>
        <w:tblW w:w="11057" w:type="dxa"/>
        <w:tblInd w:w="-431" w:type="dxa"/>
        <w:tblLayout w:type="fixed"/>
        <w:tblLook w:val="04A0" w:firstRow="1" w:lastRow="0" w:firstColumn="1" w:lastColumn="0" w:noHBand="0" w:noVBand="1"/>
      </w:tblPr>
      <w:tblGrid>
        <w:gridCol w:w="963"/>
        <w:gridCol w:w="1051"/>
        <w:gridCol w:w="992"/>
        <w:gridCol w:w="709"/>
        <w:gridCol w:w="708"/>
        <w:gridCol w:w="709"/>
        <w:gridCol w:w="709"/>
        <w:gridCol w:w="1134"/>
        <w:gridCol w:w="992"/>
        <w:gridCol w:w="1105"/>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708"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110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8</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6</w:t>
            </w:r>
          </w:p>
        </w:tc>
        <w:tc>
          <w:tcPr>
            <w:tcW w:w="708"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110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4,8</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Сайфуллина В.Г.</w:t>
            </w:r>
          </w:p>
        </w:tc>
      </w:tr>
    </w:tbl>
    <w:p w:rsidR="001D30DF" w:rsidRPr="00893E7A" w:rsidRDefault="001D30DF" w:rsidP="001D30DF">
      <w:pPr>
        <w:contextualSpacing/>
        <w:rPr>
          <w:rFonts w:ascii="Times New Roman" w:eastAsiaTheme="minorHAnsi" w:hAnsi="Times New Roman" w:cs="Times New Roman"/>
          <w:b/>
          <w:bCs/>
          <w:sz w:val="24"/>
          <w:szCs w:val="24"/>
          <w:lang w:eastAsia="en-US"/>
        </w:rPr>
      </w:pPr>
    </w:p>
    <w:p w:rsidR="001D30DF" w:rsidRPr="00893E7A" w:rsidRDefault="001D30DF" w:rsidP="00EE48CF">
      <w:pPr>
        <w:numPr>
          <w:ilvl w:val="0"/>
          <w:numId w:val="181"/>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Информатика</w:t>
      </w:r>
    </w:p>
    <w:tbl>
      <w:tblPr>
        <w:tblStyle w:val="a7"/>
        <w:tblW w:w="11057" w:type="dxa"/>
        <w:tblInd w:w="-572" w:type="dxa"/>
        <w:tblLayout w:type="fixed"/>
        <w:tblLook w:val="04A0" w:firstRow="1" w:lastRow="0" w:firstColumn="1" w:lastColumn="0" w:noHBand="0" w:noVBand="1"/>
      </w:tblPr>
      <w:tblGrid>
        <w:gridCol w:w="963"/>
        <w:gridCol w:w="1051"/>
        <w:gridCol w:w="992"/>
        <w:gridCol w:w="567"/>
        <w:gridCol w:w="567"/>
        <w:gridCol w:w="567"/>
        <w:gridCol w:w="709"/>
        <w:gridCol w:w="1275"/>
        <w:gridCol w:w="1276"/>
        <w:gridCol w:w="1105"/>
        <w:gridCol w:w="1985"/>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567"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567"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567"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27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1276"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110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198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 а</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20</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9</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27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1276"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55</w:t>
            </w:r>
          </w:p>
        </w:tc>
        <w:tc>
          <w:tcPr>
            <w:tcW w:w="110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3,8</w:t>
            </w:r>
          </w:p>
        </w:tc>
        <w:tc>
          <w:tcPr>
            <w:tcW w:w="198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Кусяева Г.А.</w:t>
            </w:r>
          </w:p>
        </w:tc>
      </w:tr>
    </w:tbl>
    <w:p w:rsidR="001D30DF" w:rsidRPr="00893E7A" w:rsidRDefault="001D30DF" w:rsidP="001D30DF">
      <w:pPr>
        <w:contextualSpacing/>
        <w:rPr>
          <w:rFonts w:ascii="Times New Roman" w:eastAsiaTheme="minorHAnsi" w:hAnsi="Times New Roman" w:cs="Times New Roman"/>
          <w:b/>
          <w:bCs/>
          <w:sz w:val="24"/>
          <w:szCs w:val="24"/>
          <w:lang w:eastAsia="en-US"/>
        </w:rPr>
      </w:pPr>
    </w:p>
    <w:p w:rsidR="001D30DF" w:rsidRPr="00893E7A" w:rsidRDefault="001D30DF" w:rsidP="00EE48CF">
      <w:pPr>
        <w:numPr>
          <w:ilvl w:val="0"/>
          <w:numId w:val="181"/>
        </w:numPr>
        <w:contextualSpacing/>
        <w:rPr>
          <w:rFonts w:ascii="Times New Roman" w:eastAsiaTheme="minorHAnsi" w:hAnsi="Times New Roman" w:cs="Times New Roman"/>
          <w:b/>
          <w:bCs/>
          <w:sz w:val="24"/>
          <w:szCs w:val="24"/>
          <w:lang w:eastAsia="en-US"/>
        </w:rPr>
      </w:pPr>
      <w:r w:rsidRPr="00893E7A">
        <w:rPr>
          <w:rFonts w:ascii="Times New Roman" w:eastAsiaTheme="minorHAnsi" w:hAnsi="Times New Roman" w:cs="Times New Roman"/>
          <w:b/>
          <w:bCs/>
          <w:sz w:val="24"/>
          <w:szCs w:val="24"/>
          <w:lang w:eastAsia="en-US"/>
        </w:rPr>
        <w:t>Биология</w:t>
      </w:r>
    </w:p>
    <w:tbl>
      <w:tblPr>
        <w:tblStyle w:val="a7"/>
        <w:tblW w:w="11057" w:type="dxa"/>
        <w:tblInd w:w="-431" w:type="dxa"/>
        <w:tblLayout w:type="fixed"/>
        <w:tblLook w:val="04A0" w:firstRow="1" w:lastRow="0" w:firstColumn="1" w:lastColumn="0" w:noHBand="0" w:noVBand="1"/>
      </w:tblPr>
      <w:tblGrid>
        <w:gridCol w:w="963"/>
        <w:gridCol w:w="1051"/>
        <w:gridCol w:w="992"/>
        <w:gridCol w:w="567"/>
        <w:gridCol w:w="567"/>
        <w:gridCol w:w="567"/>
        <w:gridCol w:w="709"/>
        <w:gridCol w:w="1275"/>
        <w:gridCol w:w="993"/>
        <w:gridCol w:w="1134"/>
        <w:gridCol w:w="2239"/>
      </w:tblGrid>
      <w:tr w:rsidR="001D30DF" w:rsidRPr="00893E7A" w:rsidTr="001D30DF">
        <w:tc>
          <w:tcPr>
            <w:tcW w:w="96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Класс</w:t>
            </w:r>
          </w:p>
        </w:tc>
        <w:tc>
          <w:tcPr>
            <w:tcW w:w="1051"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Всего учащихся</w:t>
            </w:r>
          </w:p>
        </w:tc>
        <w:tc>
          <w:tcPr>
            <w:tcW w:w="992"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Выполняли работу</w:t>
            </w:r>
          </w:p>
        </w:tc>
        <w:tc>
          <w:tcPr>
            <w:tcW w:w="567"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«5»</w:t>
            </w:r>
          </w:p>
        </w:tc>
        <w:tc>
          <w:tcPr>
            <w:tcW w:w="567"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«4»</w:t>
            </w:r>
          </w:p>
        </w:tc>
        <w:tc>
          <w:tcPr>
            <w:tcW w:w="567"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«3»</w:t>
            </w:r>
          </w:p>
        </w:tc>
        <w:tc>
          <w:tcPr>
            <w:tcW w:w="70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«2»</w:t>
            </w:r>
          </w:p>
        </w:tc>
        <w:tc>
          <w:tcPr>
            <w:tcW w:w="1275"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Успевае-мость %</w:t>
            </w:r>
          </w:p>
        </w:tc>
        <w:tc>
          <w:tcPr>
            <w:tcW w:w="993"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Качество %</w:t>
            </w:r>
          </w:p>
        </w:tc>
        <w:tc>
          <w:tcPr>
            <w:tcW w:w="1134"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Средний</w:t>
            </w:r>
          </w:p>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балл</w:t>
            </w:r>
          </w:p>
        </w:tc>
        <w:tc>
          <w:tcPr>
            <w:tcW w:w="2239" w:type="dxa"/>
          </w:tcPr>
          <w:p w:rsidR="001D30DF" w:rsidRPr="00893E7A" w:rsidRDefault="001D30DF" w:rsidP="001D30DF">
            <w:pPr>
              <w:rPr>
                <w:rFonts w:eastAsiaTheme="minorHAnsi"/>
                <w:b/>
                <w:bCs/>
                <w:sz w:val="24"/>
                <w:szCs w:val="24"/>
                <w:lang w:eastAsia="en-US"/>
              </w:rPr>
            </w:pPr>
            <w:r w:rsidRPr="00893E7A">
              <w:rPr>
                <w:rFonts w:eastAsiaTheme="minorHAnsi"/>
                <w:b/>
                <w:bCs/>
                <w:sz w:val="24"/>
                <w:szCs w:val="24"/>
                <w:lang w:eastAsia="en-US"/>
              </w:rPr>
              <w:t>Учитель</w:t>
            </w:r>
          </w:p>
        </w:tc>
      </w:tr>
      <w:tr w:rsidR="001D30DF" w:rsidRPr="00893E7A" w:rsidTr="001D30DF">
        <w:tc>
          <w:tcPr>
            <w:tcW w:w="963" w:type="dxa"/>
            <w:shd w:val="clear" w:color="auto" w:fill="D9D9D9" w:themeFill="background1" w:themeFillShade="D9"/>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 б</w:t>
            </w:r>
          </w:p>
        </w:tc>
        <w:tc>
          <w:tcPr>
            <w:tcW w:w="1051"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992"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11</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5</w:t>
            </w:r>
          </w:p>
        </w:tc>
        <w:tc>
          <w:tcPr>
            <w:tcW w:w="567"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3</w:t>
            </w:r>
          </w:p>
        </w:tc>
        <w:tc>
          <w:tcPr>
            <w:tcW w:w="70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0</w:t>
            </w:r>
          </w:p>
        </w:tc>
        <w:tc>
          <w:tcPr>
            <w:tcW w:w="1275"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100</w:t>
            </w:r>
          </w:p>
        </w:tc>
        <w:tc>
          <w:tcPr>
            <w:tcW w:w="993"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72,7</w:t>
            </w:r>
          </w:p>
        </w:tc>
        <w:tc>
          <w:tcPr>
            <w:tcW w:w="1134"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4,0</w:t>
            </w:r>
          </w:p>
        </w:tc>
        <w:tc>
          <w:tcPr>
            <w:tcW w:w="2239" w:type="dxa"/>
          </w:tcPr>
          <w:p w:rsidR="001D30DF" w:rsidRPr="00893E7A" w:rsidRDefault="001D30DF" w:rsidP="001D30DF">
            <w:pPr>
              <w:rPr>
                <w:rFonts w:eastAsiaTheme="minorHAnsi"/>
                <w:sz w:val="24"/>
                <w:szCs w:val="24"/>
                <w:lang w:eastAsia="en-US"/>
              </w:rPr>
            </w:pPr>
            <w:r w:rsidRPr="00893E7A">
              <w:rPr>
                <w:rFonts w:eastAsiaTheme="minorHAnsi"/>
                <w:sz w:val="24"/>
                <w:szCs w:val="24"/>
                <w:lang w:eastAsia="en-US"/>
              </w:rPr>
              <w:t>Абдрахманова З.Д.</w:t>
            </w:r>
          </w:p>
        </w:tc>
      </w:tr>
    </w:tbl>
    <w:p w:rsidR="001D30DF" w:rsidRPr="00893E7A" w:rsidRDefault="001D30DF" w:rsidP="001D30DF">
      <w:pPr>
        <w:contextualSpacing/>
        <w:rPr>
          <w:rFonts w:ascii="Times New Roman" w:eastAsiaTheme="minorHAnsi" w:hAnsi="Times New Roman" w:cs="Times New Roman"/>
          <w:b/>
          <w:bCs/>
          <w:sz w:val="24"/>
          <w:szCs w:val="24"/>
          <w:lang w:eastAsia="en-US"/>
        </w:rPr>
      </w:pPr>
    </w:p>
    <w:p w:rsidR="001D30DF" w:rsidRPr="00893E7A" w:rsidRDefault="001D30DF">
      <w:pPr>
        <w:widowControl w:val="0"/>
        <w:autoSpaceDE w:val="0"/>
        <w:autoSpaceDN w:val="0"/>
        <w:adjustRightInd w:val="0"/>
        <w:spacing w:after="0" w:line="352" w:lineRule="exact"/>
        <w:rPr>
          <w:rFonts w:ascii="Times New Roman" w:hAnsi="Times New Roman" w:cs="Times New Roman"/>
          <w:sz w:val="24"/>
          <w:szCs w:val="24"/>
        </w:rPr>
      </w:pPr>
    </w:p>
    <w:p w:rsidR="00D4167E" w:rsidRDefault="00D4167E">
      <w:pPr>
        <w:widowControl w:val="0"/>
        <w:autoSpaceDE w:val="0"/>
        <w:autoSpaceDN w:val="0"/>
        <w:adjustRightInd w:val="0"/>
        <w:spacing w:after="0" w:line="298" w:lineRule="exact"/>
        <w:rPr>
          <w:rFonts w:ascii="Times New Roman" w:hAnsi="Times New Roman" w:cs="Times New Roman"/>
          <w:sz w:val="24"/>
          <w:szCs w:val="24"/>
        </w:rPr>
      </w:pPr>
    </w:p>
    <w:p w:rsidR="00D4167E" w:rsidRPr="006F0245" w:rsidRDefault="00D4167E">
      <w:pPr>
        <w:widowControl w:val="0"/>
        <w:autoSpaceDE w:val="0"/>
        <w:autoSpaceDN w:val="0"/>
        <w:adjustRightInd w:val="0"/>
        <w:spacing w:after="0" w:line="240" w:lineRule="auto"/>
        <w:ind w:left="2760"/>
        <w:rPr>
          <w:rFonts w:ascii="Times New Roman" w:hAnsi="Times New Roman" w:cs="Times New Roman"/>
          <w:sz w:val="28"/>
          <w:szCs w:val="28"/>
        </w:rPr>
      </w:pPr>
      <w:r w:rsidRPr="006F0245">
        <w:rPr>
          <w:rFonts w:ascii="Times New Roman" w:hAnsi="Times New Roman" w:cs="Times New Roman"/>
          <w:b/>
          <w:bCs/>
          <w:color w:val="00000A"/>
          <w:sz w:val="28"/>
          <w:szCs w:val="28"/>
        </w:rPr>
        <w:t>Профессиональные достижения педагогов.</w:t>
      </w:r>
    </w:p>
    <w:p w:rsidR="00D4167E" w:rsidRDefault="00D4167E">
      <w:pPr>
        <w:widowControl w:val="0"/>
        <w:autoSpaceDE w:val="0"/>
        <w:autoSpaceDN w:val="0"/>
        <w:adjustRightInd w:val="0"/>
        <w:spacing w:after="0" w:line="293" w:lineRule="exact"/>
        <w:rPr>
          <w:rFonts w:ascii="Times New Roman" w:hAnsi="Times New Roman" w:cs="Times New Roman"/>
          <w:sz w:val="24"/>
          <w:szCs w:val="24"/>
        </w:rPr>
      </w:pPr>
    </w:p>
    <w:p w:rsidR="00D4167E" w:rsidRDefault="00D4167E">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color w:val="00000A"/>
          <w:sz w:val="24"/>
          <w:szCs w:val="24"/>
        </w:rPr>
        <w:t>Участие в городских и республиканских конкурсах педагогического мастерства:</w:t>
      </w:r>
    </w:p>
    <w:p w:rsidR="00D4167E" w:rsidRDefault="008D6382">
      <w:pPr>
        <w:widowControl w:val="0"/>
        <w:autoSpaceDE w:val="0"/>
        <w:autoSpaceDN w:val="0"/>
        <w:adjustRightInd w:val="0"/>
        <w:spacing w:after="0" w:line="346" w:lineRule="exact"/>
        <w:rPr>
          <w:rFonts w:ascii="Times New Roman" w:hAnsi="Times New Roman" w:cs="Times New Roman"/>
          <w:sz w:val="24"/>
          <w:szCs w:val="24"/>
        </w:rPr>
      </w:pPr>
      <w:r>
        <w:rPr>
          <w:noProof/>
        </w:rPr>
        <mc:AlternateContent>
          <mc:Choice Requires="wps">
            <w:drawing>
              <wp:anchor distT="0" distB="0" distL="114300" distR="114300" simplePos="0" relativeHeight="252071936" behindDoc="1" locked="0" layoutInCell="0" allowOverlap="1">
                <wp:simplePos x="0" y="0"/>
                <wp:positionH relativeFrom="column">
                  <wp:posOffset>76200</wp:posOffset>
                </wp:positionH>
                <wp:positionV relativeFrom="paragraph">
                  <wp:posOffset>-15875</wp:posOffset>
                </wp:positionV>
                <wp:extent cx="5283200" cy="0"/>
                <wp:effectExtent l="9525" t="9525" r="12700" b="9525"/>
                <wp:wrapNone/>
                <wp:docPr id="45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3200" cy="0"/>
                        </a:xfrm>
                        <a:prstGeom prst="line">
                          <a:avLst/>
                        </a:prstGeom>
                        <a:noFill/>
                        <a:ln w="10667">
                          <a:solidFill>
                            <a:srgbClr val="00000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1F586" id="Line 88" o:spid="_x0000_s1026" style="position:absolute;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25pt" to="42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" o:allowincell="f" strokecolor="#00000a" strokeweight=".29631mm"/>
            </w:pict>
          </mc:Fallback>
        </mc:AlternateContent>
      </w:r>
    </w:p>
    <w:p w:rsidR="00D4167E" w:rsidRDefault="00D4167E">
      <w:pPr>
        <w:widowControl w:val="0"/>
        <w:overflowPunct w:val="0"/>
        <w:autoSpaceDE w:val="0"/>
        <w:autoSpaceDN w:val="0"/>
        <w:adjustRightInd w:val="0"/>
        <w:spacing w:after="0" w:line="223" w:lineRule="auto"/>
        <w:ind w:left="120" w:right="260"/>
        <w:rPr>
          <w:rFonts w:ascii="Times New Roman" w:hAnsi="Times New Roman" w:cs="Times New Roman"/>
          <w:sz w:val="24"/>
          <w:szCs w:val="24"/>
        </w:rPr>
      </w:pPr>
      <w:r>
        <w:rPr>
          <w:rFonts w:ascii="Arial" w:hAnsi="Arial" w:cs="Arial"/>
          <w:color w:val="00000A"/>
          <w:sz w:val="24"/>
          <w:szCs w:val="24"/>
        </w:rPr>
        <w:t>2004г. – Зарипова В.П. – Гран –при в районно-городском конкурсе «Учитель года» 2006г. – Сергеева Е.А. - Гран-при в районно – городском конкурсе «Учитель года», участник Республиканского конкурса</w:t>
      </w:r>
    </w:p>
    <w:p w:rsidR="00D4167E" w:rsidRDefault="00D4167E">
      <w:pPr>
        <w:widowControl w:val="0"/>
        <w:autoSpaceDE w:val="0"/>
        <w:autoSpaceDN w:val="0"/>
        <w:adjustRightInd w:val="0"/>
        <w:spacing w:after="0" w:line="59" w:lineRule="exact"/>
        <w:rPr>
          <w:rFonts w:ascii="Times New Roman" w:hAnsi="Times New Roman" w:cs="Times New Roman"/>
          <w:sz w:val="24"/>
          <w:szCs w:val="24"/>
        </w:rPr>
      </w:pPr>
    </w:p>
    <w:p w:rsidR="00D4167E" w:rsidRDefault="00D4167E">
      <w:pPr>
        <w:widowControl w:val="0"/>
        <w:overflowPunct w:val="0"/>
        <w:autoSpaceDE w:val="0"/>
        <w:autoSpaceDN w:val="0"/>
        <w:adjustRightInd w:val="0"/>
        <w:spacing w:after="0" w:line="223" w:lineRule="auto"/>
        <w:ind w:left="120" w:right="340"/>
        <w:rPr>
          <w:rFonts w:ascii="Times New Roman" w:hAnsi="Times New Roman" w:cs="Times New Roman"/>
          <w:sz w:val="24"/>
          <w:szCs w:val="24"/>
        </w:rPr>
      </w:pPr>
      <w:r>
        <w:rPr>
          <w:rFonts w:ascii="Arial" w:hAnsi="Arial" w:cs="Arial"/>
          <w:color w:val="00000A"/>
          <w:sz w:val="24"/>
          <w:szCs w:val="24"/>
        </w:rPr>
        <w:t>2006г. – Зарипова В.П. – 1 место в районно – городском конкурсе «Учитель года», участник Республиканского конкурса 2006 — Зарипова В.П. - обладатель гранта президента РФ «Лучшие учителя России»</w:t>
      </w:r>
    </w:p>
    <w:p w:rsidR="00D4167E" w:rsidRDefault="00D4167E">
      <w:pPr>
        <w:widowControl w:val="0"/>
        <w:autoSpaceDE w:val="0"/>
        <w:autoSpaceDN w:val="0"/>
        <w:adjustRightInd w:val="0"/>
        <w:spacing w:after="0" w:line="59" w:lineRule="exact"/>
        <w:rPr>
          <w:rFonts w:ascii="Times New Roman" w:hAnsi="Times New Roman" w:cs="Times New Roman"/>
          <w:sz w:val="24"/>
          <w:szCs w:val="24"/>
        </w:rPr>
      </w:pPr>
    </w:p>
    <w:p w:rsidR="00D4167E" w:rsidRDefault="00D4167E">
      <w:pPr>
        <w:widowControl w:val="0"/>
        <w:overflowPunct w:val="0"/>
        <w:autoSpaceDE w:val="0"/>
        <w:autoSpaceDN w:val="0"/>
        <w:adjustRightInd w:val="0"/>
        <w:spacing w:after="0" w:line="223" w:lineRule="auto"/>
        <w:ind w:left="120" w:right="620"/>
        <w:rPr>
          <w:rFonts w:ascii="Times New Roman" w:hAnsi="Times New Roman" w:cs="Times New Roman"/>
          <w:sz w:val="24"/>
          <w:szCs w:val="24"/>
        </w:rPr>
      </w:pPr>
      <w:r>
        <w:rPr>
          <w:rFonts w:ascii="Arial" w:hAnsi="Arial" w:cs="Arial"/>
          <w:color w:val="00000A"/>
          <w:sz w:val="24"/>
          <w:szCs w:val="24"/>
        </w:rPr>
        <w:t>2007г. – Бикбова Ф.К. – 1 место в районно – городском конкурсе «Учитель года» 2007г. – Калимуллина Л.Ш. – 2 место в районно – городском конкурсе «Самый классный классный»</w:t>
      </w:r>
    </w:p>
    <w:p w:rsidR="00D4167E" w:rsidRDefault="00D4167E">
      <w:pPr>
        <w:widowControl w:val="0"/>
        <w:autoSpaceDE w:val="0"/>
        <w:autoSpaceDN w:val="0"/>
        <w:adjustRightInd w:val="0"/>
        <w:spacing w:after="0" w:line="59" w:lineRule="exact"/>
        <w:rPr>
          <w:rFonts w:ascii="Times New Roman" w:hAnsi="Times New Roman" w:cs="Times New Roman"/>
          <w:sz w:val="24"/>
          <w:szCs w:val="24"/>
        </w:rPr>
      </w:pPr>
    </w:p>
    <w:p w:rsidR="00D4167E" w:rsidRDefault="00D4167E">
      <w:pPr>
        <w:widowControl w:val="0"/>
        <w:overflowPunct w:val="0"/>
        <w:autoSpaceDE w:val="0"/>
        <w:autoSpaceDN w:val="0"/>
        <w:adjustRightInd w:val="0"/>
        <w:spacing w:after="0" w:line="227" w:lineRule="auto"/>
        <w:ind w:left="120" w:right="60"/>
        <w:rPr>
          <w:rFonts w:ascii="Times New Roman" w:hAnsi="Times New Roman" w:cs="Times New Roman"/>
          <w:sz w:val="24"/>
          <w:szCs w:val="24"/>
        </w:rPr>
      </w:pPr>
      <w:r>
        <w:rPr>
          <w:rFonts w:ascii="Arial" w:hAnsi="Arial" w:cs="Arial"/>
          <w:color w:val="00000A"/>
          <w:sz w:val="24"/>
          <w:szCs w:val="24"/>
        </w:rPr>
        <w:t>2008г. – Балапанова Х.И. – номинация «За развитие и приумножение духовных ценностей» в Республиканском конкурсе «Учитель года башкирского языка 2008» 2009г. – Батыршина Г.Г. – 1 место в районно – городском конкурсе «Педагог года», номинация «Самый классный классный»</w:t>
      </w:r>
    </w:p>
    <w:p w:rsidR="00D4167E" w:rsidRDefault="00D4167E">
      <w:pPr>
        <w:widowControl w:val="0"/>
        <w:autoSpaceDE w:val="0"/>
        <w:autoSpaceDN w:val="0"/>
        <w:adjustRightInd w:val="0"/>
        <w:spacing w:after="0" w:line="240" w:lineRule="auto"/>
        <w:rPr>
          <w:rFonts w:ascii="Times New Roman" w:hAnsi="Times New Roman" w:cs="Times New Roman"/>
          <w:sz w:val="24"/>
          <w:szCs w:val="24"/>
        </w:rPr>
        <w:sectPr w:rsidR="00D4167E">
          <w:footerReference w:type="default" r:id="rId61"/>
          <w:pgSz w:w="11906" w:h="16838"/>
          <w:pgMar w:top="831" w:right="1100" w:bottom="1015" w:left="960" w:header="720" w:footer="720" w:gutter="0"/>
          <w:cols w:space="720" w:equalWidth="0">
            <w:col w:w="9840"/>
          </w:cols>
          <w:noEndnote/>
        </w:sectPr>
      </w:pPr>
    </w:p>
    <w:p w:rsidR="00D4167E" w:rsidRDefault="00D4167E">
      <w:pPr>
        <w:widowControl w:val="0"/>
        <w:overflowPunct w:val="0"/>
        <w:autoSpaceDE w:val="0"/>
        <w:autoSpaceDN w:val="0"/>
        <w:adjustRightInd w:val="0"/>
        <w:spacing w:after="0" w:line="214" w:lineRule="auto"/>
        <w:ind w:right="460"/>
        <w:rPr>
          <w:rFonts w:ascii="Times New Roman" w:hAnsi="Times New Roman" w:cs="Times New Roman"/>
          <w:sz w:val="24"/>
          <w:szCs w:val="24"/>
        </w:rPr>
      </w:pPr>
      <w:bookmarkStart w:id="27" w:name="page43"/>
      <w:bookmarkEnd w:id="27"/>
      <w:r>
        <w:rPr>
          <w:rFonts w:ascii="Arial" w:hAnsi="Arial" w:cs="Arial"/>
          <w:color w:val="00000A"/>
          <w:sz w:val="24"/>
          <w:szCs w:val="24"/>
        </w:rPr>
        <w:lastRenderedPageBreak/>
        <w:t>2009г. – Ахмадуллина Г.Д. – номинация «Самый творческий учитель» в районно – городском конкурсе «Педагог года».</w:t>
      </w:r>
    </w:p>
    <w:p w:rsidR="00D4167E" w:rsidRDefault="00D4167E">
      <w:pPr>
        <w:widowControl w:val="0"/>
        <w:autoSpaceDE w:val="0"/>
        <w:autoSpaceDN w:val="0"/>
        <w:adjustRightInd w:val="0"/>
        <w:spacing w:after="0" w:line="60" w:lineRule="exact"/>
        <w:rPr>
          <w:rFonts w:ascii="Times New Roman" w:hAnsi="Times New Roman" w:cs="Times New Roman"/>
          <w:sz w:val="24"/>
          <w:szCs w:val="24"/>
        </w:rPr>
      </w:pPr>
    </w:p>
    <w:p w:rsidR="00D4167E" w:rsidRDefault="00D4167E">
      <w:pPr>
        <w:widowControl w:val="0"/>
        <w:overflowPunct w:val="0"/>
        <w:autoSpaceDE w:val="0"/>
        <w:autoSpaceDN w:val="0"/>
        <w:adjustRightInd w:val="0"/>
        <w:spacing w:after="0" w:line="227" w:lineRule="auto"/>
        <w:ind w:right="220"/>
        <w:rPr>
          <w:rFonts w:ascii="Times New Roman" w:hAnsi="Times New Roman" w:cs="Times New Roman"/>
          <w:sz w:val="24"/>
          <w:szCs w:val="24"/>
        </w:rPr>
      </w:pPr>
      <w:r>
        <w:rPr>
          <w:rFonts w:ascii="Arial" w:hAnsi="Arial" w:cs="Arial"/>
          <w:color w:val="00000A"/>
          <w:sz w:val="24"/>
          <w:szCs w:val="24"/>
        </w:rPr>
        <w:t>2010г. – Айбатова Л.В. – победитель районно-городского конкурса «Учитель года башкирского языка».Участник Республиканского конкурса, номинация «За оригинальный педагогический взгляд» 2010г. – Гареева Р.А. – участие в районно – городском конкурсе «Педагог года 2010».</w:t>
      </w:r>
    </w:p>
    <w:p w:rsidR="00D4167E" w:rsidRDefault="00D4167E">
      <w:pPr>
        <w:widowControl w:val="0"/>
        <w:autoSpaceDE w:val="0"/>
        <w:autoSpaceDN w:val="0"/>
        <w:adjustRightInd w:val="0"/>
        <w:spacing w:after="0" w:line="60" w:lineRule="exact"/>
        <w:rPr>
          <w:rFonts w:ascii="Times New Roman" w:hAnsi="Times New Roman" w:cs="Times New Roman"/>
          <w:sz w:val="24"/>
          <w:szCs w:val="24"/>
        </w:rPr>
      </w:pPr>
    </w:p>
    <w:p w:rsidR="00D4167E" w:rsidRDefault="00D4167E">
      <w:pPr>
        <w:widowControl w:val="0"/>
        <w:overflowPunct w:val="0"/>
        <w:autoSpaceDE w:val="0"/>
        <w:autoSpaceDN w:val="0"/>
        <w:adjustRightInd w:val="0"/>
        <w:spacing w:after="0" w:line="232" w:lineRule="auto"/>
        <w:ind w:right="1120"/>
        <w:jc w:val="both"/>
        <w:rPr>
          <w:rFonts w:ascii="Times New Roman" w:hAnsi="Times New Roman" w:cs="Times New Roman"/>
          <w:sz w:val="24"/>
          <w:szCs w:val="24"/>
        </w:rPr>
      </w:pPr>
      <w:r>
        <w:rPr>
          <w:rFonts w:ascii="Arial" w:hAnsi="Arial" w:cs="Arial"/>
          <w:color w:val="00000A"/>
          <w:sz w:val="23"/>
          <w:szCs w:val="23"/>
        </w:rPr>
        <w:t>2011г – Валиева А.Р. – 3 место в районно – городском конкурсе «Педагог года – 2011» 2012 г – Данилова Н.А. – участие в районо-городском конкурсе «Педагог года – 2012», номинация «Вдохновение и педагогический артистизм»</w:t>
      </w:r>
    </w:p>
    <w:p w:rsidR="00D4167E" w:rsidRDefault="00D4167E">
      <w:pPr>
        <w:widowControl w:val="0"/>
        <w:autoSpaceDE w:val="0"/>
        <w:autoSpaceDN w:val="0"/>
        <w:adjustRightInd w:val="0"/>
        <w:spacing w:after="0" w:line="59" w:lineRule="exact"/>
        <w:rPr>
          <w:rFonts w:ascii="Times New Roman" w:hAnsi="Times New Roman" w:cs="Times New Roman"/>
          <w:sz w:val="24"/>
          <w:szCs w:val="24"/>
        </w:rPr>
      </w:pPr>
    </w:p>
    <w:p w:rsidR="00D4167E" w:rsidRDefault="00D4167E">
      <w:pPr>
        <w:widowControl w:val="0"/>
        <w:overflowPunct w:val="0"/>
        <w:autoSpaceDE w:val="0"/>
        <w:autoSpaceDN w:val="0"/>
        <w:adjustRightInd w:val="0"/>
        <w:spacing w:after="0" w:line="240" w:lineRule="auto"/>
        <w:ind w:right="60"/>
        <w:rPr>
          <w:rFonts w:ascii="Times New Roman" w:hAnsi="Times New Roman" w:cs="Times New Roman"/>
          <w:sz w:val="24"/>
          <w:szCs w:val="24"/>
        </w:rPr>
      </w:pPr>
      <w:r>
        <w:rPr>
          <w:rFonts w:ascii="Arial" w:hAnsi="Arial" w:cs="Arial"/>
          <w:color w:val="00000A"/>
          <w:sz w:val="24"/>
          <w:szCs w:val="24"/>
        </w:rPr>
        <w:t>2012 – Киньямуратова Х.И., учитель башкирского языка – участие в районо-городском конкурсе «Педагог года – 2012» 2012 г. – Харисова И.Г., учитель физической культуры - участие в районо-городском конкурсе «Педагог года – 2012»</w:t>
      </w:r>
    </w:p>
    <w:p w:rsidR="00D4167E" w:rsidRDefault="00D4167E">
      <w:pPr>
        <w:widowControl w:val="0"/>
        <w:autoSpaceDE w:val="0"/>
        <w:autoSpaceDN w:val="0"/>
        <w:adjustRightInd w:val="0"/>
        <w:spacing w:after="0" w:line="276" w:lineRule="exact"/>
        <w:rPr>
          <w:rFonts w:ascii="Times New Roman" w:hAnsi="Times New Roman" w:cs="Times New Roman"/>
          <w:sz w:val="24"/>
          <w:szCs w:val="24"/>
        </w:rPr>
      </w:pPr>
    </w:p>
    <w:p w:rsidR="00D4167E" w:rsidRDefault="00D4167E">
      <w:pPr>
        <w:widowControl w:val="0"/>
        <w:overflowPunct w:val="0"/>
        <w:autoSpaceDE w:val="0"/>
        <w:autoSpaceDN w:val="0"/>
        <w:adjustRightInd w:val="0"/>
        <w:spacing w:after="0" w:line="223" w:lineRule="auto"/>
        <w:ind w:right="520"/>
        <w:rPr>
          <w:rFonts w:ascii="Times New Roman" w:hAnsi="Times New Roman" w:cs="Times New Roman"/>
          <w:sz w:val="24"/>
          <w:szCs w:val="24"/>
        </w:rPr>
      </w:pPr>
      <w:r>
        <w:rPr>
          <w:rFonts w:ascii="Arial" w:hAnsi="Arial" w:cs="Arial"/>
          <w:color w:val="00000A"/>
          <w:sz w:val="24"/>
          <w:szCs w:val="24"/>
        </w:rPr>
        <w:t>2012 г. – Кужакова Ф.Н., учитель начальных классов - участие в районо-городском конкурсе «Педагог года – 2012» 2012 г. – Киньямуратова Х.И. – учитель башкирского языка – победитель конкурса «ИКТ в</w:t>
      </w:r>
    </w:p>
    <w:p w:rsidR="00D4167E" w:rsidRDefault="00D4167E">
      <w:pPr>
        <w:widowControl w:val="0"/>
        <w:autoSpaceDE w:val="0"/>
        <w:autoSpaceDN w:val="0"/>
        <w:adjustRightInd w:val="0"/>
        <w:spacing w:after="0" w:line="59" w:lineRule="exact"/>
        <w:rPr>
          <w:rFonts w:ascii="Times New Roman" w:hAnsi="Times New Roman" w:cs="Times New Roman"/>
          <w:sz w:val="24"/>
          <w:szCs w:val="24"/>
        </w:rPr>
      </w:pPr>
    </w:p>
    <w:p w:rsidR="00D4167E" w:rsidRDefault="00D4167E">
      <w:pPr>
        <w:widowControl w:val="0"/>
        <w:overflowPunct w:val="0"/>
        <w:autoSpaceDE w:val="0"/>
        <w:autoSpaceDN w:val="0"/>
        <w:adjustRightInd w:val="0"/>
        <w:spacing w:after="0" w:line="239" w:lineRule="auto"/>
        <w:ind w:right="260"/>
        <w:rPr>
          <w:rFonts w:ascii="Times New Roman" w:hAnsi="Times New Roman" w:cs="Times New Roman"/>
          <w:sz w:val="24"/>
          <w:szCs w:val="24"/>
        </w:rPr>
      </w:pPr>
      <w:r>
        <w:rPr>
          <w:rFonts w:ascii="Arial" w:hAnsi="Arial" w:cs="Arial"/>
          <w:color w:val="00000A"/>
          <w:sz w:val="23"/>
          <w:szCs w:val="23"/>
        </w:rPr>
        <w:t>творчестве педагога», участник республиканского конкурса «ИКТ в творчестве педагога» 2012 – Ямалетдинова Г.Р., учитель русского языка и литературы – победитель конкурса «ИКТ в творчестве педагога», участник республиканского конкурса «ИКТ в творчестве педагога» 2012 – Кадырбаева В.А. – учитель русского языка и литературы – 3 место в муниципальном конкурсе ««ИКТ в творчестве педагога»</w:t>
      </w:r>
    </w:p>
    <w:p w:rsidR="00D4167E" w:rsidRDefault="00D4167E">
      <w:pPr>
        <w:widowControl w:val="0"/>
        <w:autoSpaceDE w:val="0"/>
        <w:autoSpaceDN w:val="0"/>
        <w:adjustRightInd w:val="0"/>
        <w:spacing w:after="0" w:line="64" w:lineRule="exact"/>
        <w:rPr>
          <w:rFonts w:ascii="Times New Roman" w:hAnsi="Times New Roman" w:cs="Times New Roman"/>
          <w:sz w:val="24"/>
          <w:szCs w:val="24"/>
        </w:rPr>
      </w:pPr>
    </w:p>
    <w:p w:rsidR="00D4167E" w:rsidRDefault="00D4167E">
      <w:pPr>
        <w:widowControl w:val="0"/>
        <w:overflowPunct w:val="0"/>
        <w:autoSpaceDE w:val="0"/>
        <w:autoSpaceDN w:val="0"/>
        <w:adjustRightInd w:val="0"/>
        <w:spacing w:after="0" w:line="223" w:lineRule="auto"/>
        <w:rPr>
          <w:rFonts w:ascii="Times New Roman" w:hAnsi="Times New Roman" w:cs="Times New Roman"/>
          <w:sz w:val="24"/>
          <w:szCs w:val="24"/>
        </w:rPr>
      </w:pPr>
      <w:r>
        <w:rPr>
          <w:rFonts w:ascii="Arial" w:hAnsi="Arial" w:cs="Arial"/>
          <w:color w:val="00000A"/>
          <w:sz w:val="24"/>
          <w:szCs w:val="24"/>
        </w:rPr>
        <w:t>2012 – Данилова Н.А. – учитель музыки – 3 место в муниципальном конкурсе «ИКТ в творчестве педагога» 2012 – АхмадуллинаГ.Д. – учитель рисования – 3 место в муниципальном конкурсе «ИКТ в</w:t>
      </w:r>
    </w:p>
    <w:p w:rsidR="00D4167E" w:rsidRDefault="00D4167E">
      <w:pPr>
        <w:widowControl w:val="0"/>
        <w:autoSpaceDE w:val="0"/>
        <w:autoSpaceDN w:val="0"/>
        <w:adjustRightInd w:val="0"/>
        <w:spacing w:after="0" w:line="59" w:lineRule="exact"/>
        <w:rPr>
          <w:rFonts w:ascii="Times New Roman" w:hAnsi="Times New Roman" w:cs="Times New Roman"/>
          <w:sz w:val="24"/>
          <w:szCs w:val="24"/>
        </w:rPr>
      </w:pPr>
    </w:p>
    <w:p w:rsidR="00D4167E" w:rsidRDefault="00D4167E">
      <w:pPr>
        <w:widowControl w:val="0"/>
        <w:overflowPunct w:val="0"/>
        <w:autoSpaceDE w:val="0"/>
        <w:autoSpaceDN w:val="0"/>
        <w:adjustRightInd w:val="0"/>
        <w:spacing w:after="0" w:line="240" w:lineRule="auto"/>
        <w:ind w:right="180"/>
        <w:rPr>
          <w:rFonts w:ascii="Times New Roman" w:hAnsi="Times New Roman" w:cs="Times New Roman"/>
          <w:sz w:val="24"/>
          <w:szCs w:val="24"/>
        </w:rPr>
      </w:pPr>
      <w:r>
        <w:rPr>
          <w:rFonts w:ascii="Arial" w:hAnsi="Arial" w:cs="Arial"/>
          <w:color w:val="00000A"/>
          <w:sz w:val="24"/>
          <w:szCs w:val="24"/>
        </w:rPr>
        <w:t>творчестве педагога» 2012 – Байкина Ю.А., учитель английского языка – 3 место в муниципальном конкурсе «ИКТ в творчестве педагога»</w:t>
      </w:r>
    </w:p>
    <w:p w:rsidR="00D4167E" w:rsidRDefault="00D4167E">
      <w:pPr>
        <w:widowControl w:val="0"/>
        <w:autoSpaceDE w:val="0"/>
        <w:autoSpaceDN w:val="0"/>
        <w:adjustRightInd w:val="0"/>
        <w:spacing w:after="0" w:line="276" w:lineRule="exact"/>
        <w:rPr>
          <w:rFonts w:ascii="Times New Roman" w:hAnsi="Times New Roman" w:cs="Times New Roman"/>
          <w:sz w:val="24"/>
          <w:szCs w:val="24"/>
        </w:rPr>
      </w:pPr>
    </w:p>
    <w:p w:rsidR="00D4167E" w:rsidRDefault="00D4167E">
      <w:pPr>
        <w:widowControl w:val="0"/>
        <w:overflowPunct w:val="0"/>
        <w:autoSpaceDE w:val="0"/>
        <w:autoSpaceDN w:val="0"/>
        <w:adjustRightInd w:val="0"/>
        <w:spacing w:after="0" w:line="240" w:lineRule="auto"/>
        <w:ind w:right="120"/>
        <w:rPr>
          <w:rFonts w:ascii="Times New Roman" w:hAnsi="Times New Roman" w:cs="Times New Roman"/>
          <w:sz w:val="24"/>
          <w:szCs w:val="24"/>
        </w:rPr>
      </w:pPr>
      <w:r>
        <w:rPr>
          <w:rFonts w:ascii="Arial" w:hAnsi="Arial" w:cs="Arial"/>
          <w:color w:val="00000A"/>
          <w:sz w:val="24"/>
          <w:szCs w:val="24"/>
        </w:rPr>
        <w:t>2012 – Исрафилова Н.А., учитель математики – 3 место в муниципальном конкурсе «ИКТ в творчестве педагога» 2013 - Мухамадиева Г.Г., учитель начальных классов — призер муниципального этапа конкурса «Педагог года — 2013»</w:t>
      </w:r>
    </w:p>
    <w:p w:rsidR="00D4167E" w:rsidRDefault="00D4167E">
      <w:pPr>
        <w:widowControl w:val="0"/>
        <w:autoSpaceDE w:val="0"/>
        <w:autoSpaceDN w:val="0"/>
        <w:adjustRightInd w:val="0"/>
        <w:spacing w:after="0" w:line="276" w:lineRule="exact"/>
        <w:rPr>
          <w:rFonts w:ascii="Times New Roman" w:hAnsi="Times New Roman" w:cs="Times New Roman"/>
          <w:sz w:val="24"/>
          <w:szCs w:val="24"/>
        </w:rPr>
      </w:pPr>
    </w:p>
    <w:p w:rsidR="00D4167E" w:rsidRDefault="00D4167E">
      <w:pPr>
        <w:widowControl w:val="0"/>
        <w:overflowPunct w:val="0"/>
        <w:autoSpaceDE w:val="0"/>
        <w:autoSpaceDN w:val="0"/>
        <w:adjustRightInd w:val="0"/>
        <w:spacing w:after="0" w:line="240" w:lineRule="auto"/>
        <w:ind w:right="120"/>
        <w:rPr>
          <w:rFonts w:ascii="Times New Roman" w:hAnsi="Times New Roman" w:cs="Times New Roman"/>
          <w:sz w:val="24"/>
          <w:szCs w:val="24"/>
        </w:rPr>
      </w:pPr>
      <w:r>
        <w:rPr>
          <w:rFonts w:ascii="Arial" w:hAnsi="Arial" w:cs="Arial"/>
          <w:color w:val="00000A"/>
          <w:sz w:val="24"/>
          <w:szCs w:val="24"/>
        </w:rPr>
        <w:t>2013 — Ямалетдинова Г.Р., учитель русского языка - участник конкурса «Педагог года - 2013» 2015 – Ибатуллина Г.Ф., учитель башкирского языка – победитель муниципального конкурса «Педагог года – 2015» 2015 – Хайбуллина Е.Е. – учитель начальных классов – номинант муниципального конкурса «Педагог года – 2015»</w:t>
      </w:r>
    </w:p>
    <w:p w:rsidR="00D4167E" w:rsidRDefault="00D4167E">
      <w:pPr>
        <w:widowControl w:val="0"/>
        <w:autoSpaceDE w:val="0"/>
        <w:autoSpaceDN w:val="0"/>
        <w:adjustRightInd w:val="0"/>
        <w:spacing w:after="0" w:line="276" w:lineRule="exact"/>
        <w:rPr>
          <w:rFonts w:ascii="Times New Roman" w:hAnsi="Times New Roman" w:cs="Times New Roman"/>
          <w:sz w:val="24"/>
          <w:szCs w:val="24"/>
        </w:rPr>
      </w:pPr>
    </w:p>
    <w:p w:rsidR="00D4167E" w:rsidRDefault="00D4167E">
      <w:pPr>
        <w:widowControl w:val="0"/>
        <w:overflowPunct w:val="0"/>
        <w:autoSpaceDE w:val="0"/>
        <w:autoSpaceDN w:val="0"/>
        <w:adjustRightInd w:val="0"/>
        <w:spacing w:after="0" w:line="227" w:lineRule="auto"/>
        <w:ind w:right="240"/>
        <w:rPr>
          <w:rFonts w:ascii="Times New Roman" w:hAnsi="Times New Roman" w:cs="Times New Roman"/>
          <w:sz w:val="24"/>
          <w:szCs w:val="24"/>
        </w:rPr>
      </w:pPr>
      <w:r>
        <w:rPr>
          <w:rFonts w:ascii="Arial" w:hAnsi="Arial" w:cs="Arial"/>
          <w:color w:val="00000A"/>
          <w:sz w:val="24"/>
          <w:szCs w:val="24"/>
        </w:rPr>
        <w:t>2016 г. – Рябкова С.В. – учитель музыки – номинант муниципального конкурса «Педагог года – 2016», Хажеева М.Г. – учитель башкирского языка – номинант муниципального конкурса «Педагог года – 2016» 2017 – Сингизова А.В. – учитель начальных классов – номинант муниципального конкурса</w:t>
      </w:r>
    </w:p>
    <w:p w:rsidR="00D4167E" w:rsidRDefault="00D4167E">
      <w:pPr>
        <w:widowControl w:val="0"/>
        <w:autoSpaceDE w:val="0"/>
        <w:autoSpaceDN w:val="0"/>
        <w:adjustRightInd w:val="0"/>
        <w:spacing w:after="0" w:line="60" w:lineRule="exact"/>
        <w:rPr>
          <w:rFonts w:ascii="Times New Roman" w:hAnsi="Times New Roman" w:cs="Times New Roman"/>
          <w:sz w:val="24"/>
          <w:szCs w:val="24"/>
        </w:rPr>
      </w:pPr>
    </w:p>
    <w:p w:rsidR="00D4167E" w:rsidRDefault="00D4167E">
      <w:pPr>
        <w:widowControl w:val="0"/>
        <w:overflowPunct w:val="0"/>
        <w:autoSpaceDE w:val="0"/>
        <w:autoSpaceDN w:val="0"/>
        <w:adjustRightInd w:val="0"/>
        <w:spacing w:after="0" w:line="237" w:lineRule="auto"/>
        <w:ind w:right="280"/>
        <w:rPr>
          <w:rFonts w:ascii="Arial" w:hAnsi="Arial" w:cs="Arial"/>
          <w:color w:val="00000A"/>
          <w:sz w:val="23"/>
          <w:szCs w:val="23"/>
        </w:rPr>
      </w:pPr>
      <w:r>
        <w:rPr>
          <w:rFonts w:ascii="Arial" w:hAnsi="Arial" w:cs="Arial"/>
          <w:color w:val="00000A"/>
          <w:sz w:val="23"/>
          <w:szCs w:val="23"/>
        </w:rPr>
        <w:t>«Педагог года – 2017». Киньямуратова Х.И. – учитель башкирского языка стала победителем в республиканском конкурсе на «денежное поощрение лучших учителей башкирского языка». Дзюба И.Р. – учитель русского языка - участник республиканского конкурса на «денежное поощрение лучших учителей русского языка».</w:t>
      </w:r>
    </w:p>
    <w:p w:rsidR="006F0245" w:rsidRDefault="006F0245">
      <w:pPr>
        <w:widowControl w:val="0"/>
        <w:overflowPunct w:val="0"/>
        <w:autoSpaceDE w:val="0"/>
        <w:autoSpaceDN w:val="0"/>
        <w:adjustRightInd w:val="0"/>
        <w:spacing w:after="0" w:line="237" w:lineRule="auto"/>
        <w:ind w:right="280"/>
        <w:rPr>
          <w:rFonts w:ascii="Times New Roman" w:hAnsi="Times New Roman" w:cs="Times New Roman"/>
          <w:sz w:val="24"/>
          <w:szCs w:val="24"/>
        </w:rPr>
      </w:pPr>
      <w:r>
        <w:rPr>
          <w:rFonts w:ascii="Arial" w:hAnsi="Arial" w:cs="Arial"/>
          <w:color w:val="00000A"/>
          <w:sz w:val="23"/>
          <w:szCs w:val="23"/>
        </w:rPr>
        <w:t>2019-2020 – в муниципальном конкусе «Педагог года» приняли участие учитель начальных классов Саярова Люция Салимьяновна и учитель английского языка Байкина Юлия Асфановна. По итогам конкурса «Педагог года – 2020» Байкина Юлия Асфановна стала призером. Саярова Люция Салимьяновна – номинант.</w:t>
      </w:r>
    </w:p>
    <w:p w:rsidR="00D4167E" w:rsidRDefault="00D4167E">
      <w:pPr>
        <w:widowControl w:val="0"/>
        <w:autoSpaceDE w:val="0"/>
        <w:autoSpaceDN w:val="0"/>
        <w:adjustRightInd w:val="0"/>
        <w:spacing w:after="0" w:line="301" w:lineRule="exact"/>
        <w:rPr>
          <w:rFonts w:ascii="Times New Roman" w:hAnsi="Times New Roman" w:cs="Times New Roman"/>
          <w:sz w:val="24"/>
          <w:szCs w:val="24"/>
        </w:rPr>
      </w:pPr>
    </w:p>
    <w:p w:rsidR="00D4167E" w:rsidRDefault="00D4167E">
      <w:pP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color w:val="00000A"/>
        </w:rPr>
        <w:t>Оживленная работа идет в школьных методических объединениях учителей по предметам.</w:t>
      </w:r>
    </w:p>
    <w:p w:rsidR="00D4167E" w:rsidRDefault="00D4167E">
      <w:pPr>
        <w:widowControl w:val="0"/>
        <w:autoSpaceDE w:val="0"/>
        <w:autoSpaceDN w:val="0"/>
        <w:adjustRightInd w:val="0"/>
        <w:spacing w:after="0" w:line="5" w:lineRule="exact"/>
        <w:rPr>
          <w:rFonts w:ascii="Times New Roman" w:hAnsi="Times New Roman" w:cs="Times New Roman"/>
          <w:sz w:val="24"/>
          <w:szCs w:val="24"/>
        </w:rPr>
      </w:pPr>
    </w:p>
    <w:p w:rsidR="00D4167E" w:rsidRDefault="00D4167E">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color w:val="00000A"/>
          <w:sz w:val="24"/>
          <w:szCs w:val="24"/>
        </w:rPr>
        <w:t>Система работы ШМО</w:t>
      </w:r>
    </w:p>
    <w:p w:rsidR="00D4167E" w:rsidRDefault="008D6382">
      <w:pPr>
        <w:widowControl w:val="0"/>
        <w:autoSpaceDE w:val="0"/>
        <w:autoSpaceDN w:val="0"/>
        <w:adjustRightInd w:val="0"/>
        <w:spacing w:after="0" w:line="53" w:lineRule="exact"/>
        <w:rPr>
          <w:rFonts w:ascii="Times New Roman" w:hAnsi="Times New Roman" w:cs="Times New Roman"/>
          <w:sz w:val="24"/>
          <w:szCs w:val="24"/>
        </w:rPr>
      </w:pPr>
      <w:r>
        <w:rPr>
          <w:noProof/>
        </w:rPr>
        <mc:AlternateContent>
          <mc:Choice Requires="wps">
            <w:drawing>
              <wp:anchor distT="0" distB="0" distL="114300" distR="114300" simplePos="0" relativeHeight="252072960" behindDoc="1" locked="0" layoutInCell="0" allowOverlap="1">
                <wp:simplePos x="0" y="0"/>
                <wp:positionH relativeFrom="column">
                  <wp:posOffset>114300</wp:posOffset>
                </wp:positionH>
                <wp:positionV relativeFrom="paragraph">
                  <wp:posOffset>-6985</wp:posOffset>
                </wp:positionV>
                <wp:extent cx="1597660" cy="0"/>
                <wp:effectExtent l="9525" t="14605" r="12065" b="13970"/>
                <wp:wrapNone/>
                <wp:docPr id="45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7660" cy="0"/>
                        </a:xfrm>
                        <a:prstGeom prst="line">
                          <a:avLst/>
                        </a:prstGeom>
                        <a:noFill/>
                        <a:ln w="15239">
                          <a:solidFill>
                            <a:srgbClr val="00000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FAF18" id="Line 89" o:spid="_x0000_s1026" style="position:absolute;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5pt" to="134.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" o:allowincell="f" strokecolor="#00000a" strokeweight=".42331mm"/>
            </w:pict>
          </mc:Fallback>
        </mc:AlternateContent>
      </w:r>
    </w:p>
    <w:p w:rsidR="00EC59ED" w:rsidRDefault="00D4167E" w:rsidP="00EC59ED">
      <w:pPr>
        <w:widowControl w:val="0"/>
        <w:overflowPunct w:val="0"/>
        <w:autoSpaceDE w:val="0"/>
        <w:autoSpaceDN w:val="0"/>
        <w:adjustRightInd w:val="0"/>
        <w:spacing w:after="0" w:line="240" w:lineRule="auto"/>
        <w:ind w:left="180" w:right="3400"/>
        <w:rPr>
          <w:rFonts w:ascii="Times New Roman" w:hAnsi="Times New Roman" w:cs="Times New Roman"/>
          <w:color w:val="00000A"/>
          <w:sz w:val="24"/>
          <w:szCs w:val="24"/>
        </w:rPr>
      </w:pPr>
      <w:r w:rsidRPr="00EC59ED">
        <w:rPr>
          <w:rFonts w:ascii="Times New Roman" w:hAnsi="Times New Roman" w:cs="Times New Roman"/>
          <w:color w:val="00000A"/>
          <w:sz w:val="24"/>
          <w:szCs w:val="24"/>
        </w:rPr>
        <w:t xml:space="preserve">В школе организовано 9 методических объединений учителей: </w:t>
      </w:r>
    </w:p>
    <w:p w:rsidR="00EC59ED" w:rsidRDefault="00D4167E" w:rsidP="00EC59ED">
      <w:pPr>
        <w:widowControl w:val="0"/>
        <w:overflowPunct w:val="0"/>
        <w:autoSpaceDE w:val="0"/>
        <w:autoSpaceDN w:val="0"/>
        <w:adjustRightInd w:val="0"/>
        <w:spacing w:after="0" w:line="240" w:lineRule="auto"/>
        <w:ind w:left="180" w:right="3400"/>
        <w:rPr>
          <w:rFonts w:ascii="Times New Roman" w:hAnsi="Times New Roman" w:cs="Times New Roman"/>
          <w:color w:val="00000A"/>
          <w:sz w:val="24"/>
          <w:szCs w:val="24"/>
        </w:rPr>
      </w:pPr>
      <w:r w:rsidRPr="00EC59ED">
        <w:rPr>
          <w:rFonts w:ascii="Times New Roman" w:hAnsi="Times New Roman" w:cs="Times New Roman"/>
          <w:color w:val="00000A"/>
          <w:sz w:val="24"/>
          <w:szCs w:val="24"/>
        </w:rPr>
        <w:t>а) начальных классов</w:t>
      </w:r>
    </w:p>
    <w:p w:rsidR="00EC59ED" w:rsidRDefault="00D4167E" w:rsidP="00EC59ED">
      <w:pPr>
        <w:widowControl w:val="0"/>
        <w:overflowPunct w:val="0"/>
        <w:autoSpaceDE w:val="0"/>
        <w:autoSpaceDN w:val="0"/>
        <w:adjustRightInd w:val="0"/>
        <w:spacing w:after="0" w:line="240" w:lineRule="auto"/>
        <w:ind w:left="180" w:right="3400"/>
        <w:rPr>
          <w:rFonts w:ascii="Times New Roman" w:hAnsi="Times New Roman" w:cs="Times New Roman"/>
          <w:color w:val="00000A"/>
          <w:sz w:val="24"/>
          <w:szCs w:val="24"/>
        </w:rPr>
      </w:pPr>
      <w:r w:rsidRPr="00EC59ED">
        <w:rPr>
          <w:rFonts w:ascii="Times New Roman" w:hAnsi="Times New Roman" w:cs="Times New Roman"/>
          <w:color w:val="00000A"/>
          <w:sz w:val="24"/>
          <w:szCs w:val="24"/>
        </w:rPr>
        <w:t xml:space="preserve"> б) русского языка и литературы </w:t>
      </w:r>
    </w:p>
    <w:p w:rsidR="00EC59ED" w:rsidRDefault="00D4167E" w:rsidP="00EC59ED">
      <w:pPr>
        <w:widowControl w:val="0"/>
        <w:overflowPunct w:val="0"/>
        <w:autoSpaceDE w:val="0"/>
        <w:autoSpaceDN w:val="0"/>
        <w:adjustRightInd w:val="0"/>
        <w:spacing w:after="0" w:line="240" w:lineRule="auto"/>
        <w:ind w:left="180" w:right="3400"/>
        <w:rPr>
          <w:rFonts w:ascii="Times New Roman" w:hAnsi="Times New Roman" w:cs="Times New Roman"/>
          <w:color w:val="00000A"/>
          <w:sz w:val="24"/>
          <w:szCs w:val="24"/>
        </w:rPr>
      </w:pPr>
      <w:r w:rsidRPr="00EC59ED">
        <w:rPr>
          <w:rFonts w:ascii="Times New Roman" w:hAnsi="Times New Roman" w:cs="Times New Roman"/>
          <w:color w:val="00000A"/>
          <w:sz w:val="24"/>
          <w:szCs w:val="24"/>
        </w:rPr>
        <w:t xml:space="preserve">в) башкирского языка </w:t>
      </w:r>
    </w:p>
    <w:p w:rsidR="00D4167E" w:rsidRPr="00EC59ED" w:rsidRDefault="00D4167E" w:rsidP="00EC59ED">
      <w:pPr>
        <w:widowControl w:val="0"/>
        <w:overflowPunct w:val="0"/>
        <w:autoSpaceDE w:val="0"/>
        <w:autoSpaceDN w:val="0"/>
        <w:adjustRightInd w:val="0"/>
        <w:spacing w:after="0" w:line="240" w:lineRule="auto"/>
        <w:ind w:left="180" w:right="3400"/>
        <w:rPr>
          <w:rFonts w:ascii="Times New Roman" w:hAnsi="Times New Roman" w:cs="Times New Roman"/>
          <w:sz w:val="24"/>
          <w:szCs w:val="24"/>
        </w:rPr>
      </w:pPr>
      <w:r w:rsidRPr="00EC59ED">
        <w:rPr>
          <w:rFonts w:ascii="Times New Roman" w:hAnsi="Times New Roman" w:cs="Times New Roman"/>
          <w:color w:val="00000A"/>
          <w:sz w:val="24"/>
          <w:szCs w:val="24"/>
        </w:rPr>
        <w:t>г) иностранных языков</w:t>
      </w:r>
    </w:p>
    <w:p w:rsidR="006F0245" w:rsidRPr="00EC59ED" w:rsidRDefault="00D4167E">
      <w:pPr>
        <w:widowControl w:val="0"/>
        <w:overflowPunct w:val="0"/>
        <w:autoSpaceDE w:val="0"/>
        <w:autoSpaceDN w:val="0"/>
        <w:adjustRightInd w:val="0"/>
        <w:spacing w:after="0" w:line="250" w:lineRule="auto"/>
        <w:ind w:left="180" w:right="6320"/>
        <w:rPr>
          <w:rFonts w:ascii="Times New Roman" w:hAnsi="Times New Roman" w:cs="Times New Roman"/>
          <w:color w:val="00000A"/>
          <w:sz w:val="24"/>
          <w:szCs w:val="24"/>
        </w:rPr>
      </w:pPr>
      <w:r w:rsidRPr="00EC59ED">
        <w:rPr>
          <w:rFonts w:ascii="Times New Roman" w:hAnsi="Times New Roman" w:cs="Times New Roman"/>
          <w:color w:val="00000A"/>
          <w:sz w:val="24"/>
          <w:szCs w:val="24"/>
        </w:rPr>
        <w:lastRenderedPageBreak/>
        <w:t>д) предметов естественного цикла</w:t>
      </w:r>
    </w:p>
    <w:p w:rsidR="00D4167E" w:rsidRPr="00EC59ED" w:rsidRDefault="00D4167E" w:rsidP="006F0245">
      <w:pPr>
        <w:widowControl w:val="0"/>
        <w:overflowPunct w:val="0"/>
        <w:autoSpaceDE w:val="0"/>
        <w:autoSpaceDN w:val="0"/>
        <w:adjustRightInd w:val="0"/>
        <w:spacing w:after="0" w:line="250" w:lineRule="auto"/>
        <w:ind w:left="180" w:right="6320"/>
        <w:rPr>
          <w:rFonts w:ascii="Times New Roman" w:hAnsi="Times New Roman" w:cs="Times New Roman"/>
          <w:sz w:val="24"/>
          <w:szCs w:val="24"/>
        </w:rPr>
      </w:pPr>
      <w:r w:rsidRPr="00EC59ED">
        <w:rPr>
          <w:rFonts w:ascii="Times New Roman" w:hAnsi="Times New Roman" w:cs="Times New Roman"/>
          <w:color w:val="00000A"/>
          <w:sz w:val="24"/>
          <w:szCs w:val="24"/>
        </w:rPr>
        <w:t xml:space="preserve"> е) математики и информатики</w:t>
      </w:r>
    </w:p>
    <w:p w:rsidR="006F0245" w:rsidRPr="00EC59ED" w:rsidRDefault="006F0245">
      <w:pPr>
        <w:widowControl w:val="0"/>
        <w:overflowPunct w:val="0"/>
        <w:autoSpaceDE w:val="0"/>
        <w:autoSpaceDN w:val="0"/>
        <w:adjustRightInd w:val="0"/>
        <w:spacing w:after="0" w:line="214" w:lineRule="auto"/>
        <w:ind w:right="2560"/>
        <w:rPr>
          <w:rFonts w:ascii="Times New Roman" w:hAnsi="Times New Roman" w:cs="Times New Roman"/>
          <w:color w:val="00000A"/>
          <w:sz w:val="24"/>
          <w:szCs w:val="24"/>
        </w:rPr>
      </w:pPr>
      <w:bookmarkStart w:id="28" w:name="page45"/>
      <w:bookmarkEnd w:id="28"/>
      <w:r w:rsidRPr="00EC59ED">
        <w:rPr>
          <w:rFonts w:ascii="Times New Roman" w:hAnsi="Times New Roman" w:cs="Times New Roman"/>
          <w:color w:val="00000A"/>
          <w:sz w:val="24"/>
          <w:szCs w:val="24"/>
        </w:rPr>
        <w:t xml:space="preserve">   </w:t>
      </w:r>
      <w:r w:rsidR="00D4167E" w:rsidRPr="00EC59ED">
        <w:rPr>
          <w:rFonts w:ascii="Times New Roman" w:hAnsi="Times New Roman" w:cs="Times New Roman"/>
          <w:color w:val="00000A"/>
          <w:sz w:val="24"/>
          <w:szCs w:val="24"/>
        </w:rPr>
        <w:t xml:space="preserve">ж) истории и обществознания </w:t>
      </w:r>
    </w:p>
    <w:p w:rsidR="00D4167E" w:rsidRPr="00EC59ED" w:rsidRDefault="006F0245" w:rsidP="00EC59ED">
      <w:pPr>
        <w:widowControl w:val="0"/>
        <w:overflowPunct w:val="0"/>
        <w:autoSpaceDE w:val="0"/>
        <w:autoSpaceDN w:val="0"/>
        <w:adjustRightInd w:val="0"/>
        <w:spacing w:after="0" w:line="214" w:lineRule="auto"/>
        <w:ind w:right="58"/>
        <w:rPr>
          <w:rFonts w:ascii="Times New Roman" w:hAnsi="Times New Roman" w:cs="Times New Roman"/>
          <w:sz w:val="24"/>
          <w:szCs w:val="24"/>
        </w:rPr>
      </w:pPr>
      <w:r w:rsidRPr="00EC59ED">
        <w:rPr>
          <w:rFonts w:ascii="Times New Roman" w:hAnsi="Times New Roman" w:cs="Times New Roman"/>
          <w:color w:val="00000A"/>
          <w:sz w:val="24"/>
          <w:szCs w:val="24"/>
        </w:rPr>
        <w:t xml:space="preserve">   </w:t>
      </w:r>
      <w:r w:rsidR="00D4167E" w:rsidRPr="00EC59ED">
        <w:rPr>
          <w:rFonts w:ascii="Times New Roman" w:hAnsi="Times New Roman" w:cs="Times New Roman"/>
          <w:color w:val="00000A"/>
          <w:sz w:val="24"/>
          <w:szCs w:val="24"/>
        </w:rPr>
        <w:t>з) методическое объединение учит</w:t>
      </w:r>
      <w:r w:rsidR="00EC59ED">
        <w:rPr>
          <w:rFonts w:ascii="Times New Roman" w:hAnsi="Times New Roman" w:cs="Times New Roman"/>
          <w:color w:val="00000A"/>
          <w:sz w:val="24"/>
          <w:szCs w:val="24"/>
        </w:rPr>
        <w:t xml:space="preserve">елей декоративно-прикладных </w:t>
      </w:r>
      <w:r w:rsidR="00D4167E" w:rsidRPr="00EC59ED">
        <w:rPr>
          <w:rFonts w:ascii="Times New Roman" w:hAnsi="Times New Roman" w:cs="Times New Roman"/>
          <w:color w:val="00000A"/>
          <w:sz w:val="24"/>
          <w:szCs w:val="24"/>
        </w:rPr>
        <w:t>дисциплин</w:t>
      </w:r>
    </w:p>
    <w:p w:rsidR="00D4167E" w:rsidRPr="00EC59ED" w:rsidRDefault="00D4167E">
      <w:pPr>
        <w:widowControl w:val="0"/>
        <w:autoSpaceDE w:val="0"/>
        <w:autoSpaceDN w:val="0"/>
        <w:adjustRightInd w:val="0"/>
        <w:spacing w:after="0" w:line="2" w:lineRule="exact"/>
        <w:rPr>
          <w:rFonts w:ascii="Times New Roman" w:hAnsi="Times New Roman" w:cs="Times New Roman"/>
          <w:sz w:val="24"/>
          <w:szCs w:val="24"/>
        </w:rPr>
      </w:pPr>
    </w:p>
    <w:p w:rsidR="00D4167E" w:rsidRPr="00EC59ED" w:rsidRDefault="006F0245">
      <w:pPr>
        <w:widowControl w:val="0"/>
        <w:autoSpaceDE w:val="0"/>
        <w:autoSpaceDN w:val="0"/>
        <w:adjustRightInd w:val="0"/>
        <w:spacing w:after="0" w:line="240" w:lineRule="auto"/>
        <w:rPr>
          <w:rFonts w:ascii="Times New Roman" w:hAnsi="Times New Roman" w:cs="Times New Roman"/>
          <w:sz w:val="24"/>
          <w:szCs w:val="24"/>
        </w:rPr>
      </w:pPr>
      <w:r w:rsidRPr="00EC59ED">
        <w:rPr>
          <w:rFonts w:ascii="Times New Roman" w:hAnsi="Times New Roman" w:cs="Times New Roman"/>
          <w:color w:val="00000A"/>
          <w:sz w:val="24"/>
          <w:szCs w:val="24"/>
        </w:rPr>
        <w:t xml:space="preserve">   </w:t>
      </w:r>
      <w:r w:rsidR="00D4167E" w:rsidRPr="00EC59ED">
        <w:rPr>
          <w:rFonts w:ascii="Times New Roman" w:hAnsi="Times New Roman" w:cs="Times New Roman"/>
          <w:color w:val="00000A"/>
          <w:sz w:val="24"/>
          <w:szCs w:val="24"/>
        </w:rPr>
        <w:t>и) методическое объединение кадетского движения</w:t>
      </w:r>
    </w:p>
    <w:p w:rsidR="00D4167E" w:rsidRPr="00EC59ED" w:rsidRDefault="00D4167E" w:rsidP="00EE48CF">
      <w:pPr>
        <w:widowControl w:val="0"/>
        <w:numPr>
          <w:ilvl w:val="0"/>
          <w:numId w:val="32"/>
        </w:numPr>
        <w:tabs>
          <w:tab w:val="clear" w:pos="720"/>
          <w:tab w:val="num" w:pos="220"/>
        </w:tabs>
        <w:overflowPunct w:val="0"/>
        <w:autoSpaceDE w:val="0"/>
        <w:autoSpaceDN w:val="0"/>
        <w:adjustRightInd w:val="0"/>
        <w:spacing w:after="0" w:line="240" w:lineRule="auto"/>
        <w:ind w:left="220" w:hanging="220"/>
        <w:jc w:val="both"/>
        <w:rPr>
          <w:rFonts w:ascii="Times New Roman" w:hAnsi="Times New Roman" w:cs="Times New Roman"/>
          <w:color w:val="00000A"/>
          <w:sz w:val="24"/>
          <w:szCs w:val="24"/>
        </w:rPr>
      </w:pPr>
      <w:r w:rsidRPr="00EC59ED">
        <w:rPr>
          <w:rFonts w:ascii="Times New Roman" w:hAnsi="Times New Roman" w:cs="Times New Roman"/>
          <w:color w:val="00000A"/>
          <w:sz w:val="24"/>
          <w:szCs w:val="24"/>
        </w:rPr>
        <w:t xml:space="preserve">компетенцию ШМО входит: </w:t>
      </w:r>
    </w:p>
    <w:p w:rsidR="00D4167E" w:rsidRPr="00EC59ED" w:rsidRDefault="00D4167E">
      <w:pPr>
        <w:widowControl w:val="0"/>
        <w:autoSpaceDE w:val="0"/>
        <w:autoSpaceDN w:val="0"/>
        <w:adjustRightInd w:val="0"/>
        <w:spacing w:after="0" w:line="77" w:lineRule="exact"/>
        <w:rPr>
          <w:rFonts w:ascii="Times New Roman" w:hAnsi="Times New Roman" w:cs="Times New Roman"/>
          <w:color w:val="00000A"/>
          <w:sz w:val="24"/>
          <w:szCs w:val="24"/>
        </w:rPr>
      </w:pPr>
    </w:p>
    <w:p w:rsidR="00D4167E" w:rsidRPr="00EC59ED" w:rsidRDefault="00D4167E" w:rsidP="00EE48CF">
      <w:pPr>
        <w:pStyle w:val="a6"/>
        <w:widowControl w:val="0"/>
        <w:numPr>
          <w:ilvl w:val="0"/>
          <w:numId w:val="193"/>
        </w:numPr>
        <w:overflowPunct w:val="0"/>
        <w:autoSpaceDE w:val="0"/>
        <w:autoSpaceDN w:val="0"/>
        <w:adjustRightInd w:val="0"/>
        <w:spacing w:after="0" w:line="255" w:lineRule="exact"/>
        <w:ind w:right="5500"/>
        <w:rPr>
          <w:rFonts w:ascii="Times New Roman" w:hAnsi="Times New Roman" w:cs="Times New Roman"/>
          <w:color w:val="00000A"/>
          <w:sz w:val="24"/>
          <w:szCs w:val="24"/>
        </w:rPr>
      </w:pPr>
      <w:r w:rsidRPr="00EC59ED">
        <w:rPr>
          <w:rFonts w:ascii="Times New Roman" w:hAnsi="Times New Roman" w:cs="Times New Roman"/>
          <w:color w:val="00000A"/>
          <w:sz w:val="24"/>
          <w:szCs w:val="24"/>
        </w:rPr>
        <w:t xml:space="preserve">организация взаимопосещения уроков; проведение и анализ контрольных работ </w:t>
      </w:r>
    </w:p>
    <w:p w:rsidR="00D4167E" w:rsidRPr="00EC59ED" w:rsidRDefault="00D4167E">
      <w:pPr>
        <w:widowControl w:val="0"/>
        <w:autoSpaceDE w:val="0"/>
        <w:autoSpaceDN w:val="0"/>
        <w:adjustRightInd w:val="0"/>
        <w:spacing w:after="0" w:line="76" w:lineRule="exact"/>
        <w:rPr>
          <w:rFonts w:ascii="Times New Roman" w:hAnsi="Times New Roman" w:cs="Times New Roman"/>
          <w:color w:val="00000A"/>
          <w:sz w:val="24"/>
          <w:szCs w:val="24"/>
        </w:rPr>
      </w:pPr>
    </w:p>
    <w:p w:rsidR="00D4167E" w:rsidRPr="00EC59ED" w:rsidRDefault="00D4167E" w:rsidP="00EE48CF">
      <w:pPr>
        <w:pStyle w:val="a6"/>
        <w:widowControl w:val="0"/>
        <w:numPr>
          <w:ilvl w:val="1"/>
          <w:numId w:val="193"/>
        </w:numPr>
        <w:overflowPunct w:val="0"/>
        <w:autoSpaceDE w:val="0"/>
        <w:autoSpaceDN w:val="0"/>
        <w:adjustRightInd w:val="0"/>
        <w:spacing w:after="0" w:line="255" w:lineRule="exact"/>
        <w:ind w:right="1620"/>
        <w:rPr>
          <w:rFonts w:ascii="Times New Roman" w:hAnsi="Times New Roman" w:cs="Times New Roman"/>
          <w:color w:val="00000A"/>
          <w:sz w:val="24"/>
          <w:szCs w:val="24"/>
        </w:rPr>
      </w:pPr>
      <w:r w:rsidRPr="00EC59ED">
        <w:rPr>
          <w:rFonts w:ascii="Times New Roman" w:hAnsi="Times New Roman" w:cs="Times New Roman"/>
          <w:color w:val="00000A"/>
          <w:sz w:val="24"/>
          <w:szCs w:val="24"/>
        </w:rPr>
        <w:t xml:space="preserve">планирование и проведение школьных олимпиад и декад; организация участия учащихся в международных, российских региональных и </w:t>
      </w:r>
    </w:p>
    <w:p w:rsidR="00D4167E" w:rsidRPr="00EC59ED" w:rsidRDefault="00D4167E" w:rsidP="00EE48CF">
      <w:pPr>
        <w:pStyle w:val="a6"/>
        <w:widowControl w:val="0"/>
        <w:numPr>
          <w:ilvl w:val="1"/>
          <w:numId w:val="193"/>
        </w:numPr>
        <w:overflowPunct w:val="0"/>
        <w:autoSpaceDE w:val="0"/>
        <w:autoSpaceDN w:val="0"/>
        <w:adjustRightInd w:val="0"/>
        <w:spacing w:after="0" w:line="237" w:lineRule="auto"/>
        <w:jc w:val="both"/>
        <w:rPr>
          <w:rFonts w:ascii="Times New Roman" w:hAnsi="Times New Roman" w:cs="Times New Roman"/>
          <w:color w:val="00000A"/>
          <w:sz w:val="24"/>
          <w:szCs w:val="24"/>
        </w:rPr>
      </w:pPr>
      <w:r w:rsidRPr="00EC59ED">
        <w:rPr>
          <w:rFonts w:ascii="Times New Roman" w:hAnsi="Times New Roman" w:cs="Times New Roman"/>
          <w:color w:val="00000A"/>
          <w:sz w:val="24"/>
          <w:szCs w:val="24"/>
        </w:rPr>
        <w:t xml:space="preserve">муниципальных конкурсах, олимпиадах, чемпионатах. </w:t>
      </w:r>
    </w:p>
    <w:p w:rsidR="00D4167E" w:rsidRPr="00EC59ED" w:rsidRDefault="00D4167E">
      <w:pPr>
        <w:widowControl w:val="0"/>
        <w:autoSpaceDE w:val="0"/>
        <w:autoSpaceDN w:val="0"/>
        <w:adjustRightInd w:val="0"/>
        <w:spacing w:after="0" w:line="78" w:lineRule="exact"/>
        <w:rPr>
          <w:rFonts w:ascii="Times New Roman" w:hAnsi="Times New Roman" w:cs="Times New Roman"/>
          <w:color w:val="00000A"/>
          <w:sz w:val="24"/>
          <w:szCs w:val="24"/>
        </w:rPr>
      </w:pPr>
    </w:p>
    <w:p w:rsidR="00D4167E" w:rsidRPr="00EC59ED" w:rsidRDefault="00D4167E" w:rsidP="00EE48CF">
      <w:pPr>
        <w:pStyle w:val="a6"/>
        <w:widowControl w:val="0"/>
        <w:numPr>
          <w:ilvl w:val="0"/>
          <w:numId w:val="193"/>
        </w:numPr>
        <w:overflowPunct w:val="0"/>
        <w:autoSpaceDE w:val="0"/>
        <w:autoSpaceDN w:val="0"/>
        <w:adjustRightInd w:val="0"/>
        <w:spacing w:after="0" w:line="245" w:lineRule="exact"/>
        <w:ind w:right="200"/>
        <w:jc w:val="both"/>
        <w:rPr>
          <w:rFonts w:ascii="Times New Roman" w:hAnsi="Times New Roman" w:cs="Times New Roman"/>
          <w:color w:val="00000A"/>
          <w:sz w:val="24"/>
          <w:szCs w:val="24"/>
        </w:rPr>
      </w:pPr>
      <w:r w:rsidRPr="00EC59ED">
        <w:rPr>
          <w:rFonts w:ascii="Times New Roman" w:hAnsi="Times New Roman" w:cs="Times New Roman"/>
          <w:color w:val="00000A"/>
          <w:sz w:val="24"/>
          <w:szCs w:val="24"/>
        </w:rPr>
        <w:t xml:space="preserve">обобщение и распространение опыта работы коллег внутри ШМО и выхода с предложением на уровень школы. </w:t>
      </w:r>
    </w:p>
    <w:p w:rsidR="00D4167E" w:rsidRPr="00EC59ED" w:rsidRDefault="00D4167E">
      <w:pPr>
        <w:widowControl w:val="0"/>
        <w:autoSpaceDE w:val="0"/>
        <w:autoSpaceDN w:val="0"/>
        <w:adjustRightInd w:val="0"/>
        <w:spacing w:after="0" w:line="78" w:lineRule="exact"/>
        <w:rPr>
          <w:rFonts w:ascii="Times New Roman" w:hAnsi="Times New Roman" w:cs="Times New Roman"/>
          <w:color w:val="00000A"/>
          <w:sz w:val="24"/>
          <w:szCs w:val="24"/>
        </w:rPr>
      </w:pPr>
    </w:p>
    <w:p w:rsidR="00D4167E" w:rsidRPr="00EC59ED" w:rsidRDefault="00D4167E" w:rsidP="00EE48CF">
      <w:pPr>
        <w:pStyle w:val="a6"/>
        <w:widowControl w:val="0"/>
        <w:numPr>
          <w:ilvl w:val="1"/>
          <w:numId w:val="193"/>
        </w:numPr>
        <w:overflowPunct w:val="0"/>
        <w:autoSpaceDE w:val="0"/>
        <w:autoSpaceDN w:val="0"/>
        <w:adjustRightInd w:val="0"/>
        <w:spacing w:after="0" w:line="256" w:lineRule="exact"/>
        <w:ind w:right="1380"/>
        <w:rPr>
          <w:rFonts w:ascii="Times New Roman" w:hAnsi="Times New Roman" w:cs="Times New Roman"/>
          <w:color w:val="00000A"/>
          <w:sz w:val="24"/>
          <w:szCs w:val="24"/>
        </w:rPr>
      </w:pPr>
      <w:r w:rsidRPr="00EC59ED">
        <w:rPr>
          <w:rFonts w:ascii="Times New Roman" w:hAnsi="Times New Roman" w:cs="Times New Roman"/>
          <w:color w:val="00000A"/>
          <w:sz w:val="24"/>
          <w:szCs w:val="24"/>
        </w:rPr>
        <w:t xml:space="preserve">наставническая работа; обсуждение на заседаниях теоретических и практических вопросов образования; </w:t>
      </w:r>
    </w:p>
    <w:p w:rsidR="00D4167E" w:rsidRPr="00EC59ED" w:rsidRDefault="00D4167E">
      <w:pPr>
        <w:widowControl w:val="0"/>
        <w:autoSpaceDE w:val="0"/>
        <w:autoSpaceDN w:val="0"/>
        <w:adjustRightInd w:val="0"/>
        <w:spacing w:after="0" w:line="75" w:lineRule="exact"/>
        <w:rPr>
          <w:rFonts w:ascii="Times New Roman" w:hAnsi="Times New Roman" w:cs="Times New Roman"/>
          <w:color w:val="00000A"/>
          <w:sz w:val="24"/>
          <w:szCs w:val="24"/>
        </w:rPr>
      </w:pPr>
    </w:p>
    <w:p w:rsidR="00D4167E" w:rsidRPr="00EC59ED" w:rsidRDefault="00D4167E" w:rsidP="00EE48CF">
      <w:pPr>
        <w:pStyle w:val="a6"/>
        <w:widowControl w:val="0"/>
        <w:numPr>
          <w:ilvl w:val="1"/>
          <w:numId w:val="193"/>
        </w:numPr>
        <w:overflowPunct w:val="0"/>
        <w:autoSpaceDE w:val="0"/>
        <w:autoSpaceDN w:val="0"/>
        <w:adjustRightInd w:val="0"/>
        <w:spacing w:after="0" w:line="255" w:lineRule="exact"/>
        <w:ind w:right="58"/>
        <w:rPr>
          <w:rFonts w:ascii="Times New Roman" w:hAnsi="Times New Roman" w:cs="Times New Roman"/>
          <w:color w:val="00000A"/>
          <w:sz w:val="24"/>
          <w:szCs w:val="24"/>
        </w:rPr>
      </w:pPr>
      <w:r w:rsidRPr="00EC59ED">
        <w:rPr>
          <w:rFonts w:ascii="Times New Roman" w:hAnsi="Times New Roman" w:cs="Times New Roman"/>
          <w:color w:val="00000A"/>
          <w:sz w:val="24"/>
          <w:szCs w:val="24"/>
        </w:rPr>
        <w:t>качественное участие в работе ГМО; ор</w:t>
      </w:r>
      <w:r w:rsidR="00EC59ED">
        <w:rPr>
          <w:rFonts w:ascii="Times New Roman" w:hAnsi="Times New Roman" w:cs="Times New Roman"/>
          <w:color w:val="00000A"/>
          <w:sz w:val="24"/>
          <w:szCs w:val="24"/>
        </w:rPr>
        <w:t xml:space="preserve">ганизация подготовки к итоговой </w:t>
      </w:r>
      <w:r w:rsidRPr="00EC59ED">
        <w:rPr>
          <w:rFonts w:ascii="Times New Roman" w:hAnsi="Times New Roman" w:cs="Times New Roman"/>
          <w:color w:val="00000A"/>
          <w:sz w:val="24"/>
          <w:szCs w:val="24"/>
        </w:rPr>
        <w:t xml:space="preserve">аттестации. </w:t>
      </w:r>
    </w:p>
    <w:p w:rsidR="00D4167E" w:rsidRPr="00EC59ED" w:rsidRDefault="00D4167E">
      <w:pPr>
        <w:widowControl w:val="0"/>
        <w:autoSpaceDE w:val="0"/>
        <w:autoSpaceDN w:val="0"/>
        <w:adjustRightInd w:val="0"/>
        <w:spacing w:after="0" w:line="9" w:lineRule="exact"/>
        <w:rPr>
          <w:rFonts w:ascii="Times New Roman" w:hAnsi="Times New Roman" w:cs="Times New Roman"/>
          <w:color w:val="00000A"/>
          <w:sz w:val="24"/>
          <w:szCs w:val="24"/>
        </w:rPr>
      </w:pPr>
    </w:p>
    <w:p w:rsidR="00EC59ED" w:rsidRDefault="00EC59ED">
      <w:pPr>
        <w:widowControl w:val="0"/>
        <w:overflowPunct w:val="0"/>
        <w:autoSpaceDE w:val="0"/>
        <w:autoSpaceDN w:val="0"/>
        <w:adjustRightInd w:val="0"/>
        <w:spacing w:after="0" w:line="239" w:lineRule="auto"/>
        <w:ind w:left="780"/>
        <w:jc w:val="both"/>
        <w:rPr>
          <w:rFonts w:ascii="Times New Roman" w:hAnsi="Times New Roman" w:cs="Times New Roman"/>
          <w:color w:val="00000A"/>
          <w:sz w:val="24"/>
          <w:szCs w:val="24"/>
        </w:rPr>
      </w:pPr>
    </w:p>
    <w:p w:rsidR="00D4167E" w:rsidRPr="00EC59ED" w:rsidRDefault="00D4167E">
      <w:pPr>
        <w:widowControl w:val="0"/>
        <w:overflowPunct w:val="0"/>
        <w:autoSpaceDE w:val="0"/>
        <w:autoSpaceDN w:val="0"/>
        <w:adjustRightInd w:val="0"/>
        <w:spacing w:after="0" w:line="239" w:lineRule="auto"/>
        <w:ind w:left="780"/>
        <w:jc w:val="both"/>
        <w:rPr>
          <w:rFonts w:ascii="Times New Roman" w:hAnsi="Times New Roman" w:cs="Times New Roman"/>
          <w:color w:val="00000A"/>
          <w:sz w:val="24"/>
          <w:szCs w:val="24"/>
        </w:rPr>
      </w:pPr>
      <w:r w:rsidRPr="00EC59ED">
        <w:rPr>
          <w:rFonts w:ascii="Times New Roman" w:hAnsi="Times New Roman" w:cs="Times New Roman"/>
          <w:color w:val="00000A"/>
          <w:sz w:val="24"/>
          <w:szCs w:val="24"/>
        </w:rPr>
        <w:t xml:space="preserve">Стала традиционной  работа по преемственности  между начальной и средней школой в </w:t>
      </w:r>
    </w:p>
    <w:p w:rsidR="00D4167E" w:rsidRPr="00EC59ED" w:rsidRDefault="00D4167E">
      <w:pPr>
        <w:widowControl w:val="0"/>
        <w:autoSpaceDE w:val="0"/>
        <w:autoSpaceDN w:val="0"/>
        <w:adjustRightInd w:val="0"/>
        <w:spacing w:after="0" w:line="2" w:lineRule="exact"/>
        <w:rPr>
          <w:rFonts w:ascii="Times New Roman" w:hAnsi="Times New Roman" w:cs="Times New Roman"/>
          <w:sz w:val="24"/>
          <w:szCs w:val="24"/>
        </w:rPr>
      </w:pPr>
    </w:p>
    <w:p w:rsidR="00D4167E" w:rsidRPr="00EC59ED" w:rsidRDefault="00D4167E">
      <w:pPr>
        <w:widowControl w:val="0"/>
        <w:autoSpaceDE w:val="0"/>
        <w:autoSpaceDN w:val="0"/>
        <w:adjustRightInd w:val="0"/>
        <w:spacing w:after="0" w:line="240" w:lineRule="auto"/>
        <w:rPr>
          <w:rFonts w:ascii="Times New Roman" w:hAnsi="Times New Roman" w:cs="Times New Roman"/>
          <w:sz w:val="24"/>
          <w:szCs w:val="24"/>
        </w:rPr>
      </w:pPr>
      <w:r w:rsidRPr="00EC59ED">
        <w:rPr>
          <w:rFonts w:ascii="Times New Roman" w:hAnsi="Times New Roman" w:cs="Times New Roman"/>
          <w:color w:val="00000A"/>
          <w:sz w:val="24"/>
          <w:szCs w:val="24"/>
        </w:rPr>
        <w:t>формате «методической недели».</w:t>
      </w:r>
    </w:p>
    <w:p w:rsidR="00D4167E" w:rsidRPr="00EC59ED" w:rsidRDefault="00D4167E">
      <w:pPr>
        <w:widowControl w:val="0"/>
        <w:autoSpaceDE w:val="0"/>
        <w:autoSpaceDN w:val="0"/>
        <w:adjustRightInd w:val="0"/>
        <w:spacing w:after="0" w:line="58" w:lineRule="exact"/>
        <w:rPr>
          <w:rFonts w:ascii="Times New Roman" w:hAnsi="Times New Roman" w:cs="Times New Roman"/>
          <w:sz w:val="24"/>
          <w:szCs w:val="24"/>
        </w:rPr>
      </w:pPr>
    </w:p>
    <w:p w:rsidR="00D4167E" w:rsidRPr="00EC59ED" w:rsidRDefault="00D4167E">
      <w:pPr>
        <w:widowControl w:val="0"/>
        <w:overflowPunct w:val="0"/>
        <w:autoSpaceDE w:val="0"/>
        <w:autoSpaceDN w:val="0"/>
        <w:adjustRightInd w:val="0"/>
        <w:spacing w:after="0" w:line="266" w:lineRule="auto"/>
        <w:ind w:right="300" w:firstLine="300"/>
        <w:rPr>
          <w:rFonts w:ascii="Times New Roman" w:hAnsi="Times New Roman" w:cs="Times New Roman"/>
          <w:sz w:val="24"/>
          <w:szCs w:val="24"/>
        </w:rPr>
      </w:pPr>
      <w:r w:rsidRPr="00EC59ED">
        <w:rPr>
          <w:rFonts w:ascii="Times New Roman" w:hAnsi="Times New Roman" w:cs="Times New Roman"/>
          <w:color w:val="00000A"/>
          <w:sz w:val="24"/>
          <w:szCs w:val="24"/>
        </w:rPr>
        <w:t>В рамках недели происходит знакомство будущих учителей 5 классов со своими подопечными, проходит обмен мнениями между педагогами, проводится первичная адаптационная работа среди учащихся. В связи с целенаправленной подготовительной работой по переходу из начального в старшее звено практически прекратились переводы учащихся из нашей школы в школы города.</w:t>
      </w:r>
    </w:p>
    <w:p w:rsidR="00D4167E" w:rsidRPr="00EC59ED" w:rsidRDefault="00D4167E">
      <w:pPr>
        <w:widowControl w:val="0"/>
        <w:autoSpaceDE w:val="0"/>
        <w:autoSpaceDN w:val="0"/>
        <w:adjustRightInd w:val="0"/>
        <w:spacing w:after="0" w:line="309" w:lineRule="exact"/>
        <w:rPr>
          <w:rFonts w:ascii="Times New Roman" w:hAnsi="Times New Roman" w:cs="Times New Roman"/>
          <w:sz w:val="24"/>
          <w:szCs w:val="24"/>
        </w:rPr>
      </w:pPr>
    </w:p>
    <w:p w:rsidR="00D4167E" w:rsidRPr="00EC59ED" w:rsidRDefault="00D4167E">
      <w:pPr>
        <w:widowControl w:val="0"/>
        <w:overflowPunct w:val="0"/>
        <w:autoSpaceDE w:val="0"/>
        <w:autoSpaceDN w:val="0"/>
        <w:adjustRightInd w:val="0"/>
        <w:spacing w:after="0" w:line="214" w:lineRule="auto"/>
        <w:ind w:right="700" w:firstLine="540"/>
        <w:rPr>
          <w:rFonts w:ascii="Times New Roman" w:hAnsi="Times New Roman" w:cs="Times New Roman"/>
          <w:sz w:val="24"/>
          <w:szCs w:val="24"/>
        </w:rPr>
      </w:pPr>
      <w:r w:rsidRPr="00EC59ED">
        <w:rPr>
          <w:rFonts w:ascii="Times New Roman" w:hAnsi="Times New Roman" w:cs="Times New Roman"/>
          <w:color w:val="00000A"/>
          <w:sz w:val="24"/>
          <w:szCs w:val="24"/>
        </w:rPr>
        <w:t>Повышению уровня профессионализма учителей способствуют тематические педсоветы, которые проводятся в школе две раза в год.</w:t>
      </w:r>
    </w:p>
    <w:p w:rsidR="00D4167E" w:rsidRPr="00EC59ED" w:rsidRDefault="00D4167E">
      <w:pPr>
        <w:widowControl w:val="0"/>
        <w:autoSpaceDE w:val="0"/>
        <w:autoSpaceDN w:val="0"/>
        <w:adjustRightInd w:val="0"/>
        <w:spacing w:after="0" w:line="2" w:lineRule="exact"/>
        <w:rPr>
          <w:rFonts w:ascii="Times New Roman" w:hAnsi="Times New Roman" w:cs="Times New Roman"/>
          <w:sz w:val="24"/>
          <w:szCs w:val="24"/>
        </w:rPr>
      </w:pPr>
    </w:p>
    <w:p w:rsidR="00D4167E" w:rsidRPr="00EC59ED" w:rsidRDefault="00D4167E">
      <w:pPr>
        <w:widowControl w:val="0"/>
        <w:autoSpaceDE w:val="0"/>
        <w:autoSpaceDN w:val="0"/>
        <w:adjustRightInd w:val="0"/>
        <w:spacing w:after="0" w:line="240" w:lineRule="auto"/>
        <w:rPr>
          <w:rFonts w:ascii="Times New Roman" w:hAnsi="Times New Roman" w:cs="Times New Roman"/>
          <w:sz w:val="24"/>
          <w:szCs w:val="24"/>
        </w:rPr>
      </w:pPr>
      <w:r w:rsidRPr="00EC59ED">
        <w:rPr>
          <w:rFonts w:ascii="Times New Roman" w:hAnsi="Times New Roman" w:cs="Times New Roman"/>
          <w:color w:val="00000A"/>
          <w:sz w:val="24"/>
          <w:szCs w:val="24"/>
        </w:rPr>
        <w:t>Формы проведения тематических педсоветов:</w:t>
      </w:r>
    </w:p>
    <w:p w:rsidR="00D4167E" w:rsidRPr="00EC59ED" w:rsidRDefault="00D4167E" w:rsidP="00EE48CF">
      <w:pPr>
        <w:widowControl w:val="0"/>
        <w:numPr>
          <w:ilvl w:val="0"/>
          <w:numId w:val="33"/>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cs="Times New Roman"/>
          <w:color w:val="00000A"/>
          <w:sz w:val="24"/>
          <w:szCs w:val="24"/>
        </w:rPr>
      </w:pPr>
      <w:r w:rsidRPr="00EC59ED">
        <w:rPr>
          <w:rFonts w:ascii="Times New Roman" w:hAnsi="Times New Roman" w:cs="Times New Roman"/>
          <w:color w:val="00000A"/>
          <w:sz w:val="24"/>
          <w:szCs w:val="24"/>
        </w:rPr>
        <w:t xml:space="preserve">Творческие отчеты школьных методических объединений. </w:t>
      </w:r>
    </w:p>
    <w:p w:rsidR="00D4167E" w:rsidRPr="00EC59ED" w:rsidRDefault="00D4167E" w:rsidP="00EE48CF">
      <w:pPr>
        <w:widowControl w:val="0"/>
        <w:numPr>
          <w:ilvl w:val="0"/>
          <w:numId w:val="33"/>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cs="Times New Roman"/>
          <w:color w:val="00000A"/>
          <w:sz w:val="24"/>
          <w:szCs w:val="24"/>
        </w:rPr>
      </w:pPr>
      <w:r w:rsidRPr="00EC59ED">
        <w:rPr>
          <w:rFonts w:ascii="Times New Roman" w:hAnsi="Times New Roman" w:cs="Times New Roman"/>
          <w:color w:val="00000A"/>
          <w:sz w:val="24"/>
          <w:szCs w:val="24"/>
        </w:rPr>
        <w:t xml:space="preserve">Конкурс педагогического мастерства: </w:t>
      </w:r>
    </w:p>
    <w:p w:rsidR="00D4167E" w:rsidRPr="00EC59ED" w:rsidRDefault="00D4167E">
      <w:pPr>
        <w:widowControl w:val="0"/>
        <w:autoSpaceDE w:val="0"/>
        <w:autoSpaceDN w:val="0"/>
        <w:adjustRightInd w:val="0"/>
        <w:spacing w:after="0" w:line="58" w:lineRule="exact"/>
        <w:rPr>
          <w:rFonts w:ascii="Times New Roman" w:hAnsi="Times New Roman" w:cs="Times New Roman"/>
          <w:sz w:val="24"/>
          <w:szCs w:val="24"/>
        </w:rPr>
      </w:pPr>
    </w:p>
    <w:p w:rsidR="00D4167E" w:rsidRPr="00EC59ED" w:rsidRDefault="00D4167E">
      <w:pPr>
        <w:widowControl w:val="0"/>
        <w:overflowPunct w:val="0"/>
        <w:autoSpaceDE w:val="0"/>
        <w:autoSpaceDN w:val="0"/>
        <w:adjustRightInd w:val="0"/>
        <w:spacing w:after="0" w:line="214" w:lineRule="auto"/>
        <w:ind w:left="480" w:right="1560"/>
        <w:rPr>
          <w:rFonts w:ascii="Times New Roman" w:hAnsi="Times New Roman" w:cs="Times New Roman"/>
          <w:sz w:val="24"/>
          <w:szCs w:val="24"/>
        </w:rPr>
      </w:pPr>
      <w:r w:rsidRPr="00EC59ED">
        <w:rPr>
          <w:rFonts w:ascii="Times New Roman" w:hAnsi="Times New Roman" w:cs="Times New Roman"/>
          <w:color w:val="00000A"/>
          <w:sz w:val="24"/>
          <w:szCs w:val="24"/>
        </w:rPr>
        <w:t>«Педагогический опыт – крупицы творчества»; «Начинающий учитель, его профессиональные затруднения и пути их решения»;</w:t>
      </w:r>
    </w:p>
    <w:p w:rsidR="00D4167E" w:rsidRPr="00EC59ED" w:rsidRDefault="00D4167E">
      <w:pPr>
        <w:widowControl w:val="0"/>
        <w:autoSpaceDE w:val="0"/>
        <w:autoSpaceDN w:val="0"/>
        <w:adjustRightInd w:val="0"/>
        <w:spacing w:after="0" w:line="2" w:lineRule="exact"/>
        <w:rPr>
          <w:rFonts w:ascii="Times New Roman" w:hAnsi="Times New Roman" w:cs="Times New Roman"/>
          <w:sz w:val="24"/>
          <w:szCs w:val="24"/>
        </w:rPr>
      </w:pPr>
    </w:p>
    <w:p w:rsidR="00D4167E" w:rsidRPr="00EC59ED" w:rsidRDefault="00D4167E">
      <w:pPr>
        <w:widowControl w:val="0"/>
        <w:autoSpaceDE w:val="0"/>
        <w:autoSpaceDN w:val="0"/>
        <w:adjustRightInd w:val="0"/>
        <w:spacing w:after="0" w:line="240" w:lineRule="auto"/>
        <w:rPr>
          <w:rFonts w:ascii="Times New Roman" w:hAnsi="Times New Roman" w:cs="Times New Roman"/>
          <w:sz w:val="24"/>
          <w:szCs w:val="24"/>
        </w:rPr>
      </w:pPr>
      <w:r w:rsidRPr="00EC59ED">
        <w:rPr>
          <w:rFonts w:ascii="Times New Roman" w:hAnsi="Times New Roman" w:cs="Times New Roman"/>
          <w:color w:val="00000A"/>
          <w:sz w:val="24"/>
          <w:szCs w:val="24"/>
        </w:rPr>
        <w:t>- Презентация новых технологий  в обучении :</w:t>
      </w:r>
    </w:p>
    <w:p w:rsidR="00D4167E" w:rsidRPr="00EC59ED" w:rsidRDefault="00D4167E">
      <w:pPr>
        <w:widowControl w:val="0"/>
        <w:autoSpaceDE w:val="0"/>
        <w:autoSpaceDN w:val="0"/>
        <w:adjustRightInd w:val="0"/>
        <w:spacing w:after="0" w:line="59" w:lineRule="exact"/>
        <w:rPr>
          <w:rFonts w:ascii="Times New Roman" w:hAnsi="Times New Roman" w:cs="Times New Roman"/>
          <w:sz w:val="24"/>
          <w:szCs w:val="24"/>
        </w:rPr>
      </w:pPr>
    </w:p>
    <w:p w:rsidR="00D4167E" w:rsidRPr="00EC59ED" w:rsidRDefault="00D4167E">
      <w:pPr>
        <w:widowControl w:val="0"/>
        <w:overflowPunct w:val="0"/>
        <w:autoSpaceDE w:val="0"/>
        <w:autoSpaceDN w:val="0"/>
        <w:adjustRightInd w:val="0"/>
        <w:spacing w:after="0" w:line="214" w:lineRule="auto"/>
        <w:ind w:right="1280" w:firstLine="605"/>
        <w:rPr>
          <w:rFonts w:ascii="Times New Roman" w:hAnsi="Times New Roman" w:cs="Times New Roman"/>
          <w:sz w:val="24"/>
          <w:szCs w:val="24"/>
        </w:rPr>
      </w:pPr>
      <w:r w:rsidRPr="00EC59ED">
        <w:rPr>
          <w:rFonts w:ascii="Times New Roman" w:hAnsi="Times New Roman" w:cs="Times New Roman"/>
          <w:color w:val="00000A"/>
          <w:sz w:val="24"/>
          <w:szCs w:val="24"/>
        </w:rPr>
        <w:t>«Применение новейших технических средств обучения на уроках и во внеурочной деятельности»;</w:t>
      </w:r>
    </w:p>
    <w:p w:rsidR="00D4167E" w:rsidRPr="00EC59ED" w:rsidRDefault="00D4167E">
      <w:pPr>
        <w:widowControl w:val="0"/>
        <w:autoSpaceDE w:val="0"/>
        <w:autoSpaceDN w:val="0"/>
        <w:adjustRightInd w:val="0"/>
        <w:spacing w:after="0" w:line="60" w:lineRule="exact"/>
        <w:rPr>
          <w:rFonts w:ascii="Times New Roman" w:hAnsi="Times New Roman" w:cs="Times New Roman"/>
          <w:sz w:val="24"/>
          <w:szCs w:val="24"/>
        </w:rPr>
      </w:pPr>
    </w:p>
    <w:p w:rsidR="00D4167E" w:rsidRPr="00EC59ED" w:rsidRDefault="00D4167E">
      <w:pPr>
        <w:widowControl w:val="0"/>
        <w:overflowPunct w:val="0"/>
        <w:autoSpaceDE w:val="0"/>
        <w:autoSpaceDN w:val="0"/>
        <w:adjustRightInd w:val="0"/>
        <w:spacing w:after="0" w:line="214" w:lineRule="auto"/>
        <w:ind w:right="920" w:firstLine="665"/>
        <w:rPr>
          <w:rFonts w:ascii="Times New Roman" w:hAnsi="Times New Roman" w:cs="Times New Roman"/>
          <w:sz w:val="24"/>
          <w:szCs w:val="24"/>
        </w:rPr>
      </w:pPr>
      <w:r w:rsidRPr="00EC59ED">
        <w:rPr>
          <w:rFonts w:ascii="Times New Roman" w:hAnsi="Times New Roman" w:cs="Times New Roman"/>
          <w:color w:val="00000A"/>
          <w:sz w:val="24"/>
          <w:szCs w:val="24"/>
        </w:rPr>
        <w:t>«Организация исследовательской работы в условиях массовой общеобразовательной школы».</w:t>
      </w:r>
    </w:p>
    <w:p w:rsidR="00D4167E" w:rsidRPr="00EC59ED" w:rsidRDefault="00D4167E">
      <w:pPr>
        <w:widowControl w:val="0"/>
        <w:autoSpaceDE w:val="0"/>
        <w:autoSpaceDN w:val="0"/>
        <w:adjustRightInd w:val="0"/>
        <w:spacing w:after="0" w:line="2" w:lineRule="exact"/>
        <w:rPr>
          <w:rFonts w:ascii="Times New Roman" w:hAnsi="Times New Roman" w:cs="Times New Roman"/>
          <w:sz w:val="24"/>
          <w:szCs w:val="24"/>
        </w:rPr>
      </w:pPr>
    </w:p>
    <w:p w:rsidR="00D4167E" w:rsidRPr="00EC59ED" w:rsidRDefault="00D4167E">
      <w:pPr>
        <w:widowControl w:val="0"/>
        <w:autoSpaceDE w:val="0"/>
        <w:autoSpaceDN w:val="0"/>
        <w:adjustRightInd w:val="0"/>
        <w:spacing w:after="0" w:line="240" w:lineRule="auto"/>
        <w:rPr>
          <w:rFonts w:ascii="Times New Roman" w:hAnsi="Times New Roman" w:cs="Times New Roman"/>
          <w:sz w:val="24"/>
          <w:szCs w:val="24"/>
        </w:rPr>
      </w:pPr>
      <w:r w:rsidRPr="00EC59ED">
        <w:rPr>
          <w:rFonts w:ascii="Times New Roman" w:hAnsi="Times New Roman" w:cs="Times New Roman"/>
          <w:color w:val="00000A"/>
          <w:sz w:val="24"/>
          <w:szCs w:val="24"/>
        </w:rPr>
        <w:t>- Обучение и воспитание успехом.</w:t>
      </w:r>
    </w:p>
    <w:p w:rsidR="00D4167E" w:rsidRPr="00EC59ED" w:rsidRDefault="00D4167E">
      <w:pPr>
        <w:widowControl w:val="0"/>
        <w:autoSpaceDE w:val="0"/>
        <w:autoSpaceDN w:val="0"/>
        <w:adjustRightInd w:val="0"/>
        <w:spacing w:after="0" w:line="240" w:lineRule="auto"/>
        <w:ind w:left="420"/>
        <w:rPr>
          <w:rFonts w:ascii="Times New Roman" w:hAnsi="Times New Roman" w:cs="Times New Roman"/>
          <w:sz w:val="24"/>
          <w:szCs w:val="24"/>
        </w:rPr>
      </w:pPr>
      <w:r w:rsidRPr="00EC59ED">
        <w:rPr>
          <w:rFonts w:ascii="Times New Roman" w:hAnsi="Times New Roman" w:cs="Times New Roman"/>
          <w:color w:val="00000A"/>
          <w:sz w:val="24"/>
          <w:szCs w:val="24"/>
        </w:rPr>
        <w:t>Высшей  формой  коллективной  методической  работы является педагогический совет.</w:t>
      </w:r>
    </w:p>
    <w:p w:rsidR="00D4167E" w:rsidRPr="00EC59ED" w:rsidRDefault="00D4167E">
      <w:pPr>
        <w:widowControl w:val="0"/>
        <w:autoSpaceDE w:val="0"/>
        <w:autoSpaceDN w:val="0"/>
        <w:adjustRightInd w:val="0"/>
        <w:spacing w:after="0" w:line="58" w:lineRule="exact"/>
        <w:rPr>
          <w:rFonts w:ascii="Times New Roman" w:hAnsi="Times New Roman" w:cs="Times New Roman"/>
          <w:sz w:val="24"/>
          <w:szCs w:val="24"/>
        </w:rPr>
      </w:pPr>
    </w:p>
    <w:p w:rsidR="00D4167E" w:rsidRPr="00EC59ED" w:rsidRDefault="00D4167E">
      <w:pPr>
        <w:widowControl w:val="0"/>
        <w:overflowPunct w:val="0"/>
        <w:autoSpaceDE w:val="0"/>
        <w:autoSpaceDN w:val="0"/>
        <w:adjustRightInd w:val="0"/>
        <w:spacing w:after="0" w:line="223" w:lineRule="auto"/>
        <w:ind w:right="740"/>
        <w:jc w:val="both"/>
        <w:rPr>
          <w:rFonts w:ascii="Times New Roman" w:hAnsi="Times New Roman" w:cs="Times New Roman"/>
          <w:color w:val="00000A"/>
          <w:sz w:val="24"/>
          <w:szCs w:val="24"/>
        </w:rPr>
      </w:pPr>
      <w:r w:rsidRPr="00EC59ED">
        <w:rPr>
          <w:rFonts w:ascii="Times New Roman" w:hAnsi="Times New Roman" w:cs="Times New Roman"/>
          <w:b/>
          <w:bCs/>
          <w:color w:val="00000A"/>
          <w:sz w:val="24"/>
          <w:szCs w:val="24"/>
        </w:rPr>
        <w:t>Тематика проведения педагогических советов актуальна и востребована</w:t>
      </w:r>
      <w:r w:rsidRPr="00EC59ED">
        <w:rPr>
          <w:rFonts w:ascii="Times New Roman" w:hAnsi="Times New Roman" w:cs="Times New Roman"/>
          <w:color w:val="00000A"/>
          <w:sz w:val="24"/>
          <w:szCs w:val="24"/>
        </w:rPr>
        <w:t>,</w:t>
      </w:r>
      <w:r w:rsidRPr="00EC59ED">
        <w:rPr>
          <w:rFonts w:ascii="Times New Roman" w:hAnsi="Times New Roman" w:cs="Times New Roman"/>
          <w:b/>
          <w:bCs/>
          <w:color w:val="00000A"/>
          <w:sz w:val="24"/>
          <w:szCs w:val="24"/>
        </w:rPr>
        <w:t xml:space="preserve"> </w:t>
      </w:r>
      <w:r w:rsidRPr="00EC59ED">
        <w:rPr>
          <w:rFonts w:ascii="Times New Roman" w:hAnsi="Times New Roman" w:cs="Times New Roman"/>
          <w:color w:val="00000A"/>
          <w:sz w:val="24"/>
          <w:szCs w:val="24"/>
        </w:rPr>
        <w:t>соотносилась с</w:t>
      </w:r>
      <w:r w:rsidRPr="00EC59ED">
        <w:rPr>
          <w:rFonts w:ascii="Times New Roman" w:hAnsi="Times New Roman" w:cs="Times New Roman"/>
          <w:b/>
          <w:bCs/>
          <w:color w:val="00000A"/>
          <w:sz w:val="24"/>
          <w:szCs w:val="24"/>
        </w:rPr>
        <w:t xml:space="preserve"> </w:t>
      </w:r>
      <w:r w:rsidRPr="00EC59ED">
        <w:rPr>
          <w:rFonts w:ascii="Times New Roman" w:hAnsi="Times New Roman" w:cs="Times New Roman"/>
          <w:color w:val="00000A"/>
          <w:sz w:val="24"/>
          <w:szCs w:val="24"/>
        </w:rPr>
        <w:t xml:space="preserve">поставленной проблемой школы. В </w:t>
      </w:r>
      <w:r w:rsidR="00EC59ED" w:rsidRPr="00EC59ED">
        <w:rPr>
          <w:rFonts w:ascii="Times New Roman" w:hAnsi="Times New Roman" w:cs="Times New Roman"/>
          <w:color w:val="00000A"/>
          <w:sz w:val="24"/>
          <w:szCs w:val="24"/>
        </w:rPr>
        <w:t>2019 – 2020 учебном году был проведен 1 тематический методический педсовет</w:t>
      </w:r>
      <w:r w:rsidRPr="00EC59ED">
        <w:rPr>
          <w:rFonts w:ascii="Times New Roman" w:hAnsi="Times New Roman" w:cs="Times New Roman"/>
          <w:color w:val="00000A"/>
          <w:sz w:val="24"/>
          <w:szCs w:val="24"/>
        </w:rPr>
        <w:t>:</w:t>
      </w:r>
    </w:p>
    <w:p w:rsidR="00EC59ED" w:rsidRPr="00EC59ED" w:rsidRDefault="00EC59ED" w:rsidP="00EC59ED">
      <w:pPr>
        <w:spacing w:after="0"/>
        <w:rPr>
          <w:rFonts w:ascii="Times New Roman" w:eastAsia="SimSun" w:hAnsi="Times New Roman" w:cs="Times New Roman"/>
          <w:b/>
          <w:sz w:val="24"/>
          <w:szCs w:val="28"/>
          <w:shd w:val="clear" w:color="auto" w:fill="FFFFFF"/>
        </w:rPr>
      </w:pPr>
      <w:r w:rsidRPr="00EC59ED">
        <w:rPr>
          <w:rFonts w:ascii="Times New Roman" w:hAnsi="Times New Roman" w:cs="Times New Roman"/>
          <w:b/>
          <w:sz w:val="24"/>
          <w:szCs w:val="32"/>
        </w:rPr>
        <w:t xml:space="preserve">Тема: </w:t>
      </w:r>
      <w:r w:rsidRPr="00EC59ED">
        <w:rPr>
          <w:rFonts w:ascii="Times New Roman" w:eastAsia="SimSun" w:hAnsi="Times New Roman" w:cs="Times New Roman"/>
          <w:b/>
          <w:sz w:val="24"/>
          <w:szCs w:val="28"/>
          <w:shd w:val="clear" w:color="auto" w:fill="FFFFFF"/>
        </w:rPr>
        <w:t>Современный урок – проблемы, перспективы. Применение технологий компетентстного образовани</w:t>
      </w:r>
      <w:r>
        <w:rPr>
          <w:rFonts w:ascii="Times New Roman" w:eastAsia="SimSun" w:hAnsi="Times New Roman" w:cs="Times New Roman"/>
          <w:b/>
          <w:sz w:val="24"/>
          <w:szCs w:val="28"/>
          <w:shd w:val="clear" w:color="auto" w:fill="FFFFFF"/>
        </w:rPr>
        <w:t>я в  начальной и основной школе.</w:t>
      </w:r>
    </w:p>
    <w:p w:rsidR="000A6A72" w:rsidRDefault="000A6A72" w:rsidP="000A6A72">
      <w:pPr>
        <w:rPr>
          <w:rFonts w:ascii="Times New Roman" w:hAnsi="Times New Roman"/>
        </w:rPr>
      </w:pPr>
      <w:r w:rsidRPr="00A57779">
        <w:rPr>
          <w:rFonts w:ascii="Times New Roman" w:hAnsi="Times New Roman"/>
          <w:b/>
        </w:rPr>
        <w:t>Тематика проведения педагогических советов актуальна и востребована</w:t>
      </w:r>
      <w:r w:rsidRPr="00A57779">
        <w:rPr>
          <w:rFonts w:ascii="Times New Roman" w:hAnsi="Times New Roman"/>
        </w:rPr>
        <w:t xml:space="preserve">, соотносилась с поставленной проблемой школы. </w:t>
      </w:r>
    </w:p>
    <w:p w:rsidR="000A6A72" w:rsidRDefault="000A6A72" w:rsidP="000A6A72">
      <w:pPr>
        <w:rPr>
          <w:rFonts w:ascii="Times New Roman" w:hAnsi="Times New Roman"/>
        </w:rPr>
      </w:pPr>
      <w:r w:rsidRPr="00A57779">
        <w:rPr>
          <w:rFonts w:ascii="Times New Roman" w:hAnsi="Times New Roman"/>
        </w:rPr>
        <w:t>В 2019 – 2020 учебном году было запланировано два тематических методических педсовета</w:t>
      </w:r>
      <w:r>
        <w:rPr>
          <w:rFonts w:ascii="Times New Roman" w:hAnsi="Times New Roman"/>
        </w:rPr>
        <w:t xml:space="preserve"> первый тематический педсовет был проведен в декабре 2019 года по теме:</w:t>
      </w:r>
      <w:r w:rsidRPr="00A57779">
        <w:rPr>
          <w:rFonts w:ascii="Times New Roman" w:hAnsi="Times New Roman"/>
        </w:rPr>
        <w:t xml:space="preserve"> «Современный урок- проблемы, перспективы. Применение технологий компетентностного образования в начальной и основной школе»</w:t>
      </w:r>
      <w:r>
        <w:rPr>
          <w:rFonts w:ascii="Times New Roman" w:hAnsi="Times New Roman"/>
        </w:rPr>
        <w:t>. В</w:t>
      </w:r>
      <w:r w:rsidRPr="00A57779">
        <w:rPr>
          <w:rFonts w:ascii="Times New Roman" w:hAnsi="Times New Roman"/>
        </w:rPr>
        <w:t xml:space="preserve"> связи </w:t>
      </w:r>
      <w:r w:rsidRPr="00A57779">
        <w:rPr>
          <w:rFonts w:ascii="Times New Roman" w:hAnsi="Times New Roman"/>
          <w:color w:val="000000"/>
          <w:shd w:val="clear" w:color="auto" w:fill="FFFFFF"/>
        </w:rPr>
        <w:t>со сложной эпидемиологической ситуацией в стране и мире, связанной с угрозой коронавирусной инфекции, школа перешла на дистанционный формат обучения</w:t>
      </w:r>
      <w:r w:rsidRPr="00A57779">
        <w:rPr>
          <w:rFonts w:ascii="Times New Roman" w:hAnsi="Times New Roman"/>
        </w:rPr>
        <w:t xml:space="preserve"> и проведение второго тематического педсовета </w:t>
      </w:r>
      <w:r>
        <w:rPr>
          <w:rFonts w:ascii="Times New Roman" w:hAnsi="Times New Roman"/>
        </w:rPr>
        <w:t>по теме: «</w:t>
      </w:r>
      <w:r w:rsidRPr="00224F2D">
        <w:rPr>
          <w:rFonts w:ascii="Times New Roman" w:hAnsi="Times New Roman"/>
          <w:bCs/>
          <w:lang w:eastAsia="en-US"/>
        </w:rPr>
        <w:t>Взаимодействие семьи и школы как залог успеха учебно-воспитательного процесса»</w:t>
      </w:r>
      <w:r>
        <w:rPr>
          <w:rFonts w:ascii="Times New Roman" w:hAnsi="Times New Roman"/>
        </w:rPr>
        <w:t xml:space="preserve"> было перенесено на следующий</w:t>
      </w:r>
      <w:r w:rsidRPr="00A57779">
        <w:rPr>
          <w:rFonts w:ascii="Times New Roman" w:hAnsi="Times New Roman"/>
        </w:rPr>
        <w:t xml:space="preserve"> учебный год. </w:t>
      </w:r>
    </w:p>
    <w:p w:rsidR="000A6A72" w:rsidRPr="00F51814" w:rsidRDefault="000A6A72" w:rsidP="000A6A72">
      <w:pPr>
        <w:pStyle w:val="af"/>
        <w:spacing w:before="0" w:beforeAutospacing="0" w:after="0"/>
        <w:ind w:firstLine="708"/>
        <w:jc w:val="both"/>
      </w:pPr>
      <w:r w:rsidRPr="00F51814">
        <w:lastRenderedPageBreak/>
        <w:t xml:space="preserve">В рамках проведения </w:t>
      </w:r>
      <w:r w:rsidRPr="00F51814">
        <w:rPr>
          <w:b/>
        </w:rPr>
        <w:t>первого тематического педагогического совета</w:t>
      </w:r>
      <w:r w:rsidRPr="00F51814">
        <w:t xml:space="preserve"> была проведена большая предварительная работа. На административном совещании определили назначение, цель и задачи педсовета, а также основные направления по подготовке.</w:t>
      </w:r>
    </w:p>
    <w:p w:rsidR="000A6A72" w:rsidRPr="00F51814" w:rsidRDefault="000A6A72" w:rsidP="000A6A72">
      <w:pPr>
        <w:shd w:val="clear" w:color="auto" w:fill="FFFFFF"/>
        <w:spacing w:line="240" w:lineRule="auto"/>
        <w:rPr>
          <w:rFonts w:ascii="Times New Roman" w:eastAsia="Times New Roman" w:hAnsi="Times New Roman"/>
        </w:rPr>
      </w:pPr>
      <w:r w:rsidRPr="00F51814">
        <w:rPr>
          <w:rFonts w:ascii="Times New Roman" w:eastAsia="Times New Roman" w:hAnsi="Times New Roman"/>
          <w:i/>
          <w:iCs/>
        </w:rPr>
        <w:t>Этап</w:t>
      </w:r>
      <w:r>
        <w:rPr>
          <w:rFonts w:ascii="Times New Roman" w:eastAsia="Times New Roman" w:hAnsi="Times New Roman"/>
          <w:i/>
          <w:iCs/>
        </w:rPr>
        <w:t>ы</w:t>
      </w:r>
      <w:r w:rsidRPr="00F51814">
        <w:rPr>
          <w:rFonts w:ascii="Times New Roman" w:eastAsia="Times New Roman" w:hAnsi="Times New Roman"/>
          <w:i/>
          <w:iCs/>
        </w:rPr>
        <w:t xml:space="preserve"> подготовки были следующими:</w:t>
      </w:r>
    </w:p>
    <w:p w:rsidR="000A6A72" w:rsidRPr="00F51814" w:rsidRDefault="000A6A72" w:rsidP="000A6A72">
      <w:pPr>
        <w:shd w:val="clear" w:color="auto" w:fill="FFFFFF"/>
        <w:spacing w:line="240" w:lineRule="auto"/>
        <w:rPr>
          <w:rFonts w:ascii="Times New Roman" w:eastAsia="Times New Roman" w:hAnsi="Times New Roman"/>
        </w:rPr>
      </w:pPr>
      <w:r w:rsidRPr="00F51814">
        <w:rPr>
          <w:rFonts w:ascii="Times New Roman" w:eastAsia="Times New Roman" w:hAnsi="Times New Roman"/>
        </w:rPr>
        <w:t>Изучение научно-методической литературы по заявленной проблеме;</w:t>
      </w:r>
    </w:p>
    <w:p w:rsidR="000A6A72" w:rsidRPr="00F51814" w:rsidRDefault="000A6A72" w:rsidP="000A6A72">
      <w:pPr>
        <w:shd w:val="clear" w:color="auto" w:fill="FFFFFF"/>
        <w:spacing w:line="240" w:lineRule="auto"/>
        <w:rPr>
          <w:rFonts w:ascii="Times New Roman" w:eastAsia="Times New Roman" w:hAnsi="Times New Roman"/>
        </w:rPr>
      </w:pPr>
      <w:r w:rsidRPr="00F51814">
        <w:rPr>
          <w:rFonts w:ascii="Times New Roman" w:eastAsia="Times New Roman" w:hAnsi="Times New Roman"/>
        </w:rPr>
        <w:t>Подготовка к мастер-классам. (приглашение на мастер-классы коллег из других образовательных учреждений (обмен опытом))</w:t>
      </w:r>
    </w:p>
    <w:p w:rsidR="000A6A72" w:rsidRDefault="000A6A72" w:rsidP="000A6A72">
      <w:pPr>
        <w:pStyle w:val="af"/>
        <w:spacing w:before="0" w:beforeAutospacing="0" w:after="0" w:line="276" w:lineRule="auto"/>
        <w:ind w:firstLine="708"/>
        <w:jc w:val="both"/>
        <w:rPr>
          <w:shd w:val="clear" w:color="auto" w:fill="FFFFFF"/>
        </w:rPr>
      </w:pPr>
      <w:r>
        <w:rPr>
          <w:shd w:val="clear" w:color="auto" w:fill="FFFFFF"/>
        </w:rPr>
        <w:t xml:space="preserve"> Педсовет открыла директор школы Сергеева Екатерина Александровна, которая подчеркнула то, что в </w:t>
      </w:r>
      <w:r w:rsidRPr="00F51814">
        <w:rPr>
          <w:shd w:val="clear" w:color="auto" w:fill="FFFFFF"/>
        </w:rPr>
        <w:t xml:space="preserve">основу модернизации системы российского образования заложен компетентностный подход, основной смысл которого в том, что главной задачей современной школы становится подготовка </w:t>
      </w:r>
      <w:r w:rsidRPr="00F51814">
        <w:rPr>
          <w:b/>
          <w:shd w:val="clear" w:color="auto" w:fill="FFFFFF"/>
        </w:rPr>
        <w:t>компетентного выпускника</w:t>
      </w:r>
      <w:r w:rsidRPr="00F51814">
        <w:rPr>
          <w:shd w:val="clear" w:color="auto" w:fill="FFFFFF"/>
        </w:rPr>
        <w:t xml:space="preserve">, то есть такого, который обладает компетенциями, необходимыми ему для успешной социализации. Только человек самостоятельный, ответственный, коммуникабельный, толерантный, способный видеть проблемы и принимать ответственность за их решение, готовый постоянно обновлять свои знания, работая с разными источниками информации, может стать успешным. </w:t>
      </w:r>
    </w:p>
    <w:p w:rsidR="000A6A72" w:rsidRDefault="000A6A72" w:rsidP="000A6A72">
      <w:pPr>
        <w:pStyle w:val="af"/>
        <w:spacing w:before="0" w:beforeAutospacing="0" w:after="0" w:line="276" w:lineRule="auto"/>
        <w:ind w:firstLine="708"/>
        <w:jc w:val="both"/>
        <w:rPr>
          <w:shd w:val="clear" w:color="auto" w:fill="FFFFFF"/>
        </w:rPr>
      </w:pPr>
      <w:r w:rsidRPr="00F51814">
        <w:rPr>
          <w:b/>
          <w:shd w:val="clear" w:color="auto" w:fill="FFFFFF"/>
        </w:rPr>
        <w:t>Современный педагог</w:t>
      </w:r>
      <w:r w:rsidRPr="00F51814">
        <w:rPr>
          <w:shd w:val="clear" w:color="auto" w:fill="FFFFFF"/>
        </w:rPr>
        <w:t xml:space="preserve"> должен в полной мере использовать те возможности, которые предоставляет ему компетентностный подход, чтобы повысить эффективность педагогической деятельности. Учитель не имеет права останавливаться на достигнутом. Он работает с молодым поколением, готовит его к жизни в новом обществе, значит, сам должен идти в ногу со временем, не ссылаясь на то, что «в наше время все было иначе и не под силу освоить новое». Степень успешности педагогов в освоении новых технологий и методик меньше всего зависит от его возраста, но больше – от преданности профессии, стремления к познанию нового, заинтересованности, а самообразовании. </w:t>
      </w:r>
    </w:p>
    <w:p w:rsidR="000A6A72" w:rsidRDefault="000A6A72" w:rsidP="000A6A72">
      <w:pPr>
        <w:pStyle w:val="af"/>
        <w:spacing w:before="0" w:beforeAutospacing="0" w:after="0"/>
        <w:ind w:firstLine="708"/>
        <w:jc w:val="both"/>
        <w:rPr>
          <w:shd w:val="clear" w:color="auto" w:fill="FFFFFF"/>
        </w:rPr>
      </w:pPr>
      <w:r>
        <w:rPr>
          <w:shd w:val="clear" w:color="auto" w:fill="FFFFFF"/>
        </w:rPr>
        <w:t>Затем познакомив коллег с гостями из других школ все разошлись по мастер классам:</w:t>
      </w:r>
    </w:p>
    <w:p w:rsidR="000A6A72" w:rsidRPr="00FD1382" w:rsidRDefault="000A6A72" w:rsidP="00EE48CF">
      <w:pPr>
        <w:pStyle w:val="a6"/>
        <w:numPr>
          <w:ilvl w:val="0"/>
          <w:numId w:val="195"/>
        </w:numPr>
        <w:rPr>
          <w:rFonts w:ascii="Times New Roman" w:eastAsia="SimSun" w:hAnsi="Times New Roman"/>
          <w:shd w:val="clear" w:color="auto" w:fill="FFFFFF"/>
        </w:rPr>
      </w:pPr>
      <w:r w:rsidRPr="00FD1382">
        <w:rPr>
          <w:rFonts w:ascii="Times New Roman" w:eastAsia="SimSun" w:hAnsi="Times New Roman"/>
          <w:shd w:val="clear" w:color="auto" w:fill="FFFFFF"/>
        </w:rPr>
        <w:t>«Приемы работы с информацией на уроках истории и обществознания» (Учитель истории и обществознания МБОУ Уразовский лицей Мустафина Гулькей Рафаэловна).</w:t>
      </w:r>
    </w:p>
    <w:p w:rsidR="000A6A72" w:rsidRPr="00FD1382" w:rsidRDefault="000A6A72" w:rsidP="00EE48CF">
      <w:pPr>
        <w:pStyle w:val="a6"/>
        <w:numPr>
          <w:ilvl w:val="0"/>
          <w:numId w:val="195"/>
        </w:numPr>
        <w:rPr>
          <w:rFonts w:ascii="Times New Roman" w:eastAsia="SimSun" w:hAnsi="Times New Roman"/>
          <w:shd w:val="clear" w:color="auto" w:fill="FFFFFF"/>
        </w:rPr>
      </w:pPr>
      <w:r w:rsidRPr="00FD1382">
        <w:rPr>
          <w:rFonts w:ascii="Times New Roman" w:eastAsia="SimSun" w:hAnsi="Times New Roman"/>
          <w:shd w:val="clear" w:color="auto" w:fill="FFFFFF"/>
        </w:rPr>
        <w:t xml:space="preserve">«Формирование диалогического мышления на уроках истории у обучающегося» (учитель истории и обществознания МБОУ БЛ № 1 Ахмедьянова А. Х.) </w:t>
      </w:r>
    </w:p>
    <w:p w:rsidR="000A6A72" w:rsidRPr="00FD1382" w:rsidRDefault="000A6A72" w:rsidP="00EE48CF">
      <w:pPr>
        <w:pStyle w:val="a6"/>
        <w:numPr>
          <w:ilvl w:val="0"/>
          <w:numId w:val="195"/>
        </w:numPr>
        <w:rPr>
          <w:rFonts w:ascii="Times New Roman" w:eastAsia="SimSun" w:hAnsi="Times New Roman"/>
          <w:shd w:val="clear" w:color="auto" w:fill="FFFFFF"/>
        </w:rPr>
      </w:pPr>
      <w:r w:rsidRPr="00FD1382">
        <w:rPr>
          <w:rFonts w:ascii="Times New Roman" w:eastAsia="SimSun" w:hAnsi="Times New Roman"/>
          <w:shd w:val="clear" w:color="auto" w:fill="FFFFFF"/>
        </w:rPr>
        <w:t>«Технология смешанного обучения с применением программы «</w:t>
      </w:r>
      <w:r w:rsidRPr="00FD1382">
        <w:rPr>
          <w:rFonts w:ascii="Times New Roman" w:eastAsia="SimSun" w:hAnsi="Times New Roman"/>
          <w:shd w:val="clear" w:color="auto" w:fill="FFFFFF"/>
          <w:lang w:val="en-US"/>
        </w:rPr>
        <w:t>Peickers</w:t>
      </w:r>
      <w:r w:rsidRPr="00FD1382">
        <w:rPr>
          <w:rFonts w:ascii="Times New Roman" w:eastAsia="SimSun" w:hAnsi="Times New Roman"/>
          <w:shd w:val="clear" w:color="auto" w:fill="FFFFFF"/>
        </w:rPr>
        <w:t xml:space="preserve">» (учитель английского языка Байкина Ю.А.) </w:t>
      </w:r>
    </w:p>
    <w:p w:rsidR="000A6A72" w:rsidRPr="00FD1382" w:rsidRDefault="000A6A72" w:rsidP="00EE48CF">
      <w:pPr>
        <w:pStyle w:val="a6"/>
        <w:numPr>
          <w:ilvl w:val="0"/>
          <w:numId w:val="195"/>
        </w:numPr>
        <w:rPr>
          <w:shd w:val="clear" w:color="auto" w:fill="FFFFFF"/>
        </w:rPr>
      </w:pPr>
      <w:r w:rsidRPr="00FD1382">
        <w:rPr>
          <w:rFonts w:ascii="Times New Roman" w:eastAsia="SimSun" w:hAnsi="Times New Roman"/>
          <w:shd w:val="clear" w:color="auto" w:fill="FFFFFF"/>
        </w:rPr>
        <w:t xml:space="preserve">Решение задач по теме «Теорема Пифагора» (учитель математики Хакимьянова М.К.). </w:t>
      </w:r>
    </w:p>
    <w:p w:rsidR="000A6A72" w:rsidRDefault="000A6A72" w:rsidP="000A6A72">
      <w:pPr>
        <w:rPr>
          <w:rFonts w:ascii="Times New Roman" w:hAnsi="Times New Roman"/>
        </w:rPr>
      </w:pPr>
      <w:r w:rsidRPr="00FD1382">
        <w:rPr>
          <w:rFonts w:ascii="Times New Roman" w:hAnsi="Times New Roman"/>
        </w:rPr>
        <w:t>Следующим этапом работы педсовета был</w:t>
      </w:r>
      <w:r w:rsidRPr="00FD1382">
        <w:rPr>
          <w:rFonts w:ascii="Times New Roman" w:eastAsia="SimSun" w:hAnsi="Times New Roman"/>
          <w:shd w:val="clear" w:color="auto" w:fill="FFFFFF"/>
        </w:rPr>
        <w:t xml:space="preserve"> анализ проведенных мастер классов</w:t>
      </w:r>
      <w:r>
        <w:rPr>
          <w:rFonts w:ascii="Times New Roman" w:hAnsi="Times New Roman"/>
        </w:rPr>
        <w:t xml:space="preserve">. </w:t>
      </w:r>
    </w:p>
    <w:p w:rsidR="000A6A72" w:rsidRDefault="000A6A72" w:rsidP="000A6A72">
      <w:pPr>
        <w:rPr>
          <w:rFonts w:ascii="Times New Roman" w:hAnsi="Times New Roman"/>
        </w:rPr>
      </w:pPr>
    </w:p>
    <w:p w:rsidR="000A6A72" w:rsidRPr="00FD1382" w:rsidRDefault="000A6A72" w:rsidP="000A6A72">
      <w:pPr>
        <w:rPr>
          <w:rFonts w:ascii="Times New Roman" w:eastAsia="SimSun" w:hAnsi="Times New Roman"/>
          <w:b/>
          <w:shd w:val="clear" w:color="auto" w:fill="FFFFFF"/>
        </w:rPr>
      </w:pPr>
      <w:r w:rsidRPr="00FD1382">
        <w:rPr>
          <w:rFonts w:ascii="Times New Roman" w:hAnsi="Times New Roman"/>
          <w:b/>
        </w:rPr>
        <w:t xml:space="preserve">Мастер класс </w:t>
      </w:r>
      <w:r w:rsidRPr="00FD1382">
        <w:rPr>
          <w:rFonts w:ascii="Times New Roman" w:eastAsia="SimSun" w:hAnsi="Times New Roman"/>
          <w:b/>
          <w:shd w:val="clear" w:color="auto" w:fill="FFFFFF"/>
        </w:rPr>
        <w:t>«Приемы работы с информацией на уроках истории и обществознания»</w:t>
      </w:r>
    </w:p>
    <w:p w:rsidR="000A6A72" w:rsidRPr="00FD1382" w:rsidRDefault="000A6A72" w:rsidP="000A6A72">
      <w:pPr>
        <w:spacing w:after="200" w:line="276" w:lineRule="auto"/>
        <w:rPr>
          <w:rFonts w:ascii="Times New Roman" w:hAnsi="Times New Roman"/>
          <w:lang w:eastAsia="en-US"/>
        </w:rPr>
      </w:pPr>
      <w:r w:rsidRPr="00FD1382">
        <w:rPr>
          <w:rFonts w:ascii="Times New Roman" w:hAnsi="Times New Roman"/>
          <w:lang w:eastAsia="en-US"/>
        </w:rPr>
        <w:t xml:space="preserve">Гулькей Рафаэловна - воплощение интеллигентности. Её улыбка и поздравление с наступающим новым годом, сразу настроили на позитивное настроение. </w:t>
      </w:r>
    </w:p>
    <w:p w:rsidR="000A6A72" w:rsidRPr="00FD1382" w:rsidRDefault="000A6A72" w:rsidP="000A6A72">
      <w:pPr>
        <w:spacing w:after="200" w:line="276" w:lineRule="auto"/>
        <w:rPr>
          <w:rFonts w:ascii="Times New Roman" w:hAnsi="Times New Roman"/>
          <w:lang w:eastAsia="en-US"/>
        </w:rPr>
      </w:pPr>
      <w:r w:rsidRPr="00FD1382">
        <w:rPr>
          <w:rFonts w:ascii="Times New Roman" w:hAnsi="Times New Roman"/>
          <w:lang w:eastAsia="en-US"/>
        </w:rPr>
        <w:t>В ходе мастер –класса была выделена кросс группа, которая работала над документами.</w:t>
      </w:r>
    </w:p>
    <w:p w:rsidR="000A6A72" w:rsidRPr="00FD1382" w:rsidRDefault="000A6A72" w:rsidP="000A6A72">
      <w:pPr>
        <w:spacing w:after="200" w:line="276" w:lineRule="auto"/>
        <w:rPr>
          <w:rFonts w:ascii="Times New Roman" w:hAnsi="Times New Roman"/>
          <w:lang w:eastAsia="en-US"/>
        </w:rPr>
      </w:pPr>
      <w:r w:rsidRPr="00FD1382">
        <w:rPr>
          <w:rFonts w:ascii="Times New Roman" w:hAnsi="Times New Roman"/>
          <w:lang w:eastAsia="en-US"/>
        </w:rPr>
        <w:t xml:space="preserve">Обозначив важность информации в нашем мире, её влияние на формирование нашего мировоззрения, нам было предложено составить памятку по работе с информацией. </w:t>
      </w:r>
    </w:p>
    <w:p w:rsidR="000A6A72" w:rsidRPr="00FD1382" w:rsidRDefault="000A6A72" w:rsidP="000A6A72">
      <w:pPr>
        <w:spacing w:after="200" w:line="276" w:lineRule="auto"/>
        <w:rPr>
          <w:rFonts w:ascii="Times New Roman" w:hAnsi="Times New Roman"/>
          <w:lang w:eastAsia="en-US"/>
        </w:rPr>
      </w:pPr>
      <w:r w:rsidRPr="00FD1382">
        <w:rPr>
          <w:rFonts w:ascii="Times New Roman" w:hAnsi="Times New Roman"/>
          <w:lang w:eastAsia="en-US"/>
        </w:rPr>
        <w:t xml:space="preserve">Работа проводилась в форме игры. Демонстрировались предметы и нужно было назвать их назначение, определить, что изображено. Первый предмет – револьвер, но оказалось, что в действительности это зажигалка. Второй – большой глобус, но он использовался в качестве небольшого тайника. Так мы пришли к выводу: не доверяй первому впечатлению об информации, будь внимателен. </w:t>
      </w:r>
    </w:p>
    <w:p w:rsidR="000A6A72" w:rsidRPr="00FD1382" w:rsidRDefault="000A6A72" w:rsidP="000A6A72">
      <w:pPr>
        <w:spacing w:after="200" w:line="276" w:lineRule="auto"/>
        <w:rPr>
          <w:rFonts w:ascii="Times New Roman" w:hAnsi="Times New Roman"/>
          <w:lang w:eastAsia="en-US"/>
        </w:rPr>
      </w:pPr>
      <w:r w:rsidRPr="00FD1382">
        <w:rPr>
          <w:rFonts w:ascii="Times New Roman" w:hAnsi="Times New Roman"/>
          <w:lang w:eastAsia="en-US"/>
        </w:rPr>
        <w:lastRenderedPageBreak/>
        <w:t xml:space="preserve">На наглядных примерах: работе с иллюстрациями, текстами документов, нам были продемонстрированы обманчивость первого впечатления, необходимость сравнения различных источников, критического подхода к информации, необходимости её проверки. На личном примере докладчика, продемонстрировано искажённое представление о событиях, происходящих в одной из европейских стран. </w:t>
      </w:r>
    </w:p>
    <w:p w:rsidR="000A6A72" w:rsidRPr="00FD1382" w:rsidRDefault="000A6A72" w:rsidP="000A6A72">
      <w:pPr>
        <w:spacing w:after="200" w:line="276" w:lineRule="auto"/>
        <w:rPr>
          <w:rFonts w:ascii="Times New Roman" w:hAnsi="Times New Roman"/>
          <w:lang w:eastAsia="en-US"/>
        </w:rPr>
      </w:pPr>
      <w:r w:rsidRPr="00FD1382">
        <w:rPr>
          <w:rFonts w:ascii="Times New Roman" w:hAnsi="Times New Roman"/>
          <w:lang w:eastAsia="en-US"/>
        </w:rPr>
        <w:t xml:space="preserve">К сожалению, у нас не всегда есть желание и время, возможность работы с информацией, льющейся на нас с экранов телевизоров, новостных лент информационных агентств. Это приводит к искажённому восприятию окружающего мира, а возможно к ошибкам и просчётам нашего поведения. </w:t>
      </w:r>
    </w:p>
    <w:p w:rsidR="000A6A72" w:rsidRPr="00FD1382" w:rsidRDefault="000A6A72" w:rsidP="000A6A72">
      <w:pPr>
        <w:spacing w:after="200" w:line="276" w:lineRule="auto"/>
        <w:rPr>
          <w:rFonts w:ascii="Times New Roman" w:hAnsi="Times New Roman"/>
          <w:lang w:eastAsia="en-US"/>
        </w:rPr>
      </w:pPr>
      <w:r w:rsidRPr="00FD1382">
        <w:rPr>
          <w:rFonts w:ascii="Times New Roman" w:hAnsi="Times New Roman"/>
          <w:lang w:eastAsia="en-US"/>
        </w:rPr>
        <w:t>Гулькей Рафаэловна за короткий срок, доступно и понятно донесла до нас нужную информацию. Учитель оказывает влияние на формирование мировоззрения учащихся, поэтому надо быть очень осторожным и тактичным при подаче тех или иных сведений.</w:t>
      </w:r>
    </w:p>
    <w:p w:rsidR="000A6A72" w:rsidRDefault="000A6A72" w:rsidP="000A6A72">
      <w:pPr>
        <w:spacing w:after="200" w:line="276" w:lineRule="auto"/>
        <w:rPr>
          <w:rFonts w:ascii="Times New Roman" w:hAnsi="Times New Roman"/>
          <w:lang w:eastAsia="en-US"/>
        </w:rPr>
      </w:pPr>
      <w:r w:rsidRPr="00FD1382">
        <w:rPr>
          <w:rFonts w:ascii="Times New Roman" w:hAnsi="Times New Roman"/>
          <w:lang w:eastAsia="en-US"/>
        </w:rPr>
        <w:t>Выводом мастер класса стал тезис Натана Ротшильда: «Кто владеет информацией, тот владеет миром.» Но в наше время важно не только владеть информацией, важно, как мы её используем, для каких целей.</w:t>
      </w:r>
    </w:p>
    <w:p w:rsidR="000A6A72" w:rsidRDefault="000A6A72" w:rsidP="000A6A72">
      <w:pPr>
        <w:spacing w:after="200" w:line="276" w:lineRule="auto"/>
        <w:rPr>
          <w:rFonts w:ascii="Times New Roman" w:hAnsi="Times New Roman"/>
          <w:lang w:eastAsia="en-US"/>
        </w:rPr>
      </w:pPr>
    </w:p>
    <w:p w:rsidR="000A6A72" w:rsidRDefault="000A6A72" w:rsidP="000A6A72">
      <w:pPr>
        <w:spacing w:after="200" w:line="276" w:lineRule="auto"/>
        <w:rPr>
          <w:rFonts w:ascii="Times New Roman" w:eastAsia="SimSun" w:hAnsi="Times New Roman"/>
          <w:b/>
          <w:shd w:val="clear" w:color="auto" w:fill="FFFFFF"/>
        </w:rPr>
      </w:pPr>
      <w:r w:rsidRPr="00FD1382">
        <w:rPr>
          <w:rFonts w:ascii="Times New Roman" w:hAnsi="Times New Roman"/>
          <w:b/>
          <w:lang w:eastAsia="en-US"/>
        </w:rPr>
        <w:t xml:space="preserve">Мастер класс </w:t>
      </w:r>
      <w:r w:rsidRPr="00FD1382">
        <w:rPr>
          <w:rFonts w:ascii="Times New Roman" w:eastAsia="SimSun" w:hAnsi="Times New Roman"/>
          <w:b/>
          <w:shd w:val="clear" w:color="auto" w:fill="FFFFFF"/>
        </w:rPr>
        <w:t>«Формирование диалогического мышления на уроках истории у обучающегося»</w:t>
      </w:r>
    </w:p>
    <w:p w:rsidR="000A6A72" w:rsidRPr="00821541" w:rsidRDefault="000A6A72" w:rsidP="000A6A72">
      <w:pPr>
        <w:rPr>
          <w:rFonts w:ascii="Times New Roman" w:hAnsi="Times New Roman"/>
          <w:lang w:eastAsia="en-US"/>
        </w:rPr>
      </w:pPr>
      <w:r w:rsidRPr="00821541">
        <w:rPr>
          <w:rFonts w:ascii="Times New Roman" w:hAnsi="Times New Roman"/>
          <w:lang w:eastAsia="en-US"/>
        </w:rPr>
        <w:t>Идея мастер-класса была заложена в словах русского философа М.М. Бахтина: « Диалог как адекватная форма выражения подлинной человеческой жизни». Затем Алина Халиловна представила слушателям формулу Мича, в которой основной диалога является ГАРМОНИЯ. Для того, чтобы построить учащихся 5-х классов на плодотворную и интересную работу, на самом первом уроке учитель предлагает детям разобрать слово «ИСТОРИЯ». Каждая буква рассматривается с точки зрения ассоциации с историей; даются определения, связанные с этой наукой. Такая работа настраивает детей на позитивный диалог, проявляет у детей диалог с историей.</w:t>
      </w:r>
    </w:p>
    <w:p w:rsidR="000A6A72" w:rsidRPr="00821541" w:rsidRDefault="000A6A72" w:rsidP="000A6A72">
      <w:pPr>
        <w:rPr>
          <w:rFonts w:ascii="Times New Roman" w:hAnsi="Times New Roman"/>
          <w:lang w:eastAsia="en-US"/>
        </w:rPr>
      </w:pPr>
      <w:r w:rsidRPr="00821541">
        <w:rPr>
          <w:rFonts w:ascii="Times New Roman" w:hAnsi="Times New Roman"/>
          <w:lang w:eastAsia="en-US"/>
        </w:rPr>
        <w:t xml:space="preserve"> 2 часть мастер-класса посвящена уже непосредственно формированию диалогического мышления на основе конкретного исторического события. Перед слушателями выступила ученица 5 класса с исследовательской работой. Поскольку любая исследовательская работа преследует работу с определенными источниками, вначале разобрали слово «ИСТОЧНИК» с точки зрения исследовательской компетенции. В доказательство был привлечён исследовательский материал. Ученица подвергла конструированию события Великой Отечественной войны с привлечением предметов семейной реликвии. Девочка рассказала о том, как в семье появились вещи времён войны (поднос, ложка, чашка). Очевидным был диалог настоящего с прошлым. Истории оживала на глазах у слушателей. Но самое главное- в ходе такого диалога у девочки проявляется интерес к историческому прошлому, воспитывается уважение к участникам исторических событий, проявляется гордость за семью.</w:t>
      </w:r>
    </w:p>
    <w:p w:rsidR="000A6A72" w:rsidRPr="00821541" w:rsidRDefault="000A6A72" w:rsidP="000A6A72">
      <w:pPr>
        <w:rPr>
          <w:rFonts w:ascii="Times New Roman" w:hAnsi="Times New Roman"/>
          <w:lang w:eastAsia="en-US"/>
        </w:rPr>
      </w:pPr>
      <w:r w:rsidRPr="00821541">
        <w:rPr>
          <w:rFonts w:ascii="Times New Roman" w:hAnsi="Times New Roman"/>
          <w:lang w:eastAsia="en-US"/>
        </w:rPr>
        <w:t>Далее была проведена физкультминутка. Это были термины, которые изучаются в 5 классе. Алина Халиловна сама составляет (придумывает) исторические загадки. Затем был показан видеофильм, где демонстрировались сходства древних и современных предметов.</w:t>
      </w:r>
    </w:p>
    <w:p w:rsidR="000A6A72" w:rsidRPr="00821541" w:rsidRDefault="000A6A72" w:rsidP="000A6A72">
      <w:pPr>
        <w:rPr>
          <w:rFonts w:ascii="Times New Roman" w:hAnsi="Times New Roman"/>
          <w:lang w:eastAsia="en-US"/>
        </w:rPr>
      </w:pPr>
      <w:r w:rsidRPr="00821541">
        <w:rPr>
          <w:rFonts w:ascii="Times New Roman" w:hAnsi="Times New Roman"/>
          <w:lang w:eastAsia="en-US"/>
        </w:rPr>
        <w:t>Выводы:</w:t>
      </w:r>
    </w:p>
    <w:p w:rsidR="000A6A72" w:rsidRPr="00821541" w:rsidRDefault="000A6A72" w:rsidP="000A6A72">
      <w:pPr>
        <w:rPr>
          <w:rFonts w:ascii="Times New Roman" w:hAnsi="Times New Roman"/>
          <w:lang w:eastAsia="en-US"/>
        </w:rPr>
      </w:pPr>
      <w:r w:rsidRPr="00821541">
        <w:rPr>
          <w:rFonts w:ascii="Times New Roman" w:hAnsi="Times New Roman"/>
          <w:lang w:eastAsia="en-US"/>
        </w:rPr>
        <w:t>Диалогическое мышление способствует формированию коммуникативной компетенции учащихся. Диалог в обучении- своеобразная форма общения, в ходе которого происходит информационный обмен между учителем и учеником, а на уроках истории ещё и между прошлым и настоящим.</w:t>
      </w:r>
    </w:p>
    <w:p w:rsidR="000A6A72" w:rsidRPr="00821541" w:rsidRDefault="000A6A72" w:rsidP="000A6A72">
      <w:pPr>
        <w:rPr>
          <w:rFonts w:ascii="Times New Roman" w:hAnsi="Times New Roman"/>
          <w:lang w:eastAsia="en-US"/>
        </w:rPr>
      </w:pPr>
      <w:r w:rsidRPr="00821541">
        <w:rPr>
          <w:rFonts w:ascii="Times New Roman" w:hAnsi="Times New Roman"/>
          <w:lang w:eastAsia="en-US"/>
        </w:rPr>
        <w:t>Технология диалогического обучения готовит ученика к поиску самостоятельного решения. Основная особенность технологии заключается в том, что новые знания не даются в готовом виде. Ученики «открывают» их сами в процессе самостоятельной исследовательской деятельности. Учитель лишь направляет эту деятельность и в завершении подводит итог. На таких уроках дети больше думают, чаще говорят, активнее формируют мышление и речь.</w:t>
      </w:r>
    </w:p>
    <w:p w:rsidR="000A6A72" w:rsidRPr="00821541" w:rsidRDefault="000A6A72" w:rsidP="000A6A72">
      <w:pPr>
        <w:rPr>
          <w:rFonts w:ascii="Times New Roman" w:hAnsi="Times New Roman"/>
          <w:lang w:eastAsia="en-US"/>
        </w:rPr>
      </w:pPr>
    </w:p>
    <w:p w:rsidR="000A6A72" w:rsidRPr="00FD1382" w:rsidRDefault="000A6A72" w:rsidP="000A6A72">
      <w:pPr>
        <w:spacing w:after="200" w:line="276" w:lineRule="auto"/>
        <w:rPr>
          <w:rFonts w:ascii="Times New Roman" w:hAnsi="Times New Roman"/>
          <w:b/>
          <w:lang w:eastAsia="en-US"/>
        </w:rPr>
      </w:pPr>
      <w:r w:rsidRPr="00821541">
        <w:rPr>
          <w:rFonts w:ascii="Times New Roman" w:hAnsi="Times New Roman"/>
          <w:b/>
          <w:lang w:eastAsia="en-US"/>
        </w:rPr>
        <w:t xml:space="preserve">Мастер класс </w:t>
      </w:r>
      <w:r w:rsidRPr="00821541">
        <w:rPr>
          <w:rFonts w:ascii="Times New Roman" w:eastAsia="SimSun" w:hAnsi="Times New Roman"/>
          <w:b/>
          <w:shd w:val="clear" w:color="auto" w:fill="FFFFFF"/>
        </w:rPr>
        <w:t>«Технология смешанного обучения с применением программы «</w:t>
      </w:r>
      <w:r w:rsidRPr="00821541">
        <w:rPr>
          <w:rFonts w:ascii="Times New Roman" w:eastAsia="SimSun" w:hAnsi="Times New Roman"/>
          <w:b/>
          <w:shd w:val="clear" w:color="auto" w:fill="FFFFFF"/>
          <w:lang w:val="en-US"/>
        </w:rPr>
        <w:t>Peickers</w:t>
      </w:r>
      <w:r w:rsidRPr="00821541">
        <w:rPr>
          <w:rFonts w:ascii="Times New Roman" w:eastAsia="SimSun" w:hAnsi="Times New Roman"/>
          <w:b/>
          <w:shd w:val="clear" w:color="auto" w:fill="FFFFFF"/>
        </w:rPr>
        <w:t>»</w:t>
      </w:r>
    </w:p>
    <w:p w:rsidR="000A6A72" w:rsidRPr="00821541" w:rsidRDefault="000A6A72" w:rsidP="000A6A72">
      <w:pPr>
        <w:shd w:val="clear" w:color="auto" w:fill="FFFFFF" w:themeFill="background1"/>
        <w:spacing w:after="200" w:line="276" w:lineRule="auto"/>
        <w:rPr>
          <w:rFonts w:ascii="Times New Roman" w:hAnsi="Times New Roman"/>
          <w:shd w:val="clear" w:color="auto" w:fill="F7FBFA"/>
          <w:lang w:eastAsia="en-US"/>
        </w:rPr>
      </w:pPr>
      <w:r w:rsidRPr="00821541">
        <w:rPr>
          <w:rFonts w:ascii="Times New Roman" w:hAnsi="Times New Roman"/>
          <w:lang w:eastAsia="en-US"/>
        </w:rPr>
        <w:lastRenderedPageBreak/>
        <w:t xml:space="preserve">Байкиной Ю.А. познакомила учителей с возможностями работы </w:t>
      </w:r>
      <w:r w:rsidRPr="00821541">
        <w:rPr>
          <w:rFonts w:ascii="Times New Roman" w:hAnsi="Times New Roman"/>
          <w:lang w:val="en-US" w:eastAsia="en-US"/>
        </w:rPr>
        <w:t>Plickers</w:t>
      </w:r>
      <w:r w:rsidRPr="00821541">
        <w:rPr>
          <w:rFonts w:ascii="Times New Roman" w:hAnsi="Times New Roman"/>
          <w:lang w:eastAsia="en-US"/>
        </w:rPr>
        <w:t xml:space="preserve">.   </w:t>
      </w:r>
      <w:r w:rsidRPr="00821541">
        <w:rPr>
          <w:rFonts w:ascii="Times New Roman" w:hAnsi="Times New Roman"/>
          <w:lang w:val="en-US" w:eastAsia="en-US"/>
        </w:rPr>
        <w:t>Plickers</w:t>
      </w:r>
      <w:r w:rsidRPr="00821541">
        <w:rPr>
          <w:rFonts w:ascii="Times New Roman" w:hAnsi="Times New Roman"/>
          <w:lang w:eastAsia="en-US"/>
        </w:rPr>
        <w:t xml:space="preserve"> -  это   приложение</w:t>
      </w:r>
      <w:r w:rsidRPr="00821541">
        <w:rPr>
          <w:rFonts w:ascii="Times New Roman" w:hAnsi="Times New Roman"/>
          <w:shd w:val="clear" w:color="auto" w:fill="F2F2F2" w:themeFill="background1" w:themeFillShade="F2"/>
          <w:lang w:eastAsia="en-US"/>
        </w:rPr>
        <w:t>,  с помощью</w:t>
      </w:r>
      <w:r w:rsidRPr="00821541">
        <w:rPr>
          <w:rFonts w:ascii="Times New Roman" w:hAnsi="Times New Roman"/>
          <w:shd w:val="clear" w:color="auto" w:fill="F7FBFA"/>
          <w:lang w:eastAsia="en-US"/>
        </w:rPr>
        <w:t xml:space="preserve"> всего одного смартфона быстро провести опрос всего класса.</w:t>
      </w:r>
    </w:p>
    <w:p w:rsidR="000A6A72" w:rsidRPr="00821541" w:rsidRDefault="000A6A72" w:rsidP="000A6A72">
      <w:pPr>
        <w:spacing w:after="200" w:line="276" w:lineRule="auto"/>
        <w:rPr>
          <w:rFonts w:ascii="Times New Roman" w:hAnsi="Times New Roman"/>
          <w:shd w:val="clear" w:color="auto" w:fill="F7FBFA"/>
          <w:lang w:eastAsia="en-US"/>
        </w:rPr>
      </w:pPr>
      <w:r w:rsidRPr="00821541">
        <w:rPr>
          <w:rFonts w:ascii="Times New Roman" w:hAnsi="Times New Roman"/>
          <w:shd w:val="clear" w:color="auto" w:fill="F7FBFA"/>
          <w:lang w:eastAsia="en-US"/>
        </w:rPr>
        <w:t>Много положительного и познавательного получили для себя учителя:</w:t>
      </w:r>
    </w:p>
    <w:p w:rsidR="000A6A72" w:rsidRPr="00821541" w:rsidRDefault="000A6A72" w:rsidP="000A6A72">
      <w:pPr>
        <w:spacing w:after="200" w:line="276" w:lineRule="auto"/>
        <w:rPr>
          <w:rFonts w:ascii="Times New Roman" w:hAnsi="Times New Roman"/>
          <w:lang w:eastAsia="en-US"/>
        </w:rPr>
      </w:pPr>
      <w:r w:rsidRPr="00821541">
        <w:rPr>
          <w:rFonts w:ascii="Times New Roman" w:hAnsi="Times New Roman"/>
          <w:shd w:val="clear" w:color="auto" w:fill="F7FBFA"/>
          <w:lang w:eastAsia="en-US"/>
        </w:rPr>
        <w:t xml:space="preserve"> Во –первых, нужен проектор, интернет, телефон учителя, заранее загрузить сервис Plickers</w:t>
      </w:r>
      <w:r w:rsidRPr="00821541">
        <w:rPr>
          <w:rFonts w:ascii="Times New Roman" w:hAnsi="Times New Roman"/>
          <w:lang w:eastAsia="en-US"/>
        </w:rPr>
        <w:t xml:space="preserve">, </w:t>
      </w:r>
      <w:r w:rsidRPr="00821541">
        <w:rPr>
          <w:rFonts w:ascii="Times New Roman" w:hAnsi="Times New Roman"/>
          <w:lang w:val="en-US" w:eastAsia="en-US"/>
        </w:rPr>
        <w:t>QR</w:t>
      </w:r>
      <w:r w:rsidRPr="00821541">
        <w:rPr>
          <w:rFonts w:ascii="Times New Roman" w:hAnsi="Times New Roman"/>
          <w:lang w:eastAsia="en-US"/>
        </w:rPr>
        <w:t xml:space="preserve"> коды </w:t>
      </w:r>
    </w:p>
    <w:p w:rsidR="000A6A72" w:rsidRPr="00821541" w:rsidRDefault="000A6A72" w:rsidP="000A6A72">
      <w:pPr>
        <w:spacing w:after="200" w:line="276" w:lineRule="auto"/>
        <w:rPr>
          <w:rFonts w:ascii="Times New Roman" w:hAnsi="Times New Roman"/>
          <w:lang w:eastAsia="en-US"/>
        </w:rPr>
      </w:pPr>
      <w:r w:rsidRPr="00821541">
        <w:rPr>
          <w:rFonts w:ascii="Times New Roman" w:hAnsi="Times New Roman"/>
          <w:lang w:eastAsia="en-US"/>
        </w:rPr>
        <w:t>Во- вторых, моментальное получение результатов (не проверять тетради), фронтальные опросы во время урока, и обратная связь с классом</w:t>
      </w:r>
    </w:p>
    <w:p w:rsidR="000A6A72" w:rsidRPr="00821541" w:rsidRDefault="000A6A72" w:rsidP="000A6A72">
      <w:pPr>
        <w:spacing w:after="200" w:line="276" w:lineRule="auto"/>
        <w:rPr>
          <w:rFonts w:ascii="Times New Roman" w:hAnsi="Times New Roman"/>
          <w:b/>
          <w:lang w:eastAsia="en-US"/>
        </w:rPr>
      </w:pPr>
      <w:r w:rsidRPr="00821541">
        <w:rPr>
          <w:rFonts w:ascii="Times New Roman" w:hAnsi="Times New Roman"/>
          <w:b/>
          <w:lang w:eastAsia="en-US"/>
        </w:rPr>
        <w:t>Новизна – простота и удобство этой технологии</w:t>
      </w:r>
      <w:r w:rsidRPr="00821541">
        <w:rPr>
          <w:rFonts w:ascii="Times New Roman" w:hAnsi="Times New Roman"/>
          <w:lang w:eastAsia="en-US"/>
        </w:rPr>
        <w:t xml:space="preserve"> - не проверять тетради.</w:t>
      </w:r>
    </w:p>
    <w:p w:rsidR="000A6A72" w:rsidRPr="00821541" w:rsidRDefault="000A6A72" w:rsidP="000A6A72">
      <w:pPr>
        <w:spacing w:after="200" w:line="276" w:lineRule="auto"/>
        <w:rPr>
          <w:rFonts w:ascii="Times New Roman" w:hAnsi="Times New Roman"/>
          <w:b/>
          <w:lang w:eastAsia="en-US"/>
        </w:rPr>
      </w:pPr>
      <w:r w:rsidRPr="00821541">
        <w:rPr>
          <w:rFonts w:ascii="Times New Roman" w:hAnsi="Times New Roman"/>
          <w:b/>
          <w:lang w:eastAsia="en-US"/>
        </w:rPr>
        <w:t>Практика -  возможность использовать в повседневной жизни (оценивание всего класса)</w:t>
      </w:r>
    </w:p>
    <w:p w:rsidR="000A6A72" w:rsidRPr="00821541" w:rsidRDefault="000A6A72" w:rsidP="000A6A72">
      <w:pPr>
        <w:spacing w:after="200" w:line="276" w:lineRule="auto"/>
        <w:rPr>
          <w:rFonts w:ascii="Times New Roman" w:hAnsi="Times New Roman"/>
          <w:lang w:eastAsia="en-US"/>
        </w:rPr>
      </w:pPr>
      <w:r w:rsidRPr="00821541">
        <w:rPr>
          <w:rFonts w:ascii="Times New Roman" w:hAnsi="Times New Roman"/>
          <w:b/>
          <w:lang w:eastAsia="en-US"/>
        </w:rPr>
        <w:t xml:space="preserve">Как работает? </w:t>
      </w:r>
      <w:r w:rsidRPr="00821541">
        <w:rPr>
          <w:rFonts w:ascii="Times New Roman" w:hAnsi="Times New Roman"/>
          <w:lang w:eastAsia="en-US"/>
        </w:rPr>
        <w:t xml:space="preserve"> </w:t>
      </w:r>
      <w:r w:rsidRPr="00821541">
        <w:rPr>
          <w:rFonts w:ascii="Times New Roman" w:hAnsi="Times New Roman"/>
          <w:lang w:val="en-US" w:eastAsia="en-US"/>
        </w:rPr>
        <w:t>QR</w:t>
      </w:r>
      <w:r w:rsidRPr="00821541">
        <w:rPr>
          <w:rFonts w:ascii="Times New Roman" w:hAnsi="Times New Roman"/>
          <w:lang w:eastAsia="en-US"/>
        </w:rPr>
        <w:t xml:space="preserve"> коды (карточки у учащихся) быстро считываются и приложение выводит на доску фамилии учеников класса, кто сделал правильно или нет!</w:t>
      </w:r>
    </w:p>
    <w:p w:rsidR="000A6A72" w:rsidRPr="00821541" w:rsidRDefault="000A6A72" w:rsidP="000A6A72">
      <w:pPr>
        <w:spacing w:after="200" w:line="276" w:lineRule="auto"/>
        <w:rPr>
          <w:rFonts w:ascii="Times New Roman" w:hAnsi="Times New Roman"/>
          <w:lang w:eastAsia="en-US"/>
        </w:rPr>
      </w:pPr>
      <w:r w:rsidRPr="00821541">
        <w:rPr>
          <w:rFonts w:ascii="Times New Roman" w:hAnsi="Times New Roman"/>
          <w:lang w:eastAsia="en-US"/>
        </w:rPr>
        <w:t>Плюсы: сиюминутная реакция учеников и экономия времени! Разновидность форм работы, наглядность, можно проверить А, Ч, П, Г!</w:t>
      </w:r>
    </w:p>
    <w:p w:rsidR="000A6A72" w:rsidRPr="00821541" w:rsidRDefault="000A6A72" w:rsidP="000A6A72">
      <w:pPr>
        <w:spacing w:after="200" w:line="276" w:lineRule="auto"/>
        <w:rPr>
          <w:rFonts w:ascii="Times New Roman" w:hAnsi="Times New Roman"/>
          <w:b/>
          <w:lang w:eastAsia="en-US"/>
        </w:rPr>
      </w:pPr>
      <w:r w:rsidRPr="00821541">
        <w:rPr>
          <w:rFonts w:ascii="Times New Roman" w:hAnsi="Times New Roman"/>
          <w:lang w:eastAsia="en-US"/>
        </w:rPr>
        <w:t>Учителя, которые   познакомились с этим приложением, будут использовать его на своих уроках!</w:t>
      </w:r>
    </w:p>
    <w:p w:rsidR="000A6A72" w:rsidRPr="00FD1382" w:rsidRDefault="000A6A72" w:rsidP="000A6A72">
      <w:pPr>
        <w:spacing w:after="200" w:line="276" w:lineRule="auto"/>
        <w:rPr>
          <w:rFonts w:ascii="Times New Roman" w:hAnsi="Times New Roman"/>
          <w:b/>
          <w:lang w:eastAsia="en-US"/>
        </w:rPr>
      </w:pPr>
      <w:r w:rsidRPr="00821541">
        <w:rPr>
          <w:rFonts w:ascii="Times New Roman" w:hAnsi="Times New Roman"/>
          <w:b/>
          <w:lang w:eastAsia="en-US"/>
        </w:rPr>
        <w:t xml:space="preserve">Мастер класс </w:t>
      </w:r>
      <w:r w:rsidRPr="00821541">
        <w:rPr>
          <w:rFonts w:ascii="Times New Roman" w:eastAsia="SimSun" w:hAnsi="Times New Roman"/>
          <w:b/>
          <w:shd w:val="clear" w:color="auto" w:fill="FFFFFF"/>
        </w:rPr>
        <w:t>Решение задач по теме «Теорема Пифагора»</w:t>
      </w:r>
    </w:p>
    <w:p w:rsidR="000A6A72" w:rsidRPr="00821541" w:rsidRDefault="000A6A72" w:rsidP="000A6A72">
      <w:pPr>
        <w:shd w:val="clear" w:color="auto" w:fill="FFFFFF"/>
        <w:spacing w:line="276" w:lineRule="auto"/>
        <w:rPr>
          <w:rFonts w:ascii="Times New Roman" w:eastAsia="Times New Roman" w:hAnsi="Times New Roman"/>
        </w:rPr>
      </w:pPr>
      <w:r>
        <w:rPr>
          <w:rFonts w:ascii="Times New Roman" w:eastAsia="Times New Roman" w:hAnsi="Times New Roman"/>
        </w:rPr>
        <w:t xml:space="preserve">На данном мастер классе были использованы </w:t>
      </w:r>
      <w:r w:rsidRPr="00821541">
        <w:rPr>
          <w:rFonts w:ascii="Times New Roman" w:eastAsia="Times New Roman" w:hAnsi="Times New Roman"/>
        </w:rPr>
        <w:t>смешанные технологии</w:t>
      </w:r>
      <w:r>
        <w:rPr>
          <w:rFonts w:ascii="Times New Roman" w:eastAsia="Times New Roman" w:hAnsi="Times New Roman"/>
        </w:rPr>
        <w:t xml:space="preserve">, целью которых было </w:t>
      </w:r>
      <w:r w:rsidRPr="00821541">
        <w:rPr>
          <w:rFonts w:ascii="Times New Roman" w:eastAsia="Times New Roman" w:hAnsi="Times New Roman"/>
        </w:rPr>
        <w:t>обобщить и закрепить знания теоремы</w:t>
      </w:r>
      <w:r>
        <w:rPr>
          <w:rFonts w:ascii="Times New Roman" w:eastAsia="Times New Roman" w:hAnsi="Times New Roman"/>
        </w:rPr>
        <w:t xml:space="preserve">, </w:t>
      </w:r>
      <w:r w:rsidRPr="00821541">
        <w:rPr>
          <w:rFonts w:ascii="Times New Roman" w:eastAsia="Times New Roman" w:hAnsi="Times New Roman"/>
        </w:rPr>
        <w:t>совершенствовать навыки решения задач на применение теоремы</w:t>
      </w:r>
      <w:r>
        <w:rPr>
          <w:rFonts w:ascii="Times New Roman" w:eastAsia="Times New Roman" w:hAnsi="Times New Roman"/>
        </w:rPr>
        <w:t xml:space="preserve">, </w:t>
      </w:r>
      <w:r w:rsidRPr="00821541">
        <w:rPr>
          <w:rFonts w:ascii="Times New Roman" w:eastAsia="Times New Roman" w:hAnsi="Times New Roman"/>
        </w:rPr>
        <w:t>показать практическую направленность данной темы</w:t>
      </w:r>
      <w:r>
        <w:rPr>
          <w:rFonts w:ascii="Times New Roman" w:eastAsia="Times New Roman" w:hAnsi="Times New Roman"/>
        </w:rPr>
        <w:t xml:space="preserve">, </w:t>
      </w:r>
      <w:r w:rsidRPr="00821541">
        <w:rPr>
          <w:rFonts w:ascii="Times New Roman" w:eastAsia="Times New Roman" w:hAnsi="Times New Roman"/>
        </w:rPr>
        <w:t>расширить знания учащихся о жизни великого математика Пифагора и способах доказательств теоремы</w:t>
      </w:r>
      <w:r>
        <w:rPr>
          <w:rFonts w:ascii="Times New Roman" w:eastAsia="Times New Roman" w:hAnsi="Times New Roman"/>
        </w:rPr>
        <w:t>.</w:t>
      </w:r>
    </w:p>
    <w:p w:rsidR="000A6A72" w:rsidRDefault="000A6A72" w:rsidP="000A6A72">
      <w:pPr>
        <w:shd w:val="clear" w:color="auto" w:fill="FFFFFF"/>
        <w:spacing w:line="276" w:lineRule="auto"/>
        <w:rPr>
          <w:rFonts w:ascii="Times New Roman" w:eastAsia="Times New Roman" w:hAnsi="Times New Roman"/>
        </w:rPr>
      </w:pPr>
      <w:r>
        <w:rPr>
          <w:rFonts w:ascii="Times New Roman" w:eastAsia="Times New Roman" w:hAnsi="Times New Roman"/>
        </w:rPr>
        <w:t>Дети были разделены на три зоны:</w:t>
      </w:r>
    </w:p>
    <w:p w:rsidR="000A6A72" w:rsidRPr="00821541" w:rsidRDefault="000A6A72" w:rsidP="00EE48CF">
      <w:pPr>
        <w:pStyle w:val="a6"/>
        <w:numPr>
          <w:ilvl w:val="0"/>
          <w:numId w:val="196"/>
        </w:numPr>
        <w:shd w:val="clear" w:color="auto" w:fill="FFFFFF"/>
        <w:rPr>
          <w:rFonts w:ascii="Times New Roman" w:hAnsi="Times New Roman"/>
        </w:rPr>
      </w:pPr>
      <w:r w:rsidRPr="00821541">
        <w:rPr>
          <w:rFonts w:ascii="Times New Roman" w:hAnsi="Times New Roman"/>
        </w:rPr>
        <w:t>Работа с учителем</w:t>
      </w:r>
    </w:p>
    <w:p w:rsidR="000A6A72" w:rsidRPr="00821541" w:rsidRDefault="000A6A72" w:rsidP="00EE48CF">
      <w:pPr>
        <w:pStyle w:val="a6"/>
        <w:numPr>
          <w:ilvl w:val="0"/>
          <w:numId w:val="196"/>
        </w:numPr>
        <w:shd w:val="clear" w:color="auto" w:fill="FFFFFF"/>
        <w:rPr>
          <w:rFonts w:ascii="Times New Roman" w:hAnsi="Times New Roman"/>
        </w:rPr>
      </w:pPr>
      <w:r w:rsidRPr="00821541">
        <w:rPr>
          <w:rFonts w:ascii="Times New Roman" w:hAnsi="Times New Roman"/>
        </w:rPr>
        <w:t>Онлайн тестирование</w:t>
      </w:r>
      <w:r w:rsidRPr="00821541">
        <w:rPr>
          <w:rFonts w:ascii="Times New Roman" w:hAnsi="Times New Roman"/>
          <w:sz w:val="24"/>
          <w:szCs w:val="24"/>
        </w:rPr>
        <w:t xml:space="preserve"> </w:t>
      </w:r>
    </w:p>
    <w:p w:rsidR="000A6A72" w:rsidRPr="00821541" w:rsidRDefault="000A6A72" w:rsidP="00EE48CF">
      <w:pPr>
        <w:pStyle w:val="a6"/>
        <w:numPr>
          <w:ilvl w:val="0"/>
          <w:numId w:val="196"/>
        </w:numPr>
        <w:shd w:val="clear" w:color="auto" w:fill="FFFFFF"/>
        <w:rPr>
          <w:rFonts w:ascii="Times New Roman" w:hAnsi="Times New Roman"/>
        </w:rPr>
      </w:pPr>
      <w:r w:rsidRPr="00821541">
        <w:rPr>
          <w:rFonts w:ascii="Times New Roman" w:hAnsi="Times New Roman"/>
        </w:rPr>
        <w:t>Р</w:t>
      </w:r>
      <w:r>
        <w:rPr>
          <w:rFonts w:ascii="Times New Roman" w:hAnsi="Times New Roman"/>
        </w:rPr>
        <w:t>абота в группе</w:t>
      </w:r>
    </w:p>
    <w:p w:rsidR="000A6A72" w:rsidRPr="00821541" w:rsidRDefault="000A6A72" w:rsidP="000A6A72">
      <w:pPr>
        <w:shd w:val="clear" w:color="auto" w:fill="FFFFFF"/>
        <w:spacing w:line="276" w:lineRule="auto"/>
        <w:rPr>
          <w:rFonts w:ascii="Times New Roman" w:eastAsia="Times New Roman" w:hAnsi="Times New Roman"/>
        </w:rPr>
      </w:pPr>
      <w:r w:rsidRPr="00821541">
        <w:rPr>
          <w:rFonts w:ascii="Times New Roman" w:eastAsia="Times New Roman" w:hAnsi="Times New Roman"/>
        </w:rPr>
        <w:t>В первой группе идет живое общение с учителем. Так как группа небольшая виден каждый ребёнок. При онлайн тестировании отрабатываются наработанные знания и ученик сразу видит свои ошибки, может их исправить и получает оценку. В группе дети работают самостоятельно. Применяют знания при доказательстве теоремы различными способами.</w:t>
      </w:r>
    </w:p>
    <w:p w:rsidR="000A6A72" w:rsidRPr="00821541" w:rsidRDefault="000A6A72" w:rsidP="000A6A72">
      <w:pPr>
        <w:shd w:val="clear" w:color="auto" w:fill="FFFFFF"/>
        <w:spacing w:line="276" w:lineRule="auto"/>
        <w:rPr>
          <w:rFonts w:ascii="Times New Roman" w:eastAsia="Times New Roman" w:hAnsi="Times New Roman"/>
        </w:rPr>
      </w:pPr>
      <w:r w:rsidRPr="00821541">
        <w:rPr>
          <w:rFonts w:ascii="Times New Roman" w:eastAsia="Times New Roman" w:hAnsi="Times New Roman"/>
        </w:rPr>
        <w:t>Важность данной технологии: качество обучения, так как каждый работает в своём темпе, ребёнок трижды проходит тему, смена деятельности.</w:t>
      </w:r>
    </w:p>
    <w:p w:rsidR="000A6A72" w:rsidRPr="00821541" w:rsidRDefault="000A6A72" w:rsidP="000A6A72">
      <w:pPr>
        <w:shd w:val="clear" w:color="auto" w:fill="FFFFFF"/>
        <w:spacing w:line="276" w:lineRule="auto"/>
        <w:rPr>
          <w:rFonts w:ascii="Times New Roman" w:eastAsia="Times New Roman" w:hAnsi="Times New Roman"/>
        </w:rPr>
      </w:pPr>
      <w:r w:rsidRPr="00821541">
        <w:rPr>
          <w:rFonts w:ascii="Times New Roman" w:eastAsia="Times New Roman" w:hAnsi="Times New Roman"/>
        </w:rPr>
        <w:t>Полезность: учитель видит каждого ученика, каждый ученик раскрывается по-своему, происходит индивидуализация обучения.</w:t>
      </w:r>
    </w:p>
    <w:p w:rsidR="000A6A72" w:rsidRPr="00821541" w:rsidRDefault="000A6A72" w:rsidP="000A6A72">
      <w:pPr>
        <w:shd w:val="clear" w:color="auto" w:fill="FFFFFF"/>
        <w:spacing w:line="276" w:lineRule="auto"/>
        <w:rPr>
          <w:rFonts w:ascii="Times New Roman" w:eastAsia="Times New Roman" w:hAnsi="Times New Roman"/>
        </w:rPr>
      </w:pPr>
      <w:r w:rsidRPr="00821541">
        <w:rPr>
          <w:rFonts w:ascii="Times New Roman" w:eastAsia="Times New Roman" w:hAnsi="Times New Roman"/>
        </w:rPr>
        <w:t>отзывы детей.</w:t>
      </w:r>
    </w:p>
    <w:p w:rsidR="000A6A72" w:rsidRPr="00821541" w:rsidRDefault="000A6A72" w:rsidP="000A6A72">
      <w:pPr>
        <w:shd w:val="clear" w:color="auto" w:fill="FFFFFF"/>
        <w:spacing w:line="276" w:lineRule="auto"/>
        <w:rPr>
          <w:rFonts w:ascii="Times New Roman" w:eastAsia="Times New Roman" w:hAnsi="Times New Roman"/>
        </w:rPr>
      </w:pPr>
      <w:r w:rsidRPr="00821541">
        <w:rPr>
          <w:rFonts w:ascii="Times New Roman" w:eastAsia="Times New Roman" w:hAnsi="Times New Roman"/>
        </w:rPr>
        <w:t>Нестандартность, переключаться от одной зоны в другую интереснее, чем просто сидеть</w:t>
      </w:r>
      <w:r>
        <w:rPr>
          <w:rFonts w:ascii="Times New Roman" w:eastAsia="Times New Roman" w:hAnsi="Times New Roman"/>
        </w:rPr>
        <w:t xml:space="preserve"> на обычном уроке</w:t>
      </w:r>
      <w:r w:rsidRPr="00821541">
        <w:rPr>
          <w:rFonts w:ascii="Times New Roman" w:eastAsia="Times New Roman" w:hAnsi="Times New Roman"/>
        </w:rPr>
        <w:t>.</w:t>
      </w:r>
    </w:p>
    <w:p w:rsidR="000A6A72" w:rsidRPr="00F53FF5" w:rsidRDefault="000A6A72" w:rsidP="000A6A72">
      <w:pPr>
        <w:pStyle w:val="af"/>
        <w:ind w:firstLine="708"/>
        <w:jc w:val="both"/>
      </w:pPr>
      <w:r>
        <w:t xml:space="preserve">Работа педсовета прошла оживленно, творчески. </w:t>
      </w:r>
      <w:r w:rsidRPr="00F53FF5">
        <w:rPr>
          <w:rFonts w:eastAsia="Calibri"/>
          <w:kern w:val="1"/>
        </w:rPr>
        <w:t>В завершении мероприятия по традиции на обсуждение были выдвинуты предложения в проект решения педсовета. Все собравшиеся единодушно проголосовали за представленные варианты.</w:t>
      </w:r>
      <w:r w:rsidRPr="00F53FF5">
        <w:rPr>
          <w:rFonts w:eastAsia="Calibri"/>
          <w:kern w:val="1"/>
        </w:rPr>
        <w:br/>
      </w:r>
      <w:r w:rsidRPr="00F53FF5">
        <w:rPr>
          <w:rFonts w:eastAsia="Calibri"/>
          <w:kern w:val="1"/>
        </w:rPr>
        <w:br/>
      </w:r>
    </w:p>
    <w:p w:rsidR="000A6A72" w:rsidRPr="00C94011" w:rsidRDefault="000A6A72" w:rsidP="000A6A72">
      <w:pPr>
        <w:pStyle w:val="a6"/>
        <w:spacing w:after="0"/>
        <w:ind w:left="360"/>
        <w:jc w:val="both"/>
        <w:rPr>
          <w:rFonts w:ascii="Times New Roman" w:hAnsi="Times New Roman"/>
          <w:b/>
          <w:sz w:val="24"/>
          <w:szCs w:val="24"/>
        </w:rPr>
      </w:pPr>
      <w:r w:rsidRPr="00C94011">
        <w:rPr>
          <w:rFonts w:ascii="Times New Roman" w:hAnsi="Times New Roman"/>
          <w:b/>
          <w:sz w:val="24"/>
          <w:szCs w:val="24"/>
        </w:rPr>
        <w:t>Решение по итогам работы педагогического совета:</w:t>
      </w:r>
    </w:p>
    <w:p w:rsidR="000A6A72" w:rsidRPr="00F53FF5" w:rsidRDefault="000A6A72" w:rsidP="000A6A72">
      <w:pPr>
        <w:shd w:val="clear" w:color="auto" w:fill="FFFFFF"/>
        <w:spacing w:line="240" w:lineRule="auto"/>
        <w:rPr>
          <w:rFonts w:ascii="Times New Roman" w:eastAsiaTheme="minorHAnsi" w:hAnsi="Times New Roman"/>
          <w:lang w:eastAsia="en-US"/>
        </w:rPr>
      </w:pPr>
      <w:r w:rsidRPr="00F53FF5">
        <w:rPr>
          <w:rFonts w:ascii="Times New Roman" w:eastAsiaTheme="minorHAnsi" w:hAnsi="Times New Roman"/>
          <w:lang w:eastAsia="en-US"/>
        </w:rPr>
        <w:t>1.Всем методическим объединениям перестроить работу МО на следующий учебный год с учетом современных требований</w:t>
      </w:r>
    </w:p>
    <w:p w:rsidR="000A6A72" w:rsidRPr="00F53FF5" w:rsidRDefault="000A6A72" w:rsidP="000A6A72">
      <w:pPr>
        <w:shd w:val="clear" w:color="auto" w:fill="FFFFFF"/>
        <w:spacing w:line="240" w:lineRule="auto"/>
        <w:rPr>
          <w:rFonts w:ascii="Times New Roman" w:eastAsiaTheme="minorHAnsi" w:hAnsi="Times New Roman"/>
          <w:lang w:eastAsia="en-US"/>
        </w:rPr>
      </w:pPr>
    </w:p>
    <w:p w:rsidR="000A6A72" w:rsidRPr="00F53FF5" w:rsidRDefault="000A6A72" w:rsidP="000A6A72">
      <w:pPr>
        <w:rPr>
          <w:rFonts w:ascii="Times New Roman" w:eastAsiaTheme="minorHAnsi" w:hAnsi="Times New Roman"/>
          <w:lang w:eastAsia="en-US"/>
        </w:rPr>
      </w:pPr>
      <w:r w:rsidRPr="00F53FF5">
        <w:rPr>
          <w:rFonts w:ascii="Times New Roman" w:eastAsiaTheme="minorHAnsi" w:hAnsi="Times New Roman"/>
          <w:lang w:eastAsia="en-US"/>
        </w:rPr>
        <w:t>2. Продолжать работу по обеспечению качества образования путем организации деятельности учащихся в рамках компетентностного подхода.</w:t>
      </w:r>
    </w:p>
    <w:p w:rsidR="000A6A72" w:rsidRPr="00F53FF5" w:rsidRDefault="000A6A72" w:rsidP="000A6A72">
      <w:pPr>
        <w:rPr>
          <w:rFonts w:ascii="Times New Roman" w:eastAsiaTheme="minorHAnsi" w:hAnsi="Times New Roman"/>
          <w:lang w:eastAsia="en-US"/>
        </w:rPr>
      </w:pPr>
      <w:r w:rsidRPr="00F53FF5">
        <w:rPr>
          <w:rFonts w:ascii="Times New Roman" w:eastAsiaTheme="minorHAnsi" w:hAnsi="Times New Roman"/>
          <w:lang w:eastAsia="en-US"/>
        </w:rPr>
        <w:t>3.При планировании образовательного процесса уделять внимание формированию ключевых компетенций учащихся, выбирать соответствующие методы и формы организации обучения.</w:t>
      </w:r>
    </w:p>
    <w:p w:rsidR="000A6A72" w:rsidRPr="00F53FF5" w:rsidRDefault="000A6A72" w:rsidP="000A6A72">
      <w:pPr>
        <w:shd w:val="clear" w:color="auto" w:fill="FFFFFF"/>
        <w:spacing w:line="240" w:lineRule="auto"/>
        <w:rPr>
          <w:rFonts w:ascii="Times New Roman" w:eastAsiaTheme="minorHAnsi" w:hAnsi="Times New Roman"/>
          <w:lang w:eastAsia="en-US"/>
        </w:rPr>
      </w:pPr>
      <w:r w:rsidRPr="00F53FF5">
        <w:rPr>
          <w:rFonts w:ascii="Times New Roman" w:eastAsiaTheme="minorHAnsi" w:hAnsi="Times New Roman"/>
          <w:lang w:eastAsia="en-US"/>
        </w:rPr>
        <w:t>4.Руководителям школьных методических объединений способствовать накоплению и тиражированию опыта по данной проблеме, выносить положительный опыт на обсуждение заседаний школьных методических объединений</w:t>
      </w:r>
    </w:p>
    <w:p w:rsidR="000A6A72" w:rsidRPr="00F53FF5" w:rsidRDefault="000A6A72" w:rsidP="000A6A72">
      <w:pPr>
        <w:shd w:val="clear" w:color="auto" w:fill="FFFFFF"/>
        <w:spacing w:line="240" w:lineRule="auto"/>
        <w:rPr>
          <w:rFonts w:ascii="Times New Roman" w:eastAsiaTheme="minorHAnsi" w:hAnsi="Times New Roman"/>
          <w:lang w:eastAsia="en-US"/>
        </w:rPr>
      </w:pPr>
    </w:p>
    <w:p w:rsidR="000A6A72" w:rsidRPr="00F53FF5" w:rsidRDefault="000A6A72" w:rsidP="000A6A72">
      <w:pPr>
        <w:rPr>
          <w:rFonts w:ascii="Times New Roman" w:eastAsiaTheme="minorHAnsi" w:hAnsi="Times New Roman"/>
          <w:lang w:eastAsia="en-US"/>
        </w:rPr>
      </w:pPr>
      <w:r w:rsidRPr="00F53FF5">
        <w:rPr>
          <w:rFonts w:ascii="Times New Roman" w:eastAsiaTheme="minorHAnsi" w:hAnsi="Times New Roman"/>
          <w:lang w:eastAsia="en-US"/>
        </w:rPr>
        <w:t>5. Провести методическую неделю «Учитель высшей категории – компетентный учитель».</w:t>
      </w:r>
    </w:p>
    <w:p w:rsidR="000A6A72" w:rsidRPr="00F53FF5" w:rsidRDefault="000A6A72" w:rsidP="000A6A72">
      <w:pPr>
        <w:shd w:val="clear" w:color="auto" w:fill="FFFFFF"/>
        <w:spacing w:line="240" w:lineRule="auto"/>
        <w:rPr>
          <w:rFonts w:ascii="Times New Roman" w:eastAsiaTheme="minorHAnsi" w:hAnsi="Times New Roman"/>
          <w:lang w:eastAsia="en-US"/>
        </w:rPr>
      </w:pPr>
      <w:r w:rsidRPr="00F53FF5">
        <w:rPr>
          <w:rFonts w:ascii="Times New Roman" w:eastAsiaTheme="minorHAnsi" w:hAnsi="Times New Roman"/>
          <w:lang w:eastAsia="en-US"/>
        </w:rPr>
        <w:t>6.Создать банк компетентносто-ориентированных заданий по предметам.</w:t>
      </w:r>
    </w:p>
    <w:p w:rsidR="000A6A72" w:rsidRPr="00F53FF5" w:rsidRDefault="000A6A72" w:rsidP="000A6A72">
      <w:pPr>
        <w:shd w:val="clear" w:color="auto" w:fill="FFFFFF"/>
        <w:spacing w:line="240" w:lineRule="auto"/>
        <w:rPr>
          <w:rFonts w:ascii="Times New Roman" w:eastAsiaTheme="minorHAnsi" w:hAnsi="Times New Roman"/>
          <w:lang w:eastAsia="en-US"/>
        </w:rPr>
      </w:pPr>
    </w:p>
    <w:p w:rsidR="000A6A72" w:rsidRPr="00F53FF5" w:rsidRDefault="000A6A72" w:rsidP="000A6A72">
      <w:pPr>
        <w:rPr>
          <w:rFonts w:ascii="Times New Roman" w:eastAsiaTheme="minorHAnsi" w:hAnsi="Times New Roman"/>
          <w:lang w:eastAsia="en-US"/>
        </w:rPr>
      </w:pPr>
      <w:r w:rsidRPr="00F53FF5">
        <w:rPr>
          <w:rFonts w:ascii="Times New Roman" w:eastAsiaTheme="minorHAnsi" w:hAnsi="Times New Roman"/>
          <w:lang w:eastAsia="en-US"/>
        </w:rPr>
        <w:t>7.Направлять педагогических работников на обучающие семинары по реализации компетентностного подхода.</w:t>
      </w:r>
    </w:p>
    <w:p w:rsidR="000A6A72" w:rsidRDefault="000A6A72" w:rsidP="000A6A72">
      <w:pPr>
        <w:pStyle w:val="af"/>
        <w:rPr>
          <w:rStyle w:val="af1"/>
          <w:b w:val="0"/>
          <w:color w:val="333333"/>
          <w:shd w:val="clear" w:color="auto" w:fill="FFFFFF"/>
        </w:rPr>
      </w:pPr>
      <w:r w:rsidRPr="007241CB">
        <w:t>6 марта 2020 года для учителей МБОУ СОШ №10 прошло очень яркое, важное и нужно мероприятие</w:t>
      </w:r>
      <w:r w:rsidRPr="007241CB">
        <w:rPr>
          <w:b/>
        </w:rPr>
        <w:t xml:space="preserve"> </w:t>
      </w:r>
      <w:r w:rsidRPr="007241CB">
        <w:rPr>
          <w:b/>
          <w:color w:val="000000"/>
        </w:rPr>
        <w:t>«Территория педагогического счастья»</w:t>
      </w:r>
      <w:r w:rsidRPr="007241CB">
        <w:rPr>
          <w:color w:val="000000"/>
        </w:rPr>
        <w:t>, которое проводилось в рамках программы «Здоровья учителя»</w:t>
      </w:r>
      <w:r w:rsidRPr="007241CB">
        <w:rPr>
          <w:rStyle w:val="a3"/>
          <w:color w:val="333333"/>
          <w:u w:val="none"/>
          <w:shd w:val="clear" w:color="auto" w:fill="FFFFFF"/>
        </w:rPr>
        <w:t>, целью которого было о</w:t>
      </w:r>
      <w:r w:rsidRPr="007241CB">
        <w:rPr>
          <w:rStyle w:val="af1"/>
          <w:color w:val="333333"/>
          <w:shd w:val="clear" w:color="auto" w:fill="FFFFFF"/>
        </w:rPr>
        <w:t>беспечение комплексно-психологической помощи педагогам в сохранении и поддержании психологического и физического здоровья</w:t>
      </w:r>
      <w:r>
        <w:rPr>
          <w:rStyle w:val="af1"/>
          <w:color w:val="333333"/>
          <w:shd w:val="clear" w:color="auto" w:fill="FFFFFF"/>
        </w:rPr>
        <w:t>.</w:t>
      </w:r>
    </w:p>
    <w:p w:rsidR="000A6A72" w:rsidRPr="007241CB" w:rsidRDefault="000A6A72" w:rsidP="000A6A72">
      <w:pPr>
        <w:shd w:val="clear" w:color="auto" w:fill="FFFFFF"/>
        <w:spacing w:after="135" w:line="240" w:lineRule="auto"/>
        <w:rPr>
          <w:rFonts w:ascii="Times New Roman" w:eastAsia="Times New Roman" w:hAnsi="Times New Roman"/>
        </w:rPr>
      </w:pPr>
      <w:r w:rsidRPr="007241CB">
        <w:rPr>
          <w:rFonts w:ascii="Helvetica" w:eastAsia="Times New Roman" w:hAnsi="Helvetica"/>
          <w:color w:val="333333"/>
          <w:sz w:val="21"/>
          <w:szCs w:val="21"/>
        </w:rPr>
        <w:t>Состояние профессион</w:t>
      </w:r>
      <w:r>
        <w:rPr>
          <w:rFonts w:ascii="Helvetica" w:eastAsia="Times New Roman" w:hAnsi="Helvetica"/>
          <w:color w:val="333333"/>
          <w:sz w:val="21"/>
          <w:szCs w:val="21"/>
        </w:rPr>
        <w:t xml:space="preserve">ального здоровья современного </w:t>
      </w:r>
      <w:r w:rsidRPr="007241CB">
        <w:rPr>
          <w:rFonts w:ascii="Helvetica" w:eastAsia="Times New Roman" w:hAnsi="Helvetica"/>
          <w:color w:val="333333"/>
          <w:sz w:val="21"/>
          <w:szCs w:val="21"/>
        </w:rPr>
        <w:t xml:space="preserve"> учителя вызывает тревогу. Однако </w:t>
      </w:r>
      <w:r w:rsidRPr="007241CB">
        <w:rPr>
          <w:rFonts w:ascii="Times New Roman" w:eastAsia="Times New Roman" w:hAnsi="Times New Roman"/>
        </w:rPr>
        <w:t>оно запрограммировано самим образом его школьной жизни:</w:t>
      </w:r>
    </w:p>
    <w:p w:rsidR="000A6A72" w:rsidRPr="007241CB" w:rsidRDefault="000A6A72" w:rsidP="00EE48CF">
      <w:pPr>
        <w:numPr>
          <w:ilvl w:val="0"/>
          <w:numId w:val="197"/>
        </w:numPr>
        <w:shd w:val="clear" w:color="auto" w:fill="FFFFFF"/>
        <w:spacing w:after="135" w:line="240" w:lineRule="auto"/>
        <w:rPr>
          <w:rFonts w:ascii="Times New Roman" w:eastAsia="Times New Roman" w:hAnsi="Times New Roman"/>
        </w:rPr>
      </w:pPr>
      <w:r w:rsidRPr="007241CB">
        <w:rPr>
          <w:rFonts w:ascii="Times New Roman" w:eastAsia="Times New Roman" w:hAnsi="Times New Roman"/>
        </w:rPr>
        <w:t>Отсутствие правильного режима дня.</w:t>
      </w:r>
    </w:p>
    <w:p w:rsidR="000A6A72" w:rsidRPr="007241CB" w:rsidRDefault="000A6A72" w:rsidP="00EE48CF">
      <w:pPr>
        <w:numPr>
          <w:ilvl w:val="0"/>
          <w:numId w:val="197"/>
        </w:numPr>
        <w:shd w:val="clear" w:color="auto" w:fill="FFFFFF"/>
        <w:spacing w:after="135" w:line="240" w:lineRule="auto"/>
        <w:rPr>
          <w:rFonts w:ascii="Times New Roman" w:eastAsia="Times New Roman" w:hAnsi="Times New Roman"/>
        </w:rPr>
      </w:pPr>
      <w:r w:rsidRPr="007241CB">
        <w:rPr>
          <w:rFonts w:ascii="Times New Roman" w:eastAsia="Times New Roman" w:hAnsi="Times New Roman"/>
        </w:rPr>
        <w:t>Отсутствие достаточной физической активности.</w:t>
      </w:r>
    </w:p>
    <w:p w:rsidR="000A6A72" w:rsidRPr="007241CB" w:rsidRDefault="000A6A72" w:rsidP="00EE48CF">
      <w:pPr>
        <w:numPr>
          <w:ilvl w:val="0"/>
          <w:numId w:val="197"/>
        </w:numPr>
        <w:shd w:val="clear" w:color="auto" w:fill="FFFFFF"/>
        <w:spacing w:after="135" w:line="240" w:lineRule="auto"/>
        <w:rPr>
          <w:rFonts w:ascii="Times New Roman" w:eastAsia="Times New Roman" w:hAnsi="Times New Roman"/>
        </w:rPr>
      </w:pPr>
      <w:r w:rsidRPr="007241CB">
        <w:rPr>
          <w:rFonts w:ascii="Times New Roman" w:eastAsia="Times New Roman" w:hAnsi="Times New Roman"/>
        </w:rPr>
        <w:t>Психоэмоциональные перегрузки.</w:t>
      </w:r>
    </w:p>
    <w:p w:rsidR="000A6A72" w:rsidRPr="007241CB" w:rsidRDefault="000A6A72" w:rsidP="00EE48CF">
      <w:pPr>
        <w:numPr>
          <w:ilvl w:val="0"/>
          <w:numId w:val="197"/>
        </w:numPr>
        <w:shd w:val="clear" w:color="auto" w:fill="FFFFFF"/>
        <w:spacing w:after="135" w:line="240" w:lineRule="auto"/>
        <w:rPr>
          <w:rFonts w:ascii="Times New Roman" w:eastAsia="Times New Roman" w:hAnsi="Times New Roman"/>
        </w:rPr>
      </w:pPr>
      <w:r w:rsidRPr="007241CB">
        <w:rPr>
          <w:rFonts w:ascii="Times New Roman" w:eastAsia="Times New Roman" w:hAnsi="Times New Roman"/>
        </w:rPr>
        <w:t>Перегрузки речевого аппарата.</w:t>
      </w:r>
    </w:p>
    <w:p w:rsidR="000A6A72" w:rsidRPr="007241CB" w:rsidRDefault="000A6A72" w:rsidP="00EE48CF">
      <w:pPr>
        <w:numPr>
          <w:ilvl w:val="0"/>
          <w:numId w:val="197"/>
        </w:numPr>
        <w:shd w:val="clear" w:color="auto" w:fill="FFFFFF"/>
        <w:spacing w:after="135" w:line="240" w:lineRule="auto"/>
        <w:rPr>
          <w:rFonts w:ascii="Times New Roman" w:eastAsia="Times New Roman" w:hAnsi="Times New Roman"/>
        </w:rPr>
      </w:pPr>
      <w:r w:rsidRPr="007241CB">
        <w:rPr>
          <w:rFonts w:ascii="Times New Roman" w:eastAsia="Times New Roman" w:hAnsi="Times New Roman"/>
        </w:rPr>
        <w:t>Нагрузка на одни и те же центры коры головного мозга, с возникновением застойных очагов возбуждения и неравномерностью кровоснабжения мозга.</w:t>
      </w:r>
    </w:p>
    <w:p w:rsidR="000A6A72" w:rsidRPr="007241CB" w:rsidRDefault="000A6A72" w:rsidP="00EE48CF">
      <w:pPr>
        <w:numPr>
          <w:ilvl w:val="0"/>
          <w:numId w:val="197"/>
        </w:numPr>
        <w:shd w:val="clear" w:color="auto" w:fill="FFFFFF"/>
        <w:spacing w:after="135" w:line="240" w:lineRule="auto"/>
        <w:rPr>
          <w:rFonts w:ascii="Times New Roman" w:eastAsia="Times New Roman" w:hAnsi="Times New Roman"/>
        </w:rPr>
      </w:pPr>
      <w:r w:rsidRPr="007241CB">
        <w:rPr>
          <w:rFonts w:ascii="Times New Roman" w:eastAsia="Times New Roman" w:hAnsi="Times New Roman"/>
        </w:rPr>
        <w:t>Отсутствие контролирующей здоровье учителей службы.</w:t>
      </w:r>
    </w:p>
    <w:p w:rsidR="000A6A72" w:rsidRDefault="000A6A72" w:rsidP="000A6A72">
      <w:pPr>
        <w:shd w:val="clear" w:color="auto" w:fill="FFFFFF"/>
        <w:spacing w:after="135" w:line="240" w:lineRule="auto"/>
        <w:rPr>
          <w:rFonts w:ascii="Times New Roman" w:hAnsi="Times New Roman"/>
          <w:shd w:val="clear" w:color="auto" w:fill="FFFFFF"/>
        </w:rPr>
      </w:pPr>
      <w:r w:rsidRPr="007241CB">
        <w:rPr>
          <w:rFonts w:ascii="Times New Roman" w:eastAsia="Times New Roman" w:hAnsi="Times New Roman"/>
        </w:rPr>
        <w:t>Для повышения адаптационного потенциала важно формировать здоровый образ жизни самого учителя. Ключевая проблема в этом — низкая престижность здоровья, резко заниженное осознание учителями его ценности. Необходимо </w:t>
      </w:r>
      <w:r w:rsidRPr="007241CB">
        <w:rPr>
          <w:rFonts w:ascii="Times New Roman" w:eastAsia="Times New Roman" w:hAnsi="Times New Roman"/>
          <w:i/>
          <w:iCs/>
        </w:rPr>
        <w:t>повысить осведомленность учителей</w:t>
      </w:r>
      <w:r w:rsidRPr="007241CB">
        <w:rPr>
          <w:rFonts w:ascii="Times New Roman" w:eastAsia="Times New Roman" w:hAnsi="Times New Roman"/>
        </w:rPr>
        <w:t> об истинном состоянии своего здоровья, возможных причинах его снижения, </w:t>
      </w:r>
      <w:r w:rsidRPr="007241CB">
        <w:rPr>
          <w:rFonts w:ascii="Times New Roman" w:eastAsia="Times New Roman" w:hAnsi="Times New Roman"/>
          <w:i/>
          <w:iCs/>
        </w:rPr>
        <w:t>путях и средствах укрепления</w:t>
      </w:r>
      <w:r w:rsidRPr="007241CB">
        <w:rPr>
          <w:rFonts w:ascii="Times New Roman" w:eastAsia="Times New Roman" w:hAnsi="Times New Roman"/>
        </w:rPr>
        <w:t xml:space="preserve">. Для этого </w:t>
      </w:r>
      <w:r>
        <w:rPr>
          <w:rFonts w:ascii="Times New Roman" w:eastAsia="Times New Roman" w:hAnsi="Times New Roman"/>
        </w:rPr>
        <w:t xml:space="preserve">с очень полезной информацией </w:t>
      </w:r>
      <w:r w:rsidRPr="007241CB">
        <w:rPr>
          <w:rFonts w:ascii="Times New Roman" w:eastAsia="Times New Roman" w:hAnsi="Times New Roman"/>
        </w:rPr>
        <w:t>в начале мероприятия выступила для всех директор- главный врач медицинского</w:t>
      </w:r>
      <w:r w:rsidRPr="007241CB">
        <w:rPr>
          <w:rFonts w:ascii="Times New Roman" w:hAnsi="Times New Roman"/>
          <w:shd w:val="clear" w:color="auto" w:fill="FFFFFF"/>
        </w:rPr>
        <w:t xml:space="preserve"> центра ООО «ТАБИБ» Гузаирова Гульназ Рауфовна</w:t>
      </w:r>
      <w:r>
        <w:rPr>
          <w:rFonts w:ascii="Times New Roman" w:hAnsi="Times New Roman"/>
          <w:shd w:val="clear" w:color="auto" w:fill="FFFFFF"/>
        </w:rPr>
        <w:t>, она же ответила на ряд волнующихся вопросов учителей, касающихся здоровья.</w:t>
      </w:r>
    </w:p>
    <w:p w:rsidR="000A6A72" w:rsidRDefault="000A6A72" w:rsidP="000A6A72">
      <w:pPr>
        <w:shd w:val="clear" w:color="auto" w:fill="FFFFFF"/>
        <w:spacing w:after="135" w:line="240" w:lineRule="auto"/>
        <w:rPr>
          <w:rFonts w:ascii="Times New Roman" w:hAnsi="Times New Roman"/>
          <w:shd w:val="clear" w:color="auto" w:fill="FFFFFF"/>
        </w:rPr>
      </w:pPr>
      <w:r>
        <w:rPr>
          <w:rFonts w:ascii="Times New Roman" w:hAnsi="Times New Roman"/>
          <w:shd w:val="clear" w:color="auto" w:fill="FFFFFF"/>
        </w:rPr>
        <w:t>Затем учителя разделились на группы и прошли несколько станций:</w:t>
      </w:r>
    </w:p>
    <w:p w:rsidR="000A6A72" w:rsidRPr="002D2FB3" w:rsidRDefault="000A6A72" w:rsidP="00EE48CF">
      <w:pPr>
        <w:pStyle w:val="af"/>
        <w:numPr>
          <w:ilvl w:val="0"/>
          <w:numId w:val="198"/>
        </w:numPr>
        <w:spacing w:after="119" w:afterAutospacing="0"/>
        <w:rPr>
          <w:color w:val="000000"/>
        </w:rPr>
      </w:pPr>
      <w:r w:rsidRPr="002D2FB3">
        <w:rPr>
          <w:color w:val="000000"/>
        </w:rPr>
        <w:t>«Сам себе психолог: тренинги» (ответственный: Ганеева Л.Р.)</w:t>
      </w:r>
    </w:p>
    <w:p w:rsidR="000A6A72" w:rsidRPr="002D2FB3" w:rsidRDefault="000A6A72" w:rsidP="00EE48CF">
      <w:pPr>
        <w:pStyle w:val="af"/>
        <w:numPr>
          <w:ilvl w:val="0"/>
          <w:numId w:val="198"/>
        </w:numPr>
        <w:spacing w:after="119" w:afterAutospacing="0"/>
        <w:rPr>
          <w:color w:val="000000"/>
        </w:rPr>
      </w:pPr>
      <w:r w:rsidRPr="002D2FB3">
        <w:rPr>
          <w:color w:val="000000"/>
        </w:rPr>
        <w:t>«Сам себе мастер на все руки: обучение и обмен опытом в ведении домашнего хозяйства» (ответственные: Кириллова Т.Г., Хазмухаметова Ю.М., Шеметова И.М.)</w:t>
      </w:r>
    </w:p>
    <w:p w:rsidR="000A6A72" w:rsidRPr="002D2FB3" w:rsidRDefault="000A6A72" w:rsidP="00EE48CF">
      <w:pPr>
        <w:pStyle w:val="af"/>
        <w:numPr>
          <w:ilvl w:val="0"/>
          <w:numId w:val="198"/>
        </w:numPr>
        <w:spacing w:after="119" w:afterAutospacing="0"/>
        <w:rPr>
          <w:b/>
          <w:color w:val="000000"/>
        </w:rPr>
      </w:pPr>
      <w:r w:rsidRPr="002D2FB3">
        <w:rPr>
          <w:color w:val="000000"/>
        </w:rPr>
        <w:t>«Сам себе спортсмен» (ответственные: Гумеров Р.М. Имаев И.Р.)</w:t>
      </w:r>
    </w:p>
    <w:p w:rsidR="000A6A72" w:rsidRPr="002D2FB3" w:rsidRDefault="000A6A72" w:rsidP="000A6A72">
      <w:pPr>
        <w:rPr>
          <w:rFonts w:ascii="Times New Roman" w:hAnsi="Times New Roman"/>
        </w:rPr>
      </w:pPr>
    </w:p>
    <w:p w:rsidR="00D4167E" w:rsidRPr="000A6A72" w:rsidRDefault="000A6A72" w:rsidP="000A6A72">
      <w:pPr>
        <w:rPr>
          <w:rFonts w:ascii="Times New Roman" w:hAnsi="Times New Roman"/>
        </w:rPr>
      </w:pPr>
      <w:r w:rsidRPr="002D2FB3">
        <w:rPr>
          <w:rFonts w:ascii="Times New Roman" w:hAnsi="Times New Roman"/>
        </w:rPr>
        <w:t>Мероприятие прошло на самом высоком уровне</w:t>
      </w:r>
      <w:r>
        <w:rPr>
          <w:rFonts w:ascii="Times New Roman" w:hAnsi="Times New Roman"/>
        </w:rPr>
        <w:t>. Как результат педагоги стали более активны и инициативны в вопросах сохранения и укрепления своего здоровья.</w:t>
      </w:r>
    </w:p>
    <w:p w:rsidR="00D4167E" w:rsidRDefault="00D4167E">
      <w:pPr>
        <w:widowControl w:val="0"/>
        <w:autoSpaceDE w:val="0"/>
        <w:autoSpaceDN w:val="0"/>
        <w:adjustRightInd w:val="0"/>
        <w:spacing w:after="0" w:line="240" w:lineRule="auto"/>
        <w:ind w:left="1040"/>
        <w:rPr>
          <w:rFonts w:ascii="Times New Roman" w:hAnsi="Times New Roman" w:cs="Times New Roman"/>
          <w:sz w:val="24"/>
          <w:szCs w:val="24"/>
        </w:rPr>
      </w:pPr>
      <w:r>
        <w:rPr>
          <w:rFonts w:ascii="Arial" w:hAnsi="Arial" w:cs="Arial"/>
          <w:b/>
          <w:bCs/>
          <w:color w:val="00000A"/>
          <w:sz w:val="24"/>
          <w:szCs w:val="24"/>
        </w:rPr>
        <w:t xml:space="preserve">Повышение квалификации педагогических кадров в </w:t>
      </w:r>
      <w:r w:rsidR="00EC59ED">
        <w:rPr>
          <w:rFonts w:ascii="Arial" w:hAnsi="Arial" w:cs="Arial"/>
          <w:b/>
          <w:bCs/>
          <w:color w:val="00000A"/>
          <w:sz w:val="24"/>
          <w:szCs w:val="24"/>
        </w:rPr>
        <w:t>2019- 2020</w:t>
      </w:r>
      <w:r>
        <w:rPr>
          <w:rFonts w:ascii="Arial" w:hAnsi="Arial" w:cs="Arial"/>
          <w:b/>
          <w:bCs/>
          <w:color w:val="00000A"/>
          <w:sz w:val="24"/>
          <w:szCs w:val="24"/>
        </w:rPr>
        <w:t xml:space="preserve"> учебном году</w:t>
      </w:r>
    </w:p>
    <w:p w:rsidR="00D4167E" w:rsidRDefault="00D4167E">
      <w:pPr>
        <w:widowControl w:val="0"/>
        <w:autoSpaceDE w:val="0"/>
        <w:autoSpaceDN w:val="0"/>
        <w:adjustRightInd w:val="0"/>
        <w:spacing w:after="0" w:line="261" w:lineRule="exact"/>
        <w:rPr>
          <w:rFonts w:ascii="Times New Roman" w:hAnsi="Times New Roman" w:cs="Times New Roman"/>
          <w:sz w:val="24"/>
          <w:szCs w:val="24"/>
        </w:rPr>
      </w:pPr>
    </w:p>
    <w:tbl>
      <w:tblPr>
        <w:tblW w:w="10953" w:type="dxa"/>
        <w:tblInd w:w="10" w:type="dxa"/>
        <w:tblLayout w:type="fixed"/>
        <w:tblCellMar>
          <w:left w:w="0" w:type="dxa"/>
          <w:right w:w="0" w:type="dxa"/>
        </w:tblCellMar>
        <w:tblLook w:val="0000" w:firstRow="0" w:lastRow="0" w:firstColumn="0" w:lastColumn="0" w:noHBand="0" w:noVBand="0"/>
      </w:tblPr>
      <w:tblGrid>
        <w:gridCol w:w="40"/>
        <w:gridCol w:w="507"/>
        <w:gridCol w:w="426"/>
        <w:gridCol w:w="1853"/>
        <w:gridCol w:w="27"/>
        <w:gridCol w:w="520"/>
        <w:gridCol w:w="2113"/>
        <w:gridCol w:w="27"/>
        <w:gridCol w:w="900"/>
        <w:gridCol w:w="1733"/>
        <w:gridCol w:w="27"/>
        <w:gridCol w:w="360"/>
        <w:gridCol w:w="2253"/>
        <w:gridCol w:w="27"/>
        <w:gridCol w:w="140"/>
      </w:tblGrid>
      <w:tr w:rsidR="00D4167E" w:rsidTr="005035E9">
        <w:trPr>
          <w:gridAfter w:val="2"/>
          <w:wAfter w:w="167" w:type="dxa"/>
          <w:trHeight w:val="261"/>
        </w:trPr>
        <w:tc>
          <w:tcPr>
            <w:tcW w:w="2826" w:type="dxa"/>
            <w:gridSpan w:val="4"/>
            <w:tcBorders>
              <w:top w:val="single" w:sz="8" w:space="0" w:color="auto"/>
              <w:left w:val="single" w:sz="8" w:space="0" w:color="auto"/>
              <w:bottom w:val="nil"/>
              <w:right w:val="single" w:sz="8" w:space="0" w:color="auto"/>
            </w:tcBorders>
            <w:vAlign w:val="bottom"/>
          </w:tcPr>
          <w:p w:rsidR="00D4167E" w:rsidRDefault="00D4167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000A"/>
                <w:w w:val="86"/>
              </w:rPr>
              <w:t>предмет</w:t>
            </w:r>
          </w:p>
        </w:tc>
        <w:tc>
          <w:tcPr>
            <w:tcW w:w="2660" w:type="dxa"/>
            <w:gridSpan w:val="3"/>
            <w:tcBorders>
              <w:top w:val="single" w:sz="8" w:space="0" w:color="auto"/>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c>
          <w:tcPr>
            <w:tcW w:w="2660" w:type="dxa"/>
            <w:gridSpan w:val="3"/>
            <w:tcBorders>
              <w:top w:val="single" w:sz="8" w:space="0" w:color="auto"/>
              <w:left w:val="nil"/>
              <w:bottom w:val="single" w:sz="8" w:space="0" w:color="auto"/>
              <w:right w:val="nil"/>
            </w:tcBorders>
            <w:vAlign w:val="bottom"/>
          </w:tcPr>
          <w:p w:rsidR="00D4167E" w:rsidRDefault="00D4167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000A"/>
                <w:w w:val="90"/>
              </w:rPr>
              <w:t>повысили квалификацию</w:t>
            </w:r>
          </w:p>
        </w:tc>
        <w:tc>
          <w:tcPr>
            <w:tcW w:w="2640" w:type="dxa"/>
            <w:gridSpan w:val="3"/>
            <w:tcBorders>
              <w:top w:val="single" w:sz="8" w:space="0" w:color="auto"/>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r>
      <w:tr w:rsidR="00D4167E" w:rsidTr="005035E9">
        <w:trPr>
          <w:gridAfter w:val="2"/>
          <w:wAfter w:w="167" w:type="dxa"/>
          <w:trHeight w:val="243"/>
        </w:trPr>
        <w:tc>
          <w:tcPr>
            <w:tcW w:w="2826" w:type="dxa"/>
            <w:gridSpan w:val="4"/>
            <w:tcBorders>
              <w:top w:val="nil"/>
              <w:left w:val="single" w:sz="8" w:space="0" w:color="auto"/>
              <w:bottom w:val="nil"/>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660" w:type="dxa"/>
            <w:gridSpan w:val="3"/>
            <w:tcBorders>
              <w:top w:val="nil"/>
              <w:left w:val="nil"/>
              <w:bottom w:val="nil"/>
              <w:right w:val="single" w:sz="8" w:space="0" w:color="auto"/>
            </w:tcBorders>
            <w:vAlign w:val="bottom"/>
          </w:tcPr>
          <w:p w:rsidR="00D4167E" w:rsidRDefault="00D4167E">
            <w:pPr>
              <w:widowControl w:val="0"/>
              <w:autoSpaceDE w:val="0"/>
              <w:autoSpaceDN w:val="0"/>
              <w:adjustRightInd w:val="0"/>
              <w:spacing w:after="0" w:line="242" w:lineRule="exact"/>
              <w:jc w:val="center"/>
              <w:rPr>
                <w:rFonts w:ascii="Times New Roman" w:hAnsi="Times New Roman" w:cs="Times New Roman"/>
                <w:sz w:val="24"/>
                <w:szCs w:val="24"/>
              </w:rPr>
            </w:pPr>
            <w:r>
              <w:rPr>
                <w:rFonts w:ascii="Arial" w:hAnsi="Arial" w:cs="Arial"/>
                <w:b/>
                <w:bCs/>
                <w:color w:val="00000A"/>
              </w:rPr>
              <w:t>КПК</w:t>
            </w:r>
          </w:p>
        </w:tc>
        <w:tc>
          <w:tcPr>
            <w:tcW w:w="2660" w:type="dxa"/>
            <w:gridSpan w:val="3"/>
            <w:tcBorders>
              <w:top w:val="nil"/>
              <w:left w:val="nil"/>
              <w:bottom w:val="nil"/>
              <w:right w:val="single" w:sz="8" w:space="0" w:color="auto"/>
            </w:tcBorders>
            <w:vAlign w:val="bottom"/>
          </w:tcPr>
          <w:p w:rsidR="00D4167E" w:rsidRDefault="00D4167E">
            <w:pPr>
              <w:widowControl w:val="0"/>
              <w:autoSpaceDE w:val="0"/>
              <w:autoSpaceDN w:val="0"/>
              <w:adjustRightInd w:val="0"/>
              <w:spacing w:after="0" w:line="242" w:lineRule="exact"/>
              <w:jc w:val="center"/>
              <w:rPr>
                <w:rFonts w:ascii="Times New Roman" w:hAnsi="Times New Roman" w:cs="Times New Roman"/>
                <w:sz w:val="24"/>
                <w:szCs w:val="24"/>
              </w:rPr>
            </w:pPr>
            <w:r>
              <w:rPr>
                <w:rFonts w:ascii="Arial" w:hAnsi="Arial" w:cs="Arial"/>
                <w:b/>
                <w:bCs/>
                <w:color w:val="00000A"/>
                <w:w w:val="89"/>
              </w:rPr>
              <w:t>предметные</w:t>
            </w:r>
          </w:p>
        </w:tc>
        <w:tc>
          <w:tcPr>
            <w:tcW w:w="2640" w:type="dxa"/>
            <w:gridSpan w:val="3"/>
            <w:tcBorders>
              <w:top w:val="nil"/>
              <w:left w:val="nil"/>
              <w:bottom w:val="nil"/>
              <w:right w:val="single" w:sz="8" w:space="0" w:color="auto"/>
            </w:tcBorders>
            <w:vAlign w:val="bottom"/>
          </w:tcPr>
          <w:p w:rsidR="00D4167E" w:rsidRDefault="00D4167E">
            <w:pPr>
              <w:widowControl w:val="0"/>
              <w:autoSpaceDE w:val="0"/>
              <w:autoSpaceDN w:val="0"/>
              <w:adjustRightInd w:val="0"/>
              <w:spacing w:after="0" w:line="242" w:lineRule="exact"/>
              <w:ind w:left="920"/>
              <w:rPr>
                <w:rFonts w:ascii="Times New Roman" w:hAnsi="Times New Roman" w:cs="Times New Roman"/>
                <w:sz w:val="24"/>
                <w:szCs w:val="24"/>
              </w:rPr>
            </w:pPr>
            <w:r>
              <w:rPr>
                <w:rFonts w:ascii="Arial" w:hAnsi="Arial" w:cs="Arial"/>
                <w:b/>
                <w:bCs/>
                <w:color w:val="00000A"/>
              </w:rPr>
              <w:t>по ИКТ</w:t>
            </w:r>
          </w:p>
        </w:tc>
      </w:tr>
      <w:tr w:rsidR="00D4167E" w:rsidTr="005035E9">
        <w:trPr>
          <w:gridAfter w:val="2"/>
          <w:wAfter w:w="167" w:type="dxa"/>
          <w:trHeight w:val="253"/>
        </w:trPr>
        <w:tc>
          <w:tcPr>
            <w:tcW w:w="2826" w:type="dxa"/>
            <w:gridSpan w:val="4"/>
            <w:tcBorders>
              <w:top w:val="nil"/>
              <w:left w:val="single" w:sz="8" w:space="0" w:color="auto"/>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52" w:lineRule="exact"/>
              <w:jc w:val="center"/>
              <w:rPr>
                <w:rFonts w:ascii="Times New Roman" w:hAnsi="Times New Roman" w:cs="Times New Roman"/>
                <w:sz w:val="24"/>
                <w:szCs w:val="24"/>
              </w:rPr>
            </w:pPr>
            <w:r>
              <w:rPr>
                <w:rFonts w:ascii="Arial" w:hAnsi="Arial" w:cs="Arial"/>
                <w:b/>
                <w:bCs/>
                <w:color w:val="00000A"/>
                <w:w w:val="88"/>
              </w:rPr>
              <w:t>(проблемные) семинары</w:t>
            </w:r>
          </w:p>
        </w:tc>
        <w:tc>
          <w:tcPr>
            <w:tcW w:w="264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r>
      <w:tr w:rsidR="00D4167E" w:rsidTr="005035E9">
        <w:trPr>
          <w:gridAfter w:val="2"/>
          <w:wAfter w:w="167" w:type="dxa"/>
          <w:trHeight w:val="243"/>
        </w:trPr>
        <w:tc>
          <w:tcPr>
            <w:tcW w:w="2826" w:type="dxa"/>
            <w:gridSpan w:val="4"/>
            <w:tcBorders>
              <w:top w:val="nil"/>
              <w:left w:val="single" w:sz="8" w:space="0" w:color="auto"/>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exact"/>
              <w:jc w:val="center"/>
              <w:rPr>
                <w:rFonts w:ascii="Times New Roman" w:hAnsi="Times New Roman" w:cs="Times New Roman"/>
                <w:sz w:val="24"/>
                <w:szCs w:val="24"/>
              </w:rPr>
            </w:pPr>
            <w:r>
              <w:rPr>
                <w:rFonts w:ascii="Arial" w:hAnsi="Arial" w:cs="Arial"/>
                <w:b/>
                <w:bCs/>
                <w:color w:val="00000A"/>
                <w:w w:val="89"/>
              </w:rPr>
              <w:t>начальные классы</w:t>
            </w:r>
          </w:p>
        </w:tc>
        <w:tc>
          <w:tcPr>
            <w:tcW w:w="2660" w:type="dxa"/>
            <w:gridSpan w:val="3"/>
            <w:tcBorders>
              <w:top w:val="nil"/>
              <w:left w:val="nil"/>
              <w:bottom w:val="single" w:sz="8" w:space="0" w:color="auto"/>
              <w:right w:val="single" w:sz="8" w:space="0" w:color="auto"/>
            </w:tcBorders>
            <w:vAlign w:val="bottom"/>
          </w:tcPr>
          <w:p w:rsidR="00D4167E" w:rsidRDefault="00572BDF">
            <w:pPr>
              <w:widowControl w:val="0"/>
              <w:autoSpaceDE w:val="0"/>
              <w:autoSpaceDN w:val="0"/>
              <w:adjustRightInd w:val="0"/>
              <w:spacing w:after="0" w:line="240" w:lineRule="exact"/>
              <w:jc w:val="center"/>
              <w:rPr>
                <w:rFonts w:ascii="Times New Roman" w:hAnsi="Times New Roman" w:cs="Times New Roman"/>
                <w:sz w:val="24"/>
                <w:szCs w:val="24"/>
              </w:rPr>
            </w:pPr>
            <w:r>
              <w:rPr>
                <w:rFonts w:ascii="Arial" w:hAnsi="Arial" w:cs="Arial"/>
                <w:b/>
                <w:bCs/>
                <w:color w:val="00000A"/>
                <w:w w:val="81"/>
              </w:rPr>
              <w:t>13</w:t>
            </w: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64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r>
      <w:tr w:rsidR="00D4167E" w:rsidTr="005035E9">
        <w:trPr>
          <w:gridAfter w:val="2"/>
          <w:wAfter w:w="167" w:type="dxa"/>
          <w:trHeight w:val="242"/>
        </w:trPr>
        <w:tc>
          <w:tcPr>
            <w:tcW w:w="2826" w:type="dxa"/>
            <w:gridSpan w:val="4"/>
            <w:tcBorders>
              <w:top w:val="nil"/>
              <w:left w:val="single" w:sz="8" w:space="0" w:color="auto"/>
              <w:bottom w:val="nil"/>
              <w:right w:val="single" w:sz="8" w:space="0" w:color="auto"/>
            </w:tcBorders>
            <w:vAlign w:val="bottom"/>
          </w:tcPr>
          <w:p w:rsidR="00D4167E" w:rsidRDefault="00D4167E">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b/>
                <w:bCs/>
                <w:color w:val="00000A"/>
                <w:w w:val="91"/>
              </w:rPr>
              <w:t>русский язык и</w:t>
            </w:r>
          </w:p>
        </w:tc>
        <w:tc>
          <w:tcPr>
            <w:tcW w:w="2660" w:type="dxa"/>
            <w:gridSpan w:val="3"/>
            <w:tcBorders>
              <w:top w:val="nil"/>
              <w:left w:val="nil"/>
              <w:bottom w:val="nil"/>
              <w:right w:val="single" w:sz="8" w:space="0" w:color="auto"/>
            </w:tcBorders>
            <w:vAlign w:val="bottom"/>
          </w:tcPr>
          <w:p w:rsidR="00D4167E" w:rsidRDefault="00D4167E">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b/>
                <w:bCs/>
                <w:color w:val="00000A"/>
                <w:w w:val="81"/>
              </w:rPr>
              <w:t>1</w:t>
            </w:r>
          </w:p>
        </w:tc>
        <w:tc>
          <w:tcPr>
            <w:tcW w:w="2660" w:type="dxa"/>
            <w:gridSpan w:val="3"/>
            <w:tcBorders>
              <w:top w:val="nil"/>
              <w:left w:val="nil"/>
              <w:bottom w:val="nil"/>
              <w:right w:val="single" w:sz="8" w:space="0" w:color="auto"/>
            </w:tcBorders>
            <w:vAlign w:val="bottom"/>
          </w:tcPr>
          <w:p w:rsidR="00D4167E" w:rsidRDefault="00D4167E">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b/>
                <w:bCs/>
                <w:color w:val="00000A"/>
                <w:w w:val="81"/>
              </w:rPr>
              <w:t>1</w:t>
            </w:r>
          </w:p>
        </w:tc>
        <w:tc>
          <w:tcPr>
            <w:tcW w:w="2640" w:type="dxa"/>
            <w:gridSpan w:val="3"/>
            <w:tcBorders>
              <w:top w:val="nil"/>
              <w:left w:val="nil"/>
              <w:bottom w:val="nil"/>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r>
      <w:tr w:rsidR="00D4167E" w:rsidTr="005035E9">
        <w:trPr>
          <w:gridAfter w:val="2"/>
          <w:wAfter w:w="167" w:type="dxa"/>
          <w:trHeight w:val="254"/>
        </w:trPr>
        <w:tc>
          <w:tcPr>
            <w:tcW w:w="2826" w:type="dxa"/>
            <w:gridSpan w:val="4"/>
            <w:tcBorders>
              <w:top w:val="nil"/>
              <w:left w:val="single" w:sz="8" w:space="0" w:color="auto"/>
              <w:bottom w:val="single" w:sz="8" w:space="0" w:color="auto"/>
              <w:right w:val="single" w:sz="8" w:space="0" w:color="auto"/>
            </w:tcBorders>
            <w:vAlign w:val="bottom"/>
          </w:tcPr>
          <w:p w:rsidR="00D4167E" w:rsidRDefault="00D4167E">
            <w:pPr>
              <w:widowControl w:val="0"/>
              <w:autoSpaceDE w:val="0"/>
              <w:autoSpaceDN w:val="0"/>
              <w:adjustRightInd w:val="0"/>
              <w:spacing w:after="0" w:line="252" w:lineRule="exact"/>
              <w:jc w:val="center"/>
              <w:rPr>
                <w:rFonts w:ascii="Times New Roman" w:hAnsi="Times New Roman" w:cs="Times New Roman"/>
                <w:sz w:val="24"/>
                <w:szCs w:val="24"/>
              </w:rPr>
            </w:pPr>
            <w:r>
              <w:rPr>
                <w:rFonts w:ascii="Arial" w:hAnsi="Arial" w:cs="Arial"/>
                <w:b/>
                <w:bCs/>
                <w:color w:val="00000A"/>
                <w:w w:val="89"/>
              </w:rPr>
              <w:t>литература</w:t>
            </w: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c>
          <w:tcPr>
            <w:tcW w:w="264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r>
      <w:tr w:rsidR="00D4167E" w:rsidTr="005035E9">
        <w:trPr>
          <w:gridAfter w:val="2"/>
          <w:wAfter w:w="167" w:type="dxa"/>
          <w:trHeight w:val="243"/>
        </w:trPr>
        <w:tc>
          <w:tcPr>
            <w:tcW w:w="2826" w:type="dxa"/>
            <w:gridSpan w:val="4"/>
            <w:tcBorders>
              <w:top w:val="nil"/>
              <w:left w:val="single" w:sz="8" w:space="0" w:color="auto"/>
              <w:bottom w:val="single" w:sz="8" w:space="0" w:color="auto"/>
              <w:right w:val="single" w:sz="8" w:space="0" w:color="auto"/>
            </w:tcBorders>
            <w:vAlign w:val="bottom"/>
          </w:tcPr>
          <w:p w:rsidR="00D4167E" w:rsidRDefault="00D4167E">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b/>
                <w:bCs/>
                <w:color w:val="00000A"/>
                <w:w w:val="94"/>
              </w:rPr>
              <w:t>Башкирский язык</w:t>
            </w: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1" w:lineRule="exact"/>
              <w:jc w:val="center"/>
              <w:rPr>
                <w:rFonts w:ascii="Times New Roman" w:hAnsi="Times New Roman" w:cs="Times New Roman"/>
                <w:sz w:val="24"/>
                <w:szCs w:val="24"/>
              </w:rPr>
            </w:pP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64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r>
      <w:tr w:rsidR="00D4167E" w:rsidTr="005035E9">
        <w:trPr>
          <w:gridAfter w:val="2"/>
          <w:wAfter w:w="167" w:type="dxa"/>
          <w:trHeight w:val="244"/>
        </w:trPr>
        <w:tc>
          <w:tcPr>
            <w:tcW w:w="2826" w:type="dxa"/>
            <w:gridSpan w:val="4"/>
            <w:tcBorders>
              <w:top w:val="nil"/>
              <w:left w:val="single" w:sz="8" w:space="0" w:color="auto"/>
              <w:bottom w:val="single" w:sz="8" w:space="0" w:color="auto"/>
              <w:right w:val="single" w:sz="8" w:space="0" w:color="auto"/>
            </w:tcBorders>
            <w:vAlign w:val="bottom"/>
          </w:tcPr>
          <w:p w:rsidR="00D4167E" w:rsidRDefault="00D4167E">
            <w:pPr>
              <w:widowControl w:val="0"/>
              <w:autoSpaceDE w:val="0"/>
              <w:autoSpaceDN w:val="0"/>
              <w:adjustRightInd w:val="0"/>
              <w:spacing w:after="0" w:line="242" w:lineRule="exact"/>
              <w:jc w:val="center"/>
              <w:rPr>
                <w:rFonts w:ascii="Times New Roman" w:hAnsi="Times New Roman" w:cs="Times New Roman"/>
                <w:sz w:val="24"/>
                <w:szCs w:val="24"/>
              </w:rPr>
            </w:pPr>
            <w:r>
              <w:rPr>
                <w:rFonts w:ascii="Arial" w:hAnsi="Arial" w:cs="Arial"/>
                <w:b/>
                <w:bCs/>
                <w:color w:val="00000A"/>
                <w:w w:val="92"/>
              </w:rPr>
              <w:t>иностранный язык</w:t>
            </w:r>
          </w:p>
        </w:tc>
        <w:tc>
          <w:tcPr>
            <w:tcW w:w="2660" w:type="dxa"/>
            <w:gridSpan w:val="3"/>
            <w:tcBorders>
              <w:top w:val="nil"/>
              <w:left w:val="nil"/>
              <w:bottom w:val="single" w:sz="8" w:space="0" w:color="auto"/>
              <w:right w:val="single" w:sz="8" w:space="0" w:color="auto"/>
            </w:tcBorders>
            <w:vAlign w:val="bottom"/>
          </w:tcPr>
          <w:p w:rsidR="00D4167E" w:rsidRDefault="00572BDF">
            <w:pPr>
              <w:widowControl w:val="0"/>
              <w:autoSpaceDE w:val="0"/>
              <w:autoSpaceDN w:val="0"/>
              <w:adjustRightInd w:val="0"/>
              <w:spacing w:after="0" w:line="242" w:lineRule="exact"/>
              <w:jc w:val="center"/>
              <w:rPr>
                <w:rFonts w:ascii="Times New Roman" w:hAnsi="Times New Roman" w:cs="Times New Roman"/>
                <w:sz w:val="24"/>
                <w:szCs w:val="24"/>
              </w:rPr>
            </w:pPr>
            <w:r>
              <w:rPr>
                <w:rFonts w:ascii="Arial" w:hAnsi="Arial" w:cs="Arial"/>
                <w:b/>
                <w:bCs/>
                <w:color w:val="00000A"/>
                <w:w w:val="81"/>
              </w:rPr>
              <w:t>1</w:t>
            </w: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64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r>
      <w:tr w:rsidR="00D4167E" w:rsidTr="005035E9">
        <w:trPr>
          <w:gridAfter w:val="2"/>
          <w:wAfter w:w="167" w:type="dxa"/>
          <w:trHeight w:val="243"/>
        </w:trPr>
        <w:tc>
          <w:tcPr>
            <w:tcW w:w="2826" w:type="dxa"/>
            <w:gridSpan w:val="4"/>
            <w:tcBorders>
              <w:top w:val="nil"/>
              <w:left w:val="single" w:sz="8" w:space="0" w:color="auto"/>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exact"/>
              <w:jc w:val="center"/>
              <w:rPr>
                <w:rFonts w:ascii="Times New Roman" w:hAnsi="Times New Roman" w:cs="Times New Roman"/>
                <w:sz w:val="24"/>
                <w:szCs w:val="24"/>
              </w:rPr>
            </w:pPr>
            <w:r>
              <w:rPr>
                <w:rFonts w:ascii="Arial" w:hAnsi="Arial" w:cs="Arial"/>
                <w:b/>
                <w:bCs/>
                <w:color w:val="00000A"/>
                <w:w w:val="94"/>
              </w:rPr>
              <w:t>математика</w:t>
            </w:r>
          </w:p>
        </w:tc>
        <w:tc>
          <w:tcPr>
            <w:tcW w:w="2660" w:type="dxa"/>
            <w:gridSpan w:val="3"/>
            <w:tcBorders>
              <w:top w:val="nil"/>
              <w:left w:val="nil"/>
              <w:bottom w:val="single" w:sz="8" w:space="0" w:color="auto"/>
              <w:right w:val="single" w:sz="8" w:space="0" w:color="auto"/>
            </w:tcBorders>
            <w:vAlign w:val="bottom"/>
          </w:tcPr>
          <w:p w:rsidR="00D4167E" w:rsidRDefault="00572BDF">
            <w:pPr>
              <w:widowControl w:val="0"/>
              <w:autoSpaceDE w:val="0"/>
              <w:autoSpaceDN w:val="0"/>
              <w:adjustRightInd w:val="0"/>
              <w:spacing w:after="0" w:line="240" w:lineRule="exact"/>
              <w:jc w:val="center"/>
              <w:rPr>
                <w:rFonts w:ascii="Times New Roman" w:hAnsi="Times New Roman" w:cs="Times New Roman"/>
                <w:sz w:val="24"/>
                <w:szCs w:val="24"/>
              </w:rPr>
            </w:pPr>
            <w:r>
              <w:rPr>
                <w:rFonts w:ascii="Arial" w:hAnsi="Arial" w:cs="Arial"/>
                <w:b/>
                <w:bCs/>
                <w:color w:val="00000A"/>
                <w:w w:val="81"/>
              </w:rPr>
              <w:t>2</w:t>
            </w: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64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r>
      <w:tr w:rsidR="00D4167E" w:rsidTr="005035E9">
        <w:trPr>
          <w:gridAfter w:val="2"/>
          <w:wAfter w:w="167" w:type="dxa"/>
          <w:trHeight w:val="242"/>
        </w:trPr>
        <w:tc>
          <w:tcPr>
            <w:tcW w:w="2826" w:type="dxa"/>
            <w:gridSpan w:val="4"/>
            <w:tcBorders>
              <w:top w:val="nil"/>
              <w:left w:val="single" w:sz="8" w:space="0" w:color="auto"/>
              <w:bottom w:val="nil"/>
              <w:right w:val="single" w:sz="8" w:space="0" w:color="auto"/>
            </w:tcBorders>
            <w:vAlign w:val="bottom"/>
          </w:tcPr>
          <w:p w:rsidR="00D4167E" w:rsidRDefault="00D4167E">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b/>
                <w:bCs/>
                <w:color w:val="00000A"/>
                <w:w w:val="91"/>
              </w:rPr>
              <w:t>история и</w:t>
            </w:r>
          </w:p>
        </w:tc>
        <w:tc>
          <w:tcPr>
            <w:tcW w:w="2660" w:type="dxa"/>
            <w:gridSpan w:val="3"/>
            <w:tcBorders>
              <w:top w:val="nil"/>
              <w:left w:val="nil"/>
              <w:bottom w:val="nil"/>
              <w:right w:val="single" w:sz="8" w:space="0" w:color="auto"/>
            </w:tcBorders>
            <w:vAlign w:val="bottom"/>
          </w:tcPr>
          <w:p w:rsidR="00D4167E" w:rsidRDefault="00D4167E">
            <w:pPr>
              <w:widowControl w:val="0"/>
              <w:autoSpaceDE w:val="0"/>
              <w:autoSpaceDN w:val="0"/>
              <w:adjustRightInd w:val="0"/>
              <w:spacing w:after="0" w:line="241" w:lineRule="exact"/>
              <w:jc w:val="center"/>
              <w:rPr>
                <w:rFonts w:ascii="Times New Roman" w:hAnsi="Times New Roman" w:cs="Times New Roman"/>
                <w:sz w:val="24"/>
                <w:szCs w:val="24"/>
              </w:rPr>
            </w:pPr>
          </w:p>
        </w:tc>
        <w:tc>
          <w:tcPr>
            <w:tcW w:w="2660" w:type="dxa"/>
            <w:gridSpan w:val="3"/>
            <w:tcBorders>
              <w:top w:val="nil"/>
              <w:left w:val="nil"/>
              <w:bottom w:val="nil"/>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640" w:type="dxa"/>
            <w:gridSpan w:val="3"/>
            <w:tcBorders>
              <w:top w:val="nil"/>
              <w:left w:val="nil"/>
              <w:bottom w:val="nil"/>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r>
      <w:tr w:rsidR="00D4167E" w:rsidTr="005035E9">
        <w:trPr>
          <w:gridAfter w:val="2"/>
          <w:wAfter w:w="167" w:type="dxa"/>
          <w:trHeight w:val="254"/>
        </w:trPr>
        <w:tc>
          <w:tcPr>
            <w:tcW w:w="2826" w:type="dxa"/>
            <w:gridSpan w:val="4"/>
            <w:tcBorders>
              <w:top w:val="nil"/>
              <w:left w:val="single" w:sz="8" w:space="0" w:color="auto"/>
              <w:bottom w:val="single" w:sz="8" w:space="0" w:color="auto"/>
              <w:right w:val="single" w:sz="8" w:space="0" w:color="auto"/>
            </w:tcBorders>
            <w:vAlign w:val="bottom"/>
          </w:tcPr>
          <w:p w:rsidR="00D4167E" w:rsidRDefault="00D4167E">
            <w:pPr>
              <w:widowControl w:val="0"/>
              <w:autoSpaceDE w:val="0"/>
              <w:autoSpaceDN w:val="0"/>
              <w:adjustRightInd w:val="0"/>
              <w:spacing w:after="0" w:line="252" w:lineRule="exact"/>
              <w:jc w:val="center"/>
              <w:rPr>
                <w:rFonts w:ascii="Times New Roman" w:hAnsi="Times New Roman" w:cs="Times New Roman"/>
                <w:sz w:val="24"/>
                <w:szCs w:val="24"/>
              </w:rPr>
            </w:pPr>
            <w:r>
              <w:rPr>
                <w:rFonts w:ascii="Arial" w:hAnsi="Arial" w:cs="Arial"/>
                <w:b/>
                <w:bCs/>
                <w:color w:val="00000A"/>
                <w:w w:val="87"/>
              </w:rPr>
              <w:t>обществознание</w:t>
            </w: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c>
          <w:tcPr>
            <w:tcW w:w="264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r>
      <w:tr w:rsidR="00D4167E" w:rsidTr="005035E9">
        <w:trPr>
          <w:gridAfter w:val="2"/>
          <w:wAfter w:w="167" w:type="dxa"/>
          <w:trHeight w:val="243"/>
        </w:trPr>
        <w:tc>
          <w:tcPr>
            <w:tcW w:w="2826" w:type="dxa"/>
            <w:gridSpan w:val="4"/>
            <w:tcBorders>
              <w:top w:val="nil"/>
              <w:left w:val="single" w:sz="8" w:space="0" w:color="auto"/>
              <w:bottom w:val="single" w:sz="8" w:space="0" w:color="auto"/>
              <w:right w:val="single" w:sz="8" w:space="0" w:color="auto"/>
            </w:tcBorders>
            <w:vAlign w:val="bottom"/>
          </w:tcPr>
          <w:p w:rsidR="00D4167E" w:rsidRDefault="00D4167E">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b/>
                <w:bCs/>
                <w:color w:val="00000A"/>
              </w:rPr>
              <w:t>ОДНК (ИКБ)</w:t>
            </w: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64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r>
      <w:tr w:rsidR="00D4167E" w:rsidTr="005035E9">
        <w:trPr>
          <w:gridAfter w:val="2"/>
          <w:wAfter w:w="167" w:type="dxa"/>
          <w:trHeight w:val="243"/>
        </w:trPr>
        <w:tc>
          <w:tcPr>
            <w:tcW w:w="2826" w:type="dxa"/>
            <w:gridSpan w:val="4"/>
            <w:tcBorders>
              <w:top w:val="nil"/>
              <w:left w:val="single" w:sz="8" w:space="0" w:color="auto"/>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exact"/>
              <w:jc w:val="center"/>
              <w:rPr>
                <w:rFonts w:ascii="Times New Roman" w:hAnsi="Times New Roman" w:cs="Times New Roman"/>
                <w:sz w:val="24"/>
                <w:szCs w:val="24"/>
              </w:rPr>
            </w:pPr>
            <w:r>
              <w:rPr>
                <w:rFonts w:ascii="Arial" w:hAnsi="Arial" w:cs="Arial"/>
                <w:b/>
                <w:bCs/>
                <w:color w:val="00000A"/>
                <w:w w:val="89"/>
              </w:rPr>
              <w:t>физика</w:t>
            </w:r>
          </w:p>
        </w:tc>
        <w:tc>
          <w:tcPr>
            <w:tcW w:w="2660" w:type="dxa"/>
            <w:gridSpan w:val="3"/>
            <w:tcBorders>
              <w:top w:val="nil"/>
              <w:left w:val="nil"/>
              <w:bottom w:val="single" w:sz="8" w:space="0" w:color="auto"/>
              <w:right w:val="single" w:sz="8" w:space="0" w:color="auto"/>
            </w:tcBorders>
            <w:vAlign w:val="bottom"/>
          </w:tcPr>
          <w:p w:rsidR="00D4167E" w:rsidRDefault="000A6A72">
            <w:pPr>
              <w:widowControl w:val="0"/>
              <w:autoSpaceDE w:val="0"/>
              <w:autoSpaceDN w:val="0"/>
              <w:adjustRightInd w:val="0"/>
              <w:spacing w:after="0" w:line="240"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64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r>
      <w:tr w:rsidR="00D4167E" w:rsidTr="005035E9">
        <w:trPr>
          <w:gridAfter w:val="2"/>
          <w:wAfter w:w="167" w:type="dxa"/>
          <w:trHeight w:val="243"/>
        </w:trPr>
        <w:tc>
          <w:tcPr>
            <w:tcW w:w="2826" w:type="dxa"/>
            <w:gridSpan w:val="4"/>
            <w:tcBorders>
              <w:top w:val="nil"/>
              <w:left w:val="single" w:sz="8" w:space="0" w:color="auto"/>
              <w:bottom w:val="single" w:sz="8" w:space="0" w:color="auto"/>
              <w:right w:val="single" w:sz="8" w:space="0" w:color="auto"/>
            </w:tcBorders>
            <w:vAlign w:val="bottom"/>
          </w:tcPr>
          <w:p w:rsidR="00D4167E" w:rsidRDefault="00D4167E">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b/>
                <w:bCs/>
                <w:color w:val="00000A"/>
                <w:w w:val="93"/>
              </w:rPr>
              <w:t>химия</w:t>
            </w:r>
          </w:p>
        </w:tc>
        <w:tc>
          <w:tcPr>
            <w:tcW w:w="2660" w:type="dxa"/>
            <w:gridSpan w:val="3"/>
            <w:tcBorders>
              <w:top w:val="nil"/>
              <w:left w:val="nil"/>
              <w:bottom w:val="single" w:sz="8" w:space="0" w:color="auto"/>
              <w:right w:val="single" w:sz="8" w:space="0" w:color="auto"/>
            </w:tcBorders>
            <w:vAlign w:val="bottom"/>
          </w:tcPr>
          <w:p w:rsidR="00D4167E" w:rsidRDefault="00572BDF" w:rsidP="00572BDF">
            <w:pPr>
              <w:widowControl w:val="0"/>
              <w:autoSpaceDE w:val="0"/>
              <w:autoSpaceDN w:val="0"/>
              <w:adjustRightInd w:val="0"/>
              <w:spacing w:after="0"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64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r>
      <w:tr w:rsidR="00D4167E" w:rsidTr="005035E9">
        <w:trPr>
          <w:gridAfter w:val="2"/>
          <w:wAfter w:w="167" w:type="dxa"/>
          <w:trHeight w:val="243"/>
        </w:trPr>
        <w:tc>
          <w:tcPr>
            <w:tcW w:w="2826" w:type="dxa"/>
            <w:gridSpan w:val="4"/>
            <w:tcBorders>
              <w:top w:val="nil"/>
              <w:left w:val="single" w:sz="8" w:space="0" w:color="auto"/>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exact"/>
              <w:jc w:val="center"/>
              <w:rPr>
                <w:rFonts w:ascii="Times New Roman" w:hAnsi="Times New Roman" w:cs="Times New Roman"/>
                <w:sz w:val="24"/>
                <w:szCs w:val="24"/>
              </w:rPr>
            </w:pPr>
            <w:r>
              <w:rPr>
                <w:rFonts w:ascii="Arial" w:hAnsi="Arial" w:cs="Arial"/>
                <w:b/>
                <w:bCs/>
                <w:color w:val="00000A"/>
                <w:w w:val="88"/>
              </w:rPr>
              <w:t>биология</w:t>
            </w:r>
          </w:p>
        </w:tc>
        <w:tc>
          <w:tcPr>
            <w:tcW w:w="2660" w:type="dxa"/>
            <w:gridSpan w:val="3"/>
            <w:tcBorders>
              <w:top w:val="nil"/>
              <w:left w:val="nil"/>
              <w:bottom w:val="single" w:sz="8" w:space="0" w:color="auto"/>
              <w:right w:val="single" w:sz="8" w:space="0" w:color="auto"/>
            </w:tcBorders>
            <w:vAlign w:val="bottom"/>
          </w:tcPr>
          <w:p w:rsidR="00D4167E" w:rsidRDefault="00572BDF" w:rsidP="00572BDF">
            <w:pPr>
              <w:widowControl w:val="0"/>
              <w:autoSpaceDE w:val="0"/>
              <w:autoSpaceDN w:val="0"/>
              <w:adjustRightInd w:val="0"/>
              <w:spacing w:after="0"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64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r>
      <w:tr w:rsidR="00D4167E" w:rsidTr="005035E9">
        <w:trPr>
          <w:gridAfter w:val="2"/>
          <w:wAfter w:w="167" w:type="dxa"/>
          <w:trHeight w:val="243"/>
        </w:trPr>
        <w:tc>
          <w:tcPr>
            <w:tcW w:w="2826" w:type="dxa"/>
            <w:gridSpan w:val="4"/>
            <w:tcBorders>
              <w:top w:val="nil"/>
              <w:left w:val="single" w:sz="8" w:space="0" w:color="auto"/>
              <w:bottom w:val="single" w:sz="8" w:space="0" w:color="auto"/>
              <w:right w:val="single" w:sz="8" w:space="0" w:color="auto"/>
            </w:tcBorders>
            <w:vAlign w:val="bottom"/>
          </w:tcPr>
          <w:p w:rsidR="00D4167E" w:rsidRDefault="00D4167E">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b/>
                <w:bCs/>
                <w:color w:val="00000A"/>
                <w:w w:val="91"/>
              </w:rPr>
              <w:t>информатика</w:t>
            </w: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b/>
                <w:bCs/>
                <w:color w:val="00000A"/>
                <w:w w:val="81"/>
              </w:rPr>
              <w:t>2</w:t>
            </w: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64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r>
      <w:tr w:rsidR="00D4167E" w:rsidTr="005035E9">
        <w:trPr>
          <w:gridAfter w:val="2"/>
          <w:wAfter w:w="167" w:type="dxa"/>
          <w:trHeight w:val="244"/>
        </w:trPr>
        <w:tc>
          <w:tcPr>
            <w:tcW w:w="2826" w:type="dxa"/>
            <w:gridSpan w:val="4"/>
            <w:tcBorders>
              <w:top w:val="nil"/>
              <w:left w:val="single" w:sz="8" w:space="0" w:color="auto"/>
              <w:bottom w:val="single" w:sz="8" w:space="0" w:color="auto"/>
              <w:right w:val="single" w:sz="8" w:space="0" w:color="auto"/>
            </w:tcBorders>
            <w:vAlign w:val="bottom"/>
          </w:tcPr>
          <w:p w:rsidR="00D4167E" w:rsidRDefault="00D4167E">
            <w:pPr>
              <w:widowControl w:val="0"/>
              <w:autoSpaceDE w:val="0"/>
              <w:autoSpaceDN w:val="0"/>
              <w:adjustRightInd w:val="0"/>
              <w:spacing w:after="0" w:line="242" w:lineRule="exact"/>
              <w:jc w:val="center"/>
              <w:rPr>
                <w:rFonts w:ascii="Times New Roman" w:hAnsi="Times New Roman" w:cs="Times New Roman"/>
                <w:sz w:val="24"/>
                <w:szCs w:val="24"/>
              </w:rPr>
            </w:pPr>
            <w:r>
              <w:rPr>
                <w:rFonts w:ascii="Arial" w:hAnsi="Arial" w:cs="Arial"/>
                <w:b/>
                <w:bCs/>
                <w:color w:val="00000A"/>
                <w:w w:val="90"/>
              </w:rPr>
              <w:t>география</w:t>
            </w: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2" w:lineRule="exact"/>
              <w:jc w:val="center"/>
              <w:rPr>
                <w:rFonts w:ascii="Times New Roman" w:hAnsi="Times New Roman" w:cs="Times New Roman"/>
                <w:sz w:val="24"/>
                <w:szCs w:val="24"/>
              </w:rPr>
            </w:pPr>
            <w:r>
              <w:rPr>
                <w:rFonts w:ascii="Arial" w:hAnsi="Arial" w:cs="Arial"/>
                <w:b/>
                <w:bCs/>
                <w:color w:val="00000A"/>
                <w:w w:val="81"/>
              </w:rPr>
              <w:t>2</w:t>
            </w: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640" w:type="dxa"/>
            <w:gridSpan w:val="3"/>
            <w:tcBorders>
              <w:top w:val="nil"/>
              <w:left w:val="nil"/>
              <w:bottom w:val="single" w:sz="8" w:space="0" w:color="auto"/>
              <w:right w:val="single" w:sz="8" w:space="0" w:color="auto"/>
            </w:tcBorders>
            <w:vAlign w:val="bottom"/>
          </w:tcPr>
          <w:p w:rsidR="00D4167E" w:rsidRDefault="00572BDF" w:rsidP="00572BDF">
            <w:pPr>
              <w:widowControl w:val="0"/>
              <w:autoSpaceDE w:val="0"/>
              <w:autoSpaceDN w:val="0"/>
              <w:adjustRightInd w:val="0"/>
              <w:spacing w:after="0" w:line="240" w:lineRule="auto"/>
              <w:jc w:val="center"/>
              <w:rPr>
                <w:rFonts w:ascii="Times New Roman" w:hAnsi="Times New Roman" w:cs="Times New Roman"/>
                <w:sz w:val="21"/>
                <w:szCs w:val="21"/>
              </w:rPr>
            </w:pPr>
            <w:r>
              <w:rPr>
                <w:rFonts w:ascii="Times New Roman" w:hAnsi="Times New Roman" w:cs="Times New Roman"/>
                <w:sz w:val="21"/>
                <w:szCs w:val="21"/>
              </w:rPr>
              <w:t>2</w:t>
            </w:r>
          </w:p>
        </w:tc>
      </w:tr>
      <w:tr w:rsidR="00D4167E" w:rsidTr="005035E9">
        <w:trPr>
          <w:gridAfter w:val="2"/>
          <w:wAfter w:w="167" w:type="dxa"/>
          <w:trHeight w:val="243"/>
        </w:trPr>
        <w:tc>
          <w:tcPr>
            <w:tcW w:w="2826" w:type="dxa"/>
            <w:gridSpan w:val="4"/>
            <w:tcBorders>
              <w:top w:val="nil"/>
              <w:left w:val="single" w:sz="8" w:space="0" w:color="auto"/>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exact"/>
              <w:jc w:val="center"/>
              <w:rPr>
                <w:rFonts w:ascii="Times New Roman" w:hAnsi="Times New Roman" w:cs="Times New Roman"/>
                <w:sz w:val="24"/>
                <w:szCs w:val="24"/>
              </w:rPr>
            </w:pPr>
            <w:r>
              <w:rPr>
                <w:rFonts w:ascii="Arial" w:hAnsi="Arial" w:cs="Arial"/>
                <w:b/>
                <w:bCs/>
                <w:color w:val="00000A"/>
                <w:w w:val="89"/>
              </w:rPr>
              <w:t>технология</w:t>
            </w:r>
          </w:p>
        </w:tc>
        <w:tc>
          <w:tcPr>
            <w:tcW w:w="2660" w:type="dxa"/>
            <w:gridSpan w:val="3"/>
            <w:tcBorders>
              <w:top w:val="nil"/>
              <w:left w:val="nil"/>
              <w:bottom w:val="single" w:sz="8" w:space="0" w:color="auto"/>
              <w:right w:val="single" w:sz="8" w:space="0" w:color="auto"/>
            </w:tcBorders>
            <w:vAlign w:val="bottom"/>
          </w:tcPr>
          <w:p w:rsidR="00D4167E" w:rsidRDefault="000A6A72" w:rsidP="00572BDF">
            <w:pPr>
              <w:widowControl w:val="0"/>
              <w:autoSpaceDE w:val="0"/>
              <w:autoSpaceDN w:val="0"/>
              <w:adjustRightInd w:val="0"/>
              <w:spacing w:after="0"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2660" w:type="dxa"/>
            <w:gridSpan w:val="3"/>
            <w:tcBorders>
              <w:top w:val="nil"/>
              <w:left w:val="nil"/>
              <w:bottom w:val="single" w:sz="8" w:space="0" w:color="auto"/>
              <w:right w:val="single" w:sz="8" w:space="0" w:color="auto"/>
            </w:tcBorders>
            <w:vAlign w:val="bottom"/>
          </w:tcPr>
          <w:p w:rsidR="00D4167E" w:rsidRDefault="00572BDF" w:rsidP="00572BDF">
            <w:pPr>
              <w:widowControl w:val="0"/>
              <w:autoSpaceDE w:val="0"/>
              <w:autoSpaceDN w:val="0"/>
              <w:adjustRightInd w:val="0"/>
              <w:spacing w:after="0"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264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r>
      <w:tr w:rsidR="00D4167E" w:rsidTr="005035E9">
        <w:trPr>
          <w:gridAfter w:val="2"/>
          <w:wAfter w:w="167" w:type="dxa"/>
          <w:trHeight w:val="243"/>
        </w:trPr>
        <w:tc>
          <w:tcPr>
            <w:tcW w:w="2826" w:type="dxa"/>
            <w:gridSpan w:val="4"/>
            <w:tcBorders>
              <w:top w:val="nil"/>
              <w:left w:val="single" w:sz="8" w:space="0" w:color="auto"/>
              <w:bottom w:val="single" w:sz="8" w:space="0" w:color="auto"/>
              <w:right w:val="single" w:sz="8" w:space="0" w:color="auto"/>
            </w:tcBorders>
            <w:vAlign w:val="bottom"/>
          </w:tcPr>
          <w:p w:rsidR="00D4167E" w:rsidRDefault="00D4167E">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b/>
                <w:bCs/>
                <w:color w:val="00000A"/>
                <w:w w:val="98"/>
              </w:rPr>
              <w:t>ИЗО</w:t>
            </w: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64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r>
      <w:tr w:rsidR="00D4167E" w:rsidTr="005035E9">
        <w:trPr>
          <w:gridAfter w:val="2"/>
          <w:wAfter w:w="167" w:type="dxa"/>
          <w:trHeight w:val="243"/>
        </w:trPr>
        <w:tc>
          <w:tcPr>
            <w:tcW w:w="2826" w:type="dxa"/>
            <w:gridSpan w:val="4"/>
            <w:tcBorders>
              <w:top w:val="nil"/>
              <w:left w:val="single" w:sz="8" w:space="0" w:color="auto"/>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exact"/>
              <w:jc w:val="center"/>
              <w:rPr>
                <w:rFonts w:ascii="Times New Roman" w:hAnsi="Times New Roman" w:cs="Times New Roman"/>
                <w:sz w:val="24"/>
                <w:szCs w:val="24"/>
              </w:rPr>
            </w:pPr>
            <w:r>
              <w:rPr>
                <w:rFonts w:ascii="Arial" w:hAnsi="Arial" w:cs="Arial"/>
                <w:b/>
                <w:bCs/>
                <w:color w:val="00000A"/>
                <w:w w:val="89"/>
              </w:rPr>
              <w:t>физкультура</w:t>
            </w: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exact"/>
              <w:jc w:val="center"/>
              <w:rPr>
                <w:rFonts w:ascii="Times New Roman" w:hAnsi="Times New Roman" w:cs="Times New Roman"/>
                <w:sz w:val="24"/>
                <w:szCs w:val="24"/>
              </w:rPr>
            </w:pP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64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r>
      <w:tr w:rsidR="00D4167E" w:rsidTr="005035E9">
        <w:trPr>
          <w:gridAfter w:val="2"/>
          <w:wAfter w:w="167" w:type="dxa"/>
          <w:trHeight w:val="243"/>
        </w:trPr>
        <w:tc>
          <w:tcPr>
            <w:tcW w:w="2826" w:type="dxa"/>
            <w:gridSpan w:val="4"/>
            <w:tcBorders>
              <w:top w:val="nil"/>
              <w:left w:val="single" w:sz="8" w:space="0" w:color="auto"/>
              <w:bottom w:val="single" w:sz="8" w:space="0" w:color="auto"/>
              <w:right w:val="single" w:sz="8" w:space="0" w:color="auto"/>
            </w:tcBorders>
            <w:vAlign w:val="bottom"/>
          </w:tcPr>
          <w:p w:rsidR="00D4167E" w:rsidRDefault="00D4167E">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b/>
                <w:bCs/>
                <w:color w:val="00000A"/>
                <w:w w:val="95"/>
              </w:rPr>
              <w:t>Музыка</w:t>
            </w: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64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r>
      <w:tr w:rsidR="00D4167E" w:rsidTr="005035E9">
        <w:trPr>
          <w:gridAfter w:val="2"/>
          <w:wAfter w:w="167" w:type="dxa"/>
          <w:trHeight w:val="243"/>
        </w:trPr>
        <w:tc>
          <w:tcPr>
            <w:tcW w:w="2826" w:type="dxa"/>
            <w:gridSpan w:val="4"/>
            <w:tcBorders>
              <w:top w:val="nil"/>
              <w:left w:val="single" w:sz="8" w:space="0" w:color="auto"/>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exact"/>
              <w:jc w:val="center"/>
              <w:rPr>
                <w:rFonts w:ascii="Times New Roman" w:hAnsi="Times New Roman" w:cs="Times New Roman"/>
                <w:sz w:val="24"/>
                <w:szCs w:val="24"/>
              </w:rPr>
            </w:pPr>
            <w:r>
              <w:rPr>
                <w:rFonts w:ascii="Arial" w:hAnsi="Arial" w:cs="Arial"/>
                <w:b/>
                <w:bCs/>
                <w:color w:val="00000A"/>
                <w:w w:val="98"/>
              </w:rPr>
              <w:t>ОБЖ</w:t>
            </w:r>
          </w:p>
        </w:tc>
        <w:tc>
          <w:tcPr>
            <w:tcW w:w="2660" w:type="dxa"/>
            <w:gridSpan w:val="3"/>
            <w:tcBorders>
              <w:top w:val="nil"/>
              <w:left w:val="nil"/>
              <w:bottom w:val="single" w:sz="8" w:space="0" w:color="auto"/>
              <w:right w:val="single" w:sz="8" w:space="0" w:color="auto"/>
            </w:tcBorders>
            <w:vAlign w:val="bottom"/>
          </w:tcPr>
          <w:p w:rsidR="00D4167E" w:rsidRDefault="000A6A72" w:rsidP="00572BDF">
            <w:pPr>
              <w:widowControl w:val="0"/>
              <w:autoSpaceDE w:val="0"/>
              <w:autoSpaceDN w:val="0"/>
              <w:adjustRightInd w:val="0"/>
              <w:spacing w:after="0"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266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64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r>
      <w:tr w:rsidR="00D4167E" w:rsidTr="005035E9">
        <w:trPr>
          <w:trHeight w:val="261"/>
        </w:trPr>
        <w:tc>
          <w:tcPr>
            <w:tcW w:w="40" w:type="dxa"/>
            <w:tcBorders>
              <w:top w:val="single" w:sz="8" w:space="0" w:color="auto"/>
              <w:left w:val="single" w:sz="8" w:space="0" w:color="auto"/>
              <w:bottom w:val="single" w:sz="8" w:space="0" w:color="auto"/>
              <w:right w:val="nil"/>
            </w:tcBorders>
            <w:shd w:val="clear" w:color="auto" w:fill="000000"/>
            <w:vAlign w:val="bottom"/>
          </w:tcPr>
          <w:p w:rsidR="00D4167E" w:rsidRDefault="00D4167E">
            <w:pPr>
              <w:widowControl w:val="0"/>
              <w:autoSpaceDE w:val="0"/>
              <w:autoSpaceDN w:val="0"/>
              <w:adjustRightInd w:val="0"/>
              <w:spacing w:after="0" w:line="240" w:lineRule="auto"/>
              <w:rPr>
                <w:rFonts w:ascii="Times New Roman" w:hAnsi="Times New Roman" w:cs="Times New Roman"/>
              </w:rPr>
            </w:pPr>
            <w:bookmarkStart w:id="29" w:name="page69"/>
            <w:bookmarkEnd w:id="29"/>
          </w:p>
        </w:tc>
        <w:tc>
          <w:tcPr>
            <w:tcW w:w="2813" w:type="dxa"/>
            <w:gridSpan w:val="4"/>
            <w:tcBorders>
              <w:top w:val="single" w:sz="8" w:space="0" w:color="auto"/>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52" w:lineRule="exact"/>
              <w:jc w:val="center"/>
              <w:rPr>
                <w:rFonts w:ascii="Times New Roman" w:hAnsi="Times New Roman" w:cs="Times New Roman"/>
                <w:sz w:val="24"/>
                <w:szCs w:val="24"/>
              </w:rPr>
            </w:pPr>
            <w:r>
              <w:rPr>
                <w:rFonts w:ascii="Arial" w:hAnsi="Arial" w:cs="Arial"/>
                <w:b/>
                <w:bCs/>
                <w:color w:val="00000A"/>
                <w:w w:val="90"/>
              </w:rPr>
              <w:t>Социальные педагоги</w:t>
            </w:r>
          </w:p>
        </w:tc>
        <w:tc>
          <w:tcPr>
            <w:tcW w:w="520" w:type="dxa"/>
            <w:tcBorders>
              <w:top w:val="single" w:sz="8" w:space="0" w:color="auto"/>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c>
          <w:tcPr>
            <w:tcW w:w="2140" w:type="dxa"/>
            <w:gridSpan w:val="2"/>
            <w:tcBorders>
              <w:top w:val="single" w:sz="8" w:space="0" w:color="auto"/>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c>
          <w:tcPr>
            <w:tcW w:w="900" w:type="dxa"/>
            <w:tcBorders>
              <w:top w:val="single" w:sz="8" w:space="0" w:color="auto"/>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c>
          <w:tcPr>
            <w:tcW w:w="1760" w:type="dxa"/>
            <w:gridSpan w:val="2"/>
            <w:tcBorders>
              <w:top w:val="single" w:sz="8" w:space="0" w:color="auto"/>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c>
          <w:tcPr>
            <w:tcW w:w="360" w:type="dxa"/>
            <w:tcBorders>
              <w:top w:val="single" w:sz="8" w:space="0" w:color="auto"/>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c>
          <w:tcPr>
            <w:tcW w:w="2280" w:type="dxa"/>
            <w:gridSpan w:val="2"/>
            <w:tcBorders>
              <w:top w:val="single" w:sz="8" w:space="0" w:color="auto"/>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r>
      <w:tr w:rsidR="00D4167E" w:rsidTr="005035E9">
        <w:trPr>
          <w:trHeight w:val="243"/>
        </w:trPr>
        <w:tc>
          <w:tcPr>
            <w:tcW w:w="40" w:type="dxa"/>
            <w:tcBorders>
              <w:top w:val="nil"/>
              <w:left w:val="single" w:sz="8" w:space="0" w:color="auto"/>
              <w:bottom w:val="single" w:sz="8" w:space="0" w:color="auto"/>
              <w:right w:val="nil"/>
            </w:tcBorders>
            <w:shd w:val="clear" w:color="auto" w:fill="000000"/>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507" w:type="dxa"/>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306"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exact"/>
              <w:ind w:right="400"/>
              <w:jc w:val="center"/>
              <w:rPr>
                <w:rFonts w:ascii="Times New Roman" w:hAnsi="Times New Roman" w:cs="Times New Roman"/>
                <w:sz w:val="24"/>
                <w:szCs w:val="24"/>
              </w:rPr>
            </w:pPr>
            <w:r>
              <w:rPr>
                <w:rFonts w:ascii="Arial" w:hAnsi="Arial" w:cs="Arial"/>
                <w:b/>
                <w:bCs/>
                <w:color w:val="00000A"/>
                <w:w w:val="91"/>
              </w:rPr>
              <w:t>Библиотекари</w:t>
            </w:r>
          </w:p>
        </w:tc>
        <w:tc>
          <w:tcPr>
            <w:tcW w:w="520" w:type="dxa"/>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140" w:type="dxa"/>
            <w:gridSpan w:val="2"/>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exact"/>
              <w:ind w:right="441"/>
              <w:jc w:val="center"/>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1760" w:type="dxa"/>
            <w:gridSpan w:val="2"/>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280" w:type="dxa"/>
            <w:gridSpan w:val="2"/>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r>
      <w:tr w:rsidR="00D4167E" w:rsidTr="005035E9">
        <w:trPr>
          <w:trHeight w:val="243"/>
        </w:trPr>
        <w:tc>
          <w:tcPr>
            <w:tcW w:w="40" w:type="dxa"/>
            <w:tcBorders>
              <w:top w:val="nil"/>
              <w:left w:val="single" w:sz="8" w:space="0" w:color="auto"/>
              <w:bottom w:val="single" w:sz="8" w:space="0" w:color="auto"/>
              <w:right w:val="nil"/>
            </w:tcBorders>
            <w:shd w:val="clear" w:color="auto" w:fill="000000"/>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507" w:type="dxa"/>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426" w:type="dxa"/>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1880" w:type="dxa"/>
            <w:gridSpan w:val="2"/>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1" w:lineRule="exact"/>
              <w:ind w:right="680"/>
              <w:jc w:val="center"/>
              <w:rPr>
                <w:rFonts w:ascii="Times New Roman" w:hAnsi="Times New Roman" w:cs="Times New Roman"/>
                <w:sz w:val="24"/>
                <w:szCs w:val="24"/>
              </w:rPr>
            </w:pPr>
            <w:r>
              <w:rPr>
                <w:rFonts w:ascii="Arial" w:hAnsi="Arial" w:cs="Arial"/>
                <w:b/>
                <w:bCs/>
                <w:color w:val="00000A"/>
                <w:w w:val="91"/>
              </w:rPr>
              <w:t>Психологи</w:t>
            </w:r>
          </w:p>
        </w:tc>
        <w:tc>
          <w:tcPr>
            <w:tcW w:w="520" w:type="dxa"/>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140" w:type="dxa"/>
            <w:gridSpan w:val="2"/>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1" w:lineRule="exact"/>
              <w:ind w:right="441"/>
              <w:jc w:val="center"/>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1760" w:type="dxa"/>
            <w:gridSpan w:val="2"/>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280" w:type="dxa"/>
            <w:gridSpan w:val="2"/>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r>
      <w:tr w:rsidR="00D4167E" w:rsidTr="005035E9">
        <w:trPr>
          <w:trHeight w:val="243"/>
        </w:trPr>
        <w:tc>
          <w:tcPr>
            <w:tcW w:w="40" w:type="dxa"/>
            <w:tcBorders>
              <w:top w:val="nil"/>
              <w:left w:val="single" w:sz="8" w:space="0" w:color="auto"/>
              <w:bottom w:val="single" w:sz="8" w:space="0" w:color="auto"/>
              <w:right w:val="nil"/>
            </w:tcBorders>
            <w:shd w:val="clear" w:color="auto" w:fill="000000"/>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507" w:type="dxa"/>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306"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exact"/>
              <w:ind w:right="400"/>
              <w:jc w:val="center"/>
              <w:rPr>
                <w:rFonts w:ascii="Times New Roman" w:hAnsi="Times New Roman" w:cs="Times New Roman"/>
                <w:sz w:val="24"/>
                <w:szCs w:val="24"/>
              </w:rPr>
            </w:pPr>
            <w:r>
              <w:rPr>
                <w:rFonts w:ascii="Arial" w:hAnsi="Arial" w:cs="Arial"/>
                <w:b/>
                <w:bCs/>
                <w:color w:val="00000A"/>
                <w:w w:val="91"/>
              </w:rPr>
              <w:t>Администрация</w:t>
            </w:r>
          </w:p>
        </w:tc>
        <w:tc>
          <w:tcPr>
            <w:tcW w:w="520" w:type="dxa"/>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140" w:type="dxa"/>
            <w:gridSpan w:val="2"/>
            <w:tcBorders>
              <w:top w:val="nil"/>
              <w:left w:val="nil"/>
              <w:bottom w:val="single" w:sz="8" w:space="0" w:color="auto"/>
              <w:right w:val="single" w:sz="8" w:space="0" w:color="auto"/>
            </w:tcBorders>
            <w:vAlign w:val="bottom"/>
          </w:tcPr>
          <w:p w:rsidR="00D4167E" w:rsidRDefault="00572BDF" w:rsidP="00572BDF">
            <w:pPr>
              <w:widowControl w:val="0"/>
              <w:autoSpaceDE w:val="0"/>
              <w:autoSpaceDN w:val="0"/>
              <w:adjustRightInd w:val="0"/>
              <w:spacing w:after="0" w:line="240" w:lineRule="exact"/>
              <w:ind w:right="441"/>
              <w:jc w:val="center"/>
              <w:rPr>
                <w:rFonts w:ascii="Times New Roman" w:hAnsi="Times New Roman" w:cs="Times New Roman"/>
                <w:sz w:val="24"/>
                <w:szCs w:val="24"/>
              </w:rPr>
            </w:pPr>
            <w:r>
              <w:rPr>
                <w:rFonts w:ascii="Arial" w:hAnsi="Arial" w:cs="Arial"/>
                <w:b/>
                <w:bCs/>
                <w:color w:val="00000A"/>
                <w:w w:val="81"/>
              </w:rPr>
              <w:t>4</w:t>
            </w:r>
          </w:p>
        </w:tc>
        <w:tc>
          <w:tcPr>
            <w:tcW w:w="900" w:type="dxa"/>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1760" w:type="dxa"/>
            <w:gridSpan w:val="2"/>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2280" w:type="dxa"/>
            <w:gridSpan w:val="2"/>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r>
      <w:tr w:rsidR="00317D08" w:rsidTr="005035E9">
        <w:trPr>
          <w:trHeight w:val="243"/>
        </w:trPr>
        <w:tc>
          <w:tcPr>
            <w:tcW w:w="40" w:type="dxa"/>
            <w:tcBorders>
              <w:top w:val="nil"/>
              <w:left w:val="single" w:sz="8" w:space="0" w:color="auto"/>
              <w:bottom w:val="single" w:sz="8" w:space="0" w:color="auto"/>
              <w:right w:val="nil"/>
            </w:tcBorders>
            <w:shd w:val="clear" w:color="auto" w:fill="000000"/>
            <w:vAlign w:val="bottom"/>
          </w:tcPr>
          <w:p w:rsidR="00317D08" w:rsidRDefault="00317D08">
            <w:pPr>
              <w:widowControl w:val="0"/>
              <w:autoSpaceDE w:val="0"/>
              <w:autoSpaceDN w:val="0"/>
              <w:adjustRightInd w:val="0"/>
              <w:spacing w:after="0" w:line="240" w:lineRule="auto"/>
              <w:rPr>
                <w:rFonts w:ascii="Times New Roman" w:hAnsi="Times New Roman" w:cs="Times New Roman"/>
                <w:sz w:val="21"/>
                <w:szCs w:val="21"/>
              </w:rPr>
            </w:pPr>
          </w:p>
        </w:tc>
        <w:tc>
          <w:tcPr>
            <w:tcW w:w="507" w:type="dxa"/>
            <w:tcBorders>
              <w:top w:val="nil"/>
              <w:left w:val="nil"/>
              <w:bottom w:val="single" w:sz="8" w:space="0" w:color="auto"/>
              <w:right w:val="nil"/>
            </w:tcBorders>
            <w:vAlign w:val="bottom"/>
          </w:tcPr>
          <w:p w:rsidR="00317D08" w:rsidRDefault="00317D08">
            <w:pPr>
              <w:widowControl w:val="0"/>
              <w:autoSpaceDE w:val="0"/>
              <w:autoSpaceDN w:val="0"/>
              <w:adjustRightInd w:val="0"/>
              <w:spacing w:after="0" w:line="240" w:lineRule="auto"/>
              <w:rPr>
                <w:rFonts w:ascii="Times New Roman" w:hAnsi="Times New Roman" w:cs="Times New Roman"/>
                <w:sz w:val="21"/>
                <w:szCs w:val="21"/>
              </w:rPr>
            </w:pPr>
          </w:p>
        </w:tc>
        <w:tc>
          <w:tcPr>
            <w:tcW w:w="2306" w:type="dxa"/>
            <w:gridSpan w:val="3"/>
            <w:tcBorders>
              <w:top w:val="nil"/>
              <w:left w:val="nil"/>
              <w:bottom w:val="single" w:sz="8" w:space="0" w:color="auto"/>
              <w:right w:val="single" w:sz="8" w:space="0" w:color="auto"/>
            </w:tcBorders>
            <w:vAlign w:val="bottom"/>
          </w:tcPr>
          <w:p w:rsidR="00317D08" w:rsidRDefault="00317D08">
            <w:pPr>
              <w:widowControl w:val="0"/>
              <w:autoSpaceDE w:val="0"/>
              <w:autoSpaceDN w:val="0"/>
              <w:adjustRightInd w:val="0"/>
              <w:spacing w:after="0" w:line="240" w:lineRule="exact"/>
              <w:ind w:right="400"/>
              <w:jc w:val="center"/>
              <w:rPr>
                <w:rFonts w:ascii="Arial" w:hAnsi="Arial" w:cs="Arial"/>
                <w:b/>
                <w:bCs/>
                <w:color w:val="00000A"/>
                <w:w w:val="91"/>
              </w:rPr>
            </w:pPr>
            <w:r>
              <w:rPr>
                <w:rFonts w:ascii="Arial" w:hAnsi="Arial" w:cs="Arial"/>
                <w:b/>
                <w:bCs/>
                <w:color w:val="00000A"/>
                <w:w w:val="91"/>
              </w:rPr>
              <w:t>Точка роста</w:t>
            </w:r>
          </w:p>
        </w:tc>
        <w:tc>
          <w:tcPr>
            <w:tcW w:w="520" w:type="dxa"/>
            <w:tcBorders>
              <w:top w:val="nil"/>
              <w:left w:val="nil"/>
              <w:bottom w:val="single" w:sz="8" w:space="0" w:color="auto"/>
              <w:right w:val="nil"/>
            </w:tcBorders>
            <w:vAlign w:val="bottom"/>
          </w:tcPr>
          <w:p w:rsidR="00317D08" w:rsidRDefault="00317D08" w:rsidP="00317D08">
            <w:pPr>
              <w:widowControl w:val="0"/>
              <w:autoSpaceDE w:val="0"/>
              <w:autoSpaceDN w:val="0"/>
              <w:adjustRightInd w:val="0"/>
              <w:spacing w:after="0" w:line="240" w:lineRule="auto"/>
              <w:jc w:val="right"/>
              <w:rPr>
                <w:rFonts w:ascii="Times New Roman" w:hAnsi="Times New Roman" w:cs="Times New Roman"/>
                <w:sz w:val="21"/>
                <w:szCs w:val="21"/>
              </w:rPr>
            </w:pPr>
          </w:p>
        </w:tc>
        <w:tc>
          <w:tcPr>
            <w:tcW w:w="2140" w:type="dxa"/>
            <w:gridSpan w:val="2"/>
            <w:tcBorders>
              <w:top w:val="nil"/>
              <w:left w:val="nil"/>
              <w:bottom w:val="single" w:sz="8" w:space="0" w:color="auto"/>
              <w:right w:val="single" w:sz="8" w:space="0" w:color="auto"/>
            </w:tcBorders>
            <w:vAlign w:val="bottom"/>
          </w:tcPr>
          <w:p w:rsidR="00317D08" w:rsidRDefault="000B5400" w:rsidP="00572BDF">
            <w:pPr>
              <w:widowControl w:val="0"/>
              <w:autoSpaceDE w:val="0"/>
              <w:autoSpaceDN w:val="0"/>
              <w:adjustRightInd w:val="0"/>
              <w:spacing w:after="0" w:line="240" w:lineRule="exact"/>
              <w:ind w:right="441"/>
              <w:jc w:val="center"/>
              <w:rPr>
                <w:rFonts w:ascii="Arial" w:hAnsi="Arial" w:cs="Arial"/>
                <w:b/>
                <w:bCs/>
                <w:color w:val="00000A"/>
                <w:w w:val="81"/>
              </w:rPr>
            </w:pPr>
            <w:r>
              <w:rPr>
                <w:rFonts w:ascii="Arial" w:hAnsi="Arial" w:cs="Arial"/>
                <w:b/>
                <w:bCs/>
                <w:color w:val="00000A"/>
                <w:w w:val="81"/>
              </w:rPr>
              <w:t>5</w:t>
            </w:r>
          </w:p>
        </w:tc>
        <w:tc>
          <w:tcPr>
            <w:tcW w:w="900" w:type="dxa"/>
            <w:tcBorders>
              <w:top w:val="nil"/>
              <w:left w:val="nil"/>
              <w:bottom w:val="single" w:sz="8" w:space="0" w:color="auto"/>
              <w:right w:val="nil"/>
            </w:tcBorders>
            <w:vAlign w:val="bottom"/>
          </w:tcPr>
          <w:p w:rsidR="00317D08" w:rsidRDefault="00317D08">
            <w:pPr>
              <w:widowControl w:val="0"/>
              <w:autoSpaceDE w:val="0"/>
              <w:autoSpaceDN w:val="0"/>
              <w:adjustRightInd w:val="0"/>
              <w:spacing w:after="0" w:line="240" w:lineRule="auto"/>
              <w:rPr>
                <w:rFonts w:ascii="Times New Roman" w:hAnsi="Times New Roman" w:cs="Times New Roman"/>
                <w:sz w:val="21"/>
                <w:szCs w:val="21"/>
              </w:rPr>
            </w:pPr>
          </w:p>
        </w:tc>
        <w:tc>
          <w:tcPr>
            <w:tcW w:w="1760" w:type="dxa"/>
            <w:gridSpan w:val="2"/>
            <w:tcBorders>
              <w:top w:val="nil"/>
              <w:left w:val="nil"/>
              <w:bottom w:val="single" w:sz="8" w:space="0" w:color="auto"/>
              <w:right w:val="single" w:sz="8" w:space="0" w:color="auto"/>
            </w:tcBorders>
            <w:vAlign w:val="bottom"/>
          </w:tcPr>
          <w:p w:rsidR="00317D08" w:rsidRDefault="00317D08">
            <w:pPr>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single" w:sz="8" w:space="0" w:color="auto"/>
              <w:right w:val="nil"/>
            </w:tcBorders>
            <w:vAlign w:val="bottom"/>
          </w:tcPr>
          <w:p w:rsidR="00317D08" w:rsidRDefault="00317D08">
            <w:pPr>
              <w:widowControl w:val="0"/>
              <w:autoSpaceDE w:val="0"/>
              <w:autoSpaceDN w:val="0"/>
              <w:adjustRightInd w:val="0"/>
              <w:spacing w:after="0" w:line="240" w:lineRule="auto"/>
              <w:rPr>
                <w:rFonts w:ascii="Times New Roman" w:hAnsi="Times New Roman" w:cs="Times New Roman"/>
                <w:sz w:val="21"/>
                <w:szCs w:val="21"/>
              </w:rPr>
            </w:pPr>
          </w:p>
        </w:tc>
        <w:tc>
          <w:tcPr>
            <w:tcW w:w="2280" w:type="dxa"/>
            <w:gridSpan w:val="2"/>
            <w:tcBorders>
              <w:top w:val="nil"/>
              <w:left w:val="nil"/>
              <w:bottom w:val="single" w:sz="8" w:space="0" w:color="auto"/>
              <w:right w:val="single" w:sz="8" w:space="0" w:color="auto"/>
            </w:tcBorders>
            <w:vAlign w:val="bottom"/>
          </w:tcPr>
          <w:p w:rsidR="00317D08" w:rsidRDefault="00317D08">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317D08" w:rsidRDefault="00317D08">
            <w:pPr>
              <w:widowControl w:val="0"/>
              <w:autoSpaceDE w:val="0"/>
              <w:autoSpaceDN w:val="0"/>
              <w:adjustRightInd w:val="0"/>
              <w:spacing w:after="0" w:line="240" w:lineRule="auto"/>
              <w:rPr>
                <w:rFonts w:ascii="Times New Roman" w:hAnsi="Times New Roman" w:cs="Times New Roman"/>
                <w:sz w:val="21"/>
                <w:szCs w:val="21"/>
              </w:rPr>
            </w:pPr>
          </w:p>
        </w:tc>
      </w:tr>
      <w:tr w:rsidR="00D4167E" w:rsidTr="005035E9">
        <w:trPr>
          <w:trHeight w:val="244"/>
        </w:trPr>
        <w:tc>
          <w:tcPr>
            <w:tcW w:w="40" w:type="dxa"/>
            <w:tcBorders>
              <w:top w:val="nil"/>
              <w:left w:val="single" w:sz="8" w:space="0" w:color="auto"/>
              <w:bottom w:val="single" w:sz="8" w:space="0" w:color="auto"/>
              <w:right w:val="nil"/>
            </w:tcBorders>
            <w:shd w:val="clear" w:color="auto" w:fill="000000"/>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507" w:type="dxa"/>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426" w:type="dxa"/>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c>
          <w:tcPr>
            <w:tcW w:w="1880" w:type="dxa"/>
            <w:gridSpan w:val="2"/>
            <w:tcBorders>
              <w:top w:val="nil"/>
              <w:left w:val="nil"/>
              <w:bottom w:val="single" w:sz="8" w:space="0" w:color="auto"/>
              <w:right w:val="single" w:sz="8" w:space="0" w:color="auto"/>
            </w:tcBorders>
            <w:vAlign w:val="bottom"/>
          </w:tcPr>
          <w:p w:rsidR="00D4167E" w:rsidRPr="000B5400" w:rsidRDefault="00D4167E">
            <w:pPr>
              <w:widowControl w:val="0"/>
              <w:autoSpaceDE w:val="0"/>
              <w:autoSpaceDN w:val="0"/>
              <w:adjustRightInd w:val="0"/>
              <w:spacing w:after="0" w:line="241" w:lineRule="exact"/>
              <w:ind w:right="680"/>
              <w:jc w:val="center"/>
              <w:rPr>
                <w:rFonts w:ascii="Times New Roman" w:hAnsi="Times New Roman" w:cs="Times New Roman"/>
                <w:b/>
                <w:sz w:val="24"/>
                <w:szCs w:val="24"/>
              </w:rPr>
            </w:pPr>
            <w:r w:rsidRPr="000B5400">
              <w:rPr>
                <w:rFonts w:ascii="Arial" w:hAnsi="Arial" w:cs="Arial"/>
                <w:b/>
                <w:bCs/>
                <w:color w:val="00000A"/>
                <w:w w:val="88"/>
              </w:rPr>
              <w:t>Всего</w:t>
            </w:r>
          </w:p>
        </w:tc>
        <w:tc>
          <w:tcPr>
            <w:tcW w:w="520" w:type="dxa"/>
            <w:tcBorders>
              <w:top w:val="nil"/>
              <w:left w:val="nil"/>
              <w:bottom w:val="single" w:sz="8" w:space="0" w:color="auto"/>
              <w:right w:val="nil"/>
            </w:tcBorders>
            <w:vAlign w:val="bottom"/>
          </w:tcPr>
          <w:p w:rsidR="00D4167E" w:rsidRPr="000B5400" w:rsidRDefault="00D4167E">
            <w:pPr>
              <w:widowControl w:val="0"/>
              <w:autoSpaceDE w:val="0"/>
              <w:autoSpaceDN w:val="0"/>
              <w:adjustRightInd w:val="0"/>
              <w:spacing w:after="0" w:line="240" w:lineRule="auto"/>
              <w:rPr>
                <w:rFonts w:ascii="Times New Roman" w:hAnsi="Times New Roman" w:cs="Times New Roman"/>
                <w:b/>
                <w:sz w:val="21"/>
                <w:szCs w:val="21"/>
              </w:rPr>
            </w:pPr>
          </w:p>
        </w:tc>
        <w:tc>
          <w:tcPr>
            <w:tcW w:w="2140" w:type="dxa"/>
            <w:gridSpan w:val="2"/>
            <w:tcBorders>
              <w:top w:val="nil"/>
              <w:left w:val="nil"/>
              <w:bottom w:val="single" w:sz="8" w:space="0" w:color="auto"/>
              <w:right w:val="single" w:sz="8" w:space="0" w:color="auto"/>
            </w:tcBorders>
            <w:vAlign w:val="bottom"/>
          </w:tcPr>
          <w:p w:rsidR="00D4167E" w:rsidRPr="000B5400" w:rsidRDefault="000A6A72">
            <w:pPr>
              <w:widowControl w:val="0"/>
              <w:autoSpaceDE w:val="0"/>
              <w:autoSpaceDN w:val="0"/>
              <w:adjustRightInd w:val="0"/>
              <w:spacing w:after="0" w:line="241" w:lineRule="exact"/>
              <w:ind w:right="441"/>
              <w:jc w:val="center"/>
              <w:rPr>
                <w:rFonts w:ascii="Times New Roman" w:hAnsi="Times New Roman" w:cs="Times New Roman"/>
                <w:b/>
                <w:sz w:val="24"/>
                <w:szCs w:val="24"/>
              </w:rPr>
            </w:pPr>
            <w:r>
              <w:rPr>
                <w:rFonts w:ascii="Times New Roman" w:hAnsi="Times New Roman" w:cs="Times New Roman"/>
                <w:b/>
                <w:sz w:val="24"/>
                <w:szCs w:val="24"/>
              </w:rPr>
              <w:t>33</w:t>
            </w:r>
          </w:p>
        </w:tc>
        <w:tc>
          <w:tcPr>
            <w:tcW w:w="900" w:type="dxa"/>
            <w:tcBorders>
              <w:top w:val="nil"/>
              <w:left w:val="nil"/>
              <w:bottom w:val="single" w:sz="8" w:space="0" w:color="auto"/>
              <w:right w:val="nil"/>
            </w:tcBorders>
            <w:vAlign w:val="bottom"/>
          </w:tcPr>
          <w:p w:rsidR="00D4167E" w:rsidRPr="000B5400" w:rsidRDefault="00D4167E">
            <w:pPr>
              <w:widowControl w:val="0"/>
              <w:autoSpaceDE w:val="0"/>
              <w:autoSpaceDN w:val="0"/>
              <w:adjustRightInd w:val="0"/>
              <w:spacing w:after="0" w:line="240" w:lineRule="auto"/>
              <w:rPr>
                <w:rFonts w:ascii="Times New Roman" w:hAnsi="Times New Roman" w:cs="Times New Roman"/>
                <w:b/>
                <w:sz w:val="21"/>
                <w:szCs w:val="21"/>
              </w:rPr>
            </w:pPr>
          </w:p>
        </w:tc>
        <w:tc>
          <w:tcPr>
            <w:tcW w:w="1760" w:type="dxa"/>
            <w:gridSpan w:val="2"/>
            <w:tcBorders>
              <w:top w:val="nil"/>
              <w:left w:val="nil"/>
              <w:bottom w:val="single" w:sz="8" w:space="0" w:color="auto"/>
              <w:right w:val="single" w:sz="8" w:space="0" w:color="auto"/>
            </w:tcBorders>
            <w:vAlign w:val="bottom"/>
          </w:tcPr>
          <w:p w:rsidR="00D4167E" w:rsidRPr="000B5400" w:rsidRDefault="000B5400">
            <w:pPr>
              <w:widowControl w:val="0"/>
              <w:autoSpaceDE w:val="0"/>
              <w:autoSpaceDN w:val="0"/>
              <w:adjustRightInd w:val="0"/>
              <w:spacing w:after="0" w:line="241" w:lineRule="exact"/>
              <w:ind w:right="1181"/>
              <w:jc w:val="right"/>
              <w:rPr>
                <w:rFonts w:ascii="Times New Roman" w:hAnsi="Times New Roman" w:cs="Times New Roman"/>
                <w:b/>
                <w:sz w:val="24"/>
                <w:szCs w:val="24"/>
              </w:rPr>
            </w:pPr>
            <w:r w:rsidRPr="000B5400">
              <w:rPr>
                <w:rFonts w:ascii="Arial" w:hAnsi="Arial" w:cs="Arial"/>
                <w:b/>
                <w:bCs/>
                <w:color w:val="00000A"/>
              </w:rPr>
              <w:t>2</w:t>
            </w:r>
          </w:p>
        </w:tc>
        <w:tc>
          <w:tcPr>
            <w:tcW w:w="360" w:type="dxa"/>
            <w:tcBorders>
              <w:top w:val="nil"/>
              <w:left w:val="nil"/>
              <w:bottom w:val="single" w:sz="8" w:space="0" w:color="auto"/>
              <w:right w:val="nil"/>
            </w:tcBorders>
            <w:vAlign w:val="bottom"/>
          </w:tcPr>
          <w:p w:rsidR="00D4167E" w:rsidRPr="000B5400" w:rsidRDefault="00D4167E">
            <w:pPr>
              <w:widowControl w:val="0"/>
              <w:autoSpaceDE w:val="0"/>
              <w:autoSpaceDN w:val="0"/>
              <w:adjustRightInd w:val="0"/>
              <w:spacing w:after="0" w:line="240" w:lineRule="auto"/>
              <w:rPr>
                <w:rFonts w:ascii="Times New Roman" w:hAnsi="Times New Roman" w:cs="Times New Roman"/>
                <w:b/>
                <w:sz w:val="21"/>
                <w:szCs w:val="21"/>
              </w:rPr>
            </w:pPr>
          </w:p>
        </w:tc>
        <w:tc>
          <w:tcPr>
            <w:tcW w:w="2280" w:type="dxa"/>
            <w:gridSpan w:val="2"/>
            <w:tcBorders>
              <w:top w:val="nil"/>
              <w:left w:val="nil"/>
              <w:bottom w:val="single" w:sz="8" w:space="0" w:color="auto"/>
              <w:right w:val="single" w:sz="8" w:space="0" w:color="auto"/>
            </w:tcBorders>
            <w:vAlign w:val="bottom"/>
          </w:tcPr>
          <w:p w:rsidR="00D4167E" w:rsidRPr="000B5400" w:rsidRDefault="000B5400" w:rsidP="000B5400">
            <w:pPr>
              <w:widowControl w:val="0"/>
              <w:autoSpaceDE w:val="0"/>
              <w:autoSpaceDN w:val="0"/>
              <w:adjustRightInd w:val="0"/>
              <w:spacing w:after="0" w:line="240" w:lineRule="auto"/>
              <w:jc w:val="center"/>
              <w:rPr>
                <w:rFonts w:ascii="Times New Roman" w:hAnsi="Times New Roman" w:cs="Times New Roman"/>
                <w:b/>
                <w:sz w:val="21"/>
                <w:szCs w:val="21"/>
              </w:rPr>
            </w:pPr>
            <w:r w:rsidRPr="000B5400">
              <w:rPr>
                <w:rFonts w:ascii="Times New Roman" w:hAnsi="Times New Roman" w:cs="Times New Roman"/>
                <w:b/>
                <w:sz w:val="21"/>
                <w:szCs w:val="21"/>
              </w:rPr>
              <w:t>2</w:t>
            </w:r>
          </w:p>
        </w:tc>
        <w:tc>
          <w:tcPr>
            <w:tcW w:w="140" w:type="dxa"/>
            <w:tcBorders>
              <w:top w:val="nil"/>
              <w:left w:val="nil"/>
              <w:bottom w:val="nil"/>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1"/>
                <w:szCs w:val="21"/>
              </w:rPr>
            </w:pPr>
          </w:p>
        </w:tc>
      </w:tr>
      <w:tr w:rsidR="00D4167E" w:rsidTr="005035E9">
        <w:trPr>
          <w:trHeight w:val="815"/>
        </w:trPr>
        <w:tc>
          <w:tcPr>
            <w:tcW w:w="40" w:type="dxa"/>
            <w:tcBorders>
              <w:top w:val="nil"/>
              <w:left w:val="nil"/>
              <w:bottom w:val="nil"/>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507" w:type="dxa"/>
            <w:tcBorders>
              <w:top w:val="nil"/>
              <w:left w:val="nil"/>
              <w:bottom w:val="nil"/>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426" w:type="dxa"/>
            <w:tcBorders>
              <w:top w:val="nil"/>
              <w:left w:val="nil"/>
              <w:bottom w:val="nil"/>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9840" w:type="dxa"/>
            <w:gridSpan w:val="11"/>
            <w:tcBorders>
              <w:top w:val="nil"/>
              <w:left w:val="nil"/>
              <w:bottom w:val="nil"/>
              <w:right w:val="nil"/>
            </w:tcBorders>
            <w:vAlign w:val="bottom"/>
          </w:tcPr>
          <w:p w:rsidR="00D4167E" w:rsidRDefault="00D4167E">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color w:val="00000A"/>
                <w:sz w:val="24"/>
                <w:szCs w:val="24"/>
              </w:rPr>
              <w:t>Перспективный план курсовой подготовки на 2019 - 2020 учебный год</w:t>
            </w:r>
          </w:p>
        </w:tc>
        <w:tc>
          <w:tcPr>
            <w:tcW w:w="140" w:type="dxa"/>
            <w:tcBorders>
              <w:top w:val="nil"/>
              <w:left w:val="nil"/>
              <w:bottom w:val="nil"/>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r>
      <w:tr w:rsidR="00D4167E" w:rsidTr="005035E9">
        <w:trPr>
          <w:trHeight w:val="281"/>
        </w:trPr>
        <w:tc>
          <w:tcPr>
            <w:tcW w:w="40" w:type="dxa"/>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507" w:type="dxa"/>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426" w:type="dxa"/>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2400" w:type="dxa"/>
            <w:gridSpan w:val="3"/>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3040" w:type="dxa"/>
            <w:gridSpan w:val="3"/>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3"/>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2280" w:type="dxa"/>
            <w:gridSpan w:val="2"/>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r>
      <w:tr w:rsidR="00D4167E" w:rsidTr="005035E9">
        <w:trPr>
          <w:trHeight w:val="260"/>
        </w:trPr>
        <w:tc>
          <w:tcPr>
            <w:tcW w:w="40" w:type="dxa"/>
            <w:tcBorders>
              <w:top w:val="nil"/>
              <w:left w:val="single" w:sz="8" w:space="0" w:color="auto"/>
              <w:bottom w:val="nil"/>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c>
          <w:tcPr>
            <w:tcW w:w="507" w:type="dxa"/>
            <w:tcBorders>
              <w:top w:val="nil"/>
              <w:left w:val="nil"/>
              <w:bottom w:val="nil"/>
              <w:right w:val="nil"/>
            </w:tcBorders>
            <w:vAlign w:val="bottom"/>
          </w:tcPr>
          <w:p w:rsidR="00D4167E" w:rsidRDefault="00D4167E">
            <w:pPr>
              <w:widowControl w:val="0"/>
              <w:autoSpaceDE w:val="0"/>
              <w:autoSpaceDN w:val="0"/>
              <w:adjustRightInd w:val="0"/>
              <w:spacing w:after="0" w:line="260" w:lineRule="exact"/>
              <w:ind w:left="121"/>
              <w:jc w:val="center"/>
              <w:rPr>
                <w:rFonts w:ascii="Times New Roman" w:hAnsi="Times New Roman" w:cs="Times New Roman"/>
                <w:sz w:val="24"/>
                <w:szCs w:val="24"/>
              </w:rPr>
            </w:pPr>
            <w:r>
              <w:rPr>
                <w:rFonts w:ascii="Arial" w:hAnsi="Arial" w:cs="Arial"/>
                <w:b/>
                <w:bCs/>
                <w:color w:val="00000A"/>
                <w:w w:val="89"/>
                <w:sz w:val="24"/>
                <w:szCs w:val="24"/>
              </w:rPr>
              <w:t>№</w:t>
            </w:r>
          </w:p>
        </w:tc>
        <w:tc>
          <w:tcPr>
            <w:tcW w:w="426" w:type="dxa"/>
            <w:tcBorders>
              <w:top w:val="nil"/>
              <w:left w:val="nil"/>
              <w:bottom w:val="nil"/>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c>
          <w:tcPr>
            <w:tcW w:w="2400" w:type="dxa"/>
            <w:gridSpan w:val="3"/>
            <w:tcBorders>
              <w:top w:val="nil"/>
              <w:left w:val="nil"/>
              <w:bottom w:val="nil"/>
              <w:right w:val="single" w:sz="8" w:space="0" w:color="auto"/>
            </w:tcBorders>
            <w:vAlign w:val="bottom"/>
          </w:tcPr>
          <w:p w:rsidR="00D4167E" w:rsidRDefault="00D4167E">
            <w:pPr>
              <w:widowControl w:val="0"/>
              <w:autoSpaceDE w:val="0"/>
              <w:autoSpaceDN w:val="0"/>
              <w:adjustRightInd w:val="0"/>
              <w:spacing w:after="0" w:line="260" w:lineRule="exact"/>
              <w:ind w:left="800"/>
              <w:rPr>
                <w:rFonts w:ascii="Times New Roman" w:hAnsi="Times New Roman" w:cs="Times New Roman"/>
                <w:sz w:val="24"/>
                <w:szCs w:val="24"/>
              </w:rPr>
            </w:pPr>
            <w:r>
              <w:rPr>
                <w:rFonts w:ascii="Arial" w:hAnsi="Arial" w:cs="Arial"/>
                <w:b/>
                <w:bCs/>
                <w:color w:val="00000A"/>
                <w:sz w:val="24"/>
                <w:szCs w:val="24"/>
              </w:rPr>
              <w:t>Ф.И.О.</w:t>
            </w:r>
          </w:p>
        </w:tc>
        <w:tc>
          <w:tcPr>
            <w:tcW w:w="3040" w:type="dxa"/>
            <w:gridSpan w:val="3"/>
            <w:tcBorders>
              <w:top w:val="nil"/>
              <w:left w:val="nil"/>
              <w:bottom w:val="nil"/>
              <w:right w:val="single" w:sz="8" w:space="0" w:color="auto"/>
            </w:tcBorders>
            <w:vAlign w:val="bottom"/>
          </w:tcPr>
          <w:p w:rsidR="00D4167E" w:rsidRDefault="00D4167E">
            <w:pPr>
              <w:widowControl w:val="0"/>
              <w:autoSpaceDE w:val="0"/>
              <w:autoSpaceDN w:val="0"/>
              <w:adjustRightInd w:val="0"/>
              <w:spacing w:after="0" w:line="260" w:lineRule="exact"/>
              <w:ind w:right="20"/>
              <w:jc w:val="center"/>
              <w:rPr>
                <w:rFonts w:ascii="Times New Roman" w:hAnsi="Times New Roman" w:cs="Times New Roman"/>
                <w:sz w:val="24"/>
                <w:szCs w:val="24"/>
              </w:rPr>
            </w:pPr>
            <w:r>
              <w:rPr>
                <w:rFonts w:ascii="Arial" w:hAnsi="Arial" w:cs="Arial"/>
                <w:b/>
                <w:bCs/>
                <w:color w:val="00000A"/>
                <w:w w:val="88"/>
                <w:sz w:val="24"/>
                <w:szCs w:val="24"/>
              </w:rPr>
              <w:t>преподаваемый предмет</w:t>
            </w:r>
          </w:p>
        </w:tc>
        <w:tc>
          <w:tcPr>
            <w:tcW w:w="2120" w:type="dxa"/>
            <w:gridSpan w:val="3"/>
            <w:tcBorders>
              <w:top w:val="nil"/>
              <w:left w:val="nil"/>
              <w:bottom w:val="nil"/>
              <w:right w:val="single" w:sz="8" w:space="0" w:color="auto"/>
            </w:tcBorders>
            <w:vAlign w:val="bottom"/>
          </w:tcPr>
          <w:p w:rsidR="00D4167E" w:rsidRDefault="00D4167E">
            <w:pPr>
              <w:widowControl w:val="0"/>
              <w:autoSpaceDE w:val="0"/>
              <w:autoSpaceDN w:val="0"/>
              <w:adjustRightInd w:val="0"/>
              <w:spacing w:after="0" w:line="260" w:lineRule="exact"/>
              <w:ind w:right="40"/>
              <w:jc w:val="center"/>
              <w:rPr>
                <w:rFonts w:ascii="Times New Roman" w:hAnsi="Times New Roman" w:cs="Times New Roman"/>
                <w:sz w:val="24"/>
                <w:szCs w:val="24"/>
              </w:rPr>
            </w:pPr>
            <w:r>
              <w:rPr>
                <w:rFonts w:ascii="Arial" w:hAnsi="Arial" w:cs="Arial"/>
                <w:b/>
                <w:bCs/>
                <w:color w:val="00000A"/>
                <w:w w:val="87"/>
                <w:sz w:val="24"/>
                <w:szCs w:val="24"/>
              </w:rPr>
              <w:t>последние курсы</w:t>
            </w:r>
          </w:p>
        </w:tc>
        <w:tc>
          <w:tcPr>
            <w:tcW w:w="2280" w:type="dxa"/>
            <w:gridSpan w:val="2"/>
            <w:tcBorders>
              <w:top w:val="nil"/>
              <w:left w:val="nil"/>
              <w:bottom w:val="nil"/>
              <w:right w:val="nil"/>
            </w:tcBorders>
            <w:vAlign w:val="bottom"/>
          </w:tcPr>
          <w:p w:rsidR="00D4167E" w:rsidRDefault="00D4167E">
            <w:pPr>
              <w:widowControl w:val="0"/>
              <w:autoSpaceDE w:val="0"/>
              <w:autoSpaceDN w:val="0"/>
              <w:adjustRightInd w:val="0"/>
              <w:spacing w:after="0" w:line="260" w:lineRule="exact"/>
              <w:jc w:val="center"/>
              <w:rPr>
                <w:rFonts w:ascii="Times New Roman" w:hAnsi="Times New Roman" w:cs="Times New Roman"/>
                <w:sz w:val="24"/>
                <w:szCs w:val="24"/>
              </w:rPr>
            </w:pPr>
            <w:r>
              <w:rPr>
                <w:rFonts w:ascii="Arial" w:hAnsi="Arial" w:cs="Arial"/>
                <w:b/>
                <w:bCs/>
                <w:color w:val="00000A"/>
                <w:w w:val="88"/>
                <w:sz w:val="24"/>
                <w:szCs w:val="24"/>
              </w:rPr>
              <w:t>предполагаемый</w:t>
            </w:r>
          </w:p>
        </w:tc>
        <w:tc>
          <w:tcPr>
            <w:tcW w:w="140" w:type="dxa"/>
            <w:tcBorders>
              <w:top w:val="nil"/>
              <w:left w:val="nil"/>
              <w:bottom w:val="nil"/>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r>
      <w:tr w:rsidR="00D4167E" w:rsidTr="005035E9">
        <w:trPr>
          <w:trHeight w:val="279"/>
        </w:trPr>
        <w:tc>
          <w:tcPr>
            <w:tcW w:w="40" w:type="dxa"/>
            <w:tcBorders>
              <w:top w:val="nil"/>
              <w:left w:val="single" w:sz="8" w:space="0" w:color="auto"/>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933" w:type="dxa"/>
            <w:gridSpan w:val="2"/>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000A"/>
                <w:w w:val="95"/>
                <w:sz w:val="24"/>
                <w:szCs w:val="24"/>
              </w:rPr>
              <w:t>п/п</w:t>
            </w:r>
          </w:p>
        </w:tc>
        <w:tc>
          <w:tcPr>
            <w:tcW w:w="240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2"/>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color w:val="00000A"/>
                <w:sz w:val="24"/>
                <w:szCs w:val="24"/>
              </w:rPr>
              <w:t>ПК</w:t>
            </w:r>
          </w:p>
        </w:tc>
        <w:tc>
          <w:tcPr>
            <w:tcW w:w="2280" w:type="dxa"/>
            <w:gridSpan w:val="2"/>
            <w:tcBorders>
              <w:top w:val="nil"/>
              <w:left w:val="nil"/>
              <w:bottom w:val="single" w:sz="8" w:space="0" w:color="auto"/>
              <w:right w:val="nil"/>
            </w:tcBorders>
            <w:vAlign w:val="bottom"/>
          </w:tcPr>
          <w:p w:rsidR="00D4167E" w:rsidRDefault="00D4167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000A"/>
                <w:sz w:val="24"/>
                <w:szCs w:val="24"/>
              </w:rPr>
              <w:t>срок КПК</w:t>
            </w:r>
          </w:p>
        </w:tc>
        <w:tc>
          <w:tcPr>
            <w:tcW w:w="140" w:type="dxa"/>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r>
      <w:tr w:rsidR="000A6A72" w:rsidTr="005035E9">
        <w:trPr>
          <w:trHeight w:val="279"/>
        </w:trPr>
        <w:tc>
          <w:tcPr>
            <w:tcW w:w="40" w:type="dxa"/>
            <w:tcBorders>
              <w:top w:val="nil"/>
              <w:left w:val="single" w:sz="8" w:space="0" w:color="auto"/>
              <w:bottom w:val="single" w:sz="8" w:space="0" w:color="auto"/>
              <w:right w:val="nil"/>
            </w:tcBorders>
            <w:vAlign w:val="bottom"/>
          </w:tcPr>
          <w:p w:rsidR="000A6A72" w:rsidRDefault="000A6A72">
            <w:pPr>
              <w:widowControl w:val="0"/>
              <w:autoSpaceDE w:val="0"/>
              <w:autoSpaceDN w:val="0"/>
              <w:adjustRightInd w:val="0"/>
              <w:spacing w:after="0" w:line="240" w:lineRule="auto"/>
              <w:rPr>
                <w:rFonts w:ascii="Times New Roman" w:hAnsi="Times New Roman" w:cs="Times New Roman"/>
                <w:sz w:val="24"/>
                <w:szCs w:val="24"/>
              </w:rPr>
            </w:pPr>
          </w:p>
        </w:tc>
        <w:tc>
          <w:tcPr>
            <w:tcW w:w="933" w:type="dxa"/>
            <w:gridSpan w:val="2"/>
            <w:tcBorders>
              <w:top w:val="nil"/>
              <w:left w:val="nil"/>
              <w:bottom w:val="single" w:sz="8" w:space="0" w:color="auto"/>
              <w:right w:val="single" w:sz="8" w:space="0" w:color="auto"/>
            </w:tcBorders>
            <w:vAlign w:val="bottom"/>
          </w:tcPr>
          <w:p w:rsidR="000A6A72" w:rsidRDefault="005035E9">
            <w:pPr>
              <w:widowControl w:val="0"/>
              <w:autoSpaceDE w:val="0"/>
              <w:autoSpaceDN w:val="0"/>
              <w:adjustRightInd w:val="0"/>
              <w:spacing w:after="0" w:line="240" w:lineRule="auto"/>
              <w:jc w:val="center"/>
              <w:rPr>
                <w:rFonts w:ascii="Arial" w:hAnsi="Arial" w:cs="Arial"/>
                <w:b/>
                <w:bCs/>
                <w:color w:val="00000A"/>
                <w:w w:val="95"/>
                <w:sz w:val="24"/>
                <w:szCs w:val="24"/>
              </w:rPr>
            </w:pPr>
            <w:r>
              <w:rPr>
                <w:rFonts w:ascii="Arial" w:hAnsi="Arial" w:cs="Arial"/>
                <w:b/>
                <w:bCs/>
                <w:color w:val="00000A"/>
                <w:w w:val="95"/>
                <w:sz w:val="24"/>
                <w:szCs w:val="24"/>
              </w:rPr>
              <w:t>1.</w:t>
            </w:r>
          </w:p>
        </w:tc>
        <w:tc>
          <w:tcPr>
            <w:tcW w:w="2400" w:type="dxa"/>
            <w:gridSpan w:val="3"/>
            <w:tcBorders>
              <w:top w:val="nil"/>
              <w:left w:val="nil"/>
              <w:bottom w:val="single" w:sz="8" w:space="0" w:color="auto"/>
              <w:right w:val="single" w:sz="8" w:space="0" w:color="auto"/>
            </w:tcBorders>
            <w:vAlign w:val="bottom"/>
          </w:tcPr>
          <w:p w:rsidR="000A6A72" w:rsidRDefault="005035E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Кутлумбаева Илюза Данисовна</w:t>
            </w:r>
          </w:p>
        </w:tc>
        <w:tc>
          <w:tcPr>
            <w:tcW w:w="2140" w:type="dxa"/>
            <w:gridSpan w:val="2"/>
            <w:tcBorders>
              <w:top w:val="nil"/>
              <w:left w:val="nil"/>
              <w:bottom w:val="single" w:sz="8" w:space="0" w:color="auto"/>
              <w:right w:val="nil"/>
            </w:tcBorders>
            <w:vAlign w:val="bottom"/>
          </w:tcPr>
          <w:p w:rsidR="000A6A72" w:rsidRDefault="005035E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Начальный классы </w:t>
            </w:r>
          </w:p>
        </w:tc>
        <w:tc>
          <w:tcPr>
            <w:tcW w:w="900" w:type="dxa"/>
            <w:tcBorders>
              <w:top w:val="nil"/>
              <w:left w:val="nil"/>
              <w:bottom w:val="single" w:sz="8" w:space="0" w:color="auto"/>
              <w:right w:val="single" w:sz="8" w:space="0" w:color="auto"/>
            </w:tcBorders>
            <w:vAlign w:val="bottom"/>
          </w:tcPr>
          <w:p w:rsidR="000A6A72" w:rsidRDefault="000A6A72">
            <w:pPr>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3"/>
            <w:tcBorders>
              <w:top w:val="nil"/>
              <w:left w:val="nil"/>
              <w:bottom w:val="single" w:sz="8" w:space="0" w:color="auto"/>
              <w:right w:val="single" w:sz="8" w:space="0" w:color="auto"/>
            </w:tcBorders>
            <w:vAlign w:val="bottom"/>
          </w:tcPr>
          <w:p w:rsidR="000A6A72" w:rsidRDefault="005035E9">
            <w:pPr>
              <w:widowControl w:val="0"/>
              <w:autoSpaceDE w:val="0"/>
              <w:autoSpaceDN w:val="0"/>
              <w:adjustRightInd w:val="0"/>
              <w:spacing w:after="0" w:line="240" w:lineRule="auto"/>
              <w:ind w:right="40"/>
              <w:jc w:val="center"/>
              <w:rPr>
                <w:rFonts w:ascii="Arial" w:hAnsi="Arial" w:cs="Arial"/>
                <w:b/>
                <w:bCs/>
                <w:color w:val="00000A"/>
                <w:sz w:val="24"/>
                <w:szCs w:val="24"/>
              </w:rPr>
            </w:pPr>
            <w:r>
              <w:rPr>
                <w:rFonts w:ascii="Arial" w:hAnsi="Arial" w:cs="Arial"/>
                <w:b/>
                <w:bCs/>
                <w:color w:val="00000A"/>
                <w:sz w:val="24"/>
                <w:szCs w:val="24"/>
              </w:rPr>
              <w:t>2017</w:t>
            </w:r>
          </w:p>
        </w:tc>
        <w:tc>
          <w:tcPr>
            <w:tcW w:w="2280" w:type="dxa"/>
            <w:gridSpan w:val="2"/>
            <w:tcBorders>
              <w:top w:val="nil"/>
              <w:left w:val="nil"/>
              <w:bottom w:val="single" w:sz="8" w:space="0" w:color="auto"/>
              <w:right w:val="nil"/>
            </w:tcBorders>
            <w:vAlign w:val="bottom"/>
          </w:tcPr>
          <w:p w:rsidR="000A6A72" w:rsidRDefault="005035E9">
            <w:pPr>
              <w:widowControl w:val="0"/>
              <w:autoSpaceDE w:val="0"/>
              <w:autoSpaceDN w:val="0"/>
              <w:adjustRightInd w:val="0"/>
              <w:spacing w:after="0" w:line="240" w:lineRule="auto"/>
              <w:jc w:val="center"/>
              <w:rPr>
                <w:rFonts w:ascii="Arial" w:hAnsi="Arial" w:cs="Arial"/>
                <w:b/>
                <w:bCs/>
                <w:color w:val="00000A"/>
                <w:sz w:val="24"/>
                <w:szCs w:val="24"/>
              </w:rPr>
            </w:pPr>
            <w:r>
              <w:rPr>
                <w:rFonts w:ascii="Arial" w:hAnsi="Arial" w:cs="Arial"/>
                <w:b/>
                <w:bCs/>
                <w:color w:val="00000A"/>
                <w:sz w:val="24"/>
                <w:szCs w:val="24"/>
              </w:rPr>
              <w:t>2020</w:t>
            </w:r>
          </w:p>
        </w:tc>
        <w:tc>
          <w:tcPr>
            <w:tcW w:w="140" w:type="dxa"/>
            <w:tcBorders>
              <w:top w:val="nil"/>
              <w:left w:val="nil"/>
              <w:bottom w:val="single" w:sz="8" w:space="0" w:color="auto"/>
              <w:right w:val="single" w:sz="8" w:space="0" w:color="auto"/>
            </w:tcBorders>
            <w:vAlign w:val="bottom"/>
          </w:tcPr>
          <w:p w:rsidR="000A6A72" w:rsidRDefault="000A6A72">
            <w:pPr>
              <w:widowControl w:val="0"/>
              <w:autoSpaceDE w:val="0"/>
              <w:autoSpaceDN w:val="0"/>
              <w:adjustRightInd w:val="0"/>
              <w:spacing w:after="0" w:line="240" w:lineRule="auto"/>
              <w:rPr>
                <w:rFonts w:ascii="Times New Roman" w:hAnsi="Times New Roman" w:cs="Times New Roman"/>
                <w:sz w:val="24"/>
                <w:szCs w:val="24"/>
              </w:rPr>
            </w:pPr>
          </w:p>
        </w:tc>
      </w:tr>
      <w:tr w:rsidR="000A6A72" w:rsidTr="005035E9">
        <w:trPr>
          <w:trHeight w:val="279"/>
        </w:trPr>
        <w:tc>
          <w:tcPr>
            <w:tcW w:w="40" w:type="dxa"/>
            <w:tcBorders>
              <w:top w:val="nil"/>
              <w:left w:val="single" w:sz="8" w:space="0" w:color="auto"/>
              <w:bottom w:val="single" w:sz="8" w:space="0" w:color="auto"/>
              <w:right w:val="nil"/>
            </w:tcBorders>
            <w:vAlign w:val="bottom"/>
          </w:tcPr>
          <w:p w:rsidR="000A6A72" w:rsidRDefault="000A6A72">
            <w:pPr>
              <w:widowControl w:val="0"/>
              <w:autoSpaceDE w:val="0"/>
              <w:autoSpaceDN w:val="0"/>
              <w:adjustRightInd w:val="0"/>
              <w:spacing w:after="0" w:line="240" w:lineRule="auto"/>
              <w:rPr>
                <w:rFonts w:ascii="Times New Roman" w:hAnsi="Times New Roman" w:cs="Times New Roman"/>
                <w:sz w:val="24"/>
                <w:szCs w:val="24"/>
              </w:rPr>
            </w:pPr>
          </w:p>
        </w:tc>
        <w:tc>
          <w:tcPr>
            <w:tcW w:w="933" w:type="dxa"/>
            <w:gridSpan w:val="2"/>
            <w:tcBorders>
              <w:top w:val="nil"/>
              <w:left w:val="nil"/>
              <w:bottom w:val="single" w:sz="8" w:space="0" w:color="auto"/>
              <w:right w:val="single" w:sz="8" w:space="0" w:color="auto"/>
            </w:tcBorders>
            <w:vAlign w:val="bottom"/>
          </w:tcPr>
          <w:p w:rsidR="000A6A72" w:rsidRPr="005035E9" w:rsidRDefault="005035E9" w:rsidP="005035E9">
            <w:pPr>
              <w:widowControl w:val="0"/>
              <w:autoSpaceDE w:val="0"/>
              <w:autoSpaceDN w:val="0"/>
              <w:adjustRightInd w:val="0"/>
              <w:spacing w:after="0" w:line="240" w:lineRule="auto"/>
              <w:jc w:val="center"/>
              <w:rPr>
                <w:rFonts w:ascii="Arial" w:hAnsi="Arial" w:cs="Arial"/>
                <w:b/>
                <w:bCs/>
                <w:color w:val="00000A"/>
                <w:w w:val="95"/>
                <w:sz w:val="24"/>
                <w:szCs w:val="24"/>
              </w:rPr>
            </w:pPr>
            <w:r w:rsidRPr="005035E9">
              <w:rPr>
                <w:rFonts w:ascii="Arial" w:hAnsi="Arial" w:cs="Arial"/>
                <w:b/>
                <w:bCs/>
                <w:color w:val="00000A"/>
                <w:w w:val="95"/>
                <w:sz w:val="24"/>
                <w:szCs w:val="24"/>
              </w:rPr>
              <w:t>2.</w:t>
            </w:r>
            <w:r>
              <w:rPr>
                <w:rFonts w:ascii="Arial" w:hAnsi="Arial" w:cs="Arial"/>
                <w:b/>
                <w:bCs/>
                <w:color w:val="00000A"/>
                <w:w w:val="95"/>
                <w:sz w:val="24"/>
                <w:szCs w:val="24"/>
              </w:rPr>
              <w:t xml:space="preserve"> </w:t>
            </w:r>
          </w:p>
        </w:tc>
        <w:tc>
          <w:tcPr>
            <w:tcW w:w="2400" w:type="dxa"/>
            <w:gridSpan w:val="3"/>
            <w:tcBorders>
              <w:top w:val="nil"/>
              <w:left w:val="nil"/>
              <w:bottom w:val="single" w:sz="8" w:space="0" w:color="auto"/>
              <w:right w:val="single" w:sz="8" w:space="0" w:color="auto"/>
            </w:tcBorders>
            <w:vAlign w:val="bottom"/>
          </w:tcPr>
          <w:p w:rsidR="000A6A72" w:rsidRDefault="005035E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Дубовец Людмила Владимировна</w:t>
            </w:r>
          </w:p>
        </w:tc>
        <w:tc>
          <w:tcPr>
            <w:tcW w:w="2140" w:type="dxa"/>
            <w:gridSpan w:val="2"/>
            <w:tcBorders>
              <w:top w:val="nil"/>
              <w:left w:val="nil"/>
              <w:bottom w:val="single" w:sz="8" w:space="0" w:color="auto"/>
              <w:right w:val="nil"/>
            </w:tcBorders>
            <w:vAlign w:val="bottom"/>
          </w:tcPr>
          <w:p w:rsidR="000A6A72" w:rsidRDefault="005035E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Начальные классы </w:t>
            </w:r>
          </w:p>
        </w:tc>
        <w:tc>
          <w:tcPr>
            <w:tcW w:w="900" w:type="dxa"/>
            <w:tcBorders>
              <w:top w:val="nil"/>
              <w:left w:val="nil"/>
              <w:bottom w:val="single" w:sz="8" w:space="0" w:color="auto"/>
              <w:right w:val="single" w:sz="8" w:space="0" w:color="auto"/>
            </w:tcBorders>
            <w:vAlign w:val="bottom"/>
          </w:tcPr>
          <w:p w:rsidR="000A6A72" w:rsidRDefault="000A6A72">
            <w:pPr>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3"/>
            <w:tcBorders>
              <w:top w:val="nil"/>
              <w:left w:val="nil"/>
              <w:bottom w:val="single" w:sz="8" w:space="0" w:color="auto"/>
              <w:right w:val="single" w:sz="8" w:space="0" w:color="auto"/>
            </w:tcBorders>
            <w:vAlign w:val="bottom"/>
          </w:tcPr>
          <w:p w:rsidR="000A6A72" w:rsidRDefault="005035E9">
            <w:pPr>
              <w:widowControl w:val="0"/>
              <w:autoSpaceDE w:val="0"/>
              <w:autoSpaceDN w:val="0"/>
              <w:adjustRightInd w:val="0"/>
              <w:spacing w:after="0" w:line="240" w:lineRule="auto"/>
              <w:ind w:right="40"/>
              <w:jc w:val="center"/>
              <w:rPr>
                <w:rFonts w:ascii="Arial" w:hAnsi="Arial" w:cs="Arial"/>
                <w:b/>
                <w:bCs/>
                <w:color w:val="00000A"/>
                <w:sz w:val="24"/>
                <w:szCs w:val="24"/>
              </w:rPr>
            </w:pPr>
            <w:r>
              <w:rPr>
                <w:rFonts w:ascii="Arial" w:hAnsi="Arial" w:cs="Arial"/>
                <w:b/>
                <w:bCs/>
                <w:color w:val="00000A"/>
                <w:sz w:val="24"/>
                <w:szCs w:val="24"/>
              </w:rPr>
              <w:t>2017</w:t>
            </w:r>
          </w:p>
        </w:tc>
        <w:tc>
          <w:tcPr>
            <w:tcW w:w="2280" w:type="dxa"/>
            <w:gridSpan w:val="2"/>
            <w:tcBorders>
              <w:top w:val="nil"/>
              <w:left w:val="nil"/>
              <w:bottom w:val="single" w:sz="8" w:space="0" w:color="auto"/>
              <w:right w:val="nil"/>
            </w:tcBorders>
            <w:vAlign w:val="bottom"/>
          </w:tcPr>
          <w:p w:rsidR="000A6A72" w:rsidRDefault="005035E9">
            <w:pPr>
              <w:widowControl w:val="0"/>
              <w:autoSpaceDE w:val="0"/>
              <w:autoSpaceDN w:val="0"/>
              <w:adjustRightInd w:val="0"/>
              <w:spacing w:after="0" w:line="240" w:lineRule="auto"/>
              <w:jc w:val="center"/>
              <w:rPr>
                <w:rFonts w:ascii="Arial" w:hAnsi="Arial" w:cs="Arial"/>
                <w:b/>
                <w:bCs/>
                <w:color w:val="00000A"/>
                <w:sz w:val="24"/>
                <w:szCs w:val="24"/>
              </w:rPr>
            </w:pPr>
            <w:r>
              <w:rPr>
                <w:rFonts w:ascii="Arial" w:hAnsi="Arial" w:cs="Arial"/>
                <w:b/>
                <w:bCs/>
                <w:color w:val="00000A"/>
                <w:sz w:val="24"/>
                <w:szCs w:val="24"/>
              </w:rPr>
              <w:t>2020</w:t>
            </w:r>
          </w:p>
        </w:tc>
        <w:tc>
          <w:tcPr>
            <w:tcW w:w="140" w:type="dxa"/>
            <w:tcBorders>
              <w:top w:val="nil"/>
              <w:left w:val="nil"/>
              <w:bottom w:val="single" w:sz="8" w:space="0" w:color="auto"/>
              <w:right w:val="single" w:sz="8" w:space="0" w:color="auto"/>
            </w:tcBorders>
            <w:vAlign w:val="bottom"/>
          </w:tcPr>
          <w:p w:rsidR="000A6A72" w:rsidRDefault="000A6A72">
            <w:pPr>
              <w:widowControl w:val="0"/>
              <w:autoSpaceDE w:val="0"/>
              <w:autoSpaceDN w:val="0"/>
              <w:adjustRightInd w:val="0"/>
              <w:spacing w:after="0" w:line="240" w:lineRule="auto"/>
              <w:rPr>
                <w:rFonts w:ascii="Times New Roman" w:hAnsi="Times New Roman" w:cs="Times New Roman"/>
                <w:sz w:val="24"/>
                <w:szCs w:val="24"/>
              </w:rPr>
            </w:pPr>
          </w:p>
        </w:tc>
      </w:tr>
      <w:tr w:rsidR="00D4167E" w:rsidTr="005035E9">
        <w:trPr>
          <w:trHeight w:val="261"/>
        </w:trPr>
        <w:tc>
          <w:tcPr>
            <w:tcW w:w="40" w:type="dxa"/>
            <w:tcBorders>
              <w:top w:val="nil"/>
              <w:left w:val="single" w:sz="8" w:space="0" w:color="auto"/>
              <w:bottom w:val="nil"/>
              <w:right w:val="nil"/>
            </w:tcBorders>
            <w:vAlign w:val="bottom"/>
          </w:tcPr>
          <w:p w:rsidR="00D4167E" w:rsidRDefault="000B5400">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1</w:t>
            </w:r>
          </w:p>
        </w:tc>
        <w:tc>
          <w:tcPr>
            <w:tcW w:w="507" w:type="dxa"/>
            <w:tcBorders>
              <w:top w:val="nil"/>
              <w:left w:val="nil"/>
              <w:bottom w:val="nil"/>
              <w:right w:val="nil"/>
            </w:tcBorders>
            <w:shd w:val="clear" w:color="auto" w:fill="FFFF00"/>
            <w:vAlign w:val="bottom"/>
          </w:tcPr>
          <w:p w:rsidR="00D4167E" w:rsidRPr="000B5400" w:rsidRDefault="005035E9" w:rsidP="000B5400">
            <w:pPr>
              <w:widowControl w:val="0"/>
              <w:autoSpaceDE w:val="0"/>
              <w:autoSpaceDN w:val="0"/>
              <w:adjustRightInd w:val="0"/>
              <w:spacing w:after="0" w:line="260" w:lineRule="exact"/>
              <w:ind w:left="360"/>
              <w:rPr>
                <w:rFonts w:ascii="Times New Roman" w:hAnsi="Times New Roman" w:cs="Times New Roman"/>
                <w:sz w:val="24"/>
                <w:szCs w:val="24"/>
              </w:rPr>
            </w:pPr>
            <w:r>
              <w:rPr>
                <w:rFonts w:ascii="Times New Roman" w:hAnsi="Times New Roman" w:cs="Times New Roman"/>
                <w:sz w:val="24"/>
                <w:szCs w:val="24"/>
              </w:rPr>
              <w:t>3</w:t>
            </w:r>
          </w:p>
        </w:tc>
        <w:tc>
          <w:tcPr>
            <w:tcW w:w="426" w:type="dxa"/>
            <w:tcBorders>
              <w:top w:val="nil"/>
              <w:left w:val="nil"/>
              <w:bottom w:val="nil"/>
              <w:right w:val="single" w:sz="8" w:space="0" w:color="auto"/>
            </w:tcBorders>
            <w:shd w:val="clear" w:color="auto" w:fill="FFFF00"/>
            <w:vAlign w:val="bottom"/>
          </w:tcPr>
          <w:p w:rsidR="00D4167E" w:rsidRPr="000B5400" w:rsidRDefault="00D4167E" w:rsidP="00EE48CF">
            <w:pPr>
              <w:pStyle w:val="a6"/>
              <w:widowControl w:val="0"/>
              <w:numPr>
                <w:ilvl w:val="0"/>
                <w:numId w:val="182"/>
              </w:numPr>
              <w:autoSpaceDE w:val="0"/>
              <w:autoSpaceDN w:val="0"/>
              <w:adjustRightInd w:val="0"/>
              <w:spacing w:after="0" w:line="240" w:lineRule="auto"/>
              <w:rPr>
                <w:rFonts w:ascii="Times New Roman" w:hAnsi="Times New Roman" w:cs="Times New Roman"/>
              </w:rPr>
            </w:pPr>
          </w:p>
        </w:tc>
        <w:tc>
          <w:tcPr>
            <w:tcW w:w="2400" w:type="dxa"/>
            <w:gridSpan w:val="3"/>
            <w:tcBorders>
              <w:top w:val="nil"/>
              <w:left w:val="nil"/>
              <w:bottom w:val="nil"/>
              <w:right w:val="single" w:sz="8" w:space="0" w:color="auto"/>
            </w:tcBorders>
            <w:shd w:val="clear" w:color="auto" w:fill="FFFF00"/>
            <w:vAlign w:val="bottom"/>
          </w:tcPr>
          <w:p w:rsidR="00D4167E" w:rsidRDefault="00D4167E">
            <w:pPr>
              <w:widowControl w:val="0"/>
              <w:autoSpaceDE w:val="0"/>
              <w:autoSpaceDN w:val="0"/>
              <w:adjustRightInd w:val="0"/>
              <w:spacing w:after="0" w:line="260" w:lineRule="exact"/>
              <w:ind w:left="80"/>
              <w:rPr>
                <w:rFonts w:ascii="Times New Roman" w:hAnsi="Times New Roman" w:cs="Times New Roman"/>
                <w:sz w:val="24"/>
                <w:szCs w:val="24"/>
              </w:rPr>
            </w:pPr>
            <w:r>
              <w:rPr>
                <w:rFonts w:ascii="Arial" w:hAnsi="Arial" w:cs="Arial"/>
                <w:sz w:val="24"/>
                <w:szCs w:val="24"/>
              </w:rPr>
              <w:t>Кунакбаева Ольга</w:t>
            </w:r>
          </w:p>
        </w:tc>
        <w:tc>
          <w:tcPr>
            <w:tcW w:w="3040" w:type="dxa"/>
            <w:gridSpan w:val="3"/>
            <w:tcBorders>
              <w:top w:val="nil"/>
              <w:left w:val="nil"/>
              <w:bottom w:val="nil"/>
              <w:right w:val="single" w:sz="8" w:space="0" w:color="auto"/>
            </w:tcBorders>
            <w:shd w:val="clear" w:color="auto" w:fill="FFFF00"/>
            <w:vAlign w:val="bottom"/>
          </w:tcPr>
          <w:p w:rsidR="00D4167E" w:rsidRDefault="00D4167E">
            <w:pPr>
              <w:widowControl w:val="0"/>
              <w:autoSpaceDE w:val="0"/>
              <w:autoSpaceDN w:val="0"/>
              <w:adjustRightInd w:val="0"/>
              <w:spacing w:after="0" w:line="260" w:lineRule="exact"/>
              <w:ind w:left="100"/>
              <w:rPr>
                <w:rFonts w:ascii="Times New Roman" w:hAnsi="Times New Roman" w:cs="Times New Roman"/>
                <w:sz w:val="24"/>
                <w:szCs w:val="24"/>
              </w:rPr>
            </w:pPr>
            <w:r>
              <w:rPr>
                <w:rFonts w:ascii="Arial" w:hAnsi="Arial" w:cs="Arial"/>
                <w:color w:val="00000A"/>
                <w:sz w:val="24"/>
                <w:szCs w:val="24"/>
              </w:rPr>
              <w:t>История</w:t>
            </w:r>
          </w:p>
        </w:tc>
        <w:tc>
          <w:tcPr>
            <w:tcW w:w="1760" w:type="dxa"/>
            <w:gridSpan w:val="2"/>
            <w:tcBorders>
              <w:top w:val="nil"/>
              <w:left w:val="nil"/>
              <w:bottom w:val="nil"/>
              <w:right w:val="single" w:sz="8" w:space="0" w:color="FFFF00"/>
            </w:tcBorders>
            <w:shd w:val="clear" w:color="auto" w:fill="FFFF00"/>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nil"/>
              <w:right w:val="single" w:sz="8" w:space="0" w:color="auto"/>
            </w:tcBorders>
            <w:shd w:val="clear" w:color="auto" w:fill="FFFF00"/>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c>
          <w:tcPr>
            <w:tcW w:w="2280" w:type="dxa"/>
            <w:gridSpan w:val="2"/>
            <w:tcBorders>
              <w:top w:val="nil"/>
              <w:left w:val="nil"/>
              <w:bottom w:val="nil"/>
              <w:right w:val="single" w:sz="8" w:space="0" w:color="FFFF00"/>
            </w:tcBorders>
            <w:shd w:val="clear" w:color="auto" w:fill="FFFF00"/>
            <w:vAlign w:val="bottom"/>
          </w:tcPr>
          <w:p w:rsidR="00D4167E" w:rsidRDefault="00D4167E">
            <w:pPr>
              <w:widowControl w:val="0"/>
              <w:autoSpaceDE w:val="0"/>
              <w:autoSpaceDN w:val="0"/>
              <w:adjustRightInd w:val="0"/>
              <w:spacing w:after="0" w:line="260" w:lineRule="exact"/>
              <w:jc w:val="center"/>
              <w:rPr>
                <w:rFonts w:ascii="Times New Roman" w:hAnsi="Times New Roman" w:cs="Times New Roman"/>
                <w:sz w:val="24"/>
                <w:szCs w:val="24"/>
              </w:rPr>
            </w:pPr>
            <w:r>
              <w:rPr>
                <w:rFonts w:ascii="Arial" w:hAnsi="Arial" w:cs="Arial"/>
                <w:color w:val="00000A"/>
                <w:w w:val="95"/>
                <w:sz w:val="24"/>
                <w:szCs w:val="24"/>
              </w:rPr>
              <w:t>Срочно!</w:t>
            </w:r>
          </w:p>
        </w:tc>
        <w:tc>
          <w:tcPr>
            <w:tcW w:w="140" w:type="dxa"/>
            <w:tcBorders>
              <w:top w:val="nil"/>
              <w:left w:val="nil"/>
              <w:bottom w:val="nil"/>
              <w:right w:val="single" w:sz="8" w:space="0" w:color="auto"/>
            </w:tcBorders>
            <w:shd w:val="clear" w:color="auto" w:fill="FFFF00"/>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r>
      <w:tr w:rsidR="00D4167E" w:rsidTr="005035E9">
        <w:trPr>
          <w:trHeight w:val="281"/>
        </w:trPr>
        <w:tc>
          <w:tcPr>
            <w:tcW w:w="40" w:type="dxa"/>
            <w:tcBorders>
              <w:top w:val="nil"/>
              <w:left w:val="single" w:sz="8" w:space="0" w:color="auto"/>
              <w:bottom w:val="single" w:sz="8" w:space="0" w:color="auto"/>
              <w:right w:val="nil"/>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507" w:type="dxa"/>
            <w:tcBorders>
              <w:top w:val="nil"/>
              <w:left w:val="nil"/>
              <w:bottom w:val="single" w:sz="8" w:space="0" w:color="auto"/>
              <w:right w:val="nil"/>
            </w:tcBorders>
            <w:shd w:val="clear" w:color="auto" w:fill="FFFF00"/>
            <w:vAlign w:val="bottom"/>
          </w:tcPr>
          <w:p w:rsidR="00D4167E" w:rsidRPr="000B5400" w:rsidRDefault="00D4167E" w:rsidP="000B5400">
            <w:pPr>
              <w:widowControl w:val="0"/>
              <w:autoSpaceDE w:val="0"/>
              <w:autoSpaceDN w:val="0"/>
              <w:adjustRightInd w:val="0"/>
              <w:spacing w:after="0" w:line="240" w:lineRule="auto"/>
              <w:ind w:left="360"/>
              <w:rPr>
                <w:rFonts w:ascii="Times New Roman" w:hAnsi="Times New Roman" w:cs="Times New Roman"/>
                <w:sz w:val="24"/>
                <w:szCs w:val="24"/>
              </w:rPr>
            </w:pPr>
          </w:p>
        </w:tc>
        <w:tc>
          <w:tcPr>
            <w:tcW w:w="426" w:type="dxa"/>
            <w:tcBorders>
              <w:top w:val="nil"/>
              <w:left w:val="nil"/>
              <w:bottom w:val="single" w:sz="8" w:space="0" w:color="auto"/>
              <w:right w:val="single" w:sz="8" w:space="0" w:color="auto"/>
            </w:tcBorders>
            <w:shd w:val="clear" w:color="auto" w:fill="FFFF00"/>
            <w:vAlign w:val="bottom"/>
          </w:tcPr>
          <w:p w:rsidR="00D4167E" w:rsidRPr="000B5400" w:rsidRDefault="00D4167E" w:rsidP="00EE48CF">
            <w:pPr>
              <w:pStyle w:val="a6"/>
              <w:widowControl w:val="0"/>
              <w:numPr>
                <w:ilvl w:val="0"/>
                <w:numId w:val="182"/>
              </w:numPr>
              <w:autoSpaceDE w:val="0"/>
              <w:autoSpaceDN w:val="0"/>
              <w:adjustRightInd w:val="0"/>
              <w:spacing w:after="0" w:line="240" w:lineRule="auto"/>
              <w:rPr>
                <w:rFonts w:ascii="Times New Roman" w:hAnsi="Times New Roman" w:cs="Times New Roman"/>
                <w:sz w:val="24"/>
                <w:szCs w:val="24"/>
              </w:rPr>
            </w:pPr>
          </w:p>
        </w:tc>
        <w:tc>
          <w:tcPr>
            <w:tcW w:w="2400" w:type="dxa"/>
            <w:gridSpan w:val="3"/>
            <w:tcBorders>
              <w:top w:val="nil"/>
              <w:left w:val="nil"/>
              <w:bottom w:val="single" w:sz="8" w:space="0" w:color="auto"/>
              <w:right w:val="single" w:sz="8" w:space="0" w:color="auto"/>
            </w:tcBorders>
            <w:shd w:val="clear" w:color="auto" w:fill="FFFF00"/>
            <w:vAlign w:val="bottom"/>
          </w:tcPr>
          <w:p w:rsidR="00D4167E" w:rsidRDefault="00D4167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Николаевна</w:t>
            </w:r>
          </w:p>
        </w:tc>
        <w:tc>
          <w:tcPr>
            <w:tcW w:w="2140" w:type="dxa"/>
            <w:gridSpan w:val="2"/>
            <w:tcBorders>
              <w:top w:val="nil"/>
              <w:left w:val="nil"/>
              <w:bottom w:val="single" w:sz="8" w:space="0" w:color="auto"/>
              <w:right w:val="single" w:sz="8" w:space="0" w:color="FFFF00"/>
            </w:tcBorders>
            <w:shd w:val="clear" w:color="auto" w:fill="FFFF00"/>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shd w:val="clear" w:color="auto" w:fill="FFFF00"/>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single" w:sz="8" w:space="0" w:color="auto"/>
              <w:right w:val="single" w:sz="8" w:space="0" w:color="FFFF00"/>
            </w:tcBorders>
            <w:shd w:val="clear" w:color="auto" w:fill="FFFF00"/>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single" w:sz="8" w:space="0" w:color="auto"/>
            </w:tcBorders>
            <w:shd w:val="clear" w:color="auto" w:fill="FFFF00"/>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2280" w:type="dxa"/>
            <w:gridSpan w:val="2"/>
            <w:tcBorders>
              <w:top w:val="nil"/>
              <w:left w:val="nil"/>
              <w:bottom w:val="single" w:sz="8" w:space="0" w:color="auto"/>
              <w:right w:val="single" w:sz="8" w:space="0" w:color="FFFF00"/>
            </w:tcBorders>
            <w:shd w:val="clear" w:color="auto" w:fill="FFFF00"/>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FFFF00"/>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r>
      <w:tr w:rsidR="000B5400" w:rsidTr="005035E9">
        <w:trPr>
          <w:trHeight w:val="261"/>
        </w:trPr>
        <w:tc>
          <w:tcPr>
            <w:tcW w:w="547" w:type="dxa"/>
            <w:gridSpan w:val="2"/>
            <w:tcBorders>
              <w:top w:val="nil"/>
              <w:left w:val="single" w:sz="8" w:space="0" w:color="auto"/>
              <w:bottom w:val="nil"/>
              <w:right w:val="nil"/>
            </w:tcBorders>
            <w:vAlign w:val="bottom"/>
          </w:tcPr>
          <w:p w:rsidR="000B5400" w:rsidRPr="000B5400" w:rsidRDefault="000B5400" w:rsidP="000B5400">
            <w:pPr>
              <w:widowControl w:val="0"/>
              <w:autoSpaceDE w:val="0"/>
              <w:autoSpaceDN w:val="0"/>
              <w:adjustRightInd w:val="0"/>
              <w:spacing w:after="0" w:line="260" w:lineRule="exact"/>
              <w:ind w:left="360"/>
              <w:rPr>
                <w:rFonts w:ascii="Times New Roman" w:hAnsi="Times New Roman" w:cs="Times New Roman"/>
                <w:sz w:val="24"/>
                <w:szCs w:val="24"/>
              </w:rPr>
            </w:pPr>
          </w:p>
        </w:tc>
        <w:tc>
          <w:tcPr>
            <w:tcW w:w="426" w:type="dxa"/>
            <w:tcBorders>
              <w:top w:val="nil"/>
              <w:left w:val="nil"/>
              <w:bottom w:val="nil"/>
              <w:right w:val="single" w:sz="8" w:space="0" w:color="auto"/>
            </w:tcBorders>
            <w:vAlign w:val="bottom"/>
          </w:tcPr>
          <w:p w:rsidR="000B5400" w:rsidRPr="000B5400" w:rsidRDefault="000B5400" w:rsidP="000B5400">
            <w:pPr>
              <w:widowControl w:val="0"/>
              <w:autoSpaceDE w:val="0"/>
              <w:autoSpaceDN w:val="0"/>
              <w:adjustRightInd w:val="0"/>
              <w:spacing w:after="0" w:line="240" w:lineRule="auto"/>
              <w:ind w:left="360"/>
              <w:rPr>
                <w:rFonts w:ascii="Times New Roman" w:hAnsi="Times New Roman" w:cs="Times New Roman"/>
              </w:rPr>
            </w:pPr>
          </w:p>
        </w:tc>
        <w:tc>
          <w:tcPr>
            <w:tcW w:w="240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60" w:lineRule="exact"/>
              <w:ind w:left="80"/>
              <w:rPr>
                <w:rFonts w:ascii="Times New Roman" w:hAnsi="Times New Roman" w:cs="Times New Roman"/>
                <w:sz w:val="24"/>
                <w:szCs w:val="24"/>
              </w:rPr>
            </w:pPr>
            <w:r>
              <w:rPr>
                <w:rFonts w:ascii="Arial" w:hAnsi="Arial" w:cs="Arial"/>
                <w:sz w:val="24"/>
                <w:szCs w:val="24"/>
              </w:rPr>
              <w:t>Бикбаева Светлана</w:t>
            </w:r>
          </w:p>
        </w:tc>
        <w:tc>
          <w:tcPr>
            <w:tcW w:w="304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60" w:lineRule="exact"/>
              <w:ind w:left="100"/>
              <w:rPr>
                <w:rFonts w:ascii="Times New Roman" w:hAnsi="Times New Roman" w:cs="Times New Roman"/>
                <w:sz w:val="24"/>
                <w:szCs w:val="24"/>
              </w:rPr>
            </w:pPr>
            <w:r>
              <w:rPr>
                <w:rFonts w:ascii="Arial" w:hAnsi="Arial" w:cs="Arial"/>
                <w:color w:val="00000A"/>
                <w:sz w:val="24"/>
                <w:szCs w:val="24"/>
              </w:rPr>
              <w:t>Основы духовно-</w:t>
            </w:r>
          </w:p>
        </w:tc>
        <w:tc>
          <w:tcPr>
            <w:tcW w:w="212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60" w:lineRule="exact"/>
              <w:ind w:right="40"/>
              <w:jc w:val="center"/>
              <w:rPr>
                <w:rFonts w:ascii="Times New Roman" w:hAnsi="Times New Roman" w:cs="Times New Roman"/>
                <w:sz w:val="24"/>
                <w:szCs w:val="24"/>
              </w:rPr>
            </w:pPr>
            <w:r>
              <w:rPr>
                <w:rFonts w:ascii="Arial" w:hAnsi="Arial" w:cs="Arial"/>
                <w:color w:val="00000A"/>
                <w:w w:val="91"/>
                <w:sz w:val="24"/>
                <w:szCs w:val="24"/>
              </w:rPr>
              <w:t>Май, 2016</w:t>
            </w:r>
          </w:p>
        </w:tc>
        <w:tc>
          <w:tcPr>
            <w:tcW w:w="2280" w:type="dxa"/>
            <w:gridSpan w:val="2"/>
            <w:vMerge w:val="restart"/>
            <w:tcBorders>
              <w:top w:val="nil"/>
              <w:left w:val="nil"/>
              <w:right w:val="nil"/>
            </w:tcBorders>
            <w:vAlign w:val="bottom"/>
          </w:tcPr>
          <w:p w:rsidR="000B5400" w:rsidRPr="000B5400" w:rsidRDefault="000B5400" w:rsidP="000B5400">
            <w:pPr>
              <w:widowControl w:val="0"/>
              <w:autoSpaceDE w:val="0"/>
              <w:autoSpaceDN w:val="0"/>
              <w:adjustRightInd w:val="0"/>
              <w:spacing w:after="0" w:line="260" w:lineRule="exact"/>
              <w:rPr>
                <w:rFonts w:ascii="Arial" w:hAnsi="Arial" w:cs="Arial"/>
                <w:color w:val="00000A"/>
                <w:w w:val="88"/>
                <w:sz w:val="24"/>
                <w:szCs w:val="24"/>
              </w:rPr>
            </w:pPr>
            <w:r>
              <w:rPr>
                <w:rFonts w:ascii="Arial" w:hAnsi="Arial" w:cs="Arial"/>
                <w:color w:val="00000A"/>
                <w:w w:val="88"/>
                <w:sz w:val="24"/>
                <w:szCs w:val="24"/>
              </w:rPr>
              <w:t xml:space="preserve">В </w:t>
            </w:r>
            <w:r w:rsidRPr="000B5400">
              <w:rPr>
                <w:rFonts w:ascii="Arial" w:hAnsi="Arial" w:cs="Arial"/>
                <w:color w:val="00000A"/>
                <w:w w:val="88"/>
                <w:sz w:val="24"/>
                <w:szCs w:val="24"/>
              </w:rPr>
              <w:t>течение 1</w:t>
            </w:r>
          </w:p>
          <w:p w:rsidR="000B5400" w:rsidRPr="000B5400" w:rsidRDefault="000B5400" w:rsidP="000B5400">
            <w:pPr>
              <w:widowControl w:val="0"/>
              <w:autoSpaceDE w:val="0"/>
              <w:autoSpaceDN w:val="0"/>
              <w:adjustRightInd w:val="0"/>
              <w:spacing w:after="0" w:line="260" w:lineRule="exact"/>
              <w:rPr>
                <w:rFonts w:ascii="Arial" w:hAnsi="Arial" w:cs="Arial"/>
                <w:color w:val="00000A"/>
                <w:w w:val="88"/>
                <w:sz w:val="24"/>
                <w:szCs w:val="24"/>
              </w:rPr>
            </w:pPr>
            <w:r w:rsidRPr="000B5400">
              <w:rPr>
                <w:rFonts w:ascii="Arial" w:hAnsi="Arial" w:cs="Arial"/>
                <w:color w:val="00000A"/>
                <w:w w:val="88"/>
                <w:sz w:val="24"/>
                <w:szCs w:val="24"/>
              </w:rPr>
              <w:t>триместра 2020-2021</w:t>
            </w:r>
          </w:p>
          <w:p w:rsidR="000B5400" w:rsidRDefault="000B5400" w:rsidP="000B5400">
            <w:pPr>
              <w:widowControl w:val="0"/>
              <w:autoSpaceDE w:val="0"/>
              <w:autoSpaceDN w:val="0"/>
              <w:adjustRightInd w:val="0"/>
              <w:spacing w:after="0" w:line="260" w:lineRule="exact"/>
              <w:rPr>
                <w:rFonts w:ascii="Times New Roman" w:hAnsi="Times New Roman" w:cs="Times New Roman"/>
                <w:sz w:val="24"/>
                <w:szCs w:val="24"/>
              </w:rPr>
            </w:pPr>
            <w:r w:rsidRPr="000B5400">
              <w:rPr>
                <w:rFonts w:ascii="Arial" w:hAnsi="Arial" w:cs="Arial"/>
                <w:color w:val="00000A"/>
                <w:w w:val="88"/>
                <w:sz w:val="24"/>
                <w:szCs w:val="24"/>
              </w:rPr>
              <w:t>учебного года</w:t>
            </w:r>
          </w:p>
        </w:tc>
        <w:tc>
          <w:tcPr>
            <w:tcW w:w="140" w:type="dxa"/>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rPr>
            </w:pPr>
          </w:p>
        </w:tc>
      </w:tr>
      <w:tr w:rsidR="000B5400" w:rsidTr="005035E9">
        <w:trPr>
          <w:trHeight w:val="276"/>
        </w:trPr>
        <w:tc>
          <w:tcPr>
            <w:tcW w:w="40" w:type="dxa"/>
            <w:tcBorders>
              <w:top w:val="nil"/>
              <w:left w:val="single" w:sz="8" w:space="0" w:color="auto"/>
              <w:bottom w:val="nil"/>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507" w:type="dxa"/>
            <w:tcBorders>
              <w:top w:val="nil"/>
              <w:left w:val="nil"/>
              <w:bottom w:val="nil"/>
              <w:right w:val="nil"/>
            </w:tcBorders>
            <w:vAlign w:val="bottom"/>
          </w:tcPr>
          <w:p w:rsidR="000B5400" w:rsidRPr="000B5400" w:rsidRDefault="005035E9" w:rsidP="000B5400">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4</w:t>
            </w:r>
          </w:p>
        </w:tc>
        <w:tc>
          <w:tcPr>
            <w:tcW w:w="426" w:type="dxa"/>
            <w:tcBorders>
              <w:top w:val="nil"/>
              <w:left w:val="nil"/>
              <w:bottom w:val="nil"/>
              <w:right w:val="single" w:sz="8" w:space="0" w:color="auto"/>
            </w:tcBorders>
            <w:vAlign w:val="bottom"/>
          </w:tcPr>
          <w:p w:rsidR="000B5400" w:rsidRPr="000B5400" w:rsidRDefault="000B5400" w:rsidP="000B5400">
            <w:pPr>
              <w:widowControl w:val="0"/>
              <w:autoSpaceDE w:val="0"/>
              <w:autoSpaceDN w:val="0"/>
              <w:adjustRightInd w:val="0"/>
              <w:spacing w:after="0" w:line="240" w:lineRule="auto"/>
              <w:ind w:left="360"/>
              <w:rPr>
                <w:rFonts w:ascii="Times New Roman" w:hAnsi="Times New Roman" w:cs="Times New Roman"/>
                <w:sz w:val="24"/>
                <w:szCs w:val="24"/>
              </w:rPr>
            </w:pPr>
          </w:p>
        </w:tc>
        <w:tc>
          <w:tcPr>
            <w:tcW w:w="240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Владимировна</w:t>
            </w:r>
          </w:p>
        </w:tc>
        <w:tc>
          <w:tcPr>
            <w:tcW w:w="304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color w:val="00000A"/>
                <w:sz w:val="24"/>
                <w:szCs w:val="24"/>
              </w:rPr>
              <w:t>нравственной культуры</w:t>
            </w:r>
          </w:p>
        </w:tc>
        <w:tc>
          <w:tcPr>
            <w:tcW w:w="1760" w:type="dxa"/>
            <w:gridSpan w:val="2"/>
            <w:tcBorders>
              <w:top w:val="nil"/>
              <w:left w:val="nil"/>
              <w:bottom w:val="nil"/>
              <w:right w:val="nil"/>
            </w:tcBorders>
            <w:vAlign w:val="bottom"/>
          </w:tcPr>
          <w:p w:rsidR="000B5400" w:rsidRDefault="000B5400" w:rsidP="000B540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00000A"/>
                <w:w w:val="90"/>
                <w:sz w:val="24"/>
                <w:szCs w:val="24"/>
              </w:rPr>
              <w:t>триместра 2020-2021</w:t>
            </w:r>
          </w:p>
        </w:tc>
        <w:tc>
          <w:tcPr>
            <w:tcW w:w="360" w:type="dxa"/>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2280" w:type="dxa"/>
            <w:gridSpan w:val="2"/>
            <w:vMerge/>
            <w:tcBorders>
              <w:left w:val="nil"/>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r>
      <w:tr w:rsidR="000B5400" w:rsidTr="005035E9">
        <w:trPr>
          <w:trHeight w:val="281"/>
        </w:trPr>
        <w:tc>
          <w:tcPr>
            <w:tcW w:w="40" w:type="dxa"/>
            <w:tcBorders>
              <w:top w:val="nil"/>
              <w:left w:val="single" w:sz="8" w:space="0" w:color="auto"/>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507" w:type="dxa"/>
            <w:tcBorders>
              <w:top w:val="nil"/>
              <w:left w:val="nil"/>
              <w:bottom w:val="single" w:sz="8" w:space="0" w:color="auto"/>
              <w:right w:val="nil"/>
            </w:tcBorders>
            <w:vAlign w:val="bottom"/>
          </w:tcPr>
          <w:p w:rsidR="000B5400" w:rsidRPr="000B5400" w:rsidRDefault="000B5400" w:rsidP="000B5400">
            <w:pPr>
              <w:widowControl w:val="0"/>
              <w:autoSpaceDE w:val="0"/>
              <w:autoSpaceDN w:val="0"/>
              <w:adjustRightInd w:val="0"/>
              <w:spacing w:after="0" w:line="240" w:lineRule="auto"/>
              <w:ind w:left="360"/>
              <w:rPr>
                <w:rFonts w:ascii="Times New Roman" w:hAnsi="Times New Roman" w:cs="Times New Roman"/>
                <w:sz w:val="24"/>
                <w:szCs w:val="24"/>
              </w:rPr>
            </w:pPr>
          </w:p>
        </w:tc>
        <w:tc>
          <w:tcPr>
            <w:tcW w:w="426" w:type="dxa"/>
            <w:tcBorders>
              <w:top w:val="nil"/>
              <w:left w:val="nil"/>
              <w:bottom w:val="single" w:sz="8" w:space="0" w:color="auto"/>
              <w:right w:val="single" w:sz="8" w:space="0" w:color="auto"/>
            </w:tcBorders>
            <w:vAlign w:val="bottom"/>
          </w:tcPr>
          <w:p w:rsidR="000B5400" w:rsidRPr="000B5400" w:rsidRDefault="000B5400" w:rsidP="000B5400">
            <w:pPr>
              <w:widowControl w:val="0"/>
              <w:autoSpaceDE w:val="0"/>
              <w:autoSpaceDN w:val="0"/>
              <w:adjustRightInd w:val="0"/>
              <w:spacing w:after="0" w:line="240" w:lineRule="auto"/>
              <w:ind w:left="360"/>
              <w:rPr>
                <w:rFonts w:ascii="Times New Roman" w:hAnsi="Times New Roman" w:cs="Times New Roman"/>
                <w:sz w:val="24"/>
                <w:szCs w:val="24"/>
              </w:rPr>
            </w:pPr>
          </w:p>
        </w:tc>
        <w:tc>
          <w:tcPr>
            <w:tcW w:w="1880" w:type="dxa"/>
            <w:gridSpan w:val="2"/>
            <w:tcBorders>
              <w:top w:val="nil"/>
              <w:left w:val="nil"/>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3040" w:type="dxa"/>
            <w:gridSpan w:val="3"/>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00000A"/>
                <w:w w:val="90"/>
                <w:sz w:val="24"/>
                <w:szCs w:val="24"/>
              </w:rPr>
              <w:t>учебного года</w:t>
            </w:r>
          </w:p>
        </w:tc>
        <w:tc>
          <w:tcPr>
            <w:tcW w:w="1760" w:type="dxa"/>
            <w:gridSpan w:val="2"/>
            <w:tcBorders>
              <w:top w:val="nil"/>
              <w:left w:val="nil"/>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2280" w:type="dxa"/>
            <w:gridSpan w:val="2"/>
            <w:vMerge/>
            <w:tcBorders>
              <w:left w:val="nil"/>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r>
      <w:tr w:rsidR="000B5400" w:rsidTr="005035E9">
        <w:trPr>
          <w:trHeight w:val="261"/>
        </w:trPr>
        <w:tc>
          <w:tcPr>
            <w:tcW w:w="547" w:type="dxa"/>
            <w:gridSpan w:val="2"/>
            <w:tcBorders>
              <w:top w:val="nil"/>
              <w:left w:val="single" w:sz="8" w:space="0" w:color="auto"/>
              <w:bottom w:val="nil"/>
              <w:right w:val="nil"/>
            </w:tcBorders>
            <w:vAlign w:val="bottom"/>
          </w:tcPr>
          <w:p w:rsidR="000B5400" w:rsidRPr="000B5400" w:rsidRDefault="000B5400" w:rsidP="000B5400">
            <w:pPr>
              <w:widowControl w:val="0"/>
              <w:autoSpaceDE w:val="0"/>
              <w:autoSpaceDN w:val="0"/>
              <w:adjustRightInd w:val="0"/>
              <w:spacing w:after="0" w:line="260" w:lineRule="exact"/>
              <w:ind w:left="360"/>
              <w:rPr>
                <w:rFonts w:ascii="Times New Roman" w:hAnsi="Times New Roman" w:cs="Times New Roman"/>
                <w:sz w:val="24"/>
                <w:szCs w:val="24"/>
              </w:rPr>
            </w:pPr>
          </w:p>
        </w:tc>
        <w:tc>
          <w:tcPr>
            <w:tcW w:w="426" w:type="dxa"/>
            <w:tcBorders>
              <w:top w:val="nil"/>
              <w:left w:val="nil"/>
              <w:bottom w:val="nil"/>
              <w:right w:val="single" w:sz="8" w:space="0" w:color="auto"/>
            </w:tcBorders>
            <w:vAlign w:val="bottom"/>
          </w:tcPr>
          <w:p w:rsidR="000B5400" w:rsidRPr="000B5400" w:rsidRDefault="000B5400" w:rsidP="00EE48CF">
            <w:pPr>
              <w:pStyle w:val="a6"/>
              <w:widowControl w:val="0"/>
              <w:numPr>
                <w:ilvl w:val="0"/>
                <w:numId w:val="194"/>
              </w:numPr>
              <w:autoSpaceDE w:val="0"/>
              <w:autoSpaceDN w:val="0"/>
              <w:adjustRightInd w:val="0"/>
              <w:spacing w:after="0" w:line="240" w:lineRule="auto"/>
              <w:rPr>
                <w:rFonts w:ascii="Times New Roman" w:hAnsi="Times New Roman" w:cs="Times New Roman"/>
              </w:rPr>
            </w:pPr>
          </w:p>
        </w:tc>
        <w:tc>
          <w:tcPr>
            <w:tcW w:w="240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60" w:lineRule="exact"/>
              <w:ind w:left="80"/>
              <w:rPr>
                <w:rFonts w:ascii="Times New Roman" w:hAnsi="Times New Roman" w:cs="Times New Roman"/>
                <w:sz w:val="24"/>
                <w:szCs w:val="24"/>
              </w:rPr>
            </w:pPr>
            <w:r>
              <w:rPr>
                <w:rFonts w:ascii="Arial" w:hAnsi="Arial" w:cs="Arial"/>
                <w:w w:val="97"/>
                <w:sz w:val="24"/>
                <w:szCs w:val="24"/>
              </w:rPr>
              <w:t>Сайфуллина Венера</w:t>
            </w:r>
          </w:p>
        </w:tc>
        <w:tc>
          <w:tcPr>
            <w:tcW w:w="304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60" w:lineRule="exact"/>
              <w:ind w:left="100"/>
              <w:rPr>
                <w:rFonts w:ascii="Times New Roman" w:hAnsi="Times New Roman" w:cs="Times New Roman"/>
                <w:sz w:val="24"/>
                <w:szCs w:val="24"/>
              </w:rPr>
            </w:pPr>
            <w:r>
              <w:rPr>
                <w:rFonts w:ascii="Arial" w:hAnsi="Arial" w:cs="Arial"/>
                <w:color w:val="00000A"/>
                <w:sz w:val="24"/>
                <w:szCs w:val="24"/>
              </w:rPr>
              <w:t>Основы духовно-</w:t>
            </w:r>
          </w:p>
        </w:tc>
        <w:tc>
          <w:tcPr>
            <w:tcW w:w="212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60" w:lineRule="exact"/>
              <w:ind w:right="40"/>
              <w:jc w:val="center"/>
              <w:rPr>
                <w:rFonts w:ascii="Times New Roman" w:hAnsi="Times New Roman" w:cs="Times New Roman"/>
                <w:sz w:val="24"/>
                <w:szCs w:val="24"/>
              </w:rPr>
            </w:pPr>
            <w:r>
              <w:rPr>
                <w:rFonts w:ascii="Arial" w:hAnsi="Arial" w:cs="Arial"/>
                <w:color w:val="00000A"/>
                <w:w w:val="91"/>
                <w:sz w:val="24"/>
                <w:szCs w:val="24"/>
              </w:rPr>
              <w:t>Май, 2016</w:t>
            </w:r>
          </w:p>
        </w:tc>
        <w:tc>
          <w:tcPr>
            <w:tcW w:w="2280" w:type="dxa"/>
            <w:gridSpan w:val="2"/>
            <w:vMerge w:val="restart"/>
            <w:tcBorders>
              <w:top w:val="nil"/>
              <w:left w:val="nil"/>
              <w:right w:val="nil"/>
            </w:tcBorders>
            <w:vAlign w:val="bottom"/>
          </w:tcPr>
          <w:p w:rsidR="000B5400" w:rsidRPr="000B5400" w:rsidRDefault="000B5400" w:rsidP="000B5400">
            <w:pPr>
              <w:widowControl w:val="0"/>
              <w:autoSpaceDE w:val="0"/>
              <w:autoSpaceDN w:val="0"/>
              <w:adjustRightInd w:val="0"/>
              <w:spacing w:after="0" w:line="260" w:lineRule="exact"/>
              <w:rPr>
                <w:rFonts w:ascii="Arial" w:hAnsi="Arial" w:cs="Arial"/>
                <w:color w:val="00000A"/>
                <w:w w:val="88"/>
                <w:sz w:val="24"/>
                <w:szCs w:val="24"/>
              </w:rPr>
            </w:pPr>
            <w:r>
              <w:rPr>
                <w:rFonts w:ascii="Arial" w:hAnsi="Arial" w:cs="Arial"/>
                <w:color w:val="00000A"/>
                <w:w w:val="88"/>
                <w:sz w:val="24"/>
                <w:szCs w:val="24"/>
              </w:rPr>
              <w:t xml:space="preserve">В </w:t>
            </w:r>
            <w:r w:rsidRPr="000B5400">
              <w:rPr>
                <w:rFonts w:ascii="Arial" w:hAnsi="Arial" w:cs="Arial"/>
                <w:color w:val="00000A"/>
                <w:w w:val="88"/>
                <w:sz w:val="24"/>
                <w:szCs w:val="24"/>
              </w:rPr>
              <w:t>течение 1</w:t>
            </w:r>
          </w:p>
          <w:p w:rsidR="000B5400" w:rsidRPr="000B5400" w:rsidRDefault="000B5400" w:rsidP="000B5400">
            <w:pPr>
              <w:widowControl w:val="0"/>
              <w:autoSpaceDE w:val="0"/>
              <w:autoSpaceDN w:val="0"/>
              <w:adjustRightInd w:val="0"/>
              <w:spacing w:after="0" w:line="260" w:lineRule="exact"/>
              <w:rPr>
                <w:rFonts w:ascii="Arial" w:hAnsi="Arial" w:cs="Arial"/>
                <w:color w:val="00000A"/>
                <w:w w:val="88"/>
                <w:sz w:val="24"/>
                <w:szCs w:val="24"/>
              </w:rPr>
            </w:pPr>
            <w:r w:rsidRPr="000B5400">
              <w:rPr>
                <w:rFonts w:ascii="Arial" w:hAnsi="Arial" w:cs="Arial"/>
                <w:color w:val="00000A"/>
                <w:w w:val="88"/>
                <w:sz w:val="24"/>
                <w:szCs w:val="24"/>
              </w:rPr>
              <w:t>триместра 2020-2021</w:t>
            </w:r>
          </w:p>
          <w:p w:rsidR="000B5400" w:rsidRDefault="000B5400" w:rsidP="000B5400">
            <w:pPr>
              <w:widowControl w:val="0"/>
              <w:autoSpaceDE w:val="0"/>
              <w:autoSpaceDN w:val="0"/>
              <w:adjustRightInd w:val="0"/>
              <w:spacing w:after="0" w:line="260" w:lineRule="exact"/>
              <w:jc w:val="center"/>
              <w:rPr>
                <w:rFonts w:ascii="Times New Roman" w:hAnsi="Times New Roman" w:cs="Times New Roman"/>
                <w:sz w:val="24"/>
                <w:szCs w:val="24"/>
              </w:rPr>
            </w:pPr>
            <w:r w:rsidRPr="000B5400">
              <w:rPr>
                <w:rFonts w:ascii="Arial" w:hAnsi="Arial" w:cs="Arial"/>
                <w:color w:val="00000A"/>
                <w:w w:val="88"/>
                <w:sz w:val="24"/>
                <w:szCs w:val="24"/>
              </w:rPr>
              <w:t>учебного года</w:t>
            </w:r>
          </w:p>
        </w:tc>
        <w:tc>
          <w:tcPr>
            <w:tcW w:w="140" w:type="dxa"/>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rPr>
            </w:pPr>
          </w:p>
        </w:tc>
      </w:tr>
      <w:tr w:rsidR="000B5400" w:rsidTr="005035E9">
        <w:trPr>
          <w:trHeight w:val="276"/>
        </w:trPr>
        <w:tc>
          <w:tcPr>
            <w:tcW w:w="40" w:type="dxa"/>
            <w:tcBorders>
              <w:top w:val="nil"/>
              <w:left w:val="single" w:sz="8" w:space="0" w:color="auto"/>
              <w:bottom w:val="nil"/>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507" w:type="dxa"/>
            <w:tcBorders>
              <w:top w:val="nil"/>
              <w:left w:val="nil"/>
              <w:bottom w:val="nil"/>
              <w:right w:val="nil"/>
            </w:tcBorders>
            <w:vAlign w:val="bottom"/>
          </w:tcPr>
          <w:p w:rsidR="000B5400" w:rsidRPr="000B5400" w:rsidRDefault="005035E9" w:rsidP="000B5400">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5</w:t>
            </w:r>
          </w:p>
        </w:tc>
        <w:tc>
          <w:tcPr>
            <w:tcW w:w="426" w:type="dxa"/>
            <w:tcBorders>
              <w:top w:val="nil"/>
              <w:left w:val="nil"/>
              <w:bottom w:val="nil"/>
              <w:right w:val="single" w:sz="8" w:space="0" w:color="auto"/>
            </w:tcBorders>
            <w:vAlign w:val="bottom"/>
          </w:tcPr>
          <w:p w:rsidR="000B5400" w:rsidRPr="000B5400" w:rsidRDefault="000B5400" w:rsidP="000B5400">
            <w:pPr>
              <w:widowControl w:val="0"/>
              <w:autoSpaceDE w:val="0"/>
              <w:autoSpaceDN w:val="0"/>
              <w:adjustRightInd w:val="0"/>
              <w:spacing w:after="0" w:line="240" w:lineRule="auto"/>
              <w:ind w:left="360"/>
              <w:rPr>
                <w:rFonts w:ascii="Times New Roman" w:hAnsi="Times New Roman" w:cs="Times New Roman"/>
                <w:sz w:val="24"/>
                <w:szCs w:val="24"/>
              </w:rPr>
            </w:pPr>
          </w:p>
        </w:tc>
        <w:tc>
          <w:tcPr>
            <w:tcW w:w="240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Габдулхаевна</w:t>
            </w:r>
          </w:p>
        </w:tc>
        <w:tc>
          <w:tcPr>
            <w:tcW w:w="304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color w:val="00000A"/>
                <w:sz w:val="24"/>
                <w:szCs w:val="24"/>
              </w:rPr>
              <w:t>нравственной культуры</w:t>
            </w:r>
          </w:p>
        </w:tc>
        <w:tc>
          <w:tcPr>
            <w:tcW w:w="1760" w:type="dxa"/>
            <w:gridSpan w:val="2"/>
            <w:tcBorders>
              <w:top w:val="nil"/>
              <w:left w:val="nil"/>
              <w:bottom w:val="nil"/>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2280" w:type="dxa"/>
            <w:gridSpan w:val="2"/>
            <w:vMerge/>
            <w:tcBorders>
              <w:left w:val="nil"/>
              <w:bottom w:val="nil"/>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r>
      <w:tr w:rsidR="000B5400" w:rsidTr="005035E9">
        <w:trPr>
          <w:trHeight w:val="281"/>
        </w:trPr>
        <w:tc>
          <w:tcPr>
            <w:tcW w:w="40" w:type="dxa"/>
            <w:tcBorders>
              <w:top w:val="nil"/>
              <w:left w:val="single" w:sz="8" w:space="0" w:color="auto"/>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507" w:type="dxa"/>
            <w:tcBorders>
              <w:top w:val="nil"/>
              <w:left w:val="nil"/>
              <w:bottom w:val="single" w:sz="8" w:space="0" w:color="auto"/>
              <w:right w:val="nil"/>
            </w:tcBorders>
            <w:vAlign w:val="bottom"/>
          </w:tcPr>
          <w:p w:rsidR="000B5400" w:rsidRPr="000B5400" w:rsidRDefault="000B5400" w:rsidP="000B5400">
            <w:pPr>
              <w:widowControl w:val="0"/>
              <w:autoSpaceDE w:val="0"/>
              <w:autoSpaceDN w:val="0"/>
              <w:adjustRightInd w:val="0"/>
              <w:spacing w:after="0" w:line="240" w:lineRule="auto"/>
              <w:ind w:left="360"/>
              <w:rPr>
                <w:rFonts w:ascii="Times New Roman" w:hAnsi="Times New Roman" w:cs="Times New Roman"/>
                <w:sz w:val="24"/>
                <w:szCs w:val="24"/>
              </w:rPr>
            </w:pPr>
          </w:p>
        </w:tc>
        <w:tc>
          <w:tcPr>
            <w:tcW w:w="426" w:type="dxa"/>
            <w:tcBorders>
              <w:top w:val="nil"/>
              <w:left w:val="nil"/>
              <w:bottom w:val="single" w:sz="8" w:space="0" w:color="auto"/>
              <w:right w:val="single" w:sz="8" w:space="0" w:color="auto"/>
            </w:tcBorders>
            <w:vAlign w:val="bottom"/>
          </w:tcPr>
          <w:p w:rsidR="000B5400" w:rsidRPr="000B5400" w:rsidRDefault="000B5400" w:rsidP="000B5400">
            <w:pPr>
              <w:widowControl w:val="0"/>
              <w:autoSpaceDE w:val="0"/>
              <w:autoSpaceDN w:val="0"/>
              <w:adjustRightInd w:val="0"/>
              <w:spacing w:after="0" w:line="240" w:lineRule="auto"/>
              <w:ind w:left="360"/>
              <w:rPr>
                <w:rFonts w:ascii="Times New Roman" w:hAnsi="Times New Roman" w:cs="Times New Roman"/>
                <w:sz w:val="24"/>
                <w:szCs w:val="24"/>
              </w:rPr>
            </w:pPr>
          </w:p>
        </w:tc>
        <w:tc>
          <w:tcPr>
            <w:tcW w:w="1880" w:type="dxa"/>
            <w:gridSpan w:val="2"/>
            <w:tcBorders>
              <w:top w:val="nil"/>
              <w:left w:val="nil"/>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3040" w:type="dxa"/>
            <w:gridSpan w:val="3"/>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color w:val="00000A"/>
                <w:sz w:val="24"/>
                <w:szCs w:val="24"/>
              </w:rPr>
              <w:t>народов России</w:t>
            </w:r>
          </w:p>
        </w:tc>
        <w:tc>
          <w:tcPr>
            <w:tcW w:w="1760" w:type="dxa"/>
            <w:gridSpan w:val="2"/>
            <w:tcBorders>
              <w:top w:val="nil"/>
              <w:left w:val="nil"/>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2280" w:type="dxa"/>
            <w:gridSpan w:val="2"/>
            <w:tcBorders>
              <w:top w:val="nil"/>
              <w:left w:val="nil"/>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r>
      <w:tr w:rsidR="000B5400" w:rsidTr="005035E9">
        <w:trPr>
          <w:trHeight w:val="261"/>
        </w:trPr>
        <w:tc>
          <w:tcPr>
            <w:tcW w:w="547" w:type="dxa"/>
            <w:gridSpan w:val="2"/>
            <w:tcBorders>
              <w:top w:val="nil"/>
              <w:left w:val="single" w:sz="8" w:space="0" w:color="auto"/>
              <w:bottom w:val="nil"/>
              <w:right w:val="nil"/>
            </w:tcBorders>
            <w:vAlign w:val="bottom"/>
          </w:tcPr>
          <w:p w:rsidR="000B5400" w:rsidRPr="000B5400" w:rsidRDefault="000B5400" w:rsidP="000B5400">
            <w:pPr>
              <w:widowControl w:val="0"/>
              <w:autoSpaceDE w:val="0"/>
              <w:autoSpaceDN w:val="0"/>
              <w:adjustRightInd w:val="0"/>
              <w:spacing w:after="0" w:line="260" w:lineRule="exact"/>
              <w:ind w:left="360"/>
              <w:rPr>
                <w:rFonts w:ascii="Times New Roman" w:hAnsi="Times New Roman" w:cs="Times New Roman"/>
                <w:sz w:val="24"/>
                <w:szCs w:val="24"/>
              </w:rPr>
            </w:pPr>
          </w:p>
        </w:tc>
        <w:tc>
          <w:tcPr>
            <w:tcW w:w="426" w:type="dxa"/>
            <w:tcBorders>
              <w:top w:val="nil"/>
              <w:left w:val="nil"/>
              <w:bottom w:val="nil"/>
              <w:right w:val="single" w:sz="8" w:space="0" w:color="auto"/>
            </w:tcBorders>
            <w:vAlign w:val="bottom"/>
          </w:tcPr>
          <w:p w:rsidR="000B5400" w:rsidRPr="000B5400" w:rsidRDefault="000B5400" w:rsidP="000B5400">
            <w:pPr>
              <w:widowControl w:val="0"/>
              <w:autoSpaceDE w:val="0"/>
              <w:autoSpaceDN w:val="0"/>
              <w:adjustRightInd w:val="0"/>
              <w:spacing w:after="0" w:line="240" w:lineRule="auto"/>
              <w:ind w:left="360"/>
              <w:rPr>
                <w:rFonts w:ascii="Times New Roman" w:hAnsi="Times New Roman" w:cs="Times New Roman"/>
              </w:rPr>
            </w:pPr>
          </w:p>
        </w:tc>
        <w:tc>
          <w:tcPr>
            <w:tcW w:w="240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60" w:lineRule="exact"/>
              <w:ind w:left="80"/>
              <w:rPr>
                <w:rFonts w:ascii="Times New Roman" w:hAnsi="Times New Roman" w:cs="Times New Roman"/>
                <w:sz w:val="24"/>
                <w:szCs w:val="24"/>
              </w:rPr>
            </w:pPr>
            <w:r>
              <w:rPr>
                <w:rFonts w:ascii="Arial" w:hAnsi="Arial" w:cs="Arial"/>
                <w:sz w:val="24"/>
                <w:szCs w:val="24"/>
              </w:rPr>
              <w:t>Кунакбаева Ольга</w:t>
            </w:r>
          </w:p>
        </w:tc>
        <w:tc>
          <w:tcPr>
            <w:tcW w:w="304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60" w:lineRule="exact"/>
              <w:ind w:left="100"/>
              <w:rPr>
                <w:rFonts w:ascii="Times New Roman" w:hAnsi="Times New Roman" w:cs="Times New Roman"/>
                <w:sz w:val="24"/>
                <w:szCs w:val="24"/>
              </w:rPr>
            </w:pPr>
            <w:r>
              <w:rPr>
                <w:rFonts w:ascii="Arial" w:hAnsi="Arial" w:cs="Arial"/>
                <w:color w:val="00000A"/>
                <w:sz w:val="24"/>
                <w:szCs w:val="24"/>
              </w:rPr>
              <w:t>Основы духовно-</w:t>
            </w:r>
          </w:p>
        </w:tc>
        <w:tc>
          <w:tcPr>
            <w:tcW w:w="212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60" w:lineRule="exact"/>
              <w:ind w:right="40"/>
              <w:jc w:val="center"/>
              <w:rPr>
                <w:rFonts w:ascii="Times New Roman" w:hAnsi="Times New Roman" w:cs="Times New Roman"/>
                <w:sz w:val="24"/>
                <w:szCs w:val="24"/>
              </w:rPr>
            </w:pPr>
            <w:r>
              <w:rPr>
                <w:rFonts w:ascii="Arial" w:hAnsi="Arial" w:cs="Arial"/>
                <w:color w:val="00000A"/>
                <w:w w:val="91"/>
                <w:sz w:val="24"/>
                <w:szCs w:val="24"/>
              </w:rPr>
              <w:t>Май, 2016</w:t>
            </w:r>
          </w:p>
        </w:tc>
        <w:tc>
          <w:tcPr>
            <w:tcW w:w="2280" w:type="dxa"/>
            <w:gridSpan w:val="2"/>
            <w:vMerge w:val="restart"/>
            <w:tcBorders>
              <w:top w:val="nil"/>
              <w:left w:val="nil"/>
              <w:right w:val="nil"/>
            </w:tcBorders>
            <w:vAlign w:val="bottom"/>
          </w:tcPr>
          <w:p w:rsidR="000B5400" w:rsidRPr="000B5400" w:rsidRDefault="000B5400" w:rsidP="000B5400">
            <w:pPr>
              <w:widowControl w:val="0"/>
              <w:autoSpaceDE w:val="0"/>
              <w:autoSpaceDN w:val="0"/>
              <w:adjustRightInd w:val="0"/>
              <w:spacing w:after="0" w:line="260" w:lineRule="exact"/>
              <w:rPr>
                <w:rFonts w:ascii="Arial" w:hAnsi="Arial" w:cs="Arial"/>
                <w:color w:val="00000A"/>
                <w:w w:val="88"/>
                <w:sz w:val="24"/>
                <w:szCs w:val="24"/>
              </w:rPr>
            </w:pPr>
            <w:r>
              <w:rPr>
                <w:rFonts w:ascii="Arial" w:hAnsi="Arial" w:cs="Arial"/>
                <w:color w:val="00000A"/>
                <w:w w:val="88"/>
                <w:sz w:val="24"/>
                <w:szCs w:val="24"/>
              </w:rPr>
              <w:t xml:space="preserve">В </w:t>
            </w:r>
            <w:r w:rsidRPr="000B5400">
              <w:rPr>
                <w:rFonts w:ascii="Arial" w:hAnsi="Arial" w:cs="Arial"/>
                <w:color w:val="00000A"/>
                <w:w w:val="88"/>
                <w:sz w:val="24"/>
                <w:szCs w:val="24"/>
              </w:rPr>
              <w:t>течение 1</w:t>
            </w:r>
          </w:p>
          <w:p w:rsidR="000B5400" w:rsidRPr="000B5400" w:rsidRDefault="000B5400" w:rsidP="000B5400">
            <w:pPr>
              <w:widowControl w:val="0"/>
              <w:autoSpaceDE w:val="0"/>
              <w:autoSpaceDN w:val="0"/>
              <w:adjustRightInd w:val="0"/>
              <w:spacing w:after="0" w:line="260" w:lineRule="exact"/>
              <w:rPr>
                <w:rFonts w:ascii="Arial" w:hAnsi="Arial" w:cs="Arial"/>
                <w:color w:val="00000A"/>
                <w:w w:val="88"/>
                <w:sz w:val="24"/>
                <w:szCs w:val="24"/>
              </w:rPr>
            </w:pPr>
            <w:r w:rsidRPr="000B5400">
              <w:rPr>
                <w:rFonts w:ascii="Arial" w:hAnsi="Arial" w:cs="Arial"/>
                <w:color w:val="00000A"/>
                <w:w w:val="88"/>
                <w:sz w:val="24"/>
                <w:szCs w:val="24"/>
              </w:rPr>
              <w:t>триместра 2020-2021</w:t>
            </w:r>
          </w:p>
          <w:p w:rsidR="000B5400" w:rsidRDefault="000B5400" w:rsidP="000B5400">
            <w:pPr>
              <w:widowControl w:val="0"/>
              <w:autoSpaceDE w:val="0"/>
              <w:autoSpaceDN w:val="0"/>
              <w:adjustRightInd w:val="0"/>
              <w:spacing w:after="0" w:line="260" w:lineRule="exact"/>
              <w:jc w:val="center"/>
              <w:rPr>
                <w:rFonts w:ascii="Times New Roman" w:hAnsi="Times New Roman" w:cs="Times New Roman"/>
                <w:sz w:val="24"/>
                <w:szCs w:val="24"/>
              </w:rPr>
            </w:pPr>
            <w:r w:rsidRPr="000B5400">
              <w:rPr>
                <w:rFonts w:ascii="Arial" w:hAnsi="Arial" w:cs="Arial"/>
                <w:color w:val="00000A"/>
                <w:w w:val="88"/>
                <w:sz w:val="24"/>
                <w:szCs w:val="24"/>
              </w:rPr>
              <w:t>учебного года</w:t>
            </w:r>
          </w:p>
        </w:tc>
        <w:tc>
          <w:tcPr>
            <w:tcW w:w="140" w:type="dxa"/>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rPr>
            </w:pPr>
          </w:p>
        </w:tc>
      </w:tr>
      <w:tr w:rsidR="000B5400" w:rsidTr="005035E9">
        <w:trPr>
          <w:trHeight w:val="276"/>
        </w:trPr>
        <w:tc>
          <w:tcPr>
            <w:tcW w:w="40" w:type="dxa"/>
            <w:tcBorders>
              <w:top w:val="nil"/>
              <w:left w:val="single" w:sz="8" w:space="0" w:color="auto"/>
              <w:bottom w:val="nil"/>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507" w:type="dxa"/>
            <w:tcBorders>
              <w:top w:val="nil"/>
              <w:left w:val="nil"/>
              <w:bottom w:val="nil"/>
              <w:right w:val="nil"/>
            </w:tcBorders>
            <w:vAlign w:val="bottom"/>
          </w:tcPr>
          <w:p w:rsidR="000B5400" w:rsidRPr="000B5400" w:rsidRDefault="005035E9" w:rsidP="000B5400">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6</w:t>
            </w:r>
          </w:p>
        </w:tc>
        <w:tc>
          <w:tcPr>
            <w:tcW w:w="426" w:type="dxa"/>
            <w:tcBorders>
              <w:top w:val="nil"/>
              <w:left w:val="nil"/>
              <w:bottom w:val="nil"/>
              <w:right w:val="single" w:sz="8" w:space="0" w:color="auto"/>
            </w:tcBorders>
            <w:vAlign w:val="bottom"/>
          </w:tcPr>
          <w:p w:rsidR="000B5400" w:rsidRPr="000B5400" w:rsidRDefault="000B5400" w:rsidP="000B5400">
            <w:pPr>
              <w:widowControl w:val="0"/>
              <w:autoSpaceDE w:val="0"/>
              <w:autoSpaceDN w:val="0"/>
              <w:adjustRightInd w:val="0"/>
              <w:spacing w:after="0" w:line="240" w:lineRule="auto"/>
              <w:ind w:left="360"/>
              <w:rPr>
                <w:rFonts w:ascii="Times New Roman" w:hAnsi="Times New Roman" w:cs="Times New Roman"/>
                <w:sz w:val="24"/>
                <w:szCs w:val="24"/>
              </w:rPr>
            </w:pPr>
          </w:p>
        </w:tc>
        <w:tc>
          <w:tcPr>
            <w:tcW w:w="240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Николаевна</w:t>
            </w:r>
          </w:p>
        </w:tc>
        <w:tc>
          <w:tcPr>
            <w:tcW w:w="304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color w:val="00000A"/>
                <w:sz w:val="24"/>
                <w:szCs w:val="24"/>
              </w:rPr>
              <w:t>нравственной культуры</w:t>
            </w:r>
          </w:p>
        </w:tc>
        <w:tc>
          <w:tcPr>
            <w:tcW w:w="1760" w:type="dxa"/>
            <w:gridSpan w:val="2"/>
            <w:tcBorders>
              <w:top w:val="nil"/>
              <w:left w:val="nil"/>
              <w:bottom w:val="nil"/>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2280" w:type="dxa"/>
            <w:gridSpan w:val="2"/>
            <w:vMerge/>
            <w:tcBorders>
              <w:left w:val="nil"/>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r>
      <w:tr w:rsidR="000B5400" w:rsidTr="005035E9">
        <w:trPr>
          <w:trHeight w:val="281"/>
        </w:trPr>
        <w:tc>
          <w:tcPr>
            <w:tcW w:w="40" w:type="dxa"/>
            <w:tcBorders>
              <w:top w:val="nil"/>
              <w:left w:val="single" w:sz="8" w:space="0" w:color="auto"/>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507" w:type="dxa"/>
            <w:tcBorders>
              <w:top w:val="nil"/>
              <w:left w:val="nil"/>
              <w:bottom w:val="single" w:sz="8" w:space="0" w:color="auto"/>
              <w:right w:val="nil"/>
            </w:tcBorders>
            <w:vAlign w:val="bottom"/>
          </w:tcPr>
          <w:p w:rsidR="000B5400" w:rsidRPr="000B5400" w:rsidRDefault="000B5400" w:rsidP="000B5400">
            <w:pPr>
              <w:widowControl w:val="0"/>
              <w:autoSpaceDE w:val="0"/>
              <w:autoSpaceDN w:val="0"/>
              <w:adjustRightInd w:val="0"/>
              <w:spacing w:after="0" w:line="240" w:lineRule="auto"/>
              <w:ind w:left="360"/>
              <w:rPr>
                <w:rFonts w:ascii="Times New Roman" w:hAnsi="Times New Roman" w:cs="Times New Roman"/>
                <w:sz w:val="24"/>
                <w:szCs w:val="24"/>
              </w:rPr>
            </w:pPr>
          </w:p>
        </w:tc>
        <w:tc>
          <w:tcPr>
            <w:tcW w:w="426" w:type="dxa"/>
            <w:tcBorders>
              <w:top w:val="nil"/>
              <w:left w:val="nil"/>
              <w:bottom w:val="single" w:sz="8" w:space="0" w:color="auto"/>
              <w:right w:val="single" w:sz="8" w:space="0" w:color="auto"/>
            </w:tcBorders>
            <w:vAlign w:val="bottom"/>
          </w:tcPr>
          <w:p w:rsidR="000B5400" w:rsidRPr="000B5400" w:rsidRDefault="000B5400" w:rsidP="000B5400">
            <w:pPr>
              <w:widowControl w:val="0"/>
              <w:autoSpaceDE w:val="0"/>
              <w:autoSpaceDN w:val="0"/>
              <w:adjustRightInd w:val="0"/>
              <w:spacing w:after="0" w:line="240" w:lineRule="auto"/>
              <w:ind w:left="360"/>
              <w:rPr>
                <w:rFonts w:ascii="Times New Roman" w:hAnsi="Times New Roman" w:cs="Times New Roman"/>
                <w:sz w:val="24"/>
                <w:szCs w:val="24"/>
              </w:rPr>
            </w:pPr>
          </w:p>
        </w:tc>
        <w:tc>
          <w:tcPr>
            <w:tcW w:w="1880" w:type="dxa"/>
            <w:gridSpan w:val="2"/>
            <w:tcBorders>
              <w:top w:val="nil"/>
              <w:left w:val="nil"/>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3040" w:type="dxa"/>
            <w:gridSpan w:val="3"/>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color w:val="00000A"/>
                <w:sz w:val="24"/>
                <w:szCs w:val="24"/>
              </w:rPr>
              <w:t>народов России</w:t>
            </w:r>
          </w:p>
        </w:tc>
        <w:tc>
          <w:tcPr>
            <w:tcW w:w="1760" w:type="dxa"/>
            <w:gridSpan w:val="2"/>
            <w:tcBorders>
              <w:top w:val="nil"/>
              <w:left w:val="nil"/>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2280" w:type="dxa"/>
            <w:gridSpan w:val="2"/>
            <w:vMerge/>
            <w:tcBorders>
              <w:left w:val="nil"/>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r>
      <w:tr w:rsidR="000B5400" w:rsidTr="005035E9">
        <w:trPr>
          <w:trHeight w:val="263"/>
        </w:trPr>
        <w:tc>
          <w:tcPr>
            <w:tcW w:w="547" w:type="dxa"/>
            <w:gridSpan w:val="2"/>
            <w:tcBorders>
              <w:top w:val="nil"/>
              <w:left w:val="single" w:sz="8" w:space="0" w:color="auto"/>
              <w:bottom w:val="nil"/>
              <w:right w:val="nil"/>
            </w:tcBorders>
            <w:vAlign w:val="bottom"/>
          </w:tcPr>
          <w:p w:rsidR="000B5400" w:rsidRPr="000B5400" w:rsidRDefault="005035E9" w:rsidP="000B5400">
            <w:pPr>
              <w:widowControl w:val="0"/>
              <w:autoSpaceDE w:val="0"/>
              <w:autoSpaceDN w:val="0"/>
              <w:adjustRightInd w:val="0"/>
              <w:spacing w:after="0" w:line="262" w:lineRule="exact"/>
              <w:ind w:left="360"/>
              <w:rPr>
                <w:rFonts w:ascii="Times New Roman" w:hAnsi="Times New Roman" w:cs="Times New Roman"/>
                <w:sz w:val="24"/>
                <w:szCs w:val="24"/>
              </w:rPr>
            </w:pPr>
            <w:r>
              <w:rPr>
                <w:rFonts w:ascii="Times New Roman" w:hAnsi="Times New Roman" w:cs="Times New Roman"/>
                <w:sz w:val="24"/>
                <w:szCs w:val="24"/>
              </w:rPr>
              <w:t>7</w:t>
            </w:r>
          </w:p>
        </w:tc>
        <w:tc>
          <w:tcPr>
            <w:tcW w:w="426" w:type="dxa"/>
            <w:tcBorders>
              <w:top w:val="nil"/>
              <w:left w:val="nil"/>
              <w:bottom w:val="nil"/>
              <w:right w:val="single" w:sz="8" w:space="0" w:color="auto"/>
            </w:tcBorders>
            <w:vAlign w:val="bottom"/>
          </w:tcPr>
          <w:p w:rsidR="000B5400" w:rsidRPr="000B5400" w:rsidRDefault="000B5400" w:rsidP="000B5400">
            <w:pPr>
              <w:widowControl w:val="0"/>
              <w:autoSpaceDE w:val="0"/>
              <w:autoSpaceDN w:val="0"/>
              <w:adjustRightInd w:val="0"/>
              <w:spacing w:after="0" w:line="240" w:lineRule="auto"/>
              <w:ind w:left="360"/>
              <w:rPr>
                <w:rFonts w:ascii="Times New Roman" w:hAnsi="Times New Roman" w:cs="Times New Roman"/>
              </w:rPr>
            </w:pPr>
          </w:p>
        </w:tc>
        <w:tc>
          <w:tcPr>
            <w:tcW w:w="240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62" w:lineRule="exact"/>
              <w:ind w:left="80"/>
              <w:rPr>
                <w:rFonts w:ascii="Times New Roman" w:hAnsi="Times New Roman" w:cs="Times New Roman"/>
                <w:sz w:val="24"/>
                <w:szCs w:val="24"/>
              </w:rPr>
            </w:pPr>
            <w:r>
              <w:rPr>
                <w:rFonts w:ascii="Arial" w:hAnsi="Arial" w:cs="Arial"/>
                <w:sz w:val="24"/>
                <w:szCs w:val="24"/>
              </w:rPr>
              <w:t>Шеметова Ирина</w:t>
            </w:r>
          </w:p>
        </w:tc>
        <w:tc>
          <w:tcPr>
            <w:tcW w:w="304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62" w:lineRule="exact"/>
              <w:ind w:right="20"/>
              <w:jc w:val="center"/>
              <w:rPr>
                <w:rFonts w:ascii="Times New Roman" w:hAnsi="Times New Roman" w:cs="Times New Roman"/>
                <w:sz w:val="24"/>
                <w:szCs w:val="24"/>
              </w:rPr>
            </w:pPr>
            <w:r>
              <w:rPr>
                <w:rFonts w:ascii="Arial" w:hAnsi="Arial" w:cs="Arial"/>
                <w:color w:val="00000A"/>
                <w:w w:val="91"/>
                <w:sz w:val="24"/>
                <w:szCs w:val="24"/>
              </w:rPr>
              <w:t>Технология</w:t>
            </w:r>
          </w:p>
        </w:tc>
        <w:tc>
          <w:tcPr>
            <w:tcW w:w="212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62" w:lineRule="exact"/>
              <w:ind w:right="40"/>
              <w:jc w:val="center"/>
              <w:rPr>
                <w:rFonts w:ascii="Times New Roman" w:hAnsi="Times New Roman" w:cs="Times New Roman"/>
                <w:sz w:val="24"/>
                <w:szCs w:val="24"/>
              </w:rPr>
            </w:pPr>
            <w:r>
              <w:rPr>
                <w:rFonts w:ascii="Arial" w:hAnsi="Arial" w:cs="Arial"/>
                <w:color w:val="00000A"/>
                <w:w w:val="91"/>
                <w:sz w:val="24"/>
                <w:szCs w:val="24"/>
              </w:rPr>
              <w:t>Май, 2016</w:t>
            </w:r>
          </w:p>
        </w:tc>
        <w:tc>
          <w:tcPr>
            <w:tcW w:w="2280" w:type="dxa"/>
            <w:gridSpan w:val="2"/>
            <w:vMerge w:val="restart"/>
            <w:tcBorders>
              <w:top w:val="nil"/>
              <w:left w:val="nil"/>
              <w:right w:val="nil"/>
            </w:tcBorders>
            <w:vAlign w:val="bottom"/>
          </w:tcPr>
          <w:p w:rsidR="000B5400" w:rsidRPr="000B5400" w:rsidRDefault="000B5400" w:rsidP="000B5400">
            <w:pPr>
              <w:widowControl w:val="0"/>
              <w:autoSpaceDE w:val="0"/>
              <w:autoSpaceDN w:val="0"/>
              <w:adjustRightInd w:val="0"/>
              <w:spacing w:after="0" w:line="260" w:lineRule="exact"/>
              <w:rPr>
                <w:rFonts w:ascii="Arial" w:hAnsi="Arial" w:cs="Arial"/>
                <w:color w:val="00000A"/>
                <w:w w:val="88"/>
                <w:sz w:val="24"/>
                <w:szCs w:val="24"/>
              </w:rPr>
            </w:pPr>
            <w:r>
              <w:rPr>
                <w:rFonts w:ascii="Arial" w:hAnsi="Arial" w:cs="Arial"/>
                <w:color w:val="00000A"/>
                <w:w w:val="88"/>
                <w:sz w:val="24"/>
                <w:szCs w:val="24"/>
              </w:rPr>
              <w:t xml:space="preserve">В </w:t>
            </w:r>
            <w:r w:rsidRPr="000B5400">
              <w:rPr>
                <w:rFonts w:ascii="Arial" w:hAnsi="Arial" w:cs="Arial"/>
                <w:color w:val="00000A"/>
                <w:w w:val="88"/>
                <w:sz w:val="24"/>
                <w:szCs w:val="24"/>
              </w:rPr>
              <w:t>течение 1</w:t>
            </w:r>
          </w:p>
          <w:p w:rsidR="000B5400" w:rsidRPr="000B5400" w:rsidRDefault="000B5400" w:rsidP="000B5400">
            <w:pPr>
              <w:widowControl w:val="0"/>
              <w:autoSpaceDE w:val="0"/>
              <w:autoSpaceDN w:val="0"/>
              <w:adjustRightInd w:val="0"/>
              <w:spacing w:after="0" w:line="260" w:lineRule="exact"/>
              <w:rPr>
                <w:rFonts w:ascii="Arial" w:hAnsi="Arial" w:cs="Arial"/>
                <w:color w:val="00000A"/>
                <w:w w:val="88"/>
                <w:sz w:val="24"/>
                <w:szCs w:val="24"/>
              </w:rPr>
            </w:pPr>
            <w:r w:rsidRPr="000B5400">
              <w:rPr>
                <w:rFonts w:ascii="Arial" w:hAnsi="Arial" w:cs="Arial"/>
                <w:color w:val="00000A"/>
                <w:w w:val="88"/>
                <w:sz w:val="24"/>
                <w:szCs w:val="24"/>
              </w:rPr>
              <w:t>триместра 2020-2021</w:t>
            </w:r>
          </w:p>
          <w:p w:rsidR="000B5400" w:rsidRDefault="000B5400" w:rsidP="000B5400">
            <w:pPr>
              <w:widowControl w:val="0"/>
              <w:autoSpaceDE w:val="0"/>
              <w:autoSpaceDN w:val="0"/>
              <w:adjustRightInd w:val="0"/>
              <w:spacing w:after="0" w:line="262" w:lineRule="exact"/>
              <w:jc w:val="center"/>
              <w:rPr>
                <w:rFonts w:ascii="Times New Roman" w:hAnsi="Times New Roman" w:cs="Times New Roman"/>
                <w:sz w:val="24"/>
                <w:szCs w:val="24"/>
              </w:rPr>
            </w:pPr>
            <w:r w:rsidRPr="000B5400">
              <w:rPr>
                <w:rFonts w:ascii="Arial" w:hAnsi="Arial" w:cs="Arial"/>
                <w:color w:val="00000A"/>
                <w:w w:val="88"/>
                <w:sz w:val="24"/>
                <w:szCs w:val="24"/>
              </w:rPr>
              <w:t>учебного года</w:t>
            </w:r>
          </w:p>
        </w:tc>
        <w:tc>
          <w:tcPr>
            <w:tcW w:w="140" w:type="dxa"/>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rPr>
            </w:pPr>
          </w:p>
        </w:tc>
      </w:tr>
      <w:tr w:rsidR="000B5400" w:rsidTr="005035E9">
        <w:trPr>
          <w:trHeight w:val="281"/>
        </w:trPr>
        <w:tc>
          <w:tcPr>
            <w:tcW w:w="40" w:type="dxa"/>
            <w:tcBorders>
              <w:top w:val="nil"/>
              <w:left w:val="single" w:sz="8" w:space="0" w:color="auto"/>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507" w:type="dxa"/>
            <w:tcBorders>
              <w:top w:val="nil"/>
              <w:left w:val="nil"/>
              <w:bottom w:val="single" w:sz="8" w:space="0" w:color="auto"/>
              <w:right w:val="nil"/>
            </w:tcBorders>
            <w:vAlign w:val="bottom"/>
          </w:tcPr>
          <w:p w:rsidR="000B5400" w:rsidRPr="000B5400" w:rsidRDefault="000B5400" w:rsidP="000B5400">
            <w:pPr>
              <w:widowControl w:val="0"/>
              <w:autoSpaceDE w:val="0"/>
              <w:autoSpaceDN w:val="0"/>
              <w:adjustRightInd w:val="0"/>
              <w:spacing w:after="0" w:line="240" w:lineRule="auto"/>
              <w:ind w:left="360"/>
              <w:rPr>
                <w:rFonts w:ascii="Times New Roman" w:hAnsi="Times New Roman" w:cs="Times New Roman"/>
                <w:sz w:val="24"/>
                <w:szCs w:val="24"/>
              </w:rPr>
            </w:pPr>
          </w:p>
        </w:tc>
        <w:tc>
          <w:tcPr>
            <w:tcW w:w="426" w:type="dxa"/>
            <w:tcBorders>
              <w:top w:val="nil"/>
              <w:left w:val="nil"/>
              <w:bottom w:val="single" w:sz="8" w:space="0" w:color="auto"/>
              <w:right w:val="single" w:sz="8" w:space="0" w:color="auto"/>
            </w:tcBorders>
            <w:vAlign w:val="bottom"/>
          </w:tcPr>
          <w:p w:rsidR="000B5400" w:rsidRPr="000B5400" w:rsidRDefault="000B5400" w:rsidP="000B5400">
            <w:pPr>
              <w:widowControl w:val="0"/>
              <w:autoSpaceDE w:val="0"/>
              <w:autoSpaceDN w:val="0"/>
              <w:adjustRightInd w:val="0"/>
              <w:spacing w:after="0" w:line="240" w:lineRule="auto"/>
              <w:ind w:left="360"/>
              <w:rPr>
                <w:rFonts w:ascii="Times New Roman" w:hAnsi="Times New Roman" w:cs="Times New Roman"/>
                <w:sz w:val="24"/>
                <w:szCs w:val="24"/>
              </w:rPr>
            </w:pPr>
          </w:p>
        </w:tc>
        <w:tc>
          <w:tcPr>
            <w:tcW w:w="2400" w:type="dxa"/>
            <w:gridSpan w:val="3"/>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Михайловна</w:t>
            </w:r>
          </w:p>
        </w:tc>
        <w:tc>
          <w:tcPr>
            <w:tcW w:w="2140" w:type="dxa"/>
            <w:gridSpan w:val="2"/>
            <w:tcBorders>
              <w:top w:val="nil"/>
              <w:left w:val="nil"/>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2280" w:type="dxa"/>
            <w:gridSpan w:val="2"/>
            <w:vMerge/>
            <w:tcBorders>
              <w:left w:val="nil"/>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r>
      <w:tr w:rsidR="000B5400" w:rsidTr="005035E9">
        <w:trPr>
          <w:trHeight w:val="261"/>
        </w:trPr>
        <w:tc>
          <w:tcPr>
            <w:tcW w:w="547" w:type="dxa"/>
            <w:gridSpan w:val="2"/>
            <w:tcBorders>
              <w:top w:val="nil"/>
              <w:left w:val="single" w:sz="8" w:space="0" w:color="auto"/>
              <w:bottom w:val="nil"/>
              <w:right w:val="nil"/>
            </w:tcBorders>
            <w:vAlign w:val="bottom"/>
          </w:tcPr>
          <w:p w:rsidR="000B5400" w:rsidRPr="000B5400" w:rsidRDefault="000B5400" w:rsidP="000B5400">
            <w:pPr>
              <w:widowControl w:val="0"/>
              <w:autoSpaceDE w:val="0"/>
              <w:autoSpaceDN w:val="0"/>
              <w:adjustRightInd w:val="0"/>
              <w:spacing w:after="0" w:line="260" w:lineRule="exact"/>
              <w:ind w:left="360"/>
              <w:rPr>
                <w:rFonts w:ascii="Times New Roman" w:hAnsi="Times New Roman" w:cs="Times New Roman"/>
                <w:sz w:val="24"/>
                <w:szCs w:val="24"/>
              </w:rPr>
            </w:pPr>
          </w:p>
        </w:tc>
        <w:tc>
          <w:tcPr>
            <w:tcW w:w="426" w:type="dxa"/>
            <w:tcBorders>
              <w:top w:val="nil"/>
              <w:left w:val="nil"/>
              <w:bottom w:val="nil"/>
              <w:right w:val="single" w:sz="8" w:space="0" w:color="auto"/>
            </w:tcBorders>
            <w:vAlign w:val="bottom"/>
          </w:tcPr>
          <w:p w:rsidR="000B5400" w:rsidRPr="000B5400" w:rsidRDefault="000B5400" w:rsidP="000B5400">
            <w:pPr>
              <w:widowControl w:val="0"/>
              <w:autoSpaceDE w:val="0"/>
              <w:autoSpaceDN w:val="0"/>
              <w:adjustRightInd w:val="0"/>
              <w:spacing w:after="0" w:line="240" w:lineRule="auto"/>
              <w:ind w:left="360"/>
              <w:rPr>
                <w:rFonts w:ascii="Times New Roman" w:hAnsi="Times New Roman" w:cs="Times New Roman"/>
              </w:rPr>
            </w:pPr>
          </w:p>
        </w:tc>
        <w:tc>
          <w:tcPr>
            <w:tcW w:w="240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60" w:lineRule="exact"/>
              <w:ind w:left="80"/>
              <w:rPr>
                <w:rFonts w:ascii="Times New Roman" w:hAnsi="Times New Roman" w:cs="Times New Roman"/>
                <w:sz w:val="24"/>
                <w:szCs w:val="24"/>
              </w:rPr>
            </w:pPr>
            <w:r>
              <w:rPr>
                <w:rFonts w:ascii="Arial" w:hAnsi="Arial" w:cs="Arial"/>
                <w:color w:val="00000A"/>
                <w:sz w:val="24"/>
                <w:szCs w:val="24"/>
              </w:rPr>
              <w:t>Шеметова Ирина</w:t>
            </w:r>
          </w:p>
        </w:tc>
        <w:tc>
          <w:tcPr>
            <w:tcW w:w="304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60" w:lineRule="exact"/>
              <w:ind w:right="20"/>
              <w:jc w:val="center"/>
              <w:rPr>
                <w:rFonts w:ascii="Times New Roman" w:hAnsi="Times New Roman" w:cs="Times New Roman"/>
                <w:sz w:val="24"/>
                <w:szCs w:val="24"/>
              </w:rPr>
            </w:pPr>
            <w:r>
              <w:rPr>
                <w:rFonts w:ascii="Arial" w:hAnsi="Arial" w:cs="Arial"/>
                <w:color w:val="00000A"/>
                <w:sz w:val="24"/>
                <w:szCs w:val="24"/>
              </w:rPr>
              <w:t>МХК, ИЗО</w:t>
            </w:r>
          </w:p>
        </w:tc>
        <w:tc>
          <w:tcPr>
            <w:tcW w:w="212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60" w:lineRule="exact"/>
              <w:ind w:right="40"/>
              <w:jc w:val="center"/>
              <w:rPr>
                <w:rFonts w:ascii="Times New Roman" w:hAnsi="Times New Roman" w:cs="Times New Roman"/>
                <w:sz w:val="24"/>
                <w:szCs w:val="24"/>
              </w:rPr>
            </w:pPr>
            <w:r>
              <w:rPr>
                <w:rFonts w:ascii="Arial" w:hAnsi="Arial" w:cs="Arial"/>
                <w:color w:val="00000A"/>
                <w:w w:val="91"/>
                <w:sz w:val="24"/>
                <w:szCs w:val="24"/>
              </w:rPr>
              <w:t>Апрель, 2016</w:t>
            </w:r>
          </w:p>
        </w:tc>
        <w:tc>
          <w:tcPr>
            <w:tcW w:w="2280" w:type="dxa"/>
            <w:gridSpan w:val="2"/>
            <w:vMerge w:val="restart"/>
            <w:tcBorders>
              <w:top w:val="nil"/>
              <w:left w:val="nil"/>
              <w:right w:val="nil"/>
            </w:tcBorders>
            <w:vAlign w:val="bottom"/>
          </w:tcPr>
          <w:p w:rsidR="000B5400" w:rsidRPr="000B5400" w:rsidRDefault="000B5400" w:rsidP="000B5400">
            <w:pPr>
              <w:widowControl w:val="0"/>
              <w:autoSpaceDE w:val="0"/>
              <w:autoSpaceDN w:val="0"/>
              <w:adjustRightInd w:val="0"/>
              <w:spacing w:after="0" w:line="260" w:lineRule="exact"/>
              <w:rPr>
                <w:rFonts w:ascii="Arial" w:hAnsi="Arial" w:cs="Arial"/>
                <w:color w:val="00000A"/>
                <w:w w:val="88"/>
                <w:sz w:val="24"/>
                <w:szCs w:val="24"/>
              </w:rPr>
            </w:pPr>
            <w:r>
              <w:rPr>
                <w:rFonts w:ascii="Arial" w:hAnsi="Arial" w:cs="Arial"/>
                <w:color w:val="00000A"/>
                <w:w w:val="88"/>
                <w:sz w:val="24"/>
                <w:szCs w:val="24"/>
              </w:rPr>
              <w:t xml:space="preserve">В </w:t>
            </w:r>
            <w:r w:rsidRPr="000B5400">
              <w:rPr>
                <w:rFonts w:ascii="Arial" w:hAnsi="Arial" w:cs="Arial"/>
                <w:color w:val="00000A"/>
                <w:w w:val="88"/>
                <w:sz w:val="24"/>
                <w:szCs w:val="24"/>
              </w:rPr>
              <w:t>течение 1</w:t>
            </w:r>
          </w:p>
          <w:p w:rsidR="000B5400" w:rsidRPr="000B5400" w:rsidRDefault="000B5400" w:rsidP="000B5400">
            <w:pPr>
              <w:widowControl w:val="0"/>
              <w:autoSpaceDE w:val="0"/>
              <w:autoSpaceDN w:val="0"/>
              <w:adjustRightInd w:val="0"/>
              <w:spacing w:after="0" w:line="260" w:lineRule="exact"/>
              <w:rPr>
                <w:rFonts w:ascii="Arial" w:hAnsi="Arial" w:cs="Arial"/>
                <w:color w:val="00000A"/>
                <w:w w:val="88"/>
                <w:sz w:val="24"/>
                <w:szCs w:val="24"/>
              </w:rPr>
            </w:pPr>
            <w:r w:rsidRPr="000B5400">
              <w:rPr>
                <w:rFonts w:ascii="Arial" w:hAnsi="Arial" w:cs="Arial"/>
                <w:color w:val="00000A"/>
                <w:w w:val="88"/>
                <w:sz w:val="24"/>
                <w:szCs w:val="24"/>
              </w:rPr>
              <w:t>триместра 2020-2021</w:t>
            </w:r>
          </w:p>
          <w:p w:rsidR="000B5400" w:rsidRDefault="000B5400" w:rsidP="000B5400">
            <w:pPr>
              <w:widowControl w:val="0"/>
              <w:autoSpaceDE w:val="0"/>
              <w:autoSpaceDN w:val="0"/>
              <w:adjustRightInd w:val="0"/>
              <w:spacing w:after="0" w:line="260" w:lineRule="exact"/>
              <w:jc w:val="center"/>
              <w:rPr>
                <w:rFonts w:ascii="Times New Roman" w:hAnsi="Times New Roman" w:cs="Times New Roman"/>
                <w:sz w:val="24"/>
                <w:szCs w:val="24"/>
              </w:rPr>
            </w:pPr>
            <w:r w:rsidRPr="000B5400">
              <w:rPr>
                <w:rFonts w:ascii="Arial" w:hAnsi="Arial" w:cs="Arial"/>
                <w:color w:val="00000A"/>
                <w:w w:val="88"/>
                <w:sz w:val="24"/>
                <w:szCs w:val="24"/>
              </w:rPr>
              <w:t>учебного года</w:t>
            </w:r>
          </w:p>
        </w:tc>
        <w:tc>
          <w:tcPr>
            <w:tcW w:w="140" w:type="dxa"/>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rPr>
            </w:pPr>
          </w:p>
        </w:tc>
      </w:tr>
      <w:tr w:rsidR="000B5400" w:rsidTr="005035E9">
        <w:trPr>
          <w:trHeight w:val="281"/>
        </w:trPr>
        <w:tc>
          <w:tcPr>
            <w:tcW w:w="40" w:type="dxa"/>
            <w:tcBorders>
              <w:top w:val="nil"/>
              <w:left w:val="single" w:sz="8" w:space="0" w:color="auto"/>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507" w:type="dxa"/>
            <w:tcBorders>
              <w:top w:val="nil"/>
              <w:left w:val="nil"/>
              <w:bottom w:val="single" w:sz="8" w:space="0" w:color="auto"/>
              <w:right w:val="nil"/>
            </w:tcBorders>
            <w:vAlign w:val="bottom"/>
          </w:tcPr>
          <w:p w:rsidR="000B5400" w:rsidRPr="000B5400" w:rsidRDefault="005035E9" w:rsidP="000B5400">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8</w:t>
            </w:r>
          </w:p>
        </w:tc>
        <w:tc>
          <w:tcPr>
            <w:tcW w:w="426" w:type="dxa"/>
            <w:tcBorders>
              <w:top w:val="nil"/>
              <w:left w:val="nil"/>
              <w:bottom w:val="single" w:sz="8" w:space="0" w:color="auto"/>
              <w:right w:val="single" w:sz="8" w:space="0" w:color="auto"/>
            </w:tcBorders>
            <w:vAlign w:val="bottom"/>
          </w:tcPr>
          <w:p w:rsidR="000B5400" w:rsidRPr="000B5400" w:rsidRDefault="000B5400" w:rsidP="000B5400">
            <w:pPr>
              <w:widowControl w:val="0"/>
              <w:autoSpaceDE w:val="0"/>
              <w:autoSpaceDN w:val="0"/>
              <w:adjustRightInd w:val="0"/>
              <w:spacing w:after="0" w:line="240" w:lineRule="auto"/>
              <w:ind w:left="360"/>
              <w:rPr>
                <w:rFonts w:ascii="Times New Roman" w:hAnsi="Times New Roman" w:cs="Times New Roman"/>
                <w:sz w:val="24"/>
                <w:szCs w:val="24"/>
              </w:rPr>
            </w:pPr>
          </w:p>
        </w:tc>
        <w:tc>
          <w:tcPr>
            <w:tcW w:w="2400" w:type="dxa"/>
            <w:gridSpan w:val="3"/>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00000A"/>
                <w:sz w:val="24"/>
                <w:szCs w:val="24"/>
              </w:rPr>
              <w:t>Михайловна</w:t>
            </w:r>
          </w:p>
        </w:tc>
        <w:tc>
          <w:tcPr>
            <w:tcW w:w="2140" w:type="dxa"/>
            <w:gridSpan w:val="2"/>
            <w:tcBorders>
              <w:top w:val="nil"/>
              <w:left w:val="nil"/>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2280" w:type="dxa"/>
            <w:gridSpan w:val="2"/>
            <w:vMerge/>
            <w:tcBorders>
              <w:left w:val="nil"/>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r>
      <w:tr w:rsidR="000B5400" w:rsidTr="005035E9">
        <w:trPr>
          <w:trHeight w:val="261"/>
        </w:trPr>
        <w:tc>
          <w:tcPr>
            <w:tcW w:w="40" w:type="dxa"/>
            <w:tcBorders>
              <w:top w:val="nil"/>
              <w:left w:val="single" w:sz="8" w:space="0" w:color="auto"/>
              <w:bottom w:val="nil"/>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rPr>
            </w:pPr>
          </w:p>
        </w:tc>
        <w:tc>
          <w:tcPr>
            <w:tcW w:w="507" w:type="dxa"/>
            <w:tcBorders>
              <w:top w:val="nil"/>
              <w:left w:val="nil"/>
              <w:bottom w:val="nil"/>
              <w:right w:val="nil"/>
            </w:tcBorders>
            <w:shd w:val="clear" w:color="auto" w:fill="FFFF00"/>
            <w:vAlign w:val="bottom"/>
          </w:tcPr>
          <w:p w:rsidR="000B5400" w:rsidRPr="000B5400" w:rsidRDefault="000B5400" w:rsidP="000B5400">
            <w:pPr>
              <w:widowControl w:val="0"/>
              <w:autoSpaceDE w:val="0"/>
              <w:autoSpaceDN w:val="0"/>
              <w:adjustRightInd w:val="0"/>
              <w:spacing w:after="0" w:line="260" w:lineRule="exact"/>
              <w:ind w:left="360"/>
              <w:rPr>
                <w:rFonts w:ascii="Times New Roman" w:hAnsi="Times New Roman" w:cs="Times New Roman"/>
                <w:sz w:val="24"/>
                <w:szCs w:val="24"/>
              </w:rPr>
            </w:pPr>
          </w:p>
        </w:tc>
        <w:tc>
          <w:tcPr>
            <w:tcW w:w="426" w:type="dxa"/>
            <w:tcBorders>
              <w:top w:val="nil"/>
              <w:left w:val="nil"/>
              <w:bottom w:val="nil"/>
              <w:right w:val="single" w:sz="8" w:space="0" w:color="auto"/>
            </w:tcBorders>
            <w:shd w:val="clear" w:color="auto" w:fill="FFFF00"/>
            <w:vAlign w:val="bottom"/>
          </w:tcPr>
          <w:p w:rsidR="000B5400" w:rsidRPr="000B5400" w:rsidRDefault="000B5400" w:rsidP="000B5400">
            <w:pPr>
              <w:widowControl w:val="0"/>
              <w:autoSpaceDE w:val="0"/>
              <w:autoSpaceDN w:val="0"/>
              <w:adjustRightInd w:val="0"/>
              <w:spacing w:after="0" w:line="240" w:lineRule="auto"/>
              <w:ind w:left="360"/>
              <w:rPr>
                <w:rFonts w:ascii="Times New Roman" w:hAnsi="Times New Roman" w:cs="Times New Roman"/>
              </w:rPr>
            </w:pPr>
          </w:p>
        </w:tc>
        <w:tc>
          <w:tcPr>
            <w:tcW w:w="2400" w:type="dxa"/>
            <w:gridSpan w:val="3"/>
            <w:tcBorders>
              <w:top w:val="nil"/>
              <w:left w:val="nil"/>
              <w:bottom w:val="nil"/>
              <w:right w:val="single" w:sz="8" w:space="0" w:color="auto"/>
            </w:tcBorders>
            <w:shd w:val="clear" w:color="auto" w:fill="FFFF00"/>
            <w:vAlign w:val="bottom"/>
          </w:tcPr>
          <w:p w:rsidR="000B5400" w:rsidRDefault="000B5400" w:rsidP="000B5400">
            <w:pPr>
              <w:widowControl w:val="0"/>
              <w:autoSpaceDE w:val="0"/>
              <w:autoSpaceDN w:val="0"/>
              <w:adjustRightInd w:val="0"/>
              <w:spacing w:after="0" w:line="260" w:lineRule="exact"/>
              <w:ind w:left="80"/>
              <w:rPr>
                <w:rFonts w:ascii="Times New Roman" w:hAnsi="Times New Roman" w:cs="Times New Roman"/>
                <w:sz w:val="24"/>
                <w:szCs w:val="24"/>
              </w:rPr>
            </w:pPr>
            <w:r>
              <w:rPr>
                <w:rFonts w:ascii="Arial" w:hAnsi="Arial" w:cs="Arial"/>
                <w:sz w:val="24"/>
                <w:szCs w:val="24"/>
              </w:rPr>
              <w:t>Хазмухаметова</w:t>
            </w:r>
          </w:p>
        </w:tc>
        <w:tc>
          <w:tcPr>
            <w:tcW w:w="3040" w:type="dxa"/>
            <w:gridSpan w:val="3"/>
            <w:tcBorders>
              <w:top w:val="nil"/>
              <w:left w:val="nil"/>
              <w:bottom w:val="nil"/>
              <w:right w:val="single" w:sz="8" w:space="0" w:color="auto"/>
            </w:tcBorders>
            <w:shd w:val="clear" w:color="auto" w:fill="FFFF00"/>
            <w:vAlign w:val="bottom"/>
          </w:tcPr>
          <w:p w:rsidR="000B5400" w:rsidRDefault="000B5400" w:rsidP="000B5400">
            <w:pPr>
              <w:widowControl w:val="0"/>
              <w:autoSpaceDE w:val="0"/>
              <w:autoSpaceDN w:val="0"/>
              <w:adjustRightInd w:val="0"/>
              <w:spacing w:after="0" w:line="260" w:lineRule="exact"/>
              <w:ind w:right="20"/>
              <w:jc w:val="center"/>
              <w:rPr>
                <w:rFonts w:ascii="Times New Roman" w:hAnsi="Times New Roman" w:cs="Times New Roman"/>
                <w:sz w:val="24"/>
                <w:szCs w:val="24"/>
              </w:rPr>
            </w:pPr>
            <w:r>
              <w:rPr>
                <w:rFonts w:ascii="Arial" w:hAnsi="Arial" w:cs="Arial"/>
                <w:color w:val="00000A"/>
                <w:w w:val="91"/>
                <w:sz w:val="24"/>
                <w:szCs w:val="24"/>
              </w:rPr>
              <w:t>Технология</w:t>
            </w:r>
          </w:p>
        </w:tc>
        <w:tc>
          <w:tcPr>
            <w:tcW w:w="2120" w:type="dxa"/>
            <w:gridSpan w:val="3"/>
            <w:tcBorders>
              <w:top w:val="nil"/>
              <w:left w:val="nil"/>
              <w:bottom w:val="nil"/>
              <w:right w:val="single" w:sz="8" w:space="0" w:color="auto"/>
            </w:tcBorders>
            <w:shd w:val="clear" w:color="auto" w:fill="FFFF00"/>
            <w:vAlign w:val="bottom"/>
          </w:tcPr>
          <w:p w:rsidR="000B5400" w:rsidRDefault="000B5400" w:rsidP="000B5400">
            <w:pPr>
              <w:widowControl w:val="0"/>
              <w:autoSpaceDE w:val="0"/>
              <w:autoSpaceDN w:val="0"/>
              <w:adjustRightInd w:val="0"/>
              <w:spacing w:after="0" w:line="260" w:lineRule="exact"/>
              <w:ind w:right="40"/>
              <w:jc w:val="center"/>
              <w:rPr>
                <w:rFonts w:ascii="Times New Roman" w:hAnsi="Times New Roman" w:cs="Times New Roman"/>
                <w:sz w:val="24"/>
                <w:szCs w:val="24"/>
              </w:rPr>
            </w:pPr>
            <w:r>
              <w:rPr>
                <w:rFonts w:ascii="Arial" w:hAnsi="Arial" w:cs="Arial"/>
                <w:color w:val="00000A"/>
                <w:w w:val="91"/>
                <w:sz w:val="24"/>
                <w:szCs w:val="24"/>
              </w:rPr>
              <w:t>Апрель, 2015</w:t>
            </w:r>
          </w:p>
        </w:tc>
        <w:tc>
          <w:tcPr>
            <w:tcW w:w="2280" w:type="dxa"/>
            <w:gridSpan w:val="2"/>
            <w:vMerge w:val="restart"/>
            <w:tcBorders>
              <w:top w:val="nil"/>
              <w:left w:val="nil"/>
              <w:right w:val="single" w:sz="8" w:space="0" w:color="FFFF00"/>
            </w:tcBorders>
            <w:shd w:val="clear" w:color="auto" w:fill="FFFF00"/>
            <w:vAlign w:val="bottom"/>
          </w:tcPr>
          <w:p w:rsidR="000B5400" w:rsidRPr="000B5400" w:rsidRDefault="000B5400" w:rsidP="000B5400">
            <w:pPr>
              <w:widowControl w:val="0"/>
              <w:autoSpaceDE w:val="0"/>
              <w:autoSpaceDN w:val="0"/>
              <w:adjustRightInd w:val="0"/>
              <w:spacing w:after="0" w:line="260" w:lineRule="exact"/>
              <w:rPr>
                <w:rFonts w:ascii="Arial" w:hAnsi="Arial" w:cs="Arial"/>
                <w:color w:val="00000A"/>
                <w:w w:val="88"/>
                <w:sz w:val="24"/>
                <w:szCs w:val="24"/>
              </w:rPr>
            </w:pPr>
            <w:r>
              <w:rPr>
                <w:rFonts w:ascii="Arial" w:hAnsi="Arial" w:cs="Arial"/>
                <w:color w:val="00000A"/>
                <w:w w:val="88"/>
                <w:sz w:val="24"/>
                <w:szCs w:val="24"/>
              </w:rPr>
              <w:t xml:space="preserve">В </w:t>
            </w:r>
            <w:r w:rsidRPr="000B5400">
              <w:rPr>
                <w:rFonts w:ascii="Arial" w:hAnsi="Arial" w:cs="Arial"/>
                <w:color w:val="00000A"/>
                <w:w w:val="88"/>
                <w:sz w:val="24"/>
                <w:szCs w:val="24"/>
              </w:rPr>
              <w:t>течение 1</w:t>
            </w:r>
          </w:p>
          <w:p w:rsidR="000B5400" w:rsidRPr="000B5400" w:rsidRDefault="000B5400" w:rsidP="000B5400">
            <w:pPr>
              <w:widowControl w:val="0"/>
              <w:autoSpaceDE w:val="0"/>
              <w:autoSpaceDN w:val="0"/>
              <w:adjustRightInd w:val="0"/>
              <w:spacing w:after="0" w:line="260" w:lineRule="exact"/>
              <w:rPr>
                <w:rFonts w:ascii="Arial" w:hAnsi="Arial" w:cs="Arial"/>
                <w:color w:val="00000A"/>
                <w:w w:val="88"/>
                <w:sz w:val="24"/>
                <w:szCs w:val="24"/>
              </w:rPr>
            </w:pPr>
            <w:r w:rsidRPr="000B5400">
              <w:rPr>
                <w:rFonts w:ascii="Arial" w:hAnsi="Arial" w:cs="Arial"/>
                <w:color w:val="00000A"/>
                <w:w w:val="88"/>
                <w:sz w:val="24"/>
                <w:szCs w:val="24"/>
              </w:rPr>
              <w:lastRenderedPageBreak/>
              <w:t>триместра 2020-2021</w:t>
            </w:r>
          </w:p>
          <w:p w:rsidR="000B5400" w:rsidRDefault="000B5400" w:rsidP="000B5400">
            <w:pPr>
              <w:widowControl w:val="0"/>
              <w:autoSpaceDE w:val="0"/>
              <w:autoSpaceDN w:val="0"/>
              <w:adjustRightInd w:val="0"/>
              <w:spacing w:after="0" w:line="260" w:lineRule="exact"/>
              <w:jc w:val="center"/>
              <w:rPr>
                <w:rFonts w:ascii="Times New Roman" w:hAnsi="Times New Roman" w:cs="Times New Roman"/>
                <w:sz w:val="24"/>
                <w:szCs w:val="24"/>
              </w:rPr>
            </w:pPr>
            <w:r w:rsidRPr="000B5400">
              <w:rPr>
                <w:rFonts w:ascii="Arial" w:hAnsi="Arial" w:cs="Arial"/>
                <w:color w:val="00000A"/>
                <w:w w:val="88"/>
                <w:sz w:val="24"/>
                <w:szCs w:val="24"/>
              </w:rPr>
              <w:t>учебного года</w:t>
            </w:r>
          </w:p>
        </w:tc>
        <w:tc>
          <w:tcPr>
            <w:tcW w:w="140" w:type="dxa"/>
            <w:tcBorders>
              <w:top w:val="nil"/>
              <w:left w:val="nil"/>
              <w:bottom w:val="nil"/>
              <w:right w:val="single" w:sz="8" w:space="0" w:color="auto"/>
            </w:tcBorders>
            <w:shd w:val="clear" w:color="auto" w:fill="FFFF00"/>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rPr>
            </w:pPr>
          </w:p>
        </w:tc>
      </w:tr>
      <w:tr w:rsidR="000B5400" w:rsidTr="005035E9">
        <w:trPr>
          <w:trHeight w:val="277"/>
        </w:trPr>
        <w:tc>
          <w:tcPr>
            <w:tcW w:w="40" w:type="dxa"/>
            <w:tcBorders>
              <w:top w:val="nil"/>
              <w:left w:val="single" w:sz="8" w:space="0" w:color="auto"/>
              <w:bottom w:val="nil"/>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507" w:type="dxa"/>
            <w:tcBorders>
              <w:top w:val="nil"/>
              <w:left w:val="nil"/>
              <w:bottom w:val="nil"/>
              <w:right w:val="nil"/>
            </w:tcBorders>
            <w:shd w:val="clear" w:color="auto" w:fill="FFFF00"/>
            <w:vAlign w:val="bottom"/>
          </w:tcPr>
          <w:p w:rsidR="000B5400" w:rsidRPr="000B5400" w:rsidRDefault="005035E9" w:rsidP="000B5400">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9</w:t>
            </w:r>
          </w:p>
        </w:tc>
        <w:tc>
          <w:tcPr>
            <w:tcW w:w="426" w:type="dxa"/>
            <w:tcBorders>
              <w:top w:val="nil"/>
              <w:left w:val="nil"/>
              <w:bottom w:val="nil"/>
              <w:right w:val="single" w:sz="8" w:space="0" w:color="auto"/>
            </w:tcBorders>
            <w:shd w:val="clear" w:color="auto" w:fill="FFFF00"/>
            <w:vAlign w:val="bottom"/>
          </w:tcPr>
          <w:p w:rsidR="000B5400" w:rsidRPr="000B5400" w:rsidRDefault="000B5400" w:rsidP="000B5400">
            <w:pPr>
              <w:widowControl w:val="0"/>
              <w:autoSpaceDE w:val="0"/>
              <w:autoSpaceDN w:val="0"/>
              <w:adjustRightInd w:val="0"/>
              <w:spacing w:after="0" w:line="240" w:lineRule="auto"/>
              <w:ind w:left="360"/>
              <w:rPr>
                <w:rFonts w:ascii="Times New Roman" w:hAnsi="Times New Roman" w:cs="Times New Roman"/>
                <w:sz w:val="24"/>
                <w:szCs w:val="24"/>
              </w:rPr>
            </w:pPr>
          </w:p>
        </w:tc>
        <w:tc>
          <w:tcPr>
            <w:tcW w:w="2400" w:type="dxa"/>
            <w:gridSpan w:val="3"/>
            <w:tcBorders>
              <w:top w:val="nil"/>
              <w:left w:val="nil"/>
              <w:bottom w:val="nil"/>
              <w:right w:val="single" w:sz="8" w:space="0" w:color="auto"/>
            </w:tcBorders>
            <w:shd w:val="clear" w:color="auto" w:fill="FFFF00"/>
            <w:vAlign w:val="bottom"/>
          </w:tcPr>
          <w:p w:rsidR="000B5400" w:rsidRDefault="000B5400" w:rsidP="000B540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Юлия Мосавировна</w:t>
            </w:r>
          </w:p>
        </w:tc>
        <w:tc>
          <w:tcPr>
            <w:tcW w:w="2140" w:type="dxa"/>
            <w:gridSpan w:val="2"/>
            <w:tcBorders>
              <w:top w:val="nil"/>
              <w:left w:val="nil"/>
              <w:bottom w:val="nil"/>
              <w:right w:val="single" w:sz="8" w:space="0" w:color="FFFF00"/>
            </w:tcBorders>
            <w:shd w:val="clear" w:color="auto" w:fill="FFFF00"/>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shd w:val="clear" w:color="auto" w:fill="FFFF00"/>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nil"/>
              <w:right w:val="single" w:sz="8" w:space="0" w:color="FFFF00"/>
            </w:tcBorders>
            <w:shd w:val="clear" w:color="auto" w:fill="FFFF00"/>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shd w:val="clear" w:color="auto" w:fill="FFFF00"/>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2280" w:type="dxa"/>
            <w:gridSpan w:val="2"/>
            <w:vMerge/>
            <w:tcBorders>
              <w:left w:val="nil"/>
              <w:right w:val="single" w:sz="8" w:space="0" w:color="FFFF00"/>
            </w:tcBorders>
            <w:shd w:val="clear" w:color="auto" w:fill="FFFF00"/>
            <w:vAlign w:val="bottom"/>
          </w:tcPr>
          <w:p w:rsidR="000B5400" w:rsidRDefault="000B5400" w:rsidP="000B5400">
            <w:pPr>
              <w:widowControl w:val="0"/>
              <w:autoSpaceDE w:val="0"/>
              <w:autoSpaceDN w:val="0"/>
              <w:adjustRightInd w:val="0"/>
              <w:spacing w:after="0" w:line="240" w:lineRule="auto"/>
              <w:jc w:val="center"/>
              <w:rPr>
                <w:rFonts w:ascii="Times New Roman" w:hAnsi="Times New Roman" w:cs="Times New Roman"/>
                <w:sz w:val="24"/>
                <w:szCs w:val="24"/>
              </w:rPr>
            </w:pPr>
          </w:p>
        </w:tc>
        <w:tc>
          <w:tcPr>
            <w:tcW w:w="140" w:type="dxa"/>
            <w:tcBorders>
              <w:top w:val="nil"/>
              <w:left w:val="nil"/>
              <w:bottom w:val="nil"/>
              <w:right w:val="single" w:sz="8" w:space="0" w:color="auto"/>
            </w:tcBorders>
            <w:shd w:val="clear" w:color="auto" w:fill="FFFF00"/>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r>
      <w:tr w:rsidR="000B5400" w:rsidTr="005035E9">
        <w:trPr>
          <w:trHeight w:val="281"/>
        </w:trPr>
        <w:tc>
          <w:tcPr>
            <w:tcW w:w="40" w:type="dxa"/>
            <w:tcBorders>
              <w:top w:val="nil"/>
              <w:left w:val="single" w:sz="8" w:space="0" w:color="auto"/>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507" w:type="dxa"/>
            <w:tcBorders>
              <w:top w:val="nil"/>
              <w:left w:val="nil"/>
              <w:bottom w:val="single" w:sz="8" w:space="0" w:color="auto"/>
              <w:right w:val="nil"/>
            </w:tcBorders>
            <w:shd w:val="clear" w:color="auto" w:fill="FFFF00"/>
            <w:vAlign w:val="bottom"/>
          </w:tcPr>
          <w:p w:rsidR="000B5400" w:rsidRPr="000B5400" w:rsidRDefault="000B5400" w:rsidP="000B5400">
            <w:pPr>
              <w:widowControl w:val="0"/>
              <w:autoSpaceDE w:val="0"/>
              <w:autoSpaceDN w:val="0"/>
              <w:adjustRightInd w:val="0"/>
              <w:spacing w:after="0" w:line="240" w:lineRule="auto"/>
              <w:ind w:left="360"/>
              <w:rPr>
                <w:rFonts w:ascii="Times New Roman" w:hAnsi="Times New Roman" w:cs="Times New Roman"/>
                <w:sz w:val="24"/>
                <w:szCs w:val="24"/>
              </w:rPr>
            </w:pPr>
          </w:p>
        </w:tc>
        <w:tc>
          <w:tcPr>
            <w:tcW w:w="426" w:type="dxa"/>
            <w:tcBorders>
              <w:top w:val="nil"/>
              <w:left w:val="nil"/>
              <w:bottom w:val="single" w:sz="8" w:space="0" w:color="auto"/>
              <w:right w:val="single" w:sz="8" w:space="0" w:color="auto"/>
            </w:tcBorders>
            <w:shd w:val="clear" w:color="auto" w:fill="FFFF00"/>
            <w:vAlign w:val="bottom"/>
          </w:tcPr>
          <w:p w:rsidR="000B5400" w:rsidRPr="000B5400" w:rsidRDefault="000B5400" w:rsidP="000B5400">
            <w:pPr>
              <w:widowControl w:val="0"/>
              <w:autoSpaceDE w:val="0"/>
              <w:autoSpaceDN w:val="0"/>
              <w:adjustRightInd w:val="0"/>
              <w:spacing w:after="0" w:line="240" w:lineRule="auto"/>
              <w:ind w:left="360"/>
              <w:rPr>
                <w:rFonts w:ascii="Times New Roman" w:hAnsi="Times New Roman" w:cs="Times New Roman"/>
                <w:sz w:val="24"/>
                <w:szCs w:val="24"/>
              </w:rPr>
            </w:pPr>
          </w:p>
        </w:tc>
        <w:tc>
          <w:tcPr>
            <w:tcW w:w="1880" w:type="dxa"/>
            <w:gridSpan w:val="2"/>
            <w:tcBorders>
              <w:top w:val="nil"/>
              <w:left w:val="nil"/>
              <w:bottom w:val="single" w:sz="8" w:space="0" w:color="auto"/>
              <w:right w:val="single" w:sz="8" w:space="0" w:color="FFFF00"/>
            </w:tcBorders>
            <w:shd w:val="clear" w:color="auto" w:fill="FFFF00"/>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shd w:val="clear" w:color="auto" w:fill="FFFF00"/>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2"/>
            <w:tcBorders>
              <w:top w:val="nil"/>
              <w:left w:val="nil"/>
              <w:bottom w:val="single" w:sz="8" w:space="0" w:color="auto"/>
              <w:right w:val="single" w:sz="8" w:space="0" w:color="FFFF00"/>
            </w:tcBorders>
            <w:shd w:val="clear" w:color="auto" w:fill="FFFF00"/>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shd w:val="clear" w:color="auto" w:fill="FFFF00"/>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single" w:sz="8" w:space="0" w:color="auto"/>
              <w:right w:val="single" w:sz="8" w:space="0" w:color="FFFF00"/>
            </w:tcBorders>
            <w:shd w:val="clear" w:color="auto" w:fill="FFFF00"/>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single" w:sz="8" w:space="0" w:color="auto"/>
            </w:tcBorders>
            <w:shd w:val="clear" w:color="auto" w:fill="FFFF00"/>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2280" w:type="dxa"/>
            <w:gridSpan w:val="2"/>
            <w:vMerge/>
            <w:tcBorders>
              <w:left w:val="nil"/>
              <w:bottom w:val="single" w:sz="8" w:space="0" w:color="auto"/>
              <w:right w:val="single" w:sz="8" w:space="0" w:color="FFFF00"/>
            </w:tcBorders>
            <w:shd w:val="clear" w:color="auto" w:fill="FFFF00"/>
            <w:vAlign w:val="bottom"/>
          </w:tcPr>
          <w:p w:rsidR="000B5400" w:rsidRDefault="000B5400" w:rsidP="000B5400">
            <w:pPr>
              <w:widowControl w:val="0"/>
              <w:autoSpaceDE w:val="0"/>
              <w:autoSpaceDN w:val="0"/>
              <w:adjustRightInd w:val="0"/>
              <w:spacing w:after="0" w:line="240" w:lineRule="auto"/>
              <w:jc w:val="center"/>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FFFF00"/>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r>
      <w:tr w:rsidR="000B5400" w:rsidTr="005035E9">
        <w:trPr>
          <w:trHeight w:val="261"/>
        </w:trPr>
        <w:tc>
          <w:tcPr>
            <w:tcW w:w="547" w:type="dxa"/>
            <w:gridSpan w:val="2"/>
            <w:tcBorders>
              <w:top w:val="nil"/>
              <w:left w:val="single" w:sz="8" w:space="0" w:color="auto"/>
              <w:bottom w:val="nil"/>
              <w:right w:val="nil"/>
            </w:tcBorders>
            <w:vAlign w:val="bottom"/>
          </w:tcPr>
          <w:p w:rsidR="000B5400" w:rsidRPr="000B5400" w:rsidRDefault="005035E9" w:rsidP="005035E9">
            <w:pPr>
              <w:widowControl w:val="0"/>
              <w:autoSpaceDE w:val="0"/>
              <w:autoSpaceDN w:val="0"/>
              <w:adjustRightInd w:val="0"/>
              <w:spacing w:after="0" w:line="260" w:lineRule="exact"/>
              <w:ind w:left="360" w:right="-142"/>
              <w:rPr>
                <w:rFonts w:ascii="Times New Roman" w:hAnsi="Times New Roman" w:cs="Times New Roman"/>
                <w:sz w:val="24"/>
                <w:szCs w:val="24"/>
              </w:rPr>
            </w:pPr>
            <w:r>
              <w:rPr>
                <w:rFonts w:ascii="Times New Roman" w:hAnsi="Times New Roman" w:cs="Times New Roman"/>
                <w:sz w:val="24"/>
                <w:szCs w:val="24"/>
              </w:rPr>
              <w:t>10</w:t>
            </w:r>
          </w:p>
        </w:tc>
        <w:tc>
          <w:tcPr>
            <w:tcW w:w="426" w:type="dxa"/>
            <w:tcBorders>
              <w:top w:val="nil"/>
              <w:left w:val="nil"/>
              <w:bottom w:val="nil"/>
              <w:right w:val="single" w:sz="8" w:space="0" w:color="auto"/>
            </w:tcBorders>
            <w:vAlign w:val="bottom"/>
          </w:tcPr>
          <w:p w:rsidR="000B5400" w:rsidRPr="000B5400" w:rsidRDefault="000B5400" w:rsidP="000B5400">
            <w:pPr>
              <w:widowControl w:val="0"/>
              <w:autoSpaceDE w:val="0"/>
              <w:autoSpaceDN w:val="0"/>
              <w:adjustRightInd w:val="0"/>
              <w:spacing w:after="0" w:line="240" w:lineRule="auto"/>
              <w:ind w:left="360"/>
              <w:rPr>
                <w:rFonts w:ascii="Times New Roman" w:hAnsi="Times New Roman" w:cs="Times New Roman"/>
              </w:rPr>
            </w:pPr>
          </w:p>
        </w:tc>
        <w:tc>
          <w:tcPr>
            <w:tcW w:w="240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60" w:lineRule="exact"/>
              <w:ind w:left="80"/>
              <w:rPr>
                <w:rFonts w:ascii="Times New Roman" w:hAnsi="Times New Roman" w:cs="Times New Roman"/>
                <w:sz w:val="24"/>
                <w:szCs w:val="24"/>
              </w:rPr>
            </w:pPr>
            <w:r>
              <w:rPr>
                <w:rFonts w:ascii="Arial" w:hAnsi="Arial" w:cs="Arial"/>
                <w:sz w:val="24"/>
                <w:szCs w:val="24"/>
              </w:rPr>
              <w:t>Имаев Илдус</w:t>
            </w:r>
          </w:p>
        </w:tc>
        <w:tc>
          <w:tcPr>
            <w:tcW w:w="304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60" w:lineRule="exact"/>
              <w:ind w:right="40"/>
              <w:jc w:val="center"/>
              <w:rPr>
                <w:rFonts w:ascii="Times New Roman" w:hAnsi="Times New Roman" w:cs="Times New Roman"/>
                <w:sz w:val="24"/>
                <w:szCs w:val="24"/>
              </w:rPr>
            </w:pPr>
            <w:r>
              <w:rPr>
                <w:rFonts w:ascii="Arial" w:hAnsi="Arial" w:cs="Arial"/>
                <w:color w:val="00000A"/>
                <w:w w:val="91"/>
                <w:sz w:val="24"/>
                <w:szCs w:val="24"/>
              </w:rPr>
              <w:t>ОБЖ</w:t>
            </w:r>
          </w:p>
        </w:tc>
        <w:tc>
          <w:tcPr>
            <w:tcW w:w="212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60" w:lineRule="exact"/>
              <w:ind w:right="40"/>
              <w:jc w:val="center"/>
              <w:rPr>
                <w:rFonts w:ascii="Times New Roman" w:hAnsi="Times New Roman" w:cs="Times New Roman"/>
                <w:sz w:val="24"/>
                <w:szCs w:val="24"/>
              </w:rPr>
            </w:pPr>
            <w:r>
              <w:rPr>
                <w:rFonts w:ascii="Arial" w:hAnsi="Arial" w:cs="Arial"/>
                <w:color w:val="00000A"/>
                <w:w w:val="87"/>
                <w:sz w:val="24"/>
                <w:szCs w:val="24"/>
              </w:rPr>
              <w:t>Не имеет</w:t>
            </w:r>
          </w:p>
        </w:tc>
        <w:tc>
          <w:tcPr>
            <w:tcW w:w="2280" w:type="dxa"/>
            <w:gridSpan w:val="2"/>
            <w:tcBorders>
              <w:top w:val="nil"/>
              <w:left w:val="nil"/>
              <w:bottom w:val="nil"/>
              <w:right w:val="nil"/>
            </w:tcBorders>
            <w:vAlign w:val="bottom"/>
          </w:tcPr>
          <w:p w:rsidR="000B5400" w:rsidRDefault="000B5400" w:rsidP="000B5400">
            <w:pPr>
              <w:widowControl w:val="0"/>
              <w:autoSpaceDE w:val="0"/>
              <w:autoSpaceDN w:val="0"/>
              <w:adjustRightInd w:val="0"/>
              <w:spacing w:after="0" w:line="260" w:lineRule="exact"/>
              <w:jc w:val="center"/>
              <w:rPr>
                <w:rFonts w:ascii="Times New Roman" w:hAnsi="Times New Roman" w:cs="Times New Roman"/>
                <w:sz w:val="24"/>
                <w:szCs w:val="24"/>
              </w:rPr>
            </w:pPr>
            <w:r>
              <w:rPr>
                <w:rFonts w:ascii="Arial" w:hAnsi="Arial" w:cs="Arial"/>
                <w:color w:val="00000A"/>
                <w:w w:val="88"/>
                <w:sz w:val="24"/>
                <w:szCs w:val="24"/>
              </w:rPr>
              <w:t>В течение 1</w:t>
            </w:r>
          </w:p>
        </w:tc>
        <w:tc>
          <w:tcPr>
            <w:tcW w:w="140" w:type="dxa"/>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rPr>
            </w:pPr>
          </w:p>
        </w:tc>
      </w:tr>
      <w:tr w:rsidR="000B5400" w:rsidTr="005035E9">
        <w:trPr>
          <w:trHeight w:val="276"/>
        </w:trPr>
        <w:tc>
          <w:tcPr>
            <w:tcW w:w="40" w:type="dxa"/>
            <w:tcBorders>
              <w:top w:val="nil"/>
              <w:left w:val="single" w:sz="8" w:space="0" w:color="auto"/>
              <w:bottom w:val="nil"/>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507" w:type="dxa"/>
            <w:tcBorders>
              <w:top w:val="nil"/>
              <w:left w:val="nil"/>
              <w:bottom w:val="nil"/>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426" w:type="dxa"/>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2400" w:type="dxa"/>
            <w:gridSpan w:val="3"/>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Рашитович</w:t>
            </w:r>
          </w:p>
        </w:tc>
        <w:tc>
          <w:tcPr>
            <w:tcW w:w="2140" w:type="dxa"/>
            <w:gridSpan w:val="2"/>
            <w:tcBorders>
              <w:top w:val="nil"/>
              <w:left w:val="nil"/>
              <w:bottom w:val="nil"/>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nil"/>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2280" w:type="dxa"/>
            <w:gridSpan w:val="2"/>
            <w:tcBorders>
              <w:top w:val="nil"/>
              <w:left w:val="nil"/>
              <w:bottom w:val="nil"/>
              <w:right w:val="nil"/>
            </w:tcBorders>
            <w:vAlign w:val="bottom"/>
          </w:tcPr>
          <w:p w:rsidR="000B5400" w:rsidRDefault="000B5400" w:rsidP="000B540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00000A"/>
                <w:w w:val="90"/>
                <w:sz w:val="24"/>
                <w:szCs w:val="24"/>
              </w:rPr>
              <w:t>триместра 2020-2021</w:t>
            </w:r>
          </w:p>
        </w:tc>
        <w:tc>
          <w:tcPr>
            <w:tcW w:w="140" w:type="dxa"/>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r>
      <w:tr w:rsidR="000B5400" w:rsidTr="005035E9">
        <w:trPr>
          <w:trHeight w:val="281"/>
        </w:trPr>
        <w:tc>
          <w:tcPr>
            <w:tcW w:w="40" w:type="dxa"/>
            <w:tcBorders>
              <w:top w:val="nil"/>
              <w:left w:val="single" w:sz="8" w:space="0" w:color="auto"/>
              <w:bottom w:val="nil"/>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507" w:type="dxa"/>
            <w:tcBorders>
              <w:top w:val="nil"/>
              <w:left w:val="nil"/>
              <w:bottom w:val="nil"/>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426" w:type="dxa"/>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1880" w:type="dxa"/>
            <w:gridSpan w:val="2"/>
            <w:tcBorders>
              <w:top w:val="nil"/>
              <w:left w:val="nil"/>
              <w:bottom w:val="nil"/>
              <w:right w:val="nil"/>
            </w:tcBorders>
            <w:vAlign w:val="bottom"/>
          </w:tcPr>
          <w:p w:rsidR="000B5400" w:rsidRDefault="000B5400" w:rsidP="000B5400">
            <w:pPr>
              <w:widowControl w:val="0"/>
              <w:autoSpaceDE w:val="0"/>
              <w:autoSpaceDN w:val="0"/>
              <w:adjustRightInd w:val="0"/>
              <w:spacing w:after="0" w:line="240" w:lineRule="auto"/>
              <w:ind w:left="429"/>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2"/>
            <w:tcBorders>
              <w:top w:val="nil"/>
              <w:left w:val="nil"/>
              <w:bottom w:val="nil"/>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nil"/>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2280" w:type="dxa"/>
            <w:gridSpan w:val="2"/>
            <w:tcBorders>
              <w:top w:val="nil"/>
              <w:left w:val="nil"/>
              <w:bottom w:val="nil"/>
              <w:right w:val="nil"/>
            </w:tcBorders>
            <w:vAlign w:val="bottom"/>
          </w:tcPr>
          <w:p w:rsidR="000B5400" w:rsidRDefault="000B5400" w:rsidP="000B540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00000A"/>
                <w:w w:val="90"/>
                <w:sz w:val="24"/>
                <w:szCs w:val="24"/>
              </w:rPr>
              <w:t>учебного года</w:t>
            </w:r>
          </w:p>
        </w:tc>
        <w:tc>
          <w:tcPr>
            <w:tcW w:w="140" w:type="dxa"/>
            <w:tcBorders>
              <w:top w:val="nil"/>
              <w:left w:val="nil"/>
              <w:bottom w:val="nil"/>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r>
      <w:tr w:rsidR="000B5400" w:rsidTr="005035E9">
        <w:trPr>
          <w:trHeight w:val="281"/>
        </w:trPr>
        <w:tc>
          <w:tcPr>
            <w:tcW w:w="40" w:type="dxa"/>
            <w:tcBorders>
              <w:top w:val="nil"/>
              <w:left w:val="single" w:sz="8" w:space="0" w:color="auto"/>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507" w:type="dxa"/>
            <w:tcBorders>
              <w:top w:val="nil"/>
              <w:left w:val="nil"/>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426" w:type="dxa"/>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1880" w:type="dxa"/>
            <w:gridSpan w:val="2"/>
            <w:tcBorders>
              <w:top w:val="nil"/>
              <w:left w:val="nil"/>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2"/>
            <w:tcBorders>
              <w:top w:val="nil"/>
              <w:left w:val="nil"/>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single" w:sz="8" w:space="0" w:color="auto"/>
              <w:right w:val="nil"/>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c>
          <w:tcPr>
            <w:tcW w:w="2280" w:type="dxa"/>
            <w:gridSpan w:val="2"/>
            <w:tcBorders>
              <w:top w:val="nil"/>
              <w:left w:val="nil"/>
              <w:bottom w:val="single" w:sz="8" w:space="0" w:color="auto"/>
              <w:right w:val="nil"/>
            </w:tcBorders>
            <w:vAlign w:val="bottom"/>
          </w:tcPr>
          <w:p w:rsidR="000B5400" w:rsidRDefault="000B5400" w:rsidP="000B5400">
            <w:pPr>
              <w:widowControl w:val="0"/>
              <w:autoSpaceDE w:val="0"/>
              <w:autoSpaceDN w:val="0"/>
              <w:adjustRightInd w:val="0"/>
              <w:spacing w:after="0" w:line="240" w:lineRule="auto"/>
              <w:jc w:val="center"/>
              <w:rPr>
                <w:rFonts w:ascii="Arial" w:hAnsi="Arial" w:cs="Arial"/>
                <w:color w:val="00000A"/>
                <w:w w:val="90"/>
                <w:sz w:val="24"/>
                <w:szCs w:val="24"/>
              </w:rPr>
            </w:pPr>
          </w:p>
        </w:tc>
        <w:tc>
          <w:tcPr>
            <w:tcW w:w="140" w:type="dxa"/>
            <w:tcBorders>
              <w:top w:val="nil"/>
              <w:left w:val="nil"/>
              <w:bottom w:val="single" w:sz="8" w:space="0" w:color="auto"/>
              <w:right w:val="single" w:sz="8" w:space="0" w:color="auto"/>
            </w:tcBorders>
            <w:vAlign w:val="bottom"/>
          </w:tcPr>
          <w:p w:rsidR="000B5400" w:rsidRDefault="000B5400" w:rsidP="000B5400">
            <w:pPr>
              <w:widowControl w:val="0"/>
              <w:autoSpaceDE w:val="0"/>
              <w:autoSpaceDN w:val="0"/>
              <w:adjustRightInd w:val="0"/>
              <w:spacing w:after="0" w:line="240" w:lineRule="auto"/>
              <w:rPr>
                <w:rFonts w:ascii="Times New Roman" w:hAnsi="Times New Roman" w:cs="Times New Roman"/>
                <w:sz w:val="24"/>
                <w:szCs w:val="24"/>
              </w:rPr>
            </w:pPr>
          </w:p>
        </w:tc>
      </w:tr>
      <w:tr w:rsidR="00D4167E" w:rsidTr="005035E9">
        <w:trPr>
          <w:trHeight w:val="276"/>
        </w:trPr>
        <w:tc>
          <w:tcPr>
            <w:tcW w:w="973" w:type="dxa"/>
            <w:gridSpan w:val="3"/>
            <w:tcBorders>
              <w:top w:val="single" w:sz="8" w:space="0" w:color="auto"/>
              <w:left w:val="single" w:sz="8" w:space="0" w:color="auto"/>
              <w:bottom w:val="nil"/>
              <w:right w:val="single" w:sz="8" w:space="0" w:color="auto"/>
            </w:tcBorders>
            <w:vAlign w:val="bottom"/>
          </w:tcPr>
          <w:p w:rsidR="00D4167E" w:rsidRDefault="005035E9">
            <w:pPr>
              <w:widowControl w:val="0"/>
              <w:autoSpaceDE w:val="0"/>
              <w:autoSpaceDN w:val="0"/>
              <w:adjustRightInd w:val="0"/>
              <w:spacing w:after="0" w:line="275" w:lineRule="exact"/>
              <w:ind w:right="260"/>
              <w:jc w:val="right"/>
              <w:rPr>
                <w:rFonts w:ascii="Times New Roman" w:hAnsi="Times New Roman" w:cs="Times New Roman"/>
                <w:sz w:val="24"/>
                <w:szCs w:val="24"/>
              </w:rPr>
            </w:pPr>
            <w:bookmarkStart w:id="30" w:name="page71"/>
            <w:bookmarkEnd w:id="30"/>
            <w:r>
              <w:rPr>
                <w:rFonts w:ascii="Arial" w:hAnsi="Arial" w:cs="Arial"/>
                <w:color w:val="00000A"/>
                <w:sz w:val="24"/>
                <w:szCs w:val="24"/>
              </w:rPr>
              <w:t>11</w:t>
            </w:r>
          </w:p>
        </w:tc>
        <w:tc>
          <w:tcPr>
            <w:tcW w:w="2400" w:type="dxa"/>
            <w:gridSpan w:val="3"/>
            <w:tcBorders>
              <w:top w:val="single" w:sz="8" w:space="0" w:color="auto"/>
              <w:left w:val="nil"/>
              <w:bottom w:val="nil"/>
              <w:right w:val="single" w:sz="8" w:space="0" w:color="auto"/>
            </w:tcBorders>
            <w:vAlign w:val="bottom"/>
          </w:tcPr>
          <w:p w:rsidR="00D4167E" w:rsidRDefault="00D4167E">
            <w:pPr>
              <w:widowControl w:val="0"/>
              <w:autoSpaceDE w:val="0"/>
              <w:autoSpaceDN w:val="0"/>
              <w:adjustRightInd w:val="0"/>
              <w:spacing w:after="0" w:line="275" w:lineRule="exact"/>
              <w:ind w:left="80"/>
              <w:rPr>
                <w:rFonts w:ascii="Times New Roman" w:hAnsi="Times New Roman" w:cs="Times New Roman"/>
                <w:sz w:val="24"/>
                <w:szCs w:val="24"/>
              </w:rPr>
            </w:pPr>
            <w:r>
              <w:rPr>
                <w:rFonts w:ascii="Arial" w:hAnsi="Arial" w:cs="Arial"/>
                <w:sz w:val="24"/>
                <w:szCs w:val="24"/>
              </w:rPr>
              <w:t>Кириллова Татьяна</w:t>
            </w:r>
          </w:p>
        </w:tc>
        <w:tc>
          <w:tcPr>
            <w:tcW w:w="3040" w:type="dxa"/>
            <w:gridSpan w:val="3"/>
            <w:tcBorders>
              <w:top w:val="single" w:sz="8" w:space="0" w:color="auto"/>
              <w:left w:val="nil"/>
              <w:bottom w:val="nil"/>
              <w:right w:val="single" w:sz="8" w:space="0" w:color="auto"/>
            </w:tcBorders>
            <w:vAlign w:val="bottom"/>
          </w:tcPr>
          <w:p w:rsidR="00D4167E" w:rsidRDefault="00D4167E">
            <w:pPr>
              <w:widowControl w:val="0"/>
              <w:autoSpaceDE w:val="0"/>
              <w:autoSpaceDN w:val="0"/>
              <w:adjustRightInd w:val="0"/>
              <w:spacing w:after="0" w:line="275" w:lineRule="exact"/>
              <w:jc w:val="center"/>
              <w:rPr>
                <w:rFonts w:ascii="Times New Roman" w:hAnsi="Times New Roman" w:cs="Times New Roman"/>
                <w:sz w:val="24"/>
                <w:szCs w:val="24"/>
              </w:rPr>
            </w:pPr>
            <w:r>
              <w:rPr>
                <w:rFonts w:ascii="Arial" w:hAnsi="Arial" w:cs="Arial"/>
                <w:color w:val="00000A"/>
                <w:w w:val="91"/>
                <w:sz w:val="24"/>
                <w:szCs w:val="24"/>
              </w:rPr>
              <w:t>Технология</w:t>
            </w:r>
          </w:p>
        </w:tc>
        <w:tc>
          <w:tcPr>
            <w:tcW w:w="2120" w:type="dxa"/>
            <w:gridSpan w:val="3"/>
            <w:tcBorders>
              <w:top w:val="single" w:sz="8" w:space="0" w:color="auto"/>
              <w:left w:val="nil"/>
              <w:bottom w:val="nil"/>
              <w:right w:val="single" w:sz="8" w:space="0" w:color="auto"/>
            </w:tcBorders>
            <w:vAlign w:val="bottom"/>
          </w:tcPr>
          <w:p w:rsidR="00D4167E" w:rsidRDefault="00D4167E">
            <w:pPr>
              <w:widowControl w:val="0"/>
              <w:autoSpaceDE w:val="0"/>
              <w:autoSpaceDN w:val="0"/>
              <w:adjustRightInd w:val="0"/>
              <w:spacing w:after="0" w:line="275" w:lineRule="exact"/>
              <w:jc w:val="center"/>
              <w:rPr>
                <w:rFonts w:ascii="Times New Roman" w:hAnsi="Times New Roman" w:cs="Times New Roman"/>
                <w:sz w:val="24"/>
                <w:szCs w:val="24"/>
              </w:rPr>
            </w:pPr>
            <w:r>
              <w:rPr>
                <w:rFonts w:ascii="Arial" w:hAnsi="Arial" w:cs="Arial"/>
                <w:color w:val="00000A"/>
                <w:w w:val="91"/>
                <w:sz w:val="24"/>
                <w:szCs w:val="24"/>
              </w:rPr>
              <w:t>Апрель, 2016</w:t>
            </w:r>
          </w:p>
        </w:tc>
        <w:tc>
          <w:tcPr>
            <w:tcW w:w="2420" w:type="dxa"/>
            <w:gridSpan w:val="3"/>
            <w:tcBorders>
              <w:top w:val="single" w:sz="8" w:space="0" w:color="auto"/>
              <w:left w:val="nil"/>
              <w:bottom w:val="nil"/>
              <w:right w:val="single" w:sz="8" w:space="0" w:color="auto"/>
            </w:tcBorders>
            <w:vAlign w:val="bottom"/>
          </w:tcPr>
          <w:p w:rsidR="00D4167E" w:rsidRDefault="00D4167E">
            <w:pPr>
              <w:widowControl w:val="0"/>
              <w:autoSpaceDE w:val="0"/>
              <w:autoSpaceDN w:val="0"/>
              <w:adjustRightInd w:val="0"/>
              <w:spacing w:after="0" w:line="275" w:lineRule="exact"/>
              <w:jc w:val="center"/>
              <w:rPr>
                <w:rFonts w:ascii="Times New Roman" w:hAnsi="Times New Roman" w:cs="Times New Roman"/>
                <w:sz w:val="24"/>
                <w:szCs w:val="24"/>
              </w:rPr>
            </w:pPr>
            <w:r>
              <w:rPr>
                <w:rFonts w:ascii="Arial" w:hAnsi="Arial" w:cs="Arial"/>
                <w:color w:val="00000A"/>
                <w:w w:val="88"/>
                <w:sz w:val="24"/>
                <w:szCs w:val="24"/>
              </w:rPr>
              <w:t>В течение 1</w:t>
            </w:r>
          </w:p>
        </w:tc>
      </w:tr>
      <w:tr w:rsidR="00D4167E" w:rsidTr="005035E9">
        <w:trPr>
          <w:trHeight w:val="276"/>
        </w:trPr>
        <w:tc>
          <w:tcPr>
            <w:tcW w:w="973" w:type="dxa"/>
            <w:gridSpan w:val="3"/>
            <w:tcBorders>
              <w:top w:val="nil"/>
              <w:left w:val="single" w:sz="8" w:space="0" w:color="auto"/>
              <w:bottom w:val="nil"/>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2400" w:type="dxa"/>
            <w:gridSpan w:val="3"/>
            <w:tcBorders>
              <w:top w:val="nil"/>
              <w:left w:val="nil"/>
              <w:bottom w:val="nil"/>
              <w:right w:val="single" w:sz="8" w:space="0" w:color="auto"/>
            </w:tcBorders>
            <w:vAlign w:val="bottom"/>
          </w:tcPr>
          <w:p w:rsidR="00D4167E" w:rsidRDefault="00D4167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Георгиевна</w:t>
            </w:r>
          </w:p>
        </w:tc>
        <w:tc>
          <w:tcPr>
            <w:tcW w:w="3040" w:type="dxa"/>
            <w:gridSpan w:val="3"/>
            <w:tcBorders>
              <w:top w:val="nil"/>
              <w:left w:val="nil"/>
              <w:bottom w:val="nil"/>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3"/>
            <w:tcBorders>
              <w:top w:val="nil"/>
              <w:left w:val="nil"/>
              <w:bottom w:val="nil"/>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2420" w:type="dxa"/>
            <w:gridSpan w:val="3"/>
            <w:tcBorders>
              <w:top w:val="nil"/>
              <w:left w:val="nil"/>
              <w:bottom w:val="nil"/>
              <w:right w:val="single" w:sz="8" w:space="0" w:color="auto"/>
            </w:tcBorders>
            <w:vAlign w:val="bottom"/>
          </w:tcPr>
          <w:p w:rsidR="00D4167E" w:rsidRDefault="00D4167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00000A"/>
                <w:w w:val="90"/>
                <w:sz w:val="24"/>
                <w:szCs w:val="24"/>
              </w:rPr>
              <w:t>триместра 2019-2020</w:t>
            </w:r>
          </w:p>
        </w:tc>
      </w:tr>
      <w:tr w:rsidR="00D4167E" w:rsidTr="005035E9">
        <w:trPr>
          <w:trHeight w:val="281"/>
        </w:trPr>
        <w:tc>
          <w:tcPr>
            <w:tcW w:w="973" w:type="dxa"/>
            <w:gridSpan w:val="3"/>
            <w:tcBorders>
              <w:top w:val="nil"/>
              <w:left w:val="single" w:sz="8" w:space="0" w:color="auto"/>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240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304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2420" w:type="dxa"/>
            <w:gridSpan w:val="3"/>
            <w:tcBorders>
              <w:top w:val="nil"/>
              <w:left w:val="nil"/>
              <w:bottom w:val="single" w:sz="8" w:space="0" w:color="auto"/>
              <w:right w:val="single" w:sz="8" w:space="0" w:color="auto"/>
            </w:tcBorders>
            <w:vAlign w:val="bottom"/>
          </w:tcPr>
          <w:p w:rsidR="00D4167E" w:rsidRDefault="00D4167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00000A"/>
                <w:w w:val="90"/>
                <w:sz w:val="24"/>
                <w:szCs w:val="24"/>
              </w:rPr>
              <w:t>учебного года</w:t>
            </w:r>
          </w:p>
        </w:tc>
      </w:tr>
      <w:tr w:rsidR="00D4167E" w:rsidTr="005035E9">
        <w:trPr>
          <w:trHeight w:val="261"/>
        </w:trPr>
        <w:tc>
          <w:tcPr>
            <w:tcW w:w="973" w:type="dxa"/>
            <w:gridSpan w:val="3"/>
            <w:tcBorders>
              <w:top w:val="nil"/>
              <w:left w:val="single" w:sz="8" w:space="0" w:color="auto"/>
              <w:bottom w:val="nil"/>
              <w:right w:val="single" w:sz="8" w:space="0" w:color="auto"/>
            </w:tcBorders>
            <w:shd w:val="clear" w:color="auto" w:fill="FFFF00"/>
            <w:vAlign w:val="bottom"/>
          </w:tcPr>
          <w:p w:rsidR="00D4167E" w:rsidRDefault="005035E9">
            <w:pPr>
              <w:widowControl w:val="0"/>
              <w:autoSpaceDE w:val="0"/>
              <w:autoSpaceDN w:val="0"/>
              <w:adjustRightInd w:val="0"/>
              <w:spacing w:after="0" w:line="260" w:lineRule="exact"/>
              <w:ind w:right="260"/>
              <w:jc w:val="right"/>
              <w:rPr>
                <w:rFonts w:ascii="Times New Roman" w:hAnsi="Times New Roman" w:cs="Times New Roman"/>
                <w:sz w:val="24"/>
                <w:szCs w:val="24"/>
              </w:rPr>
            </w:pPr>
            <w:r>
              <w:rPr>
                <w:rFonts w:ascii="Arial" w:hAnsi="Arial" w:cs="Arial"/>
                <w:color w:val="00000A"/>
                <w:sz w:val="24"/>
                <w:szCs w:val="24"/>
              </w:rPr>
              <w:t>12</w:t>
            </w:r>
          </w:p>
        </w:tc>
        <w:tc>
          <w:tcPr>
            <w:tcW w:w="2400" w:type="dxa"/>
            <w:gridSpan w:val="3"/>
            <w:tcBorders>
              <w:top w:val="nil"/>
              <w:left w:val="nil"/>
              <w:bottom w:val="nil"/>
              <w:right w:val="single" w:sz="8" w:space="0" w:color="auto"/>
            </w:tcBorders>
            <w:shd w:val="clear" w:color="auto" w:fill="FFFF00"/>
            <w:vAlign w:val="bottom"/>
          </w:tcPr>
          <w:p w:rsidR="00D4167E" w:rsidRDefault="00D4167E">
            <w:pPr>
              <w:widowControl w:val="0"/>
              <w:autoSpaceDE w:val="0"/>
              <w:autoSpaceDN w:val="0"/>
              <w:adjustRightInd w:val="0"/>
              <w:spacing w:after="0" w:line="260" w:lineRule="exact"/>
              <w:ind w:left="80"/>
              <w:rPr>
                <w:rFonts w:ascii="Times New Roman" w:hAnsi="Times New Roman" w:cs="Times New Roman"/>
                <w:sz w:val="24"/>
                <w:szCs w:val="24"/>
              </w:rPr>
            </w:pPr>
            <w:r>
              <w:rPr>
                <w:rFonts w:ascii="Arial" w:hAnsi="Arial" w:cs="Arial"/>
                <w:sz w:val="24"/>
                <w:szCs w:val="24"/>
              </w:rPr>
              <w:t>Зарипова Вероника</w:t>
            </w:r>
          </w:p>
        </w:tc>
        <w:tc>
          <w:tcPr>
            <w:tcW w:w="3040" w:type="dxa"/>
            <w:gridSpan w:val="3"/>
            <w:tcBorders>
              <w:top w:val="nil"/>
              <w:left w:val="nil"/>
              <w:bottom w:val="nil"/>
              <w:right w:val="single" w:sz="8" w:space="0" w:color="auto"/>
            </w:tcBorders>
            <w:shd w:val="clear" w:color="auto" w:fill="FFFF00"/>
            <w:vAlign w:val="bottom"/>
          </w:tcPr>
          <w:p w:rsidR="00D4167E" w:rsidRDefault="00D4167E">
            <w:pPr>
              <w:widowControl w:val="0"/>
              <w:autoSpaceDE w:val="0"/>
              <w:autoSpaceDN w:val="0"/>
              <w:adjustRightInd w:val="0"/>
              <w:spacing w:after="0" w:line="260" w:lineRule="exact"/>
              <w:jc w:val="center"/>
              <w:rPr>
                <w:rFonts w:ascii="Times New Roman" w:hAnsi="Times New Roman" w:cs="Times New Roman"/>
                <w:sz w:val="24"/>
                <w:szCs w:val="24"/>
              </w:rPr>
            </w:pPr>
            <w:r>
              <w:rPr>
                <w:rFonts w:ascii="Arial" w:hAnsi="Arial" w:cs="Arial"/>
                <w:color w:val="00000A"/>
                <w:w w:val="92"/>
                <w:sz w:val="24"/>
                <w:szCs w:val="24"/>
              </w:rPr>
              <w:t>Администрация</w:t>
            </w:r>
          </w:p>
        </w:tc>
        <w:tc>
          <w:tcPr>
            <w:tcW w:w="2120" w:type="dxa"/>
            <w:gridSpan w:val="3"/>
            <w:tcBorders>
              <w:top w:val="nil"/>
              <w:left w:val="nil"/>
              <w:bottom w:val="nil"/>
              <w:right w:val="single" w:sz="8" w:space="0" w:color="auto"/>
            </w:tcBorders>
            <w:shd w:val="clear" w:color="auto" w:fill="FFFF00"/>
            <w:vAlign w:val="bottom"/>
          </w:tcPr>
          <w:p w:rsidR="00D4167E" w:rsidRDefault="00D4167E">
            <w:pPr>
              <w:widowControl w:val="0"/>
              <w:autoSpaceDE w:val="0"/>
              <w:autoSpaceDN w:val="0"/>
              <w:adjustRightInd w:val="0"/>
              <w:spacing w:after="0" w:line="240" w:lineRule="auto"/>
              <w:rPr>
                <w:rFonts w:ascii="Times New Roman" w:hAnsi="Times New Roman" w:cs="Times New Roman"/>
              </w:rPr>
            </w:pPr>
          </w:p>
        </w:tc>
        <w:tc>
          <w:tcPr>
            <w:tcW w:w="2420" w:type="dxa"/>
            <w:gridSpan w:val="3"/>
            <w:tcBorders>
              <w:top w:val="nil"/>
              <w:left w:val="nil"/>
              <w:bottom w:val="nil"/>
              <w:right w:val="single" w:sz="8" w:space="0" w:color="auto"/>
            </w:tcBorders>
            <w:shd w:val="clear" w:color="auto" w:fill="FFFF00"/>
            <w:vAlign w:val="bottom"/>
          </w:tcPr>
          <w:p w:rsidR="00D4167E" w:rsidRDefault="00D4167E">
            <w:pPr>
              <w:widowControl w:val="0"/>
              <w:autoSpaceDE w:val="0"/>
              <w:autoSpaceDN w:val="0"/>
              <w:adjustRightInd w:val="0"/>
              <w:spacing w:after="0" w:line="260" w:lineRule="exact"/>
              <w:jc w:val="center"/>
              <w:rPr>
                <w:rFonts w:ascii="Times New Roman" w:hAnsi="Times New Roman" w:cs="Times New Roman"/>
                <w:sz w:val="24"/>
                <w:szCs w:val="24"/>
              </w:rPr>
            </w:pPr>
            <w:r>
              <w:rPr>
                <w:rFonts w:ascii="Arial" w:hAnsi="Arial" w:cs="Arial"/>
                <w:color w:val="00000A"/>
                <w:w w:val="88"/>
                <w:sz w:val="24"/>
                <w:szCs w:val="24"/>
              </w:rPr>
              <w:t>В течение 1</w:t>
            </w:r>
          </w:p>
        </w:tc>
      </w:tr>
      <w:tr w:rsidR="00D4167E" w:rsidTr="005035E9">
        <w:trPr>
          <w:trHeight w:val="276"/>
        </w:trPr>
        <w:tc>
          <w:tcPr>
            <w:tcW w:w="973" w:type="dxa"/>
            <w:gridSpan w:val="3"/>
            <w:tcBorders>
              <w:top w:val="nil"/>
              <w:left w:val="single" w:sz="8" w:space="0" w:color="auto"/>
              <w:bottom w:val="nil"/>
              <w:right w:val="single" w:sz="8" w:space="0" w:color="auto"/>
            </w:tcBorders>
            <w:shd w:val="clear" w:color="auto" w:fill="FFFF00"/>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2400" w:type="dxa"/>
            <w:gridSpan w:val="3"/>
            <w:tcBorders>
              <w:top w:val="nil"/>
              <w:left w:val="nil"/>
              <w:bottom w:val="nil"/>
              <w:right w:val="single" w:sz="8" w:space="0" w:color="auto"/>
            </w:tcBorders>
            <w:shd w:val="clear" w:color="auto" w:fill="FFFF00"/>
            <w:vAlign w:val="bottom"/>
          </w:tcPr>
          <w:p w:rsidR="00D4167E" w:rsidRDefault="00D4167E">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Петровна</w:t>
            </w:r>
          </w:p>
        </w:tc>
        <w:tc>
          <w:tcPr>
            <w:tcW w:w="3040" w:type="dxa"/>
            <w:gridSpan w:val="3"/>
            <w:tcBorders>
              <w:top w:val="nil"/>
              <w:left w:val="nil"/>
              <w:bottom w:val="nil"/>
              <w:right w:val="single" w:sz="8" w:space="0" w:color="auto"/>
            </w:tcBorders>
            <w:shd w:val="clear" w:color="auto" w:fill="FFFF00"/>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3"/>
            <w:tcBorders>
              <w:top w:val="nil"/>
              <w:left w:val="nil"/>
              <w:bottom w:val="nil"/>
              <w:right w:val="single" w:sz="8" w:space="0" w:color="auto"/>
            </w:tcBorders>
            <w:shd w:val="clear" w:color="auto" w:fill="FFFF00"/>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2420" w:type="dxa"/>
            <w:gridSpan w:val="3"/>
            <w:tcBorders>
              <w:top w:val="nil"/>
              <w:left w:val="nil"/>
              <w:bottom w:val="nil"/>
              <w:right w:val="single" w:sz="8" w:space="0" w:color="auto"/>
            </w:tcBorders>
            <w:shd w:val="clear" w:color="auto" w:fill="FFFF00"/>
            <w:vAlign w:val="bottom"/>
          </w:tcPr>
          <w:p w:rsidR="00D4167E" w:rsidRDefault="00D4167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00000A"/>
                <w:w w:val="91"/>
                <w:sz w:val="24"/>
                <w:szCs w:val="24"/>
              </w:rPr>
              <w:t>триместра 2019-</w:t>
            </w:r>
          </w:p>
        </w:tc>
      </w:tr>
      <w:tr w:rsidR="00D4167E" w:rsidTr="005035E9">
        <w:trPr>
          <w:trHeight w:val="284"/>
        </w:trPr>
        <w:tc>
          <w:tcPr>
            <w:tcW w:w="973" w:type="dxa"/>
            <w:gridSpan w:val="3"/>
            <w:tcBorders>
              <w:top w:val="nil"/>
              <w:left w:val="single" w:sz="8" w:space="0" w:color="auto"/>
              <w:bottom w:val="single" w:sz="8" w:space="0" w:color="auto"/>
              <w:right w:val="single" w:sz="8" w:space="0" w:color="auto"/>
            </w:tcBorders>
            <w:shd w:val="clear" w:color="auto" w:fill="FFFF00"/>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2400" w:type="dxa"/>
            <w:gridSpan w:val="3"/>
            <w:tcBorders>
              <w:top w:val="nil"/>
              <w:left w:val="nil"/>
              <w:bottom w:val="single" w:sz="8" w:space="0" w:color="auto"/>
              <w:right w:val="single" w:sz="8" w:space="0" w:color="auto"/>
            </w:tcBorders>
            <w:shd w:val="clear" w:color="auto" w:fill="FFFF00"/>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3040" w:type="dxa"/>
            <w:gridSpan w:val="3"/>
            <w:tcBorders>
              <w:top w:val="nil"/>
              <w:left w:val="nil"/>
              <w:bottom w:val="single" w:sz="8" w:space="0" w:color="auto"/>
              <w:right w:val="single" w:sz="8" w:space="0" w:color="auto"/>
            </w:tcBorders>
            <w:shd w:val="clear" w:color="auto" w:fill="FFFF00"/>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3"/>
            <w:tcBorders>
              <w:top w:val="nil"/>
              <w:left w:val="nil"/>
              <w:bottom w:val="single" w:sz="8" w:space="0" w:color="auto"/>
              <w:right w:val="single" w:sz="8" w:space="0" w:color="auto"/>
            </w:tcBorders>
            <w:shd w:val="clear" w:color="auto" w:fill="FFFF00"/>
            <w:vAlign w:val="bottom"/>
          </w:tcPr>
          <w:p w:rsidR="00D4167E" w:rsidRDefault="00D4167E">
            <w:pPr>
              <w:widowControl w:val="0"/>
              <w:autoSpaceDE w:val="0"/>
              <w:autoSpaceDN w:val="0"/>
              <w:adjustRightInd w:val="0"/>
              <w:spacing w:after="0" w:line="240" w:lineRule="auto"/>
              <w:rPr>
                <w:rFonts w:ascii="Times New Roman" w:hAnsi="Times New Roman" w:cs="Times New Roman"/>
                <w:sz w:val="24"/>
                <w:szCs w:val="24"/>
              </w:rPr>
            </w:pPr>
          </w:p>
        </w:tc>
        <w:tc>
          <w:tcPr>
            <w:tcW w:w="2420" w:type="dxa"/>
            <w:gridSpan w:val="3"/>
            <w:tcBorders>
              <w:top w:val="nil"/>
              <w:left w:val="nil"/>
              <w:bottom w:val="single" w:sz="8" w:space="0" w:color="auto"/>
              <w:right w:val="single" w:sz="8" w:space="0" w:color="auto"/>
            </w:tcBorders>
            <w:shd w:val="clear" w:color="auto" w:fill="FFFF00"/>
            <w:vAlign w:val="bottom"/>
          </w:tcPr>
          <w:p w:rsidR="00D4167E" w:rsidRDefault="00D4167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00000A"/>
                <w:w w:val="91"/>
                <w:sz w:val="24"/>
                <w:szCs w:val="24"/>
              </w:rPr>
              <w:t>2020 учебного года</w:t>
            </w:r>
          </w:p>
        </w:tc>
      </w:tr>
    </w:tbl>
    <w:p w:rsidR="00D4167E" w:rsidRDefault="00D4167E">
      <w:pPr>
        <w:widowControl w:val="0"/>
        <w:autoSpaceDE w:val="0"/>
        <w:autoSpaceDN w:val="0"/>
        <w:adjustRightInd w:val="0"/>
        <w:spacing w:after="0" w:line="200" w:lineRule="exact"/>
        <w:rPr>
          <w:rFonts w:ascii="Times New Roman" w:hAnsi="Times New Roman" w:cs="Times New Roman"/>
          <w:sz w:val="24"/>
          <w:szCs w:val="24"/>
        </w:rPr>
      </w:pPr>
    </w:p>
    <w:p w:rsidR="00D4167E" w:rsidRDefault="00D4167E">
      <w:pPr>
        <w:widowControl w:val="0"/>
        <w:autoSpaceDE w:val="0"/>
        <w:autoSpaceDN w:val="0"/>
        <w:adjustRightInd w:val="0"/>
        <w:spacing w:after="0" w:line="400" w:lineRule="exact"/>
        <w:rPr>
          <w:rFonts w:ascii="Times New Roman" w:hAnsi="Times New Roman" w:cs="Times New Roman"/>
          <w:sz w:val="24"/>
          <w:szCs w:val="24"/>
        </w:rPr>
      </w:pPr>
    </w:p>
    <w:p w:rsidR="005035E9" w:rsidRDefault="005035E9" w:rsidP="005035E9">
      <w:pPr>
        <w:spacing w:before="240"/>
        <w:ind w:firstLine="900"/>
        <w:rPr>
          <w:rFonts w:ascii="Times New Roman" w:hAnsi="Times New Roman"/>
        </w:rPr>
      </w:pPr>
      <w:r w:rsidRPr="00070115">
        <w:rPr>
          <w:rFonts w:ascii="Times New Roman" w:hAnsi="Times New Roman"/>
          <w:b/>
        </w:rPr>
        <w:t>В рамках работы «Школы молодого педагога»</w:t>
      </w:r>
      <w:r w:rsidRPr="00070115">
        <w:rPr>
          <w:rFonts w:ascii="Times New Roman" w:hAnsi="Times New Roman"/>
        </w:rPr>
        <w:t xml:space="preserve"> была продолжена традиция открытых уроков мо</w:t>
      </w:r>
      <w:r>
        <w:rPr>
          <w:rFonts w:ascii="Times New Roman" w:hAnsi="Times New Roman"/>
        </w:rPr>
        <w:t>лодыми коллегами. С 17 по 28 февраля 2020</w:t>
      </w:r>
      <w:r w:rsidRPr="00070115">
        <w:rPr>
          <w:rFonts w:ascii="Times New Roman" w:hAnsi="Times New Roman"/>
        </w:rPr>
        <w:t xml:space="preserve"> года была проведена декада молодого педагога. </w:t>
      </w:r>
      <w:r>
        <w:rPr>
          <w:rFonts w:ascii="Times New Roman" w:hAnsi="Times New Roman"/>
        </w:rPr>
        <w:t xml:space="preserve">     </w:t>
      </w:r>
    </w:p>
    <w:p w:rsidR="005035E9" w:rsidRPr="00070115" w:rsidRDefault="005035E9" w:rsidP="005035E9">
      <w:pPr>
        <w:spacing w:before="240"/>
        <w:ind w:firstLine="900"/>
        <w:rPr>
          <w:rFonts w:ascii="Times New Roman" w:hAnsi="Times New Roman"/>
        </w:rPr>
      </w:pPr>
      <w:r>
        <w:rPr>
          <w:rFonts w:ascii="Times New Roman" w:hAnsi="Times New Roman"/>
        </w:rPr>
        <w:t>В рам</w:t>
      </w:r>
      <w:r w:rsidRPr="00070115">
        <w:rPr>
          <w:rFonts w:ascii="Times New Roman" w:hAnsi="Times New Roman"/>
        </w:rPr>
        <w:t xml:space="preserve">ках декады молодого педагога были даны открытые уроки и мероприятия с использованием новых педагогических технологий. </w:t>
      </w:r>
    </w:p>
    <w:p w:rsidR="005035E9" w:rsidRDefault="005035E9" w:rsidP="005035E9">
      <w:pPr>
        <w:spacing w:before="240"/>
        <w:rPr>
          <w:rFonts w:ascii="Times New Roman" w:hAnsi="Times New Roman"/>
        </w:rPr>
      </w:pPr>
      <w:r>
        <w:rPr>
          <w:rFonts w:ascii="Times New Roman" w:hAnsi="Times New Roman"/>
        </w:rPr>
        <w:t xml:space="preserve">      </w:t>
      </w:r>
      <w:r w:rsidRPr="00F02F72">
        <w:rPr>
          <w:rFonts w:ascii="Times New Roman" w:hAnsi="Times New Roman"/>
        </w:rPr>
        <w:t>Анализ уроков молодых</w:t>
      </w:r>
      <w:r>
        <w:rPr>
          <w:rFonts w:ascii="Times New Roman" w:hAnsi="Times New Roman"/>
        </w:rPr>
        <w:t xml:space="preserve"> коллег показал, что творчески</w:t>
      </w:r>
      <w:r w:rsidRPr="00F02F72">
        <w:rPr>
          <w:rFonts w:ascii="Times New Roman" w:hAnsi="Times New Roman"/>
        </w:rPr>
        <w:t>, применяя современные педагогические т</w:t>
      </w:r>
      <w:r>
        <w:rPr>
          <w:rFonts w:ascii="Times New Roman" w:hAnsi="Times New Roman"/>
        </w:rPr>
        <w:t>ехнологии, работают Кусяева Г.А., Дубовец Л.В., Аминева Р.Ф., Халитова А.Ф, Семенова А.Д.</w:t>
      </w:r>
    </w:p>
    <w:p w:rsidR="005035E9" w:rsidRDefault="005035E9" w:rsidP="005035E9">
      <w:pPr>
        <w:spacing w:before="240"/>
        <w:rPr>
          <w:rFonts w:ascii="Times New Roman" w:hAnsi="Times New Roman"/>
        </w:rPr>
      </w:pPr>
    </w:p>
    <w:p w:rsidR="005035E9" w:rsidRDefault="005035E9" w:rsidP="005035E9">
      <w:pPr>
        <w:spacing w:before="240"/>
        <w:ind w:firstLine="900"/>
        <w:rPr>
          <w:rFonts w:ascii="Times New Roman" w:hAnsi="Times New Roman"/>
        </w:rPr>
      </w:pPr>
      <w:r>
        <w:rPr>
          <w:rFonts w:ascii="Times New Roman" w:hAnsi="Times New Roman"/>
        </w:rPr>
        <w:t>Анализ анкет молодых педагогов показывает, что не все еще получается у молодых коллег. Например, не все педагоги применяют в своей деятельности:</w:t>
      </w:r>
    </w:p>
    <w:p w:rsidR="005035E9" w:rsidRDefault="005035E9" w:rsidP="005035E9">
      <w:pPr>
        <w:spacing w:before="240"/>
        <w:ind w:firstLine="900"/>
        <w:rPr>
          <w:rFonts w:ascii="Times New Roman" w:hAnsi="Times New Roman"/>
        </w:rPr>
      </w:pPr>
      <w:r>
        <w:rPr>
          <w:rFonts w:ascii="Times New Roman" w:hAnsi="Times New Roman"/>
        </w:rPr>
        <w:t>- методику проведения интегрированных уроков;</w:t>
      </w:r>
    </w:p>
    <w:p w:rsidR="005035E9" w:rsidRDefault="005035E9" w:rsidP="005035E9">
      <w:pPr>
        <w:spacing w:before="240"/>
        <w:rPr>
          <w:rFonts w:ascii="Times New Roman" w:hAnsi="Times New Roman"/>
        </w:rPr>
      </w:pPr>
      <w:r>
        <w:rPr>
          <w:rFonts w:ascii="Times New Roman" w:hAnsi="Times New Roman"/>
        </w:rPr>
        <w:t xml:space="preserve">               - обучение по зачетной системе;</w:t>
      </w:r>
    </w:p>
    <w:p w:rsidR="005035E9" w:rsidRDefault="005035E9" w:rsidP="005035E9">
      <w:pPr>
        <w:spacing w:before="240"/>
        <w:ind w:firstLine="900"/>
        <w:rPr>
          <w:rFonts w:ascii="Times New Roman" w:hAnsi="Times New Roman"/>
        </w:rPr>
      </w:pPr>
      <w:r>
        <w:rPr>
          <w:rFonts w:ascii="Times New Roman" w:hAnsi="Times New Roman"/>
        </w:rPr>
        <w:t>- обучение без использования неудовлетворительных оценок</w:t>
      </w:r>
    </w:p>
    <w:p w:rsidR="005035E9" w:rsidRDefault="005035E9" w:rsidP="005035E9">
      <w:pPr>
        <w:spacing w:before="240"/>
        <w:ind w:firstLine="900"/>
        <w:rPr>
          <w:rFonts w:ascii="Times New Roman" w:hAnsi="Times New Roman"/>
        </w:rPr>
      </w:pPr>
    </w:p>
    <w:p w:rsidR="005035E9" w:rsidRDefault="005035E9" w:rsidP="005035E9">
      <w:pPr>
        <w:spacing w:before="240"/>
        <w:rPr>
          <w:rFonts w:ascii="Times New Roman" w:hAnsi="Times New Roman"/>
        </w:rPr>
      </w:pPr>
      <w:r>
        <w:rPr>
          <w:rFonts w:ascii="Times New Roman" w:hAnsi="Times New Roman"/>
        </w:rPr>
        <w:tab/>
        <w:t xml:space="preserve">Вызывают трудности в применении новых образовательных технологий, научно-исследовательской деятельности на метапредметной основе, использовании разноуровневого обучения. </w:t>
      </w:r>
    </w:p>
    <w:p w:rsidR="005035E9" w:rsidRDefault="005035E9" w:rsidP="005035E9">
      <w:pPr>
        <w:spacing w:before="240"/>
        <w:ind w:firstLine="900"/>
        <w:rPr>
          <w:rFonts w:ascii="Times New Roman" w:hAnsi="Times New Roman"/>
        </w:rPr>
      </w:pPr>
      <w:r>
        <w:rPr>
          <w:rFonts w:ascii="Times New Roman" w:hAnsi="Times New Roman"/>
        </w:rPr>
        <w:t>Наставники строго, но справедливо проанализировали работу молодых коллег. Большой прогресс наблюдается в методике преподавания Семёновой А.Д., Кусяевой Г.А., Дубовец Л.В.</w:t>
      </w:r>
    </w:p>
    <w:p w:rsidR="005035E9" w:rsidRDefault="005035E9" w:rsidP="005035E9">
      <w:pPr>
        <w:spacing w:before="240"/>
        <w:ind w:firstLine="900"/>
        <w:rPr>
          <w:rFonts w:ascii="Times New Roman" w:hAnsi="Times New Roman"/>
        </w:rPr>
      </w:pPr>
      <w:r>
        <w:rPr>
          <w:rFonts w:ascii="Times New Roman" w:hAnsi="Times New Roman"/>
        </w:rPr>
        <w:t xml:space="preserve">Наставники отмечают, что молодым педагогам еще многому нужно учиться, чаще посещать уроки учителей мастеров, наставников. Самостоятельно изучать теоретический материал, совершенствуя методику обучения, следовать прямым рекомендациям наставника!! </w:t>
      </w:r>
    </w:p>
    <w:p w:rsidR="005035E9" w:rsidRDefault="005035E9" w:rsidP="005035E9">
      <w:pPr>
        <w:spacing w:before="240"/>
        <w:ind w:firstLine="900"/>
        <w:rPr>
          <w:rFonts w:ascii="Times New Roman" w:hAnsi="Times New Roman"/>
          <w:color w:val="000000"/>
          <w:shd w:val="clear" w:color="auto" w:fill="FDFDF7"/>
        </w:rPr>
      </w:pPr>
      <w:r>
        <w:rPr>
          <w:rFonts w:ascii="Times New Roman" w:hAnsi="Times New Roman"/>
          <w:color w:val="000000"/>
          <w:shd w:val="clear" w:color="auto" w:fill="FDFDF7"/>
        </w:rPr>
        <w:t>М</w:t>
      </w:r>
      <w:r w:rsidRPr="00F02F72">
        <w:rPr>
          <w:rFonts w:ascii="Times New Roman" w:hAnsi="Times New Roman"/>
          <w:color w:val="000000"/>
          <w:shd w:val="clear" w:color="auto" w:fill="FDFDF7"/>
        </w:rPr>
        <w:t xml:space="preserve">олодым педагогам следует обратить внимание на </w:t>
      </w:r>
      <w:r>
        <w:rPr>
          <w:rFonts w:ascii="Times New Roman" w:hAnsi="Times New Roman"/>
          <w:color w:val="000000"/>
          <w:shd w:val="clear" w:color="auto" w:fill="FDFDF7"/>
        </w:rPr>
        <w:t xml:space="preserve">тщательный разбор задач, составление схем, равномерно планировать материал урока, продолжать искать и применять новые формы обучения письму и счету. </w:t>
      </w:r>
    </w:p>
    <w:p w:rsidR="005035E9" w:rsidRDefault="005035E9" w:rsidP="005035E9">
      <w:pPr>
        <w:spacing w:before="240"/>
        <w:ind w:firstLine="900"/>
        <w:rPr>
          <w:rStyle w:val="apple-converted-space"/>
          <w:rFonts w:ascii="Times New Roman" w:hAnsi="Times New Roman"/>
          <w:color w:val="000000"/>
          <w:shd w:val="clear" w:color="auto" w:fill="FDFDF7"/>
        </w:rPr>
      </w:pPr>
      <w:r>
        <w:rPr>
          <w:rFonts w:ascii="Times New Roman" w:hAnsi="Times New Roman"/>
          <w:color w:val="000000"/>
          <w:shd w:val="clear" w:color="auto" w:fill="FDFDF7"/>
        </w:rPr>
        <w:t xml:space="preserve">   Важным было то, что молодые коллеги сделали самоанализ своих уроков, выделив достоинства урока, и отметили также недостатки. </w:t>
      </w:r>
    </w:p>
    <w:p w:rsidR="005035E9" w:rsidRDefault="005035E9" w:rsidP="005035E9">
      <w:pPr>
        <w:spacing w:before="240"/>
        <w:rPr>
          <w:rFonts w:ascii="Times New Roman" w:hAnsi="Times New Roman"/>
        </w:rPr>
      </w:pPr>
    </w:p>
    <w:tbl>
      <w:tblPr>
        <w:tblpPr w:leftFromText="180" w:rightFromText="180" w:vertAnchor="page" w:horzAnchor="margin" w:tblpY="267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4"/>
        <w:gridCol w:w="1134"/>
        <w:gridCol w:w="992"/>
        <w:gridCol w:w="1134"/>
        <w:gridCol w:w="709"/>
        <w:gridCol w:w="1276"/>
        <w:gridCol w:w="1134"/>
        <w:gridCol w:w="850"/>
        <w:gridCol w:w="1560"/>
      </w:tblGrid>
      <w:tr w:rsidR="005035E9" w:rsidRPr="009C2E4F" w:rsidTr="00CA1281">
        <w:trPr>
          <w:trHeight w:val="315"/>
        </w:trPr>
        <w:tc>
          <w:tcPr>
            <w:tcW w:w="704"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lastRenderedPageBreak/>
              <w:t>№ п/п</w:t>
            </w:r>
          </w:p>
        </w:tc>
        <w:tc>
          <w:tcPr>
            <w:tcW w:w="1134"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Ф.И.О. учителя</w:t>
            </w:r>
          </w:p>
        </w:tc>
        <w:tc>
          <w:tcPr>
            <w:tcW w:w="992"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Предмет</w:t>
            </w:r>
          </w:p>
        </w:tc>
        <w:tc>
          <w:tcPr>
            <w:tcW w:w="1134"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Тема урока</w:t>
            </w:r>
          </w:p>
        </w:tc>
        <w:tc>
          <w:tcPr>
            <w:tcW w:w="709"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Класс</w:t>
            </w:r>
          </w:p>
        </w:tc>
        <w:tc>
          <w:tcPr>
            <w:tcW w:w="1276"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Педагогическая технология</w:t>
            </w:r>
          </w:p>
        </w:tc>
        <w:tc>
          <w:tcPr>
            <w:tcW w:w="1134"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Дата проведения урока</w:t>
            </w:r>
          </w:p>
        </w:tc>
        <w:tc>
          <w:tcPr>
            <w:tcW w:w="850"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Кабинет</w:t>
            </w:r>
          </w:p>
        </w:tc>
        <w:tc>
          <w:tcPr>
            <w:tcW w:w="1560"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Наставник</w:t>
            </w:r>
          </w:p>
        </w:tc>
      </w:tr>
      <w:tr w:rsidR="005035E9" w:rsidRPr="009C2E4F" w:rsidTr="00CA1281">
        <w:trPr>
          <w:trHeight w:val="315"/>
        </w:trPr>
        <w:tc>
          <w:tcPr>
            <w:tcW w:w="704" w:type="dxa"/>
            <w:tcMar>
              <w:top w:w="30" w:type="dxa"/>
              <w:left w:w="45" w:type="dxa"/>
              <w:bottom w:w="30" w:type="dxa"/>
              <w:right w:w="45" w:type="dxa"/>
            </w:tcMar>
          </w:tcPr>
          <w:p w:rsidR="005035E9" w:rsidRPr="009C2E4F" w:rsidRDefault="005035E9" w:rsidP="00EE48CF">
            <w:pPr>
              <w:numPr>
                <w:ilvl w:val="0"/>
                <w:numId w:val="199"/>
              </w:numPr>
              <w:spacing w:line="240" w:lineRule="auto"/>
              <w:rPr>
                <w:rFonts w:ascii="Times New Roman" w:eastAsiaTheme="minorHAnsi" w:hAnsi="Times New Roman"/>
              </w:rPr>
            </w:pPr>
          </w:p>
        </w:tc>
        <w:tc>
          <w:tcPr>
            <w:tcW w:w="1134"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Кусяева Гульнур Айнуровна</w:t>
            </w:r>
          </w:p>
        </w:tc>
        <w:tc>
          <w:tcPr>
            <w:tcW w:w="992" w:type="dxa"/>
            <w:shd w:val="clear" w:color="auto" w:fill="FFFFFF"/>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color w:val="000000"/>
              </w:rPr>
            </w:pPr>
            <w:r w:rsidRPr="009C2E4F">
              <w:rPr>
                <w:rFonts w:ascii="Times New Roman" w:eastAsiaTheme="minorHAnsi" w:hAnsi="Times New Roman"/>
                <w:color w:val="000000"/>
              </w:rPr>
              <w:t>Информатика</w:t>
            </w:r>
          </w:p>
        </w:tc>
        <w:tc>
          <w:tcPr>
            <w:tcW w:w="1134"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Анимация.</w:t>
            </w:r>
          </w:p>
        </w:tc>
        <w:tc>
          <w:tcPr>
            <w:tcW w:w="709"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8В</w:t>
            </w:r>
          </w:p>
        </w:tc>
        <w:tc>
          <w:tcPr>
            <w:tcW w:w="1276" w:type="dxa"/>
            <w:tcMar>
              <w:top w:w="30" w:type="dxa"/>
              <w:left w:w="45" w:type="dxa"/>
              <w:bottom w:w="30" w:type="dxa"/>
              <w:right w:w="45" w:type="dxa"/>
            </w:tcMar>
          </w:tcPr>
          <w:p w:rsidR="005035E9" w:rsidRPr="009C2E4F" w:rsidRDefault="005035E9" w:rsidP="00CA1281">
            <w:pPr>
              <w:spacing w:line="240" w:lineRule="auto"/>
              <w:jc w:val="both"/>
              <w:rPr>
                <w:rFonts w:ascii="Times New Roman" w:eastAsiaTheme="minorHAnsi" w:hAnsi="Times New Roman"/>
              </w:rPr>
            </w:pPr>
            <w:r w:rsidRPr="009C2E4F">
              <w:rPr>
                <w:rFonts w:ascii="Times New Roman" w:eastAsiaTheme="minorHAnsi" w:hAnsi="Times New Roman"/>
              </w:rPr>
              <w:t>Информационно-коммуникационная технология.</w:t>
            </w:r>
          </w:p>
        </w:tc>
        <w:tc>
          <w:tcPr>
            <w:tcW w:w="1134"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17.02.2020</w:t>
            </w:r>
          </w:p>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0 урок 2 смены</w:t>
            </w:r>
          </w:p>
        </w:tc>
        <w:tc>
          <w:tcPr>
            <w:tcW w:w="850"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№21</w:t>
            </w:r>
          </w:p>
        </w:tc>
        <w:tc>
          <w:tcPr>
            <w:tcW w:w="1560"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Исрафилова Насима Ахатовна</w:t>
            </w:r>
          </w:p>
        </w:tc>
      </w:tr>
      <w:tr w:rsidR="005035E9" w:rsidRPr="009C2E4F" w:rsidTr="00CA1281">
        <w:trPr>
          <w:trHeight w:val="315"/>
        </w:trPr>
        <w:tc>
          <w:tcPr>
            <w:tcW w:w="704" w:type="dxa"/>
            <w:tcMar>
              <w:top w:w="30" w:type="dxa"/>
              <w:left w:w="45" w:type="dxa"/>
              <w:bottom w:w="30" w:type="dxa"/>
              <w:right w:w="45" w:type="dxa"/>
            </w:tcMar>
          </w:tcPr>
          <w:p w:rsidR="005035E9" w:rsidRPr="009C2E4F" w:rsidRDefault="005035E9" w:rsidP="00EE48CF">
            <w:pPr>
              <w:numPr>
                <w:ilvl w:val="0"/>
                <w:numId w:val="199"/>
              </w:numPr>
              <w:spacing w:line="240" w:lineRule="auto"/>
              <w:rPr>
                <w:rFonts w:ascii="Times New Roman" w:eastAsiaTheme="minorHAnsi" w:hAnsi="Times New Roman"/>
              </w:rPr>
            </w:pPr>
          </w:p>
        </w:tc>
        <w:tc>
          <w:tcPr>
            <w:tcW w:w="1134"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Семенова Алия Дамировна</w:t>
            </w:r>
          </w:p>
        </w:tc>
        <w:tc>
          <w:tcPr>
            <w:tcW w:w="992" w:type="dxa"/>
            <w:shd w:val="clear" w:color="auto" w:fill="FFFFFF"/>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color w:val="000000"/>
              </w:rPr>
            </w:pPr>
            <w:r w:rsidRPr="009C2E4F">
              <w:rPr>
                <w:rFonts w:ascii="Times New Roman" w:eastAsiaTheme="minorHAnsi" w:hAnsi="Times New Roman"/>
                <w:color w:val="000000"/>
              </w:rPr>
              <w:t>Информатика</w:t>
            </w:r>
          </w:p>
        </w:tc>
        <w:tc>
          <w:tcPr>
            <w:tcW w:w="1134"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Компьютерная графика</w:t>
            </w:r>
          </w:p>
        </w:tc>
        <w:tc>
          <w:tcPr>
            <w:tcW w:w="709"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7А</w:t>
            </w:r>
          </w:p>
        </w:tc>
        <w:tc>
          <w:tcPr>
            <w:tcW w:w="1276"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Смешанная технология</w:t>
            </w:r>
          </w:p>
        </w:tc>
        <w:tc>
          <w:tcPr>
            <w:tcW w:w="1134"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19.02.2020</w:t>
            </w:r>
          </w:p>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 xml:space="preserve">(5 урок </w:t>
            </w:r>
            <w:r w:rsidRPr="009C2E4F">
              <w:rPr>
                <w:rFonts w:ascii="Times New Roman" w:eastAsiaTheme="minorHAnsi" w:hAnsi="Times New Roman"/>
                <w:lang w:val="en-US"/>
              </w:rPr>
              <w:t xml:space="preserve">I </w:t>
            </w:r>
            <w:r w:rsidRPr="009C2E4F">
              <w:rPr>
                <w:rFonts w:ascii="Times New Roman" w:eastAsiaTheme="minorHAnsi" w:hAnsi="Times New Roman"/>
              </w:rPr>
              <w:t>смены)</w:t>
            </w:r>
          </w:p>
        </w:tc>
        <w:tc>
          <w:tcPr>
            <w:tcW w:w="850"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19 пристрой</w:t>
            </w:r>
          </w:p>
        </w:tc>
        <w:tc>
          <w:tcPr>
            <w:tcW w:w="1560"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Хакимьянова Марина Константиновна</w:t>
            </w:r>
          </w:p>
        </w:tc>
      </w:tr>
      <w:tr w:rsidR="005035E9" w:rsidRPr="009C2E4F" w:rsidTr="00CA1281">
        <w:trPr>
          <w:trHeight w:val="315"/>
        </w:trPr>
        <w:tc>
          <w:tcPr>
            <w:tcW w:w="704" w:type="dxa"/>
            <w:tcMar>
              <w:top w:w="30" w:type="dxa"/>
              <w:left w:w="45" w:type="dxa"/>
              <w:bottom w:w="30" w:type="dxa"/>
              <w:right w:w="45" w:type="dxa"/>
            </w:tcMar>
          </w:tcPr>
          <w:p w:rsidR="005035E9" w:rsidRPr="009C2E4F" w:rsidRDefault="005035E9" w:rsidP="00EE48CF">
            <w:pPr>
              <w:numPr>
                <w:ilvl w:val="0"/>
                <w:numId w:val="199"/>
              </w:numPr>
              <w:spacing w:line="240" w:lineRule="auto"/>
              <w:rPr>
                <w:rFonts w:ascii="Times New Roman" w:eastAsiaTheme="minorHAnsi" w:hAnsi="Times New Roman"/>
              </w:rPr>
            </w:pPr>
          </w:p>
        </w:tc>
        <w:tc>
          <w:tcPr>
            <w:tcW w:w="1134"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Кулуева Минзиля Рифовна</w:t>
            </w:r>
          </w:p>
        </w:tc>
        <w:tc>
          <w:tcPr>
            <w:tcW w:w="992"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Русский язык</w:t>
            </w:r>
          </w:p>
        </w:tc>
        <w:tc>
          <w:tcPr>
            <w:tcW w:w="1134"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Корень слова</w:t>
            </w:r>
          </w:p>
        </w:tc>
        <w:tc>
          <w:tcPr>
            <w:tcW w:w="709"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5 А</w:t>
            </w:r>
          </w:p>
        </w:tc>
        <w:tc>
          <w:tcPr>
            <w:tcW w:w="1276"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iCs/>
                <w:color w:val="000000"/>
                <w:shd w:val="clear" w:color="auto" w:fill="FFFFFF"/>
                <w:lang w:eastAsia="en-US"/>
              </w:rPr>
            </w:pPr>
            <w:r w:rsidRPr="009C2E4F">
              <w:rPr>
                <w:rFonts w:ascii="Times New Roman" w:eastAsiaTheme="minorHAnsi" w:hAnsi="Times New Roman"/>
                <w:bCs/>
                <w:iCs/>
                <w:color w:val="000000"/>
                <w:shd w:val="clear" w:color="auto" w:fill="FFFFFF"/>
                <w:lang w:eastAsia="en-US"/>
              </w:rPr>
              <w:t xml:space="preserve">Технология сотрудничества. </w:t>
            </w:r>
            <w:r w:rsidRPr="009C2E4F">
              <w:rPr>
                <w:rFonts w:ascii="Times New Roman" w:eastAsiaTheme="minorHAnsi" w:hAnsi="Times New Roman"/>
                <w:iCs/>
                <w:color w:val="000000"/>
                <w:shd w:val="clear" w:color="auto" w:fill="FFFFFF"/>
                <w:lang w:eastAsia="en-US"/>
              </w:rPr>
              <w:t>Технология разноуровневого обучения</w:t>
            </w:r>
          </w:p>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color w:val="000000"/>
                <w:shd w:val="clear" w:color="auto" w:fill="FFFFFF"/>
                <w:lang w:eastAsia="en-US"/>
              </w:rPr>
              <w:t>Прием «Инсерт»</w:t>
            </w:r>
          </w:p>
        </w:tc>
        <w:tc>
          <w:tcPr>
            <w:tcW w:w="1134"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19.02.2020</w:t>
            </w:r>
          </w:p>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4й урок</w:t>
            </w:r>
          </w:p>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1 смены</w:t>
            </w:r>
          </w:p>
          <w:p w:rsidR="005035E9" w:rsidRPr="009C2E4F" w:rsidRDefault="005035E9" w:rsidP="00CA1281">
            <w:pPr>
              <w:spacing w:line="240" w:lineRule="auto"/>
              <w:rPr>
                <w:rFonts w:ascii="Times New Roman" w:eastAsiaTheme="minorHAnsi" w:hAnsi="Times New Roman"/>
              </w:rPr>
            </w:pPr>
          </w:p>
        </w:tc>
        <w:tc>
          <w:tcPr>
            <w:tcW w:w="850"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Каб. 1</w:t>
            </w:r>
          </w:p>
        </w:tc>
        <w:tc>
          <w:tcPr>
            <w:tcW w:w="1560"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Дзюба Ирина Рашитовна</w:t>
            </w:r>
          </w:p>
        </w:tc>
      </w:tr>
      <w:tr w:rsidR="005035E9" w:rsidRPr="009C2E4F" w:rsidTr="00CA1281">
        <w:trPr>
          <w:trHeight w:val="315"/>
        </w:trPr>
        <w:tc>
          <w:tcPr>
            <w:tcW w:w="704" w:type="dxa"/>
            <w:tcMar>
              <w:top w:w="30" w:type="dxa"/>
              <w:left w:w="45" w:type="dxa"/>
              <w:bottom w:w="30" w:type="dxa"/>
              <w:right w:w="45" w:type="dxa"/>
            </w:tcMar>
          </w:tcPr>
          <w:p w:rsidR="005035E9" w:rsidRPr="009C2E4F" w:rsidRDefault="005035E9" w:rsidP="00EE48CF">
            <w:pPr>
              <w:numPr>
                <w:ilvl w:val="0"/>
                <w:numId w:val="199"/>
              </w:numPr>
              <w:spacing w:line="240" w:lineRule="auto"/>
              <w:rPr>
                <w:rFonts w:ascii="Times New Roman" w:eastAsiaTheme="minorHAnsi" w:hAnsi="Times New Roman"/>
              </w:rPr>
            </w:pPr>
          </w:p>
        </w:tc>
        <w:tc>
          <w:tcPr>
            <w:tcW w:w="1134"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Аминева Рузалия Фаритовна</w:t>
            </w:r>
          </w:p>
        </w:tc>
        <w:tc>
          <w:tcPr>
            <w:tcW w:w="992"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 xml:space="preserve">Русский язык </w:t>
            </w:r>
          </w:p>
        </w:tc>
        <w:tc>
          <w:tcPr>
            <w:tcW w:w="1134"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Обобщающий урок по теме "Орфография"</w:t>
            </w:r>
          </w:p>
        </w:tc>
        <w:tc>
          <w:tcPr>
            <w:tcW w:w="709"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 xml:space="preserve">2 а </w:t>
            </w:r>
          </w:p>
        </w:tc>
        <w:tc>
          <w:tcPr>
            <w:tcW w:w="1276"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Технология сотрудничества, ИКТ</w:t>
            </w:r>
          </w:p>
        </w:tc>
        <w:tc>
          <w:tcPr>
            <w:tcW w:w="1134"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18.02</w:t>
            </w:r>
          </w:p>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1 урок 13.30- 14.10</w:t>
            </w:r>
          </w:p>
        </w:tc>
        <w:tc>
          <w:tcPr>
            <w:tcW w:w="850"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8 (пристрой)</w:t>
            </w:r>
          </w:p>
        </w:tc>
        <w:tc>
          <w:tcPr>
            <w:tcW w:w="1560"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Башарова Зульфия Амирьяновна</w:t>
            </w:r>
          </w:p>
        </w:tc>
      </w:tr>
      <w:tr w:rsidR="005035E9" w:rsidRPr="009C2E4F" w:rsidTr="00CA1281">
        <w:trPr>
          <w:trHeight w:val="315"/>
        </w:trPr>
        <w:tc>
          <w:tcPr>
            <w:tcW w:w="704" w:type="dxa"/>
            <w:tcMar>
              <w:top w:w="30" w:type="dxa"/>
              <w:left w:w="45" w:type="dxa"/>
              <w:bottom w:w="30" w:type="dxa"/>
              <w:right w:w="45" w:type="dxa"/>
            </w:tcMar>
          </w:tcPr>
          <w:p w:rsidR="005035E9" w:rsidRPr="009C2E4F" w:rsidRDefault="005035E9" w:rsidP="00EE48CF">
            <w:pPr>
              <w:numPr>
                <w:ilvl w:val="0"/>
                <w:numId w:val="199"/>
              </w:numPr>
              <w:spacing w:line="240" w:lineRule="auto"/>
              <w:rPr>
                <w:rFonts w:ascii="Times New Roman" w:eastAsiaTheme="minorHAnsi" w:hAnsi="Times New Roman"/>
              </w:rPr>
            </w:pPr>
          </w:p>
        </w:tc>
        <w:tc>
          <w:tcPr>
            <w:tcW w:w="1134"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Халитова Анзира Фанильевна</w:t>
            </w:r>
          </w:p>
        </w:tc>
        <w:tc>
          <w:tcPr>
            <w:tcW w:w="992" w:type="dxa"/>
            <w:shd w:val="clear" w:color="auto" w:fill="FFFFFF"/>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color w:val="000000"/>
              </w:rPr>
            </w:pPr>
            <w:r w:rsidRPr="009C2E4F">
              <w:rPr>
                <w:rFonts w:ascii="Times New Roman" w:eastAsiaTheme="minorHAnsi" w:hAnsi="Times New Roman"/>
                <w:color w:val="000000"/>
              </w:rPr>
              <w:t>Английский язык</w:t>
            </w:r>
          </w:p>
        </w:tc>
        <w:tc>
          <w:tcPr>
            <w:tcW w:w="1134"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color w:val="000000"/>
                <w:lang w:val="en-US"/>
              </w:rPr>
            </w:pPr>
            <w:r w:rsidRPr="009C2E4F">
              <w:rPr>
                <w:rFonts w:ascii="Times New Roman" w:eastAsiaTheme="minorHAnsi" w:hAnsi="Times New Roman"/>
                <w:color w:val="000000"/>
                <w:lang w:val="en-US"/>
              </w:rPr>
              <w:t>At work</w:t>
            </w:r>
          </w:p>
          <w:p w:rsidR="005035E9" w:rsidRPr="009C2E4F" w:rsidRDefault="005035E9" w:rsidP="00CA1281">
            <w:pPr>
              <w:spacing w:line="240" w:lineRule="auto"/>
              <w:rPr>
                <w:rFonts w:ascii="Times New Roman" w:eastAsiaTheme="minorHAnsi" w:hAnsi="Times New Roman"/>
                <w:color w:val="000000"/>
                <w:lang w:val="en-US"/>
              </w:rPr>
            </w:pPr>
            <w:r w:rsidRPr="009C2E4F">
              <w:rPr>
                <w:rFonts w:ascii="Times New Roman" w:eastAsiaTheme="minorHAnsi" w:hAnsi="Times New Roman"/>
                <w:color w:val="000000"/>
                <w:lang w:val="en-US"/>
              </w:rPr>
              <w:t>(Present Continuous)</w:t>
            </w:r>
          </w:p>
        </w:tc>
        <w:tc>
          <w:tcPr>
            <w:tcW w:w="709" w:type="dxa"/>
            <w:tcMar>
              <w:top w:w="30" w:type="dxa"/>
              <w:left w:w="45" w:type="dxa"/>
              <w:bottom w:w="30" w:type="dxa"/>
              <w:right w:w="45" w:type="dxa"/>
            </w:tcMar>
          </w:tcPr>
          <w:p w:rsidR="005035E9" w:rsidRPr="009C2E4F" w:rsidRDefault="005035E9" w:rsidP="00CA1281">
            <w:pPr>
              <w:spacing w:line="240" w:lineRule="auto"/>
              <w:jc w:val="both"/>
              <w:rPr>
                <w:rFonts w:ascii="Times New Roman" w:eastAsiaTheme="minorHAnsi" w:hAnsi="Times New Roman"/>
              </w:rPr>
            </w:pPr>
            <w:r w:rsidRPr="009C2E4F">
              <w:rPr>
                <w:rFonts w:ascii="Times New Roman" w:eastAsiaTheme="minorHAnsi" w:hAnsi="Times New Roman"/>
              </w:rPr>
              <w:t xml:space="preserve"> 5д</w:t>
            </w:r>
          </w:p>
        </w:tc>
        <w:tc>
          <w:tcPr>
            <w:tcW w:w="1276"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Смешанная технология</w:t>
            </w:r>
          </w:p>
        </w:tc>
        <w:tc>
          <w:tcPr>
            <w:tcW w:w="1134"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19.02</w:t>
            </w:r>
          </w:p>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6 урок</w:t>
            </w:r>
          </w:p>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1 смены</w:t>
            </w:r>
          </w:p>
        </w:tc>
        <w:tc>
          <w:tcPr>
            <w:tcW w:w="850"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32 каб</w:t>
            </w:r>
          </w:p>
        </w:tc>
        <w:tc>
          <w:tcPr>
            <w:tcW w:w="1560"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Гареева Римма Аухадиевна</w:t>
            </w:r>
          </w:p>
        </w:tc>
      </w:tr>
      <w:tr w:rsidR="005035E9" w:rsidRPr="009C2E4F" w:rsidTr="00CA1281">
        <w:trPr>
          <w:trHeight w:val="315"/>
        </w:trPr>
        <w:tc>
          <w:tcPr>
            <w:tcW w:w="704" w:type="dxa"/>
            <w:tcMar>
              <w:top w:w="30" w:type="dxa"/>
              <w:left w:w="45" w:type="dxa"/>
              <w:bottom w:w="30" w:type="dxa"/>
              <w:right w:w="45" w:type="dxa"/>
            </w:tcMar>
          </w:tcPr>
          <w:p w:rsidR="005035E9" w:rsidRPr="009C2E4F" w:rsidRDefault="005035E9" w:rsidP="00EE48CF">
            <w:pPr>
              <w:numPr>
                <w:ilvl w:val="0"/>
                <w:numId w:val="199"/>
              </w:numPr>
              <w:spacing w:line="240" w:lineRule="auto"/>
              <w:rPr>
                <w:rFonts w:ascii="Times New Roman" w:eastAsiaTheme="minorHAnsi" w:hAnsi="Times New Roman"/>
              </w:rPr>
            </w:pPr>
          </w:p>
        </w:tc>
        <w:tc>
          <w:tcPr>
            <w:tcW w:w="1134"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Дубовец Людмила Владимировна</w:t>
            </w:r>
          </w:p>
        </w:tc>
        <w:tc>
          <w:tcPr>
            <w:tcW w:w="992"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Математика</w:t>
            </w:r>
          </w:p>
        </w:tc>
        <w:tc>
          <w:tcPr>
            <w:tcW w:w="1134"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Квадрат</w:t>
            </w:r>
          </w:p>
        </w:tc>
        <w:tc>
          <w:tcPr>
            <w:tcW w:w="709"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 xml:space="preserve">3 к </w:t>
            </w:r>
          </w:p>
        </w:tc>
        <w:tc>
          <w:tcPr>
            <w:tcW w:w="1276"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Интегрированный урок</w:t>
            </w:r>
          </w:p>
        </w:tc>
        <w:tc>
          <w:tcPr>
            <w:tcW w:w="1134"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28.02.2019</w:t>
            </w:r>
          </w:p>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1 урок 2 смены  13,30</w:t>
            </w:r>
          </w:p>
        </w:tc>
        <w:tc>
          <w:tcPr>
            <w:tcW w:w="850"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8 кабинет (1 этаж)</w:t>
            </w:r>
          </w:p>
        </w:tc>
        <w:tc>
          <w:tcPr>
            <w:tcW w:w="1560" w:type="dxa"/>
            <w:tcMar>
              <w:top w:w="30" w:type="dxa"/>
              <w:left w:w="45" w:type="dxa"/>
              <w:bottom w:w="30" w:type="dxa"/>
              <w:right w:w="45" w:type="dxa"/>
            </w:tcMar>
            <w:hideMark/>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Копытова Вера Анатольевна</w:t>
            </w:r>
          </w:p>
        </w:tc>
      </w:tr>
      <w:tr w:rsidR="005035E9" w:rsidRPr="009C2E4F" w:rsidTr="00CA1281">
        <w:trPr>
          <w:trHeight w:val="315"/>
        </w:trPr>
        <w:tc>
          <w:tcPr>
            <w:tcW w:w="704" w:type="dxa"/>
            <w:tcMar>
              <w:top w:w="30" w:type="dxa"/>
              <w:left w:w="45" w:type="dxa"/>
              <w:bottom w:w="30" w:type="dxa"/>
              <w:right w:w="45" w:type="dxa"/>
            </w:tcMar>
          </w:tcPr>
          <w:p w:rsidR="005035E9" w:rsidRPr="009C2E4F" w:rsidRDefault="005035E9" w:rsidP="00EE48CF">
            <w:pPr>
              <w:numPr>
                <w:ilvl w:val="0"/>
                <w:numId w:val="199"/>
              </w:numPr>
              <w:spacing w:line="240" w:lineRule="auto"/>
              <w:rPr>
                <w:rFonts w:ascii="Times New Roman" w:eastAsiaTheme="minorHAnsi" w:hAnsi="Times New Roman"/>
              </w:rPr>
            </w:pPr>
          </w:p>
        </w:tc>
        <w:tc>
          <w:tcPr>
            <w:tcW w:w="1134" w:type="dxa"/>
            <w:tcMar>
              <w:top w:w="30" w:type="dxa"/>
              <w:left w:w="45" w:type="dxa"/>
              <w:bottom w:w="30" w:type="dxa"/>
              <w:right w:w="45" w:type="dxa"/>
            </w:tcMar>
          </w:tcPr>
          <w:p w:rsidR="005035E9" w:rsidRPr="009C2E4F" w:rsidRDefault="005035E9" w:rsidP="00CA1281">
            <w:pPr>
              <w:spacing w:line="240" w:lineRule="auto"/>
              <w:rPr>
                <w:rFonts w:ascii="Times New Roman" w:eastAsiaTheme="minorHAnsi" w:hAnsi="Times New Roman"/>
              </w:rPr>
            </w:pPr>
            <w:r w:rsidRPr="009C2E4F">
              <w:rPr>
                <w:rFonts w:ascii="Times New Roman" w:eastAsiaTheme="minorHAnsi" w:hAnsi="Times New Roman"/>
              </w:rPr>
              <w:t xml:space="preserve">Карабаева Альбина Валерьевна </w:t>
            </w:r>
          </w:p>
        </w:tc>
        <w:tc>
          <w:tcPr>
            <w:tcW w:w="992" w:type="dxa"/>
            <w:tcMar>
              <w:top w:w="30" w:type="dxa"/>
              <w:left w:w="45" w:type="dxa"/>
              <w:bottom w:w="30" w:type="dxa"/>
              <w:right w:w="45" w:type="dxa"/>
            </w:tcMar>
          </w:tcPr>
          <w:p w:rsidR="005035E9" w:rsidRPr="009C2E4F" w:rsidRDefault="005035E9" w:rsidP="00CA1281">
            <w:pPr>
              <w:spacing w:line="240" w:lineRule="auto"/>
              <w:rPr>
                <w:rFonts w:ascii="Times New Roman" w:eastAsia="Times New Roman" w:hAnsi="Times New Roman"/>
              </w:rPr>
            </w:pPr>
            <w:r w:rsidRPr="009C2E4F">
              <w:rPr>
                <w:rFonts w:ascii="Times New Roman" w:eastAsia="Times New Roman" w:hAnsi="Times New Roman"/>
              </w:rPr>
              <w:t>Английский язык</w:t>
            </w:r>
          </w:p>
        </w:tc>
        <w:tc>
          <w:tcPr>
            <w:tcW w:w="1134" w:type="dxa"/>
            <w:tcMar>
              <w:top w:w="30" w:type="dxa"/>
              <w:left w:w="45" w:type="dxa"/>
              <w:bottom w:w="30" w:type="dxa"/>
              <w:right w:w="45" w:type="dxa"/>
            </w:tcMar>
          </w:tcPr>
          <w:p w:rsidR="005035E9" w:rsidRPr="009C2E4F" w:rsidRDefault="005035E9" w:rsidP="00CA1281">
            <w:pPr>
              <w:spacing w:line="240" w:lineRule="auto"/>
              <w:rPr>
                <w:rFonts w:ascii="Times New Roman" w:eastAsia="Times New Roman" w:hAnsi="Times New Roman"/>
              </w:rPr>
            </w:pPr>
            <w:r w:rsidRPr="009C2E4F">
              <w:rPr>
                <w:rFonts w:ascii="Times New Roman" w:eastAsia="Times New Roman" w:hAnsi="Times New Roman"/>
              </w:rPr>
              <w:t>Британские школы</w:t>
            </w:r>
          </w:p>
        </w:tc>
        <w:tc>
          <w:tcPr>
            <w:tcW w:w="709" w:type="dxa"/>
            <w:tcMar>
              <w:top w:w="30" w:type="dxa"/>
              <w:left w:w="45" w:type="dxa"/>
              <w:bottom w:w="30" w:type="dxa"/>
              <w:right w:w="45" w:type="dxa"/>
            </w:tcMar>
          </w:tcPr>
          <w:p w:rsidR="005035E9" w:rsidRPr="009C2E4F" w:rsidRDefault="005035E9" w:rsidP="00CA1281">
            <w:pPr>
              <w:spacing w:line="240" w:lineRule="auto"/>
              <w:rPr>
                <w:rFonts w:ascii="Times New Roman" w:eastAsia="Times New Roman" w:hAnsi="Times New Roman"/>
              </w:rPr>
            </w:pPr>
            <w:r w:rsidRPr="009C2E4F">
              <w:rPr>
                <w:rFonts w:ascii="Times New Roman" w:eastAsia="Times New Roman" w:hAnsi="Times New Roman"/>
              </w:rPr>
              <w:t>6Б</w:t>
            </w:r>
          </w:p>
        </w:tc>
        <w:tc>
          <w:tcPr>
            <w:tcW w:w="1276" w:type="dxa"/>
            <w:tcMar>
              <w:top w:w="30" w:type="dxa"/>
              <w:left w:w="45" w:type="dxa"/>
              <w:bottom w:w="30" w:type="dxa"/>
              <w:right w:w="45" w:type="dxa"/>
            </w:tcMar>
          </w:tcPr>
          <w:p w:rsidR="005035E9" w:rsidRPr="009C2E4F" w:rsidRDefault="005035E9" w:rsidP="00CA1281">
            <w:pPr>
              <w:spacing w:line="240" w:lineRule="auto"/>
              <w:rPr>
                <w:rFonts w:ascii="Times New Roman" w:eastAsia="Times New Roman" w:hAnsi="Times New Roman"/>
              </w:rPr>
            </w:pPr>
            <w:r w:rsidRPr="009C2E4F">
              <w:rPr>
                <w:rFonts w:ascii="Times New Roman" w:eastAsia="Times New Roman" w:hAnsi="Times New Roman"/>
              </w:rPr>
              <w:t>Урок-инсценировка</w:t>
            </w:r>
          </w:p>
        </w:tc>
        <w:tc>
          <w:tcPr>
            <w:tcW w:w="1134" w:type="dxa"/>
            <w:tcMar>
              <w:top w:w="30" w:type="dxa"/>
              <w:left w:w="45" w:type="dxa"/>
              <w:bottom w:w="30" w:type="dxa"/>
              <w:right w:w="45" w:type="dxa"/>
            </w:tcMar>
          </w:tcPr>
          <w:p w:rsidR="005035E9" w:rsidRPr="009C2E4F" w:rsidRDefault="005035E9" w:rsidP="00CA1281">
            <w:pPr>
              <w:spacing w:line="240" w:lineRule="auto"/>
              <w:rPr>
                <w:rFonts w:ascii="Times New Roman" w:eastAsia="Times New Roman" w:hAnsi="Times New Roman"/>
              </w:rPr>
            </w:pPr>
            <w:r w:rsidRPr="009C2E4F">
              <w:rPr>
                <w:rFonts w:ascii="Times New Roman" w:eastAsia="Times New Roman" w:hAnsi="Times New Roman"/>
              </w:rPr>
              <w:t>20.02.2020</w:t>
            </w:r>
          </w:p>
          <w:p w:rsidR="005035E9" w:rsidRPr="009C2E4F" w:rsidRDefault="005035E9" w:rsidP="00CA1281">
            <w:pPr>
              <w:spacing w:line="240" w:lineRule="auto"/>
              <w:rPr>
                <w:rFonts w:ascii="Times New Roman" w:eastAsia="Times New Roman" w:hAnsi="Times New Roman"/>
              </w:rPr>
            </w:pPr>
            <w:r w:rsidRPr="009C2E4F">
              <w:rPr>
                <w:rFonts w:ascii="Times New Roman" w:eastAsia="Times New Roman" w:hAnsi="Times New Roman"/>
              </w:rPr>
              <w:t>3 урок 2 смены</w:t>
            </w:r>
          </w:p>
        </w:tc>
        <w:tc>
          <w:tcPr>
            <w:tcW w:w="850" w:type="dxa"/>
            <w:tcMar>
              <w:top w:w="30" w:type="dxa"/>
              <w:left w:w="45" w:type="dxa"/>
              <w:bottom w:w="30" w:type="dxa"/>
              <w:right w:w="45" w:type="dxa"/>
            </w:tcMar>
          </w:tcPr>
          <w:p w:rsidR="005035E9" w:rsidRPr="009C2E4F" w:rsidRDefault="005035E9" w:rsidP="00CA1281">
            <w:pPr>
              <w:spacing w:line="240" w:lineRule="auto"/>
              <w:jc w:val="center"/>
              <w:rPr>
                <w:rFonts w:ascii="Times New Roman" w:eastAsia="Times New Roman" w:hAnsi="Times New Roman"/>
              </w:rPr>
            </w:pPr>
            <w:r w:rsidRPr="009C2E4F">
              <w:rPr>
                <w:rFonts w:ascii="Times New Roman" w:eastAsia="Times New Roman" w:hAnsi="Times New Roman"/>
              </w:rPr>
              <w:t>№32</w:t>
            </w:r>
          </w:p>
        </w:tc>
        <w:tc>
          <w:tcPr>
            <w:tcW w:w="1560" w:type="dxa"/>
            <w:tcMar>
              <w:top w:w="30" w:type="dxa"/>
              <w:left w:w="45" w:type="dxa"/>
              <w:bottom w:w="30" w:type="dxa"/>
              <w:right w:w="45" w:type="dxa"/>
            </w:tcMar>
          </w:tcPr>
          <w:p w:rsidR="005035E9" w:rsidRPr="009C2E4F" w:rsidRDefault="005035E9" w:rsidP="00CA1281">
            <w:pPr>
              <w:spacing w:line="240" w:lineRule="auto"/>
              <w:rPr>
                <w:rFonts w:ascii="Times New Roman" w:eastAsia="Times New Roman" w:hAnsi="Times New Roman"/>
              </w:rPr>
            </w:pPr>
            <w:r w:rsidRPr="009C2E4F">
              <w:rPr>
                <w:rFonts w:ascii="Times New Roman" w:eastAsia="Times New Roman" w:hAnsi="Times New Roman"/>
              </w:rPr>
              <w:t>Зарипова Вероника Петровна</w:t>
            </w:r>
          </w:p>
        </w:tc>
      </w:tr>
    </w:tbl>
    <w:p w:rsidR="005035E9" w:rsidRDefault="005035E9" w:rsidP="005035E9">
      <w:pPr>
        <w:rPr>
          <w:rFonts w:ascii="Times New Roman" w:hAnsi="Times New Roman"/>
        </w:rPr>
      </w:pPr>
    </w:p>
    <w:p w:rsidR="005035E9" w:rsidRDefault="005035E9" w:rsidP="005035E9">
      <w:pPr>
        <w:rPr>
          <w:rFonts w:ascii="Times New Roman" w:hAnsi="Times New Roman"/>
        </w:rPr>
      </w:pPr>
    </w:p>
    <w:p w:rsidR="005035E9" w:rsidRDefault="005035E9" w:rsidP="005035E9">
      <w:pPr>
        <w:rPr>
          <w:rFonts w:ascii="Times New Roman" w:hAnsi="Times New Roman"/>
        </w:rPr>
      </w:pPr>
    </w:p>
    <w:p w:rsidR="005035E9" w:rsidRDefault="005035E9" w:rsidP="005035E9">
      <w:pPr>
        <w:rPr>
          <w:rFonts w:ascii="Times New Roman" w:hAnsi="Times New Roman"/>
        </w:rPr>
      </w:pPr>
    </w:p>
    <w:p w:rsidR="005035E9" w:rsidRDefault="005035E9" w:rsidP="005035E9">
      <w:pPr>
        <w:rPr>
          <w:rFonts w:ascii="Times New Roman" w:hAnsi="Times New Roman"/>
        </w:rPr>
      </w:pPr>
    </w:p>
    <w:p w:rsidR="005035E9" w:rsidRDefault="005035E9" w:rsidP="005035E9">
      <w:pPr>
        <w:rPr>
          <w:rFonts w:ascii="Times New Roman" w:hAnsi="Times New Roman"/>
        </w:rPr>
      </w:pPr>
    </w:p>
    <w:p w:rsidR="005035E9" w:rsidRDefault="005035E9" w:rsidP="005035E9">
      <w:pPr>
        <w:pStyle w:val="a4"/>
        <w:rPr>
          <w:rStyle w:val="apple-converted-space"/>
          <w:rFonts w:ascii="Times New Roman" w:hAnsi="Times New Roman"/>
          <w:color w:val="000000"/>
          <w:sz w:val="24"/>
          <w:szCs w:val="24"/>
          <w:shd w:val="clear" w:color="auto" w:fill="FDFDF7"/>
        </w:rPr>
      </w:pPr>
      <w:r w:rsidRPr="00CB3146">
        <w:rPr>
          <w:rStyle w:val="apple-converted-space"/>
          <w:rFonts w:ascii="Times New Roman" w:hAnsi="Times New Roman"/>
          <w:color w:val="000000"/>
          <w:sz w:val="24"/>
          <w:szCs w:val="24"/>
          <w:shd w:val="clear" w:color="auto" w:fill="FDFDF7"/>
        </w:rPr>
        <w:t xml:space="preserve">        </w:t>
      </w:r>
      <w:r>
        <w:rPr>
          <w:rStyle w:val="apple-converted-space"/>
          <w:rFonts w:ascii="Times New Roman" w:hAnsi="Times New Roman"/>
          <w:color w:val="000000"/>
          <w:sz w:val="24"/>
          <w:szCs w:val="24"/>
          <w:shd w:val="clear" w:color="auto" w:fill="FDFDF7"/>
        </w:rPr>
        <w:t xml:space="preserve">     </w:t>
      </w:r>
      <w:r w:rsidRPr="00CB3146">
        <w:rPr>
          <w:rStyle w:val="apple-converted-space"/>
          <w:rFonts w:ascii="Times New Roman" w:hAnsi="Times New Roman"/>
          <w:color w:val="000000"/>
          <w:sz w:val="24"/>
          <w:szCs w:val="24"/>
          <w:shd w:val="clear" w:color="auto" w:fill="FDFDF7"/>
        </w:rPr>
        <w:t xml:space="preserve">Щедро делятся учителя мастера опытом работы с молодыми коллегами. </w:t>
      </w:r>
    </w:p>
    <w:p w:rsidR="005035E9" w:rsidRDefault="005035E9" w:rsidP="005035E9">
      <w:pPr>
        <w:pStyle w:val="a4"/>
        <w:rPr>
          <w:rStyle w:val="apple-converted-space"/>
          <w:rFonts w:ascii="Times New Roman" w:hAnsi="Times New Roman"/>
          <w:color w:val="000000"/>
          <w:sz w:val="24"/>
          <w:szCs w:val="24"/>
          <w:shd w:val="clear" w:color="auto" w:fill="FDFDF7"/>
        </w:rPr>
      </w:pPr>
      <w:r>
        <w:rPr>
          <w:rStyle w:val="apple-converted-space"/>
          <w:rFonts w:ascii="Times New Roman" w:hAnsi="Times New Roman"/>
          <w:color w:val="000000"/>
          <w:sz w:val="24"/>
          <w:szCs w:val="24"/>
          <w:shd w:val="clear" w:color="auto" w:fill="FDFDF7"/>
        </w:rPr>
        <w:t xml:space="preserve"> В течение 2019-2020 учебного года с молодыми педагогами были проведены следующие мастер классы:</w:t>
      </w:r>
    </w:p>
    <w:p w:rsidR="005035E9" w:rsidRDefault="005035E9" w:rsidP="005035E9">
      <w:pPr>
        <w:pStyle w:val="a4"/>
        <w:rPr>
          <w:rStyle w:val="apple-converted-space"/>
          <w:rFonts w:ascii="Times New Roman" w:hAnsi="Times New Roman"/>
          <w:color w:val="000000"/>
          <w:sz w:val="24"/>
          <w:szCs w:val="24"/>
          <w:shd w:val="clear" w:color="auto" w:fill="FDFDF7"/>
        </w:rPr>
      </w:pPr>
    </w:p>
    <w:p w:rsidR="005035E9" w:rsidRDefault="005035E9" w:rsidP="005035E9">
      <w:pPr>
        <w:pStyle w:val="a4"/>
        <w:rPr>
          <w:rStyle w:val="apple-converted-space"/>
          <w:rFonts w:ascii="Times New Roman" w:hAnsi="Times New Roman"/>
          <w:color w:val="000000"/>
          <w:sz w:val="24"/>
          <w:szCs w:val="24"/>
          <w:shd w:val="clear" w:color="auto" w:fill="FDFDF7"/>
        </w:rPr>
      </w:pPr>
    </w:p>
    <w:tbl>
      <w:tblPr>
        <w:tblW w:w="10036" w:type="dxa"/>
        <w:tblInd w:w="-289" w:type="dxa"/>
        <w:tblLayout w:type="fixed"/>
        <w:tblLook w:val="0000" w:firstRow="0" w:lastRow="0" w:firstColumn="0" w:lastColumn="0" w:noHBand="0" w:noVBand="0"/>
      </w:tblPr>
      <w:tblGrid>
        <w:gridCol w:w="710"/>
        <w:gridCol w:w="3260"/>
        <w:gridCol w:w="2410"/>
        <w:gridCol w:w="1387"/>
        <w:gridCol w:w="2269"/>
      </w:tblGrid>
      <w:tr w:rsidR="005035E9" w:rsidRPr="009C2E4F" w:rsidTr="00CA1281">
        <w:tc>
          <w:tcPr>
            <w:tcW w:w="710"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napToGrid w:val="0"/>
              <w:spacing w:after="200" w:line="240" w:lineRule="auto"/>
              <w:contextualSpacing/>
              <w:rPr>
                <w:rFonts w:ascii="Times New Roman" w:hAnsi="Times New Roman"/>
                <w:lang w:eastAsia="ar-SA"/>
              </w:rPr>
            </w:pPr>
            <w:r>
              <w:rPr>
                <w:rFonts w:ascii="Times New Roman" w:hAnsi="Times New Roman"/>
                <w:lang w:eastAsia="ar-SA"/>
              </w:rPr>
              <w:lastRenderedPageBreak/>
              <w:t>1.</w:t>
            </w:r>
          </w:p>
        </w:tc>
        <w:tc>
          <w:tcPr>
            <w:tcW w:w="3260"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pacing w:line="240" w:lineRule="auto"/>
              <w:rPr>
                <w:rFonts w:ascii="Times New Roman" w:hAnsi="Times New Roman"/>
                <w:lang w:eastAsia="en-US"/>
              </w:rPr>
            </w:pPr>
            <w:r w:rsidRPr="009C2E4F">
              <w:rPr>
                <w:rFonts w:ascii="Times New Roman" w:hAnsi="Times New Roman"/>
                <w:lang w:eastAsia="en-US"/>
              </w:rPr>
              <w:t>Современный урок – урок развития личности (применение технологий компетентностного образования в начальной школе)</w:t>
            </w:r>
          </w:p>
          <w:p w:rsidR="005035E9" w:rsidRPr="009C2E4F" w:rsidRDefault="005035E9" w:rsidP="00CA1281">
            <w:pPr>
              <w:spacing w:line="240" w:lineRule="auto"/>
              <w:rPr>
                <w:rFonts w:ascii="Times New Roman" w:hAnsi="Times New Roman"/>
                <w:b/>
                <w:lang w:eastAsia="en-US"/>
              </w:rPr>
            </w:pPr>
            <w:r w:rsidRPr="009C2E4F">
              <w:rPr>
                <w:rFonts w:ascii="Times New Roman" w:hAnsi="Times New Roman"/>
                <w:b/>
                <w:lang w:eastAsia="en-US"/>
              </w:rPr>
              <w:t xml:space="preserve">Мастер-класс Мухамадиевой Г.Г. </w:t>
            </w:r>
          </w:p>
        </w:tc>
        <w:tc>
          <w:tcPr>
            <w:tcW w:w="2410"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pacing w:line="240" w:lineRule="auto"/>
              <w:rPr>
                <w:rFonts w:ascii="Times New Roman" w:hAnsi="Times New Roman"/>
                <w:lang w:eastAsia="en-US"/>
              </w:rPr>
            </w:pPr>
            <w:r w:rsidRPr="009C2E4F">
              <w:rPr>
                <w:rFonts w:ascii="Times New Roman" w:hAnsi="Times New Roman"/>
                <w:lang w:eastAsia="en-US"/>
              </w:rPr>
              <w:t xml:space="preserve">Требования к современному уроку </w:t>
            </w:r>
          </w:p>
        </w:tc>
        <w:tc>
          <w:tcPr>
            <w:tcW w:w="1387"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pacing w:line="240" w:lineRule="auto"/>
              <w:rPr>
                <w:rFonts w:ascii="Times New Roman" w:hAnsi="Times New Roman"/>
                <w:lang w:eastAsia="en-US"/>
              </w:rPr>
            </w:pPr>
            <w:r w:rsidRPr="009C2E4F">
              <w:rPr>
                <w:rFonts w:ascii="Times New Roman" w:hAnsi="Times New Roman"/>
                <w:lang w:eastAsia="en-US"/>
              </w:rPr>
              <w:t xml:space="preserve">сентябрь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5035E9" w:rsidRPr="009C2E4F" w:rsidRDefault="005035E9" w:rsidP="00CA1281">
            <w:pPr>
              <w:spacing w:line="240" w:lineRule="auto"/>
              <w:rPr>
                <w:rFonts w:ascii="Times New Roman" w:hAnsi="Times New Roman"/>
                <w:lang w:eastAsia="en-US"/>
              </w:rPr>
            </w:pPr>
            <w:r w:rsidRPr="009C2E4F">
              <w:rPr>
                <w:rFonts w:ascii="Times New Roman" w:hAnsi="Times New Roman"/>
                <w:lang w:eastAsia="en-US"/>
              </w:rPr>
              <w:t>Сергеева Е.А.</w:t>
            </w:r>
          </w:p>
          <w:p w:rsidR="005035E9" w:rsidRPr="009C2E4F" w:rsidRDefault="005035E9" w:rsidP="00CA1281">
            <w:pPr>
              <w:spacing w:line="240" w:lineRule="auto"/>
              <w:rPr>
                <w:rFonts w:ascii="Times New Roman" w:hAnsi="Times New Roman"/>
                <w:b/>
                <w:lang w:eastAsia="en-US"/>
              </w:rPr>
            </w:pPr>
            <w:r w:rsidRPr="009C2E4F">
              <w:rPr>
                <w:rFonts w:ascii="Times New Roman" w:hAnsi="Times New Roman"/>
                <w:b/>
                <w:lang w:eastAsia="en-US"/>
              </w:rPr>
              <w:t>Мухамадиева Г.Г.</w:t>
            </w:r>
          </w:p>
        </w:tc>
      </w:tr>
      <w:tr w:rsidR="005035E9" w:rsidRPr="009C2E4F" w:rsidTr="00CA1281">
        <w:trPr>
          <w:trHeight w:val="1653"/>
        </w:trPr>
        <w:tc>
          <w:tcPr>
            <w:tcW w:w="710"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napToGrid w:val="0"/>
              <w:spacing w:after="200" w:line="240" w:lineRule="auto"/>
              <w:contextualSpacing/>
              <w:rPr>
                <w:rFonts w:ascii="Times New Roman" w:hAnsi="Times New Roman"/>
                <w:lang w:eastAsia="ar-SA"/>
              </w:rPr>
            </w:pPr>
            <w:r>
              <w:rPr>
                <w:rFonts w:ascii="Times New Roman" w:hAnsi="Times New Roman"/>
                <w:lang w:eastAsia="ar-SA"/>
              </w:rPr>
              <w:t>2.</w:t>
            </w:r>
          </w:p>
        </w:tc>
        <w:tc>
          <w:tcPr>
            <w:tcW w:w="3260"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pacing w:line="240" w:lineRule="auto"/>
              <w:rPr>
                <w:rFonts w:ascii="Times New Roman" w:hAnsi="Times New Roman"/>
                <w:lang w:eastAsia="en-US"/>
              </w:rPr>
            </w:pPr>
            <w:r w:rsidRPr="009C2E4F">
              <w:rPr>
                <w:rFonts w:ascii="Times New Roman" w:hAnsi="Times New Roman"/>
                <w:lang w:eastAsia="en-US"/>
              </w:rPr>
              <w:t>Интерактивные методы обучения на уроках</w:t>
            </w:r>
          </w:p>
          <w:p w:rsidR="005035E9" w:rsidRPr="009C2E4F" w:rsidRDefault="005035E9" w:rsidP="00CA1281">
            <w:pPr>
              <w:spacing w:line="240" w:lineRule="auto"/>
              <w:rPr>
                <w:rFonts w:ascii="Times New Roman" w:hAnsi="Times New Roman"/>
                <w:lang w:eastAsia="en-US"/>
              </w:rPr>
            </w:pPr>
            <w:r w:rsidRPr="009C2E4F">
              <w:rPr>
                <w:rFonts w:ascii="Times New Roman" w:hAnsi="Times New Roman"/>
                <w:lang w:eastAsia="en-US"/>
              </w:rPr>
              <w:t>математики</w:t>
            </w:r>
          </w:p>
          <w:p w:rsidR="005035E9" w:rsidRPr="009C2E4F" w:rsidRDefault="005035E9" w:rsidP="00CA1281">
            <w:pPr>
              <w:spacing w:line="240" w:lineRule="auto"/>
              <w:rPr>
                <w:rFonts w:ascii="Times New Roman" w:hAnsi="Times New Roman"/>
                <w:b/>
                <w:lang w:eastAsia="en-US"/>
              </w:rPr>
            </w:pPr>
            <w:r w:rsidRPr="009C2E4F">
              <w:rPr>
                <w:rFonts w:ascii="Times New Roman" w:hAnsi="Times New Roman"/>
                <w:b/>
                <w:lang w:eastAsia="en-US"/>
              </w:rPr>
              <w:t>мастер класс</w:t>
            </w:r>
          </w:p>
          <w:p w:rsidR="005035E9" w:rsidRPr="009C2E4F" w:rsidRDefault="005035E9" w:rsidP="00CA1281">
            <w:pPr>
              <w:spacing w:line="240" w:lineRule="auto"/>
              <w:rPr>
                <w:rFonts w:ascii="Times New Roman" w:hAnsi="Times New Roman"/>
                <w:b/>
                <w:lang w:eastAsia="en-US"/>
              </w:rPr>
            </w:pPr>
            <w:r w:rsidRPr="009C2E4F">
              <w:rPr>
                <w:rFonts w:ascii="Times New Roman" w:hAnsi="Times New Roman"/>
                <w:b/>
                <w:lang w:eastAsia="en-US"/>
              </w:rPr>
              <w:t>Калимуллиной Л.Ш.</w:t>
            </w:r>
          </w:p>
          <w:p w:rsidR="005035E9" w:rsidRPr="009C2E4F" w:rsidRDefault="005035E9" w:rsidP="00CA1281">
            <w:pPr>
              <w:spacing w:line="240" w:lineRule="auto"/>
              <w:rPr>
                <w:rFonts w:ascii="Times New Roman" w:hAnsi="Times New Roman"/>
                <w:lang w:eastAsia="en-US"/>
              </w:rPr>
            </w:pPr>
          </w:p>
          <w:p w:rsidR="005035E9" w:rsidRPr="009C2E4F" w:rsidRDefault="005035E9" w:rsidP="00CA1281">
            <w:pPr>
              <w:spacing w:line="240" w:lineRule="auto"/>
              <w:rPr>
                <w:rFonts w:ascii="Times New Roman" w:hAnsi="Times New Roman"/>
                <w:lang w:eastAsia="en-US"/>
              </w:rPr>
            </w:pPr>
            <w:r w:rsidRPr="009C2E4F">
              <w:rPr>
                <w:rFonts w:ascii="Times New Roman" w:hAnsi="Times New Roman"/>
                <w:lang w:eastAsia="en-US"/>
              </w:rPr>
              <w:t xml:space="preserve"> </w:t>
            </w:r>
          </w:p>
        </w:tc>
        <w:tc>
          <w:tcPr>
            <w:tcW w:w="2410"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pacing w:line="240" w:lineRule="auto"/>
              <w:rPr>
                <w:rFonts w:ascii="Times New Roman" w:hAnsi="Times New Roman"/>
                <w:lang w:eastAsia="en-US"/>
              </w:rPr>
            </w:pPr>
            <w:r w:rsidRPr="009C2E4F">
              <w:rPr>
                <w:rFonts w:ascii="Times New Roman" w:hAnsi="Times New Roman"/>
                <w:lang w:eastAsia="en-US"/>
              </w:rPr>
              <w:t>наиболее эффективные методы, при которых ученики взаимодействуют не только с учителем, но и друг с другом. Вектор: учитель = ученик = ученик.</w:t>
            </w:r>
          </w:p>
          <w:p w:rsidR="005035E9" w:rsidRPr="009C2E4F" w:rsidRDefault="005035E9" w:rsidP="00CA1281">
            <w:pPr>
              <w:spacing w:line="240" w:lineRule="auto"/>
              <w:rPr>
                <w:rFonts w:ascii="Times New Roman" w:hAnsi="Times New Roman"/>
                <w:lang w:eastAsia="en-US"/>
              </w:rPr>
            </w:pPr>
          </w:p>
        </w:tc>
        <w:tc>
          <w:tcPr>
            <w:tcW w:w="1387"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pacing w:line="240" w:lineRule="auto"/>
              <w:rPr>
                <w:rFonts w:ascii="Times New Roman" w:hAnsi="Times New Roman"/>
                <w:lang w:eastAsia="en-US"/>
              </w:rPr>
            </w:pPr>
            <w:r w:rsidRPr="009C2E4F">
              <w:rPr>
                <w:rFonts w:ascii="Times New Roman" w:hAnsi="Times New Roman"/>
                <w:lang w:eastAsia="en-US"/>
              </w:rPr>
              <w:t xml:space="preserve">октябрь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5035E9" w:rsidRPr="009C2E4F" w:rsidRDefault="005035E9" w:rsidP="00CA1281">
            <w:pPr>
              <w:spacing w:line="240" w:lineRule="auto"/>
              <w:rPr>
                <w:rFonts w:ascii="Times New Roman" w:hAnsi="Times New Roman"/>
                <w:lang w:eastAsia="en-US"/>
              </w:rPr>
            </w:pPr>
            <w:r w:rsidRPr="009C2E4F">
              <w:rPr>
                <w:rFonts w:ascii="Times New Roman" w:hAnsi="Times New Roman"/>
                <w:lang w:eastAsia="en-US"/>
              </w:rPr>
              <w:t>Сергеева Е.А.</w:t>
            </w:r>
          </w:p>
          <w:p w:rsidR="005035E9" w:rsidRPr="009C2E4F" w:rsidRDefault="005035E9" w:rsidP="00CA1281">
            <w:pPr>
              <w:spacing w:line="240" w:lineRule="auto"/>
              <w:rPr>
                <w:rFonts w:ascii="Times New Roman" w:hAnsi="Times New Roman"/>
                <w:b/>
                <w:lang w:eastAsia="en-US"/>
              </w:rPr>
            </w:pPr>
            <w:r w:rsidRPr="009C2E4F">
              <w:rPr>
                <w:rFonts w:ascii="Times New Roman" w:hAnsi="Times New Roman"/>
                <w:b/>
                <w:lang w:eastAsia="en-US"/>
              </w:rPr>
              <w:t>Калимуллина Л.Ш.</w:t>
            </w:r>
          </w:p>
        </w:tc>
      </w:tr>
      <w:tr w:rsidR="005035E9" w:rsidRPr="009C2E4F" w:rsidTr="00CA1281">
        <w:trPr>
          <w:trHeight w:val="1653"/>
        </w:trPr>
        <w:tc>
          <w:tcPr>
            <w:tcW w:w="710"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napToGrid w:val="0"/>
              <w:spacing w:after="200" w:line="240" w:lineRule="auto"/>
              <w:contextualSpacing/>
              <w:rPr>
                <w:rFonts w:ascii="Times New Roman" w:hAnsi="Times New Roman"/>
                <w:lang w:eastAsia="ar-SA"/>
              </w:rPr>
            </w:pPr>
            <w:r>
              <w:rPr>
                <w:rFonts w:ascii="Times New Roman" w:hAnsi="Times New Roman"/>
                <w:lang w:eastAsia="ar-SA"/>
              </w:rPr>
              <w:t>3.</w:t>
            </w:r>
          </w:p>
        </w:tc>
        <w:tc>
          <w:tcPr>
            <w:tcW w:w="3260"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pacing w:line="240" w:lineRule="auto"/>
              <w:rPr>
                <w:rFonts w:ascii="Times New Roman" w:hAnsi="Times New Roman"/>
                <w:lang w:eastAsia="en-US"/>
              </w:rPr>
            </w:pPr>
            <w:r w:rsidRPr="009C2E4F">
              <w:rPr>
                <w:rFonts w:ascii="Times New Roman" w:hAnsi="Times New Roman"/>
                <w:lang w:eastAsia="en-US"/>
              </w:rPr>
              <w:t xml:space="preserve">Формы работы с родителями в школе  </w:t>
            </w:r>
          </w:p>
          <w:p w:rsidR="005035E9" w:rsidRPr="009C2E4F" w:rsidRDefault="005035E9" w:rsidP="00CA1281">
            <w:pPr>
              <w:spacing w:line="240" w:lineRule="auto"/>
              <w:rPr>
                <w:rFonts w:ascii="Times New Roman" w:hAnsi="Times New Roman"/>
                <w:b/>
                <w:lang w:eastAsia="en-US"/>
              </w:rPr>
            </w:pPr>
            <w:r w:rsidRPr="009C2E4F">
              <w:rPr>
                <w:rFonts w:ascii="Times New Roman" w:hAnsi="Times New Roman"/>
                <w:b/>
                <w:lang w:eastAsia="en-US"/>
              </w:rPr>
              <w:t>Мастер-класс Атаевой С.В.</w:t>
            </w:r>
          </w:p>
        </w:tc>
        <w:tc>
          <w:tcPr>
            <w:tcW w:w="2410"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pacing w:line="240" w:lineRule="auto"/>
              <w:rPr>
                <w:rFonts w:ascii="Times New Roman" w:hAnsi="Times New Roman"/>
                <w:lang w:eastAsia="en-US"/>
              </w:rPr>
            </w:pPr>
          </w:p>
        </w:tc>
        <w:tc>
          <w:tcPr>
            <w:tcW w:w="1387"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pacing w:line="240" w:lineRule="auto"/>
              <w:rPr>
                <w:rFonts w:ascii="Times New Roman" w:hAnsi="Times New Roman"/>
                <w:lang w:eastAsia="en-US"/>
              </w:rPr>
            </w:pPr>
            <w:r w:rsidRPr="009C2E4F">
              <w:rPr>
                <w:rFonts w:ascii="Times New Roman" w:hAnsi="Times New Roman"/>
                <w:lang w:eastAsia="en-US"/>
              </w:rPr>
              <w:t xml:space="preserve">Декабрь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5035E9" w:rsidRPr="009C2E4F" w:rsidRDefault="005035E9" w:rsidP="00CA1281">
            <w:pPr>
              <w:spacing w:line="240" w:lineRule="auto"/>
              <w:rPr>
                <w:rFonts w:ascii="Times New Roman" w:hAnsi="Times New Roman"/>
                <w:lang w:eastAsia="en-US"/>
              </w:rPr>
            </w:pPr>
            <w:r w:rsidRPr="009C2E4F">
              <w:rPr>
                <w:rFonts w:ascii="Times New Roman" w:hAnsi="Times New Roman"/>
                <w:lang w:eastAsia="en-US"/>
              </w:rPr>
              <w:t>Сергеева Е.А.</w:t>
            </w:r>
          </w:p>
          <w:p w:rsidR="005035E9" w:rsidRPr="009C2E4F" w:rsidRDefault="005035E9" w:rsidP="00CA1281">
            <w:pPr>
              <w:spacing w:line="240" w:lineRule="auto"/>
              <w:rPr>
                <w:rFonts w:ascii="Times New Roman" w:hAnsi="Times New Roman"/>
                <w:lang w:eastAsia="en-US"/>
              </w:rPr>
            </w:pPr>
            <w:r w:rsidRPr="009C2E4F">
              <w:rPr>
                <w:rFonts w:ascii="Times New Roman" w:hAnsi="Times New Roman"/>
                <w:lang w:eastAsia="en-US"/>
              </w:rPr>
              <w:t>Нуритдинова Э.Р.</w:t>
            </w:r>
          </w:p>
          <w:p w:rsidR="005035E9" w:rsidRPr="009C2E4F" w:rsidRDefault="005035E9" w:rsidP="00CA1281">
            <w:pPr>
              <w:spacing w:line="240" w:lineRule="auto"/>
              <w:rPr>
                <w:rFonts w:ascii="Times New Roman" w:hAnsi="Times New Roman"/>
                <w:b/>
                <w:lang w:eastAsia="en-US"/>
              </w:rPr>
            </w:pPr>
            <w:r w:rsidRPr="009C2E4F">
              <w:rPr>
                <w:rFonts w:ascii="Times New Roman" w:hAnsi="Times New Roman"/>
                <w:b/>
                <w:lang w:eastAsia="en-US"/>
              </w:rPr>
              <w:t>Атаева С.В.</w:t>
            </w:r>
          </w:p>
        </w:tc>
      </w:tr>
      <w:tr w:rsidR="005035E9" w:rsidRPr="009C2E4F" w:rsidTr="00CA1281">
        <w:tc>
          <w:tcPr>
            <w:tcW w:w="710"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napToGrid w:val="0"/>
              <w:spacing w:after="200" w:line="240" w:lineRule="auto"/>
              <w:contextualSpacing/>
              <w:rPr>
                <w:rFonts w:ascii="Times New Roman" w:hAnsi="Times New Roman"/>
                <w:lang w:eastAsia="ar-SA"/>
              </w:rPr>
            </w:pPr>
            <w:r>
              <w:rPr>
                <w:rFonts w:ascii="Times New Roman" w:hAnsi="Times New Roman"/>
                <w:lang w:eastAsia="ar-SA"/>
              </w:rPr>
              <w:t>4.</w:t>
            </w:r>
          </w:p>
        </w:tc>
        <w:tc>
          <w:tcPr>
            <w:tcW w:w="3260"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pacing w:after="200" w:line="276" w:lineRule="auto"/>
              <w:rPr>
                <w:rFonts w:ascii="Times New Roman" w:hAnsi="Times New Roman"/>
                <w:color w:val="2B2B2B"/>
                <w:shd w:val="clear" w:color="auto" w:fill="FFFFFF"/>
                <w:lang w:eastAsia="en-US"/>
              </w:rPr>
            </w:pPr>
            <w:r w:rsidRPr="009C2E4F">
              <w:rPr>
                <w:rFonts w:ascii="Times New Roman" w:hAnsi="Times New Roman"/>
                <w:color w:val="2B2B2B"/>
                <w:shd w:val="clear" w:color="auto" w:fill="FFFFFF"/>
                <w:lang w:eastAsia="en-US"/>
              </w:rPr>
              <w:t>Формирование читательской компетенции младших школьников</w:t>
            </w:r>
          </w:p>
          <w:p w:rsidR="005035E9" w:rsidRPr="009C2E4F" w:rsidRDefault="005035E9" w:rsidP="00CA1281">
            <w:pPr>
              <w:spacing w:after="200" w:line="276" w:lineRule="auto"/>
              <w:rPr>
                <w:rFonts w:ascii="Times New Roman" w:hAnsi="Times New Roman"/>
                <w:lang w:eastAsia="en-US"/>
              </w:rPr>
            </w:pPr>
            <w:r w:rsidRPr="009C2E4F">
              <w:rPr>
                <w:rFonts w:ascii="Times New Roman" w:hAnsi="Times New Roman"/>
                <w:color w:val="2B2B2B"/>
                <w:shd w:val="clear" w:color="auto" w:fill="FFFFFF"/>
                <w:lang w:eastAsia="en-US"/>
              </w:rPr>
              <w:t>(</w:t>
            </w:r>
            <w:r w:rsidRPr="009C2E4F">
              <w:rPr>
                <w:rFonts w:ascii="Times New Roman" w:hAnsi="Times New Roman"/>
                <w:b/>
                <w:color w:val="2B2B2B"/>
                <w:shd w:val="clear" w:color="auto" w:fill="FFFFFF"/>
                <w:lang w:eastAsia="en-US"/>
              </w:rPr>
              <w:t>мастер – класс Хайбуллиной Е.Е.)</w:t>
            </w:r>
          </w:p>
        </w:tc>
        <w:tc>
          <w:tcPr>
            <w:tcW w:w="2410"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pacing w:line="240" w:lineRule="auto"/>
              <w:rPr>
                <w:rFonts w:ascii="Times New Roman" w:hAnsi="Times New Roman"/>
                <w:shd w:val="clear" w:color="auto" w:fill="FFFFFF"/>
                <w:lang w:eastAsia="en-US"/>
              </w:rPr>
            </w:pPr>
            <w:r w:rsidRPr="009C2E4F">
              <w:rPr>
                <w:rFonts w:ascii="Times New Roman" w:hAnsi="Times New Roman"/>
                <w:shd w:val="clear" w:color="auto" w:fill="FFFFFF"/>
                <w:lang w:eastAsia="en-US"/>
              </w:rPr>
              <w:t>Современная ситуация характеризуется отсутствием у детей и их родителей интереса к книге, прежде всего к произведениям художественной литературы, низким уровнем читательского восприятия.</w:t>
            </w:r>
          </w:p>
          <w:p w:rsidR="005035E9" w:rsidRPr="009C2E4F" w:rsidRDefault="005035E9" w:rsidP="00CA1281">
            <w:pPr>
              <w:spacing w:line="240" w:lineRule="auto"/>
              <w:rPr>
                <w:rFonts w:ascii="Times New Roman" w:hAnsi="Times New Roman"/>
                <w:lang w:eastAsia="en-US"/>
              </w:rPr>
            </w:pPr>
            <w:r w:rsidRPr="009C2E4F">
              <w:rPr>
                <w:rFonts w:ascii="Times New Roman" w:hAnsi="Times New Roman"/>
                <w:shd w:val="clear" w:color="auto" w:fill="FFFFFF"/>
                <w:lang w:eastAsia="en-US"/>
              </w:rPr>
              <w:t>Компьютер и телевизор отняли у детей время и желание читать.</w:t>
            </w:r>
          </w:p>
        </w:tc>
        <w:tc>
          <w:tcPr>
            <w:tcW w:w="1387" w:type="dxa"/>
            <w:tcBorders>
              <w:top w:val="single" w:sz="4" w:space="0" w:color="000000"/>
              <w:left w:val="single" w:sz="4" w:space="0" w:color="000000"/>
              <w:bottom w:val="single" w:sz="4" w:space="0" w:color="000000"/>
            </w:tcBorders>
            <w:shd w:val="clear" w:color="auto" w:fill="auto"/>
          </w:tcPr>
          <w:p w:rsidR="005035E9" w:rsidRDefault="005035E9" w:rsidP="00CA1281">
            <w:pPr>
              <w:spacing w:line="240" w:lineRule="auto"/>
              <w:rPr>
                <w:rFonts w:ascii="Times New Roman" w:hAnsi="Times New Roman"/>
                <w:lang w:eastAsia="en-US"/>
              </w:rPr>
            </w:pPr>
            <w:r w:rsidRPr="009C2E4F">
              <w:rPr>
                <w:rFonts w:ascii="Times New Roman" w:hAnsi="Times New Roman"/>
                <w:lang w:eastAsia="en-US"/>
              </w:rPr>
              <w:t>Март_</w:t>
            </w:r>
          </w:p>
          <w:p w:rsidR="005035E9" w:rsidRPr="009C2E4F" w:rsidRDefault="005035E9" w:rsidP="00CA1281">
            <w:pPr>
              <w:spacing w:line="240" w:lineRule="auto"/>
              <w:rPr>
                <w:rFonts w:ascii="Times New Roman" w:hAnsi="Times New Roman"/>
                <w:lang w:eastAsia="en-US"/>
              </w:rPr>
            </w:pPr>
            <w:r w:rsidRPr="009C2E4F">
              <w:rPr>
                <w:rFonts w:ascii="Times New Roman" w:hAnsi="Times New Roman"/>
                <w:lang w:eastAsia="en-US"/>
              </w:rPr>
              <w:t xml:space="preserve">апрель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5035E9" w:rsidRPr="009C2E4F" w:rsidRDefault="005035E9" w:rsidP="00CA1281">
            <w:pPr>
              <w:spacing w:line="240" w:lineRule="auto"/>
              <w:rPr>
                <w:rFonts w:ascii="Times New Roman" w:hAnsi="Times New Roman"/>
                <w:b/>
                <w:lang w:eastAsia="en-US"/>
              </w:rPr>
            </w:pPr>
            <w:r w:rsidRPr="009C2E4F">
              <w:rPr>
                <w:rFonts w:ascii="Times New Roman" w:hAnsi="Times New Roman"/>
                <w:b/>
                <w:lang w:eastAsia="en-US"/>
              </w:rPr>
              <w:t>Сергеева Е.А.</w:t>
            </w:r>
          </w:p>
          <w:p w:rsidR="005035E9" w:rsidRPr="009C2E4F" w:rsidRDefault="005035E9" w:rsidP="00CA1281">
            <w:pPr>
              <w:spacing w:line="240" w:lineRule="auto"/>
              <w:rPr>
                <w:rFonts w:ascii="Times New Roman" w:hAnsi="Times New Roman"/>
                <w:b/>
                <w:lang w:eastAsia="en-US"/>
              </w:rPr>
            </w:pPr>
            <w:r w:rsidRPr="009C2E4F">
              <w:rPr>
                <w:rFonts w:ascii="Times New Roman" w:hAnsi="Times New Roman"/>
                <w:b/>
                <w:lang w:eastAsia="en-US"/>
              </w:rPr>
              <w:t>Нуритдинова Э.Р.</w:t>
            </w:r>
          </w:p>
          <w:p w:rsidR="005035E9" w:rsidRPr="009C2E4F" w:rsidRDefault="005035E9" w:rsidP="00CA1281">
            <w:pPr>
              <w:spacing w:line="240" w:lineRule="auto"/>
              <w:rPr>
                <w:rFonts w:ascii="Times New Roman" w:hAnsi="Times New Roman"/>
                <w:b/>
                <w:lang w:eastAsia="en-US"/>
              </w:rPr>
            </w:pPr>
            <w:r w:rsidRPr="009C2E4F">
              <w:rPr>
                <w:rFonts w:ascii="Times New Roman" w:hAnsi="Times New Roman"/>
                <w:b/>
                <w:lang w:eastAsia="en-US"/>
              </w:rPr>
              <w:t>Хайбуллина Е.Е.</w:t>
            </w:r>
          </w:p>
          <w:p w:rsidR="005035E9" w:rsidRPr="009C2E4F" w:rsidRDefault="005035E9" w:rsidP="00CA1281">
            <w:pPr>
              <w:spacing w:line="240" w:lineRule="auto"/>
              <w:rPr>
                <w:rFonts w:ascii="Times New Roman" w:hAnsi="Times New Roman"/>
                <w:b/>
                <w:lang w:eastAsia="en-US"/>
              </w:rPr>
            </w:pPr>
            <w:r w:rsidRPr="009C2E4F">
              <w:rPr>
                <w:rFonts w:ascii="Times New Roman" w:hAnsi="Times New Roman"/>
                <w:b/>
                <w:lang w:eastAsia="en-US"/>
              </w:rPr>
              <w:t>Молодые коллеги и их наставники</w:t>
            </w:r>
          </w:p>
        </w:tc>
      </w:tr>
    </w:tbl>
    <w:p w:rsidR="005035E9" w:rsidRDefault="005035E9" w:rsidP="005035E9">
      <w:pPr>
        <w:pStyle w:val="a4"/>
        <w:rPr>
          <w:rStyle w:val="apple-converted-space"/>
          <w:rFonts w:ascii="Times New Roman" w:hAnsi="Times New Roman"/>
          <w:color w:val="000000"/>
          <w:sz w:val="24"/>
          <w:szCs w:val="24"/>
          <w:shd w:val="clear" w:color="auto" w:fill="FDFDF7"/>
        </w:rPr>
      </w:pPr>
    </w:p>
    <w:p w:rsidR="005035E9" w:rsidRDefault="005035E9" w:rsidP="005035E9">
      <w:pPr>
        <w:pStyle w:val="a4"/>
        <w:rPr>
          <w:rStyle w:val="apple-converted-space"/>
          <w:rFonts w:ascii="Times New Roman" w:hAnsi="Times New Roman"/>
          <w:color w:val="000000"/>
          <w:sz w:val="24"/>
          <w:szCs w:val="24"/>
          <w:shd w:val="clear" w:color="auto" w:fill="FDFDF7"/>
        </w:rPr>
      </w:pPr>
    </w:p>
    <w:p w:rsidR="005035E9" w:rsidRPr="003F2CF8" w:rsidRDefault="005035E9" w:rsidP="005035E9">
      <w:pPr>
        <w:pStyle w:val="a4"/>
        <w:ind w:left="720"/>
        <w:rPr>
          <w:rFonts w:ascii="Times New Roman" w:hAnsi="Times New Roman"/>
          <w:color w:val="000000"/>
          <w:sz w:val="24"/>
          <w:szCs w:val="24"/>
          <w:shd w:val="clear" w:color="auto" w:fill="FDFDF7"/>
        </w:rPr>
      </w:pPr>
    </w:p>
    <w:p w:rsidR="005035E9" w:rsidRDefault="005035E9" w:rsidP="005035E9">
      <w:pPr>
        <w:snapToGrid w:val="0"/>
        <w:spacing w:line="240" w:lineRule="auto"/>
        <w:rPr>
          <w:rFonts w:ascii="Times New Roman" w:hAnsi="Times New Roman"/>
        </w:rPr>
      </w:pPr>
      <w:r>
        <w:rPr>
          <w:rFonts w:ascii="Times New Roman" w:hAnsi="Times New Roman"/>
        </w:rPr>
        <w:t xml:space="preserve">        </w:t>
      </w:r>
      <w:r w:rsidRPr="0021644E">
        <w:rPr>
          <w:rFonts w:ascii="Times New Roman" w:hAnsi="Times New Roman"/>
          <w:b/>
        </w:rPr>
        <w:t>В течение учебного года администрация проводила методические часы</w:t>
      </w:r>
      <w:r>
        <w:rPr>
          <w:rFonts w:ascii="Times New Roman" w:hAnsi="Times New Roman"/>
        </w:rPr>
        <w:t xml:space="preserve"> </w:t>
      </w:r>
      <w:r w:rsidRPr="00150825">
        <w:rPr>
          <w:rFonts w:ascii="Times New Roman" w:hAnsi="Times New Roman"/>
        </w:rPr>
        <w:t>для педагогического коллектива, направленн</w:t>
      </w:r>
      <w:r>
        <w:rPr>
          <w:rFonts w:ascii="Times New Roman" w:hAnsi="Times New Roman"/>
        </w:rPr>
        <w:t xml:space="preserve">ые на решение основных проблем, </w:t>
      </w:r>
      <w:r w:rsidRPr="00150825">
        <w:rPr>
          <w:rFonts w:ascii="Times New Roman" w:hAnsi="Times New Roman"/>
        </w:rPr>
        <w:t xml:space="preserve">выдвинутых образовательной программой </w:t>
      </w:r>
      <w:r>
        <w:rPr>
          <w:rFonts w:ascii="Times New Roman" w:hAnsi="Times New Roman"/>
        </w:rPr>
        <w:t xml:space="preserve">школы и анализом работы за </w:t>
      </w:r>
      <w:r w:rsidRPr="00150825">
        <w:rPr>
          <w:rFonts w:ascii="Times New Roman" w:hAnsi="Times New Roman"/>
        </w:rPr>
        <w:t xml:space="preserve">прошлый год. </w:t>
      </w:r>
      <w:r>
        <w:rPr>
          <w:rFonts w:ascii="Times New Roman" w:hAnsi="Times New Roman"/>
        </w:rPr>
        <w:t xml:space="preserve">Были проведены методические часы по следующим темам: </w:t>
      </w:r>
    </w:p>
    <w:p w:rsidR="005035E9" w:rsidRDefault="005035E9" w:rsidP="005035E9">
      <w:pPr>
        <w:pStyle w:val="a4"/>
        <w:rPr>
          <w:rFonts w:ascii="Times New Roman" w:hAnsi="Times New Roman"/>
          <w:sz w:val="24"/>
          <w:szCs w:val="24"/>
        </w:rPr>
      </w:pPr>
    </w:p>
    <w:p w:rsidR="005035E9" w:rsidRDefault="005035E9" w:rsidP="005035E9">
      <w:pPr>
        <w:pStyle w:val="a4"/>
        <w:rPr>
          <w:rFonts w:ascii="Times New Roman" w:hAnsi="Times New Roman"/>
          <w:sz w:val="24"/>
          <w:szCs w:val="24"/>
        </w:rPr>
      </w:pPr>
    </w:p>
    <w:tbl>
      <w:tblPr>
        <w:tblW w:w="9610" w:type="dxa"/>
        <w:tblInd w:w="137" w:type="dxa"/>
        <w:tblLayout w:type="fixed"/>
        <w:tblLook w:val="0000" w:firstRow="0" w:lastRow="0" w:firstColumn="0" w:lastColumn="0" w:noHBand="0" w:noVBand="0"/>
      </w:tblPr>
      <w:tblGrid>
        <w:gridCol w:w="851"/>
        <w:gridCol w:w="2693"/>
        <w:gridCol w:w="1134"/>
        <w:gridCol w:w="2126"/>
        <w:gridCol w:w="2806"/>
      </w:tblGrid>
      <w:tr w:rsidR="005035E9" w:rsidRPr="009C2E4F" w:rsidTr="00CA1281">
        <w:tc>
          <w:tcPr>
            <w:tcW w:w="851"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napToGrid w:val="0"/>
              <w:spacing w:after="200" w:line="240" w:lineRule="auto"/>
              <w:contextualSpacing/>
              <w:rPr>
                <w:rFonts w:ascii="Times New Roman" w:hAnsi="Times New Roman"/>
                <w:lang w:eastAsia="ar-SA"/>
              </w:rPr>
            </w:pPr>
            <w:r>
              <w:rPr>
                <w:rFonts w:ascii="Times New Roman" w:hAnsi="Times New Roman"/>
                <w:lang w:eastAsia="ar-SA"/>
              </w:rPr>
              <w:t>1.</w:t>
            </w:r>
          </w:p>
        </w:tc>
        <w:tc>
          <w:tcPr>
            <w:tcW w:w="2693"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napToGrid w:val="0"/>
              <w:spacing w:after="200" w:line="240" w:lineRule="auto"/>
              <w:rPr>
                <w:rFonts w:ascii="Times New Roman" w:hAnsi="Times New Roman"/>
                <w:lang w:eastAsia="ar-SA"/>
              </w:rPr>
            </w:pPr>
            <w:r w:rsidRPr="009C2E4F">
              <w:rPr>
                <w:rFonts w:ascii="Times New Roman" w:hAnsi="Times New Roman"/>
                <w:lang w:eastAsia="ar-SA"/>
              </w:rPr>
              <w:t xml:space="preserve">Сетевые сообщества как фактор профессионального мастерства учителя  </w:t>
            </w:r>
          </w:p>
        </w:tc>
        <w:tc>
          <w:tcPr>
            <w:tcW w:w="1134"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napToGrid w:val="0"/>
              <w:spacing w:after="200" w:line="240" w:lineRule="auto"/>
              <w:rPr>
                <w:rFonts w:ascii="Times New Roman" w:hAnsi="Times New Roman"/>
                <w:lang w:eastAsia="ar-SA"/>
              </w:rPr>
            </w:pPr>
            <w:r w:rsidRPr="009C2E4F">
              <w:rPr>
                <w:rFonts w:ascii="Times New Roman" w:hAnsi="Times New Roman"/>
                <w:lang w:eastAsia="ar-SA"/>
              </w:rPr>
              <w:t xml:space="preserve">Октябрь </w:t>
            </w:r>
          </w:p>
        </w:tc>
        <w:tc>
          <w:tcPr>
            <w:tcW w:w="2126"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napToGrid w:val="0"/>
              <w:spacing w:after="200" w:line="240" w:lineRule="auto"/>
              <w:rPr>
                <w:rFonts w:ascii="Times New Roman" w:hAnsi="Times New Roman"/>
                <w:b/>
                <w:lang w:eastAsia="ar-SA"/>
              </w:rPr>
            </w:pPr>
            <w:r w:rsidRPr="009C2E4F">
              <w:rPr>
                <w:rFonts w:ascii="Times New Roman" w:hAnsi="Times New Roman"/>
                <w:b/>
                <w:lang w:eastAsia="ar-SA"/>
              </w:rPr>
              <w:t xml:space="preserve">Ямалетдинова Г.Р. </w:t>
            </w:r>
          </w:p>
        </w:tc>
        <w:tc>
          <w:tcPr>
            <w:tcW w:w="2806" w:type="dxa"/>
            <w:tcBorders>
              <w:top w:val="single" w:sz="4" w:space="0" w:color="000000"/>
              <w:left w:val="single" w:sz="4" w:space="0" w:color="000000"/>
              <w:bottom w:val="single" w:sz="4" w:space="0" w:color="000000"/>
              <w:right w:val="single" w:sz="4" w:space="0" w:color="000000"/>
            </w:tcBorders>
            <w:shd w:val="clear" w:color="auto" w:fill="auto"/>
          </w:tcPr>
          <w:p w:rsidR="005035E9" w:rsidRPr="009C2E4F" w:rsidRDefault="005035E9" w:rsidP="00CA1281">
            <w:pPr>
              <w:snapToGrid w:val="0"/>
              <w:spacing w:after="200" w:line="240" w:lineRule="auto"/>
              <w:rPr>
                <w:rFonts w:ascii="Times New Roman" w:hAnsi="Times New Roman"/>
                <w:lang w:eastAsia="ar-SA"/>
              </w:rPr>
            </w:pPr>
          </w:p>
        </w:tc>
      </w:tr>
      <w:tr w:rsidR="005035E9" w:rsidRPr="009C2E4F" w:rsidTr="00CA1281">
        <w:tc>
          <w:tcPr>
            <w:tcW w:w="851"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napToGrid w:val="0"/>
              <w:spacing w:after="200" w:line="240" w:lineRule="auto"/>
              <w:contextualSpacing/>
              <w:rPr>
                <w:rFonts w:ascii="Times New Roman" w:hAnsi="Times New Roman"/>
                <w:lang w:eastAsia="ar-SA"/>
              </w:rPr>
            </w:pPr>
            <w:r>
              <w:rPr>
                <w:rFonts w:ascii="Times New Roman" w:hAnsi="Times New Roman"/>
                <w:lang w:eastAsia="ar-SA"/>
              </w:rPr>
              <w:t>2.</w:t>
            </w:r>
          </w:p>
        </w:tc>
        <w:tc>
          <w:tcPr>
            <w:tcW w:w="2693"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napToGrid w:val="0"/>
              <w:spacing w:after="200" w:line="240" w:lineRule="auto"/>
              <w:rPr>
                <w:rFonts w:ascii="Times New Roman" w:hAnsi="Times New Roman"/>
                <w:lang w:eastAsia="ar-SA"/>
              </w:rPr>
            </w:pPr>
            <w:r w:rsidRPr="009C2E4F">
              <w:rPr>
                <w:rFonts w:ascii="Times New Roman" w:hAnsi="Times New Roman"/>
                <w:lang w:eastAsia="ar-SA"/>
              </w:rPr>
              <w:t xml:space="preserve">Формирование медиабезопасности у подростков </w:t>
            </w:r>
          </w:p>
        </w:tc>
        <w:tc>
          <w:tcPr>
            <w:tcW w:w="1134"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napToGrid w:val="0"/>
              <w:spacing w:after="200" w:line="240" w:lineRule="auto"/>
              <w:rPr>
                <w:rFonts w:ascii="Times New Roman" w:hAnsi="Times New Roman"/>
                <w:lang w:eastAsia="ar-SA"/>
              </w:rPr>
            </w:pPr>
            <w:r w:rsidRPr="009C2E4F">
              <w:rPr>
                <w:rFonts w:ascii="Times New Roman" w:hAnsi="Times New Roman"/>
                <w:lang w:eastAsia="ar-SA"/>
              </w:rPr>
              <w:t xml:space="preserve">Ноябрь </w:t>
            </w:r>
          </w:p>
        </w:tc>
        <w:tc>
          <w:tcPr>
            <w:tcW w:w="2126"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napToGrid w:val="0"/>
              <w:spacing w:after="200" w:line="240" w:lineRule="auto"/>
              <w:rPr>
                <w:rFonts w:ascii="Times New Roman" w:hAnsi="Times New Roman"/>
                <w:b/>
                <w:lang w:eastAsia="ar-SA"/>
              </w:rPr>
            </w:pPr>
            <w:r w:rsidRPr="009C2E4F">
              <w:rPr>
                <w:rFonts w:ascii="Times New Roman" w:hAnsi="Times New Roman"/>
                <w:b/>
                <w:lang w:eastAsia="ar-SA"/>
              </w:rPr>
              <w:t xml:space="preserve">Социальный педагог Санагатуллина З.А. </w:t>
            </w:r>
          </w:p>
        </w:tc>
        <w:tc>
          <w:tcPr>
            <w:tcW w:w="2806" w:type="dxa"/>
            <w:tcBorders>
              <w:top w:val="single" w:sz="4" w:space="0" w:color="000000"/>
              <w:left w:val="single" w:sz="4" w:space="0" w:color="000000"/>
              <w:bottom w:val="single" w:sz="4" w:space="0" w:color="000000"/>
              <w:right w:val="single" w:sz="4" w:space="0" w:color="000000"/>
            </w:tcBorders>
            <w:shd w:val="clear" w:color="auto" w:fill="auto"/>
          </w:tcPr>
          <w:p w:rsidR="005035E9" w:rsidRPr="009C2E4F" w:rsidRDefault="005035E9" w:rsidP="00CA1281">
            <w:pPr>
              <w:spacing w:line="240" w:lineRule="auto"/>
              <w:rPr>
                <w:rFonts w:ascii="Times New Roman" w:hAnsi="Times New Roman"/>
                <w:lang w:eastAsia="ar-SA"/>
              </w:rPr>
            </w:pPr>
            <w:r w:rsidRPr="009C2E4F">
              <w:rPr>
                <w:rFonts w:ascii="Times New Roman" w:hAnsi="Times New Roman"/>
                <w:lang w:eastAsia="ar-SA"/>
              </w:rPr>
              <w:t>Результаты микроисследования. Как сформировать способность безопасного общения у подростка.</w:t>
            </w:r>
            <w:r w:rsidRPr="009C2E4F">
              <w:rPr>
                <w:rFonts w:ascii="Times New Roman" w:eastAsia="Times New Roman" w:hAnsi="Times New Roman"/>
                <w:b/>
              </w:rPr>
              <w:t xml:space="preserve"> </w:t>
            </w:r>
            <w:r w:rsidRPr="009C2E4F">
              <w:rPr>
                <w:rFonts w:ascii="Times New Roman" w:hAnsi="Times New Roman"/>
                <w:b/>
                <w:lang w:eastAsia="ar-SA"/>
              </w:rPr>
              <w:lastRenderedPageBreak/>
              <w:t>Взаимодействие семьи и школы как наиболее эффективный способ организации медиабезопасности детей в пространстве Интернет</w:t>
            </w:r>
          </w:p>
        </w:tc>
      </w:tr>
      <w:tr w:rsidR="005035E9" w:rsidRPr="009C2E4F" w:rsidTr="00CA1281">
        <w:tc>
          <w:tcPr>
            <w:tcW w:w="851"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napToGrid w:val="0"/>
              <w:spacing w:after="200" w:line="240" w:lineRule="auto"/>
              <w:contextualSpacing/>
              <w:rPr>
                <w:rFonts w:ascii="Times New Roman" w:hAnsi="Times New Roman"/>
                <w:lang w:eastAsia="ar-SA"/>
              </w:rPr>
            </w:pPr>
            <w:r>
              <w:rPr>
                <w:rFonts w:ascii="Times New Roman" w:hAnsi="Times New Roman"/>
                <w:lang w:eastAsia="ar-SA"/>
              </w:rPr>
              <w:lastRenderedPageBreak/>
              <w:t>3.</w:t>
            </w:r>
          </w:p>
        </w:tc>
        <w:tc>
          <w:tcPr>
            <w:tcW w:w="2693"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napToGrid w:val="0"/>
              <w:spacing w:after="200" w:line="240" w:lineRule="auto"/>
              <w:rPr>
                <w:rFonts w:ascii="Times New Roman" w:hAnsi="Times New Roman"/>
                <w:lang w:eastAsia="ar-SA"/>
              </w:rPr>
            </w:pPr>
            <w:r w:rsidRPr="009C2E4F">
              <w:rPr>
                <w:rFonts w:ascii="Times New Roman" w:hAnsi="Times New Roman"/>
                <w:lang w:eastAsia="ar-SA"/>
              </w:rPr>
              <w:t xml:space="preserve">Исследование </w:t>
            </w:r>
            <w:r w:rsidRPr="009C2E4F">
              <w:rPr>
                <w:rFonts w:ascii="Times New Roman" w:hAnsi="Times New Roman"/>
                <w:lang w:val="en-US" w:eastAsia="ar-SA"/>
              </w:rPr>
              <w:t>PISA</w:t>
            </w:r>
            <w:r w:rsidRPr="009C2E4F">
              <w:rPr>
                <w:rFonts w:ascii="Times New Roman" w:hAnsi="Times New Roman"/>
                <w:lang w:eastAsia="ar-SA"/>
              </w:rPr>
              <w:t xml:space="preserve">. Уровень математической грамотности </w:t>
            </w:r>
          </w:p>
        </w:tc>
        <w:tc>
          <w:tcPr>
            <w:tcW w:w="1134"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napToGrid w:val="0"/>
              <w:spacing w:after="200" w:line="240" w:lineRule="auto"/>
              <w:rPr>
                <w:rFonts w:ascii="Times New Roman" w:hAnsi="Times New Roman"/>
                <w:lang w:eastAsia="ar-SA"/>
              </w:rPr>
            </w:pPr>
            <w:r w:rsidRPr="009C2E4F">
              <w:rPr>
                <w:rFonts w:ascii="Times New Roman" w:hAnsi="Times New Roman"/>
                <w:lang w:eastAsia="ar-SA"/>
              </w:rPr>
              <w:t xml:space="preserve">Декабрь </w:t>
            </w:r>
          </w:p>
        </w:tc>
        <w:tc>
          <w:tcPr>
            <w:tcW w:w="2126"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napToGrid w:val="0"/>
              <w:spacing w:after="200" w:line="240" w:lineRule="auto"/>
              <w:rPr>
                <w:rFonts w:ascii="Times New Roman" w:hAnsi="Times New Roman"/>
                <w:b/>
                <w:lang w:eastAsia="ar-SA"/>
              </w:rPr>
            </w:pPr>
            <w:r w:rsidRPr="009C2E4F">
              <w:rPr>
                <w:rFonts w:ascii="Times New Roman" w:hAnsi="Times New Roman"/>
                <w:b/>
                <w:lang w:eastAsia="ar-SA"/>
              </w:rPr>
              <w:t xml:space="preserve">Учитель математика Исрафилова Н.А.. </w:t>
            </w:r>
          </w:p>
        </w:tc>
        <w:tc>
          <w:tcPr>
            <w:tcW w:w="2806" w:type="dxa"/>
            <w:tcBorders>
              <w:top w:val="single" w:sz="4" w:space="0" w:color="000000"/>
              <w:left w:val="single" w:sz="4" w:space="0" w:color="000000"/>
              <w:bottom w:val="single" w:sz="4" w:space="0" w:color="000000"/>
              <w:right w:val="single" w:sz="4" w:space="0" w:color="000000"/>
            </w:tcBorders>
            <w:shd w:val="clear" w:color="auto" w:fill="auto"/>
          </w:tcPr>
          <w:p w:rsidR="005035E9" w:rsidRPr="009C2E4F" w:rsidRDefault="005035E9" w:rsidP="00CA1281">
            <w:pPr>
              <w:spacing w:line="240" w:lineRule="auto"/>
              <w:rPr>
                <w:rFonts w:ascii="Times New Roman" w:hAnsi="Times New Roman"/>
                <w:lang w:eastAsia="ar-SA"/>
              </w:rPr>
            </w:pPr>
            <w:r w:rsidRPr="009C2E4F">
              <w:rPr>
                <w:rFonts w:ascii="Times New Roman" w:hAnsi="Times New Roman"/>
                <w:lang w:eastAsia="ar-SA"/>
              </w:rPr>
              <w:t>Наиболее успешно российские учащиеся</w:t>
            </w:r>
          </w:p>
          <w:p w:rsidR="005035E9" w:rsidRPr="009C2E4F" w:rsidRDefault="005035E9" w:rsidP="00CA1281">
            <w:pPr>
              <w:spacing w:line="240" w:lineRule="auto"/>
              <w:rPr>
                <w:rFonts w:ascii="Times New Roman" w:hAnsi="Times New Roman"/>
                <w:lang w:eastAsia="ar-SA"/>
              </w:rPr>
            </w:pPr>
            <w:r w:rsidRPr="009C2E4F">
              <w:rPr>
                <w:rFonts w:ascii="Times New Roman" w:hAnsi="Times New Roman"/>
                <w:lang w:eastAsia="ar-SA"/>
              </w:rPr>
              <w:t>справляются с заданиями, относящимися</w:t>
            </w:r>
          </w:p>
          <w:p w:rsidR="005035E9" w:rsidRPr="009C2E4F" w:rsidRDefault="005035E9" w:rsidP="00CA1281">
            <w:pPr>
              <w:spacing w:line="240" w:lineRule="auto"/>
              <w:rPr>
                <w:rFonts w:ascii="Times New Roman" w:hAnsi="Times New Roman"/>
                <w:lang w:eastAsia="ar-SA"/>
              </w:rPr>
            </w:pPr>
            <w:r w:rsidRPr="009C2E4F">
              <w:rPr>
                <w:rFonts w:ascii="Times New Roman" w:hAnsi="Times New Roman"/>
                <w:lang w:eastAsia="ar-SA"/>
              </w:rPr>
              <w:t>к области «Количество» (Арифметика),</w:t>
            </w:r>
          </w:p>
          <w:p w:rsidR="005035E9" w:rsidRPr="009C2E4F" w:rsidRDefault="005035E9" w:rsidP="00CA1281">
            <w:pPr>
              <w:spacing w:line="240" w:lineRule="auto"/>
              <w:rPr>
                <w:rFonts w:ascii="Times New Roman" w:hAnsi="Times New Roman"/>
                <w:lang w:eastAsia="ar-SA"/>
              </w:rPr>
            </w:pPr>
            <w:r w:rsidRPr="009C2E4F">
              <w:rPr>
                <w:rFonts w:ascii="Times New Roman" w:hAnsi="Times New Roman"/>
                <w:lang w:eastAsia="ar-SA"/>
              </w:rPr>
              <w:t>наименее успешно – с заданиями, относящимся к математической области</w:t>
            </w:r>
          </w:p>
          <w:p w:rsidR="005035E9" w:rsidRPr="009C2E4F" w:rsidRDefault="005035E9" w:rsidP="00CA1281">
            <w:pPr>
              <w:spacing w:line="240" w:lineRule="auto"/>
              <w:rPr>
                <w:rFonts w:ascii="Times New Roman" w:hAnsi="Times New Roman"/>
                <w:lang w:eastAsia="ar-SA"/>
              </w:rPr>
            </w:pPr>
            <w:r w:rsidRPr="009C2E4F">
              <w:rPr>
                <w:rFonts w:ascii="Times New Roman" w:hAnsi="Times New Roman"/>
                <w:lang w:eastAsia="ar-SA"/>
              </w:rPr>
              <w:t>«Пространство и форма» (Геометрия).</w:t>
            </w:r>
          </w:p>
        </w:tc>
      </w:tr>
      <w:tr w:rsidR="005035E9" w:rsidRPr="009C2E4F" w:rsidTr="00CA1281">
        <w:tc>
          <w:tcPr>
            <w:tcW w:w="851"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napToGrid w:val="0"/>
              <w:spacing w:after="200" w:line="240" w:lineRule="auto"/>
              <w:contextualSpacing/>
              <w:rPr>
                <w:rFonts w:ascii="Times New Roman" w:hAnsi="Times New Roman"/>
                <w:lang w:eastAsia="ar-SA"/>
              </w:rPr>
            </w:pPr>
            <w:r>
              <w:rPr>
                <w:rFonts w:ascii="Times New Roman" w:hAnsi="Times New Roman"/>
                <w:lang w:eastAsia="ar-SA"/>
              </w:rPr>
              <w:t>4.</w:t>
            </w:r>
          </w:p>
        </w:tc>
        <w:tc>
          <w:tcPr>
            <w:tcW w:w="2693"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pacing w:line="240" w:lineRule="auto"/>
              <w:rPr>
                <w:rFonts w:ascii="Times New Roman" w:hAnsi="Times New Roman"/>
                <w:bdr w:val="none" w:sz="0" w:space="0" w:color="auto" w:frame="1"/>
                <w:shd w:val="clear" w:color="auto" w:fill="FFFFFF"/>
                <w:lang w:eastAsia="en-US"/>
              </w:rPr>
            </w:pPr>
            <w:r w:rsidRPr="009C2E4F">
              <w:rPr>
                <w:rFonts w:ascii="Times New Roman" w:hAnsi="Times New Roman"/>
                <w:bdr w:val="none" w:sz="0" w:space="0" w:color="auto" w:frame="1"/>
                <w:shd w:val="clear" w:color="auto" w:fill="FFFFFF"/>
                <w:lang w:eastAsia="en-US"/>
              </w:rPr>
              <w:t>Финансовая грамотность. Основные педагогические приемы преподавания</w:t>
            </w:r>
          </w:p>
        </w:tc>
        <w:tc>
          <w:tcPr>
            <w:tcW w:w="1134"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pacing w:line="240" w:lineRule="auto"/>
              <w:rPr>
                <w:rFonts w:ascii="Times New Roman" w:hAnsi="Times New Roman"/>
                <w:lang w:eastAsia="ar-SA"/>
              </w:rPr>
            </w:pPr>
            <w:r w:rsidRPr="009C2E4F">
              <w:rPr>
                <w:rFonts w:ascii="Times New Roman" w:hAnsi="Times New Roman"/>
                <w:lang w:eastAsia="ar-SA"/>
              </w:rPr>
              <w:t xml:space="preserve">Февраль </w:t>
            </w:r>
          </w:p>
        </w:tc>
        <w:tc>
          <w:tcPr>
            <w:tcW w:w="2126" w:type="dxa"/>
            <w:tcBorders>
              <w:top w:val="single" w:sz="4" w:space="0" w:color="000000"/>
              <w:left w:val="single" w:sz="4" w:space="0" w:color="000000"/>
              <w:bottom w:val="single" w:sz="4" w:space="0" w:color="000000"/>
            </w:tcBorders>
            <w:shd w:val="clear" w:color="auto" w:fill="auto"/>
          </w:tcPr>
          <w:p w:rsidR="005035E9" w:rsidRPr="009C2E4F" w:rsidRDefault="005035E9" w:rsidP="00CA1281">
            <w:pPr>
              <w:spacing w:line="240" w:lineRule="auto"/>
              <w:rPr>
                <w:rFonts w:ascii="Times New Roman" w:hAnsi="Times New Roman"/>
                <w:b/>
                <w:lang w:eastAsia="ar-SA"/>
              </w:rPr>
            </w:pPr>
            <w:r w:rsidRPr="009C2E4F">
              <w:rPr>
                <w:rFonts w:ascii="Times New Roman" w:hAnsi="Times New Roman"/>
                <w:b/>
                <w:lang w:eastAsia="ar-SA"/>
              </w:rPr>
              <w:t xml:space="preserve">Учитель экономики Рахматуллина Ю.С.   </w:t>
            </w:r>
          </w:p>
        </w:tc>
        <w:tc>
          <w:tcPr>
            <w:tcW w:w="2806" w:type="dxa"/>
            <w:tcBorders>
              <w:top w:val="single" w:sz="4" w:space="0" w:color="000000"/>
              <w:left w:val="single" w:sz="4" w:space="0" w:color="000000"/>
              <w:bottom w:val="single" w:sz="4" w:space="0" w:color="000000"/>
              <w:right w:val="single" w:sz="4" w:space="0" w:color="000000"/>
            </w:tcBorders>
            <w:shd w:val="clear" w:color="auto" w:fill="auto"/>
          </w:tcPr>
          <w:p w:rsidR="005035E9" w:rsidRPr="009C2E4F" w:rsidRDefault="005035E9" w:rsidP="00CA1281">
            <w:pPr>
              <w:spacing w:line="240" w:lineRule="auto"/>
              <w:rPr>
                <w:rFonts w:ascii="Times New Roman" w:hAnsi="Times New Roman"/>
                <w:shd w:val="clear" w:color="auto" w:fill="FFFFFF"/>
                <w:lang w:eastAsia="en-US"/>
              </w:rPr>
            </w:pPr>
            <w:r w:rsidRPr="009C2E4F">
              <w:rPr>
                <w:rFonts w:ascii="Times New Roman" w:hAnsi="Times New Roman"/>
                <w:shd w:val="clear" w:color="auto" w:fill="FFFFFF"/>
                <w:lang w:eastAsia="en-US"/>
              </w:rPr>
              <w:t xml:space="preserve">Формирование полезных привычек, начиная с раннего возраста, поможет избежать многих ошибок по мере взросления и приобретения финансовой и социальной грамотности и благополучия на протяжении всей жизни. </w:t>
            </w:r>
          </w:p>
        </w:tc>
      </w:tr>
    </w:tbl>
    <w:p w:rsidR="005035E9" w:rsidRDefault="005035E9" w:rsidP="005035E9">
      <w:pPr>
        <w:pStyle w:val="a4"/>
        <w:rPr>
          <w:rFonts w:ascii="Times New Roman" w:hAnsi="Times New Roman"/>
          <w:sz w:val="24"/>
          <w:szCs w:val="24"/>
        </w:rPr>
      </w:pPr>
    </w:p>
    <w:p w:rsidR="005035E9" w:rsidRDefault="005035E9" w:rsidP="005035E9">
      <w:pPr>
        <w:pStyle w:val="a4"/>
        <w:rPr>
          <w:rFonts w:ascii="Times New Roman" w:hAnsi="Times New Roman"/>
          <w:sz w:val="24"/>
          <w:szCs w:val="24"/>
        </w:rPr>
      </w:pPr>
    </w:p>
    <w:p w:rsidR="005035E9" w:rsidRDefault="005035E9" w:rsidP="005035E9">
      <w:pPr>
        <w:pStyle w:val="a4"/>
        <w:ind w:firstLine="708"/>
        <w:rPr>
          <w:rFonts w:ascii="Times New Roman" w:hAnsi="Times New Roman"/>
          <w:sz w:val="24"/>
          <w:szCs w:val="24"/>
        </w:rPr>
      </w:pPr>
      <w:r>
        <w:rPr>
          <w:rFonts w:ascii="Times New Roman" w:hAnsi="Times New Roman"/>
          <w:sz w:val="24"/>
          <w:szCs w:val="24"/>
        </w:rPr>
        <w:t xml:space="preserve">Выступления педагогов отличались искренностью, глубоким содержанием, четкой направленностью, и, безусловно, творчеством. </w:t>
      </w:r>
    </w:p>
    <w:p w:rsidR="005035E9" w:rsidRDefault="005035E9" w:rsidP="005035E9">
      <w:pPr>
        <w:pStyle w:val="a4"/>
        <w:rPr>
          <w:rFonts w:ascii="Times New Roman" w:hAnsi="Times New Roman"/>
          <w:sz w:val="24"/>
          <w:szCs w:val="24"/>
        </w:rPr>
      </w:pPr>
    </w:p>
    <w:p w:rsidR="005035E9" w:rsidRDefault="005035E9" w:rsidP="005035E9">
      <w:pPr>
        <w:pStyle w:val="a4"/>
        <w:rPr>
          <w:rFonts w:ascii="Times New Roman" w:hAnsi="Times New Roman"/>
          <w:sz w:val="24"/>
          <w:szCs w:val="24"/>
        </w:rPr>
      </w:pPr>
      <w:r>
        <w:rPr>
          <w:rFonts w:ascii="Times New Roman" w:hAnsi="Times New Roman"/>
          <w:sz w:val="24"/>
          <w:szCs w:val="24"/>
        </w:rPr>
        <w:t xml:space="preserve">     </w:t>
      </w:r>
      <w:r w:rsidRPr="00B17A94">
        <w:rPr>
          <w:rFonts w:ascii="Times New Roman" w:hAnsi="Times New Roman"/>
          <w:sz w:val="24"/>
          <w:szCs w:val="24"/>
        </w:rPr>
        <w:t xml:space="preserve"> Система моральной поддержки - это уже сложивш</w:t>
      </w:r>
      <w:r>
        <w:rPr>
          <w:rFonts w:ascii="Times New Roman" w:hAnsi="Times New Roman"/>
          <w:sz w:val="24"/>
          <w:szCs w:val="24"/>
        </w:rPr>
        <w:t>иеся конкурсы педагогов «Педагог</w:t>
      </w:r>
      <w:r w:rsidRPr="00B17A94">
        <w:rPr>
          <w:rFonts w:ascii="Times New Roman" w:hAnsi="Times New Roman"/>
          <w:sz w:val="24"/>
          <w:szCs w:val="24"/>
        </w:rPr>
        <w:t xml:space="preserve"> года</w:t>
      </w:r>
      <w:r w:rsidRPr="00E55801">
        <w:rPr>
          <w:rFonts w:ascii="Times New Roman" w:hAnsi="Times New Roman"/>
          <w:sz w:val="24"/>
          <w:szCs w:val="24"/>
        </w:rPr>
        <w:t>», поддержка лучших учителей в рамках приоритетного национального проекта «Образование», поощрение грамотами школы, отдела образования, администрации МР Учалинский район, МО РБ, МО РФ, нагрудными знаками.  Моральным стимулом явились</w:t>
      </w:r>
      <w:r>
        <w:rPr>
          <w:rFonts w:ascii="Times New Roman" w:hAnsi="Times New Roman"/>
          <w:sz w:val="24"/>
          <w:szCs w:val="24"/>
        </w:rPr>
        <w:t xml:space="preserve"> мероприятия, приуроченные ко Дню Учителя:</w:t>
      </w:r>
      <w:r w:rsidRPr="00E55801">
        <w:rPr>
          <w:rFonts w:ascii="Times New Roman" w:hAnsi="Times New Roman"/>
          <w:sz w:val="24"/>
          <w:szCs w:val="24"/>
        </w:rPr>
        <w:t xml:space="preserve"> оформление стендов педагогов по школьным методическим объединениям.</w:t>
      </w:r>
    </w:p>
    <w:p w:rsidR="005035E9" w:rsidRDefault="005035E9" w:rsidP="005035E9">
      <w:pPr>
        <w:pStyle w:val="a4"/>
        <w:ind w:firstLine="708"/>
        <w:rPr>
          <w:rFonts w:ascii="Times New Roman" w:hAnsi="Times New Roman"/>
          <w:sz w:val="24"/>
          <w:szCs w:val="24"/>
        </w:rPr>
      </w:pPr>
      <w:r>
        <w:rPr>
          <w:rFonts w:ascii="Times New Roman" w:hAnsi="Times New Roman"/>
          <w:sz w:val="24"/>
          <w:szCs w:val="24"/>
        </w:rPr>
        <w:t xml:space="preserve">В этом году День Учителя проводили в формате Дня дублера. Кроме того, для учителей был организован праздничный концерт, что внесло в коллективное настроение много душевной теплоты. Завершилось мероприятие праздничным чаепитием за большим столом! </w:t>
      </w:r>
    </w:p>
    <w:p w:rsidR="005035E9" w:rsidRDefault="005035E9" w:rsidP="005035E9">
      <w:pPr>
        <w:pStyle w:val="a4"/>
        <w:rPr>
          <w:rFonts w:ascii="Times New Roman" w:hAnsi="Times New Roman"/>
          <w:sz w:val="24"/>
          <w:szCs w:val="24"/>
        </w:rPr>
      </w:pPr>
      <w:r>
        <w:rPr>
          <w:rFonts w:ascii="Times New Roman" w:hAnsi="Times New Roman"/>
          <w:sz w:val="24"/>
          <w:szCs w:val="24"/>
        </w:rPr>
        <w:t xml:space="preserve">     В этом учебном году учитель начальных классов Саярова Люция Салимьяновна и учитель английского языка Байкина Юлия Асфановна принимали участие в муниципальном конкурсе «Педагог года 2020».</w:t>
      </w:r>
    </w:p>
    <w:p w:rsidR="005035E9" w:rsidRPr="00166C9C" w:rsidRDefault="005035E9" w:rsidP="005035E9">
      <w:pPr>
        <w:rPr>
          <w:rFonts w:ascii="Times New Roman" w:hAnsi="Times New Roman"/>
          <w:i/>
        </w:rPr>
      </w:pPr>
      <w:r w:rsidRPr="00F809DA">
        <w:rPr>
          <w:rStyle w:val="afa"/>
          <w:rFonts w:ascii="Times New Roman" w:hAnsi="Times New Roman"/>
          <w:bCs/>
          <w:bdr w:val="none" w:sz="0" w:space="0" w:color="auto" w:frame="1"/>
        </w:rPr>
        <w:tab/>
      </w:r>
      <w:r w:rsidRPr="00F809DA">
        <w:rPr>
          <w:rStyle w:val="afa"/>
          <w:rFonts w:ascii="Times New Roman" w:hAnsi="Times New Roman"/>
          <w:bCs/>
          <w:bdr w:val="none" w:sz="0" w:space="0" w:color="auto" w:frame="1"/>
          <w:shd w:val="clear" w:color="auto" w:fill="FFFFFF" w:themeFill="background1"/>
        </w:rPr>
        <w:t>Конкурс «Педагог года» помогает выявить учителей, способных к саморазвитию через систему профессионального роста и стремящихся своим мастерством привнести пользу системе образования в целом. Конкурс помогает учителям заявить о себе, о своих идеях, наработках, достижениях. В ходе подготовки к конкурсу учителя систематизирует свой опыт, выделяет все лучшее, наиболее интересное, то, что может заинтересовать коллег и общество, то что будет полезным учащимся. Само участие в конкурсе – это уже профессиональный рост, и мы гордимся тем, что наши учителя показали неплохие результаты</w:t>
      </w:r>
      <w:r>
        <w:rPr>
          <w:rStyle w:val="afa"/>
          <w:rFonts w:ascii="Times New Roman" w:hAnsi="Times New Roman"/>
          <w:bCs/>
          <w:bdr w:val="none" w:sz="0" w:space="0" w:color="auto" w:frame="1"/>
          <w:shd w:val="clear" w:color="auto" w:fill="F9F9F9"/>
        </w:rPr>
        <w:t>:</w:t>
      </w:r>
      <w:r>
        <w:rPr>
          <w:rFonts w:ascii="Times New Roman" w:hAnsi="Times New Roman"/>
          <w:bCs/>
        </w:rPr>
        <w:t xml:space="preserve"> Саярова Л.С</w:t>
      </w:r>
      <w:r w:rsidRPr="00263134">
        <w:rPr>
          <w:rFonts w:ascii="Times New Roman" w:hAnsi="Times New Roman"/>
          <w:bCs/>
        </w:rPr>
        <w:t>.</w:t>
      </w:r>
      <w:r>
        <w:rPr>
          <w:rFonts w:ascii="Times New Roman" w:hAnsi="Times New Roman"/>
          <w:bCs/>
        </w:rPr>
        <w:t xml:space="preserve">, учитель начальных классов стала участником муниципального конкурса педагогического мастерства и общественного признания «Педагог года – 2020». </w:t>
      </w:r>
    </w:p>
    <w:p w:rsidR="005035E9" w:rsidRDefault="005035E9" w:rsidP="005035E9">
      <w:pPr>
        <w:rPr>
          <w:rFonts w:ascii="Times New Roman" w:hAnsi="Times New Roman"/>
          <w:bCs/>
        </w:rPr>
      </w:pPr>
      <w:r>
        <w:rPr>
          <w:rFonts w:ascii="Times New Roman" w:hAnsi="Times New Roman"/>
          <w:bCs/>
        </w:rPr>
        <w:t xml:space="preserve"> Байкина Ю.А. – учитель английского языка стала победителем в номинации «Педагогический потенциал» муниципального конкурса педагогического мастерства и общественного признания «Педагог года – 2020». </w:t>
      </w:r>
    </w:p>
    <w:p w:rsidR="005035E9" w:rsidRDefault="005035E9" w:rsidP="005035E9"/>
    <w:p w:rsidR="00D4167E" w:rsidRDefault="00D4167E">
      <w:pPr>
        <w:widowControl w:val="0"/>
        <w:autoSpaceDE w:val="0"/>
        <w:autoSpaceDN w:val="0"/>
        <w:adjustRightInd w:val="0"/>
        <w:spacing w:after="0" w:line="240" w:lineRule="auto"/>
        <w:ind w:left="2240"/>
        <w:rPr>
          <w:rFonts w:ascii="Times New Roman" w:hAnsi="Times New Roman" w:cs="Times New Roman"/>
          <w:sz w:val="24"/>
          <w:szCs w:val="24"/>
        </w:rPr>
      </w:pPr>
      <w:r>
        <w:rPr>
          <w:rFonts w:ascii="Arial" w:hAnsi="Arial" w:cs="Arial"/>
          <w:b/>
          <w:bCs/>
          <w:sz w:val="24"/>
          <w:szCs w:val="24"/>
        </w:rPr>
        <w:t>4.7. Данные о достижениях и проблемах социализации</w:t>
      </w:r>
    </w:p>
    <w:p w:rsidR="00D4167E" w:rsidRDefault="008D6382">
      <w:pPr>
        <w:widowControl w:val="0"/>
        <w:autoSpaceDE w:val="0"/>
        <w:autoSpaceDN w:val="0"/>
        <w:adjustRightInd w:val="0"/>
        <w:spacing w:after="0" w:line="288" w:lineRule="exact"/>
        <w:rPr>
          <w:rFonts w:ascii="Times New Roman" w:hAnsi="Times New Roman" w:cs="Times New Roman"/>
          <w:sz w:val="24"/>
          <w:szCs w:val="24"/>
        </w:rPr>
      </w:pPr>
      <w:r>
        <w:rPr>
          <w:noProof/>
        </w:rPr>
        <mc:AlternateContent>
          <mc:Choice Requires="wps">
            <w:drawing>
              <wp:anchor distT="0" distB="0" distL="114300" distR="114300" simplePos="0" relativeHeight="252151808" behindDoc="1" locked="0" layoutInCell="0" allowOverlap="1">
                <wp:simplePos x="0" y="0"/>
                <wp:positionH relativeFrom="column">
                  <wp:posOffset>1420495</wp:posOffset>
                </wp:positionH>
                <wp:positionV relativeFrom="paragraph">
                  <wp:posOffset>-6985</wp:posOffset>
                </wp:positionV>
                <wp:extent cx="3764915" cy="0"/>
                <wp:effectExtent l="10795" t="12700" r="15240" b="15875"/>
                <wp:wrapNone/>
                <wp:docPr id="374"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491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32938" id="Line 166" o:spid="_x0000_s1026" style="position:absolute;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5pt,-.55pt" to="408.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Ue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" o:allowincell="f" strokeweight="1.2pt"/>
            </w:pict>
          </mc:Fallback>
        </mc:AlternateContent>
      </w:r>
    </w:p>
    <w:p w:rsidR="005035E9" w:rsidRPr="005035E9" w:rsidRDefault="005035E9" w:rsidP="005035E9">
      <w:pPr>
        <w:tabs>
          <w:tab w:val="left" w:pos="142"/>
        </w:tabs>
        <w:spacing w:line="276" w:lineRule="auto"/>
        <w:ind w:firstLine="426"/>
        <w:jc w:val="both"/>
        <w:rPr>
          <w:rFonts w:ascii="Times New Roman" w:hAnsi="Times New Roman" w:cs="Times New Roman"/>
          <w:sz w:val="24"/>
          <w:szCs w:val="24"/>
        </w:rPr>
      </w:pPr>
      <w:r w:rsidRPr="005035E9">
        <w:rPr>
          <w:rFonts w:ascii="Times New Roman" w:hAnsi="Times New Roman" w:cs="Times New Roman"/>
          <w:sz w:val="24"/>
          <w:szCs w:val="24"/>
        </w:rPr>
        <w:t>Социально-психологическая  служба МБОУ СОШ № 10 создана и активно работает с 1994 года. Необходимость и актуальность формирования СПС подтверждены тем спектром задач, которые решают ее специалисты. Профилактическая, организационная работа и методическая работа ориентированы на решение проблем социальной адаптации, обучающихся девиантного поведения или неуспешных в обучении, вопросы межличностных отношений, правового образования и их профессиональной ориентации. Обязательной является и работа с асоциальными семьями.</w:t>
      </w:r>
    </w:p>
    <w:p w:rsidR="005035E9" w:rsidRPr="005035E9" w:rsidRDefault="005035E9" w:rsidP="005035E9">
      <w:pPr>
        <w:tabs>
          <w:tab w:val="left" w:pos="142"/>
        </w:tabs>
        <w:spacing w:line="276" w:lineRule="auto"/>
        <w:ind w:firstLine="426"/>
        <w:jc w:val="both"/>
        <w:rPr>
          <w:rFonts w:ascii="Times New Roman" w:eastAsia="Times New Roman" w:hAnsi="Times New Roman" w:cs="Times New Roman"/>
          <w:sz w:val="24"/>
          <w:szCs w:val="24"/>
        </w:rPr>
      </w:pPr>
      <w:r w:rsidRPr="005035E9">
        <w:rPr>
          <w:rFonts w:ascii="Times New Roman" w:eastAsia="Times New Roman" w:hAnsi="Times New Roman" w:cs="Times New Roman"/>
          <w:sz w:val="24"/>
          <w:szCs w:val="24"/>
        </w:rPr>
        <w:t xml:space="preserve">          Работа</w:t>
      </w:r>
      <w:r w:rsidRPr="005035E9">
        <w:rPr>
          <w:rFonts w:ascii="Times New Roman" w:eastAsia="Times New Roman" w:hAnsi="Times New Roman" w:cs="Times New Roman"/>
          <w:b/>
          <w:bCs/>
          <w:sz w:val="24"/>
          <w:szCs w:val="24"/>
        </w:rPr>
        <w:t xml:space="preserve"> </w:t>
      </w:r>
      <w:r w:rsidRPr="005035E9">
        <w:rPr>
          <w:rFonts w:ascii="Times New Roman" w:eastAsia="Times New Roman" w:hAnsi="Times New Roman" w:cs="Times New Roman"/>
          <w:sz w:val="24"/>
          <w:szCs w:val="24"/>
        </w:rPr>
        <w:t>социальной службы велась согласно плану работы школы на учебный год. Для достижения положительных результатов в своей деятельности руководствовались следующими нормативно-правовыми документами:</w:t>
      </w:r>
    </w:p>
    <w:p w:rsidR="005035E9" w:rsidRPr="005035E9" w:rsidRDefault="005035E9" w:rsidP="005035E9">
      <w:pPr>
        <w:pStyle w:val="Default"/>
        <w:spacing w:line="276" w:lineRule="auto"/>
        <w:ind w:firstLine="426"/>
      </w:pPr>
      <w:r w:rsidRPr="005035E9">
        <w:t xml:space="preserve">1. Конституцией Российской Федерации. </w:t>
      </w:r>
    </w:p>
    <w:p w:rsidR="005035E9" w:rsidRPr="005035E9" w:rsidRDefault="005035E9" w:rsidP="005035E9">
      <w:pPr>
        <w:pStyle w:val="Default"/>
        <w:spacing w:line="276" w:lineRule="auto"/>
        <w:ind w:firstLine="426"/>
      </w:pPr>
      <w:r w:rsidRPr="005035E9">
        <w:t xml:space="preserve">2. Международным документом – Конвенцией ООН о правах ребенка. </w:t>
      </w:r>
    </w:p>
    <w:p w:rsidR="005035E9" w:rsidRPr="005035E9" w:rsidRDefault="005035E9" w:rsidP="005035E9">
      <w:pPr>
        <w:pStyle w:val="Default"/>
        <w:spacing w:line="276" w:lineRule="auto"/>
        <w:ind w:firstLine="426"/>
      </w:pPr>
      <w:r w:rsidRPr="005035E9">
        <w:t xml:space="preserve">3. Международным документом – Декларацией прав ребенка. </w:t>
      </w:r>
    </w:p>
    <w:p w:rsidR="005035E9" w:rsidRPr="005035E9" w:rsidRDefault="005035E9" w:rsidP="005035E9">
      <w:pPr>
        <w:pStyle w:val="Default"/>
        <w:spacing w:line="276" w:lineRule="auto"/>
        <w:ind w:firstLine="426"/>
      </w:pPr>
      <w:r w:rsidRPr="005035E9">
        <w:t xml:space="preserve">4. Федеральным Законом РФ об образовании. </w:t>
      </w:r>
    </w:p>
    <w:p w:rsidR="005035E9" w:rsidRPr="005035E9" w:rsidRDefault="005035E9" w:rsidP="005035E9">
      <w:pPr>
        <w:pStyle w:val="Default"/>
        <w:spacing w:line="276" w:lineRule="auto"/>
        <w:ind w:firstLine="426"/>
      </w:pPr>
      <w:r w:rsidRPr="005035E9">
        <w:t xml:space="preserve">5. Семейным кодексом Российской Федерации. </w:t>
      </w:r>
    </w:p>
    <w:p w:rsidR="005035E9" w:rsidRPr="005035E9" w:rsidRDefault="005035E9" w:rsidP="005035E9">
      <w:pPr>
        <w:pStyle w:val="Default"/>
        <w:spacing w:line="276" w:lineRule="auto"/>
        <w:ind w:firstLine="426"/>
      </w:pPr>
      <w:r w:rsidRPr="005035E9">
        <w:t xml:space="preserve">6. Федеральным Законом «Об основных гарантиях прав ребенка в РФ» </w:t>
      </w:r>
    </w:p>
    <w:p w:rsidR="005035E9" w:rsidRPr="005035E9" w:rsidRDefault="005035E9" w:rsidP="005035E9">
      <w:pPr>
        <w:pStyle w:val="Default"/>
        <w:spacing w:line="276" w:lineRule="auto"/>
        <w:ind w:firstLine="426"/>
      </w:pPr>
      <w:r w:rsidRPr="005035E9">
        <w:t xml:space="preserve">7. Федеральным Законом «Об основных системах профилактики безнадзорности и правонарушений несовершеннолетних» </w:t>
      </w:r>
    </w:p>
    <w:p w:rsidR="005035E9" w:rsidRPr="005035E9" w:rsidRDefault="005035E9" w:rsidP="005035E9">
      <w:pPr>
        <w:pStyle w:val="Default"/>
        <w:spacing w:line="276" w:lineRule="auto"/>
        <w:ind w:firstLine="426"/>
      </w:pPr>
      <w:r w:rsidRPr="005035E9">
        <w:t xml:space="preserve">8. Федеральным законом от 21.12.1996 №159-ФЗ «О дополнительных гарантиях по социальной защите детей-сирот и детей, оставшихся без попечения родителей» </w:t>
      </w:r>
    </w:p>
    <w:p w:rsidR="005035E9" w:rsidRPr="005035E9" w:rsidRDefault="005035E9" w:rsidP="005035E9">
      <w:pPr>
        <w:pStyle w:val="Default"/>
        <w:spacing w:line="276" w:lineRule="auto"/>
        <w:ind w:firstLine="426"/>
      </w:pPr>
      <w:r w:rsidRPr="005035E9">
        <w:t>9. Уставом школы.</w:t>
      </w:r>
    </w:p>
    <w:p w:rsidR="005035E9" w:rsidRPr="005035E9" w:rsidRDefault="005035E9" w:rsidP="005035E9">
      <w:pPr>
        <w:pStyle w:val="Default"/>
        <w:spacing w:line="276" w:lineRule="auto"/>
        <w:ind w:firstLine="426"/>
      </w:pPr>
      <w:r w:rsidRPr="005035E9">
        <w:t>10. Планом работы школы на текущий учебный год.</w:t>
      </w:r>
    </w:p>
    <w:p w:rsidR="005035E9" w:rsidRPr="005035E9" w:rsidRDefault="005035E9" w:rsidP="005035E9">
      <w:pPr>
        <w:pStyle w:val="Default"/>
        <w:spacing w:line="276" w:lineRule="auto"/>
        <w:ind w:firstLine="426"/>
      </w:pPr>
      <w:r w:rsidRPr="005035E9">
        <w:t>11. Школьными локальными актами.</w:t>
      </w:r>
    </w:p>
    <w:p w:rsidR="005035E9" w:rsidRPr="005035E9" w:rsidRDefault="005035E9" w:rsidP="005035E9">
      <w:pPr>
        <w:pStyle w:val="Default"/>
        <w:spacing w:line="276" w:lineRule="auto"/>
        <w:ind w:firstLine="426"/>
      </w:pPr>
      <w:r w:rsidRPr="005035E9">
        <w:t>12. Должностной инструкцией</w:t>
      </w:r>
    </w:p>
    <w:p w:rsidR="005035E9" w:rsidRPr="005035E9" w:rsidRDefault="005035E9" w:rsidP="005035E9">
      <w:pPr>
        <w:tabs>
          <w:tab w:val="left" w:pos="142"/>
        </w:tabs>
        <w:spacing w:line="276" w:lineRule="auto"/>
        <w:ind w:firstLine="426"/>
        <w:jc w:val="both"/>
        <w:rPr>
          <w:rFonts w:ascii="Times New Roman" w:hAnsi="Times New Roman" w:cs="Times New Roman"/>
          <w:sz w:val="24"/>
          <w:szCs w:val="24"/>
        </w:rPr>
      </w:pPr>
      <w:r w:rsidRPr="005035E9">
        <w:rPr>
          <w:rFonts w:ascii="Times New Roman" w:hAnsi="Times New Roman" w:cs="Times New Roman"/>
          <w:sz w:val="24"/>
          <w:szCs w:val="24"/>
        </w:rPr>
        <w:t xml:space="preserve">           В школе работают два социальных педагога, функциональные обязанности которых распределены по сменам.</w:t>
      </w:r>
    </w:p>
    <w:p w:rsidR="005035E9" w:rsidRPr="005035E9" w:rsidRDefault="005035E9" w:rsidP="005035E9">
      <w:pPr>
        <w:tabs>
          <w:tab w:val="left" w:pos="142"/>
        </w:tabs>
        <w:spacing w:line="276" w:lineRule="auto"/>
        <w:ind w:firstLine="426"/>
        <w:jc w:val="both"/>
        <w:rPr>
          <w:rFonts w:ascii="Times New Roman" w:hAnsi="Times New Roman" w:cs="Times New Roman"/>
          <w:sz w:val="24"/>
          <w:szCs w:val="24"/>
        </w:rPr>
      </w:pPr>
    </w:p>
    <w:p w:rsidR="005035E9" w:rsidRPr="005035E9" w:rsidRDefault="005035E9" w:rsidP="005035E9">
      <w:pPr>
        <w:pStyle w:val="212"/>
        <w:tabs>
          <w:tab w:val="left" w:pos="142"/>
        </w:tabs>
        <w:spacing w:line="276" w:lineRule="auto"/>
        <w:ind w:firstLine="426"/>
        <w:rPr>
          <w:rFonts w:ascii="Times New Roman" w:hAnsi="Times New Roman" w:cs="Times New Roman"/>
        </w:rPr>
      </w:pPr>
    </w:p>
    <w:tbl>
      <w:tblPr>
        <w:tblW w:w="0" w:type="auto"/>
        <w:jc w:val="center"/>
        <w:tblLayout w:type="fixed"/>
        <w:tblLook w:val="04A0" w:firstRow="1" w:lastRow="0" w:firstColumn="1" w:lastColumn="0" w:noHBand="0" w:noVBand="1"/>
      </w:tblPr>
      <w:tblGrid>
        <w:gridCol w:w="5085"/>
        <w:gridCol w:w="3570"/>
      </w:tblGrid>
      <w:tr w:rsidR="005035E9" w:rsidRPr="005035E9" w:rsidTr="00CA1281">
        <w:trPr>
          <w:jc w:val="center"/>
        </w:trPr>
        <w:tc>
          <w:tcPr>
            <w:tcW w:w="5085" w:type="dxa"/>
            <w:tcBorders>
              <w:top w:val="single" w:sz="4" w:space="0" w:color="000000"/>
              <w:left w:val="single" w:sz="4" w:space="0" w:color="000000"/>
              <w:bottom w:val="single" w:sz="4" w:space="0" w:color="000000"/>
              <w:right w:val="nil"/>
            </w:tcBorders>
            <w:hideMark/>
          </w:tcPr>
          <w:p w:rsidR="005035E9" w:rsidRPr="005035E9" w:rsidRDefault="005035E9" w:rsidP="00CA1281">
            <w:pPr>
              <w:pStyle w:val="212"/>
              <w:tabs>
                <w:tab w:val="left" w:pos="142"/>
              </w:tabs>
              <w:snapToGrid w:val="0"/>
              <w:spacing w:line="276" w:lineRule="auto"/>
              <w:ind w:firstLine="426"/>
              <w:rPr>
                <w:rFonts w:ascii="Times New Roman" w:hAnsi="Times New Roman" w:cs="Times New Roman"/>
                <w:b/>
                <w:bCs/>
              </w:rPr>
            </w:pPr>
            <w:r w:rsidRPr="005035E9">
              <w:rPr>
                <w:rFonts w:ascii="Times New Roman" w:hAnsi="Times New Roman" w:cs="Times New Roman"/>
                <w:b/>
                <w:bCs/>
              </w:rPr>
              <w:t>ФИО</w:t>
            </w:r>
          </w:p>
        </w:tc>
        <w:tc>
          <w:tcPr>
            <w:tcW w:w="3570" w:type="dxa"/>
            <w:tcBorders>
              <w:top w:val="single" w:sz="4" w:space="0" w:color="000000"/>
              <w:left w:val="single" w:sz="4" w:space="0" w:color="000000"/>
              <w:bottom w:val="single" w:sz="4" w:space="0" w:color="000000"/>
              <w:right w:val="single" w:sz="4" w:space="0" w:color="000000"/>
            </w:tcBorders>
            <w:hideMark/>
          </w:tcPr>
          <w:p w:rsidR="005035E9" w:rsidRPr="005035E9" w:rsidRDefault="005035E9" w:rsidP="00CA1281">
            <w:pPr>
              <w:pStyle w:val="212"/>
              <w:tabs>
                <w:tab w:val="left" w:pos="142"/>
              </w:tabs>
              <w:snapToGrid w:val="0"/>
              <w:spacing w:line="276" w:lineRule="auto"/>
              <w:ind w:firstLine="426"/>
              <w:rPr>
                <w:rFonts w:ascii="Times New Roman" w:hAnsi="Times New Roman" w:cs="Times New Roman"/>
                <w:b/>
                <w:bCs/>
              </w:rPr>
            </w:pPr>
            <w:r w:rsidRPr="005035E9">
              <w:rPr>
                <w:rFonts w:ascii="Times New Roman" w:hAnsi="Times New Roman" w:cs="Times New Roman"/>
                <w:b/>
                <w:bCs/>
              </w:rPr>
              <w:t>Образование</w:t>
            </w:r>
          </w:p>
        </w:tc>
      </w:tr>
      <w:tr w:rsidR="005035E9" w:rsidRPr="005035E9" w:rsidTr="00CA1281">
        <w:trPr>
          <w:jc w:val="center"/>
        </w:trPr>
        <w:tc>
          <w:tcPr>
            <w:tcW w:w="5085" w:type="dxa"/>
            <w:tcBorders>
              <w:top w:val="single" w:sz="4" w:space="0" w:color="000000"/>
              <w:left w:val="single" w:sz="4" w:space="0" w:color="000000"/>
              <w:bottom w:val="single" w:sz="4" w:space="0" w:color="000000"/>
              <w:right w:val="nil"/>
            </w:tcBorders>
            <w:hideMark/>
          </w:tcPr>
          <w:p w:rsidR="005035E9" w:rsidRPr="005035E9" w:rsidRDefault="005035E9" w:rsidP="00CA1281">
            <w:pPr>
              <w:pStyle w:val="212"/>
              <w:tabs>
                <w:tab w:val="left" w:pos="142"/>
              </w:tabs>
              <w:snapToGrid w:val="0"/>
              <w:spacing w:line="276" w:lineRule="auto"/>
              <w:ind w:firstLine="426"/>
              <w:jc w:val="left"/>
              <w:rPr>
                <w:rFonts w:ascii="Times New Roman" w:hAnsi="Times New Roman" w:cs="Times New Roman"/>
              </w:rPr>
            </w:pPr>
            <w:r w:rsidRPr="005035E9">
              <w:rPr>
                <w:rFonts w:ascii="Times New Roman" w:hAnsi="Times New Roman" w:cs="Times New Roman"/>
              </w:rPr>
              <w:t>Санагатуллина Зульфия Ахметовна</w:t>
            </w:r>
          </w:p>
        </w:tc>
        <w:tc>
          <w:tcPr>
            <w:tcW w:w="3570" w:type="dxa"/>
            <w:tcBorders>
              <w:top w:val="single" w:sz="4" w:space="0" w:color="000000"/>
              <w:left w:val="single" w:sz="4" w:space="0" w:color="000000"/>
              <w:bottom w:val="single" w:sz="4" w:space="0" w:color="000000"/>
              <w:right w:val="single" w:sz="4" w:space="0" w:color="000000"/>
            </w:tcBorders>
            <w:hideMark/>
          </w:tcPr>
          <w:p w:rsidR="005035E9" w:rsidRPr="005035E9" w:rsidRDefault="005035E9" w:rsidP="00CA1281">
            <w:pPr>
              <w:pStyle w:val="212"/>
              <w:tabs>
                <w:tab w:val="left" w:pos="142"/>
              </w:tabs>
              <w:snapToGrid w:val="0"/>
              <w:spacing w:line="276" w:lineRule="auto"/>
              <w:ind w:firstLine="426"/>
              <w:rPr>
                <w:rFonts w:ascii="Times New Roman" w:hAnsi="Times New Roman" w:cs="Times New Roman"/>
              </w:rPr>
            </w:pPr>
            <w:r w:rsidRPr="005035E9">
              <w:rPr>
                <w:rFonts w:ascii="Times New Roman" w:hAnsi="Times New Roman" w:cs="Times New Roman"/>
              </w:rPr>
              <w:t>Высшее</w:t>
            </w:r>
          </w:p>
        </w:tc>
      </w:tr>
      <w:tr w:rsidR="005035E9" w:rsidRPr="005035E9" w:rsidTr="00CA1281">
        <w:trPr>
          <w:jc w:val="center"/>
        </w:trPr>
        <w:tc>
          <w:tcPr>
            <w:tcW w:w="5085" w:type="dxa"/>
            <w:tcBorders>
              <w:top w:val="single" w:sz="4" w:space="0" w:color="000000"/>
              <w:left w:val="single" w:sz="4" w:space="0" w:color="000000"/>
              <w:bottom w:val="single" w:sz="4" w:space="0" w:color="000000"/>
              <w:right w:val="nil"/>
            </w:tcBorders>
          </w:tcPr>
          <w:p w:rsidR="005035E9" w:rsidRPr="005035E9" w:rsidRDefault="005035E9" w:rsidP="00CA1281">
            <w:pPr>
              <w:pStyle w:val="212"/>
              <w:tabs>
                <w:tab w:val="left" w:pos="142"/>
              </w:tabs>
              <w:snapToGrid w:val="0"/>
              <w:spacing w:line="276" w:lineRule="auto"/>
              <w:ind w:firstLine="426"/>
              <w:rPr>
                <w:rFonts w:ascii="Times New Roman" w:hAnsi="Times New Roman" w:cs="Times New Roman"/>
              </w:rPr>
            </w:pPr>
            <w:r w:rsidRPr="005035E9">
              <w:rPr>
                <w:rFonts w:ascii="Times New Roman" w:hAnsi="Times New Roman" w:cs="Times New Roman"/>
              </w:rPr>
              <w:t>Кунакбаева Ольга Николаевна</w:t>
            </w:r>
          </w:p>
        </w:tc>
        <w:tc>
          <w:tcPr>
            <w:tcW w:w="3570" w:type="dxa"/>
            <w:tcBorders>
              <w:top w:val="single" w:sz="4" w:space="0" w:color="000000"/>
              <w:left w:val="single" w:sz="4" w:space="0" w:color="000000"/>
              <w:bottom w:val="single" w:sz="4" w:space="0" w:color="000000"/>
              <w:right w:val="single" w:sz="4" w:space="0" w:color="000000"/>
            </w:tcBorders>
          </w:tcPr>
          <w:p w:rsidR="005035E9" w:rsidRPr="005035E9" w:rsidRDefault="005035E9" w:rsidP="00CA1281">
            <w:pPr>
              <w:pStyle w:val="212"/>
              <w:tabs>
                <w:tab w:val="left" w:pos="142"/>
              </w:tabs>
              <w:snapToGrid w:val="0"/>
              <w:spacing w:line="276" w:lineRule="auto"/>
              <w:ind w:firstLine="426"/>
              <w:rPr>
                <w:rFonts w:ascii="Times New Roman" w:hAnsi="Times New Roman" w:cs="Times New Roman"/>
              </w:rPr>
            </w:pPr>
            <w:r w:rsidRPr="005035E9">
              <w:rPr>
                <w:rFonts w:ascii="Times New Roman" w:hAnsi="Times New Roman" w:cs="Times New Roman"/>
              </w:rPr>
              <w:t xml:space="preserve">Высшее </w:t>
            </w:r>
          </w:p>
        </w:tc>
      </w:tr>
    </w:tbl>
    <w:p w:rsidR="005035E9" w:rsidRPr="005035E9" w:rsidRDefault="005035E9" w:rsidP="005035E9">
      <w:pPr>
        <w:tabs>
          <w:tab w:val="left" w:pos="142"/>
        </w:tabs>
        <w:spacing w:line="276" w:lineRule="auto"/>
        <w:ind w:firstLine="426"/>
        <w:jc w:val="both"/>
        <w:rPr>
          <w:rFonts w:ascii="Times New Roman" w:eastAsia="Times New Roman" w:hAnsi="Times New Roman" w:cs="Times New Roman"/>
          <w:b/>
          <w:kern w:val="2"/>
          <w:sz w:val="24"/>
          <w:szCs w:val="24"/>
        </w:rPr>
      </w:pPr>
    </w:p>
    <w:p w:rsidR="005035E9" w:rsidRPr="005035E9" w:rsidRDefault="005035E9" w:rsidP="005035E9">
      <w:pPr>
        <w:tabs>
          <w:tab w:val="left" w:pos="142"/>
        </w:tabs>
        <w:spacing w:line="276" w:lineRule="auto"/>
        <w:ind w:firstLine="426"/>
        <w:jc w:val="both"/>
        <w:rPr>
          <w:rFonts w:ascii="Times New Roman" w:hAnsi="Times New Roman" w:cs="Times New Roman"/>
          <w:sz w:val="24"/>
          <w:szCs w:val="24"/>
        </w:rPr>
      </w:pPr>
      <w:r w:rsidRPr="005035E9">
        <w:rPr>
          <w:rFonts w:ascii="Times New Roman" w:eastAsia="Times New Roman" w:hAnsi="Times New Roman" w:cs="Times New Roman"/>
          <w:b/>
          <w:sz w:val="24"/>
          <w:szCs w:val="24"/>
        </w:rPr>
        <w:t>Цель работы социальных  педагогов</w:t>
      </w:r>
      <w:r w:rsidRPr="005035E9">
        <w:rPr>
          <w:rFonts w:ascii="Times New Roman" w:eastAsia="Times New Roman" w:hAnsi="Times New Roman" w:cs="Times New Roman"/>
          <w:sz w:val="24"/>
          <w:szCs w:val="24"/>
        </w:rPr>
        <w:t>:</w:t>
      </w:r>
      <w:r w:rsidRPr="005035E9">
        <w:rPr>
          <w:rFonts w:ascii="Times New Roman" w:hAnsi="Times New Roman" w:cs="Times New Roman"/>
          <w:sz w:val="24"/>
          <w:szCs w:val="24"/>
        </w:rPr>
        <w:t xml:space="preserve"> </w:t>
      </w:r>
    </w:p>
    <w:p w:rsidR="005035E9" w:rsidRPr="005035E9" w:rsidRDefault="005035E9" w:rsidP="005035E9">
      <w:pPr>
        <w:tabs>
          <w:tab w:val="left" w:pos="142"/>
        </w:tabs>
        <w:spacing w:line="276" w:lineRule="auto"/>
        <w:ind w:firstLine="426"/>
        <w:jc w:val="both"/>
        <w:rPr>
          <w:rFonts w:ascii="Times New Roman" w:hAnsi="Times New Roman" w:cs="Times New Roman"/>
          <w:sz w:val="24"/>
          <w:szCs w:val="24"/>
        </w:rPr>
      </w:pPr>
      <w:r w:rsidRPr="005035E9">
        <w:rPr>
          <w:rFonts w:ascii="Times New Roman" w:hAnsi="Times New Roman" w:cs="Times New Roman"/>
          <w:sz w:val="24"/>
          <w:szCs w:val="24"/>
        </w:rPr>
        <w:t xml:space="preserve"> сопровождение учебно-воспитательного процесса, результатом которого является создание благоприятных условий для развития, саморазвития, социализации личности обучающихся, защита детей (социальная, психолого-педагогическая) в их жизненном пространстве, а также создание эффективной системы мер по профилактике безнадзорности и правонарушений несовершеннолетних. </w:t>
      </w:r>
    </w:p>
    <w:p w:rsidR="005035E9" w:rsidRPr="005035E9" w:rsidRDefault="005035E9" w:rsidP="005035E9">
      <w:pPr>
        <w:tabs>
          <w:tab w:val="left" w:pos="142"/>
        </w:tabs>
        <w:spacing w:line="276" w:lineRule="auto"/>
        <w:ind w:firstLine="426"/>
        <w:jc w:val="both"/>
        <w:rPr>
          <w:rFonts w:ascii="Times New Roman" w:hAnsi="Times New Roman" w:cs="Times New Roman"/>
          <w:sz w:val="24"/>
          <w:szCs w:val="24"/>
        </w:rPr>
      </w:pPr>
      <w:r w:rsidRPr="005035E9">
        <w:rPr>
          <w:rFonts w:ascii="Times New Roman" w:hAnsi="Times New Roman" w:cs="Times New Roman"/>
          <w:sz w:val="24"/>
          <w:szCs w:val="24"/>
        </w:rPr>
        <w:t>Для достижения основной цели необходимо решение следующих задач:</w:t>
      </w:r>
    </w:p>
    <w:p w:rsidR="005035E9" w:rsidRPr="005035E9" w:rsidRDefault="005035E9" w:rsidP="005035E9">
      <w:pPr>
        <w:tabs>
          <w:tab w:val="left" w:pos="142"/>
        </w:tabs>
        <w:spacing w:line="276" w:lineRule="auto"/>
        <w:ind w:firstLine="426"/>
        <w:jc w:val="both"/>
        <w:rPr>
          <w:rFonts w:ascii="Times New Roman" w:hAnsi="Times New Roman" w:cs="Times New Roman"/>
          <w:sz w:val="24"/>
          <w:szCs w:val="24"/>
        </w:rPr>
      </w:pPr>
      <w:r w:rsidRPr="005035E9">
        <w:rPr>
          <w:rFonts w:ascii="Times New Roman" w:hAnsi="Times New Roman" w:cs="Times New Roman"/>
          <w:sz w:val="24"/>
          <w:szCs w:val="24"/>
        </w:rPr>
        <w:t xml:space="preserve"> </w:t>
      </w:r>
      <w:r w:rsidRPr="005035E9">
        <w:rPr>
          <w:rFonts w:ascii="Times New Roman" w:hAnsi="Times New Roman" w:cs="Times New Roman"/>
          <w:sz w:val="24"/>
          <w:szCs w:val="24"/>
        </w:rPr>
        <w:sym w:font="Symbol" w:char="F0B7"/>
      </w:r>
      <w:r w:rsidRPr="005035E9">
        <w:rPr>
          <w:rFonts w:ascii="Times New Roman" w:hAnsi="Times New Roman" w:cs="Times New Roman"/>
          <w:sz w:val="24"/>
          <w:szCs w:val="24"/>
        </w:rPr>
        <w:t xml:space="preserve"> раннее выявление детей и семей, находящихся в трудной жизненной ситуации или в социально опасном положении;</w:t>
      </w:r>
    </w:p>
    <w:p w:rsidR="005035E9" w:rsidRPr="005035E9" w:rsidRDefault="005035E9" w:rsidP="005035E9">
      <w:pPr>
        <w:tabs>
          <w:tab w:val="left" w:pos="142"/>
        </w:tabs>
        <w:spacing w:line="276" w:lineRule="auto"/>
        <w:ind w:firstLine="426"/>
        <w:jc w:val="both"/>
        <w:rPr>
          <w:rFonts w:ascii="Times New Roman" w:hAnsi="Times New Roman" w:cs="Times New Roman"/>
          <w:sz w:val="24"/>
          <w:szCs w:val="24"/>
        </w:rPr>
      </w:pPr>
      <w:r w:rsidRPr="005035E9">
        <w:rPr>
          <w:rFonts w:ascii="Times New Roman" w:hAnsi="Times New Roman" w:cs="Times New Roman"/>
          <w:sz w:val="24"/>
          <w:szCs w:val="24"/>
        </w:rPr>
        <w:lastRenderedPageBreak/>
        <w:t xml:space="preserve"> </w:t>
      </w:r>
      <w:r w:rsidRPr="005035E9">
        <w:rPr>
          <w:rFonts w:ascii="Times New Roman" w:hAnsi="Times New Roman" w:cs="Times New Roman"/>
          <w:sz w:val="24"/>
          <w:szCs w:val="24"/>
        </w:rPr>
        <w:sym w:font="Symbol" w:char="F0B7"/>
      </w:r>
      <w:r w:rsidRPr="005035E9">
        <w:rPr>
          <w:rFonts w:ascii="Times New Roman" w:hAnsi="Times New Roman" w:cs="Times New Roman"/>
          <w:sz w:val="24"/>
          <w:szCs w:val="24"/>
        </w:rPr>
        <w:t xml:space="preserve"> изучение социальных проблем обучающихся, условий их возникновения и разрешение их с учетом возможностей школы; </w:t>
      </w:r>
    </w:p>
    <w:p w:rsidR="005035E9" w:rsidRPr="005035E9" w:rsidRDefault="005035E9" w:rsidP="005035E9">
      <w:pPr>
        <w:tabs>
          <w:tab w:val="left" w:pos="142"/>
        </w:tabs>
        <w:spacing w:line="276" w:lineRule="auto"/>
        <w:ind w:firstLine="426"/>
        <w:jc w:val="both"/>
        <w:rPr>
          <w:rFonts w:ascii="Times New Roman" w:hAnsi="Times New Roman" w:cs="Times New Roman"/>
          <w:sz w:val="24"/>
          <w:szCs w:val="24"/>
        </w:rPr>
      </w:pPr>
      <w:r w:rsidRPr="005035E9">
        <w:rPr>
          <w:rFonts w:ascii="Times New Roman" w:hAnsi="Times New Roman" w:cs="Times New Roman"/>
          <w:sz w:val="24"/>
          <w:szCs w:val="24"/>
        </w:rPr>
        <w:sym w:font="Symbol" w:char="F0B7"/>
      </w:r>
      <w:r w:rsidRPr="005035E9">
        <w:rPr>
          <w:rFonts w:ascii="Times New Roman" w:hAnsi="Times New Roman" w:cs="Times New Roman"/>
          <w:sz w:val="24"/>
          <w:szCs w:val="24"/>
        </w:rPr>
        <w:t xml:space="preserve"> способствовать повышению правовой грамотности обучающихся и их родителей;</w:t>
      </w:r>
    </w:p>
    <w:p w:rsidR="005035E9" w:rsidRPr="005035E9" w:rsidRDefault="005035E9" w:rsidP="005035E9">
      <w:pPr>
        <w:tabs>
          <w:tab w:val="left" w:pos="142"/>
        </w:tabs>
        <w:spacing w:line="276" w:lineRule="auto"/>
        <w:ind w:firstLine="426"/>
        <w:jc w:val="both"/>
        <w:rPr>
          <w:rFonts w:ascii="Times New Roman" w:hAnsi="Times New Roman" w:cs="Times New Roman"/>
          <w:sz w:val="24"/>
          <w:szCs w:val="24"/>
        </w:rPr>
      </w:pPr>
      <w:r w:rsidRPr="005035E9">
        <w:rPr>
          <w:rFonts w:ascii="Times New Roman" w:hAnsi="Times New Roman" w:cs="Times New Roman"/>
          <w:sz w:val="24"/>
          <w:szCs w:val="24"/>
        </w:rPr>
        <w:t xml:space="preserve"> </w:t>
      </w:r>
      <w:r w:rsidRPr="005035E9">
        <w:rPr>
          <w:rFonts w:ascii="Times New Roman" w:hAnsi="Times New Roman" w:cs="Times New Roman"/>
          <w:sz w:val="24"/>
          <w:szCs w:val="24"/>
        </w:rPr>
        <w:sym w:font="Symbol" w:char="F0B7"/>
      </w:r>
      <w:r w:rsidRPr="005035E9">
        <w:rPr>
          <w:rFonts w:ascii="Times New Roman" w:hAnsi="Times New Roman" w:cs="Times New Roman"/>
          <w:sz w:val="24"/>
          <w:szCs w:val="24"/>
        </w:rPr>
        <w:t xml:space="preserve"> координация деятельности всех специалистов школы по повышению успеваемости и социальной адаптации детей и подростков;</w:t>
      </w:r>
    </w:p>
    <w:p w:rsidR="005035E9" w:rsidRPr="005035E9" w:rsidRDefault="005035E9" w:rsidP="005035E9">
      <w:pPr>
        <w:tabs>
          <w:tab w:val="left" w:pos="142"/>
        </w:tabs>
        <w:spacing w:line="276" w:lineRule="auto"/>
        <w:ind w:firstLine="426"/>
        <w:jc w:val="both"/>
        <w:rPr>
          <w:rFonts w:ascii="Times New Roman" w:hAnsi="Times New Roman" w:cs="Times New Roman"/>
          <w:sz w:val="24"/>
          <w:szCs w:val="24"/>
        </w:rPr>
      </w:pPr>
      <w:r w:rsidRPr="005035E9">
        <w:rPr>
          <w:rFonts w:ascii="Times New Roman" w:hAnsi="Times New Roman" w:cs="Times New Roman"/>
          <w:sz w:val="24"/>
          <w:szCs w:val="24"/>
        </w:rPr>
        <w:t xml:space="preserve"> </w:t>
      </w:r>
      <w:r w:rsidRPr="005035E9">
        <w:rPr>
          <w:rFonts w:ascii="Times New Roman" w:hAnsi="Times New Roman" w:cs="Times New Roman"/>
          <w:sz w:val="24"/>
          <w:szCs w:val="24"/>
        </w:rPr>
        <w:sym w:font="Symbol" w:char="F0B7"/>
      </w:r>
      <w:r w:rsidRPr="005035E9">
        <w:rPr>
          <w:rFonts w:ascii="Times New Roman" w:hAnsi="Times New Roman" w:cs="Times New Roman"/>
          <w:sz w:val="24"/>
          <w:szCs w:val="24"/>
        </w:rPr>
        <w:t xml:space="preserve"> профилактика правонарушений; </w:t>
      </w:r>
    </w:p>
    <w:p w:rsidR="005035E9" w:rsidRPr="005035E9" w:rsidRDefault="005035E9" w:rsidP="005035E9">
      <w:pPr>
        <w:tabs>
          <w:tab w:val="left" w:pos="142"/>
        </w:tabs>
        <w:spacing w:line="276" w:lineRule="auto"/>
        <w:ind w:firstLine="426"/>
        <w:jc w:val="both"/>
        <w:rPr>
          <w:rFonts w:ascii="Times New Roman" w:hAnsi="Times New Roman" w:cs="Times New Roman"/>
          <w:sz w:val="24"/>
          <w:szCs w:val="24"/>
        </w:rPr>
      </w:pPr>
      <w:r w:rsidRPr="005035E9">
        <w:rPr>
          <w:rFonts w:ascii="Times New Roman" w:hAnsi="Times New Roman" w:cs="Times New Roman"/>
          <w:sz w:val="24"/>
          <w:szCs w:val="24"/>
        </w:rPr>
        <w:sym w:font="Symbol" w:char="F0B7"/>
      </w:r>
      <w:r w:rsidRPr="005035E9">
        <w:rPr>
          <w:rFonts w:ascii="Times New Roman" w:hAnsi="Times New Roman" w:cs="Times New Roman"/>
          <w:sz w:val="24"/>
          <w:szCs w:val="24"/>
        </w:rPr>
        <w:t xml:space="preserve"> способствовать успешной социализации опекаемых детей и детей - инвалидов;</w:t>
      </w:r>
    </w:p>
    <w:p w:rsidR="005035E9" w:rsidRPr="005035E9" w:rsidRDefault="005035E9" w:rsidP="005035E9">
      <w:pPr>
        <w:tabs>
          <w:tab w:val="left" w:pos="142"/>
        </w:tabs>
        <w:spacing w:line="276" w:lineRule="auto"/>
        <w:ind w:firstLine="426"/>
        <w:jc w:val="both"/>
        <w:rPr>
          <w:rFonts w:ascii="Times New Roman" w:hAnsi="Times New Roman" w:cs="Times New Roman"/>
          <w:sz w:val="24"/>
          <w:szCs w:val="24"/>
        </w:rPr>
      </w:pPr>
      <w:r w:rsidRPr="005035E9">
        <w:rPr>
          <w:rFonts w:ascii="Times New Roman" w:hAnsi="Times New Roman" w:cs="Times New Roman"/>
          <w:sz w:val="24"/>
          <w:szCs w:val="24"/>
        </w:rPr>
        <w:t xml:space="preserve"> </w:t>
      </w:r>
      <w:r w:rsidRPr="005035E9">
        <w:rPr>
          <w:rFonts w:ascii="Times New Roman" w:hAnsi="Times New Roman" w:cs="Times New Roman"/>
          <w:sz w:val="24"/>
          <w:szCs w:val="24"/>
        </w:rPr>
        <w:sym w:font="Symbol" w:char="F0B7"/>
      </w:r>
      <w:r w:rsidRPr="005035E9">
        <w:rPr>
          <w:rFonts w:ascii="Times New Roman" w:hAnsi="Times New Roman" w:cs="Times New Roman"/>
          <w:sz w:val="24"/>
          <w:szCs w:val="24"/>
        </w:rPr>
        <w:t xml:space="preserve"> способствовать созданию условий для формирования потребности и ведения здорового образа жизни;</w:t>
      </w:r>
    </w:p>
    <w:p w:rsidR="005035E9" w:rsidRPr="005035E9" w:rsidRDefault="005035E9" w:rsidP="005035E9">
      <w:pPr>
        <w:tabs>
          <w:tab w:val="left" w:pos="142"/>
        </w:tabs>
        <w:spacing w:line="276" w:lineRule="auto"/>
        <w:ind w:firstLine="426"/>
        <w:jc w:val="both"/>
        <w:rPr>
          <w:rFonts w:ascii="Times New Roman" w:hAnsi="Times New Roman" w:cs="Times New Roman"/>
          <w:sz w:val="24"/>
          <w:szCs w:val="24"/>
        </w:rPr>
      </w:pPr>
      <w:r w:rsidRPr="005035E9">
        <w:rPr>
          <w:rFonts w:ascii="Times New Roman" w:hAnsi="Times New Roman" w:cs="Times New Roman"/>
          <w:sz w:val="24"/>
          <w:szCs w:val="24"/>
        </w:rPr>
        <w:t xml:space="preserve"> </w:t>
      </w:r>
      <w:r w:rsidRPr="005035E9">
        <w:rPr>
          <w:rFonts w:ascii="Times New Roman" w:hAnsi="Times New Roman" w:cs="Times New Roman"/>
          <w:sz w:val="24"/>
          <w:szCs w:val="24"/>
        </w:rPr>
        <w:sym w:font="Symbol" w:char="F0B7"/>
      </w:r>
      <w:r w:rsidRPr="005035E9">
        <w:rPr>
          <w:rFonts w:ascii="Times New Roman" w:hAnsi="Times New Roman" w:cs="Times New Roman"/>
          <w:sz w:val="24"/>
          <w:szCs w:val="24"/>
        </w:rPr>
        <w:t xml:space="preserve"> оказание консультативной помощи родителям (законным представителям обучающихся) и повышение их педагогической компетентности в вопросах воспитания и решении социально-педагогических проблем ребѐнка; </w:t>
      </w:r>
    </w:p>
    <w:p w:rsidR="005035E9" w:rsidRPr="005035E9" w:rsidRDefault="005035E9" w:rsidP="005035E9">
      <w:pPr>
        <w:tabs>
          <w:tab w:val="left" w:pos="142"/>
        </w:tabs>
        <w:spacing w:line="276" w:lineRule="auto"/>
        <w:ind w:firstLine="426"/>
        <w:jc w:val="both"/>
        <w:rPr>
          <w:rFonts w:ascii="Times New Roman" w:hAnsi="Times New Roman" w:cs="Times New Roman"/>
          <w:sz w:val="24"/>
          <w:szCs w:val="24"/>
        </w:rPr>
      </w:pPr>
      <w:r w:rsidRPr="005035E9">
        <w:rPr>
          <w:rFonts w:ascii="Times New Roman" w:hAnsi="Times New Roman" w:cs="Times New Roman"/>
          <w:sz w:val="24"/>
          <w:szCs w:val="24"/>
        </w:rPr>
        <w:sym w:font="Symbol" w:char="F0B7"/>
      </w:r>
      <w:r w:rsidRPr="005035E9">
        <w:rPr>
          <w:rFonts w:ascii="Times New Roman" w:hAnsi="Times New Roman" w:cs="Times New Roman"/>
          <w:sz w:val="24"/>
          <w:szCs w:val="24"/>
        </w:rPr>
        <w:t xml:space="preserve"> осуществление контроля за посещаемостью учебных занятий обучающихся; </w:t>
      </w:r>
    </w:p>
    <w:p w:rsidR="005035E9" w:rsidRPr="005035E9" w:rsidRDefault="005035E9" w:rsidP="005035E9">
      <w:pPr>
        <w:tabs>
          <w:tab w:val="left" w:pos="142"/>
        </w:tabs>
        <w:spacing w:line="276" w:lineRule="auto"/>
        <w:ind w:firstLine="426"/>
        <w:jc w:val="both"/>
        <w:rPr>
          <w:rFonts w:ascii="Times New Roman" w:hAnsi="Times New Roman" w:cs="Times New Roman"/>
          <w:sz w:val="24"/>
          <w:szCs w:val="24"/>
        </w:rPr>
      </w:pPr>
      <w:r w:rsidRPr="005035E9">
        <w:rPr>
          <w:rFonts w:ascii="Times New Roman" w:hAnsi="Times New Roman" w:cs="Times New Roman"/>
          <w:sz w:val="24"/>
          <w:szCs w:val="24"/>
        </w:rPr>
        <w:sym w:font="Symbol" w:char="F0B7"/>
      </w:r>
      <w:r w:rsidRPr="005035E9">
        <w:rPr>
          <w:rFonts w:ascii="Times New Roman" w:hAnsi="Times New Roman" w:cs="Times New Roman"/>
          <w:sz w:val="24"/>
          <w:szCs w:val="24"/>
        </w:rPr>
        <w:t xml:space="preserve"> оказание профориентационной поддержки обучающимся в процессе выбора профиля обучения и сферы будущей профессиональной деятельности; выработка у обучающихся сознательного отношения к труду, профессионального самоопределения в условиях свободы выбора сферы деятельности в соответствии со своими возможностями и с учетом требований рынка.</w:t>
      </w:r>
    </w:p>
    <w:p w:rsidR="005035E9" w:rsidRPr="005035E9" w:rsidRDefault="005035E9" w:rsidP="005035E9">
      <w:pPr>
        <w:tabs>
          <w:tab w:val="left" w:pos="142"/>
        </w:tabs>
        <w:spacing w:line="276" w:lineRule="auto"/>
        <w:ind w:firstLine="426"/>
        <w:jc w:val="both"/>
        <w:rPr>
          <w:rFonts w:ascii="Times New Roman" w:eastAsia="Times New Roman" w:hAnsi="Times New Roman" w:cs="Times New Roman"/>
          <w:b/>
          <w:sz w:val="24"/>
          <w:szCs w:val="24"/>
        </w:rPr>
      </w:pPr>
      <w:r w:rsidRPr="005035E9">
        <w:rPr>
          <w:rFonts w:ascii="Times New Roman" w:eastAsia="Times New Roman" w:hAnsi="Times New Roman" w:cs="Times New Roman"/>
          <w:b/>
          <w:sz w:val="24"/>
          <w:szCs w:val="24"/>
        </w:rPr>
        <w:t>Функции социального педагога:</w:t>
      </w:r>
    </w:p>
    <w:p w:rsidR="005035E9" w:rsidRPr="005035E9" w:rsidRDefault="005035E9" w:rsidP="005035E9">
      <w:pPr>
        <w:tabs>
          <w:tab w:val="left" w:pos="142"/>
        </w:tabs>
        <w:spacing w:line="276" w:lineRule="auto"/>
        <w:ind w:firstLine="426"/>
        <w:jc w:val="both"/>
        <w:rPr>
          <w:rFonts w:ascii="Times New Roman" w:eastAsia="Times New Roman" w:hAnsi="Times New Roman" w:cs="Times New Roman"/>
          <w:sz w:val="24"/>
          <w:szCs w:val="24"/>
        </w:rPr>
      </w:pPr>
      <w:r w:rsidRPr="005035E9">
        <w:rPr>
          <w:rFonts w:ascii="Times New Roman" w:eastAsia="Times New Roman" w:hAnsi="Times New Roman" w:cs="Times New Roman"/>
          <w:b/>
          <w:sz w:val="24"/>
          <w:szCs w:val="24"/>
        </w:rPr>
        <w:t xml:space="preserve">   -  </w:t>
      </w:r>
      <w:r w:rsidRPr="005035E9">
        <w:rPr>
          <w:rFonts w:ascii="Times New Roman" w:eastAsia="Times New Roman" w:hAnsi="Times New Roman" w:cs="Times New Roman"/>
          <w:sz w:val="24"/>
          <w:szCs w:val="24"/>
        </w:rPr>
        <w:t>Диагностическая и аналитическая – формирует банк данных «трудных» подростков и учащихся из неблагополучных и асоциальных семей, учет динамики успеваемости и посещаемости учеников, анализ занятости во внеурочное время.</w:t>
      </w:r>
    </w:p>
    <w:p w:rsidR="005035E9" w:rsidRPr="005035E9" w:rsidRDefault="005035E9" w:rsidP="00EE48CF">
      <w:pPr>
        <w:numPr>
          <w:ilvl w:val="0"/>
          <w:numId w:val="201"/>
        </w:numPr>
        <w:tabs>
          <w:tab w:val="num" w:pos="-284"/>
          <w:tab w:val="left" w:pos="142"/>
        </w:tabs>
        <w:suppressAutoHyphens/>
        <w:spacing w:after="0" w:line="276" w:lineRule="auto"/>
        <w:ind w:left="0" w:firstLine="426"/>
        <w:jc w:val="both"/>
        <w:rPr>
          <w:rFonts w:ascii="Times New Roman" w:eastAsia="Times New Roman" w:hAnsi="Times New Roman" w:cs="Times New Roman"/>
          <w:sz w:val="24"/>
          <w:szCs w:val="24"/>
        </w:rPr>
      </w:pPr>
      <w:r w:rsidRPr="005035E9">
        <w:rPr>
          <w:rFonts w:ascii="Times New Roman" w:eastAsia="Times New Roman" w:hAnsi="Times New Roman" w:cs="Times New Roman"/>
          <w:sz w:val="24"/>
          <w:szCs w:val="24"/>
        </w:rPr>
        <w:t>Социально-педагогическая помощь и поддержка в работе классных руководителей и учителей – предметников.</w:t>
      </w:r>
    </w:p>
    <w:p w:rsidR="005035E9" w:rsidRPr="005035E9" w:rsidRDefault="005035E9" w:rsidP="00EE48CF">
      <w:pPr>
        <w:numPr>
          <w:ilvl w:val="0"/>
          <w:numId w:val="201"/>
        </w:numPr>
        <w:tabs>
          <w:tab w:val="num" w:pos="-284"/>
          <w:tab w:val="left" w:pos="142"/>
        </w:tabs>
        <w:suppressAutoHyphens/>
        <w:spacing w:after="0" w:line="276" w:lineRule="auto"/>
        <w:ind w:left="0" w:firstLine="426"/>
        <w:jc w:val="both"/>
        <w:rPr>
          <w:rFonts w:ascii="Times New Roman" w:eastAsia="Times New Roman" w:hAnsi="Times New Roman" w:cs="Times New Roman"/>
          <w:sz w:val="24"/>
          <w:szCs w:val="24"/>
        </w:rPr>
      </w:pPr>
      <w:r w:rsidRPr="005035E9">
        <w:rPr>
          <w:rFonts w:ascii="Times New Roman" w:eastAsia="Times New Roman" w:hAnsi="Times New Roman" w:cs="Times New Roman"/>
          <w:sz w:val="24"/>
          <w:szCs w:val="24"/>
        </w:rPr>
        <w:t>Индивидуальная  коррекционная  работа с «трудными», с целью усиления позитивных влияний социальной среды.</w:t>
      </w:r>
    </w:p>
    <w:p w:rsidR="005035E9" w:rsidRPr="005035E9" w:rsidRDefault="005035E9" w:rsidP="00EE48CF">
      <w:pPr>
        <w:numPr>
          <w:ilvl w:val="0"/>
          <w:numId w:val="201"/>
        </w:numPr>
        <w:tabs>
          <w:tab w:val="left" w:pos="-142"/>
          <w:tab w:val="left" w:pos="142"/>
        </w:tabs>
        <w:suppressAutoHyphens/>
        <w:spacing w:after="0" w:line="276" w:lineRule="auto"/>
        <w:ind w:left="0" w:firstLine="426"/>
        <w:jc w:val="both"/>
        <w:rPr>
          <w:rFonts w:ascii="Times New Roman" w:eastAsia="Times New Roman" w:hAnsi="Times New Roman" w:cs="Times New Roman"/>
          <w:sz w:val="24"/>
          <w:szCs w:val="24"/>
        </w:rPr>
      </w:pPr>
      <w:r w:rsidRPr="005035E9">
        <w:rPr>
          <w:rFonts w:ascii="Times New Roman" w:eastAsia="Times New Roman" w:hAnsi="Times New Roman" w:cs="Times New Roman"/>
          <w:sz w:val="24"/>
          <w:szCs w:val="24"/>
        </w:rPr>
        <w:t>Социально-профилактическая – установление доверительных отношений с учащимися  и родителями, использование имеющегося арсенала правовых норм для защиты прав и интересов личности.</w:t>
      </w:r>
    </w:p>
    <w:p w:rsidR="005035E9" w:rsidRPr="005035E9" w:rsidRDefault="005035E9" w:rsidP="00EE48CF">
      <w:pPr>
        <w:numPr>
          <w:ilvl w:val="0"/>
          <w:numId w:val="201"/>
        </w:numPr>
        <w:tabs>
          <w:tab w:val="num" w:pos="-142"/>
          <w:tab w:val="left" w:pos="142"/>
        </w:tabs>
        <w:suppressAutoHyphens/>
        <w:spacing w:after="0" w:line="276" w:lineRule="auto"/>
        <w:ind w:left="0" w:firstLine="426"/>
        <w:jc w:val="both"/>
        <w:rPr>
          <w:rFonts w:ascii="Times New Roman" w:eastAsia="Times New Roman" w:hAnsi="Times New Roman" w:cs="Times New Roman"/>
          <w:sz w:val="24"/>
          <w:szCs w:val="24"/>
        </w:rPr>
      </w:pPr>
      <w:r w:rsidRPr="005035E9">
        <w:rPr>
          <w:rFonts w:ascii="Times New Roman" w:eastAsia="Times New Roman" w:hAnsi="Times New Roman" w:cs="Times New Roman"/>
          <w:sz w:val="24"/>
          <w:szCs w:val="24"/>
        </w:rPr>
        <w:t xml:space="preserve">Контакт с органами местной власти и муниципальными службами по социальной защите семьи и детства с правоохранительными органами. </w:t>
      </w:r>
    </w:p>
    <w:p w:rsidR="005035E9" w:rsidRPr="005035E9" w:rsidRDefault="005035E9" w:rsidP="005035E9">
      <w:pPr>
        <w:tabs>
          <w:tab w:val="left" w:pos="142"/>
          <w:tab w:val="num" w:pos="2160"/>
        </w:tabs>
        <w:spacing w:line="276" w:lineRule="auto"/>
        <w:jc w:val="both"/>
        <w:rPr>
          <w:rFonts w:ascii="Times New Roman" w:eastAsia="Times New Roman" w:hAnsi="Times New Roman" w:cs="Times New Roman"/>
          <w:sz w:val="24"/>
          <w:szCs w:val="24"/>
        </w:rPr>
      </w:pPr>
      <w:r w:rsidRPr="005035E9">
        <w:rPr>
          <w:rFonts w:ascii="Times New Roman" w:eastAsia="Times New Roman" w:hAnsi="Times New Roman" w:cs="Times New Roman"/>
          <w:sz w:val="24"/>
          <w:szCs w:val="24"/>
        </w:rPr>
        <w:t>Реализация этих функций позволяет решать задачи, поставленные перед социальными педагогами на 2019 – 2020 учебный год.</w:t>
      </w:r>
    </w:p>
    <w:p w:rsidR="005035E9" w:rsidRPr="005035E9" w:rsidRDefault="005035E9" w:rsidP="005035E9">
      <w:pPr>
        <w:pStyle w:val="Default"/>
        <w:spacing w:line="276" w:lineRule="auto"/>
        <w:ind w:firstLine="426"/>
        <w:rPr>
          <w:b/>
          <w:bCs/>
        </w:rPr>
      </w:pPr>
      <w:r w:rsidRPr="005035E9">
        <w:rPr>
          <w:b/>
          <w:bCs/>
        </w:rPr>
        <w:t>Ежегодно работа социального педагога ведется по нескольким основным направлениям:</w:t>
      </w:r>
    </w:p>
    <w:p w:rsidR="005035E9" w:rsidRPr="005035E9" w:rsidRDefault="005035E9" w:rsidP="005035E9">
      <w:pPr>
        <w:pStyle w:val="Default"/>
        <w:spacing w:line="276" w:lineRule="auto"/>
        <w:ind w:firstLine="426"/>
      </w:pPr>
      <w:r w:rsidRPr="005035E9">
        <w:t xml:space="preserve">1. Работа с обучающимися. </w:t>
      </w:r>
    </w:p>
    <w:p w:rsidR="005035E9" w:rsidRPr="005035E9" w:rsidRDefault="005035E9" w:rsidP="005035E9">
      <w:pPr>
        <w:pStyle w:val="Default"/>
        <w:spacing w:line="276" w:lineRule="auto"/>
        <w:ind w:firstLine="426"/>
      </w:pPr>
      <w:r w:rsidRPr="005035E9">
        <w:t xml:space="preserve">2. Работа с семьей. </w:t>
      </w:r>
    </w:p>
    <w:p w:rsidR="005035E9" w:rsidRPr="005035E9" w:rsidRDefault="005035E9" w:rsidP="005035E9">
      <w:pPr>
        <w:pStyle w:val="Default"/>
        <w:spacing w:line="276" w:lineRule="auto"/>
        <w:ind w:firstLine="426"/>
      </w:pPr>
      <w:r w:rsidRPr="005035E9">
        <w:t xml:space="preserve">3. Работа с педагогическим коллективом школы. </w:t>
      </w:r>
    </w:p>
    <w:p w:rsidR="005035E9" w:rsidRPr="005035E9" w:rsidRDefault="005035E9" w:rsidP="005035E9">
      <w:pPr>
        <w:pStyle w:val="Default"/>
        <w:spacing w:line="276" w:lineRule="auto"/>
        <w:ind w:firstLine="426"/>
        <w:jc w:val="both"/>
      </w:pPr>
      <w:r w:rsidRPr="005035E9">
        <w:t>4. Межведомственное взаимодействие с органами и учреждениями  системы профилактики безнадзорности и правонарушений несовершеннолетних (ПДН ОМВД по  городу Учалы и Учалинскому району,  КДН и ЗП, Центр «Семья», отдел опеки и попечительства).</w:t>
      </w:r>
    </w:p>
    <w:p w:rsidR="005035E9" w:rsidRPr="005035E9" w:rsidRDefault="005035E9" w:rsidP="005035E9">
      <w:pPr>
        <w:tabs>
          <w:tab w:val="left" w:pos="142"/>
        </w:tabs>
        <w:spacing w:line="276" w:lineRule="auto"/>
        <w:ind w:firstLine="142"/>
        <w:jc w:val="both"/>
        <w:rPr>
          <w:rFonts w:ascii="Times New Roman" w:hAnsi="Times New Roman" w:cs="Times New Roman"/>
          <w:sz w:val="24"/>
          <w:szCs w:val="24"/>
        </w:rPr>
      </w:pPr>
      <w:r w:rsidRPr="005035E9">
        <w:rPr>
          <w:rFonts w:ascii="Times New Roman" w:hAnsi="Times New Roman" w:cs="Times New Roman"/>
          <w:sz w:val="24"/>
          <w:szCs w:val="24"/>
        </w:rPr>
        <w:t>В соответствии с поставленными целями и задачами была проведена следующая работа:</w:t>
      </w:r>
    </w:p>
    <w:p w:rsidR="005035E9" w:rsidRPr="005035E9" w:rsidRDefault="005035E9" w:rsidP="005035E9">
      <w:pPr>
        <w:tabs>
          <w:tab w:val="left" w:pos="142"/>
        </w:tabs>
        <w:spacing w:line="276" w:lineRule="auto"/>
        <w:ind w:firstLine="142"/>
        <w:jc w:val="center"/>
        <w:rPr>
          <w:rFonts w:ascii="Times New Roman" w:hAnsi="Times New Roman" w:cs="Times New Roman"/>
          <w:b/>
          <w:bCs/>
          <w:sz w:val="24"/>
          <w:szCs w:val="24"/>
        </w:rPr>
      </w:pPr>
    </w:p>
    <w:p w:rsidR="005035E9" w:rsidRPr="005035E9" w:rsidRDefault="005035E9" w:rsidP="005035E9">
      <w:pPr>
        <w:tabs>
          <w:tab w:val="left" w:pos="142"/>
        </w:tabs>
        <w:spacing w:line="276" w:lineRule="auto"/>
        <w:ind w:firstLine="142"/>
        <w:jc w:val="center"/>
        <w:rPr>
          <w:rFonts w:ascii="Times New Roman" w:hAnsi="Times New Roman" w:cs="Times New Roman"/>
          <w:b/>
          <w:bCs/>
          <w:sz w:val="24"/>
          <w:szCs w:val="24"/>
        </w:rPr>
      </w:pPr>
      <w:r w:rsidRPr="005035E9">
        <w:rPr>
          <w:rFonts w:ascii="Times New Roman" w:hAnsi="Times New Roman" w:cs="Times New Roman"/>
          <w:b/>
          <w:bCs/>
          <w:sz w:val="24"/>
          <w:szCs w:val="24"/>
        </w:rPr>
        <w:lastRenderedPageBreak/>
        <w:t>Социально-педагогическая диагностика</w:t>
      </w:r>
    </w:p>
    <w:p w:rsidR="005035E9" w:rsidRPr="005035E9" w:rsidRDefault="005035E9" w:rsidP="005035E9">
      <w:pPr>
        <w:tabs>
          <w:tab w:val="left" w:pos="142"/>
        </w:tabs>
        <w:spacing w:line="276" w:lineRule="auto"/>
        <w:ind w:firstLine="142"/>
        <w:jc w:val="both"/>
        <w:rPr>
          <w:rFonts w:ascii="Times New Roman" w:hAnsi="Times New Roman" w:cs="Times New Roman"/>
          <w:bCs/>
          <w:sz w:val="24"/>
          <w:szCs w:val="24"/>
        </w:rPr>
      </w:pPr>
      <w:r w:rsidRPr="005035E9">
        <w:rPr>
          <w:rFonts w:ascii="Times New Roman" w:hAnsi="Times New Roman" w:cs="Times New Roman"/>
          <w:bCs/>
          <w:sz w:val="24"/>
          <w:szCs w:val="24"/>
        </w:rPr>
        <w:t>Диагностика включает в себя анализ социального паспорта школы, что позволяет отследить общий социальный фон. В начале каждого года классные руководители составляли социальный паспорт своего класса, опираясь на информацию, представленную родителями. Всего в этом учебному году 49 класс – комплектов. На основе полученных данных был составлен социальный паспорт школы. Ниже представлены основные характеристики социального паспорта.</w:t>
      </w:r>
    </w:p>
    <w:p w:rsidR="005035E9" w:rsidRPr="005035E9" w:rsidRDefault="005035E9" w:rsidP="005035E9">
      <w:pPr>
        <w:pStyle w:val="Default"/>
        <w:spacing w:line="276" w:lineRule="auto"/>
        <w:jc w:val="center"/>
      </w:pPr>
      <w:r w:rsidRPr="005035E9">
        <w:t>Анализ социального состава родителей</w:t>
      </w:r>
    </w:p>
    <w:p w:rsidR="005035E9" w:rsidRPr="005035E9" w:rsidRDefault="005035E9" w:rsidP="005035E9">
      <w:pPr>
        <w:pStyle w:val="Default"/>
        <w:spacing w:line="276" w:lineRule="auto"/>
        <w:jc w:val="center"/>
      </w:pPr>
      <w:r w:rsidRPr="005035E9">
        <w:rPr>
          <w:noProof/>
        </w:rPr>
        <w:drawing>
          <wp:inline distT="0" distB="0" distL="0" distR="0">
            <wp:extent cx="5495925" cy="3209925"/>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035E9" w:rsidRPr="005035E9" w:rsidRDefault="005035E9" w:rsidP="005035E9">
      <w:pPr>
        <w:pStyle w:val="Default"/>
        <w:spacing w:line="276" w:lineRule="auto"/>
        <w:jc w:val="center"/>
      </w:pPr>
    </w:p>
    <w:p w:rsidR="005035E9" w:rsidRPr="005035E9" w:rsidRDefault="005035E9" w:rsidP="005035E9">
      <w:pPr>
        <w:pStyle w:val="Default"/>
        <w:spacing w:line="276" w:lineRule="auto"/>
        <w:jc w:val="center"/>
      </w:pPr>
    </w:p>
    <w:p w:rsidR="005035E9" w:rsidRPr="005035E9" w:rsidRDefault="005035E9" w:rsidP="005035E9">
      <w:pPr>
        <w:tabs>
          <w:tab w:val="left" w:pos="142"/>
        </w:tabs>
        <w:spacing w:line="276" w:lineRule="auto"/>
        <w:ind w:firstLine="142"/>
        <w:jc w:val="both"/>
        <w:rPr>
          <w:rFonts w:ascii="Times New Roman" w:hAnsi="Times New Roman" w:cs="Times New Roman"/>
          <w:sz w:val="24"/>
          <w:szCs w:val="24"/>
        </w:rPr>
      </w:pPr>
      <w:r w:rsidRPr="005035E9">
        <w:rPr>
          <w:rFonts w:ascii="Times New Roman" w:hAnsi="Times New Roman" w:cs="Times New Roman"/>
          <w:sz w:val="24"/>
          <w:szCs w:val="24"/>
        </w:rPr>
        <w:t xml:space="preserve">  Как видно на графике, большая часть обучающихся школы воспитывается в семье рабочих. Однако стоит отметить, что в школе обучаются дети разных социальных групп.</w:t>
      </w:r>
    </w:p>
    <w:p w:rsidR="005035E9" w:rsidRPr="005035E9" w:rsidRDefault="005035E9" w:rsidP="005035E9">
      <w:pPr>
        <w:tabs>
          <w:tab w:val="left" w:pos="142"/>
        </w:tabs>
        <w:spacing w:line="276" w:lineRule="auto"/>
        <w:ind w:firstLine="142"/>
        <w:jc w:val="both"/>
        <w:rPr>
          <w:rFonts w:ascii="Times New Roman" w:hAnsi="Times New Roman" w:cs="Times New Roman"/>
          <w:sz w:val="24"/>
          <w:szCs w:val="24"/>
        </w:rPr>
      </w:pPr>
      <w:r w:rsidRPr="005035E9">
        <w:rPr>
          <w:rFonts w:ascii="Times New Roman" w:hAnsi="Times New Roman" w:cs="Times New Roman"/>
          <w:sz w:val="24"/>
          <w:szCs w:val="24"/>
        </w:rPr>
        <w:t>Ежегодный анализ данных социального состава родителей указывает на рост доли рабочих в социальном статусе родителей – показатель того, что большинство детей воспитывается в семье со средним достатком</w:t>
      </w:r>
    </w:p>
    <w:p w:rsidR="005035E9" w:rsidRPr="005035E9" w:rsidRDefault="005035E9" w:rsidP="005035E9">
      <w:pPr>
        <w:tabs>
          <w:tab w:val="left" w:pos="142"/>
        </w:tabs>
        <w:spacing w:line="276" w:lineRule="auto"/>
        <w:jc w:val="both"/>
        <w:rPr>
          <w:rFonts w:ascii="Times New Roman" w:hAnsi="Times New Roman" w:cs="Times New Roman"/>
          <w:sz w:val="24"/>
          <w:szCs w:val="24"/>
        </w:rPr>
      </w:pPr>
    </w:p>
    <w:p w:rsidR="005035E9" w:rsidRPr="005035E9" w:rsidRDefault="005035E9" w:rsidP="005035E9">
      <w:pPr>
        <w:spacing w:line="276" w:lineRule="auto"/>
        <w:rPr>
          <w:rFonts w:ascii="Times New Roman" w:hAnsi="Times New Roman" w:cs="Times New Roman"/>
          <w:sz w:val="24"/>
          <w:szCs w:val="24"/>
          <w:u w:val="single"/>
        </w:rPr>
      </w:pPr>
    </w:p>
    <w:p w:rsidR="005035E9" w:rsidRPr="005035E9" w:rsidRDefault="005035E9" w:rsidP="005035E9">
      <w:pPr>
        <w:spacing w:line="276" w:lineRule="auto"/>
        <w:jc w:val="center"/>
        <w:rPr>
          <w:rFonts w:ascii="Times New Roman" w:hAnsi="Times New Roman" w:cs="Times New Roman"/>
          <w:sz w:val="24"/>
          <w:szCs w:val="24"/>
          <w:u w:val="single"/>
        </w:rPr>
      </w:pPr>
      <w:r w:rsidRPr="005035E9">
        <w:rPr>
          <w:rFonts w:ascii="Times New Roman" w:hAnsi="Times New Roman" w:cs="Times New Roman"/>
          <w:sz w:val="24"/>
          <w:szCs w:val="24"/>
          <w:u w:val="single"/>
        </w:rPr>
        <w:t>Динамика образовательного уровня родителей.</w:t>
      </w:r>
    </w:p>
    <w:p w:rsidR="005035E9" w:rsidRPr="005035E9" w:rsidRDefault="005035E9" w:rsidP="005035E9">
      <w:pPr>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987"/>
        <w:gridCol w:w="986"/>
        <w:gridCol w:w="986"/>
        <w:gridCol w:w="987"/>
        <w:gridCol w:w="987"/>
        <w:gridCol w:w="987"/>
        <w:gridCol w:w="870"/>
        <w:gridCol w:w="870"/>
        <w:gridCol w:w="870"/>
      </w:tblGrid>
      <w:tr w:rsidR="005035E9" w:rsidRPr="005035E9" w:rsidTr="00CA1281">
        <w:trPr>
          <w:trHeight w:val="904"/>
        </w:trPr>
        <w:tc>
          <w:tcPr>
            <w:tcW w:w="1720"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Содержание</w:t>
            </w:r>
          </w:p>
        </w:tc>
        <w:tc>
          <w:tcPr>
            <w:tcW w:w="987"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2011-2012</w:t>
            </w:r>
          </w:p>
        </w:tc>
        <w:tc>
          <w:tcPr>
            <w:tcW w:w="986"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2012-2013</w:t>
            </w:r>
          </w:p>
        </w:tc>
        <w:tc>
          <w:tcPr>
            <w:tcW w:w="986"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2013-2014</w:t>
            </w:r>
          </w:p>
        </w:tc>
        <w:tc>
          <w:tcPr>
            <w:tcW w:w="987"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2014-2015</w:t>
            </w:r>
          </w:p>
        </w:tc>
        <w:tc>
          <w:tcPr>
            <w:tcW w:w="987"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2015-2016</w:t>
            </w:r>
          </w:p>
        </w:tc>
        <w:tc>
          <w:tcPr>
            <w:tcW w:w="987"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2016-2017</w:t>
            </w:r>
          </w:p>
        </w:tc>
        <w:tc>
          <w:tcPr>
            <w:tcW w:w="870" w:type="dxa"/>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2017-2018</w:t>
            </w:r>
          </w:p>
        </w:tc>
        <w:tc>
          <w:tcPr>
            <w:tcW w:w="870" w:type="dxa"/>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2018-2019</w:t>
            </w:r>
          </w:p>
        </w:tc>
        <w:tc>
          <w:tcPr>
            <w:tcW w:w="870" w:type="dxa"/>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2019-2020</w:t>
            </w:r>
          </w:p>
        </w:tc>
      </w:tr>
      <w:tr w:rsidR="005035E9" w:rsidRPr="005035E9" w:rsidTr="00CA1281">
        <w:trPr>
          <w:trHeight w:val="887"/>
        </w:trPr>
        <w:tc>
          <w:tcPr>
            <w:tcW w:w="1720"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высшее образование</w:t>
            </w:r>
          </w:p>
        </w:tc>
        <w:tc>
          <w:tcPr>
            <w:tcW w:w="987"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386</w:t>
            </w:r>
          </w:p>
        </w:tc>
        <w:tc>
          <w:tcPr>
            <w:tcW w:w="986"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340</w:t>
            </w:r>
          </w:p>
        </w:tc>
        <w:tc>
          <w:tcPr>
            <w:tcW w:w="986"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488</w:t>
            </w:r>
          </w:p>
        </w:tc>
        <w:tc>
          <w:tcPr>
            <w:tcW w:w="987"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501</w:t>
            </w:r>
          </w:p>
        </w:tc>
        <w:tc>
          <w:tcPr>
            <w:tcW w:w="987"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589</w:t>
            </w:r>
          </w:p>
        </w:tc>
        <w:tc>
          <w:tcPr>
            <w:tcW w:w="987"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612</w:t>
            </w:r>
          </w:p>
        </w:tc>
        <w:tc>
          <w:tcPr>
            <w:tcW w:w="870" w:type="dxa"/>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577</w:t>
            </w:r>
          </w:p>
        </w:tc>
        <w:tc>
          <w:tcPr>
            <w:tcW w:w="870" w:type="dxa"/>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781</w:t>
            </w:r>
          </w:p>
        </w:tc>
        <w:tc>
          <w:tcPr>
            <w:tcW w:w="870" w:type="dxa"/>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769</w:t>
            </w:r>
          </w:p>
        </w:tc>
      </w:tr>
      <w:tr w:rsidR="005035E9" w:rsidRPr="005035E9" w:rsidTr="00CA1281">
        <w:trPr>
          <w:trHeight w:val="887"/>
        </w:trPr>
        <w:tc>
          <w:tcPr>
            <w:tcW w:w="1720"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средне-специальное</w:t>
            </w:r>
          </w:p>
        </w:tc>
        <w:tc>
          <w:tcPr>
            <w:tcW w:w="987"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841</w:t>
            </w:r>
          </w:p>
        </w:tc>
        <w:tc>
          <w:tcPr>
            <w:tcW w:w="986"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771</w:t>
            </w:r>
          </w:p>
        </w:tc>
        <w:tc>
          <w:tcPr>
            <w:tcW w:w="986"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511</w:t>
            </w:r>
          </w:p>
        </w:tc>
        <w:tc>
          <w:tcPr>
            <w:tcW w:w="987"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980</w:t>
            </w:r>
          </w:p>
        </w:tc>
        <w:tc>
          <w:tcPr>
            <w:tcW w:w="987"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932</w:t>
            </w:r>
          </w:p>
        </w:tc>
        <w:tc>
          <w:tcPr>
            <w:tcW w:w="987"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967</w:t>
            </w:r>
          </w:p>
        </w:tc>
        <w:tc>
          <w:tcPr>
            <w:tcW w:w="870" w:type="dxa"/>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1029</w:t>
            </w:r>
          </w:p>
        </w:tc>
        <w:tc>
          <w:tcPr>
            <w:tcW w:w="870" w:type="dxa"/>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1078</w:t>
            </w:r>
          </w:p>
        </w:tc>
        <w:tc>
          <w:tcPr>
            <w:tcW w:w="870" w:type="dxa"/>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1093</w:t>
            </w:r>
          </w:p>
        </w:tc>
      </w:tr>
      <w:tr w:rsidR="005035E9" w:rsidRPr="005035E9" w:rsidTr="00CA1281">
        <w:trPr>
          <w:trHeight w:val="559"/>
        </w:trPr>
        <w:tc>
          <w:tcPr>
            <w:tcW w:w="1720"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 xml:space="preserve">среднее </w:t>
            </w:r>
          </w:p>
        </w:tc>
        <w:tc>
          <w:tcPr>
            <w:tcW w:w="987"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332</w:t>
            </w:r>
          </w:p>
        </w:tc>
        <w:tc>
          <w:tcPr>
            <w:tcW w:w="986"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333</w:t>
            </w:r>
          </w:p>
        </w:tc>
        <w:tc>
          <w:tcPr>
            <w:tcW w:w="986"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294</w:t>
            </w:r>
          </w:p>
        </w:tc>
        <w:tc>
          <w:tcPr>
            <w:tcW w:w="987"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214</w:t>
            </w:r>
          </w:p>
        </w:tc>
        <w:tc>
          <w:tcPr>
            <w:tcW w:w="987"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212</w:t>
            </w:r>
          </w:p>
        </w:tc>
        <w:tc>
          <w:tcPr>
            <w:tcW w:w="987" w:type="dxa"/>
            <w:shd w:val="clear" w:color="auto" w:fill="auto"/>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348</w:t>
            </w:r>
          </w:p>
        </w:tc>
        <w:tc>
          <w:tcPr>
            <w:tcW w:w="870" w:type="dxa"/>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286</w:t>
            </w:r>
          </w:p>
        </w:tc>
        <w:tc>
          <w:tcPr>
            <w:tcW w:w="870" w:type="dxa"/>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311</w:t>
            </w:r>
          </w:p>
        </w:tc>
        <w:tc>
          <w:tcPr>
            <w:tcW w:w="870" w:type="dxa"/>
          </w:tcPr>
          <w:p w:rsidR="005035E9" w:rsidRPr="005035E9" w:rsidRDefault="005035E9" w:rsidP="00CA1281">
            <w:pPr>
              <w:spacing w:line="276" w:lineRule="auto"/>
              <w:rPr>
                <w:rFonts w:ascii="Times New Roman" w:hAnsi="Times New Roman" w:cs="Times New Roman"/>
                <w:sz w:val="24"/>
                <w:szCs w:val="24"/>
              </w:rPr>
            </w:pPr>
            <w:r w:rsidRPr="005035E9">
              <w:rPr>
                <w:rFonts w:ascii="Times New Roman" w:hAnsi="Times New Roman" w:cs="Times New Roman"/>
                <w:sz w:val="24"/>
                <w:szCs w:val="24"/>
              </w:rPr>
              <w:t>376</w:t>
            </w:r>
          </w:p>
        </w:tc>
      </w:tr>
    </w:tbl>
    <w:p w:rsidR="005035E9" w:rsidRPr="005035E9" w:rsidRDefault="005035E9" w:rsidP="005035E9">
      <w:pPr>
        <w:tabs>
          <w:tab w:val="left" w:pos="142"/>
        </w:tabs>
        <w:spacing w:line="276" w:lineRule="auto"/>
        <w:jc w:val="both"/>
        <w:rPr>
          <w:rFonts w:ascii="Times New Roman" w:hAnsi="Times New Roman" w:cs="Times New Roman"/>
          <w:sz w:val="24"/>
          <w:szCs w:val="24"/>
        </w:rPr>
      </w:pPr>
    </w:p>
    <w:p w:rsidR="005035E9" w:rsidRPr="005035E9" w:rsidRDefault="005035E9" w:rsidP="005035E9">
      <w:pPr>
        <w:tabs>
          <w:tab w:val="left" w:pos="142"/>
        </w:tabs>
        <w:spacing w:line="276" w:lineRule="auto"/>
        <w:ind w:firstLine="142"/>
        <w:jc w:val="both"/>
        <w:rPr>
          <w:rFonts w:ascii="Times New Roman" w:hAnsi="Times New Roman" w:cs="Times New Roman"/>
          <w:sz w:val="24"/>
          <w:szCs w:val="24"/>
        </w:rPr>
      </w:pPr>
    </w:p>
    <w:p w:rsidR="005035E9" w:rsidRPr="005035E9" w:rsidRDefault="005035E9" w:rsidP="005035E9">
      <w:pPr>
        <w:tabs>
          <w:tab w:val="left" w:pos="142"/>
        </w:tabs>
        <w:spacing w:line="276" w:lineRule="auto"/>
        <w:ind w:firstLine="142"/>
        <w:jc w:val="center"/>
        <w:rPr>
          <w:rFonts w:ascii="Times New Roman" w:hAnsi="Times New Roman" w:cs="Times New Roman"/>
          <w:b/>
          <w:sz w:val="24"/>
          <w:szCs w:val="24"/>
        </w:rPr>
      </w:pPr>
      <w:r w:rsidRPr="005035E9">
        <w:rPr>
          <w:rFonts w:ascii="Times New Roman" w:hAnsi="Times New Roman" w:cs="Times New Roman"/>
          <w:b/>
          <w:sz w:val="24"/>
          <w:szCs w:val="24"/>
        </w:rPr>
        <w:t>Мониторинг по семьям различной категории</w:t>
      </w:r>
    </w:p>
    <w:tbl>
      <w:tblPr>
        <w:tblpPr w:leftFromText="180" w:rightFromText="180" w:vertAnchor="text" w:horzAnchor="margin" w:tblpXSpec="center" w:tblpY="49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1276"/>
        <w:gridCol w:w="1417"/>
        <w:gridCol w:w="1418"/>
        <w:gridCol w:w="1417"/>
        <w:gridCol w:w="1134"/>
      </w:tblGrid>
      <w:tr w:rsidR="005035E9" w:rsidRPr="005035E9" w:rsidTr="00CA1281">
        <w:trPr>
          <w:trHeight w:val="282"/>
        </w:trPr>
        <w:tc>
          <w:tcPr>
            <w:tcW w:w="3794" w:type="dxa"/>
          </w:tcPr>
          <w:p w:rsidR="005035E9" w:rsidRPr="005035E9" w:rsidRDefault="005035E9" w:rsidP="00CA1281">
            <w:pPr>
              <w:tabs>
                <w:tab w:val="left" w:pos="142"/>
              </w:tabs>
              <w:spacing w:line="276" w:lineRule="auto"/>
              <w:ind w:firstLine="142"/>
              <w:jc w:val="both"/>
              <w:rPr>
                <w:rFonts w:ascii="Times New Roman" w:hAnsi="Times New Roman" w:cs="Times New Roman"/>
                <w:sz w:val="24"/>
                <w:szCs w:val="24"/>
              </w:rPr>
            </w:pPr>
          </w:p>
        </w:tc>
        <w:tc>
          <w:tcPr>
            <w:tcW w:w="1276"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2015-2016</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2016-2017</w:t>
            </w:r>
          </w:p>
        </w:tc>
        <w:tc>
          <w:tcPr>
            <w:tcW w:w="1418"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2017-2018</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2018-2019</w:t>
            </w:r>
          </w:p>
        </w:tc>
        <w:tc>
          <w:tcPr>
            <w:tcW w:w="1134"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2019 - 2020</w:t>
            </w:r>
          </w:p>
        </w:tc>
      </w:tr>
      <w:tr w:rsidR="005035E9" w:rsidRPr="005035E9" w:rsidTr="00CA1281">
        <w:trPr>
          <w:trHeight w:val="282"/>
        </w:trPr>
        <w:tc>
          <w:tcPr>
            <w:tcW w:w="3794" w:type="dxa"/>
          </w:tcPr>
          <w:p w:rsidR="005035E9" w:rsidRPr="005035E9" w:rsidRDefault="005035E9" w:rsidP="00CA1281">
            <w:pPr>
              <w:tabs>
                <w:tab w:val="left" w:pos="142"/>
              </w:tabs>
              <w:spacing w:line="276" w:lineRule="auto"/>
              <w:ind w:firstLine="142"/>
              <w:rPr>
                <w:rFonts w:ascii="Times New Roman" w:hAnsi="Times New Roman" w:cs="Times New Roman"/>
                <w:sz w:val="24"/>
                <w:szCs w:val="24"/>
              </w:rPr>
            </w:pPr>
            <w:r w:rsidRPr="005035E9">
              <w:rPr>
                <w:rFonts w:ascii="Times New Roman" w:hAnsi="Times New Roman" w:cs="Times New Roman"/>
                <w:sz w:val="24"/>
                <w:szCs w:val="24"/>
              </w:rPr>
              <w:t>Количество обучающихся</w:t>
            </w:r>
          </w:p>
        </w:tc>
        <w:tc>
          <w:tcPr>
            <w:tcW w:w="1276"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1100</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1130</w:t>
            </w:r>
          </w:p>
        </w:tc>
        <w:tc>
          <w:tcPr>
            <w:tcW w:w="1418"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1212</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1227</w:t>
            </w:r>
          </w:p>
        </w:tc>
        <w:tc>
          <w:tcPr>
            <w:tcW w:w="1134"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1257</w:t>
            </w:r>
          </w:p>
        </w:tc>
      </w:tr>
      <w:tr w:rsidR="005035E9" w:rsidRPr="005035E9" w:rsidTr="00CA1281">
        <w:trPr>
          <w:trHeight w:val="282"/>
        </w:trPr>
        <w:tc>
          <w:tcPr>
            <w:tcW w:w="3794" w:type="dxa"/>
          </w:tcPr>
          <w:p w:rsidR="005035E9" w:rsidRPr="005035E9" w:rsidRDefault="005035E9" w:rsidP="00CA1281">
            <w:pPr>
              <w:tabs>
                <w:tab w:val="left" w:pos="142"/>
              </w:tabs>
              <w:spacing w:line="276" w:lineRule="auto"/>
              <w:ind w:firstLine="142"/>
              <w:rPr>
                <w:rFonts w:ascii="Times New Roman" w:hAnsi="Times New Roman" w:cs="Times New Roman"/>
                <w:sz w:val="24"/>
                <w:szCs w:val="24"/>
              </w:rPr>
            </w:pPr>
            <w:r w:rsidRPr="005035E9">
              <w:rPr>
                <w:rFonts w:ascii="Times New Roman" w:hAnsi="Times New Roman" w:cs="Times New Roman"/>
                <w:sz w:val="24"/>
                <w:szCs w:val="24"/>
              </w:rPr>
              <w:t xml:space="preserve">Количество многодетных семей/количество детей </w:t>
            </w:r>
          </w:p>
        </w:tc>
        <w:tc>
          <w:tcPr>
            <w:tcW w:w="1276"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96/144</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102/153</w:t>
            </w:r>
          </w:p>
        </w:tc>
        <w:tc>
          <w:tcPr>
            <w:tcW w:w="1418"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140/198</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123/175</w:t>
            </w:r>
          </w:p>
        </w:tc>
        <w:tc>
          <w:tcPr>
            <w:tcW w:w="1134"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130</w:t>
            </w:r>
          </w:p>
        </w:tc>
      </w:tr>
      <w:tr w:rsidR="005035E9" w:rsidRPr="005035E9" w:rsidTr="00CA1281">
        <w:trPr>
          <w:trHeight w:val="282"/>
        </w:trPr>
        <w:tc>
          <w:tcPr>
            <w:tcW w:w="3794" w:type="dxa"/>
          </w:tcPr>
          <w:p w:rsidR="005035E9" w:rsidRPr="005035E9" w:rsidRDefault="005035E9" w:rsidP="00CA1281">
            <w:pPr>
              <w:tabs>
                <w:tab w:val="left" w:pos="142"/>
              </w:tabs>
              <w:spacing w:line="276" w:lineRule="auto"/>
              <w:ind w:firstLine="142"/>
              <w:rPr>
                <w:rFonts w:ascii="Times New Roman" w:hAnsi="Times New Roman" w:cs="Times New Roman"/>
                <w:sz w:val="24"/>
                <w:szCs w:val="24"/>
              </w:rPr>
            </w:pPr>
            <w:r w:rsidRPr="005035E9">
              <w:rPr>
                <w:rFonts w:ascii="Times New Roman" w:hAnsi="Times New Roman" w:cs="Times New Roman"/>
                <w:sz w:val="24"/>
                <w:szCs w:val="24"/>
              </w:rPr>
              <w:t>Количество малообеспеченных семей/количество детей</w:t>
            </w:r>
          </w:p>
        </w:tc>
        <w:tc>
          <w:tcPr>
            <w:tcW w:w="1276"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127/165</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142/197</w:t>
            </w:r>
          </w:p>
        </w:tc>
        <w:tc>
          <w:tcPr>
            <w:tcW w:w="1418"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150/174</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107/139</w:t>
            </w:r>
          </w:p>
        </w:tc>
        <w:tc>
          <w:tcPr>
            <w:tcW w:w="1134"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174</w:t>
            </w:r>
          </w:p>
        </w:tc>
      </w:tr>
      <w:tr w:rsidR="005035E9" w:rsidRPr="005035E9" w:rsidTr="00CA1281">
        <w:trPr>
          <w:trHeight w:val="282"/>
        </w:trPr>
        <w:tc>
          <w:tcPr>
            <w:tcW w:w="3794" w:type="dxa"/>
          </w:tcPr>
          <w:p w:rsidR="005035E9" w:rsidRPr="005035E9" w:rsidRDefault="005035E9" w:rsidP="00CA1281">
            <w:pPr>
              <w:tabs>
                <w:tab w:val="left" w:pos="142"/>
              </w:tabs>
              <w:spacing w:line="276" w:lineRule="auto"/>
              <w:ind w:firstLine="142"/>
              <w:rPr>
                <w:rFonts w:ascii="Times New Roman" w:hAnsi="Times New Roman" w:cs="Times New Roman"/>
                <w:sz w:val="24"/>
                <w:szCs w:val="24"/>
              </w:rPr>
            </w:pPr>
            <w:r w:rsidRPr="005035E9">
              <w:rPr>
                <w:rFonts w:ascii="Times New Roman" w:hAnsi="Times New Roman" w:cs="Times New Roman"/>
                <w:sz w:val="24"/>
                <w:szCs w:val="24"/>
              </w:rPr>
              <w:t>Количество неполных семей/количество детей</w:t>
            </w:r>
          </w:p>
        </w:tc>
        <w:tc>
          <w:tcPr>
            <w:tcW w:w="1276"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209/231</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211/298</w:t>
            </w:r>
          </w:p>
        </w:tc>
        <w:tc>
          <w:tcPr>
            <w:tcW w:w="1418"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214/247</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243</w:t>
            </w:r>
          </w:p>
        </w:tc>
        <w:tc>
          <w:tcPr>
            <w:tcW w:w="1134"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220</w:t>
            </w:r>
          </w:p>
        </w:tc>
      </w:tr>
      <w:tr w:rsidR="005035E9" w:rsidRPr="005035E9" w:rsidTr="00CA1281">
        <w:trPr>
          <w:trHeight w:val="282"/>
        </w:trPr>
        <w:tc>
          <w:tcPr>
            <w:tcW w:w="3794" w:type="dxa"/>
          </w:tcPr>
          <w:p w:rsidR="005035E9" w:rsidRPr="005035E9" w:rsidRDefault="005035E9" w:rsidP="00CA1281">
            <w:pPr>
              <w:tabs>
                <w:tab w:val="left" w:pos="142"/>
              </w:tabs>
              <w:spacing w:line="276" w:lineRule="auto"/>
              <w:ind w:firstLine="142"/>
              <w:rPr>
                <w:rFonts w:ascii="Times New Roman" w:hAnsi="Times New Roman" w:cs="Times New Roman"/>
                <w:sz w:val="24"/>
                <w:szCs w:val="24"/>
              </w:rPr>
            </w:pPr>
            <w:r w:rsidRPr="005035E9">
              <w:rPr>
                <w:rFonts w:ascii="Times New Roman" w:hAnsi="Times New Roman" w:cs="Times New Roman"/>
                <w:sz w:val="24"/>
                <w:szCs w:val="24"/>
              </w:rPr>
              <w:t>Количество детей сирот и детей, оставшихся без попечения родителей</w:t>
            </w:r>
          </w:p>
        </w:tc>
        <w:tc>
          <w:tcPr>
            <w:tcW w:w="1276"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20</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20</w:t>
            </w:r>
          </w:p>
        </w:tc>
        <w:tc>
          <w:tcPr>
            <w:tcW w:w="1418"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21</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18</w:t>
            </w:r>
          </w:p>
        </w:tc>
        <w:tc>
          <w:tcPr>
            <w:tcW w:w="1134"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13</w:t>
            </w:r>
          </w:p>
        </w:tc>
      </w:tr>
      <w:tr w:rsidR="005035E9" w:rsidRPr="005035E9" w:rsidTr="00CA1281">
        <w:trPr>
          <w:trHeight w:val="282"/>
        </w:trPr>
        <w:tc>
          <w:tcPr>
            <w:tcW w:w="3794" w:type="dxa"/>
          </w:tcPr>
          <w:p w:rsidR="005035E9" w:rsidRPr="005035E9" w:rsidRDefault="005035E9" w:rsidP="00CA1281">
            <w:pPr>
              <w:tabs>
                <w:tab w:val="left" w:pos="142"/>
              </w:tabs>
              <w:spacing w:line="276" w:lineRule="auto"/>
              <w:ind w:firstLine="142"/>
              <w:rPr>
                <w:rFonts w:ascii="Times New Roman" w:hAnsi="Times New Roman" w:cs="Times New Roman"/>
                <w:sz w:val="24"/>
                <w:szCs w:val="24"/>
              </w:rPr>
            </w:pPr>
            <w:r w:rsidRPr="005035E9">
              <w:rPr>
                <w:rFonts w:ascii="Times New Roman" w:hAnsi="Times New Roman" w:cs="Times New Roman"/>
                <w:sz w:val="24"/>
                <w:szCs w:val="24"/>
              </w:rPr>
              <w:t>Количество неблагополучных семей/количество детей в них</w:t>
            </w:r>
          </w:p>
        </w:tc>
        <w:tc>
          <w:tcPr>
            <w:tcW w:w="1276"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18/22</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11/15</w:t>
            </w:r>
          </w:p>
        </w:tc>
        <w:tc>
          <w:tcPr>
            <w:tcW w:w="1418"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9/11</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11/12</w:t>
            </w:r>
          </w:p>
        </w:tc>
        <w:tc>
          <w:tcPr>
            <w:tcW w:w="1134"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14</w:t>
            </w:r>
          </w:p>
        </w:tc>
      </w:tr>
      <w:tr w:rsidR="005035E9" w:rsidRPr="005035E9" w:rsidTr="00CA1281">
        <w:trPr>
          <w:trHeight w:val="282"/>
        </w:trPr>
        <w:tc>
          <w:tcPr>
            <w:tcW w:w="3794" w:type="dxa"/>
          </w:tcPr>
          <w:p w:rsidR="005035E9" w:rsidRPr="005035E9" w:rsidRDefault="005035E9" w:rsidP="00CA1281">
            <w:pPr>
              <w:tabs>
                <w:tab w:val="left" w:pos="142"/>
              </w:tabs>
              <w:spacing w:line="276" w:lineRule="auto"/>
              <w:ind w:firstLine="142"/>
              <w:rPr>
                <w:rFonts w:ascii="Times New Roman" w:hAnsi="Times New Roman" w:cs="Times New Roman"/>
                <w:sz w:val="24"/>
                <w:szCs w:val="24"/>
              </w:rPr>
            </w:pPr>
            <w:r w:rsidRPr="005035E9">
              <w:rPr>
                <w:rFonts w:ascii="Times New Roman" w:hAnsi="Times New Roman" w:cs="Times New Roman"/>
                <w:sz w:val="24"/>
                <w:szCs w:val="24"/>
              </w:rPr>
              <w:t>Количество учащихся, состоящих на учете в КДН и ЗП (на начало года и конец года)</w:t>
            </w:r>
          </w:p>
        </w:tc>
        <w:tc>
          <w:tcPr>
            <w:tcW w:w="1276"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4</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5</w:t>
            </w:r>
          </w:p>
        </w:tc>
        <w:tc>
          <w:tcPr>
            <w:tcW w:w="1418"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4</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3/0</w:t>
            </w:r>
          </w:p>
        </w:tc>
        <w:tc>
          <w:tcPr>
            <w:tcW w:w="1134"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2/2</w:t>
            </w:r>
          </w:p>
        </w:tc>
      </w:tr>
      <w:tr w:rsidR="005035E9" w:rsidRPr="005035E9" w:rsidTr="00CA1281">
        <w:trPr>
          <w:trHeight w:val="282"/>
        </w:trPr>
        <w:tc>
          <w:tcPr>
            <w:tcW w:w="3794" w:type="dxa"/>
          </w:tcPr>
          <w:p w:rsidR="005035E9" w:rsidRPr="005035E9" w:rsidRDefault="005035E9" w:rsidP="00CA1281">
            <w:pPr>
              <w:tabs>
                <w:tab w:val="left" w:pos="142"/>
              </w:tabs>
              <w:spacing w:line="276" w:lineRule="auto"/>
              <w:ind w:firstLine="142"/>
              <w:rPr>
                <w:rFonts w:ascii="Times New Roman" w:hAnsi="Times New Roman" w:cs="Times New Roman"/>
                <w:sz w:val="24"/>
                <w:szCs w:val="24"/>
              </w:rPr>
            </w:pPr>
            <w:r w:rsidRPr="005035E9">
              <w:rPr>
                <w:rFonts w:ascii="Times New Roman" w:hAnsi="Times New Roman" w:cs="Times New Roman"/>
                <w:sz w:val="24"/>
                <w:szCs w:val="24"/>
              </w:rPr>
              <w:t>Количество учащихся, состоящих на учете ОДН</w:t>
            </w:r>
          </w:p>
          <w:p w:rsidR="005035E9" w:rsidRPr="005035E9" w:rsidRDefault="005035E9" w:rsidP="00CA1281">
            <w:pPr>
              <w:tabs>
                <w:tab w:val="left" w:pos="142"/>
              </w:tabs>
              <w:spacing w:line="276" w:lineRule="auto"/>
              <w:ind w:firstLine="142"/>
              <w:rPr>
                <w:rFonts w:ascii="Times New Roman" w:hAnsi="Times New Roman" w:cs="Times New Roman"/>
                <w:sz w:val="24"/>
                <w:szCs w:val="24"/>
              </w:rPr>
            </w:pPr>
            <w:r w:rsidRPr="005035E9">
              <w:rPr>
                <w:rFonts w:ascii="Times New Roman" w:hAnsi="Times New Roman" w:cs="Times New Roman"/>
                <w:sz w:val="24"/>
                <w:szCs w:val="24"/>
              </w:rPr>
              <w:t xml:space="preserve"> (на начало года и конец года)</w:t>
            </w:r>
          </w:p>
        </w:tc>
        <w:tc>
          <w:tcPr>
            <w:tcW w:w="1276"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6</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2</w:t>
            </w:r>
          </w:p>
        </w:tc>
        <w:tc>
          <w:tcPr>
            <w:tcW w:w="1418"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3/5</w:t>
            </w:r>
          </w:p>
        </w:tc>
        <w:tc>
          <w:tcPr>
            <w:tcW w:w="1134"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2/1</w:t>
            </w:r>
          </w:p>
        </w:tc>
      </w:tr>
      <w:tr w:rsidR="005035E9" w:rsidRPr="005035E9" w:rsidTr="00CA1281">
        <w:trPr>
          <w:trHeight w:val="282"/>
        </w:trPr>
        <w:tc>
          <w:tcPr>
            <w:tcW w:w="3794" w:type="dxa"/>
          </w:tcPr>
          <w:p w:rsidR="005035E9" w:rsidRPr="005035E9" w:rsidRDefault="005035E9" w:rsidP="00CA1281">
            <w:pPr>
              <w:tabs>
                <w:tab w:val="left" w:pos="142"/>
              </w:tabs>
              <w:spacing w:line="276" w:lineRule="auto"/>
              <w:ind w:firstLine="142"/>
              <w:rPr>
                <w:rFonts w:ascii="Times New Roman" w:hAnsi="Times New Roman" w:cs="Times New Roman"/>
                <w:sz w:val="24"/>
                <w:szCs w:val="24"/>
              </w:rPr>
            </w:pPr>
            <w:r w:rsidRPr="005035E9">
              <w:rPr>
                <w:rFonts w:ascii="Times New Roman" w:hAnsi="Times New Roman" w:cs="Times New Roman"/>
                <w:sz w:val="24"/>
                <w:szCs w:val="24"/>
              </w:rPr>
              <w:t>Количество учащихся, состоящих на учете ВШУ</w:t>
            </w:r>
          </w:p>
        </w:tc>
        <w:tc>
          <w:tcPr>
            <w:tcW w:w="1276"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18</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13</w:t>
            </w:r>
          </w:p>
        </w:tc>
        <w:tc>
          <w:tcPr>
            <w:tcW w:w="1418"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13</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9</w:t>
            </w:r>
          </w:p>
        </w:tc>
        <w:tc>
          <w:tcPr>
            <w:tcW w:w="1134"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13</w:t>
            </w:r>
          </w:p>
        </w:tc>
      </w:tr>
      <w:tr w:rsidR="005035E9" w:rsidRPr="005035E9" w:rsidTr="00CA1281">
        <w:trPr>
          <w:trHeight w:val="282"/>
        </w:trPr>
        <w:tc>
          <w:tcPr>
            <w:tcW w:w="3794" w:type="dxa"/>
          </w:tcPr>
          <w:p w:rsidR="005035E9" w:rsidRPr="005035E9" w:rsidRDefault="005035E9" w:rsidP="00CA1281">
            <w:pPr>
              <w:tabs>
                <w:tab w:val="left" w:pos="142"/>
              </w:tabs>
              <w:spacing w:line="276" w:lineRule="auto"/>
              <w:ind w:firstLine="142"/>
              <w:rPr>
                <w:rFonts w:ascii="Times New Roman" w:hAnsi="Times New Roman" w:cs="Times New Roman"/>
                <w:sz w:val="24"/>
                <w:szCs w:val="24"/>
              </w:rPr>
            </w:pPr>
            <w:r w:rsidRPr="005035E9">
              <w:rPr>
                <w:rFonts w:ascii="Times New Roman" w:hAnsi="Times New Roman" w:cs="Times New Roman"/>
                <w:sz w:val="24"/>
                <w:szCs w:val="24"/>
              </w:rPr>
              <w:t>Количество детей из семей беженцев и вынужденных переселенцев</w:t>
            </w:r>
          </w:p>
        </w:tc>
        <w:tc>
          <w:tcPr>
            <w:tcW w:w="1276"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3</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3</w:t>
            </w:r>
          </w:p>
        </w:tc>
        <w:tc>
          <w:tcPr>
            <w:tcW w:w="1418"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3</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4</w:t>
            </w:r>
          </w:p>
        </w:tc>
        <w:tc>
          <w:tcPr>
            <w:tcW w:w="1134"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0</w:t>
            </w:r>
          </w:p>
        </w:tc>
      </w:tr>
      <w:tr w:rsidR="005035E9" w:rsidRPr="005035E9" w:rsidTr="00CA1281">
        <w:trPr>
          <w:trHeight w:val="282"/>
        </w:trPr>
        <w:tc>
          <w:tcPr>
            <w:tcW w:w="3794" w:type="dxa"/>
          </w:tcPr>
          <w:p w:rsidR="005035E9" w:rsidRPr="005035E9" w:rsidRDefault="005035E9" w:rsidP="00CA1281">
            <w:pPr>
              <w:tabs>
                <w:tab w:val="left" w:pos="142"/>
              </w:tabs>
              <w:spacing w:line="276" w:lineRule="auto"/>
              <w:ind w:firstLine="142"/>
              <w:rPr>
                <w:rFonts w:ascii="Times New Roman" w:hAnsi="Times New Roman" w:cs="Times New Roman"/>
                <w:sz w:val="24"/>
                <w:szCs w:val="24"/>
              </w:rPr>
            </w:pPr>
            <w:r w:rsidRPr="005035E9">
              <w:rPr>
                <w:rFonts w:ascii="Times New Roman" w:hAnsi="Times New Roman" w:cs="Times New Roman"/>
                <w:sz w:val="24"/>
                <w:szCs w:val="24"/>
              </w:rPr>
              <w:t>Количество детей - инвалидов</w:t>
            </w:r>
          </w:p>
          <w:p w:rsidR="005035E9" w:rsidRPr="005035E9" w:rsidRDefault="005035E9" w:rsidP="00CA1281">
            <w:pPr>
              <w:tabs>
                <w:tab w:val="left" w:pos="142"/>
              </w:tabs>
              <w:spacing w:line="276" w:lineRule="auto"/>
              <w:ind w:firstLine="142"/>
              <w:rPr>
                <w:rFonts w:ascii="Times New Roman" w:hAnsi="Times New Roman" w:cs="Times New Roman"/>
                <w:sz w:val="24"/>
                <w:szCs w:val="24"/>
              </w:rPr>
            </w:pPr>
          </w:p>
        </w:tc>
        <w:tc>
          <w:tcPr>
            <w:tcW w:w="1276"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7</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7</w:t>
            </w:r>
          </w:p>
        </w:tc>
        <w:tc>
          <w:tcPr>
            <w:tcW w:w="1418"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13</w:t>
            </w:r>
          </w:p>
        </w:tc>
        <w:tc>
          <w:tcPr>
            <w:tcW w:w="1417"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17</w:t>
            </w:r>
          </w:p>
        </w:tc>
        <w:tc>
          <w:tcPr>
            <w:tcW w:w="1134" w:type="dxa"/>
          </w:tcPr>
          <w:p w:rsidR="005035E9" w:rsidRPr="005035E9" w:rsidRDefault="005035E9" w:rsidP="00CA1281">
            <w:pPr>
              <w:tabs>
                <w:tab w:val="left" w:pos="142"/>
              </w:tabs>
              <w:spacing w:line="276" w:lineRule="auto"/>
              <w:ind w:firstLine="142"/>
              <w:jc w:val="center"/>
              <w:rPr>
                <w:rFonts w:ascii="Times New Roman" w:hAnsi="Times New Roman" w:cs="Times New Roman"/>
                <w:sz w:val="24"/>
                <w:szCs w:val="24"/>
              </w:rPr>
            </w:pPr>
            <w:r w:rsidRPr="005035E9">
              <w:rPr>
                <w:rFonts w:ascii="Times New Roman" w:hAnsi="Times New Roman" w:cs="Times New Roman"/>
                <w:sz w:val="24"/>
                <w:szCs w:val="24"/>
              </w:rPr>
              <w:t>17</w:t>
            </w:r>
          </w:p>
        </w:tc>
      </w:tr>
    </w:tbl>
    <w:p w:rsidR="005035E9" w:rsidRPr="005035E9" w:rsidRDefault="005035E9" w:rsidP="005035E9">
      <w:pPr>
        <w:tabs>
          <w:tab w:val="left" w:pos="142"/>
        </w:tabs>
        <w:spacing w:line="276" w:lineRule="auto"/>
        <w:jc w:val="both"/>
        <w:rPr>
          <w:rFonts w:ascii="Times New Roman" w:hAnsi="Times New Roman" w:cs="Times New Roman"/>
          <w:sz w:val="24"/>
          <w:szCs w:val="24"/>
        </w:rPr>
      </w:pPr>
    </w:p>
    <w:p w:rsidR="005035E9" w:rsidRPr="005035E9" w:rsidRDefault="005035E9" w:rsidP="005035E9">
      <w:pPr>
        <w:tabs>
          <w:tab w:val="left" w:pos="142"/>
        </w:tabs>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В целом, в школе обучаются дети из благополучных полных семей, родители которых заинтересованы в получении детьми необходимых знаний.</w:t>
      </w:r>
    </w:p>
    <w:p w:rsidR="005035E9" w:rsidRPr="005035E9" w:rsidRDefault="005035E9" w:rsidP="005035E9">
      <w:pPr>
        <w:pStyle w:val="Default"/>
        <w:spacing w:line="276" w:lineRule="auto"/>
        <w:jc w:val="both"/>
      </w:pPr>
      <w:r w:rsidRPr="005035E9">
        <w:t>Ежегодно в начале учебного года формируется банк данных обучающихся, состоящих на различных видах учета, который обновляется в течение года.</w:t>
      </w:r>
    </w:p>
    <w:p w:rsidR="005035E9" w:rsidRPr="005035E9" w:rsidRDefault="005035E9" w:rsidP="005035E9">
      <w:pPr>
        <w:pStyle w:val="Default"/>
        <w:spacing w:line="276" w:lineRule="auto"/>
        <w:jc w:val="both"/>
      </w:pPr>
      <w:r w:rsidRPr="005035E9">
        <w:t xml:space="preserve">В течение сентября-октября 2019 г. был сформирован банк данных обучающихся, состоящих на внутришкольном контроле, состоящих на профилактическом учете в ПДН ОМВД, КДН и ЗП. </w:t>
      </w:r>
    </w:p>
    <w:p w:rsidR="005035E9" w:rsidRPr="005035E9" w:rsidRDefault="005035E9" w:rsidP="005035E9">
      <w:pPr>
        <w:pStyle w:val="Default"/>
        <w:spacing w:line="276" w:lineRule="auto"/>
        <w:jc w:val="center"/>
      </w:pPr>
    </w:p>
    <w:p w:rsidR="005035E9" w:rsidRPr="005035E9" w:rsidRDefault="005035E9" w:rsidP="005035E9">
      <w:pPr>
        <w:pStyle w:val="Default"/>
        <w:spacing w:line="276" w:lineRule="auto"/>
        <w:jc w:val="center"/>
      </w:pPr>
      <w:r w:rsidRPr="005035E9">
        <w:rPr>
          <w:b/>
          <w:bCs/>
        </w:rPr>
        <w:lastRenderedPageBreak/>
        <w:t>Профилактическая работа с семьями и детьми</w:t>
      </w:r>
    </w:p>
    <w:p w:rsidR="005035E9" w:rsidRPr="005035E9" w:rsidRDefault="005035E9" w:rsidP="005035E9">
      <w:pPr>
        <w:pStyle w:val="Default"/>
        <w:spacing w:line="276" w:lineRule="auto"/>
      </w:pPr>
    </w:p>
    <w:p w:rsidR="005035E9" w:rsidRPr="005035E9" w:rsidRDefault="005035E9" w:rsidP="005035E9">
      <w:pPr>
        <w:pStyle w:val="Default"/>
        <w:spacing w:line="276" w:lineRule="auto"/>
      </w:pPr>
      <w:r w:rsidRPr="005035E9">
        <w:t xml:space="preserve">В начале каждого учебного года разрабатывается  совместный план работы социального педагога и  инспектора  по делам несовершеннолетних. </w:t>
      </w:r>
    </w:p>
    <w:p w:rsidR="005035E9" w:rsidRPr="005035E9" w:rsidRDefault="005035E9" w:rsidP="005035E9">
      <w:pPr>
        <w:pStyle w:val="Default"/>
        <w:spacing w:line="276" w:lineRule="auto"/>
      </w:pPr>
      <w:r w:rsidRPr="005035E9">
        <w:t>В рамках профилактической работы проводятся систематические мероприятия с обучающимися, занесенными в банк данных школы, отчет о проведенной работе ежеквартально представляется  в КДН И ЗП МР Учалинский район. Также ежеквартально представляются отчеты о работе с обучающимися, состоящими на ВШК и на учете в полиции.</w:t>
      </w:r>
    </w:p>
    <w:p w:rsidR="005035E9" w:rsidRPr="005035E9" w:rsidRDefault="005035E9" w:rsidP="005035E9">
      <w:pPr>
        <w:pStyle w:val="Default"/>
        <w:spacing w:line="276" w:lineRule="auto"/>
      </w:pPr>
    </w:p>
    <w:p w:rsidR="005035E9" w:rsidRPr="005035E9" w:rsidRDefault="005035E9" w:rsidP="005035E9">
      <w:pPr>
        <w:pStyle w:val="Default"/>
        <w:spacing w:line="276" w:lineRule="auto"/>
      </w:pPr>
    </w:p>
    <w:p w:rsidR="005035E9" w:rsidRPr="005035E9" w:rsidRDefault="005035E9" w:rsidP="005035E9">
      <w:pPr>
        <w:pStyle w:val="Default"/>
        <w:spacing w:line="276" w:lineRule="auto"/>
      </w:pPr>
    </w:p>
    <w:p w:rsidR="005035E9" w:rsidRPr="005035E9" w:rsidRDefault="005035E9" w:rsidP="005035E9">
      <w:pPr>
        <w:pStyle w:val="Default"/>
        <w:spacing w:line="276" w:lineRule="auto"/>
      </w:pPr>
    </w:p>
    <w:p w:rsidR="005035E9" w:rsidRPr="005035E9" w:rsidRDefault="005035E9" w:rsidP="005035E9">
      <w:pPr>
        <w:pStyle w:val="Default"/>
        <w:spacing w:line="276" w:lineRule="auto"/>
      </w:pPr>
    </w:p>
    <w:p w:rsidR="005035E9" w:rsidRPr="005035E9" w:rsidRDefault="005035E9" w:rsidP="005035E9">
      <w:pPr>
        <w:pStyle w:val="Default"/>
        <w:spacing w:line="276" w:lineRule="auto"/>
      </w:pPr>
    </w:p>
    <w:p w:rsidR="005035E9" w:rsidRPr="005035E9" w:rsidRDefault="005035E9" w:rsidP="005035E9">
      <w:pPr>
        <w:pStyle w:val="Default"/>
        <w:spacing w:line="276" w:lineRule="auto"/>
        <w:jc w:val="center"/>
      </w:pPr>
      <w:r w:rsidRPr="005035E9">
        <w:rPr>
          <w:noProof/>
        </w:rPr>
        <w:drawing>
          <wp:inline distT="0" distB="0" distL="0" distR="0">
            <wp:extent cx="5086350" cy="3895725"/>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035E9" w:rsidRPr="005035E9" w:rsidRDefault="005035E9" w:rsidP="005035E9">
      <w:pPr>
        <w:spacing w:line="276" w:lineRule="auto"/>
        <w:ind w:firstLine="142"/>
        <w:jc w:val="center"/>
        <w:rPr>
          <w:rFonts w:ascii="Times New Roman" w:hAnsi="Times New Roman" w:cs="Times New Roman"/>
          <w:b/>
          <w:sz w:val="24"/>
          <w:szCs w:val="24"/>
        </w:rPr>
      </w:pPr>
    </w:p>
    <w:p w:rsidR="005035E9" w:rsidRPr="005035E9" w:rsidRDefault="005035E9" w:rsidP="005035E9">
      <w:pPr>
        <w:spacing w:line="276" w:lineRule="auto"/>
        <w:ind w:firstLine="142"/>
        <w:jc w:val="center"/>
        <w:rPr>
          <w:rFonts w:ascii="Times New Roman" w:hAnsi="Times New Roman" w:cs="Times New Roman"/>
          <w:b/>
          <w:sz w:val="24"/>
          <w:szCs w:val="24"/>
        </w:rPr>
      </w:pPr>
      <w:r w:rsidRPr="005035E9">
        <w:rPr>
          <w:rFonts w:ascii="Times New Roman" w:hAnsi="Times New Roman" w:cs="Times New Roman"/>
          <w:b/>
          <w:sz w:val="24"/>
          <w:szCs w:val="24"/>
        </w:rPr>
        <w:t>Административные правонарушения</w:t>
      </w:r>
    </w:p>
    <w:p w:rsidR="005035E9" w:rsidRPr="005035E9" w:rsidRDefault="005035E9" w:rsidP="005035E9">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 xml:space="preserve">         </w:t>
      </w:r>
    </w:p>
    <w:p w:rsidR="005035E9" w:rsidRPr="005035E9" w:rsidRDefault="005035E9" w:rsidP="005035E9">
      <w:pPr>
        <w:ind w:firstLine="567"/>
        <w:jc w:val="both"/>
        <w:rPr>
          <w:rFonts w:ascii="Times New Roman" w:hAnsi="Times New Roman" w:cs="Times New Roman"/>
          <w:sz w:val="24"/>
          <w:szCs w:val="24"/>
        </w:rPr>
      </w:pPr>
      <w:r w:rsidRPr="005035E9">
        <w:rPr>
          <w:rFonts w:ascii="Times New Roman" w:hAnsi="Times New Roman" w:cs="Times New Roman"/>
          <w:sz w:val="24"/>
          <w:szCs w:val="24"/>
        </w:rPr>
        <w:t>С сентября по май месяц  на заседаниях КДН и ЗП было рассмотрено  поведение 4 учащихся: за употребление спиртных напитков-2 подростка,  1 обучающийся - прибыл из Оренбургской области, где ранее состоят за кражу велосипеда, у данного подростка продление ИПР, и 1 подросток за самовольный уход из дома.</w:t>
      </w:r>
    </w:p>
    <w:p w:rsidR="005035E9" w:rsidRPr="005035E9" w:rsidRDefault="005035E9" w:rsidP="005035E9">
      <w:pPr>
        <w:autoSpaceDE w:val="0"/>
        <w:autoSpaceDN w:val="0"/>
        <w:adjustRightInd w:val="0"/>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 xml:space="preserve">       Анализ многолетней работы социально-психологической службы, включенное наблюдение за неблагополучными подростками позволили выделить несколько факторов, которые чаще всего влияют на неблагополучие ребенка, это: неблагополучие в семье, асоциальное поведение родителей; отсутствие родительского контроля, ведущее к педагогической запущенности, наиболее частыми признаками которой являются плохая успеваемость и отсутствие  учебной мотивации; конфликты между родителями; жестокое обращение с ребенком. </w:t>
      </w:r>
    </w:p>
    <w:p w:rsidR="005035E9" w:rsidRPr="005035E9" w:rsidRDefault="005035E9" w:rsidP="005035E9">
      <w:pPr>
        <w:autoSpaceDE w:val="0"/>
        <w:autoSpaceDN w:val="0"/>
        <w:adjustRightInd w:val="0"/>
        <w:spacing w:line="276" w:lineRule="auto"/>
        <w:jc w:val="both"/>
        <w:rPr>
          <w:rFonts w:ascii="Times New Roman" w:hAnsi="Times New Roman" w:cs="Times New Roman"/>
          <w:sz w:val="24"/>
          <w:szCs w:val="24"/>
        </w:rPr>
      </w:pPr>
    </w:p>
    <w:p w:rsidR="005035E9" w:rsidRPr="005035E9" w:rsidRDefault="005035E9" w:rsidP="005035E9">
      <w:pPr>
        <w:autoSpaceDE w:val="0"/>
        <w:autoSpaceDN w:val="0"/>
        <w:adjustRightInd w:val="0"/>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 xml:space="preserve">             Наличие вышеуказанных факторов не означает, что подросток обязательно совершит правонарушение или проявит признаки антисоциального поведения. Однако наличие их указывает на необходимость контроля семьи и ребенка со стороны социальной службы. Как мы знаем,  чем больше подобных факторов, тем больше степень риска.</w:t>
      </w:r>
    </w:p>
    <w:p w:rsidR="005035E9" w:rsidRPr="005035E9" w:rsidRDefault="005035E9" w:rsidP="005035E9">
      <w:pPr>
        <w:spacing w:line="276" w:lineRule="auto"/>
        <w:jc w:val="both"/>
        <w:rPr>
          <w:rFonts w:ascii="Times New Roman" w:hAnsi="Times New Roman" w:cs="Times New Roman"/>
          <w:sz w:val="24"/>
          <w:szCs w:val="24"/>
          <w:lang w:eastAsia="en-US" w:bidi="en-US"/>
        </w:rPr>
      </w:pPr>
      <w:r w:rsidRPr="005035E9">
        <w:rPr>
          <w:rFonts w:ascii="Times New Roman" w:hAnsi="Times New Roman" w:cs="Times New Roman"/>
          <w:sz w:val="24"/>
          <w:szCs w:val="24"/>
          <w:lang w:eastAsia="en-US" w:bidi="en-US"/>
        </w:rPr>
        <w:t>Один из основных показателей эффективности социально – правовой работы является количество правонарушений, преступлений совершенных учащимися. Так, за десять  лет не совершенно ни одного преступления. Таким образом, в профилактике преступлений наблюдается положительная динамика.</w:t>
      </w:r>
    </w:p>
    <w:p w:rsidR="005035E9" w:rsidRPr="005035E9" w:rsidRDefault="005035E9" w:rsidP="005035E9">
      <w:pPr>
        <w:spacing w:line="276" w:lineRule="auto"/>
        <w:jc w:val="both"/>
        <w:rPr>
          <w:rFonts w:ascii="Times New Roman" w:hAnsi="Times New Roman" w:cs="Times New Roman"/>
          <w:sz w:val="24"/>
          <w:szCs w:val="24"/>
        </w:rPr>
      </w:pPr>
    </w:p>
    <w:p w:rsidR="005035E9" w:rsidRPr="005035E9" w:rsidRDefault="005035E9" w:rsidP="005035E9">
      <w:pPr>
        <w:spacing w:line="276" w:lineRule="auto"/>
        <w:jc w:val="both"/>
        <w:rPr>
          <w:rFonts w:ascii="Times New Roman" w:hAnsi="Times New Roman" w:cs="Times New Roman"/>
          <w:sz w:val="24"/>
          <w:szCs w:val="24"/>
        </w:rPr>
      </w:pPr>
    </w:p>
    <w:p w:rsidR="005035E9" w:rsidRPr="005035E9" w:rsidRDefault="005035E9" w:rsidP="005035E9">
      <w:pPr>
        <w:pStyle w:val="Default"/>
        <w:spacing w:line="276" w:lineRule="auto"/>
        <w:rPr>
          <w:color w:val="99CC00"/>
        </w:rPr>
      </w:pPr>
      <w:r w:rsidRPr="005035E9">
        <w:rPr>
          <w:noProof/>
          <w:color w:val="99CC00"/>
        </w:rPr>
        <w:drawing>
          <wp:inline distT="0" distB="0" distL="0" distR="0">
            <wp:extent cx="6105525" cy="3076575"/>
            <wp:effectExtent l="0" t="0" r="0" b="0"/>
            <wp:docPr id="1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035E9" w:rsidRPr="005035E9" w:rsidRDefault="005035E9" w:rsidP="005035E9">
      <w:pPr>
        <w:pStyle w:val="Default"/>
        <w:spacing w:line="276" w:lineRule="auto"/>
        <w:jc w:val="center"/>
        <w:rPr>
          <w:b/>
        </w:rPr>
      </w:pPr>
      <w:r w:rsidRPr="005035E9">
        <w:rPr>
          <w:b/>
        </w:rPr>
        <w:t>Работа Совета профилактики</w:t>
      </w:r>
    </w:p>
    <w:p w:rsidR="005035E9" w:rsidRPr="005035E9" w:rsidRDefault="005035E9" w:rsidP="005035E9">
      <w:pPr>
        <w:pStyle w:val="Default"/>
        <w:spacing w:line="276" w:lineRule="auto"/>
        <w:jc w:val="center"/>
        <w:rPr>
          <w:b/>
        </w:rPr>
      </w:pPr>
    </w:p>
    <w:p w:rsidR="005035E9" w:rsidRPr="005035E9" w:rsidRDefault="005035E9" w:rsidP="005035E9">
      <w:pPr>
        <w:autoSpaceDE w:val="0"/>
        <w:autoSpaceDN w:val="0"/>
        <w:adjustRightInd w:val="0"/>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 xml:space="preserve">Девиантное поведение можно скорректировать, принимая вовремя необходимые меры для профилактики совершения противоправных действий обучающимися. </w:t>
      </w:r>
    </w:p>
    <w:p w:rsidR="005035E9" w:rsidRPr="005035E9" w:rsidRDefault="005035E9" w:rsidP="005035E9">
      <w:pPr>
        <w:autoSpaceDE w:val="0"/>
        <w:autoSpaceDN w:val="0"/>
        <w:adjustRightInd w:val="0"/>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Именно с целью коррекции подобного поведения в 2000 году создан Совет профилактики правонарушений среди несовершеннолетних. Для достижения положительного результата Школа привлекает к работе правоохранительные органы: инспектора ПДН ОМВД Кощанову Д.З., начальника ПДН ОМВД Юнусова В.Х.</w:t>
      </w:r>
    </w:p>
    <w:p w:rsidR="005035E9" w:rsidRPr="005035E9" w:rsidRDefault="005035E9" w:rsidP="005035E9">
      <w:pPr>
        <w:autoSpaceDE w:val="0"/>
        <w:autoSpaceDN w:val="0"/>
        <w:adjustRightInd w:val="0"/>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 xml:space="preserve">   </w:t>
      </w:r>
      <w:r w:rsidRPr="005035E9">
        <w:rPr>
          <w:rFonts w:ascii="Times New Roman" w:eastAsia="Times New Roman" w:hAnsi="Times New Roman" w:cs="Times New Roman"/>
          <w:color w:val="000000"/>
          <w:sz w:val="24"/>
          <w:szCs w:val="24"/>
        </w:rPr>
        <w:t>В масштабах школы основная нагрузка по работе с «трудными» детьми и подростками, а также неблагополучными семьями возложена на Совет  профилактики безнадзорности и правонарушений. В состав Совета профилактики входят: директор школы (Сергеева Е.А.), зам. директора по УВР (Атаева С.В.), заместитель директора по воспитательной работе (Данилова Н.А), социальные педагоги (Санагатуллина З.А., Кунакбаева О.Н.), психолог (Ганеева Л.Р.), инспектор ПДН ОМВД (Кощанова Д.З.),  классные руководители.</w:t>
      </w:r>
      <w:r w:rsidRPr="005035E9">
        <w:rPr>
          <w:rFonts w:ascii="Times New Roman" w:hAnsi="Times New Roman" w:cs="Times New Roman"/>
          <w:sz w:val="24"/>
          <w:szCs w:val="24"/>
        </w:rPr>
        <w:t xml:space="preserve">    </w:t>
      </w:r>
    </w:p>
    <w:p w:rsidR="005035E9" w:rsidRPr="005035E9" w:rsidRDefault="005035E9" w:rsidP="005035E9">
      <w:pPr>
        <w:autoSpaceDE w:val="0"/>
        <w:autoSpaceDN w:val="0"/>
        <w:adjustRightInd w:val="0"/>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 xml:space="preserve">   </w:t>
      </w:r>
      <w:r w:rsidRPr="005035E9">
        <w:rPr>
          <w:rFonts w:ascii="Times New Roman" w:eastAsia="Times New Roman" w:hAnsi="Times New Roman" w:cs="Times New Roman"/>
          <w:color w:val="000000"/>
          <w:sz w:val="24"/>
          <w:szCs w:val="24"/>
        </w:rPr>
        <w:t>Заседания Совета профилактики проходят один раз в триместр и по необходимости.</w:t>
      </w:r>
    </w:p>
    <w:p w:rsidR="005035E9" w:rsidRPr="005035E9" w:rsidRDefault="005035E9" w:rsidP="005035E9">
      <w:pPr>
        <w:shd w:val="clear" w:color="auto" w:fill="FFFFFF"/>
        <w:spacing w:line="276" w:lineRule="auto"/>
        <w:jc w:val="both"/>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Задачами его являются:</w:t>
      </w:r>
    </w:p>
    <w:p w:rsidR="005035E9" w:rsidRPr="005035E9" w:rsidRDefault="005035E9" w:rsidP="005035E9">
      <w:pPr>
        <w:shd w:val="clear" w:color="auto" w:fill="FFFFFF"/>
        <w:spacing w:line="276" w:lineRule="auto"/>
        <w:jc w:val="both"/>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1 Разработка и осуществление комплекса мероприятий по профилактике</w:t>
      </w:r>
    </w:p>
    <w:p w:rsidR="005035E9" w:rsidRPr="005035E9" w:rsidRDefault="005035E9" w:rsidP="005035E9">
      <w:pPr>
        <w:shd w:val="clear" w:color="auto" w:fill="FFFFFF"/>
        <w:spacing w:line="276" w:lineRule="auto"/>
        <w:jc w:val="both"/>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lastRenderedPageBreak/>
        <w:t>правонарушений, беспризорности, наркомании, табакокурения и алкоголизма</w:t>
      </w:r>
    </w:p>
    <w:p w:rsidR="005035E9" w:rsidRPr="005035E9" w:rsidRDefault="005035E9" w:rsidP="005035E9">
      <w:pPr>
        <w:shd w:val="clear" w:color="auto" w:fill="FFFFFF"/>
        <w:spacing w:line="276" w:lineRule="auto"/>
        <w:jc w:val="both"/>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среди учащихся школы.</w:t>
      </w:r>
    </w:p>
    <w:p w:rsidR="005035E9" w:rsidRPr="005035E9" w:rsidRDefault="005035E9" w:rsidP="005035E9">
      <w:pPr>
        <w:shd w:val="clear" w:color="auto" w:fill="FFFFFF"/>
        <w:spacing w:line="276" w:lineRule="auto"/>
        <w:jc w:val="both"/>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2.Разъяснение существующего законодательства РФ, прав и обязанностей</w:t>
      </w:r>
    </w:p>
    <w:p w:rsidR="005035E9" w:rsidRPr="005035E9" w:rsidRDefault="005035E9" w:rsidP="005035E9">
      <w:pPr>
        <w:shd w:val="clear" w:color="auto" w:fill="FFFFFF"/>
        <w:spacing w:line="276" w:lineRule="auto"/>
        <w:jc w:val="both"/>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родителей.</w:t>
      </w:r>
    </w:p>
    <w:p w:rsidR="005035E9" w:rsidRPr="005035E9" w:rsidRDefault="005035E9" w:rsidP="005035E9">
      <w:pPr>
        <w:shd w:val="clear" w:color="auto" w:fill="FFFFFF"/>
        <w:spacing w:line="276" w:lineRule="auto"/>
        <w:jc w:val="both"/>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3.Проведение индивидуально-воспитательной работы с подростками.</w:t>
      </w:r>
    </w:p>
    <w:p w:rsidR="005035E9" w:rsidRPr="005035E9" w:rsidRDefault="005035E9" w:rsidP="005035E9">
      <w:pPr>
        <w:shd w:val="clear" w:color="auto" w:fill="FFFFFF"/>
        <w:spacing w:line="276" w:lineRule="auto"/>
        <w:jc w:val="both"/>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4.Проведение просветительской деятельности по данной проблеме.</w:t>
      </w:r>
    </w:p>
    <w:p w:rsidR="005035E9" w:rsidRPr="005035E9" w:rsidRDefault="005035E9" w:rsidP="005035E9">
      <w:pPr>
        <w:shd w:val="clear" w:color="auto" w:fill="FFFFFF"/>
        <w:spacing w:line="276" w:lineRule="auto"/>
        <w:jc w:val="both"/>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5.Организация работы с неблагополучными семьями.</w:t>
      </w:r>
    </w:p>
    <w:p w:rsidR="005035E9" w:rsidRPr="005035E9" w:rsidRDefault="005035E9" w:rsidP="005035E9">
      <w:pPr>
        <w:shd w:val="clear" w:color="auto" w:fill="FFFFFF"/>
        <w:spacing w:line="276" w:lineRule="auto"/>
        <w:jc w:val="both"/>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С учащимися, состоящими на внутришкольном контроле, учете в КДН и ЗП, ПДН ОМВД ведется  индивидуальная воспитательно-профилактическая работа: осуществлялся ежедневный контроль за успеваемостью и посещаемостью уроков, проводились по мере необходимости индивидуальные беседы администрацией школы, классными руководителями, инспектором ПДН ОМВД. Кроме того, Советом профилактики были проведены рейды:</w:t>
      </w:r>
    </w:p>
    <w:p w:rsidR="005035E9" w:rsidRPr="005035E9" w:rsidRDefault="005035E9" w:rsidP="005035E9">
      <w:pPr>
        <w:shd w:val="clear" w:color="auto" w:fill="FFFFFF"/>
        <w:spacing w:line="276" w:lineRule="auto"/>
        <w:jc w:val="both"/>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 по семьям, в которых воспитываются дети, находящиеся под опекой</w:t>
      </w:r>
    </w:p>
    <w:p w:rsidR="005035E9" w:rsidRPr="005035E9" w:rsidRDefault="005035E9" w:rsidP="005035E9">
      <w:pPr>
        <w:shd w:val="clear" w:color="auto" w:fill="FFFFFF"/>
        <w:spacing w:line="276" w:lineRule="auto"/>
        <w:jc w:val="both"/>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 по семьям учащихся, стоящих на внутришкольном контроле, учете в КДН и ЗП, ПДН ОМВД.</w:t>
      </w:r>
    </w:p>
    <w:p w:rsidR="005035E9" w:rsidRPr="005035E9" w:rsidRDefault="005035E9" w:rsidP="005035E9">
      <w:pPr>
        <w:shd w:val="clear" w:color="auto" w:fill="FFFFFF"/>
        <w:spacing w:line="276" w:lineRule="auto"/>
        <w:jc w:val="both"/>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 xml:space="preserve">Успеваемость учащихся школы, состоящих на внутришкольном контроле, и учащихся, имеющих слабую мотивацию к обучению, также является зоной особого внимания администрации школы и Совета профилактики. Проводятся малые педагогические совещания, на которых рассматриваются проблемы успеваемости учащихся и принимаются решения по устранению пробелов в знаниях учащихся в связи с пропусками уроков, в том числе по болезни. В течение 2019– 2020 учебного года проводился ежедневный контроль посещаемости обучающихся с отметкой в журнале учета, выяснялись причины их отсутствия, поддерживалась тесная связь с родителями и классными руководителями. Даже в период тяжелой эпидемиологической обстановки социально-психологической службой был организован ежедневный контроль посещаемости обучающимися всех уроков, в том числе и в системе </w:t>
      </w:r>
      <w:r w:rsidRPr="005035E9">
        <w:rPr>
          <w:rFonts w:ascii="Times New Roman" w:eastAsia="Times New Roman" w:hAnsi="Times New Roman" w:cs="Times New Roman"/>
          <w:color w:val="000000"/>
          <w:sz w:val="24"/>
          <w:szCs w:val="24"/>
          <w:lang w:val="en-US"/>
        </w:rPr>
        <w:t>ZOOM</w:t>
      </w:r>
      <w:r w:rsidRPr="005035E9">
        <w:rPr>
          <w:rFonts w:ascii="Times New Roman" w:eastAsia="Times New Roman" w:hAnsi="Times New Roman" w:cs="Times New Roman"/>
          <w:color w:val="000000"/>
          <w:sz w:val="24"/>
          <w:szCs w:val="24"/>
        </w:rPr>
        <w:t>/</w:t>
      </w:r>
    </w:p>
    <w:p w:rsidR="005035E9" w:rsidRPr="005035E9" w:rsidRDefault="005035E9" w:rsidP="005035E9">
      <w:pPr>
        <w:spacing w:before="100" w:beforeAutospacing="1" w:after="100" w:afterAutospacing="1"/>
        <w:ind w:left="142"/>
        <w:jc w:val="both"/>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 xml:space="preserve">В случае неявки на занятия без уважительной причины или длительного отсутствия обучающегося социальный педагог,  совместно с  классным руководителем посещали обучающихся по месту их жительства с составлением акта обследования условий жизни и воспитания, с соблюдением необходимых санитарных мер. С родителями проводилась большая профилактическая работа, консультации, встречи с педагогами школы. Несовершеннолетние подростки, которые склонны к прогулам занятий в школе, нарушениям дисциплины, ставятся на внутришкольный учет на основании решении Совета профилактики. </w:t>
      </w:r>
    </w:p>
    <w:p w:rsidR="005035E9" w:rsidRPr="005035E9" w:rsidRDefault="005035E9" w:rsidP="005035E9">
      <w:pPr>
        <w:spacing w:before="100" w:beforeAutospacing="1" w:after="100" w:afterAutospacing="1"/>
        <w:ind w:left="142"/>
        <w:jc w:val="both"/>
        <w:rPr>
          <w:rFonts w:ascii="Times New Roman" w:eastAsia="Times New Roman" w:hAnsi="Times New Roman" w:cs="Times New Roman"/>
          <w:color w:val="000000"/>
          <w:sz w:val="24"/>
          <w:szCs w:val="24"/>
          <w:shd w:val="clear" w:color="auto" w:fill="FFFFFF"/>
        </w:rPr>
      </w:pPr>
      <w:r w:rsidRPr="005035E9">
        <w:rPr>
          <w:rFonts w:ascii="Times New Roman" w:eastAsia="Times New Roman" w:hAnsi="Times New Roman" w:cs="Times New Roman"/>
          <w:color w:val="000000"/>
          <w:sz w:val="24"/>
          <w:szCs w:val="24"/>
          <w:shd w:val="clear" w:color="auto" w:fill="FFFFFF"/>
        </w:rPr>
        <w:t>В основном пропуски без уважительной причины допускают обучающиеся из неблагополучных семей (так в сентябре была помещена в приют обучающаяся 1 класса, ребенок находился в социально-опасном положении).</w:t>
      </w:r>
    </w:p>
    <w:p w:rsidR="005035E9" w:rsidRPr="005035E9" w:rsidRDefault="005035E9" w:rsidP="005035E9">
      <w:pPr>
        <w:spacing w:before="100" w:beforeAutospacing="1" w:after="100" w:afterAutospacing="1"/>
        <w:ind w:left="142"/>
        <w:jc w:val="both"/>
        <w:rPr>
          <w:rFonts w:ascii="Times New Roman" w:eastAsia="Times New Roman" w:hAnsi="Times New Roman" w:cs="Times New Roman"/>
          <w:color w:val="000000"/>
          <w:sz w:val="24"/>
          <w:szCs w:val="24"/>
          <w:shd w:val="clear" w:color="auto" w:fill="FFFFFF"/>
        </w:rPr>
      </w:pPr>
      <w:r w:rsidRPr="005035E9">
        <w:rPr>
          <w:rFonts w:ascii="Times New Roman" w:eastAsia="Times New Roman" w:hAnsi="Times New Roman" w:cs="Times New Roman"/>
          <w:color w:val="000000"/>
          <w:sz w:val="24"/>
          <w:szCs w:val="24"/>
          <w:shd w:val="clear" w:color="auto" w:fill="FFFFFF"/>
        </w:rPr>
        <w:t>-В ноябре перестали посещать занятия без уважительной причины два брата, обучающиеся 5 и 6 классов. Администрация школы вынуждена была обратиться в правоохранительные органы с розыском семьи, как впоследствии выяснилось, родители на протяжении недели злоупотребляли спиртными напитками, дети находились в социально – опасном положении.</w:t>
      </w:r>
    </w:p>
    <w:p w:rsidR="005035E9" w:rsidRPr="005035E9" w:rsidRDefault="005035E9" w:rsidP="005035E9">
      <w:pPr>
        <w:spacing w:before="100" w:beforeAutospacing="1" w:after="100" w:afterAutospacing="1"/>
        <w:ind w:left="142"/>
        <w:jc w:val="both"/>
        <w:rPr>
          <w:rFonts w:ascii="Times New Roman" w:eastAsia="Times New Roman" w:hAnsi="Times New Roman" w:cs="Times New Roman"/>
          <w:color w:val="000000"/>
          <w:sz w:val="24"/>
          <w:szCs w:val="24"/>
          <w:shd w:val="clear" w:color="auto" w:fill="FFFFFF"/>
        </w:rPr>
      </w:pPr>
      <w:r w:rsidRPr="005035E9">
        <w:rPr>
          <w:rFonts w:ascii="Times New Roman" w:eastAsia="Times New Roman" w:hAnsi="Times New Roman" w:cs="Times New Roman"/>
          <w:color w:val="000000"/>
          <w:sz w:val="24"/>
          <w:szCs w:val="24"/>
          <w:shd w:val="clear" w:color="auto" w:fill="FFFFFF"/>
        </w:rPr>
        <w:t xml:space="preserve">- В ноябре обучающая 4Г класса без причины перестала посещать занятия, по сигнальному письму школы правоохранительными органами, ребенок возвращен к занятиям.  Мама ребенка длительное </w:t>
      </w:r>
      <w:r w:rsidRPr="005035E9">
        <w:rPr>
          <w:rFonts w:ascii="Times New Roman" w:eastAsia="Times New Roman" w:hAnsi="Times New Roman" w:cs="Times New Roman"/>
          <w:color w:val="000000"/>
          <w:sz w:val="24"/>
          <w:szCs w:val="24"/>
          <w:shd w:val="clear" w:color="auto" w:fill="FFFFFF"/>
        </w:rPr>
        <w:lastRenderedPageBreak/>
        <w:t>время находилась в запое. Такая же ситуация произошла и с обучающимся 5 А класса, также пришлось обращаться к правоохранительным органам.</w:t>
      </w:r>
    </w:p>
    <w:p w:rsidR="005035E9" w:rsidRPr="005035E9" w:rsidRDefault="005035E9" w:rsidP="005035E9">
      <w:pPr>
        <w:spacing w:before="100" w:beforeAutospacing="1" w:after="100" w:afterAutospacing="1"/>
        <w:ind w:left="142"/>
        <w:jc w:val="both"/>
        <w:rPr>
          <w:rFonts w:ascii="Times New Roman" w:eastAsia="Times New Roman" w:hAnsi="Times New Roman" w:cs="Times New Roman"/>
          <w:color w:val="000000"/>
          <w:sz w:val="24"/>
          <w:szCs w:val="24"/>
          <w:shd w:val="clear" w:color="auto" w:fill="FFFFFF"/>
        </w:rPr>
      </w:pPr>
      <w:r w:rsidRPr="005035E9">
        <w:rPr>
          <w:rFonts w:ascii="Times New Roman" w:eastAsia="Times New Roman" w:hAnsi="Times New Roman" w:cs="Times New Roman"/>
          <w:color w:val="000000"/>
          <w:sz w:val="24"/>
          <w:szCs w:val="24"/>
          <w:shd w:val="clear" w:color="auto" w:fill="FFFFFF"/>
        </w:rPr>
        <w:t>- Ситуация с девятиклассником немного иного характера,  мама не пьет, но пренебрегает  своими обязанностями по воспитанию сына. Собрания не посещает, звонки учителя игнорирует. Мальчик систематически прогуливает уроки, не успевает  по многим предметам. При посещении дверь квартиры не открывают, в по письму школы сотрудники ПДН  ОМВД  провели профилактическую работу, подросток перестал пропускать, прилежание исправил.</w:t>
      </w:r>
    </w:p>
    <w:p w:rsidR="005035E9" w:rsidRPr="005035E9" w:rsidRDefault="005035E9" w:rsidP="005035E9">
      <w:pPr>
        <w:shd w:val="clear" w:color="auto" w:fill="FFFFFF"/>
        <w:tabs>
          <w:tab w:val="left" w:pos="9923"/>
        </w:tabs>
        <w:spacing w:line="276" w:lineRule="auto"/>
        <w:jc w:val="both"/>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 xml:space="preserve">Одним из важных факторов профилактики правонарушений является занятость учащихся в свободное время: обучающиеся «группы риска» вовлечены в кружки, спортивную жизнь школы, внеклассные мероприятия. </w:t>
      </w:r>
    </w:p>
    <w:p w:rsidR="005035E9" w:rsidRPr="005035E9" w:rsidRDefault="005035E9" w:rsidP="005035E9">
      <w:pPr>
        <w:shd w:val="clear" w:color="auto" w:fill="FFFFFF"/>
        <w:tabs>
          <w:tab w:val="left" w:pos="9923"/>
        </w:tabs>
        <w:spacing w:line="276" w:lineRule="auto"/>
        <w:jc w:val="both"/>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 xml:space="preserve"> Всего Советом профилактики было проведено 12 заседаний, где было рассмотрено поведение 78 подростков.</w:t>
      </w:r>
      <w:r w:rsidRPr="005035E9">
        <w:rPr>
          <w:rFonts w:ascii="Times New Roman" w:hAnsi="Times New Roman" w:cs="Times New Roman"/>
          <w:color w:val="000000"/>
          <w:sz w:val="24"/>
          <w:szCs w:val="24"/>
        </w:rPr>
        <w:t xml:space="preserve"> </w:t>
      </w:r>
      <w:r w:rsidRPr="005035E9">
        <w:rPr>
          <w:rFonts w:ascii="Times New Roman" w:eastAsia="Times New Roman" w:hAnsi="Times New Roman" w:cs="Times New Roman"/>
          <w:color w:val="000000"/>
          <w:sz w:val="24"/>
          <w:szCs w:val="24"/>
        </w:rPr>
        <w:t>В результате систематической работы администрации школы и Совета профилактики оперативно решаются возникшие конфликтные ситуации между участниками образовательного процесса. В школе создана  благоприятная психологическая обстановка.</w:t>
      </w:r>
    </w:p>
    <w:p w:rsidR="005035E9" w:rsidRPr="005035E9" w:rsidRDefault="005035E9" w:rsidP="005035E9">
      <w:pPr>
        <w:tabs>
          <w:tab w:val="left" w:pos="1072"/>
        </w:tabs>
        <w:spacing w:line="276" w:lineRule="auto"/>
        <w:rPr>
          <w:rFonts w:ascii="Times New Roman" w:hAnsi="Times New Roman" w:cs="Times New Roman"/>
          <w:sz w:val="24"/>
          <w:szCs w:val="24"/>
        </w:rPr>
      </w:pPr>
    </w:p>
    <w:p w:rsidR="005035E9" w:rsidRPr="005035E9" w:rsidRDefault="005035E9" w:rsidP="005035E9">
      <w:pPr>
        <w:spacing w:line="276" w:lineRule="auto"/>
        <w:jc w:val="center"/>
        <w:rPr>
          <w:rFonts w:ascii="Times New Roman" w:hAnsi="Times New Roman" w:cs="Times New Roman"/>
          <w:b/>
          <w:sz w:val="24"/>
          <w:szCs w:val="24"/>
        </w:rPr>
      </w:pPr>
      <w:r w:rsidRPr="005035E9">
        <w:rPr>
          <w:rFonts w:ascii="Times New Roman" w:hAnsi="Times New Roman" w:cs="Times New Roman"/>
          <w:b/>
          <w:sz w:val="24"/>
          <w:szCs w:val="24"/>
        </w:rPr>
        <w:t>Анализ работы Наркопоста</w:t>
      </w:r>
    </w:p>
    <w:p w:rsidR="005035E9" w:rsidRPr="005035E9" w:rsidRDefault="005035E9" w:rsidP="005035E9">
      <w:pPr>
        <w:pStyle w:val="Default"/>
        <w:spacing w:line="276" w:lineRule="auto"/>
      </w:pPr>
    </w:p>
    <w:p w:rsidR="005035E9" w:rsidRPr="005035E9" w:rsidRDefault="005035E9" w:rsidP="005035E9">
      <w:pPr>
        <w:tabs>
          <w:tab w:val="left" w:pos="142"/>
        </w:tabs>
        <w:spacing w:line="276" w:lineRule="auto"/>
        <w:jc w:val="both"/>
        <w:rPr>
          <w:rFonts w:ascii="Times New Roman" w:hAnsi="Times New Roman" w:cs="Times New Roman"/>
          <w:b/>
          <w:sz w:val="24"/>
          <w:szCs w:val="24"/>
        </w:rPr>
      </w:pPr>
      <w:r w:rsidRPr="005035E9">
        <w:rPr>
          <w:rFonts w:ascii="Times New Roman" w:hAnsi="Times New Roman" w:cs="Times New Roman"/>
          <w:sz w:val="24"/>
          <w:szCs w:val="24"/>
        </w:rPr>
        <w:t xml:space="preserve"> На основании приказа №121 от 02.09.19 г. в 2019-2020 году в школе продолжил свою деятельность общественный наркологический пост, целью работы которого является первичная профилактика социально-негативных явлений в среде учащихся.</w:t>
      </w:r>
    </w:p>
    <w:p w:rsidR="005035E9" w:rsidRPr="005035E9" w:rsidRDefault="005035E9" w:rsidP="005035E9">
      <w:pPr>
        <w:shd w:val="clear" w:color="auto" w:fill="FFFFFF"/>
        <w:spacing w:line="276" w:lineRule="auto"/>
        <w:jc w:val="both"/>
        <w:rPr>
          <w:rFonts w:ascii="Times New Roman" w:hAnsi="Times New Roman" w:cs="Times New Roman"/>
          <w:bCs/>
          <w:color w:val="000000"/>
          <w:sz w:val="24"/>
          <w:szCs w:val="24"/>
        </w:rPr>
      </w:pPr>
      <w:r w:rsidRPr="005035E9">
        <w:rPr>
          <w:rFonts w:ascii="Times New Roman" w:hAnsi="Times New Roman" w:cs="Times New Roman"/>
          <w:bCs/>
          <w:color w:val="000000"/>
          <w:sz w:val="24"/>
          <w:szCs w:val="24"/>
        </w:rPr>
        <w:t>Председателем Наркопоста  является директор МБОУ  СОШ №10 Сергеева Е.А.</w:t>
      </w:r>
    </w:p>
    <w:p w:rsidR="005035E9" w:rsidRPr="005035E9" w:rsidRDefault="005035E9" w:rsidP="005035E9">
      <w:pPr>
        <w:pStyle w:val="Default"/>
        <w:spacing w:line="276" w:lineRule="auto"/>
        <w:jc w:val="both"/>
      </w:pPr>
      <w:r w:rsidRPr="005035E9">
        <w:rPr>
          <w:bCs/>
        </w:rPr>
        <w:t xml:space="preserve"> </w:t>
      </w:r>
      <w:r w:rsidRPr="005035E9">
        <w:t xml:space="preserve">За прошедший год проделано немало работы по профилактике употребления ПАВ, табакокурения и алкоголизма.  Работа наркологического поста осуществлялась согласно плану работы на 2019-2020 учебный год и были направлены на реализацию и достижение главной цели: сохранение и укрепление здоровья обучающихся.  В течение года  состоялось 6 заседаний  Наркопоста. </w:t>
      </w:r>
    </w:p>
    <w:p w:rsidR="005035E9" w:rsidRPr="005035E9" w:rsidRDefault="005035E9" w:rsidP="005035E9">
      <w:pPr>
        <w:pStyle w:val="Default"/>
        <w:spacing w:line="276" w:lineRule="auto"/>
        <w:jc w:val="both"/>
      </w:pPr>
      <w:r w:rsidRPr="005035E9">
        <w:t>В школе имеется вся необходимая документация:</w:t>
      </w:r>
    </w:p>
    <w:p w:rsidR="005035E9" w:rsidRPr="005035E9" w:rsidRDefault="005035E9" w:rsidP="005035E9">
      <w:pPr>
        <w:shd w:val="clear" w:color="auto" w:fill="FFFFFF"/>
        <w:spacing w:line="276" w:lineRule="auto"/>
        <w:jc w:val="both"/>
        <w:rPr>
          <w:rFonts w:ascii="Times New Roman" w:hAnsi="Times New Roman" w:cs="Times New Roman"/>
          <w:color w:val="000000"/>
          <w:sz w:val="24"/>
          <w:szCs w:val="24"/>
        </w:rPr>
      </w:pPr>
      <w:r w:rsidRPr="005035E9">
        <w:rPr>
          <w:rFonts w:ascii="Times New Roman" w:hAnsi="Times New Roman" w:cs="Times New Roman"/>
          <w:color w:val="000000"/>
          <w:sz w:val="24"/>
          <w:szCs w:val="24"/>
        </w:rPr>
        <w:t>-  Положение об общественном Наркопосте;</w:t>
      </w:r>
    </w:p>
    <w:p w:rsidR="005035E9" w:rsidRPr="005035E9" w:rsidRDefault="005035E9" w:rsidP="005035E9">
      <w:pPr>
        <w:shd w:val="clear" w:color="auto" w:fill="FFFFFF"/>
        <w:spacing w:line="276" w:lineRule="auto"/>
        <w:jc w:val="both"/>
        <w:rPr>
          <w:rFonts w:ascii="Times New Roman" w:hAnsi="Times New Roman" w:cs="Times New Roman"/>
          <w:color w:val="000000"/>
          <w:sz w:val="24"/>
          <w:szCs w:val="24"/>
        </w:rPr>
      </w:pPr>
      <w:r w:rsidRPr="005035E9">
        <w:rPr>
          <w:rFonts w:ascii="Times New Roman" w:hAnsi="Times New Roman" w:cs="Times New Roman"/>
          <w:color w:val="000000"/>
          <w:sz w:val="24"/>
          <w:szCs w:val="24"/>
        </w:rPr>
        <w:t>- Приказ о создании  наркопоста с соответствующим закреплением обязанностей;</w:t>
      </w:r>
    </w:p>
    <w:p w:rsidR="005035E9" w:rsidRPr="005035E9" w:rsidRDefault="005035E9" w:rsidP="005035E9">
      <w:pPr>
        <w:shd w:val="clear" w:color="auto" w:fill="FFFFFF"/>
        <w:spacing w:line="276" w:lineRule="auto"/>
        <w:jc w:val="both"/>
        <w:rPr>
          <w:rFonts w:ascii="Times New Roman" w:hAnsi="Times New Roman" w:cs="Times New Roman"/>
          <w:color w:val="000000"/>
          <w:sz w:val="24"/>
          <w:szCs w:val="24"/>
        </w:rPr>
      </w:pPr>
      <w:r w:rsidRPr="005035E9">
        <w:rPr>
          <w:rFonts w:ascii="Times New Roman" w:hAnsi="Times New Roman" w:cs="Times New Roman"/>
          <w:color w:val="000000"/>
          <w:sz w:val="24"/>
          <w:szCs w:val="24"/>
        </w:rPr>
        <w:t>-  План работы Наркопоста на учебный год, утвержденный наркологом;</w:t>
      </w:r>
    </w:p>
    <w:p w:rsidR="005035E9" w:rsidRPr="005035E9" w:rsidRDefault="005035E9" w:rsidP="005035E9">
      <w:pPr>
        <w:shd w:val="clear" w:color="auto" w:fill="FFFFFF"/>
        <w:spacing w:line="276" w:lineRule="auto"/>
        <w:jc w:val="both"/>
        <w:rPr>
          <w:rFonts w:ascii="Times New Roman" w:hAnsi="Times New Roman" w:cs="Times New Roman"/>
          <w:color w:val="000000"/>
          <w:sz w:val="24"/>
          <w:szCs w:val="24"/>
        </w:rPr>
      </w:pPr>
      <w:r w:rsidRPr="005035E9">
        <w:rPr>
          <w:rFonts w:ascii="Times New Roman" w:hAnsi="Times New Roman" w:cs="Times New Roman"/>
          <w:color w:val="000000"/>
          <w:sz w:val="24"/>
          <w:szCs w:val="24"/>
        </w:rPr>
        <w:t>-  План  совместной работы с ПДН  ОМВД;</w:t>
      </w:r>
    </w:p>
    <w:p w:rsidR="005035E9" w:rsidRPr="005035E9" w:rsidRDefault="005035E9" w:rsidP="005035E9">
      <w:pPr>
        <w:shd w:val="clear" w:color="auto" w:fill="FFFFFF"/>
        <w:spacing w:line="276" w:lineRule="auto"/>
        <w:jc w:val="both"/>
        <w:rPr>
          <w:rFonts w:ascii="Times New Roman" w:hAnsi="Times New Roman" w:cs="Times New Roman"/>
          <w:color w:val="000000"/>
          <w:sz w:val="24"/>
          <w:szCs w:val="24"/>
        </w:rPr>
      </w:pPr>
      <w:r w:rsidRPr="005035E9">
        <w:rPr>
          <w:rFonts w:ascii="Times New Roman" w:hAnsi="Times New Roman" w:cs="Times New Roman"/>
          <w:color w:val="000000"/>
          <w:sz w:val="24"/>
          <w:szCs w:val="24"/>
        </w:rPr>
        <w:t>- Журнал учета  проводимых мероприятий по профилактике распространения наркомании, токсикомании, алкоголизма в учебном учреждении;</w:t>
      </w:r>
    </w:p>
    <w:p w:rsidR="005035E9" w:rsidRPr="005035E9" w:rsidRDefault="005035E9" w:rsidP="005035E9">
      <w:pPr>
        <w:shd w:val="clear" w:color="auto" w:fill="FFFFFF"/>
        <w:spacing w:line="276" w:lineRule="auto"/>
        <w:jc w:val="both"/>
        <w:rPr>
          <w:rFonts w:ascii="Times New Roman" w:hAnsi="Times New Roman" w:cs="Times New Roman"/>
          <w:color w:val="000000"/>
          <w:sz w:val="24"/>
          <w:szCs w:val="24"/>
        </w:rPr>
      </w:pPr>
      <w:r w:rsidRPr="005035E9">
        <w:rPr>
          <w:rFonts w:ascii="Times New Roman" w:hAnsi="Times New Roman" w:cs="Times New Roman"/>
          <w:color w:val="000000"/>
          <w:sz w:val="24"/>
          <w:szCs w:val="24"/>
        </w:rPr>
        <w:t>- Закрытый журнал учета выявленных учащихся, замеченных в употреблении наркотических, токсических  веществ, алкоголя и табакокурения и проводимой индивидуальной работы с родителями;</w:t>
      </w:r>
    </w:p>
    <w:p w:rsidR="005035E9" w:rsidRPr="005035E9" w:rsidRDefault="005035E9" w:rsidP="005035E9">
      <w:pPr>
        <w:shd w:val="clear" w:color="auto" w:fill="FFFFFF"/>
        <w:spacing w:line="276" w:lineRule="auto"/>
        <w:jc w:val="both"/>
        <w:rPr>
          <w:rFonts w:ascii="Times New Roman" w:hAnsi="Times New Roman" w:cs="Times New Roman"/>
          <w:color w:val="000000"/>
          <w:sz w:val="24"/>
          <w:szCs w:val="24"/>
        </w:rPr>
      </w:pPr>
      <w:r w:rsidRPr="005035E9">
        <w:rPr>
          <w:rFonts w:ascii="Times New Roman" w:hAnsi="Times New Roman" w:cs="Times New Roman"/>
          <w:color w:val="000000"/>
          <w:sz w:val="24"/>
          <w:szCs w:val="24"/>
        </w:rPr>
        <w:t>-   План работы социального педагога</w:t>
      </w:r>
    </w:p>
    <w:p w:rsidR="005035E9" w:rsidRPr="005035E9" w:rsidRDefault="005035E9" w:rsidP="005035E9">
      <w:pPr>
        <w:shd w:val="clear" w:color="auto" w:fill="FFFFFF"/>
        <w:spacing w:line="276" w:lineRule="auto"/>
        <w:jc w:val="both"/>
        <w:rPr>
          <w:rFonts w:ascii="Times New Roman" w:hAnsi="Times New Roman" w:cs="Times New Roman"/>
          <w:color w:val="000000"/>
          <w:sz w:val="24"/>
          <w:szCs w:val="24"/>
        </w:rPr>
      </w:pPr>
      <w:r w:rsidRPr="005035E9">
        <w:rPr>
          <w:rFonts w:ascii="Times New Roman" w:hAnsi="Times New Roman" w:cs="Times New Roman"/>
          <w:color w:val="000000"/>
          <w:sz w:val="24"/>
          <w:szCs w:val="24"/>
        </w:rPr>
        <w:t>-   План работы психолога.</w:t>
      </w:r>
    </w:p>
    <w:p w:rsidR="005035E9" w:rsidRPr="005035E9" w:rsidRDefault="005035E9" w:rsidP="005035E9">
      <w:pPr>
        <w:shd w:val="clear" w:color="auto" w:fill="FFFFFF"/>
        <w:spacing w:line="276" w:lineRule="auto"/>
        <w:jc w:val="both"/>
        <w:rPr>
          <w:rFonts w:ascii="Times New Roman" w:hAnsi="Times New Roman" w:cs="Times New Roman"/>
          <w:spacing w:val="-2"/>
          <w:sz w:val="24"/>
          <w:szCs w:val="24"/>
        </w:rPr>
      </w:pPr>
      <w:r w:rsidRPr="005035E9">
        <w:rPr>
          <w:rFonts w:ascii="Times New Roman" w:hAnsi="Times New Roman" w:cs="Times New Roman"/>
          <w:color w:val="000000"/>
          <w:sz w:val="24"/>
          <w:szCs w:val="24"/>
        </w:rPr>
        <w:t xml:space="preserve">      Работа Наркопоста  ведется  по следующим направлениям:</w:t>
      </w:r>
      <w:r w:rsidRPr="005035E9">
        <w:rPr>
          <w:rFonts w:ascii="Times New Roman" w:hAnsi="Times New Roman" w:cs="Times New Roman"/>
          <w:spacing w:val="-2"/>
          <w:sz w:val="24"/>
          <w:szCs w:val="24"/>
        </w:rPr>
        <w:t xml:space="preserve"> </w:t>
      </w:r>
    </w:p>
    <w:p w:rsidR="005035E9" w:rsidRPr="005035E9" w:rsidRDefault="005035E9" w:rsidP="005035E9">
      <w:pPr>
        <w:shd w:val="clear" w:color="auto" w:fill="FFFFFF"/>
        <w:spacing w:line="276" w:lineRule="auto"/>
        <w:jc w:val="both"/>
        <w:rPr>
          <w:rFonts w:ascii="Times New Roman" w:hAnsi="Times New Roman" w:cs="Times New Roman"/>
          <w:sz w:val="24"/>
          <w:szCs w:val="24"/>
        </w:rPr>
      </w:pPr>
      <w:r w:rsidRPr="005035E9">
        <w:rPr>
          <w:rFonts w:ascii="Times New Roman" w:hAnsi="Times New Roman" w:cs="Times New Roman"/>
          <w:spacing w:val="-2"/>
          <w:sz w:val="24"/>
          <w:szCs w:val="24"/>
        </w:rPr>
        <w:t xml:space="preserve">1.Профилактическая работа с </w:t>
      </w:r>
      <w:r w:rsidRPr="005035E9">
        <w:rPr>
          <w:rFonts w:ascii="Times New Roman" w:hAnsi="Times New Roman" w:cs="Times New Roman"/>
          <w:sz w:val="24"/>
          <w:szCs w:val="24"/>
        </w:rPr>
        <w:t>«группой риска».</w:t>
      </w:r>
    </w:p>
    <w:p w:rsidR="005035E9" w:rsidRPr="005035E9" w:rsidRDefault="005035E9" w:rsidP="005035E9">
      <w:pPr>
        <w:shd w:val="clear" w:color="auto" w:fill="FFFFFF"/>
        <w:spacing w:line="276" w:lineRule="auto"/>
        <w:jc w:val="both"/>
        <w:rPr>
          <w:rFonts w:ascii="Times New Roman" w:hAnsi="Times New Roman" w:cs="Times New Roman"/>
          <w:spacing w:val="-3"/>
          <w:sz w:val="24"/>
          <w:szCs w:val="24"/>
        </w:rPr>
      </w:pPr>
      <w:r w:rsidRPr="005035E9">
        <w:rPr>
          <w:rFonts w:ascii="Times New Roman" w:hAnsi="Times New Roman" w:cs="Times New Roman"/>
          <w:sz w:val="24"/>
          <w:szCs w:val="24"/>
        </w:rPr>
        <w:t>2.</w:t>
      </w:r>
      <w:r w:rsidRPr="005035E9">
        <w:rPr>
          <w:rFonts w:ascii="Times New Roman" w:hAnsi="Times New Roman" w:cs="Times New Roman"/>
          <w:spacing w:val="-3"/>
          <w:sz w:val="24"/>
          <w:szCs w:val="24"/>
        </w:rPr>
        <w:t xml:space="preserve"> Учебная работа с учащимися.</w:t>
      </w:r>
    </w:p>
    <w:p w:rsidR="005035E9" w:rsidRPr="005035E9" w:rsidRDefault="005035E9" w:rsidP="005035E9">
      <w:pPr>
        <w:shd w:val="clear" w:color="auto" w:fill="FFFFFF"/>
        <w:spacing w:line="276" w:lineRule="auto"/>
        <w:jc w:val="both"/>
        <w:rPr>
          <w:rFonts w:ascii="Times New Roman" w:hAnsi="Times New Roman" w:cs="Times New Roman"/>
          <w:spacing w:val="-1"/>
          <w:sz w:val="24"/>
          <w:szCs w:val="24"/>
        </w:rPr>
      </w:pPr>
      <w:r w:rsidRPr="005035E9">
        <w:rPr>
          <w:rFonts w:ascii="Times New Roman" w:hAnsi="Times New Roman" w:cs="Times New Roman"/>
          <w:spacing w:val="-3"/>
          <w:sz w:val="24"/>
          <w:szCs w:val="24"/>
        </w:rPr>
        <w:lastRenderedPageBreak/>
        <w:t>3.</w:t>
      </w:r>
      <w:r w:rsidRPr="005035E9">
        <w:rPr>
          <w:rFonts w:ascii="Times New Roman" w:hAnsi="Times New Roman" w:cs="Times New Roman"/>
          <w:spacing w:val="-2"/>
          <w:sz w:val="24"/>
          <w:szCs w:val="24"/>
        </w:rPr>
        <w:t xml:space="preserve"> Санитарно-просветительская </w:t>
      </w:r>
      <w:r w:rsidRPr="005035E9">
        <w:rPr>
          <w:rFonts w:ascii="Times New Roman" w:hAnsi="Times New Roman" w:cs="Times New Roman"/>
          <w:spacing w:val="-1"/>
          <w:sz w:val="24"/>
          <w:szCs w:val="24"/>
        </w:rPr>
        <w:t>работа с родителями.</w:t>
      </w:r>
    </w:p>
    <w:p w:rsidR="005035E9" w:rsidRPr="005035E9" w:rsidRDefault="005035E9" w:rsidP="005035E9">
      <w:pPr>
        <w:spacing w:line="276" w:lineRule="auto"/>
        <w:jc w:val="both"/>
        <w:rPr>
          <w:rFonts w:ascii="Times New Roman" w:hAnsi="Times New Roman" w:cs="Times New Roman"/>
          <w:sz w:val="24"/>
          <w:szCs w:val="24"/>
        </w:rPr>
      </w:pPr>
      <w:r w:rsidRPr="005035E9">
        <w:rPr>
          <w:rFonts w:ascii="Times New Roman" w:hAnsi="Times New Roman" w:cs="Times New Roman"/>
          <w:spacing w:val="-1"/>
          <w:sz w:val="24"/>
          <w:szCs w:val="24"/>
        </w:rPr>
        <w:t>4.</w:t>
      </w:r>
      <w:r w:rsidRPr="005035E9">
        <w:rPr>
          <w:rFonts w:ascii="Times New Roman" w:hAnsi="Times New Roman" w:cs="Times New Roman"/>
          <w:sz w:val="24"/>
          <w:szCs w:val="24"/>
        </w:rPr>
        <w:t xml:space="preserve"> Тематическая работа с классными руководителями.</w:t>
      </w:r>
    </w:p>
    <w:p w:rsidR="005035E9" w:rsidRPr="005035E9" w:rsidRDefault="005035E9" w:rsidP="005035E9">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 xml:space="preserve">          Согласно перспективному плану работы проведены декады здорового образа жизни: классными руководителями были проведены тематические классные часы       «Я – за здоровый образ жизни!». Учащиеся 1-5 классов приняли участие в выставке рисунков «Если хочешь быть здоров!». Обучающиеся школы приняли участия в мероприятиях: Кросс нации, День здоровья, «Папа и я - спортивная семья!»; Также  рамках профилактиктической  работы  проведены следующие мероприятия:</w:t>
      </w:r>
    </w:p>
    <w:p w:rsidR="005035E9" w:rsidRPr="005035E9" w:rsidRDefault="005035E9" w:rsidP="005035E9">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 xml:space="preserve">  - рейд «Всеобуч» (сентябрь), помогающий в контроле  за выполнением закона «Об образовании», в межведомственных акциях и операциях;</w:t>
      </w:r>
    </w:p>
    <w:p w:rsidR="005035E9" w:rsidRPr="005035E9" w:rsidRDefault="005035E9" w:rsidP="005035E9">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 xml:space="preserve">  - День здоровья;</w:t>
      </w:r>
    </w:p>
    <w:p w:rsidR="005035E9" w:rsidRPr="005035E9" w:rsidRDefault="005035E9" w:rsidP="005035E9">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 xml:space="preserve"> - рейды по микрорайону.</w:t>
      </w:r>
    </w:p>
    <w:p w:rsidR="005035E9" w:rsidRPr="005035E9" w:rsidRDefault="005035E9" w:rsidP="005035E9">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 xml:space="preserve">     Выполняя задачу выработать у учащихся потребность в здоровом образе жизни, классные руководители 1-11 классов в рамках Недели здорового образа жизни провели с учащимися беседы «Основы здорового питания»(5-7кл.), «Режим дня. Почему его надо соблюдать» (1-4кл.), «Личная гигиена подростка»(9-11кл.) </w:t>
      </w:r>
    </w:p>
    <w:p w:rsidR="005035E9" w:rsidRPr="005035E9" w:rsidRDefault="005035E9" w:rsidP="005035E9">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 xml:space="preserve">Спорт-альтернатива пагубным привычкам», « Вред и польза компьютерных игр», «Наркомания-причина СПИДа»,  «Солнце, воздух и вода –наши лучшие друзья», «Осторожно клещ», «Веселые старты», «Спорт поможет силы умножить» «, «Закон о тебе, тебе о законе»; - беседы, дискуссии: «Правила работы за компьютером», «Режим дня»,  «Посеешь привычку – пожнешь характер», демонстрация  мультимедийных  презентаций  и роликов социальной рекламы. </w:t>
      </w:r>
    </w:p>
    <w:p w:rsidR="005035E9" w:rsidRPr="005035E9" w:rsidRDefault="005035E9" w:rsidP="005035E9">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Социальными педагогами обновлены стенды «Совет профилактики», «Наркопост», «Права ребенка», и создан стенд по медиабезопасности.</w:t>
      </w:r>
    </w:p>
    <w:p w:rsidR="005035E9" w:rsidRPr="005035E9" w:rsidRDefault="005035E9" w:rsidP="005035E9">
      <w:pPr>
        <w:spacing w:line="276" w:lineRule="auto"/>
        <w:jc w:val="both"/>
        <w:rPr>
          <w:rFonts w:ascii="Times New Roman" w:hAnsi="Times New Roman" w:cs="Times New Roman"/>
          <w:sz w:val="24"/>
          <w:szCs w:val="24"/>
        </w:rPr>
      </w:pPr>
    </w:p>
    <w:p w:rsidR="005035E9" w:rsidRPr="005035E9" w:rsidRDefault="005035E9" w:rsidP="005035E9">
      <w:pPr>
        <w:spacing w:line="276" w:lineRule="auto"/>
        <w:jc w:val="both"/>
        <w:rPr>
          <w:rFonts w:ascii="Times New Roman" w:hAnsi="Times New Roman" w:cs="Times New Roman"/>
          <w:sz w:val="24"/>
          <w:szCs w:val="24"/>
        </w:rPr>
      </w:pPr>
    </w:p>
    <w:p w:rsidR="005035E9" w:rsidRPr="005035E9" w:rsidRDefault="005035E9" w:rsidP="005035E9">
      <w:pPr>
        <w:pStyle w:val="af"/>
        <w:spacing w:after="0"/>
        <w:ind w:left="-284" w:firstLine="851"/>
        <w:jc w:val="both"/>
      </w:pPr>
    </w:p>
    <w:p w:rsidR="005035E9" w:rsidRPr="005035E9" w:rsidRDefault="005035E9" w:rsidP="005035E9">
      <w:pPr>
        <w:pStyle w:val="af"/>
        <w:spacing w:after="0"/>
        <w:ind w:left="-284" w:firstLine="851"/>
        <w:jc w:val="both"/>
      </w:pPr>
    </w:p>
    <w:p w:rsidR="005035E9" w:rsidRPr="005035E9" w:rsidRDefault="005035E9" w:rsidP="005035E9">
      <w:pPr>
        <w:pStyle w:val="af"/>
        <w:spacing w:after="0"/>
        <w:ind w:left="142"/>
        <w:jc w:val="both"/>
        <w:rPr>
          <w:color w:val="000000"/>
        </w:rPr>
      </w:pPr>
      <w:r w:rsidRPr="005035E9">
        <w:t xml:space="preserve">Во исполнение решений антинаркотической комиссии  города Учалы  с целью проведения разъяснительной работы среди учащихся старших классов и их родителей по своевременному выявлению фактов незаконного потребления наркотиков в подростково-молодежной среде общеобразовательные  школы приняли   участие в добровольном медицинском освидетельствовании на предмет потребления наркотических средств и психотропных веществ. В МБОУ СОШ №10 данное мероприятие состоялось  </w:t>
      </w:r>
      <w:r w:rsidRPr="005035E9">
        <w:rPr>
          <w:color w:val="000000"/>
        </w:rPr>
        <w:t xml:space="preserve">30.01.2020г. был проведен профилактический медицинский осмотр на предмет немедицинского потребления наркотических средств и психотропных веществ учащихся 9-11 классов и обучающихся группы риска. Всего тестирование прошло 119 обучающихся. </w:t>
      </w:r>
      <w:r w:rsidRPr="005035E9">
        <w:t>В школе были определены должностные лица, задействованные в  данном процессе, кабинет для работы нарколога и места сбора детей, шла подготовка бланков заявлений учащихся, давших согласие на тестирование. На протяжении всей работы соблюдалось правило анонимности и конфиденциальности. По результатам проведенного тестирования потребителей наркотиков не выявлено.</w:t>
      </w:r>
      <w:r w:rsidRPr="005035E9">
        <w:rPr>
          <w:color w:val="000000"/>
        </w:rPr>
        <w:t xml:space="preserve"> </w:t>
      </w:r>
    </w:p>
    <w:p w:rsidR="005035E9" w:rsidRPr="005035E9" w:rsidRDefault="005035E9" w:rsidP="005035E9">
      <w:pPr>
        <w:spacing w:line="276" w:lineRule="auto"/>
        <w:jc w:val="both"/>
        <w:rPr>
          <w:rFonts w:ascii="Times New Roman" w:hAnsi="Times New Roman" w:cs="Times New Roman"/>
          <w:sz w:val="24"/>
          <w:szCs w:val="24"/>
        </w:rPr>
      </w:pPr>
    </w:p>
    <w:p w:rsidR="005035E9" w:rsidRPr="005035E9" w:rsidRDefault="005035E9" w:rsidP="005035E9">
      <w:pPr>
        <w:spacing w:line="276" w:lineRule="auto"/>
        <w:jc w:val="both"/>
        <w:rPr>
          <w:rFonts w:ascii="Times New Roman" w:hAnsi="Times New Roman" w:cs="Times New Roman"/>
          <w:bCs/>
          <w:sz w:val="24"/>
          <w:szCs w:val="24"/>
        </w:rPr>
      </w:pPr>
      <w:r w:rsidRPr="005035E9">
        <w:rPr>
          <w:rFonts w:ascii="Times New Roman" w:hAnsi="Times New Roman" w:cs="Times New Roman"/>
          <w:bCs/>
          <w:sz w:val="24"/>
          <w:szCs w:val="24"/>
        </w:rPr>
        <w:lastRenderedPageBreak/>
        <w:t xml:space="preserve">  Большую помощь в профилактической работе школы оказывают специалисты  КДН и ЗП, ПДН ОМВД. Особенно хочется отметить начальника ОДН ОМВД России по Учалинскому району   Юнусова В.Х.</w:t>
      </w:r>
    </w:p>
    <w:p w:rsidR="005035E9" w:rsidRPr="005035E9" w:rsidRDefault="005035E9" w:rsidP="005035E9">
      <w:pPr>
        <w:spacing w:line="276" w:lineRule="auto"/>
        <w:jc w:val="both"/>
        <w:rPr>
          <w:rFonts w:ascii="Times New Roman" w:hAnsi="Times New Roman" w:cs="Times New Roman"/>
          <w:sz w:val="24"/>
          <w:szCs w:val="24"/>
        </w:rPr>
      </w:pPr>
      <w:r w:rsidRPr="005035E9">
        <w:rPr>
          <w:rFonts w:ascii="Times New Roman" w:hAnsi="Times New Roman" w:cs="Times New Roman"/>
          <w:bCs/>
          <w:sz w:val="24"/>
          <w:szCs w:val="24"/>
        </w:rPr>
        <w:t>В течение года совместно  проведено множество бесед с детьми «группы риска», профилактические  беседы с классами, педагогами школы, рейды.</w:t>
      </w:r>
    </w:p>
    <w:p w:rsidR="005035E9" w:rsidRDefault="005035E9" w:rsidP="005035E9">
      <w:pPr>
        <w:pStyle w:val="a6"/>
        <w:spacing w:after="0"/>
        <w:ind w:left="0"/>
        <w:jc w:val="both"/>
        <w:rPr>
          <w:rFonts w:ascii="Times New Roman" w:hAnsi="Times New Roman" w:cs="Times New Roman"/>
          <w:sz w:val="24"/>
          <w:szCs w:val="24"/>
        </w:rPr>
      </w:pPr>
      <w:r w:rsidRPr="005035E9">
        <w:rPr>
          <w:rFonts w:ascii="Times New Roman" w:hAnsi="Times New Roman" w:cs="Times New Roman"/>
          <w:color w:val="000000"/>
          <w:sz w:val="24"/>
          <w:szCs w:val="24"/>
        </w:rPr>
        <w:t>В</w:t>
      </w:r>
      <w:r w:rsidRPr="005035E9">
        <w:rPr>
          <w:rFonts w:ascii="Times New Roman" w:hAnsi="Times New Roman" w:cs="Times New Roman"/>
          <w:sz w:val="24"/>
          <w:szCs w:val="24"/>
        </w:rPr>
        <w:t xml:space="preserve"> рамках   профилактики деструктивного поведения  проведено методическое объединение, где классные руководители были ознакомлены с алгоритмом действий в чрезвычайных ситуациях, в декабре  месяце проведено МО классных руководителей по профилактике употребления снюса и насвая. </w:t>
      </w:r>
    </w:p>
    <w:p w:rsidR="005035E9" w:rsidRPr="005035E9" w:rsidRDefault="005035E9" w:rsidP="005035E9">
      <w:pPr>
        <w:rPr>
          <w:lang w:eastAsia="en-US"/>
        </w:rPr>
      </w:pPr>
    </w:p>
    <w:p w:rsidR="005035E9" w:rsidRPr="005035E9" w:rsidRDefault="005035E9" w:rsidP="005035E9">
      <w:pPr>
        <w:rPr>
          <w:lang w:eastAsia="en-US"/>
        </w:rPr>
      </w:pPr>
    </w:p>
    <w:p w:rsidR="005035E9" w:rsidRPr="005035E9" w:rsidRDefault="005035E9" w:rsidP="005035E9">
      <w:pPr>
        <w:rPr>
          <w:lang w:eastAsia="en-US"/>
        </w:rPr>
      </w:pPr>
    </w:p>
    <w:p w:rsidR="005035E9" w:rsidRDefault="005035E9" w:rsidP="005035E9">
      <w:pPr>
        <w:rPr>
          <w:lang w:eastAsia="en-US"/>
        </w:rPr>
      </w:pPr>
    </w:p>
    <w:p w:rsidR="005035E9" w:rsidRPr="005035E9" w:rsidRDefault="005035E9" w:rsidP="005035E9">
      <w:pPr>
        <w:rPr>
          <w:lang w:eastAsia="en-US"/>
        </w:rPr>
      </w:pPr>
    </w:p>
    <w:p w:rsidR="005035E9" w:rsidRPr="005035E9" w:rsidRDefault="005035E9" w:rsidP="005035E9">
      <w:pPr>
        <w:rPr>
          <w:lang w:eastAsia="en-US"/>
        </w:rPr>
      </w:pPr>
    </w:p>
    <w:p w:rsidR="005035E9" w:rsidRPr="005035E9" w:rsidRDefault="005035E9" w:rsidP="005035E9">
      <w:pPr>
        <w:rPr>
          <w:lang w:eastAsia="en-US"/>
        </w:rPr>
      </w:pPr>
    </w:p>
    <w:p w:rsidR="005035E9" w:rsidRPr="005035E9" w:rsidRDefault="005035E9" w:rsidP="005035E9">
      <w:pPr>
        <w:tabs>
          <w:tab w:val="left" w:pos="1005"/>
        </w:tabs>
        <w:rPr>
          <w:lang w:eastAsia="en-US"/>
        </w:rPr>
      </w:pPr>
    </w:p>
    <w:tbl>
      <w:tblPr>
        <w:tblpPr w:leftFromText="180" w:rightFromText="180" w:vertAnchor="page" w:horzAnchor="margin" w:tblpY="1552"/>
        <w:tblW w:w="10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6017"/>
        <w:gridCol w:w="1842"/>
        <w:gridCol w:w="2085"/>
      </w:tblGrid>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lastRenderedPageBreak/>
              <w:t>№</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Мероприятия</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Охват</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Дата</w:t>
            </w:r>
          </w:p>
        </w:tc>
      </w:tr>
      <w:tr w:rsidR="005035E9" w:rsidRPr="005035E9" w:rsidTr="00CA1281">
        <w:trPr>
          <w:trHeight w:val="271"/>
        </w:trPr>
        <w:tc>
          <w:tcPr>
            <w:tcW w:w="10698" w:type="dxa"/>
            <w:gridSpan w:val="4"/>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b/>
                <w:sz w:val="24"/>
                <w:szCs w:val="24"/>
                <w:lang w:eastAsia="en-US"/>
              </w:rPr>
            </w:pPr>
            <w:r w:rsidRPr="005035E9">
              <w:rPr>
                <w:rFonts w:ascii="Times New Roman" w:hAnsi="Times New Roman" w:cs="Times New Roman"/>
                <w:b/>
                <w:sz w:val="24"/>
                <w:szCs w:val="24"/>
                <w:lang w:eastAsia="en-US"/>
              </w:rPr>
              <w:t>Работа с учащимися, состоящими на учетах</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Беседы</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Группа риска</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Еженедельно</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2</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Посещение на дому</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Группа риска</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Ежеквартально</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3</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Психодиагностика и психокоррекция</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Группа риска</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Ежеквартально</w:t>
            </w:r>
          </w:p>
        </w:tc>
      </w:tr>
      <w:tr w:rsidR="005035E9" w:rsidRPr="005035E9" w:rsidTr="00CA1281">
        <w:trPr>
          <w:trHeight w:val="271"/>
        </w:trPr>
        <w:tc>
          <w:tcPr>
            <w:tcW w:w="10698" w:type="dxa"/>
            <w:gridSpan w:val="4"/>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Работа с семьями, состоящими на учетах</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Беседы</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Группа риска</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Еженедельно</w:t>
            </w:r>
          </w:p>
        </w:tc>
      </w:tr>
      <w:tr w:rsidR="005035E9" w:rsidRPr="005035E9" w:rsidTr="00CA1281">
        <w:trPr>
          <w:trHeight w:val="556"/>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2</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Обследование жилищно-бытовых условий</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Группа риска</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Ежеквартально</w:t>
            </w:r>
          </w:p>
        </w:tc>
      </w:tr>
      <w:tr w:rsidR="005035E9" w:rsidRPr="005035E9" w:rsidTr="00CA1281">
        <w:trPr>
          <w:trHeight w:val="271"/>
        </w:trPr>
        <w:tc>
          <w:tcPr>
            <w:tcW w:w="10698" w:type="dxa"/>
            <w:gridSpan w:val="4"/>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b/>
                <w:sz w:val="24"/>
                <w:szCs w:val="24"/>
                <w:lang w:eastAsia="en-US"/>
              </w:rPr>
            </w:pPr>
            <w:r w:rsidRPr="005035E9">
              <w:rPr>
                <w:rFonts w:ascii="Times New Roman" w:hAnsi="Times New Roman" w:cs="Times New Roman"/>
                <w:b/>
                <w:sz w:val="24"/>
                <w:szCs w:val="24"/>
                <w:lang w:eastAsia="en-US"/>
              </w:rPr>
              <w:t>Работа по правовому просвещению несовершеннолетних</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Беседа Юнусова В.Х. о правилах поведения в общественных местах</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5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15.10.2019</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2</w:t>
            </w:r>
          </w:p>
        </w:tc>
        <w:tc>
          <w:tcPr>
            <w:tcW w:w="6017" w:type="dxa"/>
            <w:tcBorders>
              <w:top w:val="single" w:sz="4" w:space="0" w:color="auto"/>
              <w:left w:val="single" w:sz="4" w:space="0" w:color="auto"/>
              <w:bottom w:val="single" w:sz="4" w:space="0" w:color="auto"/>
              <w:right w:val="single" w:sz="4" w:space="0" w:color="auto"/>
            </w:tcBorders>
            <w:shd w:val="clear" w:color="auto" w:fill="auto"/>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Хуснутдинов В.Ю,  старший оперуполномоченный группы по контролю за оборотом наркотиков ОМВД России по Учалинскому району, тема «Жизнь без наркотиков», в рамках профилактической операции  «Дети России».</w:t>
            </w:r>
          </w:p>
          <w:p w:rsidR="005035E9" w:rsidRPr="005035E9" w:rsidRDefault="005035E9" w:rsidP="00CA1281">
            <w:pPr>
              <w:spacing w:after="200" w:line="276" w:lineRule="auto"/>
              <w:jc w:val="center"/>
              <w:rPr>
                <w:rFonts w:ascii="Times New Roman" w:hAnsi="Times New Roman" w:cs="Times New Roman"/>
                <w:sz w:val="24"/>
                <w:szCs w:val="24"/>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9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22.11.2019</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3</w:t>
            </w:r>
          </w:p>
        </w:tc>
        <w:tc>
          <w:tcPr>
            <w:tcW w:w="6017" w:type="dxa"/>
            <w:tcBorders>
              <w:top w:val="single" w:sz="4" w:space="0" w:color="auto"/>
              <w:left w:val="single" w:sz="4" w:space="0" w:color="auto"/>
              <w:bottom w:val="single" w:sz="4" w:space="0" w:color="auto"/>
              <w:right w:val="single" w:sz="4" w:space="0" w:color="auto"/>
            </w:tcBorders>
            <w:shd w:val="clear" w:color="auto" w:fill="auto"/>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Кощанова Д.З  инспектор ПДН  ОМВД, тема «Жизнь без наркотиков», в рамках профилактической операции  «Дети России».</w:t>
            </w:r>
          </w:p>
          <w:p w:rsidR="005035E9" w:rsidRPr="005035E9" w:rsidRDefault="005035E9" w:rsidP="00CA1281">
            <w:pPr>
              <w:spacing w:after="200" w:line="276" w:lineRule="auto"/>
              <w:rPr>
                <w:rFonts w:ascii="Times New Roman" w:hAnsi="Times New Roman" w:cs="Times New Roman"/>
                <w:sz w:val="24"/>
                <w:szCs w:val="24"/>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7 кл</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23.11.2019</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4</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Встреча с юристами Абукаровым Н.М., Бурангуловым З.Т., Насыровым А.Н., Гайсиным Р.А.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28.11.2019</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5</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Классные часы «Всемирный день ребенка», Твои права, твои обязанности»</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1-11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21.11.2019</w:t>
            </w:r>
          </w:p>
        </w:tc>
      </w:tr>
      <w:tr w:rsidR="005035E9" w:rsidRPr="005035E9" w:rsidTr="00CA1281">
        <w:trPr>
          <w:trHeight w:val="271"/>
        </w:trPr>
        <w:tc>
          <w:tcPr>
            <w:tcW w:w="10698" w:type="dxa"/>
            <w:gridSpan w:val="4"/>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b/>
                <w:sz w:val="24"/>
                <w:szCs w:val="24"/>
                <w:lang w:eastAsia="en-US"/>
              </w:rPr>
            </w:pPr>
            <w:r w:rsidRPr="005035E9">
              <w:rPr>
                <w:rFonts w:ascii="Times New Roman" w:hAnsi="Times New Roman" w:cs="Times New Roman"/>
                <w:b/>
                <w:sz w:val="24"/>
                <w:szCs w:val="24"/>
                <w:lang w:eastAsia="en-US"/>
              </w:rPr>
              <w:t>Работа по профилактике суицидальных рисков</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Психодиагностика и психокоррекция</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1-11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По запросу</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2</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Наблюдения</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1-11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Регулярно</w:t>
            </w:r>
          </w:p>
        </w:tc>
      </w:tr>
      <w:tr w:rsidR="005035E9" w:rsidRPr="005035E9" w:rsidTr="00CA1281">
        <w:trPr>
          <w:trHeight w:val="827"/>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3</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Вовлечение в спорт, общественную, деятельность, дополнительное образование</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1-11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Регулярно</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4</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Индивидуальная работа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1-11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По запросу</w:t>
            </w:r>
          </w:p>
        </w:tc>
      </w:tr>
      <w:tr w:rsidR="005035E9" w:rsidRPr="005035E9" w:rsidTr="00CA1281">
        <w:trPr>
          <w:trHeight w:val="271"/>
        </w:trPr>
        <w:tc>
          <w:tcPr>
            <w:tcW w:w="10698" w:type="dxa"/>
            <w:gridSpan w:val="4"/>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b/>
                <w:sz w:val="24"/>
                <w:szCs w:val="24"/>
                <w:lang w:eastAsia="en-US"/>
              </w:rPr>
            </w:pPr>
            <w:r w:rsidRPr="005035E9">
              <w:rPr>
                <w:rFonts w:ascii="Times New Roman" w:hAnsi="Times New Roman" w:cs="Times New Roman"/>
                <w:b/>
                <w:sz w:val="24"/>
                <w:szCs w:val="24"/>
                <w:lang w:eastAsia="en-US"/>
              </w:rPr>
              <w:lastRenderedPageBreak/>
              <w:t>Работа по профилактике экстремизма</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Психодиагностика проявлений экстремизма и терроризма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7-11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05.11-12.11.2019</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2</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Классные часы по профилактике экстремизма и терроризма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7-11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12.11-19.11.2019</w:t>
            </w:r>
          </w:p>
        </w:tc>
      </w:tr>
      <w:tr w:rsidR="005035E9" w:rsidRPr="005035E9" w:rsidTr="00CA1281">
        <w:trPr>
          <w:trHeight w:val="271"/>
        </w:trPr>
        <w:tc>
          <w:tcPr>
            <w:tcW w:w="10698" w:type="dxa"/>
            <w:gridSpan w:val="4"/>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b/>
                <w:sz w:val="24"/>
                <w:szCs w:val="24"/>
                <w:lang w:eastAsia="en-US"/>
              </w:rPr>
            </w:pPr>
            <w:r w:rsidRPr="005035E9">
              <w:rPr>
                <w:rFonts w:ascii="Times New Roman" w:hAnsi="Times New Roman" w:cs="Times New Roman"/>
                <w:b/>
                <w:sz w:val="24"/>
                <w:szCs w:val="24"/>
                <w:lang w:eastAsia="en-US"/>
              </w:rPr>
              <w:t>Профилактика буллинга</w:t>
            </w:r>
          </w:p>
        </w:tc>
      </w:tr>
      <w:tr w:rsidR="005035E9" w:rsidRPr="005035E9" w:rsidTr="00CA1281">
        <w:trPr>
          <w:trHeight w:val="286"/>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Беседы</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Группа риска</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Декабрь</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2</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Классные часы по медиабезнопасности</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5-11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02.12-06.12.2019</w:t>
            </w:r>
          </w:p>
        </w:tc>
      </w:tr>
      <w:tr w:rsidR="005035E9" w:rsidRPr="005035E9" w:rsidTr="00CA1281">
        <w:trPr>
          <w:trHeight w:val="271"/>
        </w:trPr>
        <w:tc>
          <w:tcPr>
            <w:tcW w:w="10698" w:type="dxa"/>
            <w:gridSpan w:val="4"/>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b/>
                <w:sz w:val="24"/>
                <w:szCs w:val="24"/>
                <w:lang w:eastAsia="en-US"/>
              </w:rPr>
            </w:pPr>
            <w:r w:rsidRPr="005035E9">
              <w:rPr>
                <w:rFonts w:ascii="Times New Roman" w:hAnsi="Times New Roman" w:cs="Times New Roman"/>
                <w:b/>
                <w:sz w:val="24"/>
                <w:szCs w:val="24"/>
                <w:lang w:eastAsia="en-US"/>
              </w:rPr>
              <w:t>Профилактика криминальной субкультуры</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Классные часы</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8-11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Октябрь</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2</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Беседа Юнусова В.Х. о последствиях преступлений и правонарушений</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15.10.2019</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3</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Индивидуальная работа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Группа риска</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В течение года</w:t>
            </w:r>
          </w:p>
        </w:tc>
      </w:tr>
      <w:tr w:rsidR="005035E9" w:rsidRPr="005035E9" w:rsidTr="00CA1281">
        <w:trPr>
          <w:trHeight w:val="271"/>
        </w:trPr>
        <w:tc>
          <w:tcPr>
            <w:tcW w:w="10698" w:type="dxa"/>
            <w:gridSpan w:val="4"/>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b/>
                <w:sz w:val="24"/>
                <w:szCs w:val="24"/>
                <w:lang w:eastAsia="en-US"/>
              </w:rPr>
            </w:pPr>
            <w:r w:rsidRPr="005035E9">
              <w:rPr>
                <w:rFonts w:ascii="Times New Roman" w:hAnsi="Times New Roman" w:cs="Times New Roman"/>
                <w:b/>
                <w:sz w:val="24"/>
                <w:szCs w:val="24"/>
                <w:lang w:eastAsia="en-US"/>
              </w:rPr>
              <w:t>Профилактика дорожно-транспортного травматизма</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Акция «Внимание, дети! С раздачей «Схем безопасного движения детей»</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1-11 классы</w:t>
            </w:r>
          </w:p>
        </w:tc>
        <w:tc>
          <w:tcPr>
            <w:tcW w:w="20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02.09-09.09.2019</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2</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Конкурс рисунков «Соблюдай ПДД!»</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1-9 классы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5E9" w:rsidRPr="005035E9" w:rsidRDefault="005035E9" w:rsidP="00CA1281">
            <w:pPr>
              <w:rPr>
                <w:rFonts w:ascii="Times New Roman" w:hAnsi="Times New Roman" w:cs="Times New Roman"/>
                <w:sz w:val="24"/>
                <w:szCs w:val="24"/>
                <w:lang w:eastAsia="en-US"/>
              </w:rPr>
            </w:pP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3</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Акция «Внимание, дети!». «Знай правила дорожного движения» совместно с ГИБДД(раздача буклетов и листовок водителям)</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035E9" w:rsidRPr="005035E9" w:rsidRDefault="005035E9" w:rsidP="00CA1281">
            <w:pPr>
              <w:spacing w:after="200" w:line="276" w:lineRule="auto"/>
              <w:jc w:val="center"/>
              <w:rPr>
                <w:rFonts w:ascii="Times New Roman" w:hAnsi="Times New Roman" w:cs="Times New Roman"/>
                <w:sz w:val="24"/>
                <w:szCs w:val="24"/>
                <w:lang w:eastAsia="en-US"/>
              </w:rPr>
            </w:pP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27.09.2019</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4</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Месячник ПДД. Классные часы.</w:t>
            </w:r>
          </w:p>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Раздача светоотражателей для учащихся начальных классов</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1-11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23.09.-21.10.2019</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5</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Классные часы «Не хотите быть беде – соблюдайте ПДД»</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1-11 классы</w:t>
            </w:r>
          </w:p>
        </w:tc>
        <w:tc>
          <w:tcPr>
            <w:tcW w:w="20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02.09-30.09.2019</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6</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Месячник по безопасности ПДД</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1-11 классы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5E9" w:rsidRPr="005035E9" w:rsidRDefault="005035E9" w:rsidP="00CA1281">
            <w:pPr>
              <w:rPr>
                <w:rFonts w:ascii="Times New Roman" w:hAnsi="Times New Roman" w:cs="Times New Roman"/>
                <w:sz w:val="24"/>
                <w:szCs w:val="24"/>
                <w:lang w:eastAsia="en-US"/>
              </w:rPr>
            </w:pP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7</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Классные часы с приглашением председателя Учалинской автошколы ДОСААФ России</w:t>
            </w:r>
          </w:p>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Мунирова Р.В.</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035E9" w:rsidRPr="005035E9" w:rsidRDefault="005035E9" w:rsidP="00CA1281">
            <w:pPr>
              <w:spacing w:after="200" w:line="276" w:lineRule="auto"/>
              <w:jc w:val="center"/>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5E9" w:rsidRPr="005035E9" w:rsidRDefault="005035E9" w:rsidP="00CA1281">
            <w:pPr>
              <w:rPr>
                <w:rFonts w:ascii="Times New Roman" w:hAnsi="Times New Roman" w:cs="Times New Roman"/>
                <w:sz w:val="24"/>
                <w:szCs w:val="24"/>
                <w:lang w:eastAsia="en-US"/>
              </w:rPr>
            </w:pP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8</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Классные часы с инструктажами перед осенними каникулами</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1-11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25.10.2019</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9</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 xml:space="preserve">Акция, посвященная Всемирному дню памяти  жертв ПДД: мероприятия школьного отряда ЮИД, просмотр </w:t>
            </w:r>
            <w:r w:rsidRPr="005035E9">
              <w:rPr>
                <w:rFonts w:ascii="Times New Roman" w:hAnsi="Times New Roman" w:cs="Times New Roman"/>
                <w:sz w:val="24"/>
                <w:szCs w:val="24"/>
                <w:lang w:eastAsia="en-US"/>
              </w:rPr>
              <w:lastRenderedPageBreak/>
              <w:t>ролика «Правила дорожной безопасности для пешеходов»</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lastRenderedPageBreak/>
              <w:t>1-11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14.11.2019</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10</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Участие в КВН по ПДД «Безопасность дорожного движения»</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035E9" w:rsidRPr="005035E9" w:rsidRDefault="005035E9" w:rsidP="00CA1281">
            <w:pPr>
              <w:spacing w:after="200" w:line="276" w:lineRule="auto"/>
              <w:jc w:val="center"/>
              <w:rPr>
                <w:rFonts w:ascii="Times New Roman" w:hAnsi="Times New Roman" w:cs="Times New Roman"/>
                <w:sz w:val="24"/>
                <w:szCs w:val="24"/>
                <w:lang w:eastAsia="en-US"/>
              </w:rPr>
            </w:pP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14.12.2019</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Классные часы и инструктажи перед зимними каникулами по ПДД</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1-11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27.12.2019</w:t>
            </w:r>
          </w:p>
        </w:tc>
      </w:tr>
      <w:tr w:rsidR="005035E9" w:rsidRPr="005035E9" w:rsidTr="00CA1281">
        <w:trPr>
          <w:trHeight w:val="271"/>
        </w:trPr>
        <w:tc>
          <w:tcPr>
            <w:tcW w:w="10698" w:type="dxa"/>
            <w:gridSpan w:val="4"/>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b/>
                <w:sz w:val="24"/>
                <w:szCs w:val="24"/>
                <w:lang w:eastAsia="en-US"/>
              </w:rPr>
            </w:pPr>
            <w:r w:rsidRPr="005035E9">
              <w:rPr>
                <w:rFonts w:ascii="Times New Roman" w:hAnsi="Times New Roman" w:cs="Times New Roman"/>
                <w:b/>
                <w:sz w:val="24"/>
                <w:szCs w:val="24"/>
                <w:lang w:eastAsia="en-US"/>
              </w:rPr>
              <w:t>Профилактическая работа по охране здоровья детей</w:t>
            </w:r>
          </w:p>
        </w:tc>
      </w:tr>
      <w:tr w:rsidR="005035E9" w:rsidRPr="005035E9" w:rsidTr="00CA1281">
        <w:trPr>
          <w:trHeight w:val="556"/>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Социально-психологическое тестирование</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Учащиеся 8-11</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5035E9" w:rsidRPr="005035E9" w:rsidRDefault="005035E9" w:rsidP="00CA1281">
            <w:pPr>
              <w:spacing w:after="200" w:line="276" w:lineRule="auto"/>
              <w:jc w:val="center"/>
              <w:rPr>
                <w:rFonts w:ascii="Times New Roman" w:hAnsi="Times New Roman" w:cs="Times New Roman"/>
                <w:sz w:val="24"/>
                <w:szCs w:val="24"/>
                <w:lang w:eastAsia="en-US"/>
              </w:rPr>
            </w:pP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2</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Профилактика инфекционных болезней</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10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04.12.2019</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3</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Лекция специалистов из г. Уфы по репродуктивному здоровью</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9-11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18.12.2019</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4</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Классные часы по профилактике гриппа, по профилактике педикулеза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1-11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Декабрь</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5</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Недели здорового образа жизни</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1-11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Сентябрь</w:t>
            </w:r>
          </w:p>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Ноябрь</w:t>
            </w:r>
          </w:p>
        </w:tc>
      </w:tr>
      <w:tr w:rsidR="005035E9" w:rsidRPr="005035E9" w:rsidTr="00CA1281">
        <w:trPr>
          <w:trHeight w:val="271"/>
        </w:trPr>
        <w:tc>
          <w:tcPr>
            <w:tcW w:w="10698" w:type="dxa"/>
            <w:gridSpan w:val="4"/>
            <w:tcBorders>
              <w:top w:val="single" w:sz="4" w:space="0" w:color="auto"/>
              <w:left w:val="single" w:sz="4" w:space="0" w:color="auto"/>
              <w:bottom w:val="single" w:sz="4" w:space="0" w:color="auto"/>
              <w:right w:val="single" w:sz="4" w:space="0" w:color="auto"/>
            </w:tcBorders>
            <w:shd w:val="clear" w:color="auto" w:fill="auto"/>
          </w:tcPr>
          <w:p w:rsidR="005035E9" w:rsidRPr="005035E9" w:rsidRDefault="005035E9" w:rsidP="005035E9">
            <w:pPr>
              <w:spacing w:after="200" w:line="276" w:lineRule="auto"/>
              <w:jc w:val="center"/>
              <w:rPr>
                <w:rFonts w:ascii="Times New Roman" w:hAnsi="Times New Roman" w:cs="Times New Roman"/>
                <w:b/>
                <w:sz w:val="24"/>
                <w:szCs w:val="24"/>
                <w:lang w:eastAsia="en-US"/>
              </w:rPr>
            </w:pPr>
            <w:r w:rsidRPr="005035E9">
              <w:rPr>
                <w:rFonts w:ascii="Times New Roman" w:hAnsi="Times New Roman" w:cs="Times New Roman"/>
                <w:b/>
                <w:sz w:val="24"/>
                <w:szCs w:val="24"/>
                <w:lang w:eastAsia="en-US"/>
              </w:rPr>
              <w:t>Профориентационная работа</w:t>
            </w:r>
          </w:p>
        </w:tc>
      </w:tr>
      <w:tr w:rsidR="005035E9" w:rsidRPr="005035E9" w:rsidTr="00CA1281">
        <w:trPr>
          <w:trHeight w:val="54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Проект «Билет в будущее»</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Учащиеся 7В, 8В, 9В, 10А, 11Б</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Сентябрь</w:t>
            </w:r>
          </w:p>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Октябрь</w:t>
            </w:r>
          </w:p>
        </w:tc>
      </w:tr>
      <w:tr w:rsidR="005035E9" w:rsidRPr="005035E9" w:rsidTr="00CA1281">
        <w:trPr>
          <w:trHeight w:val="271"/>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2</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Медиапроект «Проектория»</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8-11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Ежемесячно</w:t>
            </w:r>
          </w:p>
        </w:tc>
      </w:tr>
      <w:tr w:rsidR="005035E9" w:rsidRPr="005035E9" w:rsidTr="00CA1281">
        <w:trPr>
          <w:trHeight w:val="286"/>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3</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Классные часы</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1-11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В течение года</w:t>
            </w:r>
          </w:p>
        </w:tc>
      </w:tr>
      <w:tr w:rsidR="005035E9" w:rsidRPr="005035E9" w:rsidTr="00CA1281">
        <w:trPr>
          <w:trHeight w:val="1653"/>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4</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Экскурсии:</w:t>
            </w:r>
          </w:p>
          <w:p w:rsidR="005035E9" w:rsidRPr="005035E9" w:rsidRDefault="005035E9" w:rsidP="00EE48CF">
            <w:pPr>
              <w:numPr>
                <w:ilvl w:val="0"/>
                <w:numId w:val="204"/>
              </w:num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Учалинская Швейная фабрика</w:t>
            </w:r>
          </w:p>
          <w:p w:rsidR="005035E9" w:rsidRPr="005035E9" w:rsidRDefault="005035E9" w:rsidP="00EE48CF">
            <w:pPr>
              <w:numPr>
                <w:ilvl w:val="0"/>
                <w:numId w:val="204"/>
              </w:num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ЦГБ</w:t>
            </w:r>
          </w:p>
          <w:p w:rsidR="005035E9" w:rsidRPr="005035E9" w:rsidRDefault="005035E9" w:rsidP="00EE48CF">
            <w:pPr>
              <w:numPr>
                <w:ilvl w:val="0"/>
                <w:numId w:val="204"/>
              </w:num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Машиностроительный завод «РИВС»</w:t>
            </w:r>
          </w:p>
          <w:p w:rsidR="005035E9" w:rsidRPr="005035E9" w:rsidRDefault="005035E9" w:rsidP="00EE48CF">
            <w:pPr>
              <w:numPr>
                <w:ilvl w:val="0"/>
                <w:numId w:val="204"/>
              </w:num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Завод «Николь Пак»</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035E9" w:rsidRPr="005035E9" w:rsidRDefault="005035E9" w:rsidP="00CA1281">
            <w:pPr>
              <w:spacing w:after="200" w:line="276" w:lineRule="auto"/>
              <w:jc w:val="center"/>
              <w:rPr>
                <w:rFonts w:ascii="Times New Roman" w:hAnsi="Times New Roman" w:cs="Times New Roman"/>
                <w:sz w:val="24"/>
                <w:szCs w:val="24"/>
                <w:lang w:eastAsia="en-US"/>
              </w:rPr>
            </w:pPr>
          </w:p>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8-9 классы</w:t>
            </w:r>
          </w:p>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10-11 классы</w:t>
            </w:r>
          </w:p>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8-9 классы</w:t>
            </w:r>
          </w:p>
          <w:p w:rsidR="005035E9" w:rsidRPr="005035E9" w:rsidRDefault="005035E9" w:rsidP="00CA1281">
            <w:pPr>
              <w:spacing w:after="200" w:line="276" w:lineRule="auto"/>
              <w:jc w:val="center"/>
              <w:rPr>
                <w:rFonts w:ascii="Times New Roman" w:hAnsi="Times New Roman" w:cs="Times New Roman"/>
                <w:sz w:val="24"/>
                <w:szCs w:val="24"/>
                <w:lang w:eastAsia="en-US"/>
              </w:rPr>
            </w:pPr>
          </w:p>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8-9 класс</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5035E9" w:rsidRPr="005035E9" w:rsidRDefault="005035E9" w:rsidP="00CA1281">
            <w:pPr>
              <w:spacing w:after="200" w:line="276" w:lineRule="auto"/>
              <w:jc w:val="center"/>
              <w:rPr>
                <w:rFonts w:ascii="Times New Roman" w:hAnsi="Times New Roman" w:cs="Times New Roman"/>
                <w:sz w:val="24"/>
                <w:szCs w:val="24"/>
                <w:lang w:eastAsia="en-US"/>
              </w:rPr>
            </w:pPr>
          </w:p>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28.10.2019</w:t>
            </w:r>
          </w:p>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29.10.2019</w:t>
            </w:r>
          </w:p>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30.10.2019</w:t>
            </w:r>
          </w:p>
          <w:p w:rsidR="005035E9" w:rsidRPr="005035E9" w:rsidRDefault="005035E9" w:rsidP="00CA1281">
            <w:pPr>
              <w:spacing w:after="200" w:line="276" w:lineRule="auto"/>
              <w:jc w:val="center"/>
              <w:rPr>
                <w:rFonts w:ascii="Times New Roman" w:hAnsi="Times New Roman" w:cs="Times New Roman"/>
                <w:sz w:val="24"/>
                <w:szCs w:val="24"/>
                <w:lang w:eastAsia="en-US"/>
              </w:rPr>
            </w:pPr>
          </w:p>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31.10.2019</w:t>
            </w:r>
          </w:p>
        </w:tc>
      </w:tr>
      <w:tr w:rsidR="005035E9" w:rsidRPr="005035E9" w:rsidTr="00CA1281">
        <w:trPr>
          <w:trHeight w:val="812"/>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5</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Мастер-классы преподавателей республиканских ВУЗов</w:t>
            </w:r>
          </w:p>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Семинар с представителями ВУЗов</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9-11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15.11.2019</w:t>
            </w:r>
          </w:p>
        </w:tc>
      </w:tr>
      <w:tr w:rsidR="005035E9" w:rsidRPr="005035E9" w:rsidTr="00CA1281">
        <w:trPr>
          <w:trHeight w:val="286"/>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6</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«Фестиваль профессий» в ДДТ</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9 классы</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16.11 2019</w:t>
            </w:r>
          </w:p>
        </w:tc>
      </w:tr>
      <w:tr w:rsidR="005035E9" w:rsidRPr="005035E9" w:rsidTr="00CA1281">
        <w:trPr>
          <w:trHeight w:val="286"/>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lastRenderedPageBreak/>
              <w:t>7</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Участие в федеральном проекте на базе УКГП</w:t>
            </w:r>
          </w:p>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По профильным площадкам</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9 классы</w:t>
            </w:r>
          </w:p>
          <w:p w:rsidR="005035E9" w:rsidRPr="005035E9" w:rsidRDefault="005035E9" w:rsidP="00CA1281">
            <w:pPr>
              <w:spacing w:after="200" w:line="276" w:lineRule="auto"/>
              <w:jc w:val="center"/>
              <w:rPr>
                <w:rFonts w:ascii="Times New Roman" w:hAnsi="Times New Roman" w:cs="Times New Roman"/>
                <w:sz w:val="24"/>
                <w:szCs w:val="24"/>
                <w:lang w:eastAsia="en-US"/>
              </w:rPr>
            </w:pP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Заявка на второе полугодие</w:t>
            </w:r>
          </w:p>
        </w:tc>
      </w:tr>
      <w:tr w:rsidR="005035E9" w:rsidRPr="005035E9" w:rsidTr="00CA1281">
        <w:trPr>
          <w:trHeight w:val="286"/>
        </w:trPr>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8</w:t>
            </w:r>
          </w:p>
        </w:tc>
        <w:tc>
          <w:tcPr>
            <w:tcW w:w="6017"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rPr>
                <w:rFonts w:ascii="Times New Roman" w:hAnsi="Times New Roman" w:cs="Times New Roman"/>
                <w:sz w:val="24"/>
                <w:szCs w:val="24"/>
                <w:lang w:eastAsia="en-US"/>
              </w:rPr>
            </w:pPr>
            <w:r w:rsidRPr="005035E9">
              <w:rPr>
                <w:rFonts w:ascii="Times New Roman" w:hAnsi="Times New Roman" w:cs="Times New Roman"/>
                <w:sz w:val="24"/>
                <w:szCs w:val="24"/>
                <w:lang w:eastAsia="en-US"/>
              </w:rPr>
              <w:t>Индивидуальные консультации</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1-11</w:t>
            </w:r>
          </w:p>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(по запросу)</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5035E9" w:rsidRPr="005035E9" w:rsidRDefault="005035E9" w:rsidP="00CA1281">
            <w:pPr>
              <w:spacing w:after="200" w:line="276" w:lineRule="auto"/>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В течение года</w:t>
            </w:r>
          </w:p>
        </w:tc>
      </w:tr>
    </w:tbl>
    <w:p w:rsidR="005035E9" w:rsidRPr="005035E9" w:rsidRDefault="005035E9" w:rsidP="005035E9">
      <w:pPr>
        <w:pStyle w:val="a6"/>
        <w:spacing w:after="0"/>
        <w:ind w:left="0"/>
        <w:jc w:val="both"/>
        <w:rPr>
          <w:rFonts w:ascii="Times New Roman" w:hAnsi="Times New Roman" w:cs="Times New Roman"/>
          <w:sz w:val="24"/>
          <w:szCs w:val="24"/>
        </w:rPr>
      </w:pPr>
    </w:p>
    <w:p w:rsidR="005035E9" w:rsidRPr="005035E9" w:rsidRDefault="005035E9" w:rsidP="005035E9">
      <w:pPr>
        <w:pStyle w:val="a6"/>
        <w:spacing w:after="0"/>
        <w:ind w:left="0"/>
        <w:jc w:val="both"/>
        <w:rPr>
          <w:rFonts w:ascii="Times New Roman" w:hAnsi="Times New Roman" w:cs="Times New Roman"/>
          <w:sz w:val="24"/>
          <w:szCs w:val="24"/>
        </w:rPr>
      </w:pPr>
      <w:r w:rsidRPr="005035E9">
        <w:rPr>
          <w:rFonts w:ascii="Times New Roman" w:hAnsi="Times New Roman" w:cs="Times New Roman"/>
          <w:sz w:val="24"/>
          <w:szCs w:val="24"/>
        </w:rPr>
        <w:t xml:space="preserve">Результатом всей профилактической работы школы является отсутствие учащихся, состоящих на учете у нарколога, уменьшение количества обучающихся, состоящих на учѐте за курение. За употребление токсических веществ в течение года на ВШУ и ПДН ОМВД  учащиеся школы не состояли.  Работа в данном направлении остается приоритетной в предстоящем году, требует постоянного совершенствования форм и методов профилактики.   </w:t>
      </w:r>
    </w:p>
    <w:p w:rsidR="005035E9" w:rsidRPr="005035E9" w:rsidRDefault="005035E9" w:rsidP="005035E9">
      <w:pPr>
        <w:pStyle w:val="Default"/>
        <w:spacing w:line="276" w:lineRule="auto"/>
        <w:rPr>
          <w:b/>
        </w:rPr>
      </w:pPr>
    </w:p>
    <w:p w:rsidR="005035E9" w:rsidRPr="005035E9" w:rsidRDefault="005035E9" w:rsidP="005035E9">
      <w:pPr>
        <w:pStyle w:val="Default"/>
        <w:spacing w:line="276" w:lineRule="auto"/>
        <w:jc w:val="center"/>
        <w:rPr>
          <w:b/>
        </w:rPr>
      </w:pPr>
      <w:r w:rsidRPr="005035E9">
        <w:rPr>
          <w:b/>
        </w:rPr>
        <w:t>Работа по правовому просвещению участников образовательных отношений</w:t>
      </w:r>
    </w:p>
    <w:p w:rsidR="005035E9" w:rsidRPr="005035E9" w:rsidRDefault="005035E9" w:rsidP="005035E9">
      <w:pPr>
        <w:shd w:val="clear" w:color="auto" w:fill="FFFFFF"/>
        <w:tabs>
          <w:tab w:val="left" w:pos="142"/>
        </w:tabs>
        <w:spacing w:line="276" w:lineRule="auto"/>
        <w:ind w:firstLine="142"/>
        <w:jc w:val="both"/>
        <w:rPr>
          <w:rFonts w:ascii="Times New Roman" w:hAnsi="Times New Roman" w:cs="Times New Roman"/>
          <w:bCs/>
          <w:sz w:val="24"/>
          <w:szCs w:val="24"/>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3080"/>
        <w:gridCol w:w="2257"/>
        <w:gridCol w:w="1134"/>
        <w:gridCol w:w="1418"/>
        <w:gridCol w:w="1842"/>
      </w:tblGrid>
      <w:tr w:rsidR="005035E9" w:rsidRPr="005035E9" w:rsidTr="00CA1281">
        <w:trPr>
          <w:trHeight w:val="615"/>
        </w:trPr>
        <w:tc>
          <w:tcPr>
            <w:tcW w:w="1150" w:type="dxa"/>
            <w:shd w:val="clear" w:color="auto" w:fill="auto"/>
          </w:tcPr>
          <w:p w:rsidR="005035E9" w:rsidRPr="005035E9" w:rsidRDefault="005035E9" w:rsidP="00CA1281">
            <w:pPr>
              <w:ind w:left="720"/>
              <w:contextualSpacing/>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w:t>
            </w:r>
          </w:p>
        </w:tc>
        <w:tc>
          <w:tcPr>
            <w:tcW w:w="3080" w:type="dxa"/>
            <w:shd w:val="clear" w:color="auto" w:fill="auto"/>
          </w:tcPr>
          <w:p w:rsidR="005035E9" w:rsidRPr="005035E9" w:rsidRDefault="005035E9" w:rsidP="00CA1281">
            <w:pPr>
              <w:ind w:left="720"/>
              <w:contextualSpacing/>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Направление</w:t>
            </w:r>
          </w:p>
        </w:tc>
        <w:tc>
          <w:tcPr>
            <w:tcW w:w="2257" w:type="dxa"/>
            <w:shd w:val="clear" w:color="auto" w:fill="auto"/>
          </w:tcPr>
          <w:p w:rsidR="005035E9" w:rsidRPr="005035E9" w:rsidRDefault="005035E9" w:rsidP="00CA1281">
            <w:pPr>
              <w:ind w:left="720"/>
              <w:contextualSpacing/>
              <w:jc w:val="center"/>
              <w:rPr>
                <w:rFonts w:ascii="Times New Roman" w:hAnsi="Times New Roman" w:cs="Times New Roman"/>
                <w:sz w:val="24"/>
                <w:szCs w:val="24"/>
                <w:lang w:eastAsia="en-US"/>
              </w:rPr>
            </w:pPr>
            <w:r w:rsidRPr="005035E9">
              <w:rPr>
                <w:rFonts w:ascii="Times New Roman" w:hAnsi="Times New Roman" w:cs="Times New Roman"/>
                <w:sz w:val="24"/>
                <w:szCs w:val="24"/>
                <w:lang w:eastAsia="en-US"/>
              </w:rPr>
              <w:t>Мероприятия</w:t>
            </w:r>
          </w:p>
        </w:tc>
        <w:tc>
          <w:tcPr>
            <w:tcW w:w="1134"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Дата проведения</w:t>
            </w:r>
          </w:p>
        </w:tc>
        <w:tc>
          <w:tcPr>
            <w:tcW w:w="1418"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Количество участников</w:t>
            </w:r>
          </w:p>
        </w:tc>
        <w:tc>
          <w:tcPr>
            <w:tcW w:w="1842"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ФИО ответственных</w:t>
            </w:r>
          </w:p>
        </w:tc>
      </w:tr>
      <w:tr w:rsidR="005035E9" w:rsidRPr="005035E9" w:rsidTr="00CA1281">
        <w:trPr>
          <w:trHeight w:val="324"/>
        </w:trPr>
        <w:tc>
          <w:tcPr>
            <w:tcW w:w="1150" w:type="dxa"/>
            <w:vMerge w:val="restart"/>
            <w:shd w:val="clear" w:color="auto" w:fill="auto"/>
          </w:tcPr>
          <w:p w:rsidR="005035E9" w:rsidRPr="005035E9" w:rsidRDefault="005035E9" w:rsidP="00EE48CF">
            <w:pPr>
              <w:numPr>
                <w:ilvl w:val="0"/>
                <w:numId w:val="203"/>
              </w:numPr>
              <w:contextualSpacing/>
              <w:jc w:val="center"/>
              <w:rPr>
                <w:rFonts w:ascii="Times New Roman" w:hAnsi="Times New Roman" w:cs="Times New Roman"/>
                <w:sz w:val="24"/>
                <w:szCs w:val="24"/>
                <w:lang w:eastAsia="en-US"/>
              </w:rPr>
            </w:pPr>
          </w:p>
        </w:tc>
        <w:tc>
          <w:tcPr>
            <w:tcW w:w="3080" w:type="dxa"/>
            <w:vMerge w:val="restart"/>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Профилактические мероприятия с несовершеннолетними учащимися по противодействию криминальной субкультуры</w:t>
            </w:r>
          </w:p>
        </w:tc>
        <w:tc>
          <w:tcPr>
            <w:tcW w:w="2257"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Мониторинг посещаемости и успеваемости учащихся</w:t>
            </w:r>
          </w:p>
        </w:tc>
        <w:tc>
          <w:tcPr>
            <w:tcW w:w="1134"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ежедневный</w:t>
            </w:r>
          </w:p>
        </w:tc>
        <w:tc>
          <w:tcPr>
            <w:tcW w:w="1418"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1-11 классы</w:t>
            </w:r>
          </w:p>
        </w:tc>
        <w:tc>
          <w:tcPr>
            <w:tcW w:w="1842" w:type="dxa"/>
            <w:vMerge w:val="restart"/>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 xml:space="preserve">Социально-психологическая группа: замдиректора по ВР, ст. вожатая,  социальные педагоги, психолог </w:t>
            </w:r>
          </w:p>
        </w:tc>
      </w:tr>
      <w:tr w:rsidR="005035E9" w:rsidRPr="005035E9" w:rsidTr="00CA1281">
        <w:trPr>
          <w:trHeight w:val="405"/>
        </w:trPr>
        <w:tc>
          <w:tcPr>
            <w:tcW w:w="1150" w:type="dxa"/>
            <w:vMerge/>
            <w:shd w:val="clear" w:color="auto" w:fill="auto"/>
          </w:tcPr>
          <w:p w:rsidR="005035E9" w:rsidRPr="005035E9" w:rsidRDefault="005035E9" w:rsidP="00EE48CF">
            <w:pPr>
              <w:numPr>
                <w:ilvl w:val="0"/>
                <w:numId w:val="203"/>
              </w:numPr>
              <w:contextualSpacing/>
              <w:jc w:val="center"/>
              <w:rPr>
                <w:rFonts w:ascii="Times New Roman" w:hAnsi="Times New Roman" w:cs="Times New Roman"/>
                <w:sz w:val="24"/>
                <w:szCs w:val="24"/>
                <w:lang w:eastAsia="en-US"/>
              </w:rPr>
            </w:pPr>
          </w:p>
        </w:tc>
        <w:tc>
          <w:tcPr>
            <w:tcW w:w="3080" w:type="dxa"/>
            <w:vMerge/>
            <w:shd w:val="clear" w:color="auto" w:fill="auto"/>
          </w:tcPr>
          <w:p w:rsidR="005035E9" w:rsidRPr="005035E9" w:rsidRDefault="005035E9" w:rsidP="00CA1281">
            <w:pPr>
              <w:ind w:left="720"/>
              <w:contextualSpacing/>
              <w:jc w:val="center"/>
              <w:rPr>
                <w:rFonts w:ascii="Times New Roman" w:hAnsi="Times New Roman" w:cs="Times New Roman"/>
                <w:sz w:val="24"/>
                <w:szCs w:val="24"/>
                <w:lang w:eastAsia="en-US"/>
              </w:rPr>
            </w:pPr>
          </w:p>
        </w:tc>
        <w:tc>
          <w:tcPr>
            <w:tcW w:w="2257"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Рейды по неблагополучным семьям</w:t>
            </w:r>
          </w:p>
          <w:p w:rsidR="005035E9" w:rsidRPr="005035E9" w:rsidRDefault="005035E9" w:rsidP="00CA1281">
            <w:pPr>
              <w:ind w:left="720"/>
              <w:contextualSpacing/>
              <w:rPr>
                <w:rFonts w:ascii="Times New Roman" w:hAnsi="Times New Roman" w:cs="Times New Roman"/>
                <w:sz w:val="24"/>
                <w:szCs w:val="24"/>
                <w:lang w:eastAsia="en-US"/>
              </w:rPr>
            </w:pPr>
          </w:p>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Рейд с целью контроля за соблюдением комендантского часа</w:t>
            </w:r>
          </w:p>
        </w:tc>
        <w:tc>
          <w:tcPr>
            <w:tcW w:w="1134"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 xml:space="preserve">Ежеквартально </w:t>
            </w:r>
          </w:p>
          <w:p w:rsidR="005035E9" w:rsidRPr="005035E9" w:rsidRDefault="005035E9" w:rsidP="00CA1281">
            <w:pPr>
              <w:ind w:left="720"/>
              <w:contextualSpacing/>
              <w:jc w:val="center"/>
              <w:rPr>
                <w:rFonts w:ascii="Times New Roman" w:hAnsi="Times New Roman" w:cs="Times New Roman"/>
                <w:sz w:val="24"/>
                <w:szCs w:val="24"/>
                <w:lang w:eastAsia="en-US"/>
              </w:rPr>
            </w:pPr>
          </w:p>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Еженедельно</w:t>
            </w:r>
          </w:p>
        </w:tc>
        <w:tc>
          <w:tcPr>
            <w:tcW w:w="1418"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Семьи, находящиеся в СОП</w:t>
            </w:r>
          </w:p>
          <w:p w:rsidR="005035E9" w:rsidRPr="005035E9" w:rsidRDefault="005035E9" w:rsidP="00CA1281">
            <w:pPr>
              <w:ind w:left="720"/>
              <w:contextualSpacing/>
              <w:jc w:val="center"/>
              <w:rPr>
                <w:rFonts w:ascii="Times New Roman" w:hAnsi="Times New Roman" w:cs="Times New Roman"/>
                <w:sz w:val="24"/>
                <w:szCs w:val="24"/>
                <w:lang w:eastAsia="en-US"/>
              </w:rPr>
            </w:pPr>
          </w:p>
          <w:p w:rsidR="005035E9" w:rsidRPr="005035E9" w:rsidRDefault="005035E9" w:rsidP="00CA1281">
            <w:pPr>
              <w:ind w:left="720"/>
              <w:contextualSpacing/>
              <w:jc w:val="center"/>
              <w:rPr>
                <w:rFonts w:ascii="Times New Roman" w:hAnsi="Times New Roman" w:cs="Times New Roman"/>
                <w:sz w:val="24"/>
                <w:szCs w:val="24"/>
                <w:lang w:eastAsia="en-US"/>
              </w:rPr>
            </w:pPr>
          </w:p>
        </w:tc>
        <w:tc>
          <w:tcPr>
            <w:tcW w:w="1842" w:type="dxa"/>
            <w:vMerge/>
            <w:shd w:val="clear" w:color="auto" w:fill="auto"/>
          </w:tcPr>
          <w:p w:rsidR="005035E9" w:rsidRPr="005035E9" w:rsidRDefault="005035E9" w:rsidP="00CA1281">
            <w:pPr>
              <w:ind w:left="720"/>
              <w:contextualSpacing/>
              <w:jc w:val="center"/>
              <w:rPr>
                <w:rFonts w:ascii="Times New Roman" w:hAnsi="Times New Roman" w:cs="Times New Roman"/>
                <w:sz w:val="24"/>
                <w:szCs w:val="24"/>
                <w:lang w:eastAsia="en-US"/>
              </w:rPr>
            </w:pPr>
          </w:p>
        </w:tc>
      </w:tr>
      <w:tr w:rsidR="005035E9" w:rsidRPr="005035E9" w:rsidTr="00CA1281">
        <w:trPr>
          <w:trHeight w:val="1806"/>
        </w:trPr>
        <w:tc>
          <w:tcPr>
            <w:tcW w:w="1150" w:type="dxa"/>
            <w:vMerge/>
            <w:shd w:val="clear" w:color="auto" w:fill="auto"/>
          </w:tcPr>
          <w:p w:rsidR="005035E9" w:rsidRPr="005035E9" w:rsidRDefault="005035E9" w:rsidP="00EE48CF">
            <w:pPr>
              <w:numPr>
                <w:ilvl w:val="0"/>
                <w:numId w:val="203"/>
              </w:numPr>
              <w:contextualSpacing/>
              <w:jc w:val="center"/>
              <w:rPr>
                <w:rFonts w:ascii="Times New Roman" w:hAnsi="Times New Roman" w:cs="Times New Roman"/>
                <w:sz w:val="24"/>
                <w:szCs w:val="24"/>
                <w:lang w:eastAsia="en-US"/>
              </w:rPr>
            </w:pPr>
          </w:p>
        </w:tc>
        <w:tc>
          <w:tcPr>
            <w:tcW w:w="3080" w:type="dxa"/>
            <w:vMerge/>
            <w:shd w:val="clear" w:color="auto" w:fill="auto"/>
          </w:tcPr>
          <w:p w:rsidR="005035E9" w:rsidRPr="005035E9" w:rsidRDefault="005035E9" w:rsidP="00CA1281">
            <w:pPr>
              <w:ind w:left="720"/>
              <w:contextualSpacing/>
              <w:jc w:val="center"/>
              <w:rPr>
                <w:rFonts w:ascii="Times New Roman" w:hAnsi="Times New Roman" w:cs="Times New Roman"/>
                <w:sz w:val="24"/>
                <w:szCs w:val="24"/>
                <w:lang w:eastAsia="en-US"/>
              </w:rPr>
            </w:pPr>
          </w:p>
        </w:tc>
        <w:tc>
          <w:tcPr>
            <w:tcW w:w="2257"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 xml:space="preserve">Классные часы «Субкультура в современном мире», «Мои права и обязанности», </w:t>
            </w:r>
          </w:p>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«Человек в группе»</w:t>
            </w:r>
          </w:p>
        </w:tc>
        <w:tc>
          <w:tcPr>
            <w:tcW w:w="1134"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 xml:space="preserve">Апрель </w:t>
            </w:r>
          </w:p>
        </w:tc>
        <w:tc>
          <w:tcPr>
            <w:tcW w:w="1418" w:type="dxa"/>
            <w:shd w:val="clear" w:color="auto" w:fill="auto"/>
          </w:tcPr>
          <w:p w:rsidR="005035E9" w:rsidRPr="005035E9" w:rsidRDefault="005035E9" w:rsidP="00CA1281">
            <w:pPr>
              <w:ind w:left="720"/>
              <w:contextualSpacing/>
              <w:jc w:val="center"/>
              <w:rPr>
                <w:rFonts w:ascii="Times New Roman" w:hAnsi="Times New Roman" w:cs="Times New Roman"/>
                <w:sz w:val="24"/>
                <w:szCs w:val="24"/>
                <w:lang w:eastAsia="en-US"/>
              </w:rPr>
            </w:pPr>
          </w:p>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9-11 классы</w:t>
            </w:r>
          </w:p>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1-4 классы</w:t>
            </w:r>
          </w:p>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5-8 классы</w:t>
            </w:r>
          </w:p>
        </w:tc>
        <w:tc>
          <w:tcPr>
            <w:tcW w:w="1842" w:type="dxa"/>
            <w:vMerge/>
            <w:shd w:val="clear" w:color="auto" w:fill="auto"/>
          </w:tcPr>
          <w:p w:rsidR="005035E9" w:rsidRPr="005035E9" w:rsidRDefault="005035E9" w:rsidP="00CA1281">
            <w:pPr>
              <w:ind w:left="720"/>
              <w:contextualSpacing/>
              <w:jc w:val="center"/>
              <w:rPr>
                <w:rFonts w:ascii="Times New Roman" w:hAnsi="Times New Roman" w:cs="Times New Roman"/>
                <w:sz w:val="24"/>
                <w:szCs w:val="24"/>
                <w:lang w:eastAsia="en-US"/>
              </w:rPr>
            </w:pPr>
          </w:p>
        </w:tc>
      </w:tr>
      <w:tr w:rsidR="005035E9" w:rsidRPr="005035E9" w:rsidTr="00CA1281">
        <w:trPr>
          <w:trHeight w:val="480"/>
        </w:trPr>
        <w:tc>
          <w:tcPr>
            <w:tcW w:w="1150" w:type="dxa"/>
            <w:vMerge/>
            <w:shd w:val="clear" w:color="auto" w:fill="auto"/>
          </w:tcPr>
          <w:p w:rsidR="005035E9" w:rsidRPr="005035E9" w:rsidRDefault="005035E9" w:rsidP="00EE48CF">
            <w:pPr>
              <w:numPr>
                <w:ilvl w:val="0"/>
                <w:numId w:val="203"/>
              </w:numPr>
              <w:contextualSpacing/>
              <w:jc w:val="center"/>
              <w:rPr>
                <w:rFonts w:ascii="Times New Roman" w:hAnsi="Times New Roman" w:cs="Times New Roman"/>
                <w:sz w:val="24"/>
                <w:szCs w:val="24"/>
                <w:lang w:eastAsia="en-US"/>
              </w:rPr>
            </w:pPr>
          </w:p>
        </w:tc>
        <w:tc>
          <w:tcPr>
            <w:tcW w:w="3080" w:type="dxa"/>
            <w:vMerge/>
            <w:shd w:val="clear" w:color="auto" w:fill="auto"/>
          </w:tcPr>
          <w:p w:rsidR="005035E9" w:rsidRPr="005035E9" w:rsidRDefault="005035E9" w:rsidP="00CA1281">
            <w:pPr>
              <w:ind w:left="720"/>
              <w:contextualSpacing/>
              <w:jc w:val="center"/>
              <w:rPr>
                <w:rFonts w:ascii="Times New Roman" w:hAnsi="Times New Roman" w:cs="Times New Roman"/>
                <w:sz w:val="24"/>
                <w:szCs w:val="24"/>
                <w:lang w:eastAsia="en-US"/>
              </w:rPr>
            </w:pPr>
          </w:p>
        </w:tc>
        <w:tc>
          <w:tcPr>
            <w:tcW w:w="2257"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Стенд социально-психологической службы с указанием номеров телефонов социальных и психологических служб</w:t>
            </w:r>
          </w:p>
        </w:tc>
        <w:tc>
          <w:tcPr>
            <w:tcW w:w="1134"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Постоянно</w:t>
            </w:r>
          </w:p>
        </w:tc>
        <w:tc>
          <w:tcPr>
            <w:tcW w:w="1418"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1-11 классы</w:t>
            </w:r>
          </w:p>
        </w:tc>
        <w:tc>
          <w:tcPr>
            <w:tcW w:w="1842" w:type="dxa"/>
            <w:vMerge/>
            <w:shd w:val="clear" w:color="auto" w:fill="auto"/>
          </w:tcPr>
          <w:p w:rsidR="005035E9" w:rsidRPr="005035E9" w:rsidRDefault="005035E9" w:rsidP="00CA1281">
            <w:pPr>
              <w:ind w:left="720"/>
              <w:contextualSpacing/>
              <w:jc w:val="center"/>
              <w:rPr>
                <w:rFonts w:ascii="Times New Roman" w:hAnsi="Times New Roman" w:cs="Times New Roman"/>
                <w:sz w:val="24"/>
                <w:szCs w:val="24"/>
                <w:lang w:eastAsia="en-US"/>
              </w:rPr>
            </w:pPr>
          </w:p>
        </w:tc>
      </w:tr>
      <w:tr w:rsidR="005035E9" w:rsidRPr="005035E9" w:rsidTr="00CA1281">
        <w:trPr>
          <w:trHeight w:val="841"/>
        </w:trPr>
        <w:tc>
          <w:tcPr>
            <w:tcW w:w="1150" w:type="dxa"/>
            <w:vMerge w:val="restart"/>
            <w:shd w:val="clear" w:color="auto" w:fill="auto"/>
          </w:tcPr>
          <w:p w:rsidR="005035E9" w:rsidRPr="005035E9" w:rsidRDefault="005035E9" w:rsidP="00EE48CF">
            <w:pPr>
              <w:numPr>
                <w:ilvl w:val="0"/>
                <w:numId w:val="203"/>
              </w:numPr>
              <w:contextualSpacing/>
              <w:jc w:val="center"/>
              <w:rPr>
                <w:rFonts w:ascii="Times New Roman" w:hAnsi="Times New Roman" w:cs="Times New Roman"/>
                <w:sz w:val="24"/>
                <w:szCs w:val="24"/>
                <w:lang w:eastAsia="en-US"/>
              </w:rPr>
            </w:pPr>
          </w:p>
        </w:tc>
        <w:tc>
          <w:tcPr>
            <w:tcW w:w="3080" w:type="dxa"/>
            <w:vMerge w:val="restart"/>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 xml:space="preserve">Организационно-административные мероприятия, направленные на защиту </w:t>
            </w:r>
            <w:r w:rsidRPr="005035E9">
              <w:rPr>
                <w:rFonts w:ascii="Times New Roman" w:hAnsi="Times New Roman" w:cs="Times New Roman"/>
                <w:sz w:val="24"/>
                <w:szCs w:val="24"/>
                <w:lang w:eastAsia="en-US"/>
              </w:rPr>
              <w:lastRenderedPageBreak/>
              <w:t>детей от информации, распространяемой посредством сети «Интернет», причиняющей вред здоровью и (или) развитию детей, а также не соответствующей задачам образования</w:t>
            </w:r>
          </w:p>
        </w:tc>
        <w:tc>
          <w:tcPr>
            <w:tcW w:w="2257"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lastRenderedPageBreak/>
              <w:t>Классные часы</w:t>
            </w:r>
          </w:p>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 xml:space="preserve">«Информационная безопасность», «Организация </w:t>
            </w:r>
            <w:r w:rsidRPr="005035E9">
              <w:rPr>
                <w:rFonts w:ascii="Times New Roman" w:hAnsi="Times New Roman" w:cs="Times New Roman"/>
                <w:sz w:val="24"/>
                <w:szCs w:val="24"/>
                <w:lang w:eastAsia="en-US"/>
              </w:rPr>
              <w:lastRenderedPageBreak/>
              <w:t>учебной деятельности в период дистанционного обучения»</w:t>
            </w:r>
          </w:p>
        </w:tc>
        <w:tc>
          <w:tcPr>
            <w:tcW w:w="1134"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lastRenderedPageBreak/>
              <w:t>Регулярно в течение года</w:t>
            </w:r>
          </w:p>
          <w:p w:rsidR="005035E9" w:rsidRPr="005035E9" w:rsidRDefault="005035E9" w:rsidP="00CA1281">
            <w:pPr>
              <w:ind w:left="720"/>
              <w:contextualSpacing/>
              <w:jc w:val="center"/>
              <w:rPr>
                <w:rFonts w:ascii="Times New Roman" w:hAnsi="Times New Roman" w:cs="Times New Roman"/>
                <w:sz w:val="24"/>
                <w:szCs w:val="24"/>
                <w:lang w:eastAsia="en-US"/>
              </w:rPr>
            </w:pPr>
          </w:p>
          <w:p w:rsidR="005035E9" w:rsidRPr="005035E9" w:rsidRDefault="005035E9" w:rsidP="00CA1281">
            <w:pPr>
              <w:ind w:left="720"/>
              <w:contextualSpacing/>
              <w:jc w:val="center"/>
              <w:rPr>
                <w:rFonts w:ascii="Times New Roman" w:hAnsi="Times New Roman" w:cs="Times New Roman"/>
                <w:sz w:val="24"/>
                <w:szCs w:val="24"/>
                <w:lang w:eastAsia="en-US"/>
              </w:rPr>
            </w:pPr>
          </w:p>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Апрель-май</w:t>
            </w:r>
          </w:p>
        </w:tc>
        <w:tc>
          <w:tcPr>
            <w:tcW w:w="1418"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lastRenderedPageBreak/>
              <w:t>1-11 классы</w:t>
            </w:r>
          </w:p>
        </w:tc>
        <w:tc>
          <w:tcPr>
            <w:tcW w:w="1842"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 xml:space="preserve">Классные руководители </w:t>
            </w:r>
          </w:p>
        </w:tc>
      </w:tr>
      <w:tr w:rsidR="005035E9" w:rsidRPr="005035E9" w:rsidTr="00CA1281">
        <w:trPr>
          <w:trHeight w:val="825"/>
        </w:trPr>
        <w:tc>
          <w:tcPr>
            <w:tcW w:w="1150" w:type="dxa"/>
            <w:vMerge/>
            <w:shd w:val="clear" w:color="auto" w:fill="auto"/>
          </w:tcPr>
          <w:p w:rsidR="005035E9" w:rsidRPr="005035E9" w:rsidRDefault="005035E9" w:rsidP="00EE48CF">
            <w:pPr>
              <w:numPr>
                <w:ilvl w:val="0"/>
                <w:numId w:val="203"/>
              </w:numPr>
              <w:contextualSpacing/>
              <w:jc w:val="center"/>
              <w:rPr>
                <w:rFonts w:ascii="Times New Roman" w:hAnsi="Times New Roman" w:cs="Times New Roman"/>
                <w:sz w:val="24"/>
                <w:szCs w:val="24"/>
                <w:lang w:eastAsia="en-US"/>
              </w:rPr>
            </w:pPr>
          </w:p>
        </w:tc>
        <w:tc>
          <w:tcPr>
            <w:tcW w:w="3080" w:type="dxa"/>
            <w:vMerge/>
            <w:shd w:val="clear" w:color="auto" w:fill="auto"/>
          </w:tcPr>
          <w:p w:rsidR="005035E9" w:rsidRPr="005035E9" w:rsidRDefault="005035E9" w:rsidP="00CA1281">
            <w:pPr>
              <w:ind w:left="720"/>
              <w:contextualSpacing/>
              <w:jc w:val="center"/>
              <w:rPr>
                <w:rFonts w:ascii="Times New Roman" w:hAnsi="Times New Roman" w:cs="Times New Roman"/>
                <w:sz w:val="24"/>
                <w:szCs w:val="24"/>
                <w:lang w:eastAsia="en-US"/>
              </w:rPr>
            </w:pPr>
          </w:p>
        </w:tc>
        <w:tc>
          <w:tcPr>
            <w:tcW w:w="2257"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Конкурс детского рисунка «Моя цифровая грамотность»</w:t>
            </w:r>
          </w:p>
        </w:tc>
        <w:tc>
          <w:tcPr>
            <w:tcW w:w="1134"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Апрель - май</w:t>
            </w:r>
          </w:p>
        </w:tc>
        <w:tc>
          <w:tcPr>
            <w:tcW w:w="1418"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5-10 классы</w:t>
            </w:r>
          </w:p>
        </w:tc>
        <w:tc>
          <w:tcPr>
            <w:tcW w:w="1842"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Зам директора по ВР Данилова Н.А., ст. вожатая Манько А.И.</w:t>
            </w:r>
          </w:p>
        </w:tc>
      </w:tr>
      <w:tr w:rsidR="005035E9" w:rsidRPr="005035E9" w:rsidTr="00CA1281">
        <w:trPr>
          <w:trHeight w:val="735"/>
        </w:trPr>
        <w:tc>
          <w:tcPr>
            <w:tcW w:w="1150" w:type="dxa"/>
            <w:vMerge/>
            <w:shd w:val="clear" w:color="auto" w:fill="auto"/>
          </w:tcPr>
          <w:p w:rsidR="005035E9" w:rsidRPr="005035E9" w:rsidRDefault="005035E9" w:rsidP="00EE48CF">
            <w:pPr>
              <w:numPr>
                <w:ilvl w:val="0"/>
                <w:numId w:val="203"/>
              </w:numPr>
              <w:contextualSpacing/>
              <w:jc w:val="center"/>
              <w:rPr>
                <w:rFonts w:ascii="Times New Roman" w:hAnsi="Times New Roman" w:cs="Times New Roman"/>
                <w:sz w:val="24"/>
                <w:szCs w:val="24"/>
                <w:lang w:eastAsia="en-US"/>
              </w:rPr>
            </w:pPr>
          </w:p>
        </w:tc>
        <w:tc>
          <w:tcPr>
            <w:tcW w:w="3080" w:type="dxa"/>
            <w:vMerge/>
            <w:shd w:val="clear" w:color="auto" w:fill="auto"/>
          </w:tcPr>
          <w:p w:rsidR="005035E9" w:rsidRPr="005035E9" w:rsidRDefault="005035E9" w:rsidP="00CA1281">
            <w:pPr>
              <w:ind w:left="720"/>
              <w:contextualSpacing/>
              <w:jc w:val="center"/>
              <w:rPr>
                <w:rFonts w:ascii="Times New Roman" w:hAnsi="Times New Roman" w:cs="Times New Roman"/>
                <w:sz w:val="24"/>
                <w:szCs w:val="24"/>
                <w:lang w:eastAsia="en-US"/>
              </w:rPr>
            </w:pPr>
          </w:p>
        </w:tc>
        <w:tc>
          <w:tcPr>
            <w:tcW w:w="2257"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Конкурс «Кибервызов»</w:t>
            </w:r>
          </w:p>
        </w:tc>
        <w:tc>
          <w:tcPr>
            <w:tcW w:w="1134"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 xml:space="preserve">Апрель-май </w:t>
            </w:r>
          </w:p>
        </w:tc>
        <w:tc>
          <w:tcPr>
            <w:tcW w:w="1418"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1-11 классы</w:t>
            </w:r>
          </w:p>
        </w:tc>
        <w:tc>
          <w:tcPr>
            <w:tcW w:w="1842"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Зам директора по ВР Данилова Н.А., ст. вожатая Манько А.И.</w:t>
            </w:r>
          </w:p>
        </w:tc>
      </w:tr>
      <w:tr w:rsidR="005035E9" w:rsidRPr="005035E9" w:rsidTr="00CA1281">
        <w:trPr>
          <w:trHeight w:val="567"/>
        </w:trPr>
        <w:tc>
          <w:tcPr>
            <w:tcW w:w="1150" w:type="dxa"/>
            <w:vMerge w:val="restart"/>
            <w:shd w:val="clear" w:color="auto" w:fill="auto"/>
          </w:tcPr>
          <w:p w:rsidR="005035E9" w:rsidRPr="005035E9" w:rsidRDefault="005035E9" w:rsidP="00EE48CF">
            <w:pPr>
              <w:numPr>
                <w:ilvl w:val="0"/>
                <w:numId w:val="203"/>
              </w:numPr>
              <w:contextualSpacing/>
              <w:jc w:val="center"/>
              <w:rPr>
                <w:rFonts w:ascii="Times New Roman" w:hAnsi="Times New Roman" w:cs="Times New Roman"/>
                <w:sz w:val="24"/>
                <w:szCs w:val="24"/>
                <w:lang w:eastAsia="en-US"/>
              </w:rPr>
            </w:pPr>
          </w:p>
        </w:tc>
        <w:tc>
          <w:tcPr>
            <w:tcW w:w="3080" w:type="dxa"/>
            <w:vMerge w:val="restart"/>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Просветительская работа с детьми и их родителями (законными представителями) по повышению культуры информационной безопасности путем проведения собраний, мероприятий</w:t>
            </w:r>
          </w:p>
        </w:tc>
        <w:tc>
          <w:tcPr>
            <w:tcW w:w="2257"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«Цифровой диктант» (</w:t>
            </w:r>
            <w:r w:rsidRPr="005035E9">
              <w:rPr>
                <w:rFonts w:ascii="Times New Roman" w:hAnsi="Times New Roman" w:cs="Times New Roman"/>
                <w:sz w:val="24"/>
                <w:szCs w:val="24"/>
                <w:lang w:val="en-US" w:eastAsia="en-US"/>
              </w:rPr>
              <w:t>digital</w:t>
            </w:r>
            <w:r w:rsidRPr="005035E9">
              <w:rPr>
                <w:rFonts w:ascii="Times New Roman" w:hAnsi="Times New Roman" w:cs="Times New Roman"/>
                <w:sz w:val="24"/>
                <w:szCs w:val="24"/>
                <w:lang w:eastAsia="en-US"/>
              </w:rPr>
              <w:t>диктант.рф)</w:t>
            </w:r>
          </w:p>
        </w:tc>
        <w:tc>
          <w:tcPr>
            <w:tcW w:w="1134"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Апрель</w:t>
            </w:r>
          </w:p>
        </w:tc>
        <w:tc>
          <w:tcPr>
            <w:tcW w:w="1418"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 xml:space="preserve">1-11 классы – 100%, </w:t>
            </w:r>
          </w:p>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 xml:space="preserve">32 % родителей, педагогический коллектив - 100% </w:t>
            </w:r>
          </w:p>
        </w:tc>
        <w:tc>
          <w:tcPr>
            <w:tcW w:w="1842" w:type="dxa"/>
            <w:vMerge w:val="restart"/>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Зам директора по ВР Данилова Н., социально-психологическая служба</w:t>
            </w:r>
          </w:p>
        </w:tc>
      </w:tr>
      <w:tr w:rsidR="005035E9" w:rsidRPr="005035E9" w:rsidTr="00CA1281">
        <w:trPr>
          <w:trHeight w:val="1345"/>
        </w:trPr>
        <w:tc>
          <w:tcPr>
            <w:tcW w:w="1150" w:type="dxa"/>
            <w:vMerge/>
            <w:shd w:val="clear" w:color="auto" w:fill="auto"/>
          </w:tcPr>
          <w:p w:rsidR="005035E9" w:rsidRPr="005035E9" w:rsidRDefault="005035E9" w:rsidP="00EE48CF">
            <w:pPr>
              <w:numPr>
                <w:ilvl w:val="0"/>
                <w:numId w:val="203"/>
              </w:numPr>
              <w:contextualSpacing/>
              <w:jc w:val="center"/>
              <w:rPr>
                <w:rFonts w:ascii="Times New Roman" w:hAnsi="Times New Roman" w:cs="Times New Roman"/>
                <w:sz w:val="24"/>
                <w:szCs w:val="24"/>
                <w:lang w:eastAsia="en-US"/>
              </w:rPr>
            </w:pPr>
          </w:p>
        </w:tc>
        <w:tc>
          <w:tcPr>
            <w:tcW w:w="3080" w:type="dxa"/>
            <w:vMerge/>
            <w:shd w:val="clear" w:color="auto" w:fill="auto"/>
          </w:tcPr>
          <w:p w:rsidR="005035E9" w:rsidRPr="005035E9" w:rsidRDefault="005035E9" w:rsidP="00CA1281">
            <w:pPr>
              <w:ind w:left="720"/>
              <w:contextualSpacing/>
              <w:jc w:val="center"/>
              <w:rPr>
                <w:rFonts w:ascii="Times New Roman" w:hAnsi="Times New Roman" w:cs="Times New Roman"/>
                <w:sz w:val="24"/>
                <w:szCs w:val="24"/>
                <w:lang w:eastAsia="en-US"/>
              </w:rPr>
            </w:pPr>
          </w:p>
        </w:tc>
        <w:tc>
          <w:tcPr>
            <w:tcW w:w="2257"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Родительские собрания</w:t>
            </w:r>
          </w:p>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«Режим дня в период дистанционного обучения»</w:t>
            </w:r>
          </w:p>
          <w:p w:rsidR="005035E9" w:rsidRPr="005035E9" w:rsidRDefault="005035E9" w:rsidP="00CA1281">
            <w:pPr>
              <w:ind w:left="720"/>
              <w:contextualSpacing/>
              <w:jc w:val="center"/>
              <w:rPr>
                <w:rFonts w:ascii="Times New Roman" w:hAnsi="Times New Roman" w:cs="Times New Roman"/>
                <w:sz w:val="24"/>
                <w:szCs w:val="24"/>
                <w:lang w:eastAsia="en-US"/>
              </w:rPr>
            </w:pPr>
          </w:p>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Родительские собрания, включающие в себя в том числе информирование о безопасности в Сети</w:t>
            </w:r>
          </w:p>
          <w:p w:rsidR="005035E9" w:rsidRPr="005035E9" w:rsidRDefault="005035E9" w:rsidP="00CA1281">
            <w:pPr>
              <w:ind w:left="720"/>
              <w:contextualSpacing/>
              <w:jc w:val="center"/>
              <w:rPr>
                <w:rFonts w:ascii="Times New Roman" w:hAnsi="Times New Roman" w:cs="Times New Roman"/>
                <w:sz w:val="24"/>
                <w:szCs w:val="24"/>
                <w:lang w:eastAsia="en-US"/>
              </w:rPr>
            </w:pPr>
          </w:p>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Опрос учащихся, родителей с целью получения обратной связи</w:t>
            </w:r>
          </w:p>
          <w:p w:rsidR="005035E9" w:rsidRPr="005035E9" w:rsidRDefault="005035E9" w:rsidP="00CA1281">
            <w:pPr>
              <w:ind w:left="720"/>
              <w:contextualSpacing/>
              <w:jc w:val="center"/>
              <w:rPr>
                <w:rFonts w:ascii="Times New Roman" w:hAnsi="Times New Roman" w:cs="Times New Roman"/>
                <w:sz w:val="24"/>
                <w:szCs w:val="24"/>
                <w:lang w:eastAsia="en-US"/>
              </w:rPr>
            </w:pPr>
          </w:p>
          <w:p w:rsidR="005035E9" w:rsidRPr="005035E9" w:rsidRDefault="005035E9" w:rsidP="00CA1281">
            <w:pPr>
              <w:ind w:left="720"/>
              <w:contextualSpacing/>
              <w:jc w:val="center"/>
              <w:rPr>
                <w:rFonts w:ascii="Times New Roman" w:hAnsi="Times New Roman" w:cs="Times New Roman"/>
                <w:sz w:val="24"/>
                <w:szCs w:val="24"/>
                <w:lang w:eastAsia="en-US"/>
              </w:rPr>
            </w:pPr>
          </w:p>
        </w:tc>
        <w:tc>
          <w:tcPr>
            <w:tcW w:w="1134"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 xml:space="preserve">Регулярно в течение года, </w:t>
            </w:r>
          </w:p>
          <w:p w:rsidR="005035E9" w:rsidRPr="005035E9" w:rsidRDefault="005035E9" w:rsidP="00CA1281">
            <w:pPr>
              <w:contextualSpacing/>
              <w:rPr>
                <w:rFonts w:ascii="Times New Roman" w:hAnsi="Times New Roman" w:cs="Times New Roman"/>
                <w:sz w:val="24"/>
                <w:szCs w:val="24"/>
                <w:lang w:eastAsia="en-US"/>
              </w:rPr>
            </w:pPr>
          </w:p>
          <w:p w:rsidR="005035E9" w:rsidRPr="005035E9" w:rsidRDefault="005035E9" w:rsidP="00CA1281">
            <w:pPr>
              <w:contextualSpacing/>
              <w:rPr>
                <w:rFonts w:ascii="Times New Roman" w:hAnsi="Times New Roman" w:cs="Times New Roman"/>
                <w:sz w:val="24"/>
                <w:szCs w:val="24"/>
                <w:lang w:eastAsia="en-US"/>
              </w:rPr>
            </w:pPr>
          </w:p>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Ежемесячно  в период дистанционного обучения</w:t>
            </w:r>
          </w:p>
          <w:p w:rsidR="005035E9" w:rsidRPr="005035E9" w:rsidRDefault="005035E9" w:rsidP="00CA1281">
            <w:pPr>
              <w:contextualSpacing/>
              <w:rPr>
                <w:rFonts w:ascii="Times New Roman" w:hAnsi="Times New Roman" w:cs="Times New Roman"/>
                <w:sz w:val="24"/>
                <w:szCs w:val="24"/>
                <w:lang w:eastAsia="en-US"/>
              </w:rPr>
            </w:pPr>
          </w:p>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Еженедельно</w:t>
            </w:r>
          </w:p>
        </w:tc>
        <w:tc>
          <w:tcPr>
            <w:tcW w:w="1418" w:type="dxa"/>
            <w:shd w:val="clear" w:color="auto" w:fill="auto"/>
          </w:tcPr>
          <w:p w:rsidR="005035E9" w:rsidRPr="005035E9" w:rsidRDefault="005035E9" w:rsidP="00CA1281">
            <w:pPr>
              <w:contextualSpacing/>
              <w:rPr>
                <w:rFonts w:ascii="Times New Roman" w:hAnsi="Times New Roman" w:cs="Times New Roman"/>
                <w:sz w:val="24"/>
                <w:szCs w:val="24"/>
                <w:lang w:eastAsia="en-US"/>
              </w:rPr>
            </w:pPr>
            <w:r w:rsidRPr="005035E9">
              <w:rPr>
                <w:rFonts w:ascii="Times New Roman" w:hAnsi="Times New Roman" w:cs="Times New Roman"/>
                <w:sz w:val="24"/>
                <w:szCs w:val="24"/>
                <w:lang w:eastAsia="en-US"/>
              </w:rPr>
              <w:t>1-11 классы</w:t>
            </w:r>
          </w:p>
          <w:p w:rsidR="005035E9" w:rsidRPr="005035E9" w:rsidRDefault="005035E9" w:rsidP="00CA1281">
            <w:pPr>
              <w:ind w:left="720"/>
              <w:contextualSpacing/>
              <w:jc w:val="center"/>
              <w:rPr>
                <w:rFonts w:ascii="Times New Roman" w:hAnsi="Times New Roman" w:cs="Times New Roman"/>
                <w:sz w:val="24"/>
                <w:szCs w:val="24"/>
                <w:lang w:eastAsia="en-US"/>
              </w:rPr>
            </w:pPr>
          </w:p>
          <w:p w:rsidR="005035E9" w:rsidRPr="005035E9" w:rsidRDefault="005035E9" w:rsidP="00CA1281">
            <w:pPr>
              <w:ind w:left="720"/>
              <w:contextualSpacing/>
              <w:jc w:val="center"/>
              <w:rPr>
                <w:rFonts w:ascii="Times New Roman" w:hAnsi="Times New Roman" w:cs="Times New Roman"/>
                <w:sz w:val="24"/>
                <w:szCs w:val="24"/>
                <w:lang w:eastAsia="en-US"/>
              </w:rPr>
            </w:pPr>
          </w:p>
          <w:p w:rsidR="005035E9" w:rsidRPr="005035E9" w:rsidRDefault="005035E9" w:rsidP="00CA1281">
            <w:pPr>
              <w:ind w:left="720"/>
              <w:contextualSpacing/>
              <w:jc w:val="center"/>
              <w:rPr>
                <w:rFonts w:ascii="Times New Roman" w:hAnsi="Times New Roman" w:cs="Times New Roman"/>
                <w:sz w:val="24"/>
                <w:szCs w:val="24"/>
                <w:lang w:eastAsia="en-US"/>
              </w:rPr>
            </w:pPr>
          </w:p>
          <w:p w:rsidR="005035E9" w:rsidRPr="005035E9" w:rsidRDefault="005035E9" w:rsidP="00CA1281">
            <w:pPr>
              <w:ind w:left="720"/>
              <w:contextualSpacing/>
              <w:jc w:val="center"/>
              <w:rPr>
                <w:rFonts w:ascii="Times New Roman" w:hAnsi="Times New Roman" w:cs="Times New Roman"/>
                <w:sz w:val="24"/>
                <w:szCs w:val="24"/>
                <w:lang w:eastAsia="en-US"/>
              </w:rPr>
            </w:pPr>
          </w:p>
          <w:p w:rsidR="005035E9" w:rsidRPr="005035E9" w:rsidRDefault="005035E9" w:rsidP="00CA1281">
            <w:pPr>
              <w:ind w:left="720"/>
              <w:contextualSpacing/>
              <w:jc w:val="center"/>
              <w:rPr>
                <w:rFonts w:ascii="Times New Roman" w:hAnsi="Times New Roman" w:cs="Times New Roman"/>
                <w:sz w:val="24"/>
                <w:szCs w:val="24"/>
                <w:lang w:eastAsia="en-US"/>
              </w:rPr>
            </w:pPr>
          </w:p>
        </w:tc>
        <w:tc>
          <w:tcPr>
            <w:tcW w:w="1842" w:type="dxa"/>
            <w:vMerge/>
            <w:shd w:val="clear" w:color="auto" w:fill="auto"/>
          </w:tcPr>
          <w:p w:rsidR="005035E9" w:rsidRPr="005035E9" w:rsidRDefault="005035E9" w:rsidP="00CA1281">
            <w:pPr>
              <w:ind w:left="720"/>
              <w:contextualSpacing/>
              <w:jc w:val="center"/>
              <w:rPr>
                <w:rFonts w:ascii="Times New Roman" w:hAnsi="Times New Roman" w:cs="Times New Roman"/>
                <w:sz w:val="24"/>
                <w:szCs w:val="24"/>
                <w:lang w:eastAsia="en-US"/>
              </w:rPr>
            </w:pPr>
          </w:p>
        </w:tc>
      </w:tr>
    </w:tbl>
    <w:p w:rsidR="005035E9" w:rsidRPr="005035E9" w:rsidRDefault="005035E9" w:rsidP="005035E9">
      <w:pPr>
        <w:spacing w:line="276" w:lineRule="auto"/>
        <w:rPr>
          <w:rFonts w:ascii="Times New Roman" w:hAnsi="Times New Roman" w:cs="Times New Roman"/>
          <w:b/>
          <w:bCs/>
          <w:iCs/>
          <w:sz w:val="24"/>
          <w:szCs w:val="24"/>
        </w:rPr>
      </w:pPr>
    </w:p>
    <w:p w:rsidR="005035E9" w:rsidRPr="005035E9" w:rsidRDefault="005035E9" w:rsidP="005035E9">
      <w:pPr>
        <w:spacing w:line="276" w:lineRule="auto"/>
        <w:jc w:val="center"/>
        <w:rPr>
          <w:rFonts w:ascii="Times New Roman" w:hAnsi="Times New Roman" w:cs="Times New Roman"/>
          <w:b/>
          <w:bCs/>
          <w:iCs/>
          <w:sz w:val="24"/>
          <w:szCs w:val="24"/>
        </w:rPr>
      </w:pPr>
      <w:r w:rsidRPr="005035E9">
        <w:rPr>
          <w:rFonts w:ascii="Times New Roman" w:hAnsi="Times New Roman" w:cs="Times New Roman"/>
          <w:b/>
          <w:bCs/>
          <w:iCs/>
          <w:sz w:val="24"/>
          <w:szCs w:val="24"/>
        </w:rPr>
        <w:t>ОХРАНА   ПРАВ   ДЕТСТВА (ОПД):</w:t>
      </w:r>
    </w:p>
    <w:tbl>
      <w:tblPr>
        <w:tblW w:w="10959"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099"/>
        <w:gridCol w:w="960"/>
        <w:gridCol w:w="1020"/>
        <w:gridCol w:w="1020"/>
        <w:gridCol w:w="1020"/>
        <w:gridCol w:w="1020"/>
        <w:gridCol w:w="1020"/>
        <w:gridCol w:w="966"/>
        <w:gridCol w:w="966"/>
      </w:tblGrid>
      <w:tr w:rsidR="005035E9" w:rsidRPr="005035E9" w:rsidTr="00CA1281">
        <w:trPr>
          <w:trHeight w:val="544"/>
        </w:trPr>
        <w:tc>
          <w:tcPr>
            <w:tcW w:w="1868" w:type="dxa"/>
            <w:shd w:val="clear" w:color="auto" w:fill="auto"/>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Год</w:t>
            </w:r>
          </w:p>
        </w:tc>
        <w:tc>
          <w:tcPr>
            <w:tcW w:w="1099" w:type="dxa"/>
            <w:shd w:val="clear" w:color="auto" w:fill="auto"/>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2011-2012</w:t>
            </w:r>
          </w:p>
        </w:tc>
        <w:tc>
          <w:tcPr>
            <w:tcW w:w="960" w:type="dxa"/>
            <w:shd w:val="clear" w:color="auto" w:fill="auto"/>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2012-2013</w:t>
            </w:r>
          </w:p>
        </w:tc>
        <w:tc>
          <w:tcPr>
            <w:tcW w:w="1020" w:type="dxa"/>
            <w:shd w:val="clear" w:color="auto" w:fill="auto"/>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2013-2014</w:t>
            </w:r>
          </w:p>
        </w:tc>
        <w:tc>
          <w:tcPr>
            <w:tcW w:w="1020" w:type="dxa"/>
            <w:shd w:val="clear" w:color="auto" w:fill="auto"/>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2014-2015</w:t>
            </w:r>
          </w:p>
        </w:tc>
        <w:tc>
          <w:tcPr>
            <w:tcW w:w="1020" w:type="dxa"/>
            <w:shd w:val="clear" w:color="auto" w:fill="auto"/>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2015-2016</w:t>
            </w:r>
          </w:p>
        </w:tc>
        <w:tc>
          <w:tcPr>
            <w:tcW w:w="1020" w:type="dxa"/>
            <w:shd w:val="clear" w:color="auto" w:fill="auto"/>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2016-2017</w:t>
            </w:r>
          </w:p>
        </w:tc>
        <w:tc>
          <w:tcPr>
            <w:tcW w:w="1020" w:type="dxa"/>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2017-2018</w:t>
            </w:r>
          </w:p>
        </w:tc>
        <w:tc>
          <w:tcPr>
            <w:tcW w:w="966" w:type="dxa"/>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2018-2019</w:t>
            </w:r>
          </w:p>
        </w:tc>
        <w:tc>
          <w:tcPr>
            <w:tcW w:w="966" w:type="dxa"/>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2019-2020</w:t>
            </w:r>
          </w:p>
        </w:tc>
      </w:tr>
      <w:tr w:rsidR="005035E9" w:rsidRPr="005035E9" w:rsidTr="00CA1281">
        <w:trPr>
          <w:trHeight w:val="1465"/>
        </w:trPr>
        <w:tc>
          <w:tcPr>
            <w:tcW w:w="1868" w:type="dxa"/>
            <w:shd w:val="clear" w:color="auto" w:fill="auto"/>
          </w:tcPr>
          <w:p w:rsidR="005035E9" w:rsidRPr="005035E9" w:rsidRDefault="005035E9" w:rsidP="00CA1281">
            <w:pPr>
              <w:spacing w:line="276" w:lineRule="auto"/>
              <w:jc w:val="both"/>
              <w:rPr>
                <w:rFonts w:ascii="Times New Roman" w:hAnsi="Times New Roman" w:cs="Times New Roman"/>
                <w:bCs/>
                <w:iCs/>
                <w:sz w:val="24"/>
                <w:szCs w:val="24"/>
              </w:rPr>
            </w:pPr>
            <w:r w:rsidRPr="005035E9">
              <w:rPr>
                <w:rFonts w:ascii="Times New Roman" w:hAnsi="Times New Roman" w:cs="Times New Roman"/>
                <w:bCs/>
                <w:iCs/>
                <w:sz w:val="24"/>
                <w:szCs w:val="24"/>
              </w:rPr>
              <w:lastRenderedPageBreak/>
              <w:t>Количество опекаемых</w:t>
            </w:r>
          </w:p>
        </w:tc>
        <w:tc>
          <w:tcPr>
            <w:tcW w:w="1099" w:type="dxa"/>
            <w:shd w:val="clear" w:color="auto" w:fill="auto"/>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sz w:val="24"/>
                <w:szCs w:val="24"/>
              </w:rPr>
              <w:t>На начало года 14 детей, на конец года 21 ребенок</w:t>
            </w:r>
          </w:p>
        </w:tc>
        <w:tc>
          <w:tcPr>
            <w:tcW w:w="960" w:type="dxa"/>
            <w:shd w:val="clear" w:color="auto" w:fill="auto"/>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16</w:t>
            </w:r>
          </w:p>
        </w:tc>
        <w:tc>
          <w:tcPr>
            <w:tcW w:w="1020" w:type="dxa"/>
            <w:shd w:val="clear" w:color="auto" w:fill="auto"/>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14</w:t>
            </w:r>
          </w:p>
        </w:tc>
        <w:tc>
          <w:tcPr>
            <w:tcW w:w="1020" w:type="dxa"/>
            <w:shd w:val="clear" w:color="auto" w:fill="auto"/>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18</w:t>
            </w:r>
          </w:p>
        </w:tc>
        <w:tc>
          <w:tcPr>
            <w:tcW w:w="1020" w:type="dxa"/>
            <w:shd w:val="clear" w:color="auto" w:fill="auto"/>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20</w:t>
            </w:r>
          </w:p>
        </w:tc>
        <w:tc>
          <w:tcPr>
            <w:tcW w:w="1020" w:type="dxa"/>
            <w:shd w:val="clear" w:color="auto" w:fill="auto"/>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20</w:t>
            </w:r>
          </w:p>
        </w:tc>
        <w:tc>
          <w:tcPr>
            <w:tcW w:w="1020" w:type="dxa"/>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21</w:t>
            </w:r>
          </w:p>
        </w:tc>
        <w:tc>
          <w:tcPr>
            <w:tcW w:w="966" w:type="dxa"/>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18</w:t>
            </w:r>
          </w:p>
        </w:tc>
        <w:tc>
          <w:tcPr>
            <w:tcW w:w="966" w:type="dxa"/>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13</w:t>
            </w:r>
          </w:p>
        </w:tc>
      </w:tr>
      <w:tr w:rsidR="005035E9" w:rsidRPr="005035E9" w:rsidTr="00CA1281">
        <w:trPr>
          <w:trHeight w:val="1587"/>
        </w:trPr>
        <w:tc>
          <w:tcPr>
            <w:tcW w:w="1868" w:type="dxa"/>
            <w:shd w:val="clear" w:color="auto" w:fill="auto"/>
          </w:tcPr>
          <w:p w:rsidR="005035E9" w:rsidRPr="005035E9" w:rsidRDefault="005035E9" w:rsidP="00CA1281">
            <w:pPr>
              <w:spacing w:line="276" w:lineRule="auto"/>
              <w:rPr>
                <w:rFonts w:ascii="Times New Roman" w:hAnsi="Times New Roman" w:cs="Times New Roman"/>
                <w:bCs/>
                <w:iCs/>
                <w:sz w:val="24"/>
                <w:szCs w:val="24"/>
              </w:rPr>
            </w:pPr>
            <w:r w:rsidRPr="005035E9">
              <w:rPr>
                <w:rFonts w:ascii="Times New Roman" w:hAnsi="Times New Roman" w:cs="Times New Roman"/>
                <w:bCs/>
                <w:iCs/>
                <w:sz w:val="24"/>
                <w:szCs w:val="24"/>
              </w:rPr>
              <w:t xml:space="preserve">В процентном соотношении от общего количества обучающихся </w:t>
            </w:r>
          </w:p>
          <w:p w:rsidR="005035E9" w:rsidRPr="005035E9" w:rsidRDefault="005035E9" w:rsidP="00CA1281">
            <w:pPr>
              <w:spacing w:line="276" w:lineRule="auto"/>
              <w:jc w:val="both"/>
              <w:rPr>
                <w:rFonts w:ascii="Times New Roman" w:hAnsi="Times New Roman" w:cs="Times New Roman"/>
                <w:b/>
                <w:bCs/>
                <w:iCs/>
                <w:sz w:val="24"/>
                <w:szCs w:val="24"/>
              </w:rPr>
            </w:pPr>
          </w:p>
        </w:tc>
        <w:tc>
          <w:tcPr>
            <w:tcW w:w="1099" w:type="dxa"/>
            <w:shd w:val="clear" w:color="auto" w:fill="auto"/>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2</w:t>
            </w:r>
          </w:p>
        </w:tc>
        <w:tc>
          <w:tcPr>
            <w:tcW w:w="960" w:type="dxa"/>
            <w:shd w:val="clear" w:color="auto" w:fill="auto"/>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1,6</w:t>
            </w:r>
          </w:p>
        </w:tc>
        <w:tc>
          <w:tcPr>
            <w:tcW w:w="1020" w:type="dxa"/>
            <w:shd w:val="clear" w:color="auto" w:fill="auto"/>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1,2</w:t>
            </w:r>
          </w:p>
        </w:tc>
        <w:tc>
          <w:tcPr>
            <w:tcW w:w="1020" w:type="dxa"/>
            <w:shd w:val="clear" w:color="auto" w:fill="auto"/>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1,7</w:t>
            </w:r>
          </w:p>
        </w:tc>
        <w:tc>
          <w:tcPr>
            <w:tcW w:w="1020" w:type="dxa"/>
            <w:shd w:val="clear" w:color="auto" w:fill="auto"/>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1,8</w:t>
            </w:r>
          </w:p>
        </w:tc>
        <w:tc>
          <w:tcPr>
            <w:tcW w:w="1020" w:type="dxa"/>
            <w:shd w:val="clear" w:color="auto" w:fill="auto"/>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1,7</w:t>
            </w:r>
          </w:p>
        </w:tc>
        <w:tc>
          <w:tcPr>
            <w:tcW w:w="1020" w:type="dxa"/>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1, 73</w:t>
            </w:r>
          </w:p>
        </w:tc>
        <w:tc>
          <w:tcPr>
            <w:tcW w:w="966" w:type="dxa"/>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1,4</w:t>
            </w:r>
          </w:p>
        </w:tc>
        <w:tc>
          <w:tcPr>
            <w:tcW w:w="966" w:type="dxa"/>
          </w:tcPr>
          <w:p w:rsidR="005035E9" w:rsidRPr="005035E9" w:rsidRDefault="005035E9" w:rsidP="00CA1281">
            <w:pPr>
              <w:spacing w:line="276" w:lineRule="auto"/>
              <w:jc w:val="both"/>
              <w:rPr>
                <w:rFonts w:ascii="Times New Roman" w:hAnsi="Times New Roman" w:cs="Times New Roman"/>
                <w:b/>
                <w:bCs/>
                <w:iCs/>
                <w:sz w:val="24"/>
                <w:szCs w:val="24"/>
              </w:rPr>
            </w:pPr>
            <w:r w:rsidRPr="005035E9">
              <w:rPr>
                <w:rFonts w:ascii="Times New Roman" w:hAnsi="Times New Roman" w:cs="Times New Roman"/>
                <w:b/>
                <w:bCs/>
                <w:iCs/>
                <w:sz w:val="24"/>
                <w:szCs w:val="24"/>
              </w:rPr>
              <w:t>1</w:t>
            </w:r>
          </w:p>
        </w:tc>
      </w:tr>
    </w:tbl>
    <w:p w:rsidR="005035E9" w:rsidRPr="005035E9" w:rsidRDefault="005035E9" w:rsidP="005035E9">
      <w:pPr>
        <w:spacing w:line="276" w:lineRule="auto"/>
        <w:jc w:val="both"/>
        <w:rPr>
          <w:rFonts w:ascii="Times New Roman" w:hAnsi="Times New Roman" w:cs="Times New Roman"/>
          <w:sz w:val="24"/>
          <w:szCs w:val="24"/>
        </w:rPr>
      </w:pPr>
    </w:p>
    <w:p w:rsidR="005035E9" w:rsidRPr="005035E9" w:rsidRDefault="005035E9" w:rsidP="005035E9">
      <w:pPr>
        <w:spacing w:line="276" w:lineRule="auto"/>
        <w:ind w:firstLine="142"/>
        <w:jc w:val="both"/>
        <w:rPr>
          <w:rFonts w:ascii="Times New Roman" w:hAnsi="Times New Roman" w:cs="Times New Roman"/>
          <w:sz w:val="24"/>
          <w:szCs w:val="24"/>
        </w:rPr>
      </w:pPr>
      <w:r w:rsidRPr="005035E9">
        <w:rPr>
          <w:rFonts w:ascii="Times New Roman" w:hAnsi="Times New Roman" w:cs="Times New Roman"/>
          <w:noProof/>
          <w:sz w:val="24"/>
          <w:szCs w:val="24"/>
        </w:rPr>
        <w:drawing>
          <wp:inline distT="0" distB="0" distL="0" distR="0">
            <wp:extent cx="5981700" cy="3648075"/>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035E9" w:rsidRPr="005035E9" w:rsidRDefault="005035E9" w:rsidP="005035E9">
      <w:pPr>
        <w:pStyle w:val="212"/>
        <w:spacing w:line="276" w:lineRule="auto"/>
        <w:rPr>
          <w:rFonts w:ascii="Times New Roman" w:hAnsi="Times New Roman" w:cs="Times New Roman"/>
        </w:rPr>
      </w:pPr>
    </w:p>
    <w:p w:rsidR="005035E9" w:rsidRPr="005035E9" w:rsidRDefault="005035E9" w:rsidP="005035E9">
      <w:pPr>
        <w:spacing w:line="276" w:lineRule="auto"/>
        <w:jc w:val="both"/>
        <w:rPr>
          <w:rFonts w:ascii="Times New Roman" w:hAnsi="Times New Roman" w:cs="Times New Roman"/>
          <w:b/>
          <w:bCs/>
          <w:iCs/>
          <w:sz w:val="24"/>
          <w:szCs w:val="24"/>
        </w:rPr>
      </w:pPr>
      <w:r w:rsidRPr="005035E9">
        <w:rPr>
          <w:rFonts w:ascii="Times New Roman" w:hAnsi="Times New Roman" w:cs="Times New Roman"/>
          <w:sz w:val="24"/>
          <w:szCs w:val="24"/>
        </w:rPr>
        <w:t xml:space="preserve">      Первостепенное место в нашей работе занимают дети-сироты и дети, оставшиеся без попечения родителей.</w:t>
      </w:r>
    </w:p>
    <w:p w:rsidR="005035E9" w:rsidRPr="005035E9" w:rsidRDefault="005035E9" w:rsidP="005035E9">
      <w:pPr>
        <w:spacing w:line="276" w:lineRule="auto"/>
        <w:jc w:val="both"/>
        <w:rPr>
          <w:rFonts w:ascii="Times New Roman" w:hAnsi="Times New Roman" w:cs="Times New Roman"/>
          <w:bCs/>
          <w:iCs/>
          <w:sz w:val="24"/>
          <w:szCs w:val="24"/>
        </w:rPr>
      </w:pPr>
      <w:r w:rsidRPr="005035E9">
        <w:rPr>
          <w:rFonts w:ascii="Times New Roman" w:hAnsi="Times New Roman" w:cs="Times New Roman"/>
          <w:bCs/>
          <w:iCs/>
          <w:sz w:val="24"/>
          <w:szCs w:val="24"/>
        </w:rPr>
        <w:t xml:space="preserve">       Работа по ОПД в школе ведется в соответствии с планом. Все намеченное в плане реализовано.</w:t>
      </w:r>
    </w:p>
    <w:p w:rsidR="005035E9" w:rsidRPr="005035E9" w:rsidRDefault="005035E9" w:rsidP="005035E9">
      <w:pPr>
        <w:spacing w:line="276" w:lineRule="auto"/>
        <w:jc w:val="both"/>
        <w:rPr>
          <w:rFonts w:ascii="Times New Roman" w:hAnsi="Times New Roman" w:cs="Times New Roman"/>
          <w:bCs/>
          <w:iCs/>
          <w:sz w:val="24"/>
          <w:szCs w:val="24"/>
        </w:rPr>
      </w:pPr>
      <w:r w:rsidRPr="005035E9">
        <w:rPr>
          <w:rFonts w:ascii="Times New Roman" w:hAnsi="Times New Roman" w:cs="Times New Roman"/>
          <w:bCs/>
          <w:iCs/>
          <w:sz w:val="24"/>
          <w:szCs w:val="24"/>
        </w:rPr>
        <w:t>Данная работа по ОПД с учащимися велась в двух направлениях:</w:t>
      </w:r>
    </w:p>
    <w:p w:rsidR="005035E9" w:rsidRPr="005035E9" w:rsidRDefault="005035E9" w:rsidP="005035E9">
      <w:pPr>
        <w:spacing w:line="276" w:lineRule="auto"/>
        <w:jc w:val="both"/>
        <w:rPr>
          <w:rFonts w:ascii="Times New Roman" w:hAnsi="Times New Roman" w:cs="Times New Roman"/>
          <w:bCs/>
          <w:iCs/>
          <w:sz w:val="24"/>
          <w:szCs w:val="24"/>
        </w:rPr>
      </w:pPr>
      <w:r w:rsidRPr="005035E9">
        <w:rPr>
          <w:rFonts w:ascii="Times New Roman" w:hAnsi="Times New Roman" w:cs="Times New Roman"/>
          <w:bCs/>
          <w:iCs/>
          <w:sz w:val="24"/>
          <w:szCs w:val="24"/>
        </w:rPr>
        <w:t>1) работа с опекаемыми учащимися;</w:t>
      </w:r>
    </w:p>
    <w:p w:rsidR="005035E9" w:rsidRPr="005035E9" w:rsidRDefault="005035E9" w:rsidP="005035E9">
      <w:pPr>
        <w:spacing w:line="276" w:lineRule="auto"/>
        <w:jc w:val="both"/>
        <w:rPr>
          <w:rFonts w:ascii="Times New Roman" w:hAnsi="Times New Roman" w:cs="Times New Roman"/>
          <w:bCs/>
          <w:iCs/>
          <w:sz w:val="24"/>
          <w:szCs w:val="24"/>
        </w:rPr>
      </w:pPr>
      <w:r w:rsidRPr="005035E9">
        <w:rPr>
          <w:rFonts w:ascii="Times New Roman" w:hAnsi="Times New Roman" w:cs="Times New Roman"/>
          <w:bCs/>
          <w:iCs/>
          <w:sz w:val="24"/>
          <w:szCs w:val="24"/>
        </w:rPr>
        <w:t>2) работа по ОПД с учащимися школы.</w:t>
      </w:r>
    </w:p>
    <w:p w:rsidR="005035E9" w:rsidRPr="005035E9" w:rsidRDefault="005035E9" w:rsidP="005035E9">
      <w:pPr>
        <w:spacing w:line="276" w:lineRule="auto"/>
        <w:jc w:val="both"/>
        <w:rPr>
          <w:rFonts w:ascii="Times New Roman" w:hAnsi="Times New Roman" w:cs="Times New Roman"/>
          <w:bCs/>
          <w:iCs/>
          <w:sz w:val="24"/>
          <w:szCs w:val="24"/>
        </w:rPr>
      </w:pPr>
      <w:r w:rsidRPr="005035E9">
        <w:rPr>
          <w:rFonts w:ascii="Times New Roman" w:hAnsi="Times New Roman" w:cs="Times New Roman"/>
          <w:bCs/>
          <w:iCs/>
          <w:sz w:val="24"/>
          <w:szCs w:val="24"/>
        </w:rPr>
        <w:t xml:space="preserve">       Как видно из таблицы на 01.09.19 год в школе зарегистрировано 13 опекаемых учащихся.  Из 13 опекаемых - 5 - социальные сироты,  и  8 - круглые сироты. </w:t>
      </w:r>
    </w:p>
    <w:p w:rsidR="005035E9" w:rsidRPr="005035E9" w:rsidRDefault="005035E9" w:rsidP="005035E9">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lastRenderedPageBreak/>
        <w:t xml:space="preserve">           Как правило, опекунами (попечителями) несовершеннолетних становятся их ближайшие родственники, зачастую предпенсионного или пенсионного возраста. Большинство из опекунов порядочные, добрые и положительные люди. Они уделяют большое внимание развитию и воспитанию детей, помогают им в обучении. </w:t>
      </w:r>
    </w:p>
    <w:p w:rsidR="005035E9" w:rsidRPr="005035E9" w:rsidRDefault="005035E9" w:rsidP="005035E9">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 xml:space="preserve">        Семьи, где живут дети, находящиеся под опекой, в течение года получали помощь и поддержку со стороны государственных органов, материальную и моральную со стороны отдела опеки и школы. </w:t>
      </w:r>
      <w:r w:rsidRPr="005035E9">
        <w:rPr>
          <w:rFonts w:ascii="Times New Roman" w:hAnsi="Times New Roman" w:cs="Times New Roman"/>
          <w:bCs/>
          <w:iCs/>
          <w:sz w:val="24"/>
          <w:szCs w:val="24"/>
        </w:rPr>
        <w:t xml:space="preserve">Все опекаемые проживают в квартирах с удобствами, имеют необходимые в быту  предметы, школьные  принадлежности, разнообразную одежду. </w:t>
      </w:r>
      <w:r w:rsidRPr="005035E9">
        <w:rPr>
          <w:rFonts w:ascii="Times New Roman" w:hAnsi="Times New Roman" w:cs="Times New Roman"/>
          <w:sz w:val="24"/>
          <w:szCs w:val="24"/>
        </w:rPr>
        <w:t xml:space="preserve"> На детей, данной категории, создан банк данных, сформированы личные дела на каждого подопечного, в которых хранятся следующие документы:</w:t>
      </w:r>
    </w:p>
    <w:p w:rsidR="005035E9" w:rsidRPr="005035E9" w:rsidRDefault="005035E9" w:rsidP="00EE48CF">
      <w:pPr>
        <w:numPr>
          <w:ilvl w:val="0"/>
          <w:numId w:val="200"/>
        </w:numPr>
        <w:spacing w:after="0" w:line="276" w:lineRule="auto"/>
        <w:ind w:left="0" w:firstLine="0"/>
        <w:jc w:val="both"/>
        <w:rPr>
          <w:rFonts w:ascii="Times New Roman" w:hAnsi="Times New Roman" w:cs="Times New Roman"/>
          <w:sz w:val="24"/>
          <w:szCs w:val="24"/>
        </w:rPr>
      </w:pPr>
      <w:r w:rsidRPr="005035E9">
        <w:rPr>
          <w:rFonts w:ascii="Times New Roman" w:hAnsi="Times New Roman" w:cs="Times New Roman"/>
          <w:sz w:val="24"/>
          <w:szCs w:val="24"/>
        </w:rPr>
        <w:t>свидетельство о рождении ребенка;</w:t>
      </w:r>
    </w:p>
    <w:p w:rsidR="005035E9" w:rsidRPr="005035E9" w:rsidRDefault="005035E9" w:rsidP="00EE48CF">
      <w:pPr>
        <w:numPr>
          <w:ilvl w:val="0"/>
          <w:numId w:val="200"/>
        </w:numPr>
        <w:spacing w:after="0" w:line="276" w:lineRule="auto"/>
        <w:ind w:left="0" w:firstLine="0"/>
        <w:jc w:val="both"/>
        <w:rPr>
          <w:rFonts w:ascii="Times New Roman" w:hAnsi="Times New Roman" w:cs="Times New Roman"/>
          <w:sz w:val="24"/>
          <w:szCs w:val="24"/>
        </w:rPr>
      </w:pPr>
      <w:r w:rsidRPr="005035E9">
        <w:rPr>
          <w:rFonts w:ascii="Times New Roman" w:hAnsi="Times New Roman" w:cs="Times New Roman"/>
          <w:sz w:val="24"/>
          <w:szCs w:val="24"/>
        </w:rPr>
        <w:t>постановление об установлении опеки, попечительства;</w:t>
      </w:r>
    </w:p>
    <w:p w:rsidR="005035E9" w:rsidRPr="005035E9" w:rsidRDefault="005035E9" w:rsidP="00EE48CF">
      <w:pPr>
        <w:numPr>
          <w:ilvl w:val="0"/>
          <w:numId w:val="200"/>
        </w:numPr>
        <w:spacing w:after="0" w:line="276" w:lineRule="auto"/>
        <w:ind w:left="0" w:firstLine="0"/>
        <w:jc w:val="both"/>
        <w:rPr>
          <w:rFonts w:ascii="Times New Roman" w:hAnsi="Times New Roman" w:cs="Times New Roman"/>
          <w:sz w:val="24"/>
          <w:szCs w:val="24"/>
        </w:rPr>
      </w:pPr>
      <w:r w:rsidRPr="005035E9">
        <w:rPr>
          <w:rFonts w:ascii="Times New Roman" w:hAnsi="Times New Roman" w:cs="Times New Roman"/>
          <w:sz w:val="24"/>
          <w:szCs w:val="24"/>
        </w:rPr>
        <w:t>акты обследования жилищно-бытовых условий.</w:t>
      </w:r>
    </w:p>
    <w:p w:rsidR="005035E9" w:rsidRPr="005035E9" w:rsidRDefault="005035E9" w:rsidP="005035E9">
      <w:pPr>
        <w:spacing w:line="276" w:lineRule="auto"/>
        <w:jc w:val="both"/>
        <w:rPr>
          <w:rFonts w:ascii="Times New Roman" w:hAnsi="Times New Roman" w:cs="Times New Roman"/>
          <w:bCs/>
          <w:iCs/>
          <w:sz w:val="24"/>
          <w:szCs w:val="24"/>
        </w:rPr>
      </w:pPr>
      <w:r w:rsidRPr="005035E9">
        <w:rPr>
          <w:rFonts w:ascii="Times New Roman" w:hAnsi="Times New Roman" w:cs="Times New Roman"/>
          <w:sz w:val="24"/>
          <w:szCs w:val="24"/>
        </w:rPr>
        <w:t xml:space="preserve">          В течение года проведены индивидуальные консультации для опекунов по теме «</w:t>
      </w:r>
      <w:r w:rsidRPr="005035E9">
        <w:rPr>
          <w:rFonts w:ascii="Times New Roman" w:hAnsi="Times New Roman" w:cs="Times New Roman"/>
          <w:bCs/>
          <w:iCs/>
          <w:sz w:val="24"/>
          <w:szCs w:val="24"/>
        </w:rPr>
        <w:t xml:space="preserve">Регламентация, соблюдение и защита прав детей-сирот и детей, оставшихся без попечения родителей», затрагивались вопросы летнего отдыха детей данной категории. </w:t>
      </w:r>
    </w:p>
    <w:p w:rsidR="005035E9" w:rsidRPr="005035E9" w:rsidRDefault="005035E9" w:rsidP="005035E9">
      <w:pPr>
        <w:spacing w:line="276" w:lineRule="auto"/>
        <w:jc w:val="both"/>
        <w:rPr>
          <w:rFonts w:ascii="Times New Roman" w:hAnsi="Times New Roman" w:cs="Times New Roman"/>
          <w:bCs/>
          <w:iCs/>
          <w:sz w:val="24"/>
          <w:szCs w:val="24"/>
        </w:rPr>
      </w:pPr>
      <w:r w:rsidRPr="005035E9">
        <w:rPr>
          <w:rFonts w:ascii="Times New Roman" w:hAnsi="Times New Roman" w:cs="Times New Roman"/>
          <w:bCs/>
          <w:iCs/>
          <w:sz w:val="24"/>
          <w:szCs w:val="24"/>
        </w:rPr>
        <w:t xml:space="preserve">          По медицинскому осмотру, в течение года опекаемые дети не болели серьезными заболеваниями, редко болели простудными. Это свидетельствует  о  хорошем уходе  со  стороны  опекунов.</w:t>
      </w:r>
    </w:p>
    <w:p w:rsidR="005035E9" w:rsidRPr="005035E9" w:rsidRDefault="005035E9" w:rsidP="005035E9">
      <w:pPr>
        <w:spacing w:line="276" w:lineRule="auto"/>
        <w:jc w:val="both"/>
        <w:rPr>
          <w:rFonts w:ascii="Times New Roman" w:hAnsi="Times New Roman" w:cs="Times New Roman"/>
          <w:bCs/>
          <w:iCs/>
          <w:sz w:val="24"/>
          <w:szCs w:val="24"/>
        </w:rPr>
      </w:pPr>
      <w:r w:rsidRPr="005035E9">
        <w:rPr>
          <w:rFonts w:ascii="Times New Roman" w:hAnsi="Times New Roman" w:cs="Times New Roman"/>
          <w:bCs/>
          <w:iCs/>
          <w:sz w:val="24"/>
          <w:szCs w:val="24"/>
        </w:rPr>
        <w:t xml:space="preserve">          Пособие,  получаемое на детей-сирот, расходуется по назначению.</w:t>
      </w:r>
    </w:p>
    <w:p w:rsidR="005035E9" w:rsidRPr="005035E9" w:rsidRDefault="005035E9" w:rsidP="005035E9">
      <w:pPr>
        <w:spacing w:line="276" w:lineRule="auto"/>
        <w:jc w:val="both"/>
        <w:rPr>
          <w:rFonts w:ascii="Times New Roman" w:hAnsi="Times New Roman" w:cs="Times New Roman"/>
          <w:bCs/>
          <w:iCs/>
          <w:sz w:val="24"/>
          <w:szCs w:val="24"/>
        </w:rPr>
      </w:pPr>
      <w:r w:rsidRPr="005035E9">
        <w:rPr>
          <w:rFonts w:ascii="Times New Roman" w:hAnsi="Times New Roman" w:cs="Times New Roman"/>
          <w:bCs/>
          <w:iCs/>
          <w:sz w:val="24"/>
          <w:szCs w:val="24"/>
        </w:rPr>
        <w:t xml:space="preserve">         Со стороны педагогического коллектива за опекаемыми детьми   осуществлялся ежедневный контроль успеваемости и посещаемости.</w:t>
      </w:r>
    </w:p>
    <w:p w:rsidR="005035E9" w:rsidRPr="005035E9" w:rsidRDefault="005035E9" w:rsidP="005035E9">
      <w:pPr>
        <w:spacing w:line="276" w:lineRule="auto"/>
        <w:jc w:val="both"/>
        <w:rPr>
          <w:rFonts w:ascii="Times New Roman" w:hAnsi="Times New Roman" w:cs="Times New Roman"/>
          <w:bCs/>
          <w:iCs/>
          <w:sz w:val="24"/>
          <w:szCs w:val="24"/>
        </w:rPr>
      </w:pPr>
      <w:r w:rsidRPr="005035E9">
        <w:rPr>
          <w:rFonts w:ascii="Times New Roman" w:hAnsi="Times New Roman" w:cs="Times New Roman"/>
          <w:bCs/>
          <w:iCs/>
          <w:sz w:val="24"/>
          <w:szCs w:val="24"/>
        </w:rPr>
        <w:t xml:space="preserve">  Учится  данная категория детей без задолженностей  по учебной программе и имеют 100% успеваемость.</w:t>
      </w:r>
    </w:p>
    <w:p w:rsidR="005035E9" w:rsidRPr="005035E9" w:rsidRDefault="005035E9" w:rsidP="005035E9">
      <w:pPr>
        <w:spacing w:line="276" w:lineRule="auto"/>
        <w:jc w:val="both"/>
        <w:rPr>
          <w:rFonts w:ascii="Times New Roman" w:hAnsi="Times New Roman" w:cs="Times New Roman"/>
          <w:bCs/>
          <w:iCs/>
          <w:sz w:val="24"/>
          <w:szCs w:val="24"/>
        </w:rPr>
      </w:pPr>
      <w:r w:rsidRPr="005035E9">
        <w:rPr>
          <w:rFonts w:ascii="Times New Roman" w:hAnsi="Times New Roman" w:cs="Times New Roman"/>
          <w:bCs/>
          <w:iCs/>
          <w:sz w:val="24"/>
          <w:szCs w:val="24"/>
        </w:rPr>
        <w:t xml:space="preserve">        Из 13 опекаемых кружки и секции посещают все учащиеся. </w:t>
      </w:r>
    </w:p>
    <w:p w:rsidR="005035E9" w:rsidRPr="005035E9" w:rsidRDefault="005035E9" w:rsidP="005035E9">
      <w:pPr>
        <w:spacing w:line="276" w:lineRule="auto"/>
        <w:jc w:val="both"/>
        <w:rPr>
          <w:rFonts w:ascii="Times New Roman" w:hAnsi="Times New Roman" w:cs="Times New Roman"/>
          <w:bCs/>
          <w:iCs/>
          <w:sz w:val="24"/>
          <w:szCs w:val="24"/>
        </w:rPr>
      </w:pPr>
      <w:r w:rsidRPr="005035E9">
        <w:rPr>
          <w:rFonts w:ascii="Times New Roman" w:hAnsi="Times New Roman" w:cs="Times New Roman"/>
          <w:bCs/>
          <w:iCs/>
          <w:sz w:val="24"/>
          <w:szCs w:val="24"/>
        </w:rPr>
        <w:t xml:space="preserve">        Особое   внимание уделяется  учащимся, проживающим с родственниками без оформления опеки. На начало года выявлено девять обучающихся, без оформления опеки. Родители детей выехали на заработки в другой регион. Дети проживают с родственниками, опеку устанавливать не желают. </w:t>
      </w:r>
    </w:p>
    <w:p w:rsidR="005035E9" w:rsidRPr="005035E9" w:rsidRDefault="005035E9" w:rsidP="005035E9">
      <w:pPr>
        <w:spacing w:line="276" w:lineRule="auto"/>
        <w:ind w:firstLine="540"/>
        <w:outlineLvl w:val="0"/>
        <w:rPr>
          <w:rFonts w:ascii="Times New Roman" w:hAnsi="Times New Roman" w:cs="Times New Roman"/>
          <w:b/>
          <w:sz w:val="24"/>
          <w:szCs w:val="24"/>
        </w:rPr>
      </w:pPr>
      <w:r w:rsidRPr="005035E9">
        <w:rPr>
          <w:rFonts w:ascii="Times New Roman" w:hAnsi="Times New Roman" w:cs="Times New Roman"/>
          <w:b/>
          <w:sz w:val="24"/>
          <w:szCs w:val="24"/>
        </w:rPr>
        <w:t>Обеспечение социальных прав и гарантий обучающихся.</w:t>
      </w:r>
    </w:p>
    <w:p w:rsidR="005035E9" w:rsidRPr="005035E9" w:rsidRDefault="005035E9" w:rsidP="005035E9">
      <w:pPr>
        <w:spacing w:line="276" w:lineRule="auto"/>
        <w:jc w:val="both"/>
        <w:rPr>
          <w:rFonts w:ascii="Times New Roman" w:hAnsi="Times New Roman" w:cs="Times New Roman"/>
          <w:sz w:val="24"/>
          <w:szCs w:val="24"/>
        </w:rPr>
      </w:pPr>
    </w:p>
    <w:p w:rsidR="005035E9" w:rsidRPr="005035E9" w:rsidRDefault="005035E9" w:rsidP="005035E9">
      <w:pPr>
        <w:spacing w:line="276" w:lineRule="auto"/>
        <w:jc w:val="both"/>
        <w:rPr>
          <w:rFonts w:ascii="Times New Roman" w:hAnsi="Times New Roman" w:cs="Times New Roman"/>
          <w:sz w:val="24"/>
          <w:szCs w:val="24"/>
        </w:rPr>
      </w:pPr>
      <w:r w:rsidRPr="005035E9">
        <w:rPr>
          <w:rFonts w:ascii="Times New Roman" w:hAnsi="Times New Roman" w:cs="Times New Roman"/>
          <w:noProof/>
          <w:sz w:val="24"/>
          <w:szCs w:val="24"/>
        </w:rPr>
        <w:lastRenderedPageBreak/>
        <w:drawing>
          <wp:inline distT="0" distB="0" distL="0" distR="0">
            <wp:extent cx="5695950" cy="3838575"/>
            <wp:effectExtent l="0" t="0" r="0" b="0"/>
            <wp:docPr id="17" name="Диаграмма 17" descr="Название: Количество многодетных и малообеспеченных семей по МБОУ СОШ №10 - описание: Количество"/>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035E9" w:rsidRPr="005035E9" w:rsidRDefault="005035E9" w:rsidP="005035E9">
      <w:pPr>
        <w:spacing w:line="276" w:lineRule="auto"/>
        <w:jc w:val="both"/>
        <w:rPr>
          <w:rFonts w:ascii="Times New Roman" w:hAnsi="Times New Roman" w:cs="Times New Roman"/>
          <w:sz w:val="24"/>
          <w:szCs w:val="24"/>
        </w:rPr>
      </w:pPr>
    </w:p>
    <w:p w:rsidR="005035E9" w:rsidRPr="005035E9" w:rsidRDefault="005035E9" w:rsidP="005035E9">
      <w:pPr>
        <w:spacing w:line="276" w:lineRule="auto"/>
        <w:ind w:firstLine="142"/>
        <w:jc w:val="both"/>
        <w:rPr>
          <w:rFonts w:ascii="Times New Roman" w:hAnsi="Times New Roman" w:cs="Times New Roman"/>
          <w:bCs/>
          <w:iCs/>
          <w:sz w:val="24"/>
          <w:szCs w:val="24"/>
        </w:rPr>
      </w:pPr>
      <w:r w:rsidRPr="005035E9">
        <w:rPr>
          <w:rFonts w:ascii="Times New Roman" w:hAnsi="Times New Roman" w:cs="Times New Roman"/>
          <w:sz w:val="24"/>
          <w:szCs w:val="24"/>
        </w:rPr>
        <w:t>Обеспечение социальных гарантий выражалась в следующих формах работы: выявление и поддержка учащихся, нуждающихся в социальной защите.</w:t>
      </w:r>
      <w:r w:rsidRPr="005035E9">
        <w:rPr>
          <w:rFonts w:ascii="Times New Roman" w:hAnsi="Times New Roman" w:cs="Times New Roman"/>
          <w:bCs/>
          <w:iCs/>
          <w:sz w:val="24"/>
          <w:szCs w:val="24"/>
        </w:rPr>
        <w:t xml:space="preserve"> </w:t>
      </w:r>
      <w:r w:rsidRPr="005035E9">
        <w:rPr>
          <w:rFonts w:ascii="Times New Roman" w:hAnsi="Times New Roman" w:cs="Times New Roman"/>
          <w:sz w:val="24"/>
          <w:szCs w:val="24"/>
        </w:rPr>
        <w:t>Особое внимание уделялось учащимся, находящимся в трудной жизненной ситуации. Постоянно осуществлялось посредничество между личностью учащегося и учреждением, семьей, специалистами социальных служб, ведомственными и административными органами.</w:t>
      </w:r>
    </w:p>
    <w:p w:rsidR="005035E9" w:rsidRPr="005035E9" w:rsidRDefault="005035E9" w:rsidP="005035E9">
      <w:pPr>
        <w:spacing w:line="276" w:lineRule="auto"/>
        <w:ind w:firstLine="142"/>
        <w:rPr>
          <w:rFonts w:ascii="Times New Roman" w:hAnsi="Times New Roman" w:cs="Times New Roman"/>
          <w:bCs/>
          <w:iCs/>
          <w:sz w:val="24"/>
          <w:szCs w:val="24"/>
        </w:rPr>
      </w:pPr>
      <w:r w:rsidRPr="005035E9">
        <w:rPr>
          <w:rFonts w:ascii="Times New Roman" w:hAnsi="Times New Roman" w:cs="Times New Roman"/>
          <w:bCs/>
          <w:iCs/>
          <w:sz w:val="24"/>
          <w:szCs w:val="24"/>
        </w:rPr>
        <w:t xml:space="preserve">  Необходимо отметить, что число малообеспеченных   и многодетных семей в 2019-2020 -м году   увеличилось,  уменьшилось количество неполных семей. В отчетном году зарегистрированы 130 многодетные семьи, малообеспеченных 174 семьи. Стабильным остается  количество детей - инвалидов, на 1 сентября количество составило 18 детей.</w:t>
      </w:r>
    </w:p>
    <w:p w:rsidR="005035E9" w:rsidRPr="005035E9" w:rsidRDefault="005035E9" w:rsidP="005035E9">
      <w:pPr>
        <w:shd w:val="clear" w:color="auto" w:fill="FFFFFF"/>
        <w:spacing w:line="276" w:lineRule="auto"/>
        <w:rPr>
          <w:rFonts w:ascii="Times New Roman" w:hAnsi="Times New Roman" w:cs="Times New Roman"/>
          <w:sz w:val="24"/>
          <w:szCs w:val="24"/>
        </w:rPr>
      </w:pPr>
      <w:r w:rsidRPr="005035E9">
        <w:rPr>
          <w:rFonts w:ascii="Times New Roman" w:hAnsi="Times New Roman" w:cs="Times New Roman"/>
          <w:b/>
          <w:i/>
          <w:sz w:val="24"/>
          <w:szCs w:val="24"/>
        </w:rPr>
        <w:t xml:space="preserve">        </w:t>
      </w:r>
      <w:r w:rsidRPr="005035E9">
        <w:rPr>
          <w:rFonts w:ascii="Times New Roman" w:hAnsi="Times New Roman" w:cs="Times New Roman"/>
          <w:color w:val="000000"/>
          <w:sz w:val="24"/>
          <w:szCs w:val="24"/>
        </w:rPr>
        <w:t>На основании Постановления Кабинета Министров  РБ от 11 марта 2003 года №68 «О мерах по реализации Закона РБ «О государственной поддержке многодетных семей в РБ (вместе с Положением  о порядке предоставления бесплатного питания учащимся государственных и муниципальных общеобразовательных)</w:t>
      </w:r>
      <w:r w:rsidRPr="005035E9">
        <w:rPr>
          <w:rFonts w:ascii="Times New Roman" w:hAnsi="Times New Roman" w:cs="Times New Roman"/>
          <w:color w:val="E5DFEC"/>
          <w:sz w:val="24"/>
          <w:szCs w:val="24"/>
        </w:rPr>
        <w:t xml:space="preserve"> </w:t>
      </w:r>
      <w:r w:rsidRPr="005035E9">
        <w:rPr>
          <w:rFonts w:ascii="Times New Roman" w:hAnsi="Times New Roman" w:cs="Times New Roman"/>
          <w:sz w:val="24"/>
          <w:szCs w:val="24"/>
        </w:rPr>
        <w:t>72 обучающи</w:t>
      </w:r>
      <w:r w:rsidRPr="005035E9">
        <w:rPr>
          <w:rFonts w:ascii="Times New Roman" w:hAnsi="Times New Roman" w:cs="Times New Roman"/>
          <w:b/>
          <w:sz w:val="24"/>
          <w:szCs w:val="24"/>
        </w:rPr>
        <w:t>х</w:t>
      </w:r>
      <w:r w:rsidRPr="005035E9">
        <w:rPr>
          <w:rFonts w:ascii="Times New Roman" w:hAnsi="Times New Roman" w:cs="Times New Roman"/>
          <w:sz w:val="24"/>
          <w:szCs w:val="24"/>
        </w:rPr>
        <w:t xml:space="preserve">ся  из  многодетных малообеспеченных семей были охвачены бесплатным питанием. </w:t>
      </w:r>
    </w:p>
    <w:p w:rsidR="005035E9" w:rsidRPr="005035E9" w:rsidRDefault="005035E9" w:rsidP="005035E9">
      <w:pPr>
        <w:shd w:val="clear" w:color="auto" w:fill="FFFFFF"/>
        <w:spacing w:line="276" w:lineRule="auto"/>
        <w:rPr>
          <w:rFonts w:ascii="Times New Roman" w:eastAsia="Times New Roman" w:hAnsi="Times New Roman" w:cs="Times New Roman"/>
          <w:sz w:val="24"/>
          <w:szCs w:val="24"/>
        </w:rPr>
      </w:pPr>
      <w:r w:rsidRPr="005035E9">
        <w:rPr>
          <w:rFonts w:ascii="Times New Roman" w:eastAsia="Times New Roman" w:hAnsi="Times New Roman" w:cs="Times New Roman"/>
          <w:sz w:val="24"/>
          <w:szCs w:val="24"/>
        </w:rPr>
        <w:t>В рамках дополнительной социальной поддержки граждан (</w:t>
      </w:r>
      <w:r w:rsidRPr="005035E9">
        <w:rPr>
          <w:rFonts w:ascii="Times New Roman" w:hAnsi="Times New Roman" w:cs="Times New Roman"/>
          <w:sz w:val="24"/>
          <w:szCs w:val="24"/>
        </w:rPr>
        <w:t xml:space="preserve"> Во исполнение письма Министерства образования и науки РБ от 27.03.2020 года №16-4518 «Об исполнении пункта 18.1 Указа Главы Республики Башкортостан от 25.03.2020» )</w:t>
      </w:r>
      <w:r w:rsidRPr="005035E9">
        <w:rPr>
          <w:rFonts w:ascii="Times New Roman" w:eastAsia="Times New Roman" w:hAnsi="Times New Roman" w:cs="Times New Roman"/>
          <w:sz w:val="24"/>
          <w:szCs w:val="24"/>
        </w:rPr>
        <w:t xml:space="preserve"> в период </w:t>
      </w:r>
      <w:hyperlink r:id="rId67" w:tooltip="самоизоляции" w:history="1">
        <w:r w:rsidRPr="005035E9">
          <w:rPr>
            <w:rStyle w:val="a3"/>
            <w:rFonts w:ascii="Times New Roman" w:hAnsi="Times New Roman" w:cs="Times New Roman"/>
            <w:sz w:val="24"/>
            <w:szCs w:val="24"/>
          </w:rPr>
          <w:t>самоизоляции</w:t>
        </w:r>
      </w:hyperlink>
      <w:r w:rsidRPr="005035E9">
        <w:rPr>
          <w:rFonts w:ascii="Times New Roman" w:eastAsia="Times New Roman" w:hAnsi="Times New Roman" w:cs="Times New Roman"/>
          <w:sz w:val="24"/>
          <w:szCs w:val="24"/>
        </w:rPr>
        <w:t> и дистанционного обучения, 101 школьник МБОУ СОШ №10 получали  продуктовые наборы. Право на получение </w:t>
      </w:r>
      <w:hyperlink r:id="rId68" w:tooltip="наборов" w:history="1">
        <w:r w:rsidRPr="005035E9">
          <w:rPr>
            <w:rStyle w:val="a3"/>
            <w:rFonts w:ascii="Times New Roman" w:hAnsi="Times New Roman" w:cs="Times New Roman"/>
            <w:sz w:val="24"/>
            <w:szCs w:val="24"/>
          </w:rPr>
          <w:t>наборов</w:t>
        </w:r>
      </w:hyperlink>
      <w:r w:rsidRPr="005035E9">
        <w:rPr>
          <w:rFonts w:ascii="Times New Roman" w:eastAsia="Times New Roman" w:hAnsi="Times New Roman" w:cs="Times New Roman"/>
          <w:sz w:val="24"/>
          <w:szCs w:val="24"/>
        </w:rPr>
        <w:t> есть у учащихся, питающихся в школе на бесплатной основе: дети с ограниченными возможностями здоровья, дети-инвалиды , школьники из многодетных малоимущих семей.</w:t>
      </w:r>
    </w:p>
    <w:p w:rsidR="005035E9" w:rsidRPr="005035E9" w:rsidRDefault="005035E9" w:rsidP="005035E9">
      <w:pPr>
        <w:spacing w:line="276" w:lineRule="auto"/>
        <w:ind w:firstLine="540"/>
        <w:jc w:val="both"/>
        <w:rPr>
          <w:rFonts w:ascii="Times New Roman" w:hAnsi="Times New Roman" w:cs="Times New Roman"/>
          <w:sz w:val="24"/>
          <w:szCs w:val="24"/>
        </w:rPr>
      </w:pPr>
      <w:r w:rsidRPr="005035E9">
        <w:rPr>
          <w:rFonts w:ascii="Times New Roman" w:hAnsi="Times New Roman" w:cs="Times New Roman"/>
          <w:sz w:val="24"/>
          <w:szCs w:val="24"/>
        </w:rPr>
        <w:t>По</w:t>
      </w:r>
      <w:r w:rsidRPr="005035E9">
        <w:rPr>
          <w:rFonts w:ascii="Times New Roman" w:hAnsi="Times New Roman" w:cs="Times New Roman"/>
          <w:color w:val="000000"/>
          <w:sz w:val="24"/>
          <w:szCs w:val="24"/>
        </w:rPr>
        <w:t xml:space="preserve"> Постановлению Кабинета Министров</w:t>
      </w:r>
      <w:r w:rsidRPr="005035E9">
        <w:rPr>
          <w:rFonts w:ascii="Times New Roman" w:hAnsi="Times New Roman" w:cs="Times New Roman"/>
          <w:b/>
          <w:bCs/>
          <w:color w:val="000000"/>
          <w:sz w:val="24"/>
          <w:szCs w:val="24"/>
        </w:rPr>
        <w:t xml:space="preserve"> </w:t>
      </w:r>
      <w:r w:rsidRPr="005035E9">
        <w:rPr>
          <w:rFonts w:ascii="Times New Roman" w:hAnsi="Times New Roman" w:cs="Times New Roman"/>
          <w:bCs/>
          <w:color w:val="000000"/>
          <w:sz w:val="24"/>
          <w:szCs w:val="24"/>
        </w:rPr>
        <w:t>от 14 июня 2007 г. N 162 «Положение о порядке бесплатного обеспечения учащихся государственных и муниципальных общеобразовательных учреждений из многодетных семей школьной формой либо комплектом детской одежды для посещения школьных занятий</w:t>
      </w:r>
      <w:r w:rsidRPr="005035E9">
        <w:rPr>
          <w:rFonts w:ascii="Times New Roman" w:hAnsi="Times New Roman" w:cs="Times New Roman"/>
          <w:b/>
          <w:bCs/>
          <w:color w:val="000000"/>
          <w:sz w:val="24"/>
          <w:szCs w:val="24"/>
        </w:rPr>
        <w:t>»</w:t>
      </w:r>
      <w:r w:rsidRPr="005035E9">
        <w:rPr>
          <w:rFonts w:ascii="Times New Roman" w:hAnsi="Times New Roman" w:cs="Times New Roman"/>
          <w:color w:val="000000"/>
          <w:sz w:val="24"/>
          <w:szCs w:val="24"/>
        </w:rPr>
        <w:t xml:space="preserve"> </w:t>
      </w:r>
      <w:r w:rsidRPr="005035E9">
        <w:rPr>
          <w:rFonts w:ascii="Times New Roman" w:hAnsi="Times New Roman" w:cs="Times New Roman"/>
          <w:sz w:val="24"/>
          <w:szCs w:val="24"/>
        </w:rPr>
        <w:t>тридцать три многодетные малообеспеченные семьи (48детей) - в этом учебном году получили компенсацию за приобретенную школьную форму на общую сумму 191760рублей.</w:t>
      </w:r>
    </w:p>
    <w:p w:rsidR="005035E9" w:rsidRPr="005035E9" w:rsidRDefault="005035E9" w:rsidP="005035E9">
      <w:pPr>
        <w:spacing w:line="276" w:lineRule="auto"/>
        <w:ind w:firstLine="540"/>
        <w:jc w:val="both"/>
        <w:rPr>
          <w:rFonts w:ascii="Times New Roman" w:hAnsi="Times New Roman" w:cs="Times New Roman"/>
          <w:color w:val="000000"/>
          <w:sz w:val="24"/>
          <w:szCs w:val="24"/>
        </w:rPr>
      </w:pPr>
      <w:r w:rsidRPr="005035E9">
        <w:rPr>
          <w:rFonts w:ascii="Times New Roman" w:hAnsi="Times New Roman" w:cs="Times New Roman"/>
          <w:sz w:val="24"/>
          <w:szCs w:val="24"/>
        </w:rPr>
        <w:lastRenderedPageBreak/>
        <w:t>Тринадцать  будущих первоклассников в сентябре 2019 года, из малообеспеченных, многодетных семей получили бесплатные школьные принадлежности и портфели.</w:t>
      </w:r>
    </w:p>
    <w:p w:rsidR="005035E9" w:rsidRPr="005035E9" w:rsidRDefault="005035E9" w:rsidP="005035E9">
      <w:pPr>
        <w:spacing w:line="276" w:lineRule="auto"/>
        <w:jc w:val="both"/>
        <w:rPr>
          <w:rFonts w:ascii="Times New Roman" w:hAnsi="Times New Roman" w:cs="Times New Roman"/>
          <w:color w:val="000000"/>
          <w:sz w:val="24"/>
          <w:szCs w:val="24"/>
        </w:rPr>
      </w:pPr>
      <w:r w:rsidRPr="005035E9">
        <w:rPr>
          <w:rFonts w:ascii="Times New Roman" w:hAnsi="Times New Roman" w:cs="Times New Roman"/>
          <w:sz w:val="24"/>
          <w:szCs w:val="24"/>
        </w:rPr>
        <w:t xml:space="preserve"> </w:t>
      </w:r>
      <w:r w:rsidRPr="005035E9">
        <w:rPr>
          <w:rFonts w:ascii="Times New Roman" w:hAnsi="Times New Roman" w:cs="Times New Roman"/>
          <w:color w:val="000000"/>
          <w:sz w:val="24"/>
          <w:szCs w:val="24"/>
        </w:rPr>
        <w:t>Согласно ст. 37 Федерального Закона от 29 декабря 2012 года №273-ФЗ «Об образовании в Российской Федерации» статьи 79 пункта 7 было организовано двухразовое бесплатное питание детям – инвалидам и детям с ОВЗ, охват составил 29 учеников  и 3 обучающихся, находящихся на домашнем обучении, получили продуктовые наборы в виде сухого пайка.</w:t>
      </w:r>
    </w:p>
    <w:p w:rsidR="005035E9" w:rsidRPr="005035E9" w:rsidRDefault="005035E9" w:rsidP="005035E9">
      <w:pPr>
        <w:spacing w:line="276" w:lineRule="auto"/>
        <w:rPr>
          <w:rFonts w:ascii="Times New Roman" w:hAnsi="Times New Roman" w:cs="Times New Roman"/>
          <w:sz w:val="24"/>
          <w:szCs w:val="24"/>
        </w:rPr>
      </w:pPr>
      <w:r w:rsidRPr="005035E9">
        <w:rPr>
          <w:rFonts w:ascii="Times New Roman" w:hAnsi="Times New Roman" w:cs="Times New Roman"/>
          <w:sz w:val="24"/>
          <w:szCs w:val="24"/>
        </w:rPr>
        <w:t>От меценатов  дети сирот и дети, оставшихся без попечения родителей, получили новогодние подарки.</w:t>
      </w:r>
    </w:p>
    <w:p w:rsidR="005035E9" w:rsidRPr="005035E9" w:rsidRDefault="005035E9" w:rsidP="005035E9">
      <w:pPr>
        <w:spacing w:line="276" w:lineRule="auto"/>
        <w:ind w:firstLine="142"/>
        <w:jc w:val="center"/>
        <w:rPr>
          <w:rFonts w:ascii="Times New Roman" w:hAnsi="Times New Roman" w:cs="Times New Roman"/>
          <w:b/>
          <w:sz w:val="24"/>
          <w:szCs w:val="24"/>
        </w:rPr>
      </w:pPr>
      <w:r w:rsidRPr="005035E9">
        <w:rPr>
          <w:rFonts w:ascii="Times New Roman" w:hAnsi="Times New Roman" w:cs="Times New Roman"/>
          <w:b/>
          <w:bCs/>
          <w:iCs/>
          <w:sz w:val="24"/>
          <w:szCs w:val="24"/>
        </w:rPr>
        <w:t>Работа с учащимися, воспитывающимися в неблагополучных семьях</w:t>
      </w:r>
    </w:p>
    <w:p w:rsidR="005035E9" w:rsidRPr="005035E9" w:rsidRDefault="005035E9" w:rsidP="005035E9">
      <w:pPr>
        <w:pStyle w:val="c7"/>
        <w:shd w:val="clear" w:color="auto" w:fill="FFFFFF"/>
        <w:spacing w:before="0" w:beforeAutospacing="0" w:after="0" w:afterAutospacing="0" w:line="276" w:lineRule="auto"/>
        <w:ind w:firstLine="708"/>
        <w:jc w:val="both"/>
        <w:rPr>
          <w:color w:val="000000"/>
        </w:rPr>
      </w:pPr>
      <w:r w:rsidRPr="005035E9">
        <w:t xml:space="preserve">Показателем семейного благополучия являются сами дети: их поведение в школе, интересы, характер общения со взрослыми и детьми, усвоение программы. Все отклонения от нормы служат для учителя  сигналом о том, что у данного ребенка могут быть неблагоприятные условия дома, что ребенок и его родители требуют особого внимания. Такие семьи мы посещаем в первую очередь. </w:t>
      </w:r>
      <w:r w:rsidRPr="005035E9">
        <w:rPr>
          <w:rStyle w:val="c10"/>
          <w:color w:val="000000"/>
        </w:rPr>
        <w:t>Стабильным остается количество неблагополучных семей (в 2019-2020 году на контроле 14семей, где проживает 21 ребенок)</w:t>
      </w:r>
    </w:p>
    <w:p w:rsidR="005035E9" w:rsidRPr="005035E9" w:rsidRDefault="005035E9" w:rsidP="005035E9">
      <w:pPr>
        <w:spacing w:line="276" w:lineRule="auto"/>
        <w:ind w:firstLine="142"/>
        <w:jc w:val="both"/>
        <w:rPr>
          <w:rFonts w:ascii="Times New Roman" w:hAnsi="Times New Roman" w:cs="Times New Roman"/>
          <w:sz w:val="24"/>
          <w:szCs w:val="24"/>
        </w:rPr>
      </w:pPr>
      <w:r w:rsidRPr="005035E9">
        <w:rPr>
          <w:rFonts w:ascii="Times New Roman" w:hAnsi="Times New Roman" w:cs="Times New Roman"/>
          <w:sz w:val="24"/>
          <w:szCs w:val="24"/>
        </w:rPr>
        <w:t xml:space="preserve">  За отчетный период на заседании  КДН и ЗП было рассмотрено поведение 6 нерадивых родителей (3 семей - по сигнальным картам  школы), основная причина - употребление спиртных  напитков, отсутствие контроля за несовершеннолетними детьми).    В социальный  приют  определены двое детей, которые осталась без попечения взрослых. Основные причины определения в приют: угроза жизни и здоровью детей, социально-опасное положение.  На все выявленные семьи составлена информация, которая была направлены в КДН и ЗП администрации МР Учалинский район.  Дети из данных семей находятся под постоянным контролем. Семьи  посещаются на дому, с родителями проводятся профилактические беседы, консультации, оказывается посильная помощь.</w:t>
      </w:r>
    </w:p>
    <w:p w:rsidR="005035E9" w:rsidRPr="005035E9" w:rsidRDefault="005035E9" w:rsidP="005035E9">
      <w:pPr>
        <w:spacing w:line="276" w:lineRule="auto"/>
        <w:rPr>
          <w:rFonts w:ascii="Times New Roman" w:hAnsi="Times New Roman" w:cs="Times New Roman"/>
          <w:sz w:val="24"/>
          <w:szCs w:val="24"/>
        </w:rPr>
      </w:pPr>
    </w:p>
    <w:p w:rsidR="005035E9" w:rsidRPr="005035E9" w:rsidRDefault="005035E9" w:rsidP="005035E9">
      <w:pPr>
        <w:spacing w:line="276" w:lineRule="auto"/>
        <w:jc w:val="center"/>
        <w:rPr>
          <w:rFonts w:ascii="Times New Roman" w:hAnsi="Times New Roman" w:cs="Times New Roman"/>
          <w:sz w:val="24"/>
          <w:szCs w:val="24"/>
        </w:rPr>
      </w:pPr>
      <w:r w:rsidRPr="005035E9">
        <w:rPr>
          <w:rFonts w:ascii="Times New Roman" w:hAnsi="Times New Roman" w:cs="Times New Roman"/>
          <w:sz w:val="24"/>
          <w:szCs w:val="24"/>
        </w:rPr>
        <w:t>Статистический показатель отдельных видов работ</w:t>
      </w:r>
    </w:p>
    <w:p w:rsidR="005035E9" w:rsidRPr="005035E9" w:rsidRDefault="005035E9" w:rsidP="005035E9">
      <w:pPr>
        <w:spacing w:line="276" w:lineRule="auto"/>
        <w:jc w:val="center"/>
        <w:rPr>
          <w:rFonts w:ascii="Times New Roman" w:hAnsi="Times New Roman" w:cs="Times New Roman"/>
          <w:sz w:val="24"/>
          <w:szCs w:val="24"/>
        </w:rPr>
      </w:pPr>
      <w:r w:rsidRPr="005035E9">
        <w:rPr>
          <w:rFonts w:ascii="Times New Roman" w:hAnsi="Times New Roman" w:cs="Times New Roman"/>
          <w:sz w:val="24"/>
          <w:szCs w:val="24"/>
        </w:rPr>
        <w:t>социальных педагогов за 2019-2020</w:t>
      </w:r>
      <w:r>
        <w:rPr>
          <w:rFonts w:ascii="Times New Roman" w:hAnsi="Times New Roman" w:cs="Times New Roman"/>
          <w:sz w:val="24"/>
          <w:szCs w:val="24"/>
        </w:rPr>
        <w:t xml:space="preserve"> уч.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094"/>
        <w:gridCol w:w="2956"/>
      </w:tblGrid>
      <w:tr w:rsidR="005035E9" w:rsidRPr="005035E9" w:rsidTr="00CA1281">
        <w:trPr>
          <w:trHeight w:val="263"/>
        </w:trPr>
        <w:tc>
          <w:tcPr>
            <w:tcW w:w="817" w:type="dxa"/>
          </w:tcPr>
          <w:p w:rsidR="005035E9" w:rsidRPr="005035E9" w:rsidRDefault="005035E9" w:rsidP="00CA1281">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 xml:space="preserve">№ </w:t>
            </w:r>
          </w:p>
        </w:tc>
        <w:tc>
          <w:tcPr>
            <w:tcW w:w="5094" w:type="dxa"/>
          </w:tcPr>
          <w:p w:rsidR="005035E9" w:rsidRPr="005035E9" w:rsidRDefault="005035E9" w:rsidP="00CA1281">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п./п.</w:t>
            </w:r>
            <w:r w:rsidRPr="005035E9">
              <w:rPr>
                <w:rFonts w:ascii="Times New Roman" w:hAnsi="Times New Roman" w:cs="Times New Roman"/>
                <w:sz w:val="24"/>
                <w:szCs w:val="24"/>
              </w:rPr>
              <w:tab/>
            </w:r>
          </w:p>
        </w:tc>
        <w:tc>
          <w:tcPr>
            <w:tcW w:w="2956" w:type="dxa"/>
          </w:tcPr>
          <w:p w:rsidR="005035E9" w:rsidRPr="005035E9" w:rsidRDefault="005035E9" w:rsidP="00CA1281">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Кол-во</w:t>
            </w:r>
          </w:p>
        </w:tc>
      </w:tr>
      <w:tr w:rsidR="005035E9" w:rsidRPr="005035E9" w:rsidTr="00CA1281">
        <w:trPr>
          <w:trHeight w:val="542"/>
        </w:trPr>
        <w:tc>
          <w:tcPr>
            <w:tcW w:w="817" w:type="dxa"/>
          </w:tcPr>
          <w:p w:rsidR="005035E9" w:rsidRPr="005035E9" w:rsidRDefault="005035E9" w:rsidP="00CA1281">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1</w:t>
            </w:r>
          </w:p>
        </w:tc>
        <w:tc>
          <w:tcPr>
            <w:tcW w:w="5094" w:type="dxa"/>
          </w:tcPr>
          <w:p w:rsidR="005035E9" w:rsidRPr="005035E9" w:rsidRDefault="005035E9" w:rsidP="00CA1281">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Индивидуальные беседы с учащимися и родителями</w:t>
            </w:r>
          </w:p>
        </w:tc>
        <w:tc>
          <w:tcPr>
            <w:tcW w:w="2956" w:type="dxa"/>
          </w:tcPr>
          <w:p w:rsidR="005035E9" w:rsidRPr="005035E9" w:rsidRDefault="005035E9" w:rsidP="00CA1281">
            <w:pPr>
              <w:spacing w:line="276" w:lineRule="auto"/>
              <w:jc w:val="center"/>
              <w:rPr>
                <w:rFonts w:ascii="Times New Roman" w:hAnsi="Times New Roman" w:cs="Times New Roman"/>
                <w:sz w:val="24"/>
                <w:szCs w:val="24"/>
              </w:rPr>
            </w:pPr>
            <w:r w:rsidRPr="005035E9">
              <w:rPr>
                <w:rFonts w:ascii="Times New Roman" w:hAnsi="Times New Roman" w:cs="Times New Roman"/>
                <w:sz w:val="24"/>
                <w:szCs w:val="24"/>
              </w:rPr>
              <w:t>346</w:t>
            </w:r>
          </w:p>
        </w:tc>
      </w:tr>
      <w:tr w:rsidR="005035E9" w:rsidRPr="005035E9" w:rsidTr="00CA1281">
        <w:trPr>
          <w:trHeight w:val="542"/>
        </w:trPr>
        <w:tc>
          <w:tcPr>
            <w:tcW w:w="817" w:type="dxa"/>
          </w:tcPr>
          <w:p w:rsidR="005035E9" w:rsidRPr="005035E9" w:rsidRDefault="005035E9" w:rsidP="00CA1281">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2</w:t>
            </w:r>
          </w:p>
        </w:tc>
        <w:tc>
          <w:tcPr>
            <w:tcW w:w="5094" w:type="dxa"/>
          </w:tcPr>
          <w:p w:rsidR="005035E9" w:rsidRPr="005035E9" w:rsidRDefault="005035E9" w:rsidP="00CA1281">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Групповые беседы с учащимися</w:t>
            </w:r>
            <w:r w:rsidRPr="005035E9">
              <w:rPr>
                <w:rFonts w:ascii="Times New Roman" w:hAnsi="Times New Roman" w:cs="Times New Roman"/>
                <w:sz w:val="24"/>
                <w:szCs w:val="24"/>
              </w:rPr>
              <w:tab/>
            </w:r>
          </w:p>
        </w:tc>
        <w:tc>
          <w:tcPr>
            <w:tcW w:w="2956" w:type="dxa"/>
          </w:tcPr>
          <w:p w:rsidR="005035E9" w:rsidRPr="005035E9" w:rsidRDefault="005035E9" w:rsidP="00CA1281">
            <w:pPr>
              <w:spacing w:line="276" w:lineRule="auto"/>
              <w:jc w:val="center"/>
              <w:rPr>
                <w:rFonts w:ascii="Times New Roman" w:hAnsi="Times New Roman" w:cs="Times New Roman"/>
                <w:sz w:val="24"/>
                <w:szCs w:val="24"/>
              </w:rPr>
            </w:pPr>
            <w:r w:rsidRPr="005035E9">
              <w:rPr>
                <w:rFonts w:ascii="Times New Roman" w:hAnsi="Times New Roman" w:cs="Times New Roman"/>
                <w:sz w:val="24"/>
                <w:szCs w:val="24"/>
              </w:rPr>
              <w:t>59</w:t>
            </w:r>
          </w:p>
        </w:tc>
      </w:tr>
      <w:tr w:rsidR="005035E9" w:rsidRPr="005035E9" w:rsidTr="00CA1281">
        <w:trPr>
          <w:trHeight w:val="263"/>
        </w:trPr>
        <w:tc>
          <w:tcPr>
            <w:tcW w:w="817" w:type="dxa"/>
          </w:tcPr>
          <w:p w:rsidR="005035E9" w:rsidRPr="005035E9" w:rsidRDefault="005035E9" w:rsidP="00CA1281">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3</w:t>
            </w:r>
          </w:p>
        </w:tc>
        <w:tc>
          <w:tcPr>
            <w:tcW w:w="5094" w:type="dxa"/>
          </w:tcPr>
          <w:p w:rsidR="005035E9" w:rsidRPr="005035E9" w:rsidRDefault="005035E9" w:rsidP="00CA1281">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Посещение семей</w:t>
            </w:r>
            <w:r w:rsidRPr="005035E9">
              <w:rPr>
                <w:rFonts w:ascii="Times New Roman" w:hAnsi="Times New Roman" w:cs="Times New Roman"/>
                <w:sz w:val="24"/>
                <w:szCs w:val="24"/>
              </w:rPr>
              <w:tab/>
            </w:r>
          </w:p>
        </w:tc>
        <w:tc>
          <w:tcPr>
            <w:tcW w:w="2956" w:type="dxa"/>
          </w:tcPr>
          <w:p w:rsidR="005035E9" w:rsidRPr="005035E9" w:rsidRDefault="005035E9" w:rsidP="00CA1281">
            <w:pPr>
              <w:spacing w:line="276" w:lineRule="auto"/>
              <w:jc w:val="center"/>
              <w:rPr>
                <w:rFonts w:ascii="Times New Roman" w:hAnsi="Times New Roman" w:cs="Times New Roman"/>
                <w:sz w:val="24"/>
                <w:szCs w:val="24"/>
              </w:rPr>
            </w:pPr>
            <w:r w:rsidRPr="005035E9">
              <w:rPr>
                <w:rFonts w:ascii="Times New Roman" w:hAnsi="Times New Roman" w:cs="Times New Roman"/>
                <w:sz w:val="24"/>
                <w:szCs w:val="24"/>
              </w:rPr>
              <w:t>62</w:t>
            </w:r>
          </w:p>
        </w:tc>
      </w:tr>
      <w:tr w:rsidR="005035E9" w:rsidRPr="005035E9" w:rsidTr="00CA1281">
        <w:trPr>
          <w:trHeight w:val="279"/>
        </w:trPr>
        <w:tc>
          <w:tcPr>
            <w:tcW w:w="817" w:type="dxa"/>
          </w:tcPr>
          <w:p w:rsidR="005035E9" w:rsidRPr="005035E9" w:rsidRDefault="005035E9" w:rsidP="00CA1281">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4</w:t>
            </w:r>
          </w:p>
        </w:tc>
        <w:tc>
          <w:tcPr>
            <w:tcW w:w="5094" w:type="dxa"/>
          </w:tcPr>
          <w:p w:rsidR="005035E9" w:rsidRPr="005035E9" w:rsidRDefault="005035E9" w:rsidP="00CA1281">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Консультации родителей и учащихся</w:t>
            </w:r>
          </w:p>
        </w:tc>
        <w:tc>
          <w:tcPr>
            <w:tcW w:w="2956" w:type="dxa"/>
          </w:tcPr>
          <w:p w:rsidR="005035E9" w:rsidRPr="005035E9" w:rsidRDefault="005035E9" w:rsidP="00CA1281">
            <w:pPr>
              <w:spacing w:line="276" w:lineRule="auto"/>
              <w:jc w:val="center"/>
              <w:rPr>
                <w:rFonts w:ascii="Times New Roman" w:hAnsi="Times New Roman" w:cs="Times New Roman"/>
                <w:sz w:val="24"/>
                <w:szCs w:val="24"/>
              </w:rPr>
            </w:pPr>
            <w:r w:rsidRPr="005035E9">
              <w:rPr>
                <w:rFonts w:ascii="Times New Roman" w:hAnsi="Times New Roman" w:cs="Times New Roman"/>
                <w:sz w:val="24"/>
                <w:szCs w:val="24"/>
              </w:rPr>
              <w:t>132</w:t>
            </w:r>
          </w:p>
        </w:tc>
      </w:tr>
      <w:tr w:rsidR="005035E9" w:rsidRPr="005035E9" w:rsidTr="00CA1281">
        <w:trPr>
          <w:trHeight w:val="263"/>
        </w:trPr>
        <w:tc>
          <w:tcPr>
            <w:tcW w:w="817" w:type="dxa"/>
          </w:tcPr>
          <w:p w:rsidR="005035E9" w:rsidRPr="005035E9" w:rsidRDefault="005035E9" w:rsidP="00CA1281">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5</w:t>
            </w:r>
          </w:p>
        </w:tc>
        <w:tc>
          <w:tcPr>
            <w:tcW w:w="5094" w:type="dxa"/>
          </w:tcPr>
          <w:p w:rsidR="005035E9" w:rsidRPr="005035E9" w:rsidRDefault="005035E9" w:rsidP="00CA1281">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Рейды по неблагополучным семьям</w:t>
            </w:r>
          </w:p>
        </w:tc>
        <w:tc>
          <w:tcPr>
            <w:tcW w:w="2956" w:type="dxa"/>
          </w:tcPr>
          <w:p w:rsidR="005035E9" w:rsidRPr="005035E9" w:rsidRDefault="005035E9" w:rsidP="00CA1281">
            <w:pPr>
              <w:spacing w:line="276" w:lineRule="auto"/>
              <w:jc w:val="center"/>
              <w:rPr>
                <w:rFonts w:ascii="Times New Roman" w:hAnsi="Times New Roman" w:cs="Times New Roman"/>
                <w:sz w:val="24"/>
                <w:szCs w:val="24"/>
              </w:rPr>
            </w:pPr>
            <w:r w:rsidRPr="005035E9">
              <w:rPr>
                <w:rFonts w:ascii="Times New Roman" w:hAnsi="Times New Roman" w:cs="Times New Roman"/>
                <w:sz w:val="24"/>
                <w:szCs w:val="24"/>
              </w:rPr>
              <w:t>45</w:t>
            </w:r>
          </w:p>
        </w:tc>
      </w:tr>
      <w:tr w:rsidR="005035E9" w:rsidRPr="005035E9" w:rsidTr="00CA1281">
        <w:trPr>
          <w:trHeight w:val="279"/>
        </w:trPr>
        <w:tc>
          <w:tcPr>
            <w:tcW w:w="817" w:type="dxa"/>
          </w:tcPr>
          <w:p w:rsidR="005035E9" w:rsidRPr="005035E9" w:rsidRDefault="005035E9" w:rsidP="00CA1281">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6</w:t>
            </w:r>
          </w:p>
        </w:tc>
        <w:tc>
          <w:tcPr>
            <w:tcW w:w="5094" w:type="dxa"/>
          </w:tcPr>
          <w:p w:rsidR="005035E9" w:rsidRPr="005035E9" w:rsidRDefault="005035E9" w:rsidP="00CA1281">
            <w:pPr>
              <w:spacing w:line="276" w:lineRule="auto"/>
              <w:jc w:val="both"/>
              <w:rPr>
                <w:rFonts w:ascii="Times New Roman" w:hAnsi="Times New Roman" w:cs="Times New Roman"/>
                <w:sz w:val="24"/>
                <w:szCs w:val="24"/>
              </w:rPr>
            </w:pPr>
            <w:r w:rsidRPr="005035E9">
              <w:rPr>
                <w:rFonts w:ascii="Times New Roman" w:hAnsi="Times New Roman" w:cs="Times New Roman"/>
                <w:sz w:val="24"/>
                <w:szCs w:val="24"/>
              </w:rPr>
              <w:t>Заседание Совета профилактики</w:t>
            </w:r>
            <w:r w:rsidRPr="005035E9">
              <w:rPr>
                <w:rFonts w:ascii="Times New Roman" w:hAnsi="Times New Roman" w:cs="Times New Roman"/>
                <w:sz w:val="24"/>
                <w:szCs w:val="24"/>
              </w:rPr>
              <w:tab/>
            </w:r>
          </w:p>
        </w:tc>
        <w:tc>
          <w:tcPr>
            <w:tcW w:w="2956" w:type="dxa"/>
          </w:tcPr>
          <w:p w:rsidR="005035E9" w:rsidRPr="005035E9" w:rsidRDefault="005035E9" w:rsidP="00CA1281">
            <w:pPr>
              <w:spacing w:line="276" w:lineRule="auto"/>
              <w:jc w:val="center"/>
              <w:rPr>
                <w:rFonts w:ascii="Times New Roman" w:hAnsi="Times New Roman" w:cs="Times New Roman"/>
                <w:b/>
                <w:sz w:val="24"/>
                <w:szCs w:val="24"/>
              </w:rPr>
            </w:pPr>
            <w:r w:rsidRPr="005035E9">
              <w:rPr>
                <w:rFonts w:ascii="Times New Roman" w:hAnsi="Times New Roman" w:cs="Times New Roman"/>
                <w:b/>
                <w:sz w:val="24"/>
                <w:szCs w:val="24"/>
              </w:rPr>
              <w:t>12</w:t>
            </w:r>
          </w:p>
        </w:tc>
      </w:tr>
    </w:tbl>
    <w:p w:rsidR="005035E9" w:rsidRPr="005035E9" w:rsidRDefault="005035E9" w:rsidP="005035E9">
      <w:pPr>
        <w:pStyle w:val="a6"/>
        <w:spacing w:after="0"/>
        <w:ind w:left="0"/>
        <w:rPr>
          <w:rFonts w:ascii="Times New Roman" w:hAnsi="Times New Roman" w:cs="Times New Roman"/>
          <w:bCs/>
          <w:i/>
          <w:iCs/>
          <w:sz w:val="24"/>
          <w:szCs w:val="24"/>
        </w:rPr>
      </w:pPr>
    </w:p>
    <w:p w:rsidR="005035E9" w:rsidRPr="005035E9" w:rsidRDefault="005035E9" w:rsidP="005035E9">
      <w:pPr>
        <w:tabs>
          <w:tab w:val="left" w:pos="6105"/>
        </w:tabs>
        <w:spacing w:line="276" w:lineRule="auto"/>
        <w:rPr>
          <w:rFonts w:ascii="Times New Roman" w:eastAsia="Times New Roman" w:hAnsi="Times New Roman" w:cs="Times New Roman"/>
          <w:sz w:val="24"/>
          <w:szCs w:val="24"/>
        </w:rPr>
      </w:pPr>
      <w:r w:rsidRPr="005035E9">
        <w:rPr>
          <w:rFonts w:ascii="Times New Roman" w:hAnsi="Times New Roman" w:cs="Times New Roman"/>
          <w:bCs/>
          <w:i/>
          <w:iCs/>
          <w:sz w:val="24"/>
          <w:szCs w:val="24"/>
        </w:rPr>
        <w:t xml:space="preserve">  </w:t>
      </w:r>
      <w:r w:rsidRPr="005035E9">
        <w:rPr>
          <w:rFonts w:ascii="Times New Roman" w:hAnsi="Times New Roman" w:cs="Times New Roman"/>
          <w:sz w:val="24"/>
          <w:szCs w:val="24"/>
        </w:rPr>
        <w:t>На основании вышеперечисленного,</w:t>
      </w:r>
      <w:r w:rsidRPr="005035E9">
        <w:rPr>
          <w:rFonts w:ascii="Times New Roman" w:eastAsia="Times New Roman" w:hAnsi="Times New Roman" w:cs="Times New Roman"/>
          <w:bCs/>
          <w:color w:val="000000"/>
          <w:sz w:val="24"/>
          <w:szCs w:val="24"/>
        </w:rPr>
        <w:t xml:space="preserve"> анализируя проделанную работу, можно сделать следующие выводы:</w:t>
      </w:r>
    </w:p>
    <w:p w:rsidR="005035E9" w:rsidRPr="005035E9" w:rsidRDefault="005035E9" w:rsidP="00EE48CF">
      <w:pPr>
        <w:pStyle w:val="a6"/>
        <w:numPr>
          <w:ilvl w:val="0"/>
          <w:numId w:val="202"/>
        </w:numPr>
        <w:spacing w:after="0"/>
        <w:ind w:left="0"/>
        <w:rPr>
          <w:rFonts w:ascii="Times New Roman" w:hAnsi="Times New Roman" w:cs="Times New Roman"/>
          <w:sz w:val="24"/>
          <w:szCs w:val="24"/>
        </w:rPr>
      </w:pPr>
      <w:r w:rsidRPr="005035E9">
        <w:rPr>
          <w:rFonts w:ascii="Times New Roman" w:hAnsi="Times New Roman" w:cs="Times New Roman"/>
          <w:sz w:val="24"/>
          <w:szCs w:val="24"/>
        </w:rPr>
        <w:t>Отсутствие фактов совершения преступлений обучающимися школы.</w:t>
      </w:r>
    </w:p>
    <w:p w:rsidR="005035E9" w:rsidRPr="005035E9" w:rsidRDefault="005035E9" w:rsidP="00EE48CF">
      <w:pPr>
        <w:pStyle w:val="a6"/>
        <w:numPr>
          <w:ilvl w:val="0"/>
          <w:numId w:val="202"/>
        </w:numPr>
        <w:spacing w:after="0"/>
        <w:ind w:left="0"/>
        <w:rPr>
          <w:rFonts w:ascii="Times New Roman" w:hAnsi="Times New Roman" w:cs="Times New Roman"/>
          <w:sz w:val="24"/>
          <w:szCs w:val="24"/>
        </w:rPr>
      </w:pPr>
      <w:r w:rsidRPr="005035E9">
        <w:rPr>
          <w:rFonts w:ascii="Times New Roman" w:hAnsi="Times New Roman" w:cs="Times New Roman"/>
          <w:sz w:val="24"/>
          <w:szCs w:val="24"/>
        </w:rPr>
        <w:t>Однако необходимо отметить небольшой рост правонарушений  (употребление спиртных напитков).</w:t>
      </w:r>
    </w:p>
    <w:p w:rsidR="005035E9" w:rsidRPr="005035E9" w:rsidRDefault="005035E9" w:rsidP="00EE48CF">
      <w:pPr>
        <w:pStyle w:val="a6"/>
        <w:numPr>
          <w:ilvl w:val="0"/>
          <w:numId w:val="202"/>
        </w:numPr>
        <w:spacing w:after="0"/>
        <w:ind w:left="0"/>
        <w:rPr>
          <w:rFonts w:ascii="Times New Roman" w:hAnsi="Times New Roman" w:cs="Times New Roman"/>
          <w:sz w:val="24"/>
          <w:szCs w:val="24"/>
        </w:rPr>
      </w:pPr>
      <w:r w:rsidRPr="005035E9">
        <w:rPr>
          <w:rFonts w:ascii="Times New Roman" w:hAnsi="Times New Roman" w:cs="Times New Roman"/>
          <w:sz w:val="24"/>
          <w:szCs w:val="24"/>
        </w:rPr>
        <w:t xml:space="preserve"> Стабильно высоким остается количество неблагополучных семей.</w:t>
      </w:r>
      <w:r w:rsidRPr="005035E9">
        <w:rPr>
          <w:rFonts w:ascii="Times New Roman" w:hAnsi="Times New Roman" w:cs="Times New Roman"/>
          <w:b/>
          <w:color w:val="000000"/>
          <w:sz w:val="24"/>
          <w:szCs w:val="24"/>
        </w:rPr>
        <w:t xml:space="preserve"> </w:t>
      </w:r>
    </w:p>
    <w:p w:rsidR="005035E9" w:rsidRPr="005035E9" w:rsidRDefault="005035E9" w:rsidP="00EE48CF">
      <w:pPr>
        <w:pStyle w:val="a6"/>
        <w:numPr>
          <w:ilvl w:val="0"/>
          <w:numId w:val="202"/>
        </w:numPr>
        <w:spacing w:after="0"/>
        <w:ind w:left="0"/>
        <w:rPr>
          <w:rFonts w:ascii="Times New Roman" w:hAnsi="Times New Roman" w:cs="Times New Roman"/>
          <w:sz w:val="24"/>
          <w:szCs w:val="24"/>
        </w:rPr>
      </w:pPr>
      <w:r w:rsidRPr="005035E9">
        <w:rPr>
          <w:rFonts w:ascii="Times New Roman" w:hAnsi="Times New Roman" w:cs="Times New Roman"/>
          <w:color w:val="000000"/>
          <w:sz w:val="24"/>
          <w:szCs w:val="24"/>
        </w:rPr>
        <w:lastRenderedPageBreak/>
        <w:t xml:space="preserve"> Работе по социальной адаптации личности ребёнка в обществе, в школе уделяется достойное внимание.</w:t>
      </w:r>
    </w:p>
    <w:p w:rsidR="005035E9" w:rsidRPr="005035E9" w:rsidRDefault="005035E9" w:rsidP="00EE48CF">
      <w:pPr>
        <w:pStyle w:val="a6"/>
        <w:numPr>
          <w:ilvl w:val="0"/>
          <w:numId w:val="202"/>
        </w:numPr>
        <w:spacing w:after="0"/>
        <w:ind w:left="0"/>
        <w:rPr>
          <w:rFonts w:ascii="Times New Roman" w:hAnsi="Times New Roman" w:cs="Times New Roman"/>
          <w:sz w:val="24"/>
          <w:szCs w:val="24"/>
        </w:rPr>
      </w:pPr>
      <w:r w:rsidRPr="005035E9">
        <w:rPr>
          <w:rFonts w:ascii="Times New Roman" w:hAnsi="Times New Roman" w:cs="Times New Roman"/>
          <w:color w:val="000000"/>
          <w:sz w:val="24"/>
          <w:szCs w:val="24"/>
        </w:rPr>
        <w:t xml:space="preserve"> Проводится контроль посещаемости учебных занятий и успеваемости детей «группы риска», вовлечение их в воспитательные мероприятия.</w:t>
      </w:r>
    </w:p>
    <w:p w:rsidR="005035E9" w:rsidRPr="005035E9" w:rsidRDefault="005035E9" w:rsidP="005035E9">
      <w:pPr>
        <w:shd w:val="clear" w:color="auto" w:fill="FFFFFF"/>
        <w:ind w:firstLine="567"/>
        <w:rPr>
          <w:rFonts w:ascii="Times New Roman" w:eastAsia="Times New Roman" w:hAnsi="Times New Roman" w:cs="Times New Roman"/>
          <w:color w:val="000000"/>
          <w:sz w:val="24"/>
          <w:szCs w:val="24"/>
        </w:rPr>
      </w:pPr>
    </w:p>
    <w:p w:rsidR="005035E9" w:rsidRPr="005035E9" w:rsidRDefault="005035E9" w:rsidP="005035E9">
      <w:pPr>
        <w:shd w:val="clear" w:color="auto" w:fill="FFFFFF"/>
        <w:ind w:firstLine="567"/>
        <w:rPr>
          <w:rFonts w:ascii="Times New Roman" w:eastAsia="Times New Roman" w:hAnsi="Times New Roman" w:cs="Times New Roman"/>
          <w:b/>
          <w:color w:val="000000"/>
          <w:sz w:val="24"/>
          <w:szCs w:val="24"/>
        </w:rPr>
      </w:pPr>
      <w:r w:rsidRPr="005035E9">
        <w:rPr>
          <w:rFonts w:ascii="Times New Roman" w:eastAsia="Times New Roman" w:hAnsi="Times New Roman" w:cs="Times New Roman"/>
          <w:color w:val="000000"/>
          <w:sz w:val="24"/>
          <w:szCs w:val="24"/>
        </w:rPr>
        <w:t xml:space="preserve">Исходя из анализа работы социального педагога за 2019-2020 учебный год, можно определить </w:t>
      </w:r>
      <w:r w:rsidRPr="005035E9">
        <w:rPr>
          <w:rFonts w:ascii="Times New Roman" w:eastAsia="Times New Roman" w:hAnsi="Times New Roman" w:cs="Times New Roman"/>
          <w:b/>
          <w:color w:val="000000"/>
          <w:sz w:val="24"/>
          <w:szCs w:val="24"/>
        </w:rPr>
        <w:t>ряд задач на 2020-2021 учебный год:</w:t>
      </w:r>
    </w:p>
    <w:p w:rsidR="005035E9" w:rsidRPr="005035E9" w:rsidRDefault="005035E9" w:rsidP="005035E9">
      <w:pPr>
        <w:shd w:val="clear" w:color="auto" w:fill="FFFFFF"/>
        <w:ind w:firstLine="567"/>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1) Сохранение и укрепление здоровья участников образовательного процесса.</w:t>
      </w:r>
    </w:p>
    <w:p w:rsidR="005035E9" w:rsidRPr="005035E9" w:rsidRDefault="005035E9" w:rsidP="005035E9">
      <w:pPr>
        <w:shd w:val="clear" w:color="auto" w:fill="FFFFFF"/>
        <w:ind w:firstLine="567"/>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2) Защита прав и интересов обучающихся, в школе и семье.</w:t>
      </w:r>
    </w:p>
    <w:p w:rsidR="005035E9" w:rsidRPr="005035E9" w:rsidRDefault="005035E9" w:rsidP="005035E9">
      <w:pPr>
        <w:shd w:val="clear" w:color="auto" w:fill="FFFFFF"/>
        <w:ind w:firstLine="567"/>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3) Социально-педагогическая поддержка участников образовательных отношений.</w:t>
      </w:r>
    </w:p>
    <w:p w:rsidR="005035E9" w:rsidRPr="005035E9" w:rsidRDefault="005035E9" w:rsidP="005035E9">
      <w:pPr>
        <w:shd w:val="clear" w:color="auto" w:fill="FFFFFF"/>
        <w:ind w:firstLine="567"/>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4) Формирование у обучающихся нравственного сознания и поведения, социально-значимых ориентаций и содействие в их реализации.</w:t>
      </w:r>
    </w:p>
    <w:p w:rsidR="005035E9" w:rsidRPr="005035E9" w:rsidRDefault="005035E9" w:rsidP="005035E9">
      <w:pPr>
        <w:shd w:val="clear" w:color="auto" w:fill="FFFFFF"/>
        <w:ind w:firstLine="567"/>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5) Стимулирование обучающихся к саморазвитию, личностному и профессиональному самоопределению. Участие во Всероссийских, республиканских конкурсах и проектах, экскурсии.</w:t>
      </w:r>
    </w:p>
    <w:p w:rsidR="005035E9" w:rsidRPr="005035E9" w:rsidRDefault="005035E9" w:rsidP="005035E9">
      <w:pPr>
        <w:shd w:val="clear" w:color="auto" w:fill="FFFFFF"/>
        <w:ind w:firstLine="567"/>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6)  Повышение уровня социализации опекаемых детей, детей с особыми образовательными потребностями, состоящими на различных профилактических учетах, а так же имеющих трудности в обучении, межличностном общении, школьной и социальной адаптации.</w:t>
      </w:r>
    </w:p>
    <w:p w:rsidR="005035E9" w:rsidRPr="005035E9" w:rsidRDefault="005035E9" w:rsidP="005035E9">
      <w:pPr>
        <w:shd w:val="clear" w:color="auto" w:fill="FFFFFF"/>
        <w:ind w:firstLine="567"/>
        <w:rPr>
          <w:rFonts w:ascii="Times New Roman" w:eastAsia="Times New Roman" w:hAnsi="Times New Roman" w:cs="Times New Roman"/>
          <w:color w:val="000000"/>
          <w:sz w:val="24"/>
          <w:szCs w:val="24"/>
        </w:rPr>
      </w:pPr>
      <w:r w:rsidRPr="005035E9">
        <w:rPr>
          <w:rFonts w:ascii="Times New Roman" w:eastAsia="Times New Roman" w:hAnsi="Times New Roman" w:cs="Times New Roman"/>
          <w:color w:val="000000"/>
          <w:sz w:val="24"/>
          <w:szCs w:val="24"/>
        </w:rPr>
        <w:t>7) Повышение уровня правовой, психолого-педагогической грамотности участников образовательных отношений.</w:t>
      </w:r>
    </w:p>
    <w:p w:rsidR="00D4167E" w:rsidRDefault="00D4167E">
      <w:pPr>
        <w:spacing w:line="283" w:lineRule="exact"/>
        <w:rPr>
          <w:sz w:val="20"/>
          <w:szCs w:val="20"/>
        </w:rPr>
      </w:pPr>
    </w:p>
    <w:p w:rsidR="00D4167E" w:rsidRDefault="00D4167E">
      <w:pPr>
        <w:ind w:left="175"/>
        <w:rPr>
          <w:sz w:val="20"/>
          <w:szCs w:val="20"/>
        </w:rPr>
      </w:pPr>
      <w:r>
        <w:rPr>
          <w:rFonts w:ascii="Times New Roman" w:eastAsia="Times New Roman" w:hAnsi="Times New Roman" w:cs="Times New Roman"/>
          <w:b/>
          <w:bCs/>
          <w:color w:val="00000A"/>
          <w:sz w:val="24"/>
          <w:szCs w:val="24"/>
          <w:u w:val="single"/>
        </w:rPr>
        <w:t>4.10.Результаты деятельности по сохранению здоровья</w:t>
      </w:r>
    </w:p>
    <w:p w:rsidR="00D4167E" w:rsidRDefault="00D4167E">
      <w:pPr>
        <w:spacing w:line="235" w:lineRule="auto"/>
        <w:ind w:left="875"/>
        <w:rPr>
          <w:sz w:val="20"/>
          <w:szCs w:val="20"/>
        </w:rPr>
      </w:pPr>
      <w:r>
        <w:rPr>
          <w:rFonts w:ascii="Times New Roman" w:eastAsia="Times New Roman" w:hAnsi="Times New Roman" w:cs="Times New Roman"/>
          <w:color w:val="00000A"/>
          <w:sz w:val="24"/>
          <w:szCs w:val="24"/>
        </w:rPr>
        <w:t>На протяжении всех лет существования школа работает над реализацией поставленной цели:</w:t>
      </w:r>
    </w:p>
    <w:p w:rsidR="00D4167E" w:rsidRDefault="00D4167E">
      <w:pPr>
        <w:spacing w:line="1" w:lineRule="exact"/>
        <w:rPr>
          <w:sz w:val="20"/>
          <w:szCs w:val="20"/>
        </w:rPr>
      </w:pPr>
    </w:p>
    <w:p w:rsidR="00D4167E" w:rsidRDefault="00D4167E">
      <w:pPr>
        <w:ind w:left="175"/>
        <w:rPr>
          <w:sz w:val="20"/>
          <w:szCs w:val="20"/>
        </w:rPr>
      </w:pPr>
      <w:r>
        <w:rPr>
          <w:rFonts w:ascii="Times New Roman" w:eastAsia="Times New Roman" w:hAnsi="Times New Roman" w:cs="Times New Roman"/>
          <w:color w:val="00000A"/>
          <w:sz w:val="24"/>
          <w:szCs w:val="24"/>
        </w:rPr>
        <w:t>сохранение и укрепление здоровья учащихся, создание здоровьесберегающих условий.</w:t>
      </w:r>
    </w:p>
    <w:p w:rsidR="00D4167E" w:rsidRDefault="00D4167E">
      <w:pPr>
        <w:spacing w:line="12" w:lineRule="exact"/>
        <w:rPr>
          <w:sz w:val="20"/>
          <w:szCs w:val="20"/>
        </w:rPr>
      </w:pPr>
    </w:p>
    <w:p w:rsidR="00D4167E" w:rsidRDefault="00D4167E">
      <w:pPr>
        <w:spacing w:line="238" w:lineRule="auto"/>
        <w:ind w:left="175" w:firstLine="708"/>
        <w:jc w:val="both"/>
        <w:rPr>
          <w:sz w:val="20"/>
          <w:szCs w:val="20"/>
        </w:rPr>
      </w:pPr>
      <w:r>
        <w:rPr>
          <w:rFonts w:ascii="Times New Roman" w:eastAsia="Times New Roman" w:hAnsi="Times New Roman" w:cs="Times New Roman"/>
          <w:color w:val="00000A"/>
          <w:sz w:val="24"/>
          <w:szCs w:val="24"/>
        </w:rPr>
        <w:t xml:space="preserve">Учебные занятия ведутся в две </w:t>
      </w:r>
      <w:r w:rsidR="00CA1281">
        <w:rPr>
          <w:rFonts w:ascii="Times New Roman" w:eastAsia="Times New Roman" w:hAnsi="Times New Roman" w:cs="Times New Roman"/>
          <w:color w:val="00000A"/>
          <w:sz w:val="24"/>
          <w:szCs w:val="24"/>
        </w:rPr>
        <w:t>смены. Школа работает в режиме 5</w:t>
      </w:r>
      <w:r>
        <w:rPr>
          <w:rFonts w:ascii="Times New Roman" w:eastAsia="Times New Roman" w:hAnsi="Times New Roman" w:cs="Times New Roman"/>
          <w:color w:val="00000A"/>
          <w:sz w:val="24"/>
          <w:szCs w:val="24"/>
        </w:rPr>
        <w:t>-дневной учебной недели. Начало учебных занятий в 8.00. Продолжительность уроков в школе: в 1-ом классе – 3</w:t>
      </w:r>
      <w:r w:rsidR="00CA1281">
        <w:rPr>
          <w:rFonts w:ascii="Times New Roman" w:eastAsia="Times New Roman" w:hAnsi="Times New Roman" w:cs="Times New Roman"/>
          <w:color w:val="00000A"/>
          <w:sz w:val="24"/>
          <w:szCs w:val="24"/>
        </w:rPr>
        <w:t xml:space="preserve">5 минут, в 2-11-ых классах – 40 </w:t>
      </w:r>
      <w:r>
        <w:rPr>
          <w:rFonts w:ascii="Times New Roman" w:eastAsia="Times New Roman" w:hAnsi="Times New Roman" w:cs="Times New Roman"/>
          <w:color w:val="00000A"/>
          <w:sz w:val="24"/>
          <w:szCs w:val="24"/>
        </w:rPr>
        <w:t>минут. В расписании предусмотрено чередование сложных предметов с уроками эмоциональной и физической разгрузки. Расписание уроков составляется в соответствии с санитарно-гигиеническими нормами и требованиями. Под постоянным контролем администрации, медицинских работников находится учебная нагрузка, режим дня.</w:t>
      </w:r>
    </w:p>
    <w:p w:rsidR="00D4167E" w:rsidRDefault="00D4167E">
      <w:pPr>
        <w:spacing w:line="14" w:lineRule="exact"/>
        <w:rPr>
          <w:sz w:val="20"/>
          <w:szCs w:val="20"/>
        </w:rPr>
      </w:pPr>
    </w:p>
    <w:p w:rsidR="00D4167E" w:rsidRDefault="00D4167E" w:rsidP="00EE48CF">
      <w:pPr>
        <w:numPr>
          <w:ilvl w:val="2"/>
          <w:numId w:val="30"/>
        </w:numPr>
        <w:tabs>
          <w:tab w:val="left" w:pos="814"/>
        </w:tabs>
        <w:spacing w:after="0" w:line="236" w:lineRule="auto"/>
        <w:ind w:left="175" w:right="320" w:firstLine="420"/>
        <w:rPr>
          <w:rFonts w:eastAsia="Times New Roman"/>
          <w:color w:val="00000A"/>
          <w:sz w:val="24"/>
          <w:szCs w:val="24"/>
        </w:rPr>
      </w:pPr>
      <w:r>
        <w:rPr>
          <w:rFonts w:ascii="Times New Roman" w:eastAsia="Times New Roman" w:hAnsi="Times New Roman" w:cs="Times New Roman"/>
          <w:color w:val="00000A"/>
          <w:sz w:val="24"/>
          <w:szCs w:val="24"/>
        </w:rPr>
        <w:t>школе имеется медицинский кабинет, который работает в 2 смены. В 2010 году открыт прививочный кабинет. 22 июля 2010 года медицинский кабинет получил лицензию. Работает один фельдшер с высшей категорией.</w:t>
      </w:r>
    </w:p>
    <w:p w:rsidR="00D4167E" w:rsidRDefault="00D4167E">
      <w:pPr>
        <w:spacing w:line="14" w:lineRule="exact"/>
        <w:rPr>
          <w:rFonts w:eastAsia="Times New Roman"/>
          <w:color w:val="00000A"/>
          <w:sz w:val="24"/>
          <w:szCs w:val="24"/>
        </w:rPr>
      </w:pPr>
    </w:p>
    <w:p w:rsidR="00D4167E" w:rsidRDefault="00D4167E">
      <w:pPr>
        <w:spacing w:line="249" w:lineRule="auto"/>
        <w:ind w:left="875" w:right="80" w:firstLine="72"/>
        <w:rPr>
          <w:rFonts w:eastAsia="Times New Roman"/>
          <w:color w:val="00000A"/>
          <w:sz w:val="24"/>
          <w:szCs w:val="24"/>
        </w:rPr>
      </w:pPr>
      <w:r>
        <w:rPr>
          <w:rFonts w:ascii="Times New Roman" w:eastAsia="Times New Roman" w:hAnsi="Times New Roman" w:cs="Times New Roman"/>
          <w:color w:val="00000A"/>
          <w:sz w:val="23"/>
          <w:szCs w:val="23"/>
        </w:rPr>
        <w:t>Оснащение медицинского кабинета оборудованием и медицинским инструментарием. Медицинский кабинет оснащён всем необходимым: рабочий стол, стол для процедур. Стулья,</w:t>
      </w:r>
    </w:p>
    <w:p w:rsidR="00D4167E" w:rsidRDefault="00D4167E">
      <w:pPr>
        <w:spacing w:line="3" w:lineRule="exact"/>
        <w:rPr>
          <w:rFonts w:eastAsia="Times New Roman"/>
          <w:color w:val="00000A"/>
          <w:sz w:val="24"/>
          <w:szCs w:val="24"/>
        </w:rPr>
      </w:pPr>
    </w:p>
    <w:p w:rsidR="00D4167E" w:rsidRDefault="00D4167E">
      <w:pPr>
        <w:spacing w:line="237" w:lineRule="auto"/>
        <w:ind w:left="175" w:right="240"/>
        <w:rPr>
          <w:rFonts w:eastAsia="Times New Roman"/>
          <w:color w:val="00000A"/>
          <w:sz w:val="24"/>
          <w:szCs w:val="24"/>
        </w:rPr>
      </w:pPr>
      <w:r>
        <w:rPr>
          <w:rFonts w:ascii="Times New Roman" w:eastAsia="Times New Roman" w:hAnsi="Times New Roman" w:cs="Times New Roman"/>
          <w:color w:val="00000A"/>
          <w:sz w:val="24"/>
          <w:szCs w:val="24"/>
        </w:rPr>
        <w:t>ширма, кушетка, шкаф для медикаментов, шкаф для документации, холодильник, ростомер, весы, таблица для определения остроты зрения, тонометр, фонендоскоп, термометры медицинские, шпатели медицинские, пинцет, пантограф, кварцевая лампа. Кроме того, укомплектованы посиндромные наборы для оказания неотложной помощи при экстренных заболеваниях таких. Как анафилактический шок, гипертензионный синдром, сердечно-сосудистая недостаточность.</w:t>
      </w:r>
    </w:p>
    <w:p w:rsidR="00D4167E" w:rsidRDefault="00D4167E">
      <w:pPr>
        <w:spacing w:line="17" w:lineRule="exact"/>
        <w:rPr>
          <w:rFonts w:eastAsia="Times New Roman"/>
          <w:color w:val="00000A"/>
          <w:sz w:val="24"/>
          <w:szCs w:val="24"/>
        </w:rPr>
      </w:pPr>
    </w:p>
    <w:p w:rsidR="00D4167E" w:rsidRDefault="00D4167E" w:rsidP="00EE48CF">
      <w:pPr>
        <w:numPr>
          <w:ilvl w:val="0"/>
          <w:numId w:val="30"/>
        </w:numPr>
        <w:tabs>
          <w:tab w:val="clear" w:pos="720"/>
          <w:tab w:val="left" w:pos="694"/>
        </w:tabs>
        <w:spacing w:after="0" w:line="236" w:lineRule="auto"/>
        <w:ind w:left="175" w:right="280" w:firstLine="300"/>
        <w:rPr>
          <w:rFonts w:eastAsia="Times New Roman"/>
          <w:color w:val="00000A"/>
          <w:sz w:val="24"/>
          <w:szCs w:val="24"/>
        </w:rPr>
      </w:pPr>
      <w:r>
        <w:rPr>
          <w:rFonts w:ascii="Times New Roman" w:eastAsia="Times New Roman" w:hAnsi="Times New Roman" w:cs="Times New Roman"/>
          <w:color w:val="00000A"/>
          <w:sz w:val="24"/>
          <w:szCs w:val="24"/>
        </w:rPr>
        <w:lastRenderedPageBreak/>
        <w:t>школе идет всесторонняя работа с обучающимися, направленная на сохранение и укрепление физического здоровья, пропаганду здорового образа жизни, воспитания культуры здоровья, профилактики вредных привычек.</w:t>
      </w:r>
    </w:p>
    <w:p w:rsidR="00D4167E" w:rsidRDefault="00D4167E">
      <w:pPr>
        <w:spacing w:line="1" w:lineRule="exact"/>
        <w:rPr>
          <w:rFonts w:eastAsia="Times New Roman"/>
          <w:color w:val="00000A"/>
          <w:sz w:val="24"/>
          <w:szCs w:val="24"/>
        </w:rPr>
      </w:pPr>
    </w:p>
    <w:p w:rsidR="00D4167E" w:rsidRDefault="00D4167E">
      <w:pPr>
        <w:ind w:left="415"/>
        <w:rPr>
          <w:rFonts w:eastAsia="Times New Roman"/>
          <w:color w:val="00000A"/>
          <w:sz w:val="24"/>
          <w:szCs w:val="24"/>
        </w:rPr>
      </w:pPr>
      <w:r>
        <w:rPr>
          <w:rFonts w:ascii="Times New Roman" w:eastAsia="Times New Roman" w:hAnsi="Times New Roman" w:cs="Times New Roman"/>
          <w:color w:val="00000A"/>
          <w:sz w:val="24"/>
          <w:szCs w:val="24"/>
        </w:rPr>
        <w:t>Дети в первый класс поступили с углубленным медицинским осмотром.</w:t>
      </w:r>
    </w:p>
    <w:p w:rsidR="00D4167E" w:rsidRDefault="00D4167E" w:rsidP="00EE48CF">
      <w:pPr>
        <w:numPr>
          <w:ilvl w:val="3"/>
          <w:numId w:val="30"/>
        </w:numPr>
        <w:tabs>
          <w:tab w:val="left" w:pos="1095"/>
        </w:tabs>
        <w:spacing w:after="0" w:line="240" w:lineRule="auto"/>
        <w:ind w:left="1095" w:hanging="212"/>
        <w:rPr>
          <w:rFonts w:eastAsia="Times New Roman"/>
          <w:color w:val="00000A"/>
          <w:sz w:val="24"/>
          <w:szCs w:val="24"/>
        </w:rPr>
      </w:pPr>
      <w:r>
        <w:rPr>
          <w:rFonts w:ascii="Times New Roman" w:eastAsia="Times New Roman" w:hAnsi="Times New Roman" w:cs="Times New Roman"/>
          <w:color w:val="00000A"/>
          <w:sz w:val="24"/>
          <w:szCs w:val="24"/>
        </w:rPr>
        <w:t>рамках  первичной медицико-социальной помощи  проводится:</w:t>
      </w:r>
    </w:p>
    <w:p w:rsidR="00D4167E" w:rsidRDefault="00D4167E">
      <w:pPr>
        <w:spacing w:line="12" w:lineRule="exact"/>
        <w:rPr>
          <w:rFonts w:eastAsia="Times New Roman"/>
          <w:color w:val="00000A"/>
          <w:sz w:val="24"/>
          <w:szCs w:val="24"/>
        </w:rPr>
      </w:pPr>
    </w:p>
    <w:p w:rsidR="00D4167E" w:rsidRDefault="00D4167E" w:rsidP="00EE48CF">
      <w:pPr>
        <w:numPr>
          <w:ilvl w:val="1"/>
          <w:numId w:val="30"/>
        </w:numPr>
        <w:tabs>
          <w:tab w:val="clear" w:pos="1440"/>
          <w:tab w:val="left" w:pos="895"/>
        </w:tabs>
        <w:spacing w:after="0" w:line="234" w:lineRule="auto"/>
        <w:ind w:left="895" w:right="480"/>
        <w:rPr>
          <w:rFonts w:eastAsia="Times New Roman"/>
          <w:color w:val="00000A"/>
          <w:sz w:val="24"/>
          <w:szCs w:val="24"/>
        </w:rPr>
      </w:pPr>
      <w:r>
        <w:rPr>
          <w:rFonts w:ascii="Times New Roman" w:eastAsia="Times New Roman" w:hAnsi="Times New Roman" w:cs="Times New Roman"/>
          <w:color w:val="00000A"/>
          <w:sz w:val="24"/>
          <w:szCs w:val="24"/>
        </w:rPr>
        <w:t>организация медицинского обеспечения учащихся при острых заболеваниях, неотложных состояниях, травмах;</w:t>
      </w:r>
    </w:p>
    <w:p w:rsidR="00D4167E" w:rsidRDefault="00D4167E">
      <w:pPr>
        <w:spacing w:line="14" w:lineRule="exact"/>
        <w:rPr>
          <w:rFonts w:eastAsia="Times New Roman"/>
          <w:color w:val="00000A"/>
          <w:sz w:val="24"/>
          <w:szCs w:val="24"/>
        </w:rPr>
      </w:pPr>
    </w:p>
    <w:p w:rsidR="00D4167E" w:rsidRDefault="00D4167E" w:rsidP="00EE48CF">
      <w:pPr>
        <w:numPr>
          <w:ilvl w:val="1"/>
          <w:numId w:val="30"/>
        </w:numPr>
        <w:tabs>
          <w:tab w:val="clear" w:pos="1440"/>
          <w:tab w:val="left" w:pos="895"/>
        </w:tabs>
        <w:spacing w:after="0" w:line="234" w:lineRule="auto"/>
        <w:ind w:left="895" w:right="1080"/>
        <w:rPr>
          <w:rFonts w:eastAsia="Times New Roman"/>
          <w:color w:val="00000A"/>
          <w:sz w:val="24"/>
          <w:szCs w:val="24"/>
        </w:rPr>
      </w:pPr>
      <w:r>
        <w:rPr>
          <w:rFonts w:ascii="Times New Roman" w:eastAsia="Times New Roman" w:hAnsi="Times New Roman" w:cs="Times New Roman"/>
          <w:color w:val="00000A"/>
          <w:sz w:val="24"/>
          <w:szCs w:val="24"/>
        </w:rPr>
        <w:t>осуществляется медицинский контроль за: организацией питания, гигиеническими условиями обучения и воспитания учащихся, организацией трудового воспитания;</w:t>
      </w:r>
    </w:p>
    <w:p w:rsidR="00D4167E" w:rsidRDefault="00D4167E">
      <w:pPr>
        <w:spacing w:line="1" w:lineRule="exact"/>
        <w:rPr>
          <w:rFonts w:eastAsia="Times New Roman"/>
          <w:color w:val="00000A"/>
          <w:sz w:val="24"/>
          <w:szCs w:val="24"/>
        </w:rPr>
      </w:pPr>
    </w:p>
    <w:p w:rsidR="00D4167E" w:rsidRDefault="00D4167E" w:rsidP="00EE48CF">
      <w:pPr>
        <w:numPr>
          <w:ilvl w:val="1"/>
          <w:numId w:val="30"/>
        </w:numPr>
        <w:tabs>
          <w:tab w:val="clear" w:pos="1440"/>
          <w:tab w:val="left" w:pos="895"/>
        </w:tabs>
        <w:spacing w:after="0" w:line="240" w:lineRule="auto"/>
        <w:ind w:left="895"/>
        <w:rPr>
          <w:rFonts w:eastAsia="Times New Roman"/>
          <w:color w:val="00000A"/>
          <w:sz w:val="24"/>
          <w:szCs w:val="24"/>
        </w:rPr>
      </w:pPr>
      <w:r>
        <w:rPr>
          <w:rFonts w:ascii="Times New Roman" w:eastAsia="Times New Roman" w:hAnsi="Times New Roman" w:cs="Times New Roman"/>
          <w:color w:val="00000A"/>
          <w:sz w:val="24"/>
          <w:szCs w:val="24"/>
        </w:rPr>
        <w:t>соблюдение санитарно-гигиенических и противоэпидемиологических режимов;</w:t>
      </w:r>
    </w:p>
    <w:p w:rsidR="00D4167E" w:rsidRDefault="00D4167E">
      <w:pPr>
        <w:spacing w:line="12" w:lineRule="exact"/>
        <w:rPr>
          <w:rFonts w:eastAsia="Times New Roman"/>
          <w:color w:val="00000A"/>
          <w:sz w:val="24"/>
          <w:szCs w:val="24"/>
        </w:rPr>
      </w:pPr>
    </w:p>
    <w:p w:rsidR="00D4167E" w:rsidRDefault="00D4167E" w:rsidP="00EE48CF">
      <w:pPr>
        <w:numPr>
          <w:ilvl w:val="1"/>
          <w:numId w:val="30"/>
        </w:numPr>
        <w:tabs>
          <w:tab w:val="clear" w:pos="1440"/>
          <w:tab w:val="left" w:pos="895"/>
        </w:tabs>
        <w:spacing w:after="0" w:line="234" w:lineRule="auto"/>
        <w:ind w:left="895" w:right="240"/>
        <w:rPr>
          <w:rFonts w:eastAsia="Times New Roman"/>
          <w:color w:val="00000A"/>
          <w:sz w:val="24"/>
          <w:szCs w:val="24"/>
        </w:rPr>
      </w:pPr>
      <w:r>
        <w:rPr>
          <w:rFonts w:ascii="Times New Roman" w:eastAsia="Times New Roman" w:hAnsi="Times New Roman" w:cs="Times New Roman"/>
          <w:color w:val="00000A"/>
          <w:sz w:val="24"/>
          <w:szCs w:val="24"/>
        </w:rPr>
        <w:t>выполнение санитарных требований к пищеблоку, контроль за обязательным прохождением медицинских осмотров персоналом пищеблока;</w:t>
      </w:r>
    </w:p>
    <w:p w:rsidR="00D4167E" w:rsidRDefault="00D4167E">
      <w:pPr>
        <w:spacing w:line="13" w:lineRule="exact"/>
        <w:rPr>
          <w:rFonts w:eastAsia="Times New Roman"/>
          <w:color w:val="00000A"/>
          <w:sz w:val="24"/>
          <w:szCs w:val="24"/>
        </w:rPr>
      </w:pPr>
    </w:p>
    <w:p w:rsidR="00D4167E" w:rsidRDefault="00D4167E" w:rsidP="00EE48CF">
      <w:pPr>
        <w:numPr>
          <w:ilvl w:val="1"/>
          <w:numId w:val="30"/>
        </w:numPr>
        <w:tabs>
          <w:tab w:val="clear" w:pos="1440"/>
          <w:tab w:val="left" w:pos="895"/>
        </w:tabs>
        <w:spacing w:after="0" w:line="234" w:lineRule="auto"/>
        <w:ind w:left="895" w:right="740"/>
        <w:rPr>
          <w:rFonts w:eastAsia="Times New Roman"/>
          <w:color w:val="00000A"/>
          <w:sz w:val="24"/>
          <w:szCs w:val="24"/>
        </w:rPr>
      </w:pPr>
      <w:r>
        <w:rPr>
          <w:rFonts w:ascii="Times New Roman" w:eastAsia="Times New Roman" w:hAnsi="Times New Roman" w:cs="Times New Roman"/>
          <w:color w:val="00000A"/>
          <w:sz w:val="24"/>
          <w:szCs w:val="24"/>
        </w:rPr>
        <w:t>контроль за своевременным и полным прохождением персоналом школы обязательных медицинских осмотров;</w:t>
      </w:r>
    </w:p>
    <w:p w:rsidR="00D4167E" w:rsidRDefault="00D4167E">
      <w:pPr>
        <w:spacing w:line="13" w:lineRule="exact"/>
        <w:rPr>
          <w:rFonts w:eastAsia="Times New Roman"/>
          <w:color w:val="00000A"/>
          <w:sz w:val="24"/>
          <w:szCs w:val="24"/>
        </w:rPr>
      </w:pPr>
    </w:p>
    <w:p w:rsidR="00D4167E" w:rsidRDefault="00D4167E" w:rsidP="00EE48CF">
      <w:pPr>
        <w:numPr>
          <w:ilvl w:val="1"/>
          <w:numId w:val="30"/>
        </w:numPr>
        <w:tabs>
          <w:tab w:val="clear" w:pos="1440"/>
          <w:tab w:val="left" w:pos="895"/>
        </w:tabs>
        <w:spacing w:after="0" w:line="234" w:lineRule="auto"/>
        <w:ind w:left="895"/>
        <w:rPr>
          <w:rFonts w:eastAsia="Times New Roman"/>
          <w:color w:val="00000A"/>
          <w:sz w:val="24"/>
          <w:szCs w:val="24"/>
        </w:rPr>
      </w:pPr>
      <w:r>
        <w:rPr>
          <w:rFonts w:ascii="Times New Roman" w:eastAsia="Times New Roman" w:hAnsi="Times New Roman" w:cs="Times New Roman"/>
          <w:color w:val="00000A"/>
          <w:sz w:val="24"/>
          <w:szCs w:val="24"/>
        </w:rPr>
        <w:t>оказание помощи врачам в проведении медицинских осмотров, выполнение всех назначенных после медицинского осмотра рекомендаций;</w:t>
      </w:r>
    </w:p>
    <w:p w:rsidR="00D4167E" w:rsidRDefault="00D4167E">
      <w:pPr>
        <w:spacing w:line="1" w:lineRule="exact"/>
        <w:rPr>
          <w:rFonts w:eastAsia="Times New Roman"/>
          <w:color w:val="00000A"/>
          <w:sz w:val="24"/>
          <w:szCs w:val="24"/>
        </w:rPr>
      </w:pPr>
    </w:p>
    <w:p w:rsidR="00D4167E" w:rsidRDefault="00D4167E" w:rsidP="00EE48CF">
      <w:pPr>
        <w:numPr>
          <w:ilvl w:val="1"/>
          <w:numId w:val="30"/>
        </w:numPr>
        <w:tabs>
          <w:tab w:val="clear" w:pos="1440"/>
          <w:tab w:val="left" w:pos="895"/>
        </w:tabs>
        <w:spacing w:after="0" w:line="240" w:lineRule="auto"/>
        <w:ind w:left="895"/>
        <w:rPr>
          <w:rFonts w:eastAsia="Times New Roman"/>
          <w:color w:val="00000A"/>
          <w:sz w:val="24"/>
          <w:szCs w:val="24"/>
        </w:rPr>
      </w:pPr>
      <w:r>
        <w:rPr>
          <w:rFonts w:ascii="Times New Roman" w:eastAsia="Times New Roman" w:hAnsi="Times New Roman" w:cs="Times New Roman"/>
          <w:color w:val="00000A"/>
          <w:sz w:val="24"/>
          <w:szCs w:val="24"/>
        </w:rPr>
        <w:t>доведение до сведения педагогического персонала и родителей результатов медицинского</w:t>
      </w:r>
    </w:p>
    <w:p w:rsidR="00D4167E" w:rsidRDefault="00D4167E">
      <w:pPr>
        <w:sectPr w:rsidR="00D4167E">
          <w:pgSz w:w="11900" w:h="16838"/>
          <w:pgMar w:top="863" w:right="426" w:bottom="464" w:left="905" w:header="0" w:footer="0" w:gutter="0"/>
          <w:cols w:space="720" w:equalWidth="0">
            <w:col w:w="10575"/>
          </w:cols>
        </w:sectPr>
      </w:pPr>
    </w:p>
    <w:p w:rsidR="00D4167E" w:rsidRDefault="00D4167E">
      <w:pPr>
        <w:ind w:left="720"/>
        <w:rPr>
          <w:sz w:val="20"/>
          <w:szCs w:val="20"/>
        </w:rPr>
      </w:pPr>
      <w:r>
        <w:rPr>
          <w:rFonts w:ascii="Times New Roman" w:eastAsia="Times New Roman" w:hAnsi="Times New Roman" w:cs="Times New Roman"/>
          <w:color w:val="00000A"/>
          <w:sz w:val="24"/>
          <w:szCs w:val="24"/>
        </w:rPr>
        <w:lastRenderedPageBreak/>
        <w:t>осмотров с рекомендациями врачей-специалистов;</w:t>
      </w:r>
    </w:p>
    <w:p w:rsidR="00D4167E" w:rsidRDefault="00D4167E" w:rsidP="00EE48CF">
      <w:pPr>
        <w:numPr>
          <w:ilvl w:val="0"/>
          <w:numId w:val="35"/>
        </w:numPr>
        <w:tabs>
          <w:tab w:val="left" w:pos="720"/>
        </w:tabs>
        <w:spacing w:after="0" w:line="240" w:lineRule="auto"/>
        <w:ind w:left="720" w:hanging="360"/>
        <w:rPr>
          <w:rFonts w:eastAsia="Times New Roman"/>
          <w:color w:val="00000A"/>
          <w:sz w:val="24"/>
          <w:szCs w:val="24"/>
        </w:rPr>
      </w:pPr>
      <w:r>
        <w:rPr>
          <w:rFonts w:ascii="Times New Roman" w:eastAsia="Times New Roman" w:hAnsi="Times New Roman" w:cs="Times New Roman"/>
          <w:color w:val="00000A"/>
          <w:sz w:val="24"/>
          <w:szCs w:val="24"/>
        </w:rPr>
        <w:t>проведение профилактических прививок;</w:t>
      </w:r>
    </w:p>
    <w:p w:rsidR="00D4167E" w:rsidRDefault="00D4167E" w:rsidP="00EE48CF">
      <w:pPr>
        <w:numPr>
          <w:ilvl w:val="0"/>
          <w:numId w:val="35"/>
        </w:numPr>
        <w:tabs>
          <w:tab w:val="left" w:pos="720"/>
        </w:tabs>
        <w:spacing w:after="0" w:line="240" w:lineRule="auto"/>
        <w:ind w:left="720" w:hanging="360"/>
        <w:rPr>
          <w:rFonts w:eastAsia="Times New Roman"/>
          <w:color w:val="00000A"/>
          <w:sz w:val="24"/>
          <w:szCs w:val="24"/>
        </w:rPr>
      </w:pPr>
      <w:r>
        <w:rPr>
          <w:rFonts w:ascii="Times New Roman" w:eastAsia="Times New Roman" w:hAnsi="Times New Roman" w:cs="Times New Roman"/>
          <w:color w:val="00000A"/>
          <w:sz w:val="24"/>
          <w:szCs w:val="24"/>
        </w:rPr>
        <w:t>проведение работы по профилактике травматизма, учёту и анализу всех случаев травм.</w:t>
      </w:r>
    </w:p>
    <w:p w:rsidR="00D4167E" w:rsidRDefault="00D4167E">
      <w:pPr>
        <w:spacing w:line="293" w:lineRule="exact"/>
        <w:rPr>
          <w:sz w:val="20"/>
          <w:szCs w:val="20"/>
        </w:rPr>
      </w:pPr>
    </w:p>
    <w:p w:rsidR="00D4167E" w:rsidRDefault="00D4167E">
      <w:pPr>
        <w:spacing w:line="234" w:lineRule="auto"/>
        <w:ind w:firstLine="540"/>
        <w:rPr>
          <w:sz w:val="20"/>
          <w:szCs w:val="20"/>
        </w:rPr>
      </w:pPr>
      <w:r>
        <w:rPr>
          <w:rFonts w:ascii="Times New Roman" w:eastAsia="Times New Roman" w:hAnsi="Times New Roman" w:cs="Times New Roman"/>
          <w:b/>
          <w:bCs/>
          <w:color w:val="00000A"/>
          <w:sz w:val="24"/>
          <w:szCs w:val="24"/>
        </w:rPr>
        <w:t>5.1. Проекты и мероприятия, реализуемые в интересах и с участием местного сообщества, социальные партнеры учреждения.</w:t>
      </w:r>
    </w:p>
    <w:p w:rsidR="00D4167E" w:rsidRDefault="00D4167E">
      <w:pPr>
        <w:spacing w:line="285" w:lineRule="exact"/>
        <w:rPr>
          <w:sz w:val="20"/>
          <w:szCs w:val="20"/>
        </w:rPr>
      </w:pPr>
    </w:p>
    <w:p w:rsidR="00D4167E" w:rsidRDefault="00CA1281" w:rsidP="00EE48CF">
      <w:pPr>
        <w:numPr>
          <w:ilvl w:val="1"/>
          <w:numId w:val="36"/>
        </w:numPr>
        <w:tabs>
          <w:tab w:val="left" w:pos="872"/>
        </w:tabs>
        <w:spacing w:after="0" w:line="235" w:lineRule="auto"/>
        <w:ind w:firstLine="540"/>
        <w:jc w:val="both"/>
        <w:rPr>
          <w:rFonts w:eastAsia="Times New Roman"/>
          <w:color w:val="00000A"/>
          <w:sz w:val="24"/>
          <w:szCs w:val="24"/>
        </w:rPr>
      </w:pPr>
      <w:r>
        <w:rPr>
          <w:rFonts w:ascii="Times New Roman" w:eastAsia="Times New Roman" w:hAnsi="Times New Roman" w:cs="Times New Roman"/>
          <w:color w:val="00000A"/>
          <w:sz w:val="24"/>
          <w:szCs w:val="24"/>
        </w:rPr>
        <w:t xml:space="preserve">2019 – 2020 </w:t>
      </w:r>
      <w:r w:rsidR="00D4167E">
        <w:rPr>
          <w:rFonts w:ascii="Times New Roman" w:eastAsia="Times New Roman" w:hAnsi="Times New Roman" w:cs="Times New Roman"/>
          <w:color w:val="00000A"/>
          <w:sz w:val="24"/>
          <w:szCs w:val="24"/>
        </w:rPr>
        <w:t xml:space="preserve"> учебно</w:t>
      </w:r>
      <w:r>
        <w:rPr>
          <w:rFonts w:ascii="Times New Roman" w:eastAsia="Times New Roman" w:hAnsi="Times New Roman" w:cs="Times New Roman"/>
          <w:color w:val="00000A"/>
          <w:sz w:val="24"/>
          <w:szCs w:val="24"/>
        </w:rPr>
        <w:t>м году в школе функционировало 4 кадетских классов: 6</w:t>
      </w:r>
      <w:r w:rsidR="00D4167E">
        <w:rPr>
          <w:rFonts w:ascii="Times New Roman" w:eastAsia="Times New Roman" w:hAnsi="Times New Roman" w:cs="Times New Roman"/>
          <w:color w:val="00000A"/>
          <w:sz w:val="24"/>
          <w:szCs w:val="24"/>
        </w:rPr>
        <w:t xml:space="preserve"> к – классн</w:t>
      </w:r>
      <w:r>
        <w:rPr>
          <w:rFonts w:ascii="Times New Roman" w:eastAsia="Times New Roman" w:hAnsi="Times New Roman" w:cs="Times New Roman"/>
          <w:color w:val="00000A"/>
          <w:sz w:val="24"/>
          <w:szCs w:val="24"/>
        </w:rPr>
        <w:t>ый руководитель Харисова И.Г., 7к (кл.р. Бикбаева С.В.) , 9а (кл.р. - Гайфуллина А.В.), 9</w:t>
      </w:r>
      <w:r w:rsidR="00D4167E">
        <w:rPr>
          <w:rFonts w:ascii="Times New Roman" w:eastAsia="Times New Roman" w:hAnsi="Times New Roman" w:cs="Times New Roman"/>
          <w:color w:val="00000A"/>
          <w:sz w:val="24"/>
          <w:szCs w:val="24"/>
        </w:rPr>
        <w:t xml:space="preserve"> в (кл.р. Санагатуллина З.А.), и 2 прокадетских</w:t>
      </w:r>
      <w:r>
        <w:rPr>
          <w:rFonts w:ascii="Times New Roman" w:eastAsia="Times New Roman" w:hAnsi="Times New Roman" w:cs="Times New Roman"/>
          <w:color w:val="00000A"/>
          <w:sz w:val="24"/>
          <w:szCs w:val="24"/>
        </w:rPr>
        <w:t xml:space="preserve"> класса: 2к (кл.р.Дубовец Л.В.) и 3</w:t>
      </w:r>
      <w:r w:rsidR="00D4167E">
        <w:rPr>
          <w:rFonts w:ascii="Times New Roman" w:eastAsia="Times New Roman" w:hAnsi="Times New Roman" w:cs="Times New Roman"/>
          <w:color w:val="00000A"/>
          <w:sz w:val="24"/>
          <w:szCs w:val="24"/>
        </w:rPr>
        <w:t xml:space="preserve"> к (кл.р.</w:t>
      </w:r>
      <w:r>
        <w:rPr>
          <w:rFonts w:ascii="Times New Roman" w:eastAsia="Times New Roman" w:hAnsi="Times New Roman" w:cs="Times New Roman"/>
          <w:color w:val="00000A"/>
          <w:sz w:val="24"/>
          <w:szCs w:val="24"/>
        </w:rPr>
        <w:t>Ганиева Е.К.)</w:t>
      </w:r>
    </w:p>
    <w:p w:rsidR="00D4167E" w:rsidRDefault="00D4167E">
      <w:pPr>
        <w:spacing w:line="2" w:lineRule="exact"/>
        <w:rPr>
          <w:rFonts w:eastAsia="Times New Roman"/>
          <w:color w:val="00000A"/>
          <w:sz w:val="24"/>
          <w:szCs w:val="24"/>
        </w:rPr>
      </w:pPr>
    </w:p>
    <w:p w:rsidR="00D4167E" w:rsidRDefault="00CA1281" w:rsidP="00EE48CF">
      <w:pPr>
        <w:numPr>
          <w:ilvl w:val="1"/>
          <w:numId w:val="36"/>
        </w:numPr>
        <w:tabs>
          <w:tab w:val="left" w:pos="760"/>
        </w:tabs>
        <w:spacing w:after="0" w:line="240" w:lineRule="auto"/>
        <w:ind w:left="760" w:hanging="220"/>
        <w:rPr>
          <w:rFonts w:eastAsia="Times New Roman"/>
          <w:color w:val="00000A"/>
          <w:sz w:val="24"/>
          <w:szCs w:val="24"/>
        </w:rPr>
      </w:pPr>
      <w:r>
        <w:rPr>
          <w:rFonts w:ascii="Times New Roman" w:eastAsia="Times New Roman" w:hAnsi="Times New Roman" w:cs="Times New Roman"/>
          <w:color w:val="00000A"/>
          <w:sz w:val="24"/>
          <w:szCs w:val="24"/>
        </w:rPr>
        <w:t xml:space="preserve">2020 – 2021 </w:t>
      </w:r>
      <w:r w:rsidR="00D4167E">
        <w:rPr>
          <w:rFonts w:ascii="Times New Roman" w:eastAsia="Times New Roman" w:hAnsi="Times New Roman" w:cs="Times New Roman"/>
          <w:color w:val="00000A"/>
          <w:sz w:val="24"/>
          <w:szCs w:val="24"/>
        </w:rPr>
        <w:t xml:space="preserve"> учебном году в школе будут функц</w:t>
      </w:r>
      <w:r>
        <w:rPr>
          <w:rFonts w:ascii="Times New Roman" w:eastAsia="Times New Roman" w:hAnsi="Times New Roman" w:cs="Times New Roman"/>
          <w:color w:val="00000A"/>
          <w:sz w:val="24"/>
          <w:szCs w:val="24"/>
        </w:rPr>
        <w:t>ионировать 4 кадетских класса (7к, 8</w:t>
      </w:r>
      <w:r w:rsidR="00D4167E">
        <w:rPr>
          <w:rFonts w:ascii="Times New Roman" w:eastAsia="Times New Roman" w:hAnsi="Times New Roman" w:cs="Times New Roman"/>
          <w:color w:val="00000A"/>
          <w:sz w:val="24"/>
          <w:szCs w:val="24"/>
        </w:rPr>
        <w:t>к,)</w:t>
      </w:r>
    </w:p>
    <w:p w:rsidR="00D4167E" w:rsidRDefault="00CA1281" w:rsidP="00EE48CF">
      <w:pPr>
        <w:numPr>
          <w:ilvl w:val="0"/>
          <w:numId w:val="36"/>
        </w:numPr>
        <w:tabs>
          <w:tab w:val="left" w:pos="180"/>
        </w:tabs>
        <w:spacing w:after="0" w:line="240" w:lineRule="auto"/>
        <w:ind w:left="180" w:hanging="180"/>
        <w:rPr>
          <w:rFonts w:eastAsia="Times New Roman"/>
          <w:color w:val="00000A"/>
          <w:sz w:val="24"/>
          <w:szCs w:val="24"/>
        </w:rPr>
      </w:pPr>
      <w:r>
        <w:rPr>
          <w:rFonts w:ascii="Times New Roman" w:eastAsia="Times New Roman" w:hAnsi="Times New Roman" w:cs="Times New Roman"/>
          <w:color w:val="00000A"/>
          <w:sz w:val="24"/>
          <w:szCs w:val="24"/>
        </w:rPr>
        <w:t xml:space="preserve">два прокадетских класса (3 к, 4 </w:t>
      </w:r>
      <w:r w:rsidR="00D4167E">
        <w:rPr>
          <w:rFonts w:ascii="Times New Roman" w:eastAsia="Times New Roman" w:hAnsi="Times New Roman" w:cs="Times New Roman"/>
          <w:color w:val="00000A"/>
          <w:sz w:val="24"/>
          <w:szCs w:val="24"/>
        </w:rPr>
        <w:t>к).</w:t>
      </w:r>
    </w:p>
    <w:p w:rsidR="00D4167E" w:rsidRDefault="00D4167E">
      <w:pPr>
        <w:spacing w:line="12" w:lineRule="exact"/>
        <w:rPr>
          <w:sz w:val="20"/>
          <w:szCs w:val="20"/>
        </w:rPr>
      </w:pPr>
    </w:p>
    <w:p w:rsidR="00D4167E" w:rsidRDefault="00D4167E">
      <w:pPr>
        <w:spacing w:line="237" w:lineRule="auto"/>
        <w:ind w:firstLine="540"/>
        <w:jc w:val="both"/>
        <w:rPr>
          <w:sz w:val="20"/>
          <w:szCs w:val="20"/>
        </w:rPr>
      </w:pPr>
      <w:r>
        <w:rPr>
          <w:rFonts w:ascii="Times New Roman" w:eastAsia="Times New Roman" w:hAnsi="Times New Roman" w:cs="Times New Roman"/>
          <w:color w:val="00000A"/>
          <w:sz w:val="24"/>
          <w:szCs w:val="24"/>
        </w:rPr>
        <w:t>Кадеты регулярно принимают участие в мероприятиях воинской славы, таких как Парад Победы 9 Мая, 23 февраля и других аналогичных событиях. В рамках целевой программы перспективного развития кадетского движения школа сотрудничает с ДДЮТ, ДЮСШ, Советом ветеранов города, Оренубргской казачьей танковой бригадой в Чебаркуле.</w:t>
      </w:r>
    </w:p>
    <w:p w:rsidR="00D4167E" w:rsidRDefault="00D4167E">
      <w:pPr>
        <w:spacing w:line="2" w:lineRule="exact"/>
        <w:rPr>
          <w:sz w:val="20"/>
          <w:szCs w:val="20"/>
        </w:rPr>
      </w:pPr>
    </w:p>
    <w:p w:rsidR="00D4167E" w:rsidRDefault="00D4167E">
      <w:pPr>
        <w:ind w:left="540"/>
        <w:rPr>
          <w:sz w:val="20"/>
          <w:szCs w:val="20"/>
        </w:rPr>
      </w:pPr>
      <w:r>
        <w:rPr>
          <w:rFonts w:ascii="Times New Roman" w:eastAsia="Times New Roman" w:hAnsi="Times New Roman" w:cs="Times New Roman"/>
          <w:color w:val="00000A"/>
          <w:sz w:val="24"/>
          <w:szCs w:val="24"/>
        </w:rPr>
        <w:t>Кроме того, в школе реализуются инновационные проекты:</w:t>
      </w:r>
    </w:p>
    <w:p w:rsidR="00D4167E" w:rsidRDefault="00D4167E">
      <w:pPr>
        <w:spacing w:line="1" w:lineRule="exact"/>
        <w:rPr>
          <w:sz w:val="20"/>
          <w:szCs w:val="20"/>
        </w:rPr>
      </w:pPr>
    </w:p>
    <w:p w:rsidR="00D4167E" w:rsidRDefault="00D4167E" w:rsidP="00EE48CF">
      <w:pPr>
        <w:numPr>
          <w:ilvl w:val="0"/>
          <w:numId w:val="37"/>
        </w:numPr>
        <w:tabs>
          <w:tab w:val="left" w:pos="1420"/>
        </w:tabs>
        <w:spacing w:after="0" w:line="240" w:lineRule="auto"/>
        <w:ind w:left="1420" w:hanging="880"/>
        <w:rPr>
          <w:rFonts w:eastAsia="Times New Roman"/>
          <w:color w:val="00000A"/>
          <w:sz w:val="24"/>
          <w:szCs w:val="24"/>
        </w:rPr>
      </w:pPr>
      <w:r>
        <w:rPr>
          <w:rFonts w:ascii="Times New Roman" w:eastAsia="Times New Roman" w:hAnsi="Times New Roman" w:cs="Times New Roman"/>
          <w:color w:val="00000A"/>
          <w:sz w:val="24"/>
          <w:szCs w:val="24"/>
        </w:rPr>
        <w:t>Интерколледж (в рамках города и района)</w:t>
      </w:r>
    </w:p>
    <w:p w:rsidR="00D4167E" w:rsidRDefault="00D4167E" w:rsidP="00EE48CF">
      <w:pPr>
        <w:numPr>
          <w:ilvl w:val="0"/>
          <w:numId w:val="31"/>
        </w:numPr>
        <w:tabs>
          <w:tab w:val="clear" w:pos="720"/>
          <w:tab w:val="left" w:pos="1420"/>
        </w:tabs>
        <w:spacing w:after="0" w:line="240" w:lineRule="auto"/>
        <w:ind w:left="1420" w:hanging="880"/>
        <w:rPr>
          <w:rFonts w:eastAsia="Times New Roman"/>
          <w:color w:val="00000A"/>
          <w:sz w:val="24"/>
          <w:szCs w:val="24"/>
        </w:rPr>
      </w:pPr>
      <w:r>
        <w:rPr>
          <w:rFonts w:ascii="Times New Roman" w:eastAsia="Times New Roman" w:hAnsi="Times New Roman" w:cs="Times New Roman"/>
          <w:color w:val="00000A"/>
          <w:sz w:val="24"/>
          <w:szCs w:val="24"/>
        </w:rPr>
        <w:t>Программа обмена среди преподавателей с БГПУ им. Акмуллы</w:t>
      </w:r>
    </w:p>
    <w:p w:rsidR="00D4167E" w:rsidRDefault="00D4167E" w:rsidP="00EE48CF">
      <w:pPr>
        <w:numPr>
          <w:ilvl w:val="0"/>
          <w:numId w:val="31"/>
        </w:numPr>
        <w:tabs>
          <w:tab w:val="clear" w:pos="720"/>
          <w:tab w:val="left" w:pos="1420"/>
        </w:tabs>
        <w:spacing w:after="0" w:line="240" w:lineRule="auto"/>
        <w:ind w:left="1420" w:hanging="880"/>
        <w:rPr>
          <w:rFonts w:eastAsia="Times New Roman"/>
          <w:color w:val="00000A"/>
          <w:sz w:val="24"/>
          <w:szCs w:val="24"/>
        </w:rPr>
      </w:pPr>
      <w:r>
        <w:rPr>
          <w:rFonts w:ascii="Times New Roman" w:eastAsia="Times New Roman" w:hAnsi="Times New Roman" w:cs="Times New Roman"/>
          <w:color w:val="00000A"/>
          <w:sz w:val="24"/>
          <w:szCs w:val="24"/>
        </w:rPr>
        <w:t>Дни университета им.Акмуллы</w:t>
      </w:r>
    </w:p>
    <w:p w:rsidR="00D4167E" w:rsidRDefault="00D4167E">
      <w:pPr>
        <w:spacing w:line="12" w:lineRule="exact"/>
        <w:rPr>
          <w:sz w:val="20"/>
          <w:szCs w:val="20"/>
        </w:rPr>
      </w:pPr>
    </w:p>
    <w:p w:rsidR="00D4167E" w:rsidRPr="00CA1281" w:rsidRDefault="00D4167E" w:rsidP="00EE48CF">
      <w:pPr>
        <w:pStyle w:val="a6"/>
        <w:numPr>
          <w:ilvl w:val="0"/>
          <w:numId w:val="37"/>
        </w:numPr>
        <w:tabs>
          <w:tab w:val="left" w:pos="1419"/>
        </w:tabs>
        <w:spacing w:after="0" w:line="234" w:lineRule="auto"/>
        <w:rPr>
          <w:rFonts w:eastAsia="Times New Roman"/>
          <w:color w:val="00000A"/>
          <w:sz w:val="24"/>
          <w:szCs w:val="24"/>
        </w:rPr>
      </w:pPr>
      <w:r w:rsidRPr="00CA1281">
        <w:rPr>
          <w:rFonts w:ascii="Times New Roman" w:eastAsia="Times New Roman" w:hAnsi="Times New Roman" w:cs="Times New Roman"/>
          <w:color w:val="00000A"/>
          <w:sz w:val="24"/>
          <w:szCs w:val="24"/>
        </w:rPr>
        <w:t>Международная программа по обмену студентов «flex» (тестирование в гУфа) – региональный уровень</w:t>
      </w:r>
    </w:p>
    <w:p w:rsidR="00D4167E" w:rsidRDefault="00D4167E">
      <w:pPr>
        <w:spacing w:line="1" w:lineRule="exact"/>
        <w:rPr>
          <w:rFonts w:eastAsia="Times New Roman"/>
          <w:color w:val="00000A"/>
          <w:sz w:val="24"/>
          <w:szCs w:val="24"/>
        </w:rPr>
      </w:pPr>
    </w:p>
    <w:p w:rsidR="00D4167E" w:rsidRDefault="00D4167E" w:rsidP="00EE48CF">
      <w:pPr>
        <w:numPr>
          <w:ilvl w:val="0"/>
          <w:numId w:val="37"/>
        </w:numPr>
        <w:tabs>
          <w:tab w:val="left" w:pos="1420"/>
        </w:tabs>
        <w:spacing w:after="0" w:line="240" w:lineRule="auto"/>
        <w:ind w:left="1420" w:hanging="880"/>
        <w:rPr>
          <w:rFonts w:eastAsia="Times New Roman"/>
          <w:color w:val="00000A"/>
          <w:sz w:val="24"/>
          <w:szCs w:val="24"/>
        </w:rPr>
      </w:pPr>
      <w:r>
        <w:rPr>
          <w:rFonts w:ascii="Times New Roman" w:eastAsia="Times New Roman" w:hAnsi="Times New Roman" w:cs="Times New Roman"/>
          <w:color w:val="00000A"/>
          <w:sz w:val="24"/>
          <w:szCs w:val="24"/>
        </w:rPr>
        <w:t>Сотрудничество с языковым лагерем «Айгир» в гБелорецк</w:t>
      </w:r>
    </w:p>
    <w:p w:rsidR="00D4167E" w:rsidRDefault="00D4167E">
      <w:pPr>
        <w:spacing w:line="341" w:lineRule="exact"/>
        <w:rPr>
          <w:sz w:val="20"/>
          <w:szCs w:val="20"/>
        </w:rPr>
      </w:pPr>
    </w:p>
    <w:p w:rsidR="00D4167E" w:rsidRDefault="00D4167E">
      <w:pPr>
        <w:spacing w:line="234" w:lineRule="auto"/>
        <w:ind w:firstLine="540"/>
        <w:rPr>
          <w:sz w:val="20"/>
          <w:szCs w:val="20"/>
        </w:rPr>
      </w:pPr>
      <w:r>
        <w:rPr>
          <w:rFonts w:ascii="Times New Roman" w:eastAsia="Times New Roman" w:hAnsi="Times New Roman" w:cs="Times New Roman"/>
          <w:b/>
          <w:bCs/>
          <w:color w:val="00000A"/>
          <w:sz w:val="24"/>
          <w:szCs w:val="24"/>
        </w:rPr>
        <w:t>5.2. Партнеры, спонсоры учреждения, благотворительные фонды и фонды целевого капитала, с которыми работает учреждение.</w:t>
      </w:r>
    </w:p>
    <w:p w:rsidR="00D4167E" w:rsidRDefault="00D4167E">
      <w:pPr>
        <w:spacing w:line="278" w:lineRule="exact"/>
        <w:rPr>
          <w:sz w:val="20"/>
          <w:szCs w:val="20"/>
        </w:rPr>
      </w:pPr>
    </w:p>
    <w:p w:rsidR="00D4167E" w:rsidRDefault="00D4167E">
      <w:pPr>
        <w:jc w:val="center"/>
        <w:rPr>
          <w:sz w:val="20"/>
          <w:szCs w:val="20"/>
        </w:rPr>
      </w:pPr>
      <w:r>
        <w:rPr>
          <w:rFonts w:ascii="Times New Roman" w:eastAsia="Times New Roman" w:hAnsi="Times New Roman" w:cs="Times New Roman"/>
          <w:b/>
          <w:bCs/>
          <w:color w:val="00000A"/>
          <w:sz w:val="28"/>
          <w:szCs w:val="28"/>
          <w:u w:val="single"/>
        </w:rPr>
        <w:t>Наши спонсоры и социальные партнеры</w:t>
      </w:r>
    </w:p>
    <w:p w:rsidR="00D4167E" w:rsidRDefault="00D4167E">
      <w:pPr>
        <w:spacing w:line="329" w:lineRule="exact"/>
        <w:rPr>
          <w:sz w:val="20"/>
          <w:szCs w:val="20"/>
        </w:rPr>
      </w:pPr>
    </w:p>
    <w:p w:rsidR="00D4167E" w:rsidRDefault="00D4167E" w:rsidP="00EE48CF">
      <w:pPr>
        <w:numPr>
          <w:ilvl w:val="0"/>
          <w:numId w:val="38"/>
        </w:numPr>
        <w:tabs>
          <w:tab w:val="left" w:pos="720"/>
        </w:tabs>
        <w:spacing w:after="0" w:line="234" w:lineRule="auto"/>
        <w:ind w:left="720" w:right="500" w:hanging="360"/>
        <w:rPr>
          <w:rFonts w:eastAsia="Times New Roman"/>
          <w:sz w:val="24"/>
          <w:szCs w:val="24"/>
        </w:rPr>
      </w:pPr>
      <w:r>
        <w:rPr>
          <w:rFonts w:ascii="Times New Roman" w:eastAsia="Times New Roman" w:hAnsi="Times New Roman" w:cs="Times New Roman"/>
          <w:b/>
          <w:bCs/>
          <w:sz w:val="24"/>
          <w:szCs w:val="24"/>
        </w:rPr>
        <w:t xml:space="preserve">Предприятие «Учалинская швейная фабрика» </w:t>
      </w:r>
      <w:r>
        <w:rPr>
          <w:rFonts w:ascii="Times New Roman" w:eastAsia="Times New Roman" w:hAnsi="Times New Roman" w:cs="Times New Roman"/>
          <w:sz w:val="24"/>
          <w:szCs w:val="24"/>
        </w:rPr>
        <w:t>в лице директора Степаненко Файрузы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Гайданиевны</w:t>
      </w:r>
    </w:p>
    <w:p w:rsidR="00D4167E" w:rsidRDefault="00D4167E">
      <w:pPr>
        <w:spacing w:line="6" w:lineRule="exact"/>
        <w:rPr>
          <w:rFonts w:eastAsia="Times New Roman"/>
          <w:sz w:val="24"/>
          <w:szCs w:val="24"/>
        </w:rPr>
      </w:pPr>
    </w:p>
    <w:p w:rsidR="00D4167E" w:rsidRDefault="00D4167E" w:rsidP="00EE48CF">
      <w:pPr>
        <w:numPr>
          <w:ilvl w:val="0"/>
          <w:numId w:val="38"/>
        </w:numPr>
        <w:tabs>
          <w:tab w:val="left" w:pos="720"/>
        </w:tabs>
        <w:spacing w:after="0" w:line="240" w:lineRule="auto"/>
        <w:ind w:left="720" w:hanging="360"/>
        <w:rPr>
          <w:rFonts w:eastAsia="Times New Roman"/>
          <w:sz w:val="24"/>
          <w:szCs w:val="24"/>
        </w:rPr>
      </w:pPr>
      <w:r>
        <w:rPr>
          <w:rFonts w:ascii="Times New Roman" w:eastAsia="Times New Roman" w:hAnsi="Times New Roman" w:cs="Times New Roman"/>
          <w:b/>
          <w:bCs/>
          <w:sz w:val="24"/>
          <w:szCs w:val="24"/>
        </w:rPr>
        <w:t>Предприятие «Учалинский машиностроительный завод «PUBC»</w:t>
      </w:r>
    </w:p>
    <w:p w:rsidR="00D4167E" w:rsidRDefault="00D4167E">
      <w:pPr>
        <w:spacing w:line="7" w:lineRule="exact"/>
        <w:rPr>
          <w:rFonts w:eastAsia="Times New Roman"/>
          <w:sz w:val="24"/>
          <w:szCs w:val="24"/>
        </w:rPr>
      </w:pPr>
    </w:p>
    <w:p w:rsidR="00D4167E" w:rsidRDefault="00D4167E">
      <w:pPr>
        <w:spacing w:line="234" w:lineRule="auto"/>
        <w:ind w:left="720" w:right="440"/>
        <w:rPr>
          <w:rFonts w:eastAsia="Times New Roman"/>
          <w:sz w:val="24"/>
          <w:szCs w:val="24"/>
        </w:rPr>
      </w:pPr>
      <w:r>
        <w:rPr>
          <w:rFonts w:ascii="Times New Roman" w:eastAsia="Times New Roman" w:hAnsi="Times New Roman" w:cs="Times New Roman"/>
          <w:sz w:val="24"/>
          <w:szCs w:val="24"/>
        </w:rPr>
        <w:t>в лице директора Ким Вячеслава Александровича, заместителя директора Тагирова Олега Анваровича</w:t>
      </w:r>
    </w:p>
    <w:p w:rsidR="00D4167E" w:rsidRDefault="00D4167E">
      <w:pPr>
        <w:spacing w:line="13" w:lineRule="exact"/>
        <w:rPr>
          <w:rFonts w:eastAsia="Times New Roman"/>
          <w:sz w:val="24"/>
          <w:szCs w:val="24"/>
        </w:rPr>
      </w:pPr>
    </w:p>
    <w:p w:rsidR="00D4167E" w:rsidRDefault="00D4167E" w:rsidP="00EE48CF">
      <w:pPr>
        <w:numPr>
          <w:ilvl w:val="0"/>
          <w:numId w:val="38"/>
        </w:numPr>
        <w:tabs>
          <w:tab w:val="left" w:pos="720"/>
        </w:tabs>
        <w:spacing w:after="0" w:line="234" w:lineRule="auto"/>
        <w:ind w:left="720" w:right="780" w:hanging="360"/>
        <w:rPr>
          <w:rFonts w:eastAsia="Times New Roman"/>
          <w:sz w:val="24"/>
          <w:szCs w:val="24"/>
        </w:rPr>
      </w:pPr>
      <w:r>
        <w:rPr>
          <w:rFonts w:ascii="Times New Roman" w:eastAsia="Times New Roman" w:hAnsi="Times New Roman" w:cs="Times New Roman"/>
          <w:b/>
          <w:bCs/>
          <w:sz w:val="24"/>
          <w:szCs w:val="24"/>
        </w:rPr>
        <w:t xml:space="preserve">Предприятие «Учалинские тепловые сети» </w:t>
      </w:r>
      <w:r>
        <w:rPr>
          <w:rFonts w:ascii="Times New Roman" w:eastAsia="Times New Roman" w:hAnsi="Times New Roman" w:cs="Times New Roman"/>
          <w:sz w:val="24"/>
          <w:szCs w:val="24"/>
        </w:rPr>
        <w:t>в лице директора Хакимьянова Ильнура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Ильфатовича</w:t>
      </w:r>
    </w:p>
    <w:p w:rsidR="00D4167E" w:rsidRDefault="00D4167E">
      <w:pPr>
        <w:spacing w:line="6" w:lineRule="exact"/>
        <w:rPr>
          <w:rFonts w:eastAsia="Times New Roman"/>
          <w:sz w:val="24"/>
          <w:szCs w:val="24"/>
        </w:rPr>
      </w:pPr>
    </w:p>
    <w:p w:rsidR="00D4167E" w:rsidRDefault="00D4167E" w:rsidP="00EE48CF">
      <w:pPr>
        <w:numPr>
          <w:ilvl w:val="0"/>
          <w:numId w:val="38"/>
        </w:numPr>
        <w:tabs>
          <w:tab w:val="left" w:pos="720"/>
        </w:tabs>
        <w:spacing w:after="0" w:line="240" w:lineRule="auto"/>
        <w:ind w:left="720" w:hanging="360"/>
        <w:rPr>
          <w:rFonts w:eastAsia="Times New Roman"/>
          <w:sz w:val="24"/>
          <w:szCs w:val="24"/>
        </w:rPr>
      </w:pPr>
      <w:r>
        <w:rPr>
          <w:rFonts w:ascii="Times New Roman" w:eastAsia="Times New Roman" w:hAnsi="Times New Roman" w:cs="Times New Roman"/>
          <w:b/>
          <w:bCs/>
          <w:sz w:val="24"/>
          <w:szCs w:val="24"/>
        </w:rPr>
        <w:t>Магазин «Мебельная мода» в лице директора Мальцевой Ирины Григорьевны</w:t>
      </w:r>
    </w:p>
    <w:p w:rsidR="00D4167E" w:rsidRDefault="00D4167E" w:rsidP="00EE48CF">
      <w:pPr>
        <w:numPr>
          <w:ilvl w:val="0"/>
          <w:numId w:val="38"/>
        </w:numPr>
        <w:tabs>
          <w:tab w:val="left" w:pos="720"/>
        </w:tabs>
        <w:spacing w:after="0" w:line="240" w:lineRule="auto"/>
        <w:ind w:left="720" w:hanging="360"/>
        <w:rPr>
          <w:rFonts w:eastAsia="Times New Roman"/>
          <w:sz w:val="24"/>
          <w:szCs w:val="24"/>
        </w:rPr>
      </w:pPr>
      <w:r>
        <w:rPr>
          <w:rFonts w:ascii="Times New Roman" w:eastAsia="Times New Roman" w:hAnsi="Times New Roman" w:cs="Times New Roman"/>
          <w:b/>
          <w:bCs/>
          <w:sz w:val="24"/>
          <w:szCs w:val="24"/>
        </w:rPr>
        <w:t>Предприятие «Водоканал»» в лице директора Копытова Василия Александровича</w:t>
      </w:r>
    </w:p>
    <w:p w:rsidR="00D4167E" w:rsidRDefault="00D4167E">
      <w:pPr>
        <w:spacing w:line="12" w:lineRule="exact"/>
        <w:rPr>
          <w:rFonts w:eastAsia="Times New Roman"/>
          <w:sz w:val="24"/>
          <w:szCs w:val="24"/>
        </w:rPr>
      </w:pPr>
    </w:p>
    <w:p w:rsidR="00D4167E" w:rsidRDefault="00D4167E" w:rsidP="00EE48CF">
      <w:pPr>
        <w:numPr>
          <w:ilvl w:val="0"/>
          <w:numId w:val="38"/>
        </w:numPr>
        <w:tabs>
          <w:tab w:val="left" w:pos="720"/>
        </w:tabs>
        <w:spacing w:after="0" w:line="234" w:lineRule="auto"/>
        <w:ind w:left="720" w:right="1580" w:hanging="360"/>
        <w:rPr>
          <w:rFonts w:eastAsia="Times New Roman"/>
          <w:sz w:val="24"/>
          <w:szCs w:val="24"/>
        </w:rPr>
      </w:pPr>
      <w:r>
        <w:rPr>
          <w:rFonts w:ascii="Times New Roman" w:eastAsia="Times New Roman" w:hAnsi="Times New Roman" w:cs="Times New Roman"/>
          <w:b/>
          <w:bCs/>
          <w:sz w:val="24"/>
          <w:szCs w:val="24"/>
        </w:rPr>
        <w:t>Предприятие «Уральские камни» в лице директора Хасанова Хуснутдина Фархетдиновича</w:t>
      </w:r>
    </w:p>
    <w:p w:rsidR="00D4167E" w:rsidRDefault="00D4167E">
      <w:pPr>
        <w:spacing w:line="200" w:lineRule="exact"/>
        <w:rPr>
          <w:sz w:val="20"/>
          <w:szCs w:val="20"/>
        </w:rPr>
      </w:pPr>
    </w:p>
    <w:p w:rsidR="00D4167E" w:rsidRDefault="00D4167E">
      <w:pPr>
        <w:spacing w:line="366" w:lineRule="exact"/>
        <w:rPr>
          <w:sz w:val="20"/>
          <w:szCs w:val="20"/>
        </w:rPr>
      </w:pPr>
    </w:p>
    <w:p w:rsidR="00D4167E" w:rsidRDefault="00D4167E">
      <w:pPr>
        <w:spacing w:line="234" w:lineRule="auto"/>
        <w:ind w:left="840" w:right="2120" w:hanging="299"/>
        <w:rPr>
          <w:sz w:val="20"/>
          <w:szCs w:val="20"/>
        </w:rPr>
      </w:pPr>
      <w:r>
        <w:rPr>
          <w:rFonts w:ascii="Times New Roman" w:eastAsia="Times New Roman" w:hAnsi="Times New Roman" w:cs="Times New Roman"/>
          <w:b/>
          <w:bCs/>
          <w:color w:val="00000A"/>
          <w:sz w:val="24"/>
          <w:szCs w:val="24"/>
        </w:rPr>
        <w:t>5.3. Проекты и программы, поддерживаемые партнерами, спонсорами, фондами.</w:t>
      </w:r>
    </w:p>
    <w:p w:rsidR="00D4167E" w:rsidRDefault="00D4167E">
      <w:pPr>
        <w:spacing w:line="273" w:lineRule="exact"/>
        <w:rPr>
          <w:sz w:val="20"/>
          <w:szCs w:val="20"/>
        </w:rPr>
      </w:pPr>
    </w:p>
    <w:p w:rsidR="00D4167E" w:rsidRDefault="00D4167E" w:rsidP="00EE48CF">
      <w:pPr>
        <w:numPr>
          <w:ilvl w:val="0"/>
          <w:numId w:val="32"/>
        </w:numPr>
        <w:tabs>
          <w:tab w:val="left" w:pos="720"/>
        </w:tabs>
        <w:spacing w:after="0" w:line="240" w:lineRule="auto"/>
        <w:rPr>
          <w:rFonts w:eastAsia="Times New Roman"/>
          <w:color w:val="00000A"/>
          <w:sz w:val="24"/>
          <w:szCs w:val="24"/>
        </w:rPr>
      </w:pPr>
      <w:r>
        <w:rPr>
          <w:rFonts w:ascii="Times New Roman" w:eastAsia="Times New Roman" w:hAnsi="Times New Roman" w:cs="Times New Roman"/>
          <w:color w:val="00000A"/>
          <w:sz w:val="24"/>
          <w:szCs w:val="24"/>
        </w:rPr>
        <w:t>Поддержка развития спорта</w:t>
      </w:r>
    </w:p>
    <w:p w:rsidR="00D4167E" w:rsidRDefault="00D4167E" w:rsidP="00EE48CF">
      <w:pPr>
        <w:numPr>
          <w:ilvl w:val="0"/>
          <w:numId w:val="32"/>
        </w:numPr>
        <w:tabs>
          <w:tab w:val="left" w:pos="720"/>
        </w:tabs>
        <w:spacing w:after="0" w:line="240" w:lineRule="auto"/>
        <w:rPr>
          <w:rFonts w:eastAsia="Times New Roman"/>
          <w:color w:val="00000A"/>
          <w:sz w:val="24"/>
          <w:szCs w:val="24"/>
        </w:rPr>
      </w:pPr>
      <w:r>
        <w:rPr>
          <w:rFonts w:ascii="Times New Roman" w:eastAsia="Times New Roman" w:hAnsi="Times New Roman" w:cs="Times New Roman"/>
          <w:color w:val="00000A"/>
          <w:sz w:val="24"/>
          <w:szCs w:val="24"/>
        </w:rPr>
        <w:t>Поддержка и развитие кадетского движения, одаренных детей</w:t>
      </w:r>
    </w:p>
    <w:p w:rsidR="00D4167E" w:rsidRDefault="00D4167E" w:rsidP="00EE48CF">
      <w:pPr>
        <w:numPr>
          <w:ilvl w:val="0"/>
          <w:numId w:val="32"/>
        </w:numPr>
        <w:tabs>
          <w:tab w:val="left" w:pos="720"/>
        </w:tabs>
        <w:spacing w:after="0" w:line="240" w:lineRule="auto"/>
        <w:rPr>
          <w:rFonts w:eastAsia="Times New Roman"/>
          <w:color w:val="00000A"/>
          <w:sz w:val="24"/>
          <w:szCs w:val="24"/>
        </w:rPr>
      </w:pPr>
      <w:r>
        <w:rPr>
          <w:rFonts w:ascii="Times New Roman" w:eastAsia="Times New Roman" w:hAnsi="Times New Roman" w:cs="Times New Roman"/>
          <w:color w:val="00000A"/>
          <w:sz w:val="24"/>
          <w:szCs w:val="24"/>
        </w:rPr>
        <w:t>Содержание школы (проведение косметического ремонта)</w:t>
      </w:r>
    </w:p>
    <w:p w:rsidR="00D4167E" w:rsidRDefault="00D4167E" w:rsidP="00EE48CF">
      <w:pPr>
        <w:numPr>
          <w:ilvl w:val="0"/>
          <w:numId w:val="32"/>
        </w:numPr>
        <w:tabs>
          <w:tab w:val="left" w:pos="720"/>
        </w:tabs>
        <w:spacing w:after="0" w:line="240" w:lineRule="auto"/>
        <w:rPr>
          <w:rFonts w:eastAsia="Times New Roman"/>
          <w:color w:val="00000A"/>
          <w:sz w:val="24"/>
          <w:szCs w:val="24"/>
        </w:rPr>
      </w:pPr>
      <w:r>
        <w:rPr>
          <w:rFonts w:ascii="Times New Roman" w:eastAsia="Times New Roman" w:hAnsi="Times New Roman" w:cs="Times New Roman"/>
          <w:color w:val="00000A"/>
          <w:sz w:val="24"/>
          <w:szCs w:val="24"/>
        </w:rPr>
        <w:t>Приобретение спортивного инвентаря</w:t>
      </w:r>
    </w:p>
    <w:p w:rsidR="00D4167E" w:rsidRDefault="00D4167E" w:rsidP="00EE48CF">
      <w:pPr>
        <w:numPr>
          <w:ilvl w:val="0"/>
          <w:numId w:val="32"/>
        </w:numPr>
        <w:tabs>
          <w:tab w:val="left" w:pos="720"/>
        </w:tabs>
        <w:spacing w:after="0" w:line="240" w:lineRule="auto"/>
        <w:rPr>
          <w:rFonts w:eastAsia="Times New Roman"/>
          <w:color w:val="00000A"/>
          <w:sz w:val="24"/>
          <w:szCs w:val="24"/>
        </w:rPr>
      </w:pPr>
      <w:r>
        <w:rPr>
          <w:rFonts w:ascii="Times New Roman" w:eastAsia="Times New Roman" w:hAnsi="Times New Roman" w:cs="Times New Roman"/>
          <w:color w:val="00000A"/>
          <w:sz w:val="24"/>
          <w:szCs w:val="24"/>
        </w:rPr>
        <w:t>Укрепление материально-технической базы школы</w:t>
      </w:r>
    </w:p>
    <w:p w:rsidR="00D4167E" w:rsidRDefault="00D4167E" w:rsidP="00EE48CF">
      <w:pPr>
        <w:numPr>
          <w:ilvl w:val="0"/>
          <w:numId w:val="32"/>
        </w:numPr>
        <w:tabs>
          <w:tab w:val="left" w:pos="720"/>
        </w:tabs>
        <w:spacing w:after="0" w:line="240" w:lineRule="auto"/>
        <w:rPr>
          <w:rFonts w:eastAsia="Times New Roman"/>
          <w:color w:val="00000A"/>
          <w:sz w:val="24"/>
          <w:szCs w:val="24"/>
        </w:rPr>
      </w:pPr>
      <w:r>
        <w:rPr>
          <w:rFonts w:ascii="Times New Roman" w:eastAsia="Times New Roman" w:hAnsi="Times New Roman" w:cs="Times New Roman"/>
          <w:color w:val="00000A"/>
          <w:sz w:val="24"/>
          <w:szCs w:val="24"/>
        </w:rPr>
        <w:t>Проведение Новогодних утренников</w:t>
      </w:r>
    </w:p>
    <w:p w:rsidR="00D4167E" w:rsidRDefault="00D4167E" w:rsidP="00EE48CF">
      <w:pPr>
        <w:numPr>
          <w:ilvl w:val="0"/>
          <w:numId w:val="32"/>
        </w:numPr>
        <w:tabs>
          <w:tab w:val="left" w:pos="720"/>
        </w:tabs>
        <w:spacing w:after="0" w:line="240" w:lineRule="auto"/>
        <w:rPr>
          <w:rFonts w:eastAsia="Times New Roman"/>
          <w:color w:val="00000A"/>
          <w:sz w:val="24"/>
          <w:szCs w:val="24"/>
        </w:rPr>
      </w:pPr>
      <w:r>
        <w:rPr>
          <w:rFonts w:ascii="Times New Roman" w:eastAsia="Times New Roman" w:hAnsi="Times New Roman" w:cs="Times New Roman"/>
          <w:color w:val="00000A"/>
          <w:sz w:val="24"/>
          <w:szCs w:val="24"/>
        </w:rPr>
        <w:t>Озеленение территории школы</w:t>
      </w:r>
    </w:p>
    <w:p w:rsidR="00D4167E" w:rsidRDefault="00D4167E">
      <w:pPr>
        <w:sectPr w:rsidR="00D4167E">
          <w:pgSz w:w="11900" w:h="16838"/>
          <w:pgMar w:top="842" w:right="426" w:bottom="941" w:left="1080" w:header="0" w:footer="0" w:gutter="0"/>
          <w:cols w:space="720" w:equalWidth="0">
            <w:col w:w="10400"/>
          </w:cols>
        </w:sectPr>
      </w:pPr>
    </w:p>
    <w:p w:rsidR="00D4167E" w:rsidRDefault="00D4167E">
      <w:pPr>
        <w:ind w:left="820"/>
        <w:rPr>
          <w:sz w:val="20"/>
          <w:szCs w:val="20"/>
        </w:rPr>
      </w:pPr>
      <w:r>
        <w:rPr>
          <w:rFonts w:ascii="Times New Roman" w:eastAsia="Times New Roman" w:hAnsi="Times New Roman" w:cs="Times New Roman"/>
          <w:b/>
          <w:bCs/>
          <w:color w:val="00000A"/>
          <w:sz w:val="24"/>
          <w:szCs w:val="24"/>
        </w:rPr>
        <w:lastRenderedPageBreak/>
        <w:t>5.4. Взаимодействие с учреждениями профессионального образования</w:t>
      </w:r>
    </w:p>
    <w:p w:rsidR="00D4167E" w:rsidRDefault="00D4167E">
      <w:pPr>
        <w:spacing w:line="283" w:lineRule="exact"/>
        <w:rPr>
          <w:sz w:val="20"/>
          <w:szCs w:val="20"/>
        </w:rPr>
      </w:pPr>
    </w:p>
    <w:p w:rsidR="00D4167E" w:rsidRDefault="00D4167E">
      <w:pPr>
        <w:spacing w:line="237" w:lineRule="auto"/>
        <w:ind w:left="120" w:right="120" w:firstLine="540"/>
        <w:jc w:val="both"/>
        <w:rPr>
          <w:sz w:val="20"/>
          <w:szCs w:val="20"/>
        </w:rPr>
      </w:pPr>
      <w:r>
        <w:rPr>
          <w:rFonts w:ascii="Times New Roman" w:eastAsia="Times New Roman" w:hAnsi="Times New Roman" w:cs="Times New Roman"/>
          <w:color w:val="00000A"/>
          <w:sz w:val="24"/>
          <w:szCs w:val="24"/>
        </w:rPr>
        <w:t>Школа активно сотрудничает с Учалинским горно-металлургическим</w:t>
      </w:r>
      <w:r w:rsidR="00CA1281">
        <w:rPr>
          <w:rFonts w:ascii="Times New Roman" w:eastAsia="Times New Roman" w:hAnsi="Times New Roman" w:cs="Times New Roman"/>
          <w:color w:val="00000A"/>
          <w:sz w:val="24"/>
          <w:szCs w:val="24"/>
        </w:rPr>
        <w:t xml:space="preserve"> колледжом</w:t>
      </w:r>
      <w:r>
        <w:rPr>
          <w:rFonts w:ascii="Times New Roman" w:eastAsia="Times New Roman" w:hAnsi="Times New Roman" w:cs="Times New Roman"/>
          <w:color w:val="00000A"/>
          <w:sz w:val="24"/>
          <w:szCs w:val="24"/>
        </w:rPr>
        <w:t xml:space="preserve"> В течение года обучающиеся проходят практические семинары на базе </w:t>
      </w:r>
      <w:r w:rsidR="00CA1281">
        <w:rPr>
          <w:rFonts w:ascii="Times New Roman" w:eastAsia="Times New Roman" w:hAnsi="Times New Roman" w:cs="Times New Roman"/>
          <w:color w:val="00000A"/>
          <w:sz w:val="24"/>
          <w:szCs w:val="24"/>
        </w:rPr>
        <w:t>Учалинского горно-металлургического колледжа</w:t>
      </w:r>
      <w:r>
        <w:rPr>
          <w:rFonts w:ascii="Times New Roman" w:eastAsia="Times New Roman" w:hAnsi="Times New Roman" w:cs="Times New Roman"/>
          <w:color w:val="00000A"/>
          <w:sz w:val="24"/>
          <w:szCs w:val="24"/>
        </w:rPr>
        <w:t xml:space="preserve">, предпрофильную подготовку, Башкирским государственным педагогическим университетом, сотрудничество с </w:t>
      </w:r>
      <w:r w:rsidR="00CA1281">
        <w:rPr>
          <w:rFonts w:ascii="Times New Roman" w:eastAsia="Times New Roman" w:hAnsi="Times New Roman" w:cs="Times New Roman"/>
          <w:color w:val="00000A"/>
          <w:sz w:val="24"/>
          <w:szCs w:val="24"/>
        </w:rPr>
        <w:t xml:space="preserve">ДТ, </w:t>
      </w:r>
      <w:r>
        <w:rPr>
          <w:rFonts w:ascii="Times New Roman" w:eastAsia="Times New Roman" w:hAnsi="Times New Roman" w:cs="Times New Roman"/>
          <w:color w:val="00000A"/>
          <w:sz w:val="24"/>
          <w:szCs w:val="24"/>
        </w:rPr>
        <w:t>ДЮСШ, Советом ветеранов города, Оренубургской казачьей танковой бригадой в Чебаркуле – в рамках целевой программы перспективного развития кадетского движения</w:t>
      </w:r>
    </w:p>
    <w:p w:rsidR="00D4167E" w:rsidRDefault="00D4167E">
      <w:pPr>
        <w:spacing w:line="6" w:lineRule="exact"/>
        <w:rPr>
          <w:sz w:val="20"/>
          <w:szCs w:val="20"/>
        </w:rPr>
      </w:pPr>
    </w:p>
    <w:p w:rsidR="00D4167E" w:rsidRDefault="00D4167E">
      <w:pPr>
        <w:ind w:left="3460"/>
        <w:rPr>
          <w:sz w:val="20"/>
          <w:szCs w:val="20"/>
        </w:rPr>
      </w:pPr>
      <w:r>
        <w:rPr>
          <w:rFonts w:ascii="Times New Roman" w:eastAsia="Times New Roman" w:hAnsi="Times New Roman" w:cs="Times New Roman"/>
          <w:color w:val="00000A"/>
          <w:sz w:val="24"/>
          <w:szCs w:val="24"/>
        </w:rPr>
        <w:t>Сотрудничество с учебными заведениями</w:t>
      </w:r>
    </w:p>
    <w:tbl>
      <w:tblPr>
        <w:tblW w:w="0" w:type="auto"/>
        <w:tblInd w:w="970" w:type="dxa"/>
        <w:tblLayout w:type="fixed"/>
        <w:tblCellMar>
          <w:left w:w="0" w:type="dxa"/>
          <w:right w:w="0" w:type="dxa"/>
        </w:tblCellMar>
        <w:tblLook w:val="04A0" w:firstRow="1" w:lastRow="0" w:firstColumn="1" w:lastColumn="0" w:noHBand="0" w:noVBand="1"/>
      </w:tblPr>
      <w:tblGrid>
        <w:gridCol w:w="440"/>
        <w:gridCol w:w="3500"/>
        <w:gridCol w:w="4800"/>
      </w:tblGrid>
      <w:tr w:rsidR="00D4167E">
        <w:trPr>
          <w:trHeight w:val="248"/>
        </w:trPr>
        <w:tc>
          <w:tcPr>
            <w:tcW w:w="440" w:type="dxa"/>
            <w:tcBorders>
              <w:top w:val="single" w:sz="8" w:space="0" w:color="auto"/>
              <w:left w:val="single" w:sz="8" w:space="0" w:color="auto"/>
              <w:bottom w:val="single" w:sz="8" w:space="0" w:color="auto"/>
              <w:right w:val="single" w:sz="8" w:space="0" w:color="auto"/>
            </w:tcBorders>
            <w:vAlign w:val="bottom"/>
          </w:tcPr>
          <w:p w:rsidR="00D4167E" w:rsidRDefault="00D4167E">
            <w:pPr>
              <w:rPr>
                <w:sz w:val="21"/>
                <w:szCs w:val="21"/>
              </w:rPr>
            </w:pPr>
          </w:p>
        </w:tc>
        <w:tc>
          <w:tcPr>
            <w:tcW w:w="3500" w:type="dxa"/>
            <w:tcBorders>
              <w:top w:val="single" w:sz="8" w:space="0" w:color="auto"/>
              <w:bottom w:val="single" w:sz="8" w:space="0" w:color="auto"/>
              <w:right w:val="single" w:sz="8" w:space="0" w:color="auto"/>
            </w:tcBorders>
            <w:vAlign w:val="bottom"/>
          </w:tcPr>
          <w:p w:rsidR="00D4167E" w:rsidRDefault="00D4167E">
            <w:pPr>
              <w:spacing w:line="248" w:lineRule="exact"/>
              <w:ind w:left="410"/>
              <w:jc w:val="center"/>
              <w:rPr>
                <w:sz w:val="20"/>
                <w:szCs w:val="20"/>
              </w:rPr>
            </w:pPr>
            <w:r>
              <w:rPr>
                <w:rFonts w:ascii="Times New Roman" w:eastAsia="Times New Roman" w:hAnsi="Times New Roman" w:cs="Times New Roman"/>
                <w:color w:val="00000A"/>
                <w:w w:val="97"/>
              </w:rPr>
              <w:t>Название</w:t>
            </w:r>
          </w:p>
        </w:tc>
        <w:tc>
          <w:tcPr>
            <w:tcW w:w="4800" w:type="dxa"/>
            <w:tcBorders>
              <w:top w:val="single" w:sz="8" w:space="0" w:color="auto"/>
              <w:bottom w:val="single" w:sz="8" w:space="0" w:color="auto"/>
              <w:right w:val="single" w:sz="8" w:space="0" w:color="auto"/>
            </w:tcBorders>
            <w:vAlign w:val="bottom"/>
          </w:tcPr>
          <w:p w:rsidR="00D4167E" w:rsidRDefault="00D4167E">
            <w:pPr>
              <w:spacing w:line="248" w:lineRule="exact"/>
              <w:ind w:left="390"/>
              <w:jc w:val="center"/>
              <w:rPr>
                <w:sz w:val="20"/>
                <w:szCs w:val="20"/>
              </w:rPr>
            </w:pPr>
            <w:r>
              <w:rPr>
                <w:rFonts w:ascii="Times New Roman" w:eastAsia="Times New Roman" w:hAnsi="Times New Roman" w:cs="Times New Roman"/>
                <w:color w:val="00000A"/>
                <w:w w:val="99"/>
              </w:rPr>
              <w:t>Форма сотрудничества</w:t>
            </w:r>
          </w:p>
        </w:tc>
      </w:tr>
      <w:tr w:rsidR="00D4167E">
        <w:trPr>
          <w:trHeight w:val="238"/>
        </w:trPr>
        <w:tc>
          <w:tcPr>
            <w:tcW w:w="440" w:type="dxa"/>
            <w:tcBorders>
              <w:left w:val="single" w:sz="8" w:space="0" w:color="auto"/>
              <w:right w:val="single" w:sz="8" w:space="0" w:color="auto"/>
            </w:tcBorders>
            <w:vAlign w:val="bottom"/>
          </w:tcPr>
          <w:p w:rsidR="00D4167E" w:rsidRDefault="00D4167E">
            <w:pPr>
              <w:spacing w:line="238" w:lineRule="exact"/>
              <w:ind w:right="50"/>
              <w:jc w:val="right"/>
              <w:rPr>
                <w:sz w:val="20"/>
                <w:szCs w:val="20"/>
              </w:rPr>
            </w:pPr>
            <w:r>
              <w:rPr>
                <w:rFonts w:ascii="Times New Roman" w:eastAsia="Times New Roman" w:hAnsi="Times New Roman" w:cs="Times New Roman"/>
                <w:color w:val="00000A"/>
              </w:rPr>
              <w:t>1.</w:t>
            </w:r>
          </w:p>
        </w:tc>
        <w:tc>
          <w:tcPr>
            <w:tcW w:w="3500" w:type="dxa"/>
            <w:tcBorders>
              <w:right w:val="single" w:sz="8" w:space="0" w:color="auto"/>
            </w:tcBorders>
            <w:vAlign w:val="bottom"/>
          </w:tcPr>
          <w:p w:rsidR="00D4167E" w:rsidRDefault="00D4167E">
            <w:pPr>
              <w:spacing w:line="238" w:lineRule="exact"/>
              <w:ind w:left="410"/>
              <w:jc w:val="center"/>
              <w:rPr>
                <w:sz w:val="20"/>
                <w:szCs w:val="20"/>
              </w:rPr>
            </w:pPr>
            <w:r>
              <w:rPr>
                <w:rFonts w:ascii="Times New Roman" w:eastAsia="Times New Roman" w:hAnsi="Times New Roman" w:cs="Times New Roman"/>
                <w:color w:val="00000A"/>
                <w:w w:val="99"/>
              </w:rPr>
              <w:t>МГТУ им. Носова г.</w:t>
            </w:r>
          </w:p>
        </w:tc>
        <w:tc>
          <w:tcPr>
            <w:tcW w:w="4800" w:type="dxa"/>
            <w:tcBorders>
              <w:right w:val="single" w:sz="8" w:space="0" w:color="auto"/>
            </w:tcBorders>
            <w:vAlign w:val="bottom"/>
          </w:tcPr>
          <w:p w:rsidR="00D4167E" w:rsidRDefault="00D4167E">
            <w:pPr>
              <w:spacing w:line="238" w:lineRule="exact"/>
              <w:ind w:left="390"/>
              <w:jc w:val="center"/>
              <w:rPr>
                <w:sz w:val="20"/>
                <w:szCs w:val="20"/>
              </w:rPr>
            </w:pPr>
            <w:r>
              <w:rPr>
                <w:rFonts w:ascii="Times New Roman" w:eastAsia="Times New Roman" w:hAnsi="Times New Roman" w:cs="Times New Roman"/>
                <w:color w:val="00000A"/>
                <w:w w:val="99"/>
              </w:rPr>
              <w:t>участие в олимпиадах и конкурсах</w:t>
            </w:r>
          </w:p>
        </w:tc>
      </w:tr>
      <w:tr w:rsidR="00D4167E">
        <w:trPr>
          <w:trHeight w:val="258"/>
        </w:trPr>
        <w:tc>
          <w:tcPr>
            <w:tcW w:w="440" w:type="dxa"/>
            <w:tcBorders>
              <w:left w:val="single" w:sz="8" w:space="0" w:color="auto"/>
              <w:bottom w:val="single" w:sz="8" w:space="0" w:color="auto"/>
              <w:right w:val="single" w:sz="8" w:space="0" w:color="auto"/>
            </w:tcBorders>
            <w:vAlign w:val="bottom"/>
          </w:tcPr>
          <w:p w:rsidR="00D4167E" w:rsidRDefault="00D4167E"/>
        </w:tc>
        <w:tc>
          <w:tcPr>
            <w:tcW w:w="3500" w:type="dxa"/>
            <w:tcBorders>
              <w:bottom w:val="single" w:sz="8" w:space="0" w:color="auto"/>
              <w:right w:val="single" w:sz="8" w:space="0" w:color="auto"/>
            </w:tcBorders>
            <w:vAlign w:val="bottom"/>
          </w:tcPr>
          <w:p w:rsidR="00D4167E" w:rsidRDefault="00D4167E">
            <w:pPr>
              <w:jc w:val="center"/>
              <w:rPr>
                <w:sz w:val="20"/>
                <w:szCs w:val="20"/>
              </w:rPr>
            </w:pPr>
            <w:r>
              <w:rPr>
                <w:rFonts w:ascii="Times New Roman" w:eastAsia="Times New Roman" w:hAnsi="Times New Roman" w:cs="Times New Roman"/>
                <w:color w:val="00000A"/>
                <w:w w:val="98"/>
              </w:rPr>
              <w:t>Магнитогорск</w:t>
            </w:r>
          </w:p>
        </w:tc>
        <w:tc>
          <w:tcPr>
            <w:tcW w:w="4800" w:type="dxa"/>
            <w:tcBorders>
              <w:bottom w:val="single" w:sz="8" w:space="0" w:color="auto"/>
              <w:right w:val="single" w:sz="8" w:space="0" w:color="auto"/>
            </w:tcBorders>
            <w:vAlign w:val="bottom"/>
          </w:tcPr>
          <w:p w:rsidR="00D4167E" w:rsidRDefault="00D4167E"/>
        </w:tc>
      </w:tr>
      <w:tr w:rsidR="00D4167E">
        <w:trPr>
          <w:trHeight w:val="238"/>
        </w:trPr>
        <w:tc>
          <w:tcPr>
            <w:tcW w:w="440" w:type="dxa"/>
            <w:tcBorders>
              <w:left w:val="single" w:sz="8" w:space="0" w:color="auto"/>
              <w:right w:val="single" w:sz="8" w:space="0" w:color="auto"/>
            </w:tcBorders>
            <w:vAlign w:val="bottom"/>
          </w:tcPr>
          <w:p w:rsidR="00D4167E" w:rsidRDefault="00D4167E">
            <w:pPr>
              <w:spacing w:line="238" w:lineRule="exact"/>
              <w:ind w:right="50"/>
              <w:jc w:val="right"/>
              <w:rPr>
                <w:sz w:val="20"/>
                <w:szCs w:val="20"/>
              </w:rPr>
            </w:pPr>
            <w:r>
              <w:rPr>
                <w:rFonts w:ascii="Times New Roman" w:eastAsia="Times New Roman" w:hAnsi="Times New Roman" w:cs="Times New Roman"/>
                <w:color w:val="00000A"/>
              </w:rPr>
              <w:t>2.</w:t>
            </w:r>
          </w:p>
        </w:tc>
        <w:tc>
          <w:tcPr>
            <w:tcW w:w="3500" w:type="dxa"/>
            <w:tcBorders>
              <w:right w:val="single" w:sz="8" w:space="0" w:color="auto"/>
            </w:tcBorders>
            <w:vAlign w:val="bottom"/>
          </w:tcPr>
          <w:p w:rsidR="00D4167E" w:rsidRDefault="00D4167E">
            <w:pPr>
              <w:spacing w:line="238" w:lineRule="exact"/>
              <w:ind w:left="410"/>
              <w:jc w:val="center"/>
              <w:rPr>
                <w:sz w:val="20"/>
                <w:szCs w:val="20"/>
              </w:rPr>
            </w:pPr>
            <w:r>
              <w:rPr>
                <w:rFonts w:ascii="Times New Roman" w:eastAsia="Times New Roman" w:hAnsi="Times New Roman" w:cs="Times New Roman"/>
                <w:color w:val="00000A"/>
                <w:w w:val="98"/>
              </w:rPr>
              <w:t>БГПУ им. М.Акмуллы г.</w:t>
            </w:r>
          </w:p>
        </w:tc>
        <w:tc>
          <w:tcPr>
            <w:tcW w:w="4800" w:type="dxa"/>
            <w:tcBorders>
              <w:right w:val="single" w:sz="8" w:space="0" w:color="auto"/>
            </w:tcBorders>
            <w:vAlign w:val="bottom"/>
          </w:tcPr>
          <w:p w:rsidR="00D4167E" w:rsidRDefault="00D4167E">
            <w:pPr>
              <w:spacing w:line="238" w:lineRule="exact"/>
              <w:ind w:left="390"/>
              <w:jc w:val="center"/>
              <w:rPr>
                <w:sz w:val="20"/>
                <w:szCs w:val="20"/>
              </w:rPr>
            </w:pPr>
            <w:r>
              <w:rPr>
                <w:rFonts w:ascii="Times New Roman" w:eastAsia="Times New Roman" w:hAnsi="Times New Roman" w:cs="Times New Roman"/>
                <w:color w:val="00000A"/>
                <w:w w:val="99"/>
              </w:rPr>
              <w:t>участие в языковой школе , участие в</w:t>
            </w:r>
          </w:p>
        </w:tc>
      </w:tr>
      <w:tr w:rsidR="00D4167E">
        <w:trPr>
          <w:trHeight w:val="258"/>
        </w:trPr>
        <w:tc>
          <w:tcPr>
            <w:tcW w:w="440" w:type="dxa"/>
            <w:tcBorders>
              <w:left w:val="single" w:sz="8" w:space="0" w:color="auto"/>
              <w:bottom w:val="single" w:sz="8" w:space="0" w:color="auto"/>
              <w:right w:val="single" w:sz="8" w:space="0" w:color="auto"/>
            </w:tcBorders>
            <w:vAlign w:val="bottom"/>
          </w:tcPr>
          <w:p w:rsidR="00D4167E" w:rsidRDefault="00D4167E"/>
        </w:tc>
        <w:tc>
          <w:tcPr>
            <w:tcW w:w="3500" w:type="dxa"/>
            <w:tcBorders>
              <w:bottom w:val="single" w:sz="8" w:space="0" w:color="auto"/>
              <w:right w:val="single" w:sz="8" w:space="0" w:color="auto"/>
            </w:tcBorders>
            <w:vAlign w:val="bottom"/>
          </w:tcPr>
          <w:p w:rsidR="00D4167E" w:rsidRDefault="00D4167E">
            <w:pPr>
              <w:jc w:val="center"/>
              <w:rPr>
                <w:sz w:val="20"/>
                <w:szCs w:val="20"/>
              </w:rPr>
            </w:pPr>
            <w:r>
              <w:rPr>
                <w:rFonts w:ascii="Times New Roman" w:eastAsia="Times New Roman" w:hAnsi="Times New Roman" w:cs="Times New Roman"/>
                <w:color w:val="00000A"/>
              </w:rPr>
              <w:t>Уфа</w:t>
            </w:r>
          </w:p>
        </w:tc>
        <w:tc>
          <w:tcPr>
            <w:tcW w:w="4800" w:type="dxa"/>
            <w:tcBorders>
              <w:bottom w:val="single" w:sz="8" w:space="0" w:color="auto"/>
              <w:right w:val="single" w:sz="8" w:space="0" w:color="auto"/>
            </w:tcBorders>
            <w:vAlign w:val="bottom"/>
          </w:tcPr>
          <w:p w:rsidR="00D4167E" w:rsidRDefault="00D4167E">
            <w:pPr>
              <w:ind w:left="1880"/>
              <w:rPr>
                <w:sz w:val="20"/>
                <w:szCs w:val="20"/>
              </w:rPr>
            </w:pPr>
            <w:r>
              <w:rPr>
                <w:rFonts w:ascii="Times New Roman" w:eastAsia="Times New Roman" w:hAnsi="Times New Roman" w:cs="Times New Roman"/>
                <w:color w:val="00000A"/>
              </w:rPr>
              <w:t>олимпиаде</w:t>
            </w:r>
          </w:p>
        </w:tc>
      </w:tr>
      <w:tr w:rsidR="00D4167E" w:rsidTr="00CA1281">
        <w:trPr>
          <w:trHeight w:val="243"/>
        </w:trPr>
        <w:tc>
          <w:tcPr>
            <w:tcW w:w="440" w:type="dxa"/>
            <w:tcBorders>
              <w:left w:val="single" w:sz="8" w:space="0" w:color="auto"/>
              <w:bottom w:val="single" w:sz="4" w:space="0" w:color="auto"/>
              <w:right w:val="single" w:sz="8" w:space="0" w:color="auto"/>
            </w:tcBorders>
            <w:vAlign w:val="bottom"/>
          </w:tcPr>
          <w:p w:rsidR="00D4167E" w:rsidRDefault="00D4167E">
            <w:pPr>
              <w:spacing w:line="242" w:lineRule="exact"/>
              <w:ind w:right="50"/>
              <w:jc w:val="right"/>
              <w:rPr>
                <w:sz w:val="20"/>
                <w:szCs w:val="20"/>
              </w:rPr>
            </w:pPr>
            <w:r>
              <w:rPr>
                <w:rFonts w:ascii="Times New Roman" w:eastAsia="Times New Roman" w:hAnsi="Times New Roman" w:cs="Times New Roman"/>
                <w:color w:val="00000A"/>
              </w:rPr>
              <w:t>3.</w:t>
            </w:r>
          </w:p>
        </w:tc>
        <w:tc>
          <w:tcPr>
            <w:tcW w:w="3500" w:type="dxa"/>
            <w:tcBorders>
              <w:bottom w:val="single" w:sz="4" w:space="0" w:color="auto"/>
              <w:right w:val="single" w:sz="8" w:space="0" w:color="auto"/>
            </w:tcBorders>
            <w:vAlign w:val="bottom"/>
          </w:tcPr>
          <w:p w:rsidR="00D4167E" w:rsidRDefault="00D4167E">
            <w:pPr>
              <w:spacing w:line="242" w:lineRule="exact"/>
              <w:ind w:left="430"/>
              <w:jc w:val="center"/>
              <w:rPr>
                <w:sz w:val="20"/>
                <w:szCs w:val="20"/>
              </w:rPr>
            </w:pPr>
            <w:r>
              <w:rPr>
                <w:rFonts w:ascii="Times New Roman" w:eastAsia="Times New Roman" w:hAnsi="Times New Roman" w:cs="Times New Roman"/>
                <w:color w:val="00000A"/>
                <w:w w:val="98"/>
              </w:rPr>
              <w:t>ЮУрГУ</w:t>
            </w:r>
          </w:p>
        </w:tc>
        <w:tc>
          <w:tcPr>
            <w:tcW w:w="4800" w:type="dxa"/>
            <w:tcBorders>
              <w:bottom w:val="single" w:sz="4" w:space="0" w:color="auto"/>
              <w:right w:val="single" w:sz="8" w:space="0" w:color="auto"/>
            </w:tcBorders>
            <w:vAlign w:val="bottom"/>
          </w:tcPr>
          <w:p w:rsidR="00D4167E" w:rsidRDefault="00D4167E">
            <w:pPr>
              <w:spacing w:line="242" w:lineRule="exact"/>
              <w:ind w:left="410"/>
              <w:jc w:val="center"/>
              <w:rPr>
                <w:sz w:val="20"/>
                <w:szCs w:val="20"/>
              </w:rPr>
            </w:pPr>
            <w:r>
              <w:rPr>
                <w:rFonts w:ascii="Times New Roman" w:eastAsia="Times New Roman" w:hAnsi="Times New Roman" w:cs="Times New Roman"/>
                <w:color w:val="00000A"/>
                <w:w w:val="99"/>
              </w:rPr>
              <w:t>экскурсии в рамках профилизации</w:t>
            </w:r>
          </w:p>
        </w:tc>
      </w:tr>
      <w:tr w:rsidR="00D4167E" w:rsidTr="00CA1281">
        <w:trPr>
          <w:trHeight w:val="243"/>
        </w:trPr>
        <w:tc>
          <w:tcPr>
            <w:tcW w:w="440" w:type="dxa"/>
            <w:tcBorders>
              <w:top w:val="single" w:sz="4" w:space="0" w:color="auto"/>
              <w:left w:val="single" w:sz="4" w:space="0" w:color="auto"/>
              <w:bottom w:val="single" w:sz="4" w:space="0" w:color="auto"/>
              <w:right w:val="single" w:sz="4" w:space="0" w:color="auto"/>
            </w:tcBorders>
            <w:vAlign w:val="bottom"/>
          </w:tcPr>
          <w:p w:rsidR="00D4167E" w:rsidRDefault="00D4167E">
            <w:pPr>
              <w:spacing w:line="242" w:lineRule="exact"/>
              <w:ind w:right="50"/>
              <w:jc w:val="right"/>
              <w:rPr>
                <w:sz w:val="20"/>
                <w:szCs w:val="20"/>
              </w:rPr>
            </w:pPr>
            <w:r>
              <w:rPr>
                <w:rFonts w:ascii="Times New Roman" w:eastAsia="Times New Roman" w:hAnsi="Times New Roman" w:cs="Times New Roman"/>
                <w:color w:val="00000A"/>
              </w:rPr>
              <w:t>4.</w:t>
            </w:r>
          </w:p>
        </w:tc>
        <w:tc>
          <w:tcPr>
            <w:tcW w:w="3500" w:type="dxa"/>
            <w:tcBorders>
              <w:top w:val="single" w:sz="4" w:space="0" w:color="auto"/>
              <w:left w:val="single" w:sz="4" w:space="0" w:color="auto"/>
              <w:bottom w:val="single" w:sz="4" w:space="0" w:color="auto"/>
              <w:right w:val="single" w:sz="4" w:space="0" w:color="auto"/>
            </w:tcBorders>
            <w:vAlign w:val="bottom"/>
          </w:tcPr>
          <w:p w:rsidR="00D4167E" w:rsidRDefault="00D4167E">
            <w:pPr>
              <w:spacing w:line="242" w:lineRule="exact"/>
              <w:ind w:left="430"/>
              <w:jc w:val="center"/>
              <w:rPr>
                <w:sz w:val="20"/>
                <w:szCs w:val="20"/>
              </w:rPr>
            </w:pPr>
            <w:r>
              <w:rPr>
                <w:rFonts w:ascii="Times New Roman" w:eastAsia="Times New Roman" w:hAnsi="Times New Roman" w:cs="Times New Roman"/>
                <w:color w:val="00000A"/>
                <w:w w:val="93"/>
              </w:rPr>
              <w:t>УрФУ</w:t>
            </w:r>
          </w:p>
        </w:tc>
        <w:tc>
          <w:tcPr>
            <w:tcW w:w="4800" w:type="dxa"/>
            <w:tcBorders>
              <w:top w:val="single" w:sz="4" w:space="0" w:color="auto"/>
              <w:left w:val="single" w:sz="4" w:space="0" w:color="auto"/>
              <w:bottom w:val="single" w:sz="4" w:space="0" w:color="auto"/>
              <w:right w:val="single" w:sz="4" w:space="0" w:color="auto"/>
            </w:tcBorders>
            <w:vAlign w:val="bottom"/>
          </w:tcPr>
          <w:p w:rsidR="00D4167E" w:rsidRDefault="00D4167E">
            <w:pPr>
              <w:spacing w:line="242" w:lineRule="exact"/>
              <w:ind w:left="410"/>
              <w:jc w:val="center"/>
              <w:rPr>
                <w:rFonts w:ascii="Times New Roman" w:eastAsia="Times New Roman" w:hAnsi="Times New Roman" w:cs="Times New Roman"/>
                <w:color w:val="00000A"/>
              </w:rPr>
            </w:pPr>
            <w:r>
              <w:rPr>
                <w:rFonts w:ascii="Times New Roman" w:eastAsia="Times New Roman" w:hAnsi="Times New Roman" w:cs="Times New Roman"/>
                <w:color w:val="00000A"/>
              </w:rPr>
              <w:t>участие в программе</w:t>
            </w:r>
          </w:p>
          <w:p w:rsidR="00CA1281" w:rsidRDefault="00CA1281">
            <w:pPr>
              <w:spacing w:line="242" w:lineRule="exact"/>
              <w:ind w:left="410"/>
              <w:jc w:val="center"/>
              <w:rPr>
                <w:sz w:val="20"/>
                <w:szCs w:val="20"/>
              </w:rPr>
            </w:pPr>
          </w:p>
        </w:tc>
      </w:tr>
      <w:tr w:rsidR="00CA1281" w:rsidTr="00CA1281">
        <w:trPr>
          <w:trHeight w:val="243"/>
        </w:trPr>
        <w:tc>
          <w:tcPr>
            <w:tcW w:w="440" w:type="dxa"/>
            <w:tcBorders>
              <w:top w:val="single" w:sz="4" w:space="0" w:color="auto"/>
              <w:left w:val="single" w:sz="4" w:space="0" w:color="auto"/>
              <w:bottom w:val="single" w:sz="4" w:space="0" w:color="auto"/>
              <w:right w:val="single" w:sz="4" w:space="0" w:color="auto"/>
            </w:tcBorders>
            <w:vAlign w:val="bottom"/>
          </w:tcPr>
          <w:p w:rsidR="00CA1281" w:rsidRPr="00CA1281" w:rsidRDefault="00CA1281" w:rsidP="00CA1281">
            <w:pPr>
              <w:spacing w:line="242" w:lineRule="exact"/>
              <w:ind w:right="50"/>
              <w:jc w:val="right"/>
              <w:rPr>
                <w:rFonts w:ascii="Times New Roman" w:eastAsia="Times New Roman" w:hAnsi="Times New Roman" w:cs="Times New Roman"/>
                <w:color w:val="00000A"/>
              </w:rPr>
            </w:pPr>
            <w:r w:rsidRPr="00CA1281">
              <w:rPr>
                <w:rFonts w:ascii="Times New Roman" w:eastAsia="Times New Roman" w:hAnsi="Times New Roman" w:cs="Times New Roman"/>
                <w:color w:val="00000A"/>
              </w:rPr>
              <w:t>5.</w:t>
            </w:r>
            <w:r>
              <w:rPr>
                <w:rFonts w:ascii="Times New Roman" w:eastAsia="Times New Roman" w:hAnsi="Times New Roman" w:cs="Times New Roman"/>
                <w:color w:val="00000A"/>
              </w:rPr>
              <w:t xml:space="preserve"> </w:t>
            </w:r>
          </w:p>
        </w:tc>
        <w:tc>
          <w:tcPr>
            <w:tcW w:w="3500" w:type="dxa"/>
            <w:tcBorders>
              <w:top w:val="single" w:sz="4" w:space="0" w:color="auto"/>
              <w:left w:val="single" w:sz="4" w:space="0" w:color="auto"/>
              <w:bottom w:val="single" w:sz="4" w:space="0" w:color="auto"/>
              <w:right w:val="single" w:sz="4" w:space="0" w:color="auto"/>
            </w:tcBorders>
            <w:vAlign w:val="bottom"/>
          </w:tcPr>
          <w:p w:rsidR="00CA1281" w:rsidRDefault="00CA1281">
            <w:pPr>
              <w:spacing w:line="242" w:lineRule="exact"/>
              <w:ind w:left="430"/>
              <w:jc w:val="center"/>
              <w:rPr>
                <w:rFonts w:ascii="Times New Roman" w:eastAsia="Times New Roman" w:hAnsi="Times New Roman" w:cs="Times New Roman"/>
                <w:color w:val="00000A"/>
                <w:w w:val="93"/>
              </w:rPr>
            </w:pPr>
            <w:r>
              <w:rPr>
                <w:rFonts w:ascii="Times New Roman" w:eastAsia="Times New Roman" w:hAnsi="Times New Roman" w:cs="Times New Roman"/>
                <w:color w:val="00000A"/>
                <w:w w:val="93"/>
              </w:rPr>
              <w:t xml:space="preserve">Учалинский колледж горной промышленности </w:t>
            </w:r>
          </w:p>
        </w:tc>
        <w:tc>
          <w:tcPr>
            <w:tcW w:w="4800" w:type="dxa"/>
            <w:tcBorders>
              <w:top w:val="single" w:sz="4" w:space="0" w:color="auto"/>
              <w:left w:val="single" w:sz="4" w:space="0" w:color="auto"/>
              <w:bottom w:val="single" w:sz="4" w:space="0" w:color="auto"/>
              <w:right w:val="single" w:sz="4" w:space="0" w:color="auto"/>
            </w:tcBorders>
            <w:vAlign w:val="bottom"/>
          </w:tcPr>
          <w:p w:rsidR="00CA1281" w:rsidRDefault="00CA1281">
            <w:pPr>
              <w:spacing w:line="242" w:lineRule="exact"/>
              <w:ind w:left="410"/>
              <w:jc w:val="center"/>
              <w:rPr>
                <w:rFonts w:ascii="Times New Roman" w:eastAsia="Times New Roman" w:hAnsi="Times New Roman" w:cs="Times New Roman"/>
                <w:color w:val="00000A"/>
              </w:rPr>
            </w:pPr>
            <w:r>
              <w:rPr>
                <w:rFonts w:ascii="Times New Roman" w:eastAsia="Times New Roman" w:hAnsi="Times New Roman" w:cs="Times New Roman"/>
                <w:color w:val="00000A"/>
              </w:rPr>
              <w:t>УЧАСТИЕ В МЕРОПРИЯТИЯХ</w:t>
            </w:r>
          </w:p>
        </w:tc>
      </w:tr>
    </w:tbl>
    <w:p w:rsidR="00D4167E" w:rsidRDefault="00D4167E">
      <w:pPr>
        <w:spacing w:line="200" w:lineRule="exact"/>
        <w:rPr>
          <w:sz w:val="20"/>
          <w:szCs w:val="20"/>
        </w:rPr>
      </w:pPr>
    </w:p>
    <w:p w:rsidR="00A306B0" w:rsidRDefault="00A306B0" w:rsidP="00A306B0">
      <w:pPr>
        <w:spacing w:line="271" w:lineRule="exact"/>
        <w:rPr>
          <w:sz w:val="20"/>
          <w:szCs w:val="20"/>
        </w:rPr>
      </w:pPr>
    </w:p>
    <w:p w:rsidR="00A306B0" w:rsidRDefault="00A306B0" w:rsidP="00A306B0">
      <w:pPr>
        <w:numPr>
          <w:ilvl w:val="0"/>
          <w:numId w:val="206"/>
        </w:numPr>
        <w:tabs>
          <w:tab w:val="left" w:pos="600"/>
        </w:tabs>
        <w:spacing w:after="0" w:line="240" w:lineRule="auto"/>
        <w:ind w:left="600" w:hanging="240"/>
        <w:rPr>
          <w:rFonts w:eastAsia="Times New Roman"/>
          <w:b/>
          <w:bCs/>
          <w:color w:val="00000A"/>
          <w:sz w:val="24"/>
          <w:szCs w:val="24"/>
        </w:rPr>
      </w:pPr>
      <w:r>
        <w:rPr>
          <w:rFonts w:ascii="Times New Roman" w:eastAsia="Times New Roman" w:hAnsi="Times New Roman" w:cs="Times New Roman"/>
          <w:b/>
          <w:bCs/>
          <w:color w:val="00000A"/>
          <w:sz w:val="24"/>
          <w:szCs w:val="24"/>
        </w:rPr>
        <w:t>Направление использования бюджетных средств</w:t>
      </w:r>
    </w:p>
    <w:p w:rsidR="00A306B0" w:rsidRDefault="00A306B0" w:rsidP="00A306B0">
      <w:pPr>
        <w:spacing w:line="20" w:lineRule="exact"/>
        <w:rPr>
          <w:sz w:val="20"/>
          <w:szCs w:val="20"/>
        </w:rPr>
      </w:pPr>
      <w:r>
        <w:rPr>
          <w:noProof/>
          <w:sz w:val="20"/>
          <w:szCs w:val="20"/>
        </w:rPr>
        <mc:AlternateContent>
          <mc:Choice Requires="wps">
            <w:drawing>
              <wp:anchor distT="0" distB="0" distL="114300" distR="114300" simplePos="0" relativeHeight="252187648" behindDoc="1" locked="0" layoutInCell="0" allowOverlap="1" wp14:anchorId="6F6918C8" wp14:editId="2DE8A938">
                <wp:simplePos x="0" y="0"/>
                <wp:positionH relativeFrom="column">
                  <wp:posOffset>76200</wp:posOffset>
                </wp:positionH>
                <wp:positionV relativeFrom="paragraph">
                  <wp:posOffset>-6985</wp:posOffset>
                </wp:positionV>
                <wp:extent cx="3685540" cy="0"/>
                <wp:effectExtent l="0" t="0" r="0" b="0"/>
                <wp:wrapNone/>
                <wp:docPr id="341"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5540" cy="4763"/>
                        </a:xfrm>
                        <a:prstGeom prst="line">
                          <a:avLst/>
                        </a:prstGeom>
                        <a:solidFill>
                          <a:srgbClr val="FFFFFF"/>
                        </a:solidFill>
                        <a:ln w="15240">
                          <a:solidFill>
                            <a:srgbClr val="00000A"/>
                          </a:solidFill>
                          <a:miter lim="800000"/>
                          <a:headEnd/>
                          <a:tailEnd/>
                        </a:ln>
                      </wps:spPr>
                      <wps:bodyPr/>
                    </wps:wsp>
                  </a:graphicData>
                </a:graphic>
              </wp:anchor>
            </w:drawing>
          </mc:Choice>
          <mc:Fallback>
            <w:pict>
              <v:line w14:anchorId="36F1A3F5" id="Shape 20" o:spid="_x0000_s1026" style="position:absolute;z-index:-251128832;visibility:visible;mso-wrap-style:square;mso-wrap-distance-left:9pt;mso-wrap-distance-top:0;mso-wrap-distance-right:9pt;mso-wrap-distance-bottom:0;mso-position-horizontal:absolute;mso-position-horizontal-relative:text;mso-position-vertical:absolute;mso-position-vertical-relative:text" from="6pt,-.55pt" to="296.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" o:allowincell="f" filled="t" strokecolor="#00000a" strokeweight="1.2pt">
                <v:stroke joinstyle="miter"/>
                <o:lock v:ext="edit" shapetype="f"/>
              </v:line>
            </w:pict>
          </mc:Fallback>
        </mc:AlternateContent>
      </w:r>
    </w:p>
    <w:p w:rsidR="00A306B0" w:rsidRDefault="00A306B0" w:rsidP="00A306B0">
      <w:pPr>
        <w:spacing w:line="264" w:lineRule="exact"/>
        <w:rPr>
          <w:sz w:val="20"/>
          <w:szCs w:val="20"/>
        </w:rPr>
      </w:pPr>
    </w:p>
    <w:p w:rsidR="00A306B0" w:rsidRPr="00A306B0" w:rsidRDefault="00A306B0" w:rsidP="00A306B0">
      <w:pPr>
        <w:ind w:left="120" w:right="360"/>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 xml:space="preserve">     Бюджет за 2019 год составил – 47 256 320,85., из них получено из средств бюджета МР Учалинский район – 7 325 463,68 руб., бюджета РБ – 38 724 661,03., внебюджетных средств – 586 527,30 руб. </w:t>
      </w:r>
    </w:p>
    <w:p w:rsidR="00A306B0" w:rsidRPr="00A306B0" w:rsidRDefault="00A306B0" w:rsidP="00A306B0">
      <w:pPr>
        <w:ind w:left="120" w:right="360"/>
        <w:rPr>
          <w:rFonts w:ascii="Times New Roman" w:hAnsi="Times New Roman" w:cs="Times New Roman"/>
          <w:sz w:val="24"/>
          <w:szCs w:val="24"/>
        </w:rPr>
      </w:pPr>
      <w:r w:rsidRPr="00A306B0">
        <w:rPr>
          <w:rFonts w:ascii="Times New Roman" w:eastAsia="Times New Roman" w:hAnsi="Times New Roman" w:cs="Times New Roman"/>
          <w:sz w:val="24"/>
          <w:szCs w:val="24"/>
        </w:rPr>
        <w:t>Направления использования бюджетных средств: В том числе:</w:t>
      </w:r>
    </w:p>
    <w:p w:rsidR="00A306B0" w:rsidRPr="00A306B0" w:rsidRDefault="00A306B0" w:rsidP="00A306B0">
      <w:pPr>
        <w:spacing w:line="264" w:lineRule="exact"/>
        <w:rPr>
          <w:rFonts w:ascii="Times New Roman" w:hAnsi="Times New Roman" w:cs="Times New Roman"/>
          <w:sz w:val="24"/>
          <w:szCs w:val="24"/>
        </w:rPr>
      </w:pPr>
    </w:p>
    <w:p w:rsidR="00A306B0" w:rsidRPr="00A306B0" w:rsidRDefault="00A306B0" w:rsidP="00A306B0">
      <w:pPr>
        <w:ind w:left="120"/>
        <w:rPr>
          <w:rFonts w:ascii="Times New Roman" w:hAnsi="Times New Roman" w:cs="Times New Roman"/>
          <w:sz w:val="24"/>
          <w:szCs w:val="24"/>
        </w:rPr>
      </w:pPr>
      <w:r w:rsidRPr="00A306B0">
        <w:rPr>
          <w:rFonts w:ascii="Times New Roman" w:eastAsia="Times New Roman" w:hAnsi="Times New Roman" w:cs="Times New Roman"/>
          <w:sz w:val="24"/>
          <w:szCs w:val="24"/>
        </w:rPr>
        <w:t>1.- э/энергия ООО «ЭСКБ»-254 151,87 руб.</w:t>
      </w:r>
    </w:p>
    <w:p w:rsidR="00A306B0" w:rsidRPr="00A306B0" w:rsidRDefault="00A306B0" w:rsidP="00A306B0">
      <w:pPr>
        <w:numPr>
          <w:ilvl w:val="0"/>
          <w:numId w:val="207"/>
        </w:numPr>
        <w:tabs>
          <w:tab w:val="left" w:pos="260"/>
        </w:tabs>
        <w:spacing w:after="0" w:line="240" w:lineRule="auto"/>
        <w:ind w:left="260" w:hanging="140"/>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теплоснабжение ОАО «УТС» - 1 937 662,23 руб.</w:t>
      </w:r>
    </w:p>
    <w:p w:rsidR="00A306B0" w:rsidRPr="00A306B0" w:rsidRDefault="00A306B0" w:rsidP="00A306B0">
      <w:pPr>
        <w:numPr>
          <w:ilvl w:val="0"/>
          <w:numId w:val="207"/>
        </w:numPr>
        <w:tabs>
          <w:tab w:val="left" w:pos="260"/>
        </w:tabs>
        <w:spacing w:after="0" w:line="240" w:lineRule="auto"/>
        <w:ind w:left="260" w:hanging="140"/>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холодное водоснабжение «МУП Учалыводоканал» - 81547,28 руб.</w:t>
      </w:r>
    </w:p>
    <w:p w:rsidR="00A306B0" w:rsidRPr="00A306B0" w:rsidRDefault="00A306B0" w:rsidP="00A306B0">
      <w:pPr>
        <w:numPr>
          <w:ilvl w:val="0"/>
          <w:numId w:val="207"/>
        </w:numPr>
        <w:tabs>
          <w:tab w:val="left" w:pos="260"/>
        </w:tabs>
        <w:spacing w:after="0" w:line="240" w:lineRule="auto"/>
        <w:ind w:left="260" w:hanging="140"/>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водоотведение «Муп Учалыводоканал» - 85 416,44 руб.</w:t>
      </w:r>
    </w:p>
    <w:p w:rsidR="00A306B0" w:rsidRPr="00A306B0" w:rsidRDefault="00A306B0" w:rsidP="00A306B0">
      <w:pPr>
        <w:numPr>
          <w:ilvl w:val="0"/>
          <w:numId w:val="208"/>
        </w:numPr>
        <w:tabs>
          <w:tab w:val="left" w:pos="360"/>
        </w:tabs>
        <w:spacing w:after="0" w:line="240" w:lineRule="auto"/>
        <w:ind w:left="360" w:hanging="240"/>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Налог на имущество – 185 683 руб.</w:t>
      </w:r>
    </w:p>
    <w:p w:rsidR="00A306B0" w:rsidRPr="00A306B0" w:rsidRDefault="00A306B0" w:rsidP="00A306B0">
      <w:pPr>
        <w:numPr>
          <w:ilvl w:val="0"/>
          <w:numId w:val="208"/>
        </w:numPr>
        <w:tabs>
          <w:tab w:val="left" w:pos="360"/>
        </w:tabs>
        <w:spacing w:after="0" w:line="240" w:lineRule="auto"/>
        <w:ind w:left="360" w:hanging="240"/>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Земельный налог – 34786 руб.</w:t>
      </w:r>
    </w:p>
    <w:p w:rsidR="00A306B0" w:rsidRPr="00A306B0" w:rsidRDefault="00A306B0" w:rsidP="00A306B0">
      <w:pPr>
        <w:tabs>
          <w:tab w:val="left" w:pos="7540"/>
        </w:tabs>
        <w:ind w:left="120"/>
        <w:rPr>
          <w:rFonts w:ascii="Times New Roman" w:hAnsi="Times New Roman" w:cs="Times New Roman"/>
          <w:sz w:val="24"/>
          <w:szCs w:val="24"/>
        </w:rPr>
      </w:pPr>
      <w:r w:rsidRPr="00A306B0">
        <w:rPr>
          <w:rFonts w:ascii="Times New Roman" w:eastAsia="Times New Roman" w:hAnsi="Times New Roman" w:cs="Times New Roman"/>
          <w:sz w:val="24"/>
          <w:szCs w:val="24"/>
        </w:rPr>
        <w:t>4. Расходы на оплату труда и начисления на оплату труда составили –</w:t>
      </w:r>
      <w:r w:rsidRPr="00A306B0">
        <w:rPr>
          <w:rFonts w:ascii="Times New Roman" w:hAnsi="Times New Roman" w:cs="Times New Roman"/>
          <w:sz w:val="24"/>
          <w:szCs w:val="24"/>
        </w:rPr>
        <w:tab/>
      </w:r>
      <w:r w:rsidRPr="00A306B0">
        <w:rPr>
          <w:rFonts w:ascii="Times New Roman" w:eastAsia="Times New Roman" w:hAnsi="Times New Roman" w:cs="Times New Roman"/>
          <w:sz w:val="24"/>
          <w:szCs w:val="24"/>
        </w:rPr>
        <w:t>38 355 256,89 руб.</w:t>
      </w:r>
    </w:p>
    <w:p w:rsidR="00A306B0" w:rsidRPr="00A306B0" w:rsidRDefault="00A306B0" w:rsidP="00A306B0">
      <w:pPr>
        <w:ind w:left="120"/>
        <w:rPr>
          <w:rFonts w:ascii="Times New Roman" w:hAnsi="Times New Roman" w:cs="Times New Roman"/>
          <w:sz w:val="24"/>
          <w:szCs w:val="24"/>
        </w:rPr>
      </w:pPr>
      <w:r w:rsidRPr="00A306B0">
        <w:rPr>
          <w:rFonts w:ascii="Times New Roman" w:eastAsia="Times New Roman" w:hAnsi="Times New Roman" w:cs="Times New Roman"/>
          <w:sz w:val="24"/>
          <w:szCs w:val="24"/>
        </w:rPr>
        <w:t>в том числе из средств бюджета РБ – 37 432 671,03 руб.</w:t>
      </w:r>
    </w:p>
    <w:p w:rsidR="00A306B0" w:rsidRPr="00A306B0" w:rsidRDefault="00A306B0" w:rsidP="00A306B0">
      <w:pPr>
        <w:ind w:left="120"/>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из средств бюджета МР Учалинский район – 922 585,86 руб.</w:t>
      </w:r>
    </w:p>
    <w:p w:rsidR="00A306B0" w:rsidRPr="00A306B0" w:rsidRDefault="00A306B0" w:rsidP="00A306B0">
      <w:pPr>
        <w:ind w:left="120"/>
        <w:rPr>
          <w:rFonts w:ascii="Times New Roman" w:hAnsi="Times New Roman" w:cs="Times New Roman"/>
          <w:sz w:val="24"/>
          <w:szCs w:val="24"/>
        </w:rPr>
      </w:pPr>
      <w:r w:rsidRPr="00A306B0">
        <w:rPr>
          <w:rFonts w:ascii="Times New Roman" w:eastAsia="Times New Roman" w:hAnsi="Times New Roman" w:cs="Times New Roman"/>
          <w:sz w:val="24"/>
          <w:szCs w:val="24"/>
        </w:rPr>
        <w:t>5.</w:t>
      </w:r>
      <w:r w:rsidRPr="00A306B0">
        <w:rPr>
          <w:rFonts w:ascii="Times New Roman" w:hAnsi="Times New Roman" w:cs="Times New Roman"/>
          <w:sz w:val="24"/>
          <w:szCs w:val="24"/>
        </w:rPr>
        <w:t xml:space="preserve"> Единовременное пособие молодым специалистам за счет средств РБ – 44 028,43</w:t>
      </w:r>
    </w:p>
    <w:p w:rsidR="00A306B0" w:rsidRPr="00A306B0" w:rsidRDefault="00A306B0" w:rsidP="00A306B0">
      <w:pPr>
        <w:pStyle w:val="a6"/>
        <w:numPr>
          <w:ilvl w:val="0"/>
          <w:numId w:val="211"/>
        </w:numPr>
        <w:tabs>
          <w:tab w:val="left" w:pos="360"/>
        </w:tabs>
        <w:spacing w:after="0" w:line="240" w:lineRule="auto"/>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lastRenderedPageBreak/>
        <w:t>Расходы на услуги связи и интернета составили – 36 438,92  руб.</w:t>
      </w:r>
    </w:p>
    <w:p w:rsidR="00A306B0" w:rsidRPr="00A306B0" w:rsidRDefault="00A306B0" w:rsidP="00A306B0">
      <w:pPr>
        <w:numPr>
          <w:ilvl w:val="0"/>
          <w:numId w:val="209"/>
        </w:numPr>
        <w:tabs>
          <w:tab w:val="left" w:pos="360"/>
        </w:tabs>
        <w:spacing w:after="0" w:line="240" w:lineRule="auto"/>
        <w:ind w:left="360" w:hanging="240"/>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Расходы за услуги утилизации отходов, поставка периодических изданий, услуги вахтеров-гардеробщиков составили – 484 523,35 руб.</w:t>
      </w:r>
    </w:p>
    <w:p w:rsidR="00A306B0" w:rsidRPr="00A306B0" w:rsidRDefault="00A306B0" w:rsidP="00A306B0">
      <w:pPr>
        <w:numPr>
          <w:ilvl w:val="0"/>
          <w:numId w:val="209"/>
        </w:numPr>
        <w:tabs>
          <w:tab w:val="left" w:pos="360"/>
        </w:tabs>
        <w:spacing w:after="0" w:line="240" w:lineRule="auto"/>
        <w:ind w:left="360" w:hanging="240"/>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Расходы по содержанию имущества (уборка помещений)  – 1400 213,57 руб.</w:t>
      </w:r>
    </w:p>
    <w:p w:rsidR="00A306B0" w:rsidRPr="00A306B0" w:rsidRDefault="00A306B0" w:rsidP="00A306B0">
      <w:pPr>
        <w:ind w:left="120"/>
        <w:rPr>
          <w:rFonts w:ascii="Times New Roman" w:hAnsi="Times New Roman" w:cs="Times New Roman"/>
          <w:sz w:val="24"/>
          <w:szCs w:val="24"/>
        </w:rPr>
      </w:pPr>
      <w:r w:rsidRPr="00A306B0">
        <w:rPr>
          <w:rFonts w:ascii="Times New Roman" w:eastAsia="Times New Roman" w:hAnsi="Times New Roman" w:cs="Times New Roman"/>
          <w:sz w:val="24"/>
          <w:szCs w:val="24"/>
        </w:rPr>
        <w:t>10.Расходы по тех.обслуживанию помещений (ООО «Строймонтаж») -  486159,84 руб.</w:t>
      </w:r>
    </w:p>
    <w:p w:rsidR="00A306B0" w:rsidRPr="00A306B0" w:rsidRDefault="00A306B0" w:rsidP="00A306B0">
      <w:pPr>
        <w:numPr>
          <w:ilvl w:val="0"/>
          <w:numId w:val="210"/>
        </w:numPr>
        <w:tabs>
          <w:tab w:val="left" w:pos="480"/>
        </w:tabs>
        <w:spacing w:after="0" w:line="240" w:lineRule="auto"/>
        <w:ind w:left="480" w:hanging="360"/>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Расходы по тех.обслуживанию пожарной сигнализации («МОУ ДПК») – 66 090 руб.</w:t>
      </w:r>
    </w:p>
    <w:p w:rsidR="00A306B0" w:rsidRPr="00A306B0" w:rsidRDefault="00A306B0" w:rsidP="00A306B0">
      <w:pPr>
        <w:numPr>
          <w:ilvl w:val="0"/>
          <w:numId w:val="210"/>
        </w:numPr>
        <w:tabs>
          <w:tab w:val="left" w:pos="480"/>
        </w:tabs>
        <w:spacing w:after="0" w:line="240" w:lineRule="auto"/>
        <w:ind w:left="480" w:hanging="360"/>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Расходы на санитарно-эпидемиологические услуги- 6962,24 руб.</w:t>
      </w:r>
    </w:p>
    <w:p w:rsidR="00A306B0" w:rsidRPr="00A306B0" w:rsidRDefault="00A306B0" w:rsidP="00A306B0">
      <w:pPr>
        <w:numPr>
          <w:ilvl w:val="0"/>
          <w:numId w:val="210"/>
        </w:numPr>
        <w:tabs>
          <w:tab w:val="left" w:pos="480"/>
        </w:tabs>
        <w:spacing w:after="0" w:line="240" w:lineRule="auto"/>
        <w:ind w:left="480" w:hanging="360"/>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Приобретение основных средств  (МФУ, компьютерная техника ИП Гайсин – 17990  руб.</w:t>
      </w:r>
    </w:p>
    <w:p w:rsidR="00A306B0" w:rsidRPr="00A306B0" w:rsidRDefault="00A306B0" w:rsidP="00A306B0">
      <w:pPr>
        <w:numPr>
          <w:ilvl w:val="0"/>
          <w:numId w:val="210"/>
        </w:numPr>
        <w:tabs>
          <w:tab w:val="left" w:pos="480"/>
        </w:tabs>
        <w:spacing w:after="0" w:line="240" w:lineRule="auto"/>
        <w:ind w:left="480" w:hanging="360"/>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Приобретение кастрюль для оснащения пищеблока – 28400 руб.</w:t>
      </w:r>
    </w:p>
    <w:p w:rsidR="00A306B0" w:rsidRPr="00A306B0" w:rsidRDefault="00A306B0" w:rsidP="00A306B0">
      <w:pPr>
        <w:numPr>
          <w:ilvl w:val="0"/>
          <w:numId w:val="210"/>
        </w:numPr>
        <w:tabs>
          <w:tab w:val="left" w:pos="480"/>
        </w:tabs>
        <w:spacing w:after="0" w:line="240" w:lineRule="auto"/>
        <w:ind w:left="480" w:hanging="360"/>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Услуги охраны – 52560  руб.</w:t>
      </w:r>
    </w:p>
    <w:p w:rsidR="00A306B0" w:rsidRPr="00A306B0" w:rsidRDefault="00A306B0" w:rsidP="00A306B0">
      <w:pPr>
        <w:numPr>
          <w:ilvl w:val="0"/>
          <w:numId w:val="210"/>
        </w:numPr>
        <w:tabs>
          <w:tab w:val="left" w:pos="480"/>
        </w:tabs>
        <w:spacing w:after="0" w:line="240" w:lineRule="auto"/>
        <w:ind w:left="480" w:hanging="360"/>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Расходы на приобретение материальных запасов (хоз.расходы) – 117 986,68</w:t>
      </w:r>
    </w:p>
    <w:p w:rsidR="00A306B0" w:rsidRPr="00A306B0" w:rsidRDefault="00A306B0" w:rsidP="00A306B0">
      <w:pPr>
        <w:pStyle w:val="a6"/>
        <w:numPr>
          <w:ilvl w:val="0"/>
          <w:numId w:val="210"/>
        </w:numPr>
        <w:tabs>
          <w:tab w:val="left" w:pos="480"/>
        </w:tabs>
        <w:spacing w:after="0" w:line="240" w:lineRule="auto"/>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Приобретение продуктов питания (многодетные) за счет средств РБ-404 336,02 руб.</w:t>
      </w:r>
    </w:p>
    <w:p w:rsidR="00A306B0" w:rsidRPr="00A306B0" w:rsidRDefault="00A306B0" w:rsidP="00A306B0">
      <w:pPr>
        <w:pStyle w:val="a6"/>
        <w:numPr>
          <w:ilvl w:val="0"/>
          <w:numId w:val="210"/>
        </w:numPr>
        <w:tabs>
          <w:tab w:val="left" w:pos="480"/>
        </w:tabs>
        <w:spacing w:after="0" w:line="240" w:lineRule="auto"/>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На оплату услуг по организации горячего питания (местный бюджет) – 510995 руб.</w:t>
      </w:r>
    </w:p>
    <w:p w:rsidR="00A306B0" w:rsidRPr="00A306B0" w:rsidRDefault="00A306B0" w:rsidP="00A306B0">
      <w:pPr>
        <w:pStyle w:val="a6"/>
        <w:numPr>
          <w:ilvl w:val="0"/>
          <w:numId w:val="210"/>
        </w:numPr>
        <w:tabs>
          <w:tab w:val="left" w:pos="480"/>
        </w:tabs>
        <w:spacing w:after="0" w:line="240" w:lineRule="auto"/>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Приобретение организации питания обучающихся (ОВЗ местный бюджет) – 48 675,87</w:t>
      </w:r>
    </w:p>
    <w:p w:rsidR="00A306B0" w:rsidRPr="00A306B0" w:rsidRDefault="00A306B0" w:rsidP="00A306B0">
      <w:pPr>
        <w:pStyle w:val="a6"/>
        <w:numPr>
          <w:ilvl w:val="0"/>
          <w:numId w:val="210"/>
        </w:numPr>
        <w:tabs>
          <w:tab w:val="left" w:pos="480"/>
        </w:tabs>
        <w:spacing w:after="0" w:line="240" w:lineRule="auto"/>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Приобретение организации питания обучающихся (ОВЗ РБ бюджет) – 389 535,12</w:t>
      </w:r>
    </w:p>
    <w:p w:rsidR="00A306B0" w:rsidRPr="00A306B0" w:rsidRDefault="00A306B0" w:rsidP="00A306B0">
      <w:pPr>
        <w:pStyle w:val="a6"/>
        <w:numPr>
          <w:ilvl w:val="0"/>
          <w:numId w:val="210"/>
        </w:numPr>
        <w:tabs>
          <w:tab w:val="left" w:pos="480"/>
        </w:tabs>
        <w:spacing w:after="0" w:line="240" w:lineRule="auto"/>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Услуги по защите электронного документооборота – 7109 руб</w:t>
      </w:r>
    </w:p>
    <w:p w:rsidR="00A306B0" w:rsidRPr="00A306B0" w:rsidRDefault="00A306B0" w:rsidP="00A306B0">
      <w:pPr>
        <w:pStyle w:val="a6"/>
        <w:tabs>
          <w:tab w:val="left" w:pos="480"/>
        </w:tabs>
        <w:spacing w:after="0" w:line="240" w:lineRule="auto"/>
        <w:rPr>
          <w:rFonts w:ascii="Times New Roman" w:eastAsia="Times New Roman" w:hAnsi="Times New Roman" w:cs="Times New Roman"/>
          <w:sz w:val="24"/>
          <w:szCs w:val="24"/>
        </w:rPr>
      </w:pPr>
    </w:p>
    <w:p w:rsidR="00A306B0" w:rsidRPr="00A306B0" w:rsidRDefault="00A306B0" w:rsidP="00A306B0">
      <w:pPr>
        <w:spacing w:line="12" w:lineRule="exact"/>
        <w:rPr>
          <w:rFonts w:ascii="Times New Roman" w:hAnsi="Times New Roman" w:cs="Times New Roman"/>
          <w:sz w:val="24"/>
          <w:szCs w:val="24"/>
        </w:rPr>
      </w:pPr>
    </w:p>
    <w:p w:rsidR="00A306B0" w:rsidRPr="00A306B0" w:rsidRDefault="00A306B0" w:rsidP="00A306B0">
      <w:pPr>
        <w:numPr>
          <w:ilvl w:val="0"/>
          <w:numId w:val="210"/>
        </w:numPr>
        <w:tabs>
          <w:tab w:val="left" w:pos="480"/>
        </w:tabs>
        <w:spacing w:after="0" w:line="234" w:lineRule="auto"/>
        <w:ind w:left="120" w:right="4340"/>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За счет фонда материального обеспечения приобретены: - книги на сумму – 1213711,20 руб.</w:t>
      </w:r>
    </w:p>
    <w:p w:rsidR="00A306B0" w:rsidRPr="00A306B0" w:rsidRDefault="00A306B0" w:rsidP="00A306B0">
      <w:pPr>
        <w:tabs>
          <w:tab w:val="left" w:pos="480"/>
        </w:tabs>
        <w:spacing w:after="0" w:line="234" w:lineRule="auto"/>
        <w:ind w:left="120" w:right="-1"/>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 строительный инструмент (ФМО) – пила электрическая, тиски (2) , шуруповерт – 16005 руб</w:t>
      </w:r>
    </w:p>
    <w:p w:rsidR="00A306B0" w:rsidRPr="00A306B0" w:rsidRDefault="00A306B0" w:rsidP="00A306B0">
      <w:pPr>
        <w:spacing w:line="1" w:lineRule="exact"/>
        <w:rPr>
          <w:rFonts w:ascii="Times New Roman" w:eastAsia="Times New Roman" w:hAnsi="Times New Roman" w:cs="Times New Roman"/>
          <w:sz w:val="24"/>
          <w:szCs w:val="24"/>
        </w:rPr>
      </w:pPr>
    </w:p>
    <w:p w:rsidR="00A306B0" w:rsidRPr="00A306B0" w:rsidRDefault="00A306B0" w:rsidP="00A306B0">
      <w:pPr>
        <w:ind w:left="120"/>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МФУ, ноутбук (ФМО), экран 146 383,80 руб</w:t>
      </w:r>
    </w:p>
    <w:p w:rsidR="00A306B0" w:rsidRPr="00A306B0" w:rsidRDefault="00A306B0" w:rsidP="00A306B0">
      <w:pPr>
        <w:ind w:left="120"/>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Электрический лобзик «Вихрь» - 1 – 2660 руб</w:t>
      </w:r>
    </w:p>
    <w:p w:rsidR="00A306B0" w:rsidRPr="00A306B0" w:rsidRDefault="00A306B0" w:rsidP="00A306B0">
      <w:pPr>
        <w:numPr>
          <w:ilvl w:val="0"/>
          <w:numId w:val="210"/>
        </w:numPr>
        <w:tabs>
          <w:tab w:val="left" w:pos="480"/>
        </w:tabs>
        <w:spacing w:after="0" w:line="240" w:lineRule="auto"/>
        <w:ind w:left="480" w:hanging="360"/>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Школьно-письменные принадлежности – 35042.85 руб.</w:t>
      </w:r>
    </w:p>
    <w:p w:rsidR="00A306B0" w:rsidRPr="00A306B0" w:rsidRDefault="00A306B0" w:rsidP="00A306B0">
      <w:pPr>
        <w:tabs>
          <w:tab w:val="left" w:pos="480"/>
        </w:tabs>
        <w:spacing w:after="0" w:line="240" w:lineRule="auto"/>
        <w:ind w:left="480"/>
        <w:rPr>
          <w:rFonts w:ascii="Times New Roman" w:eastAsia="Times New Roman" w:hAnsi="Times New Roman" w:cs="Times New Roman"/>
          <w:sz w:val="24"/>
          <w:szCs w:val="24"/>
        </w:rPr>
      </w:pPr>
    </w:p>
    <w:p w:rsidR="00A306B0" w:rsidRPr="00A306B0" w:rsidRDefault="00A306B0" w:rsidP="00A306B0">
      <w:pPr>
        <w:spacing w:line="276" w:lineRule="exact"/>
        <w:rPr>
          <w:rFonts w:ascii="Times New Roman" w:hAnsi="Times New Roman" w:cs="Times New Roman"/>
          <w:sz w:val="24"/>
          <w:szCs w:val="24"/>
        </w:rPr>
      </w:pPr>
    </w:p>
    <w:tbl>
      <w:tblPr>
        <w:tblW w:w="10790" w:type="dxa"/>
        <w:jc w:val="center"/>
        <w:tblLayout w:type="fixed"/>
        <w:tblCellMar>
          <w:left w:w="0" w:type="dxa"/>
          <w:right w:w="0" w:type="dxa"/>
        </w:tblCellMar>
        <w:tblLook w:val="04A0" w:firstRow="1" w:lastRow="0" w:firstColumn="1" w:lastColumn="0" w:noHBand="0" w:noVBand="1"/>
      </w:tblPr>
      <w:tblGrid>
        <w:gridCol w:w="3300"/>
        <w:gridCol w:w="3494"/>
        <w:gridCol w:w="46"/>
        <w:gridCol w:w="1372"/>
        <w:gridCol w:w="1289"/>
        <w:gridCol w:w="1289"/>
      </w:tblGrid>
      <w:tr w:rsidR="00A306B0" w:rsidRPr="00A306B0" w:rsidTr="00A306B0">
        <w:trPr>
          <w:gridAfter w:val="1"/>
          <w:wAfter w:w="1289" w:type="dxa"/>
          <w:trHeight w:val="281"/>
          <w:jc w:val="center"/>
        </w:trPr>
        <w:tc>
          <w:tcPr>
            <w:tcW w:w="3300" w:type="dxa"/>
            <w:tcBorders>
              <w:top w:val="single" w:sz="8" w:space="0" w:color="auto"/>
              <w:left w:val="single" w:sz="8" w:space="0" w:color="auto"/>
              <w:bottom w:val="single" w:sz="8" w:space="0" w:color="auto"/>
              <w:right w:val="single" w:sz="4" w:space="0" w:color="auto"/>
            </w:tcBorders>
            <w:vAlign w:val="bottom"/>
          </w:tcPr>
          <w:p w:rsidR="00A306B0" w:rsidRPr="00A306B0" w:rsidRDefault="00A306B0" w:rsidP="00A306B0">
            <w:pPr>
              <w:ind w:left="140"/>
              <w:jc w:val="center"/>
              <w:rPr>
                <w:rFonts w:ascii="Times New Roman" w:hAnsi="Times New Roman" w:cs="Times New Roman"/>
                <w:sz w:val="24"/>
                <w:szCs w:val="24"/>
              </w:rPr>
            </w:pPr>
            <w:r w:rsidRPr="00A306B0">
              <w:rPr>
                <w:rFonts w:ascii="Times New Roman" w:eastAsia="Times New Roman" w:hAnsi="Times New Roman" w:cs="Times New Roman"/>
                <w:sz w:val="24"/>
                <w:szCs w:val="24"/>
              </w:rPr>
              <w:t>Стол ученический</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jc w:val="center"/>
              <w:rPr>
                <w:rFonts w:ascii="Times New Roman" w:hAnsi="Times New Roman" w:cs="Times New Roman"/>
                <w:sz w:val="24"/>
                <w:szCs w:val="24"/>
              </w:rPr>
            </w:pPr>
            <w:r w:rsidRPr="00A306B0">
              <w:rPr>
                <w:rFonts w:ascii="Times New Roman" w:eastAsia="Times New Roman" w:hAnsi="Times New Roman" w:cs="Times New Roman"/>
                <w:w w:val="99"/>
                <w:sz w:val="24"/>
                <w:szCs w:val="24"/>
              </w:rPr>
              <w:t>60</w:t>
            </w:r>
          </w:p>
        </w:tc>
        <w:tc>
          <w:tcPr>
            <w:tcW w:w="2661" w:type="dxa"/>
            <w:gridSpan w:val="2"/>
            <w:tcBorders>
              <w:top w:val="single" w:sz="8" w:space="0" w:color="auto"/>
              <w:left w:val="single" w:sz="4" w:space="0" w:color="auto"/>
              <w:bottom w:val="single" w:sz="8" w:space="0" w:color="auto"/>
              <w:right w:val="single" w:sz="8" w:space="0" w:color="auto"/>
            </w:tcBorders>
            <w:vAlign w:val="bottom"/>
          </w:tcPr>
          <w:p w:rsidR="00A306B0" w:rsidRPr="00A306B0" w:rsidRDefault="00A306B0" w:rsidP="00A306B0">
            <w:pPr>
              <w:ind w:right="580"/>
              <w:jc w:val="center"/>
              <w:rPr>
                <w:rFonts w:ascii="Times New Roman" w:hAnsi="Times New Roman" w:cs="Times New Roman"/>
                <w:sz w:val="24"/>
                <w:szCs w:val="24"/>
              </w:rPr>
            </w:pPr>
            <w:r w:rsidRPr="00A306B0">
              <w:rPr>
                <w:rFonts w:ascii="Times New Roman" w:eastAsia="Times New Roman" w:hAnsi="Times New Roman" w:cs="Times New Roman"/>
                <w:w w:val="99"/>
                <w:sz w:val="24"/>
                <w:szCs w:val="24"/>
              </w:rPr>
              <w:t>49 200,00</w:t>
            </w:r>
          </w:p>
        </w:tc>
      </w:tr>
      <w:tr w:rsidR="00A306B0" w:rsidRPr="00A306B0" w:rsidTr="00A306B0">
        <w:trPr>
          <w:gridAfter w:val="1"/>
          <w:wAfter w:w="1289" w:type="dxa"/>
          <w:trHeight w:val="281"/>
          <w:jc w:val="center"/>
        </w:trPr>
        <w:tc>
          <w:tcPr>
            <w:tcW w:w="3300" w:type="dxa"/>
            <w:tcBorders>
              <w:top w:val="single" w:sz="8" w:space="0" w:color="auto"/>
              <w:left w:val="single" w:sz="8" w:space="0" w:color="auto"/>
              <w:bottom w:val="single" w:sz="8" w:space="0" w:color="auto"/>
              <w:right w:val="single" w:sz="4" w:space="0" w:color="auto"/>
            </w:tcBorders>
            <w:vAlign w:val="bottom"/>
          </w:tcPr>
          <w:p w:rsidR="00A306B0" w:rsidRPr="00A306B0" w:rsidRDefault="00A306B0" w:rsidP="00A306B0">
            <w:pPr>
              <w:ind w:left="140"/>
              <w:jc w:val="center"/>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 xml:space="preserve">Стул ученический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jc w:val="center"/>
              <w:rPr>
                <w:rFonts w:ascii="Times New Roman" w:eastAsia="Times New Roman" w:hAnsi="Times New Roman" w:cs="Times New Roman"/>
                <w:w w:val="99"/>
                <w:sz w:val="24"/>
                <w:szCs w:val="24"/>
              </w:rPr>
            </w:pPr>
            <w:r w:rsidRPr="00A306B0">
              <w:rPr>
                <w:rFonts w:ascii="Times New Roman" w:eastAsia="Times New Roman" w:hAnsi="Times New Roman" w:cs="Times New Roman"/>
                <w:w w:val="99"/>
                <w:sz w:val="24"/>
                <w:szCs w:val="24"/>
              </w:rPr>
              <w:t>30</w:t>
            </w:r>
          </w:p>
        </w:tc>
        <w:tc>
          <w:tcPr>
            <w:tcW w:w="2661" w:type="dxa"/>
            <w:gridSpan w:val="2"/>
            <w:tcBorders>
              <w:top w:val="single" w:sz="8" w:space="0" w:color="auto"/>
              <w:left w:val="single" w:sz="4" w:space="0" w:color="auto"/>
              <w:bottom w:val="single" w:sz="8" w:space="0" w:color="auto"/>
              <w:right w:val="single" w:sz="8" w:space="0" w:color="auto"/>
            </w:tcBorders>
            <w:vAlign w:val="bottom"/>
          </w:tcPr>
          <w:p w:rsidR="00A306B0" w:rsidRPr="00A306B0" w:rsidRDefault="00A306B0" w:rsidP="00A306B0">
            <w:pPr>
              <w:ind w:right="580"/>
              <w:jc w:val="center"/>
              <w:rPr>
                <w:rFonts w:ascii="Times New Roman" w:eastAsia="Times New Roman" w:hAnsi="Times New Roman" w:cs="Times New Roman"/>
                <w:w w:val="99"/>
                <w:sz w:val="24"/>
                <w:szCs w:val="24"/>
              </w:rPr>
            </w:pPr>
            <w:r w:rsidRPr="00A306B0">
              <w:rPr>
                <w:rFonts w:ascii="Times New Roman" w:eastAsia="Times New Roman" w:hAnsi="Times New Roman" w:cs="Times New Roman"/>
                <w:w w:val="99"/>
                <w:sz w:val="24"/>
                <w:szCs w:val="24"/>
              </w:rPr>
              <w:t>47 100.00</w:t>
            </w: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40"/>
              <w:jc w:val="center"/>
              <w:rPr>
                <w:rFonts w:ascii="Times New Roman" w:hAnsi="Times New Roman" w:cs="Times New Roman"/>
                <w:sz w:val="24"/>
                <w:szCs w:val="24"/>
              </w:rPr>
            </w:pPr>
            <w:r w:rsidRPr="00A306B0">
              <w:rPr>
                <w:rFonts w:ascii="Times New Roman" w:eastAsia="Times New Roman" w:hAnsi="Times New Roman" w:cs="Times New Roman"/>
                <w:sz w:val="24"/>
                <w:szCs w:val="24"/>
              </w:rPr>
              <w:t xml:space="preserve">МФУ (лазерный)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hAnsi="Times New Roman" w:cs="Times New Roman"/>
                <w:sz w:val="24"/>
                <w:szCs w:val="24"/>
              </w:rPr>
            </w:pPr>
            <w:r w:rsidRPr="00A306B0">
              <w:rPr>
                <w:rFonts w:ascii="Times New Roman" w:eastAsia="Times New Roman" w:hAnsi="Times New Roman" w:cs="Times New Roman"/>
                <w:w w:val="99"/>
                <w:sz w:val="24"/>
                <w:szCs w:val="24"/>
              </w:rPr>
              <w:t>2</w:t>
            </w: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600"/>
              <w:jc w:val="center"/>
              <w:rPr>
                <w:rFonts w:ascii="Times New Roman" w:hAnsi="Times New Roman" w:cs="Times New Roman"/>
                <w:sz w:val="24"/>
                <w:szCs w:val="24"/>
              </w:rPr>
            </w:pPr>
            <w:r w:rsidRPr="00A306B0">
              <w:rPr>
                <w:rFonts w:ascii="Times New Roman" w:eastAsia="Times New Roman" w:hAnsi="Times New Roman" w:cs="Times New Roman"/>
                <w:w w:val="99"/>
                <w:sz w:val="24"/>
                <w:szCs w:val="24"/>
              </w:rPr>
              <w:t>68816</w:t>
            </w: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40"/>
              <w:jc w:val="center"/>
              <w:rPr>
                <w:rFonts w:ascii="Times New Roman" w:eastAsia="Times New Roman" w:hAnsi="Times New Roman" w:cs="Times New Roman"/>
                <w:sz w:val="24"/>
                <w:szCs w:val="24"/>
                <w:lang w:val="en-US"/>
              </w:rPr>
            </w:pPr>
            <w:r w:rsidRPr="00A306B0">
              <w:rPr>
                <w:rFonts w:ascii="Times New Roman" w:eastAsia="Times New Roman" w:hAnsi="Times New Roman" w:cs="Times New Roman"/>
                <w:sz w:val="24"/>
                <w:szCs w:val="24"/>
              </w:rPr>
              <w:t xml:space="preserve">МФУ  </w:t>
            </w:r>
            <w:r w:rsidRPr="00A306B0">
              <w:rPr>
                <w:rFonts w:ascii="Times New Roman" w:eastAsia="Times New Roman" w:hAnsi="Times New Roman" w:cs="Times New Roman"/>
                <w:sz w:val="24"/>
                <w:szCs w:val="24"/>
                <w:lang w:val="en-US"/>
              </w:rPr>
              <w:t xml:space="preserve">Kyocera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eastAsia="Times New Roman" w:hAnsi="Times New Roman" w:cs="Times New Roman"/>
                <w:w w:val="99"/>
                <w:sz w:val="24"/>
                <w:szCs w:val="24"/>
                <w:lang w:val="en-US"/>
              </w:rPr>
            </w:pPr>
            <w:r w:rsidRPr="00A306B0">
              <w:rPr>
                <w:rFonts w:ascii="Times New Roman" w:eastAsia="Times New Roman" w:hAnsi="Times New Roman" w:cs="Times New Roman"/>
                <w:w w:val="99"/>
                <w:sz w:val="24"/>
                <w:szCs w:val="24"/>
                <w:lang w:val="en-US"/>
              </w:rPr>
              <w:t>3</w:t>
            </w: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600"/>
              <w:jc w:val="center"/>
              <w:rPr>
                <w:rFonts w:ascii="Times New Roman" w:eastAsia="Times New Roman" w:hAnsi="Times New Roman" w:cs="Times New Roman"/>
                <w:w w:val="99"/>
                <w:sz w:val="24"/>
                <w:szCs w:val="24"/>
                <w:lang w:val="en-US"/>
              </w:rPr>
            </w:pPr>
            <w:r w:rsidRPr="00A306B0">
              <w:rPr>
                <w:rFonts w:ascii="Times New Roman" w:eastAsia="Times New Roman" w:hAnsi="Times New Roman" w:cs="Times New Roman"/>
                <w:w w:val="99"/>
                <w:sz w:val="24"/>
                <w:szCs w:val="24"/>
                <w:lang w:val="en-US"/>
              </w:rPr>
              <w:t>45 123.00</w:t>
            </w: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40"/>
              <w:jc w:val="center"/>
              <w:rPr>
                <w:rFonts w:ascii="Times New Roman" w:hAnsi="Times New Roman" w:cs="Times New Roman"/>
                <w:sz w:val="24"/>
                <w:szCs w:val="24"/>
              </w:rPr>
            </w:pPr>
            <w:r w:rsidRPr="00A306B0">
              <w:rPr>
                <w:rFonts w:ascii="Times New Roman" w:eastAsia="Times New Roman" w:hAnsi="Times New Roman" w:cs="Times New Roman"/>
                <w:sz w:val="24"/>
                <w:szCs w:val="24"/>
              </w:rPr>
              <w:t xml:space="preserve">Вокальная радиосистема с 2 ручными передатчиками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hAnsi="Times New Roman" w:cs="Times New Roman"/>
                <w:sz w:val="24"/>
                <w:szCs w:val="24"/>
              </w:rPr>
            </w:pPr>
            <w:r w:rsidRPr="00A306B0">
              <w:rPr>
                <w:rFonts w:ascii="Times New Roman" w:eastAsia="Times New Roman" w:hAnsi="Times New Roman" w:cs="Times New Roman"/>
                <w:w w:val="99"/>
                <w:sz w:val="24"/>
                <w:szCs w:val="24"/>
              </w:rPr>
              <w:t>1</w:t>
            </w: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580"/>
              <w:jc w:val="center"/>
              <w:rPr>
                <w:rFonts w:ascii="Times New Roman" w:hAnsi="Times New Roman" w:cs="Times New Roman"/>
                <w:sz w:val="24"/>
                <w:szCs w:val="24"/>
              </w:rPr>
            </w:pPr>
            <w:r w:rsidRPr="00A306B0">
              <w:rPr>
                <w:rFonts w:ascii="Times New Roman" w:eastAsia="Times New Roman" w:hAnsi="Times New Roman" w:cs="Times New Roman"/>
                <w:w w:val="99"/>
                <w:sz w:val="24"/>
                <w:szCs w:val="24"/>
              </w:rPr>
              <w:t>15 000,00</w:t>
            </w: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60"/>
              <w:jc w:val="center"/>
              <w:rPr>
                <w:rFonts w:ascii="Times New Roman" w:hAnsi="Times New Roman" w:cs="Times New Roman"/>
                <w:sz w:val="24"/>
                <w:szCs w:val="24"/>
              </w:rPr>
            </w:pPr>
            <w:r w:rsidRPr="00A306B0">
              <w:rPr>
                <w:rFonts w:ascii="Times New Roman" w:eastAsia="Times New Roman" w:hAnsi="Times New Roman" w:cs="Times New Roman"/>
                <w:w w:val="99"/>
                <w:sz w:val="24"/>
                <w:szCs w:val="24"/>
              </w:rPr>
              <w:t>Проектор</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hAnsi="Times New Roman" w:cs="Times New Roman"/>
                <w:sz w:val="24"/>
                <w:szCs w:val="24"/>
              </w:rPr>
            </w:pPr>
            <w:r w:rsidRPr="00A306B0">
              <w:rPr>
                <w:rFonts w:ascii="Times New Roman" w:eastAsia="Times New Roman" w:hAnsi="Times New Roman" w:cs="Times New Roman"/>
                <w:w w:val="99"/>
                <w:sz w:val="24"/>
                <w:szCs w:val="24"/>
              </w:rPr>
              <w:t>4</w:t>
            </w: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600"/>
              <w:jc w:val="center"/>
              <w:rPr>
                <w:rFonts w:ascii="Times New Roman" w:hAnsi="Times New Roman" w:cs="Times New Roman"/>
                <w:sz w:val="24"/>
                <w:szCs w:val="24"/>
              </w:rPr>
            </w:pPr>
            <w:r w:rsidRPr="00A306B0">
              <w:rPr>
                <w:rFonts w:ascii="Times New Roman" w:eastAsia="Times New Roman" w:hAnsi="Times New Roman" w:cs="Times New Roman"/>
                <w:w w:val="99"/>
                <w:sz w:val="24"/>
                <w:szCs w:val="24"/>
              </w:rPr>
              <w:t>137 600</w:t>
            </w: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60"/>
              <w:jc w:val="center"/>
              <w:rPr>
                <w:rFonts w:ascii="Times New Roman" w:eastAsia="Times New Roman" w:hAnsi="Times New Roman" w:cs="Times New Roman"/>
                <w:w w:val="99"/>
                <w:sz w:val="24"/>
                <w:szCs w:val="24"/>
              </w:rPr>
            </w:pPr>
            <w:r w:rsidRPr="00A306B0">
              <w:rPr>
                <w:rFonts w:ascii="Times New Roman" w:eastAsia="Times New Roman" w:hAnsi="Times New Roman" w:cs="Times New Roman"/>
                <w:w w:val="99"/>
                <w:sz w:val="24"/>
                <w:szCs w:val="24"/>
              </w:rPr>
              <w:t xml:space="preserve">Экран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eastAsia="Times New Roman" w:hAnsi="Times New Roman" w:cs="Times New Roman"/>
                <w:w w:val="99"/>
                <w:sz w:val="24"/>
                <w:szCs w:val="24"/>
              </w:rPr>
            </w:pPr>
            <w:r w:rsidRPr="00A306B0">
              <w:rPr>
                <w:rFonts w:ascii="Times New Roman" w:eastAsia="Times New Roman" w:hAnsi="Times New Roman" w:cs="Times New Roman"/>
                <w:w w:val="99"/>
                <w:sz w:val="24"/>
                <w:szCs w:val="24"/>
              </w:rPr>
              <w:t>4</w:t>
            </w: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600"/>
              <w:jc w:val="center"/>
              <w:rPr>
                <w:rFonts w:ascii="Times New Roman" w:eastAsia="Times New Roman" w:hAnsi="Times New Roman" w:cs="Times New Roman"/>
                <w:w w:val="99"/>
                <w:sz w:val="24"/>
                <w:szCs w:val="24"/>
              </w:rPr>
            </w:pPr>
            <w:r w:rsidRPr="00A306B0">
              <w:rPr>
                <w:rFonts w:ascii="Times New Roman" w:eastAsia="Times New Roman" w:hAnsi="Times New Roman" w:cs="Times New Roman"/>
                <w:w w:val="99"/>
                <w:sz w:val="24"/>
                <w:szCs w:val="24"/>
              </w:rPr>
              <w:t>12 800</w:t>
            </w: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60"/>
              <w:jc w:val="center"/>
              <w:rPr>
                <w:rFonts w:ascii="Times New Roman" w:eastAsia="Times New Roman" w:hAnsi="Times New Roman" w:cs="Times New Roman"/>
                <w:w w:val="99"/>
                <w:sz w:val="24"/>
                <w:szCs w:val="24"/>
              </w:rPr>
            </w:pPr>
            <w:r w:rsidRPr="00A306B0">
              <w:rPr>
                <w:rFonts w:ascii="Times New Roman" w:eastAsia="Times New Roman" w:hAnsi="Times New Roman" w:cs="Times New Roman"/>
                <w:w w:val="99"/>
                <w:sz w:val="24"/>
                <w:szCs w:val="24"/>
              </w:rPr>
              <w:t xml:space="preserve">Компьютер (монитор </w:t>
            </w:r>
            <w:r w:rsidRPr="00A306B0">
              <w:rPr>
                <w:rFonts w:ascii="Times New Roman" w:eastAsia="Times New Roman" w:hAnsi="Times New Roman" w:cs="Times New Roman"/>
                <w:w w:val="99"/>
                <w:sz w:val="24"/>
                <w:szCs w:val="24"/>
                <w:lang w:val="en-US"/>
              </w:rPr>
              <w:t>Philips</w:t>
            </w:r>
            <w:r w:rsidRPr="00A306B0">
              <w:rPr>
                <w:rFonts w:ascii="Times New Roman" w:eastAsia="Times New Roman" w:hAnsi="Times New Roman" w:cs="Times New Roman"/>
                <w:w w:val="99"/>
                <w:sz w:val="24"/>
                <w:szCs w:val="24"/>
              </w:rPr>
              <w:t xml:space="preserve">  клав, мышь)</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eastAsia="Times New Roman" w:hAnsi="Times New Roman" w:cs="Times New Roman"/>
                <w:w w:val="99"/>
                <w:sz w:val="24"/>
                <w:szCs w:val="24"/>
              </w:rPr>
            </w:pPr>
            <w:r w:rsidRPr="00A306B0">
              <w:rPr>
                <w:rFonts w:ascii="Times New Roman" w:eastAsia="Times New Roman" w:hAnsi="Times New Roman" w:cs="Times New Roman"/>
                <w:w w:val="99"/>
                <w:sz w:val="24"/>
                <w:szCs w:val="24"/>
              </w:rPr>
              <w:t>10</w:t>
            </w: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600"/>
              <w:jc w:val="center"/>
              <w:rPr>
                <w:rFonts w:ascii="Times New Roman" w:eastAsia="Times New Roman" w:hAnsi="Times New Roman" w:cs="Times New Roman"/>
                <w:w w:val="99"/>
                <w:sz w:val="24"/>
                <w:szCs w:val="24"/>
              </w:rPr>
            </w:pPr>
            <w:r w:rsidRPr="00A306B0">
              <w:rPr>
                <w:rFonts w:ascii="Times New Roman" w:eastAsia="Times New Roman" w:hAnsi="Times New Roman" w:cs="Times New Roman"/>
                <w:w w:val="99"/>
                <w:sz w:val="24"/>
                <w:szCs w:val="24"/>
              </w:rPr>
              <w:t>211 476,34</w:t>
            </w: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60"/>
              <w:jc w:val="center"/>
              <w:rPr>
                <w:rFonts w:ascii="Times New Roman" w:eastAsia="Times New Roman" w:hAnsi="Times New Roman" w:cs="Times New Roman"/>
                <w:w w:val="99"/>
                <w:sz w:val="24"/>
                <w:szCs w:val="24"/>
              </w:rPr>
            </w:pPr>
            <w:r w:rsidRPr="00A306B0">
              <w:rPr>
                <w:rFonts w:ascii="Times New Roman" w:eastAsia="Times New Roman" w:hAnsi="Times New Roman" w:cs="Times New Roman"/>
                <w:w w:val="99"/>
                <w:sz w:val="24"/>
                <w:szCs w:val="24"/>
              </w:rPr>
              <w:t>Компьютер в комплекте (сист.блок НИКС, монитор, клав, мышь)</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eastAsia="Times New Roman" w:hAnsi="Times New Roman" w:cs="Times New Roman"/>
                <w:w w:val="99"/>
                <w:sz w:val="24"/>
                <w:szCs w:val="24"/>
              </w:rPr>
            </w:pPr>
            <w:r w:rsidRPr="00A306B0">
              <w:rPr>
                <w:rFonts w:ascii="Times New Roman" w:eastAsia="Times New Roman" w:hAnsi="Times New Roman" w:cs="Times New Roman"/>
                <w:w w:val="99"/>
                <w:sz w:val="24"/>
                <w:szCs w:val="24"/>
              </w:rPr>
              <w:t>20</w:t>
            </w: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600"/>
              <w:jc w:val="center"/>
              <w:rPr>
                <w:rFonts w:ascii="Times New Roman" w:eastAsia="Times New Roman" w:hAnsi="Times New Roman" w:cs="Times New Roman"/>
                <w:w w:val="99"/>
                <w:sz w:val="24"/>
                <w:szCs w:val="24"/>
              </w:rPr>
            </w:pPr>
            <w:r w:rsidRPr="00A306B0">
              <w:rPr>
                <w:rFonts w:ascii="Times New Roman" w:eastAsia="Times New Roman" w:hAnsi="Times New Roman" w:cs="Times New Roman"/>
                <w:w w:val="99"/>
                <w:sz w:val="24"/>
                <w:szCs w:val="24"/>
              </w:rPr>
              <w:t>456 581,47</w:t>
            </w: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60"/>
              <w:jc w:val="center"/>
              <w:rPr>
                <w:rFonts w:ascii="Times New Roman" w:eastAsia="Times New Roman" w:hAnsi="Times New Roman" w:cs="Times New Roman"/>
                <w:w w:val="99"/>
                <w:sz w:val="24"/>
                <w:szCs w:val="24"/>
              </w:rPr>
            </w:pPr>
            <w:r w:rsidRPr="00A306B0">
              <w:rPr>
                <w:rFonts w:ascii="Times New Roman" w:eastAsia="Times New Roman" w:hAnsi="Times New Roman" w:cs="Times New Roman"/>
                <w:w w:val="99"/>
                <w:sz w:val="24"/>
                <w:szCs w:val="24"/>
              </w:rPr>
              <w:t>Стол 1350х600х300</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eastAsia="Times New Roman" w:hAnsi="Times New Roman" w:cs="Times New Roman"/>
                <w:w w:val="99"/>
                <w:sz w:val="24"/>
                <w:szCs w:val="24"/>
              </w:rPr>
            </w:pPr>
            <w:r w:rsidRPr="00A306B0">
              <w:rPr>
                <w:rFonts w:ascii="Times New Roman" w:eastAsia="Times New Roman" w:hAnsi="Times New Roman" w:cs="Times New Roman"/>
                <w:w w:val="99"/>
                <w:sz w:val="24"/>
                <w:szCs w:val="24"/>
              </w:rPr>
              <w:t>1</w:t>
            </w: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600"/>
              <w:jc w:val="center"/>
              <w:rPr>
                <w:rFonts w:ascii="Times New Roman" w:eastAsia="Times New Roman" w:hAnsi="Times New Roman" w:cs="Times New Roman"/>
                <w:w w:val="99"/>
                <w:sz w:val="24"/>
                <w:szCs w:val="24"/>
              </w:rPr>
            </w:pPr>
            <w:r w:rsidRPr="00A306B0">
              <w:rPr>
                <w:rFonts w:ascii="Times New Roman" w:eastAsia="Times New Roman" w:hAnsi="Times New Roman" w:cs="Times New Roman"/>
                <w:w w:val="99"/>
                <w:sz w:val="24"/>
                <w:szCs w:val="24"/>
              </w:rPr>
              <w:t>6800</w:t>
            </w:r>
          </w:p>
        </w:tc>
      </w:tr>
      <w:tr w:rsidR="00A306B0" w:rsidRPr="00A306B0" w:rsidTr="00A306B0">
        <w:trPr>
          <w:gridAfter w:val="1"/>
          <w:wAfter w:w="1289" w:type="dxa"/>
          <w:trHeight w:val="268"/>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60"/>
              <w:jc w:val="center"/>
              <w:rPr>
                <w:rFonts w:ascii="Times New Roman" w:hAnsi="Times New Roman" w:cs="Times New Roman"/>
                <w:sz w:val="24"/>
                <w:szCs w:val="24"/>
              </w:rPr>
            </w:pPr>
            <w:r w:rsidRPr="00A306B0">
              <w:rPr>
                <w:rFonts w:ascii="Times New Roman" w:eastAsia="Times New Roman" w:hAnsi="Times New Roman" w:cs="Times New Roman"/>
                <w:sz w:val="24"/>
                <w:szCs w:val="24"/>
              </w:rPr>
              <w:t>Итого</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rPr>
                <w:rFonts w:ascii="Times New Roman" w:hAnsi="Times New Roman" w:cs="Times New Roman"/>
                <w:sz w:val="24"/>
                <w:szCs w:val="24"/>
              </w:rPr>
            </w:pP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580"/>
              <w:jc w:val="center"/>
              <w:rPr>
                <w:rFonts w:ascii="Times New Roman" w:hAnsi="Times New Roman" w:cs="Times New Roman"/>
                <w:sz w:val="24"/>
                <w:szCs w:val="24"/>
              </w:rPr>
            </w:pPr>
            <w:r w:rsidRPr="00A306B0">
              <w:rPr>
                <w:rFonts w:ascii="Times New Roman" w:eastAsia="Times New Roman" w:hAnsi="Times New Roman" w:cs="Times New Roman"/>
                <w:w w:val="99"/>
                <w:sz w:val="24"/>
                <w:szCs w:val="24"/>
              </w:rPr>
              <w:t>132302,5</w:t>
            </w: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rPr>
                <w:rFonts w:ascii="Times New Roman" w:hAnsi="Times New Roman" w:cs="Times New Roman"/>
                <w:sz w:val="24"/>
                <w:szCs w:val="24"/>
              </w:rPr>
            </w:pPr>
          </w:p>
        </w:tc>
        <w:tc>
          <w:tcPr>
            <w:tcW w:w="4912" w:type="dxa"/>
            <w:gridSpan w:val="3"/>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720"/>
              <w:jc w:val="center"/>
              <w:rPr>
                <w:rFonts w:ascii="Times New Roman" w:hAnsi="Times New Roman" w:cs="Times New Roman"/>
                <w:sz w:val="24"/>
                <w:szCs w:val="24"/>
              </w:rPr>
            </w:pPr>
            <w:r w:rsidRPr="00A306B0">
              <w:rPr>
                <w:rFonts w:ascii="Times New Roman" w:eastAsia="Times New Roman" w:hAnsi="Times New Roman" w:cs="Times New Roman"/>
                <w:w w:val="99"/>
                <w:sz w:val="24"/>
                <w:szCs w:val="24"/>
              </w:rPr>
              <w:t>Оборудование для столовой</w:t>
            </w:r>
          </w:p>
        </w:tc>
        <w:tc>
          <w:tcPr>
            <w:tcW w:w="1289"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rPr>
                <w:rFonts w:ascii="Times New Roman" w:hAnsi="Times New Roman" w:cs="Times New Roman"/>
                <w:sz w:val="24"/>
                <w:szCs w:val="24"/>
              </w:rPr>
            </w:pP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60"/>
              <w:jc w:val="center"/>
              <w:rPr>
                <w:rFonts w:ascii="Times New Roman" w:hAnsi="Times New Roman" w:cs="Times New Roman"/>
                <w:sz w:val="24"/>
                <w:szCs w:val="24"/>
              </w:rPr>
            </w:pPr>
            <w:r w:rsidRPr="00A306B0">
              <w:rPr>
                <w:rFonts w:ascii="Times New Roman" w:hAnsi="Times New Roman" w:cs="Times New Roman"/>
                <w:sz w:val="24"/>
                <w:szCs w:val="24"/>
              </w:rPr>
              <w:t>Картофелечистка</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hAnsi="Times New Roman" w:cs="Times New Roman"/>
                <w:sz w:val="24"/>
                <w:szCs w:val="24"/>
              </w:rPr>
            </w:pPr>
            <w:r w:rsidRPr="00A306B0">
              <w:rPr>
                <w:rFonts w:ascii="Times New Roman" w:hAnsi="Times New Roman" w:cs="Times New Roman"/>
                <w:sz w:val="24"/>
                <w:szCs w:val="24"/>
              </w:rPr>
              <w:t>1</w:t>
            </w: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600"/>
              <w:jc w:val="center"/>
              <w:rPr>
                <w:rFonts w:ascii="Times New Roman" w:hAnsi="Times New Roman" w:cs="Times New Roman"/>
                <w:sz w:val="24"/>
                <w:szCs w:val="24"/>
              </w:rPr>
            </w:pPr>
            <w:r w:rsidRPr="00A306B0">
              <w:rPr>
                <w:rFonts w:ascii="Times New Roman" w:hAnsi="Times New Roman" w:cs="Times New Roman"/>
                <w:sz w:val="24"/>
                <w:szCs w:val="24"/>
              </w:rPr>
              <w:t>47 700,00</w:t>
            </w:r>
          </w:p>
        </w:tc>
      </w:tr>
      <w:tr w:rsidR="00A306B0" w:rsidRPr="00A306B0" w:rsidTr="00A306B0">
        <w:trPr>
          <w:gridAfter w:val="1"/>
          <w:wAfter w:w="1289" w:type="dxa"/>
          <w:trHeight w:val="261"/>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0" w:lineRule="exact"/>
              <w:ind w:left="160"/>
              <w:jc w:val="center"/>
              <w:rPr>
                <w:rFonts w:ascii="Times New Roman" w:hAnsi="Times New Roman" w:cs="Times New Roman"/>
                <w:sz w:val="24"/>
                <w:szCs w:val="24"/>
              </w:rPr>
            </w:pPr>
            <w:r w:rsidRPr="00A306B0">
              <w:rPr>
                <w:rFonts w:ascii="Times New Roman" w:hAnsi="Times New Roman" w:cs="Times New Roman"/>
                <w:sz w:val="24"/>
                <w:szCs w:val="24"/>
              </w:rPr>
              <w:t xml:space="preserve">Ванна моечная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0" w:lineRule="exact"/>
              <w:jc w:val="center"/>
              <w:rPr>
                <w:rFonts w:ascii="Times New Roman" w:hAnsi="Times New Roman" w:cs="Times New Roman"/>
                <w:sz w:val="24"/>
                <w:szCs w:val="24"/>
              </w:rPr>
            </w:pPr>
            <w:r w:rsidRPr="00A306B0">
              <w:rPr>
                <w:rFonts w:ascii="Times New Roman" w:hAnsi="Times New Roman" w:cs="Times New Roman"/>
                <w:sz w:val="24"/>
                <w:szCs w:val="24"/>
              </w:rPr>
              <w:t>1</w:t>
            </w: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0" w:lineRule="exact"/>
              <w:ind w:left="399"/>
              <w:jc w:val="center"/>
              <w:rPr>
                <w:rFonts w:ascii="Times New Roman" w:hAnsi="Times New Roman" w:cs="Times New Roman"/>
                <w:sz w:val="24"/>
                <w:szCs w:val="24"/>
              </w:rPr>
            </w:pPr>
            <w:r w:rsidRPr="00A306B0">
              <w:rPr>
                <w:rFonts w:ascii="Times New Roman" w:hAnsi="Times New Roman" w:cs="Times New Roman"/>
                <w:sz w:val="24"/>
                <w:szCs w:val="24"/>
              </w:rPr>
              <w:t>14850,00</w:t>
            </w:r>
          </w:p>
        </w:tc>
      </w:tr>
      <w:tr w:rsidR="00A306B0" w:rsidRPr="00A306B0" w:rsidTr="00A306B0">
        <w:trPr>
          <w:gridAfter w:val="1"/>
          <w:wAfter w:w="1289" w:type="dxa"/>
          <w:trHeight w:val="261"/>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0" w:lineRule="exact"/>
              <w:ind w:left="160"/>
              <w:jc w:val="center"/>
              <w:rPr>
                <w:rFonts w:ascii="Times New Roman" w:hAnsi="Times New Roman" w:cs="Times New Roman"/>
                <w:sz w:val="24"/>
                <w:szCs w:val="24"/>
              </w:rPr>
            </w:pPr>
            <w:r w:rsidRPr="00A306B0">
              <w:rPr>
                <w:rFonts w:ascii="Times New Roman" w:hAnsi="Times New Roman" w:cs="Times New Roman"/>
                <w:sz w:val="24"/>
                <w:szCs w:val="24"/>
              </w:rPr>
              <w:t xml:space="preserve">Вентиляционный зонт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0" w:lineRule="exact"/>
              <w:jc w:val="center"/>
              <w:rPr>
                <w:rFonts w:ascii="Times New Roman" w:hAnsi="Times New Roman" w:cs="Times New Roman"/>
                <w:sz w:val="24"/>
                <w:szCs w:val="24"/>
              </w:rPr>
            </w:pPr>
            <w:r w:rsidRPr="00A306B0">
              <w:rPr>
                <w:rFonts w:ascii="Times New Roman" w:hAnsi="Times New Roman" w:cs="Times New Roman"/>
                <w:sz w:val="24"/>
                <w:szCs w:val="24"/>
              </w:rPr>
              <w:t>1</w:t>
            </w: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0" w:lineRule="exact"/>
              <w:ind w:left="399"/>
              <w:jc w:val="center"/>
              <w:rPr>
                <w:rFonts w:ascii="Times New Roman" w:hAnsi="Times New Roman" w:cs="Times New Roman"/>
                <w:sz w:val="24"/>
                <w:szCs w:val="24"/>
              </w:rPr>
            </w:pPr>
            <w:r w:rsidRPr="00A306B0">
              <w:rPr>
                <w:rFonts w:ascii="Times New Roman" w:hAnsi="Times New Roman" w:cs="Times New Roman"/>
                <w:sz w:val="24"/>
                <w:szCs w:val="24"/>
              </w:rPr>
              <w:t>47 000,00</w:t>
            </w:r>
          </w:p>
        </w:tc>
      </w:tr>
      <w:tr w:rsidR="00A306B0" w:rsidRPr="00A306B0" w:rsidTr="00A306B0">
        <w:trPr>
          <w:gridAfter w:val="1"/>
          <w:wAfter w:w="1289" w:type="dxa"/>
          <w:trHeight w:val="261"/>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0" w:lineRule="exact"/>
              <w:ind w:left="160"/>
              <w:jc w:val="center"/>
              <w:rPr>
                <w:rFonts w:ascii="Times New Roman" w:hAnsi="Times New Roman" w:cs="Times New Roman"/>
                <w:sz w:val="24"/>
                <w:szCs w:val="24"/>
              </w:rPr>
            </w:pPr>
            <w:r w:rsidRPr="00A306B0">
              <w:rPr>
                <w:rFonts w:ascii="Times New Roman" w:hAnsi="Times New Roman" w:cs="Times New Roman"/>
                <w:sz w:val="24"/>
                <w:szCs w:val="24"/>
              </w:rPr>
              <w:t xml:space="preserve">Кастрюля 30 л (2), 10 л (2), 40 л (нерж) (2)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0" w:lineRule="exact"/>
              <w:jc w:val="center"/>
              <w:rPr>
                <w:rFonts w:ascii="Times New Roman" w:hAnsi="Times New Roman" w:cs="Times New Roman"/>
                <w:sz w:val="24"/>
                <w:szCs w:val="24"/>
              </w:rPr>
            </w:pPr>
            <w:r w:rsidRPr="00A306B0">
              <w:rPr>
                <w:rFonts w:ascii="Times New Roman" w:hAnsi="Times New Roman" w:cs="Times New Roman"/>
                <w:sz w:val="24"/>
                <w:szCs w:val="24"/>
              </w:rPr>
              <w:t>6</w:t>
            </w: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0" w:lineRule="exact"/>
              <w:ind w:left="399"/>
              <w:jc w:val="center"/>
              <w:rPr>
                <w:rFonts w:ascii="Times New Roman" w:hAnsi="Times New Roman" w:cs="Times New Roman"/>
                <w:sz w:val="24"/>
                <w:szCs w:val="24"/>
              </w:rPr>
            </w:pPr>
            <w:r w:rsidRPr="00A306B0">
              <w:rPr>
                <w:rFonts w:ascii="Times New Roman" w:hAnsi="Times New Roman" w:cs="Times New Roman"/>
                <w:sz w:val="24"/>
                <w:szCs w:val="24"/>
              </w:rPr>
              <w:t>28 400,00</w:t>
            </w:r>
          </w:p>
        </w:tc>
      </w:tr>
      <w:tr w:rsidR="00A306B0" w:rsidRPr="00A306B0" w:rsidTr="00A306B0">
        <w:trPr>
          <w:trHeight w:val="261"/>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60"/>
              <w:jc w:val="center"/>
              <w:rPr>
                <w:rFonts w:ascii="Times New Roman" w:hAnsi="Times New Roman" w:cs="Times New Roman"/>
                <w:sz w:val="24"/>
                <w:szCs w:val="24"/>
              </w:rPr>
            </w:pPr>
            <w:r w:rsidRPr="00A306B0">
              <w:rPr>
                <w:rFonts w:ascii="Times New Roman" w:hAnsi="Times New Roman" w:cs="Times New Roman"/>
                <w:sz w:val="24"/>
                <w:szCs w:val="24"/>
              </w:rPr>
              <w:t xml:space="preserve">Посуда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hAnsi="Times New Roman" w:cs="Times New Roman"/>
                <w:sz w:val="24"/>
                <w:szCs w:val="24"/>
              </w:rPr>
            </w:pP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jc w:val="center"/>
              <w:rPr>
                <w:rFonts w:ascii="Times New Roman" w:hAnsi="Times New Roman" w:cs="Times New Roman"/>
                <w:sz w:val="24"/>
                <w:szCs w:val="24"/>
              </w:rPr>
            </w:pPr>
            <w:r w:rsidRPr="00A306B0">
              <w:rPr>
                <w:rFonts w:ascii="Times New Roman" w:hAnsi="Times New Roman" w:cs="Times New Roman"/>
                <w:sz w:val="24"/>
                <w:szCs w:val="24"/>
              </w:rPr>
              <w:t>29 815</w:t>
            </w:r>
          </w:p>
        </w:tc>
        <w:tc>
          <w:tcPr>
            <w:tcW w:w="1289" w:type="dxa"/>
            <w:vAlign w:val="bottom"/>
          </w:tcPr>
          <w:p w:rsidR="00A306B0" w:rsidRPr="00A306B0" w:rsidRDefault="00A306B0" w:rsidP="00A306B0">
            <w:pPr>
              <w:spacing w:line="264" w:lineRule="exact"/>
              <w:ind w:right="600"/>
              <w:jc w:val="center"/>
              <w:rPr>
                <w:rFonts w:ascii="Times New Roman" w:hAnsi="Times New Roman" w:cs="Times New Roman"/>
                <w:sz w:val="24"/>
                <w:szCs w:val="24"/>
              </w:rPr>
            </w:pPr>
          </w:p>
        </w:tc>
      </w:tr>
      <w:tr w:rsidR="00A306B0" w:rsidRPr="00A306B0" w:rsidTr="00A306B0">
        <w:trPr>
          <w:gridAfter w:val="1"/>
          <w:wAfter w:w="1289" w:type="dxa"/>
          <w:trHeight w:val="281"/>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ind w:left="140"/>
              <w:jc w:val="center"/>
              <w:rPr>
                <w:rFonts w:ascii="Times New Roman" w:hAnsi="Times New Roman" w:cs="Times New Roman"/>
                <w:sz w:val="24"/>
                <w:szCs w:val="24"/>
              </w:rPr>
            </w:pPr>
            <w:r w:rsidRPr="00A306B0">
              <w:rPr>
                <w:rFonts w:ascii="Times New Roman" w:hAnsi="Times New Roman" w:cs="Times New Roman"/>
                <w:sz w:val="24"/>
                <w:szCs w:val="24"/>
              </w:rPr>
              <w:t xml:space="preserve">Итого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rPr>
                <w:rFonts w:ascii="Times New Roman" w:hAnsi="Times New Roman" w:cs="Times New Roman"/>
                <w:sz w:val="24"/>
                <w:szCs w:val="24"/>
              </w:rPr>
            </w:pP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rPr>
                <w:rFonts w:ascii="Times New Roman" w:hAnsi="Times New Roman" w:cs="Times New Roman"/>
                <w:sz w:val="24"/>
                <w:szCs w:val="24"/>
              </w:rPr>
            </w:pP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rPr>
                <w:rFonts w:ascii="Times New Roman" w:hAnsi="Times New Roman" w:cs="Times New Roman"/>
                <w:sz w:val="24"/>
                <w:szCs w:val="24"/>
              </w:rPr>
            </w:pPr>
          </w:p>
        </w:tc>
        <w:tc>
          <w:tcPr>
            <w:tcW w:w="6201" w:type="dxa"/>
            <w:gridSpan w:val="4"/>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rPr>
                <w:rFonts w:ascii="Times New Roman" w:hAnsi="Times New Roman" w:cs="Times New Roman"/>
                <w:sz w:val="24"/>
                <w:szCs w:val="24"/>
              </w:rPr>
            </w:pPr>
            <w:r w:rsidRPr="00A306B0">
              <w:rPr>
                <w:rFonts w:ascii="Times New Roman" w:eastAsia="Times New Roman" w:hAnsi="Times New Roman" w:cs="Times New Roman"/>
                <w:sz w:val="24"/>
                <w:szCs w:val="24"/>
              </w:rPr>
              <w:t>Спортинвентарь</w:t>
            </w:r>
          </w:p>
        </w:tc>
      </w:tr>
      <w:tr w:rsidR="00A306B0" w:rsidRPr="00A306B0" w:rsidTr="00A306B0">
        <w:trPr>
          <w:gridAfter w:val="1"/>
          <w:wAfter w:w="1289" w:type="dxa"/>
          <w:trHeight w:val="268"/>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40"/>
              <w:jc w:val="center"/>
              <w:rPr>
                <w:rFonts w:ascii="Times New Roman" w:hAnsi="Times New Roman" w:cs="Times New Roman"/>
                <w:sz w:val="24"/>
                <w:szCs w:val="24"/>
              </w:rPr>
            </w:pPr>
            <w:r w:rsidRPr="00A306B0">
              <w:rPr>
                <w:rFonts w:ascii="Times New Roman" w:hAnsi="Times New Roman" w:cs="Times New Roman"/>
                <w:sz w:val="24"/>
                <w:szCs w:val="24"/>
              </w:rPr>
              <w:t xml:space="preserve">Лыжи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hAnsi="Times New Roman" w:cs="Times New Roman"/>
                <w:sz w:val="24"/>
                <w:szCs w:val="24"/>
              </w:rPr>
            </w:pPr>
            <w:r w:rsidRPr="00A306B0">
              <w:rPr>
                <w:rFonts w:ascii="Times New Roman" w:hAnsi="Times New Roman" w:cs="Times New Roman"/>
                <w:sz w:val="24"/>
                <w:szCs w:val="24"/>
              </w:rPr>
              <w:t>3</w:t>
            </w: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600"/>
              <w:jc w:val="center"/>
              <w:rPr>
                <w:rFonts w:ascii="Times New Roman" w:hAnsi="Times New Roman" w:cs="Times New Roman"/>
                <w:sz w:val="24"/>
                <w:szCs w:val="24"/>
              </w:rPr>
            </w:pP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rPr>
                <w:rFonts w:ascii="Times New Roman" w:hAnsi="Times New Roman" w:cs="Times New Roman"/>
                <w:sz w:val="24"/>
                <w:szCs w:val="24"/>
              </w:rPr>
            </w:pPr>
          </w:p>
        </w:tc>
        <w:tc>
          <w:tcPr>
            <w:tcW w:w="3494"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720"/>
              <w:jc w:val="center"/>
              <w:rPr>
                <w:rFonts w:ascii="Times New Roman" w:hAnsi="Times New Roman" w:cs="Times New Roman"/>
                <w:sz w:val="24"/>
                <w:szCs w:val="24"/>
              </w:rPr>
            </w:pPr>
            <w:r w:rsidRPr="00A306B0">
              <w:rPr>
                <w:rFonts w:ascii="Times New Roman" w:eastAsia="Times New Roman" w:hAnsi="Times New Roman" w:cs="Times New Roman"/>
                <w:sz w:val="24"/>
                <w:szCs w:val="24"/>
              </w:rPr>
              <w:t>Прочее оборудование</w:t>
            </w:r>
          </w:p>
        </w:tc>
        <w:tc>
          <w:tcPr>
            <w:tcW w:w="2707" w:type="dxa"/>
            <w:gridSpan w:val="3"/>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rPr>
                <w:rFonts w:ascii="Times New Roman" w:hAnsi="Times New Roman" w:cs="Times New Roman"/>
                <w:sz w:val="24"/>
                <w:szCs w:val="24"/>
              </w:rPr>
            </w:pP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40"/>
              <w:jc w:val="center"/>
              <w:rPr>
                <w:rFonts w:ascii="Times New Roman" w:hAnsi="Times New Roman" w:cs="Times New Roman"/>
                <w:sz w:val="24"/>
                <w:szCs w:val="24"/>
              </w:rPr>
            </w:pPr>
            <w:r w:rsidRPr="00A306B0">
              <w:rPr>
                <w:rFonts w:ascii="Times New Roman" w:hAnsi="Times New Roman" w:cs="Times New Roman"/>
                <w:sz w:val="24"/>
                <w:szCs w:val="24"/>
              </w:rPr>
              <w:t xml:space="preserve">Передвижной мусорный контейнер 1100 л с крышкой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hAnsi="Times New Roman" w:cs="Times New Roman"/>
                <w:sz w:val="24"/>
                <w:szCs w:val="24"/>
              </w:rPr>
            </w:pPr>
            <w:r w:rsidRPr="00A306B0">
              <w:rPr>
                <w:rFonts w:ascii="Times New Roman" w:hAnsi="Times New Roman" w:cs="Times New Roman"/>
                <w:sz w:val="24"/>
                <w:szCs w:val="24"/>
              </w:rPr>
              <w:t>1</w:t>
            </w: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580"/>
              <w:jc w:val="center"/>
              <w:rPr>
                <w:rFonts w:ascii="Times New Roman" w:hAnsi="Times New Roman" w:cs="Times New Roman"/>
                <w:sz w:val="24"/>
                <w:szCs w:val="24"/>
              </w:rPr>
            </w:pPr>
            <w:r w:rsidRPr="00A306B0">
              <w:rPr>
                <w:rFonts w:ascii="Times New Roman" w:hAnsi="Times New Roman" w:cs="Times New Roman"/>
                <w:sz w:val="24"/>
                <w:szCs w:val="24"/>
              </w:rPr>
              <w:t>14 500</w:t>
            </w: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60"/>
              <w:jc w:val="center"/>
              <w:rPr>
                <w:rFonts w:ascii="Times New Roman" w:hAnsi="Times New Roman" w:cs="Times New Roman"/>
                <w:sz w:val="24"/>
                <w:szCs w:val="24"/>
              </w:rPr>
            </w:pPr>
            <w:r w:rsidRPr="00A306B0">
              <w:rPr>
                <w:rFonts w:ascii="Times New Roman" w:hAnsi="Times New Roman" w:cs="Times New Roman"/>
                <w:sz w:val="24"/>
                <w:szCs w:val="24"/>
              </w:rPr>
              <w:t xml:space="preserve">Диспансер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hAnsi="Times New Roman" w:cs="Times New Roman"/>
                <w:sz w:val="24"/>
                <w:szCs w:val="24"/>
              </w:rPr>
            </w:pPr>
            <w:r w:rsidRPr="00A306B0">
              <w:rPr>
                <w:rFonts w:ascii="Times New Roman" w:hAnsi="Times New Roman" w:cs="Times New Roman"/>
                <w:sz w:val="24"/>
                <w:szCs w:val="24"/>
              </w:rPr>
              <w:t>1</w:t>
            </w: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600"/>
              <w:jc w:val="center"/>
              <w:rPr>
                <w:rFonts w:ascii="Times New Roman" w:hAnsi="Times New Roman" w:cs="Times New Roman"/>
                <w:sz w:val="24"/>
                <w:szCs w:val="24"/>
              </w:rPr>
            </w:pPr>
            <w:r w:rsidRPr="00A306B0">
              <w:rPr>
                <w:rFonts w:ascii="Times New Roman" w:hAnsi="Times New Roman" w:cs="Times New Roman"/>
                <w:sz w:val="24"/>
                <w:szCs w:val="24"/>
              </w:rPr>
              <w:t>2280</w:t>
            </w:r>
          </w:p>
        </w:tc>
      </w:tr>
      <w:tr w:rsidR="00A306B0" w:rsidRPr="00A306B0" w:rsidTr="00A306B0">
        <w:trPr>
          <w:gridAfter w:val="1"/>
          <w:wAfter w:w="1289" w:type="dxa"/>
          <w:trHeight w:val="268"/>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40"/>
              <w:jc w:val="center"/>
              <w:rPr>
                <w:rFonts w:ascii="Times New Roman" w:hAnsi="Times New Roman" w:cs="Times New Roman"/>
                <w:sz w:val="24"/>
                <w:szCs w:val="24"/>
              </w:rPr>
            </w:pPr>
            <w:r w:rsidRPr="00A306B0">
              <w:rPr>
                <w:rFonts w:ascii="Times New Roman" w:hAnsi="Times New Roman" w:cs="Times New Roman"/>
                <w:sz w:val="24"/>
                <w:szCs w:val="24"/>
              </w:rPr>
              <w:t xml:space="preserve">Облучатель бактерицидный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hAnsi="Times New Roman" w:cs="Times New Roman"/>
                <w:sz w:val="24"/>
                <w:szCs w:val="24"/>
              </w:rPr>
            </w:pPr>
            <w:r w:rsidRPr="00A306B0">
              <w:rPr>
                <w:rFonts w:ascii="Times New Roman" w:hAnsi="Times New Roman" w:cs="Times New Roman"/>
                <w:sz w:val="24"/>
                <w:szCs w:val="24"/>
              </w:rPr>
              <w:t>1</w:t>
            </w: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600"/>
              <w:jc w:val="center"/>
              <w:rPr>
                <w:rFonts w:ascii="Times New Roman" w:hAnsi="Times New Roman" w:cs="Times New Roman"/>
                <w:sz w:val="24"/>
                <w:szCs w:val="24"/>
              </w:rPr>
            </w:pPr>
            <w:r w:rsidRPr="00A306B0">
              <w:rPr>
                <w:rFonts w:ascii="Times New Roman" w:hAnsi="Times New Roman" w:cs="Times New Roman"/>
                <w:sz w:val="24"/>
                <w:szCs w:val="24"/>
              </w:rPr>
              <w:t>3000</w:t>
            </w: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40"/>
              <w:jc w:val="center"/>
              <w:rPr>
                <w:rFonts w:ascii="Times New Roman" w:hAnsi="Times New Roman" w:cs="Times New Roman"/>
                <w:sz w:val="24"/>
                <w:szCs w:val="24"/>
              </w:rPr>
            </w:pPr>
            <w:r w:rsidRPr="00A306B0">
              <w:rPr>
                <w:rFonts w:ascii="Times New Roman" w:hAnsi="Times New Roman" w:cs="Times New Roman"/>
                <w:sz w:val="24"/>
                <w:szCs w:val="24"/>
              </w:rPr>
              <w:t xml:space="preserve">Искусственная ель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hAnsi="Times New Roman" w:cs="Times New Roman"/>
                <w:sz w:val="24"/>
                <w:szCs w:val="24"/>
              </w:rPr>
            </w:pPr>
            <w:r w:rsidRPr="00A306B0">
              <w:rPr>
                <w:rFonts w:ascii="Times New Roman" w:hAnsi="Times New Roman" w:cs="Times New Roman"/>
                <w:sz w:val="24"/>
                <w:szCs w:val="24"/>
              </w:rPr>
              <w:t>2</w:t>
            </w: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600"/>
              <w:jc w:val="center"/>
              <w:rPr>
                <w:rFonts w:ascii="Times New Roman" w:hAnsi="Times New Roman" w:cs="Times New Roman"/>
                <w:sz w:val="24"/>
                <w:szCs w:val="24"/>
              </w:rPr>
            </w:pPr>
            <w:r w:rsidRPr="00A306B0">
              <w:rPr>
                <w:rFonts w:ascii="Times New Roman" w:hAnsi="Times New Roman" w:cs="Times New Roman"/>
                <w:sz w:val="24"/>
                <w:szCs w:val="24"/>
              </w:rPr>
              <w:t>17 100,00</w:t>
            </w: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40"/>
              <w:jc w:val="center"/>
              <w:rPr>
                <w:rFonts w:ascii="Times New Roman" w:hAnsi="Times New Roman" w:cs="Times New Roman"/>
                <w:sz w:val="24"/>
                <w:szCs w:val="24"/>
              </w:rPr>
            </w:pPr>
            <w:r w:rsidRPr="00A306B0">
              <w:rPr>
                <w:rFonts w:ascii="Times New Roman" w:hAnsi="Times New Roman" w:cs="Times New Roman"/>
                <w:sz w:val="24"/>
                <w:szCs w:val="24"/>
              </w:rPr>
              <w:t xml:space="preserve">Аптечка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hAnsi="Times New Roman" w:cs="Times New Roman"/>
                <w:sz w:val="24"/>
                <w:szCs w:val="24"/>
              </w:rPr>
            </w:pPr>
            <w:r w:rsidRPr="00A306B0">
              <w:rPr>
                <w:rFonts w:ascii="Times New Roman" w:hAnsi="Times New Roman" w:cs="Times New Roman"/>
                <w:sz w:val="24"/>
                <w:szCs w:val="24"/>
              </w:rPr>
              <w:t>1</w:t>
            </w: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600"/>
              <w:jc w:val="center"/>
              <w:rPr>
                <w:rFonts w:ascii="Times New Roman" w:hAnsi="Times New Roman" w:cs="Times New Roman"/>
                <w:sz w:val="24"/>
                <w:szCs w:val="24"/>
              </w:rPr>
            </w:pPr>
            <w:r w:rsidRPr="00A306B0">
              <w:rPr>
                <w:rFonts w:ascii="Times New Roman" w:hAnsi="Times New Roman" w:cs="Times New Roman"/>
                <w:sz w:val="24"/>
                <w:szCs w:val="24"/>
              </w:rPr>
              <w:t>3758</w:t>
            </w: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60"/>
              <w:jc w:val="center"/>
              <w:rPr>
                <w:rFonts w:ascii="Times New Roman" w:hAnsi="Times New Roman" w:cs="Times New Roman"/>
                <w:sz w:val="24"/>
                <w:szCs w:val="24"/>
              </w:rPr>
            </w:pPr>
            <w:r w:rsidRPr="00A306B0">
              <w:rPr>
                <w:rFonts w:ascii="Times New Roman" w:hAnsi="Times New Roman" w:cs="Times New Roman"/>
                <w:sz w:val="24"/>
                <w:szCs w:val="24"/>
              </w:rPr>
              <w:t xml:space="preserve">Мягкий инвентарь (костюмы)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hAnsi="Times New Roman" w:cs="Times New Roman"/>
                <w:sz w:val="24"/>
                <w:szCs w:val="24"/>
              </w:rPr>
            </w:pP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600"/>
              <w:jc w:val="center"/>
              <w:rPr>
                <w:rFonts w:ascii="Times New Roman" w:hAnsi="Times New Roman" w:cs="Times New Roman"/>
                <w:sz w:val="24"/>
                <w:szCs w:val="24"/>
              </w:rPr>
            </w:pPr>
            <w:r w:rsidRPr="00A306B0">
              <w:rPr>
                <w:rFonts w:ascii="Times New Roman" w:hAnsi="Times New Roman" w:cs="Times New Roman"/>
                <w:sz w:val="24"/>
                <w:szCs w:val="24"/>
              </w:rPr>
              <w:t>6680</w:t>
            </w: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60"/>
              <w:jc w:val="center"/>
              <w:rPr>
                <w:rFonts w:ascii="Times New Roman" w:hAnsi="Times New Roman" w:cs="Times New Roman"/>
                <w:sz w:val="24"/>
                <w:szCs w:val="24"/>
              </w:rPr>
            </w:pPr>
            <w:r w:rsidRPr="00A306B0">
              <w:rPr>
                <w:rFonts w:ascii="Times New Roman" w:hAnsi="Times New Roman" w:cs="Times New Roman"/>
                <w:sz w:val="24"/>
                <w:szCs w:val="24"/>
              </w:rPr>
              <w:t xml:space="preserve">Аттестаты (медали)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hAnsi="Times New Roman" w:cs="Times New Roman"/>
                <w:sz w:val="24"/>
                <w:szCs w:val="24"/>
              </w:rPr>
            </w:pP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600"/>
              <w:jc w:val="center"/>
              <w:rPr>
                <w:rFonts w:ascii="Times New Roman" w:hAnsi="Times New Roman" w:cs="Times New Roman"/>
                <w:sz w:val="24"/>
                <w:szCs w:val="24"/>
              </w:rPr>
            </w:pPr>
            <w:r w:rsidRPr="00A306B0">
              <w:rPr>
                <w:rFonts w:ascii="Times New Roman" w:hAnsi="Times New Roman" w:cs="Times New Roman"/>
                <w:sz w:val="24"/>
                <w:szCs w:val="24"/>
              </w:rPr>
              <w:t>30 696</w:t>
            </w: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60"/>
              <w:jc w:val="center"/>
              <w:rPr>
                <w:rFonts w:ascii="Times New Roman" w:hAnsi="Times New Roman" w:cs="Times New Roman"/>
                <w:sz w:val="24"/>
                <w:szCs w:val="24"/>
              </w:rPr>
            </w:pPr>
            <w:r w:rsidRPr="00A306B0">
              <w:rPr>
                <w:rFonts w:ascii="Times New Roman" w:hAnsi="Times New Roman" w:cs="Times New Roman"/>
                <w:sz w:val="24"/>
                <w:szCs w:val="24"/>
              </w:rPr>
              <w:t xml:space="preserve">Хозяйственные товары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hAnsi="Times New Roman" w:cs="Times New Roman"/>
                <w:sz w:val="24"/>
                <w:szCs w:val="24"/>
              </w:rPr>
            </w:pP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600"/>
              <w:jc w:val="center"/>
              <w:rPr>
                <w:rFonts w:ascii="Times New Roman" w:hAnsi="Times New Roman" w:cs="Times New Roman"/>
                <w:sz w:val="24"/>
                <w:szCs w:val="24"/>
              </w:rPr>
            </w:pPr>
            <w:r w:rsidRPr="00A306B0">
              <w:rPr>
                <w:rFonts w:ascii="Times New Roman" w:hAnsi="Times New Roman" w:cs="Times New Roman"/>
                <w:sz w:val="24"/>
                <w:szCs w:val="24"/>
              </w:rPr>
              <w:t>117 986,68</w:t>
            </w: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60"/>
              <w:jc w:val="center"/>
              <w:rPr>
                <w:rFonts w:ascii="Times New Roman" w:hAnsi="Times New Roman" w:cs="Times New Roman"/>
                <w:sz w:val="24"/>
                <w:szCs w:val="24"/>
              </w:rPr>
            </w:pPr>
            <w:r w:rsidRPr="00A306B0">
              <w:rPr>
                <w:rFonts w:ascii="Times New Roman" w:hAnsi="Times New Roman" w:cs="Times New Roman"/>
                <w:sz w:val="24"/>
                <w:szCs w:val="24"/>
              </w:rPr>
              <w:t xml:space="preserve">Канцтовары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hAnsi="Times New Roman" w:cs="Times New Roman"/>
                <w:sz w:val="24"/>
                <w:szCs w:val="24"/>
              </w:rPr>
            </w:pP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600"/>
              <w:jc w:val="center"/>
              <w:rPr>
                <w:rFonts w:ascii="Times New Roman" w:hAnsi="Times New Roman" w:cs="Times New Roman"/>
                <w:sz w:val="24"/>
                <w:szCs w:val="24"/>
              </w:rPr>
            </w:pPr>
            <w:r w:rsidRPr="00A306B0">
              <w:rPr>
                <w:rFonts w:ascii="Times New Roman" w:hAnsi="Times New Roman" w:cs="Times New Roman"/>
                <w:sz w:val="24"/>
                <w:szCs w:val="24"/>
              </w:rPr>
              <w:t>71125,13</w:t>
            </w: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60"/>
              <w:jc w:val="center"/>
              <w:rPr>
                <w:rFonts w:ascii="Times New Roman" w:hAnsi="Times New Roman" w:cs="Times New Roman"/>
                <w:sz w:val="24"/>
                <w:szCs w:val="24"/>
              </w:rPr>
            </w:pPr>
            <w:r w:rsidRPr="00A306B0">
              <w:rPr>
                <w:rFonts w:ascii="Times New Roman" w:hAnsi="Times New Roman" w:cs="Times New Roman"/>
                <w:sz w:val="24"/>
                <w:szCs w:val="24"/>
              </w:rPr>
              <w:t xml:space="preserve">Стройматериалы, краска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hAnsi="Times New Roman" w:cs="Times New Roman"/>
                <w:sz w:val="24"/>
                <w:szCs w:val="24"/>
              </w:rPr>
            </w:pP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600"/>
              <w:jc w:val="center"/>
              <w:rPr>
                <w:rFonts w:ascii="Times New Roman" w:hAnsi="Times New Roman" w:cs="Times New Roman"/>
                <w:sz w:val="24"/>
                <w:szCs w:val="24"/>
              </w:rPr>
            </w:pPr>
            <w:r w:rsidRPr="00A306B0">
              <w:rPr>
                <w:rFonts w:ascii="Times New Roman" w:hAnsi="Times New Roman" w:cs="Times New Roman"/>
                <w:sz w:val="24"/>
                <w:szCs w:val="24"/>
              </w:rPr>
              <w:t>280 455,53</w:t>
            </w: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60"/>
              <w:jc w:val="center"/>
              <w:rPr>
                <w:rFonts w:ascii="Times New Roman" w:hAnsi="Times New Roman" w:cs="Times New Roman"/>
                <w:sz w:val="24"/>
                <w:szCs w:val="24"/>
              </w:rPr>
            </w:pPr>
            <w:r w:rsidRPr="00A306B0">
              <w:rPr>
                <w:rFonts w:ascii="Times New Roman" w:hAnsi="Times New Roman" w:cs="Times New Roman"/>
                <w:sz w:val="24"/>
                <w:szCs w:val="24"/>
              </w:rPr>
              <w:t xml:space="preserve">На ремонт (замена) </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jc w:val="center"/>
              <w:rPr>
                <w:rFonts w:ascii="Times New Roman" w:hAnsi="Times New Roman" w:cs="Times New Roman"/>
                <w:sz w:val="24"/>
                <w:szCs w:val="24"/>
              </w:rPr>
            </w:pP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600"/>
              <w:jc w:val="center"/>
              <w:rPr>
                <w:rFonts w:ascii="Times New Roman" w:hAnsi="Times New Roman" w:cs="Times New Roman"/>
                <w:sz w:val="24"/>
                <w:szCs w:val="24"/>
              </w:rPr>
            </w:pPr>
            <w:r w:rsidRPr="00A306B0">
              <w:rPr>
                <w:rFonts w:ascii="Times New Roman" w:hAnsi="Times New Roman" w:cs="Times New Roman"/>
                <w:sz w:val="24"/>
                <w:szCs w:val="24"/>
              </w:rPr>
              <w:t>35 326,4</w:t>
            </w:r>
          </w:p>
        </w:tc>
      </w:tr>
      <w:tr w:rsidR="00A306B0" w:rsidRPr="00A306B0" w:rsidTr="00A306B0">
        <w:trPr>
          <w:gridAfter w:val="1"/>
          <w:wAfter w:w="1289" w:type="dxa"/>
          <w:trHeight w:val="266"/>
          <w:jc w:val="center"/>
        </w:trPr>
        <w:tc>
          <w:tcPr>
            <w:tcW w:w="3300" w:type="dxa"/>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left="160"/>
              <w:jc w:val="center"/>
              <w:rPr>
                <w:rFonts w:ascii="Times New Roman" w:hAnsi="Times New Roman" w:cs="Times New Roman"/>
                <w:sz w:val="24"/>
                <w:szCs w:val="24"/>
              </w:rPr>
            </w:pPr>
            <w:r w:rsidRPr="00A306B0">
              <w:rPr>
                <w:rFonts w:ascii="Times New Roman" w:eastAsia="Times New Roman" w:hAnsi="Times New Roman" w:cs="Times New Roman"/>
                <w:sz w:val="24"/>
                <w:szCs w:val="24"/>
              </w:rPr>
              <w:t>Итого</w:t>
            </w:r>
          </w:p>
        </w:tc>
        <w:tc>
          <w:tcPr>
            <w:tcW w:w="3540"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rPr>
                <w:rFonts w:ascii="Times New Roman" w:hAnsi="Times New Roman" w:cs="Times New Roman"/>
                <w:sz w:val="24"/>
                <w:szCs w:val="24"/>
              </w:rPr>
            </w:pPr>
          </w:p>
        </w:tc>
        <w:tc>
          <w:tcPr>
            <w:tcW w:w="2661" w:type="dxa"/>
            <w:gridSpan w:val="2"/>
            <w:tcBorders>
              <w:top w:val="single" w:sz="4" w:space="0" w:color="auto"/>
              <w:left w:val="single" w:sz="4" w:space="0" w:color="auto"/>
              <w:bottom w:val="single" w:sz="4" w:space="0" w:color="auto"/>
              <w:right w:val="single" w:sz="4" w:space="0" w:color="auto"/>
            </w:tcBorders>
            <w:vAlign w:val="bottom"/>
          </w:tcPr>
          <w:p w:rsidR="00A306B0" w:rsidRPr="00A306B0" w:rsidRDefault="00A306B0" w:rsidP="00A306B0">
            <w:pPr>
              <w:spacing w:line="264" w:lineRule="exact"/>
              <w:ind w:right="580"/>
              <w:jc w:val="center"/>
              <w:rPr>
                <w:rFonts w:ascii="Times New Roman" w:hAnsi="Times New Roman" w:cs="Times New Roman"/>
                <w:sz w:val="24"/>
                <w:szCs w:val="24"/>
              </w:rPr>
            </w:pPr>
          </w:p>
        </w:tc>
      </w:tr>
    </w:tbl>
    <w:p w:rsidR="00A306B0" w:rsidRPr="00A306B0" w:rsidRDefault="00A306B0">
      <w:pPr>
        <w:spacing w:line="223" w:lineRule="exact"/>
        <w:rPr>
          <w:rFonts w:ascii="Times New Roman" w:hAnsi="Times New Roman" w:cs="Times New Roman"/>
          <w:sz w:val="24"/>
          <w:szCs w:val="24"/>
        </w:rPr>
      </w:pPr>
    </w:p>
    <w:p w:rsidR="00A306B0" w:rsidRPr="00A306B0" w:rsidRDefault="00A306B0">
      <w:pPr>
        <w:spacing w:line="223" w:lineRule="exact"/>
        <w:rPr>
          <w:rFonts w:ascii="Times New Roman" w:hAnsi="Times New Roman" w:cs="Times New Roman"/>
          <w:sz w:val="24"/>
          <w:szCs w:val="24"/>
        </w:rPr>
      </w:pPr>
    </w:p>
    <w:p w:rsidR="00D4167E" w:rsidRPr="00A306B0" w:rsidRDefault="00CA1281">
      <w:pPr>
        <w:ind w:left="660"/>
        <w:rPr>
          <w:rFonts w:ascii="Times New Roman" w:hAnsi="Times New Roman" w:cs="Times New Roman"/>
          <w:sz w:val="24"/>
          <w:szCs w:val="24"/>
        </w:rPr>
      </w:pPr>
      <w:r w:rsidRPr="00A306B0">
        <w:rPr>
          <w:rFonts w:ascii="Times New Roman" w:eastAsia="Times New Roman" w:hAnsi="Times New Roman" w:cs="Times New Roman"/>
          <w:b/>
          <w:bCs/>
          <w:color w:val="00000A"/>
          <w:sz w:val="24"/>
          <w:szCs w:val="24"/>
        </w:rPr>
        <w:t>6</w:t>
      </w:r>
      <w:r w:rsidR="00D4167E" w:rsidRPr="00A306B0">
        <w:rPr>
          <w:rFonts w:ascii="Times New Roman" w:eastAsia="Times New Roman" w:hAnsi="Times New Roman" w:cs="Times New Roman"/>
          <w:b/>
          <w:bCs/>
          <w:color w:val="00000A"/>
          <w:sz w:val="24"/>
          <w:szCs w:val="24"/>
        </w:rPr>
        <w:t>.Заключение. Перспективы и планы развития.</w:t>
      </w:r>
    </w:p>
    <w:p w:rsidR="00D4167E" w:rsidRPr="00A306B0" w:rsidRDefault="00D4167E">
      <w:pPr>
        <w:spacing w:line="288" w:lineRule="exact"/>
        <w:rPr>
          <w:rFonts w:ascii="Times New Roman" w:hAnsi="Times New Roman" w:cs="Times New Roman"/>
          <w:sz w:val="24"/>
          <w:szCs w:val="24"/>
        </w:rPr>
      </w:pPr>
    </w:p>
    <w:p w:rsidR="00D4167E" w:rsidRPr="00A306B0" w:rsidRDefault="00D4167E">
      <w:pPr>
        <w:spacing w:line="234" w:lineRule="auto"/>
        <w:ind w:left="120" w:right="1180"/>
        <w:rPr>
          <w:rFonts w:ascii="Times New Roman" w:hAnsi="Times New Roman" w:cs="Times New Roman"/>
          <w:sz w:val="24"/>
          <w:szCs w:val="24"/>
        </w:rPr>
      </w:pPr>
      <w:r w:rsidRPr="00A306B0">
        <w:rPr>
          <w:rFonts w:ascii="Times New Roman" w:eastAsia="Times New Roman" w:hAnsi="Times New Roman" w:cs="Times New Roman"/>
          <w:b/>
          <w:bCs/>
          <w:color w:val="00000A"/>
          <w:sz w:val="24"/>
          <w:szCs w:val="24"/>
        </w:rPr>
        <w:t>Методическое сопровождение новых федеральных государственных образовательных стандартов в основной образовательной школе.</w:t>
      </w:r>
    </w:p>
    <w:p w:rsidR="00D4167E" w:rsidRPr="00A306B0" w:rsidRDefault="00D4167E">
      <w:pPr>
        <w:spacing w:line="9" w:lineRule="exact"/>
        <w:rPr>
          <w:rFonts w:ascii="Times New Roman" w:hAnsi="Times New Roman" w:cs="Times New Roman"/>
          <w:sz w:val="24"/>
          <w:szCs w:val="24"/>
        </w:rPr>
      </w:pPr>
    </w:p>
    <w:p w:rsidR="00D4167E" w:rsidRPr="00A306B0" w:rsidRDefault="00D4167E">
      <w:pPr>
        <w:spacing w:line="234" w:lineRule="auto"/>
        <w:ind w:left="120" w:right="120" w:firstLine="1008"/>
        <w:rPr>
          <w:rFonts w:ascii="Times New Roman" w:hAnsi="Times New Roman" w:cs="Times New Roman"/>
          <w:sz w:val="24"/>
          <w:szCs w:val="24"/>
        </w:rPr>
      </w:pPr>
      <w:r w:rsidRPr="00A306B0">
        <w:rPr>
          <w:rFonts w:ascii="Times New Roman" w:eastAsia="Times New Roman" w:hAnsi="Times New Roman" w:cs="Times New Roman"/>
          <w:sz w:val="24"/>
          <w:szCs w:val="24"/>
        </w:rPr>
        <w:t>Образовательное учреждение в своей деятельности должно придерживаться приоритеных направлений:</w:t>
      </w:r>
    </w:p>
    <w:p w:rsidR="00D4167E" w:rsidRPr="00A306B0" w:rsidRDefault="00D4167E">
      <w:pPr>
        <w:spacing w:line="2" w:lineRule="exact"/>
        <w:rPr>
          <w:rFonts w:ascii="Times New Roman" w:hAnsi="Times New Roman" w:cs="Times New Roman"/>
          <w:sz w:val="24"/>
          <w:szCs w:val="24"/>
        </w:rPr>
      </w:pPr>
    </w:p>
    <w:p w:rsidR="00D4167E" w:rsidRPr="00A306B0" w:rsidRDefault="00D4167E" w:rsidP="00EE48CF">
      <w:pPr>
        <w:numPr>
          <w:ilvl w:val="0"/>
          <w:numId w:val="39"/>
        </w:numPr>
        <w:tabs>
          <w:tab w:val="left" w:pos="980"/>
        </w:tabs>
        <w:spacing w:after="0" w:line="240" w:lineRule="auto"/>
        <w:ind w:left="980" w:hanging="152"/>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условия для повышения качества образования;</w:t>
      </w:r>
    </w:p>
    <w:p w:rsidR="00D4167E" w:rsidRPr="00A306B0" w:rsidRDefault="00D4167E">
      <w:pPr>
        <w:spacing w:line="12" w:lineRule="exact"/>
        <w:rPr>
          <w:rFonts w:ascii="Times New Roman" w:eastAsia="Times New Roman" w:hAnsi="Times New Roman" w:cs="Times New Roman"/>
          <w:sz w:val="24"/>
          <w:szCs w:val="24"/>
        </w:rPr>
      </w:pPr>
    </w:p>
    <w:p w:rsidR="00D4167E" w:rsidRPr="00A306B0" w:rsidRDefault="00D4167E" w:rsidP="00EE48CF">
      <w:pPr>
        <w:numPr>
          <w:ilvl w:val="0"/>
          <w:numId w:val="39"/>
        </w:numPr>
        <w:tabs>
          <w:tab w:val="left" w:pos="1085"/>
        </w:tabs>
        <w:spacing w:after="0" w:line="234" w:lineRule="auto"/>
        <w:ind w:left="120" w:right="120" w:firstLine="708"/>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lastRenderedPageBreak/>
        <w:t>психофизическая безопасность учащихся и комфортность условий образовательного процесса;</w:t>
      </w:r>
    </w:p>
    <w:p w:rsidR="00D4167E" w:rsidRPr="00A306B0" w:rsidRDefault="00D4167E">
      <w:pPr>
        <w:spacing w:line="13" w:lineRule="exact"/>
        <w:rPr>
          <w:rFonts w:ascii="Times New Roman" w:eastAsia="Times New Roman" w:hAnsi="Times New Roman" w:cs="Times New Roman"/>
          <w:sz w:val="24"/>
          <w:szCs w:val="24"/>
        </w:rPr>
      </w:pPr>
    </w:p>
    <w:p w:rsidR="00D4167E" w:rsidRPr="00A306B0" w:rsidRDefault="00D4167E" w:rsidP="00EE48CF">
      <w:pPr>
        <w:numPr>
          <w:ilvl w:val="0"/>
          <w:numId w:val="39"/>
        </w:numPr>
        <w:tabs>
          <w:tab w:val="left" w:pos="980"/>
        </w:tabs>
        <w:spacing w:after="0" w:line="234" w:lineRule="auto"/>
        <w:ind w:left="120" w:right="120" w:firstLine="708"/>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создание условий для преемственности при реализации ФГОС (между начальной и средней школой);</w:t>
      </w:r>
    </w:p>
    <w:p w:rsidR="00D4167E" w:rsidRPr="00A306B0" w:rsidRDefault="00D4167E">
      <w:pPr>
        <w:spacing w:line="14" w:lineRule="exact"/>
        <w:rPr>
          <w:rFonts w:ascii="Times New Roman" w:eastAsia="Times New Roman" w:hAnsi="Times New Roman" w:cs="Times New Roman"/>
          <w:sz w:val="24"/>
          <w:szCs w:val="24"/>
        </w:rPr>
      </w:pPr>
    </w:p>
    <w:p w:rsidR="00D4167E" w:rsidRPr="00A306B0" w:rsidRDefault="00D4167E" w:rsidP="00EE48CF">
      <w:pPr>
        <w:numPr>
          <w:ilvl w:val="0"/>
          <w:numId w:val="39"/>
        </w:numPr>
        <w:tabs>
          <w:tab w:val="left" w:pos="1083"/>
        </w:tabs>
        <w:spacing w:after="0" w:line="234" w:lineRule="auto"/>
        <w:ind w:left="120" w:right="120" w:firstLine="708"/>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повышение эффективности деятельности образовательной организации (качественная подготовка к ЕГЭ, доступность образования для каждого учащегося);</w:t>
      </w:r>
    </w:p>
    <w:p w:rsidR="00D4167E" w:rsidRPr="00A306B0" w:rsidRDefault="00D4167E">
      <w:pPr>
        <w:spacing w:line="1" w:lineRule="exact"/>
        <w:rPr>
          <w:rFonts w:ascii="Times New Roman" w:eastAsia="Times New Roman" w:hAnsi="Times New Roman" w:cs="Times New Roman"/>
          <w:sz w:val="24"/>
          <w:szCs w:val="24"/>
        </w:rPr>
      </w:pPr>
    </w:p>
    <w:p w:rsidR="00D4167E" w:rsidRPr="00A306B0" w:rsidRDefault="00D4167E" w:rsidP="00EE48CF">
      <w:pPr>
        <w:numPr>
          <w:ilvl w:val="0"/>
          <w:numId w:val="39"/>
        </w:numPr>
        <w:tabs>
          <w:tab w:val="left" w:pos="1060"/>
        </w:tabs>
        <w:spacing w:after="0" w:line="240" w:lineRule="auto"/>
        <w:ind w:left="1060" w:hanging="232"/>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обеспечение  процесса  обучения  необходимым  оборудованием  и  квалифицированными</w:t>
      </w:r>
    </w:p>
    <w:p w:rsidR="00D4167E" w:rsidRPr="00A306B0" w:rsidRDefault="00D4167E">
      <w:pPr>
        <w:ind w:left="120"/>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кадрами;</w:t>
      </w:r>
    </w:p>
    <w:p w:rsidR="00D4167E" w:rsidRPr="00A306B0" w:rsidRDefault="00D4167E" w:rsidP="00EE48CF">
      <w:pPr>
        <w:numPr>
          <w:ilvl w:val="0"/>
          <w:numId w:val="39"/>
        </w:numPr>
        <w:tabs>
          <w:tab w:val="left" w:pos="960"/>
        </w:tabs>
        <w:spacing w:after="0" w:line="240" w:lineRule="auto"/>
        <w:ind w:left="960" w:hanging="132"/>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ликвидация 2-ой смены;</w:t>
      </w:r>
    </w:p>
    <w:p w:rsidR="00D4167E" w:rsidRPr="00A306B0" w:rsidRDefault="00D4167E" w:rsidP="00EE48CF">
      <w:pPr>
        <w:numPr>
          <w:ilvl w:val="0"/>
          <w:numId w:val="39"/>
        </w:numPr>
        <w:tabs>
          <w:tab w:val="left" w:pos="960"/>
        </w:tabs>
        <w:spacing w:after="0" w:line="240" w:lineRule="auto"/>
        <w:ind w:left="960" w:hanging="132"/>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эффективное руководство школой;</w:t>
      </w:r>
    </w:p>
    <w:p w:rsidR="00D4167E" w:rsidRPr="00A306B0" w:rsidRDefault="00D4167E" w:rsidP="00EE48CF">
      <w:pPr>
        <w:numPr>
          <w:ilvl w:val="0"/>
          <w:numId w:val="39"/>
        </w:numPr>
        <w:tabs>
          <w:tab w:val="left" w:pos="960"/>
        </w:tabs>
        <w:spacing w:after="0" w:line="240" w:lineRule="auto"/>
        <w:ind w:left="960" w:hanging="132"/>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оказание дополнительных образовательных услуг.</w:t>
      </w:r>
    </w:p>
    <w:p w:rsidR="00D4167E" w:rsidRPr="00A306B0" w:rsidRDefault="00D4167E">
      <w:pPr>
        <w:spacing w:line="281" w:lineRule="exact"/>
        <w:rPr>
          <w:rFonts w:ascii="Times New Roman" w:hAnsi="Times New Roman" w:cs="Times New Roman"/>
          <w:sz w:val="24"/>
          <w:szCs w:val="24"/>
        </w:rPr>
      </w:pPr>
    </w:p>
    <w:p w:rsidR="00D4167E" w:rsidRPr="00A306B0" w:rsidRDefault="00D4167E" w:rsidP="00CA1281">
      <w:pPr>
        <w:ind w:left="480"/>
        <w:rPr>
          <w:rFonts w:ascii="Times New Roman" w:hAnsi="Times New Roman" w:cs="Times New Roman"/>
          <w:sz w:val="24"/>
          <w:szCs w:val="24"/>
        </w:rPr>
      </w:pPr>
      <w:r w:rsidRPr="00A306B0">
        <w:rPr>
          <w:rFonts w:ascii="Times New Roman" w:eastAsia="Times New Roman" w:hAnsi="Times New Roman" w:cs="Times New Roman"/>
          <w:b/>
          <w:bCs/>
          <w:sz w:val="24"/>
          <w:szCs w:val="24"/>
        </w:rPr>
        <w:t>Мероприятия по реализации направления:</w:t>
      </w:r>
    </w:p>
    <w:p w:rsidR="00CA1281" w:rsidRPr="00A306B0" w:rsidRDefault="00CA1281">
      <w:pPr>
        <w:rPr>
          <w:rFonts w:ascii="Times New Roman" w:hAnsi="Times New Roman" w:cs="Times New Roman"/>
          <w:sz w:val="24"/>
          <w:szCs w:val="24"/>
        </w:rPr>
      </w:pPr>
    </w:p>
    <w:p w:rsidR="00D4167E" w:rsidRPr="00A306B0" w:rsidRDefault="00D4167E" w:rsidP="00EE48CF">
      <w:pPr>
        <w:numPr>
          <w:ilvl w:val="0"/>
          <w:numId w:val="40"/>
        </w:numPr>
        <w:tabs>
          <w:tab w:val="left" w:pos="1440"/>
        </w:tabs>
        <w:spacing w:after="0" w:line="226" w:lineRule="auto"/>
        <w:ind w:left="1440" w:right="100" w:hanging="360"/>
        <w:rPr>
          <w:rFonts w:ascii="Times New Roman" w:eastAsia="Symbol" w:hAnsi="Times New Roman" w:cs="Times New Roman"/>
          <w:color w:val="00000A"/>
          <w:sz w:val="24"/>
          <w:szCs w:val="24"/>
        </w:rPr>
      </w:pPr>
      <w:r w:rsidRPr="00A306B0">
        <w:rPr>
          <w:rFonts w:ascii="Times New Roman" w:eastAsia="Times New Roman" w:hAnsi="Times New Roman" w:cs="Times New Roman"/>
          <w:color w:val="00000A"/>
          <w:sz w:val="24"/>
          <w:szCs w:val="24"/>
        </w:rPr>
        <w:t xml:space="preserve">Поэтапное введение федеральных государственных стандартов (далее ФГОС) нового поколения </w:t>
      </w:r>
      <w:r w:rsidR="00CA1281" w:rsidRPr="00A306B0">
        <w:rPr>
          <w:rFonts w:ascii="Times New Roman" w:eastAsia="Times New Roman" w:hAnsi="Times New Roman" w:cs="Times New Roman"/>
          <w:color w:val="00000A"/>
          <w:sz w:val="24"/>
          <w:szCs w:val="24"/>
        </w:rPr>
        <w:t>среднего</w:t>
      </w:r>
      <w:r w:rsidRPr="00A306B0">
        <w:rPr>
          <w:rFonts w:ascii="Times New Roman" w:eastAsia="Times New Roman" w:hAnsi="Times New Roman" w:cs="Times New Roman"/>
          <w:color w:val="00000A"/>
          <w:sz w:val="24"/>
          <w:szCs w:val="24"/>
        </w:rPr>
        <w:t xml:space="preserve"> общего образования.</w:t>
      </w:r>
    </w:p>
    <w:p w:rsidR="00D4167E" w:rsidRPr="00A306B0" w:rsidRDefault="00D4167E">
      <w:pPr>
        <w:spacing w:line="32" w:lineRule="exact"/>
        <w:rPr>
          <w:rFonts w:ascii="Times New Roman" w:eastAsia="Symbol" w:hAnsi="Times New Roman" w:cs="Times New Roman"/>
          <w:color w:val="00000A"/>
          <w:sz w:val="24"/>
          <w:szCs w:val="24"/>
        </w:rPr>
      </w:pPr>
    </w:p>
    <w:p w:rsidR="00D4167E" w:rsidRPr="00A306B0" w:rsidRDefault="00D4167E" w:rsidP="00EE48CF">
      <w:pPr>
        <w:numPr>
          <w:ilvl w:val="0"/>
          <w:numId w:val="40"/>
        </w:numPr>
        <w:tabs>
          <w:tab w:val="left" w:pos="1440"/>
        </w:tabs>
        <w:spacing w:after="0" w:line="226" w:lineRule="auto"/>
        <w:ind w:left="1440" w:right="40" w:hanging="360"/>
        <w:rPr>
          <w:rFonts w:ascii="Times New Roman" w:eastAsia="Symbol" w:hAnsi="Times New Roman" w:cs="Times New Roman"/>
          <w:sz w:val="24"/>
          <w:szCs w:val="24"/>
        </w:rPr>
      </w:pPr>
      <w:r w:rsidRPr="00A306B0">
        <w:rPr>
          <w:rFonts w:ascii="Times New Roman" w:eastAsia="Times New Roman" w:hAnsi="Times New Roman" w:cs="Times New Roman"/>
          <w:sz w:val="24"/>
          <w:szCs w:val="24"/>
        </w:rPr>
        <w:t>Изучение передового опыта введения и реализации ФГОС нового поколения в других образовательных учреждениях</w:t>
      </w:r>
    </w:p>
    <w:p w:rsidR="00D4167E" w:rsidRPr="00A306B0" w:rsidRDefault="00D4167E">
      <w:pPr>
        <w:spacing w:line="2" w:lineRule="exact"/>
        <w:rPr>
          <w:rFonts w:ascii="Times New Roman" w:eastAsia="Symbol" w:hAnsi="Times New Roman" w:cs="Times New Roman"/>
          <w:sz w:val="24"/>
          <w:szCs w:val="24"/>
        </w:rPr>
      </w:pPr>
    </w:p>
    <w:p w:rsidR="00D4167E" w:rsidRPr="00A306B0" w:rsidRDefault="00D4167E" w:rsidP="00EE48CF">
      <w:pPr>
        <w:numPr>
          <w:ilvl w:val="0"/>
          <w:numId w:val="40"/>
        </w:numPr>
        <w:tabs>
          <w:tab w:val="left" w:pos="1440"/>
        </w:tabs>
        <w:spacing w:after="0" w:line="240" w:lineRule="auto"/>
        <w:ind w:left="1440" w:hanging="360"/>
        <w:rPr>
          <w:rFonts w:ascii="Times New Roman" w:eastAsia="Symbol" w:hAnsi="Times New Roman" w:cs="Times New Roman"/>
          <w:sz w:val="24"/>
          <w:szCs w:val="24"/>
        </w:rPr>
      </w:pPr>
      <w:r w:rsidRPr="00A306B0">
        <w:rPr>
          <w:rFonts w:ascii="Times New Roman" w:eastAsia="Times New Roman" w:hAnsi="Times New Roman" w:cs="Times New Roman"/>
          <w:sz w:val="24"/>
          <w:szCs w:val="24"/>
        </w:rPr>
        <w:t>Повышение квалификации педагогических и управленческих кадров для реализации</w:t>
      </w:r>
    </w:p>
    <w:p w:rsidR="00D4167E" w:rsidRPr="00A306B0" w:rsidRDefault="00D4167E">
      <w:pPr>
        <w:spacing w:line="237" w:lineRule="auto"/>
        <w:ind w:left="1440"/>
        <w:rPr>
          <w:rFonts w:ascii="Times New Roman" w:eastAsia="Symbol" w:hAnsi="Times New Roman" w:cs="Times New Roman"/>
          <w:sz w:val="24"/>
          <w:szCs w:val="24"/>
        </w:rPr>
      </w:pPr>
      <w:r w:rsidRPr="00A306B0">
        <w:rPr>
          <w:rFonts w:ascii="Times New Roman" w:eastAsia="Times New Roman" w:hAnsi="Times New Roman" w:cs="Times New Roman"/>
          <w:sz w:val="24"/>
          <w:szCs w:val="24"/>
        </w:rPr>
        <w:t>ФГОС</w:t>
      </w:r>
    </w:p>
    <w:p w:rsidR="00D4167E" w:rsidRPr="00A306B0" w:rsidRDefault="00D4167E">
      <w:pPr>
        <w:spacing w:line="14" w:lineRule="exact"/>
        <w:rPr>
          <w:rFonts w:ascii="Times New Roman" w:eastAsia="Symbol" w:hAnsi="Times New Roman" w:cs="Times New Roman"/>
          <w:sz w:val="24"/>
          <w:szCs w:val="24"/>
        </w:rPr>
      </w:pPr>
    </w:p>
    <w:p w:rsidR="00D4167E" w:rsidRPr="00A306B0" w:rsidRDefault="00D4167E" w:rsidP="00EE48CF">
      <w:pPr>
        <w:numPr>
          <w:ilvl w:val="0"/>
          <w:numId w:val="40"/>
        </w:numPr>
        <w:tabs>
          <w:tab w:val="left" w:pos="1440"/>
        </w:tabs>
        <w:spacing w:after="0" w:line="240" w:lineRule="auto"/>
        <w:ind w:left="1440" w:hanging="360"/>
        <w:rPr>
          <w:rFonts w:ascii="Times New Roman" w:eastAsia="Symbol" w:hAnsi="Times New Roman" w:cs="Times New Roman"/>
          <w:sz w:val="24"/>
          <w:szCs w:val="24"/>
        </w:rPr>
      </w:pPr>
      <w:r w:rsidRPr="00A306B0">
        <w:rPr>
          <w:rFonts w:ascii="Times New Roman" w:eastAsia="Times New Roman" w:hAnsi="Times New Roman" w:cs="Times New Roman"/>
          <w:sz w:val="24"/>
          <w:szCs w:val="24"/>
        </w:rPr>
        <w:t>Организация и проведение мониторинга введения ФГОС общего образования в (2 раза</w:t>
      </w:r>
    </w:p>
    <w:p w:rsidR="00D4167E" w:rsidRPr="00A306B0" w:rsidRDefault="00D4167E" w:rsidP="00EE48CF">
      <w:pPr>
        <w:numPr>
          <w:ilvl w:val="2"/>
          <w:numId w:val="40"/>
        </w:numPr>
        <w:tabs>
          <w:tab w:val="left" w:pos="1620"/>
        </w:tabs>
        <w:spacing w:after="0" w:line="237" w:lineRule="auto"/>
        <w:ind w:left="1620" w:hanging="180"/>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год):</w:t>
      </w:r>
    </w:p>
    <w:p w:rsidR="00D4167E" w:rsidRPr="00A306B0" w:rsidRDefault="00D4167E">
      <w:pPr>
        <w:spacing w:line="1" w:lineRule="exact"/>
        <w:rPr>
          <w:rFonts w:ascii="Times New Roman" w:eastAsia="Times New Roman" w:hAnsi="Times New Roman" w:cs="Times New Roman"/>
          <w:sz w:val="24"/>
          <w:szCs w:val="24"/>
        </w:rPr>
      </w:pPr>
    </w:p>
    <w:p w:rsidR="00D4167E" w:rsidRPr="00A306B0" w:rsidRDefault="00D4167E" w:rsidP="00EE48CF">
      <w:pPr>
        <w:numPr>
          <w:ilvl w:val="1"/>
          <w:numId w:val="40"/>
        </w:numPr>
        <w:tabs>
          <w:tab w:val="left" w:pos="1620"/>
        </w:tabs>
        <w:spacing w:after="0" w:line="240" w:lineRule="auto"/>
        <w:ind w:left="1620" w:hanging="204"/>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введения ФГОС;</w:t>
      </w:r>
    </w:p>
    <w:p w:rsidR="00D4167E" w:rsidRPr="00A306B0" w:rsidRDefault="00D4167E" w:rsidP="00EE48CF">
      <w:pPr>
        <w:numPr>
          <w:ilvl w:val="3"/>
          <w:numId w:val="40"/>
        </w:numPr>
        <w:tabs>
          <w:tab w:val="left" w:pos="1620"/>
        </w:tabs>
        <w:spacing w:after="0" w:line="240" w:lineRule="auto"/>
        <w:ind w:left="1620" w:hanging="144"/>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подготовки учителей;</w:t>
      </w:r>
    </w:p>
    <w:p w:rsidR="00D4167E" w:rsidRPr="00A306B0" w:rsidRDefault="00D4167E" w:rsidP="00EE48CF">
      <w:pPr>
        <w:numPr>
          <w:ilvl w:val="1"/>
          <w:numId w:val="40"/>
        </w:numPr>
        <w:tabs>
          <w:tab w:val="left" w:pos="1620"/>
        </w:tabs>
        <w:spacing w:after="0" w:line="240" w:lineRule="auto"/>
        <w:ind w:left="1620" w:hanging="204"/>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входная и итоговая диагностика уровня подготовки учителей по ФГОС;</w:t>
      </w:r>
    </w:p>
    <w:p w:rsidR="00D4167E" w:rsidRPr="00A306B0" w:rsidRDefault="00D4167E" w:rsidP="00EE48CF">
      <w:pPr>
        <w:numPr>
          <w:ilvl w:val="1"/>
          <w:numId w:val="40"/>
        </w:numPr>
        <w:tabs>
          <w:tab w:val="left" w:pos="1560"/>
        </w:tabs>
        <w:spacing w:after="0" w:line="240" w:lineRule="auto"/>
        <w:ind w:left="1560" w:hanging="144"/>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сопровождение и содержание сайта школы</w:t>
      </w:r>
    </w:p>
    <w:p w:rsidR="00D4167E" w:rsidRPr="00A306B0" w:rsidRDefault="00D4167E">
      <w:pPr>
        <w:spacing w:line="31" w:lineRule="exact"/>
        <w:rPr>
          <w:rFonts w:ascii="Times New Roman" w:eastAsia="Times New Roman" w:hAnsi="Times New Roman" w:cs="Times New Roman"/>
          <w:sz w:val="24"/>
          <w:szCs w:val="24"/>
        </w:rPr>
      </w:pPr>
    </w:p>
    <w:p w:rsidR="00D4167E" w:rsidRPr="00A306B0" w:rsidRDefault="00D4167E" w:rsidP="00EE48CF">
      <w:pPr>
        <w:numPr>
          <w:ilvl w:val="0"/>
          <w:numId w:val="40"/>
        </w:numPr>
        <w:tabs>
          <w:tab w:val="left" w:pos="1440"/>
        </w:tabs>
        <w:spacing w:after="0" w:line="226" w:lineRule="auto"/>
        <w:ind w:left="1440" w:hanging="360"/>
        <w:rPr>
          <w:rFonts w:ascii="Times New Roman" w:eastAsia="Symbol" w:hAnsi="Times New Roman" w:cs="Times New Roman"/>
          <w:sz w:val="24"/>
          <w:szCs w:val="24"/>
        </w:rPr>
      </w:pPr>
      <w:r w:rsidRPr="00A306B0">
        <w:rPr>
          <w:rFonts w:ascii="Times New Roman" w:eastAsia="Times New Roman" w:hAnsi="Times New Roman" w:cs="Times New Roman"/>
          <w:sz w:val="24"/>
          <w:szCs w:val="24"/>
        </w:rPr>
        <w:t>Ознакомление родителей, педагогического коллектива, общественности с организацией и ходом введения ФГОС через:</w:t>
      </w:r>
    </w:p>
    <w:p w:rsidR="00D4167E" w:rsidRPr="00A306B0" w:rsidRDefault="00D4167E">
      <w:pPr>
        <w:ind w:left="1440"/>
        <w:rPr>
          <w:rFonts w:ascii="Times New Roman" w:eastAsia="Symbol" w:hAnsi="Times New Roman" w:cs="Times New Roman"/>
          <w:sz w:val="24"/>
          <w:szCs w:val="24"/>
        </w:rPr>
      </w:pPr>
      <w:r w:rsidRPr="00A306B0">
        <w:rPr>
          <w:rFonts w:ascii="Times New Roman" w:eastAsia="Times New Roman" w:hAnsi="Times New Roman" w:cs="Times New Roman"/>
          <w:sz w:val="24"/>
          <w:szCs w:val="24"/>
        </w:rPr>
        <w:t>- отчет о результатах самообследования;</w:t>
      </w:r>
    </w:p>
    <w:p w:rsidR="00D4167E" w:rsidRPr="00A306B0" w:rsidRDefault="00D4167E" w:rsidP="00EE48CF">
      <w:pPr>
        <w:numPr>
          <w:ilvl w:val="1"/>
          <w:numId w:val="40"/>
        </w:numPr>
        <w:tabs>
          <w:tab w:val="left" w:pos="1560"/>
        </w:tabs>
        <w:spacing w:after="0" w:line="240" w:lineRule="auto"/>
        <w:ind w:left="1560" w:hanging="144"/>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ежегодные публичные доклады директора школы;</w:t>
      </w:r>
    </w:p>
    <w:p w:rsidR="00D4167E" w:rsidRPr="00A306B0" w:rsidRDefault="00D4167E">
      <w:pPr>
        <w:spacing w:line="12" w:lineRule="exact"/>
        <w:rPr>
          <w:rFonts w:ascii="Times New Roman" w:eastAsia="Times New Roman" w:hAnsi="Times New Roman" w:cs="Times New Roman"/>
          <w:sz w:val="24"/>
          <w:szCs w:val="24"/>
        </w:rPr>
      </w:pPr>
    </w:p>
    <w:p w:rsidR="00D4167E" w:rsidRPr="00A306B0" w:rsidRDefault="00D4167E" w:rsidP="00EE48CF">
      <w:pPr>
        <w:numPr>
          <w:ilvl w:val="1"/>
          <w:numId w:val="40"/>
        </w:numPr>
        <w:tabs>
          <w:tab w:val="left" w:pos="1542"/>
        </w:tabs>
        <w:spacing w:after="0" w:line="234" w:lineRule="auto"/>
        <w:ind w:left="700" w:right="580" w:firstLine="716"/>
        <w:rPr>
          <w:rFonts w:ascii="Times New Roman" w:eastAsia="Times New Roman" w:hAnsi="Times New Roman" w:cs="Times New Roman"/>
          <w:sz w:val="24"/>
          <w:szCs w:val="24"/>
        </w:rPr>
      </w:pPr>
      <w:r w:rsidRPr="00A306B0">
        <w:rPr>
          <w:rFonts w:ascii="Times New Roman" w:eastAsia="Times New Roman" w:hAnsi="Times New Roman" w:cs="Times New Roman"/>
          <w:sz w:val="24"/>
          <w:szCs w:val="24"/>
        </w:rPr>
        <w:t>публичные слушания по итогам учебного года по программе развития школы на общешкольном родительском собрании</w:t>
      </w:r>
    </w:p>
    <w:p w:rsidR="00D4167E" w:rsidRPr="00A306B0" w:rsidRDefault="00D4167E">
      <w:pPr>
        <w:spacing w:line="2" w:lineRule="exact"/>
        <w:rPr>
          <w:rFonts w:ascii="Times New Roman" w:eastAsia="Times New Roman" w:hAnsi="Times New Roman" w:cs="Times New Roman"/>
          <w:sz w:val="24"/>
          <w:szCs w:val="24"/>
        </w:rPr>
      </w:pPr>
    </w:p>
    <w:p w:rsidR="00D4167E" w:rsidRPr="00A306B0" w:rsidRDefault="00D4167E" w:rsidP="00EE48CF">
      <w:pPr>
        <w:numPr>
          <w:ilvl w:val="0"/>
          <w:numId w:val="40"/>
        </w:numPr>
        <w:tabs>
          <w:tab w:val="left" w:pos="1440"/>
        </w:tabs>
        <w:spacing w:after="0" w:line="240" w:lineRule="auto"/>
        <w:ind w:left="1440" w:hanging="360"/>
        <w:rPr>
          <w:rFonts w:ascii="Times New Roman" w:eastAsia="Symbol" w:hAnsi="Times New Roman" w:cs="Times New Roman"/>
          <w:sz w:val="24"/>
          <w:szCs w:val="24"/>
        </w:rPr>
      </w:pPr>
      <w:r w:rsidRPr="00A306B0">
        <w:rPr>
          <w:rFonts w:ascii="Times New Roman" w:eastAsia="Times New Roman" w:hAnsi="Times New Roman" w:cs="Times New Roman"/>
          <w:sz w:val="24"/>
          <w:szCs w:val="24"/>
        </w:rPr>
        <w:t>Создание в школе условий обучения, соответствующих требований ФГОС</w:t>
      </w:r>
    </w:p>
    <w:p w:rsidR="00D4167E" w:rsidRPr="00A306B0" w:rsidRDefault="00D4167E">
      <w:pPr>
        <w:spacing w:line="29" w:lineRule="exact"/>
        <w:rPr>
          <w:rFonts w:ascii="Times New Roman" w:eastAsia="Symbol" w:hAnsi="Times New Roman" w:cs="Times New Roman"/>
          <w:sz w:val="24"/>
          <w:szCs w:val="24"/>
        </w:rPr>
      </w:pPr>
    </w:p>
    <w:p w:rsidR="00D4167E" w:rsidRPr="00A306B0" w:rsidRDefault="00D4167E" w:rsidP="00EE48CF">
      <w:pPr>
        <w:numPr>
          <w:ilvl w:val="0"/>
          <w:numId w:val="40"/>
        </w:numPr>
        <w:tabs>
          <w:tab w:val="left" w:pos="1440"/>
        </w:tabs>
        <w:spacing w:after="0" w:line="231" w:lineRule="auto"/>
        <w:ind w:left="1440" w:right="260" w:hanging="360"/>
        <w:jc w:val="both"/>
        <w:rPr>
          <w:rFonts w:ascii="Times New Roman" w:eastAsia="Symbol" w:hAnsi="Times New Roman" w:cs="Times New Roman"/>
          <w:sz w:val="24"/>
          <w:szCs w:val="24"/>
        </w:rPr>
      </w:pPr>
      <w:r w:rsidRPr="00A306B0">
        <w:rPr>
          <w:rFonts w:ascii="Times New Roman" w:eastAsia="Times New Roman" w:hAnsi="Times New Roman" w:cs="Times New Roman"/>
          <w:sz w:val="24"/>
          <w:szCs w:val="24"/>
        </w:rPr>
        <w:t>Совершенствование системы оценки качества общего образования (в части освоения программ, разработанных в соответствии с ФГОС общего образования; электронный мониторинг качества образования).</w:t>
      </w:r>
    </w:p>
    <w:p w:rsidR="00D4167E" w:rsidRPr="00A306B0" w:rsidRDefault="00D4167E">
      <w:pPr>
        <w:spacing w:line="32" w:lineRule="exact"/>
        <w:rPr>
          <w:rFonts w:ascii="Times New Roman" w:eastAsia="Symbol" w:hAnsi="Times New Roman" w:cs="Times New Roman"/>
          <w:sz w:val="24"/>
          <w:szCs w:val="24"/>
        </w:rPr>
      </w:pPr>
    </w:p>
    <w:p w:rsidR="00D4167E" w:rsidRPr="00A306B0" w:rsidRDefault="00D4167E" w:rsidP="00EE48CF">
      <w:pPr>
        <w:numPr>
          <w:ilvl w:val="0"/>
          <w:numId w:val="40"/>
        </w:numPr>
        <w:tabs>
          <w:tab w:val="left" w:pos="1440"/>
        </w:tabs>
        <w:spacing w:after="0" w:line="226" w:lineRule="auto"/>
        <w:ind w:left="1440" w:right="840" w:hanging="360"/>
        <w:rPr>
          <w:rFonts w:ascii="Times New Roman" w:eastAsia="Symbol" w:hAnsi="Times New Roman" w:cs="Times New Roman"/>
          <w:color w:val="00000A"/>
          <w:sz w:val="24"/>
          <w:szCs w:val="24"/>
        </w:rPr>
      </w:pPr>
      <w:r w:rsidRPr="00A306B0">
        <w:rPr>
          <w:rFonts w:ascii="Times New Roman" w:eastAsia="Times New Roman" w:hAnsi="Times New Roman" w:cs="Times New Roman"/>
          <w:sz w:val="24"/>
          <w:szCs w:val="24"/>
        </w:rPr>
        <w:t>Реализация федеральной модели учета внеучебных достижений обучающихся (портфолио)</w:t>
      </w:r>
    </w:p>
    <w:p w:rsidR="00D4167E" w:rsidRPr="00A306B0" w:rsidRDefault="00D4167E">
      <w:pPr>
        <w:spacing w:line="32" w:lineRule="exact"/>
        <w:rPr>
          <w:rFonts w:ascii="Times New Roman" w:eastAsia="Symbol" w:hAnsi="Times New Roman" w:cs="Times New Roman"/>
          <w:color w:val="00000A"/>
          <w:sz w:val="24"/>
          <w:szCs w:val="24"/>
        </w:rPr>
      </w:pPr>
    </w:p>
    <w:p w:rsidR="00D4167E" w:rsidRPr="00A306B0" w:rsidRDefault="00D4167E" w:rsidP="00EE48CF">
      <w:pPr>
        <w:numPr>
          <w:ilvl w:val="0"/>
          <w:numId w:val="40"/>
        </w:numPr>
        <w:tabs>
          <w:tab w:val="left" w:pos="1440"/>
        </w:tabs>
        <w:spacing w:after="0" w:line="226" w:lineRule="auto"/>
        <w:ind w:left="1440" w:right="600" w:hanging="360"/>
        <w:rPr>
          <w:rFonts w:ascii="Times New Roman" w:eastAsia="Symbol" w:hAnsi="Times New Roman" w:cs="Times New Roman"/>
          <w:color w:val="00000A"/>
          <w:sz w:val="24"/>
          <w:szCs w:val="24"/>
        </w:rPr>
      </w:pPr>
      <w:r w:rsidRPr="00A306B0">
        <w:rPr>
          <w:rFonts w:ascii="Times New Roman" w:eastAsia="Times New Roman" w:hAnsi="Times New Roman" w:cs="Times New Roman"/>
          <w:color w:val="00000A"/>
          <w:sz w:val="24"/>
          <w:szCs w:val="24"/>
        </w:rPr>
        <w:lastRenderedPageBreak/>
        <w:t>Развитие и совершенствование инновационной составляющей образовательного процесса.</w:t>
      </w:r>
    </w:p>
    <w:p w:rsidR="00D4167E" w:rsidRPr="00A306B0" w:rsidRDefault="00D4167E">
      <w:pPr>
        <w:spacing w:line="5" w:lineRule="exact"/>
        <w:rPr>
          <w:rFonts w:ascii="Times New Roman" w:hAnsi="Times New Roman" w:cs="Times New Roman"/>
          <w:sz w:val="24"/>
          <w:szCs w:val="24"/>
        </w:rPr>
      </w:pPr>
    </w:p>
    <w:p w:rsidR="00D4167E" w:rsidRPr="00A306B0" w:rsidRDefault="00D4167E">
      <w:pPr>
        <w:ind w:right="-119"/>
        <w:jc w:val="center"/>
        <w:rPr>
          <w:rFonts w:ascii="Times New Roman" w:hAnsi="Times New Roman" w:cs="Times New Roman"/>
          <w:sz w:val="24"/>
          <w:szCs w:val="24"/>
        </w:rPr>
      </w:pPr>
      <w:r w:rsidRPr="00A306B0">
        <w:rPr>
          <w:rFonts w:ascii="Times New Roman" w:eastAsia="Times New Roman" w:hAnsi="Times New Roman" w:cs="Times New Roman"/>
          <w:b/>
          <w:bCs/>
          <w:color w:val="00000A"/>
          <w:sz w:val="24"/>
          <w:szCs w:val="24"/>
          <w:u w:val="single"/>
        </w:rPr>
        <w:t>Ожидаемые результаты:</w:t>
      </w:r>
    </w:p>
    <w:p w:rsidR="00D4167E" w:rsidRPr="00A306B0" w:rsidRDefault="00D4167E">
      <w:pPr>
        <w:spacing w:line="271" w:lineRule="exact"/>
        <w:rPr>
          <w:rFonts w:ascii="Times New Roman" w:hAnsi="Times New Roman" w:cs="Times New Roman"/>
          <w:sz w:val="24"/>
          <w:szCs w:val="24"/>
        </w:rPr>
      </w:pPr>
    </w:p>
    <w:p w:rsidR="00D4167E" w:rsidRPr="00A306B0" w:rsidRDefault="00D4167E" w:rsidP="00EE48CF">
      <w:pPr>
        <w:numPr>
          <w:ilvl w:val="0"/>
          <w:numId w:val="34"/>
        </w:numPr>
        <w:tabs>
          <w:tab w:val="clear" w:pos="720"/>
          <w:tab w:val="left" w:pos="140"/>
        </w:tabs>
        <w:spacing w:after="0" w:line="240" w:lineRule="auto"/>
        <w:ind w:left="140" w:hanging="140"/>
        <w:rPr>
          <w:rFonts w:ascii="Times New Roman" w:eastAsia="Times New Roman" w:hAnsi="Times New Roman" w:cs="Times New Roman"/>
          <w:color w:val="00000A"/>
          <w:sz w:val="24"/>
          <w:szCs w:val="24"/>
        </w:rPr>
      </w:pPr>
      <w:r w:rsidRPr="00A306B0">
        <w:rPr>
          <w:rFonts w:ascii="Times New Roman" w:eastAsia="Times New Roman" w:hAnsi="Times New Roman" w:cs="Times New Roman"/>
          <w:color w:val="00000A"/>
          <w:sz w:val="24"/>
          <w:szCs w:val="24"/>
        </w:rPr>
        <w:t>качественное обновление содержания общего образования;</w:t>
      </w:r>
    </w:p>
    <w:p w:rsidR="00D4167E" w:rsidRPr="00A306B0" w:rsidRDefault="00D4167E">
      <w:pPr>
        <w:spacing w:line="12" w:lineRule="exact"/>
        <w:rPr>
          <w:rFonts w:ascii="Times New Roman" w:eastAsia="Times New Roman" w:hAnsi="Times New Roman" w:cs="Times New Roman"/>
          <w:color w:val="00000A"/>
          <w:sz w:val="24"/>
          <w:szCs w:val="24"/>
        </w:rPr>
      </w:pPr>
    </w:p>
    <w:p w:rsidR="00D4167E" w:rsidRPr="00A306B0" w:rsidRDefault="00D4167E" w:rsidP="00EE48CF">
      <w:pPr>
        <w:numPr>
          <w:ilvl w:val="0"/>
          <w:numId w:val="34"/>
        </w:numPr>
        <w:tabs>
          <w:tab w:val="clear" w:pos="720"/>
          <w:tab w:val="left" w:pos="140"/>
        </w:tabs>
        <w:spacing w:after="0" w:line="236" w:lineRule="auto"/>
        <w:ind w:left="0" w:right="60" w:firstLine="0"/>
        <w:rPr>
          <w:rFonts w:ascii="Times New Roman" w:eastAsia="Times New Roman" w:hAnsi="Times New Roman" w:cs="Times New Roman"/>
          <w:color w:val="00000A"/>
          <w:sz w:val="24"/>
          <w:szCs w:val="24"/>
        </w:rPr>
      </w:pPr>
      <w:r w:rsidRPr="00A306B0">
        <w:rPr>
          <w:rFonts w:ascii="Times New Roman" w:eastAsia="Times New Roman" w:hAnsi="Times New Roman" w:cs="Times New Roman"/>
          <w:color w:val="00000A"/>
          <w:sz w:val="24"/>
          <w:szCs w:val="24"/>
        </w:rPr>
        <w:t>рост качества знаний обучающихся, подтвержденных независимой оценкой качества образования; -обеспечение полного учета индивидуальных достижений обучающихся для пополнения «портфолио»;</w:t>
      </w:r>
    </w:p>
    <w:p w:rsidR="00D4167E" w:rsidRPr="00A306B0" w:rsidRDefault="00D4167E">
      <w:pPr>
        <w:spacing w:line="14" w:lineRule="exact"/>
        <w:rPr>
          <w:rFonts w:ascii="Times New Roman" w:eastAsia="Times New Roman" w:hAnsi="Times New Roman" w:cs="Times New Roman"/>
          <w:color w:val="00000A"/>
          <w:sz w:val="24"/>
          <w:szCs w:val="24"/>
        </w:rPr>
      </w:pPr>
    </w:p>
    <w:p w:rsidR="00D4167E" w:rsidRPr="00A306B0" w:rsidRDefault="00D4167E" w:rsidP="00EE48CF">
      <w:pPr>
        <w:numPr>
          <w:ilvl w:val="0"/>
          <w:numId w:val="34"/>
        </w:numPr>
        <w:tabs>
          <w:tab w:val="clear" w:pos="720"/>
          <w:tab w:val="left" w:pos="140"/>
        </w:tabs>
        <w:spacing w:after="0" w:line="234" w:lineRule="auto"/>
        <w:ind w:left="0" w:right="1220" w:firstLine="0"/>
        <w:rPr>
          <w:rFonts w:ascii="Times New Roman" w:eastAsia="Times New Roman" w:hAnsi="Times New Roman" w:cs="Times New Roman"/>
          <w:color w:val="00000A"/>
          <w:sz w:val="24"/>
          <w:szCs w:val="24"/>
        </w:rPr>
      </w:pPr>
      <w:r w:rsidRPr="00A306B0">
        <w:rPr>
          <w:rFonts w:ascii="Times New Roman" w:eastAsia="Times New Roman" w:hAnsi="Times New Roman" w:cs="Times New Roman"/>
          <w:color w:val="00000A"/>
          <w:sz w:val="24"/>
          <w:szCs w:val="24"/>
        </w:rPr>
        <w:t>повышение уровня компетентности выпускников в условиях современного социально-экономического развития;</w:t>
      </w:r>
    </w:p>
    <w:p w:rsidR="00D4167E" w:rsidRPr="00A306B0" w:rsidRDefault="00D4167E">
      <w:pPr>
        <w:spacing w:line="1" w:lineRule="exact"/>
        <w:rPr>
          <w:rFonts w:ascii="Times New Roman" w:eastAsia="Times New Roman" w:hAnsi="Times New Roman" w:cs="Times New Roman"/>
          <w:color w:val="00000A"/>
          <w:sz w:val="24"/>
          <w:szCs w:val="24"/>
        </w:rPr>
      </w:pPr>
    </w:p>
    <w:p w:rsidR="00D4167E" w:rsidRPr="00A306B0" w:rsidRDefault="00D4167E" w:rsidP="00EE48CF">
      <w:pPr>
        <w:numPr>
          <w:ilvl w:val="0"/>
          <w:numId w:val="34"/>
        </w:numPr>
        <w:tabs>
          <w:tab w:val="clear" w:pos="720"/>
          <w:tab w:val="left" w:pos="140"/>
        </w:tabs>
        <w:spacing w:after="0" w:line="240" w:lineRule="auto"/>
        <w:ind w:left="140" w:hanging="140"/>
        <w:rPr>
          <w:rFonts w:ascii="Times New Roman" w:eastAsia="Times New Roman" w:hAnsi="Times New Roman" w:cs="Times New Roman"/>
          <w:color w:val="00000A"/>
          <w:sz w:val="24"/>
          <w:szCs w:val="24"/>
        </w:rPr>
      </w:pPr>
      <w:r w:rsidRPr="00A306B0">
        <w:rPr>
          <w:rFonts w:ascii="Times New Roman" w:eastAsia="Times New Roman" w:hAnsi="Times New Roman" w:cs="Times New Roman"/>
          <w:color w:val="00000A"/>
          <w:sz w:val="24"/>
          <w:szCs w:val="24"/>
        </w:rPr>
        <w:t>совершенствование реализации предпрофильного и профильного образования;</w:t>
      </w:r>
    </w:p>
    <w:p w:rsidR="00D4167E" w:rsidRPr="00A306B0" w:rsidRDefault="00D4167E" w:rsidP="00EE48CF">
      <w:pPr>
        <w:numPr>
          <w:ilvl w:val="0"/>
          <w:numId w:val="34"/>
        </w:numPr>
        <w:tabs>
          <w:tab w:val="clear" w:pos="720"/>
          <w:tab w:val="left" w:pos="140"/>
        </w:tabs>
        <w:spacing w:after="0" w:line="240" w:lineRule="auto"/>
        <w:ind w:left="140" w:hanging="140"/>
        <w:rPr>
          <w:rFonts w:ascii="Times New Roman" w:eastAsia="Times New Roman" w:hAnsi="Times New Roman" w:cs="Times New Roman"/>
          <w:color w:val="00000A"/>
          <w:sz w:val="24"/>
          <w:szCs w:val="24"/>
        </w:rPr>
      </w:pPr>
      <w:r w:rsidRPr="00A306B0">
        <w:rPr>
          <w:rFonts w:ascii="Times New Roman" w:eastAsia="Times New Roman" w:hAnsi="Times New Roman" w:cs="Times New Roman"/>
          <w:color w:val="00000A"/>
          <w:sz w:val="24"/>
          <w:szCs w:val="24"/>
        </w:rPr>
        <w:t>обеспечение доступности качественного образования;</w:t>
      </w:r>
    </w:p>
    <w:p w:rsidR="00D4167E" w:rsidRPr="00A306B0" w:rsidRDefault="00D4167E">
      <w:pPr>
        <w:spacing w:line="12" w:lineRule="exact"/>
        <w:rPr>
          <w:rFonts w:ascii="Times New Roman" w:eastAsia="Times New Roman" w:hAnsi="Times New Roman" w:cs="Times New Roman"/>
          <w:color w:val="00000A"/>
          <w:sz w:val="24"/>
          <w:szCs w:val="24"/>
        </w:rPr>
      </w:pPr>
    </w:p>
    <w:p w:rsidR="00D4167E" w:rsidRPr="00A306B0" w:rsidRDefault="00D4167E" w:rsidP="00EE48CF">
      <w:pPr>
        <w:numPr>
          <w:ilvl w:val="0"/>
          <w:numId w:val="34"/>
        </w:numPr>
        <w:tabs>
          <w:tab w:val="clear" w:pos="720"/>
          <w:tab w:val="left" w:pos="140"/>
        </w:tabs>
        <w:spacing w:after="0" w:line="234" w:lineRule="auto"/>
        <w:ind w:left="0" w:right="540" w:firstLine="0"/>
        <w:rPr>
          <w:rFonts w:ascii="Times New Roman" w:eastAsia="Times New Roman" w:hAnsi="Times New Roman" w:cs="Times New Roman"/>
          <w:color w:val="00000A"/>
          <w:sz w:val="24"/>
          <w:szCs w:val="24"/>
        </w:rPr>
      </w:pPr>
      <w:r w:rsidRPr="00A306B0">
        <w:rPr>
          <w:rFonts w:ascii="Times New Roman" w:eastAsia="Times New Roman" w:hAnsi="Times New Roman" w:cs="Times New Roman"/>
          <w:color w:val="00000A"/>
          <w:sz w:val="24"/>
          <w:szCs w:val="24"/>
        </w:rPr>
        <w:t>расширение перечня педагогических технологий, регулярно применяемых в образовательном процессе;</w:t>
      </w:r>
    </w:p>
    <w:p w:rsidR="00D4167E" w:rsidRPr="00A306B0" w:rsidRDefault="00D4167E">
      <w:pPr>
        <w:spacing w:line="13" w:lineRule="exact"/>
        <w:rPr>
          <w:rFonts w:ascii="Times New Roman" w:eastAsia="Times New Roman" w:hAnsi="Times New Roman" w:cs="Times New Roman"/>
          <w:color w:val="00000A"/>
          <w:sz w:val="24"/>
          <w:szCs w:val="24"/>
        </w:rPr>
      </w:pPr>
    </w:p>
    <w:p w:rsidR="00D4167E" w:rsidRPr="00A306B0" w:rsidRDefault="00D4167E" w:rsidP="00EE48CF">
      <w:pPr>
        <w:numPr>
          <w:ilvl w:val="0"/>
          <w:numId w:val="34"/>
        </w:numPr>
        <w:tabs>
          <w:tab w:val="clear" w:pos="720"/>
          <w:tab w:val="left" w:pos="140"/>
        </w:tabs>
        <w:spacing w:after="0" w:line="234" w:lineRule="auto"/>
        <w:ind w:left="0" w:right="740" w:firstLine="0"/>
        <w:rPr>
          <w:rFonts w:ascii="Times New Roman" w:eastAsia="Times New Roman" w:hAnsi="Times New Roman" w:cs="Times New Roman"/>
          <w:color w:val="00000A"/>
          <w:sz w:val="24"/>
          <w:szCs w:val="24"/>
        </w:rPr>
      </w:pPr>
      <w:r w:rsidRPr="00A306B0">
        <w:rPr>
          <w:rFonts w:ascii="Times New Roman" w:eastAsia="Times New Roman" w:hAnsi="Times New Roman" w:cs="Times New Roman"/>
          <w:color w:val="00000A"/>
          <w:sz w:val="24"/>
          <w:szCs w:val="24"/>
        </w:rPr>
        <w:t>готовность материально-технических условий школы для введения новых образовательных стандартов;</w:t>
      </w:r>
    </w:p>
    <w:p w:rsidR="00D4167E" w:rsidRPr="00A306B0" w:rsidRDefault="00D4167E">
      <w:pPr>
        <w:spacing w:line="1" w:lineRule="exact"/>
        <w:rPr>
          <w:rFonts w:ascii="Times New Roman" w:eastAsia="Times New Roman" w:hAnsi="Times New Roman" w:cs="Times New Roman"/>
          <w:color w:val="00000A"/>
          <w:sz w:val="24"/>
          <w:szCs w:val="24"/>
        </w:rPr>
      </w:pPr>
    </w:p>
    <w:p w:rsidR="00D4167E" w:rsidRPr="00A306B0" w:rsidRDefault="00D4167E" w:rsidP="00EE48CF">
      <w:pPr>
        <w:numPr>
          <w:ilvl w:val="0"/>
          <w:numId w:val="34"/>
        </w:numPr>
        <w:tabs>
          <w:tab w:val="clear" w:pos="720"/>
          <w:tab w:val="left" w:pos="140"/>
        </w:tabs>
        <w:spacing w:after="0" w:line="240" w:lineRule="auto"/>
        <w:ind w:left="140" w:hanging="140"/>
        <w:rPr>
          <w:rFonts w:ascii="Times New Roman" w:eastAsia="Times New Roman" w:hAnsi="Times New Roman" w:cs="Times New Roman"/>
          <w:color w:val="00000A"/>
          <w:sz w:val="24"/>
          <w:szCs w:val="24"/>
        </w:rPr>
      </w:pPr>
      <w:r w:rsidRPr="00A306B0">
        <w:rPr>
          <w:rFonts w:ascii="Times New Roman" w:eastAsia="Times New Roman" w:hAnsi="Times New Roman" w:cs="Times New Roman"/>
          <w:color w:val="00000A"/>
          <w:sz w:val="24"/>
          <w:szCs w:val="24"/>
        </w:rPr>
        <w:t>рост численности учащихся, обучающихся по ФГОС;</w:t>
      </w:r>
    </w:p>
    <w:p w:rsidR="00D4167E" w:rsidRPr="00A306B0" w:rsidRDefault="00D4167E">
      <w:pPr>
        <w:spacing w:line="12" w:lineRule="exact"/>
        <w:rPr>
          <w:rFonts w:ascii="Times New Roman" w:hAnsi="Times New Roman" w:cs="Times New Roman"/>
          <w:sz w:val="24"/>
          <w:szCs w:val="24"/>
        </w:rPr>
      </w:pPr>
    </w:p>
    <w:p w:rsidR="00D4167E" w:rsidRPr="00A306B0" w:rsidRDefault="00D4167E">
      <w:pPr>
        <w:spacing w:line="234" w:lineRule="auto"/>
        <w:ind w:right="280"/>
        <w:rPr>
          <w:rFonts w:ascii="Times New Roman" w:hAnsi="Times New Roman" w:cs="Times New Roman"/>
          <w:sz w:val="24"/>
          <w:szCs w:val="24"/>
        </w:rPr>
      </w:pPr>
      <w:r w:rsidRPr="00A306B0">
        <w:rPr>
          <w:rFonts w:ascii="Times New Roman" w:eastAsia="Times New Roman" w:hAnsi="Times New Roman" w:cs="Times New Roman"/>
          <w:color w:val="00000A"/>
          <w:sz w:val="24"/>
          <w:szCs w:val="24"/>
        </w:rPr>
        <w:t>-обеспечение прозрачности работы школы на основе национальной образовательной инициативы «Наша новая школа».</w:t>
      </w:r>
    </w:p>
    <w:p w:rsidR="00D4167E" w:rsidRPr="00A306B0" w:rsidRDefault="00D4167E">
      <w:pPr>
        <w:spacing w:line="283" w:lineRule="exact"/>
        <w:rPr>
          <w:rFonts w:ascii="Times New Roman" w:hAnsi="Times New Roman" w:cs="Times New Roman"/>
          <w:sz w:val="24"/>
          <w:szCs w:val="24"/>
        </w:rPr>
      </w:pPr>
    </w:p>
    <w:p w:rsidR="00D4167E" w:rsidRPr="00A306B0" w:rsidRDefault="00D4167E">
      <w:pPr>
        <w:ind w:left="300"/>
        <w:rPr>
          <w:rFonts w:ascii="Times New Roman" w:hAnsi="Times New Roman" w:cs="Times New Roman"/>
          <w:sz w:val="24"/>
          <w:szCs w:val="24"/>
        </w:rPr>
      </w:pPr>
      <w:r w:rsidRPr="00A306B0">
        <w:rPr>
          <w:rFonts w:ascii="Times New Roman" w:eastAsia="Times New Roman" w:hAnsi="Times New Roman" w:cs="Times New Roman"/>
          <w:b/>
          <w:bCs/>
          <w:color w:val="00000A"/>
          <w:sz w:val="24"/>
          <w:szCs w:val="24"/>
        </w:rPr>
        <w:t>Развитие системы поддержки талантливых детей.</w:t>
      </w:r>
    </w:p>
    <w:p w:rsidR="00D4167E" w:rsidRPr="00A306B0" w:rsidRDefault="00D4167E">
      <w:pPr>
        <w:spacing w:line="235" w:lineRule="auto"/>
        <w:ind w:left="540"/>
        <w:rPr>
          <w:rFonts w:ascii="Times New Roman" w:hAnsi="Times New Roman" w:cs="Times New Roman"/>
          <w:sz w:val="24"/>
          <w:szCs w:val="24"/>
        </w:rPr>
      </w:pPr>
      <w:r w:rsidRPr="00A306B0">
        <w:rPr>
          <w:rFonts w:ascii="Times New Roman" w:eastAsia="Times New Roman" w:hAnsi="Times New Roman" w:cs="Times New Roman"/>
          <w:color w:val="00000A"/>
          <w:sz w:val="24"/>
          <w:szCs w:val="24"/>
        </w:rPr>
        <w:t>В школе уделяется большое внимание работе с талантливыми ребятами.</w:t>
      </w:r>
    </w:p>
    <w:p w:rsidR="00D4167E" w:rsidRPr="00A306B0" w:rsidRDefault="00D4167E">
      <w:pPr>
        <w:spacing w:line="13" w:lineRule="exact"/>
        <w:rPr>
          <w:rFonts w:ascii="Times New Roman" w:hAnsi="Times New Roman" w:cs="Times New Roman"/>
          <w:sz w:val="24"/>
          <w:szCs w:val="24"/>
        </w:rPr>
      </w:pPr>
    </w:p>
    <w:p w:rsidR="00D4167E" w:rsidRPr="00A306B0" w:rsidRDefault="00D4167E">
      <w:pPr>
        <w:spacing w:line="249" w:lineRule="auto"/>
        <w:ind w:right="600"/>
        <w:rPr>
          <w:rFonts w:ascii="Times New Roman" w:hAnsi="Times New Roman" w:cs="Times New Roman"/>
          <w:sz w:val="24"/>
          <w:szCs w:val="24"/>
        </w:rPr>
      </w:pPr>
      <w:r w:rsidRPr="00A306B0">
        <w:rPr>
          <w:rFonts w:ascii="Times New Roman" w:eastAsia="Times New Roman" w:hAnsi="Times New Roman" w:cs="Times New Roman"/>
          <w:color w:val="00000A"/>
          <w:sz w:val="24"/>
          <w:szCs w:val="24"/>
        </w:rPr>
        <w:t>Программа «Одаренные дети» осуществляется в младшей школе через систему развивающего обучения (систему Занкова Л.В., «Школа – 2100», «Гармония», «Планета знаний»).</w:t>
      </w:r>
    </w:p>
    <w:p w:rsidR="00D4167E" w:rsidRPr="00A306B0" w:rsidRDefault="00D4167E">
      <w:pPr>
        <w:spacing w:line="3" w:lineRule="exact"/>
        <w:rPr>
          <w:rFonts w:ascii="Times New Roman" w:hAnsi="Times New Roman" w:cs="Times New Roman"/>
          <w:sz w:val="24"/>
          <w:szCs w:val="24"/>
        </w:rPr>
      </w:pPr>
    </w:p>
    <w:p w:rsidR="00D4167E" w:rsidRPr="00A306B0" w:rsidRDefault="00D4167E" w:rsidP="00EE48CF">
      <w:pPr>
        <w:numPr>
          <w:ilvl w:val="0"/>
          <w:numId w:val="41"/>
        </w:numPr>
        <w:tabs>
          <w:tab w:val="left" w:pos="339"/>
        </w:tabs>
        <w:spacing w:after="0" w:line="236" w:lineRule="auto"/>
        <w:ind w:right="900" w:firstLine="120"/>
        <w:rPr>
          <w:rFonts w:ascii="Times New Roman" w:eastAsia="Times New Roman" w:hAnsi="Times New Roman" w:cs="Times New Roman"/>
          <w:color w:val="00000A"/>
          <w:sz w:val="24"/>
          <w:szCs w:val="24"/>
        </w:rPr>
      </w:pPr>
      <w:r w:rsidRPr="00A306B0">
        <w:rPr>
          <w:rFonts w:ascii="Times New Roman" w:eastAsia="Times New Roman" w:hAnsi="Times New Roman" w:cs="Times New Roman"/>
          <w:color w:val="00000A"/>
          <w:sz w:val="24"/>
          <w:szCs w:val="24"/>
        </w:rPr>
        <w:t>2006- 2008 годах в среднем звене были созданы классы с учащимися высокой учебной мотивацией, организована работа творческих групп, разработали проект «портфолио» для учащихся.</w:t>
      </w:r>
    </w:p>
    <w:p w:rsidR="00D4167E" w:rsidRPr="00A306B0" w:rsidRDefault="00D4167E">
      <w:pPr>
        <w:rPr>
          <w:rFonts w:ascii="Times New Roman" w:hAnsi="Times New Roman" w:cs="Times New Roman"/>
          <w:sz w:val="24"/>
          <w:szCs w:val="24"/>
        </w:rPr>
        <w:sectPr w:rsidR="00D4167E" w:rsidRPr="00A306B0">
          <w:pgSz w:w="11900" w:h="16838"/>
          <w:pgMar w:top="873" w:right="546" w:bottom="1440" w:left="1080" w:header="0" w:footer="0" w:gutter="0"/>
          <w:cols w:space="720" w:equalWidth="0">
            <w:col w:w="10280"/>
          </w:cols>
        </w:sectPr>
      </w:pPr>
    </w:p>
    <w:p w:rsidR="00D4167E" w:rsidRPr="00A306B0" w:rsidRDefault="00D4167E" w:rsidP="00EE48CF">
      <w:pPr>
        <w:numPr>
          <w:ilvl w:val="0"/>
          <w:numId w:val="42"/>
        </w:numPr>
        <w:tabs>
          <w:tab w:val="left" w:pos="218"/>
        </w:tabs>
        <w:spacing w:after="0" w:line="236" w:lineRule="auto"/>
        <w:ind w:right="800"/>
        <w:rPr>
          <w:rFonts w:ascii="Times New Roman" w:eastAsia="Times New Roman" w:hAnsi="Times New Roman" w:cs="Times New Roman"/>
          <w:color w:val="00000A"/>
          <w:sz w:val="24"/>
          <w:szCs w:val="24"/>
        </w:rPr>
      </w:pPr>
      <w:r w:rsidRPr="00A306B0">
        <w:rPr>
          <w:rFonts w:ascii="Times New Roman" w:eastAsia="Times New Roman" w:hAnsi="Times New Roman" w:cs="Times New Roman"/>
          <w:color w:val="00000A"/>
          <w:sz w:val="24"/>
          <w:szCs w:val="24"/>
        </w:rPr>
        <w:lastRenderedPageBreak/>
        <w:t xml:space="preserve">2011-2012 учебном году была создана программа работы с одаренными детьми «Новое поколение», </w:t>
      </w:r>
      <w:r w:rsidR="00A306B0" w:rsidRPr="00A306B0">
        <w:rPr>
          <w:rFonts w:ascii="Times New Roman" w:eastAsia="Times New Roman" w:hAnsi="Times New Roman" w:cs="Times New Roman"/>
          <w:color w:val="00000A"/>
          <w:sz w:val="24"/>
          <w:szCs w:val="24"/>
        </w:rPr>
        <w:t xml:space="preserve">продолжать деятельность </w:t>
      </w:r>
      <w:r w:rsidRPr="00A306B0">
        <w:rPr>
          <w:rFonts w:ascii="Times New Roman" w:eastAsia="Times New Roman" w:hAnsi="Times New Roman" w:cs="Times New Roman"/>
          <w:color w:val="00000A"/>
          <w:sz w:val="24"/>
          <w:szCs w:val="24"/>
        </w:rPr>
        <w:t>интеллектуальных Клубов для в</w:t>
      </w:r>
      <w:r w:rsidR="00A306B0" w:rsidRPr="00A306B0">
        <w:rPr>
          <w:rFonts w:ascii="Times New Roman" w:eastAsia="Times New Roman" w:hAnsi="Times New Roman" w:cs="Times New Roman"/>
          <w:color w:val="00000A"/>
          <w:sz w:val="24"/>
          <w:szCs w:val="24"/>
        </w:rPr>
        <w:t>ысокомотивированных обучающихся (Свеча, «Современник», ЮНЕСКО)</w:t>
      </w:r>
    </w:p>
    <w:p w:rsidR="00D4167E" w:rsidRPr="00A306B0" w:rsidRDefault="00D4167E">
      <w:pPr>
        <w:spacing w:line="14" w:lineRule="exact"/>
        <w:rPr>
          <w:rFonts w:ascii="Times New Roman" w:eastAsia="Times New Roman" w:hAnsi="Times New Roman" w:cs="Times New Roman"/>
          <w:color w:val="00000A"/>
          <w:sz w:val="24"/>
          <w:szCs w:val="24"/>
        </w:rPr>
      </w:pPr>
    </w:p>
    <w:p w:rsidR="00D4167E" w:rsidRPr="00A306B0" w:rsidRDefault="00D4167E" w:rsidP="00EE48CF">
      <w:pPr>
        <w:numPr>
          <w:ilvl w:val="0"/>
          <w:numId w:val="42"/>
        </w:numPr>
        <w:tabs>
          <w:tab w:val="left" w:pos="218"/>
        </w:tabs>
        <w:spacing w:after="0" w:line="237" w:lineRule="auto"/>
        <w:ind w:right="140"/>
        <w:rPr>
          <w:rFonts w:ascii="Times New Roman" w:eastAsia="Times New Roman" w:hAnsi="Times New Roman" w:cs="Times New Roman"/>
          <w:color w:val="00000A"/>
          <w:sz w:val="24"/>
          <w:szCs w:val="24"/>
        </w:rPr>
      </w:pPr>
      <w:r w:rsidRPr="00A306B0">
        <w:rPr>
          <w:rFonts w:ascii="Times New Roman" w:eastAsia="Times New Roman" w:hAnsi="Times New Roman" w:cs="Times New Roman"/>
          <w:color w:val="00000A"/>
          <w:sz w:val="24"/>
          <w:szCs w:val="24"/>
        </w:rPr>
        <w:t>2011- 2012 учебном было разработано Положение о конкурсе «Лучшее портфолио ученика МБОУ СОШ № 10», проведен конкурс «Лучшее портфолио ученика МБОУ СОШ № 10», подведены результаты, рейтинговую систему качества обученности, вели мониторинг успеваемости с последующим анализом среди детей и родителей.</w:t>
      </w:r>
    </w:p>
    <w:p w:rsidR="00D4167E" w:rsidRPr="00A306B0" w:rsidRDefault="00D4167E">
      <w:pPr>
        <w:spacing w:line="13" w:lineRule="exact"/>
        <w:rPr>
          <w:rFonts w:ascii="Times New Roman" w:eastAsia="Times New Roman" w:hAnsi="Times New Roman" w:cs="Times New Roman"/>
          <w:color w:val="00000A"/>
          <w:sz w:val="24"/>
          <w:szCs w:val="24"/>
        </w:rPr>
      </w:pPr>
    </w:p>
    <w:p w:rsidR="00D4167E" w:rsidRPr="00A306B0" w:rsidRDefault="00D4167E">
      <w:pPr>
        <w:spacing w:line="287" w:lineRule="exact"/>
        <w:rPr>
          <w:rFonts w:ascii="Times New Roman" w:hAnsi="Times New Roman" w:cs="Times New Roman"/>
          <w:sz w:val="24"/>
          <w:szCs w:val="24"/>
        </w:rPr>
      </w:pPr>
    </w:p>
    <w:p w:rsidR="00D4167E" w:rsidRPr="00A306B0" w:rsidRDefault="00D4167E">
      <w:pPr>
        <w:spacing w:line="238" w:lineRule="auto"/>
        <w:ind w:right="340" w:firstLine="300"/>
        <w:rPr>
          <w:rFonts w:ascii="Times New Roman" w:eastAsia="Times New Roman" w:hAnsi="Times New Roman" w:cs="Times New Roman"/>
          <w:color w:val="00000A"/>
          <w:sz w:val="24"/>
          <w:szCs w:val="24"/>
        </w:rPr>
      </w:pPr>
      <w:r w:rsidRPr="00A306B0">
        <w:rPr>
          <w:rFonts w:ascii="Times New Roman" w:eastAsia="Times New Roman" w:hAnsi="Times New Roman" w:cs="Times New Roman"/>
          <w:color w:val="00000A"/>
          <w:sz w:val="24"/>
          <w:szCs w:val="24"/>
        </w:rPr>
        <w:t xml:space="preserve">Уже который год в школе создаются профильные классы, направленные на раскрытие индивидуальных возможностей ребенка, на поддержание познавательных интересов, развитие творческих способностей и подготовку к поступлению в ВУЗ. В практике нашей школы были классы: химико-физического, химико-биологического и гуманитарного профиля. На сегодняшний день у нас: два </w:t>
      </w:r>
      <w:r w:rsidR="00A306B0" w:rsidRPr="00A306B0">
        <w:rPr>
          <w:rFonts w:ascii="Times New Roman" w:eastAsia="Times New Roman" w:hAnsi="Times New Roman" w:cs="Times New Roman"/>
          <w:color w:val="00000A"/>
          <w:sz w:val="24"/>
          <w:szCs w:val="24"/>
        </w:rPr>
        <w:t>10 класса (физико-математическая группа, гуманитарная группа, химико-биологическая группа)</w:t>
      </w:r>
    </w:p>
    <w:p w:rsidR="00A306B0" w:rsidRPr="00A306B0" w:rsidRDefault="00A306B0">
      <w:pPr>
        <w:spacing w:line="238" w:lineRule="auto"/>
        <w:ind w:right="340" w:firstLine="300"/>
        <w:rPr>
          <w:rFonts w:ascii="Times New Roman" w:hAnsi="Times New Roman" w:cs="Times New Roman"/>
          <w:sz w:val="24"/>
          <w:szCs w:val="24"/>
        </w:rPr>
      </w:pPr>
      <w:r w:rsidRPr="00A306B0">
        <w:rPr>
          <w:rFonts w:ascii="Times New Roman" w:eastAsia="Times New Roman" w:hAnsi="Times New Roman" w:cs="Times New Roman"/>
          <w:color w:val="00000A"/>
          <w:sz w:val="24"/>
          <w:szCs w:val="24"/>
        </w:rPr>
        <w:t>Три 11 класса – физико-математический, группа химико-биологическая, социально-гуманитарный класс</w:t>
      </w:r>
    </w:p>
    <w:p w:rsidR="00D4167E" w:rsidRPr="00A306B0" w:rsidRDefault="00D4167E">
      <w:pPr>
        <w:spacing w:line="2" w:lineRule="exact"/>
        <w:rPr>
          <w:rFonts w:ascii="Times New Roman" w:hAnsi="Times New Roman" w:cs="Times New Roman"/>
          <w:sz w:val="24"/>
          <w:szCs w:val="24"/>
        </w:rPr>
      </w:pPr>
    </w:p>
    <w:p w:rsidR="00D4167E" w:rsidRPr="00A306B0" w:rsidRDefault="00D4167E">
      <w:pPr>
        <w:tabs>
          <w:tab w:val="left" w:pos="720"/>
          <w:tab w:val="left" w:pos="1580"/>
          <w:tab w:val="left" w:pos="2800"/>
          <w:tab w:val="left" w:pos="3900"/>
          <w:tab w:val="left" w:pos="4500"/>
          <w:tab w:val="left" w:pos="4900"/>
          <w:tab w:val="left" w:pos="6680"/>
          <w:tab w:val="left" w:pos="7520"/>
          <w:tab w:val="left" w:pos="8220"/>
          <w:tab w:val="left" w:pos="9380"/>
        </w:tabs>
        <w:ind w:left="420"/>
        <w:rPr>
          <w:rFonts w:ascii="Times New Roman" w:hAnsi="Times New Roman" w:cs="Times New Roman"/>
          <w:sz w:val="24"/>
          <w:szCs w:val="24"/>
        </w:rPr>
      </w:pPr>
      <w:r w:rsidRPr="00A306B0">
        <w:rPr>
          <w:rFonts w:ascii="Times New Roman" w:eastAsia="Times New Roman" w:hAnsi="Times New Roman" w:cs="Times New Roman"/>
          <w:color w:val="00000A"/>
          <w:sz w:val="24"/>
          <w:szCs w:val="24"/>
        </w:rPr>
        <w:t>В</w:t>
      </w:r>
      <w:r w:rsidRPr="00A306B0">
        <w:rPr>
          <w:rFonts w:ascii="Times New Roman" w:eastAsia="Times New Roman" w:hAnsi="Times New Roman" w:cs="Times New Roman"/>
          <w:color w:val="00000A"/>
          <w:sz w:val="24"/>
          <w:szCs w:val="24"/>
        </w:rPr>
        <w:tab/>
        <w:t>начале</w:t>
      </w:r>
      <w:r w:rsidRPr="00A306B0">
        <w:rPr>
          <w:rFonts w:ascii="Times New Roman" w:hAnsi="Times New Roman" w:cs="Times New Roman"/>
          <w:sz w:val="24"/>
          <w:szCs w:val="24"/>
        </w:rPr>
        <w:tab/>
      </w:r>
      <w:r w:rsidR="00A306B0" w:rsidRPr="00A306B0">
        <w:rPr>
          <w:rFonts w:ascii="Times New Roman" w:eastAsia="Times New Roman" w:hAnsi="Times New Roman" w:cs="Times New Roman"/>
          <w:color w:val="00000A"/>
          <w:sz w:val="24"/>
          <w:szCs w:val="24"/>
        </w:rPr>
        <w:t xml:space="preserve">2019 – 2020 </w:t>
      </w:r>
      <w:r w:rsidRPr="00A306B0">
        <w:rPr>
          <w:rFonts w:ascii="Times New Roman" w:hAnsi="Times New Roman" w:cs="Times New Roman"/>
          <w:sz w:val="24"/>
          <w:szCs w:val="24"/>
        </w:rPr>
        <w:tab/>
      </w:r>
      <w:r w:rsidRPr="00A306B0">
        <w:rPr>
          <w:rFonts w:ascii="Times New Roman" w:eastAsia="Times New Roman" w:hAnsi="Times New Roman" w:cs="Times New Roman"/>
          <w:color w:val="00000A"/>
          <w:sz w:val="24"/>
          <w:szCs w:val="24"/>
        </w:rPr>
        <w:t>учебного</w:t>
      </w:r>
      <w:r w:rsidRPr="00A306B0">
        <w:rPr>
          <w:rFonts w:ascii="Times New Roman" w:eastAsia="Times New Roman" w:hAnsi="Times New Roman" w:cs="Times New Roman"/>
          <w:color w:val="00000A"/>
          <w:sz w:val="24"/>
          <w:szCs w:val="24"/>
        </w:rPr>
        <w:tab/>
        <w:t>года</w:t>
      </w:r>
      <w:r w:rsidRPr="00A306B0">
        <w:rPr>
          <w:rFonts w:ascii="Times New Roman" w:eastAsia="Times New Roman" w:hAnsi="Times New Roman" w:cs="Times New Roman"/>
          <w:color w:val="00000A"/>
          <w:sz w:val="24"/>
          <w:szCs w:val="24"/>
        </w:rPr>
        <w:tab/>
        <w:t>на</w:t>
      </w:r>
      <w:r w:rsidRPr="00A306B0">
        <w:rPr>
          <w:rFonts w:ascii="Times New Roman" w:eastAsia="Times New Roman" w:hAnsi="Times New Roman" w:cs="Times New Roman"/>
          <w:color w:val="00000A"/>
          <w:sz w:val="24"/>
          <w:szCs w:val="24"/>
        </w:rPr>
        <w:tab/>
        <w:t>педагогическом</w:t>
      </w:r>
      <w:r w:rsidRPr="00A306B0">
        <w:rPr>
          <w:rFonts w:ascii="Times New Roman" w:eastAsia="Times New Roman" w:hAnsi="Times New Roman" w:cs="Times New Roman"/>
          <w:color w:val="00000A"/>
          <w:sz w:val="24"/>
          <w:szCs w:val="24"/>
        </w:rPr>
        <w:tab/>
        <w:t>совете</w:t>
      </w:r>
      <w:r w:rsidRPr="00A306B0">
        <w:rPr>
          <w:rFonts w:ascii="Times New Roman" w:eastAsia="Times New Roman" w:hAnsi="Times New Roman" w:cs="Times New Roman"/>
          <w:color w:val="00000A"/>
          <w:sz w:val="24"/>
          <w:szCs w:val="24"/>
        </w:rPr>
        <w:tab/>
        <w:t>были</w:t>
      </w:r>
      <w:r w:rsidRPr="00A306B0">
        <w:rPr>
          <w:rFonts w:ascii="Times New Roman" w:eastAsia="Times New Roman" w:hAnsi="Times New Roman" w:cs="Times New Roman"/>
          <w:color w:val="00000A"/>
          <w:sz w:val="24"/>
          <w:szCs w:val="24"/>
        </w:rPr>
        <w:tab/>
        <w:t>намечены</w:t>
      </w:r>
      <w:r w:rsidRPr="00A306B0">
        <w:rPr>
          <w:rFonts w:ascii="Times New Roman" w:eastAsia="Times New Roman" w:hAnsi="Times New Roman" w:cs="Times New Roman"/>
          <w:color w:val="00000A"/>
          <w:sz w:val="24"/>
          <w:szCs w:val="24"/>
        </w:rPr>
        <w:tab/>
        <w:t>основные</w:t>
      </w:r>
    </w:p>
    <w:p w:rsidR="00D4167E" w:rsidRPr="00A306B0" w:rsidRDefault="00D4167E">
      <w:pPr>
        <w:spacing w:line="13" w:lineRule="exact"/>
        <w:rPr>
          <w:rFonts w:ascii="Times New Roman" w:hAnsi="Times New Roman" w:cs="Times New Roman"/>
          <w:sz w:val="24"/>
          <w:szCs w:val="24"/>
        </w:rPr>
      </w:pPr>
    </w:p>
    <w:p w:rsidR="00D4167E" w:rsidRPr="00A306B0" w:rsidRDefault="00D4167E">
      <w:pPr>
        <w:spacing w:line="237" w:lineRule="auto"/>
        <w:jc w:val="both"/>
        <w:rPr>
          <w:rFonts w:ascii="Times New Roman" w:hAnsi="Times New Roman" w:cs="Times New Roman"/>
          <w:sz w:val="24"/>
          <w:szCs w:val="24"/>
        </w:rPr>
      </w:pPr>
      <w:r w:rsidRPr="00A306B0">
        <w:rPr>
          <w:rFonts w:ascii="Times New Roman" w:eastAsia="Times New Roman" w:hAnsi="Times New Roman" w:cs="Times New Roman"/>
          <w:color w:val="00000A"/>
          <w:sz w:val="24"/>
          <w:szCs w:val="24"/>
        </w:rPr>
        <w:t>направления работы с одаренными детьми, среди которых индивидуальная работа (консультации), массовое участие в различных предметных и внеклассных конкурсах различных уровней, интеллектуальные игры, развитие проектных методов, широкое использование компьютерной техники и Интернета и создание портфолио достижений. Одним из приоритетных направлений было обозначено олимпиадное движение.</w:t>
      </w:r>
    </w:p>
    <w:p w:rsidR="00D4167E" w:rsidRPr="00A306B0" w:rsidRDefault="00D4167E">
      <w:pPr>
        <w:spacing w:line="17" w:lineRule="exact"/>
        <w:rPr>
          <w:rFonts w:ascii="Times New Roman" w:hAnsi="Times New Roman" w:cs="Times New Roman"/>
          <w:sz w:val="24"/>
          <w:szCs w:val="24"/>
        </w:rPr>
      </w:pPr>
    </w:p>
    <w:p w:rsidR="00D4167E" w:rsidRPr="00A306B0" w:rsidRDefault="00D4167E">
      <w:pPr>
        <w:spacing w:line="234" w:lineRule="auto"/>
        <w:ind w:firstLine="300"/>
        <w:jc w:val="both"/>
        <w:rPr>
          <w:rFonts w:ascii="Times New Roman" w:hAnsi="Times New Roman" w:cs="Times New Roman"/>
          <w:sz w:val="24"/>
          <w:szCs w:val="24"/>
        </w:rPr>
      </w:pPr>
      <w:r w:rsidRPr="00A306B0">
        <w:rPr>
          <w:rFonts w:ascii="Times New Roman" w:eastAsia="Times New Roman" w:hAnsi="Times New Roman" w:cs="Times New Roman"/>
          <w:color w:val="00000A"/>
          <w:sz w:val="24"/>
          <w:szCs w:val="24"/>
        </w:rPr>
        <w:t>Наша школа уже третий год принимает участие в общероссийском проекте «Школа цифрового века», который разработан в соответствии с Федеральной целевой программой развития</w:t>
      </w:r>
    </w:p>
    <w:p w:rsidR="00D4167E" w:rsidRPr="00A306B0" w:rsidRDefault="00D4167E">
      <w:pPr>
        <w:spacing w:line="14" w:lineRule="exact"/>
        <w:rPr>
          <w:rFonts w:ascii="Times New Roman" w:hAnsi="Times New Roman" w:cs="Times New Roman"/>
          <w:sz w:val="24"/>
          <w:szCs w:val="24"/>
        </w:rPr>
      </w:pPr>
    </w:p>
    <w:p w:rsidR="00D4167E" w:rsidRPr="00A306B0" w:rsidRDefault="00D4167E">
      <w:pPr>
        <w:spacing w:line="237" w:lineRule="auto"/>
        <w:jc w:val="both"/>
        <w:rPr>
          <w:rFonts w:ascii="Times New Roman" w:hAnsi="Times New Roman" w:cs="Times New Roman"/>
          <w:sz w:val="24"/>
          <w:szCs w:val="24"/>
        </w:rPr>
      </w:pPr>
      <w:r w:rsidRPr="00A306B0">
        <w:rPr>
          <w:rFonts w:ascii="Times New Roman" w:eastAsia="Times New Roman" w:hAnsi="Times New Roman" w:cs="Times New Roman"/>
          <w:color w:val="00000A"/>
          <w:sz w:val="24"/>
          <w:szCs w:val="24"/>
        </w:rPr>
        <w:t>образования на 2011–2017 годы и направлен на развитие инновационного потенциала образовательных учреждений: вовлечение педагогических работников в цифровое образовательное пространство, повышение эффективности использования современных образовательных технологий (в том числе, информационно-коммуникационных технологий) в профессиональной деятельности, что помогает быть в курсе всех инноваций.</w:t>
      </w:r>
    </w:p>
    <w:p w:rsidR="00D4167E" w:rsidRPr="00A306B0" w:rsidRDefault="00D4167E">
      <w:pPr>
        <w:spacing w:line="22" w:lineRule="exact"/>
        <w:rPr>
          <w:rFonts w:ascii="Times New Roman" w:hAnsi="Times New Roman" w:cs="Times New Roman"/>
          <w:sz w:val="24"/>
          <w:szCs w:val="24"/>
        </w:rPr>
      </w:pPr>
    </w:p>
    <w:p w:rsidR="00D4167E" w:rsidRPr="00A306B0" w:rsidRDefault="00D4167E" w:rsidP="00EE48CF">
      <w:pPr>
        <w:numPr>
          <w:ilvl w:val="0"/>
          <w:numId w:val="17"/>
        </w:numPr>
        <w:tabs>
          <w:tab w:val="left" w:pos="523"/>
        </w:tabs>
        <w:spacing w:after="0" w:line="234" w:lineRule="auto"/>
        <w:ind w:right="1060" w:firstLine="300"/>
        <w:rPr>
          <w:rFonts w:ascii="Times New Roman" w:eastAsia="Times New Roman" w:hAnsi="Times New Roman" w:cs="Times New Roman"/>
          <w:b/>
          <w:bCs/>
          <w:color w:val="00000A"/>
          <w:sz w:val="24"/>
          <w:szCs w:val="24"/>
        </w:rPr>
      </w:pPr>
      <w:r w:rsidRPr="00A306B0">
        <w:rPr>
          <w:rFonts w:ascii="Times New Roman" w:eastAsia="Times New Roman" w:hAnsi="Times New Roman" w:cs="Times New Roman"/>
          <w:b/>
          <w:bCs/>
          <w:color w:val="00000A"/>
          <w:sz w:val="24"/>
          <w:szCs w:val="24"/>
        </w:rPr>
        <w:t>школе работают клубы ЮНЕСКО, журналистики «Современник», литературно-музыкальная гостиная «Свеча»</w:t>
      </w:r>
    </w:p>
    <w:p w:rsidR="00D4167E" w:rsidRPr="00A306B0" w:rsidRDefault="00D4167E">
      <w:pPr>
        <w:spacing w:line="277" w:lineRule="exact"/>
        <w:rPr>
          <w:rFonts w:ascii="Times New Roman" w:hAnsi="Times New Roman" w:cs="Times New Roman"/>
          <w:sz w:val="24"/>
          <w:szCs w:val="24"/>
        </w:rPr>
      </w:pPr>
    </w:p>
    <w:p w:rsidR="00D4167E" w:rsidRPr="00A306B0" w:rsidRDefault="00D4167E">
      <w:pPr>
        <w:rPr>
          <w:rFonts w:ascii="Times New Roman" w:hAnsi="Times New Roman" w:cs="Times New Roman"/>
          <w:sz w:val="24"/>
          <w:szCs w:val="24"/>
        </w:rPr>
      </w:pPr>
      <w:r w:rsidRPr="00A306B0">
        <w:rPr>
          <w:rFonts w:ascii="Times New Roman" w:eastAsia="Times New Roman" w:hAnsi="Times New Roman" w:cs="Times New Roman"/>
          <w:b/>
          <w:bCs/>
          <w:color w:val="00000A"/>
          <w:sz w:val="24"/>
          <w:szCs w:val="24"/>
        </w:rPr>
        <w:t>Задачи:</w:t>
      </w:r>
    </w:p>
    <w:p w:rsidR="00D4167E" w:rsidRPr="00A306B0" w:rsidRDefault="00D4167E">
      <w:pPr>
        <w:spacing w:line="27" w:lineRule="exact"/>
        <w:rPr>
          <w:rFonts w:ascii="Times New Roman" w:hAnsi="Times New Roman" w:cs="Times New Roman"/>
          <w:sz w:val="24"/>
          <w:szCs w:val="24"/>
        </w:rPr>
      </w:pPr>
    </w:p>
    <w:p w:rsidR="00D4167E" w:rsidRPr="00A306B0" w:rsidRDefault="00D4167E" w:rsidP="00EE48CF">
      <w:pPr>
        <w:numPr>
          <w:ilvl w:val="0"/>
          <w:numId w:val="18"/>
        </w:numPr>
        <w:tabs>
          <w:tab w:val="left" w:pos="708"/>
        </w:tabs>
        <w:spacing w:after="0" w:line="226" w:lineRule="auto"/>
        <w:ind w:left="720" w:right="820" w:hanging="360"/>
        <w:rPr>
          <w:rFonts w:ascii="Times New Roman" w:eastAsia="Symbol" w:hAnsi="Times New Roman" w:cs="Times New Roman"/>
          <w:color w:val="00000A"/>
          <w:sz w:val="24"/>
          <w:szCs w:val="24"/>
        </w:rPr>
      </w:pPr>
      <w:r w:rsidRPr="00A306B0">
        <w:rPr>
          <w:rFonts w:ascii="Times New Roman" w:eastAsia="Times New Roman" w:hAnsi="Times New Roman" w:cs="Times New Roman"/>
          <w:color w:val="00000A"/>
          <w:sz w:val="24"/>
          <w:szCs w:val="24"/>
        </w:rPr>
        <w:t>создание условий, обеспечивающих выявление и развитие одаренных детей, соблюдая преемственность между ступенями обучения;</w:t>
      </w:r>
    </w:p>
    <w:p w:rsidR="00D4167E" w:rsidRPr="00A306B0" w:rsidRDefault="00D4167E">
      <w:pPr>
        <w:spacing w:line="32" w:lineRule="exact"/>
        <w:rPr>
          <w:rFonts w:ascii="Times New Roman" w:eastAsia="Symbol" w:hAnsi="Times New Roman" w:cs="Times New Roman"/>
          <w:color w:val="00000A"/>
          <w:sz w:val="24"/>
          <w:szCs w:val="24"/>
        </w:rPr>
      </w:pPr>
    </w:p>
    <w:p w:rsidR="00D4167E" w:rsidRPr="00A306B0" w:rsidRDefault="00D4167E" w:rsidP="00EE48CF">
      <w:pPr>
        <w:numPr>
          <w:ilvl w:val="0"/>
          <w:numId w:val="18"/>
        </w:numPr>
        <w:tabs>
          <w:tab w:val="left" w:pos="708"/>
        </w:tabs>
        <w:spacing w:after="0" w:line="231" w:lineRule="auto"/>
        <w:ind w:left="720" w:right="220" w:hanging="360"/>
        <w:rPr>
          <w:rFonts w:ascii="Times New Roman" w:eastAsia="Symbol" w:hAnsi="Times New Roman" w:cs="Times New Roman"/>
          <w:color w:val="00000A"/>
          <w:sz w:val="24"/>
          <w:szCs w:val="24"/>
        </w:rPr>
      </w:pPr>
      <w:r w:rsidRPr="00A306B0">
        <w:rPr>
          <w:rFonts w:ascii="Times New Roman" w:eastAsia="Times New Roman" w:hAnsi="Times New Roman" w:cs="Times New Roman"/>
          <w:color w:val="00000A"/>
          <w:sz w:val="24"/>
          <w:szCs w:val="24"/>
        </w:rPr>
        <w:t>реализация творческих способностей учащихся в научно-исследовательской, проектной деятельности, через участие в этапах всероссийской олимпиады школьников по предметам, международных заочных олимпиадах, играх, конкурсах;</w:t>
      </w:r>
    </w:p>
    <w:p w:rsidR="00D4167E" w:rsidRPr="00A306B0" w:rsidRDefault="00D4167E">
      <w:pPr>
        <w:spacing w:line="32" w:lineRule="exact"/>
        <w:rPr>
          <w:rFonts w:ascii="Times New Roman" w:eastAsia="Symbol" w:hAnsi="Times New Roman" w:cs="Times New Roman"/>
          <w:color w:val="00000A"/>
          <w:sz w:val="24"/>
          <w:szCs w:val="24"/>
        </w:rPr>
      </w:pPr>
    </w:p>
    <w:p w:rsidR="00D4167E" w:rsidRPr="00A306B0" w:rsidRDefault="00D4167E" w:rsidP="00EE48CF">
      <w:pPr>
        <w:numPr>
          <w:ilvl w:val="0"/>
          <w:numId w:val="18"/>
        </w:numPr>
        <w:tabs>
          <w:tab w:val="left" w:pos="708"/>
        </w:tabs>
        <w:spacing w:after="0" w:line="226" w:lineRule="auto"/>
        <w:ind w:left="720" w:right="1020" w:hanging="360"/>
        <w:rPr>
          <w:rFonts w:ascii="Times New Roman" w:eastAsia="Symbol" w:hAnsi="Times New Roman" w:cs="Times New Roman"/>
          <w:sz w:val="24"/>
          <w:szCs w:val="24"/>
        </w:rPr>
      </w:pPr>
      <w:r w:rsidRPr="00A306B0">
        <w:rPr>
          <w:rFonts w:ascii="Times New Roman" w:eastAsia="Times New Roman" w:hAnsi="Times New Roman" w:cs="Times New Roman"/>
          <w:color w:val="00000A"/>
          <w:sz w:val="24"/>
          <w:szCs w:val="24"/>
        </w:rPr>
        <w:t>повышение заинтересованности учащихся в обучении путем внедрения педагогами развивающих образовательных технологий;</w:t>
      </w:r>
    </w:p>
    <w:p w:rsidR="00D4167E" w:rsidRPr="00A306B0" w:rsidRDefault="00D4167E">
      <w:pPr>
        <w:spacing w:line="1" w:lineRule="exact"/>
        <w:rPr>
          <w:rFonts w:ascii="Times New Roman" w:eastAsia="Symbol" w:hAnsi="Times New Roman" w:cs="Times New Roman"/>
          <w:sz w:val="24"/>
          <w:szCs w:val="24"/>
        </w:rPr>
      </w:pPr>
    </w:p>
    <w:p w:rsidR="00D4167E" w:rsidRPr="00A306B0" w:rsidRDefault="00D4167E" w:rsidP="00A306B0">
      <w:pPr>
        <w:numPr>
          <w:ilvl w:val="0"/>
          <w:numId w:val="18"/>
        </w:numPr>
        <w:tabs>
          <w:tab w:val="left" w:pos="700"/>
        </w:tabs>
        <w:spacing w:after="0" w:line="240" w:lineRule="auto"/>
        <w:ind w:left="700" w:hanging="340"/>
        <w:rPr>
          <w:rFonts w:ascii="Times New Roman" w:eastAsia="Symbol" w:hAnsi="Times New Roman" w:cs="Times New Roman"/>
          <w:color w:val="00000A"/>
          <w:sz w:val="24"/>
          <w:szCs w:val="24"/>
        </w:rPr>
      </w:pPr>
      <w:r w:rsidRPr="00A306B0">
        <w:rPr>
          <w:rFonts w:ascii="Times New Roman" w:eastAsia="Times New Roman" w:hAnsi="Times New Roman" w:cs="Times New Roman"/>
          <w:color w:val="00000A"/>
          <w:sz w:val="24"/>
          <w:szCs w:val="24"/>
        </w:rPr>
        <w:t>совершенствование системы работы с одаренными детьми в школе.</w:t>
      </w:r>
    </w:p>
    <w:p w:rsidR="00D4167E" w:rsidRPr="00A306B0" w:rsidRDefault="00D4167E">
      <w:pPr>
        <w:spacing w:line="354" w:lineRule="exact"/>
        <w:rPr>
          <w:rFonts w:ascii="Times New Roman" w:hAnsi="Times New Roman" w:cs="Times New Roman"/>
          <w:sz w:val="24"/>
          <w:szCs w:val="24"/>
        </w:rPr>
      </w:pPr>
    </w:p>
    <w:p w:rsidR="00D4167E" w:rsidRPr="00A306B0" w:rsidRDefault="00D4167E">
      <w:pPr>
        <w:ind w:left="360"/>
        <w:rPr>
          <w:rFonts w:ascii="Times New Roman" w:hAnsi="Times New Roman" w:cs="Times New Roman"/>
          <w:sz w:val="24"/>
          <w:szCs w:val="24"/>
        </w:rPr>
      </w:pPr>
      <w:r w:rsidRPr="00A306B0">
        <w:rPr>
          <w:rFonts w:ascii="Times New Roman" w:eastAsia="Times New Roman" w:hAnsi="Times New Roman" w:cs="Times New Roman"/>
          <w:b/>
          <w:bCs/>
          <w:sz w:val="24"/>
          <w:szCs w:val="24"/>
        </w:rPr>
        <w:t>Мероприятия по реализации направления:</w:t>
      </w:r>
    </w:p>
    <w:p w:rsidR="00D4167E" w:rsidRPr="00A306B0" w:rsidRDefault="00D4167E" w:rsidP="00EE48CF">
      <w:pPr>
        <w:numPr>
          <w:ilvl w:val="0"/>
          <w:numId w:val="19"/>
        </w:numPr>
        <w:tabs>
          <w:tab w:val="left" w:pos="360"/>
        </w:tabs>
        <w:spacing w:after="0" w:line="237" w:lineRule="auto"/>
        <w:ind w:left="360" w:hanging="360"/>
        <w:rPr>
          <w:rFonts w:ascii="Times New Roman" w:eastAsia="Symbol" w:hAnsi="Times New Roman" w:cs="Times New Roman"/>
          <w:sz w:val="24"/>
          <w:szCs w:val="24"/>
        </w:rPr>
      </w:pPr>
      <w:r w:rsidRPr="00A306B0">
        <w:rPr>
          <w:rFonts w:ascii="Times New Roman" w:eastAsia="Times New Roman" w:hAnsi="Times New Roman" w:cs="Times New Roman"/>
          <w:sz w:val="24"/>
          <w:szCs w:val="24"/>
        </w:rPr>
        <w:t>Реализация муниципальной целевой программы «Одаренные дети»</w:t>
      </w:r>
    </w:p>
    <w:p w:rsidR="00D4167E" w:rsidRPr="00A306B0" w:rsidRDefault="00D4167E">
      <w:pPr>
        <w:spacing w:line="29" w:lineRule="exact"/>
        <w:rPr>
          <w:rFonts w:ascii="Times New Roman" w:eastAsia="Symbol" w:hAnsi="Times New Roman" w:cs="Times New Roman"/>
          <w:sz w:val="24"/>
          <w:szCs w:val="24"/>
        </w:rPr>
      </w:pPr>
    </w:p>
    <w:p w:rsidR="00D4167E" w:rsidRPr="00A306B0" w:rsidRDefault="00D4167E" w:rsidP="00EE48CF">
      <w:pPr>
        <w:numPr>
          <w:ilvl w:val="0"/>
          <w:numId w:val="19"/>
        </w:numPr>
        <w:tabs>
          <w:tab w:val="left" w:pos="360"/>
        </w:tabs>
        <w:spacing w:after="0" w:line="226" w:lineRule="auto"/>
        <w:ind w:left="360" w:right="1180" w:hanging="360"/>
        <w:rPr>
          <w:rFonts w:ascii="Times New Roman" w:eastAsia="Symbol" w:hAnsi="Times New Roman" w:cs="Times New Roman"/>
          <w:sz w:val="24"/>
          <w:szCs w:val="24"/>
        </w:rPr>
      </w:pPr>
      <w:r w:rsidRPr="00A306B0">
        <w:rPr>
          <w:rFonts w:ascii="Times New Roman" w:eastAsia="Times New Roman" w:hAnsi="Times New Roman" w:cs="Times New Roman"/>
          <w:sz w:val="24"/>
          <w:szCs w:val="24"/>
        </w:rPr>
        <w:t>Выявление потенциала младшего школьника с целью эффективного обучения и ранней профориентации. Преемственность «Детский сад – школа».</w:t>
      </w:r>
    </w:p>
    <w:p w:rsidR="00D4167E" w:rsidRPr="00A306B0" w:rsidRDefault="00D4167E">
      <w:pPr>
        <w:spacing w:line="1" w:lineRule="exact"/>
        <w:rPr>
          <w:rFonts w:ascii="Times New Roman" w:eastAsia="Symbol" w:hAnsi="Times New Roman" w:cs="Times New Roman"/>
          <w:sz w:val="24"/>
          <w:szCs w:val="24"/>
        </w:rPr>
      </w:pPr>
    </w:p>
    <w:p w:rsidR="00D4167E" w:rsidRPr="00A306B0" w:rsidRDefault="00D4167E" w:rsidP="00EE48CF">
      <w:pPr>
        <w:numPr>
          <w:ilvl w:val="0"/>
          <w:numId w:val="19"/>
        </w:numPr>
        <w:tabs>
          <w:tab w:val="left" w:pos="360"/>
        </w:tabs>
        <w:spacing w:after="0" w:line="240" w:lineRule="auto"/>
        <w:ind w:left="360" w:hanging="360"/>
        <w:rPr>
          <w:rFonts w:ascii="Times New Roman" w:eastAsia="Symbol" w:hAnsi="Times New Roman" w:cs="Times New Roman"/>
          <w:sz w:val="24"/>
          <w:szCs w:val="24"/>
        </w:rPr>
      </w:pPr>
      <w:r w:rsidRPr="00A306B0">
        <w:rPr>
          <w:rFonts w:ascii="Times New Roman" w:eastAsia="Times New Roman" w:hAnsi="Times New Roman" w:cs="Times New Roman"/>
          <w:sz w:val="24"/>
          <w:szCs w:val="24"/>
        </w:rPr>
        <w:t>Продолжение деятельности научного сообщества учащихся в рамках ежегодных Дней Науки</w:t>
      </w:r>
    </w:p>
    <w:p w:rsidR="00D4167E" w:rsidRPr="00A306B0" w:rsidRDefault="00D4167E">
      <w:pPr>
        <w:spacing w:line="29" w:lineRule="exact"/>
        <w:rPr>
          <w:rFonts w:ascii="Times New Roman" w:eastAsia="Symbol" w:hAnsi="Times New Roman" w:cs="Times New Roman"/>
          <w:sz w:val="24"/>
          <w:szCs w:val="24"/>
        </w:rPr>
      </w:pPr>
    </w:p>
    <w:p w:rsidR="00D4167E" w:rsidRPr="00A306B0" w:rsidRDefault="00D4167E" w:rsidP="00EE48CF">
      <w:pPr>
        <w:numPr>
          <w:ilvl w:val="0"/>
          <w:numId w:val="19"/>
        </w:numPr>
        <w:tabs>
          <w:tab w:val="left" w:pos="360"/>
        </w:tabs>
        <w:spacing w:after="0" w:line="227" w:lineRule="auto"/>
        <w:ind w:left="360" w:right="360" w:hanging="360"/>
        <w:rPr>
          <w:rFonts w:ascii="Times New Roman" w:eastAsia="Symbol" w:hAnsi="Times New Roman" w:cs="Times New Roman"/>
          <w:sz w:val="24"/>
          <w:szCs w:val="24"/>
        </w:rPr>
      </w:pPr>
      <w:r w:rsidRPr="00A306B0">
        <w:rPr>
          <w:rFonts w:ascii="Times New Roman" w:eastAsia="Times New Roman" w:hAnsi="Times New Roman" w:cs="Times New Roman"/>
          <w:sz w:val="24"/>
          <w:szCs w:val="24"/>
        </w:rPr>
        <w:t>Сохранение и расширение материального стимулирования победителей и призеров всех этапов всероссийской олимпиады школьников по предметам, конкурсов</w:t>
      </w:r>
    </w:p>
    <w:p w:rsidR="00D4167E" w:rsidRPr="00A306B0" w:rsidRDefault="00D4167E">
      <w:pPr>
        <w:spacing w:line="31" w:lineRule="exact"/>
        <w:rPr>
          <w:rFonts w:ascii="Times New Roman" w:eastAsia="Symbol" w:hAnsi="Times New Roman" w:cs="Times New Roman"/>
          <w:sz w:val="24"/>
          <w:szCs w:val="24"/>
        </w:rPr>
      </w:pPr>
    </w:p>
    <w:p w:rsidR="00D4167E" w:rsidRPr="00A306B0" w:rsidRDefault="00D4167E" w:rsidP="00EE48CF">
      <w:pPr>
        <w:numPr>
          <w:ilvl w:val="0"/>
          <w:numId w:val="19"/>
        </w:numPr>
        <w:tabs>
          <w:tab w:val="left" w:pos="360"/>
        </w:tabs>
        <w:spacing w:after="0" w:line="236" w:lineRule="auto"/>
        <w:ind w:left="360" w:right="20" w:hanging="360"/>
        <w:rPr>
          <w:rFonts w:ascii="Times New Roman" w:eastAsia="Symbol" w:hAnsi="Times New Roman" w:cs="Times New Roman"/>
          <w:color w:val="00000A"/>
          <w:sz w:val="24"/>
          <w:szCs w:val="24"/>
        </w:rPr>
      </w:pPr>
      <w:r w:rsidRPr="00A306B0">
        <w:rPr>
          <w:rFonts w:ascii="Times New Roman" w:eastAsia="Times New Roman" w:hAnsi="Times New Roman" w:cs="Times New Roman"/>
          <w:sz w:val="24"/>
          <w:szCs w:val="24"/>
        </w:rPr>
        <w:t>Предоставление возможности обучения в заочных, очно-заочных и дистанционных школах, позволяющих им независимо от места проживания осваивать программы профильной подготовки</w:t>
      </w:r>
    </w:p>
    <w:p w:rsidR="00D4167E" w:rsidRPr="00A306B0" w:rsidRDefault="00D4167E">
      <w:pPr>
        <w:rPr>
          <w:rFonts w:ascii="Times New Roman" w:hAnsi="Times New Roman" w:cs="Times New Roman"/>
          <w:sz w:val="24"/>
          <w:szCs w:val="24"/>
        </w:rPr>
      </w:pPr>
    </w:p>
    <w:p w:rsidR="00A306B0" w:rsidRPr="00A306B0" w:rsidRDefault="00A306B0">
      <w:pPr>
        <w:rPr>
          <w:rFonts w:ascii="Times New Roman" w:hAnsi="Times New Roman" w:cs="Times New Roman"/>
          <w:sz w:val="24"/>
          <w:szCs w:val="24"/>
        </w:rPr>
      </w:pPr>
    </w:p>
    <w:p w:rsidR="00A306B0" w:rsidRPr="00A306B0" w:rsidRDefault="00A306B0" w:rsidP="00A306B0">
      <w:pPr>
        <w:jc w:val="center"/>
        <w:rPr>
          <w:rFonts w:ascii="Times New Roman" w:eastAsia="Times New Roman" w:hAnsi="Times New Roman" w:cs="Times New Roman"/>
          <w:b/>
          <w:bCs/>
          <w:sz w:val="24"/>
          <w:szCs w:val="24"/>
        </w:rPr>
      </w:pPr>
      <w:r w:rsidRPr="00A306B0">
        <w:rPr>
          <w:rFonts w:ascii="Times New Roman" w:eastAsia="Times New Roman" w:hAnsi="Times New Roman" w:cs="Times New Roman"/>
          <w:b/>
          <w:bCs/>
          <w:sz w:val="24"/>
          <w:szCs w:val="24"/>
        </w:rPr>
        <w:t>Целевая программа наставничества</w:t>
      </w:r>
    </w:p>
    <w:p w:rsidR="00A306B0" w:rsidRPr="00A306B0" w:rsidRDefault="00A306B0" w:rsidP="00A306B0">
      <w:pPr>
        <w:pStyle w:val="a4"/>
        <w:rPr>
          <w:rFonts w:ascii="Times New Roman" w:hAnsi="Times New Roman" w:cs="Times New Roman"/>
          <w:sz w:val="24"/>
          <w:szCs w:val="24"/>
        </w:rPr>
      </w:pPr>
    </w:p>
    <w:p w:rsidR="00A306B0" w:rsidRPr="00A306B0" w:rsidRDefault="00A306B0" w:rsidP="00A306B0">
      <w:pPr>
        <w:pStyle w:val="a4"/>
        <w:rPr>
          <w:rFonts w:ascii="Times New Roman" w:hAnsi="Times New Roman" w:cs="Times New Roman"/>
          <w:sz w:val="24"/>
          <w:szCs w:val="24"/>
        </w:rPr>
      </w:pPr>
      <w:r w:rsidRPr="00A306B0">
        <w:rPr>
          <w:rFonts w:ascii="Times New Roman" w:hAnsi="Times New Roman" w:cs="Times New Roman"/>
          <w:sz w:val="24"/>
          <w:szCs w:val="24"/>
        </w:rPr>
        <w:t>разработка и реализация мероприятий дорожной карты внедрения целевой модели;</w:t>
      </w:r>
    </w:p>
    <w:p w:rsidR="00A306B0" w:rsidRPr="00A306B0" w:rsidRDefault="00A306B0" w:rsidP="00A306B0">
      <w:pPr>
        <w:pStyle w:val="a4"/>
        <w:rPr>
          <w:rFonts w:ascii="Times New Roman" w:hAnsi="Times New Roman" w:cs="Times New Roman"/>
          <w:sz w:val="24"/>
          <w:szCs w:val="24"/>
        </w:rPr>
      </w:pPr>
      <w:r w:rsidRPr="00A306B0">
        <w:rPr>
          <w:rFonts w:ascii="Times New Roman" w:hAnsi="Times New Roman" w:cs="Times New Roman"/>
          <w:sz w:val="24"/>
          <w:szCs w:val="24"/>
        </w:rPr>
        <w:t xml:space="preserve"> </w:t>
      </w:r>
      <w:r w:rsidRPr="00A306B0">
        <w:rPr>
          <w:rFonts w:ascii="Times New Roman" w:hAnsi="Times New Roman" w:cs="Times New Roman"/>
          <w:sz w:val="24"/>
          <w:szCs w:val="24"/>
        </w:rPr>
        <w:t>разработка и реализация программ наставничества;</w:t>
      </w:r>
    </w:p>
    <w:p w:rsidR="00A306B0" w:rsidRPr="00A306B0" w:rsidRDefault="00A306B0" w:rsidP="00A306B0">
      <w:pPr>
        <w:pStyle w:val="a4"/>
        <w:rPr>
          <w:rFonts w:ascii="Times New Roman" w:hAnsi="Times New Roman" w:cs="Times New Roman"/>
          <w:sz w:val="24"/>
          <w:szCs w:val="24"/>
        </w:rPr>
      </w:pPr>
    </w:p>
    <w:p w:rsidR="00A306B0" w:rsidRPr="00A306B0" w:rsidRDefault="00A306B0" w:rsidP="00A306B0">
      <w:pPr>
        <w:pStyle w:val="a4"/>
        <w:rPr>
          <w:rFonts w:ascii="Times New Roman" w:hAnsi="Times New Roman" w:cs="Times New Roman"/>
          <w:sz w:val="24"/>
          <w:szCs w:val="24"/>
        </w:rPr>
      </w:pPr>
      <w:r w:rsidRPr="00A306B0">
        <w:rPr>
          <w:rFonts w:ascii="Times New Roman" w:hAnsi="Times New Roman" w:cs="Times New Roman"/>
          <w:sz w:val="24"/>
          <w:szCs w:val="24"/>
        </w:rPr>
        <w:t> реализация кадровой политики, в том числе: привлечение, обучение и контроль за деятельностью наставников, принимающих участие в программе наставничества;</w:t>
      </w:r>
    </w:p>
    <w:p w:rsidR="00A306B0" w:rsidRPr="00A306B0" w:rsidRDefault="00A306B0" w:rsidP="00A306B0">
      <w:pPr>
        <w:pStyle w:val="a4"/>
        <w:rPr>
          <w:rFonts w:ascii="Times New Roman" w:hAnsi="Times New Roman" w:cs="Times New Roman"/>
          <w:sz w:val="24"/>
          <w:szCs w:val="24"/>
        </w:rPr>
      </w:pPr>
      <w:r w:rsidRPr="00A306B0">
        <w:rPr>
          <w:rFonts w:ascii="Times New Roman" w:hAnsi="Times New Roman" w:cs="Times New Roman"/>
          <w:sz w:val="24"/>
          <w:szCs w:val="24"/>
        </w:rPr>
        <w:t xml:space="preserve"> </w:t>
      </w:r>
      <w:r w:rsidRPr="00A306B0">
        <w:rPr>
          <w:rFonts w:ascii="Times New Roman" w:hAnsi="Times New Roman" w:cs="Times New Roman"/>
          <w:sz w:val="24"/>
          <w:szCs w:val="24"/>
        </w:rPr>
        <w:t> инфраструктурное и материально-техническое обеспечение реализации программ наставничества;</w:t>
      </w:r>
    </w:p>
    <w:p w:rsidR="00A306B0" w:rsidRPr="00A306B0" w:rsidRDefault="00A306B0" w:rsidP="00A306B0">
      <w:pPr>
        <w:pStyle w:val="a4"/>
        <w:rPr>
          <w:rFonts w:ascii="Times New Roman" w:hAnsi="Times New Roman" w:cs="Times New Roman"/>
          <w:sz w:val="24"/>
          <w:szCs w:val="24"/>
        </w:rPr>
      </w:pPr>
      <w:r w:rsidRPr="00A306B0">
        <w:rPr>
          <w:rFonts w:ascii="Times New Roman" w:hAnsi="Times New Roman" w:cs="Times New Roman"/>
          <w:sz w:val="24"/>
          <w:szCs w:val="24"/>
        </w:rPr>
        <w:t>осуществление персонифицированного учета обучающихся, молодых специалистов и педагогов, участвующих в программах наставничества;</w:t>
      </w:r>
    </w:p>
    <w:p w:rsidR="00A306B0" w:rsidRPr="00A306B0" w:rsidRDefault="00A306B0" w:rsidP="00A306B0">
      <w:pPr>
        <w:pStyle w:val="a4"/>
        <w:rPr>
          <w:rFonts w:ascii="Times New Roman" w:hAnsi="Times New Roman" w:cs="Times New Roman"/>
          <w:sz w:val="24"/>
          <w:szCs w:val="24"/>
        </w:rPr>
      </w:pPr>
    </w:p>
    <w:p w:rsidR="00A306B0" w:rsidRPr="00A306B0" w:rsidRDefault="00A306B0" w:rsidP="00A306B0">
      <w:pPr>
        <w:pStyle w:val="a4"/>
        <w:rPr>
          <w:rFonts w:ascii="Times New Roman" w:hAnsi="Times New Roman" w:cs="Times New Roman"/>
          <w:sz w:val="24"/>
          <w:szCs w:val="24"/>
        </w:rPr>
      </w:pPr>
      <w:r w:rsidRPr="00A306B0">
        <w:rPr>
          <w:rFonts w:ascii="Times New Roman" w:hAnsi="Times New Roman" w:cs="Times New Roman"/>
          <w:sz w:val="24"/>
          <w:szCs w:val="24"/>
        </w:rPr>
        <w:t>проведение внутреннего мониторинга реализации и эффективности программ наставничества в школе;</w:t>
      </w:r>
    </w:p>
    <w:p w:rsidR="00A306B0" w:rsidRPr="00A306B0" w:rsidRDefault="00A306B0" w:rsidP="00A306B0">
      <w:pPr>
        <w:pStyle w:val="a4"/>
        <w:rPr>
          <w:rFonts w:ascii="Times New Roman" w:hAnsi="Times New Roman" w:cs="Times New Roman"/>
          <w:sz w:val="24"/>
          <w:szCs w:val="24"/>
        </w:rPr>
      </w:pPr>
    </w:p>
    <w:p w:rsidR="00A306B0" w:rsidRPr="00A306B0" w:rsidRDefault="00A306B0" w:rsidP="00A306B0">
      <w:pPr>
        <w:pStyle w:val="a4"/>
        <w:rPr>
          <w:rFonts w:ascii="Times New Roman" w:hAnsi="Times New Roman" w:cs="Times New Roman"/>
          <w:sz w:val="24"/>
          <w:szCs w:val="24"/>
        </w:rPr>
      </w:pPr>
      <w:r w:rsidRPr="00A306B0">
        <w:rPr>
          <w:rFonts w:ascii="Times New Roman" w:hAnsi="Times New Roman" w:cs="Times New Roman"/>
          <w:sz w:val="24"/>
          <w:szCs w:val="24"/>
        </w:rPr>
        <w:t xml:space="preserve"> </w:t>
      </w:r>
      <w:r w:rsidRPr="00A306B0">
        <w:rPr>
          <w:rFonts w:ascii="Times New Roman" w:hAnsi="Times New Roman" w:cs="Times New Roman"/>
          <w:sz w:val="24"/>
          <w:szCs w:val="24"/>
        </w:rPr>
        <w:t>формирования баз данных программ наставничества и лучших практик;</w:t>
      </w:r>
    </w:p>
    <w:p w:rsidR="00A306B0" w:rsidRPr="00A306B0" w:rsidRDefault="00A306B0" w:rsidP="00A306B0">
      <w:pPr>
        <w:pStyle w:val="a4"/>
        <w:rPr>
          <w:rFonts w:ascii="Times New Roman" w:hAnsi="Times New Roman" w:cs="Times New Roman"/>
          <w:sz w:val="24"/>
          <w:szCs w:val="24"/>
        </w:rPr>
      </w:pPr>
    </w:p>
    <w:p w:rsidR="00A306B0" w:rsidRPr="00A306B0" w:rsidRDefault="00A306B0" w:rsidP="00A306B0">
      <w:pPr>
        <w:pStyle w:val="a4"/>
        <w:rPr>
          <w:rFonts w:ascii="Times New Roman" w:hAnsi="Times New Roman" w:cs="Times New Roman"/>
          <w:sz w:val="24"/>
          <w:szCs w:val="24"/>
        </w:rPr>
      </w:pPr>
      <w:r w:rsidRPr="00A306B0">
        <w:rPr>
          <w:rFonts w:ascii="Times New Roman" w:hAnsi="Times New Roman" w:cs="Times New Roman"/>
          <w:sz w:val="24"/>
          <w:szCs w:val="24"/>
        </w:rPr>
        <w:t>обеспечение условий для повышения уровня профессионального мастерства педагогических работников, задействованных в реализации целевой модели наставничества, в формате непрерывного образования.</w:t>
      </w:r>
    </w:p>
    <w:p w:rsidR="00A306B0" w:rsidRPr="00A306B0" w:rsidRDefault="00A306B0" w:rsidP="00A306B0">
      <w:pPr>
        <w:pStyle w:val="a4"/>
        <w:rPr>
          <w:rFonts w:ascii="Times New Roman" w:hAnsi="Times New Roman" w:cs="Times New Roman"/>
          <w:sz w:val="24"/>
          <w:szCs w:val="24"/>
        </w:rPr>
      </w:pPr>
    </w:p>
    <w:p w:rsidR="00A306B0" w:rsidRPr="00A306B0" w:rsidRDefault="00A306B0" w:rsidP="00A306B0">
      <w:pPr>
        <w:pStyle w:val="a4"/>
        <w:rPr>
          <w:rFonts w:ascii="Times New Roman" w:hAnsi="Times New Roman" w:cs="Times New Roman"/>
          <w:sz w:val="24"/>
          <w:szCs w:val="24"/>
        </w:rPr>
      </w:pPr>
    </w:p>
    <w:p w:rsidR="00A306B0" w:rsidRPr="00A306B0" w:rsidRDefault="00A306B0" w:rsidP="00A306B0">
      <w:pPr>
        <w:pStyle w:val="a4"/>
        <w:jc w:val="center"/>
        <w:rPr>
          <w:rFonts w:ascii="Times New Roman" w:hAnsi="Times New Roman" w:cs="Times New Roman"/>
          <w:b/>
          <w:sz w:val="24"/>
          <w:szCs w:val="24"/>
        </w:rPr>
      </w:pPr>
      <w:r w:rsidRPr="00A306B0">
        <w:rPr>
          <w:rFonts w:ascii="Times New Roman" w:hAnsi="Times New Roman" w:cs="Times New Roman"/>
          <w:b/>
          <w:sz w:val="24"/>
          <w:szCs w:val="24"/>
        </w:rPr>
        <w:t>Центр цифрового и гуманитарного профилей «Точка роста»</w:t>
      </w:r>
    </w:p>
    <w:p w:rsidR="00A306B0" w:rsidRPr="00A306B0" w:rsidRDefault="00A306B0" w:rsidP="00A306B0">
      <w:pPr>
        <w:pStyle w:val="a4"/>
        <w:numPr>
          <w:ilvl w:val="0"/>
          <w:numId w:val="213"/>
        </w:numPr>
        <w:rPr>
          <w:rFonts w:ascii="Times New Roman" w:eastAsia="Calibri" w:hAnsi="Times New Roman" w:cs="Times New Roman"/>
          <w:sz w:val="24"/>
          <w:szCs w:val="24"/>
        </w:rPr>
      </w:pPr>
      <w:r w:rsidRPr="00A306B0">
        <w:rPr>
          <w:rFonts w:ascii="Times New Roman" w:eastAsia="Calibri" w:hAnsi="Times New Roman" w:cs="Times New Roman"/>
          <w:sz w:val="24"/>
          <w:szCs w:val="24"/>
        </w:rPr>
        <w:t>создание условий для внедрения на</w:t>
      </w:r>
      <w:r w:rsidRPr="00A306B0">
        <w:rPr>
          <w:rFonts w:ascii="Times New Roman" w:eastAsia="Calibri" w:hAnsi="Times New Roman" w:cs="Times New Roman"/>
          <w:sz w:val="24"/>
          <w:szCs w:val="24"/>
          <w:lang w:val="en-US"/>
        </w:rPr>
        <w:t> </w:t>
      </w:r>
      <w:r w:rsidRPr="00A306B0">
        <w:rPr>
          <w:rFonts w:ascii="Times New Roman" w:eastAsia="Calibri" w:hAnsi="Times New Roman" w:cs="Times New Roman"/>
          <w:sz w:val="24"/>
          <w:szCs w:val="24"/>
        </w:rPr>
        <w:t>уровнях начального общего, основного общего</w:t>
      </w:r>
      <w:r w:rsidRPr="00A306B0">
        <w:rPr>
          <w:rFonts w:ascii="Times New Roman" w:eastAsia="Arial Unicode MS" w:hAnsi="Times New Roman" w:cs="Times New Roman"/>
          <w:kern w:val="3"/>
          <w:sz w:val="24"/>
          <w:szCs w:val="24"/>
          <w:bdr w:val="none" w:sz="0" w:space="0" w:color="auto" w:frame="1"/>
        </w:rPr>
        <w:t xml:space="preserve"> и (или) среднего общего образования</w:t>
      </w:r>
      <w:r w:rsidRPr="00A306B0">
        <w:rPr>
          <w:rFonts w:ascii="Times New Roman" w:eastAsia="Calibri" w:hAnsi="Times New Roman" w:cs="Times New Roman"/>
          <w:sz w:val="24"/>
          <w:szCs w:val="24"/>
        </w:rPr>
        <w:t xml:space="preserve">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цифрового, естественнонаучного, технического и</w:t>
      </w:r>
      <w:r w:rsidRPr="00A306B0">
        <w:rPr>
          <w:rFonts w:ascii="Times New Roman" w:eastAsia="Calibri" w:hAnsi="Times New Roman" w:cs="Times New Roman"/>
          <w:sz w:val="24"/>
          <w:szCs w:val="24"/>
          <w:lang w:val="en-US"/>
        </w:rPr>
        <w:t> </w:t>
      </w:r>
      <w:r w:rsidRPr="00A306B0">
        <w:rPr>
          <w:rFonts w:ascii="Times New Roman" w:eastAsia="Calibri" w:hAnsi="Times New Roman" w:cs="Times New Roman"/>
          <w:sz w:val="24"/>
          <w:szCs w:val="24"/>
        </w:rPr>
        <w:t>гуманитарного профилей;</w:t>
      </w:r>
    </w:p>
    <w:p w:rsidR="00A306B0" w:rsidRPr="00A306B0" w:rsidRDefault="00A306B0" w:rsidP="00A306B0">
      <w:pPr>
        <w:pStyle w:val="a4"/>
        <w:numPr>
          <w:ilvl w:val="0"/>
          <w:numId w:val="213"/>
        </w:numPr>
        <w:rPr>
          <w:rFonts w:ascii="Times New Roman" w:eastAsia="Arial Unicode MS" w:hAnsi="Times New Roman" w:cs="Times New Roman"/>
          <w:kern w:val="3"/>
          <w:sz w:val="24"/>
          <w:szCs w:val="24"/>
          <w:bdr w:val="none" w:sz="0" w:space="0" w:color="auto" w:frame="1"/>
        </w:rPr>
      </w:pPr>
      <w:r w:rsidRPr="00A306B0">
        <w:rPr>
          <w:rFonts w:ascii="Times New Roman" w:eastAsia="Calibri" w:hAnsi="Times New Roman" w:cs="Times New Roman"/>
          <w:sz w:val="24"/>
          <w:szCs w:val="24"/>
        </w:rPr>
        <w:t xml:space="preserve">обновление содержания и совершенствование методов обучения предметных областей </w:t>
      </w:r>
      <w:r w:rsidRPr="00A306B0">
        <w:rPr>
          <w:rFonts w:ascii="Times New Roman" w:hAnsi="Times New Roman" w:cs="Times New Roman"/>
          <w:sz w:val="24"/>
          <w:szCs w:val="24"/>
        </w:rPr>
        <w:t xml:space="preserve">«Технология», «Математика и информатика», «Физическая культура </w:t>
      </w:r>
      <w:r w:rsidRPr="00A306B0">
        <w:rPr>
          <w:rFonts w:ascii="Times New Roman" w:hAnsi="Times New Roman" w:cs="Times New Roman"/>
          <w:sz w:val="24"/>
          <w:szCs w:val="24"/>
        </w:rPr>
        <w:br/>
        <w:t>и основы безопасности жизнедеятельности»</w:t>
      </w:r>
      <w:r w:rsidRPr="00A306B0">
        <w:rPr>
          <w:rFonts w:ascii="Times New Roman" w:eastAsia="Arial Unicode MS" w:hAnsi="Times New Roman" w:cs="Times New Roman"/>
          <w:kern w:val="3"/>
          <w:sz w:val="24"/>
          <w:szCs w:val="24"/>
          <w:bdr w:val="none" w:sz="0" w:space="0" w:color="auto" w:frame="1"/>
        </w:rPr>
        <w:t>;</w:t>
      </w:r>
    </w:p>
    <w:p w:rsidR="00A306B0" w:rsidRPr="00A306B0" w:rsidRDefault="00A306B0" w:rsidP="00A306B0">
      <w:pPr>
        <w:pStyle w:val="a4"/>
        <w:numPr>
          <w:ilvl w:val="0"/>
          <w:numId w:val="213"/>
        </w:numPr>
        <w:rPr>
          <w:rFonts w:ascii="Times New Roman" w:eastAsia="Calibri" w:hAnsi="Times New Roman" w:cs="Times New Roman"/>
          <w:sz w:val="24"/>
          <w:szCs w:val="24"/>
        </w:rPr>
      </w:pPr>
      <w:r w:rsidRPr="00A306B0">
        <w:rPr>
          <w:rFonts w:ascii="Times New Roman" w:eastAsia="Calibri" w:hAnsi="Times New Roman" w:cs="Times New Roman"/>
          <w:sz w:val="24"/>
          <w:szCs w:val="24"/>
        </w:rPr>
        <w:t>охват  деятельностью на обновленной материально-технической базу не менее 100%</w:t>
      </w:r>
      <w:r w:rsidRPr="00A306B0">
        <w:rPr>
          <w:rFonts w:ascii="Times New Roman" w:eastAsia="Calibri" w:hAnsi="Times New Roman" w:cs="Times New Roman"/>
          <w:sz w:val="24"/>
          <w:szCs w:val="24"/>
          <w:lang w:val="en-US"/>
        </w:rPr>
        <w:t> </w:t>
      </w:r>
      <w:r w:rsidRPr="00A306B0">
        <w:rPr>
          <w:rFonts w:ascii="Times New Roman" w:hAnsi="Times New Roman" w:cs="Times New Roman"/>
          <w:sz w:val="24"/>
          <w:szCs w:val="24"/>
        </w:rPr>
        <w:t xml:space="preserve"> обучающихся образовательной организации</w:t>
      </w:r>
      <w:r w:rsidRPr="00A306B0">
        <w:rPr>
          <w:rFonts w:ascii="Times New Roman" w:eastAsia="Calibri" w:hAnsi="Times New Roman" w:cs="Times New Roman"/>
          <w:sz w:val="24"/>
          <w:szCs w:val="24"/>
        </w:rPr>
        <w:t xml:space="preserve">, осваивающих основную общеобразовательную программу по предметным областям </w:t>
      </w:r>
      <w:r w:rsidRPr="00A306B0">
        <w:rPr>
          <w:rFonts w:ascii="Times New Roman" w:hAnsi="Times New Roman" w:cs="Times New Roman"/>
          <w:sz w:val="24"/>
          <w:szCs w:val="24"/>
        </w:rPr>
        <w:t>«Технология», «Математика и информатика», «Физическая культура и основы безопасности жизнедеятельности»,</w:t>
      </w:r>
      <w:r w:rsidRPr="00A306B0">
        <w:rPr>
          <w:rFonts w:ascii="Times New Roman" w:eastAsia="Calibri" w:hAnsi="Times New Roman" w:cs="Times New Roman"/>
          <w:sz w:val="24"/>
          <w:szCs w:val="24"/>
        </w:rPr>
        <w:t xml:space="preserve"> а также </w:t>
      </w:r>
      <w:r w:rsidRPr="00A306B0">
        <w:rPr>
          <w:rFonts w:ascii="Times New Roman" w:eastAsia="Calibri" w:hAnsi="Times New Roman" w:cs="Times New Roman"/>
          <w:sz w:val="24"/>
          <w:szCs w:val="24"/>
        </w:rPr>
        <w:lastRenderedPageBreak/>
        <w:t>обеспечение не менее 70% охвата от общего контингента обучающихся в образовательной организации дополнительными общеобразовательными программами цифрового, естественнонаучного, технического и гуманитарного профилей во внеурочное время, в том числе с использованием дистанционных форм обучения и сетевого партнерства.</w:t>
      </w:r>
    </w:p>
    <w:p w:rsidR="00A306B0" w:rsidRPr="00A306B0" w:rsidRDefault="00A306B0" w:rsidP="00A306B0">
      <w:pPr>
        <w:pStyle w:val="a4"/>
        <w:numPr>
          <w:ilvl w:val="0"/>
          <w:numId w:val="213"/>
        </w:numPr>
        <w:rPr>
          <w:rFonts w:ascii="Times New Roman" w:eastAsia="Calibri" w:hAnsi="Times New Roman" w:cs="Times New Roman"/>
          <w:sz w:val="24"/>
          <w:szCs w:val="24"/>
        </w:rPr>
      </w:pPr>
      <w:r w:rsidRPr="00A306B0">
        <w:rPr>
          <w:rFonts w:ascii="Times New Roman" w:eastAsia="Calibri" w:hAnsi="Times New Roman" w:cs="Times New Roman"/>
          <w:sz w:val="24"/>
          <w:szCs w:val="24"/>
        </w:rPr>
        <w:t>использование инфраструктуры Центра во внеурочное время как общественного пространства для развития общекультурных компетенций и цифровой грамотности населения, шахматного образования, проектной деятельности, творческой, социальной самореализации детей, педагогов, родительской общественности.</w:t>
      </w:r>
    </w:p>
    <w:p w:rsidR="00A306B0" w:rsidRPr="00A306B0" w:rsidRDefault="00A306B0" w:rsidP="00A306B0">
      <w:pPr>
        <w:pStyle w:val="a4"/>
        <w:rPr>
          <w:rFonts w:ascii="Times New Roman" w:eastAsia="Calibri" w:hAnsi="Times New Roman" w:cs="Times New Roman"/>
          <w:sz w:val="24"/>
          <w:szCs w:val="24"/>
        </w:rPr>
      </w:pPr>
    </w:p>
    <w:p w:rsidR="00A306B0" w:rsidRPr="00A306B0" w:rsidRDefault="00A306B0" w:rsidP="00A306B0">
      <w:pPr>
        <w:pStyle w:val="a4"/>
        <w:rPr>
          <w:rFonts w:ascii="Times New Roman" w:hAnsi="Times New Roman" w:cs="Times New Roman"/>
          <w:sz w:val="24"/>
          <w:szCs w:val="24"/>
        </w:rPr>
      </w:pPr>
    </w:p>
    <w:p w:rsidR="00A306B0" w:rsidRPr="00A306B0" w:rsidRDefault="00A306B0" w:rsidP="00A306B0">
      <w:pPr>
        <w:pStyle w:val="a4"/>
        <w:rPr>
          <w:rFonts w:ascii="Times New Roman" w:hAnsi="Times New Roman" w:cs="Times New Roman"/>
          <w:sz w:val="24"/>
          <w:szCs w:val="24"/>
        </w:rPr>
        <w:sectPr w:rsidR="00A306B0" w:rsidRPr="00A306B0">
          <w:pgSz w:w="11900" w:h="16838"/>
          <w:pgMar w:top="854" w:right="426" w:bottom="925" w:left="1080" w:header="0" w:footer="0" w:gutter="0"/>
          <w:cols w:space="720" w:equalWidth="0">
            <w:col w:w="10400"/>
          </w:cols>
        </w:sectPr>
      </w:pPr>
    </w:p>
    <w:p w:rsidR="00D4167E" w:rsidRPr="00A306B0" w:rsidRDefault="00D4167E" w:rsidP="00EE48CF">
      <w:pPr>
        <w:numPr>
          <w:ilvl w:val="0"/>
          <w:numId w:val="20"/>
        </w:numPr>
        <w:tabs>
          <w:tab w:val="left" w:pos="360"/>
        </w:tabs>
        <w:spacing w:after="0" w:line="226" w:lineRule="auto"/>
        <w:ind w:left="360" w:right="60" w:hanging="360"/>
        <w:rPr>
          <w:rFonts w:ascii="Times New Roman" w:eastAsia="Symbol" w:hAnsi="Times New Roman" w:cs="Times New Roman"/>
          <w:color w:val="00000A"/>
          <w:sz w:val="24"/>
          <w:szCs w:val="24"/>
        </w:rPr>
      </w:pPr>
      <w:r w:rsidRPr="00A306B0">
        <w:rPr>
          <w:rFonts w:ascii="Times New Roman" w:eastAsia="Times New Roman" w:hAnsi="Times New Roman" w:cs="Times New Roman"/>
          <w:color w:val="00000A"/>
          <w:sz w:val="24"/>
          <w:szCs w:val="24"/>
        </w:rPr>
        <w:lastRenderedPageBreak/>
        <w:t>Увеличение численности участников I этапа (школьного) всероссийской олимпиады школьников по всем общеобразовательным учебным предметам</w:t>
      </w:r>
    </w:p>
    <w:p w:rsidR="00D4167E" w:rsidRPr="00A306B0" w:rsidRDefault="00D4167E">
      <w:pPr>
        <w:spacing w:line="32" w:lineRule="exact"/>
        <w:rPr>
          <w:rFonts w:ascii="Times New Roman" w:eastAsia="Symbol" w:hAnsi="Times New Roman" w:cs="Times New Roman"/>
          <w:color w:val="00000A"/>
          <w:sz w:val="24"/>
          <w:szCs w:val="24"/>
        </w:rPr>
      </w:pPr>
    </w:p>
    <w:p w:rsidR="00D4167E" w:rsidRDefault="00D4167E" w:rsidP="00EE48CF">
      <w:pPr>
        <w:numPr>
          <w:ilvl w:val="0"/>
          <w:numId w:val="20"/>
        </w:numPr>
        <w:tabs>
          <w:tab w:val="left" w:pos="360"/>
        </w:tabs>
        <w:spacing w:after="0" w:line="226" w:lineRule="auto"/>
        <w:ind w:left="360" w:right="400" w:hanging="360"/>
        <w:rPr>
          <w:rFonts w:ascii="Symbol" w:eastAsia="Symbol" w:hAnsi="Symbol" w:cs="Symbol"/>
          <w:color w:val="00000A"/>
          <w:sz w:val="24"/>
          <w:szCs w:val="24"/>
        </w:rPr>
      </w:pPr>
      <w:r>
        <w:rPr>
          <w:rFonts w:ascii="Times New Roman" w:eastAsia="Times New Roman" w:hAnsi="Times New Roman" w:cs="Times New Roman"/>
          <w:color w:val="00000A"/>
          <w:sz w:val="24"/>
          <w:szCs w:val="24"/>
        </w:rPr>
        <w:t>Участие педагогов школы в обучающихся семинарах и практикумах по работе со способными детьми</w:t>
      </w:r>
    </w:p>
    <w:p w:rsidR="00D4167E" w:rsidRDefault="00D4167E">
      <w:pPr>
        <w:spacing w:line="282" w:lineRule="exact"/>
        <w:rPr>
          <w:sz w:val="20"/>
          <w:szCs w:val="20"/>
        </w:rPr>
      </w:pPr>
    </w:p>
    <w:p w:rsidR="00D4167E" w:rsidRDefault="00D4167E">
      <w:pPr>
        <w:jc w:val="center"/>
        <w:rPr>
          <w:sz w:val="20"/>
          <w:szCs w:val="20"/>
        </w:rPr>
      </w:pPr>
      <w:r>
        <w:rPr>
          <w:rFonts w:ascii="Times New Roman" w:eastAsia="Times New Roman" w:hAnsi="Times New Roman" w:cs="Times New Roman"/>
          <w:b/>
          <w:bCs/>
          <w:color w:val="00000A"/>
          <w:sz w:val="24"/>
          <w:szCs w:val="24"/>
        </w:rPr>
        <w:t>Реализация воспитательного потенциала</w:t>
      </w:r>
    </w:p>
    <w:p w:rsidR="00D4167E" w:rsidRDefault="00D4167E">
      <w:pPr>
        <w:spacing w:line="272" w:lineRule="exact"/>
        <w:rPr>
          <w:sz w:val="20"/>
          <w:szCs w:val="20"/>
        </w:rPr>
      </w:pPr>
    </w:p>
    <w:p w:rsidR="00D4167E" w:rsidRDefault="00D4167E" w:rsidP="00EE48CF">
      <w:pPr>
        <w:numPr>
          <w:ilvl w:val="0"/>
          <w:numId w:val="21"/>
        </w:numPr>
        <w:tabs>
          <w:tab w:val="left" w:pos="700"/>
        </w:tabs>
        <w:spacing w:after="0" w:line="240" w:lineRule="auto"/>
        <w:ind w:left="700" w:hanging="340"/>
        <w:rPr>
          <w:rFonts w:ascii="Symbol" w:eastAsia="Symbol" w:hAnsi="Symbol" w:cs="Symbol"/>
          <w:color w:val="00000A"/>
          <w:sz w:val="24"/>
          <w:szCs w:val="24"/>
        </w:rPr>
      </w:pPr>
      <w:r>
        <w:rPr>
          <w:rFonts w:ascii="Times New Roman" w:eastAsia="Times New Roman" w:hAnsi="Times New Roman" w:cs="Times New Roman"/>
          <w:color w:val="00000A"/>
          <w:sz w:val="24"/>
          <w:szCs w:val="24"/>
        </w:rPr>
        <w:t>Активизировать индивидуальную работу с родителями и учащимися.</w:t>
      </w:r>
    </w:p>
    <w:p w:rsidR="00D4167E" w:rsidRDefault="00D4167E">
      <w:pPr>
        <w:spacing w:line="29" w:lineRule="exact"/>
        <w:rPr>
          <w:rFonts w:ascii="Symbol" w:eastAsia="Symbol" w:hAnsi="Symbol" w:cs="Symbol"/>
          <w:color w:val="00000A"/>
          <w:sz w:val="24"/>
          <w:szCs w:val="24"/>
        </w:rPr>
      </w:pPr>
    </w:p>
    <w:p w:rsidR="00D4167E" w:rsidRDefault="00D4167E" w:rsidP="00EE48CF">
      <w:pPr>
        <w:numPr>
          <w:ilvl w:val="0"/>
          <w:numId w:val="21"/>
        </w:numPr>
        <w:tabs>
          <w:tab w:val="left" w:pos="708"/>
        </w:tabs>
        <w:spacing w:after="0" w:line="226" w:lineRule="auto"/>
        <w:ind w:left="720" w:right="80" w:hanging="360"/>
        <w:rPr>
          <w:rFonts w:ascii="Symbol" w:eastAsia="Symbol" w:hAnsi="Symbol" w:cs="Symbol"/>
          <w:color w:val="00000A"/>
          <w:sz w:val="24"/>
          <w:szCs w:val="24"/>
        </w:rPr>
      </w:pPr>
      <w:r>
        <w:rPr>
          <w:rFonts w:ascii="Times New Roman" w:eastAsia="Times New Roman" w:hAnsi="Times New Roman" w:cs="Times New Roman"/>
          <w:color w:val="00000A"/>
          <w:sz w:val="24"/>
          <w:szCs w:val="24"/>
        </w:rPr>
        <w:t>Рассмотреть вопрос о создании эмоционально комфортных условий в школе на МО классных руководителей.</w:t>
      </w:r>
    </w:p>
    <w:p w:rsidR="00D4167E" w:rsidRDefault="00D4167E">
      <w:pPr>
        <w:spacing w:line="32" w:lineRule="exact"/>
        <w:rPr>
          <w:rFonts w:ascii="Symbol" w:eastAsia="Symbol" w:hAnsi="Symbol" w:cs="Symbol"/>
          <w:color w:val="00000A"/>
          <w:sz w:val="24"/>
          <w:szCs w:val="24"/>
        </w:rPr>
      </w:pPr>
    </w:p>
    <w:p w:rsidR="00D4167E" w:rsidRDefault="00D4167E" w:rsidP="00EE48CF">
      <w:pPr>
        <w:numPr>
          <w:ilvl w:val="0"/>
          <w:numId w:val="21"/>
        </w:numPr>
        <w:tabs>
          <w:tab w:val="left" w:pos="708"/>
        </w:tabs>
        <w:spacing w:after="0" w:line="230" w:lineRule="auto"/>
        <w:ind w:left="720" w:right="880" w:hanging="360"/>
        <w:rPr>
          <w:rFonts w:ascii="Symbol" w:eastAsia="Symbol" w:hAnsi="Symbol" w:cs="Symbol"/>
          <w:color w:val="00000A"/>
          <w:sz w:val="24"/>
          <w:szCs w:val="24"/>
        </w:rPr>
      </w:pPr>
      <w:r>
        <w:rPr>
          <w:rFonts w:ascii="Times New Roman" w:eastAsia="Times New Roman" w:hAnsi="Times New Roman" w:cs="Times New Roman"/>
          <w:color w:val="00000A"/>
          <w:sz w:val="24"/>
          <w:szCs w:val="24"/>
        </w:rPr>
        <w:t>Вывести на должный уровень работу детского самоуправления с предоставлением им реальных возможностей участия в управлении образовательным учреждением, в деятельности творческих и общественных объединений</w:t>
      </w:r>
    </w:p>
    <w:p w:rsidR="00D4167E" w:rsidRDefault="00D4167E">
      <w:pPr>
        <w:spacing w:line="34" w:lineRule="exact"/>
        <w:rPr>
          <w:rFonts w:ascii="Symbol" w:eastAsia="Symbol" w:hAnsi="Symbol" w:cs="Symbol"/>
          <w:color w:val="00000A"/>
          <w:sz w:val="24"/>
          <w:szCs w:val="24"/>
        </w:rPr>
      </w:pPr>
    </w:p>
    <w:p w:rsidR="00D4167E" w:rsidRDefault="00D4167E" w:rsidP="00EE48CF">
      <w:pPr>
        <w:numPr>
          <w:ilvl w:val="0"/>
          <w:numId w:val="21"/>
        </w:numPr>
        <w:tabs>
          <w:tab w:val="left" w:pos="708"/>
        </w:tabs>
        <w:spacing w:after="0" w:line="227" w:lineRule="auto"/>
        <w:ind w:left="720" w:right="940" w:hanging="360"/>
        <w:rPr>
          <w:rFonts w:ascii="Symbol" w:eastAsia="Symbol" w:hAnsi="Symbol" w:cs="Symbol"/>
          <w:color w:val="00000A"/>
          <w:sz w:val="24"/>
          <w:szCs w:val="24"/>
        </w:rPr>
      </w:pPr>
      <w:r>
        <w:rPr>
          <w:rFonts w:ascii="Times New Roman" w:eastAsia="Times New Roman" w:hAnsi="Times New Roman" w:cs="Times New Roman"/>
          <w:color w:val="00000A"/>
          <w:sz w:val="24"/>
          <w:szCs w:val="24"/>
        </w:rPr>
        <w:t>Добиться высокой посещаемости родителями школьных собраний и различного рода мероприятий</w:t>
      </w:r>
    </w:p>
    <w:p w:rsidR="00D4167E" w:rsidRDefault="00D4167E">
      <w:pPr>
        <w:spacing w:line="1" w:lineRule="exact"/>
        <w:rPr>
          <w:rFonts w:ascii="Symbol" w:eastAsia="Symbol" w:hAnsi="Symbol" w:cs="Symbol"/>
          <w:color w:val="00000A"/>
          <w:sz w:val="24"/>
          <w:szCs w:val="24"/>
        </w:rPr>
      </w:pPr>
    </w:p>
    <w:p w:rsidR="00D4167E" w:rsidRDefault="00D4167E" w:rsidP="00EE48CF">
      <w:pPr>
        <w:numPr>
          <w:ilvl w:val="0"/>
          <w:numId w:val="21"/>
        </w:numPr>
        <w:tabs>
          <w:tab w:val="left" w:pos="700"/>
        </w:tabs>
        <w:spacing w:after="0" w:line="240" w:lineRule="auto"/>
        <w:ind w:left="700" w:hanging="340"/>
        <w:rPr>
          <w:rFonts w:ascii="Symbol" w:eastAsia="Symbol" w:hAnsi="Symbol" w:cs="Symbol"/>
          <w:color w:val="00000A"/>
          <w:sz w:val="24"/>
          <w:szCs w:val="24"/>
        </w:rPr>
      </w:pPr>
      <w:r>
        <w:rPr>
          <w:rFonts w:ascii="Times New Roman" w:eastAsia="Times New Roman" w:hAnsi="Times New Roman" w:cs="Times New Roman"/>
          <w:color w:val="00000A"/>
          <w:sz w:val="24"/>
          <w:szCs w:val="24"/>
        </w:rPr>
        <w:t>Продолжить работать над повышением уровня воспитанности учащихся.</w:t>
      </w:r>
    </w:p>
    <w:p w:rsidR="00D4167E" w:rsidRDefault="00D4167E">
      <w:pPr>
        <w:spacing w:line="279" w:lineRule="exact"/>
        <w:rPr>
          <w:sz w:val="20"/>
          <w:szCs w:val="20"/>
        </w:rPr>
      </w:pPr>
    </w:p>
    <w:p w:rsidR="00D4167E" w:rsidRDefault="00D4167E">
      <w:pPr>
        <w:jc w:val="center"/>
        <w:rPr>
          <w:sz w:val="20"/>
          <w:szCs w:val="20"/>
        </w:rPr>
      </w:pPr>
      <w:r>
        <w:rPr>
          <w:rFonts w:ascii="Times New Roman" w:eastAsia="Times New Roman" w:hAnsi="Times New Roman" w:cs="Times New Roman"/>
          <w:b/>
          <w:bCs/>
          <w:color w:val="00000A"/>
          <w:sz w:val="24"/>
          <w:szCs w:val="24"/>
          <w:u w:val="single"/>
        </w:rPr>
        <w:t>Ожидаемые результаты:</w:t>
      </w:r>
    </w:p>
    <w:p w:rsidR="00D4167E" w:rsidRDefault="00D4167E">
      <w:pPr>
        <w:spacing w:line="271" w:lineRule="exact"/>
        <w:rPr>
          <w:sz w:val="20"/>
          <w:szCs w:val="20"/>
        </w:rPr>
      </w:pPr>
    </w:p>
    <w:p w:rsidR="00D4167E" w:rsidRDefault="00D4167E" w:rsidP="00EE48CF">
      <w:pPr>
        <w:numPr>
          <w:ilvl w:val="0"/>
          <w:numId w:val="22"/>
        </w:numPr>
        <w:tabs>
          <w:tab w:val="left" w:pos="140"/>
        </w:tabs>
        <w:spacing w:after="0" w:line="240" w:lineRule="auto"/>
        <w:ind w:left="140" w:hanging="140"/>
        <w:rPr>
          <w:rFonts w:eastAsia="Times New Roman"/>
          <w:color w:val="00000A"/>
          <w:sz w:val="24"/>
          <w:szCs w:val="24"/>
        </w:rPr>
      </w:pPr>
      <w:r>
        <w:rPr>
          <w:rFonts w:ascii="Times New Roman" w:eastAsia="Times New Roman" w:hAnsi="Times New Roman" w:cs="Times New Roman"/>
          <w:sz w:val="24"/>
          <w:szCs w:val="24"/>
        </w:rPr>
        <w:t>обеспечение условий для выявления и поддержки одаренных детей</w:t>
      </w:r>
      <w:r>
        <w:rPr>
          <w:rFonts w:ascii="Times New Roman" w:eastAsia="Times New Roman" w:hAnsi="Times New Roman" w:cs="Times New Roman"/>
          <w:color w:val="00000A"/>
          <w:sz w:val="24"/>
          <w:szCs w:val="24"/>
        </w:rPr>
        <w:t>;</w:t>
      </w:r>
    </w:p>
    <w:p w:rsidR="00D4167E" w:rsidRDefault="00D4167E">
      <w:pPr>
        <w:spacing w:line="12" w:lineRule="exact"/>
        <w:rPr>
          <w:rFonts w:eastAsia="Times New Roman"/>
          <w:color w:val="00000A"/>
          <w:sz w:val="24"/>
          <w:szCs w:val="24"/>
        </w:rPr>
      </w:pPr>
    </w:p>
    <w:p w:rsidR="00D4167E" w:rsidRDefault="00D4167E" w:rsidP="00EE48CF">
      <w:pPr>
        <w:numPr>
          <w:ilvl w:val="0"/>
          <w:numId w:val="22"/>
        </w:numPr>
        <w:tabs>
          <w:tab w:val="left" w:pos="140"/>
        </w:tabs>
        <w:spacing w:after="0" w:line="234" w:lineRule="auto"/>
        <w:ind w:right="1200"/>
        <w:rPr>
          <w:rFonts w:eastAsia="Times New Roman"/>
          <w:color w:val="00000A"/>
          <w:sz w:val="24"/>
          <w:szCs w:val="24"/>
        </w:rPr>
      </w:pPr>
      <w:r>
        <w:rPr>
          <w:rFonts w:ascii="Times New Roman" w:eastAsia="Times New Roman" w:hAnsi="Times New Roman" w:cs="Times New Roman"/>
          <w:color w:val="00000A"/>
          <w:sz w:val="24"/>
          <w:szCs w:val="24"/>
        </w:rPr>
        <w:t>рост количества обучающихся, участвующих во Всероссийской олимпиаде школьников, дистанционных олимпиадах, конкурсах, соревнованиях разного уровня;</w:t>
      </w:r>
    </w:p>
    <w:p w:rsidR="00D4167E" w:rsidRDefault="00D4167E">
      <w:pPr>
        <w:spacing w:line="1" w:lineRule="exact"/>
        <w:rPr>
          <w:rFonts w:eastAsia="Times New Roman"/>
          <w:color w:val="00000A"/>
          <w:sz w:val="24"/>
          <w:szCs w:val="24"/>
        </w:rPr>
      </w:pPr>
    </w:p>
    <w:p w:rsidR="00D4167E" w:rsidRDefault="00D4167E" w:rsidP="00EE48CF">
      <w:pPr>
        <w:numPr>
          <w:ilvl w:val="0"/>
          <w:numId w:val="22"/>
        </w:numPr>
        <w:tabs>
          <w:tab w:val="left" w:pos="140"/>
        </w:tabs>
        <w:spacing w:after="0" w:line="240" w:lineRule="auto"/>
        <w:ind w:left="140" w:hanging="140"/>
        <w:rPr>
          <w:rFonts w:eastAsia="Times New Roman"/>
          <w:color w:val="00000A"/>
          <w:sz w:val="24"/>
          <w:szCs w:val="24"/>
        </w:rPr>
      </w:pPr>
      <w:r>
        <w:rPr>
          <w:rFonts w:ascii="Times New Roman" w:eastAsia="Times New Roman" w:hAnsi="Times New Roman" w:cs="Times New Roman"/>
          <w:color w:val="00000A"/>
          <w:sz w:val="24"/>
          <w:szCs w:val="24"/>
        </w:rPr>
        <w:t>рост количества обучающихся, занимающихся научно-практической и проектной деятельностью;</w:t>
      </w:r>
    </w:p>
    <w:p w:rsidR="00D4167E" w:rsidRDefault="00D4167E" w:rsidP="00EE48CF">
      <w:pPr>
        <w:numPr>
          <w:ilvl w:val="0"/>
          <w:numId w:val="22"/>
        </w:numPr>
        <w:tabs>
          <w:tab w:val="left" w:pos="140"/>
        </w:tabs>
        <w:spacing w:after="0" w:line="240" w:lineRule="auto"/>
        <w:ind w:left="140" w:hanging="140"/>
        <w:rPr>
          <w:rFonts w:eastAsia="Times New Roman"/>
          <w:color w:val="00000A"/>
          <w:sz w:val="24"/>
          <w:szCs w:val="24"/>
        </w:rPr>
      </w:pPr>
      <w:r>
        <w:rPr>
          <w:rFonts w:ascii="Times New Roman" w:eastAsia="Times New Roman" w:hAnsi="Times New Roman" w:cs="Times New Roman"/>
          <w:color w:val="00000A"/>
          <w:sz w:val="24"/>
          <w:szCs w:val="24"/>
        </w:rPr>
        <w:t>повышение ИКТ-компетентности обучающихся;</w:t>
      </w:r>
    </w:p>
    <w:p w:rsidR="00D4167E" w:rsidRDefault="00D4167E" w:rsidP="00EE48CF">
      <w:pPr>
        <w:numPr>
          <w:ilvl w:val="0"/>
          <w:numId w:val="22"/>
        </w:numPr>
        <w:tabs>
          <w:tab w:val="left" w:pos="140"/>
        </w:tabs>
        <w:spacing w:after="0" w:line="240" w:lineRule="auto"/>
        <w:ind w:left="140" w:hanging="140"/>
        <w:rPr>
          <w:rFonts w:eastAsia="Times New Roman"/>
          <w:color w:val="00000A"/>
          <w:sz w:val="24"/>
          <w:szCs w:val="24"/>
        </w:rPr>
      </w:pPr>
      <w:r>
        <w:rPr>
          <w:rFonts w:ascii="Times New Roman" w:eastAsia="Times New Roman" w:hAnsi="Times New Roman" w:cs="Times New Roman"/>
          <w:color w:val="00000A"/>
          <w:sz w:val="24"/>
          <w:szCs w:val="24"/>
        </w:rPr>
        <w:t>повышение мастерства и опыта педагогов в работе с одаренными детьми;</w:t>
      </w:r>
    </w:p>
    <w:p w:rsidR="00D4167E" w:rsidRDefault="00D4167E" w:rsidP="00EE48CF">
      <w:pPr>
        <w:numPr>
          <w:ilvl w:val="0"/>
          <w:numId w:val="22"/>
        </w:numPr>
        <w:tabs>
          <w:tab w:val="left" w:pos="140"/>
        </w:tabs>
        <w:spacing w:after="0" w:line="240" w:lineRule="auto"/>
        <w:ind w:left="140" w:hanging="140"/>
        <w:rPr>
          <w:rFonts w:eastAsia="Times New Roman"/>
          <w:color w:val="00000A"/>
          <w:sz w:val="24"/>
          <w:szCs w:val="24"/>
        </w:rPr>
      </w:pPr>
      <w:r>
        <w:rPr>
          <w:rFonts w:ascii="Times New Roman" w:eastAsia="Times New Roman" w:hAnsi="Times New Roman" w:cs="Times New Roman"/>
          <w:color w:val="00000A"/>
          <w:sz w:val="24"/>
          <w:szCs w:val="24"/>
        </w:rPr>
        <w:t>организация кружков и вовлечение в них талантливых детей.</w:t>
      </w:r>
    </w:p>
    <w:p w:rsidR="00D4167E" w:rsidRDefault="00D4167E">
      <w:pPr>
        <w:spacing w:line="281" w:lineRule="exact"/>
        <w:rPr>
          <w:sz w:val="20"/>
          <w:szCs w:val="20"/>
        </w:rPr>
      </w:pPr>
    </w:p>
    <w:p w:rsidR="00D4167E" w:rsidRDefault="00D4167E" w:rsidP="00A306B0">
      <w:pPr>
        <w:jc w:val="center"/>
        <w:rPr>
          <w:sz w:val="20"/>
          <w:szCs w:val="20"/>
        </w:rPr>
      </w:pPr>
      <w:r>
        <w:rPr>
          <w:rFonts w:ascii="Times New Roman" w:eastAsia="Times New Roman" w:hAnsi="Times New Roman" w:cs="Times New Roman"/>
          <w:b/>
          <w:bCs/>
          <w:color w:val="00000A"/>
          <w:sz w:val="24"/>
          <w:szCs w:val="24"/>
        </w:rPr>
        <w:t>Совершенствование учительского корпуса.</w:t>
      </w:r>
    </w:p>
    <w:p w:rsidR="00D4167E" w:rsidRDefault="00D4167E">
      <w:pPr>
        <w:spacing w:line="283" w:lineRule="exact"/>
        <w:rPr>
          <w:sz w:val="20"/>
          <w:szCs w:val="20"/>
        </w:rPr>
      </w:pPr>
    </w:p>
    <w:p w:rsidR="00D4167E" w:rsidRDefault="00D4167E">
      <w:pPr>
        <w:spacing w:line="237" w:lineRule="auto"/>
        <w:ind w:right="800" w:firstLine="300"/>
        <w:rPr>
          <w:sz w:val="20"/>
          <w:szCs w:val="20"/>
        </w:rPr>
      </w:pPr>
      <w:r>
        <w:rPr>
          <w:rFonts w:ascii="Times New Roman" w:eastAsia="Times New Roman" w:hAnsi="Times New Roman" w:cs="Times New Roman"/>
          <w:sz w:val="24"/>
          <w:szCs w:val="24"/>
        </w:rPr>
        <w:t>Кадровый потенциал является наиболее важным ресурсом, позволяющим осуществлять качественный образовательный процесс. Администрация школы уделяет внимание созданию благоприятных условий для поддержки и профессионального развития педагогов. Кадровая политика школы направлена на гуманизацию и демократизацию образовательного процесса, повышение уровня профессионализма учителей.</w:t>
      </w:r>
    </w:p>
    <w:p w:rsidR="00D4167E" w:rsidRDefault="00D4167E">
      <w:pPr>
        <w:spacing w:line="3" w:lineRule="exact"/>
        <w:rPr>
          <w:sz w:val="20"/>
          <w:szCs w:val="20"/>
        </w:rPr>
      </w:pPr>
    </w:p>
    <w:p w:rsidR="00D4167E" w:rsidRDefault="00D4167E">
      <w:pPr>
        <w:rPr>
          <w:sz w:val="20"/>
          <w:szCs w:val="20"/>
        </w:rPr>
      </w:pPr>
      <w:r>
        <w:rPr>
          <w:rFonts w:ascii="Times New Roman" w:eastAsia="Times New Roman" w:hAnsi="Times New Roman" w:cs="Times New Roman"/>
          <w:sz w:val="24"/>
          <w:szCs w:val="24"/>
        </w:rPr>
        <w:t>Основные задачи кадровой политики МБОУ СОШ №10 заключаются в:</w:t>
      </w:r>
    </w:p>
    <w:p w:rsidR="00D4167E" w:rsidRDefault="00D4167E">
      <w:pPr>
        <w:spacing w:line="1" w:lineRule="exact"/>
        <w:rPr>
          <w:sz w:val="20"/>
          <w:szCs w:val="20"/>
        </w:rPr>
      </w:pPr>
    </w:p>
    <w:p w:rsidR="00D4167E" w:rsidRDefault="00D4167E" w:rsidP="00EE48CF">
      <w:pPr>
        <w:numPr>
          <w:ilvl w:val="0"/>
          <w:numId w:val="23"/>
        </w:numPr>
        <w:tabs>
          <w:tab w:val="left" w:pos="700"/>
        </w:tabs>
        <w:spacing w:after="0" w:line="240" w:lineRule="auto"/>
        <w:ind w:left="700" w:hanging="340"/>
        <w:rPr>
          <w:rFonts w:ascii="Symbol" w:eastAsia="Symbol" w:hAnsi="Symbol" w:cs="Symbol"/>
          <w:sz w:val="24"/>
          <w:szCs w:val="24"/>
        </w:rPr>
      </w:pPr>
      <w:r>
        <w:rPr>
          <w:rFonts w:ascii="Times New Roman" w:eastAsia="Times New Roman" w:hAnsi="Times New Roman" w:cs="Times New Roman"/>
          <w:sz w:val="24"/>
          <w:szCs w:val="24"/>
        </w:rPr>
        <w:t>Оптимизации и стабилизация кадрового состава образовательного учреждения.</w:t>
      </w:r>
    </w:p>
    <w:p w:rsidR="00D4167E" w:rsidRDefault="00D4167E">
      <w:pPr>
        <w:spacing w:line="31" w:lineRule="exact"/>
        <w:rPr>
          <w:rFonts w:ascii="Symbol" w:eastAsia="Symbol" w:hAnsi="Symbol" w:cs="Symbol"/>
          <w:sz w:val="24"/>
          <w:szCs w:val="24"/>
        </w:rPr>
      </w:pPr>
    </w:p>
    <w:p w:rsidR="00D4167E" w:rsidRDefault="00D4167E" w:rsidP="00EE48CF">
      <w:pPr>
        <w:numPr>
          <w:ilvl w:val="0"/>
          <w:numId w:val="23"/>
        </w:numPr>
        <w:tabs>
          <w:tab w:val="left" w:pos="708"/>
        </w:tabs>
        <w:spacing w:after="0" w:line="226" w:lineRule="auto"/>
        <w:ind w:left="720" w:right="880" w:hanging="360"/>
        <w:rPr>
          <w:rFonts w:ascii="Symbol" w:eastAsia="Symbol" w:hAnsi="Symbol" w:cs="Symbol"/>
          <w:sz w:val="24"/>
          <w:szCs w:val="24"/>
        </w:rPr>
      </w:pPr>
      <w:r>
        <w:rPr>
          <w:rFonts w:ascii="Times New Roman" w:eastAsia="Times New Roman" w:hAnsi="Times New Roman" w:cs="Times New Roman"/>
          <w:sz w:val="24"/>
          <w:szCs w:val="24"/>
        </w:rPr>
        <w:t>Создание эффективной системы мотивации труда педагогических работников и иных сотрудников образовательного учреждения.</w:t>
      </w:r>
    </w:p>
    <w:p w:rsidR="00D4167E" w:rsidRDefault="00D4167E">
      <w:pPr>
        <w:spacing w:line="32" w:lineRule="exact"/>
        <w:rPr>
          <w:rFonts w:ascii="Symbol" w:eastAsia="Symbol" w:hAnsi="Symbol" w:cs="Symbol"/>
          <w:sz w:val="24"/>
          <w:szCs w:val="24"/>
        </w:rPr>
      </w:pPr>
    </w:p>
    <w:p w:rsidR="00D4167E" w:rsidRDefault="00D4167E" w:rsidP="00EE48CF">
      <w:pPr>
        <w:numPr>
          <w:ilvl w:val="0"/>
          <w:numId w:val="23"/>
        </w:numPr>
        <w:tabs>
          <w:tab w:val="left" w:pos="708"/>
        </w:tabs>
        <w:spacing w:after="0" w:line="230" w:lineRule="auto"/>
        <w:ind w:left="720" w:right="220" w:hanging="360"/>
        <w:rPr>
          <w:rFonts w:ascii="Symbol" w:eastAsia="Symbol" w:hAnsi="Symbol" w:cs="Symbol"/>
          <w:sz w:val="24"/>
          <w:szCs w:val="24"/>
        </w:rPr>
      </w:pPr>
      <w:r>
        <w:rPr>
          <w:rFonts w:ascii="Times New Roman" w:eastAsia="Times New Roman" w:hAnsi="Times New Roman" w:cs="Times New Roman"/>
          <w:sz w:val="24"/>
          <w:szCs w:val="24"/>
        </w:rPr>
        <w:lastRenderedPageBreak/>
        <w:t>Создание и поддержание организационного порядка в учреждении, повышение исполнительности, ответственности работников за выполнение должностных обязанностей, укрепление трудовой дисциплины.</w:t>
      </w:r>
    </w:p>
    <w:p w:rsidR="00D4167E" w:rsidRDefault="00D4167E">
      <w:pPr>
        <w:spacing w:line="3" w:lineRule="exact"/>
        <w:rPr>
          <w:rFonts w:ascii="Symbol" w:eastAsia="Symbol" w:hAnsi="Symbol" w:cs="Symbol"/>
          <w:sz w:val="24"/>
          <w:szCs w:val="24"/>
        </w:rPr>
      </w:pPr>
    </w:p>
    <w:p w:rsidR="00D4167E" w:rsidRDefault="00D4167E" w:rsidP="00EE48CF">
      <w:pPr>
        <w:numPr>
          <w:ilvl w:val="0"/>
          <w:numId w:val="23"/>
        </w:numPr>
        <w:tabs>
          <w:tab w:val="left" w:pos="700"/>
        </w:tabs>
        <w:spacing w:after="0" w:line="240" w:lineRule="auto"/>
        <w:ind w:left="700" w:hanging="340"/>
        <w:rPr>
          <w:rFonts w:ascii="Symbol" w:eastAsia="Symbol" w:hAnsi="Symbol" w:cs="Symbol"/>
          <w:sz w:val="24"/>
          <w:szCs w:val="24"/>
        </w:rPr>
      </w:pPr>
      <w:r>
        <w:rPr>
          <w:rFonts w:ascii="Times New Roman" w:eastAsia="Times New Roman" w:hAnsi="Times New Roman" w:cs="Times New Roman"/>
          <w:sz w:val="24"/>
          <w:szCs w:val="24"/>
        </w:rPr>
        <w:t>Оптимизации системы обучения и повышения квалификации специалистов и управленцев.</w:t>
      </w:r>
    </w:p>
    <w:p w:rsidR="00D4167E" w:rsidRDefault="00D4167E" w:rsidP="00EE48CF">
      <w:pPr>
        <w:numPr>
          <w:ilvl w:val="0"/>
          <w:numId w:val="23"/>
        </w:numPr>
        <w:tabs>
          <w:tab w:val="left" w:pos="700"/>
        </w:tabs>
        <w:spacing w:after="0" w:line="239" w:lineRule="auto"/>
        <w:ind w:left="700" w:hanging="340"/>
        <w:rPr>
          <w:rFonts w:ascii="Symbol" w:eastAsia="Symbol" w:hAnsi="Symbol" w:cs="Symbol"/>
          <w:sz w:val="24"/>
          <w:szCs w:val="24"/>
        </w:rPr>
      </w:pPr>
      <w:r>
        <w:rPr>
          <w:rFonts w:ascii="Times New Roman" w:eastAsia="Times New Roman" w:hAnsi="Times New Roman" w:cs="Times New Roman"/>
          <w:sz w:val="24"/>
          <w:szCs w:val="24"/>
        </w:rPr>
        <w:t>Формирование деловой корпоративной культуры учреждения.</w:t>
      </w:r>
    </w:p>
    <w:p w:rsidR="00D4167E" w:rsidRDefault="00D4167E" w:rsidP="00A306B0">
      <w:pPr>
        <w:spacing w:line="238" w:lineRule="auto"/>
        <w:rPr>
          <w:sz w:val="20"/>
          <w:szCs w:val="20"/>
        </w:rPr>
      </w:pPr>
    </w:p>
    <w:p w:rsidR="00D4167E" w:rsidRDefault="00D4167E">
      <w:pPr>
        <w:ind w:left="360"/>
        <w:rPr>
          <w:sz w:val="20"/>
          <w:szCs w:val="20"/>
        </w:rPr>
      </w:pPr>
      <w:r>
        <w:rPr>
          <w:rFonts w:ascii="Times New Roman" w:eastAsia="Times New Roman" w:hAnsi="Times New Roman" w:cs="Times New Roman"/>
          <w:b/>
          <w:bCs/>
          <w:sz w:val="24"/>
          <w:szCs w:val="24"/>
        </w:rPr>
        <w:t>Мероприятия по реализации направления:</w:t>
      </w:r>
    </w:p>
    <w:p w:rsidR="00D4167E" w:rsidRDefault="00D4167E">
      <w:pPr>
        <w:spacing w:line="53" w:lineRule="exact"/>
        <w:rPr>
          <w:sz w:val="20"/>
          <w:szCs w:val="20"/>
        </w:rPr>
      </w:pPr>
    </w:p>
    <w:p w:rsidR="00D4167E" w:rsidRDefault="00D4167E" w:rsidP="00EE48CF">
      <w:pPr>
        <w:numPr>
          <w:ilvl w:val="0"/>
          <w:numId w:val="24"/>
        </w:numPr>
        <w:tabs>
          <w:tab w:val="left" w:pos="720"/>
        </w:tabs>
        <w:spacing w:after="0" w:line="227" w:lineRule="auto"/>
        <w:ind w:left="720" w:hanging="360"/>
        <w:rPr>
          <w:rFonts w:ascii="Symbol" w:eastAsia="Symbol" w:hAnsi="Symbol" w:cs="Symbol"/>
          <w:color w:val="00000A"/>
          <w:sz w:val="24"/>
          <w:szCs w:val="24"/>
        </w:rPr>
      </w:pPr>
      <w:r>
        <w:rPr>
          <w:rFonts w:ascii="Times New Roman" w:eastAsia="Times New Roman" w:hAnsi="Times New Roman" w:cs="Times New Roman"/>
          <w:color w:val="00000A"/>
          <w:sz w:val="24"/>
          <w:szCs w:val="24"/>
        </w:rPr>
        <w:t>Обеспечение успешной адаптации и закрепления молодых специалистов в школе. Работа «Школы молодого педагога».</w:t>
      </w:r>
    </w:p>
    <w:p w:rsidR="00D4167E" w:rsidRDefault="00D4167E">
      <w:pPr>
        <w:spacing w:line="60" w:lineRule="exact"/>
        <w:rPr>
          <w:rFonts w:ascii="Symbol" w:eastAsia="Symbol" w:hAnsi="Symbol" w:cs="Symbol"/>
          <w:color w:val="00000A"/>
          <w:sz w:val="24"/>
          <w:szCs w:val="24"/>
        </w:rPr>
      </w:pPr>
    </w:p>
    <w:p w:rsidR="00D4167E" w:rsidRDefault="00D4167E" w:rsidP="00EE48CF">
      <w:pPr>
        <w:numPr>
          <w:ilvl w:val="0"/>
          <w:numId w:val="24"/>
        </w:numPr>
        <w:tabs>
          <w:tab w:val="left" w:pos="720"/>
        </w:tabs>
        <w:spacing w:after="0" w:line="233" w:lineRule="auto"/>
        <w:ind w:left="720" w:hanging="360"/>
        <w:jc w:val="both"/>
        <w:rPr>
          <w:rFonts w:ascii="Symbol" w:eastAsia="Symbol" w:hAnsi="Symbol" w:cs="Symbol"/>
          <w:color w:val="00000A"/>
          <w:sz w:val="24"/>
          <w:szCs w:val="24"/>
        </w:rPr>
      </w:pPr>
      <w:r>
        <w:rPr>
          <w:rFonts w:ascii="Times New Roman" w:eastAsia="Times New Roman" w:hAnsi="Times New Roman" w:cs="Times New Roman"/>
          <w:color w:val="00000A"/>
          <w:sz w:val="24"/>
          <w:szCs w:val="24"/>
        </w:rPr>
        <w:t>Участие учителей в школьном и муниципальном конкурсах: «Лучшее портфолио педагога МБОУ СОШ № 10», «Педагог года», «Грант главы администрации», всероссийский конкурс «Лучшие учителя России», Лучший учитель русского языка и литературы», «Лучший учитель башкирского языка», дистанционных конкурсах, ПНП «Образование».</w:t>
      </w:r>
    </w:p>
    <w:p w:rsidR="00D4167E" w:rsidRDefault="00D4167E">
      <w:pPr>
        <w:spacing w:line="27" w:lineRule="exact"/>
        <w:rPr>
          <w:rFonts w:ascii="Symbol" w:eastAsia="Symbol" w:hAnsi="Symbol" w:cs="Symbol"/>
          <w:color w:val="00000A"/>
          <w:sz w:val="24"/>
          <w:szCs w:val="24"/>
        </w:rPr>
      </w:pPr>
    </w:p>
    <w:p w:rsidR="00D4167E" w:rsidRDefault="00D4167E" w:rsidP="00EE48CF">
      <w:pPr>
        <w:numPr>
          <w:ilvl w:val="0"/>
          <w:numId w:val="24"/>
        </w:numPr>
        <w:tabs>
          <w:tab w:val="left" w:pos="720"/>
        </w:tabs>
        <w:spacing w:after="0" w:line="240" w:lineRule="auto"/>
        <w:ind w:left="720" w:hanging="360"/>
        <w:rPr>
          <w:rFonts w:ascii="Symbol" w:eastAsia="Symbol" w:hAnsi="Symbol" w:cs="Symbol"/>
          <w:color w:val="00000A"/>
          <w:sz w:val="24"/>
          <w:szCs w:val="24"/>
        </w:rPr>
      </w:pPr>
      <w:r>
        <w:rPr>
          <w:rFonts w:ascii="Times New Roman" w:eastAsia="Times New Roman" w:hAnsi="Times New Roman" w:cs="Times New Roman"/>
          <w:color w:val="00000A"/>
          <w:sz w:val="24"/>
          <w:szCs w:val="24"/>
        </w:rPr>
        <w:t>Ежегодное выведение рейтинга успешности учителей и классных руководителей.</w:t>
      </w:r>
    </w:p>
    <w:p w:rsidR="00D4167E" w:rsidRDefault="00D4167E"/>
    <w:p w:rsidR="00D4167E" w:rsidRDefault="00D4167E" w:rsidP="00EE48CF">
      <w:pPr>
        <w:numPr>
          <w:ilvl w:val="0"/>
          <w:numId w:val="25"/>
        </w:numPr>
        <w:tabs>
          <w:tab w:val="left" w:pos="720"/>
        </w:tabs>
        <w:spacing w:after="0" w:line="226" w:lineRule="auto"/>
        <w:ind w:left="720" w:hanging="360"/>
        <w:rPr>
          <w:rFonts w:ascii="Symbol" w:eastAsia="Symbol" w:hAnsi="Symbol" w:cs="Symbol"/>
          <w:sz w:val="24"/>
          <w:szCs w:val="24"/>
        </w:rPr>
      </w:pPr>
      <w:r>
        <w:rPr>
          <w:rFonts w:ascii="Times New Roman" w:eastAsia="Times New Roman" w:hAnsi="Times New Roman" w:cs="Times New Roman"/>
          <w:color w:val="00000A"/>
          <w:sz w:val="24"/>
          <w:szCs w:val="24"/>
        </w:rPr>
        <w:t>Организация систематической работы по выявлению, обобщению, распространению передового педагогического опыта в рамках «Школы передового педагогического опыта»</w:t>
      </w:r>
    </w:p>
    <w:p w:rsidR="00D4167E" w:rsidRDefault="00D4167E">
      <w:pPr>
        <w:spacing w:line="25" w:lineRule="exact"/>
        <w:rPr>
          <w:rFonts w:ascii="Symbol" w:eastAsia="Symbol" w:hAnsi="Symbol" w:cs="Symbol"/>
          <w:sz w:val="24"/>
          <w:szCs w:val="24"/>
        </w:rPr>
      </w:pPr>
    </w:p>
    <w:p w:rsidR="00D4167E" w:rsidRDefault="00D4167E" w:rsidP="00EE48CF">
      <w:pPr>
        <w:numPr>
          <w:ilvl w:val="0"/>
          <w:numId w:val="25"/>
        </w:numPr>
        <w:tabs>
          <w:tab w:val="left" w:pos="720"/>
        </w:tabs>
        <w:spacing w:after="0" w:line="240" w:lineRule="auto"/>
        <w:ind w:left="720" w:hanging="360"/>
        <w:rPr>
          <w:rFonts w:ascii="Symbol" w:eastAsia="Symbol" w:hAnsi="Symbol" w:cs="Symbol"/>
          <w:color w:val="00000A"/>
          <w:sz w:val="24"/>
          <w:szCs w:val="24"/>
        </w:rPr>
      </w:pPr>
      <w:r>
        <w:rPr>
          <w:rFonts w:ascii="Times New Roman" w:eastAsia="Times New Roman" w:hAnsi="Times New Roman" w:cs="Times New Roman"/>
          <w:sz w:val="24"/>
          <w:szCs w:val="24"/>
        </w:rPr>
        <w:t>Использование как традиционных, так и новых моделей повышения квалификации.</w:t>
      </w:r>
    </w:p>
    <w:p w:rsidR="00D4167E" w:rsidRDefault="00D4167E">
      <w:pPr>
        <w:spacing w:line="27" w:lineRule="exact"/>
        <w:rPr>
          <w:rFonts w:ascii="Symbol" w:eastAsia="Symbol" w:hAnsi="Symbol" w:cs="Symbol"/>
          <w:color w:val="00000A"/>
          <w:sz w:val="24"/>
          <w:szCs w:val="24"/>
        </w:rPr>
      </w:pPr>
    </w:p>
    <w:p w:rsidR="00D4167E" w:rsidRDefault="00D4167E" w:rsidP="00EE48CF">
      <w:pPr>
        <w:numPr>
          <w:ilvl w:val="0"/>
          <w:numId w:val="25"/>
        </w:numPr>
        <w:tabs>
          <w:tab w:val="left" w:pos="720"/>
        </w:tabs>
        <w:spacing w:after="0" w:line="240" w:lineRule="auto"/>
        <w:ind w:left="720" w:hanging="360"/>
        <w:rPr>
          <w:rFonts w:ascii="Symbol" w:eastAsia="Symbol" w:hAnsi="Symbol" w:cs="Symbol"/>
          <w:sz w:val="24"/>
          <w:szCs w:val="24"/>
        </w:rPr>
      </w:pPr>
      <w:r>
        <w:rPr>
          <w:rFonts w:ascii="Times New Roman" w:eastAsia="Times New Roman" w:hAnsi="Times New Roman" w:cs="Times New Roman"/>
          <w:color w:val="00000A"/>
          <w:sz w:val="24"/>
          <w:szCs w:val="24"/>
        </w:rPr>
        <w:t>Аттестация педагогических работников по новой модели.</w:t>
      </w:r>
    </w:p>
    <w:p w:rsidR="00D4167E" w:rsidRDefault="00D4167E">
      <w:pPr>
        <w:spacing w:line="60" w:lineRule="exact"/>
        <w:rPr>
          <w:rFonts w:ascii="Symbol" w:eastAsia="Symbol" w:hAnsi="Symbol" w:cs="Symbol"/>
          <w:sz w:val="24"/>
          <w:szCs w:val="24"/>
        </w:rPr>
      </w:pPr>
    </w:p>
    <w:p w:rsidR="00D4167E" w:rsidRDefault="00D4167E" w:rsidP="00EE48CF">
      <w:pPr>
        <w:numPr>
          <w:ilvl w:val="0"/>
          <w:numId w:val="25"/>
        </w:numPr>
        <w:tabs>
          <w:tab w:val="left" w:pos="720"/>
        </w:tabs>
        <w:spacing w:after="0" w:line="226" w:lineRule="auto"/>
        <w:ind w:left="720" w:hanging="360"/>
        <w:rPr>
          <w:rFonts w:ascii="Symbol" w:eastAsia="Symbol" w:hAnsi="Symbol" w:cs="Symbol"/>
          <w:color w:val="333333"/>
          <w:sz w:val="24"/>
          <w:szCs w:val="24"/>
        </w:rPr>
      </w:pPr>
      <w:r>
        <w:rPr>
          <w:rFonts w:ascii="Times New Roman" w:eastAsia="Times New Roman" w:hAnsi="Times New Roman" w:cs="Times New Roman"/>
          <w:color w:val="00000A"/>
          <w:sz w:val="24"/>
          <w:szCs w:val="24"/>
        </w:rPr>
        <w:t>Организация информационно-методической помощи педагогическим работникам по внедряемым профстандартам.</w:t>
      </w:r>
    </w:p>
    <w:p w:rsidR="00D4167E" w:rsidRDefault="00D4167E">
      <w:pPr>
        <w:spacing w:line="310" w:lineRule="exact"/>
        <w:rPr>
          <w:sz w:val="20"/>
          <w:szCs w:val="20"/>
        </w:rPr>
      </w:pPr>
    </w:p>
    <w:p w:rsidR="00D4167E" w:rsidRDefault="00D4167E">
      <w:pPr>
        <w:rPr>
          <w:sz w:val="20"/>
          <w:szCs w:val="20"/>
        </w:rPr>
      </w:pPr>
      <w:r>
        <w:rPr>
          <w:rFonts w:ascii="Times New Roman" w:eastAsia="Times New Roman" w:hAnsi="Times New Roman" w:cs="Times New Roman"/>
          <w:b/>
          <w:bCs/>
          <w:color w:val="00000A"/>
          <w:sz w:val="24"/>
          <w:szCs w:val="24"/>
          <w:u w:val="single"/>
        </w:rPr>
        <w:t>Ожидаемые результаты:</w:t>
      </w:r>
    </w:p>
    <w:p w:rsidR="00D4167E" w:rsidRDefault="00D4167E" w:rsidP="00EE48CF">
      <w:pPr>
        <w:numPr>
          <w:ilvl w:val="0"/>
          <w:numId w:val="26"/>
        </w:numPr>
        <w:tabs>
          <w:tab w:val="left" w:pos="700"/>
        </w:tabs>
        <w:spacing w:after="0" w:line="235" w:lineRule="auto"/>
        <w:ind w:left="700" w:hanging="700"/>
        <w:rPr>
          <w:rFonts w:eastAsia="Times New Roman"/>
          <w:color w:val="00000A"/>
          <w:sz w:val="24"/>
          <w:szCs w:val="24"/>
        </w:rPr>
      </w:pPr>
      <w:r>
        <w:rPr>
          <w:rFonts w:ascii="Times New Roman" w:eastAsia="Times New Roman" w:hAnsi="Times New Roman" w:cs="Times New Roman"/>
          <w:color w:val="00000A"/>
          <w:sz w:val="24"/>
          <w:szCs w:val="24"/>
        </w:rPr>
        <w:t>Пополнение школы новым поколением учителей;</w:t>
      </w:r>
    </w:p>
    <w:p w:rsidR="00D4167E" w:rsidRDefault="00D4167E" w:rsidP="00EE48CF">
      <w:pPr>
        <w:numPr>
          <w:ilvl w:val="0"/>
          <w:numId w:val="26"/>
        </w:numPr>
        <w:tabs>
          <w:tab w:val="left" w:pos="700"/>
        </w:tabs>
        <w:spacing w:after="0" w:line="240" w:lineRule="auto"/>
        <w:ind w:left="700" w:hanging="700"/>
        <w:rPr>
          <w:rFonts w:eastAsia="Times New Roman"/>
          <w:color w:val="00000A"/>
          <w:sz w:val="24"/>
          <w:szCs w:val="24"/>
        </w:rPr>
      </w:pPr>
      <w:r>
        <w:rPr>
          <w:rFonts w:ascii="Times New Roman" w:eastAsia="Times New Roman" w:hAnsi="Times New Roman" w:cs="Times New Roman"/>
          <w:color w:val="00000A"/>
          <w:sz w:val="24"/>
          <w:szCs w:val="24"/>
        </w:rPr>
        <w:t>Постоянное повышение квалификации педагогов школы;</w:t>
      </w:r>
    </w:p>
    <w:p w:rsidR="00D4167E" w:rsidRDefault="00D4167E">
      <w:pPr>
        <w:spacing w:line="12" w:lineRule="exact"/>
        <w:rPr>
          <w:rFonts w:eastAsia="Times New Roman"/>
          <w:color w:val="00000A"/>
          <w:sz w:val="24"/>
          <w:szCs w:val="24"/>
        </w:rPr>
      </w:pPr>
    </w:p>
    <w:p w:rsidR="00D4167E" w:rsidRDefault="00D4167E" w:rsidP="00EE48CF">
      <w:pPr>
        <w:numPr>
          <w:ilvl w:val="0"/>
          <w:numId w:val="26"/>
        </w:numPr>
        <w:tabs>
          <w:tab w:val="left" w:pos="708"/>
        </w:tabs>
        <w:spacing w:after="0" w:line="234" w:lineRule="auto"/>
        <w:ind w:right="1180"/>
        <w:rPr>
          <w:rFonts w:eastAsia="Times New Roman"/>
          <w:color w:val="00000A"/>
          <w:sz w:val="24"/>
          <w:szCs w:val="24"/>
        </w:rPr>
      </w:pPr>
      <w:r>
        <w:rPr>
          <w:rFonts w:ascii="Times New Roman" w:eastAsia="Times New Roman" w:hAnsi="Times New Roman" w:cs="Times New Roman"/>
          <w:color w:val="00000A"/>
          <w:sz w:val="24"/>
          <w:szCs w:val="24"/>
        </w:rPr>
        <w:t>Сохранение доли педагогов с высшей и первой квалификационной категорией, при прохождении аттестации по новой модели;</w:t>
      </w:r>
    </w:p>
    <w:p w:rsidR="00D4167E" w:rsidRDefault="00D4167E">
      <w:pPr>
        <w:spacing w:line="1" w:lineRule="exact"/>
        <w:rPr>
          <w:rFonts w:eastAsia="Times New Roman"/>
          <w:color w:val="00000A"/>
          <w:sz w:val="24"/>
          <w:szCs w:val="24"/>
        </w:rPr>
      </w:pPr>
    </w:p>
    <w:p w:rsidR="00D4167E" w:rsidRDefault="00D4167E" w:rsidP="00EE48CF">
      <w:pPr>
        <w:numPr>
          <w:ilvl w:val="0"/>
          <w:numId w:val="26"/>
        </w:numPr>
        <w:tabs>
          <w:tab w:val="left" w:pos="700"/>
        </w:tabs>
        <w:spacing w:after="0" w:line="240" w:lineRule="auto"/>
        <w:ind w:left="700" w:hanging="700"/>
        <w:rPr>
          <w:rFonts w:eastAsia="Times New Roman"/>
          <w:color w:val="00000A"/>
        </w:rPr>
      </w:pPr>
      <w:r>
        <w:rPr>
          <w:rFonts w:ascii="Times New Roman" w:eastAsia="Times New Roman" w:hAnsi="Times New Roman" w:cs="Times New Roman"/>
          <w:color w:val="00000A"/>
          <w:sz w:val="24"/>
          <w:szCs w:val="24"/>
        </w:rPr>
        <w:t>Система стимулов для лучших педагогов школы.</w:t>
      </w:r>
    </w:p>
    <w:p w:rsidR="00D4167E" w:rsidRDefault="00D4167E">
      <w:pPr>
        <w:spacing w:line="281" w:lineRule="exact"/>
        <w:rPr>
          <w:sz w:val="20"/>
          <w:szCs w:val="20"/>
        </w:rPr>
      </w:pPr>
    </w:p>
    <w:p w:rsidR="00D4167E" w:rsidRDefault="00D4167E" w:rsidP="00A306B0">
      <w:pPr>
        <w:jc w:val="center"/>
        <w:rPr>
          <w:sz w:val="20"/>
          <w:szCs w:val="20"/>
        </w:rPr>
      </w:pPr>
      <w:r>
        <w:rPr>
          <w:rFonts w:ascii="Times New Roman" w:eastAsia="Times New Roman" w:hAnsi="Times New Roman" w:cs="Times New Roman"/>
          <w:b/>
          <w:bCs/>
          <w:color w:val="00000A"/>
          <w:sz w:val="24"/>
          <w:szCs w:val="24"/>
        </w:rPr>
        <w:t>Изменение школьной инфраструктуры.</w:t>
      </w:r>
    </w:p>
    <w:p w:rsidR="00D4167E" w:rsidRDefault="00D4167E">
      <w:pPr>
        <w:spacing w:line="272" w:lineRule="exact"/>
        <w:rPr>
          <w:sz w:val="20"/>
          <w:szCs w:val="20"/>
        </w:rPr>
      </w:pPr>
    </w:p>
    <w:p w:rsidR="00D4167E" w:rsidRDefault="00D4167E">
      <w:pPr>
        <w:ind w:left="180"/>
        <w:rPr>
          <w:sz w:val="20"/>
          <w:szCs w:val="20"/>
        </w:rPr>
      </w:pPr>
      <w:r>
        <w:rPr>
          <w:rFonts w:ascii="Times New Roman" w:eastAsia="Times New Roman" w:hAnsi="Times New Roman" w:cs="Times New Roman"/>
          <w:color w:val="00000A"/>
          <w:sz w:val="24"/>
          <w:szCs w:val="24"/>
        </w:rPr>
        <w:t>Произведен анализ материально-технического обеспечения введения ФГОС. В результате чего</w:t>
      </w:r>
    </w:p>
    <w:p w:rsidR="00D4167E" w:rsidRDefault="00D4167E">
      <w:pPr>
        <w:rPr>
          <w:sz w:val="20"/>
          <w:szCs w:val="20"/>
        </w:rPr>
      </w:pPr>
      <w:r>
        <w:rPr>
          <w:rFonts w:ascii="Times New Roman" w:eastAsia="Times New Roman" w:hAnsi="Times New Roman" w:cs="Times New Roman"/>
          <w:color w:val="00000A"/>
          <w:sz w:val="24"/>
          <w:szCs w:val="24"/>
        </w:rPr>
        <w:t>внесены изменения в локальные акты, устанавливающих требования к различным объектам</w:t>
      </w:r>
    </w:p>
    <w:p w:rsidR="00D4167E" w:rsidRDefault="00D4167E">
      <w:pPr>
        <w:rPr>
          <w:sz w:val="20"/>
          <w:szCs w:val="20"/>
        </w:rPr>
      </w:pPr>
      <w:r>
        <w:rPr>
          <w:rFonts w:ascii="Times New Roman" w:eastAsia="Times New Roman" w:hAnsi="Times New Roman" w:cs="Times New Roman"/>
          <w:color w:val="00000A"/>
          <w:sz w:val="24"/>
          <w:szCs w:val="24"/>
        </w:rPr>
        <w:t>инфраструктуры образовательного учреждения с учетом требований к минимальной оснащенности</w:t>
      </w:r>
    </w:p>
    <w:p w:rsidR="00D4167E" w:rsidRDefault="00D4167E">
      <w:pPr>
        <w:rPr>
          <w:sz w:val="20"/>
          <w:szCs w:val="20"/>
        </w:rPr>
      </w:pPr>
      <w:r>
        <w:rPr>
          <w:rFonts w:ascii="Times New Roman" w:eastAsia="Times New Roman" w:hAnsi="Times New Roman" w:cs="Times New Roman"/>
          <w:color w:val="00000A"/>
          <w:sz w:val="24"/>
          <w:szCs w:val="24"/>
        </w:rPr>
        <w:t>учебного процесса.</w:t>
      </w:r>
    </w:p>
    <w:p w:rsidR="00D4167E" w:rsidRDefault="00D4167E">
      <w:pPr>
        <w:rPr>
          <w:sz w:val="20"/>
          <w:szCs w:val="20"/>
        </w:rPr>
      </w:pPr>
      <w:r>
        <w:rPr>
          <w:rFonts w:ascii="Times New Roman" w:eastAsia="Times New Roman" w:hAnsi="Times New Roman" w:cs="Times New Roman"/>
          <w:color w:val="00000A"/>
          <w:sz w:val="24"/>
          <w:szCs w:val="24"/>
        </w:rPr>
        <w:t>Материально-технические условия соблюдаются:</w:t>
      </w:r>
    </w:p>
    <w:p w:rsidR="00D4167E" w:rsidRDefault="00D4167E">
      <w:pPr>
        <w:spacing w:line="12" w:lineRule="exact"/>
        <w:rPr>
          <w:sz w:val="20"/>
          <w:szCs w:val="20"/>
        </w:rPr>
      </w:pPr>
    </w:p>
    <w:p w:rsidR="00D4167E" w:rsidRDefault="00D4167E" w:rsidP="00EE48CF">
      <w:pPr>
        <w:numPr>
          <w:ilvl w:val="0"/>
          <w:numId w:val="27"/>
        </w:numPr>
        <w:tabs>
          <w:tab w:val="left" w:pos="708"/>
        </w:tabs>
        <w:spacing w:after="0" w:line="237" w:lineRule="auto"/>
        <w:ind w:left="720" w:right="120" w:hanging="360"/>
        <w:rPr>
          <w:rFonts w:eastAsia="Times New Roman"/>
          <w:color w:val="00000A"/>
          <w:sz w:val="24"/>
          <w:szCs w:val="24"/>
        </w:rPr>
      </w:pPr>
      <w:r>
        <w:rPr>
          <w:rFonts w:ascii="Times New Roman" w:eastAsia="Times New Roman" w:hAnsi="Times New Roman" w:cs="Times New Roman"/>
          <w:color w:val="00000A"/>
          <w:sz w:val="24"/>
          <w:szCs w:val="24"/>
        </w:rPr>
        <w:t xml:space="preserve">требования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 </w:t>
      </w:r>
      <w:r>
        <w:rPr>
          <w:rFonts w:ascii="Times New Roman" w:eastAsia="Times New Roman" w:hAnsi="Times New Roman" w:cs="Times New Roman"/>
          <w:color w:val="00000A"/>
          <w:sz w:val="24"/>
          <w:szCs w:val="24"/>
        </w:rPr>
        <w:lastRenderedPageBreak/>
        <w:t>требования к санитарно-бытовым условиям (оборудование гардероба, санузлов, мест личной гигиены);</w:t>
      </w:r>
    </w:p>
    <w:p w:rsidR="00D4167E" w:rsidRDefault="00D4167E">
      <w:pPr>
        <w:spacing w:line="17" w:lineRule="exact"/>
        <w:rPr>
          <w:rFonts w:eastAsia="Times New Roman"/>
          <w:color w:val="00000A"/>
          <w:sz w:val="24"/>
          <w:szCs w:val="24"/>
        </w:rPr>
      </w:pPr>
    </w:p>
    <w:p w:rsidR="00D4167E" w:rsidRDefault="00D4167E" w:rsidP="00EE48CF">
      <w:pPr>
        <w:numPr>
          <w:ilvl w:val="0"/>
          <w:numId w:val="27"/>
        </w:numPr>
        <w:tabs>
          <w:tab w:val="left" w:pos="708"/>
        </w:tabs>
        <w:spacing w:after="0" w:line="237" w:lineRule="auto"/>
        <w:ind w:left="720" w:right="80" w:hanging="360"/>
        <w:rPr>
          <w:rFonts w:eastAsia="Times New Roman"/>
          <w:color w:val="00000A"/>
          <w:sz w:val="24"/>
          <w:szCs w:val="24"/>
        </w:rPr>
      </w:pPr>
      <w:r>
        <w:rPr>
          <w:rFonts w:ascii="Times New Roman" w:eastAsia="Times New Roman" w:hAnsi="Times New Roman" w:cs="Times New Roman"/>
          <w:color w:val="00000A"/>
          <w:sz w:val="24"/>
          <w:szCs w:val="24"/>
        </w:rPr>
        <w:t>требования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комнаты для занятий кадетов; административных кабинетов (помещений); помещений для питания обучающихся, хранения и приготовления пищи (произведен ремонт пищеблока);</w:t>
      </w:r>
    </w:p>
    <w:p w:rsidR="00D4167E" w:rsidRDefault="00D4167E">
      <w:pPr>
        <w:spacing w:line="17" w:lineRule="exact"/>
        <w:rPr>
          <w:rFonts w:eastAsia="Times New Roman"/>
          <w:color w:val="00000A"/>
          <w:sz w:val="24"/>
          <w:szCs w:val="24"/>
        </w:rPr>
      </w:pPr>
    </w:p>
    <w:p w:rsidR="00D4167E" w:rsidRDefault="00D4167E" w:rsidP="00EE48CF">
      <w:pPr>
        <w:numPr>
          <w:ilvl w:val="0"/>
          <w:numId w:val="27"/>
        </w:numPr>
        <w:tabs>
          <w:tab w:val="left" w:pos="708"/>
        </w:tabs>
        <w:spacing w:after="0" w:line="249" w:lineRule="auto"/>
        <w:ind w:left="720" w:right="60" w:hanging="360"/>
        <w:rPr>
          <w:rFonts w:eastAsia="Times New Roman"/>
          <w:color w:val="00000A"/>
          <w:sz w:val="23"/>
          <w:szCs w:val="23"/>
        </w:rPr>
      </w:pPr>
      <w:r>
        <w:rPr>
          <w:rFonts w:ascii="Times New Roman" w:eastAsia="Times New Roman" w:hAnsi="Times New Roman" w:cs="Times New Roman"/>
          <w:color w:val="00000A"/>
          <w:sz w:val="23"/>
          <w:szCs w:val="23"/>
        </w:rPr>
        <w:t>требования пожарной и электробезопасности; требования охраны здоровья обучающихся и охраны труда работников образовательных учреждений (проведена аттестация рабочих мест).</w:t>
      </w:r>
    </w:p>
    <w:p w:rsidR="00D4167E" w:rsidRDefault="00D4167E">
      <w:pPr>
        <w:spacing w:line="3" w:lineRule="exact"/>
        <w:rPr>
          <w:sz w:val="20"/>
          <w:szCs w:val="20"/>
        </w:rPr>
      </w:pPr>
    </w:p>
    <w:p w:rsidR="00D4167E" w:rsidRDefault="00D4167E">
      <w:pPr>
        <w:spacing w:line="234" w:lineRule="auto"/>
        <w:ind w:right="760" w:firstLine="360"/>
        <w:rPr>
          <w:sz w:val="20"/>
          <w:szCs w:val="20"/>
        </w:rPr>
      </w:pPr>
      <w:r>
        <w:rPr>
          <w:rFonts w:ascii="Times New Roman" w:eastAsia="Times New Roman" w:hAnsi="Times New Roman" w:cs="Times New Roman"/>
          <w:color w:val="00000A"/>
          <w:sz w:val="24"/>
          <w:szCs w:val="24"/>
        </w:rPr>
        <w:t>Федеральные требования к минимальной оснащенности учебного процесса выполнены не полностью.</w:t>
      </w:r>
    </w:p>
    <w:p w:rsidR="00D4167E" w:rsidRDefault="00D4167E">
      <w:pPr>
        <w:spacing w:line="14" w:lineRule="exact"/>
        <w:rPr>
          <w:sz w:val="20"/>
          <w:szCs w:val="20"/>
        </w:rPr>
      </w:pPr>
    </w:p>
    <w:p w:rsidR="00CA1281" w:rsidRDefault="00CA1281">
      <w:pPr>
        <w:spacing w:line="239" w:lineRule="auto"/>
        <w:ind w:right="20" w:firstLine="300"/>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В 2020 году в школе были подготовлены кабинеты для реализации проекта «Точка Роста». Будет работать три кабинета: Кабинет информатики, кабинет коворкинга и кабинет технологии. </w:t>
      </w:r>
    </w:p>
    <w:p w:rsidR="00CA1281" w:rsidRDefault="00CA1281">
      <w:pPr>
        <w:spacing w:line="239" w:lineRule="auto"/>
        <w:ind w:right="20" w:firstLine="300"/>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Для работы данных кабинетов Школа получила по программе оборудование на 1 млн. 400 тыс.рублей из регионального бюджета.  </w:t>
      </w:r>
    </w:p>
    <w:p w:rsidR="00A306B0" w:rsidRPr="00A306B0" w:rsidRDefault="00A306B0" w:rsidP="00A306B0">
      <w:pPr>
        <w:spacing w:line="239" w:lineRule="auto"/>
        <w:ind w:right="20" w:firstLine="300"/>
        <w:jc w:val="center"/>
        <w:rPr>
          <w:rFonts w:ascii="Times New Roman" w:eastAsia="Times New Roman" w:hAnsi="Times New Roman" w:cs="Times New Roman"/>
          <w:b/>
          <w:color w:val="FF0000"/>
          <w:sz w:val="24"/>
          <w:szCs w:val="24"/>
        </w:rPr>
      </w:pPr>
      <w:r w:rsidRPr="00A306B0">
        <w:rPr>
          <w:rFonts w:ascii="Times New Roman" w:eastAsia="Times New Roman" w:hAnsi="Times New Roman" w:cs="Times New Roman"/>
          <w:b/>
          <w:color w:val="FF0000"/>
          <w:sz w:val="24"/>
          <w:szCs w:val="24"/>
        </w:rPr>
        <w:t>Оборудование для Центра цифровых и гуманитарных профилей «Точка роста»</w:t>
      </w:r>
    </w:p>
    <w:tbl>
      <w:tblPr>
        <w:tblStyle w:val="a7"/>
        <w:tblW w:w="0" w:type="auto"/>
        <w:tblLook w:val="04A0" w:firstRow="1" w:lastRow="0" w:firstColumn="1" w:lastColumn="0" w:noHBand="0" w:noVBand="1"/>
      </w:tblPr>
      <w:tblGrid>
        <w:gridCol w:w="988"/>
        <w:gridCol w:w="3461"/>
        <w:gridCol w:w="2209"/>
        <w:gridCol w:w="2209"/>
      </w:tblGrid>
      <w:tr w:rsidR="00120006" w:rsidTr="00A60724">
        <w:tc>
          <w:tcPr>
            <w:tcW w:w="988" w:type="dxa"/>
          </w:tcPr>
          <w:p w:rsidR="00120006" w:rsidRDefault="00120006">
            <w:pPr>
              <w:spacing w:line="239" w:lineRule="auto"/>
              <w:ind w:right="20"/>
              <w:rPr>
                <w:color w:val="00000A"/>
                <w:sz w:val="24"/>
                <w:szCs w:val="24"/>
              </w:rPr>
            </w:pPr>
            <w:r>
              <w:rPr>
                <w:color w:val="00000A"/>
                <w:sz w:val="24"/>
                <w:szCs w:val="24"/>
              </w:rPr>
              <w:t>№ п/п</w:t>
            </w:r>
          </w:p>
        </w:tc>
        <w:tc>
          <w:tcPr>
            <w:tcW w:w="3461" w:type="dxa"/>
          </w:tcPr>
          <w:p w:rsidR="00120006" w:rsidRDefault="00120006">
            <w:pPr>
              <w:spacing w:line="239" w:lineRule="auto"/>
              <w:ind w:right="20"/>
              <w:rPr>
                <w:color w:val="00000A"/>
                <w:sz w:val="24"/>
                <w:szCs w:val="24"/>
              </w:rPr>
            </w:pPr>
            <w:r>
              <w:rPr>
                <w:color w:val="00000A"/>
                <w:sz w:val="24"/>
                <w:szCs w:val="24"/>
              </w:rPr>
              <w:t xml:space="preserve">Наименование оборудования </w:t>
            </w:r>
          </w:p>
        </w:tc>
        <w:tc>
          <w:tcPr>
            <w:tcW w:w="2209" w:type="dxa"/>
          </w:tcPr>
          <w:p w:rsidR="00120006" w:rsidRDefault="00120006">
            <w:pPr>
              <w:spacing w:line="239" w:lineRule="auto"/>
              <w:ind w:right="20"/>
              <w:rPr>
                <w:color w:val="00000A"/>
                <w:sz w:val="24"/>
                <w:szCs w:val="24"/>
              </w:rPr>
            </w:pPr>
            <w:r>
              <w:rPr>
                <w:color w:val="00000A"/>
                <w:sz w:val="24"/>
                <w:szCs w:val="24"/>
              </w:rPr>
              <w:t xml:space="preserve">Кабинет точки роста </w:t>
            </w:r>
          </w:p>
        </w:tc>
        <w:tc>
          <w:tcPr>
            <w:tcW w:w="2209" w:type="dxa"/>
          </w:tcPr>
          <w:p w:rsidR="00120006" w:rsidRDefault="00120006">
            <w:pPr>
              <w:spacing w:line="239" w:lineRule="auto"/>
              <w:ind w:right="20"/>
              <w:rPr>
                <w:color w:val="00000A"/>
                <w:sz w:val="24"/>
                <w:szCs w:val="24"/>
              </w:rPr>
            </w:pPr>
            <w:r>
              <w:rPr>
                <w:color w:val="00000A"/>
                <w:sz w:val="24"/>
                <w:szCs w:val="24"/>
              </w:rPr>
              <w:t xml:space="preserve">Количество </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Default="00120006">
            <w:pPr>
              <w:spacing w:line="239" w:lineRule="auto"/>
              <w:ind w:right="20"/>
              <w:rPr>
                <w:color w:val="00000A"/>
                <w:sz w:val="24"/>
                <w:szCs w:val="24"/>
              </w:rPr>
            </w:pPr>
            <w:r>
              <w:rPr>
                <w:color w:val="00000A"/>
                <w:sz w:val="24"/>
                <w:szCs w:val="24"/>
              </w:rPr>
              <w:t xml:space="preserve">Тренажеры для кабинета ОБЖ </w:t>
            </w:r>
          </w:p>
        </w:tc>
        <w:tc>
          <w:tcPr>
            <w:tcW w:w="2209" w:type="dxa"/>
          </w:tcPr>
          <w:p w:rsidR="00120006" w:rsidRDefault="00120006">
            <w:pPr>
              <w:spacing w:line="239" w:lineRule="auto"/>
              <w:ind w:right="20"/>
              <w:rPr>
                <w:color w:val="00000A"/>
                <w:sz w:val="24"/>
                <w:szCs w:val="24"/>
              </w:rPr>
            </w:pPr>
            <w:r>
              <w:rPr>
                <w:color w:val="00000A"/>
                <w:sz w:val="24"/>
                <w:szCs w:val="24"/>
              </w:rPr>
              <w:t>Кабинет ОБЖ</w:t>
            </w:r>
          </w:p>
        </w:tc>
        <w:tc>
          <w:tcPr>
            <w:tcW w:w="2209" w:type="dxa"/>
          </w:tcPr>
          <w:p w:rsidR="00120006" w:rsidRDefault="00120006">
            <w:pPr>
              <w:spacing w:line="239" w:lineRule="auto"/>
              <w:ind w:right="20"/>
              <w:rPr>
                <w:color w:val="00000A"/>
                <w:sz w:val="24"/>
                <w:szCs w:val="24"/>
              </w:rPr>
            </w:pPr>
            <w:r>
              <w:rPr>
                <w:color w:val="00000A"/>
                <w:sz w:val="24"/>
                <w:szCs w:val="24"/>
              </w:rPr>
              <w:t>1</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Default="00120006">
            <w:pPr>
              <w:spacing w:line="239" w:lineRule="auto"/>
              <w:ind w:right="20"/>
              <w:rPr>
                <w:color w:val="00000A"/>
                <w:sz w:val="24"/>
                <w:szCs w:val="24"/>
              </w:rPr>
            </w:pPr>
            <w:r>
              <w:rPr>
                <w:color w:val="00000A"/>
                <w:sz w:val="24"/>
                <w:szCs w:val="24"/>
              </w:rPr>
              <w:t xml:space="preserve">Кресло-мешок </w:t>
            </w:r>
          </w:p>
        </w:tc>
        <w:tc>
          <w:tcPr>
            <w:tcW w:w="2209" w:type="dxa"/>
          </w:tcPr>
          <w:p w:rsidR="00120006" w:rsidRDefault="00120006">
            <w:pPr>
              <w:spacing w:line="239" w:lineRule="auto"/>
              <w:ind w:right="20"/>
              <w:rPr>
                <w:color w:val="00000A"/>
                <w:sz w:val="24"/>
                <w:szCs w:val="24"/>
              </w:rPr>
            </w:pPr>
            <w:r>
              <w:rPr>
                <w:color w:val="00000A"/>
                <w:sz w:val="24"/>
                <w:szCs w:val="24"/>
              </w:rPr>
              <w:t>Зона коворкинга</w:t>
            </w:r>
          </w:p>
        </w:tc>
        <w:tc>
          <w:tcPr>
            <w:tcW w:w="2209" w:type="dxa"/>
          </w:tcPr>
          <w:p w:rsidR="00120006" w:rsidRDefault="00120006">
            <w:pPr>
              <w:spacing w:line="239" w:lineRule="auto"/>
              <w:ind w:right="20"/>
              <w:rPr>
                <w:color w:val="00000A"/>
                <w:sz w:val="24"/>
                <w:szCs w:val="24"/>
              </w:rPr>
            </w:pPr>
            <w:r>
              <w:rPr>
                <w:color w:val="00000A"/>
                <w:sz w:val="24"/>
                <w:szCs w:val="24"/>
              </w:rPr>
              <w:t>6</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Default="00120006" w:rsidP="00120006">
            <w:pPr>
              <w:spacing w:line="239" w:lineRule="auto"/>
              <w:ind w:right="20"/>
              <w:rPr>
                <w:color w:val="00000A"/>
                <w:sz w:val="24"/>
                <w:szCs w:val="24"/>
              </w:rPr>
            </w:pPr>
            <w:r>
              <w:rPr>
                <w:color w:val="00000A"/>
                <w:sz w:val="24"/>
                <w:szCs w:val="24"/>
              </w:rPr>
              <w:t>Карта памяти</w:t>
            </w:r>
          </w:p>
        </w:tc>
        <w:tc>
          <w:tcPr>
            <w:tcW w:w="2209" w:type="dxa"/>
          </w:tcPr>
          <w:p w:rsidR="00120006" w:rsidRDefault="00120006" w:rsidP="00120006">
            <w:r w:rsidRPr="000161F4">
              <w:rPr>
                <w:color w:val="00000A"/>
                <w:sz w:val="24"/>
                <w:szCs w:val="24"/>
              </w:rPr>
              <w:t>Зона коворкинга</w:t>
            </w:r>
          </w:p>
        </w:tc>
        <w:tc>
          <w:tcPr>
            <w:tcW w:w="2209" w:type="dxa"/>
          </w:tcPr>
          <w:p w:rsidR="00120006" w:rsidRDefault="00120006" w:rsidP="00120006">
            <w:pPr>
              <w:spacing w:line="239" w:lineRule="auto"/>
              <w:ind w:right="20"/>
              <w:rPr>
                <w:color w:val="00000A"/>
                <w:sz w:val="24"/>
                <w:szCs w:val="24"/>
              </w:rPr>
            </w:pPr>
            <w:r>
              <w:rPr>
                <w:color w:val="00000A"/>
                <w:sz w:val="24"/>
                <w:szCs w:val="24"/>
              </w:rPr>
              <w:t>2</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Default="00120006" w:rsidP="00120006">
            <w:pPr>
              <w:spacing w:line="239" w:lineRule="auto"/>
              <w:ind w:right="20"/>
              <w:rPr>
                <w:color w:val="00000A"/>
                <w:sz w:val="24"/>
                <w:szCs w:val="24"/>
              </w:rPr>
            </w:pPr>
            <w:r>
              <w:rPr>
                <w:color w:val="00000A"/>
                <w:sz w:val="24"/>
                <w:szCs w:val="24"/>
              </w:rPr>
              <w:t xml:space="preserve">Штатив трипод </w:t>
            </w:r>
          </w:p>
        </w:tc>
        <w:tc>
          <w:tcPr>
            <w:tcW w:w="2209" w:type="dxa"/>
          </w:tcPr>
          <w:p w:rsidR="00120006" w:rsidRDefault="00120006" w:rsidP="00120006">
            <w:r w:rsidRPr="000161F4">
              <w:rPr>
                <w:color w:val="00000A"/>
                <w:sz w:val="24"/>
                <w:szCs w:val="24"/>
              </w:rPr>
              <w:t>Зона коворкинга</w:t>
            </w:r>
          </w:p>
        </w:tc>
        <w:tc>
          <w:tcPr>
            <w:tcW w:w="2209" w:type="dxa"/>
          </w:tcPr>
          <w:p w:rsidR="00120006" w:rsidRDefault="00120006" w:rsidP="00120006">
            <w:pPr>
              <w:spacing w:line="239" w:lineRule="auto"/>
              <w:ind w:right="20"/>
              <w:rPr>
                <w:color w:val="00000A"/>
                <w:sz w:val="24"/>
                <w:szCs w:val="24"/>
              </w:rPr>
            </w:pPr>
            <w:r>
              <w:rPr>
                <w:color w:val="00000A"/>
                <w:sz w:val="24"/>
                <w:szCs w:val="24"/>
              </w:rPr>
              <w:t>1</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Pr="00120006" w:rsidRDefault="00120006" w:rsidP="00120006">
            <w:pPr>
              <w:spacing w:line="239" w:lineRule="auto"/>
              <w:ind w:right="20"/>
              <w:rPr>
                <w:color w:val="00000A"/>
                <w:sz w:val="24"/>
                <w:szCs w:val="24"/>
                <w:lang w:val="en-US"/>
              </w:rPr>
            </w:pPr>
            <w:r>
              <w:rPr>
                <w:color w:val="00000A"/>
                <w:sz w:val="24"/>
                <w:szCs w:val="24"/>
              </w:rPr>
              <w:t>Микрофон проводной (Т</w:t>
            </w:r>
            <w:r>
              <w:rPr>
                <w:color w:val="00000A"/>
                <w:sz w:val="24"/>
                <w:szCs w:val="24"/>
                <w:lang w:val="en-US"/>
              </w:rPr>
              <w:t>homson)</w:t>
            </w:r>
          </w:p>
        </w:tc>
        <w:tc>
          <w:tcPr>
            <w:tcW w:w="2209" w:type="dxa"/>
          </w:tcPr>
          <w:p w:rsidR="00120006" w:rsidRDefault="00120006" w:rsidP="00120006">
            <w:r w:rsidRPr="000161F4">
              <w:rPr>
                <w:color w:val="00000A"/>
                <w:sz w:val="24"/>
                <w:szCs w:val="24"/>
              </w:rPr>
              <w:t>Зона коворкинга</w:t>
            </w:r>
          </w:p>
        </w:tc>
        <w:tc>
          <w:tcPr>
            <w:tcW w:w="2209" w:type="dxa"/>
          </w:tcPr>
          <w:p w:rsidR="00120006" w:rsidRDefault="00120006" w:rsidP="00120006">
            <w:pPr>
              <w:spacing w:line="239" w:lineRule="auto"/>
              <w:ind w:right="20"/>
              <w:rPr>
                <w:color w:val="00000A"/>
                <w:sz w:val="24"/>
                <w:szCs w:val="24"/>
              </w:rPr>
            </w:pPr>
            <w:r>
              <w:rPr>
                <w:color w:val="00000A"/>
                <w:sz w:val="24"/>
                <w:szCs w:val="24"/>
              </w:rPr>
              <w:t>1</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Default="00120006" w:rsidP="00120006">
            <w:pPr>
              <w:spacing w:line="239" w:lineRule="auto"/>
              <w:ind w:right="20"/>
              <w:rPr>
                <w:color w:val="00000A"/>
                <w:sz w:val="24"/>
                <w:szCs w:val="24"/>
              </w:rPr>
            </w:pPr>
            <w:r>
              <w:rPr>
                <w:color w:val="00000A"/>
                <w:sz w:val="24"/>
                <w:szCs w:val="24"/>
              </w:rPr>
              <w:t xml:space="preserve">Шина складная </w:t>
            </w:r>
          </w:p>
        </w:tc>
        <w:tc>
          <w:tcPr>
            <w:tcW w:w="2209" w:type="dxa"/>
          </w:tcPr>
          <w:p w:rsidR="00120006" w:rsidRDefault="00120006" w:rsidP="00120006">
            <w:pPr>
              <w:spacing w:line="239" w:lineRule="auto"/>
              <w:ind w:right="20"/>
              <w:rPr>
                <w:color w:val="00000A"/>
                <w:sz w:val="24"/>
                <w:szCs w:val="24"/>
              </w:rPr>
            </w:pPr>
            <w:r>
              <w:rPr>
                <w:color w:val="00000A"/>
                <w:sz w:val="24"/>
                <w:szCs w:val="24"/>
              </w:rPr>
              <w:t>Кабинет ОБЖ</w:t>
            </w:r>
          </w:p>
        </w:tc>
        <w:tc>
          <w:tcPr>
            <w:tcW w:w="2209" w:type="dxa"/>
          </w:tcPr>
          <w:p w:rsidR="00120006" w:rsidRDefault="00120006" w:rsidP="00120006">
            <w:pPr>
              <w:spacing w:line="239" w:lineRule="auto"/>
              <w:ind w:right="20"/>
              <w:rPr>
                <w:color w:val="00000A"/>
                <w:sz w:val="24"/>
                <w:szCs w:val="24"/>
              </w:rPr>
            </w:pPr>
            <w:r>
              <w:rPr>
                <w:color w:val="00000A"/>
                <w:sz w:val="24"/>
                <w:szCs w:val="24"/>
              </w:rPr>
              <w:t xml:space="preserve">1 </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Default="00120006" w:rsidP="00120006">
            <w:pPr>
              <w:spacing w:line="239" w:lineRule="auto"/>
              <w:ind w:right="20"/>
              <w:rPr>
                <w:color w:val="00000A"/>
                <w:sz w:val="24"/>
                <w:szCs w:val="24"/>
              </w:rPr>
            </w:pPr>
            <w:r>
              <w:rPr>
                <w:color w:val="00000A"/>
                <w:sz w:val="24"/>
                <w:szCs w:val="24"/>
              </w:rPr>
              <w:t>Воротоник шейный</w:t>
            </w:r>
          </w:p>
        </w:tc>
        <w:tc>
          <w:tcPr>
            <w:tcW w:w="2209" w:type="dxa"/>
          </w:tcPr>
          <w:p w:rsidR="00120006" w:rsidRDefault="00120006" w:rsidP="00120006">
            <w:pPr>
              <w:spacing w:line="239" w:lineRule="auto"/>
              <w:ind w:right="20"/>
              <w:rPr>
                <w:color w:val="00000A"/>
                <w:sz w:val="24"/>
                <w:szCs w:val="24"/>
              </w:rPr>
            </w:pPr>
            <w:r>
              <w:rPr>
                <w:color w:val="00000A"/>
                <w:sz w:val="24"/>
                <w:szCs w:val="24"/>
              </w:rPr>
              <w:t>Кабинет ОБЖ</w:t>
            </w:r>
          </w:p>
        </w:tc>
        <w:tc>
          <w:tcPr>
            <w:tcW w:w="2209" w:type="dxa"/>
          </w:tcPr>
          <w:p w:rsidR="00120006" w:rsidRDefault="00120006" w:rsidP="00120006">
            <w:pPr>
              <w:spacing w:line="239" w:lineRule="auto"/>
              <w:ind w:right="20"/>
              <w:rPr>
                <w:color w:val="00000A"/>
                <w:sz w:val="24"/>
                <w:szCs w:val="24"/>
              </w:rPr>
            </w:pPr>
            <w:r>
              <w:rPr>
                <w:color w:val="00000A"/>
                <w:sz w:val="24"/>
                <w:szCs w:val="24"/>
              </w:rPr>
              <w:t xml:space="preserve">1 </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Default="00120006" w:rsidP="00120006">
            <w:pPr>
              <w:spacing w:line="239" w:lineRule="auto"/>
              <w:ind w:right="20"/>
              <w:rPr>
                <w:color w:val="00000A"/>
                <w:sz w:val="24"/>
                <w:szCs w:val="24"/>
              </w:rPr>
            </w:pPr>
            <w:r>
              <w:rPr>
                <w:color w:val="00000A"/>
                <w:sz w:val="24"/>
                <w:szCs w:val="24"/>
              </w:rPr>
              <w:t>Табельные средства для оказания первой медицинской помощи</w:t>
            </w:r>
          </w:p>
        </w:tc>
        <w:tc>
          <w:tcPr>
            <w:tcW w:w="2209" w:type="dxa"/>
          </w:tcPr>
          <w:p w:rsidR="00120006" w:rsidRDefault="00120006" w:rsidP="00120006">
            <w:pPr>
              <w:spacing w:line="239" w:lineRule="auto"/>
              <w:ind w:right="20"/>
              <w:rPr>
                <w:color w:val="00000A"/>
                <w:sz w:val="24"/>
                <w:szCs w:val="24"/>
              </w:rPr>
            </w:pPr>
            <w:r>
              <w:rPr>
                <w:color w:val="00000A"/>
                <w:sz w:val="24"/>
                <w:szCs w:val="24"/>
              </w:rPr>
              <w:t>Кабинет ОБЖ</w:t>
            </w:r>
          </w:p>
        </w:tc>
        <w:tc>
          <w:tcPr>
            <w:tcW w:w="2209" w:type="dxa"/>
          </w:tcPr>
          <w:p w:rsidR="00120006" w:rsidRDefault="00120006" w:rsidP="00120006">
            <w:pPr>
              <w:spacing w:line="239" w:lineRule="auto"/>
              <w:ind w:right="20"/>
              <w:rPr>
                <w:color w:val="00000A"/>
                <w:sz w:val="24"/>
                <w:szCs w:val="24"/>
              </w:rPr>
            </w:pPr>
            <w:r>
              <w:rPr>
                <w:color w:val="00000A"/>
                <w:sz w:val="24"/>
                <w:szCs w:val="24"/>
              </w:rPr>
              <w:t xml:space="preserve">1 </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Default="00120006">
            <w:pPr>
              <w:spacing w:line="239" w:lineRule="auto"/>
              <w:ind w:right="20"/>
              <w:rPr>
                <w:color w:val="00000A"/>
                <w:sz w:val="24"/>
                <w:szCs w:val="24"/>
              </w:rPr>
            </w:pPr>
            <w:r>
              <w:rPr>
                <w:color w:val="00000A"/>
                <w:sz w:val="24"/>
                <w:szCs w:val="24"/>
              </w:rPr>
              <w:t>Комплект для обучения шахматам</w:t>
            </w:r>
          </w:p>
        </w:tc>
        <w:tc>
          <w:tcPr>
            <w:tcW w:w="2209" w:type="dxa"/>
          </w:tcPr>
          <w:p w:rsidR="00120006" w:rsidRDefault="00120006">
            <w:pPr>
              <w:spacing w:line="239" w:lineRule="auto"/>
              <w:ind w:right="20"/>
              <w:rPr>
                <w:color w:val="00000A"/>
                <w:sz w:val="24"/>
                <w:szCs w:val="24"/>
              </w:rPr>
            </w:pPr>
            <w:r>
              <w:rPr>
                <w:color w:val="00000A"/>
                <w:sz w:val="24"/>
                <w:szCs w:val="24"/>
              </w:rPr>
              <w:t>Зона коворкинга</w:t>
            </w:r>
          </w:p>
        </w:tc>
        <w:tc>
          <w:tcPr>
            <w:tcW w:w="2209" w:type="dxa"/>
          </w:tcPr>
          <w:p w:rsidR="00120006" w:rsidRDefault="00120006">
            <w:pPr>
              <w:spacing w:line="239" w:lineRule="auto"/>
              <w:ind w:right="20"/>
              <w:rPr>
                <w:color w:val="00000A"/>
                <w:sz w:val="24"/>
                <w:szCs w:val="24"/>
              </w:rPr>
            </w:pPr>
            <w:r>
              <w:rPr>
                <w:color w:val="00000A"/>
                <w:sz w:val="24"/>
                <w:szCs w:val="24"/>
              </w:rPr>
              <w:t>3</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Default="00120006">
            <w:pPr>
              <w:spacing w:line="239" w:lineRule="auto"/>
              <w:ind w:right="20"/>
              <w:rPr>
                <w:color w:val="00000A"/>
                <w:sz w:val="24"/>
                <w:szCs w:val="24"/>
              </w:rPr>
            </w:pPr>
            <w:r>
              <w:rPr>
                <w:color w:val="00000A"/>
                <w:sz w:val="24"/>
                <w:szCs w:val="24"/>
              </w:rPr>
              <w:t xml:space="preserve">Фотограмметрическое ПО </w:t>
            </w:r>
          </w:p>
        </w:tc>
        <w:tc>
          <w:tcPr>
            <w:tcW w:w="2209" w:type="dxa"/>
          </w:tcPr>
          <w:p w:rsidR="00120006" w:rsidRDefault="00120006">
            <w:pPr>
              <w:spacing w:line="239" w:lineRule="auto"/>
              <w:ind w:right="20"/>
              <w:rPr>
                <w:color w:val="00000A"/>
                <w:sz w:val="24"/>
                <w:szCs w:val="24"/>
              </w:rPr>
            </w:pPr>
            <w:r>
              <w:rPr>
                <w:color w:val="00000A"/>
                <w:sz w:val="24"/>
                <w:szCs w:val="24"/>
              </w:rPr>
              <w:t>Кабинет информатики</w:t>
            </w:r>
          </w:p>
        </w:tc>
        <w:tc>
          <w:tcPr>
            <w:tcW w:w="2209" w:type="dxa"/>
          </w:tcPr>
          <w:p w:rsidR="00120006" w:rsidRDefault="00120006">
            <w:pPr>
              <w:spacing w:line="239" w:lineRule="auto"/>
              <w:ind w:right="20"/>
              <w:rPr>
                <w:color w:val="00000A"/>
                <w:sz w:val="24"/>
                <w:szCs w:val="24"/>
              </w:rPr>
            </w:pPr>
            <w:r>
              <w:rPr>
                <w:color w:val="00000A"/>
                <w:sz w:val="24"/>
                <w:szCs w:val="24"/>
              </w:rPr>
              <w:t>1</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Pr="00120006" w:rsidRDefault="00120006" w:rsidP="00120006">
            <w:pPr>
              <w:spacing w:line="239" w:lineRule="auto"/>
              <w:ind w:right="20"/>
              <w:rPr>
                <w:color w:val="00000A"/>
                <w:sz w:val="24"/>
                <w:szCs w:val="24"/>
              </w:rPr>
            </w:pPr>
            <w:r>
              <w:rPr>
                <w:color w:val="00000A"/>
                <w:sz w:val="24"/>
                <w:szCs w:val="24"/>
              </w:rPr>
              <w:t>Пластик для 3</w:t>
            </w:r>
            <w:r>
              <w:rPr>
                <w:color w:val="00000A"/>
                <w:sz w:val="24"/>
                <w:szCs w:val="24"/>
                <w:lang w:val="en-US"/>
              </w:rPr>
              <w:t>D</w:t>
            </w:r>
            <w:r>
              <w:rPr>
                <w:color w:val="00000A"/>
                <w:sz w:val="24"/>
                <w:szCs w:val="24"/>
              </w:rPr>
              <w:t xml:space="preserve"> принтера</w:t>
            </w:r>
          </w:p>
        </w:tc>
        <w:tc>
          <w:tcPr>
            <w:tcW w:w="2209" w:type="dxa"/>
          </w:tcPr>
          <w:p w:rsidR="00120006" w:rsidRDefault="00120006" w:rsidP="00120006">
            <w:pPr>
              <w:spacing w:line="239" w:lineRule="auto"/>
              <w:ind w:right="20"/>
              <w:rPr>
                <w:color w:val="00000A"/>
                <w:sz w:val="24"/>
                <w:szCs w:val="24"/>
              </w:rPr>
            </w:pPr>
            <w:r>
              <w:rPr>
                <w:color w:val="00000A"/>
                <w:sz w:val="24"/>
                <w:szCs w:val="24"/>
              </w:rPr>
              <w:t>Кабинет информатики</w:t>
            </w:r>
          </w:p>
        </w:tc>
        <w:tc>
          <w:tcPr>
            <w:tcW w:w="2209" w:type="dxa"/>
          </w:tcPr>
          <w:p w:rsidR="00120006" w:rsidRDefault="00120006" w:rsidP="00120006">
            <w:pPr>
              <w:spacing w:line="239" w:lineRule="auto"/>
              <w:ind w:right="20"/>
              <w:rPr>
                <w:color w:val="00000A"/>
                <w:sz w:val="24"/>
                <w:szCs w:val="24"/>
              </w:rPr>
            </w:pPr>
            <w:r>
              <w:rPr>
                <w:color w:val="00000A"/>
                <w:sz w:val="24"/>
                <w:szCs w:val="24"/>
              </w:rPr>
              <w:t>10 катушек</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Pr="00120006" w:rsidRDefault="00120006" w:rsidP="00120006">
            <w:pPr>
              <w:spacing w:line="239" w:lineRule="auto"/>
              <w:ind w:right="20"/>
              <w:rPr>
                <w:color w:val="00000A"/>
                <w:sz w:val="24"/>
                <w:szCs w:val="24"/>
              </w:rPr>
            </w:pPr>
            <w:r>
              <w:rPr>
                <w:color w:val="00000A"/>
                <w:sz w:val="24"/>
                <w:szCs w:val="24"/>
              </w:rPr>
              <w:t xml:space="preserve">3 </w:t>
            </w:r>
            <w:r>
              <w:rPr>
                <w:color w:val="00000A"/>
                <w:sz w:val="24"/>
                <w:szCs w:val="24"/>
                <w:lang w:val="en-US"/>
              </w:rPr>
              <w:t xml:space="preserve">D </w:t>
            </w:r>
            <w:r>
              <w:rPr>
                <w:color w:val="00000A"/>
                <w:sz w:val="24"/>
                <w:szCs w:val="24"/>
              </w:rPr>
              <w:t xml:space="preserve">принтер </w:t>
            </w:r>
          </w:p>
        </w:tc>
        <w:tc>
          <w:tcPr>
            <w:tcW w:w="2209" w:type="dxa"/>
          </w:tcPr>
          <w:p w:rsidR="00120006" w:rsidRDefault="00120006" w:rsidP="00120006">
            <w:pPr>
              <w:spacing w:line="239" w:lineRule="auto"/>
              <w:ind w:right="20"/>
              <w:rPr>
                <w:color w:val="00000A"/>
                <w:sz w:val="24"/>
                <w:szCs w:val="24"/>
              </w:rPr>
            </w:pPr>
            <w:r>
              <w:rPr>
                <w:color w:val="00000A"/>
                <w:sz w:val="24"/>
                <w:szCs w:val="24"/>
              </w:rPr>
              <w:t>Кабинет информатики</w:t>
            </w:r>
          </w:p>
        </w:tc>
        <w:tc>
          <w:tcPr>
            <w:tcW w:w="2209" w:type="dxa"/>
          </w:tcPr>
          <w:p w:rsidR="00120006" w:rsidRDefault="00120006" w:rsidP="00120006">
            <w:pPr>
              <w:spacing w:line="239" w:lineRule="auto"/>
              <w:ind w:right="20"/>
              <w:rPr>
                <w:color w:val="00000A"/>
                <w:sz w:val="24"/>
                <w:szCs w:val="24"/>
              </w:rPr>
            </w:pPr>
            <w:r>
              <w:rPr>
                <w:color w:val="00000A"/>
                <w:sz w:val="24"/>
                <w:szCs w:val="24"/>
              </w:rPr>
              <w:t>1</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Default="00120006" w:rsidP="00120006">
            <w:pPr>
              <w:spacing w:line="239" w:lineRule="auto"/>
              <w:ind w:right="20"/>
              <w:rPr>
                <w:color w:val="00000A"/>
                <w:sz w:val="24"/>
                <w:szCs w:val="24"/>
              </w:rPr>
            </w:pPr>
            <w:r>
              <w:rPr>
                <w:color w:val="00000A"/>
                <w:sz w:val="24"/>
                <w:szCs w:val="24"/>
              </w:rPr>
              <w:t xml:space="preserve">Стол для шахмат </w:t>
            </w:r>
          </w:p>
        </w:tc>
        <w:tc>
          <w:tcPr>
            <w:tcW w:w="2209" w:type="dxa"/>
          </w:tcPr>
          <w:p w:rsidR="00120006" w:rsidRDefault="00120006" w:rsidP="00120006">
            <w:pPr>
              <w:spacing w:line="239" w:lineRule="auto"/>
              <w:ind w:right="20"/>
              <w:rPr>
                <w:color w:val="00000A"/>
                <w:sz w:val="24"/>
                <w:szCs w:val="24"/>
              </w:rPr>
            </w:pPr>
            <w:r>
              <w:rPr>
                <w:color w:val="00000A"/>
                <w:sz w:val="24"/>
                <w:szCs w:val="24"/>
              </w:rPr>
              <w:t>Зона коворкинга</w:t>
            </w:r>
          </w:p>
        </w:tc>
        <w:tc>
          <w:tcPr>
            <w:tcW w:w="2209" w:type="dxa"/>
          </w:tcPr>
          <w:p w:rsidR="00120006" w:rsidRDefault="00120006" w:rsidP="00120006">
            <w:pPr>
              <w:spacing w:line="239" w:lineRule="auto"/>
              <w:ind w:right="20"/>
              <w:rPr>
                <w:color w:val="00000A"/>
                <w:sz w:val="24"/>
                <w:szCs w:val="24"/>
              </w:rPr>
            </w:pPr>
            <w:r>
              <w:rPr>
                <w:color w:val="00000A"/>
                <w:sz w:val="24"/>
                <w:szCs w:val="24"/>
              </w:rPr>
              <w:t>3</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Default="00120006" w:rsidP="00120006">
            <w:pPr>
              <w:spacing w:line="239" w:lineRule="auto"/>
              <w:ind w:right="20"/>
              <w:rPr>
                <w:color w:val="00000A"/>
                <w:sz w:val="24"/>
                <w:szCs w:val="24"/>
              </w:rPr>
            </w:pPr>
            <w:r>
              <w:rPr>
                <w:color w:val="00000A"/>
                <w:sz w:val="24"/>
                <w:szCs w:val="24"/>
              </w:rPr>
              <w:t xml:space="preserve">Стул для шахматной зоны </w:t>
            </w:r>
          </w:p>
        </w:tc>
        <w:tc>
          <w:tcPr>
            <w:tcW w:w="2209" w:type="dxa"/>
          </w:tcPr>
          <w:p w:rsidR="00120006" w:rsidRDefault="00120006" w:rsidP="00120006">
            <w:pPr>
              <w:spacing w:line="239" w:lineRule="auto"/>
              <w:ind w:right="20"/>
              <w:rPr>
                <w:color w:val="00000A"/>
                <w:sz w:val="24"/>
                <w:szCs w:val="24"/>
              </w:rPr>
            </w:pPr>
            <w:r>
              <w:rPr>
                <w:color w:val="00000A"/>
                <w:sz w:val="24"/>
                <w:szCs w:val="24"/>
              </w:rPr>
              <w:t>Зона коворкинга</w:t>
            </w:r>
          </w:p>
        </w:tc>
        <w:tc>
          <w:tcPr>
            <w:tcW w:w="2209" w:type="dxa"/>
          </w:tcPr>
          <w:p w:rsidR="00120006" w:rsidRDefault="00120006" w:rsidP="00120006">
            <w:pPr>
              <w:spacing w:line="239" w:lineRule="auto"/>
              <w:ind w:right="20"/>
              <w:rPr>
                <w:color w:val="00000A"/>
                <w:sz w:val="24"/>
                <w:szCs w:val="24"/>
              </w:rPr>
            </w:pPr>
            <w:r>
              <w:rPr>
                <w:color w:val="00000A"/>
                <w:sz w:val="24"/>
                <w:szCs w:val="24"/>
              </w:rPr>
              <w:t>6</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Default="00120006" w:rsidP="00120006">
            <w:pPr>
              <w:spacing w:line="239" w:lineRule="auto"/>
              <w:ind w:right="20"/>
              <w:rPr>
                <w:color w:val="00000A"/>
                <w:sz w:val="24"/>
                <w:szCs w:val="24"/>
              </w:rPr>
            </w:pPr>
            <w:r>
              <w:rPr>
                <w:color w:val="00000A"/>
                <w:sz w:val="24"/>
                <w:szCs w:val="24"/>
              </w:rPr>
              <w:t>Стол для проектной деятельности</w:t>
            </w:r>
          </w:p>
        </w:tc>
        <w:tc>
          <w:tcPr>
            <w:tcW w:w="2209" w:type="dxa"/>
          </w:tcPr>
          <w:p w:rsidR="00120006" w:rsidRDefault="00120006" w:rsidP="00120006">
            <w:pPr>
              <w:spacing w:line="239" w:lineRule="auto"/>
              <w:ind w:right="20"/>
              <w:rPr>
                <w:color w:val="00000A"/>
                <w:sz w:val="24"/>
                <w:szCs w:val="24"/>
              </w:rPr>
            </w:pPr>
            <w:r>
              <w:rPr>
                <w:color w:val="00000A"/>
                <w:sz w:val="24"/>
                <w:szCs w:val="24"/>
              </w:rPr>
              <w:t>Зона коворкинга</w:t>
            </w:r>
          </w:p>
        </w:tc>
        <w:tc>
          <w:tcPr>
            <w:tcW w:w="2209" w:type="dxa"/>
          </w:tcPr>
          <w:p w:rsidR="00120006" w:rsidRDefault="00120006" w:rsidP="00120006">
            <w:pPr>
              <w:spacing w:line="239" w:lineRule="auto"/>
              <w:ind w:right="20"/>
              <w:rPr>
                <w:color w:val="00000A"/>
                <w:sz w:val="24"/>
                <w:szCs w:val="24"/>
              </w:rPr>
            </w:pPr>
            <w:r>
              <w:rPr>
                <w:color w:val="00000A"/>
                <w:sz w:val="24"/>
                <w:szCs w:val="24"/>
              </w:rPr>
              <w:t>3</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Default="00120006" w:rsidP="00120006">
            <w:pPr>
              <w:spacing w:line="239" w:lineRule="auto"/>
              <w:ind w:right="20"/>
              <w:rPr>
                <w:color w:val="00000A"/>
                <w:sz w:val="24"/>
                <w:szCs w:val="24"/>
              </w:rPr>
            </w:pPr>
            <w:r>
              <w:rPr>
                <w:color w:val="00000A"/>
                <w:sz w:val="24"/>
                <w:szCs w:val="24"/>
              </w:rPr>
              <w:t xml:space="preserve">Стул для проектной деятельности </w:t>
            </w:r>
          </w:p>
        </w:tc>
        <w:tc>
          <w:tcPr>
            <w:tcW w:w="2209" w:type="dxa"/>
          </w:tcPr>
          <w:p w:rsidR="00120006" w:rsidRDefault="00120006" w:rsidP="00120006">
            <w:pPr>
              <w:spacing w:line="239" w:lineRule="auto"/>
              <w:ind w:right="20"/>
              <w:rPr>
                <w:color w:val="00000A"/>
                <w:sz w:val="24"/>
                <w:szCs w:val="24"/>
              </w:rPr>
            </w:pPr>
            <w:r>
              <w:rPr>
                <w:color w:val="00000A"/>
                <w:sz w:val="24"/>
                <w:szCs w:val="24"/>
              </w:rPr>
              <w:t>Зона коворкинга</w:t>
            </w:r>
          </w:p>
        </w:tc>
        <w:tc>
          <w:tcPr>
            <w:tcW w:w="2209" w:type="dxa"/>
          </w:tcPr>
          <w:p w:rsidR="00120006" w:rsidRDefault="00120006" w:rsidP="00120006">
            <w:pPr>
              <w:spacing w:line="239" w:lineRule="auto"/>
              <w:ind w:right="20"/>
              <w:rPr>
                <w:color w:val="00000A"/>
                <w:sz w:val="24"/>
                <w:szCs w:val="24"/>
              </w:rPr>
            </w:pPr>
            <w:r>
              <w:rPr>
                <w:color w:val="00000A"/>
                <w:sz w:val="24"/>
                <w:szCs w:val="24"/>
              </w:rPr>
              <w:t>6</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Default="00120006" w:rsidP="00120006">
            <w:pPr>
              <w:spacing w:line="239" w:lineRule="auto"/>
              <w:ind w:right="20"/>
              <w:rPr>
                <w:color w:val="00000A"/>
                <w:sz w:val="24"/>
                <w:szCs w:val="24"/>
              </w:rPr>
            </w:pPr>
            <w:r>
              <w:rPr>
                <w:color w:val="00000A"/>
                <w:sz w:val="24"/>
                <w:szCs w:val="24"/>
              </w:rPr>
              <w:t xml:space="preserve">Шлем виртуальной реальности </w:t>
            </w:r>
          </w:p>
        </w:tc>
        <w:tc>
          <w:tcPr>
            <w:tcW w:w="2209" w:type="dxa"/>
          </w:tcPr>
          <w:p w:rsidR="00120006" w:rsidRDefault="00120006" w:rsidP="00120006">
            <w:pPr>
              <w:spacing w:line="239" w:lineRule="auto"/>
              <w:ind w:right="20"/>
              <w:rPr>
                <w:color w:val="00000A"/>
                <w:sz w:val="24"/>
                <w:szCs w:val="24"/>
              </w:rPr>
            </w:pPr>
            <w:r>
              <w:rPr>
                <w:color w:val="00000A"/>
                <w:sz w:val="24"/>
                <w:szCs w:val="24"/>
              </w:rPr>
              <w:t>Кабинет информатики</w:t>
            </w:r>
          </w:p>
        </w:tc>
        <w:tc>
          <w:tcPr>
            <w:tcW w:w="2209" w:type="dxa"/>
          </w:tcPr>
          <w:p w:rsidR="00120006" w:rsidRDefault="00120006" w:rsidP="00120006">
            <w:pPr>
              <w:spacing w:line="239" w:lineRule="auto"/>
              <w:ind w:right="20"/>
              <w:rPr>
                <w:color w:val="00000A"/>
                <w:sz w:val="24"/>
                <w:szCs w:val="24"/>
              </w:rPr>
            </w:pPr>
            <w:r>
              <w:rPr>
                <w:color w:val="00000A"/>
                <w:sz w:val="24"/>
                <w:szCs w:val="24"/>
              </w:rPr>
              <w:t>1</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Default="00120006" w:rsidP="00120006">
            <w:pPr>
              <w:spacing w:line="239" w:lineRule="auto"/>
              <w:ind w:right="20"/>
              <w:rPr>
                <w:color w:val="00000A"/>
                <w:sz w:val="24"/>
                <w:szCs w:val="24"/>
              </w:rPr>
            </w:pPr>
            <w:r>
              <w:rPr>
                <w:color w:val="00000A"/>
                <w:sz w:val="24"/>
                <w:szCs w:val="24"/>
              </w:rPr>
              <w:t>Ноутбук виртуальной реальности</w:t>
            </w:r>
          </w:p>
        </w:tc>
        <w:tc>
          <w:tcPr>
            <w:tcW w:w="2209" w:type="dxa"/>
          </w:tcPr>
          <w:p w:rsidR="00120006" w:rsidRDefault="00120006" w:rsidP="00120006">
            <w:pPr>
              <w:spacing w:line="239" w:lineRule="auto"/>
              <w:ind w:right="20"/>
              <w:rPr>
                <w:color w:val="00000A"/>
                <w:sz w:val="24"/>
                <w:szCs w:val="24"/>
              </w:rPr>
            </w:pPr>
            <w:r>
              <w:rPr>
                <w:color w:val="00000A"/>
                <w:sz w:val="24"/>
                <w:szCs w:val="24"/>
              </w:rPr>
              <w:t>Кабинет информатики</w:t>
            </w:r>
          </w:p>
        </w:tc>
        <w:tc>
          <w:tcPr>
            <w:tcW w:w="2209" w:type="dxa"/>
          </w:tcPr>
          <w:p w:rsidR="00120006" w:rsidRDefault="00120006" w:rsidP="00120006">
            <w:pPr>
              <w:spacing w:line="239" w:lineRule="auto"/>
              <w:ind w:right="20"/>
              <w:rPr>
                <w:color w:val="00000A"/>
                <w:sz w:val="24"/>
                <w:szCs w:val="24"/>
              </w:rPr>
            </w:pPr>
            <w:r>
              <w:rPr>
                <w:color w:val="00000A"/>
                <w:sz w:val="24"/>
                <w:szCs w:val="24"/>
              </w:rPr>
              <w:t>1</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Default="00120006" w:rsidP="00120006">
            <w:pPr>
              <w:spacing w:line="239" w:lineRule="auto"/>
              <w:ind w:right="20"/>
              <w:rPr>
                <w:color w:val="00000A"/>
                <w:sz w:val="24"/>
                <w:szCs w:val="24"/>
              </w:rPr>
            </w:pPr>
            <w:r>
              <w:rPr>
                <w:color w:val="00000A"/>
                <w:sz w:val="24"/>
                <w:szCs w:val="24"/>
              </w:rPr>
              <w:t xml:space="preserve">Квадрокоптер </w:t>
            </w:r>
          </w:p>
        </w:tc>
        <w:tc>
          <w:tcPr>
            <w:tcW w:w="2209" w:type="dxa"/>
          </w:tcPr>
          <w:p w:rsidR="00120006" w:rsidRDefault="00120006" w:rsidP="00120006">
            <w:pPr>
              <w:spacing w:line="239" w:lineRule="auto"/>
              <w:ind w:right="20"/>
              <w:rPr>
                <w:color w:val="00000A"/>
                <w:sz w:val="24"/>
                <w:szCs w:val="24"/>
              </w:rPr>
            </w:pPr>
            <w:r>
              <w:rPr>
                <w:color w:val="00000A"/>
                <w:sz w:val="24"/>
                <w:szCs w:val="24"/>
              </w:rPr>
              <w:t>Кабинет информатики</w:t>
            </w:r>
          </w:p>
        </w:tc>
        <w:tc>
          <w:tcPr>
            <w:tcW w:w="2209" w:type="dxa"/>
          </w:tcPr>
          <w:p w:rsidR="00120006" w:rsidRDefault="00120006" w:rsidP="00120006">
            <w:pPr>
              <w:spacing w:line="239" w:lineRule="auto"/>
              <w:ind w:right="20"/>
              <w:rPr>
                <w:color w:val="00000A"/>
                <w:sz w:val="24"/>
                <w:szCs w:val="24"/>
              </w:rPr>
            </w:pPr>
            <w:r>
              <w:rPr>
                <w:color w:val="00000A"/>
                <w:sz w:val="24"/>
                <w:szCs w:val="24"/>
              </w:rPr>
              <w:t>3</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Pr="00120006" w:rsidRDefault="00120006" w:rsidP="00120006">
            <w:pPr>
              <w:spacing w:line="239" w:lineRule="auto"/>
              <w:ind w:right="20"/>
              <w:rPr>
                <w:color w:val="00000A"/>
                <w:sz w:val="24"/>
                <w:szCs w:val="24"/>
                <w:lang w:val="en-US"/>
              </w:rPr>
            </w:pPr>
            <w:r>
              <w:rPr>
                <w:color w:val="00000A"/>
                <w:sz w:val="24"/>
                <w:szCs w:val="24"/>
              </w:rPr>
              <w:t xml:space="preserve">Смартфон </w:t>
            </w:r>
            <w:r>
              <w:rPr>
                <w:color w:val="00000A"/>
                <w:sz w:val="24"/>
                <w:szCs w:val="24"/>
                <w:lang w:val="en-US"/>
              </w:rPr>
              <w:t xml:space="preserve">Samsung </w:t>
            </w:r>
          </w:p>
        </w:tc>
        <w:tc>
          <w:tcPr>
            <w:tcW w:w="2209" w:type="dxa"/>
          </w:tcPr>
          <w:p w:rsidR="00120006" w:rsidRDefault="00120006" w:rsidP="00120006">
            <w:pPr>
              <w:spacing w:line="239" w:lineRule="auto"/>
              <w:ind w:right="20"/>
              <w:rPr>
                <w:color w:val="00000A"/>
                <w:sz w:val="24"/>
                <w:szCs w:val="24"/>
              </w:rPr>
            </w:pPr>
            <w:r>
              <w:rPr>
                <w:color w:val="00000A"/>
                <w:sz w:val="24"/>
                <w:szCs w:val="24"/>
              </w:rPr>
              <w:t>Кабинет информатики</w:t>
            </w:r>
          </w:p>
        </w:tc>
        <w:tc>
          <w:tcPr>
            <w:tcW w:w="2209" w:type="dxa"/>
          </w:tcPr>
          <w:p w:rsidR="00120006" w:rsidRPr="00120006" w:rsidRDefault="00120006" w:rsidP="00120006">
            <w:pPr>
              <w:spacing w:line="239" w:lineRule="auto"/>
              <w:ind w:right="20"/>
              <w:rPr>
                <w:color w:val="00000A"/>
                <w:sz w:val="24"/>
                <w:szCs w:val="24"/>
                <w:lang w:val="en-US"/>
              </w:rPr>
            </w:pPr>
            <w:r>
              <w:rPr>
                <w:color w:val="00000A"/>
                <w:sz w:val="24"/>
                <w:szCs w:val="24"/>
                <w:lang w:val="en-US"/>
              </w:rPr>
              <w:t>1</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Pr="00120006" w:rsidRDefault="00120006" w:rsidP="00120006">
            <w:pPr>
              <w:spacing w:line="239" w:lineRule="auto"/>
              <w:ind w:right="20"/>
              <w:rPr>
                <w:color w:val="00000A"/>
                <w:sz w:val="24"/>
                <w:szCs w:val="24"/>
              </w:rPr>
            </w:pPr>
            <w:r>
              <w:rPr>
                <w:color w:val="00000A"/>
                <w:sz w:val="24"/>
                <w:szCs w:val="24"/>
              </w:rPr>
              <w:t xml:space="preserve">Практическое пособие </w:t>
            </w:r>
          </w:p>
        </w:tc>
        <w:tc>
          <w:tcPr>
            <w:tcW w:w="2209" w:type="dxa"/>
          </w:tcPr>
          <w:p w:rsidR="00120006" w:rsidRDefault="00120006" w:rsidP="00120006">
            <w:pPr>
              <w:spacing w:line="239" w:lineRule="auto"/>
              <w:ind w:right="20"/>
              <w:rPr>
                <w:color w:val="00000A"/>
                <w:sz w:val="24"/>
                <w:szCs w:val="24"/>
              </w:rPr>
            </w:pPr>
            <w:r>
              <w:rPr>
                <w:color w:val="00000A"/>
                <w:sz w:val="24"/>
                <w:szCs w:val="24"/>
              </w:rPr>
              <w:t>Кабинет технологии</w:t>
            </w:r>
          </w:p>
        </w:tc>
        <w:tc>
          <w:tcPr>
            <w:tcW w:w="2209" w:type="dxa"/>
          </w:tcPr>
          <w:p w:rsidR="00120006" w:rsidRPr="00120006" w:rsidRDefault="00120006" w:rsidP="00120006">
            <w:pPr>
              <w:spacing w:line="239" w:lineRule="auto"/>
              <w:ind w:right="20"/>
              <w:rPr>
                <w:color w:val="00000A"/>
                <w:sz w:val="24"/>
                <w:szCs w:val="24"/>
              </w:rPr>
            </w:pPr>
            <w:r>
              <w:rPr>
                <w:color w:val="00000A"/>
                <w:sz w:val="24"/>
                <w:szCs w:val="24"/>
              </w:rPr>
              <w:t>3</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Default="00120006" w:rsidP="00120006">
            <w:pPr>
              <w:spacing w:line="239" w:lineRule="auto"/>
              <w:ind w:right="20"/>
              <w:rPr>
                <w:color w:val="00000A"/>
                <w:sz w:val="24"/>
                <w:szCs w:val="24"/>
              </w:rPr>
            </w:pPr>
            <w:r>
              <w:rPr>
                <w:color w:val="00000A"/>
                <w:sz w:val="24"/>
                <w:szCs w:val="24"/>
              </w:rPr>
              <w:t xml:space="preserve">МФУ </w:t>
            </w:r>
          </w:p>
        </w:tc>
        <w:tc>
          <w:tcPr>
            <w:tcW w:w="2209" w:type="dxa"/>
          </w:tcPr>
          <w:p w:rsidR="00120006" w:rsidRDefault="00120006" w:rsidP="00120006">
            <w:pPr>
              <w:spacing w:line="239" w:lineRule="auto"/>
              <w:ind w:right="20"/>
              <w:rPr>
                <w:color w:val="00000A"/>
                <w:sz w:val="24"/>
                <w:szCs w:val="24"/>
              </w:rPr>
            </w:pPr>
            <w:r>
              <w:rPr>
                <w:color w:val="00000A"/>
                <w:sz w:val="24"/>
                <w:szCs w:val="24"/>
              </w:rPr>
              <w:t>Кабинет информатики</w:t>
            </w:r>
          </w:p>
        </w:tc>
        <w:tc>
          <w:tcPr>
            <w:tcW w:w="2209" w:type="dxa"/>
          </w:tcPr>
          <w:p w:rsidR="00120006" w:rsidRPr="00120006" w:rsidRDefault="00120006" w:rsidP="00120006">
            <w:pPr>
              <w:spacing w:line="239" w:lineRule="auto"/>
              <w:ind w:right="20"/>
              <w:rPr>
                <w:color w:val="00000A"/>
                <w:sz w:val="24"/>
                <w:szCs w:val="24"/>
              </w:rPr>
            </w:pPr>
            <w:r>
              <w:rPr>
                <w:color w:val="00000A"/>
                <w:sz w:val="24"/>
                <w:szCs w:val="24"/>
              </w:rPr>
              <w:t>1</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Default="00120006" w:rsidP="00120006">
            <w:pPr>
              <w:spacing w:line="239" w:lineRule="auto"/>
              <w:ind w:right="20"/>
              <w:rPr>
                <w:color w:val="00000A"/>
                <w:sz w:val="24"/>
                <w:szCs w:val="24"/>
              </w:rPr>
            </w:pPr>
            <w:r>
              <w:rPr>
                <w:color w:val="00000A"/>
                <w:sz w:val="24"/>
                <w:szCs w:val="24"/>
              </w:rPr>
              <w:t xml:space="preserve">Ноутбуки </w:t>
            </w:r>
          </w:p>
        </w:tc>
        <w:tc>
          <w:tcPr>
            <w:tcW w:w="2209" w:type="dxa"/>
          </w:tcPr>
          <w:p w:rsidR="00120006" w:rsidRDefault="00120006" w:rsidP="00120006">
            <w:pPr>
              <w:spacing w:line="239" w:lineRule="auto"/>
              <w:ind w:right="20"/>
              <w:rPr>
                <w:color w:val="00000A"/>
                <w:sz w:val="24"/>
                <w:szCs w:val="24"/>
              </w:rPr>
            </w:pPr>
            <w:r>
              <w:rPr>
                <w:color w:val="00000A"/>
                <w:sz w:val="24"/>
                <w:szCs w:val="24"/>
              </w:rPr>
              <w:t>Кабинет информатики</w:t>
            </w:r>
          </w:p>
        </w:tc>
        <w:tc>
          <w:tcPr>
            <w:tcW w:w="2209" w:type="dxa"/>
          </w:tcPr>
          <w:p w:rsidR="00120006" w:rsidRPr="00120006" w:rsidRDefault="00120006" w:rsidP="00120006">
            <w:pPr>
              <w:spacing w:line="239" w:lineRule="auto"/>
              <w:ind w:right="20"/>
              <w:rPr>
                <w:color w:val="00000A"/>
                <w:sz w:val="24"/>
                <w:szCs w:val="24"/>
              </w:rPr>
            </w:pPr>
            <w:r>
              <w:rPr>
                <w:color w:val="00000A"/>
                <w:sz w:val="24"/>
                <w:szCs w:val="24"/>
              </w:rPr>
              <w:t>10</w:t>
            </w:r>
          </w:p>
        </w:tc>
      </w:tr>
      <w:tr w:rsidR="00120006" w:rsidTr="00A60724">
        <w:tc>
          <w:tcPr>
            <w:tcW w:w="988" w:type="dxa"/>
          </w:tcPr>
          <w:p w:rsidR="00120006" w:rsidRPr="00A306B0" w:rsidRDefault="00120006" w:rsidP="00120006">
            <w:pPr>
              <w:pStyle w:val="a6"/>
              <w:numPr>
                <w:ilvl w:val="0"/>
                <w:numId w:val="214"/>
              </w:numPr>
              <w:spacing w:after="0" w:line="239" w:lineRule="auto"/>
              <w:ind w:right="20"/>
              <w:rPr>
                <w:rFonts w:eastAsia="Times New Roman"/>
                <w:color w:val="00000A"/>
                <w:sz w:val="24"/>
                <w:szCs w:val="24"/>
              </w:rPr>
            </w:pPr>
          </w:p>
        </w:tc>
        <w:tc>
          <w:tcPr>
            <w:tcW w:w="3461" w:type="dxa"/>
          </w:tcPr>
          <w:p w:rsidR="00120006" w:rsidRDefault="00120006" w:rsidP="00120006">
            <w:pPr>
              <w:spacing w:line="239" w:lineRule="auto"/>
              <w:ind w:right="20"/>
              <w:rPr>
                <w:color w:val="00000A"/>
                <w:sz w:val="24"/>
                <w:szCs w:val="24"/>
              </w:rPr>
            </w:pPr>
            <w:r>
              <w:rPr>
                <w:color w:val="00000A"/>
                <w:sz w:val="24"/>
                <w:szCs w:val="24"/>
              </w:rPr>
              <w:t xml:space="preserve">Фотоаппарат с объективом </w:t>
            </w:r>
          </w:p>
        </w:tc>
        <w:tc>
          <w:tcPr>
            <w:tcW w:w="2209" w:type="dxa"/>
          </w:tcPr>
          <w:p w:rsidR="00120006" w:rsidRDefault="00120006" w:rsidP="00120006">
            <w:pPr>
              <w:spacing w:line="239" w:lineRule="auto"/>
              <w:ind w:right="20"/>
              <w:rPr>
                <w:color w:val="00000A"/>
                <w:sz w:val="24"/>
                <w:szCs w:val="24"/>
              </w:rPr>
            </w:pPr>
            <w:r>
              <w:rPr>
                <w:color w:val="00000A"/>
                <w:sz w:val="24"/>
                <w:szCs w:val="24"/>
              </w:rPr>
              <w:t>Зона коворкинга</w:t>
            </w:r>
          </w:p>
        </w:tc>
        <w:tc>
          <w:tcPr>
            <w:tcW w:w="2209" w:type="dxa"/>
          </w:tcPr>
          <w:p w:rsidR="00120006" w:rsidRPr="00120006" w:rsidRDefault="00120006" w:rsidP="00120006">
            <w:pPr>
              <w:spacing w:line="239" w:lineRule="auto"/>
              <w:ind w:right="20"/>
              <w:rPr>
                <w:color w:val="00000A"/>
                <w:sz w:val="24"/>
                <w:szCs w:val="24"/>
              </w:rPr>
            </w:pPr>
            <w:r>
              <w:rPr>
                <w:color w:val="00000A"/>
                <w:sz w:val="24"/>
                <w:szCs w:val="24"/>
              </w:rPr>
              <w:t>1</w:t>
            </w:r>
          </w:p>
        </w:tc>
      </w:tr>
      <w:tr w:rsidR="003F486A" w:rsidTr="00A60724">
        <w:tc>
          <w:tcPr>
            <w:tcW w:w="988" w:type="dxa"/>
          </w:tcPr>
          <w:p w:rsidR="003F486A" w:rsidRPr="00A306B0" w:rsidRDefault="003F486A" w:rsidP="003F486A">
            <w:pPr>
              <w:pStyle w:val="a6"/>
              <w:numPr>
                <w:ilvl w:val="0"/>
                <w:numId w:val="214"/>
              </w:numPr>
              <w:spacing w:after="0" w:line="239" w:lineRule="auto"/>
              <w:ind w:right="20"/>
              <w:rPr>
                <w:rFonts w:eastAsia="Times New Roman"/>
                <w:color w:val="00000A"/>
                <w:sz w:val="24"/>
                <w:szCs w:val="24"/>
              </w:rPr>
            </w:pPr>
          </w:p>
        </w:tc>
        <w:tc>
          <w:tcPr>
            <w:tcW w:w="3461" w:type="dxa"/>
          </w:tcPr>
          <w:p w:rsidR="003F486A" w:rsidRPr="00120006" w:rsidRDefault="003F486A" w:rsidP="003F486A">
            <w:pPr>
              <w:spacing w:line="239" w:lineRule="auto"/>
              <w:ind w:right="20"/>
              <w:rPr>
                <w:color w:val="00000A"/>
                <w:sz w:val="24"/>
                <w:szCs w:val="24"/>
                <w:lang w:val="en-US"/>
              </w:rPr>
            </w:pPr>
            <w:r>
              <w:rPr>
                <w:color w:val="00000A"/>
                <w:sz w:val="24"/>
                <w:szCs w:val="24"/>
              </w:rPr>
              <w:t xml:space="preserve">Электролобзик </w:t>
            </w:r>
            <w:r>
              <w:rPr>
                <w:color w:val="00000A"/>
                <w:sz w:val="24"/>
                <w:szCs w:val="24"/>
                <w:lang w:val="en-US"/>
              </w:rPr>
              <w:t>LE – 60 - oasis</w:t>
            </w:r>
          </w:p>
        </w:tc>
        <w:tc>
          <w:tcPr>
            <w:tcW w:w="2209" w:type="dxa"/>
          </w:tcPr>
          <w:p w:rsidR="003F486A" w:rsidRDefault="003F486A" w:rsidP="003F486A">
            <w:r w:rsidRPr="00C83F73">
              <w:rPr>
                <w:color w:val="00000A"/>
                <w:sz w:val="24"/>
                <w:szCs w:val="24"/>
              </w:rPr>
              <w:t>Кабинет технологии</w:t>
            </w:r>
          </w:p>
        </w:tc>
        <w:tc>
          <w:tcPr>
            <w:tcW w:w="2209" w:type="dxa"/>
          </w:tcPr>
          <w:p w:rsidR="003F486A" w:rsidRDefault="003F486A" w:rsidP="003F486A">
            <w:pPr>
              <w:spacing w:line="239" w:lineRule="auto"/>
              <w:ind w:right="20"/>
              <w:rPr>
                <w:color w:val="00000A"/>
                <w:sz w:val="24"/>
                <w:szCs w:val="24"/>
                <w:lang w:val="en-US"/>
              </w:rPr>
            </w:pPr>
            <w:r>
              <w:rPr>
                <w:color w:val="00000A"/>
                <w:sz w:val="24"/>
                <w:szCs w:val="24"/>
                <w:lang w:val="en-US"/>
              </w:rPr>
              <w:t>2</w:t>
            </w:r>
          </w:p>
        </w:tc>
      </w:tr>
      <w:tr w:rsidR="003F486A" w:rsidTr="00A60724">
        <w:tc>
          <w:tcPr>
            <w:tcW w:w="988" w:type="dxa"/>
          </w:tcPr>
          <w:p w:rsidR="003F486A" w:rsidRPr="00A306B0" w:rsidRDefault="003F486A" w:rsidP="003F486A">
            <w:pPr>
              <w:pStyle w:val="a6"/>
              <w:numPr>
                <w:ilvl w:val="0"/>
                <w:numId w:val="214"/>
              </w:numPr>
              <w:spacing w:after="0" w:line="239" w:lineRule="auto"/>
              <w:ind w:right="20"/>
              <w:rPr>
                <w:rFonts w:eastAsia="Times New Roman"/>
                <w:color w:val="00000A"/>
                <w:sz w:val="24"/>
                <w:szCs w:val="24"/>
              </w:rPr>
            </w:pPr>
          </w:p>
        </w:tc>
        <w:tc>
          <w:tcPr>
            <w:tcW w:w="3461" w:type="dxa"/>
          </w:tcPr>
          <w:p w:rsidR="003F486A" w:rsidRPr="00120006" w:rsidRDefault="003F486A" w:rsidP="003F486A">
            <w:pPr>
              <w:spacing w:line="239" w:lineRule="auto"/>
              <w:ind w:right="20"/>
              <w:rPr>
                <w:color w:val="00000A"/>
                <w:sz w:val="24"/>
                <w:szCs w:val="24"/>
              </w:rPr>
            </w:pPr>
            <w:r>
              <w:rPr>
                <w:color w:val="00000A"/>
                <w:sz w:val="24"/>
                <w:szCs w:val="24"/>
              </w:rPr>
              <w:t xml:space="preserve">Набор бит 25 мм – 4 шт, 50 мм – 1 шт </w:t>
            </w:r>
          </w:p>
        </w:tc>
        <w:tc>
          <w:tcPr>
            <w:tcW w:w="2209" w:type="dxa"/>
          </w:tcPr>
          <w:p w:rsidR="003F486A" w:rsidRDefault="003F486A" w:rsidP="003F486A">
            <w:r w:rsidRPr="00C83F73">
              <w:rPr>
                <w:color w:val="00000A"/>
                <w:sz w:val="24"/>
                <w:szCs w:val="24"/>
              </w:rPr>
              <w:t>Кабинет технологии</w:t>
            </w:r>
          </w:p>
        </w:tc>
        <w:tc>
          <w:tcPr>
            <w:tcW w:w="2209" w:type="dxa"/>
          </w:tcPr>
          <w:p w:rsidR="003F486A" w:rsidRPr="00120006" w:rsidRDefault="003F486A" w:rsidP="003F486A">
            <w:pPr>
              <w:spacing w:line="239" w:lineRule="auto"/>
              <w:ind w:right="20"/>
              <w:rPr>
                <w:color w:val="00000A"/>
                <w:sz w:val="24"/>
                <w:szCs w:val="24"/>
              </w:rPr>
            </w:pPr>
            <w:r>
              <w:rPr>
                <w:color w:val="00000A"/>
                <w:sz w:val="24"/>
                <w:szCs w:val="24"/>
              </w:rPr>
              <w:t>5</w:t>
            </w:r>
          </w:p>
        </w:tc>
      </w:tr>
      <w:tr w:rsidR="003F486A" w:rsidTr="00A60724">
        <w:tc>
          <w:tcPr>
            <w:tcW w:w="988" w:type="dxa"/>
          </w:tcPr>
          <w:p w:rsidR="003F486A" w:rsidRPr="00A306B0" w:rsidRDefault="003F486A" w:rsidP="003F486A">
            <w:pPr>
              <w:pStyle w:val="a6"/>
              <w:numPr>
                <w:ilvl w:val="0"/>
                <w:numId w:val="214"/>
              </w:numPr>
              <w:spacing w:after="0" w:line="239" w:lineRule="auto"/>
              <w:ind w:right="20"/>
              <w:rPr>
                <w:rFonts w:eastAsia="Times New Roman"/>
                <w:color w:val="00000A"/>
                <w:sz w:val="24"/>
                <w:szCs w:val="24"/>
              </w:rPr>
            </w:pPr>
          </w:p>
        </w:tc>
        <w:tc>
          <w:tcPr>
            <w:tcW w:w="3461" w:type="dxa"/>
          </w:tcPr>
          <w:p w:rsidR="003F486A" w:rsidRDefault="003F486A" w:rsidP="003F486A">
            <w:pPr>
              <w:spacing w:line="239" w:lineRule="auto"/>
              <w:ind w:right="20"/>
              <w:rPr>
                <w:color w:val="00000A"/>
                <w:sz w:val="24"/>
                <w:szCs w:val="24"/>
              </w:rPr>
            </w:pPr>
            <w:r>
              <w:rPr>
                <w:color w:val="00000A"/>
                <w:sz w:val="24"/>
                <w:szCs w:val="24"/>
              </w:rPr>
              <w:t xml:space="preserve">Набор сверел по металлу (1уп) </w:t>
            </w:r>
          </w:p>
        </w:tc>
        <w:tc>
          <w:tcPr>
            <w:tcW w:w="2209" w:type="dxa"/>
          </w:tcPr>
          <w:p w:rsidR="003F486A" w:rsidRDefault="003F486A" w:rsidP="003F486A">
            <w:r w:rsidRPr="00C83F73">
              <w:rPr>
                <w:color w:val="00000A"/>
                <w:sz w:val="24"/>
                <w:szCs w:val="24"/>
              </w:rPr>
              <w:t>Кабинет технологии</w:t>
            </w:r>
          </w:p>
        </w:tc>
        <w:tc>
          <w:tcPr>
            <w:tcW w:w="2209" w:type="dxa"/>
          </w:tcPr>
          <w:p w:rsidR="003F486A" w:rsidRDefault="003F486A" w:rsidP="003F486A">
            <w:pPr>
              <w:spacing w:line="239" w:lineRule="auto"/>
              <w:ind w:right="20"/>
              <w:rPr>
                <w:color w:val="00000A"/>
                <w:sz w:val="24"/>
                <w:szCs w:val="24"/>
              </w:rPr>
            </w:pPr>
            <w:r>
              <w:rPr>
                <w:color w:val="00000A"/>
                <w:sz w:val="24"/>
                <w:szCs w:val="24"/>
              </w:rPr>
              <w:t>5</w:t>
            </w:r>
          </w:p>
        </w:tc>
      </w:tr>
      <w:tr w:rsidR="003F486A" w:rsidTr="00A60724">
        <w:tc>
          <w:tcPr>
            <w:tcW w:w="988" w:type="dxa"/>
          </w:tcPr>
          <w:p w:rsidR="003F486A" w:rsidRPr="00A306B0" w:rsidRDefault="003F486A" w:rsidP="003F486A">
            <w:pPr>
              <w:pStyle w:val="a6"/>
              <w:numPr>
                <w:ilvl w:val="0"/>
                <w:numId w:val="214"/>
              </w:numPr>
              <w:spacing w:after="0" w:line="239" w:lineRule="auto"/>
              <w:ind w:right="20"/>
              <w:rPr>
                <w:rFonts w:eastAsia="Times New Roman"/>
                <w:color w:val="00000A"/>
                <w:sz w:val="24"/>
                <w:szCs w:val="24"/>
              </w:rPr>
            </w:pPr>
          </w:p>
        </w:tc>
        <w:tc>
          <w:tcPr>
            <w:tcW w:w="3461" w:type="dxa"/>
          </w:tcPr>
          <w:p w:rsidR="003F486A" w:rsidRDefault="003F486A" w:rsidP="003F486A">
            <w:pPr>
              <w:spacing w:line="239" w:lineRule="auto"/>
              <w:ind w:right="20"/>
              <w:rPr>
                <w:color w:val="00000A"/>
                <w:sz w:val="24"/>
                <w:szCs w:val="24"/>
              </w:rPr>
            </w:pPr>
            <w:r>
              <w:rPr>
                <w:color w:val="00000A"/>
                <w:sz w:val="24"/>
                <w:szCs w:val="24"/>
              </w:rPr>
              <w:t xml:space="preserve">Набор сверел по металлу (1уп) </w:t>
            </w:r>
          </w:p>
        </w:tc>
        <w:tc>
          <w:tcPr>
            <w:tcW w:w="2209" w:type="dxa"/>
          </w:tcPr>
          <w:p w:rsidR="003F486A" w:rsidRDefault="003F486A" w:rsidP="003F486A">
            <w:r w:rsidRPr="00C83F73">
              <w:rPr>
                <w:color w:val="00000A"/>
                <w:sz w:val="24"/>
                <w:szCs w:val="24"/>
              </w:rPr>
              <w:t>Кабинет технологии</w:t>
            </w:r>
          </w:p>
        </w:tc>
        <w:tc>
          <w:tcPr>
            <w:tcW w:w="2209" w:type="dxa"/>
          </w:tcPr>
          <w:p w:rsidR="003F486A" w:rsidRDefault="003F486A" w:rsidP="003F486A">
            <w:pPr>
              <w:spacing w:line="239" w:lineRule="auto"/>
              <w:ind w:right="20"/>
              <w:rPr>
                <w:color w:val="00000A"/>
                <w:sz w:val="24"/>
                <w:szCs w:val="24"/>
              </w:rPr>
            </w:pPr>
            <w:r>
              <w:rPr>
                <w:color w:val="00000A"/>
                <w:sz w:val="24"/>
                <w:szCs w:val="24"/>
              </w:rPr>
              <w:t>8</w:t>
            </w:r>
          </w:p>
        </w:tc>
      </w:tr>
      <w:tr w:rsidR="003F486A" w:rsidTr="00A60724">
        <w:tc>
          <w:tcPr>
            <w:tcW w:w="988" w:type="dxa"/>
          </w:tcPr>
          <w:p w:rsidR="003F486A" w:rsidRPr="00A306B0" w:rsidRDefault="003F486A" w:rsidP="003F486A">
            <w:pPr>
              <w:pStyle w:val="a6"/>
              <w:numPr>
                <w:ilvl w:val="0"/>
                <w:numId w:val="214"/>
              </w:numPr>
              <w:spacing w:after="0" w:line="239" w:lineRule="auto"/>
              <w:ind w:right="20"/>
              <w:rPr>
                <w:rFonts w:eastAsia="Times New Roman"/>
                <w:color w:val="00000A"/>
                <w:sz w:val="24"/>
                <w:szCs w:val="24"/>
              </w:rPr>
            </w:pPr>
          </w:p>
        </w:tc>
        <w:tc>
          <w:tcPr>
            <w:tcW w:w="3461" w:type="dxa"/>
          </w:tcPr>
          <w:p w:rsidR="003F486A" w:rsidRDefault="003F486A" w:rsidP="003F486A">
            <w:pPr>
              <w:spacing w:line="239" w:lineRule="auto"/>
              <w:ind w:right="20"/>
              <w:rPr>
                <w:color w:val="00000A"/>
                <w:sz w:val="24"/>
                <w:szCs w:val="24"/>
              </w:rPr>
            </w:pPr>
            <w:r>
              <w:rPr>
                <w:color w:val="00000A"/>
                <w:sz w:val="24"/>
                <w:szCs w:val="24"/>
              </w:rPr>
              <w:t xml:space="preserve">Набор пилок по дереву и металлу </w:t>
            </w:r>
          </w:p>
        </w:tc>
        <w:tc>
          <w:tcPr>
            <w:tcW w:w="2209" w:type="dxa"/>
          </w:tcPr>
          <w:p w:rsidR="003F486A" w:rsidRDefault="003F486A" w:rsidP="003F486A">
            <w:r w:rsidRPr="00C83F73">
              <w:rPr>
                <w:color w:val="00000A"/>
                <w:sz w:val="24"/>
                <w:szCs w:val="24"/>
              </w:rPr>
              <w:t>Кабинет технологии</w:t>
            </w:r>
          </w:p>
        </w:tc>
        <w:tc>
          <w:tcPr>
            <w:tcW w:w="2209" w:type="dxa"/>
          </w:tcPr>
          <w:p w:rsidR="003F486A" w:rsidRDefault="003F486A" w:rsidP="003F486A">
            <w:pPr>
              <w:spacing w:line="239" w:lineRule="auto"/>
              <w:ind w:right="20"/>
              <w:rPr>
                <w:color w:val="00000A"/>
                <w:sz w:val="24"/>
                <w:szCs w:val="24"/>
              </w:rPr>
            </w:pPr>
            <w:r>
              <w:rPr>
                <w:color w:val="00000A"/>
                <w:sz w:val="24"/>
                <w:szCs w:val="24"/>
              </w:rPr>
              <w:t xml:space="preserve">2 </w:t>
            </w:r>
          </w:p>
        </w:tc>
      </w:tr>
      <w:tr w:rsidR="003F486A" w:rsidTr="00A60724">
        <w:tc>
          <w:tcPr>
            <w:tcW w:w="988" w:type="dxa"/>
          </w:tcPr>
          <w:p w:rsidR="003F486A" w:rsidRPr="00A306B0" w:rsidRDefault="003F486A" w:rsidP="003F486A">
            <w:pPr>
              <w:pStyle w:val="a6"/>
              <w:numPr>
                <w:ilvl w:val="0"/>
                <w:numId w:val="214"/>
              </w:numPr>
              <w:spacing w:after="0" w:line="239" w:lineRule="auto"/>
              <w:ind w:right="20"/>
              <w:rPr>
                <w:rFonts w:eastAsia="Times New Roman"/>
                <w:color w:val="00000A"/>
                <w:sz w:val="24"/>
                <w:szCs w:val="24"/>
              </w:rPr>
            </w:pPr>
          </w:p>
        </w:tc>
        <w:tc>
          <w:tcPr>
            <w:tcW w:w="3461" w:type="dxa"/>
          </w:tcPr>
          <w:p w:rsidR="003F486A" w:rsidRDefault="003F486A" w:rsidP="003F486A">
            <w:pPr>
              <w:spacing w:line="239" w:lineRule="auto"/>
              <w:ind w:right="20"/>
              <w:rPr>
                <w:color w:val="00000A"/>
                <w:sz w:val="24"/>
                <w:szCs w:val="24"/>
              </w:rPr>
            </w:pPr>
            <w:r>
              <w:rPr>
                <w:color w:val="00000A"/>
                <w:sz w:val="24"/>
                <w:szCs w:val="24"/>
              </w:rPr>
              <w:t xml:space="preserve">Пилка для ручного лобзика </w:t>
            </w:r>
          </w:p>
        </w:tc>
        <w:tc>
          <w:tcPr>
            <w:tcW w:w="2209" w:type="dxa"/>
          </w:tcPr>
          <w:p w:rsidR="003F486A" w:rsidRDefault="003F486A" w:rsidP="003F486A">
            <w:r w:rsidRPr="00C83F73">
              <w:rPr>
                <w:color w:val="00000A"/>
                <w:sz w:val="24"/>
                <w:szCs w:val="24"/>
              </w:rPr>
              <w:t>Кабинет технологии</w:t>
            </w:r>
          </w:p>
        </w:tc>
        <w:tc>
          <w:tcPr>
            <w:tcW w:w="2209" w:type="dxa"/>
          </w:tcPr>
          <w:p w:rsidR="003F486A" w:rsidRDefault="003F486A" w:rsidP="003F486A">
            <w:pPr>
              <w:spacing w:line="239" w:lineRule="auto"/>
              <w:ind w:right="20"/>
              <w:rPr>
                <w:color w:val="00000A"/>
                <w:sz w:val="24"/>
                <w:szCs w:val="24"/>
              </w:rPr>
            </w:pPr>
            <w:r>
              <w:rPr>
                <w:color w:val="00000A"/>
                <w:sz w:val="24"/>
                <w:szCs w:val="24"/>
              </w:rPr>
              <w:t xml:space="preserve">5 </w:t>
            </w:r>
          </w:p>
        </w:tc>
      </w:tr>
      <w:tr w:rsidR="003F486A" w:rsidTr="00A60724">
        <w:tc>
          <w:tcPr>
            <w:tcW w:w="988" w:type="dxa"/>
          </w:tcPr>
          <w:p w:rsidR="003F486A" w:rsidRPr="00A306B0" w:rsidRDefault="003F486A" w:rsidP="003F486A">
            <w:pPr>
              <w:pStyle w:val="a6"/>
              <w:numPr>
                <w:ilvl w:val="0"/>
                <w:numId w:val="214"/>
              </w:numPr>
              <w:spacing w:after="0" w:line="239" w:lineRule="auto"/>
              <w:ind w:right="20"/>
              <w:rPr>
                <w:rFonts w:eastAsia="Times New Roman"/>
                <w:color w:val="00000A"/>
                <w:sz w:val="24"/>
                <w:szCs w:val="24"/>
              </w:rPr>
            </w:pPr>
          </w:p>
        </w:tc>
        <w:tc>
          <w:tcPr>
            <w:tcW w:w="3461" w:type="dxa"/>
          </w:tcPr>
          <w:p w:rsidR="003F486A" w:rsidRDefault="003F486A" w:rsidP="003F486A">
            <w:pPr>
              <w:spacing w:line="239" w:lineRule="auto"/>
              <w:ind w:right="20"/>
              <w:rPr>
                <w:color w:val="00000A"/>
                <w:sz w:val="24"/>
                <w:szCs w:val="24"/>
              </w:rPr>
            </w:pPr>
            <w:r>
              <w:rPr>
                <w:color w:val="00000A"/>
                <w:sz w:val="24"/>
                <w:szCs w:val="24"/>
              </w:rPr>
              <w:t xml:space="preserve">Нож стрительный </w:t>
            </w:r>
          </w:p>
        </w:tc>
        <w:tc>
          <w:tcPr>
            <w:tcW w:w="2209" w:type="dxa"/>
          </w:tcPr>
          <w:p w:rsidR="003F486A" w:rsidRDefault="003F486A" w:rsidP="003F486A">
            <w:r w:rsidRPr="00C83F73">
              <w:rPr>
                <w:color w:val="00000A"/>
                <w:sz w:val="24"/>
                <w:szCs w:val="24"/>
              </w:rPr>
              <w:t>Кабинет технологии</w:t>
            </w:r>
          </w:p>
        </w:tc>
        <w:tc>
          <w:tcPr>
            <w:tcW w:w="2209" w:type="dxa"/>
          </w:tcPr>
          <w:p w:rsidR="003F486A" w:rsidRDefault="003F486A" w:rsidP="003F486A">
            <w:pPr>
              <w:spacing w:line="239" w:lineRule="auto"/>
              <w:ind w:right="20"/>
              <w:rPr>
                <w:color w:val="00000A"/>
                <w:sz w:val="24"/>
                <w:szCs w:val="24"/>
              </w:rPr>
            </w:pPr>
            <w:r>
              <w:rPr>
                <w:color w:val="00000A"/>
                <w:sz w:val="24"/>
                <w:szCs w:val="24"/>
              </w:rPr>
              <w:t xml:space="preserve">5 </w:t>
            </w:r>
          </w:p>
        </w:tc>
      </w:tr>
      <w:tr w:rsidR="003F486A" w:rsidTr="00A60724">
        <w:tc>
          <w:tcPr>
            <w:tcW w:w="988" w:type="dxa"/>
          </w:tcPr>
          <w:p w:rsidR="003F486A" w:rsidRPr="00A306B0" w:rsidRDefault="003F486A" w:rsidP="003F486A">
            <w:pPr>
              <w:pStyle w:val="a6"/>
              <w:numPr>
                <w:ilvl w:val="0"/>
                <w:numId w:val="214"/>
              </w:numPr>
              <w:spacing w:after="0" w:line="239" w:lineRule="auto"/>
              <w:ind w:right="20"/>
              <w:rPr>
                <w:rFonts w:eastAsia="Times New Roman"/>
                <w:color w:val="00000A"/>
                <w:sz w:val="24"/>
                <w:szCs w:val="24"/>
              </w:rPr>
            </w:pPr>
          </w:p>
        </w:tc>
        <w:tc>
          <w:tcPr>
            <w:tcW w:w="3461" w:type="dxa"/>
          </w:tcPr>
          <w:p w:rsidR="003F486A" w:rsidRDefault="003F486A" w:rsidP="003F486A">
            <w:pPr>
              <w:spacing w:line="239" w:lineRule="auto"/>
              <w:ind w:right="20"/>
              <w:rPr>
                <w:color w:val="00000A"/>
                <w:sz w:val="24"/>
                <w:szCs w:val="24"/>
              </w:rPr>
            </w:pPr>
            <w:r>
              <w:rPr>
                <w:color w:val="00000A"/>
                <w:sz w:val="24"/>
                <w:szCs w:val="24"/>
              </w:rPr>
              <w:t xml:space="preserve">Клеевой пистолет </w:t>
            </w:r>
          </w:p>
        </w:tc>
        <w:tc>
          <w:tcPr>
            <w:tcW w:w="2209" w:type="dxa"/>
          </w:tcPr>
          <w:p w:rsidR="003F486A" w:rsidRDefault="003F486A" w:rsidP="003F486A">
            <w:r w:rsidRPr="00C83F73">
              <w:rPr>
                <w:color w:val="00000A"/>
                <w:sz w:val="24"/>
                <w:szCs w:val="24"/>
              </w:rPr>
              <w:t>Кабинет технологии</w:t>
            </w:r>
          </w:p>
        </w:tc>
        <w:tc>
          <w:tcPr>
            <w:tcW w:w="2209" w:type="dxa"/>
          </w:tcPr>
          <w:p w:rsidR="003F486A" w:rsidRDefault="003F486A" w:rsidP="003F486A">
            <w:pPr>
              <w:spacing w:line="239" w:lineRule="auto"/>
              <w:ind w:right="20"/>
              <w:rPr>
                <w:color w:val="00000A"/>
                <w:sz w:val="24"/>
                <w:szCs w:val="24"/>
              </w:rPr>
            </w:pPr>
            <w:r>
              <w:rPr>
                <w:color w:val="00000A"/>
                <w:sz w:val="24"/>
                <w:szCs w:val="24"/>
              </w:rPr>
              <w:t>3</w:t>
            </w:r>
          </w:p>
        </w:tc>
      </w:tr>
      <w:tr w:rsidR="003F486A" w:rsidTr="00A60724">
        <w:tc>
          <w:tcPr>
            <w:tcW w:w="988" w:type="dxa"/>
          </w:tcPr>
          <w:p w:rsidR="003F486A" w:rsidRPr="00A306B0" w:rsidRDefault="003F486A" w:rsidP="003F486A">
            <w:pPr>
              <w:pStyle w:val="a6"/>
              <w:numPr>
                <w:ilvl w:val="0"/>
                <w:numId w:val="214"/>
              </w:numPr>
              <w:spacing w:after="0" w:line="239" w:lineRule="auto"/>
              <w:ind w:right="20"/>
              <w:rPr>
                <w:rFonts w:eastAsia="Times New Roman"/>
                <w:color w:val="00000A"/>
                <w:sz w:val="24"/>
                <w:szCs w:val="24"/>
              </w:rPr>
            </w:pPr>
          </w:p>
        </w:tc>
        <w:tc>
          <w:tcPr>
            <w:tcW w:w="3461" w:type="dxa"/>
          </w:tcPr>
          <w:p w:rsidR="003F486A" w:rsidRDefault="003F486A" w:rsidP="003F486A">
            <w:pPr>
              <w:spacing w:line="239" w:lineRule="auto"/>
              <w:ind w:right="20"/>
              <w:rPr>
                <w:color w:val="00000A"/>
                <w:sz w:val="24"/>
                <w:szCs w:val="24"/>
              </w:rPr>
            </w:pPr>
            <w:r>
              <w:rPr>
                <w:color w:val="00000A"/>
                <w:sz w:val="24"/>
                <w:szCs w:val="24"/>
              </w:rPr>
              <w:t>Лобзик ручной (300 мм)</w:t>
            </w:r>
          </w:p>
        </w:tc>
        <w:tc>
          <w:tcPr>
            <w:tcW w:w="2209" w:type="dxa"/>
          </w:tcPr>
          <w:p w:rsidR="003F486A" w:rsidRDefault="003F486A" w:rsidP="003F486A">
            <w:r w:rsidRPr="00C83F73">
              <w:rPr>
                <w:color w:val="00000A"/>
                <w:sz w:val="24"/>
                <w:szCs w:val="24"/>
              </w:rPr>
              <w:t>Кабинет технологии</w:t>
            </w:r>
          </w:p>
        </w:tc>
        <w:tc>
          <w:tcPr>
            <w:tcW w:w="2209" w:type="dxa"/>
          </w:tcPr>
          <w:p w:rsidR="003F486A" w:rsidRDefault="003F486A" w:rsidP="003F486A">
            <w:pPr>
              <w:spacing w:line="239" w:lineRule="auto"/>
              <w:ind w:right="20"/>
              <w:rPr>
                <w:color w:val="00000A"/>
                <w:sz w:val="24"/>
                <w:szCs w:val="24"/>
              </w:rPr>
            </w:pPr>
            <w:r>
              <w:rPr>
                <w:color w:val="00000A"/>
                <w:sz w:val="24"/>
                <w:szCs w:val="24"/>
              </w:rPr>
              <w:t>5</w:t>
            </w:r>
          </w:p>
        </w:tc>
      </w:tr>
      <w:tr w:rsidR="003F486A" w:rsidTr="00A60724">
        <w:tc>
          <w:tcPr>
            <w:tcW w:w="988" w:type="dxa"/>
          </w:tcPr>
          <w:p w:rsidR="003F486A" w:rsidRPr="00A306B0" w:rsidRDefault="003F486A" w:rsidP="003F486A">
            <w:pPr>
              <w:pStyle w:val="a6"/>
              <w:numPr>
                <w:ilvl w:val="0"/>
                <w:numId w:val="214"/>
              </w:numPr>
              <w:spacing w:after="0" w:line="239" w:lineRule="auto"/>
              <w:ind w:right="20"/>
              <w:rPr>
                <w:rFonts w:eastAsia="Times New Roman"/>
                <w:color w:val="00000A"/>
                <w:sz w:val="24"/>
                <w:szCs w:val="24"/>
              </w:rPr>
            </w:pPr>
          </w:p>
        </w:tc>
        <w:tc>
          <w:tcPr>
            <w:tcW w:w="3461" w:type="dxa"/>
          </w:tcPr>
          <w:p w:rsidR="003F486A" w:rsidRDefault="003F486A" w:rsidP="003F486A">
            <w:pPr>
              <w:spacing w:line="239" w:lineRule="auto"/>
              <w:ind w:right="20"/>
              <w:rPr>
                <w:color w:val="00000A"/>
                <w:sz w:val="24"/>
                <w:szCs w:val="24"/>
              </w:rPr>
            </w:pPr>
            <w:r>
              <w:rPr>
                <w:color w:val="00000A"/>
                <w:sz w:val="24"/>
                <w:szCs w:val="24"/>
              </w:rPr>
              <w:t xml:space="preserve">Штангенциркуль </w:t>
            </w:r>
          </w:p>
        </w:tc>
        <w:tc>
          <w:tcPr>
            <w:tcW w:w="2209" w:type="dxa"/>
          </w:tcPr>
          <w:p w:rsidR="003F486A" w:rsidRDefault="003F486A" w:rsidP="003F486A">
            <w:r w:rsidRPr="00C83F73">
              <w:rPr>
                <w:color w:val="00000A"/>
                <w:sz w:val="24"/>
                <w:szCs w:val="24"/>
              </w:rPr>
              <w:t>Кабинет технологии</w:t>
            </w:r>
          </w:p>
        </w:tc>
        <w:tc>
          <w:tcPr>
            <w:tcW w:w="2209" w:type="dxa"/>
          </w:tcPr>
          <w:p w:rsidR="003F486A" w:rsidRDefault="003F486A" w:rsidP="003F486A">
            <w:pPr>
              <w:spacing w:line="239" w:lineRule="auto"/>
              <w:ind w:right="20"/>
              <w:rPr>
                <w:color w:val="00000A"/>
                <w:sz w:val="24"/>
                <w:szCs w:val="24"/>
              </w:rPr>
            </w:pPr>
            <w:r>
              <w:rPr>
                <w:color w:val="00000A"/>
                <w:sz w:val="24"/>
                <w:szCs w:val="24"/>
              </w:rPr>
              <w:t>3</w:t>
            </w:r>
          </w:p>
        </w:tc>
      </w:tr>
      <w:tr w:rsidR="003F486A" w:rsidTr="00A60724">
        <w:tc>
          <w:tcPr>
            <w:tcW w:w="988" w:type="dxa"/>
          </w:tcPr>
          <w:p w:rsidR="003F486A" w:rsidRPr="00A306B0" w:rsidRDefault="003F486A" w:rsidP="003F486A">
            <w:pPr>
              <w:pStyle w:val="a6"/>
              <w:numPr>
                <w:ilvl w:val="0"/>
                <w:numId w:val="214"/>
              </w:numPr>
              <w:spacing w:after="0" w:line="239" w:lineRule="auto"/>
              <w:ind w:right="20"/>
              <w:rPr>
                <w:rFonts w:eastAsia="Times New Roman"/>
                <w:color w:val="00000A"/>
                <w:sz w:val="24"/>
                <w:szCs w:val="24"/>
              </w:rPr>
            </w:pPr>
          </w:p>
        </w:tc>
        <w:tc>
          <w:tcPr>
            <w:tcW w:w="3461" w:type="dxa"/>
          </w:tcPr>
          <w:p w:rsidR="003F486A" w:rsidRDefault="003F486A" w:rsidP="003F486A">
            <w:pPr>
              <w:spacing w:line="239" w:lineRule="auto"/>
              <w:ind w:right="20"/>
              <w:rPr>
                <w:color w:val="00000A"/>
                <w:sz w:val="24"/>
                <w:szCs w:val="24"/>
              </w:rPr>
            </w:pPr>
            <w:r>
              <w:rPr>
                <w:color w:val="00000A"/>
                <w:sz w:val="24"/>
                <w:szCs w:val="24"/>
              </w:rPr>
              <w:t xml:space="preserve">Стержни для клеевого пистолета </w:t>
            </w:r>
          </w:p>
        </w:tc>
        <w:tc>
          <w:tcPr>
            <w:tcW w:w="2209" w:type="dxa"/>
          </w:tcPr>
          <w:p w:rsidR="003F486A" w:rsidRDefault="003F486A" w:rsidP="003F486A">
            <w:r w:rsidRPr="00C83F73">
              <w:rPr>
                <w:color w:val="00000A"/>
                <w:sz w:val="24"/>
                <w:szCs w:val="24"/>
              </w:rPr>
              <w:t>Кабинет технологии</w:t>
            </w:r>
          </w:p>
        </w:tc>
        <w:tc>
          <w:tcPr>
            <w:tcW w:w="2209" w:type="dxa"/>
          </w:tcPr>
          <w:p w:rsidR="003F486A" w:rsidRDefault="003F486A" w:rsidP="003F486A">
            <w:pPr>
              <w:spacing w:line="239" w:lineRule="auto"/>
              <w:ind w:right="20"/>
              <w:rPr>
                <w:color w:val="00000A"/>
                <w:sz w:val="24"/>
                <w:szCs w:val="24"/>
              </w:rPr>
            </w:pPr>
            <w:r>
              <w:rPr>
                <w:color w:val="00000A"/>
                <w:sz w:val="24"/>
                <w:szCs w:val="24"/>
              </w:rPr>
              <w:t>3</w:t>
            </w:r>
          </w:p>
        </w:tc>
      </w:tr>
      <w:tr w:rsidR="003F486A" w:rsidTr="00A60724">
        <w:tc>
          <w:tcPr>
            <w:tcW w:w="988" w:type="dxa"/>
          </w:tcPr>
          <w:p w:rsidR="003F486A" w:rsidRPr="00A306B0" w:rsidRDefault="003F486A" w:rsidP="003F486A">
            <w:pPr>
              <w:pStyle w:val="a6"/>
              <w:numPr>
                <w:ilvl w:val="0"/>
                <w:numId w:val="214"/>
              </w:numPr>
              <w:spacing w:after="0" w:line="239" w:lineRule="auto"/>
              <w:ind w:right="20"/>
              <w:rPr>
                <w:rFonts w:eastAsia="Times New Roman"/>
                <w:color w:val="00000A"/>
                <w:sz w:val="24"/>
                <w:szCs w:val="24"/>
              </w:rPr>
            </w:pPr>
          </w:p>
        </w:tc>
        <w:tc>
          <w:tcPr>
            <w:tcW w:w="3461" w:type="dxa"/>
          </w:tcPr>
          <w:p w:rsidR="003F486A" w:rsidRDefault="003F486A" w:rsidP="003F486A">
            <w:pPr>
              <w:spacing w:line="239" w:lineRule="auto"/>
              <w:ind w:right="20"/>
              <w:rPr>
                <w:color w:val="00000A"/>
                <w:sz w:val="24"/>
                <w:szCs w:val="24"/>
              </w:rPr>
            </w:pPr>
            <w:r>
              <w:rPr>
                <w:color w:val="00000A"/>
                <w:sz w:val="24"/>
                <w:szCs w:val="24"/>
              </w:rPr>
              <w:t xml:space="preserve">Дрель –шуруповерт (аккумуляторная) </w:t>
            </w:r>
          </w:p>
        </w:tc>
        <w:tc>
          <w:tcPr>
            <w:tcW w:w="2209" w:type="dxa"/>
          </w:tcPr>
          <w:p w:rsidR="003F486A" w:rsidRDefault="003F486A" w:rsidP="003F486A">
            <w:r w:rsidRPr="00C83F73">
              <w:rPr>
                <w:color w:val="00000A"/>
                <w:sz w:val="24"/>
                <w:szCs w:val="24"/>
              </w:rPr>
              <w:t>Кабинет технологии</w:t>
            </w:r>
          </w:p>
        </w:tc>
        <w:tc>
          <w:tcPr>
            <w:tcW w:w="2209" w:type="dxa"/>
          </w:tcPr>
          <w:p w:rsidR="003F486A" w:rsidRDefault="003F486A" w:rsidP="003F486A">
            <w:pPr>
              <w:spacing w:line="239" w:lineRule="auto"/>
              <w:ind w:right="20"/>
              <w:rPr>
                <w:color w:val="00000A"/>
                <w:sz w:val="24"/>
                <w:szCs w:val="24"/>
              </w:rPr>
            </w:pPr>
            <w:r>
              <w:rPr>
                <w:color w:val="00000A"/>
                <w:sz w:val="24"/>
                <w:szCs w:val="24"/>
              </w:rPr>
              <w:t>2</w:t>
            </w:r>
          </w:p>
        </w:tc>
      </w:tr>
      <w:tr w:rsidR="003F486A" w:rsidTr="00A60724">
        <w:tc>
          <w:tcPr>
            <w:tcW w:w="988" w:type="dxa"/>
          </w:tcPr>
          <w:p w:rsidR="003F486A" w:rsidRPr="00A306B0" w:rsidRDefault="003F486A" w:rsidP="003F486A">
            <w:pPr>
              <w:pStyle w:val="a6"/>
              <w:numPr>
                <w:ilvl w:val="0"/>
                <w:numId w:val="214"/>
              </w:numPr>
              <w:spacing w:after="0" w:line="239" w:lineRule="auto"/>
              <w:ind w:right="20"/>
              <w:rPr>
                <w:rFonts w:eastAsia="Times New Roman"/>
                <w:color w:val="00000A"/>
                <w:sz w:val="24"/>
                <w:szCs w:val="24"/>
              </w:rPr>
            </w:pPr>
          </w:p>
        </w:tc>
        <w:tc>
          <w:tcPr>
            <w:tcW w:w="3461" w:type="dxa"/>
          </w:tcPr>
          <w:p w:rsidR="003F486A" w:rsidRPr="003F486A" w:rsidRDefault="003F486A" w:rsidP="003F486A">
            <w:pPr>
              <w:spacing w:line="239" w:lineRule="auto"/>
              <w:ind w:right="20"/>
              <w:rPr>
                <w:color w:val="00000A"/>
                <w:sz w:val="24"/>
                <w:szCs w:val="24"/>
              </w:rPr>
            </w:pPr>
            <w:r>
              <w:rPr>
                <w:color w:val="00000A"/>
                <w:sz w:val="24"/>
                <w:szCs w:val="24"/>
              </w:rPr>
              <w:t xml:space="preserve">Гравер </w:t>
            </w:r>
            <w:r>
              <w:rPr>
                <w:color w:val="00000A"/>
                <w:sz w:val="24"/>
                <w:szCs w:val="24"/>
                <w:lang w:val="en-US"/>
              </w:rPr>
              <w:t>DM</w:t>
            </w:r>
            <w:r>
              <w:rPr>
                <w:color w:val="00000A"/>
                <w:sz w:val="24"/>
                <w:szCs w:val="24"/>
              </w:rPr>
              <w:t xml:space="preserve">=130А1 с насадками </w:t>
            </w:r>
          </w:p>
        </w:tc>
        <w:tc>
          <w:tcPr>
            <w:tcW w:w="2209" w:type="dxa"/>
          </w:tcPr>
          <w:p w:rsidR="003F486A" w:rsidRDefault="003F486A" w:rsidP="003F486A">
            <w:r w:rsidRPr="00C83F73">
              <w:rPr>
                <w:color w:val="00000A"/>
                <w:sz w:val="24"/>
                <w:szCs w:val="24"/>
              </w:rPr>
              <w:t>Кабинет технологии</w:t>
            </w:r>
          </w:p>
        </w:tc>
        <w:tc>
          <w:tcPr>
            <w:tcW w:w="2209" w:type="dxa"/>
          </w:tcPr>
          <w:p w:rsidR="003F486A" w:rsidRDefault="003F486A" w:rsidP="003F486A">
            <w:pPr>
              <w:spacing w:line="239" w:lineRule="auto"/>
              <w:ind w:right="20"/>
              <w:rPr>
                <w:color w:val="00000A"/>
                <w:sz w:val="24"/>
                <w:szCs w:val="24"/>
              </w:rPr>
            </w:pPr>
            <w:r>
              <w:rPr>
                <w:color w:val="00000A"/>
                <w:sz w:val="24"/>
                <w:szCs w:val="24"/>
              </w:rPr>
              <w:t>2</w:t>
            </w:r>
          </w:p>
        </w:tc>
      </w:tr>
    </w:tbl>
    <w:p w:rsidR="00A306B0" w:rsidRDefault="00A306B0">
      <w:pPr>
        <w:spacing w:line="239" w:lineRule="auto"/>
        <w:ind w:right="20" w:firstLine="300"/>
        <w:rPr>
          <w:rFonts w:ascii="Times New Roman" w:eastAsia="Times New Roman" w:hAnsi="Times New Roman" w:cs="Times New Roman"/>
          <w:color w:val="00000A"/>
          <w:sz w:val="24"/>
          <w:szCs w:val="24"/>
        </w:rPr>
      </w:pPr>
    </w:p>
    <w:p w:rsidR="00CA1281" w:rsidRDefault="00CA1281">
      <w:pPr>
        <w:spacing w:line="239" w:lineRule="auto"/>
        <w:ind w:right="20" w:firstLine="300"/>
        <w:rPr>
          <w:rFonts w:ascii="Times New Roman" w:eastAsia="Times New Roman" w:hAnsi="Times New Roman" w:cs="Times New Roman"/>
          <w:color w:val="00000A"/>
          <w:sz w:val="24"/>
          <w:szCs w:val="24"/>
        </w:rPr>
      </w:pPr>
    </w:p>
    <w:p w:rsidR="003F486A" w:rsidRDefault="00CA1281">
      <w:pPr>
        <w:spacing w:line="239" w:lineRule="auto"/>
        <w:ind w:right="20" w:firstLine="300"/>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Но по-прежнему </w:t>
      </w:r>
      <w:r w:rsidR="00D4167E">
        <w:rPr>
          <w:rFonts w:ascii="Times New Roman" w:eastAsia="Times New Roman" w:hAnsi="Times New Roman" w:cs="Times New Roman"/>
          <w:color w:val="00000A"/>
          <w:sz w:val="24"/>
          <w:szCs w:val="24"/>
        </w:rPr>
        <w:t xml:space="preserve">отсутствуют лингафонные кабинеты, обеспечивающие изучение иностранных языков. </w:t>
      </w:r>
    </w:p>
    <w:p w:rsidR="00D4167E" w:rsidRDefault="00D4167E">
      <w:pPr>
        <w:spacing w:line="239" w:lineRule="auto"/>
        <w:ind w:right="20" w:firstLine="300"/>
        <w:rPr>
          <w:sz w:val="20"/>
          <w:szCs w:val="20"/>
        </w:rPr>
      </w:pPr>
      <w:r>
        <w:rPr>
          <w:rFonts w:ascii="Times New Roman" w:eastAsia="Times New Roman" w:hAnsi="Times New Roman" w:cs="Times New Roman"/>
          <w:color w:val="00000A"/>
          <w:sz w:val="24"/>
          <w:szCs w:val="24"/>
        </w:rPr>
        <w:t>Однако имеются информационно-методические условия: дистанционное взаимодействие образовательного учреждения с другими организациями социальной сферы. Школа укомплектована печатными и электронными информационно - 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образовательного учреждения языках обучения, дополнительной литературой;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 Функционирует электронный журнал. В целом школа соответствует учебно-методическому и информационному обеспечению. С созданием информационно-библиотечного центра с доступом в Интернет ученики смогут создавать и вести электронные каталоги и полнотекстовые базы данных, поиск документов по любому критерию, доступ к электронным учебным материалам и образовательным ресурсам Интернета.</w:t>
      </w:r>
    </w:p>
    <w:p w:rsidR="00D4167E" w:rsidRDefault="00D4167E">
      <w:pPr>
        <w:spacing w:line="281" w:lineRule="exact"/>
        <w:rPr>
          <w:sz w:val="20"/>
          <w:szCs w:val="20"/>
        </w:rPr>
      </w:pPr>
    </w:p>
    <w:p w:rsidR="00D4167E" w:rsidRDefault="00D4167E">
      <w:pPr>
        <w:rPr>
          <w:sz w:val="20"/>
          <w:szCs w:val="20"/>
        </w:rPr>
      </w:pPr>
      <w:r>
        <w:rPr>
          <w:rFonts w:ascii="Times New Roman" w:eastAsia="Times New Roman" w:hAnsi="Times New Roman" w:cs="Times New Roman"/>
          <w:b/>
          <w:bCs/>
          <w:color w:val="00000A"/>
          <w:sz w:val="24"/>
          <w:szCs w:val="24"/>
        </w:rPr>
        <w:t>Цель</w:t>
      </w:r>
      <w:r>
        <w:rPr>
          <w:rFonts w:ascii="Times New Roman" w:eastAsia="Times New Roman" w:hAnsi="Times New Roman" w:cs="Times New Roman"/>
          <w:color w:val="00000A"/>
          <w:sz w:val="24"/>
          <w:szCs w:val="24"/>
        </w:rPr>
        <w:t>:</w:t>
      </w:r>
    </w:p>
    <w:p w:rsidR="00D4167E" w:rsidRDefault="00D4167E">
      <w:pPr>
        <w:sectPr w:rsidR="00D4167E">
          <w:pgSz w:w="11900" w:h="16838"/>
          <w:pgMar w:top="873" w:right="426" w:bottom="624" w:left="1080" w:header="0" w:footer="0" w:gutter="0"/>
          <w:cols w:space="720" w:equalWidth="0">
            <w:col w:w="10400"/>
          </w:cols>
        </w:sectPr>
      </w:pPr>
    </w:p>
    <w:p w:rsidR="00D4167E" w:rsidRDefault="00D4167E">
      <w:pPr>
        <w:spacing w:line="234" w:lineRule="auto"/>
        <w:rPr>
          <w:sz w:val="20"/>
          <w:szCs w:val="20"/>
        </w:rPr>
      </w:pPr>
      <w:r>
        <w:rPr>
          <w:rFonts w:ascii="Times New Roman" w:eastAsia="Times New Roman" w:hAnsi="Times New Roman" w:cs="Times New Roman"/>
          <w:color w:val="00000A"/>
          <w:sz w:val="24"/>
          <w:szCs w:val="24"/>
        </w:rPr>
        <w:lastRenderedPageBreak/>
        <w:t>совершенствование материальной базы кабинетов и организация работы по созданию комфортных условий пребывания детей в школе.</w:t>
      </w:r>
    </w:p>
    <w:p w:rsidR="00D4167E" w:rsidRDefault="00D4167E">
      <w:pPr>
        <w:spacing w:line="278" w:lineRule="exact"/>
        <w:rPr>
          <w:sz w:val="20"/>
          <w:szCs w:val="20"/>
        </w:rPr>
      </w:pPr>
    </w:p>
    <w:p w:rsidR="00D4167E" w:rsidRDefault="00D4167E">
      <w:pPr>
        <w:rPr>
          <w:sz w:val="20"/>
          <w:szCs w:val="20"/>
        </w:rPr>
      </w:pPr>
      <w:r>
        <w:rPr>
          <w:rFonts w:ascii="Times New Roman" w:eastAsia="Times New Roman" w:hAnsi="Times New Roman" w:cs="Times New Roman"/>
          <w:b/>
          <w:bCs/>
          <w:color w:val="00000A"/>
          <w:sz w:val="24"/>
          <w:szCs w:val="24"/>
        </w:rPr>
        <w:t xml:space="preserve">Основные </w:t>
      </w:r>
      <w:r>
        <w:rPr>
          <w:rFonts w:ascii="Times New Roman" w:eastAsia="Times New Roman" w:hAnsi="Times New Roman" w:cs="Times New Roman"/>
          <w:b/>
          <w:bCs/>
          <w:color w:val="000000"/>
          <w:sz w:val="24"/>
          <w:szCs w:val="24"/>
        </w:rPr>
        <w:t>мероприятия по реализации направления</w:t>
      </w:r>
      <w:r>
        <w:rPr>
          <w:rFonts w:ascii="Times New Roman" w:eastAsia="Times New Roman" w:hAnsi="Times New Roman" w:cs="Times New Roman"/>
          <w:color w:val="00000A"/>
          <w:sz w:val="24"/>
          <w:szCs w:val="24"/>
        </w:rPr>
        <w:t>:</w:t>
      </w:r>
    </w:p>
    <w:p w:rsidR="00D4167E" w:rsidRDefault="00D4167E">
      <w:pPr>
        <w:spacing w:line="288" w:lineRule="exact"/>
        <w:rPr>
          <w:sz w:val="20"/>
          <w:szCs w:val="20"/>
        </w:rPr>
      </w:pPr>
    </w:p>
    <w:p w:rsidR="00D4167E" w:rsidRDefault="00D4167E" w:rsidP="00EE48CF">
      <w:pPr>
        <w:numPr>
          <w:ilvl w:val="0"/>
          <w:numId w:val="29"/>
        </w:numPr>
        <w:tabs>
          <w:tab w:val="left" w:pos="720"/>
        </w:tabs>
        <w:spacing w:after="0" w:line="240" w:lineRule="auto"/>
        <w:ind w:left="720" w:hanging="360"/>
        <w:rPr>
          <w:rFonts w:eastAsia="Times New Roman"/>
          <w:color w:val="00000A"/>
          <w:sz w:val="24"/>
          <w:szCs w:val="24"/>
        </w:rPr>
      </w:pPr>
      <w:r>
        <w:rPr>
          <w:rFonts w:ascii="Times New Roman" w:eastAsia="Times New Roman" w:hAnsi="Times New Roman" w:cs="Times New Roman"/>
          <w:color w:val="00000A"/>
          <w:sz w:val="24"/>
          <w:szCs w:val="24"/>
        </w:rPr>
        <w:t>Планируется ежегодная замена ученической мебели.</w:t>
      </w:r>
    </w:p>
    <w:p w:rsidR="00D4167E" w:rsidRDefault="00D4167E" w:rsidP="00EE48CF">
      <w:pPr>
        <w:numPr>
          <w:ilvl w:val="0"/>
          <w:numId w:val="29"/>
        </w:numPr>
        <w:tabs>
          <w:tab w:val="left" w:pos="720"/>
        </w:tabs>
        <w:spacing w:after="0" w:line="240" w:lineRule="auto"/>
        <w:ind w:left="720" w:hanging="360"/>
        <w:rPr>
          <w:rFonts w:eastAsia="Times New Roman"/>
          <w:color w:val="00000A"/>
          <w:sz w:val="24"/>
          <w:szCs w:val="24"/>
        </w:rPr>
      </w:pPr>
      <w:r>
        <w:rPr>
          <w:rFonts w:ascii="Times New Roman" w:eastAsia="Times New Roman" w:hAnsi="Times New Roman" w:cs="Times New Roman"/>
          <w:color w:val="00000A"/>
          <w:sz w:val="24"/>
          <w:szCs w:val="24"/>
        </w:rPr>
        <w:t>Оснащение лингафонным оборудованием кабинета английского языка №31.</w:t>
      </w:r>
    </w:p>
    <w:p w:rsidR="00D4167E" w:rsidRDefault="00D4167E" w:rsidP="00EE48CF">
      <w:pPr>
        <w:numPr>
          <w:ilvl w:val="0"/>
          <w:numId w:val="29"/>
        </w:numPr>
        <w:tabs>
          <w:tab w:val="left" w:pos="720"/>
        </w:tabs>
        <w:spacing w:after="0" w:line="237" w:lineRule="auto"/>
        <w:ind w:left="720" w:hanging="360"/>
        <w:rPr>
          <w:rFonts w:eastAsia="Times New Roman"/>
          <w:color w:val="00000A"/>
          <w:sz w:val="24"/>
          <w:szCs w:val="24"/>
        </w:rPr>
      </w:pPr>
      <w:r>
        <w:rPr>
          <w:rFonts w:ascii="Times New Roman" w:eastAsia="Times New Roman" w:hAnsi="Times New Roman" w:cs="Times New Roman"/>
          <w:color w:val="00000A"/>
          <w:sz w:val="24"/>
          <w:szCs w:val="24"/>
        </w:rPr>
        <w:t>Проведение внутренней радиосвязи.</w:t>
      </w:r>
    </w:p>
    <w:p w:rsidR="00D4167E" w:rsidRDefault="00D4167E">
      <w:pPr>
        <w:spacing w:line="1" w:lineRule="exact"/>
        <w:rPr>
          <w:rFonts w:eastAsia="Times New Roman"/>
          <w:color w:val="00000A"/>
          <w:sz w:val="24"/>
          <w:szCs w:val="24"/>
        </w:rPr>
      </w:pPr>
    </w:p>
    <w:p w:rsidR="00D4167E" w:rsidRDefault="00D4167E" w:rsidP="00EE48CF">
      <w:pPr>
        <w:numPr>
          <w:ilvl w:val="0"/>
          <w:numId w:val="29"/>
        </w:numPr>
        <w:tabs>
          <w:tab w:val="left" w:pos="720"/>
        </w:tabs>
        <w:spacing w:after="0" w:line="240" w:lineRule="auto"/>
        <w:ind w:left="720" w:hanging="360"/>
        <w:rPr>
          <w:rFonts w:eastAsia="Times New Roman"/>
          <w:color w:val="00000A"/>
          <w:sz w:val="24"/>
          <w:szCs w:val="24"/>
        </w:rPr>
      </w:pPr>
      <w:r>
        <w:rPr>
          <w:rFonts w:ascii="Times New Roman" w:eastAsia="Times New Roman" w:hAnsi="Times New Roman" w:cs="Times New Roman"/>
          <w:color w:val="00000A"/>
          <w:sz w:val="24"/>
          <w:szCs w:val="24"/>
        </w:rPr>
        <w:t>Приобретение мягких стульев для школьной столовой</w:t>
      </w:r>
    </w:p>
    <w:p w:rsidR="00D4167E" w:rsidRDefault="00D4167E" w:rsidP="00EE48CF">
      <w:pPr>
        <w:numPr>
          <w:ilvl w:val="0"/>
          <w:numId w:val="29"/>
        </w:numPr>
        <w:tabs>
          <w:tab w:val="left" w:pos="720"/>
        </w:tabs>
        <w:spacing w:after="0" w:line="240" w:lineRule="auto"/>
        <w:ind w:left="720" w:hanging="360"/>
        <w:rPr>
          <w:rFonts w:eastAsia="Times New Roman"/>
          <w:color w:val="00000A"/>
          <w:sz w:val="24"/>
          <w:szCs w:val="24"/>
        </w:rPr>
      </w:pPr>
      <w:r>
        <w:rPr>
          <w:rFonts w:ascii="Times New Roman" w:eastAsia="Times New Roman" w:hAnsi="Times New Roman" w:cs="Times New Roman"/>
          <w:color w:val="00000A"/>
          <w:sz w:val="24"/>
          <w:szCs w:val="24"/>
        </w:rPr>
        <w:t>Ремонт фасадной части школьного здания (со стороны стадиона, запасного выхода)</w:t>
      </w:r>
    </w:p>
    <w:p w:rsidR="00D4167E" w:rsidRDefault="00D4167E">
      <w:pPr>
        <w:spacing w:line="12" w:lineRule="exact"/>
        <w:rPr>
          <w:rFonts w:eastAsia="Times New Roman"/>
          <w:color w:val="00000A"/>
          <w:sz w:val="24"/>
          <w:szCs w:val="24"/>
        </w:rPr>
      </w:pPr>
    </w:p>
    <w:p w:rsidR="00D4167E" w:rsidRDefault="00D4167E" w:rsidP="00EE48CF">
      <w:pPr>
        <w:numPr>
          <w:ilvl w:val="0"/>
          <w:numId w:val="29"/>
        </w:numPr>
        <w:tabs>
          <w:tab w:val="left" w:pos="720"/>
        </w:tabs>
        <w:spacing w:after="0" w:line="237" w:lineRule="auto"/>
        <w:ind w:left="720" w:right="60" w:hanging="360"/>
        <w:rPr>
          <w:rFonts w:eastAsia="Times New Roman"/>
          <w:color w:val="00000A"/>
          <w:sz w:val="24"/>
          <w:szCs w:val="24"/>
        </w:rPr>
      </w:pPr>
      <w:r>
        <w:rPr>
          <w:rFonts w:ascii="Times New Roman" w:eastAsia="Times New Roman" w:hAnsi="Times New Roman" w:cs="Times New Roman"/>
          <w:color w:val="00000A"/>
          <w:sz w:val="24"/>
          <w:szCs w:val="24"/>
        </w:rPr>
        <w:t>Ремонт слесарной мастерской для проведения уроков технологии (для мальчиков), приобретение фрезеровальных станков для того, чтобы иметь возможность знакомиться с множеством направлений – черчением, электротехникой, технологиями обработки различных материалов, ремонтом и строительством.</w:t>
      </w:r>
    </w:p>
    <w:p w:rsidR="00D4167E" w:rsidRDefault="00D4167E">
      <w:pPr>
        <w:spacing w:line="200" w:lineRule="exact"/>
        <w:rPr>
          <w:sz w:val="20"/>
          <w:szCs w:val="20"/>
        </w:rPr>
      </w:pPr>
    </w:p>
    <w:p w:rsidR="00D4167E" w:rsidRDefault="00D4167E">
      <w:pPr>
        <w:spacing w:line="359" w:lineRule="exact"/>
        <w:rPr>
          <w:sz w:val="20"/>
          <w:szCs w:val="20"/>
        </w:rPr>
      </w:pPr>
    </w:p>
    <w:p w:rsidR="00D4167E" w:rsidRDefault="00D4167E">
      <w:pPr>
        <w:jc w:val="center"/>
        <w:rPr>
          <w:sz w:val="20"/>
          <w:szCs w:val="20"/>
        </w:rPr>
      </w:pPr>
      <w:r>
        <w:rPr>
          <w:rFonts w:ascii="Times New Roman" w:eastAsia="Times New Roman" w:hAnsi="Times New Roman" w:cs="Times New Roman"/>
          <w:b/>
          <w:bCs/>
          <w:color w:val="00000A"/>
          <w:sz w:val="24"/>
          <w:szCs w:val="24"/>
          <w:u w:val="single"/>
        </w:rPr>
        <w:t>Ожидаемые результаты:</w:t>
      </w:r>
    </w:p>
    <w:p w:rsidR="00D4167E" w:rsidRDefault="00D4167E">
      <w:pPr>
        <w:spacing w:line="262" w:lineRule="exact"/>
        <w:rPr>
          <w:sz w:val="20"/>
          <w:szCs w:val="20"/>
        </w:rPr>
      </w:pPr>
    </w:p>
    <w:p w:rsidR="00D4167E" w:rsidRDefault="00D4167E" w:rsidP="00EE48CF">
      <w:pPr>
        <w:numPr>
          <w:ilvl w:val="0"/>
          <w:numId w:val="12"/>
        </w:numPr>
        <w:tabs>
          <w:tab w:val="left" w:pos="140"/>
        </w:tabs>
        <w:spacing w:after="0" w:line="234" w:lineRule="auto"/>
        <w:ind w:right="360"/>
        <w:rPr>
          <w:rFonts w:eastAsia="Times New Roman"/>
          <w:color w:val="00000A"/>
          <w:sz w:val="24"/>
          <w:szCs w:val="24"/>
        </w:rPr>
      </w:pPr>
      <w:r>
        <w:rPr>
          <w:rFonts w:ascii="Times New Roman" w:eastAsia="Times New Roman" w:hAnsi="Times New Roman" w:cs="Times New Roman"/>
          <w:color w:val="00000A"/>
          <w:sz w:val="24"/>
          <w:szCs w:val="24"/>
        </w:rPr>
        <w:t>развитие материально- технической базы школы, повышение уровня обеспечения современным учебным оборудованием;</w:t>
      </w:r>
    </w:p>
    <w:p w:rsidR="00D4167E" w:rsidRDefault="00D4167E">
      <w:pPr>
        <w:spacing w:line="1" w:lineRule="exact"/>
        <w:rPr>
          <w:rFonts w:eastAsia="Times New Roman"/>
          <w:color w:val="00000A"/>
          <w:sz w:val="24"/>
          <w:szCs w:val="24"/>
        </w:rPr>
      </w:pPr>
    </w:p>
    <w:p w:rsidR="00D4167E" w:rsidRDefault="00D4167E" w:rsidP="00EE48CF">
      <w:pPr>
        <w:numPr>
          <w:ilvl w:val="0"/>
          <w:numId w:val="12"/>
        </w:numPr>
        <w:tabs>
          <w:tab w:val="left" w:pos="140"/>
        </w:tabs>
        <w:spacing w:after="0" w:line="240" w:lineRule="auto"/>
        <w:ind w:left="140" w:hanging="140"/>
        <w:rPr>
          <w:rFonts w:eastAsia="Times New Roman"/>
          <w:color w:val="00000A"/>
          <w:sz w:val="24"/>
          <w:szCs w:val="24"/>
        </w:rPr>
      </w:pPr>
      <w:r>
        <w:rPr>
          <w:rFonts w:ascii="Times New Roman" w:eastAsia="Times New Roman" w:hAnsi="Times New Roman" w:cs="Times New Roman"/>
          <w:color w:val="00000A"/>
          <w:sz w:val="24"/>
          <w:szCs w:val="24"/>
        </w:rPr>
        <w:t>образование и включение в школьную инфраструктуру новых составляющих;</w:t>
      </w:r>
    </w:p>
    <w:p w:rsidR="00D4167E" w:rsidRDefault="00D4167E" w:rsidP="00EE48CF">
      <w:pPr>
        <w:numPr>
          <w:ilvl w:val="0"/>
          <w:numId w:val="12"/>
        </w:numPr>
        <w:tabs>
          <w:tab w:val="left" w:pos="140"/>
        </w:tabs>
        <w:spacing w:after="0" w:line="240" w:lineRule="auto"/>
        <w:ind w:left="140" w:hanging="140"/>
        <w:rPr>
          <w:rFonts w:eastAsia="Times New Roman"/>
          <w:color w:val="00000A"/>
          <w:sz w:val="24"/>
          <w:szCs w:val="24"/>
        </w:rPr>
      </w:pPr>
      <w:r>
        <w:rPr>
          <w:rFonts w:ascii="Times New Roman" w:eastAsia="Times New Roman" w:hAnsi="Times New Roman" w:cs="Times New Roman"/>
          <w:color w:val="00000A"/>
          <w:sz w:val="24"/>
          <w:szCs w:val="24"/>
        </w:rPr>
        <w:t>создание единой образовательной информационной среды;</w:t>
      </w:r>
    </w:p>
    <w:p w:rsidR="00D4167E" w:rsidRDefault="00D4167E">
      <w:pPr>
        <w:rPr>
          <w:sz w:val="20"/>
          <w:szCs w:val="20"/>
        </w:rPr>
      </w:pPr>
      <w:r>
        <w:rPr>
          <w:rFonts w:ascii="Times New Roman" w:eastAsia="Times New Roman" w:hAnsi="Times New Roman" w:cs="Times New Roman"/>
          <w:color w:val="00000A"/>
          <w:sz w:val="24"/>
          <w:szCs w:val="24"/>
        </w:rPr>
        <w:t>-повышение эффективности управления школой;</w:t>
      </w:r>
    </w:p>
    <w:p w:rsidR="00D4167E" w:rsidRDefault="00D4167E" w:rsidP="00EE48CF">
      <w:pPr>
        <w:tabs>
          <w:tab w:val="left" w:pos="140"/>
        </w:tabs>
        <w:spacing w:after="0" w:line="240" w:lineRule="auto"/>
        <w:rPr>
          <w:rFonts w:eastAsia="Times New Roman"/>
          <w:color w:val="00000A"/>
          <w:sz w:val="24"/>
          <w:szCs w:val="24"/>
        </w:rPr>
      </w:pPr>
      <w:r>
        <w:rPr>
          <w:rFonts w:ascii="Times New Roman" w:eastAsia="Times New Roman" w:hAnsi="Times New Roman" w:cs="Times New Roman"/>
          <w:color w:val="00000A"/>
          <w:sz w:val="24"/>
          <w:szCs w:val="24"/>
        </w:rPr>
        <w:t>расширение области взаимодействия школы с другими организациями.</w:t>
      </w:r>
    </w:p>
    <w:p w:rsidR="00D4167E" w:rsidRDefault="00D4167E">
      <w:pPr>
        <w:spacing w:line="12" w:lineRule="exact"/>
        <w:rPr>
          <w:rFonts w:eastAsia="Times New Roman"/>
          <w:color w:val="00000A"/>
          <w:sz w:val="24"/>
          <w:szCs w:val="24"/>
        </w:rPr>
      </w:pPr>
    </w:p>
    <w:p w:rsidR="00D4167E" w:rsidRDefault="00D4167E" w:rsidP="00EE48CF">
      <w:pPr>
        <w:tabs>
          <w:tab w:val="left" w:pos="140"/>
        </w:tabs>
        <w:spacing w:after="0" w:line="234" w:lineRule="auto"/>
        <w:ind w:right="180"/>
        <w:rPr>
          <w:rFonts w:eastAsia="Times New Roman"/>
          <w:color w:val="00000A"/>
          <w:sz w:val="24"/>
          <w:szCs w:val="24"/>
        </w:rPr>
      </w:pPr>
      <w:r>
        <w:rPr>
          <w:rFonts w:ascii="Times New Roman" w:eastAsia="Times New Roman" w:hAnsi="Times New Roman" w:cs="Times New Roman"/>
          <w:color w:val="00000A"/>
          <w:sz w:val="24"/>
          <w:szCs w:val="24"/>
        </w:rPr>
        <w:t>ребята смогут мастерить музыкальные инструменты, модели самолетов, лампы, тумбочки, посуду, музыкальные шкатулки и многое-многое другое.</w:t>
      </w:r>
    </w:p>
    <w:p w:rsidR="00D4167E" w:rsidRDefault="00D4167E">
      <w:pPr>
        <w:spacing w:line="14" w:lineRule="exact"/>
        <w:rPr>
          <w:rFonts w:eastAsia="Times New Roman"/>
          <w:color w:val="00000A"/>
          <w:sz w:val="24"/>
          <w:szCs w:val="24"/>
        </w:rPr>
      </w:pPr>
    </w:p>
    <w:p w:rsidR="00D4167E" w:rsidRDefault="00D4167E">
      <w:pPr>
        <w:spacing w:line="237" w:lineRule="auto"/>
        <w:ind w:right="820" w:firstLine="300"/>
        <w:rPr>
          <w:rFonts w:eastAsia="Times New Roman"/>
          <w:color w:val="00000A"/>
          <w:sz w:val="24"/>
          <w:szCs w:val="24"/>
        </w:rPr>
      </w:pPr>
      <w:r>
        <w:rPr>
          <w:rFonts w:ascii="Times New Roman" w:eastAsia="Times New Roman" w:hAnsi="Times New Roman" w:cs="Times New Roman"/>
          <w:color w:val="00000A"/>
          <w:sz w:val="24"/>
          <w:szCs w:val="24"/>
        </w:rPr>
        <w:t>Школа должна стать центром не только обязательного образования, но и центром занятий творчеством, спортом и другими видами досуговой деятельности. Но для этого необходима соответствующая материальная база, творчески работающий коллектив школы и работники социокультурного комплекса, заинтересованные во всестороннем развитии детей</w:t>
      </w:r>
    </w:p>
    <w:p w:rsidR="00D4167E" w:rsidRDefault="00D4167E">
      <w:pPr>
        <w:spacing w:line="258" w:lineRule="exact"/>
        <w:rPr>
          <w:sz w:val="20"/>
          <w:szCs w:val="20"/>
        </w:rPr>
      </w:pPr>
    </w:p>
    <w:p w:rsidR="00D4167E" w:rsidRDefault="00D4167E" w:rsidP="003F486A">
      <w:pPr>
        <w:ind w:left="300"/>
        <w:jc w:val="center"/>
        <w:rPr>
          <w:sz w:val="20"/>
          <w:szCs w:val="20"/>
        </w:rPr>
      </w:pPr>
      <w:r>
        <w:rPr>
          <w:rFonts w:ascii="Times New Roman" w:eastAsia="Times New Roman" w:hAnsi="Times New Roman" w:cs="Times New Roman"/>
          <w:b/>
          <w:bCs/>
          <w:color w:val="00000A"/>
          <w:sz w:val="24"/>
          <w:szCs w:val="24"/>
        </w:rPr>
        <w:t>Сохранение и укрепление здоровья школьников</w:t>
      </w:r>
    </w:p>
    <w:p w:rsidR="00D4167E" w:rsidRDefault="00D4167E">
      <w:pPr>
        <w:spacing w:line="7" w:lineRule="exact"/>
        <w:rPr>
          <w:sz w:val="20"/>
          <w:szCs w:val="20"/>
        </w:rPr>
      </w:pPr>
    </w:p>
    <w:p w:rsidR="00D4167E" w:rsidRPr="00EE48CF" w:rsidRDefault="00EE48CF">
      <w:pPr>
        <w:spacing w:line="236" w:lineRule="auto"/>
        <w:ind w:firstLine="360"/>
        <w:jc w:val="both"/>
        <w:rPr>
          <w:sz w:val="20"/>
          <w:szCs w:val="20"/>
        </w:rPr>
      </w:pPr>
      <w:r>
        <w:rPr>
          <w:rFonts w:ascii="Times New Roman" w:eastAsia="Times New Roman" w:hAnsi="Times New Roman" w:cs="Times New Roman"/>
          <w:sz w:val="24"/>
          <w:szCs w:val="24"/>
        </w:rPr>
        <w:t xml:space="preserve">В условиях распространения короновирусной инфекции </w:t>
      </w:r>
      <w:r>
        <w:rPr>
          <w:rFonts w:ascii="Times New Roman" w:eastAsia="Times New Roman" w:hAnsi="Times New Roman" w:cs="Times New Roman"/>
          <w:sz w:val="24"/>
          <w:szCs w:val="24"/>
          <w:lang w:val="en-US"/>
        </w:rPr>
        <w:t>COVID</w:t>
      </w:r>
      <w:r w:rsidRPr="00EE48CF">
        <w:rPr>
          <w:rFonts w:ascii="Times New Roman" w:eastAsia="Times New Roman" w:hAnsi="Times New Roman" w:cs="Times New Roman"/>
          <w:sz w:val="24"/>
          <w:szCs w:val="24"/>
        </w:rPr>
        <w:t xml:space="preserve"> – 19 </w:t>
      </w:r>
      <w:r w:rsidR="00D4167E">
        <w:rPr>
          <w:rFonts w:ascii="Times New Roman" w:eastAsia="Times New Roman" w:hAnsi="Times New Roman" w:cs="Times New Roman"/>
          <w:color w:val="00000A"/>
          <w:sz w:val="24"/>
          <w:szCs w:val="24"/>
        </w:rPr>
        <w:t>по-прежнему, актуальной остается задача по сохранению и укреплению психологического и физического здоровья учащихся и педагогов в ходе реализации образовательного процесса.</w:t>
      </w:r>
      <w:r w:rsidRPr="00EE48CF">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Обучающиеся будут заниматься в закрепленных кабинетах. Перемещение возможно только на уроках химии, физики, информатики, физической культуры, технологии, музыки.</w:t>
      </w:r>
    </w:p>
    <w:p w:rsidR="00D4167E" w:rsidRDefault="00D4167E">
      <w:pPr>
        <w:spacing w:line="36" w:lineRule="exact"/>
        <w:rPr>
          <w:sz w:val="20"/>
          <w:szCs w:val="20"/>
        </w:rPr>
      </w:pPr>
    </w:p>
    <w:p w:rsidR="00D4167E" w:rsidRDefault="00D4167E">
      <w:pPr>
        <w:rPr>
          <w:sz w:val="20"/>
          <w:szCs w:val="20"/>
        </w:rPr>
      </w:pPr>
      <w:r>
        <w:rPr>
          <w:rFonts w:ascii="Times New Roman" w:eastAsia="Times New Roman" w:hAnsi="Times New Roman" w:cs="Times New Roman"/>
          <w:b/>
          <w:bCs/>
          <w:color w:val="00000A"/>
          <w:sz w:val="24"/>
          <w:szCs w:val="24"/>
        </w:rPr>
        <w:t>Задачи:</w:t>
      </w:r>
    </w:p>
    <w:p w:rsidR="00D4167E" w:rsidRDefault="00D4167E">
      <w:pPr>
        <w:spacing w:line="22" w:lineRule="exact"/>
        <w:rPr>
          <w:sz w:val="20"/>
          <w:szCs w:val="20"/>
        </w:rPr>
      </w:pPr>
    </w:p>
    <w:p w:rsidR="00D4167E" w:rsidRDefault="00D4167E" w:rsidP="00EE48CF">
      <w:pPr>
        <w:tabs>
          <w:tab w:val="left" w:pos="720"/>
        </w:tabs>
        <w:spacing w:after="0" w:line="240" w:lineRule="auto"/>
        <w:ind w:left="720"/>
        <w:rPr>
          <w:rFonts w:ascii="Symbol" w:eastAsia="Symbol" w:hAnsi="Symbol" w:cs="Symbol"/>
          <w:sz w:val="20"/>
          <w:szCs w:val="20"/>
        </w:rPr>
      </w:pPr>
      <w:r>
        <w:rPr>
          <w:rFonts w:ascii="Times New Roman" w:eastAsia="Times New Roman" w:hAnsi="Times New Roman" w:cs="Times New Roman"/>
          <w:sz w:val="24"/>
          <w:szCs w:val="24"/>
        </w:rPr>
        <w:lastRenderedPageBreak/>
        <w:t>Создание комфортной пространственной среды;</w:t>
      </w:r>
    </w:p>
    <w:p w:rsidR="00D4167E" w:rsidRDefault="00D4167E">
      <w:pPr>
        <w:spacing w:line="28" w:lineRule="exact"/>
        <w:rPr>
          <w:rFonts w:ascii="Symbol" w:eastAsia="Symbol" w:hAnsi="Symbol" w:cs="Symbol"/>
          <w:sz w:val="20"/>
          <w:szCs w:val="20"/>
        </w:rPr>
      </w:pPr>
    </w:p>
    <w:p w:rsidR="00D4167E" w:rsidRDefault="00D4167E" w:rsidP="00EE48CF">
      <w:pPr>
        <w:tabs>
          <w:tab w:val="left" w:pos="720"/>
        </w:tabs>
        <w:spacing w:after="0" w:line="240" w:lineRule="auto"/>
        <w:ind w:left="720"/>
        <w:rPr>
          <w:rFonts w:ascii="Symbol" w:eastAsia="Symbol" w:hAnsi="Symbol" w:cs="Symbol"/>
          <w:sz w:val="20"/>
          <w:szCs w:val="20"/>
        </w:rPr>
      </w:pPr>
      <w:r>
        <w:rPr>
          <w:rFonts w:ascii="Times New Roman" w:eastAsia="Times New Roman" w:hAnsi="Times New Roman" w:cs="Times New Roman"/>
          <w:sz w:val="24"/>
          <w:szCs w:val="24"/>
        </w:rPr>
        <w:t>Создание благоприятного психологического климата;</w:t>
      </w:r>
    </w:p>
    <w:p w:rsidR="00D4167E" w:rsidRDefault="00D4167E">
      <w:pPr>
        <w:spacing w:line="26" w:lineRule="exact"/>
        <w:rPr>
          <w:rFonts w:ascii="Symbol" w:eastAsia="Symbol" w:hAnsi="Symbol" w:cs="Symbol"/>
          <w:sz w:val="20"/>
          <w:szCs w:val="20"/>
        </w:rPr>
      </w:pPr>
    </w:p>
    <w:p w:rsidR="00D4167E" w:rsidRDefault="00D4167E" w:rsidP="00EE48CF">
      <w:pPr>
        <w:tabs>
          <w:tab w:val="left" w:pos="720"/>
        </w:tabs>
        <w:spacing w:after="0" w:line="240" w:lineRule="auto"/>
        <w:ind w:left="720"/>
        <w:rPr>
          <w:rFonts w:ascii="Symbol" w:eastAsia="Symbol" w:hAnsi="Symbol" w:cs="Symbol"/>
          <w:sz w:val="20"/>
          <w:szCs w:val="20"/>
        </w:rPr>
      </w:pPr>
      <w:r>
        <w:rPr>
          <w:rFonts w:ascii="Times New Roman" w:eastAsia="Times New Roman" w:hAnsi="Times New Roman" w:cs="Times New Roman"/>
          <w:sz w:val="24"/>
          <w:szCs w:val="24"/>
        </w:rPr>
        <w:t>Организация здорового питания;</w:t>
      </w:r>
    </w:p>
    <w:p w:rsidR="00D4167E" w:rsidRDefault="00D4167E">
      <w:pPr>
        <w:spacing w:line="28" w:lineRule="exact"/>
        <w:rPr>
          <w:rFonts w:ascii="Symbol" w:eastAsia="Symbol" w:hAnsi="Symbol" w:cs="Symbol"/>
          <w:sz w:val="20"/>
          <w:szCs w:val="20"/>
        </w:rPr>
      </w:pPr>
    </w:p>
    <w:p w:rsidR="00D4167E" w:rsidRDefault="00D4167E" w:rsidP="00EE48CF">
      <w:pPr>
        <w:tabs>
          <w:tab w:val="left" w:pos="720"/>
        </w:tabs>
        <w:spacing w:after="0" w:line="240" w:lineRule="auto"/>
        <w:ind w:left="720"/>
        <w:rPr>
          <w:rFonts w:ascii="Symbol" w:eastAsia="Symbol" w:hAnsi="Symbol" w:cs="Symbol"/>
          <w:sz w:val="20"/>
          <w:szCs w:val="20"/>
        </w:rPr>
      </w:pPr>
      <w:r>
        <w:rPr>
          <w:rFonts w:ascii="Times New Roman" w:eastAsia="Times New Roman" w:hAnsi="Times New Roman" w:cs="Times New Roman"/>
          <w:sz w:val="24"/>
          <w:szCs w:val="24"/>
        </w:rPr>
        <w:t>Обеспечение качественного медицинского обслуживания;</w:t>
      </w:r>
    </w:p>
    <w:p w:rsidR="00D4167E" w:rsidRDefault="00D4167E">
      <w:pPr>
        <w:spacing w:line="28" w:lineRule="exact"/>
        <w:rPr>
          <w:rFonts w:ascii="Symbol" w:eastAsia="Symbol" w:hAnsi="Symbol" w:cs="Symbol"/>
          <w:sz w:val="20"/>
          <w:szCs w:val="20"/>
        </w:rPr>
      </w:pPr>
    </w:p>
    <w:p w:rsidR="00D4167E" w:rsidRDefault="00D4167E" w:rsidP="00EE48CF">
      <w:pPr>
        <w:tabs>
          <w:tab w:val="left" w:pos="720"/>
        </w:tabs>
        <w:spacing w:after="0" w:line="240" w:lineRule="auto"/>
        <w:ind w:left="720"/>
        <w:rPr>
          <w:rFonts w:ascii="Symbol" w:eastAsia="Symbol" w:hAnsi="Symbol" w:cs="Symbol"/>
          <w:sz w:val="20"/>
          <w:szCs w:val="20"/>
        </w:rPr>
      </w:pPr>
      <w:r>
        <w:rPr>
          <w:rFonts w:ascii="Times New Roman" w:eastAsia="Times New Roman" w:hAnsi="Times New Roman" w:cs="Times New Roman"/>
          <w:sz w:val="24"/>
          <w:szCs w:val="24"/>
        </w:rPr>
        <w:t>Применение здоровьесберегающих технологий в УВП;</w:t>
      </w:r>
    </w:p>
    <w:p w:rsidR="00D4167E" w:rsidRDefault="00D4167E">
      <w:pPr>
        <w:spacing w:line="26" w:lineRule="exact"/>
        <w:rPr>
          <w:rFonts w:ascii="Symbol" w:eastAsia="Symbol" w:hAnsi="Symbol" w:cs="Symbol"/>
          <w:sz w:val="20"/>
          <w:szCs w:val="20"/>
        </w:rPr>
      </w:pPr>
    </w:p>
    <w:p w:rsidR="00D4167E" w:rsidRDefault="00D4167E" w:rsidP="00EE48CF">
      <w:pPr>
        <w:tabs>
          <w:tab w:val="left" w:pos="720"/>
        </w:tabs>
        <w:spacing w:after="0" w:line="240" w:lineRule="auto"/>
        <w:ind w:left="720"/>
        <w:rPr>
          <w:rFonts w:ascii="Symbol" w:eastAsia="Symbol" w:hAnsi="Symbol" w:cs="Symbol"/>
          <w:sz w:val="20"/>
          <w:szCs w:val="20"/>
        </w:rPr>
      </w:pPr>
      <w:r>
        <w:rPr>
          <w:rFonts w:ascii="Times New Roman" w:eastAsia="Times New Roman" w:hAnsi="Times New Roman" w:cs="Times New Roman"/>
          <w:sz w:val="24"/>
          <w:szCs w:val="24"/>
        </w:rPr>
        <w:t>Проведение физкультурно-оздоровительной работы;</w:t>
      </w:r>
    </w:p>
    <w:p w:rsidR="00D4167E" w:rsidRDefault="00D4167E">
      <w:pPr>
        <w:spacing w:line="28" w:lineRule="exact"/>
        <w:rPr>
          <w:rFonts w:ascii="Symbol" w:eastAsia="Symbol" w:hAnsi="Symbol" w:cs="Symbol"/>
          <w:sz w:val="20"/>
          <w:szCs w:val="20"/>
        </w:rPr>
      </w:pPr>
    </w:p>
    <w:p w:rsidR="00D4167E" w:rsidRDefault="00D4167E" w:rsidP="00EE48CF">
      <w:pPr>
        <w:tabs>
          <w:tab w:val="left" w:pos="720"/>
        </w:tabs>
        <w:spacing w:after="0" w:line="240" w:lineRule="auto"/>
        <w:ind w:left="720"/>
        <w:rPr>
          <w:rFonts w:ascii="Symbol" w:eastAsia="Symbol" w:hAnsi="Symbol" w:cs="Symbol"/>
          <w:color w:val="00000A"/>
          <w:sz w:val="20"/>
          <w:szCs w:val="20"/>
        </w:rPr>
      </w:pPr>
      <w:r>
        <w:rPr>
          <w:rFonts w:ascii="Times New Roman" w:eastAsia="Times New Roman" w:hAnsi="Times New Roman" w:cs="Times New Roman"/>
          <w:sz w:val="24"/>
          <w:szCs w:val="24"/>
        </w:rPr>
        <w:t>Нравственное воспитание.</w:t>
      </w:r>
    </w:p>
    <w:p w:rsidR="00D4167E" w:rsidRDefault="00D4167E">
      <w:pPr>
        <w:spacing w:line="26" w:lineRule="exact"/>
        <w:rPr>
          <w:sz w:val="20"/>
          <w:szCs w:val="20"/>
        </w:rPr>
      </w:pPr>
    </w:p>
    <w:p w:rsidR="00D4167E" w:rsidRDefault="00D4167E">
      <w:pPr>
        <w:rPr>
          <w:sz w:val="20"/>
          <w:szCs w:val="20"/>
        </w:rPr>
      </w:pPr>
      <w:r>
        <w:rPr>
          <w:rFonts w:ascii="Times New Roman" w:eastAsia="Times New Roman" w:hAnsi="Times New Roman" w:cs="Times New Roman"/>
          <w:b/>
          <w:bCs/>
          <w:color w:val="00000A"/>
          <w:sz w:val="24"/>
          <w:szCs w:val="24"/>
        </w:rPr>
        <w:t xml:space="preserve">Основные </w:t>
      </w:r>
      <w:r>
        <w:rPr>
          <w:rFonts w:ascii="Times New Roman" w:eastAsia="Times New Roman" w:hAnsi="Times New Roman" w:cs="Times New Roman"/>
          <w:b/>
          <w:bCs/>
          <w:color w:val="000000"/>
          <w:sz w:val="24"/>
          <w:szCs w:val="24"/>
        </w:rPr>
        <w:t>мероприятия по реализации направления</w:t>
      </w:r>
      <w:r>
        <w:rPr>
          <w:rFonts w:ascii="Times New Roman" w:eastAsia="Times New Roman" w:hAnsi="Times New Roman" w:cs="Times New Roman"/>
          <w:color w:val="00000A"/>
          <w:sz w:val="24"/>
          <w:szCs w:val="24"/>
        </w:rPr>
        <w:t>:</w:t>
      </w:r>
    </w:p>
    <w:p w:rsidR="00D4167E" w:rsidRDefault="00D4167E">
      <w:pPr>
        <w:spacing w:line="31" w:lineRule="exact"/>
        <w:rPr>
          <w:sz w:val="20"/>
          <w:szCs w:val="20"/>
        </w:rPr>
      </w:pPr>
    </w:p>
    <w:p w:rsidR="00D4167E" w:rsidRDefault="00D4167E" w:rsidP="00EE48CF">
      <w:pPr>
        <w:numPr>
          <w:ilvl w:val="0"/>
          <w:numId w:val="13"/>
        </w:numPr>
        <w:tabs>
          <w:tab w:val="left" w:pos="1080"/>
        </w:tabs>
        <w:spacing w:after="0" w:line="231" w:lineRule="auto"/>
        <w:ind w:left="1080" w:right="900" w:hanging="360"/>
        <w:rPr>
          <w:rFonts w:ascii="Symbol" w:eastAsia="Symbol" w:hAnsi="Symbol" w:cs="Symbol"/>
          <w:color w:val="00000A"/>
          <w:sz w:val="24"/>
          <w:szCs w:val="24"/>
        </w:rPr>
      </w:pPr>
      <w:r>
        <w:rPr>
          <w:rFonts w:ascii="Times New Roman" w:eastAsia="Times New Roman" w:hAnsi="Times New Roman" w:cs="Times New Roman"/>
          <w:color w:val="00000A"/>
          <w:sz w:val="24"/>
          <w:szCs w:val="24"/>
        </w:rPr>
        <w:t>Реализация муниципальной программы «Воспитание подрастающего поколения в образовательных учреждениях», один из разделов которой «Укрепление здоровья школьников»</w:t>
      </w:r>
    </w:p>
    <w:p w:rsidR="00D4167E" w:rsidRDefault="00D4167E">
      <w:pPr>
        <w:spacing w:line="32" w:lineRule="exact"/>
        <w:rPr>
          <w:rFonts w:ascii="Symbol" w:eastAsia="Symbol" w:hAnsi="Symbol" w:cs="Symbol"/>
          <w:color w:val="00000A"/>
          <w:sz w:val="24"/>
          <w:szCs w:val="24"/>
        </w:rPr>
      </w:pPr>
    </w:p>
    <w:p w:rsidR="00D4167E" w:rsidRDefault="00D4167E" w:rsidP="00EE48CF">
      <w:pPr>
        <w:numPr>
          <w:ilvl w:val="0"/>
          <w:numId w:val="13"/>
        </w:numPr>
        <w:tabs>
          <w:tab w:val="left" w:pos="1080"/>
        </w:tabs>
        <w:spacing w:after="0" w:line="226" w:lineRule="auto"/>
        <w:ind w:left="1080" w:right="600" w:hanging="360"/>
        <w:rPr>
          <w:rFonts w:ascii="Symbol" w:eastAsia="Symbol" w:hAnsi="Symbol" w:cs="Symbol"/>
          <w:color w:val="00000A"/>
          <w:sz w:val="24"/>
          <w:szCs w:val="24"/>
        </w:rPr>
      </w:pPr>
      <w:r>
        <w:rPr>
          <w:rFonts w:ascii="Times New Roman" w:eastAsia="Times New Roman" w:hAnsi="Times New Roman" w:cs="Times New Roman"/>
          <w:color w:val="00000A"/>
          <w:sz w:val="24"/>
          <w:szCs w:val="24"/>
        </w:rPr>
        <w:t>Проведение физкультурно-оздоровительной работы с обучающимися (соревнования, спартакиады, спортивные секции, кружки)</w:t>
      </w:r>
    </w:p>
    <w:p w:rsidR="00D4167E" w:rsidRDefault="00D4167E">
      <w:pPr>
        <w:spacing w:line="32" w:lineRule="exact"/>
        <w:rPr>
          <w:rFonts w:ascii="Symbol" w:eastAsia="Symbol" w:hAnsi="Symbol" w:cs="Symbol"/>
          <w:color w:val="00000A"/>
          <w:sz w:val="24"/>
          <w:szCs w:val="24"/>
        </w:rPr>
      </w:pPr>
    </w:p>
    <w:p w:rsidR="00D4167E" w:rsidRDefault="00D4167E" w:rsidP="00EE48CF">
      <w:pPr>
        <w:numPr>
          <w:ilvl w:val="0"/>
          <w:numId w:val="13"/>
        </w:numPr>
        <w:tabs>
          <w:tab w:val="left" w:pos="1080"/>
        </w:tabs>
        <w:spacing w:after="0" w:line="233" w:lineRule="auto"/>
        <w:ind w:left="1080" w:right="100" w:hanging="360"/>
        <w:rPr>
          <w:rFonts w:ascii="Symbol" w:eastAsia="Symbol" w:hAnsi="Symbol" w:cs="Symbol"/>
          <w:color w:val="00000A"/>
          <w:sz w:val="24"/>
          <w:szCs w:val="24"/>
        </w:rPr>
      </w:pPr>
      <w:r>
        <w:rPr>
          <w:rFonts w:ascii="Times New Roman" w:eastAsia="Times New Roman" w:hAnsi="Times New Roman" w:cs="Times New Roman"/>
          <w:color w:val="00000A"/>
          <w:sz w:val="24"/>
          <w:szCs w:val="24"/>
        </w:rPr>
        <w:t>Работа по созданию банка данных «Здоровый образ жизни» для организация просветительно-воспитательной работы с обучающимися и родителями, направленной на формирование ценности здоровья и здорового образа жизни (в том числе по вопросам профилактики наркомании, алкоголизма, табакокурения).</w:t>
      </w:r>
    </w:p>
    <w:p w:rsidR="00D4167E" w:rsidRDefault="00D4167E">
      <w:pPr>
        <w:spacing w:line="31" w:lineRule="exact"/>
        <w:rPr>
          <w:rFonts w:ascii="Symbol" w:eastAsia="Symbol" w:hAnsi="Symbol" w:cs="Symbol"/>
          <w:color w:val="00000A"/>
          <w:sz w:val="24"/>
          <w:szCs w:val="24"/>
        </w:rPr>
      </w:pPr>
    </w:p>
    <w:p w:rsidR="00D4167E" w:rsidRDefault="00D4167E" w:rsidP="00EE48CF">
      <w:pPr>
        <w:numPr>
          <w:ilvl w:val="0"/>
          <w:numId w:val="13"/>
        </w:numPr>
        <w:tabs>
          <w:tab w:val="left" w:pos="1080"/>
        </w:tabs>
        <w:spacing w:after="0" w:line="226" w:lineRule="auto"/>
        <w:ind w:left="1080" w:right="240" w:hanging="360"/>
        <w:rPr>
          <w:rFonts w:ascii="Symbol" w:eastAsia="Symbol" w:hAnsi="Symbol" w:cs="Symbol"/>
          <w:color w:val="00000A"/>
          <w:sz w:val="24"/>
          <w:szCs w:val="24"/>
        </w:rPr>
      </w:pPr>
      <w:r>
        <w:rPr>
          <w:rFonts w:ascii="Times New Roman" w:eastAsia="Times New Roman" w:hAnsi="Times New Roman" w:cs="Times New Roman"/>
          <w:color w:val="00000A"/>
          <w:sz w:val="24"/>
          <w:szCs w:val="24"/>
        </w:rPr>
        <w:t>Мероприятия по поэтапному увеличению обучающихся в школе, обеспеченных горячим питанием</w:t>
      </w:r>
    </w:p>
    <w:p w:rsidR="00D4167E" w:rsidRDefault="00D4167E">
      <w:pPr>
        <w:spacing w:line="32" w:lineRule="exact"/>
        <w:rPr>
          <w:rFonts w:ascii="Symbol" w:eastAsia="Symbol" w:hAnsi="Symbol" w:cs="Symbol"/>
          <w:color w:val="00000A"/>
          <w:sz w:val="24"/>
          <w:szCs w:val="24"/>
        </w:rPr>
      </w:pPr>
    </w:p>
    <w:p w:rsidR="00D4167E" w:rsidRDefault="00D4167E" w:rsidP="00EE48CF">
      <w:pPr>
        <w:numPr>
          <w:ilvl w:val="0"/>
          <w:numId w:val="13"/>
        </w:numPr>
        <w:tabs>
          <w:tab w:val="left" w:pos="1080"/>
        </w:tabs>
        <w:spacing w:after="0" w:line="226" w:lineRule="auto"/>
        <w:ind w:left="1080" w:right="680" w:hanging="360"/>
        <w:rPr>
          <w:rFonts w:ascii="Symbol" w:eastAsia="Symbol" w:hAnsi="Symbol" w:cs="Symbol"/>
          <w:color w:val="00000A"/>
          <w:sz w:val="24"/>
          <w:szCs w:val="24"/>
        </w:rPr>
      </w:pPr>
      <w:r>
        <w:rPr>
          <w:rFonts w:ascii="Times New Roman" w:eastAsia="Times New Roman" w:hAnsi="Times New Roman" w:cs="Times New Roman"/>
          <w:color w:val="00000A"/>
          <w:sz w:val="24"/>
          <w:szCs w:val="24"/>
        </w:rPr>
        <w:t>Развитие новых форм получения детьми с ограниченными возможностями здоровья образования (включая дистанционную, интеграционную формы)</w:t>
      </w:r>
    </w:p>
    <w:p w:rsidR="00D4167E" w:rsidRDefault="00D4167E">
      <w:pPr>
        <w:spacing w:line="32" w:lineRule="exact"/>
        <w:rPr>
          <w:rFonts w:ascii="Symbol" w:eastAsia="Symbol" w:hAnsi="Symbol" w:cs="Symbol"/>
          <w:color w:val="00000A"/>
          <w:sz w:val="24"/>
          <w:szCs w:val="24"/>
        </w:rPr>
      </w:pPr>
    </w:p>
    <w:p w:rsidR="00D4167E" w:rsidRDefault="00D4167E" w:rsidP="00EE48CF">
      <w:pPr>
        <w:numPr>
          <w:ilvl w:val="0"/>
          <w:numId w:val="13"/>
        </w:numPr>
        <w:tabs>
          <w:tab w:val="left" w:pos="1080"/>
        </w:tabs>
        <w:spacing w:after="0" w:line="226" w:lineRule="auto"/>
        <w:ind w:left="1080" w:right="1260" w:hanging="360"/>
        <w:rPr>
          <w:rFonts w:ascii="Symbol" w:eastAsia="Symbol" w:hAnsi="Symbol" w:cs="Symbol"/>
          <w:sz w:val="24"/>
          <w:szCs w:val="24"/>
        </w:rPr>
      </w:pPr>
      <w:r>
        <w:rPr>
          <w:rFonts w:ascii="Times New Roman" w:eastAsia="Times New Roman" w:hAnsi="Times New Roman" w:cs="Times New Roman"/>
          <w:color w:val="00000A"/>
          <w:sz w:val="24"/>
          <w:szCs w:val="24"/>
        </w:rPr>
        <w:t>Участие в конкурсном движении среди общеобразовательных учреждений по направлению сохранения и укрепления здоровья школьников.</w:t>
      </w:r>
    </w:p>
    <w:p w:rsidR="00D4167E" w:rsidRDefault="00D4167E">
      <w:pPr>
        <w:spacing w:line="32" w:lineRule="exact"/>
        <w:rPr>
          <w:rFonts w:ascii="Symbol" w:eastAsia="Symbol" w:hAnsi="Symbol" w:cs="Symbol"/>
          <w:sz w:val="24"/>
          <w:szCs w:val="24"/>
        </w:rPr>
      </w:pPr>
    </w:p>
    <w:p w:rsidR="00D4167E" w:rsidRDefault="00D4167E" w:rsidP="00EE48CF">
      <w:pPr>
        <w:numPr>
          <w:ilvl w:val="0"/>
          <w:numId w:val="13"/>
        </w:numPr>
        <w:tabs>
          <w:tab w:val="left" w:pos="1080"/>
        </w:tabs>
        <w:spacing w:after="0" w:line="227" w:lineRule="auto"/>
        <w:ind w:left="1080" w:right="280" w:hanging="360"/>
        <w:rPr>
          <w:rFonts w:ascii="Symbol" w:eastAsia="Symbol" w:hAnsi="Symbol" w:cs="Symbol"/>
          <w:sz w:val="24"/>
          <w:szCs w:val="24"/>
        </w:rPr>
      </w:pPr>
      <w:r>
        <w:rPr>
          <w:rFonts w:ascii="Times New Roman" w:eastAsia="Times New Roman" w:hAnsi="Times New Roman" w:cs="Times New Roman"/>
          <w:sz w:val="24"/>
          <w:szCs w:val="24"/>
        </w:rPr>
        <w:t>Организация и проведение спортивно-массовых, внеурочных мероприятий с детьми по формированию здорового образа жизни</w:t>
      </w:r>
    </w:p>
    <w:p w:rsidR="00D4167E" w:rsidRDefault="00D4167E">
      <w:pPr>
        <w:spacing w:line="1" w:lineRule="exact"/>
        <w:rPr>
          <w:rFonts w:ascii="Symbol" w:eastAsia="Symbol" w:hAnsi="Symbol" w:cs="Symbol"/>
          <w:sz w:val="24"/>
          <w:szCs w:val="24"/>
        </w:rPr>
      </w:pPr>
    </w:p>
    <w:p w:rsidR="00D4167E" w:rsidRDefault="00D4167E" w:rsidP="00EE48CF">
      <w:pPr>
        <w:numPr>
          <w:ilvl w:val="0"/>
          <w:numId w:val="13"/>
        </w:numPr>
        <w:tabs>
          <w:tab w:val="left" w:pos="1080"/>
        </w:tabs>
        <w:spacing w:after="0" w:line="240" w:lineRule="auto"/>
        <w:ind w:left="1080" w:hanging="360"/>
        <w:rPr>
          <w:rFonts w:ascii="Symbol" w:eastAsia="Symbol" w:hAnsi="Symbol" w:cs="Symbol"/>
          <w:color w:val="00000A"/>
        </w:rPr>
      </w:pPr>
      <w:r>
        <w:rPr>
          <w:rFonts w:ascii="Times New Roman" w:eastAsia="Times New Roman" w:hAnsi="Times New Roman" w:cs="Times New Roman"/>
          <w:sz w:val="24"/>
          <w:szCs w:val="24"/>
        </w:rPr>
        <w:t>Организация оздоровления, отдыха и занятости детей в летний период</w:t>
      </w:r>
    </w:p>
    <w:p w:rsidR="00D4167E" w:rsidRDefault="00D4167E">
      <w:pPr>
        <w:ind w:left="180"/>
        <w:rPr>
          <w:sz w:val="20"/>
          <w:szCs w:val="20"/>
        </w:rPr>
      </w:pPr>
      <w:r>
        <w:rPr>
          <w:rFonts w:ascii="Times New Roman" w:eastAsia="Times New Roman" w:hAnsi="Times New Roman" w:cs="Times New Roman"/>
          <w:color w:val="00000A"/>
          <w:sz w:val="24"/>
          <w:szCs w:val="24"/>
          <w:u w:val="single"/>
        </w:rPr>
        <w:t>Ожидаемые результаты:</w:t>
      </w:r>
    </w:p>
    <w:p w:rsidR="00D4167E" w:rsidRDefault="00D4167E" w:rsidP="00EE48CF">
      <w:pPr>
        <w:numPr>
          <w:ilvl w:val="0"/>
          <w:numId w:val="14"/>
        </w:numPr>
        <w:tabs>
          <w:tab w:val="left" w:pos="440"/>
        </w:tabs>
        <w:spacing w:after="0" w:line="240" w:lineRule="auto"/>
        <w:ind w:left="440" w:hanging="440"/>
        <w:rPr>
          <w:rFonts w:eastAsia="Times New Roman"/>
          <w:color w:val="00000A"/>
          <w:sz w:val="24"/>
          <w:szCs w:val="24"/>
        </w:rPr>
      </w:pPr>
      <w:r>
        <w:rPr>
          <w:rFonts w:ascii="Times New Roman" w:eastAsia="Times New Roman" w:hAnsi="Times New Roman" w:cs="Times New Roman"/>
          <w:color w:val="00000A"/>
          <w:sz w:val="24"/>
          <w:szCs w:val="24"/>
        </w:rPr>
        <w:t>положительная динамика в сохранении и укреплении здоровья учащихся;</w:t>
      </w:r>
    </w:p>
    <w:p w:rsidR="00D4167E" w:rsidRDefault="00D4167E" w:rsidP="00EE48CF">
      <w:pPr>
        <w:numPr>
          <w:ilvl w:val="0"/>
          <w:numId w:val="14"/>
        </w:numPr>
        <w:tabs>
          <w:tab w:val="left" w:pos="500"/>
        </w:tabs>
        <w:spacing w:after="0" w:line="240" w:lineRule="auto"/>
        <w:ind w:left="500" w:hanging="500"/>
        <w:rPr>
          <w:rFonts w:eastAsia="Times New Roman"/>
          <w:color w:val="00000A"/>
          <w:sz w:val="24"/>
          <w:szCs w:val="24"/>
        </w:rPr>
      </w:pPr>
      <w:r>
        <w:rPr>
          <w:rFonts w:ascii="Times New Roman" w:eastAsia="Times New Roman" w:hAnsi="Times New Roman" w:cs="Times New Roman"/>
          <w:color w:val="00000A"/>
          <w:sz w:val="24"/>
          <w:szCs w:val="24"/>
        </w:rPr>
        <w:t>рост личностных спортивных достижений учащихся;</w:t>
      </w:r>
    </w:p>
    <w:p w:rsidR="00D4167E" w:rsidRDefault="00D4167E" w:rsidP="00EE48CF">
      <w:pPr>
        <w:numPr>
          <w:ilvl w:val="0"/>
          <w:numId w:val="14"/>
        </w:numPr>
        <w:tabs>
          <w:tab w:val="left" w:pos="440"/>
        </w:tabs>
        <w:spacing w:after="0" w:line="237" w:lineRule="auto"/>
        <w:ind w:left="440" w:hanging="440"/>
        <w:rPr>
          <w:rFonts w:eastAsia="Times New Roman"/>
          <w:color w:val="00000A"/>
          <w:sz w:val="24"/>
          <w:szCs w:val="24"/>
        </w:rPr>
      </w:pPr>
      <w:r>
        <w:rPr>
          <w:rFonts w:ascii="Times New Roman" w:eastAsia="Times New Roman" w:hAnsi="Times New Roman" w:cs="Times New Roman"/>
          <w:color w:val="00000A"/>
          <w:sz w:val="24"/>
          <w:szCs w:val="24"/>
        </w:rPr>
        <w:t>активизация участия школьников в массовых спортивных мероприятиях;</w:t>
      </w:r>
    </w:p>
    <w:p w:rsidR="00D4167E" w:rsidRDefault="00D4167E">
      <w:pPr>
        <w:spacing w:line="1" w:lineRule="exact"/>
        <w:rPr>
          <w:rFonts w:eastAsia="Times New Roman"/>
          <w:color w:val="00000A"/>
          <w:sz w:val="24"/>
          <w:szCs w:val="24"/>
        </w:rPr>
      </w:pPr>
    </w:p>
    <w:p w:rsidR="00D4167E" w:rsidRDefault="00D4167E" w:rsidP="00EE48CF">
      <w:pPr>
        <w:numPr>
          <w:ilvl w:val="0"/>
          <w:numId w:val="14"/>
        </w:numPr>
        <w:tabs>
          <w:tab w:val="left" w:pos="500"/>
        </w:tabs>
        <w:spacing w:after="0" w:line="240" w:lineRule="auto"/>
        <w:ind w:left="500" w:hanging="500"/>
        <w:rPr>
          <w:rFonts w:eastAsia="Times New Roman"/>
          <w:color w:val="00000A"/>
          <w:sz w:val="24"/>
          <w:szCs w:val="24"/>
        </w:rPr>
      </w:pPr>
      <w:r>
        <w:rPr>
          <w:rFonts w:ascii="Times New Roman" w:eastAsia="Times New Roman" w:hAnsi="Times New Roman" w:cs="Times New Roman"/>
          <w:color w:val="00000A"/>
          <w:sz w:val="24"/>
          <w:szCs w:val="24"/>
        </w:rPr>
        <w:t>рост комфортности субъектов образовательного процесса;</w:t>
      </w:r>
    </w:p>
    <w:p w:rsidR="00D4167E" w:rsidRDefault="00D4167E" w:rsidP="00EE48CF">
      <w:pPr>
        <w:numPr>
          <w:ilvl w:val="0"/>
          <w:numId w:val="14"/>
        </w:numPr>
        <w:tabs>
          <w:tab w:val="left" w:pos="500"/>
        </w:tabs>
        <w:spacing w:after="0" w:line="240" w:lineRule="auto"/>
        <w:ind w:left="500" w:hanging="500"/>
        <w:rPr>
          <w:rFonts w:eastAsia="Times New Roman"/>
          <w:color w:val="00000A"/>
          <w:sz w:val="24"/>
          <w:szCs w:val="24"/>
        </w:rPr>
      </w:pPr>
      <w:r>
        <w:rPr>
          <w:rFonts w:ascii="Times New Roman" w:eastAsia="Times New Roman" w:hAnsi="Times New Roman" w:cs="Times New Roman"/>
          <w:color w:val="00000A"/>
          <w:sz w:val="24"/>
          <w:szCs w:val="24"/>
        </w:rPr>
        <w:t>педагогическое просвещение родителей;</w:t>
      </w:r>
    </w:p>
    <w:p w:rsidR="00D4167E" w:rsidRDefault="00D4167E" w:rsidP="00EE48CF">
      <w:pPr>
        <w:numPr>
          <w:ilvl w:val="0"/>
          <w:numId w:val="14"/>
        </w:numPr>
        <w:tabs>
          <w:tab w:val="left" w:pos="500"/>
        </w:tabs>
        <w:spacing w:after="0" w:line="240" w:lineRule="auto"/>
        <w:ind w:left="500" w:hanging="500"/>
        <w:rPr>
          <w:rFonts w:eastAsia="Times New Roman"/>
          <w:color w:val="00000A"/>
          <w:sz w:val="24"/>
          <w:szCs w:val="24"/>
        </w:rPr>
      </w:pPr>
      <w:r>
        <w:rPr>
          <w:rFonts w:ascii="Times New Roman" w:eastAsia="Times New Roman" w:hAnsi="Times New Roman" w:cs="Times New Roman"/>
          <w:color w:val="00000A"/>
          <w:sz w:val="24"/>
          <w:szCs w:val="24"/>
        </w:rPr>
        <w:t>уменьшение числа нарушений поведения учащихся;</w:t>
      </w:r>
    </w:p>
    <w:p w:rsidR="00D4167E" w:rsidRDefault="00D4167E" w:rsidP="00EE48CF">
      <w:pPr>
        <w:numPr>
          <w:ilvl w:val="0"/>
          <w:numId w:val="14"/>
        </w:numPr>
        <w:tabs>
          <w:tab w:val="left" w:pos="500"/>
        </w:tabs>
        <w:spacing w:after="0" w:line="240" w:lineRule="auto"/>
        <w:ind w:left="500" w:hanging="500"/>
        <w:rPr>
          <w:rFonts w:eastAsia="Times New Roman"/>
          <w:color w:val="00000A"/>
          <w:sz w:val="24"/>
          <w:szCs w:val="24"/>
        </w:rPr>
      </w:pPr>
      <w:r>
        <w:rPr>
          <w:rFonts w:ascii="Times New Roman" w:eastAsia="Times New Roman" w:hAnsi="Times New Roman" w:cs="Times New Roman"/>
          <w:color w:val="00000A"/>
          <w:sz w:val="24"/>
          <w:szCs w:val="24"/>
        </w:rPr>
        <w:t>создание комфортной образовательной среды</w:t>
      </w:r>
    </w:p>
    <w:p w:rsidR="00D4167E" w:rsidRDefault="00D4167E">
      <w:pPr>
        <w:spacing w:line="5" w:lineRule="exact"/>
        <w:rPr>
          <w:sz w:val="20"/>
          <w:szCs w:val="20"/>
        </w:rPr>
      </w:pPr>
    </w:p>
    <w:p w:rsidR="003F486A" w:rsidRDefault="003F486A">
      <w:pPr>
        <w:ind w:left="140"/>
        <w:rPr>
          <w:rFonts w:ascii="Times New Roman" w:eastAsia="Times New Roman" w:hAnsi="Times New Roman" w:cs="Times New Roman"/>
          <w:b/>
          <w:bCs/>
          <w:color w:val="00000A"/>
          <w:sz w:val="24"/>
          <w:szCs w:val="24"/>
        </w:rPr>
      </w:pPr>
    </w:p>
    <w:p w:rsidR="003F486A" w:rsidRDefault="003F486A">
      <w:pPr>
        <w:ind w:left="140"/>
        <w:rPr>
          <w:rFonts w:ascii="Times New Roman" w:eastAsia="Times New Roman" w:hAnsi="Times New Roman" w:cs="Times New Roman"/>
          <w:b/>
          <w:bCs/>
          <w:color w:val="00000A"/>
          <w:sz w:val="24"/>
          <w:szCs w:val="24"/>
        </w:rPr>
      </w:pPr>
    </w:p>
    <w:p w:rsidR="00D4167E" w:rsidRDefault="00D4167E" w:rsidP="003F486A">
      <w:pPr>
        <w:ind w:left="140"/>
        <w:jc w:val="center"/>
        <w:rPr>
          <w:sz w:val="20"/>
          <w:szCs w:val="20"/>
        </w:rPr>
      </w:pPr>
      <w:r>
        <w:rPr>
          <w:rFonts w:ascii="Times New Roman" w:eastAsia="Times New Roman" w:hAnsi="Times New Roman" w:cs="Times New Roman"/>
          <w:b/>
          <w:bCs/>
          <w:color w:val="00000A"/>
          <w:sz w:val="24"/>
          <w:szCs w:val="24"/>
        </w:rPr>
        <w:lastRenderedPageBreak/>
        <w:t>Расширение самостоятельности школы</w:t>
      </w:r>
    </w:p>
    <w:p w:rsidR="00D4167E" w:rsidRDefault="00D4167E">
      <w:pPr>
        <w:spacing w:line="41" w:lineRule="exact"/>
        <w:rPr>
          <w:sz w:val="20"/>
          <w:szCs w:val="20"/>
        </w:rPr>
      </w:pPr>
    </w:p>
    <w:p w:rsidR="00D4167E" w:rsidRDefault="00D4167E">
      <w:pPr>
        <w:spacing w:line="234" w:lineRule="auto"/>
        <w:ind w:firstLine="240"/>
        <w:rPr>
          <w:sz w:val="20"/>
          <w:szCs w:val="20"/>
        </w:rPr>
      </w:pPr>
      <w:r>
        <w:rPr>
          <w:rFonts w:ascii="Times New Roman" w:eastAsia="Times New Roman" w:hAnsi="Times New Roman" w:cs="Times New Roman"/>
          <w:b/>
          <w:bCs/>
          <w:color w:val="333333"/>
          <w:sz w:val="24"/>
          <w:szCs w:val="24"/>
        </w:rPr>
        <w:t>Финансовое обеспечение работы школы осуществляется в основном за счёт средств нормативно-подушевого финансирования.</w:t>
      </w:r>
    </w:p>
    <w:p w:rsidR="00D4167E" w:rsidRDefault="00D4167E">
      <w:pPr>
        <w:spacing w:line="30" w:lineRule="exact"/>
        <w:rPr>
          <w:sz w:val="20"/>
          <w:szCs w:val="20"/>
        </w:rPr>
      </w:pPr>
    </w:p>
    <w:p w:rsidR="00D4167E" w:rsidRDefault="00D4167E">
      <w:pPr>
        <w:ind w:left="360"/>
        <w:rPr>
          <w:sz w:val="20"/>
          <w:szCs w:val="20"/>
        </w:rPr>
      </w:pPr>
      <w:r>
        <w:rPr>
          <w:rFonts w:ascii="Times New Roman" w:eastAsia="Times New Roman" w:hAnsi="Times New Roman" w:cs="Times New Roman"/>
          <w:b/>
          <w:bCs/>
          <w:sz w:val="24"/>
          <w:szCs w:val="24"/>
        </w:rPr>
        <w:t>Мероприятия по реализации направления:</w:t>
      </w:r>
    </w:p>
    <w:p w:rsidR="00D4167E" w:rsidRDefault="00D4167E">
      <w:pPr>
        <w:spacing w:line="27" w:lineRule="exact"/>
        <w:rPr>
          <w:sz w:val="20"/>
          <w:szCs w:val="20"/>
        </w:rPr>
      </w:pPr>
    </w:p>
    <w:p w:rsidR="00D4167E" w:rsidRDefault="00D4167E" w:rsidP="00EE48CF">
      <w:pPr>
        <w:numPr>
          <w:ilvl w:val="0"/>
          <w:numId w:val="15"/>
        </w:numPr>
        <w:tabs>
          <w:tab w:val="left" w:pos="720"/>
        </w:tabs>
        <w:spacing w:after="0" w:line="230" w:lineRule="auto"/>
        <w:ind w:left="720" w:right="760" w:hanging="360"/>
        <w:rPr>
          <w:rFonts w:ascii="Symbol" w:eastAsia="Symbol" w:hAnsi="Symbol" w:cs="Symbol"/>
          <w:color w:val="00000A"/>
          <w:sz w:val="24"/>
          <w:szCs w:val="24"/>
        </w:rPr>
      </w:pPr>
      <w:r>
        <w:rPr>
          <w:rFonts w:ascii="Times New Roman" w:eastAsia="Times New Roman" w:hAnsi="Times New Roman" w:cs="Times New Roman"/>
          <w:sz w:val="24"/>
          <w:szCs w:val="24"/>
        </w:rPr>
        <w:t>Обеспечение соблюдения принципа государственно-общественного управления в деятельности образовательного учреждения, в том числе при разработке и реализации основной образовательной программы общего образования</w:t>
      </w:r>
    </w:p>
    <w:p w:rsidR="00D4167E" w:rsidRDefault="00D4167E">
      <w:pPr>
        <w:spacing w:line="34" w:lineRule="exact"/>
        <w:rPr>
          <w:rFonts w:ascii="Symbol" w:eastAsia="Symbol" w:hAnsi="Symbol" w:cs="Symbol"/>
          <w:color w:val="00000A"/>
          <w:sz w:val="24"/>
          <w:szCs w:val="24"/>
        </w:rPr>
      </w:pPr>
    </w:p>
    <w:p w:rsidR="00D4167E" w:rsidRDefault="00D4167E" w:rsidP="00EE48CF">
      <w:pPr>
        <w:numPr>
          <w:ilvl w:val="0"/>
          <w:numId w:val="15"/>
        </w:numPr>
        <w:tabs>
          <w:tab w:val="left" w:pos="720"/>
        </w:tabs>
        <w:spacing w:after="0" w:line="230" w:lineRule="auto"/>
        <w:ind w:left="720" w:right="720" w:hanging="360"/>
        <w:jc w:val="both"/>
        <w:rPr>
          <w:rFonts w:ascii="Symbol" w:eastAsia="Symbol" w:hAnsi="Symbol" w:cs="Symbol"/>
          <w:sz w:val="24"/>
          <w:szCs w:val="24"/>
        </w:rPr>
      </w:pPr>
      <w:r>
        <w:rPr>
          <w:rFonts w:ascii="Times New Roman" w:eastAsia="Times New Roman" w:hAnsi="Times New Roman" w:cs="Times New Roman"/>
          <w:color w:val="00000A"/>
          <w:sz w:val="24"/>
          <w:szCs w:val="24"/>
        </w:rPr>
        <w:t>Организация информационной открытости школы потребителям через школьный сайт, школьную группу ВК, выпуск ежемесячной газеты «Вести в каждый дом» и ежегодные публичные отчеты.</w:t>
      </w:r>
    </w:p>
    <w:p w:rsidR="00D4167E" w:rsidRDefault="00D4167E">
      <w:pPr>
        <w:spacing w:line="3" w:lineRule="exact"/>
        <w:rPr>
          <w:rFonts w:ascii="Symbol" w:eastAsia="Symbol" w:hAnsi="Symbol" w:cs="Symbol"/>
          <w:sz w:val="24"/>
          <w:szCs w:val="24"/>
        </w:rPr>
      </w:pPr>
    </w:p>
    <w:p w:rsidR="00D4167E" w:rsidRDefault="00D4167E" w:rsidP="00EE48CF">
      <w:pPr>
        <w:numPr>
          <w:ilvl w:val="0"/>
          <w:numId w:val="15"/>
        </w:numPr>
        <w:tabs>
          <w:tab w:val="left" w:pos="720"/>
        </w:tabs>
        <w:spacing w:after="0" w:line="240" w:lineRule="auto"/>
        <w:ind w:left="720" w:hanging="360"/>
        <w:rPr>
          <w:rFonts w:ascii="Symbol" w:eastAsia="Symbol" w:hAnsi="Symbol" w:cs="Symbol"/>
          <w:sz w:val="24"/>
          <w:szCs w:val="24"/>
        </w:rPr>
      </w:pPr>
      <w:r>
        <w:rPr>
          <w:rFonts w:ascii="Times New Roman" w:eastAsia="Times New Roman" w:hAnsi="Times New Roman" w:cs="Times New Roman"/>
          <w:sz w:val="24"/>
          <w:szCs w:val="24"/>
        </w:rPr>
        <w:t>Осуществление мероприятий по снижению неэффективных расходов в школе.</w:t>
      </w:r>
    </w:p>
    <w:p w:rsidR="00D4167E" w:rsidRDefault="00D4167E" w:rsidP="00EE48CF">
      <w:pPr>
        <w:numPr>
          <w:ilvl w:val="0"/>
          <w:numId w:val="15"/>
        </w:numPr>
        <w:tabs>
          <w:tab w:val="left" w:pos="720"/>
        </w:tabs>
        <w:spacing w:after="0" w:line="238" w:lineRule="auto"/>
        <w:ind w:left="720" w:hanging="360"/>
        <w:rPr>
          <w:rFonts w:ascii="Symbol" w:eastAsia="Symbol" w:hAnsi="Symbol" w:cs="Symbol"/>
          <w:sz w:val="24"/>
          <w:szCs w:val="24"/>
        </w:rPr>
      </w:pPr>
      <w:r>
        <w:rPr>
          <w:rFonts w:ascii="Times New Roman" w:eastAsia="Times New Roman" w:hAnsi="Times New Roman" w:cs="Times New Roman"/>
          <w:sz w:val="24"/>
          <w:szCs w:val="24"/>
        </w:rPr>
        <w:t>Использование новой системы оплаты труда, ориентированной на результат.</w:t>
      </w:r>
    </w:p>
    <w:p w:rsidR="00D4167E" w:rsidRDefault="00D4167E">
      <w:pPr>
        <w:spacing w:line="10" w:lineRule="exact"/>
        <w:rPr>
          <w:rFonts w:ascii="Symbol" w:eastAsia="Symbol" w:hAnsi="Symbol" w:cs="Symbol"/>
          <w:sz w:val="24"/>
          <w:szCs w:val="24"/>
        </w:rPr>
      </w:pPr>
    </w:p>
    <w:p w:rsidR="00D4167E" w:rsidRDefault="00D4167E" w:rsidP="00EE48CF">
      <w:pPr>
        <w:tabs>
          <w:tab w:val="left" w:pos="720"/>
        </w:tabs>
        <w:spacing w:after="0" w:line="234" w:lineRule="auto"/>
        <w:ind w:left="360" w:right="1240"/>
        <w:rPr>
          <w:rFonts w:ascii="Times New Roman" w:eastAsia="Times New Roman" w:hAnsi="Times New Roman" w:cs="Times New Roman"/>
          <w:sz w:val="24"/>
          <w:szCs w:val="24"/>
        </w:rPr>
      </w:pPr>
      <w:r w:rsidRPr="00EE48CF">
        <w:rPr>
          <w:rFonts w:ascii="Times New Roman" w:eastAsia="Times New Roman" w:hAnsi="Times New Roman" w:cs="Times New Roman"/>
          <w:sz w:val="24"/>
          <w:szCs w:val="24"/>
        </w:rPr>
        <w:t xml:space="preserve">Расширение юридической самостоятельности общеобразовательного учреждения </w:t>
      </w:r>
      <w:r w:rsidR="00EE48CF">
        <w:rPr>
          <w:rFonts w:ascii="Times New Roman" w:eastAsia="Times New Roman" w:hAnsi="Times New Roman" w:cs="Times New Roman"/>
          <w:sz w:val="24"/>
          <w:szCs w:val="24"/>
        </w:rPr>
        <w:t>.</w:t>
      </w:r>
    </w:p>
    <w:p w:rsidR="00EE48CF" w:rsidRDefault="00EE48CF" w:rsidP="00EE48CF">
      <w:pPr>
        <w:tabs>
          <w:tab w:val="left" w:pos="720"/>
        </w:tabs>
        <w:spacing w:after="0" w:line="234" w:lineRule="auto"/>
        <w:ind w:left="360" w:right="1240"/>
        <w:rPr>
          <w:rFonts w:ascii="Times New Roman" w:eastAsia="Times New Roman" w:hAnsi="Times New Roman" w:cs="Times New Roman"/>
          <w:sz w:val="24"/>
          <w:szCs w:val="24"/>
        </w:rPr>
      </w:pPr>
    </w:p>
    <w:p w:rsidR="00EE48CF" w:rsidRDefault="00EE48CF" w:rsidP="00EE48CF">
      <w:pPr>
        <w:tabs>
          <w:tab w:val="left" w:pos="720"/>
        </w:tabs>
        <w:spacing w:after="0" w:line="234" w:lineRule="auto"/>
        <w:ind w:left="360" w:right="1240"/>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ожидаемые:</w:t>
      </w:r>
    </w:p>
    <w:p w:rsidR="00EE48CF" w:rsidRDefault="00EE48CF" w:rsidP="00EE48CF">
      <w:pPr>
        <w:tabs>
          <w:tab w:val="left" w:pos="720"/>
        </w:tabs>
        <w:spacing w:after="0" w:line="234" w:lineRule="auto"/>
        <w:ind w:left="360" w:right="1240"/>
        <w:rPr>
          <w:rFonts w:ascii="Times New Roman" w:eastAsia="Times New Roman" w:hAnsi="Times New Roman" w:cs="Times New Roman"/>
          <w:sz w:val="24"/>
          <w:szCs w:val="24"/>
        </w:rPr>
      </w:pPr>
    </w:p>
    <w:p w:rsidR="00D4167E" w:rsidRDefault="00D4167E" w:rsidP="00EE48CF">
      <w:pPr>
        <w:numPr>
          <w:ilvl w:val="0"/>
          <w:numId w:val="16"/>
        </w:numPr>
        <w:tabs>
          <w:tab w:val="left" w:pos="139"/>
        </w:tabs>
        <w:spacing w:after="0" w:line="234" w:lineRule="auto"/>
        <w:ind w:left="120" w:right="1800" w:hanging="120"/>
        <w:rPr>
          <w:rFonts w:eastAsia="Times New Roman"/>
          <w:color w:val="00000A"/>
          <w:sz w:val="24"/>
          <w:szCs w:val="24"/>
        </w:rPr>
      </w:pPr>
      <w:r>
        <w:rPr>
          <w:rFonts w:ascii="Times New Roman" w:eastAsia="Times New Roman" w:hAnsi="Times New Roman" w:cs="Times New Roman"/>
          <w:color w:val="00000A"/>
          <w:sz w:val="24"/>
          <w:szCs w:val="24"/>
        </w:rPr>
        <w:t>повышение конкурентоспособности школы в муниципальном образовательном пространстве;</w:t>
      </w:r>
    </w:p>
    <w:p w:rsidR="00D4167E" w:rsidRDefault="00D4167E">
      <w:pPr>
        <w:spacing w:line="1" w:lineRule="exact"/>
        <w:rPr>
          <w:rFonts w:eastAsia="Times New Roman"/>
          <w:color w:val="00000A"/>
          <w:sz w:val="24"/>
          <w:szCs w:val="24"/>
        </w:rPr>
      </w:pPr>
    </w:p>
    <w:p w:rsidR="00D4167E" w:rsidRDefault="00D4167E" w:rsidP="00EE48CF">
      <w:pPr>
        <w:numPr>
          <w:ilvl w:val="0"/>
          <w:numId w:val="16"/>
        </w:numPr>
        <w:tabs>
          <w:tab w:val="left" w:pos="140"/>
        </w:tabs>
        <w:spacing w:after="0" w:line="240" w:lineRule="auto"/>
        <w:ind w:left="140" w:hanging="140"/>
        <w:rPr>
          <w:rFonts w:eastAsia="Times New Roman"/>
          <w:color w:val="00000A"/>
          <w:sz w:val="24"/>
          <w:szCs w:val="24"/>
        </w:rPr>
      </w:pPr>
      <w:r>
        <w:rPr>
          <w:rFonts w:ascii="Times New Roman" w:eastAsia="Times New Roman" w:hAnsi="Times New Roman" w:cs="Times New Roman"/>
          <w:color w:val="00000A"/>
          <w:sz w:val="24"/>
          <w:szCs w:val="24"/>
        </w:rPr>
        <w:t>повышение роли деятельности органов самоуправления;</w:t>
      </w:r>
    </w:p>
    <w:p w:rsidR="00D4167E" w:rsidRDefault="00D4167E">
      <w:pPr>
        <w:spacing w:line="12" w:lineRule="exact"/>
        <w:rPr>
          <w:rFonts w:eastAsia="Times New Roman"/>
          <w:color w:val="00000A"/>
          <w:sz w:val="24"/>
          <w:szCs w:val="24"/>
        </w:rPr>
      </w:pPr>
    </w:p>
    <w:p w:rsidR="00D4167E" w:rsidRDefault="00D4167E" w:rsidP="00EE48CF">
      <w:pPr>
        <w:numPr>
          <w:ilvl w:val="0"/>
          <w:numId w:val="16"/>
        </w:numPr>
        <w:tabs>
          <w:tab w:val="left" w:pos="139"/>
        </w:tabs>
        <w:spacing w:after="0" w:line="234" w:lineRule="auto"/>
        <w:ind w:left="120" w:right="1900" w:hanging="120"/>
        <w:rPr>
          <w:rFonts w:eastAsia="Times New Roman"/>
          <w:color w:val="00000A"/>
          <w:sz w:val="24"/>
          <w:szCs w:val="24"/>
        </w:rPr>
      </w:pPr>
      <w:r>
        <w:rPr>
          <w:rFonts w:ascii="Times New Roman" w:eastAsia="Times New Roman" w:hAnsi="Times New Roman" w:cs="Times New Roman"/>
          <w:color w:val="00000A"/>
          <w:sz w:val="24"/>
          <w:szCs w:val="24"/>
        </w:rPr>
        <w:t>повышение эффективности государственно-общественной формы управления школой;</w:t>
      </w:r>
    </w:p>
    <w:p w:rsidR="00D4167E" w:rsidRDefault="00D4167E">
      <w:pPr>
        <w:spacing w:line="1" w:lineRule="exact"/>
        <w:rPr>
          <w:rFonts w:eastAsia="Times New Roman"/>
          <w:color w:val="00000A"/>
          <w:sz w:val="24"/>
          <w:szCs w:val="24"/>
        </w:rPr>
      </w:pPr>
    </w:p>
    <w:p w:rsidR="00D4167E" w:rsidRDefault="00D4167E" w:rsidP="00EE48CF">
      <w:pPr>
        <w:numPr>
          <w:ilvl w:val="0"/>
          <w:numId w:val="16"/>
        </w:numPr>
        <w:tabs>
          <w:tab w:val="left" w:pos="140"/>
        </w:tabs>
        <w:spacing w:after="0" w:line="240" w:lineRule="auto"/>
        <w:ind w:left="140" w:hanging="140"/>
        <w:rPr>
          <w:rFonts w:eastAsia="Times New Roman"/>
          <w:color w:val="00000A"/>
          <w:sz w:val="24"/>
          <w:szCs w:val="24"/>
        </w:rPr>
      </w:pPr>
      <w:r>
        <w:rPr>
          <w:rFonts w:ascii="Times New Roman" w:eastAsia="Times New Roman" w:hAnsi="Times New Roman" w:cs="Times New Roman"/>
          <w:color w:val="00000A"/>
          <w:sz w:val="24"/>
          <w:szCs w:val="24"/>
        </w:rPr>
        <w:t>участие обучающихся и родителей в развитии общеобразовательного учреждения</w:t>
      </w:r>
    </w:p>
    <w:p w:rsidR="00D4167E" w:rsidRDefault="00D4167E">
      <w:pPr>
        <w:spacing w:line="12" w:lineRule="exact"/>
        <w:rPr>
          <w:rFonts w:eastAsia="Times New Roman"/>
          <w:color w:val="00000A"/>
          <w:sz w:val="24"/>
          <w:szCs w:val="24"/>
        </w:rPr>
      </w:pPr>
    </w:p>
    <w:p w:rsidR="00D4167E" w:rsidRDefault="00D4167E" w:rsidP="00EE48CF">
      <w:pPr>
        <w:numPr>
          <w:ilvl w:val="0"/>
          <w:numId w:val="16"/>
        </w:numPr>
        <w:tabs>
          <w:tab w:val="left" w:pos="139"/>
        </w:tabs>
        <w:spacing w:after="0" w:line="234" w:lineRule="auto"/>
        <w:ind w:left="120" w:right="1820" w:hanging="120"/>
        <w:rPr>
          <w:rFonts w:eastAsia="Times New Roman"/>
          <w:color w:val="00000A"/>
          <w:sz w:val="24"/>
          <w:szCs w:val="24"/>
        </w:rPr>
      </w:pPr>
      <w:r>
        <w:rPr>
          <w:rFonts w:ascii="Times New Roman" w:eastAsia="Times New Roman" w:hAnsi="Times New Roman" w:cs="Times New Roman"/>
          <w:color w:val="00000A"/>
          <w:sz w:val="24"/>
          <w:szCs w:val="24"/>
        </w:rPr>
        <w:t>повышение качества образовательных услуг, заинтересованности работников в конечном результате работы</w:t>
      </w:r>
    </w:p>
    <w:p w:rsidR="00D4167E" w:rsidRDefault="00D4167E">
      <w:pPr>
        <w:spacing w:line="1" w:lineRule="exact"/>
        <w:rPr>
          <w:rFonts w:eastAsia="Times New Roman"/>
          <w:color w:val="00000A"/>
          <w:sz w:val="24"/>
          <w:szCs w:val="24"/>
        </w:rPr>
      </w:pPr>
    </w:p>
    <w:p w:rsidR="00D4167E" w:rsidRDefault="00D4167E" w:rsidP="00EE48CF">
      <w:pPr>
        <w:numPr>
          <w:ilvl w:val="0"/>
          <w:numId w:val="16"/>
        </w:numPr>
        <w:tabs>
          <w:tab w:val="left" w:pos="140"/>
        </w:tabs>
        <w:spacing w:after="0" w:line="240" w:lineRule="auto"/>
        <w:ind w:left="140" w:hanging="140"/>
        <w:rPr>
          <w:rFonts w:eastAsia="Times New Roman"/>
          <w:color w:val="00000A"/>
          <w:sz w:val="24"/>
          <w:szCs w:val="24"/>
        </w:rPr>
      </w:pPr>
      <w:r>
        <w:rPr>
          <w:rFonts w:ascii="Times New Roman" w:eastAsia="Times New Roman" w:hAnsi="Times New Roman" w:cs="Times New Roman"/>
          <w:color w:val="00000A"/>
          <w:sz w:val="24"/>
          <w:szCs w:val="24"/>
        </w:rPr>
        <w:t>повышени</w:t>
      </w:r>
      <w:bookmarkStart w:id="31" w:name="_GoBack"/>
      <w:bookmarkEnd w:id="31"/>
      <w:r>
        <w:rPr>
          <w:rFonts w:ascii="Times New Roman" w:eastAsia="Times New Roman" w:hAnsi="Times New Roman" w:cs="Times New Roman"/>
          <w:color w:val="00000A"/>
          <w:sz w:val="24"/>
          <w:szCs w:val="24"/>
        </w:rPr>
        <w:t>е ответственности членов коллектива за результаты труда.</w:t>
      </w:r>
    </w:p>
    <w:p w:rsidR="00D4167E" w:rsidRDefault="00D4167E">
      <w:pPr>
        <w:spacing w:line="5" w:lineRule="exact"/>
        <w:rPr>
          <w:sz w:val="20"/>
          <w:szCs w:val="20"/>
        </w:rPr>
      </w:pPr>
    </w:p>
    <w:p w:rsidR="00D4167E" w:rsidRDefault="00D4167E">
      <w:pPr>
        <w:rPr>
          <w:sz w:val="20"/>
          <w:szCs w:val="20"/>
        </w:rPr>
      </w:pPr>
      <w:r>
        <w:rPr>
          <w:rFonts w:ascii="Times New Roman" w:eastAsia="Times New Roman" w:hAnsi="Times New Roman" w:cs="Times New Roman"/>
          <w:b/>
          <w:bCs/>
          <w:sz w:val="24"/>
          <w:szCs w:val="24"/>
        </w:rPr>
        <w:t>Новые проекты.</w:t>
      </w:r>
    </w:p>
    <w:p w:rsidR="00D4167E" w:rsidRDefault="00D4167E">
      <w:pPr>
        <w:spacing w:line="144" w:lineRule="exact"/>
        <w:rPr>
          <w:sz w:val="20"/>
          <w:szCs w:val="20"/>
        </w:rPr>
      </w:pPr>
    </w:p>
    <w:p w:rsidR="00D4167E" w:rsidRPr="00EE48CF" w:rsidRDefault="00D4167E" w:rsidP="00EE48CF">
      <w:pPr>
        <w:pStyle w:val="a6"/>
        <w:numPr>
          <w:ilvl w:val="1"/>
          <w:numId w:val="205"/>
        </w:numPr>
        <w:tabs>
          <w:tab w:val="left" w:pos="1080"/>
        </w:tabs>
        <w:spacing w:after="0" w:line="234" w:lineRule="auto"/>
        <w:rPr>
          <w:rFonts w:eastAsia="Times New Roman"/>
          <w:color w:val="00000A"/>
          <w:sz w:val="24"/>
          <w:szCs w:val="24"/>
        </w:rPr>
      </w:pPr>
      <w:r w:rsidRPr="00EE48CF">
        <w:rPr>
          <w:rFonts w:ascii="Times New Roman" w:eastAsia="Times New Roman" w:hAnsi="Times New Roman" w:cs="Times New Roman"/>
          <w:color w:val="00000A"/>
          <w:sz w:val="24"/>
          <w:szCs w:val="24"/>
        </w:rPr>
        <w:t>Открытие экспериментальной площадки на базе школы по английскому языку от БГПУ им.Акмуллы.</w:t>
      </w:r>
    </w:p>
    <w:p w:rsidR="00D4167E" w:rsidRDefault="00D4167E">
      <w:pPr>
        <w:spacing w:line="1" w:lineRule="exact"/>
        <w:rPr>
          <w:rFonts w:eastAsia="Times New Roman"/>
          <w:color w:val="00000A"/>
          <w:sz w:val="24"/>
          <w:szCs w:val="24"/>
        </w:rPr>
      </w:pPr>
    </w:p>
    <w:p w:rsidR="00D4167E" w:rsidRPr="00EE48CF" w:rsidRDefault="00D4167E" w:rsidP="00EE48CF">
      <w:pPr>
        <w:pStyle w:val="a6"/>
        <w:numPr>
          <w:ilvl w:val="1"/>
          <w:numId w:val="205"/>
        </w:numPr>
        <w:tabs>
          <w:tab w:val="left" w:pos="1080"/>
        </w:tabs>
        <w:spacing w:after="0" w:line="240" w:lineRule="auto"/>
        <w:rPr>
          <w:rFonts w:eastAsia="Times New Roman"/>
          <w:color w:val="00000A"/>
          <w:sz w:val="24"/>
          <w:szCs w:val="24"/>
        </w:rPr>
      </w:pPr>
      <w:r w:rsidRPr="00EE48CF">
        <w:rPr>
          <w:rFonts w:ascii="Times New Roman" w:eastAsia="Times New Roman" w:hAnsi="Times New Roman" w:cs="Times New Roman"/>
          <w:color w:val="00000A"/>
          <w:sz w:val="24"/>
          <w:szCs w:val="24"/>
        </w:rPr>
        <w:t>Разработка проекта «Новая школа – новые возможности».</w:t>
      </w:r>
    </w:p>
    <w:p w:rsidR="00D4167E" w:rsidRPr="00EE48CF" w:rsidRDefault="00D4167E" w:rsidP="00EE48CF">
      <w:pPr>
        <w:pStyle w:val="a6"/>
        <w:numPr>
          <w:ilvl w:val="1"/>
          <w:numId w:val="205"/>
        </w:numPr>
        <w:tabs>
          <w:tab w:val="left" w:pos="1080"/>
        </w:tabs>
        <w:spacing w:after="0" w:line="240" w:lineRule="auto"/>
        <w:rPr>
          <w:rFonts w:eastAsia="Times New Roman"/>
          <w:color w:val="00000A"/>
          <w:sz w:val="24"/>
          <w:szCs w:val="24"/>
        </w:rPr>
      </w:pPr>
      <w:r w:rsidRPr="00EE48CF">
        <w:rPr>
          <w:rFonts w:ascii="Times New Roman" w:eastAsia="Times New Roman" w:hAnsi="Times New Roman" w:cs="Times New Roman"/>
          <w:color w:val="00000A"/>
          <w:sz w:val="24"/>
          <w:szCs w:val="24"/>
        </w:rPr>
        <w:t>Реализация программы «Безопасный Интернет».</w:t>
      </w:r>
    </w:p>
    <w:p w:rsidR="00D4167E" w:rsidRPr="00EE48CF" w:rsidRDefault="00D4167E" w:rsidP="00EE48CF">
      <w:pPr>
        <w:pStyle w:val="a6"/>
        <w:numPr>
          <w:ilvl w:val="1"/>
          <w:numId w:val="205"/>
        </w:numPr>
        <w:tabs>
          <w:tab w:val="left" w:pos="1080"/>
        </w:tabs>
        <w:spacing w:after="0" w:line="240" w:lineRule="auto"/>
        <w:rPr>
          <w:rFonts w:eastAsia="Times New Roman"/>
          <w:color w:val="00000A"/>
          <w:sz w:val="24"/>
          <w:szCs w:val="24"/>
        </w:rPr>
      </w:pPr>
      <w:r w:rsidRPr="00EE48CF">
        <w:rPr>
          <w:rFonts w:ascii="Times New Roman" w:eastAsia="Times New Roman" w:hAnsi="Times New Roman" w:cs="Times New Roman"/>
          <w:color w:val="00000A"/>
          <w:sz w:val="24"/>
          <w:szCs w:val="24"/>
        </w:rPr>
        <w:t>Внедрение электронных учебников и дистанционного образования в учебный процесс.</w:t>
      </w:r>
    </w:p>
    <w:p w:rsidR="00505667" w:rsidRDefault="00505667"/>
    <w:sectPr w:rsidR="0050566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6B0" w:rsidRDefault="00A306B0" w:rsidP="002C6D64">
      <w:pPr>
        <w:spacing w:after="0" w:line="240" w:lineRule="auto"/>
      </w:pPr>
      <w:r>
        <w:separator/>
      </w:r>
    </w:p>
  </w:endnote>
  <w:endnote w:type="continuationSeparator" w:id="0">
    <w:p w:rsidR="00A306B0" w:rsidRDefault="00A306B0" w:rsidP="002C6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OpenSymbol">
    <w:altName w:val="Arial Unicode MS"/>
    <w:charset w:val="80"/>
    <w:family w:val="auto"/>
    <w:pitch w:val="variable"/>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Droid Sans Fallback">
    <w:altName w:val="Arial Unicode MS"/>
    <w:charset w:val="80"/>
    <w:family w:val="auto"/>
    <w:pitch w:val="variable"/>
  </w:font>
  <w:font w:name="Lohit Hindi">
    <w:altName w:val="MS Gothic"/>
    <w:charset w:val="80"/>
    <w:family w:val="auto"/>
    <w:pitch w:val="variable"/>
  </w:font>
  <w:font w:name="Consolas">
    <w:panose1 w:val="020B0609020204030204"/>
    <w:charset w:val="CC"/>
    <w:family w:val="modern"/>
    <w:pitch w:val="fixed"/>
    <w:sig w:usb0="E00002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n-ea">
    <w:panose1 w:val="00000000000000000000"/>
    <w:charset w:val="00"/>
    <w:family w:val="roman"/>
    <w:notTrueType/>
    <w:pitch w:val="default"/>
  </w:font>
  <w:font w:name="+mj-e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6B0" w:rsidRDefault="00A306B0">
    <w:pPr>
      <w:pStyle w:val="aa"/>
      <w:jc w:val="right"/>
    </w:pPr>
    <w:r>
      <w:fldChar w:fldCharType="begin"/>
    </w:r>
    <w:r>
      <w:instrText xml:space="preserve"> PAGE   \* MERGEFORMAT </w:instrText>
    </w:r>
    <w:r>
      <w:fldChar w:fldCharType="separate"/>
    </w:r>
    <w:r w:rsidR="001D5EFC">
      <w:rPr>
        <w:noProof/>
      </w:rPr>
      <w:t>196</w:t>
    </w:r>
    <w:r>
      <w:fldChar w:fldCharType="end"/>
    </w:r>
  </w:p>
  <w:p w:rsidR="00A306B0" w:rsidRDefault="00A306B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598667"/>
      <w:docPartObj>
        <w:docPartGallery w:val="Page Numbers (Bottom of Page)"/>
        <w:docPartUnique/>
      </w:docPartObj>
    </w:sdtPr>
    <w:sdtContent>
      <w:p w:rsidR="00A306B0" w:rsidRDefault="00A306B0">
        <w:pPr>
          <w:pStyle w:val="aa"/>
          <w:jc w:val="right"/>
        </w:pPr>
        <w:r>
          <w:fldChar w:fldCharType="begin"/>
        </w:r>
        <w:r>
          <w:instrText>PAGE   \* MERGEFORMAT</w:instrText>
        </w:r>
        <w:r>
          <w:fldChar w:fldCharType="separate"/>
        </w:r>
        <w:r w:rsidR="001D5EFC">
          <w:rPr>
            <w:noProof/>
          </w:rPr>
          <w:t>282</w:t>
        </w:r>
        <w:r>
          <w:fldChar w:fldCharType="end"/>
        </w:r>
      </w:p>
    </w:sdtContent>
  </w:sdt>
  <w:p w:rsidR="00A306B0" w:rsidRDefault="00A306B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6B0" w:rsidRDefault="00A306B0" w:rsidP="002C6D64">
      <w:pPr>
        <w:spacing w:after="0" w:line="240" w:lineRule="auto"/>
      </w:pPr>
      <w:r>
        <w:separator/>
      </w:r>
    </w:p>
  </w:footnote>
  <w:footnote w:type="continuationSeparator" w:id="0">
    <w:p w:rsidR="00A306B0" w:rsidRDefault="00A306B0" w:rsidP="002C6D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11.25pt;height:11.25pt" o:bullet="t">
        <v:imagedata r:id="rId1" o:title="msoB4EE"/>
      </v:shape>
    </w:pict>
  </w:numPicBullet>
  <w:numPicBullet w:numPicBulletId="1">
    <w:pict>
      <v:shape id="_x0000_i1270" type="#_x0000_t75" style="width:3in;height:3in" o:bullet="t"/>
    </w:pict>
  </w:numPicBullet>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05"/>
    <w:multiLevelType w:val="singleLevel"/>
    <w:tmpl w:val="00000005"/>
    <w:name w:val="WW8Num6"/>
    <w:lvl w:ilvl="0">
      <w:start w:val="1"/>
      <w:numFmt w:val="bullet"/>
      <w:lvlText w:val="o"/>
      <w:lvlJc w:val="left"/>
      <w:pPr>
        <w:tabs>
          <w:tab w:val="num" w:pos="2160"/>
        </w:tabs>
        <w:ind w:left="2160" w:hanging="360"/>
      </w:pPr>
      <w:rPr>
        <w:rFonts w:ascii="Courier New" w:hAnsi="Courier New"/>
        <w:b w:val="0"/>
        <w:i w:val="0"/>
        <w:sz w:val="22"/>
      </w:rPr>
    </w:lvl>
  </w:abstractNum>
  <w:abstractNum w:abstractNumId="4" w15:restartNumberingAfterBreak="0">
    <w:nsid w:val="00000006"/>
    <w:multiLevelType w:val="multilevel"/>
    <w:tmpl w:val="00000006"/>
    <w:name w:val="WW8Num7"/>
    <w:lvl w:ilvl="0">
      <w:start w:val="1"/>
      <w:numFmt w:val="decimal"/>
      <w:lvlText w:val="%1."/>
      <w:lvlJc w:val="left"/>
      <w:pPr>
        <w:tabs>
          <w:tab w:val="num" w:pos="1835"/>
        </w:tabs>
        <w:ind w:left="1815" w:hanging="340"/>
      </w:pPr>
      <w:rPr>
        <w:rFonts w:ascii="Trebuchet MS" w:hAnsi="Trebuchet MS" w:cs="Trebuchet MS"/>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1211"/>
        </w:tabs>
        <w:ind w:left="1191" w:hanging="340"/>
      </w:pPr>
      <w:rPr>
        <w:rFonts w:ascii="Trebuchet MS" w:hAnsi="Trebuchet MS" w:cs="Trebuchet MS"/>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00000007"/>
    <w:multiLevelType w:val="multilevel"/>
    <w:tmpl w:val="00000007"/>
    <w:name w:val="WW8Num9"/>
    <w:lvl w:ilvl="0">
      <w:start w:val="1"/>
      <w:numFmt w:val="decimal"/>
      <w:lvlText w:val="%1."/>
      <w:lvlJc w:val="left"/>
      <w:pPr>
        <w:tabs>
          <w:tab w:val="num" w:pos="1231"/>
        </w:tabs>
        <w:ind w:left="1211" w:hanging="340"/>
      </w:pPr>
      <w:rPr>
        <w:rFonts w:cs="Times New Roman"/>
        <w:b w:val="0"/>
        <w:bCs w:val="0"/>
        <w:i w:val="0"/>
        <w:iCs w:val="0"/>
        <w:sz w:val="22"/>
        <w:szCs w:val="22"/>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00000120"/>
    <w:multiLevelType w:val="hybridMultilevel"/>
    <w:tmpl w:val="0000759A"/>
    <w:lvl w:ilvl="0" w:tplc="00002350">
      <w:start w:val="1"/>
      <w:numFmt w:val="bullet"/>
      <w:lvlText w:val="К"/>
      <w:lvlJc w:val="left"/>
      <w:pPr>
        <w:tabs>
          <w:tab w:val="num" w:pos="720"/>
        </w:tabs>
        <w:ind w:left="720" w:hanging="360"/>
      </w:pPr>
    </w:lvl>
    <w:lvl w:ilvl="1" w:tplc="000022EE">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30A"/>
    <w:multiLevelType w:val="hybridMultilevel"/>
    <w:tmpl w:val="97727662"/>
    <w:lvl w:ilvl="0" w:tplc="F7E6BFFE">
      <w:start w:val="11"/>
      <w:numFmt w:val="decimal"/>
      <w:lvlText w:val="%1."/>
      <w:lvlJc w:val="left"/>
    </w:lvl>
    <w:lvl w:ilvl="1" w:tplc="E73ED0DC">
      <w:numFmt w:val="decimal"/>
      <w:lvlText w:val=""/>
      <w:lvlJc w:val="left"/>
    </w:lvl>
    <w:lvl w:ilvl="2" w:tplc="3ECC6C74">
      <w:numFmt w:val="decimal"/>
      <w:lvlText w:val=""/>
      <w:lvlJc w:val="left"/>
    </w:lvl>
    <w:lvl w:ilvl="3" w:tplc="3BF0C892">
      <w:numFmt w:val="decimal"/>
      <w:lvlText w:val=""/>
      <w:lvlJc w:val="left"/>
    </w:lvl>
    <w:lvl w:ilvl="4" w:tplc="1D909A2A">
      <w:numFmt w:val="decimal"/>
      <w:lvlText w:val=""/>
      <w:lvlJc w:val="left"/>
    </w:lvl>
    <w:lvl w:ilvl="5" w:tplc="CAF48140">
      <w:numFmt w:val="decimal"/>
      <w:lvlText w:val=""/>
      <w:lvlJc w:val="left"/>
    </w:lvl>
    <w:lvl w:ilvl="6" w:tplc="F800E2EE">
      <w:numFmt w:val="decimal"/>
      <w:lvlText w:val=""/>
      <w:lvlJc w:val="left"/>
    </w:lvl>
    <w:lvl w:ilvl="7" w:tplc="751AFE0C">
      <w:numFmt w:val="decimal"/>
      <w:lvlText w:val=""/>
      <w:lvlJc w:val="left"/>
    </w:lvl>
    <w:lvl w:ilvl="8" w:tplc="C996184A">
      <w:numFmt w:val="decimal"/>
      <w:lvlText w:val=""/>
      <w:lvlJc w:val="left"/>
    </w:lvl>
  </w:abstractNum>
  <w:abstractNum w:abstractNumId="8" w15:restartNumberingAfterBreak="0">
    <w:nsid w:val="00000732"/>
    <w:multiLevelType w:val="hybridMultilevel"/>
    <w:tmpl w:val="9CEC9254"/>
    <w:lvl w:ilvl="0" w:tplc="1EB6A200">
      <w:start w:val="1"/>
      <w:numFmt w:val="bullet"/>
      <w:lvlText w:val=""/>
      <w:lvlJc w:val="left"/>
    </w:lvl>
    <w:lvl w:ilvl="1" w:tplc="7ED0988C">
      <w:start w:val="1"/>
      <w:numFmt w:val="bullet"/>
      <w:lvlText w:val="-"/>
      <w:lvlJc w:val="left"/>
    </w:lvl>
    <w:lvl w:ilvl="2" w:tplc="DB8E6CDC">
      <w:start w:val="1"/>
      <w:numFmt w:val="bullet"/>
      <w:lvlText w:val="в"/>
      <w:lvlJc w:val="left"/>
    </w:lvl>
    <w:lvl w:ilvl="3" w:tplc="A7667EE8">
      <w:start w:val="1"/>
      <w:numFmt w:val="bullet"/>
      <w:lvlText w:val="-"/>
      <w:lvlJc w:val="left"/>
    </w:lvl>
    <w:lvl w:ilvl="4" w:tplc="2320D8E4">
      <w:numFmt w:val="decimal"/>
      <w:lvlText w:val=""/>
      <w:lvlJc w:val="left"/>
    </w:lvl>
    <w:lvl w:ilvl="5" w:tplc="61D23702">
      <w:numFmt w:val="decimal"/>
      <w:lvlText w:val=""/>
      <w:lvlJc w:val="left"/>
    </w:lvl>
    <w:lvl w:ilvl="6" w:tplc="A5E242D0">
      <w:numFmt w:val="decimal"/>
      <w:lvlText w:val=""/>
      <w:lvlJc w:val="left"/>
    </w:lvl>
    <w:lvl w:ilvl="7" w:tplc="8F5C3F4E">
      <w:numFmt w:val="decimal"/>
      <w:lvlText w:val=""/>
      <w:lvlJc w:val="left"/>
    </w:lvl>
    <w:lvl w:ilvl="8" w:tplc="E4400EE0">
      <w:numFmt w:val="decimal"/>
      <w:lvlText w:val=""/>
      <w:lvlJc w:val="left"/>
    </w:lvl>
  </w:abstractNum>
  <w:abstractNum w:abstractNumId="9" w15:restartNumberingAfterBreak="0">
    <w:nsid w:val="00000822"/>
    <w:multiLevelType w:val="hybridMultilevel"/>
    <w:tmpl w:val="23C47F3C"/>
    <w:lvl w:ilvl="0" w:tplc="9A262D42">
      <w:start w:val="1"/>
      <w:numFmt w:val="decimal"/>
      <w:lvlText w:val="%1."/>
      <w:lvlJc w:val="left"/>
    </w:lvl>
    <w:lvl w:ilvl="1" w:tplc="AC3C0AA8">
      <w:numFmt w:val="decimal"/>
      <w:lvlText w:val=""/>
      <w:lvlJc w:val="left"/>
    </w:lvl>
    <w:lvl w:ilvl="2" w:tplc="1D42C442">
      <w:numFmt w:val="decimal"/>
      <w:lvlText w:val=""/>
      <w:lvlJc w:val="left"/>
    </w:lvl>
    <w:lvl w:ilvl="3" w:tplc="90A8F17E">
      <w:numFmt w:val="decimal"/>
      <w:lvlText w:val=""/>
      <w:lvlJc w:val="left"/>
    </w:lvl>
    <w:lvl w:ilvl="4" w:tplc="36DADA26">
      <w:numFmt w:val="decimal"/>
      <w:lvlText w:val=""/>
      <w:lvlJc w:val="left"/>
    </w:lvl>
    <w:lvl w:ilvl="5" w:tplc="9DF8DF84">
      <w:numFmt w:val="decimal"/>
      <w:lvlText w:val=""/>
      <w:lvlJc w:val="left"/>
    </w:lvl>
    <w:lvl w:ilvl="6" w:tplc="8F1E0570">
      <w:numFmt w:val="decimal"/>
      <w:lvlText w:val=""/>
      <w:lvlJc w:val="left"/>
    </w:lvl>
    <w:lvl w:ilvl="7" w:tplc="00B68486">
      <w:numFmt w:val="decimal"/>
      <w:lvlText w:val=""/>
      <w:lvlJc w:val="left"/>
    </w:lvl>
    <w:lvl w:ilvl="8" w:tplc="A7C0E8B2">
      <w:numFmt w:val="decimal"/>
      <w:lvlText w:val=""/>
      <w:lvlJc w:val="left"/>
    </w:lvl>
  </w:abstractNum>
  <w:abstractNum w:abstractNumId="10" w15:restartNumberingAfterBreak="0">
    <w:nsid w:val="00000DDC"/>
    <w:multiLevelType w:val="hybridMultilevel"/>
    <w:tmpl w:val="B5948768"/>
    <w:lvl w:ilvl="0" w:tplc="2E9A5914">
      <w:start w:val="1"/>
      <w:numFmt w:val="bullet"/>
      <w:lvlText w:val="В"/>
      <w:lvlJc w:val="left"/>
    </w:lvl>
    <w:lvl w:ilvl="1" w:tplc="EAFEA800">
      <w:numFmt w:val="decimal"/>
      <w:lvlText w:val=""/>
      <w:lvlJc w:val="left"/>
    </w:lvl>
    <w:lvl w:ilvl="2" w:tplc="9C32C50C">
      <w:numFmt w:val="decimal"/>
      <w:lvlText w:val=""/>
      <w:lvlJc w:val="left"/>
    </w:lvl>
    <w:lvl w:ilvl="3" w:tplc="DCF4389C">
      <w:numFmt w:val="decimal"/>
      <w:lvlText w:val=""/>
      <w:lvlJc w:val="left"/>
    </w:lvl>
    <w:lvl w:ilvl="4" w:tplc="0E7E6EAA">
      <w:numFmt w:val="decimal"/>
      <w:lvlText w:val=""/>
      <w:lvlJc w:val="left"/>
    </w:lvl>
    <w:lvl w:ilvl="5" w:tplc="D4FC709C">
      <w:numFmt w:val="decimal"/>
      <w:lvlText w:val=""/>
      <w:lvlJc w:val="left"/>
    </w:lvl>
    <w:lvl w:ilvl="6" w:tplc="72BACAB2">
      <w:numFmt w:val="decimal"/>
      <w:lvlText w:val=""/>
      <w:lvlJc w:val="left"/>
    </w:lvl>
    <w:lvl w:ilvl="7" w:tplc="8F9855B2">
      <w:numFmt w:val="decimal"/>
      <w:lvlText w:val=""/>
      <w:lvlJc w:val="left"/>
    </w:lvl>
    <w:lvl w:ilvl="8" w:tplc="106C4860">
      <w:numFmt w:val="decimal"/>
      <w:lvlText w:val=""/>
      <w:lvlJc w:val="left"/>
    </w:lvl>
  </w:abstractNum>
  <w:abstractNum w:abstractNumId="11" w15:restartNumberingAfterBreak="0">
    <w:nsid w:val="00001366"/>
    <w:multiLevelType w:val="hybridMultilevel"/>
    <w:tmpl w:val="3B9A1016"/>
    <w:lvl w:ilvl="0" w:tplc="0419000B">
      <w:start w:val="1"/>
      <w:numFmt w:val="bullet"/>
      <w:lvlText w:val=""/>
      <w:lvlJc w:val="left"/>
      <w:rPr>
        <w:rFonts w:ascii="Wingdings" w:hAnsi="Wingdings" w:hint="default"/>
      </w:rPr>
    </w:lvl>
    <w:lvl w:ilvl="1" w:tplc="DDD6D3C2">
      <w:numFmt w:val="decimal"/>
      <w:lvlText w:val=""/>
      <w:lvlJc w:val="left"/>
    </w:lvl>
    <w:lvl w:ilvl="2" w:tplc="565A22C2">
      <w:numFmt w:val="decimal"/>
      <w:lvlText w:val=""/>
      <w:lvlJc w:val="left"/>
    </w:lvl>
    <w:lvl w:ilvl="3" w:tplc="F0DCE342">
      <w:numFmt w:val="decimal"/>
      <w:lvlText w:val=""/>
      <w:lvlJc w:val="left"/>
    </w:lvl>
    <w:lvl w:ilvl="4" w:tplc="D58CF77C">
      <w:numFmt w:val="decimal"/>
      <w:lvlText w:val=""/>
      <w:lvlJc w:val="left"/>
    </w:lvl>
    <w:lvl w:ilvl="5" w:tplc="E2B00DCE">
      <w:numFmt w:val="decimal"/>
      <w:lvlText w:val=""/>
      <w:lvlJc w:val="left"/>
    </w:lvl>
    <w:lvl w:ilvl="6" w:tplc="FB242646">
      <w:numFmt w:val="decimal"/>
      <w:lvlText w:val=""/>
      <w:lvlJc w:val="left"/>
    </w:lvl>
    <w:lvl w:ilvl="7" w:tplc="A2B0B9AA">
      <w:numFmt w:val="decimal"/>
      <w:lvlText w:val=""/>
      <w:lvlJc w:val="left"/>
    </w:lvl>
    <w:lvl w:ilvl="8" w:tplc="24B82B4E">
      <w:numFmt w:val="decimal"/>
      <w:lvlText w:val=""/>
      <w:lvlJc w:val="left"/>
    </w:lvl>
  </w:abstractNum>
  <w:abstractNum w:abstractNumId="12" w15:restartNumberingAfterBreak="0">
    <w:nsid w:val="00001A49"/>
    <w:multiLevelType w:val="hybridMultilevel"/>
    <w:tmpl w:val="8EDADAEA"/>
    <w:lvl w:ilvl="0" w:tplc="EE002450">
      <w:start w:val="1"/>
      <w:numFmt w:val="bullet"/>
      <w:lvlText w:val="-"/>
      <w:lvlJc w:val="left"/>
    </w:lvl>
    <w:lvl w:ilvl="1" w:tplc="8F68ECC2">
      <w:numFmt w:val="decimal"/>
      <w:lvlText w:val=""/>
      <w:lvlJc w:val="left"/>
    </w:lvl>
    <w:lvl w:ilvl="2" w:tplc="68784248">
      <w:numFmt w:val="decimal"/>
      <w:lvlText w:val=""/>
      <w:lvlJc w:val="left"/>
    </w:lvl>
    <w:lvl w:ilvl="3" w:tplc="52CCC3F6">
      <w:numFmt w:val="decimal"/>
      <w:lvlText w:val=""/>
      <w:lvlJc w:val="left"/>
    </w:lvl>
    <w:lvl w:ilvl="4" w:tplc="6A1ACBD6">
      <w:numFmt w:val="decimal"/>
      <w:lvlText w:val=""/>
      <w:lvlJc w:val="left"/>
    </w:lvl>
    <w:lvl w:ilvl="5" w:tplc="826E3D6A">
      <w:numFmt w:val="decimal"/>
      <w:lvlText w:val=""/>
      <w:lvlJc w:val="left"/>
    </w:lvl>
    <w:lvl w:ilvl="6" w:tplc="728AAC0C">
      <w:numFmt w:val="decimal"/>
      <w:lvlText w:val=""/>
      <w:lvlJc w:val="left"/>
    </w:lvl>
    <w:lvl w:ilvl="7" w:tplc="B59A4DD6">
      <w:numFmt w:val="decimal"/>
      <w:lvlText w:val=""/>
      <w:lvlJc w:val="left"/>
    </w:lvl>
    <w:lvl w:ilvl="8" w:tplc="86AE6AFC">
      <w:numFmt w:val="decimal"/>
      <w:lvlText w:val=""/>
      <w:lvlJc w:val="left"/>
    </w:lvl>
  </w:abstractNum>
  <w:abstractNum w:abstractNumId="13" w15:restartNumberingAfterBreak="0">
    <w:nsid w:val="00001AD4"/>
    <w:multiLevelType w:val="hybridMultilevel"/>
    <w:tmpl w:val="12C43744"/>
    <w:lvl w:ilvl="0" w:tplc="852C8D84">
      <w:start w:val="1"/>
      <w:numFmt w:val="decimal"/>
      <w:lvlText w:val="%1."/>
      <w:lvlJc w:val="left"/>
    </w:lvl>
    <w:lvl w:ilvl="1" w:tplc="A434F218">
      <w:numFmt w:val="decimal"/>
      <w:lvlText w:val=""/>
      <w:lvlJc w:val="left"/>
    </w:lvl>
    <w:lvl w:ilvl="2" w:tplc="19B46AA2">
      <w:numFmt w:val="decimal"/>
      <w:lvlText w:val=""/>
      <w:lvlJc w:val="left"/>
    </w:lvl>
    <w:lvl w:ilvl="3" w:tplc="506A731C">
      <w:numFmt w:val="decimal"/>
      <w:lvlText w:val=""/>
      <w:lvlJc w:val="left"/>
    </w:lvl>
    <w:lvl w:ilvl="4" w:tplc="84540274">
      <w:numFmt w:val="decimal"/>
      <w:lvlText w:val=""/>
      <w:lvlJc w:val="left"/>
    </w:lvl>
    <w:lvl w:ilvl="5" w:tplc="59987784">
      <w:numFmt w:val="decimal"/>
      <w:lvlText w:val=""/>
      <w:lvlJc w:val="left"/>
    </w:lvl>
    <w:lvl w:ilvl="6" w:tplc="982410F0">
      <w:numFmt w:val="decimal"/>
      <w:lvlText w:val=""/>
      <w:lvlJc w:val="left"/>
    </w:lvl>
    <w:lvl w:ilvl="7" w:tplc="3C584B1C">
      <w:numFmt w:val="decimal"/>
      <w:lvlText w:val=""/>
      <w:lvlJc w:val="left"/>
    </w:lvl>
    <w:lvl w:ilvl="8" w:tplc="E3FA8834">
      <w:numFmt w:val="decimal"/>
      <w:lvlText w:val=""/>
      <w:lvlJc w:val="left"/>
    </w:lvl>
  </w:abstractNum>
  <w:abstractNum w:abstractNumId="14" w15:restartNumberingAfterBreak="0">
    <w:nsid w:val="00001E1F"/>
    <w:multiLevelType w:val="hybridMultilevel"/>
    <w:tmpl w:val="1C486D2A"/>
    <w:lvl w:ilvl="0" w:tplc="61FEAE20">
      <w:start w:val="8"/>
      <w:numFmt w:val="decimal"/>
      <w:lvlText w:val="%1."/>
      <w:lvlJc w:val="left"/>
    </w:lvl>
    <w:lvl w:ilvl="1" w:tplc="97A03FB6">
      <w:numFmt w:val="decimal"/>
      <w:lvlText w:val=""/>
      <w:lvlJc w:val="left"/>
    </w:lvl>
    <w:lvl w:ilvl="2" w:tplc="9FA06A52">
      <w:numFmt w:val="decimal"/>
      <w:lvlText w:val=""/>
      <w:lvlJc w:val="left"/>
    </w:lvl>
    <w:lvl w:ilvl="3" w:tplc="2E421670">
      <w:numFmt w:val="decimal"/>
      <w:lvlText w:val=""/>
      <w:lvlJc w:val="left"/>
    </w:lvl>
    <w:lvl w:ilvl="4" w:tplc="2B06D8BA">
      <w:numFmt w:val="decimal"/>
      <w:lvlText w:val=""/>
      <w:lvlJc w:val="left"/>
    </w:lvl>
    <w:lvl w:ilvl="5" w:tplc="14B480D4">
      <w:numFmt w:val="decimal"/>
      <w:lvlText w:val=""/>
      <w:lvlJc w:val="left"/>
    </w:lvl>
    <w:lvl w:ilvl="6" w:tplc="D7F0CE98">
      <w:numFmt w:val="decimal"/>
      <w:lvlText w:val=""/>
      <w:lvlJc w:val="left"/>
    </w:lvl>
    <w:lvl w:ilvl="7" w:tplc="2CCA8BD0">
      <w:numFmt w:val="decimal"/>
      <w:lvlText w:val=""/>
      <w:lvlJc w:val="left"/>
    </w:lvl>
    <w:lvl w:ilvl="8" w:tplc="1E96C12C">
      <w:numFmt w:val="decimal"/>
      <w:lvlText w:val=""/>
      <w:lvlJc w:val="left"/>
    </w:lvl>
  </w:abstractNum>
  <w:abstractNum w:abstractNumId="15" w15:restartNumberingAfterBreak="0">
    <w:nsid w:val="00002213"/>
    <w:multiLevelType w:val="hybridMultilevel"/>
    <w:tmpl w:val="CE041E9C"/>
    <w:lvl w:ilvl="0" w:tplc="C0866440">
      <w:start w:val="2"/>
      <w:numFmt w:val="decimal"/>
      <w:lvlText w:val="%1."/>
      <w:lvlJc w:val="left"/>
    </w:lvl>
    <w:lvl w:ilvl="1" w:tplc="82AEF28A">
      <w:numFmt w:val="decimal"/>
      <w:lvlText w:val=""/>
      <w:lvlJc w:val="left"/>
    </w:lvl>
    <w:lvl w:ilvl="2" w:tplc="60D6837C">
      <w:numFmt w:val="decimal"/>
      <w:lvlText w:val=""/>
      <w:lvlJc w:val="left"/>
    </w:lvl>
    <w:lvl w:ilvl="3" w:tplc="C200FF3A">
      <w:numFmt w:val="decimal"/>
      <w:lvlText w:val=""/>
      <w:lvlJc w:val="left"/>
    </w:lvl>
    <w:lvl w:ilvl="4" w:tplc="0E38FE0E">
      <w:numFmt w:val="decimal"/>
      <w:lvlText w:val=""/>
      <w:lvlJc w:val="left"/>
    </w:lvl>
    <w:lvl w:ilvl="5" w:tplc="2C40D6F0">
      <w:numFmt w:val="decimal"/>
      <w:lvlText w:val=""/>
      <w:lvlJc w:val="left"/>
    </w:lvl>
    <w:lvl w:ilvl="6" w:tplc="3EB4ED88">
      <w:numFmt w:val="decimal"/>
      <w:lvlText w:val=""/>
      <w:lvlJc w:val="left"/>
    </w:lvl>
    <w:lvl w:ilvl="7" w:tplc="FF32B954">
      <w:numFmt w:val="decimal"/>
      <w:lvlText w:val=""/>
      <w:lvlJc w:val="left"/>
    </w:lvl>
    <w:lvl w:ilvl="8" w:tplc="3F9248DE">
      <w:numFmt w:val="decimal"/>
      <w:lvlText w:val=""/>
      <w:lvlJc w:val="left"/>
    </w:lvl>
  </w:abstractNum>
  <w:abstractNum w:abstractNumId="16" w15:restartNumberingAfterBreak="0">
    <w:nsid w:val="000022EE"/>
    <w:multiLevelType w:val="hybridMultilevel"/>
    <w:tmpl w:val="DCA08D60"/>
    <w:lvl w:ilvl="0" w:tplc="47BC4A16">
      <w:start w:val="1"/>
      <w:numFmt w:val="bullet"/>
      <w:lvlText w:val="-"/>
      <w:lvlJc w:val="left"/>
    </w:lvl>
    <w:lvl w:ilvl="1" w:tplc="8D86CCBC">
      <w:numFmt w:val="decimal"/>
      <w:lvlText w:val=""/>
      <w:lvlJc w:val="left"/>
    </w:lvl>
    <w:lvl w:ilvl="2" w:tplc="DFB6C870">
      <w:numFmt w:val="decimal"/>
      <w:lvlText w:val=""/>
      <w:lvlJc w:val="left"/>
    </w:lvl>
    <w:lvl w:ilvl="3" w:tplc="F10C0596">
      <w:numFmt w:val="decimal"/>
      <w:lvlText w:val=""/>
      <w:lvlJc w:val="left"/>
    </w:lvl>
    <w:lvl w:ilvl="4" w:tplc="C456A876">
      <w:numFmt w:val="decimal"/>
      <w:lvlText w:val=""/>
      <w:lvlJc w:val="left"/>
    </w:lvl>
    <w:lvl w:ilvl="5" w:tplc="573AB456">
      <w:numFmt w:val="decimal"/>
      <w:lvlText w:val=""/>
      <w:lvlJc w:val="left"/>
    </w:lvl>
    <w:lvl w:ilvl="6" w:tplc="F7DA21DC">
      <w:numFmt w:val="decimal"/>
      <w:lvlText w:val=""/>
      <w:lvlJc w:val="left"/>
    </w:lvl>
    <w:lvl w:ilvl="7" w:tplc="49C444EE">
      <w:numFmt w:val="decimal"/>
      <w:lvlText w:val=""/>
      <w:lvlJc w:val="left"/>
    </w:lvl>
    <w:lvl w:ilvl="8" w:tplc="C38A0054">
      <w:numFmt w:val="decimal"/>
      <w:lvlText w:val=""/>
      <w:lvlJc w:val="left"/>
    </w:lvl>
  </w:abstractNum>
  <w:abstractNum w:abstractNumId="17" w15:restartNumberingAfterBreak="0">
    <w:nsid w:val="00002350"/>
    <w:multiLevelType w:val="hybridMultilevel"/>
    <w:tmpl w:val="27B48A00"/>
    <w:lvl w:ilvl="0" w:tplc="C5F49A08">
      <w:start w:val="1"/>
      <w:numFmt w:val="bullet"/>
      <w:lvlText w:val="В"/>
      <w:lvlJc w:val="left"/>
    </w:lvl>
    <w:lvl w:ilvl="1" w:tplc="A9C0AF30">
      <w:start w:val="1"/>
      <w:numFmt w:val="bullet"/>
      <w:lvlText w:val="В"/>
      <w:lvlJc w:val="left"/>
    </w:lvl>
    <w:lvl w:ilvl="2" w:tplc="67627F72">
      <w:numFmt w:val="decimal"/>
      <w:lvlText w:val=""/>
      <w:lvlJc w:val="left"/>
    </w:lvl>
    <w:lvl w:ilvl="3" w:tplc="9E0C9B5E">
      <w:numFmt w:val="decimal"/>
      <w:lvlText w:val=""/>
      <w:lvlJc w:val="left"/>
    </w:lvl>
    <w:lvl w:ilvl="4" w:tplc="DF4E35E0">
      <w:numFmt w:val="decimal"/>
      <w:lvlText w:val=""/>
      <w:lvlJc w:val="left"/>
    </w:lvl>
    <w:lvl w:ilvl="5" w:tplc="4B7434B4">
      <w:numFmt w:val="decimal"/>
      <w:lvlText w:val=""/>
      <w:lvlJc w:val="left"/>
    </w:lvl>
    <w:lvl w:ilvl="6" w:tplc="2AB48EEC">
      <w:numFmt w:val="decimal"/>
      <w:lvlText w:val=""/>
      <w:lvlJc w:val="left"/>
    </w:lvl>
    <w:lvl w:ilvl="7" w:tplc="9E56E282">
      <w:numFmt w:val="decimal"/>
      <w:lvlText w:val=""/>
      <w:lvlJc w:val="left"/>
    </w:lvl>
    <w:lvl w:ilvl="8" w:tplc="454CDF4C">
      <w:numFmt w:val="decimal"/>
      <w:lvlText w:val=""/>
      <w:lvlJc w:val="left"/>
    </w:lvl>
  </w:abstractNum>
  <w:abstractNum w:abstractNumId="18" w15:restartNumberingAfterBreak="0">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2833"/>
    <w:multiLevelType w:val="hybridMultilevel"/>
    <w:tmpl w:val="EAECF36A"/>
    <w:lvl w:ilvl="0" w:tplc="D1A685E8">
      <w:start w:val="1"/>
      <w:numFmt w:val="bullet"/>
      <w:lvlText w:val="*"/>
      <w:lvlJc w:val="left"/>
    </w:lvl>
    <w:lvl w:ilvl="1" w:tplc="8A94DF44">
      <w:start w:val="1"/>
      <w:numFmt w:val="bullet"/>
      <w:lvlText w:val="и"/>
      <w:lvlJc w:val="left"/>
    </w:lvl>
    <w:lvl w:ilvl="2" w:tplc="E86E42F0">
      <w:numFmt w:val="decimal"/>
      <w:lvlText w:val=""/>
      <w:lvlJc w:val="left"/>
    </w:lvl>
    <w:lvl w:ilvl="3" w:tplc="473C16B2">
      <w:numFmt w:val="decimal"/>
      <w:lvlText w:val=""/>
      <w:lvlJc w:val="left"/>
    </w:lvl>
    <w:lvl w:ilvl="4" w:tplc="05CC9AFA">
      <w:numFmt w:val="decimal"/>
      <w:lvlText w:val=""/>
      <w:lvlJc w:val="left"/>
    </w:lvl>
    <w:lvl w:ilvl="5" w:tplc="F3B6105C">
      <w:numFmt w:val="decimal"/>
      <w:lvlText w:val=""/>
      <w:lvlJc w:val="left"/>
    </w:lvl>
    <w:lvl w:ilvl="6" w:tplc="E1F2A7DA">
      <w:numFmt w:val="decimal"/>
      <w:lvlText w:val=""/>
      <w:lvlJc w:val="left"/>
    </w:lvl>
    <w:lvl w:ilvl="7" w:tplc="F9CEFB02">
      <w:numFmt w:val="decimal"/>
      <w:lvlText w:val=""/>
      <w:lvlJc w:val="left"/>
    </w:lvl>
    <w:lvl w:ilvl="8" w:tplc="3B5EF9B4">
      <w:numFmt w:val="decimal"/>
      <w:lvlText w:val=""/>
      <w:lvlJc w:val="left"/>
    </w:lvl>
  </w:abstractNum>
  <w:abstractNum w:abstractNumId="20" w15:restartNumberingAfterBreak="0">
    <w:nsid w:val="00002C3B"/>
    <w:multiLevelType w:val="hybridMultilevel"/>
    <w:tmpl w:val="434E6216"/>
    <w:lvl w:ilvl="0" w:tplc="707EF39C">
      <w:start w:val="1"/>
      <w:numFmt w:val="bullet"/>
      <w:lvlText w:val="В"/>
      <w:lvlJc w:val="left"/>
    </w:lvl>
    <w:lvl w:ilvl="1" w:tplc="69E6FFD4">
      <w:numFmt w:val="decimal"/>
      <w:lvlText w:val=""/>
      <w:lvlJc w:val="left"/>
    </w:lvl>
    <w:lvl w:ilvl="2" w:tplc="EC562D70">
      <w:numFmt w:val="decimal"/>
      <w:lvlText w:val=""/>
      <w:lvlJc w:val="left"/>
    </w:lvl>
    <w:lvl w:ilvl="3" w:tplc="852C5A14">
      <w:numFmt w:val="decimal"/>
      <w:lvlText w:val=""/>
      <w:lvlJc w:val="left"/>
    </w:lvl>
    <w:lvl w:ilvl="4" w:tplc="3278867A">
      <w:numFmt w:val="decimal"/>
      <w:lvlText w:val=""/>
      <w:lvlJc w:val="left"/>
    </w:lvl>
    <w:lvl w:ilvl="5" w:tplc="9864B7CE">
      <w:numFmt w:val="decimal"/>
      <w:lvlText w:val=""/>
      <w:lvlJc w:val="left"/>
    </w:lvl>
    <w:lvl w:ilvl="6" w:tplc="E59E8B9E">
      <w:numFmt w:val="decimal"/>
      <w:lvlText w:val=""/>
      <w:lvlJc w:val="left"/>
    </w:lvl>
    <w:lvl w:ilvl="7" w:tplc="BDFCFD1C">
      <w:numFmt w:val="decimal"/>
      <w:lvlText w:val=""/>
      <w:lvlJc w:val="left"/>
    </w:lvl>
    <w:lvl w:ilvl="8" w:tplc="AB3C990A">
      <w:numFmt w:val="decimal"/>
      <w:lvlText w:val=""/>
      <w:lvlJc w:val="left"/>
    </w:lvl>
  </w:abstractNum>
  <w:abstractNum w:abstractNumId="21" w15:restartNumberingAfterBreak="0">
    <w:nsid w:val="00002E40"/>
    <w:multiLevelType w:val="hybridMultilevel"/>
    <w:tmpl w:val="29B08FCE"/>
    <w:lvl w:ilvl="0" w:tplc="73D06B10">
      <w:start w:val="1"/>
      <w:numFmt w:val="bullet"/>
      <w:lvlText w:val="В"/>
      <w:lvlJc w:val="left"/>
    </w:lvl>
    <w:lvl w:ilvl="1" w:tplc="CD70F626">
      <w:numFmt w:val="decimal"/>
      <w:lvlText w:val=""/>
      <w:lvlJc w:val="left"/>
    </w:lvl>
    <w:lvl w:ilvl="2" w:tplc="AC12ACDA">
      <w:numFmt w:val="decimal"/>
      <w:lvlText w:val=""/>
      <w:lvlJc w:val="left"/>
    </w:lvl>
    <w:lvl w:ilvl="3" w:tplc="B55CFA9A">
      <w:numFmt w:val="decimal"/>
      <w:lvlText w:val=""/>
      <w:lvlJc w:val="left"/>
    </w:lvl>
    <w:lvl w:ilvl="4" w:tplc="69B00CE6">
      <w:numFmt w:val="decimal"/>
      <w:lvlText w:val=""/>
      <w:lvlJc w:val="left"/>
    </w:lvl>
    <w:lvl w:ilvl="5" w:tplc="3FBC656A">
      <w:numFmt w:val="decimal"/>
      <w:lvlText w:val=""/>
      <w:lvlJc w:val="left"/>
    </w:lvl>
    <w:lvl w:ilvl="6" w:tplc="23FCC010">
      <w:numFmt w:val="decimal"/>
      <w:lvlText w:val=""/>
      <w:lvlJc w:val="left"/>
    </w:lvl>
    <w:lvl w:ilvl="7" w:tplc="C1BAA0A8">
      <w:numFmt w:val="decimal"/>
      <w:lvlText w:val=""/>
      <w:lvlJc w:val="left"/>
    </w:lvl>
    <w:lvl w:ilvl="8" w:tplc="D6F4F14C">
      <w:numFmt w:val="decimal"/>
      <w:lvlText w:val=""/>
      <w:lvlJc w:val="left"/>
    </w:lvl>
  </w:abstractNum>
  <w:abstractNum w:abstractNumId="22" w15:restartNumberingAfterBreak="0">
    <w:nsid w:val="00002FFF"/>
    <w:multiLevelType w:val="hybridMultilevel"/>
    <w:tmpl w:val="C11E1218"/>
    <w:lvl w:ilvl="0" w:tplc="705CE0D2">
      <w:start w:val="1"/>
      <w:numFmt w:val="bullet"/>
      <w:lvlText w:val="·"/>
      <w:lvlJc w:val="left"/>
    </w:lvl>
    <w:lvl w:ilvl="1" w:tplc="9AC6115C">
      <w:start w:val="1"/>
      <w:numFmt w:val="bullet"/>
      <w:lvlText w:val="·"/>
      <w:lvlJc w:val="left"/>
    </w:lvl>
    <w:lvl w:ilvl="2" w:tplc="455A0FD4">
      <w:start w:val="1"/>
      <w:numFmt w:val="bullet"/>
      <w:lvlText w:val="·"/>
      <w:lvlJc w:val="left"/>
    </w:lvl>
    <w:lvl w:ilvl="3" w:tplc="863A0330">
      <w:numFmt w:val="decimal"/>
      <w:lvlText w:val=""/>
      <w:lvlJc w:val="left"/>
    </w:lvl>
    <w:lvl w:ilvl="4" w:tplc="858CF430">
      <w:numFmt w:val="decimal"/>
      <w:lvlText w:val=""/>
      <w:lvlJc w:val="left"/>
    </w:lvl>
    <w:lvl w:ilvl="5" w:tplc="A12A38FC">
      <w:numFmt w:val="decimal"/>
      <w:lvlText w:val=""/>
      <w:lvlJc w:val="left"/>
    </w:lvl>
    <w:lvl w:ilvl="6" w:tplc="8DA4341E">
      <w:numFmt w:val="decimal"/>
      <w:lvlText w:val=""/>
      <w:lvlJc w:val="left"/>
    </w:lvl>
    <w:lvl w:ilvl="7" w:tplc="BC1AEBDC">
      <w:numFmt w:val="decimal"/>
      <w:lvlText w:val=""/>
      <w:lvlJc w:val="left"/>
    </w:lvl>
    <w:lvl w:ilvl="8" w:tplc="F5B00E14">
      <w:numFmt w:val="decimal"/>
      <w:lvlText w:val=""/>
      <w:lvlJc w:val="left"/>
    </w:lvl>
  </w:abstractNum>
  <w:abstractNum w:abstractNumId="23" w15:restartNumberingAfterBreak="0">
    <w:nsid w:val="0000323B"/>
    <w:multiLevelType w:val="hybridMultilevel"/>
    <w:tmpl w:val="CBB22056"/>
    <w:lvl w:ilvl="0" w:tplc="0DCA5056">
      <w:start w:val="1"/>
      <w:numFmt w:val="bullet"/>
      <w:lvlText w:val="-"/>
      <w:lvlJc w:val="left"/>
    </w:lvl>
    <w:lvl w:ilvl="1" w:tplc="68DA0A06">
      <w:numFmt w:val="decimal"/>
      <w:lvlText w:val=""/>
      <w:lvlJc w:val="left"/>
    </w:lvl>
    <w:lvl w:ilvl="2" w:tplc="F3AA85D8">
      <w:numFmt w:val="decimal"/>
      <w:lvlText w:val=""/>
      <w:lvlJc w:val="left"/>
    </w:lvl>
    <w:lvl w:ilvl="3" w:tplc="48F09F0C">
      <w:numFmt w:val="decimal"/>
      <w:lvlText w:val=""/>
      <w:lvlJc w:val="left"/>
    </w:lvl>
    <w:lvl w:ilvl="4" w:tplc="26D4D698">
      <w:numFmt w:val="decimal"/>
      <w:lvlText w:val=""/>
      <w:lvlJc w:val="left"/>
    </w:lvl>
    <w:lvl w:ilvl="5" w:tplc="19AE99A0">
      <w:numFmt w:val="decimal"/>
      <w:lvlText w:val=""/>
      <w:lvlJc w:val="left"/>
    </w:lvl>
    <w:lvl w:ilvl="6" w:tplc="3508D75C">
      <w:numFmt w:val="decimal"/>
      <w:lvlText w:val=""/>
      <w:lvlJc w:val="left"/>
    </w:lvl>
    <w:lvl w:ilvl="7" w:tplc="A0AA2B56">
      <w:numFmt w:val="decimal"/>
      <w:lvlText w:val=""/>
      <w:lvlJc w:val="left"/>
    </w:lvl>
    <w:lvl w:ilvl="8" w:tplc="F8DC9162">
      <w:numFmt w:val="decimal"/>
      <w:lvlText w:val=""/>
      <w:lvlJc w:val="left"/>
    </w:lvl>
  </w:abstractNum>
  <w:abstractNum w:abstractNumId="24" w15:restartNumberingAfterBreak="0">
    <w:nsid w:val="00003A9E"/>
    <w:multiLevelType w:val="hybridMultilevel"/>
    <w:tmpl w:val="B4B637B0"/>
    <w:lvl w:ilvl="0" w:tplc="B5E827EE">
      <w:start w:val="1"/>
      <w:numFmt w:val="bullet"/>
      <w:lvlText w:val=""/>
      <w:lvlJc w:val="left"/>
    </w:lvl>
    <w:lvl w:ilvl="1" w:tplc="1AD60010">
      <w:numFmt w:val="decimal"/>
      <w:lvlText w:val=""/>
      <w:lvlJc w:val="left"/>
    </w:lvl>
    <w:lvl w:ilvl="2" w:tplc="BF62911E">
      <w:numFmt w:val="decimal"/>
      <w:lvlText w:val=""/>
      <w:lvlJc w:val="left"/>
    </w:lvl>
    <w:lvl w:ilvl="3" w:tplc="D264CA14">
      <w:numFmt w:val="decimal"/>
      <w:lvlText w:val=""/>
      <w:lvlJc w:val="left"/>
    </w:lvl>
    <w:lvl w:ilvl="4" w:tplc="F33A7B30">
      <w:numFmt w:val="decimal"/>
      <w:lvlText w:val=""/>
      <w:lvlJc w:val="left"/>
    </w:lvl>
    <w:lvl w:ilvl="5" w:tplc="59D83EDE">
      <w:numFmt w:val="decimal"/>
      <w:lvlText w:val=""/>
      <w:lvlJc w:val="left"/>
    </w:lvl>
    <w:lvl w:ilvl="6" w:tplc="60366162">
      <w:numFmt w:val="decimal"/>
      <w:lvlText w:val=""/>
      <w:lvlJc w:val="left"/>
    </w:lvl>
    <w:lvl w:ilvl="7" w:tplc="83A8377C">
      <w:numFmt w:val="decimal"/>
      <w:lvlText w:val=""/>
      <w:lvlJc w:val="left"/>
    </w:lvl>
    <w:lvl w:ilvl="8" w:tplc="1CE6037A">
      <w:numFmt w:val="decimal"/>
      <w:lvlText w:val=""/>
      <w:lvlJc w:val="left"/>
    </w:lvl>
  </w:abstractNum>
  <w:abstractNum w:abstractNumId="25" w15:restartNumberingAfterBreak="0">
    <w:nsid w:val="00003B25"/>
    <w:multiLevelType w:val="hybridMultilevel"/>
    <w:tmpl w:val="00001E1F"/>
    <w:lvl w:ilvl="0" w:tplc="00006E5D">
      <w:start w:val="1"/>
      <w:numFmt w:val="bullet"/>
      <w:lvlText w:val="-"/>
      <w:lvlJc w:val="left"/>
      <w:pPr>
        <w:tabs>
          <w:tab w:val="num" w:pos="720"/>
        </w:tabs>
        <w:ind w:left="720" w:hanging="360"/>
      </w:pPr>
    </w:lvl>
    <w:lvl w:ilvl="1" w:tplc="00001AD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3BF6"/>
    <w:multiLevelType w:val="hybridMultilevel"/>
    <w:tmpl w:val="CF0EF34E"/>
    <w:lvl w:ilvl="0" w:tplc="7DF8F860">
      <w:start w:val="1"/>
      <w:numFmt w:val="bullet"/>
      <w:lvlText w:val=""/>
      <w:lvlJc w:val="left"/>
    </w:lvl>
    <w:lvl w:ilvl="1" w:tplc="06B22F5C">
      <w:numFmt w:val="decimal"/>
      <w:lvlText w:val=""/>
      <w:lvlJc w:val="left"/>
    </w:lvl>
    <w:lvl w:ilvl="2" w:tplc="59D6C40A">
      <w:numFmt w:val="decimal"/>
      <w:lvlText w:val=""/>
      <w:lvlJc w:val="left"/>
    </w:lvl>
    <w:lvl w:ilvl="3" w:tplc="34367460">
      <w:numFmt w:val="decimal"/>
      <w:lvlText w:val=""/>
      <w:lvlJc w:val="left"/>
    </w:lvl>
    <w:lvl w:ilvl="4" w:tplc="0F72E9E6">
      <w:numFmt w:val="decimal"/>
      <w:lvlText w:val=""/>
      <w:lvlJc w:val="left"/>
    </w:lvl>
    <w:lvl w:ilvl="5" w:tplc="D1A4078E">
      <w:numFmt w:val="decimal"/>
      <w:lvlText w:val=""/>
      <w:lvlJc w:val="left"/>
    </w:lvl>
    <w:lvl w:ilvl="6" w:tplc="492CABF8">
      <w:numFmt w:val="decimal"/>
      <w:lvlText w:val=""/>
      <w:lvlJc w:val="left"/>
    </w:lvl>
    <w:lvl w:ilvl="7" w:tplc="E884D394">
      <w:numFmt w:val="decimal"/>
      <w:lvlText w:val=""/>
      <w:lvlJc w:val="left"/>
    </w:lvl>
    <w:lvl w:ilvl="8" w:tplc="63F41A1A">
      <w:numFmt w:val="decimal"/>
      <w:lvlText w:val=""/>
      <w:lvlJc w:val="left"/>
    </w:lvl>
  </w:abstractNum>
  <w:abstractNum w:abstractNumId="27" w15:restartNumberingAfterBreak="0">
    <w:nsid w:val="00003E12"/>
    <w:multiLevelType w:val="hybridMultilevel"/>
    <w:tmpl w:val="F0B873EA"/>
    <w:lvl w:ilvl="0" w:tplc="7B840248">
      <w:start w:val="3"/>
      <w:numFmt w:val="decimal"/>
      <w:lvlText w:val="%1."/>
      <w:lvlJc w:val="left"/>
    </w:lvl>
    <w:lvl w:ilvl="1" w:tplc="FC029EBA">
      <w:start w:val="4"/>
      <w:numFmt w:val="decimal"/>
      <w:lvlText w:val="%2."/>
      <w:lvlJc w:val="left"/>
    </w:lvl>
    <w:lvl w:ilvl="2" w:tplc="D3D4EA62">
      <w:start w:val="1"/>
      <w:numFmt w:val="decimal"/>
      <w:lvlText w:val="%3"/>
      <w:lvlJc w:val="left"/>
    </w:lvl>
    <w:lvl w:ilvl="3" w:tplc="3C8C5314">
      <w:numFmt w:val="decimal"/>
      <w:lvlText w:val=""/>
      <w:lvlJc w:val="left"/>
    </w:lvl>
    <w:lvl w:ilvl="4" w:tplc="78803C8C">
      <w:numFmt w:val="decimal"/>
      <w:lvlText w:val=""/>
      <w:lvlJc w:val="left"/>
    </w:lvl>
    <w:lvl w:ilvl="5" w:tplc="48ECFF86">
      <w:numFmt w:val="decimal"/>
      <w:lvlText w:val=""/>
      <w:lvlJc w:val="left"/>
    </w:lvl>
    <w:lvl w:ilvl="6" w:tplc="43242584">
      <w:numFmt w:val="decimal"/>
      <w:lvlText w:val=""/>
      <w:lvlJc w:val="left"/>
    </w:lvl>
    <w:lvl w:ilvl="7" w:tplc="B0EE2628">
      <w:numFmt w:val="decimal"/>
      <w:lvlText w:val=""/>
      <w:lvlJc w:val="left"/>
    </w:lvl>
    <w:lvl w:ilvl="8" w:tplc="13807052">
      <w:numFmt w:val="decimal"/>
      <w:lvlText w:val=""/>
      <w:lvlJc w:val="left"/>
    </w:lvl>
  </w:abstractNum>
  <w:abstractNum w:abstractNumId="28" w15:restartNumberingAfterBreak="0">
    <w:nsid w:val="00003EF6"/>
    <w:multiLevelType w:val="hybridMultilevel"/>
    <w:tmpl w:val="B14C5E10"/>
    <w:lvl w:ilvl="0" w:tplc="26248252">
      <w:start w:val="1"/>
      <w:numFmt w:val="decimal"/>
      <w:lvlText w:val="%1."/>
      <w:lvlJc w:val="left"/>
    </w:lvl>
    <w:lvl w:ilvl="1" w:tplc="FD44CA1A">
      <w:numFmt w:val="decimal"/>
      <w:lvlText w:val=""/>
      <w:lvlJc w:val="left"/>
    </w:lvl>
    <w:lvl w:ilvl="2" w:tplc="DDACA32E">
      <w:numFmt w:val="decimal"/>
      <w:lvlText w:val=""/>
      <w:lvlJc w:val="left"/>
    </w:lvl>
    <w:lvl w:ilvl="3" w:tplc="93DCFAF4">
      <w:numFmt w:val="decimal"/>
      <w:lvlText w:val=""/>
      <w:lvlJc w:val="left"/>
    </w:lvl>
    <w:lvl w:ilvl="4" w:tplc="F90CEB54">
      <w:numFmt w:val="decimal"/>
      <w:lvlText w:val=""/>
      <w:lvlJc w:val="left"/>
    </w:lvl>
    <w:lvl w:ilvl="5" w:tplc="BE52C548">
      <w:numFmt w:val="decimal"/>
      <w:lvlText w:val=""/>
      <w:lvlJc w:val="left"/>
    </w:lvl>
    <w:lvl w:ilvl="6" w:tplc="137268D8">
      <w:numFmt w:val="decimal"/>
      <w:lvlText w:val=""/>
      <w:lvlJc w:val="left"/>
    </w:lvl>
    <w:lvl w:ilvl="7" w:tplc="98627970">
      <w:numFmt w:val="decimal"/>
      <w:lvlText w:val=""/>
      <w:lvlJc w:val="left"/>
    </w:lvl>
    <w:lvl w:ilvl="8" w:tplc="63564750">
      <w:numFmt w:val="decimal"/>
      <w:lvlText w:val=""/>
      <w:lvlJc w:val="left"/>
    </w:lvl>
  </w:abstractNum>
  <w:abstractNum w:abstractNumId="29" w15:restartNumberingAfterBreak="0">
    <w:nsid w:val="00004230"/>
    <w:multiLevelType w:val="hybridMultilevel"/>
    <w:tmpl w:val="2CB8FF7E"/>
    <w:lvl w:ilvl="0" w:tplc="50565A92">
      <w:start w:val="1"/>
      <w:numFmt w:val="decimal"/>
      <w:lvlText w:val="%1."/>
      <w:lvlJc w:val="left"/>
    </w:lvl>
    <w:lvl w:ilvl="1" w:tplc="1EA6318E">
      <w:numFmt w:val="decimal"/>
      <w:lvlText w:val=""/>
      <w:lvlJc w:val="left"/>
    </w:lvl>
    <w:lvl w:ilvl="2" w:tplc="72D84C4E">
      <w:numFmt w:val="decimal"/>
      <w:lvlText w:val=""/>
      <w:lvlJc w:val="left"/>
    </w:lvl>
    <w:lvl w:ilvl="3" w:tplc="D89A1062">
      <w:numFmt w:val="decimal"/>
      <w:lvlText w:val=""/>
      <w:lvlJc w:val="left"/>
    </w:lvl>
    <w:lvl w:ilvl="4" w:tplc="DA0200E2">
      <w:numFmt w:val="decimal"/>
      <w:lvlText w:val=""/>
      <w:lvlJc w:val="left"/>
    </w:lvl>
    <w:lvl w:ilvl="5" w:tplc="36DAD70E">
      <w:numFmt w:val="decimal"/>
      <w:lvlText w:val=""/>
      <w:lvlJc w:val="left"/>
    </w:lvl>
    <w:lvl w:ilvl="6" w:tplc="AB5A0860">
      <w:numFmt w:val="decimal"/>
      <w:lvlText w:val=""/>
      <w:lvlJc w:val="left"/>
    </w:lvl>
    <w:lvl w:ilvl="7" w:tplc="C7A21260">
      <w:numFmt w:val="decimal"/>
      <w:lvlText w:val=""/>
      <w:lvlJc w:val="left"/>
    </w:lvl>
    <w:lvl w:ilvl="8" w:tplc="4296D658">
      <w:numFmt w:val="decimal"/>
      <w:lvlText w:val=""/>
      <w:lvlJc w:val="left"/>
    </w:lvl>
  </w:abstractNum>
  <w:abstractNum w:abstractNumId="30" w15:restartNumberingAfterBreak="0">
    <w:nsid w:val="0000440D"/>
    <w:multiLevelType w:val="hybridMultilevel"/>
    <w:tmpl w:val="88B4D2BC"/>
    <w:lvl w:ilvl="0" w:tplc="256033B4">
      <w:start w:val="1"/>
      <w:numFmt w:val="bullet"/>
      <w:lvlText w:val=""/>
      <w:lvlJc w:val="left"/>
    </w:lvl>
    <w:lvl w:ilvl="1" w:tplc="E754323A">
      <w:numFmt w:val="decimal"/>
      <w:lvlText w:val=""/>
      <w:lvlJc w:val="left"/>
    </w:lvl>
    <w:lvl w:ilvl="2" w:tplc="3078C912">
      <w:numFmt w:val="decimal"/>
      <w:lvlText w:val=""/>
      <w:lvlJc w:val="left"/>
    </w:lvl>
    <w:lvl w:ilvl="3" w:tplc="31E6D5A0">
      <w:numFmt w:val="decimal"/>
      <w:lvlText w:val=""/>
      <w:lvlJc w:val="left"/>
    </w:lvl>
    <w:lvl w:ilvl="4" w:tplc="1AF47DCA">
      <w:numFmt w:val="decimal"/>
      <w:lvlText w:val=""/>
      <w:lvlJc w:val="left"/>
    </w:lvl>
    <w:lvl w:ilvl="5" w:tplc="56AA49BC">
      <w:numFmt w:val="decimal"/>
      <w:lvlText w:val=""/>
      <w:lvlJc w:val="left"/>
    </w:lvl>
    <w:lvl w:ilvl="6" w:tplc="4740E530">
      <w:numFmt w:val="decimal"/>
      <w:lvlText w:val=""/>
      <w:lvlJc w:val="left"/>
    </w:lvl>
    <w:lvl w:ilvl="7" w:tplc="0D5CF780">
      <w:numFmt w:val="decimal"/>
      <w:lvlText w:val=""/>
      <w:lvlJc w:val="left"/>
    </w:lvl>
    <w:lvl w:ilvl="8" w:tplc="6D5E3ACE">
      <w:numFmt w:val="decimal"/>
      <w:lvlText w:val=""/>
      <w:lvlJc w:val="left"/>
    </w:lvl>
  </w:abstractNum>
  <w:abstractNum w:abstractNumId="31" w15:restartNumberingAfterBreak="0">
    <w:nsid w:val="00004944"/>
    <w:multiLevelType w:val="hybridMultilevel"/>
    <w:tmpl w:val="79727390"/>
    <w:lvl w:ilvl="0" w:tplc="F67C7A86">
      <w:start w:val="1"/>
      <w:numFmt w:val="bullet"/>
      <w:lvlText w:val=""/>
      <w:lvlJc w:val="left"/>
    </w:lvl>
    <w:lvl w:ilvl="1" w:tplc="EFB0FB44">
      <w:numFmt w:val="decimal"/>
      <w:lvlText w:val=""/>
      <w:lvlJc w:val="left"/>
    </w:lvl>
    <w:lvl w:ilvl="2" w:tplc="E734351A">
      <w:numFmt w:val="decimal"/>
      <w:lvlText w:val=""/>
      <w:lvlJc w:val="left"/>
    </w:lvl>
    <w:lvl w:ilvl="3" w:tplc="75584272">
      <w:numFmt w:val="decimal"/>
      <w:lvlText w:val=""/>
      <w:lvlJc w:val="left"/>
    </w:lvl>
    <w:lvl w:ilvl="4" w:tplc="7EE81CDE">
      <w:numFmt w:val="decimal"/>
      <w:lvlText w:val=""/>
      <w:lvlJc w:val="left"/>
    </w:lvl>
    <w:lvl w:ilvl="5" w:tplc="D65E5D6A">
      <w:numFmt w:val="decimal"/>
      <w:lvlText w:val=""/>
      <w:lvlJc w:val="left"/>
    </w:lvl>
    <w:lvl w:ilvl="6" w:tplc="1F069020">
      <w:numFmt w:val="decimal"/>
      <w:lvlText w:val=""/>
      <w:lvlJc w:val="left"/>
    </w:lvl>
    <w:lvl w:ilvl="7" w:tplc="9BBE565A">
      <w:numFmt w:val="decimal"/>
      <w:lvlText w:val=""/>
      <w:lvlJc w:val="left"/>
    </w:lvl>
    <w:lvl w:ilvl="8" w:tplc="2E0E274E">
      <w:numFmt w:val="decimal"/>
      <w:lvlText w:val=""/>
      <w:lvlJc w:val="left"/>
    </w:lvl>
  </w:abstractNum>
  <w:abstractNum w:abstractNumId="32" w15:restartNumberingAfterBreak="0">
    <w:nsid w:val="00004B40"/>
    <w:multiLevelType w:val="hybridMultilevel"/>
    <w:tmpl w:val="D804D002"/>
    <w:lvl w:ilvl="0" w:tplc="8AF8B0C6">
      <w:start w:val="1"/>
      <w:numFmt w:val="bullet"/>
      <w:lvlText w:val="В"/>
      <w:lvlJc w:val="left"/>
    </w:lvl>
    <w:lvl w:ilvl="1" w:tplc="2EC81F9E">
      <w:numFmt w:val="decimal"/>
      <w:lvlText w:val=""/>
      <w:lvlJc w:val="left"/>
    </w:lvl>
    <w:lvl w:ilvl="2" w:tplc="74EE30A8">
      <w:numFmt w:val="decimal"/>
      <w:lvlText w:val=""/>
      <w:lvlJc w:val="left"/>
    </w:lvl>
    <w:lvl w:ilvl="3" w:tplc="14A446F4">
      <w:numFmt w:val="decimal"/>
      <w:lvlText w:val=""/>
      <w:lvlJc w:val="left"/>
    </w:lvl>
    <w:lvl w:ilvl="4" w:tplc="8968F57E">
      <w:numFmt w:val="decimal"/>
      <w:lvlText w:val=""/>
      <w:lvlJc w:val="left"/>
    </w:lvl>
    <w:lvl w:ilvl="5" w:tplc="9E3A8FF0">
      <w:numFmt w:val="decimal"/>
      <w:lvlText w:val=""/>
      <w:lvlJc w:val="left"/>
    </w:lvl>
    <w:lvl w:ilvl="6" w:tplc="614640B2">
      <w:numFmt w:val="decimal"/>
      <w:lvlText w:val=""/>
      <w:lvlJc w:val="left"/>
    </w:lvl>
    <w:lvl w:ilvl="7" w:tplc="6464BC04">
      <w:numFmt w:val="decimal"/>
      <w:lvlText w:val=""/>
      <w:lvlJc w:val="left"/>
    </w:lvl>
    <w:lvl w:ilvl="8" w:tplc="9BCC5A6A">
      <w:numFmt w:val="decimal"/>
      <w:lvlText w:val=""/>
      <w:lvlJc w:val="left"/>
    </w:lvl>
  </w:abstractNum>
  <w:abstractNum w:abstractNumId="33" w15:restartNumberingAfterBreak="0">
    <w:nsid w:val="00004CAD"/>
    <w:multiLevelType w:val="hybridMultilevel"/>
    <w:tmpl w:val="2D3E1EA8"/>
    <w:lvl w:ilvl="0" w:tplc="57E8B2FC">
      <w:start w:val="1"/>
      <w:numFmt w:val="bullet"/>
      <w:lvlText w:val="К"/>
      <w:lvlJc w:val="left"/>
    </w:lvl>
    <w:lvl w:ilvl="1" w:tplc="DA7A16B2">
      <w:start w:val="1"/>
      <w:numFmt w:val="bullet"/>
      <w:lvlText w:val="№"/>
      <w:lvlJc w:val="left"/>
    </w:lvl>
    <w:lvl w:ilvl="2" w:tplc="12C80432">
      <w:numFmt w:val="decimal"/>
      <w:lvlText w:val=""/>
      <w:lvlJc w:val="left"/>
    </w:lvl>
    <w:lvl w:ilvl="3" w:tplc="2F763A58">
      <w:numFmt w:val="decimal"/>
      <w:lvlText w:val=""/>
      <w:lvlJc w:val="left"/>
    </w:lvl>
    <w:lvl w:ilvl="4" w:tplc="8990BF96">
      <w:numFmt w:val="decimal"/>
      <w:lvlText w:val=""/>
      <w:lvlJc w:val="left"/>
    </w:lvl>
    <w:lvl w:ilvl="5" w:tplc="6BDC77AA">
      <w:numFmt w:val="decimal"/>
      <w:lvlText w:val=""/>
      <w:lvlJc w:val="left"/>
    </w:lvl>
    <w:lvl w:ilvl="6" w:tplc="27C292C8">
      <w:numFmt w:val="decimal"/>
      <w:lvlText w:val=""/>
      <w:lvlJc w:val="left"/>
    </w:lvl>
    <w:lvl w:ilvl="7" w:tplc="A456126A">
      <w:numFmt w:val="decimal"/>
      <w:lvlText w:val=""/>
      <w:lvlJc w:val="left"/>
    </w:lvl>
    <w:lvl w:ilvl="8" w:tplc="DCCE7BDA">
      <w:numFmt w:val="decimal"/>
      <w:lvlText w:val=""/>
      <w:lvlJc w:val="left"/>
    </w:lvl>
  </w:abstractNum>
  <w:abstractNum w:abstractNumId="34" w15:restartNumberingAfterBreak="0">
    <w:nsid w:val="00004DF2"/>
    <w:multiLevelType w:val="hybridMultilevel"/>
    <w:tmpl w:val="B6383AB4"/>
    <w:lvl w:ilvl="0" w:tplc="5C208A04">
      <w:start w:val="1"/>
      <w:numFmt w:val="bullet"/>
      <w:lvlText w:val="В"/>
      <w:lvlJc w:val="left"/>
    </w:lvl>
    <w:lvl w:ilvl="1" w:tplc="42C02284">
      <w:start w:val="1"/>
      <w:numFmt w:val="bullet"/>
      <w:lvlText w:val=""/>
      <w:lvlJc w:val="left"/>
    </w:lvl>
    <w:lvl w:ilvl="2" w:tplc="AB92B068">
      <w:numFmt w:val="decimal"/>
      <w:lvlText w:val=""/>
      <w:lvlJc w:val="left"/>
    </w:lvl>
    <w:lvl w:ilvl="3" w:tplc="2CD8ACF4">
      <w:numFmt w:val="decimal"/>
      <w:lvlText w:val=""/>
      <w:lvlJc w:val="left"/>
    </w:lvl>
    <w:lvl w:ilvl="4" w:tplc="93E8B760">
      <w:numFmt w:val="decimal"/>
      <w:lvlText w:val=""/>
      <w:lvlJc w:val="left"/>
    </w:lvl>
    <w:lvl w:ilvl="5" w:tplc="78B40FB8">
      <w:numFmt w:val="decimal"/>
      <w:lvlText w:val=""/>
      <w:lvlJc w:val="left"/>
    </w:lvl>
    <w:lvl w:ilvl="6" w:tplc="60CC0E68">
      <w:numFmt w:val="decimal"/>
      <w:lvlText w:val=""/>
      <w:lvlJc w:val="left"/>
    </w:lvl>
    <w:lvl w:ilvl="7" w:tplc="F86E3C0C">
      <w:numFmt w:val="decimal"/>
      <w:lvlText w:val=""/>
      <w:lvlJc w:val="left"/>
    </w:lvl>
    <w:lvl w:ilvl="8" w:tplc="210634D0">
      <w:numFmt w:val="decimal"/>
      <w:lvlText w:val=""/>
      <w:lvlJc w:val="left"/>
    </w:lvl>
  </w:abstractNum>
  <w:abstractNum w:abstractNumId="35" w15:restartNumberingAfterBreak="0">
    <w:nsid w:val="00004E45"/>
    <w:multiLevelType w:val="hybridMultilevel"/>
    <w:tmpl w:val="B34602E2"/>
    <w:lvl w:ilvl="0" w:tplc="06345812">
      <w:start w:val="6"/>
      <w:numFmt w:val="decimal"/>
      <w:lvlText w:val="%1."/>
      <w:lvlJc w:val="left"/>
    </w:lvl>
    <w:lvl w:ilvl="1" w:tplc="07549B0E">
      <w:numFmt w:val="decimal"/>
      <w:lvlText w:val=""/>
      <w:lvlJc w:val="left"/>
    </w:lvl>
    <w:lvl w:ilvl="2" w:tplc="D31684AC">
      <w:numFmt w:val="decimal"/>
      <w:lvlText w:val=""/>
      <w:lvlJc w:val="left"/>
    </w:lvl>
    <w:lvl w:ilvl="3" w:tplc="2C1A405A">
      <w:numFmt w:val="decimal"/>
      <w:lvlText w:val=""/>
      <w:lvlJc w:val="left"/>
    </w:lvl>
    <w:lvl w:ilvl="4" w:tplc="1DF49448">
      <w:numFmt w:val="decimal"/>
      <w:lvlText w:val=""/>
      <w:lvlJc w:val="left"/>
    </w:lvl>
    <w:lvl w:ilvl="5" w:tplc="0B0E86D2">
      <w:numFmt w:val="decimal"/>
      <w:lvlText w:val=""/>
      <w:lvlJc w:val="left"/>
    </w:lvl>
    <w:lvl w:ilvl="6" w:tplc="C56E9A1E">
      <w:numFmt w:val="decimal"/>
      <w:lvlText w:val=""/>
      <w:lvlJc w:val="left"/>
    </w:lvl>
    <w:lvl w:ilvl="7" w:tplc="1234C928">
      <w:numFmt w:val="decimal"/>
      <w:lvlText w:val=""/>
      <w:lvlJc w:val="left"/>
    </w:lvl>
    <w:lvl w:ilvl="8" w:tplc="B4E2D5D4">
      <w:numFmt w:val="decimal"/>
      <w:lvlText w:val=""/>
      <w:lvlJc w:val="left"/>
    </w:lvl>
  </w:abstractNum>
  <w:abstractNum w:abstractNumId="36" w15:restartNumberingAfterBreak="0">
    <w:nsid w:val="000056AE"/>
    <w:multiLevelType w:val="hybridMultilevel"/>
    <w:tmpl w:val="7A487D82"/>
    <w:lvl w:ilvl="0" w:tplc="65AAC532">
      <w:start w:val="1"/>
      <w:numFmt w:val="bullet"/>
      <w:lvlText w:val="-"/>
      <w:lvlJc w:val="left"/>
    </w:lvl>
    <w:lvl w:ilvl="1" w:tplc="C848F1B8">
      <w:numFmt w:val="decimal"/>
      <w:lvlText w:val=""/>
      <w:lvlJc w:val="left"/>
    </w:lvl>
    <w:lvl w:ilvl="2" w:tplc="E738105E">
      <w:numFmt w:val="decimal"/>
      <w:lvlText w:val=""/>
      <w:lvlJc w:val="left"/>
    </w:lvl>
    <w:lvl w:ilvl="3" w:tplc="2DEC3EAE">
      <w:numFmt w:val="decimal"/>
      <w:lvlText w:val=""/>
      <w:lvlJc w:val="left"/>
    </w:lvl>
    <w:lvl w:ilvl="4" w:tplc="FB0E02AA">
      <w:numFmt w:val="decimal"/>
      <w:lvlText w:val=""/>
      <w:lvlJc w:val="left"/>
    </w:lvl>
    <w:lvl w:ilvl="5" w:tplc="92E4D36E">
      <w:numFmt w:val="decimal"/>
      <w:lvlText w:val=""/>
      <w:lvlJc w:val="left"/>
    </w:lvl>
    <w:lvl w:ilvl="6" w:tplc="991684B8">
      <w:numFmt w:val="decimal"/>
      <w:lvlText w:val=""/>
      <w:lvlJc w:val="left"/>
    </w:lvl>
    <w:lvl w:ilvl="7" w:tplc="F5B836D6">
      <w:numFmt w:val="decimal"/>
      <w:lvlText w:val=""/>
      <w:lvlJc w:val="left"/>
    </w:lvl>
    <w:lvl w:ilvl="8" w:tplc="F782CF84">
      <w:numFmt w:val="decimal"/>
      <w:lvlText w:val=""/>
      <w:lvlJc w:val="left"/>
    </w:lvl>
  </w:abstractNum>
  <w:abstractNum w:abstractNumId="37" w15:restartNumberingAfterBreak="0">
    <w:nsid w:val="00005878"/>
    <w:multiLevelType w:val="hybridMultilevel"/>
    <w:tmpl w:val="2B7EFD94"/>
    <w:lvl w:ilvl="0" w:tplc="9FACF88A">
      <w:start w:val="1"/>
      <w:numFmt w:val="bullet"/>
      <w:lvlText w:val="В"/>
      <w:lvlJc w:val="left"/>
    </w:lvl>
    <w:lvl w:ilvl="1" w:tplc="6646F8E2">
      <w:numFmt w:val="decimal"/>
      <w:lvlText w:val=""/>
      <w:lvlJc w:val="left"/>
    </w:lvl>
    <w:lvl w:ilvl="2" w:tplc="7D6E49C4">
      <w:numFmt w:val="decimal"/>
      <w:lvlText w:val=""/>
      <w:lvlJc w:val="left"/>
    </w:lvl>
    <w:lvl w:ilvl="3" w:tplc="41C6B6A4">
      <w:numFmt w:val="decimal"/>
      <w:lvlText w:val=""/>
      <w:lvlJc w:val="left"/>
    </w:lvl>
    <w:lvl w:ilvl="4" w:tplc="483A39D8">
      <w:numFmt w:val="decimal"/>
      <w:lvlText w:val=""/>
      <w:lvlJc w:val="left"/>
    </w:lvl>
    <w:lvl w:ilvl="5" w:tplc="A3EC0012">
      <w:numFmt w:val="decimal"/>
      <w:lvlText w:val=""/>
      <w:lvlJc w:val="left"/>
    </w:lvl>
    <w:lvl w:ilvl="6" w:tplc="07AC996E">
      <w:numFmt w:val="decimal"/>
      <w:lvlText w:val=""/>
      <w:lvlJc w:val="left"/>
    </w:lvl>
    <w:lvl w:ilvl="7" w:tplc="B4FEF89C">
      <w:numFmt w:val="decimal"/>
      <w:lvlText w:val=""/>
      <w:lvlJc w:val="left"/>
    </w:lvl>
    <w:lvl w:ilvl="8" w:tplc="45A09F5E">
      <w:numFmt w:val="decimal"/>
      <w:lvlText w:val=""/>
      <w:lvlJc w:val="left"/>
    </w:lvl>
  </w:abstractNum>
  <w:abstractNum w:abstractNumId="38" w15:restartNumberingAfterBreak="0">
    <w:nsid w:val="000058B0"/>
    <w:multiLevelType w:val="hybridMultilevel"/>
    <w:tmpl w:val="863C4E68"/>
    <w:lvl w:ilvl="0" w:tplc="3AD0BCC6">
      <w:start w:val="1"/>
      <w:numFmt w:val="bullet"/>
      <w:lvlText w:val=""/>
      <w:lvlJc w:val="left"/>
    </w:lvl>
    <w:lvl w:ilvl="1" w:tplc="897CC52E">
      <w:numFmt w:val="decimal"/>
      <w:lvlText w:val=""/>
      <w:lvlJc w:val="left"/>
    </w:lvl>
    <w:lvl w:ilvl="2" w:tplc="223CBF32">
      <w:numFmt w:val="decimal"/>
      <w:lvlText w:val=""/>
      <w:lvlJc w:val="left"/>
    </w:lvl>
    <w:lvl w:ilvl="3" w:tplc="7688BD90">
      <w:numFmt w:val="decimal"/>
      <w:lvlText w:val=""/>
      <w:lvlJc w:val="left"/>
    </w:lvl>
    <w:lvl w:ilvl="4" w:tplc="D9705732">
      <w:numFmt w:val="decimal"/>
      <w:lvlText w:val=""/>
      <w:lvlJc w:val="left"/>
    </w:lvl>
    <w:lvl w:ilvl="5" w:tplc="897CE1A2">
      <w:numFmt w:val="decimal"/>
      <w:lvlText w:val=""/>
      <w:lvlJc w:val="left"/>
    </w:lvl>
    <w:lvl w:ilvl="6" w:tplc="93267CF2">
      <w:numFmt w:val="decimal"/>
      <w:lvlText w:val=""/>
      <w:lvlJc w:val="left"/>
    </w:lvl>
    <w:lvl w:ilvl="7" w:tplc="DD6283A0">
      <w:numFmt w:val="decimal"/>
      <w:lvlText w:val=""/>
      <w:lvlJc w:val="left"/>
    </w:lvl>
    <w:lvl w:ilvl="8" w:tplc="28CC6AFE">
      <w:numFmt w:val="decimal"/>
      <w:lvlText w:val=""/>
      <w:lvlJc w:val="left"/>
    </w:lvl>
  </w:abstractNum>
  <w:abstractNum w:abstractNumId="39" w15:restartNumberingAfterBreak="0">
    <w:nsid w:val="00005CFD"/>
    <w:multiLevelType w:val="hybridMultilevel"/>
    <w:tmpl w:val="B8449BB8"/>
    <w:lvl w:ilvl="0" w:tplc="80C23180">
      <w:start w:val="1"/>
      <w:numFmt w:val="decimal"/>
      <w:lvlText w:val="%1"/>
      <w:lvlJc w:val="left"/>
    </w:lvl>
    <w:lvl w:ilvl="1" w:tplc="6EECE90E">
      <w:start w:val="1"/>
      <w:numFmt w:val="decimal"/>
      <w:lvlText w:val="%2"/>
      <w:lvlJc w:val="left"/>
    </w:lvl>
    <w:lvl w:ilvl="2" w:tplc="5E5425F4">
      <w:start w:val="1"/>
      <w:numFmt w:val="decimal"/>
      <w:lvlText w:val="%3."/>
      <w:lvlJc w:val="left"/>
    </w:lvl>
    <w:lvl w:ilvl="3" w:tplc="8B0CB8F8">
      <w:numFmt w:val="decimal"/>
      <w:lvlText w:val=""/>
      <w:lvlJc w:val="left"/>
    </w:lvl>
    <w:lvl w:ilvl="4" w:tplc="94560ADE">
      <w:numFmt w:val="decimal"/>
      <w:lvlText w:val=""/>
      <w:lvlJc w:val="left"/>
    </w:lvl>
    <w:lvl w:ilvl="5" w:tplc="228013A8">
      <w:numFmt w:val="decimal"/>
      <w:lvlText w:val=""/>
      <w:lvlJc w:val="left"/>
    </w:lvl>
    <w:lvl w:ilvl="6" w:tplc="963A9DF0">
      <w:numFmt w:val="decimal"/>
      <w:lvlText w:val=""/>
      <w:lvlJc w:val="left"/>
    </w:lvl>
    <w:lvl w:ilvl="7" w:tplc="AA9E11FA">
      <w:numFmt w:val="decimal"/>
      <w:lvlText w:val=""/>
      <w:lvlJc w:val="left"/>
    </w:lvl>
    <w:lvl w:ilvl="8" w:tplc="EB5CAD32">
      <w:numFmt w:val="decimal"/>
      <w:lvlText w:val=""/>
      <w:lvlJc w:val="left"/>
    </w:lvl>
  </w:abstractNum>
  <w:abstractNum w:abstractNumId="40" w15:restartNumberingAfterBreak="0">
    <w:nsid w:val="00005F1E"/>
    <w:multiLevelType w:val="hybridMultilevel"/>
    <w:tmpl w:val="BA8E60D4"/>
    <w:lvl w:ilvl="0" w:tplc="2848D9EC">
      <w:start w:val="1"/>
      <w:numFmt w:val="bullet"/>
      <w:lvlText w:val="*"/>
      <w:lvlJc w:val="left"/>
    </w:lvl>
    <w:lvl w:ilvl="1" w:tplc="E51CEEAA">
      <w:start w:val="1"/>
      <w:numFmt w:val="bullet"/>
      <w:lvlText w:val="и"/>
      <w:lvlJc w:val="left"/>
    </w:lvl>
    <w:lvl w:ilvl="2" w:tplc="9B967942">
      <w:numFmt w:val="decimal"/>
      <w:lvlText w:val=""/>
      <w:lvlJc w:val="left"/>
    </w:lvl>
    <w:lvl w:ilvl="3" w:tplc="63AE6952">
      <w:numFmt w:val="decimal"/>
      <w:lvlText w:val=""/>
      <w:lvlJc w:val="left"/>
    </w:lvl>
    <w:lvl w:ilvl="4" w:tplc="05B65B70">
      <w:numFmt w:val="decimal"/>
      <w:lvlText w:val=""/>
      <w:lvlJc w:val="left"/>
    </w:lvl>
    <w:lvl w:ilvl="5" w:tplc="66A068A4">
      <w:numFmt w:val="decimal"/>
      <w:lvlText w:val=""/>
      <w:lvlJc w:val="left"/>
    </w:lvl>
    <w:lvl w:ilvl="6" w:tplc="F7C4C45A">
      <w:numFmt w:val="decimal"/>
      <w:lvlText w:val=""/>
      <w:lvlJc w:val="left"/>
    </w:lvl>
    <w:lvl w:ilvl="7" w:tplc="40AA3F02">
      <w:numFmt w:val="decimal"/>
      <w:lvlText w:val=""/>
      <w:lvlJc w:val="left"/>
    </w:lvl>
    <w:lvl w:ilvl="8" w:tplc="C282A5A2">
      <w:numFmt w:val="decimal"/>
      <w:lvlText w:val=""/>
      <w:lvlJc w:val="left"/>
    </w:lvl>
  </w:abstractNum>
  <w:abstractNum w:abstractNumId="41" w15:restartNumberingAfterBreak="0">
    <w:nsid w:val="00005F32"/>
    <w:multiLevelType w:val="hybridMultilevel"/>
    <w:tmpl w:val="C590D72E"/>
    <w:lvl w:ilvl="0" w:tplc="ADA2B1FA">
      <w:start w:val="1"/>
      <w:numFmt w:val="bullet"/>
      <w:lvlText w:val=""/>
      <w:lvlJc w:val="left"/>
    </w:lvl>
    <w:lvl w:ilvl="1" w:tplc="4CA02C64">
      <w:numFmt w:val="decimal"/>
      <w:lvlText w:val=""/>
      <w:lvlJc w:val="left"/>
    </w:lvl>
    <w:lvl w:ilvl="2" w:tplc="6338D668">
      <w:numFmt w:val="decimal"/>
      <w:lvlText w:val=""/>
      <w:lvlJc w:val="left"/>
    </w:lvl>
    <w:lvl w:ilvl="3" w:tplc="CDDC04D8">
      <w:numFmt w:val="decimal"/>
      <w:lvlText w:val=""/>
      <w:lvlJc w:val="left"/>
    </w:lvl>
    <w:lvl w:ilvl="4" w:tplc="418AC2B6">
      <w:numFmt w:val="decimal"/>
      <w:lvlText w:val=""/>
      <w:lvlJc w:val="left"/>
    </w:lvl>
    <w:lvl w:ilvl="5" w:tplc="34225848">
      <w:numFmt w:val="decimal"/>
      <w:lvlText w:val=""/>
      <w:lvlJc w:val="left"/>
    </w:lvl>
    <w:lvl w:ilvl="6" w:tplc="58121F06">
      <w:numFmt w:val="decimal"/>
      <w:lvlText w:val=""/>
      <w:lvlJc w:val="left"/>
    </w:lvl>
    <w:lvl w:ilvl="7" w:tplc="7A5A6900">
      <w:numFmt w:val="decimal"/>
      <w:lvlText w:val=""/>
      <w:lvlJc w:val="left"/>
    </w:lvl>
    <w:lvl w:ilvl="8" w:tplc="BDACEAF8">
      <w:numFmt w:val="decimal"/>
      <w:lvlText w:val=""/>
      <w:lvlJc w:val="left"/>
    </w:lvl>
  </w:abstractNum>
  <w:abstractNum w:abstractNumId="42" w15:restartNumberingAfterBreak="0">
    <w:nsid w:val="00005F49"/>
    <w:multiLevelType w:val="hybridMultilevel"/>
    <w:tmpl w:val="8CD2D43A"/>
    <w:lvl w:ilvl="0" w:tplc="47CCC4E0">
      <w:start w:val="1"/>
      <w:numFmt w:val="decimal"/>
      <w:lvlText w:val="%1."/>
      <w:lvlJc w:val="left"/>
    </w:lvl>
    <w:lvl w:ilvl="1" w:tplc="5914B8C6">
      <w:numFmt w:val="decimal"/>
      <w:lvlText w:val=""/>
      <w:lvlJc w:val="left"/>
    </w:lvl>
    <w:lvl w:ilvl="2" w:tplc="1D4C6CF0">
      <w:numFmt w:val="decimal"/>
      <w:lvlText w:val=""/>
      <w:lvlJc w:val="left"/>
    </w:lvl>
    <w:lvl w:ilvl="3" w:tplc="BB7E46B6">
      <w:numFmt w:val="decimal"/>
      <w:lvlText w:val=""/>
      <w:lvlJc w:val="left"/>
    </w:lvl>
    <w:lvl w:ilvl="4" w:tplc="1A7A36F6">
      <w:numFmt w:val="decimal"/>
      <w:lvlText w:val=""/>
      <w:lvlJc w:val="left"/>
    </w:lvl>
    <w:lvl w:ilvl="5" w:tplc="E578E3AC">
      <w:numFmt w:val="decimal"/>
      <w:lvlText w:val=""/>
      <w:lvlJc w:val="left"/>
    </w:lvl>
    <w:lvl w:ilvl="6" w:tplc="DC08DF9E">
      <w:numFmt w:val="decimal"/>
      <w:lvlText w:val=""/>
      <w:lvlJc w:val="left"/>
    </w:lvl>
    <w:lvl w:ilvl="7" w:tplc="3FC4C4B8">
      <w:numFmt w:val="decimal"/>
      <w:lvlText w:val=""/>
      <w:lvlJc w:val="left"/>
    </w:lvl>
    <w:lvl w:ilvl="8" w:tplc="56D46980">
      <w:numFmt w:val="decimal"/>
      <w:lvlText w:val=""/>
      <w:lvlJc w:val="left"/>
    </w:lvl>
  </w:abstractNum>
  <w:abstractNum w:abstractNumId="43" w15:restartNumberingAfterBreak="0">
    <w:nsid w:val="00006032"/>
    <w:multiLevelType w:val="hybridMultilevel"/>
    <w:tmpl w:val="111CA030"/>
    <w:lvl w:ilvl="0" w:tplc="B940514C">
      <w:start w:val="1"/>
      <w:numFmt w:val="bullet"/>
      <w:lvlText w:val="В"/>
      <w:lvlJc w:val="left"/>
    </w:lvl>
    <w:lvl w:ilvl="1" w:tplc="3CB2E5AA">
      <w:numFmt w:val="decimal"/>
      <w:lvlText w:val=""/>
      <w:lvlJc w:val="left"/>
    </w:lvl>
    <w:lvl w:ilvl="2" w:tplc="70B67D5C">
      <w:numFmt w:val="decimal"/>
      <w:lvlText w:val=""/>
      <w:lvlJc w:val="left"/>
    </w:lvl>
    <w:lvl w:ilvl="3" w:tplc="AE64A9EC">
      <w:numFmt w:val="decimal"/>
      <w:lvlText w:val=""/>
      <w:lvlJc w:val="left"/>
    </w:lvl>
    <w:lvl w:ilvl="4" w:tplc="54001D52">
      <w:numFmt w:val="decimal"/>
      <w:lvlText w:val=""/>
      <w:lvlJc w:val="left"/>
    </w:lvl>
    <w:lvl w:ilvl="5" w:tplc="11D46348">
      <w:numFmt w:val="decimal"/>
      <w:lvlText w:val=""/>
      <w:lvlJc w:val="left"/>
    </w:lvl>
    <w:lvl w:ilvl="6" w:tplc="39DE4E94">
      <w:numFmt w:val="decimal"/>
      <w:lvlText w:val=""/>
      <w:lvlJc w:val="left"/>
    </w:lvl>
    <w:lvl w:ilvl="7" w:tplc="03620AA2">
      <w:numFmt w:val="decimal"/>
      <w:lvlText w:val=""/>
      <w:lvlJc w:val="left"/>
    </w:lvl>
    <w:lvl w:ilvl="8" w:tplc="36A0EB6C">
      <w:numFmt w:val="decimal"/>
      <w:lvlText w:val=""/>
      <w:lvlJc w:val="left"/>
    </w:lvl>
  </w:abstractNum>
  <w:abstractNum w:abstractNumId="44" w15:restartNumberingAfterBreak="0">
    <w:nsid w:val="000063CB"/>
    <w:multiLevelType w:val="hybridMultilevel"/>
    <w:tmpl w:val="00006BFC"/>
    <w:lvl w:ilvl="0" w:tplc="00007F9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00006B36"/>
    <w:multiLevelType w:val="hybridMultilevel"/>
    <w:tmpl w:val="82764770"/>
    <w:lvl w:ilvl="0" w:tplc="090A4A14">
      <w:start w:val="1"/>
      <w:numFmt w:val="decimal"/>
      <w:lvlText w:val="%1."/>
      <w:lvlJc w:val="left"/>
    </w:lvl>
    <w:lvl w:ilvl="1" w:tplc="2DFCAA88">
      <w:numFmt w:val="decimal"/>
      <w:lvlText w:val=""/>
      <w:lvlJc w:val="left"/>
    </w:lvl>
    <w:lvl w:ilvl="2" w:tplc="936279EE">
      <w:numFmt w:val="decimal"/>
      <w:lvlText w:val=""/>
      <w:lvlJc w:val="left"/>
    </w:lvl>
    <w:lvl w:ilvl="3" w:tplc="25E40CEA">
      <w:numFmt w:val="decimal"/>
      <w:lvlText w:val=""/>
      <w:lvlJc w:val="left"/>
    </w:lvl>
    <w:lvl w:ilvl="4" w:tplc="EE106B10">
      <w:numFmt w:val="decimal"/>
      <w:lvlText w:val=""/>
      <w:lvlJc w:val="left"/>
    </w:lvl>
    <w:lvl w:ilvl="5" w:tplc="A3D260EC">
      <w:numFmt w:val="decimal"/>
      <w:lvlText w:val=""/>
      <w:lvlJc w:val="left"/>
    </w:lvl>
    <w:lvl w:ilvl="6" w:tplc="D5721466">
      <w:numFmt w:val="decimal"/>
      <w:lvlText w:val=""/>
      <w:lvlJc w:val="left"/>
    </w:lvl>
    <w:lvl w:ilvl="7" w:tplc="D1C4C378">
      <w:numFmt w:val="decimal"/>
      <w:lvlText w:val=""/>
      <w:lvlJc w:val="left"/>
    </w:lvl>
    <w:lvl w:ilvl="8" w:tplc="44F8429C">
      <w:numFmt w:val="decimal"/>
      <w:lvlText w:val=""/>
      <w:lvlJc w:val="left"/>
    </w:lvl>
  </w:abstractNum>
  <w:abstractNum w:abstractNumId="46" w15:restartNumberingAfterBreak="0">
    <w:nsid w:val="00006B89"/>
    <w:multiLevelType w:val="hybridMultilevel"/>
    <w:tmpl w:val="34305E10"/>
    <w:lvl w:ilvl="0" w:tplc="29482E56">
      <w:start w:val="8"/>
      <w:numFmt w:val="decimal"/>
      <w:lvlText w:val="%1."/>
      <w:lvlJc w:val="left"/>
    </w:lvl>
    <w:lvl w:ilvl="1" w:tplc="1836404A">
      <w:numFmt w:val="decimal"/>
      <w:lvlText w:val=""/>
      <w:lvlJc w:val="left"/>
    </w:lvl>
    <w:lvl w:ilvl="2" w:tplc="A4EA1788">
      <w:numFmt w:val="decimal"/>
      <w:lvlText w:val=""/>
      <w:lvlJc w:val="left"/>
    </w:lvl>
    <w:lvl w:ilvl="3" w:tplc="24C053BA">
      <w:numFmt w:val="decimal"/>
      <w:lvlText w:val=""/>
      <w:lvlJc w:val="left"/>
    </w:lvl>
    <w:lvl w:ilvl="4" w:tplc="8FE85094">
      <w:numFmt w:val="decimal"/>
      <w:lvlText w:val=""/>
      <w:lvlJc w:val="left"/>
    </w:lvl>
    <w:lvl w:ilvl="5" w:tplc="D3EEE6A2">
      <w:numFmt w:val="decimal"/>
      <w:lvlText w:val=""/>
      <w:lvlJc w:val="left"/>
    </w:lvl>
    <w:lvl w:ilvl="6" w:tplc="587E47FE">
      <w:numFmt w:val="decimal"/>
      <w:lvlText w:val=""/>
      <w:lvlJc w:val="left"/>
    </w:lvl>
    <w:lvl w:ilvl="7" w:tplc="5BFA1118">
      <w:numFmt w:val="decimal"/>
      <w:lvlText w:val=""/>
      <w:lvlJc w:val="left"/>
    </w:lvl>
    <w:lvl w:ilvl="8" w:tplc="389E971C">
      <w:numFmt w:val="decimal"/>
      <w:lvlText w:val=""/>
      <w:lvlJc w:val="left"/>
    </w:lvl>
  </w:abstractNum>
  <w:abstractNum w:abstractNumId="47" w15:restartNumberingAfterBreak="0">
    <w:nsid w:val="00006E5D"/>
    <w:multiLevelType w:val="hybridMultilevel"/>
    <w:tmpl w:val="315E3E40"/>
    <w:lvl w:ilvl="0" w:tplc="9E443F04">
      <w:start w:val="1"/>
      <w:numFmt w:val="bullet"/>
      <w:lvlText w:val="и"/>
      <w:lvlJc w:val="left"/>
    </w:lvl>
    <w:lvl w:ilvl="1" w:tplc="D6F4D8A0">
      <w:start w:val="1"/>
      <w:numFmt w:val="bullet"/>
      <w:lvlText w:val="В"/>
      <w:lvlJc w:val="left"/>
    </w:lvl>
    <w:lvl w:ilvl="2" w:tplc="F9D27AE4">
      <w:numFmt w:val="decimal"/>
      <w:lvlText w:val=""/>
      <w:lvlJc w:val="left"/>
    </w:lvl>
    <w:lvl w:ilvl="3" w:tplc="F41C58F0">
      <w:numFmt w:val="decimal"/>
      <w:lvlText w:val=""/>
      <w:lvlJc w:val="left"/>
    </w:lvl>
    <w:lvl w:ilvl="4" w:tplc="44B08A7A">
      <w:numFmt w:val="decimal"/>
      <w:lvlText w:val=""/>
      <w:lvlJc w:val="left"/>
    </w:lvl>
    <w:lvl w:ilvl="5" w:tplc="0AE8DC48">
      <w:numFmt w:val="decimal"/>
      <w:lvlText w:val=""/>
      <w:lvlJc w:val="left"/>
    </w:lvl>
    <w:lvl w:ilvl="6" w:tplc="67B4FDD8">
      <w:numFmt w:val="decimal"/>
      <w:lvlText w:val=""/>
      <w:lvlJc w:val="left"/>
    </w:lvl>
    <w:lvl w:ilvl="7" w:tplc="EAF8E242">
      <w:numFmt w:val="decimal"/>
      <w:lvlText w:val=""/>
      <w:lvlJc w:val="left"/>
    </w:lvl>
    <w:lvl w:ilvl="8" w:tplc="9398D37E">
      <w:numFmt w:val="decimal"/>
      <w:lvlText w:val=""/>
      <w:lvlJc w:val="left"/>
    </w:lvl>
  </w:abstractNum>
  <w:abstractNum w:abstractNumId="48" w15:restartNumberingAfterBreak="0">
    <w:nsid w:val="0000759A"/>
    <w:multiLevelType w:val="hybridMultilevel"/>
    <w:tmpl w:val="CC5218F2"/>
    <w:lvl w:ilvl="0" w:tplc="4A1A4F2A">
      <w:start w:val="1"/>
      <w:numFmt w:val="bullet"/>
      <w:lvlText w:val="В"/>
      <w:lvlJc w:val="left"/>
    </w:lvl>
    <w:lvl w:ilvl="1" w:tplc="8D36CB10">
      <w:numFmt w:val="decimal"/>
      <w:lvlText w:val=""/>
      <w:lvlJc w:val="left"/>
    </w:lvl>
    <w:lvl w:ilvl="2" w:tplc="DDC2EABE">
      <w:numFmt w:val="decimal"/>
      <w:lvlText w:val=""/>
      <w:lvlJc w:val="left"/>
    </w:lvl>
    <w:lvl w:ilvl="3" w:tplc="3854742E">
      <w:numFmt w:val="decimal"/>
      <w:lvlText w:val=""/>
      <w:lvlJc w:val="left"/>
    </w:lvl>
    <w:lvl w:ilvl="4" w:tplc="650CD73C">
      <w:numFmt w:val="decimal"/>
      <w:lvlText w:val=""/>
      <w:lvlJc w:val="left"/>
    </w:lvl>
    <w:lvl w:ilvl="5" w:tplc="CE6474C4">
      <w:numFmt w:val="decimal"/>
      <w:lvlText w:val=""/>
      <w:lvlJc w:val="left"/>
    </w:lvl>
    <w:lvl w:ilvl="6" w:tplc="1BCA7266">
      <w:numFmt w:val="decimal"/>
      <w:lvlText w:val=""/>
      <w:lvlJc w:val="left"/>
    </w:lvl>
    <w:lvl w:ilvl="7" w:tplc="317E3B38">
      <w:numFmt w:val="decimal"/>
      <w:lvlText w:val=""/>
      <w:lvlJc w:val="left"/>
    </w:lvl>
    <w:lvl w:ilvl="8" w:tplc="3402B018">
      <w:numFmt w:val="decimal"/>
      <w:lvlText w:val=""/>
      <w:lvlJc w:val="left"/>
    </w:lvl>
  </w:abstractNum>
  <w:abstractNum w:abstractNumId="49" w15:restartNumberingAfterBreak="0">
    <w:nsid w:val="0000797D"/>
    <w:multiLevelType w:val="hybridMultilevel"/>
    <w:tmpl w:val="B97A20A6"/>
    <w:lvl w:ilvl="0" w:tplc="EB22FA3E">
      <w:start w:val="1"/>
      <w:numFmt w:val="bullet"/>
      <w:lvlText w:val="В"/>
      <w:lvlJc w:val="left"/>
    </w:lvl>
    <w:lvl w:ilvl="1" w:tplc="C712B4F4">
      <w:numFmt w:val="decimal"/>
      <w:lvlText w:val=""/>
      <w:lvlJc w:val="left"/>
    </w:lvl>
    <w:lvl w:ilvl="2" w:tplc="63D0B13A">
      <w:numFmt w:val="decimal"/>
      <w:lvlText w:val=""/>
      <w:lvlJc w:val="left"/>
    </w:lvl>
    <w:lvl w:ilvl="3" w:tplc="9BB849DA">
      <w:numFmt w:val="decimal"/>
      <w:lvlText w:val=""/>
      <w:lvlJc w:val="left"/>
    </w:lvl>
    <w:lvl w:ilvl="4" w:tplc="B4CA3AB2">
      <w:numFmt w:val="decimal"/>
      <w:lvlText w:val=""/>
      <w:lvlJc w:val="left"/>
    </w:lvl>
    <w:lvl w:ilvl="5" w:tplc="4A003AA2">
      <w:numFmt w:val="decimal"/>
      <w:lvlText w:val=""/>
      <w:lvlJc w:val="left"/>
    </w:lvl>
    <w:lvl w:ilvl="6" w:tplc="BD249E48">
      <w:numFmt w:val="decimal"/>
      <w:lvlText w:val=""/>
      <w:lvlJc w:val="left"/>
    </w:lvl>
    <w:lvl w:ilvl="7" w:tplc="96548DEE">
      <w:numFmt w:val="decimal"/>
      <w:lvlText w:val=""/>
      <w:lvlJc w:val="left"/>
    </w:lvl>
    <w:lvl w:ilvl="8" w:tplc="607A9F02">
      <w:numFmt w:val="decimal"/>
      <w:lvlText w:val=""/>
      <w:lvlJc w:val="left"/>
    </w:lvl>
  </w:abstractNum>
  <w:abstractNum w:abstractNumId="50" w15:restartNumberingAfterBreak="0">
    <w:nsid w:val="00007983"/>
    <w:multiLevelType w:val="hybridMultilevel"/>
    <w:tmpl w:val="AAE80760"/>
    <w:lvl w:ilvl="0" w:tplc="3E220036">
      <w:start w:val="1"/>
      <w:numFmt w:val="bullet"/>
      <w:lvlText w:val="В"/>
      <w:lvlJc w:val="left"/>
    </w:lvl>
    <w:lvl w:ilvl="1" w:tplc="73C82264">
      <w:start w:val="1"/>
      <w:numFmt w:val="bullet"/>
      <w:lvlText w:val="В"/>
      <w:lvlJc w:val="left"/>
    </w:lvl>
    <w:lvl w:ilvl="2" w:tplc="CA886F52">
      <w:start w:val="1"/>
      <w:numFmt w:val="bullet"/>
      <w:lvlText w:val=""/>
      <w:lvlJc w:val="left"/>
    </w:lvl>
    <w:lvl w:ilvl="3" w:tplc="2196D0BC">
      <w:numFmt w:val="decimal"/>
      <w:lvlText w:val=""/>
      <w:lvlJc w:val="left"/>
    </w:lvl>
    <w:lvl w:ilvl="4" w:tplc="6ECAA452">
      <w:numFmt w:val="decimal"/>
      <w:lvlText w:val=""/>
      <w:lvlJc w:val="left"/>
    </w:lvl>
    <w:lvl w:ilvl="5" w:tplc="476EA57A">
      <w:numFmt w:val="decimal"/>
      <w:lvlText w:val=""/>
      <w:lvlJc w:val="left"/>
    </w:lvl>
    <w:lvl w:ilvl="6" w:tplc="E74A9562">
      <w:numFmt w:val="decimal"/>
      <w:lvlText w:val=""/>
      <w:lvlJc w:val="left"/>
    </w:lvl>
    <w:lvl w:ilvl="7" w:tplc="7ECE3BCC">
      <w:numFmt w:val="decimal"/>
      <w:lvlText w:val=""/>
      <w:lvlJc w:val="left"/>
    </w:lvl>
    <w:lvl w:ilvl="8" w:tplc="93E0690A">
      <w:numFmt w:val="decimal"/>
      <w:lvlText w:val=""/>
      <w:lvlJc w:val="left"/>
    </w:lvl>
  </w:abstractNum>
  <w:abstractNum w:abstractNumId="51" w15:restartNumberingAfterBreak="0">
    <w:nsid w:val="00007EB7"/>
    <w:multiLevelType w:val="hybridMultilevel"/>
    <w:tmpl w:val="8DAC7BAA"/>
    <w:lvl w:ilvl="0" w:tplc="8F648C76">
      <w:start w:val="1"/>
      <w:numFmt w:val="decimal"/>
      <w:lvlText w:val="%1."/>
      <w:lvlJc w:val="left"/>
    </w:lvl>
    <w:lvl w:ilvl="1" w:tplc="108ABF7A">
      <w:numFmt w:val="decimal"/>
      <w:lvlText w:val=""/>
      <w:lvlJc w:val="left"/>
    </w:lvl>
    <w:lvl w:ilvl="2" w:tplc="52643EBC">
      <w:numFmt w:val="decimal"/>
      <w:lvlText w:val=""/>
      <w:lvlJc w:val="left"/>
    </w:lvl>
    <w:lvl w:ilvl="3" w:tplc="038ECCA8">
      <w:numFmt w:val="decimal"/>
      <w:lvlText w:val=""/>
      <w:lvlJc w:val="left"/>
    </w:lvl>
    <w:lvl w:ilvl="4" w:tplc="FF2AA6F2">
      <w:numFmt w:val="decimal"/>
      <w:lvlText w:val=""/>
      <w:lvlJc w:val="left"/>
    </w:lvl>
    <w:lvl w:ilvl="5" w:tplc="03C4DCC8">
      <w:numFmt w:val="decimal"/>
      <w:lvlText w:val=""/>
      <w:lvlJc w:val="left"/>
    </w:lvl>
    <w:lvl w:ilvl="6" w:tplc="96468A64">
      <w:numFmt w:val="decimal"/>
      <w:lvlText w:val=""/>
      <w:lvlJc w:val="left"/>
    </w:lvl>
    <w:lvl w:ilvl="7" w:tplc="9EACAD26">
      <w:numFmt w:val="decimal"/>
      <w:lvlText w:val=""/>
      <w:lvlJc w:val="left"/>
    </w:lvl>
    <w:lvl w:ilvl="8" w:tplc="0806202E">
      <w:numFmt w:val="decimal"/>
      <w:lvlText w:val=""/>
      <w:lvlJc w:val="left"/>
    </w:lvl>
  </w:abstractNum>
  <w:abstractNum w:abstractNumId="52" w15:restartNumberingAfterBreak="0">
    <w:nsid w:val="00007F96"/>
    <w:multiLevelType w:val="hybridMultilevel"/>
    <w:tmpl w:val="387EADC8"/>
    <w:lvl w:ilvl="0" w:tplc="4746A694">
      <w:start w:val="1"/>
      <w:numFmt w:val="decimal"/>
      <w:lvlText w:val="%1."/>
      <w:lvlJc w:val="left"/>
    </w:lvl>
    <w:lvl w:ilvl="1" w:tplc="2E26B052">
      <w:numFmt w:val="decimal"/>
      <w:lvlText w:val=""/>
      <w:lvlJc w:val="left"/>
    </w:lvl>
    <w:lvl w:ilvl="2" w:tplc="C1987898">
      <w:numFmt w:val="decimal"/>
      <w:lvlText w:val=""/>
      <w:lvlJc w:val="left"/>
    </w:lvl>
    <w:lvl w:ilvl="3" w:tplc="D164700E">
      <w:numFmt w:val="decimal"/>
      <w:lvlText w:val=""/>
      <w:lvlJc w:val="left"/>
    </w:lvl>
    <w:lvl w:ilvl="4" w:tplc="5532BE06">
      <w:numFmt w:val="decimal"/>
      <w:lvlText w:val=""/>
      <w:lvlJc w:val="left"/>
    </w:lvl>
    <w:lvl w:ilvl="5" w:tplc="928CA9CA">
      <w:numFmt w:val="decimal"/>
      <w:lvlText w:val=""/>
      <w:lvlJc w:val="left"/>
    </w:lvl>
    <w:lvl w:ilvl="6" w:tplc="58B2060A">
      <w:numFmt w:val="decimal"/>
      <w:lvlText w:val=""/>
      <w:lvlJc w:val="left"/>
    </w:lvl>
    <w:lvl w:ilvl="7" w:tplc="0A0CE4BC">
      <w:numFmt w:val="decimal"/>
      <w:lvlText w:val=""/>
      <w:lvlJc w:val="left"/>
    </w:lvl>
    <w:lvl w:ilvl="8" w:tplc="A0B81C88">
      <w:numFmt w:val="decimal"/>
      <w:lvlText w:val=""/>
      <w:lvlJc w:val="left"/>
    </w:lvl>
  </w:abstractNum>
  <w:abstractNum w:abstractNumId="53" w15:restartNumberingAfterBreak="0">
    <w:nsid w:val="00007FF5"/>
    <w:multiLevelType w:val="hybridMultilevel"/>
    <w:tmpl w:val="00004E45"/>
    <w:lvl w:ilvl="0" w:tplc="0000323B">
      <w:start w:val="1"/>
      <w:numFmt w:val="bullet"/>
      <w:lvlText w:val="В"/>
      <w:lvlJc w:val="left"/>
      <w:pPr>
        <w:tabs>
          <w:tab w:val="num" w:pos="720"/>
        </w:tabs>
        <w:ind w:left="720" w:hanging="360"/>
      </w:pPr>
    </w:lvl>
    <w:lvl w:ilvl="1" w:tplc="00002213">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00432F6B"/>
    <w:multiLevelType w:val="multilevel"/>
    <w:tmpl w:val="C9CABD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785"/>
        </w:tabs>
        <w:ind w:left="785"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07A7094"/>
    <w:multiLevelType w:val="hybridMultilevel"/>
    <w:tmpl w:val="03842C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01997226"/>
    <w:multiLevelType w:val="hybridMultilevel"/>
    <w:tmpl w:val="DA767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01CF1296"/>
    <w:multiLevelType w:val="hybridMultilevel"/>
    <w:tmpl w:val="1BDE75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01E72B16"/>
    <w:multiLevelType w:val="hybridMultilevel"/>
    <w:tmpl w:val="EAFA1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2482A7F"/>
    <w:multiLevelType w:val="hybridMultilevel"/>
    <w:tmpl w:val="902C64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15:restartNumberingAfterBreak="0">
    <w:nsid w:val="02AB005A"/>
    <w:multiLevelType w:val="hybridMultilevel"/>
    <w:tmpl w:val="9C8C38D0"/>
    <w:lvl w:ilvl="0" w:tplc="DEAC02BE">
      <w:start w:val="1"/>
      <w:numFmt w:val="decimal"/>
      <w:lvlText w:val="%1."/>
      <w:lvlJc w:val="left"/>
      <w:pPr>
        <w:tabs>
          <w:tab w:val="num" w:pos="0"/>
        </w:tabs>
        <w:ind w:left="0"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02C02340"/>
    <w:multiLevelType w:val="hybridMultilevel"/>
    <w:tmpl w:val="19A2A9E4"/>
    <w:lvl w:ilvl="0" w:tplc="1F4A9BB8">
      <w:start w:val="1"/>
      <w:numFmt w:val="bullet"/>
      <w:lvlText w:val=""/>
      <w:lvlJc w:val="left"/>
      <w:pPr>
        <w:tabs>
          <w:tab w:val="num" w:pos="720"/>
        </w:tabs>
        <w:ind w:left="720" w:hanging="360"/>
      </w:pPr>
      <w:rPr>
        <w:rFonts w:ascii="Wingdings" w:hAnsi="Wingdings" w:hint="default"/>
      </w:rPr>
    </w:lvl>
    <w:lvl w:ilvl="1" w:tplc="67AE0A8E" w:tentative="1">
      <w:start w:val="1"/>
      <w:numFmt w:val="bullet"/>
      <w:lvlText w:val=""/>
      <w:lvlJc w:val="left"/>
      <w:pPr>
        <w:tabs>
          <w:tab w:val="num" w:pos="1440"/>
        </w:tabs>
        <w:ind w:left="1440" w:hanging="360"/>
      </w:pPr>
      <w:rPr>
        <w:rFonts w:ascii="Wingdings" w:hAnsi="Wingdings" w:hint="default"/>
      </w:rPr>
    </w:lvl>
    <w:lvl w:ilvl="2" w:tplc="491400E6" w:tentative="1">
      <w:start w:val="1"/>
      <w:numFmt w:val="bullet"/>
      <w:lvlText w:val=""/>
      <w:lvlJc w:val="left"/>
      <w:pPr>
        <w:tabs>
          <w:tab w:val="num" w:pos="2160"/>
        </w:tabs>
        <w:ind w:left="2160" w:hanging="360"/>
      </w:pPr>
      <w:rPr>
        <w:rFonts w:ascii="Wingdings" w:hAnsi="Wingdings" w:hint="default"/>
      </w:rPr>
    </w:lvl>
    <w:lvl w:ilvl="3" w:tplc="ED2C3F2C" w:tentative="1">
      <w:start w:val="1"/>
      <w:numFmt w:val="bullet"/>
      <w:lvlText w:val=""/>
      <w:lvlJc w:val="left"/>
      <w:pPr>
        <w:tabs>
          <w:tab w:val="num" w:pos="2880"/>
        </w:tabs>
        <w:ind w:left="2880" w:hanging="360"/>
      </w:pPr>
      <w:rPr>
        <w:rFonts w:ascii="Wingdings" w:hAnsi="Wingdings" w:hint="default"/>
      </w:rPr>
    </w:lvl>
    <w:lvl w:ilvl="4" w:tplc="0A6ABE8E" w:tentative="1">
      <w:start w:val="1"/>
      <w:numFmt w:val="bullet"/>
      <w:lvlText w:val=""/>
      <w:lvlJc w:val="left"/>
      <w:pPr>
        <w:tabs>
          <w:tab w:val="num" w:pos="3600"/>
        </w:tabs>
        <w:ind w:left="3600" w:hanging="360"/>
      </w:pPr>
      <w:rPr>
        <w:rFonts w:ascii="Wingdings" w:hAnsi="Wingdings" w:hint="default"/>
      </w:rPr>
    </w:lvl>
    <w:lvl w:ilvl="5" w:tplc="0972D1D0" w:tentative="1">
      <w:start w:val="1"/>
      <w:numFmt w:val="bullet"/>
      <w:lvlText w:val=""/>
      <w:lvlJc w:val="left"/>
      <w:pPr>
        <w:tabs>
          <w:tab w:val="num" w:pos="4320"/>
        </w:tabs>
        <w:ind w:left="4320" w:hanging="360"/>
      </w:pPr>
      <w:rPr>
        <w:rFonts w:ascii="Wingdings" w:hAnsi="Wingdings" w:hint="default"/>
      </w:rPr>
    </w:lvl>
    <w:lvl w:ilvl="6" w:tplc="B86209B6" w:tentative="1">
      <w:start w:val="1"/>
      <w:numFmt w:val="bullet"/>
      <w:lvlText w:val=""/>
      <w:lvlJc w:val="left"/>
      <w:pPr>
        <w:tabs>
          <w:tab w:val="num" w:pos="5040"/>
        </w:tabs>
        <w:ind w:left="5040" w:hanging="360"/>
      </w:pPr>
      <w:rPr>
        <w:rFonts w:ascii="Wingdings" w:hAnsi="Wingdings" w:hint="default"/>
      </w:rPr>
    </w:lvl>
    <w:lvl w:ilvl="7" w:tplc="E6606F5C" w:tentative="1">
      <w:start w:val="1"/>
      <w:numFmt w:val="bullet"/>
      <w:lvlText w:val=""/>
      <w:lvlJc w:val="left"/>
      <w:pPr>
        <w:tabs>
          <w:tab w:val="num" w:pos="5760"/>
        </w:tabs>
        <w:ind w:left="5760" w:hanging="360"/>
      </w:pPr>
      <w:rPr>
        <w:rFonts w:ascii="Wingdings" w:hAnsi="Wingdings" w:hint="default"/>
      </w:rPr>
    </w:lvl>
    <w:lvl w:ilvl="8" w:tplc="8472A0D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03B55574"/>
    <w:multiLevelType w:val="multilevel"/>
    <w:tmpl w:val="21C0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420626B"/>
    <w:multiLevelType w:val="multilevel"/>
    <w:tmpl w:val="DEA4C37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4" w15:restartNumberingAfterBreak="0">
    <w:nsid w:val="04636DC6"/>
    <w:multiLevelType w:val="hybridMultilevel"/>
    <w:tmpl w:val="5A7E2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054A1627"/>
    <w:multiLevelType w:val="hybridMultilevel"/>
    <w:tmpl w:val="2EBC69D4"/>
    <w:lvl w:ilvl="0" w:tplc="04190009">
      <w:start w:val="1"/>
      <w:numFmt w:val="bullet"/>
      <w:lvlText w:val=""/>
      <w:lvlJc w:val="left"/>
      <w:pPr>
        <w:ind w:left="720" w:hanging="360"/>
      </w:pPr>
      <w:rPr>
        <w:rFonts w:ascii="Wingdings" w:hAnsi="Wingdings"/>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66" w15:restartNumberingAfterBreak="0">
    <w:nsid w:val="05610BB3"/>
    <w:multiLevelType w:val="hybridMultilevel"/>
    <w:tmpl w:val="5F583E98"/>
    <w:lvl w:ilvl="0" w:tplc="CC1021D6">
      <w:start w:val="1"/>
      <w:numFmt w:val="bullet"/>
      <w:pStyle w:val="14"/>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071726B7"/>
    <w:multiLevelType w:val="hybridMultilevel"/>
    <w:tmpl w:val="EA4E47E4"/>
    <w:lvl w:ilvl="0" w:tplc="7B3635CE">
      <w:start w:val="1"/>
      <w:numFmt w:val="bullet"/>
      <w:lvlText w:val=""/>
      <w:lvlJc w:val="left"/>
      <w:pPr>
        <w:tabs>
          <w:tab w:val="num" w:pos="720"/>
        </w:tabs>
        <w:ind w:left="720" w:hanging="360"/>
      </w:pPr>
      <w:rPr>
        <w:rFonts w:ascii="Wingdings" w:hAnsi="Wingdings" w:hint="default"/>
      </w:rPr>
    </w:lvl>
    <w:lvl w:ilvl="1" w:tplc="9D24E0A6" w:tentative="1">
      <w:start w:val="1"/>
      <w:numFmt w:val="bullet"/>
      <w:lvlText w:val=""/>
      <w:lvlJc w:val="left"/>
      <w:pPr>
        <w:tabs>
          <w:tab w:val="num" w:pos="1440"/>
        </w:tabs>
        <w:ind w:left="1440" w:hanging="360"/>
      </w:pPr>
      <w:rPr>
        <w:rFonts w:ascii="Wingdings" w:hAnsi="Wingdings" w:hint="default"/>
      </w:rPr>
    </w:lvl>
    <w:lvl w:ilvl="2" w:tplc="D8B086B8" w:tentative="1">
      <w:start w:val="1"/>
      <w:numFmt w:val="bullet"/>
      <w:lvlText w:val=""/>
      <w:lvlJc w:val="left"/>
      <w:pPr>
        <w:tabs>
          <w:tab w:val="num" w:pos="2160"/>
        </w:tabs>
        <w:ind w:left="2160" w:hanging="360"/>
      </w:pPr>
      <w:rPr>
        <w:rFonts w:ascii="Wingdings" w:hAnsi="Wingdings" w:hint="default"/>
      </w:rPr>
    </w:lvl>
    <w:lvl w:ilvl="3" w:tplc="E098E664" w:tentative="1">
      <w:start w:val="1"/>
      <w:numFmt w:val="bullet"/>
      <w:lvlText w:val=""/>
      <w:lvlJc w:val="left"/>
      <w:pPr>
        <w:tabs>
          <w:tab w:val="num" w:pos="2880"/>
        </w:tabs>
        <w:ind w:left="2880" w:hanging="360"/>
      </w:pPr>
      <w:rPr>
        <w:rFonts w:ascii="Wingdings" w:hAnsi="Wingdings" w:hint="default"/>
      </w:rPr>
    </w:lvl>
    <w:lvl w:ilvl="4" w:tplc="2B6C3D64" w:tentative="1">
      <w:start w:val="1"/>
      <w:numFmt w:val="bullet"/>
      <w:lvlText w:val=""/>
      <w:lvlJc w:val="left"/>
      <w:pPr>
        <w:tabs>
          <w:tab w:val="num" w:pos="3600"/>
        </w:tabs>
        <w:ind w:left="3600" w:hanging="360"/>
      </w:pPr>
      <w:rPr>
        <w:rFonts w:ascii="Wingdings" w:hAnsi="Wingdings" w:hint="default"/>
      </w:rPr>
    </w:lvl>
    <w:lvl w:ilvl="5" w:tplc="9AA05B90" w:tentative="1">
      <w:start w:val="1"/>
      <w:numFmt w:val="bullet"/>
      <w:lvlText w:val=""/>
      <w:lvlJc w:val="left"/>
      <w:pPr>
        <w:tabs>
          <w:tab w:val="num" w:pos="4320"/>
        </w:tabs>
        <w:ind w:left="4320" w:hanging="360"/>
      </w:pPr>
      <w:rPr>
        <w:rFonts w:ascii="Wingdings" w:hAnsi="Wingdings" w:hint="default"/>
      </w:rPr>
    </w:lvl>
    <w:lvl w:ilvl="6" w:tplc="1C4E27CC" w:tentative="1">
      <w:start w:val="1"/>
      <w:numFmt w:val="bullet"/>
      <w:lvlText w:val=""/>
      <w:lvlJc w:val="left"/>
      <w:pPr>
        <w:tabs>
          <w:tab w:val="num" w:pos="5040"/>
        </w:tabs>
        <w:ind w:left="5040" w:hanging="360"/>
      </w:pPr>
      <w:rPr>
        <w:rFonts w:ascii="Wingdings" w:hAnsi="Wingdings" w:hint="default"/>
      </w:rPr>
    </w:lvl>
    <w:lvl w:ilvl="7" w:tplc="42A40CEE" w:tentative="1">
      <w:start w:val="1"/>
      <w:numFmt w:val="bullet"/>
      <w:lvlText w:val=""/>
      <w:lvlJc w:val="left"/>
      <w:pPr>
        <w:tabs>
          <w:tab w:val="num" w:pos="5760"/>
        </w:tabs>
        <w:ind w:left="5760" w:hanging="360"/>
      </w:pPr>
      <w:rPr>
        <w:rFonts w:ascii="Wingdings" w:hAnsi="Wingdings" w:hint="default"/>
      </w:rPr>
    </w:lvl>
    <w:lvl w:ilvl="8" w:tplc="5AEA327E"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072006F3"/>
    <w:multiLevelType w:val="hybridMultilevel"/>
    <w:tmpl w:val="08562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07CE28BA"/>
    <w:multiLevelType w:val="hybridMultilevel"/>
    <w:tmpl w:val="44B087AE"/>
    <w:lvl w:ilvl="0" w:tplc="ADEEFC3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0C7E42">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D7833CE">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3C0398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A42BF0">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989D0E">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3CA940">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CEE236">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3E2CC8">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09885807"/>
    <w:multiLevelType w:val="hybridMultilevel"/>
    <w:tmpl w:val="90F6D46A"/>
    <w:lvl w:ilvl="0" w:tplc="04190007">
      <w:start w:val="1"/>
      <w:numFmt w:val="bullet"/>
      <w:lvlText w:val=""/>
      <w:lvlPicBulletId w:val="0"/>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71" w15:restartNumberingAfterBreak="0">
    <w:nsid w:val="099B1EC2"/>
    <w:multiLevelType w:val="hybridMultilevel"/>
    <w:tmpl w:val="484C1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09DE3B2D"/>
    <w:multiLevelType w:val="hybridMultilevel"/>
    <w:tmpl w:val="DAC0A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0A2678AB"/>
    <w:multiLevelType w:val="hybridMultilevel"/>
    <w:tmpl w:val="F5184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0A6F085E"/>
    <w:multiLevelType w:val="hybridMultilevel"/>
    <w:tmpl w:val="4CF839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5" w15:restartNumberingAfterBreak="0">
    <w:nsid w:val="0A910D5C"/>
    <w:multiLevelType w:val="hybridMultilevel"/>
    <w:tmpl w:val="6F14F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0ADC437D"/>
    <w:multiLevelType w:val="multilevel"/>
    <w:tmpl w:val="C818C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0AF101CC"/>
    <w:multiLevelType w:val="hybridMultilevel"/>
    <w:tmpl w:val="54B65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0AF75C91"/>
    <w:multiLevelType w:val="multilevel"/>
    <w:tmpl w:val="EA4E4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C537A09"/>
    <w:multiLevelType w:val="multilevel"/>
    <w:tmpl w:val="F9F4C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0CCC2057"/>
    <w:multiLevelType w:val="multilevel"/>
    <w:tmpl w:val="B51A1B92"/>
    <w:lvl w:ilvl="0">
      <w:start w:val="2"/>
      <w:numFmt w:val="decimal"/>
      <w:lvlText w:val="%1."/>
      <w:lvlJc w:val="left"/>
      <w:pPr>
        <w:ind w:left="360" w:hanging="360"/>
      </w:pPr>
      <w:rPr>
        <w:rFonts w:eastAsiaTheme="minorHAnsi" w:hint="default"/>
        <w:color w:val="auto"/>
      </w:rPr>
    </w:lvl>
    <w:lvl w:ilvl="1">
      <w:start w:val="6"/>
      <w:numFmt w:val="decimal"/>
      <w:lvlText w:val="%1.%2."/>
      <w:lvlJc w:val="left"/>
      <w:pPr>
        <w:ind w:left="1068" w:hanging="360"/>
      </w:pPr>
      <w:rPr>
        <w:rFonts w:eastAsiaTheme="minorHAnsi" w:hint="default"/>
        <w:color w:val="auto"/>
      </w:rPr>
    </w:lvl>
    <w:lvl w:ilvl="2">
      <w:start w:val="1"/>
      <w:numFmt w:val="decimal"/>
      <w:lvlText w:val="%1.%2.%3."/>
      <w:lvlJc w:val="left"/>
      <w:pPr>
        <w:ind w:left="2136" w:hanging="720"/>
      </w:pPr>
      <w:rPr>
        <w:rFonts w:eastAsiaTheme="minorHAnsi" w:hint="default"/>
        <w:color w:val="auto"/>
      </w:rPr>
    </w:lvl>
    <w:lvl w:ilvl="3">
      <w:start w:val="1"/>
      <w:numFmt w:val="decimal"/>
      <w:lvlText w:val="%1.%2.%3.%4."/>
      <w:lvlJc w:val="left"/>
      <w:pPr>
        <w:ind w:left="2844" w:hanging="720"/>
      </w:pPr>
      <w:rPr>
        <w:rFonts w:eastAsiaTheme="minorHAnsi" w:hint="default"/>
        <w:color w:val="auto"/>
      </w:rPr>
    </w:lvl>
    <w:lvl w:ilvl="4">
      <w:start w:val="1"/>
      <w:numFmt w:val="decimal"/>
      <w:lvlText w:val="%1.%2.%3.%4.%5."/>
      <w:lvlJc w:val="left"/>
      <w:pPr>
        <w:ind w:left="3912" w:hanging="1080"/>
      </w:pPr>
      <w:rPr>
        <w:rFonts w:eastAsiaTheme="minorHAnsi" w:hint="default"/>
        <w:color w:val="auto"/>
      </w:rPr>
    </w:lvl>
    <w:lvl w:ilvl="5">
      <w:start w:val="1"/>
      <w:numFmt w:val="decimal"/>
      <w:lvlText w:val="%1.%2.%3.%4.%5.%6."/>
      <w:lvlJc w:val="left"/>
      <w:pPr>
        <w:ind w:left="4620" w:hanging="1080"/>
      </w:pPr>
      <w:rPr>
        <w:rFonts w:eastAsiaTheme="minorHAnsi" w:hint="default"/>
        <w:color w:val="auto"/>
      </w:rPr>
    </w:lvl>
    <w:lvl w:ilvl="6">
      <w:start w:val="1"/>
      <w:numFmt w:val="decimal"/>
      <w:lvlText w:val="%1.%2.%3.%4.%5.%6.%7."/>
      <w:lvlJc w:val="left"/>
      <w:pPr>
        <w:ind w:left="5688" w:hanging="1440"/>
      </w:pPr>
      <w:rPr>
        <w:rFonts w:eastAsiaTheme="minorHAnsi" w:hint="default"/>
        <w:color w:val="auto"/>
      </w:rPr>
    </w:lvl>
    <w:lvl w:ilvl="7">
      <w:start w:val="1"/>
      <w:numFmt w:val="decimal"/>
      <w:lvlText w:val="%1.%2.%3.%4.%5.%6.%7.%8."/>
      <w:lvlJc w:val="left"/>
      <w:pPr>
        <w:ind w:left="6396" w:hanging="1440"/>
      </w:pPr>
      <w:rPr>
        <w:rFonts w:eastAsiaTheme="minorHAnsi" w:hint="default"/>
        <w:color w:val="auto"/>
      </w:rPr>
    </w:lvl>
    <w:lvl w:ilvl="8">
      <w:start w:val="1"/>
      <w:numFmt w:val="decimal"/>
      <w:lvlText w:val="%1.%2.%3.%4.%5.%6.%7.%8.%9."/>
      <w:lvlJc w:val="left"/>
      <w:pPr>
        <w:ind w:left="7464" w:hanging="1800"/>
      </w:pPr>
      <w:rPr>
        <w:rFonts w:eastAsiaTheme="minorHAnsi" w:hint="default"/>
        <w:color w:val="auto"/>
      </w:rPr>
    </w:lvl>
  </w:abstractNum>
  <w:abstractNum w:abstractNumId="81" w15:restartNumberingAfterBreak="0">
    <w:nsid w:val="103504B9"/>
    <w:multiLevelType w:val="hybridMultilevel"/>
    <w:tmpl w:val="3F24C8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03865EE"/>
    <w:multiLevelType w:val="hybridMultilevel"/>
    <w:tmpl w:val="4BD0EA9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3" w15:restartNumberingAfterBreak="0">
    <w:nsid w:val="104B3E5D"/>
    <w:multiLevelType w:val="hybridMultilevel"/>
    <w:tmpl w:val="7E5271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12A203C9"/>
    <w:multiLevelType w:val="hybridMultilevel"/>
    <w:tmpl w:val="DD1035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3BC45D7"/>
    <w:multiLevelType w:val="multilevel"/>
    <w:tmpl w:val="12B05D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4472849"/>
    <w:multiLevelType w:val="hybridMultilevel"/>
    <w:tmpl w:val="44E6B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146E7741"/>
    <w:multiLevelType w:val="singleLevel"/>
    <w:tmpl w:val="00000005"/>
    <w:lvl w:ilvl="0">
      <w:start w:val="1"/>
      <w:numFmt w:val="decimal"/>
      <w:lvlText w:val="%1."/>
      <w:lvlJc w:val="left"/>
      <w:pPr>
        <w:tabs>
          <w:tab w:val="num" w:pos="0"/>
        </w:tabs>
        <w:ind w:left="720" w:hanging="360"/>
      </w:pPr>
    </w:lvl>
  </w:abstractNum>
  <w:abstractNum w:abstractNumId="88" w15:restartNumberingAfterBreak="0">
    <w:nsid w:val="154B1FA2"/>
    <w:multiLevelType w:val="hybridMultilevel"/>
    <w:tmpl w:val="AAC4C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157E3F64"/>
    <w:multiLevelType w:val="hybridMultilevel"/>
    <w:tmpl w:val="ADECDBF0"/>
    <w:lvl w:ilvl="0" w:tplc="04190009">
      <w:start w:val="1"/>
      <w:numFmt w:val="bullet"/>
      <w:lvlText w:val=""/>
      <w:lvlJc w:val="left"/>
      <w:pPr>
        <w:ind w:left="720" w:hanging="360"/>
      </w:pPr>
      <w:rPr>
        <w:rFonts w:ascii="Wingdings" w:hAnsi="Wingdings"/>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90" w15:restartNumberingAfterBreak="0">
    <w:nsid w:val="16056075"/>
    <w:multiLevelType w:val="hybridMultilevel"/>
    <w:tmpl w:val="71541BF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91" w15:restartNumberingAfterBreak="0">
    <w:nsid w:val="16376B33"/>
    <w:multiLevelType w:val="hybridMultilevel"/>
    <w:tmpl w:val="B13A6B2C"/>
    <w:lvl w:ilvl="0" w:tplc="04190009">
      <w:start w:val="1"/>
      <w:numFmt w:val="bullet"/>
      <w:lvlText w:val=""/>
      <w:lvlJc w:val="left"/>
      <w:pPr>
        <w:ind w:left="720" w:hanging="360"/>
      </w:pPr>
      <w:rPr>
        <w:rFonts w:ascii="Wingdings" w:hAnsi="Wingdings"/>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92" w15:restartNumberingAfterBreak="0">
    <w:nsid w:val="16C12697"/>
    <w:multiLevelType w:val="hybridMultilevel"/>
    <w:tmpl w:val="3628F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820271C"/>
    <w:multiLevelType w:val="hybridMultilevel"/>
    <w:tmpl w:val="8B1A0D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4" w15:restartNumberingAfterBreak="0">
    <w:nsid w:val="18F773F7"/>
    <w:multiLevelType w:val="hybridMultilevel"/>
    <w:tmpl w:val="ED3E1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19481263"/>
    <w:multiLevelType w:val="hybridMultilevel"/>
    <w:tmpl w:val="19345B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A3B7DE0"/>
    <w:multiLevelType w:val="hybridMultilevel"/>
    <w:tmpl w:val="83BC64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A8768D6"/>
    <w:multiLevelType w:val="hybridMultilevel"/>
    <w:tmpl w:val="56600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1B7F169D"/>
    <w:multiLevelType w:val="hybridMultilevel"/>
    <w:tmpl w:val="902C64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15:restartNumberingAfterBreak="0">
    <w:nsid w:val="1C5C358D"/>
    <w:multiLevelType w:val="hybridMultilevel"/>
    <w:tmpl w:val="22D6C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1D644A76"/>
    <w:multiLevelType w:val="hybridMultilevel"/>
    <w:tmpl w:val="D0E47692"/>
    <w:lvl w:ilvl="0" w:tplc="3CCCD75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1CD584">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34DE4A">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8CE17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ECCAEC">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1A3F24">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22C8D9A">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B00284">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B0524E">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1E334E1A"/>
    <w:multiLevelType w:val="hybridMultilevel"/>
    <w:tmpl w:val="735E7D8E"/>
    <w:lvl w:ilvl="0" w:tplc="213664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2" w15:restartNumberingAfterBreak="0">
    <w:nsid w:val="1ED74389"/>
    <w:multiLevelType w:val="hybridMultilevel"/>
    <w:tmpl w:val="2236FDA6"/>
    <w:lvl w:ilvl="0" w:tplc="7954EC8E">
      <w:start w:val="1"/>
      <w:numFmt w:val="bullet"/>
      <w:lvlText w:val=""/>
      <w:lvlJc w:val="left"/>
      <w:pPr>
        <w:ind w:left="720" w:hanging="360"/>
      </w:pPr>
      <w:rPr>
        <w:rFonts w:ascii="Wingdings" w:hAnsi="Wingdings" w:hint="default"/>
      </w:rPr>
    </w:lvl>
    <w:lvl w:ilvl="1" w:tplc="5B3613A4">
      <w:numFmt w:val="bullet"/>
      <w:lvlText w:val="Ё"/>
      <w:lvlJc w:val="left"/>
      <w:pPr>
        <w:ind w:left="1440" w:hanging="360"/>
      </w:pPr>
      <w:rPr>
        <w:rFonts w:ascii="Symbol" w:hAnsi="Symbol" w:cs="Symbol" w:hint="default"/>
        <w:sz w:val="18"/>
        <w:szCs w:val="1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F5F48BE"/>
    <w:multiLevelType w:val="hybridMultilevel"/>
    <w:tmpl w:val="8104F47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217A7559"/>
    <w:multiLevelType w:val="multilevel"/>
    <w:tmpl w:val="3A94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1A14487"/>
    <w:multiLevelType w:val="multilevel"/>
    <w:tmpl w:val="41665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2587621E"/>
    <w:multiLevelType w:val="hybridMultilevel"/>
    <w:tmpl w:val="AD2E49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25B24AA6"/>
    <w:multiLevelType w:val="hybridMultilevel"/>
    <w:tmpl w:val="146483EC"/>
    <w:lvl w:ilvl="0" w:tplc="931876EA">
      <w:start w:val="1"/>
      <w:numFmt w:val="bullet"/>
      <w:lvlText w:val=""/>
      <w:lvlJc w:val="left"/>
      <w:pPr>
        <w:tabs>
          <w:tab w:val="num" w:pos="720"/>
        </w:tabs>
        <w:ind w:left="720" w:hanging="360"/>
      </w:pPr>
      <w:rPr>
        <w:rFonts w:ascii="Wingdings" w:hAnsi="Wingdings" w:hint="default"/>
      </w:rPr>
    </w:lvl>
    <w:lvl w:ilvl="1" w:tplc="84505570" w:tentative="1">
      <w:start w:val="1"/>
      <w:numFmt w:val="bullet"/>
      <w:lvlText w:val=""/>
      <w:lvlJc w:val="left"/>
      <w:pPr>
        <w:tabs>
          <w:tab w:val="num" w:pos="1440"/>
        </w:tabs>
        <w:ind w:left="1440" w:hanging="360"/>
      </w:pPr>
      <w:rPr>
        <w:rFonts w:ascii="Wingdings" w:hAnsi="Wingdings" w:hint="default"/>
      </w:rPr>
    </w:lvl>
    <w:lvl w:ilvl="2" w:tplc="2074821C" w:tentative="1">
      <w:start w:val="1"/>
      <w:numFmt w:val="bullet"/>
      <w:lvlText w:val=""/>
      <w:lvlJc w:val="left"/>
      <w:pPr>
        <w:tabs>
          <w:tab w:val="num" w:pos="2160"/>
        </w:tabs>
        <w:ind w:left="2160" w:hanging="360"/>
      </w:pPr>
      <w:rPr>
        <w:rFonts w:ascii="Wingdings" w:hAnsi="Wingdings" w:hint="default"/>
      </w:rPr>
    </w:lvl>
    <w:lvl w:ilvl="3" w:tplc="E662E0A0" w:tentative="1">
      <w:start w:val="1"/>
      <w:numFmt w:val="bullet"/>
      <w:lvlText w:val=""/>
      <w:lvlJc w:val="left"/>
      <w:pPr>
        <w:tabs>
          <w:tab w:val="num" w:pos="2880"/>
        </w:tabs>
        <w:ind w:left="2880" w:hanging="360"/>
      </w:pPr>
      <w:rPr>
        <w:rFonts w:ascii="Wingdings" w:hAnsi="Wingdings" w:hint="default"/>
      </w:rPr>
    </w:lvl>
    <w:lvl w:ilvl="4" w:tplc="11868B26" w:tentative="1">
      <w:start w:val="1"/>
      <w:numFmt w:val="bullet"/>
      <w:lvlText w:val=""/>
      <w:lvlJc w:val="left"/>
      <w:pPr>
        <w:tabs>
          <w:tab w:val="num" w:pos="3600"/>
        </w:tabs>
        <w:ind w:left="3600" w:hanging="360"/>
      </w:pPr>
      <w:rPr>
        <w:rFonts w:ascii="Wingdings" w:hAnsi="Wingdings" w:hint="default"/>
      </w:rPr>
    </w:lvl>
    <w:lvl w:ilvl="5" w:tplc="D684245E" w:tentative="1">
      <w:start w:val="1"/>
      <w:numFmt w:val="bullet"/>
      <w:lvlText w:val=""/>
      <w:lvlJc w:val="left"/>
      <w:pPr>
        <w:tabs>
          <w:tab w:val="num" w:pos="4320"/>
        </w:tabs>
        <w:ind w:left="4320" w:hanging="360"/>
      </w:pPr>
      <w:rPr>
        <w:rFonts w:ascii="Wingdings" w:hAnsi="Wingdings" w:hint="default"/>
      </w:rPr>
    </w:lvl>
    <w:lvl w:ilvl="6" w:tplc="78F61090" w:tentative="1">
      <w:start w:val="1"/>
      <w:numFmt w:val="bullet"/>
      <w:lvlText w:val=""/>
      <w:lvlJc w:val="left"/>
      <w:pPr>
        <w:tabs>
          <w:tab w:val="num" w:pos="5040"/>
        </w:tabs>
        <w:ind w:left="5040" w:hanging="360"/>
      </w:pPr>
      <w:rPr>
        <w:rFonts w:ascii="Wingdings" w:hAnsi="Wingdings" w:hint="default"/>
      </w:rPr>
    </w:lvl>
    <w:lvl w:ilvl="7" w:tplc="AEC696A4" w:tentative="1">
      <w:start w:val="1"/>
      <w:numFmt w:val="bullet"/>
      <w:lvlText w:val=""/>
      <w:lvlJc w:val="left"/>
      <w:pPr>
        <w:tabs>
          <w:tab w:val="num" w:pos="5760"/>
        </w:tabs>
        <w:ind w:left="5760" w:hanging="360"/>
      </w:pPr>
      <w:rPr>
        <w:rFonts w:ascii="Wingdings" w:hAnsi="Wingdings" w:hint="default"/>
      </w:rPr>
    </w:lvl>
    <w:lvl w:ilvl="8" w:tplc="86A62B4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25B667A3"/>
    <w:multiLevelType w:val="hybridMultilevel"/>
    <w:tmpl w:val="98F42C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26A118A0"/>
    <w:multiLevelType w:val="hybridMultilevel"/>
    <w:tmpl w:val="03842C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26C34739"/>
    <w:multiLevelType w:val="multilevel"/>
    <w:tmpl w:val="2A184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757705F"/>
    <w:multiLevelType w:val="hybridMultilevel"/>
    <w:tmpl w:val="89A893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7760AAA"/>
    <w:multiLevelType w:val="hybridMultilevel"/>
    <w:tmpl w:val="CFA811F2"/>
    <w:lvl w:ilvl="0" w:tplc="17427C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3" w15:restartNumberingAfterBreak="0">
    <w:nsid w:val="294A3635"/>
    <w:multiLevelType w:val="hybridMultilevel"/>
    <w:tmpl w:val="BC28D43E"/>
    <w:lvl w:ilvl="0" w:tplc="027209C8">
      <w:start w:val="1"/>
      <w:numFmt w:val="bullet"/>
      <w:lvlText w:val="•"/>
      <w:lvlJc w:val="left"/>
      <w:pPr>
        <w:tabs>
          <w:tab w:val="num" w:pos="720"/>
        </w:tabs>
        <w:ind w:left="720" w:hanging="360"/>
      </w:pPr>
      <w:rPr>
        <w:rFonts w:ascii="Arial" w:hAnsi="Arial" w:hint="default"/>
      </w:rPr>
    </w:lvl>
    <w:lvl w:ilvl="1" w:tplc="8F8C817E" w:tentative="1">
      <w:start w:val="1"/>
      <w:numFmt w:val="bullet"/>
      <w:lvlText w:val="•"/>
      <w:lvlJc w:val="left"/>
      <w:pPr>
        <w:tabs>
          <w:tab w:val="num" w:pos="1440"/>
        </w:tabs>
        <w:ind w:left="1440" w:hanging="360"/>
      </w:pPr>
      <w:rPr>
        <w:rFonts w:ascii="Arial" w:hAnsi="Arial" w:hint="default"/>
      </w:rPr>
    </w:lvl>
    <w:lvl w:ilvl="2" w:tplc="3CDC3DF4" w:tentative="1">
      <w:start w:val="1"/>
      <w:numFmt w:val="bullet"/>
      <w:lvlText w:val="•"/>
      <w:lvlJc w:val="left"/>
      <w:pPr>
        <w:tabs>
          <w:tab w:val="num" w:pos="2160"/>
        </w:tabs>
        <w:ind w:left="2160" w:hanging="360"/>
      </w:pPr>
      <w:rPr>
        <w:rFonts w:ascii="Arial" w:hAnsi="Arial" w:hint="default"/>
      </w:rPr>
    </w:lvl>
    <w:lvl w:ilvl="3" w:tplc="172A0838" w:tentative="1">
      <w:start w:val="1"/>
      <w:numFmt w:val="bullet"/>
      <w:lvlText w:val="•"/>
      <w:lvlJc w:val="left"/>
      <w:pPr>
        <w:tabs>
          <w:tab w:val="num" w:pos="2880"/>
        </w:tabs>
        <w:ind w:left="2880" w:hanging="360"/>
      </w:pPr>
      <w:rPr>
        <w:rFonts w:ascii="Arial" w:hAnsi="Arial" w:hint="default"/>
      </w:rPr>
    </w:lvl>
    <w:lvl w:ilvl="4" w:tplc="BC44352C" w:tentative="1">
      <w:start w:val="1"/>
      <w:numFmt w:val="bullet"/>
      <w:lvlText w:val="•"/>
      <w:lvlJc w:val="left"/>
      <w:pPr>
        <w:tabs>
          <w:tab w:val="num" w:pos="3600"/>
        </w:tabs>
        <w:ind w:left="3600" w:hanging="360"/>
      </w:pPr>
      <w:rPr>
        <w:rFonts w:ascii="Arial" w:hAnsi="Arial" w:hint="default"/>
      </w:rPr>
    </w:lvl>
    <w:lvl w:ilvl="5" w:tplc="4F70CD20" w:tentative="1">
      <w:start w:val="1"/>
      <w:numFmt w:val="bullet"/>
      <w:lvlText w:val="•"/>
      <w:lvlJc w:val="left"/>
      <w:pPr>
        <w:tabs>
          <w:tab w:val="num" w:pos="4320"/>
        </w:tabs>
        <w:ind w:left="4320" w:hanging="360"/>
      </w:pPr>
      <w:rPr>
        <w:rFonts w:ascii="Arial" w:hAnsi="Arial" w:hint="default"/>
      </w:rPr>
    </w:lvl>
    <w:lvl w:ilvl="6" w:tplc="C57A730C" w:tentative="1">
      <w:start w:val="1"/>
      <w:numFmt w:val="bullet"/>
      <w:lvlText w:val="•"/>
      <w:lvlJc w:val="left"/>
      <w:pPr>
        <w:tabs>
          <w:tab w:val="num" w:pos="5040"/>
        </w:tabs>
        <w:ind w:left="5040" w:hanging="360"/>
      </w:pPr>
      <w:rPr>
        <w:rFonts w:ascii="Arial" w:hAnsi="Arial" w:hint="default"/>
      </w:rPr>
    </w:lvl>
    <w:lvl w:ilvl="7" w:tplc="06B82DFE" w:tentative="1">
      <w:start w:val="1"/>
      <w:numFmt w:val="bullet"/>
      <w:lvlText w:val="•"/>
      <w:lvlJc w:val="left"/>
      <w:pPr>
        <w:tabs>
          <w:tab w:val="num" w:pos="5760"/>
        </w:tabs>
        <w:ind w:left="5760" w:hanging="360"/>
      </w:pPr>
      <w:rPr>
        <w:rFonts w:ascii="Arial" w:hAnsi="Arial" w:hint="default"/>
      </w:rPr>
    </w:lvl>
    <w:lvl w:ilvl="8" w:tplc="B9DC9EC8"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29BD6245"/>
    <w:multiLevelType w:val="hybridMultilevel"/>
    <w:tmpl w:val="D3B8E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2A5532A6"/>
    <w:multiLevelType w:val="hybridMultilevel"/>
    <w:tmpl w:val="F1BA0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2A8329C6"/>
    <w:multiLevelType w:val="multilevel"/>
    <w:tmpl w:val="B18C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ABA5495"/>
    <w:multiLevelType w:val="hybridMultilevel"/>
    <w:tmpl w:val="2AF8D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B134038"/>
    <w:multiLevelType w:val="hybridMultilevel"/>
    <w:tmpl w:val="9538F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B9E0AFA"/>
    <w:multiLevelType w:val="hybridMultilevel"/>
    <w:tmpl w:val="37307DEE"/>
    <w:lvl w:ilvl="0" w:tplc="0419000F">
      <w:start w:val="1"/>
      <w:numFmt w:val="decimal"/>
      <w:lvlText w:val="%1."/>
      <w:lvlJc w:val="left"/>
      <w:pPr>
        <w:tabs>
          <w:tab w:val="num" w:pos="720"/>
        </w:tabs>
        <w:ind w:left="720" w:hanging="360"/>
      </w:pPr>
      <w:rPr>
        <w:rFonts w:cs="Times New Roman" w:hint="default"/>
      </w:rPr>
    </w:lvl>
    <w:lvl w:ilvl="1" w:tplc="507E84F8">
      <w:start w:val="1"/>
      <w:numFmt w:val="bullet"/>
      <w:lvlText w:val="-"/>
      <w:lvlJc w:val="left"/>
      <w:pPr>
        <w:tabs>
          <w:tab w:val="num" w:pos="360"/>
        </w:tabs>
        <w:ind w:left="360" w:hanging="360"/>
      </w:pPr>
      <w:rPr>
        <w:rFonts w:ascii="Times New Roman" w:eastAsia="Times New Roman" w:hAnsi="Times New Roman" w:hint="default"/>
      </w:rPr>
    </w:lvl>
    <w:lvl w:ilvl="2" w:tplc="04190001">
      <w:start w:val="1"/>
      <w:numFmt w:val="bullet"/>
      <w:lvlText w:val=""/>
      <w:lvlJc w:val="left"/>
      <w:pPr>
        <w:tabs>
          <w:tab w:val="num" w:pos="2340"/>
        </w:tabs>
        <w:ind w:left="2340" w:hanging="360"/>
      </w:pPr>
      <w:rPr>
        <w:rFonts w:ascii="Symbol" w:hAnsi="Symbol" w:hint="default"/>
      </w:rPr>
    </w:lvl>
    <w:lvl w:ilvl="3" w:tplc="5DC273C0">
      <w:start w:val="1"/>
      <w:numFmt w:val="decimal"/>
      <w:lvlText w:val="%4."/>
      <w:lvlJc w:val="left"/>
      <w:pPr>
        <w:tabs>
          <w:tab w:val="num" w:pos="2925"/>
        </w:tabs>
        <w:ind w:left="2925" w:hanging="405"/>
      </w:pPr>
      <w:rPr>
        <w:rFonts w:cs="Times New Roman" w:hint="default"/>
      </w:rPr>
    </w:lvl>
    <w:lvl w:ilvl="4" w:tplc="90A6C07A">
      <w:start w:val="24"/>
      <w:numFmt w:val="decimal"/>
      <w:lvlText w:val="%5"/>
      <w:lvlJc w:val="left"/>
      <w:pPr>
        <w:ind w:left="3600" w:hanging="360"/>
      </w:pPr>
      <w:rPr>
        <w:rFonts w:cs="Times New Roman" w:hint="default"/>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0" w15:restartNumberingAfterBreak="0">
    <w:nsid w:val="2BDD6E62"/>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15:restartNumberingAfterBreak="0">
    <w:nsid w:val="2C5F6D4A"/>
    <w:multiLevelType w:val="hybridMultilevel"/>
    <w:tmpl w:val="E1D8CE1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22" w15:restartNumberingAfterBreak="0">
    <w:nsid w:val="2D584B48"/>
    <w:multiLevelType w:val="multilevel"/>
    <w:tmpl w:val="EB92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EA7768C"/>
    <w:multiLevelType w:val="hybridMultilevel"/>
    <w:tmpl w:val="44B67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ED9744C"/>
    <w:multiLevelType w:val="hybridMultilevel"/>
    <w:tmpl w:val="6958D03C"/>
    <w:lvl w:ilvl="0" w:tplc="37B235B6">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15:restartNumberingAfterBreak="0">
    <w:nsid w:val="314F518F"/>
    <w:multiLevelType w:val="hybridMultilevel"/>
    <w:tmpl w:val="B0E24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1F664A3"/>
    <w:multiLevelType w:val="hybridMultilevel"/>
    <w:tmpl w:val="82927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3288471D"/>
    <w:multiLevelType w:val="multilevel"/>
    <w:tmpl w:val="B980EAE6"/>
    <w:lvl w:ilvl="0">
      <w:start w:val="1"/>
      <w:numFmt w:val="bullet"/>
      <w:lvlText w:val="-"/>
      <w:lvlJc w:val="left"/>
      <w:pPr>
        <w:tabs>
          <w:tab w:val="num" w:pos="1038"/>
        </w:tabs>
        <w:ind w:left="1038"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28" w15:restartNumberingAfterBreak="0">
    <w:nsid w:val="32912994"/>
    <w:multiLevelType w:val="multilevel"/>
    <w:tmpl w:val="A466592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29" w15:restartNumberingAfterBreak="0">
    <w:nsid w:val="32DA0496"/>
    <w:multiLevelType w:val="hybridMultilevel"/>
    <w:tmpl w:val="3CBA3B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34E6073D"/>
    <w:multiLevelType w:val="hybridMultilevel"/>
    <w:tmpl w:val="84C26D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355653D2"/>
    <w:multiLevelType w:val="hybridMultilevel"/>
    <w:tmpl w:val="C440851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32" w15:restartNumberingAfterBreak="0">
    <w:nsid w:val="36EDDF8E"/>
    <w:multiLevelType w:val="hybridMultilevel"/>
    <w:tmpl w:val="821271B2"/>
    <w:lvl w:ilvl="0" w:tplc="24A83485">
      <w:start w:val="1"/>
      <w:numFmt w:val="bullet"/>
      <w:lvlText w:val="·"/>
      <w:lvlJc w:val="left"/>
      <w:pPr>
        <w:ind w:left="720" w:hanging="354"/>
      </w:pPr>
      <w:rPr>
        <w:rFonts w:ascii="Symbol" w:hAnsi="Symbol"/>
      </w:rPr>
    </w:lvl>
    <w:lvl w:ilvl="1" w:tplc="0877BFFA">
      <w:start w:val="1"/>
      <w:numFmt w:val="bullet"/>
      <w:lvlText w:val="o"/>
      <w:lvlJc w:val="left"/>
      <w:pPr>
        <w:ind w:left="1440" w:hanging="354"/>
      </w:pPr>
      <w:rPr>
        <w:rFonts w:ascii="Symbol" w:hAnsi="Symbol"/>
      </w:rPr>
    </w:lvl>
    <w:lvl w:ilvl="2" w:tplc="3D34A9BF">
      <w:start w:val="1"/>
      <w:numFmt w:val="bullet"/>
      <w:lvlText w:val="·"/>
      <w:lvlJc w:val="left"/>
      <w:pPr>
        <w:ind w:left="2160" w:hanging="354"/>
      </w:pPr>
      <w:rPr>
        <w:rFonts w:ascii="Symbol" w:hAnsi="Symbol"/>
      </w:rPr>
    </w:lvl>
    <w:lvl w:ilvl="3" w:tplc="7319363B">
      <w:start w:val="1"/>
      <w:numFmt w:val="bullet"/>
      <w:lvlText w:val="o"/>
      <w:lvlJc w:val="left"/>
      <w:pPr>
        <w:ind w:left="2880" w:hanging="354"/>
      </w:pPr>
      <w:rPr>
        <w:rFonts w:ascii="Symbol" w:hAnsi="Symbol"/>
      </w:rPr>
    </w:lvl>
    <w:lvl w:ilvl="4" w:tplc="047BD9A3">
      <w:start w:val="1"/>
      <w:numFmt w:val="bullet"/>
      <w:lvlText w:val="·"/>
      <w:lvlJc w:val="left"/>
      <w:pPr>
        <w:ind w:left="3600" w:hanging="354"/>
      </w:pPr>
      <w:rPr>
        <w:rFonts w:ascii="Symbol" w:hAnsi="Symbol"/>
      </w:rPr>
    </w:lvl>
    <w:lvl w:ilvl="5" w:tplc="1F8C7022">
      <w:start w:val="1"/>
      <w:numFmt w:val="bullet"/>
      <w:lvlText w:val="o"/>
      <w:lvlJc w:val="left"/>
      <w:pPr>
        <w:ind w:left="4320" w:hanging="354"/>
      </w:pPr>
      <w:rPr>
        <w:rFonts w:ascii="Symbol" w:hAnsi="Symbol"/>
      </w:rPr>
    </w:lvl>
    <w:lvl w:ilvl="6" w:tplc="0E3873CB">
      <w:start w:val="1"/>
      <w:numFmt w:val="bullet"/>
      <w:lvlText w:val="·"/>
      <w:lvlJc w:val="left"/>
      <w:pPr>
        <w:ind w:left="5040" w:hanging="354"/>
      </w:pPr>
      <w:rPr>
        <w:rFonts w:ascii="Symbol" w:hAnsi="Symbol"/>
      </w:rPr>
    </w:lvl>
    <w:lvl w:ilvl="7" w:tplc="3999DF14">
      <w:start w:val="1"/>
      <w:numFmt w:val="bullet"/>
      <w:lvlText w:val="o"/>
      <w:lvlJc w:val="left"/>
      <w:pPr>
        <w:ind w:left="5760" w:hanging="354"/>
      </w:pPr>
      <w:rPr>
        <w:rFonts w:ascii="Symbol" w:hAnsi="Symbol"/>
      </w:rPr>
    </w:lvl>
    <w:lvl w:ilvl="8" w:tplc="2F03BB4C">
      <w:start w:val="1"/>
      <w:numFmt w:val="bullet"/>
      <w:lvlText w:val="·"/>
      <w:lvlJc w:val="left"/>
      <w:pPr>
        <w:ind w:left="6480" w:hanging="354"/>
      </w:pPr>
      <w:rPr>
        <w:rFonts w:ascii="Symbol" w:hAnsi="Symbol"/>
      </w:rPr>
    </w:lvl>
  </w:abstractNum>
  <w:abstractNum w:abstractNumId="133" w15:restartNumberingAfterBreak="0">
    <w:nsid w:val="36F47FAE"/>
    <w:multiLevelType w:val="hybridMultilevel"/>
    <w:tmpl w:val="6478BA4E"/>
    <w:lvl w:ilvl="0" w:tplc="04190009">
      <w:start w:val="1"/>
      <w:numFmt w:val="bullet"/>
      <w:lvlText w:val=""/>
      <w:lvlJc w:val="left"/>
      <w:pPr>
        <w:ind w:left="720" w:hanging="360"/>
      </w:pPr>
      <w:rPr>
        <w:rFonts w:ascii="Wingdings" w:hAnsi="Wingding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4" w15:restartNumberingAfterBreak="0">
    <w:nsid w:val="37185860"/>
    <w:multiLevelType w:val="multilevel"/>
    <w:tmpl w:val="B980EAE6"/>
    <w:lvl w:ilvl="0">
      <w:start w:val="1"/>
      <w:numFmt w:val="bullet"/>
      <w:lvlText w:val="-"/>
      <w:lvlJc w:val="left"/>
      <w:pPr>
        <w:tabs>
          <w:tab w:val="num" w:pos="1038"/>
        </w:tabs>
        <w:ind w:left="1038"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35" w15:restartNumberingAfterBreak="0">
    <w:nsid w:val="37B676F9"/>
    <w:multiLevelType w:val="hybridMultilevel"/>
    <w:tmpl w:val="F6CEE32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36" w15:restartNumberingAfterBreak="0">
    <w:nsid w:val="37C6709E"/>
    <w:multiLevelType w:val="hybridMultilevel"/>
    <w:tmpl w:val="8A9AC7D6"/>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7" w15:restartNumberingAfterBreak="0">
    <w:nsid w:val="3832094E"/>
    <w:multiLevelType w:val="hybridMultilevel"/>
    <w:tmpl w:val="968298B4"/>
    <w:lvl w:ilvl="0" w:tplc="04190001">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38" w15:restartNumberingAfterBreak="0">
    <w:nsid w:val="39C912CE"/>
    <w:multiLevelType w:val="hybridMultilevel"/>
    <w:tmpl w:val="509CE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3B805DBE"/>
    <w:multiLevelType w:val="multilevel"/>
    <w:tmpl w:val="3880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D6D41E2"/>
    <w:multiLevelType w:val="multilevel"/>
    <w:tmpl w:val="6586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E8A0493"/>
    <w:multiLevelType w:val="hybridMultilevel"/>
    <w:tmpl w:val="EC9EE8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2" w15:restartNumberingAfterBreak="0">
    <w:nsid w:val="3EF803D2"/>
    <w:multiLevelType w:val="hybridMultilevel"/>
    <w:tmpl w:val="66C2C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3F2E7EEB"/>
    <w:multiLevelType w:val="hybridMultilevel"/>
    <w:tmpl w:val="30103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40606FBB"/>
    <w:multiLevelType w:val="hybridMultilevel"/>
    <w:tmpl w:val="3E546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410D54C5"/>
    <w:multiLevelType w:val="hybridMultilevel"/>
    <w:tmpl w:val="7DD26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412323AF"/>
    <w:multiLevelType w:val="multilevel"/>
    <w:tmpl w:val="A36007E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7" w15:restartNumberingAfterBreak="0">
    <w:nsid w:val="41354C3F"/>
    <w:multiLevelType w:val="hybridMultilevel"/>
    <w:tmpl w:val="B8E473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30568EA"/>
    <w:multiLevelType w:val="hybridMultilevel"/>
    <w:tmpl w:val="6CA42E2E"/>
    <w:lvl w:ilvl="0" w:tplc="04190005">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49" w15:restartNumberingAfterBreak="0">
    <w:nsid w:val="434574D8"/>
    <w:multiLevelType w:val="hybridMultilevel"/>
    <w:tmpl w:val="67746B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52434BC"/>
    <w:multiLevelType w:val="hybridMultilevel"/>
    <w:tmpl w:val="28C80776"/>
    <w:lvl w:ilvl="0" w:tplc="04190011">
      <w:start w:val="1"/>
      <w:numFmt w:val="decimal"/>
      <w:lvlText w:val="%1)"/>
      <w:lvlJc w:val="left"/>
      <w:pPr>
        <w:ind w:left="764" w:hanging="480"/>
      </w:pPr>
      <w:rPr>
        <w:rFonts w:hint="default"/>
      </w:rPr>
    </w:lvl>
    <w:lvl w:ilvl="1" w:tplc="04190019" w:tentative="1">
      <w:start w:val="1"/>
      <w:numFmt w:val="lowerLetter"/>
      <w:lvlText w:val="%2."/>
      <w:lvlJc w:val="left"/>
      <w:pPr>
        <w:ind w:left="1144" w:hanging="360"/>
      </w:pPr>
    </w:lvl>
    <w:lvl w:ilvl="2" w:tplc="0419001B" w:tentative="1">
      <w:start w:val="1"/>
      <w:numFmt w:val="lowerRoman"/>
      <w:lvlText w:val="%3."/>
      <w:lvlJc w:val="right"/>
      <w:pPr>
        <w:ind w:left="1864" w:hanging="180"/>
      </w:pPr>
    </w:lvl>
    <w:lvl w:ilvl="3" w:tplc="0419000F" w:tentative="1">
      <w:start w:val="1"/>
      <w:numFmt w:val="decimal"/>
      <w:lvlText w:val="%4."/>
      <w:lvlJc w:val="left"/>
      <w:pPr>
        <w:ind w:left="2584" w:hanging="360"/>
      </w:pPr>
    </w:lvl>
    <w:lvl w:ilvl="4" w:tplc="04190019" w:tentative="1">
      <w:start w:val="1"/>
      <w:numFmt w:val="lowerLetter"/>
      <w:lvlText w:val="%5."/>
      <w:lvlJc w:val="left"/>
      <w:pPr>
        <w:ind w:left="3304" w:hanging="360"/>
      </w:pPr>
    </w:lvl>
    <w:lvl w:ilvl="5" w:tplc="0419001B" w:tentative="1">
      <w:start w:val="1"/>
      <w:numFmt w:val="lowerRoman"/>
      <w:lvlText w:val="%6."/>
      <w:lvlJc w:val="right"/>
      <w:pPr>
        <w:ind w:left="4024" w:hanging="180"/>
      </w:pPr>
    </w:lvl>
    <w:lvl w:ilvl="6" w:tplc="0419000F" w:tentative="1">
      <w:start w:val="1"/>
      <w:numFmt w:val="decimal"/>
      <w:lvlText w:val="%7."/>
      <w:lvlJc w:val="left"/>
      <w:pPr>
        <w:ind w:left="4744" w:hanging="360"/>
      </w:pPr>
    </w:lvl>
    <w:lvl w:ilvl="7" w:tplc="04190019" w:tentative="1">
      <w:start w:val="1"/>
      <w:numFmt w:val="lowerLetter"/>
      <w:lvlText w:val="%8."/>
      <w:lvlJc w:val="left"/>
      <w:pPr>
        <w:ind w:left="5464" w:hanging="360"/>
      </w:pPr>
    </w:lvl>
    <w:lvl w:ilvl="8" w:tplc="0419001B" w:tentative="1">
      <w:start w:val="1"/>
      <w:numFmt w:val="lowerRoman"/>
      <w:lvlText w:val="%9."/>
      <w:lvlJc w:val="right"/>
      <w:pPr>
        <w:ind w:left="6184" w:hanging="180"/>
      </w:pPr>
    </w:lvl>
  </w:abstractNum>
  <w:abstractNum w:abstractNumId="151" w15:restartNumberingAfterBreak="0">
    <w:nsid w:val="45EE70BD"/>
    <w:multiLevelType w:val="hybridMultilevel"/>
    <w:tmpl w:val="849A784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47F01311"/>
    <w:multiLevelType w:val="hybridMultilevel"/>
    <w:tmpl w:val="36D4F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81B04BE"/>
    <w:multiLevelType w:val="multilevel"/>
    <w:tmpl w:val="48AE94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48C85605"/>
    <w:multiLevelType w:val="hybridMultilevel"/>
    <w:tmpl w:val="C2AE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4A927702"/>
    <w:multiLevelType w:val="multilevel"/>
    <w:tmpl w:val="B3D0AC6E"/>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B5E1558"/>
    <w:multiLevelType w:val="hybridMultilevel"/>
    <w:tmpl w:val="28A81C7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7" w15:restartNumberingAfterBreak="0">
    <w:nsid w:val="4C1C1F0E"/>
    <w:multiLevelType w:val="hybridMultilevel"/>
    <w:tmpl w:val="C9C2990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4C395DD2"/>
    <w:multiLevelType w:val="hybridMultilevel"/>
    <w:tmpl w:val="121E5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4C481B31"/>
    <w:multiLevelType w:val="hybridMultilevel"/>
    <w:tmpl w:val="A0FA18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0" w15:restartNumberingAfterBreak="0">
    <w:nsid w:val="4EBD68DB"/>
    <w:multiLevelType w:val="hybridMultilevel"/>
    <w:tmpl w:val="8C6A6482"/>
    <w:lvl w:ilvl="0" w:tplc="452AD6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1" w15:restartNumberingAfterBreak="0">
    <w:nsid w:val="4EFE2DF5"/>
    <w:multiLevelType w:val="hybridMultilevel"/>
    <w:tmpl w:val="1AF81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4F8A1719"/>
    <w:multiLevelType w:val="hybridMultilevel"/>
    <w:tmpl w:val="2B6E7306"/>
    <w:lvl w:ilvl="0" w:tplc="8E6C5076">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3" w15:restartNumberingAfterBreak="0">
    <w:nsid w:val="4FF40EBF"/>
    <w:multiLevelType w:val="hybridMultilevel"/>
    <w:tmpl w:val="E27C4ED0"/>
    <w:lvl w:ilvl="0" w:tplc="67163740">
      <w:start w:val="1"/>
      <w:numFmt w:val="decimal"/>
      <w:lvlText w:val="%1"/>
      <w:lvlJc w:val="left"/>
      <w:pPr>
        <w:ind w:left="1124" w:hanging="360"/>
      </w:pPr>
      <w:rPr>
        <w:rFonts w:hint="default"/>
      </w:rPr>
    </w:lvl>
    <w:lvl w:ilvl="1" w:tplc="04190019" w:tentative="1">
      <w:start w:val="1"/>
      <w:numFmt w:val="lowerLetter"/>
      <w:lvlText w:val="%2."/>
      <w:lvlJc w:val="left"/>
      <w:pPr>
        <w:ind w:left="1844" w:hanging="360"/>
      </w:pPr>
    </w:lvl>
    <w:lvl w:ilvl="2" w:tplc="0419001B" w:tentative="1">
      <w:start w:val="1"/>
      <w:numFmt w:val="lowerRoman"/>
      <w:lvlText w:val="%3."/>
      <w:lvlJc w:val="right"/>
      <w:pPr>
        <w:ind w:left="2564" w:hanging="180"/>
      </w:pPr>
    </w:lvl>
    <w:lvl w:ilvl="3" w:tplc="0419000F" w:tentative="1">
      <w:start w:val="1"/>
      <w:numFmt w:val="decimal"/>
      <w:lvlText w:val="%4."/>
      <w:lvlJc w:val="left"/>
      <w:pPr>
        <w:ind w:left="3284" w:hanging="360"/>
      </w:pPr>
    </w:lvl>
    <w:lvl w:ilvl="4" w:tplc="04190019" w:tentative="1">
      <w:start w:val="1"/>
      <w:numFmt w:val="lowerLetter"/>
      <w:lvlText w:val="%5."/>
      <w:lvlJc w:val="left"/>
      <w:pPr>
        <w:ind w:left="4004" w:hanging="360"/>
      </w:pPr>
    </w:lvl>
    <w:lvl w:ilvl="5" w:tplc="0419001B" w:tentative="1">
      <w:start w:val="1"/>
      <w:numFmt w:val="lowerRoman"/>
      <w:lvlText w:val="%6."/>
      <w:lvlJc w:val="right"/>
      <w:pPr>
        <w:ind w:left="4724" w:hanging="180"/>
      </w:pPr>
    </w:lvl>
    <w:lvl w:ilvl="6" w:tplc="0419000F" w:tentative="1">
      <w:start w:val="1"/>
      <w:numFmt w:val="decimal"/>
      <w:lvlText w:val="%7."/>
      <w:lvlJc w:val="left"/>
      <w:pPr>
        <w:ind w:left="5444" w:hanging="360"/>
      </w:pPr>
    </w:lvl>
    <w:lvl w:ilvl="7" w:tplc="04190019" w:tentative="1">
      <w:start w:val="1"/>
      <w:numFmt w:val="lowerLetter"/>
      <w:lvlText w:val="%8."/>
      <w:lvlJc w:val="left"/>
      <w:pPr>
        <w:ind w:left="6164" w:hanging="360"/>
      </w:pPr>
    </w:lvl>
    <w:lvl w:ilvl="8" w:tplc="0419001B" w:tentative="1">
      <w:start w:val="1"/>
      <w:numFmt w:val="lowerRoman"/>
      <w:lvlText w:val="%9."/>
      <w:lvlJc w:val="right"/>
      <w:pPr>
        <w:ind w:left="6884" w:hanging="180"/>
      </w:pPr>
    </w:lvl>
  </w:abstractNum>
  <w:abstractNum w:abstractNumId="164" w15:restartNumberingAfterBreak="0">
    <w:nsid w:val="50B32FF0"/>
    <w:multiLevelType w:val="hybridMultilevel"/>
    <w:tmpl w:val="4ED2319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50C679C9"/>
    <w:multiLevelType w:val="multilevel"/>
    <w:tmpl w:val="B87C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0CF54A0"/>
    <w:multiLevelType w:val="hybridMultilevel"/>
    <w:tmpl w:val="780280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51E762A7"/>
    <w:multiLevelType w:val="hybridMultilevel"/>
    <w:tmpl w:val="E6BA2B9E"/>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68" w15:restartNumberingAfterBreak="0">
    <w:nsid w:val="529F53AB"/>
    <w:multiLevelType w:val="hybridMultilevel"/>
    <w:tmpl w:val="123A9F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530937CA"/>
    <w:multiLevelType w:val="hybridMultilevel"/>
    <w:tmpl w:val="E9E81E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53DC7374"/>
    <w:multiLevelType w:val="hybridMultilevel"/>
    <w:tmpl w:val="C2083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54B26C2D"/>
    <w:multiLevelType w:val="hybridMultilevel"/>
    <w:tmpl w:val="AB4E57FA"/>
    <w:lvl w:ilvl="0" w:tplc="637E503E">
      <w:start w:val="1"/>
      <w:numFmt w:val="bullet"/>
      <w:lvlText w:val=""/>
      <w:lvlJc w:val="left"/>
      <w:pPr>
        <w:tabs>
          <w:tab w:val="num" w:pos="720"/>
        </w:tabs>
        <w:ind w:left="720" w:hanging="360"/>
      </w:pPr>
      <w:rPr>
        <w:rFonts w:ascii="Wingdings" w:hAnsi="Wingdings" w:hint="default"/>
      </w:rPr>
    </w:lvl>
    <w:lvl w:ilvl="1" w:tplc="C89CC13A" w:tentative="1">
      <w:start w:val="1"/>
      <w:numFmt w:val="bullet"/>
      <w:lvlText w:val=""/>
      <w:lvlJc w:val="left"/>
      <w:pPr>
        <w:tabs>
          <w:tab w:val="num" w:pos="1440"/>
        </w:tabs>
        <w:ind w:left="1440" w:hanging="360"/>
      </w:pPr>
      <w:rPr>
        <w:rFonts w:ascii="Wingdings" w:hAnsi="Wingdings" w:hint="default"/>
      </w:rPr>
    </w:lvl>
    <w:lvl w:ilvl="2" w:tplc="7CAC40C4" w:tentative="1">
      <w:start w:val="1"/>
      <w:numFmt w:val="bullet"/>
      <w:lvlText w:val=""/>
      <w:lvlJc w:val="left"/>
      <w:pPr>
        <w:tabs>
          <w:tab w:val="num" w:pos="2160"/>
        </w:tabs>
        <w:ind w:left="2160" w:hanging="360"/>
      </w:pPr>
      <w:rPr>
        <w:rFonts w:ascii="Wingdings" w:hAnsi="Wingdings" w:hint="default"/>
      </w:rPr>
    </w:lvl>
    <w:lvl w:ilvl="3" w:tplc="0CB623B6" w:tentative="1">
      <w:start w:val="1"/>
      <w:numFmt w:val="bullet"/>
      <w:lvlText w:val=""/>
      <w:lvlJc w:val="left"/>
      <w:pPr>
        <w:tabs>
          <w:tab w:val="num" w:pos="2880"/>
        </w:tabs>
        <w:ind w:left="2880" w:hanging="360"/>
      </w:pPr>
      <w:rPr>
        <w:rFonts w:ascii="Wingdings" w:hAnsi="Wingdings" w:hint="default"/>
      </w:rPr>
    </w:lvl>
    <w:lvl w:ilvl="4" w:tplc="824CFD38" w:tentative="1">
      <w:start w:val="1"/>
      <w:numFmt w:val="bullet"/>
      <w:lvlText w:val=""/>
      <w:lvlJc w:val="left"/>
      <w:pPr>
        <w:tabs>
          <w:tab w:val="num" w:pos="3600"/>
        </w:tabs>
        <w:ind w:left="3600" w:hanging="360"/>
      </w:pPr>
      <w:rPr>
        <w:rFonts w:ascii="Wingdings" w:hAnsi="Wingdings" w:hint="default"/>
      </w:rPr>
    </w:lvl>
    <w:lvl w:ilvl="5" w:tplc="0BF61882" w:tentative="1">
      <w:start w:val="1"/>
      <w:numFmt w:val="bullet"/>
      <w:lvlText w:val=""/>
      <w:lvlJc w:val="left"/>
      <w:pPr>
        <w:tabs>
          <w:tab w:val="num" w:pos="4320"/>
        </w:tabs>
        <w:ind w:left="4320" w:hanging="360"/>
      </w:pPr>
      <w:rPr>
        <w:rFonts w:ascii="Wingdings" w:hAnsi="Wingdings" w:hint="default"/>
      </w:rPr>
    </w:lvl>
    <w:lvl w:ilvl="6" w:tplc="A7726B34" w:tentative="1">
      <w:start w:val="1"/>
      <w:numFmt w:val="bullet"/>
      <w:lvlText w:val=""/>
      <w:lvlJc w:val="left"/>
      <w:pPr>
        <w:tabs>
          <w:tab w:val="num" w:pos="5040"/>
        </w:tabs>
        <w:ind w:left="5040" w:hanging="360"/>
      </w:pPr>
      <w:rPr>
        <w:rFonts w:ascii="Wingdings" w:hAnsi="Wingdings" w:hint="default"/>
      </w:rPr>
    </w:lvl>
    <w:lvl w:ilvl="7" w:tplc="178C973E" w:tentative="1">
      <w:start w:val="1"/>
      <w:numFmt w:val="bullet"/>
      <w:lvlText w:val=""/>
      <w:lvlJc w:val="left"/>
      <w:pPr>
        <w:tabs>
          <w:tab w:val="num" w:pos="5760"/>
        </w:tabs>
        <w:ind w:left="5760" w:hanging="360"/>
      </w:pPr>
      <w:rPr>
        <w:rFonts w:ascii="Wingdings" w:hAnsi="Wingdings" w:hint="default"/>
      </w:rPr>
    </w:lvl>
    <w:lvl w:ilvl="8" w:tplc="8FE4A84C"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55626B3E"/>
    <w:multiLevelType w:val="hybridMultilevel"/>
    <w:tmpl w:val="BD40CCE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564E2A2D"/>
    <w:multiLevelType w:val="hybridMultilevel"/>
    <w:tmpl w:val="155A8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579F42D7"/>
    <w:multiLevelType w:val="hybridMultilevel"/>
    <w:tmpl w:val="4F1A3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595F4D11"/>
    <w:multiLevelType w:val="hybridMultilevel"/>
    <w:tmpl w:val="406CE1EC"/>
    <w:lvl w:ilvl="0" w:tplc="04190009">
      <w:start w:val="1"/>
      <w:numFmt w:val="bullet"/>
      <w:lvlText w:val=""/>
      <w:lvlJc w:val="left"/>
      <w:pPr>
        <w:ind w:left="720" w:hanging="360"/>
      </w:pPr>
      <w:rPr>
        <w:rFonts w:ascii="Wingdings" w:hAnsi="Wingdings"/>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76" w15:restartNumberingAfterBreak="0">
    <w:nsid w:val="5A193B7B"/>
    <w:multiLevelType w:val="hybridMultilevel"/>
    <w:tmpl w:val="3E6056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5A7514FA"/>
    <w:multiLevelType w:val="hybridMultilevel"/>
    <w:tmpl w:val="D81E8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5B8835B3"/>
    <w:multiLevelType w:val="hybridMultilevel"/>
    <w:tmpl w:val="84C26D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5D9A1920"/>
    <w:multiLevelType w:val="hybridMultilevel"/>
    <w:tmpl w:val="28B04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5E011B6F"/>
    <w:multiLevelType w:val="hybridMultilevel"/>
    <w:tmpl w:val="4112DC08"/>
    <w:lvl w:ilvl="0" w:tplc="95DED3E4">
      <w:start w:val="2"/>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15:restartNumberingAfterBreak="0">
    <w:nsid w:val="5F7E2DA3"/>
    <w:multiLevelType w:val="hybridMultilevel"/>
    <w:tmpl w:val="16A04AD8"/>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82" w15:restartNumberingAfterBreak="0">
    <w:nsid w:val="5FC30A8D"/>
    <w:multiLevelType w:val="hybridMultilevel"/>
    <w:tmpl w:val="61961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60B660EC"/>
    <w:multiLevelType w:val="hybridMultilevel"/>
    <w:tmpl w:val="82927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60FF6F12"/>
    <w:multiLevelType w:val="multilevel"/>
    <w:tmpl w:val="A6C41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18A28C3"/>
    <w:multiLevelType w:val="multilevel"/>
    <w:tmpl w:val="5596E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23C6873"/>
    <w:multiLevelType w:val="hybridMultilevel"/>
    <w:tmpl w:val="DC28ACB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7" w15:restartNumberingAfterBreak="0">
    <w:nsid w:val="63190AB8"/>
    <w:multiLevelType w:val="hybridMultilevel"/>
    <w:tmpl w:val="28CEA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631E469C"/>
    <w:multiLevelType w:val="hybridMultilevel"/>
    <w:tmpl w:val="1BDE75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63EA4852"/>
    <w:multiLevelType w:val="hybridMultilevel"/>
    <w:tmpl w:val="959E5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67515A4A"/>
    <w:multiLevelType w:val="multilevel"/>
    <w:tmpl w:val="3CF8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9983CFF"/>
    <w:multiLevelType w:val="hybridMultilevel"/>
    <w:tmpl w:val="6A444FDC"/>
    <w:lvl w:ilvl="0" w:tplc="402640D0">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6BDB0354"/>
    <w:multiLevelType w:val="hybridMultilevel"/>
    <w:tmpl w:val="CC64CF86"/>
    <w:lvl w:ilvl="0" w:tplc="0419000B">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93" w15:restartNumberingAfterBreak="0">
    <w:nsid w:val="6D535545"/>
    <w:multiLevelType w:val="hybridMultilevel"/>
    <w:tmpl w:val="14B01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6DA06038"/>
    <w:multiLevelType w:val="hybridMultilevel"/>
    <w:tmpl w:val="29E21F98"/>
    <w:lvl w:ilvl="0" w:tplc="409630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5" w15:restartNumberingAfterBreak="0">
    <w:nsid w:val="6ED24DBE"/>
    <w:multiLevelType w:val="hybridMultilevel"/>
    <w:tmpl w:val="4EBE3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6FFD04DC"/>
    <w:multiLevelType w:val="multilevel"/>
    <w:tmpl w:val="26F0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0430B75"/>
    <w:multiLevelType w:val="hybridMultilevel"/>
    <w:tmpl w:val="B8D66038"/>
    <w:lvl w:ilvl="0" w:tplc="C1AA314E">
      <w:start w:val="1"/>
      <w:numFmt w:val="decimal"/>
      <w:lvlText w:val="%1."/>
      <w:lvlJc w:val="left"/>
      <w:pPr>
        <w:ind w:left="1222" w:hanging="360"/>
      </w:pPr>
      <w:rPr>
        <w:rFonts w:ascii="Times New Roman" w:eastAsia="Times New Roman" w:hAnsi="Times New Roman" w:cs="Times New Roman"/>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98" w15:restartNumberingAfterBreak="0">
    <w:nsid w:val="70DD28E6"/>
    <w:multiLevelType w:val="hybridMultilevel"/>
    <w:tmpl w:val="F3C6A9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710F117C"/>
    <w:multiLevelType w:val="hybridMultilevel"/>
    <w:tmpl w:val="65306D28"/>
    <w:lvl w:ilvl="0" w:tplc="C22462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15:restartNumberingAfterBreak="0">
    <w:nsid w:val="717E3996"/>
    <w:multiLevelType w:val="hybridMultilevel"/>
    <w:tmpl w:val="EC9EE8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1" w15:restartNumberingAfterBreak="0">
    <w:nsid w:val="71B20061"/>
    <w:multiLevelType w:val="hybridMultilevel"/>
    <w:tmpl w:val="6B9A81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2" w15:restartNumberingAfterBreak="0">
    <w:nsid w:val="73640572"/>
    <w:multiLevelType w:val="hybridMultilevel"/>
    <w:tmpl w:val="78A4C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763C22FC"/>
    <w:multiLevelType w:val="hybridMultilevel"/>
    <w:tmpl w:val="A7DAF5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7661411F"/>
    <w:multiLevelType w:val="hybridMultilevel"/>
    <w:tmpl w:val="7C625A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5" w15:restartNumberingAfterBreak="0">
    <w:nsid w:val="76F7231D"/>
    <w:multiLevelType w:val="multilevel"/>
    <w:tmpl w:val="A4724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70D6FD7"/>
    <w:multiLevelType w:val="hybridMultilevel"/>
    <w:tmpl w:val="4EE40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7730518D"/>
    <w:multiLevelType w:val="multilevel"/>
    <w:tmpl w:val="9F529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779322E0"/>
    <w:multiLevelType w:val="hybridMultilevel"/>
    <w:tmpl w:val="D7FC9F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9" w15:restartNumberingAfterBreak="0">
    <w:nsid w:val="7939484E"/>
    <w:multiLevelType w:val="hybridMultilevel"/>
    <w:tmpl w:val="19DA0838"/>
    <w:lvl w:ilvl="0" w:tplc="4320B4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0" w15:restartNumberingAfterBreak="0">
    <w:nsid w:val="79D41D63"/>
    <w:multiLevelType w:val="hybridMultilevel"/>
    <w:tmpl w:val="1D36F24A"/>
    <w:lvl w:ilvl="0" w:tplc="04190005">
      <w:start w:val="1"/>
      <w:numFmt w:val="bullet"/>
      <w:lvlText w:val=""/>
      <w:lvlJc w:val="left"/>
      <w:pPr>
        <w:ind w:left="1155" w:hanging="360"/>
      </w:pPr>
      <w:rPr>
        <w:rFonts w:ascii="Wingdings" w:hAnsi="Wingdings"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11" w15:restartNumberingAfterBreak="0">
    <w:nsid w:val="7B6B7E70"/>
    <w:multiLevelType w:val="multilevel"/>
    <w:tmpl w:val="6DFE3F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2" w15:restartNumberingAfterBreak="0">
    <w:nsid w:val="7D073A1A"/>
    <w:multiLevelType w:val="hybridMultilevel"/>
    <w:tmpl w:val="36D87A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3" w15:restartNumberingAfterBreak="0">
    <w:nsid w:val="7D946C0B"/>
    <w:multiLevelType w:val="hybridMultilevel"/>
    <w:tmpl w:val="966E8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7E985560"/>
    <w:multiLevelType w:val="multilevel"/>
    <w:tmpl w:val="07EE89C4"/>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E9A237D"/>
    <w:multiLevelType w:val="hybridMultilevel"/>
    <w:tmpl w:val="A7260276"/>
    <w:lvl w:ilvl="0" w:tplc="C5DE8750">
      <w:start w:val="1"/>
      <w:numFmt w:val="decimal"/>
      <w:lvlText w:val="%1"/>
      <w:lvlJc w:val="left"/>
      <w:pPr>
        <w:ind w:left="1124" w:hanging="360"/>
      </w:pPr>
      <w:rPr>
        <w:rFonts w:hint="default"/>
      </w:rPr>
    </w:lvl>
    <w:lvl w:ilvl="1" w:tplc="04190019" w:tentative="1">
      <w:start w:val="1"/>
      <w:numFmt w:val="lowerLetter"/>
      <w:lvlText w:val="%2."/>
      <w:lvlJc w:val="left"/>
      <w:pPr>
        <w:ind w:left="1844" w:hanging="360"/>
      </w:pPr>
    </w:lvl>
    <w:lvl w:ilvl="2" w:tplc="0419001B" w:tentative="1">
      <w:start w:val="1"/>
      <w:numFmt w:val="lowerRoman"/>
      <w:lvlText w:val="%3."/>
      <w:lvlJc w:val="right"/>
      <w:pPr>
        <w:ind w:left="2564" w:hanging="180"/>
      </w:pPr>
    </w:lvl>
    <w:lvl w:ilvl="3" w:tplc="0419000F" w:tentative="1">
      <w:start w:val="1"/>
      <w:numFmt w:val="decimal"/>
      <w:lvlText w:val="%4."/>
      <w:lvlJc w:val="left"/>
      <w:pPr>
        <w:ind w:left="3284" w:hanging="360"/>
      </w:pPr>
    </w:lvl>
    <w:lvl w:ilvl="4" w:tplc="04190019" w:tentative="1">
      <w:start w:val="1"/>
      <w:numFmt w:val="lowerLetter"/>
      <w:lvlText w:val="%5."/>
      <w:lvlJc w:val="left"/>
      <w:pPr>
        <w:ind w:left="4004" w:hanging="360"/>
      </w:pPr>
    </w:lvl>
    <w:lvl w:ilvl="5" w:tplc="0419001B" w:tentative="1">
      <w:start w:val="1"/>
      <w:numFmt w:val="lowerRoman"/>
      <w:lvlText w:val="%6."/>
      <w:lvlJc w:val="right"/>
      <w:pPr>
        <w:ind w:left="4724" w:hanging="180"/>
      </w:pPr>
    </w:lvl>
    <w:lvl w:ilvl="6" w:tplc="0419000F" w:tentative="1">
      <w:start w:val="1"/>
      <w:numFmt w:val="decimal"/>
      <w:lvlText w:val="%7."/>
      <w:lvlJc w:val="left"/>
      <w:pPr>
        <w:ind w:left="5444" w:hanging="360"/>
      </w:pPr>
    </w:lvl>
    <w:lvl w:ilvl="7" w:tplc="04190019" w:tentative="1">
      <w:start w:val="1"/>
      <w:numFmt w:val="lowerLetter"/>
      <w:lvlText w:val="%8."/>
      <w:lvlJc w:val="left"/>
      <w:pPr>
        <w:ind w:left="6164" w:hanging="360"/>
      </w:pPr>
    </w:lvl>
    <w:lvl w:ilvl="8" w:tplc="0419001B" w:tentative="1">
      <w:start w:val="1"/>
      <w:numFmt w:val="lowerRoman"/>
      <w:lvlText w:val="%9."/>
      <w:lvlJc w:val="right"/>
      <w:pPr>
        <w:ind w:left="6884" w:hanging="180"/>
      </w:pPr>
    </w:lvl>
  </w:abstractNum>
  <w:abstractNum w:abstractNumId="216" w15:restartNumberingAfterBreak="0">
    <w:nsid w:val="7EF01BD6"/>
    <w:multiLevelType w:val="hybridMultilevel"/>
    <w:tmpl w:val="1B781C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9"/>
  </w:num>
  <w:num w:numId="2">
    <w:abstractNumId w:val="51"/>
  </w:num>
  <w:num w:numId="3">
    <w:abstractNumId w:val="43"/>
  </w:num>
  <w:num w:numId="4">
    <w:abstractNumId w:val="20"/>
  </w:num>
  <w:num w:numId="5">
    <w:abstractNumId w:val="28"/>
  </w:num>
  <w:num w:numId="6">
    <w:abstractNumId w:val="9"/>
  </w:num>
  <w:num w:numId="7">
    <w:abstractNumId w:val="38"/>
  </w:num>
  <w:num w:numId="8">
    <w:abstractNumId w:val="50"/>
  </w:num>
  <w:num w:numId="9">
    <w:abstractNumId w:val="22"/>
  </w:num>
  <w:num w:numId="10">
    <w:abstractNumId w:val="40"/>
  </w:num>
  <w:num w:numId="11">
    <w:abstractNumId w:val="19"/>
  </w:num>
  <w:num w:numId="12">
    <w:abstractNumId w:val="33"/>
  </w:num>
  <w:num w:numId="13">
    <w:abstractNumId w:val="34"/>
  </w:num>
  <w:num w:numId="14">
    <w:abstractNumId w:val="31"/>
  </w:num>
  <w:num w:numId="15">
    <w:abstractNumId w:val="21"/>
  </w:num>
  <w:num w:numId="16">
    <w:abstractNumId w:val="11"/>
  </w:num>
  <w:num w:numId="17">
    <w:abstractNumId w:val="16"/>
  </w:num>
  <w:num w:numId="18">
    <w:abstractNumId w:val="32"/>
  </w:num>
  <w:num w:numId="19">
    <w:abstractNumId w:val="37"/>
  </w:num>
  <w:num w:numId="20">
    <w:abstractNumId w:val="45"/>
  </w:num>
  <w:num w:numId="21">
    <w:abstractNumId w:val="39"/>
  </w:num>
  <w:num w:numId="22">
    <w:abstractNumId w:val="27"/>
  </w:num>
  <w:num w:numId="23">
    <w:abstractNumId w:val="12"/>
  </w:num>
  <w:num w:numId="24">
    <w:abstractNumId w:val="41"/>
  </w:num>
  <w:num w:numId="25">
    <w:abstractNumId w:val="26"/>
  </w:num>
  <w:num w:numId="26">
    <w:abstractNumId w:val="24"/>
  </w:num>
  <w:num w:numId="27">
    <w:abstractNumId w:val="49"/>
  </w:num>
  <w:num w:numId="28">
    <w:abstractNumId w:val="42"/>
  </w:num>
  <w:num w:numId="29">
    <w:abstractNumId w:val="10"/>
  </w:num>
  <w:num w:numId="30">
    <w:abstractNumId w:val="25"/>
  </w:num>
  <w:num w:numId="31">
    <w:abstractNumId w:val="44"/>
  </w:num>
  <w:num w:numId="32">
    <w:abstractNumId w:val="53"/>
  </w:num>
  <w:num w:numId="33">
    <w:abstractNumId w:val="18"/>
  </w:num>
  <w:num w:numId="34">
    <w:abstractNumId w:val="6"/>
  </w:num>
  <w:num w:numId="35">
    <w:abstractNumId w:val="14"/>
  </w:num>
  <w:num w:numId="36">
    <w:abstractNumId w:val="47"/>
  </w:num>
  <w:num w:numId="37">
    <w:abstractNumId w:val="13"/>
  </w:num>
  <w:num w:numId="38">
    <w:abstractNumId w:val="52"/>
  </w:num>
  <w:num w:numId="39">
    <w:abstractNumId w:val="36"/>
  </w:num>
  <w:num w:numId="40">
    <w:abstractNumId w:val="8"/>
  </w:num>
  <w:num w:numId="41">
    <w:abstractNumId w:val="48"/>
  </w:num>
  <w:num w:numId="42">
    <w:abstractNumId w:val="17"/>
  </w:num>
  <w:num w:numId="43">
    <w:abstractNumId w:val="183"/>
  </w:num>
  <w:num w:numId="44">
    <w:abstractNumId w:val="189"/>
  </w:num>
  <w:num w:numId="45">
    <w:abstractNumId w:val="123"/>
  </w:num>
  <w:num w:numId="46">
    <w:abstractNumId w:val="167"/>
  </w:num>
  <w:num w:numId="47">
    <w:abstractNumId w:val="152"/>
  </w:num>
  <w:num w:numId="48">
    <w:abstractNumId w:val="212"/>
  </w:num>
  <w:num w:numId="49">
    <w:abstractNumId w:val="208"/>
  </w:num>
  <w:num w:numId="50">
    <w:abstractNumId w:val="120"/>
  </w:num>
  <w:num w:numId="51">
    <w:abstractNumId w:val="201"/>
  </w:num>
  <w:num w:numId="52">
    <w:abstractNumId w:val="138"/>
  </w:num>
  <w:num w:numId="53">
    <w:abstractNumId w:val="93"/>
  </w:num>
  <w:num w:numId="54">
    <w:abstractNumId w:val="59"/>
  </w:num>
  <w:num w:numId="55">
    <w:abstractNumId w:val="141"/>
  </w:num>
  <w:num w:numId="56">
    <w:abstractNumId w:val="200"/>
  </w:num>
  <w:num w:numId="57">
    <w:abstractNumId w:val="216"/>
  </w:num>
  <w:num w:numId="58">
    <w:abstractNumId w:val="136"/>
  </w:num>
  <w:num w:numId="59">
    <w:abstractNumId w:val="64"/>
  </w:num>
  <w:num w:numId="60">
    <w:abstractNumId w:val="74"/>
  </w:num>
  <w:num w:numId="61">
    <w:abstractNumId w:val="186"/>
  </w:num>
  <w:num w:numId="62">
    <w:abstractNumId w:val="203"/>
  </w:num>
  <w:num w:numId="63">
    <w:abstractNumId w:val="117"/>
  </w:num>
  <w:num w:numId="64">
    <w:abstractNumId w:val="182"/>
  </w:num>
  <w:num w:numId="65">
    <w:abstractNumId w:val="62"/>
  </w:num>
  <w:num w:numId="66">
    <w:abstractNumId w:val="116"/>
  </w:num>
  <w:num w:numId="67">
    <w:abstractNumId w:val="139"/>
  </w:num>
  <w:num w:numId="68">
    <w:abstractNumId w:val="78"/>
  </w:num>
  <w:num w:numId="69">
    <w:abstractNumId w:val="214"/>
  </w:num>
  <w:num w:numId="70">
    <w:abstractNumId w:val="193"/>
  </w:num>
  <w:num w:numId="71">
    <w:abstractNumId w:val="148"/>
  </w:num>
  <w:num w:numId="72">
    <w:abstractNumId w:val="81"/>
  </w:num>
  <w:num w:numId="73">
    <w:abstractNumId w:val="96"/>
  </w:num>
  <w:num w:numId="74">
    <w:abstractNumId w:val="87"/>
  </w:num>
  <w:num w:numId="75">
    <w:abstractNumId w:val="210"/>
  </w:num>
  <w:num w:numId="76">
    <w:abstractNumId w:val="192"/>
  </w:num>
  <w:num w:numId="77">
    <w:abstractNumId w:val="144"/>
  </w:num>
  <w:num w:numId="78">
    <w:abstractNumId w:val="75"/>
  </w:num>
  <w:num w:numId="79">
    <w:abstractNumId w:val="92"/>
  </w:num>
  <w:num w:numId="80">
    <w:abstractNumId w:val="128"/>
  </w:num>
  <w:num w:numId="81">
    <w:abstractNumId w:val="63"/>
  </w:num>
  <w:num w:numId="82">
    <w:abstractNumId w:val="127"/>
  </w:num>
  <w:num w:numId="83">
    <w:abstractNumId w:val="86"/>
  </w:num>
  <w:num w:numId="84">
    <w:abstractNumId w:val="195"/>
  </w:num>
  <w:num w:numId="85">
    <w:abstractNumId w:val="105"/>
  </w:num>
  <w:num w:numId="86">
    <w:abstractNumId w:val="76"/>
  </w:num>
  <w:num w:numId="87">
    <w:abstractNumId w:val="73"/>
  </w:num>
  <w:num w:numId="88">
    <w:abstractNumId w:val="124"/>
  </w:num>
  <w:num w:numId="89">
    <w:abstractNumId w:val="60"/>
  </w:num>
  <w:num w:numId="90">
    <w:abstractNumId w:val="180"/>
  </w:num>
  <w:num w:numId="91">
    <w:abstractNumId w:val="122"/>
  </w:num>
  <w:num w:numId="92">
    <w:abstractNumId w:val="0"/>
  </w:num>
  <w:num w:numId="93">
    <w:abstractNumId w:val="159"/>
  </w:num>
  <w:num w:numId="94">
    <w:abstractNumId w:val="191"/>
  </w:num>
  <w:num w:numId="95">
    <w:abstractNumId w:val="98"/>
  </w:num>
  <w:num w:numId="96">
    <w:abstractNumId w:val="134"/>
  </w:num>
  <w:num w:numId="97">
    <w:abstractNumId w:val="164"/>
  </w:num>
  <w:num w:numId="98">
    <w:abstractNumId w:val="119"/>
  </w:num>
  <w:num w:numId="99">
    <w:abstractNumId w:val="121"/>
  </w:num>
  <w:num w:numId="100">
    <w:abstractNumId w:val="66"/>
  </w:num>
  <w:num w:numId="101">
    <w:abstractNumId w:val="58"/>
  </w:num>
  <w:num w:numId="102">
    <w:abstractNumId w:val="69"/>
  </w:num>
  <w:num w:numId="103">
    <w:abstractNumId w:val="100"/>
  </w:num>
  <w:num w:numId="104">
    <w:abstractNumId w:val="153"/>
  </w:num>
  <w:num w:numId="105">
    <w:abstractNumId w:val="154"/>
  </w:num>
  <w:num w:numId="106">
    <w:abstractNumId w:val="213"/>
  </w:num>
  <w:num w:numId="107">
    <w:abstractNumId w:val="88"/>
  </w:num>
  <w:num w:numId="108">
    <w:abstractNumId w:val="126"/>
  </w:num>
  <w:num w:numId="109">
    <w:abstractNumId w:val="89"/>
  </w:num>
  <w:num w:numId="110">
    <w:abstractNumId w:val="65"/>
  </w:num>
  <w:num w:numId="111">
    <w:abstractNumId w:val="133"/>
  </w:num>
  <w:num w:numId="112">
    <w:abstractNumId w:val="175"/>
  </w:num>
  <w:num w:numId="113">
    <w:abstractNumId w:val="91"/>
  </w:num>
  <w:num w:numId="114">
    <w:abstractNumId w:val="137"/>
  </w:num>
  <w:num w:numId="115">
    <w:abstractNumId w:val="211"/>
  </w:num>
  <w:num w:numId="116">
    <w:abstractNumId w:val="132"/>
  </w:num>
  <w:num w:numId="117">
    <w:abstractNumId w:val="149"/>
  </w:num>
  <w:num w:numId="118">
    <w:abstractNumId w:val="172"/>
  </w:num>
  <w:num w:numId="119">
    <w:abstractNumId w:val="70"/>
  </w:num>
  <w:num w:numId="120">
    <w:abstractNumId w:val="106"/>
  </w:num>
  <w:num w:numId="121">
    <w:abstractNumId w:val="90"/>
  </w:num>
  <w:num w:numId="122">
    <w:abstractNumId w:val="151"/>
  </w:num>
  <w:num w:numId="123">
    <w:abstractNumId w:val="150"/>
  </w:num>
  <w:num w:numId="124">
    <w:abstractNumId w:val="163"/>
  </w:num>
  <w:num w:numId="125">
    <w:abstractNumId w:val="215"/>
  </w:num>
  <w:num w:numId="126">
    <w:abstractNumId w:val="2"/>
  </w:num>
  <w:num w:numId="127">
    <w:abstractNumId w:val="188"/>
  </w:num>
  <w:num w:numId="128">
    <w:abstractNumId w:val="110"/>
  </w:num>
  <w:num w:numId="129">
    <w:abstractNumId w:val="190"/>
  </w:num>
  <w:num w:numId="130">
    <w:abstractNumId w:val="79"/>
  </w:num>
  <w:num w:numId="131">
    <w:abstractNumId w:val="104"/>
  </w:num>
  <w:num w:numId="132">
    <w:abstractNumId w:val="185"/>
  </w:num>
  <w:num w:numId="133">
    <w:abstractNumId w:val="140"/>
  </w:num>
  <w:num w:numId="134">
    <w:abstractNumId w:val="184"/>
  </w:num>
  <w:num w:numId="135">
    <w:abstractNumId w:val="57"/>
  </w:num>
  <w:num w:numId="136">
    <w:abstractNumId w:val="169"/>
  </w:num>
  <w:num w:numId="137">
    <w:abstractNumId w:val="147"/>
  </w:num>
  <w:num w:numId="138">
    <w:abstractNumId w:val="95"/>
  </w:num>
  <w:num w:numId="139">
    <w:abstractNumId w:val="160"/>
  </w:num>
  <w:num w:numId="140">
    <w:abstractNumId w:val="156"/>
  </w:num>
  <w:num w:numId="141">
    <w:abstractNumId w:val="82"/>
  </w:num>
  <w:num w:numId="142">
    <w:abstractNumId w:val="115"/>
  </w:num>
  <w:num w:numId="143">
    <w:abstractNumId w:val="142"/>
  </w:num>
  <w:num w:numId="144">
    <w:abstractNumId w:val="197"/>
  </w:num>
  <w:num w:numId="145">
    <w:abstractNumId w:val="77"/>
  </w:num>
  <w:num w:numId="146">
    <w:abstractNumId w:val="206"/>
  </w:num>
  <w:num w:numId="147">
    <w:abstractNumId w:val="108"/>
  </w:num>
  <w:num w:numId="148">
    <w:abstractNumId w:val="170"/>
  </w:num>
  <w:num w:numId="149">
    <w:abstractNumId w:val="181"/>
  </w:num>
  <w:num w:numId="150">
    <w:abstractNumId w:val="99"/>
  </w:num>
  <w:num w:numId="151">
    <w:abstractNumId w:val="85"/>
  </w:num>
  <w:num w:numId="152">
    <w:abstractNumId w:val="209"/>
  </w:num>
  <w:num w:numId="153">
    <w:abstractNumId w:val="199"/>
  </w:num>
  <w:num w:numId="154">
    <w:abstractNumId w:val="112"/>
  </w:num>
  <w:num w:numId="155">
    <w:abstractNumId w:val="202"/>
  </w:num>
  <w:num w:numId="156">
    <w:abstractNumId w:val="135"/>
  </w:num>
  <w:num w:numId="157">
    <w:abstractNumId w:val="146"/>
  </w:num>
  <w:num w:numId="158">
    <w:abstractNumId w:val="83"/>
  </w:num>
  <w:num w:numId="159">
    <w:abstractNumId w:val="198"/>
  </w:num>
  <w:num w:numId="160">
    <w:abstractNumId w:val="114"/>
  </w:num>
  <w:num w:numId="161">
    <w:abstractNumId w:val="54"/>
  </w:num>
  <w:num w:numId="162">
    <w:abstractNumId w:val="101"/>
  </w:num>
  <w:num w:numId="163">
    <w:abstractNumId w:val="68"/>
  </w:num>
  <w:num w:numId="164">
    <w:abstractNumId w:val="71"/>
  </w:num>
  <w:num w:numId="165">
    <w:abstractNumId w:val="205"/>
  </w:num>
  <w:num w:numId="166">
    <w:abstractNumId w:val="162"/>
  </w:num>
  <w:num w:numId="167">
    <w:abstractNumId w:val="166"/>
  </w:num>
  <w:num w:numId="168">
    <w:abstractNumId w:val="155"/>
  </w:num>
  <w:num w:numId="169">
    <w:abstractNumId w:val="165"/>
  </w:num>
  <w:num w:numId="170">
    <w:abstractNumId w:val="196"/>
  </w:num>
  <w:num w:numId="171">
    <w:abstractNumId w:val="80"/>
  </w:num>
  <w:num w:numId="172">
    <w:abstractNumId w:val="84"/>
  </w:num>
  <w:num w:numId="173">
    <w:abstractNumId w:val="61"/>
  </w:num>
  <w:num w:numId="174">
    <w:abstractNumId w:val="171"/>
  </w:num>
  <w:num w:numId="175">
    <w:abstractNumId w:val="67"/>
  </w:num>
  <w:num w:numId="176">
    <w:abstractNumId w:val="107"/>
  </w:num>
  <w:num w:numId="177">
    <w:abstractNumId w:val="174"/>
  </w:num>
  <w:num w:numId="178">
    <w:abstractNumId w:val="145"/>
  </w:num>
  <w:num w:numId="179">
    <w:abstractNumId w:val="72"/>
  </w:num>
  <w:num w:numId="180">
    <w:abstractNumId w:val="157"/>
  </w:num>
  <w:num w:numId="181">
    <w:abstractNumId w:val="194"/>
  </w:num>
  <w:num w:numId="182">
    <w:abstractNumId w:val="178"/>
  </w:num>
  <w:num w:numId="183">
    <w:abstractNumId w:val="161"/>
  </w:num>
  <w:num w:numId="184">
    <w:abstractNumId w:val="56"/>
  </w:num>
  <w:num w:numId="185">
    <w:abstractNumId w:val="118"/>
  </w:num>
  <w:num w:numId="186">
    <w:abstractNumId w:val="125"/>
  </w:num>
  <w:num w:numId="187">
    <w:abstractNumId w:val="131"/>
  </w:num>
  <w:num w:numId="188">
    <w:abstractNumId w:val="103"/>
  </w:num>
  <w:num w:numId="189">
    <w:abstractNumId w:val="187"/>
  </w:num>
  <w:num w:numId="190">
    <w:abstractNumId w:val="173"/>
  </w:num>
  <w:num w:numId="191">
    <w:abstractNumId w:val="113"/>
  </w:num>
  <w:num w:numId="192">
    <w:abstractNumId w:val="143"/>
  </w:num>
  <w:num w:numId="193">
    <w:abstractNumId w:val="111"/>
  </w:num>
  <w:num w:numId="194">
    <w:abstractNumId w:val="130"/>
  </w:num>
  <w:num w:numId="195">
    <w:abstractNumId w:val="158"/>
  </w:num>
  <w:num w:numId="196">
    <w:abstractNumId w:val="177"/>
  </w:num>
  <w:num w:numId="197">
    <w:abstractNumId w:val="207"/>
  </w:num>
  <w:num w:numId="198">
    <w:abstractNumId w:val="176"/>
  </w:num>
  <w:num w:numId="199">
    <w:abstractNumId w:val="97"/>
  </w:num>
  <w:num w:numId="200">
    <w:abstractNumId w:val="168"/>
  </w:num>
  <w:num w:numId="201">
    <w:abstractNumId w:val="1"/>
    <w:lvlOverride w:ilvl="0">
      <w:startOverride w:val="1"/>
    </w:lvlOverride>
  </w:num>
  <w:num w:numId="202">
    <w:abstractNumId w:val="94"/>
  </w:num>
  <w:num w:numId="203">
    <w:abstractNumId w:val="129"/>
  </w:num>
  <w:num w:numId="204">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02"/>
  </w:num>
  <w:num w:numId="206">
    <w:abstractNumId w:val="35"/>
  </w:num>
  <w:num w:numId="207">
    <w:abstractNumId w:val="23"/>
  </w:num>
  <w:num w:numId="208">
    <w:abstractNumId w:val="15"/>
  </w:num>
  <w:num w:numId="209">
    <w:abstractNumId w:val="46"/>
  </w:num>
  <w:num w:numId="210">
    <w:abstractNumId w:val="7"/>
  </w:num>
  <w:num w:numId="211">
    <w:abstractNumId w:val="55"/>
  </w:num>
  <w:num w:numId="212">
    <w:abstractNumId w:val="30"/>
  </w:num>
  <w:num w:numId="213">
    <w:abstractNumId w:val="179"/>
  </w:num>
  <w:num w:numId="214">
    <w:abstractNumId w:val="109"/>
  </w:num>
  <w:numIdMacAtCleanup w:val="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667"/>
    <w:rsid w:val="00016A7B"/>
    <w:rsid w:val="000244C4"/>
    <w:rsid w:val="00041912"/>
    <w:rsid w:val="000654AC"/>
    <w:rsid w:val="00066724"/>
    <w:rsid w:val="00090957"/>
    <w:rsid w:val="000A28C2"/>
    <w:rsid w:val="000A6A72"/>
    <w:rsid w:val="000B5400"/>
    <w:rsid w:val="000B5568"/>
    <w:rsid w:val="00120006"/>
    <w:rsid w:val="001412F2"/>
    <w:rsid w:val="00146E85"/>
    <w:rsid w:val="001D30DF"/>
    <w:rsid w:val="001D5EFC"/>
    <w:rsid w:val="0023789B"/>
    <w:rsid w:val="002402E6"/>
    <w:rsid w:val="002955E6"/>
    <w:rsid w:val="002C1B89"/>
    <w:rsid w:val="002C6D64"/>
    <w:rsid w:val="002C6ECB"/>
    <w:rsid w:val="00317D08"/>
    <w:rsid w:val="003E06DE"/>
    <w:rsid w:val="003F486A"/>
    <w:rsid w:val="00416EA1"/>
    <w:rsid w:val="00430533"/>
    <w:rsid w:val="004573D8"/>
    <w:rsid w:val="00480D42"/>
    <w:rsid w:val="004858F4"/>
    <w:rsid w:val="00491ECD"/>
    <w:rsid w:val="005035E9"/>
    <w:rsid w:val="00505667"/>
    <w:rsid w:val="00557ABE"/>
    <w:rsid w:val="005649E5"/>
    <w:rsid w:val="00572BDF"/>
    <w:rsid w:val="005777DB"/>
    <w:rsid w:val="005C6D0A"/>
    <w:rsid w:val="005D0E09"/>
    <w:rsid w:val="0067146D"/>
    <w:rsid w:val="006E0326"/>
    <w:rsid w:val="006F0245"/>
    <w:rsid w:val="007974A1"/>
    <w:rsid w:val="007D077D"/>
    <w:rsid w:val="00813BEB"/>
    <w:rsid w:val="00893E7A"/>
    <w:rsid w:val="008D6382"/>
    <w:rsid w:val="008D6CE8"/>
    <w:rsid w:val="008E5657"/>
    <w:rsid w:val="009114F6"/>
    <w:rsid w:val="00912797"/>
    <w:rsid w:val="009C45AA"/>
    <w:rsid w:val="00A306B0"/>
    <w:rsid w:val="00A34E05"/>
    <w:rsid w:val="00A530CF"/>
    <w:rsid w:val="00AC3719"/>
    <w:rsid w:val="00AD0C76"/>
    <w:rsid w:val="00B21AAC"/>
    <w:rsid w:val="00B26159"/>
    <w:rsid w:val="00B747A7"/>
    <w:rsid w:val="00BC1F24"/>
    <w:rsid w:val="00C775F1"/>
    <w:rsid w:val="00CA1281"/>
    <w:rsid w:val="00CB698C"/>
    <w:rsid w:val="00CD5339"/>
    <w:rsid w:val="00D068F2"/>
    <w:rsid w:val="00D4167E"/>
    <w:rsid w:val="00DB2E19"/>
    <w:rsid w:val="00E329A7"/>
    <w:rsid w:val="00E3606C"/>
    <w:rsid w:val="00E36381"/>
    <w:rsid w:val="00EC1190"/>
    <w:rsid w:val="00EC59ED"/>
    <w:rsid w:val="00ED6029"/>
    <w:rsid w:val="00EE48CF"/>
    <w:rsid w:val="00F05582"/>
    <w:rsid w:val="00F81503"/>
    <w:rsid w:val="00FB45D4"/>
    <w:rsid w:val="00FD0C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6DE3EBF8-D3E2-48A2-9242-3C3DAE1C4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649E5"/>
    <w:pPr>
      <w:keepNext/>
      <w:spacing w:before="240" w:after="60" w:line="240" w:lineRule="auto"/>
      <w:outlineLvl w:val="0"/>
    </w:pPr>
    <w:rPr>
      <w:rFonts w:ascii="Arial" w:eastAsia="Calibri" w:hAnsi="Arial" w:cs="Times New Roman"/>
      <w:b/>
      <w:bCs/>
      <w:kern w:val="32"/>
      <w:sz w:val="32"/>
      <w:szCs w:val="32"/>
      <w:lang w:val="x-none"/>
    </w:rPr>
  </w:style>
  <w:style w:type="paragraph" w:styleId="2">
    <w:name w:val="heading 2"/>
    <w:basedOn w:val="a"/>
    <w:next w:val="a"/>
    <w:link w:val="20"/>
    <w:qFormat/>
    <w:rsid w:val="005649E5"/>
    <w:pPr>
      <w:keepNext/>
      <w:spacing w:after="0" w:line="240" w:lineRule="auto"/>
      <w:ind w:left="1080"/>
      <w:outlineLvl w:val="1"/>
    </w:pPr>
    <w:rPr>
      <w:rFonts w:ascii="Times New Roman" w:eastAsia="Calibri" w:hAnsi="Times New Roman" w:cs="Times New Roman"/>
      <w:b/>
      <w:sz w:val="28"/>
      <w:szCs w:val="28"/>
      <w:lang w:val="x-none"/>
    </w:rPr>
  </w:style>
  <w:style w:type="paragraph" w:styleId="3">
    <w:name w:val="heading 3"/>
    <w:basedOn w:val="a"/>
    <w:next w:val="a"/>
    <w:link w:val="30"/>
    <w:qFormat/>
    <w:rsid w:val="005649E5"/>
    <w:pPr>
      <w:keepNext/>
      <w:spacing w:after="0" w:line="240" w:lineRule="auto"/>
      <w:ind w:firstLine="720"/>
      <w:jc w:val="both"/>
      <w:outlineLvl w:val="2"/>
    </w:pPr>
    <w:rPr>
      <w:rFonts w:ascii="Times New Roman" w:eastAsia="Calibri" w:hAnsi="Times New Roman" w:cs="Times New Roman"/>
      <w:sz w:val="24"/>
      <w:szCs w:val="24"/>
      <w:lang w:val="x-none"/>
    </w:rPr>
  </w:style>
  <w:style w:type="paragraph" w:styleId="4">
    <w:name w:val="heading 4"/>
    <w:basedOn w:val="a"/>
    <w:next w:val="a"/>
    <w:link w:val="40"/>
    <w:qFormat/>
    <w:rsid w:val="005649E5"/>
    <w:pPr>
      <w:keepNext/>
      <w:spacing w:after="0" w:line="240" w:lineRule="auto"/>
      <w:ind w:right="-1"/>
      <w:jc w:val="center"/>
      <w:outlineLvl w:val="3"/>
    </w:pPr>
    <w:rPr>
      <w:rFonts w:ascii="Bookman Old Style" w:eastAsia="Calibri" w:hAnsi="Bookman Old Style" w:cs="Times New Roman"/>
      <w:b/>
      <w:bCs/>
      <w:i/>
      <w:iCs/>
      <w:sz w:val="24"/>
      <w:szCs w:val="24"/>
      <w:lang w:val="x-none"/>
    </w:rPr>
  </w:style>
  <w:style w:type="paragraph" w:styleId="5">
    <w:name w:val="heading 5"/>
    <w:basedOn w:val="a"/>
    <w:next w:val="a"/>
    <w:link w:val="50"/>
    <w:qFormat/>
    <w:rsid w:val="005649E5"/>
    <w:pPr>
      <w:spacing w:before="240" w:after="60" w:line="240" w:lineRule="auto"/>
      <w:outlineLvl w:val="4"/>
    </w:pPr>
    <w:rPr>
      <w:rFonts w:ascii="Times New Roman" w:eastAsia="Calibri" w:hAnsi="Times New Roman" w:cs="Times New Roman"/>
      <w:b/>
      <w:bCs/>
      <w:i/>
      <w:iCs/>
      <w:sz w:val="26"/>
      <w:szCs w:val="26"/>
      <w:lang w:val="x-none"/>
    </w:rPr>
  </w:style>
  <w:style w:type="paragraph" w:styleId="6">
    <w:name w:val="heading 6"/>
    <w:basedOn w:val="a"/>
    <w:next w:val="a"/>
    <w:link w:val="60"/>
    <w:qFormat/>
    <w:rsid w:val="005649E5"/>
    <w:pPr>
      <w:keepNext/>
      <w:spacing w:after="0" w:line="240" w:lineRule="auto"/>
      <w:jc w:val="right"/>
      <w:outlineLvl w:val="5"/>
    </w:pPr>
    <w:rPr>
      <w:rFonts w:ascii="Times New Roman" w:eastAsia="Calibri" w:hAnsi="Times New Roman" w:cs="Times New Roman"/>
      <w:sz w:val="20"/>
      <w:szCs w:val="20"/>
      <w:lang w:val="x-none"/>
    </w:rPr>
  </w:style>
  <w:style w:type="paragraph" w:styleId="7">
    <w:name w:val="heading 7"/>
    <w:basedOn w:val="a"/>
    <w:next w:val="a"/>
    <w:link w:val="70"/>
    <w:qFormat/>
    <w:rsid w:val="005649E5"/>
    <w:pPr>
      <w:keepNext/>
      <w:spacing w:after="0" w:line="240" w:lineRule="auto"/>
      <w:ind w:right="-1044" w:firstLine="709"/>
      <w:jc w:val="center"/>
      <w:outlineLvl w:val="6"/>
    </w:pPr>
    <w:rPr>
      <w:rFonts w:ascii="Times New Roman" w:eastAsia="Calibri" w:hAnsi="Times New Roman" w:cs="Times New Roman"/>
      <w:sz w:val="20"/>
      <w:szCs w:val="20"/>
      <w:lang w:val="x-none"/>
    </w:rPr>
  </w:style>
  <w:style w:type="paragraph" w:styleId="8">
    <w:name w:val="heading 8"/>
    <w:basedOn w:val="a"/>
    <w:next w:val="a"/>
    <w:link w:val="80"/>
    <w:qFormat/>
    <w:rsid w:val="005649E5"/>
    <w:pPr>
      <w:keepNext/>
      <w:tabs>
        <w:tab w:val="num" w:pos="1069"/>
      </w:tabs>
      <w:spacing w:after="0" w:line="240" w:lineRule="auto"/>
      <w:ind w:left="1069" w:right="-1044"/>
      <w:jc w:val="center"/>
      <w:outlineLvl w:val="7"/>
    </w:pPr>
    <w:rPr>
      <w:rFonts w:ascii="Times New Roman" w:eastAsia="Calibri" w:hAnsi="Times New Roman" w:cs="Times New Roman"/>
      <w:sz w:val="20"/>
      <w:szCs w:val="20"/>
      <w:lang w:val="x-none"/>
    </w:rPr>
  </w:style>
  <w:style w:type="paragraph" w:styleId="9">
    <w:name w:val="heading 9"/>
    <w:basedOn w:val="a"/>
    <w:next w:val="a"/>
    <w:link w:val="90"/>
    <w:qFormat/>
    <w:rsid w:val="005649E5"/>
    <w:pPr>
      <w:keepNext/>
      <w:spacing w:after="0" w:line="240" w:lineRule="auto"/>
      <w:ind w:left="687" w:right="-1044"/>
      <w:jc w:val="both"/>
      <w:outlineLvl w:val="8"/>
    </w:pPr>
    <w:rPr>
      <w:rFonts w:ascii="Times New Roman" w:eastAsia="Calibri" w:hAnsi="Times New Roman" w:cs="Times New Roman"/>
      <w:b/>
      <w:bCs/>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paragraph" w:customStyle="1" w:styleId="Default">
    <w:name w:val="Default"/>
    <w:rsid w:val="002955E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4">
    <w:name w:val="No Spacing"/>
    <w:link w:val="a5"/>
    <w:uiPriority w:val="1"/>
    <w:qFormat/>
    <w:rsid w:val="004573D8"/>
    <w:pPr>
      <w:spacing w:after="0" w:line="240" w:lineRule="auto"/>
    </w:pPr>
    <w:rPr>
      <w:rFonts w:eastAsiaTheme="minorHAnsi"/>
      <w:lang w:eastAsia="en-US"/>
    </w:rPr>
  </w:style>
  <w:style w:type="character" w:customStyle="1" w:styleId="a5">
    <w:name w:val="Без интервала Знак"/>
    <w:basedOn w:val="a0"/>
    <w:link w:val="a4"/>
    <w:uiPriority w:val="1"/>
    <w:locked/>
    <w:rsid w:val="004573D8"/>
    <w:rPr>
      <w:rFonts w:eastAsiaTheme="minorHAnsi"/>
      <w:lang w:eastAsia="en-US"/>
    </w:rPr>
  </w:style>
  <w:style w:type="paragraph" w:styleId="a6">
    <w:name w:val="List Paragraph"/>
    <w:basedOn w:val="a"/>
    <w:uiPriority w:val="34"/>
    <w:qFormat/>
    <w:rsid w:val="00E329A7"/>
    <w:pPr>
      <w:spacing w:after="200" w:line="276" w:lineRule="auto"/>
      <w:ind w:left="720"/>
      <w:contextualSpacing/>
    </w:pPr>
    <w:rPr>
      <w:rFonts w:eastAsiaTheme="minorHAnsi"/>
      <w:lang w:eastAsia="en-US"/>
    </w:rPr>
  </w:style>
  <w:style w:type="numbering" w:customStyle="1" w:styleId="11">
    <w:name w:val="Нет списка1"/>
    <w:next w:val="a2"/>
    <w:uiPriority w:val="99"/>
    <w:semiHidden/>
    <w:unhideWhenUsed/>
    <w:rsid w:val="00B21AAC"/>
  </w:style>
  <w:style w:type="table" w:styleId="a7">
    <w:name w:val="Table Grid"/>
    <w:basedOn w:val="a1"/>
    <w:uiPriority w:val="59"/>
    <w:rsid w:val="00A530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uiPriority w:val="39"/>
    <w:rsid w:val="008E565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2C6D6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C6D64"/>
  </w:style>
  <w:style w:type="paragraph" w:styleId="aa">
    <w:name w:val="footer"/>
    <w:basedOn w:val="a"/>
    <w:link w:val="ab"/>
    <w:unhideWhenUsed/>
    <w:rsid w:val="002C6D64"/>
    <w:pPr>
      <w:tabs>
        <w:tab w:val="center" w:pos="4677"/>
        <w:tab w:val="right" w:pos="9355"/>
      </w:tabs>
      <w:spacing w:after="0" w:line="240" w:lineRule="auto"/>
    </w:pPr>
  </w:style>
  <w:style w:type="character" w:customStyle="1" w:styleId="ab">
    <w:name w:val="Нижний колонтитул Знак"/>
    <w:basedOn w:val="a0"/>
    <w:link w:val="aa"/>
    <w:rsid w:val="002C6D64"/>
  </w:style>
  <w:style w:type="paragraph" w:styleId="ac">
    <w:name w:val="Balloon Text"/>
    <w:basedOn w:val="a"/>
    <w:link w:val="ad"/>
    <w:unhideWhenUsed/>
    <w:rsid w:val="004858F4"/>
    <w:pPr>
      <w:spacing w:after="0" w:line="240" w:lineRule="auto"/>
    </w:pPr>
    <w:rPr>
      <w:rFonts w:ascii="Tahoma" w:eastAsiaTheme="minorHAnsi" w:hAnsi="Tahoma" w:cs="Tahoma"/>
      <w:sz w:val="16"/>
      <w:szCs w:val="16"/>
      <w:lang w:eastAsia="en-US"/>
    </w:rPr>
  </w:style>
  <w:style w:type="character" w:customStyle="1" w:styleId="ad">
    <w:name w:val="Текст выноски Знак"/>
    <w:basedOn w:val="a0"/>
    <w:link w:val="ac"/>
    <w:rsid w:val="004858F4"/>
    <w:rPr>
      <w:rFonts w:ascii="Tahoma" w:eastAsiaTheme="minorHAnsi" w:hAnsi="Tahoma" w:cs="Tahoma"/>
      <w:sz w:val="16"/>
      <w:szCs w:val="16"/>
      <w:lang w:eastAsia="en-US"/>
    </w:rPr>
  </w:style>
  <w:style w:type="character" w:styleId="ae">
    <w:name w:val="line number"/>
    <w:basedOn w:val="a0"/>
    <w:semiHidden/>
    <w:unhideWhenUsed/>
    <w:rsid w:val="004858F4"/>
  </w:style>
  <w:style w:type="character" w:customStyle="1" w:styleId="apple-converted-space">
    <w:name w:val="apple-converted-space"/>
    <w:basedOn w:val="a0"/>
    <w:rsid w:val="004858F4"/>
  </w:style>
  <w:style w:type="paragraph" w:styleId="af">
    <w:name w:val="Normal (Web)"/>
    <w:aliases w:val="Знак Знак"/>
    <w:basedOn w:val="a"/>
    <w:link w:val="af0"/>
    <w:uiPriority w:val="99"/>
    <w:unhideWhenUsed/>
    <w:qFormat/>
    <w:rsid w:val="004858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
    <w:name w:val="Char Char"/>
    <w:basedOn w:val="a"/>
    <w:uiPriority w:val="99"/>
    <w:rsid w:val="004858F4"/>
    <w:pPr>
      <w:spacing w:line="240" w:lineRule="exact"/>
    </w:pPr>
    <w:rPr>
      <w:rFonts w:ascii="Verdana" w:eastAsia="Times New Roman" w:hAnsi="Verdana" w:cs="Verdana"/>
      <w:sz w:val="20"/>
      <w:szCs w:val="20"/>
      <w:lang w:val="en-US" w:eastAsia="en-US"/>
    </w:rPr>
  </w:style>
  <w:style w:type="character" w:customStyle="1" w:styleId="apple-style-span">
    <w:name w:val="apple-style-span"/>
    <w:rsid w:val="004858F4"/>
  </w:style>
  <w:style w:type="paragraph" w:customStyle="1" w:styleId="Standard">
    <w:name w:val="Standard"/>
    <w:rsid w:val="004858F4"/>
    <w:pPr>
      <w:suppressAutoHyphens/>
      <w:autoSpaceDN w:val="0"/>
      <w:spacing w:after="0" w:line="240" w:lineRule="auto"/>
    </w:pPr>
    <w:rPr>
      <w:rFonts w:ascii="Times New Roman" w:eastAsia="Times New Roman" w:hAnsi="Times New Roman" w:cs="Times New Roman"/>
      <w:kern w:val="3"/>
      <w:sz w:val="24"/>
      <w:szCs w:val="24"/>
      <w:lang w:eastAsia="zh-CN"/>
    </w:rPr>
  </w:style>
  <w:style w:type="character" w:styleId="af1">
    <w:name w:val="Strong"/>
    <w:basedOn w:val="a0"/>
    <w:qFormat/>
    <w:rsid w:val="004858F4"/>
    <w:rPr>
      <w:b/>
      <w:bCs/>
    </w:rPr>
  </w:style>
  <w:style w:type="character" w:styleId="af2">
    <w:name w:val="FollowedHyperlink"/>
    <w:basedOn w:val="a0"/>
    <w:unhideWhenUsed/>
    <w:rsid w:val="004858F4"/>
    <w:rPr>
      <w:color w:val="800080"/>
      <w:u w:val="single"/>
    </w:rPr>
  </w:style>
  <w:style w:type="paragraph" w:customStyle="1" w:styleId="xl65">
    <w:name w:val="xl65"/>
    <w:basedOn w:val="a"/>
    <w:rsid w:val="0048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48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4858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
    <w:rsid w:val="0048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4858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table" w:customStyle="1" w:styleId="61">
    <w:name w:val="Сетка таблицы6"/>
    <w:basedOn w:val="a1"/>
    <w:next w:val="a7"/>
    <w:uiPriority w:val="59"/>
    <w:rsid w:val="004858F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4858F4"/>
    <w:pPr>
      <w:widowControl w:val="0"/>
      <w:spacing w:after="120"/>
      <w:textAlignment w:val="baseline"/>
    </w:pPr>
    <w:rPr>
      <w:rFonts w:eastAsia="Arial Unicode MS" w:cs="Mangal"/>
      <w:lang w:bidi="hi-IN"/>
    </w:rPr>
  </w:style>
  <w:style w:type="paragraph" w:customStyle="1" w:styleId="TableContents">
    <w:name w:val="Table Contents"/>
    <w:basedOn w:val="Standard"/>
    <w:rsid w:val="004858F4"/>
    <w:pPr>
      <w:widowControl w:val="0"/>
      <w:suppressLineNumbers/>
      <w:textAlignment w:val="baseline"/>
    </w:pPr>
    <w:rPr>
      <w:rFonts w:eastAsia="Arial Unicode MS" w:cs="Mangal"/>
      <w:lang w:bidi="hi-IN"/>
    </w:rPr>
  </w:style>
  <w:style w:type="character" w:customStyle="1" w:styleId="2Exact">
    <w:name w:val="Основной текст (2) Exact"/>
    <w:basedOn w:val="a0"/>
    <w:rsid w:val="004858F4"/>
    <w:rPr>
      <w:rFonts w:ascii="Times New Roman" w:eastAsia="Times New Roman" w:hAnsi="Times New Roman" w:cs="Times New Roman"/>
      <w:b w:val="0"/>
      <w:bCs w:val="0"/>
      <w:i w:val="0"/>
      <w:iCs w:val="0"/>
      <w:smallCaps w:val="0"/>
      <w:strike w:val="0"/>
      <w:sz w:val="13"/>
      <w:szCs w:val="13"/>
      <w:u w:val="none"/>
    </w:rPr>
  </w:style>
  <w:style w:type="character" w:customStyle="1" w:styleId="13">
    <w:name w:val="Заголовок №1_"/>
    <w:basedOn w:val="a0"/>
    <w:link w:val="15"/>
    <w:rsid w:val="004858F4"/>
    <w:rPr>
      <w:rFonts w:ascii="Book Antiqua" w:eastAsia="Book Antiqua" w:hAnsi="Book Antiqua" w:cs="Book Antiqua"/>
      <w:b/>
      <w:bCs/>
      <w:sz w:val="28"/>
      <w:szCs w:val="28"/>
      <w:shd w:val="clear" w:color="auto" w:fill="FFFFFF"/>
    </w:rPr>
  </w:style>
  <w:style w:type="character" w:customStyle="1" w:styleId="1Garamond16pt">
    <w:name w:val="Заголовок №1 + Garamond;16 pt"/>
    <w:basedOn w:val="13"/>
    <w:rsid w:val="004858F4"/>
    <w:rPr>
      <w:rFonts w:ascii="Garamond" w:eastAsia="Garamond" w:hAnsi="Garamond" w:cs="Garamond"/>
      <w:b/>
      <w:bCs/>
      <w:color w:val="000000"/>
      <w:spacing w:val="0"/>
      <w:w w:val="100"/>
      <w:position w:val="0"/>
      <w:sz w:val="32"/>
      <w:szCs w:val="32"/>
      <w:shd w:val="clear" w:color="auto" w:fill="FFFFFF"/>
      <w:lang w:val="ru-RU" w:eastAsia="ru-RU" w:bidi="ru-RU"/>
    </w:rPr>
  </w:style>
  <w:style w:type="character" w:customStyle="1" w:styleId="21">
    <w:name w:val="Заголовок №2_"/>
    <w:basedOn w:val="a0"/>
    <w:link w:val="22"/>
    <w:rsid w:val="004858F4"/>
    <w:rPr>
      <w:rFonts w:ascii="Times New Roman" w:eastAsia="Times New Roman" w:hAnsi="Times New Roman" w:cs="Times New Roman"/>
      <w:b/>
      <w:bCs/>
      <w:shd w:val="clear" w:color="auto" w:fill="FFFFFF"/>
    </w:rPr>
  </w:style>
  <w:style w:type="character" w:customStyle="1" w:styleId="31">
    <w:name w:val="Основной текст (3)_"/>
    <w:basedOn w:val="a0"/>
    <w:link w:val="32"/>
    <w:rsid w:val="004858F4"/>
    <w:rPr>
      <w:rFonts w:ascii="Garamond" w:eastAsia="Garamond" w:hAnsi="Garamond" w:cs="Garamond"/>
      <w:b/>
      <w:bCs/>
      <w:shd w:val="clear" w:color="auto" w:fill="FFFFFF"/>
    </w:rPr>
  </w:style>
  <w:style w:type="character" w:customStyle="1" w:styleId="23">
    <w:name w:val="Основной текст (2)_"/>
    <w:basedOn w:val="a0"/>
    <w:link w:val="24"/>
    <w:rsid w:val="004858F4"/>
    <w:rPr>
      <w:rFonts w:ascii="Times New Roman" w:eastAsia="Times New Roman" w:hAnsi="Times New Roman" w:cs="Times New Roman"/>
      <w:sz w:val="13"/>
      <w:szCs w:val="13"/>
      <w:shd w:val="clear" w:color="auto" w:fill="FFFFFF"/>
    </w:rPr>
  </w:style>
  <w:style w:type="character" w:customStyle="1" w:styleId="2BookAntiqua55pt">
    <w:name w:val="Основной текст (2) + Book Antiqua;5;5 pt;Полужирный"/>
    <w:basedOn w:val="23"/>
    <w:rsid w:val="004858F4"/>
    <w:rPr>
      <w:rFonts w:ascii="Book Antiqua" w:eastAsia="Book Antiqua" w:hAnsi="Book Antiqua" w:cs="Book Antiqua"/>
      <w:b/>
      <w:bCs/>
      <w:color w:val="000000"/>
      <w:spacing w:val="0"/>
      <w:w w:val="100"/>
      <w:position w:val="0"/>
      <w:sz w:val="11"/>
      <w:szCs w:val="11"/>
      <w:shd w:val="clear" w:color="auto" w:fill="FFFFFF"/>
      <w:lang w:val="ru-RU" w:eastAsia="ru-RU" w:bidi="ru-RU"/>
    </w:rPr>
  </w:style>
  <w:style w:type="character" w:customStyle="1" w:styleId="2BookAntiqua45pt">
    <w:name w:val="Основной текст (2) + Book Antiqua;4;5 pt"/>
    <w:basedOn w:val="23"/>
    <w:rsid w:val="004858F4"/>
    <w:rPr>
      <w:rFonts w:ascii="Book Antiqua" w:eastAsia="Book Antiqua" w:hAnsi="Book Antiqua" w:cs="Book Antiqua"/>
      <w:color w:val="000000"/>
      <w:spacing w:val="0"/>
      <w:w w:val="100"/>
      <w:position w:val="0"/>
      <w:sz w:val="9"/>
      <w:szCs w:val="9"/>
      <w:shd w:val="clear" w:color="auto" w:fill="FFFFFF"/>
      <w:lang w:val="ru-RU" w:eastAsia="ru-RU" w:bidi="ru-RU"/>
    </w:rPr>
  </w:style>
  <w:style w:type="character" w:customStyle="1" w:styleId="2BookAntiqua4pt0pt">
    <w:name w:val="Основной текст (2) + Book Antiqua;4 pt;Интервал 0 pt"/>
    <w:basedOn w:val="23"/>
    <w:rsid w:val="004858F4"/>
    <w:rPr>
      <w:rFonts w:ascii="Book Antiqua" w:eastAsia="Book Antiqua" w:hAnsi="Book Antiqua" w:cs="Book Antiqua"/>
      <w:color w:val="000000"/>
      <w:spacing w:val="10"/>
      <w:w w:val="100"/>
      <w:position w:val="0"/>
      <w:sz w:val="8"/>
      <w:szCs w:val="8"/>
      <w:shd w:val="clear" w:color="auto" w:fill="FFFFFF"/>
      <w:lang w:val="ru-RU" w:eastAsia="ru-RU" w:bidi="ru-RU"/>
    </w:rPr>
  </w:style>
  <w:style w:type="character" w:customStyle="1" w:styleId="2Garamond4pt">
    <w:name w:val="Основной текст (2) + Garamond;4 pt"/>
    <w:basedOn w:val="23"/>
    <w:rsid w:val="004858F4"/>
    <w:rPr>
      <w:rFonts w:ascii="Garamond" w:eastAsia="Garamond" w:hAnsi="Garamond" w:cs="Garamond"/>
      <w:color w:val="000000"/>
      <w:spacing w:val="0"/>
      <w:w w:val="100"/>
      <w:position w:val="0"/>
      <w:sz w:val="8"/>
      <w:szCs w:val="8"/>
      <w:shd w:val="clear" w:color="auto" w:fill="FFFFFF"/>
      <w:lang w:val="ru-RU" w:eastAsia="ru-RU" w:bidi="ru-RU"/>
    </w:rPr>
  </w:style>
  <w:style w:type="paragraph" w:customStyle="1" w:styleId="24">
    <w:name w:val="Основной текст (2)"/>
    <w:basedOn w:val="a"/>
    <w:link w:val="23"/>
    <w:rsid w:val="004858F4"/>
    <w:pPr>
      <w:widowControl w:val="0"/>
      <w:shd w:val="clear" w:color="auto" w:fill="FFFFFF"/>
      <w:spacing w:before="4920" w:after="0" w:line="0" w:lineRule="atLeast"/>
    </w:pPr>
    <w:rPr>
      <w:rFonts w:ascii="Times New Roman" w:eastAsia="Times New Roman" w:hAnsi="Times New Roman" w:cs="Times New Roman"/>
      <w:sz w:val="13"/>
      <w:szCs w:val="13"/>
    </w:rPr>
  </w:style>
  <w:style w:type="paragraph" w:customStyle="1" w:styleId="15">
    <w:name w:val="Заголовок №1"/>
    <w:basedOn w:val="a"/>
    <w:link w:val="13"/>
    <w:rsid w:val="004858F4"/>
    <w:pPr>
      <w:widowControl w:val="0"/>
      <w:shd w:val="clear" w:color="auto" w:fill="FFFFFF"/>
      <w:spacing w:after="60" w:line="0" w:lineRule="atLeast"/>
      <w:outlineLvl w:val="0"/>
    </w:pPr>
    <w:rPr>
      <w:rFonts w:ascii="Book Antiqua" w:eastAsia="Book Antiqua" w:hAnsi="Book Antiqua" w:cs="Book Antiqua"/>
      <w:b/>
      <w:bCs/>
      <w:sz w:val="28"/>
      <w:szCs w:val="28"/>
    </w:rPr>
  </w:style>
  <w:style w:type="paragraph" w:customStyle="1" w:styleId="22">
    <w:name w:val="Заголовок №2"/>
    <w:basedOn w:val="a"/>
    <w:link w:val="21"/>
    <w:rsid w:val="004858F4"/>
    <w:pPr>
      <w:widowControl w:val="0"/>
      <w:shd w:val="clear" w:color="auto" w:fill="FFFFFF"/>
      <w:spacing w:before="60" w:after="300" w:line="0" w:lineRule="atLeast"/>
      <w:jc w:val="center"/>
      <w:outlineLvl w:val="1"/>
    </w:pPr>
    <w:rPr>
      <w:rFonts w:ascii="Times New Roman" w:eastAsia="Times New Roman" w:hAnsi="Times New Roman" w:cs="Times New Roman"/>
      <w:b/>
      <w:bCs/>
    </w:rPr>
  </w:style>
  <w:style w:type="paragraph" w:customStyle="1" w:styleId="32">
    <w:name w:val="Основной текст (3)"/>
    <w:basedOn w:val="a"/>
    <w:link w:val="31"/>
    <w:rsid w:val="004858F4"/>
    <w:pPr>
      <w:widowControl w:val="0"/>
      <w:shd w:val="clear" w:color="auto" w:fill="FFFFFF"/>
      <w:spacing w:before="60" w:after="0" w:line="0" w:lineRule="atLeast"/>
      <w:jc w:val="center"/>
    </w:pPr>
    <w:rPr>
      <w:rFonts w:ascii="Garamond" w:eastAsia="Garamond" w:hAnsi="Garamond" w:cs="Garamond"/>
      <w:b/>
      <w:bCs/>
    </w:rPr>
  </w:style>
  <w:style w:type="character" w:customStyle="1" w:styleId="normaltextrun">
    <w:name w:val="normaltextrun"/>
    <w:basedOn w:val="a0"/>
    <w:rsid w:val="004858F4"/>
  </w:style>
  <w:style w:type="character" w:customStyle="1" w:styleId="spellingerror">
    <w:name w:val="spellingerror"/>
    <w:basedOn w:val="a0"/>
    <w:rsid w:val="004858F4"/>
  </w:style>
  <w:style w:type="paragraph" w:customStyle="1" w:styleId="af3">
    <w:name w:val="a"/>
    <w:basedOn w:val="a"/>
    <w:rsid w:val="004858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5649E5"/>
    <w:rPr>
      <w:rFonts w:ascii="Arial" w:eastAsia="Calibri" w:hAnsi="Arial" w:cs="Times New Roman"/>
      <w:b/>
      <w:bCs/>
      <w:kern w:val="32"/>
      <w:sz w:val="32"/>
      <w:szCs w:val="32"/>
      <w:lang w:val="x-none"/>
    </w:rPr>
  </w:style>
  <w:style w:type="character" w:customStyle="1" w:styleId="20">
    <w:name w:val="Заголовок 2 Знак"/>
    <w:basedOn w:val="a0"/>
    <w:link w:val="2"/>
    <w:rsid w:val="005649E5"/>
    <w:rPr>
      <w:rFonts w:ascii="Times New Roman" w:eastAsia="Calibri" w:hAnsi="Times New Roman" w:cs="Times New Roman"/>
      <w:b/>
      <w:sz w:val="28"/>
      <w:szCs w:val="28"/>
      <w:lang w:val="x-none"/>
    </w:rPr>
  </w:style>
  <w:style w:type="character" w:customStyle="1" w:styleId="30">
    <w:name w:val="Заголовок 3 Знак"/>
    <w:basedOn w:val="a0"/>
    <w:link w:val="3"/>
    <w:rsid w:val="005649E5"/>
    <w:rPr>
      <w:rFonts w:ascii="Times New Roman" w:eastAsia="Calibri" w:hAnsi="Times New Roman" w:cs="Times New Roman"/>
      <w:sz w:val="24"/>
      <w:szCs w:val="24"/>
      <w:lang w:val="x-none"/>
    </w:rPr>
  </w:style>
  <w:style w:type="character" w:customStyle="1" w:styleId="40">
    <w:name w:val="Заголовок 4 Знак"/>
    <w:basedOn w:val="a0"/>
    <w:link w:val="4"/>
    <w:rsid w:val="005649E5"/>
    <w:rPr>
      <w:rFonts w:ascii="Bookman Old Style" w:eastAsia="Calibri" w:hAnsi="Bookman Old Style" w:cs="Times New Roman"/>
      <w:b/>
      <w:bCs/>
      <w:i/>
      <w:iCs/>
      <w:sz w:val="24"/>
      <w:szCs w:val="24"/>
      <w:lang w:val="x-none"/>
    </w:rPr>
  </w:style>
  <w:style w:type="character" w:customStyle="1" w:styleId="50">
    <w:name w:val="Заголовок 5 Знак"/>
    <w:basedOn w:val="a0"/>
    <w:link w:val="5"/>
    <w:rsid w:val="005649E5"/>
    <w:rPr>
      <w:rFonts w:ascii="Times New Roman" w:eastAsia="Calibri" w:hAnsi="Times New Roman" w:cs="Times New Roman"/>
      <w:b/>
      <w:bCs/>
      <w:i/>
      <w:iCs/>
      <w:sz w:val="26"/>
      <w:szCs w:val="26"/>
      <w:lang w:val="x-none"/>
    </w:rPr>
  </w:style>
  <w:style w:type="character" w:customStyle="1" w:styleId="60">
    <w:name w:val="Заголовок 6 Знак"/>
    <w:basedOn w:val="a0"/>
    <w:link w:val="6"/>
    <w:rsid w:val="005649E5"/>
    <w:rPr>
      <w:rFonts w:ascii="Times New Roman" w:eastAsia="Calibri" w:hAnsi="Times New Roman" w:cs="Times New Roman"/>
      <w:sz w:val="20"/>
      <w:szCs w:val="20"/>
      <w:lang w:val="x-none"/>
    </w:rPr>
  </w:style>
  <w:style w:type="character" w:customStyle="1" w:styleId="70">
    <w:name w:val="Заголовок 7 Знак"/>
    <w:basedOn w:val="a0"/>
    <w:link w:val="7"/>
    <w:rsid w:val="005649E5"/>
    <w:rPr>
      <w:rFonts w:ascii="Times New Roman" w:eastAsia="Calibri" w:hAnsi="Times New Roman" w:cs="Times New Roman"/>
      <w:sz w:val="20"/>
      <w:szCs w:val="20"/>
      <w:lang w:val="x-none"/>
    </w:rPr>
  </w:style>
  <w:style w:type="character" w:customStyle="1" w:styleId="80">
    <w:name w:val="Заголовок 8 Знак"/>
    <w:basedOn w:val="a0"/>
    <w:link w:val="8"/>
    <w:rsid w:val="005649E5"/>
    <w:rPr>
      <w:rFonts w:ascii="Times New Roman" w:eastAsia="Calibri" w:hAnsi="Times New Roman" w:cs="Times New Roman"/>
      <w:sz w:val="20"/>
      <w:szCs w:val="20"/>
      <w:lang w:val="x-none"/>
    </w:rPr>
  </w:style>
  <w:style w:type="character" w:customStyle="1" w:styleId="90">
    <w:name w:val="Заголовок 9 Знак"/>
    <w:basedOn w:val="a0"/>
    <w:link w:val="9"/>
    <w:rsid w:val="005649E5"/>
    <w:rPr>
      <w:rFonts w:ascii="Times New Roman" w:eastAsia="Calibri" w:hAnsi="Times New Roman" w:cs="Times New Roman"/>
      <w:b/>
      <w:bCs/>
      <w:sz w:val="20"/>
      <w:szCs w:val="20"/>
      <w:lang w:val="x-none"/>
    </w:rPr>
  </w:style>
  <w:style w:type="paragraph" w:styleId="af4">
    <w:name w:val="Body Text Indent"/>
    <w:basedOn w:val="a"/>
    <w:link w:val="af5"/>
    <w:uiPriority w:val="99"/>
    <w:rsid w:val="005649E5"/>
    <w:pPr>
      <w:spacing w:after="0" w:line="240" w:lineRule="auto"/>
      <w:ind w:firstLine="720"/>
    </w:pPr>
    <w:rPr>
      <w:rFonts w:ascii="Times New Roman" w:eastAsia="Calibri" w:hAnsi="Times New Roman" w:cs="Times New Roman"/>
      <w:sz w:val="24"/>
      <w:szCs w:val="24"/>
      <w:lang w:val="x-none"/>
    </w:rPr>
  </w:style>
  <w:style w:type="character" w:customStyle="1" w:styleId="af5">
    <w:name w:val="Основной текст с отступом Знак"/>
    <w:basedOn w:val="a0"/>
    <w:link w:val="af4"/>
    <w:uiPriority w:val="99"/>
    <w:rsid w:val="005649E5"/>
    <w:rPr>
      <w:rFonts w:ascii="Times New Roman" w:eastAsia="Calibri" w:hAnsi="Times New Roman" w:cs="Times New Roman"/>
      <w:sz w:val="24"/>
      <w:szCs w:val="24"/>
      <w:lang w:val="x-none"/>
    </w:rPr>
  </w:style>
  <w:style w:type="paragraph" w:styleId="33">
    <w:name w:val="Body Text Indent 3"/>
    <w:basedOn w:val="a"/>
    <w:link w:val="34"/>
    <w:rsid w:val="005649E5"/>
    <w:pPr>
      <w:spacing w:after="120" w:line="240" w:lineRule="auto"/>
      <w:ind w:left="283"/>
    </w:pPr>
    <w:rPr>
      <w:rFonts w:ascii="Times New Roman" w:eastAsia="Calibri" w:hAnsi="Times New Roman" w:cs="Times New Roman"/>
      <w:sz w:val="16"/>
      <w:szCs w:val="16"/>
      <w:lang w:val="x-none"/>
    </w:rPr>
  </w:style>
  <w:style w:type="character" w:customStyle="1" w:styleId="34">
    <w:name w:val="Основной текст с отступом 3 Знак"/>
    <w:basedOn w:val="a0"/>
    <w:link w:val="33"/>
    <w:rsid w:val="005649E5"/>
    <w:rPr>
      <w:rFonts w:ascii="Times New Roman" w:eastAsia="Calibri" w:hAnsi="Times New Roman" w:cs="Times New Roman"/>
      <w:sz w:val="16"/>
      <w:szCs w:val="16"/>
      <w:lang w:val="x-none"/>
    </w:rPr>
  </w:style>
  <w:style w:type="paragraph" w:customStyle="1" w:styleId="25">
    <w:name w:val="2"/>
    <w:basedOn w:val="a"/>
    <w:next w:val="af6"/>
    <w:link w:val="af7"/>
    <w:qFormat/>
    <w:rsid w:val="005649E5"/>
    <w:pPr>
      <w:spacing w:after="0" w:line="240" w:lineRule="auto"/>
      <w:jc w:val="center"/>
    </w:pPr>
    <w:rPr>
      <w:rFonts w:ascii="Times New Roman" w:hAnsi="Times New Roman" w:cs="Times New Roman"/>
      <w:b/>
      <w:bCs/>
      <w:sz w:val="24"/>
      <w:szCs w:val="24"/>
      <w:lang w:val="x-none"/>
    </w:rPr>
  </w:style>
  <w:style w:type="character" w:customStyle="1" w:styleId="af7">
    <w:name w:val="Заголовок Знак"/>
    <w:link w:val="25"/>
    <w:locked/>
    <w:rsid w:val="005649E5"/>
    <w:rPr>
      <w:rFonts w:ascii="Times New Roman" w:hAnsi="Times New Roman" w:cs="Times New Roman"/>
      <w:b/>
      <w:bCs/>
      <w:sz w:val="24"/>
      <w:szCs w:val="24"/>
      <w:lang w:val="x-none" w:eastAsia="ru-RU"/>
    </w:rPr>
  </w:style>
  <w:style w:type="paragraph" w:styleId="26">
    <w:name w:val="Body Text Indent 2"/>
    <w:basedOn w:val="a"/>
    <w:link w:val="27"/>
    <w:rsid w:val="005649E5"/>
    <w:pPr>
      <w:spacing w:after="120" w:line="480" w:lineRule="auto"/>
      <w:ind w:left="283"/>
    </w:pPr>
    <w:rPr>
      <w:rFonts w:ascii="Times New Roman" w:eastAsia="Calibri" w:hAnsi="Times New Roman" w:cs="Times New Roman"/>
      <w:sz w:val="24"/>
      <w:szCs w:val="24"/>
      <w:lang w:val="x-none"/>
    </w:rPr>
  </w:style>
  <w:style w:type="character" w:customStyle="1" w:styleId="27">
    <w:name w:val="Основной текст с отступом 2 Знак"/>
    <w:basedOn w:val="a0"/>
    <w:link w:val="26"/>
    <w:rsid w:val="005649E5"/>
    <w:rPr>
      <w:rFonts w:ascii="Times New Roman" w:eastAsia="Calibri" w:hAnsi="Times New Roman" w:cs="Times New Roman"/>
      <w:sz w:val="24"/>
      <w:szCs w:val="24"/>
      <w:lang w:val="x-none"/>
    </w:rPr>
  </w:style>
  <w:style w:type="paragraph" w:styleId="af8">
    <w:name w:val="Body Text"/>
    <w:basedOn w:val="a"/>
    <w:link w:val="af9"/>
    <w:rsid w:val="005649E5"/>
    <w:pPr>
      <w:spacing w:after="120" w:line="240" w:lineRule="auto"/>
    </w:pPr>
    <w:rPr>
      <w:rFonts w:ascii="Times New Roman" w:eastAsia="Calibri" w:hAnsi="Times New Roman" w:cs="Times New Roman"/>
      <w:sz w:val="24"/>
      <w:szCs w:val="24"/>
      <w:lang w:val="x-none"/>
    </w:rPr>
  </w:style>
  <w:style w:type="character" w:customStyle="1" w:styleId="af9">
    <w:name w:val="Основной текст Знак"/>
    <w:basedOn w:val="a0"/>
    <w:link w:val="af8"/>
    <w:rsid w:val="005649E5"/>
    <w:rPr>
      <w:rFonts w:ascii="Times New Roman" w:eastAsia="Calibri" w:hAnsi="Times New Roman" w:cs="Times New Roman"/>
      <w:sz w:val="24"/>
      <w:szCs w:val="24"/>
      <w:lang w:val="x-none"/>
    </w:rPr>
  </w:style>
  <w:style w:type="paragraph" w:customStyle="1" w:styleId="16">
    <w:name w:val="Знак1"/>
    <w:basedOn w:val="a"/>
    <w:rsid w:val="005649E5"/>
    <w:pPr>
      <w:spacing w:line="240" w:lineRule="exact"/>
    </w:pPr>
    <w:rPr>
      <w:rFonts w:ascii="Verdana" w:eastAsia="Times New Roman" w:hAnsi="Verdana" w:cs="Times New Roman"/>
      <w:sz w:val="20"/>
      <w:szCs w:val="20"/>
      <w:lang w:val="en-US" w:eastAsia="en-US"/>
    </w:rPr>
  </w:style>
  <w:style w:type="character" w:customStyle="1" w:styleId="art-postheader">
    <w:name w:val="art-postheader"/>
    <w:rsid w:val="005649E5"/>
    <w:rPr>
      <w:rFonts w:cs="Times New Roman"/>
    </w:rPr>
  </w:style>
  <w:style w:type="character" w:styleId="afa">
    <w:name w:val="Emphasis"/>
    <w:qFormat/>
    <w:rsid w:val="005649E5"/>
    <w:rPr>
      <w:rFonts w:cs="Times New Roman"/>
      <w:i/>
      <w:iCs/>
    </w:rPr>
  </w:style>
  <w:style w:type="character" w:customStyle="1" w:styleId="af0">
    <w:name w:val="Обычный (веб) Знак"/>
    <w:aliases w:val="Знак Знак Знак1"/>
    <w:link w:val="af"/>
    <w:uiPriority w:val="99"/>
    <w:locked/>
    <w:rsid w:val="005649E5"/>
    <w:rPr>
      <w:rFonts w:ascii="Times New Roman" w:eastAsia="Times New Roman" w:hAnsi="Times New Roman" w:cs="Times New Roman"/>
      <w:sz w:val="24"/>
      <w:szCs w:val="24"/>
    </w:rPr>
  </w:style>
  <w:style w:type="character" w:styleId="afb">
    <w:name w:val="page number"/>
    <w:rsid w:val="005649E5"/>
    <w:rPr>
      <w:rFonts w:cs="Times New Roman"/>
    </w:rPr>
  </w:style>
  <w:style w:type="paragraph" w:customStyle="1" w:styleId="afc">
    <w:name w:val="Знак"/>
    <w:basedOn w:val="a"/>
    <w:rsid w:val="005649E5"/>
    <w:pPr>
      <w:spacing w:line="240" w:lineRule="exact"/>
    </w:pPr>
    <w:rPr>
      <w:rFonts w:ascii="Verdana" w:eastAsia="Times New Roman" w:hAnsi="Verdana" w:cs="Verdana"/>
      <w:sz w:val="20"/>
      <w:szCs w:val="20"/>
      <w:lang w:val="en-US" w:eastAsia="en-US"/>
    </w:rPr>
  </w:style>
  <w:style w:type="paragraph" w:styleId="28">
    <w:name w:val="Body Text 2"/>
    <w:basedOn w:val="a"/>
    <w:link w:val="29"/>
    <w:rsid w:val="005649E5"/>
    <w:pPr>
      <w:spacing w:after="120" w:line="480" w:lineRule="auto"/>
    </w:pPr>
    <w:rPr>
      <w:rFonts w:ascii="Times New Roman" w:eastAsia="Calibri" w:hAnsi="Times New Roman" w:cs="Times New Roman"/>
      <w:sz w:val="24"/>
      <w:szCs w:val="24"/>
      <w:lang w:val="x-none"/>
    </w:rPr>
  </w:style>
  <w:style w:type="character" w:customStyle="1" w:styleId="29">
    <w:name w:val="Основной текст 2 Знак"/>
    <w:basedOn w:val="a0"/>
    <w:link w:val="28"/>
    <w:rsid w:val="005649E5"/>
    <w:rPr>
      <w:rFonts w:ascii="Times New Roman" w:eastAsia="Calibri" w:hAnsi="Times New Roman" w:cs="Times New Roman"/>
      <w:sz w:val="24"/>
      <w:szCs w:val="24"/>
      <w:lang w:val="x-none"/>
    </w:rPr>
  </w:style>
  <w:style w:type="paragraph" w:customStyle="1" w:styleId="afd">
    <w:name w:val="Знак Знак Знак"/>
    <w:basedOn w:val="a"/>
    <w:rsid w:val="005649E5"/>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35">
    <w:name w:val="Body Text 3"/>
    <w:basedOn w:val="a"/>
    <w:link w:val="36"/>
    <w:rsid w:val="005649E5"/>
    <w:pPr>
      <w:spacing w:after="120" w:line="240" w:lineRule="auto"/>
    </w:pPr>
    <w:rPr>
      <w:rFonts w:ascii="Times New Roman" w:eastAsia="Calibri" w:hAnsi="Times New Roman" w:cs="Times New Roman"/>
      <w:sz w:val="16"/>
      <w:szCs w:val="16"/>
      <w:lang w:val="x-none"/>
    </w:rPr>
  </w:style>
  <w:style w:type="character" w:customStyle="1" w:styleId="36">
    <w:name w:val="Основной текст 3 Знак"/>
    <w:basedOn w:val="a0"/>
    <w:link w:val="35"/>
    <w:rsid w:val="005649E5"/>
    <w:rPr>
      <w:rFonts w:ascii="Times New Roman" w:eastAsia="Calibri" w:hAnsi="Times New Roman" w:cs="Times New Roman"/>
      <w:sz w:val="16"/>
      <w:szCs w:val="16"/>
      <w:lang w:val="x-none"/>
    </w:rPr>
  </w:style>
  <w:style w:type="paragraph" w:customStyle="1" w:styleId="17">
    <w:name w:val="Обычный1"/>
    <w:uiPriority w:val="99"/>
    <w:rsid w:val="005649E5"/>
    <w:pPr>
      <w:spacing w:after="0" w:line="240" w:lineRule="auto"/>
    </w:pPr>
    <w:rPr>
      <w:rFonts w:ascii="Times New Roman" w:eastAsia="Times New Roman" w:hAnsi="Times New Roman" w:cs="Times New Roman"/>
      <w:sz w:val="20"/>
      <w:szCs w:val="20"/>
    </w:rPr>
  </w:style>
  <w:style w:type="paragraph" w:customStyle="1" w:styleId="110">
    <w:name w:val="Оглавление 11"/>
    <w:basedOn w:val="17"/>
    <w:next w:val="17"/>
    <w:autoRedefine/>
    <w:rsid w:val="005649E5"/>
    <w:pPr>
      <w:spacing w:line="360" w:lineRule="auto"/>
    </w:pPr>
  </w:style>
  <w:style w:type="paragraph" w:styleId="afe">
    <w:name w:val="Subtitle"/>
    <w:basedOn w:val="a"/>
    <w:link w:val="aff"/>
    <w:qFormat/>
    <w:rsid w:val="005649E5"/>
    <w:pPr>
      <w:tabs>
        <w:tab w:val="left" w:pos="5954"/>
      </w:tabs>
      <w:spacing w:after="0" w:line="240" w:lineRule="atLeast"/>
      <w:ind w:right="4394"/>
      <w:jc w:val="both"/>
    </w:pPr>
    <w:rPr>
      <w:rFonts w:ascii="Bookman Old Style" w:eastAsia="Calibri" w:hAnsi="Bookman Old Style" w:cs="Times New Roman"/>
      <w:b/>
      <w:bCs/>
      <w:i/>
      <w:iCs/>
      <w:sz w:val="24"/>
      <w:szCs w:val="24"/>
      <w:lang w:val="x-none"/>
    </w:rPr>
  </w:style>
  <w:style w:type="character" w:customStyle="1" w:styleId="aff">
    <w:name w:val="Подзаголовок Знак"/>
    <w:basedOn w:val="a0"/>
    <w:link w:val="afe"/>
    <w:rsid w:val="005649E5"/>
    <w:rPr>
      <w:rFonts w:ascii="Bookman Old Style" w:eastAsia="Calibri" w:hAnsi="Bookman Old Style" w:cs="Times New Roman"/>
      <w:b/>
      <w:bCs/>
      <w:i/>
      <w:iCs/>
      <w:sz w:val="24"/>
      <w:szCs w:val="24"/>
      <w:lang w:val="x-none"/>
    </w:rPr>
  </w:style>
  <w:style w:type="paragraph" w:customStyle="1" w:styleId="ConsNormal">
    <w:name w:val="ConsNormal"/>
    <w:rsid w:val="005649E5"/>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111">
    <w:name w:val="Заголовок 11"/>
    <w:basedOn w:val="17"/>
    <w:next w:val="17"/>
    <w:rsid w:val="005649E5"/>
    <w:pPr>
      <w:keepNext/>
      <w:ind w:left="-189" w:right="-27"/>
    </w:pPr>
    <w:rPr>
      <w:b/>
      <w:sz w:val="16"/>
    </w:rPr>
  </w:style>
  <w:style w:type="paragraph" w:customStyle="1" w:styleId="210">
    <w:name w:val="Заголовок 21"/>
    <w:basedOn w:val="17"/>
    <w:next w:val="17"/>
    <w:rsid w:val="005649E5"/>
    <w:pPr>
      <w:keepNext/>
      <w:ind w:left="-189" w:right="-27"/>
      <w:jc w:val="both"/>
    </w:pPr>
    <w:rPr>
      <w:b/>
      <w:color w:val="000000"/>
    </w:rPr>
  </w:style>
  <w:style w:type="character" w:customStyle="1" w:styleId="corange1">
    <w:name w:val="corange1"/>
    <w:rsid w:val="005649E5"/>
    <w:rPr>
      <w:rFonts w:ascii="Tahoma" w:hAnsi="Tahoma" w:cs="Tahoma"/>
      <w:color w:val="EE7900"/>
      <w:sz w:val="17"/>
      <w:szCs w:val="17"/>
    </w:rPr>
  </w:style>
  <w:style w:type="character" w:customStyle="1" w:styleId="abu1">
    <w:name w:val="abu1"/>
    <w:rsid w:val="005649E5"/>
    <w:rPr>
      <w:rFonts w:cs="Times New Roman"/>
      <w:b/>
      <w:bCs/>
      <w:color w:val="888888"/>
    </w:rPr>
  </w:style>
  <w:style w:type="character" w:customStyle="1" w:styleId="style1">
    <w:name w:val="style1"/>
    <w:rsid w:val="005649E5"/>
    <w:rPr>
      <w:rFonts w:ascii="Tahoma" w:hAnsi="Tahoma" w:cs="Tahoma"/>
      <w:sz w:val="17"/>
      <w:szCs w:val="17"/>
    </w:rPr>
  </w:style>
  <w:style w:type="paragraph" w:customStyle="1" w:styleId="titul-nazvanie">
    <w:name w:val="titul-nazvanie"/>
    <w:basedOn w:val="a"/>
    <w:rsid w:val="005649E5"/>
    <w:pPr>
      <w:spacing w:before="100" w:beforeAutospacing="1" w:after="100" w:afterAutospacing="1" w:line="240" w:lineRule="auto"/>
      <w:jc w:val="center"/>
    </w:pPr>
    <w:rPr>
      <w:rFonts w:ascii="Times New Roman" w:eastAsia="Times New Roman" w:hAnsi="Times New Roman" w:cs="Times New Roman"/>
      <w:b/>
      <w:bCs/>
      <w:sz w:val="34"/>
      <w:szCs w:val="34"/>
    </w:rPr>
  </w:style>
  <w:style w:type="paragraph" w:customStyle="1" w:styleId="titul-avtor">
    <w:name w:val="titul-avtor"/>
    <w:basedOn w:val="a"/>
    <w:rsid w:val="005649E5"/>
    <w:pPr>
      <w:spacing w:before="100" w:beforeAutospacing="1" w:after="100" w:afterAutospacing="1" w:line="240" w:lineRule="auto"/>
      <w:jc w:val="center"/>
    </w:pPr>
    <w:rPr>
      <w:rFonts w:ascii="Times New Roman" w:eastAsia="Times New Roman" w:hAnsi="Times New Roman" w:cs="Times New Roman"/>
      <w:b/>
      <w:bCs/>
      <w:sz w:val="26"/>
      <w:szCs w:val="26"/>
    </w:rPr>
  </w:style>
  <w:style w:type="character" w:customStyle="1" w:styleId="titul-avtor1">
    <w:name w:val="titul-avtor1"/>
    <w:rsid w:val="005649E5"/>
    <w:rPr>
      <w:rFonts w:ascii="Times New Roman" w:hAnsi="Times New Roman" w:cs="Times New Roman"/>
      <w:b/>
      <w:bCs/>
      <w:sz w:val="26"/>
      <w:szCs w:val="26"/>
    </w:rPr>
  </w:style>
  <w:style w:type="paragraph" w:customStyle="1" w:styleId="zagolovokkniginazvanie">
    <w:name w:val="zagolovokkniginazvanie"/>
    <w:basedOn w:val="a"/>
    <w:rsid w:val="005649E5"/>
    <w:pPr>
      <w:spacing w:before="100" w:beforeAutospacing="1" w:after="40" w:line="240" w:lineRule="auto"/>
      <w:jc w:val="center"/>
    </w:pPr>
    <w:rPr>
      <w:rFonts w:ascii="Times New Roman" w:eastAsia="Times New Roman" w:hAnsi="Times New Roman" w:cs="Times New Roman"/>
      <w:b/>
      <w:bCs/>
      <w:color w:val="000000"/>
      <w:sz w:val="38"/>
      <w:szCs w:val="38"/>
    </w:rPr>
  </w:style>
  <w:style w:type="paragraph" w:customStyle="1" w:styleId="zagolovokknigiopredelenie">
    <w:name w:val="zagolovokknigiopredelenie"/>
    <w:basedOn w:val="a"/>
    <w:rsid w:val="005649E5"/>
    <w:pPr>
      <w:spacing w:before="100" w:beforeAutospacing="1" w:after="40" w:line="240" w:lineRule="auto"/>
      <w:jc w:val="center"/>
    </w:pPr>
    <w:rPr>
      <w:rFonts w:ascii="Times New Roman" w:eastAsia="Times New Roman" w:hAnsi="Times New Roman" w:cs="Times New Roman"/>
      <w:b/>
      <w:bCs/>
      <w:color w:val="000000"/>
      <w:sz w:val="24"/>
      <w:szCs w:val="24"/>
    </w:rPr>
  </w:style>
  <w:style w:type="paragraph" w:customStyle="1" w:styleId="zagolovokknigiavtory">
    <w:name w:val="zagolovokknigiavtory"/>
    <w:basedOn w:val="a"/>
    <w:rsid w:val="005649E5"/>
    <w:pPr>
      <w:spacing w:before="100" w:beforeAutospacing="1" w:after="40" w:line="240" w:lineRule="auto"/>
      <w:jc w:val="center"/>
    </w:pPr>
    <w:rPr>
      <w:rFonts w:ascii="Times New Roman" w:eastAsia="Times New Roman" w:hAnsi="Times New Roman" w:cs="Times New Roman"/>
      <w:b/>
      <w:bCs/>
      <w:sz w:val="24"/>
      <w:szCs w:val="24"/>
    </w:rPr>
  </w:style>
  <w:style w:type="paragraph" w:customStyle="1" w:styleId="1110">
    <w:name w:val="Заголовок 111"/>
    <w:basedOn w:val="a"/>
    <w:rsid w:val="005649E5"/>
    <w:pPr>
      <w:spacing w:after="0" w:line="240" w:lineRule="auto"/>
      <w:outlineLvl w:val="1"/>
    </w:pPr>
    <w:rPr>
      <w:rFonts w:ascii="Verdana" w:eastAsia="Times New Roman" w:hAnsi="Verdana" w:cs="Times New Roman"/>
      <w:kern w:val="36"/>
      <w:sz w:val="43"/>
      <w:szCs w:val="43"/>
    </w:rPr>
  </w:style>
  <w:style w:type="paragraph" w:customStyle="1" w:styleId="titul-nazvanieknigi">
    <w:name w:val="titul-nazvanie_knigi"/>
    <w:basedOn w:val="a"/>
    <w:rsid w:val="005649E5"/>
    <w:pPr>
      <w:spacing w:before="100" w:beforeAutospacing="1" w:after="100" w:afterAutospacing="1" w:line="240" w:lineRule="auto"/>
      <w:jc w:val="center"/>
    </w:pPr>
    <w:rPr>
      <w:rFonts w:ascii="Arial" w:eastAsia="Times New Roman" w:hAnsi="Arial" w:cs="Arial"/>
      <w:sz w:val="34"/>
      <w:szCs w:val="34"/>
    </w:rPr>
  </w:style>
  <w:style w:type="paragraph" w:customStyle="1" w:styleId="zagolovok1">
    <w:name w:val="zagolovok1"/>
    <w:basedOn w:val="a"/>
    <w:rsid w:val="005649E5"/>
    <w:pPr>
      <w:spacing w:before="100" w:beforeAutospacing="1" w:after="100" w:afterAutospacing="1" w:line="240" w:lineRule="auto"/>
      <w:jc w:val="center"/>
    </w:pPr>
    <w:rPr>
      <w:rFonts w:ascii="Arial" w:eastAsia="Times New Roman" w:hAnsi="Arial" w:cs="Arial"/>
      <w:b/>
      <w:bCs/>
      <w:sz w:val="26"/>
      <w:szCs w:val="26"/>
    </w:rPr>
  </w:style>
  <w:style w:type="paragraph" w:customStyle="1" w:styleId="aff0">
    <w:name w:val="Знак Знак Знак Знак Знак"/>
    <w:basedOn w:val="a"/>
    <w:rsid w:val="005649E5"/>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1">
    <w:name w:val="Block Text"/>
    <w:basedOn w:val="a"/>
    <w:rsid w:val="005649E5"/>
    <w:pPr>
      <w:spacing w:after="0" w:line="240" w:lineRule="auto"/>
      <w:ind w:left="709" w:right="-902"/>
    </w:pPr>
    <w:rPr>
      <w:rFonts w:ascii="Times New Roman" w:eastAsia="Times New Roman" w:hAnsi="Times New Roman" w:cs="Times New Roman"/>
      <w:sz w:val="24"/>
      <w:szCs w:val="20"/>
    </w:rPr>
  </w:style>
  <w:style w:type="character" w:customStyle="1" w:styleId="aff2">
    <w:name w:val="Знак Знак Знак Знак"/>
    <w:locked/>
    <w:rsid w:val="005649E5"/>
    <w:rPr>
      <w:rFonts w:ascii="Tahoma" w:hAnsi="Tahoma" w:cs="Tahoma"/>
      <w:sz w:val="24"/>
      <w:szCs w:val="24"/>
      <w:lang w:val="ru-RU" w:eastAsia="ru-RU" w:bidi="ar-SA"/>
    </w:rPr>
  </w:style>
  <w:style w:type="paragraph" w:customStyle="1" w:styleId="bodytext">
    <w:name w:val="bodytext"/>
    <w:basedOn w:val="a"/>
    <w:rsid w:val="005649E5"/>
    <w:pPr>
      <w:spacing w:after="0" w:line="240" w:lineRule="auto"/>
    </w:pPr>
    <w:rPr>
      <w:rFonts w:ascii="Times New Roman" w:eastAsia="Times New Roman" w:hAnsi="Times New Roman" w:cs="Times New Roman"/>
      <w:sz w:val="24"/>
      <w:szCs w:val="24"/>
    </w:rPr>
  </w:style>
  <w:style w:type="paragraph" w:customStyle="1" w:styleId="14">
    <w:name w:val="Стиль 14 пт"/>
    <w:basedOn w:val="a"/>
    <w:rsid w:val="005649E5"/>
    <w:pPr>
      <w:widowControl w:val="0"/>
      <w:numPr>
        <w:numId w:val="100"/>
      </w:numPr>
      <w:shd w:val="clear" w:color="auto" w:fill="FFFFFF"/>
      <w:autoSpaceDE w:val="0"/>
      <w:autoSpaceDN w:val="0"/>
      <w:adjustRightInd w:val="0"/>
      <w:spacing w:after="0" w:line="360" w:lineRule="auto"/>
      <w:ind w:left="357" w:right="79" w:hanging="357"/>
      <w:jc w:val="both"/>
    </w:pPr>
    <w:rPr>
      <w:rFonts w:ascii="Times New Roman" w:eastAsia="Times New Roman" w:hAnsi="Times New Roman" w:cs="Times New Roman"/>
      <w:sz w:val="28"/>
      <w:szCs w:val="28"/>
    </w:rPr>
  </w:style>
  <w:style w:type="paragraph" w:customStyle="1" w:styleId="2a">
    <w:name w:val="Знак2"/>
    <w:basedOn w:val="a"/>
    <w:rsid w:val="005649E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8">
    <w:name w:val="Знак Знак Знак Знак1"/>
    <w:basedOn w:val="a"/>
    <w:rsid w:val="005649E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9">
    <w:name w:val="Абзац списка1"/>
    <w:basedOn w:val="a"/>
    <w:rsid w:val="005649E5"/>
    <w:pPr>
      <w:suppressAutoHyphens/>
      <w:spacing w:after="200" w:line="276" w:lineRule="auto"/>
      <w:ind w:left="720"/>
    </w:pPr>
    <w:rPr>
      <w:rFonts w:ascii="Calibri" w:eastAsia="Calibri" w:hAnsi="Calibri" w:cs="Calibri"/>
      <w:lang w:eastAsia="ar-SA"/>
    </w:rPr>
  </w:style>
  <w:style w:type="paragraph" w:customStyle="1" w:styleId="112">
    <w:name w:val="Знак11"/>
    <w:basedOn w:val="a"/>
    <w:rsid w:val="005649E5"/>
    <w:pPr>
      <w:spacing w:line="240" w:lineRule="exact"/>
    </w:pPr>
    <w:rPr>
      <w:rFonts w:ascii="Verdana" w:eastAsia="Times New Roman" w:hAnsi="Verdana" w:cs="Times New Roman"/>
      <w:sz w:val="20"/>
      <w:szCs w:val="20"/>
      <w:lang w:val="en-US" w:eastAsia="en-US"/>
    </w:rPr>
  </w:style>
  <w:style w:type="character" w:customStyle="1" w:styleId="spelle">
    <w:name w:val="spelle"/>
    <w:rsid w:val="005649E5"/>
    <w:rPr>
      <w:rFonts w:cs="Times New Roman"/>
    </w:rPr>
  </w:style>
  <w:style w:type="paragraph" w:customStyle="1" w:styleId="1a">
    <w:name w:val="1"/>
    <w:basedOn w:val="a"/>
    <w:rsid w:val="005649E5"/>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rsid w:val="0056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val="x-none"/>
    </w:rPr>
  </w:style>
  <w:style w:type="character" w:customStyle="1" w:styleId="HTML0">
    <w:name w:val="Стандартный HTML Знак"/>
    <w:basedOn w:val="a0"/>
    <w:link w:val="HTML"/>
    <w:rsid w:val="005649E5"/>
    <w:rPr>
      <w:rFonts w:ascii="Courier New" w:eastAsia="Calibri" w:hAnsi="Courier New" w:cs="Times New Roman"/>
      <w:sz w:val="20"/>
      <w:szCs w:val="20"/>
      <w:lang w:val="x-none"/>
    </w:rPr>
  </w:style>
  <w:style w:type="paragraph" w:customStyle="1" w:styleId="c4">
    <w:name w:val="c4"/>
    <w:basedOn w:val="a"/>
    <w:rsid w:val="005649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5649E5"/>
    <w:rPr>
      <w:rFonts w:cs="Times New Roman"/>
    </w:rPr>
  </w:style>
  <w:style w:type="paragraph" w:customStyle="1" w:styleId="c1">
    <w:name w:val="c1"/>
    <w:basedOn w:val="a"/>
    <w:rsid w:val="005649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
    <w:name w:val="Без интервала1"/>
    <w:link w:val="NoSpacingChar"/>
    <w:rsid w:val="005649E5"/>
    <w:pPr>
      <w:spacing w:after="0" w:line="240" w:lineRule="auto"/>
    </w:pPr>
    <w:rPr>
      <w:rFonts w:ascii="Calibri" w:eastAsia="Calibri" w:hAnsi="Calibri" w:cs="Times New Roman"/>
    </w:rPr>
  </w:style>
  <w:style w:type="character" w:customStyle="1" w:styleId="NoSpacingChar">
    <w:name w:val="No Spacing Char"/>
    <w:link w:val="1b"/>
    <w:locked/>
    <w:rsid w:val="005649E5"/>
    <w:rPr>
      <w:rFonts w:ascii="Calibri" w:eastAsia="Calibri" w:hAnsi="Calibri" w:cs="Times New Roman"/>
    </w:rPr>
  </w:style>
  <w:style w:type="character" w:customStyle="1" w:styleId="c0">
    <w:name w:val="c0"/>
    <w:rsid w:val="005649E5"/>
    <w:rPr>
      <w:rFonts w:cs="Times New Roman"/>
    </w:rPr>
  </w:style>
  <w:style w:type="table" w:customStyle="1" w:styleId="2b">
    <w:name w:val="Сетка таблицы2"/>
    <w:basedOn w:val="a1"/>
    <w:next w:val="a7"/>
    <w:uiPriority w:val="59"/>
    <w:rsid w:val="005649E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Основной текст_"/>
    <w:link w:val="51"/>
    <w:rsid w:val="005649E5"/>
    <w:rPr>
      <w:rFonts w:ascii="Times New Roman" w:eastAsia="Times New Roman" w:hAnsi="Times New Roman"/>
      <w:spacing w:val="1"/>
      <w:sz w:val="23"/>
      <w:szCs w:val="23"/>
      <w:shd w:val="clear" w:color="auto" w:fill="FFFFFF"/>
    </w:rPr>
  </w:style>
  <w:style w:type="character" w:customStyle="1" w:styleId="1c">
    <w:name w:val="Основной текст1"/>
    <w:rsid w:val="005649E5"/>
    <w:rPr>
      <w:rFonts w:ascii="Times New Roman" w:eastAsia="Times New Roman" w:hAnsi="Times New Roman" w:cs="Times New Roman"/>
      <w:color w:val="000000"/>
      <w:spacing w:val="1"/>
      <w:w w:val="100"/>
      <w:position w:val="0"/>
      <w:sz w:val="23"/>
      <w:szCs w:val="23"/>
      <w:u w:val="single"/>
      <w:shd w:val="clear" w:color="auto" w:fill="FFFFFF"/>
      <w:lang w:val="ru-RU" w:eastAsia="ru-RU" w:bidi="ru-RU"/>
    </w:rPr>
  </w:style>
  <w:style w:type="character" w:customStyle="1" w:styleId="aff4">
    <w:name w:val="Колонтитул_"/>
    <w:link w:val="aff5"/>
    <w:rsid w:val="005649E5"/>
    <w:rPr>
      <w:rFonts w:ascii="Times New Roman" w:eastAsia="Times New Roman" w:hAnsi="Times New Roman"/>
      <w:b/>
      <w:bCs/>
      <w:spacing w:val="-5"/>
      <w:shd w:val="clear" w:color="auto" w:fill="FFFFFF"/>
    </w:rPr>
  </w:style>
  <w:style w:type="character" w:customStyle="1" w:styleId="30pt">
    <w:name w:val="Основной текст (3) + Не курсив;Интервал 0 pt"/>
    <w:rsid w:val="005649E5"/>
    <w:rPr>
      <w:rFonts w:ascii="Times New Roman" w:eastAsia="Times New Roman" w:hAnsi="Times New Roman" w:cs="Times New Roman"/>
      <w:i/>
      <w:iCs/>
      <w:color w:val="000000"/>
      <w:spacing w:val="1"/>
      <w:w w:val="100"/>
      <w:position w:val="0"/>
      <w:sz w:val="23"/>
      <w:szCs w:val="23"/>
      <w:shd w:val="clear" w:color="auto" w:fill="FFFFFF"/>
      <w:lang w:val="ru-RU" w:eastAsia="ru-RU" w:bidi="ru-RU"/>
    </w:rPr>
  </w:style>
  <w:style w:type="character" w:customStyle="1" w:styleId="aff6">
    <w:name w:val="Подпись к таблице_"/>
    <w:link w:val="aff7"/>
    <w:rsid w:val="005649E5"/>
    <w:rPr>
      <w:rFonts w:ascii="Times New Roman" w:eastAsia="Times New Roman" w:hAnsi="Times New Roman"/>
      <w:spacing w:val="1"/>
      <w:sz w:val="23"/>
      <w:szCs w:val="23"/>
      <w:shd w:val="clear" w:color="auto" w:fill="FFFFFF"/>
    </w:rPr>
  </w:style>
  <w:style w:type="character" w:customStyle="1" w:styleId="37">
    <w:name w:val="Основной текст3"/>
    <w:rsid w:val="005649E5"/>
    <w:rPr>
      <w:rFonts w:ascii="Times New Roman" w:eastAsia="Times New Roman" w:hAnsi="Times New Roman" w:cs="Times New Roman"/>
      <w:color w:val="000000"/>
      <w:spacing w:val="1"/>
      <w:w w:val="100"/>
      <w:position w:val="0"/>
      <w:sz w:val="23"/>
      <w:szCs w:val="23"/>
      <w:shd w:val="clear" w:color="auto" w:fill="FFFFFF"/>
      <w:lang w:val="ru-RU" w:eastAsia="ru-RU" w:bidi="ru-RU"/>
    </w:rPr>
  </w:style>
  <w:style w:type="character" w:customStyle="1" w:styleId="10pt">
    <w:name w:val="Основной текст + 10 pt"/>
    <w:rsid w:val="005649E5"/>
    <w:rPr>
      <w:rFonts w:ascii="Times New Roman" w:eastAsia="Times New Roman" w:hAnsi="Times New Roman" w:cs="Times New Roman"/>
      <w:color w:val="000000"/>
      <w:spacing w:val="1"/>
      <w:w w:val="100"/>
      <w:position w:val="0"/>
      <w:sz w:val="20"/>
      <w:szCs w:val="20"/>
      <w:shd w:val="clear" w:color="auto" w:fill="FFFFFF"/>
      <w:lang w:val="ru-RU" w:eastAsia="ru-RU" w:bidi="ru-RU"/>
    </w:rPr>
  </w:style>
  <w:style w:type="character" w:customStyle="1" w:styleId="10pt0pt">
    <w:name w:val="Основной текст + 10 pt;Полужирный;Интервал 0 pt"/>
    <w:rsid w:val="005649E5"/>
    <w:rPr>
      <w:rFonts w:ascii="Times New Roman" w:eastAsia="Times New Roman" w:hAnsi="Times New Roman" w:cs="Times New Roman"/>
      <w:b/>
      <w:bCs/>
      <w:color w:val="000000"/>
      <w:spacing w:val="2"/>
      <w:w w:val="100"/>
      <w:position w:val="0"/>
      <w:sz w:val="20"/>
      <w:szCs w:val="20"/>
      <w:shd w:val="clear" w:color="auto" w:fill="FFFFFF"/>
      <w:lang w:val="ru-RU" w:eastAsia="ru-RU" w:bidi="ru-RU"/>
    </w:rPr>
  </w:style>
  <w:style w:type="character" w:customStyle="1" w:styleId="2c">
    <w:name w:val="Колонтитул (2)_"/>
    <w:link w:val="2d"/>
    <w:rsid w:val="005649E5"/>
    <w:rPr>
      <w:rFonts w:ascii="Times New Roman" w:eastAsia="Times New Roman" w:hAnsi="Times New Roman"/>
      <w:b/>
      <w:bCs/>
      <w:i/>
      <w:iCs/>
      <w:sz w:val="18"/>
      <w:szCs w:val="18"/>
      <w:shd w:val="clear" w:color="auto" w:fill="FFFFFF"/>
    </w:rPr>
  </w:style>
  <w:style w:type="character" w:customStyle="1" w:styleId="2e">
    <w:name w:val="Подпись к таблице (2)_"/>
    <w:link w:val="2f"/>
    <w:rsid w:val="005649E5"/>
    <w:rPr>
      <w:rFonts w:ascii="Times New Roman" w:eastAsia="Times New Roman" w:hAnsi="Times New Roman"/>
      <w:i/>
      <w:iCs/>
      <w:spacing w:val="2"/>
      <w:sz w:val="23"/>
      <w:szCs w:val="23"/>
      <w:shd w:val="clear" w:color="auto" w:fill="FFFFFF"/>
    </w:rPr>
  </w:style>
  <w:style w:type="character" w:customStyle="1" w:styleId="105pt0pt">
    <w:name w:val="Основной текст + 10.5 pt;Интервал 0 pt"/>
    <w:rsid w:val="005649E5"/>
    <w:rPr>
      <w:rFonts w:ascii="Times New Roman" w:eastAsia="Times New Roman" w:hAnsi="Times New Roman" w:cs="Times New Roman"/>
      <w:color w:val="000000"/>
      <w:spacing w:val="2"/>
      <w:w w:val="100"/>
      <w:position w:val="0"/>
      <w:sz w:val="21"/>
      <w:szCs w:val="21"/>
      <w:shd w:val="clear" w:color="auto" w:fill="FFFFFF"/>
      <w:lang w:val="ru-RU" w:eastAsia="ru-RU" w:bidi="ru-RU"/>
    </w:rPr>
  </w:style>
  <w:style w:type="paragraph" w:customStyle="1" w:styleId="51">
    <w:name w:val="Основной текст5"/>
    <w:basedOn w:val="a"/>
    <w:link w:val="aff3"/>
    <w:rsid w:val="005649E5"/>
    <w:pPr>
      <w:widowControl w:val="0"/>
      <w:shd w:val="clear" w:color="auto" w:fill="FFFFFF"/>
      <w:spacing w:after="0" w:line="451" w:lineRule="exact"/>
      <w:ind w:hanging="1620"/>
      <w:jc w:val="center"/>
    </w:pPr>
    <w:rPr>
      <w:rFonts w:ascii="Times New Roman" w:eastAsia="Times New Roman" w:hAnsi="Times New Roman"/>
      <w:spacing w:val="1"/>
      <w:sz w:val="23"/>
      <w:szCs w:val="23"/>
    </w:rPr>
  </w:style>
  <w:style w:type="paragraph" w:customStyle="1" w:styleId="aff5">
    <w:name w:val="Колонтитул"/>
    <w:basedOn w:val="a"/>
    <w:link w:val="aff4"/>
    <w:rsid w:val="005649E5"/>
    <w:pPr>
      <w:widowControl w:val="0"/>
      <w:shd w:val="clear" w:color="auto" w:fill="FFFFFF"/>
      <w:spacing w:after="0" w:line="0" w:lineRule="atLeast"/>
    </w:pPr>
    <w:rPr>
      <w:rFonts w:ascii="Times New Roman" w:eastAsia="Times New Roman" w:hAnsi="Times New Roman"/>
      <w:b/>
      <w:bCs/>
      <w:spacing w:val="-5"/>
    </w:rPr>
  </w:style>
  <w:style w:type="paragraph" w:customStyle="1" w:styleId="aff7">
    <w:name w:val="Подпись к таблице"/>
    <w:basedOn w:val="a"/>
    <w:link w:val="aff6"/>
    <w:rsid w:val="005649E5"/>
    <w:pPr>
      <w:widowControl w:val="0"/>
      <w:shd w:val="clear" w:color="auto" w:fill="FFFFFF"/>
      <w:spacing w:after="0" w:line="336" w:lineRule="exact"/>
      <w:ind w:hanging="360"/>
    </w:pPr>
    <w:rPr>
      <w:rFonts w:ascii="Times New Roman" w:eastAsia="Times New Roman" w:hAnsi="Times New Roman"/>
      <w:spacing w:val="1"/>
      <w:sz w:val="23"/>
      <w:szCs w:val="23"/>
    </w:rPr>
  </w:style>
  <w:style w:type="paragraph" w:customStyle="1" w:styleId="2d">
    <w:name w:val="Колонтитул (2)"/>
    <w:basedOn w:val="a"/>
    <w:link w:val="2c"/>
    <w:rsid w:val="005649E5"/>
    <w:pPr>
      <w:widowControl w:val="0"/>
      <w:shd w:val="clear" w:color="auto" w:fill="FFFFFF"/>
      <w:spacing w:after="0" w:line="0" w:lineRule="atLeast"/>
    </w:pPr>
    <w:rPr>
      <w:rFonts w:ascii="Times New Roman" w:eastAsia="Times New Roman" w:hAnsi="Times New Roman"/>
      <w:b/>
      <w:bCs/>
      <w:i/>
      <w:iCs/>
      <w:sz w:val="18"/>
      <w:szCs w:val="18"/>
    </w:rPr>
  </w:style>
  <w:style w:type="paragraph" w:customStyle="1" w:styleId="2f">
    <w:name w:val="Подпись к таблице (2)"/>
    <w:basedOn w:val="a"/>
    <w:link w:val="2e"/>
    <w:rsid w:val="005649E5"/>
    <w:pPr>
      <w:widowControl w:val="0"/>
      <w:shd w:val="clear" w:color="auto" w:fill="FFFFFF"/>
      <w:spacing w:after="120" w:line="0" w:lineRule="atLeast"/>
    </w:pPr>
    <w:rPr>
      <w:rFonts w:ascii="Times New Roman" w:eastAsia="Times New Roman" w:hAnsi="Times New Roman"/>
      <w:i/>
      <w:iCs/>
      <w:spacing w:val="2"/>
      <w:sz w:val="23"/>
      <w:szCs w:val="23"/>
    </w:rPr>
  </w:style>
  <w:style w:type="character" w:styleId="aff8">
    <w:name w:val="annotation reference"/>
    <w:uiPriority w:val="99"/>
    <w:unhideWhenUsed/>
    <w:rsid w:val="005649E5"/>
    <w:rPr>
      <w:sz w:val="16"/>
      <w:szCs w:val="16"/>
    </w:rPr>
  </w:style>
  <w:style w:type="paragraph" w:styleId="aff9">
    <w:name w:val="annotation text"/>
    <w:basedOn w:val="a"/>
    <w:link w:val="affa"/>
    <w:uiPriority w:val="99"/>
    <w:unhideWhenUsed/>
    <w:rsid w:val="005649E5"/>
    <w:pPr>
      <w:spacing w:line="240" w:lineRule="auto"/>
    </w:pPr>
    <w:rPr>
      <w:rFonts w:ascii="Calibri" w:eastAsia="Calibri" w:hAnsi="Calibri" w:cs="Times New Roman"/>
      <w:sz w:val="20"/>
      <w:szCs w:val="20"/>
      <w:lang w:val="x-none" w:eastAsia="en-US"/>
    </w:rPr>
  </w:style>
  <w:style w:type="character" w:customStyle="1" w:styleId="affa">
    <w:name w:val="Текст примечания Знак"/>
    <w:basedOn w:val="a0"/>
    <w:link w:val="aff9"/>
    <w:uiPriority w:val="99"/>
    <w:rsid w:val="005649E5"/>
    <w:rPr>
      <w:rFonts w:ascii="Calibri" w:eastAsia="Calibri" w:hAnsi="Calibri" w:cs="Times New Roman"/>
      <w:sz w:val="20"/>
      <w:szCs w:val="20"/>
      <w:lang w:val="x-none" w:eastAsia="en-US"/>
    </w:rPr>
  </w:style>
  <w:style w:type="paragraph" w:styleId="affb">
    <w:name w:val="annotation subject"/>
    <w:basedOn w:val="aff9"/>
    <w:next w:val="aff9"/>
    <w:link w:val="affc"/>
    <w:uiPriority w:val="99"/>
    <w:unhideWhenUsed/>
    <w:rsid w:val="005649E5"/>
    <w:rPr>
      <w:b/>
      <w:bCs/>
    </w:rPr>
  </w:style>
  <w:style w:type="character" w:customStyle="1" w:styleId="affc">
    <w:name w:val="Тема примечания Знак"/>
    <w:basedOn w:val="affa"/>
    <w:link w:val="affb"/>
    <w:uiPriority w:val="99"/>
    <w:rsid w:val="005649E5"/>
    <w:rPr>
      <w:rFonts w:ascii="Calibri" w:eastAsia="Calibri" w:hAnsi="Calibri" w:cs="Times New Roman"/>
      <w:b/>
      <w:bCs/>
      <w:sz w:val="20"/>
      <w:szCs w:val="20"/>
      <w:lang w:val="x-none" w:eastAsia="en-US"/>
    </w:rPr>
  </w:style>
  <w:style w:type="character" w:customStyle="1" w:styleId="affd">
    <w:name w:val="Название Знак"/>
    <w:uiPriority w:val="10"/>
    <w:rsid w:val="005649E5"/>
    <w:rPr>
      <w:rFonts w:ascii="Calibri Light" w:eastAsia="Times New Roman" w:hAnsi="Calibri Light" w:cs="Times New Roman"/>
      <w:spacing w:val="-10"/>
      <w:kern w:val="28"/>
      <w:sz w:val="56"/>
      <w:szCs w:val="56"/>
      <w:lang w:eastAsia="ru-RU"/>
    </w:rPr>
  </w:style>
  <w:style w:type="paragraph" w:customStyle="1" w:styleId="2f0">
    <w:name w:val="Основной текст2"/>
    <w:basedOn w:val="a"/>
    <w:rsid w:val="005649E5"/>
    <w:pPr>
      <w:widowControl w:val="0"/>
      <w:shd w:val="clear" w:color="auto" w:fill="FFFFFF"/>
      <w:spacing w:before="540" w:after="180" w:line="0" w:lineRule="atLeast"/>
      <w:jc w:val="right"/>
    </w:pPr>
    <w:rPr>
      <w:rFonts w:ascii="Times New Roman" w:eastAsia="Times New Roman" w:hAnsi="Times New Roman" w:cs="Times New Roman"/>
      <w:sz w:val="26"/>
      <w:szCs w:val="26"/>
      <w:lang w:eastAsia="en-US"/>
    </w:rPr>
  </w:style>
  <w:style w:type="table" w:customStyle="1" w:styleId="TableGrid">
    <w:name w:val="TableGrid"/>
    <w:rsid w:val="005649E5"/>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styleId="af6">
    <w:name w:val="Title"/>
    <w:basedOn w:val="a"/>
    <w:next w:val="a"/>
    <w:link w:val="1d"/>
    <w:uiPriority w:val="10"/>
    <w:qFormat/>
    <w:rsid w:val="005649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d">
    <w:name w:val="Название Знак1"/>
    <w:basedOn w:val="a0"/>
    <w:link w:val="af6"/>
    <w:uiPriority w:val="10"/>
    <w:rsid w:val="005649E5"/>
    <w:rPr>
      <w:rFonts w:asciiTheme="majorHAnsi" w:eastAsiaTheme="majorEastAsia" w:hAnsiTheme="majorHAnsi" w:cstheme="majorBidi"/>
      <w:spacing w:val="-10"/>
      <w:kern w:val="28"/>
      <w:sz w:val="56"/>
      <w:szCs w:val="56"/>
    </w:rPr>
  </w:style>
  <w:style w:type="paragraph" w:customStyle="1" w:styleId="msonospacing0">
    <w:name w:val="msonospacing"/>
    <w:basedOn w:val="a"/>
    <w:rsid w:val="00F81503"/>
    <w:pPr>
      <w:spacing w:before="100" w:after="100" w:line="276" w:lineRule="auto"/>
    </w:pPr>
    <w:rPr>
      <w:rFonts w:ascii="Calibri" w:eastAsia="Times New Roman" w:hAnsi="Calibri" w:cs="Times New Roman"/>
      <w:szCs w:val="20"/>
    </w:rPr>
  </w:style>
  <w:style w:type="table" w:styleId="1e">
    <w:name w:val="Table Simple 1"/>
    <w:basedOn w:val="a1"/>
    <w:rsid w:val="00F81503"/>
    <w:pPr>
      <w:spacing w:after="200" w:line="276" w:lineRule="auto"/>
    </w:pPr>
    <w:rPr>
      <w:rFonts w:ascii="Calibri" w:eastAsia="Times New Roman" w:hAnsi="Calibri" w:cs="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1">
    <w:name w:val="Calendar 1"/>
    <w:basedOn w:val="a1"/>
    <w:uiPriority w:val="99"/>
    <w:qFormat/>
    <w:rsid w:val="00146E85"/>
    <w:pPr>
      <w:spacing w:after="0" w:line="240" w:lineRule="auto"/>
    </w:pPr>
    <w:rPr>
      <w:rFonts w:ascii="Calibri" w:eastAsia="Times New Roman" w:hAnsi="Calibri" w:cs="Times New Roman"/>
      <w:lang w:eastAsia="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40">
    <w:name w:val="Сетка таблицы14"/>
    <w:basedOn w:val="a1"/>
    <w:uiPriority w:val="59"/>
    <w:rsid w:val="00EC1190"/>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7"/>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next w:val="a7"/>
    <w:uiPriority w:val="59"/>
    <w:rsid w:val="00EC11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7"/>
    <w:uiPriority w:val="59"/>
    <w:rsid w:val="00EC11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7"/>
    <w:uiPriority w:val="59"/>
    <w:rsid w:val="00EC11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7"/>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2"/>
    <w:uiPriority w:val="99"/>
    <w:semiHidden/>
    <w:unhideWhenUsed/>
    <w:rsid w:val="00EC1190"/>
  </w:style>
  <w:style w:type="table" w:customStyle="1" w:styleId="150">
    <w:name w:val="Сетка таблицы15"/>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8">
    <w:name w:val="c18"/>
    <w:basedOn w:val="a0"/>
    <w:rsid w:val="00EC1190"/>
  </w:style>
  <w:style w:type="character" w:customStyle="1" w:styleId="c19">
    <w:name w:val="c19"/>
    <w:basedOn w:val="a0"/>
    <w:rsid w:val="00EC1190"/>
  </w:style>
  <w:style w:type="character" w:customStyle="1" w:styleId="c20">
    <w:name w:val="c20"/>
    <w:basedOn w:val="a0"/>
    <w:rsid w:val="00EC1190"/>
  </w:style>
  <w:style w:type="table" w:customStyle="1" w:styleId="180">
    <w:name w:val="Сетка таблицы18"/>
    <w:basedOn w:val="a1"/>
    <w:next w:val="a7"/>
    <w:uiPriority w:val="59"/>
    <w:rsid w:val="00EC119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7"/>
    <w:rsid w:val="00EC11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7"/>
    <w:uiPriority w:val="3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7"/>
    <w:uiPriority w:val="3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7"/>
    <w:uiPriority w:val="3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7"/>
    <w:uiPriority w:val="3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7"/>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7"/>
    <w:uiPriority w:val="59"/>
    <w:rsid w:val="00EC11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next w:val="a7"/>
    <w:uiPriority w:val="39"/>
    <w:rsid w:val="00EC1190"/>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7"/>
    <w:uiPriority w:val="39"/>
    <w:rsid w:val="00EC1190"/>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sid w:val="00813BEB"/>
    <w:rPr>
      <w:rFonts w:ascii="Symbol" w:hAnsi="Symbol" w:cs="Symbol"/>
    </w:rPr>
  </w:style>
  <w:style w:type="character" w:customStyle="1" w:styleId="1f">
    <w:name w:val="Основной шрифт абзаца1"/>
    <w:rsid w:val="00813BEB"/>
  </w:style>
  <w:style w:type="character" w:customStyle="1" w:styleId="FontStyle25">
    <w:name w:val="Font Style25"/>
    <w:rsid w:val="00813BEB"/>
    <w:rPr>
      <w:rFonts w:ascii="Times New Roman" w:hAnsi="Times New Roman" w:cs="Times New Roman"/>
      <w:b/>
      <w:bCs/>
      <w:i/>
      <w:iCs/>
      <w:sz w:val="22"/>
      <w:szCs w:val="22"/>
    </w:rPr>
  </w:style>
  <w:style w:type="character" w:customStyle="1" w:styleId="WW8Num3z1">
    <w:name w:val="WW8Num3z1"/>
    <w:rsid w:val="00813BEB"/>
    <w:rPr>
      <w:rFonts w:ascii="Symbol" w:hAnsi="Symbol" w:cs="Courier New"/>
    </w:rPr>
  </w:style>
  <w:style w:type="paragraph" w:customStyle="1" w:styleId="affe">
    <w:name w:val="Заголовок"/>
    <w:basedOn w:val="a"/>
    <w:next w:val="af8"/>
    <w:rsid w:val="00813BEB"/>
    <w:pPr>
      <w:keepNext/>
      <w:widowControl w:val="0"/>
      <w:suppressAutoHyphens/>
      <w:spacing w:before="240" w:after="120" w:line="240" w:lineRule="auto"/>
    </w:pPr>
    <w:rPr>
      <w:rFonts w:ascii="Arial" w:eastAsia="Droid Sans Fallback" w:hAnsi="Arial" w:cs="Lohit Hindi"/>
      <w:kern w:val="1"/>
      <w:sz w:val="28"/>
      <w:szCs w:val="28"/>
      <w:lang w:eastAsia="hi-IN" w:bidi="hi-IN"/>
    </w:rPr>
  </w:style>
  <w:style w:type="paragraph" w:styleId="afff">
    <w:name w:val="List"/>
    <w:basedOn w:val="af8"/>
    <w:rsid w:val="00813BEB"/>
    <w:pPr>
      <w:widowControl w:val="0"/>
      <w:suppressAutoHyphens/>
    </w:pPr>
    <w:rPr>
      <w:rFonts w:eastAsia="Droid Sans Fallback" w:cs="Lohit Hindi"/>
      <w:kern w:val="1"/>
      <w:lang w:val="ru-RU" w:eastAsia="hi-IN" w:bidi="hi-IN"/>
    </w:rPr>
  </w:style>
  <w:style w:type="paragraph" w:customStyle="1" w:styleId="1f0">
    <w:name w:val="Название1"/>
    <w:basedOn w:val="a"/>
    <w:rsid w:val="00813BEB"/>
    <w:pPr>
      <w:widowControl w:val="0"/>
      <w:suppressLineNumbers/>
      <w:suppressAutoHyphens/>
      <w:spacing w:before="120" w:after="120" w:line="240" w:lineRule="auto"/>
    </w:pPr>
    <w:rPr>
      <w:rFonts w:ascii="Times New Roman" w:eastAsia="Droid Sans Fallback" w:hAnsi="Times New Roman" w:cs="Lohit Hindi"/>
      <w:i/>
      <w:iCs/>
      <w:kern w:val="1"/>
      <w:sz w:val="24"/>
      <w:szCs w:val="24"/>
      <w:lang w:eastAsia="hi-IN" w:bidi="hi-IN"/>
    </w:rPr>
  </w:style>
  <w:style w:type="paragraph" w:customStyle="1" w:styleId="1f1">
    <w:name w:val="Указатель1"/>
    <w:basedOn w:val="a"/>
    <w:rsid w:val="00813BEB"/>
    <w:pPr>
      <w:widowControl w:val="0"/>
      <w:suppressLineNumbers/>
      <w:suppressAutoHyphens/>
      <w:spacing w:after="0" w:line="240" w:lineRule="auto"/>
    </w:pPr>
    <w:rPr>
      <w:rFonts w:ascii="Times New Roman" w:eastAsia="Droid Sans Fallback" w:hAnsi="Times New Roman" w:cs="Lohit Hindi"/>
      <w:kern w:val="1"/>
      <w:sz w:val="24"/>
      <w:szCs w:val="24"/>
      <w:lang w:eastAsia="hi-IN" w:bidi="hi-IN"/>
    </w:rPr>
  </w:style>
  <w:style w:type="paragraph" w:customStyle="1" w:styleId="Style14">
    <w:name w:val="Style14"/>
    <w:basedOn w:val="a"/>
    <w:rsid w:val="00813BEB"/>
    <w:pPr>
      <w:widowControl w:val="0"/>
      <w:suppressAutoHyphens/>
      <w:spacing w:after="0" w:line="215" w:lineRule="exact"/>
    </w:pPr>
    <w:rPr>
      <w:rFonts w:ascii="Consolas" w:eastAsia="Times New Roman" w:hAnsi="Consolas" w:cs="Times New Roman"/>
      <w:kern w:val="1"/>
      <w:sz w:val="24"/>
      <w:szCs w:val="24"/>
      <w:lang w:eastAsia="hi-IN" w:bidi="hi-IN"/>
    </w:rPr>
  </w:style>
  <w:style w:type="paragraph" w:customStyle="1" w:styleId="Style15">
    <w:name w:val="Style15"/>
    <w:basedOn w:val="a"/>
    <w:rsid w:val="00813BEB"/>
    <w:pPr>
      <w:widowControl w:val="0"/>
      <w:suppressAutoHyphens/>
      <w:spacing w:after="0" w:line="216" w:lineRule="exact"/>
    </w:pPr>
    <w:rPr>
      <w:rFonts w:ascii="Consolas" w:eastAsia="Times New Roman" w:hAnsi="Consolas" w:cs="Times New Roman"/>
      <w:kern w:val="1"/>
      <w:sz w:val="24"/>
      <w:szCs w:val="24"/>
      <w:lang w:eastAsia="hi-IN" w:bidi="hi-IN"/>
    </w:rPr>
  </w:style>
  <w:style w:type="paragraph" w:customStyle="1" w:styleId="afff0">
    <w:name w:val="Содержимое таблицы"/>
    <w:basedOn w:val="a"/>
    <w:rsid w:val="00813BEB"/>
    <w:pPr>
      <w:widowControl w:val="0"/>
      <w:suppressLineNumbers/>
      <w:suppressAutoHyphens/>
      <w:spacing w:after="0" w:line="240" w:lineRule="auto"/>
    </w:pPr>
    <w:rPr>
      <w:rFonts w:ascii="Times New Roman" w:eastAsia="Droid Sans Fallback" w:hAnsi="Times New Roman" w:cs="Lohit Hindi"/>
      <w:kern w:val="1"/>
      <w:sz w:val="24"/>
      <w:szCs w:val="24"/>
      <w:lang w:eastAsia="hi-IN" w:bidi="hi-IN"/>
    </w:rPr>
  </w:style>
  <w:style w:type="paragraph" w:customStyle="1" w:styleId="afff1">
    <w:name w:val="Базовый"/>
    <w:rsid w:val="00813BEB"/>
    <w:pPr>
      <w:tabs>
        <w:tab w:val="left" w:pos="708"/>
      </w:tabs>
      <w:suppressAutoHyphens/>
      <w:spacing w:after="200" w:line="276" w:lineRule="auto"/>
    </w:pPr>
    <w:rPr>
      <w:rFonts w:ascii="Times New Roman" w:eastAsia="Droid Sans Fallback" w:hAnsi="Times New Roman" w:cs="Lohit Hindi"/>
      <w:color w:val="00000A"/>
      <w:sz w:val="24"/>
      <w:szCs w:val="24"/>
      <w:lang w:eastAsia="zh-CN" w:bidi="hi-IN"/>
    </w:rPr>
  </w:style>
  <w:style w:type="character" w:customStyle="1" w:styleId="c11">
    <w:name w:val="c11"/>
    <w:basedOn w:val="a0"/>
    <w:rsid w:val="00813BEB"/>
  </w:style>
  <w:style w:type="numbering" w:customStyle="1" w:styleId="3a">
    <w:name w:val="Нет списка3"/>
    <w:next w:val="a2"/>
    <w:uiPriority w:val="99"/>
    <w:semiHidden/>
    <w:unhideWhenUsed/>
    <w:rsid w:val="001D30DF"/>
  </w:style>
  <w:style w:type="numbering" w:customStyle="1" w:styleId="48">
    <w:name w:val="Нет списка4"/>
    <w:next w:val="a2"/>
    <w:uiPriority w:val="99"/>
    <w:semiHidden/>
    <w:unhideWhenUsed/>
    <w:rsid w:val="001D30DF"/>
  </w:style>
  <w:style w:type="character" w:customStyle="1" w:styleId="badge">
    <w:name w:val="badge"/>
    <w:basedOn w:val="a0"/>
    <w:rsid w:val="001D30DF"/>
  </w:style>
  <w:style w:type="paragraph" w:customStyle="1" w:styleId="212">
    <w:name w:val="Основной текст 21"/>
    <w:basedOn w:val="a"/>
    <w:rsid w:val="005035E9"/>
    <w:pPr>
      <w:suppressAutoHyphens/>
      <w:spacing w:after="0" w:line="240" w:lineRule="auto"/>
      <w:jc w:val="both"/>
    </w:pPr>
    <w:rPr>
      <w:rFonts w:ascii="Bookman Old Style" w:eastAsia="Calibri" w:hAnsi="Bookman Old Style" w:cs="Bookman Old Style"/>
      <w:sz w:val="24"/>
      <w:szCs w:val="24"/>
      <w:lang w:eastAsia="ar-SA"/>
    </w:rPr>
  </w:style>
  <w:style w:type="paragraph" w:styleId="afff2">
    <w:name w:val="Document Map"/>
    <w:basedOn w:val="a"/>
    <w:link w:val="afff3"/>
    <w:semiHidden/>
    <w:rsid w:val="005035E9"/>
    <w:pPr>
      <w:widowControl w:val="0"/>
      <w:shd w:val="clear" w:color="auto" w:fill="000080"/>
      <w:suppressAutoHyphens/>
      <w:spacing w:after="0" w:line="240" w:lineRule="auto"/>
    </w:pPr>
    <w:rPr>
      <w:rFonts w:ascii="Tahoma" w:eastAsia="Arial Unicode MS" w:hAnsi="Tahoma" w:cs="Times New Roman"/>
      <w:color w:val="000000"/>
      <w:sz w:val="20"/>
      <w:szCs w:val="20"/>
      <w:lang w:val="x-none" w:eastAsia="ar-SA"/>
    </w:rPr>
  </w:style>
  <w:style w:type="character" w:customStyle="1" w:styleId="afff3">
    <w:name w:val="Схема документа Знак"/>
    <w:basedOn w:val="a0"/>
    <w:link w:val="afff2"/>
    <w:semiHidden/>
    <w:rsid w:val="005035E9"/>
    <w:rPr>
      <w:rFonts w:ascii="Tahoma" w:eastAsia="Arial Unicode MS" w:hAnsi="Tahoma" w:cs="Times New Roman"/>
      <w:color w:val="000000"/>
      <w:sz w:val="20"/>
      <w:szCs w:val="20"/>
      <w:shd w:val="clear" w:color="auto" w:fill="000080"/>
      <w:lang w:val="x-none" w:eastAsia="ar-SA"/>
    </w:rPr>
  </w:style>
  <w:style w:type="table" w:styleId="2f2">
    <w:name w:val="Table Colorful 2"/>
    <w:basedOn w:val="a1"/>
    <w:semiHidden/>
    <w:unhideWhenUsed/>
    <w:rsid w:val="005035E9"/>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Grid 3"/>
    <w:basedOn w:val="a1"/>
    <w:semiHidden/>
    <w:unhideWhenUsed/>
    <w:rsid w:val="005035E9"/>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3D effects 3"/>
    <w:basedOn w:val="a1"/>
    <w:semiHidden/>
    <w:unhideWhenUsed/>
    <w:rsid w:val="005035E9"/>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1"/>
    <w:semiHidden/>
    <w:unhideWhenUsed/>
    <w:rsid w:val="005035E9"/>
    <w:pPr>
      <w:spacing w:after="0" w:line="240" w:lineRule="auto"/>
    </w:pPr>
    <w:rPr>
      <w:rFonts w:ascii="Times New Roman" w:eastAsia="Times New Roman" w:hAnsi="Times New Roman" w:cs="Times New Roman"/>
      <w:sz w:val="20"/>
      <w:szCs w:val="20"/>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1f2">
    <w:name w:val="Обычный (веб)1"/>
    <w:basedOn w:val="a"/>
    <w:rsid w:val="005035E9"/>
    <w:pPr>
      <w:suppressAutoHyphens/>
      <w:spacing w:after="200" w:line="276" w:lineRule="auto"/>
    </w:pPr>
    <w:rPr>
      <w:rFonts w:ascii="Calibri" w:eastAsia="Arial" w:hAnsi="Calibri" w:cs="Times New Roman"/>
      <w:kern w:val="2"/>
      <w:lang w:eastAsia="ar-SA"/>
    </w:rPr>
  </w:style>
  <w:style w:type="paragraph" w:customStyle="1" w:styleId="c7">
    <w:name w:val="c7"/>
    <w:basedOn w:val="a"/>
    <w:rsid w:val="005035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5035E9"/>
  </w:style>
  <w:style w:type="paragraph" w:customStyle="1" w:styleId="c3">
    <w:name w:val="c3"/>
    <w:basedOn w:val="a"/>
    <w:rsid w:val="005035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5035E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pandia.ru/text/category/klassnij_chas/" TargetMode="External"/><Relationship Id="rId21" Type="http://schemas.openxmlformats.org/officeDocument/2006/relationships/image" Target="media/image10.png"/><Relationship Id="rId42" Type="http://schemas.openxmlformats.org/officeDocument/2006/relationships/hyperlink" Target="javascript:void(0)" TargetMode="External"/><Relationship Id="rId47" Type="http://schemas.openxmlformats.org/officeDocument/2006/relationships/hyperlink" Target="https://pandia.ru/text/category/klassnie_rukovoditeli/" TargetMode="External"/><Relationship Id="rId63" Type="http://schemas.openxmlformats.org/officeDocument/2006/relationships/chart" Target="charts/chart6.xml"/><Relationship Id="rId68" Type="http://schemas.openxmlformats.org/officeDocument/2006/relationships/hyperlink" Target="https://ufa.bezformata.com/word/nabora/4845/" TargetMode="Externa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pandia.ru/text/category/nauchno_issledovatelmzskaya_deyatelmznostmz/" TargetMode="External"/><Relationship Id="rId11" Type="http://schemas.openxmlformats.org/officeDocument/2006/relationships/hyperlink" Target="https://edu.skysmart.ru/student/fenusitabe" TargetMode="External"/><Relationship Id="rId24" Type="http://schemas.openxmlformats.org/officeDocument/2006/relationships/footer" Target="footer1.xml"/><Relationship Id="rId32" Type="http://schemas.openxmlformats.org/officeDocument/2006/relationships/hyperlink" Target="http://pedsovet.su/publ/179-1-0-5328" TargetMode="External"/><Relationship Id="rId37"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https://edu.skyeng.ru" TargetMode="External"/><Relationship Id="rId53" Type="http://schemas.openxmlformats.org/officeDocument/2006/relationships/hyperlink" Target="javascript:void(0)" TargetMode="External"/><Relationship Id="rId58" Type="http://schemas.openxmlformats.org/officeDocument/2006/relationships/hyperlink" Target="javascript:void(0)" TargetMode="External"/><Relationship Id="rId66" Type="http://schemas.openxmlformats.org/officeDocument/2006/relationships/chart" Target="charts/chart9.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pandia.ru/text/category/proektnaya_deyatelmznostmz/" TargetMode="External"/><Relationship Id="rId30" Type="http://schemas.openxmlformats.org/officeDocument/2006/relationships/chart" Target="charts/chart3.xml"/><Relationship Id="rId35"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56" Type="http://schemas.openxmlformats.org/officeDocument/2006/relationships/hyperlink" Target="javascript:void(0)" TargetMode="External"/><Relationship Id="rId64" Type="http://schemas.openxmlformats.org/officeDocument/2006/relationships/chart" Target="charts/chart7.xml"/><Relationship Id="rId69" Type="http://schemas.openxmlformats.org/officeDocument/2006/relationships/fontTable" Target="fontTable.xml"/><Relationship Id="rId8" Type="http://schemas.openxmlformats.org/officeDocument/2006/relationships/chart" Target="charts/chart2.xml"/><Relationship Id="rId51" Type="http://schemas.openxmlformats.org/officeDocument/2006/relationships/hyperlink" Target="javascript:void(0)" TargetMode="External"/><Relationship Id="rId3" Type="http://schemas.openxmlformats.org/officeDocument/2006/relationships/settings" Target="settings.xml"/><Relationship Id="rId12" Type="http://schemas.openxmlformats.org/officeDocument/2006/relationships/hyperlink" Target="https://www.yaklass.ru/TestWork/Join/JnA8cUCqUUKVnwXQyWUgkg" TargetMode="External"/><Relationship Id="rId17" Type="http://schemas.openxmlformats.org/officeDocument/2006/relationships/image" Target="media/image6.jpeg"/><Relationship Id="rId25" Type="http://schemas.openxmlformats.org/officeDocument/2006/relationships/hyperlink" Target="https://pandia.ru/text/category/yekologiya_i_ohrana_okruzhayushej_sredi/"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46" Type="http://schemas.openxmlformats.org/officeDocument/2006/relationships/hyperlink" Target="https://pandia.ru/text/category/kontrolmznie_raboti/" TargetMode="External"/><Relationship Id="rId59" Type="http://schemas.openxmlformats.org/officeDocument/2006/relationships/hyperlink" Target="javascript:void(0)" TargetMode="External"/><Relationship Id="rId67" Type="http://schemas.openxmlformats.org/officeDocument/2006/relationships/hyperlink" Target="https://ufa.bezformata.com/word/samoizolyatcii/61587/" TargetMode="External"/><Relationship Id="rId20" Type="http://schemas.openxmlformats.org/officeDocument/2006/relationships/image" Target="media/image9.jpeg"/><Relationship Id="rId41" Type="http://schemas.openxmlformats.org/officeDocument/2006/relationships/hyperlink" Target="javascript:void(0)" TargetMode="External"/><Relationship Id="rId54" Type="http://schemas.openxmlformats.org/officeDocument/2006/relationships/hyperlink" Target="javascript:void(0)" TargetMode="External"/><Relationship Id="rId62" Type="http://schemas.openxmlformats.org/officeDocument/2006/relationships/chart" Target="charts/chart5.xm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pandia.ru/text/category/gumanitarnie_nauki/" TargetMode="External"/><Relationship Id="rId36" Type="http://schemas.openxmlformats.org/officeDocument/2006/relationships/hyperlink" Target="javascript:void(0)" TargetMode="External"/><Relationship Id="rId49" Type="http://schemas.openxmlformats.org/officeDocument/2006/relationships/hyperlink" Target="javascript:void(0)" TargetMode="External"/><Relationship Id="rId57" Type="http://schemas.openxmlformats.org/officeDocument/2006/relationships/hyperlink" Target="javascript:void(0)" TargetMode="External"/><Relationship Id="rId10" Type="http://schemas.openxmlformats.org/officeDocument/2006/relationships/hyperlink" Target="https://edu.skysmart.ru/student/benolaxuzo" TargetMode="External"/><Relationship Id="rId31" Type="http://schemas.openxmlformats.org/officeDocument/2006/relationships/chart" Target="charts/chart4.xml"/><Relationship Id="rId44" Type="http://schemas.openxmlformats.org/officeDocument/2006/relationships/hyperlink" Target="javascript:void(0)" TargetMode="External"/><Relationship Id="rId52"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www.yaklass.ru/TestWork/Join/wzkycFATLUWEif8lUEgSiQ" TargetMode="External"/><Relationship Id="rId18" Type="http://schemas.openxmlformats.org/officeDocument/2006/relationships/image" Target="media/image7.jpeg"/><Relationship Id="rId39" Type="http://schemas.openxmlformats.org/officeDocument/2006/relationships/hyperlink" Target="javascript:void(0)" TargetMode="External"/><Relationship Id="rId34" Type="http://schemas.openxmlformats.org/officeDocument/2006/relationships/hyperlink" Target="javascript:void(0)" TargetMode="External"/><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0832095096583E-2"/>
          <c:y val="7.9113924050632917E-2"/>
          <c:w val="0.75631500742942048"/>
          <c:h val="0.70253164556962022"/>
        </c:manualLayout>
      </c:layout>
      <c:barChart>
        <c:barDir val="col"/>
        <c:grouping val="clustered"/>
        <c:varyColors val="0"/>
        <c:ser>
          <c:idx val="0"/>
          <c:order val="0"/>
          <c:tx>
            <c:v>2015-2016</c:v>
          </c:tx>
          <c:spPr>
            <a:solidFill>
              <a:srgbClr val="9999FF"/>
            </a:solidFill>
            <a:ln w="12661">
              <a:solidFill>
                <a:srgbClr val="000000"/>
              </a:solidFill>
              <a:prstDash val="solid"/>
            </a:ln>
          </c:spPr>
          <c:invertIfNegative val="0"/>
          <c:cat>
            <c:strRef>
              <c:f>Sheet1!$B$1:$F$1</c:f>
              <c:strCache>
                <c:ptCount val="3"/>
                <c:pt idx="0">
                  <c:v>учащихся с 1-4 класс</c:v>
                </c:pt>
                <c:pt idx="1">
                  <c:v>учащихся с 5-9 класс</c:v>
                </c:pt>
                <c:pt idx="2">
                  <c:v>учащихся 10-11 класс</c:v>
                </c:pt>
              </c:strCache>
            </c:strRef>
          </c:cat>
          <c:val>
            <c:numRef>
              <c:f>Sheet1!$B$2:$F$2</c:f>
              <c:numCache>
                <c:formatCode>General</c:formatCode>
                <c:ptCount val="5"/>
                <c:pt idx="0">
                  <c:v>446</c:v>
                </c:pt>
                <c:pt idx="1">
                  <c:v>557</c:v>
                </c:pt>
                <c:pt idx="2">
                  <c:v>98</c:v>
                </c:pt>
              </c:numCache>
            </c:numRef>
          </c:val>
        </c:ser>
        <c:ser>
          <c:idx val="1"/>
          <c:order val="1"/>
          <c:tx>
            <c:strRef>
              <c:f>Sheet1!$A$3</c:f>
              <c:strCache>
                <c:ptCount val="1"/>
                <c:pt idx="0">
                  <c:v>2016-2017</c:v>
                </c:pt>
              </c:strCache>
            </c:strRef>
          </c:tx>
          <c:spPr>
            <a:solidFill>
              <a:srgbClr val="993366"/>
            </a:solidFill>
            <a:ln w="12661">
              <a:solidFill>
                <a:srgbClr val="000000"/>
              </a:solidFill>
              <a:prstDash val="solid"/>
            </a:ln>
          </c:spPr>
          <c:invertIfNegative val="0"/>
          <c:cat>
            <c:strRef>
              <c:f>Sheet1!$B$1:$F$1</c:f>
              <c:strCache>
                <c:ptCount val="3"/>
                <c:pt idx="0">
                  <c:v>учащихся с 1-4 класс</c:v>
                </c:pt>
                <c:pt idx="1">
                  <c:v>учащихся с 5-9 класс</c:v>
                </c:pt>
                <c:pt idx="2">
                  <c:v>учащихся 10-11 класс</c:v>
                </c:pt>
              </c:strCache>
            </c:strRef>
          </c:cat>
          <c:val>
            <c:numRef>
              <c:f>Sheet1!$B$3:$F$3</c:f>
              <c:numCache>
                <c:formatCode>General</c:formatCode>
                <c:ptCount val="5"/>
                <c:pt idx="0">
                  <c:v>503</c:v>
                </c:pt>
                <c:pt idx="1">
                  <c:v>525</c:v>
                </c:pt>
                <c:pt idx="2">
                  <c:v>102</c:v>
                </c:pt>
              </c:numCache>
            </c:numRef>
          </c:val>
        </c:ser>
        <c:ser>
          <c:idx val="2"/>
          <c:order val="2"/>
          <c:tx>
            <c:strRef>
              <c:f>Sheet1!$A$4</c:f>
              <c:strCache>
                <c:ptCount val="1"/>
                <c:pt idx="0">
                  <c:v>2017-2018</c:v>
                </c:pt>
              </c:strCache>
            </c:strRef>
          </c:tx>
          <c:spPr>
            <a:solidFill>
              <a:srgbClr val="FFFFCC"/>
            </a:solidFill>
            <a:ln w="12661">
              <a:solidFill>
                <a:srgbClr val="000000"/>
              </a:solidFill>
              <a:prstDash val="solid"/>
            </a:ln>
          </c:spPr>
          <c:invertIfNegative val="0"/>
          <c:cat>
            <c:strRef>
              <c:f>Sheet1!$B$1:$F$1</c:f>
              <c:strCache>
                <c:ptCount val="3"/>
                <c:pt idx="0">
                  <c:v>учащихся с 1-4 класс</c:v>
                </c:pt>
                <c:pt idx="1">
                  <c:v>учащихся с 5-9 класс</c:v>
                </c:pt>
                <c:pt idx="2">
                  <c:v>учащихся 10-11 класс</c:v>
                </c:pt>
              </c:strCache>
            </c:strRef>
          </c:cat>
          <c:val>
            <c:numRef>
              <c:f>Sheet1!$B$4:$F$4</c:f>
              <c:numCache>
                <c:formatCode>General</c:formatCode>
                <c:ptCount val="5"/>
                <c:pt idx="0">
                  <c:v>557</c:v>
                </c:pt>
                <c:pt idx="1">
                  <c:v>554</c:v>
                </c:pt>
                <c:pt idx="2">
                  <c:v>101</c:v>
                </c:pt>
              </c:numCache>
            </c:numRef>
          </c:val>
        </c:ser>
        <c:ser>
          <c:idx val="3"/>
          <c:order val="3"/>
          <c:tx>
            <c:strRef>
              <c:f>Sheet1!$A$5</c:f>
              <c:strCache>
                <c:ptCount val="1"/>
                <c:pt idx="0">
                  <c:v>2018-2019</c:v>
                </c:pt>
              </c:strCache>
            </c:strRef>
          </c:tx>
          <c:spPr>
            <a:solidFill>
              <a:srgbClr val="CCFFFF"/>
            </a:solidFill>
            <a:ln w="12661">
              <a:solidFill>
                <a:srgbClr val="000000"/>
              </a:solidFill>
              <a:prstDash val="solid"/>
            </a:ln>
          </c:spPr>
          <c:invertIfNegative val="0"/>
          <c:cat>
            <c:strRef>
              <c:f>Sheet1!$B$1:$F$1</c:f>
              <c:strCache>
                <c:ptCount val="3"/>
                <c:pt idx="0">
                  <c:v>учащихся с 1-4 класс</c:v>
                </c:pt>
                <c:pt idx="1">
                  <c:v>учащихся с 5-9 класс</c:v>
                </c:pt>
                <c:pt idx="2">
                  <c:v>учащихся 10-11 класс</c:v>
                </c:pt>
              </c:strCache>
            </c:strRef>
          </c:cat>
          <c:val>
            <c:numRef>
              <c:f>Sheet1!$B$5:$F$5</c:f>
              <c:numCache>
                <c:formatCode>General</c:formatCode>
                <c:ptCount val="5"/>
                <c:pt idx="0">
                  <c:v>560</c:v>
                </c:pt>
                <c:pt idx="1">
                  <c:v>554</c:v>
                </c:pt>
                <c:pt idx="2">
                  <c:v>113</c:v>
                </c:pt>
              </c:numCache>
            </c:numRef>
          </c:val>
        </c:ser>
        <c:ser>
          <c:idx val="4"/>
          <c:order val="4"/>
          <c:tx>
            <c:strRef>
              <c:f>Sheet1!$A$6</c:f>
              <c:strCache>
                <c:ptCount val="1"/>
                <c:pt idx="0">
                  <c:v>2019-2020</c:v>
                </c:pt>
              </c:strCache>
            </c:strRef>
          </c:tx>
          <c:spPr>
            <a:solidFill>
              <a:srgbClr val="660066"/>
            </a:solidFill>
            <a:ln w="12661">
              <a:solidFill>
                <a:srgbClr val="000000"/>
              </a:solidFill>
              <a:prstDash val="solid"/>
            </a:ln>
          </c:spPr>
          <c:invertIfNegative val="0"/>
          <c:cat>
            <c:strRef>
              <c:f>Sheet1!$B$1:$F$1</c:f>
              <c:strCache>
                <c:ptCount val="3"/>
                <c:pt idx="0">
                  <c:v>учащихся с 1-4 класс</c:v>
                </c:pt>
                <c:pt idx="1">
                  <c:v>учащихся с 5-9 класс</c:v>
                </c:pt>
                <c:pt idx="2">
                  <c:v>учащихся 10-11 класс</c:v>
                </c:pt>
              </c:strCache>
            </c:strRef>
          </c:cat>
          <c:val>
            <c:numRef>
              <c:f>Sheet1!$B$6:$F$6</c:f>
              <c:numCache>
                <c:formatCode>General</c:formatCode>
                <c:ptCount val="5"/>
                <c:pt idx="0">
                  <c:v>572</c:v>
                </c:pt>
                <c:pt idx="1">
                  <c:v>575</c:v>
                </c:pt>
                <c:pt idx="2">
                  <c:v>110</c:v>
                </c:pt>
              </c:numCache>
            </c:numRef>
          </c:val>
        </c:ser>
        <c:dLbls>
          <c:showLegendKey val="0"/>
          <c:showVal val="0"/>
          <c:showCatName val="0"/>
          <c:showSerName val="0"/>
          <c:showPercent val="0"/>
          <c:showBubbleSize val="0"/>
        </c:dLbls>
        <c:gapWidth val="150"/>
        <c:axId val="343718896"/>
        <c:axId val="343716176"/>
      </c:barChart>
      <c:catAx>
        <c:axId val="343718896"/>
        <c:scaling>
          <c:orientation val="minMax"/>
        </c:scaling>
        <c:delete val="0"/>
        <c:axPos val="b"/>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1196" b="1" i="0" u="none" strike="noStrike" baseline="0">
                <a:solidFill>
                  <a:srgbClr val="000000"/>
                </a:solidFill>
                <a:latin typeface="Calibri"/>
                <a:ea typeface="Calibri"/>
                <a:cs typeface="Calibri"/>
              </a:defRPr>
            </a:pPr>
            <a:endParaRPr lang="ru-RU"/>
          </a:p>
        </c:txPr>
        <c:crossAx val="343716176"/>
        <c:crosses val="autoZero"/>
        <c:auto val="1"/>
        <c:lblAlgn val="ctr"/>
        <c:lblOffset val="100"/>
        <c:tickLblSkip val="1"/>
        <c:tickMarkSkip val="1"/>
        <c:noMultiLvlLbl val="0"/>
      </c:catAx>
      <c:valAx>
        <c:axId val="343716176"/>
        <c:scaling>
          <c:orientation val="minMax"/>
          <c:max val="600"/>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1196" b="1" i="0" u="none" strike="noStrike" baseline="0">
                <a:solidFill>
                  <a:srgbClr val="000000"/>
                </a:solidFill>
                <a:latin typeface="Calibri"/>
                <a:ea typeface="Calibri"/>
                <a:cs typeface="Calibri"/>
              </a:defRPr>
            </a:pPr>
            <a:endParaRPr lang="ru-RU"/>
          </a:p>
        </c:txPr>
        <c:crossAx val="343718896"/>
        <c:crosses val="autoZero"/>
        <c:crossBetween val="between"/>
        <c:majorUnit val="100"/>
      </c:valAx>
      <c:spPr>
        <a:solidFill>
          <a:srgbClr val="C0C0C0"/>
        </a:solidFill>
        <a:ln w="12661">
          <a:solidFill>
            <a:srgbClr val="808080"/>
          </a:solidFill>
          <a:prstDash val="solid"/>
        </a:ln>
      </c:spPr>
    </c:plotArea>
    <c:legend>
      <c:legendPos val="r"/>
      <c:layout>
        <c:manualLayout>
          <c:xMode val="edge"/>
          <c:yMode val="edge"/>
          <c:x val="0.84398216939078752"/>
          <c:y val="0.23734177215189872"/>
          <c:w val="0.150074294205052"/>
          <c:h val="0.38291139240506328"/>
        </c:manualLayout>
      </c:layout>
      <c:overlay val="0"/>
      <c:spPr>
        <a:solidFill>
          <a:srgbClr val="FFFFFF"/>
        </a:solidFill>
        <a:ln w="3165">
          <a:solidFill>
            <a:srgbClr val="000000"/>
          </a:solidFill>
          <a:prstDash val="solid"/>
        </a:ln>
      </c:spPr>
      <c:txPr>
        <a:bodyPr/>
        <a:lstStyle/>
        <a:p>
          <a:pPr>
            <a:defRPr sz="1097"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9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Социальный</a:t>
            </a:r>
            <a:r>
              <a:rPr lang="ru-RU" baseline="0"/>
              <a:t> состав родителей</a:t>
            </a:r>
            <a:endParaRPr lang="ru-RU"/>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dPt>
          <c:dPt>
            <c:idx val="1"/>
            <c:bubble3D val="0"/>
          </c:dPt>
          <c:dPt>
            <c:idx val="2"/>
            <c:bubble3D val="0"/>
          </c:dPt>
          <c:dPt>
            <c:idx val="3"/>
            <c:bubble3D val="0"/>
          </c:dPt>
          <c:dPt>
            <c:idx val="4"/>
            <c:bubble3D val="0"/>
          </c:dPt>
          <c:dPt>
            <c:idx val="5"/>
            <c:bubble3D val="0"/>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Лист1!$A$2:$A$7</c:f>
              <c:strCache>
                <c:ptCount val="6"/>
                <c:pt idx="0">
                  <c:v>рабочие </c:v>
                </c:pt>
                <c:pt idx="1">
                  <c:v>служащие</c:v>
                </c:pt>
                <c:pt idx="2">
                  <c:v>предприниматели </c:v>
                </c:pt>
                <c:pt idx="3">
                  <c:v>домохозяйки и в д/о </c:v>
                </c:pt>
                <c:pt idx="4">
                  <c:v>безработные</c:v>
                </c:pt>
                <c:pt idx="5">
                  <c:v>инвалиды и пенсионеры</c:v>
                </c:pt>
              </c:strCache>
            </c:strRef>
          </c:cat>
          <c:val>
            <c:numRef>
              <c:f>Лист1!$B$2:$B$7</c:f>
              <c:numCache>
                <c:formatCode>0%</c:formatCode>
                <c:ptCount val="6"/>
                <c:pt idx="0">
                  <c:v>0.53</c:v>
                </c:pt>
                <c:pt idx="1">
                  <c:v>0.25</c:v>
                </c:pt>
                <c:pt idx="2">
                  <c:v>0.11</c:v>
                </c:pt>
                <c:pt idx="3" formatCode="0.00%">
                  <c:v>1.2E-2</c:v>
                </c:pt>
                <c:pt idx="4" formatCode="0.00%">
                  <c:v>1.6E-2</c:v>
                </c:pt>
                <c:pt idx="5" formatCode="0.00%">
                  <c:v>1.2E-2</c:v>
                </c:pt>
              </c:numCache>
            </c:numRef>
          </c:val>
        </c:ser>
        <c:dLbls>
          <c:showLegendKey val="0"/>
          <c:showVal val="0"/>
          <c:showCatName val="0"/>
          <c:showSerName val="0"/>
          <c:showPercent val="0"/>
          <c:showBubbleSize val="0"/>
          <c:showLeaderLines val="1"/>
        </c:dLbls>
      </c:pie3DChart>
      <c:spPr>
        <a:noFill/>
        <a:ln w="25377">
          <a:noFill/>
        </a:ln>
      </c:spPr>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barChart>
        <c:barDir val="col"/>
        <c:grouping val="clustered"/>
        <c:varyColors val="1"/>
        <c:ser>
          <c:idx val="0"/>
          <c:order val="0"/>
          <c:tx>
            <c:strRef>
              <c:f>Лист1!$B$1</c:f>
              <c:strCache>
                <c:ptCount val="1"/>
                <c:pt idx="0">
                  <c:v>Социально-гуманитарный </c:v>
                </c:pt>
              </c:strCache>
            </c:strRef>
          </c:tx>
          <c:invertIfNegative val="1"/>
          <c:cat>
            <c:strRef>
              <c:f>Лист1!$A$2:$A$7</c:f>
              <c:strCache>
                <c:ptCount val="6"/>
                <c:pt idx="0">
                  <c:v>9 А</c:v>
                </c:pt>
                <c:pt idx="1">
                  <c:v>9 Б</c:v>
                </c:pt>
                <c:pt idx="2">
                  <c:v>9 В</c:v>
                </c:pt>
                <c:pt idx="3">
                  <c:v>9 Г</c:v>
                </c:pt>
                <c:pt idx="4">
                  <c:v>9 Д</c:v>
                </c:pt>
                <c:pt idx="5">
                  <c:v>9 классы</c:v>
                </c:pt>
              </c:strCache>
            </c:strRef>
          </c:cat>
          <c:val>
            <c:numRef>
              <c:f>Лист1!$B$2:$B$7</c:f>
              <c:numCache>
                <c:formatCode>General</c:formatCode>
                <c:ptCount val="6"/>
                <c:pt idx="1">
                  <c:v>2</c:v>
                </c:pt>
                <c:pt idx="2">
                  <c:v>1</c:v>
                </c:pt>
                <c:pt idx="3">
                  <c:v>1</c:v>
                </c:pt>
                <c:pt idx="4">
                  <c:v>1</c:v>
                </c:pt>
                <c:pt idx="5">
                  <c:v>5</c:v>
                </c:pt>
              </c:numCache>
            </c:numRef>
          </c:val>
        </c:ser>
        <c:ser>
          <c:idx val="1"/>
          <c:order val="1"/>
          <c:tx>
            <c:strRef>
              <c:f>Лист1!$C$1</c:f>
              <c:strCache>
                <c:ptCount val="1"/>
                <c:pt idx="0">
                  <c:v>Физико математический</c:v>
                </c:pt>
              </c:strCache>
            </c:strRef>
          </c:tx>
          <c:invertIfNegative val="1"/>
          <c:cat>
            <c:strRef>
              <c:f>Лист1!$A$2:$A$7</c:f>
              <c:strCache>
                <c:ptCount val="6"/>
                <c:pt idx="0">
                  <c:v>9 А</c:v>
                </c:pt>
                <c:pt idx="1">
                  <c:v>9 Б</c:v>
                </c:pt>
                <c:pt idx="2">
                  <c:v>9 В</c:v>
                </c:pt>
                <c:pt idx="3">
                  <c:v>9 Г</c:v>
                </c:pt>
                <c:pt idx="4">
                  <c:v>9 Д</c:v>
                </c:pt>
                <c:pt idx="5">
                  <c:v>9 классы</c:v>
                </c:pt>
              </c:strCache>
            </c:strRef>
          </c:cat>
          <c:val>
            <c:numRef>
              <c:f>Лист1!$C$2:$C$7</c:f>
              <c:numCache>
                <c:formatCode>General</c:formatCode>
                <c:ptCount val="6"/>
                <c:pt idx="0">
                  <c:v>1</c:v>
                </c:pt>
                <c:pt idx="1">
                  <c:v>3</c:v>
                </c:pt>
                <c:pt idx="2">
                  <c:v>5</c:v>
                </c:pt>
                <c:pt idx="3">
                  <c:v>6</c:v>
                </c:pt>
                <c:pt idx="4">
                  <c:v>3</c:v>
                </c:pt>
                <c:pt idx="5">
                  <c:v>18</c:v>
                </c:pt>
              </c:numCache>
            </c:numRef>
          </c:val>
        </c:ser>
        <c:ser>
          <c:idx val="2"/>
          <c:order val="2"/>
          <c:tx>
            <c:strRef>
              <c:f>Лист1!$D$1</c:f>
              <c:strCache>
                <c:ptCount val="1"/>
                <c:pt idx="0">
                  <c:v>Естественно научный</c:v>
                </c:pt>
              </c:strCache>
            </c:strRef>
          </c:tx>
          <c:invertIfNegative val="1"/>
          <c:cat>
            <c:strRef>
              <c:f>Лист1!$A$2:$A$7</c:f>
              <c:strCache>
                <c:ptCount val="6"/>
                <c:pt idx="0">
                  <c:v>9 А</c:v>
                </c:pt>
                <c:pt idx="1">
                  <c:v>9 Б</c:v>
                </c:pt>
                <c:pt idx="2">
                  <c:v>9 В</c:v>
                </c:pt>
                <c:pt idx="3">
                  <c:v>9 Г</c:v>
                </c:pt>
                <c:pt idx="4">
                  <c:v>9 Д</c:v>
                </c:pt>
                <c:pt idx="5">
                  <c:v>9 классы</c:v>
                </c:pt>
              </c:strCache>
            </c:strRef>
          </c:cat>
          <c:val>
            <c:numRef>
              <c:f>Лист1!$D$2:$D$7</c:f>
              <c:numCache>
                <c:formatCode>General</c:formatCode>
                <c:ptCount val="6"/>
                <c:pt idx="0">
                  <c:v>2</c:v>
                </c:pt>
                <c:pt idx="2">
                  <c:v>2</c:v>
                </c:pt>
                <c:pt idx="3">
                  <c:v>4</c:v>
                </c:pt>
                <c:pt idx="4">
                  <c:v>2</c:v>
                </c:pt>
                <c:pt idx="5">
                  <c:v>10</c:v>
                </c:pt>
              </c:numCache>
            </c:numRef>
          </c:val>
        </c:ser>
        <c:ser>
          <c:idx val="3"/>
          <c:order val="3"/>
          <c:tx>
            <c:strRef>
              <c:f>Лист1!$E$1</c:f>
              <c:strCache>
                <c:ptCount val="1"/>
                <c:pt idx="0">
                  <c:v>Социально-экономический</c:v>
                </c:pt>
              </c:strCache>
            </c:strRef>
          </c:tx>
          <c:invertIfNegative val="1"/>
          <c:cat>
            <c:strRef>
              <c:f>Лист1!$A$2:$A$7</c:f>
              <c:strCache>
                <c:ptCount val="6"/>
                <c:pt idx="0">
                  <c:v>9 А</c:v>
                </c:pt>
                <c:pt idx="1">
                  <c:v>9 Б</c:v>
                </c:pt>
                <c:pt idx="2">
                  <c:v>9 В</c:v>
                </c:pt>
                <c:pt idx="3">
                  <c:v>9 Г</c:v>
                </c:pt>
                <c:pt idx="4">
                  <c:v>9 Д</c:v>
                </c:pt>
                <c:pt idx="5">
                  <c:v>9 классы</c:v>
                </c:pt>
              </c:strCache>
            </c:strRef>
          </c:cat>
          <c:val>
            <c:numRef>
              <c:f>Лист1!$E$2:$E$7</c:f>
              <c:numCache>
                <c:formatCode>General</c:formatCode>
                <c:ptCount val="6"/>
                <c:pt idx="0">
                  <c:v>1</c:v>
                </c:pt>
                <c:pt idx="4">
                  <c:v>1</c:v>
                </c:pt>
                <c:pt idx="5">
                  <c:v>2</c:v>
                </c:pt>
              </c:numCache>
            </c:numRef>
          </c:val>
        </c:ser>
        <c:dLbls>
          <c:showLegendKey val="0"/>
          <c:showVal val="0"/>
          <c:showCatName val="0"/>
          <c:showSerName val="0"/>
          <c:showPercent val="0"/>
          <c:showBubbleSize val="0"/>
        </c:dLbls>
        <c:gapWidth val="150"/>
        <c:axId val="343719984"/>
        <c:axId val="343711824"/>
      </c:barChart>
      <c:catAx>
        <c:axId val="343719984"/>
        <c:scaling>
          <c:orientation val="minMax"/>
        </c:scaling>
        <c:delete val="1"/>
        <c:axPos val="b"/>
        <c:numFmt formatCode="General" sourceLinked="0"/>
        <c:majorTickMark val="cross"/>
        <c:minorTickMark val="cross"/>
        <c:tickLblPos val="nextTo"/>
        <c:crossAx val="343711824"/>
        <c:crosses val="autoZero"/>
        <c:auto val="1"/>
        <c:lblAlgn val="ctr"/>
        <c:lblOffset val="100"/>
        <c:noMultiLvlLbl val="1"/>
      </c:catAx>
      <c:valAx>
        <c:axId val="343711824"/>
        <c:scaling>
          <c:orientation val="minMax"/>
        </c:scaling>
        <c:delete val="1"/>
        <c:axPos val="l"/>
        <c:majorGridlines/>
        <c:numFmt formatCode="General" sourceLinked="1"/>
        <c:majorTickMark val="cross"/>
        <c:minorTickMark val="cross"/>
        <c:tickLblPos val="nextTo"/>
        <c:crossAx val="343719984"/>
        <c:crosses val="autoZero"/>
        <c:crossBetween val="between"/>
      </c:valAx>
    </c:plotArea>
    <c:legend>
      <c:legendPos val="r"/>
      <c:layout/>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сравнительная характеристика количества высокобалльников</a:t>
            </a:r>
          </a:p>
        </c:rich>
      </c:tx>
      <c:layout>
        <c:manualLayout>
          <c:xMode val="edge"/>
          <c:yMode val="edge"/>
          <c:x val="0.2685838104433837"/>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manualLayout>
          <c:layoutTarget val="inner"/>
          <c:xMode val="edge"/>
          <c:yMode val="edge"/>
          <c:x val="4.3726762134007863E-2"/>
          <c:y val="0.15131746105701285"/>
          <c:w val="0.8232991083368465"/>
          <c:h val="0.7533701358911673"/>
        </c:manualLayout>
      </c:layout>
      <c:barChart>
        <c:barDir val="col"/>
        <c:grouping val="clustered"/>
        <c:varyColors val="0"/>
        <c:ser>
          <c:idx val="0"/>
          <c:order val="0"/>
          <c:tx>
            <c:strRef>
              <c:f>Лист1!$B$1</c:f>
              <c:strCache>
                <c:ptCount val="1"/>
                <c:pt idx="0">
                  <c:v>количество высокобалльников</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Лист1!$A$2:$A$5</c:f>
              <c:strCache>
                <c:ptCount val="4"/>
                <c:pt idx="0">
                  <c:v>2016-2017</c:v>
                </c:pt>
                <c:pt idx="1">
                  <c:v>2017-2018</c:v>
                </c:pt>
                <c:pt idx="2">
                  <c:v>2018-2019</c:v>
                </c:pt>
                <c:pt idx="3">
                  <c:v>2019-2020</c:v>
                </c:pt>
              </c:strCache>
            </c:strRef>
          </c:cat>
          <c:val>
            <c:numRef>
              <c:f>Лист1!$B$2:$B$5</c:f>
              <c:numCache>
                <c:formatCode>General</c:formatCode>
                <c:ptCount val="4"/>
                <c:pt idx="0">
                  <c:v>18</c:v>
                </c:pt>
                <c:pt idx="1">
                  <c:v>15</c:v>
                </c:pt>
                <c:pt idx="2">
                  <c:v>11</c:v>
                </c:pt>
                <c:pt idx="3">
                  <c:v>12</c:v>
                </c:pt>
              </c:numCache>
            </c:numRef>
          </c:val>
          <c:extLst xmlns:c16r2="http://schemas.microsoft.com/office/drawing/2015/06/chart">
            <c:ext xmlns:c16="http://schemas.microsoft.com/office/drawing/2014/chart" uri="{C3380CC4-5D6E-409C-BE32-E72D297353CC}">
              <c16:uniqueId val="{00000000-AF90-4E17-8226-5095C2E356E1}"/>
            </c:ext>
          </c:extLst>
        </c:ser>
        <c:dLbls>
          <c:showLegendKey val="0"/>
          <c:showVal val="0"/>
          <c:showCatName val="0"/>
          <c:showSerName val="0"/>
          <c:showPercent val="0"/>
          <c:showBubbleSize val="0"/>
        </c:dLbls>
        <c:gapWidth val="100"/>
        <c:overlap val="-24"/>
        <c:axId val="343709648"/>
        <c:axId val="343719440"/>
      </c:barChart>
      <c:catAx>
        <c:axId val="343709648"/>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43719440"/>
        <c:crosses val="autoZero"/>
        <c:auto val="1"/>
        <c:lblAlgn val="ctr"/>
        <c:lblOffset val="100"/>
        <c:noMultiLvlLbl val="0"/>
      </c:catAx>
      <c:valAx>
        <c:axId val="34371944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43709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Социальный</a:t>
            </a:r>
            <a:r>
              <a:rPr lang="ru-RU" baseline="0"/>
              <a:t> состав родителей</a:t>
            </a:r>
            <a:endParaRPr lang="ru-RU"/>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dPt>
          <c:dPt>
            <c:idx val="1"/>
            <c:bubble3D val="0"/>
          </c:dPt>
          <c:dPt>
            <c:idx val="2"/>
            <c:bubble3D val="0"/>
          </c:dPt>
          <c:dPt>
            <c:idx val="3"/>
            <c:bubble3D val="0"/>
          </c:dPt>
          <c:dPt>
            <c:idx val="4"/>
            <c:bubble3D val="0"/>
          </c:dPt>
          <c:dPt>
            <c:idx val="5"/>
            <c:bubble3D val="0"/>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Лист1!$A$2:$A$7</c:f>
              <c:strCache>
                <c:ptCount val="6"/>
                <c:pt idx="0">
                  <c:v>рабочие </c:v>
                </c:pt>
                <c:pt idx="1">
                  <c:v>служащие</c:v>
                </c:pt>
                <c:pt idx="2">
                  <c:v>предприниматели </c:v>
                </c:pt>
                <c:pt idx="3">
                  <c:v>домохозяйки и в д/о </c:v>
                </c:pt>
                <c:pt idx="4">
                  <c:v>безработные</c:v>
                </c:pt>
                <c:pt idx="5">
                  <c:v>инвалиды и пенсионеры</c:v>
                </c:pt>
              </c:strCache>
            </c:strRef>
          </c:cat>
          <c:val>
            <c:numRef>
              <c:f>Лист1!$B$2:$B$7</c:f>
              <c:numCache>
                <c:formatCode>0%</c:formatCode>
                <c:ptCount val="6"/>
                <c:pt idx="0">
                  <c:v>0.53</c:v>
                </c:pt>
                <c:pt idx="1">
                  <c:v>0.25</c:v>
                </c:pt>
                <c:pt idx="2">
                  <c:v>0.11</c:v>
                </c:pt>
                <c:pt idx="3" formatCode="0.00%">
                  <c:v>1.2E-2</c:v>
                </c:pt>
                <c:pt idx="4" formatCode="0.00%">
                  <c:v>1.6E-2</c:v>
                </c:pt>
                <c:pt idx="5" formatCode="0.00%">
                  <c:v>1.2E-2</c:v>
                </c:pt>
              </c:numCache>
            </c:numRef>
          </c:val>
        </c:ser>
        <c:dLbls>
          <c:showLegendKey val="0"/>
          <c:showVal val="0"/>
          <c:showCatName val="0"/>
          <c:showSerName val="0"/>
          <c:showPercent val="0"/>
          <c:showBubbleSize val="0"/>
          <c:showLeaderLines val="1"/>
        </c:dLbls>
      </c:pie3DChart>
      <c:spPr>
        <a:noFill/>
        <a:ln w="25377">
          <a:noFill/>
        </a:ln>
      </c:spPr>
    </c:plotArea>
    <c:legend>
      <c:legendPos val="r"/>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aseline="0"/>
            </a:pPr>
            <a:r>
              <a:rPr lang="ru-RU" sz="1400" baseline="0"/>
              <a:t>Количество обучающихся МБОУ СОШ №10 , состоящих на различных видах учета</a:t>
            </a:r>
          </a:p>
        </c:rich>
      </c:tx>
      <c:layout/>
      <c:overlay val="0"/>
    </c:title>
    <c:autoTitleDeleted val="0"/>
    <c:view3D>
      <c:rotX val="10"/>
      <c:rotY val="10"/>
      <c:depthPercent val="100"/>
      <c:rAngAx val="0"/>
      <c:perspective val="20"/>
    </c:view3D>
    <c:floor>
      <c:thickness val="0"/>
    </c:floor>
    <c:sideWall>
      <c:thickness val="0"/>
    </c:sideWall>
    <c:backWall>
      <c:thickness val="0"/>
    </c:backWall>
    <c:plotArea>
      <c:layout>
        <c:manualLayout>
          <c:layoutTarget val="inner"/>
          <c:xMode val="edge"/>
          <c:yMode val="edge"/>
          <c:x val="5.2375467611107965E-2"/>
          <c:y val="4.1414158918265762E-2"/>
          <c:w val="0.9040181668883952"/>
          <c:h val="0.85406060392422967"/>
        </c:manualLayout>
      </c:layout>
      <c:bar3DChart>
        <c:barDir val="col"/>
        <c:grouping val="clustered"/>
        <c:varyColors val="0"/>
        <c:ser>
          <c:idx val="0"/>
          <c:order val="0"/>
          <c:tx>
            <c:strRef>
              <c:f>Лист1!$B$8</c:f>
              <c:strCache>
                <c:ptCount val="1"/>
                <c:pt idx="0">
                  <c:v>одн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Лист1!$A$9:$A$14</c:f>
              <c:strCache>
                <c:ptCount val="6"/>
                <c:pt idx="0">
                  <c:v>2014-2015</c:v>
                </c:pt>
                <c:pt idx="1">
                  <c:v>2015-2016</c:v>
                </c:pt>
                <c:pt idx="2">
                  <c:v>2016-2017</c:v>
                </c:pt>
                <c:pt idx="3">
                  <c:v>2017-2018</c:v>
                </c:pt>
                <c:pt idx="4">
                  <c:v>2018-2019</c:v>
                </c:pt>
                <c:pt idx="5">
                  <c:v>2019-2020</c:v>
                </c:pt>
              </c:strCache>
            </c:strRef>
          </c:cat>
          <c:val>
            <c:numRef>
              <c:f>Лист1!$B$9:$B$14</c:f>
              <c:numCache>
                <c:formatCode>General</c:formatCode>
                <c:ptCount val="6"/>
                <c:pt idx="0">
                  <c:v>11</c:v>
                </c:pt>
                <c:pt idx="1">
                  <c:v>10</c:v>
                </c:pt>
                <c:pt idx="2">
                  <c:v>2</c:v>
                </c:pt>
                <c:pt idx="3">
                  <c:v>1</c:v>
                </c:pt>
                <c:pt idx="4">
                  <c:v>5</c:v>
                </c:pt>
                <c:pt idx="5">
                  <c:v>2</c:v>
                </c:pt>
              </c:numCache>
            </c:numRef>
          </c:val>
        </c:ser>
        <c:ser>
          <c:idx val="1"/>
          <c:order val="1"/>
          <c:tx>
            <c:strRef>
              <c:f>Лист1!$C$18</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Лист1!$A$9:$A$14</c:f>
              <c:strCache>
                <c:ptCount val="6"/>
                <c:pt idx="0">
                  <c:v>2014-2015</c:v>
                </c:pt>
                <c:pt idx="1">
                  <c:v>2015-2016</c:v>
                </c:pt>
                <c:pt idx="2">
                  <c:v>2016-2017</c:v>
                </c:pt>
                <c:pt idx="3">
                  <c:v>2017-2018</c:v>
                </c:pt>
                <c:pt idx="4">
                  <c:v>2018-2019</c:v>
                </c:pt>
                <c:pt idx="5">
                  <c:v>2019-2020</c:v>
                </c:pt>
              </c:strCache>
            </c:strRef>
          </c:cat>
          <c:val>
            <c:numRef>
              <c:f>Лист1!$C$9:$C$14</c:f>
              <c:numCache>
                <c:formatCode>General</c:formatCode>
                <c:ptCount val="6"/>
                <c:pt idx="0">
                  <c:v>22</c:v>
                </c:pt>
                <c:pt idx="1">
                  <c:v>8</c:v>
                </c:pt>
                <c:pt idx="2">
                  <c:v>13</c:v>
                </c:pt>
                <c:pt idx="3">
                  <c:v>13</c:v>
                </c:pt>
                <c:pt idx="4">
                  <c:v>9</c:v>
                </c:pt>
                <c:pt idx="5">
                  <c:v>13</c:v>
                </c:pt>
              </c:numCache>
            </c:numRef>
          </c:val>
        </c:ser>
        <c:ser>
          <c:idx val="2"/>
          <c:order val="2"/>
          <c:tx>
            <c:strRef>
              <c:f>Лист1!$D$8</c:f>
              <c:strCache>
                <c:ptCount val="1"/>
                <c:pt idx="0">
                  <c:v>кдн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Лист1!$A$9:$A$14</c:f>
              <c:strCache>
                <c:ptCount val="6"/>
                <c:pt idx="0">
                  <c:v>2014-2015</c:v>
                </c:pt>
                <c:pt idx="1">
                  <c:v>2015-2016</c:v>
                </c:pt>
                <c:pt idx="2">
                  <c:v>2016-2017</c:v>
                </c:pt>
                <c:pt idx="3">
                  <c:v>2017-2018</c:v>
                </c:pt>
                <c:pt idx="4">
                  <c:v>2018-2019</c:v>
                </c:pt>
                <c:pt idx="5">
                  <c:v>2019-2020</c:v>
                </c:pt>
              </c:strCache>
            </c:strRef>
          </c:cat>
          <c:val>
            <c:numRef>
              <c:f>Лист1!$D$9:$D$14</c:f>
              <c:numCache>
                <c:formatCode>General</c:formatCode>
                <c:ptCount val="6"/>
                <c:pt idx="0">
                  <c:v>12</c:v>
                </c:pt>
                <c:pt idx="1">
                  <c:v>10</c:v>
                </c:pt>
                <c:pt idx="2">
                  <c:v>5</c:v>
                </c:pt>
                <c:pt idx="3">
                  <c:v>4</c:v>
                </c:pt>
                <c:pt idx="4">
                  <c:v>0</c:v>
                </c:pt>
                <c:pt idx="5">
                  <c:v>2</c:v>
                </c:pt>
              </c:numCache>
            </c:numRef>
          </c:val>
        </c:ser>
        <c:dLbls>
          <c:showLegendKey val="0"/>
          <c:showVal val="0"/>
          <c:showCatName val="0"/>
          <c:showSerName val="0"/>
          <c:showPercent val="0"/>
          <c:showBubbleSize val="0"/>
        </c:dLbls>
        <c:gapWidth val="150"/>
        <c:shape val="box"/>
        <c:axId val="343715632"/>
        <c:axId val="343720528"/>
        <c:axId val="0"/>
      </c:bar3DChart>
      <c:catAx>
        <c:axId val="343715632"/>
        <c:scaling>
          <c:orientation val="minMax"/>
        </c:scaling>
        <c:delete val="0"/>
        <c:axPos val="b"/>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343720528"/>
        <c:crosses val="autoZero"/>
        <c:auto val="1"/>
        <c:lblAlgn val="ctr"/>
        <c:lblOffset val="100"/>
        <c:noMultiLvlLbl val="0"/>
      </c:catAx>
      <c:valAx>
        <c:axId val="343720528"/>
        <c:scaling>
          <c:orientation val="minMax"/>
        </c:scaling>
        <c:delete val="0"/>
        <c:axPos val="l"/>
        <c:majorGridlines/>
        <c:numFmt formatCode="General" sourceLinked="1"/>
        <c:majorTickMark val="out"/>
        <c:minorTickMark val="none"/>
        <c:tickLblPos val="nextTo"/>
        <c:crossAx val="343715632"/>
        <c:crosses val="autoZero"/>
        <c:crossBetween val="between"/>
      </c:valAx>
      <c:spPr>
        <a:noFill/>
        <a:ln w="25400">
          <a:noFill/>
        </a:ln>
      </c:spPr>
    </c:plotArea>
    <c:legend>
      <c:legendPos val="r"/>
      <c:layout/>
      <c:overlay val="0"/>
      <c:txPr>
        <a:bodyPr/>
        <a:lstStyle/>
        <a:p>
          <a:pPr>
            <a:defRPr sz="1200" baseline="0">
              <a:latin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8" b="1" i="0" u="none" strike="noStrike" baseline="0">
                <a:solidFill>
                  <a:srgbClr val="000000"/>
                </a:solidFill>
                <a:latin typeface="Arial"/>
                <a:ea typeface="Arial"/>
                <a:cs typeface="Arial"/>
              </a:defRPr>
            </a:pPr>
            <a:r>
              <a:rPr lang="ru-RU"/>
              <a:t>Мониторинг преступлений по годам</a:t>
            </a:r>
          </a:p>
        </c:rich>
      </c:tx>
      <c:layout>
        <c:manualLayout>
          <c:xMode val="edge"/>
          <c:yMode val="edge"/>
          <c:x val="0.26582278481012656"/>
          <c:y val="1.9169329073482427E-2"/>
        </c:manualLayout>
      </c:layout>
      <c:overlay val="0"/>
      <c:spPr>
        <a:noFill/>
        <a:ln w="25361">
          <a:noFill/>
        </a:ln>
      </c:spPr>
    </c:title>
    <c:autoTitleDeleted val="0"/>
    <c:plotArea>
      <c:layout>
        <c:manualLayout>
          <c:layoutTarget val="inner"/>
          <c:xMode val="edge"/>
          <c:yMode val="edge"/>
          <c:x val="5.0632911392405063E-2"/>
          <c:y val="0.20447284345047922"/>
          <c:w val="0.88765822784810122"/>
          <c:h val="0.61980830670926512"/>
        </c:manualLayout>
      </c:layout>
      <c:lineChart>
        <c:grouping val="standard"/>
        <c:varyColors val="0"/>
        <c:ser>
          <c:idx val="1"/>
          <c:order val="0"/>
          <c:tx>
            <c:strRef>
              <c:f>Sheet1!$A$2</c:f>
              <c:strCache>
                <c:ptCount val="1"/>
                <c:pt idx="0">
                  <c:v>1</c:v>
                </c:pt>
              </c:strCache>
            </c:strRef>
          </c:tx>
          <c:spPr>
            <a:ln w="25361">
              <a:solidFill>
                <a:srgbClr val="0000FF"/>
              </a:solidFill>
              <a:prstDash val="solid"/>
            </a:ln>
          </c:spPr>
          <c:marker>
            <c:symbol val="square"/>
            <c:size val="6"/>
            <c:spPr>
              <a:solidFill>
                <a:srgbClr val="FF00FF"/>
              </a:solidFill>
              <a:ln>
                <a:solidFill>
                  <a:srgbClr val="FF00FF"/>
                </a:solidFill>
                <a:prstDash val="solid"/>
              </a:ln>
            </c:spPr>
          </c:marker>
          <c:dPt>
            <c:idx val="2"/>
            <c:bubble3D val="0"/>
            <c:spPr>
              <a:ln w="25361">
                <a:solidFill>
                  <a:srgbClr val="FF0000"/>
                </a:solidFill>
                <a:prstDash val="solid"/>
              </a:ln>
            </c:spPr>
          </c:dPt>
          <c:dPt>
            <c:idx val="4"/>
            <c:bubble3D val="0"/>
            <c:spPr>
              <a:ln w="25361">
                <a:solidFill>
                  <a:srgbClr val="FF0000"/>
                </a:solidFill>
                <a:prstDash val="solid"/>
              </a:ln>
            </c:spPr>
          </c:dPt>
          <c:dPt>
            <c:idx val="5"/>
            <c:bubble3D val="0"/>
            <c:spPr>
              <a:ln w="25361">
                <a:solidFill>
                  <a:srgbClr val="FF0000"/>
                </a:solidFill>
                <a:prstDash val="solid"/>
              </a:ln>
            </c:spPr>
          </c:dPt>
          <c:dPt>
            <c:idx val="7"/>
            <c:bubble3D val="0"/>
            <c:spPr>
              <a:ln w="25361">
                <a:solidFill>
                  <a:srgbClr val="FF0000"/>
                </a:solidFill>
                <a:prstDash val="solid"/>
              </a:ln>
            </c:spPr>
          </c:dPt>
          <c:cat>
            <c:numRef>
              <c:f>Sheet1!$B$1:$U$1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Sheet1!$B$2:$U$2</c:f>
              <c:numCache>
                <c:formatCode>General</c:formatCode>
                <c:ptCount val="20"/>
                <c:pt idx="0">
                  <c:v>1</c:v>
                </c:pt>
                <c:pt idx="1">
                  <c:v>1</c:v>
                </c:pt>
                <c:pt idx="2">
                  <c:v>8</c:v>
                </c:pt>
                <c:pt idx="3">
                  <c:v>0</c:v>
                </c:pt>
                <c:pt idx="4">
                  <c:v>1</c:v>
                </c:pt>
                <c:pt idx="5">
                  <c:v>2</c:v>
                </c:pt>
                <c:pt idx="6">
                  <c:v>0</c:v>
                </c:pt>
                <c:pt idx="7">
                  <c:v>5</c:v>
                </c:pt>
                <c:pt idx="8">
                  <c:v>2</c:v>
                </c:pt>
                <c:pt idx="9">
                  <c:v>0</c:v>
                </c:pt>
                <c:pt idx="10">
                  <c:v>0</c:v>
                </c:pt>
                <c:pt idx="11">
                  <c:v>0</c:v>
                </c:pt>
                <c:pt idx="12">
                  <c:v>0</c:v>
                </c:pt>
                <c:pt idx="13">
                  <c:v>0</c:v>
                </c:pt>
                <c:pt idx="14">
                  <c:v>0</c:v>
                </c:pt>
                <c:pt idx="15">
                  <c:v>0</c:v>
                </c:pt>
                <c:pt idx="16">
                  <c:v>0</c:v>
                </c:pt>
                <c:pt idx="17">
                  <c:v>0</c:v>
                </c:pt>
                <c:pt idx="18">
                  <c:v>0</c:v>
                </c:pt>
                <c:pt idx="19">
                  <c:v>0</c:v>
                </c:pt>
              </c:numCache>
            </c:numRef>
          </c:val>
          <c:smooth val="0"/>
        </c:ser>
        <c:ser>
          <c:idx val="2"/>
          <c:order val="2"/>
          <c:tx>
            <c:strRef>
              <c:f>Sheet1!$A$4</c:f>
              <c:strCache>
                <c:ptCount val="1"/>
                <c:pt idx="0">
                  <c:v>3</c:v>
                </c:pt>
              </c:strCache>
            </c:strRef>
          </c:tx>
          <c:spPr>
            <a:ln w="12680">
              <a:solidFill>
                <a:srgbClr val="FFFF00"/>
              </a:solidFill>
              <a:prstDash val="solid"/>
            </a:ln>
          </c:spPr>
          <c:marker>
            <c:symbol val="triangle"/>
            <c:size val="4"/>
            <c:spPr>
              <a:solidFill>
                <a:srgbClr val="FFFF00"/>
              </a:solidFill>
              <a:ln>
                <a:solidFill>
                  <a:srgbClr val="FFFF00"/>
                </a:solidFill>
                <a:prstDash val="solid"/>
              </a:ln>
            </c:spPr>
          </c:marker>
          <c:cat>
            <c:numRef>
              <c:f>Sheet1!$B$1:$U$1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Sheet1!$B$4:$U$4</c:f>
              <c:numCache>
                <c:formatCode>General</c:formatCode>
                <c:ptCount val="20"/>
              </c:numCache>
            </c:numRef>
          </c:val>
          <c:smooth val="0"/>
        </c:ser>
        <c:ser>
          <c:idx val="3"/>
          <c:order val="3"/>
          <c:tx>
            <c:strRef>
              <c:f>Sheet1!$A$5</c:f>
              <c:strCache>
                <c:ptCount val="1"/>
                <c:pt idx="0">
                  <c:v>4</c:v>
                </c:pt>
              </c:strCache>
            </c:strRef>
          </c:tx>
          <c:spPr>
            <a:ln w="12680">
              <a:solidFill>
                <a:srgbClr val="00FFFF"/>
              </a:solidFill>
              <a:prstDash val="solid"/>
            </a:ln>
          </c:spPr>
          <c:marker>
            <c:symbol val="x"/>
            <c:size val="4"/>
            <c:spPr>
              <a:noFill/>
              <a:ln>
                <a:solidFill>
                  <a:srgbClr val="00FFFF"/>
                </a:solidFill>
                <a:prstDash val="solid"/>
              </a:ln>
            </c:spPr>
          </c:marker>
          <c:cat>
            <c:numRef>
              <c:f>Sheet1!$B$1:$U$1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Sheet1!$B$5:$U$5</c:f>
              <c:numCache>
                <c:formatCode>General</c:formatCode>
                <c:ptCount val="20"/>
              </c:numCache>
            </c:numRef>
          </c:val>
          <c:smooth val="0"/>
        </c:ser>
        <c:ser>
          <c:idx val="4"/>
          <c:order val="4"/>
          <c:tx>
            <c:strRef>
              <c:f>Sheet1!$A$6</c:f>
              <c:strCache>
                <c:ptCount val="1"/>
                <c:pt idx="0">
                  <c:v>5</c:v>
                </c:pt>
              </c:strCache>
            </c:strRef>
          </c:tx>
          <c:spPr>
            <a:ln w="12680">
              <a:solidFill>
                <a:srgbClr val="800080"/>
              </a:solidFill>
              <a:prstDash val="solid"/>
            </a:ln>
          </c:spPr>
          <c:marker>
            <c:symbol val="star"/>
            <c:size val="4"/>
            <c:spPr>
              <a:noFill/>
              <a:ln>
                <a:solidFill>
                  <a:srgbClr val="800080"/>
                </a:solidFill>
                <a:prstDash val="solid"/>
              </a:ln>
            </c:spPr>
          </c:marker>
          <c:cat>
            <c:numRef>
              <c:f>Sheet1!$B$1:$U$1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Sheet1!$B$6:$U$6</c:f>
              <c:numCache>
                <c:formatCode>General</c:formatCode>
                <c:ptCount val="20"/>
              </c:numCache>
            </c:numRef>
          </c:val>
          <c:smooth val="0"/>
        </c:ser>
        <c:ser>
          <c:idx val="5"/>
          <c:order val="5"/>
          <c:tx>
            <c:strRef>
              <c:f>Sheet1!$A$7</c:f>
              <c:strCache>
                <c:ptCount val="1"/>
                <c:pt idx="0">
                  <c:v>6</c:v>
                </c:pt>
              </c:strCache>
            </c:strRef>
          </c:tx>
          <c:spPr>
            <a:ln w="12680">
              <a:solidFill>
                <a:srgbClr val="800000"/>
              </a:solidFill>
              <a:prstDash val="solid"/>
            </a:ln>
          </c:spPr>
          <c:marker>
            <c:symbol val="circle"/>
            <c:size val="4"/>
            <c:spPr>
              <a:solidFill>
                <a:srgbClr val="800000"/>
              </a:solidFill>
              <a:ln>
                <a:solidFill>
                  <a:srgbClr val="800000"/>
                </a:solidFill>
                <a:prstDash val="solid"/>
              </a:ln>
            </c:spPr>
          </c:marker>
          <c:cat>
            <c:numRef>
              <c:f>Sheet1!$B$1:$U$1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Sheet1!$B$7:$U$7</c:f>
              <c:numCache>
                <c:formatCode>General</c:formatCode>
                <c:ptCount val="20"/>
              </c:numCache>
            </c:numRef>
          </c:val>
          <c:smooth val="0"/>
        </c:ser>
        <c:ser>
          <c:idx val="6"/>
          <c:order val="6"/>
          <c:tx>
            <c:strRef>
              <c:f>Sheet1!$A$8</c:f>
              <c:strCache>
                <c:ptCount val="1"/>
                <c:pt idx="0">
                  <c:v>7</c:v>
                </c:pt>
              </c:strCache>
            </c:strRef>
          </c:tx>
          <c:spPr>
            <a:ln w="12680">
              <a:solidFill>
                <a:srgbClr val="008080"/>
              </a:solidFill>
              <a:prstDash val="solid"/>
            </a:ln>
          </c:spPr>
          <c:marker>
            <c:symbol val="plus"/>
            <c:size val="4"/>
            <c:spPr>
              <a:noFill/>
              <a:ln>
                <a:solidFill>
                  <a:srgbClr val="008080"/>
                </a:solidFill>
                <a:prstDash val="solid"/>
              </a:ln>
            </c:spPr>
          </c:marker>
          <c:cat>
            <c:numRef>
              <c:f>Sheet1!$B$1:$U$1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Sheet1!$B$8:$U$8</c:f>
              <c:numCache>
                <c:formatCode>General</c:formatCode>
                <c:ptCount val="20"/>
              </c:numCache>
            </c:numRef>
          </c:val>
          <c:smooth val="0"/>
        </c:ser>
        <c:ser>
          <c:idx val="7"/>
          <c:order val="7"/>
          <c:tx>
            <c:strRef>
              <c:f>Sheet1!$A$9</c:f>
              <c:strCache>
                <c:ptCount val="1"/>
                <c:pt idx="0">
                  <c:v>8</c:v>
                </c:pt>
              </c:strCache>
            </c:strRef>
          </c:tx>
          <c:spPr>
            <a:ln w="12680">
              <a:solidFill>
                <a:srgbClr val="0000FF"/>
              </a:solidFill>
              <a:prstDash val="solid"/>
            </a:ln>
          </c:spPr>
          <c:marker>
            <c:symbol val="dot"/>
            <c:size val="4"/>
            <c:spPr>
              <a:noFill/>
              <a:ln>
                <a:solidFill>
                  <a:srgbClr val="0000FF"/>
                </a:solidFill>
                <a:prstDash val="solid"/>
              </a:ln>
            </c:spPr>
          </c:marker>
          <c:cat>
            <c:numRef>
              <c:f>Sheet1!$B$1:$U$1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Sheet1!$B$9:$U$9</c:f>
              <c:numCache>
                <c:formatCode>General</c:formatCode>
                <c:ptCount val="20"/>
              </c:numCache>
            </c:numRef>
          </c:val>
          <c:smooth val="0"/>
        </c:ser>
        <c:ser>
          <c:idx val="8"/>
          <c:order val="8"/>
          <c:tx>
            <c:strRef>
              <c:f>Sheet1!$A$10</c:f>
              <c:strCache>
                <c:ptCount val="1"/>
                <c:pt idx="0">
                  <c:v>9</c:v>
                </c:pt>
              </c:strCache>
            </c:strRef>
          </c:tx>
          <c:spPr>
            <a:ln w="12680">
              <a:solidFill>
                <a:srgbClr val="00CCFF"/>
              </a:solidFill>
              <a:prstDash val="solid"/>
            </a:ln>
          </c:spPr>
          <c:marker>
            <c:symbol val="dash"/>
            <c:size val="4"/>
            <c:spPr>
              <a:noFill/>
              <a:ln>
                <a:solidFill>
                  <a:srgbClr val="00CCFF"/>
                </a:solidFill>
                <a:prstDash val="solid"/>
              </a:ln>
            </c:spPr>
          </c:marker>
          <c:cat>
            <c:numRef>
              <c:f>Sheet1!$B$1:$U$1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Sheet1!$B$10:$U$10</c:f>
              <c:numCache>
                <c:formatCode>General</c:formatCode>
                <c:ptCount val="20"/>
              </c:numCache>
            </c:numRef>
          </c:val>
          <c:smooth val="0"/>
        </c:ser>
        <c:ser>
          <c:idx val="9"/>
          <c:order val="9"/>
          <c:tx>
            <c:strRef>
              <c:f>Sheet1!$A$11</c:f>
              <c:strCache>
                <c:ptCount val="1"/>
                <c:pt idx="0">
                  <c:v>10</c:v>
                </c:pt>
              </c:strCache>
            </c:strRef>
          </c:tx>
          <c:spPr>
            <a:ln w="12680">
              <a:solidFill>
                <a:srgbClr val="CCFFFF"/>
              </a:solidFill>
              <a:prstDash val="solid"/>
            </a:ln>
          </c:spPr>
          <c:marker>
            <c:symbol val="diamond"/>
            <c:size val="4"/>
            <c:spPr>
              <a:solidFill>
                <a:srgbClr val="CCFFFF"/>
              </a:solidFill>
              <a:ln>
                <a:solidFill>
                  <a:srgbClr val="CCFFFF"/>
                </a:solidFill>
                <a:prstDash val="solid"/>
              </a:ln>
            </c:spPr>
          </c:marker>
          <c:cat>
            <c:numRef>
              <c:f>Sheet1!$B$1:$U$1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Sheet1!$B$11:$U$11</c:f>
              <c:numCache>
                <c:formatCode>General</c:formatCode>
                <c:ptCount val="20"/>
              </c:numCache>
            </c:numRef>
          </c:val>
          <c:smooth val="0"/>
        </c:ser>
        <c:dLbls>
          <c:showLegendKey val="0"/>
          <c:showVal val="0"/>
          <c:showCatName val="0"/>
          <c:showSerName val="0"/>
          <c:showPercent val="0"/>
          <c:showBubbleSize val="0"/>
        </c:dLbls>
        <c:marker val="1"/>
        <c:smooth val="0"/>
        <c:axId val="343705840"/>
        <c:axId val="343708016"/>
      </c:lineChart>
      <c:lineChart>
        <c:grouping val="standard"/>
        <c:varyColors val="0"/>
        <c:ser>
          <c:idx val="0"/>
          <c:order val="1"/>
          <c:tx>
            <c:strRef>
              <c:f>Sheet1!$A$3</c:f>
              <c:strCache>
                <c:ptCount val="1"/>
                <c:pt idx="0">
                  <c:v>2</c:v>
                </c:pt>
              </c:strCache>
            </c:strRef>
          </c:tx>
          <c:spPr>
            <a:ln w="12680">
              <a:solidFill>
                <a:srgbClr val="000080"/>
              </a:solidFill>
              <a:prstDash val="solid"/>
            </a:ln>
          </c:spPr>
          <c:marker>
            <c:symbol val="diamond"/>
            <c:size val="4"/>
            <c:spPr>
              <a:solidFill>
                <a:srgbClr val="000080"/>
              </a:solidFill>
              <a:ln>
                <a:solidFill>
                  <a:srgbClr val="000080"/>
                </a:solidFill>
                <a:prstDash val="solid"/>
              </a:ln>
            </c:spPr>
          </c:marker>
          <c:cat>
            <c:numRef>
              <c:f>Sheet1!$B$1:$U$1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Sheet1!$B$3:$U$3</c:f>
              <c:numCache>
                <c:formatCode>General</c:formatCode>
                <c:ptCount val="20"/>
              </c:numCache>
            </c:numRef>
          </c:val>
          <c:smooth val="0"/>
        </c:ser>
        <c:dLbls>
          <c:showLegendKey val="0"/>
          <c:showVal val="0"/>
          <c:showCatName val="0"/>
          <c:showSerName val="0"/>
          <c:showPercent val="0"/>
          <c:showBubbleSize val="0"/>
        </c:dLbls>
        <c:marker val="1"/>
        <c:smooth val="0"/>
        <c:axId val="343715088"/>
        <c:axId val="343706384"/>
      </c:lineChart>
      <c:catAx>
        <c:axId val="343705840"/>
        <c:scaling>
          <c:orientation val="minMax"/>
        </c:scaling>
        <c:delete val="0"/>
        <c:axPos val="b"/>
        <c:numFmt formatCode="General" sourceLinked="1"/>
        <c:majorTickMark val="cross"/>
        <c:minorTickMark val="none"/>
        <c:tickLblPos val="nextTo"/>
        <c:spPr>
          <a:ln w="3170">
            <a:solidFill>
              <a:srgbClr val="000000"/>
            </a:solidFill>
            <a:prstDash val="solid"/>
          </a:ln>
        </c:spPr>
        <c:txPr>
          <a:bodyPr rot="-2700000" vert="horz"/>
          <a:lstStyle/>
          <a:p>
            <a:pPr>
              <a:defRPr sz="998" b="0" i="0" u="none" strike="noStrike" baseline="0">
                <a:solidFill>
                  <a:srgbClr val="000000"/>
                </a:solidFill>
                <a:latin typeface="Arial"/>
                <a:ea typeface="Arial"/>
                <a:cs typeface="Arial"/>
              </a:defRPr>
            </a:pPr>
            <a:endParaRPr lang="ru-RU"/>
          </a:p>
        </c:txPr>
        <c:crossAx val="343708016"/>
        <c:crosses val="autoZero"/>
        <c:auto val="0"/>
        <c:lblAlgn val="ctr"/>
        <c:lblOffset val="100"/>
        <c:tickLblSkip val="1"/>
        <c:tickMarkSkip val="1"/>
        <c:noMultiLvlLbl val="0"/>
      </c:catAx>
      <c:valAx>
        <c:axId val="343708016"/>
        <c:scaling>
          <c:orientation val="minMax"/>
        </c:scaling>
        <c:delete val="0"/>
        <c:axPos val="l"/>
        <c:numFmt formatCode="General" sourceLinked="1"/>
        <c:majorTickMark val="cross"/>
        <c:minorTickMark val="none"/>
        <c:tickLblPos val="nextTo"/>
        <c:spPr>
          <a:ln w="3170">
            <a:solidFill>
              <a:srgbClr val="000000"/>
            </a:solidFill>
            <a:prstDash val="solid"/>
          </a:ln>
        </c:spPr>
        <c:txPr>
          <a:bodyPr rot="0" vert="horz"/>
          <a:lstStyle/>
          <a:p>
            <a:pPr rtl="0">
              <a:defRPr sz="998" b="0" i="0" u="none" strike="noStrike" baseline="0">
                <a:solidFill>
                  <a:srgbClr val="000000"/>
                </a:solidFill>
                <a:latin typeface="Arial"/>
                <a:ea typeface="Arial"/>
                <a:cs typeface="Arial"/>
              </a:defRPr>
            </a:pPr>
            <a:endParaRPr lang="ru-RU"/>
          </a:p>
        </c:txPr>
        <c:crossAx val="343705840"/>
        <c:crosses val="autoZero"/>
        <c:crossBetween val="between"/>
      </c:valAx>
      <c:catAx>
        <c:axId val="343715088"/>
        <c:scaling>
          <c:orientation val="minMax"/>
        </c:scaling>
        <c:delete val="1"/>
        <c:axPos val="b"/>
        <c:numFmt formatCode="General" sourceLinked="1"/>
        <c:majorTickMark val="out"/>
        <c:minorTickMark val="none"/>
        <c:tickLblPos val="nextTo"/>
        <c:crossAx val="343706384"/>
        <c:crosses val="autoZero"/>
        <c:auto val="0"/>
        <c:lblAlgn val="ctr"/>
        <c:lblOffset val="100"/>
        <c:noMultiLvlLbl val="0"/>
      </c:catAx>
      <c:valAx>
        <c:axId val="343706384"/>
        <c:scaling>
          <c:orientation val="minMax"/>
        </c:scaling>
        <c:delete val="0"/>
        <c:axPos val="r"/>
        <c:numFmt formatCode="General" sourceLinked="1"/>
        <c:majorTickMark val="cross"/>
        <c:minorTickMark val="none"/>
        <c:tickLblPos val="nextTo"/>
        <c:spPr>
          <a:ln w="3170">
            <a:solidFill>
              <a:srgbClr val="000000"/>
            </a:solidFill>
            <a:prstDash val="solid"/>
          </a:ln>
        </c:spPr>
        <c:txPr>
          <a:bodyPr rot="0" vert="horz"/>
          <a:lstStyle/>
          <a:p>
            <a:pPr>
              <a:defRPr sz="998" b="0" i="0" u="none" strike="noStrike" baseline="0">
                <a:solidFill>
                  <a:srgbClr val="000000"/>
                </a:solidFill>
                <a:latin typeface="Arial"/>
                <a:ea typeface="Arial"/>
                <a:cs typeface="Arial"/>
              </a:defRPr>
            </a:pPr>
            <a:endParaRPr lang="ru-RU"/>
          </a:p>
        </c:txPr>
        <c:crossAx val="343715088"/>
        <c:crosses val="max"/>
        <c:crossBetween val="between"/>
      </c:valAx>
      <c:spPr>
        <a:solidFill>
          <a:srgbClr val="CCFFCC"/>
        </a:solidFill>
        <a:ln w="38041">
          <a:solidFill>
            <a:srgbClr val="0000FF"/>
          </a:solidFill>
          <a:prstDash val="solid"/>
        </a:ln>
      </c:spPr>
    </c:plotArea>
    <c:plotVisOnly val="1"/>
    <c:dispBlanksAs val="gap"/>
    <c:showDLblsOverMax val="0"/>
  </c:chart>
  <c:spPr>
    <a:noFill/>
    <a:ln>
      <a:noFill/>
    </a:ln>
  </c:spPr>
  <c:txPr>
    <a:bodyPr/>
    <a:lstStyle/>
    <a:p>
      <a:pPr>
        <a:defRPr sz="998" b="0" i="0" u="none" strike="noStrike" baseline="0">
          <a:solidFill>
            <a:srgbClr val="000000"/>
          </a:solidFill>
          <a:latin typeface="Arial"/>
          <a:ea typeface="Arial"/>
          <a:cs typeface="Arial"/>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Количество обучающихся, воспитывающихся в опекаемых, приемных семьях</a:t>
            </a:r>
          </a:p>
        </c:rich>
      </c:tx>
      <c:layout>
        <c:manualLayout>
          <c:xMode val="edge"/>
          <c:yMode val="edge"/>
          <c:x val="0.12031819361315654"/>
          <c:y val="3.9682506174663824E-2"/>
        </c:manualLayout>
      </c:layout>
      <c:overlay val="1"/>
    </c:title>
    <c:autoTitleDeleted val="0"/>
    <c:view3D>
      <c:rotX val="10"/>
      <c:rotY val="10"/>
      <c:depthPercent val="100"/>
      <c:rAngAx val="0"/>
      <c:perspective val="1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количество детей сирот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2014-2015</c:v>
                </c:pt>
                <c:pt idx="1">
                  <c:v>2015-2016</c:v>
                </c:pt>
                <c:pt idx="2">
                  <c:v>2016-2017</c:v>
                </c:pt>
                <c:pt idx="3">
                  <c:v>2017-2018</c:v>
                </c:pt>
                <c:pt idx="4">
                  <c:v>2018-2019</c:v>
                </c:pt>
                <c:pt idx="5">
                  <c:v>2019-2020</c:v>
                </c:pt>
              </c:strCache>
            </c:strRef>
          </c:cat>
          <c:val>
            <c:numRef>
              <c:f>Лист1!$B$2:$B$7</c:f>
              <c:numCache>
                <c:formatCode>General</c:formatCode>
                <c:ptCount val="6"/>
                <c:pt idx="0">
                  <c:v>14</c:v>
                </c:pt>
                <c:pt idx="1">
                  <c:v>20</c:v>
                </c:pt>
                <c:pt idx="2">
                  <c:v>20</c:v>
                </c:pt>
                <c:pt idx="3">
                  <c:v>21</c:v>
                </c:pt>
                <c:pt idx="4">
                  <c:v>18</c:v>
                </c:pt>
                <c:pt idx="5">
                  <c:v>13</c:v>
                </c:pt>
              </c:numCache>
            </c:numRef>
          </c:val>
        </c:ser>
        <c:ser>
          <c:idx val="1"/>
          <c:order val="1"/>
          <c:tx>
            <c:strRef>
              <c:f>Лист1!$C$1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2014-2015</c:v>
                </c:pt>
                <c:pt idx="1">
                  <c:v>2015-2016</c:v>
                </c:pt>
                <c:pt idx="2">
                  <c:v>2016-2017</c:v>
                </c:pt>
                <c:pt idx="3">
                  <c:v>2017-2018</c:v>
                </c:pt>
                <c:pt idx="4">
                  <c:v>2018-2019</c:v>
                </c:pt>
                <c:pt idx="5">
                  <c:v>2019-2020</c:v>
                </c:pt>
              </c:strCache>
            </c:strRef>
          </c:cat>
          <c:val>
            <c:numRef>
              <c:f>Лист1!$C$2:$C$7</c:f>
              <c:numCache>
                <c:formatCode>General</c:formatCode>
                <c:ptCount val="6"/>
              </c:numCache>
            </c:numRef>
          </c:val>
        </c:ser>
        <c:ser>
          <c:idx val="2"/>
          <c:order val="2"/>
          <c:tx>
            <c:strRef>
              <c:f>Лист1!$D$1</c:f>
              <c:strCache>
                <c:ptCount val="1"/>
                <c:pt idx="0">
                  <c:v>Столбец2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2014-2015</c:v>
                </c:pt>
                <c:pt idx="1">
                  <c:v>2015-2016</c:v>
                </c:pt>
                <c:pt idx="2">
                  <c:v>2016-2017</c:v>
                </c:pt>
                <c:pt idx="3">
                  <c:v>2017-2018</c:v>
                </c:pt>
                <c:pt idx="4">
                  <c:v>2018-2019</c:v>
                </c:pt>
                <c:pt idx="5">
                  <c:v>2019-2020</c:v>
                </c:pt>
              </c:strCache>
            </c:strRef>
          </c:cat>
          <c:val>
            <c:numRef>
              <c:f>Лист1!$D$2:$D$7</c:f>
              <c:numCache>
                <c:formatCode>General</c:formatCode>
                <c:ptCount val="6"/>
              </c:numCache>
            </c:numRef>
          </c:val>
        </c:ser>
        <c:dLbls>
          <c:showLegendKey val="0"/>
          <c:showVal val="0"/>
          <c:showCatName val="0"/>
          <c:showSerName val="0"/>
          <c:showPercent val="0"/>
          <c:showBubbleSize val="0"/>
        </c:dLbls>
        <c:gapWidth val="150"/>
        <c:shape val="cylinder"/>
        <c:axId val="343717264"/>
        <c:axId val="343717808"/>
        <c:axId val="747878448"/>
      </c:bar3DChart>
      <c:catAx>
        <c:axId val="343717264"/>
        <c:scaling>
          <c:orientation val="minMax"/>
        </c:scaling>
        <c:delete val="0"/>
        <c:axPos val="b"/>
        <c:numFmt formatCode="General" sourceLinked="1"/>
        <c:majorTickMark val="out"/>
        <c:minorTickMark val="none"/>
        <c:tickLblPos val="nextTo"/>
        <c:crossAx val="343717808"/>
        <c:crosses val="autoZero"/>
        <c:auto val="1"/>
        <c:lblAlgn val="ctr"/>
        <c:lblOffset val="100"/>
        <c:noMultiLvlLbl val="0"/>
      </c:catAx>
      <c:valAx>
        <c:axId val="343717808"/>
        <c:scaling>
          <c:orientation val="minMax"/>
        </c:scaling>
        <c:delete val="0"/>
        <c:axPos val="l"/>
        <c:majorGridlines/>
        <c:numFmt formatCode="General" sourceLinked="1"/>
        <c:majorTickMark val="out"/>
        <c:minorTickMark val="none"/>
        <c:tickLblPos val="nextTo"/>
        <c:crossAx val="343717264"/>
        <c:crosses val="autoZero"/>
        <c:crossBetween val="between"/>
      </c:valAx>
      <c:serAx>
        <c:axId val="747878448"/>
        <c:scaling>
          <c:orientation val="minMax"/>
        </c:scaling>
        <c:delete val="0"/>
        <c:axPos val="b"/>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343717808"/>
        <c:crosses val="autoZero"/>
        <c:tickLblSkip val="3"/>
        <c:tickMarkSkip val="1"/>
      </c:serAx>
      <c:spPr>
        <a:noFill/>
        <a:ln w="25399">
          <a:noFill/>
        </a:ln>
      </c:spPr>
    </c:plotArea>
    <c:legend>
      <c:legendPos val="r"/>
      <c:legendEntry>
        <c:idx val="1"/>
        <c:delete val="1"/>
      </c:legendEntry>
      <c:legendEntry>
        <c:idx val="2"/>
        <c:delete val="1"/>
      </c:legendEntry>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Количество многодетных и малообепеченных семей по МБОУ СОШ №10</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многодетные семьи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Лист1!$A$2:$A$11</c:f>
              <c:strCache>
                <c:ptCount val="10"/>
                <c:pt idx="0">
                  <c:v>2010-2011</c:v>
                </c:pt>
                <c:pt idx="1">
                  <c:v>2011-2012</c:v>
                </c:pt>
                <c:pt idx="2">
                  <c:v>2012-2013</c:v>
                </c:pt>
                <c:pt idx="3">
                  <c:v>2013-2014</c:v>
                </c:pt>
                <c:pt idx="4">
                  <c:v>2014-2015</c:v>
                </c:pt>
                <c:pt idx="5">
                  <c:v>2015-2016</c:v>
                </c:pt>
                <c:pt idx="6">
                  <c:v>2016-2017</c:v>
                </c:pt>
                <c:pt idx="7">
                  <c:v>20117-2018</c:v>
                </c:pt>
                <c:pt idx="8">
                  <c:v>2018-2019</c:v>
                </c:pt>
                <c:pt idx="9">
                  <c:v>2019-2020</c:v>
                </c:pt>
              </c:strCache>
            </c:strRef>
          </c:cat>
          <c:val>
            <c:numRef>
              <c:f>Лист1!$B$2:$B$11</c:f>
              <c:numCache>
                <c:formatCode>General</c:formatCode>
                <c:ptCount val="10"/>
                <c:pt idx="0">
                  <c:v>57</c:v>
                </c:pt>
                <c:pt idx="1">
                  <c:v>72</c:v>
                </c:pt>
                <c:pt idx="2">
                  <c:v>76</c:v>
                </c:pt>
                <c:pt idx="3">
                  <c:v>88</c:v>
                </c:pt>
                <c:pt idx="4">
                  <c:v>92</c:v>
                </c:pt>
                <c:pt idx="5">
                  <c:v>96</c:v>
                </c:pt>
                <c:pt idx="6">
                  <c:v>102</c:v>
                </c:pt>
                <c:pt idx="7">
                  <c:v>140</c:v>
                </c:pt>
                <c:pt idx="8">
                  <c:v>123</c:v>
                </c:pt>
                <c:pt idx="9">
                  <c:v>130</c:v>
                </c:pt>
              </c:numCache>
            </c:numRef>
          </c:val>
        </c:ser>
        <c:ser>
          <c:idx val="1"/>
          <c:order val="1"/>
          <c:tx>
            <c:strRef>
              <c:f>Лист1!$C$1</c:f>
              <c:strCache>
                <c:ptCount val="1"/>
                <c:pt idx="0">
                  <c:v>малообеспеченные семьи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Лист1!$A$2:$A$11</c:f>
              <c:strCache>
                <c:ptCount val="10"/>
                <c:pt idx="0">
                  <c:v>2010-2011</c:v>
                </c:pt>
                <c:pt idx="1">
                  <c:v>2011-2012</c:v>
                </c:pt>
                <c:pt idx="2">
                  <c:v>2012-2013</c:v>
                </c:pt>
                <c:pt idx="3">
                  <c:v>2013-2014</c:v>
                </c:pt>
                <c:pt idx="4">
                  <c:v>2014-2015</c:v>
                </c:pt>
                <c:pt idx="5">
                  <c:v>2015-2016</c:v>
                </c:pt>
                <c:pt idx="6">
                  <c:v>2016-2017</c:v>
                </c:pt>
                <c:pt idx="7">
                  <c:v>20117-2018</c:v>
                </c:pt>
                <c:pt idx="8">
                  <c:v>2018-2019</c:v>
                </c:pt>
                <c:pt idx="9">
                  <c:v>2019-2020</c:v>
                </c:pt>
              </c:strCache>
            </c:strRef>
          </c:cat>
          <c:val>
            <c:numRef>
              <c:f>Лист1!$C$2:$C$11</c:f>
              <c:numCache>
                <c:formatCode>General</c:formatCode>
                <c:ptCount val="10"/>
                <c:pt idx="0">
                  <c:v>94</c:v>
                </c:pt>
                <c:pt idx="1">
                  <c:v>91</c:v>
                </c:pt>
                <c:pt idx="2">
                  <c:v>90</c:v>
                </c:pt>
                <c:pt idx="3">
                  <c:v>90</c:v>
                </c:pt>
                <c:pt idx="4">
                  <c:v>110</c:v>
                </c:pt>
                <c:pt idx="5">
                  <c:v>127</c:v>
                </c:pt>
                <c:pt idx="6">
                  <c:v>142</c:v>
                </c:pt>
                <c:pt idx="7">
                  <c:v>150</c:v>
                </c:pt>
                <c:pt idx="8">
                  <c:v>107</c:v>
                </c:pt>
                <c:pt idx="9">
                  <c:v>174</c:v>
                </c:pt>
              </c:numCache>
            </c:numRef>
          </c:val>
        </c:ser>
        <c:dLbls>
          <c:showLegendKey val="0"/>
          <c:showVal val="0"/>
          <c:showCatName val="0"/>
          <c:showSerName val="0"/>
          <c:showPercent val="0"/>
          <c:showBubbleSize val="0"/>
        </c:dLbls>
        <c:gapWidth val="150"/>
        <c:shape val="box"/>
        <c:axId val="343707472"/>
        <c:axId val="343711280"/>
        <c:axId val="0"/>
      </c:bar3DChart>
      <c:catAx>
        <c:axId val="343707472"/>
        <c:scaling>
          <c:orientation val="minMax"/>
        </c:scaling>
        <c:delete val="0"/>
        <c:axPos val="b"/>
        <c:numFmt formatCode="General" sourceLinked="1"/>
        <c:majorTickMark val="out"/>
        <c:minorTickMark val="none"/>
        <c:tickLblPos val="nextTo"/>
        <c:crossAx val="343711280"/>
        <c:crosses val="autoZero"/>
        <c:auto val="1"/>
        <c:lblAlgn val="ctr"/>
        <c:lblOffset val="100"/>
        <c:noMultiLvlLbl val="0"/>
      </c:catAx>
      <c:valAx>
        <c:axId val="343711280"/>
        <c:scaling>
          <c:orientation val="minMax"/>
        </c:scaling>
        <c:delete val="0"/>
        <c:axPos val="l"/>
        <c:majorGridlines/>
        <c:numFmt formatCode="General" sourceLinked="1"/>
        <c:majorTickMark val="out"/>
        <c:minorTickMark val="none"/>
        <c:tickLblPos val="nextTo"/>
        <c:crossAx val="343707472"/>
        <c:crosses val="autoZero"/>
        <c:crossBetween val="between"/>
      </c:valAx>
      <c:spPr>
        <a:noFill/>
        <a:ln w="25408">
          <a:noFill/>
        </a:ln>
      </c:spPr>
    </c:plotArea>
    <c:legend>
      <c:legendPos val="r"/>
      <c:layout/>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37</TotalTime>
  <Pages>381</Pages>
  <Words>110243</Words>
  <Characters>628391</Characters>
  <Application>Microsoft Office Word</Application>
  <DocSecurity>0</DocSecurity>
  <Lines>5236</Lines>
  <Paragraphs>1474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737160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Екатерина</cp:lastModifiedBy>
  <cp:revision>4</cp:revision>
  <cp:lastPrinted>2020-08-29T19:33:00Z</cp:lastPrinted>
  <dcterms:created xsi:type="dcterms:W3CDTF">2020-08-28T21:21:00Z</dcterms:created>
  <dcterms:modified xsi:type="dcterms:W3CDTF">2020-08-29T19:37:00Z</dcterms:modified>
</cp:coreProperties>
</file>